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0B" w:rsidRDefault="00FA130B">
      <w:r>
        <w:rPr>
          <w:noProof/>
          <w:lang w:eastAsia="el-GR"/>
        </w:rPr>
        <w:drawing>
          <wp:inline distT="0" distB="0" distL="0" distR="0">
            <wp:extent cx="4133850" cy="8233394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23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0B" w:rsidRDefault="00FA130B">
      <w:r>
        <w:br w:type="page"/>
      </w:r>
    </w:p>
    <w:p w:rsidR="00C65F28" w:rsidRPr="00C65F28" w:rsidRDefault="00C65F28" w:rsidP="00C65F28">
      <w:pPr>
        <w:jc w:val="center"/>
        <w:rPr>
          <w:b/>
          <w:sz w:val="28"/>
          <w:szCs w:val="28"/>
        </w:rPr>
      </w:pPr>
      <w:r w:rsidRPr="00C65F28">
        <w:rPr>
          <w:b/>
          <w:sz w:val="28"/>
          <w:szCs w:val="28"/>
        </w:rPr>
        <w:lastRenderedPageBreak/>
        <w:t>ΕΚΔΟΣΕΙΣ ΑΚΑΔΗΜΙΑΣ ΑΘΗΝΩΝ</w:t>
      </w:r>
    </w:p>
    <w:p w:rsidR="00C65F28" w:rsidRPr="00C65F28" w:rsidRDefault="00C65F28" w:rsidP="00C6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Τόμος εξηκοστός ένατος. Αθήναι 2013 </w:t>
      </w:r>
    </w:p>
    <w:p w:rsidR="00C65F28" w:rsidRPr="00C65F28" w:rsidRDefault="00C65F28" w:rsidP="00C6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ΑΙΜ. ΜΑΥΡΟΥΔH, Τα ιοβόλα ζώα και τα δηλητήρια φάρμακα στην αρχαία ελλη</w:t>
      </w:r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 xml:space="preserve">νική ιατρική. Καταγραφή της σχετικής γραμματείας και μελέτη των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ομόθεμων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έργων του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Φιλουμένου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του ανωνύμου [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Αίλιος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Προμώτος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;]. ISBN 978-960-404-267-8</w:t>
      </w:r>
    </w:p>
    <w:p w:rsidR="00C65F28" w:rsidRDefault="00C65F28">
      <w:r>
        <w:t xml:space="preserve">ΑΡΧΙΓΕΝΗΣ ΦΙΛΙΠΠΟΥ  ΙΑΤΡΟΣ </w:t>
      </w:r>
      <w:hyperlink r:id="rId8" w:history="1">
        <w:r w:rsidRPr="00AF7F83">
          <w:rPr>
            <w:rStyle w:val="-"/>
          </w:rPr>
          <w:t>http://www.academyofathens.gr/el/content/%CE%B1%CE%B9%CE%BC%CE%B9%CE%BB%CE%AF%CE%BF%CF%85-%CE%BC%CE%B1%CF%85%CF%81%CE%BF%CF%85%CE%B4%CE%AE-%CE%B1%CF%81%CF%87%CE%B9%CE%B3%CE%AD%CE%BD%CE%B7%CF%82-%CF%86%CE%B9%CE%BB%CE%AF%CF%80%CF%80%CE%BF%CF%85-%CE%B1%CF%80%CE%B1%CE%BC%CE%B5%CF%8D%CF%82</w:t>
        </w:r>
      </w:hyperlink>
    </w:p>
    <w:p w:rsidR="00C65F28" w:rsidRPr="00C65F28" w:rsidRDefault="00C65F28" w:rsidP="00C6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Τόμος εξηκοστός δεύτερος. Αθήναι 2010 </w:t>
      </w:r>
    </w:p>
    <w:p w:rsidR="00C65F28" w:rsidRPr="00C65F28" w:rsidRDefault="00C65F28" w:rsidP="00C6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Α. Δ. ΜΑΥΡΟΥΔΗ, Μακεδονική ιατρική προσωπογραφία. Μακεδόνες γιατροί και γιατροί στην υπηρεσία Μακεδόνων κατά την αρχαιότητα.</w:t>
      </w:r>
    </w:p>
    <w:p w:rsidR="00C65F28" w:rsidRPr="00C65F28" w:rsidRDefault="00C65F28" w:rsidP="00C6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ISBN: 978-960-404-191-6 </w:t>
      </w:r>
    </w:p>
    <w:p w:rsidR="00C65F28" w:rsidRPr="00C65F28" w:rsidRDefault="00C65F28" w:rsidP="00C6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Τόμος δέκατος έκτος. Εν Αθήναις 1952 </w:t>
      </w:r>
    </w:p>
    <w:p w:rsidR="00C65F28" w:rsidRPr="00C65F28" w:rsidRDefault="00C65F28" w:rsidP="00C6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ΓΑΛΗΝΟΥ, Των εις το περί χυμών Ιπποκράτους υπομνημάτων Βιβλία Γ', υπό Αδαμαντίου Κοραή (Έκδοση Α. Π.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Κούζη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8"/>
        <w:gridCol w:w="856"/>
      </w:tblGrid>
      <w:tr w:rsidR="00C65F28" w:rsidRPr="00C65F28" w:rsidTr="00C65F28">
        <w:trPr>
          <w:trHeight w:val="900"/>
          <w:tblCellSpacing w:w="7" w:type="dxa"/>
        </w:trPr>
        <w:tc>
          <w:tcPr>
            <w:tcW w:w="11720" w:type="dxa"/>
            <w:vAlign w:val="center"/>
            <w:hideMark/>
          </w:tcPr>
          <w:p w:rsidR="00C65F28" w:rsidRPr="00C65F28" w:rsidRDefault="00C65F28" w:rsidP="00C6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Τόμος τριακοστός δεύτερος. Αθήναι 1973 </w:t>
            </w:r>
          </w:p>
          <w:p w:rsidR="00C65F28" w:rsidRPr="00C65F28" w:rsidRDefault="00C65F28" w:rsidP="00C65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Χ. Ι. ΤΟΥΛ, "Περί </w:t>
            </w:r>
            <w:proofErr w:type="spellStart"/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καρδίης</w:t>
            </w:r>
            <w:proofErr w:type="spellEnd"/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" </w:t>
            </w:r>
            <w:proofErr w:type="spellStart"/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βιβλίον</w:t>
            </w:r>
            <w:proofErr w:type="spellEnd"/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της Ιπποκρατικής Συλλογής.</w:t>
            </w:r>
          </w:p>
        </w:tc>
        <w:tc>
          <w:tcPr>
            <w:tcW w:w="1020" w:type="dxa"/>
            <w:vAlign w:val="center"/>
            <w:hideMark/>
          </w:tcPr>
          <w:p w:rsidR="00C65F28" w:rsidRPr="00C65F28" w:rsidRDefault="00C65F28" w:rsidP="00C6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16.50</w:t>
            </w:r>
          </w:p>
        </w:tc>
      </w:tr>
      <w:tr w:rsidR="00C65F28" w:rsidRPr="00C65F28" w:rsidTr="00C65F28">
        <w:trPr>
          <w:trHeight w:val="900"/>
          <w:tblCellSpacing w:w="7" w:type="dxa"/>
        </w:trPr>
        <w:tc>
          <w:tcPr>
            <w:tcW w:w="11720" w:type="dxa"/>
            <w:shd w:val="clear" w:color="auto" w:fill="auto"/>
            <w:vAlign w:val="center"/>
            <w:hideMark/>
          </w:tcPr>
          <w:p w:rsidR="00C65F28" w:rsidRPr="00C65F28" w:rsidRDefault="00C65F28" w:rsidP="00C6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Τόμος τριακοστός τρίτος. Αθήναι 1972 (εξαντλήθηκε) </w:t>
            </w:r>
          </w:p>
          <w:p w:rsidR="00C65F28" w:rsidRPr="00C65F28" w:rsidRDefault="00C65F28" w:rsidP="00C65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Γ. Ε. ΜΥΛΩΝΑ, Το </w:t>
            </w:r>
            <w:proofErr w:type="spellStart"/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θρησκευτικόν</w:t>
            </w:r>
            <w:proofErr w:type="spellEnd"/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κέντρον</w:t>
            </w:r>
            <w:proofErr w:type="spellEnd"/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των Μυκηνών.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65F28" w:rsidRPr="00C65F28" w:rsidRDefault="00C65F28" w:rsidP="00C6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C65F28" w:rsidRPr="00C65F28" w:rsidTr="00C65F28">
        <w:trPr>
          <w:trHeight w:val="900"/>
          <w:tblCellSpacing w:w="7" w:type="dxa"/>
        </w:trPr>
        <w:tc>
          <w:tcPr>
            <w:tcW w:w="11720" w:type="dxa"/>
            <w:vAlign w:val="center"/>
            <w:hideMark/>
          </w:tcPr>
          <w:p w:rsidR="00C65F28" w:rsidRPr="00C65F28" w:rsidRDefault="00C65F28" w:rsidP="00C6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Τόμος τριακοστός τέταρτος. Αθήναι 1975 </w:t>
            </w:r>
          </w:p>
          <w:p w:rsidR="00C65F28" w:rsidRPr="00C65F28" w:rsidRDefault="00C65F28" w:rsidP="00C65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5F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Χ. Ι. ΤΟΥΛ, Ψ.-Ιπποκράτους "Περί Εβδομάδων". </w:t>
            </w:r>
          </w:p>
        </w:tc>
        <w:tc>
          <w:tcPr>
            <w:tcW w:w="0" w:type="auto"/>
            <w:vAlign w:val="center"/>
            <w:hideMark/>
          </w:tcPr>
          <w:p w:rsidR="00C65F28" w:rsidRPr="00C65F28" w:rsidRDefault="00C65F28" w:rsidP="00C6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65F28" w:rsidRDefault="00C65F28"/>
    <w:p w:rsidR="00C65F28" w:rsidRPr="00C65F28" w:rsidRDefault="00C65F28" w:rsidP="00C6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Τόμος εικοστός. Εν Αθήναις 1954 </w:t>
      </w:r>
    </w:p>
    <w:p w:rsidR="00C65F28" w:rsidRPr="00C65F28" w:rsidRDefault="00C65F28" w:rsidP="00C6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A. PHILIPPSON,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Kuppelberge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und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Verwandtes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in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Verbindung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mit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Geröllkegeln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in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der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Aegaeis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;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auch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mit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Beispielen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aus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Italien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- Κ. Α. ΚΟΝΟΜΟΥ, Βίος Νικήτα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Σταματελοπούλου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Νικηταρά. Καταγραφή Γεωργίου Τερτσέτη εκ τεσσάρων νέων χειρογράφων. - Σ. Ι. ΤΣΟΥΡΑ, Περί της σχέσεως μεταξύ των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νευροεκκριτικών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κυττάρων των πυρήνων του υποθαλάμου και του οπισθίου λοβού της υποφύσεως. - Φ. ΚΟΥΚΟΥΛΕ, Η νεοελληνική ερμηνεία των ονείρων και η ονειροκριτική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παράδοσις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- C. A. ISAAKIDES,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La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mouche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des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olives</w:t>
      </w:r>
      <w:proofErr w:type="spellEnd"/>
      <w:r w:rsidRPr="00C65F2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C65F28" w:rsidRDefault="00C65F28"/>
    <w:p w:rsidR="00CC09CF" w:rsidRDefault="00FA130B">
      <w:r>
        <w:rPr>
          <w:noProof/>
          <w:lang w:eastAsia="el-GR"/>
        </w:rPr>
        <w:drawing>
          <wp:inline distT="0" distB="0" distL="0" distR="0">
            <wp:extent cx="4886325" cy="7391427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39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0B" w:rsidRDefault="00FA130B"/>
    <w:p w:rsidR="00FA130B" w:rsidRDefault="00FA130B">
      <w:r>
        <w:rPr>
          <w:noProof/>
          <w:lang w:eastAsia="el-GR"/>
        </w:rPr>
        <w:lastRenderedPageBreak/>
        <w:drawing>
          <wp:inline distT="0" distB="0" distL="0" distR="0">
            <wp:extent cx="4886325" cy="6781800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30B" w:rsidSect="00CC09CF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BD" w:rsidRDefault="00B921BD" w:rsidP="00FA130B">
      <w:pPr>
        <w:spacing w:after="0" w:line="240" w:lineRule="auto"/>
      </w:pPr>
      <w:r>
        <w:separator/>
      </w:r>
    </w:p>
  </w:endnote>
  <w:endnote w:type="continuationSeparator" w:id="0">
    <w:p w:rsidR="00B921BD" w:rsidRDefault="00B921BD" w:rsidP="00FA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7804"/>
      <w:docPartObj>
        <w:docPartGallery w:val="Page Numbers (Bottom of Page)"/>
        <w:docPartUnique/>
      </w:docPartObj>
    </w:sdtPr>
    <w:sdtContent>
      <w:p w:rsidR="00FA130B" w:rsidRDefault="00FA130B">
        <w:pPr>
          <w:pStyle w:val="a5"/>
          <w:jc w:val="right"/>
        </w:pPr>
        <w:fldSimple w:instr=" PAGE   \* MERGEFORMAT ">
          <w:r w:rsidR="00C65F28">
            <w:rPr>
              <w:noProof/>
            </w:rPr>
            <w:t>2</w:t>
          </w:r>
        </w:fldSimple>
      </w:p>
    </w:sdtContent>
  </w:sdt>
  <w:p w:rsidR="00FA130B" w:rsidRDefault="00FA13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BD" w:rsidRDefault="00B921BD" w:rsidP="00FA130B">
      <w:pPr>
        <w:spacing w:after="0" w:line="240" w:lineRule="auto"/>
      </w:pPr>
      <w:r>
        <w:separator/>
      </w:r>
    </w:p>
  </w:footnote>
  <w:footnote w:type="continuationSeparator" w:id="0">
    <w:p w:rsidR="00B921BD" w:rsidRDefault="00B921BD" w:rsidP="00FA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30B"/>
    <w:rsid w:val="00B921BD"/>
    <w:rsid w:val="00C65F28"/>
    <w:rsid w:val="00CC09CF"/>
    <w:rsid w:val="00FA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130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A1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A130B"/>
  </w:style>
  <w:style w:type="paragraph" w:styleId="a5">
    <w:name w:val="footer"/>
    <w:basedOn w:val="a"/>
    <w:link w:val="Char1"/>
    <w:uiPriority w:val="99"/>
    <w:unhideWhenUsed/>
    <w:rsid w:val="00FA1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A130B"/>
  </w:style>
  <w:style w:type="paragraph" w:styleId="Web">
    <w:name w:val="Normal (Web)"/>
    <w:basedOn w:val="a"/>
    <w:uiPriority w:val="99"/>
    <w:unhideWhenUsed/>
    <w:rsid w:val="00C6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65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ofathens.gr/el/content/%CE%B1%CE%B9%CE%BC%CE%B9%CE%BB%CE%AF%CE%BF%CF%85-%CE%BC%CE%B1%CF%85%CF%81%CE%BF%CF%85%CE%B4%CE%AE-%CE%B1%CF%81%CF%87%CE%B9%CE%B3%CE%AD%CE%BD%CE%B7%CF%82-%CF%86%CE%B9%CE%BB%CE%AF%CF%80%CF%80%CE%BF%CF%85-%CE%B1%CF%80%CE%B1%CE%BC%CE%B5%CF%8D%CF%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6C2D7-B0BF-49C8-AADC-73205E57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325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2</cp:revision>
  <dcterms:created xsi:type="dcterms:W3CDTF">2020-08-02T11:47:00Z</dcterms:created>
  <dcterms:modified xsi:type="dcterms:W3CDTF">2020-08-02T11:59:00Z</dcterms:modified>
</cp:coreProperties>
</file>