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Default="000F4FD4" w:rsidP="00182AF0">
      <w:pPr>
        <w:spacing w:before="120" w:line="276" w:lineRule="auto"/>
        <w:jc w:val="center"/>
        <w:outlineLvl w:val="0"/>
        <w:rPr>
          <w:rFonts w:asciiTheme="majorHAnsi" w:hAnsiTheme="majorHAnsi" w:cs="Arial"/>
          <w:b/>
        </w:rPr>
      </w:pPr>
      <w:bookmarkStart w:id="0" w:name="_Toc181708547"/>
      <w:r w:rsidRPr="00B51818">
        <w:rPr>
          <w:rFonts w:asciiTheme="majorHAnsi" w:hAnsiTheme="majorHAnsi" w:cs="Arial"/>
          <w:b/>
          <w:lang w:val="el-GR"/>
        </w:rPr>
        <w:t>ΠΕΡΙΓΡΑΜΜΑ ΜΑΘΗΜΑΤΟΣ</w:t>
      </w:r>
    </w:p>
    <w:p w:rsidR="00B51818" w:rsidRPr="00B51818" w:rsidRDefault="00B51818" w:rsidP="00B51818"/>
    <w:p w:rsidR="000F4FD4" w:rsidRPr="00B51818" w:rsidRDefault="000F4FD4" w:rsidP="000F4FD4">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B51818">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1124"/>
        <w:gridCol w:w="1269"/>
        <w:gridCol w:w="1364"/>
        <w:gridCol w:w="348"/>
        <w:gridCol w:w="2357"/>
      </w:tblGrid>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lang w:val="el-GR"/>
              </w:rPr>
            </w:pPr>
            <w:r w:rsidRPr="00B51818">
              <w:rPr>
                <w:rFonts w:asciiTheme="majorHAnsi" w:hAnsiTheme="majorHAnsi" w:cs="Arial"/>
                <w:b/>
                <w:sz w:val="20"/>
                <w:szCs w:val="20"/>
                <w:lang w:val="el-GR"/>
              </w:rPr>
              <w:t>ΣΧΟΛΗ</w:t>
            </w:r>
          </w:p>
        </w:tc>
        <w:tc>
          <w:tcPr>
            <w:tcW w:w="6401" w:type="dxa"/>
            <w:gridSpan w:val="5"/>
          </w:tcPr>
          <w:p w:rsidR="000F4FD4" w:rsidRPr="00B51818" w:rsidRDefault="00243496" w:rsidP="007673F3">
            <w:pPr>
              <w:rPr>
                <w:rFonts w:asciiTheme="majorHAnsi" w:hAnsiTheme="majorHAnsi" w:cs="Arial"/>
                <w:color w:val="002060"/>
                <w:sz w:val="20"/>
                <w:szCs w:val="20"/>
                <w:lang w:val="el-GR"/>
              </w:rPr>
            </w:pPr>
            <w:r w:rsidRPr="00B51818">
              <w:rPr>
                <w:rFonts w:asciiTheme="majorHAnsi" w:hAnsiTheme="majorHAnsi" w:cs="Arial"/>
                <w:color w:val="002060"/>
                <w:sz w:val="20"/>
                <w:szCs w:val="20"/>
                <w:lang w:val="el-GR"/>
              </w:rPr>
              <w:t>ΘΕΟΛΟΓΙΚΗ</w:t>
            </w:r>
          </w:p>
        </w:tc>
      </w:tr>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lang w:val="el-GR"/>
              </w:rPr>
            </w:pPr>
            <w:r w:rsidRPr="00B51818">
              <w:rPr>
                <w:rFonts w:asciiTheme="majorHAnsi" w:hAnsiTheme="majorHAnsi" w:cs="Arial"/>
                <w:b/>
                <w:sz w:val="20"/>
                <w:szCs w:val="20"/>
                <w:lang w:val="el-GR"/>
              </w:rPr>
              <w:t>ΤΜΗΜΑ</w:t>
            </w:r>
          </w:p>
        </w:tc>
        <w:tc>
          <w:tcPr>
            <w:tcW w:w="6401" w:type="dxa"/>
            <w:gridSpan w:val="5"/>
          </w:tcPr>
          <w:p w:rsidR="000F4FD4" w:rsidRPr="00B51818" w:rsidRDefault="00243496" w:rsidP="007673F3">
            <w:pPr>
              <w:rPr>
                <w:rFonts w:asciiTheme="majorHAnsi" w:hAnsiTheme="majorHAnsi" w:cs="Arial"/>
                <w:color w:val="002060"/>
                <w:sz w:val="20"/>
                <w:szCs w:val="20"/>
                <w:lang w:val="el-GR"/>
              </w:rPr>
            </w:pPr>
            <w:r w:rsidRPr="00B51818">
              <w:rPr>
                <w:rFonts w:asciiTheme="majorHAnsi" w:hAnsiTheme="majorHAnsi" w:cs="Arial"/>
                <w:color w:val="002060"/>
                <w:sz w:val="20"/>
                <w:szCs w:val="20"/>
                <w:lang w:val="el-GR"/>
              </w:rPr>
              <w:t>ΚΟΙΝΩΝΙΚΗΣ ΘΕΟΛΟΓΙΑΣ ΚΑΙ ΘΡΗΣΚΕΙΟΛΟΓΙΑΣ</w:t>
            </w:r>
          </w:p>
        </w:tc>
      </w:tr>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lang w:val="el-GR"/>
              </w:rPr>
            </w:pPr>
            <w:r w:rsidRPr="00B51818">
              <w:rPr>
                <w:rFonts w:asciiTheme="majorHAnsi" w:hAnsiTheme="majorHAnsi" w:cs="Arial"/>
                <w:b/>
                <w:sz w:val="20"/>
                <w:szCs w:val="20"/>
                <w:lang w:val="el-GR"/>
              </w:rPr>
              <w:t xml:space="preserve">ΕΠΙΠΕΔΟ ΣΠΟΥΔΩΝ </w:t>
            </w:r>
          </w:p>
        </w:tc>
        <w:tc>
          <w:tcPr>
            <w:tcW w:w="6401" w:type="dxa"/>
            <w:gridSpan w:val="5"/>
          </w:tcPr>
          <w:p w:rsidR="000F4FD4" w:rsidRPr="00B51818" w:rsidRDefault="00243496" w:rsidP="007673F3">
            <w:pPr>
              <w:rPr>
                <w:rFonts w:asciiTheme="majorHAnsi" w:hAnsiTheme="majorHAnsi" w:cs="Arial"/>
                <w:color w:val="002060"/>
                <w:sz w:val="20"/>
                <w:szCs w:val="20"/>
                <w:lang w:val="el-GR"/>
              </w:rPr>
            </w:pPr>
            <w:r w:rsidRPr="00B51818">
              <w:rPr>
                <w:rFonts w:asciiTheme="majorHAnsi" w:hAnsiTheme="majorHAnsi" w:cs="Arial"/>
                <w:color w:val="002060"/>
                <w:sz w:val="20"/>
                <w:szCs w:val="20"/>
                <w:lang w:val="el-GR"/>
              </w:rPr>
              <w:t>ΠΡΟΠΤΥΧΙΑΚΟ</w:t>
            </w:r>
          </w:p>
        </w:tc>
      </w:tr>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rPr>
            </w:pPr>
            <w:r w:rsidRPr="00B51818">
              <w:rPr>
                <w:rFonts w:asciiTheme="majorHAnsi" w:hAnsiTheme="majorHAnsi" w:cs="Arial"/>
                <w:b/>
                <w:sz w:val="20"/>
                <w:szCs w:val="20"/>
                <w:lang w:val="el-GR"/>
              </w:rPr>
              <w:t>ΚΩΔΙΚΟΣ ΜΑΘΗΜΑΤΟΣ</w:t>
            </w:r>
          </w:p>
        </w:tc>
        <w:tc>
          <w:tcPr>
            <w:tcW w:w="1135" w:type="dxa"/>
          </w:tcPr>
          <w:p w:rsidR="000F4FD4" w:rsidRPr="00B51818" w:rsidRDefault="00F96E14" w:rsidP="007673F3">
            <w:pPr>
              <w:rPr>
                <w:rFonts w:asciiTheme="majorHAnsi" w:hAnsiTheme="majorHAnsi" w:cs="Arial"/>
                <w:b/>
                <w:sz w:val="20"/>
                <w:szCs w:val="20"/>
                <w:lang w:val="el-GR"/>
              </w:rPr>
            </w:pPr>
            <w:r w:rsidRPr="00B51818">
              <w:rPr>
                <w:rFonts w:asciiTheme="majorHAnsi" w:hAnsiTheme="majorHAnsi" w:cs="Arial"/>
                <w:b/>
                <w:sz w:val="20"/>
                <w:szCs w:val="20"/>
                <w:lang w:val="el-GR"/>
              </w:rPr>
              <w:t>311002</w:t>
            </w:r>
          </w:p>
        </w:tc>
        <w:tc>
          <w:tcPr>
            <w:tcW w:w="2505" w:type="dxa"/>
            <w:gridSpan w:val="2"/>
            <w:shd w:val="clear" w:color="auto" w:fill="DDD9C3" w:themeFill="background2" w:themeFillShade="E6"/>
          </w:tcPr>
          <w:p w:rsidR="000F4FD4" w:rsidRPr="00B51818" w:rsidRDefault="000F4FD4" w:rsidP="007673F3">
            <w:pPr>
              <w:jc w:val="right"/>
              <w:rPr>
                <w:rFonts w:asciiTheme="majorHAnsi" w:hAnsiTheme="majorHAnsi" w:cs="Arial"/>
                <w:b/>
                <w:sz w:val="20"/>
                <w:szCs w:val="20"/>
              </w:rPr>
            </w:pPr>
            <w:r w:rsidRPr="00B51818">
              <w:rPr>
                <w:rFonts w:asciiTheme="majorHAnsi" w:hAnsiTheme="majorHAnsi" w:cs="Arial"/>
                <w:b/>
                <w:sz w:val="20"/>
                <w:szCs w:val="20"/>
                <w:lang w:val="el-GR"/>
              </w:rPr>
              <w:t>ΕΞΑΜΗΝΟ ΣΠΟΥΔΩΝ</w:t>
            </w:r>
          </w:p>
        </w:tc>
        <w:tc>
          <w:tcPr>
            <w:tcW w:w="2761" w:type="dxa"/>
            <w:gridSpan w:val="2"/>
          </w:tcPr>
          <w:p w:rsidR="000F4FD4" w:rsidRPr="00B51818" w:rsidRDefault="00EF6AE7" w:rsidP="007673F3">
            <w:pPr>
              <w:rPr>
                <w:rFonts w:asciiTheme="majorHAnsi" w:hAnsiTheme="majorHAnsi" w:cs="Arial"/>
                <w:b/>
                <w:sz w:val="20"/>
                <w:szCs w:val="20"/>
                <w:lang w:val="el-GR"/>
              </w:rPr>
            </w:pPr>
            <w:r w:rsidRPr="00B51818">
              <w:rPr>
                <w:rFonts w:asciiTheme="majorHAnsi" w:hAnsiTheme="majorHAnsi" w:cs="Arial"/>
                <w:b/>
                <w:sz w:val="20"/>
                <w:szCs w:val="20"/>
                <w:lang w:val="en-GB"/>
              </w:rPr>
              <w:t>2</w:t>
            </w:r>
            <w:r w:rsidR="0077579E" w:rsidRPr="00B51818">
              <w:rPr>
                <w:rFonts w:asciiTheme="majorHAnsi" w:hAnsiTheme="majorHAnsi" w:cs="Arial"/>
                <w:b/>
                <w:sz w:val="20"/>
                <w:szCs w:val="20"/>
                <w:vertAlign w:val="superscript"/>
                <w:lang w:val="el-GR"/>
              </w:rPr>
              <w:t>ο</w:t>
            </w:r>
            <w:r w:rsidR="0077579E" w:rsidRPr="00B51818">
              <w:rPr>
                <w:rFonts w:asciiTheme="majorHAnsi" w:hAnsiTheme="majorHAnsi" w:cs="Arial"/>
                <w:b/>
                <w:sz w:val="20"/>
                <w:szCs w:val="20"/>
                <w:lang w:val="el-GR"/>
              </w:rPr>
              <w:t xml:space="preserve"> </w:t>
            </w:r>
            <w:r w:rsidR="00B94C35" w:rsidRPr="00B51818">
              <w:rPr>
                <w:rFonts w:asciiTheme="majorHAnsi" w:hAnsiTheme="majorHAnsi" w:cs="Arial"/>
                <w:b/>
                <w:sz w:val="20"/>
                <w:szCs w:val="20"/>
                <w:lang w:val="el-GR"/>
              </w:rPr>
              <w:t xml:space="preserve"> </w:t>
            </w:r>
            <w:r w:rsidR="00800406" w:rsidRPr="00B51818">
              <w:rPr>
                <w:rFonts w:asciiTheme="majorHAnsi" w:hAnsiTheme="majorHAnsi" w:cs="Arial"/>
                <w:b/>
                <w:sz w:val="20"/>
                <w:szCs w:val="20"/>
                <w:lang w:val="el-GR"/>
              </w:rPr>
              <w:t xml:space="preserve"> </w:t>
            </w:r>
            <w:r w:rsidR="00A26F23" w:rsidRPr="00B51818">
              <w:rPr>
                <w:rFonts w:asciiTheme="majorHAnsi" w:hAnsiTheme="majorHAnsi" w:cs="Arial"/>
                <w:b/>
                <w:sz w:val="20"/>
                <w:szCs w:val="20"/>
                <w:lang w:val="el-GR"/>
              </w:rPr>
              <w:t xml:space="preserve"> </w:t>
            </w:r>
            <w:r w:rsidR="00C24AD4" w:rsidRPr="00B51818">
              <w:rPr>
                <w:rFonts w:asciiTheme="majorHAnsi" w:hAnsiTheme="majorHAnsi" w:cs="Arial"/>
                <w:b/>
                <w:sz w:val="20"/>
                <w:szCs w:val="20"/>
                <w:lang w:val="el-GR"/>
              </w:rPr>
              <w:t xml:space="preserve"> </w:t>
            </w:r>
            <w:r w:rsidR="00435642" w:rsidRPr="00B51818">
              <w:rPr>
                <w:rFonts w:asciiTheme="majorHAnsi" w:hAnsiTheme="majorHAnsi" w:cs="Arial"/>
                <w:b/>
                <w:sz w:val="20"/>
                <w:szCs w:val="20"/>
                <w:lang w:val="el-GR"/>
              </w:rPr>
              <w:t xml:space="preserve"> </w:t>
            </w:r>
          </w:p>
        </w:tc>
      </w:tr>
      <w:tr w:rsidR="000F4FD4" w:rsidRPr="00B51818" w:rsidTr="00B32D06">
        <w:trPr>
          <w:trHeight w:val="375"/>
        </w:trPr>
        <w:tc>
          <w:tcPr>
            <w:tcW w:w="3205" w:type="dxa"/>
            <w:shd w:val="clear" w:color="auto" w:fill="DDD9C3" w:themeFill="background2" w:themeFillShade="E6"/>
            <w:vAlign w:val="center"/>
          </w:tcPr>
          <w:p w:rsidR="000F4FD4" w:rsidRPr="00B51818" w:rsidRDefault="000F4FD4" w:rsidP="007673F3">
            <w:pPr>
              <w:jc w:val="right"/>
              <w:rPr>
                <w:rFonts w:asciiTheme="majorHAnsi" w:hAnsiTheme="majorHAnsi" w:cs="Arial"/>
                <w:b/>
                <w:sz w:val="20"/>
                <w:szCs w:val="20"/>
                <w:lang w:val="el-GR"/>
              </w:rPr>
            </w:pPr>
            <w:r w:rsidRPr="00B51818">
              <w:rPr>
                <w:rFonts w:asciiTheme="majorHAnsi" w:hAnsiTheme="majorHAnsi" w:cs="Arial"/>
                <w:b/>
                <w:sz w:val="20"/>
                <w:szCs w:val="20"/>
                <w:lang w:val="el-GR"/>
              </w:rPr>
              <w:t>ΤΙΤΛΟΣ ΜΑΘΗΜΑΤΟΣ</w:t>
            </w:r>
          </w:p>
        </w:tc>
        <w:tc>
          <w:tcPr>
            <w:tcW w:w="6401" w:type="dxa"/>
            <w:gridSpan w:val="5"/>
            <w:vAlign w:val="center"/>
          </w:tcPr>
          <w:p w:rsidR="000F4FD4" w:rsidRPr="00B51818" w:rsidRDefault="0078098C" w:rsidP="007673F3">
            <w:pPr>
              <w:rPr>
                <w:rFonts w:asciiTheme="majorHAnsi" w:hAnsiTheme="majorHAnsi" w:cs="Arial"/>
                <w:b/>
                <w:bCs/>
                <w:sz w:val="20"/>
                <w:szCs w:val="20"/>
                <w:lang w:val="el-GR"/>
              </w:rPr>
            </w:pPr>
            <w:r w:rsidRPr="00B51818">
              <w:rPr>
                <w:rFonts w:asciiTheme="majorHAnsi" w:hAnsiTheme="majorHAnsi" w:cs="Arial"/>
                <w:b/>
                <w:bCs/>
                <w:sz w:val="20"/>
                <w:szCs w:val="20"/>
                <w:lang w:val="el-GR"/>
              </w:rPr>
              <w:t>Συγκριτική Ερμηνεία Π.Δ. από το Πρωτότυπο και τους Εβδομήκοντα</w:t>
            </w:r>
          </w:p>
        </w:tc>
      </w:tr>
      <w:tr w:rsidR="000F4FD4" w:rsidRPr="00B51818" w:rsidTr="00B32D06">
        <w:trPr>
          <w:trHeight w:val="196"/>
        </w:trPr>
        <w:tc>
          <w:tcPr>
            <w:tcW w:w="5637" w:type="dxa"/>
            <w:gridSpan w:val="3"/>
            <w:shd w:val="clear" w:color="auto" w:fill="DDD9C3" w:themeFill="background2" w:themeFillShade="E6"/>
            <w:vAlign w:val="center"/>
          </w:tcPr>
          <w:p w:rsidR="000F4FD4" w:rsidRPr="00B51818" w:rsidRDefault="000F4FD4" w:rsidP="007673F3">
            <w:pPr>
              <w:jc w:val="center"/>
              <w:rPr>
                <w:rFonts w:asciiTheme="majorHAnsi" w:hAnsiTheme="majorHAnsi" w:cs="Arial"/>
                <w:b/>
                <w:sz w:val="20"/>
                <w:szCs w:val="20"/>
                <w:lang w:val="el-GR"/>
              </w:rPr>
            </w:pPr>
            <w:r w:rsidRPr="00B51818">
              <w:rPr>
                <w:rFonts w:asciiTheme="majorHAnsi" w:hAnsiTheme="majorHAnsi" w:cs="Arial"/>
                <w:b/>
                <w:sz w:val="20"/>
                <w:szCs w:val="20"/>
                <w:lang w:val="el-GR"/>
              </w:rPr>
              <w:t xml:space="preserve">ΑΥΤΟΤΕΛΕΙΣ ΔΙΔΑΚΤΙΚΕΣ ΔΡΑΣΤΗΡΙΟΤΗΤΕΣ </w:t>
            </w:r>
            <w:r w:rsidRPr="00B51818">
              <w:rPr>
                <w:rFonts w:asciiTheme="majorHAnsi" w:hAnsiTheme="majorHAnsi" w:cs="Arial"/>
                <w:b/>
                <w:sz w:val="20"/>
                <w:szCs w:val="20"/>
                <w:lang w:val="el-GR"/>
              </w:rPr>
              <w:br/>
            </w:r>
            <w:r w:rsidRPr="00B51818">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B51818" w:rsidRDefault="000F4FD4" w:rsidP="007673F3">
            <w:pPr>
              <w:jc w:val="center"/>
              <w:rPr>
                <w:rFonts w:asciiTheme="majorHAnsi" w:hAnsiTheme="majorHAnsi" w:cs="Arial"/>
                <w:b/>
                <w:sz w:val="20"/>
                <w:szCs w:val="20"/>
                <w:lang w:val="el-GR"/>
              </w:rPr>
            </w:pPr>
            <w:r w:rsidRPr="00B51818">
              <w:rPr>
                <w:rFonts w:asciiTheme="majorHAnsi" w:hAnsiTheme="majorHAnsi" w:cs="Arial"/>
                <w:b/>
                <w:sz w:val="20"/>
                <w:szCs w:val="20"/>
                <w:lang w:val="el-GR"/>
              </w:rPr>
              <w:t>ΕΒΔΟΜΑΔΙΑΙΕΣ</w:t>
            </w:r>
            <w:r w:rsidRPr="00B51818">
              <w:rPr>
                <w:rFonts w:asciiTheme="majorHAnsi" w:hAnsiTheme="majorHAnsi" w:cs="Arial"/>
                <w:b/>
                <w:sz w:val="20"/>
                <w:szCs w:val="20"/>
                <w:lang w:val="el-GR"/>
              </w:rPr>
              <w:br/>
              <w:t>ΩΡΕΣ Δ</w:t>
            </w:r>
            <w:r w:rsidRPr="00B51818">
              <w:rPr>
                <w:rFonts w:asciiTheme="majorHAnsi" w:hAnsiTheme="majorHAnsi" w:cs="Arial"/>
                <w:b/>
                <w:sz w:val="20"/>
                <w:szCs w:val="20"/>
                <w:shd w:val="clear" w:color="auto" w:fill="DDD9C3"/>
                <w:lang w:val="el-GR"/>
              </w:rPr>
              <w:t>ΙΔ</w:t>
            </w:r>
            <w:r w:rsidRPr="00B51818">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0F4FD4" w:rsidRPr="00B51818" w:rsidRDefault="000F4FD4" w:rsidP="007673F3">
            <w:pPr>
              <w:jc w:val="center"/>
              <w:rPr>
                <w:rFonts w:asciiTheme="majorHAnsi" w:hAnsiTheme="majorHAnsi" w:cs="Arial"/>
                <w:b/>
                <w:sz w:val="20"/>
                <w:szCs w:val="20"/>
                <w:lang w:val="el-GR"/>
              </w:rPr>
            </w:pPr>
            <w:r w:rsidRPr="00B51818">
              <w:rPr>
                <w:rFonts w:asciiTheme="majorHAnsi" w:hAnsiTheme="majorHAnsi" w:cs="Arial"/>
                <w:b/>
                <w:sz w:val="20"/>
                <w:szCs w:val="20"/>
                <w:lang w:val="el-GR"/>
              </w:rPr>
              <w:t>ΠΙΣΤΩΤΙΚΕΣ ΜΟΝΑΔΕΣ</w:t>
            </w:r>
          </w:p>
        </w:tc>
      </w:tr>
      <w:tr w:rsidR="000F4FD4" w:rsidRPr="00B51818" w:rsidTr="00B32D06">
        <w:trPr>
          <w:trHeight w:val="194"/>
        </w:trPr>
        <w:tc>
          <w:tcPr>
            <w:tcW w:w="5637" w:type="dxa"/>
            <w:gridSpan w:val="3"/>
          </w:tcPr>
          <w:p w:rsidR="000F4FD4" w:rsidRPr="00B51818" w:rsidRDefault="000F4FD4" w:rsidP="007673F3">
            <w:pPr>
              <w:jc w:val="right"/>
              <w:rPr>
                <w:rFonts w:asciiTheme="majorHAnsi" w:hAnsiTheme="majorHAnsi" w:cs="Arial"/>
                <w:color w:val="002060"/>
                <w:sz w:val="20"/>
                <w:szCs w:val="20"/>
                <w:lang w:val="el-GR"/>
              </w:rPr>
            </w:pPr>
          </w:p>
        </w:tc>
        <w:tc>
          <w:tcPr>
            <w:tcW w:w="1559" w:type="dxa"/>
            <w:gridSpan w:val="2"/>
          </w:tcPr>
          <w:p w:rsidR="000F4FD4" w:rsidRPr="00B51818" w:rsidRDefault="00F96E14" w:rsidP="007673F3">
            <w:pPr>
              <w:jc w:val="center"/>
              <w:rPr>
                <w:rFonts w:asciiTheme="majorHAnsi" w:hAnsiTheme="majorHAnsi" w:cs="Arial"/>
                <w:color w:val="002060"/>
                <w:sz w:val="20"/>
                <w:szCs w:val="20"/>
                <w:lang w:val="en-GB"/>
              </w:rPr>
            </w:pPr>
            <w:r w:rsidRPr="00B51818">
              <w:rPr>
                <w:rFonts w:asciiTheme="majorHAnsi" w:hAnsiTheme="majorHAnsi" w:cs="Arial"/>
                <w:color w:val="002060"/>
                <w:sz w:val="20"/>
                <w:szCs w:val="20"/>
                <w:lang w:val="en-GB"/>
              </w:rPr>
              <w:t>3</w:t>
            </w:r>
          </w:p>
        </w:tc>
        <w:tc>
          <w:tcPr>
            <w:tcW w:w="2410" w:type="dxa"/>
          </w:tcPr>
          <w:p w:rsidR="000F4FD4" w:rsidRPr="00B51818" w:rsidRDefault="00F96E14" w:rsidP="007673F3">
            <w:pPr>
              <w:jc w:val="center"/>
              <w:rPr>
                <w:rFonts w:asciiTheme="majorHAnsi" w:hAnsiTheme="majorHAnsi" w:cs="Arial"/>
                <w:color w:val="002060"/>
                <w:sz w:val="20"/>
                <w:szCs w:val="20"/>
                <w:lang w:val="en-GB"/>
              </w:rPr>
            </w:pPr>
            <w:r w:rsidRPr="00B51818">
              <w:rPr>
                <w:rFonts w:asciiTheme="majorHAnsi" w:hAnsiTheme="majorHAnsi" w:cs="Arial"/>
                <w:color w:val="002060"/>
                <w:sz w:val="20"/>
                <w:szCs w:val="20"/>
                <w:lang w:val="en-GB"/>
              </w:rPr>
              <w:t>2</w:t>
            </w:r>
          </w:p>
          <w:p w:rsidR="0077579E" w:rsidRPr="00B51818" w:rsidRDefault="0077579E" w:rsidP="007673F3">
            <w:pPr>
              <w:jc w:val="center"/>
              <w:rPr>
                <w:rFonts w:asciiTheme="majorHAnsi" w:hAnsiTheme="majorHAnsi" w:cs="Arial"/>
                <w:color w:val="002060"/>
                <w:sz w:val="20"/>
                <w:szCs w:val="20"/>
                <w:lang w:val="el-GR"/>
              </w:rPr>
            </w:pPr>
          </w:p>
        </w:tc>
      </w:tr>
      <w:tr w:rsidR="000F4FD4" w:rsidRPr="00B51818" w:rsidTr="00B32D06">
        <w:trPr>
          <w:trHeight w:val="194"/>
        </w:trPr>
        <w:tc>
          <w:tcPr>
            <w:tcW w:w="5637" w:type="dxa"/>
            <w:gridSpan w:val="3"/>
          </w:tcPr>
          <w:p w:rsidR="000F4FD4" w:rsidRPr="00B51818" w:rsidRDefault="000F4FD4" w:rsidP="007673F3">
            <w:pPr>
              <w:jc w:val="right"/>
              <w:rPr>
                <w:rFonts w:asciiTheme="majorHAnsi" w:hAnsiTheme="majorHAnsi" w:cs="Arial"/>
                <w:b/>
                <w:color w:val="002060"/>
                <w:sz w:val="20"/>
                <w:szCs w:val="20"/>
                <w:lang w:val="el-GR"/>
              </w:rPr>
            </w:pPr>
          </w:p>
        </w:tc>
        <w:tc>
          <w:tcPr>
            <w:tcW w:w="1559" w:type="dxa"/>
            <w:gridSpan w:val="2"/>
          </w:tcPr>
          <w:p w:rsidR="000F4FD4" w:rsidRPr="00B51818" w:rsidRDefault="000F4FD4" w:rsidP="007673F3">
            <w:pPr>
              <w:jc w:val="right"/>
              <w:rPr>
                <w:rFonts w:asciiTheme="majorHAnsi" w:hAnsiTheme="majorHAnsi" w:cs="Arial"/>
                <w:color w:val="002060"/>
                <w:sz w:val="20"/>
                <w:szCs w:val="20"/>
                <w:lang w:val="el-GR"/>
              </w:rPr>
            </w:pPr>
          </w:p>
        </w:tc>
        <w:tc>
          <w:tcPr>
            <w:tcW w:w="2410" w:type="dxa"/>
          </w:tcPr>
          <w:p w:rsidR="000F4FD4" w:rsidRPr="00B51818" w:rsidRDefault="000F4FD4" w:rsidP="007673F3">
            <w:pPr>
              <w:rPr>
                <w:rFonts w:asciiTheme="majorHAnsi" w:hAnsiTheme="majorHAnsi" w:cs="Arial"/>
                <w:color w:val="002060"/>
                <w:sz w:val="20"/>
                <w:szCs w:val="20"/>
                <w:lang w:val="el-GR"/>
              </w:rPr>
            </w:pPr>
          </w:p>
        </w:tc>
      </w:tr>
      <w:tr w:rsidR="000F4FD4" w:rsidRPr="00B51818" w:rsidTr="00B32D06">
        <w:trPr>
          <w:trHeight w:val="194"/>
        </w:trPr>
        <w:tc>
          <w:tcPr>
            <w:tcW w:w="5637" w:type="dxa"/>
            <w:gridSpan w:val="3"/>
          </w:tcPr>
          <w:p w:rsidR="000F4FD4" w:rsidRPr="00B51818" w:rsidRDefault="000F4FD4" w:rsidP="007673F3">
            <w:pPr>
              <w:rPr>
                <w:rFonts w:asciiTheme="majorHAnsi" w:hAnsiTheme="majorHAnsi" w:cs="Arial"/>
                <w:b/>
                <w:color w:val="002060"/>
                <w:sz w:val="20"/>
                <w:szCs w:val="20"/>
                <w:lang w:val="el-GR"/>
              </w:rPr>
            </w:pPr>
          </w:p>
        </w:tc>
        <w:tc>
          <w:tcPr>
            <w:tcW w:w="1559" w:type="dxa"/>
            <w:gridSpan w:val="2"/>
          </w:tcPr>
          <w:p w:rsidR="000F4FD4" w:rsidRPr="00B51818" w:rsidRDefault="000F4FD4" w:rsidP="007673F3">
            <w:pPr>
              <w:jc w:val="right"/>
              <w:rPr>
                <w:rFonts w:asciiTheme="majorHAnsi" w:hAnsiTheme="majorHAnsi" w:cs="Arial"/>
                <w:color w:val="002060"/>
                <w:sz w:val="20"/>
                <w:szCs w:val="20"/>
                <w:lang w:val="el-GR"/>
              </w:rPr>
            </w:pPr>
          </w:p>
        </w:tc>
        <w:tc>
          <w:tcPr>
            <w:tcW w:w="2410" w:type="dxa"/>
          </w:tcPr>
          <w:p w:rsidR="000F4FD4" w:rsidRPr="00B51818" w:rsidRDefault="000F4FD4" w:rsidP="007673F3">
            <w:pPr>
              <w:rPr>
                <w:rFonts w:asciiTheme="majorHAnsi" w:hAnsiTheme="majorHAnsi" w:cs="Arial"/>
                <w:color w:val="002060"/>
                <w:sz w:val="20"/>
                <w:szCs w:val="20"/>
                <w:lang w:val="el-GR"/>
              </w:rPr>
            </w:pPr>
          </w:p>
        </w:tc>
      </w:tr>
      <w:tr w:rsidR="000F4FD4" w:rsidRPr="00B51818" w:rsidTr="00B32D06">
        <w:trPr>
          <w:trHeight w:val="194"/>
        </w:trPr>
        <w:tc>
          <w:tcPr>
            <w:tcW w:w="5637" w:type="dxa"/>
            <w:gridSpan w:val="3"/>
            <w:shd w:val="clear" w:color="auto" w:fill="DDD9C3" w:themeFill="background2" w:themeFillShade="E6"/>
          </w:tcPr>
          <w:p w:rsidR="000F4FD4" w:rsidRPr="00B51818" w:rsidRDefault="000F4FD4" w:rsidP="007673F3">
            <w:pPr>
              <w:rPr>
                <w:rFonts w:asciiTheme="majorHAnsi" w:hAnsiTheme="majorHAnsi" w:cs="Arial"/>
                <w:i/>
                <w:sz w:val="18"/>
                <w:szCs w:val="18"/>
                <w:lang w:val="el-GR"/>
              </w:rPr>
            </w:pPr>
            <w:r w:rsidRPr="00B51818">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B51818" w:rsidRDefault="000F4FD4" w:rsidP="007673F3">
            <w:pPr>
              <w:jc w:val="right"/>
              <w:rPr>
                <w:rFonts w:asciiTheme="majorHAnsi" w:hAnsiTheme="majorHAnsi" w:cs="Arial"/>
                <w:color w:val="002060"/>
                <w:sz w:val="20"/>
                <w:szCs w:val="20"/>
                <w:lang w:val="el-GR"/>
              </w:rPr>
            </w:pPr>
          </w:p>
        </w:tc>
        <w:tc>
          <w:tcPr>
            <w:tcW w:w="2410" w:type="dxa"/>
          </w:tcPr>
          <w:p w:rsidR="000F4FD4" w:rsidRPr="00B51818" w:rsidRDefault="000F4FD4" w:rsidP="007673F3">
            <w:pPr>
              <w:rPr>
                <w:rFonts w:asciiTheme="majorHAnsi" w:hAnsiTheme="majorHAnsi" w:cs="Arial"/>
                <w:color w:val="002060"/>
                <w:sz w:val="20"/>
                <w:szCs w:val="20"/>
                <w:lang w:val="el-GR"/>
              </w:rPr>
            </w:pPr>
          </w:p>
        </w:tc>
      </w:tr>
      <w:tr w:rsidR="000F4FD4" w:rsidRPr="00B51818" w:rsidTr="00B32D06">
        <w:trPr>
          <w:trHeight w:val="599"/>
        </w:trPr>
        <w:tc>
          <w:tcPr>
            <w:tcW w:w="3205" w:type="dxa"/>
            <w:shd w:val="clear" w:color="auto" w:fill="DDD9C3" w:themeFill="background2" w:themeFillShade="E6"/>
          </w:tcPr>
          <w:p w:rsidR="000F4FD4" w:rsidRPr="00B51818" w:rsidRDefault="000F4FD4" w:rsidP="007673F3">
            <w:pPr>
              <w:jc w:val="right"/>
              <w:rPr>
                <w:rFonts w:asciiTheme="majorHAnsi" w:hAnsiTheme="majorHAnsi" w:cs="Arial"/>
                <w:i/>
                <w:sz w:val="16"/>
                <w:szCs w:val="16"/>
                <w:lang w:val="el-GR"/>
              </w:rPr>
            </w:pPr>
            <w:r w:rsidRPr="00B51818">
              <w:rPr>
                <w:rFonts w:asciiTheme="majorHAnsi" w:hAnsiTheme="majorHAnsi" w:cs="Arial"/>
                <w:b/>
                <w:sz w:val="20"/>
                <w:szCs w:val="20"/>
                <w:lang w:val="el-GR"/>
              </w:rPr>
              <w:t>ΤΥΠΟΣ ΜΑΘΗΜΑΤΟΣ</w:t>
            </w:r>
            <w:r w:rsidRPr="00B51818">
              <w:rPr>
                <w:rFonts w:asciiTheme="majorHAnsi" w:hAnsiTheme="majorHAnsi" w:cs="Arial"/>
                <w:i/>
                <w:sz w:val="16"/>
                <w:szCs w:val="16"/>
                <w:lang w:val="el-GR"/>
              </w:rPr>
              <w:t xml:space="preserve"> </w:t>
            </w:r>
          </w:p>
          <w:p w:rsidR="000F4FD4" w:rsidRPr="00B51818" w:rsidRDefault="000F4FD4" w:rsidP="007673F3">
            <w:pPr>
              <w:jc w:val="right"/>
              <w:rPr>
                <w:rFonts w:asciiTheme="majorHAnsi" w:hAnsiTheme="majorHAnsi" w:cs="Arial"/>
                <w:i/>
                <w:sz w:val="16"/>
                <w:szCs w:val="16"/>
                <w:lang w:val="el-GR"/>
              </w:rPr>
            </w:pPr>
            <w:r w:rsidRPr="00B51818">
              <w:rPr>
                <w:rFonts w:asciiTheme="majorHAnsi" w:hAnsiTheme="majorHAnsi" w:cs="Arial"/>
                <w:i/>
                <w:sz w:val="16"/>
                <w:szCs w:val="16"/>
                <w:lang w:val="el-GR"/>
              </w:rPr>
              <w:t xml:space="preserve">γενικού υποβάθρου, </w:t>
            </w:r>
            <w:r w:rsidRPr="00B51818">
              <w:rPr>
                <w:rFonts w:asciiTheme="majorHAnsi" w:hAnsiTheme="majorHAnsi" w:cs="Arial"/>
                <w:i/>
                <w:sz w:val="16"/>
                <w:szCs w:val="16"/>
                <w:lang w:val="el-GR"/>
              </w:rPr>
              <w:br/>
              <w:t xml:space="preserve">ειδικού υποβάθρου, ειδίκευσης </w:t>
            </w:r>
          </w:p>
          <w:p w:rsidR="000F4FD4" w:rsidRPr="00B51818" w:rsidRDefault="000F4FD4" w:rsidP="007673F3">
            <w:pPr>
              <w:jc w:val="right"/>
              <w:rPr>
                <w:rFonts w:asciiTheme="majorHAnsi" w:hAnsiTheme="majorHAnsi" w:cs="Arial"/>
                <w:b/>
                <w:sz w:val="20"/>
                <w:szCs w:val="20"/>
                <w:lang w:val="el-GR"/>
              </w:rPr>
            </w:pPr>
            <w:r w:rsidRPr="00B51818">
              <w:rPr>
                <w:rFonts w:asciiTheme="majorHAnsi" w:hAnsiTheme="majorHAnsi" w:cs="Arial"/>
                <w:i/>
                <w:sz w:val="16"/>
                <w:szCs w:val="16"/>
                <w:lang w:val="el-GR"/>
              </w:rPr>
              <w:t>γενικών γνώσεων, ανάπτυξης δεξιοτήτων</w:t>
            </w:r>
          </w:p>
        </w:tc>
        <w:tc>
          <w:tcPr>
            <w:tcW w:w="6401" w:type="dxa"/>
            <w:gridSpan w:val="5"/>
          </w:tcPr>
          <w:p w:rsidR="000F4FD4" w:rsidRPr="00B51818" w:rsidRDefault="0077579E" w:rsidP="007673F3">
            <w:pPr>
              <w:rPr>
                <w:rFonts w:asciiTheme="majorHAnsi" w:hAnsiTheme="majorHAnsi" w:cs="Arial"/>
                <w:color w:val="002060"/>
                <w:sz w:val="20"/>
                <w:szCs w:val="20"/>
                <w:lang w:val="el-GR"/>
              </w:rPr>
            </w:pPr>
            <w:r w:rsidRPr="00B51818">
              <w:rPr>
                <w:rFonts w:asciiTheme="majorHAnsi" w:hAnsiTheme="majorHAnsi" w:cs="Arial"/>
                <w:color w:val="002060"/>
                <w:sz w:val="20"/>
                <w:szCs w:val="20"/>
                <w:lang w:val="el-GR"/>
              </w:rPr>
              <w:t xml:space="preserve">ΥΠΟΧΡΕΩΤΙΚΟ </w:t>
            </w:r>
            <w:r w:rsidR="001D787F" w:rsidRPr="00B51818">
              <w:rPr>
                <w:rFonts w:asciiTheme="majorHAnsi" w:hAnsiTheme="majorHAnsi" w:cs="Arial"/>
                <w:color w:val="002060"/>
                <w:sz w:val="20"/>
                <w:szCs w:val="20"/>
                <w:lang w:val="el-GR"/>
              </w:rPr>
              <w:t>ΚΑΤ’ ΕΠΙΛΟΓΗ</w:t>
            </w:r>
          </w:p>
        </w:tc>
      </w:tr>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lang w:val="el-GR"/>
              </w:rPr>
            </w:pPr>
            <w:r w:rsidRPr="00B51818">
              <w:rPr>
                <w:rFonts w:asciiTheme="majorHAnsi" w:hAnsiTheme="majorHAnsi" w:cs="Arial"/>
                <w:b/>
                <w:sz w:val="20"/>
                <w:szCs w:val="20"/>
                <w:lang w:val="el-GR"/>
              </w:rPr>
              <w:t>ΠΡΟΑΠΑΙΤΟΥΜΕΝΑ ΜΑΘΗΜΑΤΑ:</w:t>
            </w:r>
          </w:p>
          <w:p w:rsidR="000F4FD4" w:rsidRPr="00B51818" w:rsidRDefault="000F4FD4" w:rsidP="007673F3">
            <w:pPr>
              <w:jc w:val="right"/>
              <w:rPr>
                <w:rFonts w:asciiTheme="majorHAnsi" w:hAnsiTheme="majorHAnsi" w:cs="Arial"/>
                <w:b/>
                <w:sz w:val="20"/>
                <w:szCs w:val="20"/>
                <w:lang w:val="el-GR"/>
              </w:rPr>
            </w:pPr>
          </w:p>
        </w:tc>
        <w:tc>
          <w:tcPr>
            <w:tcW w:w="6401" w:type="dxa"/>
            <w:gridSpan w:val="5"/>
          </w:tcPr>
          <w:p w:rsidR="000F4FD4" w:rsidRPr="00B51818" w:rsidRDefault="00B20E09" w:rsidP="007673F3">
            <w:pPr>
              <w:rPr>
                <w:rFonts w:asciiTheme="majorHAnsi" w:hAnsiTheme="majorHAnsi" w:cs="Arial"/>
                <w:color w:val="002060"/>
                <w:sz w:val="20"/>
                <w:szCs w:val="20"/>
                <w:lang w:val="en-GB"/>
              </w:rPr>
            </w:pPr>
            <w:r w:rsidRPr="00B51818">
              <w:rPr>
                <w:rFonts w:asciiTheme="majorHAnsi" w:hAnsiTheme="majorHAnsi" w:cs="Arial"/>
                <w:color w:val="002060"/>
                <w:sz w:val="20"/>
                <w:szCs w:val="20"/>
                <w:lang w:val="el-GR"/>
              </w:rPr>
              <w:t>ΑΡΧΑΙΑ ΕΒΡΑΪΚΗ ΓΛΩΣΣΑ Α’</w:t>
            </w:r>
            <w:r w:rsidRPr="00B51818">
              <w:rPr>
                <w:rFonts w:asciiTheme="majorHAnsi" w:hAnsiTheme="majorHAnsi" w:cs="Arial"/>
                <w:color w:val="002060"/>
                <w:sz w:val="20"/>
                <w:szCs w:val="20"/>
                <w:lang w:val="en-GB"/>
              </w:rPr>
              <w:t xml:space="preserve"> </w:t>
            </w:r>
          </w:p>
        </w:tc>
      </w:tr>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rPr>
            </w:pPr>
            <w:r w:rsidRPr="00B51818">
              <w:rPr>
                <w:rFonts w:asciiTheme="majorHAnsi" w:hAnsiTheme="majorHAnsi" w:cs="Arial"/>
                <w:b/>
                <w:sz w:val="20"/>
                <w:szCs w:val="20"/>
                <w:lang w:val="el-GR"/>
              </w:rPr>
              <w:t>Γ</w:t>
            </w:r>
            <w:r w:rsidRPr="00B51818">
              <w:rPr>
                <w:rFonts w:asciiTheme="majorHAnsi" w:hAnsiTheme="majorHAnsi" w:cs="Arial"/>
                <w:b/>
                <w:sz w:val="20"/>
                <w:szCs w:val="20"/>
              </w:rPr>
              <w:t>ΛΩΣΣΑ ΔΙΔΑΣΚΑΛΙΑΣ</w:t>
            </w:r>
            <w:r w:rsidRPr="00B51818">
              <w:rPr>
                <w:rFonts w:asciiTheme="majorHAnsi" w:hAnsiTheme="majorHAnsi" w:cs="Arial"/>
                <w:b/>
                <w:sz w:val="20"/>
                <w:szCs w:val="20"/>
                <w:lang w:val="el-GR"/>
              </w:rPr>
              <w:t xml:space="preserve"> και ΕΞΕΤΑΣΕΩΝ</w:t>
            </w:r>
            <w:r w:rsidRPr="00B51818">
              <w:rPr>
                <w:rFonts w:asciiTheme="majorHAnsi" w:hAnsiTheme="majorHAnsi" w:cs="Arial"/>
                <w:b/>
                <w:sz w:val="20"/>
                <w:szCs w:val="20"/>
              </w:rPr>
              <w:t>:</w:t>
            </w:r>
          </w:p>
        </w:tc>
        <w:tc>
          <w:tcPr>
            <w:tcW w:w="6401" w:type="dxa"/>
            <w:gridSpan w:val="5"/>
          </w:tcPr>
          <w:p w:rsidR="000F4FD4" w:rsidRPr="00B51818" w:rsidRDefault="00B20E09" w:rsidP="007673F3">
            <w:pPr>
              <w:rPr>
                <w:rFonts w:asciiTheme="majorHAnsi" w:hAnsiTheme="majorHAnsi" w:cs="Arial"/>
                <w:color w:val="002060"/>
                <w:sz w:val="20"/>
                <w:szCs w:val="20"/>
                <w:lang w:val="el-GR"/>
              </w:rPr>
            </w:pPr>
            <w:r w:rsidRPr="00B51818">
              <w:rPr>
                <w:rFonts w:asciiTheme="majorHAnsi" w:hAnsiTheme="majorHAnsi" w:cs="Arial"/>
                <w:color w:val="002060"/>
                <w:sz w:val="20"/>
                <w:szCs w:val="20"/>
                <w:lang w:val="el-GR"/>
              </w:rPr>
              <w:t>ΕΛΛΗΝΙΚΗ</w:t>
            </w:r>
          </w:p>
        </w:tc>
      </w:tr>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lang w:val="el-GR"/>
              </w:rPr>
            </w:pPr>
            <w:r w:rsidRPr="00B51818">
              <w:rPr>
                <w:rFonts w:asciiTheme="majorHAnsi" w:hAnsiTheme="majorHAnsi" w:cs="Arial"/>
                <w:b/>
                <w:sz w:val="20"/>
                <w:szCs w:val="20"/>
                <w:lang w:val="el-GR"/>
              </w:rPr>
              <w:t xml:space="preserve">ΤΟ ΜΑΘΗΜΑ ΠΡΟΣΦΕΡΕΤΑΙ ΣΕ ΦΟΙΤΗΤΕΣ </w:t>
            </w:r>
            <w:r w:rsidRPr="00B51818">
              <w:rPr>
                <w:rFonts w:asciiTheme="majorHAnsi" w:hAnsiTheme="majorHAnsi" w:cs="Arial"/>
                <w:b/>
                <w:sz w:val="20"/>
                <w:szCs w:val="20"/>
                <w:lang w:val="en-GB"/>
              </w:rPr>
              <w:t>ERASMUS</w:t>
            </w:r>
            <w:r w:rsidRPr="00B51818">
              <w:rPr>
                <w:rFonts w:asciiTheme="majorHAnsi" w:hAnsiTheme="majorHAnsi" w:cs="Arial"/>
                <w:b/>
                <w:sz w:val="20"/>
                <w:szCs w:val="20"/>
                <w:lang w:val="el-GR"/>
              </w:rPr>
              <w:t xml:space="preserve"> </w:t>
            </w:r>
          </w:p>
        </w:tc>
        <w:tc>
          <w:tcPr>
            <w:tcW w:w="6401" w:type="dxa"/>
            <w:gridSpan w:val="5"/>
          </w:tcPr>
          <w:p w:rsidR="000F4FD4" w:rsidRPr="00B51818" w:rsidRDefault="000F4FD4" w:rsidP="007673F3">
            <w:pPr>
              <w:rPr>
                <w:rFonts w:asciiTheme="majorHAnsi" w:hAnsiTheme="majorHAnsi" w:cs="Arial"/>
                <w:color w:val="002060"/>
                <w:sz w:val="20"/>
                <w:szCs w:val="20"/>
                <w:lang w:val="el-GR"/>
              </w:rPr>
            </w:pPr>
          </w:p>
        </w:tc>
      </w:tr>
      <w:tr w:rsidR="000F4FD4" w:rsidRPr="00B51818" w:rsidTr="00B32D06">
        <w:tc>
          <w:tcPr>
            <w:tcW w:w="3205" w:type="dxa"/>
            <w:shd w:val="clear" w:color="auto" w:fill="DDD9C3" w:themeFill="background2" w:themeFillShade="E6"/>
          </w:tcPr>
          <w:p w:rsidR="000F4FD4" w:rsidRPr="00B51818" w:rsidRDefault="000F4FD4" w:rsidP="007673F3">
            <w:pPr>
              <w:jc w:val="right"/>
              <w:rPr>
                <w:rFonts w:asciiTheme="majorHAnsi" w:hAnsiTheme="majorHAnsi" w:cs="Arial"/>
                <w:b/>
                <w:sz w:val="20"/>
                <w:szCs w:val="20"/>
                <w:lang w:val="en-GB"/>
              </w:rPr>
            </w:pPr>
            <w:r w:rsidRPr="00B51818">
              <w:rPr>
                <w:rFonts w:asciiTheme="majorHAnsi" w:hAnsiTheme="majorHAnsi" w:cs="Arial"/>
                <w:b/>
                <w:sz w:val="20"/>
                <w:szCs w:val="20"/>
                <w:lang w:val="el-GR"/>
              </w:rPr>
              <w:t>ΗΛΕΚΤΡΟΝΙΚΗ ΣΕΛΙΔΑ ΜΑΘΗΜΑΤΟΣ (</w:t>
            </w:r>
            <w:r w:rsidRPr="00B51818">
              <w:rPr>
                <w:rFonts w:asciiTheme="majorHAnsi" w:hAnsiTheme="majorHAnsi" w:cs="Arial"/>
                <w:b/>
                <w:sz w:val="20"/>
                <w:szCs w:val="20"/>
                <w:lang w:val="en-GB"/>
              </w:rPr>
              <w:t>URL)</w:t>
            </w:r>
          </w:p>
        </w:tc>
        <w:tc>
          <w:tcPr>
            <w:tcW w:w="6401" w:type="dxa"/>
            <w:gridSpan w:val="5"/>
          </w:tcPr>
          <w:p w:rsidR="000F4FD4" w:rsidRPr="00B51818" w:rsidRDefault="00FA0F9A" w:rsidP="007673F3">
            <w:pPr>
              <w:spacing w:after="200" w:line="276" w:lineRule="auto"/>
              <w:rPr>
                <w:rFonts w:asciiTheme="majorHAnsi" w:eastAsia="Calibri" w:hAnsiTheme="majorHAnsi" w:cs="Arial"/>
                <w:color w:val="002060"/>
                <w:sz w:val="20"/>
                <w:szCs w:val="20"/>
                <w:lang w:val="en-GB"/>
              </w:rPr>
            </w:pPr>
            <w:r w:rsidRPr="00B51818">
              <w:rPr>
                <w:rFonts w:asciiTheme="majorHAnsi" w:eastAsia="Calibri" w:hAnsiTheme="majorHAnsi" w:cs="Arial"/>
                <w:color w:val="002060"/>
                <w:sz w:val="20"/>
                <w:szCs w:val="20"/>
                <w:lang w:val="en-GB"/>
              </w:rPr>
              <w:t>https://eclass.uoa.gr/courses/SOCTHEOL148/</w:t>
            </w:r>
          </w:p>
        </w:tc>
      </w:tr>
    </w:tbl>
    <w:p w:rsidR="00B51818" w:rsidRDefault="00B51818" w:rsidP="00B51818">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B51818" w:rsidRPr="00B51818" w:rsidRDefault="00B51818" w:rsidP="00B51818">
      <w:pPr>
        <w:widowControl w:val="0"/>
        <w:autoSpaceDE w:val="0"/>
        <w:autoSpaceDN w:val="0"/>
        <w:adjustRightInd w:val="0"/>
        <w:spacing w:before="120" w:after="200" w:line="276" w:lineRule="auto"/>
        <w:ind w:left="357"/>
        <w:rPr>
          <w:rFonts w:asciiTheme="majorHAnsi" w:hAnsiTheme="majorHAnsi" w:cs="Arial"/>
          <w:b/>
          <w:color w:val="000000"/>
          <w:sz w:val="2"/>
          <w:szCs w:val="22"/>
        </w:rPr>
      </w:pPr>
    </w:p>
    <w:p w:rsidR="000F4FD4" w:rsidRPr="00B51818" w:rsidRDefault="000F4FD4" w:rsidP="000F4FD4">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B51818">
        <w:rPr>
          <w:rFonts w:asciiTheme="majorHAnsi" w:hAnsiTheme="majorHAns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B51818" w:rsidTr="00305D37">
        <w:tc>
          <w:tcPr>
            <w:tcW w:w="8472" w:type="dxa"/>
            <w:gridSpan w:val="2"/>
            <w:tcBorders>
              <w:bottom w:val="nil"/>
            </w:tcBorders>
            <w:shd w:val="clear" w:color="auto" w:fill="DDD9C3" w:themeFill="background2" w:themeFillShade="E6"/>
          </w:tcPr>
          <w:p w:rsidR="000F4FD4" w:rsidRDefault="000F4FD4" w:rsidP="00305D37">
            <w:pPr>
              <w:rPr>
                <w:rFonts w:asciiTheme="majorHAnsi" w:hAnsiTheme="majorHAnsi" w:cs="Arial"/>
                <w:b/>
                <w:sz w:val="20"/>
                <w:szCs w:val="20"/>
              </w:rPr>
            </w:pPr>
            <w:r w:rsidRPr="00B51818">
              <w:rPr>
                <w:rFonts w:asciiTheme="majorHAnsi" w:hAnsiTheme="majorHAnsi" w:cs="Arial"/>
                <w:b/>
                <w:sz w:val="20"/>
                <w:szCs w:val="20"/>
                <w:lang w:val="el-GR"/>
              </w:rPr>
              <w:t>Μαθησιακά Αποτελέσματα</w:t>
            </w:r>
          </w:p>
          <w:p w:rsidR="00B51818" w:rsidRPr="00B51818" w:rsidRDefault="00B51818" w:rsidP="00305D37">
            <w:pPr>
              <w:rPr>
                <w:rFonts w:asciiTheme="majorHAnsi" w:hAnsiTheme="majorHAnsi" w:cs="Arial"/>
                <w:i/>
                <w:sz w:val="16"/>
                <w:szCs w:val="16"/>
              </w:rPr>
            </w:pPr>
          </w:p>
        </w:tc>
      </w:tr>
      <w:tr w:rsidR="000F4FD4" w:rsidRPr="00B51818" w:rsidTr="00305D37">
        <w:tc>
          <w:tcPr>
            <w:tcW w:w="8472" w:type="dxa"/>
            <w:gridSpan w:val="2"/>
            <w:tcBorders>
              <w:top w:val="nil"/>
            </w:tcBorders>
            <w:shd w:val="clear" w:color="auto" w:fill="DDD9C3" w:themeFill="background2" w:themeFillShade="E6"/>
          </w:tcPr>
          <w:p w:rsidR="000F4FD4" w:rsidRPr="00B51818" w:rsidRDefault="000F4FD4" w:rsidP="00305D37">
            <w:pPr>
              <w:widowControl w:val="0"/>
              <w:autoSpaceDE w:val="0"/>
              <w:autoSpaceDN w:val="0"/>
              <w:adjustRightInd w:val="0"/>
              <w:spacing w:after="60"/>
              <w:rPr>
                <w:rFonts w:asciiTheme="majorHAnsi" w:hAnsiTheme="majorHAnsi" w:cs="Arial"/>
                <w:i/>
                <w:sz w:val="16"/>
                <w:szCs w:val="16"/>
                <w:lang w:val="el-GR"/>
              </w:rPr>
            </w:pPr>
            <w:r w:rsidRPr="00B51818">
              <w:rPr>
                <w:rFonts w:asciiTheme="majorHAnsi" w:hAnsiTheme="maj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Default="000F4FD4" w:rsidP="00305D37">
            <w:pPr>
              <w:autoSpaceDE w:val="0"/>
              <w:autoSpaceDN w:val="0"/>
              <w:adjustRightInd w:val="0"/>
              <w:rPr>
                <w:rFonts w:asciiTheme="majorHAnsi" w:hAnsiTheme="majorHAnsi" w:cs="Arial"/>
                <w:i/>
                <w:sz w:val="16"/>
                <w:szCs w:val="16"/>
              </w:rPr>
            </w:pPr>
            <w:r w:rsidRPr="00B51818">
              <w:rPr>
                <w:rFonts w:asciiTheme="majorHAnsi" w:hAnsiTheme="majorHAnsi" w:cs="Arial"/>
                <w:i/>
                <w:sz w:val="16"/>
                <w:szCs w:val="16"/>
                <w:lang w:val="el-GR"/>
              </w:rPr>
              <w:t xml:space="preserve">Συμβουλευτείτε το Παράρτημα Α </w:t>
            </w:r>
          </w:p>
          <w:p w:rsidR="00B51818" w:rsidRPr="00B51818" w:rsidRDefault="00B51818" w:rsidP="00305D37">
            <w:pPr>
              <w:autoSpaceDE w:val="0"/>
              <w:autoSpaceDN w:val="0"/>
              <w:adjustRightInd w:val="0"/>
              <w:rPr>
                <w:rFonts w:asciiTheme="majorHAnsi" w:hAnsiTheme="majorHAnsi" w:cs="Arial"/>
                <w:i/>
                <w:sz w:val="16"/>
                <w:szCs w:val="16"/>
              </w:rPr>
            </w:pPr>
          </w:p>
          <w:p w:rsidR="000F4FD4" w:rsidRPr="00B51818" w:rsidRDefault="000F4FD4" w:rsidP="00305D37">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B51818">
              <w:rPr>
                <w:rFonts w:asciiTheme="majorHAnsi" w:hAnsiTheme="maj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B51818" w:rsidRDefault="000F4FD4" w:rsidP="00305D37">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B51818">
              <w:rPr>
                <w:rFonts w:asciiTheme="majorHAnsi" w:hAnsiTheme="maj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B51818" w:rsidRDefault="000F4FD4" w:rsidP="00305D37">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B51818">
              <w:rPr>
                <w:rFonts w:asciiTheme="majorHAnsi" w:hAnsiTheme="majorHAnsi" w:cs="Arial"/>
                <w:i/>
                <w:sz w:val="16"/>
                <w:szCs w:val="16"/>
                <w:lang w:val="el-GR"/>
              </w:rPr>
              <w:t>Περιληπτικός Οδηγός συγγραφής Μαθησιακών Αποτελεσμάτων</w:t>
            </w:r>
          </w:p>
          <w:p w:rsidR="00B51818" w:rsidRPr="00B51818" w:rsidRDefault="00B51818" w:rsidP="00B51818">
            <w:pPr>
              <w:widowControl w:val="0"/>
              <w:autoSpaceDE w:val="0"/>
              <w:autoSpaceDN w:val="0"/>
              <w:adjustRightInd w:val="0"/>
              <w:spacing w:after="200" w:line="276" w:lineRule="auto"/>
              <w:ind w:left="313"/>
              <w:contextualSpacing/>
              <w:rPr>
                <w:rFonts w:asciiTheme="majorHAnsi" w:hAnsiTheme="majorHAnsi" w:cs="Arial"/>
                <w:i/>
                <w:sz w:val="16"/>
                <w:szCs w:val="16"/>
                <w:lang w:val="el-GR"/>
              </w:rPr>
            </w:pPr>
          </w:p>
        </w:tc>
      </w:tr>
      <w:tr w:rsidR="000F4FD4" w:rsidRPr="00B51818" w:rsidTr="00B51818">
        <w:trPr>
          <w:trHeight w:val="1982"/>
        </w:trPr>
        <w:tc>
          <w:tcPr>
            <w:tcW w:w="8472" w:type="dxa"/>
            <w:gridSpan w:val="2"/>
          </w:tcPr>
          <w:p w:rsidR="00B51818" w:rsidRDefault="00B51818" w:rsidP="00C871C4">
            <w:pPr>
              <w:pStyle w:val="Default"/>
              <w:jc w:val="both"/>
              <w:rPr>
                <w:rFonts w:asciiTheme="majorHAnsi" w:hAnsiTheme="majorHAnsi"/>
                <w:sz w:val="20"/>
                <w:szCs w:val="20"/>
                <w:lang w:val="en-US"/>
              </w:rPr>
            </w:pPr>
          </w:p>
          <w:p w:rsidR="005B6E08" w:rsidRPr="00B51818" w:rsidRDefault="00B51818" w:rsidP="00C871C4">
            <w:pPr>
              <w:pStyle w:val="Default"/>
              <w:jc w:val="both"/>
              <w:rPr>
                <w:rFonts w:asciiTheme="majorHAnsi" w:hAnsiTheme="majorHAnsi"/>
                <w:sz w:val="20"/>
                <w:szCs w:val="20"/>
              </w:rPr>
            </w:pPr>
            <w:r w:rsidRPr="00B51818">
              <w:rPr>
                <w:rFonts w:asciiTheme="majorHAnsi" w:hAnsiTheme="majorHAnsi"/>
                <w:sz w:val="20"/>
                <w:szCs w:val="20"/>
              </w:rPr>
              <w:t xml:space="preserve">     </w:t>
            </w:r>
            <w:r w:rsidR="00C871C4" w:rsidRPr="00B51818">
              <w:rPr>
                <w:rFonts w:asciiTheme="majorHAnsi" w:hAnsiTheme="majorHAnsi"/>
                <w:sz w:val="20"/>
                <w:szCs w:val="20"/>
              </w:rPr>
              <w:t>Το μάθημα αποτελεί το βασικό εισαγωγικό μάθημα στη</w:t>
            </w:r>
            <w:r w:rsidR="00784E20" w:rsidRPr="00B51818">
              <w:rPr>
                <w:rFonts w:asciiTheme="majorHAnsi" w:hAnsiTheme="majorHAnsi"/>
                <w:sz w:val="20"/>
                <w:szCs w:val="20"/>
              </w:rPr>
              <w:t xml:space="preserve"> συγκριτική ερμηνεία της Παλαιάς Διαθήκης από το Εβραϊκό κείμενο και την μετάφραση των Εβδομ</w:t>
            </w:r>
            <w:r w:rsidR="005B6E08" w:rsidRPr="00B51818">
              <w:rPr>
                <w:rFonts w:asciiTheme="majorHAnsi" w:hAnsiTheme="majorHAnsi"/>
                <w:sz w:val="20"/>
                <w:szCs w:val="20"/>
              </w:rPr>
              <w:t xml:space="preserve">ήκοντα. Εστιάζει στο κείμενο του Ιωνά και τα κεφάλαια 1-3 της Γενέσεως, ώστε, μέσω της σύγκρισης, να υπογραμμίσει τις ερμηνευτικές διαφορές που προκύπτουν από τη χρήση του πρωτοτύπου ή της μετάφρασης. Εξάλλου, </w:t>
            </w:r>
            <w:r w:rsidR="003B4ACC" w:rsidRPr="00B51818">
              <w:rPr>
                <w:rFonts w:asciiTheme="majorHAnsi" w:hAnsiTheme="majorHAnsi"/>
                <w:sz w:val="20"/>
                <w:szCs w:val="20"/>
              </w:rPr>
              <w:t xml:space="preserve">οι φοιτητές εισάγονται στην έννοια της μεταφραστικής πολιτικής, της τεχνικής που αποδίδονται διάφοροι θεολογικά σημαντικοί όροι και έχουν την ευκαιρία να εφαρμόσουν τις γνώσεις </w:t>
            </w:r>
            <w:r w:rsidR="00113561" w:rsidRPr="00B51818">
              <w:rPr>
                <w:rFonts w:asciiTheme="majorHAnsi" w:hAnsiTheme="majorHAnsi"/>
                <w:sz w:val="20"/>
                <w:szCs w:val="20"/>
              </w:rPr>
              <w:t>από το μάθημα «Αρχαία Εβραϊκή Γλώσσα Α» σε ρέον και όχι αποσπασματικό κείμενο.</w:t>
            </w:r>
          </w:p>
          <w:p w:rsidR="00B51818" w:rsidRPr="00B51818" w:rsidRDefault="00B51818" w:rsidP="00C871C4">
            <w:pPr>
              <w:pStyle w:val="Default"/>
              <w:jc w:val="both"/>
              <w:rPr>
                <w:rFonts w:asciiTheme="majorHAnsi" w:hAnsiTheme="majorHAnsi"/>
                <w:sz w:val="10"/>
                <w:szCs w:val="20"/>
              </w:rPr>
            </w:pPr>
            <w:r w:rsidRPr="00B51818">
              <w:rPr>
                <w:rFonts w:asciiTheme="majorHAnsi" w:hAnsiTheme="majorHAnsi"/>
                <w:sz w:val="20"/>
                <w:szCs w:val="20"/>
              </w:rPr>
              <w:t xml:space="preserve"> </w:t>
            </w:r>
          </w:p>
          <w:p w:rsidR="00B51818" w:rsidRDefault="00113561" w:rsidP="00C871C4">
            <w:pPr>
              <w:pStyle w:val="Default"/>
              <w:jc w:val="both"/>
              <w:rPr>
                <w:rFonts w:asciiTheme="majorHAnsi" w:hAnsiTheme="majorHAnsi"/>
                <w:sz w:val="20"/>
                <w:szCs w:val="20"/>
                <w:lang w:val="en-US"/>
              </w:rPr>
            </w:pPr>
            <w:r w:rsidRPr="00B51818">
              <w:rPr>
                <w:rFonts w:asciiTheme="majorHAnsi" w:hAnsiTheme="majorHAnsi"/>
                <w:sz w:val="20"/>
                <w:szCs w:val="20"/>
              </w:rPr>
              <w:t xml:space="preserve">Η στοχοθεσία του μαθήματος είναι </w:t>
            </w:r>
            <w:r w:rsidR="00B51818" w:rsidRPr="00B51818">
              <w:rPr>
                <w:rFonts w:asciiTheme="majorHAnsi" w:hAnsiTheme="majorHAnsi"/>
                <w:sz w:val="20"/>
                <w:szCs w:val="20"/>
              </w:rPr>
              <w:t xml:space="preserve"> </w:t>
            </w:r>
            <w:r w:rsidRPr="00B51818">
              <w:rPr>
                <w:rFonts w:asciiTheme="majorHAnsi" w:hAnsiTheme="majorHAnsi"/>
                <w:b/>
                <w:sz w:val="20"/>
                <w:szCs w:val="20"/>
              </w:rPr>
              <w:t>α)</w:t>
            </w:r>
            <w:r w:rsidRPr="00B51818">
              <w:rPr>
                <w:rFonts w:asciiTheme="majorHAnsi" w:hAnsiTheme="majorHAnsi"/>
                <w:sz w:val="20"/>
                <w:szCs w:val="20"/>
              </w:rPr>
              <w:t xml:space="preserve"> η περαιτέρω εξοικείωση με την αρχαία Εβραϊκή γλώσσα, </w:t>
            </w:r>
            <w:r w:rsidRPr="00B51818">
              <w:rPr>
                <w:rFonts w:asciiTheme="majorHAnsi" w:hAnsiTheme="majorHAnsi"/>
                <w:b/>
                <w:sz w:val="20"/>
                <w:szCs w:val="20"/>
              </w:rPr>
              <w:t>β)</w:t>
            </w:r>
            <w:r w:rsidRPr="00B51818">
              <w:rPr>
                <w:rFonts w:asciiTheme="majorHAnsi" w:hAnsiTheme="majorHAnsi"/>
                <w:sz w:val="20"/>
                <w:szCs w:val="20"/>
              </w:rPr>
              <w:t xml:space="preserve"> η κατανόηση τω</w:t>
            </w:r>
            <w:r w:rsidR="00483982" w:rsidRPr="00B51818">
              <w:rPr>
                <w:rFonts w:asciiTheme="majorHAnsi" w:hAnsiTheme="majorHAnsi"/>
                <w:sz w:val="20"/>
                <w:szCs w:val="20"/>
              </w:rPr>
              <w:t xml:space="preserve">ν ερμηνευτικών διαφορών, όπως προκύπτουν από τη χρήση του πρωτότυπου ή της μετάφρασης, γ) η κατανόηση των εννοιών της μεταφραστικής πολιτικής και τεχνικής στην αρχαιότητα, </w:t>
            </w:r>
            <w:r w:rsidR="00483982" w:rsidRPr="00B51818">
              <w:rPr>
                <w:rFonts w:asciiTheme="majorHAnsi" w:hAnsiTheme="majorHAnsi"/>
                <w:b/>
                <w:sz w:val="20"/>
                <w:szCs w:val="20"/>
              </w:rPr>
              <w:t>δ)</w:t>
            </w:r>
            <w:r w:rsidR="00483982" w:rsidRPr="00B51818">
              <w:rPr>
                <w:rFonts w:asciiTheme="majorHAnsi" w:hAnsiTheme="majorHAnsi"/>
                <w:sz w:val="20"/>
                <w:szCs w:val="20"/>
              </w:rPr>
              <w:t xml:space="preserve"> </w:t>
            </w:r>
            <w:r w:rsidR="00A16C93" w:rsidRPr="00B51818">
              <w:rPr>
                <w:rFonts w:asciiTheme="majorHAnsi" w:hAnsiTheme="majorHAnsi"/>
                <w:sz w:val="20"/>
                <w:szCs w:val="20"/>
              </w:rPr>
              <w:t xml:space="preserve">η χρήση ηλεκτρονικών βάσεων δεδομένων για την απόπειρα αποκατάστασης του Εβραϊκού κειμένου, με βάση την </w:t>
            </w:r>
            <w:r w:rsidR="00DB42B2" w:rsidRPr="00B51818">
              <w:rPr>
                <w:rFonts w:asciiTheme="majorHAnsi" w:hAnsiTheme="majorHAnsi"/>
                <w:sz w:val="20"/>
                <w:szCs w:val="20"/>
              </w:rPr>
              <w:t xml:space="preserve">μετάφραση (ως βασιζόμενη σε παλαιότερα χειρόγραφα, υψηλής παλαιογραφικής αξίας). </w:t>
            </w:r>
          </w:p>
          <w:p w:rsidR="00B51818" w:rsidRPr="00B51818" w:rsidRDefault="00B51818" w:rsidP="00C871C4">
            <w:pPr>
              <w:pStyle w:val="Default"/>
              <w:jc w:val="both"/>
              <w:rPr>
                <w:rFonts w:asciiTheme="majorHAnsi" w:hAnsiTheme="majorHAnsi"/>
                <w:sz w:val="6"/>
                <w:szCs w:val="20"/>
                <w:lang w:val="en-US"/>
              </w:rPr>
            </w:pPr>
          </w:p>
          <w:p w:rsidR="00113561" w:rsidRPr="00B51818" w:rsidRDefault="00B51818" w:rsidP="00C871C4">
            <w:pPr>
              <w:pStyle w:val="Default"/>
              <w:jc w:val="both"/>
              <w:rPr>
                <w:rFonts w:asciiTheme="majorHAnsi" w:hAnsiTheme="majorHAnsi"/>
                <w:sz w:val="20"/>
                <w:szCs w:val="20"/>
                <w:lang w:val="en-US"/>
              </w:rPr>
            </w:pPr>
            <w:r w:rsidRPr="00B51818">
              <w:rPr>
                <w:rFonts w:asciiTheme="majorHAnsi" w:hAnsiTheme="majorHAnsi"/>
                <w:sz w:val="20"/>
                <w:szCs w:val="20"/>
              </w:rPr>
              <w:t xml:space="preserve">   </w:t>
            </w:r>
            <w:r w:rsidR="00DB42B2" w:rsidRPr="00B51818">
              <w:rPr>
                <w:rFonts w:asciiTheme="majorHAnsi" w:hAnsiTheme="majorHAnsi"/>
                <w:sz w:val="20"/>
                <w:szCs w:val="20"/>
              </w:rPr>
              <w:t xml:space="preserve">Από την εργασία τους, οι φοιτητές κατανοούν την ιδιαίτερη θεολογική βαρύτητα </w:t>
            </w:r>
            <w:r w:rsidR="00A23EB9" w:rsidRPr="00B51818">
              <w:rPr>
                <w:rFonts w:asciiTheme="majorHAnsi" w:hAnsiTheme="majorHAnsi"/>
                <w:sz w:val="20"/>
                <w:szCs w:val="20"/>
              </w:rPr>
              <w:t xml:space="preserve">τόσο του Εβραϊκού όσο του Ελληνικού κειμένου, καθώς και την επιρροή που είχε στον Ιουδαϊσμό και στον Χριστιανισμό. Επίσης, μέσω της αντιπαράθεσης της μετάφρασης με ελληνικά κείμενα της ίδιας περιόδου, </w:t>
            </w:r>
            <w:r w:rsidR="00027007" w:rsidRPr="00B51818">
              <w:rPr>
                <w:rFonts w:asciiTheme="majorHAnsi" w:hAnsiTheme="majorHAnsi"/>
                <w:sz w:val="20"/>
                <w:szCs w:val="20"/>
              </w:rPr>
              <w:t>οι φοιτητές εξοικειώνονται με την υφολογική έρευνα, καθώς και με τη διακειμενικότητα, που -στο πλαίσιο του μαθήματος- συζητάται με θρησκειολογική χροιά</w:t>
            </w:r>
            <w:r w:rsidR="00380901" w:rsidRPr="00B51818">
              <w:rPr>
                <w:rFonts w:asciiTheme="majorHAnsi" w:hAnsiTheme="majorHAnsi"/>
                <w:sz w:val="20"/>
                <w:szCs w:val="20"/>
              </w:rPr>
              <w:t xml:space="preserve"> (οικειοποίηση όρων της αρχαίας Ελληνικής, συνεισφορά στην αύξηση του νοηματικού εύρους Ελληνικών λέξεων, λόγω της μετάφρασης και της επιρροής της).</w:t>
            </w:r>
          </w:p>
          <w:p w:rsidR="00C871C4" w:rsidRPr="00B51818" w:rsidRDefault="00C871C4" w:rsidP="00380901">
            <w:pPr>
              <w:pStyle w:val="Default"/>
              <w:jc w:val="both"/>
              <w:rPr>
                <w:rFonts w:asciiTheme="majorHAnsi" w:hAnsiTheme="majorHAnsi"/>
                <w:sz w:val="20"/>
                <w:szCs w:val="20"/>
              </w:rPr>
            </w:pPr>
            <w:r w:rsidRPr="00B51818">
              <w:rPr>
                <w:rFonts w:asciiTheme="majorHAnsi" w:hAnsiTheme="majorHAnsi"/>
                <w:sz w:val="20"/>
                <w:szCs w:val="20"/>
              </w:rPr>
              <w:t xml:space="preserve"> </w:t>
            </w:r>
            <w:r w:rsidR="00B51818" w:rsidRPr="00B51818">
              <w:rPr>
                <w:rFonts w:asciiTheme="majorHAnsi" w:hAnsiTheme="majorHAnsi"/>
                <w:sz w:val="20"/>
                <w:szCs w:val="20"/>
              </w:rPr>
              <w:t xml:space="preserve">      </w:t>
            </w:r>
            <w:r w:rsidRPr="00B51818">
              <w:rPr>
                <w:rFonts w:asciiTheme="majorHAnsi" w:hAnsiTheme="majorHAnsi"/>
                <w:sz w:val="20"/>
                <w:szCs w:val="20"/>
              </w:rPr>
              <w:t>Με τη χρήση 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B51818">
              <w:rPr>
                <w:rFonts w:asciiTheme="majorHAnsi" w:hAnsiTheme="majorHAnsi"/>
                <w:sz w:val="20"/>
                <w:szCs w:val="20"/>
                <w:lang w:val="en-GB" w:bidi="he-IL"/>
              </w:rPr>
              <w:t>Open</w:t>
            </w:r>
            <w:r w:rsidRPr="00B51818">
              <w:rPr>
                <w:rFonts w:asciiTheme="majorHAnsi" w:hAnsiTheme="majorHAnsi"/>
                <w:sz w:val="20"/>
                <w:szCs w:val="20"/>
                <w:lang w:bidi="he-IL"/>
              </w:rPr>
              <w:t xml:space="preserve"> </w:t>
            </w:r>
            <w:r w:rsidRPr="00B51818">
              <w:rPr>
                <w:rFonts w:asciiTheme="majorHAnsi" w:hAnsiTheme="majorHAnsi"/>
                <w:sz w:val="20"/>
                <w:szCs w:val="20"/>
                <w:lang w:val="en-GB" w:bidi="he-IL"/>
              </w:rPr>
              <w:t>Access</w:t>
            </w:r>
            <w:r w:rsidRPr="00B51818">
              <w:rPr>
                <w:rFonts w:asciiTheme="majorHAnsi" w:hAnsiTheme="majorHAnsi"/>
                <w:sz w:val="20"/>
                <w:szCs w:val="20"/>
                <w:lang w:bidi="he-IL"/>
              </w:rPr>
              <w:t>), 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w:t>
            </w:r>
            <w:r w:rsidRPr="00B51818">
              <w:rPr>
                <w:rFonts w:asciiTheme="majorHAnsi" w:hAnsiTheme="majorHAnsi"/>
                <w:sz w:val="20"/>
                <w:szCs w:val="20"/>
              </w:rPr>
              <w:t>. Σκοπός αυτών των καθοδηγούμενων ασκήσεων είναι 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rsidR="00C871C4" w:rsidRPr="00B51818" w:rsidRDefault="00C871C4" w:rsidP="00C871C4">
            <w:pPr>
              <w:pStyle w:val="Default"/>
              <w:rPr>
                <w:rFonts w:asciiTheme="majorHAnsi" w:hAnsiTheme="majorHAnsi"/>
                <w:sz w:val="14"/>
                <w:szCs w:val="20"/>
              </w:rPr>
            </w:pPr>
          </w:p>
          <w:p w:rsidR="00C871C4" w:rsidRDefault="00C871C4" w:rsidP="00C871C4">
            <w:pPr>
              <w:pStyle w:val="Default"/>
              <w:jc w:val="both"/>
              <w:rPr>
                <w:rFonts w:asciiTheme="majorHAnsi" w:hAnsiTheme="majorHAnsi"/>
                <w:b/>
                <w:sz w:val="20"/>
                <w:szCs w:val="20"/>
                <w:lang w:val="en-US"/>
              </w:rPr>
            </w:pPr>
            <w:r w:rsidRPr="00B51818">
              <w:rPr>
                <w:rFonts w:asciiTheme="majorHAnsi" w:hAnsiTheme="majorHAnsi"/>
                <w:b/>
                <w:sz w:val="20"/>
                <w:szCs w:val="20"/>
              </w:rPr>
              <w:t xml:space="preserve">Με την επιτυχή ολοκλήρωση του μαθήματος ο φοιτητής / τρια θα είναι σε θέση να: </w:t>
            </w:r>
          </w:p>
          <w:p w:rsidR="00B51818" w:rsidRPr="00B51818" w:rsidRDefault="00B51818" w:rsidP="00C871C4">
            <w:pPr>
              <w:pStyle w:val="Default"/>
              <w:jc w:val="both"/>
              <w:rPr>
                <w:rFonts w:asciiTheme="majorHAnsi" w:hAnsiTheme="majorHAnsi"/>
                <w:b/>
                <w:sz w:val="6"/>
                <w:szCs w:val="20"/>
                <w:lang w:val="en-US"/>
              </w:rPr>
            </w:pPr>
          </w:p>
          <w:p w:rsidR="00C871C4" w:rsidRPr="00B51818" w:rsidRDefault="00C871C4" w:rsidP="00C871C4">
            <w:pPr>
              <w:pStyle w:val="Default"/>
              <w:numPr>
                <w:ilvl w:val="0"/>
                <w:numId w:val="46"/>
              </w:numPr>
              <w:jc w:val="both"/>
              <w:rPr>
                <w:rFonts w:asciiTheme="majorHAnsi" w:hAnsiTheme="majorHAnsi"/>
                <w:sz w:val="20"/>
                <w:szCs w:val="20"/>
              </w:rPr>
            </w:pPr>
            <w:r w:rsidRPr="00B51818">
              <w:rPr>
                <w:rFonts w:asciiTheme="majorHAnsi" w:hAnsiTheme="majorHAnsi"/>
                <w:sz w:val="20"/>
                <w:szCs w:val="20"/>
              </w:rPr>
              <w:t xml:space="preserve">περιγράφει τη βασική προβληματολογία της σύγχρονης έρευνας για </w:t>
            </w:r>
            <w:r w:rsidR="00380901" w:rsidRPr="00B51818">
              <w:rPr>
                <w:rFonts w:asciiTheme="majorHAnsi" w:hAnsiTheme="majorHAnsi"/>
                <w:sz w:val="20"/>
                <w:szCs w:val="20"/>
              </w:rPr>
              <w:t>τη συγκριτική ερμηνεία της</w:t>
            </w:r>
            <w:r w:rsidRPr="00B51818">
              <w:rPr>
                <w:rFonts w:asciiTheme="majorHAnsi" w:hAnsiTheme="majorHAnsi"/>
                <w:sz w:val="20"/>
                <w:szCs w:val="20"/>
              </w:rPr>
              <w:t xml:space="preserve"> Π.Δ., με έμφαση </w:t>
            </w:r>
            <w:r w:rsidR="00380901" w:rsidRPr="00B51818">
              <w:rPr>
                <w:rFonts w:asciiTheme="majorHAnsi" w:hAnsiTheme="majorHAnsi"/>
                <w:sz w:val="20"/>
                <w:szCs w:val="20"/>
              </w:rPr>
              <w:t xml:space="preserve">στην συνεισφορά της στην </w:t>
            </w:r>
            <w:r w:rsidR="00E823F3" w:rsidRPr="00B51818">
              <w:rPr>
                <w:rFonts w:asciiTheme="majorHAnsi" w:hAnsiTheme="majorHAnsi"/>
                <w:sz w:val="20"/>
                <w:szCs w:val="20"/>
              </w:rPr>
              <w:t>παλαιογραφική κριτική του κειμένου</w:t>
            </w:r>
            <w:r w:rsidRPr="00B51818">
              <w:rPr>
                <w:rFonts w:asciiTheme="majorHAnsi" w:hAnsiTheme="majorHAnsi"/>
                <w:sz w:val="20"/>
                <w:szCs w:val="20"/>
              </w:rPr>
              <w:t xml:space="preserve"> και στις ηλεκτρονικές πηγές, ως αρωγούς της έρευνας.</w:t>
            </w:r>
          </w:p>
          <w:p w:rsidR="00C871C4" w:rsidRPr="00B51818" w:rsidRDefault="00C871C4" w:rsidP="00C871C4">
            <w:pPr>
              <w:pStyle w:val="Default"/>
              <w:numPr>
                <w:ilvl w:val="0"/>
                <w:numId w:val="46"/>
              </w:numPr>
              <w:jc w:val="both"/>
              <w:rPr>
                <w:rFonts w:asciiTheme="majorHAnsi" w:hAnsiTheme="majorHAnsi"/>
                <w:sz w:val="20"/>
                <w:szCs w:val="20"/>
              </w:rPr>
            </w:pPr>
            <w:r w:rsidRPr="00B51818">
              <w:rPr>
                <w:rFonts w:asciiTheme="majorHAnsi" w:hAnsiTheme="majorHAnsi"/>
                <w:sz w:val="20"/>
                <w:szCs w:val="20"/>
              </w:rP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rsidR="00C871C4" w:rsidRPr="00B51818" w:rsidRDefault="00C871C4" w:rsidP="00C871C4">
            <w:pPr>
              <w:pStyle w:val="Default"/>
              <w:numPr>
                <w:ilvl w:val="0"/>
                <w:numId w:val="46"/>
              </w:numPr>
              <w:jc w:val="both"/>
              <w:rPr>
                <w:rFonts w:asciiTheme="majorHAnsi" w:hAnsiTheme="majorHAnsi"/>
                <w:sz w:val="20"/>
                <w:szCs w:val="20"/>
              </w:rPr>
            </w:pPr>
            <w:r w:rsidRPr="00B51818">
              <w:rPr>
                <w:rFonts w:asciiTheme="majorHAnsi" w:hAnsiTheme="majorHAnsi"/>
                <w:sz w:val="20"/>
                <w:szCs w:val="20"/>
              </w:rPr>
              <w:t>διακρίνει την επιρροή των πηγών του Ιουδαϊσμού και του Χριστιανισμού στη σύγχρονη Δυτική κοινωνία, με έμφαση στο πολιτιστικό (λ.χ. έργα τέχνης, λογοτεχνία) και κοινωνικό (λ.χ. αντισημιτισμός). Επιπροσθέτως, θα διακρίνει την επιρροή της Π.Δ. στην Κ.Δ.,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rsidR="00C871C4" w:rsidRPr="00B51818" w:rsidRDefault="00C871C4" w:rsidP="00C871C4">
            <w:pPr>
              <w:pStyle w:val="Default"/>
              <w:numPr>
                <w:ilvl w:val="0"/>
                <w:numId w:val="46"/>
              </w:numPr>
              <w:jc w:val="both"/>
              <w:rPr>
                <w:rFonts w:asciiTheme="majorHAnsi" w:hAnsiTheme="majorHAnsi"/>
                <w:sz w:val="20"/>
                <w:szCs w:val="20"/>
              </w:rPr>
            </w:pPr>
            <w:r w:rsidRPr="00B51818">
              <w:rPr>
                <w:rFonts w:asciiTheme="majorHAnsi" w:hAnsiTheme="majorHAnsi"/>
                <w:sz w:val="20"/>
                <w:szCs w:val="20"/>
              </w:rP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rsidR="00C871C4" w:rsidRPr="00B51818" w:rsidRDefault="00C871C4" w:rsidP="00C871C4">
            <w:pPr>
              <w:pStyle w:val="Default"/>
              <w:numPr>
                <w:ilvl w:val="0"/>
                <w:numId w:val="46"/>
              </w:numPr>
              <w:jc w:val="both"/>
              <w:rPr>
                <w:rFonts w:asciiTheme="majorHAnsi" w:hAnsiTheme="majorHAnsi"/>
                <w:sz w:val="20"/>
                <w:szCs w:val="20"/>
              </w:rPr>
            </w:pPr>
            <w:r w:rsidRPr="00B51818">
              <w:rPr>
                <w:rFonts w:asciiTheme="majorHAnsi" w:hAnsiTheme="majorHAnsi"/>
                <w:sz w:val="20"/>
                <w:szCs w:val="20"/>
              </w:rPr>
              <w:t>εφαρμόζει διάφορες ερμηνευτικές μεθόδους για την ερμηνεία, την κατανόηση και τη βασική χρονολόγηση κειμένων της αρχαιότητας.</w:t>
            </w:r>
          </w:p>
          <w:p w:rsidR="00C871C4" w:rsidRPr="00B51818" w:rsidRDefault="00C871C4" w:rsidP="00C871C4">
            <w:pPr>
              <w:pStyle w:val="Default"/>
              <w:numPr>
                <w:ilvl w:val="0"/>
                <w:numId w:val="46"/>
              </w:numPr>
              <w:jc w:val="both"/>
              <w:rPr>
                <w:rFonts w:asciiTheme="majorHAnsi" w:hAnsiTheme="majorHAnsi"/>
                <w:sz w:val="20"/>
                <w:szCs w:val="20"/>
              </w:rPr>
            </w:pPr>
            <w:r w:rsidRPr="00B51818">
              <w:rPr>
                <w:rFonts w:asciiTheme="majorHAnsi" w:hAnsiTheme="majorHAnsi"/>
                <w:sz w:val="20"/>
                <w:szCs w:val="20"/>
              </w:rPr>
              <w:t>αξιοποιεί τα βασικά εργαλεία για την μελέτη κειμένων που έχουν συντεθεί στα αρχαία Ελληνικά και να διακρίνει τις υφολογικές διαφορές μεταξύ πρωτότυπου έργου και μετάφρασης από τα Εβραϊκά (λ.χ. σημιτισμοί στη σύνταξη). Ο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rsidR="00C871C4" w:rsidRPr="00B51818" w:rsidRDefault="00C871C4" w:rsidP="00C871C4">
            <w:pPr>
              <w:pStyle w:val="Default"/>
              <w:numPr>
                <w:ilvl w:val="0"/>
                <w:numId w:val="46"/>
              </w:numPr>
              <w:jc w:val="both"/>
              <w:rPr>
                <w:rFonts w:asciiTheme="majorHAnsi" w:hAnsiTheme="majorHAnsi" w:cs="Arial"/>
                <w:i/>
                <w:sz w:val="16"/>
                <w:szCs w:val="16"/>
              </w:rPr>
            </w:pPr>
            <w:r w:rsidRPr="00B51818">
              <w:rPr>
                <w:rFonts w:asciiTheme="majorHAnsi" w:hAnsiTheme="majorHAnsi"/>
                <w:sz w:val="20"/>
                <w:szCs w:val="20"/>
              </w:rPr>
              <w:t>συμμετάσχει στο διαπολιτισμικό διάλογο, κατανοώντας την επιρροή της θρησκευτικής ταυτότητας στη διαμόρφωση ιδεολογιών.</w:t>
            </w:r>
          </w:p>
          <w:p w:rsidR="00C871C4" w:rsidRPr="00B51818" w:rsidRDefault="00C871C4" w:rsidP="00C871C4">
            <w:pPr>
              <w:pStyle w:val="Default"/>
              <w:numPr>
                <w:ilvl w:val="0"/>
                <w:numId w:val="46"/>
              </w:numPr>
              <w:jc w:val="both"/>
              <w:rPr>
                <w:rFonts w:asciiTheme="majorHAnsi" w:hAnsiTheme="majorHAnsi" w:cs="Arial"/>
                <w:i/>
                <w:sz w:val="16"/>
                <w:szCs w:val="16"/>
              </w:rPr>
            </w:pPr>
            <w:r w:rsidRPr="00B51818">
              <w:rPr>
                <w:rFonts w:asciiTheme="majorHAnsi" w:hAnsiTheme="majorHAnsi"/>
                <w:sz w:val="20"/>
                <w:szCs w:val="20"/>
              </w:rP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Π.Δ.</w:t>
            </w:r>
          </w:p>
          <w:p w:rsidR="00B51818" w:rsidRDefault="00B51818" w:rsidP="00B51818">
            <w:pPr>
              <w:pStyle w:val="Default"/>
              <w:ind w:left="720"/>
              <w:jc w:val="both"/>
              <w:rPr>
                <w:rFonts w:asciiTheme="majorHAnsi" w:hAnsiTheme="majorHAnsi"/>
                <w:sz w:val="20"/>
                <w:szCs w:val="20"/>
                <w:lang w:val="en-US"/>
              </w:rPr>
            </w:pPr>
          </w:p>
          <w:p w:rsidR="00B51818" w:rsidRPr="00B51818" w:rsidRDefault="00B51818" w:rsidP="00B51818">
            <w:pPr>
              <w:pStyle w:val="Default"/>
              <w:ind w:left="720"/>
              <w:jc w:val="both"/>
              <w:rPr>
                <w:rFonts w:asciiTheme="majorHAnsi" w:hAnsiTheme="majorHAnsi" w:cs="Arial"/>
                <w:i/>
                <w:sz w:val="16"/>
                <w:szCs w:val="16"/>
              </w:rPr>
            </w:pPr>
          </w:p>
          <w:p w:rsidR="00B51818" w:rsidRPr="00B51818" w:rsidRDefault="00B51818" w:rsidP="00B51818">
            <w:pPr>
              <w:pStyle w:val="Default"/>
              <w:ind w:left="720"/>
              <w:jc w:val="both"/>
              <w:rPr>
                <w:rFonts w:asciiTheme="majorHAnsi" w:hAnsiTheme="majorHAnsi" w:cs="Arial"/>
                <w:i/>
                <w:sz w:val="16"/>
                <w:szCs w:val="16"/>
              </w:rPr>
            </w:pPr>
          </w:p>
          <w:p w:rsidR="00C871C4" w:rsidRPr="00B51818" w:rsidRDefault="00C871C4" w:rsidP="00C871C4">
            <w:pPr>
              <w:pStyle w:val="Default"/>
              <w:numPr>
                <w:ilvl w:val="0"/>
                <w:numId w:val="46"/>
              </w:numPr>
              <w:jc w:val="both"/>
              <w:rPr>
                <w:rFonts w:asciiTheme="majorHAnsi" w:hAnsiTheme="majorHAnsi" w:cs="Arial"/>
                <w:i/>
                <w:sz w:val="16"/>
                <w:szCs w:val="16"/>
              </w:rPr>
            </w:pPr>
            <w:r w:rsidRPr="00B51818">
              <w:rPr>
                <w:rFonts w:asciiTheme="majorHAnsi" w:hAnsiTheme="majorHAnsi"/>
                <w:sz w:val="20"/>
                <w:szCs w:val="20"/>
              </w:rPr>
              <w:t>αξιοποιεί ηλεκτρονικές ακαδημαϊκές πηγές για την άντληση πληροφοριών και την κριτική παρουσίασή τους.</w:t>
            </w:r>
          </w:p>
          <w:p w:rsidR="00F03B25" w:rsidRPr="00B51818" w:rsidRDefault="00C871C4" w:rsidP="00E823F3">
            <w:pPr>
              <w:pStyle w:val="Default"/>
              <w:numPr>
                <w:ilvl w:val="0"/>
                <w:numId w:val="46"/>
              </w:numPr>
              <w:jc w:val="both"/>
              <w:rPr>
                <w:rFonts w:asciiTheme="majorHAnsi" w:hAnsiTheme="majorHAnsi" w:cs="Arial"/>
                <w:i/>
                <w:sz w:val="16"/>
                <w:szCs w:val="16"/>
              </w:rPr>
            </w:pPr>
            <w:r w:rsidRPr="00B51818">
              <w:rPr>
                <w:rFonts w:asciiTheme="majorHAnsi" w:hAnsiTheme="majorHAnsi"/>
                <w:sz w:val="20"/>
                <w:szCs w:val="20"/>
              </w:rPr>
              <w:t>κρίνει τη δυναμική σχέση μεταξύ αιτίας και αιτιατού, ειδικά στην επιρροή της Ιουδαϊκής και Χριστιανικής θρησκείας στην κοινωνία, στις τέχνες και, κατά περίπτωση, στις πολιτικές ιδεολογίες (λ.χ. νεοσυντηρητικές τάσεις στις Δυτικές χώρες).</w:t>
            </w:r>
          </w:p>
          <w:p w:rsidR="00B51818" w:rsidRPr="00B51818" w:rsidRDefault="00B51818" w:rsidP="00B51818">
            <w:pPr>
              <w:pStyle w:val="Default"/>
              <w:jc w:val="both"/>
              <w:rPr>
                <w:rFonts w:asciiTheme="majorHAnsi" w:hAnsiTheme="majorHAnsi"/>
                <w:sz w:val="2"/>
                <w:szCs w:val="20"/>
                <w:lang w:val="en-US"/>
              </w:rPr>
            </w:pPr>
          </w:p>
          <w:p w:rsidR="00B51818" w:rsidRPr="00B51818" w:rsidRDefault="00B51818" w:rsidP="00B51818">
            <w:pPr>
              <w:pStyle w:val="Default"/>
              <w:jc w:val="both"/>
              <w:rPr>
                <w:rFonts w:asciiTheme="majorHAnsi" w:hAnsiTheme="majorHAnsi"/>
                <w:sz w:val="2"/>
                <w:szCs w:val="20"/>
                <w:lang w:val="en-US"/>
              </w:rPr>
            </w:pPr>
          </w:p>
          <w:p w:rsidR="00B51818" w:rsidRPr="00B51818" w:rsidRDefault="00B51818" w:rsidP="00B51818">
            <w:pPr>
              <w:pStyle w:val="Default"/>
              <w:jc w:val="both"/>
              <w:rPr>
                <w:rFonts w:asciiTheme="majorHAnsi" w:hAnsiTheme="majorHAnsi" w:cs="Arial"/>
                <w:i/>
                <w:sz w:val="16"/>
                <w:szCs w:val="16"/>
              </w:rPr>
            </w:pPr>
          </w:p>
        </w:tc>
      </w:tr>
      <w:tr w:rsidR="000F4FD4" w:rsidRPr="00B51818"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B51818" w:rsidRDefault="00B51818" w:rsidP="00305D37">
            <w:pPr>
              <w:rPr>
                <w:rFonts w:asciiTheme="majorHAnsi" w:hAnsiTheme="majorHAnsi" w:cs="Arial"/>
                <w:b/>
                <w:sz w:val="20"/>
                <w:szCs w:val="20"/>
              </w:rPr>
            </w:pPr>
          </w:p>
          <w:p w:rsidR="000F4FD4" w:rsidRDefault="000F4FD4" w:rsidP="00305D37">
            <w:pPr>
              <w:rPr>
                <w:rFonts w:asciiTheme="majorHAnsi" w:hAnsiTheme="majorHAnsi" w:cs="Arial"/>
                <w:b/>
                <w:sz w:val="20"/>
                <w:szCs w:val="20"/>
              </w:rPr>
            </w:pPr>
            <w:r w:rsidRPr="00B51818">
              <w:rPr>
                <w:rFonts w:asciiTheme="majorHAnsi" w:hAnsiTheme="majorHAnsi" w:cs="Arial"/>
                <w:b/>
                <w:sz w:val="20"/>
                <w:szCs w:val="20"/>
                <w:lang w:val="el-GR"/>
              </w:rPr>
              <w:t>Γενικές Ικανότητες</w:t>
            </w:r>
          </w:p>
          <w:p w:rsidR="00B51818" w:rsidRPr="00B51818" w:rsidRDefault="00B51818" w:rsidP="00305D37">
            <w:pPr>
              <w:rPr>
                <w:rFonts w:asciiTheme="majorHAnsi" w:hAnsiTheme="majorHAnsi" w:cs="Arial"/>
                <w:b/>
                <w:sz w:val="20"/>
                <w:szCs w:val="20"/>
              </w:rPr>
            </w:pPr>
          </w:p>
        </w:tc>
      </w:tr>
      <w:tr w:rsidR="000F4FD4" w:rsidRPr="00B51818" w:rsidTr="00305D37">
        <w:tc>
          <w:tcPr>
            <w:tcW w:w="8472" w:type="dxa"/>
            <w:gridSpan w:val="2"/>
            <w:tcBorders>
              <w:top w:val="nil"/>
              <w:bottom w:val="nil"/>
            </w:tcBorders>
            <w:shd w:val="clear" w:color="auto" w:fill="DDD9C3" w:themeFill="background2" w:themeFillShade="E6"/>
          </w:tcPr>
          <w:p w:rsidR="000F4FD4" w:rsidRPr="00B51818" w:rsidRDefault="000F4FD4" w:rsidP="00305D37">
            <w:pPr>
              <w:widowControl w:val="0"/>
              <w:autoSpaceDE w:val="0"/>
              <w:autoSpaceDN w:val="0"/>
              <w:adjustRightInd w:val="0"/>
              <w:spacing w:after="60"/>
              <w:rPr>
                <w:rFonts w:asciiTheme="majorHAnsi" w:hAnsiTheme="majorHAnsi" w:cs="Arial"/>
                <w:i/>
                <w:sz w:val="16"/>
                <w:szCs w:val="16"/>
                <w:lang w:val="el-GR"/>
              </w:rPr>
            </w:pPr>
            <w:r w:rsidRPr="00B51818">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B51818"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Προσαρμογή σε νέες καταστάσεις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Λήψη αποφάσεων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Αυτόνομη εργασία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Ομαδική εργασία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Εργασία σε διεθνές περιβάλλον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Εργασία σε διεπιστημονικό περιβάλλον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Σχεδιασμός και διαχείριση έργων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Σεβασμός στη διαφορετικότητα και στην πολυπολιτισμικότητα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Σεβασμός στο φυσικό περιβάλλον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B51818" w:rsidRDefault="000F4FD4" w:rsidP="00305D37">
            <w:pPr>
              <w:widowControl w:val="0"/>
              <w:autoSpaceDE w:val="0"/>
              <w:autoSpaceDN w:val="0"/>
              <w:adjustRightInd w:val="0"/>
              <w:rPr>
                <w:rFonts w:asciiTheme="majorHAnsi" w:hAnsiTheme="majorHAnsi" w:cs="Arial"/>
                <w:i/>
                <w:sz w:val="16"/>
                <w:szCs w:val="16"/>
                <w:lang w:val="el-GR"/>
              </w:rPr>
            </w:pPr>
            <w:r w:rsidRPr="00B51818">
              <w:rPr>
                <w:rFonts w:asciiTheme="majorHAnsi" w:hAnsiTheme="majorHAnsi" w:cs="Arial"/>
                <w:i/>
                <w:sz w:val="16"/>
                <w:szCs w:val="16"/>
                <w:lang w:val="el-GR"/>
              </w:rPr>
              <w:t xml:space="preserve">Άσκηση κριτικής και αυτοκριτικής </w:t>
            </w:r>
          </w:p>
          <w:p w:rsidR="000F4FD4" w:rsidRPr="00B51818" w:rsidRDefault="000F4FD4" w:rsidP="00305D37">
            <w:pPr>
              <w:rPr>
                <w:rFonts w:asciiTheme="majorHAnsi" w:hAnsiTheme="majorHAnsi" w:cs="Arial"/>
                <w:i/>
                <w:sz w:val="16"/>
                <w:szCs w:val="16"/>
                <w:lang w:val="el-GR"/>
              </w:rPr>
            </w:pPr>
            <w:r w:rsidRPr="00B51818">
              <w:rPr>
                <w:rFonts w:asciiTheme="majorHAnsi" w:hAnsiTheme="majorHAnsi" w:cs="Arial"/>
                <w:i/>
                <w:sz w:val="16"/>
                <w:szCs w:val="16"/>
                <w:lang w:val="el-GR"/>
              </w:rPr>
              <w:t>Προαγωγή της ελεύθερης, δημιουργικής και επαγωγικής σκέψης</w:t>
            </w:r>
          </w:p>
          <w:p w:rsidR="000F4FD4" w:rsidRPr="00B51818" w:rsidRDefault="000F4FD4" w:rsidP="00305D37">
            <w:pPr>
              <w:rPr>
                <w:rFonts w:asciiTheme="majorHAnsi" w:hAnsiTheme="majorHAnsi" w:cs="Arial"/>
                <w:i/>
                <w:sz w:val="16"/>
                <w:szCs w:val="16"/>
                <w:lang w:val="el-GR"/>
              </w:rPr>
            </w:pPr>
            <w:r w:rsidRPr="00B51818">
              <w:rPr>
                <w:rFonts w:asciiTheme="majorHAnsi" w:hAnsiTheme="majorHAnsi" w:cs="Arial"/>
                <w:i/>
                <w:sz w:val="16"/>
                <w:szCs w:val="16"/>
                <w:lang w:val="el-GR"/>
              </w:rPr>
              <w:t>……</w:t>
            </w:r>
          </w:p>
          <w:p w:rsidR="000F4FD4" w:rsidRPr="00B51818" w:rsidRDefault="000F4FD4" w:rsidP="00305D37">
            <w:pPr>
              <w:rPr>
                <w:rFonts w:asciiTheme="majorHAnsi" w:hAnsiTheme="majorHAnsi" w:cs="Arial"/>
                <w:i/>
                <w:sz w:val="16"/>
                <w:szCs w:val="16"/>
                <w:lang w:val="el-GR"/>
              </w:rPr>
            </w:pPr>
            <w:r w:rsidRPr="00B51818">
              <w:rPr>
                <w:rFonts w:asciiTheme="majorHAnsi" w:hAnsiTheme="majorHAnsi" w:cs="Arial"/>
                <w:i/>
                <w:sz w:val="16"/>
                <w:szCs w:val="16"/>
                <w:lang w:val="el-GR"/>
              </w:rPr>
              <w:t>Άλλες…</w:t>
            </w:r>
          </w:p>
          <w:p w:rsidR="000F4FD4" w:rsidRPr="00B51818" w:rsidRDefault="000F4FD4" w:rsidP="00305D37">
            <w:pPr>
              <w:rPr>
                <w:rFonts w:asciiTheme="majorHAnsi" w:hAnsiTheme="majorHAnsi" w:cs="Arial"/>
                <w:b/>
                <w:sz w:val="20"/>
                <w:szCs w:val="20"/>
                <w:lang w:val="el-GR"/>
              </w:rPr>
            </w:pPr>
            <w:r w:rsidRPr="00B51818">
              <w:rPr>
                <w:rFonts w:asciiTheme="majorHAnsi" w:hAnsiTheme="majorHAnsi" w:cs="Arial"/>
                <w:i/>
                <w:sz w:val="16"/>
                <w:szCs w:val="16"/>
                <w:lang w:val="el-GR"/>
              </w:rPr>
              <w:t>…….</w:t>
            </w:r>
          </w:p>
        </w:tc>
      </w:tr>
    </w:tbl>
    <w:tbl>
      <w:tblPr>
        <w:tblpPr w:leftFromText="180" w:rightFromText="180" w:vertAnchor="text" w:horzAnchor="margin" w:tblpY="3325"/>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1818" w:rsidRPr="00B51818" w:rsidTr="00B51818">
        <w:tc>
          <w:tcPr>
            <w:tcW w:w="8472" w:type="dxa"/>
            <w:tcBorders>
              <w:bottom w:val="single" w:sz="4" w:space="0" w:color="auto"/>
            </w:tcBorders>
          </w:tcPr>
          <w:p w:rsidR="00B51818" w:rsidRPr="00B51818" w:rsidRDefault="00B51818" w:rsidP="00B51818">
            <w:pPr>
              <w:rPr>
                <w:rFonts w:asciiTheme="majorHAnsi" w:hAnsiTheme="majorHAnsi" w:cs="Arial"/>
                <w:color w:val="002060"/>
                <w:sz w:val="20"/>
                <w:szCs w:val="20"/>
                <w:lang w:val="el-GR"/>
              </w:rPr>
            </w:pPr>
          </w:p>
          <w:p w:rsidR="00B51818" w:rsidRPr="00B51818" w:rsidRDefault="00B51818" w:rsidP="00B51818">
            <w:pPr>
              <w:widowControl w:val="0"/>
              <w:autoSpaceDE w:val="0"/>
              <w:autoSpaceDN w:val="0"/>
              <w:adjustRightInd w:val="0"/>
              <w:jc w:val="center"/>
              <w:rPr>
                <w:rFonts w:asciiTheme="majorHAnsi" w:eastAsia="Calibri" w:hAnsiTheme="majorHAnsi"/>
                <w:sz w:val="22"/>
                <w:lang w:val="el-GR"/>
              </w:rPr>
            </w:pPr>
            <w:r w:rsidRPr="00B51818">
              <w:rPr>
                <w:rFonts w:asciiTheme="majorHAnsi" w:eastAsia="Calibri" w:hAnsiTheme="majorHAnsi"/>
                <w:sz w:val="22"/>
                <w:lang w:val="el-GR"/>
              </w:rPr>
              <w:t>Αυτόνομη Εργασία</w:t>
            </w:r>
          </w:p>
          <w:p w:rsidR="00B51818" w:rsidRPr="00B51818" w:rsidRDefault="00B51818" w:rsidP="00B51818">
            <w:pPr>
              <w:widowControl w:val="0"/>
              <w:autoSpaceDE w:val="0"/>
              <w:autoSpaceDN w:val="0"/>
              <w:adjustRightInd w:val="0"/>
              <w:jc w:val="center"/>
              <w:rPr>
                <w:rFonts w:asciiTheme="majorHAnsi" w:eastAsia="Calibri" w:hAnsiTheme="majorHAnsi"/>
                <w:sz w:val="22"/>
                <w:lang w:val="el-GR"/>
              </w:rPr>
            </w:pPr>
            <w:r w:rsidRPr="00B51818">
              <w:rPr>
                <w:rFonts w:asciiTheme="majorHAnsi" w:eastAsia="Calibri" w:hAnsiTheme="majorHAnsi"/>
                <w:sz w:val="22"/>
                <w:lang w:val="el-GR"/>
              </w:rPr>
              <w:t>Ομαδική εργασία</w:t>
            </w:r>
          </w:p>
          <w:p w:rsidR="00B51818" w:rsidRPr="00B51818" w:rsidRDefault="00B51818" w:rsidP="00B51818">
            <w:pPr>
              <w:widowControl w:val="0"/>
              <w:autoSpaceDE w:val="0"/>
              <w:autoSpaceDN w:val="0"/>
              <w:adjustRightInd w:val="0"/>
              <w:jc w:val="center"/>
              <w:rPr>
                <w:rFonts w:asciiTheme="majorHAnsi" w:eastAsia="Calibri" w:hAnsiTheme="majorHAnsi"/>
                <w:sz w:val="22"/>
                <w:lang w:val="el-GR"/>
              </w:rPr>
            </w:pPr>
            <w:r w:rsidRPr="00B51818">
              <w:rPr>
                <w:rFonts w:asciiTheme="majorHAnsi" w:eastAsia="Calibri" w:hAnsiTheme="majorHAnsi"/>
                <w:sz w:val="22"/>
                <w:lang w:val="el-GR"/>
              </w:rPr>
              <w:t>Σεβασμός στη διαπολιτισμικότητα</w:t>
            </w:r>
          </w:p>
          <w:p w:rsidR="00B51818" w:rsidRPr="00B51818" w:rsidRDefault="00B51818" w:rsidP="00B51818">
            <w:pPr>
              <w:widowControl w:val="0"/>
              <w:autoSpaceDE w:val="0"/>
              <w:autoSpaceDN w:val="0"/>
              <w:adjustRightInd w:val="0"/>
              <w:jc w:val="center"/>
              <w:rPr>
                <w:rFonts w:asciiTheme="majorHAnsi" w:eastAsia="Calibri" w:hAnsiTheme="majorHAnsi"/>
                <w:sz w:val="22"/>
                <w:lang w:val="el-GR"/>
              </w:rPr>
            </w:pPr>
            <w:r w:rsidRPr="00B51818">
              <w:rPr>
                <w:rFonts w:asciiTheme="majorHAnsi" w:eastAsia="Calibri" w:hAnsiTheme="majorHAnsi"/>
                <w:sz w:val="22"/>
                <w:lang w:val="el-GR"/>
              </w:rPr>
              <w:t>Προαγωγή της επαγωγικής σκέψης</w:t>
            </w:r>
          </w:p>
          <w:p w:rsidR="00B51818" w:rsidRPr="00B51818" w:rsidRDefault="00B51818" w:rsidP="00B51818">
            <w:pPr>
              <w:widowControl w:val="0"/>
              <w:autoSpaceDE w:val="0"/>
              <w:autoSpaceDN w:val="0"/>
              <w:adjustRightInd w:val="0"/>
              <w:jc w:val="center"/>
              <w:rPr>
                <w:rFonts w:asciiTheme="majorHAnsi" w:eastAsia="Calibri" w:hAnsiTheme="majorHAnsi"/>
                <w:sz w:val="22"/>
              </w:rPr>
            </w:pPr>
            <w:r w:rsidRPr="00B51818">
              <w:rPr>
                <w:rFonts w:asciiTheme="majorHAnsi" w:eastAsia="Calibri" w:hAnsiTheme="majorHAnsi"/>
                <w:sz w:val="22"/>
                <w:lang w:val="el-GR"/>
              </w:rPr>
              <w:t>Εργασία σε διεθνές περιβάλλον</w:t>
            </w:r>
          </w:p>
          <w:p w:rsidR="00B51818" w:rsidRPr="003371B8" w:rsidRDefault="00B51818" w:rsidP="00B51818">
            <w:pPr>
              <w:widowControl w:val="0"/>
              <w:autoSpaceDE w:val="0"/>
              <w:autoSpaceDN w:val="0"/>
              <w:adjustRightInd w:val="0"/>
              <w:rPr>
                <w:rFonts w:asciiTheme="majorHAnsi" w:eastAsia="Calibri" w:hAnsiTheme="majorHAnsi"/>
                <w:color w:val="002060"/>
                <w:sz w:val="22"/>
              </w:rPr>
            </w:pPr>
          </w:p>
          <w:p w:rsidR="00B51818" w:rsidRPr="00B51818" w:rsidRDefault="00B51818" w:rsidP="00B51818">
            <w:pPr>
              <w:widowControl w:val="0"/>
              <w:autoSpaceDE w:val="0"/>
              <w:autoSpaceDN w:val="0"/>
              <w:adjustRightInd w:val="0"/>
              <w:spacing w:after="60"/>
              <w:rPr>
                <w:rFonts w:asciiTheme="majorHAnsi" w:hAnsiTheme="majorHAnsi" w:cs="Arial"/>
                <w:i/>
                <w:sz w:val="16"/>
                <w:szCs w:val="16"/>
                <w:lang w:val="el-GR"/>
              </w:rPr>
            </w:pPr>
          </w:p>
        </w:tc>
      </w:tr>
    </w:tbl>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P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12"/>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color w:val="002060"/>
          <w:sz w:val="20"/>
          <w:szCs w:val="20"/>
        </w:rPr>
      </w:pPr>
    </w:p>
    <w:p w:rsidR="00B51818" w:rsidRPr="00C51AC4" w:rsidRDefault="00B51818" w:rsidP="00B51818">
      <w:pPr>
        <w:widowControl w:val="0"/>
        <w:autoSpaceDE w:val="0"/>
        <w:autoSpaceDN w:val="0"/>
        <w:adjustRightInd w:val="0"/>
        <w:spacing w:before="120" w:after="200" w:line="276" w:lineRule="auto"/>
        <w:ind w:left="357"/>
        <w:rPr>
          <w:rFonts w:asciiTheme="majorHAnsi" w:hAnsiTheme="majorHAnsi" w:cs="Arial"/>
          <w:sz w:val="20"/>
          <w:szCs w:val="20"/>
        </w:rPr>
      </w:pPr>
    </w:p>
    <w:p w:rsidR="00B51818" w:rsidRPr="00C51AC4" w:rsidRDefault="00B51818" w:rsidP="00B51818">
      <w:pPr>
        <w:pStyle w:val="ListParagraph"/>
        <w:widowControl w:val="0"/>
        <w:numPr>
          <w:ilvl w:val="0"/>
          <w:numId w:val="8"/>
        </w:numPr>
        <w:autoSpaceDE w:val="0"/>
        <w:autoSpaceDN w:val="0"/>
        <w:adjustRightInd w:val="0"/>
        <w:spacing w:before="120"/>
        <w:rPr>
          <w:rFonts w:asciiTheme="majorHAnsi" w:hAnsiTheme="majorHAnsi" w:cs="Arial"/>
          <w:b/>
          <w:sz w:val="24"/>
        </w:rPr>
      </w:pPr>
      <w:r w:rsidRPr="00C51AC4">
        <w:rPr>
          <w:rFonts w:asciiTheme="majorHAnsi" w:hAnsiTheme="majorHAnsi" w:cs="Arial"/>
          <w:b/>
          <w:szCs w:val="20"/>
        </w:rPr>
        <w:t>ΠΕΡΙΕΧΟΜΕΝΟ ΜΑΘΗΜΑΤΟΣ</w:t>
      </w:r>
    </w:p>
    <w:tbl>
      <w:tblPr>
        <w:tblpPr w:leftFromText="180" w:rightFromText="180" w:vertAnchor="page" w:horzAnchor="margin" w:tblpY="9443"/>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51818" w:rsidRPr="00B51818" w:rsidTr="00B51818">
        <w:trPr>
          <w:trHeight w:val="5667"/>
        </w:trPr>
        <w:tc>
          <w:tcPr>
            <w:tcW w:w="8472" w:type="dxa"/>
          </w:tcPr>
          <w:p w:rsidR="00B51818" w:rsidRDefault="00B51818" w:rsidP="00B51818">
            <w:pPr>
              <w:autoSpaceDE w:val="0"/>
              <w:autoSpaceDN w:val="0"/>
              <w:adjustRightInd w:val="0"/>
              <w:jc w:val="both"/>
              <w:rPr>
                <w:rFonts w:asciiTheme="majorHAnsi" w:hAnsiTheme="majorHAnsi" w:cs="Calibri"/>
                <w:b/>
                <w:bCs/>
                <w:color w:val="000000"/>
                <w:sz w:val="22"/>
                <w:szCs w:val="22"/>
              </w:rPr>
            </w:pPr>
            <w:bookmarkStart w:id="1" w:name="_GoBack"/>
          </w:p>
          <w:p w:rsidR="00B51818" w:rsidRDefault="00B51818" w:rsidP="00B51818">
            <w:pPr>
              <w:autoSpaceDE w:val="0"/>
              <w:autoSpaceDN w:val="0"/>
              <w:adjustRightInd w:val="0"/>
              <w:jc w:val="both"/>
              <w:rPr>
                <w:rFonts w:asciiTheme="majorHAnsi" w:hAnsiTheme="majorHAnsi" w:cs="Calibri"/>
                <w:b/>
                <w:bCs/>
                <w:color w:val="000000"/>
                <w:sz w:val="22"/>
                <w:szCs w:val="22"/>
              </w:rPr>
            </w:pPr>
            <w:r w:rsidRPr="00B51818">
              <w:rPr>
                <w:rFonts w:asciiTheme="majorHAnsi" w:hAnsiTheme="majorHAnsi" w:cs="Calibri"/>
                <w:b/>
                <w:bCs/>
                <w:color w:val="000000"/>
                <w:sz w:val="22"/>
                <w:szCs w:val="22"/>
                <w:lang w:val="el-GR"/>
              </w:rPr>
              <w:t>Περιεχόμενο μαθήματος</w:t>
            </w:r>
          </w:p>
          <w:p w:rsidR="00B51818" w:rsidRPr="00B51818" w:rsidRDefault="00B51818" w:rsidP="00B51818">
            <w:pPr>
              <w:autoSpaceDE w:val="0"/>
              <w:autoSpaceDN w:val="0"/>
              <w:adjustRightInd w:val="0"/>
              <w:jc w:val="both"/>
              <w:rPr>
                <w:rFonts w:asciiTheme="majorHAnsi" w:hAnsiTheme="majorHAnsi" w:cs="Calibri"/>
                <w:b/>
                <w:bCs/>
                <w:color w:val="000000"/>
                <w:sz w:val="22"/>
                <w:szCs w:val="22"/>
              </w:rPr>
            </w:pPr>
          </w:p>
          <w:p w:rsidR="00B51818" w:rsidRPr="00B51818" w:rsidRDefault="00B51818" w:rsidP="00B51818">
            <w:pPr>
              <w:pStyle w:val="ListParagraph"/>
              <w:numPr>
                <w:ilvl w:val="0"/>
                <w:numId w:val="47"/>
              </w:numPr>
              <w:autoSpaceDE w:val="0"/>
              <w:autoSpaceDN w:val="0"/>
              <w:adjustRightInd w:val="0"/>
              <w:ind w:left="567" w:hanging="141"/>
              <w:jc w:val="both"/>
              <w:rPr>
                <w:rFonts w:asciiTheme="majorHAnsi" w:hAnsiTheme="majorHAnsi" w:cs="Calibri"/>
                <w:color w:val="000000"/>
              </w:rPr>
            </w:pPr>
            <w:r w:rsidRPr="00B51818">
              <w:rPr>
                <w:rFonts w:asciiTheme="majorHAnsi" w:hAnsiTheme="majorHAnsi" w:cs="Calibri"/>
                <w:color w:val="000000"/>
              </w:rPr>
              <w:t xml:space="preserve">Ερμηνευτική προσέγγιση περικοπών της Παλαιάς Διαθήκης από το Πρωτότυπο (Μασωριτικό) Κείμενο και την Μετάφραση των Εβδομήκοντα (Ο΄). </w:t>
            </w:r>
          </w:p>
          <w:p w:rsidR="00B51818" w:rsidRPr="00B51818" w:rsidRDefault="00B51818" w:rsidP="00B51818">
            <w:pPr>
              <w:pStyle w:val="ListParagraph"/>
              <w:numPr>
                <w:ilvl w:val="0"/>
                <w:numId w:val="47"/>
              </w:numPr>
              <w:autoSpaceDE w:val="0"/>
              <w:autoSpaceDN w:val="0"/>
              <w:adjustRightInd w:val="0"/>
              <w:ind w:left="567" w:hanging="141"/>
              <w:jc w:val="both"/>
              <w:rPr>
                <w:rFonts w:asciiTheme="majorHAnsi" w:hAnsiTheme="majorHAnsi" w:cs="Calibri"/>
                <w:color w:val="000000"/>
              </w:rPr>
            </w:pPr>
            <w:r w:rsidRPr="00B51818">
              <w:rPr>
                <w:rFonts w:asciiTheme="majorHAnsi" w:hAnsiTheme="majorHAnsi" w:cs="Calibri"/>
                <w:color w:val="000000"/>
              </w:rPr>
              <w:t xml:space="preserve">Μέθοδοι και τρόποι ερμηνείας του εβραϊκού/ μασωριτικού κειμένου της Π.Δ. και σύγκριση με τη Μετάφραση των Ο’ προσεγγίζοντας ερμηνευτικά περικοπές της Πεντατεύχου, των Ιστορικών, Ποιητικών και Προφητικών βιβλίων της Π.Δ. </w:t>
            </w:r>
          </w:p>
          <w:p w:rsidR="00B51818" w:rsidRPr="00B51818" w:rsidRDefault="00B51818" w:rsidP="00B51818">
            <w:pPr>
              <w:pStyle w:val="ListParagraph"/>
              <w:numPr>
                <w:ilvl w:val="0"/>
                <w:numId w:val="47"/>
              </w:numPr>
              <w:autoSpaceDE w:val="0"/>
              <w:autoSpaceDN w:val="0"/>
              <w:adjustRightInd w:val="0"/>
              <w:ind w:left="567" w:hanging="141"/>
              <w:jc w:val="both"/>
              <w:rPr>
                <w:rFonts w:asciiTheme="majorHAnsi" w:hAnsiTheme="majorHAnsi" w:cs="Calibri"/>
                <w:color w:val="000000"/>
              </w:rPr>
            </w:pPr>
            <w:r w:rsidRPr="00B51818">
              <w:rPr>
                <w:rFonts w:asciiTheme="majorHAnsi" w:hAnsiTheme="majorHAnsi" w:cs="Calibri"/>
                <w:color w:val="000000"/>
              </w:rPr>
              <w:t xml:space="preserve">Το μάθημα εστιάζει κατεξοχήν στον προφήτη Ιωνά και την οικουμενικότητα του κηρύγματος της σωτηρίας με βάση την ιουδαϊκή ερμηνεία των Γραφών, την ερμηνευτική παράδοση της Εκκλησίας και τα πορίσματα της νεότερης επιστημονικής έρευνας. </w:t>
            </w:r>
          </w:p>
          <w:p w:rsidR="00B51818" w:rsidRPr="00B51818" w:rsidRDefault="00B51818" w:rsidP="00B51818">
            <w:pPr>
              <w:pStyle w:val="ListParagraph"/>
              <w:numPr>
                <w:ilvl w:val="0"/>
                <w:numId w:val="47"/>
              </w:numPr>
              <w:autoSpaceDE w:val="0"/>
              <w:autoSpaceDN w:val="0"/>
              <w:adjustRightInd w:val="0"/>
              <w:ind w:left="567" w:hanging="141"/>
              <w:jc w:val="both"/>
              <w:rPr>
                <w:rFonts w:asciiTheme="majorHAnsi" w:hAnsiTheme="majorHAnsi" w:cs="Calibri"/>
                <w:color w:val="000000"/>
              </w:rPr>
            </w:pPr>
            <w:r w:rsidRPr="00B51818">
              <w:rPr>
                <w:rFonts w:asciiTheme="majorHAnsi" w:hAnsiTheme="majorHAnsi" w:cs="Calibri"/>
                <w:color w:val="000000"/>
              </w:rPr>
              <w:t>Η γλωσσική ιδιαιτερότητα των ποιητικών και προφητικών κειμένων της Π.Δ.</w:t>
            </w:r>
          </w:p>
          <w:p w:rsidR="00B51818" w:rsidRPr="00B51818" w:rsidRDefault="00B51818" w:rsidP="00B51818">
            <w:pPr>
              <w:autoSpaceDE w:val="0"/>
              <w:autoSpaceDN w:val="0"/>
              <w:adjustRightInd w:val="0"/>
              <w:jc w:val="both"/>
              <w:rPr>
                <w:rFonts w:asciiTheme="majorHAnsi" w:hAnsiTheme="majorHAnsi" w:cs="Calibri"/>
                <w:color w:val="000000"/>
                <w:sz w:val="10"/>
                <w:szCs w:val="22"/>
                <w:lang w:val="el-GR"/>
              </w:rPr>
            </w:pPr>
          </w:p>
          <w:p w:rsidR="00B51818" w:rsidRPr="00B51818" w:rsidRDefault="00B51818" w:rsidP="00B51818">
            <w:pPr>
              <w:autoSpaceDE w:val="0"/>
              <w:autoSpaceDN w:val="0"/>
              <w:adjustRightInd w:val="0"/>
              <w:jc w:val="both"/>
              <w:rPr>
                <w:rFonts w:asciiTheme="majorHAnsi" w:hAnsiTheme="majorHAnsi" w:cs="Calibri"/>
                <w:color w:val="000000"/>
                <w:sz w:val="22"/>
                <w:szCs w:val="22"/>
                <w:lang w:val="el-GR"/>
              </w:rPr>
            </w:pPr>
            <w:r w:rsidRPr="00B51818">
              <w:rPr>
                <w:rFonts w:asciiTheme="majorHAnsi" w:hAnsiTheme="majorHAnsi" w:cs="Calibri"/>
                <w:b/>
                <w:bCs/>
                <w:color w:val="000000"/>
                <w:sz w:val="22"/>
                <w:szCs w:val="22"/>
                <w:lang w:val="el-GR"/>
              </w:rPr>
              <w:t>Σεμιναριακοί κύκλοι:</w:t>
            </w:r>
            <w:r w:rsidRPr="00B51818">
              <w:rPr>
                <w:rFonts w:asciiTheme="majorHAnsi" w:hAnsiTheme="majorHAnsi" w:cs="Calibri"/>
                <w:color w:val="000000"/>
                <w:sz w:val="22"/>
                <w:szCs w:val="22"/>
                <w:lang w:val="el-GR"/>
              </w:rPr>
              <w:t xml:space="preserve"> η χρήση ηλεκτρονικών εργαλείων για τη συγκριτική γλωσσολογική μελέτη, η έννοια του μεταφραστή στην αρχαιότητα, η σημασία</w:t>
            </w:r>
          </w:p>
          <w:p w:rsidR="00B51818" w:rsidRPr="00B51818" w:rsidRDefault="00B51818" w:rsidP="00B51818">
            <w:pPr>
              <w:autoSpaceDE w:val="0"/>
              <w:autoSpaceDN w:val="0"/>
              <w:adjustRightInd w:val="0"/>
              <w:jc w:val="both"/>
              <w:rPr>
                <w:rFonts w:asciiTheme="majorHAnsi" w:hAnsiTheme="majorHAnsi"/>
                <w:sz w:val="20"/>
                <w:szCs w:val="20"/>
                <w:lang w:val="el-GR"/>
              </w:rPr>
            </w:pPr>
            <w:r w:rsidRPr="00B51818">
              <w:rPr>
                <w:rFonts w:asciiTheme="majorHAnsi" w:hAnsiTheme="majorHAnsi" w:cs="Calibri"/>
                <w:color w:val="000000"/>
                <w:sz w:val="22"/>
                <w:szCs w:val="22"/>
                <w:lang w:val="el-GR"/>
              </w:rPr>
              <w:t>των Εβδομήκοντα στην αποκατάσταση του Εβραϊκού κειμένου (πρακτικές εφαρμογές και ασκήσεις).</w:t>
            </w:r>
          </w:p>
        </w:tc>
      </w:tr>
      <w:bookmarkEnd w:id="1"/>
    </w:tbl>
    <w:p w:rsidR="00B51818" w:rsidRDefault="00B51818" w:rsidP="00B51818">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B51818" w:rsidRDefault="00B51818" w:rsidP="00B51818">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0F4FD4" w:rsidRPr="00B51818" w:rsidRDefault="00B51818" w:rsidP="00B51818">
      <w:pPr>
        <w:widowControl w:val="0"/>
        <w:autoSpaceDE w:val="0"/>
        <w:autoSpaceDN w:val="0"/>
        <w:adjustRightInd w:val="0"/>
        <w:spacing w:before="120" w:after="200" w:line="276" w:lineRule="auto"/>
        <w:ind w:left="357"/>
        <w:rPr>
          <w:rFonts w:asciiTheme="majorHAnsi" w:hAnsiTheme="majorHAnsi" w:cs="Arial"/>
          <w:b/>
          <w:color w:val="000000"/>
          <w:sz w:val="22"/>
          <w:szCs w:val="22"/>
        </w:rPr>
      </w:pPr>
      <w:r>
        <w:rPr>
          <w:rFonts w:asciiTheme="majorHAnsi" w:hAnsiTheme="majorHAnsi" w:cs="Arial"/>
          <w:b/>
          <w:color w:val="000000"/>
          <w:sz w:val="22"/>
          <w:szCs w:val="22"/>
        </w:rPr>
        <w:t xml:space="preserve">       </w:t>
      </w:r>
    </w:p>
    <w:p w:rsidR="00271F7D" w:rsidRPr="00B51818" w:rsidRDefault="00271F7D" w:rsidP="00271F7D">
      <w:pPr>
        <w:widowControl w:val="0"/>
        <w:autoSpaceDE w:val="0"/>
        <w:autoSpaceDN w:val="0"/>
        <w:adjustRightInd w:val="0"/>
        <w:spacing w:before="120" w:after="200" w:line="276" w:lineRule="auto"/>
        <w:ind w:left="357"/>
        <w:rPr>
          <w:rFonts w:asciiTheme="majorHAnsi" w:hAnsiTheme="majorHAnsi" w:cs="Arial"/>
          <w:b/>
          <w:color w:val="000000"/>
          <w:sz w:val="22"/>
          <w:szCs w:val="22"/>
          <w:lang w:val="el-GR"/>
        </w:rPr>
      </w:pPr>
    </w:p>
    <w:p w:rsidR="00271F7D" w:rsidRPr="00B51818" w:rsidRDefault="00271F7D">
      <w:pPr>
        <w:rPr>
          <w:rFonts w:asciiTheme="majorHAnsi" w:hAnsiTheme="majorHAnsi" w:cs="Arial"/>
          <w:b/>
          <w:color w:val="000000"/>
          <w:sz w:val="22"/>
          <w:szCs w:val="22"/>
          <w:lang w:val="el-GR"/>
        </w:rPr>
      </w:pPr>
      <w:r w:rsidRPr="00B51818">
        <w:rPr>
          <w:rFonts w:asciiTheme="majorHAnsi" w:hAnsiTheme="majorHAnsi" w:cs="Arial"/>
          <w:b/>
          <w:color w:val="000000"/>
          <w:sz w:val="22"/>
          <w:szCs w:val="22"/>
          <w:lang w:val="el-GR"/>
        </w:rPr>
        <w:br w:type="page"/>
      </w:r>
    </w:p>
    <w:p w:rsidR="000F4FD4" w:rsidRPr="00B51818" w:rsidRDefault="000F4FD4" w:rsidP="000F4FD4">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B51818">
        <w:rPr>
          <w:rFonts w:asciiTheme="majorHAnsi" w:hAnsiTheme="majorHAns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B51818" w:rsidTr="007673F3">
        <w:tc>
          <w:tcPr>
            <w:tcW w:w="3306" w:type="dxa"/>
            <w:shd w:val="clear" w:color="auto" w:fill="DDD9C3" w:themeFill="background2" w:themeFillShade="E6"/>
          </w:tcPr>
          <w:p w:rsidR="00B51818" w:rsidRDefault="00B51818" w:rsidP="00B51818">
            <w:pPr>
              <w:jc w:val="center"/>
              <w:rPr>
                <w:rFonts w:asciiTheme="majorHAnsi" w:hAnsiTheme="majorHAnsi" w:cs="Arial"/>
                <w:b/>
                <w:sz w:val="20"/>
                <w:szCs w:val="20"/>
              </w:rPr>
            </w:pPr>
          </w:p>
          <w:p w:rsidR="000F4FD4" w:rsidRPr="00B51818" w:rsidRDefault="000F4FD4" w:rsidP="00B51818">
            <w:pPr>
              <w:jc w:val="center"/>
              <w:rPr>
                <w:rFonts w:asciiTheme="majorHAnsi" w:hAnsiTheme="majorHAnsi" w:cs="Arial"/>
                <w:b/>
                <w:sz w:val="20"/>
                <w:szCs w:val="20"/>
                <w:lang w:val="el-GR"/>
              </w:rPr>
            </w:pPr>
            <w:r w:rsidRPr="00B51818">
              <w:rPr>
                <w:rFonts w:asciiTheme="majorHAnsi" w:hAnsiTheme="majorHAnsi" w:cs="Arial"/>
                <w:b/>
                <w:sz w:val="20"/>
                <w:szCs w:val="20"/>
                <w:lang w:val="el-GR"/>
              </w:rPr>
              <w:t>ΤΡΟΠΟΣ ΠΑΡΑΔΟΣΗΣ</w:t>
            </w:r>
            <w:r w:rsidRPr="00B51818">
              <w:rPr>
                <w:rFonts w:asciiTheme="majorHAnsi" w:hAnsiTheme="majorHAnsi" w:cs="Arial"/>
                <w:b/>
                <w:sz w:val="20"/>
                <w:szCs w:val="20"/>
                <w:lang w:val="el-GR"/>
              </w:rPr>
              <w:br/>
            </w:r>
            <w:r w:rsidRPr="00B51818">
              <w:rPr>
                <w:rFonts w:asciiTheme="majorHAnsi" w:hAnsiTheme="majorHAnsi" w:cs="Arial"/>
                <w:i/>
                <w:sz w:val="16"/>
                <w:szCs w:val="16"/>
                <w:lang w:val="el-GR"/>
              </w:rPr>
              <w:t>Πρόσωπο με πρόσωπο, Εξ αποστάσεως εκπαίδευση κ.λπ.</w:t>
            </w:r>
          </w:p>
        </w:tc>
        <w:tc>
          <w:tcPr>
            <w:tcW w:w="5166" w:type="dxa"/>
          </w:tcPr>
          <w:p w:rsidR="00B51818" w:rsidRPr="00B51818" w:rsidRDefault="00B51818" w:rsidP="00B51818">
            <w:pPr>
              <w:spacing w:after="200" w:line="276" w:lineRule="auto"/>
              <w:jc w:val="center"/>
              <w:rPr>
                <w:rFonts w:asciiTheme="majorHAnsi" w:eastAsia="Calibri" w:hAnsiTheme="majorHAnsi"/>
                <w:iCs/>
                <w:color w:val="002060"/>
                <w:sz w:val="8"/>
              </w:rPr>
            </w:pPr>
          </w:p>
          <w:p w:rsidR="000F4FD4" w:rsidRPr="00B51818" w:rsidRDefault="00E823F3" w:rsidP="00B51818">
            <w:pPr>
              <w:spacing w:after="200" w:line="276" w:lineRule="auto"/>
              <w:jc w:val="center"/>
              <w:rPr>
                <w:rFonts w:asciiTheme="majorHAnsi" w:eastAsia="Calibri" w:hAnsiTheme="majorHAnsi"/>
                <w:iCs/>
                <w:color w:val="002060"/>
                <w:lang w:val="el-GR"/>
              </w:rPr>
            </w:pPr>
            <w:r w:rsidRPr="00B51818">
              <w:rPr>
                <w:rFonts w:asciiTheme="majorHAnsi" w:eastAsia="Calibri" w:hAnsiTheme="majorHAnsi"/>
                <w:iCs/>
                <w:color w:val="002060"/>
                <w:lang w:val="el-GR"/>
              </w:rPr>
              <w:t>Πρόσωπο με πρόσωπο</w:t>
            </w:r>
          </w:p>
        </w:tc>
      </w:tr>
      <w:tr w:rsidR="000F4FD4" w:rsidRPr="00B51818" w:rsidTr="007673F3">
        <w:tc>
          <w:tcPr>
            <w:tcW w:w="3306" w:type="dxa"/>
            <w:shd w:val="clear" w:color="auto" w:fill="DDD9C3" w:themeFill="background2" w:themeFillShade="E6"/>
          </w:tcPr>
          <w:p w:rsidR="00B51818" w:rsidRDefault="00B51818" w:rsidP="00B51818">
            <w:pPr>
              <w:jc w:val="center"/>
              <w:rPr>
                <w:rFonts w:asciiTheme="majorHAnsi" w:hAnsiTheme="majorHAnsi" w:cs="Arial"/>
                <w:b/>
                <w:sz w:val="20"/>
                <w:szCs w:val="20"/>
              </w:rPr>
            </w:pPr>
          </w:p>
          <w:p w:rsidR="000F4FD4" w:rsidRPr="00B51818" w:rsidRDefault="000F4FD4" w:rsidP="00B51818">
            <w:pPr>
              <w:jc w:val="center"/>
              <w:rPr>
                <w:rFonts w:asciiTheme="majorHAnsi" w:hAnsiTheme="majorHAnsi" w:cs="Arial"/>
                <w:i/>
                <w:sz w:val="16"/>
                <w:szCs w:val="16"/>
                <w:lang w:val="el-GR"/>
              </w:rPr>
            </w:pPr>
            <w:r w:rsidRPr="00B51818">
              <w:rPr>
                <w:rFonts w:asciiTheme="majorHAnsi" w:hAnsiTheme="majorHAnsi" w:cs="Arial"/>
                <w:b/>
                <w:sz w:val="20"/>
                <w:szCs w:val="20"/>
                <w:lang w:val="el-GR"/>
              </w:rPr>
              <w:t>ΧΡΗΣΗ ΤΕΧΝΟΛΟΓΙΩΝ ΠΛΗΡΟΦΟΡΙΑΣ ΚΑΙ ΕΠΙΚΟΙΝΩΝΙΩΝ</w:t>
            </w:r>
            <w:r w:rsidRPr="00B51818">
              <w:rPr>
                <w:rFonts w:asciiTheme="majorHAnsi" w:hAnsiTheme="majorHAnsi" w:cs="Arial"/>
                <w:b/>
                <w:sz w:val="20"/>
                <w:szCs w:val="20"/>
                <w:lang w:val="el-GR"/>
              </w:rPr>
              <w:br/>
            </w:r>
            <w:r w:rsidRPr="00B51818">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B51818" w:rsidRDefault="005E4BC1" w:rsidP="00B51818">
            <w:pPr>
              <w:jc w:val="both"/>
              <w:rPr>
                <w:rFonts w:asciiTheme="majorHAnsi" w:hAnsiTheme="majorHAnsi" w:cs="Arial"/>
                <w:b/>
                <w:color w:val="002060"/>
                <w:sz w:val="20"/>
                <w:szCs w:val="20"/>
                <w:lang w:val="el-GR"/>
              </w:rPr>
            </w:pPr>
            <w:r w:rsidRPr="00B51818">
              <w:rPr>
                <w:rFonts w:asciiTheme="majorHAnsi" w:hAnsiTheme="majorHAnsi" w:cs="Arial"/>
                <w:b/>
                <w:color w:val="002060"/>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tc>
      </w:tr>
      <w:tr w:rsidR="000F4FD4" w:rsidRPr="00B51818" w:rsidTr="007673F3">
        <w:tc>
          <w:tcPr>
            <w:tcW w:w="3306" w:type="dxa"/>
            <w:shd w:val="clear" w:color="auto" w:fill="DDD9C3" w:themeFill="background2" w:themeFillShade="E6"/>
          </w:tcPr>
          <w:p w:rsidR="00B51818" w:rsidRDefault="00B51818" w:rsidP="00B51818">
            <w:pPr>
              <w:jc w:val="center"/>
              <w:rPr>
                <w:rFonts w:asciiTheme="majorHAnsi" w:hAnsiTheme="majorHAnsi" w:cs="Arial"/>
                <w:b/>
                <w:sz w:val="20"/>
                <w:szCs w:val="20"/>
              </w:rPr>
            </w:pPr>
            <w:r>
              <w:rPr>
                <w:rFonts w:asciiTheme="majorHAnsi" w:hAnsiTheme="majorHAnsi" w:cs="Arial"/>
                <w:b/>
                <w:sz w:val="20"/>
                <w:szCs w:val="20"/>
              </w:rPr>
              <w:t xml:space="preserve"> </w:t>
            </w:r>
          </w:p>
          <w:p w:rsidR="000F4FD4" w:rsidRDefault="000F4FD4" w:rsidP="00B51818">
            <w:pPr>
              <w:jc w:val="center"/>
              <w:rPr>
                <w:rFonts w:asciiTheme="majorHAnsi" w:hAnsiTheme="majorHAnsi" w:cs="Arial"/>
                <w:b/>
                <w:sz w:val="20"/>
                <w:szCs w:val="20"/>
              </w:rPr>
            </w:pPr>
            <w:r w:rsidRPr="00B51818">
              <w:rPr>
                <w:rFonts w:asciiTheme="majorHAnsi" w:hAnsiTheme="majorHAnsi" w:cs="Arial"/>
                <w:b/>
                <w:sz w:val="20"/>
                <w:szCs w:val="20"/>
                <w:lang w:val="el-GR"/>
              </w:rPr>
              <w:t>ΟΡΓΑΝΩΣΗ ΔΙΔΑΣΚΑΛΙΑΣ</w:t>
            </w:r>
          </w:p>
          <w:p w:rsidR="00B51818" w:rsidRPr="00B51818" w:rsidRDefault="00B51818" w:rsidP="00B51818">
            <w:pPr>
              <w:jc w:val="center"/>
              <w:rPr>
                <w:rFonts w:asciiTheme="majorHAnsi" w:hAnsiTheme="majorHAnsi" w:cs="Arial"/>
                <w:b/>
                <w:sz w:val="10"/>
                <w:szCs w:val="20"/>
              </w:rPr>
            </w:pPr>
          </w:p>
          <w:p w:rsidR="000F4FD4" w:rsidRPr="00B51818" w:rsidRDefault="000F4FD4" w:rsidP="007673F3">
            <w:pPr>
              <w:jc w:val="both"/>
              <w:rPr>
                <w:rFonts w:asciiTheme="majorHAnsi" w:hAnsiTheme="majorHAnsi" w:cs="Arial"/>
                <w:i/>
                <w:sz w:val="16"/>
                <w:szCs w:val="16"/>
                <w:lang w:val="el-GR"/>
              </w:rPr>
            </w:pPr>
            <w:r w:rsidRPr="00B51818">
              <w:rPr>
                <w:rFonts w:asciiTheme="majorHAnsi" w:hAnsiTheme="majorHAnsi" w:cs="Arial"/>
                <w:i/>
                <w:sz w:val="16"/>
                <w:szCs w:val="16"/>
                <w:lang w:val="el-GR"/>
              </w:rPr>
              <w:t>Περιγράφονται αναλυτικά ο τρόπος και μέθοδοι διδασκαλίας.</w:t>
            </w:r>
          </w:p>
          <w:p w:rsidR="000F4FD4" w:rsidRPr="00B51818" w:rsidRDefault="000F4FD4" w:rsidP="007673F3">
            <w:pPr>
              <w:jc w:val="both"/>
              <w:rPr>
                <w:rFonts w:asciiTheme="majorHAnsi" w:hAnsiTheme="majorHAnsi" w:cs="Arial"/>
                <w:i/>
                <w:sz w:val="16"/>
                <w:szCs w:val="16"/>
                <w:lang w:val="el-GR"/>
              </w:rPr>
            </w:pPr>
            <w:r w:rsidRPr="00B51818">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B51818">
              <w:rPr>
                <w:rFonts w:asciiTheme="majorHAnsi" w:hAnsiTheme="majorHAnsi" w:cs="Arial"/>
                <w:i/>
                <w:sz w:val="16"/>
                <w:szCs w:val="16"/>
              </w:rPr>
              <w:t>project</w:t>
            </w:r>
            <w:r w:rsidRPr="00B51818">
              <w:rPr>
                <w:rFonts w:asciiTheme="majorHAnsi" w:hAnsiTheme="majorHAnsi" w:cs="Arial"/>
                <w:i/>
                <w:sz w:val="16"/>
                <w:szCs w:val="16"/>
                <w:lang w:val="el-GR"/>
              </w:rPr>
              <w:t>), Συγγραφή εργασίας / εργασιών, Καλλιτεχνική δημιουργία, κ.λπ.</w:t>
            </w:r>
          </w:p>
          <w:p w:rsidR="000F4FD4" w:rsidRPr="00B51818" w:rsidRDefault="000F4FD4" w:rsidP="007673F3">
            <w:pPr>
              <w:jc w:val="both"/>
              <w:rPr>
                <w:rFonts w:asciiTheme="majorHAnsi" w:hAnsiTheme="majorHAnsi" w:cs="Arial"/>
                <w:i/>
                <w:sz w:val="16"/>
                <w:szCs w:val="16"/>
                <w:lang w:val="el-GR"/>
              </w:rPr>
            </w:pPr>
          </w:p>
          <w:p w:rsidR="000F4FD4" w:rsidRPr="00B51818" w:rsidRDefault="000F4FD4" w:rsidP="007673F3">
            <w:pPr>
              <w:jc w:val="both"/>
              <w:rPr>
                <w:rFonts w:asciiTheme="majorHAnsi" w:hAnsiTheme="majorHAnsi" w:cs="Arial"/>
                <w:i/>
                <w:sz w:val="16"/>
                <w:szCs w:val="16"/>
                <w:lang w:val="el-GR"/>
              </w:rPr>
            </w:pPr>
            <w:r w:rsidRPr="00B51818">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B51818">
              <w:rPr>
                <w:rFonts w:asciiTheme="majorHAnsi" w:hAnsiTheme="maj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B51818" w:rsidTr="007673F3">
              <w:tc>
                <w:tcPr>
                  <w:tcW w:w="2467" w:type="dxa"/>
                  <w:shd w:val="clear" w:color="auto" w:fill="DDD9C3" w:themeFill="background2" w:themeFillShade="E6"/>
                  <w:vAlign w:val="center"/>
                </w:tcPr>
                <w:p w:rsidR="000F4FD4" w:rsidRPr="00B51818" w:rsidRDefault="000F4FD4" w:rsidP="007673F3">
                  <w:pPr>
                    <w:jc w:val="center"/>
                    <w:rPr>
                      <w:rFonts w:asciiTheme="majorHAnsi" w:hAnsiTheme="majorHAnsi" w:cs="Arial"/>
                      <w:b/>
                      <w:i/>
                      <w:sz w:val="20"/>
                      <w:szCs w:val="20"/>
                    </w:rPr>
                  </w:pPr>
                  <w:proofErr w:type="spellStart"/>
                  <w:r w:rsidRPr="00B51818">
                    <w:rPr>
                      <w:rFonts w:asciiTheme="majorHAnsi" w:hAnsiTheme="majorHAnsi" w:cs="Arial"/>
                      <w:b/>
                      <w:i/>
                      <w:sz w:val="20"/>
                      <w:szCs w:val="20"/>
                    </w:rPr>
                    <w:t>Δρ</w:t>
                  </w:r>
                  <w:proofErr w:type="spellEnd"/>
                  <w:r w:rsidRPr="00B51818">
                    <w:rPr>
                      <w:rFonts w:asciiTheme="majorHAnsi" w:hAnsiTheme="majorHAnsi" w:cs="Arial"/>
                      <w:b/>
                      <w:i/>
                      <w:sz w:val="20"/>
                      <w:szCs w:val="20"/>
                    </w:rPr>
                    <w:t>αστηριότητα</w:t>
                  </w:r>
                </w:p>
              </w:tc>
              <w:tc>
                <w:tcPr>
                  <w:tcW w:w="2468" w:type="dxa"/>
                  <w:shd w:val="clear" w:color="auto" w:fill="DDD9C3" w:themeFill="background2" w:themeFillShade="E6"/>
                  <w:vAlign w:val="center"/>
                </w:tcPr>
                <w:p w:rsidR="000F4FD4" w:rsidRPr="00B51818" w:rsidRDefault="000F4FD4" w:rsidP="007673F3">
                  <w:pPr>
                    <w:jc w:val="center"/>
                    <w:rPr>
                      <w:rFonts w:asciiTheme="majorHAnsi" w:hAnsiTheme="majorHAnsi" w:cs="Arial"/>
                      <w:b/>
                      <w:i/>
                      <w:sz w:val="20"/>
                      <w:szCs w:val="20"/>
                    </w:rPr>
                  </w:pPr>
                  <w:proofErr w:type="spellStart"/>
                  <w:r w:rsidRPr="00B51818">
                    <w:rPr>
                      <w:rFonts w:asciiTheme="majorHAnsi" w:hAnsiTheme="majorHAnsi" w:cs="Arial"/>
                      <w:b/>
                      <w:i/>
                      <w:sz w:val="20"/>
                      <w:szCs w:val="20"/>
                    </w:rPr>
                    <w:t>Φόρτος</w:t>
                  </w:r>
                  <w:proofErr w:type="spellEnd"/>
                  <w:r w:rsidRPr="00B51818">
                    <w:rPr>
                      <w:rFonts w:asciiTheme="majorHAnsi" w:hAnsiTheme="majorHAnsi" w:cs="Arial"/>
                      <w:b/>
                      <w:i/>
                      <w:sz w:val="20"/>
                      <w:szCs w:val="20"/>
                    </w:rPr>
                    <w:t xml:space="preserve"> </w:t>
                  </w:r>
                  <w:proofErr w:type="spellStart"/>
                  <w:r w:rsidRPr="00B51818">
                    <w:rPr>
                      <w:rFonts w:asciiTheme="majorHAnsi" w:hAnsiTheme="majorHAnsi" w:cs="Arial"/>
                      <w:b/>
                      <w:i/>
                      <w:sz w:val="20"/>
                      <w:szCs w:val="20"/>
                    </w:rPr>
                    <w:t>Εργ</w:t>
                  </w:r>
                  <w:proofErr w:type="spellEnd"/>
                  <w:r w:rsidRPr="00B51818">
                    <w:rPr>
                      <w:rFonts w:asciiTheme="majorHAnsi" w:hAnsiTheme="majorHAnsi" w:cs="Arial"/>
                      <w:b/>
                      <w:i/>
                      <w:sz w:val="20"/>
                      <w:szCs w:val="20"/>
                    </w:rPr>
                    <w:t xml:space="preserve">ασίας </w:t>
                  </w:r>
                  <w:proofErr w:type="spellStart"/>
                  <w:r w:rsidRPr="00B51818">
                    <w:rPr>
                      <w:rFonts w:asciiTheme="majorHAnsi" w:hAnsiTheme="majorHAnsi" w:cs="Arial"/>
                      <w:b/>
                      <w:i/>
                      <w:sz w:val="20"/>
                      <w:szCs w:val="20"/>
                    </w:rPr>
                    <w:t>Εξ</w:t>
                  </w:r>
                  <w:proofErr w:type="spellEnd"/>
                  <w:r w:rsidRPr="00B51818">
                    <w:rPr>
                      <w:rFonts w:asciiTheme="majorHAnsi" w:hAnsiTheme="majorHAnsi" w:cs="Arial"/>
                      <w:b/>
                      <w:i/>
                      <w:sz w:val="20"/>
                      <w:szCs w:val="20"/>
                    </w:rPr>
                    <w:t>αμήνου</w:t>
                  </w:r>
                </w:p>
              </w:tc>
            </w:tr>
            <w:tr w:rsidR="000F4FD4" w:rsidRPr="00B51818" w:rsidTr="007673F3">
              <w:tc>
                <w:tcPr>
                  <w:tcW w:w="2467" w:type="dxa"/>
                </w:tcPr>
                <w:p w:rsidR="000F4FD4" w:rsidRPr="00B51818" w:rsidRDefault="009D6AA9" w:rsidP="007673F3">
                  <w:pPr>
                    <w:rPr>
                      <w:rFonts w:asciiTheme="majorHAnsi" w:hAnsiTheme="majorHAnsi"/>
                      <w:iCs/>
                      <w:color w:val="002060"/>
                      <w:sz w:val="22"/>
                      <w:szCs w:val="22"/>
                      <w:lang w:val="el-GR"/>
                    </w:rPr>
                  </w:pPr>
                  <w:r w:rsidRPr="00B51818">
                    <w:rPr>
                      <w:rFonts w:asciiTheme="majorHAnsi" w:hAnsiTheme="majorHAnsi"/>
                      <w:iCs/>
                      <w:color w:val="002060"/>
                      <w:sz w:val="22"/>
                      <w:szCs w:val="22"/>
                      <w:lang w:val="el-GR"/>
                    </w:rPr>
                    <w:t>Διαλέξεις</w:t>
                  </w:r>
                </w:p>
              </w:tc>
              <w:tc>
                <w:tcPr>
                  <w:tcW w:w="2468" w:type="dxa"/>
                </w:tcPr>
                <w:p w:rsidR="000F4FD4" w:rsidRPr="00B51818" w:rsidRDefault="009D6AA9" w:rsidP="007673F3">
                  <w:pPr>
                    <w:jc w:val="center"/>
                    <w:rPr>
                      <w:rFonts w:asciiTheme="majorHAnsi" w:hAnsiTheme="majorHAnsi" w:cs="Arial"/>
                      <w:color w:val="002060"/>
                      <w:sz w:val="20"/>
                      <w:szCs w:val="20"/>
                      <w:lang w:val="el-GR"/>
                    </w:rPr>
                  </w:pPr>
                  <w:r w:rsidRPr="00B51818">
                    <w:rPr>
                      <w:rFonts w:asciiTheme="majorHAnsi" w:hAnsiTheme="majorHAnsi" w:cs="Arial"/>
                      <w:color w:val="002060"/>
                      <w:sz w:val="20"/>
                      <w:szCs w:val="20"/>
                      <w:lang w:val="el-GR"/>
                    </w:rPr>
                    <w:t>40</w:t>
                  </w:r>
                </w:p>
              </w:tc>
            </w:tr>
            <w:tr w:rsidR="000F4FD4" w:rsidRPr="00B51818" w:rsidTr="007673F3">
              <w:tc>
                <w:tcPr>
                  <w:tcW w:w="2467" w:type="dxa"/>
                  <w:shd w:val="clear" w:color="auto" w:fill="auto"/>
                </w:tcPr>
                <w:p w:rsidR="000F4FD4" w:rsidRPr="00B51818" w:rsidRDefault="009D6AA9" w:rsidP="007673F3">
                  <w:pPr>
                    <w:rPr>
                      <w:rFonts w:asciiTheme="majorHAnsi" w:hAnsiTheme="majorHAnsi"/>
                      <w:iCs/>
                      <w:color w:val="002060"/>
                      <w:sz w:val="22"/>
                      <w:szCs w:val="22"/>
                      <w:lang w:val="el-GR"/>
                    </w:rPr>
                  </w:pPr>
                  <w:r w:rsidRPr="00B51818">
                    <w:rPr>
                      <w:rFonts w:asciiTheme="majorHAnsi" w:hAnsiTheme="majorHAnsi"/>
                      <w:iCs/>
                      <w:color w:val="002060"/>
                      <w:sz w:val="22"/>
                      <w:szCs w:val="22"/>
                      <w:lang w:val="el-GR"/>
                    </w:rPr>
                    <w:t>Χρήση ηλεκτρονικών πηγών</w:t>
                  </w:r>
                </w:p>
              </w:tc>
              <w:tc>
                <w:tcPr>
                  <w:tcW w:w="2468" w:type="dxa"/>
                </w:tcPr>
                <w:p w:rsidR="000F4FD4" w:rsidRPr="00B51818" w:rsidRDefault="009D6AA9" w:rsidP="007673F3">
                  <w:pPr>
                    <w:jc w:val="center"/>
                    <w:rPr>
                      <w:rFonts w:asciiTheme="majorHAnsi" w:hAnsiTheme="majorHAnsi" w:cs="Arial"/>
                      <w:color w:val="002060"/>
                      <w:sz w:val="20"/>
                      <w:szCs w:val="20"/>
                      <w:lang w:val="el-GR"/>
                    </w:rPr>
                  </w:pPr>
                  <w:r w:rsidRPr="00B51818">
                    <w:rPr>
                      <w:rFonts w:asciiTheme="majorHAnsi" w:hAnsiTheme="majorHAnsi" w:cs="Arial"/>
                      <w:color w:val="002060"/>
                      <w:sz w:val="20"/>
                      <w:szCs w:val="20"/>
                      <w:lang w:val="el-GR"/>
                    </w:rPr>
                    <w:t>10</w:t>
                  </w:r>
                </w:p>
              </w:tc>
            </w:tr>
            <w:tr w:rsidR="000F4FD4" w:rsidRPr="00B51818" w:rsidTr="007673F3">
              <w:tc>
                <w:tcPr>
                  <w:tcW w:w="2467" w:type="dxa"/>
                  <w:shd w:val="clear" w:color="auto" w:fill="auto"/>
                </w:tcPr>
                <w:p w:rsidR="000F4FD4" w:rsidRPr="00B51818" w:rsidRDefault="000F4FD4" w:rsidP="007673F3">
                  <w:pPr>
                    <w:rPr>
                      <w:rFonts w:asciiTheme="majorHAnsi" w:hAnsiTheme="majorHAnsi"/>
                      <w:iCs/>
                      <w:color w:val="002060"/>
                      <w:sz w:val="22"/>
                      <w:szCs w:val="22"/>
                      <w:lang w:val="el-GR"/>
                    </w:rPr>
                  </w:pPr>
                </w:p>
              </w:tc>
              <w:tc>
                <w:tcPr>
                  <w:tcW w:w="2468" w:type="dxa"/>
                </w:tcPr>
                <w:p w:rsidR="000F4FD4" w:rsidRPr="00B51818" w:rsidRDefault="000F4FD4" w:rsidP="007673F3">
                  <w:pPr>
                    <w:jc w:val="center"/>
                    <w:rPr>
                      <w:rFonts w:asciiTheme="majorHAnsi" w:hAnsiTheme="majorHAnsi" w:cs="Arial"/>
                      <w:color w:val="002060"/>
                      <w:sz w:val="20"/>
                      <w:szCs w:val="20"/>
                      <w:lang w:val="el-GR"/>
                    </w:rPr>
                  </w:pPr>
                </w:p>
              </w:tc>
            </w:tr>
            <w:tr w:rsidR="000F4FD4" w:rsidRPr="00B51818" w:rsidTr="007673F3">
              <w:tc>
                <w:tcPr>
                  <w:tcW w:w="2467" w:type="dxa"/>
                  <w:shd w:val="clear" w:color="auto" w:fill="auto"/>
                </w:tcPr>
                <w:p w:rsidR="000F4FD4" w:rsidRPr="00B51818" w:rsidRDefault="000F4FD4" w:rsidP="007673F3">
                  <w:pPr>
                    <w:rPr>
                      <w:rFonts w:asciiTheme="majorHAnsi" w:hAnsiTheme="majorHAnsi"/>
                      <w:iCs/>
                      <w:color w:val="002060"/>
                      <w:sz w:val="22"/>
                      <w:szCs w:val="22"/>
                    </w:rPr>
                  </w:pPr>
                </w:p>
              </w:tc>
              <w:tc>
                <w:tcPr>
                  <w:tcW w:w="2468" w:type="dxa"/>
                </w:tcPr>
                <w:p w:rsidR="000F4FD4" w:rsidRPr="00B51818" w:rsidRDefault="000F4FD4" w:rsidP="007673F3">
                  <w:pPr>
                    <w:jc w:val="center"/>
                    <w:rPr>
                      <w:rFonts w:asciiTheme="majorHAnsi" w:hAnsiTheme="majorHAnsi" w:cs="Arial"/>
                      <w:color w:val="002060"/>
                      <w:sz w:val="20"/>
                      <w:szCs w:val="20"/>
                      <w:lang w:val="el-GR"/>
                    </w:rPr>
                  </w:pPr>
                </w:p>
              </w:tc>
            </w:tr>
            <w:tr w:rsidR="000F4FD4" w:rsidRPr="00B51818" w:rsidTr="007673F3">
              <w:tc>
                <w:tcPr>
                  <w:tcW w:w="2467" w:type="dxa"/>
                  <w:shd w:val="clear" w:color="auto" w:fill="auto"/>
                </w:tcPr>
                <w:p w:rsidR="000F4FD4" w:rsidRPr="00B51818" w:rsidRDefault="000F4FD4" w:rsidP="007673F3">
                  <w:pPr>
                    <w:rPr>
                      <w:rFonts w:asciiTheme="majorHAnsi" w:hAnsiTheme="majorHAnsi"/>
                      <w:iCs/>
                      <w:color w:val="002060"/>
                      <w:sz w:val="22"/>
                      <w:szCs w:val="22"/>
                      <w:lang w:val="el-GR"/>
                    </w:rPr>
                  </w:pPr>
                </w:p>
              </w:tc>
              <w:tc>
                <w:tcPr>
                  <w:tcW w:w="2468" w:type="dxa"/>
                </w:tcPr>
                <w:p w:rsidR="000F4FD4" w:rsidRPr="00B51818" w:rsidRDefault="000F4FD4" w:rsidP="007673F3">
                  <w:pPr>
                    <w:jc w:val="center"/>
                    <w:rPr>
                      <w:rFonts w:asciiTheme="majorHAnsi" w:hAnsiTheme="majorHAnsi" w:cs="Arial"/>
                      <w:color w:val="002060"/>
                      <w:sz w:val="20"/>
                      <w:szCs w:val="20"/>
                      <w:lang w:val="el-GR"/>
                    </w:rPr>
                  </w:pPr>
                </w:p>
              </w:tc>
            </w:tr>
            <w:tr w:rsidR="000F4FD4" w:rsidRPr="00B51818" w:rsidTr="007673F3">
              <w:tc>
                <w:tcPr>
                  <w:tcW w:w="2467" w:type="dxa"/>
                  <w:shd w:val="clear" w:color="auto" w:fill="auto"/>
                </w:tcPr>
                <w:p w:rsidR="000F4FD4" w:rsidRPr="00B51818" w:rsidRDefault="000F4FD4" w:rsidP="007673F3">
                  <w:pPr>
                    <w:rPr>
                      <w:rFonts w:asciiTheme="majorHAnsi" w:hAnsiTheme="majorHAnsi"/>
                      <w:iCs/>
                      <w:color w:val="002060"/>
                      <w:sz w:val="22"/>
                      <w:szCs w:val="22"/>
                    </w:rPr>
                  </w:pPr>
                </w:p>
              </w:tc>
              <w:tc>
                <w:tcPr>
                  <w:tcW w:w="2468" w:type="dxa"/>
                </w:tcPr>
                <w:p w:rsidR="000F4FD4" w:rsidRPr="00B51818" w:rsidRDefault="000F4FD4" w:rsidP="007673F3">
                  <w:pPr>
                    <w:rPr>
                      <w:rFonts w:asciiTheme="majorHAnsi" w:hAnsiTheme="majorHAnsi" w:cs="Arial"/>
                      <w:i/>
                      <w:color w:val="002060"/>
                      <w:sz w:val="16"/>
                      <w:szCs w:val="16"/>
                      <w:lang w:val="el-GR"/>
                    </w:rPr>
                  </w:pPr>
                </w:p>
              </w:tc>
            </w:tr>
            <w:tr w:rsidR="000F4FD4" w:rsidRPr="00B51818" w:rsidTr="007673F3">
              <w:tc>
                <w:tcPr>
                  <w:tcW w:w="2467" w:type="dxa"/>
                  <w:shd w:val="clear" w:color="auto" w:fill="auto"/>
                </w:tcPr>
                <w:p w:rsidR="000F4FD4" w:rsidRPr="00B51818" w:rsidRDefault="000F4FD4" w:rsidP="007673F3">
                  <w:pPr>
                    <w:rPr>
                      <w:rFonts w:asciiTheme="majorHAnsi" w:hAnsiTheme="majorHAnsi"/>
                      <w:iCs/>
                      <w:color w:val="002060"/>
                      <w:sz w:val="22"/>
                      <w:szCs w:val="22"/>
                    </w:rPr>
                  </w:pPr>
                </w:p>
              </w:tc>
              <w:tc>
                <w:tcPr>
                  <w:tcW w:w="2468" w:type="dxa"/>
                </w:tcPr>
                <w:p w:rsidR="000F4FD4" w:rsidRPr="00B51818" w:rsidRDefault="000F4FD4" w:rsidP="007673F3">
                  <w:pPr>
                    <w:rPr>
                      <w:rFonts w:asciiTheme="majorHAnsi" w:hAnsiTheme="majorHAnsi" w:cs="Arial"/>
                      <w:i/>
                      <w:color w:val="002060"/>
                      <w:sz w:val="16"/>
                      <w:szCs w:val="16"/>
                      <w:lang w:val="el-GR"/>
                    </w:rPr>
                  </w:pPr>
                </w:p>
              </w:tc>
            </w:tr>
            <w:tr w:rsidR="000F4FD4" w:rsidRPr="00B51818" w:rsidTr="007673F3">
              <w:tc>
                <w:tcPr>
                  <w:tcW w:w="2467" w:type="dxa"/>
                  <w:shd w:val="clear" w:color="auto" w:fill="auto"/>
                </w:tcPr>
                <w:p w:rsidR="000F4FD4" w:rsidRPr="00B51818" w:rsidRDefault="000F4FD4" w:rsidP="007673F3">
                  <w:pPr>
                    <w:rPr>
                      <w:rFonts w:asciiTheme="majorHAnsi" w:hAnsiTheme="majorHAnsi"/>
                      <w:iCs/>
                      <w:color w:val="002060"/>
                      <w:sz w:val="22"/>
                      <w:szCs w:val="22"/>
                    </w:rPr>
                  </w:pPr>
                </w:p>
              </w:tc>
              <w:tc>
                <w:tcPr>
                  <w:tcW w:w="2468" w:type="dxa"/>
                </w:tcPr>
                <w:p w:rsidR="000F4FD4" w:rsidRPr="00B51818" w:rsidRDefault="000F4FD4" w:rsidP="007673F3">
                  <w:pPr>
                    <w:rPr>
                      <w:rFonts w:asciiTheme="majorHAnsi" w:hAnsiTheme="majorHAnsi" w:cs="Arial"/>
                      <w:i/>
                      <w:color w:val="002060"/>
                      <w:sz w:val="16"/>
                      <w:szCs w:val="16"/>
                      <w:lang w:val="el-GR"/>
                    </w:rPr>
                  </w:pPr>
                </w:p>
              </w:tc>
            </w:tr>
            <w:tr w:rsidR="000F4FD4" w:rsidRPr="00B51818" w:rsidTr="007673F3">
              <w:tc>
                <w:tcPr>
                  <w:tcW w:w="2467" w:type="dxa"/>
                  <w:shd w:val="clear" w:color="auto" w:fill="auto"/>
                </w:tcPr>
                <w:p w:rsidR="000F4FD4" w:rsidRPr="00B51818" w:rsidRDefault="000F4FD4" w:rsidP="007673F3">
                  <w:pPr>
                    <w:rPr>
                      <w:rFonts w:asciiTheme="majorHAnsi" w:hAnsiTheme="majorHAnsi"/>
                      <w:iCs/>
                      <w:color w:val="002060"/>
                      <w:sz w:val="22"/>
                      <w:szCs w:val="22"/>
                      <w:lang w:val="el-GR"/>
                    </w:rPr>
                  </w:pPr>
                </w:p>
              </w:tc>
              <w:tc>
                <w:tcPr>
                  <w:tcW w:w="2468" w:type="dxa"/>
                </w:tcPr>
                <w:p w:rsidR="000F4FD4" w:rsidRPr="00B51818" w:rsidRDefault="000F4FD4" w:rsidP="007673F3">
                  <w:pPr>
                    <w:jc w:val="center"/>
                    <w:rPr>
                      <w:rFonts w:asciiTheme="majorHAnsi" w:hAnsiTheme="majorHAnsi" w:cs="Arial"/>
                      <w:color w:val="002060"/>
                      <w:sz w:val="20"/>
                      <w:szCs w:val="20"/>
                      <w:lang w:val="el-GR"/>
                    </w:rPr>
                  </w:pPr>
                </w:p>
              </w:tc>
            </w:tr>
            <w:tr w:rsidR="000F4FD4" w:rsidRPr="00B51818" w:rsidTr="007673F3">
              <w:tc>
                <w:tcPr>
                  <w:tcW w:w="2467" w:type="dxa"/>
                </w:tcPr>
                <w:p w:rsidR="000F4FD4" w:rsidRPr="00B51818" w:rsidRDefault="000F4FD4" w:rsidP="007673F3">
                  <w:pPr>
                    <w:rPr>
                      <w:rFonts w:asciiTheme="majorHAnsi" w:hAnsiTheme="majorHAnsi"/>
                      <w:iCs/>
                      <w:color w:val="002060"/>
                      <w:sz w:val="22"/>
                      <w:szCs w:val="22"/>
                      <w:lang w:val="el-GR"/>
                    </w:rPr>
                  </w:pPr>
                  <w:r w:rsidRPr="00B51818">
                    <w:rPr>
                      <w:rFonts w:asciiTheme="majorHAnsi" w:hAnsiTheme="majorHAnsi"/>
                      <w:iCs/>
                      <w:color w:val="002060"/>
                      <w:sz w:val="22"/>
                      <w:szCs w:val="22"/>
                      <w:lang w:val="el-GR"/>
                    </w:rPr>
                    <w:t>Σύνολο</w:t>
                  </w:r>
                  <w:r w:rsidRPr="00B51818">
                    <w:rPr>
                      <w:rFonts w:asciiTheme="majorHAnsi" w:hAnsiTheme="majorHAnsi"/>
                      <w:iCs/>
                      <w:color w:val="002060"/>
                      <w:sz w:val="22"/>
                      <w:szCs w:val="22"/>
                    </w:rPr>
                    <w:t xml:space="preserve"> </w:t>
                  </w:r>
                  <w:r w:rsidRPr="00B51818">
                    <w:rPr>
                      <w:rFonts w:asciiTheme="majorHAnsi" w:hAnsiTheme="majorHAnsi"/>
                      <w:iCs/>
                      <w:color w:val="002060"/>
                      <w:sz w:val="22"/>
                      <w:szCs w:val="22"/>
                      <w:lang w:val="el-GR"/>
                    </w:rPr>
                    <w:t>Μαθήματος</w:t>
                  </w:r>
                  <w:r w:rsidRPr="00B51818">
                    <w:rPr>
                      <w:rFonts w:asciiTheme="majorHAnsi" w:hAnsiTheme="majorHAnsi"/>
                      <w:iCs/>
                      <w:color w:val="002060"/>
                      <w:sz w:val="22"/>
                      <w:szCs w:val="22"/>
                    </w:rPr>
                    <w:t xml:space="preserve"> </w:t>
                  </w:r>
                </w:p>
              </w:tc>
              <w:tc>
                <w:tcPr>
                  <w:tcW w:w="2468" w:type="dxa"/>
                  <w:vAlign w:val="center"/>
                </w:tcPr>
                <w:p w:rsidR="000F4FD4" w:rsidRPr="00B51818" w:rsidRDefault="009D6AA9" w:rsidP="007673F3">
                  <w:pPr>
                    <w:jc w:val="center"/>
                    <w:rPr>
                      <w:rFonts w:asciiTheme="majorHAnsi" w:hAnsiTheme="majorHAnsi" w:cs="Arial"/>
                      <w:b/>
                      <w:i/>
                      <w:color w:val="002060"/>
                      <w:sz w:val="20"/>
                      <w:szCs w:val="20"/>
                      <w:lang w:val="el-GR"/>
                    </w:rPr>
                  </w:pPr>
                  <w:r w:rsidRPr="00B51818">
                    <w:rPr>
                      <w:rFonts w:asciiTheme="majorHAnsi" w:hAnsiTheme="majorHAnsi" w:cs="Arial"/>
                      <w:b/>
                      <w:i/>
                      <w:color w:val="002060"/>
                      <w:sz w:val="20"/>
                      <w:szCs w:val="20"/>
                      <w:lang w:val="el-GR"/>
                    </w:rPr>
                    <w:t>50</w:t>
                  </w:r>
                </w:p>
              </w:tc>
            </w:tr>
          </w:tbl>
          <w:p w:rsidR="000F4FD4" w:rsidRPr="00B51818" w:rsidRDefault="000F4FD4" w:rsidP="007673F3">
            <w:pPr>
              <w:rPr>
                <w:rFonts w:asciiTheme="majorHAnsi" w:hAnsiTheme="majorHAnsi" w:cs="Tahoma"/>
              </w:rPr>
            </w:pPr>
          </w:p>
        </w:tc>
      </w:tr>
      <w:tr w:rsidR="000F4FD4" w:rsidRPr="00B51818" w:rsidTr="00B51818">
        <w:trPr>
          <w:trHeight w:val="5937"/>
        </w:trPr>
        <w:tc>
          <w:tcPr>
            <w:tcW w:w="3306" w:type="dxa"/>
          </w:tcPr>
          <w:p w:rsidR="00B51818" w:rsidRDefault="00B51818" w:rsidP="007673F3">
            <w:pPr>
              <w:jc w:val="right"/>
              <w:rPr>
                <w:rFonts w:asciiTheme="majorHAnsi" w:hAnsiTheme="majorHAnsi" w:cs="Arial"/>
                <w:b/>
                <w:sz w:val="20"/>
                <w:szCs w:val="20"/>
              </w:rPr>
            </w:pPr>
          </w:p>
          <w:p w:rsidR="000F4FD4" w:rsidRDefault="000F4FD4" w:rsidP="00B51818">
            <w:pPr>
              <w:jc w:val="center"/>
              <w:rPr>
                <w:rFonts w:asciiTheme="majorHAnsi" w:hAnsiTheme="majorHAnsi" w:cs="Arial"/>
                <w:b/>
                <w:sz w:val="20"/>
                <w:szCs w:val="20"/>
              </w:rPr>
            </w:pPr>
            <w:r w:rsidRPr="00B51818">
              <w:rPr>
                <w:rFonts w:asciiTheme="majorHAnsi" w:hAnsiTheme="majorHAnsi" w:cs="Arial"/>
                <w:b/>
                <w:sz w:val="20"/>
                <w:szCs w:val="20"/>
                <w:lang w:val="el-GR"/>
              </w:rPr>
              <w:t>ΑΞΙΟΛΟΓΗΣΗ ΦΟΙΤΗΤΩΝ</w:t>
            </w:r>
          </w:p>
          <w:p w:rsidR="00B51818" w:rsidRPr="003371B8" w:rsidRDefault="00B51818" w:rsidP="00B51818">
            <w:pPr>
              <w:jc w:val="center"/>
              <w:rPr>
                <w:rFonts w:asciiTheme="majorHAnsi" w:hAnsiTheme="majorHAnsi" w:cs="Arial"/>
                <w:b/>
                <w:sz w:val="22"/>
                <w:szCs w:val="20"/>
              </w:rPr>
            </w:pPr>
          </w:p>
          <w:p w:rsidR="000F4FD4" w:rsidRPr="003371B8" w:rsidRDefault="000F4FD4" w:rsidP="007673F3">
            <w:pPr>
              <w:jc w:val="both"/>
              <w:rPr>
                <w:rFonts w:asciiTheme="majorHAnsi" w:hAnsiTheme="majorHAnsi" w:cs="Arial"/>
                <w:i/>
                <w:sz w:val="18"/>
                <w:szCs w:val="16"/>
                <w:lang w:val="el-GR"/>
              </w:rPr>
            </w:pPr>
            <w:r w:rsidRPr="003371B8">
              <w:rPr>
                <w:rFonts w:asciiTheme="majorHAnsi" w:hAnsiTheme="majorHAnsi" w:cs="Arial"/>
                <w:i/>
                <w:sz w:val="18"/>
                <w:szCs w:val="16"/>
                <w:lang w:val="el-GR"/>
              </w:rPr>
              <w:t>Περιγραφή της διαδικασίας αξιολόγησης</w:t>
            </w:r>
          </w:p>
          <w:p w:rsidR="000F4FD4" w:rsidRPr="003371B8" w:rsidRDefault="000F4FD4" w:rsidP="007673F3">
            <w:pPr>
              <w:jc w:val="both"/>
              <w:rPr>
                <w:rFonts w:asciiTheme="majorHAnsi" w:hAnsiTheme="majorHAnsi" w:cs="Arial"/>
                <w:i/>
                <w:sz w:val="18"/>
                <w:szCs w:val="16"/>
                <w:lang w:val="el-GR"/>
              </w:rPr>
            </w:pPr>
          </w:p>
          <w:p w:rsidR="000F4FD4" w:rsidRPr="003371B8" w:rsidRDefault="000F4FD4" w:rsidP="007673F3">
            <w:pPr>
              <w:jc w:val="both"/>
              <w:rPr>
                <w:rFonts w:asciiTheme="majorHAnsi" w:hAnsiTheme="majorHAnsi" w:cs="Arial"/>
                <w:i/>
                <w:sz w:val="18"/>
                <w:szCs w:val="16"/>
                <w:lang w:val="el-GR"/>
              </w:rPr>
            </w:pPr>
            <w:r w:rsidRPr="003371B8">
              <w:rPr>
                <w:rFonts w:asciiTheme="majorHAnsi" w:hAnsiTheme="majorHAnsi" w:cs="Arial"/>
                <w:i/>
                <w:sz w:val="18"/>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3371B8" w:rsidRDefault="000F4FD4" w:rsidP="007673F3">
            <w:pPr>
              <w:jc w:val="both"/>
              <w:rPr>
                <w:rFonts w:asciiTheme="majorHAnsi" w:hAnsiTheme="majorHAnsi" w:cs="Arial"/>
                <w:i/>
                <w:sz w:val="18"/>
                <w:szCs w:val="16"/>
                <w:lang w:val="el-GR"/>
              </w:rPr>
            </w:pPr>
          </w:p>
          <w:p w:rsidR="000F4FD4" w:rsidRPr="00B51818" w:rsidRDefault="001A1C52" w:rsidP="007673F3">
            <w:pPr>
              <w:jc w:val="both"/>
              <w:rPr>
                <w:rFonts w:asciiTheme="majorHAnsi" w:hAnsiTheme="majorHAnsi" w:cs="Arial"/>
                <w:i/>
                <w:sz w:val="16"/>
                <w:szCs w:val="16"/>
                <w:lang w:val="el-GR"/>
              </w:rPr>
            </w:pPr>
            <w:r w:rsidRPr="003371B8">
              <w:rPr>
                <w:rFonts w:asciiTheme="majorHAnsi" w:hAnsiTheme="majorHAnsi" w:cs="Arial"/>
                <w:i/>
                <w:sz w:val="18"/>
                <w:szCs w:val="16"/>
                <w:lang w:val="el-GR"/>
              </w:rPr>
              <w:t xml:space="preserve">Αναφέρονται </w:t>
            </w:r>
            <w:r w:rsidR="000F4FD4" w:rsidRPr="003371B8">
              <w:rPr>
                <w:rFonts w:asciiTheme="majorHAnsi" w:hAnsiTheme="majorHAnsi" w:cs="Arial"/>
                <w:i/>
                <w:sz w:val="18"/>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B51818" w:rsidRDefault="000F4FD4" w:rsidP="007673F3">
            <w:pPr>
              <w:rPr>
                <w:rFonts w:asciiTheme="majorHAnsi" w:hAnsiTheme="majorHAnsi" w:cs="Arial"/>
                <w:color w:val="002060"/>
                <w:lang w:val="el-GR"/>
              </w:rPr>
            </w:pPr>
          </w:p>
          <w:p w:rsidR="00277FAC" w:rsidRDefault="00277FAC" w:rsidP="00B51818">
            <w:pPr>
              <w:jc w:val="both"/>
              <w:rPr>
                <w:rFonts w:asciiTheme="majorHAnsi" w:hAnsiTheme="majorHAnsi" w:cs="Arial"/>
              </w:rPr>
            </w:pPr>
            <w:r w:rsidRPr="00B51818">
              <w:rPr>
                <w:rFonts w:asciiTheme="majorHAnsi" w:hAnsiTheme="majorHAnsi" w:cs="Arial"/>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rsidR="003371B8" w:rsidRPr="003371B8" w:rsidRDefault="003371B8" w:rsidP="00B51818">
            <w:pPr>
              <w:jc w:val="both"/>
              <w:rPr>
                <w:rFonts w:asciiTheme="majorHAnsi" w:hAnsiTheme="majorHAnsi" w:cs="Arial"/>
              </w:rPr>
            </w:pPr>
          </w:p>
          <w:p w:rsidR="00277FAC" w:rsidRPr="00B51818" w:rsidRDefault="00277FAC" w:rsidP="00B51818">
            <w:pPr>
              <w:jc w:val="both"/>
              <w:rPr>
                <w:rFonts w:asciiTheme="majorHAnsi" w:hAnsiTheme="majorHAnsi" w:cs="Arial"/>
                <w:lang w:val="el-GR"/>
              </w:rPr>
            </w:pPr>
            <w:r w:rsidRPr="00B51818">
              <w:rPr>
                <w:rFonts w:asciiTheme="majorHAnsi" w:hAnsiTheme="majorHAnsi" w:cs="Arial"/>
                <w:lang w:val="el-GR"/>
              </w:rPr>
              <w:t xml:space="preserve">Ι. </w:t>
            </w:r>
            <w:r w:rsidRPr="003371B8">
              <w:rPr>
                <w:rFonts w:asciiTheme="majorHAnsi" w:hAnsiTheme="majorHAnsi" w:cs="Arial"/>
                <w:b/>
                <w:lang w:val="el-GR"/>
              </w:rPr>
              <w:t>Γραπτή τελική εξέταση</w:t>
            </w:r>
            <w:r w:rsidRPr="003371B8">
              <w:rPr>
                <w:rFonts w:asciiTheme="majorHAnsi" w:hAnsiTheme="majorHAnsi" w:cs="Arial"/>
                <w:lang w:val="el-GR"/>
              </w:rPr>
              <w:t xml:space="preserve"> </w:t>
            </w:r>
            <w:r w:rsidRPr="00B51818">
              <w:rPr>
                <w:rFonts w:asciiTheme="majorHAnsi" w:hAnsiTheme="majorHAnsi" w:cs="Arial"/>
                <w:lang w:val="el-GR"/>
              </w:rPr>
              <w:t>(60%) που περιλαμβάνει:</w:t>
            </w:r>
          </w:p>
          <w:p w:rsidR="00277FAC" w:rsidRPr="00B51818" w:rsidRDefault="00277FAC" w:rsidP="00B51818">
            <w:pPr>
              <w:jc w:val="both"/>
              <w:rPr>
                <w:rFonts w:asciiTheme="majorHAnsi" w:hAnsiTheme="majorHAnsi" w:cs="Arial"/>
                <w:lang w:val="el-GR"/>
              </w:rPr>
            </w:pPr>
            <w:r w:rsidRPr="00B51818">
              <w:rPr>
                <w:rFonts w:asciiTheme="majorHAnsi" w:hAnsiTheme="majorHAnsi" w:cs="Arial"/>
                <w:lang w:val="el-GR"/>
              </w:rPr>
              <w:t>- Ερωτήσεις πολλαπλής επιλογής</w:t>
            </w:r>
          </w:p>
          <w:p w:rsidR="00277FAC" w:rsidRPr="00B51818" w:rsidRDefault="00277FAC" w:rsidP="00B51818">
            <w:pPr>
              <w:jc w:val="both"/>
              <w:rPr>
                <w:rFonts w:asciiTheme="majorHAnsi" w:hAnsiTheme="majorHAnsi" w:cs="Arial"/>
                <w:lang w:val="el-GR"/>
              </w:rPr>
            </w:pPr>
            <w:r w:rsidRPr="00B51818">
              <w:rPr>
                <w:rFonts w:asciiTheme="majorHAnsi" w:hAnsiTheme="majorHAnsi" w:cs="Arial"/>
                <w:lang w:val="el-GR"/>
              </w:rPr>
              <w:t>- Εφαρμογή ερμηνευτικών μεθόδων σε κείμενο</w:t>
            </w:r>
          </w:p>
          <w:p w:rsidR="00277FAC" w:rsidRDefault="00277FAC" w:rsidP="00B51818">
            <w:pPr>
              <w:jc w:val="both"/>
              <w:rPr>
                <w:rFonts w:asciiTheme="majorHAnsi" w:hAnsiTheme="majorHAnsi" w:cs="Arial"/>
              </w:rPr>
            </w:pPr>
            <w:r w:rsidRPr="00B51818">
              <w:rPr>
                <w:rFonts w:asciiTheme="majorHAnsi" w:hAnsiTheme="majorHAnsi" w:cs="Arial"/>
                <w:lang w:val="el-GR"/>
              </w:rPr>
              <w:t>- Συγκριτική αξιολόγηση στοιχείων θεωρίας, με έμφαση στην κριτική κατανόηση του κειμένου της ΠΔ</w:t>
            </w:r>
          </w:p>
          <w:p w:rsidR="003371B8" w:rsidRPr="003371B8" w:rsidRDefault="003371B8" w:rsidP="00B51818">
            <w:pPr>
              <w:jc w:val="both"/>
              <w:rPr>
                <w:rFonts w:asciiTheme="majorHAnsi" w:hAnsiTheme="majorHAnsi" w:cs="Arial"/>
              </w:rPr>
            </w:pPr>
          </w:p>
          <w:p w:rsidR="000F4FD4" w:rsidRPr="003371B8" w:rsidRDefault="00277FAC" w:rsidP="003371B8">
            <w:pPr>
              <w:jc w:val="both"/>
              <w:rPr>
                <w:rFonts w:asciiTheme="majorHAnsi" w:hAnsiTheme="majorHAnsi" w:cs="Arial"/>
              </w:rPr>
            </w:pPr>
            <w:r w:rsidRPr="00B51818">
              <w:rPr>
                <w:rFonts w:asciiTheme="majorHAnsi" w:hAnsiTheme="majorHAnsi" w:cs="Arial"/>
                <w:lang w:val="el-GR"/>
              </w:rPr>
              <w:t xml:space="preserve">ΙΙ. </w:t>
            </w:r>
            <w:r w:rsidRPr="003371B8">
              <w:rPr>
                <w:rFonts w:asciiTheme="majorHAnsi" w:hAnsiTheme="majorHAnsi" w:cs="Arial"/>
                <w:b/>
                <w:lang w:val="el-GR"/>
              </w:rPr>
              <w:t>Συμμετοχή σε γραπτές εξετάσεις</w:t>
            </w:r>
            <w:r w:rsidRPr="003371B8">
              <w:rPr>
                <w:rFonts w:asciiTheme="majorHAnsi" w:hAnsiTheme="majorHAnsi" w:cs="Arial"/>
                <w:lang w:val="el-GR"/>
              </w:rPr>
              <w:t xml:space="preserve"> </w:t>
            </w:r>
            <w:r w:rsidRPr="00B51818">
              <w:rPr>
                <w:rFonts w:asciiTheme="majorHAnsi" w:hAnsiTheme="majorHAnsi" w:cs="Arial"/>
                <w:lang w:val="el-GR"/>
              </w:rPr>
              <w:t>εντός του μαθήματος (πρόοδοι) για την αξιολόγηση της κατανόησης της έως τούδε παραδοθείσας ύλης, καθώς και την προετοιμασία για την τελική εξέταση (40%).</w:t>
            </w:r>
          </w:p>
          <w:p w:rsidR="000F4FD4" w:rsidRPr="00B51818" w:rsidRDefault="000F4FD4" w:rsidP="007673F3">
            <w:pPr>
              <w:rPr>
                <w:rFonts w:asciiTheme="majorHAnsi" w:hAnsiTheme="majorHAnsi" w:cs="Arial"/>
                <w:color w:val="002060"/>
                <w:lang w:val="el-GR"/>
              </w:rPr>
            </w:pPr>
          </w:p>
        </w:tc>
      </w:tr>
    </w:tbl>
    <w:p w:rsidR="00B51818" w:rsidRDefault="00B51818" w:rsidP="00B51818">
      <w:pPr>
        <w:widowControl w:val="0"/>
        <w:autoSpaceDE w:val="0"/>
        <w:autoSpaceDN w:val="0"/>
        <w:adjustRightInd w:val="0"/>
        <w:spacing w:before="240" w:after="200" w:line="276" w:lineRule="auto"/>
        <w:ind w:left="357"/>
        <w:rPr>
          <w:rFonts w:asciiTheme="majorHAnsi" w:hAnsiTheme="majorHAnsi" w:cs="Arial"/>
          <w:b/>
          <w:color w:val="000000"/>
          <w:sz w:val="22"/>
          <w:szCs w:val="22"/>
        </w:rPr>
      </w:pPr>
    </w:p>
    <w:p w:rsidR="00B51818" w:rsidRDefault="00B51818" w:rsidP="00B51818">
      <w:pPr>
        <w:widowControl w:val="0"/>
        <w:autoSpaceDE w:val="0"/>
        <w:autoSpaceDN w:val="0"/>
        <w:adjustRightInd w:val="0"/>
        <w:spacing w:before="240" w:after="200" w:line="276" w:lineRule="auto"/>
        <w:ind w:left="357"/>
        <w:rPr>
          <w:rFonts w:asciiTheme="majorHAnsi" w:hAnsiTheme="majorHAnsi" w:cs="Arial"/>
          <w:b/>
          <w:color w:val="000000"/>
          <w:sz w:val="22"/>
          <w:szCs w:val="22"/>
        </w:rPr>
      </w:pPr>
    </w:p>
    <w:p w:rsidR="00B51818" w:rsidRDefault="00B51818" w:rsidP="00B51818">
      <w:pPr>
        <w:widowControl w:val="0"/>
        <w:autoSpaceDE w:val="0"/>
        <w:autoSpaceDN w:val="0"/>
        <w:adjustRightInd w:val="0"/>
        <w:spacing w:before="240" w:after="200" w:line="276" w:lineRule="auto"/>
        <w:ind w:left="357"/>
        <w:rPr>
          <w:rFonts w:asciiTheme="majorHAnsi" w:hAnsiTheme="majorHAnsi" w:cs="Arial"/>
          <w:b/>
          <w:color w:val="000000"/>
          <w:sz w:val="22"/>
          <w:szCs w:val="22"/>
        </w:rPr>
      </w:pPr>
    </w:p>
    <w:p w:rsidR="000F4FD4" w:rsidRPr="00B51818" w:rsidRDefault="000F4FD4" w:rsidP="000F4FD4">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B51818">
        <w:rPr>
          <w:rFonts w:asciiTheme="majorHAnsi" w:hAnsiTheme="majorHAnsi" w:cs="Arial"/>
          <w:b/>
          <w:color w:val="000000"/>
          <w:sz w:val="22"/>
          <w:szCs w:val="22"/>
          <w:lang w:val="el-GR"/>
        </w:rPr>
        <w:lastRenderedPageBreak/>
        <w:t>ΣΥΝΙΣΤΩΜΕΝΗ</w:t>
      </w:r>
      <w:r w:rsidRPr="00B51818">
        <w:rPr>
          <w:rFonts w:asciiTheme="majorHAnsi" w:hAnsiTheme="majorHAns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51818" w:rsidTr="007673F3">
        <w:tc>
          <w:tcPr>
            <w:tcW w:w="8472" w:type="dxa"/>
          </w:tcPr>
          <w:p w:rsidR="00B51818" w:rsidRDefault="00B51818" w:rsidP="006B78C0">
            <w:pPr>
              <w:pStyle w:val="ListParagraph"/>
              <w:ind w:left="0"/>
              <w:rPr>
                <w:rFonts w:asciiTheme="majorHAnsi" w:hAnsiTheme="majorHAnsi" w:cs="Arial"/>
                <w:b/>
                <w:sz w:val="18"/>
                <w:szCs w:val="16"/>
                <w:lang w:val="en-US"/>
              </w:rPr>
            </w:pPr>
          </w:p>
          <w:p w:rsidR="006B78C0" w:rsidRPr="00B51818" w:rsidRDefault="006B78C0" w:rsidP="00B51818">
            <w:pPr>
              <w:pStyle w:val="ListParagraph"/>
              <w:ind w:left="0"/>
              <w:jc w:val="both"/>
              <w:rPr>
                <w:rFonts w:asciiTheme="majorHAnsi" w:hAnsiTheme="majorHAnsi" w:cs="Arial"/>
                <w:b/>
                <w:sz w:val="18"/>
                <w:szCs w:val="16"/>
              </w:rPr>
            </w:pPr>
            <w:r w:rsidRPr="00B51818">
              <w:rPr>
                <w:rFonts w:asciiTheme="majorHAnsi" w:hAnsiTheme="majorHAnsi" w:cs="Arial"/>
                <w:b/>
                <w:sz w:val="18"/>
                <w:szCs w:val="16"/>
              </w:rPr>
              <w:t>- Προτεινόμενη Βιβλιογραφία:</w:t>
            </w:r>
          </w:p>
          <w:p w:rsidR="00B51818" w:rsidRDefault="006B78C0" w:rsidP="00B51818">
            <w:pPr>
              <w:pStyle w:val="ListParagraph"/>
              <w:ind w:left="0"/>
              <w:jc w:val="both"/>
              <w:rPr>
                <w:rFonts w:asciiTheme="majorHAnsi" w:hAnsiTheme="majorHAnsi" w:cs="Arial"/>
                <w:i/>
                <w:sz w:val="18"/>
                <w:szCs w:val="16"/>
                <w:lang w:val="en-US"/>
              </w:rPr>
            </w:pPr>
            <w:r w:rsidRPr="00B51818">
              <w:rPr>
                <w:rFonts w:asciiTheme="majorHAnsi" w:hAnsiTheme="majorHAnsi" w:cs="Arial"/>
                <w:i/>
                <w:sz w:val="18"/>
                <w:szCs w:val="16"/>
              </w:rPr>
              <w:t>Επιλογές ανά θεματική ενότητα του μαθήματος:</w:t>
            </w:r>
          </w:p>
          <w:p w:rsidR="00B51818" w:rsidRDefault="00B51818" w:rsidP="00B51818">
            <w:pPr>
              <w:pStyle w:val="ListParagraph"/>
              <w:ind w:left="0"/>
              <w:jc w:val="both"/>
              <w:rPr>
                <w:rFonts w:asciiTheme="majorHAnsi" w:hAnsiTheme="majorHAnsi" w:cs="Arial"/>
                <w:i/>
                <w:sz w:val="18"/>
                <w:szCs w:val="16"/>
                <w:lang w:val="en-US"/>
              </w:rPr>
            </w:pPr>
          </w:p>
          <w:p w:rsidR="006B78C0" w:rsidRPr="00B51818" w:rsidRDefault="006B78C0" w:rsidP="00B51818">
            <w:pPr>
              <w:pStyle w:val="ListParagraph"/>
              <w:numPr>
                <w:ilvl w:val="0"/>
                <w:numId w:val="48"/>
              </w:numPr>
              <w:jc w:val="both"/>
              <w:rPr>
                <w:rFonts w:asciiTheme="majorHAnsi" w:hAnsiTheme="majorHAnsi" w:cs="Arial"/>
                <w:i/>
                <w:sz w:val="18"/>
                <w:szCs w:val="16"/>
                <w:lang w:val="en-US"/>
              </w:rPr>
            </w:pPr>
            <w:r w:rsidRPr="00B51818">
              <w:rPr>
                <w:rFonts w:asciiTheme="majorHAnsi" w:hAnsiTheme="majorHAnsi" w:cs="Arial"/>
                <w:i/>
                <w:sz w:val="18"/>
                <w:szCs w:val="16"/>
                <w:lang w:val="en-US"/>
              </w:rPr>
              <w:t>Theological Research Archive - http://www.biblicaltheology.com/research.html</w:t>
            </w:r>
          </w:p>
          <w:p w:rsidR="006B78C0" w:rsidRPr="00B51818" w:rsidRDefault="006B78C0" w:rsidP="00B51818">
            <w:pPr>
              <w:pStyle w:val="ListParagraph"/>
              <w:numPr>
                <w:ilvl w:val="0"/>
                <w:numId w:val="48"/>
              </w:numPr>
              <w:jc w:val="both"/>
              <w:rPr>
                <w:rFonts w:asciiTheme="majorHAnsi" w:hAnsiTheme="majorHAnsi" w:cs="Arial"/>
                <w:i/>
                <w:sz w:val="18"/>
                <w:szCs w:val="16"/>
                <w:lang w:val="en-GB"/>
              </w:rPr>
            </w:pPr>
            <w:r w:rsidRPr="00B51818">
              <w:rPr>
                <w:rFonts w:asciiTheme="majorHAnsi" w:hAnsiTheme="majorHAnsi" w:cs="Arial"/>
                <w:i/>
                <w:sz w:val="18"/>
                <w:szCs w:val="16"/>
                <w:lang w:val="en-GB"/>
              </w:rPr>
              <w:t>Bill T. Arnold and Bryan E. Beyer, Encountering the Old Testament: A Christian Survey. Grand Rapids: Baker Book House, 1999.</w:t>
            </w:r>
          </w:p>
          <w:p w:rsidR="006B78C0" w:rsidRPr="00B51818" w:rsidRDefault="006B78C0" w:rsidP="00B51818">
            <w:pPr>
              <w:pStyle w:val="ListParagraph"/>
              <w:numPr>
                <w:ilvl w:val="0"/>
                <w:numId w:val="48"/>
              </w:numPr>
              <w:jc w:val="both"/>
              <w:rPr>
                <w:rFonts w:asciiTheme="majorHAnsi" w:hAnsiTheme="majorHAnsi" w:cs="Arial"/>
                <w:i/>
                <w:sz w:val="18"/>
                <w:szCs w:val="16"/>
                <w:lang w:val="en-GB"/>
              </w:rPr>
            </w:pPr>
            <w:r w:rsidRPr="00B51818">
              <w:rPr>
                <w:rFonts w:asciiTheme="majorHAnsi" w:hAnsiTheme="majorHAnsi" w:cs="Arial"/>
                <w:i/>
                <w:sz w:val="18"/>
                <w:szCs w:val="16"/>
                <w:lang w:val="en-GB"/>
              </w:rPr>
              <w:t xml:space="preserve">Gleason L. Archer, </w:t>
            </w:r>
            <w:proofErr w:type="gramStart"/>
            <w:r w:rsidRPr="00B51818">
              <w:rPr>
                <w:rFonts w:asciiTheme="majorHAnsi" w:hAnsiTheme="majorHAnsi" w:cs="Arial"/>
                <w:i/>
                <w:sz w:val="18"/>
                <w:szCs w:val="16"/>
                <w:lang w:val="en-GB"/>
              </w:rPr>
              <w:t>A</w:t>
            </w:r>
            <w:proofErr w:type="gramEnd"/>
            <w:r w:rsidRPr="00B51818">
              <w:rPr>
                <w:rFonts w:asciiTheme="majorHAnsi" w:hAnsiTheme="majorHAnsi" w:cs="Arial"/>
                <w:i/>
                <w:sz w:val="18"/>
                <w:szCs w:val="16"/>
                <w:lang w:val="en-GB"/>
              </w:rPr>
              <w:t xml:space="preserve"> Survey of Old Testament Introduction. Chicago: Moody Press, 1964. 2nd ed. 1974. 3rd ed. 1994. </w:t>
            </w:r>
          </w:p>
          <w:p w:rsidR="006B78C0" w:rsidRPr="00B51818" w:rsidRDefault="006B78C0" w:rsidP="00B51818">
            <w:pPr>
              <w:pStyle w:val="ListParagraph"/>
              <w:numPr>
                <w:ilvl w:val="0"/>
                <w:numId w:val="48"/>
              </w:numPr>
              <w:jc w:val="both"/>
              <w:rPr>
                <w:rFonts w:asciiTheme="majorHAnsi" w:hAnsiTheme="majorHAnsi" w:cs="Arial"/>
                <w:i/>
                <w:sz w:val="18"/>
                <w:szCs w:val="16"/>
                <w:lang w:val="en-GB"/>
              </w:rPr>
            </w:pPr>
            <w:r w:rsidRPr="00B51818">
              <w:rPr>
                <w:rFonts w:asciiTheme="majorHAnsi" w:hAnsiTheme="majorHAnsi" w:cs="Arial"/>
                <w:i/>
                <w:sz w:val="18"/>
                <w:szCs w:val="16"/>
                <w:lang w:val="en-GB"/>
              </w:rPr>
              <w:t xml:space="preserve">Raymond B. Dillard and Tremper Longman III, </w:t>
            </w:r>
            <w:proofErr w:type="gramStart"/>
            <w:r w:rsidRPr="00B51818">
              <w:rPr>
                <w:rFonts w:asciiTheme="majorHAnsi" w:hAnsiTheme="majorHAnsi" w:cs="Arial"/>
                <w:i/>
                <w:sz w:val="18"/>
                <w:szCs w:val="16"/>
                <w:lang w:val="en-GB"/>
              </w:rPr>
              <w:t>An</w:t>
            </w:r>
            <w:proofErr w:type="gramEnd"/>
            <w:r w:rsidRPr="00B51818">
              <w:rPr>
                <w:rFonts w:asciiTheme="majorHAnsi" w:hAnsiTheme="majorHAnsi" w:cs="Arial"/>
                <w:i/>
                <w:sz w:val="18"/>
                <w:szCs w:val="16"/>
                <w:lang w:val="en-GB"/>
              </w:rPr>
              <w:t xml:space="preserve"> Introduction to the Old Testament. Grand Rapids: Zondervan, 1994.</w:t>
            </w:r>
          </w:p>
          <w:p w:rsidR="006B78C0" w:rsidRDefault="006B78C0" w:rsidP="00B51818">
            <w:pPr>
              <w:pStyle w:val="ListParagraph"/>
              <w:numPr>
                <w:ilvl w:val="0"/>
                <w:numId w:val="48"/>
              </w:numPr>
              <w:jc w:val="both"/>
              <w:rPr>
                <w:rFonts w:asciiTheme="majorHAnsi" w:hAnsiTheme="majorHAnsi" w:cs="Arial"/>
                <w:i/>
                <w:sz w:val="18"/>
                <w:szCs w:val="16"/>
                <w:lang w:val="en-GB"/>
              </w:rPr>
            </w:pPr>
            <w:r w:rsidRPr="00B51818">
              <w:rPr>
                <w:rFonts w:asciiTheme="majorHAnsi" w:hAnsiTheme="majorHAnsi" w:cs="Arial"/>
                <w:i/>
                <w:sz w:val="18"/>
                <w:szCs w:val="16"/>
                <w:lang w:val="en-GB"/>
              </w:rPr>
              <w:t xml:space="preserve">Otto </w:t>
            </w:r>
            <w:proofErr w:type="spellStart"/>
            <w:r w:rsidRPr="00B51818">
              <w:rPr>
                <w:rFonts w:asciiTheme="majorHAnsi" w:hAnsiTheme="majorHAnsi" w:cs="Arial"/>
                <w:i/>
                <w:sz w:val="18"/>
                <w:szCs w:val="16"/>
                <w:lang w:val="en-GB"/>
              </w:rPr>
              <w:t>Eissfeldt</w:t>
            </w:r>
            <w:proofErr w:type="spellEnd"/>
            <w:r w:rsidRPr="00B51818">
              <w:rPr>
                <w:rFonts w:asciiTheme="majorHAnsi" w:hAnsiTheme="majorHAnsi" w:cs="Arial"/>
                <w:i/>
                <w:sz w:val="18"/>
                <w:szCs w:val="16"/>
                <w:lang w:val="en-GB"/>
              </w:rPr>
              <w:t xml:space="preserve">, </w:t>
            </w:r>
            <w:proofErr w:type="gramStart"/>
            <w:r w:rsidRPr="00B51818">
              <w:rPr>
                <w:rFonts w:asciiTheme="majorHAnsi" w:hAnsiTheme="majorHAnsi" w:cs="Arial"/>
                <w:i/>
                <w:sz w:val="18"/>
                <w:szCs w:val="16"/>
                <w:lang w:val="en-GB"/>
              </w:rPr>
              <w:t>The</w:t>
            </w:r>
            <w:proofErr w:type="gramEnd"/>
            <w:r w:rsidRPr="00B51818">
              <w:rPr>
                <w:rFonts w:asciiTheme="majorHAnsi" w:hAnsiTheme="majorHAnsi" w:cs="Arial"/>
                <w:i/>
                <w:sz w:val="18"/>
                <w:szCs w:val="16"/>
                <w:lang w:val="en-GB"/>
              </w:rPr>
              <w:t xml:space="preserve"> Old Testament, An Introduction. New York: Harper and Row, 1965. Translated from the third German edition by Peter R. </w:t>
            </w:r>
            <w:proofErr w:type="spellStart"/>
            <w:r w:rsidRPr="00B51818">
              <w:rPr>
                <w:rFonts w:asciiTheme="majorHAnsi" w:hAnsiTheme="majorHAnsi" w:cs="Arial"/>
                <w:i/>
                <w:sz w:val="18"/>
                <w:szCs w:val="16"/>
                <w:lang w:val="en-GB"/>
              </w:rPr>
              <w:t>Ackroyd</w:t>
            </w:r>
            <w:proofErr w:type="spellEnd"/>
            <w:r w:rsidRPr="00B51818">
              <w:rPr>
                <w:rFonts w:asciiTheme="majorHAnsi" w:hAnsiTheme="majorHAnsi" w:cs="Arial"/>
                <w:i/>
                <w:sz w:val="18"/>
                <w:szCs w:val="16"/>
                <w:lang w:val="en-GB"/>
              </w:rPr>
              <w:t>.</w:t>
            </w:r>
          </w:p>
          <w:p w:rsidR="00B51818" w:rsidRPr="00B51818" w:rsidRDefault="00B51818" w:rsidP="00B51818">
            <w:pPr>
              <w:pStyle w:val="ListParagraph"/>
              <w:ind w:left="0"/>
              <w:jc w:val="both"/>
              <w:rPr>
                <w:rFonts w:asciiTheme="majorHAnsi" w:hAnsiTheme="majorHAnsi" w:cs="Arial"/>
                <w:i/>
                <w:sz w:val="18"/>
                <w:szCs w:val="16"/>
                <w:lang w:val="en-GB"/>
              </w:rPr>
            </w:pPr>
          </w:p>
          <w:p w:rsidR="00B51818" w:rsidRDefault="006B78C0" w:rsidP="00B51818">
            <w:pPr>
              <w:pStyle w:val="ListParagraph"/>
              <w:ind w:left="0"/>
              <w:jc w:val="both"/>
              <w:rPr>
                <w:rFonts w:asciiTheme="majorHAnsi" w:hAnsiTheme="majorHAnsi" w:cs="Arial"/>
                <w:i/>
                <w:sz w:val="18"/>
                <w:szCs w:val="16"/>
                <w:lang w:val="en-US"/>
              </w:rPr>
            </w:pPr>
            <w:r w:rsidRPr="00B51818">
              <w:rPr>
                <w:rFonts w:asciiTheme="majorHAnsi" w:hAnsiTheme="majorHAnsi" w:cs="Arial"/>
                <w:i/>
                <w:sz w:val="18"/>
                <w:szCs w:val="16"/>
              </w:rPr>
              <w:t xml:space="preserve">Η ελληνόγλωσση, καθώς και η αγγλόφωνη  βιβλιογραφία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w:t>
            </w:r>
          </w:p>
          <w:p w:rsidR="00B51818" w:rsidRDefault="00B51818" w:rsidP="00B51818">
            <w:pPr>
              <w:pStyle w:val="ListParagraph"/>
              <w:ind w:left="0"/>
              <w:jc w:val="both"/>
              <w:rPr>
                <w:rFonts w:asciiTheme="majorHAnsi" w:hAnsiTheme="majorHAnsi" w:cs="Arial"/>
                <w:i/>
                <w:sz w:val="18"/>
                <w:szCs w:val="16"/>
                <w:lang w:val="en-US"/>
              </w:rPr>
            </w:pPr>
          </w:p>
          <w:p w:rsidR="006B78C0" w:rsidRPr="00B51818" w:rsidRDefault="006B78C0" w:rsidP="00B51818">
            <w:pPr>
              <w:pStyle w:val="ListParagraph"/>
              <w:ind w:left="0"/>
              <w:jc w:val="both"/>
              <w:rPr>
                <w:rFonts w:asciiTheme="majorHAnsi" w:hAnsiTheme="majorHAnsi" w:cs="Arial"/>
                <w:i/>
                <w:sz w:val="18"/>
                <w:szCs w:val="16"/>
              </w:rPr>
            </w:pPr>
            <w:r w:rsidRPr="00B51818">
              <w:rPr>
                <w:rFonts w:asciiTheme="majorHAnsi" w:hAnsiTheme="majorHAnsi" w:cs="Arial"/>
                <w:i/>
                <w:sz w:val="18"/>
                <w:szCs w:val="16"/>
              </w:rPr>
              <w:t xml:space="preserve">Επίσης: </w:t>
            </w:r>
            <w:r w:rsidR="00B51818">
              <w:rPr>
                <w:rFonts w:asciiTheme="majorHAnsi" w:hAnsiTheme="majorHAnsi" w:cs="Arial"/>
                <w:i/>
                <w:sz w:val="18"/>
                <w:szCs w:val="16"/>
              </w:rPr>
              <w:fldChar w:fldCharType="begin"/>
            </w:r>
            <w:r w:rsidR="00B51818">
              <w:rPr>
                <w:rFonts w:asciiTheme="majorHAnsi" w:hAnsiTheme="majorHAnsi" w:cs="Arial"/>
                <w:i/>
                <w:sz w:val="18"/>
                <w:szCs w:val="16"/>
              </w:rPr>
              <w:instrText xml:space="preserve"> HYPERLINK "</w:instrText>
            </w:r>
            <w:r w:rsidR="00B51818" w:rsidRPr="00B51818">
              <w:rPr>
                <w:rFonts w:asciiTheme="majorHAnsi" w:hAnsiTheme="majorHAnsi" w:cs="Arial"/>
                <w:i/>
                <w:sz w:val="18"/>
                <w:szCs w:val="16"/>
              </w:rPr>
              <w:instrText>http://www.biblicaltheology.com/research.html</w:instrText>
            </w:r>
            <w:r w:rsidR="00B51818">
              <w:rPr>
                <w:rFonts w:asciiTheme="majorHAnsi" w:hAnsiTheme="majorHAnsi" w:cs="Arial"/>
                <w:i/>
                <w:sz w:val="18"/>
                <w:szCs w:val="16"/>
              </w:rPr>
              <w:instrText xml:space="preserve">" </w:instrText>
            </w:r>
            <w:r w:rsidR="00B51818">
              <w:rPr>
                <w:rFonts w:asciiTheme="majorHAnsi" w:hAnsiTheme="majorHAnsi" w:cs="Arial"/>
                <w:i/>
                <w:sz w:val="18"/>
                <w:szCs w:val="16"/>
              </w:rPr>
              <w:fldChar w:fldCharType="separate"/>
            </w:r>
            <w:r w:rsidR="00B51818" w:rsidRPr="00C02014">
              <w:rPr>
                <w:rStyle w:val="Hyperlink"/>
                <w:rFonts w:asciiTheme="majorHAnsi" w:hAnsiTheme="majorHAnsi" w:cs="Arial"/>
                <w:i/>
                <w:sz w:val="18"/>
                <w:szCs w:val="16"/>
              </w:rPr>
              <w:t>http://www.biblicaltheology.com/research.html</w:t>
            </w:r>
            <w:r w:rsidR="00B51818">
              <w:rPr>
                <w:rFonts w:asciiTheme="majorHAnsi" w:hAnsiTheme="majorHAnsi" w:cs="Arial"/>
                <w:i/>
                <w:sz w:val="18"/>
                <w:szCs w:val="16"/>
              </w:rPr>
              <w:fldChar w:fldCharType="end"/>
            </w:r>
          </w:p>
          <w:p w:rsidR="00B51818" w:rsidRPr="00B51818" w:rsidRDefault="00B51818" w:rsidP="00B51818">
            <w:pPr>
              <w:pStyle w:val="ListParagraph"/>
              <w:ind w:left="0"/>
              <w:jc w:val="both"/>
              <w:rPr>
                <w:rFonts w:asciiTheme="majorHAnsi" w:hAnsiTheme="majorHAnsi" w:cs="Arial"/>
                <w:i/>
                <w:sz w:val="18"/>
                <w:szCs w:val="16"/>
              </w:rPr>
            </w:pPr>
          </w:p>
          <w:p w:rsidR="006B78C0" w:rsidRPr="00B51818" w:rsidRDefault="006B78C0" w:rsidP="006B78C0">
            <w:pPr>
              <w:pStyle w:val="ListParagraph"/>
              <w:ind w:left="0"/>
              <w:rPr>
                <w:rFonts w:asciiTheme="majorHAnsi" w:hAnsiTheme="majorHAnsi" w:cs="Arial"/>
                <w:b/>
                <w:sz w:val="18"/>
                <w:szCs w:val="16"/>
              </w:rPr>
            </w:pPr>
            <w:r w:rsidRPr="00B51818">
              <w:rPr>
                <w:rFonts w:asciiTheme="majorHAnsi" w:hAnsiTheme="majorHAnsi" w:cs="Arial"/>
                <w:b/>
                <w:sz w:val="18"/>
                <w:szCs w:val="16"/>
              </w:rPr>
              <w:t>- Συναφή επιστημονικά περιοδικά ανοιχτής πρόσβασης:</w:t>
            </w:r>
          </w:p>
          <w:p w:rsidR="006B78C0" w:rsidRPr="00B51818" w:rsidRDefault="006B78C0" w:rsidP="006B78C0">
            <w:pPr>
              <w:pStyle w:val="ListParagraph"/>
              <w:ind w:left="0"/>
              <w:rPr>
                <w:rFonts w:asciiTheme="majorHAnsi" w:hAnsiTheme="majorHAnsi" w:cs="Arial"/>
                <w:i/>
                <w:sz w:val="18"/>
                <w:szCs w:val="16"/>
              </w:rPr>
            </w:pPr>
          </w:p>
          <w:p w:rsidR="006B78C0" w:rsidRPr="00B51818" w:rsidRDefault="006B78C0" w:rsidP="00B51818">
            <w:pPr>
              <w:pStyle w:val="ListParagraph"/>
              <w:numPr>
                <w:ilvl w:val="0"/>
                <w:numId w:val="49"/>
              </w:numPr>
              <w:rPr>
                <w:rFonts w:asciiTheme="majorHAnsi" w:hAnsiTheme="majorHAnsi" w:cs="Arial"/>
                <w:i/>
                <w:sz w:val="18"/>
                <w:szCs w:val="16"/>
                <w:lang w:val="en-GB"/>
              </w:rPr>
            </w:pPr>
            <w:r w:rsidRPr="00B51818">
              <w:rPr>
                <w:rFonts w:asciiTheme="majorHAnsi" w:hAnsiTheme="majorHAnsi" w:cs="Arial"/>
                <w:i/>
                <w:sz w:val="18"/>
                <w:szCs w:val="16"/>
                <w:lang w:val="en-GB"/>
              </w:rPr>
              <w:t>The Bible and Critical Theory - http://novaojs.newcastle.edu.au/ojsbct/index.php/bct/index</w:t>
            </w:r>
          </w:p>
          <w:p w:rsidR="006B78C0" w:rsidRPr="00B51818" w:rsidRDefault="006B78C0" w:rsidP="00B51818">
            <w:pPr>
              <w:pStyle w:val="ListParagraph"/>
              <w:numPr>
                <w:ilvl w:val="0"/>
                <w:numId w:val="49"/>
              </w:numPr>
              <w:rPr>
                <w:rFonts w:asciiTheme="majorHAnsi" w:hAnsiTheme="majorHAnsi" w:cs="Arial"/>
                <w:i/>
                <w:sz w:val="18"/>
                <w:szCs w:val="16"/>
                <w:lang w:val="en-GB"/>
              </w:rPr>
            </w:pPr>
            <w:r w:rsidRPr="00B51818">
              <w:rPr>
                <w:rFonts w:asciiTheme="majorHAnsi" w:hAnsiTheme="majorHAnsi" w:cs="Arial"/>
                <w:i/>
                <w:sz w:val="18"/>
                <w:szCs w:val="16"/>
                <w:lang w:val="en-GB"/>
              </w:rPr>
              <w:t>The Bible and Interpretation - https://bibleinterp.arizona.edu/</w:t>
            </w:r>
          </w:p>
          <w:p w:rsidR="006B78C0" w:rsidRPr="00B51818" w:rsidRDefault="006B78C0" w:rsidP="00B51818">
            <w:pPr>
              <w:pStyle w:val="ListParagraph"/>
              <w:numPr>
                <w:ilvl w:val="0"/>
                <w:numId w:val="49"/>
              </w:numPr>
              <w:rPr>
                <w:rFonts w:asciiTheme="majorHAnsi" w:hAnsiTheme="majorHAnsi" w:cs="Arial"/>
                <w:i/>
                <w:sz w:val="18"/>
                <w:szCs w:val="16"/>
                <w:lang w:val="en-GB"/>
              </w:rPr>
            </w:pPr>
            <w:r w:rsidRPr="00B51818">
              <w:rPr>
                <w:rFonts w:asciiTheme="majorHAnsi" w:hAnsiTheme="majorHAnsi" w:cs="Arial"/>
                <w:i/>
                <w:sz w:val="18"/>
                <w:szCs w:val="16"/>
                <w:lang w:val="en-GB"/>
              </w:rPr>
              <w:t>TC: A Journal of Biblical Textual Criticism - http://jbtc.org/#page=home</w:t>
            </w:r>
          </w:p>
          <w:p w:rsidR="006B78C0" w:rsidRPr="00B51818" w:rsidRDefault="006B78C0" w:rsidP="006B78C0">
            <w:pPr>
              <w:pStyle w:val="ListParagraph"/>
              <w:ind w:left="0"/>
              <w:rPr>
                <w:rFonts w:asciiTheme="majorHAnsi" w:hAnsiTheme="majorHAnsi" w:cs="Arial"/>
                <w:i/>
                <w:sz w:val="18"/>
                <w:szCs w:val="16"/>
                <w:lang w:val="en-GB"/>
              </w:rPr>
            </w:pPr>
          </w:p>
          <w:p w:rsidR="006B78C0" w:rsidRDefault="006B78C0" w:rsidP="006B78C0">
            <w:pPr>
              <w:pStyle w:val="ListParagraph"/>
              <w:ind w:left="0"/>
              <w:rPr>
                <w:rFonts w:asciiTheme="majorHAnsi" w:hAnsiTheme="majorHAnsi" w:cs="Arial"/>
                <w:b/>
                <w:sz w:val="18"/>
                <w:szCs w:val="16"/>
                <w:lang w:val="en-US"/>
              </w:rPr>
            </w:pPr>
            <w:r w:rsidRPr="00B51818">
              <w:rPr>
                <w:rFonts w:asciiTheme="majorHAnsi" w:hAnsiTheme="majorHAnsi" w:cs="Arial"/>
                <w:b/>
                <w:sz w:val="18"/>
                <w:szCs w:val="16"/>
              </w:rPr>
              <w:t>- Προτεινόμενα Εργαλεία (μέσω συνδρομών HEAL-LINK ή ΕΚΠΑ ή ανοιχτής πρόσβασης):</w:t>
            </w:r>
          </w:p>
          <w:p w:rsidR="00B51818" w:rsidRPr="00B51818" w:rsidRDefault="00B51818" w:rsidP="006B78C0">
            <w:pPr>
              <w:pStyle w:val="ListParagraph"/>
              <w:ind w:left="0"/>
              <w:rPr>
                <w:rFonts w:asciiTheme="majorHAnsi" w:hAnsiTheme="majorHAnsi" w:cs="Arial"/>
                <w:b/>
                <w:sz w:val="12"/>
                <w:szCs w:val="16"/>
                <w:lang w:val="en-US"/>
              </w:rPr>
            </w:pPr>
          </w:p>
          <w:p w:rsidR="006B78C0" w:rsidRPr="00B51818" w:rsidRDefault="006B78C0" w:rsidP="00B51818">
            <w:pPr>
              <w:pStyle w:val="ListParagraph"/>
              <w:numPr>
                <w:ilvl w:val="0"/>
                <w:numId w:val="50"/>
              </w:numPr>
              <w:rPr>
                <w:rFonts w:asciiTheme="majorHAnsi" w:hAnsiTheme="majorHAnsi" w:cs="Arial"/>
                <w:i/>
                <w:sz w:val="18"/>
                <w:szCs w:val="16"/>
                <w:lang w:val="en-GB"/>
              </w:rPr>
            </w:pPr>
            <w:proofErr w:type="spellStart"/>
            <w:r w:rsidRPr="00B51818">
              <w:rPr>
                <w:rFonts w:asciiTheme="majorHAnsi" w:hAnsiTheme="majorHAnsi" w:cs="Arial"/>
                <w:i/>
                <w:sz w:val="18"/>
                <w:szCs w:val="16"/>
                <w:lang w:val="en-GB"/>
              </w:rPr>
              <w:t>ProQuest</w:t>
            </w:r>
            <w:proofErr w:type="spellEnd"/>
            <w:r w:rsidRPr="00B51818">
              <w:rPr>
                <w:rFonts w:asciiTheme="majorHAnsi" w:hAnsiTheme="majorHAnsi" w:cs="Arial"/>
                <w:i/>
                <w:sz w:val="18"/>
                <w:szCs w:val="16"/>
                <w:lang w:val="en-GB"/>
              </w:rPr>
              <w:t xml:space="preserve"> Dissertations &amp; Theses Global (religion)</w:t>
            </w:r>
          </w:p>
          <w:p w:rsidR="006B78C0" w:rsidRPr="00B51818" w:rsidRDefault="006B78C0" w:rsidP="00B51818">
            <w:pPr>
              <w:pStyle w:val="ListParagraph"/>
              <w:numPr>
                <w:ilvl w:val="0"/>
                <w:numId w:val="50"/>
              </w:numPr>
              <w:rPr>
                <w:rFonts w:asciiTheme="majorHAnsi" w:hAnsiTheme="majorHAnsi" w:cs="Arial"/>
                <w:i/>
                <w:sz w:val="18"/>
                <w:szCs w:val="16"/>
                <w:lang w:val="en-GB"/>
              </w:rPr>
            </w:pPr>
            <w:r w:rsidRPr="00B51818">
              <w:rPr>
                <w:rFonts w:asciiTheme="majorHAnsi" w:hAnsiTheme="majorHAnsi" w:cs="Arial"/>
                <w:i/>
                <w:sz w:val="18"/>
                <w:szCs w:val="16"/>
                <w:lang w:val="en-GB"/>
              </w:rPr>
              <w:t xml:space="preserve">Religion Database </w:t>
            </w:r>
            <w:r w:rsidRPr="00B51818">
              <w:rPr>
                <w:rFonts w:asciiTheme="majorHAnsi" w:hAnsiTheme="majorHAnsi" w:cs="Arial"/>
                <w:i/>
                <w:sz w:val="18"/>
                <w:szCs w:val="16"/>
              </w:rPr>
              <w:t>του</w:t>
            </w:r>
            <w:r w:rsidRPr="00B51818">
              <w:rPr>
                <w:rFonts w:asciiTheme="majorHAnsi" w:hAnsiTheme="majorHAnsi" w:cs="Arial"/>
                <w:i/>
                <w:sz w:val="18"/>
                <w:szCs w:val="16"/>
                <w:lang w:val="en-GB"/>
              </w:rPr>
              <w:t xml:space="preserve"> </w:t>
            </w:r>
            <w:r w:rsidRPr="00B51818">
              <w:rPr>
                <w:rFonts w:asciiTheme="majorHAnsi" w:hAnsiTheme="majorHAnsi" w:cs="Arial"/>
                <w:i/>
                <w:sz w:val="18"/>
                <w:szCs w:val="16"/>
              </w:rPr>
              <w:t>οίκου</w:t>
            </w:r>
            <w:r w:rsidRPr="00B51818">
              <w:rPr>
                <w:rFonts w:asciiTheme="majorHAnsi" w:hAnsiTheme="majorHAnsi" w:cs="Arial"/>
                <w:i/>
                <w:sz w:val="18"/>
                <w:szCs w:val="16"/>
                <w:lang w:val="en-GB"/>
              </w:rPr>
              <w:t xml:space="preserve"> ProQuest</w:t>
            </w:r>
          </w:p>
          <w:p w:rsidR="006B78C0" w:rsidRPr="00B51818" w:rsidRDefault="006B78C0" w:rsidP="00B51818">
            <w:pPr>
              <w:pStyle w:val="ListParagraph"/>
              <w:numPr>
                <w:ilvl w:val="0"/>
                <w:numId w:val="50"/>
              </w:numPr>
              <w:rPr>
                <w:rFonts w:asciiTheme="majorHAnsi" w:hAnsiTheme="majorHAnsi" w:cs="Arial"/>
                <w:i/>
                <w:sz w:val="18"/>
                <w:szCs w:val="16"/>
                <w:lang w:val="en-GB"/>
              </w:rPr>
            </w:pPr>
            <w:r w:rsidRPr="00B51818">
              <w:rPr>
                <w:rFonts w:asciiTheme="majorHAnsi" w:hAnsiTheme="majorHAnsi" w:cs="Arial"/>
                <w:i/>
                <w:sz w:val="18"/>
                <w:szCs w:val="16"/>
                <w:lang w:val="en-GB"/>
              </w:rPr>
              <w:t>Brill Dictionary of Ancient Greek Online</w:t>
            </w:r>
          </w:p>
          <w:p w:rsidR="006B78C0" w:rsidRPr="00B51818" w:rsidRDefault="006B78C0" w:rsidP="00B51818">
            <w:pPr>
              <w:pStyle w:val="ListParagraph"/>
              <w:numPr>
                <w:ilvl w:val="0"/>
                <w:numId w:val="50"/>
              </w:numPr>
              <w:rPr>
                <w:rFonts w:asciiTheme="majorHAnsi" w:hAnsiTheme="majorHAnsi" w:cs="Arial"/>
                <w:i/>
                <w:sz w:val="18"/>
                <w:szCs w:val="16"/>
                <w:lang w:val="en-GB"/>
              </w:rPr>
            </w:pPr>
            <w:proofErr w:type="spellStart"/>
            <w:r w:rsidRPr="00B51818">
              <w:rPr>
                <w:rFonts w:asciiTheme="majorHAnsi" w:hAnsiTheme="majorHAnsi" w:cs="Arial"/>
                <w:i/>
                <w:sz w:val="18"/>
                <w:szCs w:val="16"/>
                <w:lang w:val="en-GB"/>
              </w:rPr>
              <w:t>Encyclopedia</w:t>
            </w:r>
            <w:proofErr w:type="spellEnd"/>
            <w:r w:rsidRPr="00B51818">
              <w:rPr>
                <w:rFonts w:asciiTheme="majorHAnsi" w:hAnsiTheme="majorHAnsi" w:cs="Arial"/>
                <w:i/>
                <w:sz w:val="18"/>
                <w:szCs w:val="16"/>
                <w:lang w:val="en-GB"/>
              </w:rPr>
              <w:t xml:space="preserve"> of Ancient Greek Language and Linguistics Online</w:t>
            </w:r>
          </w:p>
          <w:p w:rsidR="006B78C0" w:rsidRPr="00B51818" w:rsidRDefault="006B78C0" w:rsidP="00B51818">
            <w:pPr>
              <w:pStyle w:val="ListParagraph"/>
              <w:numPr>
                <w:ilvl w:val="0"/>
                <w:numId w:val="50"/>
              </w:numPr>
              <w:rPr>
                <w:rFonts w:asciiTheme="majorHAnsi" w:hAnsiTheme="majorHAnsi" w:cs="Arial"/>
                <w:i/>
                <w:sz w:val="18"/>
                <w:szCs w:val="16"/>
                <w:lang w:val="en-GB"/>
              </w:rPr>
            </w:pPr>
            <w:r w:rsidRPr="00B51818">
              <w:rPr>
                <w:rFonts w:asciiTheme="majorHAnsi" w:hAnsiTheme="majorHAnsi" w:cs="Arial"/>
                <w:i/>
                <w:sz w:val="18"/>
                <w:szCs w:val="16"/>
                <w:lang w:val="en-GB"/>
              </w:rPr>
              <w:t>New Pauly Online</w:t>
            </w:r>
          </w:p>
          <w:p w:rsidR="006B78C0" w:rsidRPr="00B51818" w:rsidRDefault="006B78C0" w:rsidP="00B51818">
            <w:pPr>
              <w:pStyle w:val="ListParagraph"/>
              <w:numPr>
                <w:ilvl w:val="0"/>
                <w:numId w:val="50"/>
              </w:numPr>
              <w:rPr>
                <w:rFonts w:asciiTheme="majorHAnsi" w:hAnsiTheme="majorHAnsi" w:cs="Arial"/>
                <w:i/>
                <w:sz w:val="18"/>
                <w:szCs w:val="16"/>
                <w:lang w:val="en-GB"/>
              </w:rPr>
            </w:pPr>
            <w:r w:rsidRPr="00B51818">
              <w:rPr>
                <w:rFonts w:asciiTheme="majorHAnsi" w:hAnsiTheme="majorHAnsi" w:cs="Arial"/>
                <w:i/>
                <w:sz w:val="18"/>
                <w:szCs w:val="16"/>
                <w:lang w:val="en-GB"/>
              </w:rPr>
              <w:t xml:space="preserve">Thesaurus Linguae </w:t>
            </w:r>
            <w:proofErr w:type="spellStart"/>
            <w:r w:rsidRPr="00B51818">
              <w:rPr>
                <w:rFonts w:asciiTheme="majorHAnsi" w:hAnsiTheme="majorHAnsi" w:cs="Arial"/>
                <w:i/>
                <w:sz w:val="18"/>
                <w:szCs w:val="16"/>
                <w:lang w:val="en-GB"/>
              </w:rPr>
              <w:t>Graecae</w:t>
            </w:r>
            <w:proofErr w:type="spellEnd"/>
            <w:r w:rsidRPr="00B51818">
              <w:rPr>
                <w:rFonts w:asciiTheme="majorHAnsi" w:hAnsiTheme="majorHAnsi" w:cs="Arial"/>
                <w:i/>
                <w:sz w:val="18"/>
                <w:szCs w:val="16"/>
                <w:lang w:val="en-GB"/>
              </w:rPr>
              <w:t xml:space="preserve"> (TLG)</w:t>
            </w:r>
          </w:p>
          <w:p w:rsidR="000F4FD4" w:rsidRPr="00B51818" w:rsidRDefault="006B78C0" w:rsidP="00B51818">
            <w:pPr>
              <w:pStyle w:val="ListParagraph"/>
              <w:numPr>
                <w:ilvl w:val="0"/>
                <w:numId w:val="50"/>
              </w:numPr>
              <w:jc w:val="both"/>
              <w:rPr>
                <w:rFonts w:asciiTheme="majorHAnsi" w:eastAsia="Calibri" w:hAnsiTheme="majorHAnsi" w:cs="Arial"/>
                <w:color w:val="002060"/>
                <w:szCs w:val="20"/>
                <w:lang w:val="en-GB"/>
              </w:rPr>
            </w:pPr>
            <w:r w:rsidRPr="00B51818">
              <w:rPr>
                <w:rFonts w:asciiTheme="majorHAnsi" w:hAnsiTheme="majorHAnsi" w:cs="Arial"/>
                <w:i/>
                <w:sz w:val="18"/>
                <w:szCs w:val="16"/>
              </w:rPr>
              <w:t xml:space="preserve">SHEBANQ (morphological and syntactical BHSA database) - https://shebanq.ancient-data.org/ </w:t>
            </w:r>
          </w:p>
          <w:p w:rsidR="000F4FD4" w:rsidRPr="00B51818" w:rsidRDefault="000F4FD4" w:rsidP="007673F3">
            <w:pPr>
              <w:jc w:val="both"/>
              <w:rPr>
                <w:rFonts w:asciiTheme="majorHAnsi" w:hAnsiTheme="majorHAnsi" w:cs="Arial"/>
                <w:b/>
                <w:sz w:val="28"/>
                <w:lang w:val="en-GB"/>
              </w:rPr>
            </w:pPr>
          </w:p>
        </w:tc>
      </w:tr>
    </w:tbl>
    <w:p w:rsidR="000F4FD4" w:rsidRPr="00B51818" w:rsidRDefault="000F4FD4" w:rsidP="000F4FD4">
      <w:pPr>
        <w:widowControl w:val="0"/>
        <w:autoSpaceDE w:val="0"/>
        <w:autoSpaceDN w:val="0"/>
        <w:adjustRightInd w:val="0"/>
        <w:spacing w:before="240" w:after="200" w:line="276" w:lineRule="auto"/>
        <w:rPr>
          <w:rFonts w:asciiTheme="majorHAnsi" w:hAnsiTheme="majorHAnsi" w:cs="Arial"/>
          <w:b/>
          <w:color w:val="000000"/>
          <w:szCs w:val="22"/>
          <w:lang w:val="en-GB"/>
        </w:rPr>
      </w:pPr>
    </w:p>
    <w:bookmarkEnd w:id="0"/>
    <w:p w:rsidR="000F4FD4" w:rsidRPr="00B51818" w:rsidRDefault="000F4FD4" w:rsidP="000F4FD4">
      <w:pPr>
        <w:rPr>
          <w:rFonts w:asciiTheme="majorHAnsi" w:hAnsiTheme="majorHAnsi"/>
          <w:b/>
          <w:bCs/>
          <w:sz w:val="32"/>
          <w:lang w:val="en-GB"/>
        </w:rPr>
      </w:pPr>
    </w:p>
    <w:sectPr w:rsidR="000F4FD4" w:rsidRPr="00B51818"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93" w:rsidRDefault="00D90F93">
      <w:r>
        <w:separator/>
      </w:r>
    </w:p>
  </w:endnote>
  <w:endnote w:type="continuationSeparator" w:id="0">
    <w:p w:rsidR="00D90F93" w:rsidRDefault="00D9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93" w:rsidRDefault="00D90F93">
      <w:r>
        <w:separator/>
      </w:r>
    </w:p>
  </w:footnote>
  <w:footnote w:type="continuationSeparator" w:id="0">
    <w:p w:rsidR="00D90F93" w:rsidRDefault="00D90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605BBA">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9.2pt;height:9.2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6BB6356"/>
    <w:multiLevelType w:val="hybridMultilevel"/>
    <w:tmpl w:val="637048EA"/>
    <w:lvl w:ilvl="0" w:tplc="4580A7B0">
      <w:start w:val="1"/>
      <w:numFmt w:val="upperRoman"/>
      <w:lvlText w:val="%1."/>
      <w:lvlJc w:val="right"/>
      <w:pPr>
        <w:ind w:left="720" w:hanging="360"/>
      </w:pPr>
      <w:rPr>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3F37633"/>
    <w:multiLevelType w:val="hybridMultilevel"/>
    <w:tmpl w:val="B50E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121FA5"/>
    <w:multiLevelType w:val="hybridMultilevel"/>
    <w:tmpl w:val="44D8A018"/>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6B679A7"/>
    <w:multiLevelType w:val="hybridMultilevel"/>
    <w:tmpl w:val="2BF47C2C"/>
    <w:lvl w:ilvl="0" w:tplc="3F40EA3A">
      <w:start w:val="1"/>
      <w:numFmt w:val="upperRoman"/>
      <w:lvlText w:val="%1."/>
      <w:lvlJc w:val="right"/>
      <w:pPr>
        <w:ind w:left="720" w:hanging="360"/>
      </w:pPr>
      <w:rPr>
        <w:b/>
        <w:i w:val="0"/>
        <w:sz w:val="1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7">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1FF94D36"/>
    <w:multiLevelType w:val="hybridMultilevel"/>
    <w:tmpl w:val="A9D4AEBE"/>
    <w:lvl w:ilvl="0" w:tplc="4580A7B0">
      <w:start w:val="1"/>
      <w:numFmt w:val="upperRoman"/>
      <w:lvlText w:val="%1."/>
      <w:lvlJc w:val="right"/>
      <w:pPr>
        <w:ind w:left="720" w:hanging="360"/>
      </w:pPr>
      <w:rPr>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2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5">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420569AB"/>
    <w:multiLevelType w:val="hybridMultilevel"/>
    <w:tmpl w:val="3A1E062C"/>
    <w:lvl w:ilvl="0" w:tplc="04080013">
      <w:start w:val="1"/>
      <w:numFmt w:val="upperRoman"/>
      <w:lvlText w:val="%1."/>
      <w:lvlJc w:val="right"/>
      <w:pPr>
        <w:ind w:left="720" w:hanging="360"/>
      </w:pPr>
      <w:rPr>
        <w:rFonts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2">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4">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5">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5"/>
  </w:num>
  <w:num w:numId="6">
    <w:abstractNumId w:val="45"/>
  </w:num>
  <w:num w:numId="7">
    <w:abstractNumId w:val="21"/>
  </w:num>
  <w:num w:numId="8">
    <w:abstractNumId w:val="10"/>
  </w:num>
  <w:num w:numId="9">
    <w:abstractNumId w:val="38"/>
  </w:num>
  <w:num w:numId="10">
    <w:abstractNumId w:val="46"/>
  </w:num>
  <w:num w:numId="11">
    <w:abstractNumId w:val="22"/>
  </w:num>
  <w:num w:numId="12">
    <w:abstractNumId w:val="26"/>
  </w:num>
  <w:num w:numId="13">
    <w:abstractNumId w:val="10"/>
  </w:num>
  <w:num w:numId="14">
    <w:abstractNumId w:val="17"/>
  </w:num>
  <w:num w:numId="15">
    <w:abstractNumId w:val="41"/>
  </w:num>
  <w:num w:numId="16">
    <w:abstractNumId w:val="38"/>
  </w:num>
  <w:num w:numId="17">
    <w:abstractNumId w:val="15"/>
  </w:num>
  <w:num w:numId="18">
    <w:abstractNumId w:val="27"/>
  </w:num>
  <w:num w:numId="19">
    <w:abstractNumId w:val="0"/>
  </w:num>
  <w:num w:numId="20">
    <w:abstractNumId w:val="19"/>
  </w:num>
  <w:num w:numId="21">
    <w:abstractNumId w:val="7"/>
  </w:num>
  <w:num w:numId="22">
    <w:abstractNumId w:val="34"/>
  </w:num>
  <w:num w:numId="23">
    <w:abstractNumId w:val="13"/>
  </w:num>
  <w:num w:numId="24">
    <w:abstractNumId w:val="23"/>
  </w:num>
  <w:num w:numId="25">
    <w:abstractNumId w:val="1"/>
  </w:num>
  <w:num w:numId="26">
    <w:abstractNumId w:val="47"/>
  </w:num>
  <w:num w:numId="27">
    <w:abstractNumId w:val="37"/>
  </w:num>
  <w:num w:numId="28">
    <w:abstractNumId w:val="8"/>
  </w:num>
  <w:num w:numId="29">
    <w:abstractNumId w:val="28"/>
  </w:num>
  <w:num w:numId="30">
    <w:abstractNumId w:val="43"/>
  </w:num>
  <w:num w:numId="31">
    <w:abstractNumId w:val="11"/>
  </w:num>
  <w:num w:numId="32">
    <w:abstractNumId w:val="32"/>
  </w:num>
  <w:num w:numId="33">
    <w:abstractNumId w:val="25"/>
  </w:num>
  <w:num w:numId="34">
    <w:abstractNumId w:val="42"/>
  </w:num>
  <w:num w:numId="35">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4"/>
  </w:num>
  <w:num w:numId="3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5"/>
  </w:num>
  <w:num w:numId="41">
    <w:abstractNumId w:val="20"/>
  </w:num>
  <w:num w:numId="42">
    <w:abstractNumId w:val="30"/>
  </w:num>
  <w:num w:numId="43">
    <w:abstractNumId w:val="33"/>
  </w:num>
  <w:num w:numId="44">
    <w:abstractNumId w:val="40"/>
  </w:num>
  <w:num w:numId="45">
    <w:abstractNumId w:val="4"/>
  </w:num>
  <w:num w:numId="46">
    <w:abstractNumId w:val="9"/>
  </w:num>
  <w:num w:numId="47">
    <w:abstractNumId w:val="31"/>
  </w:num>
  <w:num w:numId="48">
    <w:abstractNumId w:val="18"/>
  </w:num>
  <w:num w:numId="49">
    <w:abstractNumId w:val="2"/>
  </w:num>
  <w:num w:numId="5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007"/>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2410"/>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3561"/>
    <w:rsid w:val="00114CEF"/>
    <w:rsid w:val="001150E1"/>
    <w:rsid w:val="001151DF"/>
    <w:rsid w:val="001158E3"/>
    <w:rsid w:val="00115AD9"/>
    <w:rsid w:val="001173EF"/>
    <w:rsid w:val="00124681"/>
    <w:rsid w:val="00131063"/>
    <w:rsid w:val="00132DAE"/>
    <w:rsid w:val="00134474"/>
    <w:rsid w:val="001347BE"/>
    <w:rsid w:val="00134951"/>
    <w:rsid w:val="00134B1A"/>
    <w:rsid w:val="0013660E"/>
    <w:rsid w:val="00136E4A"/>
    <w:rsid w:val="001371FD"/>
    <w:rsid w:val="0014237E"/>
    <w:rsid w:val="00142E13"/>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2AF0"/>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086A"/>
    <w:rsid w:val="001C2D16"/>
    <w:rsid w:val="001C37B5"/>
    <w:rsid w:val="001C59F2"/>
    <w:rsid w:val="001C6883"/>
    <w:rsid w:val="001D06B9"/>
    <w:rsid w:val="001D11D9"/>
    <w:rsid w:val="001D2E43"/>
    <w:rsid w:val="001D3609"/>
    <w:rsid w:val="001D787F"/>
    <w:rsid w:val="001E191C"/>
    <w:rsid w:val="001E4BDF"/>
    <w:rsid w:val="001E5764"/>
    <w:rsid w:val="001E5D0E"/>
    <w:rsid w:val="001E7543"/>
    <w:rsid w:val="001F07EB"/>
    <w:rsid w:val="001F11AC"/>
    <w:rsid w:val="001F18F3"/>
    <w:rsid w:val="001F1DC6"/>
    <w:rsid w:val="001F2F35"/>
    <w:rsid w:val="001F30A4"/>
    <w:rsid w:val="001F3DA3"/>
    <w:rsid w:val="001F3F58"/>
    <w:rsid w:val="001F4EE0"/>
    <w:rsid w:val="00205B36"/>
    <w:rsid w:val="002074B4"/>
    <w:rsid w:val="002077B9"/>
    <w:rsid w:val="00207E32"/>
    <w:rsid w:val="00212148"/>
    <w:rsid w:val="002130EC"/>
    <w:rsid w:val="00213626"/>
    <w:rsid w:val="00213693"/>
    <w:rsid w:val="00214401"/>
    <w:rsid w:val="0022013C"/>
    <w:rsid w:val="00220BCB"/>
    <w:rsid w:val="00222F35"/>
    <w:rsid w:val="00225396"/>
    <w:rsid w:val="00227332"/>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77FAC"/>
    <w:rsid w:val="00280486"/>
    <w:rsid w:val="00280BFE"/>
    <w:rsid w:val="0028166F"/>
    <w:rsid w:val="00282FAB"/>
    <w:rsid w:val="00285D8B"/>
    <w:rsid w:val="00285F39"/>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1B8"/>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901"/>
    <w:rsid w:val="00380DCB"/>
    <w:rsid w:val="00381EC3"/>
    <w:rsid w:val="00382703"/>
    <w:rsid w:val="00382C1A"/>
    <w:rsid w:val="00383B44"/>
    <w:rsid w:val="0038672F"/>
    <w:rsid w:val="003867B2"/>
    <w:rsid w:val="00390C75"/>
    <w:rsid w:val="00390EB9"/>
    <w:rsid w:val="0039109A"/>
    <w:rsid w:val="00393444"/>
    <w:rsid w:val="00394052"/>
    <w:rsid w:val="0039525F"/>
    <w:rsid w:val="003966D7"/>
    <w:rsid w:val="003975DE"/>
    <w:rsid w:val="003A11F9"/>
    <w:rsid w:val="003A4706"/>
    <w:rsid w:val="003A5C6B"/>
    <w:rsid w:val="003B08CF"/>
    <w:rsid w:val="003B2099"/>
    <w:rsid w:val="003B23D7"/>
    <w:rsid w:val="003B319D"/>
    <w:rsid w:val="003B4ACC"/>
    <w:rsid w:val="003B6912"/>
    <w:rsid w:val="003C0249"/>
    <w:rsid w:val="003C1A8B"/>
    <w:rsid w:val="003C2E24"/>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642"/>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982"/>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546"/>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3A2"/>
    <w:rsid w:val="00580EB3"/>
    <w:rsid w:val="005820F8"/>
    <w:rsid w:val="005829DE"/>
    <w:rsid w:val="005841A6"/>
    <w:rsid w:val="0059066F"/>
    <w:rsid w:val="00593E87"/>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6E08"/>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BC1"/>
    <w:rsid w:val="005E4CDD"/>
    <w:rsid w:val="005F1D7B"/>
    <w:rsid w:val="0060443B"/>
    <w:rsid w:val="00605B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6AE"/>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8C0"/>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37C"/>
    <w:rsid w:val="00737A8B"/>
    <w:rsid w:val="00737CA1"/>
    <w:rsid w:val="00742233"/>
    <w:rsid w:val="00743DA5"/>
    <w:rsid w:val="00743DDB"/>
    <w:rsid w:val="007448A5"/>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79E"/>
    <w:rsid w:val="00775E88"/>
    <w:rsid w:val="00776DE6"/>
    <w:rsid w:val="0077774D"/>
    <w:rsid w:val="0078098C"/>
    <w:rsid w:val="00780F21"/>
    <w:rsid w:val="00781B03"/>
    <w:rsid w:val="007838AE"/>
    <w:rsid w:val="007848C9"/>
    <w:rsid w:val="00784E20"/>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E7677"/>
    <w:rsid w:val="007F00E3"/>
    <w:rsid w:val="007F1C55"/>
    <w:rsid w:val="007F217F"/>
    <w:rsid w:val="007F5893"/>
    <w:rsid w:val="007F58AA"/>
    <w:rsid w:val="00800406"/>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1E6D"/>
    <w:rsid w:val="00872447"/>
    <w:rsid w:val="008727E9"/>
    <w:rsid w:val="00875E4E"/>
    <w:rsid w:val="00876C1F"/>
    <w:rsid w:val="00877B0F"/>
    <w:rsid w:val="008826A3"/>
    <w:rsid w:val="008840FF"/>
    <w:rsid w:val="00884410"/>
    <w:rsid w:val="00884FB6"/>
    <w:rsid w:val="008877EF"/>
    <w:rsid w:val="00887DEB"/>
    <w:rsid w:val="00890F4B"/>
    <w:rsid w:val="008913EB"/>
    <w:rsid w:val="008933D8"/>
    <w:rsid w:val="008937D4"/>
    <w:rsid w:val="008938F9"/>
    <w:rsid w:val="00894509"/>
    <w:rsid w:val="00896063"/>
    <w:rsid w:val="0089616C"/>
    <w:rsid w:val="008A7A6C"/>
    <w:rsid w:val="008B3E4C"/>
    <w:rsid w:val="008B454C"/>
    <w:rsid w:val="008B46C0"/>
    <w:rsid w:val="008B537F"/>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16C98"/>
    <w:rsid w:val="00920F5E"/>
    <w:rsid w:val="0092212A"/>
    <w:rsid w:val="0092252B"/>
    <w:rsid w:val="00922677"/>
    <w:rsid w:val="009262FA"/>
    <w:rsid w:val="00926AEC"/>
    <w:rsid w:val="00927BCD"/>
    <w:rsid w:val="00927F42"/>
    <w:rsid w:val="00936764"/>
    <w:rsid w:val="00936B3E"/>
    <w:rsid w:val="00937B68"/>
    <w:rsid w:val="00940890"/>
    <w:rsid w:val="00941C82"/>
    <w:rsid w:val="009456B6"/>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D6AA9"/>
    <w:rsid w:val="009E0A75"/>
    <w:rsid w:val="009E3AEA"/>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C93"/>
    <w:rsid w:val="00A16EDA"/>
    <w:rsid w:val="00A2238D"/>
    <w:rsid w:val="00A22F95"/>
    <w:rsid w:val="00A23308"/>
    <w:rsid w:val="00A234F3"/>
    <w:rsid w:val="00A23EB9"/>
    <w:rsid w:val="00A24DDF"/>
    <w:rsid w:val="00A2630C"/>
    <w:rsid w:val="00A26F23"/>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6AED"/>
    <w:rsid w:val="00B00008"/>
    <w:rsid w:val="00B01560"/>
    <w:rsid w:val="00B03988"/>
    <w:rsid w:val="00B03B1E"/>
    <w:rsid w:val="00B04153"/>
    <w:rsid w:val="00B10D57"/>
    <w:rsid w:val="00B13106"/>
    <w:rsid w:val="00B1500E"/>
    <w:rsid w:val="00B160B7"/>
    <w:rsid w:val="00B20E09"/>
    <w:rsid w:val="00B23D40"/>
    <w:rsid w:val="00B245EF"/>
    <w:rsid w:val="00B30FE0"/>
    <w:rsid w:val="00B32D06"/>
    <w:rsid w:val="00B32D90"/>
    <w:rsid w:val="00B3321C"/>
    <w:rsid w:val="00B34D0C"/>
    <w:rsid w:val="00B36D17"/>
    <w:rsid w:val="00B374D1"/>
    <w:rsid w:val="00B4658E"/>
    <w:rsid w:val="00B468E0"/>
    <w:rsid w:val="00B47190"/>
    <w:rsid w:val="00B51818"/>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C35"/>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CAE"/>
    <w:rsid w:val="00BC0EA8"/>
    <w:rsid w:val="00BC2DDA"/>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083E"/>
    <w:rsid w:val="00C11D25"/>
    <w:rsid w:val="00C12F8F"/>
    <w:rsid w:val="00C17061"/>
    <w:rsid w:val="00C2048B"/>
    <w:rsid w:val="00C20B27"/>
    <w:rsid w:val="00C210BA"/>
    <w:rsid w:val="00C2219F"/>
    <w:rsid w:val="00C22FD4"/>
    <w:rsid w:val="00C23CA0"/>
    <w:rsid w:val="00C24AD4"/>
    <w:rsid w:val="00C25232"/>
    <w:rsid w:val="00C30CC5"/>
    <w:rsid w:val="00C32006"/>
    <w:rsid w:val="00C33A80"/>
    <w:rsid w:val="00C33D83"/>
    <w:rsid w:val="00C363EF"/>
    <w:rsid w:val="00C442C8"/>
    <w:rsid w:val="00C4452B"/>
    <w:rsid w:val="00C44C70"/>
    <w:rsid w:val="00C462AF"/>
    <w:rsid w:val="00C47DC1"/>
    <w:rsid w:val="00C51AC4"/>
    <w:rsid w:val="00C52993"/>
    <w:rsid w:val="00C540A6"/>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71C4"/>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31CB"/>
    <w:rsid w:val="00D768ED"/>
    <w:rsid w:val="00D76EE7"/>
    <w:rsid w:val="00D7719E"/>
    <w:rsid w:val="00D7727E"/>
    <w:rsid w:val="00D77D26"/>
    <w:rsid w:val="00D812A3"/>
    <w:rsid w:val="00D819FF"/>
    <w:rsid w:val="00D85206"/>
    <w:rsid w:val="00D862D5"/>
    <w:rsid w:val="00D905F8"/>
    <w:rsid w:val="00D90F93"/>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2B2"/>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4FF"/>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67FA0"/>
    <w:rsid w:val="00E71E70"/>
    <w:rsid w:val="00E731FB"/>
    <w:rsid w:val="00E76D44"/>
    <w:rsid w:val="00E76E69"/>
    <w:rsid w:val="00E777FC"/>
    <w:rsid w:val="00E8055D"/>
    <w:rsid w:val="00E823F3"/>
    <w:rsid w:val="00E84232"/>
    <w:rsid w:val="00E8431A"/>
    <w:rsid w:val="00E848E3"/>
    <w:rsid w:val="00E85A59"/>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6AE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132"/>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E14"/>
    <w:rsid w:val="00FA0F9A"/>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C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CB9A-EF5A-43FC-9661-75FFAEA3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1947</Words>
  <Characters>10515</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eleni</cp:lastModifiedBy>
  <cp:revision>28</cp:revision>
  <cp:lastPrinted>2014-04-24T14:33:00Z</cp:lastPrinted>
  <dcterms:created xsi:type="dcterms:W3CDTF">2019-02-22T15:29:00Z</dcterms:created>
  <dcterms:modified xsi:type="dcterms:W3CDTF">2020-09-20T21:04:00Z</dcterms:modified>
</cp:coreProperties>
</file>