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327A8" w14:textId="4A6FF568" w:rsidR="001B2606" w:rsidRPr="001B2606" w:rsidRDefault="00C269F8" w:rsidP="001B2606">
      <w:pPr>
        <w:pStyle w:val="1"/>
        <w:rPr>
          <w:lang w:val="de-DE"/>
        </w:rPr>
      </w:pPr>
      <w:r>
        <w:t>Φαινόμενο Ντάνινγκ-Κρούγκε</w:t>
      </w:r>
      <w:r w:rsidR="001B2606">
        <w:rPr>
          <w:rStyle w:val="a9"/>
        </w:rPr>
        <w:footnoteReference w:id="1"/>
      </w:r>
    </w:p>
    <w:p w14:paraId="7EB38063" w14:textId="7E7BDE4A" w:rsidR="00C269F8" w:rsidRPr="00C269F8" w:rsidRDefault="00C269F8" w:rsidP="00C269F8">
      <w:pPr>
        <w:jc w:val="both"/>
        <w:rPr>
          <w:rFonts w:asciiTheme="majorBidi" w:hAnsiTheme="majorBidi" w:cstheme="majorBidi"/>
        </w:rPr>
      </w:pPr>
      <w:r w:rsidRPr="00C269F8">
        <w:rPr>
          <w:rFonts w:asciiTheme="majorBidi" w:hAnsiTheme="majorBidi" w:cstheme="majorBidi"/>
        </w:rPr>
        <w:t>Από τη Βικιπαίδεια, την ελεύθερη εγκυκλοπαίδεια</w:t>
      </w:r>
      <w:r>
        <w:rPr>
          <w:rFonts w:asciiTheme="majorBidi" w:hAnsiTheme="majorBidi" w:cstheme="majorBidi"/>
        </w:rPr>
        <w:t xml:space="preserve"> </w:t>
      </w:r>
      <w:hyperlink r:id="rId8" w:anchor="mw-head" w:history="1">
        <w:r w:rsidRPr="00C269F8">
          <w:rPr>
            <w:rStyle w:val="-"/>
            <w:rFonts w:asciiTheme="majorBidi" w:hAnsiTheme="majorBidi" w:cstheme="majorBidi"/>
          </w:rPr>
          <w:t>Μετάβαση στην πλοήγηση</w:t>
        </w:r>
      </w:hyperlink>
      <w:r w:rsidRPr="00C269F8">
        <w:rPr>
          <w:rFonts w:asciiTheme="majorBidi" w:hAnsiTheme="majorBidi" w:cstheme="majorBidi"/>
        </w:rPr>
        <w:t xml:space="preserve"> </w:t>
      </w:r>
      <w:hyperlink r:id="rId9" w:anchor="searchInput" w:history="1">
        <w:r w:rsidRPr="00C269F8">
          <w:rPr>
            <w:rStyle w:val="-"/>
            <w:rFonts w:asciiTheme="majorBidi" w:hAnsiTheme="majorBidi" w:cstheme="majorBidi"/>
          </w:rPr>
          <w:t>Πήδηση στην αναζήτηση</w:t>
        </w:r>
      </w:hyperlink>
      <w:r w:rsidRPr="00C269F8">
        <w:rPr>
          <w:rFonts w:asciiTheme="majorBidi" w:hAnsiTheme="majorBidi" w:cstheme="majorBidi"/>
        </w:rPr>
        <w:t xml:space="preserve"> </w:t>
      </w:r>
    </w:p>
    <w:p w14:paraId="4751410A" w14:textId="77777777" w:rsidR="00C269F8" w:rsidRPr="00C269F8" w:rsidRDefault="00C269F8" w:rsidP="00C269F8">
      <w:pPr>
        <w:pStyle w:val="Web"/>
        <w:jc w:val="both"/>
        <w:rPr>
          <w:rFonts w:asciiTheme="majorBidi" w:hAnsiTheme="majorBidi" w:cstheme="majorBidi"/>
          <w:sz w:val="22"/>
          <w:szCs w:val="22"/>
        </w:rPr>
      </w:pPr>
      <w:r w:rsidRPr="00C269F8">
        <w:rPr>
          <w:rFonts w:asciiTheme="majorBidi" w:hAnsiTheme="majorBidi" w:cstheme="majorBidi"/>
          <w:sz w:val="22"/>
          <w:szCs w:val="22"/>
        </w:rPr>
        <w:t xml:space="preserve">Το </w:t>
      </w:r>
      <w:r w:rsidRPr="00C269F8">
        <w:rPr>
          <w:rFonts w:asciiTheme="majorBidi" w:hAnsiTheme="majorBidi" w:cstheme="majorBidi"/>
          <w:b/>
          <w:bCs/>
          <w:sz w:val="22"/>
          <w:szCs w:val="22"/>
        </w:rPr>
        <w:t>φαινόμενο Ντάνινγκ–Κρούγκερ</w:t>
      </w:r>
      <w:r w:rsidRPr="00C269F8">
        <w:rPr>
          <w:rFonts w:asciiTheme="majorBidi" w:hAnsiTheme="majorBidi" w:cstheme="majorBidi"/>
          <w:sz w:val="22"/>
          <w:szCs w:val="22"/>
        </w:rPr>
        <w:t xml:space="preserve"> είναι </w:t>
      </w:r>
      <w:hyperlink r:id="rId10" w:tooltip="Γνωστική διαταραχή (δεν έχει γραφτεί ακόμα)" w:history="1">
        <w:r w:rsidRPr="00C269F8">
          <w:rPr>
            <w:rStyle w:val="-"/>
            <w:rFonts w:asciiTheme="majorBidi" w:hAnsiTheme="majorBidi" w:cstheme="majorBidi"/>
            <w:sz w:val="22"/>
            <w:szCs w:val="22"/>
          </w:rPr>
          <w:t>γνωστική διαταραχή</w:t>
        </w:r>
      </w:hyperlink>
      <w:r w:rsidRPr="00C269F8">
        <w:rPr>
          <w:rFonts w:asciiTheme="majorBidi" w:hAnsiTheme="majorBidi" w:cstheme="majorBidi"/>
          <w:sz w:val="22"/>
          <w:szCs w:val="22"/>
        </w:rPr>
        <w:t xml:space="preserve">, στην οποία άτομα περιορισμένων δεξιοτήτων αποκτούν μια ψευδαίσθηση ανωτερότητας, εκτιμώντας εσφαλμένα οτι οι γνωστικές τους ικανότητες, είναι υψηλότερες από ό,τι πραγματικά είναι. Οι Ντάνινγκ και Κρούγκερ απέδωσαν αυτή την προκατάληψη σε μια </w:t>
      </w:r>
      <w:hyperlink r:id="rId11" w:tooltip="Μεταγιγνώσκειν" w:history="1">
        <w:r w:rsidRPr="00C269F8">
          <w:rPr>
            <w:rStyle w:val="-"/>
            <w:rFonts w:asciiTheme="majorBidi" w:hAnsiTheme="majorBidi" w:cstheme="majorBidi"/>
            <w:sz w:val="22"/>
            <w:szCs w:val="22"/>
          </w:rPr>
          <w:t>μεταγνωστική</w:t>
        </w:r>
      </w:hyperlink>
      <w:r w:rsidRPr="00C269F8">
        <w:rPr>
          <w:rFonts w:asciiTheme="majorBidi" w:hAnsiTheme="majorBidi" w:cstheme="majorBidi"/>
          <w:sz w:val="22"/>
          <w:szCs w:val="22"/>
        </w:rPr>
        <w:t xml:space="preserve"> αδυναμία των ανειδίκευτων να αναγνωρίσουν τη δική τους ανεπάρκεια και να αξιολογούν με ακρίβεια τη δική τους ικανότητα. Η έρευνά τους προτείνει επίσης επακόλουθα: άτομα υψηλής ειδίκευσης μπορεί να υποτιμούν τη δική τους σχετική </w:t>
      </w:r>
      <w:hyperlink r:id="rId12" w:tooltip="Ικανότητα" w:history="1">
        <w:r w:rsidRPr="00C269F8">
          <w:rPr>
            <w:rStyle w:val="-"/>
            <w:rFonts w:asciiTheme="majorBidi" w:hAnsiTheme="majorBidi" w:cstheme="majorBidi"/>
            <w:sz w:val="22"/>
            <w:szCs w:val="22"/>
          </w:rPr>
          <w:t>ικανότητα</w:t>
        </w:r>
      </w:hyperlink>
      <w:r w:rsidRPr="00C269F8">
        <w:rPr>
          <w:rFonts w:asciiTheme="majorBidi" w:hAnsiTheme="majorBidi" w:cstheme="majorBidi"/>
          <w:sz w:val="22"/>
          <w:szCs w:val="22"/>
        </w:rPr>
        <w:t xml:space="preserve"> και μπορεί εσφαλμένα να υποθέτουν ότι τα καθήκοντα τα οποία είναι εύκολα για αυτούς είναι επίσης εύκολα για τους άλλους.</w:t>
      </w:r>
      <w:hyperlink r:id="rId13" w:anchor="cite_note-Kruger-1" w:history="1">
        <w:r w:rsidRPr="00C269F8">
          <w:rPr>
            <w:rStyle w:val="-"/>
            <w:rFonts w:asciiTheme="majorBidi" w:hAnsiTheme="majorBidi" w:cstheme="majorBidi"/>
            <w:sz w:val="22"/>
            <w:szCs w:val="22"/>
            <w:vertAlign w:val="superscript"/>
          </w:rPr>
          <w:t>[1]</w:t>
        </w:r>
      </w:hyperlink>
      <w:r w:rsidRPr="00C269F8">
        <w:rPr>
          <w:rFonts w:asciiTheme="majorBidi" w:hAnsiTheme="majorBidi" w:cstheme="majorBidi"/>
          <w:sz w:val="22"/>
          <w:szCs w:val="22"/>
        </w:rPr>
        <w:t xml:space="preserve"> </w:t>
      </w:r>
    </w:p>
    <w:p w14:paraId="1338E5D7" w14:textId="77777777" w:rsidR="00C269F8" w:rsidRPr="001B2606" w:rsidRDefault="00C269F8" w:rsidP="00C269F8">
      <w:pPr>
        <w:pStyle w:val="Web"/>
        <w:jc w:val="both"/>
        <w:rPr>
          <w:rFonts w:asciiTheme="majorBidi" w:hAnsiTheme="majorBidi" w:cstheme="majorBidi"/>
          <w:sz w:val="22"/>
          <w:szCs w:val="22"/>
          <w:lang w:val="en-US"/>
        </w:rPr>
      </w:pPr>
      <w:r w:rsidRPr="00C269F8">
        <w:rPr>
          <w:rFonts w:asciiTheme="majorBidi" w:hAnsiTheme="majorBidi" w:cstheme="majorBidi"/>
          <w:sz w:val="22"/>
          <w:szCs w:val="22"/>
        </w:rPr>
        <w:t xml:space="preserve">Η προκατάληψη αυτή παρατηρήθηκε πειραματικά πρώτα από τους Ντέιβιντ Ντάνινγκ και Τζάστιν Κρούγκερ από </w:t>
      </w:r>
      <w:hyperlink r:id="rId14" w:tooltip="Πανεπιστήμιο Κορνέλ" w:history="1">
        <w:r w:rsidRPr="00C269F8">
          <w:rPr>
            <w:rStyle w:val="-"/>
            <w:rFonts w:asciiTheme="majorBidi" w:hAnsiTheme="majorBidi" w:cstheme="majorBidi"/>
            <w:sz w:val="22"/>
            <w:szCs w:val="22"/>
          </w:rPr>
          <w:t>το Πανεπιστήμιο Κορνέλ</w:t>
        </w:r>
      </w:hyperlink>
      <w:r w:rsidRPr="00C269F8">
        <w:rPr>
          <w:rFonts w:asciiTheme="majorBidi" w:hAnsiTheme="majorBidi" w:cstheme="majorBidi"/>
          <w:sz w:val="22"/>
          <w:szCs w:val="22"/>
        </w:rPr>
        <w:t>, το 1999. Είναι παραδεκτό ότι το αποτέλεσμα είναι το αποτέλεσμα εσωτερικής ψευδαίσθησης στους ανειδίκευτους, και εξωτερικής παρεξήγησης στους ειδικούς: «Η λανθασμένη εκτίμηση του ανίκανου προκύπτει από μία πλάνη που αφορά τον εαυτό του, ενώ η λανθασμένη εκτίμηση του εξαιρετικά ικανού προκύπτει από μία πλάνη που αφορά τους άλλους».</w:t>
      </w:r>
      <w:hyperlink r:id="rId15" w:anchor="cite_note-Kruger-1" w:history="1">
        <w:r w:rsidRPr="00C269F8">
          <w:rPr>
            <w:rStyle w:val="-"/>
            <w:rFonts w:asciiTheme="majorBidi" w:hAnsiTheme="majorBidi" w:cstheme="majorBidi"/>
            <w:sz w:val="22"/>
            <w:szCs w:val="22"/>
            <w:vertAlign w:val="superscript"/>
          </w:rPr>
          <w:t>[1]</w:t>
        </w:r>
      </w:hyperlink>
      <w:r w:rsidRPr="00C269F8">
        <w:rPr>
          <w:rFonts w:asciiTheme="majorBidi" w:hAnsiTheme="majorBidi" w:cstheme="majorBidi"/>
          <w:sz w:val="22"/>
          <w:szCs w:val="22"/>
        </w:rPr>
        <w:t xml:space="preserve"> </w:t>
      </w:r>
    </w:p>
    <w:p w14:paraId="2C925E4E" w14:textId="77777777" w:rsidR="00C269F8" w:rsidRPr="00C269F8" w:rsidRDefault="00C269F8" w:rsidP="00C269F8">
      <w:pPr>
        <w:pStyle w:val="2"/>
        <w:rPr>
          <w:rFonts w:asciiTheme="majorBidi" w:hAnsiTheme="majorBidi" w:cstheme="majorBidi"/>
          <w:sz w:val="22"/>
          <w:szCs w:val="22"/>
        </w:rPr>
      </w:pPr>
      <w:r w:rsidRPr="00C269F8">
        <w:rPr>
          <w:rStyle w:val="mw-headline"/>
          <w:rFonts w:asciiTheme="majorBidi" w:hAnsiTheme="majorBidi" w:cstheme="majorBidi"/>
          <w:sz w:val="22"/>
          <w:szCs w:val="22"/>
        </w:rPr>
        <w:t>Αρχική μελέτη</w:t>
      </w:r>
    </w:p>
    <w:p w14:paraId="0638B0C7" w14:textId="77777777" w:rsidR="00C269F8" w:rsidRPr="00C269F8" w:rsidRDefault="00C269F8" w:rsidP="00C269F8">
      <w:pPr>
        <w:pStyle w:val="Web"/>
        <w:jc w:val="both"/>
        <w:rPr>
          <w:rFonts w:asciiTheme="majorBidi" w:hAnsiTheme="majorBidi" w:cstheme="majorBidi"/>
          <w:sz w:val="22"/>
          <w:szCs w:val="22"/>
        </w:rPr>
      </w:pPr>
      <w:r w:rsidRPr="00C269F8">
        <w:rPr>
          <w:rFonts w:asciiTheme="majorBidi" w:hAnsiTheme="majorBidi" w:cstheme="majorBidi"/>
          <w:sz w:val="22"/>
          <w:szCs w:val="22"/>
        </w:rPr>
        <w:t>Το φαινόμενο παρατηρήθηκε πειραματικά για πρώτη φορά σε μια σειρά πειραμάτων από τους Ντέιβιντ Ντάνινγκ και Τζάστιν Κρούγκερ του τμήματος ψυχολογίας στο Πανεπιστήμιο του Κορνέλ το 1999.</w:t>
      </w:r>
      <w:hyperlink r:id="rId16" w:anchor="cite_note-Kruger-1" w:history="1">
        <w:r w:rsidRPr="00C269F8">
          <w:rPr>
            <w:rStyle w:val="-"/>
            <w:rFonts w:asciiTheme="majorBidi" w:hAnsiTheme="majorBidi" w:cstheme="majorBidi"/>
            <w:sz w:val="22"/>
            <w:szCs w:val="22"/>
            <w:vertAlign w:val="superscript"/>
          </w:rPr>
          <w:t>[1]</w:t>
        </w:r>
      </w:hyperlink>
      <w:hyperlink r:id="rId17" w:anchor="cite_note-psymq-2" w:history="1">
        <w:r w:rsidRPr="00C269F8">
          <w:rPr>
            <w:rStyle w:val="-"/>
            <w:rFonts w:asciiTheme="majorBidi" w:hAnsiTheme="majorBidi" w:cstheme="majorBidi"/>
            <w:sz w:val="22"/>
            <w:szCs w:val="22"/>
            <w:vertAlign w:val="superscript"/>
          </w:rPr>
          <w:t>[2]</w:t>
        </w:r>
      </w:hyperlink>
      <w:r w:rsidRPr="00C269F8">
        <w:rPr>
          <w:rFonts w:asciiTheme="majorBidi" w:hAnsiTheme="majorBidi" w:cstheme="majorBidi"/>
          <w:sz w:val="22"/>
          <w:szCs w:val="22"/>
        </w:rPr>
        <w:t xml:space="preserve"> Η μελέτη ήταν εμπνευσμένη από την περίπτωση του ΜακΆρθουρ Γουίλερ, ενός ανθρώπου που λήστεψε δύο τράπεζες έχοντας καλύψει το πρόσωπό του με χυμό </w:t>
      </w:r>
      <w:hyperlink r:id="rId18" w:tooltip="Λεμόνι" w:history="1">
        <w:r w:rsidRPr="00C269F8">
          <w:rPr>
            <w:rStyle w:val="-"/>
            <w:rFonts w:asciiTheme="majorBidi" w:hAnsiTheme="majorBidi" w:cstheme="majorBidi"/>
            <w:sz w:val="22"/>
            <w:szCs w:val="22"/>
          </w:rPr>
          <w:t>λεμονιού</w:t>
        </w:r>
      </w:hyperlink>
      <w:r w:rsidRPr="00C269F8">
        <w:rPr>
          <w:rFonts w:asciiTheme="majorBidi" w:hAnsiTheme="majorBidi" w:cstheme="majorBidi"/>
          <w:sz w:val="22"/>
          <w:szCs w:val="22"/>
        </w:rPr>
        <w:t xml:space="preserve">, με την εσφαλμένη πεποίθηση ότι, επειδή ο χυμός λεμονιού μπορεί να χρησιμοποιηθεί ως </w:t>
      </w:r>
      <w:hyperlink r:id="rId19" w:tooltip="Αόρατο μελάνι (δεν έχει γραφτεί ακόμα)" w:history="1">
        <w:r w:rsidRPr="00C269F8">
          <w:rPr>
            <w:rStyle w:val="-"/>
            <w:rFonts w:asciiTheme="majorBidi" w:hAnsiTheme="majorBidi" w:cstheme="majorBidi"/>
            <w:sz w:val="22"/>
            <w:szCs w:val="22"/>
          </w:rPr>
          <w:t>αόρατο μελάνι</w:t>
        </w:r>
      </w:hyperlink>
      <w:r w:rsidRPr="00C269F8">
        <w:rPr>
          <w:rFonts w:asciiTheme="majorBidi" w:hAnsiTheme="majorBidi" w:cstheme="majorBidi"/>
          <w:sz w:val="22"/>
          <w:szCs w:val="22"/>
        </w:rPr>
        <w:t xml:space="preserve">, θα μπορούσε να αποτρέψει την καταγραφή του προσώπου του από τις </w:t>
      </w:r>
      <w:hyperlink r:id="rId20" w:tooltip="Κάμερα παρακολούθησης (δεν έχει γραφτεί ακόμα)" w:history="1">
        <w:r w:rsidRPr="00C269F8">
          <w:rPr>
            <w:rStyle w:val="-"/>
            <w:rFonts w:asciiTheme="majorBidi" w:hAnsiTheme="majorBidi" w:cstheme="majorBidi"/>
            <w:sz w:val="22"/>
            <w:szCs w:val="22"/>
          </w:rPr>
          <w:t>κάμερες παρακολούθησης</w:t>
        </w:r>
      </w:hyperlink>
      <w:r w:rsidRPr="00C269F8">
        <w:rPr>
          <w:rFonts w:asciiTheme="majorBidi" w:hAnsiTheme="majorBidi" w:cstheme="majorBidi"/>
          <w:sz w:val="22"/>
          <w:szCs w:val="22"/>
        </w:rPr>
        <w:t>.</w:t>
      </w:r>
      <w:hyperlink r:id="rId21" w:anchor="cite_note-post2010-3" w:history="1">
        <w:r w:rsidRPr="00C269F8">
          <w:rPr>
            <w:rStyle w:val="-"/>
            <w:rFonts w:asciiTheme="majorBidi" w:hAnsiTheme="majorBidi" w:cstheme="majorBidi"/>
            <w:sz w:val="22"/>
            <w:szCs w:val="22"/>
            <w:vertAlign w:val="superscript"/>
          </w:rPr>
          <w:t>[3]</w:t>
        </w:r>
      </w:hyperlink>
      <w:r w:rsidRPr="00C269F8">
        <w:rPr>
          <w:rFonts w:asciiTheme="majorBidi" w:hAnsiTheme="majorBidi" w:cstheme="majorBidi"/>
          <w:sz w:val="22"/>
          <w:szCs w:val="22"/>
        </w:rPr>
        <w:t xml:space="preserve"> Οι συγγραφείς σημείωσαν ότι παλαιότερες μελέτες έδειξαν ότι η άγνοια των προτύπων επιδόσεων βρίσκεται πίσω από μια μεγάλη ανακριβή αυτοαξιολόγηση της επάρκειας. </w:t>
      </w:r>
    </w:p>
    <w:p w14:paraId="47E27EFC" w14:textId="77777777" w:rsidR="00C269F8" w:rsidRPr="00C269F8" w:rsidRDefault="00C269F8" w:rsidP="00C269F8">
      <w:pPr>
        <w:pStyle w:val="Web"/>
        <w:jc w:val="both"/>
        <w:rPr>
          <w:rFonts w:asciiTheme="majorBidi" w:hAnsiTheme="majorBidi" w:cstheme="majorBidi"/>
          <w:sz w:val="22"/>
          <w:szCs w:val="22"/>
        </w:rPr>
      </w:pPr>
      <w:r w:rsidRPr="00C269F8">
        <w:rPr>
          <w:rFonts w:asciiTheme="majorBidi" w:hAnsiTheme="majorBidi" w:cstheme="majorBidi"/>
          <w:sz w:val="22"/>
          <w:szCs w:val="22"/>
        </w:rPr>
        <w:t xml:space="preserve">Αυτό το μοτίβο υπερεκτίμησης της επάρκειας παρατηρήθηκε σε μελέτες δεξιοτήτων τόσο διαφορετικές όσο και η ανάγνωση και κατανόηση, η λειτουργία ενός οχήματος με κινητήρα, και παιχνίδια όπως το σκάκι ή το τένις, ή ακόμη και η εξάσκηση ιατρικής. </w:t>
      </w:r>
    </w:p>
    <w:p w14:paraId="572E6854" w14:textId="77777777" w:rsidR="00C269F8" w:rsidRPr="00C269F8" w:rsidRDefault="00C269F8" w:rsidP="00C269F8">
      <w:pPr>
        <w:pStyle w:val="Web"/>
        <w:jc w:val="both"/>
        <w:rPr>
          <w:rFonts w:asciiTheme="majorBidi" w:hAnsiTheme="majorBidi" w:cstheme="majorBidi"/>
          <w:sz w:val="22"/>
          <w:szCs w:val="22"/>
        </w:rPr>
      </w:pPr>
      <w:r w:rsidRPr="00C269F8">
        <w:rPr>
          <w:rFonts w:asciiTheme="majorBidi" w:hAnsiTheme="majorBidi" w:cstheme="majorBidi"/>
          <w:sz w:val="22"/>
          <w:szCs w:val="22"/>
        </w:rPr>
        <w:t>Οι Ντάνινγκ και Κρούγκερ πρότειναν ότι, για μια συγκεκριμένη δεξιότητα, ανίκανοι άνθρωποι θα:</w:t>
      </w:r>
      <w:hyperlink r:id="rId22" w:anchor="cite_note-4" w:history="1">
        <w:r w:rsidRPr="00C269F8">
          <w:rPr>
            <w:rStyle w:val="-"/>
            <w:rFonts w:asciiTheme="majorBidi" w:hAnsiTheme="majorBidi" w:cstheme="majorBidi"/>
            <w:sz w:val="22"/>
            <w:szCs w:val="22"/>
            <w:vertAlign w:val="superscript"/>
          </w:rPr>
          <w:t>[4]</w:t>
        </w:r>
      </w:hyperlink>
      <w:r w:rsidRPr="00C269F8">
        <w:rPr>
          <w:rFonts w:asciiTheme="majorBidi" w:hAnsiTheme="majorBidi" w:cstheme="majorBidi"/>
          <w:sz w:val="22"/>
          <w:szCs w:val="22"/>
        </w:rPr>
        <w:t xml:space="preserve"> </w:t>
      </w:r>
    </w:p>
    <w:p w14:paraId="2A65561A" w14:textId="77777777" w:rsidR="00C269F8" w:rsidRPr="00C269F8" w:rsidRDefault="00C269F8" w:rsidP="00C269F8">
      <w:pPr>
        <w:numPr>
          <w:ilvl w:val="0"/>
          <w:numId w:val="44"/>
        </w:numPr>
        <w:spacing w:before="100" w:beforeAutospacing="1" w:after="100" w:afterAutospacing="1" w:line="240" w:lineRule="auto"/>
        <w:jc w:val="both"/>
        <w:rPr>
          <w:rFonts w:asciiTheme="majorBidi" w:hAnsiTheme="majorBidi" w:cstheme="majorBidi"/>
        </w:rPr>
      </w:pPr>
      <w:r w:rsidRPr="00C269F8">
        <w:rPr>
          <w:rFonts w:asciiTheme="majorBidi" w:hAnsiTheme="majorBidi" w:cstheme="majorBidi"/>
        </w:rPr>
        <w:t>αποτυγχάνουν να αναγνωρίσουν τη δική τους έλλειψη δεξιοτήτων</w:t>
      </w:r>
    </w:p>
    <w:p w14:paraId="0CA4F964" w14:textId="77777777" w:rsidR="00C269F8" w:rsidRPr="00C269F8" w:rsidRDefault="00C269F8" w:rsidP="00C269F8">
      <w:pPr>
        <w:numPr>
          <w:ilvl w:val="0"/>
          <w:numId w:val="44"/>
        </w:numPr>
        <w:spacing w:before="100" w:beforeAutospacing="1" w:after="100" w:afterAutospacing="1" w:line="240" w:lineRule="auto"/>
        <w:jc w:val="both"/>
        <w:rPr>
          <w:rFonts w:asciiTheme="majorBidi" w:hAnsiTheme="majorBidi" w:cstheme="majorBidi"/>
        </w:rPr>
      </w:pPr>
      <w:r w:rsidRPr="00C269F8">
        <w:rPr>
          <w:rFonts w:asciiTheme="majorBidi" w:hAnsiTheme="majorBidi" w:cstheme="majorBidi"/>
        </w:rPr>
        <w:t>αποτυγχάνουν να αναγνωρίσουν την έκταση της ανεπάρκειας</w:t>
      </w:r>
    </w:p>
    <w:p w14:paraId="300031EB" w14:textId="77777777" w:rsidR="00C269F8" w:rsidRPr="00C269F8" w:rsidRDefault="00C269F8" w:rsidP="00C269F8">
      <w:pPr>
        <w:numPr>
          <w:ilvl w:val="0"/>
          <w:numId w:val="44"/>
        </w:numPr>
        <w:spacing w:before="100" w:beforeAutospacing="1" w:after="100" w:afterAutospacing="1" w:line="240" w:lineRule="auto"/>
        <w:jc w:val="both"/>
        <w:rPr>
          <w:rFonts w:asciiTheme="majorBidi" w:hAnsiTheme="majorBidi" w:cstheme="majorBidi"/>
        </w:rPr>
      </w:pPr>
      <w:r w:rsidRPr="00C269F8">
        <w:rPr>
          <w:rFonts w:asciiTheme="majorBidi" w:hAnsiTheme="majorBidi" w:cstheme="majorBidi"/>
        </w:rPr>
        <w:t>αποτυγχάνουν να υπολογίσουν με ακρίβεια τις δεξιότητες άλλων</w:t>
      </w:r>
    </w:p>
    <w:p w14:paraId="1287CDE1" w14:textId="77777777" w:rsidR="00C269F8" w:rsidRPr="00C269F8" w:rsidRDefault="00C269F8" w:rsidP="00C269F8">
      <w:pPr>
        <w:numPr>
          <w:ilvl w:val="0"/>
          <w:numId w:val="44"/>
        </w:numPr>
        <w:spacing w:before="100" w:beforeAutospacing="1" w:after="100" w:afterAutospacing="1" w:line="240" w:lineRule="auto"/>
        <w:jc w:val="both"/>
        <w:rPr>
          <w:rFonts w:asciiTheme="majorBidi" w:hAnsiTheme="majorBidi" w:cstheme="majorBidi"/>
        </w:rPr>
      </w:pPr>
      <w:r w:rsidRPr="00C269F8">
        <w:rPr>
          <w:rFonts w:asciiTheme="majorBidi" w:hAnsiTheme="majorBidi" w:cstheme="majorBidi"/>
        </w:rPr>
        <w:t xml:space="preserve">αντιλαμβάνονται και αναγνωρίζουν τη δική τους έλλειψη ικανότητας μόνο </w:t>
      </w:r>
      <w:r w:rsidRPr="00C269F8">
        <w:rPr>
          <w:rFonts w:asciiTheme="majorBidi" w:hAnsiTheme="majorBidi" w:cstheme="majorBidi"/>
          <w:i/>
          <w:iCs/>
        </w:rPr>
        <w:t>αφού</w:t>
      </w:r>
      <w:r w:rsidRPr="00C269F8">
        <w:rPr>
          <w:rFonts w:asciiTheme="majorBidi" w:hAnsiTheme="majorBidi" w:cstheme="majorBidi"/>
        </w:rPr>
        <w:t xml:space="preserve"> εκτεθούν σε κατάρτιση για αυτή τη δεξιότητα</w:t>
      </w:r>
    </w:p>
    <w:p w14:paraId="7EF1EB7B" w14:textId="77777777" w:rsidR="00C269F8" w:rsidRPr="00C269F8" w:rsidRDefault="00C269F8" w:rsidP="00C269F8">
      <w:pPr>
        <w:pStyle w:val="Web"/>
        <w:jc w:val="both"/>
        <w:rPr>
          <w:rFonts w:asciiTheme="majorBidi" w:hAnsiTheme="majorBidi" w:cstheme="majorBidi"/>
          <w:sz w:val="22"/>
          <w:szCs w:val="22"/>
        </w:rPr>
      </w:pPr>
      <w:r w:rsidRPr="00C269F8">
        <w:rPr>
          <w:rFonts w:asciiTheme="majorBidi" w:hAnsiTheme="majorBidi" w:cstheme="majorBidi"/>
          <w:sz w:val="22"/>
          <w:szCs w:val="22"/>
        </w:rPr>
        <w:t>Ο Ντάνινγκ από τότε έχει επιστήσει μια αναλογία – "την ανοσογνωσία της καθημερινής ζωής"</w:t>
      </w:r>
      <w:hyperlink r:id="rId23" w:anchor="cite_note-morris-5" w:history="1">
        <w:r w:rsidRPr="00C269F8">
          <w:rPr>
            <w:rStyle w:val="-"/>
            <w:rFonts w:asciiTheme="majorBidi" w:hAnsiTheme="majorBidi" w:cstheme="majorBidi"/>
            <w:sz w:val="22"/>
            <w:szCs w:val="22"/>
            <w:vertAlign w:val="superscript"/>
          </w:rPr>
          <w:t>[5]</w:t>
        </w:r>
      </w:hyperlink>
      <w:hyperlink r:id="rId24" w:anchor="cite_note-selfinsight-6" w:history="1">
        <w:r w:rsidRPr="00C269F8">
          <w:rPr>
            <w:rStyle w:val="-"/>
            <w:rFonts w:asciiTheme="majorBidi" w:hAnsiTheme="majorBidi" w:cstheme="majorBidi"/>
            <w:sz w:val="22"/>
            <w:szCs w:val="22"/>
            <w:vertAlign w:val="superscript"/>
          </w:rPr>
          <w:t>[6]</w:t>
        </w:r>
      </w:hyperlink>
      <w:r w:rsidRPr="00C269F8">
        <w:rPr>
          <w:rFonts w:asciiTheme="majorBidi" w:hAnsiTheme="majorBidi" w:cstheme="majorBidi"/>
          <w:sz w:val="22"/>
          <w:szCs w:val="22"/>
        </w:rPr>
        <w:t xml:space="preserve"> – με μια κατάσταση στην οποία ένα άτομο που βιώνει μια σωματική αναπηρία εξαιτίας τραυματισμού του εγκεφάλου φαίνεται να αγνοεί ή αρνείται την ύπαρξη της αναπηρίας, ακόμη και για δραματικές αναπηρίες όπως τύφλωση ή παράλυση: "Αν είσαι ανίκανος, δεν μπορείς να ξέρεις ότι είσαι ανίκανος... Οι δεξιότητες που χρειάζεστε για να οδηγηθείτε σε μια σωστή απάντηση είναι ακριβώς οι δεξιότητες που χρειάζεστε για να αναγνωρίσετε ποια είναι σωστή απάντηση."</w:t>
      </w:r>
      <w:hyperlink r:id="rId25" w:anchor="cite_note-morris-5" w:history="1">
        <w:r w:rsidRPr="00C269F8">
          <w:rPr>
            <w:rStyle w:val="-"/>
            <w:rFonts w:asciiTheme="majorBidi" w:hAnsiTheme="majorBidi" w:cstheme="majorBidi"/>
            <w:sz w:val="22"/>
            <w:szCs w:val="22"/>
            <w:vertAlign w:val="superscript"/>
          </w:rPr>
          <w:t>[5]</w:t>
        </w:r>
      </w:hyperlink>
      <w:r w:rsidRPr="00C269F8">
        <w:rPr>
          <w:rFonts w:asciiTheme="majorBidi" w:hAnsiTheme="majorBidi" w:cstheme="majorBidi"/>
          <w:sz w:val="22"/>
          <w:szCs w:val="22"/>
        </w:rPr>
        <w:t xml:space="preserve"> </w:t>
      </w:r>
    </w:p>
    <w:p w14:paraId="21E3B71C" w14:textId="77777777" w:rsidR="00C269F8" w:rsidRPr="00C269F8" w:rsidRDefault="00C269F8" w:rsidP="00C269F8">
      <w:pPr>
        <w:pStyle w:val="2"/>
        <w:rPr>
          <w:rFonts w:asciiTheme="majorBidi" w:hAnsiTheme="majorBidi" w:cstheme="majorBidi"/>
          <w:sz w:val="22"/>
          <w:szCs w:val="22"/>
        </w:rPr>
      </w:pPr>
      <w:r w:rsidRPr="00C269F8">
        <w:rPr>
          <w:rStyle w:val="mw-headline"/>
          <w:rFonts w:asciiTheme="majorBidi" w:hAnsiTheme="majorBidi" w:cstheme="majorBidi"/>
          <w:sz w:val="22"/>
          <w:szCs w:val="22"/>
        </w:rPr>
        <w:t>Υποστηρικτικές έρευνες</w:t>
      </w:r>
    </w:p>
    <w:p w14:paraId="37F47687" w14:textId="77777777" w:rsidR="00C269F8" w:rsidRPr="00C269F8" w:rsidRDefault="00C269F8" w:rsidP="00C269F8">
      <w:pPr>
        <w:pStyle w:val="Web"/>
        <w:jc w:val="both"/>
        <w:rPr>
          <w:rFonts w:asciiTheme="majorBidi" w:hAnsiTheme="majorBidi" w:cstheme="majorBidi"/>
          <w:sz w:val="22"/>
          <w:szCs w:val="22"/>
        </w:rPr>
      </w:pPr>
      <w:r w:rsidRPr="00C269F8">
        <w:rPr>
          <w:rFonts w:asciiTheme="majorBidi" w:hAnsiTheme="majorBidi" w:cstheme="majorBidi"/>
          <w:sz w:val="22"/>
          <w:szCs w:val="22"/>
        </w:rPr>
        <w:t xml:space="preserve">Οι Ντάνινγκ και Κρούγκερ προχώρησαν στην εξέταση των υποθέσεων αυτών σε φοιτητές </w:t>
      </w:r>
      <w:hyperlink r:id="rId26" w:tooltip="Ψυχολογία" w:history="1">
        <w:r w:rsidRPr="00C269F8">
          <w:rPr>
            <w:rStyle w:val="-"/>
            <w:rFonts w:asciiTheme="majorBidi" w:hAnsiTheme="majorBidi" w:cstheme="majorBidi"/>
            <w:sz w:val="22"/>
            <w:szCs w:val="22"/>
          </w:rPr>
          <w:t>ψυχολογίας</w:t>
        </w:r>
      </w:hyperlink>
      <w:r w:rsidRPr="00C269F8">
        <w:rPr>
          <w:rFonts w:asciiTheme="majorBidi" w:hAnsiTheme="majorBidi" w:cstheme="majorBidi"/>
          <w:sz w:val="22"/>
          <w:szCs w:val="22"/>
        </w:rPr>
        <w:t xml:space="preserve"> στο Κορνέλ. Σε μια σειρά ερευνών, εξέτασαν την αυτο αξιολόγηση των φοιτητών για τις δεξιότητες λογικής σκέψης, </w:t>
      </w:r>
      <w:hyperlink r:id="rId27" w:tooltip="Γραμματική" w:history="1">
        <w:r w:rsidRPr="00C269F8">
          <w:rPr>
            <w:rStyle w:val="-"/>
            <w:rFonts w:asciiTheme="majorBidi" w:hAnsiTheme="majorBidi" w:cstheme="majorBidi"/>
            <w:sz w:val="22"/>
            <w:szCs w:val="22"/>
          </w:rPr>
          <w:t>γραμματικές</w:t>
        </w:r>
      </w:hyperlink>
      <w:r w:rsidRPr="00C269F8">
        <w:rPr>
          <w:rFonts w:asciiTheme="majorBidi" w:hAnsiTheme="majorBidi" w:cstheme="majorBidi"/>
          <w:sz w:val="22"/>
          <w:szCs w:val="22"/>
        </w:rPr>
        <w:t xml:space="preserve"> δεξιότητες, και </w:t>
      </w:r>
      <w:hyperlink r:id="rId28" w:tooltip="Χιούμορ" w:history="1">
        <w:r w:rsidRPr="00C269F8">
          <w:rPr>
            <w:rStyle w:val="-"/>
            <w:rFonts w:asciiTheme="majorBidi" w:hAnsiTheme="majorBidi" w:cstheme="majorBidi"/>
            <w:sz w:val="22"/>
            <w:szCs w:val="22"/>
          </w:rPr>
          <w:t>χιούμορ</w:t>
        </w:r>
      </w:hyperlink>
      <w:r w:rsidRPr="00C269F8">
        <w:rPr>
          <w:rFonts w:asciiTheme="majorBidi" w:hAnsiTheme="majorBidi" w:cstheme="majorBidi"/>
          <w:sz w:val="22"/>
          <w:szCs w:val="22"/>
        </w:rPr>
        <w:t xml:space="preserve">. Αφού επιδείχθηκε η βαθμολογία τους, οι φοιτητές κλήθηκαν να εκτιμήσουν τη δική τους κατάταξη στην τάξη. Η ικανή ομάδα εκτίμησε την κατάταξη της με ακρίβεια, ενώ οι ανίκανη ομάδα υπερεκτίμησε τις δικές της. Με άλλα λόγια, οι φοιτητές που ήταν να πάρουν Δ' και Ε' νόμιζαν ότι είχαν δώσει εργασία με βαθμό Β' ή καλύτερο. Όπως οι Ντάνινγκ και Κρούγκερ, σημείωσαν: </w:t>
      </w:r>
    </w:p>
    <w:p w14:paraId="3873EC37" w14:textId="77777777" w:rsidR="00C269F8" w:rsidRPr="00C269F8" w:rsidRDefault="00C269F8" w:rsidP="00C269F8">
      <w:pPr>
        <w:pStyle w:val="Web"/>
        <w:jc w:val="both"/>
        <w:rPr>
          <w:rFonts w:asciiTheme="majorBidi" w:hAnsiTheme="majorBidi" w:cstheme="majorBidi"/>
          <w:sz w:val="22"/>
          <w:szCs w:val="22"/>
        </w:rPr>
      </w:pPr>
      <w:r w:rsidRPr="00C269F8">
        <w:rPr>
          <w:rFonts w:asciiTheme="majorBidi" w:hAnsiTheme="majorBidi" w:cstheme="majorBidi"/>
          <w:sz w:val="22"/>
          <w:szCs w:val="22"/>
        </w:rPr>
        <w:t>Σε τέσσερις έρευνες, οι συγγραφείς διαπίστωσαν ότι οι συμμετέχοντες με βαθμούς στο κάτω τεταρτημόριο σε δοκιμασίες του χιούμορ, της γραμματικής και της λογικής κατάφωρα υπερεκτίμησαν τη δοκιμή τους απόδοση και ικανότητα. Αν και βαθμολογίες του τεστ τους έβαζαν στο 12ο εκατοστημόριο, υπολόγισαν οι ίδιοι να είναι στο 62ο.</w:t>
      </w:r>
      <w:hyperlink r:id="rId29" w:anchor="cite_note-Kruger-1" w:history="1">
        <w:r w:rsidRPr="00C269F8">
          <w:rPr>
            <w:rStyle w:val="-"/>
            <w:rFonts w:asciiTheme="majorBidi" w:hAnsiTheme="majorBidi" w:cstheme="majorBidi"/>
            <w:sz w:val="22"/>
            <w:szCs w:val="22"/>
            <w:vertAlign w:val="superscript"/>
          </w:rPr>
          <w:t>[1]</w:t>
        </w:r>
      </w:hyperlink>
    </w:p>
    <w:p w14:paraId="5239C548" w14:textId="77777777" w:rsidR="00C269F8" w:rsidRPr="00C269F8" w:rsidRDefault="00C269F8" w:rsidP="00C269F8">
      <w:pPr>
        <w:pStyle w:val="Web"/>
        <w:jc w:val="both"/>
        <w:rPr>
          <w:rFonts w:asciiTheme="majorBidi" w:hAnsiTheme="majorBidi" w:cstheme="majorBidi"/>
          <w:sz w:val="22"/>
          <w:szCs w:val="22"/>
        </w:rPr>
      </w:pPr>
      <w:r w:rsidRPr="00C269F8">
        <w:rPr>
          <w:rFonts w:asciiTheme="majorBidi" w:hAnsiTheme="majorBidi" w:cstheme="majorBidi"/>
          <w:sz w:val="22"/>
          <w:szCs w:val="22"/>
        </w:rPr>
        <w:t>Εν τω μεταξύ, οι μαθητές με υψηλή ικανότητα έτειναν να υποτιμούν τη σχετική επάρκεια.</w:t>
      </w:r>
      <w:hyperlink r:id="rId30" w:anchor="cite_note-7" w:history="1">
        <w:r w:rsidRPr="00C269F8">
          <w:rPr>
            <w:rStyle w:val="-"/>
            <w:rFonts w:asciiTheme="majorBidi" w:hAnsiTheme="majorBidi" w:cstheme="majorBidi"/>
            <w:sz w:val="22"/>
            <w:szCs w:val="22"/>
            <w:vertAlign w:val="superscript"/>
          </w:rPr>
          <w:t>[7]</w:t>
        </w:r>
      </w:hyperlink>
      <w:r w:rsidRPr="00C269F8">
        <w:rPr>
          <w:rFonts w:asciiTheme="majorBidi" w:hAnsiTheme="majorBidi" w:cstheme="majorBidi"/>
          <w:sz w:val="22"/>
          <w:szCs w:val="22"/>
        </w:rPr>
        <w:t xml:space="preserve"> Χονδρικά, οι συμμετέχοντες που βρήκαν εύκολες τις εργασίες λανθασμένα θεώρησαν ότι οι εργασίες σίγουρα ήταν επίσης εύκολες για τους άλλους, με άλλα λόγια, υπέθεταν ότι οι άλλοι ήταν το ίδιο ικανοί, αν όχι περισσότερο ικανοί, από τους ίδιους.</w:t>
      </w:r>
      <w:hyperlink r:id="rId31" w:anchor="cite_note-Kruger-1" w:history="1">
        <w:r w:rsidRPr="00C269F8">
          <w:rPr>
            <w:rStyle w:val="-"/>
            <w:rFonts w:asciiTheme="majorBidi" w:hAnsiTheme="majorBidi" w:cstheme="majorBidi"/>
            <w:sz w:val="22"/>
            <w:szCs w:val="22"/>
            <w:vertAlign w:val="superscript"/>
          </w:rPr>
          <w:t>[1]</w:t>
        </w:r>
      </w:hyperlink>
      <w:r w:rsidRPr="00C269F8">
        <w:rPr>
          <w:rFonts w:asciiTheme="majorBidi" w:hAnsiTheme="majorBidi" w:cstheme="majorBidi"/>
          <w:sz w:val="22"/>
          <w:szCs w:val="22"/>
        </w:rPr>
        <w:t xml:space="preserve"> </w:t>
      </w:r>
    </w:p>
    <w:p w14:paraId="0D524A0E" w14:textId="77777777" w:rsidR="00C269F8" w:rsidRPr="00C269F8" w:rsidRDefault="00C269F8" w:rsidP="00C269F8">
      <w:pPr>
        <w:pStyle w:val="Web"/>
        <w:jc w:val="both"/>
        <w:rPr>
          <w:rFonts w:asciiTheme="majorBidi" w:hAnsiTheme="majorBidi" w:cstheme="majorBidi"/>
          <w:sz w:val="22"/>
          <w:szCs w:val="22"/>
        </w:rPr>
      </w:pPr>
      <w:r w:rsidRPr="00C269F8">
        <w:rPr>
          <w:rFonts w:asciiTheme="majorBidi" w:hAnsiTheme="majorBidi" w:cstheme="majorBidi"/>
          <w:sz w:val="22"/>
          <w:szCs w:val="22"/>
        </w:rPr>
        <w:t>Μια επακόλουθη έρευνα, που αναφέρεται στην ίδια μελέτη, δείχνει ότι ανίκανοι φοιτητές βελτίωσαν την ικανότητά τους για την εκτίμηση του βαθμού τους μετά από ελάχιστα μαθήματα πάνω στις δεξιότητες που προηγουμένως δεν είχαν, ανεξάρτητα από την βελτίωση που είχαν αποκτήσει σε αυτές τις δεξιότητες.</w:t>
      </w:r>
      <w:hyperlink r:id="rId32" w:anchor="cite_note-Kruger-1" w:history="1">
        <w:r w:rsidRPr="00C269F8">
          <w:rPr>
            <w:rStyle w:val="-"/>
            <w:rFonts w:asciiTheme="majorBidi" w:hAnsiTheme="majorBidi" w:cstheme="majorBidi"/>
            <w:sz w:val="22"/>
            <w:szCs w:val="22"/>
            <w:vertAlign w:val="superscript"/>
          </w:rPr>
          <w:t>[1]</w:t>
        </w:r>
      </w:hyperlink>
      <w:r w:rsidRPr="00C269F8">
        <w:rPr>
          <w:rFonts w:asciiTheme="majorBidi" w:hAnsiTheme="majorBidi" w:cstheme="majorBidi"/>
          <w:sz w:val="22"/>
          <w:szCs w:val="22"/>
        </w:rPr>
        <w:t xml:space="preserve"> </w:t>
      </w:r>
    </w:p>
    <w:p w14:paraId="28EFA7F8" w14:textId="77777777" w:rsidR="00C269F8" w:rsidRPr="00C269F8" w:rsidRDefault="00C269F8" w:rsidP="00C269F8">
      <w:pPr>
        <w:pStyle w:val="Web"/>
        <w:jc w:val="both"/>
        <w:rPr>
          <w:rFonts w:asciiTheme="majorBidi" w:hAnsiTheme="majorBidi" w:cstheme="majorBidi"/>
          <w:sz w:val="22"/>
          <w:szCs w:val="22"/>
        </w:rPr>
      </w:pPr>
      <w:r w:rsidRPr="00C269F8">
        <w:rPr>
          <w:rFonts w:asciiTheme="majorBidi" w:hAnsiTheme="majorBidi" w:cstheme="majorBidi"/>
          <w:sz w:val="22"/>
          <w:szCs w:val="22"/>
        </w:rPr>
        <w:t>Το 2003, οι Ντάνινγκ και Τζόις Έρλινγκερ, επίσης από το Πανεπιστήμιο Κορνέλ, δημοσίευσαν μια μελέτη που περιγράφει την μετατόπιση στην όψη του εαυτού των ανθρώπων όταν επηρεάζεται από εξωτερικά ερεθίσματα. Στους συμμετέχοντες στη μελέτη, φοιτητές στο Πανεπιστήμιο Cornell, δόθηκαν τεστ στις γνώσεις τους στην γεωγραφία. Μερικά από τα τεστ είχαν ως στόχο να επηρεάσουν την όψη του εαυτού τους θετικά και κάποια αρνητικά. Στη συνέχεια τους ζητήθηκε να αξιολογήσουν τις επιδόσεις τους. Αυτοί στους οποίους δόθηκαν τα θετικά τεστ ανέφεραν σημαντικά καλύτερη απόδοση από αυτούς στους οποίους δόθηκαν τα αρνητικά.</w:t>
      </w:r>
      <w:hyperlink r:id="rId33" w:anchor="cite_note-8" w:history="1">
        <w:r w:rsidRPr="00C269F8">
          <w:rPr>
            <w:rStyle w:val="-"/>
            <w:rFonts w:asciiTheme="majorBidi" w:hAnsiTheme="majorBidi" w:cstheme="majorBidi"/>
            <w:sz w:val="22"/>
            <w:szCs w:val="22"/>
            <w:vertAlign w:val="superscript"/>
          </w:rPr>
          <w:t>[8]</w:t>
        </w:r>
      </w:hyperlink>
      <w:r w:rsidRPr="00C269F8">
        <w:rPr>
          <w:rFonts w:asciiTheme="majorBidi" w:hAnsiTheme="majorBidi" w:cstheme="majorBidi"/>
          <w:sz w:val="22"/>
          <w:szCs w:val="22"/>
        </w:rPr>
        <w:t xml:space="preserve"> </w:t>
      </w:r>
    </w:p>
    <w:p w14:paraId="0D0BA75E" w14:textId="77777777" w:rsidR="00C269F8" w:rsidRPr="00C269F8" w:rsidRDefault="00C269F8" w:rsidP="00C269F8">
      <w:pPr>
        <w:pStyle w:val="Web"/>
        <w:jc w:val="both"/>
        <w:rPr>
          <w:rFonts w:asciiTheme="majorBidi" w:hAnsiTheme="majorBidi" w:cstheme="majorBidi"/>
          <w:sz w:val="22"/>
          <w:szCs w:val="22"/>
        </w:rPr>
      </w:pPr>
      <w:r w:rsidRPr="00C269F8">
        <w:rPr>
          <w:rFonts w:asciiTheme="majorBidi" w:hAnsiTheme="majorBidi" w:cstheme="majorBidi"/>
          <w:sz w:val="22"/>
          <w:szCs w:val="22"/>
        </w:rPr>
        <w:t>Οι Ντάνιελ Έιμς και Λάρα Κάμραθ επέκτειναν αυτή την εργασία στην ευαισθησία προς άλλους και η αντίληψη του υποκειμένου για το πόσο ευαίσθητο είναι.</w:t>
      </w:r>
      <w:hyperlink r:id="rId34" w:anchor="cite_note-9" w:history="1">
        <w:r w:rsidRPr="00C269F8">
          <w:rPr>
            <w:rStyle w:val="-"/>
            <w:rFonts w:asciiTheme="majorBidi" w:hAnsiTheme="majorBidi" w:cstheme="majorBidi"/>
            <w:sz w:val="22"/>
            <w:szCs w:val="22"/>
            <w:vertAlign w:val="superscript"/>
          </w:rPr>
          <w:t>[9]</w:t>
        </w:r>
      </w:hyperlink>
      <w:r w:rsidRPr="00C269F8">
        <w:rPr>
          <w:rFonts w:asciiTheme="majorBidi" w:hAnsiTheme="majorBidi" w:cstheme="majorBidi"/>
          <w:sz w:val="22"/>
          <w:szCs w:val="22"/>
        </w:rPr>
        <w:t xml:space="preserve"> </w:t>
      </w:r>
    </w:p>
    <w:p w14:paraId="13208590" w14:textId="77777777" w:rsidR="00C269F8" w:rsidRPr="00C269F8" w:rsidRDefault="00C269F8" w:rsidP="00C269F8">
      <w:pPr>
        <w:pStyle w:val="Web"/>
        <w:jc w:val="both"/>
        <w:rPr>
          <w:rFonts w:asciiTheme="majorBidi" w:hAnsiTheme="majorBidi" w:cstheme="majorBidi"/>
          <w:sz w:val="22"/>
          <w:szCs w:val="22"/>
        </w:rPr>
      </w:pPr>
      <w:r w:rsidRPr="00C269F8">
        <w:rPr>
          <w:rFonts w:asciiTheme="majorBidi" w:hAnsiTheme="majorBidi" w:cstheme="majorBidi"/>
          <w:sz w:val="22"/>
          <w:szCs w:val="22"/>
        </w:rPr>
        <w:t xml:space="preserve">Έρευνα διεξήχθη από τους Burson </w:t>
      </w:r>
      <w:r w:rsidRPr="00C269F8">
        <w:rPr>
          <w:rFonts w:asciiTheme="majorBidi" w:hAnsiTheme="majorBidi" w:cstheme="majorBidi"/>
          <w:i/>
          <w:iCs/>
          <w:sz w:val="22"/>
          <w:szCs w:val="22"/>
        </w:rPr>
        <w:t>et al.</w:t>
      </w:r>
      <w:r w:rsidRPr="00C269F8">
        <w:rPr>
          <w:rFonts w:asciiTheme="majorBidi" w:hAnsiTheme="majorBidi" w:cstheme="majorBidi"/>
          <w:sz w:val="22"/>
          <w:szCs w:val="22"/>
        </w:rPr>
        <w:t xml:space="preserve"> (2006) για να εξετάσει μία από τις βασικές υποθέσεις που διατυπώνονται από τους Κρούγκερ και Μύλερ στο βιβλίο τους </w:t>
      </w:r>
      <w:r w:rsidRPr="00C269F8">
        <w:rPr>
          <w:rFonts w:asciiTheme="majorBidi" w:hAnsiTheme="majorBidi" w:cstheme="majorBidi"/>
          <w:i/>
          <w:iCs/>
          <w:sz w:val="22"/>
          <w:szCs w:val="22"/>
        </w:rPr>
        <w:t>Αδεξιότητα, άγνοια, ή και τα δύο; Η ευρετική καλύτερου από το μέσο όρο και στατιστική παλινδρόμηση προβλέπει λάθη στις εκτιμήσεις της απόδοσης</w:t>
      </w:r>
      <w:r w:rsidRPr="00C269F8">
        <w:rPr>
          <w:rFonts w:asciiTheme="majorBidi" w:hAnsiTheme="majorBidi" w:cstheme="majorBidi"/>
          <w:sz w:val="22"/>
          <w:szCs w:val="22"/>
        </w:rPr>
        <w:t>: «οι άνθρωποι σε όλα τα επίπεδα επιδόσεων είναι εξίσου κακοί με την εκτίμηση των σχετικών επιδόσεων τους».</w:t>
      </w:r>
      <w:hyperlink r:id="rId35" w:anchor="cite_note-Burson2006-10" w:history="1">
        <w:r w:rsidRPr="00C269F8">
          <w:rPr>
            <w:rStyle w:val="-"/>
            <w:rFonts w:asciiTheme="majorBidi" w:hAnsiTheme="majorBidi" w:cstheme="majorBidi"/>
            <w:sz w:val="22"/>
            <w:szCs w:val="22"/>
            <w:vertAlign w:val="superscript"/>
          </w:rPr>
          <w:t>[10]</w:t>
        </w:r>
      </w:hyperlink>
      <w:r w:rsidRPr="00C269F8">
        <w:rPr>
          <w:rFonts w:asciiTheme="majorBidi" w:hAnsiTheme="majorBidi" w:cstheme="majorBidi"/>
          <w:sz w:val="22"/>
          <w:szCs w:val="22"/>
        </w:rPr>
        <w:t xml:space="preserve"> Για να εξεταστεί αυτή η υπόθεση, οι συγγραφείς διερεύνησαν τρεις διαφορετικές έρευνες, οι οποίες χειραγωγούσαν την "αντιληπτή δυσκολία των καθηκόντων και ως εκ τούτου τις πεποιθήσεις των συμμετεχόντων σχετικά με τη σχετική κατάταξή τους".</w:t>
      </w:r>
      <w:hyperlink r:id="rId36" w:anchor="cite_note-Burson2006-10" w:history="1">
        <w:r w:rsidRPr="00C269F8">
          <w:rPr>
            <w:rStyle w:val="-"/>
            <w:rFonts w:asciiTheme="majorBidi" w:hAnsiTheme="majorBidi" w:cstheme="majorBidi"/>
            <w:sz w:val="22"/>
            <w:szCs w:val="22"/>
            <w:vertAlign w:val="superscript"/>
          </w:rPr>
          <w:t>[10]</w:t>
        </w:r>
      </w:hyperlink>
      <w:r w:rsidRPr="00C269F8">
        <w:rPr>
          <w:rFonts w:asciiTheme="majorBidi" w:hAnsiTheme="majorBidi" w:cstheme="majorBidi"/>
          <w:sz w:val="22"/>
          <w:szCs w:val="22"/>
        </w:rPr>
        <w:t xml:space="preserve"> Οι συγγραφείς διαπίστωσαν ότι όταν οι ερευνητές παρουσίαζαν σε άτομα καθήκοντα με μέτρια δυσκολία, αυτοί με τις καλύτερες και τις χειρότερες επιδόσεις διέφεραν ελάχιστα στην ικανότητά τους να προβλέψουν με ακρίβεια τις επιδόσεις τους. Επιπλέον, βρήκαν ότι με τις πιο δύσκολες εργασίες, αυτοί με τις καλύτερες επιδόσεις ήταν λιγότερο ακριβείς στην πρόβλεψη της απόδοσης τους, από αυτούς με τη χειρότερη επίδοση. Οι συγγραφείς κατέληξαν στο συμπέρασμα ότι τα ευρήματα αυτά υποδηλώνουν ότι «οι κριτές σε όλα τα επίπεδα δεξιοτήτων υπόκεινται σε παρόμοιο βαθμό σφάλματος».</w:t>
      </w:r>
      <w:hyperlink r:id="rId37" w:anchor="cite_note-Burson2006-10" w:history="1">
        <w:r w:rsidRPr="00C269F8">
          <w:rPr>
            <w:rStyle w:val="-"/>
            <w:rFonts w:asciiTheme="majorBidi" w:hAnsiTheme="majorBidi" w:cstheme="majorBidi"/>
            <w:sz w:val="22"/>
            <w:szCs w:val="22"/>
            <w:vertAlign w:val="superscript"/>
          </w:rPr>
          <w:t>[10]</w:t>
        </w:r>
      </w:hyperlink>
      <w:r w:rsidRPr="00C269F8">
        <w:rPr>
          <w:rFonts w:asciiTheme="majorBidi" w:hAnsiTheme="majorBidi" w:cstheme="majorBidi"/>
          <w:sz w:val="22"/>
          <w:szCs w:val="22"/>
        </w:rPr>
        <w:t xml:space="preserve"> </w:t>
      </w:r>
    </w:p>
    <w:p w14:paraId="61B09291" w14:textId="77777777" w:rsidR="00C269F8" w:rsidRPr="00C269F8" w:rsidRDefault="00C269F8" w:rsidP="00C269F8">
      <w:pPr>
        <w:pStyle w:val="Web"/>
        <w:jc w:val="both"/>
        <w:rPr>
          <w:rFonts w:asciiTheme="majorBidi" w:hAnsiTheme="majorBidi" w:cstheme="majorBidi"/>
          <w:sz w:val="22"/>
          <w:szCs w:val="22"/>
        </w:rPr>
      </w:pPr>
      <w:r w:rsidRPr="00C269F8">
        <w:rPr>
          <w:rFonts w:asciiTheme="majorBidi" w:hAnsiTheme="majorBidi" w:cstheme="majorBidi"/>
          <w:sz w:val="22"/>
          <w:szCs w:val="22"/>
        </w:rPr>
        <w:t xml:space="preserve">Οι Ehrlinger </w:t>
      </w:r>
      <w:r w:rsidRPr="00C269F8">
        <w:rPr>
          <w:rFonts w:asciiTheme="majorBidi" w:hAnsiTheme="majorBidi" w:cstheme="majorBidi"/>
          <w:i/>
          <w:iCs/>
          <w:sz w:val="22"/>
          <w:szCs w:val="22"/>
        </w:rPr>
        <w:t>et al.</w:t>
      </w:r>
      <w:r w:rsidRPr="00C269F8">
        <w:rPr>
          <w:rFonts w:asciiTheme="majorBidi" w:hAnsiTheme="majorBidi" w:cstheme="majorBidi"/>
          <w:sz w:val="22"/>
          <w:szCs w:val="22"/>
        </w:rPr>
        <w:t xml:space="preserve"> (2008) έκαναν μια απόπειρα να εξετάσουν εναλλακτικές εξηγήσεις, αλλά ήρθαν σε συμπεράσματα που ήταν ποιοτικά παρόμοια με το πρωτότυπο έργο. Η μελέτη καταλήγει στο συμπέρασμα ότι η βασική αιτία είναι ότι, σε αντίθεση με αυτούς με υψηλές επιδόσεις, «αυτοί με πτωχές επιδόσεις δεν μαθαίνουν από την ανατροφοδότηση που υποδηλώνει την ανάγκη να βελτιωθούν».</w:t>
      </w:r>
      <w:hyperlink r:id="rId38" w:anchor="cite_note-unskilledunaware-11" w:history="1">
        <w:r w:rsidRPr="00C269F8">
          <w:rPr>
            <w:rStyle w:val="-"/>
            <w:rFonts w:asciiTheme="majorBidi" w:hAnsiTheme="majorBidi" w:cstheme="majorBidi"/>
            <w:sz w:val="22"/>
            <w:szCs w:val="22"/>
            <w:vertAlign w:val="superscript"/>
          </w:rPr>
          <w:t>[11]</w:t>
        </w:r>
      </w:hyperlink>
      <w:r w:rsidRPr="00C269F8">
        <w:rPr>
          <w:rFonts w:asciiTheme="majorBidi" w:hAnsiTheme="majorBidi" w:cstheme="majorBidi"/>
          <w:sz w:val="22"/>
          <w:szCs w:val="22"/>
        </w:rPr>
        <w:t xml:space="preserve"> </w:t>
      </w:r>
    </w:p>
    <w:p w14:paraId="4DF3B9CA" w14:textId="77777777" w:rsidR="00C269F8" w:rsidRPr="00C269F8" w:rsidRDefault="00C269F8" w:rsidP="00C269F8">
      <w:pPr>
        <w:pStyle w:val="Web"/>
        <w:jc w:val="both"/>
        <w:rPr>
          <w:rFonts w:asciiTheme="majorBidi" w:hAnsiTheme="majorBidi" w:cstheme="majorBidi"/>
          <w:sz w:val="22"/>
          <w:szCs w:val="22"/>
        </w:rPr>
      </w:pPr>
      <w:r w:rsidRPr="00C269F8">
        <w:rPr>
          <w:rFonts w:asciiTheme="majorBidi" w:hAnsiTheme="majorBidi" w:cstheme="majorBidi"/>
          <w:sz w:val="22"/>
          <w:szCs w:val="22"/>
        </w:rPr>
        <w:t xml:space="preserve">Μελέτες σχετικά με το φαινόμενο Ντάνινγκ–Κρούγκερ τείνουν να επικεντρώνονται σε εξεταζόμενα υποκείμενα στις ΗΠΑ. Μια σειρά από μελέτες σε υποκείμενα από την </w:t>
      </w:r>
      <w:hyperlink r:id="rId39" w:tooltip="Ανατολική Ασία" w:history="1">
        <w:r w:rsidRPr="00C269F8">
          <w:rPr>
            <w:rStyle w:val="-"/>
            <w:rFonts w:asciiTheme="majorBidi" w:hAnsiTheme="majorBidi" w:cstheme="majorBidi"/>
            <w:sz w:val="22"/>
            <w:szCs w:val="22"/>
          </w:rPr>
          <w:t>Ανατολική Ασία</w:t>
        </w:r>
      </w:hyperlink>
      <w:r w:rsidRPr="00C269F8">
        <w:rPr>
          <w:rFonts w:asciiTheme="majorBidi" w:hAnsiTheme="majorBidi" w:cstheme="majorBidi"/>
          <w:sz w:val="22"/>
          <w:szCs w:val="22"/>
        </w:rPr>
        <w:t xml:space="preserve"> δείχνουν ότι διαφορετικές κοινωνικές δυνάμεις είναι στο παιχνίδι σε διαφορετικές κουλτούρες. Για παράδειγμα, Ανατολικοί Ασιάτες τείνουν να υποτιμούν τις ικανότητές τους και να βλέπουν τις χαμηλές επιδόσεις ως μια ευκαιρία για να βελτιώσουν τον εαυτό τους και να προοδεύσουν μαζί με τους άλλους.</w:t>
      </w:r>
      <w:hyperlink r:id="rId40" w:anchor="cite_note-12" w:history="1">
        <w:r w:rsidRPr="00C269F8">
          <w:rPr>
            <w:rStyle w:val="-"/>
            <w:rFonts w:asciiTheme="majorBidi" w:hAnsiTheme="majorBidi" w:cstheme="majorBidi"/>
            <w:sz w:val="22"/>
            <w:szCs w:val="22"/>
            <w:vertAlign w:val="superscript"/>
          </w:rPr>
          <w:t>[12]</w:t>
        </w:r>
      </w:hyperlink>
      <w:r w:rsidRPr="00C269F8">
        <w:rPr>
          <w:rFonts w:asciiTheme="majorBidi" w:hAnsiTheme="majorBidi" w:cstheme="majorBidi"/>
          <w:sz w:val="22"/>
          <w:szCs w:val="22"/>
        </w:rPr>
        <w:t xml:space="preserve"> </w:t>
      </w:r>
    </w:p>
    <w:p w14:paraId="1A2B508E" w14:textId="77777777" w:rsidR="00C269F8" w:rsidRPr="00C269F8" w:rsidRDefault="00C269F8" w:rsidP="00C269F8">
      <w:pPr>
        <w:pStyle w:val="2"/>
        <w:rPr>
          <w:rFonts w:asciiTheme="majorBidi" w:hAnsiTheme="majorBidi" w:cstheme="majorBidi"/>
          <w:sz w:val="22"/>
          <w:szCs w:val="22"/>
        </w:rPr>
      </w:pPr>
      <w:r w:rsidRPr="00C269F8">
        <w:rPr>
          <w:rStyle w:val="mw-headline"/>
          <w:rFonts w:asciiTheme="majorBidi" w:hAnsiTheme="majorBidi" w:cstheme="majorBidi"/>
          <w:sz w:val="22"/>
          <w:szCs w:val="22"/>
        </w:rPr>
        <w:t>Ιστορικοί πρόδρομοι</w:t>
      </w:r>
    </w:p>
    <w:p w14:paraId="0ABE06B8" w14:textId="77777777" w:rsidR="00C269F8" w:rsidRPr="00C269F8" w:rsidRDefault="00C269F8" w:rsidP="00C269F8">
      <w:pPr>
        <w:pStyle w:val="Web"/>
        <w:jc w:val="both"/>
        <w:rPr>
          <w:rFonts w:asciiTheme="majorBidi" w:hAnsiTheme="majorBidi" w:cstheme="majorBidi"/>
          <w:sz w:val="22"/>
          <w:szCs w:val="22"/>
        </w:rPr>
      </w:pPr>
      <w:r w:rsidRPr="00C269F8">
        <w:rPr>
          <w:rFonts w:asciiTheme="majorBidi" w:hAnsiTheme="majorBidi" w:cstheme="majorBidi"/>
          <w:sz w:val="22"/>
          <w:szCs w:val="22"/>
        </w:rPr>
        <w:t xml:space="preserve">Αν και το φαινόμενο Ντάνινγκ-Κρούγκερ σχηματοποιήθηκε το 1999, οι Ντάνινγκ και Κρούγκερ έχουν σημειώσει προηγούμενες παρατηρήσεις προς την ίδια κατεύθυνση, από φιλοσόφους και επιστήμονες όπως </w:t>
      </w:r>
      <w:hyperlink r:id="rId41" w:tooltip="Κομφούκιος" w:history="1">
        <w:r w:rsidRPr="00C269F8">
          <w:rPr>
            <w:rStyle w:val="-"/>
            <w:rFonts w:asciiTheme="majorBidi" w:hAnsiTheme="majorBidi" w:cstheme="majorBidi"/>
            <w:sz w:val="22"/>
            <w:szCs w:val="22"/>
          </w:rPr>
          <w:t>ο Κομφούκιος</w:t>
        </w:r>
      </w:hyperlink>
      <w:r w:rsidRPr="00C269F8">
        <w:rPr>
          <w:rFonts w:asciiTheme="majorBidi" w:hAnsiTheme="majorBidi" w:cstheme="majorBidi"/>
          <w:sz w:val="22"/>
          <w:szCs w:val="22"/>
        </w:rPr>
        <w:t xml:space="preserve"> ("η πραγματική γνώση είναι να ξέρεις την έκταση της άγνοιας"),</w:t>
      </w:r>
      <w:hyperlink r:id="rId42" w:anchor="cite_note-psymq-2" w:history="1">
        <w:r w:rsidRPr="00C269F8">
          <w:rPr>
            <w:rStyle w:val="-"/>
            <w:rFonts w:asciiTheme="majorBidi" w:hAnsiTheme="majorBidi" w:cstheme="majorBidi"/>
            <w:sz w:val="22"/>
            <w:szCs w:val="22"/>
            <w:vertAlign w:val="superscript"/>
          </w:rPr>
          <w:t>[2]</w:t>
        </w:r>
      </w:hyperlink>
      <w:r w:rsidRPr="00C269F8">
        <w:rPr>
          <w:rFonts w:asciiTheme="majorBidi" w:hAnsiTheme="majorBidi" w:cstheme="majorBidi"/>
          <w:sz w:val="22"/>
          <w:szCs w:val="22"/>
        </w:rPr>
        <w:t xml:space="preserve"> </w:t>
      </w:r>
      <w:hyperlink r:id="rId43" w:tooltip="Μπέρτραντ Ράσελ" w:history="1">
        <w:r w:rsidRPr="00C269F8">
          <w:rPr>
            <w:rStyle w:val="-"/>
            <w:rFonts w:asciiTheme="majorBidi" w:hAnsiTheme="majorBidi" w:cstheme="majorBidi"/>
            <w:sz w:val="22"/>
            <w:szCs w:val="22"/>
          </w:rPr>
          <w:t>ο Μπέρτραντ Ράσελ</w:t>
        </w:r>
      </w:hyperlink>
      <w:r w:rsidRPr="00C269F8">
        <w:rPr>
          <w:rFonts w:asciiTheme="majorBidi" w:hAnsiTheme="majorBidi" w:cstheme="majorBidi"/>
          <w:sz w:val="22"/>
          <w:szCs w:val="22"/>
        </w:rPr>
        <w:t xml:space="preserve"> ("Ένα από τα οδυνηρά πράγματα για την εποχή μας είναι ότι αυτοί που αισθάνονται βεβαιότητα είναι ηλίθιοι, και αυτοί με φαντασία και κατανόηση γεμίζουν με αμφιβολία και αναποφασιστικότητα"),</w:t>
      </w:r>
      <w:hyperlink r:id="rId44" w:anchor="cite_note-unskilledunaware-11" w:history="1">
        <w:r w:rsidRPr="00C269F8">
          <w:rPr>
            <w:rStyle w:val="-"/>
            <w:rFonts w:asciiTheme="majorBidi" w:hAnsiTheme="majorBidi" w:cstheme="majorBidi"/>
            <w:sz w:val="22"/>
            <w:szCs w:val="22"/>
            <w:vertAlign w:val="superscript"/>
          </w:rPr>
          <w:t>[11]</w:t>
        </w:r>
      </w:hyperlink>
      <w:r w:rsidRPr="00C269F8">
        <w:rPr>
          <w:rFonts w:asciiTheme="majorBidi" w:hAnsiTheme="majorBidi" w:cstheme="majorBidi"/>
          <w:sz w:val="22"/>
          <w:szCs w:val="22"/>
        </w:rPr>
        <w:t xml:space="preserve"> και </w:t>
      </w:r>
      <w:hyperlink r:id="rId45" w:tooltip="Κάρολος Δαρβίνος" w:history="1">
        <w:r w:rsidRPr="00C269F8">
          <w:rPr>
            <w:rStyle w:val="-"/>
            <w:rFonts w:asciiTheme="majorBidi" w:hAnsiTheme="majorBidi" w:cstheme="majorBidi"/>
            <w:sz w:val="22"/>
            <w:szCs w:val="22"/>
          </w:rPr>
          <w:t>ο Κάρολος Δαρβίνος</w:t>
        </w:r>
      </w:hyperlink>
      <w:r w:rsidRPr="00C269F8">
        <w:rPr>
          <w:rFonts w:asciiTheme="majorBidi" w:hAnsiTheme="majorBidi" w:cstheme="majorBidi"/>
          <w:sz w:val="22"/>
          <w:szCs w:val="22"/>
        </w:rPr>
        <w:t>, που ανάφερονταν στην αρχική τους μελέτη ("Η άγνοια πιο συχνά γεννά εμπιστοσύνη από ό, τι η γνώση").</w:t>
      </w:r>
      <w:hyperlink r:id="rId46" w:anchor="cite_note-Kruger-1" w:history="1">
        <w:r w:rsidRPr="00C269F8">
          <w:rPr>
            <w:rStyle w:val="-"/>
            <w:rFonts w:asciiTheme="majorBidi" w:hAnsiTheme="majorBidi" w:cstheme="majorBidi"/>
            <w:sz w:val="22"/>
            <w:szCs w:val="22"/>
            <w:vertAlign w:val="superscript"/>
          </w:rPr>
          <w:t>[1]</w:t>
        </w:r>
      </w:hyperlink>
      <w:r w:rsidRPr="00C269F8">
        <w:rPr>
          <w:rFonts w:asciiTheme="majorBidi" w:hAnsiTheme="majorBidi" w:cstheme="majorBidi"/>
          <w:sz w:val="22"/>
          <w:szCs w:val="22"/>
        </w:rPr>
        <w:t xml:space="preserve"> </w:t>
      </w:r>
    </w:p>
    <w:p w14:paraId="37147DFC" w14:textId="77777777" w:rsidR="00C269F8" w:rsidRDefault="00C269F8" w:rsidP="00C269F8">
      <w:pPr>
        <w:pStyle w:val="Web"/>
        <w:jc w:val="both"/>
      </w:pPr>
      <w:r w:rsidRPr="00C269F8">
        <w:rPr>
          <w:rFonts w:asciiTheme="majorBidi" w:hAnsiTheme="majorBidi" w:cstheme="majorBidi"/>
          <w:sz w:val="22"/>
          <w:szCs w:val="22"/>
        </w:rPr>
        <w:t xml:space="preserve">Ο Φούλερ, σχολιάζοντας τη μελέτη, επισήμανε ότι </w:t>
      </w:r>
      <w:hyperlink r:id="rId47" w:tooltip="Ουίλλιαμ Σαίξπηρ" w:history="1">
        <w:r w:rsidRPr="00C269F8">
          <w:rPr>
            <w:rStyle w:val="-"/>
            <w:rFonts w:asciiTheme="majorBidi" w:hAnsiTheme="majorBidi" w:cstheme="majorBidi"/>
            <w:sz w:val="22"/>
            <w:szCs w:val="22"/>
          </w:rPr>
          <w:t>ο Σαίξπηρ</w:t>
        </w:r>
      </w:hyperlink>
      <w:r w:rsidRPr="00C269F8">
        <w:rPr>
          <w:rFonts w:asciiTheme="majorBidi" w:hAnsiTheme="majorBidi" w:cstheme="majorBidi"/>
          <w:sz w:val="22"/>
          <w:szCs w:val="22"/>
        </w:rPr>
        <w:t xml:space="preserve"> εξέφρασε μια παρόμοια παρατήρηση στο </w:t>
      </w:r>
      <w:hyperlink r:id="rId48" w:tooltip="Όπως σας αρέσει (δεν έχει γραφτεί ακόμα)" w:history="1">
        <w:r w:rsidRPr="00C269F8">
          <w:rPr>
            <w:rStyle w:val="-"/>
            <w:rFonts w:asciiTheme="majorBidi" w:hAnsiTheme="majorBidi" w:cstheme="majorBidi"/>
            <w:i/>
            <w:iCs/>
            <w:sz w:val="22"/>
            <w:szCs w:val="22"/>
          </w:rPr>
          <w:t>Όπως Σας Αρέσει</w:t>
        </w:r>
      </w:hyperlink>
      <w:r w:rsidRPr="00C269F8">
        <w:rPr>
          <w:rFonts w:asciiTheme="majorBidi" w:hAnsiTheme="majorBidi" w:cstheme="majorBidi"/>
          <w:sz w:val="22"/>
          <w:szCs w:val="22"/>
        </w:rPr>
        <w:t xml:space="preserve"> ("Ο Ηλίθιος πιστεύει ότι είναι σοφός, αλλά ο σοφός γνωρίζει </w:t>
      </w:r>
      <w:r>
        <w:t>ότι ο ίδιος είναι Ηλίθιος" (V. i).</w:t>
      </w:r>
      <w:hyperlink r:id="rId49" w:anchor="cite_note-13" w:history="1">
        <w:r>
          <w:rPr>
            <w:rStyle w:val="-"/>
            <w:vertAlign w:val="superscript"/>
          </w:rPr>
          <w:t>[13]</w:t>
        </w:r>
      </w:hyperlink>
      <w:r>
        <w:t xml:space="preserve"> </w:t>
      </w:r>
    </w:p>
    <w:p w14:paraId="260F74A1" w14:textId="701082A1" w:rsidR="000B686D" w:rsidRPr="00AB6575" w:rsidRDefault="000B686D" w:rsidP="00AB6575">
      <w:pPr>
        <w:jc w:val="both"/>
        <w:rPr>
          <w:rFonts w:ascii="Cambria" w:hAnsi="Cambria" w:cs="Cambria"/>
          <w:b/>
          <w:bCs/>
          <w:color w:val="0D0D0D"/>
          <w:sz w:val="23"/>
          <w:szCs w:val="23"/>
        </w:rPr>
      </w:pPr>
      <w:r w:rsidRPr="00AB6575">
        <w:rPr>
          <w:rFonts w:ascii="Cambria" w:hAnsi="Cambria" w:cs="Cambria"/>
          <w:b/>
          <w:bCs/>
          <w:color w:val="0D0D0D"/>
          <w:sz w:val="23"/>
          <w:szCs w:val="23"/>
        </w:rPr>
        <w:br w:type="page"/>
      </w:r>
    </w:p>
    <w:p w14:paraId="2BDEED9E" w14:textId="584339DB" w:rsidR="00DA4714" w:rsidRPr="00DA4714" w:rsidRDefault="00DA4714" w:rsidP="00177FD6">
      <w:pPr>
        <w:autoSpaceDE w:val="0"/>
        <w:autoSpaceDN w:val="0"/>
        <w:adjustRightInd w:val="0"/>
        <w:spacing w:after="0" w:line="240" w:lineRule="auto"/>
        <w:jc w:val="both"/>
        <w:rPr>
          <w:rFonts w:ascii="Cambria" w:hAnsi="Cambria" w:cs="Cambria"/>
          <w:color w:val="0D0D0D"/>
          <w:sz w:val="23"/>
          <w:szCs w:val="23"/>
        </w:rPr>
      </w:pPr>
      <w:r w:rsidRPr="00DA4714">
        <w:rPr>
          <w:rFonts w:ascii="Cambria" w:hAnsi="Cambria" w:cs="Cambria"/>
          <w:b/>
          <w:bCs/>
          <w:color w:val="0D0D0D"/>
          <w:sz w:val="23"/>
          <w:szCs w:val="23"/>
        </w:rPr>
        <w:lastRenderedPageBreak/>
        <w:t xml:space="preserve">V5.1.5 Η δουλεία (15΄) </w:t>
      </w:r>
      <w:r w:rsidRPr="00DA4714">
        <w:rPr>
          <w:rFonts w:ascii="Cambria" w:hAnsi="Cambria" w:cs="Cambria"/>
          <w:color w:val="0D0D0D"/>
          <w:sz w:val="23"/>
          <w:szCs w:val="23"/>
        </w:rPr>
        <w:t xml:space="preserve"> </w:t>
      </w:r>
      <w:r w:rsidRPr="00DA4714">
        <w:rPr>
          <w:rFonts w:ascii="Calibri" w:hAnsi="Calibri" w:cs="Calibri"/>
          <w:i/>
          <w:iCs/>
          <w:color w:val="0D0D0D"/>
          <w:sz w:val="20"/>
          <w:szCs w:val="20"/>
        </w:rPr>
        <w:t xml:space="preserve">https://youtu.be/2Efce5jmbHA </w:t>
      </w:r>
      <w:r w:rsidRPr="00DA4714">
        <w:rPr>
          <w:rFonts w:ascii="Calibri" w:hAnsi="Calibri" w:cs="Calibri"/>
          <w:color w:val="0D0D0D"/>
          <w:sz w:val="20"/>
          <w:szCs w:val="20"/>
        </w:rPr>
        <w:t xml:space="preserve"> </w:t>
      </w:r>
      <w:r w:rsidRPr="00DA4714">
        <w:rPr>
          <w:rFonts w:ascii="Calibri" w:hAnsi="Calibri" w:cs="Calibri"/>
          <w:i/>
          <w:iCs/>
          <w:color w:val="323232"/>
          <w:sz w:val="20"/>
          <w:szCs w:val="20"/>
        </w:rPr>
        <w:t xml:space="preserve">απομαγνητοφώνηση reghina-maria </w:t>
      </w:r>
    </w:p>
    <w:p w14:paraId="46D7B7E4" w14:textId="77777777" w:rsidR="00DA4714" w:rsidRDefault="00DA4714" w:rsidP="00177FD6">
      <w:pPr>
        <w:autoSpaceDE w:val="0"/>
        <w:autoSpaceDN w:val="0"/>
        <w:adjustRightInd w:val="0"/>
        <w:spacing w:after="0" w:line="240" w:lineRule="auto"/>
        <w:jc w:val="both"/>
        <w:rPr>
          <w:rFonts w:ascii="Calibri" w:hAnsi="Calibri" w:cs="Calibri"/>
          <w:color w:val="0D0D0D"/>
          <w:sz w:val="23"/>
          <w:szCs w:val="23"/>
        </w:rPr>
      </w:pPr>
    </w:p>
    <w:p w14:paraId="224E845E" w14:textId="0BA1521C" w:rsidR="00DA4714" w:rsidRPr="00DA4714" w:rsidRDefault="00DA4714" w:rsidP="00177FD6">
      <w:pPr>
        <w:autoSpaceDE w:val="0"/>
        <w:autoSpaceDN w:val="0"/>
        <w:adjustRightInd w:val="0"/>
        <w:spacing w:after="0" w:line="240" w:lineRule="auto"/>
        <w:jc w:val="both"/>
        <w:rPr>
          <w:rFonts w:ascii="Calibri" w:hAnsi="Calibri" w:cs="Calibri"/>
          <w:color w:val="0D0D0D"/>
          <w:sz w:val="23"/>
          <w:szCs w:val="23"/>
        </w:rPr>
      </w:pPr>
      <w:r w:rsidRPr="00DA4714">
        <w:rPr>
          <w:rFonts w:ascii="Calibri" w:hAnsi="Calibri" w:cs="Calibri"/>
          <w:color w:val="0D0D0D"/>
          <w:sz w:val="23"/>
          <w:szCs w:val="23"/>
        </w:rPr>
        <w:t xml:space="preserve">Ένας από τους αρχαιότερους γνωστούς θεσμούς της ελληνικής κοινωνίας είναι ο θεσμός της δουλείας. Μαρτυρείται ήδη από τα κείμενα της γραμμικής γραφής Β΄ στους μυκηναϊκούς χρόνους, στον 14ο/13ο π.Χ. αιώνα. Και η δουλεία συνεχίζει να παίζει πολύ μεγάλο ρόλο στην οικονομία και την κοινωνία της Ελλάδας κατά τη διάρκεια των αρχαϊκών χρόνων, της κλασικής εποχής, και αυτή η σημασία συνεχίζεται χωρίς καμία διακοπή και στους αυτοκρατορικούς χρόνους. </w:t>
      </w:r>
    </w:p>
    <w:p w14:paraId="7CFC7810" w14:textId="77777777" w:rsidR="00DA4714" w:rsidRDefault="00DA4714" w:rsidP="00177FD6">
      <w:pPr>
        <w:pStyle w:val="Default"/>
        <w:jc w:val="both"/>
        <w:rPr>
          <w:color w:val="0D0D0D"/>
          <w:sz w:val="23"/>
          <w:szCs w:val="23"/>
        </w:rPr>
      </w:pPr>
    </w:p>
    <w:p w14:paraId="16E81BCA" w14:textId="5E910868" w:rsidR="00DA4714" w:rsidRDefault="00DA4714" w:rsidP="00177FD6">
      <w:pPr>
        <w:pStyle w:val="Default"/>
        <w:jc w:val="both"/>
        <w:rPr>
          <w:color w:val="0D0D0D"/>
          <w:sz w:val="23"/>
          <w:szCs w:val="23"/>
        </w:rPr>
      </w:pPr>
      <w:r w:rsidRPr="00DA4714">
        <w:rPr>
          <w:color w:val="0D0D0D"/>
          <w:sz w:val="23"/>
          <w:szCs w:val="23"/>
        </w:rPr>
        <w:t xml:space="preserve">Η δουλεία είναι όμως ένα πάρα πολύ πολύμορφο φαινόμενο. Παράγοντες οι οποίοι επηρεάζουν τη σημασία, τις δυνατότητες, τον τρόπο ζωής ενός δούλου, είναι ο χώρος στον οποίο απασχολείται. Και χώροι απασχόλησης δούλων μπορεί να είναι η καλλιέργεια των χωραφιών, οι οικιακές εργασίες σε ένα σπίτι –ιδίως για γυναίκες δούλους–, μπορεί να είναι η απασχόληση στη βιοτεχνία, η απασχόληση σε ορυχεία και σε μεταλλεία, η απασχόληση όμως ακόμα και στο εμπόριο· υπάρχουν </w:t>
      </w:r>
      <w:r>
        <w:rPr>
          <w:color w:val="0D0D0D"/>
          <w:sz w:val="23"/>
          <w:szCs w:val="23"/>
        </w:rPr>
        <w:t xml:space="preserve">και δούλοι οι οποίοι εργάζονται αρκετά ανεξάρτητα (πολλοί τραπεζίτες π.χ. είναι δούλοι)· υπάρχουν δημόσιοι δούλοι. </w:t>
      </w:r>
    </w:p>
    <w:p w14:paraId="617ED2DF" w14:textId="77777777" w:rsidR="00DA4714" w:rsidRDefault="00DA4714" w:rsidP="00177FD6">
      <w:pPr>
        <w:pStyle w:val="Default"/>
        <w:jc w:val="both"/>
        <w:rPr>
          <w:color w:val="0D0D0D"/>
          <w:sz w:val="23"/>
          <w:szCs w:val="23"/>
        </w:rPr>
      </w:pPr>
      <w:r>
        <w:rPr>
          <w:color w:val="0D0D0D"/>
          <w:sz w:val="23"/>
          <w:szCs w:val="23"/>
        </w:rPr>
        <w:t xml:space="preserve">Ένας άλλος παράγοντας που επηρεάζει τη θέση του δούλου είναι ο τρόπος με τον οποίο έγινε δούλος· </w:t>
      </w:r>
    </w:p>
    <w:p w14:paraId="596CA195" w14:textId="77777777" w:rsidR="00DA4714" w:rsidRDefault="00DA4714" w:rsidP="00177FD6">
      <w:pPr>
        <w:pStyle w:val="Default"/>
        <w:spacing w:after="118"/>
        <w:ind w:firstLine="720"/>
        <w:jc w:val="both"/>
        <w:rPr>
          <w:color w:val="0D0D0D"/>
          <w:sz w:val="23"/>
          <w:szCs w:val="23"/>
        </w:rPr>
      </w:pPr>
      <w:r>
        <w:rPr>
          <w:color w:val="0D0D0D"/>
          <w:sz w:val="23"/>
          <w:szCs w:val="23"/>
        </w:rPr>
        <w:t xml:space="preserve"> αν γεννήθηκε σαν δούλος (είναι οικογενής, γεννήθηκε δηλαδή μέσα σε μια οικογένεια), </w:t>
      </w:r>
    </w:p>
    <w:p w14:paraId="377FB289" w14:textId="77777777" w:rsidR="00DA4714" w:rsidRDefault="00DA4714" w:rsidP="00177FD6">
      <w:pPr>
        <w:pStyle w:val="Default"/>
        <w:spacing w:after="118"/>
        <w:ind w:firstLine="720"/>
        <w:jc w:val="both"/>
        <w:rPr>
          <w:color w:val="0D0D0D"/>
          <w:sz w:val="23"/>
          <w:szCs w:val="23"/>
        </w:rPr>
      </w:pPr>
      <w:r>
        <w:rPr>
          <w:color w:val="0D0D0D"/>
          <w:sz w:val="23"/>
          <w:szCs w:val="23"/>
        </w:rPr>
        <w:t xml:space="preserve"> αν αγοράσθηκε, </w:t>
      </w:r>
    </w:p>
    <w:p w14:paraId="38F110B4" w14:textId="77777777" w:rsidR="00DA4714" w:rsidRDefault="00DA4714" w:rsidP="00177FD6">
      <w:pPr>
        <w:pStyle w:val="Default"/>
        <w:spacing w:after="118"/>
        <w:ind w:firstLine="720"/>
        <w:jc w:val="both"/>
        <w:rPr>
          <w:color w:val="0D0D0D"/>
          <w:sz w:val="23"/>
          <w:szCs w:val="23"/>
        </w:rPr>
      </w:pPr>
      <w:r>
        <w:rPr>
          <w:color w:val="0D0D0D"/>
          <w:sz w:val="23"/>
          <w:szCs w:val="23"/>
        </w:rPr>
        <w:t xml:space="preserve"> και αν αγοράσθηκε με ποιον τρόπο αγοράσθηκε, </w:t>
      </w:r>
    </w:p>
    <w:p w14:paraId="131AA88D" w14:textId="77777777" w:rsidR="00DA4714" w:rsidRDefault="00DA4714" w:rsidP="00177FD6">
      <w:pPr>
        <w:pStyle w:val="Default"/>
        <w:spacing w:after="118"/>
        <w:ind w:firstLine="720"/>
        <w:jc w:val="both"/>
        <w:rPr>
          <w:color w:val="0D0D0D"/>
          <w:sz w:val="23"/>
          <w:szCs w:val="23"/>
        </w:rPr>
      </w:pPr>
      <w:r>
        <w:rPr>
          <w:color w:val="0D0D0D"/>
          <w:sz w:val="23"/>
          <w:szCs w:val="23"/>
        </w:rPr>
        <w:t xml:space="preserve"> αν είναι θύμα πειρατικών επιδρομών, </w:t>
      </w:r>
    </w:p>
    <w:p w14:paraId="00C0F6ED" w14:textId="77777777" w:rsidR="00DA4714" w:rsidRDefault="00DA4714" w:rsidP="00177FD6">
      <w:pPr>
        <w:pStyle w:val="Default"/>
        <w:spacing w:after="118"/>
        <w:ind w:firstLine="720"/>
        <w:jc w:val="both"/>
        <w:rPr>
          <w:color w:val="0D0D0D"/>
          <w:sz w:val="23"/>
          <w:szCs w:val="23"/>
        </w:rPr>
      </w:pPr>
      <w:r>
        <w:rPr>
          <w:color w:val="0D0D0D"/>
          <w:sz w:val="23"/>
          <w:szCs w:val="23"/>
        </w:rPr>
        <w:t xml:space="preserve"> αν είναι θύμα απαγωγής σε κάποια «βαρβαρική» (δηλαδή μη ελληνική) περιοχή, </w:t>
      </w:r>
    </w:p>
    <w:p w14:paraId="05CDA370" w14:textId="77777777" w:rsidR="00DA4714" w:rsidRDefault="00DA4714" w:rsidP="00177FD6">
      <w:pPr>
        <w:pStyle w:val="Default"/>
        <w:spacing w:after="118"/>
        <w:ind w:firstLine="720"/>
        <w:jc w:val="both"/>
        <w:rPr>
          <w:color w:val="0D0D0D"/>
          <w:sz w:val="23"/>
          <w:szCs w:val="23"/>
        </w:rPr>
      </w:pPr>
      <w:r>
        <w:rPr>
          <w:color w:val="0D0D0D"/>
          <w:sz w:val="23"/>
          <w:szCs w:val="23"/>
        </w:rPr>
        <w:t xml:space="preserve"> αν είναι θύμα πολεμικής σύρραξης, </w:t>
      </w:r>
    </w:p>
    <w:p w14:paraId="3D03C227" w14:textId="77777777" w:rsidR="00DA4714" w:rsidRDefault="00DA4714" w:rsidP="00177FD6">
      <w:pPr>
        <w:pStyle w:val="Default"/>
        <w:spacing w:after="118"/>
        <w:ind w:firstLine="720"/>
        <w:jc w:val="both"/>
        <w:rPr>
          <w:color w:val="0D0D0D"/>
          <w:sz w:val="23"/>
          <w:szCs w:val="23"/>
        </w:rPr>
      </w:pPr>
      <w:r>
        <w:rPr>
          <w:color w:val="0D0D0D"/>
          <w:sz w:val="23"/>
          <w:szCs w:val="23"/>
        </w:rPr>
        <w:t xml:space="preserve"> ή αν έχει χάσει την ελευθερία του λόγω χρεών, </w:t>
      </w:r>
    </w:p>
    <w:p w14:paraId="543C158F" w14:textId="3F684D79" w:rsidR="00DA4714" w:rsidRDefault="00DA4714" w:rsidP="00177FD6">
      <w:pPr>
        <w:pStyle w:val="Default"/>
        <w:spacing w:after="118"/>
        <w:ind w:left="720"/>
        <w:jc w:val="both"/>
        <w:rPr>
          <w:color w:val="0D0D0D"/>
          <w:sz w:val="23"/>
          <w:szCs w:val="23"/>
        </w:rPr>
      </w:pPr>
      <w:r>
        <w:rPr>
          <w:color w:val="0D0D0D"/>
          <w:sz w:val="23"/>
          <w:szCs w:val="23"/>
        </w:rPr>
        <w:t xml:space="preserve"> ή ακόμα –αυτό είναι ένα φαινόμενο που εμφανίζεται στους ρωμαϊκούς χρόνους στη Μικρά Ασία– αν έχει πουλήσει ο ίδιος τον εαυτό του σαν δούλο, </w:t>
      </w:r>
    </w:p>
    <w:p w14:paraId="2014032A" w14:textId="77777777" w:rsidR="00DA4714" w:rsidRDefault="00DA4714" w:rsidP="00177FD6">
      <w:pPr>
        <w:pStyle w:val="Default"/>
        <w:ind w:firstLine="720"/>
        <w:jc w:val="both"/>
        <w:rPr>
          <w:color w:val="0D0D0D"/>
          <w:sz w:val="23"/>
          <w:szCs w:val="23"/>
        </w:rPr>
      </w:pPr>
      <w:r>
        <w:rPr>
          <w:color w:val="0D0D0D"/>
          <w:sz w:val="23"/>
          <w:szCs w:val="23"/>
        </w:rPr>
        <w:t xml:space="preserve"> ή αν είναι έκθετο παιδί, το οποίο το έχει βρει κάποια οικογένεια παρατημένο στον δρόμο. </w:t>
      </w:r>
    </w:p>
    <w:p w14:paraId="3ACA3188" w14:textId="77777777" w:rsidR="00DA4714" w:rsidRDefault="00DA4714" w:rsidP="00177FD6">
      <w:pPr>
        <w:pStyle w:val="Default"/>
        <w:jc w:val="both"/>
        <w:rPr>
          <w:color w:val="0D0D0D"/>
          <w:sz w:val="23"/>
          <w:szCs w:val="23"/>
        </w:rPr>
      </w:pPr>
    </w:p>
    <w:p w14:paraId="63DADEEB" w14:textId="445FD672" w:rsidR="00DA4714" w:rsidRDefault="00DA4714" w:rsidP="00177FD6">
      <w:pPr>
        <w:pStyle w:val="Default"/>
        <w:jc w:val="both"/>
        <w:rPr>
          <w:color w:val="0D0D0D"/>
          <w:sz w:val="23"/>
          <w:szCs w:val="23"/>
        </w:rPr>
      </w:pPr>
      <w:r w:rsidRPr="000B686D">
        <w:rPr>
          <w:b/>
          <w:bCs/>
          <w:color w:val="0D0D0D"/>
          <w:sz w:val="23"/>
          <w:szCs w:val="23"/>
        </w:rPr>
        <w:t xml:space="preserve">Πολλά απ’ αυτά τα παιδιά έχουν το όνομα «Κοπρίας», ακριβώς επειδή μαζεύτηκαν από την κοπριά, δηλαδή από τον δρόμο, και όταν ανατρέφονται σε μια οικογένεια χαρακτηρίζονται ως </w:t>
      </w:r>
      <w:r w:rsidRPr="000B686D">
        <w:rPr>
          <w:b/>
          <w:bCs/>
          <w:i/>
          <w:iCs/>
          <w:sz w:val="23"/>
          <w:szCs w:val="23"/>
        </w:rPr>
        <w:t>θρεπτοί</w:t>
      </w:r>
      <w:r w:rsidRPr="000B686D">
        <w:rPr>
          <w:b/>
          <w:bCs/>
          <w:color w:val="0D0D0D"/>
          <w:sz w:val="23"/>
          <w:szCs w:val="23"/>
        </w:rPr>
        <w:t>, δηλαδή άτομα τα οποία υιοθετήθηκαν από μία οικογένεια, δεν αποτελούν όμως ισότιμα μέλη μιας οικογένειας.</w:t>
      </w:r>
      <w:r>
        <w:rPr>
          <w:color w:val="0D0D0D"/>
          <w:sz w:val="23"/>
          <w:szCs w:val="23"/>
        </w:rPr>
        <w:t xml:space="preserve"> </w:t>
      </w:r>
      <w:r w:rsidRPr="00DA4714">
        <w:rPr>
          <w:color w:val="0D0D0D"/>
          <w:sz w:val="23"/>
          <w:szCs w:val="23"/>
        </w:rPr>
        <w:t xml:space="preserve"> </w:t>
      </w:r>
      <w:r>
        <w:rPr>
          <w:color w:val="0D0D0D"/>
          <w:sz w:val="23"/>
          <w:szCs w:val="23"/>
        </w:rPr>
        <w:t xml:space="preserve">Ανάλογα, επομένως, με τον τρόπο με τον οποίον έχει γίνει κανένας δούλος και με τη δραστηριότητα την οποία έχει ως δούλος, ανάλογα επίσης και με την ειδικότητά του ως δούλος (αν είναι </w:t>
      </w:r>
      <w:r>
        <w:rPr>
          <w:i/>
          <w:iCs/>
          <w:sz w:val="23"/>
          <w:szCs w:val="23"/>
        </w:rPr>
        <w:t>παιδοτρίβης</w:t>
      </w:r>
      <w:r>
        <w:rPr>
          <w:color w:val="0D0D0D"/>
          <w:sz w:val="23"/>
          <w:szCs w:val="23"/>
        </w:rPr>
        <w:t xml:space="preserve">, αν είναι εκπαιδευτής νέων παιδιών), αν δηλαδή ο ίδιος έχει κάποιες ιδιότητες, αν έχει ιδιαίτερη γνώση σε κάποια τέχνη (π.χ. στην κατασκευή όπλων), όλα αυτά δημιουργούν μια τεράστια ποικιλία θέσεων στον χώρο της δουλείας. </w:t>
      </w:r>
    </w:p>
    <w:p w14:paraId="014E610C" w14:textId="77777777" w:rsidR="00DA4714" w:rsidRDefault="00DA4714" w:rsidP="00177FD6">
      <w:pPr>
        <w:pStyle w:val="Default"/>
        <w:jc w:val="both"/>
        <w:rPr>
          <w:color w:val="0D0D0D"/>
          <w:sz w:val="23"/>
          <w:szCs w:val="23"/>
        </w:rPr>
      </w:pPr>
    </w:p>
    <w:p w14:paraId="5EA6C37F" w14:textId="2BB2B173" w:rsidR="00DA4714" w:rsidRDefault="00DA4714" w:rsidP="00177FD6">
      <w:pPr>
        <w:pStyle w:val="Default"/>
        <w:jc w:val="both"/>
        <w:rPr>
          <w:color w:val="0D0D0D"/>
          <w:sz w:val="23"/>
          <w:szCs w:val="23"/>
        </w:rPr>
      </w:pPr>
      <w:r>
        <w:rPr>
          <w:color w:val="0D0D0D"/>
          <w:sz w:val="23"/>
          <w:szCs w:val="23"/>
        </w:rPr>
        <w:t xml:space="preserve">Τι αλλάζει στην ελληνιστική εποχή; Καταρχήν κάτι οποίο παρατηρούμε, και δεν οφείλεται μόνο στο ότι έχουμε περισσότερες πηγές στην ελληνιστική εποχή απ’ ό,τι παλαιότερα, είναι μια τρομερή αύξηση του αριθμού των δούλων. Αν αναλογισθούμε μονάχα πόσοι ελεύθεροι άνθρωποι γίνονται δούλοι κατά τη διάρκεια των πολέμων (υπάρχει μαζική υποδούλωση πληθυσμών, π.χ. σε έναν μόνο πόλεμο των Ρωμαίων, στον Γ΄ Μακεδονικό Πόλεμο, υποδουλώθηκαν 150.000 άτομα στην κεντρική Ελλάδα), αντιλαμβάνεται κανένας πόσο μεγάλη είναι η αύξηση της δουλείας. Αυτό δεν αφορά μονάχα δούλους οι οποίοι πέφτουν θύματα των Ρωμαίων στη διάρκεια των πολέμων, αλλά είναι και θύματα των πειρατικών επιδρομών που γίνονται στο Αιγαίο. Αυτό όμως το οποίο παρατηρούμε στην ελληνιστική εποχή είναι να υπάρχουν και διακρατικές συμβάσεις ανάμεσα σε πόλεις, οι οποίες να επιτρέπουν την εξαγορά των θυμάτων πειρατών ή αιχμαλώτων, ώστε να ξεφύγουν από τη μοίρα του δούλου. </w:t>
      </w:r>
    </w:p>
    <w:p w14:paraId="5C1ADF2B" w14:textId="77777777" w:rsidR="000B686D" w:rsidRDefault="00DA4714" w:rsidP="00177FD6">
      <w:pPr>
        <w:pStyle w:val="Default"/>
        <w:pageBreakBefore/>
        <w:jc w:val="both"/>
        <w:rPr>
          <w:color w:val="0D0D0D"/>
          <w:sz w:val="23"/>
          <w:szCs w:val="23"/>
        </w:rPr>
      </w:pPr>
      <w:r>
        <w:rPr>
          <w:color w:val="0D0D0D"/>
          <w:sz w:val="23"/>
          <w:szCs w:val="23"/>
        </w:rPr>
        <w:lastRenderedPageBreak/>
        <w:t xml:space="preserve">Πάντως σε γενικές γραμμές υπάρχει μια αύξηση του αριθμού των δούλων και αυτή η αύξηση δεν οφείλεται μόνο στους πολέμους που προαναφέρθηκαν, οφείλεται και στο γεγονός της γεωγραφικής επέκτασης του ελληνικού κόσμου. Με τη γεωγραφική αυτή επέκταση είναι πολύ πιο εύκολο να αποκτήσει κανείς δούλους από νέες πηγές, από νέες περιοχές, όχι μόνο από τις παραδοσιακές περιοχές στρατολόγησης δούλων –εξανδραποδισμού–, που ήταν οι διάφορες </w:t>
      </w:r>
      <w:r w:rsidR="000B686D">
        <w:rPr>
          <w:color w:val="0D0D0D"/>
          <w:sz w:val="23"/>
          <w:szCs w:val="23"/>
        </w:rPr>
        <w:t xml:space="preserve">περιοχές της Μικράς Ασίας όπως π.χ. η Καρία ή η Φρυγία, και όχι μόνο από την περιοχή της Μαύρης Θάλασσας αλλά και από τα βάθη της Ασίας. Αυτό είναι ένα πρώτο ιδιαίτερο χαρακτηριστικό της δουλείας στην ελληνιστική εποχή. </w:t>
      </w:r>
    </w:p>
    <w:p w14:paraId="7C2BC67C" w14:textId="77777777" w:rsidR="000B686D" w:rsidRDefault="000B686D" w:rsidP="00177FD6">
      <w:pPr>
        <w:pStyle w:val="Default"/>
        <w:jc w:val="both"/>
        <w:rPr>
          <w:color w:val="0D0D0D"/>
          <w:sz w:val="23"/>
          <w:szCs w:val="23"/>
        </w:rPr>
      </w:pPr>
    </w:p>
    <w:p w14:paraId="0DF0682A" w14:textId="09AAE54F" w:rsidR="000B686D" w:rsidRDefault="000B686D" w:rsidP="00177FD6">
      <w:pPr>
        <w:pStyle w:val="Default"/>
        <w:jc w:val="both"/>
        <w:rPr>
          <w:color w:val="0D0D0D"/>
          <w:sz w:val="23"/>
          <w:szCs w:val="23"/>
        </w:rPr>
      </w:pPr>
      <w:r>
        <w:rPr>
          <w:color w:val="0D0D0D"/>
          <w:sz w:val="23"/>
          <w:szCs w:val="23"/>
        </w:rPr>
        <w:t xml:space="preserve">Ένα δεύτερο χαρακτηριστικό είναι η πολύ μεγαλύτερη πολυμορφία στις δραστηριότητες των δούλων στην ελληνιστική κοινωνία. Πληροφορίες σχετικές παίρνουμε κυρίως από επιγραφές αλλά και από παπύρους, οι οποίοι μας δίνουν πολλές πληροφορίες για τους διάφορους τομείς που απασχολούνται οι δούλοι. Από δημόσιους δούλους, οι οποίοι απασχολούνται από πόλεις μερικές φορές, ας το πούμε, σαν αστυνομικό προσωπικό, σ’ άλλες περιπτώσεις όμως ως προσωπικό των αρχείων των πόλεων. Μια σημαντική εξέλιξη που διαπιστώνεται από τα τέλη του 3ου π.Χ. αιώνα και κυρίως τον 2ο π.Χ. αιώνα είναι, μαζί με την αύξηση του αριθμού των δούλων, και η αύξηση των απελευθερώσεων. </w:t>
      </w:r>
    </w:p>
    <w:p w14:paraId="307631C6" w14:textId="77777777" w:rsidR="000B686D" w:rsidRDefault="000B686D" w:rsidP="00177FD6">
      <w:pPr>
        <w:pStyle w:val="Default"/>
        <w:jc w:val="both"/>
        <w:rPr>
          <w:color w:val="0D0D0D"/>
          <w:sz w:val="23"/>
          <w:szCs w:val="23"/>
        </w:rPr>
      </w:pPr>
    </w:p>
    <w:p w14:paraId="5AD8CA2E" w14:textId="366A8B7E" w:rsidR="000B686D" w:rsidRDefault="000B686D" w:rsidP="00177FD6">
      <w:pPr>
        <w:pStyle w:val="Default"/>
        <w:jc w:val="both"/>
        <w:rPr>
          <w:color w:val="0D0D0D"/>
          <w:sz w:val="23"/>
          <w:szCs w:val="23"/>
        </w:rPr>
      </w:pPr>
      <w:r>
        <w:rPr>
          <w:color w:val="0D0D0D"/>
          <w:sz w:val="23"/>
          <w:szCs w:val="23"/>
        </w:rPr>
        <w:t xml:space="preserve">Η απελευθέρωση μπορεί να πάρει διάφορες μορφές στην Ελλάδα. Μπορεί ένας δούλος καταρχήν να εξαγοράσει ο ίδιος την ελευθερία του, αν συγκεντρώσει αρκετά χρήματα· και χρήματα μπορούν να συγκεντρώσουν οι δούλοι είτε από δώρα είτε από αυτόνομες οικονομικές δραστηριότητες, στον βαθμό που η εκπαίδευσή τους, οι γνώσεις τους, η τέχνη τους μπορεί να τους το επιτρέπει αυτό. Αλλά σε άλλες περιπτώσεις μπορούν να απελευθερωθούν μέσω της αφιέρωσής τους σε μία θεότητα. Έχουμε χιλιάδες τέτοιες απελευθερώσεις από το ιερό του Απόλλωνα στους Δελφούς. Είναι έγγραφα τα οποία έχουν γραφεί στον λεγόμενο Πολυγωνικό Τοίχο των Δελφών και μας δίνουν πληροφορίες για την απελευθέρωση των δούλων και για τις υποχρεώσεις του απελευθερωνόμενου δούλου. Μια βασική του υποχρέωση είναι </w:t>
      </w:r>
      <w:r>
        <w:rPr>
          <w:i/>
          <w:iCs/>
          <w:sz w:val="23"/>
          <w:szCs w:val="23"/>
        </w:rPr>
        <w:t xml:space="preserve">η παραμονή, </w:t>
      </w:r>
      <w:r>
        <w:rPr>
          <w:color w:val="0D0D0D"/>
          <w:sz w:val="23"/>
          <w:szCs w:val="23"/>
        </w:rPr>
        <w:t xml:space="preserve">δηλαδή όσο ζει ο τέως ιδιοκτήτης του είναι υποχρεωμένος να του προσφέρει κάποιες υπηρεσίες. Αυτό εξηγεί και την απελευθέρωση. Με την απελευθέρωση, ο ιδιοκτήτης του δούλου εισπράττει την αρχική τιμή που είχε δώσει για να αγοράσει τον δούλο, διότι ο δούλος απελευθερωνόμενος του πληρώνει την αρχική του τιμή, και με τα χρήματα αυτά μπορεί να αγοράσει έναν νέο δούλο, ενώ ταυτόχρονα συνεχίζει να έχει τις υπηρεσίες του απελευθερωμένου δούλου στον βαθμό που έχουν συμφωνήσει στον </w:t>
      </w:r>
      <w:r>
        <w:rPr>
          <w:i/>
          <w:iCs/>
          <w:sz w:val="23"/>
          <w:szCs w:val="23"/>
        </w:rPr>
        <w:t xml:space="preserve">θεσμό της παραμονής, </w:t>
      </w:r>
      <w:r>
        <w:rPr>
          <w:color w:val="0D0D0D"/>
          <w:sz w:val="23"/>
          <w:szCs w:val="23"/>
        </w:rPr>
        <w:t xml:space="preserve">δηλαδή στο να παραμείνει ο απελευθερωμένος δούλος κοντά στο πρώην αφεντικό του και να του προσφέρει κάποιες υπηρεσίες. </w:t>
      </w:r>
    </w:p>
    <w:p w14:paraId="239CAC0C" w14:textId="77777777" w:rsidR="000B686D" w:rsidRDefault="000B686D" w:rsidP="00177FD6">
      <w:pPr>
        <w:pStyle w:val="Default"/>
        <w:jc w:val="both"/>
        <w:rPr>
          <w:color w:val="0D0D0D"/>
          <w:sz w:val="23"/>
          <w:szCs w:val="23"/>
        </w:rPr>
      </w:pPr>
    </w:p>
    <w:p w14:paraId="49D12605" w14:textId="416039F8" w:rsidR="000B686D" w:rsidRDefault="000B686D" w:rsidP="00177FD6">
      <w:pPr>
        <w:pStyle w:val="Default"/>
        <w:jc w:val="both"/>
        <w:rPr>
          <w:color w:val="0D0D0D"/>
          <w:sz w:val="23"/>
          <w:szCs w:val="23"/>
        </w:rPr>
      </w:pPr>
      <w:r>
        <w:rPr>
          <w:color w:val="0D0D0D"/>
          <w:sz w:val="23"/>
          <w:szCs w:val="23"/>
        </w:rPr>
        <w:t xml:space="preserve">Επομένως, έχουμε μεγάλο αριθμό απελευθερώσεων, αλλά έχουμε και μεγάλη προσφορά νέων δούλων, ιδίως τον 1ο π.Χ. αιώνα με την αύξηση της πειρατείας. Αρχαίες πηγές αναφέρουν ότι μονάχα στη Δήλο, σε μια μέρα, μπορούσαν να πωληθούν μέχρι και 10.000 άτομα. </w:t>
      </w:r>
    </w:p>
    <w:p w14:paraId="77AC6973" w14:textId="77777777" w:rsidR="000B686D" w:rsidRDefault="000B686D" w:rsidP="00177FD6">
      <w:pPr>
        <w:pStyle w:val="Default"/>
        <w:jc w:val="both"/>
        <w:rPr>
          <w:color w:val="0D0D0D"/>
          <w:sz w:val="23"/>
          <w:szCs w:val="23"/>
        </w:rPr>
      </w:pPr>
      <w:r>
        <w:rPr>
          <w:color w:val="0D0D0D"/>
          <w:sz w:val="23"/>
          <w:szCs w:val="23"/>
        </w:rPr>
        <w:t xml:space="preserve">Η ζήτηση δούλων δεν είναι όμως μονάχα στην Ελλάδα. Παρατηρείται και στην Ιταλία, στα εδάφη της Ρώμης και των συμμάχων και των αποίκων της που, μετά από μια πορεία αναδιοργάνωσης της ρωμαϊκής οικονομίας και της καλλιέργειας σε μεγάλες εκτάσεις {τα λεγόμενα «λατιφούντια» (latifundium)}, χρειάζεται μεγάλος αριθμός δούλων για τις αγροτικές εργασίες, και αυτοί οι δούλοι εισάγονται από τον κόσμο της ανατολικής Μεσογείου. </w:t>
      </w:r>
    </w:p>
    <w:p w14:paraId="3EA6CF14" w14:textId="2C56669A" w:rsidR="00DA4714" w:rsidRDefault="000B686D" w:rsidP="00177FD6">
      <w:pPr>
        <w:pStyle w:val="Default"/>
        <w:jc w:val="both"/>
        <w:rPr>
          <w:sz w:val="23"/>
          <w:szCs w:val="23"/>
        </w:rPr>
      </w:pPr>
      <w:r>
        <w:rPr>
          <w:color w:val="0D0D0D"/>
          <w:sz w:val="23"/>
          <w:szCs w:val="23"/>
        </w:rPr>
        <w:t>Στους αυτοκρατορικούς χρόνους παρατηρούμε η τάση αυτή, της απελευθέρωσης των δούλων και της ποικιλίας των θέσεών τους, να ενισχύεται. Έχουμε πλέον πάρα πολλές επιγραφές που αναφέρονται σε απελευθέρους, αλλά μπορούμε να δούμε και τους δούλους να αποκτούν πολύ πιο συχνά ένα αίσθημα φυσιολογικής οικογενειακής ζωής. Σύμφωνα με τον νόμο, δύο δούλοι δεν μπορεί ποτέ να παντρευτούν· γι’ αυτόν τον λόγο ένας δούλος δεν έχει ποτέ πατέρα. (Μερικές φορές σε μια επιγραφή μπορούμε να καταλάβουμε ότι ένα άτομο είναι δούλος από το γεγονός ότι δεν</w:t>
      </w:r>
      <w:r w:rsidRPr="00DA4714">
        <w:rPr>
          <w:color w:val="0D0D0D"/>
          <w:sz w:val="23"/>
          <w:szCs w:val="23"/>
        </w:rPr>
        <w:t xml:space="preserve">αναφέρεται το πατρώνυμό του). Ο πατέρας του, ακόμα και αν τον γνωρίζει, θεωρείται ότι είναι άγνωστος. Στη ρωμαϊκή εποχή μερικά παιδιά ονομάζονται «Σπορίου υιοί», δηλαδή οι γιοι του Σπορίου – «σπόριος» </w:t>
      </w:r>
      <w:r w:rsidRPr="00DA4714">
        <w:rPr>
          <w:color w:val="0D0D0D"/>
          <w:sz w:val="23"/>
          <w:szCs w:val="23"/>
        </w:rPr>
        <w:lastRenderedPageBreak/>
        <w:t xml:space="preserve">είναι η ελληνική απόδοση του spurius, δηλαδή αγνώστου πατρός, ακόμα κι αν ο πατέρας είναι γνωστός. Το γεγονός ότι ο πατέρας τους ήταν δούλος, απαγορεύει τη χρήση του ονόματός του ως πατρωνυμικού. Παρόλα αυτά, έχουμε μια αίσθηση ότι βελτιώνεται η θέση ορισμένων κατηγοριών δούλων, π.χ. των </w:t>
      </w:r>
      <w:r w:rsidRPr="00DA4714">
        <w:rPr>
          <w:i/>
          <w:iCs/>
          <w:sz w:val="23"/>
          <w:szCs w:val="23"/>
        </w:rPr>
        <w:t>οικονόμων</w:t>
      </w:r>
      <w:r w:rsidRPr="00DA4714">
        <w:rPr>
          <w:i/>
          <w:iCs/>
          <w:color w:val="0D0D0D"/>
          <w:sz w:val="23"/>
          <w:szCs w:val="23"/>
        </w:rPr>
        <w:t xml:space="preserve">, </w:t>
      </w:r>
      <w:r w:rsidRPr="00DA4714">
        <w:rPr>
          <w:color w:val="0D0D0D"/>
          <w:sz w:val="23"/>
          <w:szCs w:val="23"/>
        </w:rPr>
        <w:t xml:space="preserve">δηλαδή διαχειριστών της έγγειας περιουσίας μεγάλων ιδιοκτητών γης. Έχουμε περιπτώσεις δούλων που, από τα </w:t>
      </w:r>
      <w:r w:rsidRPr="00DA4714">
        <w:rPr>
          <w:i/>
          <w:iCs/>
          <w:sz w:val="23"/>
          <w:szCs w:val="23"/>
        </w:rPr>
        <w:t xml:space="preserve">επιτύμβια μνημεία, </w:t>
      </w:r>
      <w:r w:rsidRPr="00DA4714">
        <w:rPr>
          <w:color w:val="0D0D0D"/>
          <w:sz w:val="23"/>
          <w:szCs w:val="23"/>
        </w:rPr>
        <w:t>από τους τάφους δηλαδή και τις επιγραφές, μπορούμε να δούμε να έχουν μια φυσιολογική οικογενειακή ζωή με τη γιαγιά, τα παιδιά, τους γονείς, να συζούν και να μην διαφέρουν ουσιαστικά από μια φυσιολογική οικογένεια</w:t>
      </w:r>
    </w:p>
    <w:p w14:paraId="1A87E975" w14:textId="5DE60356" w:rsidR="00DA4714" w:rsidRPr="00DA4714" w:rsidRDefault="00DA4714" w:rsidP="00177FD6">
      <w:pPr>
        <w:pStyle w:val="Default"/>
        <w:jc w:val="both"/>
        <w:rPr>
          <w:color w:val="0D0D0D"/>
          <w:sz w:val="23"/>
          <w:szCs w:val="23"/>
        </w:rPr>
      </w:pPr>
      <w:r w:rsidRPr="00DA4714">
        <w:rPr>
          <w:color w:val="0D0D0D"/>
          <w:sz w:val="23"/>
          <w:szCs w:val="23"/>
        </w:rPr>
        <w:t xml:space="preserve">. </w:t>
      </w:r>
    </w:p>
    <w:p w14:paraId="6B13EEEA" w14:textId="77777777" w:rsidR="00DA4714" w:rsidRPr="00DA4714" w:rsidRDefault="00DA4714" w:rsidP="00177FD6">
      <w:pPr>
        <w:autoSpaceDE w:val="0"/>
        <w:autoSpaceDN w:val="0"/>
        <w:adjustRightInd w:val="0"/>
        <w:spacing w:after="0" w:line="240" w:lineRule="auto"/>
        <w:jc w:val="both"/>
        <w:rPr>
          <w:rFonts w:ascii="Calibri" w:hAnsi="Calibri" w:cs="Calibri"/>
          <w:color w:val="0D0D0D"/>
          <w:sz w:val="23"/>
          <w:szCs w:val="23"/>
        </w:rPr>
      </w:pPr>
      <w:r w:rsidRPr="00DA4714">
        <w:rPr>
          <w:rFonts w:ascii="Calibri" w:hAnsi="Calibri" w:cs="Calibri"/>
          <w:color w:val="0D0D0D"/>
          <w:sz w:val="23"/>
          <w:szCs w:val="23"/>
        </w:rPr>
        <w:t xml:space="preserve">Αυξάνει η χρήση των δούλων σε διάφορες δραστηριότητες, κυρίως όμως –όπως ανέφερα προηγουμένως– η χρήση τους στην αγροτική οικονομία. </w:t>
      </w:r>
    </w:p>
    <w:p w14:paraId="6035267C" w14:textId="77777777" w:rsidR="00177FD6" w:rsidRPr="00DA4714" w:rsidRDefault="00DA4714" w:rsidP="00177FD6">
      <w:pPr>
        <w:pageBreakBefore/>
        <w:autoSpaceDE w:val="0"/>
        <w:autoSpaceDN w:val="0"/>
        <w:adjustRightInd w:val="0"/>
        <w:spacing w:after="0" w:line="240" w:lineRule="auto"/>
        <w:jc w:val="both"/>
        <w:rPr>
          <w:rFonts w:ascii="Calibri" w:hAnsi="Calibri" w:cs="Calibri"/>
          <w:color w:val="0D0D0D"/>
          <w:sz w:val="23"/>
          <w:szCs w:val="23"/>
        </w:rPr>
      </w:pPr>
      <w:r w:rsidRPr="00DA4714">
        <w:rPr>
          <w:rFonts w:ascii="Calibri" w:hAnsi="Calibri" w:cs="Calibri"/>
          <w:color w:val="0D0D0D"/>
          <w:sz w:val="23"/>
          <w:szCs w:val="23"/>
        </w:rPr>
        <w:lastRenderedPageBreak/>
        <w:t xml:space="preserve">Μια ιδιαίτερη κατηγορία δούλων αυτήν την περίοδο είναι οι δούλοι και οι απελεύθεροι του αυτοκράτορα. Είναι άτομα τα οποία, λόγω της προσωπικής τους σχέσης με τον αυτοκράτορα, αποκτούν και ιδιαίτερη επιρροή, π.χ. ο Γάιος Ιούλιος Ζωίλος, ένας απελεύθερος μάλλον του Αυγούστου και όχι του Καίσαρα, γίνεται ο σημαντικότερος ευεργέτης της Αφροδισιάδας, ουσιαστικά «κτίστης» της Αφροδισιάδας· της εξασφαλίζει, λόγω της προσωπικής του σχέσης με τον Αύγουστο, πάρα πολλά προνόμια και ο τάφος του είναι ένα από τα σημαντικότερα μνημεία της πόλης. Ο αυτοκράτορας Κλαύδιος είχε τρεις γραμματείς που ήταν δούλοι του: τον Κάλλιστο, τον Πάλλα και τον Νάρκισσο, οι οποίοι, όντας δούλοι, έγιναν οι πλουσιότεροι άνθρωποι της Ρώμης. Ο Πλίνιος αναφέρει ότι ήταν πλουσιότεροι ακόμα και από τον Κράσσο που, τον 1ο π.Χ. αιώνα, ήταν ένας πολυεκατομμυριούχος, ο πιο πλούσιος άνδρας της εποχής της ελεύθερης πολιτείας. Έφθαναν σε περιουσία που ανερχόταν στα 200.000.000 σεστέρτιους. Διακόσια εκατομμύρια σεστέρτιοι είναι το ποσό το οποίο θα πάρει σαν αμοιβή ένας έπαρχος-κυβερνήτης της Ασίας αν είναι κυβερνήτης της Ασίας επί 200 χρόνια. Αντιλαμβάνεσθε το ύψος των ποσών που μπορούν να μαζέψουν δούλοι οι οποίοι έχουν τέτοια επιρροή. Και οι τρεις όμως θα σκοτωθούν μετά τον θάνατο του αυτοκράτορα από την [Αγριππίνα] και τον Νέρωνα, δηλαδή τους διαδόχους του Κλαυδίου. </w:t>
      </w:r>
      <w:r w:rsidR="00177FD6" w:rsidRPr="00DA4714">
        <w:rPr>
          <w:rFonts w:ascii="Calibri" w:hAnsi="Calibri" w:cs="Calibri"/>
          <w:color w:val="0D0D0D"/>
          <w:sz w:val="23"/>
          <w:szCs w:val="23"/>
        </w:rPr>
        <w:t xml:space="preserve">Άλλοι δούλοι του Αυτοκράτορα είχαν περισσότερη τύχη, όπως π.χ. κάποιος που δεν έχουμε το όνομά του αλλά γνωρίζουμε την οικογένειά του, τον γιο του, που είχε το όνομα Ετρούσκος. Ο πατέρας του Ετρούσκου γεννήθηκε στη Σμύρνη γύρω στο 2 μ.Χ. και πουλήθηκε στην αυτοκρατορική οικογένεια του Αυγούστου, μάλλον πρέπει να ήταν έκθετο παιδί. Στη συνέχεια, στα χρόνια του διαδόχου του Αυγούστου, του Τιβερίου, απελευθερώθηκε και πήρε το όνομα Κλαύδιος. Όταν ήταν αυτοκράτορας [ο Τιβέριος], ο Κλαύδιος ήταν ένας από τους έμπιστους άνδρες του, στη συνέχεια επί Βεσπασιανού έγινε διοικητής των οικονομικών του αυτοκράτορα, a rationibus, απέκτησε δύο γιους, οι οποίοι γιοι –φυσικά ως γιοι απελεύθερου– ήταν ελεύθεροι και Ρωμαίοι πολίτες. Λόγω του πλούτου τους έγιναν δεκτοί στην τάξη των ιππέων, στη Ρώμη, και στη συνέχεια και ο ίδιος, από τον αυτοκράτορα Βεσπασιανό, έγινε και αυτός μέλος της ιππικής τάξης. Εξορίστηκε στα χρόνια του Δομιτιανού, αλλά επέστρεψε στη Ρώμη όταν ήταν ήδη πάνω από 90 χρονών, λίγο πριν από τον θάνατό του. Ο γιος του, ο Ετρούσκος, ήταν τόσο πλούσιος (πληροφορίες μας δίνει ο Στάτιος σε ένα ποίημα γι’ αυτόν), που μπορούσε να κτίσει μόνος του ένα από τα πιο πολυτελή λουτρά στη Ρώμη. </w:t>
      </w:r>
      <w:r w:rsidR="00177FD6" w:rsidRPr="00DA4714">
        <w:rPr>
          <w:rFonts w:ascii="Cambria Math" w:hAnsi="Cambria Math" w:cs="Cambria Math"/>
          <w:color w:val="0000FF"/>
          <w:sz w:val="23"/>
          <w:szCs w:val="23"/>
        </w:rPr>
        <w:t xml:space="preserve">⤊ </w:t>
      </w:r>
      <w:r w:rsidR="00177FD6" w:rsidRPr="00DA4714">
        <w:rPr>
          <w:rFonts w:ascii="Calibri" w:hAnsi="Calibri" w:cs="Calibri"/>
          <w:color w:val="0D0D0D"/>
          <w:sz w:val="23"/>
          <w:szCs w:val="23"/>
        </w:rPr>
        <w:t xml:space="preserve">– 194 – Μια άλλη περίπτωση τέτοιου απελεύθερου είναι ο Πόπλιος Αίλιος Αλκιβιάδης, ο οποίος ήταν </w:t>
      </w:r>
      <w:r w:rsidR="00177FD6" w:rsidRPr="00DA4714">
        <w:rPr>
          <w:rFonts w:ascii="Calibri" w:hAnsi="Calibri" w:cs="Calibri"/>
          <w:i/>
          <w:iCs/>
          <w:color w:val="0D0D0D"/>
          <w:sz w:val="23"/>
          <w:szCs w:val="23"/>
        </w:rPr>
        <w:t>επί του κοιτώνος</w:t>
      </w:r>
      <w:r w:rsidR="00177FD6" w:rsidRPr="00DA4714">
        <w:rPr>
          <w:rFonts w:ascii="Calibri" w:hAnsi="Calibri" w:cs="Calibri"/>
          <w:color w:val="0D0D0D"/>
          <w:sz w:val="23"/>
          <w:szCs w:val="23"/>
        </w:rPr>
        <w:t xml:space="preserve">, δηλαδή καμαριέρης, προσωπικός υπηρέτης του Αδριανού. Προερχόταν από την πόλη της Νύσσας. Όταν απελευθερώθηκε ήταν τόσο πλούσιος, που μπορούσε να επιστρέψει στην πόλη του και να αναλάβει σημαντικά αξιώματα. Οι επίχρυσοι ανδριάντες του κοσμούσαν τους ναούς των αυτοκρατόρων στην Ασία και τη Νύσσα. Αυτός ήταν ένας δούλος, και η εξέλιξη αυτού του δούλου μάς δίνει και μια εικόνα για τις δυνατότητες κοινωνικής ανόδου που δημιουργήθηκαν στα χρόνια της Ρωμαϊκής Αυτοκρατορίας στην ελληνική Ανατολή. </w:t>
      </w:r>
    </w:p>
    <w:p w14:paraId="72124CFE" w14:textId="77777777" w:rsidR="00177FD6" w:rsidRDefault="00177FD6" w:rsidP="00177FD6">
      <w:pPr>
        <w:jc w:val="both"/>
        <w:rPr>
          <w:rFonts w:ascii="Calibri" w:hAnsi="Calibri" w:cs="Calibri"/>
          <w:color w:val="0D0D0D"/>
          <w:sz w:val="23"/>
          <w:szCs w:val="23"/>
        </w:rPr>
      </w:pPr>
      <w:r w:rsidRPr="00DA4714">
        <w:rPr>
          <w:rFonts w:ascii="Calibri" w:hAnsi="Calibri" w:cs="Calibri"/>
          <w:color w:val="0D0D0D"/>
          <w:sz w:val="23"/>
          <w:szCs w:val="23"/>
        </w:rPr>
        <w:t>Φυσικά περιπτώσεις όπως του Ποπλίου Αιλίου Αλκιβιάδη είναι οι εξαιρέσεις, δεν είναι ο κανόνας· αυτό δεν θα πρέπει να το ξεχνάμε. Οι αρχαίες πηγές συνήθως μας δίνουν πληροφορίες για τα άτομα με την ανώτατη κοινωνική θέση, μας δείχνουν δηλαδή την τύχη των επιτυχημένων της ζωής, εκείνων οι οποίοι, παρά το γεγονός ότι ξεκινούν σαν δούλοι, μπορούν να ανέλθουν την κοινωνική κλίμακα. Οι χιλιάδες των δούλων, οι οποίοι εργαζόντουσαν στα μεγάλα κτήματα κ.λπ., για εκείνους μερικές φορές η μόνη πληροφορία που έχουμε είναι η πληροφορία</w:t>
      </w:r>
    </w:p>
    <w:p w14:paraId="76C176CC" w14:textId="4320A655" w:rsidR="00DA4714" w:rsidRPr="00DA4714" w:rsidRDefault="00DA4714" w:rsidP="00177FD6">
      <w:pPr>
        <w:autoSpaceDE w:val="0"/>
        <w:autoSpaceDN w:val="0"/>
        <w:adjustRightInd w:val="0"/>
        <w:spacing w:after="0" w:line="240" w:lineRule="auto"/>
        <w:jc w:val="both"/>
        <w:rPr>
          <w:rFonts w:ascii="Calibri" w:hAnsi="Calibri" w:cs="Calibri"/>
          <w:color w:val="0D0D0D"/>
          <w:sz w:val="23"/>
          <w:szCs w:val="23"/>
        </w:rPr>
      </w:pPr>
    </w:p>
    <w:p w14:paraId="76F7709C" w14:textId="54E60215" w:rsidR="00DA4714" w:rsidRPr="00DA4714" w:rsidRDefault="00DA4714" w:rsidP="00177FD6">
      <w:pPr>
        <w:autoSpaceDE w:val="0"/>
        <w:autoSpaceDN w:val="0"/>
        <w:adjustRightInd w:val="0"/>
        <w:spacing w:after="0" w:line="240" w:lineRule="auto"/>
        <w:jc w:val="both"/>
        <w:rPr>
          <w:rFonts w:ascii="Calibri" w:hAnsi="Calibri" w:cs="Calibri"/>
          <w:color w:val="000000"/>
          <w:sz w:val="23"/>
          <w:szCs w:val="23"/>
        </w:rPr>
      </w:pPr>
    </w:p>
    <w:p w14:paraId="0DA7FE4C" w14:textId="77777777" w:rsidR="00DA4714" w:rsidRPr="00DA4714" w:rsidRDefault="00DA4714" w:rsidP="00177FD6">
      <w:pPr>
        <w:autoSpaceDE w:val="0"/>
        <w:autoSpaceDN w:val="0"/>
        <w:adjustRightInd w:val="0"/>
        <w:spacing w:after="0" w:line="240" w:lineRule="auto"/>
        <w:jc w:val="both"/>
        <w:rPr>
          <w:rFonts w:ascii="Calibri" w:hAnsi="Calibri" w:cs="Calibri"/>
          <w:sz w:val="24"/>
          <w:szCs w:val="24"/>
        </w:rPr>
      </w:pPr>
    </w:p>
    <w:p w14:paraId="5949F139" w14:textId="04B80FE5" w:rsidR="00DA4714" w:rsidRDefault="00DA4714" w:rsidP="00177FD6">
      <w:pPr>
        <w:jc w:val="both"/>
        <w:rPr>
          <w:rFonts w:ascii="Calibri" w:hAnsi="Calibri" w:cs="Calibri"/>
          <w:color w:val="0D0D0D"/>
          <w:sz w:val="23"/>
          <w:szCs w:val="23"/>
        </w:rPr>
      </w:pPr>
    </w:p>
    <w:p w14:paraId="24468528" w14:textId="406F1584" w:rsidR="00DA4714" w:rsidRDefault="00DA4714" w:rsidP="00177FD6">
      <w:pPr>
        <w:jc w:val="both"/>
        <w:rPr>
          <w:rFonts w:ascii="Calibri" w:hAnsi="Calibri" w:cs="Calibri"/>
          <w:color w:val="0D0D0D"/>
          <w:sz w:val="23"/>
          <w:szCs w:val="23"/>
        </w:rPr>
      </w:pPr>
    </w:p>
    <w:p w14:paraId="00993576" w14:textId="5699E0AC" w:rsidR="00177FD6" w:rsidRDefault="00177FD6" w:rsidP="00177FD6">
      <w:pPr>
        <w:jc w:val="both"/>
      </w:pPr>
      <w:r>
        <w:br w:type="page"/>
      </w:r>
    </w:p>
    <w:p w14:paraId="73DEC705" w14:textId="77777777" w:rsidR="00177FD6" w:rsidRDefault="00177FD6" w:rsidP="00177FD6">
      <w:pPr>
        <w:shd w:val="clear" w:color="auto" w:fill="FFFFFF"/>
        <w:autoSpaceDE w:val="0"/>
        <w:autoSpaceDN w:val="0"/>
        <w:adjustRightInd w:val="0"/>
        <w:jc w:val="both"/>
        <w:outlineLvl w:val="0"/>
        <w:rPr>
          <w:rFonts w:cs="Arial"/>
          <w:b/>
          <w:bCs/>
          <w:i/>
          <w:szCs w:val="20"/>
        </w:rPr>
      </w:pPr>
      <w:r>
        <w:rPr>
          <w:rFonts w:cs="Arial"/>
          <w:b/>
          <w:bCs/>
          <w:i/>
          <w:szCs w:val="20"/>
        </w:rPr>
        <w:lastRenderedPageBreak/>
        <w:t>ΠΡΟΣ ΦΙΛΗΜΟΝΑ (Φιλήμ.): ΜΙΑ ΘΕΡΑΠΕΥΤΙΚΗ ΚΑΙ ΠΟΙΜΑΝΤΙΚΗ ΑΝΑ-ΓΝΩΣΗ</w:t>
      </w:r>
    </w:p>
    <w:p w14:paraId="4486101D" w14:textId="77777777" w:rsidR="00177FD6" w:rsidRDefault="00177FD6" w:rsidP="00177FD6">
      <w:pPr>
        <w:jc w:val="both"/>
      </w:pPr>
    </w:p>
    <w:p w14:paraId="662507C4" w14:textId="77777777" w:rsidR="00177FD6" w:rsidRPr="00FC2AB3" w:rsidRDefault="00177FD6" w:rsidP="00177FD6">
      <w:pPr>
        <w:jc w:val="both"/>
      </w:pPr>
      <w:r w:rsidRPr="00FC2AB3">
        <w:t>Κείμενα</w:t>
      </w:r>
      <w:r>
        <w:t xml:space="preserve">, όπως η </w:t>
      </w:r>
      <w:r w:rsidRPr="00C95724">
        <w:rPr>
          <w:i/>
        </w:rPr>
        <w:t>Προς Φιλήμονα επιστολή του Παύλου</w:t>
      </w:r>
      <w:r>
        <w:t xml:space="preserve"> αποδεικνύεται σήμερα</w:t>
      </w:r>
      <w:r w:rsidRPr="004A27AF">
        <w:rPr>
          <w:rStyle w:val="a9"/>
          <w:bCs/>
        </w:rPr>
        <w:footnoteReference w:id="2"/>
      </w:r>
      <w:r>
        <w:t xml:space="preserve"> ότι μπορούν να δράσουν λυτρωτικά-καθαρτικά στον αναγνώστη τους ιδίως σε περιόδους κρίσεις όταν αυτός αισθάνεται έρμαιο-σκλάβος παραγόντων ανεξέλεγκτων που καταπιέζουν και καταθλίβουν την ανθρώπινη ύπαρξη. Ταυτόχρονα το ίδιο κείμενο μπορεί να λειτουργήσει ως μοντέλο για όλους εκείνους που έχουν επωμιστεί στο χώρο της Εκκλησίας τη διακονία να ποιμαίνουν και να απελευθερώνουν και όχι να δικάζουν και να καταδικάζουν ψυχές. Γι’ αυτό το σκοπό επιλέγω να αναπτύξω το συγκεκριμένο κείμενο με την ευχή να ανακαλυφθεί και πάλι στην Εκκλησία η ανά</w:t>
      </w:r>
      <w:r w:rsidRPr="00C95724">
        <w:rPr>
          <w:b/>
          <w:i/>
        </w:rPr>
        <w:t>γνωση</w:t>
      </w:r>
      <w:r>
        <w:t xml:space="preserve"> της Κ.Δ. και ιδίως των Επιστολών του Παύλου.</w:t>
      </w:r>
    </w:p>
    <w:p w14:paraId="35A7E53D" w14:textId="77777777" w:rsidR="00177FD6" w:rsidRDefault="00177FD6" w:rsidP="00177FD6">
      <w:pPr>
        <w:shd w:val="clear" w:color="auto" w:fill="FFFFFF"/>
        <w:autoSpaceDE w:val="0"/>
        <w:autoSpaceDN w:val="0"/>
        <w:adjustRightInd w:val="0"/>
        <w:jc w:val="both"/>
        <w:outlineLvl w:val="0"/>
        <w:rPr>
          <w:rFonts w:cs="Arial"/>
          <w:b/>
          <w:bCs/>
          <w:i/>
          <w:caps/>
          <w:szCs w:val="20"/>
        </w:rPr>
      </w:pPr>
    </w:p>
    <w:p w14:paraId="05121261" w14:textId="77777777" w:rsidR="00177FD6" w:rsidRDefault="00177FD6" w:rsidP="00177FD6">
      <w:pPr>
        <w:shd w:val="clear" w:color="auto" w:fill="FFFFFF"/>
        <w:autoSpaceDE w:val="0"/>
        <w:autoSpaceDN w:val="0"/>
        <w:adjustRightInd w:val="0"/>
        <w:jc w:val="both"/>
        <w:outlineLvl w:val="0"/>
        <w:rPr>
          <w:rFonts w:cs="Arial"/>
          <w:b/>
          <w:bCs/>
          <w:i/>
          <w:caps/>
          <w:szCs w:val="20"/>
        </w:rPr>
      </w:pPr>
      <w:r>
        <w:rPr>
          <w:rFonts w:cs="Arial"/>
          <w:b/>
          <w:bCs/>
          <w:i/>
          <w:caps/>
          <w:szCs w:val="20"/>
        </w:rPr>
        <w:t>Ι. ΕΙΣΑΓΩΓΙΚΑ</w:t>
      </w:r>
    </w:p>
    <w:p w14:paraId="2157D614" w14:textId="77777777" w:rsidR="00177FD6" w:rsidRDefault="00177FD6" w:rsidP="00177FD6">
      <w:pPr>
        <w:shd w:val="clear" w:color="auto" w:fill="FFFFFF"/>
        <w:autoSpaceDE w:val="0"/>
        <w:autoSpaceDN w:val="0"/>
        <w:adjustRightInd w:val="0"/>
        <w:jc w:val="both"/>
        <w:rPr>
          <w:rFonts w:cs="Arial"/>
          <w:bCs/>
          <w:szCs w:val="20"/>
        </w:rPr>
      </w:pPr>
    </w:p>
    <w:p w14:paraId="41BC71A4" w14:textId="77777777" w:rsidR="00177FD6" w:rsidRDefault="00177FD6" w:rsidP="00177FD6">
      <w:pPr>
        <w:shd w:val="clear" w:color="auto" w:fill="FFFFFF"/>
        <w:autoSpaceDE w:val="0"/>
        <w:autoSpaceDN w:val="0"/>
        <w:adjustRightInd w:val="0"/>
        <w:jc w:val="both"/>
        <w:rPr>
          <w:rFonts w:cs="Arial"/>
          <w:bCs/>
          <w:szCs w:val="20"/>
        </w:rPr>
      </w:pPr>
      <w:r>
        <w:rPr>
          <w:rFonts w:cs="Arial"/>
          <w:bCs/>
          <w:szCs w:val="20"/>
        </w:rPr>
        <w:t xml:space="preserve">Πρόκειται για τη συντομότερη επιστολή του Αποστόλου των Εθνών η οποία απαιτεί μόνον ένα «φύλλο» παπύρου. Αφορά σε μια «ιδιωτική» υπόθεση: την επανένταξη ενός σκλάβου, του Ονήσιμου, στον οίκο του Φιλήμονα, ο οποίος όπως εξάγεται από το περιεχόμενο της επιστολής (την Εκκλησία που συναζόταν στον οίκο του, την ανάπαυση που πρόσφερε στους αδελφούς) διέθετε οικονομική άνεση και κοινωνική επιφάνεια στην πόλη </w:t>
      </w:r>
      <w:r w:rsidRPr="006E009F">
        <w:rPr>
          <w:rFonts w:cs="Arial"/>
          <w:bCs/>
          <w:szCs w:val="20"/>
        </w:rPr>
        <w:t>των Κολοσσών. Σήμερα</w:t>
      </w:r>
      <w:r>
        <w:rPr>
          <w:rFonts w:cs="Arial"/>
          <w:bCs/>
          <w:szCs w:val="20"/>
        </w:rPr>
        <w:t xml:space="preserve"> αμφισβητείται το σενάριο που κυριαρχούσε στις Εισαγωγές του συγκεκριμένου βιβλίου ότι ο Ονήσιμος δραπέτευσε από το σπίτι του κυρίου του και τελικά βρέθηκε για άγνωστο λόγο κοντά στον Παύλο (Π.)</w:t>
      </w:r>
      <w:r>
        <w:rPr>
          <w:rStyle w:val="a9"/>
          <w:rFonts w:cs="Arial"/>
          <w:bCs/>
          <w:szCs w:val="20"/>
        </w:rPr>
        <w:footnoteReference w:id="3"/>
      </w:r>
      <w:r>
        <w:rPr>
          <w:rFonts w:cs="Arial"/>
          <w:bCs/>
          <w:szCs w:val="20"/>
        </w:rPr>
        <w:t xml:space="preserve"> τον φίλο του κυρίου του </w:t>
      </w:r>
      <w:r w:rsidRPr="000B2D14">
        <w:rPr>
          <w:rFonts w:cs="Arial"/>
          <w:bCs/>
          <w:szCs w:val="20"/>
        </w:rPr>
        <w:t>(</w:t>
      </w:r>
      <w:r>
        <w:rPr>
          <w:rFonts w:cs="Arial"/>
          <w:bCs/>
          <w:szCs w:val="20"/>
          <w:lang w:val="en-US"/>
        </w:rPr>
        <w:t>amicus</w:t>
      </w:r>
      <w:r w:rsidRPr="000B2D14">
        <w:rPr>
          <w:rFonts w:cs="Arial"/>
          <w:bCs/>
          <w:szCs w:val="20"/>
        </w:rPr>
        <w:t xml:space="preserve"> </w:t>
      </w:r>
      <w:r>
        <w:rPr>
          <w:rFonts w:cs="Arial"/>
          <w:bCs/>
          <w:szCs w:val="20"/>
          <w:lang w:val="en-US"/>
        </w:rPr>
        <w:t>domini</w:t>
      </w:r>
      <w:r w:rsidRPr="000B2D14">
        <w:rPr>
          <w:rFonts w:cs="Arial"/>
          <w:bCs/>
          <w:szCs w:val="20"/>
        </w:rPr>
        <w:t xml:space="preserve">) </w:t>
      </w:r>
      <w:r>
        <w:rPr>
          <w:rFonts w:cs="Arial"/>
          <w:bCs/>
          <w:szCs w:val="20"/>
        </w:rPr>
        <w:t xml:space="preserve">για να μεσιτεύσει υπέρ αυτού. Αυτή η ενέργεια θεωρούνταν άκρως επιλήψιμη, υπήρχε ειδική αστυνομία (οι fugitivarii) που εκμισθωνόταν για την εύρεση τέτοιων περιπτώσεων ενώ και οι τιμωρίες που επιβάλλονταν κατόπιν, εάν δεν επιλεγόταν η παραδειγματική για τους υπόλοιπους σκλάβους θανάτωση, ήταν εξοντωτικές (χάραγμα με την επιγραφή </w:t>
      </w:r>
      <w:r w:rsidRPr="00057B25">
        <w:rPr>
          <w:rFonts w:cs="Arial"/>
          <w:bCs/>
          <w:i/>
          <w:szCs w:val="20"/>
        </w:rPr>
        <w:t>κάτεχέ με φεύγω</w:t>
      </w:r>
      <w:r>
        <w:rPr>
          <w:rFonts w:cs="Arial"/>
          <w:bCs/>
          <w:szCs w:val="20"/>
        </w:rPr>
        <w:t xml:space="preserve"> Σχόλια στον Αισχίνη 2.79). Απ’ όσα αναφέρει ο Π. εξάγεται σήμερα το συμπέρασμα ότι μάλλον προέκυψε πρόβλημα στις σχέσεις των δύο και οικονομική ζημιά για τον Φιλήμονα</w:t>
      </w:r>
      <w:r>
        <w:rPr>
          <w:rStyle w:val="a9"/>
          <w:rFonts w:cs="Arial"/>
          <w:bCs/>
          <w:szCs w:val="20"/>
        </w:rPr>
        <w:footnoteReference w:id="4"/>
      </w:r>
      <w:r>
        <w:rPr>
          <w:rFonts w:cs="Arial"/>
          <w:bCs/>
          <w:szCs w:val="20"/>
        </w:rPr>
        <w:t>. Γι’</w:t>
      </w:r>
      <w:r w:rsidRPr="002440D4">
        <w:rPr>
          <w:rFonts w:cs="Arial"/>
          <w:bCs/>
          <w:szCs w:val="20"/>
        </w:rPr>
        <w:t xml:space="preserve"> </w:t>
      </w:r>
      <w:r>
        <w:rPr>
          <w:rFonts w:cs="Arial"/>
          <w:bCs/>
          <w:szCs w:val="20"/>
        </w:rPr>
        <w:t xml:space="preserve">αυτό και ζητήθηκε από τον Ονήσιμο η μεσιτεία του Π.. </w:t>
      </w:r>
    </w:p>
    <w:p w14:paraId="75607924" w14:textId="77777777" w:rsidR="00177FD6" w:rsidRDefault="00177FD6" w:rsidP="00177FD6">
      <w:pPr>
        <w:shd w:val="clear" w:color="auto" w:fill="FFFFFF"/>
        <w:autoSpaceDE w:val="0"/>
        <w:autoSpaceDN w:val="0"/>
        <w:adjustRightInd w:val="0"/>
        <w:jc w:val="both"/>
        <w:rPr>
          <w:rFonts w:cs="Arial"/>
          <w:bCs/>
          <w:szCs w:val="20"/>
        </w:rPr>
      </w:pPr>
    </w:p>
    <w:p w14:paraId="11144EBF" w14:textId="77777777" w:rsidR="00177FD6" w:rsidRDefault="00177FD6" w:rsidP="00177FD6">
      <w:pPr>
        <w:shd w:val="clear" w:color="auto" w:fill="FFFFFF"/>
        <w:autoSpaceDE w:val="0"/>
        <w:autoSpaceDN w:val="0"/>
        <w:adjustRightInd w:val="0"/>
        <w:jc w:val="both"/>
        <w:rPr>
          <w:rFonts w:cs="Arial"/>
          <w:bCs/>
          <w:szCs w:val="20"/>
        </w:rPr>
      </w:pPr>
      <w:r>
        <w:rPr>
          <w:rFonts w:cs="Arial"/>
          <w:bCs/>
          <w:szCs w:val="20"/>
        </w:rPr>
        <w:t xml:space="preserve">Προσωπικά δε νομίζω ότι ήταν ένας </w:t>
      </w:r>
      <w:r w:rsidRPr="00CE0BDB">
        <w:rPr>
          <w:rFonts w:cs="Arial"/>
          <w:bCs/>
          <w:i/>
          <w:szCs w:val="20"/>
        </w:rPr>
        <w:t>χωρισμός</w:t>
      </w:r>
      <w:r>
        <w:rPr>
          <w:rFonts w:cs="Arial"/>
          <w:bCs/>
          <w:szCs w:val="20"/>
        </w:rPr>
        <w:t xml:space="preserve"> (Φιλήμ. 15). Η παρέμβαση του Αποστόλου των Εθνών είναι τόσο ευγενική (αφού αποφεύγει να αναμοχλεύσει καταστάσεις που πόνεσαν τον αποδέκτη) ώστε δεν πρέπει ν’ αποκλειστεί το κλασικό σενάριο. Ο Π. μεσιτεύει για την αποκατάσταση υποσχόμενος στον επίλογο ότι θα τον αποζημιώσει εκείνος. Ως </w:t>
      </w:r>
      <w:r>
        <w:rPr>
          <w:rFonts w:cs="Tahoma"/>
        </w:rPr>
        <w:t xml:space="preserve">αφορμή της φυγής του Ονήσιμου από τις Κολοσσές δεν είναι </w:t>
      </w:r>
      <w:r>
        <w:rPr>
          <w:rFonts w:cs="Tahoma"/>
        </w:rPr>
        <w:lastRenderedPageBreak/>
        <w:t xml:space="preserve">πιθανότατα η σκληρότητα του κυρίου του, καθώς τότε ο Π. θα τον κατέκρινε και θα «ζωγράφιζε» το παράδειγμα του Εσταυρωμένου. Ο ίδιος αναγνωρίζει ότι ο Φιλήμων έχει σπλάχνα και ότι ο δούλος στο παρελθόν ήταν άχρηστος σε αντίθεση με το </w:t>
      </w:r>
      <w:r w:rsidRPr="00EE3D34">
        <w:rPr>
          <w:rFonts w:cs="Tahoma"/>
          <w:i/>
        </w:rPr>
        <w:t>νῦν</w:t>
      </w:r>
      <w:r>
        <w:rPr>
          <w:rFonts w:cs="Tahoma"/>
        </w:rPr>
        <w:t xml:space="preserve"> που επιστρέφει εύχρηστος. </w:t>
      </w:r>
    </w:p>
    <w:p w14:paraId="531DA1D2" w14:textId="77777777" w:rsidR="00177FD6" w:rsidRDefault="00177FD6" w:rsidP="00177FD6">
      <w:pPr>
        <w:shd w:val="clear" w:color="auto" w:fill="FFFFFF"/>
        <w:autoSpaceDE w:val="0"/>
        <w:autoSpaceDN w:val="0"/>
        <w:adjustRightInd w:val="0"/>
        <w:jc w:val="both"/>
        <w:rPr>
          <w:rFonts w:cs="Arial"/>
          <w:bCs/>
          <w:szCs w:val="20"/>
        </w:rPr>
      </w:pPr>
    </w:p>
    <w:p w14:paraId="32D5C41D" w14:textId="77777777" w:rsidR="00177FD6" w:rsidRPr="009F2358" w:rsidRDefault="00177FD6" w:rsidP="00177FD6">
      <w:pPr>
        <w:shd w:val="clear" w:color="auto" w:fill="FFFFFF"/>
        <w:autoSpaceDE w:val="0"/>
        <w:autoSpaceDN w:val="0"/>
        <w:adjustRightInd w:val="0"/>
        <w:jc w:val="both"/>
        <w:rPr>
          <w:rFonts w:cs="Silver Humana"/>
          <w:szCs w:val="24"/>
        </w:rPr>
      </w:pPr>
      <w:r>
        <w:rPr>
          <w:rFonts w:cs="Arial"/>
          <w:bCs/>
          <w:szCs w:val="20"/>
        </w:rPr>
        <w:t>Από τη δηκτική απάντηση του Ι. Χρυσοστόμου συνάγεται ότι και στην εποχή του υποτιμούσαν και εγκαλούσαν τη συγκεκριμένη επιστολή επειδή ασχολείται με μικρά, ευτελή και ανούσια για τη θεολογία πράγματα</w:t>
      </w:r>
      <w:r>
        <w:rPr>
          <w:rFonts w:ascii="Calibri" w:hAnsi="Calibri" w:cs="Silver Humana"/>
          <w:sz w:val="24"/>
          <w:szCs w:val="24"/>
        </w:rPr>
        <w:t xml:space="preserve">:  </w:t>
      </w:r>
      <w:r w:rsidRPr="00B410C4">
        <w:rPr>
          <w:rFonts w:cs="Silver Humana"/>
          <w:i/>
          <w:szCs w:val="24"/>
        </w:rPr>
        <w:t xml:space="preserve">Ἀλλ΄ ἐπειδή τινές φασι͵ </w:t>
      </w:r>
      <w:r w:rsidRPr="00B410C4">
        <w:rPr>
          <w:rFonts w:cs="Silver Humana"/>
          <w:b/>
          <w:i/>
          <w:szCs w:val="24"/>
        </w:rPr>
        <w:t xml:space="preserve">περιττὸν </w:t>
      </w:r>
      <w:r w:rsidRPr="00B410C4">
        <w:rPr>
          <w:rFonts w:cs="Silver Humana"/>
          <w:i/>
          <w:szCs w:val="24"/>
        </w:rPr>
        <w:t xml:space="preserve">εἶναι τὸ καὶ ταύτην προσκεῖσθαι τὴν ἐπιστολὴν͵ εἴ γε ὑπὲρ </w:t>
      </w:r>
      <w:r w:rsidRPr="00467D48">
        <w:rPr>
          <w:rFonts w:cs="Silver Humana"/>
          <w:b/>
          <w:i/>
          <w:szCs w:val="24"/>
        </w:rPr>
        <w:t>πράγματος μικροῦ</w:t>
      </w:r>
      <w:r>
        <w:rPr>
          <w:rFonts w:cs="Silver Humana"/>
          <w:i/>
          <w:szCs w:val="24"/>
        </w:rPr>
        <w:t xml:space="preserve"> ἠξίωσεν</w:t>
      </w:r>
      <w:r w:rsidRPr="00B410C4">
        <w:rPr>
          <w:rFonts w:cs="Silver Humana"/>
          <w:i/>
          <w:szCs w:val="24"/>
        </w:rPr>
        <w:t xml:space="preserve"> ὑπὲρ ἑνὸς ἀνδρὸς͵ μαθέτωσαν ὅσοι ταῦτα ἐγκαλοῦσιν͵ ὅτι μυρίων εἰσὶν ἐγκλημάτων ἄξιοι</w:t>
      </w:r>
      <w:r>
        <w:rPr>
          <w:rFonts w:cs="Silver Humana"/>
          <w:i/>
          <w:szCs w:val="24"/>
        </w:rPr>
        <w:t>. […]</w:t>
      </w:r>
      <w:r>
        <w:rPr>
          <w:rFonts w:ascii="Arial" w:hAnsi="Arial" w:cs="Arial"/>
          <w:sz w:val="24"/>
          <w:szCs w:val="24"/>
        </w:rPr>
        <w:t xml:space="preserve"> </w:t>
      </w:r>
      <w:r w:rsidRPr="009F2358">
        <w:rPr>
          <w:rFonts w:cs="Silver Humana"/>
          <w:i/>
          <w:szCs w:val="24"/>
        </w:rPr>
        <w:t>Αλλ΄ ἐπειδὴ μὴ ἴσασιν οἱ πλείους τὸ κέρδος τὸ ἐντεῦθεν͵ διὰ τοῦτο μέμφεσθαι ἐπιχειροῦσιν</w:t>
      </w:r>
      <w:r>
        <w:rPr>
          <w:rFonts w:cs="Silver Humana"/>
          <w:i/>
          <w:szCs w:val="24"/>
        </w:rPr>
        <w:t xml:space="preserve"> </w:t>
      </w:r>
      <w:r w:rsidRPr="009F2358">
        <w:rPr>
          <w:rFonts w:cs="Silver Humana"/>
        </w:rPr>
        <w:t>(</w:t>
      </w:r>
      <w:r>
        <w:rPr>
          <w:rFonts w:cs="Silver Humana"/>
          <w:lang w:val="en-US"/>
        </w:rPr>
        <w:t>PG</w:t>
      </w:r>
      <w:r w:rsidRPr="0047452F">
        <w:rPr>
          <w:rFonts w:cs="Silver Humana"/>
        </w:rPr>
        <w:t xml:space="preserve">. </w:t>
      </w:r>
      <w:r w:rsidRPr="009F2358">
        <w:rPr>
          <w:rFonts w:cs="Silver Humana"/>
        </w:rPr>
        <w:t>62.702.18).</w:t>
      </w:r>
      <w:r>
        <w:rPr>
          <w:rFonts w:cs="Silver Humana"/>
          <w:szCs w:val="24"/>
        </w:rPr>
        <w:t xml:space="preserve"> Ίσως κι ένας «ενδόμυχος» λόγος υποτίμησης της συγκεκριμένης επιστολής η οποία απουσιάζει από τον Βατικανό Κώδικα αλλά και τον αρχικό κανόνα της Συριακής Εκκλησίας (όχι όμως και από τον</w:t>
      </w:r>
      <w:r w:rsidRPr="002440D4">
        <w:rPr>
          <w:rFonts w:cs="Silver Humana"/>
          <w:szCs w:val="24"/>
        </w:rPr>
        <w:t xml:space="preserve"> </w:t>
      </w:r>
      <w:r>
        <w:rPr>
          <w:rFonts w:cs="Silver Humana"/>
          <w:szCs w:val="24"/>
        </w:rPr>
        <w:t xml:space="preserve">Μαρκίωνα), ήταν η εικόνα της «μητρικής διάστασης» του αποστόλου (που δεν συνάδει με το μοντέλο του αγέρωχου ηγέτη) αλλά και η άνευ βίας ανατροπή του θεσμού της δουλείας (στο πλαίσιο της αγάπης και της ελευθερίας που βιώνει ο Χριστιανισμός) σε μια κοινωνία που ήταν και την εποχή των Πατέρων αλλά και είναι μέχρι σήμερα αγκιστρωμένη σε πατριαρχικούς θεσμούς εκμετάλλευσης και εξάρτησης. Είναι όντως θαυμαστό ότι στην πιο μικρή επιστολή του Αποστόλου των Εθνών είναι με μοναδικό τρόπο αποτυπωμένα η ευγένεια και το βάθος της </w:t>
      </w:r>
      <w:r w:rsidRPr="00467D48">
        <w:rPr>
          <w:rFonts w:cs="Silver Humana"/>
          <w:i/>
          <w:szCs w:val="24"/>
        </w:rPr>
        <w:t>καρδιάς</w:t>
      </w:r>
      <w:r>
        <w:rPr>
          <w:rFonts w:cs="Silver Humana"/>
          <w:szCs w:val="24"/>
        </w:rPr>
        <w:t xml:space="preserve"> ή μάλλον των «σπλάχνων» του (όρος που απαντά τρεις φορές σ’ ένα μικρό κείμενο μόλις 328 λέξεων), η έξυπνη στρατηγική/(</w:t>
      </w:r>
      <w:r w:rsidRPr="00F96914">
        <w:rPr>
          <w:rFonts w:cs="Silver Humana"/>
          <w:i/>
          <w:szCs w:val="24"/>
        </w:rPr>
        <w:t>πανουργία</w:t>
      </w:r>
      <w:r>
        <w:rPr>
          <w:rFonts w:cs="Silver Humana"/>
          <w:szCs w:val="24"/>
        </w:rPr>
        <w:t xml:space="preserve"> κατά τις </w:t>
      </w:r>
      <w:r w:rsidRPr="00C95724">
        <w:rPr>
          <w:rFonts w:cs="Silver Humana"/>
          <w:i/>
          <w:szCs w:val="24"/>
        </w:rPr>
        <w:t>Παροιμίες</w:t>
      </w:r>
      <w:r>
        <w:rPr>
          <w:rFonts w:cs="Silver Humana"/>
          <w:szCs w:val="24"/>
        </w:rPr>
        <w:t>) που επιστρατεύει για να επιτύχει το στόχο του (χωρίς να στέλνει «εγκυκλίους» με επιταγές και χωρίς να μειώνει το ανεπανάληπτο ανθρώπινο πρόσωπο, ούτε τον Φιλήμονα αλλά ούτε τον Ονήσιμο</w:t>
      </w:r>
      <w:r>
        <w:rPr>
          <w:rFonts w:cs="Silver Humana"/>
          <w:szCs w:val="24"/>
          <w:vertAlign w:val="subscript"/>
        </w:rPr>
        <w:t>)</w:t>
      </w:r>
      <w:r>
        <w:rPr>
          <w:rFonts w:cs="Silver Humana"/>
          <w:szCs w:val="24"/>
        </w:rPr>
        <w:t xml:space="preserve"> αλλά και το γεγονός ότι το πρόβλημα και η αποκατάσταση του αδελφού γίνεται υπόθεση όλης της τοπικής (και όχι μόνον) Εκκλησίας. Ας σημειωθεί ότι στις Επιστολές της Αιχμαλωσίας </w:t>
      </w:r>
      <w:r w:rsidRPr="00A8191D">
        <w:rPr>
          <w:rFonts w:cs="Silver Humana"/>
          <w:i/>
          <w:szCs w:val="24"/>
        </w:rPr>
        <w:t>Προς Κολοσσαείς</w:t>
      </w:r>
      <w:r>
        <w:rPr>
          <w:rFonts w:cs="Silver Humana"/>
          <w:szCs w:val="24"/>
        </w:rPr>
        <w:t xml:space="preserve"> και </w:t>
      </w:r>
      <w:r w:rsidRPr="00A8191D">
        <w:rPr>
          <w:rFonts w:cs="Silver Humana"/>
          <w:i/>
          <w:szCs w:val="24"/>
        </w:rPr>
        <w:t>Εφεσίους</w:t>
      </w:r>
      <w:r>
        <w:rPr>
          <w:rFonts w:cs="Silver Humana"/>
          <w:szCs w:val="24"/>
        </w:rPr>
        <w:t xml:space="preserve"> ο Π. δεν περιγράφει πλέον την Εκκλησία επί τη βάσει της τοπικής Σύναξης των αγίων αλλά με την προοπτική της </w:t>
      </w:r>
      <w:r w:rsidRPr="00B66EF2">
        <w:rPr>
          <w:rFonts w:cs="Silver Humana"/>
          <w:i/>
          <w:szCs w:val="24"/>
        </w:rPr>
        <w:t>ανακεφαλαίωση</w:t>
      </w:r>
      <w:r>
        <w:rPr>
          <w:rFonts w:cs="Silver Humana"/>
          <w:i/>
          <w:szCs w:val="24"/>
        </w:rPr>
        <w:t>ς</w:t>
      </w:r>
      <w:r>
        <w:rPr>
          <w:rFonts w:cs="Silver Humana"/>
          <w:szCs w:val="24"/>
        </w:rPr>
        <w:t xml:space="preserve"> ολόκληρου του Σύμπαντος με κεφαλή τον Χριστό. Κι όμως παρά αυτή τη συμπαντική αντίληψη περί Εκκλησίας, το ενδιαφέρον και η αγωνία δεν παύουν να περιστρέφονται γύρω από τον «ελάχιστο» αδελφό, καθώς </w:t>
      </w:r>
      <w:r w:rsidRPr="0064612E">
        <w:t xml:space="preserve">κατά την πράξη της δημιουργίας κάθε ανθρώπου κατ’ εικόνα και καθ’ ομοίωση </w:t>
      </w:r>
      <w:r>
        <w:t xml:space="preserve">του Θεού, </w:t>
      </w:r>
      <w:r w:rsidRPr="00B66EF2">
        <w:rPr>
          <w:i/>
        </w:rPr>
        <w:t>ὁ Ποιητὴς ἡμῶν  ἐπαναλαμβάνει, κυρίως εἰπεῖν, Ἑαυτὸν</w:t>
      </w:r>
      <w:r w:rsidRPr="0064612E">
        <w:rPr>
          <w:rStyle w:val="a9"/>
        </w:rPr>
        <w:footnoteReference w:id="5"/>
      </w:r>
      <w:r w:rsidRPr="0064612E">
        <w:t>.</w:t>
      </w:r>
      <w:r>
        <w:rPr>
          <w:rFonts w:cs="Silver Humana"/>
          <w:szCs w:val="24"/>
        </w:rPr>
        <w:t xml:space="preserve">  Γι’ αυτό και τελικά η αρχέγονη Εκκλησία διέσωσε τη συγκεκριμένη επιστολή θεωρώντας την προφανώς ως μνημείο της αγάπης και της ευγένειας που επεδείκνυε ο Απόστολος των Εθνών. Τον ίδιο ζήλο για την επίλυση των προβλημάτων (ακόμη και των ποταπών κοσμικών-καθημερινών) και την ίδια εκκλησιοποίηση επιδεικνύουν και σήμερα οι αληθινές Συνάξεις-Ενορίες</w:t>
      </w:r>
      <w:r>
        <w:rPr>
          <w:rStyle w:val="a9"/>
          <w:rFonts w:cs="Silver Humana"/>
          <w:szCs w:val="24"/>
        </w:rPr>
        <w:footnoteReference w:id="6"/>
      </w:r>
      <w:r w:rsidRPr="00D140D1">
        <w:rPr>
          <w:rFonts w:cs="Silver Humana"/>
          <w:szCs w:val="24"/>
        </w:rPr>
        <w:t xml:space="preserve"> </w:t>
      </w:r>
      <w:r>
        <w:rPr>
          <w:rFonts w:cs="Silver Humana"/>
          <w:szCs w:val="24"/>
        </w:rPr>
        <w:t>αλλά και</w:t>
      </w:r>
      <w:r w:rsidRPr="00D140D1">
        <w:rPr>
          <w:rFonts w:cs="Silver Humana"/>
          <w:szCs w:val="24"/>
        </w:rPr>
        <w:t xml:space="preserve"> </w:t>
      </w:r>
      <w:r>
        <w:rPr>
          <w:rFonts w:cs="Silver Humana"/>
          <w:szCs w:val="24"/>
        </w:rPr>
        <w:t xml:space="preserve">οι πραγματικά πνευματικοί άνδρες που μεριμνούν και για τα «ευτελή και ανούσια». </w:t>
      </w:r>
    </w:p>
    <w:p w14:paraId="4DD169AC" w14:textId="77777777" w:rsidR="00177FD6" w:rsidRDefault="00177FD6" w:rsidP="00177FD6">
      <w:pPr>
        <w:shd w:val="clear" w:color="auto" w:fill="FFFFFF"/>
        <w:autoSpaceDE w:val="0"/>
        <w:autoSpaceDN w:val="0"/>
        <w:adjustRightInd w:val="0"/>
        <w:jc w:val="both"/>
        <w:rPr>
          <w:rFonts w:cs="Silver Humana"/>
          <w:i/>
          <w:szCs w:val="24"/>
        </w:rPr>
      </w:pPr>
    </w:p>
    <w:p w14:paraId="75CFBCDB" w14:textId="77777777" w:rsidR="00177FD6" w:rsidRDefault="00177FD6" w:rsidP="00177FD6">
      <w:pPr>
        <w:jc w:val="both"/>
        <w:rPr>
          <w:rFonts w:cs="BibliaLS"/>
        </w:rPr>
      </w:pPr>
      <w:r w:rsidRPr="0047452F">
        <w:rPr>
          <w:rFonts w:cs="Silver Humana"/>
        </w:rPr>
        <w:t>Προκύπτει επίσης το εξής ερώτημα για τον παραλήπτη</w:t>
      </w:r>
      <w:r>
        <w:rPr>
          <w:rFonts w:cs="Silver Humana"/>
        </w:rPr>
        <w:t>:</w:t>
      </w:r>
      <w:r w:rsidRPr="0047452F">
        <w:rPr>
          <w:rFonts w:cs="Silver Humana"/>
        </w:rPr>
        <w:t xml:space="preserve"> Σύμφωνα πάλι με τον μεγαλύτερο ερμηνευτή του Π.</w:t>
      </w:r>
      <w:r>
        <w:rPr>
          <w:rFonts w:ascii="Calibri" w:hAnsi="Calibri" w:cs="Silver Humana"/>
          <w:sz w:val="24"/>
          <w:szCs w:val="24"/>
        </w:rPr>
        <w:t xml:space="preserve">: </w:t>
      </w:r>
      <w:r>
        <w:rPr>
          <w:rFonts w:cs="Silver Humana"/>
          <w:i/>
          <w:szCs w:val="24"/>
        </w:rPr>
        <w:t>ὁ</w:t>
      </w:r>
      <w:r>
        <w:rPr>
          <w:rFonts w:ascii="Calibri" w:hAnsi="Calibri" w:cs="Silver Humana"/>
          <w:sz w:val="24"/>
          <w:szCs w:val="24"/>
        </w:rPr>
        <w:t xml:space="preserve"> </w:t>
      </w:r>
      <w:r w:rsidRPr="00467D48">
        <w:rPr>
          <w:rFonts w:cs="Silver Humana"/>
          <w:i/>
          <w:szCs w:val="24"/>
        </w:rPr>
        <w:t xml:space="preserve">Φιλήμων ἀνήρ τις τῶν </w:t>
      </w:r>
      <w:r w:rsidRPr="0047452F">
        <w:rPr>
          <w:rFonts w:cs="Silver Humana"/>
          <w:b/>
          <w:i/>
          <w:szCs w:val="24"/>
        </w:rPr>
        <w:t xml:space="preserve">θαυμαστῶν </w:t>
      </w:r>
      <w:r w:rsidRPr="00467D48">
        <w:rPr>
          <w:rFonts w:cs="Silver Humana"/>
          <w:i/>
          <w:szCs w:val="24"/>
        </w:rPr>
        <w:t xml:space="preserve">καὶ γενναίων (ὅτι γὰρ θαυμαστὸς ἦν͵ δῆλον ἀπὸ τοῦ καὶ τὴν οἰκίαν αὐτοῦ πᾶσαν εἶναι πιστὴν͵ καὶ οὕτω πιστὴν͵ ὡς καὶ </w:t>
      </w:r>
      <w:r w:rsidRPr="0047452F">
        <w:rPr>
          <w:rFonts w:cs="Silver Humana"/>
          <w:b/>
          <w:i/>
          <w:szCs w:val="24"/>
        </w:rPr>
        <w:t>Ἐκκλησίαν</w:t>
      </w:r>
      <w:r w:rsidRPr="00467D48">
        <w:rPr>
          <w:rFonts w:cs="Silver Humana"/>
          <w:i/>
          <w:szCs w:val="24"/>
        </w:rPr>
        <w:t xml:space="preserve"> αὐτὴν ὀνομάζεσθαι. Διὰ τοῦτο καὶ γράφων ἔλεγε· </w:t>
      </w:r>
      <w:r>
        <w:rPr>
          <w:rFonts w:cs="Silver Humana"/>
          <w:i/>
          <w:szCs w:val="24"/>
        </w:rPr>
        <w:t xml:space="preserve">«Καὶ τῇ κατ΄ οἶκόν σου Ἐκκλησίᾳ». </w:t>
      </w:r>
      <w:r w:rsidRPr="00467D48">
        <w:rPr>
          <w:rFonts w:cs="Silver Humana"/>
          <w:i/>
          <w:szCs w:val="24"/>
        </w:rPr>
        <w:t xml:space="preserve">Μαρτυρεῖ δὲ αὐτῷ καὶ πολλὴν </w:t>
      </w:r>
      <w:r w:rsidRPr="0047452F">
        <w:rPr>
          <w:rFonts w:cs="Silver Humana"/>
          <w:b/>
          <w:i/>
          <w:szCs w:val="24"/>
        </w:rPr>
        <w:t>ὑπακοὴν͵</w:t>
      </w:r>
      <w:r w:rsidRPr="00467D48">
        <w:rPr>
          <w:rFonts w:cs="Silver Humana"/>
          <w:i/>
          <w:szCs w:val="24"/>
        </w:rPr>
        <w:t xml:space="preserve"> καὶ ὅτι σπλάγχνα τῶν ἁγίων ἀνεπέπαυτο εἰς αὐτόν. Καὶ αὐτὸς δὲ γράφων ἐν ταύτῃ τῇ ἐπιστολῇ παρήγγελλεν αὐτῷ ἑτοιμάσαι ξενίαν. Οὕτω μοι δοκεῖ καταγώγιον εἶναι ἁγίων ἡ οἰκία ἡ ἐκείνου πάντων ἕνεκεν).</w:t>
      </w:r>
      <w:r w:rsidRPr="00467D48">
        <w:rPr>
          <w:rFonts w:ascii="Silver Humana" w:hAnsi="Silver Humana" w:cs="Silver Humana"/>
          <w:sz w:val="24"/>
          <w:szCs w:val="24"/>
        </w:rPr>
        <w:t xml:space="preserve"> </w:t>
      </w:r>
      <w:r w:rsidRPr="00EF6924">
        <w:rPr>
          <w:rFonts w:cs="Silver Humana"/>
          <w:szCs w:val="24"/>
        </w:rPr>
        <w:t>(</w:t>
      </w:r>
      <w:r>
        <w:rPr>
          <w:rFonts w:cs="Silver Humana"/>
          <w:szCs w:val="24"/>
          <w:lang w:val="en-US"/>
        </w:rPr>
        <w:t>PG</w:t>
      </w:r>
      <w:r w:rsidRPr="00A8191D">
        <w:rPr>
          <w:rFonts w:cs="Silver Humana"/>
          <w:szCs w:val="24"/>
        </w:rPr>
        <w:t xml:space="preserve">. </w:t>
      </w:r>
      <w:r w:rsidRPr="00EF6924">
        <w:rPr>
          <w:rFonts w:cs="Silver Humana"/>
          <w:szCs w:val="24"/>
        </w:rPr>
        <w:t>62.701.30).</w:t>
      </w:r>
      <w:r>
        <w:rPr>
          <w:rFonts w:ascii="Calibri" w:hAnsi="Calibri" w:cs="Silver Humana"/>
          <w:sz w:val="24"/>
          <w:szCs w:val="24"/>
        </w:rPr>
        <w:t xml:space="preserve"> </w:t>
      </w:r>
      <w:r>
        <w:rPr>
          <w:rFonts w:cs="Silver Humana"/>
          <w:szCs w:val="24"/>
        </w:rPr>
        <w:t>Έ</w:t>
      </w:r>
      <w:r w:rsidRPr="0047452F">
        <w:rPr>
          <w:rFonts w:cs="Silver Humana"/>
          <w:szCs w:val="24"/>
        </w:rPr>
        <w:t>νας τέτοιος άνδρας του οποίου η οικία ήταν τόσο πιστή ώστε να ονομάζεται Εκκλησία πώς διέθετε δούλους</w:t>
      </w:r>
      <w:r>
        <w:rPr>
          <w:rFonts w:cs="Silver Humana"/>
          <w:szCs w:val="24"/>
        </w:rPr>
        <w:t xml:space="preserve"> οι οποίοι όπως αποδεικνύεται και από την περίπτωση του Ονησίμου</w:t>
      </w:r>
      <w:r>
        <w:rPr>
          <w:rFonts w:ascii="Calibri" w:hAnsi="Calibri" w:cs="Silver Humana"/>
          <w:sz w:val="24"/>
          <w:szCs w:val="24"/>
        </w:rPr>
        <w:t xml:space="preserve"> </w:t>
      </w:r>
      <w:r w:rsidRPr="00C46794">
        <w:rPr>
          <w:rFonts w:cs="Silver Humana"/>
          <w:szCs w:val="24"/>
        </w:rPr>
        <w:t xml:space="preserve">δεν ήταν χριστιανοί </w:t>
      </w:r>
      <w:r w:rsidRPr="00C46794">
        <w:rPr>
          <w:rFonts w:cs="Silver Humana"/>
          <w:szCs w:val="24"/>
        </w:rPr>
        <w:lastRenderedPageBreak/>
        <w:t xml:space="preserve">(αφού αυτός βαπτίστηκε από τον Π.) </w:t>
      </w:r>
      <w:r>
        <w:rPr>
          <w:rFonts w:cs="Silver Humana"/>
          <w:szCs w:val="24"/>
        </w:rPr>
        <w:t xml:space="preserve">ενώ </w:t>
      </w:r>
      <w:r w:rsidRPr="00C46794">
        <w:rPr>
          <w:rFonts w:cs="Silver Humana"/>
          <w:szCs w:val="24"/>
        </w:rPr>
        <w:t xml:space="preserve">και </w:t>
      </w:r>
      <w:r>
        <w:rPr>
          <w:rFonts w:cs="Silver Humana"/>
          <w:szCs w:val="24"/>
        </w:rPr>
        <w:t>η συμβίωσή τους</w:t>
      </w:r>
      <w:r w:rsidRPr="00C46794">
        <w:rPr>
          <w:rFonts w:cs="Silver Humana"/>
          <w:szCs w:val="24"/>
        </w:rPr>
        <w:t xml:space="preserve"> δεν ήταν επίσης απόλυτα</w:t>
      </w:r>
      <w:r>
        <w:rPr>
          <w:rFonts w:cs="Silver Humana"/>
          <w:szCs w:val="24"/>
        </w:rPr>
        <w:t xml:space="preserve"> αρμονική;</w:t>
      </w:r>
      <w:r>
        <w:rPr>
          <w:rStyle w:val="a9"/>
          <w:rFonts w:cs="Silver Humana"/>
          <w:szCs w:val="24"/>
        </w:rPr>
        <w:footnoteReference w:id="7"/>
      </w:r>
      <w:r>
        <w:rPr>
          <w:rFonts w:cs="Silver Humana"/>
          <w:szCs w:val="24"/>
        </w:rPr>
        <w:t xml:space="preserve"> Σ’</w:t>
      </w:r>
      <w:r w:rsidRPr="00C46794">
        <w:rPr>
          <w:rFonts w:cs="Silver Humana"/>
          <w:szCs w:val="24"/>
        </w:rPr>
        <w:t xml:space="preserve"> αυτό </w:t>
      </w:r>
      <w:r>
        <w:rPr>
          <w:rFonts w:cs="Silver Humana"/>
          <w:szCs w:val="24"/>
        </w:rPr>
        <w:t xml:space="preserve">το </w:t>
      </w:r>
      <w:r w:rsidRPr="00C46794">
        <w:rPr>
          <w:rFonts w:cs="Silver Humana"/>
          <w:szCs w:val="24"/>
        </w:rPr>
        <w:t xml:space="preserve">σημείο πρέπει να τονισθεί ότι δεν </w:t>
      </w:r>
      <w:r>
        <w:rPr>
          <w:rFonts w:cs="Silver Humana"/>
          <w:szCs w:val="24"/>
        </w:rPr>
        <w:t xml:space="preserve">πρέπει </w:t>
      </w:r>
      <w:r w:rsidRPr="00C46794">
        <w:rPr>
          <w:rFonts w:cs="Silver Humana"/>
          <w:szCs w:val="24"/>
        </w:rPr>
        <w:t>παραλληλ</w:t>
      </w:r>
      <w:r>
        <w:rPr>
          <w:rFonts w:cs="Silver Humana"/>
          <w:szCs w:val="24"/>
        </w:rPr>
        <w:t>ίζεται η δουλεία των ελληνορωμαϊ</w:t>
      </w:r>
      <w:r w:rsidRPr="00C46794">
        <w:rPr>
          <w:rFonts w:cs="Silver Humana"/>
          <w:szCs w:val="24"/>
        </w:rPr>
        <w:t>κών χρόνων με τη σκλαβιά που βίωσαν οι νέγροι της Δυτ. Αφρικής στην Αμερική</w:t>
      </w:r>
      <w:r>
        <w:rPr>
          <w:rFonts w:cs="Silver Humana"/>
          <w:szCs w:val="24"/>
        </w:rPr>
        <w:t xml:space="preserve"> τον 18</w:t>
      </w:r>
      <w:r w:rsidRPr="00495F4C">
        <w:rPr>
          <w:rFonts w:cs="Silver Humana"/>
          <w:szCs w:val="24"/>
          <w:vertAlign w:val="superscript"/>
        </w:rPr>
        <w:t>ο</w:t>
      </w:r>
      <w:r>
        <w:rPr>
          <w:rFonts w:cs="Silver Humana"/>
          <w:szCs w:val="24"/>
        </w:rPr>
        <w:t xml:space="preserve"> και 19</w:t>
      </w:r>
      <w:r w:rsidRPr="00495F4C">
        <w:rPr>
          <w:rFonts w:cs="Silver Humana"/>
          <w:szCs w:val="24"/>
          <w:vertAlign w:val="superscript"/>
        </w:rPr>
        <w:t>ο</w:t>
      </w:r>
      <w:r>
        <w:rPr>
          <w:rFonts w:cs="Silver Humana"/>
          <w:szCs w:val="24"/>
        </w:rPr>
        <w:t xml:space="preserve"> αι.</w:t>
      </w:r>
      <w:r w:rsidRPr="00C46794">
        <w:rPr>
          <w:rFonts w:cs="Silver Humana"/>
          <w:szCs w:val="24"/>
        </w:rPr>
        <w:t>.</w:t>
      </w:r>
      <w:r>
        <w:rPr>
          <w:rFonts w:cs="Silver Humana"/>
          <w:szCs w:val="24"/>
        </w:rPr>
        <w:t xml:space="preserve"> Σε αρκετές περιπτώσεις στην εποχή του Π. (όπου ήταν δημοφιλείς οι στωικές αντιλήψεις περί φυσικής ισότητας όλων των ανθρώπων) οι δούλοι ήταν και οι ίδιοι γρανάζι της εξουσίας</w:t>
      </w:r>
      <w:r>
        <w:rPr>
          <w:rStyle w:val="a9"/>
          <w:rFonts w:cs="Silver Humana"/>
          <w:szCs w:val="24"/>
        </w:rPr>
        <w:footnoteReference w:id="8"/>
      </w:r>
      <w:r>
        <w:rPr>
          <w:rFonts w:cs="Silver Humana"/>
          <w:szCs w:val="24"/>
        </w:rPr>
        <w:t xml:space="preserve"> ενώ είχαν και την ευκαιρία να διαχειρίζονται κεφάλαια των κυρίων τους με τέτοιο τρόπο ώστε να αποκτούν την ελευθερία τους μέσω της διαδικασίας της (δήθεν) από-</w:t>
      </w:r>
      <w:r w:rsidRPr="00C46794">
        <w:rPr>
          <w:rFonts w:cs="Silver Humana"/>
          <w:i/>
          <w:szCs w:val="24"/>
        </w:rPr>
        <w:t>λύτρωσης</w:t>
      </w:r>
      <w:r>
        <w:rPr>
          <w:rFonts w:cs="Silver Humana"/>
          <w:szCs w:val="24"/>
        </w:rPr>
        <w:t xml:space="preserve"> από μία θεότητα: κατέβαλλαν εκείνοι τα λύτρα στο αφεντικό τους αλλά τυπικά τους απελευθέρωνε η «προστάτις» τους. Πολλοί όμως ακόμη και απελεύθεροι προτιμούσαν να μείνουν υπό την αιγίδα του τέως κυρίου τους καθώς οι συνθήκες ήταν δυσμενείς για την ατομική επιβίωση.</w:t>
      </w:r>
      <w:r w:rsidRPr="006D3B77">
        <w:rPr>
          <w:rFonts w:cs="BibliaLS"/>
        </w:rPr>
        <w:t xml:space="preserve"> </w:t>
      </w:r>
      <w:r>
        <w:rPr>
          <w:rFonts w:cs="Arial"/>
        </w:rPr>
        <w:t xml:space="preserve">Το 1965 </w:t>
      </w:r>
      <w:r>
        <w:rPr>
          <w:rFonts w:cs="BibliaLS"/>
        </w:rPr>
        <w:t xml:space="preserve">στο Ιερό της </w:t>
      </w:r>
      <w:r>
        <w:rPr>
          <w:rFonts w:cs="BibliaLS"/>
          <w:b/>
        </w:rPr>
        <w:t>Μητρός Θεών Αυτόχθονος</w:t>
      </w:r>
      <w:r>
        <w:rPr>
          <w:rFonts w:cs="BibliaLS"/>
        </w:rPr>
        <w:t xml:space="preserve"> στη Λευκόπετρα κοντά στη Βέροια ανευρέθηκαν</w:t>
      </w:r>
      <w:r>
        <w:rPr>
          <w:rFonts w:cs="Arial"/>
        </w:rPr>
        <w:t xml:space="preserve"> 130 </w:t>
      </w:r>
      <w:r>
        <w:rPr>
          <w:rFonts w:cs="BibliaLS"/>
        </w:rPr>
        <w:t>επιγραφές που μνημονεύουν απελευθερώσεις-</w:t>
      </w:r>
      <w:r>
        <w:rPr>
          <w:rFonts w:cs="BibliaLS"/>
          <w:i/>
        </w:rPr>
        <w:t>λυτρώσεις</w:t>
      </w:r>
      <w:r>
        <w:rPr>
          <w:rFonts w:cs="BibliaLS"/>
        </w:rPr>
        <w:t xml:space="preserve"> δούλων (κυρίως γυναικών):</w:t>
      </w:r>
    </w:p>
    <w:p w14:paraId="3D8D0170" w14:textId="77777777" w:rsidR="00177FD6" w:rsidRDefault="00177FD6" w:rsidP="00177FD6">
      <w:pPr>
        <w:jc w:val="both"/>
      </w:pPr>
      <w:r>
        <w:t>Ἀντίγονος Παραμό/νου</w:t>
      </w:r>
    </w:p>
    <w:p w14:paraId="657D0478" w14:textId="77777777" w:rsidR="00177FD6" w:rsidRDefault="00177FD6" w:rsidP="00177FD6">
      <w:pPr>
        <w:jc w:val="both"/>
      </w:pPr>
      <w:r>
        <w:t>ἐχαρισάμην πε/</w:t>
      </w:r>
    </w:p>
    <w:p w14:paraId="0821672F" w14:textId="77777777" w:rsidR="00177FD6" w:rsidRDefault="00177FD6" w:rsidP="00177FD6">
      <w:pPr>
        <w:jc w:val="both"/>
      </w:pPr>
      <w:r>
        <w:t>δάριον ὀνόματι Ἀλέ/</w:t>
      </w:r>
    </w:p>
    <w:p w14:paraId="048025A8" w14:textId="77777777" w:rsidR="00177FD6" w:rsidRDefault="00177FD6" w:rsidP="00177FD6">
      <w:pPr>
        <w:jc w:val="both"/>
      </w:pPr>
      <w:r>
        <w:t>ξανδρον, τὸ καὶ ἠγόρασα,</w:t>
      </w:r>
    </w:p>
    <w:p w14:paraId="43315E9F" w14:textId="77777777" w:rsidR="00177FD6" w:rsidRDefault="00177FD6" w:rsidP="00177FD6">
      <w:pPr>
        <w:jc w:val="both"/>
      </w:pPr>
      <w:r>
        <w:t>μητρί θεῶν Αυτόχ/</w:t>
      </w:r>
    </w:p>
    <w:p w14:paraId="5807C344" w14:textId="77777777" w:rsidR="00177FD6" w:rsidRDefault="00177FD6" w:rsidP="00177FD6">
      <w:pPr>
        <w:jc w:val="both"/>
      </w:pPr>
      <w:r>
        <w:t>θονι, ἱερωμένου/</w:t>
      </w:r>
    </w:p>
    <w:p w14:paraId="3CDAE8D0" w14:textId="77777777" w:rsidR="00177FD6" w:rsidRDefault="00177FD6" w:rsidP="00177FD6">
      <w:pPr>
        <w:jc w:val="both"/>
      </w:pPr>
      <w:r>
        <w:t>Ιουλιανού Δημη/</w:t>
      </w:r>
    </w:p>
    <w:p w14:paraId="352236A0" w14:textId="77777777" w:rsidR="00177FD6" w:rsidRDefault="00177FD6" w:rsidP="00177FD6">
      <w:pPr>
        <w:jc w:val="both"/>
      </w:pPr>
      <w:r>
        <w:t>τρί(ου), ἐπιμελουμένου/</w:t>
      </w:r>
    </w:p>
    <w:p w14:paraId="7C966167" w14:textId="77777777" w:rsidR="00177FD6" w:rsidRDefault="00177FD6" w:rsidP="00177FD6">
      <w:pPr>
        <w:jc w:val="both"/>
      </w:pPr>
      <w:r>
        <w:t>Αὐρηλίου Ἀμυντια/</w:t>
      </w:r>
    </w:p>
    <w:p w14:paraId="30239EFC" w14:textId="77777777" w:rsidR="00177FD6" w:rsidRDefault="00177FD6" w:rsidP="00177FD6">
      <w:pPr>
        <w:jc w:val="both"/>
      </w:pPr>
      <w:r>
        <w:t>νοῦ</w:t>
      </w:r>
    </w:p>
    <w:p w14:paraId="6196F90B" w14:textId="77777777" w:rsidR="00177FD6" w:rsidRPr="006448E9" w:rsidRDefault="00177FD6" w:rsidP="00177FD6">
      <w:pPr>
        <w:shd w:val="clear" w:color="auto" w:fill="FFFFFF"/>
        <w:autoSpaceDE w:val="0"/>
        <w:autoSpaceDN w:val="0"/>
        <w:adjustRightInd w:val="0"/>
        <w:jc w:val="both"/>
      </w:pPr>
      <w:r>
        <w:rPr>
          <w:rFonts w:cs="Silver Humana"/>
          <w:szCs w:val="24"/>
        </w:rPr>
        <w:t xml:space="preserve">Κατωτέρω παρατίθεται ένα συμφωνητικό – συμβόλαιο </w:t>
      </w:r>
      <w:r w:rsidRPr="006D3B77">
        <w:rPr>
          <w:rFonts w:cs="Silver Humana"/>
          <w:szCs w:val="24"/>
        </w:rPr>
        <w:t>(</w:t>
      </w:r>
      <w:r w:rsidRPr="006D3B77">
        <w:rPr>
          <w:sz w:val="21"/>
          <w:szCs w:val="21"/>
        </w:rPr>
        <w:t>που υπογράφηκε</w:t>
      </w:r>
      <w:r>
        <w:rPr>
          <w:b/>
          <w:sz w:val="21"/>
          <w:szCs w:val="21"/>
        </w:rPr>
        <w:t xml:space="preserve"> </w:t>
      </w:r>
      <w:r w:rsidRPr="006D3B77">
        <w:rPr>
          <w:sz w:val="21"/>
          <w:szCs w:val="21"/>
        </w:rPr>
        <w:t>11</w:t>
      </w:r>
      <w:r w:rsidRPr="006D3B77">
        <w:rPr>
          <w:sz w:val="21"/>
          <w:szCs w:val="21"/>
          <w:vertAlign w:val="superscript"/>
        </w:rPr>
        <w:t>η</w:t>
      </w:r>
      <w:r>
        <w:rPr>
          <w:sz w:val="21"/>
          <w:szCs w:val="21"/>
        </w:rPr>
        <w:t xml:space="preserve"> </w:t>
      </w:r>
      <w:r w:rsidRPr="006D3B77">
        <w:rPr>
          <w:rFonts w:cs="Silver Humana"/>
          <w:szCs w:val="24"/>
        </w:rPr>
        <w:t>Σεπτέμβριο</w:t>
      </w:r>
      <w:r>
        <w:rPr>
          <w:rFonts w:cs="Silver Humana"/>
          <w:szCs w:val="24"/>
        </w:rPr>
        <w:t>υ</w:t>
      </w:r>
      <w:r w:rsidRPr="006D3B77">
        <w:rPr>
          <w:rFonts w:cs="Silver Humana"/>
          <w:szCs w:val="24"/>
        </w:rPr>
        <w:t xml:space="preserve"> του 94 μ.Χ.</w:t>
      </w:r>
      <w:r>
        <w:rPr>
          <w:rFonts w:cs="Silver Humana"/>
          <w:szCs w:val="24"/>
        </w:rPr>
        <w:t xml:space="preserve"> </w:t>
      </w:r>
      <w:r w:rsidRPr="006D3B77">
        <w:rPr>
          <w:b/>
          <w:sz w:val="21"/>
          <w:szCs w:val="21"/>
          <w:lang w:val="de-DE"/>
        </w:rPr>
        <w:t>P</w:t>
      </w:r>
      <w:r w:rsidRPr="006D3B77">
        <w:rPr>
          <w:b/>
          <w:sz w:val="21"/>
          <w:szCs w:val="21"/>
        </w:rPr>
        <w:t xml:space="preserve">. </w:t>
      </w:r>
      <w:r w:rsidRPr="006D3B77">
        <w:rPr>
          <w:b/>
          <w:sz w:val="21"/>
          <w:szCs w:val="21"/>
          <w:lang w:val="de-DE"/>
        </w:rPr>
        <w:t>Pay</w:t>
      </w:r>
      <w:r w:rsidRPr="006D3B77">
        <w:rPr>
          <w:b/>
          <w:sz w:val="21"/>
          <w:szCs w:val="21"/>
        </w:rPr>
        <w:t>. 110</w:t>
      </w:r>
      <w:r w:rsidRPr="006D3B77">
        <w:rPr>
          <w:rFonts w:cs="Silver Humana"/>
          <w:szCs w:val="24"/>
        </w:rPr>
        <w:t>)</w:t>
      </w:r>
      <w:r>
        <w:rPr>
          <w:rStyle w:val="a9"/>
          <w:rFonts w:cs="Silver Humana"/>
          <w:szCs w:val="24"/>
        </w:rPr>
        <w:footnoteReference w:id="9"/>
      </w:r>
      <w:r>
        <w:rPr>
          <w:rFonts w:cs="Silver Humana"/>
          <w:szCs w:val="24"/>
        </w:rPr>
        <w:t xml:space="preserve"> μεταξύ ενός κυρίου, του Λούκιου Βελλιήνου, και ενός δούλου, του Γέμελλου Επαγαθού, ο οποίος διαχειρίζεται ένα συγκεκριμένο κεφάλαιο </w:t>
      </w:r>
      <w:r w:rsidRPr="00635664">
        <w:rPr>
          <w:rFonts w:cs="Silver Humana"/>
          <w:szCs w:val="24"/>
        </w:rPr>
        <w:t>(</w:t>
      </w:r>
      <w:r w:rsidRPr="00635664">
        <w:rPr>
          <w:sz w:val="21"/>
          <w:szCs w:val="21"/>
          <w:lang w:val="de-DE"/>
        </w:rPr>
        <w:t>Peculium</w:t>
      </w:r>
      <w:r w:rsidRPr="00635664">
        <w:rPr>
          <w:sz w:val="21"/>
          <w:szCs w:val="21"/>
        </w:rPr>
        <w:t xml:space="preserve">) </w:t>
      </w:r>
      <w:r>
        <w:rPr>
          <w:b/>
          <w:sz w:val="21"/>
          <w:szCs w:val="21"/>
        </w:rPr>
        <w:t>«</w:t>
      </w:r>
      <w:r>
        <w:rPr>
          <w:rFonts w:cs="Silver Humana"/>
          <w:szCs w:val="24"/>
        </w:rPr>
        <w:t>εκπροσωπώντας» και προάγοντας τα συμφέροντα του αφεντικού</w:t>
      </w:r>
      <w:r w:rsidRPr="006B0870">
        <w:rPr>
          <w:b/>
          <w:sz w:val="21"/>
          <w:szCs w:val="21"/>
        </w:rPr>
        <w:t>:</w:t>
      </w:r>
    </w:p>
    <w:p w14:paraId="77DD107B" w14:textId="77777777" w:rsidR="00177FD6" w:rsidRPr="00EB5DF0" w:rsidRDefault="00177FD6" w:rsidP="00177FD6">
      <w:pPr>
        <w:shd w:val="clear" w:color="auto" w:fill="FFFFFF"/>
        <w:autoSpaceDE w:val="0"/>
        <w:autoSpaceDN w:val="0"/>
        <w:adjustRightInd w:val="0"/>
        <w:jc w:val="both"/>
        <w:rPr>
          <w:b/>
          <w:bCs/>
          <w:i/>
          <w:color w:val="0066CC"/>
        </w:rPr>
      </w:pPr>
    </w:p>
    <w:p w14:paraId="76CE37B1" w14:textId="77777777" w:rsidR="00177FD6" w:rsidRPr="0032166C" w:rsidRDefault="00177FD6" w:rsidP="00177FD6">
      <w:pPr>
        <w:shd w:val="clear" w:color="auto" w:fill="FFFFFF"/>
        <w:autoSpaceDE w:val="0"/>
        <w:autoSpaceDN w:val="0"/>
        <w:adjustRightInd w:val="0"/>
        <w:jc w:val="both"/>
        <w:rPr>
          <w:i/>
        </w:rPr>
      </w:pPr>
      <w:r w:rsidRPr="0032166C">
        <w:rPr>
          <w:b/>
          <w:bCs/>
          <w:i/>
        </w:rPr>
        <w:t>Λούκιος</w:t>
      </w:r>
      <w:hyperlink r:id="rId50" w:anchor="fn1" w:history="1">
        <w:r w:rsidRPr="0032166C">
          <w:rPr>
            <w:rStyle w:val="-"/>
            <w:i/>
            <w:vertAlign w:val="superscript"/>
          </w:rPr>
          <w:t>1</w:t>
        </w:r>
      </w:hyperlink>
      <w:r w:rsidRPr="0032166C">
        <w:rPr>
          <w:i/>
        </w:rPr>
        <w:t xml:space="preserve"> </w:t>
      </w:r>
      <w:r w:rsidRPr="0032166C">
        <w:rPr>
          <w:b/>
          <w:bCs/>
          <w:i/>
        </w:rPr>
        <w:t>Βελλιη</w:t>
      </w:r>
      <w:r w:rsidRPr="0032166C">
        <w:rPr>
          <w:rFonts w:ascii="Tahoma" w:hAnsi="Tahoma" w:cs="Tahoma"/>
          <w:b/>
          <w:bCs/>
          <w:i/>
        </w:rPr>
        <w:t>̂</w:t>
      </w:r>
      <w:r w:rsidRPr="0032166C">
        <w:rPr>
          <w:b/>
          <w:bCs/>
          <w:i/>
        </w:rPr>
        <w:t>νος</w:t>
      </w:r>
      <w:hyperlink r:id="rId51" w:anchor="fn2" w:history="1">
        <w:r w:rsidRPr="0032166C">
          <w:rPr>
            <w:rStyle w:val="-"/>
            <w:i/>
            <w:vertAlign w:val="superscript"/>
          </w:rPr>
          <w:t>2</w:t>
        </w:r>
      </w:hyperlink>
      <w:r w:rsidRPr="0032166C">
        <w:rPr>
          <w:i/>
        </w:rPr>
        <w:t xml:space="preserve"> Γέμελλος </w:t>
      </w:r>
      <w:r w:rsidRPr="0032166C">
        <w:rPr>
          <w:i/>
          <w:lang w:val="de-DE"/>
        </w:rPr>
        <w:t> </w:t>
      </w:r>
      <w:r w:rsidRPr="0032166C">
        <w:rPr>
          <w:rFonts w:ascii="Tahoma" w:hAnsi="Tahoma" w:cs="Tahoma"/>
          <w:i/>
        </w:rPr>
        <w:t>̓</w:t>
      </w:r>
      <w:r w:rsidRPr="0032166C">
        <w:rPr>
          <w:i/>
        </w:rPr>
        <w:t xml:space="preserve">Επαγαθῷ </w:t>
      </w:r>
      <w:hyperlink r:id="rId52" w:tgtFrame="morph" w:history="1">
        <w:r w:rsidRPr="0032166C">
          <w:rPr>
            <w:rStyle w:val="-"/>
            <w:i/>
          </w:rPr>
          <w:t>τω</w:t>
        </w:r>
        <w:r w:rsidRPr="0032166C">
          <w:rPr>
            <w:rStyle w:val="-"/>
            <w:rFonts w:ascii="Tahoma" w:hAnsi="Tahoma" w:cs="Tahoma"/>
            <w:i/>
          </w:rPr>
          <w:t>̂</w:t>
        </w:r>
        <w:r w:rsidRPr="0032166C">
          <w:rPr>
            <w:rStyle w:val="-"/>
            <w:i/>
          </w:rPr>
          <w:t>ι</w:t>
        </w:r>
      </w:hyperlink>
      <w:r w:rsidRPr="0032166C">
        <w:rPr>
          <w:i/>
        </w:rPr>
        <w:t xml:space="preserve"> </w:t>
      </w:r>
      <w:hyperlink r:id="rId53" w:tgtFrame="morph" w:history="1">
        <w:r w:rsidRPr="0032166C">
          <w:rPr>
            <w:rStyle w:val="-"/>
            <w:i/>
          </w:rPr>
          <w:t>ι</w:t>
        </w:r>
        <w:r w:rsidRPr="0032166C">
          <w:rPr>
            <w:rStyle w:val="-"/>
            <w:rFonts w:ascii="Tahoma" w:hAnsi="Tahoma" w:cs="Tahoma"/>
            <w:i/>
          </w:rPr>
          <w:t>̓</w:t>
        </w:r>
        <w:r w:rsidRPr="0032166C">
          <w:rPr>
            <w:rStyle w:val="-"/>
            <w:i/>
          </w:rPr>
          <w:t>δίωι</w:t>
        </w:r>
      </w:hyperlink>
      <w:r w:rsidRPr="0032166C">
        <w:rPr>
          <w:i/>
        </w:rPr>
        <w:t xml:space="preserve"> </w:t>
      </w:r>
      <w:hyperlink r:id="rId54" w:tgtFrame="morph" w:history="1">
        <w:r w:rsidRPr="0032166C">
          <w:rPr>
            <w:rStyle w:val="-"/>
            <w:i/>
          </w:rPr>
          <w:t>χαίρειν</w:t>
        </w:r>
      </w:hyperlink>
      <w:r w:rsidRPr="0032166C">
        <w:rPr>
          <w:i/>
        </w:rPr>
        <w:t xml:space="preserve">. </w:t>
      </w:r>
    </w:p>
    <w:p w14:paraId="603B68A0" w14:textId="77777777" w:rsidR="00177FD6" w:rsidRPr="0032166C" w:rsidRDefault="001B2606" w:rsidP="00177FD6">
      <w:pPr>
        <w:shd w:val="clear" w:color="auto" w:fill="FFFFFF"/>
        <w:autoSpaceDE w:val="0"/>
        <w:autoSpaceDN w:val="0"/>
        <w:adjustRightInd w:val="0"/>
        <w:jc w:val="both"/>
        <w:rPr>
          <w:i/>
        </w:rPr>
      </w:pPr>
      <w:hyperlink r:id="rId55" w:tgtFrame="morph" w:history="1">
        <w:r w:rsidR="00177FD6" w:rsidRPr="0032166C">
          <w:rPr>
            <w:rStyle w:val="-"/>
            <w:i/>
          </w:rPr>
          <w:t>ευ</w:t>
        </w:r>
        <w:r w:rsidR="00177FD6" w:rsidRPr="00177FD6">
          <w:rPr>
            <w:rStyle w:val="-"/>
            <w:rFonts w:ascii="Tahoma" w:hAnsi="Tahoma" w:cs="Tahoma"/>
            <w:i/>
          </w:rPr>
          <w:t>̓̂</w:t>
        </w:r>
      </w:hyperlink>
      <w:r w:rsidR="00177FD6" w:rsidRPr="00177FD6">
        <w:rPr>
          <w:i/>
        </w:rPr>
        <w:t xml:space="preserve"> </w:t>
      </w:r>
      <w:hyperlink r:id="rId56" w:tgtFrame="morph" w:history="1">
        <w:r w:rsidR="00177FD6" w:rsidRPr="0032166C">
          <w:rPr>
            <w:rStyle w:val="-"/>
            <w:i/>
          </w:rPr>
          <w:t>ποιη</w:t>
        </w:r>
        <w:r w:rsidR="00177FD6" w:rsidRPr="00177FD6">
          <w:rPr>
            <w:rStyle w:val="-"/>
            <w:i/>
          </w:rPr>
          <w:t>́</w:t>
        </w:r>
        <w:r w:rsidR="00177FD6" w:rsidRPr="0032166C">
          <w:rPr>
            <w:rStyle w:val="-"/>
            <w:i/>
          </w:rPr>
          <w:t>σεις</w:t>
        </w:r>
      </w:hyperlink>
      <w:r w:rsidR="00177FD6" w:rsidRPr="00177FD6">
        <w:rPr>
          <w:i/>
        </w:rPr>
        <w:t xml:space="preserve"> </w:t>
      </w:r>
      <w:hyperlink r:id="rId57" w:tgtFrame="morph" w:history="1">
        <w:r w:rsidR="00177FD6" w:rsidRPr="0032166C">
          <w:rPr>
            <w:rStyle w:val="-"/>
            <w:i/>
          </w:rPr>
          <w:t>κομισα</w:t>
        </w:r>
        <w:r w:rsidR="00177FD6" w:rsidRPr="00177FD6">
          <w:rPr>
            <w:rStyle w:val="-"/>
            <w:i/>
          </w:rPr>
          <w:t>́</w:t>
        </w:r>
        <w:r w:rsidR="00177FD6" w:rsidRPr="0032166C">
          <w:rPr>
            <w:rStyle w:val="-"/>
            <w:i/>
          </w:rPr>
          <w:t>μενο</w:t>
        </w:r>
        <w:r w:rsidR="00177FD6" w:rsidRPr="00177FD6">
          <w:rPr>
            <w:rStyle w:val="-"/>
            <w:i/>
          </w:rPr>
          <w:t>́</w:t>
        </w:r>
        <w:r w:rsidR="00177FD6" w:rsidRPr="0032166C">
          <w:rPr>
            <w:rStyle w:val="-"/>
            <w:i/>
          </w:rPr>
          <w:t>ς</w:t>
        </w:r>
      </w:hyperlink>
      <w:r w:rsidR="00177FD6" w:rsidRPr="00177FD6">
        <w:rPr>
          <w:i/>
        </w:rPr>
        <w:t xml:space="preserve"> </w:t>
      </w:r>
      <w:hyperlink r:id="rId58" w:tgtFrame="morph" w:history="1">
        <w:r w:rsidR="00177FD6" w:rsidRPr="0032166C">
          <w:rPr>
            <w:rStyle w:val="-"/>
            <w:i/>
          </w:rPr>
          <w:t>μου</w:t>
        </w:r>
      </w:hyperlink>
      <w:r w:rsidR="00177FD6" w:rsidRPr="00177FD6">
        <w:rPr>
          <w:i/>
        </w:rPr>
        <w:t xml:space="preserve"> </w:t>
      </w:r>
      <w:hyperlink r:id="rId59" w:tgtFrame="morph" w:history="1">
        <w:r w:rsidR="00177FD6" w:rsidRPr="0032166C">
          <w:rPr>
            <w:rStyle w:val="-"/>
            <w:i/>
          </w:rPr>
          <w:t>τη</w:t>
        </w:r>
        <w:r w:rsidR="00177FD6" w:rsidRPr="00177FD6">
          <w:rPr>
            <w:rStyle w:val="-"/>
            <w:i/>
          </w:rPr>
          <w:t>̀</w:t>
        </w:r>
        <w:r w:rsidR="00177FD6" w:rsidRPr="0032166C">
          <w:rPr>
            <w:rStyle w:val="-"/>
            <w:i/>
          </w:rPr>
          <w:t>ν</w:t>
        </w:r>
      </w:hyperlink>
      <w:r w:rsidR="00177FD6" w:rsidRPr="00177FD6">
        <w:rPr>
          <w:i/>
        </w:rPr>
        <w:t xml:space="preserve"> [</w:t>
      </w:r>
      <w:hyperlink r:id="rId60" w:tgtFrame="morph" w:history="1">
        <w:r w:rsidR="00177FD6" w:rsidRPr="0032166C">
          <w:rPr>
            <w:rStyle w:val="-"/>
            <w:i/>
          </w:rPr>
          <w:t>ε</w:t>
        </w:r>
        <w:r w:rsidR="00177FD6" w:rsidRPr="00177FD6">
          <w:rPr>
            <w:rStyle w:val="-"/>
            <w:rFonts w:ascii="Tahoma" w:hAnsi="Tahoma" w:cs="Tahoma"/>
            <w:i/>
          </w:rPr>
          <w:t>̓</w:t>
        </w:r>
        <w:r w:rsidR="00177FD6" w:rsidRPr="00177FD6">
          <w:rPr>
            <w:rStyle w:val="-"/>
            <w:i/>
          </w:rPr>
          <w:t>]</w:t>
        </w:r>
        <w:r w:rsidR="00177FD6" w:rsidRPr="0032166C">
          <w:rPr>
            <w:rStyle w:val="-"/>
            <w:i/>
          </w:rPr>
          <w:t>πιστ</w:t>
        </w:r>
        <w:r w:rsidR="00177FD6" w:rsidRPr="00177FD6">
          <w:rPr>
            <w:rStyle w:val="-"/>
            <w:i/>
          </w:rPr>
          <w:t>[</w:t>
        </w:r>
        <w:r w:rsidR="00177FD6" w:rsidRPr="0032166C">
          <w:rPr>
            <w:rStyle w:val="-"/>
            <w:i/>
          </w:rPr>
          <w:t>ο</w:t>
        </w:r>
        <w:r w:rsidR="00177FD6" w:rsidRPr="00177FD6">
          <w:rPr>
            <w:rStyle w:val="-"/>
            <w:i/>
          </w:rPr>
          <w:t>]</w:t>
        </w:r>
        <w:r w:rsidR="00177FD6" w:rsidRPr="0032166C">
          <w:rPr>
            <w:rStyle w:val="-"/>
            <w:i/>
          </w:rPr>
          <w:t>λη</w:t>
        </w:r>
        <w:r w:rsidR="00177FD6" w:rsidRPr="00177FD6">
          <w:rPr>
            <w:rStyle w:val="-"/>
            <w:i/>
          </w:rPr>
          <w:t>̀</w:t>
        </w:r>
        <w:r w:rsidR="00177FD6" w:rsidRPr="0032166C">
          <w:rPr>
            <w:rStyle w:val="-"/>
            <w:i/>
          </w:rPr>
          <w:t>ν</w:t>
        </w:r>
      </w:hyperlink>
      <w:r w:rsidR="00177FD6" w:rsidRPr="00177FD6">
        <w:rPr>
          <w:i/>
        </w:rPr>
        <w:t xml:space="preserve"> </w:t>
      </w:r>
      <w:r w:rsidR="00177FD6" w:rsidRPr="0032166C">
        <w:t>(= να είσαι καλά όταν λάβεις την επιστολή)</w:t>
      </w:r>
    </w:p>
    <w:p w14:paraId="6229AE8B" w14:textId="77777777" w:rsidR="00177FD6" w:rsidRPr="00177FD6" w:rsidRDefault="001B2606" w:rsidP="00177FD6">
      <w:pPr>
        <w:shd w:val="clear" w:color="auto" w:fill="FFFFFF"/>
        <w:autoSpaceDE w:val="0"/>
        <w:autoSpaceDN w:val="0"/>
        <w:adjustRightInd w:val="0"/>
        <w:jc w:val="both"/>
        <w:rPr>
          <w:i/>
        </w:rPr>
      </w:pPr>
      <w:hyperlink r:id="rId61" w:tgtFrame="morph" w:history="1">
        <w:r w:rsidR="00177FD6" w:rsidRPr="0032166C">
          <w:rPr>
            <w:rStyle w:val="-"/>
            <w:i/>
          </w:rPr>
          <w:t>α</w:t>
        </w:r>
        <w:r w:rsidR="00177FD6" w:rsidRPr="00177FD6">
          <w:rPr>
            <w:rStyle w:val="-"/>
            <w:rFonts w:ascii="Tahoma" w:hAnsi="Tahoma" w:cs="Tahoma"/>
            <w:i/>
          </w:rPr>
          <w:t>̓</w:t>
        </w:r>
        <w:r w:rsidR="00177FD6" w:rsidRPr="0032166C">
          <w:rPr>
            <w:rStyle w:val="-"/>
            <w:i/>
          </w:rPr>
          <w:t>ναγκα</w:t>
        </w:r>
        <w:r w:rsidR="00177FD6" w:rsidRPr="00177FD6">
          <w:rPr>
            <w:rStyle w:val="-"/>
            <w:i/>
          </w:rPr>
          <w:t>́</w:t>
        </w:r>
        <w:r w:rsidR="00177FD6" w:rsidRPr="0032166C">
          <w:rPr>
            <w:rStyle w:val="-"/>
            <w:i/>
          </w:rPr>
          <w:t>σας</w:t>
        </w:r>
      </w:hyperlink>
      <w:r w:rsidR="00177FD6" w:rsidRPr="00177FD6">
        <w:rPr>
          <w:i/>
        </w:rPr>
        <w:t xml:space="preserve"> 5</w:t>
      </w:r>
      <w:r w:rsidR="00177FD6" w:rsidRPr="0032166C">
        <w:rPr>
          <w:i/>
        </w:rPr>
        <w:t>ε</w:t>
      </w:r>
      <w:r w:rsidR="00177FD6" w:rsidRPr="00177FD6">
        <w:rPr>
          <w:rFonts w:ascii="Tahoma" w:hAnsi="Tahoma" w:cs="Tahoma"/>
          <w:i/>
        </w:rPr>
        <w:t>̓</w:t>
      </w:r>
      <w:r w:rsidR="00177FD6" w:rsidRPr="0032166C">
        <w:rPr>
          <w:i/>
        </w:rPr>
        <w:t>κχω</w:t>
      </w:r>
      <w:r w:rsidR="00177FD6" w:rsidRPr="00177FD6">
        <w:rPr>
          <w:i/>
        </w:rPr>
        <w:t>̣</w:t>
      </w:r>
      <w:r w:rsidR="00177FD6" w:rsidRPr="0032166C">
        <w:rPr>
          <w:i/>
        </w:rPr>
        <w:t>σθη</w:t>
      </w:r>
      <w:r w:rsidR="00177FD6" w:rsidRPr="00177FD6">
        <w:rPr>
          <w:rFonts w:ascii="Tahoma" w:hAnsi="Tahoma" w:cs="Tahoma"/>
          <w:i/>
        </w:rPr>
        <w:t>̂</w:t>
      </w:r>
      <w:r w:rsidR="00177FD6" w:rsidRPr="0032166C">
        <w:rPr>
          <w:i/>
        </w:rPr>
        <w:t>ναι</w:t>
      </w:r>
      <w:r w:rsidR="00177FD6" w:rsidRPr="00177FD6">
        <w:rPr>
          <w:i/>
        </w:rPr>
        <w:t xml:space="preserve"> </w:t>
      </w:r>
      <w:hyperlink r:id="rId62" w:tgtFrame="morph" w:history="1">
        <w:r w:rsidR="00177FD6" w:rsidRPr="0032166C">
          <w:rPr>
            <w:rStyle w:val="-"/>
            <w:i/>
          </w:rPr>
          <w:t>το</w:t>
        </w:r>
        <w:r w:rsidR="00177FD6" w:rsidRPr="00177FD6">
          <w:rPr>
            <w:rStyle w:val="-"/>
            <w:i/>
          </w:rPr>
          <w:t>̀</w:t>
        </w:r>
      </w:hyperlink>
      <w:r w:rsidR="00177FD6" w:rsidRPr="00177FD6">
        <w:rPr>
          <w:i/>
        </w:rPr>
        <w:t xml:space="preserve"> </w:t>
      </w:r>
      <w:hyperlink r:id="rId63" w:tgtFrame="morph" w:history="1">
        <w:r w:rsidR="00177FD6" w:rsidRPr="0032166C">
          <w:rPr>
            <w:rStyle w:val="-"/>
            <w:i/>
          </w:rPr>
          <w:t>ε</w:t>
        </w:r>
        <w:r w:rsidR="00177FD6" w:rsidRPr="00177FD6">
          <w:rPr>
            <w:rStyle w:val="-"/>
            <w:rFonts w:ascii="Tahoma" w:hAnsi="Tahoma" w:cs="Tahoma"/>
            <w:i/>
          </w:rPr>
          <w:t>̓</w:t>
        </w:r>
        <w:r w:rsidR="00177FD6" w:rsidRPr="0032166C">
          <w:rPr>
            <w:rStyle w:val="-"/>
            <w:i/>
          </w:rPr>
          <w:t>ν</w:t>
        </w:r>
      </w:hyperlink>
      <w:r w:rsidR="00177FD6" w:rsidRPr="00177FD6">
        <w:rPr>
          <w:i/>
        </w:rPr>
        <w:t xml:space="preserve"> </w:t>
      </w:r>
      <w:hyperlink r:id="rId64" w:tgtFrame="morph" w:history="1">
        <w:r w:rsidR="00177FD6" w:rsidRPr="0032166C">
          <w:rPr>
            <w:rStyle w:val="-"/>
            <w:i/>
          </w:rPr>
          <w:t>αυ</w:t>
        </w:r>
        <w:r w:rsidR="00177FD6" w:rsidRPr="00177FD6">
          <w:rPr>
            <w:rStyle w:val="-"/>
            <w:rFonts w:ascii="Tahoma" w:hAnsi="Tahoma" w:cs="Tahoma"/>
            <w:i/>
          </w:rPr>
          <w:t>̓</w:t>
        </w:r>
        <w:r w:rsidR="00177FD6" w:rsidRPr="0032166C">
          <w:rPr>
            <w:rStyle w:val="-"/>
            <w:i/>
          </w:rPr>
          <w:t>τω</w:t>
        </w:r>
        <w:r w:rsidR="00177FD6" w:rsidRPr="00177FD6">
          <w:rPr>
            <w:rStyle w:val="-"/>
            <w:rFonts w:ascii="Tahoma" w:hAnsi="Tahoma" w:cs="Tahoma"/>
            <w:i/>
          </w:rPr>
          <w:t>̂</w:t>
        </w:r>
        <w:r w:rsidR="00177FD6" w:rsidRPr="0032166C">
          <w:rPr>
            <w:rStyle w:val="-"/>
            <w:i/>
          </w:rPr>
          <w:t>ι</w:t>
        </w:r>
      </w:hyperlink>
      <w:r w:rsidR="00177FD6" w:rsidRPr="00177FD6">
        <w:rPr>
          <w:i/>
        </w:rPr>
        <w:t xml:space="preserve"> </w:t>
      </w:r>
      <w:hyperlink r:id="rId65" w:tgtFrame="morph" w:history="1">
        <w:r w:rsidR="00177FD6" w:rsidRPr="0032166C">
          <w:rPr>
            <w:rStyle w:val="-"/>
            <w:i/>
          </w:rPr>
          <w:t>κο</w:t>
        </w:r>
        <w:r w:rsidR="00177FD6" w:rsidRPr="00177FD6">
          <w:rPr>
            <w:rStyle w:val="-"/>
            <w:i/>
          </w:rPr>
          <w:t>́</w:t>
        </w:r>
        <w:r w:rsidR="00177FD6" w:rsidRPr="0032166C">
          <w:rPr>
            <w:rStyle w:val="-"/>
            <w:i/>
          </w:rPr>
          <w:t>πριον</w:t>
        </w:r>
      </w:hyperlink>
    </w:p>
    <w:p w14:paraId="741A0454" w14:textId="77777777" w:rsidR="00177FD6" w:rsidRPr="00177FD6" w:rsidRDefault="00177FD6" w:rsidP="00177FD6">
      <w:pPr>
        <w:shd w:val="clear" w:color="auto" w:fill="FFFFFF"/>
        <w:autoSpaceDE w:val="0"/>
        <w:autoSpaceDN w:val="0"/>
        <w:adjustRightInd w:val="0"/>
        <w:jc w:val="both"/>
        <w:rPr>
          <w:i/>
        </w:rPr>
      </w:pPr>
      <w:r w:rsidRPr="00177FD6">
        <w:rPr>
          <w:i/>
        </w:rPr>
        <w:t xml:space="preserve"> </w:t>
      </w:r>
      <w:hyperlink r:id="rId66" w:tgtFrame="morph" w:history="1">
        <w:r w:rsidRPr="0032166C">
          <w:rPr>
            <w:rStyle w:val="-"/>
            <w:i/>
          </w:rPr>
          <w:t>ι</w:t>
        </w:r>
        <w:r w:rsidRPr="00177FD6">
          <w:rPr>
            <w:rStyle w:val="-"/>
            <w:rFonts w:ascii="Tahoma" w:hAnsi="Tahoma" w:cs="Tahoma"/>
            <w:i/>
          </w:rPr>
          <w:t>̔</w:t>
        </w:r>
        <w:r w:rsidRPr="00177FD6">
          <w:rPr>
            <w:rStyle w:val="-"/>
            <w:i/>
          </w:rPr>
          <w:t>́</w:t>
        </w:r>
        <w:r w:rsidRPr="0032166C">
          <w:rPr>
            <w:rStyle w:val="-"/>
            <w:i/>
          </w:rPr>
          <w:t>να</w:t>
        </w:r>
      </w:hyperlink>
      <w:r w:rsidRPr="00177FD6">
        <w:rPr>
          <w:i/>
        </w:rPr>
        <w:t xml:space="preserve"> </w:t>
      </w:r>
      <w:hyperlink r:id="rId67" w:tgtFrame="morph" w:history="1">
        <w:r w:rsidRPr="0032166C">
          <w:rPr>
            <w:rStyle w:val="-"/>
            <w:i/>
          </w:rPr>
          <w:t>καταβ</w:t>
        </w:r>
        <w:r w:rsidRPr="00177FD6">
          <w:rPr>
            <w:rStyle w:val="-"/>
            <w:i/>
          </w:rPr>
          <w:t>[</w:t>
        </w:r>
        <w:r w:rsidRPr="0032166C">
          <w:rPr>
            <w:rStyle w:val="-"/>
            <w:i/>
          </w:rPr>
          <w:t>ο</w:t>
        </w:r>
        <w:r w:rsidRPr="00177FD6">
          <w:rPr>
            <w:rStyle w:val="-"/>
            <w:i/>
          </w:rPr>
          <w:t>]</w:t>
        </w:r>
        <w:r w:rsidRPr="0032166C">
          <w:rPr>
            <w:rStyle w:val="-"/>
            <w:i/>
          </w:rPr>
          <w:t>λαι</w:t>
        </w:r>
        <w:r w:rsidRPr="00177FD6">
          <w:rPr>
            <w:rStyle w:val="-"/>
            <w:rFonts w:ascii="Tahoma" w:hAnsi="Tahoma" w:cs="Tahoma"/>
            <w:i/>
          </w:rPr>
          <w:t>̂</w:t>
        </w:r>
        <w:r w:rsidRPr="0032166C">
          <w:rPr>
            <w:rStyle w:val="-"/>
            <w:i/>
          </w:rPr>
          <w:t>ον</w:t>
        </w:r>
      </w:hyperlink>
      <w:r w:rsidRPr="00177FD6">
        <w:rPr>
          <w:i/>
        </w:rPr>
        <w:t xml:space="preserve"> (= </w:t>
      </w:r>
      <w:r w:rsidRPr="0032166C">
        <w:rPr>
          <w:b/>
          <w:i/>
        </w:rPr>
        <w:t>αποθήκη</w:t>
      </w:r>
      <w:r w:rsidRPr="00177FD6">
        <w:rPr>
          <w:b/>
          <w:i/>
        </w:rPr>
        <w:t xml:space="preserve"> </w:t>
      </w:r>
      <w:r w:rsidRPr="0032166C">
        <w:rPr>
          <w:b/>
          <w:i/>
        </w:rPr>
        <w:t>σιτηρών</w:t>
      </w:r>
      <w:r w:rsidRPr="00177FD6">
        <w:rPr>
          <w:i/>
        </w:rPr>
        <w:t xml:space="preserve">) </w:t>
      </w:r>
      <w:hyperlink r:id="rId68" w:tgtFrame="morph" w:history="1">
        <w:r w:rsidRPr="0032166C">
          <w:rPr>
            <w:rStyle w:val="-"/>
            <w:i/>
          </w:rPr>
          <w:t>γε</w:t>
        </w:r>
        <w:r w:rsidRPr="00177FD6">
          <w:rPr>
            <w:rStyle w:val="-"/>
            <w:i/>
          </w:rPr>
          <w:t>́</w:t>
        </w:r>
        <w:r w:rsidRPr="0032166C">
          <w:rPr>
            <w:rStyle w:val="-"/>
            <w:i/>
          </w:rPr>
          <w:t>νηται</w:t>
        </w:r>
      </w:hyperlink>
      <w:r w:rsidRPr="00177FD6">
        <w:rPr>
          <w:i/>
        </w:rPr>
        <w:t xml:space="preserve">  </w:t>
      </w:r>
      <w:hyperlink r:id="rId69" w:tgtFrame="morph" w:history="1">
        <w:r w:rsidRPr="0032166C">
          <w:rPr>
            <w:rStyle w:val="-"/>
            <w:i/>
          </w:rPr>
          <w:t>ο</w:t>
        </w:r>
        <w:r w:rsidRPr="00177FD6">
          <w:rPr>
            <w:rStyle w:val="-"/>
            <w:rFonts w:ascii="Tahoma" w:hAnsi="Tahoma" w:cs="Tahoma"/>
            <w:i/>
          </w:rPr>
          <w:t>̔</w:t>
        </w:r>
        <w:r w:rsidRPr="00177FD6">
          <w:rPr>
            <w:rStyle w:val="-"/>
            <w:i/>
          </w:rPr>
          <w:t>̀</w:t>
        </w:r>
      </w:hyperlink>
      <w:r w:rsidRPr="00177FD6">
        <w:rPr>
          <w:i/>
        </w:rPr>
        <w:t xml:space="preserve"> </w:t>
      </w:r>
      <w:hyperlink r:id="rId70" w:tgtFrame="morph" w:history="1">
        <w:r w:rsidRPr="0032166C">
          <w:rPr>
            <w:rStyle w:val="-"/>
            <w:i/>
          </w:rPr>
          <w:t>λε</w:t>
        </w:r>
        <w:r w:rsidRPr="00177FD6">
          <w:rPr>
            <w:rStyle w:val="-"/>
            <w:i/>
          </w:rPr>
          <w:t>́</w:t>
        </w:r>
        <w:r w:rsidRPr="0032166C">
          <w:rPr>
            <w:rStyle w:val="-"/>
            <w:i/>
          </w:rPr>
          <w:t>γεις</w:t>
        </w:r>
      </w:hyperlink>
      <w:r w:rsidRPr="00177FD6">
        <w:rPr>
          <w:i/>
        </w:rPr>
        <w:t xml:space="preserve"> </w:t>
      </w:r>
      <w:hyperlink r:id="rId71" w:tgtFrame="morph" w:history="1">
        <w:r w:rsidRPr="0032166C">
          <w:rPr>
            <w:rStyle w:val="-"/>
            <w:b/>
            <w:bCs/>
            <w:i/>
          </w:rPr>
          <w:t>ταμιε</w:t>
        </w:r>
        <w:r w:rsidRPr="00177FD6">
          <w:rPr>
            <w:rStyle w:val="-"/>
            <w:b/>
            <w:bCs/>
            <w:i/>
          </w:rPr>
          <w:t>[</w:t>
        </w:r>
        <w:r w:rsidRPr="0032166C">
          <w:rPr>
            <w:rStyle w:val="-"/>
            <w:b/>
            <w:bCs/>
            <w:i/>
          </w:rPr>
          <w:t>ι</w:t>
        </w:r>
        <w:r w:rsidRPr="00177FD6">
          <w:rPr>
            <w:rStyle w:val="-"/>
            <w:rFonts w:ascii="Tahoma" w:hAnsi="Tahoma" w:cs="Tahoma"/>
            <w:b/>
            <w:bCs/>
            <w:i/>
          </w:rPr>
          <w:t>̂</w:t>
        </w:r>
        <w:r w:rsidRPr="00177FD6">
          <w:rPr>
            <w:rStyle w:val="-"/>
            <w:b/>
            <w:bCs/>
            <w:i/>
          </w:rPr>
          <w:t>]</w:t>
        </w:r>
        <w:r w:rsidRPr="0032166C">
          <w:rPr>
            <w:rStyle w:val="-"/>
            <w:b/>
            <w:bCs/>
            <w:i/>
          </w:rPr>
          <w:t>ον</w:t>
        </w:r>
      </w:hyperlink>
      <w:hyperlink r:id="rId72" w:anchor="fn3" w:history="1">
        <w:r w:rsidRPr="00177FD6">
          <w:rPr>
            <w:rStyle w:val="-"/>
            <w:i/>
            <w:vertAlign w:val="superscript"/>
          </w:rPr>
          <w:t>3</w:t>
        </w:r>
      </w:hyperlink>
      <w:r w:rsidRPr="00177FD6">
        <w:rPr>
          <w:i/>
        </w:rPr>
        <w:t xml:space="preserve"> </w:t>
      </w:r>
      <w:r w:rsidRPr="00177FD6">
        <w:t>(</w:t>
      </w:r>
      <w:r w:rsidRPr="0032166C">
        <w:t>= αποθήκη</w:t>
      </w:r>
      <w:r w:rsidRPr="00177FD6">
        <w:t xml:space="preserve">), </w:t>
      </w:r>
    </w:p>
    <w:p w14:paraId="2524F1B2" w14:textId="77777777" w:rsidR="00177FD6" w:rsidRPr="00177FD6" w:rsidRDefault="001B2606" w:rsidP="00177FD6">
      <w:pPr>
        <w:shd w:val="clear" w:color="auto" w:fill="FFFFFF"/>
        <w:autoSpaceDE w:val="0"/>
        <w:autoSpaceDN w:val="0"/>
        <w:adjustRightInd w:val="0"/>
        <w:jc w:val="both"/>
        <w:rPr>
          <w:i/>
        </w:rPr>
      </w:pPr>
      <w:hyperlink r:id="rId73" w:tgtFrame="morph" w:history="1">
        <w:r w:rsidR="00177FD6" w:rsidRPr="0032166C">
          <w:rPr>
            <w:rStyle w:val="-"/>
            <w:i/>
          </w:rPr>
          <w:t>κ</w:t>
        </w:r>
        <w:r w:rsidR="00177FD6" w:rsidRPr="00177FD6">
          <w:rPr>
            <w:rStyle w:val="-"/>
            <w:i/>
          </w:rPr>
          <w:t>[</w:t>
        </w:r>
        <w:r w:rsidR="00177FD6" w:rsidRPr="0032166C">
          <w:rPr>
            <w:rStyle w:val="-"/>
            <w:i/>
          </w:rPr>
          <w:t>α</w:t>
        </w:r>
        <w:r w:rsidR="00177FD6" w:rsidRPr="00177FD6">
          <w:rPr>
            <w:rStyle w:val="-"/>
            <w:i/>
          </w:rPr>
          <w:t>]</w:t>
        </w:r>
        <w:r w:rsidR="00177FD6" w:rsidRPr="0032166C">
          <w:rPr>
            <w:rStyle w:val="-"/>
            <w:i/>
          </w:rPr>
          <w:t>ι</w:t>
        </w:r>
        <w:r w:rsidR="00177FD6" w:rsidRPr="00177FD6">
          <w:rPr>
            <w:rStyle w:val="-"/>
            <w:i/>
          </w:rPr>
          <w:t>̀</w:t>
        </w:r>
      </w:hyperlink>
      <w:r w:rsidR="00177FD6" w:rsidRPr="00177FD6">
        <w:rPr>
          <w:i/>
        </w:rPr>
        <w:t xml:space="preserve"> </w:t>
      </w:r>
      <w:hyperlink r:id="rId74" w:tgtFrame="morph" w:history="1">
        <w:r w:rsidR="00177FD6" w:rsidRPr="0032166C">
          <w:rPr>
            <w:rStyle w:val="-"/>
            <w:i/>
          </w:rPr>
          <w:t>τα</w:t>
        </w:r>
        <w:r w:rsidR="00177FD6" w:rsidRPr="00177FD6">
          <w:rPr>
            <w:rStyle w:val="-"/>
            <w:i/>
          </w:rPr>
          <w:t>̀</w:t>
        </w:r>
      </w:hyperlink>
      <w:r w:rsidR="00177FD6" w:rsidRPr="00177FD6">
        <w:rPr>
          <w:i/>
        </w:rPr>
        <w:t xml:space="preserve"> </w:t>
      </w:r>
      <w:hyperlink r:id="rId75" w:tgtFrame="morph" w:history="1">
        <w:r w:rsidR="00177FD6" w:rsidRPr="0032166C">
          <w:rPr>
            <w:rStyle w:val="-"/>
            <w:i/>
          </w:rPr>
          <w:t>κυ</w:t>
        </w:r>
        <w:r w:rsidR="00177FD6" w:rsidRPr="00177FD6">
          <w:rPr>
            <w:rStyle w:val="-"/>
            <w:i/>
          </w:rPr>
          <w:t>́</w:t>
        </w:r>
        <w:r w:rsidR="00177FD6" w:rsidRPr="0032166C">
          <w:rPr>
            <w:rStyle w:val="-"/>
            <w:i/>
          </w:rPr>
          <w:t>κλωι</w:t>
        </w:r>
      </w:hyperlink>
      <w:r w:rsidR="00177FD6" w:rsidRPr="00177FD6">
        <w:rPr>
          <w:i/>
        </w:rPr>
        <w:t xml:space="preserve"> </w:t>
      </w:r>
      <w:hyperlink r:id="rId76" w:tgtFrame="morph" w:history="1">
        <w:r w:rsidR="00177FD6" w:rsidRPr="0032166C">
          <w:rPr>
            <w:rStyle w:val="-"/>
            <w:i/>
          </w:rPr>
          <w:t>του</w:t>
        </w:r>
        <w:r w:rsidR="00177FD6" w:rsidRPr="00177FD6">
          <w:rPr>
            <w:rStyle w:val="-"/>
            <w:rFonts w:ascii="Tahoma" w:hAnsi="Tahoma" w:cs="Tahoma"/>
            <w:i/>
          </w:rPr>
          <w:t>̂</w:t>
        </w:r>
      </w:hyperlink>
      <w:r w:rsidR="00177FD6" w:rsidRPr="00177FD6">
        <w:rPr>
          <w:i/>
        </w:rPr>
        <w:t xml:space="preserve"> </w:t>
      </w:r>
      <w:r w:rsidR="00177FD6" w:rsidRPr="0032166C">
        <w:rPr>
          <w:i/>
        </w:rPr>
        <w:t>ε</w:t>
      </w:r>
      <w:r w:rsidR="00177FD6" w:rsidRPr="00177FD6">
        <w:rPr>
          <w:rFonts w:ascii="Tahoma" w:hAnsi="Tahoma" w:cs="Tahoma"/>
          <w:i/>
        </w:rPr>
        <w:t>̓</w:t>
      </w:r>
      <w:r w:rsidR="00177FD6" w:rsidRPr="0032166C">
        <w:rPr>
          <w:i/>
        </w:rPr>
        <w:t>λαι</w:t>
      </w:r>
      <w:r w:rsidR="00177FD6" w:rsidRPr="0032166C">
        <w:rPr>
          <w:b/>
          <w:bCs/>
          <w:i/>
        </w:rPr>
        <w:t>ουργει</w:t>
      </w:r>
      <w:r w:rsidR="00177FD6" w:rsidRPr="00177FD6">
        <w:rPr>
          <w:b/>
          <w:bCs/>
          <w:i/>
        </w:rPr>
        <w:t>́</w:t>
      </w:r>
      <w:r w:rsidR="00177FD6" w:rsidRPr="0032166C">
        <w:rPr>
          <w:b/>
          <w:bCs/>
          <w:i/>
        </w:rPr>
        <w:t>ου</w:t>
      </w:r>
      <w:hyperlink r:id="rId77" w:anchor="fn4" w:history="1">
        <w:r w:rsidR="00177FD6" w:rsidRPr="00177FD6">
          <w:rPr>
            <w:rStyle w:val="-"/>
            <w:i/>
            <w:vertAlign w:val="superscript"/>
          </w:rPr>
          <w:t>4</w:t>
        </w:r>
      </w:hyperlink>
      <w:r w:rsidR="00177FD6" w:rsidRPr="00177FD6">
        <w:rPr>
          <w:i/>
        </w:rPr>
        <w:t xml:space="preserve"> (=</w:t>
      </w:r>
      <w:r w:rsidR="00177FD6" w:rsidRPr="0032166C">
        <w:rPr>
          <w:i/>
        </w:rPr>
        <w:t>ελαιοτριβείο</w:t>
      </w:r>
      <w:r w:rsidR="00177FD6" w:rsidRPr="00177FD6">
        <w:rPr>
          <w:i/>
        </w:rPr>
        <w:t xml:space="preserve">) </w:t>
      </w:r>
      <w:hyperlink r:id="rId78" w:tgtFrame="morph" w:history="1">
        <w:r w:rsidR="00177FD6" w:rsidRPr="0032166C">
          <w:rPr>
            <w:rStyle w:val="-"/>
            <w:i/>
          </w:rPr>
          <w:t>ε</w:t>
        </w:r>
        <w:r w:rsidR="00177FD6" w:rsidRPr="00177FD6">
          <w:rPr>
            <w:rStyle w:val="-"/>
            <w:rFonts w:ascii="Tahoma" w:hAnsi="Tahoma" w:cs="Tahoma"/>
            <w:i/>
          </w:rPr>
          <w:t>̓</w:t>
        </w:r>
        <w:r w:rsidR="00177FD6" w:rsidRPr="00177FD6">
          <w:rPr>
            <w:rStyle w:val="-"/>
            <w:i/>
          </w:rPr>
          <w:t>́</w:t>
        </w:r>
        <w:r w:rsidR="00177FD6" w:rsidRPr="0032166C">
          <w:rPr>
            <w:rStyle w:val="-"/>
            <w:i/>
          </w:rPr>
          <w:t>ξωθεν</w:t>
        </w:r>
      </w:hyperlink>
      <w:r w:rsidR="00177FD6" w:rsidRPr="00177FD6">
        <w:rPr>
          <w:i/>
        </w:rPr>
        <w:t xml:space="preserve"> </w:t>
      </w:r>
      <w:hyperlink r:id="rId79" w:tgtFrame="morph" w:history="1">
        <w:r w:rsidR="00177FD6" w:rsidRPr="0032166C">
          <w:rPr>
            <w:rStyle w:val="-"/>
            <w:i/>
          </w:rPr>
          <w:t>σκα</w:t>
        </w:r>
        <w:r w:rsidR="00177FD6" w:rsidRPr="00177FD6">
          <w:rPr>
            <w:rStyle w:val="-"/>
            <w:i/>
          </w:rPr>
          <w:t>́</w:t>
        </w:r>
        <w:r w:rsidR="00177FD6" w:rsidRPr="0032166C">
          <w:rPr>
            <w:rStyle w:val="-"/>
            <w:i/>
          </w:rPr>
          <w:t>ψον</w:t>
        </w:r>
      </w:hyperlink>
      <w:r w:rsidR="00177FD6" w:rsidRPr="00177FD6">
        <w:rPr>
          <w:i/>
        </w:rPr>
        <w:t xml:space="preserve"> </w:t>
      </w:r>
      <w:hyperlink r:id="rId80" w:tgtFrame="morph" w:history="1">
        <w:r w:rsidR="00177FD6" w:rsidRPr="0032166C">
          <w:rPr>
            <w:rStyle w:val="-"/>
            <w:i/>
          </w:rPr>
          <w:t>ε</w:t>
        </w:r>
        <w:r w:rsidR="00177FD6" w:rsidRPr="00177FD6">
          <w:rPr>
            <w:rStyle w:val="-"/>
            <w:rFonts w:ascii="Tahoma" w:hAnsi="Tahoma" w:cs="Tahoma"/>
            <w:i/>
          </w:rPr>
          <w:t>̓</w:t>
        </w:r>
        <w:r w:rsidR="00177FD6" w:rsidRPr="0032166C">
          <w:rPr>
            <w:rStyle w:val="-"/>
            <w:i/>
          </w:rPr>
          <w:t>πι</w:t>
        </w:r>
        <w:r w:rsidR="00177FD6" w:rsidRPr="00177FD6">
          <w:rPr>
            <w:rStyle w:val="-"/>
            <w:i/>
          </w:rPr>
          <w:t>̀</w:t>
        </w:r>
      </w:hyperlink>
      <w:r w:rsidR="00177FD6" w:rsidRPr="00177FD6">
        <w:rPr>
          <w:i/>
        </w:rPr>
        <w:t xml:space="preserve"> </w:t>
      </w:r>
      <w:hyperlink r:id="rId81" w:tgtFrame="morph" w:history="1">
        <w:r w:rsidR="00177FD6" w:rsidRPr="0032166C">
          <w:rPr>
            <w:rStyle w:val="-"/>
            <w:i/>
          </w:rPr>
          <w:t>βα</w:t>
        </w:r>
        <w:r w:rsidR="00177FD6" w:rsidRPr="00177FD6">
          <w:rPr>
            <w:rStyle w:val="-"/>
            <w:i/>
          </w:rPr>
          <w:t>́</w:t>
        </w:r>
        <w:r w:rsidR="00177FD6" w:rsidRPr="0032166C">
          <w:rPr>
            <w:rStyle w:val="-"/>
            <w:i/>
          </w:rPr>
          <w:t>θος</w:t>
        </w:r>
      </w:hyperlink>
      <w:r w:rsidR="00177FD6" w:rsidRPr="00177FD6">
        <w:rPr>
          <w:i/>
        </w:rPr>
        <w:t xml:space="preserve"> </w:t>
      </w:r>
    </w:p>
    <w:p w14:paraId="1558F1CA" w14:textId="77777777" w:rsidR="00177FD6" w:rsidRPr="00177FD6" w:rsidRDefault="001B2606" w:rsidP="00177FD6">
      <w:pPr>
        <w:shd w:val="clear" w:color="auto" w:fill="FFFFFF"/>
        <w:autoSpaceDE w:val="0"/>
        <w:autoSpaceDN w:val="0"/>
        <w:adjustRightInd w:val="0"/>
        <w:jc w:val="both"/>
        <w:rPr>
          <w:i/>
        </w:rPr>
      </w:pPr>
      <w:hyperlink r:id="rId82" w:tgtFrame="morph" w:history="1">
        <w:r w:rsidR="00177FD6" w:rsidRPr="0032166C">
          <w:rPr>
            <w:rStyle w:val="-"/>
            <w:i/>
          </w:rPr>
          <w:t>ι</w:t>
        </w:r>
        <w:r w:rsidR="00177FD6" w:rsidRPr="00177FD6">
          <w:rPr>
            <w:rStyle w:val="-"/>
            <w:rFonts w:ascii="Tahoma" w:hAnsi="Tahoma" w:cs="Tahoma"/>
            <w:i/>
          </w:rPr>
          <w:t>̔</w:t>
        </w:r>
        <w:r w:rsidR="00177FD6" w:rsidRPr="00177FD6">
          <w:rPr>
            <w:rStyle w:val="-"/>
            <w:i/>
          </w:rPr>
          <w:t>́</w:t>
        </w:r>
        <w:r w:rsidR="00177FD6" w:rsidRPr="0032166C">
          <w:rPr>
            <w:rStyle w:val="-"/>
            <w:i/>
          </w:rPr>
          <w:t>να</w:t>
        </w:r>
      </w:hyperlink>
      <w:r w:rsidR="00177FD6" w:rsidRPr="00177FD6">
        <w:rPr>
          <w:i/>
        </w:rPr>
        <w:t xml:space="preserve"> </w:t>
      </w:r>
      <w:hyperlink r:id="rId83" w:tgtFrame="morph" w:history="1">
        <w:r w:rsidR="00177FD6" w:rsidRPr="0032166C">
          <w:rPr>
            <w:rStyle w:val="-"/>
            <w:i/>
          </w:rPr>
          <w:t>μη</w:t>
        </w:r>
        <w:r w:rsidR="00177FD6" w:rsidRPr="00177FD6">
          <w:rPr>
            <w:rStyle w:val="-"/>
            <w:i/>
          </w:rPr>
          <w:t>̀</w:t>
        </w:r>
      </w:hyperlink>
      <w:r w:rsidR="00177FD6" w:rsidRPr="00177FD6">
        <w:rPr>
          <w:i/>
        </w:rPr>
        <w:t xml:space="preserve"> </w:t>
      </w:r>
      <w:hyperlink r:id="rId84" w:tgtFrame="morph" w:history="1">
        <w:r w:rsidR="00177FD6" w:rsidRPr="0032166C">
          <w:rPr>
            <w:rStyle w:val="-"/>
            <w:b/>
            <w:bCs/>
            <w:i/>
          </w:rPr>
          <w:t>ευ</w:t>
        </w:r>
        <w:r w:rsidR="00177FD6" w:rsidRPr="00177FD6">
          <w:rPr>
            <w:rStyle w:val="-"/>
            <w:rFonts w:ascii="Tahoma" w:hAnsi="Tahoma" w:cs="Tahoma"/>
            <w:b/>
            <w:bCs/>
            <w:i/>
          </w:rPr>
          <w:t>̓</w:t>
        </w:r>
        <w:r w:rsidR="00177FD6" w:rsidRPr="0032166C">
          <w:rPr>
            <w:rStyle w:val="-"/>
            <w:b/>
            <w:bCs/>
            <w:i/>
          </w:rPr>
          <w:t>υπε</w:t>
        </w:r>
        <w:r w:rsidR="00177FD6" w:rsidRPr="00177FD6">
          <w:rPr>
            <w:rStyle w:val="-"/>
            <w:b/>
            <w:bCs/>
            <w:i/>
          </w:rPr>
          <w:t>́</w:t>
        </w:r>
        <w:r w:rsidR="00177FD6" w:rsidRPr="0032166C">
          <w:rPr>
            <w:rStyle w:val="-"/>
            <w:b/>
            <w:bCs/>
            <w:i/>
          </w:rPr>
          <w:t>ρβατον</w:t>
        </w:r>
      </w:hyperlink>
      <w:hyperlink r:id="rId85" w:anchor="fn5" w:history="1">
        <w:r w:rsidR="00177FD6" w:rsidRPr="00177FD6">
          <w:rPr>
            <w:rStyle w:val="-"/>
            <w:i/>
            <w:vertAlign w:val="superscript"/>
          </w:rPr>
          <w:t>5</w:t>
        </w:r>
      </w:hyperlink>
      <w:r w:rsidR="00177FD6" w:rsidRPr="00177FD6">
        <w:rPr>
          <w:i/>
        </w:rPr>
        <w:t xml:space="preserve"> </w:t>
      </w:r>
      <w:hyperlink r:id="rId86" w:tgtFrame="morph" w:history="1">
        <w:r w:rsidR="00177FD6" w:rsidRPr="0032166C">
          <w:rPr>
            <w:rStyle w:val="-"/>
            <w:i/>
          </w:rPr>
          <w:t>η</w:t>
        </w:r>
        <w:r w:rsidR="00177FD6" w:rsidRPr="00177FD6">
          <w:rPr>
            <w:rStyle w:val="-"/>
            <w:rFonts w:ascii="Tahoma" w:hAnsi="Tahoma" w:cs="Tahoma"/>
            <w:i/>
          </w:rPr>
          <w:t>̓̂</w:t>
        </w:r>
        <w:r w:rsidR="00177FD6" w:rsidRPr="0032166C">
          <w:rPr>
            <w:rStyle w:val="-"/>
            <w:i/>
          </w:rPr>
          <w:t>ι</w:t>
        </w:r>
      </w:hyperlink>
      <w:r w:rsidR="00177FD6" w:rsidRPr="00177FD6">
        <w:rPr>
          <w:i/>
        </w:rPr>
        <w:t xml:space="preserve"> </w:t>
      </w:r>
      <w:hyperlink r:id="rId87" w:tgtFrame="morph" w:history="1">
        <w:r w:rsidR="00177FD6" w:rsidRPr="0032166C">
          <w:rPr>
            <w:rStyle w:val="-"/>
            <w:i/>
          </w:rPr>
          <w:t>το</w:t>
        </w:r>
        <w:r w:rsidR="00177FD6" w:rsidRPr="00177FD6">
          <w:rPr>
            <w:rStyle w:val="-"/>
            <w:i/>
          </w:rPr>
          <w:t>̀</w:t>
        </w:r>
      </w:hyperlink>
      <w:r w:rsidR="00177FD6" w:rsidRPr="00177FD6">
        <w:rPr>
          <w:i/>
        </w:rPr>
        <w:t xml:space="preserve"> </w:t>
      </w:r>
      <w:r w:rsidR="00177FD6" w:rsidRPr="0032166C">
        <w:rPr>
          <w:i/>
        </w:rPr>
        <w:t>ε</w:t>
      </w:r>
      <w:r w:rsidR="00177FD6" w:rsidRPr="00177FD6">
        <w:rPr>
          <w:rFonts w:ascii="Tahoma" w:hAnsi="Tahoma" w:cs="Tahoma"/>
          <w:i/>
        </w:rPr>
        <w:t>̓</w:t>
      </w:r>
      <w:r w:rsidR="00177FD6" w:rsidRPr="0032166C">
        <w:rPr>
          <w:i/>
        </w:rPr>
        <w:t>λαι</w:t>
      </w:r>
      <w:hyperlink r:id="rId88" w:tgtFrame="morph" w:history="1">
        <w:r w:rsidR="00177FD6" w:rsidRPr="0032166C">
          <w:rPr>
            <w:rStyle w:val="-"/>
            <w:i/>
          </w:rPr>
          <w:t>ου</w:t>
        </w:r>
        <w:r w:rsidR="00177FD6" w:rsidRPr="00177FD6">
          <w:rPr>
            <w:rStyle w:val="-"/>
            <w:i/>
          </w:rPr>
          <w:t>́</w:t>
        </w:r>
        <w:r w:rsidR="00177FD6" w:rsidRPr="0032166C">
          <w:rPr>
            <w:rStyle w:val="-"/>
            <w:i/>
          </w:rPr>
          <w:t>ργιον</w:t>
        </w:r>
      </w:hyperlink>
      <w:r w:rsidR="00177FD6" w:rsidRPr="00177FD6">
        <w:rPr>
          <w:i/>
        </w:rPr>
        <w:t xml:space="preserve">, </w:t>
      </w:r>
    </w:p>
    <w:p w14:paraId="104087BC" w14:textId="77777777" w:rsidR="00177FD6" w:rsidRPr="00177FD6" w:rsidRDefault="001B2606" w:rsidP="00177FD6">
      <w:pPr>
        <w:shd w:val="clear" w:color="auto" w:fill="FFFFFF"/>
        <w:autoSpaceDE w:val="0"/>
        <w:autoSpaceDN w:val="0"/>
        <w:adjustRightInd w:val="0"/>
        <w:jc w:val="both"/>
        <w:rPr>
          <w:i/>
        </w:rPr>
      </w:pPr>
      <w:hyperlink r:id="rId89" w:tgtFrame="morph" w:history="1">
        <w:r w:rsidR="00177FD6" w:rsidRPr="0032166C">
          <w:rPr>
            <w:rStyle w:val="-"/>
            <w:i/>
          </w:rPr>
          <w:t>και</w:t>
        </w:r>
        <w:r w:rsidR="00177FD6" w:rsidRPr="00177FD6">
          <w:rPr>
            <w:rStyle w:val="-"/>
            <w:i/>
          </w:rPr>
          <w:t>̀</w:t>
        </w:r>
      </w:hyperlink>
      <w:r w:rsidR="00177FD6" w:rsidRPr="00177FD6">
        <w:rPr>
          <w:i/>
        </w:rPr>
        <w:t xml:space="preserve"> </w:t>
      </w:r>
      <w:hyperlink r:id="rId90" w:tgtFrame="morph" w:history="1">
        <w:r w:rsidR="00177FD6" w:rsidRPr="0032166C">
          <w:rPr>
            <w:rStyle w:val="-"/>
            <w:i/>
          </w:rPr>
          <w:t>χω</w:t>
        </w:r>
        <w:r w:rsidR="00177FD6" w:rsidRPr="00177FD6">
          <w:rPr>
            <w:rStyle w:val="-"/>
            <w:i/>
          </w:rPr>
          <w:t>́</w:t>
        </w:r>
        <w:r w:rsidR="00177FD6" w:rsidRPr="0032166C">
          <w:rPr>
            <w:rStyle w:val="-"/>
            <w:i/>
          </w:rPr>
          <w:t>ρισον</w:t>
        </w:r>
      </w:hyperlink>
      <w:r w:rsidR="00177FD6" w:rsidRPr="00177FD6">
        <w:rPr>
          <w:i/>
        </w:rPr>
        <w:t xml:space="preserve"> </w:t>
      </w:r>
      <w:hyperlink r:id="rId91" w:tgtFrame="morph" w:history="1">
        <w:r w:rsidR="00177FD6" w:rsidRPr="0032166C">
          <w:rPr>
            <w:rStyle w:val="-"/>
            <w:i/>
          </w:rPr>
          <w:t>το</w:t>
        </w:r>
        <w:r w:rsidR="00177FD6" w:rsidRPr="00177FD6">
          <w:rPr>
            <w:rStyle w:val="-"/>
            <w:i/>
          </w:rPr>
          <w:t>̀</w:t>
        </w:r>
      </w:hyperlink>
      <w:r w:rsidR="00177FD6" w:rsidRPr="00177FD6">
        <w:rPr>
          <w:i/>
        </w:rPr>
        <w:t xml:space="preserve"> </w:t>
      </w:r>
      <w:hyperlink r:id="rId92" w:tgtFrame="morph" w:history="1">
        <w:r w:rsidR="00177FD6" w:rsidRPr="0032166C">
          <w:rPr>
            <w:rStyle w:val="-"/>
            <w:i/>
          </w:rPr>
          <w:t>κο</w:t>
        </w:r>
        <w:r w:rsidR="00177FD6" w:rsidRPr="00177FD6">
          <w:rPr>
            <w:rStyle w:val="-"/>
            <w:i/>
          </w:rPr>
          <w:t>́</w:t>
        </w:r>
        <w:r w:rsidR="00177FD6" w:rsidRPr="0032166C">
          <w:rPr>
            <w:rStyle w:val="-"/>
            <w:i/>
          </w:rPr>
          <w:t>πριον</w:t>
        </w:r>
      </w:hyperlink>
      <w:r w:rsidR="00177FD6" w:rsidRPr="00177FD6">
        <w:t xml:space="preserve"> </w:t>
      </w:r>
      <w:r w:rsidR="00177FD6" w:rsidRPr="0032166C">
        <w:t xml:space="preserve">(= κοπριά) </w:t>
      </w:r>
      <w:hyperlink r:id="rId93" w:tgtFrame="morph" w:history="1">
        <w:r w:rsidR="00177FD6" w:rsidRPr="0032166C">
          <w:rPr>
            <w:rStyle w:val="-"/>
            <w:i/>
          </w:rPr>
          <w:t>ει</w:t>
        </w:r>
        <w:r w:rsidR="00177FD6" w:rsidRPr="00177FD6">
          <w:rPr>
            <w:rStyle w:val="-"/>
            <w:rFonts w:ascii="Tahoma" w:hAnsi="Tahoma" w:cs="Tahoma"/>
            <w:i/>
          </w:rPr>
          <w:t>̓</w:t>
        </w:r>
        <w:r w:rsidR="00177FD6" w:rsidRPr="0032166C">
          <w:rPr>
            <w:rStyle w:val="-"/>
            <w:i/>
          </w:rPr>
          <w:t>ς</w:t>
        </w:r>
      </w:hyperlink>
      <w:r w:rsidR="00177FD6" w:rsidRPr="00177FD6">
        <w:rPr>
          <w:i/>
        </w:rPr>
        <w:t xml:space="preserve"> </w:t>
      </w:r>
      <w:hyperlink r:id="rId94" w:tgtFrame="morph" w:history="1">
        <w:r w:rsidR="00177FD6" w:rsidRPr="0032166C">
          <w:rPr>
            <w:rStyle w:val="-"/>
            <w:i/>
          </w:rPr>
          <w:t>τη</w:t>
        </w:r>
        <w:r w:rsidR="00177FD6" w:rsidRPr="00177FD6">
          <w:rPr>
            <w:rStyle w:val="-"/>
            <w:i/>
          </w:rPr>
          <w:t>̀</w:t>
        </w:r>
        <w:r w:rsidR="00177FD6" w:rsidRPr="0032166C">
          <w:rPr>
            <w:rStyle w:val="-"/>
            <w:i/>
          </w:rPr>
          <w:t>ν</w:t>
        </w:r>
      </w:hyperlink>
      <w:r w:rsidR="00177FD6" w:rsidRPr="00177FD6">
        <w:rPr>
          <w:i/>
        </w:rPr>
        <w:t xml:space="preserve"> </w:t>
      </w:r>
      <w:hyperlink r:id="rId95" w:tgtFrame="morph" w:history="1">
        <w:r w:rsidR="00177FD6" w:rsidRPr="0032166C">
          <w:rPr>
            <w:rStyle w:val="-"/>
            <w:i/>
          </w:rPr>
          <w:t>κοπρηγι</w:t>
        </w:r>
        <w:r w:rsidR="00177FD6" w:rsidRPr="00177FD6">
          <w:rPr>
            <w:rStyle w:val="-"/>
            <w:i/>
          </w:rPr>
          <w:t>́</w:t>
        </w:r>
        <w:r w:rsidR="00177FD6" w:rsidRPr="0032166C">
          <w:rPr>
            <w:rStyle w:val="-"/>
            <w:i/>
          </w:rPr>
          <w:t>αν</w:t>
        </w:r>
      </w:hyperlink>
      <w:r w:rsidR="00177FD6" w:rsidRPr="0032166C">
        <w:rPr>
          <w:i/>
        </w:rPr>
        <w:t xml:space="preserve"> </w:t>
      </w:r>
      <w:r w:rsidR="00177FD6" w:rsidRPr="0032166C">
        <w:t>(= για να γίνει το λίπασμα)</w:t>
      </w:r>
      <w:r w:rsidR="00177FD6" w:rsidRPr="00177FD6">
        <w:t>,</w:t>
      </w:r>
      <w:r w:rsidR="00177FD6" w:rsidRPr="00177FD6">
        <w:rPr>
          <w:i/>
        </w:rPr>
        <w:t xml:space="preserve"> </w:t>
      </w:r>
    </w:p>
    <w:p w14:paraId="16A3F75D" w14:textId="77777777" w:rsidR="00177FD6" w:rsidRPr="00177FD6" w:rsidRDefault="00177FD6" w:rsidP="00177FD6">
      <w:pPr>
        <w:shd w:val="clear" w:color="auto" w:fill="FFFFFF"/>
        <w:autoSpaceDE w:val="0"/>
        <w:autoSpaceDN w:val="0"/>
        <w:adjustRightInd w:val="0"/>
        <w:jc w:val="both"/>
        <w:rPr>
          <w:i/>
        </w:rPr>
      </w:pPr>
    </w:p>
    <w:p w14:paraId="2B5569E0" w14:textId="77777777" w:rsidR="00177FD6" w:rsidRPr="00177FD6" w:rsidRDefault="001B2606" w:rsidP="00177FD6">
      <w:pPr>
        <w:shd w:val="clear" w:color="auto" w:fill="FFFFFF"/>
        <w:autoSpaceDE w:val="0"/>
        <w:autoSpaceDN w:val="0"/>
        <w:adjustRightInd w:val="0"/>
        <w:jc w:val="both"/>
      </w:pPr>
      <w:hyperlink r:id="rId96" w:tgtFrame="morph" w:history="1">
        <w:r w:rsidR="00177FD6" w:rsidRPr="0032166C">
          <w:rPr>
            <w:rStyle w:val="-"/>
            <w:i/>
          </w:rPr>
          <w:t>και</w:t>
        </w:r>
        <w:r w:rsidR="00177FD6" w:rsidRPr="00177FD6">
          <w:rPr>
            <w:rStyle w:val="-"/>
            <w:i/>
          </w:rPr>
          <w:t>̀</w:t>
        </w:r>
      </w:hyperlink>
      <w:r w:rsidR="00177FD6" w:rsidRPr="00177FD6">
        <w:rPr>
          <w:i/>
        </w:rPr>
        <w:t xml:space="preserve"> </w:t>
      </w:r>
      <w:r w:rsidR="00177FD6" w:rsidRPr="0032166C">
        <w:rPr>
          <w:i/>
        </w:rPr>
        <w:t>λιμναζε</w:t>
      </w:r>
      <w:r w:rsidR="00177FD6" w:rsidRPr="00177FD6">
        <w:rPr>
          <w:i/>
        </w:rPr>
        <w:t>́</w:t>
      </w:r>
      <w:hyperlink r:id="rId97" w:tgtFrame="morph" w:history="1">
        <w:r w:rsidR="00177FD6" w:rsidRPr="0032166C">
          <w:rPr>
            <w:rStyle w:val="-"/>
            <w:i/>
          </w:rPr>
          <w:t>τωσαν</w:t>
        </w:r>
      </w:hyperlink>
      <w:r w:rsidR="00177FD6" w:rsidRPr="00177FD6">
        <w:rPr>
          <w:i/>
        </w:rPr>
        <w:t xml:space="preserve"> </w:t>
      </w:r>
      <w:hyperlink r:id="rId98" w:tgtFrame="morph" w:history="1">
        <w:r w:rsidR="00177FD6" w:rsidRPr="0032166C">
          <w:rPr>
            <w:rStyle w:val="-"/>
            <w:i/>
          </w:rPr>
          <w:t>η</w:t>
        </w:r>
        <w:r w:rsidR="00177FD6" w:rsidRPr="00177FD6">
          <w:rPr>
            <w:rStyle w:val="-"/>
            <w:rFonts w:ascii="Tahoma" w:hAnsi="Tahoma" w:cs="Tahoma"/>
            <w:i/>
          </w:rPr>
          <w:t>̔</w:t>
        </w:r>
        <w:r w:rsidR="00177FD6" w:rsidRPr="0032166C">
          <w:rPr>
            <w:rStyle w:val="-"/>
            <w:i/>
          </w:rPr>
          <w:t>μω</w:t>
        </w:r>
        <w:r w:rsidR="00177FD6" w:rsidRPr="00177FD6">
          <w:rPr>
            <w:rStyle w:val="-"/>
            <w:rFonts w:ascii="Tahoma" w:hAnsi="Tahoma" w:cs="Tahoma"/>
            <w:i/>
          </w:rPr>
          <w:t>̂</w:t>
        </w:r>
        <w:r w:rsidR="00177FD6" w:rsidRPr="0032166C">
          <w:rPr>
            <w:rStyle w:val="-"/>
            <w:i/>
          </w:rPr>
          <w:t>ν</w:t>
        </w:r>
      </w:hyperlink>
      <w:r w:rsidR="00177FD6" w:rsidRPr="00177FD6">
        <w:rPr>
          <w:i/>
        </w:rPr>
        <w:t xml:space="preserve"> </w:t>
      </w:r>
      <w:hyperlink r:id="rId99" w:tgtFrame="morph" w:history="1">
        <w:r w:rsidR="00177FD6" w:rsidRPr="0032166C">
          <w:rPr>
            <w:rStyle w:val="-"/>
            <w:i/>
          </w:rPr>
          <w:t>του</w:t>
        </w:r>
        <w:r w:rsidR="00177FD6" w:rsidRPr="00177FD6">
          <w:rPr>
            <w:rStyle w:val="-"/>
            <w:i/>
          </w:rPr>
          <w:t>̀</w:t>
        </w:r>
        <w:r w:rsidR="00177FD6" w:rsidRPr="0032166C">
          <w:rPr>
            <w:rStyle w:val="-"/>
            <w:i/>
          </w:rPr>
          <w:t>ς</w:t>
        </w:r>
      </w:hyperlink>
      <w:r w:rsidR="00177FD6" w:rsidRPr="00177FD6">
        <w:rPr>
          <w:i/>
        </w:rPr>
        <w:t xml:space="preserve"> </w:t>
      </w:r>
      <w:hyperlink r:id="rId100" w:tgtFrame="morph" w:history="1">
        <w:r w:rsidR="00177FD6" w:rsidRPr="0032166C">
          <w:rPr>
            <w:rStyle w:val="-"/>
            <w:i/>
          </w:rPr>
          <w:t>κλη</w:t>
        </w:r>
        <w:r w:rsidR="00177FD6" w:rsidRPr="00177FD6">
          <w:rPr>
            <w:rStyle w:val="-"/>
            <w:i/>
          </w:rPr>
          <w:t>́</w:t>
        </w:r>
        <w:r w:rsidR="00177FD6" w:rsidRPr="0032166C">
          <w:rPr>
            <w:rStyle w:val="-"/>
            <w:i/>
          </w:rPr>
          <w:t>ρους</w:t>
        </w:r>
      </w:hyperlink>
      <w:r w:rsidR="00177FD6" w:rsidRPr="00177FD6">
        <w:rPr>
          <w:i/>
        </w:rPr>
        <w:t xml:space="preserve"> </w:t>
      </w:r>
      <w:r w:rsidR="00177FD6" w:rsidRPr="0032166C">
        <w:rPr>
          <w:i/>
        </w:rPr>
        <w:t>πα</w:t>
      </w:r>
      <w:r w:rsidR="00177FD6" w:rsidRPr="00177FD6">
        <w:rPr>
          <w:i/>
        </w:rPr>
        <w:t>́</w:t>
      </w:r>
      <w:r w:rsidR="00177FD6" w:rsidRPr="0032166C">
        <w:rPr>
          <w:i/>
        </w:rPr>
        <w:t>ν</w:t>
      </w:r>
      <w:hyperlink r:id="rId101" w:tgtFrame="morph" w:history="1">
        <w:r w:rsidR="00177FD6" w:rsidRPr="0032166C">
          <w:rPr>
            <w:rStyle w:val="-"/>
            <w:i/>
          </w:rPr>
          <w:t>τας</w:t>
        </w:r>
      </w:hyperlink>
      <w:r w:rsidR="00177FD6" w:rsidRPr="00177FD6">
        <w:rPr>
          <w:i/>
        </w:rPr>
        <w:t xml:space="preserve"> </w:t>
      </w:r>
      <w:r w:rsidR="00177FD6" w:rsidRPr="00177FD6">
        <w:t xml:space="preserve">(= </w:t>
      </w:r>
      <w:r w:rsidR="00177FD6" w:rsidRPr="0032166C">
        <w:t>όλοι</w:t>
      </w:r>
      <w:r w:rsidR="00177FD6" w:rsidRPr="00177FD6">
        <w:t xml:space="preserve"> </w:t>
      </w:r>
      <w:r w:rsidR="00177FD6" w:rsidRPr="0032166C">
        <w:t>οι</w:t>
      </w:r>
      <w:r w:rsidR="00177FD6" w:rsidRPr="00177FD6">
        <w:t xml:space="preserve"> </w:t>
      </w:r>
      <w:r w:rsidR="00177FD6" w:rsidRPr="0032166C">
        <w:t>δούλοι</w:t>
      </w:r>
      <w:r w:rsidR="00177FD6" w:rsidRPr="00177FD6">
        <w:t xml:space="preserve"> </w:t>
      </w:r>
      <w:r w:rsidR="00177FD6" w:rsidRPr="0032166C">
        <w:t>να</w:t>
      </w:r>
      <w:r w:rsidR="00177FD6" w:rsidRPr="00177FD6">
        <w:t xml:space="preserve"> </w:t>
      </w:r>
      <w:r w:rsidR="00177FD6" w:rsidRPr="0032166C">
        <w:t>ποτίσουν</w:t>
      </w:r>
      <w:r w:rsidR="00177FD6" w:rsidRPr="00177FD6">
        <w:t xml:space="preserve"> </w:t>
      </w:r>
      <w:r w:rsidR="00177FD6" w:rsidRPr="0032166C">
        <w:t>τα</w:t>
      </w:r>
      <w:r w:rsidR="00177FD6" w:rsidRPr="00177FD6">
        <w:t xml:space="preserve"> </w:t>
      </w:r>
      <w:r w:rsidR="00177FD6" w:rsidRPr="0032166C">
        <w:t>χωράφια</w:t>
      </w:r>
      <w:r w:rsidR="00177FD6" w:rsidRPr="00177FD6">
        <w:t xml:space="preserve"> </w:t>
      </w:r>
      <w:r w:rsidR="00177FD6" w:rsidRPr="0032166C">
        <w:t>μας</w:t>
      </w:r>
      <w:r w:rsidR="00177FD6" w:rsidRPr="00177FD6">
        <w:t>)</w:t>
      </w:r>
    </w:p>
    <w:p w14:paraId="06CB8DF8" w14:textId="77777777" w:rsidR="00177FD6" w:rsidRPr="00177FD6" w:rsidRDefault="001B2606" w:rsidP="00177FD6">
      <w:pPr>
        <w:shd w:val="clear" w:color="auto" w:fill="FFFFFF"/>
        <w:autoSpaceDE w:val="0"/>
        <w:autoSpaceDN w:val="0"/>
        <w:adjustRightInd w:val="0"/>
        <w:jc w:val="both"/>
        <w:rPr>
          <w:i/>
        </w:rPr>
      </w:pPr>
      <w:hyperlink r:id="rId102" w:tgtFrame="morph" w:history="1">
        <w:r w:rsidR="00177FD6" w:rsidRPr="0032166C">
          <w:rPr>
            <w:rStyle w:val="-"/>
            <w:i/>
          </w:rPr>
          <w:t>ι</w:t>
        </w:r>
        <w:r w:rsidR="00177FD6" w:rsidRPr="00177FD6">
          <w:rPr>
            <w:rStyle w:val="-"/>
            <w:rFonts w:ascii="Tahoma" w:hAnsi="Tahoma" w:cs="Tahoma"/>
            <w:i/>
          </w:rPr>
          <w:t>̔</w:t>
        </w:r>
        <w:r w:rsidR="00177FD6" w:rsidRPr="00177FD6">
          <w:rPr>
            <w:rStyle w:val="-"/>
            <w:i/>
          </w:rPr>
          <w:t>́[</w:t>
        </w:r>
        <w:r w:rsidR="00177FD6" w:rsidRPr="0032166C">
          <w:rPr>
            <w:rStyle w:val="-"/>
            <w:i/>
          </w:rPr>
          <w:t>ν</w:t>
        </w:r>
        <w:r w:rsidR="00177FD6" w:rsidRPr="00177FD6">
          <w:rPr>
            <w:rStyle w:val="-"/>
            <w:i/>
          </w:rPr>
          <w:t>]</w:t>
        </w:r>
        <w:r w:rsidR="00177FD6" w:rsidRPr="0032166C">
          <w:rPr>
            <w:rStyle w:val="-"/>
            <w:i/>
          </w:rPr>
          <w:t>α</w:t>
        </w:r>
      </w:hyperlink>
      <w:r w:rsidR="00177FD6" w:rsidRPr="00177FD6">
        <w:rPr>
          <w:i/>
        </w:rPr>
        <w:t xml:space="preserve"> </w:t>
      </w:r>
      <w:hyperlink r:id="rId103" w:tgtFrame="morph" w:history="1">
        <w:r w:rsidR="00177FD6" w:rsidRPr="0032166C">
          <w:rPr>
            <w:rStyle w:val="-"/>
            <w:i/>
          </w:rPr>
          <w:t>τα</w:t>
        </w:r>
        <w:r w:rsidR="00177FD6" w:rsidRPr="00177FD6">
          <w:rPr>
            <w:rStyle w:val="-"/>
            <w:i/>
          </w:rPr>
          <w:t>̀</w:t>
        </w:r>
      </w:hyperlink>
      <w:r w:rsidR="00177FD6" w:rsidRPr="00177FD6">
        <w:rPr>
          <w:i/>
        </w:rPr>
        <w:t xml:space="preserve"> </w:t>
      </w:r>
      <w:hyperlink r:id="rId104" w:tgtFrame="morph" w:history="1">
        <w:r w:rsidR="00177FD6" w:rsidRPr="0032166C">
          <w:rPr>
            <w:rStyle w:val="-"/>
            <w:i/>
          </w:rPr>
          <w:t>προ</w:t>
        </w:r>
        <w:r w:rsidR="00177FD6" w:rsidRPr="00177FD6">
          <w:rPr>
            <w:rStyle w:val="-"/>
            <w:i/>
          </w:rPr>
          <w:t>́</w:t>
        </w:r>
        <w:r w:rsidR="00177FD6" w:rsidRPr="0032166C">
          <w:rPr>
            <w:rStyle w:val="-"/>
            <w:i/>
          </w:rPr>
          <w:t>βατα</w:t>
        </w:r>
      </w:hyperlink>
      <w:r w:rsidR="00177FD6" w:rsidRPr="00177FD6">
        <w:rPr>
          <w:i/>
        </w:rPr>
        <w:t xml:space="preserve"> </w:t>
      </w:r>
      <w:hyperlink r:id="rId105" w:tgtFrame="morph" w:history="1">
        <w:r w:rsidR="00177FD6" w:rsidRPr="0032166C">
          <w:rPr>
            <w:rStyle w:val="-"/>
            <w:i/>
          </w:rPr>
          <w:t>ε</w:t>
        </w:r>
        <w:r w:rsidR="00177FD6" w:rsidRPr="00177FD6">
          <w:rPr>
            <w:rStyle w:val="-"/>
            <w:rFonts w:ascii="Tahoma" w:hAnsi="Tahoma" w:cs="Tahoma"/>
            <w:i/>
          </w:rPr>
          <w:t>̓</w:t>
        </w:r>
        <w:r w:rsidR="00177FD6" w:rsidRPr="0032166C">
          <w:rPr>
            <w:rStyle w:val="-"/>
            <w:i/>
          </w:rPr>
          <w:t>κει</w:t>
        </w:r>
        <w:r w:rsidR="00177FD6" w:rsidRPr="00177FD6">
          <w:rPr>
            <w:rStyle w:val="-"/>
            <w:rFonts w:ascii="Tahoma" w:hAnsi="Tahoma" w:cs="Tahoma"/>
            <w:i/>
          </w:rPr>
          <w:t>̂</w:t>
        </w:r>
      </w:hyperlink>
      <w:r w:rsidR="00177FD6" w:rsidRPr="00177FD6">
        <w:rPr>
          <w:i/>
        </w:rPr>
        <w:t xml:space="preserve"> </w:t>
      </w:r>
      <w:hyperlink r:id="rId106" w:tgtFrame="morph" w:history="1">
        <w:r w:rsidR="00177FD6" w:rsidRPr="0032166C">
          <w:rPr>
            <w:rStyle w:val="-"/>
            <w:i/>
          </w:rPr>
          <w:t>κοιμηθη</w:t>
        </w:r>
        <w:r w:rsidR="00177FD6" w:rsidRPr="00177FD6">
          <w:rPr>
            <w:rStyle w:val="-"/>
            <w:rFonts w:ascii="Tahoma" w:hAnsi="Tahoma" w:cs="Tahoma"/>
            <w:i/>
          </w:rPr>
          <w:t>̂</w:t>
        </w:r>
        <w:r w:rsidR="00177FD6" w:rsidRPr="0032166C">
          <w:rPr>
            <w:rStyle w:val="-"/>
            <w:i/>
          </w:rPr>
          <w:t>ι</w:t>
        </w:r>
      </w:hyperlink>
      <w:r w:rsidR="00177FD6" w:rsidRPr="00177FD6">
        <w:rPr>
          <w:i/>
        </w:rPr>
        <w:t xml:space="preserve">, </w:t>
      </w:r>
    </w:p>
    <w:p w14:paraId="4A122388" w14:textId="77777777" w:rsidR="00177FD6" w:rsidRPr="00177FD6" w:rsidRDefault="001B2606" w:rsidP="00177FD6">
      <w:pPr>
        <w:shd w:val="clear" w:color="auto" w:fill="FFFFFF"/>
        <w:autoSpaceDE w:val="0"/>
        <w:autoSpaceDN w:val="0"/>
        <w:adjustRightInd w:val="0"/>
        <w:jc w:val="both"/>
        <w:rPr>
          <w:i/>
        </w:rPr>
      </w:pPr>
      <w:hyperlink r:id="rId107" w:tgtFrame="morph" w:history="1">
        <w:r w:rsidR="00177FD6" w:rsidRPr="0032166C">
          <w:rPr>
            <w:rStyle w:val="-"/>
            <w:i/>
          </w:rPr>
          <w:t>και</w:t>
        </w:r>
        <w:r w:rsidR="00177FD6" w:rsidRPr="00177FD6">
          <w:rPr>
            <w:rStyle w:val="-"/>
            <w:i/>
          </w:rPr>
          <w:t>̀</w:t>
        </w:r>
      </w:hyperlink>
      <w:r w:rsidR="00177FD6" w:rsidRPr="00177FD6">
        <w:rPr>
          <w:i/>
        </w:rPr>
        <w:t xml:space="preserve"> </w:t>
      </w:r>
      <w:hyperlink r:id="rId108" w:tgtFrame="morph" w:history="1">
        <w:r w:rsidR="00177FD6" w:rsidRPr="0032166C">
          <w:rPr>
            <w:rStyle w:val="-"/>
            <w:i/>
          </w:rPr>
          <w:t>το</w:t>
        </w:r>
        <w:r w:rsidR="00177FD6" w:rsidRPr="00177FD6">
          <w:rPr>
            <w:rStyle w:val="-"/>
            <w:i/>
          </w:rPr>
          <w:t>[</w:t>
        </w:r>
        <w:r w:rsidR="00177FD6" w:rsidRPr="0032166C">
          <w:rPr>
            <w:rStyle w:val="-"/>
            <w:i/>
          </w:rPr>
          <w:t>υ</w:t>
        </w:r>
        <w:r w:rsidR="00177FD6" w:rsidRPr="00177FD6">
          <w:rPr>
            <w:rStyle w:val="-"/>
            <w:i/>
          </w:rPr>
          <w:t>̀]</w:t>
        </w:r>
        <w:r w:rsidR="00177FD6" w:rsidRPr="0032166C">
          <w:rPr>
            <w:rStyle w:val="-"/>
            <w:i/>
          </w:rPr>
          <w:t>ς</w:t>
        </w:r>
      </w:hyperlink>
      <w:r w:rsidR="00177FD6" w:rsidRPr="00177FD6">
        <w:rPr>
          <w:i/>
        </w:rPr>
        <w:t xml:space="preserve"> </w:t>
      </w:r>
      <w:hyperlink r:id="rId109" w:tgtFrame="morph" w:history="1">
        <w:r w:rsidR="00177FD6" w:rsidRPr="0032166C">
          <w:rPr>
            <w:rStyle w:val="-"/>
            <w:i/>
          </w:rPr>
          <w:t>ε</w:t>
        </w:r>
        <w:r w:rsidR="00177FD6" w:rsidRPr="00177FD6">
          <w:rPr>
            <w:rStyle w:val="-"/>
            <w:rFonts w:ascii="Tahoma" w:hAnsi="Tahoma" w:cs="Tahoma"/>
            <w:i/>
          </w:rPr>
          <w:t>̓</w:t>
        </w:r>
        <w:r w:rsidR="00177FD6" w:rsidRPr="00177FD6">
          <w:rPr>
            <w:rStyle w:val="-"/>
            <w:i/>
          </w:rPr>
          <w:t>[</w:t>
        </w:r>
        <w:r w:rsidR="00177FD6" w:rsidRPr="0032166C">
          <w:rPr>
            <w:rStyle w:val="-"/>
            <w:i/>
          </w:rPr>
          <w:t>λαι</w:t>
        </w:r>
        <w:r w:rsidR="00177FD6" w:rsidRPr="00177FD6">
          <w:rPr>
            <w:rStyle w:val="-"/>
            <w:i/>
          </w:rPr>
          <w:t>]</w:t>
        </w:r>
        <w:r w:rsidR="00177FD6" w:rsidRPr="0032166C">
          <w:rPr>
            <w:rStyle w:val="-"/>
            <w:i/>
          </w:rPr>
          <w:t>ω</w:t>
        </w:r>
        <w:r w:rsidR="00177FD6" w:rsidRPr="00177FD6">
          <w:rPr>
            <w:rStyle w:val="-"/>
            <w:rFonts w:ascii="Tahoma" w:hAnsi="Tahoma" w:cs="Tahoma"/>
            <w:i/>
          </w:rPr>
          <w:t>̂</w:t>
        </w:r>
        <w:r w:rsidR="00177FD6" w:rsidRPr="0032166C">
          <w:rPr>
            <w:rStyle w:val="-"/>
            <w:i/>
          </w:rPr>
          <w:t>νας</w:t>
        </w:r>
      </w:hyperlink>
      <w:r w:rsidR="00177FD6" w:rsidRPr="00177FD6">
        <w:rPr>
          <w:i/>
        </w:rPr>
        <w:t xml:space="preserve"> </w:t>
      </w:r>
      <w:hyperlink r:id="rId110" w:tgtFrame="morph" w:history="1">
        <w:r w:rsidR="00177FD6" w:rsidRPr="0032166C">
          <w:rPr>
            <w:rStyle w:val="-"/>
            <w:i/>
          </w:rPr>
          <w:t>το</w:t>
        </w:r>
        <w:r w:rsidR="00177FD6" w:rsidRPr="00177FD6">
          <w:rPr>
            <w:rStyle w:val="-"/>
            <w:i/>
          </w:rPr>
          <w:t>̀</w:t>
        </w:r>
      </w:hyperlink>
      <w:r w:rsidR="00177FD6" w:rsidRPr="00177FD6">
        <w:rPr>
          <w:i/>
        </w:rPr>
        <w:t xml:space="preserve"> </w:t>
      </w:r>
      <w:hyperlink r:id="rId111" w:tgtFrame="morph" w:history="1">
        <w:r w:rsidR="00177FD6" w:rsidRPr="0032166C">
          <w:rPr>
            <w:rStyle w:val="-"/>
            <w:i/>
          </w:rPr>
          <w:t>δευ</w:t>
        </w:r>
        <w:r w:rsidR="00177FD6" w:rsidRPr="00177FD6">
          <w:rPr>
            <w:rStyle w:val="-"/>
            <w:i/>
          </w:rPr>
          <w:t>́</w:t>
        </w:r>
        <w:r w:rsidR="00177FD6" w:rsidRPr="0032166C">
          <w:rPr>
            <w:rStyle w:val="-"/>
            <w:i/>
          </w:rPr>
          <w:t>τερον</w:t>
        </w:r>
      </w:hyperlink>
      <w:r w:rsidR="00177FD6" w:rsidRPr="00177FD6">
        <w:rPr>
          <w:i/>
        </w:rPr>
        <w:t xml:space="preserve"> 15[</w:t>
      </w:r>
      <w:hyperlink r:id="rId112" w:tgtFrame="morph" w:history="1">
        <w:r w:rsidR="00177FD6" w:rsidRPr="0032166C">
          <w:rPr>
            <w:rStyle w:val="-"/>
            <w:i/>
          </w:rPr>
          <w:t>υ</w:t>
        </w:r>
        <w:r w:rsidR="00177FD6" w:rsidRPr="00177FD6">
          <w:rPr>
            <w:rStyle w:val="-"/>
            <w:rFonts w:ascii="Tahoma" w:hAnsi="Tahoma" w:cs="Tahoma"/>
            <w:i/>
          </w:rPr>
          <w:t>̔</w:t>
        </w:r>
        <w:r w:rsidR="00177FD6" w:rsidRPr="00177FD6">
          <w:rPr>
            <w:rStyle w:val="-"/>
            <w:i/>
          </w:rPr>
          <w:t>́]</w:t>
        </w:r>
        <w:r w:rsidR="00177FD6" w:rsidRPr="0032166C">
          <w:rPr>
            <w:rStyle w:val="-"/>
            <w:i/>
          </w:rPr>
          <w:t>δω</w:t>
        </w:r>
        <w:r w:rsidR="00177FD6" w:rsidRPr="00177FD6">
          <w:rPr>
            <w:rStyle w:val="-"/>
            <w:i/>
          </w:rPr>
          <w:t>[</w:t>
        </w:r>
        <w:r w:rsidR="00177FD6" w:rsidRPr="0032166C">
          <w:rPr>
            <w:rStyle w:val="-"/>
            <w:i/>
          </w:rPr>
          <w:t>ρ</w:t>
        </w:r>
        <w:r w:rsidR="00177FD6" w:rsidRPr="00177FD6">
          <w:rPr>
            <w:rStyle w:val="-"/>
            <w:i/>
          </w:rPr>
          <w:t>]</w:t>
        </w:r>
      </w:hyperlink>
      <w:r w:rsidR="00177FD6" w:rsidRPr="00177FD6">
        <w:rPr>
          <w:i/>
        </w:rPr>
        <w:t xml:space="preserve"> </w:t>
      </w:r>
      <w:hyperlink r:id="rId113" w:tgtFrame="morph" w:history="1">
        <w:r w:rsidR="00177FD6" w:rsidRPr="0032166C">
          <w:rPr>
            <w:rStyle w:val="-"/>
            <w:b/>
            <w:bCs/>
            <w:i/>
          </w:rPr>
          <w:t>ποτ</w:t>
        </w:r>
        <w:r w:rsidR="00177FD6" w:rsidRPr="00177FD6">
          <w:rPr>
            <w:rStyle w:val="-"/>
            <w:b/>
            <w:bCs/>
            <w:i/>
          </w:rPr>
          <w:t>[</w:t>
        </w:r>
        <w:r w:rsidR="00177FD6" w:rsidRPr="0032166C">
          <w:rPr>
            <w:rStyle w:val="-"/>
            <w:b/>
            <w:bCs/>
            <w:i/>
          </w:rPr>
          <w:t>ισ</w:t>
        </w:r>
        <w:r w:rsidR="00177FD6" w:rsidRPr="00177FD6">
          <w:rPr>
            <w:rStyle w:val="-"/>
            <w:b/>
            <w:bCs/>
            <w:i/>
          </w:rPr>
          <w:t>]</w:t>
        </w:r>
        <w:r w:rsidR="00177FD6" w:rsidRPr="0032166C">
          <w:rPr>
            <w:rStyle w:val="-"/>
            <w:b/>
            <w:bCs/>
            <w:i/>
          </w:rPr>
          <w:t>α</w:t>
        </w:r>
        <w:r w:rsidR="00177FD6" w:rsidRPr="00177FD6">
          <w:rPr>
            <w:rStyle w:val="-"/>
            <w:b/>
            <w:bCs/>
            <w:i/>
          </w:rPr>
          <w:t>́</w:t>
        </w:r>
        <w:r w:rsidR="00177FD6" w:rsidRPr="0032166C">
          <w:rPr>
            <w:rStyle w:val="-"/>
            <w:b/>
            <w:bCs/>
            <w:i/>
          </w:rPr>
          <w:t>τωσαν</w:t>
        </w:r>
      </w:hyperlink>
      <w:hyperlink r:id="rId114" w:anchor="fn6" w:history="1">
        <w:r w:rsidR="00177FD6" w:rsidRPr="00177FD6">
          <w:rPr>
            <w:rStyle w:val="-"/>
            <w:i/>
            <w:vertAlign w:val="superscript"/>
          </w:rPr>
          <w:t>6</w:t>
        </w:r>
      </w:hyperlink>
      <w:r w:rsidR="00177FD6" w:rsidRPr="00177FD6">
        <w:rPr>
          <w:i/>
        </w:rPr>
        <w:t xml:space="preserve"> , </w:t>
      </w:r>
    </w:p>
    <w:p w14:paraId="34E9FA57" w14:textId="77777777" w:rsidR="00177FD6" w:rsidRPr="00177FD6" w:rsidRDefault="001B2606" w:rsidP="00177FD6">
      <w:pPr>
        <w:shd w:val="clear" w:color="auto" w:fill="FFFFFF"/>
        <w:autoSpaceDE w:val="0"/>
        <w:autoSpaceDN w:val="0"/>
        <w:adjustRightInd w:val="0"/>
        <w:jc w:val="both"/>
      </w:pPr>
      <w:hyperlink r:id="rId115" w:tgtFrame="morph" w:history="1">
        <w:r w:rsidR="00177FD6" w:rsidRPr="0032166C">
          <w:rPr>
            <w:rStyle w:val="-"/>
            <w:i/>
          </w:rPr>
          <w:t>και</w:t>
        </w:r>
        <w:r w:rsidR="00177FD6" w:rsidRPr="00177FD6">
          <w:rPr>
            <w:rStyle w:val="-"/>
            <w:i/>
          </w:rPr>
          <w:t>̀</w:t>
        </w:r>
      </w:hyperlink>
      <w:r w:rsidR="00177FD6" w:rsidRPr="00177FD6">
        <w:rPr>
          <w:i/>
        </w:rPr>
        <w:t xml:space="preserve"> </w:t>
      </w:r>
      <w:hyperlink r:id="rId116" w:tgtFrame="morph" w:history="1">
        <w:r w:rsidR="00177FD6" w:rsidRPr="0032166C">
          <w:rPr>
            <w:rStyle w:val="-"/>
            <w:i/>
          </w:rPr>
          <w:t>δια</w:t>
        </w:r>
        <w:r w:rsidR="00177FD6" w:rsidRPr="00177FD6">
          <w:rPr>
            <w:rStyle w:val="-"/>
            <w:i/>
          </w:rPr>
          <w:t>́</w:t>
        </w:r>
        <w:r w:rsidR="00177FD6" w:rsidRPr="0032166C">
          <w:rPr>
            <w:rStyle w:val="-"/>
            <w:i/>
          </w:rPr>
          <w:t>βα</w:t>
        </w:r>
      </w:hyperlink>
      <w:r w:rsidR="00177FD6" w:rsidRPr="00177FD6">
        <w:rPr>
          <w:i/>
        </w:rPr>
        <w:t xml:space="preserve"> </w:t>
      </w:r>
      <w:hyperlink r:id="rId117" w:tgtFrame="morph" w:history="1">
        <w:r w:rsidR="00177FD6" w:rsidRPr="0032166C">
          <w:rPr>
            <w:rStyle w:val="-"/>
            <w:i/>
          </w:rPr>
          <w:t>ει</w:t>
        </w:r>
        <w:r w:rsidR="00177FD6" w:rsidRPr="00177FD6">
          <w:rPr>
            <w:rStyle w:val="-"/>
            <w:rFonts w:ascii="Tahoma" w:hAnsi="Tahoma" w:cs="Tahoma"/>
            <w:i/>
          </w:rPr>
          <w:t>̓</w:t>
        </w:r>
        <w:r w:rsidR="00177FD6" w:rsidRPr="0032166C">
          <w:rPr>
            <w:rStyle w:val="-"/>
            <w:i/>
          </w:rPr>
          <w:t>ς</w:t>
        </w:r>
      </w:hyperlink>
      <w:r w:rsidR="00177FD6" w:rsidRPr="00177FD6">
        <w:rPr>
          <w:i/>
        </w:rPr>
        <w:t xml:space="preserve"> </w:t>
      </w:r>
      <w:hyperlink r:id="rId118" w:tgtFrame="morph" w:history="1">
        <w:r w:rsidR="00177FD6" w:rsidRPr="0032166C">
          <w:rPr>
            <w:rStyle w:val="-"/>
            <w:i/>
          </w:rPr>
          <w:t>Διον</w:t>
        </w:r>
        <w:r w:rsidR="00177FD6" w:rsidRPr="00177FD6">
          <w:rPr>
            <w:rStyle w:val="-"/>
            <w:i/>
          </w:rPr>
          <w:t>[</w:t>
        </w:r>
        <w:r w:rsidR="00177FD6" w:rsidRPr="0032166C">
          <w:rPr>
            <w:rStyle w:val="-"/>
            <w:i/>
          </w:rPr>
          <w:t>υ</w:t>
        </w:r>
        <w:r w:rsidR="00177FD6" w:rsidRPr="00177FD6">
          <w:rPr>
            <w:rStyle w:val="-"/>
            <w:i/>
          </w:rPr>
          <w:t>]</w:t>
        </w:r>
        <w:r w:rsidR="00177FD6" w:rsidRPr="0032166C">
          <w:rPr>
            <w:rStyle w:val="-"/>
            <w:i/>
          </w:rPr>
          <w:t>σια</w:t>
        </w:r>
        <w:r w:rsidR="00177FD6" w:rsidRPr="00177FD6">
          <w:rPr>
            <w:rStyle w:val="-"/>
            <w:i/>
          </w:rPr>
          <w:t>́[</w:t>
        </w:r>
        <w:r w:rsidR="00177FD6" w:rsidRPr="0032166C">
          <w:rPr>
            <w:rStyle w:val="-"/>
            <w:i/>
          </w:rPr>
          <w:t>δα</w:t>
        </w:r>
        <w:r w:rsidR="00177FD6" w:rsidRPr="00177FD6">
          <w:rPr>
            <w:rStyle w:val="-"/>
            <w:i/>
          </w:rPr>
          <w:t>]</w:t>
        </w:r>
      </w:hyperlink>
      <w:r w:rsidR="00177FD6" w:rsidRPr="00177FD6">
        <w:rPr>
          <w:i/>
        </w:rPr>
        <w:t xml:space="preserve"> </w:t>
      </w:r>
      <w:hyperlink r:id="rId119" w:tgtFrame="morph" w:history="1">
        <w:r w:rsidR="00177FD6" w:rsidRPr="0032166C">
          <w:rPr>
            <w:rStyle w:val="-"/>
            <w:i/>
          </w:rPr>
          <w:t>και</w:t>
        </w:r>
        <w:r w:rsidR="00177FD6" w:rsidRPr="00177FD6">
          <w:rPr>
            <w:rStyle w:val="-"/>
            <w:i/>
          </w:rPr>
          <w:t>̀</w:t>
        </w:r>
      </w:hyperlink>
      <w:r w:rsidR="00177FD6" w:rsidRPr="00177FD6">
        <w:rPr>
          <w:i/>
        </w:rPr>
        <w:t xml:space="preserve"> </w:t>
      </w:r>
      <w:hyperlink r:id="rId120" w:tgtFrame="morph" w:history="1">
        <w:r w:rsidR="00177FD6" w:rsidRPr="0032166C">
          <w:rPr>
            <w:rStyle w:val="-"/>
            <w:i/>
          </w:rPr>
          <w:t>γνω</w:t>
        </w:r>
        <w:r w:rsidR="00177FD6" w:rsidRPr="00177FD6">
          <w:rPr>
            <w:rStyle w:val="-"/>
            <w:rFonts w:ascii="Tahoma" w:hAnsi="Tahoma" w:cs="Tahoma"/>
            <w:i/>
          </w:rPr>
          <w:t>̂</w:t>
        </w:r>
        <w:r w:rsidR="00177FD6" w:rsidRPr="0032166C">
          <w:rPr>
            <w:rStyle w:val="-"/>
            <w:i/>
          </w:rPr>
          <w:t>θι</w:t>
        </w:r>
      </w:hyperlink>
      <w:r w:rsidR="00177FD6" w:rsidRPr="00177FD6">
        <w:rPr>
          <w:i/>
        </w:rPr>
        <w:t xml:space="preserve"> </w:t>
      </w:r>
      <w:hyperlink r:id="rId121" w:tgtFrame="morph" w:history="1">
        <w:r w:rsidR="00177FD6" w:rsidRPr="0032166C">
          <w:rPr>
            <w:rStyle w:val="-"/>
            <w:i/>
          </w:rPr>
          <w:t>ει</w:t>
        </w:r>
        <w:r w:rsidR="00177FD6" w:rsidRPr="00177FD6">
          <w:rPr>
            <w:rStyle w:val="-"/>
            <w:rFonts w:ascii="Tahoma" w:hAnsi="Tahoma" w:cs="Tahoma"/>
            <w:i/>
          </w:rPr>
          <w:t>̓</w:t>
        </w:r>
      </w:hyperlink>
      <w:r w:rsidR="00177FD6" w:rsidRPr="00177FD6">
        <w:rPr>
          <w:i/>
        </w:rPr>
        <w:t xml:space="preserve"> </w:t>
      </w:r>
      <w:r w:rsidR="00177FD6" w:rsidRPr="0032166C">
        <w:rPr>
          <w:i/>
        </w:rPr>
        <w:t>πεπο</w:t>
      </w:r>
      <w:r w:rsidR="00177FD6" w:rsidRPr="00177FD6">
        <w:rPr>
          <w:i/>
        </w:rPr>
        <w:t>́</w:t>
      </w:r>
      <w:r w:rsidR="00177FD6" w:rsidRPr="0032166C">
        <w:rPr>
          <w:i/>
        </w:rPr>
        <w:t>τισ</w:t>
      </w:r>
      <w:hyperlink r:id="rId122" w:tgtFrame="morph" w:history="1">
        <w:r w:rsidR="00177FD6" w:rsidRPr="0032166C">
          <w:rPr>
            <w:rStyle w:val="-"/>
            <w:i/>
          </w:rPr>
          <w:t>ται</w:t>
        </w:r>
      </w:hyperlink>
      <w:r w:rsidR="00177FD6" w:rsidRPr="00177FD6">
        <w:rPr>
          <w:i/>
        </w:rPr>
        <w:t xml:space="preserve"> </w:t>
      </w:r>
      <w:hyperlink r:id="rId123" w:tgtFrame="morph" w:history="1">
        <w:r w:rsidR="00177FD6" w:rsidRPr="0032166C">
          <w:rPr>
            <w:rStyle w:val="-"/>
            <w:i/>
          </w:rPr>
          <w:t>ο</w:t>
        </w:r>
        <w:r w:rsidR="00177FD6" w:rsidRPr="00177FD6">
          <w:rPr>
            <w:rStyle w:val="-"/>
            <w:rFonts w:ascii="Tahoma" w:hAnsi="Tahoma" w:cs="Tahoma"/>
            <w:i/>
          </w:rPr>
          <w:t>̔</w:t>
        </w:r>
      </w:hyperlink>
      <w:r w:rsidR="00177FD6" w:rsidRPr="00177FD6">
        <w:rPr>
          <w:i/>
        </w:rPr>
        <w:t xml:space="preserve"> [</w:t>
      </w:r>
      <w:hyperlink r:id="rId124" w:tgtFrame="morph" w:history="1">
        <w:r w:rsidR="00177FD6" w:rsidRPr="0032166C">
          <w:rPr>
            <w:rStyle w:val="-"/>
            <w:i/>
          </w:rPr>
          <w:t>ε</w:t>
        </w:r>
        <w:r w:rsidR="00177FD6" w:rsidRPr="00177FD6">
          <w:rPr>
            <w:rStyle w:val="-"/>
            <w:rFonts w:ascii="Tahoma" w:hAnsi="Tahoma" w:cs="Tahoma"/>
            <w:i/>
          </w:rPr>
          <w:t>̓</w:t>
        </w:r>
        <w:r w:rsidR="00177FD6" w:rsidRPr="00177FD6">
          <w:rPr>
            <w:rStyle w:val="-"/>
            <w:i/>
          </w:rPr>
          <w:t>]</w:t>
        </w:r>
        <w:r w:rsidR="00177FD6" w:rsidRPr="0032166C">
          <w:rPr>
            <w:rStyle w:val="-"/>
            <w:i/>
          </w:rPr>
          <w:t>λαιω</w:t>
        </w:r>
        <w:r w:rsidR="00177FD6" w:rsidRPr="00177FD6">
          <w:rPr>
            <w:rStyle w:val="-"/>
            <w:i/>
          </w:rPr>
          <w:t>̀</w:t>
        </w:r>
        <w:r w:rsidR="00177FD6" w:rsidRPr="0032166C">
          <w:rPr>
            <w:rStyle w:val="-"/>
            <w:i/>
          </w:rPr>
          <w:t>ν</w:t>
        </w:r>
      </w:hyperlink>
      <w:r w:rsidR="00177FD6" w:rsidRPr="00177FD6">
        <w:rPr>
          <w:i/>
        </w:rPr>
        <w:t xml:space="preserve"> </w:t>
      </w:r>
      <w:hyperlink r:id="rId125" w:tgtFrame="morph" w:history="1">
        <w:r w:rsidR="00177FD6" w:rsidRPr="0032166C">
          <w:rPr>
            <w:rStyle w:val="-"/>
            <w:i/>
          </w:rPr>
          <w:t>δυσι</w:t>
        </w:r>
        <w:r w:rsidR="00177FD6" w:rsidRPr="00177FD6">
          <w:rPr>
            <w:rStyle w:val="-"/>
            <w:i/>
          </w:rPr>
          <w:t>̀</w:t>
        </w:r>
      </w:hyperlink>
      <w:r w:rsidR="00177FD6" w:rsidRPr="00177FD6">
        <w:rPr>
          <w:i/>
        </w:rPr>
        <w:t xml:space="preserve"> </w:t>
      </w:r>
      <w:hyperlink r:id="rId126" w:tgtFrame="morph" w:history="1">
        <w:r w:rsidR="00177FD6" w:rsidRPr="0032166C">
          <w:rPr>
            <w:rStyle w:val="-"/>
            <w:i/>
          </w:rPr>
          <w:t>υ</w:t>
        </w:r>
        <w:r w:rsidR="00177FD6" w:rsidRPr="00177FD6">
          <w:rPr>
            <w:rStyle w:val="-"/>
            <w:rFonts w:ascii="Tahoma" w:hAnsi="Tahoma" w:cs="Tahoma"/>
            <w:i/>
          </w:rPr>
          <w:t>̔</w:t>
        </w:r>
        <w:r w:rsidR="00177FD6" w:rsidRPr="00177FD6">
          <w:rPr>
            <w:rStyle w:val="-"/>
            <w:i/>
          </w:rPr>
          <w:t>́</w:t>
        </w:r>
        <w:r w:rsidR="00177FD6" w:rsidRPr="0032166C">
          <w:rPr>
            <w:rStyle w:val="-"/>
            <w:i/>
          </w:rPr>
          <w:t>δασι</w:t>
        </w:r>
      </w:hyperlink>
      <w:r w:rsidR="00177FD6" w:rsidRPr="00177FD6">
        <w:rPr>
          <w:i/>
        </w:rPr>
        <w:t xml:space="preserve"> </w:t>
      </w:r>
      <w:hyperlink r:id="rId127" w:tgtFrame="morph" w:history="1">
        <w:r w:rsidR="00177FD6" w:rsidRPr="0032166C">
          <w:rPr>
            <w:rStyle w:val="-"/>
            <w:i/>
          </w:rPr>
          <w:t>και</w:t>
        </w:r>
        <w:r w:rsidR="00177FD6" w:rsidRPr="00177FD6">
          <w:rPr>
            <w:rStyle w:val="-"/>
            <w:i/>
          </w:rPr>
          <w:t>̀</w:t>
        </w:r>
      </w:hyperlink>
      <w:r w:rsidR="00177FD6" w:rsidRPr="00177FD6">
        <w:rPr>
          <w:i/>
        </w:rPr>
        <w:t xml:space="preserve"> </w:t>
      </w:r>
      <w:r w:rsidR="00177FD6" w:rsidRPr="0032166C">
        <w:rPr>
          <w:i/>
        </w:rPr>
        <w:t>δεδι</w:t>
      </w:r>
      <w:r w:rsidR="00177FD6" w:rsidRPr="00177FD6">
        <w:rPr>
          <w:i/>
        </w:rPr>
        <w:t>- [</w:t>
      </w:r>
      <w:hyperlink r:id="rId128" w:tgtFrame="morph" w:history="1">
        <w:r w:rsidR="00177FD6" w:rsidRPr="0032166C">
          <w:rPr>
            <w:rStyle w:val="-"/>
          </w:rPr>
          <w:t>κ</w:t>
        </w:r>
        <w:r w:rsidR="00177FD6" w:rsidRPr="00177FD6">
          <w:rPr>
            <w:rStyle w:val="-"/>
          </w:rPr>
          <w:t>]</w:t>
        </w:r>
        <w:r w:rsidR="00177FD6" w:rsidRPr="0032166C">
          <w:rPr>
            <w:rStyle w:val="-"/>
          </w:rPr>
          <w:t>ρα</w:t>
        </w:r>
        <w:r w:rsidR="00177FD6" w:rsidRPr="00177FD6">
          <w:rPr>
            <w:rStyle w:val="-"/>
          </w:rPr>
          <w:t>́</w:t>
        </w:r>
        <w:r w:rsidR="00177FD6" w:rsidRPr="0032166C">
          <w:rPr>
            <w:rStyle w:val="-"/>
          </w:rPr>
          <w:t>ν</w:t>
        </w:r>
        <w:r w:rsidR="00177FD6" w:rsidRPr="00177FD6">
          <w:rPr>
            <w:rStyle w:val="-"/>
          </w:rPr>
          <w:t>[</w:t>
        </w:r>
        <w:r w:rsidR="00177FD6" w:rsidRPr="0032166C">
          <w:rPr>
            <w:rStyle w:val="-"/>
          </w:rPr>
          <w:t>ισται</w:t>
        </w:r>
      </w:hyperlink>
      <w:r w:rsidR="00177FD6" w:rsidRPr="00177FD6">
        <w:rPr>
          <w:iCs/>
        </w:rPr>
        <w:t xml:space="preserve"> (= </w:t>
      </w:r>
      <w:r w:rsidR="00177FD6" w:rsidRPr="0032166C">
        <w:rPr>
          <w:iCs/>
        </w:rPr>
        <w:t>σκάφτηκε</w:t>
      </w:r>
      <w:r w:rsidR="00177FD6" w:rsidRPr="00177FD6">
        <w:rPr>
          <w:iCs/>
        </w:rPr>
        <w:t xml:space="preserve"> </w:t>
      </w:r>
      <w:r w:rsidR="00177FD6" w:rsidRPr="0032166C">
        <w:rPr>
          <w:iCs/>
        </w:rPr>
        <w:t>γύρω</w:t>
      </w:r>
      <w:r w:rsidR="00177FD6" w:rsidRPr="00177FD6">
        <w:rPr>
          <w:iCs/>
        </w:rPr>
        <w:t>)</w:t>
      </w:r>
      <w:r w:rsidR="00177FD6" w:rsidRPr="00177FD6">
        <w:t xml:space="preserve">, </w:t>
      </w:r>
    </w:p>
    <w:p w14:paraId="0F359E98" w14:textId="77777777" w:rsidR="00177FD6" w:rsidRPr="0032166C" w:rsidRDefault="001B2606" w:rsidP="00177FD6">
      <w:pPr>
        <w:shd w:val="clear" w:color="auto" w:fill="FFFFFF"/>
        <w:autoSpaceDE w:val="0"/>
        <w:autoSpaceDN w:val="0"/>
        <w:adjustRightInd w:val="0"/>
        <w:jc w:val="both"/>
        <w:rPr>
          <w:i/>
        </w:rPr>
      </w:pPr>
      <w:hyperlink r:id="rId129" w:tgtFrame="morph" w:history="1">
        <w:r w:rsidR="00177FD6" w:rsidRPr="0032166C">
          <w:rPr>
            <w:rStyle w:val="-"/>
            <w:i/>
          </w:rPr>
          <w:t>ει</w:t>
        </w:r>
        <w:r w:rsidR="00177FD6" w:rsidRPr="00177FD6">
          <w:rPr>
            <w:rStyle w:val="-"/>
            <w:rFonts w:ascii="Tahoma" w:hAnsi="Tahoma" w:cs="Tahoma"/>
            <w:i/>
          </w:rPr>
          <w:t>̓</w:t>
        </w:r>
        <w:r w:rsidR="00177FD6" w:rsidRPr="00177FD6">
          <w:rPr>
            <w:rStyle w:val="-"/>
            <w:i/>
          </w:rPr>
          <w:t>]</w:t>
        </w:r>
      </w:hyperlink>
      <w:r w:rsidR="00177FD6" w:rsidRPr="00177FD6">
        <w:rPr>
          <w:i/>
        </w:rPr>
        <w:t xml:space="preserve"> </w:t>
      </w:r>
      <w:hyperlink r:id="rId130" w:tgtFrame="morph" w:history="1">
        <w:r w:rsidR="00177FD6" w:rsidRPr="0032166C">
          <w:rPr>
            <w:rStyle w:val="-"/>
            <w:i/>
          </w:rPr>
          <w:t>δε</w:t>
        </w:r>
        <w:r w:rsidR="00177FD6" w:rsidRPr="00177FD6">
          <w:rPr>
            <w:rStyle w:val="-"/>
            <w:i/>
          </w:rPr>
          <w:t>̣́</w:t>
        </w:r>
      </w:hyperlink>
      <w:r w:rsidR="00177FD6" w:rsidRPr="00177FD6">
        <w:rPr>
          <w:i/>
        </w:rPr>
        <w:t xml:space="preserve"> </w:t>
      </w:r>
      <w:hyperlink r:id="rId131" w:tgtFrame="morph" w:history="1">
        <w:r w:rsidR="00177FD6" w:rsidRPr="0032166C">
          <w:rPr>
            <w:rStyle w:val="-"/>
            <w:i/>
          </w:rPr>
          <w:t>τ</w:t>
        </w:r>
        <w:r w:rsidR="00177FD6" w:rsidRPr="00177FD6">
          <w:rPr>
            <w:rStyle w:val="-"/>
            <w:i/>
          </w:rPr>
          <w:t>̣</w:t>
        </w:r>
        <w:r w:rsidR="00177FD6" w:rsidRPr="0032166C">
          <w:rPr>
            <w:rStyle w:val="-"/>
            <w:i/>
          </w:rPr>
          <w:t>ι</w:t>
        </w:r>
        <w:r w:rsidR="00177FD6" w:rsidRPr="00177FD6">
          <w:rPr>
            <w:rStyle w:val="-"/>
            <w:i/>
          </w:rPr>
          <w:t>̣</w:t>
        </w:r>
      </w:hyperlink>
      <w:r w:rsidR="00177FD6" w:rsidRPr="00177FD6">
        <w:rPr>
          <w:i/>
        </w:rPr>
        <w:t xml:space="preserve"> </w:t>
      </w:r>
      <w:hyperlink r:id="rId132" w:tgtFrame="morph" w:history="1">
        <w:r w:rsidR="00177FD6" w:rsidRPr="0032166C">
          <w:rPr>
            <w:rStyle w:val="-"/>
            <w:i/>
          </w:rPr>
          <w:t>μη</w:t>
        </w:r>
        <w:r w:rsidR="00177FD6" w:rsidRPr="00177FD6">
          <w:rPr>
            <w:rStyle w:val="-"/>
            <w:i/>
          </w:rPr>
          <w:t>̀</w:t>
        </w:r>
      </w:hyperlink>
      <w:r w:rsidR="00177FD6" w:rsidRPr="00177FD6">
        <w:rPr>
          <w:i/>
        </w:rPr>
        <w:t xml:space="preserve"> </w:t>
      </w:r>
      <w:hyperlink r:id="rId133" w:tgtFrame="morph" w:history="1">
        <w:r w:rsidR="00177FD6" w:rsidRPr="0032166C">
          <w:rPr>
            <w:rStyle w:val="-"/>
            <w:b/>
            <w:bCs/>
            <w:i/>
          </w:rPr>
          <w:t>ποτισθη</w:t>
        </w:r>
        <w:r w:rsidR="00177FD6" w:rsidRPr="00177FD6">
          <w:rPr>
            <w:rStyle w:val="-"/>
            <w:b/>
            <w:bCs/>
            <w:i/>
          </w:rPr>
          <w:t>́</w:t>
        </w:r>
        <w:r w:rsidR="00177FD6" w:rsidRPr="0032166C">
          <w:rPr>
            <w:rStyle w:val="-"/>
            <w:b/>
            <w:bCs/>
            <w:i/>
          </w:rPr>
          <w:t>τω</w:t>
        </w:r>
      </w:hyperlink>
      <w:hyperlink r:id="rId134" w:anchor="fn7" w:history="1">
        <w:r w:rsidR="00177FD6" w:rsidRPr="00177FD6">
          <w:rPr>
            <w:rStyle w:val="-"/>
            <w:i/>
            <w:vertAlign w:val="superscript"/>
          </w:rPr>
          <w:t>7</w:t>
        </w:r>
      </w:hyperlink>
      <w:r w:rsidR="00177FD6" w:rsidRPr="00177FD6">
        <w:rPr>
          <w:i/>
        </w:rPr>
        <w:t xml:space="preserve"> </w:t>
      </w:r>
      <w:hyperlink r:id="rId135" w:tgtFrame="morph" w:history="1">
        <w:r w:rsidR="00177FD6" w:rsidRPr="0032166C">
          <w:rPr>
            <w:rStyle w:val="-"/>
            <w:i/>
          </w:rPr>
          <w:t>κ</w:t>
        </w:r>
        <w:r w:rsidR="00177FD6" w:rsidRPr="00177FD6">
          <w:rPr>
            <w:rStyle w:val="-"/>
            <w:i/>
          </w:rPr>
          <w:t>̣</w:t>
        </w:r>
        <w:r w:rsidR="00177FD6" w:rsidRPr="0032166C">
          <w:rPr>
            <w:rStyle w:val="-"/>
            <w:i/>
          </w:rPr>
          <w:t>α</w:t>
        </w:r>
        <w:r w:rsidR="00177FD6" w:rsidRPr="00177FD6">
          <w:rPr>
            <w:rStyle w:val="-"/>
            <w:i/>
          </w:rPr>
          <w:t>̣</w:t>
        </w:r>
        <w:r w:rsidR="00177FD6" w:rsidRPr="0032166C">
          <w:rPr>
            <w:rStyle w:val="-"/>
            <w:i/>
          </w:rPr>
          <w:t>ι</w:t>
        </w:r>
        <w:r w:rsidR="00177FD6" w:rsidRPr="00177FD6">
          <w:rPr>
            <w:rStyle w:val="-"/>
            <w:i/>
          </w:rPr>
          <w:t>̀</w:t>
        </w:r>
      </w:hyperlink>
      <w:r w:rsidR="00177FD6" w:rsidRPr="00177FD6">
        <w:rPr>
          <w:i/>
        </w:rPr>
        <w:t xml:space="preserve"> </w:t>
      </w:r>
      <w:r w:rsidR="00177FD6" w:rsidRPr="0032166C">
        <w:rPr>
          <w:i/>
        </w:rPr>
        <w:t>ε</w:t>
      </w:r>
      <w:r w:rsidR="00177FD6" w:rsidRPr="00177FD6">
        <w:rPr>
          <w:i/>
        </w:rPr>
        <w:t>̣</w:t>
      </w:r>
      <w:r w:rsidR="00177FD6" w:rsidRPr="0032166C">
        <w:rPr>
          <w:i/>
        </w:rPr>
        <w:t>ν</w:t>
      </w:r>
      <w:r w:rsidR="00177FD6" w:rsidRPr="00177FD6">
        <w:rPr>
          <w:i/>
        </w:rPr>
        <w:t>̣[.]</w:t>
      </w:r>
      <w:hyperlink r:id="rId136" w:tgtFrame="morph" w:history="1">
        <w:r w:rsidR="00177FD6" w:rsidRPr="0032166C">
          <w:rPr>
            <w:rStyle w:val="-"/>
            <w:i/>
          </w:rPr>
          <w:t>τ̣ε</w:t>
        </w:r>
      </w:hyperlink>
      <w:r w:rsidR="00177FD6" w:rsidRPr="0032166C">
        <w:rPr>
          <w:i/>
        </w:rPr>
        <w:t xml:space="preserve">.[..].. </w:t>
      </w:r>
      <w:hyperlink r:id="rId137" w:tgtFrame="morph" w:history="1">
        <w:r w:rsidR="00177FD6" w:rsidRPr="0032166C">
          <w:rPr>
            <w:rStyle w:val="-"/>
            <w:i/>
          </w:rPr>
          <w:t>α</w:t>
        </w:r>
        <w:r w:rsidR="00177FD6" w:rsidRPr="0032166C">
          <w:rPr>
            <w:rStyle w:val="-"/>
            <w:rFonts w:ascii="Tahoma" w:hAnsi="Tahoma" w:cs="Tahoma"/>
            <w:i/>
          </w:rPr>
          <w:t>̓</w:t>
        </w:r>
        <w:r w:rsidR="00177FD6" w:rsidRPr="0032166C">
          <w:rPr>
            <w:rStyle w:val="-"/>
            <w:i/>
          </w:rPr>
          <w:t>σφαλω</w:t>
        </w:r>
        <w:r w:rsidR="00177FD6" w:rsidRPr="0032166C">
          <w:rPr>
            <w:rStyle w:val="-"/>
            <w:rFonts w:ascii="Tahoma" w:hAnsi="Tahoma" w:cs="Tahoma"/>
            <w:i/>
          </w:rPr>
          <w:t>̂</w:t>
        </w:r>
        <w:r w:rsidR="00177FD6" w:rsidRPr="0032166C">
          <w:rPr>
            <w:rStyle w:val="-"/>
            <w:i/>
          </w:rPr>
          <w:t>ς</w:t>
        </w:r>
      </w:hyperlink>
      <w:r w:rsidR="00177FD6" w:rsidRPr="0032166C">
        <w:rPr>
          <w:i/>
        </w:rPr>
        <w:t xml:space="preserve"> δικρανισ- 20[θ]η</w:t>
      </w:r>
      <w:r w:rsidR="00177FD6" w:rsidRPr="0032166C">
        <w:rPr>
          <w:rFonts w:ascii="Tahoma" w:hAnsi="Tahoma" w:cs="Tahoma"/>
          <w:i/>
        </w:rPr>
        <w:t>̂</w:t>
      </w:r>
      <w:r w:rsidR="00177FD6" w:rsidRPr="0032166C">
        <w:rPr>
          <w:i/>
        </w:rPr>
        <w:t xml:space="preserve">̣ μ̣[..]κ̣.α.[.] </w:t>
      </w:r>
      <w:hyperlink r:id="rId138" w:tgtFrame="morph" w:history="1">
        <w:r w:rsidR="00177FD6" w:rsidRPr="0032166C">
          <w:rPr>
            <w:rStyle w:val="-"/>
            <w:i/>
          </w:rPr>
          <w:t>αυ</w:t>
        </w:r>
        <w:r w:rsidR="00177FD6" w:rsidRPr="0032166C">
          <w:rPr>
            <w:rStyle w:val="-"/>
            <w:rFonts w:ascii="Tahoma" w:hAnsi="Tahoma" w:cs="Tahoma"/>
            <w:i/>
          </w:rPr>
          <w:t>̓</w:t>
        </w:r>
        <w:r w:rsidR="00177FD6" w:rsidRPr="0032166C">
          <w:rPr>
            <w:rStyle w:val="-"/>
            <w:i/>
          </w:rPr>
          <w:t>τοὺς</w:t>
        </w:r>
      </w:hyperlink>
      <w:r w:rsidR="00177FD6" w:rsidRPr="0032166C">
        <w:rPr>
          <w:i/>
        </w:rPr>
        <w:t xml:space="preserve"> </w:t>
      </w:r>
      <w:hyperlink r:id="rId139" w:tgtFrame="morph" w:history="1">
        <w:r w:rsidR="00177FD6" w:rsidRPr="0032166C">
          <w:rPr>
            <w:rStyle w:val="-"/>
            <w:i/>
          </w:rPr>
          <w:t>διαπέσηι</w:t>
        </w:r>
      </w:hyperlink>
      <w:r w:rsidR="00177FD6" w:rsidRPr="0032166C">
        <w:rPr>
          <w:i/>
        </w:rPr>
        <w:t xml:space="preserve">, </w:t>
      </w:r>
    </w:p>
    <w:p w14:paraId="1711EF88" w14:textId="77777777" w:rsidR="00177FD6" w:rsidRPr="0032166C" w:rsidRDefault="00177FD6" w:rsidP="00177FD6">
      <w:pPr>
        <w:shd w:val="clear" w:color="auto" w:fill="FFFFFF"/>
        <w:autoSpaceDE w:val="0"/>
        <w:autoSpaceDN w:val="0"/>
        <w:adjustRightInd w:val="0"/>
        <w:jc w:val="both"/>
        <w:rPr>
          <w:i/>
        </w:rPr>
      </w:pPr>
    </w:p>
    <w:p w14:paraId="261F04BB" w14:textId="77777777" w:rsidR="00177FD6" w:rsidRPr="0032166C" w:rsidRDefault="001B2606" w:rsidP="00177FD6">
      <w:pPr>
        <w:shd w:val="clear" w:color="auto" w:fill="FFFFFF"/>
        <w:autoSpaceDE w:val="0"/>
        <w:autoSpaceDN w:val="0"/>
        <w:adjustRightInd w:val="0"/>
        <w:jc w:val="both"/>
        <w:rPr>
          <w:i/>
        </w:rPr>
      </w:pPr>
      <w:hyperlink r:id="rId140" w:tgtFrame="morph" w:history="1">
        <w:r w:rsidR="00177FD6" w:rsidRPr="0032166C">
          <w:rPr>
            <w:rStyle w:val="-"/>
            <w:i/>
          </w:rPr>
          <w:t>καὶ</w:t>
        </w:r>
      </w:hyperlink>
      <w:r w:rsidR="00177FD6" w:rsidRPr="0032166C">
        <w:rPr>
          <w:i/>
        </w:rPr>
        <w:t xml:space="preserve"> [</w:t>
      </w:r>
      <w:hyperlink r:id="rId141" w:tgtFrame="morph" w:history="1">
        <w:r w:rsidR="00177FD6" w:rsidRPr="0032166C">
          <w:rPr>
            <w:rStyle w:val="-"/>
            <w:i/>
          </w:rPr>
          <w:t>δ]οὺς</w:t>
        </w:r>
      </w:hyperlink>
      <w:r w:rsidR="00177FD6" w:rsidRPr="0032166C">
        <w:rPr>
          <w:i/>
        </w:rPr>
        <w:t xml:space="preserve"> .[... </w:t>
      </w:r>
      <w:hyperlink r:id="rId142" w:tgtFrame="morph" w:history="1">
        <w:r w:rsidR="00177FD6" w:rsidRPr="0032166C">
          <w:rPr>
            <w:rStyle w:val="-"/>
            <w:i/>
          </w:rPr>
          <w:t>κα]ὶ̣</w:t>
        </w:r>
      </w:hyperlink>
      <w:r w:rsidR="00177FD6" w:rsidRPr="0032166C">
        <w:rPr>
          <w:i/>
        </w:rPr>
        <w:t xml:space="preserve"> Ψέλλον </w:t>
      </w:r>
      <w:hyperlink r:id="rId143" w:tgtFrame="morph" w:history="1">
        <w:r w:rsidR="00177FD6" w:rsidRPr="0032166C">
          <w:rPr>
            <w:rStyle w:val="-"/>
            <w:b/>
            <w:bCs/>
            <w:i/>
          </w:rPr>
          <w:t>τοὺ</w:t>
        </w:r>
      </w:hyperlink>
      <w:hyperlink r:id="rId144" w:anchor="fn8" w:history="1">
        <w:r w:rsidR="00177FD6" w:rsidRPr="0032166C">
          <w:rPr>
            <w:rStyle w:val="-"/>
            <w:i/>
            <w:strike/>
            <w:vertAlign w:val="superscript"/>
          </w:rPr>
          <w:t>8</w:t>
        </w:r>
      </w:hyperlink>
      <w:r w:rsidR="00177FD6" w:rsidRPr="0032166C">
        <w:rPr>
          <w:i/>
          <w:strike/>
        </w:rPr>
        <w:t xml:space="preserve"> </w:t>
      </w:r>
      <w:hyperlink r:id="rId145" w:tgtFrame="morph" w:history="1">
        <w:r w:rsidR="00177FD6" w:rsidRPr="0032166C">
          <w:rPr>
            <w:rStyle w:val="-"/>
            <w:i/>
            <w:strike/>
          </w:rPr>
          <w:t>σιτολόγους</w:t>
        </w:r>
      </w:hyperlink>
      <w:r w:rsidR="00177FD6" w:rsidRPr="0032166C">
        <w:rPr>
          <w:i/>
          <w:strike/>
        </w:rPr>
        <w:t xml:space="preserve"> </w:t>
      </w:r>
      <w:r w:rsidR="00177FD6" w:rsidRPr="0032166C">
        <w:rPr>
          <w:i/>
        </w:rPr>
        <w:t xml:space="preserve">[.].υχ.[.. </w:t>
      </w:r>
      <w:hyperlink r:id="rId146" w:tgtFrame="morph" w:history="1">
        <w:r w:rsidR="00177FD6" w:rsidRPr="0032166C">
          <w:rPr>
            <w:rStyle w:val="-"/>
            <w:i/>
          </w:rPr>
          <w:t>καὶ]</w:t>
        </w:r>
      </w:hyperlink>
      <w:r w:rsidR="00177FD6" w:rsidRPr="0032166C">
        <w:rPr>
          <w:i/>
        </w:rPr>
        <w:t xml:space="preserve"> Χαιρα</w:t>
      </w:r>
      <w:r w:rsidR="00177FD6" w:rsidRPr="0032166C">
        <w:rPr>
          <w:rFonts w:ascii="Tahoma" w:hAnsi="Tahoma" w:cs="Tahoma"/>
          <w:i/>
        </w:rPr>
        <w:t>̂</w:t>
      </w:r>
      <w:r w:rsidR="00177FD6" w:rsidRPr="0032166C">
        <w:rPr>
          <w:i/>
        </w:rPr>
        <w:t xml:space="preserve">ν </w:t>
      </w:r>
      <w:hyperlink r:id="rId147" w:tgtFrame="morph" w:history="1">
        <w:r w:rsidR="00177FD6" w:rsidRPr="0032166C">
          <w:rPr>
            <w:rStyle w:val="-"/>
            <w:i/>
          </w:rPr>
          <w:t>τὸν</w:t>
        </w:r>
      </w:hyperlink>
      <w:r w:rsidR="00177FD6" w:rsidRPr="0032166C">
        <w:rPr>
          <w:i/>
        </w:rPr>
        <w:t xml:space="preserve"> </w:t>
      </w:r>
      <w:hyperlink r:id="rId148" w:tgtFrame="morph" w:history="1">
        <w:r w:rsidR="00177FD6" w:rsidRPr="0032166C">
          <w:rPr>
            <w:rStyle w:val="-"/>
            <w:i/>
          </w:rPr>
          <w:t>γρ(αμματέα)</w:t>
        </w:r>
      </w:hyperlink>
      <w:r w:rsidR="00177FD6" w:rsidRPr="0032166C">
        <w:rPr>
          <w:i/>
        </w:rPr>
        <w:t xml:space="preserve"> </w:t>
      </w:r>
      <w:hyperlink r:id="rId149" w:tgtFrame="morph" w:history="1">
        <w:r w:rsidR="00177FD6" w:rsidRPr="0032166C">
          <w:rPr>
            <w:rStyle w:val="-"/>
            <w:i/>
          </w:rPr>
          <w:t>τω</w:t>
        </w:r>
        <w:r w:rsidR="00177FD6" w:rsidRPr="0032166C">
          <w:rPr>
            <w:rStyle w:val="-"/>
            <w:rFonts w:ascii="Tahoma" w:hAnsi="Tahoma" w:cs="Tahoma"/>
            <w:i/>
          </w:rPr>
          <w:t>̂</w:t>
        </w:r>
        <w:r w:rsidR="00177FD6" w:rsidRPr="0032166C">
          <w:rPr>
            <w:rStyle w:val="-"/>
            <w:i/>
          </w:rPr>
          <w:t>ν</w:t>
        </w:r>
      </w:hyperlink>
      <w:r w:rsidR="00177FD6" w:rsidRPr="0032166C">
        <w:rPr>
          <w:i/>
        </w:rPr>
        <w:t xml:space="preserve"> ≥ωρ[γω</w:t>
      </w:r>
      <w:r w:rsidR="00177FD6" w:rsidRPr="0032166C">
        <w:rPr>
          <w:rFonts w:ascii="Tahoma" w:hAnsi="Tahoma" w:cs="Tahoma"/>
          <w:i/>
        </w:rPr>
        <w:t>̂</w:t>
      </w:r>
      <w:r w:rsidR="00177FD6" w:rsidRPr="0032166C">
        <w:rPr>
          <w:i/>
        </w:rPr>
        <w:t xml:space="preserve">ν </w:t>
      </w:r>
    </w:p>
    <w:p w14:paraId="0F0548FC" w14:textId="77777777" w:rsidR="00177FD6" w:rsidRPr="0032166C" w:rsidRDefault="001B2606" w:rsidP="00177FD6">
      <w:pPr>
        <w:shd w:val="clear" w:color="auto" w:fill="FFFFFF"/>
        <w:autoSpaceDE w:val="0"/>
        <w:autoSpaceDN w:val="0"/>
        <w:adjustRightInd w:val="0"/>
        <w:jc w:val="both"/>
        <w:rPr>
          <w:i/>
        </w:rPr>
      </w:pPr>
      <w:hyperlink r:id="rId150" w:tgtFrame="morph" w:history="1">
        <w:r w:rsidR="00177FD6" w:rsidRPr="0032166C">
          <w:rPr>
            <w:rStyle w:val="-"/>
            <w:i/>
          </w:rPr>
          <w:t>καὶ]</w:t>
        </w:r>
      </w:hyperlink>
      <w:r w:rsidR="00177FD6" w:rsidRPr="0032166C">
        <w:rPr>
          <w:i/>
        </w:rPr>
        <w:t xml:space="preserve"> </w:t>
      </w:r>
      <w:r w:rsidR="00177FD6" w:rsidRPr="0032166C">
        <w:rPr>
          <w:i/>
          <w:lang w:val="de-DE"/>
        </w:rPr>
        <w:t> </w:t>
      </w:r>
      <w:r w:rsidR="00177FD6" w:rsidRPr="0032166C">
        <w:rPr>
          <w:rFonts w:ascii="Tahoma" w:hAnsi="Tahoma" w:cs="Tahoma"/>
          <w:i/>
        </w:rPr>
        <w:t>̔</w:t>
      </w:r>
      <w:r w:rsidR="00177FD6" w:rsidRPr="0032166C">
        <w:rPr>
          <w:i/>
        </w:rPr>
        <w:t>Ηρακλα</w:t>
      </w:r>
      <w:r w:rsidR="00177FD6" w:rsidRPr="0032166C">
        <w:rPr>
          <w:rFonts w:ascii="Tahoma" w:hAnsi="Tahoma" w:cs="Tahoma"/>
          <w:i/>
        </w:rPr>
        <w:t>̂</w:t>
      </w:r>
      <w:r w:rsidR="00177FD6" w:rsidRPr="0032166C">
        <w:rPr>
          <w:i/>
        </w:rPr>
        <w:t>ν (</w:t>
      </w:r>
      <w:hyperlink r:id="rId151" w:tgtFrame="morph" w:history="1">
        <w:r w:rsidR="00177FD6" w:rsidRPr="0032166C">
          <w:rPr>
            <w:rStyle w:val="-"/>
            <w:i/>
          </w:rPr>
          <w:t>δραχμὰς)</w:t>
        </w:r>
      </w:hyperlink>
      <w:r w:rsidR="00177FD6" w:rsidRPr="0032166C">
        <w:rPr>
          <w:i/>
        </w:rPr>
        <w:t xml:space="preserve"> 90 </w:t>
      </w:r>
      <w:hyperlink r:id="rId152" w:tgtFrame="morph" w:history="1">
        <w:r w:rsidR="00177FD6" w:rsidRPr="0032166C">
          <w:rPr>
            <w:rStyle w:val="-"/>
            <w:i/>
          </w:rPr>
          <w:t>καὶ</w:t>
        </w:r>
      </w:hyperlink>
      <w:r w:rsidR="00177FD6" w:rsidRPr="0032166C">
        <w:rPr>
          <w:i/>
        </w:rPr>
        <w:t xml:space="preserve"> </w:t>
      </w:r>
      <w:hyperlink r:id="rId153" w:tgtFrame="morph" w:history="1">
        <w:r w:rsidR="00177FD6" w:rsidRPr="0032166C">
          <w:rPr>
            <w:rStyle w:val="-"/>
            <w:i/>
          </w:rPr>
          <w:t>τόκους</w:t>
        </w:r>
      </w:hyperlink>
      <w:r w:rsidR="00177FD6" w:rsidRPr="0032166C">
        <w:rPr>
          <w:i/>
        </w:rPr>
        <w:t xml:space="preserve">, </w:t>
      </w:r>
      <w:hyperlink r:id="rId154" w:tgtFrame="morph" w:history="1">
        <w:r w:rsidR="00177FD6" w:rsidRPr="0032166C">
          <w:rPr>
            <w:rStyle w:val="-"/>
            <w:i/>
          </w:rPr>
          <w:t>καὶ</w:t>
        </w:r>
      </w:hyperlink>
      <w:r w:rsidR="00177FD6" w:rsidRPr="0032166C">
        <w:rPr>
          <w:i/>
        </w:rPr>
        <w:t xml:space="preserve"> Χα[ιρα</w:t>
      </w:r>
      <w:r w:rsidR="00177FD6" w:rsidRPr="0032166C">
        <w:rPr>
          <w:rFonts w:ascii="Tahoma" w:hAnsi="Tahoma" w:cs="Tahoma"/>
          <w:i/>
        </w:rPr>
        <w:t>̂</w:t>
      </w:r>
      <w:r w:rsidR="00177FD6" w:rsidRPr="0032166C">
        <w:rPr>
          <w:i/>
        </w:rPr>
        <w:t>]ν [</w:t>
      </w:r>
      <w:hyperlink r:id="rId155" w:tgtFrame="morph" w:history="1">
        <w:r w:rsidR="00177FD6" w:rsidRPr="0032166C">
          <w:rPr>
            <w:rStyle w:val="-"/>
            <w:i/>
          </w:rPr>
          <w:t>τό]ν</w:t>
        </w:r>
      </w:hyperlink>
      <w:r w:rsidR="00177FD6" w:rsidRPr="0032166C">
        <w:rPr>
          <w:i/>
        </w:rPr>
        <w:t xml:space="preserve"> </w:t>
      </w:r>
      <w:hyperlink r:id="rId156" w:tgtFrame="morph" w:history="1">
        <w:r w:rsidR="00177FD6" w:rsidRPr="0032166C">
          <w:rPr>
            <w:rStyle w:val="-"/>
            <w:i/>
          </w:rPr>
          <w:t>ποτε</w:t>
        </w:r>
      </w:hyperlink>
      <w:r w:rsidR="00177FD6" w:rsidRPr="0032166C">
        <w:rPr>
          <w:i/>
        </w:rPr>
        <w:t xml:space="preserve"> </w:t>
      </w:r>
      <w:hyperlink r:id="rId157" w:tgtFrame="morph" w:history="1">
        <w:r w:rsidR="00177FD6" w:rsidRPr="0032166C">
          <w:rPr>
            <w:rStyle w:val="-"/>
            <w:i/>
          </w:rPr>
          <w:t>πράκτορα</w:t>
        </w:r>
      </w:hyperlink>
      <w:r w:rsidR="00177FD6" w:rsidRPr="0032166C">
        <w:rPr>
          <w:i/>
        </w:rPr>
        <w:t xml:space="preserve"> (</w:t>
      </w:r>
      <w:hyperlink r:id="rId158" w:tgtFrame="morph" w:history="1">
        <w:r w:rsidR="00177FD6" w:rsidRPr="0032166C">
          <w:rPr>
            <w:rStyle w:val="-"/>
            <w:i/>
          </w:rPr>
          <w:t>δραχμὰς)</w:t>
        </w:r>
      </w:hyperlink>
      <w:r w:rsidR="00177FD6" w:rsidRPr="0032166C">
        <w:rPr>
          <w:i/>
        </w:rPr>
        <w:t xml:space="preserve"> 24, </w:t>
      </w:r>
    </w:p>
    <w:p w14:paraId="58CDB739" w14:textId="77777777" w:rsidR="00177FD6" w:rsidRPr="0032166C" w:rsidRDefault="00177FD6" w:rsidP="00177FD6">
      <w:pPr>
        <w:shd w:val="clear" w:color="auto" w:fill="FFFFFF"/>
        <w:autoSpaceDE w:val="0"/>
        <w:autoSpaceDN w:val="0"/>
        <w:adjustRightInd w:val="0"/>
        <w:jc w:val="both"/>
        <w:rPr>
          <w:i/>
        </w:rPr>
      </w:pPr>
      <w:r w:rsidRPr="0032166C">
        <w:rPr>
          <w:i/>
        </w:rPr>
        <w:t>25</w:t>
      </w:r>
      <w:hyperlink r:id="rId159" w:tgtFrame="morph" w:history="1">
        <w:r w:rsidRPr="0032166C">
          <w:rPr>
            <w:rStyle w:val="-"/>
            <w:i/>
          </w:rPr>
          <w:t>καὶ</w:t>
        </w:r>
      </w:hyperlink>
      <w:r w:rsidRPr="0032166C">
        <w:rPr>
          <w:i/>
        </w:rPr>
        <w:t xml:space="preserve"> </w:t>
      </w:r>
      <w:hyperlink r:id="rId160" w:tgtFrame="morph" w:history="1">
        <w:r w:rsidRPr="0032166C">
          <w:rPr>
            <w:rStyle w:val="-"/>
            <w:i/>
          </w:rPr>
          <w:t>Διδα</w:t>
        </w:r>
        <w:r w:rsidRPr="0032166C">
          <w:rPr>
            <w:rStyle w:val="-"/>
            <w:rFonts w:ascii="Tahoma" w:hAnsi="Tahoma" w:cs="Tahoma"/>
            <w:i/>
          </w:rPr>
          <w:t>̂</w:t>
        </w:r>
        <w:r w:rsidRPr="0032166C">
          <w:rPr>
            <w:rStyle w:val="-"/>
            <w:i/>
          </w:rPr>
          <w:t>ν</w:t>
        </w:r>
      </w:hyperlink>
      <w:r w:rsidRPr="0032166C">
        <w:rPr>
          <w:i/>
        </w:rPr>
        <w:t xml:space="preserve"> [.]δ̣ου̣ν </w:t>
      </w:r>
      <w:hyperlink r:id="rId161" w:tgtFrame="morph" w:history="1">
        <w:r w:rsidRPr="0032166C">
          <w:rPr>
            <w:rStyle w:val="-"/>
            <w:i/>
          </w:rPr>
          <w:t>τιμ(ὴν)</w:t>
        </w:r>
      </w:hyperlink>
      <w:r w:rsidRPr="0032166C">
        <w:rPr>
          <w:i/>
        </w:rPr>
        <w:t xml:space="preserve"> </w:t>
      </w:r>
      <w:hyperlink r:id="rId162" w:tgtFrame="morph" w:history="1">
        <w:r w:rsidRPr="0032166C">
          <w:rPr>
            <w:rStyle w:val="-"/>
            <w:i/>
          </w:rPr>
          <w:t>κριθ(η</w:t>
        </w:r>
        <w:r w:rsidRPr="0032166C">
          <w:rPr>
            <w:rStyle w:val="-"/>
            <w:rFonts w:ascii="Tahoma" w:hAnsi="Tahoma" w:cs="Tahoma"/>
            <w:i/>
          </w:rPr>
          <w:t>̂</w:t>
        </w:r>
        <w:r w:rsidRPr="0032166C">
          <w:rPr>
            <w:rStyle w:val="-"/>
            <w:i/>
          </w:rPr>
          <w:t>ς)</w:t>
        </w:r>
      </w:hyperlink>
      <w:r w:rsidRPr="0032166C">
        <w:rPr>
          <w:i/>
        </w:rPr>
        <w:t xml:space="preserve"> (</w:t>
      </w:r>
      <w:hyperlink r:id="rId163" w:tgtFrame="morph" w:history="1">
        <w:r w:rsidRPr="0032166C">
          <w:rPr>
            <w:rStyle w:val="-"/>
            <w:i/>
          </w:rPr>
          <w:t>δραχμὰς)</w:t>
        </w:r>
      </w:hyperlink>
      <w:r w:rsidRPr="0032166C">
        <w:rPr>
          <w:i/>
        </w:rPr>
        <w:t xml:space="preserve"> 240 </w:t>
      </w:r>
      <w:hyperlink r:id="rId164" w:tgtFrame="morph" w:history="1">
        <w:r w:rsidRPr="0032166C">
          <w:rPr>
            <w:rStyle w:val="-"/>
            <w:i/>
          </w:rPr>
          <w:t>καὶ</w:t>
        </w:r>
      </w:hyperlink>
      <w:r w:rsidRPr="0032166C">
        <w:rPr>
          <w:i/>
        </w:rPr>
        <w:t xml:space="preserve"> </w:t>
      </w:r>
      <w:hyperlink r:id="rId165" w:tgtFrame="morph" w:history="1">
        <w:r w:rsidRPr="0032166C">
          <w:rPr>
            <w:rStyle w:val="-"/>
            <w:i/>
          </w:rPr>
          <w:t>τόκ(ους)</w:t>
        </w:r>
      </w:hyperlink>
      <w:r w:rsidRPr="0032166C">
        <w:rPr>
          <w:i/>
        </w:rPr>
        <w:t xml:space="preserve">, </w:t>
      </w:r>
    </w:p>
    <w:p w14:paraId="66FAF114" w14:textId="77777777" w:rsidR="00177FD6" w:rsidRPr="0032166C" w:rsidRDefault="001B2606" w:rsidP="00177FD6">
      <w:pPr>
        <w:shd w:val="clear" w:color="auto" w:fill="FFFFFF"/>
        <w:autoSpaceDE w:val="0"/>
        <w:autoSpaceDN w:val="0"/>
        <w:adjustRightInd w:val="0"/>
        <w:jc w:val="both"/>
        <w:rPr>
          <w:i/>
        </w:rPr>
      </w:pPr>
      <w:hyperlink r:id="rId166" w:tgtFrame="morph" w:history="1">
        <w:r w:rsidR="00177FD6" w:rsidRPr="0032166C">
          <w:rPr>
            <w:rStyle w:val="-"/>
            <w:i/>
          </w:rPr>
          <w:t>καὶ</w:t>
        </w:r>
      </w:hyperlink>
      <w:r w:rsidR="00177FD6" w:rsidRPr="0032166C">
        <w:rPr>
          <w:i/>
        </w:rPr>
        <w:t xml:space="preserve"> </w:t>
      </w:r>
      <w:hyperlink r:id="rId167" w:tgtFrame="morph" w:history="1">
        <w:r w:rsidR="00177FD6" w:rsidRPr="0032166C">
          <w:rPr>
            <w:rStyle w:val="-"/>
            <w:i/>
          </w:rPr>
          <w:t> </w:t>
        </w:r>
        <w:r w:rsidR="00177FD6" w:rsidRPr="0032166C">
          <w:rPr>
            <w:rStyle w:val="-"/>
            <w:rFonts w:ascii="Tahoma" w:hAnsi="Tahoma" w:cs="Tahoma"/>
            <w:i/>
          </w:rPr>
          <w:t>̔</w:t>
        </w:r>
        <w:r w:rsidR="00177FD6" w:rsidRPr="0032166C">
          <w:rPr>
            <w:rStyle w:val="-"/>
            <w:i/>
          </w:rPr>
          <w:t>́Ηρωνα</w:t>
        </w:r>
      </w:hyperlink>
      <w:r w:rsidR="00177FD6" w:rsidRPr="0032166C">
        <w:rPr>
          <w:i/>
        </w:rPr>
        <w:t xml:space="preserve"> </w:t>
      </w:r>
      <w:hyperlink r:id="rId168" w:tgtFrame="morph" w:history="1">
        <w:r w:rsidR="00177FD6" w:rsidRPr="0032166C">
          <w:rPr>
            <w:rStyle w:val="-"/>
            <w:i/>
          </w:rPr>
          <w:t>τόν</w:t>
        </w:r>
      </w:hyperlink>
      <w:r w:rsidR="00177FD6" w:rsidRPr="0032166C">
        <w:rPr>
          <w:i/>
        </w:rPr>
        <w:t xml:space="preserve"> </w:t>
      </w:r>
      <w:hyperlink r:id="rId169" w:tgtFrame="morph" w:history="1">
        <w:r w:rsidR="00177FD6" w:rsidRPr="0032166C">
          <w:rPr>
            <w:rStyle w:val="-"/>
            <w:i/>
          </w:rPr>
          <w:t>ποτε</w:t>
        </w:r>
      </w:hyperlink>
      <w:r w:rsidR="00177FD6" w:rsidRPr="0032166C">
        <w:rPr>
          <w:i/>
        </w:rPr>
        <w:t xml:space="preserve"> </w:t>
      </w:r>
      <w:hyperlink r:id="rId170" w:tgtFrame="morph" w:history="1">
        <w:r w:rsidR="00177FD6" w:rsidRPr="0032166C">
          <w:rPr>
            <w:rStyle w:val="-"/>
            <w:i/>
          </w:rPr>
          <w:t>η</w:t>
        </w:r>
        <w:r w:rsidR="00177FD6" w:rsidRPr="0032166C">
          <w:rPr>
            <w:rStyle w:val="-"/>
            <w:rFonts w:ascii="Tahoma" w:hAnsi="Tahoma" w:cs="Tahoma"/>
            <w:i/>
          </w:rPr>
          <w:t>̔</w:t>
        </w:r>
        <w:r w:rsidR="00177FD6" w:rsidRPr="0032166C">
          <w:rPr>
            <w:rStyle w:val="-"/>
            <w:i/>
          </w:rPr>
          <w:t>γούμ(ενον)</w:t>
        </w:r>
      </w:hyperlink>
      <w:r w:rsidR="00177FD6" w:rsidRPr="0032166C">
        <w:rPr>
          <w:i/>
        </w:rPr>
        <w:t xml:space="preserve"> </w:t>
      </w:r>
      <w:hyperlink r:id="rId171" w:tgtFrame="morph" w:history="1">
        <w:r w:rsidR="00177FD6" w:rsidRPr="0032166C">
          <w:rPr>
            <w:rStyle w:val="-"/>
            <w:i/>
          </w:rPr>
          <w:t>τόκ(ους)</w:t>
        </w:r>
      </w:hyperlink>
      <w:r w:rsidR="00177FD6" w:rsidRPr="0032166C">
        <w:rPr>
          <w:i/>
        </w:rPr>
        <w:t xml:space="preserve"> (</w:t>
      </w:r>
      <w:hyperlink r:id="rId172" w:tgtFrame="morph" w:history="1">
        <w:r w:rsidR="00177FD6" w:rsidRPr="0032166C">
          <w:rPr>
            <w:rStyle w:val="-"/>
            <w:i/>
          </w:rPr>
          <w:t>ε</w:t>
        </w:r>
        <w:r w:rsidR="00177FD6" w:rsidRPr="0032166C">
          <w:rPr>
            <w:rStyle w:val="-"/>
            <w:rFonts w:ascii="Tahoma" w:hAnsi="Tahoma" w:cs="Tahoma"/>
            <w:i/>
          </w:rPr>
          <w:t>̓</w:t>
        </w:r>
        <w:r w:rsidR="00177FD6" w:rsidRPr="0032166C">
          <w:rPr>
            <w:rStyle w:val="-"/>
            <w:i/>
          </w:rPr>
          <w:t>τω</w:t>
        </w:r>
        <w:r w:rsidR="00177FD6" w:rsidRPr="0032166C">
          <w:rPr>
            <w:rStyle w:val="-"/>
            <w:rFonts w:ascii="Tahoma" w:hAnsi="Tahoma" w:cs="Tahoma"/>
            <w:i/>
          </w:rPr>
          <w:t>̂</w:t>
        </w:r>
        <w:r w:rsidR="00177FD6" w:rsidRPr="0032166C">
          <w:rPr>
            <w:rStyle w:val="-"/>
            <w:i/>
          </w:rPr>
          <w:t>ν)</w:t>
        </w:r>
      </w:hyperlink>
      <w:r w:rsidR="00177FD6" w:rsidRPr="0032166C">
        <w:rPr>
          <w:i/>
        </w:rPr>
        <w:t xml:space="preserve"> 2 (</w:t>
      </w:r>
      <w:hyperlink r:id="rId173" w:tgtFrame="morph" w:history="1">
        <w:r w:rsidR="00177FD6" w:rsidRPr="0032166C">
          <w:rPr>
            <w:rStyle w:val="-"/>
            <w:i/>
          </w:rPr>
          <w:t>δραχμὰς)</w:t>
        </w:r>
      </w:hyperlink>
      <w:r w:rsidR="00177FD6" w:rsidRPr="0032166C">
        <w:rPr>
          <w:i/>
        </w:rPr>
        <w:t xml:space="preserve"> </w:t>
      </w:r>
    </w:p>
    <w:p w14:paraId="43FF7145" w14:textId="77777777" w:rsidR="00177FD6" w:rsidRPr="0032166C" w:rsidRDefault="00177FD6" w:rsidP="00177FD6">
      <w:pPr>
        <w:shd w:val="clear" w:color="auto" w:fill="FFFFFF"/>
        <w:autoSpaceDE w:val="0"/>
        <w:autoSpaceDN w:val="0"/>
        <w:adjustRightInd w:val="0"/>
        <w:jc w:val="both"/>
        <w:rPr>
          <w:i/>
        </w:rPr>
      </w:pPr>
    </w:p>
    <w:p w14:paraId="39A93836" w14:textId="77777777" w:rsidR="00177FD6" w:rsidRPr="0032166C" w:rsidRDefault="00177FD6" w:rsidP="00177FD6">
      <w:pPr>
        <w:shd w:val="clear" w:color="auto" w:fill="FFFFFF"/>
        <w:autoSpaceDE w:val="0"/>
        <w:autoSpaceDN w:val="0"/>
        <w:adjustRightInd w:val="0"/>
        <w:jc w:val="both"/>
        <w:rPr>
          <w:i/>
        </w:rPr>
      </w:pPr>
      <w:r w:rsidRPr="0032166C">
        <w:rPr>
          <w:i/>
        </w:rPr>
        <w:t xml:space="preserve">120. </w:t>
      </w:r>
      <w:hyperlink r:id="rId174" w:tgtFrame="morph" w:history="1">
        <w:r w:rsidRPr="0032166C">
          <w:rPr>
            <w:rStyle w:val="-"/>
            <w:i/>
          </w:rPr>
          <w:t>καὶ</w:t>
        </w:r>
      </w:hyperlink>
      <w:r w:rsidRPr="0032166C">
        <w:rPr>
          <w:i/>
        </w:rPr>
        <w:t xml:space="preserve"> </w:t>
      </w:r>
      <w:hyperlink r:id="rId175" w:tgtFrame="morph" w:history="1">
        <w:r w:rsidRPr="0032166C">
          <w:rPr>
            <w:rStyle w:val="-"/>
            <w:i/>
          </w:rPr>
          <w:t>τὰς</w:t>
        </w:r>
      </w:hyperlink>
      <w:r w:rsidRPr="0032166C">
        <w:rPr>
          <w:i/>
        </w:rPr>
        <w:t xml:space="preserve"> </w:t>
      </w:r>
      <w:hyperlink r:id="rId176" w:tgtFrame="morph" w:history="1">
        <w:r w:rsidRPr="0032166C">
          <w:rPr>
            <w:rStyle w:val="-"/>
            <w:i/>
          </w:rPr>
          <w:t>θύρας</w:t>
        </w:r>
      </w:hyperlink>
      <w:r w:rsidRPr="0032166C">
        <w:rPr>
          <w:i/>
        </w:rPr>
        <w:t xml:space="preserve"> </w:t>
      </w:r>
      <w:hyperlink r:id="rId177" w:tgtFrame="morph" w:history="1">
        <w:r w:rsidRPr="0032166C">
          <w:rPr>
            <w:rStyle w:val="-"/>
            <w:i/>
          </w:rPr>
          <w:t>ε</w:t>
        </w:r>
        <w:r w:rsidRPr="0032166C">
          <w:rPr>
            <w:rStyle w:val="-"/>
            <w:rFonts w:ascii="Tahoma" w:hAnsi="Tahoma" w:cs="Tahoma"/>
            <w:i/>
          </w:rPr>
          <w:t>̓</w:t>
        </w:r>
        <w:r w:rsidRPr="0032166C">
          <w:rPr>
            <w:rStyle w:val="-"/>
            <w:i/>
          </w:rPr>
          <w:t>πιστησάτωσαν</w:t>
        </w:r>
      </w:hyperlink>
      <w:r w:rsidRPr="0032166C">
        <w:rPr>
          <w:i/>
        </w:rPr>
        <w:t xml:space="preserve"> (να ταιριάξουν) </w:t>
      </w:r>
      <w:hyperlink r:id="rId178" w:tgtFrame="morph" w:history="1">
        <w:r w:rsidRPr="0032166C">
          <w:rPr>
            <w:rStyle w:val="-"/>
            <w:i/>
          </w:rPr>
          <w:t>οι</w:t>
        </w:r>
        <w:r w:rsidRPr="0032166C">
          <w:rPr>
            <w:rStyle w:val="-"/>
            <w:rFonts w:ascii="Tahoma" w:hAnsi="Tahoma" w:cs="Tahoma"/>
            <w:i/>
          </w:rPr>
          <w:t>̔</w:t>
        </w:r>
      </w:hyperlink>
      <w:r w:rsidRPr="0032166C">
        <w:rPr>
          <w:i/>
        </w:rPr>
        <w:t xml:space="preserve"> </w:t>
      </w:r>
      <w:hyperlink r:id="rId179" w:tgtFrame="morph" w:history="1">
        <w:r w:rsidRPr="0032166C">
          <w:rPr>
            <w:rStyle w:val="-"/>
            <w:i/>
          </w:rPr>
          <w:t>τέκτονες</w:t>
        </w:r>
      </w:hyperlink>
      <w:r w:rsidRPr="0032166C">
        <w:rPr>
          <w:i/>
        </w:rPr>
        <w:t xml:space="preserve"> (= ξυλουργοί): </w:t>
      </w:r>
    </w:p>
    <w:p w14:paraId="2BDE48C9" w14:textId="77777777" w:rsidR="00177FD6" w:rsidRPr="00FF49FB" w:rsidRDefault="001B2606" w:rsidP="00177FD6">
      <w:pPr>
        <w:shd w:val="clear" w:color="auto" w:fill="FFFFFF"/>
        <w:autoSpaceDE w:val="0"/>
        <w:autoSpaceDN w:val="0"/>
        <w:adjustRightInd w:val="0"/>
        <w:jc w:val="both"/>
        <w:rPr>
          <w:i/>
        </w:rPr>
      </w:pPr>
      <w:hyperlink r:id="rId180" w:tgtFrame="morph" w:history="1">
        <w:r w:rsidR="00177FD6" w:rsidRPr="00FF49FB">
          <w:rPr>
            <w:rStyle w:val="-"/>
            <w:i/>
          </w:rPr>
          <w:t>πέμπω</w:t>
        </w:r>
      </w:hyperlink>
      <w:r w:rsidR="00177FD6" w:rsidRPr="00FF49FB">
        <w:rPr>
          <w:i/>
        </w:rPr>
        <w:t xml:space="preserve"> </w:t>
      </w:r>
      <w:hyperlink r:id="rId181" w:tgtFrame="morph" w:history="1">
        <w:r w:rsidR="00177FD6" w:rsidRPr="00FF49FB">
          <w:rPr>
            <w:rStyle w:val="-"/>
            <w:i/>
          </w:rPr>
          <w:t>δέ</w:t>
        </w:r>
      </w:hyperlink>
      <w:r w:rsidR="00177FD6" w:rsidRPr="00FF49FB">
        <w:rPr>
          <w:i/>
        </w:rPr>
        <w:t xml:space="preserve"> </w:t>
      </w:r>
      <w:hyperlink r:id="rId182" w:tgtFrame="morph" w:history="1">
        <w:r w:rsidR="00177FD6" w:rsidRPr="00FF49FB">
          <w:rPr>
            <w:rStyle w:val="-"/>
            <w:i/>
          </w:rPr>
          <w:t>σοι</w:t>
        </w:r>
      </w:hyperlink>
      <w:r w:rsidR="00177FD6" w:rsidRPr="00FF49FB">
        <w:rPr>
          <w:i/>
        </w:rPr>
        <w:t xml:space="preserve"> </w:t>
      </w:r>
      <w:hyperlink r:id="rId183" w:tgtFrame="morph" w:history="1">
        <w:r w:rsidR="00177FD6" w:rsidRPr="00FF49FB">
          <w:rPr>
            <w:rStyle w:val="-"/>
            <w:i/>
          </w:rPr>
          <w:t>τὰ</w:t>
        </w:r>
      </w:hyperlink>
      <w:r w:rsidR="00177FD6" w:rsidRPr="00FF49FB">
        <w:rPr>
          <w:i/>
        </w:rPr>
        <w:t xml:space="preserve"> σχοι</w:t>
      </w:r>
      <w:hyperlink r:id="rId184" w:tgtFrame="morph" w:history="1">
        <w:r w:rsidR="00177FD6" w:rsidRPr="00FF49FB">
          <w:rPr>
            <w:rStyle w:val="-"/>
            <w:i/>
          </w:rPr>
          <w:t>νία</w:t>
        </w:r>
      </w:hyperlink>
      <w:r w:rsidR="00177FD6" w:rsidRPr="00FF49FB">
        <w:rPr>
          <w:i/>
        </w:rPr>
        <w:t xml:space="preserve"> (= μέτρα).</w:t>
      </w:r>
    </w:p>
    <w:p w14:paraId="099B0058" w14:textId="77777777" w:rsidR="00177FD6" w:rsidRPr="00D140D1" w:rsidRDefault="00177FD6" w:rsidP="00177FD6">
      <w:pPr>
        <w:shd w:val="clear" w:color="auto" w:fill="FFFFFF"/>
        <w:autoSpaceDE w:val="0"/>
        <w:autoSpaceDN w:val="0"/>
        <w:adjustRightInd w:val="0"/>
        <w:jc w:val="both"/>
        <w:rPr>
          <w:i/>
        </w:rPr>
      </w:pPr>
      <w:r w:rsidRPr="00FF49FB">
        <w:rPr>
          <w:i/>
        </w:rPr>
        <w:t xml:space="preserve"> </w:t>
      </w:r>
      <w:hyperlink r:id="rId185" w:tgtFrame="morph" w:history="1">
        <w:r w:rsidRPr="00FF49FB">
          <w:rPr>
            <w:rStyle w:val="-"/>
            <w:i/>
          </w:rPr>
          <w:t>τὰς</w:t>
        </w:r>
      </w:hyperlink>
      <w:r w:rsidRPr="00FF49FB">
        <w:rPr>
          <w:i/>
        </w:rPr>
        <w:t xml:space="preserve"> </w:t>
      </w:r>
      <w:hyperlink r:id="rId186" w:tgtFrame="morph" w:history="1">
        <w:r w:rsidRPr="00FF49FB">
          <w:rPr>
            <w:rStyle w:val="-"/>
            <w:i/>
          </w:rPr>
          <w:t>δὲ</w:t>
        </w:r>
      </w:hyperlink>
      <w:r w:rsidRPr="00FF49FB">
        <w:rPr>
          <w:i/>
        </w:rPr>
        <w:t xml:space="preserve"> </w:t>
      </w:r>
      <w:hyperlink r:id="rId187" w:tgtFrame="morph" w:history="1">
        <w:r w:rsidRPr="00FF49FB">
          <w:rPr>
            <w:rStyle w:val="-"/>
            <w:i/>
          </w:rPr>
          <w:t>ω</w:t>
        </w:r>
        <w:r w:rsidRPr="00FF49FB">
          <w:rPr>
            <w:rStyle w:val="-"/>
            <w:rFonts w:ascii="Tahoma" w:hAnsi="Tahoma" w:cs="Tahoma"/>
            <w:i/>
          </w:rPr>
          <w:t>̓</w:t>
        </w:r>
        <w:r w:rsidRPr="00FF49FB">
          <w:rPr>
            <w:rStyle w:val="-"/>
            <w:i/>
          </w:rPr>
          <w:t>λένας</w:t>
        </w:r>
      </w:hyperlink>
      <w:r w:rsidRPr="00FF49FB">
        <w:rPr>
          <w:i/>
        </w:rPr>
        <w:t xml:space="preserve"> </w:t>
      </w:r>
      <w:hyperlink r:id="rId188" w:tgtFrame="morph" w:history="1">
        <w:r w:rsidRPr="00FF49FB">
          <w:rPr>
            <w:rStyle w:val="-"/>
            <w:i/>
          </w:rPr>
          <w:t>του</w:t>
        </w:r>
        <w:r w:rsidRPr="00FF49FB">
          <w:rPr>
            <w:rStyle w:val="-"/>
            <w:rFonts w:ascii="Tahoma" w:hAnsi="Tahoma" w:cs="Tahoma"/>
            <w:i/>
          </w:rPr>
          <w:t>̂</w:t>
        </w:r>
      </w:hyperlink>
      <w:r w:rsidRPr="00FF49FB">
        <w:rPr>
          <w:i/>
        </w:rPr>
        <w:t xml:space="preserve"> </w:t>
      </w:r>
      <w:hyperlink r:id="rId189" w:tgtFrame="morph" w:history="1">
        <w:r w:rsidRPr="00FF49FB">
          <w:rPr>
            <w:rStyle w:val="-"/>
            <w:i/>
          </w:rPr>
          <w:t>ε</w:t>
        </w:r>
        <w:r w:rsidRPr="00FF49FB">
          <w:rPr>
            <w:rStyle w:val="-"/>
            <w:rFonts w:ascii="Tahoma" w:hAnsi="Tahoma" w:cs="Tahoma"/>
            <w:i/>
          </w:rPr>
          <w:t>̓</w:t>
        </w:r>
        <w:r w:rsidRPr="00FF49FB">
          <w:rPr>
            <w:rStyle w:val="-"/>
            <w:i/>
          </w:rPr>
          <w:t>λαιουργίου</w:t>
        </w:r>
      </w:hyperlink>
      <w:r w:rsidRPr="00FF49FB">
        <w:rPr>
          <w:i/>
        </w:rPr>
        <w:t xml:space="preserve"> 30</w:t>
      </w:r>
      <w:hyperlink r:id="rId190" w:tgtFrame="morph" w:history="1">
        <w:r w:rsidRPr="00FF49FB">
          <w:rPr>
            <w:rStyle w:val="-"/>
            <w:i/>
          </w:rPr>
          <w:t>δ[ι]πλα</w:t>
        </w:r>
        <w:r w:rsidRPr="00FF49FB">
          <w:rPr>
            <w:rStyle w:val="-"/>
            <w:rFonts w:ascii="Tahoma" w:hAnsi="Tahoma" w:cs="Tahoma"/>
            <w:i/>
          </w:rPr>
          <w:t>̂</w:t>
        </w:r>
        <w:r w:rsidRPr="00FF49FB">
          <w:rPr>
            <w:rStyle w:val="-"/>
            <w:i/>
          </w:rPr>
          <w:t>ς</w:t>
        </w:r>
      </w:hyperlink>
      <w:r w:rsidRPr="00FF49FB">
        <w:rPr>
          <w:i/>
        </w:rPr>
        <w:t xml:space="preserve"> </w:t>
      </w:r>
      <w:hyperlink r:id="rId191" w:tgtFrame="morph" w:history="1">
        <w:r w:rsidRPr="00FF49FB">
          <w:rPr>
            <w:rStyle w:val="-"/>
            <w:i/>
          </w:rPr>
          <w:t>ποίησον</w:t>
        </w:r>
      </w:hyperlink>
      <w:r w:rsidRPr="00FF49FB">
        <w:rPr>
          <w:i/>
        </w:rPr>
        <w:t xml:space="preserve">, </w:t>
      </w:r>
      <w:hyperlink r:id="rId192" w:tgtFrame="morph" w:history="1">
        <w:r w:rsidRPr="00FF49FB">
          <w:rPr>
            <w:rStyle w:val="-"/>
            <w:i/>
          </w:rPr>
          <w:t>τὰς</w:t>
        </w:r>
      </w:hyperlink>
      <w:r w:rsidRPr="00FF49FB">
        <w:rPr>
          <w:i/>
        </w:rPr>
        <w:t xml:space="preserve"> </w:t>
      </w:r>
      <w:hyperlink r:id="rId193" w:tgtFrame="morph" w:history="1">
        <w:r w:rsidRPr="00FF49FB">
          <w:rPr>
            <w:rStyle w:val="-"/>
            <w:i/>
          </w:rPr>
          <w:t>δὲ</w:t>
        </w:r>
      </w:hyperlink>
      <w:r w:rsidRPr="00FF49FB">
        <w:rPr>
          <w:i/>
        </w:rPr>
        <w:t xml:space="preserve"> </w:t>
      </w:r>
      <w:hyperlink r:id="rId194" w:tgtFrame="morph" w:history="1">
        <w:r w:rsidRPr="00FF49FB">
          <w:rPr>
            <w:rStyle w:val="-"/>
            <w:i/>
          </w:rPr>
          <w:t>τω</w:t>
        </w:r>
        <w:r w:rsidRPr="00FF49FB">
          <w:rPr>
            <w:rStyle w:val="-"/>
            <w:rFonts w:ascii="Tahoma" w:hAnsi="Tahoma" w:cs="Tahoma"/>
            <w:i/>
          </w:rPr>
          <w:t>̂</w:t>
        </w:r>
        <w:r w:rsidRPr="00FF49FB">
          <w:rPr>
            <w:rStyle w:val="-"/>
            <w:i/>
          </w:rPr>
          <w:t>ν</w:t>
        </w:r>
      </w:hyperlink>
      <w:r w:rsidRPr="00FF49FB">
        <w:rPr>
          <w:i/>
        </w:rPr>
        <w:t xml:space="preserve"> κα</w:t>
      </w:r>
      <w:hyperlink r:id="rId195" w:tgtFrame="morph" w:history="1">
        <w:r w:rsidRPr="00FF49FB">
          <w:rPr>
            <w:rStyle w:val="-"/>
            <w:i/>
          </w:rPr>
          <w:t>ταβολα[ί]ω(ν)</w:t>
        </w:r>
      </w:hyperlink>
      <w:r w:rsidRPr="00FF49FB">
        <w:rPr>
          <w:i/>
        </w:rPr>
        <w:t xml:space="preserve"> </w:t>
      </w:r>
      <w:hyperlink r:id="rId196" w:tgtFrame="morph" w:history="1">
        <w:r w:rsidRPr="00FF49FB">
          <w:rPr>
            <w:rStyle w:val="-"/>
            <w:i/>
          </w:rPr>
          <w:t>α</w:t>
        </w:r>
        <w:r w:rsidRPr="00FF49FB">
          <w:rPr>
            <w:rStyle w:val="-"/>
            <w:rFonts w:ascii="Tahoma" w:hAnsi="Tahoma" w:cs="Tahoma"/>
            <w:i/>
          </w:rPr>
          <w:t>̔</w:t>
        </w:r>
        <w:r w:rsidRPr="00FF49FB">
          <w:rPr>
            <w:rStyle w:val="-"/>
            <w:i/>
          </w:rPr>
          <w:t>[π]λα</w:t>
        </w:r>
        <w:r w:rsidRPr="00FF49FB">
          <w:rPr>
            <w:rStyle w:val="-"/>
            <w:rFonts w:ascii="Tahoma" w:hAnsi="Tahoma" w:cs="Tahoma"/>
            <w:i/>
          </w:rPr>
          <w:t>̂</w:t>
        </w:r>
        <w:r w:rsidRPr="00FF49FB">
          <w:rPr>
            <w:rStyle w:val="-"/>
            <w:i/>
          </w:rPr>
          <w:t>ς</w:t>
        </w:r>
      </w:hyperlink>
      <w:r w:rsidRPr="00FF49FB">
        <w:rPr>
          <w:i/>
        </w:rPr>
        <w:t>.</w:t>
      </w:r>
      <w:r w:rsidRPr="00D140D1">
        <w:rPr>
          <w:i/>
        </w:rPr>
        <w:t xml:space="preserve"> </w:t>
      </w:r>
    </w:p>
    <w:p w14:paraId="1A68E1B9" w14:textId="77777777" w:rsidR="00177FD6" w:rsidRPr="00D140D1" w:rsidRDefault="00177FD6" w:rsidP="00177FD6">
      <w:pPr>
        <w:shd w:val="clear" w:color="auto" w:fill="FFFFFF"/>
        <w:autoSpaceDE w:val="0"/>
        <w:autoSpaceDN w:val="0"/>
        <w:adjustRightInd w:val="0"/>
        <w:jc w:val="both"/>
        <w:rPr>
          <w:i/>
        </w:rPr>
      </w:pPr>
    </w:p>
    <w:p w14:paraId="44A8410F" w14:textId="77777777" w:rsidR="00177FD6" w:rsidRPr="00D140D1" w:rsidRDefault="001B2606" w:rsidP="00177FD6">
      <w:pPr>
        <w:shd w:val="clear" w:color="auto" w:fill="FFFFFF"/>
        <w:autoSpaceDE w:val="0"/>
        <w:autoSpaceDN w:val="0"/>
        <w:adjustRightInd w:val="0"/>
        <w:jc w:val="both"/>
        <w:rPr>
          <w:i/>
        </w:rPr>
      </w:pPr>
      <w:hyperlink r:id="rId197" w:tgtFrame="morph" w:history="1">
        <w:r w:rsidR="00177FD6" w:rsidRPr="00D140D1">
          <w:rPr>
            <w:rStyle w:val="-"/>
            <w:i/>
          </w:rPr>
          <w:t>ε</w:t>
        </w:r>
        <w:r w:rsidR="00177FD6" w:rsidRPr="00D140D1">
          <w:rPr>
            <w:rStyle w:val="-"/>
            <w:rFonts w:ascii="Tahoma" w:hAnsi="Tahoma" w:cs="Tahoma"/>
            <w:i/>
          </w:rPr>
          <w:t>̓</w:t>
        </w:r>
        <w:r w:rsidR="00177FD6" w:rsidRPr="00D140D1">
          <w:rPr>
            <w:rStyle w:val="-"/>
            <w:i/>
          </w:rPr>
          <w:t>́ρρωσο</w:t>
        </w:r>
      </w:hyperlink>
      <w:r w:rsidR="00177FD6" w:rsidRPr="00D140D1">
        <w:rPr>
          <w:i/>
        </w:rPr>
        <w:t>. (</w:t>
      </w:r>
      <w:hyperlink r:id="rId198" w:tgtFrame="morph" w:history="1">
        <w:r w:rsidR="00177FD6" w:rsidRPr="00D140D1">
          <w:rPr>
            <w:rStyle w:val="-"/>
            <w:i/>
          </w:rPr>
          <w:t>ε</w:t>
        </w:r>
        <w:r w:rsidR="00177FD6" w:rsidRPr="00D140D1">
          <w:rPr>
            <w:rStyle w:val="-"/>
            <w:rFonts w:ascii="Tahoma" w:hAnsi="Tahoma" w:cs="Tahoma"/>
            <w:i/>
          </w:rPr>
          <w:t>̓</w:t>
        </w:r>
        <w:r w:rsidR="00177FD6" w:rsidRPr="00D140D1">
          <w:rPr>
            <w:rStyle w:val="-"/>
            <w:i/>
          </w:rPr>
          <w:t>́τους)</w:t>
        </w:r>
      </w:hyperlink>
      <w:r w:rsidR="00177FD6" w:rsidRPr="00D140D1">
        <w:rPr>
          <w:i/>
        </w:rPr>
        <w:t xml:space="preserve"> 14 </w:t>
      </w:r>
      <w:hyperlink r:id="rId199" w:tgtFrame="morph" w:history="1">
        <w:r w:rsidR="00177FD6" w:rsidRPr="00D140D1">
          <w:rPr>
            <w:rStyle w:val="-"/>
            <w:i/>
          </w:rPr>
          <w:t>Αυ</w:t>
        </w:r>
        <w:r w:rsidR="00177FD6" w:rsidRPr="00D140D1">
          <w:rPr>
            <w:rStyle w:val="-"/>
            <w:rFonts w:ascii="Tahoma" w:hAnsi="Tahoma" w:cs="Tahoma"/>
            <w:i/>
          </w:rPr>
          <w:t>̓</w:t>
        </w:r>
        <w:r w:rsidR="00177FD6" w:rsidRPr="00D140D1">
          <w:rPr>
            <w:rStyle w:val="-"/>
            <w:i/>
          </w:rPr>
          <w:t>τοκράτορος</w:t>
        </w:r>
      </w:hyperlink>
      <w:r w:rsidR="00177FD6" w:rsidRPr="00D140D1">
        <w:rPr>
          <w:i/>
        </w:rPr>
        <w:t xml:space="preserve"> </w:t>
      </w:r>
      <w:hyperlink r:id="rId200" w:tgtFrame="morph" w:history="1">
        <w:r w:rsidR="00177FD6" w:rsidRPr="00D140D1">
          <w:rPr>
            <w:rStyle w:val="-"/>
            <w:i/>
          </w:rPr>
          <w:t>Καίσαρος</w:t>
        </w:r>
      </w:hyperlink>
      <w:r w:rsidR="00177FD6" w:rsidRPr="00D140D1">
        <w:rPr>
          <w:i/>
        </w:rPr>
        <w:t xml:space="preserve"> Δομιτιανου</w:t>
      </w:r>
      <w:r w:rsidR="00177FD6" w:rsidRPr="00D140D1">
        <w:rPr>
          <w:rFonts w:ascii="Tahoma" w:hAnsi="Tahoma" w:cs="Tahoma"/>
          <w:i/>
        </w:rPr>
        <w:t>̂</w:t>
      </w:r>
      <w:r w:rsidR="00177FD6" w:rsidRPr="00D140D1">
        <w:rPr>
          <w:i/>
        </w:rPr>
        <w:t xml:space="preserve"> [</w:t>
      </w:r>
      <w:hyperlink r:id="rId201" w:tgtFrame="morph" w:history="1">
        <w:r w:rsidR="00177FD6" w:rsidRPr="00D140D1">
          <w:rPr>
            <w:rStyle w:val="-"/>
            <w:i/>
          </w:rPr>
          <w:t>Σ]εβασ[του</w:t>
        </w:r>
        <w:r w:rsidR="00177FD6" w:rsidRPr="00D140D1">
          <w:rPr>
            <w:rStyle w:val="-"/>
            <w:rFonts w:ascii="Tahoma" w:hAnsi="Tahoma" w:cs="Tahoma"/>
            <w:i/>
          </w:rPr>
          <w:t>̂</w:t>
        </w:r>
      </w:hyperlink>
      <w:r w:rsidR="00177FD6" w:rsidRPr="00D140D1">
        <w:rPr>
          <w:i/>
        </w:rPr>
        <w:t xml:space="preserve"> Γερμ]ανικου</w:t>
      </w:r>
      <w:r w:rsidR="00177FD6" w:rsidRPr="00D140D1">
        <w:rPr>
          <w:rFonts w:ascii="Tahoma" w:hAnsi="Tahoma" w:cs="Tahoma"/>
          <w:i/>
        </w:rPr>
        <w:t>̂</w:t>
      </w:r>
      <w:r w:rsidR="00177FD6" w:rsidRPr="00D140D1">
        <w:rPr>
          <w:i/>
        </w:rPr>
        <w:t>,</w:t>
      </w:r>
    </w:p>
    <w:p w14:paraId="05D4C7E6" w14:textId="77777777" w:rsidR="00177FD6" w:rsidRPr="00D140D1" w:rsidRDefault="00177FD6" w:rsidP="00177FD6">
      <w:pPr>
        <w:shd w:val="clear" w:color="auto" w:fill="FFFFFF"/>
        <w:autoSpaceDE w:val="0"/>
        <w:autoSpaceDN w:val="0"/>
        <w:adjustRightInd w:val="0"/>
        <w:jc w:val="both"/>
        <w:rPr>
          <w:i/>
        </w:rPr>
      </w:pPr>
      <w:r w:rsidRPr="00D140D1">
        <w:rPr>
          <w:i/>
        </w:rPr>
        <w:t xml:space="preserve">14  </w:t>
      </w:r>
      <w:hyperlink r:id="rId202" w:tgtFrame="morph" w:history="1">
        <w:r w:rsidRPr="00D140D1">
          <w:rPr>
            <w:rStyle w:val="-"/>
            <w:i/>
          </w:rPr>
          <w:t>μηνὸς</w:t>
        </w:r>
      </w:hyperlink>
      <w:r w:rsidRPr="00D140D1">
        <w:rPr>
          <w:i/>
        </w:rPr>
        <w:t xml:space="preserve"> Γερμανικου</w:t>
      </w:r>
      <w:r w:rsidRPr="00D140D1">
        <w:rPr>
          <w:rFonts w:ascii="Tahoma" w:hAnsi="Tahoma" w:cs="Tahoma"/>
          <w:i/>
        </w:rPr>
        <w:t>̂</w:t>
      </w:r>
      <w:r w:rsidRPr="00D140D1">
        <w:rPr>
          <w:i/>
        </w:rPr>
        <w:t xml:space="preserve"> </w:t>
      </w:r>
    </w:p>
    <w:p w14:paraId="4F05882A" w14:textId="77777777" w:rsidR="00177FD6" w:rsidRPr="00D140D1" w:rsidRDefault="00177FD6" w:rsidP="00177FD6">
      <w:pPr>
        <w:shd w:val="clear" w:color="auto" w:fill="FFFFFF"/>
        <w:autoSpaceDE w:val="0"/>
        <w:autoSpaceDN w:val="0"/>
        <w:adjustRightInd w:val="0"/>
        <w:jc w:val="both"/>
        <w:rPr>
          <w:i/>
        </w:rPr>
      </w:pPr>
      <w:r w:rsidRPr="00D140D1">
        <w:rPr>
          <w:i/>
        </w:rPr>
        <w:t xml:space="preserve">14. </w:t>
      </w:r>
      <w:hyperlink r:id="rId203" w:tgtFrame="morph" w:history="1">
        <w:r w:rsidRPr="00D140D1">
          <w:rPr>
            <w:rStyle w:val="-"/>
            <w:i/>
          </w:rPr>
          <w:t>μὴ</w:t>
        </w:r>
      </w:hyperlink>
      <w:r w:rsidRPr="00D140D1">
        <w:rPr>
          <w:i/>
        </w:rPr>
        <w:t xml:space="preserve"> </w:t>
      </w:r>
      <w:hyperlink r:id="rId204" w:tgtFrame="morph" w:history="1">
        <w:r w:rsidRPr="00D140D1">
          <w:rPr>
            <w:rStyle w:val="-"/>
            <w:i/>
          </w:rPr>
          <w:t>ου</w:t>
        </w:r>
        <w:r w:rsidRPr="00D140D1">
          <w:rPr>
            <w:rStyle w:val="-"/>
            <w:rFonts w:ascii="Tahoma" w:hAnsi="Tahoma" w:cs="Tahoma"/>
            <w:i/>
          </w:rPr>
          <w:t>̓̂</w:t>
        </w:r>
        <w:r w:rsidRPr="00D140D1">
          <w:rPr>
            <w:rStyle w:val="-"/>
            <w:i/>
          </w:rPr>
          <w:t>ν</w:t>
        </w:r>
      </w:hyperlink>
      <w:r w:rsidRPr="00D140D1">
        <w:rPr>
          <w:i/>
        </w:rPr>
        <w:t xml:space="preserve"> [</w:t>
      </w:r>
      <w:hyperlink r:id="rId205" w:tgtFrame="morph" w:history="1">
        <w:r w:rsidRPr="00D140D1">
          <w:rPr>
            <w:rStyle w:val="-"/>
            <w:i/>
          </w:rPr>
          <w:t>α</w:t>
        </w:r>
        <w:r w:rsidRPr="00D140D1">
          <w:rPr>
            <w:rStyle w:val="-"/>
            <w:rFonts w:ascii="Tahoma" w:hAnsi="Tahoma" w:cs="Tahoma"/>
            <w:i/>
          </w:rPr>
          <w:t>̓</w:t>
        </w:r>
        <w:r w:rsidRPr="00D140D1">
          <w:rPr>
            <w:rStyle w:val="-"/>
            <w:i/>
          </w:rPr>
          <w:t>́]λλως</w:t>
        </w:r>
      </w:hyperlink>
      <w:r w:rsidRPr="00D140D1">
        <w:rPr>
          <w:i/>
        </w:rPr>
        <w:t xml:space="preserve"> </w:t>
      </w:r>
      <w:hyperlink r:id="rId206" w:tgtFrame="morph" w:history="1">
        <w:r w:rsidRPr="00D140D1">
          <w:rPr>
            <w:rStyle w:val="-"/>
            <w:i/>
          </w:rPr>
          <w:t>ποιήση</w:t>
        </w:r>
        <w:r w:rsidRPr="00D140D1">
          <w:rPr>
            <w:rStyle w:val="-"/>
            <w:rFonts w:ascii="Tahoma" w:hAnsi="Tahoma" w:cs="Tahoma"/>
            <w:i/>
          </w:rPr>
          <w:t>ͅ</w:t>
        </w:r>
        <w:r w:rsidRPr="00D140D1">
          <w:rPr>
            <w:rStyle w:val="-"/>
            <w:i/>
          </w:rPr>
          <w:t>ς</w:t>
        </w:r>
      </w:hyperlink>
      <w:r w:rsidRPr="00D140D1">
        <w:rPr>
          <w:i/>
        </w:rPr>
        <w:t xml:space="preserve">. </w:t>
      </w:r>
    </w:p>
    <w:p w14:paraId="22458349" w14:textId="77777777" w:rsidR="00177FD6" w:rsidRPr="00D140D1" w:rsidRDefault="00177FD6" w:rsidP="00177FD6">
      <w:pPr>
        <w:shd w:val="clear" w:color="auto" w:fill="FFFFFF"/>
        <w:autoSpaceDE w:val="0"/>
        <w:autoSpaceDN w:val="0"/>
        <w:adjustRightInd w:val="0"/>
        <w:jc w:val="both"/>
      </w:pPr>
      <w:r w:rsidRPr="00D140D1">
        <w:t>35</w:t>
      </w:r>
      <w:hyperlink r:id="rId207" w:tgtFrame="morph" w:history="1">
        <w:r w:rsidRPr="00D140D1">
          <w:rPr>
            <w:rStyle w:val="-"/>
          </w:rPr>
          <w:t>α</w:t>
        </w:r>
        <w:r w:rsidRPr="00D140D1">
          <w:rPr>
            <w:rStyle w:val="-"/>
            <w:rFonts w:ascii="Tahoma" w:hAnsi="Tahoma" w:cs="Tahoma"/>
          </w:rPr>
          <w:t>̓</w:t>
        </w:r>
        <w:r w:rsidRPr="00D140D1">
          <w:rPr>
            <w:rStyle w:val="-"/>
          </w:rPr>
          <w:t>πόδος</w:t>
        </w:r>
      </w:hyperlink>
      <w:r w:rsidRPr="00D140D1">
        <w:t xml:space="preserve">  </w:t>
      </w:r>
      <w:r w:rsidRPr="00D140D1">
        <w:rPr>
          <w:rFonts w:ascii="Tahoma" w:hAnsi="Tahoma" w:cs="Tahoma"/>
        </w:rPr>
        <w:t>̓</w:t>
      </w:r>
      <w:r w:rsidRPr="00D140D1">
        <w:t>Επαγαθω</w:t>
      </w:r>
      <w:r w:rsidRPr="00D140D1">
        <w:rPr>
          <w:rFonts w:ascii="Tahoma" w:hAnsi="Tahoma" w:cs="Tahoma"/>
        </w:rPr>
        <w:t>̂ͅ</w:t>
      </w:r>
      <w:r w:rsidRPr="00D140D1">
        <w:t xml:space="preserve"> </w:t>
      </w:r>
      <w:hyperlink r:id="rId208" w:tgtFrame="morph" w:history="1">
        <w:r w:rsidRPr="00D140D1">
          <w:rPr>
            <w:rStyle w:val="-"/>
          </w:rPr>
          <w:t>α</w:t>
        </w:r>
        <w:r w:rsidRPr="00D140D1">
          <w:rPr>
            <w:rStyle w:val="-"/>
            <w:rFonts w:ascii="Tahoma" w:hAnsi="Tahoma" w:cs="Tahoma"/>
          </w:rPr>
          <w:t>̓</w:t>
        </w:r>
        <w:r w:rsidRPr="00D140D1">
          <w:rPr>
            <w:rStyle w:val="-"/>
          </w:rPr>
          <w:t>πὸ</w:t>
        </w:r>
      </w:hyperlink>
      <w:r w:rsidRPr="00D140D1">
        <w:t xml:space="preserve"> Λουκίου </w:t>
      </w:r>
      <w:r w:rsidRPr="00D140D1">
        <w:rPr>
          <w:b/>
          <w:bCs/>
        </w:rPr>
        <w:t>Βελλιήνου</w:t>
      </w:r>
      <w:hyperlink r:id="rId209" w:anchor="fn9" w:history="1">
        <w:r w:rsidRPr="00D140D1">
          <w:rPr>
            <w:rStyle w:val="-"/>
            <w:vertAlign w:val="superscript"/>
          </w:rPr>
          <w:t>9</w:t>
        </w:r>
      </w:hyperlink>
      <w:r w:rsidRPr="00D140D1">
        <w:t xml:space="preserve"> Γεμέλλου.</w:t>
      </w:r>
    </w:p>
    <w:p w14:paraId="5FCA3AB2" w14:textId="77777777" w:rsidR="00177FD6" w:rsidRPr="00D140D1" w:rsidRDefault="00177FD6" w:rsidP="00177FD6">
      <w:pPr>
        <w:shd w:val="clear" w:color="auto" w:fill="FFFFFF"/>
        <w:autoSpaceDE w:val="0"/>
        <w:autoSpaceDN w:val="0"/>
        <w:adjustRightInd w:val="0"/>
        <w:jc w:val="both"/>
      </w:pPr>
    </w:p>
    <w:p w14:paraId="6C3A9AD3" w14:textId="77777777" w:rsidR="00177FD6" w:rsidRDefault="00177FD6" w:rsidP="00177FD6">
      <w:pPr>
        <w:shd w:val="clear" w:color="auto" w:fill="FFFFFF"/>
        <w:autoSpaceDE w:val="0"/>
        <w:autoSpaceDN w:val="0"/>
        <w:adjustRightInd w:val="0"/>
        <w:jc w:val="both"/>
        <w:rPr>
          <w:rFonts w:cs="Arial"/>
          <w:bCs/>
          <w:szCs w:val="20"/>
        </w:rPr>
      </w:pPr>
      <w:r w:rsidRPr="00B07C6D">
        <w:t xml:space="preserve">Το όνομα </w:t>
      </w:r>
      <w:r w:rsidRPr="006D3B77">
        <w:rPr>
          <w:i/>
        </w:rPr>
        <w:t>Ονήσιμος</w:t>
      </w:r>
      <w:r w:rsidRPr="00B07C6D">
        <w:t xml:space="preserve"> (= ωφέλιμος) ήταν σύνηθες όνομα για σκλάβους, όπως και τα ονόματα </w:t>
      </w:r>
      <w:r w:rsidRPr="00635664">
        <w:rPr>
          <w:i/>
        </w:rPr>
        <w:t>Χρηστός</w:t>
      </w:r>
      <w:r>
        <w:t xml:space="preserve"> (= αγαθός), Κάρπος (= καρποφόρος) κ.ά.. Απ’</w:t>
      </w:r>
      <w:r w:rsidRPr="00B07C6D">
        <w:t xml:space="preserve"> </w:t>
      </w:r>
      <w:r>
        <w:t>αυτό (</w:t>
      </w:r>
      <w:r w:rsidRPr="00B07C6D">
        <w:t>το όνομα</w:t>
      </w:r>
      <w:r>
        <w:t>)</w:t>
      </w:r>
      <w:r w:rsidRPr="00B07C6D">
        <w:t xml:space="preserve"> εξάγουμε το συμπέρασμα ότι </w:t>
      </w:r>
      <w:r>
        <w:t xml:space="preserve">ο συγκεκριμένος γεννήθηκε δούλος και  </w:t>
      </w:r>
      <w:r w:rsidRPr="00B07C6D">
        <w:t xml:space="preserve">προερχόταν </w:t>
      </w:r>
      <w:r w:rsidRPr="00495F4C">
        <w:t xml:space="preserve">μάλλον από τη Φρυγία, η οποία είχε αρνητική φήμη για το ποιόν των δούλων. Μάλλον δεν εργαζόταν σε αγρούς όπως ο προαναφερθείς </w:t>
      </w:r>
      <w:r>
        <w:t xml:space="preserve">Επαγαθός </w:t>
      </w:r>
      <w:r w:rsidRPr="00495F4C">
        <w:t>αλλά σε οικία.</w:t>
      </w:r>
      <w:r>
        <w:rPr>
          <w:sz w:val="18"/>
          <w:szCs w:val="18"/>
        </w:rPr>
        <w:t xml:space="preserve"> </w:t>
      </w:r>
      <w:r w:rsidRPr="00122914">
        <w:rPr>
          <w:rFonts w:cs="Arial"/>
          <w:bCs/>
          <w:szCs w:val="20"/>
        </w:rPr>
        <w:t>Η επιστολή μάλλον συγγράφηκε το 60-61 μ.Χ. από την Ρώμη</w:t>
      </w:r>
      <w:r>
        <w:rPr>
          <w:rFonts w:cs="Arial"/>
          <w:bCs/>
          <w:szCs w:val="20"/>
        </w:rPr>
        <w:t xml:space="preserve"> μετά την προκαταρκτική δίκη του Π. και όταν ήδη κοντά του έχουν σπεύσει ο Τιμόθεος αλλά και άλλοι συνεργάτες του (που μνημονεύονται στο τέλος της Φιλήμ.), γεγονός που πρόσφερε εξαιρετική παρηγοριά και άλλαξε την πρότερη αρνητική διάθεση του αιχμαλώτου Αποστόλου όπως αυτή αποτυπώνεται στη Β’ Τιμ.. Έχει εκφραστεί και η άποψη ότι η επιστολή γράφτηκε το 54-55 μ.Χ.</w:t>
      </w:r>
      <w:r w:rsidRPr="00122914">
        <w:rPr>
          <w:rFonts w:cs="Arial"/>
          <w:bCs/>
          <w:szCs w:val="20"/>
        </w:rPr>
        <w:t xml:space="preserve"> </w:t>
      </w:r>
      <w:r>
        <w:rPr>
          <w:rFonts w:cs="Arial"/>
          <w:bCs/>
          <w:szCs w:val="20"/>
        </w:rPr>
        <w:t xml:space="preserve">στην </w:t>
      </w:r>
      <w:r w:rsidRPr="00122914">
        <w:rPr>
          <w:rFonts w:cs="Arial"/>
          <w:bCs/>
          <w:szCs w:val="20"/>
        </w:rPr>
        <w:t>Έφεσο</w:t>
      </w:r>
      <w:r>
        <w:rPr>
          <w:rFonts w:cs="Arial"/>
          <w:bCs/>
          <w:szCs w:val="20"/>
        </w:rPr>
        <w:t xml:space="preserve"> όπου ήταν πιο φυσικό να προστρέξει ο Ονήσιμος αφού</w:t>
      </w:r>
      <w:r w:rsidRPr="00122914">
        <w:rPr>
          <w:rFonts w:cs="Arial"/>
          <w:bCs/>
          <w:szCs w:val="20"/>
        </w:rPr>
        <w:t xml:space="preserve"> </w:t>
      </w:r>
      <w:r>
        <w:rPr>
          <w:rFonts w:cs="Arial"/>
          <w:bCs/>
          <w:szCs w:val="20"/>
        </w:rPr>
        <w:t>απέχει από τις Κολοσσές 18</w:t>
      </w:r>
      <w:r w:rsidRPr="00122914">
        <w:rPr>
          <w:rFonts w:cs="Arial"/>
          <w:bCs/>
          <w:szCs w:val="20"/>
        </w:rPr>
        <w:t>0 χλμ.</w:t>
      </w:r>
      <w:r w:rsidRPr="007552FF">
        <w:rPr>
          <w:rFonts w:cs="Arial"/>
          <w:bCs/>
          <w:szCs w:val="20"/>
        </w:rPr>
        <w:t xml:space="preserve"> (</w:t>
      </w:r>
      <w:r w:rsidRPr="000A5E1D">
        <w:t>Καραβιδόπουλος</w:t>
      </w:r>
      <w:r w:rsidRPr="007552FF">
        <w:rPr>
          <w:rFonts w:cs="Arial"/>
          <w:bCs/>
          <w:szCs w:val="20"/>
        </w:rPr>
        <w:t>)</w:t>
      </w:r>
      <w:r>
        <w:rPr>
          <w:rFonts w:cs="Arial"/>
          <w:bCs/>
          <w:szCs w:val="20"/>
        </w:rPr>
        <w:t xml:space="preserve">. Στην πρωτεύουσα της Ιωνίας, όμως, </w:t>
      </w:r>
      <w:r w:rsidRPr="00122914">
        <w:rPr>
          <w:rFonts w:cs="Arial"/>
          <w:bCs/>
          <w:szCs w:val="20"/>
        </w:rPr>
        <w:t>ο Π.</w:t>
      </w:r>
      <w:r>
        <w:rPr>
          <w:rFonts w:cs="Arial"/>
          <w:bCs/>
          <w:szCs w:val="20"/>
        </w:rPr>
        <w:t xml:space="preserve">, ο οποίος αυτοχαρακτηρίζεται ως </w:t>
      </w:r>
      <w:r w:rsidRPr="007C4E69">
        <w:rPr>
          <w:rFonts w:cs="Arial"/>
          <w:bCs/>
          <w:i/>
          <w:szCs w:val="20"/>
        </w:rPr>
        <w:t>πρεσβύτερος</w:t>
      </w:r>
      <w:r>
        <w:rPr>
          <w:rFonts w:cs="Arial"/>
          <w:bCs/>
          <w:szCs w:val="20"/>
        </w:rPr>
        <w:t xml:space="preserve"> (κάτι που σύμφωνα με τον </w:t>
      </w:r>
      <w:r w:rsidRPr="00D140D1">
        <w:rPr>
          <w:rFonts w:cs="Arial"/>
          <w:bCs/>
          <w:szCs w:val="20"/>
          <w:highlight w:val="yellow"/>
        </w:rPr>
        <w:t>Φίλωνα</w:t>
      </w:r>
      <w:r>
        <w:rPr>
          <w:rFonts w:cs="Arial"/>
          <w:bCs/>
          <w:szCs w:val="20"/>
        </w:rPr>
        <w:t xml:space="preserve"> </w:t>
      </w:r>
      <w:r w:rsidRPr="00145E9C">
        <w:rPr>
          <w:rFonts w:cs="Arial"/>
          <w:bCs/>
          <w:i/>
          <w:szCs w:val="20"/>
        </w:rPr>
        <w:t>Περί Κοσμοποιίας</w:t>
      </w:r>
      <w:r>
        <w:rPr>
          <w:rFonts w:cs="Arial"/>
          <w:bCs/>
          <w:szCs w:val="20"/>
        </w:rPr>
        <w:t xml:space="preserve"> 105 [επί τη βάσει του συγγράμματος του Ιπποκράτη </w:t>
      </w:r>
      <w:r w:rsidRPr="00145E9C">
        <w:rPr>
          <w:rFonts w:cs="Arial"/>
          <w:bCs/>
          <w:i/>
          <w:szCs w:val="20"/>
        </w:rPr>
        <w:t>Περὶ ἑβδομάδων</w:t>
      </w:r>
      <w:r>
        <w:rPr>
          <w:rFonts w:cs="Arial"/>
          <w:bCs/>
          <w:szCs w:val="20"/>
        </w:rPr>
        <w:t xml:space="preserve">] συνεπάγεται ότι είχε ηλικία 50-56 ετών) </w:t>
      </w:r>
      <w:r w:rsidRPr="00122914">
        <w:rPr>
          <w:rFonts w:cs="Arial"/>
          <w:bCs/>
          <w:szCs w:val="20"/>
        </w:rPr>
        <w:t xml:space="preserve">αντιμετώπισε θανάσιμο κίνδυνο και είναι αμφίβολο εάν είχε το χρόνο αλλά και </w:t>
      </w:r>
      <w:r>
        <w:rPr>
          <w:rFonts w:cs="Arial"/>
          <w:bCs/>
          <w:szCs w:val="20"/>
        </w:rPr>
        <w:t>το πλαίσιο (τις συνθήκες) για ν’</w:t>
      </w:r>
      <w:r w:rsidRPr="00122914">
        <w:rPr>
          <w:rFonts w:cs="Arial"/>
          <w:bCs/>
          <w:szCs w:val="20"/>
        </w:rPr>
        <w:t xml:space="preserve"> </w:t>
      </w:r>
      <w:r>
        <w:rPr>
          <w:rFonts w:cs="Arial"/>
          <w:bCs/>
          <w:szCs w:val="20"/>
        </w:rPr>
        <w:t>«</w:t>
      </w:r>
      <w:r w:rsidRPr="00122914">
        <w:rPr>
          <w:rFonts w:cs="Arial"/>
          <w:bCs/>
          <w:szCs w:val="20"/>
        </w:rPr>
        <w:t>αναγεννήσει</w:t>
      </w:r>
      <w:r>
        <w:rPr>
          <w:rFonts w:cs="Arial"/>
          <w:bCs/>
          <w:szCs w:val="20"/>
        </w:rPr>
        <w:t>»</w:t>
      </w:r>
      <w:r w:rsidRPr="00122914">
        <w:rPr>
          <w:rFonts w:cs="Arial"/>
          <w:bCs/>
          <w:szCs w:val="20"/>
        </w:rPr>
        <w:t xml:space="preserve"> τον Ονήσιμο</w:t>
      </w:r>
      <w:r>
        <w:rPr>
          <w:rFonts w:cs="Arial"/>
          <w:bCs/>
          <w:szCs w:val="20"/>
        </w:rPr>
        <w:t xml:space="preserve"> μέσω της κατήχησης και της βάπτισης</w:t>
      </w:r>
      <w:r w:rsidRPr="00122914">
        <w:rPr>
          <w:rFonts w:cs="Arial"/>
          <w:bCs/>
          <w:szCs w:val="20"/>
        </w:rPr>
        <w:t xml:space="preserve">. </w:t>
      </w:r>
      <w:r>
        <w:rPr>
          <w:rFonts w:cs="Arial"/>
          <w:bCs/>
          <w:szCs w:val="20"/>
        </w:rPr>
        <w:t>Επιπλέον στην Α’ Κορ. που συγγράφηκε επίσης από την Έφεσο και αντιμετωπίζεται επίσης η πρόκληση της δουλείας ο Απόστολος αντιμετωπίζει το θέμα επί τη βάσει της οσονούπω (σύντομης) έλευσης του Κυρίου που σχετικοποιεί τα πάντα (το γάμο και τη δουλεία). Τέτοια επιχειρηματολογία δεν απαντά στην Φιλήμ. Σημειωτέον ότι τ</w:t>
      </w:r>
      <w:r w:rsidRPr="00122914">
        <w:rPr>
          <w:rFonts w:cs="Arial"/>
          <w:bCs/>
          <w:szCs w:val="20"/>
        </w:rPr>
        <w:t xml:space="preserve">ο 61 </w:t>
      </w:r>
      <w:r>
        <w:rPr>
          <w:rFonts w:cs="Arial"/>
          <w:bCs/>
          <w:szCs w:val="20"/>
        </w:rPr>
        <w:t xml:space="preserve">μ.Χ. </w:t>
      </w:r>
      <w:r w:rsidRPr="00122914">
        <w:rPr>
          <w:rFonts w:cs="Arial"/>
          <w:bCs/>
          <w:szCs w:val="20"/>
        </w:rPr>
        <w:t>η κοιλάδα του Λύκου</w:t>
      </w:r>
      <w:r>
        <w:rPr>
          <w:rFonts w:cs="Arial"/>
          <w:bCs/>
          <w:szCs w:val="20"/>
        </w:rPr>
        <w:t xml:space="preserve"> (όπου βρίσκονται η Λαοδίκεια και η Ιεράπολις)</w:t>
      </w:r>
      <w:r w:rsidRPr="00122914">
        <w:rPr>
          <w:rFonts w:cs="Arial"/>
          <w:bCs/>
          <w:szCs w:val="20"/>
        </w:rPr>
        <w:t xml:space="preserve"> συγκλονίστηκε από σεισμό</w:t>
      </w:r>
      <w:r>
        <w:rPr>
          <w:rFonts w:cs="Arial"/>
          <w:bCs/>
          <w:szCs w:val="20"/>
        </w:rPr>
        <w:t xml:space="preserve"> </w:t>
      </w:r>
      <w:r w:rsidRPr="00122914">
        <w:rPr>
          <w:rFonts w:cs="Arial"/>
          <w:bCs/>
          <w:szCs w:val="20"/>
        </w:rPr>
        <w:t>και η πόλη εξαφανίζεται από το προσκήνιο.</w:t>
      </w:r>
      <w:r>
        <w:rPr>
          <w:rFonts w:cs="Arial"/>
          <w:bCs/>
          <w:szCs w:val="20"/>
        </w:rPr>
        <w:t xml:space="preserve"> </w:t>
      </w:r>
    </w:p>
    <w:p w14:paraId="1F527A87" w14:textId="77777777" w:rsidR="00177FD6" w:rsidRDefault="00177FD6" w:rsidP="00177FD6">
      <w:pPr>
        <w:shd w:val="clear" w:color="auto" w:fill="FFFFFF"/>
        <w:autoSpaceDE w:val="0"/>
        <w:autoSpaceDN w:val="0"/>
        <w:adjustRightInd w:val="0"/>
        <w:jc w:val="both"/>
        <w:rPr>
          <w:rFonts w:cs="Arial"/>
          <w:bCs/>
          <w:szCs w:val="20"/>
        </w:rPr>
      </w:pPr>
    </w:p>
    <w:p w14:paraId="3A3359D8" w14:textId="77777777" w:rsidR="00177FD6" w:rsidRPr="00096774" w:rsidRDefault="00177FD6" w:rsidP="00177FD6">
      <w:pPr>
        <w:shd w:val="clear" w:color="auto" w:fill="FFFFFF"/>
        <w:autoSpaceDE w:val="0"/>
        <w:autoSpaceDN w:val="0"/>
        <w:adjustRightInd w:val="0"/>
        <w:jc w:val="both"/>
        <w:rPr>
          <w:sz w:val="18"/>
          <w:szCs w:val="18"/>
        </w:rPr>
      </w:pPr>
      <w:r>
        <w:rPr>
          <w:rFonts w:cs="Arial"/>
          <w:bCs/>
          <w:szCs w:val="20"/>
        </w:rPr>
        <w:t xml:space="preserve">Επίσης η Φιλήμ. μάλλον συγγράφηκε σε συνδυασμό προς την </w:t>
      </w:r>
      <w:r w:rsidRPr="000E34BA">
        <w:rPr>
          <w:rFonts w:cs="Arial"/>
          <w:bCs/>
          <w:i/>
          <w:szCs w:val="20"/>
        </w:rPr>
        <w:t>Προς Κολοσσαείς</w:t>
      </w:r>
      <w:r>
        <w:rPr>
          <w:rFonts w:cs="Arial"/>
          <w:bCs/>
          <w:szCs w:val="20"/>
        </w:rPr>
        <w:t xml:space="preserve"> την οποία επίσης κομίζει ο Ονήσιμος συνοδεύοντας τον κατεξοχήν «ταχυδρόμο» και «αγγελιοφόρο» του Π. όσο αυτός βρισκόταν στη φυλακή: τον Τυχικό. Το όνομα του Ονήσιμου συνοδεύεται από τους επαινετικούς χαρακτηρισμούς </w:t>
      </w:r>
      <w:r w:rsidRPr="00352D88">
        <w:rPr>
          <w:rFonts w:cs="Arial"/>
          <w:b/>
          <w:bCs/>
          <w:i/>
          <w:szCs w:val="20"/>
        </w:rPr>
        <w:t>πιστός</w:t>
      </w:r>
      <w:r>
        <w:rPr>
          <w:rFonts w:cs="Arial"/>
          <w:bCs/>
          <w:szCs w:val="20"/>
        </w:rPr>
        <w:t xml:space="preserve"> (με την έννοια του </w:t>
      </w:r>
      <w:r w:rsidRPr="007439A7">
        <w:rPr>
          <w:rFonts w:cs="Arial"/>
          <w:bCs/>
          <w:i/>
          <w:szCs w:val="20"/>
        </w:rPr>
        <w:t>πιστός</w:t>
      </w:r>
      <w:r>
        <w:rPr>
          <w:rFonts w:cs="Arial"/>
          <w:bCs/>
          <w:szCs w:val="20"/>
        </w:rPr>
        <w:t xml:space="preserve"> στον Κύριο αλλά ίσως και του </w:t>
      </w:r>
      <w:r w:rsidRPr="007439A7">
        <w:rPr>
          <w:rFonts w:cs="Arial"/>
          <w:bCs/>
          <w:i/>
          <w:szCs w:val="20"/>
        </w:rPr>
        <w:t>αξιόπιστος</w:t>
      </w:r>
      <w:r>
        <w:rPr>
          <w:rFonts w:cs="Arial"/>
          <w:bCs/>
          <w:szCs w:val="20"/>
        </w:rPr>
        <w:t xml:space="preserve">) και </w:t>
      </w:r>
      <w:r w:rsidRPr="00352D88">
        <w:rPr>
          <w:rFonts w:cs="Arial"/>
          <w:b/>
          <w:bCs/>
          <w:i/>
          <w:szCs w:val="20"/>
        </w:rPr>
        <w:t>αγαπητός</w:t>
      </w:r>
      <w:r>
        <w:rPr>
          <w:rFonts w:cs="Arial"/>
          <w:bCs/>
          <w:szCs w:val="20"/>
        </w:rPr>
        <w:t xml:space="preserve"> </w:t>
      </w:r>
      <w:r w:rsidRPr="007439A7">
        <w:rPr>
          <w:rFonts w:cs="Arial"/>
          <w:b/>
          <w:bCs/>
          <w:i/>
          <w:szCs w:val="20"/>
        </w:rPr>
        <w:t xml:space="preserve">αδελφός </w:t>
      </w:r>
      <w:r>
        <w:rPr>
          <w:rFonts w:cs="Arial"/>
          <w:bCs/>
          <w:szCs w:val="20"/>
        </w:rPr>
        <w:t xml:space="preserve">(αφού πλέον είναι βαπτισμένος όπως και ο αγαπητός αδελφός Τυχικός). Επιπλέον </w:t>
      </w:r>
      <w:r w:rsidRPr="00352D88">
        <w:rPr>
          <w:rFonts w:cs="SBL Greek"/>
          <w:b/>
          <w:i/>
        </w:rPr>
        <w:t>ἐστιν ἐξ ὑμῶν</w:t>
      </w:r>
      <w:r>
        <w:rPr>
          <w:rFonts w:cs="SBL Greek"/>
          <w:b/>
          <w:i/>
        </w:rPr>
        <w:t xml:space="preserve">.  </w:t>
      </w:r>
      <w:r>
        <w:rPr>
          <w:rFonts w:cs="SBL Greek"/>
        </w:rPr>
        <w:t>Το γεγονός</w:t>
      </w:r>
      <w:r>
        <w:rPr>
          <w:rFonts w:cs="Arial"/>
          <w:bCs/>
          <w:szCs w:val="20"/>
        </w:rPr>
        <w:t xml:space="preserve"> ότι κομίζει την επιστολή επίσης αποκαθιστά δημόσια το κύρος και την τιμή του (honour) καθώς ο «ταχυδρόμος» (ο οποίος μάλιστα θα διέμενε στον προορισμό σε αντίθεση προς τον Τυχικό) μετέφερε πληροφορίες για τον Αποστολέα, διαβίβαζε προφορικές οδηγίες του και αναλάμβανε τη διερμηνεία της επιστολής (όπως για παράδειγμα έπραξε πιθανότατα η Φοίβη με την </w:t>
      </w:r>
      <w:r w:rsidRPr="00635664">
        <w:rPr>
          <w:rFonts w:cs="Arial"/>
          <w:bCs/>
          <w:i/>
          <w:szCs w:val="20"/>
        </w:rPr>
        <w:t>Προς Ρωμαίους</w:t>
      </w:r>
      <w:r>
        <w:rPr>
          <w:rFonts w:cs="Arial"/>
          <w:bCs/>
          <w:szCs w:val="20"/>
        </w:rPr>
        <w:t>):</w:t>
      </w:r>
      <w:r w:rsidRPr="00352D88">
        <w:rPr>
          <w:rFonts w:cs="Arial"/>
          <w:bCs/>
          <w:szCs w:val="20"/>
        </w:rPr>
        <w:t xml:space="preserve"> </w:t>
      </w:r>
      <w:r w:rsidRPr="00352D88">
        <w:rPr>
          <w:rFonts w:cs="SBL Greek"/>
          <w:i/>
        </w:rPr>
        <w:t>Τὰ κατ᾽ ἐμὲ πάντα γνωρίσει ὑμῖν Τύχικος ὁ ἀγαπητὸς ἀδελφὸς καὶ πι</w:t>
      </w:r>
      <w:r>
        <w:rPr>
          <w:rFonts w:cs="SBL Greek"/>
          <w:i/>
        </w:rPr>
        <w:t>στὸς διάκονος καὶ σύνδουλος ἐν Κ</w:t>
      </w:r>
      <w:r w:rsidRPr="00352D88">
        <w:rPr>
          <w:rFonts w:cs="SBL Greek"/>
          <w:i/>
        </w:rPr>
        <w:t>υρίῳ,</w:t>
      </w:r>
      <w:r>
        <w:rPr>
          <w:rFonts w:cs="SBL Greek"/>
          <w:i/>
        </w:rPr>
        <w:t xml:space="preserve"> </w:t>
      </w:r>
      <w:r w:rsidRPr="00352D88">
        <w:rPr>
          <w:rFonts w:cs="SBL Greek"/>
          <w:i/>
        </w:rPr>
        <w:t>ὃν ἔπεμψα πρὸς ὑμᾶς εἰς αὐτὸ τοῦτο, ἵνα γνῶτε τὰ περὶ ἡμῶν καὶ παρακαλέσῃ τὰς καρδίας ὑμῶν,</w:t>
      </w:r>
      <w:r>
        <w:rPr>
          <w:rFonts w:cs="SBL Greek"/>
          <w:i/>
        </w:rPr>
        <w:t xml:space="preserve"> </w:t>
      </w:r>
      <w:r w:rsidRPr="00352D88">
        <w:rPr>
          <w:rFonts w:cs="SBL Greek"/>
          <w:i/>
        </w:rPr>
        <w:t xml:space="preserve">σὺν Ὀνησίμῳ </w:t>
      </w:r>
      <w:r w:rsidRPr="00352D88">
        <w:rPr>
          <w:rFonts w:cs="SBL Greek"/>
          <w:b/>
          <w:i/>
        </w:rPr>
        <w:t>τῷ πιστῷ καὶ ἀγαπητῷ ἀδελφῷ</w:t>
      </w:r>
      <w:r w:rsidRPr="00352D88">
        <w:rPr>
          <w:rFonts w:cs="SBL Greek"/>
          <w:i/>
        </w:rPr>
        <w:t xml:space="preserve">, </w:t>
      </w:r>
      <w:r w:rsidRPr="00352D88">
        <w:rPr>
          <w:rFonts w:cs="SBL Greek"/>
          <w:b/>
          <w:i/>
        </w:rPr>
        <w:t>ὅς ἐστιν ἐξ ὑμῶν</w:t>
      </w:r>
      <w:r w:rsidRPr="00352D88">
        <w:rPr>
          <w:rFonts w:cs="SBL Greek"/>
          <w:i/>
        </w:rPr>
        <w:t>· πάντα ὑμῖν γνωρίσουσιν τὰ ὧδε</w:t>
      </w:r>
      <w:r w:rsidRPr="00352D88">
        <w:rPr>
          <w:rFonts w:cs="Arial"/>
          <w:i/>
          <w:szCs w:val="20"/>
        </w:rPr>
        <w:t xml:space="preserve"> </w:t>
      </w:r>
      <w:r w:rsidRPr="00352D88">
        <w:rPr>
          <w:rFonts w:cs="Arial"/>
          <w:szCs w:val="20"/>
        </w:rPr>
        <w:t>(Κολ. 4, 7-9)</w:t>
      </w:r>
      <w:r>
        <w:rPr>
          <w:rFonts w:cs="Arial"/>
          <w:szCs w:val="20"/>
        </w:rPr>
        <w:t>.</w:t>
      </w:r>
      <w:r w:rsidRPr="00352D88">
        <w:rPr>
          <w:i/>
        </w:rPr>
        <w:t xml:space="preserve"> </w:t>
      </w:r>
      <w:r>
        <w:t xml:space="preserve">Δεν αποκλείεται ο Ονήσιμος να μετέφερε μαζί με τον Τυχικό πρώτα την επιστολή στον Φιλήμονα και μετά όταν συγκεντρώθηκε την Κυριακή η Εκκλησία στον οίκο του (Φιλήμονα) να διαβάστηκε μαζί της και η </w:t>
      </w:r>
      <w:r w:rsidRPr="00096774">
        <w:rPr>
          <w:i/>
        </w:rPr>
        <w:t>Προς Κολοσσαείς</w:t>
      </w:r>
      <w:r>
        <w:t xml:space="preserve">, η οποία είναι προορισμένη να αναγνωσθεί και στη Λαοδίκεια. Και επειδή η τελευταία (επιστολή, η Κολ.) είναι «συνοπτική» της </w:t>
      </w:r>
      <w:r w:rsidRPr="00096774">
        <w:rPr>
          <w:i/>
        </w:rPr>
        <w:t>Προς Εφεσίους</w:t>
      </w:r>
      <w:r>
        <w:t xml:space="preserve"> μάλλον οι δύο κομιστές έφεραν μαζί τους και την συγκεκριμένη εγκύκλια-«καθολική» επιστολή για να αναγνωσθεί σε όλες τις Εκκλησίες της Ασίας καταρχάς της κοιλάδας του Λύκου.  </w:t>
      </w:r>
    </w:p>
    <w:p w14:paraId="5F0A9446" w14:textId="77777777" w:rsidR="00177FD6" w:rsidRDefault="00177FD6" w:rsidP="00177FD6">
      <w:pPr>
        <w:jc w:val="both"/>
      </w:pPr>
    </w:p>
    <w:p w14:paraId="33E73558" w14:textId="77777777" w:rsidR="00177FD6" w:rsidRDefault="00177FD6" w:rsidP="00177FD6">
      <w:pPr>
        <w:jc w:val="both"/>
        <w:outlineLvl w:val="0"/>
        <w:rPr>
          <w:b/>
          <w:i/>
        </w:rPr>
      </w:pPr>
      <w:r>
        <w:rPr>
          <w:b/>
          <w:i/>
        </w:rPr>
        <w:t xml:space="preserve">ΣΥΝΟΠΤΙΚΗ ΕΙΚΟΝΑ ΤΗΣ </w:t>
      </w:r>
      <w:r w:rsidRPr="000D01B2">
        <w:rPr>
          <w:b/>
          <w:i/>
        </w:rPr>
        <w:t>ΠΡΟΣ ΦΙΛΗΜΟΝΑ</w:t>
      </w:r>
      <w:r>
        <w:rPr>
          <w:b/>
          <w:i/>
        </w:rPr>
        <w:t xml:space="preserve"> (338 λέξεις)</w:t>
      </w:r>
    </w:p>
    <w:p w14:paraId="47F64ABC" w14:textId="77777777" w:rsidR="00177FD6" w:rsidRPr="005A1332" w:rsidRDefault="00177FD6" w:rsidP="00177FD6">
      <w:pPr>
        <w:jc w:val="both"/>
        <w:rPr>
          <w:i/>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1766"/>
        <w:gridCol w:w="854"/>
        <w:gridCol w:w="902"/>
        <w:gridCol w:w="3024"/>
      </w:tblGrid>
      <w:tr w:rsidR="00177FD6" w:rsidRPr="005A1332" w14:paraId="01BF1972" w14:textId="77777777" w:rsidTr="00800E6B">
        <w:trPr>
          <w:trHeight w:val="557"/>
        </w:trPr>
        <w:tc>
          <w:tcPr>
            <w:tcW w:w="1766" w:type="dxa"/>
            <w:tcBorders>
              <w:top w:val="single" w:sz="6" w:space="0" w:color="auto"/>
              <w:left w:val="single" w:sz="6" w:space="0" w:color="auto"/>
              <w:bottom w:val="single" w:sz="6" w:space="0" w:color="auto"/>
              <w:right w:val="single" w:sz="6" w:space="0" w:color="auto"/>
            </w:tcBorders>
            <w:shd w:val="clear" w:color="auto" w:fill="FFFFFF"/>
          </w:tcPr>
          <w:p w14:paraId="4E9DD900" w14:textId="77777777" w:rsidR="00177FD6" w:rsidRPr="005A1332" w:rsidRDefault="00177FD6" w:rsidP="00177FD6">
            <w:pPr>
              <w:shd w:val="clear" w:color="auto" w:fill="FFFFFF"/>
              <w:autoSpaceDE w:val="0"/>
              <w:autoSpaceDN w:val="0"/>
              <w:adjustRightInd w:val="0"/>
              <w:jc w:val="both"/>
              <w:rPr>
                <w:sz w:val="20"/>
                <w:szCs w:val="20"/>
              </w:rPr>
            </w:pPr>
            <w:r w:rsidRPr="005A1332">
              <w:rPr>
                <w:sz w:val="20"/>
                <w:szCs w:val="20"/>
              </w:rPr>
              <w:t>Αποστολέας</w:t>
            </w:r>
          </w:p>
        </w:tc>
        <w:tc>
          <w:tcPr>
            <w:tcW w:w="4780" w:type="dxa"/>
            <w:gridSpan w:val="3"/>
            <w:tcBorders>
              <w:top w:val="single" w:sz="6" w:space="0" w:color="auto"/>
              <w:left w:val="single" w:sz="6" w:space="0" w:color="auto"/>
              <w:bottom w:val="single" w:sz="6" w:space="0" w:color="auto"/>
              <w:right w:val="single" w:sz="6" w:space="0" w:color="auto"/>
            </w:tcBorders>
            <w:shd w:val="clear" w:color="auto" w:fill="FFFFFF"/>
          </w:tcPr>
          <w:p w14:paraId="189AB283" w14:textId="77777777" w:rsidR="00177FD6" w:rsidRPr="005A1332" w:rsidRDefault="00177FD6" w:rsidP="00177FD6">
            <w:pPr>
              <w:shd w:val="clear" w:color="auto" w:fill="FFFFFF"/>
              <w:autoSpaceDE w:val="0"/>
              <w:autoSpaceDN w:val="0"/>
              <w:adjustRightInd w:val="0"/>
              <w:jc w:val="both"/>
              <w:rPr>
                <w:sz w:val="20"/>
                <w:szCs w:val="20"/>
              </w:rPr>
            </w:pPr>
            <w:r w:rsidRPr="005A1332">
              <w:rPr>
                <w:sz w:val="20"/>
                <w:szCs w:val="20"/>
              </w:rPr>
              <w:t>Παύλος και</w:t>
            </w:r>
            <w:r>
              <w:rPr>
                <w:sz w:val="20"/>
                <w:szCs w:val="20"/>
              </w:rPr>
              <w:t xml:space="preserve"> </w:t>
            </w:r>
            <w:r w:rsidRPr="005A1332">
              <w:rPr>
                <w:sz w:val="20"/>
                <w:szCs w:val="20"/>
              </w:rPr>
              <w:t>Τιμόθεος (1,1)</w:t>
            </w:r>
          </w:p>
        </w:tc>
      </w:tr>
      <w:tr w:rsidR="00177FD6" w:rsidRPr="005A1332" w14:paraId="261EDD50" w14:textId="77777777" w:rsidTr="00800E6B">
        <w:trPr>
          <w:trHeight w:val="557"/>
        </w:trPr>
        <w:tc>
          <w:tcPr>
            <w:tcW w:w="1766" w:type="dxa"/>
            <w:tcBorders>
              <w:top w:val="single" w:sz="6" w:space="0" w:color="auto"/>
              <w:left w:val="single" w:sz="6" w:space="0" w:color="auto"/>
              <w:bottom w:val="single" w:sz="6" w:space="0" w:color="auto"/>
              <w:right w:val="single" w:sz="6" w:space="0" w:color="auto"/>
            </w:tcBorders>
            <w:shd w:val="clear" w:color="auto" w:fill="FFFFFF"/>
          </w:tcPr>
          <w:p w14:paraId="1B3FD354" w14:textId="77777777" w:rsidR="00177FD6" w:rsidRPr="005A1332" w:rsidRDefault="00177FD6" w:rsidP="00177FD6">
            <w:pPr>
              <w:shd w:val="clear" w:color="auto" w:fill="FFFFFF"/>
              <w:autoSpaceDE w:val="0"/>
              <w:autoSpaceDN w:val="0"/>
              <w:adjustRightInd w:val="0"/>
              <w:jc w:val="both"/>
              <w:rPr>
                <w:sz w:val="20"/>
                <w:szCs w:val="20"/>
              </w:rPr>
            </w:pPr>
            <w:r w:rsidRPr="005A1332">
              <w:rPr>
                <w:sz w:val="20"/>
                <w:szCs w:val="20"/>
              </w:rPr>
              <w:t>Παραλήπτες</w:t>
            </w:r>
          </w:p>
        </w:tc>
        <w:tc>
          <w:tcPr>
            <w:tcW w:w="4780" w:type="dxa"/>
            <w:gridSpan w:val="3"/>
            <w:tcBorders>
              <w:top w:val="single" w:sz="6" w:space="0" w:color="auto"/>
              <w:left w:val="single" w:sz="6" w:space="0" w:color="auto"/>
              <w:bottom w:val="single" w:sz="6" w:space="0" w:color="auto"/>
              <w:right w:val="single" w:sz="6" w:space="0" w:color="auto"/>
            </w:tcBorders>
            <w:shd w:val="clear" w:color="auto" w:fill="FFFFFF"/>
          </w:tcPr>
          <w:p w14:paraId="7A9AF7BC" w14:textId="77777777" w:rsidR="00177FD6" w:rsidRPr="005A1332" w:rsidRDefault="00177FD6" w:rsidP="00177FD6">
            <w:pPr>
              <w:shd w:val="clear" w:color="auto" w:fill="FFFFFF"/>
              <w:autoSpaceDE w:val="0"/>
              <w:autoSpaceDN w:val="0"/>
              <w:adjustRightInd w:val="0"/>
              <w:jc w:val="both"/>
              <w:rPr>
                <w:sz w:val="20"/>
                <w:szCs w:val="20"/>
              </w:rPr>
            </w:pPr>
            <w:r>
              <w:rPr>
                <w:sz w:val="20"/>
                <w:szCs w:val="20"/>
              </w:rPr>
              <w:t>Φιλήμων, Απφ</w:t>
            </w:r>
            <w:r w:rsidRPr="005A1332">
              <w:rPr>
                <w:sz w:val="20"/>
                <w:szCs w:val="20"/>
              </w:rPr>
              <w:t>ία, Άρχιππος και η κατ’ Οίκον Εκκλησία του Φιλήμονα στις Κολοσσές</w:t>
            </w:r>
          </w:p>
        </w:tc>
      </w:tr>
      <w:tr w:rsidR="00177FD6" w:rsidRPr="000D01B2" w14:paraId="35DF8F6A" w14:textId="77777777" w:rsidTr="00800E6B">
        <w:trPr>
          <w:trHeight w:val="547"/>
        </w:trPr>
        <w:tc>
          <w:tcPr>
            <w:tcW w:w="1766" w:type="dxa"/>
            <w:tcBorders>
              <w:top w:val="single" w:sz="6" w:space="0" w:color="auto"/>
              <w:left w:val="single" w:sz="6" w:space="0" w:color="auto"/>
              <w:bottom w:val="single" w:sz="6" w:space="0" w:color="auto"/>
              <w:right w:val="single" w:sz="6" w:space="0" w:color="auto"/>
            </w:tcBorders>
            <w:shd w:val="clear" w:color="auto" w:fill="FFFFFF"/>
          </w:tcPr>
          <w:p w14:paraId="091CFCD7" w14:textId="77777777" w:rsidR="00177FD6" w:rsidRPr="005A1332" w:rsidRDefault="00177FD6" w:rsidP="00177FD6">
            <w:pPr>
              <w:shd w:val="clear" w:color="auto" w:fill="FFFFFF"/>
              <w:autoSpaceDE w:val="0"/>
              <w:autoSpaceDN w:val="0"/>
              <w:adjustRightInd w:val="0"/>
              <w:jc w:val="both"/>
              <w:rPr>
                <w:sz w:val="20"/>
                <w:szCs w:val="20"/>
              </w:rPr>
            </w:pPr>
            <w:r w:rsidRPr="005A1332">
              <w:rPr>
                <w:sz w:val="20"/>
                <w:szCs w:val="20"/>
              </w:rPr>
              <w:t>Συνθήκες Συγγραφής</w:t>
            </w:r>
          </w:p>
        </w:tc>
        <w:tc>
          <w:tcPr>
            <w:tcW w:w="4780" w:type="dxa"/>
            <w:gridSpan w:val="3"/>
            <w:tcBorders>
              <w:top w:val="single" w:sz="6" w:space="0" w:color="auto"/>
              <w:left w:val="single" w:sz="6" w:space="0" w:color="auto"/>
              <w:bottom w:val="single" w:sz="6" w:space="0" w:color="auto"/>
              <w:right w:val="single" w:sz="6" w:space="0" w:color="auto"/>
            </w:tcBorders>
            <w:shd w:val="clear" w:color="auto" w:fill="FFFFFF"/>
          </w:tcPr>
          <w:p w14:paraId="381C6F1D" w14:textId="77777777" w:rsidR="00177FD6" w:rsidRPr="005A1332" w:rsidRDefault="00177FD6" w:rsidP="00177FD6">
            <w:pPr>
              <w:shd w:val="clear" w:color="auto" w:fill="FFFFFF"/>
              <w:autoSpaceDE w:val="0"/>
              <w:autoSpaceDN w:val="0"/>
              <w:adjustRightInd w:val="0"/>
              <w:jc w:val="both"/>
              <w:rPr>
                <w:sz w:val="20"/>
                <w:szCs w:val="20"/>
              </w:rPr>
            </w:pPr>
            <w:r>
              <w:rPr>
                <w:sz w:val="20"/>
                <w:szCs w:val="20"/>
              </w:rPr>
              <w:t xml:space="preserve">Ο </w:t>
            </w:r>
            <w:r w:rsidRPr="005A1332">
              <w:rPr>
                <w:sz w:val="20"/>
                <w:szCs w:val="20"/>
              </w:rPr>
              <w:t>Π.</w:t>
            </w:r>
            <w:r>
              <w:rPr>
                <w:sz w:val="20"/>
                <w:szCs w:val="20"/>
              </w:rPr>
              <w:t xml:space="preserve"> σε φυλάκιση (κατ’ οίκον περιορισμό;)</w:t>
            </w:r>
          </w:p>
        </w:tc>
      </w:tr>
      <w:tr w:rsidR="00177FD6" w:rsidRPr="005A1332" w14:paraId="5EAA8D84" w14:textId="77777777" w:rsidTr="00800E6B">
        <w:trPr>
          <w:trHeight w:val="403"/>
        </w:trPr>
        <w:tc>
          <w:tcPr>
            <w:tcW w:w="1766" w:type="dxa"/>
            <w:tcBorders>
              <w:top w:val="single" w:sz="6" w:space="0" w:color="auto"/>
              <w:left w:val="single" w:sz="6" w:space="0" w:color="auto"/>
              <w:bottom w:val="single" w:sz="6" w:space="0" w:color="auto"/>
              <w:right w:val="single" w:sz="6" w:space="0" w:color="auto"/>
            </w:tcBorders>
            <w:shd w:val="clear" w:color="auto" w:fill="FFFFFF"/>
          </w:tcPr>
          <w:p w14:paraId="5C8DB437" w14:textId="77777777" w:rsidR="00177FD6" w:rsidRPr="005A1332" w:rsidRDefault="00177FD6" w:rsidP="00177FD6">
            <w:pPr>
              <w:shd w:val="clear" w:color="auto" w:fill="FFFFFF"/>
              <w:autoSpaceDE w:val="0"/>
              <w:autoSpaceDN w:val="0"/>
              <w:adjustRightInd w:val="0"/>
              <w:jc w:val="both"/>
              <w:rPr>
                <w:sz w:val="20"/>
                <w:szCs w:val="20"/>
              </w:rPr>
            </w:pPr>
            <w:r>
              <w:rPr>
                <w:sz w:val="20"/>
                <w:szCs w:val="20"/>
              </w:rPr>
              <w:t>Αφορμή</w:t>
            </w:r>
          </w:p>
        </w:tc>
        <w:tc>
          <w:tcPr>
            <w:tcW w:w="1756" w:type="dxa"/>
            <w:gridSpan w:val="2"/>
            <w:tcBorders>
              <w:top w:val="single" w:sz="6" w:space="0" w:color="auto"/>
              <w:left w:val="single" w:sz="6" w:space="0" w:color="auto"/>
              <w:bottom w:val="single" w:sz="6" w:space="0" w:color="auto"/>
              <w:right w:val="nil"/>
            </w:tcBorders>
            <w:shd w:val="clear" w:color="auto" w:fill="FFFFFF"/>
          </w:tcPr>
          <w:p w14:paraId="43479299" w14:textId="77777777" w:rsidR="00177FD6" w:rsidRPr="005A1332" w:rsidRDefault="00177FD6" w:rsidP="00177FD6">
            <w:pPr>
              <w:shd w:val="clear" w:color="auto" w:fill="FFFFFF"/>
              <w:autoSpaceDE w:val="0"/>
              <w:autoSpaceDN w:val="0"/>
              <w:adjustRightInd w:val="0"/>
              <w:jc w:val="both"/>
              <w:rPr>
                <w:sz w:val="20"/>
                <w:szCs w:val="20"/>
              </w:rPr>
            </w:pPr>
            <w:r>
              <w:rPr>
                <w:sz w:val="20"/>
                <w:szCs w:val="20"/>
              </w:rPr>
              <w:t xml:space="preserve">Αναπομπή </w:t>
            </w:r>
            <w:r w:rsidRPr="005A1332">
              <w:rPr>
                <w:sz w:val="20"/>
                <w:szCs w:val="20"/>
              </w:rPr>
              <w:t xml:space="preserve"> του</w:t>
            </w:r>
            <w:r>
              <w:rPr>
                <w:sz w:val="20"/>
                <w:szCs w:val="20"/>
              </w:rPr>
              <w:t xml:space="preserve"> Ονήσιμου στον οίκο του</w:t>
            </w:r>
            <w:r w:rsidRPr="005A1332">
              <w:rPr>
                <w:sz w:val="20"/>
                <w:szCs w:val="20"/>
              </w:rPr>
              <w:t xml:space="preserve"> Φιλήμονα </w:t>
            </w:r>
            <w:r>
              <w:rPr>
                <w:sz w:val="20"/>
                <w:szCs w:val="20"/>
              </w:rPr>
              <w:t>ως αδελφού και εταίρου</w:t>
            </w:r>
          </w:p>
        </w:tc>
        <w:tc>
          <w:tcPr>
            <w:tcW w:w="3024" w:type="dxa"/>
            <w:tcBorders>
              <w:top w:val="single" w:sz="6" w:space="0" w:color="auto"/>
              <w:left w:val="nil"/>
              <w:bottom w:val="single" w:sz="6" w:space="0" w:color="auto"/>
              <w:right w:val="single" w:sz="6" w:space="0" w:color="auto"/>
            </w:tcBorders>
            <w:shd w:val="clear" w:color="auto" w:fill="FFFFFF"/>
          </w:tcPr>
          <w:p w14:paraId="2BCFD1A6" w14:textId="77777777" w:rsidR="00177FD6" w:rsidRPr="005A1332" w:rsidRDefault="00177FD6" w:rsidP="00177FD6">
            <w:pPr>
              <w:shd w:val="clear" w:color="auto" w:fill="FFFFFF"/>
              <w:autoSpaceDE w:val="0"/>
              <w:autoSpaceDN w:val="0"/>
              <w:adjustRightInd w:val="0"/>
              <w:jc w:val="both"/>
              <w:rPr>
                <w:sz w:val="20"/>
                <w:szCs w:val="20"/>
              </w:rPr>
            </w:pPr>
          </w:p>
        </w:tc>
      </w:tr>
      <w:tr w:rsidR="00177FD6" w:rsidRPr="005A1332" w14:paraId="19A341FB" w14:textId="77777777" w:rsidTr="00800E6B">
        <w:trPr>
          <w:trHeight w:val="326"/>
        </w:trPr>
        <w:tc>
          <w:tcPr>
            <w:tcW w:w="1766" w:type="dxa"/>
            <w:tcBorders>
              <w:top w:val="single" w:sz="6" w:space="0" w:color="auto"/>
              <w:left w:val="single" w:sz="6" w:space="0" w:color="auto"/>
              <w:bottom w:val="single" w:sz="6" w:space="0" w:color="auto"/>
              <w:right w:val="single" w:sz="6" w:space="0" w:color="auto"/>
            </w:tcBorders>
            <w:shd w:val="clear" w:color="auto" w:fill="FFFFFF"/>
          </w:tcPr>
          <w:p w14:paraId="5003F458" w14:textId="77777777" w:rsidR="00177FD6" w:rsidRPr="005A1332" w:rsidRDefault="00177FD6" w:rsidP="00177FD6">
            <w:pPr>
              <w:shd w:val="clear" w:color="auto" w:fill="FFFFFF"/>
              <w:autoSpaceDE w:val="0"/>
              <w:autoSpaceDN w:val="0"/>
              <w:adjustRightInd w:val="0"/>
              <w:jc w:val="both"/>
              <w:rPr>
                <w:sz w:val="20"/>
                <w:szCs w:val="20"/>
              </w:rPr>
            </w:pPr>
            <w:r w:rsidRPr="005A1332">
              <w:rPr>
                <w:sz w:val="20"/>
                <w:szCs w:val="20"/>
              </w:rPr>
              <w:t>Τόπος Συγγραφής</w:t>
            </w:r>
          </w:p>
        </w:tc>
        <w:tc>
          <w:tcPr>
            <w:tcW w:w="4780" w:type="dxa"/>
            <w:gridSpan w:val="3"/>
            <w:tcBorders>
              <w:top w:val="single" w:sz="6" w:space="0" w:color="auto"/>
              <w:left w:val="single" w:sz="6" w:space="0" w:color="auto"/>
              <w:bottom w:val="single" w:sz="6" w:space="0" w:color="auto"/>
              <w:right w:val="single" w:sz="6" w:space="0" w:color="auto"/>
            </w:tcBorders>
            <w:shd w:val="clear" w:color="auto" w:fill="FFFFFF"/>
          </w:tcPr>
          <w:p w14:paraId="42C1A351" w14:textId="77777777" w:rsidR="00177FD6" w:rsidRPr="005A1332" w:rsidRDefault="00177FD6" w:rsidP="00177FD6">
            <w:pPr>
              <w:shd w:val="clear" w:color="auto" w:fill="FFFFFF"/>
              <w:autoSpaceDE w:val="0"/>
              <w:autoSpaceDN w:val="0"/>
              <w:adjustRightInd w:val="0"/>
              <w:jc w:val="both"/>
              <w:rPr>
                <w:sz w:val="20"/>
                <w:szCs w:val="20"/>
              </w:rPr>
            </w:pPr>
            <w:r w:rsidRPr="005A1332">
              <w:rPr>
                <w:sz w:val="20"/>
                <w:szCs w:val="20"/>
              </w:rPr>
              <w:t>Ρώμη ή Έφεσος</w:t>
            </w:r>
          </w:p>
        </w:tc>
      </w:tr>
      <w:tr w:rsidR="00177FD6" w:rsidRPr="005A1332" w14:paraId="76CBB608" w14:textId="77777777" w:rsidTr="00800E6B">
        <w:trPr>
          <w:trHeight w:val="336"/>
        </w:trPr>
        <w:tc>
          <w:tcPr>
            <w:tcW w:w="1766" w:type="dxa"/>
            <w:tcBorders>
              <w:top w:val="single" w:sz="6" w:space="0" w:color="auto"/>
              <w:left w:val="single" w:sz="6" w:space="0" w:color="auto"/>
              <w:bottom w:val="single" w:sz="6" w:space="0" w:color="auto"/>
              <w:right w:val="single" w:sz="6" w:space="0" w:color="auto"/>
            </w:tcBorders>
            <w:shd w:val="clear" w:color="auto" w:fill="FFFFFF"/>
          </w:tcPr>
          <w:p w14:paraId="2726EEB6" w14:textId="77777777" w:rsidR="00177FD6" w:rsidRPr="005A1332" w:rsidRDefault="00177FD6" w:rsidP="00177FD6">
            <w:pPr>
              <w:shd w:val="clear" w:color="auto" w:fill="FFFFFF"/>
              <w:autoSpaceDE w:val="0"/>
              <w:autoSpaceDN w:val="0"/>
              <w:adjustRightInd w:val="0"/>
              <w:jc w:val="both"/>
              <w:rPr>
                <w:sz w:val="20"/>
                <w:szCs w:val="20"/>
              </w:rPr>
            </w:pPr>
            <w:r w:rsidRPr="005A1332">
              <w:rPr>
                <w:sz w:val="20"/>
                <w:szCs w:val="20"/>
              </w:rPr>
              <w:t>Χρονολογία</w:t>
            </w:r>
          </w:p>
        </w:tc>
        <w:tc>
          <w:tcPr>
            <w:tcW w:w="4780" w:type="dxa"/>
            <w:gridSpan w:val="3"/>
            <w:tcBorders>
              <w:top w:val="single" w:sz="6" w:space="0" w:color="auto"/>
              <w:left w:val="single" w:sz="6" w:space="0" w:color="auto"/>
              <w:bottom w:val="single" w:sz="6" w:space="0" w:color="auto"/>
              <w:right w:val="single" w:sz="6" w:space="0" w:color="auto"/>
            </w:tcBorders>
            <w:shd w:val="clear" w:color="auto" w:fill="FFFFFF"/>
          </w:tcPr>
          <w:p w14:paraId="1BA07C42" w14:textId="77777777" w:rsidR="00177FD6" w:rsidRPr="005A1332" w:rsidRDefault="00177FD6" w:rsidP="00177FD6">
            <w:pPr>
              <w:shd w:val="clear" w:color="auto" w:fill="FFFFFF"/>
              <w:autoSpaceDE w:val="0"/>
              <w:autoSpaceDN w:val="0"/>
              <w:adjustRightInd w:val="0"/>
              <w:jc w:val="both"/>
              <w:rPr>
                <w:sz w:val="20"/>
                <w:szCs w:val="20"/>
              </w:rPr>
            </w:pPr>
            <w:r w:rsidRPr="005A1332">
              <w:rPr>
                <w:sz w:val="20"/>
                <w:szCs w:val="20"/>
              </w:rPr>
              <w:t>6</w:t>
            </w:r>
            <w:r>
              <w:rPr>
                <w:sz w:val="20"/>
                <w:szCs w:val="20"/>
              </w:rPr>
              <w:t>0</w:t>
            </w:r>
            <w:r w:rsidRPr="005A1332">
              <w:rPr>
                <w:sz w:val="20"/>
                <w:szCs w:val="20"/>
              </w:rPr>
              <w:t xml:space="preserve"> μ.Χ. ή 55 μ.Χ.</w:t>
            </w:r>
          </w:p>
        </w:tc>
      </w:tr>
      <w:tr w:rsidR="00177FD6" w:rsidRPr="005A1332" w14:paraId="1A697EE6" w14:textId="77777777" w:rsidTr="00800E6B">
        <w:trPr>
          <w:trHeight w:val="326"/>
        </w:trPr>
        <w:tc>
          <w:tcPr>
            <w:tcW w:w="1766" w:type="dxa"/>
            <w:tcBorders>
              <w:top w:val="single" w:sz="6" w:space="0" w:color="auto"/>
              <w:left w:val="single" w:sz="6" w:space="0" w:color="auto"/>
              <w:bottom w:val="single" w:sz="6" w:space="0" w:color="auto"/>
              <w:right w:val="single" w:sz="6" w:space="0" w:color="auto"/>
            </w:tcBorders>
            <w:shd w:val="clear" w:color="auto" w:fill="FFFFFF"/>
          </w:tcPr>
          <w:p w14:paraId="00134ABE" w14:textId="77777777" w:rsidR="00177FD6" w:rsidRPr="005A1332" w:rsidRDefault="00177FD6" w:rsidP="00177FD6">
            <w:pPr>
              <w:shd w:val="clear" w:color="auto" w:fill="FFFFFF"/>
              <w:autoSpaceDE w:val="0"/>
              <w:autoSpaceDN w:val="0"/>
              <w:adjustRightInd w:val="0"/>
              <w:jc w:val="both"/>
              <w:rPr>
                <w:sz w:val="20"/>
                <w:szCs w:val="20"/>
              </w:rPr>
            </w:pPr>
            <w:r w:rsidRPr="005A1332">
              <w:rPr>
                <w:sz w:val="20"/>
                <w:szCs w:val="20"/>
              </w:rPr>
              <w:t>Αντίπαλοι</w:t>
            </w:r>
          </w:p>
        </w:tc>
        <w:tc>
          <w:tcPr>
            <w:tcW w:w="4780" w:type="dxa"/>
            <w:gridSpan w:val="3"/>
            <w:tcBorders>
              <w:top w:val="single" w:sz="6" w:space="0" w:color="auto"/>
              <w:left w:val="single" w:sz="6" w:space="0" w:color="auto"/>
              <w:bottom w:val="single" w:sz="6" w:space="0" w:color="auto"/>
              <w:right w:val="single" w:sz="6" w:space="0" w:color="auto"/>
            </w:tcBorders>
            <w:shd w:val="clear" w:color="auto" w:fill="FFFFFF"/>
          </w:tcPr>
          <w:p w14:paraId="7F271BFC" w14:textId="77777777" w:rsidR="00177FD6" w:rsidRPr="005A1332" w:rsidRDefault="00177FD6" w:rsidP="00177FD6">
            <w:pPr>
              <w:shd w:val="clear" w:color="auto" w:fill="FFFFFF"/>
              <w:autoSpaceDE w:val="0"/>
              <w:autoSpaceDN w:val="0"/>
              <w:adjustRightInd w:val="0"/>
              <w:jc w:val="both"/>
              <w:rPr>
                <w:sz w:val="20"/>
                <w:szCs w:val="20"/>
              </w:rPr>
            </w:pPr>
            <w:r w:rsidRPr="005A1332">
              <w:rPr>
                <w:sz w:val="20"/>
                <w:szCs w:val="20"/>
                <w:lang w:val="de-DE"/>
              </w:rPr>
              <w:t>-</w:t>
            </w:r>
          </w:p>
        </w:tc>
      </w:tr>
      <w:tr w:rsidR="00177FD6" w:rsidRPr="005A1332" w14:paraId="64EB11F9" w14:textId="77777777" w:rsidTr="00800E6B">
        <w:trPr>
          <w:trHeight w:val="336"/>
        </w:trPr>
        <w:tc>
          <w:tcPr>
            <w:tcW w:w="1766" w:type="dxa"/>
            <w:tcBorders>
              <w:top w:val="single" w:sz="6" w:space="0" w:color="auto"/>
              <w:left w:val="single" w:sz="6" w:space="0" w:color="auto"/>
              <w:bottom w:val="single" w:sz="6" w:space="0" w:color="auto"/>
              <w:right w:val="single" w:sz="6" w:space="0" w:color="auto"/>
            </w:tcBorders>
            <w:shd w:val="clear" w:color="auto" w:fill="FFFFFF"/>
          </w:tcPr>
          <w:p w14:paraId="5C35F17B" w14:textId="77777777" w:rsidR="00177FD6" w:rsidRPr="005A1332" w:rsidRDefault="00177FD6" w:rsidP="00177FD6">
            <w:pPr>
              <w:shd w:val="clear" w:color="auto" w:fill="FFFFFF"/>
              <w:autoSpaceDE w:val="0"/>
              <w:autoSpaceDN w:val="0"/>
              <w:adjustRightInd w:val="0"/>
              <w:jc w:val="both"/>
              <w:rPr>
                <w:sz w:val="20"/>
                <w:szCs w:val="20"/>
              </w:rPr>
            </w:pPr>
            <w:r w:rsidRPr="005A1332">
              <w:rPr>
                <w:sz w:val="20"/>
                <w:szCs w:val="20"/>
              </w:rPr>
              <w:t>Θέμα</w:t>
            </w:r>
          </w:p>
        </w:tc>
        <w:tc>
          <w:tcPr>
            <w:tcW w:w="1756" w:type="dxa"/>
            <w:gridSpan w:val="2"/>
            <w:tcBorders>
              <w:top w:val="single" w:sz="6" w:space="0" w:color="auto"/>
              <w:left w:val="single" w:sz="6" w:space="0" w:color="auto"/>
              <w:bottom w:val="single" w:sz="6" w:space="0" w:color="auto"/>
              <w:right w:val="nil"/>
            </w:tcBorders>
            <w:shd w:val="clear" w:color="auto" w:fill="FFFFFF"/>
          </w:tcPr>
          <w:p w14:paraId="1C7DD0CE" w14:textId="77777777" w:rsidR="00177FD6" w:rsidRPr="005A1332" w:rsidRDefault="00177FD6" w:rsidP="00177FD6">
            <w:pPr>
              <w:shd w:val="clear" w:color="auto" w:fill="FFFFFF"/>
              <w:autoSpaceDE w:val="0"/>
              <w:autoSpaceDN w:val="0"/>
              <w:adjustRightInd w:val="0"/>
              <w:jc w:val="both"/>
              <w:rPr>
                <w:sz w:val="20"/>
                <w:szCs w:val="20"/>
              </w:rPr>
            </w:pPr>
            <w:r>
              <w:rPr>
                <w:sz w:val="20"/>
                <w:szCs w:val="20"/>
              </w:rPr>
              <w:t>Αποδοχή του</w:t>
            </w:r>
            <w:r w:rsidRPr="005A1332">
              <w:rPr>
                <w:sz w:val="20"/>
                <w:szCs w:val="20"/>
              </w:rPr>
              <w:t xml:space="preserve"> σκλάβου ως αδελφού</w:t>
            </w:r>
          </w:p>
        </w:tc>
        <w:tc>
          <w:tcPr>
            <w:tcW w:w="3024" w:type="dxa"/>
            <w:tcBorders>
              <w:top w:val="single" w:sz="6" w:space="0" w:color="auto"/>
              <w:left w:val="nil"/>
              <w:bottom w:val="single" w:sz="6" w:space="0" w:color="auto"/>
              <w:right w:val="single" w:sz="6" w:space="0" w:color="auto"/>
            </w:tcBorders>
            <w:shd w:val="clear" w:color="auto" w:fill="FFFFFF"/>
          </w:tcPr>
          <w:p w14:paraId="21C02F80" w14:textId="77777777" w:rsidR="00177FD6" w:rsidRPr="005A1332" w:rsidRDefault="00177FD6" w:rsidP="00177FD6">
            <w:pPr>
              <w:shd w:val="clear" w:color="auto" w:fill="FFFFFF"/>
              <w:autoSpaceDE w:val="0"/>
              <w:autoSpaceDN w:val="0"/>
              <w:adjustRightInd w:val="0"/>
              <w:jc w:val="both"/>
              <w:rPr>
                <w:sz w:val="20"/>
                <w:szCs w:val="20"/>
              </w:rPr>
            </w:pPr>
          </w:p>
        </w:tc>
      </w:tr>
      <w:tr w:rsidR="00177FD6" w:rsidRPr="005A1332" w14:paraId="7F0EA8EF" w14:textId="77777777" w:rsidTr="00800E6B">
        <w:trPr>
          <w:trHeight w:val="547"/>
        </w:trPr>
        <w:tc>
          <w:tcPr>
            <w:tcW w:w="1766" w:type="dxa"/>
            <w:vMerge w:val="restart"/>
            <w:tcBorders>
              <w:top w:val="single" w:sz="6" w:space="0" w:color="auto"/>
              <w:left w:val="single" w:sz="6" w:space="0" w:color="auto"/>
              <w:bottom w:val="nil"/>
              <w:right w:val="single" w:sz="6" w:space="0" w:color="auto"/>
            </w:tcBorders>
            <w:shd w:val="clear" w:color="auto" w:fill="FFFFFF"/>
          </w:tcPr>
          <w:p w14:paraId="291D5A72" w14:textId="77777777" w:rsidR="00177FD6" w:rsidRPr="005A1332" w:rsidRDefault="00177FD6" w:rsidP="00177FD6">
            <w:pPr>
              <w:shd w:val="clear" w:color="auto" w:fill="FFFFFF"/>
              <w:autoSpaceDE w:val="0"/>
              <w:autoSpaceDN w:val="0"/>
              <w:adjustRightInd w:val="0"/>
              <w:jc w:val="both"/>
              <w:rPr>
                <w:sz w:val="20"/>
                <w:szCs w:val="20"/>
              </w:rPr>
            </w:pPr>
            <w:r w:rsidRPr="005A1332">
              <w:rPr>
                <w:sz w:val="20"/>
                <w:szCs w:val="20"/>
              </w:rPr>
              <w:t>Δόμηση</w:t>
            </w:r>
          </w:p>
        </w:tc>
        <w:tc>
          <w:tcPr>
            <w:tcW w:w="854" w:type="dxa"/>
            <w:tcBorders>
              <w:top w:val="single" w:sz="6" w:space="0" w:color="auto"/>
              <w:left w:val="single" w:sz="6" w:space="0" w:color="auto"/>
              <w:bottom w:val="single" w:sz="6" w:space="0" w:color="auto"/>
              <w:right w:val="single" w:sz="6" w:space="0" w:color="auto"/>
            </w:tcBorders>
            <w:shd w:val="clear" w:color="auto" w:fill="FFFFFF"/>
          </w:tcPr>
          <w:p w14:paraId="66238AD9" w14:textId="77777777" w:rsidR="00177FD6" w:rsidRPr="005A1332" w:rsidRDefault="00177FD6" w:rsidP="00177FD6">
            <w:pPr>
              <w:shd w:val="clear" w:color="auto" w:fill="FFFFFF"/>
              <w:autoSpaceDE w:val="0"/>
              <w:autoSpaceDN w:val="0"/>
              <w:adjustRightInd w:val="0"/>
              <w:jc w:val="both"/>
              <w:rPr>
                <w:sz w:val="18"/>
                <w:szCs w:val="18"/>
              </w:rPr>
            </w:pPr>
            <w:r w:rsidRPr="005A1332">
              <w:rPr>
                <w:sz w:val="18"/>
                <w:szCs w:val="18"/>
              </w:rPr>
              <w:t>Προοίμιο</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7C9292F3" w14:textId="77777777" w:rsidR="00177FD6" w:rsidRPr="005A1332" w:rsidRDefault="00177FD6" w:rsidP="00177FD6">
            <w:pPr>
              <w:shd w:val="clear" w:color="auto" w:fill="FFFFFF"/>
              <w:autoSpaceDE w:val="0"/>
              <w:autoSpaceDN w:val="0"/>
              <w:adjustRightInd w:val="0"/>
              <w:jc w:val="both"/>
              <w:rPr>
                <w:sz w:val="20"/>
                <w:szCs w:val="20"/>
              </w:rPr>
            </w:pPr>
            <w:r w:rsidRPr="005A1332">
              <w:rPr>
                <w:sz w:val="20"/>
                <w:szCs w:val="20"/>
              </w:rPr>
              <w:t>1-3</w:t>
            </w:r>
          </w:p>
          <w:p w14:paraId="1E1C789A" w14:textId="77777777" w:rsidR="00177FD6" w:rsidRPr="005A1332" w:rsidRDefault="00177FD6" w:rsidP="00177FD6">
            <w:pPr>
              <w:shd w:val="clear" w:color="auto" w:fill="FFFFFF"/>
              <w:autoSpaceDE w:val="0"/>
              <w:autoSpaceDN w:val="0"/>
              <w:adjustRightInd w:val="0"/>
              <w:jc w:val="both"/>
              <w:rPr>
                <w:sz w:val="20"/>
                <w:szCs w:val="20"/>
              </w:rPr>
            </w:pPr>
            <w:r w:rsidRPr="005A1332">
              <w:rPr>
                <w:sz w:val="20"/>
                <w:szCs w:val="20"/>
              </w:rPr>
              <w:t>4-7</w:t>
            </w:r>
          </w:p>
        </w:tc>
        <w:tc>
          <w:tcPr>
            <w:tcW w:w="3024" w:type="dxa"/>
            <w:tcBorders>
              <w:top w:val="single" w:sz="6" w:space="0" w:color="auto"/>
              <w:left w:val="single" w:sz="6" w:space="0" w:color="auto"/>
              <w:bottom w:val="single" w:sz="6" w:space="0" w:color="auto"/>
              <w:right w:val="single" w:sz="6" w:space="0" w:color="auto"/>
            </w:tcBorders>
            <w:shd w:val="clear" w:color="auto" w:fill="FFFFFF"/>
          </w:tcPr>
          <w:p w14:paraId="454B7D64" w14:textId="77777777" w:rsidR="00177FD6" w:rsidRDefault="00177FD6" w:rsidP="00177FD6">
            <w:pPr>
              <w:shd w:val="clear" w:color="auto" w:fill="FFFFFF"/>
              <w:autoSpaceDE w:val="0"/>
              <w:autoSpaceDN w:val="0"/>
              <w:adjustRightInd w:val="0"/>
              <w:jc w:val="both"/>
              <w:rPr>
                <w:iCs/>
                <w:sz w:val="20"/>
                <w:szCs w:val="20"/>
              </w:rPr>
            </w:pPr>
            <w:r>
              <w:rPr>
                <w:iCs/>
                <w:sz w:val="20"/>
                <w:szCs w:val="20"/>
              </w:rPr>
              <w:t xml:space="preserve">Εισαγωγή </w:t>
            </w:r>
          </w:p>
          <w:p w14:paraId="7C16502C" w14:textId="77777777" w:rsidR="00177FD6" w:rsidRPr="005A1332" w:rsidRDefault="00177FD6" w:rsidP="00177FD6">
            <w:pPr>
              <w:shd w:val="clear" w:color="auto" w:fill="FFFFFF"/>
              <w:autoSpaceDE w:val="0"/>
              <w:autoSpaceDN w:val="0"/>
              <w:adjustRightInd w:val="0"/>
              <w:jc w:val="both"/>
              <w:rPr>
                <w:sz w:val="20"/>
                <w:szCs w:val="20"/>
              </w:rPr>
            </w:pPr>
            <w:r w:rsidRPr="004A27AF">
              <w:rPr>
                <w:iCs/>
                <w:sz w:val="20"/>
                <w:szCs w:val="20"/>
              </w:rPr>
              <w:t>Προοίμιο- Ευχαριστία</w:t>
            </w:r>
          </w:p>
        </w:tc>
      </w:tr>
      <w:tr w:rsidR="00177FD6" w:rsidRPr="005A1332" w14:paraId="3EFB60F5" w14:textId="77777777" w:rsidTr="00800E6B">
        <w:trPr>
          <w:trHeight w:val="547"/>
        </w:trPr>
        <w:tc>
          <w:tcPr>
            <w:tcW w:w="1766" w:type="dxa"/>
            <w:vMerge/>
            <w:tcBorders>
              <w:top w:val="nil"/>
              <w:left w:val="single" w:sz="6" w:space="0" w:color="auto"/>
              <w:bottom w:val="nil"/>
              <w:right w:val="single" w:sz="6" w:space="0" w:color="auto"/>
            </w:tcBorders>
            <w:shd w:val="clear" w:color="auto" w:fill="FFFFFF"/>
          </w:tcPr>
          <w:p w14:paraId="7073C9E3" w14:textId="77777777" w:rsidR="00177FD6" w:rsidRPr="005A1332" w:rsidRDefault="00177FD6" w:rsidP="00177FD6">
            <w:pPr>
              <w:autoSpaceDE w:val="0"/>
              <w:autoSpaceDN w:val="0"/>
              <w:adjustRightInd w:val="0"/>
              <w:jc w:val="both"/>
              <w:rPr>
                <w:sz w:val="20"/>
                <w:szCs w:val="20"/>
                <w:lang w:val="de-DE"/>
              </w:rPr>
            </w:pPr>
          </w:p>
          <w:p w14:paraId="25150D6A" w14:textId="77777777" w:rsidR="00177FD6" w:rsidRPr="005A1332" w:rsidRDefault="00177FD6" w:rsidP="00177FD6">
            <w:pPr>
              <w:autoSpaceDE w:val="0"/>
              <w:autoSpaceDN w:val="0"/>
              <w:adjustRightInd w:val="0"/>
              <w:jc w:val="both"/>
              <w:rPr>
                <w:sz w:val="20"/>
                <w:szCs w:val="20"/>
                <w:lang w:val="de-DE"/>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14:paraId="33B07067" w14:textId="77777777" w:rsidR="00177FD6" w:rsidRPr="005A1332" w:rsidRDefault="00177FD6" w:rsidP="00177FD6">
            <w:pPr>
              <w:shd w:val="clear" w:color="auto" w:fill="FFFFFF"/>
              <w:autoSpaceDE w:val="0"/>
              <w:autoSpaceDN w:val="0"/>
              <w:adjustRightInd w:val="0"/>
              <w:jc w:val="both"/>
              <w:rPr>
                <w:sz w:val="20"/>
                <w:szCs w:val="20"/>
              </w:rPr>
            </w:pPr>
            <w:r w:rsidRPr="005A1332">
              <w:rPr>
                <w:sz w:val="20"/>
                <w:szCs w:val="20"/>
              </w:rPr>
              <w:t>Κυρίως Σώμα</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12D4F18B" w14:textId="77777777" w:rsidR="00177FD6" w:rsidRPr="005A1332" w:rsidRDefault="00177FD6" w:rsidP="00177FD6">
            <w:pPr>
              <w:shd w:val="clear" w:color="auto" w:fill="FFFFFF"/>
              <w:autoSpaceDE w:val="0"/>
              <w:autoSpaceDN w:val="0"/>
              <w:adjustRightInd w:val="0"/>
              <w:jc w:val="both"/>
              <w:rPr>
                <w:sz w:val="20"/>
                <w:szCs w:val="20"/>
              </w:rPr>
            </w:pPr>
            <w:r>
              <w:rPr>
                <w:sz w:val="20"/>
                <w:szCs w:val="20"/>
              </w:rPr>
              <w:t>8-22</w:t>
            </w:r>
          </w:p>
        </w:tc>
        <w:tc>
          <w:tcPr>
            <w:tcW w:w="3024" w:type="dxa"/>
            <w:tcBorders>
              <w:top w:val="single" w:sz="6" w:space="0" w:color="auto"/>
              <w:left w:val="single" w:sz="6" w:space="0" w:color="auto"/>
              <w:bottom w:val="single" w:sz="6" w:space="0" w:color="auto"/>
              <w:right w:val="single" w:sz="6" w:space="0" w:color="auto"/>
            </w:tcBorders>
            <w:shd w:val="clear" w:color="auto" w:fill="FFFFFF"/>
          </w:tcPr>
          <w:p w14:paraId="0E4317F9" w14:textId="77777777" w:rsidR="00177FD6" w:rsidRPr="005A1332" w:rsidRDefault="00177FD6" w:rsidP="00177FD6">
            <w:pPr>
              <w:shd w:val="clear" w:color="auto" w:fill="FFFFFF"/>
              <w:autoSpaceDE w:val="0"/>
              <w:autoSpaceDN w:val="0"/>
              <w:adjustRightInd w:val="0"/>
              <w:jc w:val="both"/>
              <w:rPr>
                <w:sz w:val="20"/>
                <w:szCs w:val="20"/>
              </w:rPr>
            </w:pPr>
            <w:r w:rsidRPr="005A1332">
              <w:rPr>
                <w:sz w:val="20"/>
                <w:szCs w:val="20"/>
              </w:rPr>
              <w:t>Επανασύνδεση του Φιλήμονα με τον Ονήσιμο</w:t>
            </w:r>
          </w:p>
        </w:tc>
      </w:tr>
      <w:tr w:rsidR="00177FD6" w:rsidRPr="005A1332" w14:paraId="3F232BA6" w14:textId="77777777" w:rsidTr="00800E6B">
        <w:trPr>
          <w:trHeight w:val="566"/>
        </w:trPr>
        <w:tc>
          <w:tcPr>
            <w:tcW w:w="1766" w:type="dxa"/>
            <w:vMerge/>
            <w:tcBorders>
              <w:top w:val="nil"/>
              <w:left w:val="single" w:sz="6" w:space="0" w:color="auto"/>
              <w:bottom w:val="single" w:sz="6" w:space="0" w:color="auto"/>
              <w:right w:val="single" w:sz="6" w:space="0" w:color="auto"/>
            </w:tcBorders>
            <w:shd w:val="clear" w:color="auto" w:fill="FFFFFF"/>
          </w:tcPr>
          <w:p w14:paraId="4CC36501" w14:textId="77777777" w:rsidR="00177FD6" w:rsidRPr="005A1332" w:rsidRDefault="00177FD6" w:rsidP="00177FD6">
            <w:pPr>
              <w:autoSpaceDE w:val="0"/>
              <w:autoSpaceDN w:val="0"/>
              <w:adjustRightInd w:val="0"/>
              <w:jc w:val="both"/>
              <w:rPr>
                <w:sz w:val="20"/>
                <w:szCs w:val="20"/>
              </w:rPr>
            </w:pPr>
          </w:p>
          <w:p w14:paraId="7F06B492" w14:textId="77777777" w:rsidR="00177FD6" w:rsidRPr="005A1332" w:rsidRDefault="00177FD6" w:rsidP="00177FD6">
            <w:pPr>
              <w:autoSpaceDE w:val="0"/>
              <w:autoSpaceDN w:val="0"/>
              <w:adjustRightInd w:val="0"/>
              <w:jc w:val="both"/>
              <w:rPr>
                <w:sz w:val="20"/>
                <w:szCs w:val="20"/>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14:paraId="3F4A43BE" w14:textId="77777777" w:rsidR="00177FD6" w:rsidRPr="004C383E" w:rsidRDefault="00177FD6" w:rsidP="00177FD6">
            <w:pPr>
              <w:shd w:val="clear" w:color="auto" w:fill="FFFFFF"/>
              <w:autoSpaceDE w:val="0"/>
              <w:autoSpaceDN w:val="0"/>
              <w:adjustRightInd w:val="0"/>
              <w:jc w:val="both"/>
              <w:rPr>
                <w:sz w:val="16"/>
                <w:szCs w:val="16"/>
              </w:rPr>
            </w:pPr>
            <w:r w:rsidRPr="004C383E">
              <w:rPr>
                <w:sz w:val="16"/>
                <w:szCs w:val="16"/>
              </w:rPr>
              <w:t>Επίλογος</w:t>
            </w: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1F15AFDC" w14:textId="77777777" w:rsidR="00177FD6" w:rsidRPr="005A1332" w:rsidRDefault="00177FD6" w:rsidP="00177FD6">
            <w:pPr>
              <w:shd w:val="clear" w:color="auto" w:fill="FFFFFF"/>
              <w:autoSpaceDE w:val="0"/>
              <w:autoSpaceDN w:val="0"/>
              <w:adjustRightInd w:val="0"/>
              <w:jc w:val="both"/>
              <w:rPr>
                <w:sz w:val="20"/>
                <w:szCs w:val="20"/>
              </w:rPr>
            </w:pPr>
            <w:r>
              <w:rPr>
                <w:sz w:val="20"/>
                <w:szCs w:val="20"/>
              </w:rPr>
              <w:t>23-25</w:t>
            </w:r>
          </w:p>
        </w:tc>
        <w:tc>
          <w:tcPr>
            <w:tcW w:w="3024" w:type="dxa"/>
            <w:tcBorders>
              <w:top w:val="single" w:sz="6" w:space="0" w:color="auto"/>
              <w:left w:val="single" w:sz="6" w:space="0" w:color="auto"/>
              <w:bottom w:val="single" w:sz="6" w:space="0" w:color="auto"/>
              <w:right w:val="single" w:sz="6" w:space="0" w:color="auto"/>
            </w:tcBorders>
            <w:shd w:val="clear" w:color="auto" w:fill="FFFFFF"/>
          </w:tcPr>
          <w:p w14:paraId="1E084A9D" w14:textId="77777777" w:rsidR="00177FD6" w:rsidRPr="004A27AF" w:rsidRDefault="00177FD6" w:rsidP="00177FD6">
            <w:pPr>
              <w:shd w:val="clear" w:color="auto" w:fill="FFFFFF"/>
              <w:autoSpaceDE w:val="0"/>
              <w:autoSpaceDN w:val="0"/>
              <w:adjustRightInd w:val="0"/>
              <w:jc w:val="both"/>
              <w:rPr>
                <w:sz w:val="20"/>
                <w:szCs w:val="20"/>
              </w:rPr>
            </w:pPr>
            <w:r w:rsidRPr="004A27AF">
              <w:rPr>
                <w:iCs/>
                <w:sz w:val="20"/>
                <w:szCs w:val="20"/>
              </w:rPr>
              <w:t>Χαιρετισμοί</w:t>
            </w:r>
          </w:p>
        </w:tc>
      </w:tr>
    </w:tbl>
    <w:p w14:paraId="434E4523" w14:textId="77777777" w:rsidR="00177FD6" w:rsidRDefault="00177FD6" w:rsidP="00177FD6">
      <w:pPr>
        <w:shd w:val="clear" w:color="auto" w:fill="FFFFFF"/>
        <w:autoSpaceDE w:val="0"/>
        <w:autoSpaceDN w:val="0"/>
        <w:adjustRightInd w:val="0"/>
        <w:jc w:val="both"/>
        <w:rPr>
          <w:b/>
          <w:bCs/>
          <w:sz w:val="20"/>
          <w:szCs w:val="20"/>
        </w:rPr>
      </w:pPr>
    </w:p>
    <w:p w14:paraId="2CBF34A5" w14:textId="77777777" w:rsidR="00177FD6" w:rsidRDefault="00177FD6" w:rsidP="00177FD6">
      <w:pPr>
        <w:jc w:val="both"/>
        <w:outlineLvl w:val="0"/>
        <w:rPr>
          <w:b/>
          <w:bCs/>
          <w:sz w:val="20"/>
          <w:szCs w:val="20"/>
        </w:rPr>
      </w:pPr>
      <w:r>
        <w:rPr>
          <w:b/>
          <w:bCs/>
          <w:sz w:val="20"/>
          <w:szCs w:val="20"/>
        </w:rPr>
        <w:t>ΙΙ. ΑΝΑΛΥΣΗ</w:t>
      </w:r>
    </w:p>
    <w:p w14:paraId="3E536B1E" w14:textId="77777777" w:rsidR="00177FD6" w:rsidRDefault="00177FD6" w:rsidP="00177FD6">
      <w:pPr>
        <w:jc w:val="both"/>
        <w:outlineLvl w:val="0"/>
        <w:rPr>
          <w:b/>
          <w:bCs/>
          <w:sz w:val="20"/>
          <w:szCs w:val="20"/>
          <w:lang w:val="en-US"/>
        </w:rPr>
      </w:pPr>
    </w:p>
    <w:p w14:paraId="21413B30" w14:textId="77777777" w:rsidR="00177FD6" w:rsidRDefault="00177FD6" w:rsidP="00177FD6">
      <w:pPr>
        <w:jc w:val="both"/>
        <w:outlineLvl w:val="0"/>
        <w:rPr>
          <w:b/>
          <w:bCs/>
          <w:sz w:val="20"/>
          <w:szCs w:val="20"/>
        </w:rPr>
      </w:pPr>
      <w:r>
        <w:rPr>
          <w:b/>
          <w:bCs/>
          <w:sz w:val="20"/>
          <w:szCs w:val="20"/>
        </w:rPr>
        <w:t>ΠΡΟΚΑΤΑΡΚΤΙΚΑ</w:t>
      </w:r>
    </w:p>
    <w:p w14:paraId="5E885962" w14:textId="77777777" w:rsidR="00177FD6" w:rsidRDefault="00177FD6" w:rsidP="00177FD6">
      <w:pPr>
        <w:shd w:val="clear" w:color="auto" w:fill="FFFFFF"/>
        <w:jc w:val="both"/>
        <w:rPr>
          <w:lang w:val="en-US"/>
        </w:rPr>
      </w:pPr>
    </w:p>
    <w:p w14:paraId="2FD9E03D" w14:textId="77777777" w:rsidR="00177FD6" w:rsidRDefault="00177FD6" w:rsidP="00177FD6">
      <w:pPr>
        <w:shd w:val="clear" w:color="auto" w:fill="FFFFFF"/>
        <w:jc w:val="both"/>
      </w:pPr>
      <w:r>
        <w:rPr>
          <w:lang w:val="en-US"/>
        </w:rPr>
        <w:t>To</w:t>
      </w:r>
      <w:r w:rsidRPr="003B2FF6">
        <w:t xml:space="preserve"> </w:t>
      </w:r>
      <w:r>
        <w:t>συγκεκριμένο κείμενο είναι επιστολή αιτητική ή ζητητική</w:t>
      </w:r>
      <w:r>
        <w:rPr>
          <w:rStyle w:val="a9"/>
        </w:rPr>
        <w:footnoteReference w:id="10"/>
      </w:r>
      <w:r>
        <w:t>. Κατά τη σύνταξη ενός κειμένου, έστω και μια ιδιωτικής/προσωπικής επιστολή, είναι χρήσιμο να λαμβάνονται υπόψιν οι κανόνες της ρητορικής οι οποίοι γίνονταν αντικείμενο εκμάθησης κατά τη δευτεροβάθμια εκπαίδευση των ελληνορωμαϊκών και εφαρμόζονταν φυσικά καταρχάς για την προφορική Ομιλία αλλά με βεβαιότητα επηρέαζαν και το γραπτό λόγο. Βεβαίως έχουν εκφραστεί στην Έρευνα</w:t>
      </w:r>
      <w:r>
        <w:rPr>
          <w:rStyle w:val="a9"/>
        </w:rPr>
        <w:footnoteReference w:id="11"/>
      </w:r>
      <w:r>
        <w:t xml:space="preserve"> πολλές επιφυλάξεις αφού στην αρχαιότητα διαφοροποιούνταν οι Ομιλίες που εκφωνούνταν δημόσια από τις επιστολές. Πρέπει, όμως να ληφθεί υπόψιν ότι οι παύλειες επιστολές δεν είναι απλώς γράμματα όπως αυτά που προϋποθέτει ο Δημήτριος στο </w:t>
      </w:r>
      <w:r w:rsidRPr="00ED08E6">
        <w:rPr>
          <w:i/>
        </w:rPr>
        <w:t>Περί Ερμηνείας</w:t>
      </w:r>
      <w:r>
        <w:t xml:space="preserve"> έργο του (1</w:t>
      </w:r>
      <w:r w:rsidRPr="00ED08E6">
        <w:rPr>
          <w:vertAlign w:val="superscript"/>
        </w:rPr>
        <w:t>ος</w:t>
      </w:r>
      <w:r>
        <w:t xml:space="preserve"> αι. μ.Χ. Ταρσός;): </w:t>
      </w:r>
      <w:r w:rsidRPr="007E1791">
        <w:rPr>
          <w:i/>
        </w:rPr>
        <w:t xml:space="preserve">μια σύντομη φιλοφρόνηση και έκθεση μιας υπόθεσης με λέξεις απλές </w:t>
      </w:r>
      <w:r w:rsidRPr="008C0C18">
        <w:t>ούτε</w:t>
      </w:r>
      <w:r w:rsidRPr="007E1791">
        <w:rPr>
          <w:i/>
        </w:rPr>
        <w:t xml:space="preserve"> η ομορφιά τους εστιάζεται στις πυκνές παροιμίες που ενσωματώνονται στα γραφόμενα</w:t>
      </w:r>
      <w:r>
        <w:t xml:space="preserve"> (231-2). Αντιθέτως εκφέρει γνώμες και προτροπές, πράγμα το οποίο για τον Δημήτριο δεν ταιριάζει σε άνθρωπο που μιλά μ’ επιστολή αλλά «από μηχανής» (όπως δηλ. οι θεοί από το «θεολογείον» κυρίως στις τραγωδίες του Ευριπίδη). Έχουν έκταση και δεν είναι ισχνές, απευθύνονται ακόμη και η Φιλήμ. σε Σύναξη όντας προορισμένες να γίνουν αντικείμενο ακρόασης, ενώ (όπως ήδη τονίστηκε) έχουν έντονο συμβουλευτικό/παραινετικό χαρακτήρα κατεξοχήν ενόψει της Παρουσίας του Κυρίου</w:t>
      </w:r>
      <w:r w:rsidRPr="00ED08E6">
        <w:t>.</w:t>
      </w:r>
      <w:r>
        <w:t xml:space="preserve"> </w:t>
      </w:r>
    </w:p>
    <w:p w14:paraId="547C639E" w14:textId="77777777" w:rsidR="00177FD6" w:rsidRDefault="00177FD6" w:rsidP="00177FD6">
      <w:pPr>
        <w:shd w:val="clear" w:color="auto" w:fill="FFFFFF"/>
        <w:jc w:val="both"/>
      </w:pPr>
    </w:p>
    <w:p w14:paraId="43068DF9" w14:textId="77777777" w:rsidR="00177FD6" w:rsidRPr="008050AC" w:rsidRDefault="00177FD6" w:rsidP="00177FD6">
      <w:pPr>
        <w:shd w:val="clear" w:color="auto" w:fill="FFFFFF"/>
        <w:jc w:val="both"/>
        <w:rPr>
          <w:iCs/>
        </w:rPr>
      </w:pPr>
      <w:r w:rsidRPr="008050AC">
        <w:t>Σύμφωνα με τον Αριστοτέλη (</w:t>
      </w:r>
      <w:r w:rsidRPr="008C0C18">
        <w:rPr>
          <w:i/>
        </w:rPr>
        <w:t>Ρητ.</w:t>
      </w:r>
      <w:r w:rsidRPr="008050AC">
        <w:t xml:space="preserve"> 3,13-19 [1414</w:t>
      </w:r>
      <w:r w:rsidRPr="008050AC">
        <w:rPr>
          <w:vertAlign w:val="superscript"/>
        </w:rPr>
        <w:t>α</w:t>
      </w:r>
      <w:r w:rsidRPr="008050AC">
        <w:t>-β])</w:t>
      </w:r>
      <w:r>
        <w:t>,</w:t>
      </w:r>
      <w:r w:rsidRPr="008050AC">
        <w:t xml:space="preserve"> ο λόγος</w:t>
      </w:r>
      <w:r>
        <w:t xml:space="preserve"> (που αποσκοπεί όπως και η συγκεκριμένη επιστολή στην </w:t>
      </w:r>
      <w:r w:rsidRPr="000B4299">
        <w:rPr>
          <w:b/>
          <w:i/>
        </w:rPr>
        <w:t>πειθώ</w:t>
      </w:r>
      <w:r>
        <w:t>)</w:t>
      </w:r>
      <w:r w:rsidRPr="008050AC">
        <w:t xml:space="preserve"> συνίστατο από την παρουσίαση του θέματος (</w:t>
      </w:r>
      <w:r w:rsidRPr="008050AC">
        <w:rPr>
          <w:i/>
        </w:rPr>
        <w:t>πρόθεσις</w:t>
      </w:r>
      <w:r w:rsidRPr="008050AC">
        <w:t>) και την επιχειρηματολογία (</w:t>
      </w:r>
      <w:r w:rsidRPr="008050AC">
        <w:rPr>
          <w:i/>
        </w:rPr>
        <w:t>πίστις</w:t>
      </w:r>
      <w:r w:rsidRPr="008050AC">
        <w:t xml:space="preserve">) που πλαισιώνονται από το </w:t>
      </w:r>
      <w:r w:rsidRPr="008050AC">
        <w:rPr>
          <w:i/>
        </w:rPr>
        <w:t>Προοίμιο</w:t>
      </w:r>
      <w:r w:rsidRPr="008050AC">
        <w:t xml:space="preserve"> και τον </w:t>
      </w:r>
      <w:r w:rsidRPr="008050AC">
        <w:rPr>
          <w:i/>
        </w:rPr>
        <w:t xml:space="preserve">Επίλογο. </w:t>
      </w:r>
      <w:r w:rsidRPr="008050AC">
        <w:t xml:space="preserve">Επί τη βάσει αυτής της διαίρεσης, τα μέρη της Ομιλίας </w:t>
      </w:r>
      <w:r w:rsidRPr="008050AC">
        <w:rPr>
          <w:iCs/>
        </w:rPr>
        <w:t>(</w:t>
      </w:r>
      <w:r w:rsidRPr="008050AC">
        <w:rPr>
          <w:iCs/>
          <w:lang w:val="de-DE"/>
        </w:rPr>
        <w:t>partes</w:t>
      </w:r>
      <w:r w:rsidRPr="008050AC">
        <w:rPr>
          <w:iCs/>
        </w:rPr>
        <w:t xml:space="preserve"> </w:t>
      </w:r>
      <w:r w:rsidRPr="008050AC">
        <w:rPr>
          <w:iCs/>
          <w:lang w:val="de-DE"/>
        </w:rPr>
        <w:t>orationis</w:t>
      </w:r>
      <w:r w:rsidRPr="008050AC">
        <w:rPr>
          <w:iCs/>
        </w:rPr>
        <w:t xml:space="preserve">) </w:t>
      </w:r>
      <w:r w:rsidRPr="008050AC">
        <w:t>διαμορφώθηκαν ως εξής</w:t>
      </w:r>
      <w:r w:rsidRPr="008050AC">
        <w:rPr>
          <w:iCs/>
        </w:rPr>
        <w:t>:</w:t>
      </w:r>
    </w:p>
    <w:p w14:paraId="6D8160AC" w14:textId="77777777" w:rsidR="00177FD6" w:rsidRPr="008050AC" w:rsidRDefault="00177FD6" w:rsidP="00177FD6">
      <w:pPr>
        <w:shd w:val="clear" w:color="auto" w:fill="FFFFFF"/>
        <w:jc w:val="both"/>
      </w:pPr>
    </w:p>
    <w:p w14:paraId="176690CF" w14:textId="77777777" w:rsidR="00177FD6" w:rsidRPr="008050AC" w:rsidRDefault="00177FD6" w:rsidP="00177FD6">
      <w:pPr>
        <w:pBdr>
          <w:top w:val="single" w:sz="4" w:space="1" w:color="auto"/>
          <w:left w:val="single" w:sz="4" w:space="4" w:color="auto"/>
          <w:bottom w:val="single" w:sz="4" w:space="1" w:color="auto"/>
          <w:right w:val="single" w:sz="4" w:space="4" w:color="auto"/>
        </w:pBdr>
        <w:shd w:val="clear" w:color="auto" w:fill="FFFFFF"/>
        <w:jc w:val="both"/>
      </w:pPr>
      <w:r w:rsidRPr="008050AC">
        <w:t xml:space="preserve">(1) </w:t>
      </w:r>
      <w:r w:rsidRPr="008050AC">
        <w:rPr>
          <w:i/>
          <w:iCs/>
          <w:lang w:val="de-DE"/>
        </w:rPr>
        <w:t>exordium</w:t>
      </w:r>
      <w:r w:rsidRPr="008050AC">
        <w:rPr>
          <w:i/>
          <w:iCs/>
        </w:rPr>
        <w:t>-</w:t>
      </w:r>
      <w:r w:rsidRPr="008050AC">
        <w:rPr>
          <w:i/>
          <w:iCs/>
          <w:lang w:val="en-US"/>
        </w:rPr>
        <w:t>initio</w:t>
      </w:r>
      <w:r w:rsidRPr="008050AC">
        <w:rPr>
          <w:i/>
          <w:iCs/>
        </w:rPr>
        <w:t xml:space="preserve"> </w:t>
      </w:r>
      <w:r w:rsidRPr="008050AC">
        <w:t>(Πρό-λογος, Προοίμιο)</w:t>
      </w:r>
      <w:r w:rsidRPr="008050AC">
        <w:rPr>
          <w:rStyle w:val="a9"/>
        </w:rPr>
        <w:t xml:space="preserve"> </w:t>
      </w:r>
      <w:r w:rsidRPr="008050AC">
        <w:rPr>
          <w:rStyle w:val="a9"/>
          <w:lang w:val="de-DE"/>
        </w:rPr>
        <w:footnoteReference w:id="12"/>
      </w:r>
      <w:r w:rsidRPr="008050AC">
        <w:t>,</w:t>
      </w:r>
    </w:p>
    <w:p w14:paraId="54CE2572" w14:textId="77777777" w:rsidR="00177FD6" w:rsidRPr="008050AC" w:rsidRDefault="00177FD6" w:rsidP="00177FD6">
      <w:pPr>
        <w:pBdr>
          <w:top w:val="single" w:sz="4" w:space="1" w:color="auto"/>
          <w:left w:val="single" w:sz="4" w:space="4" w:color="auto"/>
          <w:bottom w:val="single" w:sz="4" w:space="1" w:color="auto"/>
          <w:right w:val="single" w:sz="4" w:space="4" w:color="auto"/>
        </w:pBdr>
        <w:shd w:val="clear" w:color="auto" w:fill="FFFFFF"/>
        <w:jc w:val="both"/>
      </w:pPr>
      <w:r w:rsidRPr="008050AC">
        <w:t xml:space="preserve">(2) </w:t>
      </w:r>
      <w:r w:rsidRPr="008050AC">
        <w:rPr>
          <w:i/>
          <w:iCs/>
          <w:lang w:val="de-DE"/>
        </w:rPr>
        <w:t>narratio</w:t>
      </w:r>
      <w:r w:rsidRPr="008050AC">
        <w:rPr>
          <w:i/>
          <w:iCs/>
        </w:rPr>
        <w:t xml:space="preserve"> </w:t>
      </w:r>
      <w:r w:rsidRPr="008050AC">
        <w:t>(αφήγηση-διατύπωση του θέματος),</w:t>
      </w:r>
    </w:p>
    <w:p w14:paraId="037F74DD" w14:textId="77777777" w:rsidR="00177FD6" w:rsidRPr="008050AC" w:rsidRDefault="00177FD6" w:rsidP="00177FD6">
      <w:pPr>
        <w:pBdr>
          <w:top w:val="single" w:sz="4" w:space="1" w:color="auto"/>
          <w:left w:val="single" w:sz="4" w:space="4" w:color="auto"/>
          <w:bottom w:val="single" w:sz="4" w:space="1" w:color="auto"/>
          <w:right w:val="single" w:sz="4" w:space="4" w:color="auto"/>
        </w:pBdr>
        <w:shd w:val="clear" w:color="auto" w:fill="FFFFFF"/>
        <w:ind w:firstLine="720"/>
        <w:jc w:val="both"/>
      </w:pPr>
      <w:r w:rsidRPr="005E1399">
        <w:rPr>
          <w:lang w:val="en-US"/>
        </w:rPr>
        <w:t>i</w:t>
      </w:r>
      <w:r w:rsidRPr="005E1399">
        <w:t xml:space="preserve">. </w:t>
      </w:r>
      <w:r w:rsidRPr="005E1399">
        <w:rPr>
          <w:lang w:val="en-US"/>
        </w:rPr>
        <w:t>Propositio</w:t>
      </w:r>
      <w:r w:rsidRPr="005E1399">
        <w:t xml:space="preserve"> (Πρόθεσις)</w:t>
      </w:r>
    </w:p>
    <w:p w14:paraId="4BB2EBB8" w14:textId="77777777" w:rsidR="00177FD6" w:rsidRPr="008050AC" w:rsidRDefault="00177FD6" w:rsidP="00177FD6">
      <w:pPr>
        <w:pBdr>
          <w:top w:val="single" w:sz="4" w:space="1" w:color="auto"/>
          <w:left w:val="single" w:sz="4" w:space="4" w:color="auto"/>
          <w:bottom w:val="single" w:sz="4" w:space="1" w:color="auto"/>
          <w:right w:val="single" w:sz="4" w:space="4" w:color="auto"/>
        </w:pBdr>
        <w:shd w:val="clear" w:color="auto" w:fill="FFFFFF"/>
        <w:ind w:firstLine="720"/>
        <w:jc w:val="both"/>
      </w:pPr>
      <w:r w:rsidRPr="008050AC">
        <w:rPr>
          <w:lang w:val="en-US"/>
        </w:rPr>
        <w:t>ii</w:t>
      </w:r>
      <w:r w:rsidRPr="008050AC">
        <w:t xml:space="preserve">. </w:t>
      </w:r>
      <w:r w:rsidRPr="008050AC">
        <w:rPr>
          <w:lang w:val="en-US"/>
        </w:rPr>
        <w:t>Divisio</w:t>
      </w:r>
      <w:r w:rsidRPr="008050AC">
        <w:t xml:space="preserve">, </w:t>
      </w:r>
      <w:r w:rsidRPr="008050AC">
        <w:rPr>
          <w:lang w:val="en-US"/>
        </w:rPr>
        <w:t>partitio</w:t>
      </w:r>
      <w:r w:rsidRPr="008050AC">
        <w:t xml:space="preserve"> (Παρουσίαση της δόμησης) </w:t>
      </w:r>
    </w:p>
    <w:p w14:paraId="2A09DCD8" w14:textId="77777777" w:rsidR="00177FD6" w:rsidRPr="008050AC" w:rsidRDefault="00177FD6" w:rsidP="00177FD6">
      <w:pPr>
        <w:pBdr>
          <w:top w:val="single" w:sz="4" w:space="1" w:color="auto"/>
          <w:left w:val="single" w:sz="4" w:space="4" w:color="auto"/>
          <w:bottom w:val="single" w:sz="4" w:space="1" w:color="auto"/>
          <w:right w:val="single" w:sz="4" w:space="4" w:color="auto"/>
        </w:pBdr>
        <w:shd w:val="clear" w:color="auto" w:fill="FFFFFF"/>
        <w:jc w:val="both"/>
      </w:pPr>
      <w:r w:rsidRPr="008050AC">
        <w:t xml:space="preserve">(3) </w:t>
      </w:r>
      <w:r w:rsidRPr="008050AC">
        <w:rPr>
          <w:i/>
          <w:iCs/>
          <w:lang w:val="en-US"/>
        </w:rPr>
        <w:t>argumentatio</w:t>
      </w:r>
      <w:r w:rsidRPr="008050AC">
        <w:rPr>
          <w:i/>
          <w:iCs/>
        </w:rPr>
        <w:t xml:space="preserve"> </w:t>
      </w:r>
      <w:r w:rsidRPr="008050AC">
        <w:t>(πίστις-επιχειρηματολογία)</w:t>
      </w:r>
      <w:r w:rsidRPr="008050AC">
        <w:rPr>
          <w:rStyle w:val="a9"/>
          <w:lang w:val="de-DE"/>
        </w:rPr>
        <w:footnoteReference w:id="13"/>
      </w:r>
    </w:p>
    <w:p w14:paraId="576A0CA1" w14:textId="77777777" w:rsidR="00177FD6" w:rsidRPr="008050AC" w:rsidRDefault="00177FD6" w:rsidP="00177FD6">
      <w:pPr>
        <w:pBdr>
          <w:top w:val="single" w:sz="4" w:space="1" w:color="auto"/>
          <w:left w:val="single" w:sz="4" w:space="4" w:color="auto"/>
          <w:bottom w:val="single" w:sz="4" w:space="1" w:color="auto"/>
          <w:right w:val="single" w:sz="4" w:space="4" w:color="auto"/>
        </w:pBdr>
        <w:shd w:val="clear" w:color="auto" w:fill="FFFFFF"/>
        <w:jc w:val="both"/>
      </w:pPr>
      <w:r w:rsidRPr="008050AC">
        <w:tab/>
      </w:r>
      <w:r w:rsidRPr="008050AC">
        <w:rPr>
          <w:lang w:val="en-US"/>
        </w:rPr>
        <w:t>i</w:t>
      </w:r>
      <w:r w:rsidRPr="008050AC">
        <w:t xml:space="preserve">. </w:t>
      </w:r>
      <w:r w:rsidRPr="008050AC">
        <w:rPr>
          <w:lang w:val="en-US"/>
        </w:rPr>
        <w:t>probatio</w:t>
      </w:r>
      <w:r w:rsidRPr="008050AC">
        <w:t xml:space="preserve">, </w:t>
      </w:r>
      <w:r w:rsidRPr="008050AC">
        <w:rPr>
          <w:lang w:val="en-US"/>
        </w:rPr>
        <w:t>confirmatio</w:t>
      </w:r>
      <w:r w:rsidRPr="008050AC">
        <w:t xml:space="preserve"> (υπεράσπιση των επιχειρημάτων)</w:t>
      </w:r>
    </w:p>
    <w:p w14:paraId="1A73653E" w14:textId="77777777" w:rsidR="00177FD6" w:rsidRPr="008050AC" w:rsidRDefault="00177FD6" w:rsidP="00177FD6">
      <w:pPr>
        <w:pBdr>
          <w:top w:val="single" w:sz="4" w:space="1" w:color="auto"/>
          <w:left w:val="single" w:sz="4" w:space="4" w:color="auto"/>
          <w:bottom w:val="single" w:sz="4" w:space="1" w:color="auto"/>
          <w:right w:val="single" w:sz="4" w:space="4" w:color="auto"/>
        </w:pBdr>
        <w:shd w:val="clear" w:color="auto" w:fill="FFFFFF"/>
        <w:jc w:val="both"/>
      </w:pPr>
      <w:r w:rsidRPr="008050AC">
        <w:tab/>
      </w:r>
      <w:r w:rsidRPr="008050AC">
        <w:rPr>
          <w:lang w:val="en-US"/>
        </w:rPr>
        <w:t>ii</w:t>
      </w:r>
      <w:r w:rsidRPr="008050AC">
        <w:t xml:space="preserve">. </w:t>
      </w:r>
      <w:r w:rsidRPr="008050AC">
        <w:rPr>
          <w:lang w:val="en-US"/>
        </w:rPr>
        <w:t>confutatio</w:t>
      </w:r>
      <w:r w:rsidRPr="008050AC">
        <w:t xml:space="preserve">, </w:t>
      </w:r>
      <w:r w:rsidRPr="008050AC">
        <w:rPr>
          <w:lang w:val="en-US"/>
        </w:rPr>
        <w:t>refutatio</w:t>
      </w:r>
      <w:r w:rsidRPr="008050AC">
        <w:t xml:space="preserve"> (αντίκρουση των κατηγοριών)</w:t>
      </w:r>
    </w:p>
    <w:p w14:paraId="57FFAC73" w14:textId="77777777" w:rsidR="00177FD6" w:rsidRPr="000A5E1D" w:rsidRDefault="00177FD6" w:rsidP="00177FD6">
      <w:pPr>
        <w:pBdr>
          <w:top w:val="single" w:sz="4" w:space="1" w:color="auto"/>
          <w:left w:val="single" w:sz="4" w:space="4" w:color="auto"/>
          <w:bottom w:val="single" w:sz="4" w:space="1" w:color="auto"/>
          <w:right w:val="single" w:sz="4" w:space="4" w:color="auto"/>
        </w:pBdr>
        <w:shd w:val="clear" w:color="auto" w:fill="FFFFFF"/>
        <w:jc w:val="both"/>
      </w:pPr>
      <w:r w:rsidRPr="000A5E1D">
        <w:rPr>
          <w:iCs/>
        </w:rPr>
        <w:t xml:space="preserve"> (</w:t>
      </w:r>
      <w:r>
        <w:rPr>
          <w:iCs/>
        </w:rPr>
        <w:t>4</w:t>
      </w:r>
      <w:r w:rsidRPr="000A5E1D">
        <w:rPr>
          <w:iCs/>
        </w:rPr>
        <w:t>)</w:t>
      </w:r>
      <w:r w:rsidRPr="000A5E1D">
        <w:rPr>
          <w:i/>
          <w:iCs/>
        </w:rPr>
        <w:t xml:space="preserve"> </w:t>
      </w:r>
      <w:r w:rsidRPr="008050AC">
        <w:rPr>
          <w:i/>
          <w:iCs/>
          <w:lang w:val="en-US"/>
        </w:rPr>
        <w:t>peroratio</w:t>
      </w:r>
      <w:r w:rsidRPr="000A5E1D">
        <w:rPr>
          <w:i/>
          <w:iCs/>
        </w:rPr>
        <w:t>-</w:t>
      </w:r>
      <w:r w:rsidRPr="008050AC">
        <w:rPr>
          <w:i/>
          <w:iCs/>
          <w:lang w:val="en-US"/>
        </w:rPr>
        <w:t>conclusio</w:t>
      </w:r>
      <w:r w:rsidRPr="000A5E1D">
        <w:rPr>
          <w:i/>
          <w:iCs/>
        </w:rPr>
        <w:t xml:space="preserve"> </w:t>
      </w:r>
      <w:r w:rsidRPr="000A5E1D">
        <w:t>(</w:t>
      </w:r>
      <w:r w:rsidRPr="008050AC">
        <w:t>Επίλογος</w:t>
      </w:r>
      <w:r w:rsidRPr="000A5E1D">
        <w:t>).</w:t>
      </w:r>
    </w:p>
    <w:p w14:paraId="0687A913" w14:textId="77777777" w:rsidR="00177FD6" w:rsidRPr="000A5E1D" w:rsidRDefault="00177FD6" w:rsidP="00177FD6">
      <w:pPr>
        <w:jc w:val="both"/>
      </w:pPr>
    </w:p>
    <w:p w14:paraId="1D6DE398" w14:textId="77777777" w:rsidR="00177FD6" w:rsidRDefault="00177FD6" w:rsidP="00177FD6">
      <w:pPr>
        <w:jc w:val="both"/>
      </w:pPr>
      <w:r>
        <w:t>Σύμφωνα με τον Σταγειρίτη φιλόσοφο</w:t>
      </w:r>
      <w:r w:rsidRPr="008050AC">
        <w:t xml:space="preserve"> (</w:t>
      </w:r>
      <w:r w:rsidRPr="009937A9">
        <w:rPr>
          <w:i/>
        </w:rPr>
        <w:t>Ρητ.</w:t>
      </w:r>
      <w:r w:rsidRPr="008050AC">
        <w:t xml:space="preserve"> 1.2.3 135</w:t>
      </w:r>
      <w:r w:rsidRPr="008050AC">
        <w:rPr>
          <w:vertAlign w:val="superscript"/>
        </w:rPr>
        <w:t xml:space="preserve">α </w:t>
      </w:r>
      <w:r w:rsidRPr="008050AC">
        <w:rPr>
          <w:sz w:val="20"/>
        </w:rPr>
        <w:t>[1356</w:t>
      </w:r>
      <w:r w:rsidRPr="008050AC">
        <w:rPr>
          <w:sz w:val="20"/>
          <w:lang w:val="de-DE"/>
        </w:rPr>
        <w:t>a</w:t>
      </w:r>
      <w:r w:rsidRPr="008050AC">
        <w:rPr>
          <w:sz w:val="20"/>
        </w:rPr>
        <w:t>.10 1356</w:t>
      </w:r>
      <w:r w:rsidRPr="008050AC">
        <w:rPr>
          <w:sz w:val="20"/>
          <w:lang w:val="en-US"/>
        </w:rPr>
        <w:t>b</w:t>
      </w:r>
      <w:r w:rsidRPr="008050AC">
        <w:rPr>
          <w:sz w:val="20"/>
        </w:rPr>
        <w:t>-8]</w:t>
      </w:r>
      <w:r w:rsidRPr="008050AC">
        <w:t>) στην επιχειρηματολογία εντάσσονται τα εξής τρία μέσα</w:t>
      </w:r>
      <w:r>
        <w:t>,</w:t>
      </w:r>
      <w:r w:rsidRPr="008050AC">
        <w:t xml:space="preserve"> προκειμένου να επιτευχθεί </w:t>
      </w:r>
      <w:r w:rsidRPr="008050AC">
        <w:rPr>
          <w:i/>
        </w:rPr>
        <w:t>ἡ πίστις</w:t>
      </w:r>
      <w:r w:rsidRPr="008050AC">
        <w:t>, η αξιοπιστία</w:t>
      </w:r>
      <w:r w:rsidRPr="008050AC">
        <w:rPr>
          <w:color w:val="993300"/>
        </w:rPr>
        <w:t xml:space="preserve">: </w:t>
      </w:r>
      <w:r w:rsidRPr="008050AC">
        <w:t xml:space="preserve">α) </w:t>
      </w:r>
      <w:r w:rsidRPr="008050AC">
        <w:rPr>
          <w:b/>
          <w:bCs/>
        </w:rPr>
        <w:t>το ήθος</w:t>
      </w:r>
      <w:r w:rsidRPr="008050AC">
        <w:t xml:space="preserve"> του Ομιλητή</w:t>
      </w:r>
      <w:r>
        <w:t>,</w:t>
      </w:r>
      <w:r w:rsidRPr="008050AC">
        <w:t xml:space="preserve"> το οποίο αναφέρεται και στο πρόσωπο αλλά και στο</w:t>
      </w:r>
      <w:r>
        <w:t>ν</w:t>
      </w:r>
      <w:r w:rsidRPr="008050AC">
        <w:t xml:space="preserve"> λόγο του, β) </w:t>
      </w:r>
      <w:r w:rsidRPr="008050AC">
        <w:rPr>
          <w:b/>
          <w:bCs/>
        </w:rPr>
        <w:t>το πάθος,</w:t>
      </w:r>
      <w:r w:rsidRPr="008050AC">
        <w:t xml:space="preserve"> η διάθεση – </w:t>
      </w:r>
      <w:r w:rsidRPr="004A27AF">
        <w:rPr>
          <w:iCs/>
        </w:rPr>
        <w:t>συγ</w:t>
      </w:r>
      <w:r w:rsidRPr="008050AC">
        <w:rPr>
          <w:i/>
          <w:iCs/>
        </w:rPr>
        <w:t>κίνηση</w:t>
      </w:r>
      <w:r w:rsidRPr="008050AC">
        <w:t xml:space="preserve"> του ακροατηρίου και γ)</w:t>
      </w:r>
      <w:r w:rsidRPr="008050AC">
        <w:rPr>
          <w:b/>
          <w:bCs/>
        </w:rPr>
        <w:t xml:space="preserve"> ο λόγος,</w:t>
      </w:r>
      <w:r>
        <w:t xml:space="preserve"> τ</w:t>
      </w:r>
      <w:r w:rsidRPr="008050AC">
        <w:t xml:space="preserve">ε. η δομή και η επιχειρηματολογία η οποία βασίζεται σε </w:t>
      </w:r>
      <w:r w:rsidRPr="008050AC">
        <w:rPr>
          <w:i/>
        </w:rPr>
        <w:t>τεκμήρια ή σημεία</w:t>
      </w:r>
      <w:r w:rsidRPr="008050AC">
        <w:t xml:space="preserve">. Το ήθος, το πάθος και ο λόγος σύμφωνα με τον Κικέρωνα, συνάδουν με τα τρία λειτουργήματα του Ρήτορα: </w:t>
      </w:r>
      <w:r w:rsidRPr="008050AC">
        <w:rPr>
          <w:i/>
          <w:iCs/>
        </w:rPr>
        <w:t>τη διδασκαλία, την ψυχαγωγία και την πειθώ</w:t>
      </w:r>
      <w:r w:rsidRPr="008050AC">
        <w:t xml:space="preserve">. Ο ρήτορας χρησιμοποιούσε εξωτερικά τεκμήρια και εσωτερικά επιχειρήματα, τα οποία έπρεπε να «ανα-καλύψει» και να διατυπώσει. </w:t>
      </w:r>
      <w:r>
        <w:t>Σ’</w:t>
      </w:r>
      <w:r w:rsidRPr="008050AC">
        <w:t xml:space="preserve"> αυτό το πλαίσιο είχε τη δυνατότητα να επιστρατεύσει </w:t>
      </w:r>
      <w:r w:rsidRPr="008050AC">
        <w:rPr>
          <w:b/>
          <w:bCs/>
        </w:rPr>
        <w:t xml:space="preserve">επαγωγικά </w:t>
      </w:r>
      <w:r w:rsidRPr="008050AC">
        <w:rPr>
          <w:b/>
          <w:bCs/>
          <w:i/>
          <w:iCs/>
        </w:rPr>
        <w:t>παραδείγματα</w:t>
      </w:r>
      <w:r w:rsidRPr="008050AC">
        <w:t xml:space="preserve"> και </w:t>
      </w:r>
      <w:r w:rsidRPr="008050AC">
        <w:rPr>
          <w:b/>
          <w:bCs/>
        </w:rPr>
        <w:t xml:space="preserve">απαγωγικά </w:t>
      </w:r>
      <w:r w:rsidRPr="008050AC">
        <w:rPr>
          <w:b/>
          <w:bCs/>
          <w:i/>
          <w:iCs/>
        </w:rPr>
        <w:t>ενθυμήματα</w:t>
      </w:r>
      <w:r w:rsidRPr="008050AC">
        <w:rPr>
          <w:rStyle w:val="a9"/>
          <w:b/>
          <w:bCs/>
          <w:lang w:val="de-DE"/>
        </w:rPr>
        <w:footnoteReference w:id="14"/>
      </w:r>
      <w:r w:rsidRPr="008050AC">
        <w:rPr>
          <w:i/>
          <w:iCs/>
        </w:rPr>
        <w:t xml:space="preserve">. </w:t>
      </w:r>
      <w:r>
        <w:rPr>
          <w:iCs/>
        </w:rPr>
        <w:t xml:space="preserve">Συχνά εφαρμοζόταν η </w:t>
      </w:r>
      <w:r w:rsidRPr="008050AC">
        <w:rPr>
          <w:iCs/>
        </w:rPr>
        <w:t>στρατηγική της</w:t>
      </w:r>
      <w:r w:rsidRPr="008050AC">
        <w:t xml:space="preserve"> </w:t>
      </w:r>
      <w:r w:rsidRPr="008050AC">
        <w:rPr>
          <w:i/>
          <w:lang w:val="en-US"/>
        </w:rPr>
        <w:t>Insinuatio</w:t>
      </w:r>
      <w:r w:rsidRPr="008050AC">
        <w:rPr>
          <w:i/>
        </w:rPr>
        <w:t xml:space="preserve">, </w:t>
      </w:r>
      <w:r w:rsidRPr="008050AC">
        <w:t xml:space="preserve">της αποκάλυψης του στόχου </w:t>
      </w:r>
      <w:r>
        <w:t xml:space="preserve">της Ομιλίας </w:t>
      </w:r>
      <w:r w:rsidRPr="008050AC">
        <w:t xml:space="preserve">με τρόπο προοδευτικό, κεκαλυμμένο και έμμεσο. </w:t>
      </w:r>
    </w:p>
    <w:p w14:paraId="1BC0FFB5" w14:textId="77777777" w:rsidR="00177FD6" w:rsidRDefault="00177FD6" w:rsidP="00177FD6">
      <w:pPr>
        <w:jc w:val="both"/>
      </w:pPr>
    </w:p>
    <w:p w14:paraId="561E9327" w14:textId="77777777" w:rsidR="00177FD6" w:rsidRPr="008050AC" w:rsidRDefault="00177FD6" w:rsidP="00177FD6">
      <w:pPr>
        <w:jc w:val="both"/>
      </w:pPr>
      <w:r>
        <w:t xml:space="preserve">Επίσης συχνά προκειμένου να απομνημονευθεί το κείμενο αλλά και ν’ αναδειχθεί ο πυρήνας του ο συντάκτης-συνθέτης ενός κειμένου ακολουθούσε το χιαστί σχήμα (Α-Β-Γ-Δ-Γ΄-Β’-Α’), το οποίο σύμφωνα με το άρθρο του </w:t>
      </w:r>
      <w:r>
        <w:rPr>
          <w:lang w:val="en-US"/>
        </w:rPr>
        <w:t>Heil</w:t>
      </w:r>
      <w:r w:rsidRPr="00C95724">
        <w:rPr>
          <w:vertAlign w:val="superscript"/>
        </w:rPr>
        <w:footnoteReference w:id="15"/>
      </w:r>
      <w:r>
        <w:t xml:space="preserve"> εφαρμόζεται και στην Φιλήμ.. Από αυτό το γεγονός αποδεικνύεται ότι ο Απόστολος των Εθνών, έστω κι αν ήταν πρεσβύτης και έστω κι αν συγγράφει ένα ιδιωτικό γράμμα για προσωπική υπόθεση, επιμελούνταν ιδιαίτερα τα γραπτά του.</w:t>
      </w:r>
    </w:p>
    <w:p w14:paraId="6E00152F" w14:textId="77777777" w:rsidR="00177FD6" w:rsidRDefault="00177FD6" w:rsidP="00177FD6">
      <w:pPr>
        <w:jc w:val="both"/>
        <w:rPr>
          <w:b/>
          <w:bCs/>
          <w:sz w:val="20"/>
          <w:szCs w:val="20"/>
        </w:rPr>
      </w:pPr>
    </w:p>
    <w:p w14:paraId="143999FF" w14:textId="77777777" w:rsidR="00177FD6" w:rsidRDefault="00177FD6" w:rsidP="00177FD6">
      <w:pPr>
        <w:jc w:val="both"/>
        <w:rPr>
          <w:bCs/>
        </w:rPr>
      </w:pPr>
      <w:r w:rsidRPr="004A27AF">
        <w:rPr>
          <w:bCs/>
        </w:rPr>
        <w:t>Συνεπώς στη συγκεκριμένη επιστολή το ενδιαφέρον μας εστιάζεται στο ήθος του Π. (στην αυτοπαρουσίασή του), στη δομή και την επιχειρηματολογία της επιστολ</w:t>
      </w:r>
      <w:r>
        <w:rPr>
          <w:bCs/>
        </w:rPr>
        <w:t xml:space="preserve">ής του αλλά και στο πώς συγκινεί τον </w:t>
      </w:r>
      <w:r w:rsidRPr="004A27AF">
        <w:rPr>
          <w:bCs/>
        </w:rPr>
        <w:t xml:space="preserve">Φιλήμονα προκειμένου  να επιτύχει το σκοπό του: την επανένταξη του Ονήσιμου στην οικία του και μάλιστα όχι ως σκλάβου αλλά ως </w:t>
      </w:r>
      <w:r>
        <w:rPr>
          <w:bCs/>
        </w:rPr>
        <w:t xml:space="preserve">ισότιμου </w:t>
      </w:r>
      <w:r w:rsidRPr="004A27AF">
        <w:rPr>
          <w:bCs/>
        </w:rPr>
        <w:t>αδελφού</w:t>
      </w:r>
      <w:r>
        <w:rPr>
          <w:bCs/>
        </w:rPr>
        <w:t xml:space="preserve"> και συνεργάτη</w:t>
      </w:r>
      <w:r w:rsidRPr="004A27AF">
        <w:rPr>
          <w:bCs/>
        </w:rPr>
        <w:t>.</w:t>
      </w:r>
    </w:p>
    <w:p w14:paraId="00D59119" w14:textId="77777777" w:rsidR="00177FD6" w:rsidRDefault="00177FD6" w:rsidP="00177FD6">
      <w:pPr>
        <w:jc w:val="both"/>
        <w:rPr>
          <w:bCs/>
        </w:rPr>
      </w:pPr>
    </w:p>
    <w:p w14:paraId="1C2C2E2C" w14:textId="77777777" w:rsidR="00177FD6" w:rsidRPr="004A27AF" w:rsidRDefault="00177FD6" w:rsidP="00177FD6">
      <w:pPr>
        <w:jc w:val="both"/>
        <w:rPr>
          <w:bCs/>
        </w:rPr>
      </w:pPr>
      <w:r w:rsidRPr="0032166C">
        <w:rPr>
          <w:rFonts w:cs="Arial"/>
          <w:szCs w:val="20"/>
        </w:rPr>
        <w:t xml:space="preserve">Σημειωτέον ότι κατά την ερμηνεία ενός Κειμένου είναι καλό να εξετάζονται </w:t>
      </w:r>
      <w:r w:rsidRPr="0032166C">
        <w:rPr>
          <w:rFonts w:cs="Arial"/>
          <w:b/>
          <w:szCs w:val="20"/>
        </w:rPr>
        <w:t>μαζί</w:t>
      </w:r>
      <w:r w:rsidRPr="0032166C">
        <w:rPr>
          <w:rFonts w:cs="Arial"/>
          <w:szCs w:val="20"/>
        </w:rPr>
        <w:t xml:space="preserve"> ο Πρόλογος και ο Επίλογος καθώς έχουν στρατηγική σημασία για την </w:t>
      </w:r>
      <w:r>
        <w:rPr>
          <w:rFonts w:cs="Arial"/>
          <w:szCs w:val="20"/>
        </w:rPr>
        <w:t xml:space="preserve">ανίχνευση </w:t>
      </w:r>
      <w:r w:rsidRPr="0032166C">
        <w:rPr>
          <w:rFonts w:cs="Arial"/>
          <w:szCs w:val="20"/>
        </w:rPr>
        <w:t>του στόχου για τον οποίο αυτό συγγράφεται.</w:t>
      </w:r>
      <w:r>
        <w:rPr>
          <w:rFonts w:cs="Arial"/>
          <w:szCs w:val="20"/>
        </w:rPr>
        <w:t xml:space="preserve">  Γι’ αυτό και αυτά τα δύο μέρη συνεξετάζονται πριν ο ερμηνευτικός φακός μας εστιάσει στο Κυρίως Σώμα </w:t>
      </w:r>
    </w:p>
    <w:p w14:paraId="65F40967" w14:textId="77777777" w:rsidR="00177FD6" w:rsidRDefault="00177FD6" w:rsidP="00177FD6">
      <w:pPr>
        <w:jc w:val="both"/>
      </w:pPr>
    </w:p>
    <w:p w14:paraId="5E199B55" w14:textId="77777777" w:rsidR="00177FD6" w:rsidRPr="00295A5D" w:rsidRDefault="00177FD6" w:rsidP="00177FD6">
      <w:pPr>
        <w:pStyle w:val="a3"/>
        <w:numPr>
          <w:ilvl w:val="0"/>
          <w:numId w:val="42"/>
        </w:numPr>
        <w:shd w:val="clear" w:color="auto" w:fill="FFFFFF"/>
        <w:autoSpaceDE w:val="0"/>
        <w:autoSpaceDN w:val="0"/>
        <w:adjustRightInd w:val="0"/>
        <w:spacing w:after="0" w:line="240" w:lineRule="auto"/>
        <w:jc w:val="both"/>
        <w:outlineLvl w:val="0"/>
        <w:rPr>
          <w:rFonts w:cs="Palatino Linotype"/>
          <w:i/>
          <w:caps/>
        </w:rPr>
      </w:pPr>
      <w:r w:rsidRPr="00295A5D">
        <w:rPr>
          <w:rFonts w:cs="Palatino Linotype"/>
          <w:b/>
          <w:i/>
          <w:caps/>
        </w:rPr>
        <w:t xml:space="preserve">Α. </w:t>
      </w:r>
      <w:r w:rsidRPr="00295A5D">
        <w:rPr>
          <w:rFonts w:cs="Arial"/>
          <w:b/>
          <w:bCs/>
          <w:i/>
          <w:caps/>
          <w:szCs w:val="20"/>
        </w:rPr>
        <w:t>εισαγωγη</w:t>
      </w:r>
      <w:r w:rsidRPr="00295A5D">
        <w:rPr>
          <w:b/>
          <w:bCs/>
          <w:i/>
          <w:caps/>
          <w:sz w:val="20"/>
          <w:szCs w:val="20"/>
        </w:rPr>
        <w:t xml:space="preserve"> </w:t>
      </w:r>
      <w:r w:rsidRPr="00295A5D">
        <w:rPr>
          <w:rFonts w:cs="Palatino Linotype"/>
          <w:b/>
          <w:i/>
          <w:caps/>
        </w:rPr>
        <w:t>–</w:t>
      </w:r>
      <w:r w:rsidRPr="00295A5D">
        <w:rPr>
          <w:rFonts w:cs="Palatino Linotype"/>
          <w:b/>
          <w:i/>
          <w:caps/>
          <w:lang w:val="de-DE"/>
        </w:rPr>
        <w:t>Pr</w:t>
      </w:r>
      <w:r>
        <w:rPr>
          <w:rFonts w:cs="Palatino Linotype"/>
          <w:b/>
          <w:i/>
          <w:caps/>
        </w:rPr>
        <w:t>ε</w:t>
      </w:r>
      <w:r>
        <w:rPr>
          <w:rFonts w:cs="Palatino Linotype"/>
          <w:b/>
          <w:i/>
          <w:caps/>
          <w:lang w:val="de-DE"/>
        </w:rPr>
        <w:t>s</w:t>
      </w:r>
      <w:r>
        <w:rPr>
          <w:rFonts w:cs="Palatino Linotype"/>
          <w:b/>
          <w:i/>
          <w:caps/>
          <w:lang w:val="en-US"/>
        </w:rPr>
        <w:t>c</w:t>
      </w:r>
      <w:r w:rsidRPr="00295A5D">
        <w:rPr>
          <w:rFonts w:cs="Palatino Linotype"/>
          <w:b/>
          <w:i/>
          <w:caps/>
          <w:lang w:val="de-DE"/>
        </w:rPr>
        <w:t>ript</w:t>
      </w:r>
      <w:r w:rsidRPr="00295A5D">
        <w:rPr>
          <w:rFonts w:cs="Palatino Linotype"/>
          <w:b/>
          <w:i/>
          <w:caps/>
        </w:rPr>
        <w:t>/ Α’ επιλογοσ-</w:t>
      </w:r>
      <w:r>
        <w:rPr>
          <w:rFonts w:cs="Palatino Linotype"/>
          <w:b/>
          <w:i/>
          <w:caps/>
          <w:lang w:val="de-DE"/>
        </w:rPr>
        <w:t>Posts</w:t>
      </w:r>
      <w:r>
        <w:rPr>
          <w:rFonts w:cs="Palatino Linotype"/>
          <w:b/>
          <w:i/>
          <w:caps/>
          <w:lang w:val="en-US"/>
        </w:rPr>
        <w:t>c</w:t>
      </w:r>
      <w:r w:rsidRPr="00295A5D">
        <w:rPr>
          <w:rFonts w:cs="Palatino Linotype"/>
          <w:b/>
          <w:i/>
          <w:caps/>
          <w:lang w:val="de-DE"/>
        </w:rPr>
        <w:t>ript</w:t>
      </w:r>
      <w:r w:rsidRPr="00295A5D">
        <w:rPr>
          <w:rFonts w:cs="Arial"/>
          <w:b/>
          <w:i/>
          <w:caps/>
          <w:szCs w:val="20"/>
        </w:rPr>
        <w:t xml:space="preserve"> </w:t>
      </w:r>
    </w:p>
    <w:p w14:paraId="1768E50C" w14:textId="77777777" w:rsidR="00177FD6" w:rsidRPr="0032166C" w:rsidRDefault="00177FD6" w:rsidP="00177FD6">
      <w:pPr>
        <w:jc w:val="both"/>
      </w:pPr>
    </w:p>
    <w:p w14:paraId="2E27B6AE" w14:textId="77777777" w:rsidR="00177FD6" w:rsidRPr="00CC0AEA" w:rsidRDefault="00177FD6" w:rsidP="00177FD6">
      <w:pPr>
        <w:pStyle w:val="Default"/>
        <w:jc w:val="both"/>
      </w:pPr>
      <w:r w:rsidRPr="0032166C">
        <w:rPr>
          <w:i/>
        </w:rPr>
        <w:t xml:space="preserve">Παῦλος δέσμιος Χριστοῦ Ἰησοῦ </w:t>
      </w:r>
      <w:r w:rsidRPr="0032166C">
        <w:rPr>
          <w:b/>
          <w:i/>
          <w:u w:val="single"/>
        </w:rPr>
        <w:t>καὶ</w:t>
      </w:r>
      <w:r w:rsidRPr="0032166C">
        <w:rPr>
          <w:i/>
        </w:rPr>
        <w:t xml:space="preserve"> Τιμόθεος ὁ ἀδελφὸς </w:t>
      </w:r>
      <w:r>
        <w:t xml:space="preserve"> </w:t>
      </w:r>
      <w:r>
        <w:rPr>
          <w:sz w:val="22"/>
          <w:szCs w:val="22"/>
        </w:rPr>
        <w:t>(</w:t>
      </w:r>
      <w:r>
        <w:rPr>
          <w:i/>
          <w:iCs/>
          <w:sz w:val="22"/>
          <w:szCs w:val="22"/>
        </w:rPr>
        <w:t>superscriptio</w:t>
      </w:r>
      <w:r>
        <w:rPr>
          <w:sz w:val="22"/>
          <w:szCs w:val="22"/>
        </w:rPr>
        <w:t>)</w:t>
      </w:r>
    </w:p>
    <w:p w14:paraId="44980954" w14:textId="77777777" w:rsidR="00177FD6" w:rsidRPr="00CC0AEA" w:rsidRDefault="00177FD6" w:rsidP="00177FD6">
      <w:pPr>
        <w:pStyle w:val="Default"/>
        <w:jc w:val="both"/>
        <w:rPr>
          <w:rFonts w:ascii="Hoefler Text Regular" w:hAnsi="Hoefler Text Regular" w:cs="Hoefler Text Regular"/>
        </w:rPr>
      </w:pPr>
      <w:r w:rsidRPr="0032166C">
        <w:rPr>
          <w:i/>
        </w:rPr>
        <w:t xml:space="preserve">Φιλήμονι τῷ ἀγαπητῷ καὶ συνεργῷ ἡμῶν </w:t>
      </w:r>
      <w:r w:rsidRPr="0032166C">
        <w:rPr>
          <w:rFonts w:cs="Arial"/>
          <w:i/>
          <w:szCs w:val="20"/>
        </w:rPr>
        <w:t xml:space="preserve"> </w:t>
      </w:r>
    </w:p>
    <w:p w14:paraId="17AAA65F" w14:textId="77777777" w:rsidR="00177FD6" w:rsidRPr="0032166C" w:rsidRDefault="00177FD6" w:rsidP="00177FD6">
      <w:pPr>
        <w:jc w:val="both"/>
        <w:rPr>
          <w:i/>
        </w:rPr>
      </w:pPr>
      <w:r w:rsidRPr="0032166C">
        <w:rPr>
          <w:rFonts w:cs="Arial"/>
          <w:i/>
          <w:szCs w:val="20"/>
          <w:vertAlign w:val="superscript"/>
        </w:rPr>
        <w:t>2</w:t>
      </w:r>
      <w:r w:rsidRPr="0032166C">
        <w:rPr>
          <w:i/>
        </w:rPr>
        <w:t>καὶ Ἀπφίᾳ τῇ ἀδελφῇ</w:t>
      </w:r>
      <w:r w:rsidRPr="0032166C">
        <w:rPr>
          <w:rStyle w:val="a9"/>
          <w:rFonts w:cs="Palatino Linotype"/>
          <w:i/>
        </w:rPr>
        <w:footnoteReference w:id="16"/>
      </w:r>
      <w:r w:rsidRPr="0032166C">
        <w:rPr>
          <w:i/>
        </w:rPr>
        <w:t xml:space="preserve"> </w:t>
      </w:r>
    </w:p>
    <w:p w14:paraId="08BD4F99" w14:textId="77777777" w:rsidR="00177FD6" w:rsidRPr="0032166C" w:rsidRDefault="00177FD6" w:rsidP="00177FD6">
      <w:pPr>
        <w:jc w:val="both"/>
        <w:rPr>
          <w:i/>
        </w:rPr>
      </w:pPr>
      <w:r w:rsidRPr="0032166C">
        <w:rPr>
          <w:i/>
        </w:rPr>
        <w:t>καὶ Ἀρχίππῳ τῷ συστρατιώτῃ ἡμῶν</w:t>
      </w:r>
      <w:r w:rsidRPr="0032166C">
        <w:rPr>
          <w:rStyle w:val="a9"/>
          <w:rFonts w:cs="Palatino Linotype"/>
          <w:i/>
        </w:rPr>
        <w:footnoteReference w:id="17"/>
      </w:r>
      <w:r w:rsidRPr="0032166C">
        <w:rPr>
          <w:i/>
        </w:rPr>
        <w:t xml:space="preserve"> </w:t>
      </w:r>
    </w:p>
    <w:p w14:paraId="61A36630" w14:textId="77777777" w:rsidR="00177FD6" w:rsidRPr="00CC0AEA" w:rsidRDefault="00177FD6" w:rsidP="00177FD6">
      <w:pPr>
        <w:jc w:val="both"/>
        <w:rPr>
          <w:i/>
        </w:rPr>
      </w:pPr>
      <w:r w:rsidRPr="0032166C">
        <w:rPr>
          <w:i/>
        </w:rPr>
        <w:t xml:space="preserve">καὶ τῇ κατ᾽ οἶκόν </w:t>
      </w:r>
      <w:r w:rsidRPr="0032166C">
        <w:rPr>
          <w:b/>
          <w:i/>
          <w:u w:val="single"/>
        </w:rPr>
        <w:t>σου</w:t>
      </w:r>
      <w:r w:rsidRPr="0032166C">
        <w:rPr>
          <w:i/>
        </w:rPr>
        <w:t xml:space="preserve"> Ἐκκλησίᾳ, </w:t>
      </w:r>
      <w:r w:rsidRPr="00CC0AEA">
        <w:rPr>
          <w:rFonts w:ascii="Hoefler Text Regular" w:hAnsi="Hoefler Text Regular" w:cs="Hoefler Text Regular"/>
        </w:rPr>
        <w:t>(</w:t>
      </w:r>
      <w:r w:rsidRPr="00CC0AEA">
        <w:rPr>
          <w:rFonts w:ascii="Hoefler Text Regular" w:hAnsi="Hoefler Text Regular" w:cs="Hoefler Text Regular"/>
          <w:i/>
          <w:iCs/>
        </w:rPr>
        <w:t>adscriptio</w:t>
      </w:r>
      <w:r w:rsidRPr="00CC0AEA">
        <w:rPr>
          <w:rFonts w:ascii="Hoefler Text Regular" w:hAnsi="Hoefler Text Regular" w:cs="Hoefler Text Regular"/>
        </w:rPr>
        <w:t>)</w:t>
      </w:r>
    </w:p>
    <w:p w14:paraId="549435D3" w14:textId="77777777" w:rsidR="00177FD6" w:rsidRPr="00CC0AEA" w:rsidRDefault="00177FD6" w:rsidP="00177FD6">
      <w:pPr>
        <w:pStyle w:val="Default"/>
        <w:jc w:val="both"/>
        <w:rPr>
          <w:rFonts w:asciiTheme="minorHAnsi" w:hAnsiTheme="minorHAnsi" w:cs="Hoefler Text Regular"/>
        </w:rPr>
      </w:pPr>
      <w:r w:rsidRPr="006E009F">
        <w:rPr>
          <w:rFonts w:cs="Arial"/>
          <w:b/>
          <w:i/>
          <w:szCs w:val="20"/>
          <w:vertAlign w:val="superscript"/>
        </w:rPr>
        <w:t>3</w:t>
      </w:r>
      <w:r w:rsidRPr="0032166C">
        <w:rPr>
          <w:b/>
          <w:i/>
          <w:caps/>
        </w:rPr>
        <w:t>χ</w:t>
      </w:r>
      <w:r w:rsidRPr="0032166C">
        <w:rPr>
          <w:b/>
          <w:i/>
        </w:rPr>
        <w:t>άρις</w:t>
      </w:r>
      <w:r w:rsidRPr="006E009F">
        <w:rPr>
          <w:b/>
          <w:i/>
        </w:rPr>
        <w:t xml:space="preserve"> </w:t>
      </w:r>
      <w:r w:rsidRPr="0032166C">
        <w:rPr>
          <w:b/>
          <w:i/>
        </w:rPr>
        <w:t>ὑμῖν</w:t>
      </w:r>
      <w:r w:rsidRPr="006E009F">
        <w:rPr>
          <w:b/>
          <w:i/>
        </w:rPr>
        <w:t xml:space="preserve"> </w:t>
      </w:r>
      <w:r w:rsidRPr="0032166C">
        <w:rPr>
          <w:b/>
          <w:i/>
        </w:rPr>
        <w:t>καὶ</w:t>
      </w:r>
      <w:r w:rsidRPr="006E009F">
        <w:rPr>
          <w:b/>
          <w:i/>
        </w:rPr>
        <w:t xml:space="preserve"> </w:t>
      </w:r>
      <w:r w:rsidRPr="0032166C">
        <w:rPr>
          <w:b/>
          <w:i/>
        </w:rPr>
        <w:t>εἰρήνη</w:t>
      </w:r>
      <w:r w:rsidRPr="006E009F">
        <w:rPr>
          <w:b/>
          <w:i/>
        </w:rPr>
        <w:t xml:space="preserve"> </w:t>
      </w:r>
      <w:r w:rsidRPr="0032166C">
        <w:rPr>
          <w:b/>
          <w:i/>
        </w:rPr>
        <w:t>ἀπὸ</w:t>
      </w:r>
      <w:r w:rsidRPr="006E009F">
        <w:rPr>
          <w:b/>
          <w:i/>
        </w:rPr>
        <w:t xml:space="preserve"> </w:t>
      </w:r>
      <w:r w:rsidRPr="0032166C">
        <w:rPr>
          <w:b/>
          <w:i/>
          <w:caps/>
        </w:rPr>
        <w:t>θ</w:t>
      </w:r>
      <w:r w:rsidRPr="0032166C">
        <w:rPr>
          <w:b/>
          <w:i/>
        </w:rPr>
        <w:t>εοῦ</w:t>
      </w:r>
      <w:r w:rsidRPr="006E009F">
        <w:rPr>
          <w:b/>
          <w:i/>
        </w:rPr>
        <w:t xml:space="preserve"> </w:t>
      </w:r>
      <w:r w:rsidRPr="0032166C">
        <w:rPr>
          <w:b/>
          <w:i/>
          <w:caps/>
        </w:rPr>
        <w:t>π</w:t>
      </w:r>
      <w:r w:rsidRPr="0032166C">
        <w:rPr>
          <w:b/>
          <w:i/>
        </w:rPr>
        <w:t>ατρὸς</w:t>
      </w:r>
      <w:r w:rsidRPr="006E009F">
        <w:rPr>
          <w:b/>
          <w:i/>
        </w:rPr>
        <w:t xml:space="preserve"> </w:t>
      </w:r>
      <w:r w:rsidRPr="0032166C">
        <w:rPr>
          <w:b/>
          <w:i/>
        </w:rPr>
        <w:t>ἡμῶν</w:t>
      </w:r>
      <w:r w:rsidRPr="006E009F">
        <w:rPr>
          <w:b/>
          <w:i/>
        </w:rPr>
        <w:t xml:space="preserve"> </w:t>
      </w:r>
      <w:r w:rsidRPr="0032166C">
        <w:rPr>
          <w:b/>
          <w:i/>
        </w:rPr>
        <w:t>καὶ</w:t>
      </w:r>
      <w:r w:rsidRPr="006E009F">
        <w:rPr>
          <w:b/>
          <w:i/>
        </w:rPr>
        <w:t xml:space="preserve"> </w:t>
      </w:r>
      <w:r w:rsidRPr="0032166C">
        <w:rPr>
          <w:b/>
          <w:i/>
          <w:caps/>
        </w:rPr>
        <w:t>κ</w:t>
      </w:r>
      <w:r w:rsidRPr="0032166C">
        <w:rPr>
          <w:b/>
          <w:i/>
        </w:rPr>
        <w:t>υρίου</w:t>
      </w:r>
      <w:r w:rsidRPr="006E009F">
        <w:rPr>
          <w:b/>
          <w:i/>
        </w:rPr>
        <w:t xml:space="preserve"> </w:t>
      </w:r>
      <w:r w:rsidRPr="0032166C">
        <w:rPr>
          <w:b/>
          <w:i/>
        </w:rPr>
        <w:t>Ἰησοῦ</w:t>
      </w:r>
      <w:r w:rsidRPr="006E009F">
        <w:rPr>
          <w:b/>
          <w:i/>
        </w:rPr>
        <w:t xml:space="preserve"> </w:t>
      </w:r>
      <w:r w:rsidRPr="0032166C">
        <w:rPr>
          <w:b/>
          <w:i/>
        </w:rPr>
        <w:t>Χριστοῦ</w:t>
      </w:r>
      <w:r w:rsidRPr="006E009F">
        <w:rPr>
          <w:b/>
          <w:i/>
        </w:rPr>
        <w:t>.</w:t>
      </w:r>
      <w:r w:rsidRPr="006E009F">
        <w:rPr>
          <w:b/>
        </w:rPr>
        <w:t xml:space="preserve"> </w:t>
      </w:r>
      <w:r w:rsidRPr="006E009F">
        <w:rPr>
          <w:rFonts w:cs="Arial"/>
          <w:b/>
          <w:szCs w:val="20"/>
        </w:rPr>
        <w:t xml:space="preserve"> </w:t>
      </w:r>
      <w:r>
        <w:rPr>
          <w:rFonts w:asciiTheme="minorHAnsi" w:hAnsiTheme="minorHAnsi" w:cstheme="minorBidi"/>
          <w:color w:val="auto"/>
        </w:rPr>
        <w:t>(</w:t>
      </w:r>
      <w:r w:rsidRPr="00CC0AEA">
        <w:rPr>
          <w:rFonts w:ascii="Hoefler Text Regular" w:hAnsi="Hoefler Text Regular" w:cs="Hoefler Text Regular"/>
          <w:i/>
          <w:iCs/>
          <w:szCs w:val="22"/>
        </w:rPr>
        <w:t>salutatio</w:t>
      </w:r>
      <w:r>
        <w:rPr>
          <w:rFonts w:asciiTheme="minorHAnsi" w:hAnsiTheme="minorHAnsi" w:cs="Hoefler Text Regular"/>
          <w:i/>
          <w:iCs/>
          <w:szCs w:val="22"/>
        </w:rPr>
        <w:t>)</w:t>
      </w:r>
    </w:p>
    <w:p w14:paraId="54E1B931" w14:textId="77777777" w:rsidR="00177FD6" w:rsidRPr="006E009F" w:rsidRDefault="00177FD6" w:rsidP="00177FD6">
      <w:pPr>
        <w:shd w:val="clear" w:color="auto" w:fill="FFFFFF"/>
        <w:autoSpaceDE w:val="0"/>
        <w:autoSpaceDN w:val="0"/>
        <w:adjustRightInd w:val="0"/>
        <w:jc w:val="both"/>
        <w:rPr>
          <w:rFonts w:cs="Arial"/>
          <w:b/>
          <w:i/>
          <w:szCs w:val="20"/>
        </w:rPr>
      </w:pPr>
    </w:p>
    <w:p w14:paraId="728A68F6" w14:textId="77777777" w:rsidR="00177FD6" w:rsidRDefault="00177FD6" w:rsidP="00177FD6">
      <w:pPr>
        <w:shd w:val="clear" w:color="auto" w:fill="FFFFFF"/>
        <w:autoSpaceDE w:val="0"/>
        <w:autoSpaceDN w:val="0"/>
        <w:adjustRightInd w:val="0"/>
        <w:jc w:val="both"/>
        <w:rPr>
          <w:rFonts w:cs="Arial"/>
          <w:i/>
          <w:szCs w:val="20"/>
        </w:rPr>
      </w:pPr>
      <w:r w:rsidRPr="00F83608">
        <w:rPr>
          <w:rFonts w:cs="Arial"/>
          <w:i/>
          <w:szCs w:val="20"/>
          <w:vertAlign w:val="superscript"/>
        </w:rPr>
        <w:t xml:space="preserve">23 </w:t>
      </w:r>
      <w:r w:rsidRPr="00F83608">
        <w:rPr>
          <w:rFonts w:cs="Palatino Linotype"/>
          <w:i/>
        </w:rPr>
        <w:t xml:space="preserve"> Ἀσπάζεταί σε Ἐπαφρᾶς </w:t>
      </w:r>
      <w:r>
        <w:rPr>
          <w:rFonts w:cs="Palatino Linotype"/>
          <w:i/>
        </w:rPr>
        <w:t xml:space="preserve">(α’) </w:t>
      </w:r>
      <w:r w:rsidRPr="00F83608">
        <w:rPr>
          <w:rFonts w:cs="Palatino Linotype"/>
          <w:i/>
        </w:rPr>
        <w:t>ὁ συναιχμάλωτός μου ἐν Χριστῷ Ἰησοῦ,</w:t>
      </w:r>
    </w:p>
    <w:p w14:paraId="42E98F3E" w14:textId="77777777" w:rsidR="00177FD6" w:rsidRDefault="00177FD6" w:rsidP="00177FD6">
      <w:pPr>
        <w:shd w:val="clear" w:color="auto" w:fill="FFFFFF"/>
        <w:autoSpaceDE w:val="0"/>
        <w:autoSpaceDN w:val="0"/>
        <w:adjustRightInd w:val="0"/>
        <w:jc w:val="both"/>
        <w:rPr>
          <w:rFonts w:cs="Arial"/>
          <w:i/>
          <w:szCs w:val="20"/>
        </w:rPr>
      </w:pPr>
      <w:r w:rsidRPr="00F83608">
        <w:rPr>
          <w:rFonts w:cs="Arial"/>
          <w:i/>
          <w:szCs w:val="20"/>
          <w:vertAlign w:val="superscript"/>
        </w:rPr>
        <w:t xml:space="preserve">24 </w:t>
      </w:r>
      <w:r w:rsidRPr="0039614A">
        <w:rPr>
          <w:rFonts w:cs="Arial"/>
          <w:i/>
          <w:szCs w:val="20"/>
        </w:rPr>
        <w:t>(β’)</w:t>
      </w:r>
      <w:r w:rsidRPr="00F83608">
        <w:rPr>
          <w:rFonts w:cs="Palatino Linotype"/>
          <w:i/>
        </w:rPr>
        <w:t xml:space="preserve"> Μᾶρκος, Ἀρίσταρχος, Δημᾶς, Λουκᾶς, οἱ συνεργοί μου.</w:t>
      </w:r>
    </w:p>
    <w:p w14:paraId="15290A54" w14:textId="77777777" w:rsidR="00177FD6" w:rsidRDefault="00177FD6" w:rsidP="00177FD6">
      <w:pPr>
        <w:shd w:val="clear" w:color="auto" w:fill="FFFFFF"/>
        <w:autoSpaceDE w:val="0"/>
        <w:autoSpaceDN w:val="0"/>
        <w:adjustRightInd w:val="0"/>
        <w:jc w:val="both"/>
        <w:rPr>
          <w:rFonts w:cs="Palatino Linotype"/>
          <w:b/>
          <w:i/>
        </w:rPr>
      </w:pPr>
      <w:r w:rsidRPr="00A77BA6">
        <w:rPr>
          <w:rFonts w:cs="Arial"/>
          <w:b/>
          <w:i/>
          <w:szCs w:val="20"/>
          <w:vertAlign w:val="superscript"/>
        </w:rPr>
        <w:t xml:space="preserve">25 </w:t>
      </w:r>
      <w:r w:rsidRPr="00A77BA6">
        <w:rPr>
          <w:rFonts w:cs="Palatino Linotype"/>
          <w:b/>
          <w:i/>
        </w:rPr>
        <w:t xml:space="preserve"> Ἡ χάρις τοῦ Κυρίου Ἰησοῦ Χριστοῦ μετὰ τοῦ πνεύματος ὑμῶν.</w:t>
      </w:r>
    </w:p>
    <w:p w14:paraId="627DF2F5" w14:textId="77777777" w:rsidR="00177FD6" w:rsidRPr="00BD0DBC" w:rsidRDefault="00177FD6" w:rsidP="00177FD6">
      <w:pPr>
        <w:shd w:val="clear" w:color="auto" w:fill="FFFFFF"/>
        <w:autoSpaceDE w:val="0"/>
        <w:autoSpaceDN w:val="0"/>
        <w:adjustRightInd w:val="0"/>
        <w:jc w:val="both"/>
        <w:rPr>
          <w:b/>
          <w:i/>
        </w:rPr>
      </w:pPr>
    </w:p>
    <w:p w14:paraId="14DE94EC" w14:textId="77777777" w:rsidR="00177FD6" w:rsidRPr="006A0DCB" w:rsidRDefault="00177FD6" w:rsidP="00177FD6">
      <w:pPr>
        <w:numPr>
          <w:ilvl w:val="0"/>
          <w:numId w:val="40"/>
        </w:numPr>
        <w:shd w:val="clear" w:color="auto" w:fill="FFFFFF"/>
        <w:autoSpaceDE w:val="0"/>
        <w:autoSpaceDN w:val="0"/>
        <w:adjustRightInd w:val="0"/>
        <w:spacing w:after="0" w:line="240" w:lineRule="auto"/>
        <w:jc w:val="both"/>
        <w:rPr>
          <w:rFonts w:cs="Arial"/>
          <w:i/>
          <w:caps/>
          <w:szCs w:val="20"/>
        </w:rPr>
      </w:pPr>
      <w:r w:rsidRPr="00B14A1C">
        <w:rPr>
          <w:rFonts w:cs="Arial"/>
          <w:szCs w:val="20"/>
        </w:rPr>
        <w:t>α</w:t>
      </w:r>
      <w:r w:rsidRPr="00B14A1C">
        <w:rPr>
          <w:rFonts w:cs="Arial"/>
          <w:caps/>
          <w:szCs w:val="20"/>
        </w:rPr>
        <w:t>) Τ</w:t>
      </w:r>
      <w:r w:rsidRPr="00B14A1C">
        <w:rPr>
          <w:rFonts w:cs="Arial"/>
          <w:szCs w:val="20"/>
        </w:rPr>
        <w:t xml:space="preserve">ο </w:t>
      </w:r>
      <w:r w:rsidRPr="00B14A1C">
        <w:rPr>
          <w:rFonts w:cs="Arial"/>
          <w:b/>
          <w:i/>
          <w:szCs w:val="20"/>
        </w:rPr>
        <w:t>δέσμιος Χριστού Ιησού</w:t>
      </w:r>
      <w:r w:rsidRPr="00B14A1C">
        <w:rPr>
          <w:rFonts w:cs="Arial"/>
          <w:szCs w:val="20"/>
        </w:rPr>
        <w:t xml:space="preserve"> (το οποίο υποκαθιστά στο Προοίμιο τους συνήθεις στις επιστολές παύλειους τίτλους </w:t>
      </w:r>
      <w:r w:rsidRPr="00B14A1C">
        <w:rPr>
          <w:rFonts w:cs="Arial"/>
          <w:i/>
          <w:szCs w:val="20"/>
        </w:rPr>
        <w:t>απόστολος</w:t>
      </w:r>
      <w:r w:rsidRPr="00B14A1C">
        <w:rPr>
          <w:rFonts w:cs="Arial"/>
          <w:szCs w:val="20"/>
        </w:rPr>
        <w:t xml:space="preserve"> ή </w:t>
      </w:r>
      <w:r w:rsidRPr="00B14A1C">
        <w:rPr>
          <w:rFonts w:cs="Arial"/>
          <w:i/>
          <w:szCs w:val="20"/>
        </w:rPr>
        <w:t>δούλος του Κυρίου</w:t>
      </w:r>
      <w:r w:rsidRPr="00B14A1C">
        <w:rPr>
          <w:rFonts w:cs="Arial"/>
          <w:szCs w:val="20"/>
        </w:rPr>
        <w:t xml:space="preserve">) </w:t>
      </w:r>
      <w:r>
        <w:rPr>
          <w:rFonts w:cs="Arial"/>
          <w:szCs w:val="20"/>
        </w:rPr>
        <w:t>υπογραμμίζει το ήθος τού</w:t>
      </w:r>
      <w:r w:rsidRPr="00B14A1C">
        <w:rPr>
          <w:rFonts w:cs="Arial"/>
          <w:szCs w:val="20"/>
        </w:rPr>
        <w:t xml:space="preserve"> αποστολέα. Χρησιμοποιείται για να προκληθεί στον ελεύθερο Φιλήμονα σεβασμός απέναντι στον παραλήπτη γι’ αυτό και η ίδια ακριβώς φράση επαναλαμβάνεται στον πυρήνα τού Κυρίως Σώματος σε συνδυασμό με το όνομα </w:t>
      </w:r>
      <w:r w:rsidRPr="00B14A1C">
        <w:rPr>
          <w:rFonts w:cs="Arial"/>
          <w:i/>
          <w:szCs w:val="20"/>
        </w:rPr>
        <w:t>Παύλος</w:t>
      </w:r>
      <w:r w:rsidRPr="00B14A1C">
        <w:rPr>
          <w:rFonts w:cs="Arial"/>
          <w:szCs w:val="20"/>
        </w:rPr>
        <w:t xml:space="preserve">, τον όρο </w:t>
      </w:r>
      <w:r w:rsidRPr="00B14A1C">
        <w:rPr>
          <w:rFonts w:cs="Arial"/>
          <w:i/>
          <w:szCs w:val="20"/>
        </w:rPr>
        <w:t>πρεσβύτης</w:t>
      </w:r>
      <w:r w:rsidRPr="00B14A1C">
        <w:rPr>
          <w:rFonts w:cs="Arial"/>
          <w:szCs w:val="20"/>
        </w:rPr>
        <w:t xml:space="preserve"> και τη φράση </w:t>
      </w:r>
      <w:r w:rsidRPr="00B14A1C">
        <w:rPr>
          <w:rFonts w:cs="Palatino Linotype"/>
          <w:i/>
        </w:rPr>
        <w:t xml:space="preserve">ὃν ἐγέννησα </w:t>
      </w:r>
      <w:r w:rsidRPr="00B14A1C">
        <w:rPr>
          <w:rFonts w:cs="Palatino Linotype"/>
          <w:b/>
          <w:i/>
        </w:rPr>
        <w:t>ἐν</w:t>
      </w:r>
      <w:r w:rsidRPr="00B14A1C">
        <w:rPr>
          <w:rFonts w:cs="Palatino Linotype"/>
          <w:i/>
        </w:rPr>
        <w:t xml:space="preserve"> τοῖς δεσμοῖς</w:t>
      </w:r>
      <w:r w:rsidRPr="00B14A1C">
        <w:rPr>
          <w:rFonts w:cs="Palatino Linotype"/>
        </w:rPr>
        <w:t>.</w:t>
      </w:r>
      <w:r w:rsidRPr="00B14A1C">
        <w:rPr>
          <w:rFonts w:cs="Palatino Linotype"/>
          <w:i/>
        </w:rPr>
        <w:t xml:space="preserve"> </w:t>
      </w:r>
      <w:r w:rsidRPr="00B14A1C">
        <w:rPr>
          <w:rFonts w:cs="Palatino Linotype"/>
        </w:rPr>
        <w:t>Συνολικά πέντε φο</w:t>
      </w:r>
      <w:r>
        <w:rPr>
          <w:rFonts w:cs="Palatino Linotype"/>
        </w:rPr>
        <w:t>ρές ο Π. αναφέρεται στη Φιλήμ</w:t>
      </w:r>
      <w:r w:rsidRPr="00CB2465">
        <w:rPr>
          <w:rFonts w:cs="Palatino Linotype"/>
        </w:rPr>
        <w:t>.</w:t>
      </w:r>
      <w:r w:rsidRPr="00B14A1C">
        <w:rPr>
          <w:rFonts w:cs="Palatino Linotype"/>
        </w:rPr>
        <w:t xml:space="preserve"> στα δεσμά του (1.9.10.13.23</w:t>
      </w:r>
      <w:r w:rsidRPr="00B14A1C">
        <w:rPr>
          <w:rFonts w:cs="Palatino Linotype"/>
          <w:vertAlign w:val="superscript"/>
        </w:rPr>
        <w:t>.</w:t>
      </w:r>
      <w:r w:rsidRPr="00B14A1C">
        <w:rPr>
          <w:rFonts w:cs="Palatino Linotype"/>
        </w:rPr>
        <w:t xml:space="preserve">  πρβλ. Φιλ. 1, 7). Και στον </w:t>
      </w:r>
      <w:r w:rsidRPr="00B14A1C">
        <w:rPr>
          <w:rFonts w:cs="Palatino Linotype"/>
          <w:b/>
        </w:rPr>
        <w:t>επίλογο</w:t>
      </w:r>
      <w:r w:rsidRPr="00B14A1C">
        <w:rPr>
          <w:rFonts w:cs="Palatino Linotype"/>
        </w:rPr>
        <w:t xml:space="preserve"> της</w:t>
      </w:r>
      <w:r w:rsidRPr="00B14A1C">
        <w:rPr>
          <w:rFonts w:cs="Palatino Linotype"/>
          <w:b/>
        </w:rPr>
        <w:t xml:space="preserve"> </w:t>
      </w:r>
      <w:r w:rsidRPr="00B14A1C">
        <w:rPr>
          <w:rFonts w:cs="Palatino Linotype"/>
        </w:rPr>
        <w:t xml:space="preserve"> Γαλ.</w:t>
      </w:r>
      <w:r>
        <w:rPr>
          <w:rStyle w:val="a9"/>
          <w:rFonts w:cs="Palatino Linotype"/>
        </w:rPr>
        <w:footnoteReference w:id="18"/>
      </w:r>
      <w:r w:rsidRPr="00B14A1C">
        <w:rPr>
          <w:rFonts w:cs="Palatino Linotype"/>
        </w:rPr>
        <w:t xml:space="preserve"> </w:t>
      </w:r>
      <w:r w:rsidRPr="00CB2465">
        <w:rPr>
          <w:rFonts w:cs="Palatino Linotype"/>
        </w:rPr>
        <w:t xml:space="preserve">(6, 17) </w:t>
      </w:r>
      <w:r w:rsidRPr="00B14A1C">
        <w:rPr>
          <w:rFonts w:cs="Palatino Linotype"/>
        </w:rPr>
        <w:t xml:space="preserve">ο Π. ως μέγιστη απόδειξη του κύρους και της αποστολικότητάς του προβάλλει σε αυτούς που τον αμφισβητούν τα </w:t>
      </w:r>
      <w:r w:rsidRPr="00B14A1C">
        <w:rPr>
          <w:rFonts w:cs="Palatino Linotype"/>
          <w:i/>
        </w:rPr>
        <w:t>στίγματα του Κυρίου</w:t>
      </w:r>
      <w:r w:rsidRPr="00B14A1C">
        <w:rPr>
          <w:rFonts w:cs="Palatino Linotype"/>
        </w:rPr>
        <w:t xml:space="preserve"> που περιφέρει στο σώμα του. Σημειωτέον ότι στα ελληνορωμαϊκά χρόνια ήταν εξόχως τιμητικό να είναι κάποιος δούλος μιας θεότητας και να περιφέρει τα </w:t>
      </w:r>
      <w:r w:rsidRPr="00B14A1C">
        <w:rPr>
          <w:rFonts w:cs="Palatino Linotype"/>
          <w:i/>
        </w:rPr>
        <w:t xml:space="preserve">σημεία </w:t>
      </w:r>
      <w:r w:rsidRPr="00B14A1C">
        <w:rPr>
          <w:rFonts w:cs="Palatino Linotype"/>
        </w:rPr>
        <w:t xml:space="preserve">αυτής μιμούμενος την πορεία της. Συνεπώς το γεγονός ότι ο αποστολέας </w:t>
      </w:r>
      <w:r>
        <w:rPr>
          <w:rFonts w:cs="Palatino Linotype"/>
        </w:rPr>
        <w:t>(</w:t>
      </w:r>
      <w:r w:rsidRPr="00B14A1C">
        <w:rPr>
          <w:rFonts w:cs="Palatino Linotype"/>
        </w:rPr>
        <w:t xml:space="preserve">όπως με έμφαση σημειώνει η </w:t>
      </w:r>
      <w:r w:rsidRPr="00B14A1C">
        <w:rPr>
          <w:rFonts w:cs="Palatino Linotype"/>
          <w:i/>
        </w:rPr>
        <w:t>Προς Κολοσσαείς</w:t>
      </w:r>
      <w:r>
        <w:rPr>
          <w:rFonts w:cs="Palatino Linotype"/>
          <w:i/>
        </w:rPr>
        <w:t>)</w:t>
      </w:r>
      <w:r w:rsidRPr="00B14A1C">
        <w:rPr>
          <w:rFonts w:cs="Palatino Linotype"/>
        </w:rPr>
        <w:t xml:space="preserve"> ανταναπληρώνει τα ίδια τα παθήματα του Ιησού (1, 24)</w:t>
      </w:r>
      <w:r>
        <w:rPr>
          <w:rStyle w:val="a9"/>
          <w:rFonts w:cs="Palatino Linotype"/>
        </w:rPr>
        <w:footnoteReference w:id="19"/>
      </w:r>
      <w:r w:rsidRPr="00B14A1C">
        <w:rPr>
          <w:rFonts w:cs="Palatino Linotype"/>
        </w:rPr>
        <w:t xml:space="preserve"> του προσδίδει κύρος αλλά και συναισθηματικά «σκλαβώνει» τον παραλήπτη.</w:t>
      </w:r>
      <w:r>
        <w:rPr>
          <w:rFonts w:cs="Palatino Linotype"/>
        </w:rPr>
        <w:t xml:space="preserve"> Συνεπώς το </w:t>
      </w:r>
      <w:r w:rsidRPr="006A0DCB">
        <w:rPr>
          <w:rFonts w:cs="Palatino Linotype"/>
          <w:i/>
        </w:rPr>
        <w:t>δέσμιος Ἰησοῦ Χριστοῦ</w:t>
      </w:r>
      <w:r>
        <w:rPr>
          <w:rFonts w:cs="Palatino Linotype"/>
        </w:rPr>
        <w:t xml:space="preserve"> σημαίνει </w:t>
      </w:r>
      <w:r w:rsidRPr="006A0DCB">
        <w:rPr>
          <w:rFonts w:cs="Palatino Linotype"/>
          <w:b/>
          <w:i/>
        </w:rPr>
        <w:t>χάριν</w:t>
      </w:r>
      <w:r>
        <w:rPr>
          <w:rFonts w:cs="Palatino Linotype"/>
        </w:rPr>
        <w:t xml:space="preserve"> τού Ι. Χριστού. </w:t>
      </w:r>
      <w:r w:rsidRPr="00B14A1C">
        <w:rPr>
          <w:rFonts w:cs="Palatino Linotype"/>
        </w:rPr>
        <w:t xml:space="preserve"> β) Επιπλέον με το </w:t>
      </w:r>
      <w:r w:rsidRPr="00B14A1C">
        <w:rPr>
          <w:rFonts w:cs="Palatino Linotype"/>
          <w:i/>
        </w:rPr>
        <w:t>δέσμιος</w:t>
      </w:r>
      <w:r w:rsidRPr="00B14A1C">
        <w:rPr>
          <w:rFonts w:cs="Palatino Linotype"/>
        </w:rPr>
        <w:t xml:space="preserve"> ο αποστολέας προσοικειώνεται το στάτους του Ονήσιμου, υπενθυμίζοντας ότι στο Χριστιανισμό </w:t>
      </w:r>
      <w:r w:rsidRPr="00B14A1C">
        <w:rPr>
          <w:rFonts w:cs="Palatino Linotype"/>
          <w:highlight w:val="yellow"/>
        </w:rPr>
        <w:t>ανατρέπεται</w:t>
      </w:r>
      <w:r w:rsidRPr="00B14A1C">
        <w:rPr>
          <w:rFonts w:cs="Palatino Linotype"/>
        </w:rPr>
        <w:t xml:space="preserve"> πλήρως η πυραμίδα της ιεραρχικής κοινωνίας, αφού ο κύριος καλείται να γίνει διάκονος  (= έτσι ονομαζόταν ο δούλος που υπηρετούσε στις τράπεζες). Όπως σημείωνε και ο οικουμενικός Γέρων του 20</w:t>
      </w:r>
      <w:r w:rsidRPr="00B14A1C">
        <w:rPr>
          <w:rFonts w:cs="Palatino Linotype"/>
          <w:vertAlign w:val="superscript"/>
        </w:rPr>
        <w:t>ου</w:t>
      </w:r>
      <w:r w:rsidRPr="00B14A1C">
        <w:rPr>
          <w:rFonts w:cs="Palatino Linotype"/>
        </w:rPr>
        <w:t xml:space="preserve"> αι., ο Σωφρόνιος του Έσσεξ</w:t>
      </w:r>
      <w:r w:rsidRPr="00CB2465">
        <w:rPr>
          <w:rFonts w:cs="Palatino Linotype"/>
        </w:rPr>
        <w:t>,</w:t>
      </w:r>
      <w:r w:rsidRPr="00B14A1C">
        <w:rPr>
          <w:rFonts w:cs="Palatino Linotype"/>
        </w:rPr>
        <w:t xml:space="preserve"> το ιδεώδες πλέον </w:t>
      </w:r>
      <w:r w:rsidRPr="00B14A1C">
        <w:rPr>
          <w:rFonts w:cs="Palatino Linotype"/>
          <w:i/>
        </w:rPr>
        <w:t>εν Χριστώ</w:t>
      </w:r>
      <w:r w:rsidRPr="00B14A1C">
        <w:rPr>
          <w:rFonts w:cs="Palatino Linotype"/>
        </w:rPr>
        <w:t xml:space="preserve"> δεν είναι η ανέλιξη, αλλά η ταπείνωση έως εσχάτων, αφού ο Ι. Χριστός βρίσκεται στο βάθος της αντεστραμμένης πυραμίδας συμπάσχοντας και αίροντας  </w:t>
      </w:r>
      <w:r w:rsidRPr="00B14A1C">
        <w:rPr>
          <w:rFonts w:cs="Arial"/>
          <w:szCs w:val="20"/>
        </w:rPr>
        <w:t>την αμαρτία του κόσμου. Ο ίδιος τονίζει ότι όταν ο άνθρωπος συμπάσχει με τον Ιησού στη Γεθσημανή</w:t>
      </w:r>
      <w:r>
        <w:rPr>
          <w:rFonts w:cs="Arial"/>
          <w:szCs w:val="20"/>
        </w:rPr>
        <w:t>,</w:t>
      </w:r>
      <w:r w:rsidRPr="00B14A1C">
        <w:rPr>
          <w:rFonts w:cs="Arial"/>
          <w:szCs w:val="20"/>
        </w:rPr>
        <w:t xml:space="preserve"> η καρδιά του πλατύνεται (πρβλ.</w:t>
      </w:r>
      <w:r>
        <w:rPr>
          <w:rFonts w:cs="Arial"/>
          <w:szCs w:val="20"/>
        </w:rPr>
        <w:t xml:space="preserve"> Ψ. 4, 2:</w:t>
      </w:r>
      <w:r w:rsidRPr="00B14A1C">
        <w:rPr>
          <w:rFonts w:cs="Arial"/>
          <w:szCs w:val="20"/>
        </w:rPr>
        <w:t xml:space="preserve"> </w:t>
      </w:r>
      <w:r w:rsidRPr="001E5104">
        <w:rPr>
          <w:rFonts w:cs="Arial"/>
          <w:i/>
          <w:szCs w:val="20"/>
        </w:rPr>
        <w:t>ἐν θλίψει ἐπλάτυνάς με</w:t>
      </w:r>
      <w:r w:rsidRPr="00B14A1C">
        <w:rPr>
          <w:rFonts w:cs="Arial"/>
          <w:szCs w:val="20"/>
        </w:rPr>
        <w:t>) και αισθάνεται</w:t>
      </w:r>
      <w:r>
        <w:rPr>
          <w:rFonts w:cs="Arial"/>
          <w:szCs w:val="20"/>
        </w:rPr>
        <w:t xml:space="preserve"> ως κύτταρο του Αδάμ</w:t>
      </w:r>
      <w:r w:rsidRPr="00B14A1C">
        <w:rPr>
          <w:rFonts w:cs="Arial"/>
          <w:szCs w:val="20"/>
        </w:rPr>
        <w:t xml:space="preserve"> μέτοχος του πάθους και της αγωνίας ολόκληρης της ανθρωπότητας </w:t>
      </w:r>
      <w:r>
        <w:rPr>
          <w:rFonts w:cs="Arial"/>
          <w:szCs w:val="20"/>
        </w:rPr>
        <w:t xml:space="preserve">ιδιαιτέρως </w:t>
      </w:r>
      <w:r w:rsidRPr="00B14A1C">
        <w:rPr>
          <w:rFonts w:cs="Arial"/>
          <w:szCs w:val="20"/>
        </w:rPr>
        <w:t xml:space="preserve">αυτής που </w:t>
      </w:r>
      <w:r>
        <w:rPr>
          <w:rFonts w:cs="Arial"/>
          <w:szCs w:val="20"/>
        </w:rPr>
        <w:t xml:space="preserve">οδυνάται και </w:t>
      </w:r>
      <w:r w:rsidRPr="00B14A1C">
        <w:rPr>
          <w:rFonts w:cs="Arial"/>
          <w:szCs w:val="20"/>
        </w:rPr>
        <w:t xml:space="preserve">ζει μακριά από τον Ιησού. Υπό αυτή την έννοια ο Π. όντας </w:t>
      </w:r>
      <w:r w:rsidRPr="00B14A1C">
        <w:rPr>
          <w:rFonts w:cs="Arial"/>
          <w:i/>
          <w:szCs w:val="20"/>
        </w:rPr>
        <w:t>δέσμιος Χριστού</w:t>
      </w:r>
      <w:r w:rsidRPr="00B14A1C">
        <w:rPr>
          <w:rFonts w:cs="Arial"/>
          <w:szCs w:val="20"/>
        </w:rPr>
        <w:t xml:space="preserve"> αισθανόταν ιδιαίτερο </w:t>
      </w:r>
      <w:r w:rsidRPr="00B14A1C">
        <w:rPr>
          <w:rFonts w:cs="Arial"/>
          <w:i/>
          <w:szCs w:val="20"/>
        </w:rPr>
        <w:t>δεσμό</w:t>
      </w:r>
      <w:r w:rsidRPr="00B14A1C">
        <w:rPr>
          <w:rFonts w:cs="Arial"/>
          <w:szCs w:val="20"/>
        </w:rPr>
        <w:t>-εγγύτητα και με τον Ιησού αλλά και με υπάρξεις ά</w:t>
      </w:r>
      <w:r w:rsidRPr="00B14A1C">
        <w:rPr>
          <w:rFonts w:cs="Arial"/>
          <w:i/>
          <w:szCs w:val="20"/>
        </w:rPr>
        <w:t>χριστες</w:t>
      </w:r>
      <w:r w:rsidRPr="00B14A1C">
        <w:rPr>
          <w:rFonts w:cs="Arial"/>
          <w:szCs w:val="20"/>
        </w:rPr>
        <w:t xml:space="preserve"> αλλά και άχρηστες</w:t>
      </w:r>
      <w:r>
        <w:rPr>
          <w:rFonts w:cs="Arial"/>
          <w:szCs w:val="20"/>
        </w:rPr>
        <w:t xml:space="preserve"> κατά κόσμον</w:t>
      </w:r>
      <w:r>
        <w:rPr>
          <w:rStyle w:val="a9"/>
          <w:rFonts w:cs="Palatino Linotype"/>
        </w:rPr>
        <w:footnoteReference w:id="20"/>
      </w:r>
      <w:r w:rsidRPr="00B14A1C">
        <w:rPr>
          <w:rFonts w:cs="Arial"/>
          <w:szCs w:val="20"/>
        </w:rPr>
        <w:t xml:space="preserve">. </w:t>
      </w:r>
      <w:r>
        <w:rPr>
          <w:rFonts w:cs="Arial"/>
          <w:szCs w:val="20"/>
        </w:rPr>
        <w:t>Τα ίδια αισθήματα αισθάνονταν και οι παραλήπτες κατά την Ευχαριστία προ της οποίας προφανώς θα αναγιγνωσκόταν η Επιστολή.</w:t>
      </w:r>
      <w:r w:rsidRPr="006A0DCB">
        <w:rPr>
          <w:rFonts w:cs="Palatino Linotype"/>
        </w:rPr>
        <w:t xml:space="preserve"> </w:t>
      </w:r>
      <w:r>
        <w:rPr>
          <w:rFonts w:cs="Palatino Linotype"/>
        </w:rPr>
        <w:t xml:space="preserve">Άρα το </w:t>
      </w:r>
      <w:r w:rsidRPr="006A0DCB">
        <w:rPr>
          <w:rFonts w:cs="Palatino Linotype"/>
          <w:i/>
        </w:rPr>
        <w:t>δέσμιος Ἰησοῦ Χριστοῦ</w:t>
      </w:r>
      <w:r>
        <w:rPr>
          <w:rFonts w:cs="Palatino Linotype"/>
        </w:rPr>
        <w:t xml:space="preserve"> σημαίνει </w:t>
      </w:r>
      <w:r>
        <w:rPr>
          <w:rFonts w:cs="Palatino Linotype"/>
          <w:b/>
          <w:i/>
        </w:rPr>
        <w:t xml:space="preserve">υπό </w:t>
      </w:r>
      <w:r>
        <w:rPr>
          <w:rFonts w:cs="Palatino Linotype"/>
        </w:rPr>
        <w:t>του Ι. Χριστού αλλά και μαζί Του. Γι’</w:t>
      </w:r>
      <w:r w:rsidRPr="00CB2465">
        <w:rPr>
          <w:rFonts w:cs="Palatino Linotype"/>
        </w:rPr>
        <w:t xml:space="preserve"> </w:t>
      </w:r>
      <w:r>
        <w:rPr>
          <w:rFonts w:cs="Palatino Linotype"/>
        </w:rPr>
        <w:t xml:space="preserve">αυτό και στον Επίλογο ο Επαφράς χαρακτηρίζεται </w:t>
      </w:r>
      <w:r w:rsidRPr="00BC045E">
        <w:rPr>
          <w:rFonts w:cs="Palatino Linotype"/>
          <w:b/>
          <w:i/>
        </w:rPr>
        <w:t>συναιχμάλωτος ἐν Χριστῷ</w:t>
      </w:r>
      <w:r>
        <w:rPr>
          <w:rFonts w:cs="Palatino Linotype"/>
        </w:rPr>
        <w:t xml:space="preserve"> (στ. 23). γ) Η ίδια φράση σημαίνει επιπλέον ότι ο Π. αισθάνεται δεσμευμένος στο έργο του ευαγγελισμού που τον έχει προορίσει από την κοιλιά της μητέρας του ο Χριστός. Γι’ αυτό και στο Α’</w:t>
      </w:r>
      <w:r w:rsidRPr="00CB2465">
        <w:rPr>
          <w:rFonts w:cs="Palatino Linotype"/>
        </w:rPr>
        <w:t xml:space="preserve"> </w:t>
      </w:r>
      <w:r>
        <w:rPr>
          <w:rFonts w:cs="Palatino Linotype"/>
        </w:rPr>
        <w:t xml:space="preserve">Κορ. σημειώνει: </w:t>
      </w:r>
      <w:r w:rsidRPr="006A0DCB">
        <w:rPr>
          <w:rFonts w:cs="SBL Greek"/>
          <w:i/>
        </w:rPr>
        <w:t xml:space="preserve">ἐὰν γὰρ εὐαγγελίζωμαι, οὐκ ἔστιν μοι καύχημα· ἀνάγκη γάρ μοι ἐπίκειται· </w:t>
      </w:r>
      <w:r w:rsidRPr="006A0DCB">
        <w:rPr>
          <w:rFonts w:cs="SBL Greek"/>
          <w:b/>
          <w:i/>
        </w:rPr>
        <w:t>οὐαὶ γάρ μοί ἐστιν ἐὰν μὴ εὐαγγελίσωμαι</w:t>
      </w:r>
      <w:r>
        <w:rPr>
          <w:rFonts w:cs="SBL Greek"/>
          <w:i/>
        </w:rPr>
        <w:t xml:space="preserve"> </w:t>
      </w:r>
      <w:r w:rsidRPr="006A0DCB">
        <w:rPr>
          <w:rFonts w:cs="Arial"/>
          <w:szCs w:val="20"/>
        </w:rPr>
        <w:t>(9, 16).</w:t>
      </w:r>
      <w:r>
        <w:rPr>
          <w:rFonts w:cs="Arial"/>
          <w:szCs w:val="20"/>
        </w:rPr>
        <w:t xml:space="preserve"> Αυτή η ανάγκη δεν έπαυσε και κατά τη διάρκεια της φυλάκισης και εκπληρώθηκε άριστα με τη μεταμόρφωση-αναγέννηση του Ονήσιμου. Σημειωτέον ότι πριν τη διετή φυλάκιση στη Ρώμη, ο Π. (ο οποίος είχε επιδείξει εξαιρετική κινητικότητα) έμεινε άλλα δύο χρόνια σε κατ’</w:t>
      </w:r>
      <w:r w:rsidRPr="00597EFF">
        <w:rPr>
          <w:rFonts w:cs="Arial"/>
          <w:szCs w:val="20"/>
        </w:rPr>
        <w:t xml:space="preserve"> </w:t>
      </w:r>
      <w:r>
        <w:rPr>
          <w:rFonts w:cs="Arial"/>
          <w:szCs w:val="20"/>
        </w:rPr>
        <w:t xml:space="preserve">οίκον προορισμό στην Καισάρεια ενώ ήδη κατά την πορεία προς την Ιερουσαλήμ (όπου έγινε η σύλληψή του) αισθανόταν </w:t>
      </w:r>
      <w:r w:rsidRPr="005061C9">
        <w:rPr>
          <w:rFonts w:cs="Arial"/>
          <w:b/>
          <w:i/>
          <w:szCs w:val="20"/>
        </w:rPr>
        <w:t>δεδεμένος</w:t>
      </w:r>
      <w:r>
        <w:rPr>
          <w:rFonts w:cs="Arial"/>
          <w:szCs w:val="20"/>
        </w:rPr>
        <w:t xml:space="preserve"> (Πρ. 20, 22).</w:t>
      </w:r>
    </w:p>
    <w:p w14:paraId="3A03D523" w14:textId="77777777" w:rsidR="00177FD6" w:rsidRDefault="00177FD6" w:rsidP="00177FD6">
      <w:pPr>
        <w:numPr>
          <w:ilvl w:val="0"/>
          <w:numId w:val="40"/>
        </w:numPr>
        <w:shd w:val="clear" w:color="auto" w:fill="FFFFFF"/>
        <w:autoSpaceDE w:val="0"/>
        <w:autoSpaceDN w:val="0"/>
        <w:adjustRightInd w:val="0"/>
        <w:spacing w:after="0" w:line="240" w:lineRule="auto"/>
        <w:jc w:val="both"/>
        <w:rPr>
          <w:rFonts w:cs="Arial"/>
          <w:caps/>
          <w:szCs w:val="20"/>
        </w:rPr>
      </w:pPr>
      <w:r w:rsidRPr="00B14A1C">
        <w:rPr>
          <w:rFonts w:cs="Arial"/>
          <w:szCs w:val="20"/>
        </w:rPr>
        <w:t>Ο</w:t>
      </w:r>
      <w:r w:rsidRPr="00B14A1C">
        <w:rPr>
          <w:rFonts w:cs="Arial"/>
          <w:b/>
          <w:szCs w:val="20"/>
        </w:rPr>
        <w:t xml:space="preserve"> Τιμόθεος ο αδελφός</w:t>
      </w:r>
      <w:r w:rsidRPr="00B14A1C">
        <w:rPr>
          <w:rFonts w:cs="Arial"/>
          <w:szCs w:val="20"/>
        </w:rPr>
        <w:t xml:space="preserve"> προστίθεται καθώς ήταν γνωστός στις Κολοσσές. Καταγόταν από τα κλίματα της Ασίας</w:t>
      </w:r>
      <w:r>
        <w:rPr>
          <w:rFonts w:cs="Arial"/>
          <w:szCs w:val="20"/>
        </w:rPr>
        <w:t xml:space="preserve"> (Ικόνιο-Λύστρα</w:t>
      </w:r>
      <w:r>
        <w:rPr>
          <w:rFonts w:cs="Arial"/>
          <w:szCs w:val="20"/>
          <w:vertAlign w:val="superscript"/>
        </w:rPr>
        <w:t>.</w:t>
      </w:r>
      <w:r w:rsidRPr="00597EFF">
        <w:rPr>
          <w:rFonts w:cs="Arial"/>
          <w:szCs w:val="20"/>
        </w:rPr>
        <w:t xml:space="preserve"> </w:t>
      </w:r>
      <w:r>
        <w:rPr>
          <w:rFonts w:cs="Arial"/>
          <w:szCs w:val="20"/>
        </w:rPr>
        <w:t>Πρ</w:t>
      </w:r>
      <w:r w:rsidRPr="00597EFF">
        <w:rPr>
          <w:rFonts w:cs="Arial"/>
          <w:szCs w:val="20"/>
        </w:rPr>
        <w:t>. 16, 1</w:t>
      </w:r>
      <w:r>
        <w:rPr>
          <w:rFonts w:cs="Arial"/>
          <w:szCs w:val="20"/>
        </w:rPr>
        <w:t>)</w:t>
      </w:r>
      <w:r w:rsidRPr="00B14A1C">
        <w:rPr>
          <w:rFonts w:cs="Arial"/>
          <w:szCs w:val="20"/>
        </w:rPr>
        <w:t xml:space="preserve">, αποτελούσε προσωπική επιλογή του Π. (ο οποίος και τον έλαβε μαζί αφού πραγματοποίησε περιτομή για να μην σκανδαλίζονται οι Ιουδαίοι), τον είχε συνοδεύσει </w:t>
      </w:r>
      <w:r>
        <w:rPr>
          <w:rFonts w:cs="Arial"/>
          <w:szCs w:val="20"/>
        </w:rPr>
        <w:t xml:space="preserve">κατά την κορυφαία </w:t>
      </w:r>
      <w:r w:rsidRPr="00B14A1C">
        <w:rPr>
          <w:rFonts w:cs="Arial"/>
          <w:szCs w:val="20"/>
        </w:rPr>
        <w:t xml:space="preserve">(δεύτερη) περιοδεία του στις κεντρικές πόλεις πέριξ του Αιγαίου και </w:t>
      </w:r>
      <w:r>
        <w:rPr>
          <w:rFonts w:cs="Arial"/>
          <w:szCs w:val="20"/>
        </w:rPr>
        <w:t xml:space="preserve">πρέπει να </w:t>
      </w:r>
      <w:r w:rsidRPr="00B14A1C">
        <w:rPr>
          <w:rFonts w:cs="Arial"/>
          <w:szCs w:val="20"/>
        </w:rPr>
        <w:t>είχε</w:t>
      </w:r>
      <w:r>
        <w:rPr>
          <w:rFonts w:cs="Arial"/>
          <w:szCs w:val="20"/>
        </w:rPr>
        <w:t xml:space="preserve"> κύρος στην Ασία</w:t>
      </w:r>
      <w:r w:rsidRPr="00B14A1C">
        <w:rPr>
          <w:rFonts w:cs="Arial"/>
          <w:szCs w:val="20"/>
        </w:rPr>
        <w:t>. Έτσι αποτελούσε το</w:t>
      </w:r>
      <w:r w:rsidRPr="000A5E1D">
        <w:rPr>
          <w:rFonts w:cs="Arial"/>
          <w:szCs w:val="20"/>
        </w:rPr>
        <w:t xml:space="preserve"> </w:t>
      </w:r>
      <w:r w:rsidRPr="00B14A1C">
        <w:rPr>
          <w:rFonts w:cs="Arial"/>
          <w:szCs w:val="20"/>
          <w:lang w:val="en-US"/>
        </w:rPr>
        <w:t>alter</w:t>
      </w:r>
      <w:r w:rsidRPr="000A5E1D">
        <w:rPr>
          <w:rFonts w:cs="Arial"/>
          <w:szCs w:val="20"/>
        </w:rPr>
        <w:t xml:space="preserve"> </w:t>
      </w:r>
      <w:r w:rsidRPr="00B14A1C">
        <w:rPr>
          <w:rFonts w:cs="Arial"/>
          <w:szCs w:val="20"/>
          <w:lang w:val="en-US"/>
        </w:rPr>
        <w:t>ego</w:t>
      </w:r>
      <w:r w:rsidRPr="00B14A1C">
        <w:rPr>
          <w:rFonts w:cs="Arial"/>
          <w:szCs w:val="20"/>
        </w:rPr>
        <w:t xml:space="preserve"> του Αποστόλου των Εθνών αφού ήταν ο πλέον προσφιλής συνεργάτης του. Αν και ο ίδιος ο Π. ελπίζει στον </w:t>
      </w:r>
      <w:r w:rsidRPr="00B14A1C">
        <w:rPr>
          <w:rFonts w:cs="Arial"/>
          <w:caps/>
          <w:szCs w:val="20"/>
        </w:rPr>
        <w:t>ε</w:t>
      </w:r>
      <w:r w:rsidRPr="00B14A1C">
        <w:rPr>
          <w:rFonts w:cs="Arial"/>
          <w:szCs w:val="20"/>
        </w:rPr>
        <w:t xml:space="preserve">πίλογο προσωπικά να επισκεφθεί τον Φιλήμονα, σε περίπτωση απουσίας/θανάτου του </w:t>
      </w:r>
      <w:r>
        <w:rPr>
          <w:rFonts w:cs="Arial"/>
          <w:szCs w:val="20"/>
        </w:rPr>
        <w:t xml:space="preserve">θα </w:t>
      </w:r>
      <w:r w:rsidRPr="00B14A1C">
        <w:rPr>
          <w:rFonts w:cs="Arial"/>
          <w:szCs w:val="20"/>
        </w:rPr>
        <w:t>ήταν ο μάρτυς όσων σχετικών γράφει ο Π. και της εκπλήρωσης αυτών.  Η μνεία συνεπώς του Τιμόθεου προκαλεί στον παραλήπτη ένα</w:t>
      </w:r>
      <w:r>
        <w:rPr>
          <w:rFonts w:cs="Arial"/>
          <w:szCs w:val="20"/>
        </w:rPr>
        <w:t>ν</w:t>
      </w:r>
      <w:r w:rsidRPr="00B14A1C">
        <w:rPr>
          <w:rFonts w:cs="Arial"/>
          <w:szCs w:val="20"/>
        </w:rPr>
        <w:t xml:space="preserve"> επιπλέον λόγο </w:t>
      </w:r>
      <w:r>
        <w:rPr>
          <w:rFonts w:cs="Arial"/>
          <w:szCs w:val="20"/>
        </w:rPr>
        <w:t xml:space="preserve">να εκπληρώσει το θέλημα του Π.. </w:t>
      </w:r>
      <w:r w:rsidRPr="00B14A1C">
        <w:rPr>
          <w:rFonts w:cs="Arial"/>
          <w:szCs w:val="20"/>
        </w:rPr>
        <w:t>Ας σημειωθεί ότι σύμφωνα με τον Ιγνάτιο (Εφ. 1, 3</w:t>
      </w:r>
      <w:r w:rsidRPr="00FF49FB">
        <w:rPr>
          <w:rFonts w:cs="Arial"/>
          <w:szCs w:val="20"/>
          <w:vertAlign w:val="superscript"/>
        </w:rPr>
        <w:t>.</w:t>
      </w:r>
      <w:r w:rsidRPr="00B14A1C">
        <w:rPr>
          <w:rFonts w:cs="Arial"/>
          <w:szCs w:val="20"/>
        </w:rPr>
        <w:t xml:space="preserve"> 2, 1</w:t>
      </w:r>
      <w:r w:rsidRPr="00FF49FB">
        <w:rPr>
          <w:rFonts w:cs="Arial"/>
          <w:szCs w:val="20"/>
          <w:vertAlign w:val="superscript"/>
        </w:rPr>
        <w:t>.</w:t>
      </w:r>
      <w:r w:rsidRPr="00B14A1C">
        <w:rPr>
          <w:rFonts w:cs="Arial"/>
          <w:szCs w:val="20"/>
        </w:rPr>
        <w:t xml:space="preserve"> </w:t>
      </w:r>
      <w:r>
        <w:rPr>
          <w:rFonts w:cs="Arial"/>
          <w:szCs w:val="20"/>
        </w:rPr>
        <w:t xml:space="preserve">6, 1) ένας Ονήσιμος διαδέχθηκε </w:t>
      </w:r>
      <w:r w:rsidRPr="00B14A1C">
        <w:rPr>
          <w:rFonts w:cs="Arial"/>
          <w:szCs w:val="20"/>
        </w:rPr>
        <w:t>τον Τιμόθεο ως επίσκοπος Εφέσο</w:t>
      </w:r>
      <w:r>
        <w:rPr>
          <w:rFonts w:cs="Arial"/>
          <w:szCs w:val="20"/>
        </w:rPr>
        <w:t>υ</w:t>
      </w:r>
      <w:r w:rsidRPr="00B14A1C">
        <w:rPr>
          <w:rStyle w:val="a9"/>
          <w:rFonts w:cs="Arial"/>
          <w:szCs w:val="20"/>
        </w:rPr>
        <w:footnoteReference w:id="21"/>
      </w:r>
      <w:r w:rsidRPr="00B14A1C">
        <w:rPr>
          <w:rFonts w:cs="Arial"/>
          <w:szCs w:val="20"/>
        </w:rPr>
        <w:t xml:space="preserve">. Άλλωστε το γεγονός σκλάβοι να γίνονται επίσκοποι δεν ήταν άγνωστο στα </w:t>
      </w:r>
      <w:r w:rsidRPr="00B14A1C">
        <w:rPr>
          <w:rFonts w:cs="Arial"/>
          <w:i/>
          <w:szCs w:val="20"/>
        </w:rPr>
        <w:t>Χρονικά</w:t>
      </w:r>
      <w:r w:rsidRPr="00B14A1C">
        <w:rPr>
          <w:rFonts w:cs="Arial"/>
          <w:szCs w:val="20"/>
        </w:rPr>
        <w:t xml:space="preserve"> της Πρώτης Εκκλησίας</w:t>
      </w:r>
      <w:r w:rsidRPr="00B14A1C">
        <w:rPr>
          <w:rFonts w:cs="Arial"/>
          <w:caps/>
          <w:szCs w:val="20"/>
        </w:rPr>
        <w:t>.</w:t>
      </w:r>
    </w:p>
    <w:p w14:paraId="40146A6B" w14:textId="77777777" w:rsidR="00177FD6" w:rsidRPr="004E598E" w:rsidRDefault="00177FD6" w:rsidP="00177FD6">
      <w:pPr>
        <w:numPr>
          <w:ilvl w:val="0"/>
          <w:numId w:val="40"/>
        </w:numPr>
        <w:shd w:val="clear" w:color="auto" w:fill="FFFFFF"/>
        <w:autoSpaceDE w:val="0"/>
        <w:autoSpaceDN w:val="0"/>
        <w:adjustRightInd w:val="0"/>
        <w:spacing w:after="0" w:line="240" w:lineRule="auto"/>
        <w:jc w:val="both"/>
        <w:rPr>
          <w:rFonts w:cs="Arial"/>
          <w:caps/>
          <w:szCs w:val="20"/>
        </w:rPr>
      </w:pPr>
      <w:r w:rsidRPr="00CC3004">
        <w:rPr>
          <w:rFonts w:cs="Arial"/>
          <w:szCs w:val="20"/>
        </w:rPr>
        <w:t xml:space="preserve">Ο ίδιος ο </w:t>
      </w:r>
      <w:r w:rsidRPr="00556D68">
        <w:rPr>
          <w:rFonts w:cs="Arial"/>
          <w:b/>
          <w:szCs w:val="20"/>
        </w:rPr>
        <w:t>Φιλήμων</w:t>
      </w:r>
      <w:r w:rsidRPr="00CC3004">
        <w:rPr>
          <w:rFonts w:cs="Arial"/>
          <w:szCs w:val="20"/>
        </w:rPr>
        <w:t xml:space="preserve"> ονομάζεται αγαπητός και συνεργάτης </w:t>
      </w:r>
      <w:r w:rsidRPr="00CC3004">
        <w:rPr>
          <w:rFonts w:cs="Arial"/>
          <w:b/>
          <w:szCs w:val="20"/>
        </w:rPr>
        <w:t>και των δύο</w:t>
      </w:r>
      <w:r w:rsidRPr="00CC3004">
        <w:rPr>
          <w:rFonts w:cs="Arial"/>
          <w:szCs w:val="20"/>
        </w:rPr>
        <w:t xml:space="preserve"> </w:t>
      </w:r>
      <w:r>
        <w:rPr>
          <w:rFonts w:cs="Arial"/>
          <w:szCs w:val="20"/>
        </w:rPr>
        <w:t>(</w:t>
      </w:r>
      <w:r w:rsidRPr="00CC3004">
        <w:rPr>
          <w:rFonts w:cs="Arial"/>
          <w:i/>
          <w:szCs w:val="20"/>
        </w:rPr>
        <w:t>ἡμῶν</w:t>
      </w:r>
      <w:r>
        <w:rPr>
          <w:rFonts w:cs="Arial"/>
          <w:szCs w:val="20"/>
        </w:rPr>
        <w:t>) π</w:t>
      </w:r>
      <w:r w:rsidRPr="00CC3004">
        <w:rPr>
          <w:rFonts w:cs="Arial"/>
          <w:szCs w:val="20"/>
        </w:rPr>
        <w:t>ροφανώς διότι κοπίαζε για το Ευαγγέλιο</w:t>
      </w:r>
      <w:r>
        <w:rPr>
          <w:rFonts w:cs="Arial"/>
          <w:szCs w:val="20"/>
        </w:rPr>
        <w:t xml:space="preserve"> όχι ως περιοδεύων αλλά εγκατεστημένος στις Κολοσσές</w:t>
      </w:r>
      <w:r w:rsidRPr="00CC3004">
        <w:rPr>
          <w:rFonts w:cs="Arial"/>
          <w:szCs w:val="20"/>
        </w:rPr>
        <w:t xml:space="preserve">. Ως παραλήπτες μνημονεύονται επίσης η </w:t>
      </w:r>
      <w:r w:rsidRPr="00556D68">
        <w:rPr>
          <w:rFonts w:cs="Arial"/>
          <w:b/>
          <w:szCs w:val="20"/>
        </w:rPr>
        <w:t>Απφία</w:t>
      </w:r>
      <w:r w:rsidRPr="00CC3004">
        <w:rPr>
          <w:rFonts w:cs="Arial"/>
          <w:szCs w:val="20"/>
        </w:rPr>
        <w:t xml:space="preserve"> η οποία ονομάζεται αδελφή χωρίς να συνοδεύεται ο όρος από κάποια γενική κτητική (όπως και ο Τιμόθεος!)</w:t>
      </w:r>
      <w:r>
        <w:rPr>
          <w:rFonts w:cs="Arial"/>
          <w:szCs w:val="20"/>
        </w:rPr>
        <w:t xml:space="preserve">. Παραλήπτης είναι </w:t>
      </w:r>
      <w:r w:rsidRPr="00CC3004">
        <w:rPr>
          <w:rFonts w:cs="Arial"/>
          <w:szCs w:val="20"/>
        </w:rPr>
        <w:t xml:space="preserve">και ο </w:t>
      </w:r>
      <w:r w:rsidRPr="00556D68">
        <w:rPr>
          <w:rFonts w:cs="Arial"/>
          <w:b/>
          <w:szCs w:val="20"/>
        </w:rPr>
        <w:t>Άρχιππος</w:t>
      </w:r>
      <w:r>
        <w:rPr>
          <w:rFonts w:cs="Arial"/>
          <w:szCs w:val="20"/>
        </w:rPr>
        <w:t xml:space="preserve">, ο οποίος ονομάζεται </w:t>
      </w:r>
      <w:r w:rsidRPr="00556D68">
        <w:rPr>
          <w:rFonts w:cs="Arial"/>
          <w:i/>
          <w:szCs w:val="20"/>
        </w:rPr>
        <w:t>συστρατιώτης</w:t>
      </w:r>
      <w:r>
        <w:rPr>
          <w:rFonts w:cs="Arial"/>
          <w:i/>
          <w:szCs w:val="20"/>
        </w:rPr>
        <w:t>,</w:t>
      </w:r>
      <w:r w:rsidRPr="00556D68">
        <w:rPr>
          <w:rFonts w:cs="Arial"/>
          <w:i/>
          <w:szCs w:val="20"/>
        </w:rPr>
        <w:t xml:space="preserve"> </w:t>
      </w:r>
      <w:r>
        <w:rPr>
          <w:rFonts w:cs="Arial"/>
          <w:szCs w:val="20"/>
        </w:rPr>
        <w:t>όπως στο Φιλ. 2, 25</w:t>
      </w:r>
      <w:r w:rsidRPr="00597EFF">
        <w:rPr>
          <w:rFonts w:cs="Arial"/>
          <w:szCs w:val="20"/>
          <w:vertAlign w:val="superscript"/>
        </w:rPr>
        <w:t xml:space="preserve">. </w:t>
      </w:r>
      <w:r>
        <w:rPr>
          <w:rFonts w:cs="Arial"/>
          <w:szCs w:val="20"/>
        </w:rPr>
        <w:t xml:space="preserve">4, 3 ο ιδρυτής της Εκκλησίας των Φιλίππων </w:t>
      </w:r>
      <w:r w:rsidRPr="004E598E">
        <w:rPr>
          <w:rFonts w:cs="Arial"/>
          <w:i/>
          <w:szCs w:val="20"/>
        </w:rPr>
        <w:t>Επαφρ</w:t>
      </w:r>
      <w:r>
        <w:rPr>
          <w:rFonts w:cs="Arial"/>
          <w:i/>
          <w:szCs w:val="20"/>
        </w:rPr>
        <w:t>όδιτος</w:t>
      </w:r>
      <w:r>
        <w:rPr>
          <w:rFonts w:cs="Arial"/>
          <w:szCs w:val="20"/>
        </w:rPr>
        <w:t>.</w:t>
      </w:r>
      <w:r w:rsidRPr="00CC3004">
        <w:rPr>
          <w:rFonts w:cs="Arial"/>
          <w:szCs w:val="20"/>
        </w:rPr>
        <w:t xml:space="preserve"> Και οι δύο θεωρούνταν αρχικά μέλη της οικογένειας του Φιλήμονα (σύζυγος και γ</w:t>
      </w:r>
      <w:r>
        <w:rPr>
          <w:rFonts w:cs="Arial"/>
          <w:szCs w:val="20"/>
        </w:rPr>
        <w:t>υ</w:t>
      </w:r>
      <w:r w:rsidRPr="00CC3004">
        <w:rPr>
          <w:rFonts w:cs="Arial"/>
          <w:szCs w:val="20"/>
        </w:rPr>
        <w:t xml:space="preserve">ιος), κάτι που σήμερα αμφισβητείται καθώς εν συνεχεία ο Π. σημειώνει και </w:t>
      </w:r>
      <w:r w:rsidRPr="00CC3004">
        <w:rPr>
          <w:rFonts w:cs="Arial"/>
          <w:i/>
          <w:szCs w:val="20"/>
        </w:rPr>
        <w:t>τῇ κατ’</w:t>
      </w:r>
      <w:r>
        <w:rPr>
          <w:rFonts w:cs="Arial"/>
          <w:i/>
          <w:szCs w:val="20"/>
        </w:rPr>
        <w:t xml:space="preserve"> </w:t>
      </w:r>
      <w:r w:rsidRPr="00CC3004">
        <w:rPr>
          <w:rFonts w:cs="Arial"/>
          <w:i/>
          <w:szCs w:val="20"/>
        </w:rPr>
        <w:t xml:space="preserve">οἶκον </w:t>
      </w:r>
      <w:r w:rsidRPr="00CC3004">
        <w:rPr>
          <w:rFonts w:cs="Arial"/>
          <w:b/>
          <w:i/>
          <w:szCs w:val="20"/>
        </w:rPr>
        <w:t>σου</w:t>
      </w:r>
      <w:r w:rsidRPr="00CC3004">
        <w:rPr>
          <w:rFonts w:cs="Arial"/>
          <w:szCs w:val="20"/>
        </w:rPr>
        <w:t xml:space="preserve"> (και όχι </w:t>
      </w:r>
      <w:r w:rsidRPr="00CC3004">
        <w:rPr>
          <w:rFonts w:cs="Arial"/>
          <w:b/>
          <w:i/>
          <w:szCs w:val="20"/>
        </w:rPr>
        <w:t>ὑμῶν</w:t>
      </w:r>
      <w:r w:rsidRPr="00CC3004">
        <w:rPr>
          <w:rFonts w:cs="Arial"/>
          <w:szCs w:val="20"/>
        </w:rPr>
        <w:t xml:space="preserve">) Ἐκκλησία. Ιδίως </w:t>
      </w:r>
      <w:r w:rsidRPr="00D32A00">
        <w:rPr>
          <w:rFonts w:cs="Arial"/>
          <w:b/>
          <w:szCs w:val="20"/>
        </w:rPr>
        <w:t>η Απφία</w:t>
      </w:r>
      <w:r>
        <w:rPr>
          <w:rFonts w:cs="Arial"/>
          <w:szCs w:val="20"/>
        </w:rPr>
        <w:t xml:space="preserve"> (το όνομά της προδίδει μάλλον καταγωγή από τη Φρυγία, γνωστή για τις ενθουσιαστικές τάσεις και μάλιστα τις προφήτισσες του Μοντανού),</w:t>
      </w:r>
      <w:r w:rsidRPr="00CC3004">
        <w:rPr>
          <w:rFonts w:cs="Arial"/>
          <w:szCs w:val="20"/>
        </w:rPr>
        <w:t xml:space="preserve"> </w:t>
      </w:r>
      <w:r>
        <w:rPr>
          <w:rFonts w:cs="Arial"/>
          <w:szCs w:val="20"/>
        </w:rPr>
        <w:t xml:space="preserve">η οποία </w:t>
      </w:r>
      <w:r w:rsidRPr="00CC3004">
        <w:rPr>
          <w:rFonts w:cs="Arial"/>
          <w:szCs w:val="20"/>
        </w:rPr>
        <w:t xml:space="preserve">προφανώς όπως άλλες γυναίκες (Χλόη, Φοίβη στην Κόρινθο) διαδραμάτιζε σημαίνοντα ρόλο στην τοπική </w:t>
      </w:r>
      <w:r>
        <w:rPr>
          <w:rFonts w:cs="Arial"/>
          <w:szCs w:val="20"/>
        </w:rPr>
        <w:t xml:space="preserve">Εκκλησία, </w:t>
      </w:r>
      <w:r w:rsidRPr="00CC3004">
        <w:rPr>
          <w:rFonts w:cs="Arial"/>
          <w:szCs w:val="20"/>
        </w:rPr>
        <w:t>δεν μνημονεύεται επειδή ο Ονήσιμο</w:t>
      </w:r>
      <w:r>
        <w:rPr>
          <w:rFonts w:cs="Arial"/>
          <w:szCs w:val="20"/>
        </w:rPr>
        <w:t>ς</w:t>
      </w:r>
      <w:r w:rsidRPr="00CC3004">
        <w:rPr>
          <w:rFonts w:cs="Arial"/>
          <w:szCs w:val="20"/>
        </w:rPr>
        <w:t xml:space="preserve"> δραπέτευσε ειδικότερα από την οικία στην οποία εκείνη ως γυναίκα και σύζυγος του Φιλήμονα προΐστατο. </w:t>
      </w:r>
      <w:r>
        <w:rPr>
          <w:rFonts w:cs="Arial"/>
          <w:szCs w:val="20"/>
        </w:rPr>
        <w:t xml:space="preserve">Συνεπώς υπέστη και η ίδια ζημιά από τη φυγή του. </w:t>
      </w:r>
      <w:r w:rsidRPr="00CC3004">
        <w:rPr>
          <w:rFonts w:cs="Arial"/>
          <w:szCs w:val="20"/>
        </w:rPr>
        <w:t xml:space="preserve">Παρεμβάλλεται μεταξύ των δύο ανδρών </w:t>
      </w:r>
      <w:r>
        <w:rPr>
          <w:rFonts w:cs="Arial"/>
          <w:szCs w:val="20"/>
        </w:rPr>
        <w:t xml:space="preserve">διότι </w:t>
      </w:r>
      <w:r w:rsidRPr="00CC3004">
        <w:rPr>
          <w:rFonts w:cs="Arial"/>
          <w:szCs w:val="20"/>
        </w:rPr>
        <w:t xml:space="preserve">ίσως ως γυναίκα είχε ιδιαίτερα </w:t>
      </w:r>
      <w:r>
        <w:rPr>
          <w:rFonts w:cs="Arial"/>
          <w:szCs w:val="20"/>
        </w:rPr>
        <w:t>«</w:t>
      </w:r>
      <w:r w:rsidRPr="00CC3004">
        <w:rPr>
          <w:rFonts w:cs="Arial"/>
          <w:szCs w:val="20"/>
        </w:rPr>
        <w:t>αντανακλαστικά</w:t>
      </w:r>
      <w:r>
        <w:rPr>
          <w:rFonts w:cs="Arial"/>
          <w:szCs w:val="20"/>
        </w:rPr>
        <w:t>»</w:t>
      </w:r>
      <w:r w:rsidRPr="00CC3004">
        <w:rPr>
          <w:rFonts w:cs="Arial"/>
          <w:szCs w:val="20"/>
        </w:rPr>
        <w:t xml:space="preserve"> απέναντι στο θεσμό της δουλείας που επέβαλε η πατριαρχική κοινωνία. Αναμενόταν συνεπώς να συνηγορήσει ένθερμα στο αίτημα του Π.. </w:t>
      </w:r>
    </w:p>
    <w:p w14:paraId="6A436861" w14:textId="77777777" w:rsidR="00177FD6" w:rsidRPr="00556D68" w:rsidRDefault="00177FD6" w:rsidP="00177FD6">
      <w:pPr>
        <w:numPr>
          <w:ilvl w:val="0"/>
          <w:numId w:val="40"/>
        </w:numPr>
        <w:shd w:val="clear" w:color="auto" w:fill="FFFFFF"/>
        <w:autoSpaceDE w:val="0"/>
        <w:autoSpaceDN w:val="0"/>
        <w:adjustRightInd w:val="0"/>
        <w:spacing w:after="0" w:line="240" w:lineRule="auto"/>
        <w:jc w:val="both"/>
        <w:rPr>
          <w:rFonts w:cs="Arial"/>
          <w:caps/>
          <w:szCs w:val="20"/>
        </w:rPr>
      </w:pPr>
      <w:r w:rsidRPr="00CC3004">
        <w:rPr>
          <w:rFonts w:cs="Arial"/>
          <w:szCs w:val="20"/>
        </w:rPr>
        <w:t xml:space="preserve">Ο </w:t>
      </w:r>
      <w:r w:rsidRPr="004E598E">
        <w:rPr>
          <w:rFonts w:cs="Arial"/>
          <w:b/>
          <w:szCs w:val="20"/>
        </w:rPr>
        <w:t xml:space="preserve">Άρχιππος </w:t>
      </w:r>
      <w:r w:rsidRPr="00CC3004">
        <w:rPr>
          <w:rFonts w:cs="Arial"/>
          <w:szCs w:val="20"/>
        </w:rPr>
        <w:t xml:space="preserve">μνημονεύεται και στον Επίλογο της Κολ. μετά την προτροπή να αναγνωσθεί η Επιστολή στην Εκκλησία των Λαοδικέων </w:t>
      </w:r>
      <w:r>
        <w:rPr>
          <w:rFonts w:cs="Arial"/>
          <w:szCs w:val="20"/>
        </w:rPr>
        <w:t xml:space="preserve">δεχόμενος </w:t>
      </w:r>
      <w:r w:rsidRPr="00CC3004">
        <w:rPr>
          <w:rFonts w:cs="Arial"/>
          <w:szCs w:val="20"/>
        </w:rPr>
        <w:t>μάλιστα υπόδειξη που ανακαλεί τις προεδο</w:t>
      </w:r>
      <w:r>
        <w:rPr>
          <w:rFonts w:cs="Arial"/>
          <w:szCs w:val="20"/>
        </w:rPr>
        <w:t xml:space="preserve">ποιήσεις των Επιστολών της </w:t>
      </w:r>
      <w:r w:rsidRPr="00C12608">
        <w:rPr>
          <w:rFonts w:cs="Arial"/>
          <w:i/>
          <w:szCs w:val="20"/>
        </w:rPr>
        <w:t>Αποκάλυψης</w:t>
      </w:r>
      <w:r w:rsidRPr="00CC3004">
        <w:rPr>
          <w:rFonts w:cs="Arial"/>
          <w:szCs w:val="20"/>
        </w:rPr>
        <w:t>:</w:t>
      </w:r>
      <w:r w:rsidRPr="00CC3004">
        <w:rPr>
          <w:rFonts w:ascii="SBL Greek" w:hAnsi="SBL Greek" w:cs="SBL Greek"/>
        </w:rPr>
        <w:t xml:space="preserve"> </w:t>
      </w:r>
      <w:r w:rsidRPr="00CC3004">
        <w:rPr>
          <w:rFonts w:cs="SBL Greek"/>
          <w:i/>
        </w:rPr>
        <w:t xml:space="preserve">καὶ εἴπατε Ἀρχίππῳ· </w:t>
      </w:r>
      <w:r>
        <w:rPr>
          <w:rFonts w:cs="SBL Greek"/>
          <w:i/>
        </w:rPr>
        <w:t>«</w:t>
      </w:r>
      <w:r w:rsidRPr="00CC3004">
        <w:rPr>
          <w:rFonts w:cs="SBL Greek"/>
          <w:i/>
        </w:rPr>
        <w:t>Βλέπε τὴν διακονίαν ἣν παρέλαβες ἐν Κυρίῳ, ἵνα αὐτὴν πληροῖς</w:t>
      </w:r>
      <w:r>
        <w:rPr>
          <w:rFonts w:cs="SBL Greek"/>
          <w:i/>
        </w:rPr>
        <w:t>»</w:t>
      </w:r>
      <w:r w:rsidRPr="00CC3004">
        <w:rPr>
          <w:rFonts w:cs="SBL Greek"/>
          <w:i/>
        </w:rPr>
        <w:t xml:space="preserve"> </w:t>
      </w:r>
      <w:r w:rsidRPr="00CC3004">
        <w:rPr>
          <w:rFonts w:cs="SBL Greek"/>
        </w:rPr>
        <w:t xml:space="preserve">(4, 17). </w:t>
      </w:r>
      <w:r>
        <w:rPr>
          <w:rFonts w:cs="SBL Greek"/>
        </w:rPr>
        <w:t>Συνεπώς δ</w:t>
      </w:r>
      <w:r w:rsidRPr="00CC3004">
        <w:rPr>
          <w:rFonts w:cs="SBL Greek"/>
        </w:rPr>
        <w:t>εν αποκλείεται να συνδεόταν ως πρεσβύτερος</w:t>
      </w:r>
      <w:r>
        <w:rPr>
          <w:rFonts w:cs="SBL Greek"/>
        </w:rPr>
        <w:t>/επίσκοπος</w:t>
      </w:r>
      <w:r w:rsidRPr="00CC3004">
        <w:rPr>
          <w:rFonts w:cs="SBL Greek"/>
        </w:rPr>
        <w:t xml:space="preserve"> με την Εκκλησία της Λαοδίκειας</w:t>
      </w:r>
      <w:r>
        <w:rPr>
          <w:rFonts w:cs="SBL Greek"/>
        </w:rPr>
        <w:t xml:space="preserve"> (</w:t>
      </w:r>
      <w:r w:rsidRPr="004E598E">
        <w:rPr>
          <w:rFonts w:cs="SBL Greek"/>
          <w:i/>
        </w:rPr>
        <w:t>Αποστ. Διαταγές</w:t>
      </w:r>
      <w:r>
        <w:rPr>
          <w:rFonts w:cs="SBL Greek"/>
        </w:rPr>
        <w:t xml:space="preserve"> 7.46). Αυτή</w:t>
      </w:r>
      <w:r w:rsidRPr="00CC3004">
        <w:rPr>
          <w:rFonts w:cs="SBL Greek"/>
        </w:rPr>
        <w:t xml:space="preserve"> </w:t>
      </w:r>
      <w:r>
        <w:rPr>
          <w:rFonts w:cs="SBL Greek"/>
        </w:rPr>
        <w:t xml:space="preserve">το 90 μ.Χ. </w:t>
      </w:r>
      <w:r w:rsidRPr="00CC3004">
        <w:rPr>
          <w:rFonts w:cs="SBL Greek"/>
        </w:rPr>
        <w:t>θα γίνει αντικείμενο οξείας κριτικής από τον Ιωάννη</w:t>
      </w:r>
      <w:r>
        <w:rPr>
          <w:rFonts w:cs="SBL Greek"/>
        </w:rPr>
        <w:t xml:space="preserve"> ένεκα της χλιαρότητας και της αυτάρκειάς της (Απ. 3, 14-22)</w:t>
      </w:r>
      <w:r>
        <w:rPr>
          <w:rStyle w:val="a9"/>
          <w:rFonts w:cs="SBL Greek"/>
        </w:rPr>
        <w:footnoteReference w:id="22"/>
      </w:r>
      <w:r w:rsidRPr="00CC3004">
        <w:rPr>
          <w:rFonts w:cs="SBL Greek"/>
        </w:rPr>
        <w:t>. Εάν αυτό ισχύει, τότε η υπόθεση του Ονήσιμου δεν απασχολεί μόνο την κατ’</w:t>
      </w:r>
      <w:r>
        <w:rPr>
          <w:rFonts w:cs="SBL Greek"/>
        </w:rPr>
        <w:t xml:space="preserve"> οίκον Εκκλησία του Φιλήμονα </w:t>
      </w:r>
      <w:r w:rsidRPr="00CC3004">
        <w:rPr>
          <w:rFonts w:cs="SBL Greek"/>
        </w:rPr>
        <w:t>στις Κολοσσές αλλά και τη Λαοδίκεια.</w:t>
      </w:r>
      <w:r>
        <w:rPr>
          <w:rFonts w:cs="SBL Greek"/>
        </w:rPr>
        <w:t xml:space="preserve"> Το </w:t>
      </w:r>
      <w:r w:rsidRPr="004E598E">
        <w:rPr>
          <w:rFonts w:cs="SBL Greek"/>
          <w:i/>
        </w:rPr>
        <w:t>συστρατιώτης</w:t>
      </w:r>
      <w:r>
        <w:rPr>
          <w:rFonts w:cs="SBL Greek"/>
        </w:rPr>
        <w:t xml:space="preserve"> σε συνδυασμό και με το </w:t>
      </w:r>
      <w:r w:rsidRPr="004E598E">
        <w:rPr>
          <w:rFonts w:cs="SBL Greek"/>
          <w:i/>
        </w:rPr>
        <w:t>δέσμιος</w:t>
      </w:r>
      <w:r>
        <w:rPr>
          <w:rFonts w:cs="SBL Greek"/>
        </w:rPr>
        <w:t xml:space="preserve"> υποσημαίνει ότι η Εκκλησία βρίσκεται σε κατάσταση πολέμου οπότε και τα μέλη της οφείλουν να είναι ενδεδυμένοι την πανοπλία που περιγράφεται στο Εφ. 6, 10-20 και να αγωνίζονται εναντίον του Πονηρού.</w:t>
      </w:r>
      <w:r w:rsidRPr="00CC3004">
        <w:rPr>
          <w:rFonts w:cs="SBL Greek"/>
        </w:rPr>
        <w:t xml:space="preserve"> </w:t>
      </w:r>
    </w:p>
    <w:p w14:paraId="37084574" w14:textId="77777777" w:rsidR="00177FD6" w:rsidRDefault="00177FD6" w:rsidP="00177FD6">
      <w:pPr>
        <w:numPr>
          <w:ilvl w:val="0"/>
          <w:numId w:val="40"/>
        </w:numPr>
        <w:shd w:val="clear" w:color="auto" w:fill="FFFFFF"/>
        <w:autoSpaceDE w:val="0"/>
        <w:autoSpaceDN w:val="0"/>
        <w:adjustRightInd w:val="0"/>
        <w:spacing w:after="0" w:line="240" w:lineRule="auto"/>
        <w:jc w:val="both"/>
        <w:rPr>
          <w:rFonts w:cs="Arial"/>
          <w:caps/>
          <w:szCs w:val="20"/>
        </w:rPr>
      </w:pPr>
      <w:r>
        <w:rPr>
          <w:rFonts w:cs="Arial"/>
          <w:szCs w:val="20"/>
        </w:rPr>
        <w:t>Προστίθε</w:t>
      </w:r>
      <w:r w:rsidRPr="00CC3004">
        <w:rPr>
          <w:rFonts w:cs="Arial"/>
          <w:szCs w:val="20"/>
        </w:rPr>
        <w:t xml:space="preserve">ται </w:t>
      </w:r>
      <w:r>
        <w:rPr>
          <w:rFonts w:cs="Arial"/>
          <w:szCs w:val="20"/>
        </w:rPr>
        <w:t xml:space="preserve">και η </w:t>
      </w:r>
      <w:r w:rsidRPr="00CC3004">
        <w:rPr>
          <w:rFonts w:cs="Arial"/>
          <w:szCs w:val="20"/>
        </w:rPr>
        <w:t>κατ’ οίκον Εκκλησία του Φ.</w:t>
      </w:r>
      <w:r>
        <w:rPr>
          <w:rFonts w:cs="Arial"/>
          <w:szCs w:val="20"/>
        </w:rPr>
        <w:t xml:space="preserve"> η οποία συνήθως είχε </w:t>
      </w:r>
      <w:r w:rsidRPr="00CC3004">
        <w:rPr>
          <w:rFonts w:cs="Arial"/>
          <w:szCs w:val="20"/>
        </w:rPr>
        <w:t>30-35 μέλη που στην πλειονότητά τους ήταν συνήθως δούλοι (πρβλ. Ρωμ. 16). Δεν γνωρίζουμε με τι συναισθήματα υποδέχθηκαν και τον Ονήσιμο</w:t>
      </w:r>
      <w:r>
        <w:rPr>
          <w:rFonts w:cs="Arial"/>
          <w:szCs w:val="20"/>
        </w:rPr>
        <w:t xml:space="preserve"> οι σύνδουλοί του</w:t>
      </w:r>
      <w:r w:rsidRPr="00CC3004">
        <w:rPr>
          <w:rFonts w:cs="Arial"/>
          <w:szCs w:val="20"/>
        </w:rPr>
        <w:t xml:space="preserve"> αλλ</w:t>
      </w:r>
      <w:r>
        <w:rPr>
          <w:rFonts w:cs="Arial"/>
          <w:szCs w:val="20"/>
        </w:rPr>
        <w:t>ά και πώς άκουσαν-αφουγκράστηκαν την</w:t>
      </w:r>
      <w:r w:rsidRPr="00CC3004">
        <w:rPr>
          <w:rFonts w:cs="Arial"/>
          <w:szCs w:val="20"/>
        </w:rPr>
        <w:t xml:space="preserve"> επιστολή. Δεν είναι αυτονόητο ότι αποδέχθηκαν τον «φυγά» με χαρά. Ίσως ενδόμυχα τους γεννήθηκαν τα συναισθήματα </w:t>
      </w:r>
      <w:r>
        <w:rPr>
          <w:rFonts w:cs="Arial"/>
          <w:szCs w:val="20"/>
        </w:rPr>
        <w:t xml:space="preserve">αποστροφής και ζήλου </w:t>
      </w:r>
      <w:r w:rsidRPr="00CC3004">
        <w:rPr>
          <w:rFonts w:cs="Arial"/>
          <w:szCs w:val="20"/>
        </w:rPr>
        <w:t>εκείνα τα οποία παρουσιάζει ο πρεσβύτερος υιός όταν επιστρέφει ο Άσωτος</w:t>
      </w:r>
      <w:r>
        <w:rPr>
          <w:rFonts w:cs="Arial"/>
          <w:szCs w:val="20"/>
        </w:rPr>
        <w:t xml:space="preserve"> (Λκ. 15, 25-32)</w:t>
      </w:r>
      <w:r w:rsidRPr="00CC3004">
        <w:rPr>
          <w:rFonts w:cs="Arial"/>
          <w:szCs w:val="20"/>
        </w:rPr>
        <w:t>. Δεν αποκλείεται επιπλέον η επιστολή να γέννησε σε κάποιους τη λαχτάρα να βρεθούν και αυτοί κοντά στον Απόστολο για να</w:t>
      </w:r>
      <w:r>
        <w:rPr>
          <w:rFonts w:cs="Arial"/>
          <w:szCs w:val="20"/>
        </w:rPr>
        <w:t xml:space="preserve"> αισθανθούν την αναγέννηση που βίωσε ο Ονήσιμος</w:t>
      </w:r>
      <w:r w:rsidRPr="00CC3004">
        <w:rPr>
          <w:rFonts w:cs="Arial"/>
          <w:szCs w:val="20"/>
        </w:rPr>
        <w:t>. Ίσως γι’</w:t>
      </w:r>
      <w:r>
        <w:rPr>
          <w:rFonts w:cs="Arial"/>
          <w:szCs w:val="20"/>
        </w:rPr>
        <w:t xml:space="preserve"> </w:t>
      </w:r>
      <w:r w:rsidRPr="00CC3004">
        <w:rPr>
          <w:rFonts w:cs="Arial"/>
          <w:szCs w:val="20"/>
        </w:rPr>
        <w:t xml:space="preserve">αυτό στην </w:t>
      </w:r>
      <w:r w:rsidRPr="00CC3004">
        <w:rPr>
          <w:rFonts w:cs="Arial"/>
          <w:i/>
          <w:szCs w:val="20"/>
        </w:rPr>
        <w:t>Προς Κολοσσαείς</w:t>
      </w:r>
      <w:r w:rsidRPr="00CC3004">
        <w:rPr>
          <w:rFonts w:cs="Arial"/>
          <w:szCs w:val="20"/>
        </w:rPr>
        <w:t xml:space="preserve"> ο Π. προτρέπει τους δούλους</w:t>
      </w:r>
      <w:r>
        <w:rPr>
          <w:rFonts w:cs="Arial"/>
          <w:szCs w:val="20"/>
        </w:rPr>
        <w:t xml:space="preserve"> ως εξής:</w:t>
      </w:r>
      <w:r w:rsidRPr="00CC3004">
        <w:rPr>
          <w:rFonts w:cs="Arial"/>
          <w:szCs w:val="20"/>
        </w:rPr>
        <w:t xml:space="preserve"> </w:t>
      </w:r>
      <w:r w:rsidRPr="00CC3004">
        <w:rPr>
          <w:rFonts w:cs="Arial"/>
          <w:i/>
          <w:szCs w:val="20"/>
          <w:vertAlign w:val="superscript"/>
        </w:rPr>
        <w:t>22</w:t>
      </w:r>
      <w:r w:rsidRPr="00CC3004">
        <w:rPr>
          <w:rFonts w:cs="SBL Greek"/>
          <w:i/>
        </w:rPr>
        <w:t xml:space="preserve">Οἱ δοῦλοι, ὑπακούετε κατὰ πάντα </w:t>
      </w:r>
      <w:r w:rsidRPr="001A066F">
        <w:rPr>
          <w:rFonts w:cs="SBL Greek"/>
          <w:b/>
          <w:i/>
        </w:rPr>
        <w:t>τοῖς κατὰ σάρκα κυρίοις</w:t>
      </w:r>
      <w:r w:rsidRPr="00CC3004">
        <w:rPr>
          <w:rFonts w:cs="SBL Greek"/>
          <w:i/>
        </w:rPr>
        <w:t xml:space="preserve">, μὴ ἐν ὀφθαλμοδουλίᾳ ὡς ἀνθρωπάρεσκοι, ἀλλ᾽ ἐν ἁπλότητι καρδίας φοβούμενοι τὸν </w:t>
      </w:r>
      <w:r>
        <w:rPr>
          <w:rFonts w:cs="SBL Greek"/>
          <w:i/>
        </w:rPr>
        <w:t>Κ</w:t>
      </w:r>
      <w:r w:rsidRPr="00CC3004">
        <w:rPr>
          <w:rFonts w:cs="SBL Greek"/>
          <w:i/>
        </w:rPr>
        <w:t xml:space="preserve">ύριον. </w:t>
      </w:r>
      <w:r w:rsidRPr="00CC3004">
        <w:rPr>
          <w:rFonts w:cs="Arial"/>
          <w:i/>
          <w:szCs w:val="20"/>
          <w:vertAlign w:val="superscript"/>
        </w:rPr>
        <w:t>23</w:t>
      </w:r>
      <w:r w:rsidRPr="00CC3004">
        <w:rPr>
          <w:rFonts w:cs="SBL Greek"/>
          <w:i/>
        </w:rPr>
        <w:t xml:space="preserve">ὃ ἐὰν ποιῆτε, ἐκ ψυχῆς ἐργάζεσθε ὡς τῷ </w:t>
      </w:r>
      <w:r>
        <w:rPr>
          <w:rFonts w:cs="SBL Greek"/>
          <w:i/>
        </w:rPr>
        <w:t>Κ</w:t>
      </w:r>
      <w:r w:rsidRPr="00CC3004">
        <w:rPr>
          <w:rFonts w:cs="SBL Greek"/>
          <w:i/>
        </w:rPr>
        <w:t>υρίῳ καὶ οὐκ ἀνθρώποις,</w:t>
      </w:r>
      <w:r w:rsidRPr="00CC3004">
        <w:rPr>
          <w:rFonts w:cs="Arial"/>
          <w:i/>
          <w:szCs w:val="20"/>
        </w:rPr>
        <w:t xml:space="preserve"> </w:t>
      </w:r>
      <w:r w:rsidRPr="00CC3004">
        <w:rPr>
          <w:rFonts w:cs="Arial"/>
          <w:i/>
          <w:szCs w:val="20"/>
          <w:vertAlign w:val="superscript"/>
        </w:rPr>
        <w:t>24</w:t>
      </w:r>
      <w:r w:rsidRPr="00CC3004">
        <w:rPr>
          <w:rFonts w:cs="SBL Greek"/>
          <w:i/>
        </w:rPr>
        <w:t xml:space="preserve">εἰδότες ὅτι ἀπὸ </w:t>
      </w:r>
      <w:r>
        <w:rPr>
          <w:rFonts w:cs="SBL Greek"/>
          <w:i/>
        </w:rPr>
        <w:t>Κ</w:t>
      </w:r>
      <w:r w:rsidRPr="00CC3004">
        <w:rPr>
          <w:rFonts w:cs="SBL Greek"/>
          <w:i/>
        </w:rPr>
        <w:t xml:space="preserve">υρίου </w:t>
      </w:r>
      <w:r w:rsidRPr="001A066F">
        <w:rPr>
          <w:rFonts w:cs="SBL Greek"/>
          <w:b/>
          <w:i/>
        </w:rPr>
        <w:t>ἀπολήμψεσθε τὴν ἀνταπόδοσιν τῆς κληρονομίας</w:t>
      </w:r>
      <w:r w:rsidRPr="00CC3004">
        <w:rPr>
          <w:rFonts w:cs="SBL Greek"/>
          <w:i/>
        </w:rPr>
        <w:t xml:space="preserve">. </w:t>
      </w:r>
      <w:r w:rsidRPr="008B34C7">
        <w:rPr>
          <w:rFonts w:cs="SBL Greek"/>
          <w:b/>
          <w:i/>
        </w:rPr>
        <w:t>τῷ Κυρίῳ Χριστῷ δουλεύετε</w:t>
      </w:r>
      <w:r w:rsidRPr="00CC3004">
        <w:rPr>
          <w:rFonts w:cs="SBL Greek"/>
          <w:i/>
        </w:rPr>
        <w:t>·</w:t>
      </w:r>
      <w:r w:rsidRPr="00CC3004">
        <w:rPr>
          <w:rFonts w:cs="Arial"/>
          <w:i/>
          <w:szCs w:val="20"/>
        </w:rPr>
        <w:t xml:space="preserve"> </w:t>
      </w:r>
      <w:r w:rsidRPr="00CC3004">
        <w:rPr>
          <w:rFonts w:cs="Arial"/>
          <w:i/>
          <w:szCs w:val="20"/>
          <w:vertAlign w:val="superscript"/>
        </w:rPr>
        <w:t>25</w:t>
      </w:r>
      <w:r w:rsidRPr="00CC3004">
        <w:rPr>
          <w:rFonts w:cs="SBL Greek"/>
          <w:i/>
        </w:rPr>
        <w:t>ὁ γὰρ ἀδικῶν κομίσεται ὃ ἠδίκησεν, καὶ οὐκ ἔστιν προσωπολημψία</w:t>
      </w:r>
      <w:r>
        <w:rPr>
          <w:rFonts w:cs="SBL Greek"/>
          <w:i/>
        </w:rPr>
        <w:t>.</w:t>
      </w:r>
      <w:r w:rsidRPr="001A066F">
        <w:rPr>
          <w:rFonts w:ascii="SBL Greek" w:eastAsia="Calibri" w:hAnsi="SBL Greek" w:cs="SBL Greek"/>
        </w:rPr>
        <w:t xml:space="preserve"> </w:t>
      </w:r>
      <w:r w:rsidRPr="001A066F">
        <w:rPr>
          <w:rFonts w:eastAsia="Calibri" w:cs="SBL Greek"/>
          <w:i/>
        </w:rPr>
        <w:t>Οἱ κύριοι, τὸ δίκαιον καὶ τὴν ἰσότητα τοῖς δούλοις παρέχεσθε, εἰδότες ὅτι καὶ ὑμεῖς ἔχετε κύριον ἐν οὐρανῷ.</w:t>
      </w:r>
      <w:r w:rsidRPr="001A066F">
        <w:rPr>
          <w:rFonts w:ascii="Arial" w:eastAsia="Calibri" w:hAnsi="Arial" w:cs="Arial"/>
          <w:sz w:val="20"/>
          <w:szCs w:val="20"/>
        </w:rPr>
        <w:t xml:space="preserve"> </w:t>
      </w:r>
      <w:r w:rsidRPr="00CC3004">
        <w:rPr>
          <w:rFonts w:cs="Arial"/>
          <w:i/>
          <w:szCs w:val="20"/>
        </w:rPr>
        <w:t xml:space="preserve"> </w:t>
      </w:r>
      <w:r w:rsidRPr="00CC3004">
        <w:rPr>
          <w:rFonts w:cs="Arial"/>
          <w:szCs w:val="20"/>
        </w:rPr>
        <w:t>(3,</w:t>
      </w:r>
      <w:r>
        <w:rPr>
          <w:rFonts w:cs="Arial"/>
          <w:szCs w:val="20"/>
        </w:rPr>
        <w:t xml:space="preserve"> 22-4, 1</w:t>
      </w:r>
      <w:r w:rsidRPr="00CC3004">
        <w:rPr>
          <w:rFonts w:cs="Arial"/>
          <w:szCs w:val="20"/>
        </w:rPr>
        <w:t>).</w:t>
      </w:r>
      <w:r>
        <w:rPr>
          <w:rFonts w:cs="Arial"/>
          <w:szCs w:val="20"/>
        </w:rPr>
        <w:t xml:space="preserve"> Είναι αξιοσημείωτη η επανειλημμένη χρήση του όρου </w:t>
      </w:r>
      <w:r w:rsidRPr="004E598E">
        <w:rPr>
          <w:rFonts w:cs="Arial"/>
          <w:i/>
          <w:szCs w:val="20"/>
        </w:rPr>
        <w:t>Κύριος</w:t>
      </w:r>
      <w:r>
        <w:rPr>
          <w:rFonts w:cs="Arial"/>
          <w:szCs w:val="20"/>
        </w:rPr>
        <w:t xml:space="preserve"> για τον Χριστό στον οποίο και ουσιαστικά δουλεύουν για να λάβουν την ανταπόδοση. Προκαλεί κατάπληξη επίσης ότι οι δούλοι λαμβάνουν την επαγγελία κληρονομιάς ως ανταπόδοσης κάτι αδιανόητο για όντα τα οποία νομικά δεν είχαν υπόσταση και δικαιώματα. Οι δούλοι θεωρούνται τέκνα και κληρονόμοι του Θεού. Εκτός αυτού λεξήματα με τη ρίζα </w:t>
      </w:r>
      <w:r w:rsidRPr="001A066F">
        <w:rPr>
          <w:rFonts w:cs="Arial"/>
          <w:b/>
          <w:i/>
          <w:szCs w:val="20"/>
        </w:rPr>
        <w:t>δουλ-</w:t>
      </w:r>
      <w:r>
        <w:rPr>
          <w:rFonts w:cs="Arial"/>
          <w:szCs w:val="20"/>
        </w:rPr>
        <w:t xml:space="preserve"> καθορίζουν αγαπητούς αδελφούς (1, 7</w:t>
      </w:r>
      <w:r w:rsidRPr="00087D65">
        <w:rPr>
          <w:rFonts w:cs="Arial"/>
          <w:szCs w:val="20"/>
          <w:vertAlign w:val="superscript"/>
        </w:rPr>
        <w:t>.</w:t>
      </w:r>
      <w:r>
        <w:rPr>
          <w:rFonts w:cs="Arial"/>
          <w:szCs w:val="20"/>
        </w:rPr>
        <w:t xml:space="preserve"> 4, 7</w:t>
      </w:r>
      <w:r w:rsidRPr="00087D65">
        <w:rPr>
          <w:rFonts w:cs="Arial"/>
          <w:szCs w:val="20"/>
          <w:vertAlign w:val="superscript"/>
        </w:rPr>
        <w:t>.</w:t>
      </w:r>
      <w:r>
        <w:rPr>
          <w:rFonts w:cs="Arial"/>
          <w:szCs w:val="20"/>
        </w:rPr>
        <w:t xml:space="preserve"> 12) ενώ και οι κατά σάρκα κύριοι θεωρούνται ουσιαστικά σκλάβοι του Κυρίου που τους εξαγόρασε από την κυριαρχία του διαβόλου και της αμαρτίας για να τους μεταθέσει όλους μαζί στους </w:t>
      </w:r>
      <w:r w:rsidRPr="00597EFF">
        <w:rPr>
          <w:rFonts w:cs="Arial"/>
          <w:i/>
          <w:szCs w:val="20"/>
        </w:rPr>
        <w:t>Ηγαπημένους</w:t>
      </w:r>
      <w:r>
        <w:rPr>
          <w:rFonts w:cs="Arial"/>
          <w:szCs w:val="20"/>
        </w:rPr>
        <w:t xml:space="preserve"> (Κολ. 3, 12).  Είναι μάλλον δεδομένο ότι η επιστολή άλλαξε προς τα βελτίω και τη δική τους κατάσταση και θέση. Ας μην λησμονείται ότι ήδη από τους πρώτους αιώνες η Εκκλησία (όπως έπραττε και η Συναγωγή) εξαγόραζε αιχμαλώτους, </w:t>
      </w:r>
      <w:r w:rsidRPr="00CE0BDB">
        <w:rPr>
          <w:rFonts w:cs="Arial"/>
          <w:color w:val="C00000"/>
          <w:szCs w:val="20"/>
        </w:rPr>
        <w:t>όπως φρόντιζε και έκθετα βρέφη που επίσης προορίζονταν για δούλοι.</w:t>
      </w:r>
    </w:p>
    <w:p w14:paraId="535D426A" w14:textId="77777777" w:rsidR="00177FD6" w:rsidRPr="00C02511" w:rsidRDefault="00177FD6" w:rsidP="00177FD6">
      <w:pPr>
        <w:numPr>
          <w:ilvl w:val="0"/>
          <w:numId w:val="40"/>
        </w:numPr>
        <w:shd w:val="clear" w:color="auto" w:fill="FFFFFF"/>
        <w:autoSpaceDE w:val="0"/>
        <w:autoSpaceDN w:val="0"/>
        <w:adjustRightInd w:val="0"/>
        <w:spacing w:after="0" w:line="240" w:lineRule="auto"/>
        <w:jc w:val="both"/>
        <w:rPr>
          <w:rFonts w:cs="Arial"/>
          <w:caps/>
          <w:szCs w:val="20"/>
        </w:rPr>
      </w:pPr>
      <w:r w:rsidRPr="00F95A3A">
        <w:rPr>
          <w:rFonts w:cs="Arial"/>
          <w:szCs w:val="20"/>
        </w:rPr>
        <w:t xml:space="preserve">Το </w:t>
      </w:r>
      <w:r w:rsidRPr="00F95A3A">
        <w:rPr>
          <w:rFonts w:cs="Arial"/>
          <w:b/>
          <w:i/>
          <w:szCs w:val="20"/>
        </w:rPr>
        <w:t>Χάρις και Ειρήνη</w:t>
      </w:r>
      <w:r w:rsidRPr="00F95A3A">
        <w:rPr>
          <w:rFonts w:cs="Arial"/>
          <w:szCs w:val="20"/>
        </w:rPr>
        <w:t xml:space="preserve"> δεν είναι απλώς ένας χαιρετισμός. </w:t>
      </w:r>
      <w:r>
        <w:rPr>
          <w:rFonts w:cs="Arial"/>
          <w:szCs w:val="20"/>
        </w:rPr>
        <w:t xml:space="preserve">Καταρχάς συνδέεται με την εμπειρία της λατρείας, όπου βιώνονται τα δύο αγαθά που συντελούν στο σύνδεσμο </w:t>
      </w:r>
      <w:r w:rsidRPr="009937A9">
        <w:rPr>
          <w:rFonts w:cs="Arial"/>
          <w:b/>
          <w:i/>
          <w:szCs w:val="20"/>
        </w:rPr>
        <w:t>τελειότητος</w:t>
      </w:r>
      <w:r>
        <w:rPr>
          <w:rFonts w:cs="Arial"/>
          <w:szCs w:val="20"/>
        </w:rPr>
        <w:t xml:space="preserve"> (= δεσμός που αποσκοπεί στην τελειότητα</w:t>
      </w:r>
      <w:r>
        <w:rPr>
          <w:rFonts w:cs="Arial"/>
          <w:szCs w:val="20"/>
          <w:vertAlign w:val="superscript"/>
        </w:rPr>
        <w:t>.</w:t>
      </w:r>
      <w:r>
        <w:rPr>
          <w:rFonts w:cs="Arial"/>
          <w:szCs w:val="20"/>
        </w:rPr>
        <w:t xml:space="preserve"> Κολ. 3, 14) μεταξύ των μελών του Σώματος. Προέρχονται (α) από τον Θεό που εν προκειμένω ονομάζεται </w:t>
      </w:r>
      <w:r w:rsidRPr="00D06F64">
        <w:rPr>
          <w:rFonts w:cs="Arial"/>
          <w:i/>
          <w:szCs w:val="20"/>
        </w:rPr>
        <w:t>Πατέρας ἡμῶν</w:t>
      </w:r>
      <w:r>
        <w:rPr>
          <w:rFonts w:cs="Arial"/>
          <w:szCs w:val="20"/>
        </w:rPr>
        <w:t xml:space="preserve"> και (β) τον Ιησού Χριστό ο οποίος σε αντίθεση με το στ. 1 ονομάζεται πλέον ως </w:t>
      </w:r>
      <w:r w:rsidRPr="00D06F64">
        <w:rPr>
          <w:rFonts w:cs="Arial"/>
          <w:i/>
          <w:szCs w:val="20"/>
        </w:rPr>
        <w:t>Κύριος</w:t>
      </w:r>
      <w:r>
        <w:rPr>
          <w:rFonts w:cs="Arial"/>
          <w:szCs w:val="20"/>
        </w:rPr>
        <w:t>. Ο τολμηρός</w:t>
      </w:r>
      <w:r>
        <w:rPr>
          <w:rStyle w:val="a9"/>
          <w:rFonts w:cs="Arial"/>
          <w:szCs w:val="20"/>
        </w:rPr>
        <w:footnoteReference w:id="23"/>
      </w:r>
      <w:r>
        <w:rPr>
          <w:rFonts w:cs="Arial"/>
          <w:szCs w:val="20"/>
        </w:rPr>
        <w:t xml:space="preserve"> χαρακτηρισμός του Θεού ως Αββά-</w:t>
      </w:r>
      <w:r w:rsidRPr="00184479">
        <w:rPr>
          <w:rFonts w:cs="Arial"/>
          <w:b/>
          <w:i/>
          <w:szCs w:val="20"/>
        </w:rPr>
        <w:t>Πατέρα</w:t>
      </w:r>
      <w:r w:rsidRPr="00184479">
        <w:rPr>
          <w:rFonts w:cs="Arial"/>
          <w:b/>
          <w:szCs w:val="20"/>
        </w:rPr>
        <w:t xml:space="preserve"> </w:t>
      </w:r>
      <w:r>
        <w:rPr>
          <w:rFonts w:cs="Arial"/>
          <w:szCs w:val="20"/>
        </w:rPr>
        <w:t xml:space="preserve">όλων </w:t>
      </w:r>
      <w:r w:rsidRPr="001E5104">
        <w:rPr>
          <w:rFonts w:cs="Arial"/>
          <w:i/>
          <w:szCs w:val="20"/>
        </w:rPr>
        <w:t>ἡμῶν</w:t>
      </w:r>
      <w:r>
        <w:rPr>
          <w:rFonts w:cs="Arial"/>
          <w:szCs w:val="20"/>
        </w:rPr>
        <w:t xml:space="preserve">, πραγματώνεται σύμφωνα με το Ρωμ. 8, 15 </w:t>
      </w:r>
      <w:r w:rsidRPr="001E5104">
        <w:rPr>
          <w:rFonts w:cs="Arial"/>
          <w:i/>
          <w:szCs w:val="20"/>
        </w:rPr>
        <w:t>εν Πνεύματι</w:t>
      </w:r>
      <w:r>
        <w:rPr>
          <w:rFonts w:cs="Arial"/>
          <w:szCs w:val="20"/>
        </w:rPr>
        <w:t xml:space="preserve">, προϋποθέτει ότι όλοι, άρχοντες και αρχόμενοι, είναι (ίσοι) αδελφοί (&lt; </w:t>
      </w:r>
      <w:r w:rsidRPr="008B34C7">
        <w:rPr>
          <w:rFonts w:cs="Arial"/>
          <w:b/>
          <w:i/>
          <w:szCs w:val="20"/>
        </w:rPr>
        <w:t>α</w:t>
      </w:r>
      <w:r>
        <w:rPr>
          <w:rFonts w:cs="Arial"/>
          <w:szCs w:val="20"/>
        </w:rPr>
        <w:t>-αθροιστ.+</w:t>
      </w:r>
      <w:r w:rsidRPr="008B34C7">
        <w:rPr>
          <w:rFonts w:cs="Arial"/>
          <w:b/>
          <w:i/>
          <w:szCs w:val="20"/>
        </w:rPr>
        <w:t>δελφος</w:t>
      </w:r>
      <w:r>
        <w:rPr>
          <w:rFonts w:cs="Arial"/>
          <w:szCs w:val="20"/>
        </w:rPr>
        <w:t xml:space="preserve">=μήτρα) ως τέκνα Του και ανακαλεί στον Φιλήμονα την </w:t>
      </w:r>
      <w:r w:rsidRPr="00C02511">
        <w:rPr>
          <w:rFonts w:cs="Arial"/>
          <w:i/>
          <w:szCs w:val="20"/>
        </w:rPr>
        <w:t>Κυριακή Προσευχή</w:t>
      </w:r>
      <w:r>
        <w:rPr>
          <w:rFonts w:cs="Arial"/>
          <w:szCs w:val="20"/>
        </w:rPr>
        <w:t xml:space="preserve"> (που θα επακολουθήσει της ακρόασης των επιστολών). Σε αυτήν ο ίδιος αιτείται την άφεση των δικών του οφλημάτων γεγονός όμως που συναρτάται με την εγκάρδια συγχώρεση των χρεών των αδελφών του!</w:t>
      </w:r>
      <w:r>
        <w:rPr>
          <w:rStyle w:val="a9"/>
          <w:rFonts w:cs="Arial"/>
          <w:szCs w:val="20"/>
        </w:rPr>
        <w:footnoteReference w:id="24"/>
      </w:r>
      <w:r>
        <w:rPr>
          <w:rFonts w:cs="Arial"/>
          <w:szCs w:val="20"/>
        </w:rPr>
        <w:t xml:space="preserve"> Συνεπώς και ο ίδιος ο αμφιτρύων της Σύναξης καλείται να επιδείξει παρόμοια στάση προς τον πλησίον του Ονήσιμο εάν επιθυμεί να τον κατακλύσει η Χάρη. Ενώ στην πρώτη αναφορά στον Ιησού προτάθηκε το όνομα </w:t>
      </w:r>
      <w:r w:rsidRPr="00C02511">
        <w:rPr>
          <w:rFonts w:cs="Arial"/>
          <w:i/>
          <w:szCs w:val="20"/>
        </w:rPr>
        <w:t>Χριστός</w:t>
      </w:r>
      <w:r>
        <w:rPr>
          <w:rFonts w:cs="Arial"/>
          <w:szCs w:val="20"/>
        </w:rPr>
        <w:t xml:space="preserve"> (ίσως διότι ακουγόταν ως </w:t>
      </w:r>
      <w:r w:rsidRPr="001E5104">
        <w:rPr>
          <w:rFonts w:cs="Arial"/>
          <w:i/>
          <w:szCs w:val="20"/>
        </w:rPr>
        <w:t>Χρηστός</w:t>
      </w:r>
      <w:r>
        <w:rPr>
          <w:rFonts w:cs="Arial"/>
          <w:szCs w:val="20"/>
        </w:rPr>
        <w:t xml:space="preserve">, σύνηθες όνομα σκλάβων, οπότε έτσι υποδηλώνεται ότι και ο ίδιος ο Ιησούς έστω κι αν είχε τη </w:t>
      </w:r>
      <w:r w:rsidRPr="009937A9">
        <w:rPr>
          <w:rFonts w:cs="Arial"/>
          <w:i/>
          <w:szCs w:val="20"/>
        </w:rPr>
        <w:t>μορφή Θεού ἔλαβε μορφὴ δούλου</w:t>
      </w:r>
      <w:r>
        <w:rPr>
          <w:rFonts w:cs="Arial"/>
          <w:szCs w:val="20"/>
        </w:rPr>
        <w:t xml:space="preserve">) στη δεύτερη προτάσσεται το </w:t>
      </w:r>
      <w:r w:rsidRPr="00002EAC">
        <w:rPr>
          <w:rFonts w:cs="Arial"/>
          <w:i/>
          <w:szCs w:val="20"/>
        </w:rPr>
        <w:t>Κύριος</w:t>
      </w:r>
      <w:r>
        <w:rPr>
          <w:rFonts w:cs="Arial"/>
          <w:szCs w:val="20"/>
        </w:rPr>
        <w:t xml:space="preserve">, όπως ακριβώς ονομαζόταν ο Αύγουστος αλλά και θεότητες λυτρωτικές (όπως ο Σέραπις). Έτσι υπομιμνήσκει ο Π. στον Ονήσιμο ότι μέσω της Ευλογίας και συνεκδοχικά της Λατρείας (εμπειρίες που οφείλουν οι πιστοί να μετουσιώνουν σε καθημερινή πράξη και </w:t>
      </w:r>
      <w:r w:rsidRPr="00002EAC">
        <w:rPr>
          <w:rFonts w:cs="Arial"/>
          <w:i/>
          <w:szCs w:val="20"/>
        </w:rPr>
        <w:t>ενέργεια πίστεως</w:t>
      </w:r>
      <w:r>
        <w:rPr>
          <w:rFonts w:cs="Arial"/>
          <w:szCs w:val="20"/>
        </w:rPr>
        <w:t xml:space="preserve">) είναι άπαντες δούλοι Του. Με την Ευλογία </w:t>
      </w:r>
      <w:r w:rsidRPr="00F95A3A">
        <w:rPr>
          <w:rFonts w:cs="Arial"/>
          <w:szCs w:val="20"/>
        </w:rPr>
        <w:t>καθ</w:t>
      </w:r>
      <w:r w:rsidRPr="00C057D8">
        <w:rPr>
          <w:rFonts w:cs="Arial"/>
          <w:i/>
          <w:szCs w:val="20"/>
        </w:rPr>
        <w:t xml:space="preserve">ιερώνεται </w:t>
      </w:r>
      <w:r>
        <w:rPr>
          <w:rFonts w:cs="Arial"/>
          <w:szCs w:val="20"/>
        </w:rPr>
        <w:t xml:space="preserve">στην Εκκλησία </w:t>
      </w:r>
      <w:r w:rsidRPr="00F95A3A">
        <w:rPr>
          <w:rFonts w:cs="Arial"/>
          <w:szCs w:val="20"/>
        </w:rPr>
        <w:t>μια εναλλα</w:t>
      </w:r>
      <w:r>
        <w:rPr>
          <w:rFonts w:cs="Arial"/>
          <w:szCs w:val="20"/>
        </w:rPr>
        <w:t xml:space="preserve">κτική </w:t>
      </w:r>
      <w:r w:rsidRPr="001E5104">
        <w:rPr>
          <w:rFonts w:cs="Arial"/>
          <w:i/>
          <w:szCs w:val="20"/>
        </w:rPr>
        <w:t>Παξ</w:t>
      </w:r>
      <w:r>
        <w:rPr>
          <w:rFonts w:cs="Arial"/>
          <w:szCs w:val="20"/>
        </w:rPr>
        <w:t>, η οποία αντίθετα από την Pax Augusta προϋποθέτει τη</w:t>
      </w:r>
      <w:r w:rsidRPr="00F95A3A">
        <w:rPr>
          <w:rFonts w:cs="Arial"/>
          <w:szCs w:val="20"/>
        </w:rPr>
        <w:t xml:space="preserve"> χάρη, τ</w:t>
      </w:r>
      <w:r>
        <w:rPr>
          <w:rFonts w:cs="Arial"/>
          <w:szCs w:val="20"/>
        </w:rPr>
        <w:t>ην άφεση και τη σταυροαναστάσιμη</w:t>
      </w:r>
      <w:r w:rsidRPr="00F95A3A">
        <w:rPr>
          <w:rFonts w:cs="Arial"/>
          <w:szCs w:val="20"/>
        </w:rPr>
        <w:t xml:space="preserve"> βασιλεία</w:t>
      </w:r>
      <w:r>
        <w:rPr>
          <w:rFonts w:cs="Arial"/>
          <w:szCs w:val="20"/>
        </w:rPr>
        <w:t>. Αντιστρέφεται έτσι, όπως ήδη τονίσθηκε, η πυραμίδα κάθε imperium (= εξουσίας) της ιεραρχίας και της επικυριαρχίας των ολίγων στους πολλούς</w:t>
      </w:r>
      <w:r w:rsidRPr="00F95A3A">
        <w:rPr>
          <w:rFonts w:cs="Arial"/>
          <w:szCs w:val="20"/>
        </w:rPr>
        <w:t>.</w:t>
      </w:r>
      <w:r>
        <w:rPr>
          <w:rFonts w:cs="Arial"/>
          <w:szCs w:val="20"/>
        </w:rPr>
        <w:t xml:space="preserve"> Οι πάντες είναι δούλοι του Κυρίου Ιησού. </w:t>
      </w:r>
    </w:p>
    <w:p w14:paraId="3BC9BD17" w14:textId="77777777" w:rsidR="00177FD6" w:rsidRPr="00B40D96" w:rsidRDefault="00177FD6" w:rsidP="00177FD6">
      <w:pPr>
        <w:numPr>
          <w:ilvl w:val="0"/>
          <w:numId w:val="40"/>
        </w:numPr>
        <w:shd w:val="clear" w:color="auto" w:fill="FFFFFF"/>
        <w:autoSpaceDE w:val="0"/>
        <w:autoSpaceDN w:val="0"/>
        <w:adjustRightInd w:val="0"/>
        <w:spacing w:after="0" w:line="240" w:lineRule="auto"/>
        <w:jc w:val="both"/>
        <w:rPr>
          <w:rFonts w:cs="Arial"/>
          <w:caps/>
          <w:szCs w:val="20"/>
        </w:rPr>
      </w:pPr>
      <w:r>
        <w:rPr>
          <w:rFonts w:cs="Arial"/>
          <w:szCs w:val="20"/>
        </w:rPr>
        <w:t>Μάλιστα στον Επίλογο</w:t>
      </w:r>
      <w:r w:rsidRPr="00F95A3A">
        <w:rPr>
          <w:rFonts w:cs="Arial"/>
          <w:szCs w:val="20"/>
        </w:rPr>
        <w:t xml:space="preserve"> </w:t>
      </w:r>
      <w:r>
        <w:rPr>
          <w:rFonts w:cs="Arial"/>
          <w:szCs w:val="20"/>
        </w:rPr>
        <w:t xml:space="preserve">της Επιστολής </w:t>
      </w:r>
      <w:r w:rsidRPr="00F95A3A">
        <w:rPr>
          <w:rFonts w:cs="Arial"/>
          <w:szCs w:val="20"/>
        </w:rPr>
        <w:t xml:space="preserve">μνημονεύεται μόνον η </w:t>
      </w:r>
      <w:r w:rsidRPr="00D32A00">
        <w:rPr>
          <w:rFonts w:cs="Arial"/>
          <w:b/>
          <w:i/>
          <w:szCs w:val="20"/>
        </w:rPr>
        <w:t>Χάρις του Κυρίου Ιησού</w:t>
      </w:r>
      <w:r w:rsidRPr="00F95A3A">
        <w:rPr>
          <w:rFonts w:cs="Arial"/>
          <w:szCs w:val="20"/>
        </w:rPr>
        <w:t xml:space="preserve"> η οποία </w:t>
      </w:r>
      <w:r>
        <w:rPr>
          <w:rFonts w:cs="Arial"/>
          <w:szCs w:val="20"/>
        </w:rPr>
        <w:t>κατακλύζει ως Ευλογία το (</w:t>
      </w:r>
      <w:r w:rsidRPr="00F95A3A">
        <w:rPr>
          <w:rFonts w:cs="Arial"/>
          <w:szCs w:val="20"/>
        </w:rPr>
        <w:t>ένα</w:t>
      </w:r>
      <w:r>
        <w:rPr>
          <w:rFonts w:cs="Arial"/>
          <w:szCs w:val="20"/>
        </w:rPr>
        <w:t xml:space="preserve">!) </w:t>
      </w:r>
      <w:r w:rsidRPr="008B34C7">
        <w:rPr>
          <w:rFonts w:cs="Arial"/>
          <w:i/>
          <w:szCs w:val="20"/>
        </w:rPr>
        <w:t>Πνεύμα ὑμῶν</w:t>
      </w:r>
      <w:r>
        <w:rPr>
          <w:rFonts w:cs="Arial"/>
          <w:szCs w:val="20"/>
        </w:rPr>
        <w:t xml:space="preserve"> και προφανώς εισάγει την ευχαριστιακή βρώση και πόση</w:t>
      </w:r>
      <w:r w:rsidRPr="00F95A3A">
        <w:rPr>
          <w:rFonts w:cs="Arial"/>
          <w:szCs w:val="20"/>
        </w:rPr>
        <w:t xml:space="preserve">. Στο τέλος προστίθενται και ο Επαφράς ο </w:t>
      </w:r>
      <w:r w:rsidRPr="00C02511">
        <w:rPr>
          <w:rFonts w:cs="Arial"/>
          <w:i/>
          <w:szCs w:val="20"/>
        </w:rPr>
        <w:t>συναιχμάλωτος</w:t>
      </w:r>
      <w:r w:rsidRPr="00F95A3A">
        <w:rPr>
          <w:rFonts w:cs="Arial"/>
          <w:szCs w:val="20"/>
        </w:rPr>
        <w:t xml:space="preserve"> </w:t>
      </w:r>
      <w:r w:rsidRPr="00F83608">
        <w:rPr>
          <w:rFonts w:cs="Palatino Linotype"/>
          <w:i/>
        </w:rPr>
        <w:t>ἐν Χριστῷ Ἰησοῦ</w:t>
      </w:r>
      <w:r>
        <w:rPr>
          <w:rFonts w:cs="Palatino Linotype"/>
          <w:i/>
        </w:rPr>
        <w:t xml:space="preserve"> </w:t>
      </w:r>
      <w:r>
        <w:rPr>
          <w:rFonts w:cs="Arial"/>
          <w:szCs w:val="20"/>
        </w:rPr>
        <w:t xml:space="preserve">(ο ιδρυτής της Εκκλησίας των Κολοσσών) </w:t>
      </w:r>
      <w:r w:rsidRPr="00057B25">
        <w:rPr>
          <w:rFonts w:cs="Palatino Linotype"/>
        </w:rPr>
        <w:t>και επιπλέον</w:t>
      </w:r>
      <w:r w:rsidRPr="00057B25">
        <w:rPr>
          <w:rFonts w:cs="Arial"/>
          <w:szCs w:val="20"/>
        </w:rPr>
        <w:t xml:space="preserve"> </w:t>
      </w:r>
      <w:r w:rsidRPr="00F95A3A">
        <w:rPr>
          <w:rFonts w:cs="Arial"/>
          <w:szCs w:val="20"/>
        </w:rPr>
        <w:t xml:space="preserve">οι </w:t>
      </w:r>
      <w:r w:rsidRPr="00F95A3A">
        <w:rPr>
          <w:rFonts w:cs="Palatino Linotype"/>
          <w:i/>
        </w:rPr>
        <w:t xml:space="preserve">Μᾶρκος, Ἀρίσταρχος, Δημᾶς, Λουκᾶς, οἱ συνεργοί μου. </w:t>
      </w:r>
      <w:r>
        <w:rPr>
          <w:rFonts w:cs="Arial"/>
          <w:szCs w:val="20"/>
        </w:rPr>
        <w:t xml:space="preserve">Τα ίδια πρόσωπα μνημονεύονται και στον επίλογο της Κολ. αλλά και της Β’ Τιμ.. Και αυτά τα πρόσωπα (που είχαν «όνομα» στην Πρώτη Εκκλησία καθώς είχαν διαδραματίσει εξέχοντα ρόλο στην ιεραποστολική διακονία του Π. στις περιοχές γύρω από το Αιγαίο) τώρα βρίσκονται κοντά στον Απόστολο των Εθνών έχοντας προφανώς εγκαταλείψει οίκο και επάγγελμα και </w:t>
      </w:r>
      <w:r w:rsidRPr="00002EAC">
        <w:rPr>
          <w:rFonts w:cs="Arial"/>
          <w:i/>
          <w:szCs w:val="20"/>
        </w:rPr>
        <w:t>συμμετέχουν</w:t>
      </w:r>
      <w:r>
        <w:rPr>
          <w:rFonts w:cs="Arial"/>
          <w:szCs w:val="20"/>
        </w:rPr>
        <w:t xml:space="preserve"> εμμέσως πλην σαφώς στο αίτημα του Π.. Ο ίδιος ο Φιλήμων δεν προσκαλείται να επισκεφθεί τον Απόστολο για να τους μιμηθεί αλλά να κάνει κάτι απλούστερο: ν’ αποδεχθεί το τέκνο του Π. ως αδελφό. Με ομοιόμορφο χρώμα έχω εξάρει όρους που συνιστούν ιδιαιτερότητες σε κάθε ενότητα επί τη βάσει του προαναφερθέντος άρθρου</w:t>
      </w:r>
      <w:r w:rsidRPr="00112B74">
        <w:t xml:space="preserve"> </w:t>
      </w:r>
      <w:r>
        <w:t xml:space="preserve">του </w:t>
      </w:r>
      <w:hyperlink r:id="rId210" w:history="1">
        <w:r w:rsidRPr="00B40D96">
          <w:rPr>
            <w:rStyle w:val="-"/>
          </w:rPr>
          <w:t>John Paul Heil, “The Chiastic Structure and Meaning of Paul’s Letter to Philemon”</w:t>
        </w:r>
      </w:hyperlink>
      <w:r w:rsidRPr="00B40D96">
        <w:rPr>
          <w:rFonts w:cs="Arial"/>
          <w:szCs w:val="20"/>
        </w:rPr>
        <w:t>:</w:t>
      </w:r>
    </w:p>
    <w:p w14:paraId="4567FA5D" w14:textId="77777777" w:rsidR="00177FD6" w:rsidRPr="000A5E1D" w:rsidRDefault="00177FD6" w:rsidP="00177FD6">
      <w:pPr>
        <w:shd w:val="clear" w:color="auto" w:fill="FFFFFF"/>
        <w:autoSpaceDE w:val="0"/>
        <w:autoSpaceDN w:val="0"/>
        <w:adjustRightInd w:val="0"/>
        <w:jc w:val="both"/>
        <w:rPr>
          <w:rFonts w:cs="Arial"/>
          <w:b/>
          <w:i/>
          <w:caps/>
          <w:szCs w:val="20"/>
        </w:rPr>
      </w:pPr>
    </w:p>
    <w:p w14:paraId="40FCA7EA" w14:textId="77777777" w:rsidR="00177FD6" w:rsidRPr="00D81217" w:rsidRDefault="00177FD6" w:rsidP="00177FD6">
      <w:pPr>
        <w:shd w:val="clear" w:color="auto" w:fill="FFFFFF"/>
        <w:autoSpaceDE w:val="0"/>
        <w:autoSpaceDN w:val="0"/>
        <w:adjustRightInd w:val="0"/>
        <w:jc w:val="both"/>
        <w:outlineLvl w:val="0"/>
        <w:rPr>
          <w:rFonts w:cs="Arial"/>
          <w:b/>
          <w:i/>
          <w:caps/>
          <w:szCs w:val="20"/>
        </w:rPr>
      </w:pPr>
      <w:r>
        <w:rPr>
          <w:rFonts w:cs="Arial"/>
          <w:b/>
          <w:i/>
          <w:caps/>
          <w:szCs w:val="20"/>
        </w:rPr>
        <w:t xml:space="preserve">2. </w:t>
      </w:r>
      <w:r w:rsidRPr="00D81217">
        <w:rPr>
          <w:rFonts w:cs="Arial"/>
          <w:b/>
          <w:i/>
          <w:caps/>
          <w:szCs w:val="20"/>
        </w:rPr>
        <w:t>Κυρίως Θέμα (</w:t>
      </w:r>
      <w:r w:rsidRPr="00D81217">
        <w:rPr>
          <w:rFonts w:cs="Arial"/>
          <w:b/>
          <w:i/>
          <w:caps/>
          <w:szCs w:val="20"/>
          <w:lang w:val="en-US"/>
        </w:rPr>
        <w:t>corpus</w:t>
      </w:r>
      <w:r w:rsidRPr="00D81217">
        <w:rPr>
          <w:rFonts w:cs="Arial"/>
          <w:b/>
          <w:i/>
          <w:caps/>
          <w:szCs w:val="20"/>
        </w:rPr>
        <w:t>)</w:t>
      </w:r>
    </w:p>
    <w:p w14:paraId="37C28597" w14:textId="77777777" w:rsidR="00177FD6" w:rsidRPr="00D81217" w:rsidRDefault="00177FD6" w:rsidP="00177FD6">
      <w:pPr>
        <w:shd w:val="clear" w:color="auto" w:fill="FFFFFF"/>
        <w:autoSpaceDE w:val="0"/>
        <w:autoSpaceDN w:val="0"/>
        <w:adjustRightInd w:val="0"/>
        <w:jc w:val="both"/>
        <w:rPr>
          <w:rFonts w:cs="Palatino Linotype"/>
          <w:i/>
        </w:rPr>
      </w:pPr>
      <w:r w:rsidRPr="00D81217">
        <w:rPr>
          <w:rFonts w:cs="Arial"/>
          <w:b/>
          <w:szCs w:val="20"/>
        </w:rPr>
        <w:t>Β</w:t>
      </w:r>
      <w:r w:rsidRPr="00D81217">
        <w:rPr>
          <w:rFonts w:cs="Arial"/>
          <w:szCs w:val="20"/>
        </w:rPr>
        <w:t xml:space="preserve">. </w:t>
      </w:r>
      <w:r w:rsidRPr="00D81217">
        <w:rPr>
          <w:rFonts w:cs="Arial"/>
          <w:i/>
          <w:szCs w:val="20"/>
          <w:vertAlign w:val="superscript"/>
        </w:rPr>
        <w:t xml:space="preserve">4 </w:t>
      </w:r>
      <w:r w:rsidRPr="00D81217">
        <w:rPr>
          <w:rFonts w:cs="Palatino Linotype"/>
          <w:i/>
        </w:rPr>
        <w:t xml:space="preserve">Εὐχαριστῶ τῷ </w:t>
      </w:r>
      <w:r w:rsidRPr="00D81217">
        <w:rPr>
          <w:rFonts w:cs="Palatino Linotype"/>
          <w:i/>
          <w:caps/>
        </w:rPr>
        <w:t>θ</w:t>
      </w:r>
      <w:r w:rsidRPr="00D81217">
        <w:rPr>
          <w:rFonts w:cs="Palatino Linotype"/>
          <w:i/>
        </w:rPr>
        <w:t>εῷ μου (</w:t>
      </w:r>
      <w:r w:rsidRPr="00D81217">
        <w:t>Ρωμ. 1, 8. Φιλ. 1, 3)</w:t>
      </w:r>
      <w:r w:rsidRPr="00D81217">
        <w:rPr>
          <w:rFonts w:cs="Palatino Linotype"/>
          <w:i/>
        </w:rPr>
        <w:t xml:space="preserve"> </w:t>
      </w:r>
    </w:p>
    <w:p w14:paraId="3C8BB391" w14:textId="77777777" w:rsidR="00177FD6" w:rsidRPr="00D81217" w:rsidRDefault="00177FD6" w:rsidP="00177FD6">
      <w:pPr>
        <w:shd w:val="clear" w:color="auto" w:fill="FFFFFF"/>
        <w:autoSpaceDE w:val="0"/>
        <w:autoSpaceDN w:val="0"/>
        <w:adjustRightInd w:val="0"/>
        <w:jc w:val="both"/>
        <w:rPr>
          <w:rFonts w:cs="Arial"/>
          <w:i/>
          <w:szCs w:val="20"/>
        </w:rPr>
      </w:pPr>
      <w:r w:rsidRPr="00D81217">
        <w:rPr>
          <w:rFonts w:cs="Palatino Linotype"/>
          <w:i/>
        </w:rPr>
        <w:t>πάντοτε</w:t>
      </w:r>
      <w:r w:rsidRPr="00D81217">
        <w:rPr>
          <w:rStyle w:val="a9"/>
          <w:rFonts w:cs="Palatino Linotype"/>
          <w:i/>
        </w:rPr>
        <w:footnoteReference w:id="25"/>
      </w:r>
      <w:r w:rsidRPr="00D81217">
        <w:rPr>
          <w:rFonts w:cs="Palatino Linotype"/>
          <w:i/>
        </w:rPr>
        <w:t xml:space="preserve"> μνείαν σου </w:t>
      </w:r>
      <w:r w:rsidRPr="00D81217">
        <w:rPr>
          <w:rFonts w:cs="Palatino Linotype"/>
        </w:rPr>
        <w:t>(</w:t>
      </w:r>
      <w:r w:rsidRPr="00D81217">
        <w:t>Α’Θεσ. 1, 2 Κολ. 1, 9)</w:t>
      </w:r>
      <w:r w:rsidRPr="00D81217">
        <w:rPr>
          <w:rFonts w:cs="Palatino Linotype"/>
          <w:i/>
        </w:rPr>
        <w:t xml:space="preserve"> ποιούμενος ἐπὶ τῶν προσευχῶν </w:t>
      </w:r>
      <w:r w:rsidRPr="00D81217">
        <w:rPr>
          <w:rFonts w:cs="Palatino Linotype"/>
          <w:b/>
          <w:i/>
        </w:rPr>
        <w:t>μου,</w:t>
      </w:r>
      <w:r w:rsidRPr="00D81217">
        <w:rPr>
          <w:rFonts w:cs="Palatino Linotype"/>
          <w:i/>
        </w:rPr>
        <w:t xml:space="preserve"> </w:t>
      </w:r>
      <w:r w:rsidRPr="00D81217">
        <w:rPr>
          <w:rFonts w:cs="Arial"/>
          <w:i/>
          <w:szCs w:val="20"/>
        </w:rPr>
        <w:t xml:space="preserve"> </w:t>
      </w:r>
    </w:p>
    <w:p w14:paraId="5674A6FA" w14:textId="77777777" w:rsidR="00177FD6" w:rsidRPr="00D81217" w:rsidRDefault="00177FD6" w:rsidP="00177FD6">
      <w:pPr>
        <w:shd w:val="clear" w:color="auto" w:fill="FFFFFF"/>
        <w:autoSpaceDE w:val="0"/>
        <w:autoSpaceDN w:val="0"/>
        <w:adjustRightInd w:val="0"/>
        <w:jc w:val="both"/>
        <w:rPr>
          <w:rFonts w:cs="Palatino Linotype"/>
          <w:i/>
        </w:rPr>
      </w:pPr>
      <w:r w:rsidRPr="00D81217">
        <w:rPr>
          <w:rFonts w:cs="Arial"/>
          <w:i/>
          <w:szCs w:val="20"/>
          <w:vertAlign w:val="superscript"/>
        </w:rPr>
        <w:t>5</w:t>
      </w:r>
      <w:r w:rsidRPr="00D81217">
        <w:rPr>
          <w:rFonts w:cs="Palatino Linotype"/>
          <w:i/>
        </w:rPr>
        <w:t xml:space="preserve">ἀκούων σου </w:t>
      </w:r>
      <w:r w:rsidRPr="00D81217">
        <w:rPr>
          <w:rFonts w:cs="Palatino Linotype"/>
          <w:b/>
          <w:i/>
        </w:rPr>
        <w:t>(α)</w:t>
      </w:r>
      <w:r w:rsidRPr="00D81217">
        <w:rPr>
          <w:rFonts w:cs="Palatino Linotype"/>
          <w:i/>
        </w:rPr>
        <w:t xml:space="preserve"> τὴν ἀγάπην καὶ </w:t>
      </w:r>
      <w:r w:rsidRPr="00D81217">
        <w:rPr>
          <w:rFonts w:cs="Palatino Linotype"/>
          <w:b/>
          <w:i/>
        </w:rPr>
        <w:t>(β)</w:t>
      </w:r>
      <w:r w:rsidRPr="00D81217">
        <w:rPr>
          <w:rFonts w:cs="Palatino Linotype"/>
          <w:i/>
        </w:rPr>
        <w:t xml:space="preserve"> τὴν πίστιν, </w:t>
      </w:r>
    </w:p>
    <w:p w14:paraId="5436B4D6" w14:textId="77777777" w:rsidR="00177FD6" w:rsidRPr="00D81217" w:rsidRDefault="00177FD6" w:rsidP="00177FD6">
      <w:pPr>
        <w:shd w:val="clear" w:color="auto" w:fill="FFFFFF"/>
        <w:autoSpaceDE w:val="0"/>
        <w:autoSpaceDN w:val="0"/>
        <w:adjustRightInd w:val="0"/>
        <w:jc w:val="both"/>
        <w:rPr>
          <w:rFonts w:cs="Palatino Linotype"/>
          <w:i/>
        </w:rPr>
      </w:pPr>
      <w:r w:rsidRPr="00D81217">
        <w:rPr>
          <w:rFonts w:cs="Palatino Linotype"/>
          <w:i/>
        </w:rPr>
        <w:t xml:space="preserve">ἣν ἔχεις πρὸς τὸν </w:t>
      </w:r>
      <w:r w:rsidRPr="00D81217">
        <w:rPr>
          <w:rFonts w:cs="Palatino Linotype"/>
          <w:i/>
          <w:caps/>
        </w:rPr>
        <w:t>κ</w:t>
      </w:r>
      <w:r w:rsidRPr="00D81217">
        <w:rPr>
          <w:rFonts w:cs="Palatino Linotype"/>
          <w:i/>
        </w:rPr>
        <w:t xml:space="preserve">ύριον Ἰησοῦν καὶ εἰς </w:t>
      </w:r>
      <w:r w:rsidRPr="00D81217">
        <w:rPr>
          <w:rFonts w:cs="Palatino Linotype"/>
          <w:b/>
          <w:i/>
        </w:rPr>
        <w:t>πάντας τοὺς ἁγίους</w:t>
      </w:r>
      <w:r w:rsidRPr="00D81217">
        <w:rPr>
          <w:rFonts w:cs="Palatino Linotype"/>
          <w:i/>
        </w:rPr>
        <w:t xml:space="preserve">, </w:t>
      </w:r>
    </w:p>
    <w:p w14:paraId="51C464C9" w14:textId="77777777" w:rsidR="00177FD6" w:rsidRPr="00D81217" w:rsidRDefault="00177FD6" w:rsidP="00177FD6">
      <w:pPr>
        <w:shd w:val="clear" w:color="auto" w:fill="FFFFFF"/>
        <w:autoSpaceDE w:val="0"/>
        <w:autoSpaceDN w:val="0"/>
        <w:adjustRightInd w:val="0"/>
        <w:jc w:val="both"/>
        <w:rPr>
          <w:rFonts w:cs="Palatino Linotype"/>
          <w:i/>
        </w:rPr>
      </w:pPr>
      <w:r w:rsidRPr="00D81217">
        <w:rPr>
          <w:rFonts w:cs="Arial"/>
          <w:i/>
          <w:szCs w:val="20"/>
        </w:rPr>
        <w:t xml:space="preserve"> </w:t>
      </w:r>
      <w:r w:rsidRPr="00D81217">
        <w:rPr>
          <w:rFonts w:cs="Arial"/>
          <w:i/>
          <w:szCs w:val="20"/>
          <w:vertAlign w:val="superscript"/>
        </w:rPr>
        <w:t>6</w:t>
      </w:r>
      <w:r w:rsidRPr="00D81217">
        <w:rPr>
          <w:rFonts w:cs="Palatino Linotype"/>
          <w:i/>
        </w:rPr>
        <w:t xml:space="preserve">ὅπως ἡ κοινωνία </w:t>
      </w:r>
      <w:r w:rsidRPr="00D81217">
        <w:rPr>
          <w:rFonts w:cs="Palatino Linotype"/>
          <w:b/>
          <w:i/>
        </w:rPr>
        <w:t>(β’)</w:t>
      </w:r>
      <w:r w:rsidRPr="00D81217">
        <w:rPr>
          <w:rFonts w:cs="Palatino Linotype"/>
          <w:i/>
        </w:rPr>
        <w:t xml:space="preserve"> τῆς πίστεώς σου ἐνεργὴς γένηται </w:t>
      </w:r>
    </w:p>
    <w:p w14:paraId="765B5433" w14:textId="77777777" w:rsidR="00177FD6" w:rsidRPr="00D81217" w:rsidRDefault="00177FD6" w:rsidP="00177FD6">
      <w:pPr>
        <w:shd w:val="clear" w:color="auto" w:fill="FFFFFF"/>
        <w:autoSpaceDE w:val="0"/>
        <w:autoSpaceDN w:val="0"/>
        <w:adjustRightInd w:val="0"/>
        <w:jc w:val="both"/>
        <w:rPr>
          <w:rFonts w:cs="Arial"/>
          <w:i/>
          <w:szCs w:val="20"/>
        </w:rPr>
      </w:pPr>
      <w:r w:rsidRPr="00D81217">
        <w:rPr>
          <w:rFonts w:cs="Palatino Linotype"/>
          <w:i/>
        </w:rPr>
        <w:t xml:space="preserve">ἐν ἐπιγνώσει παντὸς ἀγαθοῦ τοῦ ἐν ἡμῖν εἰς Χριστόν. </w:t>
      </w:r>
      <w:r w:rsidRPr="00D81217">
        <w:rPr>
          <w:rFonts w:cs="Arial"/>
          <w:i/>
          <w:szCs w:val="20"/>
        </w:rPr>
        <w:t xml:space="preserve"> </w:t>
      </w:r>
    </w:p>
    <w:p w14:paraId="28BA18EC" w14:textId="77777777" w:rsidR="00177FD6" w:rsidRPr="00D81217" w:rsidRDefault="00177FD6" w:rsidP="00177FD6">
      <w:pPr>
        <w:shd w:val="clear" w:color="auto" w:fill="FFFFFF"/>
        <w:autoSpaceDE w:val="0"/>
        <w:autoSpaceDN w:val="0"/>
        <w:adjustRightInd w:val="0"/>
        <w:jc w:val="both"/>
        <w:rPr>
          <w:rFonts w:cs="Palatino Linotype"/>
          <w:i/>
        </w:rPr>
      </w:pPr>
      <w:r w:rsidRPr="00D81217">
        <w:rPr>
          <w:rFonts w:cs="Arial"/>
          <w:i/>
          <w:szCs w:val="20"/>
          <w:vertAlign w:val="superscript"/>
        </w:rPr>
        <w:t>7</w:t>
      </w:r>
      <w:r w:rsidRPr="00D81217">
        <w:rPr>
          <w:rFonts w:cs="Palatino Linotype"/>
          <w:i/>
          <w:caps/>
        </w:rPr>
        <w:t>χ</w:t>
      </w:r>
      <w:r w:rsidRPr="00D81217">
        <w:rPr>
          <w:rFonts w:cs="Palatino Linotype"/>
          <w:i/>
        </w:rPr>
        <w:t xml:space="preserve">αρὰν γὰρ πολλὴν ἔσχον καὶ παράκλησιν </w:t>
      </w:r>
      <w:r w:rsidRPr="00D81217">
        <w:rPr>
          <w:rFonts w:cs="Palatino Linotype"/>
          <w:b/>
          <w:i/>
        </w:rPr>
        <w:t>(α’)</w:t>
      </w:r>
      <w:r w:rsidRPr="00D81217">
        <w:rPr>
          <w:rFonts w:cs="Palatino Linotype"/>
          <w:i/>
        </w:rPr>
        <w:t xml:space="preserve"> ἐπὶ τῇ ἀγάπῃ σου, </w:t>
      </w:r>
    </w:p>
    <w:p w14:paraId="065ADAE6" w14:textId="77777777" w:rsidR="00177FD6" w:rsidRPr="00D81217" w:rsidRDefault="00177FD6" w:rsidP="00177FD6">
      <w:pPr>
        <w:shd w:val="clear" w:color="auto" w:fill="FFFFFF"/>
        <w:autoSpaceDE w:val="0"/>
        <w:autoSpaceDN w:val="0"/>
        <w:adjustRightInd w:val="0"/>
        <w:jc w:val="both"/>
        <w:rPr>
          <w:rFonts w:cs="Arial"/>
          <w:i/>
          <w:szCs w:val="20"/>
        </w:rPr>
      </w:pPr>
      <w:r w:rsidRPr="00D81217">
        <w:rPr>
          <w:rFonts w:cs="Palatino Linotype"/>
          <w:i/>
        </w:rPr>
        <w:t xml:space="preserve">ὅτι τὰ </w:t>
      </w:r>
      <w:r w:rsidRPr="00D81217">
        <w:rPr>
          <w:rFonts w:cs="Palatino Linotype"/>
          <w:b/>
          <w:i/>
        </w:rPr>
        <w:t>σπλάγχνα</w:t>
      </w:r>
      <w:r w:rsidRPr="00D81217">
        <w:rPr>
          <w:rFonts w:cs="Palatino Linotype"/>
          <w:i/>
        </w:rPr>
        <w:t xml:space="preserve"> τῶν ἁγίων ἀναπέπαυται διὰ σοῦ, ἀδελφέ. </w:t>
      </w:r>
      <w:r w:rsidRPr="00D81217">
        <w:rPr>
          <w:rFonts w:cs="Arial"/>
          <w:i/>
          <w:szCs w:val="20"/>
        </w:rPr>
        <w:t xml:space="preserve"> </w:t>
      </w:r>
    </w:p>
    <w:p w14:paraId="668C4FC4" w14:textId="77777777" w:rsidR="00177FD6" w:rsidRPr="00D81217" w:rsidRDefault="00177FD6" w:rsidP="00177FD6">
      <w:pPr>
        <w:shd w:val="clear" w:color="auto" w:fill="FFFFFF"/>
        <w:autoSpaceDE w:val="0"/>
        <w:autoSpaceDN w:val="0"/>
        <w:adjustRightInd w:val="0"/>
        <w:jc w:val="both"/>
        <w:rPr>
          <w:rFonts w:cs="Arial"/>
          <w:b/>
          <w:i/>
          <w:szCs w:val="20"/>
        </w:rPr>
      </w:pPr>
    </w:p>
    <w:p w14:paraId="2FDD0478" w14:textId="77777777" w:rsidR="00177FD6" w:rsidRPr="00D81217" w:rsidRDefault="00177FD6" w:rsidP="00177FD6">
      <w:pPr>
        <w:shd w:val="clear" w:color="auto" w:fill="FFFFFF"/>
        <w:autoSpaceDE w:val="0"/>
        <w:autoSpaceDN w:val="0"/>
        <w:adjustRightInd w:val="0"/>
        <w:jc w:val="both"/>
        <w:rPr>
          <w:rFonts w:cs="Arial"/>
          <w:b/>
          <w:i/>
          <w:szCs w:val="20"/>
        </w:rPr>
      </w:pPr>
      <w:r w:rsidRPr="00D81217">
        <w:rPr>
          <w:rFonts w:cs="Arial"/>
          <w:szCs w:val="20"/>
        </w:rPr>
        <w:t>Γ.</w:t>
      </w:r>
      <w:r w:rsidRPr="00D81217">
        <w:rPr>
          <w:rFonts w:cs="Arial"/>
          <w:i/>
          <w:szCs w:val="20"/>
          <w:vertAlign w:val="superscript"/>
        </w:rPr>
        <w:t xml:space="preserve">8 </w:t>
      </w:r>
      <w:r w:rsidRPr="00D81217">
        <w:rPr>
          <w:rFonts w:cs="Palatino Linotype"/>
          <w:i/>
        </w:rPr>
        <w:t xml:space="preserve"> Διὸ πολλὴν ἐν Χριστῷ παρρησίαν ἔχων </w:t>
      </w:r>
      <w:r w:rsidRPr="00D81217">
        <w:rPr>
          <w:rFonts w:cs="Palatino Linotype"/>
          <w:b/>
          <w:i/>
        </w:rPr>
        <w:t>ἐπιτάσσειν σοι</w:t>
      </w:r>
      <w:r w:rsidRPr="00D81217">
        <w:rPr>
          <w:rFonts w:cs="Palatino Linotype"/>
          <w:i/>
        </w:rPr>
        <w:t xml:space="preserve"> τὸ ἀνῆκον </w:t>
      </w:r>
      <w:r w:rsidRPr="00D81217">
        <w:rPr>
          <w:rFonts w:cs="Arial"/>
          <w:i/>
          <w:szCs w:val="20"/>
        </w:rPr>
        <w:t xml:space="preserve"> </w:t>
      </w:r>
    </w:p>
    <w:p w14:paraId="4D014982" w14:textId="77777777" w:rsidR="00177FD6" w:rsidRPr="0032166C" w:rsidRDefault="00177FD6" w:rsidP="00177FD6">
      <w:pPr>
        <w:jc w:val="both"/>
        <w:rPr>
          <w:i/>
        </w:rPr>
      </w:pPr>
      <w:r w:rsidRPr="0032166C">
        <w:rPr>
          <w:rFonts w:cs="Arial"/>
          <w:i/>
          <w:szCs w:val="20"/>
          <w:vertAlign w:val="superscript"/>
        </w:rPr>
        <w:t xml:space="preserve">9 </w:t>
      </w:r>
      <w:r w:rsidRPr="0032166C">
        <w:rPr>
          <w:i/>
        </w:rPr>
        <w:t xml:space="preserve">διὰ τὴν ἀγάπην μᾶλλον παρακαλῶ, </w:t>
      </w:r>
    </w:p>
    <w:p w14:paraId="456DD8DE" w14:textId="77777777" w:rsidR="00177FD6" w:rsidRPr="00D81217" w:rsidRDefault="00177FD6" w:rsidP="00177FD6">
      <w:pPr>
        <w:shd w:val="clear" w:color="auto" w:fill="FFFFFF"/>
        <w:autoSpaceDE w:val="0"/>
        <w:autoSpaceDN w:val="0"/>
        <w:adjustRightInd w:val="0"/>
        <w:jc w:val="both"/>
        <w:rPr>
          <w:rFonts w:cs="Arial"/>
          <w:b/>
          <w:i/>
          <w:szCs w:val="20"/>
        </w:rPr>
      </w:pPr>
      <w:r w:rsidRPr="00D81217">
        <w:rPr>
          <w:rFonts w:cs="Palatino Linotype"/>
          <w:b/>
          <w:i/>
        </w:rPr>
        <w:t xml:space="preserve">τοιοῦτος ὢν ὡς Παῦλος πρεσβύτης νυνὶ δὲ καὶ δέσμιος Χριστοῦ Ἰησοῦ· </w:t>
      </w:r>
      <w:r w:rsidRPr="00D81217">
        <w:rPr>
          <w:rFonts w:cs="Arial"/>
          <w:b/>
          <w:i/>
          <w:szCs w:val="20"/>
        </w:rPr>
        <w:t xml:space="preserve"> </w:t>
      </w:r>
    </w:p>
    <w:p w14:paraId="222591EB" w14:textId="77777777" w:rsidR="00177FD6" w:rsidRPr="0032166C" w:rsidRDefault="00177FD6" w:rsidP="00177FD6">
      <w:pPr>
        <w:jc w:val="both"/>
        <w:rPr>
          <w:rFonts w:cs="Arial"/>
          <w:i/>
          <w:szCs w:val="20"/>
        </w:rPr>
      </w:pPr>
      <w:r w:rsidRPr="0032166C">
        <w:rPr>
          <w:rFonts w:cs="Arial"/>
          <w:i/>
          <w:szCs w:val="20"/>
          <w:vertAlign w:val="superscript"/>
        </w:rPr>
        <w:t>10</w:t>
      </w:r>
      <w:r w:rsidRPr="0032166C">
        <w:rPr>
          <w:i/>
        </w:rPr>
        <w:t xml:space="preserve">παρακαλῶ σε περὶ τοῦ ἐμοῦ τέκνου, ὃν ἐγέννησα ἐν τοῖς δεσμοῖς, Ὀνήσιμον, </w:t>
      </w:r>
      <w:r w:rsidRPr="0032166C">
        <w:rPr>
          <w:rFonts w:cs="Arial"/>
          <w:i/>
          <w:szCs w:val="20"/>
        </w:rPr>
        <w:t xml:space="preserve"> </w:t>
      </w:r>
    </w:p>
    <w:p w14:paraId="165BB2F9" w14:textId="77777777" w:rsidR="00177FD6" w:rsidRPr="00D81217" w:rsidRDefault="00177FD6" w:rsidP="00177FD6">
      <w:pPr>
        <w:shd w:val="clear" w:color="auto" w:fill="FFFFFF"/>
        <w:autoSpaceDE w:val="0"/>
        <w:autoSpaceDN w:val="0"/>
        <w:adjustRightInd w:val="0"/>
        <w:jc w:val="both"/>
        <w:rPr>
          <w:rFonts w:cs="Arial"/>
          <w:b/>
          <w:szCs w:val="20"/>
        </w:rPr>
      </w:pPr>
    </w:p>
    <w:p w14:paraId="56EDC2B0" w14:textId="77777777" w:rsidR="00177FD6" w:rsidRPr="00D81217" w:rsidRDefault="00177FD6" w:rsidP="00177FD6">
      <w:pPr>
        <w:shd w:val="clear" w:color="auto" w:fill="FFFFFF"/>
        <w:autoSpaceDE w:val="0"/>
        <w:autoSpaceDN w:val="0"/>
        <w:adjustRightInd w:val="0"/>
        <w:jc w:val="both"/>
        <w:rPr>
          <w:rFonts w:cs="Arial"/>
          <w:i/>
          <w:szCs w:val="20"/>
        </w:rPr>
      </w:pPr>
      <w:r w:rsidRPr="00D81217">
        <w:rPr>
          <w:rFonts w:cs="Arial"/>
          <w:b/>
          <w:szCs w:val="20"/>
        </w:rPr>
        <w:t>Δ.</w:t>
      </w:r>
      <w:r w:rsidRPr="00D81217">
        <w:rPr>
          <w:rFonts w:cs="Arial"/>
          <w:szCs w:val="20"/>
        </w:rPr>
        <w:t xml:space="preserve"> </w:t>
      </w:r>
      <w:r w:rsidRPr="00D81217">
        <w:rPr>
          <w:rFonts w:cs="Arial"/>
          <w:i/>
          <w:szCs w:val="20"/>
          <w:vertAlign w:val="superscript"/>
        </w:rPr>
        <w:t xml:space="preserve">11 </w:t>
      </w:r>
      <w:r w:rsidRPr="00D81217">
        <w:rPr>
          <w:rFonts w:cs="Palatino Linotype"/>
          <w:i/>
        </w:rPr>
        <w:t xml:space="preserve"> τόν ποτέ σοι ἄχρηστον νυνὶ δὲ [καὶ] σοὶ καὶ ἐμοὶ εὔχρηστον, </w:t>
      </w:r>
      <w:r w:rsidRPr="00D81217">
        <w:rPr>
          <w:rFonts w:cs="Arial"/>
          <w:i/>
          <w:szCs w:val="20"/>
        </w:rPr>
        <w:t xml:space="preserve"> </w:t>
      </w:r>
    </w:p>
    <w:p w14:paraId="7A52B7AB" w14:textId="77777777" w:rsidR="00177FD6" w:rsidRPr="00D81217" w:rsidRDefault="00177FD6" w:rsidP="00177FD6">
      <w:pPr>
        <w:shd w:val="clear" w:color="auto" w:fill="FFFFFF"/>
        <w:autoSpaceDE w:val="0"/>
        <w:autoSpaceDN w:val="0"/>
        <w:adjustRightInd w:val="0"/>
        <w:jc w:val="both"/>
        <w:rPr>
          <w:rFonts w:cs="Arial"/>
          <w:i/>
          <w:szCs w:val="20"/>
        </w:rPr>
      </w:pPr>
      <w:r w:rsidRPr="00D81217">
        <w:rPr>
          <w:rFonts w:cs="Arial"/>
          <w:i/>
          <w:szCs w:val="20"/>
          <w:vertAlign w:val="superscript"/>
        </w:rPr>
        <w:t xml:space="preserve">12 </w:t>
      </w:r>
      <w:r w:rsidRPr="00D81217">
        <w:rPr>
          <w:rFonts w:cs="Palatino Linotype"/>
          <w:i/>
        </w:rPr>
        <w:t xml:space="preserve"> ὃν ἀνέπεμψά σοι, αὐτόν, τοῦτ᾽ἔστιν τὰ </w:t>
      </w:r>
      <w:r w:rsidRPr="00D81217">
        <w:rPr>
          <w:rFonts w:cs="Palatino Linotype"/>
          <w:b/>
          <w:i/>
        </w:rPr>
        <w:t>ἐμὰ σπλάγχνα·</w:t>
      </w:r>
      <w:r w:rsidRPr="00D81217">
        <w:rPr>
          <w:rFonts w:cs="Palatino Linotype"/>
          <w:i/>
        </w:rPr>
        <w:t xml:space="preserve"> </w:t>
      </w:r>
      <w:r w:rsidRPr="00D81217">
        <w:rPr>
          <w:rFonts w:cs="Arial"/>
          <w:i/>
          <w:szCs w:val="20"/>
        </w:rPr>
        <w:t xml:space="preserve"> </w:t>
      </w:r>
    </w:p>
    <w:p w14:paraId="525D243D" w14:textId="77777777" w:rsidR="00177FD6" w:rsidRPr="00D81217" w:rsidRDefault="00177FD6" w:rsidP="00177FD6">
      <w:pPr>
        <w:shd w:val="clear" w:color="auto" w:fill="FFFFFF"/>
        <w:autoSpaceDE w:val="0"/>
        <w:autoSpaceDN w:val="0"/>
        <w:adjustRightInd w:val="0"/>
        <w:jc w:val="both"/>
        <w:rPr>
          <w:rFonts w:cs="Palatino Linotype"/>
          <w:i/>
        </w:rPr>
      </w:pPr>
      <w:r w:rsidRPr="00D81217">
        <w:rPr>
          <w:rFonts w:cs="Arial"/>
          <w:i/>
          <w:szCs w:val="20"/>
          <w:vertAlign w:val="superscript"/>
        </w:rPr>
        <w:t>13</w:t>
      </w:r>
      <w:r w:rsidRPr="00D81217">
        <w:rPr>
          <w:rFonts w:cs="Palatino Linotype"/>
          <w:i/>
        </w:rPr>
        <w:t>Ὃν ἐγὼ ἐβουλόμην πρὸς ἐμαυτὸν κατέχειν,</w:t>
      </w:r>
    </w:p>
    <w:p w14:paraId="5A442195" w14:textId="77777777" w:rsidR="00177FD6" w:rsidRPr="0032166C" w:rsidRDefault="00177FD6" w:rsidP="00177FD6">
      <w:pPr>
        <w:jc w:val="both"/>
        <w:rPr>
          <w:rFonts w:cs="Arial"/>
          <w:i/>
          <w:szCs w:val="20"/>
        </w:rPr>
      </w:pPr>
      <w:r w:rsidRPr="0032166C">
        <w:rPr>
          <w:i/>
        </w:rPr>
        <w:t xml:space="preserve"> ἵνα ὑπὲρ σοῦ μοι διακονῇ ἐν τοῖς δεσμοῖς τοῦ εὐαγγελίου, </w:t>
      </w:r>
      <w:r w:rsidRPr="0032166C">
        <w:rPr>
          <w:rFonts w:cs="Arial"/>
          <w:i/>
          <w:szCs w:val="20"/>
        </w:rPr>
        <w:t xml:space="preserve"> </w:t>
      </w:r>
    </w:p>
    <w:p w14:paraId="02C940C7" w14:textId="77777777" w:rsidR="00177FD6" w:rsidRPr="00D81217" w:rsidRDefault="00177FD6" w:rsidP="00177FD6">
      <w:pPr>
        <w:shd w:val="clear" w:color="auto" w:fill="FFFFFF"/>
        <w:autoSpaceDE w:val="0"/>
        <w:autoSpaceDN w:val="0"/>
        <w:adjustRightInd w:val="0"/>
        <w:jc w:val="both"/>
        <w:rPr>
          <w:rFonts w:cs="Arial"/>
          <w:i/>
          <w:szCs w:val="20"/>
          <w:vertAlign w:val="superscript"/>
        </w:rPr>
      </w:pPr>
    </w:p>
    <w:p w14:paraId="7DC6B821" w14:textId="77777777" w:rsidR="00177FD6" w:rsidRPr="00D81217" w:rsidRDefault="00177FD6" w:rsidP="00177FD6">
      <w:pPr>
        <w:shd w:val="clear" w:color="auto" w:fill="FFFFFF"/>
        <w:autoSpaceDE w:val="0"/>
        <w:autoSpaceDN w:val="0"/>
        <w:adjustRightInd w:val="0"/>
        <w:jc w:val="both"/>
        <w:rPr>
          <w:rFonts w:cs="Palatino Linotype"/>
          <w:b/>
          <w:i/>
        </w:rPr>
      </w:pPr>
      <w:r w:rsidRPr="00D81217">
        <w:rPr>
          <w:rFonts w:cs="Arial"/>
          <w:b/>
          <w:szCs w:val="20"/>
        </w:rPr>
        <w:t>Ε.</w:t>
      </w:r>
      <w:r w:rsidRPr="00D81217">
        <w:rPr>
          <w:rFonts w:cs="Arial"/>
          <w:b/>
          <w:i/>
          <w:szCs w:val="20"/>
          <w:vertAlign w:val="superscript"/>
        </w:rPr>
        <w:t xml:space="preserve"> 14</w:t>
      </w:r>
      <w:r w:rsidRPr="00D81217">
        <w:rPr>
          <w:rFonts w:cs="Palatino Linotype"/>
          <w:b/>
          <w:i/>
        </w:rPr>
        <w:t xml:space="preserve">χωρὶς δὲ τῆς σῆς γνώμης οὐδὲν ἠθέλησα ποιῆσαι, </w:t>
      </w:r>
    </w:p>
    <w:p w14:paraId="4B92BFC7" w14:textId="77777777" w:rsidR="00177FD6" w:rsidRPr="00D81217" w:rsidRDefault="00177FD6" w:rsidP="00177FD6">
      <w:pPr>
        <w:shd w:val="clear" w:color="auto" w:fill="FFFFFF"/>
        <w:autoSpaceDE w:val="0"/>
        <w:autoSpaceDN w:val="0"/>
        <w:adjustRightInd w:val="0"/>
        <w:jc w:val="both"/>
        <w:rPr>
          <w:rFonts w:cs="Arial"/>
          <w:b/>
          <w:i/>
          <w:szCs w:val="20"/>
        </w:rPr>
      </w:pPr>
      <w:r w:rsidRPr="00D81217">
        <w:rPr>
          <w:rFonts w:cs="Palatino Linotype"/>
          <w:b/>
          <w:i/>
        </w:rPr>
        <w:t xml:space="preserve">ἵνα μὴ ὡς κατὰ ἀνάγκην τὸ ἀγαθόν σου ᾖ ἀλλὰ κατὰ ἑκούσιον. </w:t>
      </w:r>
      <w:r w:rsidRPr="00D81217">
        <w:rPr>
          <w:rFonts w:cs="Arial"/>
          <w:b/>
          <w:i/>
          <w:szCs w:val="20"/>
        </w:rPr>
        <w:t xml:space="preserve"> </w:t>
      </w:r>
    </w:p>
    <w:p w14:paraId="57D41487" w14:textId="77777777" w:rsidR="00177FD6" w:rsidRPr="00D81217" w:rsidRDefault="00177FD6" w:rsidP="00177FD6">
      <w:pPr>
        <w:shd w:val="clear" w:color="auto" w:fill="FFFFFF"/>
        <w:autoSpaceDE w:val="0"/>
        <w:autoSpaceDN w:val="0"/>
        <w:adjustRightInd w:val="0"/>
        <w:jc w:val="both"/>
        <w:rPr>
          <w:rFonts w:cs="Arial"/>
          <w:szCs w:val="20"/>
        </w:rPr>
      </w:pPr>
    </w:p>
    <w:p w14:paraId="7E2453B5" w14:textId="77777777" w:rsidR="00177FD6" w:rsidRPr="00D81217" w:rsidRDefault="00177FD6" w:rsidP="00177FD6">
      <w:pPr>
        <w:shd w:val="clear" w:color="auto" w:fill="FFFFFF"/>
        <w:autoSpaceDE w:val="0"/>
        <w:autoSpaceDN w:val="0"/>
        <w:adjustRightInd w:val="0"/>
        <w:jc w:val="both"/>
        <w:rPr>
          <w:rFonts w:cs="Arial"/>
          <w:i/>
          <w:szCs w:val="20"/>
        </w:rPr>
      </w:pPr>
      <w:r w:rsidRPr="00D81217">
        <w:rPr>
          <w:rFonts w:cs="Arial"/>
          <w:b/>
          <w:szCs w:val="20"/>
        </w:rPr>
        <w:t>Δ’</w:t>
      </w:r>
      <w:r w:rsidRPr="00D81217">
        <w:rPr>
          <w:rFonts w:cs="Arial"/>
          <w:szCs w:val="20"/>
        </w:rPr>
        <w:t xml:space="preserve"> </w:t>
      </w:r>
      <w:r w:rsidRPr="00D81217">
        <w:rPr>
          <w:rFonts w:cs="Arial"/>
          <w:i/>
          <w:szCs w:val="20"/>
          <w:vertAlign w:val="superscript"/>
        </w:rPr>
        <w:t>15</w:t>
      </w:r>
      <w:r w:rsidRPr="00D81217">
        <w:rPr>
          <w:rFonts w:cs="Palatino Linotype"/>
          <w:i/>
        </w:rPr>
        <w:t xml:space="preserve">Τάχα γὰρ διὰ τοῦτο ἐχωρίσθη πρὸς ὥραν, ἵνα αἰώνιον αὐτὸν ἀπέχῃς, </w:t>
      </w:r>
      <w:r w:rsidRPr="00D81217">
        <w:rPr>
          <w:rFonts w:cs="Arial"/>
          <w:i/>
          <w:szCs w:val="20"/>
        </w:rPr>
        <w:t xml:space="preserve"> </w:t>
      </w:r>
    </w:p>
    <w:p w14:paraId="52AC50B2" w14:textId="77777777" w:rsidR="00177FD6" w:rsidRPr="00D81217" w:rsidRDefault="00177FD6" w:rsidP="00177FD6">
      <w:pPr>
        <w:shd w:val="clear" w:color="auto" w:fill="FFFFFF"/>
        <w:autoSpaceDE w:val="0"/>
        <w:autoSpaceDN w:val="0"/>
        <w:adjustRightInd w:val="0"/>
        <w:jc w:val="both"/>
        <w:rPr>
          <w:rFonts w:cs="Palatino Linotype"/>
          <w:i/>
        </w:rPr>
      </w:pPr>
      <w:r w:rsidRPr="00D81217">
        <w:rPr>
          <w:rFonts w:cs="Arial"/>
          <w:i/>
          <w:szCs w:val="20"/>
          <w:vertAlign w:val="superscript"/>
        </w:rPr>
        <w:t xml:space="preserve">16 </w:t>
      </w:r>
      <w:r w:rsidRPr="00D81217">
        <w:rPr>
          <w:rFonts w:cs="Palatino Linotype"/>
          <w:i/>
        </w:rPr>
        <w:t xml:space="preserve">οὐκέτι ὡς δοῦλον ἀλλ᾽ ὑπὲρ δοῦλον, ἀδελφὸν ἀγαπητόν, </w:t>
      </w:r>
    </w:p>
    <w:p w14:paraId="37A0A5F0" w14:textId="77777777" w:rsidR="00177FD6" w:rsidRPr="00D81217" w:rsidRDefault="00177FD6" w:rsidP="00177FD6">
      <w:pPr>
        <w:shd w:val="clear" w:color="auto" w:fill="FFFFFF"/>
        <w:autoSpaceDE w:val="0"/>
        <w:autoSpaceDN w:val="0"/>
        <w:adjustRightInd w:val="0"/>
        <w:jc w:val="both"/>
        <w:rPr>
          <w:rFonts w:cs="Palatino Linotype"/>
          <w:i/>
        </w:rPr>
      </w:pPr>
      <w:r w:rsidRPr="00D81217">
        <w:rPr>
          <w:rFonts w:cs="Palatino Linotype"/>
          <w:i/>
        </w:rPr>
        <w:t xml:space="preserve">μάλιστα ἐμοί, πόσῳ δὲ μᾶλλον σοὶ καὶ ἐν σαρκὶ καὶ ἐν Κυρίῳ. </w:t>
      </w:r>
      <w:r w:rsidRPr="00D81217">
        <w:rPr>
          <w:rFonts w:cs="Arial"/>
          <w:i/>
          <w:szCs w:val="20"/>
        </w:rPr>
        <w:t xml:space="preserve"> </w:t>
      </w:r>
    </w:p>
    <w:p w14:paraId="290AC9E5" w14:textId="77777777" w:rsidR="00177FD6" w:rsidRPr="00D81217" w:rsidRDefault="00177FD6" w:rsidP="00177FD6">
      <w:pPr>
        <w:shd w:val="clear" w:color="auto" w:fill="FFFFFF"/>
        <w:autoSpaceDE w:val="0"/>
        <w:autoSpaceDN w:val="0"/>
        <w:adjustRightInd w:val="0"/>
        <w:jc w:val="both"/>
        <w:rPr>
          <w:rFonts w:cs="Arial"/>
          <w:i/>
          <w:szCs w:val="20"/>
        </w:rPr>
      </w:pPr>
      <w:r w:rsidRPr="00D81217">
        <w:rPr>
          <w:rFonts w:cs="Arial"/>
          <w:i/>
          <w:szCs w:val="20"/>
          <w:vertAlign w:val="superscript"/>
        </w:rPr>
        <w:t>17</w:t>
      </w:r>
      <w:r w:rsidRPr="00D81217">
        <w:rPr>
          <w:rFonts w:cs="Palatino Linotype"/>
          <w:i/>
        </w:rPr>
        <w:t xml:space="preserve">εἰ οὖν με ἔχεις </w:t>
      </w:r>
      <w:r w:rsidRPr="00D81217">
        <w:rPr>
          <w:rFonts w:cs="Palatino Linotype"/>
          <w:b/>
          <w:i/>
        </w:rPr>
        <w:t>κοινωνόν</w:t>
      </w:r>
      <w:r w:rsidRPr="00D81217">
        <w:rPr>
          <w:rFonts w:cs="Palatino Linotype"/>
          <w:i/>
        </w:rPr>
        <w:t xml:space="preserve">, προσλαβοῦ αὐτὸν ὡς ἐμέ. </w:t>
      </w:r>
      <w:r w:rsidRPr="00D81217">
        <w:rPr>
          <w:rFonts w:cs="Arial"/>
          <w:i/>
          <w:szCs w:val="20"/>
        </w:rPr>
        <w:t xml:space="preserve"> </w:t>
      </w:r>
    </w:p>
    <w:p w14:paraId="1DF02AA3" w14:textId="77777777" w:rsidR="00177FD6" w:rsidRPr="00D81217" w:rsidRDefault="00177FD6" w:rsidP="00177FD6">
      <w:pPr>
        <w:shd w:val="clear" w:color="auto" w:fill="FFFFFF"/>
        <w:autoSpaceDE w:val="0"/>
        <w:autoSpaceDN w:val="0"/>
        <w:adjustRightInd w:val="0"/>
        <w:jc w:val="both"/>
        <w:rPr>
          <w:rFonts w:cs="Arial"/>
          <w:b/>
          <w:szCs w:val="20"/>
        </w:rPr>
      </w:pPr>
    </w:p>
    <w:p w14:paraId="21A07DE4" w14:textId="77777777" w:rsidR="00177FD6" w:rsidRPr="00D81217" w:rsidRDefault="00177FD6" w:rsidP="00177FD6">
      <w:pPr>
        <w:shd w:val="clear" w:color="auto" w:fill="FFFFFF"/>
        <w:autoSpaceDE w:val="0"/>
        <w:autoSpaceDN w:val="0"/>
        <w:adjustRightInd w:val="0"/>
        <w:jc w:val="both"/>
        <w:rPr>
          <w:rFonts w:cs="Arial"/>
          <w:i/>
          <w:szCs w:val="20"/>
        </w:rPr>
      </w:pPr>
      <w:r w:rsidRPr="00D81217">
        <w:rPr>
          <w:rFonts w:cs="Arial"/>
          <w:b/>
          <w:szCs w:val="20"/>
        </w:rPr>
        <w:t>Γ’</w:t>
      </w:r>
      <w:r w:rsidRPr="00D81217">
        <w:rPr>
          <w:rFonts w:cs="Arial"/>
          <w:szCs w:val="20"/>
        </w:rPr>
        <w:t xml:space="preserve"> </w:t>
      </w:r>
      <w:r w:rsidRPr="00D81217">
        <w:rPr>
          <w:rFonts w:cs="Arial"/>
          <w:i/>
          <w:szCs w:val="20"/>
          <w:vertAlign w:val="superscript"/>
        </w:rPr>
        <w:t xml:space="preserve">18 </w:t>
      </w:r>
      <w:r w:rsidRPr="00D81217">
        <w:rPr>
          <w:rFonts w:cs="Palatino Linotype"/>
          <w:i/>
        </w:rPr>
        <w:t xml:space="preserve"> εἰ δέ τι ἠδίκησέν σε ἢ </w:t>
      </w:r>
      <w:r w:rsidRPr="00D81217">
        <w:rPr>
          <w:rFonts w:cs="Palatino Linotype"/>
          <w:b/>
          <w:i/>
        </w:rPr>
        <w:t xml:space="preserve">(α) </w:t>
      </w:r>
      <w:r w:rsidRPr="00D81217">
        <w:rPr>
          <w:rFonts w:cs="Palatino Linotype"/>
          <w:i/>
        </w:rPr>
        <w:t xml:space="preserve">ὀφείλει, τοῦτο ἐμοὶ ἐλλόγα. </w:t>
      </w:r>
      <w:r w:rsidRPr="00D81217">
        <w:rPr>
          <w:rFonts w:cs="Arial"/>
          <w:i/>
          <w:szCs w:val="20"/>
        </w:rPr>
        <w:t xml:space="preserve"> </w:t>
      </w:r>
    </w:p>
    <w:p w14:paraId="250A6308" w14:textId="77777777" w:rsidR="00177FD6" w:rsidRPr="00D81217" w:rsidRDefault="00177FD6" w:rsidP="00177FD6">
      <w:pPr>
        <w:shd w:val="clear" w:color="auto" w:fill="FFFFFF"/>
        <w:autoSpaceDE w:val="0"/>
        <w:autoSpaceDN w:val="0"/>
        <w:adjustRightInd w:val="0"/>
        <w:jc w:val="both"/>
        <w:rPr>
          <w:rFonts w:cs="Palatino Linotype"/>
          <w:i/>
        </w:rPr>
      </w:pPr>
      <w:r w:rsidRPr="00D81217">
        <w:rPr>
          <w:rFonts w:cs="Arial"/>
          <w:i/>
          <w:szCs w:val="20"/>
          <w:vertAlign w:val="superscript"/>
        </w:rPr>
        <w:t>19</w:t>
      </w:r>
      <w:r w:rsidRPr="00D81217">
        <w:rPr>
          <w:rFonts w:cs="Palatino Linotype"/>
          <w:i/>
        </w:rPr>
        <w:t xml:space="preserve">ἐγὼ Παῦλος ἔγραψα τῇ ἐμῇ χειρί, ἐγὼ ἀποτίσω· </w:t>
      </w:r>
    </w:p>
    <w:p w14:paraId="1A85DD29" w14:textId="77777777" w:rsidR="00177FD6" w:rsidRPr="00D81217" w:rsidRDefault="00177FD6" w:rsidP="00177FD6">
      <w:pPr>
        <w:shd w:val="clear" w:color="auto" w:fill="FFFFFF"/>
        <w:autoSpaceDE w:val="0"/>
        <w:autoSpaceDN w:val="0"/>
        <w:adjustRightInd w:val="0"/>
        <w:jc w:val="both"/>
        <w:rPr>
          <w:rFonts w:cs="Arial"/>
          <w:i/>
          <w:szCs w:val="20"/>
        </w:rPr>
      </w:pPr>
      <w:r w:rsidRPr="00D81217">
        <w:rPr>
          <w:rFonts w:cs="Palatino Linotype"/>
          <w:i/>
        </w:rPr>
        <w:t xml:space="preserve">ἵνα μὴ λέγω σοι ὅτι καὶ σεαυτόν μοι </w:t>
      </w:r>
      <w:r w:rsidRPr="00D81217">
        <w:rPr>
          <w:rFonts w:cs="Palatino Linotype"/>
          <w:b/>
          <w:i/>
        </w:rPr>
        <w:t>(β)</w:t>
      </w:r>
      <w:r w:rsidRPr="00D81217">
        <w:rPr>
          <w:rFonts w:cs="Palatino Linotype"/>
          <w:i/>
        </w:rPr>
        <w:t xml:space="preserve"> προσοφείλεις. </w:t>
      </w:r>
      <w:r w:rsidRPr="00D81217">
        <w:rPr>
          <w:rFonts w:cs="Arial"/>
          <w:i/>
          <w:szCs w:val="20"/>
        </w:rPr>
        <w:t xml:space="preserve"> </w:t>
      </w:r>
    </w:p>
    <w:p w14:paraId="1C822AAA" w14:textId="77777777" w:rsidR="00177FD6" w:rsidRPr="00D81217" w:rsidRDefault="00177FD6" w:rsidP="00177FD6">
      <w:pPr>
        <w:shd w:val="clear" w:color="auto" w:fill="FFFFFF"/>
        <w:autoSpaceDE w:val="0"/>
        <w:autoSpaceDN w:val="0"/>
        <w:adjustRightInd w:val="0"/>
        <w:jc w:val="both"/>
        <w:rPr>
          <w:rFonts w:cs="Arial"/>
          <w:b/>
          <w:szCs w:val="20"/>
        </w:rPr>
      </w:pPr>
    </w:p>
    <w:p w14:paraId="48AB7B26" w14:textId="77777777" w:rsidR="00177FD6" w:rsidRPr="00D81217" w:rsidRDefault="00177FD6" w:rsidP="00177FD6">
      <w:pPr>
        <w:shd w:val="clear" w:color="auto" w:fill="FFFFFF"/>
        <w:autoSpaceDE w:val="0"/>
        <w:autoSpaceDN w:val="0"/>
        <w:adjustRightInd w:val="0"/>
        <w:jc w:val="both"/>
        <w:rPr>
          <w:rFonts w:cs="Palatino Linotype"/>
          <w:i/>
        </w:rPr>
      </w:pPr>
      <w:r w:rsidRPr="00D81217">
        <w:rPr>
          <w:rFonts w:cs="Arial"/>
          <w:b/>
          <w:szCs w:val="20"/>
        </w:rPr>
        <w:t>Β’</w:t>
      </w:r>
      <w:r w:rsidRPr="00D81217">
        <w:rPr>
          <w:rFonts w:cs="Arial"/>
          <w:szCs w:val="20"/>
        </w:rPr>
        <w:t xml:space="preserve"> </w:t>
      </w:r>
      <w:r w:rsidRPr="00D81217">
        <w:rPr>
          <w:rFonts w:cs="Arial"/>
          <w:i/>
          <w:szCs w:val="20"/>
          <w:vertAlign w:val="superscript"/>
        </w:rPr>
        <w:t>20</w:t>
      </w:r>
      <w:r w:rsidRPr="00D81217">
        <w:rPr>
          <w:rFonts w:cs="Palatino Linotype"/>
          <w:i/>
        </w:rPr>
        <w:t xml:space="preserve">ναὶ ἀδελφέ, ἐγώ σου ὀναίμην ἐν Κυρίῳ· </w:t>
      </w:r>
    </w:p>
    <w:p w14:paraId="75A02DE7" w14:textId="77777777" w:rsidR="00177FD6" w:rsidRPr="00D81217" w:rsidRDefault="00177FD6" w:rsidP="00177FD6">
      <w:pPr>
        <w:shd w:val="clear" w:color="auto" w:fill="FFFFFF"/>
        <w:autoSpaceDE w:val="0"/>
        <w:autoSpaceDN w:val="0"/>
        <w:adjustRightInd w:val="0"/>
        <w:jc w:val="both"/>
        <w:rPr>
          <w:rFonts w:cs="Arial"/>
          <w:i/>
          <w:szCs w:val="20"/>
        </w:rPr>
      </w:pPr>
      <w:r w:rsidRPr="00D81217">
        <w:rPr>
          <w:rFonts w:cs="Palatino Linotype"/>
          <w:i/>
        </w:rPr>
        <w:t xml:space="preserve">ἀνάπαυσόν μου </w:t>
      </w:r>
      <w:r w:rsidRPr="00D81217">
        <w:rPr>
          <w:rFonts w:cs="Palatino Linotype"/>
          <w:b/>
          <w:i/>
        </w:rPr>
        <w:t xml:space="preserve">τὰ σπλάγχνα </w:t>
      </w:r>
      <w:r w:rsidRPr="00D81217">
        <w:rPr>
          <w:rFonts w:cs="Palatino Linotype"/>
          <w:i/>
        </w:rPr>
        <w:t xml:space="preserve">ἐν Χριστῷ. </w:t>
      </w:r>
      <w:r w:rsidRPr="00D81217">
        <w:rPr>
          <w:rFonts w:cs="Arial"/>
          <w:i/>
          <w:szCs w:val="20"/>
        </w:rPr>
        <w:t xml:space="preserve"> </w:t>
      </w:r>
    </w:p>
    <w:p w14:paraId="1D0DF39A" w14:textId="77777777" w:rsidR="00177FD6" w:rsidRPr="00D81217" w:rsidRDefault="00177FD6" w:rsidP="00177FD6">
      <w:pPr>
        <w:shd w:val="clear" w:color="auto" w:fill="FFFFFF"/>
        <w:autoSpaceDE w:val="0"/>
        <w:autoSpaceDN w:val="0"/>
        <w:adjustRightInd w:val="0"/>
        <w:jc w:val="both"/>
        <w:rPr>
          <w:rFonts w:cs="Arial"/>
          <w:i/>
          <w:szCs w:val="20"/>
        </w:rPr>
      </w:pPr>
      <w:r w:rsidRPr="00D81217">
        <w:rPr>
          <w:rFonts w:cs="Arial"/>
          <w:i/>
          <w:szCs w:val="20"/>
          <w:vertAlign w:val="superscript"/>
        </w:rPr>
        <w:t>21</w:t>
      </w:r>
      <w:r w:rsidRPr="00D81217">
        <w:rPr>
          <w:rFonts w:cs="Palatino Linotype"/>
          <w:i/>
        </w:rPr>
        <w:t xml:space="preserve">Πεποιθὼς τῇ ὑπακοῇ σου ἔγραψά σοι, εἰδὼς ὅτι καὶ ὑπὲρ ἃ λέγω ποιήσεις. </w:t>
      </w:r>
      <w:r w:rsidRPr="00D81217">
        <w:rPr>
          <w:rFonts w:cs="Arial"/>
          <w:i/>
          <w:szCs w:val="20"/>
        </w:rPr>
        <w:t xml:space="preserve"> </w:t>
      </w:r>
    </w:p>
    <w:p w14:paraId="3B471803" w14:textId="77777777" w:rsidR="00177FD6" w:rsidRDefault="00177FD6" w:rsidP="00177FD6">
      <w:pPr>
        <w:shd w:val="clear" w:color="auto" w:fill="FFFFFF"/>
        <w:autoSpaceDE w:val="0"/>
        <w:autoSpaceDN w:val="0"/>
        <w:adjustRightInd w:val="0"/>
        <w:jc w:val="both"/>
        <w:rPr>
          <w:rFonts w:cs="Palatino Linotype"/>
          <w:i/>
        </w:rPr>
      </w:pPr>
      <w:r w:rsidRPr="00D81217">
        <w:rPr>
          <w:rFonts w:cs="Arial"/>
          <w:i/>
          <w:szCs w:val="20"/>
          <w:vertAlign w:val="superscript"/>
        </w:rPr>
        <w:t xml:space="preserve">22 </w:t>
      </w:r>
      <w:r w:rsidRPr="00D81217">
        <w:rPr>
          <w:rFonts w:cs="Palatino Linotype"/>
          <w:i/>
        </w:rPr>
        <w:t xml:space="preserve"> ἅμα δὲ καὶ ἑτοίμαζέ μοι ξενίαν· ἐλπίζω γὰρ ὅτι διὰ τῶν προσευχῶν ὑμῶν χαρισθήσομαι ὑμῖν</w:t>
      </w:r>
      <w:r w:rsidRPr="00D81217">
        <w:rPr>
          <w:rStyle w:val="a9"/>
          <w:rFonts w:cs="Palatino Linotype"/>
          <w:i/>
        </w:rPr>
        <w:footnoteReference w:id="26"/>
      </w:r>
      <w:r w:rsidRPr="00D81217">
        <w:rPr>
          <w:rFonts w:cs="Palatino Linotype"/>
          <w:i/>
        </w:rPr>
        <w:t>.</w:t>
      </w:r>
    </w:p>
    <w:p w14:paraId="3171065B" w14:textId="77777777" w:rsidR="00177FD6" w:rsidRPr="00D65FD9" w:rsidRDefault="00177FD6" w:rsidP="00177FD6">
      <w:pPr>
        <w:shd w:val="clear" w:color="auto" w:fill="FFFFFF"/>
        <w:autoSpaceDE w:val="0"/>
        <w:autoSpaceDN w:val="0"/>
        <w:adjustRightInd w:val="0"/>
        <w:jc w:val="both"/>
        <w:rPr>
          <w:rFonts w:cs="Palatino Linotype"/>
          <w:i/>
        </w:rPr>
      </w:pPr>
      <w:r w:rsidRPr="00F83608">
        <w:rPr>
          <w:rFonts w:cs="Palatino Linotype"/>
          <w:i/>
        </w:rPr>
        <w:t xml:space="preserve"> </w:t>
      </w:r>
    </w:p>
    <w:p w14:paraId="580D8DAD" w14:textId="77777777" w:rsidR="00177FD6" w:rsidRDefault="00177FD6" w:rsidP="00177FD6">
      <w:pPr>
        <w:numPr>
          <w:ilvl w:val="0"/>
          <w:numId w:val="41"/>
        </w:numPr>
        <w:shd w:val="clear" w:color="auto" w:fill="FFFFFF"/>
        <w:autoSpaceDE w:val="0"/>
        <w:autoSpaceDN w:val="0"/>
        <w:adjustRightInd w:val="0"/>
        <w:spacing w:after="0" w:line="240" w:lineRule="auto"/>
        <w:jc w:val="both"/>
        <w:rPr>
          <w:rFonts w:cs="Palatino Linotype"/>
          <w:i/>
        </w:rPr>
      </w:pPr>
      <w:r>
        <w:rPr>
          <w:rFonts w:cs="Arial"/>
          <w:szCs w:val="20"/>
        </w:rPr>
        <w:t xml:space="preserve">Στην  πρώτη ενότητα του Κυρίως Σώματος ο Π. εφαρμόζει την ρητορική τεχνική </w:t>
      </w:r>
      <w:r>
        <w:rPr>
          <w:lang w:val="de-DE"/>
        </w:rPr>
        <w:t>captatio</w:t>
      </w:r>
      <w:r w:rsidRPr="00700060">
        <w:t xml:space="preserve"> </w:t>
      </w:r>
      <w:r>
        <w:rPr>
          <w:lang w:val="de-DE"/>
        </w:rPr>
        <w:t>benevolentiae</w:t>
      </w:r>
      <w:r w:rsidRPr="00700060">
        <w:rPr>
          <w:rFonts w:cs="Arial"/>
          <w:szCs w:val="20"/>
        </w:rPr>
        <w:t xml:space="preserve">, </w:t>
      </w:r>
      <w:r>
        <w:rPr>
          <w:rFonts w:cs="Arial"/>
          <w:szCs w:val="20"/>
        </w:rPr>
        <w:t>τον προσεταιρισμό του ακροατή/παραλήπτη του</w:t>
      </w:r>
      <w:r w:rsidRPr="00700060">
        <w:rPr>
          <w:rFonts w:cs="Arial"/>
          <w:szCs w:val="20"/>
        </w:rPr>
        <w:t xml:space="preserve"> </w:t>
      </w:r>
      <w:r>
        <w:rPr>
          <w:rFonts w:cs="Arial"/>
          <w:szCs w:val="20"/>
        </w:rPr>
        <w:t xml:space="preserve">μέσω του επαίνου. </w:t>
      </w:r>
      <w:r w:rsidRPr="009D18AD">
        <w:rPr>
          <w:rFonts w:cs="Arial"/>
          <w:szCs w:val="20"/>
        </w:rPr>
        <w:t>Η Χά</w:t>
      </w:r>
      <w:r>
        <w:rPr>
          <w:rFonts w:cs="Arial"/>
          <w:szCs w:val="20"/>
        </w:rPr>
        <w:t xml:space="preserve">ρις προκαλεί </w:t>
      </w:r>
      <w:r w:rsidRPr="00700060">
        <w:rPr>
          <w:rFonts w:cs="Arial"/>
          <w:i/>
          <w:szCs w:val="20"/>
        </w:rPr>
        <w:t>Ευ</w:t>
      </w:r>
      <w:r>
        <w:rPr>
          <w:rFonts w:cs="Arial"/>
          <w:szCs w:val="20"/>
        </w:rPr>
        <w:t xml:space="preserve">χαριστία προς τον Θεό, Τον οποίο οικειοποιείται </w:t>
      </w:r>
      <w:r w:rsidRPr="009D18AD">
        <w:rPr>
          <w:rFonts w:cs="Arial"/>
          <w:szCs w:val="20"/>
        </w:rPr>
        <w:t>ιδια</w:t>
      </w:r>
      <w:r>
        <w:rPr>
          <w:rFonts w:cs="Arial"/>
          <w:szCs w:val="20"/>
        </w:rPr>
        <w:t>ι</w:t>
      </w:r>
      <w:r w:rsidRPr="009D18AD">
        <w:rPr>
          <w:rFonts w:cs="Arial"/>
          <w:szCs w:val="20"/>
        </w:rPr>
        <w:t>τέρως του Π.</w:t>
      </w:r>
      <w:r>
        <w:rPr>
          <w:rFonts w:cs="Arial"/>
          <w:szCs w:val="20"/>
        </w:rPr>
        <w:t xml:space="preserve"> ένεκα της αποκάλυψης που δέχτηκε στις πύλες της Δαμασκού και του προφητικού χαρίσματος αλλά και της ιδιαίτερης κατάστασης που βρίσκεται τη στιγμή που γράφει την επιστολή. Ως δέσμιος αισθάνεται ιδιαίτερη εγγύτητα προς τον Κύριό του, ο οποίος του αποκάλυψε: </w:t>
      </w:r>
      <w:r w:rsidRPr="00556D68">
        <w:rPr>
          <w:rFonts w:cs="SBL Greek"/>
          <w:i/>
        </w:rPr>
        <w:t xml:space="preserve">ἀρκεῖ σοι ἡ χάρις </w:t>
      </w:r>
      <w:r w:rsidRPr="00700060">
        <w:rPr>
          <w:rFonts w:cs="SBL Greek"/>
          <w:i/>
          <w:caps/>
        </w:rPr>
        <w:t>μ</w:t>
      </w:r>
      <w:r w:rsidRPr="00556D68">
        <w:rPr>
          <w:rFonts w:cs="SBL Greek"/>
          <w:i/>
        </w:rPr>
        <w:t xml:space="preserve">ου, ἡ γὰρ </w:t>
      </w:r>
      <w:r w:rsidRPr="008B34C7">
        <w:rPr>
          <w:rFonts w:cs="SBL Greek"/>
          <w:b/>
          <w:i/>
        </w:rPr>
        <w:t>δύναμις ἐν ἀσθενείᾳ</w:t>
      </w:r>
      <w:r w:rsidRPr="00556D68">
        <w:rPr>
          <w:rFonts w:cs="SBL Greek"/>
          <w:i/>
        </w:rPr>
        <w:t xml:space="preserve"> τελεῖται</w:t>
      </w:r>
      <w:r>
        <w:rPr>
          <w:rFonts w:ascii="SBL Greek" w:hAnsi="SBL Greek" w:cs="SBL Greek"/>
        </w:rPr>
        <w:t xml:space="preserve"> </w:t>
      </w:r>
      <w:r>
        <w:rPr>
          <w:rFonts w:cs="Arial"/>
          <w:szCs w:val="20"/>
        </w:rPr>
        <w:t>(Β’ Κορ 12, 9).</w:t>
      </w:r>
      <w:r w:rsidRPr="009D18AD">
        <w:rPr>
          <w:rFonts w:cs="Arial"/>
          <w:szCs w:val="20"/>
        </w:rPr>
        <w:t xml:space="preserve"> </w:t>
      </w:r>
      <w:r>
        <w:rPr>
          <w:rFonts w:cs="Arial"/>
          <w:szCs w:val="20"/>
        </w:rPr>
        <w:t xml:space="preserve">Πλέον αντί της συλλογικότητας του Προλόγου (με τον πληθυντικό </w:t>
      </w:r>
      <w:r w:rsidRPr="00556D68">
        <w:rPr>
          <w:rFonts w:cs="Arial"/>
          <w:i/>
          <w:szCs w:val="20"/>
        </w:rPr>
        <w:t>ἡμεῖς</w:t>
      </w:r>
      <w:r>
        <w:rPr>
          <w:rFonts w:cs="Arial"/>
          <w:szCs w:val="20"/>
        </w:rPr>
        <w:t xml:space="preserve"> και την αναφορά σε μέλη της Εκκλησίας), στο Κυρίως Σώμα έχουμε ένα διάλογο μεταξύ </w:t>
      </w:r>
      <w:r w:rsidRPr="007F2CE4">
        <w:rPr>
          <w:rFonts w:cs="Arial"/>
          <w:i/>
          <w:szCs w:val="20"/>
        </w:rPr>
        <w:t>μου</w:t>
      </w:r>
      <w:r>
        <w:rPr>
          <w:rFonts w:cs="Arial"/>
          <w:szCs w:val="20"/>
        </w:rPr>
        <w:t xml:space="preserve"> και </w:t>
      </w:r>
      <w:r w:rsidRPr="007F2CE4">
        <w:rPr>
          <w:rFonts w:cs="Arial"/>
          <w:i/>
          <w:szCs w:val="20"/>
        </w:rPr>
        <w:t>σου</w:t>
      </w:r>
      <w:r>
        <w:rPr>
          <w:rFonts w:cs="Arial"/>
          <w:szCs w:val="20"/>
        </w:rPr>
        <w:t xml:space="preserve">. </w:t>
      </w:r>
      <w:r w:rsidRPr="007F2CE4">
        <w:rPr>
          <w:rFonts w:cs="Arial"/>
          <w:caps/>
          <w:szCs w:val="20"/>
        </w:rPr>
        <w:t>ο</w:t>
      </w:r>
      <w:r>
        <w:rPr>
          <w:rFonts w:cs="Arial"/>
          <w:szCs w:val="20"/>
        </w:rPr>
        <w:t xml:space="preserve"> Π. στέκεται μόνος πρόσωπο προς πρόσωπο με τον Φιλήμονα. Ο Απόστολος των Εθνών προσευχόμενος, πάντοτε</w:t>
      </w:r>
      <w:r>
        <w:rPr>
          <w:rStyle w:val="a9"/>
          <w:rFonts w:cs="Arial"/>
          <w:szCs w:val="20"/>
        </w:rPr>
        <w:footnoteReference w:id="27"/>
      </w:r>
      <w:r>
        <w:rPr>
          <w:rFonts w:cs="Arial"/>
          <w:szCs w:val="20"/>
        </w:rPr>
        <w:t xml:space="preserve"> μνημονεύει τον παραλήπτη της επιστολής κατά την ευχαριστία (η οποία αποτελεί ιδιάζον χαρακτηριστικό της πρωτοχριστιανικής ευχής που άρχιζε και κατέληγε όχι με ικεσία αλλά δοξολογία) καθώς  αυτός (ο παραλήπτης) διαθέτει τις δύο βασικές εκδηλώσεις του Χριστιανισμού: την </w:t>
      </w:r>
      <w:r w:rsidRPr="00B60CFC">
        <w:rPr>
          <w:rFonts w:cs="Arial"/>
          <w:b/>
          <w:szCs w:val="20"/>
        </w:rPr>
        <w:t>πίστη</w:t>
      </w:r>
      <w:r>
        <w:rPr>
          <w:rFonts w:cs="Arial"/>
          <w:szCs w:val="20"/>
        </w:rPr>
        <w:t xml:space="preserve"> προς τον Κύριο Ιησού (κάθετη διάσταση) και την </w:t>
      </w:r>
      <w:r w:rsidRPr="00B60CFC">
        <w:rPr>
          <w:rFonts w:cs="Arial"/>
          <w:b/>
          <w:szCs w:val="20"/>
        </w:rPr>
        <w:t>αγάπη</w:t>
      </w:r>
      <w:r>
        <w:rPr>
          <w:rFonts w:cs="Arial"/>
          <w:szCs w:val="20"/>
        </w:rPr>
        <w:t xml:space="preserve"> προς τους αγίους (οριζόντια διάσταση)</w:t>
      </w:r>
      <w:r>
        <w:rPr>
          <w:rStyle w:val="a9"/>
          <w:rFonts w:cs="Arial"/>
          <w:szCs w:val="20"/>
        </w:rPr>
        <w:footnoteReference w:id="28"/>
      </w:r>
      <w:r>
        <w:rPr>
          <w:rFonts w:cs="Arial"/>
          <w:szCs w:val="20"/>
        </w:rPr>
        <w:t xml:space="preserve">. Δεν μνημονεύεται η ελπίδα. Προϋποτίθεται, όμως, όταν εν συνεχεία ο Π. υπογραμμίζει το </w:t>
      </w:r>
      <w:r w:rsidRPr="00F83608">
        <w:rPr>
          <w:rFonts w:cs="Palatino Linotype"/>
          <w:i/>
        </w:rPr>
        <w:t>ἵνα αἰώνιον αὐτὸν ἀπέχῃς</w:t>
      </w:r>
      <w:r>
        <w:rPr>
          <w:rStyle w:val="a9"/>
          <w:rFonts w:cs="Palatino Linotype"/>
          <w:i/>
        </w:rPr>
        <w:footnoteReference w:id="29"/>
      </w:r>
      <w:r>
        <w:rPr>
          <w:rFonts w:cs="Palatino Linotype"/>
          <w:i/>
        </w:rPr>
        <w:t xml:space="preserve">, </w:t>
      </w:r>
      <w:r>
        <w:rPr>
          <w:rFonts w:cs="Arial"/>
          <w:szCs w:val="20"/>
        </w:rPr>
        <w:t xml:space="preserve"> φράση η οποία συνεπάγεται αιώνια συνύπαρξη, άφεση και συγ</w:t>
      </w:r>
      <w:r w:rsidRPr="00E54C78">
        <w:rPr>
          <w:rFonts w:cs="Arial"/>
          <w:i/>
          <w:szCs w:val="20"/>
        </w:rPr>
        <w:t>χώρεση</w:t>
      </w:r>
      <w:r>
        <w:rPr>
          <w:rFonts w:cs="Arial"/>
          <w:szCs w:val="20"/>
        </w:rPr>
        <w:t xml:space="preserve"> στη Βασιλεία. Ακολούθως διερμηνεύει την πίστη και την αγάπη που επιδεικνύει ο Φιλήμων. Η «εφαρμοσμένη» αγάπη (με την οποία κατακλείεται το α’ μέρος του</w:t>
      </w:r>
      <w:r w:rsidRPr="009E386B">
        <w:rPr>
          <w:rFonts w:cs="Arial"/>
          <w:szCs w:val="20"/>
        </w:rPr>
        <w:t xml:space="preserve"> </w:t>
      </w:r>
      <w:r>
        <w:rPr>
          <w:rFonts w:cs="Arial"/>
          <w:szCs w:val="20"/>
          <w:lang w:val="en-US"/>
        </w:rPr>
        <w:t>Corpus</w:t>
      </w:r>
      <w:r w:rsidRPr="009E386B">
        <w:rPr>
          <w:rFonts w:cs="Arial"/>
          <w:szCs w:val="20"/>
        </w:rPr>
        <w:t>)</w:t>
      </w:r>
      <w:r>
        <w:rPr>
          <w:rFonts w:cs="Arial"/>
          <w:szCs w:val="20"/>
        </w:rPr>
        <w:t xml:space="preserve"> προκαλεί ιδιαίτερη χαρά στον Π.. Παραδόξως ο Απόστολος των Εθνών όντας δέσμιος παρηγορείται με την παρηγοριά που δε λαμβάνει ο ίδιος μέσω κάποιας οικονομικής συνδρομής αλλά τα σπλάχνα των </w:t>
      </w:r>
      <w:r w:rsidRPr="00911F6B">
        <w:rPr>
          <w:rFonts w:cs="Arial"/>
          <w:b/>
          <w:szCs w:val="20"/>
        </w:rPr>
        <w:t>αγίων</w:t>
      </w:r>
      <w:r>
        <w:rPr>
          <w:rFonts w:cs="Arial"/>
          <w:szCs w:val="20"/>
        </w:rPr>
        <w:t xml:space="preserve"> (τέ. των αδελφών) από τον όντως αδελφό και </w:t>
      </w:r>
      <w:r w:rsidRPr="009E386B">
        <w:rPr>
          <w:rFonts w:cs="Arial"/>
          <w:i/>
          <w:szCs w:val="20"/>
        </w:rPr>
        <w:t>φίλο Φιλ</w:t>
      </w:r>
      <w:r>
        <w:rPr>
          <w:rFonts w:cs="Arial"/>
          <w:szCs w:val="20"/>
        </w:rPr>
        <w:t xml:space="preserve">ήμονα. Χαρακτηριστική η επανάληψη του </w:t>
      </w:r>
      <w:r w:rsidRPr="001B76D4">
        <w:rPr>
          <w:rFonts w:cs="Arial"/>
          <w:b/>
          <w:i/>
          <w:szCs w:val="20"/>
        </w:rPr>
        <w:t>σου</w:t>
      </w:r>
      <w:r>
        <w:rPr>
          <w:rFonts w:cs="Arial"/>
          <w:b/>
          <w:i/>
          <w:szCs w:val="20"/>
        </w:rPr>
        <w:t>:</w:t>
      </w:r>
      <w:r>
        <w:rPr>
          <w:rFonts w:cs="Arial"/>
          <w:szCs w:val="20"/>
        </w:rPr>
        <w:t xml:space="preserve"> </w:t>
      </w:r>
      <w:r w:rsidRPr="00CE0BDB">
        <w:rPr>
          <w:rFonts w:cs="Arial"/>
          <w:i/>
          <w:szCs w:val="20"/>
          <w:vertAlign w:val="superscript"/>
        </w:rPr>
        <w:t>7</w:t>
      </w:r>
      <w:r w:rsidRPr="00CE0BDB">
        <w:rPr>
          <w:rFonts w:cs="Palatino Linotype"/>
          <w:i/>
          <w:caps/>
        </w:rPr>
        <w:t>χ</w:t>
      </w:r>
      <w:r w:rsidRPr="00CE0BDB">
        <w:rPr>
          <w:rFonts w:cs="Palatino Linotype"/>
          <w:i/>
        </w:rPr>
        <w:t xml:space="preserve">αρὰν γὰρ πολλὴν ἔσχον καὶ παράκλησιν ἐπὶ τῇ ἀγάπῃ </w:t>
      </w:r>
      <w:r w:rsidRPr="00CE0BDB">
        <w:rPr>
          <w:rFonts w:cs="Palatino Linotype"/>
          <w:b/>
          <w:i/>
        </w:rPr>
        <w:t>σου,</w:t>
      </w:r>
      <w:r w:rsidRPr="00CE0BDB">
        <w:rPr>
          <w:rFonts w:cs="Palatino Linotype"/>
          <w:i/>
        </w:rPr>
        <w:t xml:space="preserve"> ὅτι τὰ </w:t>
      </w:r>
      <w:r w:rsidRPr="00CE0BDB">
        <w:rPr>
          <w:rFonts w:cs="Palatino Linotype"/>
          <w:b/>
          <w:i/>
        </w:rPr>
        <w:t>σπλάγχνα</w:t>
      </w:r>
      <w:r w:rsidRPr="00CE0BDB">
        <w:rPr>
          <w:rFonts w:cs="Palatino Linotype"/>
          <w:i/>
        </w:rPr>
        <w:t xml:space="preserve"> τῶν ἁγίων ἀναπέπαυται διὰ </w:t>
      </w:r>
      <w:r w:rsidRPr="00CE0BDB">
        <w:rPr>
          <w:rFonts w:cs="Palatino Linotype"/>
          <w:b/>
          <w:i/>
        </w:rPr>
        <w:t>σοῦ,</w:t>
      </w:r>
      <w:r w:rsidRPr="00CE0BDB">
        <w:rPr>
          <w:rFonts w:cs="Palatino Linotype"/>
          <w:i/>
        </w:rPr>
        <w:t xml:space="preserve"> ἀδελφέ.</w:t>
      </w:r>
      <w:r w:rsidRPr="00F83608">
        <w:rPr>
          <w:rFonts w:cs="Palatino Linotype"/>
          <w:i/>
        </w:rPr>
        <w:t xml:space="preserve"> </w:t>
      </w:r>
      <w:r w:rsidRPr="00EC2CF6">
        <w:rPr>
          <w:rFonts w:cs="Palatino Linotype"/>
        </w:rPr>
        <w:t>Τα σπλά</w:t>
      </w:r>
      <w:r>
        <w:rPr>
          <w:rFonts w:cs="Palatino Linotype"/>
        </w:rPr>
        <w:t>γ</w:t>
      </w:r>
      <w:r w:rsidRPr="00EC2CF6">
        <w:rPr>
          <w:rFonts w:cs="Palatino Linotype"/>
        </w:rPr>
        <w:t xml:space="preserve">χνα είναι η έδρα των </w:t>
      </w:r>
      <w:r>
        <w:rPr>
          <w:rFonts w:cs="Palatino Linotype"/>
        </w:rPr>
        <w:t>συναισθημάτων που συνδέονται με την κοινωνικότητα του ανθρώπου, με τη συν</w:t>
      </w:r>
      <w:r w:rsidRPr="00CE0BDB">
        <w:rPr>
          <w:rFonts w:cs="Palatino Linotype"/>
          <w:i/>
        </w:rPr>
        <w:t>ύπαρξη</w:t>
      </w:r>
      <w:r>
        <w:rPr>
          <w:rFonts w:cs="Palatino Linotype"/>
        </w:rPr>
        <w:t xml:space="preserve"> (έλεος, αγάπη)</w:t>
      </w:r>
      <w:r>
        <w:rPr>
          <w:rStyle w:val="a9"/>
          <w:rFonts w:cs="Palatino Linotype"/>
        </w:rPr>
        <w:footnoteReference w:id="30"/>
      </w:r>
      <w:r>
        <w:rPr>
          <w:rFonts w:cs="Palatino Linotype"/>
        </w:rPr>
        <w:t xml:space="preserve">. Στην επιστολή </w:t>
      </w:r>
      <w:r w:rsidRPr="00EC2CF6">
        <w:rPr>
          <w:rFonts w:cs="Palatino Linotype"/>
        </w:rPr>
        <w:t xml:space="preserve">χρησιμοποιείται με την έννοια που έχει στη Νεοελληνική η </w:t>
      </w:r>
      <w:r w:rsidRPr="001754B4">
        <w:rPr>
          <w:rFonts w:cs="Palatino Linotype"/>
          <w:b/>
          <w:i/>
        </w:rPr>
        <w:t>καρδιά</w:t>
      </w:r>
      <w:r w:rsidRPr="00EC2CF6">
        <w:rPr>
          <w:rFonts w:cs="Palatino Linotype"/>
        </w:rPr>
        <w:t xml:space="preserve">, η οποία στην Α.Γ. </w:t>
      </w:r>
      <w:r>
        <w:rPr>
          <w:rFonts w:cs="Palatino Linotype"/>
        </w:rPr>
        <w:t xml:space="preserve">σημαίνει </w:t>
      </w:r>
      <w:r w:rsidRPr="00EC2CF6">
        <w:rPr>
          <w:rFonts w:cs="Palatino Linotype"/>
        </w:rPr>
        <w:t>το νου.</w:t>
      </w:r>
      <w:r>
        <w:rPr>
          <w:rFonts w:cs="Palatino Linotype"/>
          <w:i/>
        </w:rPr>
        <w:t xml:space="preserve"> </w:t>
      </w:r>
      <w:r w:rsidRPr="00C44C87">
        <w:rPr>
          <w:rFonts w:cs="Palatino Linotype"/>
        </w:rPr>
        <w:t>Η ανάπαυση</w:t>
      </w:r>
      <w:r>
        <w:rPr>
          <w:rFonts w:cs="Palatino Linotype"/>
        </w:rPr>
        <w:t xml:space="preserve"> που έχει προσφέρει από το παρελθόν μέχρι το χρόνο συγγραφής της επιστολής (παρακείμενος: </w:t>
      </w:r>
      <w:r w:rsidRPr="00F83608">
        <w:rPr>
          <w:rFonts w:cs="Palatino Linotype"/>
          <w:i/>
        </w:rPr>
        <w:t>ἀναπέπαυται</w:t>
      </w:r>
      <w:r w:rsidRPr="00E54C78">
        <w:rPr>
          <w:rFonts w:cs="Palatino Linotype"/>
        </w:rPr>
        <w:t>)</w:t>
      </w:r>
      <w:r>
        <w:rPr>
          <w:rFonts w:cs="Palatino Linotype"/>
        </w:rPr>
        <w:t xml:space="preserve"> ο Φιλήμων</w:t>
      </w:r>
      <w:r w:rsidRPr="00C44C87">
        <w:rPr>
          <w:rFonts w:cs="Palatino Linotype"/>
        </w:rPr>
        <w:t xml:space="preserve"> δεν αφορά μάλλον στους αγίους της Ιερουσαλήμ (χάριν των οποίων ο Π. διενήργησε τη λογεία, που μάλλον δεν έγινε τελικά </w:t>
      </w:r>
      <w:r w:rsidRPr="00CE0BDB">
        <w:rPr>
          <w:rFonts w:cs="Palatino Linotype"/>
          <w:color w:val="C00000"/>
        </w:rPr>
        <w:t>αποδεκτή</w:t>
      </w:r>
      <w:r w:rsidRPr="00C44C87">
        <w:rPr>
          <w:rFonts w:cs="Palatino Linotype"/>
        </w:rPr>
        <w:t>) αλλά στους χριστιανούς των Κολοσσών, οι οποίοι ακόμη δεν έχουν βιώσει τον Εγκέλαδο.</w:t>
      </w:r>
      <w:r>
        <w:rPr>
          <w:rFonts w:cs="Palatino Linotype"/>
        </w:rPr>
        <w:t xml:space="preserve"> Ίσως υπέστησαν κάποιο λιμό. Το βέβαιον είναι ότι ο Φιλήμων ως κοινωνικά και οικονομικά ευημερών παρείχε ανάπαυση στους ασθενείς. </w:t>
      </w:r>
      <w:r>
        <w:rPr>
          <w:rFonts w:cs="Arial"/>
          <w:szCs w:val="20"/>
        </w:rPr>
        <w:t xml:space="preserve">Η δύσκολη ερμηνευτικά φράση </w:t>
      </w:r>
      <w:r w:rsidRPr="003D6E16">
        <w:rPr>
          <w:rFonts w:cs="Arial"/>
          <w:i/>
          <w:szCs w:val="20"/>
          <w:vertAlign w:val="superscript"/>
        </w:rPr>
        <w:t>6</w:t>
      </w:r>
      <w:r w:rsidRPr="003D6E16">
        <w:rPr>
          <w:rFonts w:cs="Palatino Linotype"/>
          <w:i/>
        </w:rPr>
        <w:t>ὅπως ἡ κοινωνία τῆς πίστεώς σου ἐνεργὴς γένηται ἐν ἐπιγνώσει παντὸς ἀγαθοῦ τοῦ ἐν ἡμῖν εἰς Χριστόν</w:t>
      </w:r>
      <w:r>
        <w:rPr>
          <w:rFonts w:cs="Palatino Linotype"/>
          <w:i/>
        </w:rPr>
        <w:t xml:space="preserve"> </w:t>
      </w:r>
      <w:r>
        <w:rPr>
          <w:rFonts w:cs="Palatino Linotype"/>
        </w:rPr>
        <w:t xml:space="preserve">σημαίνει μάλλον το εξής: ο Π. προσεύχεται έτσι ώστε η κοινωνία που απορρέει και εξακτινώνεται από την πίστη του Φιλήμονα να γίνεται ενεργής προκειμένου να υπάρχει </w:t>
      </w:r>
      <w:r w:rsidRPr="00804F3F">
        <w:rPr>
          <w:rFonts w:cs="Palatino Linotype"/>
          <w:i/>
        </w:rPr>
        <w:t>επίγνωση</w:t>
      </w:r>
      <w:r>
        <w:rPr>
          <w:rFonts w:cs="Palatino Linotype"/>
        </w:rPr>
        <w:t xml:space="preserve">/συνείδηση κάθε αγαθού που καρποφορείται στο χώρο της Εκκλησίας </w:t>
      </w:r>
      <w:r w:rsidRPr="00804F3F">
        <w:rPr>
          <w:rFonts w:cs="Palatino Linotype"/>
          <w:i/>
        </w:rPr>
        <w:t>εις</w:t>
      </w:r>
      <w:r>
        <w:rPr>
          <w:rFonts w:cs="Palatino Linotype"/>
        </w:rPr>
        <w:t>/προς δόξα του Χριστού</w:t>
      </w:r>
      <w:r>
        <w:rPr>
          <w:rFonts w:cs="Palatino Linotype"/>
          <w:i/>
        </w:rPr>
        <w:t xml:space="preserve">. </w:t>
      </w:r>
      <w:r w:rsidRPr="004B7F38">
        <w:rPr>
          <w:rFonts w:cs="Palatino Linotype"/>
        </w:rPr>
        <w:t>Μ’</w:t>
      </w:r>
      <w:r>
        <w:rPr>
          <w:rFonts w:cs="Palatino Linotype"/>
        </w:rPr>
        <w:t xml:space="preserve"> </w:t>
      </w:r>
      <w:r w:rsidRPr="004B7F38">
        <w:rPr>
          <w:rFonts w:cs="Palatino Linotype"/>
        </w:rPr>
        <w:t>αυτ</w:t>
      </w:r>
      <w:r>
        <w:rPr>
          <w:rFonts w:cs="Palatino Linotype"/>
        </w:rPr>
        <w:t xml:space="preserve">ήν την ευχή παρά τους επαίνους που την πλαισιώνουν, ο Φιλήμων προσκαλείται σε εγρήγορση: να συνεχίσει να επιδεικνύει ενεργή πίστη όχι για να επιδειχθεί ο ίδιος ως χορηγός και πάτρωνας αλλά για να φανερωθούν τα ήδη δεδομένα αγαθά από τον Θεό στην Εκκλησία και να δοξάζεται ο Χριστός  από τα μέλη του Σώματος (στα οποία πλέον ανήκει και ο Ονήσιμος) αλλά και τους εκτός (στους οποίους ανήκουν και κάποιοι άλλοι σκλάβοι του οίκου του τους οποίους δεν βάπτισε υποχρεωτικά ο Φιλήμων). Ένα δείγμα αυτής της ενέργειας είναι και η αποδοχή του επιστρέφοντος «ασώτου», για τον οποίο ακολούθως χρησιμοποιείται το ρήμα </w:t>
      </w:r>
      <w:r w:rsidRPr="001754B4">
        <w:rPr>
          <w:rFonts w:cs="Palatino Linotype"/>
          <w:b/>
          <w:i/>
        </w:rPr>
        <w:t>ἀνάπαυσον</w:t>
      </w:r>
      <w:r>
        <w:rPr>
          <w:rFonts w:cs="Palatino Linotype"/>
        </w:rPr>
        <w:t xml:space="preserve"> (στ. 20).</w:t>
      </w:r>
      <w:r>
        <w:rPr>
          <w:rFonts w:cs="Palatino Linotype"/>
          <w:i/>
        </w:rPr>
        <w:t xml:space="preserve"> </w:t>
      </w:r>
    </w:p>
    <w:p w14:paraId="1B00FDAB" w14:textId="77777777" w:rsidR="00177FD6" w:rsidRDefault="00177FD6" w:rsidP="00177FD6">
      <w:pPr>
        <w:numPr>
          <w:ilvl w:val="0"/>
          <w:numId w:val="41"/>
        </w:numPr>
        <w:shd w:val="clear" w:color="auto" w:fill="FFFFFF"/>
        <w:autoSpaceDE w:val="0"/>
        <w:autoSpaceDN w:val="0"/>
        <w:adjustRightInd w:val="0"/>
        <w:spacing w:after="0" w:line="240" w:lineRule="auto"/>
        <w:jc w:val="both"/>
        <w:rPr>
          <w:rFonts w:cs="Palatino Linotype"/>
          <w:i/>
        </w:rPr>
      </w:pPr>
      <w:r w:rsidRPr="00184479">
        <w:rPr>
          <w:rFonts w:cs="Palatino Linotype"/>
        </w:rPr>
        <w:t>Στη β’</w:t>
      </w:r>
      <w:r>
        <w:rPr>
          <w:rFonts w:cs="Palatino Linotype"/>
        </w:rPr>
        <w:t xml:space="preserve"> </w:t>
      </w:r>
      <w:r w:rsidRPr="00184479">
        <w:rPr>
          <w:rFonts w:cs="Palatino Linotype"/>
        </w:rPr>
        <w:t xml:space="preserve">ενότητα του Κυρίως Σώματος </w:t>
      </w:r>
      <w:r>
        <w:rPr>
          <w:rFonts w:cs="Palatino Linotype"/>
        </w:rPr>
        <w:t xml:space="preserve">πρωταγωνιστής </w:t>
      </w:r>
      <w:r w:rsidRPr="00184479">
        <w:rPr>
          <w:rFonts w:cs="Palatino Linotype"/>
        </w:rPr>
        <w:t xml:space="preserve">δεν είναι ο Φιλήμων που όντως φιλεί και φιλείται υπό του Π., αλλά ο Ονήσιμος. </w:t>
      </w:r>
      <w:r>
        <w:rPr>
          <w:rFonts w:cs="Palatino Linotype"/>
        </w:rPr>
        <w:t xml:space="preserve">Σε αυτήν εντοπίζεται το κυρίως θέμα (Point) της Επιστολής. </w:t>
      </w:r>
      <w:r w:rsidRPr="00184479">
        <w:rPr>
          <w:rFonts w:cs="Palatino Linotype"/>
        </w:rPr>
        <w:t xml:space="preserve">Η πολλή χαρά ένεκα της χάριτος του Φιλήμονα προς τα μέλη του Σώματος του Χριστού, οδηγεί τον Π. να μην επικαλεστεί την ιδιότητα του αποστόλου και δούλου του Χριστού (τίτλους που αποφεύγει και στο πρωτόκολλο) </w:t>
      </w:r>
      <w:r>
        <w:rPr>
          <w:rFonts w:cs="Palatino Linotype"/>
        </w:rPr>
        <w:t xml:space="preserve">βάσει των οποίων </w:t>
      </w:r>
      <w:r w:rsidRPr="00184479">
        <w:rPr>
          <w:rFonts w:cs="Palatino Linotype"/>
        </w:rPr>
        <w:t>έχει παρρησία-εξουσία</w:t>
      </w:r>
      <w:r>
        <w:rPr>
          <w:rStyle w:val="a9"/>
          <w:rFonts w:cs="Palatino Linotype"/>
        </w:rPr>
        <w:footnoteReference w:id="31"/>
      </w:r>
      <w:r w:rsidRPr="00184479">
        <w:rPr>
          <w:rFonts w:cs="Palatino Linotype"/>
        </w:rPr>
        <w:t xml:space="preserve"> να </w:t>
      </w:r>
      <w:r w:rsidRPr="00184479">
        <w:rPr>
          <w:rFonts w:cs="Palatino Linotype"/>
          <w:i/>
        </w:rPr>
        <w:t>επιτάξει</w:t>
      </w:r>
      <w:r w:rsidRPr="00184479">
        <w:rPr>
          <w:rFonts w:cs="Palatino Linotype"/>
        </w:rPr>
        <w:t xml:space="preserve">/προστάξει το </w:t>
      </w:r>
      <w:r w:rsidRPr="00184479">
        <w:rPr>
          <w:rFonts w:cs="Palatino Linotype"/>
          <w:i/>
        </w:rPr>
        <w:t>ανήκον</w:t>
      </w:r>
      <w:r w:rsidRPr="00184479">
        <w:rPr>
          <w:rFonts w:cs="Palatino Linotype"/>
        </w:rPr>
        <w:t xml:space="preserve">, δηλ. το πρέπον, το καθήκον. </w:t>
      </w:r>
      <w:r>
        <w:rPr>
          <w:rFonts w:cs="Palatino Linotype"/>
        </w:rPr>
        <w:t>Στο σημείο αυτό κορυφώνεται η διάκριση του όντως πνευματικού Πατέρα</w:t>
      </w:r>
      <w:r w:rsidRPr="00D019A0">
        <w:rPr>
          <w:rFonts w:cs="Palatino Linotype"/>
        </w:rPr>
        <w:t xml:space="preserve">, </w:t>
      </w:r>
      <w:r>
        <w:rPr>
          <w:rFonts w:cs="Palatino Linotype"/>
          <w:lang w:val="en-US"/>
        </w:rPr>
        <w:t>o</w:t>
      </w:r>
      <w:r w:rsidRPr="00D019A0">
        <w:rPr>
          <w:rFonts w:cs="Palatino Linotype"/>
        </w:rPr>
        <w:t xml:space="preserve"> </w:t>
      </w:r>
      <w:r>
        <w:rPr>
          <w:rFonts w:cs="Palatino Linotype"/>
        </w:rPr>
        <w:t xml:space="preserve">οποίος υπογραμμίζει στην αρχή της ενότητας και στο τέλος του Corpus την αυθεντία που έχει (αλλά δεν χρησιμοποιεί) να διατάσσει εκείνον που έχει εξαγοράσει από την αιχμαλωσία του διαβόλου και της αμαρτίας και του οφείλει τον εαυτό του άρα και υπακοή. </w:t>
      </w:r>
      <w:r w:rsidRPr="00F62007">
        <w:rPr>
          <w:rFonts w:cs="Palatino Linotype"/>
          <w:caps/>
        </w:rPr>
        <w:t>ο</w:t>
      </w:r>
      <w:r w:rsidRPr="00184479">
        <w:rPr>
          <w:rFonts w:cs="Palatino Linotype"/>
        </w:rPr>
        <w:t xml:space="preserve"> Π. ως παρακληθείς</w:t>
      </w:r>
      <w:r>
        <w:rPr>
          <w:rFonts w:cs="Palatino Linotype"/>
        </w:rPr>
        <w:t>,</w:t>
      </w:r>
      <w:r w:rsidRPr="00184479">
        <w:rPr>
          <w:rFonts w:cs="Palatino Linotype"/>
        </w:rPr>
        <w:t xml:space="preserve"> </w:t>
      </w:r>
      <w:r w:rsidRPr="00184479">
        <w:rPr>
          <w:rFonts w:cs="Palatino Linotype"/>
          <w:i/>
        </w:rPr>
        <w:t>μάλλον</w:t>
      </w:r>
      <w:r w:rsidRPr="00184479">
        <w:rPr>
          <w:rFonts w:cs="Palatino Linotype"/>
        </w:rPr>
        <w:t xml:space="preserve"> </w:t>
      </w:r>
      <w:r>
        <w:rPr>
          <w:rFonts w:cs="Palatino Linotype"/>
        </w:rPr>
        <w:t xml:space="preserve">(= προτιμά να) </w:t>
      </w:r>
      <w:r w:rsidRPr="00184479">
        <w:rPr>
          <w:rFonts w:cs="Palatino Linotype"/>
        </w:rPr>
        <w:t xml:space="preserve">παρακαλεί για την αγάπη η οποία ως </w:t>
      </w:r>
      <w:r>
        <w:rPr>
          <w:rFonts w:cs="Palatino Linotype"/>
        </w:rPr>
        <w:t>σύν-δεσμο</w:t>
      </w:r>
      <w:r w:rsidRPr="00184479">
        <w:rPr>
          <w:rFonts w:cs="Palatino Linotype"/>
        </w:rPr>
        <w:t xml:space="preserve">ς </w:t>
      </w:r>
      <w:r w:rsidRPr="00804F3F">
        <w:rPr>
          <w:rFonts w:cs="Palatino Linotype"/>
          <w:i/>
        </w:rPr>
        <w:t>τελειότητος</w:t>
      </w:r>
      <w:r>
        <w:rPr>
          <w:rFonts w:cs="Palatino Linotype"/>
        </w:rPr>
        <w:t xml:space="preserve"> </w:t>
      </w:r>
      <w:r w:rsidRPr="00184479">
        <w:rPr>
          <w:rFonts w:cs="Palatino Linotype"/>
        </w:rPr>
        <w:t xml:space="preserve">συνάπτει άρρηκτα δύο συνεργούς εν Χριστώ. Παρακαλεί </w:t>
      </w:r>
      <w:r w:rsidRPr="00D019A0">
        <w:rPr>
          <w:rFonts w:cs="Palatino Linotype"/>
          <w:b/>
          <w:i/>
        </w:rPr>
        <w:t>τοιοῦτος ὤν</w:t>
      </w:r>
      <w:r>
        <w:rPr>
          <w:rFonts w:cs="Palatino Linotype"/>
        </w:rPr>
        <w:t xml:space="preserve"> (έτσι όπως είναι) </w:t>
      </w:r>
      <w:r w:rsidRPr="00184479">
        <w:rPr>
          <w:rFonts w:cs="Palatino Linotype"/>
        </w:rPr>
        <w:t>(ο γνωστός πλέον στην Οικουμένη ένεκα της ιεραποστολής) Παύλος, ο ηλικίας 50-55 ετών πρεσβύτης (και όχι</w:t>
      </w:r>
      <w:r>
        <w:rPr>
          <w:rFonts w:cs="Palatino Linotype"/>
        </w:rPr>
        <w:t xml:space="preserve"> πρεσβύτερος ή</w:t>
      </w:r>
      <w:r w:rsidRPr="00184479">
        <w:rPr>
          <w:rFonts w:cs="Palatino Linotype"/>
        </w:rPr>
        <w:t xml:space="preserve"> </w:t>
      </w:r>
      <w:r w:rsidRPr="00184479">
        <w:rPr>
          <w:rFonts w:cs="Palatino Linotype"/>
          <w:i/>
        </w:rPr>
        <w:t xml:space="preserve">πρεσβευτής </w:t>
      </w:r>
      <w:r w:rsidRPr="00184479">
        <w:rPr>
          <w:rFonts w:cs="Palatino Linotype"/>
        </w:rPr>
        <w:t>όπως επί τη βάσει των Β’</w:t>
      </w:r>
      <w:r>
        <w:rPr>
          <w:rFonts w:cs="Palatino Linotype"/>
        </w:rPr>
        <w:t xml:space="preserve"> </w:t>
      </w:r>
      <w:r w:rsidRPr="00184479">
        <w:rPr>
          <w:rFonts w:cs="Palatino Linotype"/>
        </w:rPr>
        <w:t>Κορ. 5, 20 και Εφ. 6, 20 υποστηρίζουν κάποιοι ερευν</w:t>
      </w:r>
      <w:r>
        <w:rPr>
          <w:rFonts w:cs="Palatino Linotype"/>
        </w:rPr>
        <w:t xml:space="preserve">ητές) περί/υπέρ του τέκνου που </w:t>
      </w:r>
      <w:r w:rsidRPr="00184479">
        <w:rPr>
          <w:rFonts w:cs="Palatino Linotype"/>
        </w:rPr>
        <w:t xml:space="preserve">γέννησε </w:t>
      </w:r>
      <w:r w:rsidRPr="00184479">
        <w:rPr>
          <w:rFonts w:cs="Palatino Linotype"/>
          <w:i/>
        </w:rPr>
        <w:t>ἐν τοῖς δεσμοῖς</w:t>
      </w:r>
      <w:r w:rsidRPr="00184479">
        <w:rPr>
          <w:rFonts w:cs="Palatino Linotype"/>
        </w:rPr>
        <w:t>: τε. κατά τη διάρκεια των δεσμών αλλά και ένεκα της ευκαιρίας</w:t>
      </w:r>
      <w:r>
        <w:rPr>
          <w:rFonts w:cs="Palatino Linotype"/>
        </w:rPr>
        <w:t xml:space="preserve"> (της προαναφερθείσης δηλ. πλάτυνσης)</w:t>
      </w:r>
      <w:r w:rsidRPr="00184479">
        <w:rPr>
          <w:rFonts w:cs="Palatino Linotype"/>
        </w:rPr>
        <w:t xml:space="preserve"> που προξένησαν τα δεσμά</w:t>
      </w:r>
      <w:r>
        <w:rPr>
          <w:rFonts w:cs="Palatino Linotype"/>
        </w:rPr>
        <w:t xml:space="preserve">. Στην αιχμαλωσία αποδείχθηκε </w:t>
      </w:r>
      <w:r w:rsidRPr="00184479">
        <w:rPr>
          <w:rFonts w:cs="Palatino Linotype"/>
        </w:rPr>
        <w:t>ότι όντως ο Ονήσιμος (είναι δυνατόν να) είναι «όνομα και πράγμα»</w:t>
      </w:r>
      <w:r>
        <w:rPr>
          <w:rFonts w:cs="Palatino Linotype"/>
        </w:rPr>
        <w:t>:</w:t>
      </w:r>
      <w:r w:rsidRPr="00184479">
        <w:rPr>
          <w:rFonts w:cs="Palatino Linotype"/>
        </w:rPr>
        <w:t xml:space="preserve"> χρήσιμος και ευεργετικός. </w:t>
      </w:r>
      <w:r w:rsidRPr="00184479">
        <w:rPr>
          <w:rFonts w:cs="Arial"/>
          <w:szCs w:val="20"/>
        </w:rPr>
        <w:t>Όπως μέσω των ωδίνων γεννάται ο άνθρωπος, έτσι και μέσω των δεσμών του Π. (που όπως είναι φυσικό όξυναν το «μητρικό» αισθητήριο</w:t>
      </w:r>
      <w:r w:rsidRPr="004D0293">
        <w:rPr>
          <w:rFonts w:cs="Arial"/>
          <w:szCs w:val="20"/>
        </w:rPr>
        <w:t xml:space="preserve"> </w:t>
      </w:r>
      <w:r w:rsidRPr="00184479">
        <w:rPr>
          <w:rFonts w:cs="Arial"/>
          <w:szCs w:val="20"/>
        </w:rPr>
        <w:t>του</w:t>
      </w:r>
      <w:r>
        <w:rPr>
          <w:rFonts w:cs="Arial"/>
          <w:szCs w:val="20"/>
        </w:rPr>
        <w:t xml:space="preserve"> Αποστόλου</w:t>
      </w:r>
      <w:r w:rsidRPr="00184479">
        <w:rPr>
          <w:rFonts w:cs="Arial"/>
          <w:szCs w:val="20"/>
        </w:rPr>
        <w:t xml:space="preserve">) ο Ονήσιμος </w:t>
      </w:r>
      <w:r>
        <w:rPr>
          <w:rFonts w:cs="Arial"/>
          <w:szCs w:val="20"/>
        </w:rPr>
        <w:t xml:space="preserve">διά </w:t>
      </w:r>
      <w:r w:rsidRPr="00184479">
        <w:rPr>
          <w:rFonts w:cs="Arial"/>
          <w:szCs w:val="20"/>
        </w:rPr>
        <w:t>του βαπτίσματος</w:t>
      </w:r>
      <w:r>
        <w:rPr>
          <w:rFonts w:cs="Arial"/>
          <w:szCs w:val="20"/>
        </w:rPr>
        <w:t>,</w:t>
      </w:r>
      <w:r w:rsidRPr="00184479">
        <w:rPr>
          <w:rFonts w:cs="Arial"/>
          <w:szCs w:val="20"/>
        </w:rPr>
        <w:t xml:space="preserve"> της διδασκαλίας και του παραδείγματος αναγεννήθηκε και έγινε ο αυθεντικός «εαυτός» του. Πολύ εύστοχο το λογοπαίγνιο: αυτός που πρώτα ήταν </w:t>
      </w:r>
      <w:r w:rsidRPr="003D6E16">
        <w:rPr>
          <w:rFonts w:cs="Arial"/>
          <w:i/>
          <w:szCs w:val="20"/>
        </w:rPr>
        <w:t>άχρηστος</w:t>
      </w:r>
      <w:r w:rsidRPr="00184479">
        <w:rPr>
          <w:rFonts w:cs="Arial"/>
          <w:szCs w:val="20"/>
        </w:rPr>
        <w:t xml:space="preserve"> (ομολογία που με τη ρεαλιστικό</w:t>
      </w:r>
      <w:r>
        <w:rPr>
          <w:rFonts w:cs="Arial"/>
          <w:szCs w:val="20"/>
        </w:rPr>
        <w:t>τη</w:t>
      </w:r>
      <w:r w:rsidRPr="00184479">
        <w:rPr>
          <w:rFonts w:cs="Arial"/>
          <w:szCs w:val="20"/>
        </w:rPr>
        <w:t>τά της προκαλεί κατάπληξη και επιβεβαιώνει ότι η αιτία της αποστασιοποίησης δεν οφείλεται στον κύριο αλλά στον δούλο) τώρα είναι διπλά εύχρηστος και για τον Φιλήμονα αλλά και για τον Π.</w:t>
      </w:r>
      <w:r>
        <w:rPr>
          <w:rFonts w:cs="Arial"/>
          <w:szCs w:val="20"/>
        </w:rPr>
        <w:t>, και</w:t>
      </w:r>
      <w:r w:rsidRPr="00FF49FB">
        <w:rPr>
          <w:rFonts w:cs="Arial"/>
          <w:i/>
          <w:szCs w:val="20"/>
        </w:rPr>
        <w:t xml:space="preserve"> νῦν καὶ ἀεί</w:t>
      </w:r>
      <w:r w:rsidRPr="00184479">
        <w:rPr>
          <w:rFonts w:cs="Arial"/>
          <w:szCs w:val="20"/>
        </w:rPr>
        <w:t xml:space="preserve">. Αυτό συμβαίνει όταν κάποιος από άΧριστος γίνεται κατά χάριν Χριστός. Κλιμακώνοντας μάλιστα την αλλαγή που διαδραματίστηκε στη φυλακή, ο Π. τη β’ φορά δεν τον αποκαλεί απλώς </w:t>
      </w:r>
      <w:r w:rsidRPr="00184479">
        <w:rPr>
          <w:rFonts w:cs="Arial"/>
          <w:b/>
          <w:i/>
          <w:szCs w:val="20"/>
        </w:rPr>
        <w:t>ἐμὸν</w:t>
      </w:r>
      <w:r w:rsidRPr="00184479">
        <w:rPr>
          <w:rFonts w:cs="Arial"/>
          <w:szCs w:val="20"/>
        </w:rPr>
        <w:t xml:space="preserve"> </w:t>
      </w:r>
      <w:r w:rsidRPr="00184479">
        <w:rPr>
          <w:rFonts w:cs="Arial"/>
          <w:b/>
          <w:szCs w:val="20"/>
        </w:rPr>
        <w:t>τέκνον</w:t>
      </w:r>
      <w:r w:rsidRPr="00FF49FB">
        <w:rPr>
          <w:rFonts w:cs="Arial"/>
        </w:rPr>
        <w:t xml:space="preserve"> (πρβλ. Α’</w:t>
      </w:r>
      <w:r>
        <w:rPr>
          <w:rFonts w:cs="Arial"/>
        </w:rPr>
        <w:t xml:space="preserve"> </w:t>
      </w:r>
      <w:r w:rsidRPr="00FF49FB">
        <w:rPr>
          <w:rFonts w:cs="Arial"/>
        </w:rPr>
        <w:t xml:space="preserve">Πέ. 5, 13: </w:t>
      </w:r>
      <w:r w:rsidRPr="00FF49FB">
        <w:rPr>
          <w:rFonts w:eastAsia="Calibri" w:cs="SBL Greek"/>
          <w:i/>
        </w:rPr>
        <w:t>καὶ Μᾶρκος ὁ υἱός μου</w:t>
      </w:r>
      <w:r w:rsidRPr="00FF49FB">
        <w:rPr>
          <w:rFonts w:eastAsia="Calibri" w:cs="Arial"/>
        </w:rPr>
        <w:t>)</w:t>
      </w:r>
      <w:r w:rsidRPr="00FF49FB">
        <w:rPr>
          <w:rFonts w:cs="Arial"/>
        </w:rPr>
        <w:t xml:space="preserve"> </w:t>
      </w:r>
      <w:r w:rsidRPr="00184479">
        <w:rPr>
          <w:rFonts w:cs="Arial"/>
          <w:szCs w:val="20"/>
        </w:rPr>
        <w:t xml:space="preserve">αλλά τὰ </w:t>
      </w:r>
      <w:r w:rsidRPr="00184479">
        <w:rPr>
          <w:rFonts w:cs="Arial"/>
          <w:b/>
          <w:i/>
          <w:szCs w:val="20"/>
        </w:rPr>
        <w:t>ἐμὰ σπλάχνα,</w:t>
      </w:r>
      <w:r w:rsidRPr="00184479">
        <w:rPr>
          <w:rFonts w:cs="Arial"/>
          <w:szCs w:val="20"/>
        </w:rPr>
        <w:t xml:space="preserve"> όπως η μητέρα συνήθως προσφωνεί τον αγαπητό της υιό (Αρτεμίδωρος, </w:t>
      </w:r>
      <w:r w:rsidRPr="00184479">
        <w:rPr>
          <w:rFonts w:cs="Arial"/>
          <w:i/>
          <w:szCs w:val="20"/>
        </w:rPr>
        <w:t>Ονειροκριτικά</w:t>
      </w:r>
      <w:r w:rsidRPr="00184479">
        <w:rPr>
          <w:rFonts w:cs="Arial"/>
          <w:szCs w:val="20"/>
        </w:rPr>
        <w:t xml:space="preserve"> 1. 44) και μάλιστα όταν τον αποχωρίζεται (πρβλ. Βενιαμίν και Ραχήλ Γέν. 35, 18).</w:t>
      </w:r>
    </w:p>
    <w:p w14:paraId="1010381B" w14:textId="77777777" w:rsidR="00177FD6" w:rsidRPr="004B7F38" w:rsidRDefault="00177FD6" w:rsidP="00177FD6">
      <w:pPr>
        <w:numPr>
          <w:ilvl w:val="0"/>
          <w:numId w:val="41"/>
        </w:numPr>
        <w:shd w:val="clear" w:color="auto" w:fill="FFFFFF"/>
        <w:autoSpaceDE w:val="0"/>
        <w:autoSpaceDN w:val="0"/>
        <w:adjustRightInd w:val="0"/>
        <w:spacing w:after="0" w:line="240" w:lineRule="auto"/>
        <w:jc w:val="both"/>
        <w:rPr>
          <w:rFonts w:cs="Palatino Linotype"/>
          <w:i/>
        </w:rPr>
      </w:pPr>
      <w:r w:rsidRPr="004B7F38">
        <w:rPr>
          <w:rFonts w:cs="Arial"/>
          <w:szCs w:val="20"/>
        </w:rPr>
        <w:t xml:space="preserve">Γι’ αυτό και στην γ’ παράγραφο ο Π. τονίζει ότι </w:t>
      </w:r>
      <w:r w:rsidRPr="00700060">
        <w:rPr>
          <w:rFonts w:cs="Arial"/>
          <w:b/>
          <w:i/>
          <w:szCs w:val="20"/>
        </w:rPr>
        <w:t>ἐβούλετο</w:t>
      </w:r>
      <w:r>
        <w:rPr>
          <w:rFonts w:cs="Arial"/>
          <w:szCs w:val="20"/>
        </w:rPr>
        <w:t xml:space="preserve"> </w:t>
      </w:r>
      <w:r w:rsidRPr="004B7F38">
        <w:rPr>
          <w:rFonts w:cs="Arial"/>
          <w:szCs w:val="20"/>
        </w:rPr>
        <w:t xml:space="preserve">να </w:t>
      </w:r>
      <w:r w:rsidRPr="004B7F38">
        <w:rPr>
          <w:rFonts w:cs="Arial"/>
          <w:i/>
          <w:szCs w:val="20"/>
        </w:rPr>
        <w:t>κατέχει</w:t>
      </w:r>
      <w:r w:rsidRPr="004B7F38">
        <w:rPr>
          <w:rFonts w:cs="Arial"/>
          <w:szCs w:val="20"/>
        </w:rPr>
        <w:t xml:space="preserve"> τον Ονήσιμον (μαζί με τους κορυφαίους συνεργάτες που μνημονεύει στον Επίλογο) και μάλιστα  </w:t>
      </w:r>
      <w:r w:rsidRPr="004B7F38">
        <w:rPr>
          <w:rFonts w:cs="Palatino Linotype"/>
          <w:b/>
          <w:i/>
          <w:highlight w:val="green"/>
        </w:rPr>
        <w:t>ἵνα ὑπὲρ σοῦ μοι διακονῇ ἐν τοῖς δεσμοῖς τοῦ εὐαγγελίου</w:t>
      </w:r>
      <w:r w:rsidRPr="004B7F38">
        <w:rPr>
          <w:rFonts w:cs="Palatino Linotype"/>
          <w:i/>
        </w:rPr>
        <w:t xml:space="preserve">. </w:t>
      </w:r>
      <w:r w:rsidRPr="004B7F38">
        <w:rPr>
          <w:rFonts w:cs="Palatino Linotype"/>
        </w:rPr>
        <w:t xml:space="preserve">Τον </w:t>
      </w:r>
      <w:r w:rsidRPr="004B7F38">
        <w:rPr>
          <w:rFonts w:cs="Palatino Linotype"/>
          <w:i/>
        </w:rPr>
        <w:t>ανέπεμψε</w:t>
      </w:r>
      <w:r w:rsidRPr="004B7F38">
        <w:rPr>
          <w:rFonts w:cs="Palatino Linotype"/>
        </w:rPr>
        <w:t xml:space="preserve"> όμως διότι σέβεται τη γνώμη και την ελευθερία του Φιλήμονα </w:t>
      </w:r>
      <w:r w:rsidRPr="004B7F38">
        <w:rPr>
          <w:rFonts w:cs="Arial"/>
          <w:szCs w:val="20"/>
        </w:rPr>
        <w:t xml:space="preserve"> </w:t>
      </w:r>
      <w:r w:rsidRPr="004B7F38">
        <w:rPr>
          <w:rFonts w:cs="Palatino Linotype"/>
          <w:i/>
        </w:rPr>
        <w:t>ἵνα μὴ ὡς κατὰ ἀνάγκην τὸ ἀγαθόν σου ᾖ ἀλλὰ κατὰ ἑκούσιον</w:t>
      </w:r>
      <w:r w:rsidRPr="004B7F38">
        <w:rPr>
          <w:rFonts w:cs="Palatino Linotype"/>
        </w:rPr>
        <w:t xml:space="preserve"> (άπαξ λεγόμενο στις επιστολές του Π.).</w:t>
      </w:r>
      <w:r w:rsidRPr="004B7F38">
        <w:rPr>
          <w:rFonts w:cs="Palatino Linotype"/>
          <w:i/>
        </w:rPr>
        <w:t xml:space="preserve"> </w:t>
      </w:r>
      <w:r w:rsidRPr="004B7F38">
        <w:rPr>
          <w:rFonts w:cs="Arial"/>
          <w:szCs w:val="20"/>
        </w:rPr>
        <w:t xml:space="preserve">Η φράση </w:t>
      </w:r>
      <w:r w:rsidRPr="004B7F38">
        <w:rPr>
          <w:rFonts w:cs="Arial"/>
          <w:b/>
          <w:i/>
          <w:szCs w:val="20"/>
        </w:rPr>
        <w:t xml:space="preserve">διακονεῖν </w:t>
      </w:r>
      <w:r w:rsidRPr="004B7F38">
        <w:rPr>
          <w:rFonts w:cs="Arial"/>
          <w:szCs w:val="20"/>
        </w:rPr>
        <w:t xml:space="preserve">απαντά σε συμβόλαια τα οποία υπογράφουν </w:t>
      </w:r>
      <w:r w:rsidRPr="004B7F38">
        <w:rPr>
          <w:rFonts w:cs="Arial"/>
          <w:b/>
          <w:szCs w:val="20"/>
        </w:rPr>
        <w:t>μόνον σκηνοποιοί-ταρσικάριοι</w:t>
      </w:r>
      <w:r w:rsidRPr="004B7F38">
        <w:rPr>
          <w:rFonts w:cs="Arial"/>
          <w:szCs w:val="20"/>
        </w:rPr>
        <w:t xml:space="preserve"> </w:t>
      </w:r>
      <w:r w:rsidRPr="0025110C">
        <w:t>(</w:t>
      </w:r>
      <w:r w:rsidRPr="004B7F38">
        <w:rPr>
          <w:rFonts w:cs="Arial"/>
          <w:szCs w:val="20"/>
        </w:rPr>
        <w:t xml:space="preserve">όπως ακριβώς ο Π. </w:t>
      </w:r>
      <w:r w:rsidRPr="0025110C">
        <w:t>Πρ. 18, 3</w:t>
      </w:r>
      <w:r w:rsidRPr="00A122C4">
        <w:rPr>
          <w:vertAlign w:val="superscript"/>
        </w:rPr>
        <w:t>.</w:t>
      </w:r>
      <w:r w:rsidRPr="0025110C">
        <w:t xml:space="preserve"> Α’Κορ. 4, 12)</w:t>
      </w:r>
      <w:r>
        <w:t xml:space="preserve"> </w:t>
      </w:r>
      <w:r w:rsidRPr="004B7F38">
        <w:rPr>
          <w:rFonts w:cs="Arial"/>
          <w:szCs w:val="20"/>
        </w:rPr>
        <w:t xml:space="preserve">σε περίπτωση ανάθεση </w:t>
      </w:r>
      <w:r>
        <w:rPr>
          <w:rFonts w:cs="Arial"/>
          <w:szCs w:val="20"/>
        </w:rPr>
        <w:t>σε αυτούς μαθητευόμενων</w:t>
      </w:r>
      <w:r w:rsidRPr="004B7F38">
        <w:rPr>
          <w:rFonts w:cs="Arial"/>
          <w:szCs w:val="20"/>
        </w:rPr>
        <w:t>.</w:t>
      </w:r>
      <w:r>
        <w:rPr>
          <w:rFonts w:cs="Arial"/>
          <w:szCs w:val="20"/>
        </w:rPr>
        <w:t xml:space="preserve"> </w:t>
      </w:r>
      <w:r w:rsidRPr="004B7F38">
        <w:rPr>
          <w:rFonts w:cs="Arial"/>
          <w:szCs w:val="20"/>
        </w:rPr>
        <w:t xml:space="preserve">Μια τέτοια πράξη μεταξύ του Τρύφωνος και του Πτολεμαίου, πραγματοποιήθηκε στις </w:t>
      </w:r>
      <w:r w:rsidRPr="004D0293">
        <w:t>18.09.66 μ.</w:t>
      </w:r>
      <w:r w:rsidRPr="004D0293">
        <w:rPr>
          <w:lang w:val="en-US"/>
        </w:rPr>
        <w:t>X</w:t>
      </w:r>
      <w:r w:rsidRPr="004D0293">
        <w:t>.</w:t>
      </w:r>
      <w:r>
        <w:t xml:space="preserve"> και</w:t>
      </w:r>
      <w:r w:rsidRPr="004B7F38">
        <w:rPr>
          <w:b/>
          <w:i/>
        </w:rPr>
        <w:t xml:space="preserve"> </w:t>
      </w:r>
      <w:r w:rsidRPr="004B7F38">
        <w:rPr>
          <w:rFonts w:cs="Arial"/>
          <w:szCs w:val="20"/>
        </w:rPr>
        <w:t xml:space="preserve">παραδίδει ο </w:t>
      </w:r>
      <w:r w:rsidRPr="004B7F38">
        <w:rPr>
          <w:b/>
          <w:lang w:val="en-US"/>
        </w:rPr>
        <w:t>POxy</w:t>
      </w:r>
      <w:r w:rsidRPr="004B7F38">
        <w:rPr>
          <w:b/>
        </w:rPr>
        <w:t xml:space="preserve"> </w:t>
      </w:r>
      <w:r w:rsidRPr="004B7F38">
        <w:rPr>
          <w:b/>
          <w:lang w:val="en-US"/>
        </w:rPr>
        <w:t>II</w:t>
      </w:r>
      <w:r w:rsidRPr="004B7F38">
        <w:rPr>
          <w:b/>
        </w:rPr>
        <w:t xml:space="preserve"> 275</w:t>
      </w:r>
      <w:r>
        <w:rPr>
          <w:rStyle w:val="a9"/>
          <w:b/>
        </w:rPr>
        <w:footnoteReference w:id="32"/>
      </w:r>
      <w:r w:rsidRPr="004B7F38">
        <w:rPr>
          <w:b/>
          <w:i/>
        </w:rPr>
        <w:t>:</w:t>
      </w:r>
    </w:p>
    <w:p w14:paraId="59451303" w14:textId="77777777" w:rsidR="00177FD6" w:rsidRDefault="00177FD6" w:rsidP="00177FD6">
      <w:pPr>
        <w:shd w:val="clear" w:color="auto" w:fill="FFFFFF"/>
        <w:autoSpaceDE w:val="0"/>
        <w:autoSpaceDN w:val="0"/>
        <w:adjustRightInd w:val="0"/>
        <w:jc w:val="both"/>
      </w:pPr>
    </w:p>
    <w:p w14:paraId="49F74490" w14:textId="77777777" w:rsidR="00177FD6" w:rsidRPr="0032166C" w:rsidRDefault="001B2606" w:rsidP="00177FD6">
      <w:pPr>
        <w:shd w:val="clear" w:color="auto" w:fill="FFFFFF"/>
        <w:autoSpaceDE w:val="0"/>
        <w:autoSpaceDN w:val="0"/>
        <w:adjustRightInd w:val="0"/>
        <w:jc w:val="both"/>
        <w:rPr>
          <w:i/>
        </w:rPr>
      </w:pPr>
      <w:hyperlink r:id="rId211" w:tgtFrame="morph" w:history="1">
        <w:r w:rsidR="00177FD6" w:rsidRPr="0032166C">
          <w:rPr>
            <w:rStyle w:val="-"/>
            <w:i/>
          </w:rPr>
          <w:t>ὁ[μ]ο[λ]ογο</w:t>
        </w:r>
        <w:r w:rsidR="00177FD6" w:rsidRPr="0032166C">
          <w:rPr>
            <w:rStyle w:val="-"/>
            <w:rFonts w:cs="Tahoma"/>
            <w:i/>
          </w:rPr>
          <w:t>ῦ</w:t>
        </w:r>
        <w:r w:rsidR="00177FD6" w:rsidRPr="0032166C">
          <w:rPr>
            <w:rStyle w:val="-"/>
            <w:i/>
          </w:rPr>
          <w:t>σιν</w:t>
        </w:r>
      </w:hyperlink>
      <w:r w:rsidR="00177FD6" w:rsidRPr="0032166C">
        <w:rPr>
          <w:i/>
        </w:rPr>
        <w:t xml:space="preserve"> </w:t>
      </w:r>
      <w:hyperlink r:id="rId212" w:tgtFrame="morph" w:history="1">
        <w:r w:rsidR="00177FD6" w:rsidRPr="0032166C">
          <w:rPr>
            <w:rStyle w:val="-"/>
            <w:i/>
          </w:rPr>
          <w:t>ἀλλή[λ]οις</w:t>
        </w:r>
      </w:hyperlink>
      <w:r w:rsidR="00177FD6" w:rsidRPr="0032166C">
        <w:rPr>
          <w:i/>
        </w:rPr>
        <w:t xml:space="preserve">  </w:t>
      </w:r>
      <w:hyperlink r:id="rId213" w:tgtFrame="morph" w:history="1">
        <w:r w:rsidR="00177FD6" w:rsidRPr="0032166C">
          <w:rPr>
            <w:rStyle w:val="-"/>
            <w:i/>
          </w:rPr>
          <w:t>Τρύφων</w:t>
        </w:r>
      </w:hyperlink>
      <w:r w:rsidR="00177FD6" w:rsidRPr="0032166C">
        <w:rPr>
          <w:i/>
        </w:rPr>
        <w:t xml:space="preserve"> </w:t>
      </w:r>
      <w:hyperlink r:id="rId214" w:tgtFrame="morph" w:history="1">
        <w:r w:rsidR="00177FD6" w:rsidRPr="0032166C">
          <w:rPr>
            <w:rStyle w:val="-"/>
            <w:i/>
          </w:rPr>
          <w:t>Διονυ[σίου]</w:t>
        </w:r>
      </w:hyperlink>
      <w:r w:rsidR="00177FD6" w:rsidRPr="0032166C">
        <w:rPr>
          <w:i/>
        </w:rPr>
        <w:t xml:space="preserve"> τοῦ Τρύφωνος, </w:t>
      </w:r>
      <w:hyperlink r:id="rId215" w:tgtFrame="morph" w:history="1">
        <w:r w:rsidR="00177FD6" w:rsidRPr="0032166C">
          <w:rPr>
            <w:rStyle w:val="-"/>
            <w:i/>
          </w:rPr>
          <w:t>μητρὸς</w:t>
        </w:r>
      </w:hyperlink>
      <w:r w:rsidR="00177FD6" w:rsidRPr="0032166C">
        <w:rPr>
          <w:i/>
        </w:rPr>
        <w:t xml:space="preserve"> [Θ]αμούν[ιο]ς </w:t>
      </w:r>
      <w:hyperlink r:id="rId216" w:tgtFrame="morph" w:history="1">
        <w:r w:rsidR="00177FD6" w:rsidRPr="0032166C">
          <w:rPr>
            <w:rStyle w:val="-"/>
            <w:i/>
          </w:rPr>
          <w:t>τῆ[ς]</w:t>
        </w:r>
      </w:hyperlink>
      <w:r w:rsidR="00177FD6" w:rsidRPr="0032166C">
        <w:rPr>
          <w:i/>
        </w:rPr>
        <w:t xml:space="preserve"> </w:t>
      </w:r>
      <w:r w:rsidR="00177FD6" w:rsidRPr="0032166C">
        <w:rPr>
          <w:i/>
          <w:lang w:val="de-DE"/>
        </w:rPr>
        <w:t> </w:t>
      </w:r>
      <w:r w:rsidR="00177FD6" w:rsidRPr="0032166C">
        <w:rPr>
          <w:rFonts w:cs="Tahoma"/>
          <w:i/>
        </w:rPr>
        <w:t>Ὀ</w:t>
      </w:r>
      <w:r w:rsidR="00177FD6" w:rsidRPr="0032166C">
        <w:rPr>
          <w:i/>
        </w:rPr>
        <w:t xml:space="preserve">ννώφριος </w:t>
      </w:r>
    </w:p>
    <w:p w14:paraId="2E0E266D" w14:textId="77777777" w:rsidR="00177FD6" w:rsidRPr="0032166C" w:rsidRDefault="001B2606" w:rsidP="00177FD6">
      <w:pPr>
        <w:shd w:val="clear" w:color="auto" w:fill="FFFFFF"/>
        <w:autoSpaceDE w:val="0"/>
        <w:autoSpaceDN w:val="0"/>
        <w:adjustRightInd w:val="0"/>
        <w:jc w:val="both"/>
        <w:rPr>
          <w:i/>
        </w:rPr>
      </w:pPr>
      <w:hyperlink r:id="rId217" w:tgtFrame="morph" w:history="1">
        <w:r w:rsidR="00177FD6" w:rsidRPr="0032166C">
          <w:rPr>
            <w:rStyle w:val="-"/>
            <w:i/>
          </w:rPr>
          <w:t>καὶ</w:t>
        </w:r>
      </w:hyperlink>
      <w:r w:rsidR="00177FD6" w:rsidRPr="0032166C">
        <w:rPr>
          <w:i/>
        </w:rPr>
        <w:t xml:space="preserve"> </w:t>
      </w:r>
      <w:hyperlink r:id="rId218" w:tgtFrame="morph" w:history="1">
        <w:r w:rsidR="00177FD6" w:rsidRPr="0032166C">
          <w:rPr>
            <w:rStyle w:val="-"/>
            <w:i/>
          </w:rPr>
          <w:t>Πτολεμαῖο[ς]</w:t>
        </w:r>
      </w:hyperlink>
      <w:r w:rsidR="00177FD6" w:rsidRPr="0032166C">
        <w:rPr>
          <w:i/>
        </w:rPr>
        <w:t xml:space="preserve"> Παυσιρίωνος τοῦ </w:t>
      </w:r>
      <w:hyperlink r:id="rId219" w:tgtFrame="morph" w:history="1">
        <w:r w:rsidR="00177FD6" w:rsidRPr="0032166C">
          <w:rPr>
            <w:rStyle w:val="-"/>
            <w:i/>
          </w:rPr>
          <w:t>Πτολεμαίου</w:t>
        </w:r>
      </w:hyperlink>
      <w:r w:rsidR="00177FD6" w:rsidRPr="0032166C">
        <w:rPr>
          <w:i/>
        </w:rPr>
        <w:t xml:space="preserve"> </w:t>
      </w:r>
      <w:hyperlink r:id="rId220" w:tgtFrame="morph" w:history="1">
        <w:r w:rsidR="00177FD6" w:rsidRPr="0032166C">
          <w:rPr>
            <w:rStyle w:val="-"/>
            <w:i/>
          </w:rPr>
          <w:t>μητρὸς</w:t>
        </w:r>
      </w:hyperlink>
      <w:r w:rsidR="00177FD6" w:rsidRPr="0032166C">
        <w:rPr>
          <w:i/>
        </w:rPr>
        <w:t xml:space="preserve"> </w:t>
      </w:r>
      <w:r w:rsidR="00177FD6" w:rsidRPr="0032166C">
        <w:rPr>
          <w:i/>
          <w:lang w:val="de-DE"/>
        </w:rPr>
        <w:t> </w:t>
      </w:r>
      <w:r w:rsidR="00177FD6" w:rsidRPr="0032166C">
        <w:rPr>
          <w:rFonts w:ascii="Tahoma" w:hAnsi="Tahoma" w:cs="Tahoma"/>
          <w:i/>
        </w:rPr>
        <w:t>̓</w:t>
      </w:r>
      <w:r w:rsidR="00177FD6" w:rsidRPr="0032166C">
        <w:rPr>
          <w:i/>
        </w:rPr>
        <w:t xml:space="preserve">Ωφελοῦτος τῆς 5Θέωνος </w:t>
      </w:r>
      <w:hyperlink r:id="rId221" w:tgtFrame="morph" w:history="1">
        <w:r w:rsidR="00177FD6" w:rsidRPr="0032166C">
          <w:rPr>
            <w:rStyle w:val="-"/>
            <w:i/>
          </w:rPr>
          <w:t>γέρδιος</w:t>
        </w:r>
      </w:hyperlink>
      <w:r w:rsidR="00177FD6" w:rsidRPr="0032166C">
        <w:rPr>
          <w:i/>
        </w:rPr>
        <w:t xml:space="preserve">,  </w:t>
      </w:r>
      <w:hyperlink r:id="rId222" w:tgtFrame="morph" w:history="1">
        <w:r w:rsidR="00177FD6" w:rsidRPr="0032166C">
          <w:rPr>
            <w:rStyle w:val="-"/>
            <w:i/>
          </w:rPr>
          <w:t>α</w:t>
        </w:r>
        <w:r w:rsidR="00177FD6" w:rsidRPr="0032166C">
          <w:rPr>
            <w:rStyle w:val="-"/>
            <w:rFonts w:ascii="Tahoma" w:hAnsi="Tahoma" w:cs="Tahoma"/>
            <w:i/>
          </w:rPr>
          <w:t>̓</w:t>
        </w:r>
        <w:r w:rsidR="00177FD6" w:rsidRPr="0032166C">
          <w:rPr>
            <w:rStyle w:val="-"/>
            <w:i/>
          </w:rPr>
          <w:t>μφότεροι</w:t>
        </w:r>
      </w:hyperlink>
      <w:r w:rsidR="00177FD6" w:rsidRPr="0032166C">
        <w:rPr>
          <w:i/>
        </w:rPr>
        <w:t xml:space="preserve"> </w:t>
      </w:r>
      <w:hyperlink r:id="rId223" w:tgtFrame="morph" w:history="1">
        <w:r w:rsidR="00177FD6" w:rsidRPr="0032166C">
          <w:rPr>
            <w:rStyle w:val="-"/>
            <w:i/>
          </w:rPr>
          <w:t>τω</w:t>
        </w:r>
        <w:r w:rsidR="00177FD6" w:rsidRPr="0032166C">
          <w:rPr>
            <w:rStyle w:val="-"/>
            <w:rFonts w:ascii="Tahoma" w:hAnsi="Tahoma" w:cs="Tahoma"/>
            <w:i/>
          </w:rPr>
          <w:t>̂</w:t>
        </w:r>
        <w:r w:rsidR="00177FD6" w:rsidRPr="0032166C">
          <w:rPr>
            <w:rStyle w:val="-"/>
            <w:i/>
          </w:rPr>
          <w:t>ν</w:t>
        </w:r>
      </w:hyperlink>
      <w:r w:rsidR="00177FD6" w:rsidRPr="0032166C">
        <w:rPr>
          <w:i/>
        </w:rPr>
        <w:t xml:space="preserve"> </w:t>
      </w:r>
      <w:hyperlink r:id="rId224" w:tgtFrame="morph" w:history="1">
        <w:r w:rsidR="00177FD6" w:rsidRPr="0032166C">
          <w:rPr>
            <w:rStyle w:val="-"/>
            <w:i/>
          </w:rPr>
          <w:t>α</w:t>
        </w:r>
        <w:r w:rsidR="00177FD6" w:rsidRPr="0032166C">
          <w:rPr>
            <w:rStyle w:val="-"/>
            <w:rFonts w:ascii="Tahoma" w:hAnsi="Tahoma" w:cs="Tahoma"/>
            <w:i/>
          </w:rPr>
          <w:t>̓</w:t>
        </w:r>
        <w:r w:rsidR="00177FD6" w:rsidRPr="0032166C">
          <w:rPr>
            <w:rStyle w:val="-"/>
            <w:i/>
          </w:rPr>
          <w:t>π'</w:t>
        </w:r>
      </w:hyperlink>
      <w:r w:rsidR="00177FD6" w:rsidRPr="0032166C">
        <w:rPr>
          <w:i/>
        </w:rPr>
        <w:t xml:space="preserve"> </w:t>
      </w:r>
      <w:r w:rsidR="00177FD6" w:rsidRPr="0032166C">
        <w:rPr>
          <w:i/>
          <w:lang w:val="de-DE"/>
        </w:rPr>
        <w:t> </w:t>
      </w:r>
      <w:r w:rsidR="00177FD6" w:rsidRPr="0032166C">
        <w:rPr>
          <w:rFonts w:ascii="Tahoma" w:hAnsi="Tahoma" w:cs="Tahoma"/>
          <w:i/>
        </w:rPr>
        <w:t>̓</w:t>
      </w:r>
      <w:r w:rsidR="00177FD6" w:rsidRPr="0032166C">
        <w:rPr>
          <w:i/>
        </w:rPr>
        <w:t xml:space="preserve">Οξυρύγχων </w:t>
      </w:r>
      <w:hyperlink r:id="rId225" w:tgtFrame="morph" w:history="1">
        <w:r w:rsidR="00177FD6" w:rsidRPr="0032166C">
          <w:rPr>
            <w:rStyle w:val="-"/>
            <w:i/>
          </w:rPr>
          <w:t>πόλεως</w:t>
        </w:r>
      </w:hyperlink>
      <w:r w:rsidR="00177FD6" w:rsidRPr="0032166C">
        <w:rPr>
          <w:i/>
        </w:rPr>
        <w:t xml:space="preserve">, </w:t>
      </w:r>
      <w:hyperlink r:id="rId226" w:tgtFrame="morph" w:history="1">
        <w:r w:rsidR="00177FD6" w:rsidRPr="0032166C">
          <w:rPr>
            <w:rStyle w:val="-"/>
            <w:i/>
          </w:rPr>
          <w:t>ο</w:t>
        </w:r>
        <w:r w:rsidR="00177FD6" w:rsidRPr="0032166C">
          <w:rPr>
            <w:rStyle w:val="-"/>
            <w:rFonts w:ascii="Tahoma" w:hAnsi="Tahoma" w:cs="Tahoma"/>
            <w:i/>
          </w:rPr>
          <w:t>̔</w:t>
        </w:r>
      </w:hyperlink>
      <w:r w:rsidR="00177FD6" w:rsidRPr="0032166C">
        <w:rPr>
          <w:i/>
        </w:rPr>
        <w:t xml:space="preserve"> </w:t>
      </w:r>
      <w:hyperlink r:id="rId227" w:tgtFrame="morph" w:history="1">
        <w:r w:rsidR="00177FD6" w:rsidRPr="0032166C">
          <w:rPr>
            <w:rStyle w:val="-"/>
            <w:i/>
          </w:rPr>
          <w:t>μὲν</w:t>
        </w:r>
      </w:hyperlink>
      <w:r w:rsidR="00177FD6" w:rsidRPr="0032166C">
        <w:rPr>
          <w:i/>
        </w:rPr>
        <w:t xml:space="preserve"> </w:t>
      </w:r>
      <w:hyperlink r:id="rId228" w:tgtFrame="morph" w:history="1">
        <w:r w:rsidR="00177FD6" w:rsidRPr="0032166C">
          <w:rPr>
            <w:rStyle w:val="-"/>
            <w:i/>
          </w:rPr>
          <w:t>Τρύφων</w:t>
        </w:r>
      </w:hyperlink>
      <w:r w:rsidR="00177FD6" w:rsidRPr="0032166C">
        <w:rPr>
          <w:i/>
        </w:rPr>
        <w:t xml:space="preserve"> ε</w:t>
      </w:r>
      <w:r w:rsidR="00177FD6" w:rsidRPr="0032166C">
        <w:rPr>
          <w:rFonts w:ascii="Tahoma" w:hAnsi="Tahoma" w:cs="Tahoma"/>
          <w:i/>
        </w:rPr>
        <w:t>̓</w:t>
      </w:r>
      <w:r w:rsidR="00177FD6" w:rsidRPr="0032166C">
        <w:rPr>
          <w:i/>
        </w:rPr>
        <w:t xml:space="preserve">γδεδόσθαι (= παραδίδει) </w:t>
      </w:r>
      <w:hyperlink r:id="rId229" w:tgtFrame="morph" w:history="1">
        <w:r w:rsidR="00177FD6" w:rsidRPr="0032166C">
          <w:rPr>
            <w:rStyle w:val="-"/>
            <w:i/>
          </w:rPr>
          <w:t>τω</w:t>
        </w:r>
        <w:r w:rsidR="00177FD6" w:rsidRPr="0032166C">
          <w:rPr>
            <w:rStyle w:val="-"/>
            <w:rFonts w:ascii="Tahoma" w:hAnsi="Tahoma" w:cs="Tahoma"/>
            <w:i/>
          </w:rPr>
          <w:t>̂ͅ</w:t>
        </w:r>
      </w:hyperlink>
      <w:r w:rsidR="00177FD6" w:rsidRPr="0032166C">
        <w:rPr>
          <w:i/>
        </w:rPr>
        <w:t xml:space="preserve"> </w:t>
      </w:r>
      <w:hyperlink r:id="rId230" w:tgtFrame="morph" w:history="1">
        <w:r w:rsidR="00177FD6" w:rsidRPr="0032166C">
          <w:rPr>
            <w:rStyle w:val="-"/>
            <w:i/>
          </w:rPr>
          <w:t>Πτολεμαίω</w:t>
        </w:r>
        <w:r w:rsidR="00177FD6" w:rsidRPr="0032166C">
          <w:rPr>
            <w:rStyle w:val="-"/>
            <w:rFonts w:ascii="Tahoma" w:hAnsi="Tahoma" w:cs="Tahoma"/>
            <w:i/>
          </w:rPr>
          <w:t>ͅ</w:t>
        </w:r>
      </w:hyperlink>
      <w:r w:rsidR="00177FD6" w:rsidRPr="0032166C">
        <w:rPr>
          <w:i/>
        </w:rPr>
        <w:t xml:space="preserve"> </w:t>
      </w:r>
      <w:hyperlink r:id="rId231" w:tgtFrame="morph" w:history="1">
        <w:r w:rsidR="00177FD6" w:rsidRPr="0032166C">
          <w:rPr>
            <w:rStyle w:val="-"/>
            <w:i/>
          </w:rPr>
          <w:t>τὸν</w:t>
        </w:r>
      </w:hyperlink>
      <w:r w:rsidR="00177FD6" w:rsidRPr="0032166C">
        <w:rPr>
          <w:i/>
        </w:rPr>
        <w:t xml:space="preserve"> </w:t>
      </w:r>
      <w:hyperlink r:id="rId232" w:tgtFrame="morph" w:history="1">
        <w:r w:rsidR="00177FD6" w:rsidRPr="0032166C">
          <w:rPr>
            <w:rStyle w:val="-"/>
            <w:i/>
          </w:rPr>
          <w:t>ε</w:t>
        </w:r>
        <w:r w:rsidR="00177FD6" w:rsidRPr="0032166C">
          <w:rPr>
            <w:rStyle w:val="-"/>
            <w:rFonts w:ascii="Tahoma" w:hAnsi="Tahoma" w:cs="Tahoma"/>
            <w:i/>
          </w:rPr>
          <w:t>̔</w:t>
        </w:r>
        <w:r w:rsidR="00177FD6" w:rsidRPr="0032166C">
          <w:rPr>
            <w:rStyle w:val="-"/>
            <w:i/>
          </w:rPr>
          <w:t>αυτου</w:t>
        </w:r>
        <w:r w:rsidR="00177FD6" w:rsidRPr="0032166C">
          <w:rPr>
            <w:rStyle w:val="-"/>
            <w:rFonts w:ascii="Tahoma" w:hAnsi="Tahoma" w:cs="Tahoma"/>
            <w:i/>
          </w:rPr>
          <w:t>̂</w:t>
        </w:r>
      </w:hyperlink>
      <w:r w:rsidR="00177FD6" w:rsidRPr="0032166C">
        <w:rPr>
          <w:i/>
        </w:rPr>
        <w:t xml:space="preserve"> </w:t>
      </w:r>
      <w:hyperlink r:id="rId233" w:tgtFrame="morph" w:history="1">
        <w:r w:rsidR="00177FD6" w:rsidRPr="0032166C">
          <w:rPr>
            <w:rStyle w:val="-"/>
            <w:i/>
          </w:rPr>
          <w:t>υι</w:t>
        </w:r>
        <w:r w:rsidR="00177FD6" w:rsidRPr="0032166C">
          <w:rPr>
            <w:rStyle w:val="-"/>
            <w:rFonts w:ascii="Tahoma" w:hAnsi="Tahoma" w:cs="Tahoma"/>
            <w:i/>
          </w:rPr>
          <w:t>̔</w:t>
        </w:r>
        <w:r w:rsidR="00177FD6" w:rsidRPr="0032166C">
          <w:rPr>
            <w:rStyle w:val="-"/>
            <w:i/>
          </w:rPr>
          <w:t>ὸν</w:t>
        </w:r>
      </w:hyperlink>
      <w:r w:rsidR="00177FD6" w:rsidRPr="0032166C">
        <w:rPr>
          <w:i/>
        </w:rPr>
        <w:t xml:space="preserve"> </w:t>
      </w:r>
      <w:r w:rsidR="00177FD6" w:rsidRPr="0032166C">
        <w:rPr>
          <w:b/>
          <w:i/>
        </w:rPr>
        <w:t xml:space="preserve">Θοῶνιν  </w:t>
      </w:r>
      <w:hyperlink r:id="rId234" w:tgtFrame="morph" w:history="1">
        <w:r w:rsidR="00177FD6" w:rsidRPr="0032166C">
          <w:rPr>
            <w:rStyle w:val="-"/>
            <w:i/>
          </w:rPr>
          <w:t>μητρὸς</w:t>
        </w:r>
      </w:hyperlink>
      <w:r w:rsidR="00177FD6" w:rsidRPr="0032166C">
        <w:rPr>
          <w:i/>
        </w:rPr>
        <w:t xml:space="preserve"> </w:t>
      </w:r>
      <w:r w:rsidR="00177FD6" w:rsidRPr="0032166C">
        <w:rPr>
          <w:b/>
          <w:i/>
        </w:rPr>
        <w:t>Σαραευ</w:t>
      </w:r>
      <w:r w:rsidR="00177FD6" w:rsidRPr="0032166C">
        <w:rPr>
          <w:rFonts w:ascii="Tahoma" w:hAnsi="Tahoma" w:cs="Tahoma"/>
          <w:b/>
          <w:i/>
        </w:rPr>
        <w:t>̂</w:t>
      </w:r>
      <w:r w:rsidR="00177FD6" w:rsidRPr="0032166C">
        <w:rPr>
          <w:b/>
          <w:i/>
        </w:rPr>
        <w:t>τος</w:t>
      </w:r>
      <w:r w:rsidR="00177FD6" w:rsidRPr="0032166C">
        <w:rPr>
          <w:i/>
        </w:rPr>
        <w:t xml:space="preserve"> </w:t>
      </w:r>
      <w:hyperlink r:id="rId235" w:tgtFrame="morph" w:history="1">
        <w:r w:rsidR="00177FD6" w:rsidRPr="0032166C">
          <w:rPr>
            <w:rStyle w:val="-"/>
            <w:i/>
          </w:rPr>
          <w:t>τη</w:t>
        </w:r>
        <w:r w:rsidR="00177FD6" w:rsidRPr="0032166C">
          <w:rPr>
            <w:rStyle w:val="-"/>
            <w:rFonts w:ascii="Tahoma" w:hAnsi="Tahoma" w:cs="Tahoma"/>
            <w:i/>
          </w:rPr>
          <w:t>̂</w:t>
        </w:r>
        <w:r w:rsidR="00177FD6" w:rsidRPr="0032166C">
          <w:rPr>
            <w:rStyle w:val="-"/>
            <w:i/>
          </w:rPr>
          <w:t>ς</w:t>
        </w:r>
      </w:hyperlink>
      <w:r w:rsidR="00177FD6" w:rsidRPr="0032166C">
        <w:rPr>
          <w:i/>
        </w:rPr>
        <w:t xml:space="preserve">  </w:t>
      </w:r>
      <w:r w:rsidR="00177FD6" w:rsidRPr="0032166C">
        <w:rPr>
          <w:rFonts w:ascii="Tahoma" w:hAnsi="Tahoma" w:cs="Tahoma"/>
          <w:i/>
        </w:rPr>
        <w:t>̓</w:t>
      </w:r>
      <w:r w:rsidR="00177FD6" w:rsidRPr="0032166C">
        <w:rPr>
          <w:i/>
        </w:rPr>
        <w:t>Απίωνος, ου</w:t>
      </w:r>
      <w:r w:rsidR="00177FD6" w:rsidRPr="0032166C">
        <w:rPr>
          <w:rFonts w:ascii="Tahoma" w:hAnsi="Tahoma" w:cs="Tahoma"/>
          <w:i/>
        </w:rPr>
        <w:t>̓</w:t>
      </w:r>
      <w:r w:rsidR="00177FD6" w:rsidRPr="0032166C">
        <w:rPr>
          <w:i/>
        </w:rPr>
        <w:t>δέ</w:t>
      </w:r>
      <w:hyperlink r:id="rId236" w:tgtFrame="morph" w:history="1">
        <w:r w:rsidR="00177FD6" w:rsidRPr="0032166C">
          <w:rPr>
            <w:rStyle w:val="-"/>
            <w:i/>
          </w:rPr>
          <w:t>πω</w:t>
        </w:r>
      </w:hyperlink>
      <w:r w:rsidR="00177FD6" w:rsidRPr="0032166C">
        <w:rPr>
          <w:i/>
        </w:rPr>
        <w:t xml:space="preserve"> </w:t>
      </w:r>
      <w:hyperlink r:id="rId237" w:tgtFrame="morph" w:history="1">
        <w:r w:rsidR="00177FD6" w:rsidRPr="0032166C">
          <w:rPr>
            <w:rStyle w:val="-"/>
            <w:i/>
          </w:rPr>
          <w:t>ο</w:t>
        </w:r>
        <w:r w:rsidR="00177FD6" w:rsidRPr="0032166C">
          <w:rPr>
            <w:rStyle w:val="-"/>
            <w:rFonts w:ascii="Tahoma" w:hAnsi="Tahoma" w:cs="Tahoma"/>
            <w:i/>
          </w:rPr>
          <w:t>̓</w:t>
        </w:r>
        <w:r w:rsidR="00177FD6" w:rsidRPr="0032166C">
          <w:rPr>
            <w:rStyle w:val="-"/>
            <w:i/>
          </w:rPr>
          <w:t>́ντα</w:t>
        </w:r>
      </w:hyperlink>
      <w:r w:rsidR="00177FD6" w:rsidRPr="0032166C">
        <w:rPr>
          <w:i/>
        </w:rPr>
        <w:t xml:space="preserve"> </w:t>
      </w:r>
      <w:hyperlink r:id="rId238" w:tgtFrame="morph" w:history="1">
        <w:r w:rsidR="00177FD6" w:rsidRPr="0032166C">
          <w:rPr>
            <w:rStyle w:val="-"/>
            <w:i/>
          </w:rPr>
          <w:t>τω</w:t>
        </w:r>
        <w:r w:rsidR="00177FD6" w:rsidRPr="0032166C">
          <w:rPr>
            <w:rStyle w:val="-"/>
            <w:rFonts w:ascii="Tahoma" w:hAnsi="Tahoma" w:cs="Tahoma"/>
            <w:i/>
          </w:rPr>
          <w:t>̂</w:t>
        </w:r>
        <w:r w:rsidR="00177FD6" w:rsidRPr="0032166C">
          <w:rPr>
            <w:rStyle w:val="-"/>
            <w:i/>
          </w:rPr>
          <w:t>ν</w:t>
        </w:r>
      </w:hyperlink>
      <w:r w:rsidR="00177FD6" w:rsidRPr="0032166C">
        <w:rPr>
          <w:i/>
        </w:rPr>
        <w:t xml:space="preserve"> </w:t>
      </w:r>
      <w:hyperlink r:id="rId239" w:tgtFrame="morph" w:history="1">
        <w:r w:rsidR="00177FD6" w:rsidRPr="0032166C">
          <w:rPr>
            <w:rStyle w:val="-"/>
            <w:i/>
          </w:rPr>
          <w:t>ε</w:t>
        </w:r>
        <w:r w:rsidR="00177FD6" w:rsidRPr="0032166C">
          <w:rPr>
            <w:rStyle w:val="-"/>
            <w:rFonts w:ascii="Tahoma" w:hAnsi="Tahoma" w:cs="Tahoma"/>
            <w:i/>
          </w:rPr>
          <w:t>̓</w:t>
        </w:r>
        <w:r w:rsidR="00177FD6" w:rsidRPr="0032166C">
          <w:rPr>
            <w:rStyle w:val="-"/>
            <w:i/>
          </w:rPr>
          <w:t>τω</w:t>
        </w:r>
        <w:r w:rsidR="00177FD6" w:rsidRPr="0032166C">
          <w:rPr>
            <w:rStyle w:val="-"/>
            <w:rFonts w:ascii="Tahoma" w:hAnsi="Tahoma" w:cs="Tahoma"/>
            <w:i/>
          </w:rPr>
          <w:t>̂</w:t>
        </w:r>
        <w:r w:rsidR="00177FD6" w:rsidRPr="0032166C">
          <w:rPr>
            <w:rStyle w:val="-"/>
            <w:i/>
          </w:rPr>
          <w:t>ν</w:t>
        </w:r>
      </w:hyperlink>
      <w:r w:rsidR="00177FD6" w:rsidRPr="0032166C">
        <w:rPr>
          <w:i/>
        </w:rPr>
        <w:t xml:space="preserve">, </w:t>
      </w:r>
      <w:hyperlink r:id="rId240" w:tgtFrame="morph" w:history="1">
        <w:r w:rsidR="00177FD6" w:rsidRPr="0032166C">
          <w:rPr>
            <w:rStyle w:val="-"/>
            <w:i/>
          </w:rPr>
          <w:t>ε</w:t>
        </w:r>
        <w:r w:rsidR="00177FD6" w:rsidRPr="0032166C">
          <w:rPr>
            <w:rStyle w:val="-"/>
            <w:rFonts w:ascii="Tahoma" w:hAnsi="Tahoma" w:cs="Tahoma"/>
            <w:i/>
          </w:rPr>
          <w:t>̓</w:t>
        </w:r>
        <w:r w:rsidR="00177FD6" w:rsidRPr="0032166C">
          <w:rPr>
            <w:rStyle w:val="-"/>
            <w:i/>
          </w:rPr>
          <w:t>πὶ</w:t>
        </w:r>
      </w:hyperlink>
      <w:r w:rsidR="00177FD6" w:rsidRPr="0032166C">
        <w:rPr>
          <w:i/>
        </w:rPr>
        <w:t xml:space="preserve"> </w:t>
      </w:r>
      <w:hyperlink r:id="rId241" w:tgtFrame="morph" w:history="1">
        <w:r w:rsidR="00177FD6" w:rsidRPr="0032166C">
          <w:rPr>
            <w:rStyle w:val="-"/>
            <w:i/>
          </w:rPr>
          <w:t>χρόνον</w:t>
        </w:r>
      </w:hyperlink>
      <w:r w:rsidR="00177FD6" w:rsidRPr="0032166C">
        <w:rPr>
          <w:i/>
        </w:rPr>
        <w:t xml:space="preserve"> </w:t>
      </w:r>
      <w:hyperlink r:id="rId242" w:tgtFrame="morph" w:history="1">
        <w:r w:rsidR="00177FD6" w:rsidRPr="0032166C">
          <w:rPr>
            <w:rStyle w:val="-"/>
            <w:i/>
          </w:rPr>
          <w:t>ε</w:t>
        </w:r>
        <w:r w:rsidR="00177FD6" w:rsidRPr="0032166C">
          <w:rPr>
            <w:rStyle w:val="-"/>
            <w:rFonts w:ascii="Tahoma" w:hAnsi="Tahoma" w:cs="Tahoma"/>
            <w:i/>
          </w:rPr>
          <w:t>̓</w:t>
        </w:r>
        <w:r w:rsidR="00177FD6" w:rsidRPr="0032166C">
          <w:rPr>
            <w:rStyle w:val="-"/>
            <w:i/>
          </w:rPr>
          <w:t>νιαυτὸν</w:t>
        </w:r>
      </w:hyperlink>
      <w:r w:rsidR="00177FD6" w:rsidRPr="0032166C">
        <w:rPr>
          <w:i/>
        </w:rPr>
        <w:t xml:space="preserve"> 10</w:t>
      </w:r>
      <w:hyperlink r:id="rId243" w:tgtFrame="morph" w:history="1">
        <w:r w:rsidR="00177FD6" w:rsidRPr="0032166C">
          <w:rPr>
            <w:rStyle w:val="-"/>
            <w:i/>
          </w:rPr>
          <w:t>ε</w:t>
        </w:r>
        <w:r w:rsidR="00177FD6" w:rsidRPr="0032166C">
          <w:rPr>
            <w:rStyle w:val="-"/>
            <w:rFonts w:ascii="Tahoma" w:hAnsi="Tahoma" w:cs="Tahoma"/>
            <w:i/>
          </w:rPr>
          <w:t>̔</w:t>
        </w:r>
        <w:r w:rsidR="00177FD6" w:rsidRPr="0032166C">
          <w:rPr>
            <w:rStyle w:val="-"/>
            <w:i/>
          </w:rPr>
          <w:t>́να</w:t>
        </w:r>
      </w:hyperlink>
      <w:r w:rsidR="00177FD6" w:rsidRPr="0032166C">
        <w:rPr>
          <w:i/>
        </w:rPr>
        <w:t xml:space="preserve"> </w:t>
      </w:r>
      <w:hyperlink r:id="rId244" w:tgtFrame="morph" w:history="1">
        <w:r w:rsidR="00177FD6" w:rsidRPr="0032166C">
          <w:rPr>
            <w:rStyle w:val="-"/>
            <w:i/>
          </w:rPr>
          <w:t>α</w:t>
        </w:r>
        <w:r w:rsidR="00177FD6" w:rsidRPr="0032166C">
          <w:rPr>
            <w:rStyle w:val="-"/>
            <w:rFonts w:ascii="Tahoma" w:hAnsi="Tahoma" w:cs="Tahoma"/>
            <w:i/>
          </w:rPr>
          <w:t>̓</w:t>
        </w:r>
        <w:r w:rsidR="00177FD6" w:rsidRPr="0032166C">
          <w:rPr>
            <w:rStyle w:val="-"/>
            <w:i/>
          </w:rPr>
          <w:t>πὸ</w:t>
        </w:r>
      </w:hyperlink>
      <w:r w:rsidR="00177FD6" w:rsidRPr="0032166C">
        <w:rPr>
          <w:i/>
        </w:rPr>
        <w:t xml:space="preserve"> </w:t>
      </w:r>
      <w:hyperlink r:id="rId245" w:tgtFrame="morph" w:history="1">
        <w:r w:rsidR="00177FD6" w:rsidRPr="0032166C">
          <w:rPr>
            <w:rStyle w:val="-"/>
            <w:i/>
          </w:rPr>
          <w:t>τη</w:t>
        </w:r>
        <w:r w:rsidR="00177FD6" w:rsidRPr="0032166C">
          <w:rPr>
            <w:rStyle w:val="-"/>
            <w:rFonts w:ascii="Tahoma" w:hAnsi="Tahoma" w:cs="Tahoma"/>
            <w:i/>
          </w:rPr>
          <w:t>̂</w:t>
        </w:r>
        <w:r w:rsidR="00177FD6" w:rsidRPr="0032166C">
          <w:rPr>
            <w:rStyle w:val="-"/>
            <w:i/>
          </w:rPr>
          <w:t>ς</w:t>
        </w:r>
      </w:hyperlink>
      <w:r w:rsidR="00177FD6" w:rsidRPr="0032166C">
        <w:rPr>
          <w:i/>
        </w:rPr>
        <w:t xml:space="preserve"> </w:t>
      </w:r>
      <w:hyperlink r:id="rId246" w:tgtFrame="morph" w:history="1">
        <w:r w:rsidR="00177FD6" w:rsidRPr="0032166C">
          <w:rPr>
            <w:rStyle w:val="-"/>
            <w:i/>
          </w:rPr>
          <w:t>ε</w:t>
        </w:r>
        <w:r w:rsidR="00177FD6" w:rsidRPr="0032166C">
          <w:rPr>
            <w:rStyle w:val="-"/>
            <w:rFonts w:ascii="Tahoma" w:hAnsi="Tahoma" w:cs="Tahoma"/>
            <w:i/>
          </w:rPr>
          <w:t>̓</w:t>
        </w:r>
        <w:r w:rsidR="00177FD6" w:rsidRPr="0032166C">
          <w:rPr>
            <w:rStyle w:val="-"/>
            <w:i/>
          </w:rPr>
          <w:t>νεστώσης</w:t>
        </w:r>
      </w:hyperlink>
      <w:r w:rsidR="00177FD6" w:rsidRPr="0032166C">
        <w:rPr>
          <w:i/>
        </w:rPr>
        <w:t xml:space="preserve"> </w:t>
      </w:r>
      <w:hyperlink r:id="rId247" w:tgtFrame="morph" w:history="1">
        <w:r w:rsidR="00177FD6" w:rsidRPr="0032166C">
          <w:rPr>
            <w:rStyle w:val="-"/>
            <w:i/>
          </w:rPr>
          <w:t>η</w:t>
        </w:r>
        <w:r w:rsidR="00177FD6" w:rsidRPr="0032166C">
          <w:rPr>
            <w:rStyle w:val="-"/>
            <w:rFonts w:ascii="Tahoma" w:hAnsi="Tahoma" w:cs="Tahoma"/>
            <w:i/>
          </w:rPr>
          <w:t>̔</w:t>
        </w:r>
        <w:r w:rsidR="00177FD6" w:rsidRPr="0032166C">
          <w:rPr>
            <w:rStyle w:val="-"/>
            <w:i/>
          </w:rPr>
          <w:t>μέρας</w:t>
        </w:r>
      </w:hyperlink>
      <w:r w:rsidR="00177FD6" w:rsidRPr="0032166C">
        <w:rPr>
          <w:i/>
        </w:rPr>
        <w:t xml:space="preserve">, </w:t>
      </w:r>
      <w:r w:rsidR="00177FD6" w:rsidRPr="0032166C">
        <w:rPr>
          <w:b/>
          <w:i/>
        </w:rPr>
        <w:t>διακονου</w:t>
      </w:r>
      <w:r w:rsidR="00177FD6" w:rsidRPr="0032166C">
        <w:rPr>
          <w:rFonts w:ascii="Tahoma" w:hAnsi="Tahoma" w:cs="Tahoma"/>
          <w:b/>
          <w:i/>
        </w:rPr>
        <w:t>̂</w:t>
      </w:r>
      <w:r w:rsidR="00177FD6" w:rsidRPr="0032166C">
        <w:rPr>
          <w:b/>
          <w:i/>
        </w:rPr>
        <w:t>(ν)</w:t>
      </w:r>
      <w:hyperlink r:id="rId248" w:tgtFrame="morph" w:history="1">
        <w:r w:rsidR="00177FD6" w:rsidRPr="0032166C">
          <w:rPr>
            <w:rStyle w:val="-"/>
            <w:b/>
            <w:i/>
          </w:rPr>
          <w:t>τα</w:t>
        </w:r>
      </w:hyperlink>
      <w:r w:rsidR="00177FD6" w:rsidRPr="0032166C">
        <w:rPr>
          <w:b/>
          <w:i/>
        </w:rPr>
        <w:t xml:space="preserve"> </w:t>
      </w:r>
      <w:hyperlink r:id="rId249" w:tgtFrame="morph" w:history="1">
        <w:r w:rsidR="00177FD6" w:rsidRPr="0032166C">
          <w:rPr>
            <w:rStyle w:val="-"/>
            <w:b/>
            <w:i/>
          </w:rPr>
          <w:t>καὶ</w:t>
        </w:r>
      </w:hyperlink>
      <w:r w:rsidR="00177FD6" w:rsidRPr="0032166C">
        <w:rPr>
          <w:b/>
          <w:i/>
        </w:rPr>
        <w:t xml:space="preserve"> </w:t>
      </w:r>
      <w:hyperlink r:id="rId250" w:tgtFrame="morph" w:history="1">
        <w:r w:rsidR="00177FD6" w:rsidRPr="0032166C">
          <w:rPr>
            <w:rStyle w:val="-"/>
            <w:b/>
            <w:i/>
          </w:rPr>
          <w:t>ποιο[υ</w:t>
        </w:r>
        <w:r w:rsidR="00177FD6" w:rsidRPr="0032166C">
          <w:rPr>
            <w:rStyle w:val="-"/>
            <w:rFonts w:ascii="Tahoma" w:hAnsi="Tahoma" w:cs="Tahoma"/>
            <w:b/>
            <w:i/>
          </w:rPr>
          <w:t>̂</w:t>
        </w:r>
        <w:r w:rsidR="00177FD6" w:rsidRPr="0032166C">
          <w:rPr>
            <w:rStyle w:val="-"/>
            <w:b/>
            <w:i/>
          </w:rPr>
          <w:t>]ντα</w:t>
        </w:r>
      </w:hyperlink>
      <w:r w:rsidR="00177FD6" w:rsidRPr="0032166C">
        <w:rPr>
          <w:b/>
          <w:i/>
        </w:rPr>
        <w:t xml:space="preserve"> </w:t>
      </w:r>
      <w:hyperlink r:id="rId251" w:tgtFrame="morph" w:history="1">
        <w:r w:rsidR="00177FD6" w:rsidRPr="0032166C">
          <w:rPr>
            <w:rStyle w:val="-"/>
            <w:b/>
            <w:i/>
          </w:rPr>
          <w:t>πάντα</w:t>
        </w:r>
      </w:hyperlink>
      <w:r w:rsidR="00177FD6" w:rsidRPr="0032166C">
        <w:rPr>
          <w:b/>
          <w:i/>
        </w:rPr>
        <w:t xml:space="preserve"> </w:t>
      </w:r>
      <w:hyperlink r:id="rId252" w:tgtFrame="morph" w:history="1">
        <w:r w:rsidR="00177FD6" w:rsidRPr="0032166C">
          <w:rPr>
            <w:rStyle w:val="-"/>
            <w:b/>
            <w:i/>
          </w:rPr>
          <w:t>τὰ</w:t>
        </w:r>
      </w:hyperlink>
      <w:r w:rsidR="00177FD6" w:rsidRPr="0032166C">
        <w:rPr>
          <w:b/>
          <w:i/>
        </w:rPr>
        <w:t xml:space="preserve"> ε</w:t>
      </w:r>
      <w:r w:rsidR="00177FD6" w:rsidRPr="0032166C">
        <w:rPr>
          <w:rFonts w:ascii="Tahoma" w:hAnsi="Tahoma" w:cs="Tahoma"/>
          <w:b/>
          <w:i/>
        </w:rPr>
        <w:t>̓</w:t>
      </w:r>
      <w:r w:rsidR="00177FD6" w:rsidRPr="0032166C">
        <w:rPr>
          <w:b/>
          <w:i/>
        </w:rPr>
        <w:t>πιτασσόμε</w:t>
      </w:r>
      <w:hyperlink r:id="rId253" w:tgtFrame="morph" w:history="1">
        <w:r w:rsidR="00177FD6" w:rsidRPr="0032166C">
          <w:rPr>
            <w:rStyle w:val="-"/>
            <w:b/>
            <w:i/>
          </w:rPr>
          <w:t>να</w:t>
        </w:r>
      </w:hyperlink>
      <w:r w:rsidR="00177FD6" w:rsidRPr="0032166C">
        <w:rPr>
          <w:b/>
          <w:i/>
        </w:rPr>
        <w:t xml:space="preserve"> </w:t>
      </w:r>
      <w:hyperlink r:id="rId254" w:tgtFrame="morph" w:history="1">
        <w:r w:rsidR="00177FD6" w:rsidRPr="0032166C">
          <w:rPr>
            <w:rStyle w:val="-"/>
            <w:b/>
            <w:i/>
          </w:rPr>
          <w:t>αυ</w:t>
        </w:r>
        <w:r w:rsidR="00177FD6" w:rsidRPr="0032166C">
          <w:rPr>
            <w:rStyle w:val="-"/>
            <w:rFonts w:ascii="Tahoma" w:hAnsi="Tahoma" w:cs="Tahoma"/>
            <w:b/>
            <w:i/>
          </w:rPr>
          <w:t>̓</w:t>
        </w:r>
        <w:r w:rsidR="00177FD6" w:rsidRPr="0032166C">
          <w:rPr>
            <w:rStyle w:val="-"/>
            <w:b/>
            <w:i/>
          </w:rPr>
          <w:t>τω</w:t>
        </w:r>
        <w:r w:rsidR="00177FD6" w:rsidRPr="0032166C">
          <w:rPr>
            <w:rStyle w:val="-"/>
            <w:rFonts w:ascii="Tahoma" w:hAnsi="Tahoma" w:cs="Tahoma"/>
            <w:b/>
            <w:i/>
          </w:rPr>
          <w:t>̂ͅ</w:t>
        </w:r>
      </w:hyperlink>
      <w:r w:rsidR="00177FD6" w:rsidRPr="0032166C">
        <w:rPr>
          <w:b/>
          <w:i/>
        </w:rPr>
        <w:t xml:space="preserve"> </w:t>
      </w:r>
      <w:hyperlink r:id="rId255" w:tgtFrame="morph" w:history="1">
        <w:r w:rsidR="00177FD6" w:rsidRPr="0032166C">
          <w:rPr>
            <w:rStyle w:val="-"/>
            <w:b/>
            <w:i/>
          </w:rPr>
          <w:t>υ</w:t>
        </w:r>
        <w:r w:rsidR="00177FD6" w:rsidRPr="0032166C">
          <w:rPr>
            <w:rStyle w:val="-"/>
            <w:rFonts w:ascii="Tahoma" w:hAnsi="Tahoma" w:cs="Tahoma"/>
            <w:b/>
            <w:i/>
          </w:rPr>
          <w:t>̔</w:t>
        </w:r>
        <w:r w:rsidR="00177FD6" w:rsidRPr="0032166C">
          <w:rPr>
            <w:rStyle w:val="-"/>
            <w:b/>
            <w:i/>
          </w:rPr>
          <w:t>πὸ</w:t>
        </w:r>
      </w:hyperlink>
      <w:r w:rsidR="00177FD6" w:rsidRPr="0032166C">
        <w:rPr>
          <w:b/>
          <w:i/>
        </w:rPr>
        <w:t xml:space="preserve"> </w:t>
      </w:r>
      <w:hyperlink r:id="rId256" w:tgtFrame="morph" w:history="1">
        <w:r w:rsidR="00177FD6" w:rsidRPr="0032166C">
          <w:rPr>
            <w:rStyle w:val="-"/>
            <w:b/>
            <w:i/>
          </w:rPr>
          <w:t>του</w:t>
        </w:r>
        <w:r w:rsidR="00177FD6" w:rsidRPr="0032166C">
          <w:rPr>
            <w:rStyle w:val="-"/>
            <w:rFonts w:ascii="Tahoma" w:hAnsi="Tahoma" w:cs="Tahoma"/>
            <w:b/>
            <w:i/>
          </w:rPr>
          <w:t>̂</w:t>
        </w:r>
      </w:hyperlink>
      <w:r w:rsidR="00177FD6" w:rsidRPr="0032166C">
        <w:rPr>
          <w:b/>
          <w:i/>
        </w:rPr>
        <w:t xml:space="preserve"> </w:t>
      </w:r>
      <w:hyperlink r:id="rId257" w:tgtFrame="morph" w:history="1">
        <w:r w:rsidR="00177FD6" w:rsidRPr="0032166C">
          <w:rPr>
            <w:rStyle w:val="-"/>
            <w:b/>
            <w:i/>
          </w:rPr>
          <w:t>Πτολεμαίου</w:t>
        </w:r>
      </w:hyperlink>
      <w:r w:rsidR="00177FD6" w:rsidRPr="0032166C">
        <w:rPr>
          <w:i/>
        </w:rPr>
        <w:t xml:space="preserve"> \</w:t>
      </w:r>
      <w:r w:rsidR="00177FD6" w:rsidRPr="0032166C">
        <w:rPr>
          <w:b/>
          <w:i/>
        </w:rPr>
        <w:t xml:space="preserve"> </w:t>
      </w:r>
      <w:hyperlink r:id="rId258" w:tgtFrame="morph" w:history="1">
        <w:r w:rsidR="00177FD6" w:rsidRPr="0032166C">
          <w:rPr>
            <w:rStyle w:val="-"/>
            <w:i/>
          </w:rPr>
          <w:t>κατὰ</w:t>
        </w:r>
      </w:hyperlink>
      <w:r w:rsidR="00177FD6" w:rsidRPr="0032166C">
        <w:rPr>
          <w:i/>
        </w:rPr>
        <w:t xml:space="preserve"> </w:t>
      </w:r>
      <w:hyperlink r:id="rId259" w:tgtFrame="morph" w:history="1">
        <w:r w:rsidR="00177FD6" w:rsidRPr="0032166C">
          <w:rPr>
            <w:rStyle w:val="-"/>
            <w:i/>
          </w:rPr>
          <w:t>τὴν</w:t>
        </w:r>
      </w:hyperlink>
      <w:r w:rsidR="00177FD6" w:rsidRPr="0032166C">
        <w:rPr>
          <w:i/>
        </w:rPr>
        <w:t xml:space="preserve"> </w:t>
      </w:r>
      <w:hyperlink r:id="rId260" w:tgtFrame="morph" w:history="1">
        <w:r w:rsidR="00177FD6" w:rsidRPr="0032166C">
          <w:rPr>
            <w:rStyle w:val="-"/>
            <w:i/>
          </w:rPr>
          <w:t>γερδιακὴν</w:t>
        </w:r>
      </w:hyperlink>
      <w:r w:rsidR="00177FD6" w:rsidRPr="0032166C">
        <w:rPr>
          <w:i/>
        </w:rPr>
        <w:t xml:space="preserve"> </w:t>
      </w:r>
      <w:hyperlink r:id="rId261" w:tgtFrame="morph" w:history="1">
        <w:r w:rsidR="00177FD6" w:rsidRPr="0032166C">
          <w:rPr>
            <w:rStyle w:val="-"/>
            <w:i/>
          </w:rPr>
          <w:t>τέχνην</w:t>
        </w:r>
      </w:hyperlink>
      <w:r w:rsidR="00177FD6" w:rsidRPr="0032166C">
        <w:rPr>
          <w:i/>
        </w:rPr>
        <w:t xml:space="preserve"> (= υφαντική χειροτεχνία)  </w:t>
      </w:r>
      <w:hyperlink r:id="rId262" w:tgtFrame="morph" w:history="1">
        <w:r w:rsidR="00177FD6" w:rsidRPr="0032166C">
          <w:rPr>
            <w:rStyle w:val="-"/>
            <w:i/>
          </w:rPr>
          <w:t>πα</w:t>
        </w:r>
        <w:r w:rsidR="00177FD6" w:rsidRPr="0032166C">
          <w:rPr>
            <w:rStyle w:val="-"/>
            <w:rFonts w:ascii="Tahoma" w:hAnsi="Tahoma" w:cs="Tahoma"/>
            <w:i/>
          </w:rPr>
          <w:t>̂</w:t>
        </w:r>
        <w:r w:rsidR="00177FD6" w:rsidRPr="0032166C">
          <w:rPr>
            <w:rStyle w:val="-"/>
            <w:i/>
          </w:rPr>
          <w:t>σαν</w:t>
        </w:r>
      </w:hyperlink>
      <w:r w:rsidR="00177FD6" w:rsidRPr="0032166C">
        <w:rPr>
          <w:i/>
        </w:rPr>
        <w:t xml:space="preserve">, </w:t>
      </w:r>
      <w:hyperlink r:id="rId263" w:anchor="fn1" w:history="1">
        <w:r w:rsidR="00177FD6" w:rsidRPr="0032166C">
          <w:rPr>
            <w:rStyle w:val="-"/>
            <w:i/>
            <w:vertAlign w:val="superscript"/>
          </w:rPr>
          <w:t>1</w:t>
        </w:r>
      </w:hyperlink>
      <w:r w:rsidR="00177FD6" w:rsidRPr="0032166C">
        <w:rPr>
          <w:i/>
        </w:rPr>
        <w:t xml:space="preserve"> </w:t>
      </w:r>
      <w:hyperlink r:id="rId264" w:tgtFrame="morph" w:history="1">
        <w:r w:rsidR="00177FD6" w:rsidRPr="0032166C">
          <w:rPr>
            <w:rStyle w:val="-"/>
            <w:i/>
          </w:rPr>
          <w:t>ω</w:t>
        </w:r>
        <w:r w:rsidR="00177FD6" w:rsidRPr="0032166C">
          <w:rPr>
            <w:rStyle w:val="-"/>
            <w:rFonts w:ascii="Tahoma" w:hAnsi="Tahoma" w:cs="Tahoma"/>
            <w:i/>
          </w:rPr>
          <w:t>̔̂</w:t>
        </w:r>
        <w:r w:rsidR="00177FD6" w:rsidRPr="0032166C">
          <w:rPr>
            <w:rStyle w:val="-"/>
            <w:i/>
          </w:rPr>
          <w:t>ς</w:t>
        </w:r>
      </w:hyperlink>
      <w:r w:rsidR="00177FD6" w:rsidRPr="0032166C">
        <w:rPr>
          <w:i/>
        </w:rPr>
        <w:t xml:space="preserve"> </w:t>
      </w:r>
      <w:hyperlink r:id="rId265" w:tgtFrame="morph" w:history="1">
        <w:r w:rsidR="00177FD6" w:rsidRPr="0032166C">
          <w:rPr>
            <w:rStyle w:val="-"/>
            <w:i/>
          </w:rPr>
          <w:t>καὶ</w:t>
        </w:r>
      </w:hyperlink>
      <w:r w:rsidR="00177FD6" w:rsidRPr="0032166C">
        <w:rPr>
          <w:i/>
        </w:rPr>
        <w:t xml:space="preserve"> </w:t>
      </w:r>
      <w:hyperlink r:id="rId266" w:tgtFrame="morph" w:history="1">
        <w:r w:rsidR="00177FD6" w:rsidRPr="0032166C">
          <w:rPr>
            <w:rStyle w:val="-"/>
            <w:i/>
          </w:rPr>
          <w:t>αυ</w:t>
        </w:r>
        <w:r w:rsidR="00177FD6" w:rsidRPr="0032166C">
          <w:rPr>
            <w:rStyle w:val="-"/>
            <w:rFonts w:ascii="Tahoma" w:hAnsi="Tahoma" w:cs="Tahoma"/>
            <w:i/>
          </w:rPr>
          <w:t>̓</w:t>
        </w:r>
        <w:r w:rsidR="00177FD6" w:rsidRPr="0032166C">
          <w:rPr>
            <w:rStyle w:val="-"/>
            <w:i/>
          </w:rPr>
          <w:t>τὸς</w:t>
        </w:r>
      </w:hyperlink>
      <w:r w:rsidR="00177FD6" w:rsidRPr="0032166C">
        <w:rPr>
          <w:i/>
        </w:rPr>
        <w:t xml:space="preserve"> </w:t>
      </w:r>
      <w:r w:rsidR="00177FD6" w:rsidRPr="0032166C">
        <w:rPr>
          <w:b/>
          <w:bCs/>
          <w:i/>
        </w:rPr>
        <w:t>ε</w:t>
      </w:r>
      <w:r w:rsidR="00177FD6" w:rsidRPr="0032166C">
        <w:rPr>
          <w:rFonts w:ascii="Tahoma" w:hAnsi="Tahoma" w:cs="Tahoma"/>
          <w:b/>
          <w:bCs/>
          <w:i/>
        </w:rPr>
        <w:t>̓</w:t>
      </w:r>
      <w:r w:rsidR="00177FD6" w:rsidRPr="0032166C">
        <w:rPr>
          <w:b/>
          <w:bCs/>
          <w:i/>
        </w:rPr>
        <w:t>πίσται</w:t>
      </w:r>
      <w:hyperlink r:id="rId267" w:anchor="fn2" w:history="1">
        <w:r w:rsidR="00177FD6" w:rsidRPr="0032166C">
          <w:rPr>
            <w:rStyle w:val="-"/>
            <w:i/>
            <w:vertAlign w:val="superscript"/>
          </w:rPr>
          <w:t>2</w:t>
        </w:r>
      </w:hyperlink>
      <w:r w:rsidR="00177FD6" w:rsidRPr="0032166C">
        <w:rPr>
          <w:i/>
        </w:rPr>
        <w:t xml:space="preserve"> , </w:t>
      </w:r>
      <w:hyperlink r:id="rId268" w:tgtFrame="morph" w:history="1">
        <w:r w:rsidR="00177FD6" w:rsidRPr="0032166C">
          <w:rPr>
            <w:rStyle w:val="-"/>
            <w:i/>
          </w:rPr>
          <w:t>του</w:t>
        </w:r>
        <w:r w:rsidR="00177FD6" w:rsidRPr="0032166C">
          <w:rPr>
            <w:rStyle w:val="-"/>
            <w:rFonts w:ascii="Tahoma" w:hAnsi="Tahoma" w:cs="Tahoma"/>
            <w:i/>
          </w:rPr>
          <w:t>̂</w:t>
        </w:r>
      </w:hyperlink>
      <w:r w:rsidR="00177FD6" w:rsidRPr="0032166C">
        <w:rPr>
          <w:i/>
        </w:rPr>
        <w:t xml:space="preserve"> </w:t>
      </w:r>
      <w:hyperlink r:id="rId269" w:tgtFrame="morph" w:history="1">
        <w:r w:rsidR="00177FD6" w:rsidRPr="0032166C">
          <w:rPr>
            <w:rStyle w:val="-"/>
            <w:i/>
          </w:rPr>
          <w:t>παιδὸς</w:t>
        </w:r>
      </w:hyperlink>
      <w:r w:rsidR="00177FD6" w:rsidRPr="0032166C">
        <w:rPr>
          <w:i/>
        </w:rPr>
        <w:t xml:space="preserve"> </w:t>
      </w:r>
      <w:hyperlink r:id="rId270" w:tgtFrame="morph" w:history="1">
        <w:r w:rsidR="00177FD6" w:rsidRPr="0032166C">
          <w:rPr>
            <w:rStyle w:val="-"/>
            <w:i/>
          </w:rPr>
          <w:t>τρεφομένου</w:t>
        </w:r>
      </w:hyperlink>
      <w:r w:rsidR="00177FD6" w:rsidRPr="0032166C">
        <w:rPr>
          <w:i/>
        </w:rPr>
        <w:t xml:space="preserve"> </w:t>
      </w:r>
      <w:hyperlink r:id="rId271" w:tgtFrame="morph" w:history="1">
        <w:r w:rsidR="00177FD6" w:rsidRPr="0032166C">
          <w:rPr>
            <w:rStyle w:val="-"/>
            <w:i/>
          </w:rPr>
          <w:t>καὶ</w:t>
        </w:r>
      </w:hyperlink>
      <w:r w:rsidR="00177FD6" w:rsidRPr="0032166C">
        <w:rPr>
          <w:i/>
        </w:rPr>
        <w:t xml:space="preserve"> </w:t>
      </w:r>
      <w:r w:rsidR="00177FD6" w:rsidRPr="0032166C">
        <w:rPr>
          <w:b/>
          <w:bCs/>
          <w:i/>
        </w:rPr>
        <w:t>ι</w:t>
      </w:r>
      <w:r w:rsidR="00177FD6" w:rsidRPr="0032166C">
        <w:rPr>
          <w:rFonts w:ascii="Tahoma" w:hAnsi="Tahoma" w:cs="Tahoma"/>
          <w:b/>
          <w:bCs/>
          <w:i/>
        </w:rPr>
        <w:t>̔</w:t>
      </w:r>
      <w:r w:rsidR="00177FD6" w:rsidRPr="0032166C">
        <w:rPr>
          <w:b/>
          <w:bCs/>
          <w:i/>
        </w:rPr>
        <w:t>μα</w:t>
      </w:r>
      <w:hyperlink r:id="rId272" w:tgtFrame="morph" w:history="1">
        <w:r w:rsidR="00177FD6" w:rsidRPr="0032166C">
          <w:rPr>
            <w:rStyle w:val="-"/>
            <w:i/>
          </w:rPr>
          <w:t>τιζομένου</w:t>
        </w:r>
      </w:hyperlink>
      <w:hyperlink r:id="rId273" w:anchor="fn3" w:history="1">
        <w:r w:rsidR="00177FD6" w:rsidRPr="0032166C">
          <w:rPr>
            <w:rStyle w:val="-"/>
            <w:i/>
            <w:vertAlign w:val="superscript"/>
          </w:rPr>
          <w:t>3</w:t>
        </w:r>
      </w:hyperlink>
      <w:r w:rsidR="00177FD6" w:rsidRPr="0032166C">
        <w:rPr>
          <w:i/>
        </w:rPr>
        <w:t xml:space="preserve"> </w:t>
      </w:r>
      <w:hyperlink r:id="rId274" w:tgtFrame="morph" w:history="1">
        <w:r w:rsidR="00177FD6" w:rsidRPr="0032166C">
          <w:rPr>
            <w:rStyle w:val="-"/>
            <w:i/>
          </w:rPr>
          <w:t>ε</w:t>
        </w:r>
        <w:r w:rsidR="00177FD6" w:rsidRPr="0032166C">
          <w:rPr>
            <w:rStyle w:val="-"/>
            <w:rFonts w:ascii="Tahoma" w:hAnsi="Tahoma" w:cs="Tahoma"/>
            <w:i/>
          </w:rPr>
          <w:t>̓</w:t>
        </w:r>
        <w:r w:rsidR="00177FD6" w:rsidRPr="0032166C">
          <w:rPr>
            <w:rStyle w:val="-"/>
            <w:i/>
          </w:rPr>
          <w:t>πὶ</w:t>
        </w:r>
      </w:hyperlink>
      <w:r w:rsidR="00177FD6" w:rsidRPr="0032166C">
        <w:rPr>
          <w:i/>
        </w:rPr>
        <w:t xml:space="preserve"> </w:t>
      </w:r>
      <w:hyperlink r:id="rId275" w:tgtFrame="morph" w:history="1">
        <w:r w:rsidR="00177FD6" w:rsidRPr="0032166C">
          <w:rPr>
            <w:rStyle w:val="-"/>
            <w:i/>
          </w:rPr>
          <w:t>τὸν</w:t>
        </w:r>
      </w:hyperlink>
      <w:r w:rsidR="00177FD6" w:rsidRPr="0032166C">
        <w:rPr>
          <w:i/>
        </w:rPr>
        <w:t xml:space="preserve"> </w:t>
      </w:r>
      <w:hyperlink r:id="rId276" w:tgtFrame="morph" w:history="1">
        <w:r w:rsidR="00177FD6" w:rsidRPr="0032166C">
          <w:rPr>
            <w:rStyle w:val="-"/>
            <w:i/>
          </w:rPr>
          <w:t>ο</w:t>
        </w:r>
        <w:r w:rsidR="00177FD6" w:rsidRPr="0032166C">
          <w:rPr>
            <w:rStyle w:val="-"/>
            <w:rFonts w:ascii="Tahoma" w:hAnsi="Tahoma" w:cs="Tahoma"/>
            <w:i/>
          </w:rPr>
          <w:t>̔</w:t>
        </w:r>
        <w:r w:rsidR="00177FD6" w:rsidRPr="0032166C">
          <w:rPr>
            <w:rStyle w:val="-"/>
            <w:i/>
          </w:rPr>
          <w:t>́λον</w:t>
        </w:r>
      </w:hyperlink>
      <w:r w:rsidR="00177FD6" w:rsidRPr="0032166C">
        <w:rPr>
          <w:i/>
        </w:rPr>
        <w:t xml:space="preserve"> </w:t>
      </w:r>
      <w:hyperlink r:id="rId277" w:tgtFrame="morph" w:history="1">
        <w:r w:rsidR="00177FD6" w:rsidRPr="0032166C">
          <w:rPr>
            <w:rStyle w:val="-"/>
            <w:i/>
          </w:rPr>
          <w:t>χρόνον</w:t>
        </w:r>
      </w:hyperlink>
      <w:r w:rsidR="00177FD6" w:rsidRPr="0032166C">
        <w:rPr>
          <w:i/>
        </w:rPr>
        <w:t xml:space="preserve"> </w:t>
      </w:r>
      <w:hyperlink r:id="rId278" w:tgtFrame="morph" w:history="1">
        <w:r w:rsidR="00177FD6" w:rsidRPr="0032166C">
          <w:rPr>
            <w:rStyle w:val="-"/>
            <w:i/>
          </w:rPr>
          <w:t>υ</w:t>
        </w:r>
        <w:r w:rsidR="00177FD6" w:rsidRPr="0032166C">
          <w:rPr>
            <w:rStyle w:val="-"/>
            <w:rFonts w:ascii="Tahoma" w:hAnsi="Tahoma" w:cs="Tahoma"/>
            <w:i/>
          </w:rPr>
          <w:t>̔</w:t>
        </w:r>
        <w:r w:rsidR="00177FD6" w:rsidRPr="0032166C">
          <w:rPr>
            <w:rStyle w:val="-"/>
            <w:i/>
          </w:rPr>
          <w:t>πὸ</w:t>
        </w:r>
      </w:hyperlink>
      <w:r w:rsidR="00177FD6" w:rsidRPr="0032166C">
        <w:rPr>
          <w:i/>
        </w:rPr>
        <w:t xml:space="preserve"> </w:t>
      </w:r>
      <w:hyperlink r:id="rId279" w:tgtFrame="morph" w:history="1">
        <w:r w:rsidR="00177FD6" w:rsidRPr="0032166C">
          <w:rPr>
            <w:rStyle w:val="-"/>
            <w:i/>
          </w:rPr>
          <w:t>του</w:t>
        </w:r>
        <w:r w:rsidR="00177FD6" w:rsidRPr="0032166C">
          <w:rPr>
            <w:rStyle w:val="-"/>
            <w:rFonts w:ascii="Tahoma" w:hAnsi="Tahoma" w:cs="Tahoma"/>
            <w:i/>
          </w:rPr>
          <w:t>̂</w:t>
        </w:r>
      </w:hyperlink>
      <w:r w:rsidR="00177FD6" w:rsidRPr="0032166C">
        <w:rPr>
          <w:i/>
        </w:rPr>
        <w:t xml:space="preserve"> </w:t>
      </w:r>
      <w:hyperlink r:id="rId280" w:tgtFrame="morph" w:history="1">
        <w:r w:rsidR="00177FD6" w:rsidRPr="0032166C">
          <w:rPr>
            <w:rStyle w:val="-"/>
            <w:i/>
          </w:rPr>
          <w:t>πατρὸς</w:t>
        </w:r>
      </w:hyperlink>
      <w:r w:rsidR="00177FD6" w:rsidRPr="0032166C">
        <w:rPr>
          <w:i/>
        </w:rPr>
        <w:t xml:space="preserve"> Τρύφωνος  </w:t>
      </w:r>
      <w:hyperlink r:id="rId281" w:tgtFrame="morph" w:history="1">
        <w:r w:rsidR="00177FD6" w:rsidRPr="0032166C">
          <w:rPr>
            <w:rStyle w:val="-"/>
            <w:i/>
          </w:rPr>
          <w:t>πρὸς</w:t>
        </w:r>
      </w:hyperlink>
      <w:r w:rsidR="00177FD6" w:rsidRPr="0032166C">
        <w:rPr>
          <w:i/>
        </w:rPr>
        <w:t xml:space="preserve"> </w:t>
      </w:r>
      <w:hyperlink r:id="rId282" w:tgtFrame="morph" w:history="1">
        <w:r w:rsidR="00177FD6" w:rsidRPr="0032166C">
          <w:rPr>
            <w:rStyle w:val="-"/>
            <w:i/>
          </w:rPr>
          <w:t>ο</w:t>
        </w:r>
        <w:r w:rsidR="00177FD6" w:rsidRPr="0032166C">
          <w:rPr>
            <w:rStyle w:val="-"/>
            <w:rFonts w:ascii="Tahoma" w:hAnsi="Tahoma" w:cs="Tahoma"/>
            <w:i/>
          </w:rPr>
          <w:t>̔</w:t>
        </w:r>
        <w:r w:rsidR="00177FD6" w:rsidRPr="0032166C">
          <w:rPr>
            <w:rStyle w:val="-"/>
            <w:i/>
          </w:rPr>
          <w:t>̀ν</w:t>
        </w:r>
      </w:hyperlink>
      <w:r w:rsidR="00177FD6" w:rsidRPr="0032166C">
        <w:rPr>
          <w:i/>
        </w:rPr>
        <w:t xml:space="preserve"> </w:t>
      </w:r>
      <w:hyperlink r:id="rId283" w:tgtFrame="morph" w:history="1">
        <w:r w:rsidR="00177FD6" w:rsidRPr="0032166C">
          <w:rPr>
            <w:rStyle w:val="-"/>
            <w:i/>
          </w:rPr>
          <w:t>καὶ</w:t>
        </w:r>
      </w:hyperlink>
      <w:r w:rsidR="00177FD6" w:rsidRPr="0032166C">
        <w:rPr>
          <w:i/>
        </w:rPr>
        <w:t xml:space="preserve"> </w:t>
      </w:r>
      <w:hyperlink r:id="rId284" w:tgtFrame="morph" w:history="1">
        <w:r w:rsidR="00177FD6" w:rsidRPr="0032166C">
          <w:rPr>
            <w:rStyle w:val="-"/>
            <w:i/>
          </w:rPr>
          <w:t>ει</w:t>
        </w:r>
        <w:r w:rsidR="00177FD6" w:rsidRPr="0032166C">
          <w:rPr>
            <w:rStyle w:val="-"/>
            <w:rFonts w:ascii="Tahoma" w:hAnsi="Tahoma" w:cs="Tahoma"/>
            <w:i/>
          </w:rPr>
          <w:t>̓̂</w:t>
        </w:r>
        <w:r w:rsidR="00177FD6" w:rsidRPr="0032166C">
          <w:rPr>
            <w:rStyle w:val="-"/>
            <w:i/>
          </w:rPr>
          <w:t>ναι</w:t>
        </w:r>
      </w:hyperlink>
      <w:r w:rsidR="00177FD6" w:rsidRPr="0032166C">
        <w:rPr>
          <w:i/>
        </w:rPr>
        <w:t xml:space="preserve"> </w:t>
      </w:r>
      <w:hyperlink r:id="rId285" w:tgtFrame="morph" w:history="1">
        <w:r w:rsidR="00177FD6" w:rsidRPr="0032166C">
          <w:rPr>
            <w:rStyle w:val="-"/>
            <w:i/>
          </w:rPr>
          <w:t>τὰ</w:t>
        </w:r>
      </w:hyperlink>
      <w:r w:rsidR="00177FD6" w:rsidRPr="0032166C">
        <w:rPr>
          <w:i/>
        </w:rPr>
        <w:t xml:space="preserve"> </w:t>
      </w:r>
      <w:hyperlink r:id="rId286" w:tgtFrame="morph" w:history="1">
        <w:r w:rsidR="00177FD6" w:rsidRPr="0032166C">
          <w:rPr>
            <w:rStyle w:val="-"/>
            <w:i/>
          </w:rPr>
          <w:t>δημόσια</w:t>
        </w:r>
      </w:hyperlink>
      <w:r w:rsidR="00177FD6" w:rsidRPr="0032166C">
        <w:rPr>
          <w:i/>
        </w:rPr>
        <w:t xml:space="preserve"> </w:t>
      </w:r>
      <w:hyperlink r:id="rId287" w:tgtFrame="morph" w:history="1">
        <w:r w:rsidR="00177FD6" w:rsidRPr="0032166C">
          <w:rPr>
            <w:rStyle w:val="-"/>
            <w:i/>
          </w:rPr>
          <w:t>πάντα</w:t>
        </w:r>
      </w:hyperlink>
      <w:r w:rsidR="00177FD6" w:rsidRPr="0032166C">
        <w:rPr>
          <w:i/>
        </w:rPr>
        <w:t xml:space="preserve"> </w:t>
      </w:r>
      <w:hyperlink r:id="rId288" w:tgtFrame="morph" w:history="1">
        <w:r w:rsidR="00177FD6" w:rsidRPr="0032166C">
          <w:rPr>
            <w:rStyle w:val="-"/>
            <w:i/>
          </w:rPr>
          <w:t>του</w:t>
        </w:r>
        <w:r w:rsidR="00177FD6" w:rsidRPr="0032166C">
          <w:rPr>
            <w:rStyle w:val="-"/>
            <w:rFonts w:ascii="Tahoma" w:hAnsi="Tahoma" w:cs="Tahoma"/>
            <w:i/>
          </w:rPr>
          <w:t>̂</w:t>
        </w:r>
      </w:hyperlink>
      <w:r w:rsidR="00177FD6" w:rsidRPr="0032166C">
        <w:rPr>
          <w:i/>
        </w:rPr>
        <w:t xml:space="preserve"> </w:t>
      </w:r>
      <w:hyperlink r:id="rId289" w:tgtFrame="morph" w:history="1">
        <w:r w:rsidR="00177FD6" w:rsidRPr="0032166C">
          <w:rPr>
            <w:rStyle w:val="-"/>
            <w:i/>
          </w:rPr>
          <w:t>παιδός</w:t>
        </w:r>
      </w:hyperlink>
      <w:r w:rsidR="00177FD6" w:rsidRPr="0032166C">
        <w:rPr>
          <w:i/>
        </w:rPr>
        <w:t xml:space="preserve">, (= επίσης για όλες τις δημόσιες εισφορές)  </w:t>
      </w:r>
      <w:hyperlink r:id="rId290" w:tgtFrame="morph" w:history="1">
        <w:r w:rsidR="00177FD6" w:rsidRPr="0032166C">
          <w:rPr>
            <w:rStyle w:val="-"/>
            <w:i/>
          </w:rPr>
          <w:t>ε</w:t>
        </w:r>
        <w:r w:rsidR="00177FD6" w:rsidRPr="0032166C">
          <w:rPr>
            <w:rStyle w:val="-"/>
            <w:rFonts w:ascii="Tahoma" w:hAnsi="Tahoma" w:cs="Tahoma"/>
            <w:i/>
          </w:rPr>
          <w:t>̓</w:t>
        </w:r>
        <w:r w:rsidR="00177FD6" w:rsidRPr="0032166C">
          <w:rPr>
            <w:rStyle w:val="-"/>
            <w:i/>
          </w:rPr>
          <w:t>φ'</w:t>
        </w:r>
      </w:hyperlink>
      <w:r w:rsidR="00177FD6" w:rsidRPr="0032166C">
        <w:rPr>
          <w:i/>
        </w:rPr>
        <w:t xml:space="preserve"> </w:t>
      </w:r>
      <w:hyperlink r:id="rId291" w:tgtFrame="morph" w:history="1">
        <w:r w:rsidR="00177FD6" w:rsidRPr="0032166C">
          <w:rPr>
            <w:rStyle w:val="-"/>
            <w:i/>
          </w:rPr>
          <w:t>ω</w:t>
        </w:r>
        <w:r w:rsidR="00177FD6" w:rsidRPr="0032166C">
          <w:rPr>
            <w:rStyle w:val="-"/>
            <w:rFonts w:ascii="Tahoma" w:hAnsi="Tahoma" w:cs="Tahoma"/>
            <w:i/>
          </w:rPr>
          <w:t>̔̂ͅ</w:t>
        </w:r>
      </w:hyperlink>
      <w:r w:rsidR="00177FD6" w:rsidRPr="0032166C">
        <w:rPr>
          <w:i/>
        </w:rPr>
        <w:t xml:space="preserve"> </w:t>
      </w:r>
      <w:hyperlink r:id="rId292" w:tgtFrame="morph" w:history="1">
        <w:r w:rsidR="00177FD6" w:rsidRPr="0032166C">
          <w:rPr>
            <w:rStyle w:val="-"/>
            <w:i/>
          </w:rPr>
          <w:t>δώσει</w:t>
        </w:r>
      </w:hyperlink>
      <w:r w:rsidR="00177FD6" w:rsidRPr="0032166C">
        <w:rPr>
          <w:i/>
        </w:rPr>
        <w:t xml:space="preserve"> </w:t>
      </w:r>
      <w:hyperlink r:id="rId293" w:tgtFrame="morph" w:history="1">
        <w:r w:rsidR="00177FD6" w:rsidRPr="0032166C">
          <w:rPr>
            <w:rStyle w:val="-"/>
            <w:i/>
          </w:rPr>
          <w:t>αυ</w:t>
        </w:r>
        <w:r w:rsidR="00177FD6" w:rsidRPr="0032166C">
          <w:rPr>
            <w:rStyle w:val="-"/>
            <w:rFonts w:ascii="Tahoma" w:hAnsi="Tahoma" w:cs="Tahoma"/>
            <w:i/>
          </w:rPr>
          <w:t>̓</w:t>
        </w:r>
        <w:r w:rsidR="00177FD6" w:rsidRPr="0032166C">
          <w:rPr>
            <w:rStyle w:val="-"/>
            <w:i/>
          </w:rPr>
          <w:t>τω</w:t>
        </w:r>
        <w:r w:rsidR="00177FD6" w:rsidRPr="0032166C">
          <w:rPr>
            <w:rStyle w:val="-"/>
            <w:rFonts w:ascii="Tahoma" w:hAnsi="Tahoma" w:cs="Tahoma"/>
            <w:i/>
          </w:rPr>
          <w:t>̂ͅ</w:t>
        </w:r>
      </w:hyperlink>
      <w:r w:rsidR="00177FD6" w:rsidRPr="0032166C">
        <w:rPr>
          <w:i/>
        </w:rPr>
        <w:t xml:space="preserve"> </w:t>
      </w:r>
      <w:hyperlink r:id="rId294" w:tgtFrame="morph" w:history="1">
        <w:r w:rsidR="00177FD6" w:rsidRPr="0032166C">
          <w:rPr>
            <w:rStyle w:val="-"/>
            <w:i/>
          </w:rPr>
          <w:t>κατὰ</w:t>
        </w:r>
      </w:hyperlink>
      <w:r w:rsidR="00177FD6" w:rsidRPr="0032166C">
        <w:rPr>
          <w:i/>
        </w:rPr>
        <w:t xml:space="preserve"> </w:t>
      </w:r>
      <w:hyperlink r:id="rId295" w:tgtFrame="morph" w:history="1">
        <w:r w:rsidR="00177FD6" w:rsidRPr="0032166C">
          <w:rPr>
            <w:rStyle w:val="-"/>
            <w:i/>
          </w:rPr>
          <w:t>μη</w:t>
        </w:r>
        <w:r w:rsidR="00177FD6" w:rsidRPr="0032166C">
          <w:rPr>
            <w:rStyle w:val="-"/>
            <w:rFonts w:ascii="Tahoma" w:hAnsi="Tahoma" w:cs="Tahoma"/>
            <w:i/>
          </w:rPr>
          <w:t>̂</w:t>
        </w:r>
        <w:r w:rsidR="00177FD6" w:rsidRPr="0032166C">
          <w:rPr>
            <w:rStyle w:val="-"/>
            <w:i/>
          </w:rPr>
          <w:t>να</w:t>
        </w:r>
      </w:hyperlink>
      <w:r w:rsidR="00177FD6" w:rsidRPr="0032166C">
        <w:rPr>
          <w:i/>
        </w:rPr>
        <w:t xml:space="preserve"> </w:t>
      </w:r>
      <w:hyperlink r:id="rId296" w:tgtFrame="morph" w:history="1">
        <w:r w:rsidR="00177FD6" w:rsidRPr="0032166C">
          <w:rPr>
            <w:rStyle w:val="-"/>
            <w:i/>
          </w:rPr>
          <w:t>ο</w:t>
        </w:r>
        <w:r w:rsidR="00177FD6" w:rsidRPr="0032166C">
          <w:rPr>
            <w:rStyle w:val="-"/>
            <w:rFonts w:ascii="Tahoma" w:hAnsi="Tahoma" w:cs="Tahoma"/>
            <w:i/>
          </w:rPr>
          <w:t>̔</w:t>
        </w:r>
      </w:hyperlink>
      <w:r w:rsidR="00177FD6" w:rsidRPr="0032166C">
        <w:rPr>
          <w:i/>
        </w:rPr>
        <w:t xml:space="preserve"> </w:t>
      </w:r>
      <w:hyperlink r:id="rId297" w:tgtFrame="morph" w:history="1">
        <w:r w:rsidR="00177FD6" w:rsidRPr="0032166C">
          <w:rPr>
            <w:rStyle w:val="-"/>
            <w:i/>
          </w:rPr>
          <w:t>Πτολεμαι</w:t>
        </w:r>
        <w:r w:rsidR="00177FD6" w:rsidRPr="0032166C">
          <w:rPr>
            <w:rStyle w:val="-"/>
            <w:rFonts w:ascii="Tahoma" w:hAnsi="Tahoma" w:cs="Tahoma"/>
            <w:i/>
          </w:rPr>
          <w:t>̂</w:t>
        </w:r>
        <w:r w:rsidR="00177FD6" w:rsidRPr="0032166C">
          <w:rPr>
            <w:rStyle w:val="-"/>
            <w:i/>
          </w:rPr>
          <w:t>ος</w:t>
        </w:r>
      </w:hyperlink>
      <w:r w:rsidR="00177FD6" w:rsidRPr="0032166C">
        <w:rPr>
          <w:i/>
        </w:rPr>
        <w:t xml:space="preserve"> </w:t>
      </w:r>
      <w:hyperlink r:id="rId298" w:tgtFrame="morph" w:history="1">
        <w:r w:rsidR="00177FD6" w:rsidRPr="0032166C">
          <w:rPr>
            <w:rStyle w:val="-"/>
            <w:i/>
          </w:rPr>
          <w:t>ει</w:t>
        </w:r>
        <w:r w:rsidR="00177FD6" w:rsidRPr="0032166C">
          <w:rPr>
            <w:rStyle w:val="-"/>
            <w:rFonts w:ascii="Tahoma" w:hAnsi="Tahoma" w:cs="Tahoma"/>
            <w:i/>
          </w:rPr>
          <w:t>̓</w:t>
        </w:r>
        <w:r w:rsidR="00177FD6" w:rsidRPr="0032166C">
          <w:rPr>
            <w:rStyle w:val="-"/>
            <w:i/>
          </w:rPr>
          <w:t>ς</w:t>
        </w:r>
      </w:hyperlink>
      <w:r w:rsidR="00177FD6" w:rsidRPr="0032166C">
        <w:rPr>
          <w:i/>
        </w:rPr>
        <w:t xml:space="preserve"> </w:t>
      </w:r>
      <w:hyperlink r:id="rId299" w:tgtFrame="morph" w:history="1">
        <w:r w:rsidR="00177FD6" w:rsidRPr="0032166C">
          <w:rPr>
            <w:rStyle w:val="-"/>
            <w:i/>
          </w:rPr>
          <w:t>λόγον</w:t>
        </w:r>
      </w:hyperlink>
      <w:r w:rsidR="00177FD6" w:rsidRPr="0032166C">
        <w:rPr>
          <w:i/>
        </w:rPr>
        <w:t xml:space="preserve"> </w:t>
      </w:r>
      <w:hyperlink r:id="rId300" w:tgtFrame="morph" w:history="1">
        <w:r w:rsidR="00177FD6" w:rsidRPr="0032166C">
          <w:rPr>
            <w:rStyle w:val="-"/>
            <w:i/>
          </w:rPr>
          <w:t>διατροφη</w:t>
        </w:r>
        <w:r w:rsidR="00177FD6" w:rsidRPr="0032166C">
          <w:rPr>
            <w:rStyle w:val="-"/>
            <w:rFonts w:ascii="Tahoma" w:hAnsi="Tahoma" w:cs="Tahoma"/>
            <w:i/>
          </w:rPr>
          <w:t>̂</w:t>
        </w:r>
        <w:r w:rsidR="00177FD6" w:rsidRPr="0032166C">
          <w:rPr>
            <w:rStyle w:val="-"/>
            <w:i/>
          </w:rPr>
          <w:t>ς</w:t>
        </w:r>
      </w:hyperlink>
      <w:r w:rsidR="00177FD6" w:rsidRPr="0032166C">
        <w:rPr>
          <w:i/>
          <w:iCs/>
          <w:sz w:val="18"/>
          <w:szCs w:val="18"/>
        </w:rPr>
        <w:t xml:space="preserve"> (για είδη διατροφής) </w:t>
      </w:r>
      <w:hyperlink r:id="rId301" w:tgtFrame="morph" w:history="1">
        <w:r w:rsidR="00177FD6" w:rsidRPr="0032166C">
          <w:rPr>
            <w:rStyle w:val="-"/>
            <w:b/>
            <w:i/>
          </w:rPr>
          <w:t>δραχμὰς</w:t>
        </w:r>
      </w:hyperlink>
      <w:r w:rsidR="00177FD6" w:rsidRPr="0032166C">
        <w:rPr>
          <w:b/>
          <w:i/>
        </w:rPr>
        <w:t xml:space="preserve"> </w:t>
      </w:r>
      <w:hyperlink r:id="rId302" w:tgtFrame="morph" w:history="1">
        <w:r w:rsidR="00177FD6" w:rsidRPr="0032166C">
          <w:rPr>
            <w:rStyle w:val="-"/>
            <w:b/>
            <w:i/>
          </w:rPr>
          <w:t>πέντε</w:t>
        </w:r>
      </w:hyperlink>
      <w:r w:rsidR="00177FD6" w:rsidRPr="0032166C">
        <w:rPr>
          <w:i/>
        </w:rPr>
        <w:t xml:space="preserve">  20</w:t>
      </w:r>
      <w:hyperlink r:id="rId303" w:tgtFrame="morph" w:history="1">
        <w:r w:rsidR="00177FD6" w:rsidRPr="0032166C">
          <w:rPr>
            <w:rStyle w:val="-"/>
            <w:i/>
          </w:rPr>
          <w:t>καὶ</w:t>
        </w:r>
      </w:hyperlink>
      <w:r w:rsidR="00177FD6" w:rsidRPr="0032166C">
        <w:rPr>
          <w:i/>
        </w:rPr>
        <w:t xml:space="preserve"> </w:t>
      </w:r>
      <w:hyperlink r:id="rId304" w:tgtFrame="morph" w:history="1">
        <w:r w:rsidR="00177FD6" w:rsidRPr="0032166C">
          <w:rPr>
            <w:rStyle w:val="-"/>
            <w:i/>
          </w:rPr>
          <w:t>ε</w:t>
        </w:r>
        <w:r w:rsidR="00177FD6" w:rsidRPr="0032166C">
          <w:rPr>
            <w:rStyle w:val="-"/>
            <w:rFonts w:ascii="Tahoma" w:hAnsi="Tahoma" w:cs="Tahoma"/>
            <w:i/>
          </w:rPr>
          <w:t>̓</w:t>
        </w:r>
        <w:r w:rsidR="00177FD6" w:rsidRPr="0032166C">
          <w:rPr>
            <w:rStyle w:val="-"/>
            <w:i/>
          </w:rPr>
          <w:t>πὶ</w:t>
        </w:r>
      </w:hyperlink>
      <w:r w:rsidR="00177FD6" w:rsidRPr="0032166C">
        <w:rPr>
          <w:i/>
        </w:rPr>
        <w:t xml:space="preserve"> συνκλεισμω</w:t>
      </w:r>
      <w:r w:rsidR="00177FD6" w:rsidRPr="0032166C">
        <w:rPr>
          <w:rFonts w:ascii="Tahoma" w:hAnsi="Tahoma" w:cs="Tahoma"/>
          <w:i/>
        </w:rPr>
        <w:t>̂ͅ</w:t>
      </w:r>
      <w:r w:rsidR="00177FD6" w:rsidRPr="0032166C">
        <w:rPr>
          <w:i/>
        </w:rPr>
        <w:t xml:space="preserve"> </w:t>
      </w:r>
      <w:hyperlink r:id="rId305" w:tgtFrame="morph" w:history="1">
        <w:r w:rsidR="00177FD6" w:rsidRPr="0032166C">
          <w:rPr>
            <w:rStyle w:val="-"/>
            <w:i/>
          </w:rPr>
          <w:t>του</w:t>
        </w:r>
        <w:r w:rsidR="00177FD6" w:rsidRPr="0032166C">
          <w:rPr>
            <w:rStyle w:val="-"/>
            <w:rFonts w:ascii="Tahoma" w:hAnsi="Tahoma" w:cs="Tahoma"/>
            <w:i/>
          </w:rPr>
          <w:t>̂</w:t>
        </w:r>
      </w:hyperlink>
      <w:r w:rsidR="00177FD6" w:rsidRPr="0032166C">
        <w:rPr>
          <w:i/>
        </w:rPr>
        <w:t xml:space="preserve"> </w:t>
      </w:r>
      <w:hyperlink r:id="rId306" w:tgtFrame="morph" w:history="1">
        <w:r w:rsidR="00177FD6" w:rsidRPr="0032166C">
          <w:rPr>
            <w:rStyle w:val="-"/>
            <w:i/>
          </w:rPr>
          <w:t>ο</w:t>
        </w:r>
        <w:r w:rsidR="00177FD6" w:rsidRPr="0032166C">
          <w:rPr>
            <w:rStyle w:val="-"/>
            <w:rFonts w:ascii="Tahoma" w:hAnsi="Tahoma" w:cs="Tahoma"/>
            <w:i/>
          </w:rPr>
          <w:t>̔</w:t>
        </w:r>
        <w:r w:rsidR="00177FD6" w:rsidRPr="0032166C">
          <w:rPr>
            <w:rStyle w:val="-"/>
            <w:i/>
          </w:rPr>
          <w:t>́λου</w:t>
        </w:r>
      </w:hyperlink>
      <w:r w:rsidR="00177FD6" w:rsidRPr="0032166C">
        <w:rPr>
          <w:i/>
        </w:rPr>
        <w:t xml:space="preserve"> </w:t>
      </w:r>
      <w:hyperlink r:id="rId307" w:tgtFrame="morph" w:history="1">
        <w:r w:rsidR="00177FD6" w:rsidRPr="0032166C">
          <w:rPr>
            <w:rStyle w:val="-"/>
            <w:i/>
          </w:rPr>
          <w:t>χρόνου</w:t>
        </w:r>
      </w:hyperlink>
      <w:r w:rsidR="00177FD6" w:rsidRPr="0032166C">
        <w:rPr>
          <w:i/>
        </w:rPr>
        <w:t xml:space="preserve"> </w:t>
      </w:r>
      <w:hyperlink r:id="rId308" w:tgtFrame="morph" w:history="1">
        <w:r w:rsidR="00177FD6" w:rsidRPr="0032166C">
          <w:rPr>
            <w:rStyle w:val="-"/>
            <w:i/>
          </w:rPr>
          <w:t>ει</w:t>
        </w:r>
        <w:r w:rsidR="00177FD6" w:rsidRPr="0032166C">
          <w:rPr>
            <w:rStyle w:val="-"/>
            <w:rFonts w:ascii="Tahoma" w:hAnsi="Tahoma" w:cs="Tahoma"/>
            <w:i/>
          </w:rPr>
          <w:t>̓</w:t>
        </w:r>
        <w:r w:rsidR="00177FD6" w:rsidRPr="0032166C">
          <w:rPr>
            <w:rStyle w:val="-"/>
            <w:i/>
          </w:rPr>
          <w:t>ς</w:t>
        </w:r>
      </w:hyperlink>
      <w:r w:rsidR="00177FD6" w:rsidRPr="0032166C">
        <w:rPr>
          <w:i/>
        </w:rPr>
        <w:t xml:space="preserve"> </w:t>
      </w:r>
      <w:hyperlink r:id="rId309" w:tgtFrame="morph" w:history="1">
        <w:r w:rsidR="00177FD6" w:rsidRPr="0032166C">
          <w:rPr>
            <w:rStyle w:val="-"/>
            <w:i/>
          </w:rPr>
          <w:t>λόγον</w:t>
        </w:r>
      </w:hyperlink>
      <w:r w:rsidR="00177FD6" w:rsidRPr="0032166C">
        <w:rPr>
          <w:i/>
        </w:rPr>
        <w:t xml:space="preserve"> </w:t>
      </w:r>
      <w:hyperlink r:id="rId310" w:tgtFrame="morph" w:history="1">
        <w:r w:rsidR="00177FD6" w:rsidRPr="0032166C">
          <w:rPr>
            <w:rStyle w:val="-"/>
            <w:i/>
          </w:rPr>
          <w:t>ι</w:t>
        </w:r>
        <w:r w:rsidR="00177FD6" w:rsidRPr="0032166C">
          <w:rPr>
            <w:rStyle w:val="-"/>
            <w:rFonts w:ascii="Tahoma" w:hAnsi="Tahoma" w:cs="Tahoma"/>
            <w:i/>
          </w:rPr>
          <w:t>̔</w:t>
        </w:r>
        <w:r w:rsidR="00177FD6" w:rsidRPr="0032166C">
          <w:rPr>
            <w:rStyle w:val="-"/>
            <w:i/>
          </w:rPr>
          <w:t>ματισμου</w:t>
        </w:r>
        <w:r w:rsidR="00177FD6" w:rsidRPr="0032166C">
          <w:rPr>
            <w:rStyle w:val="-"/>
            <w:rFonts w:ascii="Tahoma" w:hAnsi="Tahoma" w:cs="Tahoma"/>
            <w:i/>
          </w:rPr>
          <w:t>̂</w:t>
        </w:r>
      </w:hyperlink>
      <w:r w:rsidR="00177FD6" w:rsidRPr="0032166C">
        <w:rPr>
          <w:i/>
        </w:rPr>
        <w:t xml:space="preserve"> </w:t>
      </w:r>
      <w:hyperlink r:id="rId311" w:tgtFrame="morph" w:history="1">
        <w:r w:rsidR="00177FD6" w:rsidRPr="0032166C">
          <w:rPr>
            <w:rStyle w:val="-"/>
            <w:b/>
            <w:i/>
          </w:rPr>
          <w:t>δραχμὰς</w:t>
        </w:r>
      </w:hyperlink>
      <w:r w:rsidR="00177FD6" w:rsidRPr="0032166C">
        <w:rPr>
          <w:b/>
          <w:i/>
        </w:rPr>
        <w:t xml:space="preserve"> </w:t>
      </w:r>
      <w:hyperlink r:id="rId312" w:tgtFrame="morph" w:history="1">
        <w:r w:rsidR="00177FD6" w:rsidRPr="0032166C">
          <w:rPr>
            <w:rStyle w:val="-"/>
            <w:b/>
            <w:i/>
          </w:rPr>
          <w:t>δέκα</w:t>
        </w:r>
      </w:hyperlink>
      <w:r w:rsidR="00177FD6" w:rsidRPr="0032166C">
        <w:rPr>
          <w:b/>
          <w:i/>
        </w:rPr>
        <w:t xml:space="preserve"> </w:t>
      </w:r>
      <w:hyperlink r:id="rId313" w:tgtFrame="morph" w:history="1">
        <w:r w:rsidR="00177FD6" w:rsidRPr="0032166C">
          <w:rPr>
            <w:rStyle w:val="-"/>
            <w:b/>
            <w:i/>
          </w:rPr>
          <w:t>δύο</w:t>
        </w:r>
      </w:hyperlink>
      <w:r w:rsidR="00177FD6" w:rsidRPr="0032166C">
        <w:rPr>
          <w:i/>
        </w:rPr>
        <w:t xml:space="preserve">, </w:t>
      </w:r>
      <w:hyperlink r:id="rId314" w:tgtFrame="morph" w:history="1">
        <w:r w:rsidR="00177FD6" w:rsidRPr="0032166C">
          <w:rPr>
            <w:rStyle w:val="-"/>
            <w:i/>
          </w:rPr>
          <w:t>ου</w:t>
        </w:r>
        <w:r w:rsidR="00177FD6" w:rsidRPr="0032166C">
          <w:rPr>
            <w:rStyle w:val="-"/>
            <w:rFonts w:ascii="Tahoma" w:hAnsi="Tahoma" w:cs="Tahoma"/>
            <w:i/>
          </w:rPr>
          <w:t>̓</w:t>
        </w:r>
        <w:r w:rsidR="00177FD6" w:rsidRPr="0032166C">
          <w:rPr>
            <w:rStyle w:val="-"/>
            <w:i/>
          </w:rPr>
          <w:t>κ</w:t>
        </w:r>
      </w:hyperlink>
      <w:r w:rsidR="00177FD6" w:rsidRPr="0032166C">
        <w:rPr>
          <w:i/>
        </w:rPr>
        <w:t xml:space="preserve"> </w:t>
      </w:r>
      <w:hyperlink r:id="rId315" w:tgtFrame="morph" w:history="1">
        <w:r w:rsidR="00177FD6" w:rsidRPr="0032166C">
          <w:rPr>
            <w:rStyle w:val="-"/>
            <w:i/>
          </w:rPr>
          <w:t>ε</w:t>
        </w:r>
        <w:r w:rsidR="00177FD6" w:rsidRPr="0032166C">
          <w:rPr>
            <w:rStyle w:val="-"/>
            <w:rFonts w:ascii="Tahoma" w:hAnsi="Tahoma" w:cs="Tahoma"/>
            <w:i/>
          </w:rPr>
          <w:t>̓</w:t>
        </w:r>
        <w:r w:rsidR="00177FD6" w:rsidRPr="0032166C">
          <w:rPr>
            <w:rStyle w:val="-"/>
            <w:i/>
          </w:rPr>
          <w:t>ξόντος</w:t>
        </w:r>
      </w:hyperlink>
      <w:r w:rsidR="00177FD6" w:rsidRPr="0032166C">
        <w:rPr>
          <w:i/>
        </w:rPr>
        <w:t xml:space="preserve"> </w:t>
      </w:r>
      <w:hyperlink r:id="rId316" w:tgtFrame="morph" w:history="1">
        <w:r w:rsidR="00177FD6" w:rsidRPr="0032166C">
          <w:rPr>
            <w:rStyle w:val="-"/>
            <w:i/>
          </w:rPr>
          <w:t>τω</w:t>
        </w:r>
        <w:r w:rsidR="00177FD6" w:rsidRPr="0032166C">
          <w:rPr>
            <w:rStyle w:val="-"/>
            <w:rFonts w:ascii="Tahoma" w:hAnsi="Tahoma" w:cs="Tahoma"/>
            <w:i/>
          </w:rPr>
          <w:t>̂ͅ</w:t>
        </w:r>
      </w:hyperlink>
      <w:r w:rsidR="00177FD6" w:rsidRPr="0032166C">
        <w:rPr>
          <w:i/>
        </w:rPr>
        <w:t xml:space="preserve"> Τρύφωνι </w:t>
      </w:r>
      <w:hyperlink r:id="rId317" w:tgtFrame="morph" w:history="1">
        <w:r w:rsidR="00177FD6" w:rsidRPr="0032166C">
          <w:rPr>
            <w:rStyle w:val="-"/>
            <w:i/>
          </w:rPr>
          <w:t>α</w:t>
        </w:r>
        <w:r w:rsidR="00177FD6" w:rsidRPr="0032166C">
          <w:rPr>
            <w:rStyle w:val="-"/>
            <w:rFonts w:ascii="Tahoma" w:hAnsi="Tahoma" w:cs="Tahoma"/>
            <w:i/>
          </w:rPr>
          <w:t>̓</w:t>
        </w:r>
        <w:r w:rsidR="00177FD6" w:rsidRPr="0032166C">
          <w:rPr>
            <w:rStyle w:val="-"/>
            <w:i/>
          </w:rPr>
          <w:t>ποσπα</w:t>
        </w:r>
        <w:r w:rsidR="00177FD6" w:rsidRPr="0032166C">
          <w:rPr>
            <w:rStyle w:val="-"/>
            <w:rFonts w:ascii="Tahoma" w:hAnsi="Tahoma" w:cs="Tahoma"/>
            <w:i/>
          </w:rPr>
          <w:t>̂</w:t>
        </w:r>
        <w:r w:rsidR="00177FD6" w:rsidRPr="0032166C">
          <w:rPr>
            <w:rStyle w:val="-"/>
            <w:i/>
          </w:rPr>
          <w:t>ν</w:t>
        </w:r>
      </w:hyperlink>
      <w:r w:rsidR="00177FD6" w:rsidRPr="0032166C">
        <w:rPr>
          <w:i/>
        </w:rPr>
        <w:t xml:space="preserve"> </w:t>
      </w:r>
      <w:hyperlink r:id="rId318" w:tgtFrame="morph" w:history="1">
        <w:r w:rsidR="00177FD6" w:rsidRPr="0032166C">
          <w:rPr>
            <w:rStyle w:val="-"/>
            <w:i/>
          </w:rPr>
          <w:t>τὸν</w:t>
        </w:r>
      </w:hyperlink>
      <w:r w:rsidR="00177FD6" w:rsidRPr="0032166C">
        <w:rPr>
          <w:i/>
        </w:rPr>
        <w:t xml:space="preserve"> </w:t>
      </w:r>
      <w:hyperlink r:id="rId319" w:tgtFrame="morph" w:history="1">
        <w:r w:rsidR="00177FD6" w:rsidRPr="0032166C">
          <w:rPr>
            <w:rStyle w:val="-"/>
            <w:i/>
          </w:rPr>
          <w:t>παι</w:t>
        </w:r>
        <w:r w:rsidR="00177FD6" w:rsidRPr="0032166C">
          <w:rPr>
            <w:rStyle w:val="-"/>
            <w:rFonts w:ascii="Tahoma" w:hAnsi="Tahoma" w:cs="Tahoma"/>
            <w:i/>
          </w:rPr>
          <w:t>̂</w:t>
        </w:r>
        <w:r w:rsidR="00177FD6" w:rsidRPr="0032166C">
          <w:rPr>
            <w:rStyle w:val="-"/>
            <w:i/>
          </w:rPr>
          <w:t>δα</w:t>
        </w:r>
      </w:hyperlink>
      <w:r w:rsidR="00177FD6" w:rsidRPr="0032166C">
        <w:rPr>
          <w:i/>
        </w:rPr>
        <w:t xml:space="preserve"> </w:t>
      </w:r>
      <w:hyperlink r:id="rId320" w:tgtFrame="morph" w:history="1">
        <w:r w:rsidR="00177FD6" w:rsidRPr="0032166C">
          <w:rPr>
            <w:rStyle w:val="-"/>
            <w:i/>
          </w:rPr>
          <w:t>α</w:t>
        </w:r>
        <w:r w:rsidR="00177FD6" w:rsidRPr="0032166C">
          <w:rPr>
            <w:rStyle w:val="-"/>
            <w:rFonts w:ascii="Tahoma" w:hAnsi="Tahoma" w:cs="Tahoma"/>
            <w:i/>
          </w:rPr>
          <w:t>̓</w:t>
        </w:r>
        <w:r w:rsidR="00177FD6" w:rsidRPr="0032166C">
          <w:rPr>
            <w:rStyle w:val="-"/>
            <w:i/>
          </w:rPr>
          <w:t>πὸ</w:t>
        </w:r>
      </w:hyperlink>
      <w:r w:rsidR="00177FD6" w:rsidRPr="0032166C">
        <w:rPr>
          <w:i/>
        </w:rPr>
        <w:t xml:space="preserve"> </w:t>
      </w:r>
      <w:hyperlink r:id="rId321" w:tgtFrame="morph" w:history="1">
        <w:r w:rsidR="00177FD6" w:rsidRPr="0032166C">
          <w:rPr>
            <w:rStyle w:val="-"/>
            <w:i/>
          </w:rPr>
          <w:t>του</w:t>
        </w:r>
        <w:r w:rsidR="00177FD6" w:rsidRPr="0032166C">
          <w:rPr>
            <w:rStyle w:val="-"/>
            <w:rFonts w:ascii="Tahoma" w:hAnsi="Tahoma" w:cs="Tahoma"/>
            <w:i/>
          </w:rPr>
          <w:t>̂</w:t>
        </w:r>
      </w:hyperlink>
      <w:r w:rsidR="00177FD6" w:rsidRPr="0032166C">
        <w:rPr>
          <w:i/>
        </w:rPr>
        <w:t xml:space="preserve"> </w:t>
      </w:r>
      <w:hyperlink r:id="rId322" w:tgtFrame="morph" w:history="1">
        <w:r w:rsidR="00177FD6" w:rsidRPr="0032166C">
          <w:rPr>
            <w:rStyle w:val="-"/>
            <w:i/>
          </w:rPr>
          <w:t>Πτολεμαίου</w:t>
        </w:r>
      </w:hyperlink>
      <w:r w:rsidR="00177FD6" w:rsidRPr="0032166C">
        <w:rPr>
          <w:i/>
        </w:rPr>
        <w:t xml:space="preserve"> </w:t>
      </w:r>
      <w:hyperlink r:id="rId323" w:tgtFrame="morph" w:history="1">
        <w:r w:rsidR="00177FD6" w:rsidRPr="0032166C">
          <w:rPr>
            <w:rStyle w:val="-"/>
            <w:i/>
          </w:rPr>
          <w:t>μέχρι</w:t>
        </w:r>
      </w:hyperlink>
      <w:r w:rsidR="00177FD6" w:rsidRPr="0032166C">
        <w:rPr>
          <w:i/>
        </w:rPr>
        <w:t xml:space="preserve"> </w:t>
      </w:r>
      <w:hyperlink r:id="rId324" w:tgtFrame="morph" w:history="1">
        <w:r w:rsidR="00177FD6" w:rsidRPr="0032166C">
          <w:rPr>
            <w:rStyle w:val="-"/>
            <w:i/>
          </w:rPr>
          <w:t>του</w:t>
        </w:r>
        <w:r w:rsidR="00177FD6" w:rsidRPr="0032166C">
          <w:rPr>
            <w:rStyle w:val="-"/>
            <w:rFonts w:ascii="Tahoma" w:hAnsi="Tahoma" w:cs="Tahoma"/>
            <w:i/>
          </w:rPr>
          <w:t>̂</w:t>
        </w:r>
      </w:hyperlink>
      <w:r w:rsidR="00177FD6" w:rsidRPr="0032166C">
        <w:rPr>
          <w:i/>
        </w:rPr>
        <w:t xml:space="preserve"> </w:t>
      </w:r>
      <w:hyperlink r:id="rId325" w:tgtFrame="morph" w:history="1">
        <w:r w:rsidR="00177FD6" w:rsidRPr="0032166C">
          <w:rPr>
            <w:rStyle w:val="-"/>
            <w:i/>
          </w:rPr>
          <w:t>τὸν</w:t>
        </w:r>
      </w:hyperlink>
      <w:r w:rsidR="00177FD6" w:rsidRPr="0032166C">
        <w:rPr>
          <w:i/>
        </w:rPr>
        <w:t xml:space="preserve"> </w:t>
      </w:r>
      <w:hyperlink r:id="rId326" w:tgtFrame="morph" w:history="1">
        <w:r w:rsidR="00177FD6" w:rsidRPr="0032166C">
          <w:rPr>
            <w:rStyle w:val="-"/>
            <w:i/>
          </w:rPr>
          <w:t>χρόνον</w:t>
        </w:r>
      </w:hyperlink>
      <w:r w:rsidR="00177FD6" w:rsidRPr="0032166C">
        <w:rPr>
          <w:i/>
        </w:rPr>
        <w:t xml:space="preserve"> </w:t>
      </w:r>
      <w:hyperlink r:id="rId327" w:tgtFrame="morph" w:history="1">
        <w:r w:rsidR="00177FD6" w:rsidRPr="0032166C">
          <w:rPr>
            <w:rStyle w:val="-"/>
            <w:i/>
          </w:rPr>
          <w:t>πληρωθη</w:t>
        </w:r>
        <w:r w:rsidR="00177FD6" w:rsidRPr="0032166C">
          <w:rPr>
            <w:rStyle w:val="-"/>
            <w:rFonts w:ascii="Tahoma" w:hAnsi="Tahoma" w:cs="Tahoma"/>
            <w:i/>
          </w:rPr>
          <w:t>̂</w:t>
        </w:r>
        <w:r w:rsidR="00177FD6" w:rsidRPr="0032166C">
          <w:rPr>
            <w:rStyle w:val="-"/>
            <w:i/>
          </w:rPr>
          <w:t>ναι</w:t>
        </w:r>
      </w:hyperlink>
      <w:r w:rsidR="00177FD6" w:rsidRPr="0032166C">
        <w:rPr>
          <w:i/>
        </w:rPr>
        <w:t xml:space="preserve">, </w:t>
      </w:r>
      <w:hyperlink r:id="rId328" w:tgtFrame="morph" w:history="1">
        <w:r w:rsidR="00177FD6" w:rsidRPr="0032166C">
          <w:rPr>
            <w:rStyle w:val="-"/>
            <w:i/>
          </w:rPr>
          <w:t>ο</w:t>
        </w:r>
        <w:r w:rsidR="00177FD6" w:rsidRPr="0032166C">
          <w:rPr>
            <w:rStyle w:val="-"/>
            <w:rFonts w:ascii="Tahoma" w:hAnsi="Tahoma" w:cs="Tahoma"/>
            <w:i/>
          </w:rPr>
          <w:t>̔</w:t>
        </w:r>
        <w:r w:rsidR="00177FD6" w:rsidRPr="0032166C">
          <w:rPr>
            <w:rStyle w:val="-"/>
            <w:i/>
          </w:rPr>
          <w:t>́σας</w:t>
        </w:r>
      </w:hyperlink>
      <w:r w:rsidR="00177FD6" w:rsidRPr="0032166C">
        <w:rPr>
          <w:i/>
        </w:rPr>
        <w:t xml:space="preserve"> </w:t>
      </w:r>
      <w:hyperlink r:id="rId329" w:tgtFrame="morph" w:history="1">
        <w:r w:rsidR="00177FD6" w:rsidRPr="0032166C">
          <w:rPr>
            <w:rStyle w:val="-"/>
            <w:i/>
          </w:rPr>
          <w:t>δ'</w:t>
        </w:r>
      </w:hyperlink>
      <w:r w:rsidR="00177FD6" w:rsidRPr="0032166C">
        <w:rPr>
          <w:i/>
        </w:rPr>
        <w:t xml:space="preserve"> </w:t>
      </w:r>
      <w:hyperlink r:id="rId330" w:tgtFrame="morph" w:history="1">
        <w:r w:rsidR="00177FD6" w:rsidRPr="0032166C">
          <w:rPr>
            <w:rStyle w:val="-"/>
            <w:i/>
          </w:rPr>
          <w:t>ε</w:t>
        </w:r>
        <w:r w:rsidR="00177FD6" w:rsidRPr="0032166C">
          <w:rPr>
            <w:rStyle w:val="-"/>
            <w:rFonts w:ascii="Tahoma" w:hAnsi="Tahoma" w:cs="Tahoma"/>
            <w:i/>
          </w:rPr>
          <w:t>̓</w:t>
        </w:r>
        <w:r w:rsidR="00177FD6" w:rsidRPr="0032166C">
          <w:rPr>
            <w:rStyle w:val="-"/>
            <w:i/>
          </w:rPr>
          <w:t>ὰν</w:t>
        </w:r>
      </w:hyperlink>
      <w:r w:rsidR="00177FD6" w:rsidRPr="0032166C">
        <w:rPr>
          <w:i/>
        </w:rPr>
        <w:t xml:space="preserve"> </w:t>
      </w:r>
      <w:hyperlink r:id="rId331" w:tgtFrame="morph" w:history="1">
        <w:r w:rsidR="00177FD6" w:rsidRPr="0032166C">
          <w:rPr>
            <w:rStyle w:val="-"/>
            <w:i/>
          </w:rPr>
          <w:t>ε</w:t>
        </w:r>
        <w:r w:rsidR="00177FD6" w:rsidRPr="0032166C">
          <w:rPr>
            <w:rStyle w:val="-"/>
            <w:rFonts w:ascii="Tahoma" w:hAnsi="Tahoma" w:cs="Tahoma"/>
            <w:i/>
          </w:rPr>
          <w:t>̓</w:t>
        </w:r>
        <w:r w:rsidR="00177FD6" w:rsidRPr="0032166C">
          <w:rPr>
            <w:rStyle w:val="-"/>
            <w:i/>
          </w:rPr>
          <w:t>ν</w:t>
        </w:r>
      </w:hyperlink>
      <w:r w:rsidR="00177FD6" w:rsidRPr="0032166C">
        <w:rPr>
          <w:i/>
        </w:rPr>
        <w:t xml:space="preserve"> 25</w:t>
      </w:r>
      <w:hyperlink r:id="rId332" w:tgtFrame="morph" w:history="1">
        <w:r w:rsidR="00177FD6" w:rsidRPr="0032166C">
          <w:rPr>
            <w:rStyle w:val="-"/>
            <w:i/>
          </w:rPr>
          <w:t>τούτω</w:t>
        </w:r>
        <w:r w:rsidR="00177FD6" w:rsidRPr="0032166C">
          <w:rPr>
            <w:rStyle w:val="-"/>
            <w:rFonts w:ascii="Tahoma" w:hAnsi="Tahoma" w:cs="Tahoma"/>
            <w:i/>
          </w:rPr>
          <w:t>ͅ</w:t>
        </w:r>
      </w:hyperlink>
      <w:r w:rsidR="00177FD6" w:rsidRPr="0032166C">
        <w:rPr>
          <w:i/>
        </w:rPr>
        <w:t xml:space="preserve"> </w:t>
      </w:r>
      <w:hyperlink r:id="rId333" w:tgtFrame="morph" w:history="1">
        <w:r w:rsidR="00177FD6" w:rsidRPr="0032166C">
          <w:rPr>
            <w:rStyle w:val="-"/>
            <w:i/>
          </w:rPr>
          <w:t>α</w:t>
        </w:r>
        <w:r w:rsidR="00177FD6" w:rsidRPr="0032166C">
          <w:rPr>
            <w:rStyle w:val="-"/>
            <w:rFonts w:ascii="Tahoma" w:hAnsi="Tahoma" w:cs="Tahoma"/>
            <w:i/>
          </w:rPr>
          <w:t>̓</w:t>
        </w:r>
        <w:r w:rsidR="00177FD6" w:rsidRPr="0032166C">
          <w:rPr>
            <w:rStyle w:val="-"/>
            <w:i/>
          </w:rPr>
          <w:t>τακτήση</w:t>
        </w:r>
        <w:r w:rsidR="00177FD6" w:rsidRPr="0032166C">
          <w:rPr>
            <w:rStyle w:val="-"/>
            <w:rFonts w:ascii="Tahoma" w:hAnsi="Tahoma" w:cs="Tahoma"/>
            <w:i/>
          </w:rPr>
          <w:t>ͅ</w:t>
        </w:r>
      </w:hyperlink>
      <w:r w:rsidR="00177FD6" w:rsidRPr="0032166C">
        <w:rPr>
          <w:i/>
        </w:rPr>
        <w:t xml:space="preserve"> </w:t>
      </w:r>
      <w:hyperlink r:id="rId334" w:tgtFrame="morph" w:history="1">
        <w:r w:rsidR="00177FD6" w:rsidRPr="0032166C">
          <w:rPr>
            <w:rStyle w:val="-"/>
            <w:i/>
          </w:rPr>
          <w:t>η</w:t>
        </w:r>
        <w:r w:rsidR="00177FD6" w:rsidRPr="0032166C">
          <w:rPr>
            <w:rStyle w:val="-"/>
            <w:rFonts w:ascii="Tahoma" w:hAnsi="Tahoma" w:cs="Tahoma"/>
            <w:i/>
          </w:rPr>
          <w:t>̔</w:t>
        </w:r>
        <w:r w:rsidR="00177FD6" w:rsidRPr="0032166C">
          <w:rPr>
            <w:rStyle w:val="-"/>
            <w:i/>
          </w:rPr>
          <w:t>μέρας</w:t>
        </w:r>
      </w:hyperlink>
      <w:r w:rsidR="00177FD6" w:rsidRPr="0032166C">
        <w:rPr>
          <w:i/>
        </w:rPr>
        <w:t xml:space="preserve"> </w:t>
      </w:r>
      <w:hyperlink r:id="rId335" w:tgtFrame="morph" w:history="1">
        <w:r w:rsidR="00177FD6" w:rsidRPr="0032166C">
          <w:rPr>
            <w:rStyle w:val="-"/>
            <w:i/>
          </w:rPr>
          <w:t>ε</w:t>
        </w:r>
        <w:r w:rsidR="00177FD6" w:rsidRPr="0032166C">
          <w:rPr>
            <w:rStyle w:val="-"/>
            <w:rFonts w:ascii="Tahoma" w:hAnsi="Tahoma" w:cs="Tahoma"/>
            <w:i/>
          </w:rPr>
          <w:t>̓</w:t>
        </w:r>
        <w:r w:rsidR="00177FD6" w:rsidRPr="0032166C">
          <w:rPr>
            <w:rStyle w:val="-"/>
            <w:i/>
          </w:rPr>
          <w:t>πὶ</w:t>
        </w:r>
      </w:hyperlink>
      <w:r w:rsidR="00177FD6" w:rsidRPr="0032166C">
        <w:rPr>
          <w:i/>
        </w:rPr>
        <w:t xml:space="preserve"> </w:t>
      </w:r>
      <w:hyperlink r:id="rId336" w:tgtFrame="morph" w:history="1">
        <w:r w:rsidR="00177FD6" w:rsidRPr="0032166C">
          <w:rPr>
            <w:rStyle w:val="-"/>
            <w:b/>
            <w:bCs/>
            <w:i/>
          </w:rPr>
          <w:t>τὰς</w:t>
        </w:r>
      </w:hyperlink>
      <w:hyperlink r:id="rId337" w:anchor="fn4" w:history="1">
        <w:r w:rsidR="00177FD6" w:rsidRPr="0032166C">
          <w:rPr>
            <w:rStyle w:val="-"/>
            <w:i/>
            <w:vertAlign w:val="superscript"/>
          </w:rPr>
          <w:t>4</w:t>
        </w:r>
      </w:hyperlink>
      <w:r w:rsidR="00177FD6" w:rsidRPr="0032166C">
        <w:rPr>
          <w:i/>
        </w:rPr>
        <w:t xml:space="preserve"> </w:t>
      </w:r>
      <w:hyperlink r:id="rId338" w:tgtFrame="morph" w:history="1">
        <w:r w:rsidR="00177FD6" w:rsidRPr="0032166C">
          <w:rPr>
            <w:rStyle w:val="-"/>
            <w:i/>
          </w:rPr>
          <w:t>ι</w:t>
        </w:r>
        <w:r w:rsidR="00177FD6" w:rsidRPr="0032166C">
          <w:rPr>
            <w:rStyle w:val="-"/>
            <w:rFonts w:ascii="Tahoma" w:hAnsi="Tahoma" w:cs="Tahoma"/>
            <w:i/>
          </w:rPr>
          <w:t>̓</w:t>
        </w:r>
        <w:r w:rsidR="00177FD6" w:rsidRPr="0032166C">
          <w:rPr>
            <w:rStyle w:val="-"/>
            <w:i/>
          </w:rPr>
          <w:t>́σας</w:t>
        </w:r>
      </w:hyperlink>
      <w:r w:rsidR="00177FD6" w:rsidRPr="0032166C">
        <w:rPr>
          <w:i/>
        </w:rPr>
        <w:t xml:space="preserve"> </w:t>
      </w:r>
      <w:hyperlink r:id="rId339" w:tgtFrame="morph" w:history="1">
        <w:r w:rsidR="00177FD6" w:rsidRPr="0032166C">
          <w:rPr>
            <w:rStyle w:val="-"/>
            <w:i/>
          </w:rPr>
          <w:t>αυ</w:t>
        </w:r>
        <w:r w:rsidR="00177FD6" w:rsidRPr="0032166C">
          <w:rPr>
            <w:rStyle w:val="-"/>
            <w:rFonts w:ascii="Tahoma" w:hAnsi="Tahoma" w:cs="Tahoma"/>
            <w:i/>
          </w:rPr>
          <w:t>̓</w:t>
        </w:r>
        <w:r w:rsidR="00177FD6" w:rsidRPr="0032166C">
          <w:rPr>
            <w:rStyle w:val="-"/>
            <w:i/>
          </w:rPr>
          <w:t>τὸν</w:t>
        </w:r>
      </w:hyperlink>
      <w:r w:rsidR="00177FD6" w:rsidRPr="0032166C">
        <w:rPr>
          <w:i/>
        </w:rPr>
        <w:t xml:space="preserve"> </w:t>
      </w:r>
      <w:hyperlink r:id="rId340" w:tgtFrame="morph" w:history="1">
        <w:r w:rsidR="00177FD6" w:rsidRPr="0032166C">
          <w:rPr>
            <w:rStyle w:val="-"/>
            <w:i/>
          </w:rPr>
          <w:t>παρέξεται</w:t>
        </w:r>
      </w:hyperlink>
      <w:r w:rsidR="00177FD6" w:rsidRPr="0032166C">
        <w:rPr>
          <w:i/>
        </w:rPr>
        <w:t xml:space="preserve"> [</w:t>
      </w:r>
      <w:hyperlink r:id="rId341" w:tgtFrame="morph" w:history="1">
        <w:r w:rsidR="00177FD6" w:rsidRPr="0032166C">
          <w:rPr>
            <w:rStyle w:val="-"/>
            <w:i/>
          </w:rPr>
          <w:t>με]τὰ</w:t>
        </w:r>
      </w:hyperlink>
      <w:r w:rsidR="00177FD6" w:rsidRPr="0032166C">
        <w:rPr>
          <w:i/>
        </w:rPr>
        <w:t xml:space="preserve"> </w:t>
      </w:r>
      <w:hyperlink r:id="rId342" w:tgtFrame="morph" w:history="1">
        <w:r w:rsidR="00177FD6" w:rsidRPr="0032166C">
          <w:rPr>
            <w:rStyle w:val="-"/>
            <w:i/>
          </w:rPr>
          <w:t>τὸν</w:t>
        </w:r>
      </w:hyperlink>
      <w:r w:rsidR="00177FD6" w:rsidRPr="0032166C">
        <w:rPr>
          <w:i/>
        </w:rPr>
        <w:t xml:space="preserve"> χρό</w:t>
      </w:r>
      <w:hyperlink r:id="rId343" w:tgtFrame="morph" w:history="1">
        <w:r w:rsidR="00177FD6" w:rsidRPr="0032166C">
          <w:rPr>
            <w:rStyle w:val="-"/>
            <w:i/>
          </w:rPr>
          <w:t>νον</w:t>
        </w:r>
      </w:hyperlink>
      <w:r w:rsidR="00177FD6" w:rsidRPr="0032166C">
        <w:rPr>
          <w:i/>
        </w:rPr>
        <w:t xml:space="preserve">  </w:t>
      </w:r>
      <w:hyperlink r:id="rId344" w:tgtFrame="morph" w:history="1">
        <w:r w:rsidR="00177FD6" w:rsidRPr="0032166C">
          <w:rPr>
            <w:rStyle w:val="-"/>
            <w:i/>
          </w:rPr>
          <w:t>η</w:t>
        </w:r>
        <w:r w:rsidR="00177FD6" w:rsidRPr="0032166C">
          <w:rPr>
            <w:rStyle w:val="-"/>
            <w:rFonts w:ascii="Tahoma" w:hAnsi="Tahoma" w:cs="Tahoma"/>
            <w:i/>
          </w:rPr>
          <w:t>̓</w:t>
        </w:r>
        <w:r w:rsidR="00177FD6" w:rsidRPr="0032166C">
          <w:rPr>
            <w:rStyle w:val="-"/>
            <w:i/>
          </w:rPr>
          <w:t>̀</w:t>
        </w:r>
      </w:hyperlink>
      <w:r w:rsidR="00177FD6" w:rsidRPr="0032166C">
        <w:rPr>
          <w:i/>
        </w:rPr>
        <w:t xml:space="preserve"> </w:t>
      </w:r>
      <w:hyperlink r:id="rId345" w:tgtFrame="morph" w:history="1">
        <w:r w:rsidR="00177FD6" w:rsidRPr="0032166C">
          <w:rPr>
            <w:rStyle w:val="-"/>
            <w:i/>
          </w:rPr>
          <w:t>α</w:t>
        </w:r>
        <w:r w:rsidR="00177FD6" w:rsidRPr="0032166C">
          <w:rPr>
            <w:rStyle w:val="-"/>
            <w:rFonts w:ascii="Tahoma" w:hAnsi="Tahoma" w:cs="Tahoma"/>
            <w:i/>
          </w:rPr>
          <w:t>̓</w:t>
        </w:r>
        <w:r w:rsidR="00177FD6" w:rsidRPr="0032166C">
          <w:rPr>
            <w:rStyle w:val="-"/>
            <w:i/>
          </w:rPr>
          <w:t>̣[πο]τεισάτω</w:t>
        </w:r>
      </w:hyperlink>
      <w:r w:rsidR="00177FD6" w:rsidRPr="0032166C">
        <w:rPr>
          <w:i/>
        </w:rPr>
        <w:t xml:space="preserve"> </w:t>
      </w:r>
      <w:hyperlink r:id="rId346" w:tgtFrame="morph" w:history="1">
        <w:r w:rsidR="00177FD6" w:rsidRPr="0032166C">
          <w:rPr>
            <w:rStyle w:val="-"/>
            <w:i/>
          </w:rPr>
          <w:t>ε</w:t>
        </w:r>
        <w:r w:rsidR="00177FD6" w:rsidRPr="0032166C">
          <w:rPr>
            <w:rStyle w:val="-"/>
            <w:rFonts w:ascii="Tahoma" w:hAnsi="Tahoma" w:cs="Tahoma"/>
            <w:i/>
          </w:rPr>
          <w:t>̔</w:t>
        </w:r>
        <w:r w:rsidR="00177FD6" w:rsidRPr="0032166C">
          <w:rPr>
            <w:rStyle w:val="-"/>
            <w:i/>
          </w:rPr>
          <w:t>κάσ[τ]ης</w:t>
        </w:r>
      </w:hyperlink>
      <w:r w:rsidR="00177FD6" w:rsidRPr="0032166C">
        <w:rPr>
          <w:i/>
        </w:rPr>
        <w:t xml:space="preserve"> </w:t>
      </w:r>
      <w:hyperlink r:id="rId347" w:tgtFrame="morph" w:history="1">
        <w:r w:rsidR="00177FD6" w:rsidRPr="0032166C">
          <w:rPr>
            <w:rStyle w:val="-"/>
            <w:i/>
          </w:rPr>
          <w:t>η</w:t>
        </w:r>
        <w:r w:rsidR="00177FD6" w:rsidRPr="0032166C">
          <w:rPr>
            <w:rStyle w:val="-"/>
            <w:rFonts w:ascii="Tahoma" w:hAnsi="Tahoma" w:cs="Tahoma"/>
            <w:i/>
          </w:rPr>
          <w:t>̔</w:t>
        </w:r>
        <w:r w:rsidR="00177FD6" w:rsidRPr="0032166C">
          <w:rPr>
            <w:rStyle w:val="-"/>
            <w:i/>
          </w:rPr>
          <w:t>μέρας</w:t>
        </w:r>
      </w:hyperlink>
      <w:r w:rsidR="00177FD6" w:rsidRPr="0032166C">
        <w:rPr>
          <w:i/>
        </w:rPr>
        <w:t xml:space="preserve"> </w:t>
      </w:r>
      <w:hyperlink r:id="rId348" w:tgtFrame="morph" w:history="1">
        <w:r w:rsidR="00177FD6" w:rsidRPr="0032166C">
          <w:rPr>
            <w:rStyle w:val="-"/>
            <w:i/>
          </w:rPr>
          <w:t>α</w:t>
        </w:r>
        <w:r w:rsidR="00177FD6" w:rsidRPr="0032166C">
          <w:rPr>
            <w:rStyle w:val="-"/>
            <w:rFonts w:ascii="Tahoma" w:hAnsi="Tahoma" w:cs="Tahoma"/>
            <w:i/>
          </w:rPr>
          <w:t>̓</w:t>
        </w:r>
        <w:r w:rsidR="00177FD6" w:rsidRPr="0032166C">
          <w:rPr>
            <w:rStyle w:val="-"/>
            <w:i/>
          </w:rPr>
          <w:t>ργυρίου</w:t>
        </w:r>
      </w:hyperlink>
      <w:r w:rsidR="00177FD6" w:rsidRPr="0032166C">
        <w:rPr>
          <w:i/>
        </w:rPr>
        <w:t xml:space="preserve"> [</w:t>
      </w:r>
      <w:hyperlink r:id="rId349" w:tgtFrame="morph" w:history="1">
        <w:r w:rsidR="00177FD6" w:rsidRPr="0032166C">
          <w:rPr>
            <w:rStyle w:val="-"/>
            <w:i/>
          </w:rPr>
          <w:t>δρ]αχμὴν</w:t>
        </w:r>
      </w:hyperlink>
      <w:r w:rsidR="00177FD6" w:rsidRPr="0032166C">
        <w:rPr>
          <w:i/>
        </w:rPr>
        <w:t xml:space="preserve"> </w:t>
      </w:r>
      <w:hyperlink r:id="rId350" w:tgtFrame="morph" w:history="1">
        <w:r w:rsidR="00177FD6" w:rsidRPr="0032166C">
          <w:rPr>
            <w:rStyle w:val="-"/>
            <w:i/>
          </w:rPr>
          <w:t>μίαν</w:t>
        </w:r>
      </w:hyperlink>
      <w:r w:rsidR="00177FD6" w:rsidRPr="0032166C">
        <w:rPr>
          <w:i/>
        </w:rPr>
        <w:t xml:space="preserve"> , [</w:t>
      </w:r>
      <w:hyperlink r:id="rId351" w:tgtFrame="morph" w:history="1">
        <w:r w:rsidR="00177FD6" w:rsidRPr="0032166C">
          <w:rPr>
            <w:rStyle w:val="-"/>
            <w:i/>
          </w:rPr>
          <w:t>τ]ου</w:t>
        </w:r>
        <w:r w:rsidR="00177FD6" w:rsidRPr="0032166C">
          <w:rPr>
            <w:rStyle w:val="-"/>
            <w:rFonts w:ascii="Tahoma" w:hAnsi="Tahoma" w:cs="Tahoma"/>
            <w:i/>
          </w:rPr>
          <w:t>̂</w:t>
        </w:r>
      </w:hyperlink>
      <w:r w:rsidR="00177FD6" w:rsidRPr="0032166C">
        <w:rPr>
          <w:i/>
        </w:rPr>
        <w:t xml:space="preserve"> </w:t>
      </w:r>
      <w:hyperlink r:id="rId352" w:tgtFrame="morph" w:history="1">
        <w:r w:rsidR="00177FD6" w:rsidRPr="0032166C">
          <w:rPr>
            <w:rStyle w:val="-"/>
            <w:i/>
          </w:rPr>
          <w:t>δ'</w:t>
        </w:r>
      </w:hyperlink>
      <w:r w:rsidR="00177FD6" w:rsidRPr="0032166C">
        <w:rPr>
          <w:i/>
        </w:rPr>
        <w:t xml:space="preserve"> </w:t>
      </w:r>
      <w:r w:rsidR="00177FD6" w:rsidRPr="0032166C">
        <w:rPr>
          <w:b/>
          <w:bCs/>
          <w:i/>
        </w:rPr>
        <w:t>α</w:t>
      </w:r>
      <w:r w:rsidR="00177FD6" w:rsidRPr="0032166C">
        <w:rPr>
          <w:rFonts w:ascii="Tahoma" w:hAnsi="Tahoma" w:cs="Tahoma"/>
          <w:b/>
          <w:bCs/>
          <w:i/>
        </w:rPr>
        <w:t>̓</w:t>
      </w:r>
      <w:r w:rsidR="00177FD6" w:rsidRPr="0032166C">
        <w:rPr>
          <w:b/>
          <w:bCs/>
          <w:i/>
        </w:rPr>
        <w:t>ποσπα</w:t>
      </w:r>
      <w:hyperlink r:id="rId353" w:tgtFrame="morph" w:history="1">
        <w:r w:rsidR="00177FD6" w:rsidRPr="0032166C">
          <w:rPr>
            <w:rStyle w:val="-"/>
            <w:i/>
          </w:rPr>
          <w:t>θη</w:t>
        </w:r>
        <w:r w:rsidR="00177FD6" w:rsidRPr="0032166C">
          <w:rPr>
            <w:rStyle w:val="-"/>
            <w:rFonts w:ascii="Tahoma" w:hAnsi="Tahoma" w:cs="Tahoma"/>
            <w:i/>
          </w:rPr>
          <w:t>̂</w:t>
        </w:r>
        <w:r w:rsidR="00177FD6" w:rsidRPr="0032166C">
          <w:rPr>
            <w:rStyle w:val="-"/>
            <w:i/>
          </w:rPr>
          <w:t>ναι</w:t>
        </w:r>
      </w:hyperlink>
      <w:hyperlink r:id="rId354" w:anchor="fn5" w:history="1">
        <w:r w:rsidR="00177FD6" w:rsidRPr="0032166C">
          <w:rPr>
            <w:rStyle w:val="-"/>
            <w:i/>
            <w:vertAlign w:val="superscript"/>
          </w:rPr>
          <w:t>5</w:t>
        </w:r>
      </w:hyperlink>
      <w:r w:rsidR="00177FD6" w:rsidRPr="0032166C">
        <w:rPr>
          <w:i/>
        </w:rPr>
        <w:t xml:space="preserve"> </w:t>
      </w:r>
      <w:hyperlink r:id="rId355" w:tgtFrame="morph" w:history="1">
        <w:r w:rsidR="00177FD6" w:rsidRPr="0032166C">
          <w:rPr>
            <w:rStyle w:val="-"/>
            <w:i/>
          </w:rPr>
          <w:t>ε</w:t>
        </w:r>
        <w:r w:rsidR="00177FD6" w:rsidRPr="0032166C">
          <w:rPr>
            <w:rStyle w:val="-"/>
            <w:rFonts w:ascii="Tahoma" w:hAnsi="Tahoma" w:cs="Tahoma"/>
            <w:i/>
          </w:rPr>
          <w:t>̓</w:t>
        </w:r>
        <w:r w:rsidR="00177FD6" w:rsidRPr="0032166C">
          <w:rPr>
            <w:rStyle w:val="-"/>
            <w:i/>
          </w:rPr>
          <w:t>ντὸς</w:t>
        </w:r>
      </w:hyperlink>
      <w:r w:rsidR="00177FD6" w:rsidRPr="0032166C">
        <w:rPr>
          <w:i/>
        </w:rPr>
        <w:t xml:space="preserve"> </w:t>
      </w:r>
      <w:hyperlink r:id="rId356" w:tgtFrame="morph" w:history="1">
        <w:r w:rsidR="00177FD6" w:rsidRPr="0032166C">
          <w:rPr>
            <w:rStyle w:val="-"/>
            <w:i/>
          </w:rPr>
          <w:t>του</w:t>
        </w:r>
        <w:r w:rsidR="00177FD6" w:rsidRPr="0032166C">
          <w:rPr>
            <w:rStyle w:val="-"/>
            <w:rFonts w:ascii="Tahoma" w:hAnsi="Tahoma" w:cs="Tahoma"/>
            <w:i/>
          </w:rPr>
          <w:t>̂</w:t>
        </w:r>
      </w:hyperlink>
      <w:r w:rsidR="00177FD6" w:rsidRPr="0032166C">
        <w:rPr>
          <w:i/>
        </w:rPr>
        <w:t xml:space="preserve"> </w:t>
      </w:r>
      <w:hyperlink r:id="rId357" w:tgtFrame="morph" w:history="1">
        <w:r w:rsidR="00177FD6" w:rsidRPr="0032166C">
          <w:rPr>
            <w:rStyle w:val="-"/>
            <w:i/>
          </w:rPr>
          <w:t>χρόν[ου]</w:t>
        </w:r>
      </w:hyperlink>
      <w:r w:rsidR="00177FD6" w:rsidRPr="0032166C">
        <w:rPr>
          <w:i/>
        </w:rPr>
        <w:t xml:space="preserve"> </w:t>
      </w:r>
      <w:hyperlink r:id="rId358" w:tgtFrame="morph" w:history="1">
        <w:r w:rsidR="00177FD6" w:rsidRPr="0032166C">
          <w:rPr>
            <w:rStyle w:val="-"/>
            <w:b/>
            <w:bCs/>
            <w:i/>
          </w:rPr>
          <w:t>ε</w:t>
        </w:r>
        <w:r w:rsidR="00177FD6" w:rsidRPr="0032166C">
          <w:rPr>
            <w:rStyle w:val="-"/>
            <w:rFonts w:ascii="Tahoma" w:hAnsi="Tahoma" w:cs="Tahoma"/>
            <w:b/>
            <w:bCs/>
            <w:i/>
          </w:rPr>
          <w:t>̓</w:t>
        </w:r>
        <w:r w:rsidR="00177FD6" w:rsidRPr="0032166C">
          <w:rPr>
            <w:rStyle w:val="-"/>
            <w:b/>
            <w:bCs/>
            <w:i/>
          </w:rPr>
          <w:t>πίτιμον</w:t>
        </w:r>
      </w:hyperlink>
      <w:hyperlink r:id="rId359" w:anchor="fn6" w:history="1">
        <w:r w:rsidR="00177FD6" w:rsidRPr="0032166C">
          <w:rPr>
            <w:rStyle w:val="-"/>
            <w:i/>
            <w:vertAlign w:val="superscript"/>
          </w:rPr>
          <w:t>6</w:t>
        </w:r>
      </w:hyperlink>
      <w:r w:rsidR="00177FD6" w:rsidRPr="0032166C">
        <w:rPr>
          <w:i/>
        </w:rPr>
        <w:t xml:space="preserve"> (</w:t>
      </w:r>
      <w:r w:rsidR="00177FD6" w:rsidRPr="0032166C">
        <w:rPr>
          <w:i/>
          <w:iCs/>
          <w:sz w:val="18"/>
          <w:szCs w:val="18"/>
        </w:rPr>
        <w:t xml:space="preserve">= πρόστιμο) </w:t>
      </w:r>
      <w:hyperlink r:id="rId360" w:tgtFrame="morph" w:history="1">
        <w:r w:rsidR="00177FD6" w:rsidRPr="0032166C">
          <w:rPr>
            <w:rStyle w:val="-"/>
            <w:i/>
          </w:rPr>
          <w:t>δραχμὰς</w:t>
        </w:r>
      </w:hyperlink>
      <w:r w:rsidR="00177FD6" w:rsidRPr="0032166C">
        <w:rPr>
          <w:i/>
        </w:rPr>
        <w:t xml:space="preserve"> </w:t>
      </w:r>
      <w:hyperlink r:id="rId361" w:tgtFrame="morph" w:history="1">
        <w:r w:rsidR="00177FD6" w:rsidRPr="0032166C">
          <w:rPr>
            <w:rStyle w:val="-"/>
            <w:i/>
          </w:rPr>
          <w:t>ε</w:t>
        </w:r>
        <w:r w:rsidR="00177FD6" w:rsidRPr="0032166C">
          <w:rPr>
            <w:rStyle w:val="-"/>
            <w:rFonts w:ascii="Tahoma" w:hAnsi="Tahoma" w:cs="Tahoma"/>
            <w:i/>
          </w:rPr>
          <w:t>̔</w:t>
        </w:r>
        <w:r w:rsidR="00177FD6" w:rsidRPr="0032166C">
          <w:rPr>
            <w:rStyle w:val="-"/>
            <w:i/>
          </w:rPr>
          <w:t>κατὸν</w:t>
        </w:r>
      </w:hyperlink>
      <w:r w:rsidR="00177FD6" w:rsidRPr="0032166C">
        <w:rPr>
          <w:i/>
        </w:rPr>
        <w:t xml:space="preserve"> </w:t>
      </w:r>
      <w:hyperlink r:id="rId362" w:tgtFrame="morph" w:history="1">
        <w:r w:rsidR="00177FD6" w:rsidRPr="0032166C">
          <w:rPr>
            <w:rStyle w:val="-"/>
            <w:i/>
          </w:rPr>
          <w:t>καὶ</w:t>
        </w:r>
      </w:hyperlink>
      <w:r w:rsidR="00177FD6" w:rsidRPr="0032166C">
        <w:rPr>
          <w:i/>
        </w:rPr>
        <w:t xml:space="preserve"> </w:t>
      </w:r>
      <w:hyperlink r:id="rId363" w:tgtFrame="morph" w:history="1">
        <w:r w:rsidR="00177FD6" w:rsidRPr="0032166C">
          <w:rPr>
            <w:rStyle w:val="-"/>
            <w:i/>
          </w:rPr>
          <w:t>ει</w:t>
        </w:r>
        <w:r w:rsidR="00177FD6" w:rsidRPr="0032166C">
          <w:rPr>
            <w:rStyle w:val="-"/>
            <w:rFonts w:ascii="Tahoma" w:hAnsi="Tahoma" w:cs="Tahoma"/>
            <w:i/>
          </w:rPr>
          <w:t>̓</w:t>
        </w:r>
        <w:r w:rsidR="00177FD6" w:rsidRPr="0032166C">
          <w:rPr>
            <w:rStyle w:val="-"/>
            <w:i/>
          </w:rPr>
          <w:t>ς</w:t>
        </w:r>
      </w:hyperlink>
      <w:r w:rsidR="00177FD6" w:rsidRPr="0032166C">
        <w:rPr>
          <w:i/>
        </w:rPr>
        <w:t xml:space="preserve"> </w:t>
      </w:r>
      <w:hyperlink r:id="rId364" w:tgtFrame="morph" w:history="1">
        <w:r w:rsidR="00177FD6" w:rsidRPr="0032166C">
          <w:rPr>
            <w:rStyle w:val="-"/>
            <w:i/>
          </w:rPr>
          <w:t>τὸ</w:t>
        </w:r>
      </w:hyperlink>
      <w:r w:rsidR="00177FD6" w:rsidRPr="0032166C">
        <w:rPr>
          <w:i/>
        </w:rPr>
        <w:t xml:space="preserve"> </w:t>
      </w:r>
      <w:hyperlink r:id="rId365" w:tgtFrame="morph" w:history="1">
        <w:r w:rsidR="00177FD6" w:rsidRPr="0032166C">
          <w:rPr>
            <w:rStyle w:val="-"/>
            <w:i/>
          </w:rPr>
          <w:t>δημόσιον</w:t>
        </w:r>
      </w:hyperlink>
      <w:r w:rsidR="00177FD6" w:rsidRPr="0032166C">
        <w:rPr>
          <w:i/>
        </w:rPr>
        <w:t xml:space="preserve"> </w:t>
      </w:r>
      <w:hyperlink r:id="rId366" w:tgtFrame="morph" w:history="1">
        <w:r w:rsidR="00177FD6" w:rsidRPr="0032166C">
          <w:rPr>
            <w:rStyle w:val="-"/>
            <w:i/>
          </w:rPr>
          <w:t>τὰς</w:t>
        </w:r>
      </w:hyperlink>
      <w:r w:rsidR="00177FD6" w:rsidRPr="0032166C">
        <w:rPr>
          <w:i/>
        </w:rPr>
        <w:t xml:space="preserve"> </w:t>
      </w:r>
      <w:hyperlink r:id="rId367" w:tgtFrame="morph" w:history="1">
        <w:r w:rsidR="00177FD6" w:rsidRPr="0032166C">
          <w:rPr>
            <w:rStyle w:val="-"/>
            <w:i/>
          </w:rPr>
          <w:t>ι</w:t>
        </w:r>
        <w:r w:rsidR="00177FD6" w:rsidRPr="0032166C">
          <w:rPr>
            <w:rStyle w:val="-"/>
            <w:rFonts w:ascii="Tahoma" w:hAnsi="Tahoma" w:cs="Tahoma"/>
            <w:i/>
          </w:rPr>
          <w:t>̓</w:t>
        </w:r>
        <w:r w:rsidR="00177FD6" w:rsidRPr="0032166C">
          <w:rPr>
            <w:rStyle w:val="-"/>
            <w:i/>
          </w:rPr>
          <w:t>́σας</w:t>
        </w:r>
      </w:hyperlink>
      <w:r w:rsidR="00177FD6" w:rsidRPr="0032166C">
        <w:rPr>
          <w:i/>
        </w:rPr>
        <w:t>.</w:t>
      </w:r>
      <w:r w:rsidR="00177FD6" w:rsidRPr="0032166C">
        <w:rPr>
          <w:i/>
          <w:iCs/>
          <w:sz w:val="18"/>
          <w:szCs w:val="18"/>
        </w:rPr>
        <w:t xml:space="preserve"> (= και το ίδιο ποσό στο δημόσιο ταμείο) </w:t>
      </w:r>
      <w:hyperlink r:id="rId368" w:tgtFrame="morph" w:history="1">
        <w:r w:rsidR="00177FD6" w:rsidRPr="0032166C">
          <w:rPr>
            <w:rStyle w:val="-"/>
            <w:i/>
          </w:rPr>
          <w:t>ε</w:t>
        </w:r>
        <w:r w:rsidR="00177FD6" w:rsidRPr="0032166C">
          <w:rPr>
            <w:rStyle w:val="-"/>
            <w:rFonts w:ascii="Tahoma" w:hAnsi="Tahoma" w:cs="Tahoma"/>
            <w:i/>
          </w:rPr>
          <w:t>̓</w:t>
        </w:r>
        <w:r w:rsidR="00177FD6" w:rsidRPr="0032166C">
          <w:rPr>
            <w:rStyle w:val="-"/>
            <w:i/>
          </w:rPr>
          <w:t>ὰν</w:t>
        </w:r>
      </w:hyperlink>
      <w:r w:rsidR="00177FD6" w:rsidRPr="0032166C">
        <w:rPr>
          <w:i/>
        </w:rPr>
        <w:t xml:space="preserve"> </w:t>
      </w:r>
      <w:hyperlink r:id="rId369" w:tgtFrame="morph" w:history="1">
        <w:r w:rsidR="00177FD6" w:rsidRPr="0032166C">
          <w:rPr>
            <w:rStyle w:val="-"/>
            <w:i/>
          </w:rPr>
          <w:t>δὲ</w:t>
        </w:r>
      </w:hyperlink>
      <w:r w:rsidR="00177FD6" w:rsidRPr="0032166C">
        <w:rPr>
          <w:i/>
        </w:rPr>
        <w:t xml:space="preserve"> </w:t>
      </w:r>
      <w:hyperlink r:id="rId370" w:tgtFrame="morph" w:history="1">
        <w:r w:rsidR="00177FD6" w:rsidRPr="0032166C">
          <w:rPr>
            <w:rStyle w:val="-"/>
            <w:i/>
          </w:rPr>
          <w:t>καὶ</w:t>
        </w:r>
      </w:hyperlink>
      <w:r w:rsidR="00177FD6" w:rsidRPr="0032166C">
        <w:rPr>
          <w:i/>
        </w:rPr>
        <w:t xml:space="preserve"> </w:t>
      </w:r>
      <w:hyperlink r:id="rId371" w:tgtFrame="morph" w:history="1">
        <w:r w:rsidR="00177FD6" w:rsidRPr="0032166C">
          <w:rPr>
            <w:rStyle w:val="-"/>
            <w:i/>
          </w:rPr>
          <w:t>αυ</w:t>
        </w:r>
        <w:r w:rsidR="00177FD6" w:rsidRPr="0032166C">
          <w:rPr>
            <w:rStyle w:val="-"/>
            <w:rFonts w:ascii="Tahoma" w:hAnsi="Tahoma" w:cs="Tahoma"/>
            <w:i/>
          </w:rPr>
          <w:t>̓</w:t>
        </w:r>
        <w:r w:rsidR="00177FD6" w:rsidRPr="0032166C">
          <w:rPr>
            <w:rStyle w:val="-"/>
            <w:i/>
          </w:rPr>
          <w:t>τὸ[ς</w:t>
        </w:r>
      </w:hyperlink>
      <w:r w:rsidR="00177FD6" w:rsidRPr="0032166C">
        <w:rPr>
          <w:i/>
        </w:rPr>
        <w:t xml:space="preserve"> </w:t>
      </w:r>
      <w:hyperlink r:id="rId372" w:tgtFrame="morph" w:history="1">
        <w:r w:rsidR="00177FD6" w:rsidRPr="0032166C">
          <w:rPr>
            <w:rStyle w:val="-"/>
            <w:i/>
          </w:rPr>
          <w:t>ο</w:t>
        </w:r>
        <w:r w:rsidR="00177FD6" w:rsidRPr="0032166C">
          <w:rPr>
            <w:rStyle w:val="-"/>
            <w:rFonts w:ascii="Tahoma" w:hAnsi="Tahoma" w:cs="Tahoma"/>
            <w:i/>
          </w:rPr>
          <w:t>̔</w:t>
        </w:r>
        <w:r w:rsidR="00177FD6" w:rsidRPr="0032166C">
          <w:rPr>
            <w:rStyle w:val="-"/>
            <w:i/>
          </w:rPr>
          <w:t>]</w:t>
        </w:r>
      </w:hyperlink>
      <w:r w:rsidR="00177FD6" w:rsidRPr="0032166C">
        <w:rPr>
          <w:i/>
        </w:rPr>
        <w:t xml:space="preserve"> </w:t>
      </w:r>
      <w:hyperlink r:id="rId373" w:tgtFrame="morph" w:history="1">
        <w:r w:rsidR="00177FD6" w:rsidRPr="0032166C">
          <w:rPr>
            <w:rStyle w:val="-"/>
            <w:i/>
          </w:rPr>
          <w:t>Πτολεμαι</w:t>
        </w:r>
        <w:r w:rsidR="00177FD6" w:rsidRPr="0032166C">
          <w:rPr>
            <w:rStyle w:val="-"/>
            <w:rFonts w:ascii="Tahoma" w:hAnsi="Tahoma" w:cs="Tahoma"/>
            <w:i/>
          </w:rPr>
          <w:t>̂</w:t>
        </w:r>
        <w:r w:rsidR="00177FD6" w:rsidRPr="0032166C">
          <w:rPr>
            <w:rStyle w:val="-"/>
            <w:i/>
          </w:rPr>
          <w:t>ος</w:t>
        </w:r>
      </w:hyperlink>
      <w:r w:rsidR="00177FD6" w:rsidRPr="0032166C">
        <w:rPr>
          <w:i/>
        </w:rPr>
        <w:t xml:space="preserve"> </w:t>
      </w:r>
      <w:hyperlink r:id="rId374" w:tgtFrame="morph" w:history="1">
        <w:r w:rsidR="00177FD6" w:rsidRPr="0032166C">
          <w:rPr>
            <w:rStyle w:val="-"/>
            <w:i/>
          </w:rPr>
          <w:t>μὴ</w:t>
        </w:r>
      </w:hyperlink>
      <w:r w:rsidR="00177FD6" w:rsidRPr="0032166C">
        <w:rPr>
          <w:i/>
        </w:rPr>
        <w:t xml:space="preserve"> ε</w:t>
      </w:r>
      <w:r w:rsidR="00177FD6" w:rsidRPr="0032166C">
        <w:rPr>
          <w:rFonts w:ascii="Tahoma" w:hAnsi="Tahoma" w:cs="Tahoma"/>
          <w:i/>
        </w:rPr>
        <w:t>̓</w:t>
      </w:r>
      <w:r w:rsidR="00177FD6" w:rsidRPr="0032166C">
        <w:rPr>
          <w:i/>
        </w:rPr>
        <w:t>γδιδάξη</w:t>
      </w:r>
      <w:r w:rsidR="00177FD6" w:rsidRPr="0032166C">
        <w:rPr>
          <w:rFonts w:ascii="Tahoma" w:hAnsi="Tahoma" w:cs="Tahoma"/>
          <w:i/>
        </w:rPr>
        <w:t>ͅ</w:t>
      </w:r>
      <w:r w:rsidR="00177FD6" w:rsidRPr="0032166C">
        <w:rPr>
          <w:i/>
        </w:rPr>
        <w:t xml:space="preserve"> </w:t>
      </w:r>
      <w:hyperlink r:id="rId375" w:tgtFrame="morph" w:history="1">
        <w:r w:rsidR="00177FD6" w:rsidRPr="0032166C">
          <w:rPr>
            <w:rStyle w:val="-"/>
            <w:i/>
          </w:rPr>
          <w:t>τὸν</w:t>
        </w:r>
      </w:hyperlink>
      <w:r w:rsidR="00177FD6" w:rsidRPr="0032166C">
        <w:rPr>
          <w:i/>
        </w:rPr>
        <w:t xml:space="preserve"> </w:t>
      </w:r>
      <w:hyperlink r:id="rId376" w:tgtFrame="morph" w:history="1">
        <w:r w:rsidR="00177FD6" w:rsidRPr="0032166C">
          <w:rPr>
            <w:rStyle w:val="-"/>
            <w:i/>
          </w:rPr>
          <w:t>παι</w:t>
        </w:r>
        <w:r w:rsidR="00177FD6" w:rsidRPr="0032166C">
          <w:rPr>
            <w:rStyle w:val="-"/>
            <w:rFonts w:ascii="Tahoma" w:hAnsi="Tahoma" w:cs="Tahoma"/>
            <w:i/>
          </w:rPr>
          <w:t>̂</w:t>
        </w:r>
        <w:r w:rsidR="00177FD6" w:rsidRPr="0032166C">
          <w:rPr>
            <w:rStyle w:val="-"/>
            <w:i/>
          </w:rPr>
          <w:t>[δ]α</w:t>
        </w:r>
      </w:hyperlink>
      <w:r w:rsidR="00177FD6" w:rsidRPr="0032166C">
        <w:rPr>
          <w:i/>
        </w:rPr>
        <w:t xml:space="preserve"> </w:t>
      </w:r>
      <w:hyperlink r:id="rId377" w:tgtFrame="morph" w:history="1">
        <w:r w:rsidR="00177FD6" w:rsidRPr="0032166C">
          <w:rPr>
            <w:rStyle w:val="-"/>
            <w:i/>
          </w:rPr>
          <w:t>ε</w:t>
        </w:r>
        <w:r w:rsidR="00177FD6" w:rsidRPr="0032166C">
          <w:rPr>
            <w:rStyle w:val="-"/>
            <w:rFonts w:ascii="Tahoma" w:hAnsi="Tahoma" w:cs="Tahoma"/>
            <w:i/>
          </w:rPr>
          <w:t>̓</w:t>
        </w:r>
        <w:r w:rsidR="00177FD6" w:rsidRPr="0032166C">
          <w:rPr>
            <w:rStyle w:val="-"/>
            <w:i/>
          </w:rPr>
          <w:t>́νοχος</w:t>
        </w:r>
      </w:hyperlink>
      <w:r w:rsidR="00177FD6" w:rsidRPr="0032166C">
        <w:rPr>
          <w:i/>
        </w:rPr>
        <w:t xml:space="preserve"> </w:t>
      </w:r>
      <w:hyperlink r:id="rId378" w:tgtFrame="morph" w:history="1">
        <w:r w:rsidR="00177FD6" w:rsidRPr="0032166C">
          <w:rPr>
            <w:rStyle w:val="-"/>
            <w:i/>
          </w:rPr>
          <w:t>ε</w:t>
        </w:r>
        <w:r w:rsidR="00177FD6" w:rsidRPr="0032166C">
          <w:rPr>
            <w:rStyle w:val="-"/>
            <w:rFonts w:ascii="Tahoma" w:hAnsi="Tahoma" w:cs="Tahoma"/>
            <w:i/>
          </w:rPr>
          <w:t>̓</w:t>
        </w:r>
        <w:r w:rsidR="00177FD6" w:rsidRPr="0032166C">
          <w:rPr>
            <w:rStyle w:val="-"/>
            <w:i/>
          </w:rPr>
          <w:t>́στω</w:t>
        </w:r>
      </w:hyperlink>
      <w:r w:rsidR="00177FD6" w:rsidRPr="0032166C">
        <w:rPr>
          <w:i/>
        </w:rPr>
        <w:t xml:space="preserve"> </w:t>
      </w:r>
      <w:hyperlink r:id="rId379" w:tgtFrame="morph" w:history="1">
        <w:r w:rsidR="00177FD6" w:rsidRPr="0032166C">
          <w:rPr>
            <w:rStyle w:val="-"/>
            <w:i/>
          </w:rPr>
          <w:t>τοι</w:t>
        </w:r>
        <w:r w:rsidR="00177FD6" w:rsidRPr="0032166C">
          <w:rPr>
            <w:rStyle w:val="-"/>
            <w:rFonts w:ascii="Tahoma" w:hAnsi="Tahoma" w:cs="Tahoma"/>
            <w:i/>
          </w:rPr>
          <w:t>̂</w:t>
        </w:r>
        <w:r w:rsidR="00177FD6" w:rsidRPr="0032166C">
          <w:rPr>
            <w:rStyle w:val="-"/>
            <w:i/>
          </w:rPr>
          <w:t>ς</w:t>
        </w:r>
      </w:hyperlink>
      <w:r w:rsidR="00177FD6" w:rsidRPr="0032166C">
        <w:rPr>
          <w:i/>
        </w:rPr>
        <w:t xml:space="preserve"> </w:t>
      </w:r>
      <w:hyperlink r:id="rId380" w:tgtFrame="morph" w:history="1">
        <w:r w:rsidR="00177FD6" w:rsidRPr="0032166C">
          <w:rPr>
            <w:rStyle w:val="-"/>
            <w:i/>
          </w:rPr>
          <w:t>ι</w:t>
        </w:r>
        <w:r w:rsidR="00177FD6" w:rsidRPr="0032166C">
          <w:rPr>
            <w:rStyle w:val="-"/>
            <w:rFonts w:ascii="Tahoma" w:hAnsi="Tahoma" w:cs="Tahoma"/>
            <w:i/>
          </w:rPr>
          <w:t>̓</w:t>
        </w:r>
        <w:r w:rsidR="00177FD6" w:rsidRPr="0032166C">
          <w:rPr>
            <w:rStyle w:val="-"/>
            <w:i/>
          </w:rPr>
          <w:t>́σοις</w:t>
        </w:r>
      </w:hyperlink>
      <w:r w:rsidR="00177FD6" w:rsidRPr="0032166C">
        <w:rPr>
          <w:i/>
        </w:rPr>
        <w:t xml:space="preserve"> </w:t>
      </w:r>
      <w:hyperlink r:id="rId381" w:tgtFrame="morph" w:history="1">
        <w:r w:rsidR="00177FD6" w:rsidRPr="0032166C">
          <w:rPr>
            <w:rStyle w:val="-"/>
            <w:b/>
            <w:bCs/>
            <w:i/>
          </w:rPr>
          <w:t>ε</w:t>
        </w:r>
        <w:r w:rsidR="00177FD6" w:rsidRPr="0032166C">
          <w:rPr>
            <w:rStyle w:val="-"/>
            <w:rFonts w:ascii="Tahoma" w:hAnsi="Tahoma" w:cs="Tahoma"/>
            <w:b/>
            <w:bCs/>
            <w:i/>
          </w:rPr>
          <w:t>̓</w:t>
        </w:r>
        <w:r w:rsidR="00177FD6" w:rsidRPr="0032166C">
          <w:rPr>
            <w:rStyle w:val="-"/>
            <w:b/>
            <w:bCs/>
            <w:i/>
          </w:rPr>
          <w:t>πιτίμοις</w:t>
        </w:r>
      </w:hyperlink>
      <w:hyperlink r:id="rId382" w:anchor="fn7" w:history="1">
        <w:r w:rsidR="00177FD6" w:rsidRPr="0032166C">
          <w:rPr>
            <w:rStyle w:val="-"/>
            <w:i/>
            <w:vertAlign w:val="superscript"/>
          </w:rPr>
          <w:t>7</w:t>
        </w:r>
      </w:hyperlink>
      <w:r w:rsidR="00177FD6" w:rsidRPr="0032166C">
        <w:rPr>
          <w:i/>
        </w:rPr>
        <w:t xml:space="preserve"> . </w:t>
      </w:r>
      <w:hyperlink r:id="rId383" w:tgtFrame="morph" w:history="1">
        <w:r w:rsidR="00177FD6" w:rsidRPr="0032166C">
          <w:rPr>
            <w:rStyle w:val="-"/>
            <w:i/>
          </w:rPr>
          <w:t>κυρία</w:t>
        </w:r>
      </w:hyperlink>
      <w:r w:rsidR="00177FD6" w:rsidRPr="0032166C">
        <w:rPr>
          <w:i/>
        </w:rPr>
        <w:t xml:space="preserve"> </w:t>
      </w:r>
      <w:hyperlink r:id="rId384" w:tgtFrame="morph" w:history="1">
        <w:r w:rsidR="00177FD6" w:rsidRPr="0032166C">
          <w:rPr>
            <w:rStyle w:val="-"/>
            <w:i/>
          </w:rPr>
          <w:t>η</w:t>
        </w:r>
        <w:r w:rsidR="00177FD6" w:rsidRPr="0032166C">
          <w:rPr>
            <w:rStyle w:val="-"/>
            <w:rFonts w:ascii="Tahoma" w:hAnsi="Tahoma" w:cs="Tahoma"/>
            <w:i/>
          </w:rPr>
          <w:t>̔</w:t>
        </w:r>
      </w:hyperlink>
      <w:r w:rsidR="00177FD6" w:rsidRPr="0032166C">
        <w:rPr>
          <w:i/>
        </w:rPr>
        <w:t xml:space="preserve"> </w:t>
      </w:r>
      <w:hyperlink r:id="rId385" w:tgtFrame="morph" w:history="1">
        <w:r w:rsidR="00177FD6" w:rsidRPr="0032166C">
          <w:rPr>
            <w:rStyle w:val="-"/>
            <w:i/>
          </w:rPr>
          <w:t>διδασκαλική</w:t>
        </w:r>
      </w:hyperlink>
      <w:r w:rsidR="00177FD6" w:rsidRPr="0032166C">
        <w:rPr>
          <w:i/>
        </w:rPr>
        <w:t>. (</w:t>
      </w:r>
      <w:hyperlink r:id="rId386" w:tgtFrame="morph" w:history="1">
        <w:r w:rsidR="00177FD6" w:rsidRPr="0032166C">
          <w:rPr>
            <w:rStyle w:val="-"/>
            <w:i/>
          </w:rPr>
          <w:t>ε</w:t>
        </w:r>
        <w:r w:rsidR="00177FD6" w:rsidRPr="0032166C">
          <w:rPr>
            <w:rStyle w:val="-"/>
            <w:rFonts w:ascii="Tahoma" w:hAnsi="Tahoma" w:cs="Tahoma"/>
            <w:i/>
          </w:rPr>
          <w:t>̓</w:t>
        </w:r>
        <w:r w:rsidR="00177FD6" w:rsidRPr="0032166C">
          <w:rPr>
            <w:rStyle w:val="-"/>
            <w:i/>
          </w:rPr>
          <w:t>́τους)</w:t>
        </w:r>
      </w:hyperlink>
      <w:r w:rsidR="00177FD6" w:rsidRPr="0032166C">
        <w:rPr>
          <w:i/>
        </w:rPr>
        <w:t xml:space="preserve"> 13 (</w:t>
      </w:r>
      <w:r w:rsidR="00177FD6" w:rsidRPr="0032166C">
        <w:rPr>
          <w:i/>
          <w:vertAlign w:val="superscript"/>
        </w:rPr>
        <w:t>ο</w:t>
      </w:r>
      <w:r w:rsidR="00177FD6" w:rsidRPr="0032166C">
        <w:rPr>
          <w:i/>
        </w:rPr>
        <w:t xml:space="preserve"> ετος) Νέ[ρ]ωνος </w:t>
      </w:r>
      <w:hyperlink r:id="rId387" w:tgtFrame="morph" w:history="1">
        <w:r w:rsidR="00177FD6" w:rsidRPr="0032166C">
          <w:rPr>
            <w:rStyle w:val="-"/>
            <w:i/>
          </w:rPr>
          <w:t>Κλαυδίου</w:t>
        </w:r>
      </w:hyperlink>
      <w:r w:rsidR="00177FD6" w:rsidRPr="0032166C">
        <w:rPr>
          <w:i/>
        </w:rPr>
        <w:t xml:space="preserve"> 35</w:t>
      </w:r>
      <w:hyperlink r:id="rId388" w:tgtFrame="morph" w:history="1">
        <w:r w:rsidR="00177FD6" w:rsidRPr="0032166C">
          <w:rPr>
            <w:rStyle w:val="-"/>
            <w:i/>
          </w:rPr>
          <w:t>Καίσαρος</w:t>
        </w:r>
      </w:hyperlink>
      <w:r w:rsidR="00177FD6" w:rsidRPr="0032166C">
        <w:rPr>
          <w:i/>
        </w:rPr>
        <w:t xml:space="preserve"> </w:t>
      </w:r>
      <w:hyperlink r:id="rId389" w:tgtFrame="morph" w:history="1">
        <w:r w:rsidR="00177FD6" w:rsidRPr="0032166C">
          <w:rPr>
            <w:rStyle w:val="-"/>
            <w:i/>
          </w:rPr>
          <w:t>Σεβαστου</w:t>
        </w:r>
        <w:r w:rsidR="00177FD6" w:rsidRPr="0032166C">
          <w:rPr>
            <w:rStyle w:val="-"/>
            <w:rFonts w:ascii="Tahoma" w:hAnsi="Tahoma" w:cs="Tahoma"/>
            <w:i/>
          </w:rPr>
          <w:t>̂</w:t>
        </w:r>
      </w:hyperlink>
      <w:r w:rsidR="00177FD6" w:rsidRPr="0032166C">
        <w:rPr>
          <w:i/>
        </w:rPr>
        <w:t xml:space="preserve"> Γερμανικου</w:t>
      </w:r>
      <w:r w:rsidR="00177FD6" w:rsidRPr="0032166C">
        <w:rPr>
          <w:rFonts w:ascii="Tahoma" w:hAnsi="Tahoma" w:cs="Tahoma"/>
          <w:i/>
        </w:rPr>
        <w:t>̂</w:t>
      </w:r>
      <w:r w:rsidR="00177FD6" w:rsidRPr="0032166C">
        <w:rPr>
          <w:i/>
        </w:rPr>
        <w:t xml:space="preserve"> </w:t>
      </w:r>
      <w:hyperlink r:id="rId390" w:tgtFrame="morph" w:history="1">
        <w:r w:rsidR="00177FD6" w:rsidRPr="0032166C">
          <w:rPr>
            <w:rStyle w:val="-"/>
            <w:i/>
          </w:rPr>
          <w:t>Αυ</w:t>
        </w:r>
        <w:r w:rsidR="00177FD6" w:rsidRPr="0032166C">
          <w:rPr>
            <w:rStyle w:val="-"/>
            <w:rFonts w:ascii="Tahoma" w:hAnsi="Tahoma" w:cs="Tahoma"/>
            <w:i/>
          </w:rPr>
          <w:t>̓</w:t>
        </w:r>
        <w:r w:rsidR="00177FD6" w:rsidRPr="0032166C">
          <w:rPr>
            <w:rStyle w:val="-"/>
            <w:i/>
          </w:rPr>
          <w:t>τοκράτορος</w:t>
        </w:r>
      </w:hyperlink>
      <w:r w:rsidR="00177FD6" w:rsidRPr="0032166C">
        <w:rPr>
          <w:i/>
        </w:rPr>
        <w:t xml:space="preserve">, </w:t>
      </w:r>
      <w:hyperlink r:id="rId391" w:tgtFrame="morph" w:history="1">
        <w:r w:rsidR="00177FD6" w:rsidRPr="0032166C">
          <w:rPr>
            <w:rStyle w:val="-"/>
            <w:i/>
          </w:rPr>
          <w:t>μηνὸς</w:t>
        </w:r>
      </w:hyperlink>
      <w:r w:rsidR="00177FD6" w:rsidRPr="0032166C">
        <w:rPr>
          <w:i/>
        </w:rPr>
        <w:t xml:space="preserve"> </w:t>
      </w:r>
      <w:hyperlink r:id="rId392" w:tgtFrame="morph" w:history="1">
        <w:r w:rsidR="00177FD6" w:rsidRPr="0032166C">
          <w:rPr>
            <w:rStyle w:val="-"/>
            <w:i/>
          </w:rPr>
          <w:t>Σεβαστου</w:t>
        </w:r>
        <w:r w:rsidR="00177FD6" w:rsidRPr="0032166C">
          <w:rPr>
            <w:rStyle w:val="-"/>
            <w:rFonts w:ascii="Tahoma" w:hAnsi="Tahoma" w:cs="Tahoma"/>
            <w:i/>
          </w:rPr>
          <w:t>̂</w:t>
        </w:r>
      </w:hyperlink>
      <w:r w:rsidR="00177FD6" w:rsidRPr="0032166C">
        <w:rPr>
          <w:i/>
        </w:rPr>
        <w:t xml:space="preserve"> 21 (του μηνός Αυγούστου). #26 </w:t>
      </w:r>
      <w:hyperlink r:id="rId393" w:tgtFrame="morph" w:history="1">
        <w:r w:rsidR="00177FD6" w:rsidRPr="0032166C">
          <w:rPr>
            <w:rStyle w:val="-"/>
            <w:i/>
          </w:rPr>
          <w:t>Πτολεμαι</w:t>
        </w:r>
        <w:r w:rsidR="00177FD6" w:rsidRPr="0032166C">
          <w:rPr>
            <w:rStyle w:val="-"/>
            <w:rFonts w:ascii="Tahoma" w:hAnsi="Tahoma" w:cs="Tahoma"/>
            <w:i/>
          </w:rPr>
          <w:t>̂</w:t>
        </w:r>
        <w:r w:rsidR="00177FD6" w:rsidRPr="0032166C">
          <w:rPr>
            <w:rStyle w:val="-"/>
            <w:i/>
          </w:rPr>
          <w:t>ος</w:t>
        </w:r>
      </w:hyperlink>
      <w:r w:rsidR="00177FD6" w:rsidRPr="0032166C">
        <w:rPr>
          <w:i/>
        </w:rPr>
        <w:t xml:space="preserve"> [Πα]υσιρίωνος </w:t>
      </w:r>
      <w:hyperlink r:id="rId394" w:tgtFrame="morph" w:history="1">
        <w:r w:rsidR="00177FD6" w:rsidRPr="0032166C">
          <w:rPr>
            <w:rStyle w:val="-"/>
            <w:i/>
          </w:rPr>
          <w:t>του</w:t>
        </w:r>
        <w:r w:rsidR="00177FD6" w:rsidRPr="0032166C">
          <w:rPr>
            <w:rStyle w:val="-"/>
            <w:rFonts w:ascii="Tahoma" w:hAnsi="Tahoma" w:cs="Tahoma"/>
            <w:i/>
          </w:rPr>
          <w:t>̂</w:t>
        </w:r>
      </w:hyperlink>
      <w:r w:rsidR="00177FD6" w:rsidRPr="0032166C">
        <w:rPr>
          <w:i/>
        </w:rPr>
        <w:t xml:space="preserve"> </w:t>
      </w:r>
      <w:hyperlink r:id="rId395" w:tgtFrame="morph" w:history="1">
        <w:r w:rsidR="00177FD6" w:rsidRPr="0032166C">
          <w:rPr>
            <w:rStyle w:val="-"/>
            <w:i/>
          </w:rPr>
          <w:t>Πτολεμαίου</w:t>
        </w:r>
      </w:hyperlink>
      <w:r w:rsidR="00177FD6" w:rsidRPr="0032166C">
        <w:rPr>
          <w:i/>
        </w:rPr>
        <w:t xml:space="preserve">, </w:t>
      </w:r>
      <w:hyperlink r:id="rId396" w:tgtFrame="morph" w:history="1">
        <w:r w:rsidR="00177FD6" w:rsidRPr="0032166C">
          <w:rPr>
            <w:rStyle w:val="-"/>
            <w:i/>
          </w:rPr>
          <w:t>μητρὸς</w:t>
        </w:r>
      </w:hyperlink>
      <w:r w:rsidR="00177FD6" w:rsidRPr="0032166C">
        <w:rPr>
          <w:i/>
        </w:rPr>
        <w:t xml:space="preserve">  </w:t>
      </w:r>
      <w:r w:rsidR="00177FD6" w:rsidRPr="0032166C">
        <w:rPr>
          <w:rFonts w:ascii="Tahoma" w:hAnsi="Tahoma" w:cs="Tahoma"/>
          <w:i/>
        </w:rPr>
        <w:t>̓</w:t>
      </w:r>
      <w:r w:rsidR="00177FD6" w:rsidRPr="0032166C">
        <w:rPr>
          <w:i/>
        </w:rPr>
        <w:t>Ωφε-λου</w:t>
      </w:r>
      <w:r w:rsidR="00177FD6" w:rsidRPr="0032166C">
        <w:rPr>
          <w:rFonts w:ascii="Tahoma" w:hAnsi="Tahoma" w:cs="Tahoma"/>
          <w:i/>
        </w:rPr>
        <w:t>̂</w:t>
      </w:r>
      <w:r w:rsidR="00177FD6" w:rsidRPr="0032166C">
        <w:rPr>
          <w:i/>
        </w:rPr>
        <w:t xml:space="preserve">τος </w:t>
      </w:r>
      <w:hyperlink r:id="rId397" w:tgtFrame="morph" w:history="1">
        <w:r w:rsidR="00177FD6" w:rsidRPr="0032166C">
          <w:rPr>
            <w:rStyle w:val="-"/>
            <w:i/>
          </w:rPr>
          <w:t>τη</w:t>
        </w:r>
        <w:r w:rsidR="00177FD6" w:rsidRPr="0032166C">
          <w:rPr>
            <w:rStyle w:val="-"/>
            <w:rFonts w:ascii="Tahoma" w:hAnsi="Tahoma" w:cs="Tahoma"/>
            <w:i/>
          </w:rPr>
          <w:t>̂</w:t>
        </w:r>
        <w:r w:rsidR="00177FD6" w:rsidRPr="0032166C">
          <w:rPr>
            <w:rStyle w:val="-"/>
            <w:i/>
          </w:rPr>
          <w:t>ς</w:t>
        </w:r>
      </w:hyperlink>
      <w:r w:rsidR="00177FD6" w:rsidRPr="0032166C">
        <w:rPr>
          <w:i/>
        </w:rPr>
        <w:t xml:space="preserve"> Θέωνος, </w:t>
      </w:r>
      <w:hyperlink r:id="rId398" w:tgtFrame="morph" w:history="1">
        <w:r w:rsidR="00177FD6" w:rsidRPr="0032166C">
          <w:rPr>
            <w:rStyle w:val="-"/>
            <w:i/>
          </w:rPr>
          <w:t>ε</w:t>
        </w:r>
        <w:r w:rsidR="00177FD6" w:rsidRPr="0032166C">
          <w:rPr>
            <w:rStyle w:val="-"/>
            <w:rFonts w:ascii="Tahoma" w:hAnsi="Tahoma" w:cs="Tahoma"/>
            <w:i/>
          </w:rPr>
          <w:t>̔</w:t>
        </w:r>
        <w:r w:rsidR="00177FD6" w:rsidRPr="0032166C">
          <w:rPr>
            <w:rStyle w:val="-"/>
            <w:i/>
          </w:rPr>
          <w:t>́καστα</w:t>
        </w:r>
      </w:hyperlink>
      <w:r w:rsidR="00177FD6" w:rsidRPr="0032166C">
        <w:rPr>
          <w:i/>
        </w:rPr>
        <w:t xml:space="preserve"> 40</w:t>
      </w:r>
      <w:hyperlink r:id="rId399" w:tgtFrame="morph" w:history="1">
        <w:r w:rsidR="00177FD6" w:rsidRPr="0032166C">
          <w:rPr>
            <w:rStyle w:val="-"/>
            <w:i/>
          </w:rPr>
          <w:t>ποιήσω</w:t>
        </w:r>
      </w:hyperlink>
      <w:r w:rsidR="00177FD6" w:rsidRPr="0032166C">
        <w:rPr>
          <w:i/>
        </w:rPr>
        <w:t xml:space="preserve"> </w:t>
      </w:r>
      <w:hyperlink r:id="rId400" w:tgtFrame="morph" w:history="1">
        <w:r w:rsidR="00177FD6" w:rsidRPr="0032166C">
          <w:rPr>
            <w:rStyle w:val="-"/>
            <w:i/>
          </w:rPr>
          <w:t>ε</w:t>
        </w:r>
        <w:r w:rsidR="00177FD6" w:rsidRPr="0032166C">
          <w:rPr>
            <w:rStyle w:val="-"/>
            <w:rFonts w:ascii="Tahoma" w:hAnsi="Tahoma" w:cs="Tahoma"/>
            <w:i/>
          </w:rPr>
          <w:t>̓</w:t>
        </w:r>
        <w:r w:rsidR="00177FD6" w:rsidRPr="0032166C">
          <w:rPr>
            <w:rStyle w:val="-"/>
            <w:i/>
          </w:rPr>
          <w:t>ν</w:t>
        </w:r>
      </w:hyperlink>
      <w:r w:rsidR="00177FD6" w:rsidRPr="0032166C">
        <w:rPr>
          <w:i/>
        </w:rPr>
        <w:t xml:space="preserve"> </w:t>
      </w:r>
      <w:hyperlink r:id="rId401" w:tgtFrame="morph" w:history="1">
        <w:r w:rsidR="00177FD6" w:rsidRPr="0032166C">
          <w:rPr>
            <w:rStyle w:val="-"/>
            <w:i/>
          </w:rPr>
          <w:t>τω</w:t>
        </w:r>
        <w:r w:rsidR="00177FD6" w:rsidRPr="0032166C">
          <w:rPr>
            <w:rStyle w:val="-"/>
            <w:rFonts w:ascii="Tahoma" w:hAnsi="Tahoma" w:cs="Tahoma"/>
            <w:i/>
          </w:rPr>
          <w:t>̂ͅ</w:t>
        </w:r>
      </w:hyperlink>
      <w:r w:rsidR="00177FD6" w:rsidRPr="0032166C">
        <w:rPr>
          <w:i/>
        </w:rPr>
        <w:t xml:space="preserve"> </w:t>
      </w:r>
      <w:hyperlink r:id="rId402" w:tgtFrame="morph" w:history="1">
        <w:r w:rsidR="00177FD6" w:rsidRPr="0032166C">
          <w:rPr>
            <w:rStyle w:val="-"/>
            <w:i/>
          </w:rPr>
          <w:t>ε</w:t>
        </w:r>
        <w:r w:rsidR="00177FD6" w:rsidRPr="0032166C">
          <w:rPr>
            <w:rStyle w:val="-"/>
            <w:rFonts w:ascii="Tahoma" w:hAnsi="Tahoma" w:cs="Tahoma"/>
            <w:i/>
          </w:rPr>
          <w:t>̓</w:t>
        </w:r>
        <w:r w:rsidR="00177FD6" w:rsidRPr="0032166C">
          <w:rPr>
            <w:rStyle w:val="-"/>
            <w:i/>
          </w:rPr>
          <w:t>νιαυτω</w:t>
        </w:r>
        <w:r w:rsidR="00177FD6" w:rsidRPr="0032166C">
          <w:rPr>
            <w:rStyle w:val="-"/>
            <w:rFonts w:ascii="Tahoma" w:hAnsi="Tahoma" w:cs="Tahoma"/>
            <w:i/>
          </w:rPr>
          <w:t>̂ͅ</w:t>
        </w:r>
      </w:hyperlink>
      <w:r w:rsidR="00177FD6" w:rsidRPr="0032166C">
        <w:rPr>
          <w:i/>
        </w:rPr>
        <w:t xml:space="preserve"> </w:t>
      </w:r>
      <w:hyperlink r:id="rId403" w:tgtFrame="morph" w:history="1">
        <w:r w:rsidR="00177FD6" w:rsidRPr="0032166C">
          <w:rPr>
            <w:rStyle w:val="-"/>
            <w:i/>
          </w:rPr>
          <w:t>ε</w:t>
        </w:r>
        <w:r w:rsidR="00177FD6" w:rsidRPr="0032166C">
          <w:rPr>
            <w:rStyle w:val="-"/>
            <w:rFonts w:ascii="Tahoma" w:hAnsi="Tahoma" w:cs="Tahoma"/>
            <w:i/>
          </w:rPr>
          <w:t>̔</w:t>
        </w:r>
        <w:r w:rsidR="00177FD6" w:rsidRPr="0032166C">
          <w:rPr>
            <w:rStyle w:val="-"/>
            <w:i/>
          </w:rPr>
          <w:t>νί</w:t>
        </w:r>
      </w:hyperlink>
      <w:r w:rsidR="00177FD6" w:rsidRPr="0032166C">
        <w:rPr>
          <w:i/>
        </w:rPr>
        <w:t xml:space="preserve"> . Ζωίλος </w:t>
      </w:r>
      <w:hyperlink r:id="rId404" w:tgtFrame="morph" w:history="1">
        <w:r w:rsidR="00177FD6" w:rsidRPr="0032166C">
          <w:rPr>
            <w:rStyle w:val="-"/>
            <w:i/>
          </w:rPr>
          <w:t> </w:t>
        </w:r>
        <w:r w:rsidR="00177FD6" w:rsidRPr="0032166C">
          <w:rPr>
            <w:rStyle w:val="-"/>
            <w:rFonts w:ascii="Tahoma" w:hAnsi="Tahoma" w:cs="Tahoma"/>
            <w:i/>
          </w:rPr>
          <w:t>̔</w:t>
        </w:r>
        <w:r w:rsidR="00177FD6" w:rsidRPr="0032166C">
          <w:rPr>
            <w:rStyle w:val="-"/>
            <w:i/>
          </w:rPr>
          <w:t>́Ωρου</w:t>
        </w:r>
      </w:hyperlink>
      <w:r w:rsidR="00177FD6" w:rsidRPr="0032166C">
        <w:rPr>
          <w:i/>
        </w:rPr>
        <w:t xml:space="preserve"> </w:t>
      </w:r>
      <w:hyperlink r:id="rId405" w:tgtFrame="morph" w:history="1">
        <w:r w:rsidR="00177FD6" w:rsidRPr="0032166C">
          <w:rPr>
            <w:rStyle w:val="-"/>
            <w:i/>
          </w:rPr>
          <w:t>του</w:t>
        </w:r>
        <w:r w:rsidR="00177FD6" w:rsidRPr="0032166C">
          <w:rPr>
            <w:rStyle w:val="-"/>
            <w:rFonts w:ascii="Tahoma" w:hAnsi="Tahoma" w:cs="Tahoma"/>
            <w:i/>
          </w:rPr>
          <w:t>̂</w:t>
        </w:r>
      </w:hyperlink>
      <w:r w:rsidR="00177FD6" w:rsidRPr="0032166C">
        <w:rPr>
          <w:i/>
        </w:rPr>
        <w:t xml:space="preserve"> Ζωίλου, </w:t>
      </w:r>
      <w:hyperlink r:id="rId406" w:tgtFrame="morph" w:history="1">
        <w:r w:rsidR="00177FD6" w:rsidRPr="0032166C">
          <w:rPr>
            <w:rStyle w:val="-"/>
            <w:i/>
          </w:rPr>
          <w:t>μητρὸς</w:t>
        </w:r>
      </w:hyperlink>
      <w:r w:rsidR="00177FD6" w:rsidRPr="0032166C">
        <w:rPr>
          <w:i/>
        </w:rPr>
        <w:t xml:space="preserve"> Διευ</w:t>
      </w:r>
      <w:r w:rsidR="00177FD6" w:rsidRPr="0032166C">
        <w:rPr>
          <w:rFonts w:ascii="Tahoma" w:hAnsi="Tahoma" w:cs="Tahoma"/>
          <w:i/>
        </w:rPr>
        <w:t>̂</w:t>
      </w:r>
      <w:r w:rsidR="00177FD6" w:rsidRPr="0032166C">
        <w:rPr>
          <w:i/>
        </w:rPr>
        <w:t xml:space="preserve">τος </w:t>
      </w:r>
      <w:hyperlink r:id="rId407" w:tgtFrame="morph" w:history="1">
        <w:r w:rsidR="00177FD6" w:rsidRPr="0032166C">
          <w:rPr>
            <w:rStyle w:val="-"/>
            <w:i/>
          </w:rPr>
          <w:t>τη</w:t>
        </w:r>
        <w:r w:rsidR="00177FD6" w:rsidRPr="0032166C">
          <w:rPr>
            <w:rStyle w:val="-"/>
            <w:rFonts w:ascii="Tahoma" w:hAnsi="Tahoma" w:cs="Tahoma"/>
            <w:i/>
          </w:rPr>
          <w:t>̂</w:t>
        </w:r>
        <w:r w:rsidR="00177FD6" w:rsidRPr="0032166C">
          <w:rPr>
            <w:rStyle w:val="-"/>
            <w:i/>
          </w:rPr>
          <w:t>ς</w:t>
        </w:r>
      </w:hyperlink>
      <w:r w:rsidR="00177FD6" w:rsidRPr="0032166C">
        <w:rPr>
          <w:i/>
        </w:rPr>
        <w:t xml:space="preserve"> Σω̣κέ̣ω̣ς̣ </w:t>
      </w:r>
      <w:hyperlink r:id="rId408" w:tgtFrame="morph" w:history="1">
        <w:r w:rsidR="00177FD6" w:rsidRPr="0032166C">
          <w:rPr>
            <w:rStyle w:val="-"/>
            <w:i/>
          </w:rPr>
          <w:t>ε</w:t>
        </w:r>
        <w:r w:rsidR="00177FD6" w:rsidRPr="0032166C">
          <w:rPr>
            <w:rStyle w:val="-"/>
            <w:rFonts w:ascii="Tahoma" w:hAnsi="Tahoma" w:cs="Tahoma"/>
            <w:i/>
          </w:rPr>
          <w:t>̓</w:t>
        </w:r>
        <w:r w:rsidR="00177FD6" w:rsidRPr="0032166C">
          <w:rPr>
            <w:rStyle w:val="-"/>
            <w:i/>
          </w:rPr>
          <w:t>́γραψα</w:t>
        </w:r>
      </w:hyperlink>
      <w:r w:rsidR="00177FD6" w:rsidRPr="0032166C">
        <w:rPr>
          <w:i/>
        </w:rPr>
        <w:t xml:space="preserve"> </w:t>
      </w:r>
      <w:hyperlink r:id="rId409" w:tgtFrame="morph" w:history="1">
        <w:r w:rsidR="00177FD6" w:rsidRPr="0032166C">
          <w:rPr>
            <w:rStyle w:val="-"/>
            <w:i/>
          </w:rPr>
          <w:t>υ</w:t>
        </w:r>
        <w:r w:rsidR="00177FD6" w:rsidRPr="0032166C">
          <w:rPr>
            <w:rStyle w:val="-"/>
            <w:rFonts w:ascii="Tahoma" w:hAnsi="Tahoma" w:cs="Tahoma"/>
            <w:i/>
          </w:rPr>
          <w:t>̔</w:t>
        </w:r>
        <w:r w:rsidR="00177FD6" w:rsidRPr="0032166C">
          <w:rPr>
            <w:rStyle w:val="-"/>
            <w:i/>
          </w:rPr>
          <w:t>πὲρ</w:t>
        </w:r>
      </w:hyperlink>
      <w:r w:rsidR="00177FD6" w:rsidRPr="0032166C">
        <w:rPr>
          <w:i/>
        </w:rPr>
        <w:t xml:space="preserve"> </w:t>
      </w:r>
      <w:hyperlink r:id="rId410" w:tgtFrame="morph" w:history="1">
        <w:r w:rsidR="00177FD6" w:rsidRPr="0032166C">
          <w:rPr>
            <w:rStyle w:val="-"/>
            <w:i/>
          </w:rPr>
          <w:t>αυ</w:t>
        </w:r>
        <w:r w:rsidR="00177FD6" w:rsidRPr="0032166C">
          <w:rPr>
            <w:rStyle w:val="-"/>
            <w:rFonts w:ascii="Tahoma" w:hAnsi="Tahoma" w:cs="Tahoma"/>
            <w:i/>
          </w:rPr>
          <w:t>̓</w:t>
        </w:r>
        <w:r w:rsidR="00177FD6" w:rsidRPr="0032166C">
          <w:rPr>
            <w:rStyle w:val="-"/>
            <w:i/>
          </w:rPr>
          <w:t>του</w:t>
        </w:r>
        <w:r w:rsidR="00177FD6" w:rsidRPr="0032166C">
          <w:rPr>
            <w:rStyle w:val="-"/>
            <w:rFonts w:ascii="Tahoma" w:hAnsi="Tahoma" w:cs="Tahoma"/>
            <w:i/>
          </w:rPr>
          <w:t>̂</w:t>
        </w:r>
      </w:hyperlink>
      <w:r w:rsidR="00177FD6" w:rsidRPr="0032166C">
        <w:rPr>
          <w:i/>
        </w:rPr>
        <w:t xml:space="preserve"> </w:t>
      </w:r>
      <w:hyperlink r:id="rId411" w:tgtFrame="morph" w:history="1">
        <w:r w:rsidR="00177FD6" w:rsidRPr="0032166C">
          <w:rPr>
            <w:rStyle w:val="-"/>
            <w:i/>
          </w:rPr>
          <w:t>μὴ</w:t>
        </w:r>
      </w:hyperlink>
      <w:r w:rsidR="00177FD6" w:rsidRPr="0032166C">
        <w:rPr>
          <w:i/>
        </w:rPr>
        <w:t xml:space="preserve"> </w:t>
      </w:r>
      <w:hyperlink r:id="rId412" w:tgtFrame="morph" w:history="1">
        <w:r w:rsidR="00177FD6" w:rsidRPr="0032166C">
          <w:rPr>
            <w:rStyle w:val="-"/>
            <w:b/>
            <w:bCs/>
            <w:i/>
          </w:rPr>
          <w:t>ει</w:t>
        </w:r>
        <w:r w:rsidR="00177FD6" w:rsidRPr="0032166C">
          <w:rPr>
            <w:rStyle w:val="-"/>
            <w:rFonts w:ascii="Tahoma" w:hAnsi="Tahoma" w:cs="Tahoma"/>
            <w:b/>
            <w:bCs/>
            <w:i/>
          </w:rPr>
          <w:t>̓</w:t>
        </w:r>
        <w:r w:rsidR="00177FD6" w:rsidRPr="0032166C">
          <w:rPr>
            <w:rStyle w:val="-"/>
            <w:b/>
            <w:bCs/>
            <w:i/>
          </w:rPr>
          <w:t>δότος</w:t>
        </w:r>
      </w:hyperlink>
      <w:hyperlink r:id="rId413" w:anchor="fn8" w:history="1">
        <w:r w:rsidR="00177FD6" w:rsidRPr="0032166C">
          <w:rPr>
            <w:rStyle w:val="-"/>
            <w:i/>
            <w:vertAlign w:val="superscript"/>
          </w:rPr>
          <w:t>8</w:t>
        </w:r>
      </w:hyperlink>
      <w:r w:rsidR="00177FD6" w:rsidRPr="0032166C">
        <w:rPr>
          <w:i/>
        </w:rPr>
        <w:t xml:space="preserve"> </w:t>
      </w:r>
      <w:hyperlink r:id="rId414" w:tgtFrame="morph" w:history="1">
        <w:r w:rsidR="00177FD6" w:rsidRPr="0032166C">
          <w:rPr>
            <w:rStyle w:val="-"/>
            <w:b/>
            <w:bCs/>
            <w:i/>
          </w:rPr>
          <w:t>γράμματα</w:t>
        </w:r>
      </w:hyperlink>
      <w:hyperlink r:id="rId415" w:anchor="fn9" w:history="1">
        <w:r w:rsidR="00177FD6" w:rsidRPr="0032166C">
          <w:rPr>
            <w:rStyle w:val="-"/>
            <w:i/>
            <w:vertAlign w:val="superscript"/>
          </w:rPr>
          <w:t>9</w:t>
        </w:r>
      </w:hyperlink>
      <w:r w:rsidR="00177FD6" w:rsidRPr="0032166C">
        <w:rPr>
          <w:i/>
        </w:rPr>
        <w:t>.</w:t>
      </w:r>
      <w:r w:rsidR="00177FD6" w:rsidRPr="00177FD6">
        <w:rPr>
          <w:i/>
        </w:rPr>
        <w:t xml:space="preserve"> </w:t>
      </w:r>
      <w:hyperlink r:id="rId416" w:tgtFrame="morph" w:history="1">
        <w:r w:rsidR="00177FD6" w:rsidRPr="0032166C">
          <w:rPr>
            <w:rStyle w:val="-"/>
            <w:i/>
          </w:rPr>
          <w:t>ε</w:t>
        </w:r>
        <w:r w:rsidR="00177FD6" w:rsidRPr="0032166C">
          <w:rPr>
            <w:rStyle w:val="-"/>
            <w:rFonts w:ascii="Tahoma" w:hAnsi="Tahoma" w:cs="Tahoma"/>
            <w:i/>
          </w:rPr>
          <w:t>̓</w:t>
        </w:r>
        <w:r w:rsidR="00177FD6" w:rsidRPr="0032166C">
          <w:rPr>
            <w:rStyle w:val="-"/>
            <w:i/>
          </w:rPr>
          <w:t>́τους</w:t>
        </w:r>
      </w:hyperlink>
      <w:r w:rsidR="00177FD6" w:rsidRPr="0032166C">
        <w:rPr>
          <w:i/>
        </w:rPr>
        <w:t xml:space="preserve"> </w:t>
      </w:r>
      <w:hyperlink r:id="rId417" w:tgtFrame="morph" w:history="1">
        <w:r w:rsidR="00177FD6" w:rsidRPr="0032166C">
          <w:rPr>
            <w:rStyle w:val="-"/>
            <w:b/>
            <w:bCs/>
            <w:i/>
          </w:rPr>
          <w:t>τρεισκαιδεκάτου</w:t>
        </w:r>
      </w:hyperlink>
      <w:hyperlink r:id="rId418" w:anchor="fn10" w:history="1">
        <w:r w:rsidR="00177FD6" w:rsidRPr="0032166C">
          <w:rPr>
            <w:rStyle w:val="-"/>
            <w:i/>
            <w:vertAlign w:val="superscript"/>
          </w:rPr>
          <w:t>10</w:t>
        </w:r>
      </w:hyperlink>
      <w:r w:rsidR="00177FD6" w:rsidRPr="0032166C">
        <w:rPr>
          <w:i/>
        </w:rPr>
        <w:t xml:space="preserve"> Νέρωνος </w:t>
      </w:r>
      <w:hyperlink r:id="rId419" w:tgtFrame="morph" w:history="1">
        <w:r w:rsidR="00177FD6" w:rsidRPr="0032166C">
          <w:rPr>
            <w:rStyle w:val="-"/>
            <w:i/>
          </w:rPr>
          <w:t>Κλαυδίου</w:t>
        </w:r>
      </w:hyperlink>
      <w:r w:rsidR="00177FD6" w:rsidRPr="0032166C">
        <w:rPr>
          <w:i/>
        </w:rPr>
        <w:t xml:space="preserve"> </w:t>
      </w:r>
      <w:hyperlink r:id="rId420" w:tgtFrame="morph" w:history="1">
        <w:r w:rsidR="00177FD6" w:rsidRPr="0032166C">
          <w:rPr>
            <w:rStyle w:val="-"/>
            <w:i/>
          </w:rPr>
          <w:t>Καίσαρος</w:t>
        </w:r>
      </w:hyperlink>
      <w:r w:rsidR="00177FD6" w:rsidRPr="0032166C">
        <w:rPr>
          <w:i/>
        </w:rPr>
        <w:t xml:space="preserve"> 45</w:t>
      </w:r>
      <w:hyperlink r:id="rId421" w:tgtFrame="morph" w:history="1">
        <w:r w:rsidR="00177FD6" w:rsidRPr="0032166C">
          <w:rPr>
            <w:rStyle w:val="-"/>
            <w:i/>
          </w:rPr>
          <w:t>Σεβαστου</w:t>
        </w:r>
        <w:r w:rsidR="00177FD6" w:rsidRPr="0032166C">
          <w:rPr>
            <w:rStyle w:val="-"/>
            <w:rFonts w:ascii="Tahoma" w:hAnsi="Tahoma" w:cs="Tahoma"/>
            <w:i/>
          </w:rPr>
          <w:t>̂</w:t>
        </w:r>
      </w:hyperlink>
      <w:r w:rsidR="00177FD6" w:rsidRPr="0032166C">
        <w:rPr>
          <w:i/>
        </w:rPr>
        <w:t xml:space="preserve"> Γερμανικου</w:t>
      </w:r>
      <w:r w:rsidR="00177FD6" w:rsidRPr="0032166C">
        <w:rPr>
          <w:rFonts w:ascii="Tahoma" w:hAnsi="Tahoma" w:cs="Tahoma"/>
          <w:i/>
        </w:rPr>
        <w:t>̂</w:t>
      </w:r>
      <w:r w:rsidR="00177FD6" w:rsidRPr="0032166C">
        <w:rPr>
          <w:i/>
        </w:rPr>
        <w:t xml:space="preserve"> </w:t>
      </w:r>
      <w:hyperlink r:id="rId422" w:tgtFrame="morph" w:history="1">
        <w:r w:rsidR="00177FD6" w:rsidRPr="0032166C">
          <w:rPr>
            <w:rStyle w:val="-"/>
            <w:i/>
          </w:rPr>
          <w:t>Αυ</w:t>
        </w:r>
        <w:r w:rsidR="00177FD6" w:rsidRPr="0032166C">
          <w:rPr>
            <w:rStyle w:val="-"/>
            <w:rFonts w:ascii="Tahoma" w:hAnsi="Tahoma" w:cs="Tahoma"/>
            <w:i/>
          </w:rPr>
          <w:t>̓</w:t>
        </w:r>
        <w:r w:rsidR="00177FD6" w:rsidRPr="0032166C">
          <w:rPr>
            <w:rStyle w:val="-"/>
            <w:i/>
          </w:rPr>
          <w:t>τοκράτο[ρο]ς</w:t>
        </w:r>
      </w:hyperlink>
      <w:r w:rsidR="00177FD6" w:rsidRPr="0032166C">
        <w:rPr>
          <w:i/>
        </w:rPr>
        <w:t xml:space="preserve">, </w:t>
      </w:r>
      <w:hyperlink r:id="rId423" w:tgtFrame="morph" w:history="1">
        <w:r w:rsidR="00177FD6" w:rsidRPr="0032166C">
          <w:rPr>
            <w:rStyle w:val="-"/>
            <w:i/>
          </w:rPr>
          <w:t>μη(νὸς)</w:t>
        </w:r>
      </w:hyperlink>
      <w:r w:rsidR="00177FD6" w:rsidRPr="0032166C">
        <w:rPr>
          <w:i/>
        </w:rPr>
        <w:t xml:space="preserve"> </w:t>
      </w:r>
      <w:hyperlink r:id="rId424" w:tgtFrame="morph" w:history="1">
        <w:r w:rsidR="00177FD6" w:rsidRPr="0032166C">
          <w:rPr>
            <w:rStyle w:val="-"/>
            <w:i/>
          </w:rPr>
          <w:t>Σεβαστου</w:t>
        </w:r>
        <w:r w:rsidR="00177FD6" w:rsidRPr="0032166C">
          <w:rPr>
            <w:rStyle w:val="-"/>
            <w:rFonts w:ascii="Tahoma" w:hAnsi="Tahoma" w:cs="Tahoma"/>
            <w:i/>
          </w:rPr>
          <w:t>̂</w:t>
        </w:r>
      </w:hyperlink>
      <w:r w:rsidR="00177FD6" w:rsidRPr="0032166C">
        <w:rPr>
          <w:i/>
        </w:rPr>
        <w:t xml:space="preserve"> 21.</w:t>
      </w:r>
    </w:p>
    <w:p w14:paraId="6FE4DC77" w14:textId="77777777" w:rsidR="00177FD6" w:rsidRDefault="00177FD6" w:rsidP="00177FD6">
      <w:pPr>
        <w:shd w:val="clear" w:color="auto" w:fill="FFFFFF"/>
        <w:autoSpaceDE w:val="0"/>
        <w:autoSpaceDN w:val="0"/>
        <w:adjustRightInd w:val="0"/>
        <w:jc w:val="both"/>
        <w:rPr>
          <w:rFonts w:cs="Arial"/>
          <w:szCs w:val="20"/>
        </w:rPr>
      </w:pPr>
    </w:p>
    <w:p w14:paraId="39EABC43" w14:textId="77777777" w:rsidR="00177FD6" w:rsidRDefault="00177FD6" w:rsidP="00177FD6">
      <w:pPr>
        <w:shd w:val="clear" w:color="auto" w:fill="FFFFFF"/>
        <w:autoSpaceDE w:val="0"/>
        <w:autoSpaceDN w:val="0"/>
        <w:adjustRightInd w:val="0"/>
        <w:jc w:val="both"/>
        <w:rPr>
          <w:rFonts w:cs="Arial"/>
          <w:szCs w:val="20"/>
        </w:rPr>
      </w:pPr>
      <w:r>
        <w:rPr>
          <w:rFonts w:cs="Arial"/>
          <w:szCs w:val="20"/>
        </w:rPr>
        <w:t>Ο Π., ως σκηνοποιός που έχει μαθητεύσει σε δάσκαλο αλλά ίσως είχε εκπαιδεύσει και κάποιους στην ύφανση σκηνών με δέρμα ή μαλλί, χρησιμοποιεί την ορολογία των συντεχνών του. Συνεπώς η διακονία προϋποθέτει εκμάθηση της τέχνης (</w:t>
      </w:r>
      <w:r w:rsidRPr="008E519B">
        <w:rPr>
          <w:b/>
          <w:i/>
        </w:rPr>
        <w:t>διακονου</w:t>
      </w:r>
      <w:r w:rsidRPr="008E519B">
        <w:rPr>
          <w:rFonts w:ascii="Tahoma" w:hAnsi="Tahoma" w:cs="Tahoma"/>
          <w:b/>
          <w:i/>
        </w:rPr>
        <w:t>̂</w:t>
      </w:r>
      <w:r w:rsidRPr="008E519B">
        <w:rPr>
          <w:b/>
          <w:i/>
        </w:rPr>
        <w:t>(ν)</w:t>
      </w:r>
      <w:hyperlink r:id="rId425" w:tgtFrame="morph" w:history="1">
        <w:r w:rsidRPr="008E519B">
          <w:rPr>
            <w:rStyle w:val="-"/>
            <w:b/>
            <w:i/>
          </w:rPr>
          <w:t>τα</w:t>
        </w:r>
      </w:hyperlink>
      <w:r w:rsidRPr="008E519B">
        <w:rPr>
          <w:b/>
          <w:i/>
        </w:rPr>
        <w:t xml:space="preserve"> </w:t>
      </w:r>
      <w:hyperlink r:id="rId426" w:tgtFrame="morph" w:history="1">
        <w:r w:rsidRPr="008E519B">
          <w:rPr>
            <w:rStyle w:val="-"/>
            <w:b/>
            <w:i/>
          </w:rPr>
          <w:t>καὶ</w:t>
        </w:r>
      </w:hyperlink>
      <w:r w:rsidRPr="008E519B">
        <w:rPr>
          <w:b/>
          <w:i/>
        </w:rPr>
        <w:t xml:space="preserve"> </w:t>
      </w:r>
      <w:hyperlink r:id="rId427" w:tgtFrame="morph" w:history="1">
        <w:r w:rsidRPr="008E519B">
          <w:rPr>
            <w:rStyle w:val="-"/>
            <w:b/>
            <w:i/>
          </w:rPr>
          <w:t>ποιο[υ</w:t>
        </w:r>
        <w:r w:rsidRPr="008E519B">
          <w:rPr>
            <w:rStyle w:val="-"/>
            <w:rFonts w:ascii="Tahoma" w:hAnsi="Tahoma" w:cs="Tahoma"/>
            <w:b/>
            <w:i/>
          </w:rPr>
          <w:t>̂</w:t>
        </w:r>
        <w:r w:rsidRPr="008E519B">
          <w:rPr>
            <w:rStyle w:val="-"/>
            <w:b/>
            <w:i/>
          </w:rPr>
          <w:t>]ντα</w:t>
        </w:r>
      </w:hyperlink>
      <w:r w:rsidRPr="008E519B">
        <w:rPr>
          <w:b/>
          <w:i/>
        </w:rPr>
        <w:t xml:space="preserve"> </w:t>
      </w:r>
      <w:hyperlink r:id="rId428" w:tgtFrame="morph" w:history="1">
        <w:r w:rsidRPr="008E519B">
          <w:rPr>
            <w:rStyle w:val="-"/>
            <w:b/>
            <w:i/>
          </w:rPr>
          <w:t>πάντα</w:t>
        </w:r>
      </w:hyperlink>
      <w:r w:rsidRPr="008E519B">
        <w:rPr>
          <w:b/>
          <w:i/>
        </w:rPr>
        <w:t xml:space="preserve"> </w:t>
      </w:r>
      <w:hyperlink r:id="rId429" w:tgtFrame="morph" w:history="1">
        <w:r w:rsidRPr="008E519B">
          <w:rPr>
            <w:rStyle w:val="-"/>
            <w:b/>
            <w:i/>
          </w:rPr>
          <w:t>τὰ</w:t>
        </w:r>
      </w:hyperlink>
      <w:r w:rsidRPr="008E519B">
        <w:rPr>
          <w:b/>
          <w:i/>
        </w:rPr>
        <w:t xml:space="preserve"> ε</w:t>
      </w:r>
      <w:r w:rsidRPr="008E519B">
        <w:rPr>
          <w:rFonts w:ascii="Tahoma" w:hAnsi="Tahoma" w:cs="Tahoma"/>
          <w:b/>
          <w:i/>
        </w:rPr>
        <w:t>̓</w:t>
      </w:r>
      <w:r w:rsidRPr="008E519B">
        <w:rPr>
          <w:b/>
          <w:i/>
        </w:rPr>
        <w:t>πιτασσόμε</w:t>
      </w:r>
      <w:hyperlink r:id="rId430" w:tgtFrame="morph" w:history="1">
        <w:r w:rsidRPr="008E519B">
          <w:rPr>
            <w:rStyle w:val="-"/>
            <w:b/>
            <w:i/>
          </w:rPr>
          <w:t>να</w:t>
        </w:r>
      </w:hyperlink>
      <w:r w:rsidRPr="008E519B">
        <w:rPr>
          <w:b/>
          <w:i/>
        </w:rPr>
        <w:t xml:space="preserve"> </w:t>
      </w:r>
      <w:hyperlink r:id="rId431" w:tgtFrame="morph" w:history="1">
        <w:r w:rsidRPr="008E519B">
          <w:rPr>
            <w:rStyle w:val="-"/>
            <w:b/>
            <w:i/>
          </w:rPr>
          <w:t>αυ</w:t>
        </w:r>
        <w:r w:rsidRPr="008E519B">
          <w:rPr>
            <w:rStyle w:val="-"/>
            <w:rFonts w:ascii="Tahoma" w:hAnsi="Tahoma" w:cs="Tahoma"/>
            <w:b/>
            <w:i/>
          </w:rPr>
          <w:t>̓</w:t>
        </w:r>
        <w:r w:rsidRPr="008E519B">
          <w:rPr>
            <w:rStyle w:val="-"/>
            <w:b/>
            <w:i/>
          </w:rPr>
          <w:t>τω</w:t>
        </w:r>
        <w:r w:rsidRPr="008E519B">
          <w:rPr>
            <w:rStyle w:val="-"/>
            <w:rFonts w:ascii="Tahoma" w:hAnsi="Tahoma" w:cs="Tahoma"/>
            <w:b/>
            <w:i/>
          </w:rPr>
          <w:t>̂ͅ</w:t>
        </w:r>
      </w:hyperlink>
      <w:r w:rsidRPr="008E519B">
        <w:rPr>
          <w:b/>
          <w:i/>
        </w:rPr>
        <w:t xml:space="preserve"> </w:t>
      </w:r>
      <w:hyperlink r:id="rId432" w:tgtFrame="morph" w:history="1">
        <w:r w:rsidRPr="008E519B">
          <w:rPr>
            <w:rStyle w:val="-"/>
            <w:i/>
          </w:rPr>
          <w:t>κατὰ</w:t>
        </w:r>
      </w:hyperlink>
      <w:r w:rsidRPr="008E519B">
        <w:rPr>
          <w:i/>
        </w:rPr>
        <w:t xml:space="preserve"> </w:t>
      </w:r>
      <w:hyperlink r:id="rId433" w:tgtFrame="morph" w:history="1">
        <w:r w:rsidRPr="008E519B">
          <w:rPr>
            <w:rStyle w:val="-"/>
            <w:i/>
          </w:rPr>
          <w:t>τὴν</w:t>
        </w:r>
      </w:hyperlink>
      <w:r w:rsidRPr="008E519B">
        <w:rPr>
          <w:i/>
        </w:rPr>
        <w:t xml:space="preserve"> </w:t>
      </w:r>
      <w:hyperlink r:id="rId434" w:tgtFrame="morph" w:history="1">
        <w:r w:rsidRPr="008E519B">
          <w:rPr>
            <w:rStyle w:val="-"/>
            <w:i/>
          </w:rPr>
          <w:t>γερδιακὴν</w:t>
        </w:r>
      </w:hyperlink>
      <w:r w:rsidRPr="008E519B">
        <w:rPr>
          <w:i/>
        </w:rPr>
        <w:t xml:space="preserve"> </w:t>
      </w:r>
      <w:hyperlink r:id="rId435" w:tgtFrame="morph" w:history="1">
        <w:r w:rsidRPr="008E519B">
          <w:rPr>
            <w:rStyle w:val="-"/>
            <w:i/>
          </w:rPr>
          <w:t>τέχνην</w:t>
        </w:r>
      </w:hyperlink>
      <w:r>
        <w:rPr>
          <w:rFonts w:cs="Arial"/>
          <w:szCs w:val="20"/>
        </w:rPr>
        <w:t xml:space="preserve">). Εν προκειμένω  αντικείμενο της διδασκαλίας είναι η εκμάθηση της ευαγγελικής διακονίας μέχρι θανάτου. Βεβαίως δεν πρέπει να λησμονείται ότι το </w:t>
      </w:r>
      <w:r w:rsidRPr="001754B4">
        <w:rPr>
          <w:rFonts w:cs="Arial"/>
          <w:b/>
          <w:i/>
          <w:szCs w:val="20"/>
        </w:rPr>
        <w:t>διακονεῖν</w:t>
      </w:r>
      <w:r>
        <w:rPr>
          <w:rFonts w:cs="Arial"/>
          <w:szCs w:val="20"/>
        </w:rPr>
        <w:t xml:space="preserve"> χρησιμοποιούνταν ευρέως στην πρωτοχριστιανική Σύναξη για να σημάνει το απολυτρωτικό έργο του Ιησού και τη στάση των αγίων απέναντι στον πλησίον: </w:t>
      </w:r>
      <w:r w:rsidRPr="004D0293">
        <w:rPr>
          <w:rFonts w:cs="SBL Greek"/>
          <w:i/>
        </w:rPr>
        <w:t xml:space="preserve">καὶ γὰρ ὁ </w:t>
      </w:r>
      <w:r w:rsidRPr="001754B4">
        <w:rPr>
          <w:rFonts w:cs="SBL Greek"/>
          <w:i/>
          <w:caps/>
        </w:rPr>
        <w:t>υ</w:t>
      </w:r>
      <w:r>
        <w:rPr>
          <w:rFonts w:cs="SBL Greek"/>
          <w:i/>
        </w:rPr>
        <w:t>ἱὸς τοῦ Ἀ</w:t>
      </w:r>
      <w:r w:rsidRPr="004D0293">
        <w:rPr>
          <w:rFonts w:cs="SBL Greek"/>
          <w:i/>
        </w:rPr>
        <w:t xml:space="preserve">νθρώπου οὐκ ἦλθεν διακονηθῆναι ἀλλὰ διακονῆσαι καὶ δοῦναι τὴν ψυχὴν αὐτοῦ </w:t>
      </w:r>
      <w:r w:rsidRPr="004D0293">
        <w:rPr>
          <w:rFonts w:cs="SBL Greek"/>
          <w:b/>
          <w:i/>
        </w:rPr>
        <w:t>λύτρον</w:t>
      </w:r>
      <w:r w:rsidRPr="004D0293">
        <w:rPr>
          <w:rFonts w:cs="SBL Greek"/>
          <w:i/>
        </w:rPr>
        <w:t xml:space="preserve"> ἀντὶ πολλῶν</w:t>
      </w:r>
      <w:r w:rsidRPr="004D0293">
        <w:rPr>
          <w:rFonts w:ascii="Arial" w:hAnsi="Arial" w:cs="Arial"/>
          <w:sz w:val="20"/>
          <w:szCs w:val="20"/>
        </w:rPr>
        <w:t xml:space="preserve"> </w:t>
      </w:r>
      <w:r w:rsidRPr="004D0293">
        <w:rPr>
          <w:rFonts w:cs="Arial"/>
          <w:szCs w:val="20"/>
        </w:rPr>
        <w:t>(Μκ. 10, 45)</w:t>
      </w:r>
      <w:r w:rsidRPr="004D0293">
        <w:rPr>
          <w:rFonts w:cs="SBL Greek"/>
          <w:i/>
        </w:rPr>
        <w:t>.</w:t>
      </w:r>
    </w:p>
    <w:p w14:paraId="7D453A11" w14:textId="77777777" w:rsidR="00177FD6" w:rsidRDefault="00177FD6" w:rsidP="00177FD6">
      <w:pPr>
        <w:shd w:val="clear" w:color="auto" w:fill="FFFFFF"/>
        <w:autoSpaceDE w:val="0"/>
        <w:autoSpaceDN w:val="0"/>
        <w:adjustRightInd w:val="0"/>
        <w:jc w:val="both"/>
        <w:rPr>
          <w:rFonts w:cs="Arial"/>
          <w:szCs w:val="20"/>
        </w:rPr>
      </w:pPr>
    </w:p>
    <w:p w14:paraId="63D1954F" w14:textId="77777777" w:rsidR="00177FD6" w:rsidRPr="004D0293" w:rsidRDefault="00177FD6" w:rsidP="00177FD6">
      <w:pPr>
        <w:autoSpaceDE w:val="0"/>
        <w:autoSpaceDN w:val="0"/>
        <w:adjustRightInd w:val="0"/>
        <w:jc w:val="both"/>
        <w:rPr>
          <w:rFonts w:cs="Arial"/>
          <w:i/>
          <w:szCs w:val="20"/>
        </w:rPr>
      </w:pPr>
      <w:r w:rsidRPr="004D0293">
        <w:rPr>
          <w:rFonts w:cs="Arial"/>
          <w:szCs w:val="20"/>
        </w:rPr>
        <w:t xml:space="preserve">Το ρηξικέλευθο στην περίπτωση του Ονησίμου ότι δεν επιστρέφει στο σπίτι ως δούλος αλλά </w:t>
      </w:r>
      <w:r w:rsidRPr="001754B4">
        <w:rPr>
          <w:rFonts w:cs="Arial"/>
          <w:b/>
          <w:i/>
          <w:szCs w:val="20"/>
        </w:rPr>
        <w:t xml:space="preserve">ὑπὲρ δοῦλος </w:t>
      </w:r>
      <w:r>
        <w:rPr>
          <w:rFonts w:cs="Arial"/>
          <w:szCs w:val="20"/>
        </w:rPr>
        <w:t xml:space="preserve">και μάλιστα αδελφός </w:t>
      </w:r>
      <w:r w:rsidRPr="001754B4">
        <w:rPr>
          <w:rFonts w:cs="Arial"/>
          <w:i/>
          <w:szCs w:val="20"/>
        </w:rPr>
        <w:t>ἀγαπητός</w:t>
      </w:r>
      <w:r w:rsidRPr="004D0293">
        <w:rPr>
          <w:rFonts w:cs="Arial"/>
          <w:szCs w:val="20"/>
        </w:rPr>
        <w:t xml:space="preserve"> </w:t>
      </w:r>
      <w:r w:rsidRPr="004D0293">
        <w:rPr>
          <w:rFonts w:cs="Palatino Linotype"/>
          <w:b/>
          <w:i/>
        </w:rPr>
        <w:t>μάλιστα ἐμοί, πόσῳ δὲ μᾶλλον σοὶ καὶ ἐν σαρκὶ καὶ ἐν Κυρίῳ</w:t>
      </w:r>
      <w:r w:rsidRPr="004D0293">
        <w:rPr>
          <w:rFonts w:cs="Palatino Linotype"/>
        </w:rPr>
        <w:t xml:space="preserve">. Σημειωτέον ότι η αγάπη είναι καταρχάς </w:t>
      </w:r>
      <w:r w:rsidRPr="004D0293">
        <w:rPr>
          <w:rFonts w:cs="Palatino Linotype"/>
          <w:b/>
          <w:i/>
        </w:rPr>
        <w:t>ἐν σαρκὶ</w:t>
      </w:r>
      <w:r w:rsidRPr="004D0293">
        <w:rPr>
          <w:rFonts w:cs="Palatino Linotype"/>
        </w:rPr>
        <w:t>, εκφράζεται δηλ. με την κάλυψη των υλικών αναγκών την αποδοχή στην κοινή Τράπεζα και την υλική βοήθεια. Σημειώνει ριζοσπαστικά ο Ιάκωβος:</w:t>
      </w:r>
      <w:r w:rsidRPr="004D0293">
        <w:rPr>
          <w:rFonts w:cs="Palatino Linotype"/>
          <w:i/>
        </w:rPr>
        <w:t xml:space="preserve"> </w:t>
      </w:r>
      <w:r w:rsidRPr="004D0293">
        <w:rPr>
          <w:rFonts w:cs="Arial"/>
          <w:i/>
          <w:szCs w:val="20"/>
          <w:vertAlign w:val="superscript"/>
        </w:rPr>
        <w:t xml:space="preserve">15 </w:t>
      </w:r>
      <w:r w:rsidRPr="004D0293">
        <w:rPr>
          <w:rFonts w:cs="SBL Greek"/>
          <w:i/>
        </w:rPr>
        <w:t>ἐὰν ἀδελφὸς ἢ ἀδελφὴ γυμνοὶ ὑπάρχωσιν καὶ λειπόμενοι τῆς ἐφημέρου τροφῆς</w:t>
      </w:r>
      <w:r>
        <w:rPr>
          <w:rFonts w:cs="SBL Greek"/>
          <w:i/>
        </w:rPr>
        <w:t xml:space="preserve"> </w:t>
      </w:r>
      <w:r w:rsidRPr="004D0293">
        <w:rPr>
          <w:rFonts w:cs="Arial"/>
          <w:i/>
          <w:szCs w:val="20"/>
          <w:vertAlign w:val="superscript"/>
        </w:rPr>
        <w:t xml:space="preserve">16 </w:t>
      </w:r>
      <w:r w:rsidRPr="004D0293">
        <w:rPr>
          <w:rFonts w:cs="SBL Greek"/>
          <w:i/>
        </w:rPr>
        <w:t xml:space="preserve">εἴπῃ δέ τις αὐτοῖς ἐξ ὑμῶν· </w:t>
      </w:r>
      <w:r>
        <w:rPr>
          <w:rFonts w:cs="SBL Greek"/>
          <w:i/>
        </w:rPr>
        <w:t>«</w:t>
      </w:r>
      <w:r w:rsidRPr="004D0293">
        <w:rPr>
          <w:rFonts w:cs="SBL Greek"/>
          <w:i/>
        </w:rPr>
        <w:t>ὑπάγετε ἐν εἰρήνῃ, θερμαίνεσθε καὶ χορτάζεσθε</w:t>
      </w:r>
      <w:r>
        <w:rPr>
          <w:rFonts w:cs="SBL Greek"/>
          <w:i/>
        </w:rPr>
        <w:t>»</w:t>
      </w:r>
      <w:r w:rsidRPr="004D0293">
        <w:rPr>
          <w:rFonts w:cs="SBL Greek"/>
          <w:i/>
        </w:rPr>
        <w:t>, μὴ δῶτε δὲ αὐτοῖς τὰ ἐπιτήδεια τοῦ σώματος, τί τὸ ὄφελος;</w:t>
      </w:r>
      <w:r>
        <w:rPr>
          <w:rFonts w:cs="Arial"/>
          <w:i/>
          <w:szCs w:val="20"/>
        </w:rPr>
        <w:t xml:space="preserve"> </w:t>
      </w:r>
      <w:r w:rsidRPr="004D0293">
        <w:rPr>
          <w:rFonts w:cs="Arial"/>
          <w:szCs w:val="20"/>
        </w:rPr>
        <w:t>(2, 15-16)</w:t>
      </w:r>
      <w:r>
        <w:rPr>
          <w:rFonts w:cs="Arial"/>
          <w:szCs w:val="20"/>
        </w:rPr>
        <w:t>. Ο ίδιος ο Π. εν συνεχεία δεν περιορίζεται στις συστάσεις αλλά αναλαμβάνει να ξεχρεώσει την οικονομική οφειλή του αδελφού.</w:t>
      </w:r>
    </w:p>
    <w:p w14:paraId="7A59F0B5" w14:textId="77777777" w:rsidR="00177FD6" w:rsidRDefault="00177FD6" w:rsidP="00177FD6">
      <w:pPr>
        <w:shd w:val="clear" w:color="auto" w:fill="FFFFFF"/>
        <w:autoSpaceDE w:val="0"/>
        <w:autoSpaceDN w:val="0"/>
        <w:adjustRightInd w:val="0"/>
        <w:jc w:val="both"/>
        <w:rPr>
          <w:rFonts w:cs="Palatino Linotype"/>
        </w:rPr>
      </w:pPr>
    </w:p>
    <w:p w14:paraId="67743701" w14:textId="77777777" w:rsidR="00177FD6" w:rsidRDefault="00177FD6" w:rsidP="00177FD6">
      <w:pPr>
        <w:shd w:val="clear" w:color="auto" w:fill="FFFFFF"/>
        <w:autoSpaceDE w:val="0"/>
        <w:autoSpaceDN w:val="0"/>
        <w:adjustRightInd w:val="0"/>
        <w:jc w:val="both"/>
        <w:rPr>
          <w:rFonts w:cs="Arial"/>
          <w:szCs w:val="20"/>
        </w:rPr>
      </w:pPr>
      <w:r w:rsidRPr="00F64791">
        <w:rPr>
          <w:rFonts w:cs="Arial"/>
          <w:szCs w:val="20"/>
        </w:rPr>
        <w:t>Εν προκειμ</w:t>
      </w:r>
      <w:r>
        <w:rPr>
          <w:rFonts w:cs="Arial"/>
          <w:szCs w:val="20"/>
        </w:rPr>
        <w:t>ένω ο Φιλήμων δεν προσκαλεί</w:t>
      </w:r>
      <w:r w:rsidRPr="00F64791">
        <w:rPr>
          <w:rFonts w:cs="Arial"/>
          <w:szCs w:val="20"/>
        </w:rPr>
        <w:t xml:space="preserve">ται </w:t>
      </w:r>
      <w:r>
        <w:rPr>
          <w:rFonts w:cs="Arial"/>
          <w:szCs w:val="20"/>
        </w:rPr>
        <w:t xml:space="preserve">μόνον </w:t>
      </w:r>
      <w:r w:rsidRPr="00F64791">
        <w:rPr>
          <w:rFonts w:cs="Arial"/>
          <w:szCs w:val="20"/>
        </w:rPr>
        <w:t xml:space="preserve">να αποποιηθεί κάθε νομίμου δικαιώματός του να τιμωρήσει τον δούλο αλλά να τον </w:t>
      </w:r>
      <w:r w:rsidRPr="008B3598">
        <w:rPr>
          <w:rFonts w:cs="Arial"/>
          <w:i/>
          <w:szCs w:val="20"/>
        </w:rPr>
        <w:t>προσ</w:t>
      </w:r>
      <w:r w:rsidRPr="00F64791">
        <w:rPr>
          <w:rFonts w:cs="Arial"/>
          <w:szCs w:val="20"/>
        </w:rPr>
        <w:t>λάβει ως αδελφό</w:t>
      </w:r>
      <w:r>
        <w:rPr>
          <w:rFonts w:cs="Arial"/>
          <w:szCs w:val="20"/>
        </w:rPr>
        <w:t xml:space="preserve"> οικείο (μέλος της οικογένειας).</w:t>
      </w:r>
      <w:r w:rsidRPr="00F64791">
        <w:rPr>
          <w:rFonts w:cs="Arial"/>
          <w:szCs w:val="20"/>
        </w:rPr>
        <w:t xml:space="preserve"> Επιπλέον πρέπει να τον </w:t>
      </w:r>
      <w:r>
        <w:rPr>
          <w:rFonts w:cs="Arial"/>
          <w:szCs w:val="20"/>
        </w:rPr>
        <w:t>υπο</w:t>
      </w:r>
      <w:r w:rsidRPr="00F64791">
        <w:rPr>
          <w:rFonts w:cs="Arial"/>
          <w:szCs w:val="20"/>
        </w:rPr>
        <w:t xml:space="preserve">δεχθεί όπως </w:t>
      </w:r>
      <w:r>
        <w:rPr>
          <w:rFonts w:cs="Arial"/>
          <w:szCs w:val="20"/>
        </w:rPr>
        <w:t xml:space="preserve">θα συνέβαινε με </w:t>
      </w:r>
      <w:r w:rsidRPr="00F64791">
        <w:rPr>
          <w:rFonts w:cs="Arial"/>
          <w:szCs w:val="20"/>
        </w:rPr>
        <w:t>το</w:t>
      </w:r>
      <w:r>
        <w:rPr>
          <w:rFonts w:cs="Arial"/>
          <w:szCs w:val="20"/>
        </w:rPr>
        <w:t>ν</w:t>
      </w:r>
      <w:r w:rsidRPr="00F64791">
        <w:rPr>
          <w:rFonts w:cs="Arial"/>
          <w:szCs w:val="20"/>
        </w:rPr>
        <w:t xml:space="preserve"> δάσκαλο Π.</w:t>
      </w:r>
      <w:r>
        <w:rPr>
          <w:rFonts w:cs="Arial"/>
          <w:szCs w:val="20"/>
        </w:rPr>
        <w:t xml:space="preserve">: ωσάν συνεργό και </w:t>
      </w:r>
      <w:r w:rsidRPr="00F64791">
        <w:rPr>
          <w:rFonts w:cs="Arial"/>
          <w:szCs w:val="20"/>
        </w:rPr>
        <w:t>κοινωνό</w:t>
      </w:r>
      <w:r>
        <w:rPr>
          <w:rFonts w:cs="Arial"/>
          <w:szCs w:val="20"/>
        </w:rPr>
        <w:t xml:space="preserve">, όρος που στους παπύρους </w:t>
      </w:r>
      <w:r w:rsidRPr="00F64791">
        <w:rPr>
          <w:rFonts w:cs="Arial"/>
          <w:szCs w:val="20"/>
        </w:rPr>
        <w:t xml:space="preserve">σημαίνει </w:t>
      </w:r>
      <w:r>
        <w:rPr>
          <w:rFonts w:cs="Arial"/>
          <w:szCs w:val="20"/>
        </w:rPr>
        <w:t xml:space="preserve">τον </w:t>
      </w:r>
      <w:r w:rsidRPr="00B46D32">
        <w:rPr>
          <w:rFonts w:cs="Arial"/>
          <w:i/>
          <w:szCs w:val="20"/>
        </w:rPr>
        <w:t>συνεταίρο</w:t>
      </w:r>
      <w:r w:rsidRPr="00F64791">
        <w:rPr>
          <w:rFonts w:cs="Arial"/>
          <w:szCs w:val="20"/>
        </w:rPr>
        <w:t xml:space="preserve"> και </w:t>
      </w:r>
      <w:r w:rsidRPr="00B46D32">
        <w:rPr>
          <w:rFonts w:cs="Arial"/>
          <w:i/>
          <w:szCs w:val="20"/>
        </w:rPr>
        <w:t>μέτοχο</w:t>
      </w:r>
      <w:r w:rsidRPr="00F64791">
        <w:rPr>
          <w:rFonts w:cs="Arial"/>
          <w:szCs w:val="20"/>
        </w:rPr>
        <w:t xml:space="preserve"> της </w:t>
      </w:r>
      <w:r>
        <w:rPr>
          <w:rFonts w:cs="Arial"/>
          <w:szCs w:val="20"/>
        </w:rPr>
        <w:t>«</w:t>
      </w:r>
      <w:r w:rsidRPr="00F64791">
        <w:rPr>
          <w:rFonts w:cs="Arial"/>
          <w:szCs w:val="20"/>
        </w:rPr>
        <w:t>επιχείρησης</w:t>
      </w:r>
      <w:r>
        <w:rPr>
          <w:rFonts w:cs="Arial"/>
          <w:szCs w:val="20"/>
        </w:rPr>
        <w:t>»</w:t>
      </w:r>
      <w:r w:rsidRPr="00F64791">
        <w:rPr>
          <w:rFonts w:cs="Arial"/>
          <w:szCs w:val="20"/>
        </w:rPr>
        <w:t>.</w:t>
      </w:r>
      <w:r>
        <w:rPr>
          <w:rFonts w:cs="Arial"/>
          <w:szCs w:val="20"/>
        </w:rPr>
        <w:t xml:space="preserve"> Σε καμμία περίπτωση δεν γίνεται αναφορά σε απελευθέρωση του Ονήσιμου αν και από τα ανωτέρω αποδεικνύεται ότι με τον ευγενέστατο και εγκάρδιο τρόπο του Π., αυτός όχι μόνον δεν υφίσταται τις ποινικές συνέπειες αλλά αποκτά </w:t>
      </w:r>
      <w:r w:rsidRPr="001754B4">
        <w:rPr>
          <w:rFonts w:cs="Arial"/>
          <w:i/>
          <w:szCs w:val="20"/>
        </w:rPr>
        <w:t>ἐν Χριστῷ</w:t>
      </w:r>
      <w:r>
        <w:rPr>
          <w:rFonts w:cs="Arial"/>
          <w:szCs w:val="20"/>
        </w:rPr>
        <w:t xml:space="preserve"> ασύγκριτα ανώτερο στάτους.</w:t>
      </w:r>
    </w:p>
    <w:p w14:paraId="706F06E3" w14:textId="77777777" w:rsidR="00177FD6" w:rsidRDefault="00177FD6" w:rsidP="00177FD6">
      <w:pPr>
        <w:shd w:val="clear" w:color="auto" w:fill="FFFFFF"/>
        <w:autoSpaceDE w:val="0"/>
        <w:autoSpaceDN w:val="0"/>
        <w:adjustRightInd w:val="0"/>
        <w:jc w:val="both"/>
        <w:rPr>
          <w:rFonts w:cs="Arial"/>
          <w:szCs w:val="20"/>
        </w:rPr>
      </w:pPr>
    </w:p>
    <w:p w14:paraId="6E683763" w14:textId="77777777" w:rsidR="00177FD6" w:rsidRDefault="00177FD6" w:rsidP="00177FD6">
      <w:pPr>
        <w:shd w:val="clear" w:color="auto" w:fill="FFFFFF"/>
        <w:autoSpaceDE w:val="0"/>
        <w:autoSpaceDN w:val="0"/>
        <w:adjustRightInd w:val="0"/>
        <w:jc w:val="both"/>
        <w:rPr>
          <w:rFonts w:cs="Arial"/>
          <w:szCs w:val="20"/>
        </w:rPr>
      </w:pPr>
      <w:r>
        <w:rPr>
          <w:rFonts w:cs="Arial"/>
          <w:szCs w:val="20"/>
        </w:rPr>
        <w:t xml:space="preserve">Στη συνέχεια ο Π. υπογραμμίζει ότι και η ζημιά που προκλήθηκε στον Φιλήμονα από την ενέργεια του Ονήσιμου θα αποκατασταθεί και σε ό,τι αφορά στο χρόνο αλλά και σε χρήμα. Μπορεί να τον αποχωρίσθηκε προσωρινά, αλλά πλέον ως αναγεννημένο βαπτισμένο και αυθεντικό Ονήσιμο θα τον έχει αιώνια. Υπάρχει συνεπώς ένα </w:t>
      </w:r>
      <w:r w:rsidRPr="00A122C4">
        <w:rPr>
          <w:rFonts w:cs="Arial"/>
          <w:i/>
          <w:szCs w:val="20"/>
        </w:rPr>
        <w:t>διὰ τοῦτο</w:t>
      </w:r>
      <w:r>
        <w:rPr>
          <w:rFonts w:cs="Arial"/>
          <w:szCs w:val="20"/>
        </w:rPr>
        <w:t xml:space="preserve"> (μία αιτία) σ’ ένα γεγονός το οποίο ίσως ο Φιλήμων αρχικά θεώρησε αναίτιο και προσβλητικό. Αξιοσημείωτο το γεγονός, σύμφωνα με τον Ι. Χρυσόστομο, ότι ο Π. δεν σημειώνει ότι ο δραπέτης έφυγε αλλά απλώς </w:t>
      </w:r>
      <w:r w:rsidRPr="00B46D32">
        <w:rPr>
          <w:rFonts w:cs="Arial"/>
          <w:b/>
          <w:i/>
          <w:szCs w:val="20"/>
        </w:rPr>
        <w:t>χωρίσθηκε</w:t>
      </w:r>
      <w:r>
        <w:rPr>
          <w:rFonts w:cs="Arial"/>
          <w:szCs w:val="20"/>
        </w:rPr>
        <w:t xml:space="preserve"> (σε παθητική φωνή η οποία δεν έχει υποκείμενο τον Θεό). Και επειδή το οικονομικό είναι «λεπτό» θέμα ο ίδιος ο δέσμιος Π. με το χέρι του τονίζει</w:t>
      </w:r>
      <w:r>
        <w:rPr>
          <w:rStyle w:val="a9"/>
          <w:rFonts w:cs="Arial"/>
          <w:szCs w:val="20"/>
        </w:rPr>
        <w:footnoteReference w:id="33"/>
      </w:r>
      <w:r>
        <w:rPr>
          <w:rFonts w:cs="Arial"/>
          <w:szCs w:val="20"/>
        </w:rPr>
        <w:t xml:space="preserve"> ότι θέλει να λογαριαστούν/καταλογιστούν σ’ </w:t>
      </w:r>
      <w:r w:rsidRPr="0012693C">
        <w:rPr>
          <w:rFonts w:cs="Arial"/>
          <w:b/>
          <w:szCs w:val="20"/>
        </w:rPr>
        <w:t>αυτόν</w:t>
      </w:r>
      <w:r>
        <w:rPr>
          <w:rFonts w:cs="Arial"/>
          <w:szCs w:val="20"/>
        </w:rPr>
        <w:t xml:space="preserve"> (πρβλ. τη διπλή επανάληψη του </w:t>
      </w:r>
      <w:r w:rsidRPr="00B46D32">
        <w:rPr>
          <w:rFonts w:cs="Arial"/>
          <w:b/>
          <w:i/>
          <w:szCs w:val="20"/>
        </w:rPr>
        <w:t>ἐγὼ</w:t>
      </w:r>
      <w:r>
        <w:rPr>
          <w:rFonts w:cs="Arial"/>
          <w:szCs w:val="20"/>
        </w:rPr>
        <w:t>) είτε οι αδικίες (κλοπές) είτε οι οφειλές. Αποτυπώνεται έτσι ανάγλυφα στην επιστολή η εικόνα του δέσμιου Π. να υπογράφει την αποπληρωμή του χρεωστικού λογαριασμού που έχει «εκδοθεί» εις βάρος του Φιλήμονα.  Σ’ αυτό το σημείο δε νομίζω ότι ενυπάρχει δόση ειρωνείας επειδή ο Π. ως δέσμιος είναι άπορος.  Ο Απόστολος εννοεί αυτό που γράφει και με βεβαιότητα από τις προσφορές άλλων αδελφών θα μπορούσε ν’ αποκαταστήσει τον Φιλήμονα παρότι με βεβαιότητα ο τελευταίος μάλλον τελικά θ’ αρνήθηκε αυτή την ενέργεια.</w:t>
      </w:r>
    </w:p>
    <w:p w14:paraId="2F21B3CC" w14:textId="77777777" w:rsidR="00177FD6" w:rsidRDefault="00177FD6" w:rsidP="00177FD6">
      <w:pPr>
        <w:shd w:val="clear" w:color="auto" w:fill="FFFFFF"/>
        <w:autoSpaceDE w:val="0"/>
        <w:autoSpaceDN w:val="0"/>
        <w:adjustRightInd w:val="0"/>
        <w:jc w:val="both"/>
        <w:rPr>
          <w:rFonts w:cs="Arial"/>
          <w:szCs w:val="20"/>
        </w:rPr>
      </w:pPr>
    </w:p>
    <w:p w14:paraId="3AFB6310" w14:textId="77777777" w:rsidR="00177FD6" w:rsidRPr="007266E5" w:rsidRDefault="00177FD6" w:rsidP="00177FD6">
      <w:pPr>
        <w:shd w:val="clear" w:color="auto" w:fill="FFFFFF"/>
        <w:autoSpaceDE w:val="0"/>
        <w:autoSpaceDN w:val="0"/>
        <w:adjustRightInd w:val="0"/>
        <w:jc w:val="both"/>
        <w:rPr>
          <w:rFonts w:cs="Arial"/>
          <w:szCs w:val="20"/>
        </w:rPr>
      </w:pPr>
      <w:r>
        <w:rPr>
          <w:rFonts w:cs="Arial"/>
          <w:szCs w:val="20"/>
        </w:rPr>
        <w:t xml:space="preserve">Επιπλέον ο Π. χωρίς ν’ αποποιείται την οικονομική αποκατάσταση τονίζει ότι και ο Φιλήμων είναι χρεώστης στον Απόστολο και μάλιστα οφείλει τον ίδιο του τον εαυτό καθώς και αυτός </w:t>
      </w:r>
      <w:r w:rsidRPr="00086833">
        <w:rPr>
          <w:rFonts w:cs="Arial"/>
          <w:b/>
          <w:i/>
          <w:szCs w:val="20"/>
        </w:rPr>
        <w:t>λυτρώθηκε</w:t>
      </w:r>
      <w:r>
        <w:rPr>
          <w:rFonts w:cs="Arial"/>
          <w:szCs w:val="20"/>
        </w:rPr>
        <w:t xml:space="preserve"> από την αμαρτία, το διάβολο και το θάνατο και αναγεννήθηκε από τον Απόστολο των Εθνών όπως ο Ονήσιμος. Συνεπώς και ο Φιλήμων είναι υπό μία έννοια «δούλος» του δέσμιου δασκάλου και πνευματικού πατρός του που βρίσκεται τοπικά μακριά του. Αυτή η αναφορά δε γίνεται  για να μην χρεωθεί ο Π. τη ζημιά αλλά για να αντιμετωπισθεί ανάλογα </w:t>
      </w:r>
      <w:r w:rsidRPr="00B46D32">
        <w:rPr>
          <w:rFonts w:cs="Arial"/>
          <w:b/>
          <w:szCs w:val="20"/>
        </w:rPr>
        <w:t xml:space="preserve">ο </w:t>
      </w:r>
      <w:r>
        <w:rPr>
          <w:rFonts w:cs="Arial"/>
          <w:b/>
          <w:szCs w:val="20"/>
        </w:rPr>
        <w:t xml:space="preserve"> «άσωτος» δούλος που επιστρέφει</w:t>
      </w:r>
      <w:r>
        <w:rPr>
          <w:rFonts w:cs="Arial"/>
          <w:szCs w:val="20"/>
        </w:rPr>
        <w:t xml:space="preserve">. Γι’ αυτό και ακολουθεί η ευχή με την οποία κατακλείεται το Κυρίως Σώμα: </w:t>
      </w:r>
      <w:r w:rsidRPr="00A122C4">
        <w:rPr>
          <w:rFonts w:cs="Arial"/>
          <w:i/>
          <w:szCs w:val="20"/>
        </w:rPr>
        <w:t xml:space="preserve">Ναι αδελφέ είθε εγώ ν’ απολαύσω από σένα όφελος χάριν του Κυρίου. </w:t>
      </w:r>
      <w:r>
        <w:rPr>
          <w:rFonts w:cs="Arial"/>
          <w:szCs w:val="20"/>
        </w:rPr>
        <w:t xml:space="preserve">Το όφελος είναι το εξής: </w:t>
      </w:r>
      <w:r w:rsidRPr="00A122C4">
        <w:rPr>
          <w:rFonts w:cs="Arial"/>
          <w:i/>
          <w:szCs w:val="20"/>
        </w:rPr>
        <w:t xml:space="preserve">Ανάπαυσέ μου την καρδιά </w:t>
      </w:r>
      <w:r>
        <w:rPr>
          <w:rFonts w:cs="Arial"/>
          <w:i/>
          <w:szCs w:val="20"/>
        </w:rPr>
        <w:t>(</w:t>
      </w:r>
      <w:r w:rsidRPr="00450990">
        <w:rPr>
          <w:rFonts w:cs="Palatino Linotype"/>
          <w:b/>
          <w:i/>
        </w:rPr>
        <w:t>τὰ σπλάγχνα</w:t>
      </w:r>
      <w:r>
        <w:rPr>
          <w:rFonts w:cs="Palatino Linotype"/>
          <w:b/>
          <w:i/>
        </w:rPr>
        <w:t>)</w:t>
      </w:r>
      <w:r w:rsidRPr="00450990">
        <w:rPr>
          <w:rFonts w:cs="Palatino Linotype"/>
          <w:b/>
          <w:i/>
        </w:rPr>
        <w:t xml:space="preserve"> </w:t>
      </w:r>
      <w:r w:rsidRPr="00F83608">
        <w:rPr>
          <w:rFonts w:cs="Palatino Linotype"/>
          <w:i/>
        </w:rPr>
        <w:t xml:space="preserve">ἐν </w:t>
      </w:r>
      <w:r w:rsidRPr="007266E5">
        <w:rPr>
          <w:rFonts w:cs="Palatino Linotype"/>
          <w:b/>
          <w:i/>
        </w:rPr>
        <w:t>Χριστῷ</w:t>
      </w:r>
      <w:r w:rsidRPr="007266E5">
        <w:rPr>
          <w:rFonts w:cs="Arial"/>
          <w:b/>
          <w:i/>
          <w:szCs w:val="20"/>
        </w:rPr>
        <w:t xml:space="preserve"> </w:t>
      </w:r>
      <w:r w:rsidRPr="007266E5">
        <w:rPr>
          <w:rFonts w:cs="Arial"/>
          <w:szCs w:val="20"/>
        </w:rPr>
        <w:t>(</w:t>
      </w:r>
      <w:r w:rsidRPr="007266E5">
        <w:rPr>
          <w:rFonts w:cs="Arial"/>
          <w:b/>
          <w:i/>
          <w:szCs w:val="20"/>
        </w:rPr>
        <w:t xml:space="preserve">διά </w:t>
      </w:r>
      <w:r w:rsidRPr="007266E5">
        <w:rPr>
          <w:rFonts w:cs="Arial"/>
          <w:szCs w:val="20"/>
        </w:rPr>
        <w:t>το όνομα του Κυρίου</w:t>
      </w:r>
      <w:r>
        <w:rPr>
          <w:rFonts w:cs="Arial"/>
          <w:szCs w:val="20"/>
        </w:rPr>
        <w:t xml:space="preserve"> που επίσης χρημάτισε </w:t>
      </w:r>
      <w:r w:rsidRPr="007266E5">
        <w:rPr>
          <w:rFonts w:cs="Arial"/>
          <w:szCs w:val="20"/>
        </w:rPr>
        <w:t xml:space="preserve">δούλος αλλά και </w:t>
      </w:r>
      <w:r w:rsidRPr="007266E5">
        <w:rPr>
          <w:rFonts w:cs="Arial"/>
          <w:b/>
          <w:szCs w:val="20"/>
        </w:rPr>
        <w:t xml:space="preserve">εντός </w:t>
      </w:r>
      <w:r w:rsidRPr="007266E5">
        <w:rPr>
          <w:rFonts w:cs="Arial"/>
          <w:szCs w:val="20"/>
        </w:rPr>
        <w:t xml:space="preserve">του Σώματος της Εκκλησίας </w:t>
      </w:r>
      <w:r w:rsidRPr="007266E5">
        <w:rPr>
          <w:rFonts w:cs="SBL Greek"/>
          <w:i/>
        </w:rPr>
        <w:t>ὅπου οὐκ ἔνι δοῦλος, ἐλεύθερος, ἀλλὰ [τὰ] πάντα καὶ ἐν πᾶσιν Χριστός.</w:t>
      </w:r>
      <w:r>
        <w:rPr>
          <w:rFonts w:ascii="Arial" w:hAnsi="Arial" w:cs="Arial"/>
          <w:sz w:val="20"/>
          <w:szCs w:val="20"/>
        </w:rPr>
        <w:t xml:space="preserve"> </w:t>
      </w:r>
      <w:r w:rsidRPr="007266E5">
        <w:rPr>
          <w:rFonts w:cs="Arial"/>
        </w:rPr>
        <w:t>Κολ. 3, 11</w:t>
      </w:r>
      <w:r w:rsidRPr="007266E5">
        <w:rPr>
          <w:rFonts w:cs="Arial"/>
          <w:lang w:val="en-US"/>
        </w:rPr>
        <w:t> </w:t>
      </w:r>
      <w:r w:rsidRPr="007266E5">
        <w:rPr>
          <w:rFonts w:cs="Arial"/>
        </w:rPr>
        <w:t>)</w:t>
      </w:r>
      <w:r w:rsidRPr="007266E5">
        <w:rPr>
          <w:rFonts w:cs="Arial"/>
          <w:szCs w:val="20"/>
        </w:rPr>
        <w:t>.</w:t>
      </w:r>
      <w:r>
        <w:rPr>
          <w:rFonts w:cs="Arial"/>
          <w:szCs w:val="20"/>
        </w:rPr>
        <w:t xml:space="preserve"> Χαρακτηριστική η προσφώνηση </w:t>
      </w:r>
      <w:r w:rsidRPr="001754B4">
        <w:rPr>
          <w:rFonts w:cs="Arial"/>
          <w:i/>
          <w:szCs w:val="20"/>
        </w:rPr>
        <w:t>ἀδελφὲ</w:t>
      </w:r>
      <w:r>
        <w:rPr>
          <w:rFonts w:cs="Arial"/>
          <w:szCs w:val="20"/>
        </w:rPr>
        <w:t xml:space="preserve"> προς τον υιό και «δούλο» του Π. Φιλήμονα. Εκτός όμως της ευχής, ο Π. με εύσχημο τρόπο προσκαλεί τον αποδέκτη της επιστολής του σε </w:t>
      </w:r>
      <w:r w:rsidRPr="00BC045E">
        <w:rPr>
          <w:rFonts w:cs="Arial"/>
          <w:b/>
          <w:i/>
          <w:szCs w:val="20"/>
        </w:rPr>
        <w:t>υπακοή</w:t>
      </w:r>
      <w:r>
        <w:rPr>
          <w:rFonts w:cs="Arial"/>
          <w:szCs w:val="20"/>
        </w:rPr>
        <w:t xml:space="preserve"> προτάσσοντας του ρήματος τη φράση και ανατρέποντας έτσι τη σειρά της σύνταξης:</w:t>
      </w:r>
      <w:r w:rsidRPr="007266E5">
        <w:rPr>
          <w:rFonts w:cs="Arial"/>
          <w:i/>
          <w:szCs w:val="20"/>
        </w:rPr>
        <w:t xml:space="preserve"> </w:t>
      </w:r>
      <w:r w:rsidRPr="00A122C4">
        <w:rPr>
          <w:rFonts w:cs="Arial"/>
          <w:i/>
          <w:szCs w:val="20"/>
        </w:rPr>
        <w:t>με πεποίθηση ότι θ’</w:t>
      </w:r>
      <w:r>
        <w:rPr>
          <w:rFonts w:cs="Arial"/>
          <w:i/>
          <w:szCs w:val="20"/>
        </w:rPr>
        <w:t xml:space="preserve"> </w:t>
      </w:r>
      <w:r w:rsidRPr="00A122C4">
        <w:rPr>
          <w:rFonts w:cs="Arial"/>
          <w:i/>
          <w:szCs w:val="20"/>
        </w:rPr>
        <w:t>υπακούσεις</w:t>
      </w:r>
      <w:r>
        <w:rPr>
          <w:rFonts w:cs="Arial"/>
          <w:i/>
          <w:szCs w:val="20"/>
        </w:rPr>
        <w:t xml:space="preserve"> σου γράφω </w:t>
      </w:r>
      <w:r w:rsidRPr="00FF49FB">
        <w:rPr>
          <w:rFonts w:cs="Arial"/>
          <w:szCs w:val="20"/>
        </w:rPr>
        <w:t>[</w:t>
      </w:r>
      <w:r>
        <w:rPr>
          <w:rFonts w:cs="Arial"/>
          <w:szCs w:val="20"/>
        </w:rPr>
        <w:t>αντί του ορθού: σου γράφω με την πεποίθηση</w:t>
      </w:r>
      <w:r w:rsidRPr="00B46555">
        <w:rPr>
          <w:rFonts w:cs="Arial"/>
          <w:i/>
          <w:szCs w:val="20"/>
        </w:rPr>
        <w:t xml:space="preserve"> </w:t>
      </w:r>
      <w:r w:rsidRPr="00B46555">
        <w:rPr>
          <w:rFonts w:cs="Arial"/>
          <w:szCs w:val="20"/>
        </w:rPr>
        <w:t>ότι θ’ υπακούσεις</w:t>
      </w:r>
      <w:r>
        <w:rPr>
          <w:rFonts w:cs="Arial"/>
          <w:szCs w:val="20"/>
        </w:rPr>
        <w:t>]</w:t>
      </w:r>
      <w:r w:rsidRPr="00FF49FB">
        <w:rPr>
          <w:rFonts w:cs="Arial"/>
          <w:szCs w:val="20"/>
        </w:rPr>
        <w:t xml:space="preserve">, </w:t>
      </w:r>
      <w:r w:rsidRPr="00A122C4">
        <w:rPr>
          <w:rFonts w:cs="Arial"/>
          <w:i/>
          <w:szCs w:val="20"/>
        </w:rPr>
        <w:t>με τη βεβαιότητα ότι θα κάνεις και παραπάνω απ’</w:t>
      </w:r>
      <w:r>
        <w:rPr>
          <w:rFonts w:cs="Arial"/>
          <w:i/>
          <w:szCs w:val="20"/>
        </w:rPr>
        <w:t xml:space="preserve"> </w:t>
      </w:r>
      <w:r w:rsidRPr="00A122C4">
        <w:rPr>
          <w:rFonts w:cs="Arial"/>
          <w:i/>
          <w:szCs w:val="20"/>
        </w:rPr>
        <w:t>αυτό που λέγω.</w:t>
      </w:r>
      <w:r>
        <w:rPr>
          <w:rFonts w:cs="Arial"/>
          <w:szCs w:val="20"/>
        </w:rPr>
        <w:t xml:space="preserve"> Μετά τα </w:t>
      </w:r>
      <w:r w:rsidRPr="007266E5">
        <w:rPr>
          <w:rFonts w:cs="Arial"/>
          <w:i/>
          <w:szCs w:val="20"/>
        </w:rPr>
        <w:t>σπλάχνα</w:t>
      </w:r>
      <w:r>
        <w:rPr>
          <w:rFonts w:cs="Arial"/>
          <w:szCs w:val="20"/>
        </w:rPr>
        <w:t xml:space="preserve"> ο Φιλήμων θα υποδεχθεί και τον  ίδιο τον Π., ο οποίος ελπίζει ότι με τις προσευχές της Εκκλησίας (και χωρίς άλλου είδους μεσιτεία προς τις αρχές) θα της χαρισθεί: </w:t>
      </w:r>
      <w:r w:rsidRPr="00A122C4">
        <w:rPr>
          <w:rFonts w:cs="Arial"/>
          <w:i/>
          <w:szCs w:val="20"/>
        </w:rPr>
        <w:t xml:space="preserve"> </w:t>
      </w:r>
      <w:r w:rsidRPr="00F83608">
        <w:rPr>
          <w:rFonts w:cs="Arial"/>
          <w:i/>
          <w:szCs w:val="20"/>
          <w:vertAlign w:val="superscript"/>
        </w:rPr>
        <w:t xml:space="preserve">2 </w:t>
      </w:r>
      <w:r w:rsidRPr="00F83608">
        <w:rPr>
          <w:rFonts w:cs="Palatino Linotype"/>
          <w:i/>
        </w:rPr>
        <w:t xml:space="preserve">ἅμα δὲ καὶ ἑτοίμαζέ μοι ξενίαν· ἐλπίζω γὰρ ὅτι διὰ τῶν προσευχῶν </w:t>
      </w:r>
      <w:r w:rsidRPr="00BC045E">
        <w:rPr>
          <w:rFonts w:cs="Palatino Linotype"/>
          <w:b/>
          <w:i/>
        </w:rPr>
        <w:t xml:space="preserve">ὑμῶν </w:t>
      </w:r>
      <w:r w:rsidRPr="00F83608">
        <w:rPr>
          <w:rFonts w:cs="Palatino Linotype"/>
          <w:i/>
        </w:rPr>
        <w:t xml:space="preserve">χαρισθήσομαι </w:t>
      </w:r>
      <w:r w:rsidRPr="00BC045E">
        <w:rPr>
          <w:rFonts w:cs="Palatino Linotype"/>
          <w:b/>
          <w:i/>
        </w:rPr>
        <w:t>ὑμῖν</w:t>
      </w:r>
      <w:r>
        <w:rPr>
          <w:rStyle w:val="a9"/>
          <w:rFonts w:cs="Palatino Linotype"/>
          <w:i/>
        </w:rPr>
        <w:footnoteReference w:id="34"/>
      </w:r>
      <w:r>
        <w:rPr>
          <w:rFonts w:cs="Palatino Linotype"/>
          <w:i/>
        </w:rPr>
        <w:t xml:space="preserve">. </w:t>
      </w:r>
      <w:r>
        <w:rPr>
          <w:rFonts w:cs="Palatino Linotype"/>
        </w:rPr>
        <w:t xml:space="preserve">Η επισήμανση της προσωπικής παρουσίας του στην οικία τού αποδέκτη γίνεται έτσι εμμέσως πλην σαφώς για να υπομνησθεί ότι ο απόστολος με τα ίδια του τα μάτια θα διαπιστώσει εάν όντως εκπληρώθηκε ο στόχος συγγραφής της επιστολής. </w:t>
      </w:r>
      <w:r w:rsidRPr="007266E5">
        <w:rPr>
          <w:rFonts w:cs="Palatino Linotype"/>
        </w:rPr>
        <w:t>Ο ίδιος προσεύχεται χάριν του Φιλήμονα</w:t>
      </w:r>
      <w:r>
        <w:rPr>
          <w:rFonts w:cs="Palatino Linotype"/>
        </w:rPr>
        <w:t xml:space="preserve"> και μεσιτεύει για ν’ αναπαυθεί από αυτόν ο </w:t>
      </w:r>
      <w:r w:rsidRPr="007266E5">
        <w:rPr>
          <w:rFonts w:cs="Palatino Linotype"/>
          <w:i/>
        </w:rPr>
        <w:t>χωρισθείς</w:t>
      </w:r>
      <w:r>
        <w:rPr>
          <w:rFonts w:cs="Palatino Linotype"/>
        </w:rPr>
        <w:t xml:space="preserve"> Ονήσιμος ενώ και η Εκκλησία προσεύχεται να της χαρισθεί ο δέσμιος Π..</w:t>
      </w:r>
      <w:r w:rsidRPr="007266E5">
        <w:rPr>
          <w:rFonts w:cs="Palatino Linotype"/>
        </w:rPr>
        <w:t xml:space="preserve"> </w:t>
      </w:r>
      <w:r>
        <w:rPr>
          <w:rFonts w:cs="Palatino Linotype"/>
        </w:rPr>
        <w:t xml:space="preserve">Οι προσευχές προβάλλονται έτσι ως η μέγιστη απελευθερωτική δύναμη. Μάλλον τελικά ο Απόστολος των Εθνών δεν χαριτώθηκε να φιλοξενηθεί από τον Φιλήμονα και να διαπιστώσει τη νέα θέση του Ονήσιμου στον οίκο και την κατ’ οίκον Εκκλησία αφού μαρτύρησε επί Νέρωνος διά ξίφους το 62-63 μ.Χ.. Συνυπάρχουν, όμως, όπως ο ίδιος σημειώνει, αιώνια στις μονές του Κυρίου. </w:t>
      </w:r>
    </w:p>
    <w:p w14:paraId="45F71E71" w14:textId="77777777" w:rsidR="00177FD6" w:rsidRPr="00177FD6" w:rsidRDefault="00177FD6" w:rsidP="00177FD6">
      <w:pPr>
        <w:jc w:val="center"/>
        <w:outlineLvl w:val="0"/>
        <w:rPr>
          <w:rFonts w:ascii="Palatino Linotype" w:eastAsia="Arial Unicode MS" w:hAnsi="Palatino Linotype" w:cs="Arial Unicode MS"/>
          <w:sz w:val="24"/>
        </w:rPr>
      </w:pPr>
      <w:r w:rsidRPr="00010707">
        <w:rPr>
          <w:rFonts w:ascii="Palatino Linotype" w:eastAsia="Arial Unicode MS" w:hAnsi="Palatino Linotype" w:cs="Arial Unicode MS"/>
          <w:sz w:val="24"/>
        </w:rPr>
        <w:t>Χ. Ατματζίδης</w:t>
      </w:r>
    </w:p>
    <w:p w14:paraId="3457B9D5" w14:textId="77777777" w:rsidR="00177FD6" w:rsidRPr="00010707" w:rsidRDefault="00177FD6" w:rsidP="00177FD6">
      <w:pPr>
        <w:jc w:val="center"/>
        <w:outlineLvl w:val="0"/>
        <w:rPr>
          <w:rFonts w:ascii="Palatino Linotype" w:eastAsia="Arial Unicode MS" w:hAnsi="Palatino Linotype" w:cs="Arial Unicode MS"/>
          <w:sz w:val="24"/>
        </w:rPr>
      </w:pPr>
      <w:r w:rsidRPr="00010707">
        <w:rPr>
          <w:rFonts w:ascii="Palatino Linotype" w:eastAsia="Arial Unicode MS" w:hAnsi="Palatino Linotype" w:cs="Arial Unicode MS"/>
          <w:sz w:val="24"/>
        </w:rPr>
        <w:t>Δρ. Θεολογίας, Λέκτορας</w:t>
      </w:r>
    </w:p>
    <w:p w14:paraId="2480DF9F" w14:textId="77777777" w:rsidR="00177FD6" w:rsidRPr="00010707" w:rsidRDefault="00177FD6" w:rsidP="00177FD6">
      <w:pPr>
        <w:jc w:val="center"/>
        <w:outlineLvl w:val="0"/>
        <w:rPr>
          <w:rFonts w:ascii="Palatino Linotype" w:eastAsia="Arial Unicode MS" w:hAnsi="Palatino Linotype" w:cs="Arial Unicode MS"/>
          <w:sz w:val="24"/>
        </w:rPr>
      </w:pPr>
    </w:p>
    <w:p w14:paraId="7F0F95EC" w14:textId="77777777" w:rsidR="00177FD6" w:rsidRPr="00010707" w:rsidRDefault="00177FD6" w:rsidP="00177FD6">
      <w:pPr>
        <w:jc w:val="center"/>
        <w:outlineLvl w:val="0"/>
        <w:rPr>
          <w:rFonts w:ascii="Palatino Linotype" w:eastAsia="Arial Unicode MS" w:hAnsi="Palatino Linotype" w:cs="Arial Unicode MS"/>
          <w:sz w:val="24"/>
        </w:rPr>
      </w:pPr>
      <w:r w:rsidRPr="00010707">
        <w:rPr>
          <w:rFonts w:ascii="Palatino Linotype" w:eastAsia="Arial Unicode MS" w:hAnsi="Palatino Linotype" w:cs="Arial Unicode MS"/>
          <w:sz w:val="24"/>
        </w:rPr>
        <w:t>«O απ. Παύλος και το ζήτημα της δουλείας (Α Κορ 7, 20-21)»</w:t>
      </w:r>
    </w:p>
    <w:p w14:paraId="13F783A9" w14:textId="77777777" w:rsidR="00177FD6" w:rsidRPr="00010707" w:rsidRDefault="00177FD6" w:rsidP="00177FD6">
      <w:pPr>
        <w:jc w:val="center"/>
        <w:rPr>
          <w:rFonts w:ascii="Palatino Linotype" w:eastAsia="Arial Unicode MS" w:hAnsi="Palatino Linotype" w:cs="Arial Unicode MS"/>
          <w:sz w:val="24"/>
        </w:rPr>
      </w:pPr>
    </w:p>
    <w:p w14:paraId="1982A6DD" w14:textId="77777777" w:rsidR="00177FD6" w:rsidRPr="00010707" w:rsidRDefault="00177FD6" w:rsidP="00177FD6">
      <w:pPr>
        <w:ind w:firstLine="284"/>
        <w:jc w:val="both"/>
        <w:rPr>
          <w:rFonts w:ascii="Palatino Linotype" w:eastAsia="Arial Unicode MS" w:hAnsi="Palatino Linotype" w:cs="Arial Unicode MS"/>
          <w:sz w:val="24"/>
        </w:rPr>
      </w:pPr>
    </w:p>
    <w:p w14:paraId="4448362A" w14:textId="77777777" w:rsidR="00177FD6" w:rsidRPr="00010707" w:rsidRDefault="00177FD6" w:rsidP="00177FD6">
      <w:pPr>
        <w:ind w:firstLine="284"/>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Ο απ. Παύλος αναφέρεται στις επιστολές του</w:t>
      </w:r>
      <w:r w:rsidRPr="00010707">
        <w:rPr>
          <w:rStyle w:val="a9"/>
          <w:rFonts w:ascii="Palatino Linotype" w:eastAsia="Arial Unicode MS" w:hAnsi="Palatino Linotype" w:cs="Arial Unicode MS"/>
          <w:sz w:val="24"/>
        </w:rPr>
        <w:footnoteReference w:id="35"/>
      </w:r>
      <w:r w:rsidRPr="00010707">
        <w:rPr>
          <w:rFonts w:ascii="Palatino Linotype" w:eastAsia="Arial Unicode MS" w:hAnsi="Palatino Linotype" w:cs="Arial Unicode MS"/>
          <w:sz w:val="24"/>
        </w:rPr>
        <w:t xml:space="preserve"> πολλές φορές στους δούλους  και γενικά στο σύστημα της δουλείας. Μεταξύ των αναφορών αυτών σημαντική θέση κατέχει η σχετική ρήση του αποστόλου στο Α Κορ 7,20-21</w:t>
      </w:r>
      <w:r w:rsidRPr="00010707">
        <w:rPr>
          <w:rStyle w:val="a9"/>
          <w:rFonts w:ascii="Palatino Linotype" w:eastAsia="Arial Unicode MS" w:hAnsi="Palatino Linotype" w:cs="Arial Unicode MS"/>
          <w:sz w:val="24"/>
        </w:rPr>
        <w:footnoteReference w:id="36"/>
      </w:r>
      <w:r w:rsidRPr="00010707">
        <w:rPr>
          <w:rFonts w:ascii="Palatino Linotype" w:eastAsia="Arial Unicode MS" w:hAnsi="Palatino Linotype" w:cs="Arial Unicode MS"/>
          <w:sz w:val="24"/>
        </w:rPr>
        <w:t xml:space="preserve"> στη δυνατότητα του δούλου να αποκτήσει την ελευθερία του. Το κύριο ερώτημα εδώ είναι: ο Παύλος συμβουλεύει τους δούλους να ασκήσουν το δικαίωμα, που τους παρέχει ο νόμος, να αποκτήσουν την ελευθερία τους ή να παραμείνουν στην κατάσταση της δουλείας; Παρεπόμενα και σχετικά με το θέμα ερωτήματα είναι τα ακόλουθα: Ποσό σημαντικό και χρήσιμο ήταν για ένα δούλο της εποχής της ρωμαϊκής αυτοκρατορίας να αποκτήσει την ελευθερία του; μήπως η κατάσταση της δουλείας σε πολλές περιπτώσεις ήταν προτιμητέα της ελευθερίας; ποιο ρόλο διαδραμάτιζε ο θεσμός της απελευθέρωσης (manumissio) στη λειτουργία του όλου συστήματος που διείπε την ρωμαϊκή κοινωνία; Ποια ήταν η στάση επιφανών εκπροσώπων του ελληνορωμαϊκού πνεύματος απέναντι στη δουλεία; διαφοροποιείται ή όχι ο απ. Παύλος ως πνευματικός ταγός της χριστιανικής κοινότητας και φορέας μιας νέας κοσμοθεωρίας με τη θέση του για τη δουλεία από την πνευματική ηγεσία της ρωμαϊκής αυτοκρατορίας; </w:t>
      </w:r>
    </w:p>
    <w:p w14:paraId="2152C6D8" w14:textId="77777777" w:rsidR="00177FD6" w:rsidRPr="00010707" w:rsidRDefault="00177FD6" w:rsidP="00177FD6">
      <w:pPr>
        <w:tabs>
          <w:tab w:val="left" w:pos="709"/>
        </w:tabs>
        <w:ind w:firstLine="284"/>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Για να απαντήσουμε  στα παραπάνω ερωτήματα θα προβούμε αρχικά σε μια συνοπτική ανάλυση της ενότητας του Α Κορ 7,20-21. Στη συνέχεια θα στραφούμε στην εξέταση κοινωνικών παραμέτρων της εποχής, σχετικών με το θέμα της δουλείας. Στην προσπάθειά μας αυτή πολύτιμος βοηθός μας θα είναι αρχαιολογικά ευρήματα και θέσεις ποιητών και συγγραφέων που με τον τρόπο τους φωτίζουν τη θέση της δουλείας στην εποχή.  Ξεχωριστή θέση στην έρευνά μας κατέχει η ανίχνευση των θέσεων της ελληνορωμαϊκής φιλοσοφίας γενικά και της φιλοσοφίας του δικαίου ειδικότερα για τη δουλεία. Σε μια βέβαια σύντομη εισήγηση, όπως η προκείμενη, επιβάλλεται περιορισμός του εξεταζόμενου υλικού. Ως προς τη φιλοσοφία θα αναφερθούμε κατά τρόπο λακωνικό στις αντιλήψεις περί δουλείας του Αριστοτέλη, του Σενέκα και έγκριτων Ρωμαίων νομομαθών. Με τη βοήθεια όλων αυτών θα επιχειρήσουμε να δούμε, ποια στάση  κρατά ο απ. Παύλος στο συγκεκριμένο χωρίο ως προς το τότε υπάρχον κοινωνικό σύστημα</w:t>
      </w:r>
      <w:r w:rsidRPr="00010707">
        <w:rPr>
          <w:rStyle w:val="a9"/>
          <w:rFonts w:ascii="Palatino Linotype" w:eastAsia="Arial Unicode MS" w:hAnsi="Palatino Linotype" w:cs="Arial Unicode MS"/>
          <w:sz w:val="24"/>
        </w:rPr>
        <w:footnoteReference w:id="37"/>
      </w:r>
      <w:r w:rsidRPr="00010707">
        <w:rPr>
          <w:rFonts w:ascii="Palatino Linotype" w:eastAsia="Arial Unicode MS" w:hAnsi="Palatino Linotype" w:cs="Arial Unicode MS"/>
          <w:sz w:val="24"/>
        </w:rPr>
        <w:t xml:space="preserve">. Δεν θα επεκταθούμε σε άλλα χωρία άλλων επιστολών, πρωτοπαύλειων, δευτεροπαύλειων ή τριτοπαύλειων, ούτε θα εξετάσουμε όλα εκείνα τα χωρία, στα οποία η δουλεία χρησιμοποιείται από τον Παύλο μεταφορικά. Μας ενδιαφέρει τι πιστεύει εκείνο το χρονικό διάστημα ο Παύλος και όχι αν εκείνη την αντίληψη του τη διαφοροποίησε ή όχι αργότερα, ο ίδιος ή η σχολή του. </w:t>
      </w:r>
    </w:p>
    <w:p w14:paraId="7FA32149" w14:textId="77777777" w:rsidR="00177FD6" w:rsidRPr="00010707" w:rsidRDefault="00177FD6" w:rsidP="00177FD6">
      <w:pPr>
        <w:ind w:firstLine="284"/>
        <w:jc w:val="both"/>
        <w:rPr>
          <w:rFonts w:ascii="Palatino Linotype" w:eastAsia="Arial Unicode MS" w:hAnsi="Palatino Linotype" w:cs="Arial Unicode MS"/>
          <w:sz w:val="24"/>
        </w:rPr>
      </w:pPr>
    </w:p>
    <w:p w14:paraId="3040DF0A" w14:textId="77777777" w:rsidR="00177FD6" w:rsidRPr="00010707" w:rsidRDefault="00177FD6" w:rsidP="00177FD6">
      <w:pPr>
        <w:ind w:firstLine="284"/>
        <w:jc w:val="center"/>
        <w:rPr>
          <w:rFonts w:ascii="Palatino Linotype" w:eastAsia="Arial Unicode MS" w:hAnsi="Palatino Linotype" w:cs="Arial Unicode MS"/>
          <w:sz w:val="24"/>
        </w:rPr>
      </w:pPr>
      <w:r w:rsidRPr="00010707">
        <w:rPr>
          <w:rFonts w:ascii="Palatino Linotype" w:eastAsia="Arial Unicode MS" w:hAnsi="Palatino Linotype" w:cs="Arial Unicode MS"/>
          <w:sz w:val="24"/>
        </w:rPr>
        <w:t>Ι</w:t>
      </w:r>
    </w:p>
    <w:p w14:paraId="43B93D4D" w14:textId="77777777" w:rsidR="00177FD6" w:rsidRPr="00010707" w:rsidRDefault="00177FD6" w:rsidP="00177FD6">
      <w:pPr>
        <w:ind w:firstLine="284"/>
        <w:jc w:val="center"/>
        <w:rPr>
          <w:rFonts w:ascii="Palatino Linotype" w:eastAsia="Arial Unicode MS" w:hAnsi="Palatino Linotype" w:cs="Arial Unicode MS"/>
          <w:sz w:val="24"/>
        </w:rPr>
      </w:pPr>
    </w:p>
    <w:p w14:paraId="3471956E" w14:textId="77777777" w:rsidR="00177FD6" w:rsidRPr="00010707" w:rsidRDefault="00177FD6" w:rsidP="00177FD6">
      <w:pPr>
        <w:ind w:firstLine="284"/>
        <w:rPr>
          <w:rFonts w:ascii="Palatino Linotype" w:eastAsia="Arial Unicode MS" w:hAnsi="Palatino Linotype" w:cs="Arial Unicode MS"/>
          <w:i/>
        </w:rPr>
      </w:pPr>
      <w:r w:rsidRPr="00010707">
        <w:rPr>
          <w:rFonts w:ascii="Palatino Linotype" w:eastAsia="Arial Unicode MS" w:hAnsi="Palatino Linotype" w:cs="Arial Unicode MS"/>
          <w:i/>
        </w:rPr>
        <w:t xml:space="preserve">Η ισοσθένεια των ερμηνειών του Α Κορ 7,20-21 </w:t>
      </w:r>
    </w:p>
    <w:p w14:paraId="047E6A5E" w14:textId="77777777" w:rsidR="00177FD6" w:rsidRPr="00010707" w:rsidRDefault="00177FD6" w:rsidP="00177FD6">
      <w:pPr>
        <w:ind w:firstLine="284"/>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Οι στίχοι που μας ενδιαφέρουν εντάσσονται στην ενότητα Α Κορ 7,17-21, την οποία θα μπορούσαμε να τιτλοφορήσουμε ως: «Προτροπή  για παραμονή των χριστιανών στο status quo». Ο Παύλος με το απόσπασμα αυτό απομακρύνεται ελαφρά από το κυρίως θέμα της ευρύτερης ενότητας (7,1-40), που είναι ο γάμος, η αγαμία και η χηρεία, αποσκοπώντας όμως να ενισχύσει όσα υποστηρίζει σε αυτή</w:t>
      </w:r>
      <w:r w:rsidRPr="00010707">
        <w:rPr>
          <w:rStyle w:val="a9"/>
          <w:rFonts w:ascii="Palatino Linotype" w:eastAsia="Arial Unicode MS" w:hAnsi="Palatino Linotype" w:cs="Arial Unicode MS"/>
          <w:sz w:val="24"/>
        </w:rPr>
        <w:footnoteReference w:id="38"/>
      </w:r>
      <w:r w:rsidRPr="00010707">
        <w:rPr>
          <w:rFonts w:ascii="Palatino Linotype" w:eastAsia="Arial Unicode MS" w:hAnsi="Palatino Linotype" w:cs="Arial Unicode MS"/>
          <w:sz w:val="24"/>
        </w:rPr>
        <w:t xml:space="preserve">. </w:t>
      </w:r>
    </w:p>
    <w:p w14:paraId="00C33D9E" w14:textId="77777777" w:rsidR="00177FD6" w:rsidRPr="00010707" w:rsidRDefault="00177FD6" w:rsidP="00177FD6">
      <w:pPr>
        <w:jc w:val="both"/>
        <w:rPr>
          <w:rFonts w:ascii="Palatino Linotype" w:eastAsia="Arial Unicode MS" w:hAnsi="Palatino Linotype" w:cs="Arial Unicode MS"/>
          <w:sz w:val="24"/>
          <w:szCs w:val="24"/>
          <w:lang w:eastAsia="el-GR"/>
        </w:rPr>
      </w:pPr>
      <w:r w:rsidRPr="00010707">
        <w:rPr>
          <w:rFonts w:ascii="Palatino Linotype" w:eastAsia="Arial Unicode MS" w:hAnsi="Palatino Linotype" w:cs="Arial Unicode MS"/>
          <w:sz w:val="24"/>
        </w:rPr>
        <w:t>Στο 7,1-16.17 επισημαίνει ότι η προσχώρηση στη νέα πίστη δεν αναιρεί τις ήδη υπάρχουσες γαμικές ή μη σχέσεις. Για να ενισχύσει τη θέση του ο Παύλος επαναλαμβάνει τρεις φορές την προτροπή να παραμένει ο καθένας στην κατάσταση που βρισκόταν κατά την κλήση του στη νέα πίστη (7,17.20.24). Στον στίχο 17 π.χ. αναφέρει κατά τρόπο αυθεντικό: «</w:t>
      </w:r>
      <w:r w:rsidRPr="00010707">
        <w:rPr>
          <w:rFonts w:ascii="Palatino Linotype" w:eastAsia="Arial Unicode MS" w:hAnsi="Palatino Linotype" w:cs="Arial Unicode MS"/>
          <w:i/>
          <w:sz w:val="24"/>
          <w:szCs w:val="24"/>
          <w:lang w:eastAsia="el-GR"/>
        </w:rPr>
        <w:t>Εἰ μὴ ἑκάστῳ ὡς ἐμέρισεν ὁ</w:t>
      </w:r>
      <w:r w:rsidRPr="00010707">
        <w:rPr>
          <w:rFonts w:ascii="Palatino Linotype" w:eastAsia="Arial Unicode MS" w:hAnsi="Palatino Linotype" w:cs="Arial Unicode MS"/>
          <w:i/>
          <w:color w:val="FF0000"/>
          <w:sz w:val="32"/>
          <w:szCs w:val="32"/>
          <w:lang w:eastAsia="el-GR"/>
        </w:rPr>
        <w:t xml:space="preserve"> </w:t>
      </w:r>
      <w:r w:rsidRPr="00010707">
        <w:rPr>
          <w:rFonts w:ascii="Palatino Linotype" w:eastAsia="Arial Unicode MS" w:hAnsi="Palatino Linotype" w:cs="Arial Unicode MS"/>
          <w:i/>
          <w:sz w:val="24"/>
          <w:szCs w:val="24"/>
          <w:lang w:eastAsia="el-GR"/>
        </w:rPr>
        <w:t>κύριος, ἕκαστον ὡς κέκληκεν ὁ θεός, οὕτως περιπατείτω. καὶ οὕτως ἐν ταῖς ἐκκλησίαις πάσαις διατάσσομαι</w:t>
      </w:r>
      <w:r w:rsidRPr="00010707">
        <w:rPr>
          <w:rFonts w:ascii="Palatino Linotype" w:eastAsia="Arial Unicode MS" w:hAnsi="Palatino Linotype" w:cs="Arial Unicode MS"/>
          <w:sz w:val="24"/>
          <w:szCs w:val="24"/>
          <w:vertAlign w:val="superscript"/>
          <w:lang w:eastAsia="el-GR"/>
        </w:rPr>
        <w:footnoteReference w:id="39"/>
      </w:r>
      <w:r w:rsidRPr="00010707">
        <w:rPr>
          <w:rFonts w:ascii="Palatino Linotype" w:eastAsia="Arial Unicode MS" w:hAnsi="Palatino Linotype" w:cs="Arial Unicode MS"/>
          <w:sz w:val="24"/>
        </w:rPr>
        <w:t>». Η προτροπή αυτή έχει διττή σημασία</w:t>
      </w:r>
      <w:r w:rsidRPr="00010707">
        <w:rPr>
          <w:rStyle w:val="a9"/>
          <w:rFonts w:ascii="Palatino Linotype" w:eastAsia="Arial Unicode MS" w:hAnsi="Palatino Linotype" w:cs="Arial Unicode MS"/>
          <w:sz w:val="24"/>
        </w:rPr>
        <w:footnoteReference w:id="40"/>
      </w:r>
      <w:r w:rsidRPr="00010707">
        <w:rPr>
          <w:rFonts w:ascii="Palatino Linotype" w:eastAsia="Arial Unicode MS" w:hAnsi="Palatino Linotype" w:cs="Arial Unicode MS"/>
          <w:sz w:val="24"/>
        </w:rPr>
        <w:t xml:space="preserve">. Αφενός αποθαρρύνει με θεολογικά επιχειρήματα τους πιστούς να υιοθετήσουν αποκλειστικά την αποχή από τις σεξουαλικές σχέσεις ή από τον γάμο (1-17). Αφετέρου ο απόστολος υπογραμμίζει έμμεσα την προτίμησή του προς την αγαμία σε περιπτώσεις ήδη άγαμων ή χηρών. </w:t>
      </w:r>
    </w:p>
    <w:p w14:paraId="5D1F82FB" w14:textId="77777777" w:rsidR="00177FD6" w:rsidRPr="00010707" w:rsidRDefault="00177FD6" w:rsidP="00177FD6">
      <w:pPr>
        <w:ind w:firstLine="284"/>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Ο Παύλος, για να διευκρινίσει και να στεριώσει τη θέση του ότι οι πιστοί χριστιανοί θα πρέπει να παραμείνουν στην κατάσταση, στην οποία βρίσκονταν κατά την κλήση τους, παραθέτει δύο παραδείγματα. Αυτά αναφέρονται στη διαφορά που υπάρχει μεταξύ εθνικών και Ιουδαίων και ελευθέρων και δούλων</w:t>
      </w:r>
      <w:r w:rsidRPr="00010707">
        <w:rPr>
          <w:rStyle w:val="a9"/>
          <w:rFonts w:ascii="Palatino Linotype" w:eastAsia="Arial Unicode MS" w:hAnsi="Palatino Linotype" w:cs="Arial Unicode MS"/>
          <w:sz w:val="24"/>
        </w:rPr>
        <w:footnoteReference w:id="41"/>
      </w:r>
      <w:r w:rsidRPr="00010707">
        <w:rPr>
          <w:rFonts w:ascii="Palatino Linotype" w:eastAsia="Arial Unicode MS" w:hAnsi="Palatino Linotype" w:cs="Arial Unicode MS"/>
          <w:sz w:val="24"/>
        </w:rPr>
        <w:t>.  Στο πρώτο παράδειγμα, γίνεται λόγος για την κλήση των Ιουδαίων στην περιτομή και των εθνικών στην ακροβυστία · στο δεύτερο παράδειγμα γίνεται αναφορά μόνον στην κλήση από τον Θεό των δούλων στη δουλεία. Στο παράδειγμα αυτό προστίθεται η επίμαχη φράση για τη δυνατότητα να επιχειρήσει ο χριστιανός δούλος να αποκτήσει την ελευθερία του (στιχ. 21β). Η προσθήκη αυτή του Παύλου φανερώνει ότι ο απόστολος νιώθει την ανάγκη να διευκρινίσει τη θέση του ως προς το θέμα της δουλείας. Φαίνεται ότι δεν του αρκεί να δηλώσει απλώς ότι οι πιστοί δούλοι πρέπει να παραμείνουν δούλοι και μετά την προσχώρησή τους στη χριστιανική πίστη. Θα πρέπει  επίσης να σημειωθεί ότι το δεύτερο παράδειγμα, χωρίς να στερείται της θεολογικής του σημασίας, ιδίως αν συνδυαστεί με άλλες ρήσεις του Παύλου, έχει έντονο κοινωνικό χαρακτήρα. Και αυτό γιατί αναφέρεται, έστω με αφορμή τη διατύπωση μιας γενικής θέσης, σε ένα βασικό θεσμό της ρωμαϊκής κοινωνίας, το θεσμό της δουλείας, ο οποίος διαδραμάτιζε σημαντικό ρόλο και στην κοινωνία της Κορίνθου. Θα πρέπει να επισημάνουμε ότι πολλοί κάτοικοι της Κορίνθου ήσαν απελεύθεροι, τους οποίους, σύμφωνα με τον Στράβωνα, εγκατέστησε ο Ιούλιος Καίσαρας στην «</w:t>
      </w:r>
      <w:r w:rsidRPr="00010707">
        <w:rPr>
          <w:rFonts w:ascii="Palatino Linotype" w:eastAsia="Arial Unicode MS" w:hAnsi="Palatino Linotype" w:cs="Arial Unicode MS"/>
          <w:i/>
          <w:sz w:val="24"/>
        </w:rPr>
        <w:t>ἑρήμη μείνασα</w:t>
      </w:r>
      <w:r w:rsidRPr="00010707">
        <w:rPr>
          <w:rFonts w:ascii="Palatino Linotype" w:eastAsia="Arial Unicode MS" w:hAnsi="Palatino Linotype" w:cs="Arial Unicode MS"/>
          <w:sz w:val="24"/>
        </w:rPr>
        <w:t>» πόλη</w:t>
      </w:r>
      <w:r w:rsidRPr="00010707">
        <w:rPr>
          <w:rStyle w:val="a9"/>
          <w:rFonts w:ascii="Palatino Linotype" w:eastAsia="Arial Unicode MS" w:hAnsi="Palatino Linotype" w:cs="Arial Unicode MS"/>
          <w:sz w:val="24"/>
        </w:rPr>
        <w:footnoteReference w:id="42"/>
      </w:r>
      <w:r w:rsidRPr="00010707">
        <w:rPr>
          <w:rFonts w:ascii="Palatino Linotype" w:eastAsia="Arial Unicode MS" w:hAnsi="Palatino Linotype" w:cs="Arial Unicode MS"/>
          <w:sz w:val="24"/>
        </w:rPr>
        <w:t>. Στην επιστήμη συζητείται πολύ, εάν η αναφορά αυτή του Παύλου γίνεται, επειδή υπάρχει σχετικό ερώτημα των χριστιανών της Κορίνθου. Επίσης η φράση αυτή του Παύλου συνδέεται από πολλούς με το παραδεδομένου υλικό του Γαλ 3,28</w:t>
      </w:r>
      <w:r w:rsidRPr="00010707">
        <w:rPr>
          <w:rStyle w:val="a9"/>
          <w:rFonts w:ascii="Palatino Linotype" w:eastAsia="Arial Unicode MS" w:hAnsi="Palatino Linotype" w:cs="Arial Unicode MS"/>
          <w:sz w:val="24"/>
        </w:rPr>
        <w:footnoteReference w:id="43"/>
      </w:r>
      <w:r w:rsidRPr="00010707">
        <w:rPr>
          <w:rFonts w:ascii="Palatino Linotype" w:eastAsia="Arial Unicode MS" w:hAnsi="Palatino Linotype" w:cs="Arial Unicode MS"/>
          <w:sz w:val="24"/>
        </w:rPr>
        <w:t xml:space="preserve">. </w:t>
      </w:r>
    </w:p>
    <w:p w14:paraId="1CF0B3F3" w14:textId="77777777" w:rsidR="00177FD6" w:rsidRPr="00010707" w:rsidRDefault="00177FD6" w:rsidP="00177FD6">
      <w:pPr>
        <w:ind w:firstLine="284"/>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Επιχειρώντας μια συνοπτική ανάλυση των λόγων του Παύλου για τη δουλεία (7,20-24) θα επισημάνουμε ένα, κατά τη γνώμη μας, κύριο χαρακτηριστικό τους</w:t>
      </w:r>
      <w:r w:rsidRPr="00010707">
        <w:rPr>
          <w:rStyle w:val="a9"/>
          <w:rFonts w:ascii="Palatino Linotype" w:eastAsia="Arial Unicode MS" w:hAnsi="Palatino Linotype" w:cs="Arial Unicode MS"/>
          <w:sz w:val="24"/>
        </w:rPr>
        <w:footnoteReference w:id="44"/>
      </w:r>
      <w:r w:rsidRPr="00010707">
        <w:rPr>
          <w:rFonts w:ascii="Palatino Linotype" w:eastAsia="Arial Unicode MS" w:hAnsi="Palatino Linotype" w:cs="Arial Unicode MS"/>
          <w:sz w:val="24"/>
        </w:rPr>
        <w:t>, ότι αυτοί είναι αμφίσημοι. Στον στίχο 20 ο Παύλος επανέρχεται σε όσα ανέφερε στον στίχο 17, δηλαδή τονίζει ότι «</w:t>
      </w:r>
      <w:r w:rsidRPr="00010707">
        <w:rPr>
          <w:rFonts w:ascii="Palatino Linotype" w:eastAsia="Arial Unicode MS" w:hAnsi="Palatino Linotype" w:cs="Arial Unicode MS"/>
          <w:i/>
          <w:sz w:val="24"/>
        </w:rPr>
        <w:t>ἕκαστος ἐν τῇ κλήσει ᾗ ἐκλήθη ἐν ταύτῃ μενέτω</w:t>
      </w:r>
      <w:r w:rsidRPr="00010707">
        <w:rPr>
          <w:rFonts w:ascii="Palatino Linotype" w:eastAsia="Arial Unicode MS" w:hAnsi="Palatino Linotype" w:cs="Arial Unicode MS"/>
          <w:sz w:val="24"/>
        </w:rPr>
        <w:t>». Ο στίχος έχει διττή σημασία. Αναφέρεται τόσο στην κλήση να εξακολουθήσει ο δούλος χριστιανός να μένει σταθερός στη νέα του πίστη, όσο και στην προτροπή να παραμείνει στην κοινωνική θέση, στην οποία βρισκόταν κατά την μεταστροφή του στη νέα πίστη. Η προτροπή αυτή του Παύλου μπορεί, επίσης, να ερμηνευτεί διττά. Από τη μια μεριά είναι δυνατόν να φανερώνει τη θέληση του Παύλου να εμποδίσει οποιαδήποτε κοινωνική αλλαγή. Από την άλλη μεριά μπορεί αυτή να θέλει να δείξει ότι κάθε κατάσταση, στην οποία καλείται ο άνθρωπος από τον Θεό, είναι  πρόσφορη για να εκδηλώσει ο πιστός την αφοσίωσή του και την λατρεία του προς τον Θεό</w:t>
      </w:r>
      <w:r w:rsidRPr="00010707">
        <w:rPr>
          <w:rStyle w:val="a9"/>
          <w:rFonts w:ascii="Palatino Linotype" w:eastAsia="Arial Unicode MS" w:hAnsi="Palatino Linotype" w:cs="Arial Unicode MS"/>
          <w:sz w:val="24"/>
        </w:rPr>
        <w:footnoteReference w:id="45"/>
      </w:r>
      <w:r w:rsidRPr="00010707">
        <w:rPr>
          <w:rFonts w:ascii="Palatino Linotype" w:eastAsia="Arial Unicode MS" w:hAnsi="Palatino Linotype" w:cs="Arial Unicode MS"/>
          <w:sz w:val="24"/>
        </w:rPr>
        <w:t xml:space="preserve">. Στον στίχο 21 ο Παύλος εξειδικεύει τη δίσημη αυτή θέση του προσθέτοντας: </w:t>
      </w:r>
      <w:bookmarkStart w:id="0" w:name="OLE_LINK15"/>
      <w:bookmarkStart w:id="1" w:name="OLE_LINK16"/>
      <w:r w:rsidRPr="00010707">
        <w:rPr>
          <w:rFonts w:ascii="Palatino Linotype" w:eastAsia="Arial Unicode MS" w:hAnsi="Palatino Linotype" w:cs="Arial Unicode MS"/>
          <w:sz w:val="24"/>
        </w:rPr>
        <w:t>«</w:t>
      </w:r>
      <w:r w:rsidRPr="00010707">
        <w:rPr>
          <w:rFonts w:ascii="Palatino Linotype" w:eastAsia="Arial Unicode MS" w:hAnsi="Palatino Linotype" w:cs="Arial Unicode MS"/>
          <w:i/>
          <w:sz w:val="24"/>
        </w:rPr>
        <w:t>δοῦλος ἐκλήθης, μή σοι μελέτω</w:t>
      </w:r>
      <w:r w:rsidRPr="00010707">
        <w:rPr>
          <w:rFonts w:ascii="Palatino Linotype" w:eastAsia="Arial Unicode MS" w:hAnsi="Palatino Linotype" w:cs="Arial Unicode MS"/>
          <w:sz w:val="24"/>
        </w:rPr>
        <w:t xml:space="preserve">». </w:t>
      </w:r>
      <w:bookmarkEnd w:id="0"/>
      <w:bookmarkEnd w:id="1"/>
      <w:r w:rsidRPr="00010707">
        <w:rPr>
          <w:rFonts w:ascii="Palatino Linotype" w:eastAsia="Arial Unicode MS" w:hAnsi="Palatino Linotype" w:cs="Arial Unicode MS"/>
          <w:sz w:val="24"/>
        </w:rPr>
        <w:t>Καλείται, δηλαδή, ο χριστιανός δούλος να μη νοιάζεται γι’ αυτό. Ακριβέστερα η έγνοια αυτή δεν πρέπει σε καμιά περίπτωση να τον κατακυριεύσει. Υπάρχουν σημαντικότερα να σκεφτεί</w:t>
      </w:r>
      <w:r w:rsidRPr="00010707">
        <w:rPr>
          <w:rStyle w:val="a9"/>
          <w:rFonts w:ascii="Palatino Linotype" w:eastAsia="Arial Unicode MS" w:hAnsi="Palatino Linotype" w:cs="Arial Unicode MS"/>
          <w:sz w:val="24"/>
        </w:rPr>
        <w:footnoteReference w:id="46"/>
      </w:r>
      <w:r w:rsidRPr="00010707">
        <w:rPr>
          <w:rFonts w:ascii="Palatino Linotype" w:eastAsia="Arial Unicode MS" w:hAnsi="Palatino Linotype" w:cs="Arial Unicode MS"/>
          <w:sz w:val="24"/>
        </w:rPr>
        <w:t>. Η εξήγηση βέβαια αυτή βοηθά να υπερβούμε τον σκόπελο, για το τι πρεσβεύει ο απόστολος σχετικά με τη δουλεία, αλλά παράλληλα η φράση «</w:t>
      </w:r>
      <w:r w:rsidRPr="00010707">
        <w:rPr>
          <w:rFonts w:ascii="Palatino Linotype" w:eastAsia="Arial Unicode MS" w:hAnsi="Palatino Linotype" w:cs="Arial Unicode MS"/>
          <w:i/>
          <w:sz w:val="24"/>
        </w:rPr>
        <w:t>μή σοι μελέτω»</w:t>
      </w:r>
      <w:r w:rsidRPr="00010707">
        <w:rPr>
          <w:rFonts w:ascii="Palatino Linotype" w:eastAsia="Arial Unicode MS" w:hAnsi="Palatino Linotype" w:cs="Arial Unicode MS"/>
          <w:sz w:val="24"/>
        </w:rPr>
        <w:t xml:space="preserve"> μας υπενθυμίζει ανάλογες ρήσεις του Επίκτητου, οι οποίες σκόπευαν στην επίτευξη της εσωτερικής ηρεμίας του ανθρώπου</w:t>
      </w:r>
      <w:r w:rsidRPr="00010707">
        <w:rPr>
          <w:rStyle w:val="a9"/>
          <w:rFonts w:ascii="Palatino Linotype" w:eastAsia="Arial Unicode MS" w:hAnsi="Palatino Linotype" w:cs="Arial Unicode MS"/>
          <w:sz w:val="24"/>
        </w:rPr>
        <w:footnoteReference w:id="47"/>
      </w:r>
      <w:r w:rsidRPr="00010707">
        <w:rPr>
          <w:rFonts w:ascii="Palatino Linotype" w:eastAsia="Arial Unicode MS" w:hAnsi="Palatino Linotype" w:cs="Arial Unicode MS"/>
          <w:sz w:val="24"/>
        </w:rPr>
        <w:t xml:space="preserve">, η οποία ηρεμία δεν είχε τίποτε να κάνει με το περιβάλλον. </w:t>
      </w:r>
    </w:p>
    <w:p w14:paraId="59342B45" w14:textId="77777777" w:rsidR="00177FD6" w:rsidRPr="00010707" w:rsidRDefault="00177FD6" w:rsidP="00177FD6">
      <w:pPr>
        <w:ind w:firstLine="284"/>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Το δεύτερο τμήμα του στίχου 21 είναι καθοριστικό: «</w:t>
      </w:r>
      <w:r w:rsidRPr="00010707">
        <w:rPr>
          <w:rFonts w:ascii="Palatino Linotype" w:eastAsia="Arial Unicode MS" w:hAnsi="Palatino Linotype" w:cs="Arial Unicode MS"/>
          <w:i/>
          <w:sz w:val="24"/>
        </w:rPr>
        <w:t>ἀλλ᾽ εἰ καὶ δύνασαι ἐλεύθερος γενέσθαι, μᾶλλον χρῆσαι</w:t>
      </w:r>
      <w:r w:rsidRPr="00010707">
        <w:rPr>
          <w:rFonts w:ascii="Palatino Linotype" w:eastAsia="Arial Unicode MS" w:hAnsi="Palatino Linotype" w:cs="Arial Unicode MS"/>
          <w:sz w:val="24"/>
        </w:rPr>
        <w:t>». Η φιλολογική ανάλυση του στίχου αυτού δεν μας βοηθά να προσδιορίσουμε ικανοποιητικά, αν το απαρέμφατο «</w:t>
      </w:r>
      <w:r w:rsidRPr="00010707">
        <w:rPr>
          <w:rFonts w:ascii="Palatino Linotype" w:eastAsia="Arial Unicode MS" w:hAnsi="Palatino Linotype" w:cs="Arial Unicode MS"/>
          <w:i/>
          <w:sz w:val="24"/>
        </w:rPr>
        <w:t>χρῆσαι»</w:t>
      </w:r>
      <w:r w:rsidRPr="00010707">
        <w:rPr>
          <w:rFonts w:ascii="Palatino Linotype" w:eastAsia="Arial Unicode MS" w:hAnsi="Palatino Linotype" w:cs="Arial Unicode MS"/>
          <w:sz w:val="24"/>
        </w:rPr>
        <w:t xml:space="preserve"> συνδέεται με τη δουλεία ή την ελευθερία</w:t>
      </w:r>
      <w:r w:rsidRPr="00010707">
        <w:rPr>
          <w:rStyle w:val="a9"/>
          <w:rFonts w:ascii="Palatino Linotype" w:eastAsia="Arial Unicode MS" w:hAnsi="Palatino Linotype" w:cs="Arial Unicode MS"/>
          <w:sz w:val="24"/>
        </w:rPr>
        <w:footnoteReference w:id="48"/>
      </w:r>
      <w:r w:rsidRPr="00010707">
        <w:rPr>
          <w:rFonts w:ascii="Palatino Linotype" w:eastAsia="Arial Unicode MS" w:hAnsi="Palatino Linotype" w:cs="Arial Unicode MS"/>
          <w:sz w:val="24"/>
        </w:rPr>
        <w:t>. Συγκεκριμένα εάν ο σύνδεσμος «</w:t>
      </w:r>
      <w:r w:rsidRPr="00010707">
        <w:rPr>
          <w:rFonts w:ascii="Palatino Linotype" w:eastAsia="Arial Unicode MS" w:hAnsi="Palatino Linotype" w:cs="Arial Unicode MS"/>
          <w:i/>
          <w:sz w:val="24"/>
        </w:rPr>
        <w:t>ἀλλά»</w:t>
      </w:r>
      <w:r w:rsidRPr="00010707">
        <w:rPr>
          <w:rFonts w:ascii="Palatino Linotype" w:eastAsia="Arial Unicode MS" w:hAnsi="Palatino Linotype" w:cs="Arial Unicode MS"/>
          <w:sz w:val="24"/>
        </w:rPr>
        <w:t xml:space="preserve"> στον στίχο 21β εισάγει μια αντιθετική πρόταση, τότε στο στίχο εννοείται ότι οι χριστιανοί δούλοι πρέπει να προτιμήσουν την ελευθερία, αν τους δοθεί η δυνατότητα απόκτησής της</w:t>
      </w:r>
      <w:r w:rsidRPr="00010707">
        <w:rPr>
          <w:rStyle w:val="a9"/>
          <w:rFonts w:ascii="Palatino Linotype" w:eastAsia="Arial Unicode MS" w:hAnsi="Palatino Linotype" w:cs="Arial Unicode MS"/>
          <w:sz w:val="24"/>
        </w:rPr>
        <w:footnoteReference w:id="49"/>
      </w:r>
      <w:r w:rsidRPr="00010707">
        <w:rPr>
          <w:rFonts w:ascii="Palatino Linotype" w:eastAsia="Arial Unicode MS" w:hAnsi="Palatino Linotype" w:cs="Arial Unicode MS"/>
          <w:sz w:val="24"/>
        </w:rPr>
        <w:t>. Αν ο σύνδεσμός «</w:t>
      </w:r>
      <w:r w:rsidRPr="00010707">
        <w:rPr>
          <w:rFonts w:ascii="Palatino Linotype" w:eastAsia="Arial Unicode MS" w:hAnsi="Palatino Linotype" w:cs="Arial Unicode MS"/>
          <w:i/>
          <w:sz w:val="24"/>
        </w:rPr>
        <w:t>ἀλλά»</w:t>
      </w:r>
      <w:r w:rsidRPr="00010707">
        <w:rPr>
          <w:rFonts w:ascii="Palatino Linotype" w:eastAsia="Arial Unicode MS" w:hAnsi="Palatino Linotype" w:cs="Arial Unicode MS"/>
          <w:sz w:val="24"/>
        </w:rPr>
        <w:t xml:space="preserve"> έχει επιτατική σημασία, τότε ο Παύλος φαίνεται να καλεί τους πιστούς δούλους, ακόμη και στην περίπτωση που θα τους δοθεί η δυνατότητα να αποκτήσουν την ελευθερία τους, να παραμείνουν στην πρότερή τους κατάσταση</w:t>
      </w:r>
      <w:r w:rsidRPr="00010707">
        <w:rPr>
          <w:rStyle w:val="a9"/>
          <w:rFonts w:ascii="Palatino Linotype" w:eastAsia="Arial Unicode MS" w:hAnsi="Palatino Linotype" w:cs="Arial Unicode MS"/>
          <w:sz w:val="24"/>
        </w:rPr>
        <w:footnoteReference w:id="50"/>
      </w:r>
      <w:r w:rsidRPr="00010707">
        <w:rPr>
          <w:rFonts w:ascii="Palatino Linotype" w:eastAsia="Arial Unicode MS" w:hAnsi="Palatino Linotype" w:cs="Arial Unicode MS"/>
          <w:sz w:val="24"/>
        </w:rPr>
        <w:t>. Έτσι ερμηνεύει το χωρίο και ο Ιωάννης ο Χρυσόστομος, ο οποίος αναφέρει χαρακτηριστικά ότι «</w:t>
      </w:r>
      <w:r w:rsidRPr="00010707">
        <w:rPr>
          <w:rFonts w:ascii="Palatino Linotype" w:eastAsia="Arial Unicode MS" w:hAnsi="Palatino Linotype" w:cs="Arial Unicode MS"/>
          <w:i/>
          <w:sz w:val="24"/>
        </w:rPr>
        <w:t>ἀλλ᾽ εἰ καὶ δύνασαι ἐλεύθερος γενέσθαι, μᾶλλον χρῆσαι · τουτέστι, μᾶλλον δούλευε. Καὶ τί δήποτε τὸν δυνάμενον ἐλευθερωθῆναι κελεύει μένειν δοῦλον; Θέλων δεῖξαι, ὅτι οὐδέν βλάπτει ἡ δουλεία, ἀλλά καὶ ὠφελεῖ</w:t>
      </w:r>
      <w:r w:rsidRPr="00010707">
        <w:rPr>
          <w:rFonts w:ascii="Palatino Linotype" w:eastAsia="Arial Unicode MS" w:hAnsi="Palatino Linotype" w:cs="Arial Unicode MS"/>
          <w:sz w:val="24"/>
        </w:rPr>
        <w:t>»</w:t>
      </w:r>
      <w:r w:rsidRPr="00010707">
        <w:rPr>
          <w:rStyle w:val="a9"/>
          <w:rFonts w:ascii="Palatino Linotype" w:eastAsia="Arial Unicode MS" w:hAnsi="Palatino Linotype" w:cs="Arial Unicode MS"/>
          <w:sz w:val="24"/>
        </w:rPr>
        <w:footnoteReference w:id="51"/>
      </w:r>
      <w:r w:rsidRPr="00010707">
        <w:rPr>
          <w:rFonts w:ascii="Palatino Linotype" w:eastAsia="Arial Unicode MS" w:hAnsi="Palatino Linotype" w:cs="Arial Unicode MS"/>
          <w:sz w:val="24"/>
        </w:rPr>
        <w:t>. Η τελευταία εξήγηση συνδυάζεται καλύτερα και με την όλη συνάφεια Α Κορ 7,17-24, όπου ο Παύλος με τη χρήση του ρήματος «</w:t>
      </w:r>
      <w:r w:rsidRPr="00010707">
        <w:rPr>
          <w:rFonts w:ascii="Palatino Linotype" w:eastAsia="Arial Unicode MS" w:hAnsi="Palatino Linotype" w:cs="Arial Unicode MS"/>
          <w:i/>
          <w:sz w:val="24"/>
        </w:rPr>
        <w:t>μένει»</w:t>
      </w:r>
      <w:r w:rsidRPr="00010707">
        <w:rPr>
          <w:rFonts w:ascii="Palatino Linotype" w:eastAsia="Arial Unicode MS" w:hAnsi="Palatino Linotype" w:cs="Arial Unicode MS"/>
          <w:sz w:val="24"/>
        </w:rPr>
        <w:t xml:space="preserve"> (Α Κορ 7,20.24 · βλ. και Α Κορ 7,8.11.40) προτρέπει τους πιστούς να παραμείνουν στην εκάστοτε κλήση τους («</w:t>
      </w:r>
      <w:r w:rsidRPr="00010707">
        <w:rPr>
          <w:rFonts w:ascii="Palatino Linotype" w:eastAsia="Arial Unicode MS" w:hAnsi="Palatino Linotype" w:cs="Arial Unicode MS"/>
          <w:i/>
          <w:sz w:val="24"/>
        </w:rPr>
        <w:t>κλῆσις»</w:t>
      </w:r>
      <w:r w:rsidRPr="00010707">
        <w:rPr>
          <w:rFonts w:ascii="Palatino Linotype" w:eastAsia="Arial Unicode MS" w:hAnsi="Palatino Linotype" w:cs="Arial Unicode MS"/>
          <w:sz w:val="24"/>
        </w:rPr>
        <w:t>: Α Κορ 7,20 · «</w:t>
      </w:r>
      <w:r w:rsidRPr="00010707">
        <w:rPr>
          <w:rFonts w:ascii="Palatino Linotype" w:eastAsia="Arial Unicode MS" w:hAnsi="Palatino Linotype" w:cs="Arial Unicode MS"/>
          <w:i/>
          <w:sz w:val="24"/>
        </w:rPr>
        <w:t>καλέω»</w:t>
      </w:r>
      <w:r w:rsidRPr="00010707">
        <w:rPr>
          <w:rFonts w:ascii="Palatino Linotype" w:eastAsia="Arial Unicode MS" w:hAnsi="Palatino Linotype" w:cs="Arial Unicode MS"/>
          <w:sz w:val="24"/>
        </w:rPr>
        <w:t>: Α Κορ 7,15. 17 («</w:t>
      </w:r>
      <w:r w:rsidRPr="00010707">
        <w:rPr>
          <w:rFonts w:ascii="Palatino Linotype" w:eastAsia="Arial Unicode MS" w:hAnsi="Palatino Linotype" w:cs="Arial Unicode MS"/>
          <w:i/>
          <w:sz w:val="24"/>
        </w:rPr>
        <w:t>κέκληκεν»</w:t>
      </w:r>
      <w:r w:rsidRPr="00010707">
        <w:rPr>
          <w:rFonts w:ascii="Palatino Linotype" w:eastAsia="Arial Unicode MS" w:hAnsi="Palatino Linotype" w:cs="Arial Unicode MS"/>
          <w:sz w:val="24"/>
        </w:rPr>
        <w:t>). 18 («</w:t>
      </w:r>
      <w:r w:rsidRPr="00010707">
        <w:rPr>
          <w:rFonts w:ascii="Palatino Linotype" w:eastAsia="Arial Unicode MS" w:hAnsi="Palatino Linotype" w:cs="Arial Unicode MS"/>
          <w:i/>
          <w:sz w:val="24"/>
        </w:rPr>
        <w:t>ἐκλήθη», «κέκληται»</w:t>
      </w:r>
      <w:r w:rsidRPr="00010707">
        <w:rPr>
          <w:rFonts w:ascii="Palatino Linotype" w:eastAsia="Arial Unicode MS" w:hAnsi="Palatino Linotype" w:cs="Arial Unicode MS"/>
          <w:sz w:val="24"/>
        </w:rPr>
        <w:t>). 20 («</w:t>
      </w:r>
      <w:r w:rsidRPr="00010707">
        <w:rPr>
          <w:rFonts w:ascii="Palatino Linotype" w:eastAsia="Arial Unicode MS" w:hAnsi="Palatino Linotype" w:cs="Arial Unicode MS"/>
          <w:i/>
          <w:sz w:val="24"/>
        </w:rPr>
        <w:t>ἐκλήθη»</w:t>
      </w:r>
      <w:r w:rsidRPr="00010707">
        <w:rPr>
          <w:rFonts w:ascii="Palatino Linotype" w:eastAsia="Arial Unicode MS" w:hAnsi="Palatino Linotype" w:cs="Arial Unicode MS"/>
          <w:sz w:val="24"/>
        </w:rPr>
        <w:t>) · 21 («</w:t>
      </w:r>
      <w:r w:rsidRPr="00010707">
        <w:rPr>
          <w:rFonts w:ascii="Palatino Linotype" w:eastAsia="Arial Unicode MS" w:hAnsi="Palatino Linotype" w:cs="Arial Unicode MS"/>
          <w:i/>
          <w:sz w:val="24"/>
        </w:rPr>
        <w:t>ἐκλήθης»</w:t>
      </w:r>
      <w:r w:rsidRPr="00010707">
        <w:rPr>
          <w:rFonts w:ascii="Palatino Linotype" w:eastAsia="Arial Unicode MS" w:hAnsi="Palatino Linotype" w:cs="Arial Unicode MS"/>
          <w:sz w:val="24"/>
        </w:rPr>
        <w:t>) · 22 («</w:t>
      </w:r>
      <w:r w:rsidRPr="00010707">
        <w:rPr>
          <w:rFonts w:ascii="Palatino Linotype" w:eastAsia="Arial Unicode MS" w:hAnsi="Palatino Linotype" w:cs="Arial Unicode MS"/>
          <w:i/>
          <w:sz w:val="24"/>
        </w:rPr>
        <w:t>κληθείς»</w:t>
      </w:r>
      <w:r w:rsidRPr="00010707">
        <w:rPr>
          <w:rFonts w:ascii="Palatino Linotype" w:eastAsia="Arial Unicode MS" w:hAnsi="Palatino Linotype" w:cs="Arial Unicode MS"/>
          <w:sz w:val="24"/>
        </w:rPr>
        <w:t>) · 24 («</w:t>
      </w:r>
      <w:r w:rsidRPr="00010707">
        <w:rPr>
          <w:rFonts w:ascii="Palatino Linotype" w:eastAsia="Arial Unicode MS" w:hAnsi="Palatino Linotype" w:cs="Arial Unicode MS"/>
          <w:i/>
          <w:sz w:val="24"/>
        </w:rPr>
        <w:t>ἐκλήθη»</w:t>
      </w:r>
      <w:r w:rsidRPr="00010707">
        <w:rPr>
          <w:rFonts w:ascii="Palatino Linotype" w:eastAsia="Arial Unicode MS" w:hAnsi="Palatino Linotype" w:cs="Arial Unicode MS"/>
          <w:sz w:val="24"/>
        </w:rPr>
        <w:t>). Ακόμη η επεξηγηματική πρόταση στο στίχο 22 («</w:t>
      </w:r>
      <w:r w:rsidRPr="00010707">
        <w:rPr>
          <w:rFonts w:ascii="Palatino Linotype" w:eastAsia="Arial Unicode MS" w:hAnsi="Palatino Linotype" w:cs="Arial Unicode MS"/>
          <w:i/>
          <w:sz w:val="24"/>
        </w:rPr>
        <w:t>ὁ γὰρ ἐν κυρίῳ κληθείς δοῦλος ἀπελεύθερος κυρίου ἐστίν, ὁμοίως ὁ ἐλεύθερος κληθείς δοῦλος ἐστιν Χριστοῦ»</w:t>
      </w:r>
      <w:r w:rsidRPr="00010707">
        <w:rPr>
          <w:rFonts w:ascii="Palatino Linotype" w:eastAsia="Arial Unicode MS" w:hAnsi="Palatino Linotype" w:cs="Arial Unicode MS"/>
          <w:sz w:val="24"/>
        </w:rPr>
        <w:t>) φαίνεται να συνηγορεί προς την τελευταία θέση</w:t>
      </w:r>
      <w:r w:rsidRPr="00010707">
        <w:rPr>
          <w:rFonts w:ascii="Palatino Linotype" w:eastAsia="Arial Unicode MS" w:hAnsi="Palatino Linotype" w:cs="Arial Unicode MS"/>
        </w:rPr>
        <w:t xml:space="preserve">. </w:t>
      </w:r>
      <w:r w:rsidRPr="00010707">
        <w:rPr>
          <w:rFonts w:ascii="Palatino Linotype" w:eastAsia="Arial Unicode MS" w:hAnsi="Palatino Linotype" w:cs="Arial Unicode MS"/>
          <w:sz w:val="24"/>
        </w:rPr>
        <w:t>Παρόλα αυτά και τα επιχειρήματα της πρώτης θέσεις είναι πολλά και εξίσου πειστικά</w:t>
      </w:r>
      <w:r w:rsidRPr="00010707">
        <w:rPr>
          <w:rStyle w:val="a9"/>
          <w:rFonts w:ascii="Palatino Linotype" w:eastAsia="Arial Unicode MS" w:hAnsi="Palatino Linotype" w:cs="Arial Unicode MS"/>
          <w:sz w:val="24"/>
        </w:rPr>
        <w:footnoteReference w:id="52"/>
      </w:r>
      <w:r w:rsidRPr="00010707">
        <w:rPr>
          <w:rFonts w:ascii="Palatino Linotype" w:eastAsia="Arial Unicode MS" w:hAnsi="Palatino Linotype" w:cs="Arial Unicode MS"/>
          <w:sz w:val="24"/>
        </w:rPr>
        <w:t xml:space="preserve">. </w:t>
      </w:r>
    </w:p>
    <w:p w14:paraId="416CE689" w14:textId="77777777" w:rsidR="00177FD6" w:rsidRPr="00010707" w:rsidRDefault="00177FD6" w:rsidP="00177FD6">
      <w:pPr>
        <w:ind w:firstLine="284"/>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Τα φιλολογικά επιχειρήματα και των δύο θέσεων είναι εξίσου ισχυρά, θα μπορούσαμε μάλιστα να ισχυριστούμε ότι εδώ επαληθεύεται η πυρρώνεια σκεπτική αρχή της «</w:t>
      </w:r>
      <w:r w:rsidRPr="00010707">
        <w:rPr>
          <w:rFonts w:ascii="Palatino Linotype" w:eastAsia="Arial Unicode MS" w:hAnsi="Palatino Linotype" w:cs="Arial Unicode MS"/>
          <w:i/>
          <w:sz w:val="24"/>
        </w:rPr>
        <w:t>ἰσοσθενείας</w:t>
      </w:r>
      <w:r w:rsidRPr="00010707">
        <w:rPr>
          <w:rFonts w:ascii="Palatino Linotype" w:eastAsia="Arial Unicode MS" w:hAnsi="Palatino Linotype" w:cs="Arial Unicode MS"/>
          <w:sz w:val="24"/>
        </w:rPr>
        <w:t>», της ισότητας δηλαδή ως προς την αξιοπιστία των ισχυρισμών</w:t>
      </w:r>
      <w:r w:rsidRPr="00010707">
        <w:rPr>
          <w:rStyle w:val="a9"/>
          <w:rFonts w:ascii="Palatino Linotype" w:eastAsia="Arial Unicode MS" w:hAnsi="Palatino Linotype" w:cs="Arial Unicode MS"/>
          <w:sz w:val="24"/>
        </w:rPr>
        <w:footnoteReference w:id="53"/>
      </w:r>
      <w:r w:rsidRPr="00010707">
        <w:rPr>
          <w:rFonts w:ascii="Palatino Linotype" w:eastAsia="Arial Unicode MS" w:hAnsi="Palatino Linotype" w:cs="Arial Unicode MS"/>
          <w:sz w:val="24"/>
        </w:rPr>
        <w:t>. Αν μάλιστα υιοθετήσουμε και την επόμενη σκεπτική αρχή «</w:t>
      </w:r>
      <w:r w:rsidRPr="00010707">
        <w:rPr>
          <w:rFonts w:ascii="Palatino Linotype" w:eastAsia="Arial Unicode MS" w:hAnsi="Palatino Linotype" w:cs="Arial Unicode MS"/>
          <w:i/>
          <w:sz w:val="24"/>
        </w:rPr>
        <w:t>τῆς ἐποχῆς</w:t>
      </w:r>
      <w:r w:rsidRPr="00010707">
        <w:rPr>
          <w:rFonts w:ascii="Palatino Linotype" w:eastAsia="Arial Unicode MS" w:hAnsi="Palatino Linotype" w:cs="Arial Unicode MS"/>
          <w:sz w:val="24"/>
        </w:rPr>
        <w:t>», χάρη της οποίας ούτε αρνούμαστε κάτι ούτε το βεβαιώνουμε</w:t>
      </w:r>
      <w:r w:rsidRPr="00010707">
        <w:rPr>
          <w:rStyle w:val="a9"/>
          <w:rFonts w:ascii="Palatino Linotype" w:eastAsia="Arial Unicode MS" w:hAnsi="Palatino Linotype" w:cs="Arial Unicode MS"/>
          <w:sz w:val="24"/>
        </w:rPr>
        <w:footnoteReference w:id="54"/>
      </w:r>
      <w:r w:rsidRPr="00010707">
        <w:rPr>
          <w:rFonts w:ascii="Palatino Linotype" w:eastAsia="Arial Unicode MS" w:hAnsi="Palatino Linotype" w:cs="Arial Unicode MS"/>
          <w:sz w:val="24"/>
        </w:rPr>
        <w:t>, τότε θα ήταν σκόπιμο, αφού αποδεχθούμε την ακρίβεια και των δύο φιλολογικών ερμηνειών, να αναζητήσουμε άλλους τρόπους κατανόησης του χωρίου. Θα πρέπει, δηλαδή, να προσεγγίσουμε το θέμα λαμβάνοντας υπόψη και άλλες παραμέτρους του θέματος, όπως  κοινωνικές</w:t>
      </w:r>
      <w:r w:rsidRPr="00010707">
        <w:rPr>
          <w:rStyle w:val="a9"/>
          <w:rFonts w:ascii="Palatino Linotype" w:eastAsia="Arial Unicode MS" w:hAnsi="Palatino Linotype" w:cs="Arial Unicode MS"/>
          <w:sz w:val="24"/>
        </w:rPr>
        <w:footnoteReference w:id="55"/>
      </w:r>
      <w:r w:rsidRPr="00010707">
        <w:rPr>
          <w:rFonts w:ascii="Palatino Linotype" w:eastAsia="Arial Unicode MS" w:hAnsi="Palatino Linotype" w:cs="Arial Unicode MS"/>
          <w:sz w:val="24"/>
        </w:rPr>
        <w:t>, φιλοσοφικές</w:t>
      </w:r>
      <w:r w:rsidRPr="00010707">
        <w:rPr>
          <w:rStyle w:val="a9"/>
          <w:rFonts w:ascii="Palatino Linotype" w:eastAsia="Arial Unicode MS" w:hAnsi="Palatino Linotype" w:cs="Arial Unicode MS"/>
          <w:sz w:val="24"/>
        </w:rPr>
        <w:footnoteReference w:id="56"/>
      </w:r>
      <w:r w:rsidRPr="00010707">
        <w:rPr>
          <w:rFonts w:ascii="Palatino Linotype" w:eastAsia="Arial Unicode MS" w:hAnsi="Palatino Linotype" w:cs="Arial Unicode MS"/>
          <w:sz w:val="24"/>
        </w:rPr>
        <w:t>, πολιτισμικές</w:t>
      </w:r>
      <w:r w:rsidRPr="00010707">
        <w:rPr>
          <w:rStyle w:val="a9"/>
          <w:rFonts w:ascii="Palatino Linotype" w:eastAsia="Arial Unicode MS" w:hAnsi="Palatino Linotype" w:cs="Arial Unicode MS"/>
          <w:sz w:val="24"/>
        </w:rPr>
        <w:footnoteReference w:id="57"/>
      </w:r>
      <w:r w:rsidRPr="00010707">
        <w:rPr>
          <w:rFonts w:ascii="Palatino Linotype" w:eastAsia="Arial Unicode MS" w:hAnsi="Palatino Linotype" w:cs="Arial Unicode MS"/>
          <w:sz w:val="24"/>
        </w:rPr>
        <w:t xml:space="preserve"> αρχαιολογικές</w:t>
      </w:r>
      <w:r w:rsidRPr="00010707">
        <w:rPr>
          <w:rStyle w:val="a9"/>
          <w:rFonts w:ascii="Palatino Linotype" w:eastAsia="Arial Unicode MS" w:hAnsi="Palatino Linotype" w:cs="Arial Unicode MS"/>
          <w:sz w:val="24"/>
        </w:rPr>
        <w:footnoteReference w:id="58"/>
      </w:r>
      <w:r w:rsidRPr="00010707">
        <w:rPr>
          <w:rFonts w:ascii="Palatino Linotype" w:eastAsia="Arial Unicode MS" w:hAnsi="Palatino Linotype" w:cs="Arial Unicode MS"/>
          <w:sz w:val="24"/>
        </w:rPr>
        <w:t xml:space="preserve">. Ο θεσμός της δουλείας είναι στενά συνδεδεμένος με τις αρχαίες κοινωνίες, στην περίπτωση μας με την ελληνορωμαϊκή κοινωνία και συγκεκριμένα με εκείνη της Κορίνθου. Ο εναγκαλισμός αυτός μεταξύ της δουλείας και της ελληνορωμαϊκής κοινωνίας χαρακτηρίζεται και από μια πολυπλοκότητα, η οποία δεν μας επιτρέπει να προβαίνουμε σε ρομαντικές απλουστεύσεις. </w:t>
      </w:r>
    </w:p>
    <w:p w14:paraId="09D4E1E6" w14:textId="77777777" w:rsidR="00177FD6" w:rsidRPr="00010707" w:rsidRDefault="00177FD6" w:rsidP="00177FD6">
      <w:pPr>
        <w:ind w:firstLine="284"/>
        <w:jc w:val="both"/>
        <w:rPr>
          <w:rFonts w:ascii="Palatino Linotype" w:eastAsia="Arial Unicode MS" w:hAnsi="Palatino Linotype" w:cs="Arial Unicode MS"/>
          <w:sz w:val="24"/>
        </w:rPr>
      </w:pPr>
    </w:p>
    <w:p w14:paraId="46EAFD03" w14:textId="77777777" w:rsidR="00177FD6" w:rsidRPr="00010707" w:rsidRDefault="00177FD6" w:rsidP="00177FD6">
      <w:pPr>
        <w:ind w:firstLine="284"/>
        <w:jc w:val="center"/>
        <w:rPr>
          <w:rFonts w:ascii="Palatino Linotype" w:eastAsia="Arial Unicode MS" w:hAnsi="Palatino Linotype" w:cs="Arial Unicode MS"/>
          <w:sz w:val="24"/>
        </w:rPr>
      </w:pPr>
      <w:r w:rsidRPr="00010707">
        <w:rPr>
          <w:rFonts w:ascii="Palatino Linotype" w:eastAsia="Arial Unicode MS" w:hAnsi="Palatino Linotype" w:cs="Arial Unicode MS"/>
          <w:sz w:val="24"/>
        </w:rPr>
        <w:t>ΙΙ</w:t>
      </w:r>
    </w:p>
    <w:p w14:paraId="3FF9285E" w14:textId="77777777" w:rsidR="00177FD6" w:rsidRPr="00010707" w:rsidRDefault="00177FD6" w:rsidP="00177FD6">
      <w:pPr>
        <w:ind w:firstLine="284"/>
        <w:jc w:val="center"/>
        <w:rPr>
          <w:rFonts w:ascii="Palatino Linotype" w:eastAsia="Arial Unicode MS" w:hAnsi="Palatino Linotype" w:cs="Arial Unicode MS"/>
          <w:sz w:val="24"/>
        </w:rPr>
      </w:pPr>
    </w:p>
    <w:p w14:paraId="548E748A" w14:textId="77777777" w:rsidR="00177FD6" w:rsidRPr="00010707" w:rsidRDefault="00177FD6" w:rsidP="00177FD6">
      <w:pPr>
        <w:ind w:firstLine="284"/>
        <w:jc w:val="both"/>
        <w:rPr>
          <w:rFonts w:ascii="Palatino Linotype" w:eastAsia="Arial Unicode MS" w:hAnsi="Palatino Linotype" w:cs="Arial Unicode MS"/>
          <w:i/>
        </w:rPr>
      </w:pPr>
      <w:r w:rsidRPr="00010707">
        <w:rPr>
          <w:rFonts w:ascii="Palatino Linotype" w:eastAsia="Arial Unicode MS" w:hAnsi="Palatino Linotype" w:cs="Arial Unicode MS"/>
          <w:i/>
        </w:rPr>
        <w:t xml:space="preserve">Ο θεσμός της δουλείας και η κοινωνία της Κορίνθου </w:t>
      </w:r>
    </w:p>
    <w:p w14:paraId="7819BC87" w14:textId="77777777" w:rsidR="00177FD6" w:rsidRPr="00010707" w:rsidRDefault="00177FD6" w:rsidP="00177FD6">
      <w:pPr>
        <w:widowControl w:val="0"/>
        <w:autoSpaceDE w:val="0"/>
        <w:autoSpaceDN w:val="0"/>
        <w:adjustRightInd w:val="0"/>
        <w:ind w:firstLine="284"/>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 xml:space="preserve">Θα αρχίσουμε να παρουσιάζουμε την πολυπλοκότητα της ρωμαϊκής κοινωνίας σε σχέση με τη δουλεία με τη βοήθεια τριών αρχαιολογικών ευρημάτων που υπάρχουν στην αρχαία ρωμαϊκή αγορά της Κορίνθου και συνδέονται με έναν επιφανή κάτοικό της, τον Gn. (Gnaeus) Babbius Philinus. </w:t>
      </w:r>
    </w:p>
    <w:p w14:paraId="0E62848D" w14:textId="77777777" w:rsidR="00177FD6" w:rsidRPr="00010707" w:rsidRDefault="00177FD6" w:rsidP="00177FD6">
      <w:pPr>
        <w:widowControl w:val="0"/>
        <w:autoSpaceDE w:val="0"/>
        <w:autoSpaceDN w:val="0"/>
        <w:adjustRightInd w:val="0"/>
        <w:ind w:firstLine="284"/>
        <w:jc w:val="both"/>
        <w:rPr>
          <w:rFonts w:ascii="Palatino Linotype" w:eastAsia="Arial Unicode MS" w:hAnsi="Palatino Linotype" w:cs="Arial Unicode MS"/>
          <w:sz w:val="24"/>
        </w:rPr>
      </w:pPr>
    </w:p>
    <w:p w14:paraId="7483D249" w14:textId="77777777" w:rsidR="00177FD6" w:rsidRPr="00010707" w:rsidRDefault="00177FD6" w:rsidP="00177FD6">
      <w:pPr>
        <w:ind w:firstLine="284"/>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 xml:space="preserve"> </w:t>
      </w:r>
    </w:p>
    <w:tbl>
      <w:tblPr>
        <w:tblStyle w:val="af3"/>
        <w:tblW w:w="0" w:type="auto"/>
        <w:tblLook w:val="00A0" w:firstRow="1" w:lastRow="0" w:firstColumn="1" w:lastColumn="0" w:noHBand="0" w:noVBand="0"/>
      </w:tblPr>
      <w:tblGrid>
        <w:gridCol w:w="5211"/>
        <w:gridCol w:w="3317"/>
      </w:tblGrid>
      <w:tr w:rsidR="00177FD6" w:rsidRPr="00010707" w14:paraId="7DFD4F75" w14:textId="77777777" w:rsidTr="00800E6B">
        <w:tc>
          <w:tcPr>
            <w:tcW w:w="5211" w:type="dxa"/>
            <w:tcBorders>
              <w:top w:val="nil"/>
              <w:left w:val="nil"/>
              <w:bottom w:val="nil"/>
              <w:right w:val="nil"/>
            </w:tcBorders>
          </w:tcPr>
          <w:p w14:paraId="00273C26" w14:textId="16CC7A11" w:rsidR="00177FD6" w:rsidRPr="00010707" w:rsidRDefault="00177FD6" w:rsidP="00800E6B">
            <w:pPr>
              <w:jc w:val="both"/>
              <w:rPr>
                <w:rFonts w:ascii="Palatino Linotype" w:eastAsia="Arial Unicode MS" w:hAnsi="Palatino Linotype" w:cs="Arial Unicode MS"/>
                <w:sz w:val="24"/>
              </w:rPr>
            </w:pPr>
            <w:r w:rsidRPr="00010707">
              <w:rPr>
                <w:rFonts w:ascii="Palatino Linotype" w:eastAsia="Arial Unicode MS" w:hAnsi="Palatino Linotype" w:cs="Arial Unicode MS"/>
                <w:noProof/>
                <w:sz w:val="24"/>
              </w:rPr>
              <w:drawing>
                <wp:inline distT="0" distB="0" distL="0" distR="0" wp14:anchorId="16C56424" wp14:editId="706611F9">
                  <wp:extent cx="2936875" cy="2383155"/>
                  <wp:effectExtent l="0" t="0" r="0" b="0"/>
                  <wp:docPr id="8" name="Εικόνα 8" descr="Εικόνα που περιέχει χλόη, δέντρο, υπαίθριος, βράχ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8" descr="Εικόνα που περιέχει χλόη, δέντρο, υπαίθριος, βράχος&#10;&#10;Περιγραφή που δημιουργήθηκε αυτόματα"/>
                          <pic:cNvPicPr>
                            <a:picLocks noChangeAspect="1" noChangeArrowheads="1"/>
                          </pic:cNvPicPr>
                        </pic:nvPicPr>
                        <pic:blipFill>
                          <a:blip r:embed="rId436">
                            <a:extLst>
                              <a:ext uri="{28A0092B-C50C-407E-A947-70E740481C1C}">
                                <a14:useLocalDpi xmlns:a14="http://schemas.microsoft.com/office/drawing/2010/main" val="0"/>
                              </a:ext>
                            </a:extLst>
                          </a:blip>
                          <a:srcRect/>
                          <a:stretch>
                            <a:fillRect/>
                          </a:stretch>
                        </pic:blipFill>
                        <pic:spPr bwMode="auto">
                          <a:xfrm>
                            <a:off x="0" y="0"/>
                            <a:ext cx="2936875" cy="2383155"/>
                          </a:xfrm>
                          <a:prstGeom prst="rect">
                            <a:avLst/>
                          </a:prstGeom>
                          <a:noFill/>
                          <a:ln>
                            <a:noFill/>
                          </a:ln>
                        </pic:spPr>
                      </pic:pic>
                    </a:graphicData>
                  </a:graphic>
                </wp:inline>
              </w:drawing>
            </w:r>
          </w:p>
        </w:tc>
        <w:tc>
          <w:tcPr>
            <w:tcW w:w="3317" w:type="dxa"/>
            <w:tcBorders>
              <w:top w:val="nil"/>
              <w:left w:val="nil"/>
              <w:bottom w:val="nil"/>
              <w:right w:val="nil"/>
            </w:tcBorders>
          </w:tcPr>
          <w:p w14:paraId="7C3B3A91" w14:textId="77777777" w:rsidR="00177FD6" w:rsidRPr="00010707" w:rsidRDefault="00177FD6" w:rsidP="00800E6B">
            <w:pPr>
              <w:jc w:val="both"/>
              <w:rPr>
                <w:rFonts w:ascii="Palatino Linotype" w:eastAsia="Arial Unicode MS" w:hAnsi="Palatino Linotype" w:cs="Arial Unicode MS"/>
                <w:sz w:val="24"/>
              </w:rPr>
            </w:pPr>
          </w:p>
          <w:p w14:paraId="0742D8CC" w14:textId="77777777" w:rsidR="00177FD6" w:rsidRPr="00010707" w:rsidRDefault="00177FD6" w:rsidP="00800E6B">
            <w:pPr>
              <w:jc w:val="both"/>
              <w:rPr>
                <w:rFonts w:ascii="Palatino Linotype" w:eastAsia="Arial Unicode MS" w:hAnsi="Palatino Linotype" w:cs="Arial Unicode MS"/>
                <w:sz w:val="24"/>
              </w:rPr>
            </w:pPr>
          </w:p>
          <w:p w14:paraId="2A83BF3C" w14:textId="77777777" w:rsidR="00177FD6" w:rsidRPr="00010707" w:rsidRDefault="00177FD6" w:rsidP="00800E6B">
            <w:pPr>
              <w:jc w:val="both"/>
              <w:rPr>
                <w:rFonts w:ascii="Palatino Linotype" w:eastAsia="Arial Unicode MS" w:hAnsi="Palatino Linotype" w:cs="Arial Unicode MS"/>
                <w:sz w:val="24"/>
              </w:rPr>
            </w:pPr>
          </w:p>
          <w:p w14:paraId="1B4C3252" w14:textId="77777777" w:rsidR="00177FD6" w:rsidRPr="00010707" w:rsidRDefault="00177FD6" w:rsidP="00800E6B">
            <w:pPr>
              <w:jc w:val="both"/>
              <w:rPr>
                <w:rFonts w:ascii="Palatino Linotype" w:eastAsia="Arial Unicode MS" w:hAnsi="Palatino Linotype" w:cs="Arial Unicode MS"/>
                <w:sz w:val="24"/>
              </w:rPr>
            </w:pPr>
          </w:p>
          <w:p w14:paraId="55333F3E" w14:textId="77777777" w:rsidR="00177FD6" w:rsidRPr="00010707" w:rsidRDefault="00177FD6" w:rsidP="00800E6B">
            <w:pPr>
              <w:jc w:val="both"/>
              <w:rPr>
                <w:rFonts w:ascii="Palatino Linotype" w:eastAsia="Arial Unicode MS" w:hAnsi="Palatino Linotype" w:cs="Arial Unicode MS"/>
                <w:sz w:val="24"/>
              </w:rPr>
            </w:pPr>
          </w:p>
          <w:p w14:paraId="2A0E03FE" w14:textId="77777777" w:rsidR="00177FD6" w:rsidRPr="00010707" w:rsidRDefault="00177FD6" w:rsidP="00800E6B">
            <w:pPr>
              <w:jc w:val="both"/>
              <w:rPr>
                <w:rFonts w:ascii="Palatino Linotype" w:eastAsia="Arial Unicode MS" w:hAnsi="Palatino Linotype" w:cs="Arial Unicode MS"/>
                <w:sz w:val="24"/>
              </w:rPr>
            </w:pPr>
          </w:p>
          <w:p w14:paraId="76BBF246" w14:textId="77777777" w:rsidR="00177FD6" w:rsidRPr="00010707" w:rsidRDefault="00177FD6" w:rsidP="00800E6B">
            <w:pPr>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Εικόνα 1:</w:t>
            </w:r>
          </w:p>
          <w:p w14:paraId="234A60D1" w14:textId="77777777" w:rsidR="00177FD6" w:rsidRPr="00010707" w:rsidRDefault="00177FD6" w:rsidP="00800E6B">
            <w:pPr>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 xml:space="preserve">Κόρινθος, </w:t>
            </w:r>
          </w:p>
          <w:p w14:paraId="7770EF4A" w14:textId="77777777" w:rsidR="00177FD6" w:rsidRPr="00010707" w:rsidRDefault="00177FD6" w:rsidP="00800E6B">
            <w:pPr>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 xml:space="preserve">Το μνημείο του Babbius   </w:t>
            </w:r>
          </w:p>
          <w:p w14:paraId="4298E105" w14:textId="77777777" w:rsidR="00177FD6" w:rsidRPr="00010707" w:rsidRDefault="00177FD6" w:rsidP="00800E6B">
            <w:pPr>
              <w:jc w:val="both"/>
              <w:rPr>
                <w:rFonts w:ascii="Palatino Linotype" w:eastAsia="Arial Unicode MS" w:hAnsi="Palatino Linotype" w:cs="Arial Unicode MS"/>
                <w:sz w:val="24"/>
              </w:rPr>
            </w:pPr>
          </w:p>
        </w:tc>
      </w:tr>
    </w:tbl>
    <w:p w14:paraId="79DE491D" w14:textId="77777777" w:rsidR="00177FD6" w:rsidRPr="00010707" w:rsidRDefault="00177FD6" w:rsidP="00177FD6">
      <w:pPr>
        <w:ind w:firstLine="284"/>
        <w:jc w:val="both"/>
        <w:rPr>
          <w:rFonts w:ascii="Palatino Linotype" w:eastAsia="Arial Unicode MS" w:hAnsi="Palatino Linotype" w:cs="Arial Unicode MS"/>
          <w:sz w:val="24"/>
        </w:rPr>
      </w:pPr>
    </w:p>
    <w:p w14:paraId="5FA7E96D" w14:textId="77777777" w:rsidR="00177FD6" w:rsidRPr="00010707" w:rsidRDefault="00177FD6" w:rsidP="00177FD6">
      <w:pPr>
        <w:widowControl w:val="0"/>
        <w:autoSpaceDE w:val="0"/>
        <w:autoSpaceDN w:val="0"/>
        <w:adjustRightInd w:val="0"/>
        <w:ind w:firstLine="284"/>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Πρόκειται για μια κρήνη (κρήνη του Ποσειδώνα), που αναφέρει ο Παυσανίας</w:t>
      </w:r>
      <w:r w:rsidRPr="00010707">
        <w:rPr>
          <w:rStyle w:val="a9"/>
          <w:rFonts w:ascii="Palatino Linotype" w:eastAsia="Arial Unicode MS" w:hAnsi="Palatino Linotype" w:cs="Arial Unicode MS"/>
          <w:sz w:val="24"/>
        </w:rPr>
        <w:footnoteReference w:id="59"/>
      </w:r>
      <w:r w:rsidRPr="00010707">
        <w:rPr>
          <w:rFonts w:ascii="Palatino Linotype" w:eastAsia="Arial Unicode MS" w:hAnsi="Palatino Linotype" w:cs="Arial Unicode MS"/>
          <w:sz w:val="24"/>
        </w:rPr>
        <w:t xml:space="preserve"> και η οποία υπήρχε στο δυτικό τμήμα της αγοράς δίπλα στο λεγόμενο μνημείο του Babbius (εικόνα 1). Κατασκευάστηκε την περίοδο της βασιλείας των αυτοκρατόρων Αυγούστου και Τιβερίου και αποδίδεται στον Babbius, επειδή το όνομα του είναι χαραγμένο στη βάση του υπάρχοντος δελφινιού. </w:t>
      </w:r>
    </w:p>
    <w:p w14:paraId="47B2D93B" w14:textId="77777777" w:rsidR="00177FD6" w:rsidRPr="00010707" w:rsidRDefault="00177FD6" w:rsidP="00177FD6">
      <w:pPr>
        <w:widowControl w:val="0"/>
        <w:autoSpaceDE w:val="0"/>
        <w:autoSpaceDN w:val="0"/>
        <w:adjustRightInd w:val="0"/>
        <w:ind w:firstLine="284"/>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 xml:space="preserve">Δίπλα στην κρήνη  υπάρχει το μνημείο του Babbius (εικόνα 1), ένα μικρό κυκλικό οικοδόμημα, το οποίο δεν αναφέρεται από τον Παυσανία και φέρει δύο επιγραφές (εικόνα 2). Στην αρχαία Κόρινθο βρέθηκε επίσης μια μαρμάρινη βάση (εικόνα 3),  στην οποία αναγράφεται το όνομα του Babbius.  </w:t>
      </w:r>
    </w:p>
    <w:p w14:paraId="33449615" w14:textId="77777777" w:rsidR="00177FD6" w:rsidRPr="00010707" w:rsidRDefault="00177FD6" w:rsidP="00177FD6">
      <w:pPr>
        <w:jc w:val="both"/>
        <w:rPr>
          <w:rFonts w:ascii="Palatino Linotype" w:eastAsia="Arial Unicode MS" w:hAnsi="Palatino Linotype" w:cs="Arial Unicode MS"/>
          <w:sz w:val="24"/>
        </w:rPr>
      </w:pPr>
    </w:p>
    <w:tbl>
      <w:tblPr>
        <w:tblStyle w:val="af3"/>
        <w:tblW w:w="0" w:type="auto"/>
        <w:tblLook w:val="00A0" w:firstRow="1" w:lastRow="0" w:firstColumn="1" w:lastColumn="0" w:noHBand="0" w:noVBand="0"/>
      </w:tblPr>
      <w:tblGrid>
        <w:gridCol w:w="5376"/>
        <w:gridCol w:w="4264"/>
      </w:tblGrid>
      <w:tr w:rsidR="00177FD6" w:rsidRPr="00010707" w14:paraId="0B02A5C1" w14:textId="77777777" w:rsidTr="00800E6B">
        <w:tc>
          <w:tcPr>
            <w:tcW w:w="4264" w:type="dxa"/>
            <w:tcBorders>
              <w:top w:val="nil"/>
              <w:left w:val="nil"/>
              <w:bottom w:val="nil"/>
              <w:right w:val="nil"/>
            </w:tcBorders>
          </w:tcPr>
          <w:p w14:paraId="693E81D0" w14:textId="13CA3AD1" w:rsidR="00177FD6" w:rsidRPr="00010707" w:rsidRDefault="00177FD6" w:rsidP="00800E6B">
            <w:pPr>
              <w:jc w:val="both"/>
              <w:rPr>
                <w:rFonts w:ascii="Palatino Linotype" w:eastAsia="Arial Unicode MS" w:hAnsi="Palatino Linotype" w:cs="Arial Unicode MS"/>
                <w:sz w:val="24"/>
              </w:rPr>
            </w:pPr>
            <w:r w:rsidRPr="00010707">
              <w:rPr>
                <w:rFonts w:ascii="Palatino Linotype" w:eastAsia="Arial Unicode MS" w:hAnsi="Palatino Linotype" w:cs="Arial Unicode MS"/>
                <w:noProof/>
                <w:sz w:val="24"/>
              </w:rPr>
              <w:drawing>
                <wp:inline distT="0" distB="0" distL="0" distR="0" wp14:anchorId="2D9F76E5" wp14:editId="7E15577C">
                  <wp:extent cx="3269615" cy="2562860"/>
                  <wp:effectExtent l="0" t="0" r="6985" b="8890"/>
                  <wp:docPr id="7" name="Εικόνα 7" descr="Εικόνα που περιέχει βράχος, κτίριο, πέτρα, κορμό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βράχος, κτίριο, πέτρα, κορμός&#10;&#10;Περιγραφή που δημιουργήθηκε αυτόματα"/>
                          <pic:cNvPicPr>
                            <a:picLocks noChangeAspect="1" noChangeArrowheads="1"/>
                          </pic:cNvPicPr>
                        </pic:nvPicPr>
                        <pic:blipFill>
                          <a:blip r:embed="rId437">
                            <a:extLst>
                              <a:ext uri="{28A0092B-C50C-407E-A947-70E740481C1C}">
                                <a14:useLocalDpi xmlns:a14="http://schemas.microsoft.com/office/drawing/2010/main" val="0"/>
                              </a:ext>
                            </a:extLst>
                          </a:blip>
                          <a:srcRect/>
                          <a:stretch>
                            <a:fillRect/>
                          </a:stretch>
                        </pic:blipFill>
                        <pic:spPr bwMode="auto">
                          <a:xfrm>
                            <a:off x="0" y="0"/>
                            <a:ext cx="3269615" cy="2562860"/>
                          </a:xfrm>
                          <a:prstGeom prst="rect">
                            <a:avLst/>
                          </a:prstGeom>
                          <a:noFill/>
                          <a:ln>
                            <a:noFill/>
                          </a:ln>
                        </pic:spPr>
                      </pic:pic>
                    </a:graphicData>
                  </a:graphic>
                </wp:inline>
              </w:drawing>
            </w:r>
          </w:p>
        </w:tc>
        <w:tc>
          <w:tcPr>
            <w:tcW w:w="4264" w:type="dxa"/>
            <w:tcBorders>
              <w:top w:val="nil"/>
              <w:left w:val="nil"/>
              <w:bottom w:val="nil"/>
              <w:right w:val="nil"/>
            </w:tcBorders>
          </w:tcPr>
          <w:p w14:paraId="1E06EEC4" w14:textId="15BDB55D" w:rsidR="00177FD6" w:rsidRPr="00010707" w:rsidRDefault="00177FD6" w:rsidP="00800E6B">
            <w:pPr>
              <w:jc w:val="both"/>
              <w:rPr>
                <w:rFonts w:ascii="Palatino Linotype" w:eastAsia="Arial Unicode MS" w:hAnsi="Palatino Linotype" w:cs="Arial Unicode MS"/>
                <w:sz w:val="24"/>
              </w:rPr>
            </w:pPr>
            <w:r w:rsidRPr="00010707">
              <w:rPr>
                <w:rFonts w:ascii="Palatino Linotype" w:eastAsia="Arial Unicode MS" w:hAnsi="Palatino Linotype" w:cs="Arial Unicode MS"/>
                <w:noProof/>
                <w:sz w:val="24"/>
              </w:rPr>
              <w:drawing>
                <wp:inline distT="0" distB="0" distL="0" distR="0" wp14:anchorId="59A10369" wp14:editId="2A5EE681">
                  <wp:extent cx="1898015" cy="2521585"/>
                  <wp:effectExtent l="0" t="0" r="698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8">
                            <a:extLst>
                              <a:ext uri="{28A0092B-C50C-407E-A947-70E740481C1C}">
                                <a14:useLocalDpi xmlns:a14="http://schemas.microsoft.com/office/drawing/2010/main" val="0"/>
                              </a:ext>
                            </a:extLst>
                          </a:blip>
                          <a:srcRect/>
                          <a:stretch>
                            <a:fillRect/>
                          </a:stretch>
                        </pic:blipFill>
                        <pic:spPr bwMode="auto">
                          <a:xfrm>
                            <a:off x="0" y="0"/>
                            <a:ext cx="1898015" cy="2521585"/>
                          </a:xfrm>
                          <a:prstGeom prst="rect">
                            <a:avLst/>
                          </a:prstGeom>
                          <a:noFill/>
                          <a:ln>
                            <a:noFill/>
                          </a:ln>
                        </pic:spPr>
                      </pic:pic>
                    </a:graphicData>
                  </a:graphic>
                </wp:inline>
              </w:drawing>
            </w:r>
          </w:p>
        </w:tc>
      </w:tr>
    </w:tbl>
    <w:p w14:paraId="7F9D9AB3" w14:textId="77777777" w:rsidR="00177FD6" w:rsidRPr="00010707" w:rsidRDefault="00177FD6" w:rsidP="00177FD6">
      <w:pPr>
        <w:ind w:firstLine="284"/>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 xml:space="preserve">           Εικόνες 2, 3:  Κόρινθος, δύο επιγραφές του Babbius        </w:t>
      </w:r>
    </w:p>
    <w:p w14:paraId="5C44D111" w14:textId="77777777" w:rsidR="00177FD6" w:rsidRPr="00010707" w:rsidRDefault="00177FD6" w:rsidP="00177FD6">
      <w:pPr>
        <w:widowControl w:val="0"/>
        <w:autoSpaceDE w:val="0"/>
        <w:autoSpaceDN w:val="0"/>
        <w:adjustRightInd w:val="0"/>
        <w:ind w:firstLine="284"/>
        <w:jc w:val="both"/>
        <w:rPr>
          <w:rFonts w:ascii="Palatino Linotype" w:eastAsia="Arial Unicode MS" w:hAnsi="Palatino Linotype" w:cs="Arial Unicode MS"/>
          <w:i/>
          <w:iCs/>
          <w:szCs w:val="26"/>
        </w:rPr>
      </w:pPr>
      <w:r w:rsidRPr="00010707">
        <w:rPr>
          <w:rFonts w:ascii="Palatino Linotype" w:eastAsia="Arial Unicode MS" w:hAnsi="Palatino Linotype" w:cs="Arial Unicode MS"/>
          <w:sz w:val="24"/>
        </w:rPr>
        <w:t>Το μικρό αυτό κυκλικό κτίριο της εικόνας 2 κατασκευάστηκε το 20-30 μ.Χ. και πιθανολογείται ότι ήταν αφιερωμένο στην θεά Αφροδίτη. Κατ’ άλλους πρέπει να ανήκε σε μια ομάδα κτιρίων που ήταν αφιερωμένα σε όλους τους θεούς</w:t>
      </w:r>
      <w:r w:rsidRPr="00010707">
        <w:rPr>
          <w:rStyle w:val="a9"/>
          <w:rFonts w:ascii="Palatino Linotype" w:eastAsia="Arial Unicode MS" w:hAnsi="Palatino Linotype" w:cs="Arial Unicode MS"/>
          <w:sz w:val="24"/>
        </w:rPr>
        <w:footnoteReference w:id="60"/>
      </w:r>
      <w:r w:rsidRPr="00010707">
        <w:rPr>
          <w:rFonts w:ascii="Palatino Linotype" w:eastAsia="Arial Unicode MS" w:hAnsi="Palatino Linotype" w:cs="Arial Unicode MS"/>
          <w:sz w:val="24"/>
        </w:rPr>
        <w:t xml:space="preserve">. Αποτελείται από μια σειρά οκτώ κορινθιακών κιόνων, οι οποίοι εδράζονται σε τετράγωνους κιονοστάτες και στηρίζουν τη στέγη επί της οποίας είναι τοποθετημένο ένα μαρμάρινο κουκουνάρι. Σε δύο σημεία του οικοδομήματος, στη στεφάνη της στέγης του και στη βάση του, υπάρχει ή ίδια επιγραφή. Αυτή είναι γραμμένη στα λατινικά και αναφέρει: </w:t>
      </w:r>
      <w:r w:rsidRPr="00010707">
        <w:rPr>
          <w:rFonts w:ascii="Palatino Linotype" w:eastAsia="Arial Unicode MS" w:hAnsi="Palatino Linotype" w:cs="Arial Unicode MS"/>
          <w:i/>
          <w:sz w:val="24"/>
        </w:rPr>
        <w:t>«</w:t>
      </w:r>
      <w:r w:rsidRPr="00010707">
        <w:rPr>
          <w:rFonts w:ascii="Palatino Linotype" w:eastAsia="Arial Unicode MS" w:hAnsi="Palatino Linotype" w:cs="Arial Unicode MS"/>
          <w:i/>
          <w:sz w:val="24"/>
          <w:lang w:val="en-US"/>
        </w:rPr>
        <w:t>Gn</w:t>
      </w:r>
      <w:r w:rsidRPr="00010707">
        <w:rPr>
          <w:rFonts w:ascii="Palatino Linotype" w:eastAsia="Arial Unicode MS" w:hAnsi="Palatino Linotype" w:cs="Arial Unicode MS"/>
          <w:i/>
          <w:sz w:val="24"/>
        </w:rPr>
        <w:t>(</w:t>
      </w:r>
      <w:r w:rsidRPr="00010707">
        <w:rPr>
          <w:rFonts w:ascii="Palatino Linotype" w:eastAsia="Arial Unicode MS" w:hAnsi="Palatino Linotype" w:cs="Arial Unicode MS"/>
          <w:i/>
          <w:sz w:val="24"/>
          <w:lang w:val="en-US"/>
        </w:rPr>
        <w:t>aeus</w:t>
      </w:r>
      <w:r w:rsidRPr="00010707">
        <w:rPr>
          <w:rFonts w:ascii="Palatino Linotype" w:eastAsia="Arial Unicode MS" w:hAnsi="Palatino Linotype" w:cs="Arial Unicode MS"/>
          <w:i/>
          <w:sz w:val="24"/>
        </w:rPr>
        <w:t xml:space="preserve">) </w:t>
      </w:r>
      <w:r w:rsidRPr="00010707">
        <w:rPr>
          <w:rFonts w:ascii="Palatino Linotype" w:eastAsia="Arial Unicode MS" w:hAnsi="Palatino Linotype" w:cs="Arial Unicode MS"/>
          <w:i/>
          <w:sz w:val="24"/>
          <w:lang w:val="en-US"/>
        </w:rPr>
        <w:t>Babbius</w:t>
      </w:r>
      <w:r w:rsidRPr="00010707">
        <w:rPr>
          <w:rFonts w:ascii="Palatino Linotype" w:eastAsia="Arial Unicode MS" w:hAnsi="Palatino Linotype" w:cs="Arial Unicode MS"/>
          <w:i/>
          <w:sz w:val="24"/>
        </w:rPr>
        <w:t xml:space="preserve"> </w:t>
      </w:r>
      <w:r w:rsidRPr="00010707">
        <w:rPr>
          <w:rFonts w:ascii="Palatino Linotype" w:eastAsia="Arial Unicode MS" w:hAnsi="Palatino Linotype" w:cs="Arial Unicode MS"/>
          <w:i/>
          <w:sz w:val="24"/>
          <w:lang w:val="en-US"/>
        </w:rPr>
        <w:t>Philinus</w:t>
      </w:r>
      <w:r w:rsidRPr="00010707">
        <w:rPr>
          <w:rFonts w:ascii="Palatino Linotype" w:eastAsia="Arial Unicode MS" w:hAnsi="Palatino Linotype" w:cs="Arial Unicode MS"/>
          <w:i/>
          <w:sz w:val="24"/>
        </w:rPr>
        <w:t xml:space="preserve"> </w:t>
      </w:r>
      <w:r w:rsidRPr="00010707">
        <w:rPr>
          <w:rFonts w:ascii="Palatino Linotype" w:eastAsia="Arial Unicode MS" w:hAnsi="Palatino Linotype" w:cs="Arial Unicode MS"/>
          <w:i/>
          <w:sz w:val="24"/>
          <w:lang w:val="en-US"/>
        </w:rPr>
        <w:t>aed</w:t>
      </w:r>
      <w:r w:rsidRPr="00010707">
        <w:rPr>
          <w:rFonts w:ascii="Palatino Linotype" w:eastAsia="Arial Unicode MS" w:hAnsi="Palatino Linotype" w:cs="Arial Unicode MS"/>
          <w:i/>
          <w:sz w:val="24"/>
        </w:rPr>
        <w:t>(</w:t>
      </w:r>
      <w:r w:rsidRPr="00010707">
        <w:rPr>
          <w:rFonts w:ascii="Palatino Linotype" w:eastAsia="Arial Unicode MS" w:hAnsi="Palatino Linotype" w:cs="Arial Unicode MS"/>
          <w:i/>
          <w:sz w:val="24"/>
          <w:lang w:val="en-US"/>
        </w:rPr>
        <w:t>ilis</w:t>
      </w:r>
      <w:r w:rsidRPr="00010707">
        <w:rPr>
          <w:rFonts w:ascii="Palatino Linotype" w:eastAsia="Arial Unicode MS" w:hAnsi="Palatino Linotype" w:cs="Arial Unicode MS"/>
          <w:i/>
          <w:sz w:val="24"/>
        </w:rPr>
        <w:t xml:space="preserve">) </w:t>
      </w:r>
      <w:r w:rsidRPr="00010707">
        <w:rPr>
          <w:rFonts w:ascii="Palatino Linotype" w:eastAsia="Arial Unicode MS" w:hAnsi="Palatino Linotype" w:cs="Arial Unicode MS"/>
          <w:i/>
          <w:sz w:val="24"/>
          <w:lang w:val="en-US"/>
        </w:rPr>
        <w:t>pontif</w:t>
      </w:r>
      <w:r w:rsidRPr="00010707">
        <w:rPr>
          <w:rFonts w:ascii="Palatino Linotype" w:eastAsia="Arial Unicode MS" w:hAnsi="Palatino Linotype" w:cs="Arial Unicode MS"/>
          <w:i/>
          <w:sz w:val="24"/>
        </w:rPr>
        <w:t>(</w:t>
      </w:r>
      <w:r w:rsidRPr="00010707">
        <w:rPr>
          <w:rFonts w:ascii="Palatino Linotype" w:eastAsia="Arial Unicode MS" w:hAnsi="Palatino Linotype" w:cs="Arial Unicode MS"/>
          <w:i/>
          <w:sz w:val="24"/>
          <w:lang w:val="en-US"/>
        </w:rPr>
        <w:t>ex</w:t>
      </w:r>
      <w:r w:rsidRPr="00010707">
        <w:rPr>
          <w:rFonts w:ascii="Palatino Linotype" w:eastAsia="Arial Unicode MS" w:hAnsi="Palatino Linotype" w:cs="Arial Unicode MS"/>
          <w:i/>
          <w:sz w:val="24"/>
        </w:rPr>
        <w:t xml:space="preserve">) </w:t>
      </w:r>
      <w:r w:rsidRPr="00010707">
        <w:rPr>
          <w:rFonts w:ascii="Palatino Linotype" w:eastAsia="Arial Unicode MS" w:hAnsi="Palatino Linotype" w:cs="Arial Unicode MS"/>
          <w:i/>
          <w:sz w:val="24"/>
          <w:lang w:val="en-US"/>
        </w:rPr>
        <w:t>q</w:t>
      </w:r>
      <w:r w:rsidRPr="00010707">
        <w:rPr>
          <w:rFonts w:ascii="Palatino Linotype" w:eastAsia="Arial Unicode MS" w:hAnsi="Palatino Linotype" w:cs="Arial Unicode MS"/>
          <w:i/>
          <w:sz w:val="24"/>
        </w:rPr>
        <w:t>(</w:t>
      </w:r>
      <w:r w:rsidRPr="00010707">
        <w:rPr>
          <w:rFonts w:ascii="Palatino Linotype" w:eastAsia="Arial Unicode MS" w:hAnsi="Palatino Linotype" w:cs="Arial Unicode MS"/>
          <w:i/>
          <w:sz w:val="24"/>
          <w:lang w:val="en-US"/>
        </w:rPr>
        <w:t>uaestor</w:t>
      </w:r>
      <w:r w:rsidRPr="00010707">
        <w:rPr>
          <w:rFonts w:ascii="Palatino Linotype" w:eastAsia="Arial Unicode MS" w:hAnsi="Palatino Linotype" w:cs="Arial Unicode MS"/>
          <w:i/>
          <w:sz w:val="24"/>
        </w:rPr>
        <w:t xml:space="preserve">) </w:t>
      </w:r>
      <w:r w:rsidRPr="00010707">
        <w:rPr>
          <w:rFonts w:ascii="Palatino Linotype" w:eastAsia="Arial Unicode MS" w:hAnsi="Palatino Linotype" w:cs="Arial Unicode MS"/>
          <w:i/>
          <w:sz w:val="24"/>
          <w:lang w:val="en-US"/>
        </w:rPr>
        <w:t>s</w:t>
      </w:r>
      <w:r w:rsidRPr="00010707">
        <w:rPr>
          <w:rFonts w:ascii="Palatino Linotype" w:eastAsia="Arial Unicode MS" w:hAnsi="Palatino Linotype" w:cs="Arial Unicode MS"/>
          <w:i/>
          <w:sz w:val="24"/>
        </w:rPr>
        <w:t>(</w:t>
      </w:r>
      <w:r w:rsidRPr="00010707">
        <w:rPr>
          <w:rFonts w:ascii="Palatino Linotype" w:eastAsia="Arial Unicode MS" w:hAnsi="Palatino Linotype" w:cs="Arial Unicode MS"/>
          <w:i/>
          <w:sz w:val="24"/>
          <w:lang w:val="en-US"/>
        </w:rPr>
        <w:t>ua</w:t>
      </w:r>
      <w:r w:rsidRPr="00010707">
        <w:rPr>
          <w:rFonts w:ascii="Palatino Linotype" w:eastAsia="Arial Unicode MS" w:hAnsi="Palatino Linotype" w:cs="Arial Unicode MS"/>
          <w:i/>
          <w:sz w:val="24"/>
        </w:rPr>
        <w:t xml:space="preserve">) </w:t>
      </w:r>
      <w:r w:rsidRPr="00010707">
        <w:rPr>
          <w:rFonts w:ascii="Palatino Linotype" w:eastAsia="Arial Unicode MS" w:hAnsi="Palatino Linotype" w:cs="Arial Unicode MS"/>
          <w:i/>
          <w:sz w:val="24"/>
          <w:lang w:val="en-US"/>
        </w:rPr>
        <w:t>p</w:t>
      </w:r>
      <w:r w:rsidRPr="00010707">
        <w:rPr>
          <w:rFonts w:ascii="Palatino Linotype" w:eastAsia="Arial Unicode MS" w:hAnsi="Palatino Linotype" w:cs="Arial Unicode MS"/>
          <w:i/>
          <w:sz w:val="24"/>
        </w:rPr>
        <w:t>(</w:t>
      </w:r>
      <w:r w:rsidRPr="00010707">
        <w:rPr>
          <w:rFonts w:ascii="Palatino Linotype" w:eastAsia="Arial Unicode MS" w:hAnsi="Palatino Linotype" w:cs="Arial Unicode MS"/>
          <w:i/>
          <w:sz w:val="24"/>
          <w:lang w:val="en-US"/>
        </w:rPr>
        <w:t>ecunia</w:t>
      </w:r>
      <w:r w:rsidRPr="00010707">
        <w:rPr>
          <w:rFonts w:ascii="Palatino Linotype" w:eastAsia="Arial Unicode MS" w:hAnsi="Palatino Linotype" w:cs="Arial Unicode MS"/>
          <w:i/>
          <w:sz w:val="24"/>
        </w:rPr>
        <w:t xml:space="preserve">) </w:t>
      </w:r>
      <w:r w:rsidRPr="00010707">
        <w:rPr>
          <w:rFonts w:ascii="Palatino Linotype" w:eastAsia="Arial Unicode MS" w:hAnsi="Palatino Linotype" w:cs="Arial Unicode MS"/>
          <w:i/>
          <w:sz w:val="24"/>
          <w:lang w:val="en-US"/>
        </w:rPr>
        <w:t>f</w:t>
      </w:r>
      <w:r w:rsidRPr="00010707">
        <w:rPr>
          <w:rFonts w:ascii="Palatino Linotype" w:eastAsia="Arial Unicode MS" w:hAnsi="Palatino Linotype" w:cs="Arial Unicode MS"/>
          <w:i/>
          <w:sz w:val="24"/>
        </w:rPr>
        <w:t>(</w:t>
      </w:r>
      <w:r w:rsidRPr="00010707">
        <w:rPr>
          <w:rFonts w:ascii="Palatino Linotype" w:eastAsia="Arial Unicode MS" w:hAnsi="Palatino Linotype" w:cs="Arial Unicode MS"/>
          <w:i/>
          <w:sz w:val="24"/>
          <w:lang w:val="en-US"/>
        </w:rPr>
        <w:t>aciendum</w:t>
      </w:r>
      <w:r w:rsidRPr="00010707">
        <w:rPr>
          <w:rFonts w:ascii="Palatino Linotype" w:eastAsia="Arial Unicode MS" w:hAnsi="Palatino Linotype" w:cs="Arial Unicode MS"/>
          <w:i/>
          <w:sz w:val="24"/>
        </w:rPr>
        <w:t xml:space="preserve">) </w:t>
      </w:r>
      <w:r w:rsidRPr="00010707">
        <w:rPr>
          <w:rFonts w:ascii="Palatino Linotype" w:eastAsia="Arial Unicode MS" w:hAnsi="Palatino Linotype" w:cs="Arial Unicode MS"/>
          <w:i/>
          <w:sz w:val="24"/>
          <w:lang w:val="en-US"/>
        </w:rPr>
        <w:t>c</w:t>
      </w:r>
      <w:r w:rsidRPr="00010707">
        <w:rPr>
          <w:rFonts w:ascii="Palatino Linotype" w:eastAsia="Arial Unicode MS" w:hAnsi="Palatino Linotype" w:cs="Arial Unicode MS"/>
          <w:i/>
          <w:sz w:val="24"/>
        </w:rPr>
        <w:t>(</w:t>
      </w:r>
      <w:r w:rsidRPr="00010707">
        <w:rPr>
          <w:rFonts w:ascii="Palatino Linotype" w:eastAsia="Arial Unicode MS" w:hAnsi="Palatino Linotype" w:cs="Arial Unicode MS"/>
          <w:i/>
          <w:sz w:val="24"/>
          <w:lang w:val="en-US"/>
        </w:rPr>
        <w:t>uravit</w:t>
      </w:r>
      <w:r w:rsidRPr="00010707">
        <w:rPr>
          <w:rFonts w:ascii="Palatino Linotype" w:eastAsia="Arial Unicode MS" w:hAnsi="Palatino Linotype" w:cs="Arial Unicode MS"/>
          <w:i/>
          <w:sz w:val="24"/>
        </w:rPr>
        <w:t xml:space="preserve">) </w:t>
      </w:r>
      <w:r w:rsidRPr="00010707">
        <w:rPr>
          <w:rFonts w:ascii="Palatino Linotype" w:eastAsia="Arial Unicode MS" w:hAnsi="Palatino Linotype" w:cs="Arial Unicode MS"/>
          <w:i/>
          <w:sz w:val="24"/>
          <w:lang w:val="en-US"/>
        </w:rPr>
        <w:t>idemque</w:t>
      </w:r>
      <w:r w:rsidRPr="00010707">
        <w:rPr>
          <w:rFonts w:ascii="Palatino Linotype" w:eastAsia="Arial Unicode MS" w:hAnsi="Palatino Linotype" w:cs="Arial Unicode MS"/>
          <w:i/>
          <w:sz w:val="24"/>
        </w:rPr>
        <w:t xml:space="preserve"> </w:t>
      </w:r>
      <w:r w:rsidRPr="00010707">
        <w:rPr>
          <w:rFonts w:ascii="Palatino Linotype" w:eastAsia="Arial Unicode MS" w:hAnsi="Palatino Linotype" w:cs="Arial Unicode MS"/>
          <w:i/>
          <w:sz w:val="24"/>
          <w:lang w:val="en-US"/>
        </w:rPr>
        <w:t>II</w:t>
      </w:r>
      <w:r w:rsidRPr="00010707">
        <w:rPr>
          <w:rFonts w:ascii="Palatino Linotype" w:eastAsia="Arial Unicode MS" w:hAnsi="Palatino Linotype" w:cs="Arial Unicode MS"/>
          <w:i/>
          <w:sz w:val="24"/>
        </w:rPr>
        <w:t xml:space="preserve"> </w:t>
      </w:r>
      <w:r w:rsidRPr="00010707">
        <w:rPr>
          <w:rFonts w:ascii="Palatino Linotype" w:eastAsia="Arial Unicode MS" w:hAnsi="Palatino Linotype" w:cs="Arial Unicode MS"/>
          <w:i/>
          <w:sz w:val="24"/>
          <w:lang w:val="en-US"/>
        </w:rPr>
        <w:t>vi</w:t>
      </w:r>
      <w:r w:rsidRPr="00010707">
        <w:rPr>
          <w:rFonts w:ascii="Palatino Linotype" w:eastAsia="Arial Unicode MS" w:hAnsi="Palatino Linotype" w:cs="Arial Unicode MS"/>
          <w:i/>
          <w:sz w:val="24"/>
        </w:rPr>
        <w:t xml:space="preserve"> </w:t>
      </w:r>
      <w:r w:rsidRPr="00010707">
        <w:rPr>
          <w:rFonts w:ascii="Palatino Linotype" w:eastAsia="Arial Unicode MS" w:hAnsi="Palatino Linotype" w:cs="Arial Unicode MS"/>
          <w:i/>
          <w:sz w:val="24"/>
          <w:lang w:val="en-US"/>
        </w:rPr>
        <w:t>p</w:t>
      </w:r>
      <w:r w:rsidRPr="00010707">
        <w:rPr>
          <w:rFonts w:ascii="Palatino Linotype" w:eastAsia="Arial Unicode MS" w:hAnsi="Palatino Linotype" w:cs="Arial Unicode MS"/>
          <w:i/>
          <w:sz w:val="24"/>
        </w:rPr>
        <w:t>(</w:t>
      </w:r>
      <w:r w:rsidRPr="00010707">
        <w:rPr>
          <w:rFonts w:ascii="Palatino Linotype" w:eastAsia="Arial Unicode MS" w:hAnsi="Palatino Linotype" w:cs="Arial Unicode MS"/>
          <w:i/>
          <w:sz w:val="24"/>
          <w:lang w:val="en-US"/>
        </w:rPr>
        <w:t>osuit</w:t>
      </w:r>
      <w:r w:rsidRPr="00010707">
        <w:rPr>
          <w:rFonts w:ascii="Palatino Linotype" w:eastAsia="Arial Unicode MS" w:hAnsi="Palatino Linotype" w:cs="Arial Unicode MS"/>
          <w:i/>
          <w:sz w:val="24"/>
        </w:rPr>
        <w:t xml:space="preserve">) ή </w:t>
      </w:r>
      <w:r w:rsidRPr="00010707">
        <w:rPr>
          <w:rFonts w:ascii="Palatino Linotype" w:eastAsia="Arial Unicode MS" w:hAnsi="Palatino Linotype" w:cs="Arial Unicode MS"/>
          <w:i/>
          <w:sz w:val="24"/>
          <w:lang w:val="en-US"/>
        </w:rPr>
        <w:t>p</w:t>
      </w:r>
      <w:r w:rsidRPr="00010707">
        <w:rPr>
          <w:rFonts w:ascii="Palatino Linotype" w:eastAsia="Arial Unicode MS" w:hAnsi="Palatino Linotype" w:cs="Arial Unicode MS"/>
          <w:i/>
          <w:sz w:val="24"/>
        </w:rPr>
        <w:t>(</w:t>
      </w:r>
      <w:r w:rsidRPr="00010707">
        <w:rPr>
          <w:rFonts w:ascii="Palatino Linotype" w:eastAsia="Arial Unicode MS" w:hAnsi="Palatino Linotype" w:cs="Arial Unicode MS"/>
          <w:i/>
          <w:sz w:val="24"/>
          <w:lang w:val="en-US"/>
        </w:rPr>
        <w:t>robavit</w:t>
      </w:r>
      <w:r w:rsidRPr="00010707">
        <w:rPr>
          <w:rFonts w:ascii="Palatino Linotype" w:eastAsia="Arial Unicode MS" w:hAnsi="Palatino Linotype" w:cs="Arial Unicode MS"/>
          <w:i/>
          <w:sz w:val="24"/>
        </w:rPr>
        <w:t>)»</w:t>
      </w:r>
      <w:r w:rsidRPr="00010707">
        <w:rPr>
          <w:rFonts w:ascii="Palatino Linotype" w:eastAsia="Arial Unicode MS" w:hAnsi="Palatino Linotype" w:cs="Arial Unicode MS"/>
          <w:sz w:val="24"/>
        </w:rPr>
        <w:t xml:space="preserve"> («</w:t>
      </w:r>
      <w:r w:rsidRPr="00010707">
        <w:rPr>
          <w:rFonts w:ascii="Palatino Linotype" w:eastAsia="Arial Unicode MS" w:hAnsi="Palatino Linotype" w:cs="Arial Unicode MS"/>
          <w:i/>
          <w:sz w:val="24"/>
        </w:rPr>
        <w:t>O Γναίος Βάββιος Φιλίνος, αγορανόμος και ποντίφικας, χρηματοδότησε την κατασκευή αυτού του μνημείου, και το εγκαινίασε με την επίσημη ιδιότητα  του ανώτερου αξιωματούχου της πόλης</w:t>
      </w:r>
      <w:r w:rsidRPr="00010707">
        <w:rPr>
          <w:rFonts w:ascii="Palatino Linotype" w:eastAsia="Arial Unicode MS" w:hAnsi="Palatino Linotype" w:cs="Arial Unicode MS"/>
          <w:sz w:val="24"/>
        </w:rPr>
        <w:t xml:space="preserve">»). Τέλος, στην άλλη μαρμάρινη βάση υπάρχει επιγραφή που αναφέρει το όνομα Babbius και το όνομα του θεού Ποσειδώνα  </w:t>
      </w:r>
      <w:r w:rsidRPr="00010707">
        <w:rPr>
          <w:rFonts w:ascii="Palatino Linotype" w:eastAsia="Arial Unicode MS" w:hAnsi="Palatino Linotype" w:cs="Arial Unicode MS"/>
        </w:rPr>
        <w:t>[</w:t>
      </w:r>
      <w:r w:rsidRPr="00010707">
        <w:rPr>
          <w:rFonts w:ascii="Palatino Linotype" w:eastAsia="Arial Unicode MS" w:hAnsi="Palatino Linotype" w:cs="Arial Unicode MS"/>
          <w:i/>
          <w:iCs/>
          <w:sz w:val="24"/>
          <w:szCs w:val="24"/>
        </w:rPr>
        <w:t>C</w:t>
      </w:r>
      <w:r w:rsidRPr="00010707">
        <w:rPr>
          <w:rFonts w:ascii="Palatino Linotype" w:eastAsia="Arial Unicode MS" w:hAnsi="Palatino Linotype" w:cs="Arial Unicode MS"/>
          <w:i/>
          <w:iCs/>
          <w:sz w:val="24"/>
          <w:szCs w:val="24"/>
          <w:lang w:val="en-US"/>
        </w:rPr>
        <w:t>n</w:t>
      </w:r>
      <w:r w:rsidRPr="00010707">
        <w:rPr>
          <w:rFonts w:ascii="Palatino Linotype" w:eastAsia="Arial Unicode MS" w:hAnsi="Palatino Linotype" w:cs="Arial Unicode MS"/>
          <w:i/>
          <w:iCs/>
          <w:sz w:val="24"/>
          <w:szCs w:val="24"/>
        </w:rPr>
        <w:t>(</w:t>
      </w:r>
      <w:r w:rsidRPr="00010707">
        <w:rPr>
          <w:rFonts w:ascii="Palatino Linotype" w:eastAsia="Arial Unicode MS" w:hAnsi="Palatino Linotype" w:cs="Arial Unicode MS"/>
          <w:i/>
          <w:iCs/>
          <w:sz w:val="24"/>
          <w:szCs w:val="24"/>
          <w:lang w:val="en-US"/>
        </w:rPr>
        <w:t>aeus</w:t>
      </w:r>
      <w:r w:rsidRPr="00010707">
        <w:rPr>
          <w:rFonts w:ascii="Palatino Linotype" w:eastAsia="Arial Unicode MS" w:hAnsi="Palatino Linotype" w:cs="Arial Unicode MS"/>
          <w:i/>
          <w:iCs/>
          <w:sz w:val="24"/>
          <w:szCs w:val="24"/>
        </w:rPr>
        <w:t>) B</w:t>
      </w:r>
      <w:r w:rsidRPr="00010707">
        <w:rPr>
          <w:rFonts w:ascii="Palatino Linotype" w:eastAsia="Arial Unicode MS" w:hAnsi="Palatino Linotype" w:cs="Arial Unicode MS"/>
          <w:i/>
          <w:iCs/>
          <w:sz w:val="24"/>
          <w:szCs w:val="24"/>
          <w:lang w:val="en-US"/>
        </w:rPr>
        <w:t>abbius</w:t>
      </w:r>
      <w:r w:rsidRPr="00010707">
        <w:rPr>
          <w:rFonts w:ascii="Palatino Linotype" w:eastAsia="Arial Unicode MS" w:hAnsi="Palatino Linotype" w:cs="Arial Unicode MS"/>
          <w:i/>
          <w:iCs/>
          <w:sz w:val="24"/>
          <w:szCs w:val="24"/>
        </w:rPr>
        <w:t xml:space="preserve"> P</w:t>
      </w:r>
      <w:r w:rsidRPr="00010707">
        <w:rPr>
          <w:rFonts w:ascii="Palatino Linotype" w:eastAsia="Arial Unicode MS" w:hAnsi="Palatino Linotype" w:cs="Arial Unicode MS"/>
          <w:i/>
          <w:iCs/>
          <w:sz w:val="24"/>
          <w:szCs w:val="24"/>
          <w:lang w:val="en-US"/>
        </w:rPr>
        <w:t>hilinus</w:t>
      </w:r>
      <w:r w:rsidRPr="00010707">
        <w:rPr>
          <w:rFonts w:ascii="Palatino Linotype" w:eastAsia="Arial Unicode MS" w:hAnsi="Palatino Linotype" w:cs="Arial Unicode MS"/>
          <w:i/>
          <w:iCs/>
          <w:sz w:val="24"/>
          <w:szCs w:val="24"/>
        </w:rPr>
        <w:t xml:space="preserve"> N</w:t>
      </w:r>
      <w:r w:rsidRPr="00010707">
        <w:rPr>
          <w:rFonts w:ascii="Palatino Linotype" w:eastAsia="Arial Unicode MS" w:hAnsi="Palatino Linotype" w:cs="Arial Unicode MS"/>
          <w:i/>
          <w:iCs/>
          <w:sz w:val="24"/>
          <w:szCs w:val="24"/>
          <w:lang w:val="en-US"/>
        </w:rPr>
        <w:t>eptuno</w:t>
      </w:r>
      <w:r w:rsidRPr="00010707">
        <w:rPr>
          <w:rFonts w:ascii="Palatino Linotype" w:eastAsia="Arial Unicode MS" w:hAnsi="Palatino Linotype" w:cs="Arial Unicode MS"/>
          <w:i/>
          <w:iCs/>
          <w:sz w:val="24"/>
          <w:szCs w:val="24"/>
        </w:rPr>
        <w:t xml:space="preserve"> </w:t>
      </w:r>
      <w:r w:rsidRPr="00010707">
        <w:rPr>
          <w:rFonts w:ascii="Palatino Linotype" w:eastAsia="Arial Unicode MS" w:hAnsi="Palatino Linotype" w:cs="Arial Unicode MS"/>
          <w:i/>
          <w:iCs/>
          <w:sz w:val="24"/>
          <w:szCs w:val="24"/>
          <w:lang w:val="en-US"/>
        </w:rPr>
        <w:t>sacr</w:t>
      </w:r>
      <w:r w:rsidRPr="00010707">
        <w:rPr>
          <w:rFonts w:ascii="Palatino Linotype" w:eastAsia="Arial Unicode MS" w:hAnsi="Palatino Linotype" w:cs="Arial Unicode MS"/>
          <w:i/>
          <w:iCs/>
          <w:sz w:val="24"/>
          <w:szCs w:val="24"/>
        </w:rPr>
        <w:t>(</w:t>
      </w:r>
      <w:r w:rsidRPr="00010707">
        <w:rPr>
          <w:rFonts w:ascii="Palatino Linotype" w:eastAsia="Arial Unicode MS" w:hAnsi="Palatino Linotype" w:cs="Arial Unicode MS"/>
          <w:i/>
          <w:iCs/>
          <w:sz w:val="24"/>
          <w:szCs w:val="24"/>
          <w:lang w:val="en-US"/>
        </w:rPr>
        <w:t>um</w:t>
      </w:r>
      <w:r w:rsidRPr="00010707">
        <w:rPr>
          <w:rFonts w:ascii="Palatino Linotype" w:eastAsia="Arial Unicode MS" w:hAnsi="Palatino Linotype" w:cs="Arial Unicode MS"/>
          <w:i/>
          <w:iCs/>
          <w:sz w:val="24"/>
          <w:szCs w:val="24"/>
        </w:rPr>
        <w:t>)</w:t>
      </w:r>
      <w:r w:rsidRPr="00010707">
        <w:rPr>
          <w:rFonts w:ascii="Palatino Linotype" w:eastAsia="Arial Unicode MS" w:hAnsi="Palatino Linotype" w:cs="Arial Unicode MS"/>
          <w:szCs w:val="26"/>
        </w:rPr>
        <w:t>]</w:t>
      </w:r>
      <w:r w:rsidRPr="00010707">
        <w:rPr>
          <w:rStyle w:val="a9"/>
          <w:rFonts w:ascii="Palatino Linotype" w:eastAsia="Arial Unicode MS" w:hAnsi="Palatino Linotype" w:cs="Arial Unicode MS"/>
          <w:szCs w:val="26"/>
          <w:lang w:val="en-US"/>
        </w:rPr>
        <w:footnoteReference w:id="61"/>
      </w:r>
      <w:r w:rsidRPr="00010707">
        <w:rPr>
          <w:rFonts w:ascii="Palatino Linotype" w:eastAsia="Arial Unicode MS" w:hAnsi="Palatino Linotype" w:cs="Arial Unicode MS"/>
          <w:szCs w:val="26"/>
        </w:rPr>
        <w:t>.</w:t>
      </w:r>
    </w:p>
    <w:p w14:paraId="571565BF" w14:textId="77777777" w:rsidR="00177FD6" w:rsidRPr="00010707" w:rsidRDefault="00177FD6" w:rsidP="00177FD6">
      <w:pPr>
        <w:widowControl w:val="0"/>
        <w:autoSpaceDE w:val="0"/>
        <w:autoSpaceDN w:val="0"/>
        <w:adjustRightInd w:val="0"/>
        <w:ind w:firstLine="284"/>
        <w:jc w:val="both"/>
        <w:rPr>
          <w:rFonts w:ascii="Palatino Linotype" w:eastAsia="Arial Unicode MS" w:hAnsi="Palatino Linotype" w:cs="Arial Unicode MS"/>
          <w:sz w:val="24"/>
        </w:rPr>
      </w:pPr>
    </w:p>
    <w:p w14:paraId="6AED31CB" w14:textId="77777777" w:rsidR="00177FD6" w:rsidRPr="00010707" w:rsidRDefault="00177FD6" w:rsidP="00177FD6">
      <w:pPr>
        <w:ind w:firstLine="284"/>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Ο Gn. (Gnaeus) Babbius Philinus ήταν πιθανότατα ένας από τους απελεύθερους αποίκους που εγκαταστάθηκαν στην πόλη, τον πρώτο μ.Χ. αιώνα. Πουθενά δεν αναφέρεται ρητά ότι ήταν απελεύθερος. Όμως η μη αναγραφή στην επιγραφή του ονόματος του πατέρα του και ο χαρακτηρισμός Philinus αποτελούν ισχυρές ενδείξεις ότι ήταν πρώην δούλος και στη συνέχεια απελεύθερος. Υπήρξε, όμως, εξέχον μέλος της αριστοκρατίας της πόλης, έλαβε το αξίωμα του αγορανόμου (aedilis), έγινε ανώτερος άρχοντας της πόλης (duumvir) και ανώτερος ιερατικός λειτουργός (pontifex). Την εποχή του αυτοκράτορα Τιβερίου χρηματοδότησε την κατασκευή του κυκλικού οικοδομήματος, που περιγράψαμε παραπάνω</w:t>
      </w:r>
      <w:r w:rsidRPr="00010707">
        <w:rPr>
          <w:rStyle w:val="a9"/>
          <w:rFonts w:ascii="Palatino Linotype" w:eastAsia="Arial Unicode MS" w:hAnsi="Palatino Linotype" w:cs="Arial Unicode MS"/>
          <w:sz w:val="24"/>
        </w:rPr>
        <w:footnoteReference w:id="62"/>
      </w:r>
      <w:r w:rsidRPr="00010707">
        <w:rPr>
          <w:rFonts w:ascii="Palatino Linotype" w:eastAsia="Arial Unicode MS" w:hAnsi="Palatino Linotype" w:cs="Arial Unicode MS"/>
          <w:sz w:val="24"/>
        </w:rPr>
        <w:t>.</w:t>
      </w:r>
    </w:p>
    <w:p w14:paraId="289C17AF" w14:textId="77777777" w:rsidR="00177FD6" w:rsidRPr="00010707" w:rsidRDefault="00177FD6" w:rsidP="00177FD6">
      <w:pPr>
        <w:ind w:firstLine="284"/>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Η αξιοζήλευτη αυτή σταδιοδρομία του Babbius πρέπει να ήταν ένα φαινόμενο που σφράγισε την πόλη της Κορίνθου. Ένας δούλος κατορθώνει, αξιοποιώντας τις ευκαιρίες που του δίδονται στη ρωμαϊκή κοινωνία, να αποκτήσει την ελευθερία του, να ανέλθει σε ανώτερα διοικητικά και  θρησκευτικά αξιώματα και να καταστεί ευεργέτης της πόλης. Η περίπτωσή του διαφημίζει με τον καλύτερο τρόπο το κράτος της Ρώμης, το οποίο φαίνεται ότι παρέχει στον οποιονδήποτε ίσες ευκαιρίες οικονομικής και κοινωνικής ανόδου. Το φαινόμενο Babbius αποδεικνύει με τον καλύτερο τρόπο, πώς  ο θεσμός της δουλείας εντάχθηκε στο όλο σύστημα της ρωμαϊκής κοινωνίας και πώς αυτή κατόρθωσε να δημιουργήσει ένα δαιδαλώδη και πολύπλοκο μηχανισμό, στον οποίο ενέταξε ωραιοποιημένο τον απάνθρωπο θεσμό της δουλείας. Ο απ. Παύλος αναφερόμενος στο Α Κορ 7, 21-22 στη δουλεία φαίνεται σαν να προκαλείται να πάρει θέση για το θέμα αυτό ως αρχηγός της νέας χριστιανικής κοινότητας. Για να κατανοήσουμε όμως καλύτερα την αντίδραση του αποστόλου θεωρούμε ότι πρέπει να αναφέρουμε και άλλα παραδείγματα σχετικά με τη ρωμαϊκή κοινωνία και το θεσμό της δουλείας.</w:t>
      </w:r>
    </w:p>
    <w:p w14:paraId="07454D73" w14:textId="77777777" w:rsidR="00177FD6" w:rsidRPr="00010707" w:rsidRDefault="00177FD6" w:rsidP="00177FD6">
      <w:pPr>
        <w:ind w:firstLine="284"/>
        <w:jc w:val="both"/>
        <w:rPr>
          <w:rFonts w:ascii="Palatino Linotype" w:eastAsia="Arial Unicode MS" w:hAnsi="Palatino Linotype" w:cs="Arial Unicode MS"/>
          <w:sz w:val="24"/>
        </w:rPr>
      </w:pPr>
    </w:p>
    <w:p w14:paraId="08B8E316" w14:textId="77777777" w:rsidR="00177FD6" w:rsidRPr="00010707" w:rsidRDefault="00177FD6" w:rsidP="00177FD6">
      <w:pPr>
        <w:ind w:firstLine="284"/>
        <w:jc w:val="center"/>
        <w:rPr>
          <w:rFonts w:ascii="Palatino Linotype" w:eastAsia="Arial Unicode MS" w:hAnsi="Palatino Linotype" w:cs="Arial Unicode MS"/>
          <w:sz w:val="24"/>
        </w:rPr>
      </w:pPr>
      <w:r w:rsidRPr="00010707">
        <w:rPr>
          <w:rFonts w:ascii="Palatino Linotype" w:eastAsia="Arial Unicode MS" w:hAnsi="Palatino Linotype" w:cs="Arial Unicode MS"/>
          <w:sz w:val="24"/>
        </w:rPr>
        <w:t>ΙΙΙ</w:t>
      </w:r>
    </w:p>
    <w:p w14:paraId="37EC8036" w14:textId="77777777" w:rsidR="00177FD6" w:rsidRPr="00010707" w:rsidRDefault="00177FD6" w:rsidP="00177FD6">
      <w:pPr>
        <w:ind w:firstLine="284"/>
        <w:jc w:val="center"/>
        <w:rPr>
          <w:rFonts w:ascii="Palatino Linotype" w:eastAsia="Arial Unicode MS" w:hAnsi="Palatino Linotype" w:cs="Arial Unicode MS"/>
          <w:sz w:val="24"/>
        </w:rPr>
      </w:pPr>
    </w:p>
    <w:p w14:paraId="06FF5A75" w14:textId="77777777" w:rsidR="00177FD6" w:rsidRPr="00010707" w:rsidRDefault="00177FD6" w:rsidP="00177FD6">
      <w:pPr>
        <w:ind w:firstLine="284"/>
        <w:jc w:val="both"/>
        <w:rPr>
          <w:rFonts w:ascii="Palatino Linotype" w:eastAsia="Arial Unicode MS" w:hAnsi="Palatino Linotype" w:cs="Arial Unicode MS"/>
          <w:i/>
        </w:rPr>
      </w:pPr>
      <w:r w:rsidRPr="00010707">
        <w:rPr>
          <w:rFonts w:ascii="Palatino Linotype" w:eastAsia="Arial Unicode MS" w:hAnsi="Palatino Linotype" w:cs="Arial Unicode MS"/>
          <w:i/>
        </w:rPr>
        <w:t xml:space="preserve">Δουλεία και ένδυση </w:t>
      </w:r>
    </w:p>
    <w:p w14:paraId="0D3DEEE2" w14:textId="77777777" w:rsidR="00177FD6" w:rsidRPr="00010707" w:rsidRDefault="00177FD6" w:rsidP="00177FD6">
      <w:pPr>
        <w:ind w:firstLine="284"/>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Θα συνεχίσουμε, λοιπόν, αναφερόμενοι σε ένα φαινομενικά ήσσονος σημασίας θέμα, αυτό της ένδυσης. Αναμενόμενο θα ήταν η ένδυση να απεικονίζει την κοινωνική διαστρωμάτωση της ρωμαϊκής κοινωνίας. Είναι όμως αξιοπρόσεκτο ότι σε πολλά από τα αρχαιολογικά ευρήματα της ελληνορωμαϊκής εποχής, ιδίως επιτύμβιες στήλες,  στα οποία αναπαριστώνται στιγμές από την καθημερινή ζωή, δεν μπορούμε να παρατηρήσουμε στοιχεία που θα διέκριναν τους ανθρώπους σε κυρίους και δούλους. Παραθέτω μερικά από τα ευρήματα αυτά</w:t>
      </w:r>
      <w:r w:rsidRPr="00010707">
        <w:rPr>
          <w:rStyle w:val="a9"/>
          <w:rFonts w:ascii="Palatino Linotype" w:eastAsia="Arial Unicode MS" w:hAnsi="Palatino Linotype" w:cs="Arial Unicode MS"/>
          <w:sz w:val="24"/>
        </w:rPr>
        <w:footnoteReference w:id="63"/>
      </w:r>
      <w:r w:rsidRPr="00010707">
        <w:rPr>
          <w:rFonts w:ascii="Palatino Linotype" w:eastAsia="Arial Unicode MS" w:hAnsi="Palatino Linotype" w:cs="Arial Unicode MS"/>
          <w:sz w:val="24"/>
        </w:rPr>
        <w:t xml:space="preserve">: </w:t>
      </w:r>
    </w:p>
    <w:p w14:paraId="1C02064E" w14:textId="77777777" w:rsidR="00177FD6" w:rsidRPr="00010707" w:rsidRDefault="00177FD6" w:rsidP="00177FD6">
      <w:pPr>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Το πρώτο απεικονίζει μια σκηνή από τη σκληρή αγροτική ζωή της εποχής.</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264"/>
        <w:gridCol w:w="4264"/>
      </w:tblGrid>
      <w:tr w:rsidR="00177FD6" w:rsidRPr="00C269F8" w14:paraId="34ED52CD" w14:textId="77777777" w:rsidTr="00800E6B">
        <w:tc>
          <w:tcPr>
            <w:tcW w:w="4264" w:type="dxa"/>
          </w:tcPr>
          <w:p w14:paraId="14B8ACA4" w14:textId="7F97CE53" w:rsidR="00177FD6" w:rsidRPr="00010707" w:rsidRDefault="00177FD6" w:rsidP="00800E6B">
            <w:pPr>
              <w:jc w:val="both"/>
              <w:rPr>
                <w:rFonts w:ascii="Palatino Linotype" w:eastAsia="Arial Unicode MS" w:hAnsi="Palatino Linotype" w:cs="Arial Unicode MS"/>
                <w:sz w:val="24"/>
              </w:rPr>
            </w:pPr>
            <w:r w:rsidRPr="00010707">
              <w:rPr>
                <w:rFonts w:ascii="Palatino Linotype" w:eastAsia="Arial Unicode MS" w:hAnsi="Palatino Linotype" w:cs="Arial Unicode MS"/>
                <w:noProof/>
                <w:sz w:val="24"/>
              </w:rPr>
              <w:drawing>
                <wp:inline distT="0" distB="0" distL="0" distR="0" wp14:anchorId="110CB348" wp14:editId="720687E2">
                  <wp:extent cx="2507615" cy="1981200"/>
                  <wp:effectExtent l="0" t="0" r="698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9">
                            <a:extLst>
                              <a:ext uri="{28A0092B-C50C-407E-A947-70E740481C1C}">
                                <a14:useLocalDpi xmlns:a14="http://schemas.microsoft.com/office/drawing/2010/main" val="0"/>
                              </a:ext>
                            </a:extLst>
                          </a:blip>
                          <a:srcRect/>
                          <a:stretch>
                            <a:fillRect/>
                          </a:stretch>
                        </pic:blipFill>
                        <pic:spPr bwMode="auto">
                          <a:xfrm>
                            <a:off x="0" y="0"/>
                            <a:ext cx="2507615" cy="1981200"/>
                          </a:xfrm>
                          <a:prstGeom prst="rect">
                            <a:avLst/>
                          </a:prstGeom>
                          <a:noFill/>
                          <a:ln>
                            <a:noFill/>
                          </a:ln>
                        </pic:spPr>
                      </pic:pic>
                    </a:graphicData>
                  </a:graphic>
                </wp:inline>
              </w:drawing>
            </w:r>
          </w:p>
        </w:tc>
        <w:tc>
          <w:tcPr>
            <w:tcW w:w="4264" w:type="dxa"/>
          </w:tcPr>
          <w:p w14:paraId="0BC3BBF0" w14:textId="77777777" w:rsidR="00177FD6" w:rsidRPr="00010707" w:rsidRDefault="00177FD6" w:rsidP="00800E6B">
            <w:pPr>
              <w:jc w:val="both"/>
              <w:rPr>
                <w:rFonts w:ascii="Palatino Linotype" w:eastAsia="Arial Unicode MS" w:hAnsi="Palatino Linotype" w:cs="Arial Unicode MS"/>
                <w:sz w:val="22"/>
              </w:rPr>
            </w:pPr>
          </w:p>
          <w:p w14:paraId="6F0DAE0B" w14:textId="77777777" w:rsidR="00177FD6" w:rsidRPr="00010707" w:rsidRDefault="00177FD6" w:rsidP="00800E6B">
            <w:pPr>
              <w:jc w:val="both"/>
              <w:rPr>
                <w:rFonts w:ascii="Palatino Linotype" w:eastAsia="Arial Unicode MS" w:hAnsi="Palatino Linotype" w:cs="Arial Unicode MS"/>
                <w:sz w:val="22"/>
              </w:rPr>
            </w:pPr>
          </w:p>
          <w:p w14:paraId="7ADABD40" w14:textId="77777777" w:rsidR="00177FD6" w:rsidRPr="00010707" w:rsidRDefault="00177FD6" w:rsidP="00800E6B">
            <w:pPr>
              <w:jc w:val="both"/>
              <w:rPr>
                <w:rFonts w:ascii="Palatino Linotype" w:eastAsia="Arial Unicode MS" w:hAnsi="Palatino Linotype" w:cs="Arial Unicode MS"/>
                <w:sz w:val="22"/>
              </w:rPr>
            </w:pPr>
          </w:p>
          <w:p w14:paraId="349B37C3" w14:textId="77777777" w:rsidR="00177FD6" w:rsidRPr="00010707" w:rsidRDefault="00177FD6" w:rsidP="00800E6B">
            <w:pPr>
              <w:jc w:val="both"/>
              <w:rPr>
                <w:rFonts w:ascii="Palatino Linotype" w:eastAsia="Arial Unicode MS" w:hAnsi="Palatino Linotype" w:cs="Arial Unicode MS"/>
                <w:sz w:val="22"/>
              </w:rPr>
            </w:pPr>
          </w:p>
          <w:p w14:paraId="41B702E4" w14:textId="77777777" w:rsidR="00177FD6" w:rsidRPr="00010707" w:rsidRDefault="00177FD6" w:rsidP="00800E6B">
            <w:pPr>
              <w:jc w:val="both"/>
              <w:rPr>
                <w:rFonts w:ascii="Palatino Linotype" w:eastAsia="Arial Unicode MS" w:hAnsi="Palatino Linotype" w:cs="Arial Unicode MS"/>
                <w:sz w:val="22"/>
              </w:rPr>
            </w:pPr>
          </w:p>
          <w:p w14:paraId="24F6B082" w14:textId="77777777" w:rsidR="00177FD6" w:rsidRPr="00010707" w:rsidRDefault="00177FD6" w:rsidP="00800E6B">
            <w:pPr>
              <w:jc w:val="both"/>
              <w:rPr>
                <w:rFonts w:ascii="Palatino Linotype" w:eastAsia="Arial Unicode MS" w:hAnsi="Palatino Linotype" w:cs="Arial Unicode MS"/>
                <w:sz w:val="22"/>
                <w:lang w:val="de-DE"/>
              </w:rPr>
            </w:pPr>
            <w:r w:rsidRPr="00010707">
              <w:rPr>
                <w:rFonts w:ascii="Palatino Linotype" w:eastAsia="Arial Unicode MS" w:hAnsi="Palatino Linotype" w:cs="Arial Unicode MS"/>
                <w:sz w:val="22"/>
              </w:rPr>
              <w:t>Εικόνα</w:t>
            </w:r>
            <w:r w:rsidRPr="00010707">
              <w:rPr>
                <w:rFonts w:ascii="Palatino Linotype" w:eastAsia="Arial Unicode MS" w:hAnsi="Palatino Linotype" w:cs="Arial Unicode MS"/>
                <w:sz w:val="22"/>
                <w:lang w:val="de-DE"/>
              </w:rPr>
              <w:t xml:space="preserve"> 4: </w:t>
            </w:r>
          </w:p>
          <w:p w14:paraId="26DE303D" w14:textId="77777777" w:rsidR="00177FD6" w:rsidRPr="00010707" w:rsidRDefault="00177FD6" w:rsidP="00800E6B">
            <w:pPr>
              <w:rPr>
                <w:rFonts w:ascii="Palatino Linotype" w:eastAsia="Arial Unicode MS" w:hAnsi="Palatino Linotype" w:cs="Arial Unicode MS"/>
                <w:sz w:val="24"/>
                <w:lang w:val="de-DE"/>
              </w:rPr>
            </w:pPr>
            <w:r w:rsidRPr="00010707">
              <w:rPr>
                <w:rFonts w:ascii="Palatino Linotype" w:eastAsia="Arial Unicode MS" w:hAnsi="Palatino Linotype" w:cs="Arial Unicode MS"/>
                <w:sz w:val="22"/>
                <w:lang w:val="de-DE"/>
              </w:rPr>
              <w:t xml:space="preserve">München, Staatliche Antikensammlungen und Glyptothek. (L. Schumacher, </w:t>
            </w:r>
            <w:r w:rsidRPr="00010707">
              <w:rPr>
                <w:rFonts w:ascii="Palatino Linotype" w:eastAsia="Arial Unicode MS" w:hAnsi="Palatino Linotype" w:cs="Arial Unicode MS"/>
                <w:i/>
                <w:sz w:val="22"/>
                <w:lang w:val="de-DE"/>
              </w:rPr>
              <w:t>Sklaverei in der Antike</w:t>
            </w:r>
            <w:r w:rsidRPr="00010707">
              <w:rPr>
                <w:rFonts w:ascii="Palatino Linotype" w:eastAsia="Arial Unicode MS" w:hAnsi="Palatino Linotype" w:cs="Arial Unicode MS"/>
                <w:sz w:val="22"/>
                <w:lang w:val="de-DE"/>
              </w:rPr>
              <w:t>, Abb. 135)</w:t>
            </w:r>
          </w:p>
        </w:tc>
      </w:tr>
    </w:tbl>
    <w:p w14:paraId="0F8E569F" w14:textId="77777777" w:rsidR="00177FD6" w:rsidRPr="00010707" w:rsidRDefault="00177FD6" w:rsidP="00177FD6">
      <w:pPr>
        <w:ind w:firstLine="284"/>
        <w:jc w:val="both"/>
        <w:rPr>
          <w:rFonts w:ascii="Palatino Linotype" w:eastAsia="Arial Unicode MS" w:hAnsi="Palatino Linotype" w:cs="Arial Unicode MS"/>
          <w:sz w:val="24"/>
          <w:lang w:val="de-DE"/>
        </w:rPr>
      </w:pPr>
    </w:p>
    <w:p w14:paraId="629DC490" w14:textId="77777777" w:rsidR="00177FD6" w:rsidRPr="00010707" w:rsidRDefault="00177FD6" w:rsidP="00177FD6">
      <w:pPr>
        <w:ind w:firstLine="284"/>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Όπως  είναι γνωστό σε σκληρές εργασίες απασχολούνταν τόσο ελεύθεροι όσο και δούλοι. Σύμφωνα με τον L. Schumacher στην ανάγλυφη αυτή πλάκα από την πρώιμη εποχή της ρωμαϊκής αυτοκρατορίας αναπαριστάται ένας άνδρας, που ακολουθεί  φορτωμένος και σκυμμένος μια αγελάδα. Κρατά στο ένα του χέρι ένα βαρύ καλάθι και στο άλλο ένα ραβδί από το οποίο κρέμεται δεμένος ένας λαγός. Η αγελάδα είναι φορτωμένη με δύο πρόβατα που είναι δεμένα από τα πόδια. Στο φόντο υπάρχει ένα ιερό και ένα δένδρο που διαπερνά μια από τις θύρες του. Το αξιοσημείωτο είναι ότι η ενδυμασία του άνδρα και το καπέλο που φέρει δεν σχετίζονται με την κοινωνική του θέση αλλά με το επάγγελμά του. Έτσι είναι δύσκολο να αναγνωριστεί, αν ο άνδρας είναι ένας απλός δούλος (servus), ένας δούλος–επιστάτης (vilicus) ή ένας αγρότης που μεταφέρει τα προϊόντα του στη τοπική αγορά. Όπως επισημαίνεται, ακόμη και αν ο γλύπτης ήθελε να αναπαραστήσει εδώ ένα δούλο επιστάτη (vilicus), η περιγραφή του ανθρώπου θα ήταν ή ίδια</w:t>
      </w:r>
      <w:r w:rsidRPr="00010707">
        <w:rPr>
          <w:rStyle w:val="a9"/>
          <w:rFonts w:ascii="Palatino Linotype" w:eastAsia="Arial Unicode MS" w:hAnsi="Palatino Linotype" w:cs="Arial Unicode MS"/>
          <w:sz w:val="24"/>
        </w:rPr>
        <w:footnoteReference w:id="64"/>
      </w:r>
      <w:r w:rsidRPr="00010707">
        <w:rPr>
          <w:rFonts w:ascii="Palatino Linotype" w:eastAsia="Arial Unicode MS" w:hAnsi="Palatino Linotype" w:cs="Arial Unicode MS"/>
          <w:sz w:val="24"/>
        </w:rPr>
        <w:t xml:space="preserve">. Πέρα όμως από τα σχετικά με την ένδυση, μπορούμε, επίσης, μέσα από την εικόνα να διαμορφώσουμε άποψη για τη σκληρή ζωή των ανθρώπων της υπαίθρου, ελευθέρων και δούλων. </w:t>
      </w:r>
    </w:p>
    <w:p w14:paraId="598AA7FF" w14:textId="77777777" w:rsidR="00177FD6" w:rsidRPr="00010707" w:rsidRDefault="00177FD6" w:rsidP="00177FD6">
      <w:pPr>
        <w:ind w:firstLine="284"/>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Στην επόμενη εικόνα μια επιτύμβιας στήλης (εικόνα 5) παρατηρούμε ότι και τα τρία πρόσωπα φορούν την τήβεννο (togati), αν και είναι βέβαιο ότι τουλάχιστον οι δύο από τους τρεις άνδρες ήταν δούλοι.</w:t>
      </w:r>
    </w:p>
    <w:p w14:paraId="375BB9C1" w14:textId="77777777" w:rsidR="00177FD6" w:rsidRPr="00010707" w:rsidRDefault="00177FD6" w:rsidP="00177FD6">
      <w:pPr>
        <w:ind w:firstLine="284"/>
        <w:jc w:val="both"/>
        <w:rPr>
          <w:rFonts w:ascii="Palatino Linotype" w:eastAsia="Arial Unicode MS" w:hAnsi="Palatino Linotype" w:cs="Arial Unicode MS"/>
          <w:sz w:val="24"/>
        </w:rPr>
      </w:pPr>
    </w:p>
    <w:tbl>
      <w:tblPr>
        <w:tblStyle w:val="af3"/>
        <w:tblW w:w="0" w:type="auto"/>
        <w:tblLook w:val="00A0" w:firstRow="1" w:lastRow="0" w:firstColumn="1" w:lastColumn="0" w:noHBand="0" w:noVBand="0"/>
      </w:tblPr>
      <w:tblGrid>
        <w:gridCol w:w="4264"/>
        <w:gridCol w:w="4264"/>
      </w:tblGrid>
      <w:tr w:rsidR="00177FD6" w:rsidRPr="00010707" w14:paraId="49AFB003" w14:textId="77777777" w:rsidTr="00800E6B">
        <w:tc>
          <w:tcPr>
            <w:tcW w:w="4264" w:type="dxa"/>
            <w:tcBorders>
              <w:top w:val="nil"/>
              <w:left w:val="nil"/>
              <w:bottom w:val="nil"/>
              <w:right w:val="nil"/>
            </w:tcBorders>
          </w:tcPr>
          <w:p w14:paraId="54F1EBF7" w14:textId="36EC7FF0" w:rsidR="00177FD6" w:rsidRPr="00010707" w:rsidRDefault="00177FD6" w:rsidP="00800E6B">
            <w:pPr>
              <w:jc w:val="both"/>
              <w:rPr>
                <w:rFonts w:ascii="Palatino Linotype" w:eastAsia="Arial Unicode MS" w:hAnsi="Palatino Linotype" w:cs="Arial Unicode MS"/>
                <w:sz w:val="24"/>
              </w:rPr>
            </w:pPr>
            <w:r w:rsidRPr="00010707">
              <w:rPr>
                <w:rFonts w:ascii="Palatino Linotype" w:eastAsia="Arial Unicode MS" w:hAnsi="Palatino Linotype" w:cs="Arial Unicode MS"/>
                <w:noProof/>
                <w:sz w:val="24"/>
              </w:rPr>
              <w:drawing>
                <wp:inline distT="0" distB="0" distL="0" distR="0" wp14:anchorId="2F46865B" wp14:editId="6498045E">
                  <wp:extent cx="1537970" cy="2479675"/>
                  <wp:effectExtent l="0" t="0" r="5080" b="0"/>
                  <wp:docPr id="4" name="Εικόνα 4"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κείμενο&#10;&#10;Περιγραφή που δημιουργήθηκε αυτόματα"/>
                          <pic:cNvPicPr>
                            <a:picLocks noChangeAspect="1" noChangeArrowheads="1"/>
                          </pic:cNvPicPr>
                        </pic:nvPicPr>
                        <pic:blipFill>
                          <a:blip r:embed="rId440">
                            <a:extLst>
                              <a:ext uri="{28A0092B-C50C-407E-A947-70E740481C1C}">
                                <a14:useLocalDpi xmlns:a14="http://schemas.microsoft.com/office/drawing/2010/main" val="0"/>
                              </a:ext>
                            </a:extLst>
                          </a:blip>
                          <a:srcRect/>
                          <a:stretch>
                            <a:fillRect/>
                          </a:stretch>
                        </pic:blipFill>
                        <pic:spPr bwMode="auto">
                          <a:xfrm>
                            <a:off x="0" y="0"/>
                            <a:ext cx="1537970" cy="2479675"/>
                          </a:xfrm>
                          <a:prstGeom prst="rect">
                            <a:avLst/>
                          </a:prstGeom>
                          <a:noFill/>
                          <a:ln>
                            <a:noFill/>
                          </a:ln>
                        </pic:spPr>
                      </pic:pic>
                    </a:graphicData>
                  </a:graphic>
                </wp:inline>
              </w:drawing>
            </w:r>
          </w:p>
        </w:tc>
        <w:tc>
          <w:tcPr>
            <w:tcW w:w="4264" w:type="dxa"/>
            <w:tcBorders>
              <w:top w:val="nil"/>
              <w:left w:val="nil"/>
              <w:bottom w:val="nil"/>
              <w:right w:val="nil"/>
            </w:tcBorders>
          </w:tcPr>
          <w:p w14:paraId="5FF64E2D" w14:textId="77777777" w:rsidR="00177FD6" w:rsidRPr="00010707" w:rsidRDefault="00177FD6" w:rsidP="00800E6B">
            <w:pPr>
              <w:jc w:val="both"/>
              <w:rPr>
                <w:rFonts w:ascii="Palatino Linotype" w:eastAsia="Arial Unicode MS" w:hAnsi="Palatino Linotype" w:cs="Arial Unicode MS"/>
                <w:sz w:val="22"/>
              </w:rPr>
            </w:pPr>
          </w:p>
          <w:p w14:paraId="07220053" w14:textId="77777777" w:rsidR="00177FD6" w:rsidRPr="00010707" w:rsidRDefault="00177FD6" w:rsidP="00800E6B">
            <w:pPr>
              <w:jc w:val="both"/>
              <w:rPr>
                <w:rFonts w:ascii="Palatino Linotype" w:eastAsia="Arial Unicode MS" w:hAnsi="Palatino Linotype" w:cs="Arial Unicode MS"/>
                <w:sz w:val="22"/>
              </w:rPr>
            </w:pPr>
          </w:p>
          <w:p w14:paraId="3E7319D0" w14:textId="77777777" w:rsidR="00177FD6" w:rsidRPr="00010707" w:rsidRDefault="00177FD6" w:rsidP="00800E6B">
            <w:pPr>
              <w:jc w:val="both"/>
              <w:rPr>
                <w:rFonts w:ascii="Palatino Linotype" w:eastAsia="Arial Unicode MS" w:hAnsi="Palatino Linotype" w:cs="Arial Unicode MS"/>
                <w:sz w:val="22"/>
              </w:rPr>
            </w:pPr>
          </w:p>
          <w:p w14:paraId="60B21A1A" w14:textId="77777777" w:rsidR="00177FD6" w:rsidRPr="00010707" w:rsidRDefault="00177FD6" w:rsidP="00800E6B">
            <w:pPr>
              <w:jc w:val="both"/>
              <w:rPr>
                <w:rFonts w:ascii="Palatino Linotype" w:eastAsia="Arial Unicode MS" w:hAnsi="Palatino Linotype" w:cs="Arial Unicode MS"/>
                <w:sz w:val="22"/>
              </w:rPr>
            </w:pPr>
          </w:p>
          <w:p w14:paraId="2BA0339C" w14:textId="77777777" w:rsidR="00177FD6" w:rsidRPr="00010707" w:rsidRDefault="00177FD6" w:rsidP="00800E6B">
            <w:pPr>
              <w:jc w:val="both"/>
              <w:rPr>
                <w:rFonts w:ascii="Palatino Linotype" w:eastAsia="Arial Unicode MS" w:hAnsi="Palatino Linotype" w:cs="Arial Unicode MS"/>
                <w:sz w:val="22"/>
              </w:rPr>
            </w:pPr>
          </w:p>
          <w:p w14:paraId="3BE8AB2F" w14:textId="77777777" w:rsidR="00177FD6" w:rsidRPr="00010707" w:rsidRDefault="00177FD6" w:rsidP="00800E6B">
            <w:pPr>
              <w:jc w:val="both"/>
              <w:rPr>
                <w:rFonts w:ascii="Palatino Linotype" w:eastAsia="Arial Unicode MS" w:hAnsi="Palatino Linotype" w:cs="Arial Unicode MS"/>
                <w:sz w:val="22"/>
              </w:rPr>
            </w:pPr>
          </w:p>
          <w:p w14:paraId="67FBF6CC" w14:textId="77777777" w:rsidR="00177FD6" w:rsidRPr="00010707" w:rsidRDefault="00177FD6" w:rsidP="00800E6B">
            <w:pPr>
              <w:jc w:val="both"/>
              <w:rPr>
                <w:rFonts w:ascii="Palatino Linotype" w:eastAsia="Arial Unicode MS" w:hAnsi="Palatino Linotype" w:cs="Arial Unicode MS"/>
                <w:sz w:val="22"/>
              </w:rPr>
            </w:pPr>
          </w:p>
          <w:p w14:paraId="4837F050" w14:textId="77777777" w:rsidR="00177FD6" w:rsidRPr="00010707" w:rsidRDefault="00177FD6" w:rsidP="00800E6B">
            <w:pPr>
              <w:jc w:val="both"/>
              <w:rPr>
                <w:rFonts w:ascii="Palatino Linotype" w:eastAsia="Arial Unicode MS" w:hAnsi="Palatino Linotype" w:cs="Arial Unicode MS"/>
                <w:sz w:val="22"/>
              </w:rPr>
            </w:pPr>
            <w:r w:rsidRPr="00010707">
              <w:rPr>
                <w:rFonts w:ascii="Palatino Linotype" w:eastAsia="Arial Unicode MS" w:hAnsi="Palatino Linotype" w:cs="Arial Unicode MS"/>
                <w:sz w:val="22"/>
              </w:rPr>
              <w:t>Εικόνα 5:</w:t>
            </w:r>
          </w:p>
          <w:p w14:paraId="250AFEBC" w14:textId="77777777" w:rsidR="00177FD6" w:rsidRPr="00010707" w:rsidRDefault="00177FD6" w:rsidP="00800E6B">
            <w:pPr>
              <w:jc w:val="both"/>
              <w:rPr>
                <w:rFonts w:ascii="Palatino Linotype" w:eastAsia="Arial Unicode MS" w:hAnsi="Palatino Linotype" w:cs="Arial Unicode MS"/>
                <w:sz w:val="22"/>
              </w:rPr>
            </w:pPr>
            <w:r w:rsidRPr="00010707">
              <w:rPr>
                <w:rFonts w:ascii="Palatino Linotype" w:eastAsia="Arial Unicode MS" w:hAnsi="Palatino Linotype" w:cs="Arial Unicode MS"/>
                <w:sz w:val="22"/>
              </w:rPr>
              <w:t xml:space="preserve"> Capua, Museo Prov. Campano </w:t>
            </w:r>
          </w:p>
          <w:p w14:paraId="31DB4BB0" w14:textId="77777777" w:rsidR="00177FD6" w:rsidRPr="00010707" w:rsidRDefault="00177FD6" w:rsidP="00800E6B">
            <w:pPr>
              <w:jc w:val="both"/>
              <w:rPr>
                <w:rFonts w:ascii="Palatino Linotype" w:eastAsia="Arial Unicode MS" w:hAnsi="Palatino Linotype" w:cs="Arial Unicode MS"/>
                <w:sz w:val="22"/>
              </w:rPr>
            </w:pPr>
            <w:r w:rsidRPr="00010707">
              <w:rPr>
                <w:rFonts w:ascii="Palatino Linotype" w:eastAsia="Arial Unicode MS" w:hAnsi="Palatino Linotype" w:cs="Arial Unicode MS"/>
                <w:sz w:val="22"/>
              </w:rPr>
              <w:t xml:space="preserve">(L. Schumacher, </w:t>
            </w:r>
            <w:r w:rsidRPr="00010707">
              <w:rPr>
                <w:rFonts w:ascii="Palatino Linotype" w:eastAsia="Arial Unicode MS" w:hAnsi="Palatino Linotype" w:cs="Arial Unicode MS"/>
                <w:i/>
                <w:sz w:val="22"/>
              </w:rPr>
              <w:t>Sklaverei in der Αntike</w:t>
            </w:r>
            <w:r w:rsidRPr="00010707">
              <w:rPr>
                <w:rFonts w:ascii="Palatino Linotype" w:eastAsia="Arial Unicode MS" w:hAnsi="Palatino Linotype" w:cs="Arial Unicode MS"/>
                <w:sz w:val="22"/>
              </w:rPr>
              <w:t>, Abb. 29)</w:t>
            </w:r>
          </w:p>
          <w:p w14:paraId="44F36D2A" w14:textId="77777777" w:rsidR="00177FD6" w:rsidRPr="00010707" w:rsidRDefault="00177FD6" w:rsidP="00800E6B">
            <w:pPr>
              <w:jc w:val="both"/>
              <w:rPr>
                <w:rFonts w:ascii="Palatino Linotype" w:eastAsia="Arial Unicode MS" w:hAnsi="Palatino Linotype" w:cs="Arial Unicode MS"/>
                <w:sz w:val="24"/>
              </w:rPr>
            </w:pPr>
          </w:p>
        </w:tc>
      </w:tr>
    </w:tbl>
    <w:p w14:paraId="74002F10" w14:textId="77777777" w:rsidR="00177FD6" w:rsidRPr="00010707" w:rsidRDefault="00177FD6" w:rsidP="00177FD6">
      <w:pPr>
        <w:ind w:firstLine="284"/>
        <w:jc w:val="both"/>
        <w:rPr>
          <w:rFonts w:ascii="Palatino Linotype" w:eastAsia="Arial Unicode MS" w:hAnsi="Palatino Linotype" w:cs="Arial Unicode MS"/>
          <w:sz w:val="24"/>
        </w:rPr>
      </w:pPr>
    </w:p>
    <w:p w14:paraId="461A800F" w14:textId="77777777" w:rsidR="00177FD6" w:rsidRPr="00010707" w:rsidRDefault="00177FD6" w:rsidP="00177FD6">
      <w:pPr>
        <w:ind w:firstLine="284"/>
        <w:jc w:val="both"/>
        <w:rPr>
          <w:rFonts w:ascii="Palatino Linotype" w:eastAsia="Arial Unicode MS" w:hAnsi="Palatino Linotype" w:cs="Arial Unicode MS"/>
          <w:i/>
          <w:sz w:val="24"/>
        </w:rPr>
      </w:pPr>
      <w:r w:rsidRPr="00010707">
        <w:rPr>
          <w:rFonts w:ascii="Palatino Linotype" w:eastAsia="Arial Unicode MS" w:hAnsi="Palatino Linotype" w:cs="Arial Unicode MS"/>
          <w:sz w:val="24"/>
        </w:rPr>
        <w:t>Ο L. Schumacher περιγράφοντας την στήλη παρατηρεί ότι το μνημείο αυτό τοποθετήθηκε αναμνηστικά κατά την ύστερη Δημοκρατία από κάποιον Barnaius για τον ίδιο και για τους δύο αδελφούς του Salama και Sabbio. Στην επιγραφή αναφέρεται: “</w:t>
      </w:r>
      <w:r w:rsidRPr="00010707">
        <w:rPr>
          <w:rFonts w:ascii="Palatino Linotype" w:eastAsia="Arial Unicode MS" w:hAnsi="Palatino Linotype" w:cs="Arial Unicode MS"/>
          <w:i/>
          <w:sz w:val="24"/>
        </w:rPr>
        <w:t>Barnaeus soc(iorum) / vices (imae) liber (tatis servus) sibi et /fratrib(us) suis v(ivus) fecit – O Barnaeus</w:t>
      </w:r>
      <w:r w:rsidRPr="00010707">
        <w:rPr>
          <w:rFonts w:ascii="Palatino Linotype" w:eastAsia="Arial Unicode MS" w:hAnsi="Palatino Linotype" w:cs="Arial Unicode MS"/>
          <w:sz w:val="24"/>
        </w:rPr>
        <w:t xml:space="preserve">, </w:t>
      </w:r>
      <w:r w:rsidRPr="00010707">
        <w:rPr>
          <w:rFonts w:ascii="Palatino Linotype" w:eastAsia="Arial Unicode MS" w:hAnsi="Palatino Linotype" w:cs="Arial Unicode MS"/>
          <w:i/>
          <w:sz w:val="24"/>
        </w:rPr>
        <w:t xml:space="preserve">δούλος των μελών της κοινότητας της σχετικής με το πέντε τοις εκατό από τον φόρο για τις απελευθερώσεις δούλων, κατασκεύασε (αυτό το μνημείο) για τον εαυτό του και για τους αδελφούς του”. </w:t>
      </w:r>
      <w:r w:rsidRPr="00010707">
        <w:rPr>
          <w:rFonts w:ascii="Palatino Linotype" w:eastAsia="Arial Unicode MS" w:hAnsi="Palatino Linotype" w:cs="Arial Unicode MS"/>
          <w:sz w:val="24"/>
        </w:rPr>
        <w:t xml:space="preserve">Από τους αναφερόμενους αδελφούς ο Salama απεβίωσε σε ηλικία 25 ετών, ενώ ήταν δούλος. Στην επιγραφή αναφέρεται ότι ο  Salama soc(iorum) / vicens(imae) liberta(tis) / ser(vus) vix(it) ann(os) XXV. Επίσης για τον Sabbio αναφέρεται ότι ήταν δούλος της εν λόγω εταιρείας εκμισθωτών: </w:t>
      </w:r>
      <w:r w:rsidRPr="00010707">
        <w:rPr>
          <w:rFonts w:ascii="Palatino Linotype" w:eastAsia="Arial Unicode MS" w:hAnsi="Palatino Linotype" w:cs="Arial Unicode MS"/>
          <w:i/>
          <w:sz w:val="24"/>
        </w:rPr>
        <w:t xml:space="preserve">Sabbioni soc(iorum) / vicens(imae) libertatis / servo </w:t>
      </w:r>
      <w:r w:rsidRPr="00010707">
        <w:rPr>
          <w:rStyle w:val="a9"/>
          <w:rFonts w:ascii="Palatino Linotype" w:eastAsia="Arial Unicode MS" w:hAnsi="Palatino Linotype" w:cs="Arial Unicode MS"/>
          <w:i/>
          <w:sz w:val="24"/>
        </w:rPr>
        <w:footnoteReference w:id="65"/>
      </w:r>
      <w:r w:rsidRPr="00010707">
        <w:rPr>
          <w:rFonts w:ascii="Palatino Linotype" w:eastAsia="Arial Unicode MS" w:hAnsi="Palatino Linotype" w:cs="Arial Unicode MS"/>
          <w:i/>
          <w:sz w:val="24"/>
        </w:rPr>
        <w:t>.</w:t>
      </w:r>
      <w:r w:rsidRPr="00010707">
        <w:rPr>
          <w:rFonts w:ascii="Palatino Linotype" w:eastAsia="Arial Unicode MS" w:hAnsi="Palatino Linotype" w:cs="Arial Unicode MS"/>
          <w:sz w:val="24"/>
        </w:rPr>
        <w:t xml:space="preserve"> </w:t>
      </w:r>
    </w:p>
    <w:p w14:paraId="01AF940C" w14:textId="77777777" w:rsidR="00177FD6" w:rsidRPr="00010707" w:rsidRDefault="00177FD6" w:rsidP="00177FD6">
      <w:pPr>
        <w:ind w:firstLine="284"/>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 xml:space="preserve"> </w:t>
      </w:r>
    </w:p>
    <w:p w14:paraId="47CF469B" w14:textId="77777777" w:rsidR="00177FD6" w:rsidRPr="00010707" w:rsidRDefault="00177FD6" w:rsidP="00177FD6">
      <w:pPr>
        <w:ind w:firstLine="284"/>
        <w:jc w:val="both"/>
        <w:rPr>
          <w:rFonts w:ascii="Palatino Linotype" w:eastAsia="Arial Unicode MS" w:hAnsi="Palatino Linotype" w:cs="Arial Unicode MS"/>
        </w:rPr>
      </w:pPr>
      <w:r w:rsidRPr="00010707">
        <w:rPr>
          <w:rFonts w:ascii="Palatino Linotype" w:eastAsia="Arial Unicode MS" w:hAnsi="Palatino Linotype" w:cs="Arial Unicode MS"/>
          <w:sz w:val="24"/>
        </w:rPr>
        <w:t>Στην επόμενη επιτύμβια στήλη (εικόνα 6) απεικονίζονται δύο παιδιά που φορούν τήβεννο. Την επιτύμβια στήλη χρηματοδότησε, σύμφωνα με την επιγραφή, η Publicia Glypte κατά την εποχή του Αδριανού στη Ρώμη.</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264"/>
        <w:gridCol w:w="4264"/>
      </w:tblGrid>
      <w:tr w:rsidR="00177FD6" w:rsidRPr="00C269F8" w14:paraId="6722E556" w14:textId="77777777" w:rsidTr="00800E6B">
        <w:tc>
          <w:tcPr>
            <w:tcW w:w="4264" w:type="dxa"/>
          </w:tcPr>
          <w:p w14:paraId="75D495A1" w14:textId="498C7E37" w:rsidR="00177FD6" w:rsidRPr="00010707" w:rsidRDefault="00177FD6" w:rsidP="00800E6B">
            <w:pPr>
              <w:rPr>
                <w:rFonts w:ascii="Palatino Linotype" w:eastAsia="Arial Unicode MS" w:hAnsi="Palatino Linotype" w:cs="Arial Unicode MS"/>
                <w:sz w:val="22"/>
              </w:rPr>
            </w:pPr>
            <w:r w:rsidRPr="00010707">
              <w:rPr>
                <w:rFonts w:ascii="Palatino Linotype" w:eastAsia="Arial Unicode MS" w:hAnsi="Palatino Linotype" w:cs="Arial Unicode MS"/>
                <w:noProof/>
              </w:rPr>
              <w:drawing>
                <wp:inline distT="0" distB="0" distL="0" distR="0" wp14:anchorId="3F9D298D" wp14:editId="152F102E">
                  <wp:extent cx="1773555" cy="2867660"/>
                  <wp:effectExtent l="0" t="0" r="0" b="889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1">
                            <a:extLst>
                              <a:ext uri="{28A0092B-C50C-407E-A947-70E740481C1C}">
                                <a14:useLocalDpi xmlns:a14="http://schemas.microsoft.com/office/drawing/2010/main" val="0"/>
                              </a:ext>
                            </a:extLst>
                          </a:blip>
                          <a:srcRect/>
                          <a:stretch>
                            <a:fillRect/>
                          </a:stretch>
                        </pic:blipFill>
                        <pic:spPr bwMode="auto">
                          <a:xfrm>
                            <a:off x="0" y="0"/>
                            <a:ext cx="1773555" cy="2867660"/>
                          </a:xfrm>
                          <a:prstGeom prst="rect">
                            <a:avLst/>
                          </a:prstGeom>
                          <a:noFill/>
                          <a:ln>
                            <a:noFill/>
                          </a:ln>
                        </pic:spPr>
                      </pic:pic>
                    </a:graphicData>
                  </a:graphic>
                </wp:inline>
              </w:drawing>
            </w:r>
          </w:p>
        </w:tc>
        <w:tc>
          <w:tcPr>
            <w:tcW w:w="4264" w:type="dxa"/>
          </w:tcPr>
          <w:p w14:paraId="777D32DA" w14:textId="77777777" w:rsidR="00177FD6" w:rsidRPr="00010707" w:rsidRDefault="00177FD6" w:rsidP="00800E6B">
            <w:pPr>
              <w:jc w:val="both"/>
              <w:rPr>
                <w:rFonts w:ascii="Palatino Linotype" w:eastAsia="Arial Unicode MS" w:hAnsi="Palatino Linotype" w:cs="Arial Unicode MS"/>
                <w:sz w:val="22"/>
              </w:rPr>
            </w:pPr>
          </w:p>
          <w:p w14:paraId="1914CEA8" w14:textId="77777777" w:rsidR="00177FD6" w:rsidRPr="00010707" w:rsidRDefault="00177FD6" w:rsidP="00800E6B">
            <w:pPr>
              <w:jc w:val="both"/>
              <w:rPr>
                <w:rFonts w:ascii="Palatino Linotype" w:eastAsia="Arial Unicode MS" w:hAnsi="Palatino Linotype" w:cs="Arial Unicode MS"/>
                <w:sz w:val="22"/>
              </w:rPr>
            </w:pPr>
          </w:p>
          <w:p w14:paraId="4E48C771" w14:textId="77777777" w:rsidR="00177FD6" w:rsidRPr="00010707" w:rsidRDefault="00177FD6" w:rsidP="00800E6B">
            <w:pPr>
              <w:jc w:val="both"/>
              <w:rPr>
                <w:rFonts w:ascii="Palatino Linotype" w:eastAsia="Arial Unicode MS" w:hAnsi="Palatino Linotype" w:cs="Arial Unicode MS"/>
                <w:sz w:val="22"/>
              </w:rPr>
            </w:pPr>
          </w:p>
          <w:p w14:paraId="59180DAB" w14:textId="77777777" w:rsidR="00177FD6" w:rsidRPr="00010707" w:rsidRDefault="00177FD6" w:rsidP="00800E6B">
            <w:pPr>
              <w:jc w:val="both"/>
              <w:rPr>
                <w:rFonts w:ascii="Palatino Linotype" w:eastAsia="Arial Unicode MS" w:hAnsi="Palatino Linotype" w:cs="Arial Unicode MS"/>
                <w:sz w:val="22"/>
              </w:rPr>
            </w:pPr>
          </w:p>
          <w:p w14:paraId="0AD14E3D" w14:textId="77777777" w:rsidR="00177FD6" w:rsidRPr="00010707" w:rsidRDefault="00177FD6" w:rsidP="00800E6B">
            <w:pPr>
              <w:jc w:val="both"/>
              <w:rPr>
                <w:rFonts w:ascii="Palatino Linotype" w:eastAsia="Arial Unicode MS" w:hAnsi="Palatino Linotype" w:cs="Arial Unicode MS"/>
                <w:sz w:val="22"/>
              </w:rPr>
            </w:pPr>
          </w:p>
          <w:p w14:paraId="1AB329F8" w14:textId="77777777" w:rsidR="00177FD6" w:rsidRPr="00010707" w:rsidRDefault="00177FD6" w:rsidP="00800E6B">
            <w:pPr>
              <w:jc w:val="both"/>
              <w:rPr>
                <w:rFonts w:ascii="Palatino Linotype" w:eastAsia="Arial Unicode MS" w:hAnsi="Palatino Linotype" w:cs="Arial Unicode MS"/>
                <w:sz w:val="22"/>
              </w:rPr>
            </w:pPr>
          </w:p>
          <w:p w14:paraId="665DBE39" w14:textId="77777777" w:rsidR="00177FD6" w:rsidRPr="00010707" w:rsidRDefault="00177FD6" w:rsidP="00800E6B">
            <w:pPr>
              <w:jc w:val="both"/>
              <w:rPr>
                <w:rFonts w:ascii="Palatino Linotype" w:eastAsia="Arial Unicode MS" w:hAnsi="Palatino Linotype" w:cs="Arial Unicode MS"/>
                <w:sz w:val="22"/>
              </w:rPr>
            </w:pPr>
          </w:p>
          <w:p w14:paraId="35577436" w14:textId="77777777" w:rsidR="00177FD6" w:rsidRPr="00010707" w:rsidRDefault="00177FD6" w:rsidP="00800E6B">
            <w:pPr>
              <w:jc w:val="both"/>
              <w:rPr>
                <w:rFonts w:ascii="Palatino Linotype" w:eastAsia="Arial Unicode MS" w:hAnsi="Palatino Linotype" w:cs="Arial Unicode MS"/>
                <w:sz w:val="22"/>
              </w:rPr>
            </w:pPr>
          </w:p>
          <w:p w14:paraId="77121DD8" w14:textId="77777777" w:rsidR="00177FD6" w:rsidRPr="00010707" w:rsidRDefault="00177FD6" w:rsidP="00800E6B">
            <w:pPr>
              <w:jc w:val="both"/>
              <w:rPr>
                <w:rFonts w:ascii="Palatino Linotype" w:eastAsia="Arial Unicode MS" w:hAnsi="Palatino Linotype" w:cs="Arial Unicode MS"/>
                <w:sz w:val="22"/>
                <w:lang w:val="de-DE"/>
              </w:rPr>
            </w:pPr>
            <w:r w:rsidRPr="00010707">
              <w:rPr>
                <w:rFonts w:ascii="Palatino Linotype" w:eastAsia="Arial Unicode MS" w:hAnsi="Palatino Linotype" w:cs="Arial Unicode MS"/>
                <w:sz w:val="22"/>
              </w:rPr>
              <w:t>Εικόνα</w:t>
            </w:r>
            <w:r w:rsidRPr="00010707">
              <w:rPr>
                <w:rFonts w:ascii="Palatino Linotype" w:eastAsia="Arial Unicode MS" w:hAnsi="Palatino Linotype" w:cs="Arial Unicode MS"/>
                <w:sz w:val="22"/>
                <w:lang w:val="de-DE"/>
              </w:rPr>
              <w:t xml:space="preserve"> 6:</w:t>
            </w:r>
          </w:p>
          <w:p w14:paraId="0D0FECB2" w14:textId="77777777" w:rsidR="00177FD6" w:rsidRPr="00010707" w:rsidRDefault="00177FD6" w:rsidP="00800E6B">
            <w:pPr>
              <w:jc w:val="both"/>
              <w:rPr>
                <w:rFonts w:ascii="Palatino Linotype" w:eastAsia="Arial Unicode MS" w:hAnsi="Palatino Linotype" w:cs="Arial Unicode MS"/>
                <w:sz w:val="22"/>
                <w:lang w:val="de-DE"/>
              </w:rPr>
            </w:pPr>
            <w:r w:rsidRPr="00010707">
              <w:rPr>
                <w:rFonts w:ascii="Palatino Linotype" w:eastAsia="Arial Unicode MS" w:hAnsi="Palatino Linotype" w:cs="Arial Unicode MS"/>
                <w:sz w:val="22"/>
                <w:lang w:val="de-DE"/>
              </w:rPr>
              <w:t xml:space="preserve">Rom, DAI, </w:t>
            </w:r>
          </w:p>
          <w:p w14:paraId="36F81AA4" w14:textId="77777777" w:rsidR="00177FD6" w:rsidRPr="00010707" w:rsidRDefault="00177FD6" w:rsidP="00800E6B">
            <w:pPr>
              <w:jc w:val="both"/>
              <w:rPr>
                <w:rFonts w:ascii="Palatino Linotype" w:eastAsia="Arial Unicode MS" w:hAnsi="Palatino Linotype" w:cs="Arial Unicode MS"/>
                <w:sz w:val="22"/>
                <w:lang w:val="de-DE"/>
              </w:rPr>
            </w:pPr>
            <w:r w:rsidRPr="00010707">
              <w:rPr>
                <w:rFonts w:ascii="Palatino Linotype" w:eastAsia="Arial Unicode MS" w:hAnsi="Palatino Linotype" w:cs="Arial Unicode MS"/>
                <w:sz w:val="22"/>
                <w:lang w:val="de-DE"/>
              </w:rPr>
              <w:t xml:space="preserve">(L. Schumacher, </w:t>
            </w:r>
            <w:r w:rsidRPr="00010707">
              <w:rPr>
                <w:rFonts w:ascii="Palatino Linotype" w:eastAsia="Arial Unicode MS" w:hAnsi="Palatino Linotype" w:cs="Arial Unicode MS"/>
                <w:i/>
                <w:sz w:val="22"/>
                <w:lang w:val="de-DE"/>
              </w:rPr>
              <w:t>Sklaverei in der Antike</w:t>
            </w:r>
            <w:r w:rsidRPr="00010707">
              <w:rPr>
                <w:rFonts w:ascii="Palatino Linotype" w:eastAsia="Arial Unicode MS" w:hAnsi="Palatino Linotype" w:cs="Arial Unicode MS"/>
                <w:sz w:val="22"/>
                <w:lang w:val="de-DE"/>
              </w:rPr>
              <w:t>, Abb. 123)</w:t>
            </w:r>
          </w:p>
        </w:tc>
      </w:tr>
    </w:tbl>
    <w:p w14:paraId="40C4F354" w14:textId="77777777" w:rsidR="00177FD6" w:rsidRPr="00010707" w:rsidRDefault="00177FD6" w:rsidP="00177FD6">
      <w:pPr>
        <w:rPr>
          <w:rFonts w:ascii="Palatino Linotype" w:eastAsia="Arial Unicode MS" w:hAnsi="Palatino Linotype" w:cs="Arial Unicode MS"/>
          <w:sz w:val="24"/>
          <w:lang w:val="de-DE"/>
        </w:rPr>
      </w:pPr>
    </w:p>
    <w:p w14:paraId="5EB7A43F" w14:textId="77777777" w:rsidR="00177FD6" w:rsidRPr="00010707" w:rsidRDefault="00177FD6" w:rsidP="00177FD6">
      <w:pPr>
        <w:ind w:firstLine="284"/>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Πάνω από τα δύο παιδιά υπάρχει μια μυθολογική σκηνή, στην οποία εικονίζεται ο γιος του Ηρακλή Τήλεφος που θηλάζει από μια ελαφίνα. Κάτω από τα δύο παιδιά υπάρχει η δίστηλη επιγραφή, που τα ταυτοποιεί. Στην αριστερή στήλη αναφέρεται ότι ο Νίκων,  ό γλυκύτατος γιος της (filius dulcissimus) πέθανε, όταν ήταν έντεκα μηνών και οκτώ ημερών, και στην δεξιά ότι ο Ευτυχής, ο οικογενής δούλος (verna), πέθανε σε ηλικία ενός έτους, πέντε μηνών και δέκα ημερών. Και οι δύο φέρουν τον χιτώνα (tunica) και την τήβεννο (toga) και κρατούν στα χέρια τους ένα ειλητάριο. Κάτω και ανάμεσα στα πόδια τους απεικονίζεται ένα κυκλικό κυτίο (scrinium). Η απεικόνιση φαίνεται να εκφράζει τις προσδοκίες που είχε η Publicia Glypte. Η υπόθεση ότι και ο Ευτυχής ήταν γιος της Πουμπλικίας, τον οποίο αυτή γέννησε, όταν ήταν ακόμη δούλη, δεν ευσταθεί βιολογικά. Η διαφορά ηλικίας  μεταξύ των δύο παιδιών, όπως προκύπτει από την επιγραφή, είναι έξι μήνες. Για να μπορέσει όμως  να επιζήσει κάποιο παιδί (στην προκειμένη περίπτωση ο Νίκων) μετά από πρόωρο τοκετό θα πρέπει να είχε μεσολαβήσει χρονικό διάστημα μεγαλύτερο των έξι μηνών. Έτσι πιθανότερο είναι ο μικρός Ευτυχής να ήταν οικογενής δούλος (verna), που γεννήθηκε από μια δούλη στον οίκο της Πουμπλικίας και μεγάλωσε μαζί με γιο της τον Νίκωνα. Το ότι τα δύο παιδιά απεικονίζονται ως ίσα σχετίζεται με τον κοινό πρόωρο θάνατό τους και όχι με την νομική τους κατάσταση. Ο Νίκων ήταν ένας γιος γεννημένος ελεύθερος (ingenuus) και o Ευτυχής ένας οικογενής δούλος (verna). Οπτικά όμως δεν μπορούμε να τους ξεχωρίσουμε</w:t>
      </w:r>
      <w:r w:rsidRPr="00010707">
        <w:rPr>
          <w:rStyle w:val="a9"/>
          <w:rFonts w:ascii="Palatino Linotype" w:eastAsia="Arial Unicode MS" w:hAnsi="Palatino Linotype" w:cs="Arial Unicode MS"/>
          <w:sz w:val="24"/>
        </w:rPr>
        <w:footnoteReference w:id="66"/>
      </w:r>
      <w:r w:rsidRPr="00010707">
        <w:rPr>
          <w:rFonts w:ascii="Palatino Linotype" w:eastAsia="Arial Unicode MS" w:hAnsi="Palatino Linotype" w:cs="Arial Unicode MS"/>
          <w:sz w:val="24"/>
        </w:rPr>
        <w:t xml:space="preserve">. Η επιτύμβια αυτή στήλη μας προβάλλει μια ιδιαίτερα ανθρώπινη κατάσταση. Μας προβάλλει έμμεσα στιγμές από  την κοινή «οικογενειακή» ζωή των κυρίων με τους δούλους τους και τις ιδιαίτερα στενές και τρυφερές σχέσεις που αυτοί ανέπτυσσαν στην κοινή ζωή τους. </w:t>
      </w:r>
    </w:p>
    <w:p w14:paraId="4624F0B5" w14:textId="77777777" w:rsidR="00177FD6" w:rsidRPr="00010707" w:rsidRDefault="00177FD6" w:rsidP="00177FD6">
      <w:pPr>
        <w:ind w:firstLine="284"/>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Βέβαια έχουμε και περιπτώσεις, στις οποίες η ενδυμασία πρόδιδε την κοινωνική ή δικαϊκή κατάσταση ενός προσώπου. Αυτό φαίνεται στην περίπτωση του πίλου (pilleus), του κωνοειδούς καλύμματος της κεφαλής, που έφεραν οι εργάτες, οι τεχνίτες και οι ναυτικοί. Ο pileus όμως ήταν και σύμβολο της ελευθερίας. Γι αυτό τον φορούσαν οι δούλοι κατά την απελευθέρωσή τους και συνηθιζόταν επίσης κατά τη διάρκεια των Σατουρναλίων</w:t>
      </w:r>
      <w:r w:rsidRPr="00010707">
        <w:rPr>
          <w:rStyle w:val="a9"/>
          <w:rFonts w:ascii="Palatino Linotype" w:eastAsia="Arial Unicode MS" w:hAnsi="Palatino Linotype" w:cs="Arial Unicode MS"/>
          <w:sz w:val="24"/>
        </w:rPr>
        <w:footnoteReference w:id="67"/>
      </w:r>
      <w:r w:rsidRPr="00010707">
        <w:rPr>
          <w:rFonts w:ascii="Palatino Linotype" w:eastAsia="Arial Unicode MS" w:hAnsi="Palatino Linotype" w:cs="Arial Unicode MS"/>
          <w:sz w:val="24"/>
        </w:rPr>
        <w:t xml:space="preserve">. Το τελευταίο είναι πολύ σημαντικό και θα μας απασχολήσει  παρακάτω.  Στην εικόνα 7  παρατηρούμε μια επιτύμβια στήλη από το Carnutnum κοντά στη Βιέννη, αφιερωμένη από έναν στρατιώτη, πρώην δούλο. </w:t>
      </w:r>
    </w:p>
    <w:p w14:paraId="12333835" w14:textId="77777777" w:rsidR="00177FD6" w:rsidRPr="00010707" w:rsidRDefault="00177FD6" w:rsidP="00177FD6">
      <w:pPr>
        <w:ind w:firstLine="284"/>
        <w:jc w:val="both"/>
        <w:rPr>
          <w:rFonts w:ascii="Palatino Linotype" w:eastAsia="Arial Unicode MS" w:hAnsi="Palatino Linotype" w:cs="Arial Unicode MS"/>
          <w:sz w:val="24"/>
        </w:rPr>
      </w:pPr>
    </w:p>
    <w:tbl>
      <w:tblPr>
        <w:tblStyle w:val="af3"/>
        <w:tblW w:w="0" w:type="auto"/>
        <w:tblLook w:val="00A0" w:firstRow="1" w:lastRow="0" w:firstColumn="1" w:lastColumn="0" w:noHBand="0" w:noVBand="0"/>
      </w:tblPr>
      <w:tblGrid>
        <w:gridCol w:w="4264"/>
        <w:gridCol w:w="4264"/>
      </w:tblGrid>
      <w:tr w:rsidR="00177FD6" w:rsidRPr="00C269F8" w14:paraId="1C321A8A" w14:textId="77777777" w:rsidTr="00800E6B">
        <w:tc>
          <w:tcPr>
            <w:tcW w:w="4264" w:type="dxa"/>
            <w:tcBorders>
              <w:top w:val="nil"/>
              <w:left w:val="nil"/>
              <w:bottom w:val="nil"/>
              <w:right w:val="nil"/>
            </w:tcBorders>
          </w:tcPr>
          <w:p w14:paraId="520004AC" w14:textId="273021E3" w:rsidR="00177FD6" w:rsidRPr="00010707" w:rsidRDefault="00177FD6" w:rsidP="00800E6B">
            <w:pPr>
              <w:jc w:val="both"/>
              <w:rPr>
                <w:rFonts w:ascii="Palatino Linotype" w:eastAsia="Arial Unicode MS" w:hAnsi="Palatino Linotype" w:cs="Arial Unicode MS"/>
                <w:sz w:val="24"/>
              </w:rPr>
            </w:pPr>
            <w:r w:rsidRPr="00010707">
              <w:rPr>
                <w:rFonts w:ascii="Palatino Linotype" w:eastAsia="Arial Unicode MS" w:hAnsi="Palatino Linotype" w:cs="Arial Unicode MS"/>
                <w:noProof/>
                <w:sz w:val="24"/>
              </w:rPr>
              <w:drawing>
                <wp:inline distT="0" distB="0" distL="0" distR="0" wp14:anchorId="0B4FCD8F" wp14:editId="158840F1">
                  <wp:extent cx="1648460" cy="2438400"/>
                  <wp:effectExtent l="0" t="0" r="8890" b="0"/>
                  <wp:docPr id="2" name="Εικόνα 2" descr="Εικόνα που περιέχει κείμενο, κτίριο, οικοδομικά υλικά, γκράφιτι&#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κτίριο, οικοδομικά υλικά, γκράφιτι&#10;&#10;Περιγραφή που δημιουργήθηκε αυτόματα"/>
                          <pic:cNvPicPr>
                            <a:picLocks noChangeAspect="1" noChangeArrowheads="1"/>
                          </pic:cNvPicPr>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1648460" cy="2438400"/>
                          </a:xfrm>
                          <a:prstGeom prst="rect">
                            <a:avLst/>
                          </a:prstGeom>
                          <a:noFill/>
                          <a:ln>
                            <a:noFill/>
                          </a:ln>
                        </pic:spPr>
                      </pic:pic>
                    </a:graphicData>
                  </a:graphic>
                </wp:inline>
              </w:drawing>
            </w:r>
          </w:p>
        </w:tc>
        <w:tc>
          <w:tcPr>
            <w:tcW w:w="4264" w:type="dxa"/>
            <w:tcBorders>
              <w:top w:val="nil"/>
              <w:left w:val="nil"/>
              <w:bottom w:val="nil"/>
              <w:right w:val="nil"/>
            </w:tcBorders>
          </w:tcPr>
          <w:p w14:paraId="65C015E5" w14:textId="77777777" w:rsidR="00177FD6" w:rsidRPr="00010707" w:rsidRDefault="00177FD6" w:rsidP="00800E6B">
            <w:pPr>
              <w:jc w:val="both"/>
              <w:rPr>
                <w:rFonts w:ascii="Palatino Linotype" w:eastAsia="Arial Unicode MS" w:hAnsi="Palatino Linotype" w:cs="Arial Unicode MS"/>
                <w:sz w:val="22"/>
              </w:rPr>
            </w:pPr>
          </w:p>
          <w:p w14:paraId="1514E31C" w14:textId="77777777" w:rsidR="00177FD6" w:rsidRPr="00010707" w:rsidRDefault="00177FD6" w:rsidP="00800E6B">
            <w:pPr>
              <w:jc w:val="both"/>
              <w:rPr>
                <w:rFonts w:ascii="Palatino Linotype" w:eastAsia="Arial Unicode MS" w:hAnsi="Palatino Linotype" w:cs="Arial Unicode MS"/>
                <w:sz w:val="22"/>
              </w:rPr>
            </w:pPr>
          </w:p>
          <w:p w14:paraId="5D5978BF" w14:textId="77777777" w:rsidR="00177FD6" w:rsidRPr="00010707" w:rsidRDefault="00177FD6" w:rsidP="00800E6B">
            <w:pPr>
              <w:jc w:val="both"/>
              <w:rPr>
                <w:rFonts w:ascii="Palatino Linotype" w:eastAsia="Arial Unicode MS" w:hAnsi="Palatino Linotype" w:cs="Arial Unicode MS"/>
                <w:sz w:val="22"/>
              </w:rPr>
            </w:pPr>
          </w:p>
          <w:p w14:paraId="4C7A0D7B" w14:textId="77777777" w:rsidR="00177FD6" w:rsidRPr="00010707" w:rsidRDefault="00177FD6" w:rsidP="00800E6B">
            <w:pPr>
              <w:jc w:val="both"/>
              <w:rPr>
                <w:rFonts w:ascii="Palatino Linotype" w:eastAsia="Arial Unicode MS" w:hAnsi="Palatino Linotype" w:cs="Arial Unicode MS"/>
                <w:sz w:val="22"/>
                <w:lang w:val="en-US"/>
              </w:rPr>
            </w:pPr>
          </w:p>
          <w:p w14:paraId="0163F636" w14:textId="77777777" w:rsidR="00177FD6" w:rsidRPr="00010707" w:rsidRDefault="00177FD6" w:rsidP="00800E6B">
            <w:pPr>
              <w:jc w:val="both"/>
              <w:rPr>
                <w:rFonts w:ascii="Palatino Linotype" w:eastAsia="Arial Unicode MS" w:hAnsi="Palatino Linotype" w:cs="Arial Unicode MS"/>
                <w:sz w:val="22"/>
                <w:lang w:val="en-US"/>
              </w:rPr>
            </w:pPr>
          </w:p>
          <w:p w14:paraId="72E936E0" w14:textId="77777777" w:rsidR="00177FD6" w:rsidRPr="00010707" w:rsidRDefault="00177FD6" w:rsidP="00800E6B">
            <w:pPr>
              <w:jc w:val="both"/>
              <w:rPr>
                <w:rFonts w:ascii="Palatino Linotype" w:eastAsia="Arial Unicode MS" w:hAnsi="Palatino Linotype" w:cs="Arial Unicode MS"/>
                <w:sz w:val="22"/>
                <w:lang w:val="de-DE"/>
              </w:rPr>
            </w:pPr>
            <w:r w:rsidRPr="00010707">
              <w:rPr>
                <w:rFonts w:ascii="Palatino Linotype" w:eastAsia="Arial Unicode MS" w:hAnsi="Palatino Linotype" w:cs="Arial Unicode MS"/>
                <w:sz w:val="22"/>
              </w:rPr>
              <w:t>Εικόνα</w:t>
            </w:r>
            <w:r w:rsidRPr="00010707">
              <w:rPr>
                <w:rFonts w:ascii="Palatino Linotype" w:eastAsia="Arial Unicode MS" w:hAnsi="Palatino Linotype" w:cs="Arial Unicode MS"/>
                <w:sz w:val="22"/>
                <w:lang w:val="de-DE"/>
              </w:rPr>
              <w:t xml:space="preserve"> 7:</w:t>
            </w:r>
          </w:p>
          <w:p w14:paraId="77EB3798" w14:textId="77777777" w:rsidR="00177FD6" w:rsidRPr="00010707" w:rsidRDefault="00177FD6" w:rsidP="00800E6B">
            <w:pPr>
              <w:jc w:val="both"/>
              <w:rPr>
                <w:rFonts w:ascii="Palatino Linotype" w:eastAsia="Arial Unicode MS" w:hAnsi="Palatino Linotype" w:cs="Arial Unicode MS"/>
                <w:sz w:val="22"/>
                <w:lang w:val="de-DE"/>
              </w:rPr>
            </w:pPr>
            <w:r w:rsidRPr="00010707">
              <w:rPr>
                <w:rFonts w:ascii="Palatino Linotype" w:eastAsia="Arial Unicode MS" w:hAnsi="Palatino Linotype" w:cs="Arial Unicode MS"/>
                <w:sz w:val="22"/>
                <w:lang w:val="de-DE"/>
              </w:rPr>
              <w:t>Petronel, Museum Carnuntinum</w:t>
            </w:r>
          </w:p>
          <w:p w14:paraId="15C0B024" w14:textId="77777777" w:rsidR="00177FD6" w:rsidRPr="00010707" w:rsidRDefault="00177FD6" w:rsidP="00800E6B">
            <w:pPr>
              <w:jc w:val="both"/>
              <w:rPr>
                <w:rFonts w:ascii="Palatino Linotype" w:eastAsia="Arial Unicode MS" w:hAnsi="Palatino Linotype" w:cs="Arial Unicode MS"/>
                <w:sz w:val="24"/>
                <w:lang w:val="de-DE"/>
              </w:rPr>
            </w:pPr>
            <w:r w:rsidRPr="00010707">
              <w:rPr>
                <w:rFonts w:ascii="Palatino Linotype" w:eastAsia="Arial Unicode MS" w:hAnsi="Palatino Linotype" w:cs="Arial Unicode MS"/>
                <w:sz w:val="22"/>
                <w:lang w:val="de-DE"/>
              </w:rPr>
              <w:t xml:space="preserve">(L. Schumacher, </w:t>
            </w:r>
            <w:r w:rsidRPr="00010707">
              <w:rPr>
                <w:rFonts w:ascii="Palatino Linotype" w:eastAsia="Arial Unicode MS" w:hAnsi="Palatino Linotype" w:cs="Arial Unicode MS"/>
                <w:i/>
                <w:sz w:val="22"/>
                <w:lang w:val="de-DE"/>
              </w:rPr>
              <w:t>Sklaverei in der Antike</w:t>
            </w:r>
            <w:r w:rsidRPr="00010707">
              <w:rPr>
                <w:rFonts w:ascii="Palatino Linotype" w:eastAsia="Arial Unicode MS" w:hAnsi="Palatino Linotype" w:cs="Arial Unicode MS"/>
                <w:sz w:val="22"/>
                <w:lang w:val="de-DE"/>
              </w:rPr>
              <w:t>, Abb. 84)</w:t>
            </w:r>
          </w:p>
        </w:tc>
      </w:tr>
    </w:tbl>
    <w:p w14:paraId="4930E238" w14:textId="77777777" w:rsidR="00177FD6" w:rsidRPr="00010707" w:rsidRDefault="00177FD6" w:rsidP="00177FD6">
      <w:pPr>
        <w:ind w:firstLine="284"/>
        <w:jc w:val="both"/>
        <w:rPr>
          <w:rFonts w:ascii="Palatino Linotype" w:eastAsia="Arial Unicode MS" w:hAnsi="Palatino Linotype" w:cs="Arial Unicode MS"/>
          <w:sz w:val="24"/>
          <w:lang w:val="de-DE"/>
        </w:rPr>
      </w:pPr>
    </w:p>
    <w:p w14:paraId="7363601F" w14:textId="77777777" w:rsidR="00177FD6" w:rsidRPr="00010707" w:rsidRDefault="00177FD6" w:rsidP="00177FD6">
      <w:pPr>
        <w:ind w:firstLine="284"/>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Στο κάτω μέρος της στήλης και κάτω από τον pilleus αναγράφεται ότι αυτός αποτελεί σύμβολο ελευθερίας (L[ibertas] P[ublica])</w:t>
      </w:r>
      <w:r w:rsidRPr="00010707">
        <w:rPr>
          <w:rStyle w:val="a9"/>
          <w:rFonts w:ascii="Palatino Linotype" w:eastAsia="Arial Unicode MS" w:hAnsi="Palatino Linotype" w:cs="Arial Unicode MS"/>
          <w:sz w:val="24"/>
        </w:rPr>
        <w:footnoteReference w:id="68"/>
      </w:r>
      <w:r w:rsidRPr="00010707">
        <w:rPr>
          <w:rFonts w:ascii="Palatino Linotype" w:eastAsia="Arial Unicode MS" w:hAnsi="Palatino Linotype" w:cs="Arial Unicode MS"/>
          <w:sz w:val="24"/>
        </w:rPr>
        <w:t>. Η στήλη παράλληλα και με έμμεσο τρόπο μας παρουσιάζει και τις δυνατότητες κοινωνικής ανέλιξης που είχε ένας δούλος στη ρωμαϊκή κοινωνία.</w:t>
      </w:r>
    </w:p>
    <w:p w14:paraId="466B870A" w14:textId="77777777" w:rsidR="00177FD6" w:rsidRPr="00010707" w:rsidRDefault="00177FD6" w:rsidP="00177FD6">
      <w:pPr>
        <w:ind w:firstLine="284"/>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Στις παραπάνω απεικονίσεις (εικόνες 4-7) διαπιστώσαμε ότι η ενδυμασία δεν αποτελούσε πάντα στοιχείο, το οποίο φανέρωνε την κοινωνική θέση ενός προσώπου. Έτσι, αν και η τήβεννος (toga) θεωρούνταν μέρος της ενδυμασίας των ελευθέρων πολιτών</w:t>
      </w:r>
      <w:r w:rsidRPr="00010707">
        <w:rPr>
          <w:rStyle w:val="a9"/>
          <w:rFonts w:ascii="Palatino Linotype" w:eastAsia="Arial Unicode MS" w:hAnsi="Palatino Linotype" w:cs="Arial Unicode MS"/>
          <w:sz w:val="24"/>
        </w:rPr>
        <w:footnoteReference w:id="69"/>
      </w:r>
      <w:r w:rsidRPr="00010707">
        <w:rPr>
          <w:rFonts w:ascii="Palatino Linotype" w:eastAsia="Arial Unicode MS" w:hAnsi="Palatino Linotype" w:cs="Arial Unicode MS"/>
          <w:sz w:val="24"/>
        </w:rPr>
        <w:t>, έχουμε επιτύμβιες στήλες που αναπαριστούν δούλους να φορούν την τήβεννο.  Η ενδυμασία, λοιπόν, δεν αποτελεί για την εποχή ασφαλές κριτήριο για τον προσδιορισμό της κοινωνικής ή δικαϊκής θέσης των ανθρώπων. Ο Σενέκας αναφέρει χαρακτηριστικά ότι αποφασίστηκε από τη Γερουσία να ενδύονται διαφορετικά οι δούλοι από τους ελεύθερους. Ο στωικός φιλόσοφος επισημαίνει όμως τον μεγάλο κίνδυνο να φανεί το μεγάλο πλήθος των δούλων στη ρωμαϊκή κοινωνία</w:t>
      </w:r>
      <w:r w:rsidRPr="00010707">
        <w:rPr>
          <w:rStyle w:val="a9"/>
          <w:rFonts w:ascii="Palatino Linotype" w:eastAsia="Arial Unicode MS" w:hAnsi="Palatino Linotype" w:cs="Arial Unicode MS"/>
          <w:sz w:val="24"/>
        </w:rPr>
        <w:footnoteReference w:id="70"/>
      </w:r>
      <w:r w:rsidRPr="00010707">
        <w:rPr>
          <w:rFonts w:ascii="Palatino Linotype" w:eastAsia="Arial Unicode MS" w:hAnsi="Palatino Linotype" w:cs="Arial Unicode MS"/>
          <w:sz w:val="24"/>
        </w:rPr>
        <w:t xml:space="preserve">. Επίσης με τη βοήθεια των εικόνων αναγνωρίσαμε και πτυχές από τη ζωή των δούλων και από τη θέση τους στη ρωμαϊκή κοινωνία. Τα παραπάνω δείχνουν ότι, αν και η ύπαρξη κοινωνικών τάξεων στη ρωμαϊκή αυτοκρατορία είναι δεδομένη, εντούτοις υπάρχει μια σχετική ανοχή που επιτρέπει ακόμη και σε δούλους, απελεύθερους ή άλλους υπηκόους της Ρώμης να διασπούν τα κοινωνικά αυτά στεγανά. </w:t>
      </w:r>
    </w:p>
    <w:p w14:paraId="26285530" w14:textId="77777777" w:rsidR="00177FD6" w:rsidRPr="00010707" w:rsidRDefault="00177FD6" w:rsidP="00177FD6">
      <w:pPr>
        <w:ind w:firstLine="284"/>
        <w:jc w:val="both"/>
        <w:rPr>
          <w:rFonts w:ascii="Palatino Linotype" w:eastAsia="Arial Unicode MS" w:hAnsi="Palatino Linotype" w:cs="Arial Unicode MS"/>
          <w:i/>
        </w:rPr>
      </w:pPr>
      <w:r w:rsidRPr="00010707">
        <w:rPr>
          <w:rFonts w:ascii="Palatino Linotype" w:eastAsia="Arial Unicode MS" w:hAnsi="Palatino Linotype" w:cs="Arial Unicode MS"/>
          <w:i/>
        </w:rPr>
        <w:t xml:space="preserve">Ο θεσμός της δουλείας και το ρωμαϊκό δίκαιο </w:t>
      </w:r>
    </w:p>
    <w:p w14:paraId="7458E202" w14:textId="77777777" w:rsidR="00177FD6" w:rsidRPr="00010707" w:rsidRDefault="00177FD6" w:rsidP="00177FD6">
      <w:pPr>
        <w:ind w:firstLine="284"/>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 xml:space="preserve">Η πολυπλοκότητα που διακρίνει τη δομή της ρωμαϊκής κοινωνίας σε σχέση με τη δουλεία δε εξαντλείται βέβαια με τα παραδείγματα αυτά. Υπάρχουν, επίσης, θεσμοί που φανερώνουν ότι θα ήταν αρκετά απλοϊκό να επιχειρούσε κάποιος να διαχωρίσει τους κατοίκους της αυτοκρατορίας απλώς σε ελεύθερους και δούλους. Αυτό φαίνεται και στο ρωμαϊκό δίκαιο. Στον στυλοβάτη αυτό του ρωμαϊκού κράτους υπάρχουν πλήθος διατάξεων, οι οποίες καθορίζουν εξαντλητικά την νομική κατάσταση των δούλων, τα δικαιώματά τους και τις υποχρεώσεις τους.  Μία από αυτές έδινε τη δυνατότητα σε ελευθέρους πολίτες να προτιμούν την κατάσταση της δουλείας από αυτή της ελευθερίας. Το (Ρωμαϊκό) Αστικό Δίκαιο, 1, 3, 4 όριζε ότι </w:t>
      </w:r>
      <w:r w:rsidRPr="00010707">
        <w:rPr>
          <w:rFonts w:ascii="Palatino Linotype" w:eastAsia="Arial Unicode MS" w:hAnsi="Palatino Linotype" w:cs="Arial Unicode MS"/>
          <w:i/>
          <w:sz w:val="24"/>
        </w:rPr>
        <w:t>«...ο οποιοσδήποτε ελεύθερος άνδρας, ο οποίος είναι μεγαλύτερος των είκοσι ετών, μπορεί να πωλήσει τον εαυτό του, ώστε να συμμετέχει στη διαπραγμάτευση της τιμής</w:t>
      </w:r>
      <w:r w:rsidRPr="00010707">
        <w:rPr>
          <w:rFonts w:ascii="Palatino Linotype" w:eastAsia="Arial Unicode MS" w:hAnsi="Palatino Linotype" w:cs="Arial Unicode MS"/>
          <w:sz w:val="24"/>
        </w:rPr>
        <w:t>»</w:t>
      </w:r>
      <w:r w:rsidRPr="00010707">
        <w:rPr>
          <w:rStyle w:val="a9"/>
          <w:rFonts w:ascii="Palatino Linotype" w:eastAsia="Arial Unicode MS" w:hAnsi="Palatino Linotype" w:cs="Arial Unicode MS"/>
          <w:sz w:val="24"/>
        </w:rPr>
        <w:footnoteReference w:id="71"/>
      </w:r>
      <w:r w:rsidRPr="00010707">
        <w:rPr>
          <w:rFonts w:ascii="Palatino Linotype" w:eastAsia="Arial Unicode MS" w:hAnsi="Palatino Linotype" w:cs="Arial Unicode MS"/>
          <w:sz w:val="24"/>
        </w:rPr>
        <w:t xml:space="preserve">. Ο Petronius, </w:t>
      </w:r>
      <w:r w:rsidRPr="00010707">
        <w:rPr>
          <w:rFonts w:ascii="Palatino Linotype" w:eastAsia="Arial Unicode MS" w:hAnsi="Palatino Linotype" w:cs="Arial Unicode MS"/>
          <w:i/>
          <w:sz w:val="24"/>
        </w:rPr>
        <w:t>Satyrica</w:t>
      </w:r>
      <w:r w:rsidRPr="00010707">
        <w:rPr>
          <w:rFonts w:ascii="Palatino Linotype" w:eastAsia="Arial Unicode MS" w:hAnsi="Palatino Linotype" w:cs="Arial Unicode MS"/>
          <w:sz w:val="24"/>
        </w:rPr>
        <w:t xml:space="preserve"> 57,4-6, μας δίνει ένα παράδειγμα εφαρμογής του παραπάνω νόμου. Αναφέρεται σε έναν αλλοδαπό (peregrinus) από την Καμπανία, ο οποίος γίνεται δούλος με τη θέλησή του, αποσκοπώντας  με την μελλοντική του απελευθέρωση να αποκτήσει και το δικαίωμα του Ρωμαίου πολίτη. Ο απελεύθερος, λοιπόν, ως Ρωμαίος πολίτης που ανήκει στην τάξη των ιππέων, κομπάζει για ό,τι πέτυχε και, μεταξύ άλλων, λέει: </w:t>
      </w:r>
      <w:r w:rsidRPr="00010707">
        <w:rPr>
          <w:rFonts w:ascii="Palatino Linotype" w:eastAsia="Arial Unicode MS" w:hAnsi="Palatino Linotype" w:cs="Arial Unicode MS"/>
          <w:i/>
          <w:sz w:val="24"/>
        </w:rPr>
        <w:t>«...εγώ, θέλησα να γίνω δούλος και να γίνω Ρωμαίος πολίτης παρά να πληρώνω φόρους</w:t>
      </w:r>
      <w:r w:rsidRPr="00010707">
        <w:rPr>
          <w:rFonts w:ascii="Palatino Linotype" w:eastAsia="Arial Unicode MS" w:hAnsi="Palatino Linotype" w:cs="Arial Unicode MS"/>
          <w:sz w:val="24"/>
        </w:rPr>
        <w:t xml:space="preserve"> (ως αλλοδαπός)»</w:t>
      </w:r>
      <w:r w:rsidRPr="00010707">
        <w:rPr>
          <w:rStyle w:val="a9"/>
          <w:rFonts w:ascii="Palatino Linotype" w:eastAsia="Arial Unicode MS" w:hAnsi="Palatino Linotype" w:cs="Arial Unicode MS"/>
          <w:sz w:val="24"/>
        </w:rPr>
        <w:footnoteReference w:id="72"/>
      </w:r>
      <w:r w:rsidRPr="00010707">
        <w:rPr>
          <w:rFonts w:ascii="Palatino Linotype" w:eastAsia="Arial Unicode MS" w:hAnsi="Palatino Linotype" w:cs="Arial Unicode MS"/>
          <w:sz w:val="24"/>
        </w:rPr>
        <w:t>. Το σύστημα της Ρώμης, λοιπόν, επέτρεπε και μάλλον ενθάρρυνε την ιδιότυπη αυτή κοινωνική κινητικότητα των υπηκόων του από την κατάσταση της ελευθερίας σε εκείνη της δουλείας και το αντίστροφο. Ταυτόχρονα αποκάλυπτε την ευελιξία του και εξασφάλιζε τη οικονομική του άνθηση και τη διατήρησή του. Αυτός είναι ο λόγος που ο G. Alföldy, πολύ εύστοχα, χαρακτήρισε «</w:t>
      </w:r>
      <w:r w:rsidRPr="00010707">
        <w:rPr>
          <w:rFonts w:ascii="Palatino Linotype" w:eastAsia="Arial Unicode MS" w:hAnsi="Palatino Linotype" w:cs="Arial Unicode MS"/>
          <w:i/>
          <w:sz w:val="24"/>
        </w:rPr>
        <w:t>την απελευθέρωση των δούλων ως τροποποιημένη μορφή της δουλείας»</w:t>
      </w:r>
      <w:r w:rsidRPr="00010707">
        <w:rPr>
          <w:rStyle w:val="a9"/>
          <w:rFonts w:ascii="Palatino Linotype" w:eastAsia="Arial Unicode MS" w:hAnsi="Palatino Linotype" w:cs="Arial Unicode MS"/>
          <w:i/>
          <w:sz w:val="24"/>
        </w:rPr>
        <w:footnoteReference w:id="73"/>
      </w:r>
      <w:r w:rsidRPr="00010707">
        <w:rPr>
          <w:rFonts w:ascii="Palatino Linotype" w:eastAsia="Arial Unicode MS" w:hAnsi="Palatino Linotype" w:cs="Arial Unicode MS"/>
          <w:sz w:val="24"/>
        </w:rPr>
        <w:t xml:space="preserve">. Την ευελιξία αυτή του συστήματος παρουσιάζει και η επόμενη επιγραφή από την Ραβέννα, του πρώτου μισού του πρώτου μ.Χ. αιώνα (CIL XI 137): Σε αυτή αναφέρεται: </w:t>
      </w:r>
      <w:r w:rsidRPr="00010707">
        <w:rPr>
          <w:rFonts w:ascii="Palatino Linotype" w:eastAsia="Arial Unicode MS" w:hAnsi="Palatino Linotype" w:cs="Arial Unicode MS"/>
          <w:i/>
          <w:sz w:val="24"/>
        </w:rPr>
        <w:t>«(εγώ) Ο Γάιος Ιούλιος Μυγδόνιος, Πάρθος την καταγωγή, γεννημένος ελεύθερος, ως έφηβος αιχμαλωτίστηκα και πουλήθηκα (ως δούλος) στη ρωμαϊκή επικράτεια. Αφού με τη βοήθεια της ειμαρμένης έγινα Ρωμαίος πολίτης, έδωσα εντολή να κατασκευασθεί αυτή η σαρκοφάγος, όταν ήμουν πενήντα χρόνων. Από την παιδική μου ηλικία κόπιασα να ζήσω μέχρι τα βαθιά γεράματα. Τώρα με τη θέλησή μου παραιτούμαι. Πέτρα, μέσα σου θα απαλλαγώ από όλες μου τις έγνοιες»</w:t>
      </w:r>
      <w:r w:rsidRPr="00010707">
        <w:rPr>
          <w:rStyle w:val="a9"/>
          <w:rFonts w:ascii="Palatino Linotype" w:eastAsia="Arial Unicode MS" w:hAnsi="Palatino Linotype" w:cs="Arial Unicode MS"/>
          <w:i/>
          <w:sz w:val="24"/>
        </w:rPr>
        <w:footnoteReference w:id="74"/>
      </w:r>
      <w:r w:rsidRPr="00010707">
        <w:rPr>
          <w:rFonts w:ascii="Palatino Linotype" w:eastAsia="Arial Unicode MS" w:hAnsi="Palatino Linotype" w:cs="Arial Unicode MS"/>
          <w:i/>
          <w:sz w:val="24"/>
        </w:rPr>
        <w:t>.</w:t>
      </w:r>
      <w:r w:rsidRPr="00010707">
        <w:rPr>
          <w:rFonts w:ascii="Palatino Linotype" w:eastAsia="Arial Unicode MS" w:hAnsi="Palatino Linotype" w:cs="Arial Unicode MS"/>
          <w:sz w:val="24"/>
        </w:rPr>
        <w:t xml:space="preserve"> Βλέπουμε λοιπόν ότι η ρωμαϊκή κοινωνία προσάρμοσε το θεσμό της δουλείας στις ανάγκες της, πρόσφερε στους παλιούς και νέους υπηκόους της διάφορες δυνατότητες λειτουργίας τους σε αυτή και παράλληλα αποκόμισε σημαντικά κοινωνικά, οικονομικά, στρατιωτικά και άλλα οφέλη.</w:t>
      </w:r>
    </w:p>
    <w:p w14:paraId="10E36330" w14:textId="77777777" w:rsidR="00177FD6" w:rsidRPr="00010707" w:rsidRDefault="00177FD6" w:rsidP="00177FD6">
      <w:pPr>
        <w:ind w:firstLine="284"/>
        <w:jc w:val="both"/>
        <w:rPr>
          <w:rFonts w:ascii="Palatino Linotype" w:eastAsia="Arial Unicode MS" w:hAnsi="Palatino Linotype" w:cs="Arial Unicode MS"/>
          <w:i/>
        </w:rPr>
      </w:pPr>
      <w:r w:rsidRPr="00010707">
        <w:rPr>
          <w:rFonts w:ascii="Palatino Linotype" w:eastAsia="Arial Unicode MS" w:hAnsi="Palatino Linotype" w:cs="Arial Unicode MS"/>
          <w:i/>
        </w:rPr>
        <w:t>Δουλεία και λατρείες</w:t>
      </w:r>
    </w:p>
    <w:p w14:paraId="7E60D0AC" w14:textId="77777777" w:rsidR="00177FD6" w:rsidRPr="00010707" w:rsidRDefault="00177FD6" w:rsidP="00177FD6">
      <w:pPr>
        <w:ind w:firstLine="284"/>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Η ευελιξία που επιδείκνυε το κράτος και η κοινωνία της Ρώμης ως προς το θέμα της δουλείας φαίνεται και από τη δυνατότητα που παρείχε στους δούλους να συμμετέχουν σε λατρείες. Μια από αυτές ήταν τα Compitalia, τα οποία θα προσεγγίσουμε με τη βοήθεια μιας εικόνας από τη Δήλο, που κατά τη ρωμαϊκή εποχή υπήρξε μεγάλο δουλεμπορικό κέντρο</w:t>
      </w:r>
      <w:r w:rsidRPr="00010707">
        <w:rPr>
          <w:rStyle w:val="a9"/>
          <w:rFonts w:ascii="Palatino Linotype" w:eastAsia="Arial Unicode MS" w:hAnsi="Palatino Linotype" w:cs="Arial Unicode MS"/>
          <w:sz w:val="24"/>
        </w:rPr>
        <w:footnoteReference w:id="75"/>
      </w:r>
      <w:r w:rsidRPr="00010707">
        <w:rPr>
          <w:rFonts w:ascii="Palatino Linotype" w:eastAsia="Arial Unicode MS" w:hAnsi="Palatino Linotype" w:cs="Arial Unicode MS"/>
          <w:sz w:val="24"/>
        </w:rPr>
        <w:t>. Η εικόνα πιθανολογείται ότι φτιάχτηκε κατά την εποχή της Δημοκρατίας. Σε αυτή απεικονίζονται πέντε πρόσωπα που συμμετέχουν σε μια θυσία χοίρου κατά τον εορτασμό της γιορτής της αφιερωμένης στους εφέστιους θεούς (Lares) στις τριόδους (compitia), τα Compitalia.</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746"/>
        <w:gridCol w:w="4264"/>
      </w:tblGrid>
      <w:tr w:rsidR="00177FD6" w:rsidRPr="00C269F8" w14:paraId="2670BCC9" w14:textId="77777777" w:rsidTr="00800E6B">
        <w:tc>
          <w:tcPr>
            <w:tcW w:w="4264" w:type="dxa"/>
          </w:tcPr>
          <w:p w14:paraId="63324514" w14:textId="381D52B1" w:rsidR="00177FD6" w:rsidRPr="00010707" w:rsidRDefault="00177FD6" w:rsidP="00800E6B">
            <w:pPr>
              <w:jc w:val="both"/>
              <w:rPr>
                <w:rFonts w:ascii="Palatino Linotype" w:eastAsia="Arial Unicode MS" w:hAnsi="Palatino Linotype" w:cs="Arial Unicode MS"/>
                <w:sz w:val="22"/>
              </w:rPr>
            </w:pPr>
            <w:r w:rsidRPr="00010707">
              <w:rPr>
                <w:rFonts w:ascii="Palatino Linotype" w:eastAsia="Arial Unicode MS" w:hAnsi="Palatino Linotype" w:cs="Arial Unicode MS"/>
                <w:noProof/>
              </w:rPr>
              <w:drawing>
                <wp:inline distT="0" distB="0" distL="0" distR="0" wp14:anchorId="0F8D976E" wp14:editId="30AEAC86">
                  <wp:extent cx="2867660" cy="1828800"/>
                  <wp:effectExtent l="0" t="0" r="8890" b="0"/>
                  <wp:docPr id="1" name="Εικόνα 1" descr="Εικόνα που περιέχει κείμενο, παλιός, υπαίθριος, μαύρ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 παλιός, υπαίθριος, μαύρο&#10;&#10;Περιγραφή που δημιουργήθηκε αυτόματα"/>
                          <pic:cNvPicPr>
                            <a:picLocks noChangeAspect="1" noChangeArrowheads="1"/>
                          </pic:cNvPicPr>
                        </pic:nvPicPr>
                        <pic:blipFill>
                          <a:blip r:embed="rId443">
                            <a:extLst>
                              <a:ext uri="{28A0092B-C50C-407E-A947-70E740481C1C}">
                                <a14:useLocalDpi xmlns:a14="http://schemas.microsoft.com/office/drawing/2010/main" val="0"/>
                              </a:ext>
                            </a:extLst>
                          </a:blip>
                          <a:srcRect/>
                          <a:stretch>
                            <a:fillRect/>
                          </a:stretch>
                        </pic:blipFill>
                        <pic:spPr bwMode="auto">
                          <a:xfrm>
                            <a:off x="0" y="0"/>
                            <a:ext cx="2867660" cy="1828800"/>
                          </a:xfrm>
                          <a:prstGeom prst="rect">
                            <a:avLst/>
                          </a:prstGeom>
                          <a:noFill/>
                          <a:ln>
                            <a:noFill/>
                          </a:ln>
                        </pic:spPr>
                      </pic:pic>
                    </a:graphicData>
                  </a:graphic>
                </wp:inline>
              </w:drawing>
            </w:r>
          </w:p>
        </w:tc>
        <w:tc>
          <w:tcPr>
            <w:tcW w:w="4264" w:type="dxa"/>
          </w:tcPr>
          <w:p w14:paraId="1A90EE01" w14:textId="77777777" w:rsidR="00177FD6" w:rsidRPr="00010707" w:rsidRDefault="00177FD6" w:rsidP="00800E6B">
            <w:pPr>
              <w:rPr>
                <w:rFonts w:ascii="Palatino Linotype" w:eastAsia="Arial Unicode MS" w:hAnsi="Palatino Linotype" w:cs="Arial Unicode MS"/>
                <w:sz w:val="22"/>
              </w:rPr>
            </w:pPr>
          </w:p>
          <w:p w14:paraId="450758C1" w14:textId="77777777" w:rsidR="00177FD6" w:rsidRPr="00010707" w:rsidRDefault="00177FD6" w:rsidP="00800E6B">
            <w:pPr>
              <w:rPr>
                <w:rFonts w:ascii="Palatino Linotype" w:eastAsia="Arial Unicode MS" w:hAnsi="Palatino Linotype" w:cs="Arial Unicode MS"/>
                <w:sz w:val="22"/>
              </w:rPr>
            </w:pPr>
          </w:p>
          <w:p w14:paraId="45E4CD63" w14:textId="77777777" w:rsidR="00177FD6" w:rsidRPr="00010707" w:rsidRDefault="00177FD6" w:rsidP="00800E6B">
            <w:pPr>
              <w:rPr>
                <w:rFonts w:ascii="Palatino Linotype" w:eastAsia="Arial Unicode MS" w:hAnsi="Palatino Linotype" w:cs="Arial Unicode MS"/>
                <w:sz w:val="22"/>
                <w:lang w:val="en-US"/>
              </w:rPr>
            </w:pPr>
          </w:p>
          <w:p w14:paraId="75A830AB" w14:textId="77777777" w:rsidR="00177FD6" w:rsidRPr="00010707" w:rsidRDefault="00177FD6" w:rsidP="00800E6B">
            <w:pPr>
              <w:rPr>
                <w:rFonts w:ascii="Palatino Linotype" w:eastAsia="Arial Unicode MS" w:hAnsi="Palatino Linotype" w:cs="Arial Unicode MS"/>
                <w:sz w:val="22"/>
                <w:lang w:val="fr-FR"/>
              </w:rPr>
            </w:pPr>
            <w:r w:rsidRPr="00010707">
              <w:rPr>
                <w:rFonts w:ascii="Palatino Linotype" w:eastAsia="Arial Unicode MS" w:hAnsi="Palatino Linotype" w:cs="Arial Unicode MS"/>
                <w:sz w:val="22"/>
              </w:rPr>
              <w:t>Εικόνα</w:t>
            </w:r>
            <w:r w:rsidRPr="00010707">
              <w:rPr>
                <w:rFonts w:ascii="Palatino Linotype" w:eastAsia="Arial Unicode MS" w:hAnsi="Palatino Linotype" w:cs="Arial Unicode MS"/>
                <w:sz w:val="22"/>
                <w:lang w:val="fr-FR"/>
              </w:rPr>
              <w:t xml:space="preserve"> 6:</w:t>
            </w:r>
          </w:p>
          <w:p w14:paraId="50600AEE" w14:textId="77777777" w:rsidR="00177FD6" w:rsidRPr="00010707" w:rsidRDefault="00177FD6" w:rsidP="00800E6B">
            <w:pPr>
              <w:rPr>
                <w:rFonts w:ascii="Palatino Linotype" w:eastAsia="Arial Unicode MS" w:hAnsi="Palatino Linotype" w:cs="Arial Unicode MS"/>
                <w:sz w:val="22"/>
                <w:lang w:val="fr-FR"/>
              </w:rPr>
            </w:pPr>
            <w:r w:rsidRPr="00010707">
              <w:rPr>
                <w:rFonts w:ascii="Palatino Linotype" w:eastAsia="Arial Unicode MS" w:hAnsi="Palatino Linotype" w:cs="Arial Unicode MS"/>
                <w:sz w:val="22"/>
                <w:lang w:val="fr-FR"/>
              </w:rPr>
              <w:t xml:space="preserve">Exploration arch. de Délos, </w:t>
            </w:r>
          </w:p>
          <w:p w14:paraId="0F901B37" w14:textId="77777777" w:rsidR="00177FD6" w:rsidRPr="00010707" w:rsidRDefault="00177FD6" w:rsidP="00800E6B">
            <w:pPr>
              <w:rPr>
                <w:rFonts w:ascii="Palatino Linotype" w:eastAsia="Arial Unicode MS" w:hAnsi="Palatino Linotype" w:cs="Arial Unicode MS"/>
                <w:sz w:val="22"/>
                <w:lang w:val="de-DE"/>
              </w:rPr>
            </w:pPr>
            <w:r w:rsidRPr="00010707">
              <w:rPr>
                <w:rFonts w:ascii="Palatino Linotype" w:eastAsia="Arial Unicode MS" w:hAnsi="Palatino Linotype" w:cs="Arial Unicode MS"/>
                <w:sz w:val="22"/>
                <w:lang w:val="de-DE"/>
              </w:rPr>
              <w:t>(</w:t>
            </w:r>
            <w:r w:rsidRPr="00010707">
              <w:rPr>
                <w:rFonts w:ascii="Palatino Linotype" w:eastAsia="Arial Unicode MS" w:hAnsi="Palatino Linotype" w:cs="Arial Unicode MS"/>
                <w:i/>
                <w:sz w:val="22"/>
                <w:lang w:val="de-DE"/>
              </w:rPr>
              <w:t>L. Schumacher, Sklaverei in der Antike</w:t>
            </w:r>
            <w:r w:rsidRPr="00010707">
              <w:rPr>
                <w:rFonts w:ascii="Palatino Linotype" w:eastAsia="Arial Unicode MS" w:hAnsi="Palatino Linotype" w:cs="Arial Unicode MS"/>
                <w:sz w:val="22"/>
                <w:lang w:val="de-DE"/>
              </w:rPr>
              <w:t>, Abb. 121)</w:t>
            </w:r>
          </w:p>
        </w:tc>
      </w:tr>
    </w:tbl>
    <w:p w14:paraId="4E074083" w14:textId="77777777" w:rsidR="00177FD6" w:rsidRPr="00010707" w:rsidRDefault="00177FD6" w:rsidP="00177FD6">
      <w:pPr>
        <w:jc w:val="both"/>
        <w:rPr>
          <w:rFonts w:ascii="Palatino Linotype" w:eastAsia="Arial Unicode MS" w:hAnsi="Palatino Linotype" w:cs="Arial Unicode MS"/>
          <w:lang w:val="de-DE"/>
        </w:rPr>
      </w:pPr>
    </w:p>
    <w:p w14:paraId="0742C519" w14:textId="77777777" w:rsidR="00177FD6" w:rsidRPr="00010707" w:rsidRDefault="00177FD6" w:rsidP="00177FD6">
      <w:pPr>
        <w:ind w:firstLine="284"/>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Οι αγροτικές αυτές γιορτές σχετίζονταν με ενώσεις (collegia compitalicia), οι οποίες λάτρευαν αρχικά οικογενειακές θεότητες σε σημεία όπου διασταυρώνονταν μεγάλες οδοί. Με την πάροδο του χρόνου οι γιορτές αυτές, επειδή συνήθως ο κύριος των αγροκτημάτων κατοικούσε μακριά από αυτά, γιορτάζονταν από το υπηρετικό προσωπικό και από τους δούλους</w:t>
      </w:r>
      <w:r w:rsidRPr="00010707">
        <w:rPr>
          <w:rStyle w:val="a9"/>
          <w:rFonts w:ascii="Palatino Linotype" w:eastAsia="Arial Unicode MS" w:hAnsi="Palatino Linotype" w:cs="Arial Unicode MS"/>
          <w:sz w:val="24"/>
        </w:rPr>
        <w:footnoteReference w:id="76"/>
      </w:r>
      <w:r w:rsidRPr="00010707">
        <w:rPr>
          <w:rFonts w:ascii="Palatino Linotype" w:eastAsia="Arial Unicode MS" w:hAnsi="Palatino Linotype" w:cs="Arial Unicode MS"/>
          <w:sz w:val="24"/>
        </w:rPr>
        <w:t>. Το χαρακτηριστικό αυτό στοιχείο, διατηρήθηκε και την εποχή του Αυγούστου, όταν στη γιορτή αυτή ενσωματώθηκε και η λατρεία του αυτοκράτορα. Ας σημειωθεί ότι η γιορτή αυτή ακολουθούσε λίγες μέρες μετά τον εορτασμό των Σατουρναλίων (Saturnalia), στην οποία έχουμε επίσης μαζική συμμετοχή των δούλων. Στην παραπάνω λοιπόν εικόνα, κατά τον L. Schumacher, ένας υπηρέτης της θυσίας (limocinctus) οδηγεί τον χοίρο προς το θυσιαστήριο, κάτω από τη μουσική υπόκρουση ενός αυλού που παίζει ο αριστερά από τον υπηρέτη απεικονιζόμενος αυλητής (tibicen). Δεξιά από τον βωμό και στραμμένοι προς αυτόν βρίσκονται τρεις άνδρες, οι οποίοι φέρουν περιπόρφυρη τήβεννο (toga praetexta). Σύμφωνα με την παραπάνω αναφερθείσα δομή των συμμετεχόντων στην απεικόνιση της γιορτής από τη Δήλο πρέπει οι τηβεννοφόροι να είναι δούλοι ή απελεύθεροι που φέρουν την τήβεννο ως οι προεξάρχοντες της γιορτής (viri magistri). Η εναλλακτική θέση ότι οι τρεις απεικονιζόμενοι είναι ο αρχηγός της οικογένειας (pater familias) με δύο γιους του, δεν πρέπει να ευσταθεί, γιατί δεν μας παραδίδεται κάποια αναφορά ότι λάμβαναν μέρος στα Compitalia πρόσωπα που ανήκαν στον παραπάνω κοινωνικό κύκλο. Μόνο μια εξαίρεση υπάρχει, η οποία κατά τον L. Schumacher επιβεβαιώνει τον κανόνα</w:t>
      </w:r>
      <w:r w:rsidRPr="00010707">
        <w:rPr>
          <w:rStyle w:val="a9"/>
          <w:rFonts w:ascii="Palatino Linotype" w:eastAsia="Arial Unicode MS" w:hAnsi="Palatino Linotype" w:cs="Arial Unicode MS"/>
          <w:sz w:val="24"/>
        </w:rPr>
        <w:footnoteReference w:id="77"/>
      </w:r>
      <w:r w:rsidRPr="00010707">
        <w:rPr>
          <w:rFonts w:ascii="Palatino Linotype" w:eastAsia="Arial Unicode MS" w:hAnsi="Palatino Linotype" w:cs="Arial Unicode MS"/>
          <w:sz w:val="24"/>
        </w:rPr>
        <w:t xml:space="preserve">. Από «την ανάγνωση» της επιγραφής προκύπτει, επίσης, ότι οι δούλοι συμμετέχουν σε θρησκευτικές τελετές και λατρεύουν τους ίδιους θεούς με τους κυρίους τους. </w:t>
      </w:r>
    </w:p>
    <w:p w14:paraId="27900BF4" w14:textId="77777777" w:rsidR="00177FD6" w:rsidRPr="00010707" w:rsidRDefault="00177FD6" w:rsidP="00177FD6">
      <w:pPr>
        <w:ind w:firstLine="284"/>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Απέναντι, λοιπόν, στη θρησκεία επικρατεί μια ιδιότυπη κοινωνική ισότητα. Για να ενισχύσουμε τη διαπίστωση αυτή παραθέτουμε ακόμη ένα σχετικό παράδειγμα, το οποίο συνοδεύουμε και με αναφορές από τη λογοτεχνία της εποχής. Θεωρούμε ότι οι πληροφορίες αυτές θα μας βοηθήσουν, να προσεγγίσουμε καλύτερα το νόημα του Α Κορ 7, 21εξ. Το δεύτερο παράδειγμα μας σχετίζεται με τα Saturnalia (Σατουρνάλια), τη γιορτή προ τιμή του Saturnus (Κρόνος). Χαρακτηριστικό της γιορτής είναι ότι κατά τη διάρκειά της αναστελλόταν η ταξική διάκριση των ανθρώπων σε ελεύθερους και δούλους. Όλοι φορούσαν τον παραπάνω αναφερθέντα pileus, σύμβολο ελευθερίας, και συνηθιζόταν να συμμετέχουν όλοι, κύριοι και δούλοι, σε κοινά τραπέζια ή να τρώνε οι δούλοι παρουσία των κυρίων τους</w:t>
      </w:r>
      <w:r w:rsidRPr="00010707">
        <w:rPr>
          <w:rStyle w:val="a9"/>
          <w:rFonts w:ascii="Palatino Linotype" w:eastAsia="Arial Unicode MS" w:hAnsi="Palatino Linotype" w:cs="Arial Unicode MS"/>
          <w:sz w:val="24"/>
        </w:rPr>
        <w:footnoteReference w:id="78"/>
      </w:r>
      <w:r w:rsidRPr="00010707">
        <w:rPr>
          <w:rFonts w:ascii="Palatino Linotype" w:eastAsia="Arial Unicode MS" w:hAnsi="Palatino Linotype" w:cs="Arial Unicode MS"/>
          <w:sz w:val="24"/>
        </w:rPr>
        <w:t>. Έτσι δεν είναι υπερβολικό να ισχυριστεί κανείς ότι τα Σατουρνάλια, εκτός του ότι θεωρούνταν ως η γιορτή των δούλων, αποτελούσαν μια προσωρινή ανατροπή της ρωμαϊκής ταξικής κοινωνίας και μια προβολή  μιας αταξικής κοινωνίας. Η ιδεατή αυτή κοινωνία τονίζεται από διάφορους συγγραφείς</w:t>
      </w:r>
      <w:r w:rsidRPr="00010707">
        <w:rPr>
          <w:rStyle w:val="a9"/>
          <w:rFonts w:ascii="Palatino Linotype" w:eastAsia="Arial Unicode MS" w:hAnsi="Palatino Linotype" w:cs="Arial Unicode MS"/>
          <w:sz w:val="24"/>
        </w:rPr>
        <w:footnoteReference w:id="79"/>
      </w:r>
      <w:r w:rsidRPr="00010707">
        <w:rPr>
          <w:rFonts w:ascii="Palatino Linotype" w:eastAsia="Arial Unicode MS" w:hAnsi="Palatino Linotype" w:cs="Arial Unicode MS"/>
          <w:sz w:val="24"/>
        </w:rPr>
        <w:t xml:space="preserve"> ότι υπήρχε την εποχή που βασίλευσε ο Saturnus, ο πρώτος βασιλιάς του Λάτιου και ταυτίζεται με την χρυσή εποχή, κατά την οποία εμφανίστηκε ο πολιτισμός. Η ουτοπία αυτή προβλήθηκε για λόγους προπαγανδιστικούς και εορταζόταν ιδιαίτερα κατά την εποχή του Αυγούστου</w:t>
      </w:r>
      <w:r w:rsidRPr="00010707">
        <w:rPr>
          <w:rStyle w:val="a9"/>
          <w:rFonts w:ascii="Palatino Linotype" w:eastAsia="Arial Unicode MS" w:hAnsi="Palatino Linotype" w:cs="Arial Unicode MS"/>
          <w:sz w:val="24"/>
        </w:rPr>
        <w:footnoteReference w:id="80"/>
      </w:r>
      <w:r w:rsidRPr="00010707">
        <w:rPr>
          <w:rFonts w:ascii="Palatino Linotype" w:eastAsia="Arial Unicode MS" w:hAnsi="Palatino Linotype" w:cs="Arial Unicode MS"/>
          <w:sz w:val="24"/>
        </w:rPr>
        <w:t xml:space="preserve">. Με τη γιορτή ασχολήθηκε και η λογοτεχνία. Ο ποιητής Q. Horatius Flaccus (Ορατός, 65-8 π.Χ), </w:t>
      </w:r>
      <w:r w:rsidRPr="00010707">
        <w:rPr>
          <w:rFonts w:ascii="Palatino Linotype" w:eastAsia="Arial Unicode MS" w:hAnsi="Palatino Linotype" w:cs="Arial Unicode MS"/>
          <w:i/>
          <w:sz w:val="24"/>
        </w:rPr>
        <w:t>Sermones</w:t>
      </w:r>
      <w:r w:rsidRPr="00010707">
        <w:rPr>
          <w:rFonts w:ascii="Palatino Linotype" w:eastAsia="Arial Unicode MS" w:hAnsi="Palatino Linotype" w:cs="Arial Unicode MS"/>
          <w:sz w:val="24"/>
        </w:rPr>
        <w:t>, 2,7-5.116-118 αφιέρωσε ένα ποίημά του στα Σατουρνάλια, στο οποίο επιτρέπει στον δούλο Davus να ομιλήσει ελεύθερα, επειδή είναι η γιορτή των Σατουρναλίων. Ο Davus, λοιπόν, αρπάζει την ευκαιρία και ομιλεί ελεύθερα και άφοβα: «</w:t>
      </w:r>
      <w:r w:rsidRPr="00010707">
        <w:rPr>
          <w:rFonts w:ascii="Palatino Linotype" w:eastAsia="Arial Unicode MS" w:hAnsi="Palatino Linotype" w:cs="Arial Unicode MS"/>
          <w:i/>
          <w:sz w:val="24"/>
        </w:rPr>
        <w:t xml:space="preserve">Εδώ και πολύ καιρό περίμενα να σου μιλήσω, δεν τολμούσα όμως, επειδή είμαι ένας δούλος» </w:t>
      </w:r>
      <w:r w:rsidRPr="00010707">
        <w:rPr>
          <w:rFonts w:ascii="Palatino Linotype" w:eastAsia="Arial Unicode MS" w:hAnsi="Palatino Linotype" w:cs="Arial Unicode MS"/>
          <w:sz w:val="24"/>
        </w:rPr>
        <w:t>Ακολουθεί η προτροπή: «</w:t>
      </w:r>
      <w:r w:rsidRPr="00010707">
        <w:rPr>
          <w:rFonts w:ascii="Palatino Linotype" w:eastAsia="Arial Unicode MS" w:hAnsi="Palatino Linotype" w:cs="Arial Unicode MS"/>
          <w:i/>
          <w:sz w:val="24"/>
        </w:rPr>
        <w:t>age liberταte Decembri, quando ita maiores voluerunt, utere: narra</w:t>
      </w:r>
      <w:r w:rsidRPr="00010707">
        <w:rPr>
          <w:rFonts w:ascii="Palatino Linotype" w:eastAsia="Arial Unicode MS" w:hAnsi="Palatino Linotype" w:cs="Arial Unicode MS"/>
          <w:sz w:val="24"/>
        </w:rPr>
        <w:t>», δηλαδή «</w:t>
      </w:r>
      <w:r w:rsidRPr="00010707">
        <w:rPr>
          <w:rFonts w:ascii="Palatino Linotype" w:eastAsia="Arial Unicode MS" w:hAnsi="Palatino Linotype" w:cs="Arial Unicode MS"/>
          <w:i/>
          <w:sz w:val="24"/>
        </w:rPr>
        <w:t xml:space="preserve">εμπρός, επειδή αυτό θέλουν και οι πρόγονοί μας, αξιοποίησε την ελευθερία του Δεκεμβρίου </w:t>
      </w:r>
      <w:r w:rsidRPr="00010707">
        <w:rPr>
          <w:rFonts w:ascii="Palatino Linotype" w:eastAsia="Arial Unicode MS" w:hAnsi="Palatino Linotype" w:cs="Arial Unicode MS"/>
          <w:sz w:val="24"/>
        </w:rPr>
        <w:t>(εννοείται της γιορτής των Σατουρναλίων)</w:t>
      </w:r>
      <w:r w:rsidRPr="00010707">
        <w:rPr>
          <w:rFonts w:ascii="Palatino Linotype" w:eastAsia="Arial Unicode MS" w:hAnsi="Palatino Linotype" w:cs="Arial Unicode MS"/>
          <w:i/>
          <w:sz w:val="24"/>
        </w:rPr>
        <w:t xml:space="preserve"> και μίλα». </w:t>
      </w:r>
      <w:r w:rsidRPr="00010707">
        <w:rPr>
          <w:rFonts w:ascii="Palatino Linotype" w:eastAsia="Arial Unicode MS" w:hAnsi="Palatino Linotype" w:cs="Arial Unicode MS"/>
          <w:sz w:val="24"/>
        </w:rPr>
        <w:t>Αξιοπρόσεκτη είναι η προτροπή που εκφράζεται με το ρήμα «</w:t>
      </w:r>
      <w:r w:rsidRPr="00010707">
        <w:rPr>
          <w:rFonts w:ascii="Palatino Linotype" w:eastAsia="Arial Unicode MS" w:hAnsi="Palatino Linotype" w:cs="Arial Unicode MS"/>
          <w:i/>
          <w:sz w:val="24"/>
        </w:rPr>
        <w:t>utere</w:t>
      </w:r>
      <w:r w:rsidRPr="00010707">
        <w:rPr>
          <w:rFonts w:ascii="Palatino Linotype" w:eastAsia="Arial Unicode MS" w:hAnsi="Palatino Linotype" w:cs="Arial Unicode MS"/>
          <w:sz w:val="24"/>
        </w:rPr>
        <w:t>», που μας θυμίζει την αντίστοιχη προτροπή, η οποία εκφράζεται με τη χρήση του ρήματος «</w:t>
      </w:r>
      <w:r w:rsidRPr="00010707">
        <w:rPr>
          <w:rFonts w:ascii="Palatino Linotype" w:eastAsia="Arial Unicode MS" w:hAnsi="Palatino Linotype" w:cs="Arial Unicode MS"/>
          <w:i/>
          <w:sz w:val="24"/>
        </w:rPr>
        <w:t>χρῆσαι</w:t>
      </w:r>
      <w:r w:rsidRPr="00010707">
        <w:rPr>
          <w:rFonts w:ascii="Palatino Linotype" w:eastAsia="Arial Unicode MS" w:hAnsi="Palatino Linotype" w:cs="Arial Unicode MS"/>
          <w:sz w:val="24"/>
        </w:rPr>
        <w:t>» στη φράση «</w:t>
      </w:r>
      <w:r w:rsidRPr="00010707">
        <w:rPr>
          <w:rFonts w:ascii="Palatino Linotype" w:eastAsia="Arial Unicode MS" w:hAnsi="Palatino Linotype" w:cs="Arial Unicode MS"/>
          <w:i/>
          <w:sz w:val="24"/>
        </w:rPr>
        <w:t>μᾶλλον χρῆσαι</w:t>
      </w:r>
      <w:r w:rsidRPr="00010707">
        <w:rPr>
          <w:rFonts w:ascii="Palatino Linotype" w:eastAsia="Arial Unicode MS" w:hAnsi="Palatino Linotype" w:cs="Arial Unicode MS"/>
          <w:sz w:val="24"/>
        </w:rPr>
        <w:t>» που παραθέτει ο Παύλος στο Α Κορ 7, 21. Επίσης πρέπει να σημειωθεί ότι και στις δύο περιπτώσεις και ιδίως μέσα από τα προτρεπτικά λόγια φαίνεται σαν να προβάλλει έντονα η επιθυμία να μην λησμονούν οι άνθρωποι ότι υπάρχουν ή μπορούν να υπάρξουν και δικαιότερες κοινωνίες. Η επιθυμία όμως αυτή εκφράζεται καλύτερα στη συνέχεια του κειμένου του Οράτιου. Εκεί υπάρχει μια εκτενής αναφορά, επηρεασμένη από τη στωική φιλοσοφία, στην οποία περιγράφονται οι ανθρώπινες αδυναμίες του κυρίου του δούλου. Αυτές αποσκοπούν να ελαχιστοποιήσουν τη διαφορά μεταξύ κυρίου και δούλου και να την παρουσιάσουν σαν μια κοινωνική σύμβαση. Στο τέλος περιγράφεται ο εκνευρισμός και η αντίδραση του κυρίου, που οργισμένος φωνάζει: «</w:t>
      </w:r>
      <w:r w:rsidRPr="00010707">
        <w:rPr>
          <w:rFonts w:ascii="Palatino Linotype" w:eastAsia="Arial Unicode MS" w:hAnsi="Palatino Linotype" w:cs="Arial Unicode MS"/>
          <w:i/>
          <w:sz w:val="24"/>
        </w:rPr>
        <w:t>φέρτε μου μια πέτρα ·  προς τι τη χρειάζεσαι;  φέρτε μου βέλη · αυτός ο άνθρωπος ή είναι τρελός ή στιχουργεί. Εξαφανίσου αλλιώς θα γίνεις ο ένατος δούλος στο κτήμα μου στη Σαβίνη</w:t>
      </w:r>
      <w:r w:rsidRPr="00010707">
        <w:rPr>
          <w:rFonts w:ascii="Palatino Linotype" w:eastAsia="Arial Unicode MS" w:hAnsi="Palatino Linotype" w:cs="Arial Unicode MS"/>
          <w:sz w:val="24"/>
        </w:rPr>
        <w:t>»</w:t>
      </w:r>
      <w:r w:rsidRPr="00010707">
        <w:rPr>
          <w:rStyle w:val="a9"/>
          <w:rFonts w:ascii="Palatino Linotype" w:eastAsia="Arial Unicode MS" w:hAnsi="Palatino Linotype" w:cs="Arial Unicode MS"/>
          <w:sz w:val="24"/>
        </w:rPr>
        <w:footnoteReference w:id="81"/>
      </w:r>
      <w:r w:rsidRPr="00010707">
        <w:rPr>
          <w:rFonts w:ascii="Palatino Linotype" w:eastAsia="Arial Unicode MS" w:hAnsi="Palatino Linotype" w:cs="Arial Unicode MS"/>
          <w:sz w:val="24"/>
        </w:rPr>
        <w:t>. Η επαναφορά στην πραγματικότητα είναι σκληρή και βίαιη. Φαίνεται ότι η κοινωνική ισότητα γίνεται αποδεκτή μόνον ως διάλειμμα, που το διαδέχεται η πραγματικότητα, και αποδεικνύεται ουτοπική. Το παραπάνω καθρεφτίζεται ξεκάθαρα και σε όσα ο M. Valerius Martialis (περίπου 40-102 μ.Χ.), 14,79 με αφορμή τα Σατουρνάλια αναφέρει ειρωνικά: «</w:t>
      </w:r>
      <w:r w:rsidRPr="00010707">
        <w:rPr>
          <w:rFonts w:ascii="Palatino Linotype" w:eastAsia="Arial Unicode MS" w:hAnsi="Palatino Linotype" w:cs="Arial Unicode MS"/>
          <w:i/>
          <w:sz w:val="24"/>
        </w:rPr>
        <w:t>Ένα μαστίγιο</w:t>
      </w:r>
      <w:r w:rsidRPr="00010707">
        <w:rPr>
          <w:rFonts w:ascii="Palatino Linotype" w:eastAsia="Arial Unicode MS" w:hAnsi="Palatino Linotype" w:cs="Arial Unicode MS"/>
          <w:sz w:val="24"/>
        </w:rPr>
        <w:t xml:space="preserve"> (φέρτε μου). </w:t>
      </w:r>
      <w:r w:rsidRPr="00010707">
        <w:rPr>
          <w:rFonts w:ascii="Palatino Linotype" w:eastAsia="Arial Unicode MS" w:hAnsi="Palatino Linotype" w:cs="Arial Unicode MS"/>
          <w:i/>
          <w:sz w:val="24"/>
        </w:rPr>
        <w:t>Παίξτε – παίξτε μα όχι για πολύ αχαλίνωτοι δούλοι. Μου φαίνεται ότι  όλο κι όλο έχετε μόνο πέντε μέρες</w:t>
      </w:r>
      <w:r w:rsidRPr="00010707">
        <w:rPr>
          <w:rFonts w:ascii="Palatino Linotype" w:eastAsia="Arial Unicode MS" w:hAnsi="Palatino Linotype" w:cs="Arial Unicode MS"/>
          <w:sz w:val="24"/>
        </w:rPr>
        <w:t>»</w:t>
      </w:r>
      <w:r w:rsidRPr="00010707">
        <w:rPr>
          <w:rStyle w:val="a9"/>
          <w:rFonts w:ascii="Palatino Linotype" w:eastAsia="Arial Unicode MS" w:hAnsi="Palatino Linotype" w:cs="Arial Unicode MS"/>
          <w:sz w:val="24"/>
        </w:rPr>
        <w:footnoteReference w:id="82"/>
      </w:r>
      <w:r w:rsidRPr="00010707">
        <w:rPr>
          <w:rFonts w:ascii="Palatino Linotype" w:eastAsia="Arial Unicode MS" w:hAnsi="Palatino Linotype" w:cs="Arial Unicode MS"/>
          <w:sz w:val="24"/>
        </w:rPr>
        <w:t>. Από τα παραπάνω φαίνεται ότι η συμμετοχή των δούλων και απελεύθερων στις γιορτές δεν σήμαινε και την ανατροπή των κοινωνικών τάξεων σε όλες τις λατρείες. Αντίθετα, επισημαίνεται ότι «</w:t>
      </w:r>
      <w:r w:rsidRPr="00010707">
        <w:rPr>
          <w:rFonts w:ascii="Palatino Linotype" w:eastAsia="Arial Unicode MS" w:hAnsi="Palatino Linotype" w:cs="Arial Unicode MS"/>
          <w:i/>
          <w:sz w:val="24"/>
        </w:rPr>
        <w:t>οι πιστοί των ανατολικών λατρειών...ανήκουν στις τάξεις των σκλάβων και των απελεύθερων. Αντίθετα από τις μαρτυρίες επιγραφών, παρατηρούμε την έλλειψη οπαδών από τα μέλη της αριστοκρατίας, η οποία τηρεί μια ιδιαίτερα επιφυλακτική στάση από την αρχή της εμφάνισης των ξένων λατρειών</w:t>
      </w:r>
      <w:r w:rsidRPr="00010707">
        <w:rPr>
          <w:rFonts w:ascii="Palatino Linotype" w:eastAsia="Arial Unicode MS" w:hAnsi="Palatino Linotype" w:cs="Arial Unicode MS"/>
          <w:sz w:val="24"/>
        </w:rPr>
        <w:t>»</w:t>
      </w:r>
      <w:r w:rsidRPr="00010707">
        <w:rPr>
          <w:rStyle w:val="a9"/>
          <w:rFonts w:ascii="Palatino Linotype" w:eastAsia="Arial Unicode MS" w:hAnsi="Palatino Linotype" w:cs="Arial Unicode MS"/>
          <w:sz w:val="24"/>
        </w:rPr>
        <w:footnoteReference w:id="83"/>
      </w:r>
      <w:r w:rsidRPr="00010707">
        <w:rPr>
          <w:rFonts w:ascii="Palatino Linotype" w:eastAsia="Arial Unicode MS" w:hAnsi="Palatino Linotype" w:cs="Arial Unicode MS"/>
          <w:sz w:val="24"/>
        </w:rPr>
        <w:t xml:space="preserve">. Στη ρωμαϊκή κοινωνία διατηρούνται, λοιπόν, τα κοινωνικά στεγανά. </w:t>
      </w:r>
    </w:p>
    <w:p w14:paraId="5C274823" w14:textId="77777777" w:rsidR="00177FD6" w:rsidRPr="00010707" w:rsidRDefault="00177FD6" w:rsidP="00177FD6">
      <w:pPr>
        <w:ind w:firstLine="284"/>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 xml:space="preserve">Και όμως  η παραπάνω αναφορά μας στα Compitalia και τα Σατουρνάλια καθώς και η όλη μεταφορά του δεύτερου θρησκευτικού θεσμού στη λογοτεχνία φανερώνουν ότι στη ρωμαϊκή κοινωνία «συζητείται» το πρόβλημα των κοινωνικών στεγανών. Γίνεται αντιληπτό ότι η δουλεία ως κοινωνικό φαινόμενο είναι αποδεκτή για λόγους συμβατικούς, που εξυπηρετούν τις ταξικές ανάγκες της τότε κοινωνίας. </w:t>
      </w:r>
    </w:p>
    <w:p w14:paraId="6A073EE7" w14:textId="77777777" w:rsidR="00177FD6" w:rsidRPr="00010707" w:rsidRDefault="00177FD6" w:rsidP="00177FD6">
      <w:pPr>
        <w:ind w:firstLine="284"/>
        <w:jc w:val="both"/>
        <w:rPr>
          <w:rFonts w:ascii="Palatino Linotype" w:eastAsia="Arial Unicode MS" w:hAnsi="Palatino Linotype" w:cs="Arial Unicode MS"/>
          <w:i/>
        </w:rPr>
      </w:pPr>
      <w:r w:rsidRPr="00010707">
        <w:rPr>
          <w:rFonts w:ascii="Palatino Linotype" w:eastAsia="Arial Unicode MS" w:hAnsi="Palatino Linotype" w:cs="Arial Unicode MS"/>
          <w:i/>
        </w:rPr>
        <w:t>Μορφές αμφισβήτησης του συστήματος της δουλείας</w:t>
      </w:r>
    </w:p>
    <w:p w14:paraId="33051C1B" w14:textId="77777777" w:rsidR="00177FD6" w:rsidRPr="00010707" w:rsidRDefault="00177FD6" w:rsidP="00177FD6">
      <w:pPr>
        <w:ind w:firstLine="284"/>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 xml:space="preserve">Εξακολουθεί, βέβαια να υφίσταται και το σκληρό πρόσωπο της δουλείας, που μας το καταγράφει κατά τρόπο ρεαλιστικό ο Apuleius (Απουλήιος, δεύτερος αιώνας μ.Χ.) στο έργο του </w:t>
      </w:r>
      <w:r w:rsidRPr="00010707">
        <w:rPr>
          <w:rFonts w:ascii="Palatino Linotype" w:eastAsia="Arial Unicode MS" w:hAnsi="Palatino Linotype" w:cs="Arial Unicode MS"/>
          <w:i/>
          <w:sz w:val="24"/>
        </w:rPr>
        <w:t>Μεταμορφώσεις</w:t>
      </w:r>
      <w:r w:rsidRPr="00010707">
        <w:rPr>
          <w:rFonts w:ascii="Palatino Linotype" w:eastAsia="Arial Unicode MS" w:hAnsi="Palatino Linotype" w:cs="Arial Unicode MS"/>
          <w:sz w:val="24"/>
        </w:rPr>
        <w:t xml:space="preserve"> 9,12 . Εκεί περιγράφει τις απάνθρωπες σκηνές διαβίωσης των δούλων που εργάζονται σε έναν μύλο</w:t>
      </w:r>
      <w:r w:rsidRPr="00010707">
        <w:rPr>
          <w:rStyle w:val="a9"/>
          <w:rFonts w:ascii="Palatino Linotype" w:eastAsia="Arial Unicode MS" w:hAnsi="Palatino Linotype" w:cs="Arial Unicode MS"/>
          <w:sz w:val="24"/>
        </w:rPr>
        <w:footnoteReference w:id="84"/>
      </w:r>
      <w:r w:rsidRPr="00010707">
        <w:rPr>
          <w:rFonts w:ascii="Palatino Linotype" w:eastAsia="Arial Unicode MS" w:hAnsi="Palatino Linotype" w:cs="Arial Unicode MS"/>
          <w:sz w:val="24"/>
        </w:rPr>
        <w:t>. Ταυτόχρονα όμως υπάρχει και η αντίληψη για μια δικαιότερη και χωρίς διακρίσεις κοινωνία. Πραγματικότητα και ουτοπία συνυπάρχουν στη σκέψη και στην καρδιά των ανθρώπων.</w:t>
      </w:r>
    </w:p>
    <w:p w14:paraId="6613F8C5" w14:textId="77777777" w:rsidR="00177FD6" w:rsidRPr="00010707" w:rsidRDefault="00177FD6" w:rsidP="00177FD6">
      <w:pPr>
        <w:ind w:firstLine="284"/>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 xml:space="preserve">Θα μπορούσε όμως να προβληθεί το ερώτημα. Μήπως η απελευθέρωση του δούλου έλυε τα προβλήματά του. Έχουμε πλήθος παραδειγμάτων, που δείχνουν ότι πράγματι οι απελεύθεροι απολάμβαναν πολλά αγαθά που προέκυπταν από την απελευθέρωσή τους και κατόρθωναν να εξομοιωθούν σχεδόν πλήρως με τους εκ γενετής πολίτες της Ρώμης. Αντιπροσωπευτικό παράδειγμα αποτελεί ο αναφερθείς παραπάνω απελεύθερος Babbius από την Κόρινθο. </w:t>
      </w:r>
    </w:p>
    <w:p w14:paraId="273B89EA" w14:textId="77777777" w:rsidR="00177FD6" w:rsidRPr="00010707" w:rsidRDefault="00177FD6" w:rsidP="00177FD6">
      <w:pPr>
        <w:ind w:firstLine="284"/>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Έχουμε όμως και παραδείγματα που τονίζουν ότι ούτε η απελευθέρωση του δούλου έλυε τα προβλήματα του. Η κοινωνία συνέχιζε την πορεία της διατηρώντας τα κύρια χαρακτηριστικά της. Σε μια επιτύμβια στήλη από την Συρία αναφέρεται ότι «</w:t>
      </w:r>
      <w:r w:rsidRPr="00010707">
        <w:rPr>
          <w:rFonts w:ascii="Palatino Linotype" w:eastAsia="Arial Unicode MS" w:hAnsi="Palatino Linotype" w:cs="Arial Unicode MS"/>
          <w:i/>
          <w:sz w:val="24"/>
        </w:rPr>
        <w:t>η δούλη Ζωσίμη ήταν πριν το θάνατό της δούλη, μόνο ως προς το σώμα της, μετά το θάνατό της όμως απελευθερώθηκε και αυτό το σώμα</w:t>
      </w:r>
      <w:r w:rsidRPr="00010707">
        <w:rPr>
          <w:rFonts w:ascii="Palatino Linotype" w:eastAsia="Arial Unicode MS" w:hAnsi="Palatino Linotype" w:cs="Arial Unicode MS"/>
          <w:sz w:val="24"/>
        </w:rPr>
        <w:t>» (GVI 1714)</w:t>
      </w:r>
      <w:r w:rsidRPr="00010707">
        <w:rPr>
          <w:rStyle w:val="a9"/>
          <w:rFonts w:ascii="Palatino Linotype" w:eastAsia="Arial Unicode MS" w:hAnsi="Palatino Linotype" w:cs="Arial Unicode MS"/>
          <w:sz w:val="24"/>
        </w:rPr>
        <w:footnoteReference w:id="85"/>
      </w:r>
      <w:r w:rsidRPr="00010707">
        <w:rPr>
          <w:rFonts w:ascii="Palatino Linotype" w:eastAsia="Arial Unicode MS" w:hAnsi="Palatino Linotype" w:cs="Arial Unicode MS"/>
          <w:sz w:val="24"/>
        </w:rPr>
        <w:t xml:space="preserve">. Ο δε Επίκτητος στις </w:t>
      </w:r>
      <w:r w:rsidRPr="00010707">
        <w:rPr>
          <w:rFonts w:ascii="Palatino Linotype" w:eastAsia="Arial Unicode MS" w:hAnsi="Palatino Linotype" w:cs="Arial Unicode MS"/>
          <w:i/>
          <w:sz w:val="24"/>
        </w:rPr>
        <w:t>Διατριβές</w:t>
      </w:r>
      <w:r w:rsidRPr="00010707">
        <w:rPr>
          <w:rFonts w:ascii="Palatino Linotype" w:eastAsia="Arial Unicode MS" w:hAnsi="Palatino Linotype" w:cs="Arial Unicode MS"/>
          <w:sz w:val="24"/>
        </w:rPr>
        <w:t xml:space="preserve"> του περιγράφει γλαφυρά τα προβλήματα που έφερε η απελευθέρωση από τη δουλεία σε έναν απελεύθερο. Αναφέρει χαρακτηριστικά: «</w:t>
      </w:r>
      <w:r w:rsidRPr="00010707">
        <w:rPr>
          <w:rFonts w:ascii="Palatino Linotype" w:eastAsia="Arial Unicode MS" w:hAnsi="Palatino Linotype" w:cs="Arial Unicode MS"/>
          <w:i/>
          <w:sz w:val="24"/>
        </w:rPr>
        <w:t xml:space="preserve">Ο δούλος εύχεται να τον αφήσουν αμέσως ελεύθερο. για ποιο λόγο; Νομίζετε πως θέλει να δώσει τα χρήματα στους φοροεισπράκτορες του πέντε τοις εκατό; </w:t>
      </w:r>
      <w:r w:rsidRPr="00010707">
        <w:rPr>
          <w:rStyle w:val="a9"/>
          <w:rFonts w:ascii="Palatino Linotype" w:eastAsia="Arial Unicode MS" w:hAnsi="Palatino Linotype" w:cs="Arial Unicode MS"/>
          <w:sz w:val="24"/>
        </w:rPr>
        <w:footnoteReference w:id="86"/>
      </w:r>
      <w:r w:rsidRPr="00010707">
        <w:rPr>
          <w:rFonts w:ascii="Palatino Linotype" w:eastAsia="Arial Unicode MS" w:hAnsi="Palatino Linotype" w:cs="Arial Unicode MS"/>
          <w:sz w:val="24"/>
        </w:rPr>
        <w:t xml:space="preserve"> </w:t>
      </w:r>
      <w:r w:rsidRPr="00010707">
        <w:rPr>
          <w:rFonts w:ascii="Palatino Linotype" w:eastAsia="Arial Unicode MS" w:hAnsi="Palatino Linotype" w:cs="Arial Unicode MS"/>
          <w:i/>
          <w:sz w:val="24"/>
        </w:rPr>
        <w:t>Όχι · είναι που φαντάζεται πως, μέχρι τώρα, εμποδίζεται και δυστυχεί, επειδή δεν κατάφερε να αποκτήσει την ελευθερία του. ῾ Αν αφεθώ ελεύθερος ᾽ λέει, ῾ αμέσως όλα θα γαληνέψουν, σε κανένα δε θα δίνω προσοχή, σε όλους</w:t>
      </w:r>
      <w:r w:rsidRPr="00010707">
        <w:rPr>
          <w:rFonts w:ascii="Palatino Linotype" w:eastAsia="Arial Unicode MS" w:hAnsi="Palatino Linotype" w:cs="Arial Unicode MS"/>
          <w:sz w:val="24"/>
        </w:rPr>
        <w:t xml:space="preserve"> </w:t>
      </w:r>
      <w:r w:rsidRPr="00010707">
        <w:rPr>
          <w:rFonts w:ascii="Palatino Linotype" w:eastAsia="Arial Unicode MS" w:hAnsi="Palatino Linotype" w:cs="Arial Unicode MS"/>
          <w:i/>
          <w:sz w:val="24"/>
        </w:rPr>
        <w:t>θα μιλώ ως ίσος και όμοιος, θα πηγαίνω όπου θέλω, θα έρχομαι όταν θέλω και όπου θέλω ᾽</w:t>
      </w:r>
      <w:r w:rsidRPr="00010707">
        <w:rPr>
          <w:rFonts w:ascii="Palatino Linotype" w:eastAsia="Arial Unicode MS" w:hAnsi="Palatino Linotype" w:cs="Arial Unicode MS"/>
          <w:sz w:val="24"/>
        </w:rPr>
        <w:t xml:space="preserve">. </w:t>
      </w:r>
      <w:r w:rsidRPr="00010707">
        <w:rPr>
          <w:rFonts w:ascii="Palatino Linotype" w:eastAsia="Arial Unicode MS" w:hAnsi="Palatino Linotype" w:cs="Arial Unicode MS"/>
          <w:i/>
          <w:sz w:val="24"/>
        </w:rPr>
        <w:t>Μετά απελευθερώνεται και, αμέσως, επειδή δεν έχει πού να πάει, ψάχνει να βρει κάποιον να κολακεύει, σε κάποιου το σπίτι να δειπνήσει · κατόπιν, είτε</w:t>
      </w:r>
      <w:r w:rsidRPr="00010707">
        <w:rPr>
          <w:rFonts w:ascii="Palatino Linotype" w:eastAsia="Arial Unicode MS" w:hAnsi="Palatino Linotype" w:cs="Arial Unicode MS"/>
          <w:sz w:val="24"/>
        </w:rPr>
        <w:t xml:space="preserve"> </w:t>
      </w:r>
      <w:r w:rsidRPr="00010707">
        <w:rPr>
          <w:rFonts w:ascii="Palatino Linotype" w:eastAsia="Arial Unicode MS" w:hAnsi="Palatino Linotype" w:cs="Arial Unicode MS"/>
          <w:i/>
          <w:sz w:val="24"/>
        </w:rPr>
        <w:t>εκπορνεύεται και υποφέρει τα πάνδεινα, και, ακόμη κι αν βρει κάποιο παχνί για να φάει, έχει πέσει σε σκλαβιά πολύ πιο δυσβάσταχτη από την προηγούμενη, είτε, και να πλούτιζε ακόμα, άνθρωπος χυδαίος καθώς είναι, ερωτεύεται κάποια παιδούλα και, δυστυχισμένος, κλαίει δυνατά και ποθεί τη σκλαβιά. ῾ Γιατί τι κακό είχα όπως ήμουνα; Άλλος με τάιζε, άλλος με φρόντιζε στην αρρώστια, κι εγώ τον υπηρετούσα σε λίγα πράγματα.</w:t>
      </w:r>
      <w:r w:rsidRPr="00010707">
        <w:rPr>
          <w:rFonts w:ascii="Palatino Linotype" w:eastAsia="Arial Unicode MS" w:hAnsi="Palatino Linotype" w:cs="Arial Unicode MS"/>
          <w:sz w:val="24"/>
        </w:rPr>
        <w:t xml:space="preserve"> </w:t>
      </w:r>
      <w:r w:rsidRPr="00010707">
        <w:rPr>
          <w:rFonts w:ascii="Palatino Linotype" w:eastAsia="Arial Unicode MS" w:hAnsi="Palatino Linotype" w:cs="Arial Unicode MS"/>
          <w:i/>
          <w:sz w:val="24"/>
        </w:rPr>
        <w:t>Τώρα ο δυστυχής, τί τραβάω, που είμαι δούλος σε περισσότερους από έναν;..</w:t>
      </w:r>
      <w:r w:rsidRPr="00010707">
        <w:rPr>
          <w:rFonts w:ascii="Palatino Linotype" w:eastAsia="Arial Unicode MS" w:hAnsi="Palatino Linotype" w:cs="Arial Unicode MS"/>
          <w:sz w:val="24"/>
        </w:rPr>
        <w:t>.»</w:t>
      </w:r>
      <w:r w:rsidRPr="00010707">
        <w:rPr>
          <w:rStyle w:val="a9"/>
          <w:rFonts w:ascii="Palatino Linotype" w:eastAsia="Arial Unicode MS" w:hAnsi="Palatino Linotype" w:cs="Arial Unicode MS"/>
          <w:sz w:val="24"/>
        </w:rPr>
        <w:footnoteReference w:id="87"/>
      </w:r>
      <w:r w:rsidRPr="00010707">
        <w:rPr>
          <w:rFonts w:ascii="Palatino Linotype" w:eastAsia="Arial Unicode MS" w:hAnsi="Palatino Linotype" w:cs="Arial Unicode MS"/>
          <w:sz w:val="24"/>
        </w:rPr>
        <w:t xml:space="preserve">. Τα δύο παραπάνω κείμενα είναι ιδιαίτερα απαισιόδοξα ως προς το θέμα του θεσμού της απελευθέρωσης των δούλων. Δεν υπάρχει καμιά αμφιβολία όμως ότι πολλές φορές η τύχη των απελεύθερων θα μπορούσε να είναι αυτή που αναφέρει ο Επίκτητος. Ας μη λησμονούμε ότι και ο ίδιος ο φιλόσοφος υπήρξε δούλος και γνώριζε εξ ιδίας πείρας τα πράγματα. Επίσης ότι ο ίδιος ήταν θιασώτης της άποψης ότι αξίζει κανείς να ακολουθεί αγόγγυστα το πεπρωμένο. Αυτός ήταν και ο λόγος που συμβούλευε: </w:t>
      </w:r>
      <w:r w:rsidRPr="00010707">
        <w:rPr>
          <w:rFonts w:ascii="Palatino Linotype" w:eastAsia="Arial Unicode MS" w:hAnsi="Palatino Linotype" w:cs="Arial Unicode MS"/>
          <w:i/>
          <w:sz w:val="24"/>
        </w:rPr>
        <w:t>«...Γιατί, όπου και αν στραφείς, έγινες δούλος, υποτάχθηκες, έτοιμος να σε εμποδίσουν, να σε εξαναγκάσουν, και πέρασες ολοκληρωτικά στον έλεγχο των άλλων. Να έχεις, όμως πρόχειρο το λόγο του Κλεάνθη : Οδήγησε με Δία κι εσύ Πεπρωμένο»</w:t>
      </w:r>
      <w:r w:rsidRPr="00010707">
        <w:rPr>
          <w:rStyle w:val="a9"/>
          <w:rFonts w:ascii="Palatino Linotype" w:eastAsia="Arial Unicode MS" w:hAnsi="Palatino Linotype" w:cs="Arial Unicode MS"/>
          <w:sz w:val="24"/>
        </w:rPr>
        <w:footnoteReference w:id="88"/>
      </w:r>
      <w:r w:rsidRPr="00010707">
        <w:rPr>
          <w:rFonts w:ascii="Palatino Linotype" w:eastAsia="Arial Unicode MS" w:hAnsi="Palatino Linotype" w:cs="Arial Unicode MS"/>
          <w:sz w:val="24"/>
        </w:rPr>
        <w:t>. Η φράση αυτή του Επίκτητου θυμίζει το παύλειο «</w:t>
      </w:r>
      <w:r w:rsidRPr="00010707">
        <w:rPr>
          <w:rFonts w:ascii="Palatino Linotype" w:eastAsia="Arial Unicode MS" w:hAnsi="Palatino Linotype" w:cs="Arial Unicode MS"/>
          <w:i/>
          <w:sz w:val="24"/>
        </w:rPr>
        <w:t xml:space="preserve">δοῦλος ἐκλήθης, μή σοι μελέτω · ἀλλ᾽ εἰ καὶ δύνασαι ἐλεύθερος γενέσθαι, μᾶλλον χρῆσαι. ὁ γὰρ ἐν κυρίῳ κληθείς δοῦλος ἀπελεύθερος κυρίου ἐστίν, ὁμοίως ὁ ἐλεύθερος κληθείς δοῦλος ἐστίν Χριστοῦ» </w:t>
      </w:r>
      <w:r w:rsidRPr="00010707">
        <w:rPr>
          <w:rFonts w:ascii="Palatino Linotype" w:eastAsia="Arial Unicode MS" w:hAnsi="Palatino Linotype" w:cs="Arial Unicode MS"/>
          <w:sz w:val="24"/>
        </w:rPr>
        <w:t>(Α Κορ 7, 21-22)</w:t>
      </w:r>
      <w:r w:rsidRPr="00010707">
        <w:rPr>
          <w:rStyle w:val="a9"/>
          <w:rFonts w:ascii="Palatino Linotype" w:eastAsia="Arial Unicode MS" w:hAnsi="Palatino Linotype" w:cs="Arial Unicode MS"/>
          <w:sz w:val="24"/>
        </w:rPr>
        <w:footnoteReference w:id="89"/>
      </w:r>
      <w:r w:rsidRPr="00010707">
        <w:rPr>
          <w:rFonts w:ascii="Palatino Linotype" w:eastAsia="Arial Unicode MS" w:hAnsi="Palatino Linotype" w:cs="Arial Unicode MS"/>
          <w:sz w:val="24"/>
        </w:rPr>
        <w:t xml:space="preserve">. Η φαταλιστική όμως αντίληψη δεν πρέπει να μας κάνει να λησμονούμε την περίπτωση του απελεύθερου Babbius, ο οποίος μαζί με πολλούς άλλους απελεύθερους αποδείκνυε έμπρακτα τα πλεονεκτήματα του θεσμού της απελευθέρωσης των δούλων. </w:t>
      </w:r>
    </w:p>
    <w:p w14:paraId="3226A283" w14:textId="77777777" w:rsidR="00177FD6" w:rsidRPr="00010707" w:rsidRDefault="00177FD6" w:rsidP="00177FD6">
      <w:pPr>
        <w:ind w:firstLine="284"/>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Η αμφισβήτηση της πραγματικής αξίας των θεσμών που ίσχυαν στη ρωμαϊκή κοινωνία και η αναζήτηση άλλων αξιών καθρεφτίζεται, επίσης, σε όσα ειρωνικά αναφέρει ο M. Valerius Martialis, 2,29 για έναν απελεύθερο πρώην σημαδεμένο στο μέτωπο δούλο, ο οποίος καυχάται για την κοινωνική του θέση και τα πλούτη του: «</w:t>
      </w:r>
      <w:r w:rsidRPr="00010707">
        <w:rPr>
          <w:rFonts w:ascii="Palatino Linotype" w:eastAsia="Arial Unicode MS" w:hAnsi="Palatino Linotype" w:cs="Arial Unicode MS"/>
          <w:i/>
          <w:sz w:val="24"/>
        </w:rPr>
        <w:t>Rufus, βλέπεις εκείνον τον άνδρα που κάθεται στην πρώτη  σειρά του θεάτρου και φθείρει τη θέση; βλέπεις το χέρι του που λαμπυρίζει μέχρις εδώ από το στολισμένο με σαρδόνιο δακτυλίδι του;</w:t>
      </w:r>
      <w:r w:rsidRPr="00010707">
        <w:rPr>
          <w:rFonts w:ascii="Palatino Linotype" w:eastAsia="Arial Unicode MS" w:hAnsi="Palatino Linotype" w:cs="Arial Unicode MS"/>
          <w:sz w:val="24"/>
        </w:rPr>
        <w:t xml:space="preserve"> </w:t>
      </w:r>
      <w:r w:rsidRPr="00010707">
        <w:rPr>
          <w:rFonts w:ascii="Palatino Linotype" w:eastAsia="Arial Unicode MS" w:hAnsi="Palatino Linotype" w:cs="Arial Unicode MS"/>
          <w:i/>
          <w:sz w:val="24"/>
        </w:rPr>
        <w:t xml:space="preserve">βλέπεις το επανωφόρι του που έχει καταπιεί ποσότητες από πορφύρα της Τύρου; και την τήβεννό του που λαμποκοπά σαν απάτητο χιόνι; τα αλειμμένα με αρωματικό λάδι μαλλιά του, που ευωδιάζουν όλο το θέατρο; και τα αποτριχωμένα χέρια του που λαμποκοπούν λεία όπως είναι;...και το περίτεχνο, λαμπερό και εντυπωσιακό φτιασίδωμα του μετώπου του; Δεν αναγνωρίζεις ποιος είναι; Αφαίρεσε το φτιασίδωμα και διάβασε </w:t>
      </w:r>
      <w:r w:rsidRPr="00010707">
        <w:rPr>
          <w:rFonts w:ascii="Palatino Linotype" w:eastAsia="Arial Unicode MS" w:hAnsi="Palatino Linotype" w:cs="Arial Unicode MS"/>
          <w:sz w:val="24"/>
        </w:rPr>
        <w:t>(εννοεί δες το σημάδι του δούλου στο μέτωπό του)»</w:t>
      </w:r>
      <w:r w:rsidRPr="00010707">
        <w:rPr>
          <w:rStyle w:val="a9"/>
          <w:rFonts w:ascii="Palatino Linotype" w:eastAsia="Arial Unicode MS" w:hAnsi="Palatino Linotype" w:cs="Arial Unicode MS"/>
          <w:sz w:val="24"/>
        </w:rPr>
        <w:footnoteReference w:id="90"/>
      </w:r>
      <w:r w:rsidRPr="00010707">
        <w:rPr>
          <w:rFonts w:ascii="Palatino Linotype" w:eastAsia="Arial Unicode MS" w:hAnsi="Palatino Linotype" w:cs="Arial Unicode MS"/>
          <w:sz w:val="24"/>
        </w:rPr>
        <w:t>. Οι άνθρωποι, λοιπόν, όπως έμμεσα φανερώνεται και από τις γεμάτες ειρωνεία φράσεις του M. Valerius Martialis, ούτε παραγνωρίζουν τα όποια θετικά στοιχεία της ρωμαϊκής κοινωνίας, ούτε κλείνουν τα μάτια στο σκληρό της πρόσωπο. Αντίθετα ενσυνείδητα αναζητούν τα πνευματικά εκείνα στηρίγματα, τις αρχές εκείνες, με τη βοήθεια των οποίων θα μπορούσαν κτίσουν τη δικαιότερη κοινωνία που θέλουν. Η φιλοσοφία γενικά και η φιλοσοφία του δικαίου ειδικότερα τους βοηθά στην αναζήτηση αυτή. Θεωρώ ότι η φιλοσοφική αυτή προβληματική συνδέεται στενά με τη θέση του Παύλου στο Α Κορ 7, 21 εξ.</w:t>
      </w:r>
    </w:p>
    <w:p w14:paraId="0F354087" w14:textId="77777777" w:rsidR="00177FD6" w:rsidRPr="00010707" w:rsidRDefault="00177FD6" w:rsidP="00177FD6">
      <w:pPr>
        <w:ind w:firstLine="284"/>
        <w:jc w:val="both"/>
        <w:rPr>
          <w:rFonts w:ascii="Palatino Linotype" w:eastAsia="Arial Unicode MS" w:hAnsi="Palatino Linotype" w:cs="Arial Unicode MS"/>
          <w:i/>
        </w:rPr>
      </w:pPr>
      <w:r w:rsidRPr="00010707">
        <w:rPr>
          <w:rFonts w:ascii="Palatino Linotype" w:eastAsia="Arial Unicode MS" w:hAnsi="Palatino Linotype" w:cs="Arial Unicode MS"/>
          <w:i/>
        </w:rPr>
        <w:t xml:space="preserve">Ο θεσμός της δουλείας και η φιλοσοφία για το φυσικό δίκαιο </w:t>
      </w:r>
    </w:p>
    <w:p w14:paraId="08F932B8" w14:textId="77777777" w:rsidR="00177FD6" w:rsidRPr="00010707" w:rsidRDefault="00177FD6" w:rsidP="00177FD6">
      <w:pPr>
        <w:ind w:firstLine="284"/>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 xml:space="preserve">Oνομαστοί φιλόσοφοι ασχολήθηκαν με τον θεσμό της δουλείας και πέτυχαν να αποδομήσουν την αξία του ως θεσμού, σε θεωρητικό βέβαια επίπεδο. Συνέβαλλαν, επίσης, τα μέγιστα στη διαμόρφωση της αντίληψης ότι ο θεσμός της δουλείας δεν έχει θέση σε μια δίκαιη κοινωνία και επηρέασαν κατά τη γνώμη μου, και τον απόστολο Παύλο. Η σχέση της ελληνορωμαϊκής φιλοσοφίας και του Παύλου ως προς το θέμα της δουλείας οφείλω να ομολογήσω ότι εξετάστηκε αρκούντως από πολλούς και ικανότατους ερευνητές. Σε ότι αφορά όμως τη φιλοσοφία του δικαίου και τη δουλεία στον Παύλο δεν υπάρχει σχετική, από όσο γνωρίζω, έρευνα. Θα αναφερθώ στη συνέχεια και στα δύο κατά τρόπο συνοπτικό. </w:t>
      </w:r>
    </w:p>
    <w:p w14:paraId="5B1B6EBF" w14:textId="77777777" w:rsidR="00177FD6" w:rsidRPr="00010707" w:rsidRDefault="00177FD6" w:rsidP="00177FD6">
      <w:pPr>
        <w:ind w:firstLine="284"/>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 xml:space="preserve">Από την αρχή θα πρέπει να τονίσω ότι στη διαπραγμάτευση του θέματος της δουλείας και την αξιολόγησή του ως θεσμού σημαντικό ρόλο διαδραματίζει η έννοια του φυσικού δικαίου. Αυτήν προβάλλουν οι φιλόσοφοι και οι νομικοί σαν την υπέρτατη αρχή, που οριοθετεί τη φύση του ανθρώπου, και με τη βοήθειά της επιχειρούν να απαξιώσουν το θεσμό της δουλείας.   </w:t>
      </w:r>
    </w:p>
    <w:p w14:paraId="46746E2D" w14:textId="77777777" w:rsidR="00177FD6" w:rsidRPr="00010707" w:rsidRDefault="00177FD6" w:rsidP="00177FD6">
      <w:pPr>
        <w:ind w:firstLine="284"/>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Αρχίζουμε τη διαπραγμάτευση του θέματος με όσα ο Αριστοτέλης αναφέρει για αυτό. Eίναι γνωστό ότι ο Μακεδόνας φιλόσοφος χαρακτήρισε τον δούλο ως «</w:t>
      </w:r>
      <w:r w:rsidRPr="00010707">
        <w:rPr>
          <w:rFonts w:ascii="Palatino Linotype" w:eastAsia="Arial Unicode MS" w:hAnsi="Palatino Linotype" w:cs="Arial Unicode MS"/>
          <w:i/>
          <w:sz w:val="24"/>
        </w:rPr>
        <w:t>ἔμψυχον ὄργανον</w:t>
      </w:r>
      <w:r w:rsidRPr="00010707">
        <w:rPr>
          <w:rFonts w:ascii="Palatino Linotype" w:eastAsia="Arial Unicode MS" w:hAnsi="Palatino Linotype" w:cs="Arial Unicode MS"/>
          <w:sz w:val="24"/>
        </w:rPr>
        <w:t xml:space="preserve">». Συγκεκριμένα στο όγδοο βιβλίο των </w:t>
      </w:r>
      <w:r w:rsidRPr="00010707">
        <w:rPr>
          <w:rFonts w:ascii="Palatino Linotype" w:eastAsia="Arial Unicode MS" w:hAnsi="Palatino Linotype" w:cs="Arial Unicode MS"/>
          <w:i/>
          <w:sz w:val="24"/>
        </w:rPr>
        <w:t>Ηθικών Νικομαχείων</w:t>
      </w:r>
      <w:r w:rsidRPr="00010707">
        <w:rPr>
          <w:rStyle w:val="a9"/>
          <w:rFonts w:ascii="Palatino Linotype" w:eastAsia="Arial Unicode MS" w:hAnsi="Palatino Linotype" w:cs="Arial Unicode MS"/>
          <w:i/>
          <w:sz w:val="24"/>
        </w:rPr>
        <w:footnoteReference w:id="91"/>
      </w:r>
      <w:r w:rsidRPr="00010707">
        <w:rPr>
          <w:rFonts w:ascii="Palatino Linotype" w:eastAsia="Arial Unicode MS" w:hAnsi="Palatino Linotype" w:cs="Arial Unicode MS"/>
          <w:sz w:val="24"/>
        </w:rPr>
        <w:t>, διαπραγματεύεται το θέμα της φιλίας και φθάνοντας στο συσχετισμό φιλίας και δικαιοσύνης αναφέρει ότι «</w:t>
      </w:r>
      <w:r w:rsidRPr="00010707">
        <w:rPr>
          <w:rFonts w:ascii="Palatino Linotype" w:eastAsia="Arial Unicode MS" w:hAnsi="Palatino Linotype" w:cs="Arial Unicode MS"/>
          <w:i/>
          <w:sz w:val="24"/>
        </w:rPr>
        <w:t>η φιλία και η δικαιοσύνη αναφέρονται στα ίδια πράγματα και στα ίδια πρόσωπα</w:t>
      </w:r>
      <w:r w:rsidRPr="00010707">
        <w:rPr>
          <w:rFonts w:ascii="Palatino Linotype" w:eastAsia="Arial Unicode MS" w:hAnsi="Palatino Linotype" w:cs="Arial Unicode MS"/>
          <w:sz w:val="24"/>
        </w:rPr>
        <w:t>»</w:t>
      </w:r>
      <w:r w:rsidRPr="00010707">
        <w:rPr>
          <w:rStyle w:val="a9"/>
          <w:rFonts w:ascii="Palatino Linotype" w:eastAsia="Arial Unicode MS" w:hAnsi="Palatino Linotype" w:cs="Arial Unicode MS"/>
          <w:sz w:val="24"/>
        </w:rPr>
        <w:footnoteReference w:id="92"/>
      </w:r>
      <w:r w:rsidRPr="00010707">
        <w:rPr>
          <w:rFonts w:ascii="Palatino Linotype" w:eastAsia="Arial Unicode MS" w:hAnsi="Palatino Linotype" w:cs="Arial Unicode MS"/>
          <w:sz w:val="24"/>
        </w:rPr>
        <w:t>. Η θέση αυτή προϋποθέτει μια ευνομούμενη πολιτεία, για αυτό σημειώνει  ότι «...</w:t>
      </w:r>
      <w:r w:rsidRPr="00010707">
        <w:rPr>
          <w:rFonts w:ascii="Palatino Linotype" w:eastAsia="Arial Unicode MS" w:hAnsi="Palatino Linotype" w:cs="Arial Unicode MS"/>
          <w:i/>
          <w:sz w:val="24"/>
        </w:rPr>
        <w:t>είναι στη φύση των πραγμάτων να είναι τόσο μεγαλύτερη η αξίωση για δικαιοσύνη όσο μεγαλύτερη είναι και η φιλία διότι δικαιοσύνη και φιλία έχουν να κάνουν με ίδια πρόσωπα και αναφέρονται στο ίδιο πεδίο εφαρμογής»</w:t>
      </w:r>
      <w:r w:rsidRPr="00010707">
        <w:rPr>
          <w:rStyle w:val="a9"/>
          <w:rFonts w:ascii="Palatino Linotype" w:eastAsia="Arial Unicode MS" w:hAnsi="Palatino Linotype" w:cs="Arial Unicode MS"/>
          <w:sz w:val="24"/>
        </w:rPr>
        <w:footnoteReference w:id="93"/>
      </w:r>
      <w:r w:rsidRPr="00010707">
        <w:rPr>
          <w:rFonts w:ascii="Palatino Linotype" w:eastAsia="Arial Unicode MS" w:hAnsi="Palatino Linotype" w:cs="Arial Unicode MS"/>
          <w:sz w:val="24"/>
        </w:rPr>
        <w:t>. Λίγο παρακάτω υπάρχει η τοποθέτησή του για τους δούλους και τη δουλεία, όπου  αναφέρει: «</w:t>
      </w:r>
      <w:r w:rsidRPr="00010707">
        <w:rPr>
          <w:rFonts w:ascii="Palatino Linotype" w:eastAsia="Arial Unicode MS" w:hAnsi="Palatino Linotype" w:cs="Arial Unicode MS"/>
          <w:i/>
          <w:sz w:val="24"/>
        </w:rPr>
        <w:t xml:space="preserve">Στις παρεκβάσεις των πολιτευμάτων, όπως ακριβώς η δικαιοσύνη, έχει και η φιλία λίγη αξία και βέβαια λιγότερη στη χειρότερη </w:t>
      </w:r>
      <w:r w:rsidRPr="00010707">
        <w:rPr>
          <w:rFonts w:ascii="Palatino Linotype" w:eastAsia="Arial Unicode MS" w:hAnsi="Palatino Linotype" w:cs="Arial Unicode MS"/>
          <w:sz w:val="24"/>
        </w:rPr>
        <w:t>(μορφή των πολιτευμάτων)</w:t>
      </w:r>
      <w:r w:rsidRPr="00010707">
        <w:rPr>
          <w:rFonts w:ascii="Palatino Linotype" w:eastAsia="Arial Unicode MS" w:hAnsi="Palatino Linotype" w:cs="Arial Unicode MS"/>
          <w:i/>
          <w:sz w:val="24"/>
        </w:rPr>
        <w:t xml:space="preserve"> · στο τυραννικό πολίτευμα καμιά ή μικρή μόνο αξία έχει η φιλία. Πράγματι, στα πολιτεύματα, στα οποία δεν υπάρχει κανένα κοινό σημείο επαφής  μεταξύ του άρχοντα και του αρχόμενου ούτε φιλία είναι δυνατόν να υπάρχει, ούτε δικαιοσύνη. Όπως δεν υπάρχει φιλία του τεχνίτη προς το εργαλείο που χρησιμοποιεί για την εργασία του ούτε της ψυχής προς το σώμα, ούτε του κυρίου προς τον δούλο. Πράγματι, όλα αυτά είναι ωφέλιμα για εκείνους που τα χρησιμοποιούν, όμως δεν υπάρχει φιλία ούτε δίκαιο προς τα άψυχα πράγματα. Ούτε άλλωστε προς το άλογο ή το βόδι ούτε ακόμη και προς τον δούλο ως δούλο, διότι δεν υπάρχει κανένα κοινό σημείο μεταξύ του δούλου κι εκείνου που τον χρησιμοποιεί. Ο δούλος είναι λοιπόν ένα έμψυχο εργαλείο </w:t>
      </w:r>
      <w:r w:rsidRPr="00010707">
        <w:rPr>
          <w:rFonts w:ascii="Palatino Linotype" w:eastAsia="Arial Unicode MS" w:hAnsi="Palatino Linotype" w:cs="Arial Unicode MS"/>
          <w:sz w:val="24"/>
        </w:rPr>
        <w:t>(«</w:t>
      </w:r>
      <w:r w:rsidRPr="00010707">
        <w:rPr>
          <w:rFonts w:ascii="Palatino Linotype" w:eastAsia="Arial Unicode MS" w:hAnsi="Palatino Linotype" w:cs="Arial Unicode MS"/>
          <w:i/>
          <w:sz w:val="24"/>
        </w:rPr>
        <w:t>ἔμψυχον ὄργανον</w:t>
      </w:r>
      <w:r w:rsidRPr="00010707">
        <w:rPr>
          <w:rFonts w:ascii="Palatino Linotype" w:eastAsia="Arial Unicode MS" w:hAnsi="Palatino Linotype" w:cs="Arial Unicode MS"/>
          <w:sz w:val="24"/>
        </w:rPr>
        <w:t>»)</w:t>
      </w:r>
      <w:r w:rsidRPr="00010707">
        <w:rPr>
          <w:rFonts w:ascii="Palatino Linotype" w:eastAsia="Arial Unicode MS" w:hAnsi="Palatino Linotype" w:cs="Arial Unicode MS"/>
          <w:i/>
          <w:sz w:val="24"/>
        </w:rPr>
        <w:t xml:space="preserve"> και το εργαλείο είναι ένας άψυχος δούλος. Επομένως, δεν υπάρχει φιλία προς τον δούλο ως δούλο αλλά μόνον ως άνθρωπο. Διότι φαίνεται ότι υπάρχει κάποιο είδος δικαιοσύνης μόνον στις σχέσεις κάθε ανθρώπου με κάθε άλλον που μπορεί να συμμετέχει σε κάποια νομική σχέση ή σε κάποια σύμβαση, και κάποια, βέβαια, μορφή φιλίας υπάρχει για κάθε ον στο μέτρο που είναι άνθρωπος</w:t>
      </w:r>
      <w:r w:rsidRPr="00010707">
        <w:rPr>
          <w:rFonts w:ascii="Palatino Linotype" w:eastAsia="Arial Unicode MS" w:hAnsi="Palatino Linotype" w:cs="Arial Unicode MS"/>
          <w:sz w:val="24"/>
        </w:rPr>
        <w:t>»</w:t>
      </w:r>
      <w:r w:rsidRPr="00010707">
        <w:rPr>
          <w:rStyle w:val="a9"/>
          <w:rFonts w:ascii="Palatino Linotype" w:eastAsia="Arial Unicode MS" w:hAnsi="Palatino Linotype" w:cs="Arial Unicode MS"/>
          <w:sz w:val="24"/>
        </w:rPr>
        <w:footnoteReference w:id="94"/>
      </w:r>
      <w:r w:rsidRPr="00010707">
        <w:rPr>
          <w:rFonts w:ascii="Palatino Linotype" w:eastAsia="Arial Unicode MS" w:hAnsi="Palatino Linotype" w:cs="Arial Unicode MS"/>
          <w:sz w:val="24"/>
        </w:rPr>
        <w:t>. Από το παραπάνω κείμενο εξάγεται αβίαστα η αντίληψη του Αριστοτέλη για τους δούλους και τη δουλεία. Θα πρέπει όμως να τονιστεί ότι εδώ το κύριο θέμα είναι η σχέση που έχει η φιλία και η δικαιοσύνη στα πολιτεύματα. Η δουλεία αναφέρεται σαν ένα παράδειγμα. Επίσης είναι προφανές ότι στο σημείο αυτό ο Αριστοτέλης δεν αναφέρεται σε κάποια ιδανική πολιτεία αλλά στις υπάρχουσες μορφές πολιτευμάτων και σε θεσμούς που ισχύουν σε αυτές. Επίσης δεν αμφισβητεί κάποιον από αυτούς. Αντίθετα ο φιλόσοφος παραλληλίζοντας το θεσμό της δουλείας με την πραγματικότητα του τεχνίτη και των εργαλείων που αυτός χρησιμοποιεί στην εργασία του αποδέχεται την δουλεία ως μια πραγματικότητα σε όλες τις κοινωνίες. Επίσης δεν προβαίνει στο σημείο αυτό σε κάποια ποιοτική αξιολόγηση του θεσμού ούτε βέβαια τον απορρίπτει</w:t>
      </w:r>
      <w:r w:rsidRPr="00010707">
        <w:rPr>
          <w:rStyle w:val="a9"/>
          <w:rFonts w:ascii="Palatino Linotype" w:eastAsia="Arial Unicode MS" w:hAnsi="Palatino Linotype" w:cs="Arial Unicode MS"/>
          <w:sz w:val="24"/>
        </w:rPr>
        <w:footnoteReference w:id="95"/>
      </w:r>
      <w:r w:rsidRPr="00010707">
        <w:rPr>
          <w:rFonts w:ascii="Palatino Linotype" w:eastAsia="Arial Unicode MS" w:hAnsi="Palatino Linotype" w:cs="Arial Unicode MS"/>
          <w:sz w:val="24"/>
        </w:rPr>
        <w:t xml:space="preserve">. Υπάρχει όμως και η παρατήρηση ότι μπορεί να υπάρξει φιλία και μεταξύ του κυρίου και του δούλου, επειδή και οι δύο είναι άνθρωποι.  </w:t>
      </w:r>
    </w:p>
    <w:p w14:paraId="7BB3978D" w14:textId="77777777" w:rsidR="00177FD6" w:rsidRPr="00010707" w:rsidRDefault="00177FD6" w:rsidP="00177FD6">
      <w:pPr>
        <w:ind w:firstLine="284"/>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Σε άλλα κείμενά του ο Μακεδόνας φιλόσοφος αναφερόμενος σε κοινωνικές και πολιτειακές αξίες αξιολογεί τη δουλεία σε σχέση με αυτές. Ακριβέστερα εξετάζοντας το φυσικό και το θετικό δίκαιο αξιολογεί τη δουλεία σε σχέση με αυτά. Αρχικά τονίζει ότι «...</w:t>
      </w:r>
      <w:r w:rsidRPr="00010707">
        <w:rPr>
          <w:rFonts w:ascii="Palatino Linotype" w:eastAsia="Arial Unicode MS" w:hAnsi="Palatino Linotype" w:cs="Arial Unicode MS"/>
          <w:i/>
          <w:sz w:val="24"/>
        </w:rPr>
        <w:t>του πολιτικού</w:t>
      </w:r>
      <w:r w:rsidRPr="00010707">
        <w:rPr>
          <w:rFonts w:ascii="Palatino Linotype" w:eastAsia="Arial Unicode MS" w:hAnsi="Palatino Linotype" w:cs="Arial Unicode MS"/>
          <w:sz w:val="24"/>
        </w:rPr>
        <w:t xml:space="preserve"> (θετικού) </w:t>
      </w:r>
      <w:r w:rsidRPr="00010707">
        <w:rPr>
          <w:rFonts w:ascii="Palatino Linotype" w:eastAsia="Arial Unicode MS" w:hAnsi="Palatino Linotype" w:cs="Arial Unicode MS"/>
          <w:i/>
          <w:sz w:val="24"/>
        </w:rPr>
        <w:t xml:space="preserve">δικαίου ένα μέρος είναι φυσικό και ένα άλλο νομικό, και είναι φυσικό </w:t>
      </w:r>
      <w:r w:rsidRPr="00010707">
        <w:rPr>
          <w:rFonts w:ascii="Palatino Linotype" w:eastAsia="Arial Unicode MS" w:hAnsi="Palatino Linotype" w:cs="Arial Unicode MS"/>
          <w:sz w:val="24"/>
        </w:rPr>
        <w:t>(δίκαιο)</w:t>
      </w:r>
      <w:r w:rsidRPr="00010707">
        <w:rPr>
          <w:rFonts w:ascii="Palatino Linotype" w:eastAsia="Arial Unicode MS" w:hAnsi="Palatino Linotype" w:cs="Arial Unicode MS"/>
          <w:i/>
          <w:sz w:val="24"/>
        </w:rPr>
        <w:t xml:space="preserve"> αυτό που ισχύει παντού το ίδιο, ανεξάρτητα από τη γνώμη του ενός ή του άλλου · νομικό </w:t>
      </w:r>
      <w:r w:rsidRPr="00010707">
        <w:rPr>
          <w:rFonts w:ascii="Palatino Linotype" w:eastAsia="Arial Unicode MS" w:hAnsi="Palatino Linotype" w:cs="Arial Unicode MS"/>
          <w:sz w:val="24"/>
        </w:rPr>
        <w:t>(δίκαιο)</w:t>
      </w:r>
      <w:r w:rsidRPr="00010707">
        <w:rPr>
          <w:rFonts w:ascii="Palatino Linotype" w:eastAsia="Arial Unicode MS" w:hAnsi="Palatino Linotype" w:cs="Arial Unicode MS"/>
          <w:i/>
          <w:sz w:val="24"/>
        </w:rPr>
        <w:t xml:space="preserve"> πάλι (</w:t>
      </w:r>
      <w:r w:rsidRPr="00010707">
        <w:rPr>
          <w:rFonts w:ascii="Palatino Linotype" w:eastAsia="Arial Unicode MS" w:hAnsi="Palatino Linotype" w:cs="Arial Unicode MS"/>
          <w:sz w:val="24"/>
        </w:rPr>
        <w:t>είναι</w:t>
      </w:r>
      <w:r w:rsidRPr="00010707">
        <w:rPr>
          <w:rFonts w:ascii="Palatino Linotype" w:eastAsia="Arial Unicode MS" w:hAnsi="Palatino Linotype" w:cs="Arial Unicode MS"/>
          <w:i/>
          <w:sz w:val="24"/>
        </w:rPr>
        <w:t>)  εκείνο ακριβώς που δεν έχει αρχικά σημασία, αν είναι έτσι ή αλλιώς, αλλά που αποκτά σημασία αφότου θεσμοθετηθεί»</w:t>
      </w:r>
      <w:r w:rsidRPr="00010707">
        <w:rPr>
          <w:rStyle w:val="a9"/>
          <w:rFonts w:ascii="Palatino Linotype" w:eastAsia="Arial Unicode MS" w:hAnsi="Palatino Linotype" w:cs="Arial Unicode MS"/>
          <w:sz w:val="24"/>
        </w:rPr>
        <w:footnoteReference w:id="96"/>
      </w:r>
      <w:r w:rsidRPr="00010707">
        <w:rPr>
          <w:rFonts w:ascii="Palatino Linotype" w:eastAsia="Arial Unicode MS" w:hAnsi="Palatino Linotype" w:cs="Arial Unicode MS"/>
          <w:i/>
          <w:sz w:val="24"/>
        </w:rPr>
        <w:t xml:space="preserve">. </w:t>
      </w:r>
      <w:r w:rsidRPr="00010707">
        <w:rPr>
          <w:rFonts w:ascii="Palatino Linotype" w:eastAsia="Arial Unicode MS" w:hAnsi="Palatino Linotype" w:cs="Arial Unicode MS"/>
          <w:sz w:val="24"/>
        </w:rPr>
        <w:t>Δεν θα ασχοληθούμε με το ότι στο σημείο αυτό ο Αριστοτέλης δεν κάνει σαφή διάκριση μεταξύ φυσικού και θετικού δικαίου. Αυτό που μας ενδιαφέρει είναι η αναφορά από τον φιλόσοφο της ύπαρξης του φυσικού δικαίου, το οποίο ισχύει παντού και δεν εξαρτάται από τις θελήσεις των ανθρώπων. Επίσης  στο απόσπασμα αυτό ο Αριστοτέλης δεν αποδέχεται ακριβώς ότι το φυσικό δίκαιο είναι αμετάβλητο. Η θέση του όμως πλησιάζει την αντίληψη που επικράτησε για το φυσικό δίκαιο, ότι δηλαδή αυτό αποτελεί το «</w:t>
      </w:r>
      <w:r w:rsidRPr="00010707">
        <w:rPr>
          <w:rFonts w:ascii="Palatino Linotype" w:eastAsia="Arial Unicode MS" w:hAnsi="Palatino Linotype" w:cs="Arial Unicode MS"/>
          <w:i/>
          <w:sz w:val="24"/>
        </w:rPr>
        <w:t>εκ της θείας προνοίας προερχόμενον, το αιώνιον και αμετάβλητο δίκαιον, το επί πάσης χώρας και επί όλων ανεξαιρέτως των ανθρώπων εφαρμοζόμενον</w:t>
      </w:r>
      <w:r w:rsidRPr="00010707">
        <w:rPr>
          <w:rFonts w:ascii="Palatino Linotype" w:eastAsia="Arial Unicode MS" w:hAnsi="Palatino Linotype" w:cs="Arial Unicode MS"/>
          <w:sz w:val="24"/>
        </w:rPr>
        <w:t>»</w:t>
      </w:r>
      <w:r w:rsidRPr="00010707">
        <w:rPr>
          <w:rStyle w:val="a9"/>
          <w:rFonts w:ascii="Palatino Linotype" w:eastAsia="Arial Unicode MS" w:hAnsi="Palatino Linotype" w:cs="Arial Unicode MS"/>
          <w:sz w:val="24"/>
        </w:rPr>
        <w:footnoteReference w:id="97"/>
      </w:r>
      <w:r w:rsidRPr="00010707">
        <w:rPr>
          <w:rFonts w:ascii="Palatino Linotype" w:eastAsia="Arial Unicode MS" w:hAnsi="Palatino Linotype" w:cs="Arial Unicode MS"/>
          <w:sz w:val="24"/>
        </w:rPr>
        <w:t xml:space="preserve">. Η αντίληψη αυτή καθιερώθηκε και αναφέρεται σε λογοτεχνικά κείμενα, όπως η </w:t>
      </w:r>
      <w:r w:rsidRPr="00010707">
        <w:rPr>
          <w:rFonts w:ascii="Palatino Linotype" w:eastAsia="Arial Unicode MS" w:hAnsi="Palatino Linotype" w:cs="Arial Unicode MS"/>
          <w:i/>
          <w:sz w:val="24"/>
        </w:rPr>
        <w:t xml:space="preserve">Αντιγόνη </w:t>
      </w:r>
      <w:r w:rsidRPr="00010707">
        <w:rPr>
          <w:rFonts w:ascii="Palatino Linotype" w:eastAsia="Arial Unicode MS" w:hAnsi="Palatino Linotype" w:cs="Arial Unicode MS"/>
          <w:sz w:val="24"/>
        </w:rPr>
        <w:t>του Σοφοκλή, στο οποίο η ομώνυμη ηρωίδα απαντά στον Κρέοντα ότι δεν είναι δυνατόν οι εντολές του να καταργήσουν τους άγραφους θεϊκούς νόμους, γιατί αυτοί «</w:t>
      </w:r>
      <w:r w:rsidRPr="00010707">
        <w:rPr>
          <w:rFonts w:ascii="Palatino Linotype" w:eastAsia="Arial Unicode MS" w:hAnsi="Palatino Linotype" w:cs="Arial Unicode MS"/>
          <w:i/>
          <w:sz w:val="24"/>
        </w:rPr>
        <w:t>θα ζούνε πάντα, και πότε πρωτογίνηκαν κανένας δεν το ξέρει</w:t>
      </w:r>
      <w:r w:rsidRPr="00010707">
        <w:rPr>
          <w:rFonts w:ascii="Palatino Linotype" w:eastAsia="Arial Unicode MS" w:hAnsi="Palatino Linotype" w:cs="Arial Unicode MS"/>
          <w:sz w:val="24"/>
        </w:rPr>
        <w:t>»</w:t>
      </w:r>
      <w:r w:rsidRPr="00010707">
        <w:rPr>
          <w:rStyle w:val="a9"/>
          <w:rFonts w:ascii="Palatino Linotype" w:eastAsia="Arial Unicode MS" w:hAnsi="Palatino Linotype" w:cs="Arial Unicode MS"/>
          <w:sz w:val="24"/>
        </w:rPr>
        <w:footnoteReference w:id="98"/>
      </w:r>
      <w:r w:rsidRPr="00010707">
        <w:rPr>
          <w:rFonts w:ascii="Palatino Linotype" w:eastAsia="Arial Unicode MS" w:hAnsi="Palatino Linotype" w:cs="Arial Unicode MS"/>
          <w:sz w:val="24"/>
        </w:rPr>
        <w:t xml:space="preserve">. Το ίδιο θα δούμε παρακάτω ότι ισχύει και στο ρωμαϊκό δίκαιο. </w:t>
      </w:r>
    </w:p>
    <w:p w14:paraId="33C9E8F2" w14:textId="77777777" w:rsidR="00177FD6" w:rsidRPr="00010707" w:rsidRDefault="00177FD6" w:rsidP="00177FD6">
      <w:pPr>
        <w:ind w:firstLine="284"/>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 xml:space="preserve">Ο Αριστοτέλης αναφέρεται και στη </w:t>
      </w:r>
      <w:r w:rsidRPr="00010707">
        <w:rPr>
          <w:rFonts w:ascii="Palatino Linotype" w:eastAsia="Arial Unicode MS" w:hAnsi="Palatino Linotype" w:cs="Arial Unicode MS"/>
          <w:i/>
          <w:sz w:val="24"/>
        </w:rPr>
        <w:t>Ρητορική</w:t>
      </w:r>
      <w:r w:rsidRPr="00010707">
        <w:rPr>
          <w:rFonts w:ascii="Palatino Linotype" w:eastAsia="Arial Unicode MS" w:hAnsi="Palatino Linotype" w:cs="Arial Unicode MS"/>
          <w:sz w:val="24"/>
        </w:rPr>
        <w:t xml:space="preserve"> του για το φυσικό δίκαιο. Εκεί επισημαίνει την ύπαρξη δύο νόμων, του θετικού, τον οποίο ονομάζει «</w:t>
      </w:r>
      <w:r w:rsidRPr="00010707">
        <w:rPr>
          <w:rFonts w:ascii="Palatino Linotype" w:eastAsia="Arial Unicode MS" w:hAnsi="Palatino Linotype" w:cs="Arial Unicode MS"/>
          <w:i/>
          <w:sz w:val="24"/>
        </w:rPr>
        <w:t>ἴδιον νόμον</w:t>
      </w:r>
      <w:r w:rsidRPr="00010707">
        <w:rPr>
          <w:rFonts w:ascii="Palatino Linotype" w:eastAsia="Arial Unicode MS" w:hAnsi="Palatino Linotype" w:cs="Arial Unicode MS"/>
          <w:sz w:val="24"/>
        </w:rPr>
        <w:t>» και του φυσικού, τον οποίο ονομάζει «</w:t>
      </w:r>
      <w:r w:rsidRPr="00010707">
        <w:rPr>
          <w:rFonts w:ascii="Palatino Linotype" w:eastAsia="Arial Unicode MS" w:hAnsi="Palatino Linotype" w:cs="Arial Unicode MS"/>
          <w:i/>
          <w:sz w:val="24"/>
        </w:rPr>
        <w:t>κοινόν νόμον</w:t>
      </w:r>
      <w:r w:rsidRPr="00010707">
        <w:rPr>
          <w:rFonts w:ascii="Palatino Linotype" w:eastAsia="Arial Unicode MS" w:hAnsi="Palatino Linotype" w:cs="Arial Unicode MS"/>
          <w:sz w:val="24"/>
        </w:rPr>
        <w:t>»</w:t>
      </w:r>
      <w:r w:rsidRPr="00010707">
        <w:rPr>
          <w:rStyle w:val="a9"/>
          <w:rFonts w:ascii="Palatino Linotype" w:eastAsia="Arial Unicode MS" w:hAnsi="Palatino Linotype" w:cs="Arial Unicode MS"/>
          <w:sz w:val="24"/>
        </w:rPr>
        <w:footnoteReference w:id="99"/>
      </w:r>
      <w:r w:rsidRPr="00010707">
        <w:rPr>
          <w:rFonts w:ascii="Palatino Linotype" w:eastAsia="Arial Unicode MS" w:hAnsi="Palatino Linotype" w:cs="Arial Unicode MS"/>
          <w:sz w:val="24"/>
        </w:rPr>
        <w:t>. Επισημαίνει ακόμη ότι ο «</w:t>
      </w:r>
      <w:r w:rsidRPr="00010707">
        <w:rPr>
          <w:rFonts w:ascii="Palatino Linotype" w:eastAsia="Arial Unicode MS" w:hAnsi="Palatino Linotype" w:cs="Arial Unicode MS"/>
          <w:i/>
          <w:sz w:val="24"/>
        </w:rPr>
        <w:t>κοινός νόμος»</w:t>
      </w:r>
      <w:r w:rsidRPr="00010707">
        <w:rPr>
          <w:rFonts w:ascii="Palatino Linotype" w:eastAsia="Arial Unicode MS" w:hAnsi="Palatino Linotype" w:cs="Arial Unicode MS"/>
          <w:sz w:val="24"/>
        </w:rPr>
        <w:t xml:space="preserve"> είναι εκείνος που διέπεται από τους φυσικούς νόμους («</w:t>
      </w:r>
      <w:r w:rsidRPr="00010707">
        <w:rPr>
          <w:rFonts w:ascii="Palatino Linotype" w:eastAsia="Arial Unicode MS" w:hAnsi="Palatino Linotype" w:cs="Arial Unicode MS"/>
          <w:i/>
          <w:sz w:val="24"/>
        </w:rPr>
        <w:t>κοινόν δὲ τὸν κατά φύσιν»</w:t>
      </w:r>
      <w:r w:rsidRPr="00010707">
        <w:rPr>
          <w:rFonts w:ascii="Palatino Linotype" w:eastAsia="Arial Unicode MS" w:hAnsi="Palatino Linotype" w:cs="Arial Unicode MS"/>
          <w:sz w:val="24"/>
        </w:rPr>
        <w:t>). Για να επιβεβαιώσει την απόλυτη ισχύ του φυσικού νόμου επικαλείται την παραπάνω αναφερθείσα θέση του Σοφοκλή. Επίσης στηρίζεται στη ρήση του προσωκρατικού φιλοσόφου Εμπεδοκλή, ότι «</w:t>
      </w:r>
      <w:r w:rsidRPr="00010707">
        <w:rPr>
          <w:rFonts w:ascii="Palatino Linotype" w:eastAsia="Arial Unicode MS" w:hAnsi="Palatino Linotype" w:cs="Arial Unicode MS"/>
          <w:i/>
          <w:sz w:val="24"/>
        </w:rPr>
        <w:t>ο γενικός αυτός νόμος</w:t>
      </w:r>
      <w:r w:rsidRPr="00010707">
        <w:rPr>
          <w:rFonts w:ascii="Palatino Linotype" w:eastAsia="Arial Unicode MS" w:hAnsi="Palatino Linotype" w:cs="Arial Unicode MS"/>
          <w:sz w:val="24"/>
        </w:rPr>
        <w:t xml:space="preserve"> (δηλαδή ο φυσικός νόμος) </w:t>
      </w:r>
      <w:r w:rsidRPr="00010707">
        <w:rPr>
          <w:rFonts w:ascii="Palatino Linotype" w:eastAsia="Arial Unicode MS" w:hAnsi="Palatino Linotype" w:cs="Arial Unicode MS"/>
          <w:i/>
          <w:sz w:val="24"/>
        </w:rPr>
        <w:t>απλώνεται πανίσχυρος και ολόλαμπρος στον πλατύ ουρανό</w:t>
      </w:r>
      <w:r w:rsidRPr="00010707">
        <w:rPr>
          <w:rFonts w:ascii="Palatino Linotype" w:eastAsia="Arial Unicode MS" w:hAnsi="Palatino Linotype" w:cs="Arial Unicode MS"/>
          <w:sz w:val="24"/>
        </w:rPr>
        <w:t>». Τέλος, ολοκληρώνει με μια ρήση του σοφιστή και ρήτορα Αλκιδάμαντα</w:t>
      </w:r>
      <w:r w:rsidRPr="00010707">
        <w:rPr>
          <w:rStyle w:val="a9"/>
          <w:rFonts w:ascii="Palatino Linotype" w:eastAsia="Arial Unicode MS" w:hAnsi="Palatino Linotype" w:cs="Arial Unicode MS"/>
          <w:sz w:val="24"/>
        </w:rPr>
        <w:footnoteReference w:id="100"/>
      </w:r>
      <w:r w:rsidRPr="00010707">
        <w:rPr>
          <w:rFonts w:ascii="Palatino Linotype" w:eastAsia="Arial Unicode MS" w:hAnsi="Palatino Linotype" w:cs="Arial Unicode MS"/>
          <w:sz w:val="24"/>
        </w:rPr>
        <w:t>, ότι «</w:t>
      </w:r>
      <w:r w:rsidRPr="00010707">
        <w:rPr>
          <w:rFonts w:ascii="Palatino Linotype" w:eastAsia="Arial Unicode MS" w:hAnsi="Palatino Linotype" w:cs="Arial Unicode MS"/>
          <w:i/>
          <w:sz w:val="24"/>
        </w:rPr>
        <w:t>ο Θεός άφησε όλους τους ανθρώπους ελεύθερους και η φύση δεν έπλασε κανένα δούλο</w:t>
      </w:r>
      <w:r w:rsidRPr="00010707">
        <w:rPr>
          <w:rFonts w:ascii="Palatino Linotype" w:eastAsia="Arial Unicode MS" w:hAnsi="Palatino Linotype" w:cs="Arial Unicode MS"/>
          <w:sz w:val="24"/>
        </w:rPr>
        <w:t>». Η ριζοσπαστική αυτή θέση του Αλκιδάμαντα που φαίνεται, όπως θα δούμε παρακάτω, να υιοθετεί και ο Αριστοτέλης, υπογραμμίζει ότι ο φυσικός νόμος αναγνωρίζει την ισότητα όλων των ανθρώπων, επομένως απορρίπτει τη δουλεία. Αξιοσημείωτη είναι η παρατήρηση του Γ. Κορδάτου που σχολιάζοντας την παραπάνω ρήση υποστηρίζει ότι με αυτή ο ρήτορας δεν υποστηρίζει την κατάργηση της δουλείας, «...</w:t>
      </w:r>
      <w:r w:rsidRPr="00010707">
        <w:rPr>
          <w:rFonts w:ascii="Palatino Linotype" w:eastAsia="Arial Unicode MS" w:hAnsi="Palatino Linotype" w:cs="Arial Unicode MS"/>
          <w:i/>
          <w:sz w:val="24"/>
        </w:rPr>
        <w:t xml:space="preserve">γιατί τοιαύτη αντίληψις περί καταργήσεως της δουλείας δεν ήτο δυνατόν να σχηματισθή κατά την εποχήν εκείνην. Το νόημα της ανωτέρω φράσεως του Αλκιδάμαντος είναι άλλο. Οι περί τον Ισοκράτην υποστήριζαν φιλοσπαρτιατικήν πολιτικήν και αντετάσσοντο εις την υποστήριξιν των Μεσσηνίων, ισχυριζόμενοι ότι οι Μεσσήνιοι εγεννήθησαν δούλοι και με δούλους δεν αξίζει να ασχολούνται οι Αθηναίοι. Την άποψιν </w:t>
      </w:r>
      <w:r w:rsidRPr="00010707">
        <w:rPr>
          <w:rFonts w:ascii="Palatino Linotype" w:eastAsia="Arial Unicode MS" w:hAnsi="Palatino Linotype" w:cs="Arial Unicode MS"/>
          <w:sz w:val="24"/>
        </w:rPr>
        <w:t>(του)</w:t>
      </w:r>
      <w:r w:rsidRPr="00010707">
        <w:rPr>
          <w:rFonts w:ascii="Palatino Linotype" w:eastAsia="Arial Unicode MS" w:hAnsi="Palatino Linotype" w:cs="Arial Unicode MS"/>
          <w:i/>
          <w:sz w:val="24"/>
        </w:rPr>
        <w:t xml:space="preserve"> αυτή ετόνισεν ο Αλκίδαμας εις τον «Μεσσηνιακό» του λόγον»</w:t>
      </w:r>
      <w:r w:rsidRPr="00010707">
        <w:rPr>
          <w:rStyle w:val="a9"/>
          <w:rFonts w:ascii="Palatino Linotype" w:eastAsia="Arial Unicode MS" w:hAnsi="Palatino Linotype" w:cs="Arial Unicode MS"/>
          <w:i/>
          <w:sz w:val="24"/>
        </w:rPr>
        <w:footnoteReference w:id="101"/>
      </w:r>
      <w:r w:rsidRPr="00010707">
        <w:rPr>
          <w:rFonts w:ascii="Palatino Linotype" w:eastAsia="Arial Unicode MS" w:hAnsi="Palatino Linotype" w:cs="Arial Unicode MS"/>
          <w:i/>
          <w:sz w:val="24"/>
        </w:rPr>
        <w:t xml:space="preserve">. </w:t>
      </w:r>
      <w:r w:rsidRPr="00010707">
        <w:rPr>
          <w:rFonts w:ascii="Palatino Linotype" w:eastAsia="Arial Unicode MS" w:hAnsi="Palatino Linotype" w:cs="Arial Unicode MS"/>
          <w:sz w:val="24"/>
        </w:rPr>
        <w:t xml:space="preserve">Η παραπάνω ερμηνεία του Κορδάτου φαίνεται επιτυχής. Παράλληλα, όμως, υφίσταται και η αρχή ότι μπορεί με βάση τους υπάρχοντες νόμους να ισχύει ο διαχωρισμός των ανθρώπων σε ελεύθερους και δούλους, με βάση όμως τον υπέρτερο φυσικό νόμο δεν υπάρχει τέτοιος διαχωρισμός. </w:t>
      </w:r>
    </w:p>
    <w:p w14:paraId="63FA54F8" w14:textId="77777777" w:rsidR="00177FD6" w:rsidRPr="00010707" w:rsidRDefault="00177FD6" w:rsidP="00177FD6">
      <w:pPr>
        <w:ind w:firstLine="284"/>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 xml:space="preserve">Στα </w:t>
      </w:r>
      <w:r w:rsidRPr="00010707">
        <w:rPr>
          <w:rFonts w:ascii="Palatino Linotype" w:eastAsia="Arial Unicode MS" w:hAnsi="Palatino Linotype" w:cs="Arial Unicode MS"/>
          <w:i/>
          <w:sz w:val="24"/>
        </w:rPr>
        <w:t>Πολιτικά</w:t>
      </w:r>
      <w:r w:rsidRPr="00010707">
        <w:rPr>
          <w:rFonts w:ascii="Palatino Linotype" w:eastAsia="Arial Unicode MS" w:hAnsi="Palatino Linotype" w:cs="Arial Unicode MS"/>
          <w:sz w:val="24"/>
        </w:rPr>
        <w:t xml:space="preserve"> του ο Αριστοτέλης γίνεται πιο ξεκάθαρος. Αναφέρει ότι «...</w:t>
      </w:r>
      <w:r w:rsidRPr="00010707">
        <w:rPr>
          <w:rFonts w:ascii="Palatino Linotype" w:eastAsia="Arial Unicode MS" w:hAnsi="Palatino Linotype" w:cs="Arial Unicode MS"/>
          <w:i/>
          <w:sz w:val="24"/>
        </w:rPr>
        <w:t>για άλλους η εξουσία επί των δούλων είναι παρά φύση, διότι συμβατικά</w:t>
      </w:r>
      <w:r w:rsidRPr="00010707">
        <w:rPr>
          <w:rFonts w:ascii="Palatino Linotype" w:eastAsia="Arial Unicode MS" w:hAnsi="Palatino Linotype" w:cs="Arial Unicode MS"/>
          <w:sz w:val="24"/>
        </w:rPr>
        <w:t xml:space="preserve"> (σύμφωνα με το θετικό δίκαιο) </w:t>
      </w:r>
      <w:r w:rsidRPr="00010707">
        <w:rPr>
          <w:rFonts w:ascii="Palatino Linotype" w:eastAsia="Arial Unicode MS" w:hAnsi="Palatino Linotype" w:cs="Arial Unicode MS"/>
          <w:i/>
          <w:sz w:val="24"/>
        </w:rPr>
        <w:t>ο ένας είναι δούλος και ο άλλος ελεύθερος. Επειδή όμως η φύση</w:t>
      </w:r>
      <w:r w:rsidRPr="00010707">
        <w:rPr>
          <w:rFonts w:ascii="Palatino Linotype" w:eastAsia="Arial Unicode MS" w:hAnsi="Palatino Linotype" w:cs="Arial Unicode MS"/>
          <w:sz w:val="24"/>
        </w:rPr>
        <w:t xml:space="preserve"> (ο φυσικός νόμος) </w:t>
      </w:r>
      <w:r w:rsidRPr="00010707">
        <w:rPr>
          <w:rFonts w:ascii="Palatino Linotype" w:eastAsia="Arial Unicode MS" w:hAnsi="Palatino Linotype" w:cs="Arial Unicode MS"/>
          <w:i/>
          <w:sz w:val="24"/>
        </w:rPr>
        <w:t>αποκλείει μια τέτοια διάκριση, για αυτόν το λόγο η υπάρχουσα διάκριση είναι άδικη, επειδή είναι βίαιη</w:t>
      </w:r>
      <w:r w:rsidRPr="00010707">
        <w:rPr>
          <w:rFonts w:ascii="Palatino Linotype" w:eastAsia="Arial Unicode MS" w:hAnsi="Palatino Linotype" w:cs="Arial Unicode MS"/>
          <w:sz w:val="24"/>
        </w:rPr>
        <w:t xml:space="preserve"> (έρχεται σε αντίθεση με τη φύση)»</w:t>
      </w:r>
      <w:r w:rsidRPr="00010707">
        <w:rPr>
          <w:rStyle w:val="a9"/>
          <w:rFonts w:ascii="Palatino Linotype" w:eastAsia="Arial Unicode MS" w:hAnsi="Palatino Linotype" w:cs="Arial Unicode MS"/>
          <w:sz w:val="24"/>
        </w:rPr>
        <w:footnoteReference w:id="102"/>
      </w:r>
      <w:r w:rsidRPr="00010707">
        <w:rPr>
          <w:rFonts w:ascii="Palatino Linotype" w:eastAsia="Arial Unicode MS" w:hAnsi="Palatino Linotype" w:cs="Arial Unicode MS"/>
          <w:sz w:val="24"/>
        </w:rPr>
        <w:t>. Σύμφωνα, λοιπόν, με το κείμενο αυτό ό,τι αντιτίθεται στον φυσικό νόμο είναι άδικο.</w:t>
      </w:r>
    </w:p>
    <w:p w14:paraId="159A8BC2" w14:textId="77777777" w:rsidR="00177FD6" w:rsidRPr="00010707" w:rsidRDefault="00177FD6" w:rsidP="00177FD6">
      <w:pPr>
        <w:ind w:firstLine="284"/>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 xml:space="preserve">Εξετάζοντας όλα τα παραπάνω κείμενα είναι δύσκολο να παραβλέψουμε την επιρροή που αυτά άσκησαν στη διαμόρφωση της έννοιας του φυσικού δικαίου, όπως αυτή οριοθετείται στο ρωμαϊκό δίκαιο. Για το αντικείμενο αυτό θα μιλήσουμε παρακάτω, αφού, πρώτα και εν συντομία, αναφερθούμε σε ένα σύγχρονο με τον Παύλο φιλόσοφο, τον L. Annaeus Seneca, ο οποίος ασχολήθηκε διεξοδικά με τη δουλεία και το φυσικό δίκαιο στο έργο του </w:t>
      </w:r>
      <w:r w:rsidRPr="00010707">
        <w:rPr>
          <w:rFonts w:ascii="Palatino Linotype" w:eastAsia="Arial Unicode MS" w:hAnsi="Palatino Linotype" w:cs="Arial Unicode MS"/>
          <w:i/>
          <w:sz w:val="24"/>
        </w:rPr>
        <w:t xml:space="preserve">De beneficiis.  </w:t>
      </w:r>
      <w:r w:rsidRPr="00010707">
        <w:rPr>
          <w:rFonts w:ascii="Palatino Linotype" w:eastAsia="Arial Unicode MS" w:hAnsi="Palatino Linotype" w:cs="Arial Unicode MS"/>
          <w:sz w:val="24"/>
        </w:rPr>
        <w:t xml:space="preserve">Θα αναφέρουμε λίγες μόνον φράσεις από το έργο αυτό, οι οποίες όμως αρκούν για να κατανοήσουμε τις θέσεις του Ρωμαίου φιλόσοφου. Στο </w:t>
      </w:r>
      <w:r w:rsidRPr="00010707">
        <w:rPr>
          <w:rFonts w:ascii="Palatino Linotype" w:eastAsia="Arial Unicode MS" w:hAnsi="Palatino Linotype" w:cs="Arial Unicode MS"/>
          <w:i/>
          <w:sz w:val="24"/>
        </w:rPr>
        <w:t>De</w:t>
      </w:r>
      <w:r w:rsidRPr="00010707">
        <w:rPr>
          <w:rFonts w:ascii="Palatino Linotype" w:eastAsia="Arial Unicode MS" w:hAnsi="Palatino Linotype" w:cs="Arial Unicode MS"/>
          <w:sz w:val="24"/>
        </w:rPr>
        <w:t xml:space="preserve"> </w:t>
      </w:r>
      <w:r w:rsidRPr="00010707">
        <w:rPr>
          <w:rFonts w:ascii="Palatino Linotype" w:eastAsia="Arial Unicode MS" w:hAnsi="Palatino Linotype" w:cs="Arial Unicode MS"/>
          <w:i/>
          <w:sz w:val="24"/>
        </w:rPr>
        <w:t>beneficiis</w:t>
      </w:r>
      <w:r w:rsidRPr="00010707">
        <w:rPr>
          <w:rFonts w:ascii="Palatino Linotype" w:eastAsia="Arial Unicode MS" w:hAnsi="Palatino Linotype" w:cs="Arial Unicode MS"/>
          <w:sz w:val="24"/>
        </w:rPr>
        <w:t xml:space="preserve"> 3,18,2 αναφέρει ότι: </w:t>
      </w:r>
      <w:r w:rsidRPr="00010707">
        <w:rPr>
          <w:rFonts w:ascii="Palatino Linotype" w:eastAsia="Arial Unicode MS" w:hAnsi="Palatino Linotype" w:cs="Arial Unicode MS"/>
          <w:i/>
          <w:sz w:val="24"/>
        </w:rPr>
        <w:t>«Όποιος αμφισβητεί ότι ένας δούλος μπορεί να ευεργετήσει τον κύριό του δεν γνωρίζει το δίκαιο που διέπει τον άνθρωπο. Αυτό που έχει σημασία είναι το φρόνημα που κάθε άνθρωπος έχει, καθώς ευεργετεί, και όχι η κοινωνική του θέση. Κανένας δεν αποκλείεται από την αρετή. Σε όλους είναι αυτή προσιτή, κανέναν αυτή δεν αποκλείει, όλους τους προσκαλεί κοντά της, γεννημένους ελεύθερους, απελεύθερους, δούλους, βασιλείς και εξόριστους»</w:t>
      </w:r>
      <w:r w:rsidRPr="00010707">
        <w:rPr>
          <w:rStyle w:val="a9"/>
          <w:rFonts w:ascii="Palatino Linotype" w:eastAsia="Arial Unicode MS" w:hAnsi="Palatino Linotype" w:cs="Arial Unicode MS"/>
          <w:sz w:val="24"/>
        </w:rPr>
        <w:footnoteReference w:id="103"/>
      </w:r>
      <w:r w:rsidRPr="00010707">
        <w:rPr>
          <w:rFonts w:ascii="Palatino Linotype" w:eastAsia="Arial Unicode MS" w:hAnsi="Palatino Linotype" w:cs="Arial Unicode MS"/>
          <w:i/>
          <w:sz w:val="24"/>
        </w:rPr>
        <w:t>.</w:t>
      </w:r>
      <w:r w:rsidRPr="00010707">
        <w:rPr>
          <w:rFonts w:ascii="Palatino Linotype" w:eastAsia="Arial Unicode MS" w:hAnsi="Palatino Linotype" w:cs="Arial Unicode MS"/>
          <w:sz w:val="24"/>
        </w:rPr>
        <w:t xml:space="preserve"> Η αναφορά του L. Annaeus Seneca στο δίκαιο που διέπει τον άνθρωπο (</w:t>
      </w:r>
      <w:r w:rsidRPr="00010707">
        <w:rPr>
          <w:rFonts w:ascii="Palatino Linotype" w:eastAsia="Arial Unicode MS" w:hAnsi="Palatino Linotype" w:cs="Arial Unicode MS"/>
          <w:i/>
          <w:sz w:val="24"/>
        </w:rPr>
        <w:t>ius humani</w:t>
      </w:r>
      <w:r w:rsidRPr="00010707">
        <w:rPr>
          <w:rFonts w:ascii="Palatino Linotype" w:eastAsia="Arial Unicode MS" w:hAnsi="Palatino Linotype" w:cs="Arial Unicode MS"/>
          <w:sz w:val="24"/>
        </w:rPr>
        <w:t>) μας θυμίζει όσα αναφέρει ο Αριστοτέλης για τον «</w:t>
      </w:r>
      <w:r w:rsidRPr="00010707">
        <w:rPr>
          <w:rFonts w:ascii="Palatino Linotype" w:eastAsia="Arial Unicode MS" w:hAnsi="Palatino Linotype" w:cs="Arial Unicode MS"/>
          <w:i/>
          <w:sz w:val="24"/>
        </w:rPr>
        <w:t>κοινόν νόμον</w:t>
      </w:r>
      <w:r w:rsidRPr="00010707">
        <w:rPr>
          <w:rFonts w:ascii="Palatino Linotype" w:eastAsia="Arial Unicode MS" w:hAnsi="Palatino Linotype" w:cs="Arial Unicode MS"/>
          <w:sz w:val="24"/>
        </w:rPr>
        <w:t>», ή αλλιώς τον «</w:t>
      </w:r>
      <w:r w:rsidRPr="00010707">
        <w:rPr>
          <w:rFonts w:ascii="Palatino Linotype" w:eastAsia="Arial Unicode MS" w:hAnsi="Palatino Linotype" w:cs="Arial Unicode MS"/>
          <w:i/>
          <w:sz w:val="24"/>
        </w:rPr>
        <w:t>κατά φύσιν</w:t>
      </w:r>
      <w:r w:rsidRPr="00010707">
        <w:rPr>
          <w:rFonts w:ascii="Palatino Linotype" w:eastAsia="Arial Unicode MS" w:hAnsi="Palatino Linotype" w:cs="Arial Unicode MS"/>
          <w:sz w:val="24"/>
        </w:rPr>
        <w:t>» νόμο, ο οποίος είδαμε ότι διέπει τις σχέσεις των ανθρώπων και ταυτίζεται με το φυσικό δίκαιο. Όπως κατά τον Αριστοτέλη  είναι δυνατή, βάσει του φυσικού δικαίου, η φιλία ενός δούλου με τον κύριό του, έτσι κατά τον L. Annaeus Seneca είναι δυνατόν, βάσει του φυσικού δικαίου, ο δούλος να ευεργετεί τον κύριό του. Ο Ρωμαίος φιλόσοφος σημειώνει μάλιστα ότι ο δούλος  παρέχει την ευεργεσία του «</w:t>
      </w:r>
      <w:r w:rsidRPr="00010707">
        <w:rPr>
          <w:rFonts w:ascii="Palatino Linotype" w:eastAsia="Arial Unicode MS" w:hAnsi="Palatino Linotype" w:cs="Arial Unicode MS"/>
          <w:i/>
          <w:sz w:val="24"/>
        </w:rPr>
        <w:t>όχι ως δούλος προς τον κύριό του, αλλά ως άνθρωπος προς άνθρωπο»</w:t>
      </w:r>
      <w:r w:rsidRPr="00010707">
        <w:rPr>
          <w:rStyle w:val="a9"/>
          <w:rFonts w:ascii="Palatino Linotype" w:eastAsia="Arial Unicode MS" w:hAnsi="Palatino Linotype" w:cs="Arial Unicode MS"/>
          <w:sz w:val="24"/>
        </w:rPr>
        <w:footnoteReference w:id="104"/>
      </w:r>
      <w:r w:rsidRPr="00010707">
        <w:rPr>
          <w:rFonts w:ascii="Palatino Linotype" w:eastAsia="Arial Unicode MS" w:hAnsi="Palatino Linotype" w:cs="Arial Unicode MS"/>
          <w:sz w:val="24"/>
        </w:rPr>
        <w:t xml:space="preserve">. Η «ανθρωπότητα» που χαρακτηρίζει ελεύθερους και δούλους ανατρέπει τον «απάνθρωπο» διαχωρισμό των ανθρώπων σε δούλους και ελεύθερους. Οι άνθρωποι είναι δυνατό να υποχρεωθούν να αλλάξουν κοινωνική θέση, η «ανθρωπότητά» τους όμως δεν εξαλείφεται. Το φαινόμενο αυτό αναδεικνύεται σύμφωνα με τον Ρωμαίο φιλόσοφο κατά τον πόλεμο και την υποδούλωση των ηττημένων. Με αφορμή λοιπόν τις πολεμικές συγκρούσεις των Ρωμαίων και των Γερμανικών φύλων ο L. Annaeus Seneca αναφέρει: </w:t>
      </w:r>
      <w:r w:rsidRPr="00010707">
        <w:rPr>
          <w:rFonts w:ascii="Palatino Linotype" w:eastAsia="Arial Unicode MS" w:hAnsi="Palatino Linotype" w:cs="Arial Unicode MS"/>
          <w:i/>
          <w:sz w:val="24"/>
        </w:rPr>
        <w:t>«Θα πρέπει να λάβεις υπόψη σου, όταν προσφωνείς τον δούλο σου, ότι και αυτόν ανθρώπινος σπόρος τον γέννησε όπως και εσένα, ότι και αυτός χαίρεται τον ίδιο ήλιο με εσένα, αναπνέει όπως εσύ, ζει και πεθαίνει όπως εσύ. Έτσι είναι δυνατό εσύ να τον δεις σαν ελεύθερο και εκείνος εσένα σαν δούλο. Μετά την ήττα που υπέστη ο Varus</w:t>
      </w:r>
      <w:r w:rsidRPr="00010707">
        <w:rPr>
          <w:rStyle w:val="a9"/>
          <w:rFonts w:ascii="Palatino Linotype" w:eastAsia="Arial Unicode MS" w:hAnsi="Palatino Linotype" w:cs="Arial Unicode MS"/>
          <w:i/>
          <w:sz w:val="24"/>
        </w:rPr>
        <w:footnoteReference w:id="105"/>
      </w:r>
      <w:r w:rsidRPr="00010707">
        <w:rPr>
          <w:rFonts w:ascii="Palatino Linotype" w:eastAsia="Arial Unicode MS" w:hAnsi="Palatino Linotype" w:cs="Arial Unicode MS"/>
          <w:i/>
          <w:sz w:val="24"/>
        </w:rPr>
        <w:t xml:space="preserve"> πολλοί πολεμιστές, ευγενικής καταγωγής, που έλαβαν μέρος στη μάχη (και συνελήφθησαν αιχμάλωτοι)... κατάντησαν να γίνουν βοσκοί και φύλακες σπιτιών. Εμπρός λοιπόν, υποτίμησε ένα τέτοιο άνθρωπο που εξαιτίας της μοίρας βρέθηκε σε μια κατάσταση στην οποία μπορεί να βρεθείς και εσύ</w:t>
      </w:r>
      <w:r w:rsidRPr="00010707">
        <w:rPr>
          <w:rFonts w:ascii="Palatino Linotype" w:eastAsia="Arial Unicode MS" w:hAnsi="Palatino Linotype" w:cs="Arial Unicode MS"/>
          <w:b/>
          <w:i/>
          <w:sz w:val="24"/>
        </w:rPr>
        <w:t>»</w:t>
      </w:r>
      <w:r w:rsidRPr="00010707">
        <w:rPr>
          <w:rStyle w:val="a9"/>
          <w:rFonts w:ascii="Palatino Linotype" w:eastAsia="Arial Unicode MS" w:hAnsi="Palatino Linotype" w:cs="Arial Unicode MS"/>
          <w:sz w:val="24"/>
        </w:rPr>
        <w:footnoteReference w:id="106"/>
      </w:r>
      <w:r w:rsidRPr="00010707">
        <w:rPr>
          <w:rFonts w:ascii="Palatino Linotype" w:eastAsia="Arial Unicode MS" w:hAnsi="Palatino Linotype" w:cs="Arial Unicode MS"/>
          <w:sz w:val="24"/>
        </w:rPr>
        <w:t xml:space="preserve">. Ο L. Annaeus Seneca πολύ πετυχημένα προβάλλει το παραπάνω επιχείρημα για να τονίσει την κοινή καταγωγή όλων των ανθρώπων, γιατί αυτό αποδεικνύει πόσο ανατρέψιμο είναι το επιχείρημα ότι οι άνθρωποι γεννιούνται ελεύθεροι και δούλοι. Επίσης γνωρίζει πολύ καλά, ότι η δυνατότητα υποδούλωσης λόγω πολέμου απασχολούσε ιδιαίτερα τους Ρωμαίους, οι οποίοι συνειδητοποιούσαν ότι και οι ίδιοι ήταν δυνατό να περιπέσουν στην κατάσταση της δουλείας. Ο Ρωμαίος φιλόσοφος όμως προχωρεί ακόμη βαθύτερα στο θέμα ισχυριζόμενος, στο </w:t>
      </w:r>
      <w:r w:rsidRPr="00010707">
        <w:rPr>
          <w:rFonts w:ascii="Palatino Linotype" w:eastAsia="Arial Unicode MS" w:hAnsi="Palatino Linotype" w:cs="Arial Unicode MS"/>
          <w:i/>
          <w:sz w:val="24"/>
        </w:rPr>
        <w:t>De beneficiis</w:t>
      </w:r>
      <w:r w:rsidRPr="00010707">
        <w:rPr>
          <w:rFonts w:ascii="Palatino Linotype" w:eastAsia="Arial Unicode MS" w:hAnsi="Palatino Linotype" w:cs="Arial Unicode MS"/>
          <w:sz w:val="24"/>
        </w:rPr>
        <w:t xml:space="preserve"> 3,20,1,</w:t>
      </w:r>
      <w:r w:rsidRPr="00010707">
        <w:rPr>
          <w:rFonts w:ascii="Palatino Linotype" w:eastAsia="Arial Unicode MS" w:hAnsi="Palatino Linotype" w:cs="Arial Unicode MS"/>
        </w:rPr>
        <w:t xml:space="preserve"> </w:t>
      </w:r>
      <w:r w:rsidRPr="00010707">
        <w:rPr>
          <w:rFonts w:ascii="Palatino Linotype" w:eastAsia="Arial Unicode MS" w:hAnsi="Palatino Linotype" w:cs="Arial Unicode MS"/>
          <w:sz w:val="24"/>
        </w:rPr>
        <w:t>ότι «</w:t>
      </w:r>
      <w:r w:rsidRPr="00010707">
        <w:rPr>
          <w:rFonts w:ascii="Palatino Linotype" w:eastAsia="Arial Unicode MS" w:hAnsi="Palatino Linotype" w:cs="Arial Unicode MS"/>
          <w:i/>
          <w:sz w:val="24"/>
        </w:rPr>
        <w:t>το σώμα του δούλου εξουσιάζεται και ανήκει στον κύριό του, το πνεύμα του δούλου όμως εξουσιάζεται από το δικό του δίκαιο (sui juris)</w:t>
      </w:r>
      <w:r w:rsidRPr="00010707">
        <w:rPr>
          <w:rFonts w:ascii="Palatino Linotype" w:eastAsia="Arial Unicode MS" w:hAnsi="Palatino Linotype" w:cs="Arial Unicode MS"/>
          <w:sz w:val="24"/>
        </w:rPr>
        <w:t>». Το πνεύμα είναι ελεύθερο και τόσο ευκίνητο, που δεν μπορεί κανείς κύριος να το φυλακίσει ούτε να το εμποδίσει να βαδίσει προς την αιωνιότητα</w:t>
      </w:r>
      <w:r w:rsidRPr="00010707">
        <w:rPr>
          <w:rStyle w:val="a9"/>
          <w:rFonts w:ascii="Palatino Linotype" w:eastAsia="Arial Unicode MS" w:hAnsi="Palatino Linotype" w:cs="Arial Unicode MS"/>
          <w:sz w:val="24"/>
        </w:rPr>
        <w:footnoteReference w:id="107"/>
      </w:r>
      <w:r w:rsidRPr="00010707">
        <w:rPr>
          <w:rFonts w:ascii="Palatino Linotype" w:eastAsia="Arial Unicode MS" w:hAnsi="Palatino Linotype" w:cs="Arial Unicode MS"/>
          <w:sz w:val="24"/>
        </w:rPr>
        <w:t xml:space="preserve">. Αν θα θέλαμε να συνοψίσουμε σε μια φράση τη θέση του L. Annaeus Seneca για τη δουλεία σε σχέση με το φυσικό δίκαιο θεωρούμε ότι αρκεί να παραθέσουμε την παρακάτω από το </w:t>
      </w:r>
      <w:r w:rsidRPr="00010707">
        <w:rPr>
          <w:rFonts w:ascii="Palatino Linotype" w:eastAsia="Arial Unicode MS" w:hAnsi="Palatino Linotype" w:cs="Arial Unicode MS"/>
          <w:i/>
          <w:sz w:val="24"/>
        </w:rPr>
        <w:t>De beneficiis</w:t>
      </w:r>
      <w:r w:rsidRPr="00010707">
        <w:rPr>
          <w:rFonts w:ascii="Palatino Linotype" w:eastAsia="Arial Unicode MS" w:hAnsi="Palatino Linotype" w:cs="Arial Unicode MS"/>
          <w:sz w:val="24"/>
        </w:rPr>
        <w:t xml:space="preserve"> 3,28,1: «</w:t>
      </w:r>
      <w:r w:rsidRPr="00010707">
        <w:rPr>
          <w:rFonts w:ascii="Palatino Linotype" w:eastAsia="Arial Unicode MS" w:hAnsi="Palatino Linotype" w:cs="Arial Unicode MS"/>
          <w:i/>
          <w:sz w:val="24"/>
        </w:rPr>
        <w:t>Όλοι οι άνθρωποι έχουν την ίδια αρχή και καταγωγή. Κανείς δεν έχει ευγενέστερη καταγωγή. Αυτό που διαφοροποιεί τους ανθρώπους είναι η ποιότητα του χαρακτήρα τους και το φρόνημά τους»</w:t>
      </w:r>
      <w:r w:rsidRPr="00010707">
        <w:rPr>
          <w:rStyle w:val="a9"/>
          <w:rFonts w:ascii="Palatino Linotype" w:eastAsia="Arial Unicode MS" w:hAnsi="Palatino Linotype" w:cs="Arial Unicode MS"/>
          <w:sz w:val="24"/>
        </w:rPr>
        <w:footnoteReference w:id="108"/>
      </w:r>
      <w:r w:rsidRPr="00010707">
        <w:rPr>
          <w:rFonts w:ascii="Palatino Linotype" w:eastAsia="Arial Unicode MS" w:hAnsi="Palatino Linotype" w:cs="Arial Unicode MS"/>
          <w:sz w:val="24"/>
        </w:rPr>
        <w:t xml:space="preserve">. </w:t>
      </w:r>
    </w:p>
    <w:p w14:paraId="64F046E6" w14:textId="77777777" w:rsidR="00177FD6" w:rsidRPr="00010707" w:rsidRDefault="00177FD6" w:rsidP="00177FD6">
      <w:pPr>
        <w:ind w:firstLine="284"/>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Η παραπάνω αντίληψη της ελληνορωμαϊκής φιλοσοφίας για το φυσικό δίκαιο</w:t>
      </w:r>
      <w:r w:rsidRPr="00010707">
        <w:rPr>
          <w:rStyle w:val="a9"/>
          <w:rFonts w:ascii="Palatino Linotype" w:eastAsia="Arial Unicode MS" w:hAnsi="Palatino Linotype" w:cs="Arial Unicode MS"/>
          <w:sz w:val="24"/>
        </w:rPr>
        <w:footnoteReference w:id="109"/>
      </w:r>
      <w:r w:rsidRPr="00010707">
        <w:rPr>
          <w:rFonts w:ascii="Palatino Linotype" w:eastAsia="Arial Unicode MS" w:hAnsi="Palatino Linotype" w:cs="Arial Unicode MS"/>
          <w:sz w:val="24"/>
        </w:rPr>
        <w:t xml:space="preserve"> και για την υπερέχουσα θέση που αυτό κατέχει στο σύστημα αξιών, υιοθετήθηκε από τους Ρωμαίους νομικούς, όπως ο Domitius Ulpianus (3</w:t>
      </w:r>
      <w:r w:rsidRPr="00010707">
        <w:rPr>
          <w:rFonts w:ascii="Palatino Linotype" w:eastAsia="Arial Unicode MS" w:hAnsi="Palatino Linotype" w:cs="Arial Unicode MS"/>
          <w:sz w:val="24"/>
          <w:vertAlign w:val="superscript"/>
        </w:rPr>
        <w:t>ος</w:t>
      </w:r>
      <w:r w:rsidRPr="00010707">
        <w:rPr>
          <w:rFonts w:ascii="Palatino Linotype" w:eastAsia="Arial Unicode MS" w:hAnsi="Palatino Linotype" w:cs="Arial Unicode MS"/>
          <w:sz w:val="24"/>
        </w:rPr>
        <w:t xml:space="preserve">  αιώνας μ.Χ.). Κατόπιν η αρχή περί φυσικού δικαίου εντάχθηκε ποικιλότροπα στο Ρωμαϊκό δίκαιο, δηλαδή είτε στα προοίμια των διατάξεων του είτε στις ίδιες τις διατάξεις του. Ήδη στο πρώτο βιβλίο των Institutiones του </w:t>
      </w:r>
      <w:r w:rsidRPr="00010707">
        <w:rPr>
          <w:rFonts w:ascii="Palatino Linotype" w:eastAsia="Arial Unicode MS" w:hAnsi="Palatino Linotype" w:cs="Arial Unicode MS"/>
          <w:sz w:val="24"/>
          <w:lang w:val="de-DE"/>
        </w:rPr>
        <w:t>Corpus</w:t>
      </w:r>
      <w:r w:rsidRPr="00010707">
        <w:rPr>
          <w:rFonts w:ascii="Palatino Linotype" w:eastAsia="Arial Unicode MS" w:hAnsi="Palatino Linotype" w:cs="Arial Unicode MS"/>
          <w:sz w:val="24"/>
        </w:rPr>
        <w:t xml:space="preserve"> </w:t>
      </w:r>
      <w:r w:rsidRPr="00010707">
        <w:rPr>
          <w:rFonts w:ascii="Palatino Linotype" w:eastAsia="Arial Unicode MS" w:hAnsi="Palatino Linotype" w:cs="Arial Unicode MS"/>
          <w:sz w:val="24"/>
          <w:lang w:val="de-DE"/>
        </w:rPr>
        <w:t>Iuris</w:t>
      </w:r>
      <w:r w:rsidRPr="00010707">
        <w:rPr>
          <w:rFonts w:ascii="Palatino Linotype" w:eastAsia="Arial Unicode MS" w:hAnsi="Palatino Linotype" w:cs="Arial Unicode MS"/>
          <w:sz w:val="24"/>
        </w:rPr>
        <w:t xml:space="preserve"> </w:t>
      </w:r>
      <w:r w:rsidRPr="00010707">
        <w:rPr>
          <w:rFonts w:ascii="Palatino Linotype" w:eastAsia="Arial Unicode MS" w:hAnsi="Palatino Linotype" w:cs="Arial Unicode MS"/>
          <w:sz w:val="24"/>
          <w:lang w:val="de-DE"/>
        </w:rPr>
        <w:t>Civilis</w:t>
      </w:r>
      <w:r w:rsidRPr="00010707">
        <w:rPr>
          <w:rFonts w:ascii="Palatino Linotype" w:eastAsia="Arial Unicode MS" w:hAnsi="Palatino Linotype" w:cs="Arial Unicode MS"/>
          <w:sz w:val="24"/>
        </w:rPr>
        <w:t xml:space="preserve"> συναντούμε κωδικοποιημένη την αντίληψη του Domitius Ulpianus για το φυσικό δίκαιο. Εκεί, στο προοίμιο, καθώς γίνεται αναφορά στο φυσικό δίκαιο, στο δίκαιο των εθνών και στο αστικό δίκαιο (</w:t>
      </w:r>
      <w:r w:rsidRPr="00010707">
        <w:rPr>
          <w:rFonts w:ascii="Palatino Linotype" w:eastAsia="Arial Unicode MS" w:hAnsi="Palatino Linotype" w:cs="Arial Unicode MS"/>
          <w:i/>
          <w:sz w:val="24"/>
        </w:rPr>
        <w:t>De iure naturali et gentium et civili</w:t>
      </w:r>
      <w:r w:rsidRPr="00010707">
        <w:rPr>
          <w:rFonts w:ascii="Palatino Linotype" w:eastAsia="Arial Unicode MS" w:hAnsi="Palatino Linotype" w:cs="Arial Unicode MS"/>
          <w:sz w:val="24"/>
        </w:rPr>
        <w:t>) επισημαίνεται ότι «</w:t>
      </w:r>
      <w:r w:rsidRPr="00010707">
        <w:rPr>
          <w:rFonts w:ascii="Palatino Linotype" w:eastAsia="Arial Unicode MS" w:hAnsi="Palatino Linotype" w:cs="Arial Unicode MS"/>
          <w:i/>
          <w:sz w:val="24"/>
        </w:rPr>
        <w:t xml:space="preserve">Το φυσικό δίκαιο είναι αυτό που η φύση δίδαξε σε όλα τα έμβια όντα. Γιατί το δίκαιο αυτό δεν προσιδιάζει μόνον στο ανθρώπινο είδος αλλά σε όλα τα έμβια όντα που υπάρχουν (γεννιούνται) στον ουρανό, στη γη και στο νερό. </w:t>
      </w:r>
      <w:r w:rsidRPr="00010707">
        <w:rPr>
          <w:rFonts w:ascii="Palatino Linotype" w:eastAsia="Arial Unicode MS" w:hAnsi="Palatino Linotype" w:cs="Arial Unicode MS"/>
          <w:sz w:val="24"/>
        </w:rPr>
        <w:t xml:space="preserve"> </w:t>
      </w:r>
      <w:r w:rsidRPr="00010707">
        <w:rPr>
          <w:rFonts w:ascii="Palatino Linotype" w:eastAsia="Arial Unicode MS" w:hAnsi="Palatino Linotype" w:cs="Arial Unicode MS"/>
          <w:i/>
          <w:sz w:val="24"/>
        </w:rPr>
        <w:t>Από τον νόμο αυτόν πηγάζει η σύνδεση του άνδρα με τη γυναίκα, που εμείς αποκαλούμε γάμο, και η τεκνοποιία και η ανατροφή των παιδιών: Διότι βλέπουμε ότι και τα υπόλοιπα έμβια όντα ανήκουν στην ομάδα αυτών που αποτιμώνται με βάση την εμπειρία που έχουν για τον φυσικό νόμο»</w:t>
      </w:r>
      <w:r w:rsidRPr="00010707">
        <w:rPr>
          <w:rStyle w:val="a9"/>
          <w:rFonts w:ascii="Palatino Linotype" w:eastAsia="Arial Unicode MS" w:hAnsi="Palatino Linotype" w:cs="Arial Unicode MS"/>
          <w:i/>
          <w:sz w:val="24"/>
        </w:rPr>
        <w:footnoteReference w:id="110"/>
      </w:r>
      <w:r w:rsidRPr="00010707">
        <w:rPr>
          <w:rFonts w:ascii="Palatino Linotype" w:eastAsia="Arial Unicode MS" w:hAnsi="Palatino Linotype" w:cs="Arial Unicode MS"/>
          <w:i/>
          <w:sz w:val="24"/>
        </w:rPr>
        <w:t xml:space="preserve">. </w:t>
      </w:r>
      <w:r w:rsidRPr="00010707">
        <w:rPr>
          <w:rFonts w:ascii="Palatino Linotype" w:eastAsia="Arial Unicode MS" w:hAnsi="Palatino Linotype" w:cs="Arial Unicode MS"/>
          <w:sz w:val="24"/>
        </w:rPr>
        <w:t>Ο φυσικός νόμος, λοιπόν υπερέχει όλων. Αποτελεί την αρχή που διέπει τα πάντα και φυσικά όλα τα έμβια όντα. Σύμφωνα με αυτόν όλοι οι άνθρωποι είναι ίσοι και δεν είναι δυνατή οποιαδήποτε διάκριση σε ελεύθερο και δούλο. Η τελευταία αποτελεί παρέκκλιση του φυσικού νόμου. Ο Domitius Ulpianus επισημαίνει ότι «</w:t>
      </w:r>
      <w:r w:rsidRPr="00010707">
        <w:rPr>
          <w:rFonts w:ascii="Palatino Linotype" w:eastAsia="Arial Unicode MS" w:hAnsi="Palatino Linotype" w:cs="Arial Unicode MS"/>
          <w:i/>
          <w:sz w:val="24"/>
        </w:rPr>
        <w:t>σύμφωνα με το αστικό δίκαιο οι δούλοι θεωρούνται ότι δεν είναι πρόσωπα. Αυτό όμως δεν ισχύει ως προς το φυσικό δίκαιο, σύμφωνα με το οποίο όλοι οι άνθρωποι είναι ίσοι</w:t>
      </w:r>
      <w:r w:rsidRPr="00010707">
        <w:rPr>
          <w:rFonts w:ascii="Palatino Linotype" w:eastAsia="Arial Unicode MS" w:hAnsi="Palatino Linotype" w:cs="Arial Unicode MS"/>
          <w:sz w:val="24"/>
        </w:rPr>
        <w:t>»</w:t>
      </w:r>
      <w:r w:rsidRPr="00010707">
        <w:rPr>
          <w:rStyle w:val="a9"/>
          <w:rFonts w:ascii="Palatino Linotype" w:eastAsia="Arial Unicode MS" w:hAnsi="Palatino Linotype" w:cs="Arial Unicode MS"/>
          <w:sz w:val="24"/>
        </w:rPr>
        <w:footnoteReference w:id="111"/>
      </w:r>
      <w:r w:rsidRPr="00010707">
        <w:rPr>
          <w:rFonts w:ascii="Palatino Linotype" w:eastAsia="Arial Unicode MS" w:hAnsi="Palatino Linotype" w:cs="Arial Unicode MS"/>
          <w:sz w:val="24"/>
        </w:rPr>
        <w:t xml:space="preserve">.  </w:t>
      </w:r>
    </w:p>
    <w:p w14:paraId="70DCD2F3" w14:textId="77777777" w:rsidR="00177FD6" w:rsidRPr="00010707" w:rsidRDefault="00177FD6" w:rsidP="00177FD6">
      <w:pPr>
        <w:ind w:firstLine="284"/>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Οι Ρωμαίοι νομικοί και το Ρωμαϊκό δίκαιο συχνά επισημαίνουν την ισότητα που το φυσικό δίκαιο αναγνωρίζει σε όλους τους ανθρώπους. Αυτός είναι και  ο λόγος που πολλές φορές νιώθουν την ανάγκη να «απολογηθούν» για την παρέκκλιση από τις αρχές του φυσικού νόμου. Έτσι στο προοίμιο των διατάξεων για την απελευθέρωση των δούλων προβαίνουν σε μια ιστορική αναδρομή με την οποία επιχειρούν να εξηγήσουν, πώς προέκυψε η δουλεία και οι νόμοι για την απελευθέρωση των δούλων, αυτή η παρέκκλιση από τις αρχές του φυσικού δικαίου. Συγκεκριμένα αναφέρεται ότι «</w:t>
      </w:r>
      <w:r w:rsidRPr="00010707">
        <w:rPr>
          <w:rFonts w:ascii="Palatino Linotype" w:eastAsia="Arial Unicode MS" w:hAnsi="Palatino Linotype" w:cs="Arial Unicode MS"/>
          <w:i/>
          <w:sz w:val="24"/>
        </w:rPr>
        <w:t>ως απελεύθεροι ορίζονται όσοι απαλλάσσονται από την δικαϊκά καθορισμένη δουλεία. Η απελευθέρωση (manumissio) είναι η παροχή της ελευθερίας. Διότι για όσο χρόνο είναι κάποιος δούλος, βρίσκεται στα χέρια (manus) και υπό την εξουσία του κυρίου του. Όταν όμως ο δούλος παύσει να βρίσκεται στα χέρια του κυρίου του (manumissus), τότε απελευθερώνεται από την εξουσία του κυρίου του. Η διάταξη αυτή πηγάζει από το δίκαιο των εθνών. Σύμφωνα όμως με το φυσικό δίκαιο όλοι έχουν γεννηθεί ελεύθεροι και όπως σύμφωνα με αυτό ήταν άγνωστος ο θεσμός της δουλείας έτσι ήταν άγνωστη και η διάταξη που προβλέπει την απελευθέρωση των δούλων. Όταν όμως σύμφωνα με το δίκαιο των εθνών (ius gentium) καθιερώθηκε η δουλεία, τότε καθιερώθηκε και ο ευεργετικός νόμος της απελευθέρωσης. Έτσι, ενώ αρχικά όλοι μας αποκαλούμασταν άνθρωποι,  με την εφαρμογή του δικαίου των εθνών θεσπίστηκαν τρεις κατηγορίες ανθρώπων: οι ελεύθεροι και σε αντίθεση με αυτούς οι δούλοι και σαν τρίτη κατηγορία οι απελεύθεροι, αυτοί δηλαδή που δεν ήταν πλέον δούλοι»</w:t>
      </w:r>
      <w:r w:rsidRPr="00010707">
        <w:rPr>
          <w:rStyle w:val="a9"/>
          <w:rFonts w:ascii="Palatino Linotype" w:eastAsia="Arial Unicode MS" w:hAnsi="Palatino Linotype" w:cs="Arial Unicode MS"/>
          <w:sz w:val="24"/>
        </w:rPr>
        <w:footnoteReference w:id="112"/>
      </w:r>
      <w:r w:rsidRPr="00010707">
        <w:rPr>
          <w:rFonts w:ascii="Palatino Linotype" w:eastAsia="Arial Unicode MS" w:hAnsi="Palatino Linotype" w:cs="Arial Unicode MS"/>
          <w:sz w:val="24"/>
        </w:rPr>
        <w:t xml:space="preserve">. Στο κείμενο αυτό εξηγείται ιστορικά η εμφάνιση της δουλείας ως αναγκαίας, ενώ παράλληλα αναγνωρίζεται ότι το φυσικό δίκαιο εκφράζει την ιδεατή έννομη τάξη, σύμφωνα με την οποία δεν υπάρχει η διάκριση των ανθρώπων σε ελεύθερους και δούλους. Η παραπάνω «απολογητική» τάση φαίνεται και στο ακόλουθο παράδειγμα. Στις </w:t>
      </w:r>
      <w:r w:rsidRPr="00010707">
        <w:rPr>
          <w:rFonts w:ascii="Palatino Linotype" w:eastAsia="Arial Unicode MS" w:hAnsi="Palatino Linotype" w:cs="Arial Unicode MS"/>
          <w:i/>
          <w:sz w:val="24"/>
        </w:rPr>
        <w:t>Institutiones</w:t>
      </w:r>
      <w:r w:rsidRPr="00010707">
        <w:rPr>
          <w:rFonts w:ascii="Palatino Linotype" w:eastAsia="Arial Unicode MS" w:hAnsi="Palatino Linotype" w:cs="Arial Unicode MS"/>
          <w:sz w:val="24"/>
        </w:rPr>
        <w:t xml:space="preserve"> 1,3 γίνεται λόγος για τους ελεύθερους και τους δούλους ως τα πρόσωπα, τα οποία είναι τα αντικείμενα  του δικαίου και διευκρινίζεται η προέλευση του ονόματος «</w:t>
      </w:r>
      <w:r w:rsidRPr="00010707">
        <w:rPr>
          <w:rFonts w:ascii="Palatino Linotype" w:eastAsia="Arial Unicode MS" w:hAnsi="Palatino Linotype" w:cs="Arial Unicode MS"/>
          <w:i/>
          <w:sz w:val="24"/>
        </w:rPr>
        <w:t>servus</w:t>
      </w:r>
      <w:r w:rsidRPr="00010707">
        <w:rPr>
          <w:rFonts w:ascii="Palatino Linotype" w:eastAsia="Arial Unicode MS" w:hAnsi="Palatino Linotype" w:cs="Arial Unicode MS"/>
          <w:sz w:val="24"/>
        </w:rPr>
        <w:t>», που στα λατινικά σημαίνει «</w:t>
      </w:r>
      <w:r w:rsidRPr="00010707">
        <w:rPr>
          <w:rFonts w:ascii="Palatino Linotype" w:eastAsia="Arial Unicode MS" w:hAnsi="Palatino Linotype" w:cs="Arial Unicode MS"/>
          <w:i/>
          <w:sz w:val="24"/>
        </w:rPr>
        <w:t>δούλος</w:t>
      </w:r>
      <w:r w:rsidRPr="00010707">
        <w:rPr>
          <w:rFonts w:ascii="Palatino Linotype" w:eastAsia="Arial Unicode MS" w:hAnsi="Palatino Linotype" w:cs="Arial Unicode MS"/>
          <w:sz w:val="24"/>
        </w:rPr>
        <w:t>»</w:t>
      </w:r>
      <w:r w:rsidRPr="00010707">
        <w:rPr>
          <w:rStyle w:val="a9"/>
          <w:rFonts w:ascii="Palatino Linotype" w:eastAsia="Arial Unicode MS" w:hAnsi="Palatino Linotype" w:cs="Arial Unicode MS"/>
          <w:sz w:val="24"/>
        </w:rPr>
        <w:footnoteReference w:id="113"/>
      </w:r>
      <w:r w:rsidRPr="00010707">
        <w:rPr>
          <w:rFonts w:ascii="Palatino Linotype" w:eastAsia="Arial Unicode MS" w:hAnsi="Palatino Linotype" w:cs="Arial Unicode MS"/>
          <w:sz w:val="24"/>
        </w:rPr>
        <w:t>. Σημειώνω ότι στα λατινικά το ρήμα «</w:t>
      </w:r>
      <w:r w:rsidRPr="00010707">
        <w:rPr>
          <w:rFonts w:ascii="Palatino Linotype" w:eastAsia="Arial Unicode MS" w:hAnsi="Palatino Linotype" w:cs="Arial Unicode MS"/>
          <w:i/>
          <w:sz w:val="24"/>
        </w:rPr>
        <w:t>servo</w:t>
      </w:r>
      <w:r w:rsidRPr="00010707">
        <w:rPr>
          <w:rFonts w:ascii="Palatino Linotype" w:eastAsia="Arial Unicode MS" w:hAnsi="Palatino Linotype" w:cs="Arial Unicode MS"/>
          <w:sz w:val="24"/>
        </w:rPr>
        <w:t>» σημαίνει, μεταξύ άλλων, «</w:t>
      </w:r>
      <w:r w:rsidRPr="00010707">
        <w:rPr>
          <w:rFonts w:ascii="Palatino Linotype" w:eastAsia="Arial Unicode MS" w:hAnsi="Palatino Linotype" w:cs="Arial Unicode MS"/>
          <w:i/>
          <w:sz w:val="24"/>
        </w:rPr>
        <w:t>σώζω</w:t>
      </w:r>
      <w:r w:rsidRPr="00010707">
        <w:rPr>
          <w:rFonts w:ascii="Palatino Linotype" w:eastAsia="Arial Unicode MS" w:hAnsi="Palatino Linotype" w:cs="Arial Unicode MS"/>
          <w:sz w:val="24"/>
        </w:rPr>
        <w:t>». Αναφέρεται στην παραπάνω  διάταξη: «</w:t>
      </w:r>
      <w:r w:rsidRPr="00010707">
        <w:rPr>
          <w:rFonts w:ascii="Palatino Linotype" w:eastAsia="Arial Unicode MS" w:hAnsi="Palatino Linotype" w:cs="Arial Unicode MS"/>
          <w:i/>
          <w:sz w:val="24"/>
        </w:rPr>
        <w:t>Οι δούλοι ονομάστηκαν servi, επειδή στον πόλεμο οι αυτοκράτορες πουλούσαν τους αιχμαλώτους ως δούλους και έτσι τους έσωζαν (servare) και δεν τους σκότωναν</w:t>
      </w:r>
      <w:r w:rsidRPr="00010707">
        <w:rPr>
          <w:rFonts w:ascii="Palatino Linotype" w:eastAsia="Arial Unicode MS" w:hAnsi="Palatino Linotype" w:cs="Arial Unicode MS"/>
          <w:sz w:val="24"/>
        </w:rPr>
        <w:t>»</w:t>
      </w:r>
      <w:r w:rsidRPr="00010707">
        <w:rPr>
          <w:rStyle w:val="a9"/>
          <w:rFonts w:ascii="Palatino Linotype" w:eastAsia="Arial Unicode MS" w:hAnsi="Palatino Linotype" w:cs="Arial Unicode MS"/>
          <w:sz w:val="24"/>
        </w:rPr>
        <w:footnoteReference w:id="114"/>
      </w:r>
      <w:r w:rsidRPr="00010707">
        <w:rPr>
          <w:rFonts w:ascii="Palatino Linotype" w:eastAsia="Arial Unicode MS" w:hAnsi="Palatino Linotype" w:cs="Arial Unicode MS"/>
          <w:sz w:val="24"/>
        </w:rPr>
        <w:t>. Στη φράση αυτή αναγνωρίζεται ότι ο θεσμός της δουλείας έσωζε τουλάχιστον τους αιχμαλώτους από τον θάνατο. Όπως εύστοχα σημειώνεται η έστω και με τη μορφή της δουλείας σωτηρία του αιχμαλώτου αποτελούσε για την εποχή εκείνη και τις άγριες συνήθειες που επικρατούσαν κατά τον πόλεμο «</w:t>
      </w:r>
      <w:r w:rsidRPr="00010707">
        <w:rPr>
          <w:rFonts w:ascii="Palatino Linotype" w:eastAsia="Arial Unicode MS" w:hAnsi="Palatino Linotype" w:cs="Arial Unicode MS"/>
          <w:i/>
          <w:sz w:val="24"/>
        </w:rPr>
        <w:t xml:space="preserve">μια σημαντική πρόοδο για την ανθρωπότητα...Οι αιχμάλωτοι πολέμου με την </w:t>
      </w:r>
      <w:r w:rsidRPr="00010707">
        <w:rPr>
          <w:rFonts w:ascii="Palatino Linotype" w:eastAsia="Arial Unicode MS" w:hAnsi="Palatino Linotype" w:cs="Arial Unicode MS"/>
          <w:sz w:val="24"/>
        </w:rPr>
        <w:t>(ιδιότυπη αυτή)</w:t>
      </w:r>
      <w:r w:rsidRPr="00010707">
        <w:rPr>
          <w:rFonts w:ascii="Palatino Linotype" w:eastAsia="Arial Unicode MS" w:hAnsi="Palatino Linotype" w:cs="Arial Unicode MS"/>
          <w:i/>
          <w:sz w:val="24"/>
        </w:rPr>
        <w:t xml:space="preserve"> σωτηρία τους παρέμεναν στη ζωή και είχαν τη δυνατότητα και την ελπίδα να αποκτήσουν την ελευθερία τους...Βέβαια η δυνατότητα αυτή να διατηρηθούν στη ζωή δεν ήταν ακριβώς η ελευθερία για όλους τους ανθρώπους που πρέσβευε το φυσικό δίκαιο. Ήταν όμως ένα βήμα προς την κατεύθυνση αυτή, </w:t>
      </w:r>
      <w:r w:rsidRPr="00010707">
        <w:rPr>
          <w:rFonts w:ascii="Palatino Linotype" w:eastAsia="Arial Unicode MS" w:hAnsi="Palatino Linotype" w:cs="Arial Unicode MS"/>
          <w:sz w:val="24"/>
        </w:rPr>
        <w:t>(δηλαδή προς την επανέναρξη της εφαρμογής  των αρχών του φυσικού δικαίου)</w:t>
      </w:r>
      <w:r w:rsidRPr="00010707">
        <w:rPr>
          <w:rFonts w:ascii="Palatino Linotype" w:eastAsia="Arial Unicode MS" w:hAnsi="Palatino Linotype" w:cs="Arial Unicode MS"/>
          <w:i/>
          <w:sz w:val="24"/>
        </w:rPr>
        <w:t>»</w:t>
      </w:r>
      <w:r w:rsidRPr="00010707">
        <w:rPr>
          <w:rStyle w:val="a9"/>
          <w:rFonts w:ascii="Palatino Linotype" w:eastAsia="Arial Unicode MS" w:hAnsi="Palatino Linotype" w:cs="Arial Unicode MS"/>
          <w:sz w:val="24"/>
        </w:rPr>
        <w:footnoteReference w:id="115"/>
      </w:r>
      <w:r w:rsidRPr="00010707">
        <w:rPr>
          <w:rFonts w:ascii="Palatino Linotype" w:eastAsia="Arial Unicode MS" w:hAnsi="Palatino Linotype" w:cs="Arial Unicode MS"/>
          <w:sz w:val="24"/>
        </w:rPr>
        <w:t>. Στο Ρωμαϊκό δίκαιο υπάρχουν και πολλές άλλες επιμέρους διατάξεις, με τις οποίες επιχειρείται να βελτιωθεί η θέση των δούλων και αναγνωρίζονται σε αυτούς διάφορες μορφές δικαιωμάτων</w:t>
      </w:r>
      <w:r w:rsidRPr="00010707">
        <w:rPr>
          <w:rStyle w:val="a9"/>
          <w:rFonts w:ascii="Palatino Linotype" w:eastAsia="Arial Unicode MS" w:hAnsi="Palatino Linotype" w:cs="Arial Unicode MS"/>
          <w:sz w:val="24"/>
        </w:rPr>
        <w:footnoteReference w:id="116"/>
      </w:r>
      <w:r w:rsidRPr="00010707">
        <w:rPr>
          <w:rFonts w:ascii="Palatino Linotype" w:eastAsia="Arial Unicode MS" w:hAnsi="Palatino Linotype" w:cs="Arial Unicode MS"/>
          <w:sz w:val="24"/>
        </w:rPr>
        <w:t xml:space="preserve">. </w:t>
      </w:r>
    </w:p>
    <w:p w14:paraId="6295959B" w14:textId="77777777" w:rsidR="00177FD6" w:rsidRPr="00010707" w:rsidRDefault="00177FD6" w:rsidP="00177FD6">
      <w:pPr>
        <w:ind w:firstLine="284"/>
        <w:jc w:val="both"/>
        <w:rPr>
          <w:rFonts w:ascii="Palatino Linotype" w:eastAsia="Arial Unicode MS" w:hAnsi="Palatino Linotype" w:cs="Arial Unicode MS"/>
          <w:sz w:val="24"/>
        </w:rPr>
      </w:pPr>
    </w:p>
    <w:p w14:paraId="1F9959B7" w14:textId="77777777" w:rsidR="00177FD6" w:rsidRPr="00010707" w:rsidRDefault="00177FD6" w:rsidP="00177FD6">
      <w:pPr>
        <w:ind w:firstLine="284"/>
        <w:jc w:val="center"/>
        <w:rPr>
          <w:rFonts w:ascii="Palatino Linotype" w:eastAsia="Arial Unicode MS" w:hAnsi="Palatino Linotype" w:cs="Arial Unicode MS"/>
          <w:sz w:val="24"/>
        </w:rPr>
      </w:pPr>
      <w:r w:rsidRPr="00010707">
        <w:rPr>
          <w:rFonts w:ascii="Palatino Linotype" w:eastAsia="Arial Unicode MS" w:hAnsi="Palatino Linotype" w:cs="Arial Unicode MS"/>
          <w:sz w:val="24"/>
        </w:rPr>
        <w:t>ΙV</w:t>
      </w:r>
    </w:p>
    <w:p w14:paraId="5913855D" w14:textId="77777777" w:rsidR="00177FD6" w:rsidRPr="00010707" w:rsidRDefault="00177FD6" w:rsidP="00177FD6">
      <w:pPr>
        <w:ind w:firstLine="284"/>
        <w:jc w:val="center"/>
        <w:rPr>
          <w:rFonts w:ascii="Palatino Linotype" w:eastAsia="Arial Unicode MS" w:hAnsi="Palatino Linotype" w:cs="Arial Unicode MS"/>
          <w:sz w:val="24"/>
        </w:rPr>
      </w:pPr>
    </w:p>
    <w:p w14:paraId="5CF0305A" w14:textId="77777777" w:rsidR="00177FD6" w:rsidRPr="00010707" w:rsidRDefault="00177FD6" w:rsidP="00177FD6">
      <w:pPr>
        <w:ind w:firstLine="284"/>
        <w:jc w:val="both"/>
        <w:rPr>
          <w:rFonts w:ascii="Palatino Linotype" w:eastAsia="Arial Unicode MS" w:hAnsi="Palatino Linotype" w:cs="Arial Unicode MS"/>
          <w:i/>
        </w:rPr>
      </w:pPr>
      <w:r w:rsidRPr="00010707">
        <w:rPr>
          <w:rFonts w:ascii="Palatino Linotype" w:eastAsia="Arial Unicode MS" w:hAnsi="Palatino Linotype" w:cs="Arial Unicode MS"/>
          <w:i/>
        </w:rPr>
        <w:t xml:space="preserve">Ο απ. Παύλος απέναντι στη δουλεία  </w:t>
      </w:r>
    </w:p>
    <w:p w14:paraId="057BD84C" w14:textId="77777777" w:rsidR="00177FD6" w:rsidRPr="00010707" w:rsidRDefault="00177FD6" w:rsidP="00177FD6">
      <w:pPr>
        <w:ind w:firstLine="284"/>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 xml:space="preserve">Μετά την παραπάνω ανάλυση κύριων θεμάτων σχετικών με τη δουλεία μπορούμε να επιστρέψουμε στο αρχικό μας κεντρικό ερώτημα για τη στάση του Παύλου απέναντι στη δουλεία και να απαντήσουμε. </w:t>
      </w:r>
    </w:p>
    <w:p w14:paraId="7B2588CA" w14:textId="77777777" w:rsidR="00177FD6" w:rsidRPr="00010707" w:rsidRDefault="00177FD6" w:rsidP="00177FD6">
      <w:pPr>
        <w:ind w:firstLine="284"/>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 xml:space="preserve">Διαπιστώσαμε την ισοσθένεια των φιλολογικών ερμηνειών του Α Κορ  7, 21-22. Η φιλότιμες και επιστημονικά επαινετές προσπάθειες των ερευνητών να εξηγήσουν τη στάση του Παύλου απέναντι στον θεσμό της δουλείας στο συγκεκριμένο χωρίο δεν στάθηκαν δυνατό να μας διαφωτίσουν ικανοποιητικά για το θέμα. Η εξέταση όμως και των φιλοσοφικών, νομικών κοινωνικών και των άλλων σχετικών με το πρόβλημα παραμέτρων θεωρούμε ότι διαλεύκανε  το ζήτημα. </w:t>
      </w:r>
    </w:p>
    <w:p w14:paraId="69FD9B86" w14:textId="77777777" w:rsidR="00177FD6" w:rsidRPr="00010707" w:rsidRDefault="00177FD6" w:rsidP="00177FD6">
      <w:pPr>
        <w:ind w:firstLine="284"/>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 xml:space="preserve">Είδαμε, λοιπόν, την πολυπλοκότητα που χαρακτήριζε την ρωμαϊκή κοινωνία γενικότερα και τη δυνατότητά της να προσαρμόζεται στις εκάστοτε ανάγκες. Επισημάναμε επίσης, πως αυτή κατόρθωσε να ενσωματώσει τον απάνθρωπο θεσμό της δουλείας και να τον χρησιμοποιήσει προς όφελος της. Πέτυχε να μετατρέψει ένα καίριο μειονέκτημα της σε πλεονέκτημα. Ενέταξε στο σύστημά της το θεσμό της δουλείας και με τις κατάλληλες νομικές, οικονομικές και άλλες παρεμβάσεις κατέστησε τον θεσμό της δουλείας στυλοβάτη του όλου συστήματός της. </w:t>
      </w:r>
    </w:p>
    <w:p w14:paraId="4144647B" w14:textId="77777777" w:rsidR="00177FD6" w:rsidRPr="00010707" w:rsidRDefault="00177FD6" w:rsidP="00177FD6">
      <w:pPr>
        <w:ind w:firstLine="284"/>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 xml:space="preserve">Αυτή είναι η πραγματικότητα που έχει να αντιμετωπίσει ο Παύλος στην Κόρινθο και είναι, κατά τη γνώμη μας, αρκετά δύσκολο να την αγνοήσει. Είναι βέβαιο ότι δεν επιθυμεί την απομόνωση ή την σύγκρουση της νεοσύστατης χριστιανικής κοινότητας με την υπόλοιπη κοινωνία της πόλης  και ακόμη περισσότερο με το ρωμαϊκό κράτος. Αντίθετα οι πιστοί της κοινότητάς του στην Κόρινθο πρέπει να ενταχθούν στην τοπική κοινωνία διατηρώντας βέβαια την ιδιοπροσωπία τους. </w:t>
      </w:r>
    </w:p>
    <w:p w14:paraId="77CFA5BC" w14:textId="77777777" w:rsidR="00177FD6" w:rsidRPr="00010707" w:rsidRDefault="00177FD6" w:rsidP="00177FD6">
      <w:pPr>
        <w:ind w:firstLine="284"/>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 xml:space="preserve">Διαπιστώσαμε, όμως, ότι ο θεσμός της δουλείας αμφισβητείται  και εν μέρει μεταλλάσσεται με την υιοθέτηση διάφορων μέτρων και μέσα από διάφορες καθημερινές κοινωνικές εκδηλώσεις. Η μετάλλαξη αυτή πάντα αποβαίνει προς όφελος της καθεστηκυίας ρωμαϊκής τάξης αλλά παράλληλα βελτιώνει και τη θέση των δούλων. Είδαμε, επίσης, ότι ακόμη και οι πνευματικοί ηγέτες  της Ρωμαϊκής αυτοκρατορίας, όπως παλαιότερα και της ελληνικής, τόνιζαν και καυτηρίαζαν στα συγγράμματά τους την παθολογία του ρωμαϊκού συστήματος. Εντούτοις ποτέ δεν αμφισβήτησαν τη δουλεία στην πράξη. Η χρησιμότητά της για την ρωμαϊκή κοινωνία ήταν τόσο μεγάλη που κανείς δεν τολμούσε να ζητήσει την κατάργησή της. </w:t>
      </w:r>
    </w:p>
    <w:p w14:paraId="74162271" w14:textId="77777777" w:rsidR="00177FD6" w:rsidRPr="00010707" w:rsidRDefault="00177FD6" w:rsidP="00177FD6">
      <w:pPr>
        <w:ind w:firstLine="284"/>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Θεωρούμε ότι και ο Παύλος κινείται στο ίδιο επίπεδο. Κατακρίνει τη δουλεία, έμμεσα και με διάφορους τρόπους, π.χ. Γαλ 3,28, δεν τολμά όμως να ζητήσει την κατάργησή της. Αντίθετα με παραινέσεις προς τα μέλη της κοινότητας του προσπαθεί να βελτιώσει την κατάσταση των δούλων. Σε ότι αφορά την περίπτωση της Κορίνθου υπενθυμίζουμε τα παρακάτω: Αυτή έχει τα χαρακτηριστικά μιας τυπικής ρωμαϊκής πόλης τη εποχής, επιπλέον είναι λιμάνι, πλούσια και κοσμοπολίτικη</w:t>
      </w:r>
      <w:r w:rsidRPr="00010707">
        <w:rPr>
          <w:rStyle w:val="a9"/>
          <w:rFonts w:ascii="Palatino Linotype" w:eastAsia="Arial Unicode MS" w:hAnsi="Palatino Linotype" w:cs="Arial Unicode MS"/>
          <w:sz w:val="24"/>
        </w:rPr>
        <w:footnoteReference w:id="117"/>
      </w:r>
      <w:r w:rsidRPr="00010707">
        <w:rPr>
          <w:rFonts w:ascii="Palatino Linotype" w:eastAsia="Arial Unicode MS" w:hAnsi="Palatino Linotype" w:cs="Arial Unicode MS"/>
          <w:sz w:val="24"/>
        </w:rPr>
        <w:t xml:space="preserve">. Οι δούλοι και οι απελεύθεροι συνυπάρχουν με τους ελεύθερους πολίτες και έχουν ενταχθεί με επιτυχία στον κοινωνικό ιστό της πόλης, όπως αποδεικνύεται και από τη δράση του απελεύθερου Babbius. O απ. Παύλος ζώντας για αρκετό χρονικό διάστημα στην πόλη (Πρ 18,11) πρέπει να έλαβε γνώση του «λαμπρού» αυτού παραδείγματος, που αποδείκνυε την ευελιξία της ρωμαϊκής κοινωνίας και την δυνατότητα που αυτή έδινε ακόμη και στους δούλους να κοινωνικοποιηθούν. Άραγε μπορεί κανείς να φαντασθεί κανείς τον Παύλο ή οποιονδήποτε άλλον να επιχειρεί να αποτρέψει έναν δούλο στην Κόρινθο να επωφεληθεί του ονείρου να γίνει ελεύθερος και να προσμένει από τον υποψήφιο απελεύθερο να υιοθετήσει τις θέσεις του; Παρόλο που και στην Κόρινθο γνώριζαν ότι η απελευθέρωση από τη δουλεία δεν έλυε τα προβλήματα, αυτή ήταν όμως μια λύση που μπορούσε να βελτιώσει την κοινωνική και οικονομική θέση του απελεύθερου. Χειροπιαστή απόδειξη ο Babbius. </w:t>
      </w:r>
    </w:p>
    <w:p w14:paraId="103440B7" w14:textId="77777777" w:rsidR="00177FD6" w:rsidRPr="00010707" w:rsidRDefault="00177FD6" w:rsidP="00177FD6">
      <w:pPr>
        <w:tabs>
          <w:tab w:val="left" w:pos="1134"/>
        </w:tabs>
        <w:ind w:firstLine="284"/>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Ο Παύλος, λοιπόν, πρέπει να επιλέξει. Ή θα ζητήσει πλήρη ανατροπή της υπάρχουσας κατάστασης ή θα συμβιβαστεί. Κατά τη γνώμη μας επιλέγει το δεύτερο. Δεν αποποιείται τα της ουράνιας, ιδεατής εν Χριστώ πολιτείας (Φιλ 3,20). Απλώς προσεγγίζει τις υπάρχουσες κρατούσες αντιλήψεις με χριστιανικό τρόπο. Φαίνεται να γνωρίζει τη θέση των παλαιότερων και των συγχρόνων με αυτόν φιλοσόφων περί φυσικού νόμου (πρβλ. Ρωμ 2,15). Ακόμη είναι βέβαιο ότι και για τον ίδιο ισχύει η αρχή ότι οι άνθρωποι πρέπει να υπακούουν στους νόμους του κράτους (Ρωμ 13). Γνωρίζει ότι οι σύγχρονοι με αυτόν διανοητές δεν απορρίπτουν στην καθημερινή ζωή τη δουλεία, αλλά προσπαθούν με νουθεσίας και νομικές παρεμβάσεις να βελτιώσουν και να εξανθρωπίσουν κατά το δυνατόν τον απάνθρωπο θεσμό της δουλείας. Ο απ. Παύλος υιοθετεί τα παραπάνω και τα εκχριστιανίζει. Στη θέση του φυσικού δικαίου τοποθετεί τον Κύριο (Γαλ 3,28). Δεν απορρίπτει στην καθημερινή ζωή τη δουλεία, άλλα προτρέπει οι άνθρωποι να επιχειρούν να βελτιώσουν τη θέση τους μέσα στο υπάρχον εν πολλοίς άδικο αλλά αναπόφευκτό σύστημα. Η πρόσκλησή του Παύλου με τη φράση «</w:t>
      </w:r>
      <w:r w:rsidRPr="00010707">
        <w:rPr>
          <w:rFonts w:ascii="Palatino Linotype" w:eastAsia="Arial Unicode MS" w:hAnsi="Palatino Linotype" w:cs="Arial Unicode MS"/>
          <w:i/>
          <w:sz w:val="24"/>
        </w:rPr>
        <w:t>μάλλον χρῆσαι</w:t>
      </w:r>
      <w:r w:rsidRPr="00010707">
        <w:rPr>
          <w:rFonts w:ascii="Palatino Linotype" w:eastAsia="Arial Unicode MS" w:hAnsi="Palatino Linotype" w:cs="Arial Unicode MS"/>
          <w:sz w:val="24"/>
        </w:rPr>
        <w:t>» δεν είναι ένα προσκλητήριο προς την ελευθερία, αλλά μια συνειδητή αποδοχή του συστήματος. Είναι νομιμόφρων ο Παύλος και καλεί και τα μέλη της κοινότητάς του να είναι νομιμόφρονα. Αν οι πιστοί αδράξουν την ευκαιρία και απελευθερωθούν, ουσιαστικά θα εκμεταλλευθούν μια δυνατότητα που τους  παρέχει το σύστημα. Θα εξακολουθούν να μένουν στο σύστημα. Η αρχή «</w:t>
      </w:r>
      <w:r w:rsidRPr="00010707">
        <w:rPr>
          <w:rFonts w:ascii="Palatino Linotype" w:eastAsia="Arial Unicode MS" w:hAnsi="Palatino Linotype" w:cs="Arial Unicode MS"/>
          <w:i/>
          <w:sz w:val="24"/>
        </w:rPr>
        <w:t>ἕκαστος ἐν τῇ κλήσῃ  ᾗ ἐκλήθη, ἐν ταύτῃ μενέτω</w:t>
      </w:r>
      <w:r w:rsidRPr="00010707">
        <w:rPr>
          <w:rFonts w:ascii="Palatino Linotype" w:eastAsia="Arial Unicode MS" w:hAnsi="Palatino Linotype" w:cs="Arial Unicode MS"/>
          <w:sz w:val="24"/>
        </w:rPr>
        <w:t>» (Α Κορ 7,20) φαίνεται να ανατρέπεται με την πρόσκληση του Παύλου «</w:t>
      </w:r>
      <w:r w:rsidRPr="00010707">
        <w:rPr>
          <w:rFonts w:ascii="Palatino Linotype" w:eastAsia="Arial Unicode MS" w:hAnsi="Palatino Linotype" w:cs="Arial Unicode MS"/>
          <w:i/>
          <w:sz w:val="24"/>
        </w:rPr>
        <w:t>ἀλλ᾽ εἰ καὶ δύνασαι ἐλεύθερος γενέσθαι, μᾶλλον χρῆσαι</w:t>
      </w:r>
      <w:r w:rsidRPr="00010707">
        <w:rPr>
          <w:rFonts w:ascii="Palatino Linotype" w:eastAsia="Arial Unicode MS" w:hAnsi="Palatino Linotype" w:cs="Arial Unicode MS"/>
          <w:sz w:val="24"/>
        </w:rPr>
        <w:t xml:space="preserve">» (Α Κορ 7, 21). Όμως η ελευθερία που παρέχεται στον απελεύθερο βρίσκεται στα πλαίσια του συστήματος, που έτσι σταθεροποιείται και αναπαράγεται. Η ελευθερία δεν είναι εν Χριστώ ελευθερία, ούτε καν ελευθερία που απορρέει  από το φυσικό δίκαιο, αλλά ελευθερία προσδιορισμένη από το θετικό δίκαιο της Ρώμης.  Οι χριστιανοί δούλοι, όπως και οι άλλοι όμοιοί τους στο Ρωμαϊκό κράτος απελευθερώνονται και αλλάζουν απλώς ρόλους. Το ρωμαϊκό κοινωνικό οικοδόμημα παραμένει όρθιο και ασάλευτο. Βέβαια θεωρητικά υπάρχει η δυνατότητα να απελευθερωθούν όλοι και ίσως θα ισχυριστούν ότι μπορεί αυτό να ήθελε και ο Παύλος. Αυτό είναι όμως μια απλή υπόθεση και μάλιστα αρκετά ρομαντική. Γιατί δεν πρέπει να λησμονούμε ότι οι ελέγχοντας τότε το σύστημα δεν θα επέτρεπαν να συμβεί κάτι τέτοιο. </w:t>
      </w:r>
    </w:p>
    <w:p w14:paraId="3FA3631B" w14:textId="77777777" w:rsidR="00177FD6" w:rsidRPr="00010707" w:rsidRDefault="00177FD6" w:rsidP="00177FD6">
      <w:pPr>
        <w:ind w:firstLine="284"/>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Θα μπορούσαμε, επίσης, να ισχυριστούμε ότι ο απ. Παύλος με τη στάση του απέναντι στη δουλεία υπέδειξε στα μέλη της νέας κοινότητας  την στάση που έπρεπε αυτά να κρατήσουν μέσα στη ρωμαϊκή κοινωνία. Αντικειμενικοί τους σκοποί έπρεπε να ήταν η κοινωνική ένταξη και όχι η περιθωριοποίηση τους, η αναγνώριση της υπάρχουσας νομιμότητας και όχι η αμφισβήτησή της και η όσο το δυνατόν μεγαλύτερη δυνατή εκμετάλλευση των δυνατοτήτων που πρόσφερε το σύστημα για μια περισσότερο ανθρώπινη κοινωνία. Θεωρούμε ότι η κοινότητα αντιλήφθηκε τις προθέσεις του πνευματικού της αρχηγού. Αν ξεφυλλίσουμε τις δευτεροπαύλειες και τις τριτοπαύλειες επιστολές και αναγνώσουμε απλώς τις αναφορές τους στη δουλεία και σε άλλους κοινωνικούς θεσμούς θα αντιληφθούμε ότι οι μαθητές του Παύλου και οι κοινότητες του ακολούθησαν τις συμβουλές του</w:t>
      </w:r>
      <w:r w:rsidRPr="00010707">
        <w:rPr>
          <w:rStyle w:val="a9"/>
          <w:rFonts w:ascii="Palatino Linotype" w:eastAsia="Arial Unicode MS" w:hAnsi="Palatino Linotype" w:cs="Arial Unicode MS"/>
          <w:sz w:val="24"/>
        </w:rPr>
        <w:footnoteReference w:id="118"/>
      </w:r>
      <w:r w:rsidRPr="00010707">
        <w:rPr>
          <w:rFonts w:ascii="Palatino Linotype" w:eastAsia="Arial Unicode MS" w:hAnsi="Palatino Linotype" w:cs="Arial Unicode MS"/>
          <w:sz w:val="24"/>
        </w:rPr>
        <w:t xml:space="preserve">. </w:t>
      </w:r>
    </w:p>
    <w:p w14:paraId="7A1DC63E" w14:textId="77777777" w:rsidR="00177FD6" w:rsidRPr="00010707" w:rsidRDefault="00177FD6" w:rsidP="00177FD6">
      <w:pPr>
        <w:ind w:firstLine="284"/>
        <w:jc w:val="both"/>
        <w:rPr>
          <w:rFonts w:ascii="Palatino Linotype" w:eastAsia="Arial Unicode MS" w:hAnsi="Palatino Linotype" w:cs="Arial Unicode MS"/>
          <w:sz w:val="24"/>
        </w:rPr>
      </w:pPr>
      <w:r w:rsidRPr="00010707">
        <w:rPr>
          <w:rFonts w:ascii="Palatino Linotype" w:eastAsia="Arial Unicode MS" w:hAnsi="Palatino Linotype" w:cs="Arial Unicode MS"/>
          <w:sz w:val="24"/>
        </w:rPr>
        <w:t>Ολοκληρώνουμε με μια τελευταία απορία. Μήπως ο απ. Παύλος δεν είναι απλώς πραγματιστής, αλλά σαν πιστός χριστιανός θεωρεί ότι το να επιχειρήσει κάποιος δούλος να αποκτήσει την ελευθερία του είναι ανώφελο. Διότι, όπως έχει επισημανθεί «</w:t>
      </w:r>
      <w:r w:rsidRPr="00010707">
        <w:rPr>
          <w:rFonts w:ascii="Palatino Linotype" w:eastAsia="Arial Unicode MS" w:hAnsi="Palatino Linotype" w:cs="Arial Unicode MS"/>
          <w:i/>
          <w:sz w:val="24"/>
        </w:rPr>
        <w:t>Ο Παύλος αδιαφορεί δια την κοινωνική θέσιν των πιστών και την επί τα βελτίω μεταβολήν ταύτης, όχι διότι έχει στραμμένα τα βλέμματα εις μεταφυσικήν τινά πραγματικότητα, αλλά διότι αναμένει την άρσιν πάσης διακρίσεως εις το εγγύς μέλλον υπό του ερχομένου Κυρίου»</w:t>
      </w:r>
      <w:r w:rsidRPr="00010707">
        <w:rPr>
          <w:rStyle w:val="a9"/>
          <w:rFonts w:ascii="Palatino Linotype" w:eastAsia="Arial Unicode MS" w:hAnsi="Palatino Linotype" w:cs="Arial Unicode MS"/>
          <w:sz w:val="24"/>
        </w:rPr>
        <w:footnoteReference w:id="119"/>
      </w:r>
      <w:r w:rsidRPr="00010707">
        <w:rPr>
          <w:rFonts w:ascii="Palatino Linotype" w:eastAsia="Arial Unicode MS" w:hAnsi="Palatino Linotype" w:cs="Arial Unicode MS"/>
          <w:sz w:val="24"/>
        </w:rPr>
        <w:t>. Την παραπάνω θέση ενισχύουν όσα ο Παύλος αναφέρει παρακάτω στο Α Κορ 7,29-32. Πάλι όμως και στην περίπτωση αυτή το σύστημα παραμένει αλώβητο. Ο Παύλος ουσιαστικά προτείνει στον χριστιανό δούλο να δραπετεύσει από την πραγματικότητα, να εγκαταλείψει την δυνατότητα μιας βελτίωσης της ζωής χάριν μιας αβέβαιης αναμονής. Και αν ήθελε ο Παύλος να πει κάτι τέτοιο, τότε ως προ τι χρειαζόταν να προσθέσει την επίμαχη φράση «</w:t>
      </w:r>
      <w:r w:rsidRPr="00010707">
        <w:rPr>
          <w:rFonts w:ascii="Palatino Linotype" w:eastAsia="Arial Unicode MS" w:hAnsi="Palatino Linotype" w:cs="Arial Unicode MS"/>
          <w:i/>
          <w:sz w:val="24"/>
        </w:rPr>
        <w:t>ἀλλ᾽ εἰ καὶ δύνασαι ἐλεύθερος γενέσθαι, μᾶλλον χρῆσαι</w:t>
      </w:r>
      <w:r w:rsidRPr="00010707">
        <w:rPr>
          <w:rFonts w:ascii="Palatino Linotype" w:eastAsia="Arial Unicode MS" w:hAnsi="Palatino Linotype" w:cs="Arial Unicode MS"/>
          <w:sz w:val="24"/>
        </w:rPr>
        <w:t xml:space="preserve">». Η προτροπή να παραμένει κανείς στην κατάσταση που βρίσκεται αρκούσε. Αντίθετα, θεωρούμε ότι η προσθήκη της φράσης αυτής προδίδει όλη την αγωνία ενός ποιμένα, που αγωνίζεται να βρει τη χρυσή τομή σε ένα ακανθώδες κοινωνικό πρόβλημα που αντιμετωπίζει η νεοσύστατη κοινότητα του. </w:t>
      </w:r>
    </w:p>
    <w:p w14:paraId="634B24A5" w14:textId="77777777" w:rsidR="00177FD6" w:rsidRPr="00C269F8" w:rsidRDefault="00177FD6" w:rsidP="00177FD6">
      <w:pPr>
        <w:ind w:firstLine="284"/>
        <w:jc w:val="both"/>
        <w:rPr>
          <w:rFonts w:ascii="Palatino Linotype" w:eastAsia="Arial Unicode MS" w:hAnsi="Palatino Linotype" w:cs="Arial Unicode MS"/>
          <w:sz w:val="24"/>
        </w:rPr>
      </w:pPr>
    </w:p>
    <w:p w14:paraId="54C9ABFA" w14:textId="77777777" w:rsidR="00177FD6" w:rsidRPr="00C269F8" w:rsidRDefault="00177FD6" w:rsidP="00177FD6">
      <w:pPr>
        <w:ind w:firstLine="284"/>
        <w:jc w:val="both"/>
        <w:rPr>
          <w:rFonts w:ascii="Palatino Linotype" w:eastAsia="Arial Unicode MS" w:hAnsi="Palatino Linotype" w:cs="Arial Unicode MS"/>
          <w:sz w:val="24"/>
        </w:rPr>
      </w:pPr>
    </w:p>
    <w:p w14:paraId="57D76E16" w14:textId="77777777" w:rsidR="00177FD6" w:rsidRPr="00C269F8" w:rsidRDefault="00177FD6" w:rsidP="00177FD6">
      <w:pPr>
        <w:ind w:firstLine="284"/>
        <w:jc w:val="both"/>
        <w:rPr>
          <w:rFonts w:ascii="Palatino Linotype" w:eastAsia="Arial Unicode MS" w:hAnsi="Palatino Linotype" w:cs="Arial Unicode MS"/>
          <w:sz w:val="24"/>
        </w:rPr>
      </w:pPr>
    </w:p>
    <w:p w14:paraId="7EA71AC7" w14:textId="77777777" w:rsidR="00177FD6" w:rsidRPr="00010707" w:rsidRDefault="00177FD6" w:rsidP="00177FD6">
      <w:pPr>
        <w:ind w:firstLine="284"/>
        <w:jc w:val="center"/>
        <w:rPr>
          <w:rFonts w:ascii="Palatino Linotype" w:eastAsia="Arial Unicode MS" w:hAnsi="Palatino Linotype" w:cs="Arial Unicode MS"/>
          <w:sz w:val="24"/>
          <w:lang w:val="en-GB"/>
        </w:rPr>
      </w:pPr>
      <w:r w:rsidRPr="00010707">
        <w:rPr>
          <w:rFonts w:ascii="Palatino Linotype" w:eastAsia="Arial Unicode MS" w:hAnsi="Palatino Linotype" w:cs="Arial Unicode MS"/>
          <w:sz w:val="24"/>
          <w:lang w:val="en-GB"/>
        </w:rPr>
        <w:t>Summary</w:t>
      </w:r>
    </w:p>
    <w:p w14:paraId="6BBB4DDC" w14:textId="77777777" w:rsidR="00177FD6" w:rsidRPr="00010707" w:rsidRDefault="00177FD6" w:rsidP="00177FD6">
      <w:pPr>
        <w:ind w:firstLine="284"/>
        <w:jc w:val="center"/>
        <w:rPr>
          <w:rFonts w:ascii="Palatino Linotype" w:eastAsia="Arial Unicode MS" w:hAnsi="Palatino Linotype" w:cs="Arial Unicode MS"/>
          <w:sz w:val="24"/>
          <w:lang w:val="en-GB"/>
        </w:rPr>
      </w:pPr>
    </w:p>
    <w:p w14:paraId="0BA6DDA5" w14:textId="77777777" w:rsidR="00177FD6" w:rsidRPr="00010707" w:rsidRDefault="00177FD6" w:rsidP="00177FD6">
      <w:pPr>
        <w:ind w:firstLine="284"/>
        <w:jc w:val="center"/>
        <w:rPr>
          <w:rFonts w:ascii="Palatino Linotype" w:eastAsia="Arial Unicode MS" w:hAnsi="Palatino Linotype" w:cs="Arial Unicode MS"/>
          <w:sz w:val="24"/>
          <w:lang w:val="en-GB"/>
        </w:rPr>
      </w:pPr>
    </w:p>
    <w:p w14:paraId="1B91CC00" w14:textId="77777777" w:rsidR="00177FD6" w:rsidRPr="00010707" w:rsidRDefault="00177FD6" w:rsidP="00177FD6">
      <w:pPr>
        <w:ind w:firstLine="284"/>
        <w:jc w:val="center"/>
        <w:rPr>
          <w:rFonts w:ascii="Palatino Linotype" w:eastAsia="Arial Unicode MS" w:hAnsi="Palatino Linotype" w:cs="Arial Unicode MS"/>
          <w:sz w:val="24"/>
          <w:lang w:val="en-GB"/>
        </w:rPr>
      </w:pPr>
      <w:r w:rsidRPr="00010707">
        <w:rPr>
          <w:rFonts w:ascii="Palatino Linotype" w:eastAsia="Arial Unicode MS" w:hAnsi="Palatino Linotype" w:cs="Arial Unicode MS"/>
          <w:sz w:val="24"/>
          <w:lang w:val="en-GB"/>
        </w:rPr>
        <w:t>“Apostle Paul and Slavery (1 Cor 7,20-21)”</w:t>
      </w:r>
    </w:p>
    <w:p w14:paraId="434BD34C" w14:textId="77777777" w:rsidR="00177FD6" w:rsidRPr="00010707" w:rsidRDefault="00177FD6" w:rsidP="00177FD6">
      <w:pPr>
        <w:ind w:firstLine="284"/>
        <w:jc w:val="both"/>
        <w:rPr>
          <w:rFonts w:ascii="Palatino Linotype" w:eastAsia="Arial Unicode MS" w:hAnsi="Palatino Linotype" w:cs="Arial Unicode MS"/>
          <w:sz w:val="24"/>
          <w:lang w:val="en-GB"/>
        </w:rPr>
      </w:pPr>
    </w:p>
    <w:p w14:paraId="4EF5E665" w14:textId="77777777" w:rsidR="00177FD6" w:rsidRPr="00010707" w:rsidRDefault="00177FD6" w:rsidP="00177FD6">
      <w:pPr>
        <w:ind w:firstLine="284"/>
        <w:jc w:val="both"/>
        <w:rPr>
          <w:rFonts w:ascii="Palatino Linotype" w:eastAsia="Arial Unicode MS" w:hAnsi="Palatino Linotype" w:cs="Arial Unicode MS"/>
          <w:sz w:val="24"/>
          <w:lang w:val="en-GB"/>
        </w:rPr>
      </w:pPr>
    </w:p>
    <w:p w14:paraId="4A949E16" w14:textId="77777777" w:rsidR="00177FD6" w:rsidRPr="00010707" w:rsidRDefault="00177FD6" w:rsidP="00177FD6">
      <w:pPr>
        <w:ind w:firstLine="284"/>
        <w:jc w:val="both"/>
        <w:rPr>
          <w:rFonts w:ascii="Palatino Linotype" w:eastAsia="Arial Unicode MS" w:hAnsi="Palatino Linotype" w:cs="Arial Unicode MS"/>
          <w:b/>
          <w:i/>
          <w:sz w:val="24"/>
          <w:lang w:val="en-GB"/>
        </w:rPr>
      </w:pPr>
      <w:r w:rsidRPr="00010707">
        <w:rPr>
          <w:rFonts w:ascii="Palatino Linotype" w:eastAsia="Arial Unicode MS" w:hAnsi="Palatino Linotype" w:cs="Arial Unicode MS"/>
          <w:vanish/>
          <w:sz w:val="24"/>
          <w:lang w:val="en-GB"/>
        </w:rPr>
        <w:t>¶</w:t>
      </w:r>
      <w:r w:rsidRPr="00010707">
        <w:rPr>
          <w:rFonts w:ascii="Palatino Linotype" w:eastAsia="Arial Unicode MS" w:hAnsi="Palatino Linotype" w:cs="Arial Unicode MS"/>
          <w:sz w:val="24"/>
          <w:lang w:val="en-GB"/>
        </w:rPr>
        <w:t xml:space="preserve">  Apostle Paul is reported in his letters many times about slaves and slavery. </w:t>
      </w:r>
      <w:r w:rsidRPr="00010707">
        <w:rPr>
          <w:rFonts w:ascii="Palatino Linotype" w:eastAsia="Arial Unicode MS" w:hAnsi="Palatino Linotype" w:cs="Arial Unicode MS"/>
          <w:vanish/>
          <w:sz w:val="24"/>
          <w:lang w:val="en-GB"/>
        </w:rPr>
        <w:t>¶</w:t>
      </w:r>
      <w:r w:rsidRPr="00010707">
        <w:rPr>
          <w:rFonts w:ascii="Palatino Linotype" w:eastAsia="Arial Unicode MS" w:hAnsi="Palatino Linotype" w:cs="Arial Unicode MS"/>
          <w:sz w:val="24"/>
          <w:lang w:val="en-GB"/>
        </w:rPr>
        <w:t xml:space="preserve">Between this reports important place possesses the 1 Cor 7,20-21, which refers to the possibility of slave of attaining his freedom. </w:t>
      </w:r>
      <w:r w:rsidRPr="00010707">
        <w:rPr>
          <w:rFonts w:ascii="Palatino Linotype" w:eastAsia="Arial Unicode MS" w:hAnsi="Palatino Linotype" w:cs="Arial Unicode MS"/>
          <w:vanish/>
          <w:sz w:val="24"/>
          <w:lang w:val="en-GB"/>
        </w:rPr>
        <w:t>¶</w:t>
      </w:r>
      <w:r w:rsidRPr="00010707">
        <w:rPr>
          <w:rFonts w:ascii="Palatino Linotype" w:eastAsia="Arial Unicode MS" w:hAnsi="Palatino Linotype" w:cs="Arial Unicode MS"/>
          <w:sz w:val="24"/>
          <w:lang w:val="en-GB"/>
        </w:rPr>
        <w:t xml:space="preserve"> In our present proposal we begin with the historic-critical analysis of 1 Cor 7,20-21. Afer that we mention archaeological discoveries ad texts of the Greek-Roman period, and we will attempt to show fist the complexity of the roman society. </w:t>
      </w:r>
      <w:r w:rsidRPr="00010707">
        <w:rPr>
          <w:rFonts w:ascii="Palatino Linotype" w:eastAsia="Arial Unicode MS" w:hAnsi="Palatino Linotype" w:cs="Arial Unicode MS"/>
          <w:vanish/>
          <w:sz w:val="24"/>
          <w:lang w:val="en-GB"/>
        </w:rPr>
        <w:t>¶</w:t>
      </w:r>
      <w:r w:rsidRPr="00010707">
        <w:rPr>
          <w:rFonts w:ascii="Palatino Linotype" w:eastAsia="Arial Unicode MS" w:hAnsi="Palatino Linotype" w:cs="Arial Unicode MS"/>
          <w:sz w:val="24"/>
          <w:lang w:val="en-GB"/>
        </w:rPr>
        <w:t>Second, we will attempt to show that Paul has similar thesis for the slavery with the philosophers and the legists of that time.</w:t>
      </w:r>
      <w:r w:rsidRPr="00010707">
        <w:rPr>
          <w:rFonts w:ascii="Palatino Linotype" w:eastAsia="Arial Unicode MS" w:hAnsi="Palatino Linotype" w:cs="Arial Unicode MS"/>
          <w:b/>
          <w:i/>
          <w:sz w:val="24"/>
          <w:lang w:val="en-GB"/>
        </w:rPr>
        <w:t xml:space="preserve"> </w:t>
      </w:r>
    </w:p>
    <w:p w14:paraId="42819353" w14:textId="77777777" w:rsidR="00177FD6" w:rsidRPr="00010707" w:rsidRDefault="00177FD6" w:rsidP="00177FD6">
      <w:pPr>
        <w:ind w:firstLine="284"/>
        <w:jc w:val="both"/>
        <w:rPr>
          <w:rFonts w:ascii="Palatino Linotype" w:eastAsia="Arial Unicode MS" w:hAnsi="Palatino Linotype" w:cs="Arial Unicode MS"/>
          <w:sz w:val="24"/>
          <w:lang w:val="en-GB"/>
        </w:rPr>
      </w:pPr>
      <w:r w:rsidRPr="00010707">
        <w:rPr>
          <w:rFonts w:ascii="Palatino Linotype" w:eastAsia="Arial Unicode MS" w:hAnsi="Palatino Linotype" w:cs="Arial Unicode MS"/>
          <w:vanish/>
          <w:sz w:val="24"/>
          <w:lang w:val="en-GB"/>
        </w:rPr>
        <w:t>¶</w:t>
      </w:r>
      <w:r w:rsidRPr="00010707">
        <w:rPr>
          <w:rFonts w:ascii="Palatino Linotype" w:eastAsia="Arial Unicode MS" w:hAnsi="Palatino Linotype" w:cs="Arial Unicode MS"/>
          <w:sz w:val="24"/>
          <w:lang w:val="en-GB"/>
        </w:rPr>
        <w:t xml:space="preserve">Paul so much in Corinth what elsewhere faces the reality </w:t>
      </w:r>
      <w:r w:rsidRPr="00010707">
        <w:rPr>
          <w:rFonts w:ascii="Palatino Linotype" w:eastAsia="Arial Unicode MS" w:hAnsi="Palatino Linotype" w:cs="Arial Unicode MS"/>
          <w:sz w:val="24"/>
          <w:lang w:val="en-US"/>
        </w:rPr>
        <w:t>with regard to</w:t>
      </w:r>
      <w:r w:rsidRPr="00010707">
        <w:rPr>
          <w:rFonts w:ascii="Palatino Linotype" w:eastAsia="Arial Unicode MS" w:hAnsi="Palatino Linotype" w:cs="Arial Unicode MS"/>
          <w:sz w:val="24"/>
          <w:lang w:val="en-GB"/>
        </w:rPr>
        <w:t xml:space="preserve"> the slavery, and he is, at our opinion, enough difficult for him it to ignores. </w:t>
      </w:r>
      <w:r w:rsidRPr="00010707">
        <w:rPr>
          <w:rFonts w:ascii="Palatino Linotype" w:eastAsia="Arial Unicode MS" w:hAnsi="Palatino Linotype" w:cs="Arial Unicode MS"/>
          <w:vanish/>
          <w:sz w:val="24"/>
          <w:lang w:val="en-GB"/>
        </w:rPr>
        <w:t>¶</w:t>
      </w:r>
      <w:r w:rsidRPr="00010707">
        <w:rPr>
          <w:rFonts w:ascii="Palatino Linotype" w:eastAsia="Arial Unicode MS" w:hAnsi="Palatino Linotype" w:cs="Arial Unicode MS"/>
          <w:sz w:val="24"/>
          <w:lang w:val="en-GB"/>
        </w:rPr>
        <w:t xml:space="preserve">It is certain that he does not wish the isolation or the conflict of the newly established Christian community with the rest society of the city and still more with the roman state. </w:t>
      </w:r>
      <w:r w:rsidRPr="00010707">
        <w:rPr>
          <w:rFonts w:ascii="Palatino Linotype" w:eastAsia="Arial Unicode MS" w:hAnsi="Palatino Linotype" w:cs="Arial Unicode MS"/>
          <w:vanish/>
          <w:sz w:val="24"/>
          <w:lang w:val="en-GB"/>
        </w:rPr>
        <w:t>¶</w:t>
      </w:r>
      <w:r w:rsidRPr="00010707">
        <w:rPr>
          <w:rFonts w:ascii="Palatino Linotype" w:eastAsia="Arial Unicode MS" w:hAnsi="Palatino Linotype" w:cs="Arial Unicode MS"/>
          <w:sz w:val="24"/>
          <w:lang w:val="en-GB"/>
        </w:rPr>
        <w:t xml:space="preserve">On the contrary the Christians of Corinth should include in the local society maintaining of course their identity. </w:t>
      </w:r>
      <w:r w:rsidRPr="00010707">
        <w:rPr>
          <w:rFonts w:ascii="Palatino Linotype" w:eastAsia="Arial Unicode MS" w:hAnsi="Palatino Linotype" w:cs="Arial Unicode MS"/>
          <w:vanish/>
          <w:sz w:val="24"/>
          <w:lang w:val="en-GB"/>
        </w:rPr>
        <w:t>¶</w:t>
      </w:r>
      <w:r w:rsidRPr="00010707">
        <w:rPr>
          <w:rFonts w:ascii="Palatino Linotype" w:eastAsia="Arial Unicode MS" w:hAnsi="Palatino Linotype" w:cs="Arial Unicode MS"/>
          <w:sz w:val="24"/>
          <w:lang w:val="en-GB"/>
        </w:rPr>
        <w:t xml:space="preserve"> </w:t>
      </w:r>
    </w:p>
    <w:p w14:paraId="7FFDAF1D" w14:textId="77777777" w:rsidR="00177FD6" w:rsidRPr="00010707" w:rsidRDefault="00177FD6" w:rsidP="00177FD6">
      <w:pPr>
        <w:ind w:firstLine="284"/>
        <w:jc w:val="both"/>
        <w:rPr>
          <w:rFonts w:ascii="Palatino Linotype" w:eastAsia="Arial Unicode MS" w:hAnsi="Palatino Linotype" w:cs="Arial Unicode MS"/>
          <w:sz w:val="24"/>
          <w:lang w:val="en-GB"/>
        </w:rPr>
      </w:pPr>
      <w:r w:rsidRPr="00010707">
        <w:rPr>
          <w:rFonts w:ascii="Palatino Linotype" w:eastAsia="Arial Unicode MS" w:hAnsi="Palatino Linotype" w:cs="Arial Unicode MS"/>
          <w:sz w:val="24"/>
          <w:lang w:val="en-GB"/>
        </w:rPr>
        <w:t xml:space="preserve">We consider that also Paul functions as the mentioned intellectuals leaders of the Greek-roman world. </w:t>
      </w:r>
    </w:p>
    <w:p w14:paraId="4233F52E" w14:textId="77777777" w:rsidR="00177FD6" w:rsidRPr="00010707" w:rsidRDefault="00177FD6" w:rsidP="00177FD6">
      <w:pPr>
        <w:ind w:firstLine="284"/>
        <w:jc w:val="both"/>
        <w:rPr>
          <w:rFonts w:ascii="Palatino Linotype" w:eastAsia="Arial Unicode MS" w:hAnsi="Palatino Linotype" w:cs="Arial Unicode MS"/>
          <w:sz w:val="24"/>
          <w:lang w:val="en-GB"/>
        </w:rPr>
      </w:pPr>
      <w:r w:rsidRPr="00010707">
        <w:rPr>
          <w:rFonts w:ascii="Palatino Linotype" w:eastAsia="Arial Unicode MS" w:hAnsi="Palatino Linotype" w:cs="Arial Unicode MS"/>
          <w:vanish/>
          <w:sz w:val="24"/>
          <w:lang w:val="en-GB"/>
        </w:rPr>
        <w:t>¶</w:t>
      </w:r>
      <w:r w:rsidRPr="00010707">
        <w:rPr>
          <w:rFonts w:ascii="Palatino Linotype" w:eastAsia="Arial Unicode MS" w:hAnsi="Palatino Linotype" w:cs="Arial Unicode MS"/>
          <w:sz w:val="24"/>
          <w:lang w:val="en-GB"/>
        </w:rPr>
        <w:t xml:space="preserve">He blames the slavery, indirectly and with various ways, for example Gal 3,28, but does not dare however to ask the </w:t>
      </w:r>
      <w:r w:rsidRPr="00010707">
        <w:rPr>
          <w:rFonts w:ascii="Palatino Linotype" w:eastAsia="Arial Unicode MS" w:hAnsi="Palatino Linotype" w:cs="Arial Unicode MS"/>
          <w:sz w:val="24"/>
          <w:lang w:val="en-US"/>
        </w:rPr>
        <w:t>abolition of slavery</w:t>
      </w:r>
      <w:r w:rsidRPr="00010707">
        <w:rPr>
          <w:rFonts w:ascii="Palatino Linotype" w:eastAsia="Arial Unicode MS" w:hAnsi="Palatino Linotype" w:cs="Arial Unicode MS"/>
          <w:sz w:val="24"/>
          <w:lang w:val="en-GB"/>
        </w:rPr>
        <w:t xml:space="preserve">. </w:t>
      </w:r>
      <w:r w:rsidRPr="00010707">
        <w:rPr>
          <w:rFonts w:ascii="Palatino Linotype" w:eastAsia="Arial Unicode MS" w:hAnsi="Palatino Linotype" w:cs="Arial Unicode MS"/>
          <w:vanish/>
          <w:sz w:val="24"/>
          <w:lang w:val="en-GB"/>
        </w:rPr>
        <w:t>¶</w:t>
      </w:r>
      <w:r w:rsidRPr="00010707">
        <w:rPr>
          <w:rFonts w:ascii="Palatino Linotype" w:eastAsia="Arial Unicode MS" w:hAnsi="Palatino Linotype" w:cs="Arial Unicode MS"/>
          <w:sz w:val="24"/>
          <w:lang w:val="en-GB"/>
        </w:rPr>
        <w:t xml:space="preserve">Contrary he tries to improve the situation of slaves </w:t>
      </w:r>
      <w:r w:rsidRPr="00010707">
        <w:rPr>
          <w:rFonts w:ascii="Palatino Linotype" w:eastAsia="Arial Unicode MS" w:hAnsi="Palatino Linotype" w:cs="Arial Unicode MS"/>
          <w:sz w:val="24"/>
          <w:lang w:val="en-US"/>
        </w:rPr>
        <w:t>through</w:t>
      </w:r>
      <w:r w:rsidRPr="00010707">
        <w:rPr>
          <w:rFonts w:ascii="Palatino Linotype" w:eastAsia="Arial Unicode MS" w:hAnsi="Palatino Linotype" w:cs="Arial Unicode MS"/>
          <w:sz w:val="24"/>
          <w:lang w:val="en-GB"/>
        </w:rPr>
        <w:t xml:space="preserve"> exhortations to the members of his community. </w:t>
      </w:r>
    </w:p>
    <w:p w14:paraId="5E51B31C" w14:textId="77777777" w:rsidR="00177FD6" w:rsidRPr="00010707" w:rsidRDefault="00177FD6" w:rsidP="00177FD6">
      <w:pPr>
        <w:ind w:firstLine="284"/>
        <w:jc w:val="both"/>
        <w:rPr>
          <w:rFonts w:ascii="Palatino Linotype" w:eastAsia="Arial Unicode MS" w:hAnsi="Palatino Linotype" w:cs="Arial Unicode MS"/>
          <w:sz w:val="24"/>
          <w:lang w:val="en-GB"/>
        </w:rPr>
      </w:pPr>
      <w:r w:rsidRPr="00010707">
        <w:rPr>
          <w:rFonts w:ascii="Palatino Linotype" w:eastAsia="Arial Unicode MS" w:hAnsi="Palatino Linotype" w:cs="Arial Unicode MS"/>
          <w:vanish/>
          <w:sz w:val="24"/>
          <w:lang w:val="en-GB"/>
        </w:rPr>
        <w:t>¶</w:t>
      </w:r>
      <w:r w:rsidRPr="00010707">
        <w:rPr>
          <w:rFonts w:ascii="Palatino Linotype" w:eastAsia="Arial Unicode MS" w:hAnsi="Palatino Linotype" w:cs="Arial Unicode MS"/>
          <w:sz w:val="24"/>
          <w:lang w:val="en-GB"/>
        </w:rPr>
        <w:t xml:space="preserve">More specifically for the case of Corinth we remind below: </w:t>
      </w:r>
      <w:r w:rsidRPr="00010707">
        <w:rPr>
          <w:rFonts w:ascii="Palatino Linotype" w:eastAsia="Arial Unicode MS" w:hAnsi="Palatino Linotype" w:cs="Arial Unicode MS"/>
          <w:vanish/>
          <w:sz w:val="24"/>
          <w:lang w:val="en-GB"/>
        </w:rPr>
        <w:t>¶</w:t>
      </w:r>
      <w:r w:rsidRPr="00010707">
        <w:rPr>
          <w:rFonts w:ascii="Palatino Linotype" w:eastAsia="Arial Unicode MS" w:hAnsi="Palatino Linotype" w:cs="Arial Unicode MS"/>
          <w:sz w:val="24"/>
          <w:lang w:val="en-GB"/>
        </w:rPr>
        <w:t xml:space="preserve">That town had the characteristics of a roman city, moreover had harbour, and it was rich and cosmopolitan. </w:t>
      </w:r>
      <w:r w:rsidRPr="00010707">
        <w:rPr>
          <w:rFonts w:ascii="Palatino Linotype" w:eastAsia="Arial Unicode MS" w:hAnsi="Palatino Linotype" w:cs="Arial Unicode MS"/>
          <w:vanish/>
          <w:sz w:val="24"/>
          <w:lang w:val="en-GB"/>
        </w:rPr>
        <w:t>¶</w:t>
      </w:r>
      <w:r w:rsidRPr="00010707">
        <w:rPr>
          <w:rFonts w:ascii="Palatino Linotype" w:eastAsia="Arial Unicode MS" w:hAnsi="Palatino Linotype" w:cs="Arial Unicode MS"/>
          <w:sz w:val="24"/>
          <w:lang w:val="en-GB"/>
        </w:rPr>
        <w:t>Also, the slaves and the freedmen coexist with the free citizens and they have been included with success in the social web of the city (</w:t>
      </w:r>
      <w:r w:rsidRPr="00010707">
        <w:rPr>
          <w:rFonts w:ascii="Palatino Linotype" w:eastAsia="Arial Unicode MS" w:hAnsi="Palatino Linotype" w:cs="Arial Unicode MS"/>
          <w:sz w:val="24"/>
          <w:lang w:val="en-US"/>
        </w:rPr>
        <w:t>remarkable</w:t>
      </w:r>
      <w:r w:rsidRPr="00010707">
        <w:rPr>
          <w:rFonts w:ascii="Palatino Linotype" w:eastAsia="Arial Unicode MS" w:hAnsi="Palatino Linotype" w:cs="Arial Unicode MS"/>
          <w:sz w:val="24"/>
          <w:lang w:val="en-GB"/>
        </w:rPr>
        <w:t xml:space="preserve"> example the freedman Babbius). </w:t>
      </w:r>
    </w:p>
    <w:p w14:paraId="7F512B5C" w14:textId="77777777" w:rsidR="00177FD6" w:rsidRPr="00010707" w:rsidRDefault="00177FD6" w:rsidP="00177FD6">
      <w:pPr>
        <w:ind w:firstLine="284"/>
        <w:jc w:val="both"/>
        <w:rPr>
          <w:rFonts w:ascii="Palatino Linotype" w:eastAsia="Arial Unicode MS" w:hAnsi="Palatino Linotype" w:cs="Arial Unicode MS"/>
          <w:sz w:val="24"/>
          <w:lang w:val="en-GB"/>
        </w:rPr>
      </w:pPr>
      <w:r w:rsidRPr="00010707">
        <w:rPr>
          <w:rFonts w:ascii="Palatino Linotype" w:eastAsia="Arial Unicode MS" w:hAnsi="Palatino Linotype" w:cs="Arial Unicode MS"/>
          <w:vanish/>
          <w:sz w:val="24"/>
          <w:lang w:val="en-GB"/>
        </w:rPr>
        <w:t>¶Payl</w:t>
      </w:r>
      <w:r w:rsidRPr="00010707">
        <w:rPr>
          <w:rFonts w:ascii="Palatino Linotype" w:eastAsia="Arial Unicode MS" w:hAnsi="Palatino Linotype" w:cs="Arial Unicode MS"/>
          <w:sz w:val="24"/>
          <w:lang w:val="en-GB"/>
        </w:rPr>
        <w:t xml:space="preserve"> Paul living for enough time in the city (Acts 18,11) should be informed of the example of Babbius, that proved the flexibility of roman society and the possibility that the society gave even in the slaves to be </w:t>
      </w:r>
      <w:r w:rsidRPr="00010707">
        <w:rPr>
          <w:rFonts w:ascii="Palatino Linotype" w:eastAsia="Arial Unicode MS" w:hAnsi="Palatino Linotype" w:cs="Arial Unicode MS"/>
          <w:sz w:val="24"/>
          <w:lang w:val="en-US"/>
        </w:rPr>
        <w:t>socialized</w:t>
      </w:r>
      <w:r w:rsidRPr="00010707">
        <w:rPr>
          <w:rFonts w:ascii="Palatino Linotype" w:eastAsia="Arial Unicode MS" w:hAnsi="Palatino Linotype" w:cs="Arial Unicode MS"/>
          <w:sz w:val="24"/>
          <w:lang w:val="en-GB"/>
        </w:rPr>
        <w:t xml:space="preserve">. We can’t imagine, that </w:t>
      </w:r>
      <w:r w:rsidRPr="00010707">
        <w:rPr>
          <w:rFonts w:ascii="Palatino Linotype" w:eastAsia="Arial Unicode MS" w:hAnsi="Palatino Linotype" w:cs="Arial Unicode MS"/>
          <w:vanish/>
          <w:sz w:val="24"/>
          <w:lang w:val="en-GB"/>
        </w:rPr>
        <w:t>¶Can we</w:t>
      </w:r>
      <w:r w:rsidRPr="00010707">
        <w:rPr>
          <w:rFonts w:ascii="Palatino Linotype" w:eastAsia="Arial Unicode MS" w:hAnsi="Palatino Linotype" w:cs="Arial Unicode MS"/>
          <w:sz w:val="24"/>
          <w:lang w:val="en-GB"/>
        </w:rPr>
        <w:t xml:space="preserve"> Paul or any other could attempt to keep slaves from the opportunity to become free. That was the dream of the slaves, even they also knew that the release by the slavery didn’t solve the problems, this was however a solution that could improve the social and economic state of freedman.</w:t>
      </w:r>
    </w:p>
    <w:p w14:paraId="67F961BB" w14:textId="77777777" w:rsidR="00177FD6" w:rsidRPr="00010707" w:rsidRDefault="00177FD6" w:rsidP="00177FD6">
      <w:pPr>
        <w:ind w:firstLine="284"/>
        <w:jc w:val="both"/>
        <w:rPr>
          <w:rFonts w:ascii="Palatino Linotype" w:eastAsia="Arial Unicode MS" w:hAnsi="Palatino Linotype" w:cs="Arial Unicode MS"/>
          <w:sz w:val="24"/>
          <w:lang w:val="en-GB"/>
        </w:rPr>
      </w:pPr>
      <w:r w:rsidRPr="00010707">
        <w:rPr>
          <w:rFonts w:ascii="Palatino Linotype" w:eastAsia="Arial Unicode MS" w:hAnsi="Palatino Linotype" w:cs="Arial Unicode MS"/>
          <w:sz w:val="24"/>
          <w:lang w:val="en-GB"/>
        </w:rPr>
        <w:t xml:space="preserve">Paul therefore, should choose. Either </w:t>
      </w:r>
      <w:r w:rsidRPr="00010707">
        <w:rPr>
          <w:rFonts w:ascii="Palatino Linotype" w:eastAsia="Arial Unicode MS" w:hAnsi="Palatino Linotype" w:cs="Arial Unicode MS"/>
          <w:vanish/>
          <w:sz w:val="24"/>
          <w:lang w:val="en-GB"/>
        </w:rPr>
        <w:t>¶</w:t>
      </w:r>
      <w:r w:rsidRPr="00010707">
        <w:rPr>
          <w:rFonts w:ascii="Palatino Linotype" w:eastAsia="Arial Unicode MS" w:hAnsi="Palatino Linotype" w:cs="Arial Unicode MS"/>
          <w:sz w:val="24"/>
          <w:lang w:val="en-GB"/>
        </w:rPr>
        <w:t xml:space="preserve">it will ask the complete inversion of existing situation or will be compromised. </w:t>
      </w:r>
      <w:r w:rsidRPr="00010707">
        <w:rPr>
          <w:rFonts w:ascii="Palatino Linotype" w:eastAsia="Arial Unicode MS" w:hAnsi="Palatino Linotype" w:cs="Arial Unicode MS"/>
          <w:vanish/>
          <w:sz w:val="24"/>
          <w:lang w:val="en-GB"/>
        </w:rPr>
        <w:t>¶</w:t>
      </w:r>
      <w:r w:rsidRPr="00010707">
        <w:rPr>
          <w:rFonts w:ascii="Palatino Linotype" w:eastAsia="Arial Unicode MS" w:hAnsi="Palatino Linotype" w:cs="Arial Unicode MS"/>
          <w:sz w:val="24"/>
          <w:lang w:val="en-GB"/>
        </w:rPr>
        <w:t xml:space="preserve">At our opinion it selects second. He didn’t </w:t>
      </w:r>
      <w:r w:rsidRPr="00010707">
        <w:rPr>
          <w:rFonts w:ascii="Palatino Linotype" w:eastAsia="Arial Unicode MS" w:hAnsi="Palatino Linotype" w:cs="Arial Unicode MS"/>
          <w:sz w:val="24"/>
          <w:lang w:val="en-US"/>
        </w:rPr>
        <w:t>renounce the heaven state of Christ</w:t>
      </w:r>
      <w:r w:rsidRPr="00010707">
        <w:rPr>
          <w:rFonts w:ascii="Palatino Linotype" w:eastAsia="Arial Unicode MS" w:hAnsi="Palatino Linotype" w:cs="Arial Unicode MS"/>
          <w:sz w:val="24"/>
          <w:lang w:val="en-GB"/>
        </w:rPr>
        <w:t xml:space="preserve"> (Phil 3,20). Simply approaches the existing situation with a Christian way. </w:t>
      </w:r>
      <w:r w:rsidRPr="00010707">
        <w:rPr>
          <w:rFonts w:ascii="Palatino Linotype" w:eastAsia="Arial Unicode MS" w:hAnsi="Palatino Linotype" w:cs="Arial Unicode MS"/>
          <w:vanish/>
          <w:sz w:val="24"/>
          <w:lang w:val="en-GB"/>
        </w:rPr>
        <w:t>¶</w:t>
      </w:r>
      <w:r w:rsidRPr="00010707">
        <w:rPr>
          <w:rFonts w:ascii="Palatino Linotype" w:eastAsia="Arial Unicode MS" w:hAnsi="Palatino Linotype" w:cs="Arial Unicode MS"/>
          <w:sz w:val="24"/>
          <w:lang w:val="en-GB"/>
        </w:rPr>
        <w:t xml:space="preserve">It appears to know the view of the philosophers about the natural law (Rom 2,15). He also accepts that persons should obey the laws of the state (Rom 13). He also knows that the contemporary intellectuals do not reject in the daily life the slavery, but they try with </w:t>
      </w:r>
      <w:r w:rsidRPr="00010707">
        <w:rPr>
          <w:rFonts w:ascii="Palatino Linotype" w:eastAsia="Arial Unicode MS" w:hAnsi="Palatino Linotype" w:cs="Arial Unicode MS"/>
          <w:sz w:val="24"/>
          <w:lang w:val="en-US"/>
        </w:rPr>
        <w:t>exhortation</w:t>
      </w:r>
      <w:r w:rsidRPr="00010707">
        <w:rPr>
          <w:rFonts w:ascii="Palatino Linotype" w:eastAsia="Arial Unicode MS" w:hAnsi="Palatino Linotype" w:cs="Arial Unicode MS"/>
          <w:sz w:val="24"/>
          <w:lang w:val="en-GB"/>
        </w:rPr>
        <w:t xml:space="preserve">s and laws that govern the slavery to </w:t>
      </w:r>
      <w:r w:rsidRPr="00010707">
        <w:rPr>
          <w:rFonts w:ascii="Palatino Linotype" w:eastAsia="Arial Unicode MS" w:hAnsi="Palatino Linotype" w:cs="Arial Unicode MS"/>
          <w:sz w:val="24"/>
          <w:lang w:val="en-US"/>
        </w:rPr>
        <w:t>mitigate</w:t>
      </w:r>
      <w:r w:rsidRPr="00010707">
        <w:rPr>
          <w:rFonts w:ascii="Palatino Linotype" w:eastAsia="Arial Unicode MS" w:hAnsi="Palatino Linotype" w:cs="Arial Unicode MS"/>
          <w:sz w:val="24"/>
          <w:lang w:val="en-GB"/>
        </w:rPr>
        <w:t xml:space="preserve"> the inhuman institution of slavery. Paul</w:t>
      </w:r>
      <w:r w:rsidRPr="00010707">
        <w:rPr>
          <w:rFonts w:ascii="Palatino Linotype" w:eastAsia="Arial Unicode MS" w:hAnsi="Palatino Linotype" w:cs="Arial Unicode MS"/>
          <w:vanish/>
          <w:sz w:val="24"/>
          <w:lang w:val="en-GB"/>
        </w:rPr>
        <w:t xml:space="preserve">¶Paul </w:t>
      </w:r>
      <w:r w:rsidRPr="00010707">
        <w:rPr>
          <w:rFonts w:ascii="Palatino Linotype" w:eastAsia="Arial Unicode MS" w:hAnsi="Palatino Linotype" w:cs="Arial Unicode MS"/>
          <w:sz w:val="24"/>
          <w:lang w:val="en-GB"/>
        </w:rPr>
        <w:t xml:space="preserve"> adopts the </w:t>
      </w:r>
      <w:r w:rsidRPr="00010707">
        <w:rPr>
          <w:rFonts w:ascii="Palatino Linotype" w:eastAsia="Arial Unicode MS" w:hAnsi="Palatino Linotype" w:cs="Arial Unicode MS"/>
          <w:sz w:val="24"/>
          <w:lang w:val="en-US"/>
        </w:rPr>
        <w:t>ideas</w:t>
      </w:r>
      <w:r w:rsidRPr="00010707">
        <w:rPr>
          <w:rFonts w:ascii="Palatino Linotype" w:eastAsia="Arial Unicode MS" w:hAnsi="Palatino Linotype" w:cs="Arial Unicode MS"/>
          <w:sz w:val="24"/>
          <w:lang w:val="en-GB"/>
        </w:rPr>
        <w:t xml:space="preserve"> of the philosophers and legists and he Christianizes</w:t>
      </w:r>
      <w:r w:rsidRPr="00010707">
        <w:rPr>
          <w:rFonts w:ascii="Palatino Linotype" w:eastAsia="Arial Unicode MS" w:hAnsi="Palatino Linotype" w:cs="Arial Unicode MS"/>
          <w:sz w:val="24"/>
          <w:lang w:val="en-US"/>
        </w:rPr>
        <w:t xml:space="preserve"> them</w:t>
      </w:r>
      <w:r w:rsidRPr="00010707">
        <w:rPr>
          <w:rFonts w:ascii="Palatino Linotype" w:eastAsia="Arial Unicode MS" w:hAnsi="Palatino Linotype" w:cs="Arial Unicode MS"/>
          <w:sz w:val="24"/>
          <w:lang w:val="en-GB"/>
        </w:rPr>
        <w:t xml:space="preserve">. </w:t>
      </w:r>
      <w:r w:rsidRPr="00010707">
        <w:rPr>
          <w:rFonts w:ascii="Palatino Linotype" w:eastAsia="Arial Unicode MS" w:hAnsi="Palatino Linotype" w:cs="Arial Unicode MS"/>
          <w:vanish/>
          <w:sz w:val="24"/>
          <w:lang w:val="en-GB"/>
        </w:rPr>
        <w:t>¶</w:t>
      </w:r>
      <w:r w:rsidRPr="00010707">
        <w:rPr>
          <w:rFonts w:ascii="Palatino Linotype" w:eastAsia="Arial Unicode MS" w:hAnsi="Palatino Linotype" w:cs="Arial Unicode MS"/>
          <w:sz w:val="24"/>
          <w:lang w:val="en-GB"/>
        </w:rPr>
        <w:t xml:space="preserve">In the place of natural law he places Jesus Christ (Lord) (Gal 3,28). He does not reject in the daily life the slavery, but also he prompts the persons to improve their place in the existing, mainly unjust, but unavoidable system. </w:t>
      </w:r>
    </w:p>
    <w:p w14:paraId="65271FC5" w14:textId="77777777" w:rsidR="00177FD6" w:rsidRPr="00010707" w:rsidRDefault="00177FD6" w:rsidP="00177FD6">
      <w:pPr>
        <w:ind w:firstLine="284"/>
        <w:jc w:val="both"/>
        <w:rPr>
          <w:rFonts w:ascii="Palatino Linotype" w:eastAsia="Arial Unicode MS" w:hAnsi="Palatino Linotype" w:cs="Arial Unicode MS"/>
          <w:sz w:val="24"/>
          <w:lang w:val="en-GB"/>
        </w:rPr>
      </w:pPr>
      <w:r w:rsidRPr="00010707">
        <w:rPr>
          <w:rFonts w:ascii="Palatino Linotype" w:eastAsia="Arial Unicode MS" w:hAnsi="Palatino Linotype" w:cs="Arial Unicode MS"/>
          <w:sz w:val="24"/>
          <w:lang w:val="en-GB"/>
        </w:rPr>
        <w:t>Paul’s call</w:t>
      </w:r>
      <w:r w:rsidRPr="00010707">
        <w:rPr>
          <w:rFonts w:ascii="Palatino Linotype" w:eastAsia="Arial Unicode MS" w:hAnsi="Palatino Linotype" w:cs="Arial Unicode MS"/>
          <w:vanish/>
          <w:sz w:val="24"/>
          <w:lang w:val="en-GB"/>
        </w:rPr>
        <w:t>¶Pauls</w:t>
      </w:r>
      <w:r w:rsidRPr="00010707">
        <w:rPr>
          <w:rFonts w:ascii="Palatino Linotype" w:eastAsia="Arial Unicode MS" w:hAnsi="Palatino Linotype" w:cs="Arial Unicode MS"/>
          <w:sz w:val="24"/>
          <w:lang w:val="en-GB"/>
        </w:rPr>
        <w:t xml:space="preserve"> “</w:t>
      </w:r>
      <w:r w:rsidRPr="00010707">
        <w:rPr>
          <w:rFonts w:ascii="Palatino Linotype" w:eastAsia="Arial Unicode MS" w:hAnsi="Palatino Linotype" w:cs="Arial Unicode MS"/>
          <w:i/>
          <w:iCs/>
          <w:sz w:val="24"/>
          <w:lang w:val="en-GB"/>
        </w:rPr>
        <w:t>μᾶλλον χρῆσαι”</w:t>
      </w:r>
      <w:r w:rsidRPr="00010707">
        <w:rPr>
          <w:rFonts w:ascii="Palatino Linotype" w:eastAsia="Arial Unicode MS" w:hAnsi="Palatino Linotype" w:cs="Arial Unicode MS"/>
          <w:sz w:val="24"/>
          <w:lang w:val="en-GB"/>
        </w:rPr>
        <w:t xml:space="preserve"> it is not a prompt for freedom, but a conscious acceptance of the roman social system. Paul is </w:t>
      </w:r>
      <w:r w:rsidRPr="00010707">
        <w:rPr>
          <w:rFonts w:ascii="Palatino Linotype" w:eastAsia="Arial Unicode MS" w:hAnsi="Palatino Linotype" w:cs="Arial Unicode MS"/>
          <w:sz w:val="24"/>
          <w:lang w:val="en-US"/>
        </w:rPr>
        <w:t xml:space="preserve">loyal citizen </w:t>
      </w:r>
      <w:r w:rsidRPr="00010707">
        <w:rPr>
          <w:rFonts w:ascii="Palatino Linotype" w:eastAsia="Arial Unicode MS" w:hAnsi="Palatino Linotype" w:cs="Arial Unicode MS"/>
          <w:vanish/>
          <w:sz w:val="24"/>
          <w:lang w:val="en-GB"/>
        </w:rPr>
        <w:t xml:space="preserve"> ¶</w:t>
      </w:r>
      <w:r w:rsidRPr="00010707">
        <w:rPr>
          <w:rFonts w:ascii="Palatino Linotype" w:eastAsia="Arial Unicode MS" w:hAnsi="Palatino Linotype" w:cs="Arial Unicode MS"/>
          <w:sz w:val="24"/>
          <w:lang w:val="en-GB"/>
        </w:rPr>
        <w:t xml:space="preserve"> and he calls also the members of his community to be </w:t>
      </w:r>
      <w:r w:rsidRPr="00010707">
        <w:rPr>
          <w:rFonts w:ascii="Palatino Linotype" w:eastAsia="Arial Unicode MS" w:hAnsi="Palatino Linotype" w:cs="Arial Unicode MS"/>
          <w:sz w:val="24"/>
          <w:lang w:val="en-US"/>
        </w:rPr>
        <w:t>loyal citizens</w:t>
      </w:r>
      <w:r w:rsidRPr="00010707">
        <w:rPr>
          <w:rFonts w:ascii="Palatino Linotype" w:eastAsia="Arial Unicode MS" w:hAnsi="Palatino Linotype" w:cs="Arial Unicode MS"/>
          <w:vanish/>
          <w:sz w:val="24"/>
          <w:lang w:val="en-GB"/>
        </w:rPr>
        <w:t xml:space="preserve"> ¶</w:t>
      </w:r>
      <w:r w:rsidRPr="00010707">
        <w:rPr>
          <w:rFonts w:ascii="Palatino Linotype" w:eastAsia="Arial Unicode MS" w:hAnsi="Palatino Linotype" w:cs="Arial Unicode MS"/>
          <w:sz w:val="24"/>
          <w:lang w:val="en-GB"/>
        </w:rPr>
        <w:t xml:space="preserve">. </w:t>
      </w:r>
      <w:r w:rsidRPr="00010707">
        <w:rPr>
          <w:rFonts w:ascii="Palatino Linotype" w:eastAsia="Arial Unicode MS" w:hAnsi="Palatino Linotype" w:cs="Arial Unicode MS"/>
          <w:vanish/>
          <w:sz w:val="24"/>
          <w:lang w:val="en-GB"/>
        </w:rPr>
        <w:t>¶</w:t>
      </w:r>
      <w:r w:rsidRPr="00010707">
        <w:rPr>
          <w:rFonts w:ascii="Palatino Linotype" w:eastAsia="Arial Unicode MS" w:hAnsi="Palatino Linotype" w:cs="Arial Unicode MS"/>
          <w:sz w:val="24"/>
          <w:lang w:val="en-GB"/>
        </w:rPr>
        <w:t xml:space="preserve">If Christian slaves choose to be free </w:t>
      </w:r>
      <w:r w:rsidRPr="00010707">
        <w:rPr>
          <w:rFonts w:ascii="Palatino Linotype" w:eastAsia="Arial Unicode MS" w:hAnsi="Palatino Linotype" w:cs="Arial Unicode MS"/>
          <w:sz w:val="24"/>
          <w:lang w:val="en-US"/>
        </w:rPr>
        <w:t>essentially</w:t>
      </w:r>
      <w:r w:rsidRPr="00010707">
        <w:rPr>
          <w:rFonts w:ascii="Palatino Linotype" w:eastAsia="Arial Unicode MS" w:hAnsi="Palatino Linotype" w:cs="Arial Unicode MS"/>
          <w:sz w:val="24"/>
          <w:lang w:val="en-GB"/>
        </w:rPr>
        <w:t xml:space="preserve"> they will use a possibility that the roman social system provides for them. But t</w:t>
      </w:r>
      <w:r w:rsidRPr="00010707">
        <w:rPr>
          <w:rFonts w:ascii="Palatino Linotype" w:eastAsia="Arial Unicode MS" w:hAnsi="Palatino Linotype" w:cs="Arial Unicode MS"/>
          <w:vanish/>
          <w:sz w:val="24"/>
          <w:lang w:val="en-GB"/>
        </w:rPr>
        <w:t>¶</w:t>
      </w:r>
      <w:r w:rsidRPr="00010707">
        <w:rPr>
          <w:rFonts w:ascii="Palatino Linotype" w:eastAsia="Arial Unicode MS" w:hAnsi="Palatino Linotype" w:cs="Arial Unicode MS"/>
          <w:sz w:val="24"/>
          <w:lang w:val="en-GB"/>
        </w:rPr>
        <w:t xml:space="preserve">hey will continue to remain in the system. </w:t>
      </w:r>
      <w:r w:rsidRPr="00010707">
        <w:rPr>
          <w:rFonts w:ascii="Palatino Linotype" w:eastAsia="Arial Unicode MS" w:hAnsi="Palatino Linotype" w:cs="Arial Unicode MS"/>
          <w:vanish/>
          <w:sz w:val="24"/>
          <w:lang w:val="en-GB"/>
        </w:rPr>
        <w:t>¶</w:t>
      </w:r>
      <w:r w:rsidRPr="00010707">
        <w:rPr>
          <w:rFonts w:ascii="Palatino Linotype" w:eastAsia="Arial Unicode MS" w:hAnsi="Palatino Linotype" w:cs="Arial Unicode MS"/>
          <w:sz w:val="24"/>
          <w:lang w:val="en-GB"/>
        </w:rPr>
        <w:t xml:space="preserve">The </w:t>
      </w:r>
      <w:r w:rsidRPr="00010707">
        <w:rPr>
          <w:rFonts w:ascii="Palatino Linotype" w:eastAsia="Arial Unicode MS" w:hAnsi="Palatino Linotype" w:cs="Arial Unicode MS"/>
          <w:sz w:val="24"/>
          <w:lang w:val="en-US"/>
        </w:rPr>
        <w:t>principle</w:t>
      </w:r>
      <w:r w:rsidRPr="00010707">
        <w:rPr>
          <w:rFonts w:ascii="Palatino Linotype" w:eastAsia="Arial Unicode MS" w:hAnsi="Palatino Linotype" w:cs="Arial Unicode MS"/>
          <w:sz w:val="24"/>
          <w:lang w:val="en-GB"/>
        </w:rPr>
        <w:t xml:space="preserve"> “</w:t>
      </w:r>
      <w:r w:rsidRPr="00010707">
        <w:rPr>
          <w:rFonts w:ascii="Palatino Linotype" w:eastAsia="Arial Unicode MS" w:hAnsi="Palatino Linotype" w:cs="Arial Unicode MS"/>
          <w:i/>
          <w:sz w:val="24"/>
          <w:lang w:val="en-GB"/>
        </w:rPr>
        <w:t>Every one should remain in the state in which he was called</w:t>
      </w:r>
      <w:r w:rsidRPr="00010707">
        <w:rPr>
          <w:rFonts w:ascii="Palatino Linotype" w:eastAsia="Arial Unicode MS" w:hAnsi="Palatino Linotype" w:cs="Arial Unicode MS"/>
          <w:sz w:val="24"/>
          <w:lang w:val="en-GB"/>
        </w:rPr>
        <w:t>” [«</w:t>
      </w:r>
      <w:r w:rsidRPr="00010707">
        <w:rPr>
          <w:rFonts w:ascii="Palatino Linotype" w:eastAsia="Arial Unicode MS" w:hAnsi="Palatino Linotype" w:cs="Arial Unicode MS"/>
          <w:i/>
          <w:sz w:val="24"/>
        </w:rPr>
        <w:t>ἕκαστος</w:t>
      </w:r>
      <w:r w:rsidRPr="00010707">
        <w:rPr>
          <w:rFonts w:ascii="Palatino Linotype" w:eastAsia="Arial Unicode MS" w:hAnsi="Palatino Linotype" w:cs="Arial Unicode MS"/>
          <w:i/>
          <w:sz w:val="24"/>
          <w:lang w:val="en-GB"/>
        </w:rPr>
        <w:t xml:space="preserve"> </w:t>
      </w:r>
      <w:r w:rsidRPr="00010707">
        <w:rPr>
          <w:rFonts w:ascii="Palatino Linotype" w:eastAsia="Arial Unicode MS" w:hAnsi="Palatino Linotype" w:cs="Arial Unicode MS"/>
          <w:i/>
          <w:sz w:val="24"/>
        </w:rPr>
        <w:t>ἐν</w:t>
      </w:r>
      <w:r w:rsidRPr="00010707">
        <w:rPr>
          <w:rFonts w:ascii="Palatino Linotype" w:eastAsia="Arial Unicode MS" w:hAnsi="Palatino Linotype" w:cs="Arial Unicode MS"/>
          <w:i/>
          <w:sz w:val="24"/>
          <w:lang w:val="en-GB"/>
        </w:rPr>
        <w:t xml:space="preserve"> </w:t>
      </w:r>
      <w:r w:rsidRPr="00010707">
        <w:rPr>
          <w:rFonts w:ascii="Palatino Linotype" w:eastAsia="Arial Unicode MS" w:hAnsi="Palatino Linotype" w:cs="Arial Unicode MS"/>
          <w:i/>
          <w:sz w:val="24"/>
        </w:rPr>
        <w:t>τῇ</w:t>
      </w:r>
      <w:r w:rsidRPr="00010707">
        <w:rPr>
          <w:rFonts w:ascii="Palatino Linotype" w:eastAsia="Arial Unicode MS" w:hAnsi="Palatino Linotype" w:cs="Arial Unicode MS"/>
          <w:i/>
          <w:sz w:val="24"/>
          <w:lang w:val="en-GB"/>
        </w:rPr>
        <w:t xml:space="preserve"> </w:t>
      </w:r>
      <w:r w:rsidRPr="00010707">
        <w:rPr>
          <w:rFonts w:ascii="Palatino Linotype" w:eastAsia="Arial Unicode MS" w:hAnsi="Palatino Linotype" w:cs="Arial Unicode MS"/>
          <w:i/>
          <w:sz w:val="24"/>
        </w:rPr>
        <w:t>κλήσῃ</w:t>
      </w:r>
      <w:r w:rsidRPr="00010707">
        <w:rPr>
          <w:rFonts w:ascii="Palatino Linotype" w:eastAsia="Arial Unicode MS" w:hAnsi="Palatino Linotype" w:cs="Arial Unicode MS"/>
          <w:i/>
          <w:sz w:val="24"/>
          <w:lang w:val="en-GB"/>
        </w:rPr>
        <w:t xml:space="preserve">  </w:t>
      </w:r>
      <w:r w:rsidRPr="00010707">
        <w:rPr>
          <w:rFonts w:ascii="Palatino Linotype" w:eastAsia="Arial Unicode MS" w:hAnsi="Palatino Linotype" w:cs="Arial Unicode MS"/>
          <w:i/>
          <w:sz w:val="24"/>
        </w:rPr>
        <w:t>ᾗ</w:t>
      </w:r>
      <w:r w:rsidRPr="00010707">
        <w:rPr>
          <w:rFonts w:ascii="Palatino Linotype" w:eastAsia="Arial Unicode MS" w:hAnsi="Palatino Linotype" w:cs="Arial Unicode MS"/>
          <w:i/>
          <w:sz w:val="24"/>
          <w:lang w:val="en-GB"/>
        </w:rPr>
        <w:t xml:space="preserve"> </w:t>
      </w:r>
      <w:r w:rsidRPr="00010707">
        <w:rPr>
          <w:rFonts w:ascii="Palatino Linotype" w:eastAsia="Arial Unicode MS" w:hAnsi="Palatino Linotype" w:cs="Arial Unicode MS"/>
          <w:i/>
          <w:sz w:val="24"/>
        </w:rPr>
        <w:t>ἐκλήθη</w:t>
      </w:r>
      <w:r w:rsidRPr="00010707">
        <w:rPr>
          <w:rFonts w:ascii="Palatino Linotype" w:eastAsia="Arial Unicode MS" w:hAnsi="Palatino Linotype" w:cs="Arial Unicode MS"/>
          <w:i/>
          <w:sz w:val="24"/>
          <w:lang w:val="en-GB"/>
        </w:rPr>
        <w:t xml:space="preserve">, </w:t>
      </w:r>
      <w:r w:rsidRPr="00010707">
        <w:rPr>
          <w:rFonts w:ascii="Palatino Linotype" w:eastAsia="Arial Unicode MS" w:hAnsi="Palatino Linotype" w:cs="Arial Unicode MS"/>
          <w:i/>
          <w:sz w:val="24"/>
        </w:rPr>
        <w:t>ἐν</w:t>
      </w:r>
      <w:r w:rsidRPr="00010707">
        <w:rPr>
          <w:rFonts w:ascii="Palatino Linotype" w:eastAsia="Arial Unicode MS" w:hAnsi="Palatino Linotype" w:cs="Arial Unicode MS"/>
          <w:i/>
          <w:sz w:val="24"/>
          <w:lang w:val="en-GB"/>
        </w:rPr>
        <w:t xml:space="preserve"> </w:t>
      </w:r>
      <w:r w:rsidRPr="00010707">
        <w:rPr>
          <w:rFonts w:ascii="Palatino Linotype" w:eastAsia="Arial Unicode MS" w:hAnsi="Palatino Linotype" w:cs="Arial Unicode MS"/>
          <w:i/>
          <w:sz w:val="24"/>
        </w:rPr>
        <w:t>ταύτῃ</w:t>
      </w:r>
      <w:r w:rsidRPr="00010707">
        <w:rPr>
          <w:rFonts w:ascii="Palatino Linotype" w:eastAsia="Arial Unicode MS" w:hAnsi="Palatino Linotype" w:cs="Arial Unicode MS"/>
          <w:i/>
          <w:sz w:val="24"/>
          <w:lang w:val="en-GB"/>
        </w:rPr>
        <w:t xml:space="preserve"> </w:t>
      </w:r>
      <w:r w:rsidRPr="00010707">
        <w:rPr>
          <w:rFonts w:ascii="Palatino Linotype" w:eastAsia="Arial Unicode MS" w:hAnsi="Palatino Linotype" w:cs="Arial Unicode MS"/>
          <w:i/>
          <w:sz w:val="24"/>
        </w:rPr>
        <w:t>μενέτω</w:t>
      </w:r>
      <w:r w:rsidRPr="00010707">
        <w:rPr>
          <w:rFonts w:ascii="Palatino Linotype" w:eastAsia="Arial Unicode MS" w:hAnsi="Palatino Linotype" w:cs="Arial Unicode MS"/>
          <w:sz w:val="24"/>
          <w:lang w:val="en-GB"/>
        </w:rPr>
        <w:t>» (</w:t>
      </w:r>
      <w:r w:rsidRPr="00010707">
        <w:rPr>
          <w:rFonts w:ascii="Palatino Linotype" w:eastAsia="Arial Unicode MS" w:hAnsi="Palatino Linotype" w:cs="Arial Unicode MS"/>
          <w:sz w:val="24"/>
        </w:rPr>
        <w:t>Α</w:t>
      </w:r>
      <w:r w:rsidRPr="00010707">
        <w:rPr>
          <w:rFonts w:ascii="Palatino Linotype" w:eastAsia="Arial Unicode MS" w:hAnsi="Palatino Linotype" w:cs="Arial Unicode MS"/>
          <w:sz w:val="24"/>
          <w:lang w:val="en-GB"/>
        </w:rPr>
        <w:t xml:space="preserve"> </w:t>
      </w:r>
      <w:r w:rsidRPr="00010707">
        <w:rPr>
          <w:rFonts w:ascii="Palatino Linotype" w:eastAsia="Arial Unicode MS" w:hAnsi="Palatino Linotype" w:cs="Arial Unicode MS"/>
          <w:sz w:val="24"/>
        </w:rPr>
        <w:t>Κορ</w:t>
      </w:r>
      <w:r w:rsidRPr="00010707">
        <w:rPr>
          <w:rFonts w:ascii="Palatino Linotype" w:eastAsia="Arial Unicode MS" w:hAnsi="Palatino Linotype" w:cs="Arial Unicode MS"/>
          <w:sz w:val="24"/>
          <w:lang w:val="en-GB"/>
        </w:rPr>
        <w:t xml:space="preserve"> 7,20)] appear with a momentary look that is reversed with Paul’s call “</w:t>
      </w:r>
      <w:r w:rsidRPr="00010707">
        <w:rPr>
          <w:rFonts w:ascii="Palatino Linotype" w:eastAsia="Arial Unicode MS" w:hAnsi="Palatino Linotype" w:cs="Arial Unicode MS"/>
          <w:i/>
          <w:sz w:val="24"/>
          <w:lang w:val="en-GB"/>
        </w:rPr>
        <w:t>But if you can gain your freedom, avail yourself of the opportunity</w:t>
      </w:r>
      <w:r w:rsidRPr="00010707">
        <w:rPr>
          <w:rFonts w:ascii="Palatino Linotype" w:eastAsia="Arial Unicode MS" w:hAnsi="Palatino Linotype" w:cs="Arial Unicode MS"/>
          <w:sz w:val="24"/>
          <w:lang w:val="en-GB"/>
        </w:rPr>
        <w:t>” [«</w:t>
      </w:r>
      <w:r w:rsidRPr="00010707">
        <w:rPr>
          <w:rFonts w:ascii="Palatino Linotype" w:eastAsia="Arial Unicode MS" w:hAnsi="Palatino Linotype" w:cs="Arial Unicode MS"/>
          <w:i/>
          <w:sz w:val="24"/>
        </w:rPr>
        <w:t>ἀλλ᾽</w:t>
      </w:r>
      <w:r w:rsidRPr="00010707">
        <w:rPr>
          <w:rFonts w:ascii="Palatino Linotype" w:eastAsia="Arial Unicode MS" w:hAnsi="Palatino Linotype" w:cs="Arial Unicode MS"/>
          <w:i/>
          <w:sz w:val="24"/>
          <w:lang w:val="en-GB"/>
        </w:rPr>
        <w:t xml:space="preserve"> </w:t>
      </w:r>
      <w:r w:rsidRPr="00010707">
        <w:rPr>
          <w:rFonts w:ascii="Palatino Linotype" w:eastAsia="Arial Unicode MS" w:hAnsi="Palatino Linotype" w:cs="Arial Unicode MS"/>
          <w:i/>
          <w:sz w:val="24"/>
        </w:rPr>
        <w:t>εἰ</w:t>
      </w:r>
      <w:r w:rsidRPr="00010707">
        <w:rPr>
          <w:rFonts w:ascii="Palatino Linotype" w:eastAsia="Arial Unicode MS" w:hAnsi="Palatino Linotype" w:cs="Arial Unicode MS"/>
          <w:i/>
          <w:sz w:val="24"/>
          <w:lang w:val="en-GB"/>
        </w:rPr>
        <w:t xml:space="preserve"> </w:t>
      </w:r>
      <w:r w:rsidRPr="00010707">
        <w:rPr>
          <w:rFonts w:ascii="Palatino Linotype" w:eastAsia="Arial Unicode MS" w:hAnsi="Palatino Linotype" w:cs="Arial Unicode MS"/>
          <w:i/>
          <w:sz w:val="24"/>
        </w:rPr>
        <w:t>καὶ</w:t>
      </w:r>
      <w:r w:rsidRPr="00010707">
        <w:rPr>
          <w:rFonts w:ascii="Palatino Linotype" w:eastAsia="Arial Unicode MS" w:hAnsi="Palatino Linotype" w:cs="Arial Unicode MS"/>
          <w:i/>
          <w:sz w:val="24"/>
          <w:lang w:val="en-GB"/>
        </w:rPr>
        <w:t xml:space="preserve"> </w:t>
      </w:r>
      <w:r w:rsidRPr="00010707">
        <w:rPr>
          <w:rFonts w:ascii="Palatino Linotype" w:eastAsia="Arial Unicode MS" w:hAnsi="Palatino Linotype" w:cs="Arial Unicode MS"/>
          <w:i/>
          <w:sz w:val="24"/>
        </w:rPr>
        <w:t>δύνασαι</w:t>
      </w:r>
      <w:r w:rsidRPr="00010707">
        <w:rPr>
          <w:rFonts w:ascii="Palatino Linotype" w:eastAsia="Arial Unicode MS" w:hAnsi="Palatino Linotype" w:cs="Arial Unicode MS"/>
          <w:i/>
          <w:sz w:val="24"/>
          <w:lang w:val="en-GB"/>
        </w:rPr>
        <w:t xml:space="preserve"> </w:t>
      </w:r>
      <w:r w:rsidRPr="00010707">
        <w:rPr>
          <w:rFonts w:ascii="Palatino Linotype" w:eastAsia="Arial Unicode MS" w:hAnsi="Palatino Linotype" w:cs="Arial Unicode MS"/>
          <w:i/>
          <w:sz w:val="24"/>
        </w:rPr>
        <w:t>ἐλεύθερος</w:t>
      </w:r>
      <w:r w:rsidRPr="00010707">
        <w:rPr>
          <w:rFonts w:ascii="Palatino Linotype" w:eastAsia="Arial Unicode MS" w:hAnsi="Palatino Linotype" w:cs="Arial Unicode MS"/>
          <w:i/>
          <w:sz w:val="24"/>
          <w:lang w:val="en-GB"/>
        </w:rPr>
        <w:t xml:space="preserve"> </w:t>
      </w:r>
      <w:r w:rsidRPr="00010707">
        <w:rPr>
          <w:rFonts w:ascii="Palatino Linotype" w:eastAsia="Arial Unicode MS" w:hAnsi="Palatino Linotype" w:cs="Arial Unicode MS"/>
          <w:i/>
          <w:sz w:val="24"/>
        </w:rPr>
        <w:t>γενέσθαι</w:t>
      </w:r>
      <w:r w:rsidRPr="00010707">
        <w:rPr>
          <w:rFonts w:ascii="Palatino Linotype" w:eastAsia="Arial Unicode MS" w:hAnsi="Palatino Linotype" w:cs="Arial Unicode MS"/>
          <w:i/>
          <w:sz w:val="24"/>
          <w:lang w:val="en-GB"/>
        </w:rPr>
        <w:t xml:space="preserve">, </w:t>
      </w:r>
      <w:r w:rsidRPr="00010707">
        <w:rPr>
          <w:rFonts w:ascii="Palatino Linotype" w:eastAsia="Arial Unicode MS" w:hAnsi="Palatino Linotype" w:cs="Arial Unicode MS"/>
          <w:i/>
          <w:sz w:val="24"/>
        </w:rPr>
        <w:t>μᾶλλον</w:t>
      </w:r>
      <w:r w:rsidRPr="00010707">
        <w:rPr>
          <w:rFonts w:ascii="Palatino Linotype" w:eastAsia="Arial Unicode MS" w:hAnsi="Palatino Linotype" w:cs="Arial Unicode MS"/>
          <w:i/>
          <w:sz w:val="24"/>
          <w:lang w:val="en-GB"/>
        </w:rPr>
        <w:t xml:space="preserve"> </w:t>
      </w:r>
      <w:r w:rsidRPr="00010707">
        <w:rPr>
          <w:rFonts w:ascii="Palatino Linotype" w:eastAsia="Arial Unicode MS" w:hAnsi="Palatino Linotype" w:cs="Arial Unicode MS"/>
          <w:i/>
          <w:sz w:val="24"/>
        </w:rPr>
        <w:t>χρῆσαι</w:t>
      </w:r>
      <w:r w:rsidRPr="00010707">
        <w:rPr>
          <w:rFonts w:ascii="Palatino Linotype" w:eastAsia="Arial Unicode MS" w:hAnsi="Palatino Linotype" w:cs="Arial Unicode MS"/>
          <w:sz w:val="24"/>
          <w:lang w:val="en-GB"/>
        </w:rPr>
        <w:t>» (</w:t>
      </w:r>
      <w:r w:rsidRPr="00010707">
        <w:rPr>
          <w:rFonts w:ascii="Palatino Linotype" w:eastAsia="Arial Unicode MS" w:hAnsi="Palatino Linotype" w:cs="Arial Unicode MS"/>
          <w:sz w:val="24"/>
        </w:rPr>
        <w:t>Α</w:t>
      </w:r>
      <w:r w:rsidRPr="00010707">
        <w:rPr>
          <w:rFonts w:ascii="Palatino Linotype" w:eastAsia="Arial Unicode MS" w:hAnsi="Palatino Linotype" w:cs="Arial Unicode MS"/>
          <w:sz w:val="24"/>
          <w:lang w:val="en-GB"/>
        </w:rPr>
        <w:t xml:space="preserve"> </w:t>
      </w:r>
      <w:r w:rsidRPr="00010707">
        <w:rPr>
          <w:rFonts w:ascii="Palatino Linotype" w:eastAsia="Arial Unicode MS" w:hAnsi="Palatino Linotype" w:cs="Arial Unicode MS"/>
          <w:sz w:val="24"/>
        </w:rPr>
        <w:t>Κορ</w:t>
      </w:r>
      <w:r w:rsidRPr="00010707">
        <w:rPr>
          <w:rFonts w:ascii="Palatino Linotype" w:eastAsia="Arial Unicode MS" w:hAnsi="Palatino Linotype" w:cs="Arial Unicode MS"/>
          <w:sz w:val="24"/>
          <w:lang w:val="en-GB"/>
        </w:rPr>
        <w:t xml:space="preserve"> 7,21)]. </w:t>
      </w:r>
      <w:r w:rsidRPr="00010707">
        <w:rPr>
          <w:rFonts w:ascii="Palatino Linotype" w:eastAsia="Arial Unicode MS" w:hAnsi="Palatino Linotype" w:cs="Arial Unicode MS"/>
          <w:vanish/>
          <w:sz w:val="24"/>
          <w:lang w:val="en-GB"/>
        </w:rPr>
        <w:t>¶</w:t>
      </w:r>
      <w:r w:rsidRPr="00010707">
        <w:rPr>
          <w:rFonts w:ascii="Palatino Linotype" w:eastAsia="Arial Unicode MS" w:hAnsi="Palatino Linotype" w:cs="Arial Unicode MS"/>
          <w:sz w:val="24"/>
          <w:lang w:val="en-GB"/>
        </w:rPr>
        <w:t xml:space="preserve">  But the freedom that is provided in the freedman ia found in the frames of the system, that thus is stabilised and </w:t>
      </w:r>
      <w:r w:rsidRPr="00010707">
        <w:rPr>
          <w:rFonts w:ascii="Palatino Linotype" w:eastAsia="Arial Unicode MS" w:hAnsi="Palatino Linotype" w:cs="Arial Unicode MS"/>
          <w:sz w:val="24"/>
          <w:lang w:val="en-US"/>
        </w:rPr>
        <w:t xml:space="preserve">renewed. </w:t>
      </w:r>
      <w:r w:rsidRPr="00010707">
        <w:rPr>
          <w:rFonts w:ascii="Palatino Linotype" w:eastAsia="Arial Unicode MS" w:hAnsi="Palatino Linotype" w:cs="Arial Unicode MS"/>
          <w:vanish/>
          <w:sz w:val="24"/>
          <w:lang w:val="en-GB"/>
        </w:rPr>
        <w:t>¶</w:t>
      </w:r>
      <w:r w:rsidRPr="00010707">
        <w:rPr>
          <w:rFonts w:ascii="Palatino Linotype" w:eastAsia="Arial Unicode MS" w:hAnsi="Palatino Linotype" w:cs="Arial Unicode MS"/>
          <w:sz w:val="24"/>
          <w:lang w:val="en-GB"/>
        </w:rPr>
        <w:t xml:space="preserve">The freedom is not a freedom “in Christ”, not even a  freedom that arises from the natural law, but a freedom determined from the positive law of Rome. </w:t>
      </w:r>
      <w:r w:rsidRPr="00010707">
        <w:rPr>
          <w:rFonts w:ascii="Palatino Linotype" w:eastAsia="Arial Unicode MS" w:hAnsi="Palatino Linotype" w:cs="Arial Unicode MS"/>
          <w:vanish/>
          <w:sz w:val="24"/>
          <w:lang w:val="en-GB"/>
        </w:rPr>
        <w:t>¶</w:t>
      </w:r>
      <w:r w:rsidRPr="00010707">
        <w:rPr>
          <w:rFonts w:ascii="Palatino Linotype" w:eastAsia="Arial Unicode MS" w:hAnsi="Palatino Linotype" w:cs="Arial Unicode MS"/>
          <w:sz w:val="24"/>
          <w:lang w:val="en-GB"/>
        </w:rPr>
        <w:t xml:space="preserve">Christian slaves are released in the roman social system and, simply, they change roles. </w:t>
      </w:r>
      <w:r w:rsidRPr="00010707">
        <w:rPr>
          <w:rFonts w:ascii="Palatino Linotype" w:eastAsia="Arial Unicode MS" w:hAnsi="Palatino Linotype" w:cs="Arial Unicode MS"/>
          <w:vanish/>
          <w:sz w:val="24"/>
          <w:lang w:val="en-GB"/>
        </w:rPr>
        <w:t>¶</w:t>
      </w:r>
      <w:r w:rsidRPr="00010707">
        <w:rPr>
          <w:rFonts w:ascii="Palatino Linotype" w:eastAsia="Arial Unicode MS" w:hAnsi="Palatino Linotype" w:cs="Arial Unicode MS"/>
          <w:sz w:val="24"/>
          <w:lang w:val="en-GB"/>
        </w:rPr>
        <w:t xml:space="preserve">The system still remains. </w:t>
      </w:r>
    </w:p>
    <w:p w14:paraId="28FAA46E" w14:textId="77777777" w:rsidR="00177FD6" w:rsidRPr="00010707" w:rsidRDefault="00177FD6" w:rsidP="00177FD6">
      <w:pPr>
        <w:ind w:firstLine="284"/>
        <w:jc w:val="both"/>
        <w:rPr>
          <w:rFonts w:ascii="Palatino Linotype" w:eastAsia="Arial Unicode MS" w:hAnsi="Palatino Linotype" w:cs="Arial Unicode MS"/>
          <w:sz w:val="24"/>
          <w:lang w:val="en-GB"/>
        </w:rPr>
      </w:pPr>
      <w:r w:rsidRPr="00010707">
        <w:rPr>
          <w:rFonts w:ascii="Palatino Linotype" w:eastAsia="Arial Unicode MS" w:hAnsi="Palatino Linotype" w:cs="Arial Unicode MS"/>
          <w:vanish/>
          <w:sz w:val="24"/>
          <w:lang w:val="en-GB"/>
        </w:rPr>
        <w:t>¶</w:t>
      </w:r>
      <w:r w:rsidRPr="00010707">
        <w:rPr>
          <w:rFonts w:ascii="Palatino Linotype" w:eastAsia="Arial Unicode MS" w:hAnsi="Palatino Linotype" w:cs="Arial Unicode MS"/>
          <w:sz w:val="24"/>
          <w:lang w:val="en-GB"/>
        </w:rPr>
        <w:t xml:space="preserve">Of course theoretically exists the possibility all the slaves to be released and perhaps somebody will claim that is that Paul wants. </w:t>
      </w:r>
      <w:r w:rsidRPr="00010707">
        <w:rPr>
          <w:rFonts w:ascii="Palatino Linotype" w:eastAsia="Arial Unicode MS" w:hAnsi="Palatino Linotype" w:cs="Arial Unicode MS"/>
          <w:vanish/>
          <w:sz w:val="24"/>
          <w:lang w:val="en-GB"/>
        </w:rPr>
        <w:t>¶</w:t>
      </w:r>
      <w:r w:rsidRPr="00010707">
        <w:rPr>
          <w:rFonts w:ascii="Palatino Linotype" w:eastAsia="Arial Unicode MS" w:hAnsi="Palatino Linotype" w:cs="Arial Unicode MS"/>
          <w:sz w:val="24"/>
          <w:lang w:val="en-GB"/>
        </w:rPr>
        <w:t xml:space="preserve">This is however a </w:t>
      </w:r>
      <w:r w:rsidRPr="00010707">
        <w:rPr>
          <w:rFonts w:ascii="Palatino Linotype" w:eastAsia="Arial Unicode MS" w:hAnsi="Palatino Linotype" w:cs="Arial Unicode MS"/>
          <w:sz w:val="24"/>
          <w:lang w:val="en-US"/>
        </w:rPr>
        <w:t>hypothesis</w:t>
      </w:r>
      <w:r w:rsidRPr="00010707">
        <w:rPr>
          <w:rFonts w:ascii="Palatino Linotype" w:eastAsia="Arial Unicode MS" w:hAnsi="Palatino Linotype" w:cs="Arial Unicode MS"/>
          <w:sz w:val="24"/>
          <w:lang w:val="en-GB"/>
        </w:rPr>
        <w:t xml:space="preserve"> and in particular enough romantic. </w:t>
      </w:r>
      <w:r w:rsidRPr="00010707">
        <w:rPr>
          <w:rFonts w:ascii="Palatino Linotype" w:eastAsia="Arial Unicode MS" w:hAnsi="Palatino Linotype" w:cs="Arial Unicode MS"/>
          <w:vanish/>
          <w:sz w:val="24"/>
          <w:lang w:val="en-GB"/>
        </w:rPr>
        <w:t>¶</w:t>
      </w:r>
      <w:r w:rsidRPr="00010707">
        <w:rPr>
          <w:rFonts w:ascii="Palatino Linotype" w:eastAsia="Arial Unicode MS" w:hAnsi="Palatino Linotype" w:cs="Arial Unicode MS"/>
          <w:sz w:val="24"/>
          <w:lang w:val="en-GB"/>
        </w:rPr>
        <w:t xml:space="preserve">Because it should not be forgotten that the system would not allow happens </w:t>
      </w:r>
      <w:r w:rsidRPr="00010707">
        <w:rPr>
          <w:rFonts w:ascii="Palatino Linotype" w:eastAsia="Arial Unicode MS" w:hAnsi="Palatino Linotype" w:cs="Arial Unicode MS"/>
          <w:sz w:val="24"/>
          <w:lang w:val="en-US"/>
        </w:rPr>
        <w:t>something of the kind</w:t>
      </w:r>
      <w:r w:rsidRPr="00010707">
        <w:rPr>
          <w:rFonts w:ascii="Palatino Linotype" w:eastAsia="Arial Unicode MS" w:hAnsi="Palatino Linotype" w:cs="Arial Unicode MS"/>
          <w:sz w:val="24"/>
          <w:lang w:val="en-GB"/>
        </w:rPr>
        <w:t xml:space="preserve">. </w:t>
      </w:r>
      <w:r w:rsidRPr="00010707">
        <w:rPr>
          <w:rFonts w:ascii="Palatino Linotype" w:eastAsia="Arial Unicode MS" w:hAnsi="Palatino Linotype" w:cs="Arial Unicode MS"/>
          <w:vanish/>
          <w:sz w:val="24"/>
          <w:lang w:val="en-GB"/>
        </w:rPr>
        <w:t>¶</w:t>
      </w:r>
      <w:r w:rsidRPr="00010707">
        <w:rPr>
          <w:rFonts w:ascii="Palatino Linotype" w:eastAsia="Arial Unicode MS" w:hAnsi="Palatino Linotype" w:cs="Arial Unicode MS"/>
          <w:sz w:val="24"/>
          <w:lang w:val="en-GB"/>
        </w:rPr>
        <w:t xml:space="preserve"> </w:t>
      </w:r>
    </w:p>
    <w:p w14:paraId="3282DDF6" w14:textId="77777777" w:rsidR="00177FD6" w:rsidRPr="00010707" w:rsidRDefault="00177FD6" w:rsidP="00177FD6">
      <w:pPr>
        <w:ind w:firstLine="284"/>
        <w:jc w:val="both"/>
        <w:rPr>
          <w:rFonts w:ascii="Palatino Linotype" w:eastAsia="Arial Unicode MS" w:hAnsi="Palatino Linotype" w:cs="Arial Unicode MS"/>
          <w:sz w:val="24"/>
          <w:lang w:val="en-US"/>
        </w:rPr>
      </w:pPr>
      <w:r w:rsidRPr="00010707">
        <w:rPr>
          <w:rFonts w:ascii="Palatino Linotype" w:eastAsia="Arial Unicode MS" w:hAnsi="Palatino Linotype" w:cs="Arial Unicode MS"/>
          <w:sz w:val="24"/>
          <w:lang w:val="en-GB"/>
        </w:rPr>
        <w:t xml:space="preserve">We could, also, claim that Paul with his </w:t>
      </w:r>
      <w:r w:rsidRPr="00010707">
        <w:rPr>
          <w:rFonts w:ascii="Palatino Linotype" w:eastAsia="Arial Unicode MS" w:hAnsi="Palatino Linotype" w:cs="Arial Unicode MS"/>
          <w:sz w:val="24"/>
          <w:lang w:val="en-US"/>
        </w:rPr>
        <w:t>attitude</w:t>
      </w:r>
      <w:r w:rsidRPr="00010707">
        <w:rPr>
          <w:rFonts w:ascii="Palatino Linotype" w:eastAsia="Arial Unicode MS" w:hAnsi="Palatino Linotype" w:cs="Arial Unicode MS"/>
          <w:sz w:val="24"/>
          <w:lang w:val="en-GB"/>
        </w:rPr>
        <w:t xml:space="preserve"> opposite the slavery indicated to the members of the new Christian community the attitude that should they have kept in the roman society. </w:t>
      </w:r>
      <w:r w:rsidRPr="00010707">
        <w:rPr>
          <w:rFonts w:ascii="Palatino Linotype" w:eastAsia="Arial Unicode MS" w:hAnsi="Palatino Linotype" w:cs="Arial Unicode MS"/>
          <w:vanish/>
          <w:sz w:val="24"/>
          <w:lang w:val="en-GB"/>
        </w:rPr>
        <w:t>¶</w:t>
      </w:r>
      <w:r w:rsidRPr="00010707">
        <w:rPr>
          <w:rFonts w:ascii="Palatino Linotype" w:eastAsia="Arial Unicode MS" w:hAnsi="Palatino Linotype" w:cs="Arial Unicode MS"/>
          <w:sz w:val="24"/>
          <w:lang w:val="en-GB"/>
        </w:rPr>
        <w:t xml:space="preserve">Their objective aim should have been the social integration and no their marginalisation, the recognition of existing legality and no the </w:t>
      </w:r>
      <w:r w:rsidRPr="00010707">
        <w:rPr>
          <w:rFonts w:ascii="Palatino Linotype" w:eastAsia="Arial Unicode MS" w:hAnsi="Palatino Linotype" w:cs="Arial Unicode MS"/>
          <w:sz w:val="24"/>
          <w:lang w:val="en-US"/>
        </w:rPr>
        <w:t xml:space="preserve">dispute of the legality. </w:t>
      </w:r>
      <w:r w:rsidRPr="00010707">
        <w:rPr>
          <w:rFonts w:ascii="Palatino Linotype" w:eastAsia="Arial Unicode MS" w:hAnsi="Palatino Linotype" w:cs="Arial Unicode MS"/>
          <w:vanish/>
          <w:sz w:val="24"/>
          <w:lang w:val="en-GB"/>
        </w:rPr>
        <w:t>¶</w:t>
      </w:r>
      <w:r w:rsidRPr="00010707">
        <w:rPr>
          <w:rFonts w:ascii="Palatino Linotype" w:eastAsia="Arial Unicode MS" w:hAnsi="Palatino Linotype" w:cs="Arial Unicode MS"/>
          <w:sz w:val="24"/>
          <w:lang w:val="en-GB"/>
        </w:rPr>
        <w:t xml:space="preserve">We consider that the new community conceive the intentions of her leader. If we see what the deutero-pauline letters reports about slavery and other social institutions we will conceive that the </w:t>
      </w:r>
      <w:r w:rsidRPr="00010707">
        <w:rPr>
          <w:rFonts w:ascii="Palatino Linotype" w:eastAsia="Arial Unicode MS" w:hAnsi="Palatino Linotype" w:cs="Arial Unicode MS"/>
          <w:sz w:val="24"/>
          <w:lang w:val="en-US"/>
        </w:rPr>
        <w:t>followers</w:t>
      </w:r>
      <w:r w:rsidRPr="00010707">
        <w:rPr>
          <w:rFonts w:ascii="Palatino Linotype" w:eastAsia="Arial Unicode MS" w:hAnsi="Palatino Linotype" w:cs="Arial Unicode MS"/>
          <w:sz w:val="24"/>
          <w:lang w:val="en-GB"/>
        </w:rPr>
        <w:t xml:space="preserve"> of Paul followed his advices.</w:t>
      </w:r>
    </w:p>
    <w:p w14:paraId="618A0394" w14:textId="77777777" w:rsidR="00177FD6" w:rsidRPr="00010707" w:rsidRDefault="00177FD6" w:rsidP="00177FD6">
      <w:pPr>
        <w:ind w:firstLine="284"/>
        <w:jc w:val="both"/>
        <w:rPr>
          <w:rFonts w:ascii="Palatino Linotype" w:eastAsia="Arial Unicode MS" w:hAnsi="Palatino Linotype" w:cs="Arial Unicode MS"/>
          <w:sz w:val="24"/>
          <w:lang w:val="en-GB"/>
        </w:rPr>
      </w:pPr>
    </w:p>
    <w:p w14:paraId="06B81D1C" w14:textId="77777777" w:rsidR="00177FD6" w:rsidRPr="00010707" w:rsidRDefault="00177FD6" w:rsidP="00177FD6">
      <w:pPr>
        <w:ind w:left="1260" w:hanging="1440"/>
        <w:jc w:val="both"/>
        <w:rPr>
          <w:rFonts w:ascii="Palatino Linotype" w:eastAsia="Arial Unicode MS" w:hAnsi="Palatino Linotype" w:cs="Arial Unicode MS"/>
          <w:sz w:val="24"/>
          <w:lang w:val="en-GB"/>
        </w:rPr>
      </w:pPr>
    </w:p>
    <w:p w14:paraId="60417491" w14:textId="77777777" w:rsidR="00177FD6" w:rsidRPr="00010707" w:rsidRDefault="00177FD6" w:rsidP="00177FD6">
      <w:pPr>
        <w:ind w:left="1260" w:hanging="1440"/>
        <w:jc w:val="both"/>
        <w:rPr>
          <w:rFonts w:ascii="Palatino Linotype" w:eastAsia="Arial Unicode MS" w:hAnsi="Palatino Linotype" w:cs="Arial Unicode MS"/>
          <w:sz w:val="24"/>
          <w:lang w:val="en-GB"/>
        </w:rPr>
      </w:pPr>
    </w:p>
    <w:p w14:paraId="4A21BDC2" w14:textId="77777777" w:rsidR="00177FD6" w:rsidRPr="00010707" w:rsidRDefault="00177FD6" w:rsidP="00177FD6">
      <w:pPr>
        <w:ind w:left="1260" w:hanging="1440"/>
        <w:jc w:val="both"/>
        <w:rPr>
          <w:rFonts w:ascii="Palatino Linotype" w:eastAsia="Arial Unicode MS" w:hAnsi="Palatino Linotype" w:cs="Arial Unicode MS"/>
          <w:sz w:val="24"/>
          <w:lang w:val="en-GB"/>
        </w:rPr>
      </w:pPr>
    </w:p>
    <w:p w14:paraId="0B79A893" w14:textId="77777777" w:rsidR="00177FD6" w:rsidRPr="00010707" w:rsidRDefault="00177FD6" w:rsidP="00177FD6">
      <w:pPr>
        <w:ind w:left="1260" w:hanging="1440"/>
        <w:jc w:val="both"/>
        <w:rPr>
          <w:rFonts w:ascii="Palatino Linotype" w:eastAsia="Arial Unicode MS" w:hAnsi="Palatino Linotype" w:cs="Arial Unicode MS"/>
          <w:sz w:val="24"/>
          <w:lang w:val="en-GB"/>
        </w:rPr>
      </w:pPr>
    </w:p>
    <w:p w14:paraId="5544D4DC" w14:textId="77777777" w:rsidR="00177FD6" w:rsidRPr="00010707" w:rsidRDefault="00177FD6" w:rsidP="00177FD6">
      <w:pPr>
        <w:ind w:left="1260" w:hanging="1440"/>
        <w:jc w:val="both"/>
        <w:rPr>
          <w:rFonts w:ascii="Palatino Linotype" w:eastAsia="Arial Unicode MS" w:hAnsi="Palatino Linotype" w:cs="Arial Unicode MS"/>
          <w:sz w:val="24"/>
          <w:lang w:val="en-GB"/>
        </w:rPr>
      </w:pPr>
    </w:p>
    <w:p w14:paraId="4CA6E45F" w14:textId="77777777" w:rsidR="00177FD6" w:rsidRPr="00010707" w:rsidRDefault="00177FD6" w:rsidP="00177FD6">
      <w:pPr>
        <w:jc w:val="both"/>
        <w:rPr>
          <w:rFonts w:ascii="Palatino Linotype" w:eastAsia="Arial Unicode MS" w:hAnsi="Palatino Linotype" w:cs="Arial Unicode MS"/>
          <w:sz w:val="24"/>
          <w:lang w:val="en-GB"/>
        </w:rPr>
      </w:pPr>
    </w:p>
    <w:p w14:paraId="3993F24B" w14:textId="77777777" w:rsidR="00177FD6" w:rsidRPr="00010707" w:rsidRDefault="00177FD6" w:rsidP="00177FD6">
      <w:pPr>
        <w:jc w:val="both"/>
        <w:rPr>
          <w:rFonts w:ascii="Palatino Linotype" w:eastAsia="Arial Unicode MS" w:hAnsi="Palatino Linotype" w:cs="Arial Unicode MS"/>
          <w:lang w:val="en-GB"/>
        </w:rPr>
      </w:pPr>
    </w:p>
    <w:p w14:paraId="5914415D" w14:textId="77777777" w:rsidR="00177FD6" w:rsidRPr="00C269F8" w:rsidRDefault="00177FD6" w:rsidP="00177FD6">
      <w:pPr>
        <w:jc w:val="both"/>
        <w:rPr>
          <w:lang w:val="en-US"/>
        </w:rPr>
      </w:pPr>
    </w:p>
    <w:p w14:paraId="684CFF7F" w14:textId="77777777" w:rsidR="00DA4714" w:rsidRPr="00C269F8" w:rsidRDefault="00DA4714" w:rsidP="00177FD6">
      <w:pPr>
        <w:jc w:val="both"/>
        <w:rPr>
          <w:lang w:val="en-US"/>
        </w:rPr>
      </w:pPr>
    </w:p>
    <w:sectPr w:rsidR="00DA4714" w:rsidRPr="00C269F8" w:rsidSect="00C269F8">
      <w:pgSz w:w="11906" w:h="16838"/>
      <w:pgMar w:top="851" w:right="707"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DCE40" w14:textId="77777777" w:rsidR="00E006FD" w:rsidRDefault="00E006FD" w:rsidP="00177FD6">
      <w:pPr>
        <w:spacing w:after="0" w:line="240" w:lineRule="auto"/>
      </w:pPr>
      <w:r>
        <w:separator/>
      </w:r>
    </w:p>
  </w:endnote>
  <w:endnote w:type="continuationSeparator" w:id="0">
    <w:p w14:paraId="43DEBF4E" w14:textId="77777777" w:rsidR="00E006FD" w:rsidRDefault="00E006FD" w:rsidP="00177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Bwgrkl">
    <w:panose1 w:val="02000400000000000000"/>
    <w:charset w:val="00"/>
    <w:family w:val="auto"/>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entury Gothic">
    <w:panose1 w:val="020B0502020202020204"/>
    <w:charset w:val="A1"/>
    <w:family w:val="swiss"/>
    <w:pitch w:val="variable"/>
    <w:sig w:usb0="00000287" w:usb1="00000000" w:usb2="00000000" w:usb3="00000000" w:csb0="0000009F" w:csb1="00000000"/>
  </w:font>
  <w:font w:name="Cambria">
    <w:altName w:val="Cambria"/>
    <w:panose1 w:val="02040503050406030204"/>
    <w:charset w:val="A1"/>
    <w:family w:val="roman"/>
    <w:pitch w:val="variable"/>
    <w:sig w:usb0="E00006FF" w:usb1="420024FF" w:usb2="02000000" w:usb3="00000000" w:csb0="0000019F" w:csb1="00000000"/>
  </w:font>
  <w:font w:name="Cambria Math">
    <w:panose1 w:val="02040503050406030204"/>
    <w:charset w:val="A1"/>
    <w:family w:val="roman"/>
    <w:pitch w:val="variable"/>
    <w:sig w:usb0="E00006FF" w:usb1="420024FF" w:usb2="02000000" w:usb3="00000000" w:csb0="0000019F" w:csb1="00000000"/>
  </w:font>
  <w:font w:name="Silver Humana">
    <w:altName w:val="Calibri"/>
    <w:charset w:val="00"/>
    <w:family w:val="swiss"/>
    <w:pitch w:val="variable"/>
    <w:sig w:usb0="00000207" w:usb1="00000000" w:usb2="00000000" w:usb3="00000000" w:csb0="00000001" w:csb1="00000000"/>
  </w:font>
  <w:font w:name="BibliaLS">
    <w:charset w:val="A1"/>
    <w:family w:val="auto"/>
    <w:pitch w:val="variable"/>
    <w:sig w:usb0="E00009FF" w:usb1="40000002" w:usb2="00000000" w:usb3="00000000" w:csb0="00000029" w:csb1="00000000"/>
  </w:font>
  <w:font w:name="SBL Greek">
    <w:altName w:val="Calibri"/>
    <w:panose1 w:val="00000000000000000000"/>
    <w:charset w:val="A1"/>
    <w:family w:val="auto"/>
    <w:notTrueType/>
    <w:pitch w:val="default"/>
    <w:sig w:usb0="00000081" w:usb1="00000000" w:usb2="00000000" w:usb3="00000000" w:csb0="00000008" w:csb1="00000000"/>
  </w:font>
  <w:font w:name="Hoefler Text Regula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C9DD7" w14:textId="77777777" w:rsidR="00E006FD" w:rsidRDefault="00E006FD" w:rsidP="00177FD6">
      <w:pPr>
        <w:spacing w:after="0" w:line="240" w:lineRule="auto"/>
      </w:pPr>
      <w:r>
        <w:separator/>
      </w:r>
    </w:p>
  </w:footnote>
  <w:footnote w:type="continuationSeparator" w:id="0">
    <w:p w14:paraId="4EA9F463" w14:textId="77777777" w:rsidR="00E006FD" w:rsidRDefault="00E006FD" w:rsidP="00177FD6">
      <w:pPr>
        <w:spacing w:after="0" w:line="240" w:lineRule="auto"/>
      </w:pPr>
      <w:r>
        <w:continuationSeparator/>
      </w:r>
    </w:p>
  </w:footnote>
  <w:footnote w:id="1">
    <w:p w14:paraId="3CBF7498" w14:textId="5958110C" w:rsidR="001B2606" w:rsidRPr="001B2606" w:rsidRDefault="001B2606">
      <w:pPr>
        <w:pStyle w:val="a4"/>
        <w:rPr>
          <w:lang w:val="en-US"/>
        </w:rPr>
      </w:pPr>
      <w:r>
        <w:rPr>
          <w:rStyle w:val="a9"/>
        </w:rPr>
        <w:footnoteRef/>
      </w:r>
      <w:r w:rsidRPr="001B2606">
        <w:rPr>
          <w:lang w:val="en-US"/>
        </w:rPr>
        <w:t xml:space="preserve"> </w:t>
      </w:r>
    </w:p>
  </w:footnote>
  <w:footnote w:id="2">
    <w:p w14:paraId="791C83D8" w14:textId="77777777" w:rsidR="00177FD6" w:rsidRPr="00B40D96" w:rsidRDefault="00177FD6" w:rsidP="00177FD6">
      <w:pPr>
        <w:pStyle w:val="a4"/>
        <w:rPr>
          <w:lang w:val="en-US"/>
        </w:rPr>
      </w:pPr>
      <w:r w:rsidRPr="00B40D96">
        <w:rPr>
          <w:rStyle w:val="a9"/>
        </w:rPr>
        <w:footnoteRef/>
      </w:r>
      <w:r w:rsidRPr="00B40D96">
        <w:rPr>
          <w:lang w:val="en-US"/>
        </w:rPr>
        <w:t xml:space="preserve"> P.J. Jordaan, S.P. Nolte, </w:t>
      </w:r>
      <w:r w:rsidRPr="00B40D96">
        <w:rPr>
          <w:rStyle w:val="af2"/>
          <w:lang w:val="en-US"/>
        </w:rPr>
        <w:t>Reading Philemon as therapeutic</w:t>
      </w:r>
      <w:r w:rsidRPr="00B40D96">
        <w:rPr>
          <w:lang w:val="en-US"/>
        </w:rPr>
        <w:t xml:space="preserve"> </w:t>
      </w:r>
      <w:r w:rsidRPr="00B40D96">
        <w:rPr>
          <w:i/>
          <w:lang w:val="en-US"/>
        </w:rPr>
        <w:t>narrative</w:t>
      </w:r>
      <w:r w:rsidRPr="00B40D96">
        <w:rPr>
          <w:lang w:val="en-US"/>
        </w:rPr>
        <w:t xml:space="preserve">, </w:t>
      </w:r>
      <w:r w:rsidRPr="00B40D96">
        <w:rPr>
          <w:i/>
          <w:lang w:val="en-US"/>
        </w:rPr>
        <w:t>HTS Teologiese Studies/ Theological Studies</w:t>
      </w:r>
      <w:r w:rsidRPr="00B40D96">
        <w:rPr>
          <w:lang w:val="en-US"/>
        </w:rPr>
        <w:t xml:space="preserve"> 66 (2010) http://ajol.info/index.php/hts/article/viewFile/56744/45163.</w:t>
      </w:r>
    </w:p>
  </w:footnote>
  <w:footnote w:id="3">
    <w:p w14:paraId="55FAE75C" w14:textId="77777777" w:rsidR="00177FD6" w:rsidRPr="00B40D96" w:rsidRDefault="00177FD6" w:rsidP="00177FD6">
      <w:pPr>
        <w:rPr>
          <w:sz w:val="18"/>
          <w:szCs w:val="18"/>
          <w:lang w:val="en-US"/>
        </w:rPr>
      </w:pPr>
      <w:r w:rsidRPr="00B40D96">
        <w:rPr>
          <w:rStyle w:val="a9"/>
          <w:sz w:val="18"/>
          <w:szCs w:val="18"/>
        </w:rPr>
        <w:footnoteRef/>
      </w:r>
      <w:r w:rsidRPr="00B40D96">
        <w:rPr>
          <w:sz w:val="18"/>
          <w:szCs w:val="18"/>
          <w:lang w:val="en-US"/>
        </w:rPr>
        <w:t xml:space="preserve"> </w:t>
      </w:r>
      <w:r w:rsidRPr="00B40D96">
        <w:rPr>
          <w:rFonts w:cs="Silver Humana"/>
          <w:sz w:val="18"/>
          <w:szCs w:val="18"/>
          <w:lang w:val="en-US"/>
        </w:rPr>
        <w:t xml:space="preserve">62.701.39: </w:t>
      </w:r>
      <w:r w:rsidRPr="00B40D96">
        <w:rPr>
          <w:rFonts w:cs="Silver Humana"/>
          <w:i/>
          <w:sz w:val="18"/>
          <w:szCs w:val="18"/>
        </w:rPr>
        <w:t>Ὁ</w:t>
      </w:r>
      <w:r w:rsidRPr="00B40D96">
        <w:rPr>
          <w:rFonts w:cs="Silver Humana"/>
          <w:i/>
          <w:sz w:val="18"/>
          <w:szCs w:val="18"/>
          <w:lang w:val="en-US"/>
        </w:rPr>
        <w:t xml:space="preserve"> </w:t>
      </w:r>
      <w:r w:rsidRPr="00B40D96">
        <w:rPr>
          <w:rFonts w:cs="Silver Humana"/>
          <w:i/>
          <w:sz w:val="18"/>
          <w:szCs w:val="18"/>
        </w:rPr>
        <w:t>τοίνυν</w:t>
      </w:r>
      <w:r w:rsidRPr="00B40D96">
        <w:rPr>
          <w:rFonts w:cs="Silver Humana"/>
          <w:i/>
          <w:sz w:val="18"/>
          <w:szCs w:val="18"/>
          <w:lang w:val="en-US"/>
        </w:rPr>
        <w:t xml:space="preserve"> </w:t>
      </w:r>
      <w:r w:rsidRPr="00B40D96">
        <w:rPr>
          <w:rFonts w:cs="Silver Humana"/>
          <w:i/>
          <w:sz w:val="18"/>
          <w:szCs w:val="18"/>
        </w:rPr>
        <w:t>Ὀνήσιμος</w:t>
      </w:r>
      <w:r w:rsidRPr="00B40D96">
        <w:rPr>
          <w:rFonts w:cs="Silver Humana"/>
          <w:i/>
          <w:sz w:val="18"/>
          <w:szCs w:val="18"/>
          <w:lang w:val="en-US"/>
        </w:rPr>
        <w:t xml:space="preserve"> </w:t>
      </w:r>
      <w:r w:rsidRPr="00B40D96">
        <w:rPr>
          <w:rFonts w:cs="Silver Humana"/>
          <w:i/>
          <w:sz w:val="18"/>
          <w:szCs w:val="18"/>
        </w:rPr>
        <w:t>οὗτος</w:t>
      </w:r>
      <w:r w:rsidRPr="00B40D96">
        <w:rPr>
          <w:rFonts w:cs="Silver Humana"/>
          <w:i/>
          <w:sz w:val="18"/>
          <w:szCs w:val="18"/>
          <w:lang w:val="en-US"/>
        </w:rPr>
        <w:t xml:space="preserve"> </w:t>
      </w:r>
      <w:r w:rsidRPr="00B40D96">
        <w:rPr>
          <w:rFonts w:cs="Silver Humana"/>
          <w:i/>
          <w:sz w:val="18"/>
          <w:szCs w:val="18"/>
        </w:rPr>
        <w:t>κλέψας</w:t>
      </w:r>
      <w:r w:rsidRPr="00B40D96">
        <w:rPr>
          <w:rFonts w:cs="Silver Humana"/>
          <w:i/>
          <w:sz w:val="18"/>
          <w:szCs w:val="18"/>
          <w:lang w:val="en-US"/>
        </w:rPr>
        <w:t xml:space="preserve"> </w:t>
      </w:r>
      <w:r w:rsidRPr="00B40D96">
        <w:rPr>
          <w:rFonts w:cs="Silver Humana"/>
          <w:i/>
          <w:sz w:val="18"/>
          <w:szCs w:val="18"/>
        </w:rPr>
        <w:t>τι</w:t>
      </w:r>
      <w:r w:rsidRPr="00B40D96">
        <w:rPr>
          <w:rFonts w:cs="Silver Humana"/>
          <w:i/>
          <w:sz w:val="18"/>
          <w:szCs w:val="18"/>
          <w:lang w:val="en-US"/>
        </w:rPr>
        <w:t xml:space="preserve"> </w:t>
      </w:r>
      <w:r w:rsidRPr="00B40D96">
        <w:rPr>
          <w:rFonts w:cs="Silver Humana"/>
          <w:i/>
          <w:sz w:val="18"/>
          <w:szCs w:val="18"/>
        </w:rPr>
        <w:t>παρὰ</w:t>
      </w:r>
      <w:r w:rsidRPr="00B40D96">
        <w:rPr>
          <w:rFonts w:cs="Silver Humana"/>
          <w:i/>
          <w:sz w:val="18"/>
          <w:szCs w:val="18"/>
          <w:lang w:val="en-US"/>
        </w:rPr>
        <w:t xml:space="preserve"> </w:t>
      </w:r>
      <w:r w:rsidRPr="00B40D96">
        <w:rPr>
          <w:rFonts w:cs="Silver Humana"/>
          <w:i/>
          <w:sz w:val="18"/>
          <w:szCs w:val="18"/>
        </w:rPr>
        <w:t>τοῦ</w:t>
      </w:r>
      <w:r w:rsidRPr="00B40D96">
        <w:rPr>
          <w:rFonts w:cs="Silver Humana"/>
          <w:i/>
          <w:sz w:val="18"/>
          <w:szCs w:val="18"/>
          <w:lang w:val="en-US"/>
        </w:rPr>
        <w:t xml:space="preserve"> </w:t>
      </w:r>
      <w:r w:rsidRPr="00B40D96">
        <w:rPr>
          <w:rFonts w:cs="Silver Humana"/>
          <w:i/>
          <w:sz w:val="18"/>
          <w:szCs w:val="18"/>
        </w:rPr>
        <w:t>δεσπότου͵</w:t>
      </w:r>
      <w:r w:rsidRPr="00B40D96">
        <w:rPr>
          <w:rFonts w:cs="Silver Humana"/>
          <w:i/>
          <w:sz w:val="18"/>
          <w:szCs w:val="18"/>
          <w:lang w:val="en-US"/>
        </w:rPr>
        <w:t xml:space="preserve"> </w:t>
      </w:r>
      <w:r w:rsidRPr="00B40D96">
        <w:rPr>
          <w:rFonts w:cs="Silver Humana"/>
          <w:i/>
          <w:sz w:val="18"/>
          <w:szCs w:val="18"/>
        </w:rPr>
        <w:t>ἐδραπέτευσεν·</w:t>
      </w:r>
      <w:r w:rsidRPr="00B40D96">
        <w:rPr>
          <w:rFonts w:cs="Silver Humana"/>
          <w:i/>
          <w:sz w:val="18"/>
          <w:szCs w:val="18"/>
          <w:lang w:val="en-US"/>
        </w:rPr>
        <w:t xml:space="preserve"> </w:t>
      </w:r>
      <w:r w:rsidRPr="00B40D96">
        <w:rPr>
          <w:rFonts w:cs="Silver Humana"/>
          <w:i/>
          <w:sz w:val="18"/>
          <w:szCs w:val="18"/>
        </w:rPr>
        <w:t>ὅτι</w:t>
      </w:r>
      <w:r w:rsidRPr="00B40D96">
        <w:rPr>
          <w:rFonts w:cs="Silver Humana"/>
          <w:i/>
          <w:sz w:val="18"/>
          <w:szCs w:val="18"/>
          <w:lang w:val="en-US"/>
        </w:rPr>
        <w:t xml:space="preserve"> </w:t>
      </w:r>
      <w:r w:rsidRPr="00B40D96">
        <w:rPr>
          <w:rFonts w:cs="Silver Humana"/>
          <w:i/>
          <w:sz w:val="18"/>
          <w:szCs w:val="18"/>
        </w:rPr>
        <w:t>γὰρ</w:t>
      </w:r>
      <w:r w:rsidRPr="00B40D96">
        <w:rPr>
          <w:rFonts w:cs="Silver Humana"/>
          <w:i/>
          <w:sz w:val="18"/>
          <w:szCs w:val="18"/>
          <w:lang w:val="en-US"/>
        </w:rPr>
        <w:t xml:space="preserve"> </w:t>
      </w:r>
      <w:r w:rsidRPr="00B40D96">
        <w:rPr>
          <w:rFonts w:cs="Silver Humana"/>
          <w:i/>
          <w:sz w:val="18"/>
          <w:szCs w:val="18"/>
        </w:rPr>
        <w:t>ἔκλεψεν͵</w:t>
      </w:r>
      <w:r w:rsidRPr="00B40D96">
        <w:rPr>
          <w:rFonts w:cs="Silver Humana"/>
          <w:i/>
          <w:sz w:val="18"/>
          <w:szCs w:val="18"/>
          <w:lang w:val="en-US"/>
        </w:rPr>
        <w:t xml:space="preserve"> </w:t>
      </w:r>
      <w:r w:rsidRPr="00B40D96">
        <w:rPr>
          <w:rFonts w:cs="Silver Humana"/>
          <w:i/>
          <w:sz w:val="18"/>
          <w:szCs w:val="18"/>
        </w:rPr>
        <w:t>ἄκουσον</w:t>
      </w:r>
      <w:r w:rsidRPr="00B40D96">
        <w:rPr>
          <w:rFonts w:cs="Silver Humana"/>
          <w:i/>
          <w:sz w:val="18"/>
          <w:szCs w:val="18"/>
          <w:lang w:val="en-US"/>
        </w:rPr>
        <w:t xml:space="preserve"> </w:t>
      </w:r>
      <w:r w:rsidRPr="00B40D96">
        <w:rPr>
          <w:rFonts w:cs="Silver Humana"/>
          <w:i/>
          <w:sz w:val="18"/>
          <w:szCs w:val="18"/>
        </w:rPr>
        <w:t>τί</w:t>
      </w:r>
      <w:r w:rsidRPr="00B40D96">
        <w:rPr>
          <w:rFonts w:cs="Silver Humana"/>
          <w:i/>
          <w:sz w:val="18"/>
          <w:szCs w:val="18"/>
          <w:lang w:val="en-US"/>
        </w:rPr>
        <w:t xml:space="preserve"> </w:t>
      </w:r>
      <w:r w:rsidRPr="00B40D96">
        <w:rPr>
          <w:rFonts w:cs="Silver Humana"/>
          <w:i/>
          <w:sz w:val="18"/>
          <w:szCs w:val="18"/>
        </w:rPr>
        <w:t>φησιν·</w:t>
      </w:r>
      <w:r w:rsidRPr="00B40D96">
        <w:rPr>
          <w:rFonts w:cs="Silver Humana"/>
          <w:i/>
          <w:sz w:val="18"/>
          <w:szCs w:val="18"/>
          <w:lang w:val="en-US"/>
        </w:rPr>
        <w:t xml:space="preserve"> </w:t>
      </w:r>
      <w:r w:rsidRPr="00B40D96">
        <w:rPr>
          <w:rFonts w:cs="Silver Humana"/>
          <w:i/>
          <w:sz w:val="18"/>
          <w:szCs w:val="18"/>
        </w:rPr>
        <w:t>Εἰ</w:t>
      </w:r>
      <w:r w:rsidRPr="00B40D96">
        <w:rPr>
          <w:rFonts w:cs="Silver Humana"/>
          <w:i/>
          <w:sz w:val="18"/>
          <w:szCs w:val="18"/>
          <w:lang w:val="en-US"/>
        </w:rPr>
        <w:t xml:space="preserve"> </w:t>
      </w:r>
      <w:r w:rsidRPr="00B40D96">
        <w:rPr>
          <w:rFonts w:cs="Silver Humana"/>
          <w:i/>
          <w:sz w:val="18"/>
          <w:szCs w:val="18"/>
        </w:rPr>
        <w:t>δέ</w:t>
      </w:r>
      <w:r w:rsidRPr="00B40D96">
        <w:rPr>
          <w:rFonts w:cs="Silver Humana"/>
          <w:i/>
          <w:sz w:val="18"/>
          <w:szCs w:val="18"/>
          <w:lang w:val="en-US"/>
        </w:rPr>
        <w:t xml:space="preserve"> </w:t>
      </w:r>
      <w:r w:rsidRPr="00B40D96">
        <w:rPr>
          <w:rFonts w:cs="Silver Humana"/>
          <w:i/>
          <w:sz w:val="18"/>
          <w:szCs w:val="18"/>
        </w:rPr>
        <w:t>τι</w:t>
      </w:r>
      <w:r w:rsidRPr="00B40D96">
        <w:rPr>
          <w:rFonts w:cs="Silver Humana"/>
          <w:i/>
          <w:sz w:val="18"/>
          <w:szCs w:val="18"/>
          <w:lang w:val="en-US"/>
        </w:rPr>
        <w:t xml:space="preserve"> </w:t>
      </w:r>
      <w:r w:rsidRPr="00B40D96">
        <w:rPr>
          <w:rFonts w:cs="Silver Humana"/>
          <w:i/>
          <w:sz w:val="18"/>
          <w:szCs w:val="18"/>
        </w:rPr>
        <w:t>ἠδίκησέ</w:t>
      </w:r>
      <w:r w:rsidRPr="00B40D96">
        <w:rPr>
          <w:rFonts w:cs="Silver Humana"/>
          <w:i/>
          <w:sz w:val="18"/>
          <w:szCs w:val="18"/>
          <w:lang w:val="en-US"/>
        </w:rPr>
        <w:t xml:space="preserve"> </w:t>
      </w:r>
      <w:r w:rsidRPr="00B40D96">
        <w:rPr>
          <w:rFonts w:cs="Silver Humana"/>
          <w:i/>
          <w:sz w:val="18"/>
          <w:szCs w:val="18"/>
        </w:rPr>
        <w:t>σε͵</w:t>
      </w:r>
      <w:r w:rsidRPr="00B40D96">
        <w:rPr>
          <w:rFonts w:cs="Silver Humana"/>
          <w:i/>
          <w:sz w:val="18"/>
          <w:szCs w:val="18"/>
          <w:lang w:val="en-US"/>
        </w:rPr>
        <w:t xml:space="preserve"> </w:t>
      </w:r>
      <w:r w:rsidRPr="00B40D96">
        <w:rPr>
          <w:rFonts w:cs="Silver Humana"/>
          <w:i/>
          <w:sz w:val="18"/>
          <w:szCs w:val="18"/>
        </w:rPr>
        <w:t>ἢ</w:t>
      </w:r>
      <w:r w:rsidRPr="00B40D96">
        <w:rPr>
          <w:rFonts w:cs="Silver Humana"/>
          <w:i/>
          <w:sz w:val="18"/>
          <w:szCs w:val="18"/>
          <w:lang w:val="en-US"/>
        </w:rPr>
        <w:t xml:space="preserve"> </w:t>
      </w:r>
      <w:r w:rsidRPr="00B40D96">
        <w:rPr>
          <w:rFonts w:cs="Silver Humana"/>
          <w:i/>
          <w:sz w:val="18"/>
          <w:szCs w:val="18"/>
        </w:rPr>
        <w:t>ὀφείλει͵</w:t>
      </w:r>
      <w:r w:rsidRPr="00B40D96">
        <w:rPr>
          <w:rFonts w:cs="Silver Humana"/>
          <w:i/>
          <w:sz w:val="18"/>
          <w:szCs w:val="18"/>
          <w:lang w:val="en-US"/>
        </w:rPr>
        <w:t xml:space="preserve"> </w:t>
      </w:r>
      <w:r w:rsidRPr="00B40D96">
        <w:rPr>
          <w:rFonts w:cs="Silver Humana"/>
          <w:i/>
          <w:sz w:val="18"/>
          <w:szCs w:val="18"/>
        </w:rPr>
        <w:t>ἐγὼ</w:t>
      </w:r>
      <w:r w:rsidRPr="00B40D96">
        <w:rPr>
          <w:rFonts w:cs="Silver Humana"/>
          <w:i/>
          <w:sz w:val="18"/>
          <w:szCs w:val="18"/>
          <w:lang w:val="en-US"/>
        </w:rPr>
        <w:t xml:space="preserve"> </w:t>
      </w:r>
      <w:r w:rsidRPr="00B40D96">
        <w:rPr>
          <w:rFonts w:cs="Silver Humana"/>
          <w:i/>
          <w:sz w:val="18"/>
          <w:szCs w:val="18"/>
        </w:rPr>
        <w:t>ἀποτίσω</w:t>
      </w:r>
      <w:r w:rsidRPr="00B40D96">
        <w:rPr>
          <w:rFonts w:cs="Silver Humana"/>
          <w:i/>
          <w:sz w:val="18"/>
          <w:szCs w:val="18"/>
          <w:lang w:val="en-US"/>
        </w:rPr>
        <w:t>.</w:t>
      </w:r>
      <w:r w:rsidRPr="00B40D96">
        <w:rPr>
          <w:rFonts w:cs="Silver Humana"/>
          <w:i/>
          <w:sz w:val="18"/>
          <w:szCs w:val="18"/>
        </w:rPr>
        <w:t>ῃ</w:t>
      </w:r>
      <w:r w:rsidRPr="00B40D96">
        <w:rPr>
          <w:rFonts w:cs="Silver Humana"/>
          <w:i/>
          <w:sz w:val="18"/>
          <w:szCs w:val="18"/>
          <w:lang w:val="en-US"/>
        </w:rPr>
        <w:t xml:space="preserve"> </w:t>
      </w:r>
      <w:r w:rsidRPr="00B40D96">
        <w:rPr>
          <w:rFonts w:cs="Silver Humana"/>
          <w:i/>
          <w:sz w:val="18"/>
          <w:szCs w:val="18"/>
        </w:rPr>
        <w:t>Ἐλθὼν</w:t>
      </w:r>
      <w:r w:rsidRPr="00B40D96">
        <w:rPr>
          <w:rFonts w:cs="Silver Humana"/>
          <w:i/>
          <w:sz w:val="18"/>
          <w:szCs w:val="18"/>
          <w:lang w:val="en-US"/>
        </w:rPr>
        <w:t xml:space="preserve"> </w:t>
      </w:r>
      <w:r w:rsidRPr="00B40D96">
        <w:rPr>
          <w:rFonts w:cs="Silver Humana"/>
          <w:i/>
          <w:sz w:val="18"/>
          <w:szCs w:val="18"/>
        </w:rPr>
        <w:t>τοίνυν</w:t>
      </w:r>
      <w:r w:rsidRPr="00B40D96">
        <w:rPr>
          <w:rFonts w:cs="Silver Humana"/>
          <w:i/>
          <w:sz w:val="18"/>
          <w:szCs w:val="18"/>
          <w:lang w:val="en-US"/>
        </w:rPr>
        <w:t xml:space="preserve"> </w:t>
      </w:r>
      <w:r w:rsidRPr="00B40D96">
        <w:rPr>
          <w:rFonts w:cs="Silver Humana"/>
          <w:i/>
          <w:sz w:val="18"/>
          <w:szCs w:val="18"/>
        </w:rPr>
        <w:t>πρὸς</w:t>
      </w:r>
      <w:r w:rsidRPr="00B40D96">
        <w:rPr>
          <w:rFonts w:cs="Silver Humana"/>
          <w:i/>
          <w:sz w:val="18"/>
          <w:szCs w:val="18"/>
          <w:lang w:val="en-US"/>
        </w:rPr>
        <w:t xml:space="preserve"> </w:t>
      </w:r>
      <w:r w:rsidRPr="00B40D96">
        <w:rPr>
          <w:rFonts w:cs="Silver Humana"/>
          <w:i/>
          <w:sz w:val="18"/>
          <w:szCs w:val="18"/>
        </w:rPr>
        <w:t>τὸν</w:t>
      </w:r>
      <w:r w:rsidRPr="00B40D96">
        <w:rPr>
          <w:rFonts w:cs="Silver Humana"/>
          <w:i/>
          <w:sz w:val="18"/>
          <w:szCs w:val="18"/>
          <w:lang w:val="en-US"/>
        </w:rPr>
        <w:t xml:space="preserve"> </w:t>
      </w:r>
      <w:r w:rsidRPr="00B40D96">
        <w:rPr>
          <w:rFonts w:cs="Silver Humana"/>
          <w:i/>
          <w:sz w:val="18"/>
          <w:szCs w:val="18"/>
        </w:rPr>
        <w:t>Παῦλον</w:t>
      </w:r>
      <w:r w:rsidRPr="00B40D96">
        <w:rPr>
          <w:rFonts w:cs="Silver Humana"/>
          <w:i/>
          <w:sz w:val="18"/>
          <w:szCs w:val="18"/>
          <w:lang w:val="en-US"/>
        </w:rPr>
        <w:t xml:space="preserve"> </w:t>
      </w:r>
      <w:r w:rsidRPr="00B40D96">
        <w:rPr>
          <w:rFonts w:cs="Silver Humana"/>
          <w:i/>
          <w:sz w:val="18"/>
          <w:szCs w:val="18"/>
        </w:rPr>
        <w:t>εἰς</w:t>
      </w:r>
      <w:r w:rsidRPr="00B40D96">
        <w:rPr>
          <w:rFonts w:cs="Silver Humana"/>
          <w:i/>
          <w:sz w:val="18"/>
          <w:szCs w:val="18"/>
          <w:lang w:val="en-US"/>
        </w:rPr>
        <w:t xml:space="preserve"> </w:t>
      </w:r>
      <w:r w:rsidRPr="00B40D96">
        <w:rPr>
          <w:rFonts w:cs="Silver Humana"/>
          <w:i/>
          <w:sz w:val="18"/>
          <w:szCs w:val="18"/>
        </w:rPr>
        <w:t>τὴν</w:t>
      </w:r>
      <w:r w:rsidRPr="00B40D96">
        <w:rPr>
          <w:rFonts w:cs="Silver Humana"/>
          <w:i/>
          <w:sz w:val="18"/>
          <w:szCs w:val="18"/>
          <w:lang w:val="en-US"/>
        </w:rPr>
        <w:t xml:space="preserve"> </w:t>
      </w:r>
      <w:r w:rsidRPr="00B40D96">
        <w:rPr>
          <w:rFonts w:cs="Silver Humana"/>
          <w:i/>
          <w:sz w:val="18"/>
          <w:szCs w:val="18"/>
        </w:rPr>
        <w:t>Ρώμην͵</w:t>
      </w:r>
      <w:r w:rsidRPr="00B40D96">
        <w:rPr>
          <w:rFonts w:cs="Silver Humana"/>
          <w:i/>
          <w:sz w:val="18"/>
          <w:szCs w:val="18"/>
          <w:lang w:val="en-US"/>
        </w:rPr>
        <w:t xml:space="preserve"> </w:t>
      </w:r>
      <w:r w:rsidRPr="00B40D96">
        <w:rPr>
          <w:rFonts w:cs="Silver Humana"/>
          <w:i/>
          <w:sz w:val="18"/>
          <w:szCs w:val="18"/>
        </w:rPr>
        <w:t>καὶ</w:t>
      </w:r>
      <w:r w:rsidRPr="00B40D96">
        <w:rPr>
          <w:rFonts w:cs="Silver Humana"/>
          <w:i/>
          <w:sz w:val="18"/>
          <w:szCs w:val="18"/>
          <w:lang w:val="en-US"/>
        </w:rPr>
        <w:t xml:space="preserve"> </w:t>
      </w:r>
      <w:r w:rsidRPr="00B40D96">
        <w:rPr>
          <w:rFonts w:cs="Silver Humana"/>
          <w:i/>
          <w:sz w:val="18"/>
          <w:szCs w:val="18"/>
        </w:rPr>
        <w:t>εὑρὼν</w:t>
      </w:r>
      <w:r w:rsidRPr="00B40D96">
        <w:rPr>
          <w:rFonts w:cs="Silver Humana"/>
          <w:i/>
          <w:sz w:val="18"/>
          <w:szCs w:val="18"/>
          <w:lang w:val="en-US"/>
        </w:rPr>
        <w:t xml:space="preserve"> </w:t>
      </w:r>
      <w:r w:rsidRPr="00B40D96">
        <w:rPr>
          <w:rFonts w:cs="Silver Humana"/>
          <w:i/>
          <w:sz w:val="18"/>
          <w:szCs w:val="18"/>
        </w:rPr>
        <w:t>αὐτὸν</w:t>
      </w:r>
      <w:r w:rsidRPr="00B40D96">
        <w:rPr>
          <w:rFonts w:cs="Silver Humana"/>
          <w:i/>
          <w:sz w:val="18"/>
          <w:szCs w:val="18"/>
          <w:lang w:val="en-US"/>
        </w:rPr>
        <w:t xml:space="preserve"> </w:t>
      </w:r>
      <w:r w:rsidRPr="00B40D96">
        <w:rPr>
          <w:rFonts w:cs="Silver Humana"/>
          <w:i/>
          <w:sz w:val="18"/>
          <w:szCs w:val="18"/>
        </w:rPr>
        <w:t>ἐν</w:t>
      </w:r>
      <w:r w:rsidRPr="00B40D96">
        <w:rPr>
          <w:rFonts w:cs="Silver Humana"/>
          <w:i/>
          <w:sz w:val="18"/>
          <w:szCs w:val="18"/>
          <w:lang w:val="en-US"/>
        </w:rPr>
        <w:t xml:space="preserve"> </w:t>
      </w:r>
      <w:r w:rsidRPr="00B40D96">
        <w:rPr>
          <w:rFonts w:cs="Silver Humana"/>
          <w:i/>
          <w:sz w:val="18"/>
          <w:szCs w:val="18"/>
        </w:rPr>
        <w:t>τῷ</w:t>
      </w:r>
      <w:r w:rsidRPr="00B40D96">
        <w:rPr>
          <w:rFonts w:cs="Silver Humana"/>
          <w:i/>
          <w:sz w:val="18"/>
          <w:szCs w:val="18"/>
          <w:lang w:val="en-US"/>
        </w:rPr>
        <w:t xml:space="preserve"> </w:t>
      </w:r>
      <w:r w:rsidRPr="00B40D96">
        <w:rPr>
          <w:rFonts w:cs="Silver Humana"/>
          <w:i/>
          <w:sz w:val="18"/>
          <w:szCs w:val="18"/>
        </w:rPr>
        <w:t>δεσμωτηρίῳ͵</w:t>
      </w:r>
      <w:r w:rsidRPr="00B40D96">
        <w:rPr>
          <w:rFonts w:cs="Silver Humana"/>
          <w:i/>
          <w:sz w:val="18"/>
          <w:szCs w:val="18"/>
          <w:lang w:val="en-US"/>
        </w:rPr>
        <w:t xml:space="preserve"> </w:t>
      </w:r>
      <w:r w:rsidRPr="00B40D96">
        <w:rPr>
          <w:rFonts w:cs="Silver Humana"/>
          <w:i/>
          <w:sz w:val="18"/>
          <w:szCs w:val="18"/>
        </w:rPr>
        <w:t>καὶ</w:t>
      </w:r>
      <w:r w:rsidRPr="00B40D96">
        <w:rPr>
          <w:rFonts w:cs="Silver Humana"/>
          <w:i/>
          <w:sz w:val="18"/>
          <w:szCs w:val="18"/>
          <w:lang w:val="en-US"/>
        </w:rPr>
        <w:t xml:space="preserve"> </w:t>
      </w:r>
      <w:r w:rsidRPr="00B40D96">
        <w:rPr>
          <w:rFonts w:cs="Silver Humana"/>
          <w:i/>
          <w:sz w:val="18"/>
          <w:szCs w:val="18"/>
        </w:rPr>
        <w:t>ἀπολαύσας</w:t>
      </w:r>
      <w:r w:rsidRPr="00B40D96">
        <w:rPr>
          <w:rFonts w:cs="Silver Humana"/>
          <w:i/>
          <w:sz w:val="18"/>
          <w:szCs w:val="18"/>
          <w:lang w:val="en-US"/>
        </w:rPr>
        <w:t xml:space="preserve"> </w:t>
      </w:r>
      <w:r w:rsidRPr="00B40D96">
        <w:rPr>
          <w:rFonts w:cs="Silver Humana"/>
          <w:i/>
          <w:sz w:val="18"/>
          <w:szCs w:val="18"/>
        </w:rPr>
        <w:t>τῆς</w:t>
      </w:r>
      <w:r w:rsidRPr="00B40D96">
        <w:rPr>
          <w:rFonts w:cs="Silver Humana"/>
          <w:i/>
          <w:sz w:val="18"/>
          <w:szCs w:val="18"/>
          <w:lang w:val="en-US"/>
        </w:rPr>
        <w:t xml:space="preserve"> </w:t>
      </w:r>
      <w:r w:rsidRPr="00B40D96">
        <w:rPr>
          <w:rFonts w:cs="Silver Humana"/>
          <w:i/>
          <w:sz w:val="18"/>
          <w:szCs w:val="18"/>
        </w:rPr>
        <w:t>παρ΄</w:t>
      </w:r>
      <w:r w:rsidRPr="00B40D96">
        <w:rPr>
          <w:rFonts w:cs="Silver Humana"/>
          <w:i/>
          <w:sz w:val="18"/>
          <w:szCs w:val="18"/>
          <w:lang w:val="en-US"/>
        </w:rPr>
        <w:t xml:space="preserve"> </w:t>
      </w:r>
      <w:r w:rsidRPr="00B40D96">
        <w:rPr>
          <w:rFonts w:cs="Silver Humana"/>
          <w:i/>
          <w:sz w:val="18"/>
          <w:szCs w:val="18"/>
        </w:rPr>
        <w:t>αὐτοῦ</w:t>
      </w:r>
      <w:r w:rsidRPr="00B40D96">
        <w:rPr>
          <w:rFonts w:cs="Silver Humana"/>
          <w:i/>
          <w:sz w:val="18"/>
          <w:szCs w:val="18"/>
          <w:lang w:val="en-US"/>
        </w:rPr>
        <w:t xml:space="preserve"> </w:t>
      </w:r>
      <w:r w:rsidRPr="00B40D96">
        <w:rPr>
          <w:rFonts w:cs="Silver Humana"/>
          <w:i/>
          <w:sz w:val="18"/>
          <w:szCs w:val="18"/>
        </w:rPr>
        <w:t>διδα</w:t>
      </w:r>
      <w:r w:rsidRPr="00B40D96">
        <w:rPr>
          <w:rFonts w:cs="Silver Humana"/>
          <w:i/>
          <w:sz w:val="18"/>
          <w:szCs w:val="18"/>
          <w:lang w:val="en-US"/>
        </w:rPr>
        <w:t xml:space="preserve"> </w:t>
      </w:r>
      <w:r w:rsidRPr="00B40D96">
        <w:rPr>
          <w:rFonts w:cs="Silver Humana"/>
          <w:i/>
          <w:sz w:val="18"/>
          <w:szCs w:val="18"/>
        </w:rPr>
        <w:t>σκαλίας͵</w:t>
      </w:r>
      <w:r w:rsidRPr="00B40D96">
        <w:rPr>
          <w:rFonts w:cs="Silver Humana"/>
          <w:i/>
          <w:sz w:val="18"/>
          <w:szCs w:val="18"/>
          <w:lang w:val="en-US"/>
        </w:rPr>
        <w:t xml:space="preserve"> </w:t>
      </w:r>
      <w:r w:rsidRPr="00B40D96">
        <w:rPr>
          <w:rFonts w:cs="Silver Humana"/>
          <w:i/>
          <w:sz w:val="18"/>
          <w:szCs w:val="18"/>
        </w:rPr>
        <w:t>καὶ</w:t>
      </w:r>
      <w:r w:rsidRPr="00B40D96">
        <w:rPr>
          <w:rFonts w:cs="Silver Humana"/>
          <w:i/>
          <w:sz w:val="18"/>
          <w:szCs w:val="18"/>
          <w:lang w:val="en-US"/>
        </w:rPr>
        <w:t xml:space="preserve"> </w:t>
      </w:r>
      <w:r w:rsidRPr="00B40D96">
        <w:rPr>
          <w:rFonts w:cs="Silver Humana"/>
          <w:i/>
          <w:sz w:val="18"/>
          <w:szCs w:val="18"/>
        </w:rPr>
        <w:t>τοῦ</w:t>
      </w:r>
      <w:r w:rsidRPr="00B40D96">
        <w:rPr>
          <w:rFonts w:cs="Silver Humana"/>
          <w:i/>
          <w:sz w:val="18"/>
          <w:szCs w:val="18"/>
          <w:lang w:val="en-US"/>
        </w:rPr>
        <w:t xml:space="preserve"> </w:t>
      </w:r>
      <w:r w:rsidRPr="00B40D96">
        <w:rPr>
          <w:rFonts w:cs="Silver Humana"/>
          <w:i/>
          <w:sz w:val="18"/>
          <w:szCs w:val="18"/>
        </w:rPr>
        <w:t>βαπτίσματος</w:t>
      </w:r>
      <w:r w:rsidRPr="00B40D96">
        <w:rPr>
          <w:rFonts w:cs="Silver Humana"/>
          <w:i/>
          <w:sz w:val="18"/>
          <w:szCs w:val="18"/>
          <w:lang w:val="en-US"/>
        </w:rPr>
        <w:t xml:space="preserve"> </w:t>
      </w:r>
      <w:r w:rsidRPr="00B40D96">
        <w:rPr>
          <w:rFonts w:cs="Silver Humana"/>
          <w:i/>
          <w:sz w:val="18"/>
          <w:szCs w:val="18"/>
        </w:rPr>
        <w:t>ἔτυχεν</w:t>
      </w:r>
      <w:r w:rsidRPr="00B40D96">
        <w:rPr>
          <w:rFonts w:cs="Silver Humana"/>
          <w:i/>
          <w:sz w:val="18"/>
          <w:szCs w:val="18"/>
          <w:lang w:val="en-US"/>
        </w:rPr>
        <w:t xml:space="preserve"> </w:t>
      </w:r>
      <w:r w:rsidRPr="00B40D96">
        <w:rPr>
          <w:rFonts w:cs="Silver Humana"/>
          <w:i/>
          <w:sz w:val="18"/>
          <w:szCs w:val="18"/>
        </w:rPr>
        <w:t>ἐκεῖ</w:t>
      </w:r>
      <w:r w:rsidRPr="00B40D96">
        <w:rPr>
          <w:rFonts w:cs="Silver Humana"/>
          <w:i/>
          <w:sz w:val="18"/>
          <w:szCs w:val="18"/>
          <w:lang w:val="en-US"/>
        </w:rPr>
        <w:t xml:space="preserve">. </w:t>
      </w:r>
      <w:r w:rsidRPr="00B40D96">
        <w:rPr>
          <w:rFonts w:cs="Silver Humana"/>
          <w:i/>
          <w:sz w:val="18"/>
          <w:szCs w:val="18"/>
        </w:rPr>
        <w:t>Ὅτι</w:t>
      </w:r>
      <w:r w:rsidRPr="00B40D96">
        <w:rPr>
          <w:rFonts w:cs="Silver Humana"/>
          <w:i/>
          <w:sz w:val="18"/>
          <w:szCs w:val="18"/>
          <w:lang w:val="en-US"/>
        </w:rPr>
        <w:t xml:space="preserve"> </w:t>
      </w:r>
      <w:r w:rsidRPr="00B40D96">
        <w:rPr>
          <w:rFonts w:cs="Silver Humana"/>
          <w:i/>
          <w:sz w:val="18"/>
          <w:szCs w:val="18"/>
        </w:rPr>
        <w:t>γὰρ</w:t>
      </w:r>
      <w:r w:rsidRPr="00B40D96">
        <w:rPr>
          <w:rFonts w:cs="Silver Humana"/>
          <w:i/>
          <w:sz w:val="18"/>
          <w:szCs w:val="18"/>
          <w:lang w:val="en-US"/>
        </w:rPr>
        <w:t xml:space="preserve"> </w:t>
      </w:r>
      <w:r w:rsidRPr="00B40D96">
        <w:rPr>
          <w:rFonts w:cs="Silver Humana"/>
          <w:i/>
          <w:sz w:val="18"/>
          <w:szCs w:val="18"/>
        </w:rPr>
        <w:t>ἐκεῖ</w:t>
      </w:r>
      <w:r w:rsidRPr="00B40D96">
        <w:rPr>
          <w:rFonts w:cs="Silver Humana"/>
          <w:i/>
          <w:sz w:val="18"/>
          <w:szCs w:val="18"/>
          <w:lang w:val="en-US"/>
        </w:rPr>
        <w:t xml:space="preserve"> </w:t>
      </w:r>
      <w:r w:rsidRPr="00B40D96">
        <w:rPr>
          <w:rFonts w:cs="Silver Humana"/>
          <w:i/>
          <w:sz w:val="18"/>
          <w:szCs w:val="18"/>
        </w:rPr>
        <w:t>ἔτυχε</w:t>
      </w:r>
      <w:r w:rsidRPr="00B40D96">
        <w:rPr>
          <w:rFonts w:cs="Silver Humana"/>
          <w:i/>
          <w:sz w:val="18"/>
          <w:szCs w:val="18"/>
          <w:lang w:val="en-US"/>
        </w:rPr>
        <w:t xml:space="preserve"> </w:t>
      </w:r>
      <w:r w:rsidRPr="00B40D96">
        <w:rPr>
          <w:rFonts w:cs="Silver Humana"/>
          <w:i/>
          <w:sz w:val="18"/>
          <w:szCs w:val="18"/>
        </w:rPr>
        <w:t>τῆς</w:t>
      </w:r>
      <w:r w:rsidRPr="00B40D96">
        <w:rPr>
          <w:rFonts w:cs="Silver Humana"/>
          <w:i/>
          <w:sz w:val="18"/>
          <w:szCs w:val="18"/>
          <w:lang w:val="en-US"/>
        </w:rPr>
        <w:t xml:space="preserve"> </w:t>
      </w:r>
      <w:r w:rsidRPr="00B40D96">
        <w:rPr>
          <w:rFonts w:cs="Silver Humana"/>
          <w:i/>
          <w:sz w:val="18"/>
          <w:szCs w:val="18"/>
        </w:rPr>
        <w:t>τοῦ</w:t>
      </w:r>
      <w:r w:rsidRPr="00B40D96">
        <w:rPr>
          <w:rFonts w:cs="Silver Humana"/>
          <w:i/>
          <w:sz w:val="18"/>
          <w:szCs w:val="18"/>
          <w:lang w:val="en-US"/>
        </w:rPr>
        <w:t xml:space="preserve"> </w:t>
      </w:r>
      <w:r w:rsidRPr="00B40D96">
        <w:rPr>
          <w:rFonts w:cs="Silver Humana"/>
          <w:i/>
          <w:sz w:val="18"/>
          <w:szCs w:val="18"/>
        </w:rPr>
        <w:t>βαπτίσματος</w:t>
      </w:r>
      <w:r w:rsidRPr="00B40D96">
        <w:rPr>
          <w:rFonts w:cs="Silver Humana"/>
          <w:i/>
          <w:sz w:val="18"/>
          <w:szCs w:val="18"/>
          <w:lang w:val="en-US"/>
        </w:rPr>
        <w:t xml:space="preserve"> </w:t>
      </w:r>
      <w:r w:rsidRPr="00B40D96">
        <w:rPr>
          <w:rFonts w:cs="Silver Humana"/>
          <w:i/>
          <w:sz w:val="18"/>
          <w:szCs w:val="18"/>
        </w:rPr>
        <w:t>δωρεᾶς͵</w:t>
      </w:r>
      <w:r w:rsidRPr="00B40D96">
        <w:rPr>
          <w:rFonts w:cs="Silver Humana"/>
          <w:i/>
          <w:sz w:val="18"/>
          <w:szCs w:val="18"/>
          <w:lang w:val="en-US"/>
        </w:rPr>
        <w:t xml:space="preserve"> </w:t>
      </w:r>
      <w:r w:rsidRPr="00B40D96">
        <w:rPr>
          <w:rFonts w:cs="Silver Humana"/>
          <w:i/>
          <w:sz w:val="18"/>
          <w:szCs w:val="18"/>
        </w:rPr>
        <w:t>δῆλον</w:t>
      </w:r>
      <w:r w:rsidRPr="00B40D96">
        <w:rPr>
          <w:rFonts w:cs="Silver Humana"/>
          <w:i/>
          <w:sz w:val="18"/>
          <w:szCs w:val="18"/>
          <w:lang w:val="en-US"/>
        </w:rPr>
        <w:t xml:space="preserve"> </w:t>
      </w:r>
      <w:r w:rsidRPr="00B40D96">
        <w:rPr>
          <w:rFonts w:cs="Silver Humana"/>
          <w:i/>
          <w:sz w:val="18"/>
          <w:szCs w:val="18"/>
        </w:rPr>
        <w:t>ἐκ</w:t>
      </w:r>
      <w:r w:rsidRPr="00B40D96">
        <w:rPr>
          <w:rFonts w:cs="Silver Humana"/>
          <w:i/>
          <w:sz w:val="18"/>
          <w:szCs w:val="18"/>
          <w:lang w:val="en-US"/>
        </w:rPr>
        <w:t xml:space="preserve"> </w:t>
      </w:r>
      <w:r w:rsidRPr="00B40D96">
        <w:rPr>
          <w:rFonts w:cs="Silver Humana"/>
          <w:i/>
          <w:sz w:val="18"/>
          <w:szCs w:val="18"/>
        </w:rPr>
        <w:t>τοῦ</w:t>
      </w:r>
      <w:r w:rsidRPr="00B40D96">
        <w:rPr>
          <w:rFonts w:cs="Silver Humana"/>
          <w:i/>
          <w:sz w:val="18"/>
          <w:szCs w:val="18"/>
          <w:lang w:val="en-US"/>
        </w:rPr>
        <w:t xml:space="preserve"> </w:t>
      </w:r>
      <w:r w:rsidRPr="00B40D96">
        <w:rPr>
          <w:rFonts w:cs="Silver Humana"/>
          <w:i/>
          <w:sz w:val="18"/>
          <w:szCs w:val="18"/>
        </w:rPr>
        <w:t>εἰπεῖν·</w:t>
      </w:r>
      <w:r w:rsidRPr="00B40D96">
        <w:rPr>
          <w:rFonts w:cs="Silver Humana"/>
          <w:i/>
          <w:sz w:val="18"/>
          <w:szCs w:val="18"/>
          <w:lang w:val="en-US"/>
        </w:rPr>
        <w:t xml:space="preserve"> </w:t>
      </w:r>
      <w:r w:rsidRPr="00B40D96">
        <w:rPr>
          <w:rFonts w:cs="Silver Humana"/>
          <w:i/>
          <w:sz w:val="18"/>
          <w:szCs w:val="18"/>
        </w:rPr>
        <w:t>Ὃν</w:t>
      </w:r>
      <w:r w:rsidRPr="00B40D96">
        <w:rPr>
          <w:rFonts w:cs="Silver Humana"/>
          <w:i/>
          <w:sz w:val="18"/>
          <w:szCs w:val="18"/>
          <w:lang w:val="en-US"/>
        </w:rPr>
        <w:t xml:space="preserve"> </w:t>
      </w:r>
      <w:r w:rsidRPr="00B40D96">
        <w:rPr>
          <w:rFonts w:cs="Silver Humana"/>
          <w:i/>
          <w:sz w:val="18"/>
          <w:szCs w:val="18"/>
        </w:rPr>
        <w:t>ἐγέννησα</w:t>
      </w:r>
      <w:r w:rsidRPr="00B40D96">
        <w:rPr>
          <w:rFonts w:cs="Silver Humana"/>
          <w:i/>
          <w:sz w:val="18"/>
          <w:szCs w:val="18"/>
          <w:lang w:val="en-US"/>
        </w:rPr>
        <w:t xml:space="preserve"> </w:t>
      </w:r>
      <w:r w:rsidRPr="00B40D96">
        <w:rPr>
          <w:rFonts w:cs="Silver Humana"/>
          <w:i/>
          <w:sz w:val="18"/>
          <w:szCs w:val="18"/>
        </w:rPr>
        <w:t>ἐν</w:t>
      </w:r>
      <w:r w:rsidRPr="00B40D96">
        <w:rPr>
          <w:rFonts w:cs="Silver Humana"/>
          <w:i/>
          <w:sz w:val="18"/>
          <w:szCs w:val="18"/>
          <w:lang w:val="en-US"/>
        </w:rPr>
        <w:t xml:space="preserve"> </w:t>
      </w:r>
      <w:r w:rsidRPr="00B40D96">
        <w:rPr>
          <w:rFonts w:cs="Silver Humana"/>
          <w:i/>
          <w:sz w:val="18"/>
          <w:szCs w:val="18"/>
        </w:rPr>
        <w:t>τοῖς</w:t>
      </w:r>
      <w:r w:rsidRPr="00B40D96">
        <w:rPr>
          <w:rFonts w:cs="Silver Humana"/>
          <w:i/>
          <w:sz w:val="18"/>
          <w:szCs w:val="18"/>
          <w:lang w:val="en-US"/>
        </w:rPr>
        <w:t xml:space="preserve"> </w:t>
      </w:r>
      <w:r w:rsidRPr="00B40D96">
        <w:rPr>
          <w:rFonts w:cs="Silver Humana"/>
          <w:i/>
          <w:sz w:val="18"/>
          <w:szCs w:val="18"/>
        </w:rPr>
        <w:t>δεσμοῖς</w:t>
      </w:r>
      <w:r w:rsidRPr="00B40D96">
        <w:rPr>
          <w:rFonts w:cs="Silver Humana"/>
          <w:i/>
          <w:sz w:val="18"/>
          <w:szCs w:val="18"/>
          <w:lang w:val="en-US"/>
        </w:rPr>
        <w:t xml:space="preserve"> </w:t>
      </w:r>
      <w:r w:rsidRPr="00B40D96">
        <w:rPr>
          <w:rFonts w:cs="Silver Humana"/>
          <w:i/>
          <w:sz w:val="18"/>
          <w:szCs w:val="18"/>
        </w:rPr>
        <w:t>μου</w:t>
      </w:r>
      <w:r w:rsidRPr="00B40D96">
        <w:rPr>
          <w:rFonts w:cs="Silver Humana"/>
          <w:i/>
          <w:sz w:val="18"/>
          <w:szCs w:val="18"/>
          <w:lang w:val="en-US"/>
        </w:rPr>
        <w:t>.</w:t>
      </w:r>
    </w:p>
  </w:footnote>
  <w:footnote w:id="4">
    <w:p w14:paraId="158A91DC" w14:textId="77777777" w:rsidR="00177FD6" w:rsidRPr="00B40D96" w:rsidRDefault="00177FD6" w:rsidP="00177FD6">
      <w:pPr>
        <w:pStyle w:val="Web"/>
        <w:spacing w:before="0" w:beforeAutospacing="0" w:after="0" w:afterAutospacing="0"/>
        <w:jc w:val="both"/>
        <w:rPr>
          <w:rFonts w:ascii="Palatino Linotype" w:hAnsi="Palatino Linotype"/>
          <w:i/>
          <w:sz w:val="18"/>
          <w:szCs w:val="18"/>
        </w:rPr>
      </w:pPr>
      <w:r w:rsidRPr="00B40D96">
        <w:rPr>
          <w:rStyle w:val="a9"/>
          <w:rFonts w:ascii="Palatino Linotype" w:hAnsi="Palatino Linotype"/>
          <w:sz w:val="18"/>
          <w:szCs w:val="18"/>
        </w:rPr>
        <w:footnoteRef/>
      </w:r>
      <w:r w:rsidRPr="00B40D96">
        <w:rPr>
          <w:rFonts w:ascii="Palatino Linotype" w:hAnsi="Palatino Linotype"/>
          <w:sz w:val="18"/>
          <w:szCs w:val="18"/>
          <w:lang w:val="de-DE"/>
        </w:rPr>
        <w:t xml:space="preserve"> </w:t>
      </w:r>
      <w:r w:rsidRPr="00B40D96">
        <w:rPr>
          <w:rFonts w:ascii="Palatino Linotype" w:hAnsi="Palatino Linotype"/>
          <w:sz w:val="18"/>
          <w:szCs w:val="18"/>
        </w:rPr>
        <w:t>Βλ</w:t>
      </w:r>
      <w:r w:rsidRPr="00B40D96">
        <w:rPr>
          <w:rFonts w:ascii="Palatino Linotype" w:hAnsi="Palatino Linotype"/>
          <w:sz w:val="18"/>
          <w:szCs w:val="18"/>
          <w:lang w:val="de-DE"/>
        </w:rPr>
        <w:t xml:space="preserve">. P.Lampe, Keine Sklavenflucht des Onesimus, </w:t>
      </w:r>
      <w:r w:rsidRPr="00B40D96">
        <w:rPr>
          <w:rFonts w:ascii="Palatino Linotype" w:hAnsi="Palatino Linotype"/>
          <w:i/>
          <w:sz w:val="18"/>
          <w:szCs w:val="18"/>
          <w:lang w:val="de-DE"/>
        </w:rPr>
        <w:t>ZNW</w:t>
      </w:r>
      <w:r w:rsidRPr="00B40D96">
        <w:rPr>
          <w:rFonts w:ascii="Palatino Linotype" w:hAnsi="Palatino Linotype"/>
          <w:sz w:val="18"/>
          <w:szCs w:val="18"/>
          <w:lang w:val="de-DE"/>
        </w:rPr>
        <w:t xml:space="preserve"> 76 (1985) 135-7. </w:t>
      </w:r>
      <w:r w:rsidRPr="00177FD6">
        <w:rPr>
          <w:rFonts w:ascii="Palatino Linotype" w:hAnsi="Palatino Linotype"/>
          <w:sz w:val="18"/>
          <w:szCs w:val="18"/>
          <w:lang w:val="de-DE"/>
        </w:rPr>
        <w:t>J.D.G. Dunn</w:t>
      </w:r>
      <w:r w:rsidRPr="00177FD6">
        <w:rPr>
          <w:rFonts w:ascii="Palatino Linotype" w:hAnsi="Palatino Linotype"/>
          <w:i/>
          <w:sz w:val="18"/>
          <w:szCs w:val="18"/>
          <w:lang w:val="de-DE"/>
        </w:rPr>
        <w:t xml:space="preserve"> Beginnings from Jerusalem</w:t>
      </w:r>
      <w:r w:rsidRPr="00177FD6">
        <w:rPr>
          <w:rFonts w:ascii="Palatino Linotype" w:hAnsi="Palatino Linotype"/>
          <w:sz w:val="18"/>
          <w:szCs w:val="18"/>
          <w:lang w:val="de-DE"/>
        </w:rPr>
        <w:t xml:space="preserve">, Michigan Eedermans 2009, 1030. </w:t>
      </w:r>
      <w:r w:rsidRPr="00B40D96">
        <w:rPr>
          <w:rFonts w:ascii="Palatino Linotype" w:hAnsi="Palatino Linotype"/>
          <w:sz w:val="18"/>
          <w:szCs w:val="18"/>
        </w:rPr>
        <w:t>Ο</w:t>
      </w:r>
      <w:r w:rsidRPr="00177FD6">
        <w:rPr>
          <w:rFonts w:ascii="Palatino Linotype" w:hAnsi="Palatino Linotype"/>
          <w:sz w:val="18"/>
          <w:szCs w:val="18"/>
          <w:lang w:val="de-DE"/>
        </w:rPr>
        <w:t xml:space="preserve"> </w:t>
      </w:r>
      <w:hyperlink r:id="rId1" w:history="1">
        <w:r w:rsidRPr="00177FD6">
          <w:rPr>
            <w:rFonts w:ascii="Palatino Linotype" w:hAnsi="Palatino Linotype"/>
            <w:sz w:val="18"/>
            <w:szCs w:val="18"/>
            <w:lang w:val="de-DE"/>
          </w:rPr>
          <w:t xml:space="preserve">Scott S. Elliott, </w:t>
        </w:r>
        <w:r w:rsidRPr="00177FD6">
          <w:rPr>
            <w:rStyle w:val="-"/>
            <w:rFonts w:ascii="Palatino Linotype" w:hAnsi="Palatino Linotype"/>
            <w:sz w:val="18"/>
            <w:szCs w:val="18"/>
            <w:lang w:val="de-DE"/>
          </w:rPr>
          <w:t xml:space="preserve">Thanks, but no Thanks’: Tact, Persuasion, and the Negotiation of Power in Paul's Letter to Philemon, </w:t>
        </w:r>
      </w:hyperlink>
      <w:hyperlink r:id="rId2" w:tooltip="New Testament Studies" w:history="1">
        <w:r w:rsidRPr="00177FD6">
          <w:rPr>
            <w:rStyle w:val="-"/>
            <w:rFonts w:ascii="Palatino Linotype" w:hAnsi="Palatino Linotype"/>
            <w:i/>
            <w:sz w:val="18"/>
            <w:szCs w:val="18"/>
            <w:lang w:val="de-DE"/>
          </w:rPr>
          <w:t>New Testament Studies</w:t>
        </w:r>
      </w:hyperlink>
      <w:r w:rsidRPr="00177FD6">
        <w:rPr>
          <w:rFonts w:ascii="Palatino Linotype" w:hAnsi="Palatino Linotype"/>
          <w:sz w:val="18"/>
          <w:szCs w:val="18"/>
          <w:lang w:val="de-DE"/>
        </w:rPr>
        <w:t xml:space="preserve"> 57 (2011) 51-64 </w:t>
      </w:r>
      <w:r w:rsidRPr="00B40D96">
        <w:rPr>
          <w:rFonts w:ascii="Palatino Linotype" w:hAnsi="Palatino Linotype"/>
          <w:sz w:val="18"/>
          <w:szCs w:val="18"/>
        </w:rPr>
        <w:t>θεωρεί</w:t>
      </w:r>
      <w:r w:rsidRPr="00177FD6">
        <w:rPr>
          <w:rFonts w:ascii="Palatino Linotype" w:hAnsi="Palatino Linotype"/>
          <w:sz w:val="18"/>
          <w:szCs w:val="18"/>
          <w:lang w:val="de-DE"/>
        </w:rPr>
        <w:t xml:space="preserve"> </w:t>
      </w:r>
      <w:r w:rsidRPr="00B40D96">
        <w:rPr>
          <w:rFonts w:ascii="Palatino Linotype" w:hAnsi="Palatino Linotype"/>
          <w:sz w:val="18"/>
          <w:szCs w:val="18"/>
        </w:rPr>
        <w:t>ότι</w:t>
      </w:r>
      <w:r w:rsidRPr="00177FD6">
        <w:rPr>
          <w:rFonts w:ascii="Palatino Linotype" w:hAnsi="Palatino Linotype"/>
          <w:sz w:val="18"/>
          <w:szCs w:val="18"/>
          <w:lang w:val="de-DE"/>
        </w:rPr>
        <w:t xml:space="preserve"> </w:t>
      </w:r>
      <w:r w:rsidRPr="00B40D96">
        <w:rPr>
          <w:rFonts w:ascii="Palatino Linotype" w:hAnsi="Palatino Linotype"/>
          <w:sz w:val="18"/>
          <w:szCs w:val="18"/>
        </w:rPr>
        <w:t>ο</w:t>
      </w:r>
      <w:r w:rsidRPr="00177FD6">
        <w:rPr>
          <w:rFonts w:ascii="Palatino Linotype" w:hAnsi="Palatino Linotype"/>
          <w:sz w:val="18"/>
          <w:szCs w:val="18"/>
          <w:lang w:val="de-DE"/>
        </w:rPr>
        <w:t xml:space="preserve"> </w:t>
      </w:r>
      <w:r w:rsidRPr="00B40D96">
        <w:rPr>
          <w:rFonts w:ascii="Palatino Linotype" w:hAnsi="Palatino Linotype"/>
          <w:sz w:val="18"/>
          <w:szCs w:val="18"/>
        </w:rPr>
        <w:t>Φιλήμων</w:t>
      </w:r>
      <w:r w:rsidRPr="00177FD6">
        <w:rPr>
          <w:rFonts w:ascii="Palatino Linotype" w:hAnsi="Palatino Linotype"/>
          <w:sz w:val="18"/>
          <w:szCs w:val="18"/>
          <w:lang w:val="de-DE"/>
        </w:rPr>
        <w:t xml:space="preserve">, </w:t>
      </w:r>
      <w:r w:rsidRPr="00B40D96">
        <w:rPr>
          <w:rFonts w:ascii="Palatino Linotype" w:hAnsi="Palatino Linotype"/>
          <w:sz w:val="18"/>
          <w:szCs w:val="18"/>
        </w:rPr>
        <w:t>αποστέλλοντας</w:t>
      </w:r>
      <w:r w:rsidRPr="00177FD6">
        <w:rPr>
          <w:rFonts w:ascii="Palatino Linotype" w:hAnsi="Palatino Linotype"/>
          <w:sz w:val="18"/>
          <w:szCs w:val="18"/>
          <w:lang w:val="de-DE"/>
        </w:rPr>
        <w:t xml:space="preserve"> </w:t>
      </w:r>
      <w:r w:rsidRPr="00B40D96">
        <w:rPr>
          <w:rFonts w:ascii="Palatino Linotype" w:hAnsi="Palatino Linotype"/>
          <w:sz w:val="18"/>
          <w:szCs w:val="18"/>
        </w:rPr>
        <w:t>τον</w:t>
      </w:r>
      <w:r w:rsidRPr="00177FD6">
        <w:rPr>
          <w:rFonts w:ascii="Palatino Linotype" w:hAnsi="Palatino Linotype"/>
          <w:sz w:val="18"/>
          <w:szCs w:val="18"/>
          <w:lang w:val="de-DE"/>
        </w:rPr>
        <w:t xml:space="preserve"> </w:t>
      </w:r>
      <w:r w:rsidRPr="00B40D96">
        <w:rPr>
          <w:rFonts w:ascii="Palatino Linotype" w:hAnsi="Palatino Linotype"/>
          <w:sz w:val="18"/>
          <w:szCs w:val="18"/>
        </w:rPr>
        <w:t>Ονήσιμο</w:t>
      </w:r>
      <w:r w:rsidRPr="00177FD6">
        <w:rPr>
          <w:rFonts w:ascii="Palatino Linotype" w:hAnsi="Palatino Linotype"/>
          <w:sz w:val="18"/>
          <w:szCs w:val="18"/>
          <w:lang w:val="de-DE"/>
        </w:rPr>
        <w:t xml:space="preserve"> </w:t>
      </w:r>
      <w:r w:rsidRPr="00B40D96">
        <w:rPr>
          <w:rFonts w:ascii="Palatino Linotype" w:hAnsi="Palatino Linotype"/>
          <w:sz w:val="18"/>
          <w:szCs w:val="18"/>
        </w:rPr>
        <w:t>ως</w:t>
      </w:r>
      <w:r w:rsidRPr="00177FD6">
        <w:rPr>
          <w:rFonts w:ascii="Palatino Linotype" w:hAnsi="Palatino Linotype"/>
          <w:sz w:val="18"/>
          <w:szCs w:val="18"/>
          <w:lang w:val="de-DE"/>
        </w:rPr>
        <w:t xml:space="preserve"> </w:t>
      </w:r>
      <w:r w:rsidRPr="00B40D96">
        <w:rPr>
          <w:rFonts w:ascii="Palatino Linotype" w:hAnsi="Palatino Linotype"/>
          <w:sz w:val="18"/>
          <w:szCs w:val="18"/>
        </w:rPr>
        <w:t>δώρο</w:t>
      </w:r>
      <w:r w:rsidRPr="00177FD6">
        <w:rPr>
          <w:rFonts w:ascii="Palatino Linotype" w:hAnsi="Palatino Linotype"/>
          <w:sz w:val="18"/>
          <w:szCs w:val="18"/>
          <w:lang w:val="de-DE"/>
        </w:rPr>
        <w:t xml:space="preserve"> </w:t>
      </w:r>
      <w:r w:rsidRPr="00B40D96">
        <w:rPr>
          <w:rFonts w:ascii="Palatino Linotype" w:hAnsi="Palatino Linotype"/>
          <w:sz w:val="18"/>
          <w:szCs w:val="18"/>
        </w:rPr>
        <w:t>για</w:t>
      </w:r>
      <w:r w:rsidRPr="00177FD6">
        <w:rPr>
          <w:rFonts w:ascii="Palatino Linotype" w:hAnsi="Palatino Linotype"/>
          <w:sz w:val="18"/>
          <w:szCs w:val="18"/>
          <w:lang w:val="de-DE"/>
        </w:rPr>
        <w:t xml:space="preserve"> </w:t>
      </w:r>
      <w:r w:rsidRPr="00B40D96">
        <w:rPr>
          <w:rFonts w:ascii="Palatino Linotype" w:hAnsi="Palatino Linotype"/>
          <w:sz w:val="18"/>
          <w:szCs w:val="18"/>
        </w:rPr>
        <w:t>να</w:t>
      </w:r>
      <w:r w:rsidRPr="00177FD6">
        <w:rPr>
          <w:rFonts w:ascii="Palatino Linotype" w:hAnsi="Palatino Linotype"/>
          <w:sz w:val="18"/>
          <w:szCs w:val="18"/>
          <w:lang w:val="de-DE"/>
        </w:rPr>
        <w:t xml:space="preserve"> </w:t>
      </w:r>
      <w:r w:rsidRPr="00B40D96">
        <w:rPr>
          <w:rFonts w:ascii="Palatino Linotype" w:hAnsi="Palatino Linotype"/>
          <w:sz w:val="18"/>
          <w:szCs w:val="18"/>
        </w:rPr>
        <w:t>εξυπηρετεί</w:t>
      </w:r>
      <w:r w:rsidRPr="00177FD6">
        <w:rPr>
          <w:rFonts w:ascii="Palatino Linotype" w:hAnsi="Palatino Linotype"/>
          <w:sz w:val="18"/>
          <w:szCs w:val="18"/>
          <w:lang w:val="de-DE"/>
        </w:rPr>
        <w:t xml:space="preserve"> </w:t>
      </w:r>
      <w:r w:rsidRPr="00B40D96">
        <w:rPr>
          <w:rFonts w:ascii="Palatino Linotype" w:hAnsi="Palatino Linotype"/>
          <w:sz w:val="18"/>
          <w:szCs w:val="18"/>
        </w:rPr>
        <w:t>τον</w:t>
      </w:r>
      <w:r w:rsidRPr="00177FD6">
        <w:rPr>
          <w:rFonts w:ascii="Palatino Linotype" w:hAnsi="Palatino Linotype"/>
          <w:sz w:val="18"/>
          <w:szCs w:val="18"/>
          <w:lang w:val="de-DE"/>
        </w:rPr>
        <w:t xml:space="preserve"> </w:t>
      </w:r>
      <w:r w:rsidRPr="00B40D96">
        <w:rPr>
          <w:rFonts w:ascii="Palatino Linotype" w:hAnsi="Palatino Linotype"/>
          <w:sz w:val="18"/>
          <w:szCs w:val="18"/>
        </w:rPr>
        <w:t>Π</w:t>
      </w:r>
      <w:r w:rsidRPr="00177FD6">
        <w:rPr>
          <w:rFonts w:ascii="Palatino Linotype" w:hAnsi="Palatino Linotype"/>
          <w:sz w:val="18"/>
          <w:szCs w:val="18"/>
          <w:lang w:val="de-DE"/>
        </w:rPr>
        <w:t xml:space="preserve">. </w:t>
      </w:r>
      <w:r w:rsidRPr="00B40D96">
        <w:rPr>
          <w:rFonts w:ascii="Palatino Linotype" w:hAnsi="Palatino Linotype"/>
          <w:sz w:val="18"/>
          <w:szCs w:val="18"/>
        </w:rPr>
        <w:t>όσο</w:t>
      </w:r>
      <w:r w:rsidRPr="00177FD6">
        <w:rPr>
          <w:rFonts w:ascii="Palatino Linotype" w:hAnsi="Palatino Linotype"/>
          <w:sz w:val="18"/>
          <w:szCs w:val="18"/>
          <w:lang w:val="de-DE"/>
        </w:rPr>
        <w:t xml:space="preserve"> </w:t>
      </w:r>
      <w:r w:rsidRPr="00B40D96">
        <w:rPr>
          <w:rFonts w:ascii="Palatino Linotype" w:hAnsi="Palatino Linotype"/>
          <w:sz w:val="18"/>
          <w:szCs w:val="18"/>
        </w:rPr>
        <w:t>αυτός</w:t>
      </w:r>
      <w:r w:rsidRPr="00177FD6">
        <w:rPr>
          <w:rFonts w:ascii="Palatino Linotype" w:hAnsi="Palatino Linotype"/>
          <w:sz w:val="18"/>
          <w:szCs w:val="18"/>
          <w:lang w:val="de-DE"/>
        </w:rPr>
        <w:t xml:space="preserve"> </w:t>
      </w:r>
      <w:r w:rsidRPr="00B40D96">
        <w:rPr>
          <w:rFonts w:ascii="Palatino Linotype" w:hAnsi="Palatino Linotype"/>
          <w:sz w:val="18"/>
          <w:szCs w:val="18"/>
        </w:rPr>
        <w:t>ήταν</w:t>
      </w:r>
      <w:r w:rsidRPr="00177FD6">
        <w:rPr>
          <w:rFonts w:ascii="Palatino Linotype" w:hAnsi="Palatino Linotype"/>
          <w:sz w:val="18"/>
          <w:szCs w:val="18"/>
          <w:lang w:val="de-DE"/>
        </w:rPr>
        <w:t xml:space="preserve"> </w:t>
      </w:r>
      <w:r w:rsidRPr="00B40D96">
        <w:rPr>
          <w:rFonts w:ascii="Palatino Linotype" w:hAnsi="Palatino Linotype"/>
          <w:sz w:val="18"/>
          <w:szCs w:val="18"/>
        </w:rPr>
        <w:t>στη</w:t>
      </w:r>
      <w:r w:rsidRPr="00177FD6">
        <w:rPr>
          <w:rFonts w:ascii="Palatino Linotype" w:hAnsi="Palatino Linotype"/>
          <w:sz w:val="18"/>
          <w:szCs w:val="18"/>
          <w:lang w:val="de-DE"/>
        </w:rPr>
        <w:t xml:space="preserve"> </w:t>
      </w:r>
      <w:r w:rsidRPr="00B40D96">
        <w:rPr>
          <w:rFonts w:ascii="Palatino Linotype" w:hAnsi="Palatino Linotype"/>
          <w:sz w:val="18"/>
          <w:szCs w:val="18"/>
        </w:rPr>
        <w:t>φυλακή</w:t>
      </w:r>
      <w:r w:rsidRPr="00177FD6">
        <w:rPr>
          <w:rFonts w:ascii="Palatino Linotype" w:hAnsi="Palatino Linotype"/>
          <w:sz w:val="18"/>
          <w:szCs w:val="18"/>
          <w:lang w:val="de-DE"/>
        </w:rPr>
        <w:t xml:space="preserve">, </w:t>
      </w:r>
      <w:r w:rsidRPr="00B40D96">
        <w:rPr>
          <w:rFonts w:ascii="Palatino Linotype" w:hAnsi="Palatino Linotype"/>
          <w:sz w:val="18"/>
          <w:szCs w:val="18"/>
        </w:rPr>
        <w:t>θέλει</w:t>
      </w:r>
      <w:r w:rsidRPr="00177FD6">
        <w:rPr>
          <w:rFonts w:ascii="Palatino Linotype" w:hAnsi="Palatino Linotype"/>
          <w:sz w:val="18"/>
          <w:szCs w:val="18"/>
          <w:lang w:val="de-DE"/>
        </w:rPr>
        <w:t xml:space="preserve">  </w:t>
      </w:r>
      <w:r w:rsidRPr="00B40D96">
        <w:rPr>
          <w:rFonts w:ascii="Palatino Linotype" w:hAnsi="Palatino Linotype"/>
          <w:sz w:val="18"/>
          <w:szCs w:val="18"/>
        </w:rPr>
        <w:t>να</w:t>
      </w:r>
      <w:r w:rsidRPr="00177FD6">
        <w:rPr>
          <w:rFonts w:ascii="Palatino Linotype" w:hAnsi="Palatino Linotype"/>
          <w:sz w:val="18"/>
          <w:szCs w:val="18"/>
          <w:lang w:val="de-DE"/>
        </w:rPr>
        <w:t xml:space="preserve"> </w:t>
      </w:r>
      <w:r w:rsidRPr="00B40D96">
        <w:rPr>
          <w:rFonts w:ascii="Palatino Linotype" w:hAnsi="Palatino Linotype"/>
          <w:sz w:val="18"/>
          <w:szCs w:val="18"/>
        </w:rPr>
        <w:t>γίνει</w:t>
      </w:r>
      <w:r w:rsidRPr="00177FD6">
        <w:rPr>
          <w:rFonts w:ascii="Palatino Linotype" w:hAnsi="Palatino Linotype"/>
          <w:sz w:val="18"/>
          <w:szCs w:val="18"/>
          <w:lang w:val="de-DE"/>
        </w:rPr>
        <w:t xml:space="preserve"> </w:t>
      </w:r>
      <w:r w:rsidRPr="00B40D96">
        <w:rPr>
          <w:rFonts w:ascii="Palatino Linotype" w:hAnsi="Palatino Linotype"/>
          <w:sz w:val="18"/>
          <w:szCs w:val="18"/>
        </w:rPr>
        <w:t>πάτρωνας</w:t>
      </w:r>
      <w:r w:rsidRPr="00177FD6">
        <w:rPr>
          <w:rFonts w:ascii="Palatino Linotype" w:hAnsi="Palatino Linotype"/>
          <w:sz w:val="18"/>
          <w:szCs w:val="18"/>
          <w:lang w:val="de-DE"/>
        </w:rPr>
        <w:t xml:space="preserve"> </w:t>
      </w:r>
      <w:r w:rsidRPr="00B40D96">
        <w:rPr>
          <w:rFonts w:ascii="Palatino Linotype" w:hAnsi="Palatino Linotype"/>
          <w:sz w:val="18"/>
          <w:szCs w:val="18"/>
        </w:rPr>
        <w:t>του</w:t>
      </w:r>
      <w:r w:rsidRPr="00177FD6">
        <w:rPr>
          <w:rFonts w:ascii="Palatino Linotype" w:hAnsi="Palatino Linotype"/>
          <w:sz w:val="18"/>
          <w:szCs w:val="18"/>
          <w:lang w:val="de-DE"/>
        </w:rPr>
        <w:t xml:space="preserve"> </w:t>
      </w:r>
      <w:r w:rsidRPr="00B40D96">
        <w:rPr>
          <w:rFonts w:ascii="Palatino Linotype" w:hAnsi="Palatino Linotype"/>
          <w:sz w:val="18"/>
          <w:szCs w:val="18"/>
        </w:rPr>
        <w:t>Αποστόλου</w:t>
      </w:r>
      <w:r w:rsidRPr="00177FD6">
        <w:rPr>
          <w:rFonts w:ascii="Palatino Linotype" w:hAnsi="Palatino Linotype"/>
          <w:sz w:val="18"/>
          <w:szCs w:val="18"/>
          <w:lang w:val="de-DE"/>
        </w:rPr>
        <w:t xml:space="preserve"> </w:t>
      </w:r>
      <w:r w:rsidRPr="00B40D96">
        <w:rPr>
          <w:rFonts w:ascii="Palatino Linotype" w:hAnsi="Palatino Linotype"/>
          <w:sz w:val="18"/>
          <w:szCs w:val="18"/>
        </w:rPr>
        <w:t>των</w:t>
      </w:r>
      <w:r w:rsidRPr="00177FD6">
        <w:rPr>
          <w:rFonts w:ascii="Palatino Linotype" w:hAnsi="Palatino Linotype"/>
          <w:sz w:val="18"/>
          <w:szCs w:val="18"/>
          <w:lang w:val="de-DE"/>
        </w:rPr>
        <w:t xml:space="preserve"> </w:t>
      </w:r>
      <w:r w:rsidRPr="00B40D96">
        <w:rPr>
          <w:rFonts w:ascii="Palatino Linotype" w:hAnsi="Palatino Linotype"/>
          <w:sz w:val="18"/>
          <w:szCs w:val="18"/>
        </w:rPr>
        <w:t>Εθνών</w:t>
      </w:r>
      <w:r w:rsidRPr="00177FD6">
        <w:rPr>
          <w:rFonts w:ascii="Palatino Linotype" w:hAnsi="Palatino Linotype"/>
          <w:sz w:val="18"/>
          <w:szCs w:val="18"/>
          <w:lang w:val="de-DE"/>
        </w:rPr>
        <w:t xml:space="preserve">. </w:t>
      </w:r>
      <w:r w:rsidRPr="00B40D96">
        <w:rPr>
          <w:rFonts w:ascii="Palatino Linotype" w:hAnsi="Palatino Linotype"/>
          <w:sz w:val="18"/>
          <w:szCs w:val="18"/>
        </w:rPr>
        <w:t>Ο τελευταίος αρνείται ευγενικά κάτι τέτοιο διότι δεν ήθελε εξαρτήσεις.  Στην υποσ. 2 του παρόντος άρθρου μπορεί κάποιος να εξετάσει συνοπτικά την ιστορία της έρευνας.</w:t>
      </w:r>
    </w:p>
    <w:p w14:paraId="000A6BCF" w14:textId="77777777" w:rsidR="00177FD6" w:rsidRPr="00B40D96" w:rsidRDefault="00177FD6" w:rsidP="00177FD6">
      <w:pPr>
        <w:rPr>
          <w:sz w:val="18"/>
          <w:szCs w:val="18"/>
        </w:rPr>
      </w:pPr>
    </w:p>
    <w:p w14:paraId="2AD6913C" w14:textId="77777777" w:rsidR="00177FD6" w:rsidRPr="00B40D96" w:rsidRDefault="00177FD6" w:rsidP="00177FD6">
      <w:pPr>
        <w:shd w:val="clear" w:color="auto" w:fill="FFFFFF"/>
        <w:autoSpaceDE w:val="0"/>
        <w:autoSpaceDN w:val="0"/>
        <w:adjustRightInd w:val="0"/>
        <w:rPr>
          <w:sz w:val="18"/>
          <w:szCs w:val="18"/>
        </w:rPr>
      </w:pPr>
    </w:p>
    <w:p w14:paraId="048E64A6" w14:textId="77777777" w:rsidR="00177FD6" w:rsidRPr="00B40D96" w:rsidRDefault="00177FD6" w:rsidP="00177FD6">
      <w:pPr>
        <w:pStyle w:val="a4"/>
      </w:pPr>
    </w:p>
  </w:footnote>
  <w:footnote w:id="5">
    <w:p w14:paraId="65B7D7BE" w14:textId="77777777" w:rsidR="00177FD6" w:rsidRPr="00B40D96" w:rsidRDefault="00177FD6" w:rsidP="00177FD6">
      <w:pPr>
        <w:pStyle w:val="a4"/>
      </w:pPr>
      <w:r w:rsidRPr="00B40D96">
        <w:rPr>
          <w:rStyle w:val="a9"/>
        </w:rPr>
        <w:footnoteRef/>
      </w:r>
      <w:r w:rsidRPr="00B40D96">
        <w:t xml:space="preserve"> Αρχιμ. Σωφρονίου, </w:t>
      </w:r>
      <w:r w:rsidRPr="00B40D96">
        <w:rPr>
          <w:i/>
        </w:rPr>
        <w:t>Ὀψόμεθα τὸν Θεὸν καθώς ἐστι</w:t>
      </w:r>
      <w:r w:rsidRPr="00B40D96">
        <w:t xml:space="preserve">, Έσσεξ: Ιερά Μονή Τιμίου Προδρόμου </w:t>
      </w:r>
      <w:r w:rsidRPr="00B40D96">
        <w:rPr>
          <w:vertAlign w:val="superscript"/>
        </w:rPr>
        <w:t>2</w:t>
      </w:r>
      <w:r w:rsidRPr="00B40D96">
        <w:t>1993, 298.</w:t>
      </w:r>
    </w:p>
  </w:footnote>
  <w:footnote w:id="6">
    <w:p w14:paraId="58DC9101" w14:textId="77777777" w:rsidR="00177FD6" w:rsidRPr="00B40D96" w:rsidRDefault="00177FD6" w:rsidP="00177FD6">
      <w:pPr>
        <w:pStyle w:val="a4"/>
      </w:pPr>
      <w:r w:rsidRPr="00B40D96">
        <w:rPr>
          <w:rStyle w:val="a9"/>
        </w:rPr>
        <w:footnoteRef/>
      </w:r>
      <w:r w:rsidRPr="00B40D96">
        <w:t xml:space="preserve"> Εντύπωση μου έκαναν οι εξής διατυπώσεις που άκουσα σε ζωντανές Συνάξεις της Αθήνας: </w:t>
      </w:r>
      <w:r w:rsidRPr="00B40D96">
        <w:rPr>
          <w:i/>
        </w:rPr>
        <w:t>Πραγματική Ενορία είναι εκείνη που αγωνιά όταν κάποιο μέλος της απουσιάσει την Κυριακή. Σε μια πραγματική Ενορία δεν είναι δυνατόν να υπάρχει άνθρωπος που πεινά.</w:t>
      </w:r>
    </w:p>
  </w:footnote>
  <w:footnote w:id="7">
    <w:p w14:paraId="20B3AC4E" w14:textId="77777777" w:rsidR="00177FD6" w:rsidRPr="00B40D96" w:rsidRDefault="00177FD6" w:rsidP="00177FD6">
      <w:pPr>
        <w:pStyle w:val="a4"/>
      </w:pPr>
      <w:r w:rsidRPr="00B40D96">
        <w:rPr>
          <w:rStyle w:val="a9"/>
        </w:rPr>
        <w:footnoteRef/>
      </w:r>
      <w:r w:rsidRPr="00B40D96">
        <w:t xml:space="preserve"> Ο Ισίδωρος Πηλουσιώτης (+435) για παράδειγμα στην προς Είρωνα επιστολή του (με το Νο 142) εκφράζει την απορία του πώς ο φιλόχριστος Είρων που γνώρισε την </w:t>
      </w:r>
      <w:r w:rsidRPr="00B40D96">
        <w:rPr>
          <w:i/>
        </w:rPr>
        <w:t>χάριν τὴν πάντας ἐλευθερώσασαν</w:t>
      </w:r>
      <w:r w:rsidRPr="00B40D96">
        <w:t xml:space="preserve"> κατέχει δούλο. Βλ.</w:t>
      </w:r>
      <w:r w:rsidRPr="00B40D96">
        <w:rPr>
          <w:iCs/>
          <w:lang w:bidi="he-IL"/>
        </w:rPr>
        <w:t xml:space="preserve"> Ι. Καραβιδοπούλου, </w:t>
      </w:r>
      <w:r w:rsidRPr="00B40D96">
        <w:rPr>
          <w:i/>
          <w:iCs/>
        </w:rPr>
        <w:t>Αποστόλου Παύλου Επιστολές προς Εφεσίους, Φιλιππησίους, Κολοσσαείς, Φιλήμονα</w:t>
      </w:r>
      <w:r w:rsidRPr="00B40D96">
        <w:t xml:space="preserve"> Θεσσαλονίκη: Πουρναράς 1981, 147. Σημειωτέον ότι οι Ευσταθιανοί, οι οπαδοί του Ευσταθίου Σεβαστείας στην Παφλαγονία και η ριζοσπαστική μερίδα των Δονατιστών στη Β. Αφρική ενθάρρυναν τη φυγή των δούλων ενώ οι δεύτεροι υποστήριζαν και αντεκδικητικές ενέργειες των δούλων. Γι’ αυτό και ο Χρυσόστομος Α’Κορ. 7,21 </w:t>
      </w:r>
      <w:r w:rsidRPr="00B40D96">
        <w:rPr>
          <w:i/>
        </w:rPr>
        <w:t>δοῦλος ἐκλήθης; Μὴ σοι μελέτω άλλ’ εί καὶ δύνασαι ἐλεύθερος γενέσθαι μᾶλλον χρῆσαι</w:t>
      </w:r>
      <w:r w:rsidRPr="00B40D96">
        <w:t xml:space="preserve"> το μεταφράζει </w:t>
      </w:r>
      <w:r w:rsidRPr="00B40D96">
        <w:rPr>
          <w:i/>
        </w:rPr>
        <w:t>τῇ δουλεία παράμεινε</w:t>
      </w:r>
      <w:r w:rsidRPr="00B40D96">
        <w:t xml:space="preserve"> κάτι που ακολούθησαν και οι Μεταρρυθμιστές Λούθηρος και Καλβίνος. </w:t>
      </w:r>
      <w:r w:rsidRPr="00B40D96">
        <w:rPr>
          <w:rFonts w:cs="Tahoma"/>
        </w:rPr>
        <w:t>Βλ. Χ. Ατμαζίδη,</w:t>
      </w:r>
      <w:r w:rsidRPr="00B40D96">
        <w:t xml:space="preserve"> </w:t>
      </w:r>
      <w:r w:rsidRPr="00B40D96">
        <w:rPr>
          <w:rStyle w:val="CharChar5"/>
        </w:rPr>
        <w:t xml:space="preserve">O απ. Παύλος και το ζήτημα της δουλείας (Α’ Κορ 7, 20-21), </w:t>
      </w:r>
      <w:r w:rsidRPr="00B40D96">
        <w:t>Σ. Παπαδόπουλος, Κ. Μπελέζος, Σ. Δεσπότης, Χ. Καρακόλης (επιμ.)</w:t>
      </w:r>
      <w:r w:rsidRPr="00B40D96">
        <w:rPr>
          <w:i/>
        </w:rPr>
        <w:t xml:space="preserve"> Απ. Παύλος και Κόρινθος</w:t>
      </w:r>
      <w:r w:rsidRPr="00B40D96">
        <w:t xml:space="preserve">. </w:t>
      </w:r>
      <w:r w:rsidRPr="00B40D96">
        <w:rPr>
          <w:i/>
        </w:rPr>
        <w:t>1950 Έτη από την Άφιξή του</w:t>
      </w:r>
      <w:r w:rsidRPr="00B40D96">
        <w:t xml:space="preserve">. </w:t>
      </w:r>
      <w:r w:rsidRPr="00B40D96">
        <w:rPr>
          <w:i/>
        </w:rPr>
        <w:t>Πρακτικά Α’ Παγκόσμιου Συνέδριου, Κόρινθος 2008</w:t>
      </w:r>
      <w:r w:rsidRPr="00B40D96">
        <w:t xml:space="preserve"> (Α’+Β’ Τόμος) Αθήνα: Ψυχογιός 2009, Α’ 223-264.</w:t>
      </w:r>
      <w:r w:rsidRPr="00B40D96">
        <w:rPr>
          <w:rFonts w:cs="Tahoma"/>
        </w:rPr>
        <w:t xml:space="preserve"> </w:t>
      </w:r>
    </w:p>
  </w:footnote>
  <w:footnote w:id="8">
    <w:p w14:paraId="27E5F71E" w14:textId="77777777" w:rsidR="00177FD6" w:rsidRPr="00B40D96" w:rsidRDefault="00177FD6" w:rsidP="00177FD6">
      <w:pPr>
        <w:pStyle w:val="3"/>
        <w:spacing w:before="0"/>
        <w:rPr>
          <w:rFonts w:ascii="Palatino Linotype" w:hAnsi="Palatino Linotype"/>
          <w:b w:val="0"/>
          <w:sz w:val="18"/>
          <w:szCs w:val="18"/>
        </w:rPr>
      </w:pPr>
      <w:r w:rsidRPr="00B40D96">
        <w:rPr>
          <w:rStyle w:val="a9"/>
          <w:rFonts w:ascii="Palatino Linotype" w:hAnsi="Palatino Linotype"/>
          <w:b w:val="0"/>
          <w:sz w:val="18"/>
          <w:szCs w:val="18"/>
        </w:rPr>
        <w:footnoteRef/>
      </w:r>
      <w:r w:rsidRPr="00B40D96">
        <w:rPr>
          <w:rFonts w:ascii="Palatino Linotype" w:hAnsi="Palatino Linotype"/>
          <w:b w:val="0"/>
          <w:sz w:val="18"/>
          <w:szCs w:val="18"/>
        </w:rPr>
        <w:t xml:space="preserve"> Αυτό φυσικά δε σημαίνει ότι δεν υπήρχαν και άθλιες συνθήκες για τους σκλάβους. </w:t>
      </w:r>
      <w:r w:rsidRPr="00B40D96">
        <w:rPr>
          <w:rFonts w:ascii="Palatino Linotype" w:hAnsi="Palatino Linotype" w:cs="Tahoma"/>
          <w:b w:val="0"/>
          <w:sz w:val="18"/>
          <w:szCs w:val="18"/>
        </w:rPr>
        <w:t xml:space="preserve">Βλ. Απούληιος  </w:t>
      </w:r>
      <w:r w:rsidRPr="00B40D96">
        <w:rPr>
          <w:rFonts w:ascii="Palatino Linotype" w:hAnsi="Palatino Linotype" w:cs="Tahoma"/>
          <w:b w:val="0"/>
          <w:i/>
          <w:sz w:val="18"/>
          <w:szCs w:val="18"/>
        </w:rPr>
        <w:t xml:space="preserve">Μεταμορφώσεις </w:t>
      </w:r>
      <w:r w:rsidRPr="00B40D96">
        <w:rPr>
          <w:rFonts w:ascii="Palatino Linotype" w:hAnsi="Palatino Linotype" w:cs="Tahoma"/>
          <w:b w:val="0"/>
          <w:sz w:val="18"/>
          <w:szCs w:val="18"/>
        </w:rPr>
        <w:t>9.12.3 κε. Για τη δουλεία στη Ρώμη, η οποία προερχόταν από τους κατακτητικούς πολέμους αλλά και την υπερχρέωση στους δανειστές  βλ.</w:t>
      </w:r>
      <w:r w:rsidRPr="00B40D96">
        <w:rPr>
          <w:rFonts w:ascii="Palatino Linotype" w:hAnsi="Palatino Linotype"/>
          <w:b w:val="0"/>
          <w:sz w:val="18"/>
          <w:szCs w:val="18"/>
        </w:rPr>
        <w:t xml:space="preserve"> </w:t>
      </w:r>
      <w:hyperlink r:id="rId3" w:history="1">
        <w:r w:rsidRPr="00B40D96">
          <w:rPr>
            <w:rStyle w:val="-"/>
            <w:rFonts w:ascii="Palatino Linotype" w:hAnsi="Palatino Linotype"/>
            <w:b w:val="0"/>
            <w:sz w:val="18"/>
            <w:szCs w:val="18"/>
            <w:lang w:val="en-US"/>
          </w:rPr>
          <w:t>LacusCurtius, Slavery in Ancient Rome (Smith's Dictionary, 1875)</w:t>
        </w:r>
      </w:hyperlink>
      <w:r w:rsidRPr="00B40D96">
        <w:rPr>
          <w:rFonts w:ascii="Palatino Linotype" w:hAnsi="Palatino Linotype" w:cs="Tahoma"/>
          <w:b w:val="0"/>
          <w:sz w:val="18"/>
          <w:szCs w:val="18"/>
          <w:lang w:val="en-US"/>
        </w:rPr>
        <w:t xml:space="preserve"> http://penelope.uchicago.edu/Thayer/E/Roman/Texts/secondary/SMIGRA*/Servus.html . </w:t>
      </w:r>
      <w:r w:rsidRPr="00B40D96">
        <w:rPr>
          <w:rFonts w:ascii="Palatino Linotype" w:hAnsi="Palatino Linotype" w:cs="Tahoma"/>
          <w:b w:val="0"/>
          <w:sz w:val="18"/>
          <w:szCs w:val="18"/>
        </w:rPr>
        <w:t xml:space="preserve">Η Αποκάλυψη μέμφεται τη Βαβυλώνα-Ρώμη γιατί εμπορεύεται τα σώματα και τις ψυχές των ανθρώπων </w:t>
      </w:r>
      <w:r w:rsidRPr="00B40D96">
        <w:rPr>
          <w:rFonts w:ascii="Palatino Linotype" w:hAnsi="Palatino Linotype" w:cs="Tahoma"/>
          <w:b w:val="0"/>
          <w:sz w:val="18"/>
          <w:szCs w:val="18"/>
          <w:highlight w:val="yellow"/>
        </w:rPr>
        <w:t>(18, 13).</w:t>
      </w:r>
    </w:p>
  </w:footnote>
  <w:footnote w:id="9">
    <w:p w14:paraId="3C45F804" w14:textId="77777777" w:rsidR="00177FD6" w:rsidRPr="00B40D96" w:rsidRDefault="00177FD6" w:rsidP="00177FD6">
      <w:pPr>
        <w:rPr>
          <w:sz w:val="18"/>
          <w:szCs w:val="18"/>
        </w:rPr>
      </w:pPr>
      <w:r w:rsidRPr="00B40D96">
        <w:rPr>
          <w:rStyle w:val="a9"/>
          <w:sz w:val="18"/>
          <w:szCs w:val="18"/>
        </w:rPr>
        <w:footnoteRef/>
      </w:r>
      <w:r w:rsidRPr="00B40D96">
        <w:rPr>
          <w:sz w:val="18"/>
          <w:szCs w:val="18"/>
        </w:rPr>
        <w:t xml:space="preserve"> Την αφορμή για να λάβουμε υπόψιν τις συγκεκριμένες πηγές τη λάβαμε από το αφιερωματικό τεύχος στον Ονήσιμο του </w:t>
      </w:r>
      <w:r w:rsidRPr="00B40D96">
        <w:rPr>
          <w:i/>
          <w:sz w:val="18"/>
          <w:szCs w:val="18"/>
        </w:rPr>
        <w:t>Bibel heute</w:t>
      </w:r>
      <w:r w:rsidRPr="00B40D96">
        <w:rPr>
          <w:sz w:val="18"/>
          <w:szCs w:val="18"/>
        </w:rPr>
        <w:t xml:space="preserve"> 1/09 Der Philemonbrief .</w:t>
      </w:r>
    </w:p>
  </w:footnote>
  <w:footnote w:id="10">
    <w:p w14:paraId="63487B2E" w14:textId="77777777" w:rsidR="00177FD6" w:rsidRPr="00B40D96" w:rsidRDefault="00177FD6" w:rsidP="00177FD6">
      <w:pPr>
        <w:pStyle w:val="3"/>
        <w:rPr>
          <w:rFonts w:ascii="Palatino Linotype" w:hAnsi="Palatino Linotype"/>
          <w:b w:val="0"/>
          <w:sz w:val="18"/>
          <w:szCs w:val="18"/>
        </w:rPr>
      </w:pPr>
      <w:r w:rsidRPr="00B40D96">
        <w:rPr>
          <w:rStyle w:val="a9"/>
          <w:rFonts w:ascii="Palatino Linotype" w:hAnsi="Palatino Linotype"/>
          <w:b w:val="0"/>
          <w:sz w:val="18"/>
          <w:szCs w:val="18"/>
        </w:rPr>
        <w:footnoteRef/>
      </w:r>
      <w:r w:rsidRPr="00B40D96">
        <w:rPr>
          <w:rFonts w:ascii="Palatino Linotype" w:hAnsi="Palatino Linotype"/>
          <w:b w:val="0"/>
          <w:sz w:val="18"/>
          <w:szCs w:val="18"/>
        </w:rPr>
        <w:t xml:space="preserve"> Σχετικά με τους </w:t>
      </w:r>
      <w:r w:rsidRPr="00B40D96">
        <w:rPr>
          <w:rFonts w:ascii="Palatino Linotype" w:hAnsi="Palatino Linotype"/>
          <w:b w:val="0"/>
          <w:i/>
          <w:sz w:val="18"/>
          <w:szCs w:val="18"/>
        </w:rPr>
        <w:t>ἐπιστολικοὺς τύπους</w:t>
      </w:r>
      <w:r w:rsidRPr="00B40D96">
        <w:rPr>
          <w:rFonts w:ascii="Palatino Linotype" w:hAnsi="Palatino Linotype"/>
          <w:b w:val="0"/>
          <w:sz w:val="18"/>
          <w:szCs w:val="18"/>
        </w:rPr>
        <w:t xml:space="preserve"> έχει γράψει ο Ψευδο-Δημήτριος (3</w:t>
      </w:r>
      <w:r w:rsidRPr="00B40D96">
        <w:rPr>
          <w:rFonts w:ascii="Palatino Linotype" w:hAnsi="Palatino Linotype"/>
          <w:b w:val="0"/>
          <w:sz w:val="18"/>
          <w:szCs w:val="18"/>
          <w:vertAlign w:val="superscript"/>
        </w:rPr>
        <w:t>ος</w:t>
      </w:r>
      <w:r w:rsidRPr="00B40D96">
        <w:rPr>
          <w:rFonts w:ascii="Palatino Linotype" w:hAnsi="Palatino Linotype"/>
          <w:b w:val="0"/>
          <w:sz w:val="18"/>
          <w:szCs w:val="18"/>
        </w:rPr>
        <w:t xml:space="preserve"> αι. μ.Χ.), ενώ υπό τα ονόματα του Λιβανίου και του Πρόκλου παραδίδονται πραγματείες για τους </w:t>
      </w:r>
      <w:r w:rsidRPr="00B40D96">
        <w:rPr>
          <w:rFonts w:ascii="Palatino Linotype" w:hAnsi="Palatino Linotype"/>
          <w:b w:val="0"/>
          <w:i/>
          <w:sz w:val="18"/>
          <w:szCs w:val="18"/>
        </w:rPr>
        <w:t>ἐπιστολιμαίους χαρακτῆρες</w:t>
      </w:r>
      <w:r w:rsidRPr="00B40D96">
        <w:rPr>
          <w:rFonts w:ascii="Palatino Linotype" w:hAnsi="Palatino Linotype"/>
          <w:b w:val="0"/>
          <w:sz w:val="18"/>
          <w:szCs w:val="18"/>
        </w:rPr>
        <w:t xml:space="preserve">. Ήδη ο Δημήτριος στο </w:t>
      </w:r>
      <w:r w:rsidRPr="00B40D96">
        <w:rPr>
          <w:rFonts w:ascii="Palatino Linotype" w:hAnsi="Palatino Linotype"/>
          <w:b w:val="0"/>
          <w:i/>
          <w:sz w:val="18"/>
          <w:szCs w:val="18"/>
        </w:rPr>
        <w:t>Περί Ερμηνείας</w:t>
      </w:r>
      <w:r w:rsidRPr="00B40D96">
        <w:rPr>
          <w:rFonts w:ascii="Palatino Linotype" w:hAnsi="Palatino Linotype"/>
          <w:b w:val="0"/>
          <w:sz w:val="18"/>
          <w:szCs w:val="18"/>
        </w:rPr>
        <w:t xml:space="preserve"> 223-235  ασχολείται με τον ισχνό χαρακτήρα της επιστολής. Βλ. </w:t>
      </w:r>
      <w:r w:rsidRPr="00B40D96">
        <w:rPr>
          <w:rStyle w:val="af2"/>
          <w:rFonts w:ascii="Palatino Linotype" w:hAnsi="Palatino Linotype"/>
          <w:b w:val="0"/>
          <w:sz w:val="18"/>
          <w:szCs w:val="18"/>
        </w:rPr>
        <w:t>Περί Ερμηνείας</w:t>
      </w:r>
      <w:r w:rsidRPr="00B40D96">
        <w:rPr>
          <w:rStyle w:val="st"/>
          <w:rFonts w:ascii="Palatino Linotype" w:hAnsi="Palatino Linotype"/>
          <w:b w:val="0"/>
          <w:sz w:val="18"/>
          <w:szCs w:val="18"/>
        </w:rPr>
        <w:t xml:space="preserve">. Εκδότης: Εκδόσεις </w:t>
      </w:r>
      <w:r w:rsidRPr="00B40D96">
        <w:rPr>
          <w:rStyle w:val="af2"/>
          <w:rFonts w:ascii="Palatino Linotype" w:hAnsi="Palatino Linotype"/>
          <w:b w:val="0"/>
          <w:sz w:val="18"/>
          <w:szCs w:val="18"/>
        </w:rPr>
        <w:t>Πατάκη</w:t>
      </w:r>
      <w:r w:rsidRPr="00B40D96">
        <w:rPr>
          <w:rStyle w:val="st"/>
          <w:rFonts w:ascii="Palatino Linotype" w:hAnsi="Palatino Linotype"/>
          <w:b w:val="0"/>
          <w:sz w:val="18"/>
          <w:szCs w:val="18"/>
        </w:rPr>
        <w:t xml:space="preserve">. Εισαγωγή, Μετάφραση, Σχόλια: </w:t>
      </w:r>
      <w:r w:rsidRPr="00B40D96">
        <w:rPr>
          <w:rStyle w:val="af2"/>
          <w:rFonts w:ascii="Palatino Linotype" w:hAnsi="Palatino Linotype"/>
          <w:b w:val="0"/>
          <w:sz w:val="18"/>
          <w:szCs w:val="18"/>
        </w:rPr>
        <w:t xml:space="preserve">Κ. </w:t>
      </w:r>
      <w:r w:rsidRPr="00B40D96">
        <w:rPr>
          <w:rStyle w:val="st"/>
          <w:rFonts w:ascii="Palatino Linotype" w:hAnsi="Palatino Linotype"/>
          <w:b w:val="0"/>
          <w:sz w:val="18"/>
          <w:szCs w:val="18"/>
        </w:rPr>
        <w:t xml:space="preserve">Χωρεάνθης, Αθήνα: Πατάκης 1997. Η πλέον πρόσφατη έκδοση είναι </w:t>
      </w:r>
      <w:r w:rsidRPr="00B40D96">
        <w:rPr>
          <w:rFonts w:ascii="Palatino Linotype" w:hAnsi="Palatino Linotype"/>
          <w:b w:val="0"/>
          <w:sz w:val="18"/>
          <w:szCs w:val="18"/>
        </w:rPr>
        <w:t xml:space="preserve">Nicoletta Marini (ed.), </w:t>
      </w:r>
      <w:r w:rsidRPr="00B40D96">
        <w:rPr>
          <w:rFonts w:ascii="Palatino Linotype" w:hAnsi="Palatino Linotype"/>
          <w:b w:val="0"/>
          <w:i/>
          <w:iCs/>
          <w:sz w:val="18"/>
          <w:szCs w:val="18"/>
        </w:rPr>
        <w:t>Demetrio, Lo Stile. Pleiadi 4</w:t>
      </w:r>
      <w:r w:rsidRPr="00B40D96">
        <w:rPr>
          <w:rFonts w:ascii="Palatino Linotype" w:hAnsi="Palatino Linotype"/>
          <w:b w:val="0"/>
          <w:sz w:val="18"/>
          <w:szCs w:val="18"/>
        </w:rPr>
        <w:t xml:space="preserve">.   Roma:  Edizioni di storia e letteratura, 2007. Στους νεότερους χρόνους κυκλοφορήθηκε το εξής: Σπυρίδων Μήλιας, </w:t>
      </w:r>
      <w:r w:rsidRPr="00B40D96">
        <w:rPr>
          <w:rFonts w:ascii="Palatino Linotype" w:hAnsi="Palatino Linotype"/>
          <w:b w:val="0"/>
          <w:i/>
          <w:sz w:val="18"/>
          <w:szCs w:val="18"/>
        </w:rPr>
        <w:t>Επιστολάριον ήτε Επιστολικός Χαρακτήρ</w:t>
      </w:r>
      <w:r w:rsidRPr="00B40D96">
        <w:rPr>
          <w:rFonts w:ascii="Palatino Linotype" w:hAnsi="Palatino Linotype"/>
          <w:b w:val="0"/>
          <w:sz w:val="18"/>
          <w:szCs w:val="18"/>
        </w:rPr>
        <w:t xml:space="preserve">, Βενετία 1757 (φωτομηχανική ανατύπωση), Προλεγόμενα: Κώστας Λάππας, Αθήνα 2003. Σε αυτό το έργο που συμπυκνώνει όλη την προηγούμενη παράδοση που είχε συνοψίζει και ο Θεόφιλος Κορυδαλλεύς (1570-1640) στο έργο του </w:t>
      </w:r>
      <w:r w:rsidRPr="00B40D96">
        <w:rPr>
          <w:rFonts w:ascii="Palatino Linotype" w:hAnsi="Palatino Linotype"/>
          <w:b w:val="0"/>
          <w:i/>
          <w:iCs/>
          <w:sz w:val="18"/>
          <w:szCs w:val="18"/>
        </w:rPr>
        <w:t>Επιστολικοί τύποι</w:t>
      </w:r>
      <w:r w:rsidRPr="00B40D96">
        <w:rPr>
          <w:rFonts w:ascii="Palatino Linotype" w:hAnsi="Palatino Linotype"/>
          <w:b w:val="0"/>
          <w:sz w:val="18"/>
          <w:szCs w:val="18"/>
        </w:rPr>
        <w:t>. Ως συστατικά της ζητητικής επιστολής θεωρούνται α) ο έπαινος του παραλήπτη (κέρδος εύνοιας), β) διατύπωση επιθυμίας και γ) η ελπίδα για απόλαυση της χάρης ή σε εκτενέστερη εκδοχή α) ο έπαινος του παραλήπτη (κέρδος εύνοιας), β) το έκτακτον του αιτήματος, γ) η ευκολία πραγμάτωσης, δ) υπόσχεση ανταμοιβής (σελ. 97).</w:t>
      </w:r>
    </w:p>
  </w:footnote>
  <w:footnote w:id="11">
    <w:p w14:paraId="6EAA89B8" w14:textId="77777777" w:rsidR="00177FD6" w:rsidRPr="00B40D96" w:rsidRDefault="00177FD6" w:rsidP="00177FD6">
      <w:pPr>
        <w:pStyle w:val="a4"/>
      </w:pPr>
      <w:r w:rsidRPr="00B40D96">
        <w:rPr>
          <w:rStyle w:val="a9"/>
        </w:rPr>
        <w:footnoteRef/>
      </w:r>
      <w:r w:rsidRPr="00B40D96">
        <w:t xml:space="preserve"> Σύνοψη όλων αυτών των απόψεων βλ. </w:t>
      </w:r>
      <w:r w:rsidRPr="00B40D96">
        <w:rPr>
          <w:lang w:val="de-DE"/>
        </w:rPr>
        <w:t xml:space="preserve">Christine Gerber, </w:t>
      </w:r>
      <w:r w:rsidRPr="00B40D96">
        <w:rPr>
          <w:i/>
          <w:iCs/>
          <w:lang w:val="de-DE"/>
        </w:rPr>
        <w:t xml:space="preserve">Paulus und seine 'Kinder'. </w:t>
      </w:r>
      <w:r w:rsidRPr="00B40D96">
        <w:rPr>
          <w:i/>
          <w:lang w:val="de-DE"/>
        </w:rPr>
        <w:t xml:space="preserve">Studien zur Beziehungsmetaphorik der paulinischen Briefe (= </w:t>
      </w:r>
      <w:r w:rsidRPr="00B40D96">
        <w:rPr>
          <w:i/>
        </w:rPr>
        <w:t>Ο</w:t>
      </w:r>
      <w:r w:rsidRPr="00B40D96">
        <w:rPr>
          <w:i/>
          <w:lang w:val="de-DE"/>
        </w:rPr>
        <w:t xml:space="preserve"> </w:t>
      </w:r>
      <w:r w:rsidRPr="00B40D96">
        <w:rPr>
          <w:i/>
        </w:rPr>
        <w:t>Παύλος</w:t>
      </w:r>
      <w:r w:rsidRPr="00B40D96">
        <w:rPr>
          <w:i/>
          <w:lang w:val="de-DE"/>
        </w:rPr>
        <w:t xml:space="preserve"> </w:t>
      </w:r>
      <w:r w:rsidRPr="00B40D96">
        <w:rPr>
          <w:i/>
        </w:rPr>
        <w:t>και</w:t>
      </w:r>
      <w:r w:rsidRPr="00B40D96">
        <w:rPr>
          <w:i/>
          <w:lang w:val="de-DE"/>
        </w:rPr>
        <w:t xml:space="preserve"> </w:t>
      </w:r>
      <w:r w:rsidRPr="00B40D96">
        <w:rPr>
          <w:i/>
        </w:rPr>
        <w:t>τα</w:t>
      </w:r>
      <w:r w:rsidRPr="00B40D96">
        <w:rPr>
          <w:i/>
          <w:lang w:val="de-DE"/>
        </w:rPr>
        <w:t xml:space="preserve"> «</w:t>
      </w:r>
      <w:r w:rsidRPr="00B40D96">
        <w:rPr>
          <w:i/>
        </w:rPr>
        <w:t>παιδιά</w:t>
      </w:r>
      <w:r w:rsidRPr="00B40D96">
        <w:rPr>
          <w:i/>
          <w:lang w:val="de-DE"/>
        </w:rPr>
        <w:t xml:space="preserve">» </w:t>
      </w:r>
      <w:r w:rsidRPr="00B40D96">
        <w:rPr>
          <w:i/>
        </w:rPr>
        <w:t>του</w:t>
      </w:r>
      <w:r w:rsidRPr="00B40D96">
        <w:rPr>
          <w:i/>
          <w:lang w:val="de-DE"/>
        </w:rPr>
        <w:t xml:space="preserve">. </w:t>
      </w:r>
      <w:r w:rsidRPr="00B40D96">
        <w:rPr>
          <w:i/>
        </w:rPr>
        <w:t xml:space="preserve">Μελέτες στην μεταφορά της σχέσης των παύλειων Επιστολών) </w:t>
      </w:r>
      <w:hyperlink r:id="rId4" w:history="1">
        <w:r w:rsidRPr="00B40D96">
          <w:rPr>
            <w:rStyle w:val="-"/>
          </w:rPr>
          <w:t xml:space="preserve"> </w:t>
        </w:r>
        <w:r w:rsidRPr="00B40D96">
          <w:rPr>
            <w:rStyle w:val="-"/>
            <w:lang w:val="de-DE"/>
          </w:rPr>
          <w:t>BZNW</w:t>
        </w:r>
      </w:hyperlink>
      <w:r w:rsidRPr="00B40D96">
        <w:t xml:space="preserve"> 136 </w:t>
      </w:r>
      <w:r w:rsidRPr="00B40D96">
        <w:rPr>
          <w:lang w:val="de-DE"/>
        </w:rPr>
        <w:t>Berlin</w:t>
      </w:r>
      <w:r w:rsidRPr="00B40D96">
        <w:t>-</w:t>
      </w:r>
      <w:r w:rsidRPr="00B40D96">
        <w:rPr>
          <w:lang w:val="de-DE"/>
        </w:rPr>
        <w:t>New</w:t>
      </w:r>
      <w:r w:rsidRPr="00B40D96">
        <w:t xml:space="preserve"> </w:t>
      </w:r>
      <w:r w:rsidRPr="00B40D96">
        <w:rPr>
          <w:lang w:val="de-DE"/>
        </w:rPr>
        <w:t>York</w:t>
      </w:r>
      <w:r w:rsidRPr="00B40D96">
        <w:t xml:space="preserve">: </w:t>
      </w:r>
      <w:hyperlink r:id="rId5" w:history="1">
        <w:r w:rsidRPr="00B40D96">
          <w:rPr>
            <w:rStyle w:val="-"/>
            <w:lang w:val="de-DE"/>
          </w:rPr>
          <w:t>Walter</w:t>
        </w:r>
        <w:r w:rsidRPr="00B40D96">
          <w:rPr>
            <w:rStyle w:val="-"/>
          </w:rPr>
          <w:t xml:space="preserve"> </w:t>
        </w:r>
        <w:r w:rsidRPr="00B40D96">
          <w:rPr>
            <w:rStyle w:val="-"/>
            <w:lang w:val="de-DE"/>
          </w:rPr>
          <w:t>de</w:t>
        </w:r>
        <w:r w:rsidRPr="00B40D96">
          <w:rPr>
            <w:rStyle w:val="-"/>
          </w:rPr>
          <w:t xml:space="preserve"> </w:t>
        </w:r>
        <w:r w:rsidRPr="00B40D96">
          <w:rPr>
            <w:rStyle w:val="-"/>
            <w:lang w:val="de-DE"/>
          </w:rPr>
          <w:t>Gruyter</w:t>
        </w:r>
      </w:hyperlink>
      <w:r w:rsidRPr="00B40D96">
        <w:rPr>
          <w:i/>
        </w:rPr>
        <w:t xml:space="preserve"> </w:t>
      </w:r>
      <w:r w:rsidRPr="00B40D96">
        <w:t>2005, 48 κε.</w:t>
      </w:r>
    </w:p>
  </w:footnote>
  <w:footnote w:id="12">
    <w:p w14:paraId="1F725B45" w14:textId="77777777" w:rsidR="00177FD6" w:rsidRPr="00B40D96" w:rsidRDefault="00177FD6" w:rsidP="00177FD6">
      <w:pPr>
        <w:pStyle w:val="a4"/>
      </w:pPr>
      <w:r w:rsidRPr="00B40D96">
        <w:rPr>
          <w:rStyle w:val="a9"/>
        </w:rPr>
        <w:footnoteRef/>
      </w:r>
      <w:r w:rsidRPr="00B40D96">
        <w:t xml:space="preserve"> Σύμφωνα με τον Κοϊντιλιανό (</w:t>
      </w:r>
      <w:r w:rsidRPr="00B40D96">
        <w:rPr>
          <w:i/>
          <w:lang w:val="en-US"/>
        </w:rPr>
        <w:t>Inst</w:t>
      </w:r>
      <w:r w:rsidRPr="00B40D96">
        <w:rPr>
          <w:i/>
        </w:rPr>
        <w:t xml:space="preserve">. </w:t>
      </w:r>
      <w:r w:rsidRPr="00B40D96">
        <w:rPr>
          <w:i/>
          <w:lang w:val="en-US"/>
        </w:rPr>
        <w:t>Orat</w:t>
      </w:r>
      <w:r w:rsidRPr="00B40D96">
        <w:t xml:space="preserve">. </w:t>
      </w:r>
      <w:r w:rsidRPr="00B40D96">
        <w:rPr>
          <w:lang w:val="en-US"/>
        </w:rPr>
        <w:t>IV</w:t>
      </w:r>
      <w:r w:rsidRPr="00B40D96">
        <w:t xml:space="preserve"> 1.5), ο Πρόλογος αποσκοπούσε στο να προσεταιριστεί ο ρήτορας το ακροατήριο (</w:t>
      </w:r>
      <w:r w:rsidRPr="00B40D96">
        <w:rPr>
          <w:lang w:val="en-US"/>
        </w:rPr>
        <w:t>benevolem</w:t>
      </w:r>
      <w:r w:rsidRPr="00B40D96">
        <w:t>), προκειμένου αυτό να τον ακούσει με προσοχή (</w:t>
      </w:r>
      <w:r w:rsidRPr="00B40D96">
        <w:rPr>
          <w:lang w:val="en-US"/>
        </w:rPr>
        <w:t>attentum</w:t>
      </w:r>
      <w:r w:rsidRPr="00B40D96">
        <w:t>), ενδιαφέρον και χωρίς δυσκολία (</w:t>
      </w:r>
      <w:r w:rsidRPr="00B40D96">
        <w:rPr>
          <w:lang w:val="en-US"/>
        </w:rPr>
        <w:t>docilem</w:t>
      </w:r>
      <w:r w:rsidRPr="00B40D96">
        <w:t xml:space="preserve">). Η όλη επιχείρηση αποσκοπούσε στο να διαπορθμευθεί ο λόγος του στην καρδιά του ακροατή του. Γενικότερα ο Πρόλογος και ο Επίλογός του θεωρούνταν ως τα κρισιμότερα σημεία της Ομιλίας, γι’ αυτό και στον Πρό-λογο γινόταν ευχή-επίκληση του Θεού. Η αρχή προσδιόριζε όσα έπονταν και το τέλος το σύνολο. </w:t>
      </w:r>
    </w:p>
  </w:footnote>
  <w:footnote w:id="13">
    <w:p w14:paraId="012430A0" w14:textId="77777777" w:rsidR="00177FD6" w:rsidRPr="00B40D96" w:rsidRDefault="00177FD6" w:rsidP="00177FD6">
      <w:pPr>
        <w:pStyle w:val="a4"/>
      </w:pPr>
      <w:r w:rsidRPr="00B40D96">
        <w:rPr>
          <w:rStyle w:val="a9"/>
        </w:rPr>
        <w:footnoteRef/>
      </w:r>
      <w:r w:rsidRPr="00B40D96">
        <w:t xml:space="preserve"> Η κατάτμηση στις δύο υποενότητες αφορά κατεξοχήν στο δικανικό λόγο.</w:t>
      </w:r>
    </w:p>
  </w:footnote>
  <w:footnote w:id="14">
    <w:p w14:paraId="646A1355" w14:textId="77777777" w:rsidR="00177FD6" w:rsidRPr="00B40D96" w:rsidRDefault="00177FD6" w:rsidP="00177FD6">
      <w:pPr>
        <w:pStyle w:val="a4"/>
        <w:rPr>
          <w:i/>
        </w:rPr>
      </w:pPr>
      <w:r w:rsidRPr="00B40D96">
        <w:rPr>
          <w:rStyle w:val="a9"/>
        </w:rPr>
        <w:footnoteRef/>
      </w:r>
      <w:r w:rsidRPr="00B40D96">
        <w:t xml:space="preserve"> Αριστοτ., </w:t>
      </w:r>
      <w:r w:rsidRPr="00B40D96">
        <w:rPr>
          <w:i/>
        </w:rPr>
        <w:t>Ρητ.</w:t>
      </w:r>
      <w:r w:rsidRPr="00B40D96">
        <w:t xml:space="preserve"> 1.9.40. Σύμφωνα με τον Σταγειρίτη, </w:t>
      </w:r>
      <w:r w:rsidRPr="00B40D96">
        <w:rPr>
          <w:i/>
        </w:rPr>
        <w:t>ενθύμημα</w:t>
      </w:r>
      <w:r w:rsidRPr="00B40D96">
        <w:t xml:space="preserve"> (&lt; </w:t>
      </w:r>
      <w:r w:rsidRPr="00B40D96">
        <w:rPr>
          <w:i/>
        </w:rPr>
        <w:t>ἐνθυμεῖσθαι</w:t>
      </w:r>
      <w:r w:rsidRPr="00B40D96">
        <w:t>) είναι ρητορικός συλλογισμός εξαγόμενος εκ προτάσεων πιθανών (</w:t>
      </w:r>
      <w:r w:rsidRPr="00B40D96">
        <w:rPr>
          <w:i/>
        </w:rPr>
        <w:t>ἐξ εἰκότων καὶ σημείων</w:t>
      </w:r>
      <w:r w:rsidRPr="00B40D96">
        <w:t>), στοιχείο το οποίο δεν δύναται να θεωρηθεί ως αποδεικτικό (</w:t>
      </w:r>
      <w:r w:rsidRPr="00B40D96">
        <w:rPr>
          <w:i/>
        </w:rPr>
        <w:t>Ρητ.</w:t>
      </w:r>
      <w:r w:rsidRPr="00B40D96">
        <w:t xml:space="preserve"> 1.1.11).</w:t>
      </w:r>
      <w:r w:rsidRPr="00B40D96">
        <w:rPr>
          <w:rFonts w:cs="Silver Humana"/>
          <w:i/>
        </w:rPr>
        <w:t xml:space="preserve"> </w:t>
      </w:r>
    </w:p>
  </w:footnote>
  <w:footnote w:id="15">
    <w:p w14:paraId="5474A056" w14:textId="77777777" w:rsidR="00177FD6" w:rsidRPr="00B40D96" w:rsidRDefault="00177FD6" w:rsidP="00177FD6">
      <w:pPr>
        <w:pStyle w:val="a4"/>
        <w:rPr>
          <w:lang w:val="en-US"/>
        </w:rPr>
      </w:pPr>
      <w:r w:rsidRPr="00B40D96">
        <w:rPr>
          <w:rStyle w:val="a9"/>
        </w:rPr>
        <w:footnoteRef/>
      </w:r>
      <w:r w:rsidRPr="00B40D96">
        <w:rPr>
          <w:lang w:val="en-US"/>
        </w:rPr>
        <w:t xml:space="preserve"> </w:t>
      </w:r>
      <w:hyperlink r:id="rId6" w:history="1">
        <w:r w:rsidRPr="00B40D96">
          <w:rPr>
            <w:rStyle w:val="-"/>
            <w:lang w:val="en-US"/>
          </w:rPr>
          <w:t>John Paul Heil, The Chiastic Structure and Meaning of Paul’s Letter to Philemon</w:t>
        </w:r>
      </w:hyperlink>
      <w:r w:rsidRPr="00B40D96">
        <w:rPr>
          <w:lang w:val="en-US"/>
        </w:rPr>
        <w:t xml:space="preserve">, </w:t>
      </w:r>
      <w:r w:rsidRPr="00B40D96">
        <w:rPr>
          <w:i/>
          <w:lang w:val="en-US"/>
        </w:rPr>
        <w:t xml:space="preserve">Biblica </w:t>
      </w:r>
      <w:r w:rsidRPr="00B40D96">
        <w:rPr>
          <w:lang w:val="en-US"/>
        </w:rPr>
        <w:t>82 (2001) 178-206.</w:t>
      </w:r>
    </w:p>
  </w:footnote>
  <w:footnote w:id="16">
    <w:p w14:paraId="1937DD3C" w14:textId="77777777" w:rsidR="00177FD6" w:rsidRPr="00B40D96" w:rsidRDefault="00177FD6" w:rsidP="00177FD6">
      <w:pPr>
        <w:pStyle w:val="a4"/>
      </w:pPr>
      <w:r w:rsidRPr="00B40D96">
        <w:rPr>
          <w:rStyle w:val="a9"/>
        </w:rPr>
        <w:footnoteRef/>
      </w:r>
      <w:r w:rsidRPr="00B40D96">
        <w:t xml:space="preserve"> </w:t>
      </w:r>
      <w:r w:rsidRPr="00B40D96">
        <w:rPr>
          <w:rFonts w:cs="Palatino Linotype"/>
          <w:lang w:bidi="he-IL"/>
        </w:rPr>
        <w:t>Πρβλ. Φοίβη Ρωμ. 16, 1.</w:t>
      </w:r>
    </w:p>
  </w:footnote>
  <w:footnote w:id="17">
    <w:p w14:paraId="0F2F000C" w14:textId="77777777" w:rsidR="00177FD6" w:rsidRPr="00B40D96" w:rsidRDefault="00177FD6" w:rsidP="00177FD6">
      <w:pPr>
        <w:pStyle w:val="a4"/>
      </w:pPr>
      <w:r w:rsidRPr="00B40D96">
        <w:rPr>
          <w:rStyle w:val="a9"/>
        </w:rPr>
        <w:footnoteRef/>
      </w:r>
      <w:r w:rsidRPr="00B40D96">
        <w:t xml:space="preserve"> </w:t>
      </w:r>
      <w:r w:rsidRPr="00B40D96">
        <w:rPr>
          <w:rFonts w:cs="Palatino Linotype"/>
          <w:lang w:bidi="he-IL"/>
        </w:rPr>
        <w:t>Πρβλ. Επαφρόδιτος</w:t>
      </w:r>
      <w:r w:rsidRPr="00B40D96">
        <w:rPr>
          <w:rFonts w:cs="Palatino Linotype"/>
          <w:vertAlign w:val="superscript"/>
          <w:lang w:bidi="he-IL"/>
        </w:rPr>
        <w:t>.</w:t>
      </w:r>
      <w:r w:rsidRPr="00B40D96">
        <w:rPr>
          <w:rFonts w:cs="Palatino Linotype"/>
          <w:lang w:bidi="he-IL"/>
        </w:rPr>
        <w:t xml:space="preserve"> Φιλ. 2, 25</w:t>
      </w:r>
      <w:r w:rsidRPr="00B40D96">
        <w:rPr>
          <w:rFonts w:cs="Palatino Linotype"/>
          <w:vertAlign w:val="superscript"/>
          <w:lang w:bidi="he-IL"/>
        </w:rPr>
        <w:t>.</w:t>
      </w:r>
      <w:r w:rsidRPr="00B40D96">
        <w:rPr>
          <w:rFonts w:cs="Palatino Linotype"/>
          <w:lang w:bidi="he-IL"/>
        </w:rPr>
        <w:t xml:space="preserve"> 4, 3</w:t>
      </w:r>
    </w:p>
  </w:footnote>
  <w:footnote w:id="18">
    <w:p w14:paraId="19217725" w14:textId="77777777" w:rsidR="00177FD6" w:rsidRPr="00B40D96" w:rsidRDefault="00177FD6" w:rsidP="00177FD6">
      <w:pPr>
        <w:pStyle w:val="a4"/>
      </w:pPr>
      <w:r w:rsidRPr="00B40D96">
        <w:rPr>
          <w:rStyle w:val="a9"/>
        </w:rPr>
        <w:footnoteRef/>
      </w:r>
      <w:r w:rsidRPr="00B40D96">
        <w:t xml:space="preserve"> </w:t>
      </w:r>
      <w:r w:rsidRPr="00B40D96">
        <w:rPr>
          <w:lang w:bidi="he-IL"/>
        </w:rPr>
        <w:t>Σε αυτήν την επιστολή που έχει έντονα πολεμικό ύφος επίσης αναφέρεται σε ωδίνες και μόρφωση του Χριστού. Οι ωδίνες στον Π. είναι διαρκείς μέχρι να μορφωθεί ο Χριστός στα πνευματικά του τέκνα.</w:t>
      </w:r>
    </w:p>
  </w:footnote>
  <w:footnote w:id="19">
    <w:p w14:paraId="33E4956B" w14:textId="77777777" w:rsidR="00177FD6" w:rsidRPr="00B40D96" w:rsidRDefault="00177FD6" w:rsidP="00177FD6">
      <w:pPr>
        <w:pStyle w:val="a4"/>
      </w:pPr>
      <w:r w:rsidRPr="00B40D96">
        <w:rPr>
          <w:rStyle w:val="a9"/>
        </w:rPr>
        <w:footnoteRef/>
      </w:r>
      <w:r w:rsidRPr="00B40D96">
        <w:t xml:space="preserve"> </w:t>
      </w:r>
      <w:r w:rsidRPr="00B40D96">
        <w:rPr>
          <w:i/>
          <w:lang w:bidi="he-IL"/>
        </w:rPr>
        <w:t>Νῦν χαίρω ἐν τοῖς παθήμασιν ὑπὲρ ὑμῶν καὶ ἀνταναπληρῶ τὰ ὑστερήματα τῶν θλίψεων τοῦ Χριστοῦ ἐν τῇ σαρκί μου ὑπὲρ τοῦ σώματος αὐτοῦ, ὅ ἐστιν ἡ ἐκκλησία.</w:t>
      </w:r>
    </w:p>
  </w:footnote>
  <w:footnote w:id="20">
    <w:p w14:paraId="6344EE94" w14:textId="77777777" w:rsidR="00177FD6" w:rsidRPr="00B40D96" w:rsidRDefault="00177FD6" w:rsidP="00177FD6">
      <w:pPr>
        <w:rPr>
          <w:sz w:val="18"/>
          <w:szCs w:val="18"/>
        </w:rPr>
      </w:pPr>
      <w:r w:rsidRPr="00B40D96">
        <w:rPr>
          <w:rStyle w:val="a9"/>
          <w:sz w:val="18"/>
          <w:szCs w:val="18"/>
        </w:rPr>
        <w:footnoteRef/>
      </w:r>
      <w:r w:rsidRPr="00B40D96">
        <w:rPr>
          <w:sz w:val="18"/>
          <w:szCs w:val="18"/>
        </w:rPr>
        <w:t xml:space="preserve"> Ο Η. Γεραρής, </w:t>
      </w:r>
      <w:r w:rsidRPr="00B40D96">
        <w:rPr>
          <w:i/>
          <w:sz w:val="18"/>
          <w:szCs w:val="18"/>
        </w:rPr>
        <w:t>Η Προσευχή για τη Σωτηρία του Κόσμου σύμφωνα με τη θεολογία του Γέροντος Σωφρονίου Σαχάρωφ</w:t>
      </w:r>
      <w:r w:rsidRPr="00B40D96">
        <w:rPr>
          <w:sz w:val="18"/>
          <w:szCs w:val="18"/>
        </w:rPr>
        <w:t xml:space="preserve"> (1896-1993). Αδημ. Μάστερ, Πάτρα: Ελληνικό Ανοικτό Πανεπιστήμιο </w:t>
      </w:r>
      <w:r w:rsidRPr="00B40D96">
        <w:rPr>
          <w:sz w:val="18"/>
          <w:szCs w:val="18"/>
          <w:highlight w:val="yellow"/>
        </w:rPr>
        <w:t>2010,</w:t>
      </w:r>
      <w:r w:rsidRPr="00B40D96">
        <w:rPr>
          <w:sz w:val="18"/>
          <w:szCs w:val="18"/>
        </w:rPr>
        <w:t xml:space="preserve"> 89-90 σημειώνει τα εξής: </w:t>
      </w:r>
      <w:r w:rsidRPr="00B40D96">
        <w:rPr>
          <w:i/>
          <w:sz w:val="18"/>
          <w:szCs w:val="18"/>
        </w:rPr>
        <w:t>Σύμφωνα με τη θεολογία του Γέροντα, παρουσιάζεται όλο το ανθρώπινο είναι δομημένο σαν πυραμίδα, στην οποία παρατηρείται ιεραρχική τάξη, ώστε άλλος είναι ανώτερος και άλλος κατώτερος. Η ιεράρχηση αυτή όπως και κάθε διαίρεση και ανισότητα ανάμεσα στους ανθρώπους είναι συνέπεια της πτώσης των πρωτοπλάστων. Αυτή η διάκριση δεν αναιρεί την ανθρώπινη αξία, αλλά συγκροτεί την κοινωνική αρμονία. Παρατηρώντας τον ψυχο-φυσικό, αλλά και τον πνευματικό κόσμο της ανθρωπότητας μπορεί να διαπιστώσει κάποιος την ύπαρξη της πυραμίδας της ανισότητας. Όσοι βρίσκονται στην κορυφή της πυραμίδας κατεξουσιάζουν και συμπιέζουν όσους βρίσκονται στη βάση της. Από το άλλο μέρος, το ανθρώπινο πνεύμα ποθεί την ισότητα, η οποία είναι έμμονη απαίτηση που πηγάζει από τα βάθη της ανθρώπινης συνείδησης. Αλλά εκεί που υπάρχει ελευθερία, δεν μπορεί να υπάρξει ισότητα και έτσι αναζητείται λύση αυτού του αδιεξόδου. Ο Χριστός δεν αρνείται το γεγονός της ανισότητας, αλλά ανατρέπει την πυραμίδα. Γίνεται η κορυφή της ανεστραμμένης πυραμίδας που επωμίζεται το βάρος όλης της ανθρωπότητας και έτσι εγκαθιστά την έσχατη τελειότητα. Αυτή η θεωρία  στηρίζεται στη διδασκαλία, το Πάθος και την Ανάσταση του Χριστού, ο Οποίος διακήρυσσε για τον εαυτό του ότι «οὐκ ἦλθε διακονηθῆναι ἀλλὰ διακονῆσαι καὶ δοῦναι τὴν ψυχὴν αὐτοῦ λύτρον ἀντὶ πολλῶν» (Μτ. 20, 28) καλώντας τους μαθητές κοντά Του για να σηκώσει το βάρος αυτής της οδύνης (πρβλ. Μτ. 11,28). […] Οι πνευματικοί ποιμένες καλούνται να μιμηθούν τον Χριστό και τους Αποστόλους και να πορευθούν με πνεύμα διακονίας προς τη βάση της ανεστραμμένης πυραμίδας, εμπνεόμενοι από την κενωτική αγάπη του Χριστού, ώστε να άρουν το βάρος της κακίας και της αμαρτίας όλης της οικουμένης, προσευχόμενοι αδιάλειπτα για την ειρήνη και τη σωτηρία του σύμπαντος κόσμου. Ο πνευματικός, έχοντας πραγματοποιήσει με την προσωπική του μετάνοια την κάθοδο στην κορυφή της ανεστραμμένης πυραμίδας, ενώνεται με το Χριστό και γίνεται κοινωνός της κατάστασής Του. Έτσι μεταβαίνει από την παλαιά κοσμοθεωρία, που εφεύρε ο Εωσφόρος «εκ του παροξυσμού της υπερηφανίας αυτού», στην καινή προσέγγιση της αντίστροφης ευαγγελικής προοπτικής στα πλαίσια της παραπάνω θεωρίας. Συνεπώς, η πνευματική πατρότητα ανακεφαλαιώνει όλο το μυστήριο της σωτηρίας, καθώς ο πνευματικός πατέρας, λαμβάνοντας ως δωρεά το προφητικό και μεσιτικό χάρισμα, συνεχίζει το λυτρωτικό έργο του Σωτήρα Χριστού και επομένως αποτελεί παράδειγμα κενωτικής αγάπης κατά το υπόδειγμα της κένωσης του Νυμφίου της Εκκλησίας.</w:t>
      </w:r>
      <w:r w:rsidRPr="00B40D96">
        <w:rPr>
          <w:sz w:val="18"/>
          <w:szCs w:val="18"/>
        </w:rPr>
        <w:t xml:space="preserve"> </w:t>
      </w:r>
    </w:p>
  </w:footnote>
  <w:footnote w:id="21">
    <w:p w14:paraId="66819342" w14:textId="77777777" w:rsidR="00177FD6" w:rsidRPr="00B40D96" w:rsidRDefault="00177FD6" w:rsidP="00177FD6">
      <w:pPr>
        <w:pStyle w:val="a4"/>
      </w:pPr>
      <w:r w:rsidRPr="00B40D96">
        <w:rPr>
          <w:rStyle w:val="a9"/>
        </w:rPr>
        <w:footnoteRef/>
      </w:r>
      <w:r w:rsidRPr="00B40D96">
        <w:t xml:space="preserve"> Τιμάται από την Εκκλησία στις 15 Φεβρουαρίου και στις 22  Νοεμβρίου μαζί με τους Φιλήμονα, Απφία και Άρχιππο. Υπάρχει και η παράδοση ότι έγινε επίσκοπος Βεροίας.</w:t>
      </w:r>
    </w:p>
  </w:footnote>
  <w:footnote w:id="22">
    <w:p w14:paraId="13FB2F9C" w14:textId="77777777" w:rsidR="00177FD6" w:rsidRPr="00B40D96" w:rsidRDefault="00177FD6" w:rsidP="00177FD6">
      <w:pPr>
        <w:autoSpaceDE w:val="0"/>
        <w:autoSpaceDN w:val="0"/>
        <w:adjustRightInd w:val="0"/>
        <w:rPr>
          <w:rFonts w:cs="Arial"/>
          <w:i/>
          <w:sz w:val="18"/>
          <w:szCs w:val="18"/>
        </w:rPr>
      </w:pPr>
      <w:r w:rsidRPr="00B40D96">
        <w:rPr>
          <w:rStyle w:val="a9"/>
          <w:sz w:val="18"/>
          <w:szCs w:val="18"/>
        </w:rPr>
        <w:footnoteRef/>
      </w:r>
      <w:r w:rsidRPr="00B40D96">
        <w:rPr>
          <w:sz w:val="18"/>
          <w:szCs w:val="18"/>
        </w:rPr>
        <w:t xml:space="preserve"> Πρβλ. στ. 16-17:  </w:t>
      </w:r>
      <w:r w:rsidRPr="00B40D96">
        <w:rPr>
          <w:rFonts w:cs="SBL Greek"/>
          <w:i/>
          <w:sz w:val="18"/>
          <w:szCs w:val="18"/>
        </w:rPr>
        <w:t>οὕτως ὅτι χλιαρὸς εἶ καὶ οὔτε ζεστὸς οὔτε ψυχρός, μέλλω σε ἐμέσαι ἐκ τοῦ στόματός μου.</w:t>
      </w:r>
      <w:r w:rsidRPr="00B40D96">
        <w:rPr>
          <w:rFonts w:cs="Arial"/>
          <w:i/>
          <w:sz w:val="18"/>
          <w:szCs w:val="18"/>
          <w:vertAlign w:val="superscript"/>
        </w:rPr>
        <w:t xml:space="preserve"> </w:t>
      </w:r>
      <w:r w:rsidRPr="00B40D96">
        <w:rPr>
          <w:rFonts w:cs="SBL Greek"/>
          <w:i/>
          <w:sz w:val="18"/>
          <w:szCs w:val="18"/>
        </w:rPr>
        <w:t>ὅτι λέγεις ὅτι πλούσιός εἰμι καὶ πεπλούτηκα καὶ οὐδὲν χρείαν ἔχω, καὶ οὐκ οἶδας ὅτι σὺ εἶ ὁ ταλαίπωρος καὶ ἐλεεινὸς καὶ πτωχὸς καὶ τυφλὸς καὶ γυμνός.</w:t>
      </w:r>
    </w:p>
  </w:footnote>
  <w:footnote w:id="23">
    <w:p w14:paraId="265E24FA" w14:textId="77777777" w:rsidR="00177FD6" w:rsidRPr="00B40D96" w:rsidRDefault="00177FD6" w:rsidP="00177FD6">
      <w:pPr>
        <w:pStyle w:val="a4"/>
      </w:pPr>
      <w:r w:rsidRPr="00B40D96">
        <w:rPr>
          <w:rStyle w:val="a9"/>
        </w:rPr>
        <w:footnoteRef/>
      </w:r>
      <w:r w:rsidRPr="00B40D96">
        <w:t xml:space="preserve"> Στη Θεία Λειτουργία του Ιωάννη του Χρυσοστόμου πριν την εκφώνηση της Κυριακής Προσευχής ακούγεται η ιερατική πρόσκληση: </w:t>
      </w:r>
      <w:r w:rsidRPr="00B40D96">
        <w:rPr>
          <w:i/>
        </w:rPr>
        <w:t xml:space="preserve">Καὶ καταξίωσον ἡμᾶς, Δέσποτα, μετὰ παρρησίας, ἀκατακρίτως τολμᾶν ἐπικαλεῖσθαι Σὲ τὸν ἐπουράνιον Θεὸν «Πατέρα» καὶ λέγειν. </w:t>
      </w:r>
      <w:r w:rsidRPr="00B40D96">
        <w:t>Ας σημειωθεί ότι το Πάτερ ἡμῶν κατακλείεται με τη φράση</w:t>
      </w:r>
      <w:r w:rsidRPr="00B40D96">
        <w:rPr>
          <w:i/>
        </w:rPr>
        <w:t xml:space="preserve"> Ὅτι σοῦ ἐστιν ἡ βασιλεία καὶ ἡ δύναμις καὶ ἡ δόξα, τοῦ Πατρὸς καὶ τοῦ Υἱοῦ καὶ τοῦ Ἁγίου Πνεύματος, νῦν καὶ ἀεὶ καὶ εἰς τοὺς αἰῶνας τῶν αἰώνων</w:t>
      </w:r>
      <w:r w:rsidRPr="00B40D96">
        <w:t>. Αυτή αποτελεί αναπόσπαστο μέρος της.</w:t>
      </w:r>
    </w:p>
  </w:footnote>
  <w:footnote w:id="24">
    <w:p w14:paraId="04BD523B" w14:textId="77777777" w:rsidR="00177FD6" w:rsidRPr="00B40D96" w:rsidRDefault="00177FD6" w:rsidP="00177FD6">
      <w:pPr>
        <w:autoSpaceDE w:val="0"/>
        <w:autoSpaceDN w:val="0"/>
        <w:adjustRightInd w:val="0"/>
        <w:rPr>
          <w:rFonts w:cs="Arial"/>
          <w:sz w:val="18"/>
          <w:szCs w:val="18"/>
        </w:rPr>
      </w:pPr>
      <w:r w:rsidRPr="00B40D96">
        <w:rPr>
          <w:rStyle w:val="a9"/>
          <w:sz w:val="18"/>
          <w:szCs w:val="18"/>
        </w:rPr>
        <w:footnoteRef/>
      </w:r>
      <w:r w:rsidRPr="00B40D96">
        <w:rPr>
          <w:sz w:val="18"/>
          <w:szCs w:val="18"/>
        </w:rPr>
        <w:t xml:space="preserve"> </w:t>
      </w:r>
      <w:r w:rsidRPr="00B40D96">
        <w:rPr>
          <w:rFonts w:cs="Arial"/>
          <w:sz w:val="18"/>
          <w:szCs w:val="18"/>
        </w:rPr>
        <w:t>Έτσι από την πατρότητα του Θεού εμπνέεται εκάστη πατρότητα επί της γης:</w:t>
      </w:r>
      <w:r w:rsidRPr="00B40D96">
        <w:rPr>
          <w:rFonts w:cs="SBL Greek"/>
          <w:sz w:val="18"/>
          <w:szCs w:val="18"/>
        </w:rPr>
        <w:t xml:space="preserve"> </w:t>
      </w:r>
      <w:r w:rsidRPr="00B40D96">
        <w:rPr>
          <w:rFonts w:cs="SBL Greek"/>
          <w:i/>
          <w:sz w:val="18"/>
          <w:szCs w:val="18"/>
        </w:rPr>
        <w:t>Τούτου χάριν κάμπτω τὰ γόνατά μου πρὸς τὸν πατέρα,</w:t>
      </w:r>
      <w:r w:rsidRPr="00B40D96">
        <w:rPr>
          <w:rFonts w:cs="Arial"/>
          <w:i/>
          <w:sz w:val="18"/>
          <w:szCs w:val="18"/>
        </w:rPr>
        <w:t xml:space="preserve"> </w:t>
      </w:r>
      <w:r w:rsidRPr="00B40D96">
        <w:rPr>
          <w:rFonts w:cs="SBL Greek"/>
          <w:i/>
          <w:sz w:val="18"/>
          <w:szCs w:val="18"/>
        </w:rPr>
        <w:t xml:space="preserve">ἐξ οὗ πᾶσα πατριὰ ἐν οὐρανοῖς καὶ ἐπὶ γῆς ὀνομάζεται </w:t>
      </w:r>
      <w:r w:rsidRPr="00B40D96">
        <w:rPr>
          <w:rFonts w:cs="Arial"/>
          <w:i/>
          <w:sz w:val="18"/>
          <w:szCs w:val="18"/>
        </w:rPr>
        <w:t xml:space="preserve"> </w:t>
      </w:r>
      <w:r w:rsidRPr="00B40D96">
        <w:rPr>
          <w:rFonts w:cs="Arial"/>
          <w:sz w:val="18"/>
          <w:szCs w:val="18"/>
        </w:rPr>
        <w:t>(3, 14-15).</w:t>
      </w:r>
    </w:p>
  </w:footnote>
  <w:footnote w:id="25">
    <w:p w14:paraId="6E0858E1" w14:textId="77777777" w:rsidR="00177FD6" w:rsidRPr="00B40D96" w:rsidRDefault="00177FD6" w:rsidP="00177FD6">
      <w:pPr>
        <w:pStyle w:val="a4"/>
      </w:pPr>
      <w:r w:rsidRPr="00B40D96">
        <w:rPr>
          <w:rStyle w:val="a9"/>
        </w:rPr>
        <w:footnoteRef/>
      </w:r>
      <w:r w:rsidRPr="00B40D96">
        <w:t xml:space="preserve"> Ρωμ. 1, 9 κε.</w:t>
      </w:r>
      <w:r w:rsidRPr="00B40D96">
        <w:rPr>
          <w:vertAlign w:val="superscript"/>
        </w:rPr>
        <w:t>.</w:t>
      </w:r>
      <w:r w:rsidRPr="00B40D96">
        <w:t xml:space="preserve"> Εφ. 1, 16</w:t>
      </w:r>
      <w:r w:rsidRPr="00B40D96">
        <w:rPr>
          <w:vertAlign w:val="superscript"/>
        </w:rPr>
        <w:t>.</w:t>
      </w:r>
      <w:r w:rsidRPr="00B40D96">
        <w:t xml:space="preserve"> Α’Θεσ. 1, 2</w:t>
      </w:r>
      <w:r w:rsidRPr="00B40D96">
        <w:rPr>
          <w:vertAlign w:val="superscript"/>
        </w:rPr>
        <w:t>.</w:t>
      </w:r>
      <w:r w:rsidRPr="00B40D96">
        <w:t xml:space="preserve"> Β’ Θεσ. 1, 3. </w:t>
      </w:r>
    </w:p>
  </w:footnote>
  <w:footnote w:id="26">
    <w:p w14:paraId="51469976" w14:textId="77777777" w:rsidR="00177FD6" w:rsidRPr="00B40D96" w:rsidRDefault="00177FD6" w:rsidP="00177FD6">
      <w:pPr>
        <w:pStyle w:val="a4"/>
      </w:pPr>
      <w:r w:rsidRPr="00B40D96">
        <w:rPr>
          <w:rStyle w:val="a9"/>
        </w:rPr>
        <w:footnoteRef/>
      </w:r>
      <w:r w:rsidRPr="00B40D96">
        <w:t xml:space="preserve"> Τον τελευταίο στίχοι άλλοι ερευνητές τον εκλαμβάνουν ως αρχή του Επιλόγου. </w:t>
      </w:r>
    </w:p>
  </w:footnote>
  <w:footnote w:id="27">
    <w:p w14:paraId="1C7A2919" w14:textId="77777777" w:rsidR="00177FD6" w:rsidRPr="00B40D96" w:rsidRDefault="00177FD6" w:rsidP="00177FD6">
      <w:pPr>
        <w:pStyle w:val="a4"/>
      </w:pPr>
      <w:r w:rsidRPr="00B40D96">
        <w:rPr>
          <w:rStyle w:val="a9"/>
        </w:rPr>
        <w:footnoteRef/>
      </w:r>
      <w:r w:rsidRPr="00B40D96">
        <w:t xml:space="preserve"> Το </w:t>
      </w:r>
      <w:r w:rsidRPr="00B40D96">
        <w:rPr>
          <w:i/>
        </w:rPr>
        <w:t xml:space="preserve">πάντοτε </w:t>
      </w:r>
      <w:r w:rsidRPr="00B40D96">
        <w:t xml:space="preserve">μπορεί να συνδεθεί και με το προσευχόμενος αφού ο Π. </w:t>
      </w:r>
      <w:r w:rsidRPr="00B40D96">
        <w:rPr>
          <w:i/>
        </w:rPr>
        <w:t xml:space="preserve">ἀδιαλείπτως </w:t>
      </w:r>
      <w:r w:rsidRPr="00B40D96">
        <w:t xml:space="preserve">προσευχόταν αλλά και με το </w:t>
      </w:r>
      <w:r w:rsidRPr="00B40D96">
        <w:rPr>
          <w:i/>
        </w:rPr>
        <w:t xml:space="preserve">μνείαν </w:t>
      </w:r>
      <w:r w:rsidRPr="00B40D96">
        <w:t xml:space="preserve">σου ποιούμενος. </w:t>
      </w:r>
    </w:p>
  </w:footnote>
  <w:footnote w:id="28">
    <w:p w14:paraId="158766C5" w14:textId="77777777" w:rsidR="00177FD6" w:rsidRPr="00B40D96" w:rsidRDefault="00177FD6" w:rsidP="00177FD6">
      <w:pPr>
        <w:pStyle w:val="a4"/>
      </w:pPr>
      <w:r w:rsidRPr="00B40D96">
        <w:rPr>
          <w:rStyle w:val="a9"/>
        </w:rPr>
        <w:footnoteRef/>
      </w:r>
      <w:r w:rsidRPr="00B40D96">
        <w:t xml:space="preserve"> Ο Π. εν προκειμένω χρησιμοποιεί τον χιασμό.</w:t>
      </w:r>
    </w:p>
  </w:footnote>
  <w:footnote w:id="29">
    <w:p w14:paraId="067E605F" w14:textId="77777777" w:rsidR="00177FD6" w:rsidRPr="00B40D96" w:rsidRDefault="00177FD6" w:rsidP="00177FD6">
      <w:pPr>
        <w:pStyle w:val="a4"/>
      </w:pPr>
      <w:r w:rsidRPr="00B40D96">
        <w:rPr>
          <w:rStyle w:val="a9"/>
        </w:rPr>
        <w:footnoteRef/>
      </w:r>
      <w:r w:rsidRPr="00B40D96">
        <w:t xml:space="preserve"> </w:t>
      </w:r>
      <w:r w:rsidRPr="00B40D96">
        <w:rPr>
          <w:lang w:bidi="he-IL"/>
        </w:rPr>
        <w:t>Επίσης δεν μνημονεύονται εκδηλώσεις αγάπης προς τους εκτός Εκκλησίας.</w:t>
      </w:r>
    </w:p>
  </w:footnote>
  <w:footnote w:id="30">
    <w:p w14:paraId="3943D6F5" w14:textId="77777777" w:rsidR="00177FD6" w:rsidRPr="00B40D96" w:rsidRDefault="00177FD6" w:rsidP="00177FD6">
      <w:pPr>
        <w:autoSpaceDE w:val="0"/>
        <w:autoSpaceDN w:val="0"/>
        <w:adjustRightInd w:val="0"/>
        <w:rPr>
          <w:rFonts w:cs="Arial"/>
          <w:sz w:val="18"/>
          <w:szCs w:val="18"/>
        </w:rPr>
      </w:pPr>
      <w:r w:rsidRPr="00B40D96">
        <w:rPr>
          <w:rStyle w:val="a9"/>
          <w:sz w:val="18"/>
          <w:szCs w:val="18"/>
        </w:rPr>
        <w:footnoteRef/>
      </w:r>
      <w:r w:rsidRPr="00B40D96">
        <w:rPr>
          <w:sz w:val="18"/>
          <w:szCs w:val="18"/>
        </w:rPr>
        <w:t xml:space="preserve"> Αναφορά στα σπλάγχνα κάνει ο Π. μόνο στις Επιστολές της αιχμαλωσίας: </w:t>
      </w:r>
      <w:r w:rsidRPr="00B40D96">
        <w:rPr>
          <w:rFonts w:cs="Arial"/>
          <w:i/>
          <w:sz w:val="18"/>
          <w:szCs w:val="18"/>
          <w:vertAlign w:val="superscript"/>
        </w:rPr>
        <w:t>12</w:t>
      </w:r>
      <w:r w:rsidRPr="00B40D96">
        <w:rPr>
          <w:rFonts w:cs="SBL Greek"/>
          <w:i/>
          <w:sz w:val="18"/>
          <w:szCs w:val="18"/>
        </w:rPr>
        <w:t xml:space="preserve">Ἐνδύσασθε οὖν, ὡς ἐκλεκτοὶ τοῦ </w:t>
      </w:r>
      <w:r w:rsidRPr="00B40D96">
        <w:rPr>
          <w:rFonts w:cs="SBL Greek"/>
          <w:i/>
          <w:caps/>
          <w:sz w:val="18"/>
          <w:szCs w:val="18"/>
        </w:rPr>
        <w:t>θ</w:t>
      </w:r>
      <w:r w:rsidRPr="00B40D96">
        <w:rPr>
          <w:rFonts w:cs="SBL Greek"/>
          <w:i/>
          <w:sz w:val="18"/>
          <w:szCs w:val="18"/>
        </w:rPr>
        <w:t>εοῦ ἅγιοι καὶ ἠγαπημένοι, σπλάγχνα οἰκτιρμοῦ χρηστότητα ταπεινοφροσύνην πραΰτητα μακροθυμίαν,</w:t>
      </w:r>
      <w:r w:rsidRPr="00B40D96">
        <w:rPr>
          <w:rFonts w:cs="Arial"/>
          <w:i/>
          <w:sz w:val="18"/>
          <w:szCs w:val="18"/>
        </w:rPr>
        <w:t xml:space="preserve"> </w:t>
      </w:r>
      <w:r w:rsidRPr="00B40D96">
        <w:rPr>
          <w:rFonts w:cs="Arial"/>
          <w:i/>
          <w:sz w:val="18"/>
          <w:szCs w:val="18"/>
          <w:vertAlign w:val="superscript"/>
        </w:rPr>
        <w:t>13</w:t>
      </w:r>
      <w:r w:rsidRPr="00B40D96">
        <w:rPr>
          <w:rFonts w:cs="SBL Greek"/>
          <w:i/>
          <w:sz w:val="18"/>
          <w:szCs w:val="18"/>
        </w:rPr>
        <w:t xml:space="preserve">ἀνεχόμενοι ἀλλήλων καὶ χαριζόμενοι </w:t>
      </w:r>
      <w:r w:rsidRPr="00B40D96">
        <w:rPr>
          <w:rFonts w:cs="Arial"/>
          <w:sz w:val="18"/>
          <w:szCs w:val="18"/>
        </w:rPr>
        <w:t>(Κολ.</w:t>
      </w:r>
      <w:r w:rsidRPr="00B40D96">
        <w:rPr>
          <w:rFonts w:cs="Arial"/>
          <w:sz w:val="18"/>
          <w:szCs w:val="18"/>
          <w:lang w:val="en-US"/>
        </w:rPr>
        <w:t> </w:t>
      </w:r>
      <w:r w:rsidRPr="00B40D96">
        <w:rPr>
          <w:rFonts w:cs="Arial"/>
          <w:sz w:val="18"/>
          <w:szCs w:val="18"/>
        </w:rPr>
        <w:t xml:space="preserve">3, 12-13. Φιλ. 2, 1-2: </w:t>
      </w:r>
      <w:r w:rsidRPr="00B40D96">
        <w:rPr>
          <w:rFonts w:cs="SBL Greek"/>
          <w:i/>
          <w:sz w:val="18"/>
          <w:szCs w:val="18"/>
        </w:rPr>
        <w:t xml:space="preserve">Εἴ τις οὖν παράκλησις ἐν Χριστῷ, εἴ τι παραμύθιον ἀγάπης, εἴ τις κοινωνία πνεύματος, εἴ τις σπλάγχνα καὶ οἰκτιρμοί, </w:t>
      </w:r>
      <w:r w:rsidRPr="00B40D96">
        <w:rPr>
          <w:rFonts w:cs="Arial"/>
          <w:i/>
          <w:sz w:val="18"/>
          <w:szCs w:val="18"/>
          <w:vertAlign w:val="superscript"/>
        </w:rPr>
        <w:t>2</w:t>
      </w:r>
      <w:r w:rsidRPr="00B40D96">
        <w:rPr>
          <w:rFonts w:cs="SBL Greek"/>
          <w:i/>
          <w:sz w:val="18"/>
          <w:szCs w:val="18"/>
        </w:rPr>
        <w:t>πληρώσατέ μου τὴν χαρὰν ἵνα τὸ αὐτὸ φρονῆτε, τὴν αὐτὴν ἀγάπην ἔχοντες, σύμψυχοι, τὸ ἓν φρονοῦντες</w:t>
      </w:r>
      <w:r w:rsidRPr="00B40D96">
        <w:rPr>
          <w:rFonts w:cs="SBL Greek"/>
          <w:sz w:val="18"/>
          <w:szCs w:val="18"/>
        </w:rPr>
        <w:t>).</w:t>
      </w:r>
    </w:p>
  </w:footnote>
  <w:footnote w:id="31">
    <w:p w14:paraId="7A9A428D" w14:textId="77777777" w:rsidR="00177FD6" w:rsidRPr="00B40D96" w:rsidRDefault="00177FD6" w:rsidP="00177FD6">
      <w:pPr>
        <w:pStyle w:val="a4"/>
      </w:pPr>
      <w:r w:rsidRPr="00B40D96">
        <w:rPr>
          <w:rStyle w:val="a9"/>
        </w:rPr>
        <w:footnoteRef/>
      </w:r>
      <w:r w:rsidRPr="00B40D96">
        <w:t xml:space="preserve"> </w:t>
      </w:r>
      <w:r w:rsidRPr="00B40D96">
        <w:rPr>
          <w:lang w:bidi="he-IL"/>
        </w:rPr>
        <w:t xml:space="preserve">Παρρησία στην </w:t>
      </w:r>
      <w:r w:rsidRPr="00B40D96">
        <w:rPr>
          <w:lang w:val="en-US" w:bidi="he-IL"/>
        </w:rPr>
        <w:t>Pax</w:t>
      </w:r>
      <w:r w:rsidRPr="00B40D96">
        <w:rPr>
          <w:lang w:bidi="he-IL"/>
        </w:rPr>
        <w:t xml:space="preserve"> </w:t>
      </w:r>
      <w:r w:rsidRPr="00B40D96">
        <w:rPr>
          <w:lang w:val="en-US" w:bidi="he-IL"/>
        </w:rPr>
        <w:t>Augusta</w:t>
      </w:r>
      <w:r w:rsidRPr="00B40D96">
        <w:rPr>
          <w:lang w:bidi="he-IL"/>
        </w:rPr>
        <w:t xml:space="preserve"> είχε αυτός που κοινωνικά και νομικά διέθετε κύρος έχοντας συνήθως και τη ρωμαϊκή πολιτεία.</w:t>
      </w:r>
    </w:p>
  </w:footnote>
  <w:footnote w:id="32">
    <w:p w14:paraId="0AF81B5B" w14:textId="77777777" w:rsidR="00177FD6" w:rsidRPr="002D1879" w:rsidRDefault="00177FD6" w:rsidP="00177FD6">
      <w:pPr>
        <w:pStyle w:val="Web"/>
        <w:spacing w:before="0" w:beforeAutospacing="0" w:after="0" w:afterAutospacing="0"/>
        <w:jc w:val="both"/>
        <w:rPr>
          <w:rFonts w:ascii="Palatino Linotype" w:eastAsia="Times New Roman" w:hAnsi="Palatino Linotype" w:cs="Times New Roman"/>
          <w:b/>
          <w:bCs/>
          <w:color w:val="A5A5A5"/>
          <w:sz w:val="18"/>
          <w:szCs w:val="18"/>
          <w:lang w:val="de-DE"/>
        </w:rPr>
      </w:pPr>
      <w:r>
        <w:rPr>
          <w:rStyle w:val="a9"/>
        </w:rPr>
        <w:footnoteRef/>
      </w:r>
      <w:r w:rsidRPr="002D1879">
        <w:rPr>
          <w:lang w:val="de-DE"/>
        </w:rPr>
        <w:t xml:space="preserve"> </w:t>
      </w:r>
      <w:r w:rsidRPr="002D1879">
        <w:rPr>
          <w:rStyle w:val="ptbrand"/>
          <w:rFonts w:ascii="Palatino Linotype" w:hAnsi="Palatino Linotype"/>
          <w:sz w:val="18"/>
          <w:szCs w:val="18"/>
          <w:lang w:val="de-DE"/>
        </w:rPr>
        <w:t>Peter Arzt-Grabner,</w:t>
      </w:r>
      <w:r w:rsidRPr="002D1879">
        <w:rPr>
          <w:rFonts w:ascii="Palatino Linotype" w:hAnsi="Palatino Linotype"/>
          <w:sz w:val="18"/>
          <w:szCs w:val="18"/>
          <w:lang w:val="de-DE"/>
        </w:rPr>
        <w:t xml:space="preserve"> </w:t>
      </w:r>
      <w:hyperlink r:id="rId7" w:history="1">
        <w:r w:rsidRPr="002D1879">
          <w:rPr>
            <w:rStyle w:val="-"/>
            <w:rFonts w:ascii="Palatino Linotype" w:hAnsi="Palatino Linotype"/>
            <w:i/>
            <w:sz w:val="18"/>
            <w:szCs w:val="18"/>
            <w:lang w:val="de-DE"/>
          </w:rPr>
          <w:t>Philemon</w:t>
        </w:r>
        <w:r w:rsidRPr="002D1879">
          <w:rPr>
            <w:rStyle w:val="-"/>
            <w:rFonts w:ascii="Palatino Linotype" w:hAnsi="Palatino Linotype"/>
            <w:sz w:val="18"/>
            <w:szCs w:val="18"/>
            <w:lang w:val="de-DE"/>
          </w:rPr>
          <w:t xml:space="preserve"> (Papyrologische Kommentare Zum Neuen Testament)</w:t>
        </w:r>
      </w:hyperlink>
      <w:r w:rsidRPr="002D1879">
        <w:rPr>
          <w:rFonts w:ascii="Palatino Linotype" w:hAnsi="Palatino Linotype"/>
          <w:sz w:val="18"/>
          <w:szCs w:val="18"/>
          <w:lang w:val="de-DE"/>
        </w:rPr>
        <w:t xml:space="preserve"> Göttingen: Vandenhoeck &amp; Ruprecht 2003. </w:t>
      </w:r>
      <w:r w:rsidRPr="002D1879">
        <w:rPr>
          <w:rFonts w:ascii="Palatino Linotype" w:eastAsia="Times New Roman" w:hAnsi="Palatino Linotype" w:cs="Times New Roman"/>
          <w:bCs/>
          <w:sz w:val="18"/>
          <w:szCs w:val="18"/>
          <w:lang w:val="de-DE"/>
        </w:rPr>
        <w:t>Wilfried Eckey,</w:t>
      </w:r>
      <w:r w:rsidRPr="002D1879">
        <w:rPr>
          <w:rFonts w:ascii="Palatino Linotype" w:eastAsia="Times New Roman" w:hAnsi="Palatino Linotype" w:cs="Times New Roman"/>
          <w:b/>
          <w:bCs/>
          <w:color w:val="A5A5A5"/>
          <w:sz w:val="18"/>
          <w:szCs w:val="18"/>
          <w:lang w:val="de-DE"/>
        </w:rPr>
        <w:t xml:space="preserve"> </w:t>
      </w:r>
      <w:r w:rsidRPr="002D1879">
        <w:rPr>
          <w:rFonts w:ascii="Palatino Linotype" w:hAnsi="Palatino Linotype"/>
          <w:bCs/>
          <w:i/>
          <w:sz w:val="18"/>
          <w:szCs w:val="18"/>
          <w:lang w:val="de-DE"/>
        </w:rPr>
        <w:t>Die Briefe des Paulus an die Philipper und an Philemon</w:t>
      </w:r>
      <w:r w:rsidRPr="002D1879">
        <w:rPr>
          <w:rFonts w:ascii="Palatino Linotype" w:hAnsi="Palatino Linotype"/>
          <w:b/>
          <w:bCs/>
          <w:sz w:val="18"/>
          <w:szCs w:val="18"/>
          <w:lang w:val="de-DE"/>
        </w:rPr>
        <w:t xml:space="preserve"> </w:t>
      </w:r>
      <w:r w:rsidRPr="002D1879">
        <w:rPr>
          <w:rFonts w:ascii="Palatino Linotype" w:hAnsi="Palatino Linotype"/>
          <w:sz w:val="18"/>
          <w:szCs w:val="18"/>
          <w:lang w:val="de-DE"/>
        </w:rPr>
        <w:t>Ein Kommentar, Neulirchen-Vluyn 2006.</w:t>
      </w:r>
    </w:p>
    <w:p w14:paraId="6B3E168C" w14:textId="77777777" w:rsidR="00177FD6" w:rsidRPr="002D1879" w:rsidRDefault="00177FD6" w:rsidP="00177FD6">
      <w:pPr>
        <w:pStyle w:val="a4"/>
        <w:rPr>
          <w:lang w:val="de-DE"/>
        </w:rPr>
      </w:pPr>
    </w:p>
  </w:footnote>
  <w:footnote w:id="33">
    <w:p w14:paraId="47F3E44E" w14:textId="77777777" w:rsidR="00177FD6" w:rsidRPr="00B40D96" w:rsidRDefault="00177FD6" w:rsidP="00177FD6">
      <w:pPr>
        <w:pStyle w:val="a4"/>
      </w:pPr>
      <w:r w:rsidRPr="00B40D96">
        <w:rPr>
          <w:rStyle w:val="a9"/>
        </w:rPr>
        <w:footnoteRef/>
      </w:r>
      <w:r w:rsidRPr="00B40D96">
        <w:t xml:space="preserve"> Είναι άγνωστο εάν έγραψε μόνον το συγκεκριμένο χωρίο ή όλη την επιστολή και απλώς σημειώνει εν προκειμένω την αποζημίωση.</w:t>
      </w:r>
    </w:p>
  </w:footnote>
  <w:footnote w:id="34">
    <w:p w14:paraId="728A7074" w14:textId="77777777" w:rsidR="00177FD6" w:rsidRPr="00B40D96" w:rsidRDefault="00177FD6" w:rsidP="00177FD6">
      <w:pPr>
        <w:pStyle w:val="a4"/>
      </w:pPr>
      <w:r w:rsidRPr="00B40D96">
        <w:rPr>
          <w:rStyle w:val="a9"/>
        </w:rPr>
        <w:footnoteRef/>
      </w:r>
      <w:r w:rsidRPr="00B40D96">
        <w:t xml:space="preserve"> Τον τελευταίο στίχο άλλοι ερευνητές τον εκλαμβάνουν ως αρχή του Επιλόγου. </w:t>
      </w:r>
    </w:p>
  </w:footnote>
  <w:footnote w:id="35">
    <w:p w14:paraId="7BC302A8" w14:textId="77777777" w:rsidR="00177FD6" w:rsidRPr="00010707" w:rsidRDefault="00177FD6" w:rsidP="00177FD6">
      <w:pPr>
        <w:pStyle w:val="a4"/>
        <w:spacing w:line="360" w:lineRule="auto"/>
        <w:rPr>
          <w:rFonts w:eastAsia="Arial Unicode MS" w:cs="Arial Unicode MS"/>
          <w:sz w:val="20"/>
          <w:szCs w:val="20"/>
        </w:rPr>
      </w:pPr>
      <w:r w:rsidRPr="00010707">
        <w:rPr>
          <w:rStyle w:val="a9"/>
          <w:rFonts w:eastAsia="Arial Unicode MS" w:cs="Arial Unicode MS"/>
          <w:sz w:val="20"/>
          <w:szCs w:val="20"/>
        </w:rPr>
        <w:footnoteRef/>
      </w:r>
      <w:r w:rsidRPr="00010707">
        <w:rPr>
          <w:rFonts w:eastAsia="Arial Unicode MS" w:cs="Arial Unicode MS"/>
          <w:sz w:val="20"/>
          <w:szCs w:val="20"/>
        </w:rPr>
        <w:t xml:space="preserve"> Ως επιστολές του απ. Παύλου θεωρώ τις καλούμενες πρωτοπαύλειες επιστολές (Ρωμ, Α Κορ, Β Κορ, Γαλ, Φιλ, Α Θεσ, Φλμ).  </w:t>
      </w:r>
    </w:p>
  </w:footnote>
  <w:footnote w:id="36">
    <w:p w14:paraId="0349D7F4" w14:textId="77777777" w:rsidR="00177FD6" w:rsidRPr="00010707" w:rsidRDefault="00177FD6" w:rsidP="00177FD6">
      <w:pPr>
        <w:spacing w:line="360" w:lineRule="auto"/>
        <w:jc w:val="both"/>
        <w:rPr>
          <w:rFonts w:ascii="Palatino Linotype" w:eastAsia="Arial Unicode MS" w:hAnsi="Palatino Linotype" w:cs="Arial Unicode MS"/>
          <w:lang w:val="de-DE"/>
        </w:rPr>
      </w:pPr>
      <w:r w:rsidRPr="00010707">
        <w:rPr>
          <w:rStyle w:val="a9"/>
          <w:rFonts w:ascii="Palatino Linotype" w:eastAsia="Arial Unicode MS" w:hAnsi="Palatino Linotype" w:cs="Arial Unicode MS"/>
        </w:rPr>
        <w:footnoteRef/>
      </w:r>
      <w:r w:rsidRPr="00010707">
        <w:rPr>
          <w:rFonts w:ascii="Palatino Linotype" w:eastAsia="Arial Unicode MS" w:hAnsi="Palatino Linotype" w:cs="Arial Unicode MS"/>
        </w:rPr>
        <w:t xml:space="preserve"> Χρησιμοποιώ τα ακόλουθα κείμενα της Αγίας Γραφής: α) </w:t>
      </w:r>
      <w:r w:rsidRPr="00010707">
        <w:rPr>
          <w:rFonts w:ascii="Palatino Linotype" w:eastAsia="Arial Unicode MS" w:hAnsi="Palatino Linotype" w:cs="Arial Unicode MS"/>
          <w:i/>
        </w:rPr>
        <w:t>Septuaginta</w:t>
      </w:r>
      <w:r w:rsidRPr="00010707">
        <w:rPr>
          <w:rFonts w:ascii="Palatino Linotype" w:eastAsia="Arial Unicode MS" w:hAnsi="Palatino Linotype" w:cs="Arial Unicode MS"/>
        </w:rPr>
        <w:t xml:space="preserve">, έκδ. </w:t>
      </w:r>
      <w:r w:rsidRPr="00010707">
        <w:rPr>
          <w:rFonts w:ascii="Palatino Linotype" w:eastAsia="Arial Unicode MS" w:hAnsi="Palatino Linotype" w:cs="Arial Unicode MS"/>
          <w:lang w:val="de-DE"/>
        </w:rPr>
        <w:t xml:space="preserve">A. Rahlfs, Stuttgart 1935. </w:t>
      </w:r>
      <w:r w:rsidRPr="00010707">
        <w:rPr>
          <w:rFonts w:ascii="Palatino Linotype" w:eastAsia="Arial Unicode MS" w:hAnsi="Palatino Linotype" w:cs="Arial Unicode MS"/>
        </w:rPr>
        <w:t>β</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i/>
          <w:lang w:val="de-DE"/>
        </w:rPr>
        <w:t>Novum Testamentum Graece (Nestle-Aland),</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έκδ</w:t>
      </w:r>
      <w:r w:rsidRPr="00010707">
        <w:rPr>
          <w:rFonts w:ascii="Palatino Linotype" w:eastAsia="Arial Unicode MS" w:hAnsi="Palatino Linotype" w:cs="Arial Unicode MS"/>
          <w:lang w:val="de-DE"/>
        </w:rPr>
        <w:t>. B. Aland / K. Aland / J. Karavidopoulos / C. M. Martini / B. M. Met</w:t>
      </w:r>
      <w:r w:rsidRPr="00010707">
        <w:rPr>
          <w:rFonts w:ascii="Palatino Linotype" w:eastAsia="Arial Unicode MS" w:hAnsi="Palatino Linotype" w:cs="Arial Unicode MS"/>
          <w:lang w:val="de-DE"/>
        </w:rPr>
        <w:softHyphen/>
        <w:t>z</w:t>
      </w:r>
      <w:r w:rsidRPr="00010707">
        <w:rPr>
          <w:rFonts w:ascii="Palatino Linotype" w:eastAsia="Arial Unicode MS" w:hAnsi="Palatino Linotype" w:cs="Arial Unicode MS"/>
          <w:lang w:val="de-DE"/>
        </w:rPr>
        <w:softHyphen/>
        <w:t xml:space="preserve">ger, Stuttgart </w:t>
      </w:r>
      <w:r w:rsidRPr="00010707">
        <w:rPr>
          <w:rFonts w:ascii="Palatino Linotype" w:eastAsia="Arial Unicode MS" w:hAnsi="Palatino Linotype" w:cs="Arial Unicode MS"/>
          <w:vertAlign w:val="superscript"/>
          <w:lang w:val="de-DE"/>
        </w:rPr>
        <w:t>27</w:t>
      </w:r>
      <w:r w:rsidRPr="00010707">
        <w:rPr>
          <w:rFonts w:ascii="Palatino Linotype" w:eastAsia="Arial Unicode MS" w:hAnsi="Palatino Linotype" w:cs="Arial Unicode MS"/>
          <w:lang w:val="de-DE"/>
        </w:rPr>
        <w:t xml:space="preserve">1995, </w:t>
      </w:r>
      <w:r w:rsidRPr="00010707">
        <w:rPr>
          <w:rFonts w:ascii="Palatino Linotype" w:eastAsia="Arial Unicode MS" w:hAnsi="Palatino Linotype" w:cs="Arial Unicode MS"/>
        </w:rPr>
        <w:t>γ</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i/>
          <w:lang w:val="de-DE"/>
        </w:rPr>
        <w:t>H A</w:t>
      </w:r>
      <w:r w:rsidRPr="00010707">
        <w:rPr>
          <w:rFonts w:ascii="Palatino Linotype" w:eastAsia="Arial Unicode MS" w:hAnsi="Palatino Linotype" w:cs="Arial Unicode MS"/>
          <w:i/>
        </w:rPr>
        <w:t>γία</w:t>
      </w:r>
      <w:r w:rsidRPr="00010707">
        <w:rPr>
          <w:rFonts w:ascii="Palatino Linotype" w:eastAsia="Arial Unicode MS" w:hAnsi="Palatino Linotype" w:cs="Arial Unicode MS"/>
          <w:i/>
          <w:lang w:val="de-DE"/>
        </w:rPr>
        <w:t xml:space="preserve"> </w:t>
      </w:r>
      <w:r w:rsidRPr="00010707">
        <w:rPr>
          <w:rFonts w:ascii="Palatino Linotype" w:eastAsia="Arial Unicode MS" w:hAnsi="Palatino Linotype" w:cs="Arial Unicode MS"/>
          <w:i/>
        </w:rPr>
        <w:t>Γραφή</w:t>
      </w:r>
      <w:r w:rsidRPr="00010707">
        <w:rPr>
          <w:rFonts w:ascii="Palatino Linotype" w:eastAsia="Arial Unicode MS" w:hAnsi="Palatino Linotype" w:cs="Arial Unicode MS"/>
          <w:i/>
          <w:lang w:val="de-DE"/>
        </w:rPr>
        <w:t>,</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Παλαιά</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και</w:t>
      </w:r>
      <w:r w:rsidRPr="00010707">
        <w:rPr>
          <w:rFonts w:ascii="Palatino Linotype" w:eastAsia="Arial Unicode MS" w:hAnsi="Palatino Linotype" w:cs="Arial Unicode MS"/>
          <w:lang w:val="de-DE"/>
        </w:rPr>
        <w:t xml:space="preserve"> K</w:t>
      </w:r>
      <w:r w:rsidRPr="00010707">
        <w:rPr>
          <w:rFonts w:ascii="Palatino Linotype" w:eastAsia="Arial Unicode MS" w:hAnsi="Palatino Linotype" w:cs="Arial Unicode MS"/>
        </w:rPr>
        <w:t>αινή</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Διαθήκη</w:t>
      </w:r>
      <w:r w:rsidRPr="00010707">
        <w:rPr>
          <w:rFonts w:ascii="Palatino Linotype" w:eastAsia="Arial Unicode MS" w:hAnsi="Palatino Linotype" w:cs="Arial Unicode MS"/>
          <w:lang w:val="de-DE"/>
        </w:rPr>
        <w:t>). M</w:t>
      </w:r>
      <w:r w:rsidRPr="00010707">
        <w:rPr>
          <w:rFonts w:ascii="Palatino Linotype" w:eastAsia="Arial Unicode MS" w:hAnsi="Palatino Linotype" w:cs="Arial Unicode MS"/>
        </w:rPr>
        <w:t>ετάφραση</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από</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τα</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πρω</w:t>
      </w:r>
      <w:r w:rsidRPr="00010707">
        <w:rPr>
          <w:rFonts w:ascii="Palatino Linotype" w:eastAsia="Arial Unicode MS" w:hAnsi="Palatino Linotype" w:cs="Arial Unicode MS"/>
          <w:lang w:val="de-DE"/>
        </w:rPr>
        <w:softHyphen/>
      </w:r>
      <w:r w:rsidRPr="00010707">
        <w:rPr>
          <w:rFonts w:ascii="Palatino Linotype" w:eastAsia="Arial Unicode MS" w:hAnsi="Palatino Linotype" w:cs="Arial Unicode MS"/>
          <w:lang w:val="de-DE"/>
        </w:rPr>
        <w:softHyphen/>
      </w:r>
      <w:r w:rsidRPr="00010707">
        <w:rPr>
          <w:rFonts w:ascii="Palatino Linotype" w:eastAsia="Arial Unicode MS" w:hAnsi="Palatino Linotype" w:cs="Arial Unicode MS"/>
        </w:rPr>
        <w:t>τότυπα</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κείμενα</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έκδ</w:t>
      </w:r>
      <w:r w:rsidRPr="00010707">
        <w:rPr>
          <w:rFonts w:ascii="Palatino Linotype" w:eastAsia="Arial Unicode MS" w:hAnsi="Palatino Linotype" w:cs="Arial Unicode MS"/>
          <w:lang w:val="de-DE"/>
        </w:rPr>
        <w:t>. EBE, A</w:t>
      </w:r>
      <w:r w:rsidRPr="00010707">
        <w:rPr>
          <w:rFonts w:ascii="Palatino Linotype" w:eastAsia="Arial Unicode MS" w:hAnsi="Palatino Linotype" w:cs="Arial Unicode MS"/>
        </w:rPr>
        <w:t>θήνα</w:t>
      </w:r>
      <w:r w:rsidRPr="00010707">
        <w:rPr>
          <w:rFonts w:ascii="Palatino Linotype" w:eastAsia="Arial Unicode MS" w:hAnsi="Palatino Linotype" w:cs="Arial Unicode MS"/>
          <w:lang w:val="de-DE"/>
        </w:rPr>
        <w:t xml:space="preserve"> 1997.</w:t>
      </w:r>
    </w:p>
  </w:footnote>
  <w:footnote w:id="37">
    <w:p w14:paraId="42EE54ED" w14:textId="77777777" w:rsidR="00177FD6" w:rsidRPr="00010707" w:rsidRDefault="00177FD6" w:rsidP="00177FD6">
      <w:pPr>
        <w:spacing w:line="360" w:lineRule="auto"/>
        <w:jc w:val="both"/>
        <w:rPr>
          <w:rFonts w:ascii="Palatino Linotype" w:eastAsia="Arial Unicode MS" w:hAnsi="Palatino Linotype" w:cs="Arial Unicode MS"/>
          <w:lang w:val="de-DE"/>
        </w:rPr>
      </w:pPr>
      <w:r w:rsidRPr="00010707">
        <w:rPr>
          <w:rStyle w:val="a9"/>
          <w:rFonts w:ascii="Palatino Linotype" w:eastAsia="Arial Unicode MS" w:hAnsi="Palatino Linotype" w:cs="Arial Unicode MS"/>
        </w:rPr>
        <w:footnoteRef/>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Με</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παρόμοιους</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τρόπους</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αναζητούν</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τη</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λύση</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στο</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πρόβλημα</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μεταξύ</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άλλων</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οι</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Π</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Σωτηρούδης</w:t>
      </w:r>
      <w:r w:rsidRPr="00010707">
        <w:rPr>
          <w:rFonts w:ascii="Palatino Linotype" w:eastAsia="Arial Unicode MS" w:hAnsi="Palatino Linotype" w:cs="Arial Unicode MS"/>
          <w:lang w:val="de-DE"/>
        </w:rPr>
        <w:t>, «</w:t>
      </w:r>
      <w:r w:rsidRPr="00010707">
        <w:rPr>
          <w:rFonts w:ascii="Palatino Linotype" w:eastAsia="Arial Unicode MS" w:hAnsi="Palatino Linotype" w:cs="Arial Unicode MS"/>
        </w:rPr>
        <w:t>Η</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δουλεία</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στον</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αρχαίο</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κόσμο</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και</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η</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παύλεια</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αντιμετώπισή</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της</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i/>
        </w:rPr>
        <w:t>Ο</w:t>
      </w:r>
      <w:r w:rsidRPr="00010707">
        <w:rPr>
          <w:rFonts w:ascii="Palatino Linotype" w:eastAsia="Arial Unicode MS" w:hAnsi="Palatino Linotype" w:cs="Arial Unicode MS"/>
          <w:i/>
          <w:lang w:val="de-DE"/>
        </w:rPr>
        <w:t xml:space="preserve"> </w:t>
      </w:r>
      <w:r w:rsidRPr="00010707">
        <w:rPr>
          <w:rFonts w:ascii="Palatino Linotype" w:eastAsia="Arial Unicode MS" w:hAnsi="Palatino Linotype" w:cs="Arial Unicode MS"/>
          <w:i/>
        </w:rPr>
        <w:t>Απόστολος</w:t>
      </w:r>
      <w:r w:rsidRPr="00010707">
        <w:rPr>
          <w:rFonts w:ascii="Palatino Linotype" w:eastAsia="Arial Unicode MS" w:hAnsi="Palatino Linotype" w:cs="Arial Unicode MS"/>
          <w:i/>
          <w:lang w:val="de-DE"/>
        </w:rPr>
        <w:t xml:space="preserve"> </w:t>
      </w:r>
      <w:r w:rsidRPr="00010707">
        <w:rPr>
          <w:rFonts w:ascii="Palatino Linotype" w:eastAsia="Arial Unicode MS" w:hAnsi="Palatino Linotype" w:cs="Arial Unicode MS"/>
          <w:i/>
        </w:rPr>
        <w:t>Παύλος</w:t>
      </w:r>
      <w:r w:rsidRPr="00010707">
        <w:rPr>
          <w:rFonts w:ascii="Palatino Linotype" w:eastAsia="Arial Unicode MS" w:hAnsi="Palatino Linotype" w:cs="Arial Unicode MS"/>
          <w:i/>
          <w:lang w:val="de-DE"/>
        </w:rPr>
        <w:t xml:space="preserve"> </w:t>
      </w:r>
      <w:r w:rsidRPr="00010707">
        <w:rPr>
          <w:rFonts w:ascii="Palatino Linotype" w:eastAsia="Arial Unicode MS" w:hAnsi="Palatino Linotype" w:cs="Arial Unicode MS"/>
          <w:i/>
        </w:rPr>
        <w:t>και</w:t>
      </w:r>
      <w:r w:rsidRPr="00010707">
        <w:rPr>
          <w:rFonts w:ascii="Palatino Linotype" w:eastAsia="Arial Unicode MS" w:hAnsi="Palatino Linotype" w:cs="Arial Unicode MS"/>
          <w:i/>
          <w:lang w:val="de-DE"/>
        </w:rPr>
        <w:t xml:space="preserve"> </w:t>
      </w:r>
      <w:r w:rsidRPr="00010707">
        <w:rPr>
          <w:rFonts w:ascii="Palatino Linotype" w:eastAsia="Arial Unicode MS" w:hAnsi="Palatino Linotype" w:cs="Arial Unicode MS"/>
          <w:i/>
        </w:rPr>
        <w:t>ο</w:t>
      </w:r>
      <w:r w:rsidRPr="00010707">
        <w:rPr>
          <w:rFonts w:ascii="Palatino Linotype" w:eastAsia="Arial Unicode MS" w:hAnsi="Palatino Linotype" w:cs="Arial Unicode MS"/>
          <w:i/>
          <w:lang w:val="de-DE"/>
        </w:rPr>
        <w:t xml:space="preserve"> </w:t>
      </w:r>
      <w:r w:rsidRPr="00010707">
        <w:rPr>
          <w:rFonts w:ascii="Palatino Linotype" w:eastAsia="Arial Unicode MS" w:hAnsi="Palatino Linotype" w:cs="Arial Unicode MS"/>
          <w:i/>
        </w:rPr>
        <w:t>αρχαίος</w:t>
      </w:r>
      <w:r w:rsidRPr="00010707">
        <w:rPr>
          <w:rFonts w:ascii="Palatino Linotype" w:eastAsia="Arial Unicode MS" w:hAnsi="Palatino Linotype" w:cs="Arial Unicode MS"/>
          <w:i/>
          <w:lang w:val="de-DE"/>
        </w:rPr>
        <w:t xml:space="preserve"> </w:t>
      </w:r>
      <w:r w:rsidRPr="00010707">
        <w:rPr>
          <w:rFonts w:ascii="Palatino Linotype" w:eastAsia="Arial Unicode MS" w:hAnsi="Palatino Linotype" w:cs="Arial Unicode MS"/>
          <w:i/>
        </w:rPr>
        <w:t>ελληνικός</w:t>
      </w:r>
      <w:r w:rsidRPr="00010707">
        <w:rPr>
          <w:rFonts w:ascii="Palatino Linotype" w:eastAsia="Arial Unicode MS" w:hAnsi="Palatino Linotype" w:cs="Arial Unicode MS"/>
          <w:i/>
          <w:lang w:val="de-DE"/>
        </w:rPr>
        <w:t xml:space="preserve"> </w:t>
      </w:r>
      <w:r w:rsidRPr="00010707">
        <w:rPr>
          <w:rFonts w:ascii="Palatino Linotype" w:eastAsia="Arial Unicode MS" w:hAnsi="Palatino Linotype" w:cs="Arial Unicode MS"/>
          <w:i/>
        </w:rPr>
        <w:t>πολιτισμός</w:t>
      </w:r>
      <w:r w:rsidRPr="00010707">
        <w:rPr>
          <w:rFonts w:ascii="Palatino Linotype" w:eastAsia="Arial Unicode MS" w:hAnsi="Palatino Linotype" w:cs="Arial Unicode MS"/>
          <w:i/>
          <w:lang w:val="de-DE"/>
        </w:rPr>
        <w:t>,</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Πρακτικά</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Διεθνούς</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Επιστημονικού</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Συνεδρίου</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Ι΄</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Παύλεια</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Βέροια</w:t>
      </w:r>
      <w:r w:rsidRPr="00010707">
        <w:rPr>
          <w:rFonts w:ascii="Palatino Linotype" w:eastAsia="Arial Unicode MS" w:hAnsi="Palatino Linotype" w:cs="Arial Unicode MS"/>
          <w:lang w:val="de-DE"/>
        </w:rPr>
        <w:t xml:space="preserve">, 26-28 </w:t>
      </w:r>
      <w:r w:rsidRPr="00010707">
        <w:rPr>
          <w:rFonts w:ascii="Palatino Linotype" w:eastAsia="Arial Unicode MS" w:hAnsi="Palatino Linotype" w:cs="Arial Unicode MS"/>
        </w:rPr>
        <w:t>Ιουνίου</w:t>
      </w:r>
      <w:r w:rsidRPr="00010707">
        <w:rPr>
          <w:rFonts w:ascii="Palatino Linotype" w:eastAsia="Arial Unicode MS" w:hAnsi="Palatino Linotype" w:cs="Arial Unicode MS"/>
          <w:lang w:val="de-DE"/>
        </w:rPr>
        <w:t xml:space="preserve"> 2004, 241-258· B. Winder, «St. Paul as a critic of Roman Slavery in 1 Corinthians 7, 21-23», </w:t>
      </w:r>
      <w:r w:rsidRPr="00010707">
        <w:rPr>
          <w:rFonts w:ascii="Palatino Linotype" w:eastAsia="Arial Unicode MS" w:hAnsi="Palatino Linotype" w:cs="Arial Unicode MS"/>
          <w:i/>
        </w:rPr>
        <w:t>Ο</w:t>
      </w:r>
      <w:r w:rsidRPr="00010707">
        <w:rPr>
          <w:rFonts w:ascii="Palatino Linotype" w:eastAsia="Arial Unicode MS" w:hAnsi="Palatino Linotype" w:cs="Arial Unicode MS"/>
          <w:i/>
          <w:lang w:val="de-DE"/>
        </w:rPr>
        <w:t xml:space="preserve"> </w:t>
      </w:r>
      <w:r w:rsidRPr="00010707">
        <w:rPr>
          <w:rFonts w:ascii="Palatino Linotype" w:eastAsia="Arial Unicode MS" w:hAnsi="Palatino Linotype" w:cs="Arial Unicode MS"/>
          <w:i/>
        </w:rPr>
        <w:t>Απόστολος</w:t>
      </w:r>
      <w:r w:rsidRPr="00010707">
        <w:rPr>
          <w:rFonts w:ascii="Palatino Linotype" w:eastAsia="Arial Unicode MS" w:hAnsi="Palatino Linotype" w:cs="Arial Unicode MS"/>
          <w:i/>
          <w:lang w:val="de-DE"/>
        </w:rPr>
        <w:t xml:space="preserve"> </w:t>
      </w:r>
      <w:r w:rsidRPr="00010707">
        <w:rPr>
          <w:rFonts w:ascii="Palatino Linotype" w:eastAsia="Arial Unicode MS" w:hAnsi="Palatino Linotype" w:cs="Arial Unicode MS"/>
          <w:i/>
        </w:rPr>
        <w:t>Παύλος</w:t>
      </w:r>
      <w:r w:rsidRPr="00010707">
        <w:rPr>
          <w:rFonts w:ascii="Palatino Linotype" w:eastAsia="Arial Unicode MS" w:hAnsi="Palatino Linotype" w:cs="Arial Unicode MS"/>
          <w:i/>
          <w:lang w:val="de-DE"/>
        </w:rPr>
        <w:t xml:space="preserve"> </w:t>
      </w:r>
      <w:r w:rsidRPr="00010707">
        <w:rPr>
          <w:rFonts w:ascii="Palatino Linotype" w:eastAsia="Arial Unicode MS" w:hAnsi="Palatino Linotype" w:cs="Arial Unicode MS"/>
          <w:i/>
        </w:rPr>
        <w:t>και</w:t>
      </w:r>
      <w:r w:rsidRPr="00010707">
        <w:rPr>
          <w:rFonts w:ascii="Palatino Linotype" w:eastAsia="Arial Unicode MS" w:hAnsi="Palatino Linotype" w:cs="Arial Unicode MS"/>
          <w:i/>
          <w:lang w:val="de-DE"/>
        </w:rPr>
        <w:t xml:space="preserve"> </w:t>
      </w:r>
      <w:r w:rsidRPr="00010707">
        <w:rPr>
          <w:rFonts w:ascii="Palatino Linotype" w:eastAsia="Arial Unicode MS" w:hAnsi="Palatino Linotype" w:cs="Arial Unicode MS"/>
          <w:i/>
        </w:rPr>
        <w:t>ο</w:t>
      </w:r>
      <w:r w:rsidRPr="00010707">
        <w:rPr>
          <w:rFonts w:ascii="Palatino Linotype" w:eastAsia="Arial Unicode MS" w:hAnsi="Palatino Linotype" w:cs="Arial Unicode MS"/>
          <w:i/>
          <w:lang w:val="de-DE"/>
        </w:rPr>
        <w:t xml:space="preserve"> </w:t>
      </w:r>
      <w:r w:rsidRPr="00010707">
        <w:rPr>
          <w:rFonts w:ascii="Palatino Linotype" w:eastAsia="Arial Unicode MS" w:hAnsi="Palatino Linotype" w:cs="Arial Unicode MS"/>
          <w:i/>
        </w:rPr>
        <w:t>Ευρωπαϊκός</w:t>
      </w:r>
      <w:r w:rsidRPr="00010707">
        <w:rPr>
          <w:rFonts w:ascii="Palatino Linotype" w:eastAsia="Arial Unicode MS" w:hAnsi="Palatino Linotype" w:cs="Arial Unicode MS"/>
          <w:i/>
          <w:lang w:val="de-DE"/>
        </w:rPr>
        <w:t xml:space="preserve"> </w:t>
      </w:r>
      <w:r w:rsidRPr="00010707">
        <w:rPr>
          <w:rFonts w:ascii="Palatino Linotype" w:eastAsia="Arial Unicode MS" w:hAnsi="Palatino Linotype" w:cs="Arial Unicode MS"/>
          <w:i/>
        </w:rPr>
        <w:t>πολιτισμός</w:t>
      </w:r>
      <w:r w:rsidRPr="00010707">
        <w:rPr>
          <w:rFonts w:ascii="Palatino Linotype" w:eastAsia="Arial Unicode MS" w:hAnsi="Palatino Linotype" w:cs="Arial Unicode MS"/>
          <w:i/>
          <w:lang w:val="de-DE"/>
        </w:rPr>
        <w:t>,</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Πρακτικά</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Διεθνούς</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Επιστημονικού</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Συνεδρίου</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Γ΄</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Παύλεια</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Βέροια</w:t>
      </w:r>
      <w:r w:rsidRPr="00010707">
        <w:rPr>
          <w:rFonts w:ascii="Palatino Linotype" w:eastAsia="Arial Unicode MS" w:hAnsi="Palatino Linotype" w:cs="Arial Unicode MS"/>
          <w:lang w:val="de-DE"/>
        </w:rPr>
        <w:t xml:space="preserve">, 26-28 </w:t>
      </w:r>
      <w:r w:rsidRPr="00010707">
        <w:rPr>
          <w:rFonts w:ascii="Palatino Linotype" w:eastAsia="Arial Unicode MS" w:hAnsi="Palatino Linotype" w:cs="Arial Unicode MS"/>
        </w:rPr>
        <w:t>Ιουνίου</w:t>
      </w:r>
      <w:r w:rsidRPr="00010707">
        <w:rPr>
          <w:rFonts w:ascii="Palatino Linotype" w:eastAsia="Arial Unicode MS" w:hAnsi="Palatino Linotype" w:cs="Arial Unicode MS"/>
          <w:lang w:val="de-DE"/>
        </w:rPr>
        <w:t xml:space="preserve"> 1997, 339-355· S. Briggs, “Paul on Bondage and Freedom in Imperial Roman Society”, R. Horsley, (ed.), </w:t>
      </w:r>
      <w:r w:rsidRPr="00010707">
        <w:rPr>
          <w:rFonts w:ascii="Palatino Linotype" w:eastAsia="Arial Unicode MS" w:hAnsi="Palatino Linotype" w:cs="Arial Unicode MS"/>
          <w:i/>
          <w:lang w:val="de-DE"/>
        </w:rPr>
        <w:t>Paul and Politics: Ekklesia, Israel, Imperium, Interpretation,</w:t>
      </w:r>
      <w:r w:rsidRPr="00010707">
        <w:rPr>
          <w:rFonts w:ascii="Palatino Linotype" w:eastAsia="Arial Unicode MS" w:hAnsi="Palatino Linotype" w:cs="Arial Unicode MS"/>
          <w:lang w:val="de-DE"/>
        </w:rPr>
        <w:t xml:space="preserve">  Essays in Honor of K. Stendahl, Harrisburg, Pennsylvania 2000, 110-123· W. Waldstein, «Zum Menschen von Sklaven», H. Bellen / H. Heine, (Hrg.), </w:t>
      </w:r>
      <w:r w:rsidRPr="00010707">
        <w:rPr>
          <w:rFonts w:ascii="Palatino Linotype" w:eastAsia="Arial Unicode MS" w:hAnsi="Palatino Linotype" w:cs="Arial Unicode MS"/>
          <w:i/>
          <w:lang w:val="de-DE"/>
        </w:rPr>
        <w:t>Fünfzig Jahre Forschungen zur Antike Sklaverei an der Mainzer Akademie 1950-2000</w:t>
      </w:r>
      <w:r w:rsidRPr="00010707">
        <w:rPr>
          <w:rFonts w:ascii="Palatino Linotype" w:eastAsia="Arial Unicode MS" w:hAnsi="Palatino Linotype" w:cs="Arial Unicode MS"/>
          <w:lang w:val="de-DE"/>
        </w:rPr>
        <w:t xml:space="preserve">, Stuttgart 2001, 31-49· U. Schnelle, </w:t>
      </w:r>
      <w:r w:rsidRPr="00010707">
        <w:rPr>
          <w:rFonts w:ascii="Palatino Linotype" w:eastAsia="Arial Unicode MS" w:hAnsi="Palatino Linotype" w:cs="Arial Unicode MS"/>
          <w:i/>
          <w:lang w:val="de-DE"/>
        </w:rPr>
        <w:t>Paulus, Leben und Denken,</w:t>
      </w:r>
      <w:r w:rsidRPr="00010707">
        <w:rPr>
          <w:rFonts w:ascii="Palatino Linotype" w:eastAsia="Arial Unicode MS" w:hAnsi="Palatino Linotype" w:cs="Arial Unicode MS"/>
          <w:lang w:val="de-DE"/>
        </w:rPr>
        <w:t xml:space="preserve"> Berlin/New York 2003, 228-230.</w:t>
      </w:r>
    </w:p>
  </w:footnote>
  <w:footnote w:id="38">
    <w:p w14:paraId="4C3CE529" w14:textId="77777777" w:rsidR="00177FD6" w:rsidRPr="00010707" w:rsidRDefault="00177FD6" w:rsidP="00177FD6">
      <w:pPr>
        <w:pStyle w:val="a4"/>
        <w:spacing w:line="360" w:lineRule="auto"/>
        <w:rPr>
          <w:rFonts w:eastAsia="Arial Unicode MS" w:cs="Arial Unicode MS"/>
          <w:sz w:val="20"/>
          <w:szCs w:val="20"/>
          <w:lang w:val="de-DE"/>
        </w:rPr>
      </w:pPr>
      <w:r w:rsidRPr="00010707">
        <w:rPr>
          <w:rStyle w:val="a9"/>
          <w:rFonts w:eastAsia="Arial Unicode MS" w:cs="Arial Unicode MS"/>
          <w:sz w:val="20"/>
          <w:szCs w:val="20"/>
        </w:rPr>
        <w:footnoteRef/>
      </w:r>
      <w:r w:rsidRPr="00010707">
        <w:rPr>
          <w:rFonts w:eastAsia="Arial Unicode MS" w:cs="Arial Unicode MS"/>
          <w:sz w:val="20"/>
          <w:szCs w:val="20"/>
        </w:rPr>
        <w:t xml:space="preserve"> Η ενότητα χαρακτηρίζεται από τον W. Schrage, </w:t>
      </w:r>
      <w:r w:rsidRPr="00010707">
        <w:rPr>
          <w:rFonts w:eastAsia="Arial Unicode MS" w:cs="Arial Unicode MS"/>
          <w:i/>
          <w:sz w:val="20"/>
          <w:szCs w:val="20"/>
        </w:rPr>
        <w:t>Der erste Brief an die Korinther (1Kor 6,12-11,16),</w:t>
      </w:r>
      <w:r w:rsidRPr="00010707">
        <w:rPr>
          <w:rFonts w:eastAsia="Arial Unicode MS" w:cs="Arial Unicode MS"/>
          <w:sz w:val="20"/>
          <w:szCs w:val="20"/>
        </w:rPr>
        <w:t xml:space="preserve"> </w:t>
      </w:r>
      <w:r w:rsidRPr="00010707">
        <w:rPr>
          <w:rFonts w:eastAsia="Arial Unicode MS" w:cs="Arial Unicode MS"/>
          <w:sz w:val="20"/>
          <w:szCs w:val="20"/>
          <w:lang w:val="de-DE"/>
        </w:rPr>
        <w:t>II</w:t>
      </w:r>
      <w:r w:rsidRPr="00010707">
        <w:rPr>
          <w:rFonts w:eastAsia="Arial Unicode MS" w:cs="Arial Unicode MS"/>
          <w:sz w:val="20"/>
          <w:szCs w:val="20"/>
        </w:rPr>
        <w:t>, Neukirchen-Vluyn 1995, 131, ως digressio (παρέκβασις), δηλαδή ως μια ηθελημένη, προσωρινή απομάκρυνση από το θέμα, σχετική όμως με αυτό. Ο</w:t>
      </w:r>
      <w:r w:rsidRPr="00010707">
        <w:rPr>
          <w:rFonts w:eastAsia="Arial Unicode MS" w:cs="Arial Unicode MS"/>
          <w:sz w:val="20"/>
          <w:szCs w:val="20"/>
          <w:lang w:val="de-DE"/>
        </w:rPr>
        <w:t xml:space="preserve"> S. Vollenweider, </w:t>
      </w:r>
      <w:r w:rsidRPr="00010707">
        <w:rPr>
          <w:rFonts w:eastAsia="Arial Unicode MS" w:cs="Arial Unicode MS"/>
          <w:i/>
          <w:sz w:val="20"/>
          <w:szCs w:val="20"/>
          <w:lang w:val="de-DE"/>
        </w:rPr>
        <w:t>Freiheit als neue Schöpfung</w:t>
      </w:r>
      <w:r w:rsidRPr="00010707">
        <w:rPr>
          <w:rFonts w:eastAsia="Arial Unicode MS" w:cs="Arial Unicode MS"/>
          <w:sz w:val="20"/>
          <w:szCs w:val="20"/>
          <w:lang w:val="de-DE"/>
        </w:rPr>
        <w:t>, Göttingen 1989, 233, μιλά για ένα είδος παραρτήματος (</w:t>
      </w:r>
      <w:r w:rsidRPr="00010707">
        <w:rPr>
          <w:rFonts w:eastAsia="Arial Unicode MS" w:cs="Arial Unicode MS"/>
          <w:i/>
          <w:sz w:val="20"/>
          <w:szCs w:val="20"/>
          <w:lang w:val="de-DE"/>
        </w:rPr>
        <w:t>exkursartige Abschnitt</w:t>
      </w:r>
      <w:r w:rsidRPr="00010707">
        <w:rPr>
          <w:rFonts w:eastAsia="Arial Unicode MS" w:cs="Arial Unicode MS"/>
          <w:sz w:val="20"/>
          <w:szCs w:val="20"/>
          <w:lang w:val="de-DE"/>
        </w:rPr>
        <w:t>).</w:t>
      </w:r>
    </w:p>
  </w:footnote>
  <w:footnote w:id="39">
    <w:p w14:paraId="5730374D" w14:textId="77777777" w:rsidR="00177FD6" w:rsidRPr="00C269F8" w:rsidRDefault="00177FD6" w:rsidP="00177FD6">
      <w:pPr>
        <w:rPr>
          <w:rFonts w:ascii="Palatino Linotype" w:eastAsia="Arial Unicode MS" w:hAnsi="Palatino Linotype" w:cs="Arial Unicode MS"/>
          <w:lang w:val="de-DE"/>
        </w:rPr>
      </w:pPr>
      <w:r w:rsidRPr="00010707">
        <w:rPr>
          <w:rFonts w:ascii="Palatino Linotype" w:eastAsia="Arial Unicode MS" w:hAnsi="Palatino Linotype" w:cs="Arial Unicode MS"/>
          <w:vertAlign w:val="superscript"/>
        </w:rPr>
        <w:footnoteRef/>
      </w:r>
      <w:r w:rsidRPr="00010707">
        <w:rPr>
          <w:rFonts w:ascii="Palatino Linotype" w:eastAsia="Arial Unicode MS" w:hAnsi="Palatino Linotype" w:cs="Arial Unicode MS"/>
          <w:lang w:val="en-GB"/>
        </w:rPr>
        <w:t xml:space="preserve">Eberhard Nestle et al., </w:t>
      </w:r>
      <w:r w:rsidRPr="00010707">
        <w:rPr>
          <w:rFonts w:ascii="Palatino Linotype" w:eastAsia="Arial Unicode MS" w:hAnsi="Palatino Linotype" w:cs="Arial Unicode MS"/>
          <w:i/>
          <w:iCs/>
          <w:lang w:val="en-GB"/>
        </w:rPr>
        <w:t>Novum Testamentum Graece</w:t>
      </w:r>
      <w:r w:rsidRPr="00010707">
        <w:rPr>
          <w:rFonts w:ascii="Palatino Linotype" w:eastAsia="Arial Unicode MS" w:hAnsi="Palatino Linotype" w:cs="Arial Unicode MS"/>
          <w:lang w:val="en-GB"/>
        </w:rPr>
        <w:t xml:space="preserve"> (At head of title: Nestle-Aland.;, 27. </w:t>
      </w:r>
      <w:r w:rsidRPr="00C269F8">
        <w:rPr>
          <w:rFonts w:ascii="Palatino Linotype" w:eastAsia="Arial Unicode MS" w:hAnsi="Palatino Linotype" w:cs="Arial Unicode MS"/>
          <w:lang w:val="de-DE"/>
        </w:rPr>
        <w:t>Aufl., rev.; Stuttgart: Deutsche Bibelstiftung, 1993, c1979), 451.</w:t>
      </w:r>
    </w:p>
  </w:footnote>
  <w:footnote w:id="40">
    <w:p w14:paraId="6FC663E7" w14:textId="77777777" w:rsidR="00177FD6" w:rsidRPr="00C269F8" w:rsidRDefault="00177FD6" w:rsidP="00177FD6">
      <w:pPr>
        <w:spacing w:line="360" w:lineRule="auto"/>
        <w:jc w:val="both"/>
        <w:rPr>
          <w:rFonts w:ascii="Palatino Linotype" w:eastAsia="Arial Unicode MS" w:hAnsi="Palatino Linotype" w:cs="Arial Unicode MS"/>
          <w:lang w:val="de-DE"/>
        </w:rPr>
      </w:pPr>
      <w:r w:rsidRPr="00010707">
        <w:rPr>
          <w:rStyle w:val="a9"/>
          <w:rFonts w:ascii="Palatino Linotype" w:eastAsia="Arial Unicode MS" w:hAnsi="Palatino Linotype" w:cs="Arial Unicode MS"/>
        </w:rPr>
        <w:footnoteRef/>
      </w:r>
      <w:r w:rsidRPr="00C269F8">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Έτσι</w:t>
      </w:r>
      <w:r w:rsidRPr="00C269F8">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μεταξύ</w:t>
      </w:r>
      <w:r w:rsidRPr="00C269F8">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άλλων</w:t>
      </w:r>
      <w:r w:rsidRPr="00C269F8">
        <w:rPr>
          <w:rFonts w:ascii="Palatino Linotype" w:eastAsia="Arial Unicode MS" w:hAnsi="Palatino Linotype" w:cs="Arial Unicode MS"/>
          <w:lang w:val="de-DE"/>
        </w:rPr>
        <w:t xml:space="preserve">, R. F. Collins, </w:t>
      </w:r>
      <w:r w:rsidRPr="00C269F8">
        <w:rPr>
          <w:rFonts w:ascii="Palatino Linotype" w:eastAsia="Arial Unicode MS" w:hAnsi="Palatino Linotype" w:cs="Arial Unicode MS"/>
          <w:i/>
          <w:lang w:val="de-DE"/>
        </w:rPr>
        <w:t>First Corinthians</w:t>
      </w:r>
      <w:r w:rsidRPr="00C269F8">
        <w:rPr>
          <w:rFonts w:ascii="Palatino Linotype" w:eastAsia="Arial Unicode MS" w:hAnsi="Palatino Linotype" w:cs="Arial Unicode MS"/>
          <w:lang w:val="de-DE"/>
        </w:rPr>
        <w:t xml:space="preserve">, Collegeville, Minnesota 1999, 274· E. J. Schnabel, </w:t>
      </w:r>
      <w:r w:rsidRPr="00C269F8">
        <w:rPr>
          <w:rFonts w:ascii="Palatino Linotype" w:eastAsia="Arial Unicode MS" w:hAnsi="Palatino Linotype" w:cs="Arial Unicode MS"/>
          <w:i/>
          <w:lang w:val="de-DE"/>
        </w:rPr>
        <w:t>Der erste Brief des Paulus an die Korinther,</w:t>
      </w:r>
      <w:r w:rsidRPr="00C269F8">
        <w:rPr>
          <w:rFonts w:ascii="Palatino Linotype" w:eastAsia="Arial Unicode MS" w:hAnsi="Palatino Linotype" w:cs="Arial Unicode MS"/>
          <w:lang w:val="de-DE"/>
        </w:rPr>
        <w:t xml:space="preserve"> Wuppertal 2006, 382. </w:t>
      </w:r>
    </w:p>
  </w:footnote>
  <w:footnote w:id="41">
    <w:p w14:paraId="28F39A71" w14:textId="77777777" w:rsidR="00177FD6" w:rsidRPr="00010707" w:rsidRDefault="00177FD6" w:rsidP="00177FD6">
      <w:pPr>
        <w:pStyle w:val="a4"/>
        <w:spacing w:line="360" w:lineRule="auto"/>
        <w:rPr>
          <w:rFonts w:eastAsia="Arial Unicode MS" w:cs="Arial Unicode MS"/>
          <w:sz w:val="20"/>
          <w:szCs w:val="20"/>
          <w:lang w:val="de-DE"/>
        </w:rPr>
      </w:pPr>
      <w:r w:rsidRPr="00010707">
        <w:rPr>
          <w:rStyle w:val="a9"/>
          <w:rFonts w:eastAsia="Arial Unicode MS" w:cs="Arial Unicode MS"/>
          <w:sz w:val="20"/>
          <w:szCs w:val="20"/>
        </w:rPr>
        <w:footnoteRef/>
      </w:r>
      <w:r w:rsidRPr="00010707">
        <w:rPr>
          <w:rFonts w:eastAsia="Arial Unicode MS" w:cs="Arial Unicode MS"/>
          <w:sz w:val="20"/>
          <w:szCs w:val="20"/>
          <w:lang w:val="de-DE"/>
        </w:rPr>
        <w:t xml:space="preserve"> B</w:t>
      </w:r>
      <w:r w:rsidRPr="00010707">
        <w:rPr>
          <w:rFonts w:eastAsia="Arial Unicode MS" w:cs="Arial Unicode MS"/>
          <w:sz w:val="20"/>
          <w:szCs w:val="20"/>
        </w:rPr>
        <w:t>λ</w:t>
      </w:r>
      <w:r w:rsidRPr="00010707">
        <w:rPr>
          <w:rFonts w:eastAsia="Arial Unicode MS" w:cs="Arial Unicode MS"/>
          <w:sz w:val="20"/>
          <w:szCs w:val="20"/>
          <w:lang w:val="de-DE"/>
        </w:rPr>
        <w:t xml:space="preserve">. </w:t>
      </w:r>
      <w:r w:rsidRPr="00010707">
        <w:rPr>
          <w:rFonts w:eastAsia="Arial Unicode MS" w:cs="Arial Unicode MS"/>
          <w:sz w:val="20"/>
          <w:szCs w:val="20"/>
        </w:rPr>
        <w:t>αναλυτικά</w:t>
      </w:r>
      <w:r w:rsidRPr="00010707">
        <w:rPr>
          <w:rFonts w:eastAsia="Arial Unicode MS" w:cs="Arial Unicode MS"/>
          <w:sz w:val="20"/>
          <w:szCs w:val="20"/>
          <w:lang w:val="de-DE"/>
        </w:rPr>
        <w:t xml:space="preserve"> W. Schrage, 130 · E. J. Schnabel, 383. </w:t>
      </w:r>
    </w:p>
  </w:footnote>
  <w:footnote w:id="42">
    <w:p w14:paraId="2478AEE7" w14:textId="77777777" w:rsidR="00177FD6" w:rsidRPr="00010707" w:rsidRDefault="00177FD6" w:rsidP="00177FD6">
      <w:pPr>
        <w:spacing w:line="360" w:lineRule="auto"/>
        <w:jc w:val="both"/>
        <w:rPr>
          <w:rFonts w:ascii="Palatino Linotype" w:eastAsia="Arial Unicode MS" w:hAnsi="Palatino Linotype" w:cs="Arial Unicode MS"/>
          <w:lang w:val="de-DE"/>
        </w:rPr>
      </w:pPr>
      <w:r w:rsidRPr="00010707">
        <w:rPr>
          <w:rStyle w:val="a9"/>
          <w:rFonts w:ascii="Palatino Linotype" w:eastAsia="Arial Unicode MS" w:hAnsi="Palatino Linotype" w:cs="Arial Unicode MS"/>
        </w:rPr>
        <w:footnoteRef/>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Στράβων</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lang w:eastAsia="el-GR"/>
        </w:rPr>
        <w:t>Γεωγραφία</w:t>
      </w:r>
      <w:r w:rsidRPr="00010707">
        <w:rPr>
          <w:rFonts w:ascii="Palatino Linotype" w:eastAsia="Arial Unicode MS" w:hAnsi="Palatino Linotype" w:cs="Arial Unicode MS"/>
          <w:lang w:val="de-DE"/>
        </w:rPr>
        <w:t>, 8,6,23: „</w:t>
      </w:r>
      <w:r w:rsidRPr="00010707">
        <w:rPr>
          <w:rFonts w:ascii="Palatino Linotype" w:eastAsia="Arial Unicode MS" w:hAnsi="Palatino Linotype" w:cs="Arial Unicode MS"/>
          <w:i/>
          <w:lang w:val="en-US" w:eastAsia="el-GR"/>
        </w:rPr>
        <w:t>πολὺν</w:t>
      </w:r>
      <w:r w:rsidRPr="00010707">
        <w:rPr>
          <w:rFonts w:ascii="Palatino Linotype" w:eastAsia="Arial Unicode MS" w:hAnsi="Palatino Linotype" w:cs="Arial Unicode MS"/>
          <w:i/>
          <w:lang w:val="de-DE" w:eastAsia="el-GR"/>
        </w:rPr>
        <w:t xml:space="preserve"> </w:t>
      </w:r>
      <w:r w:rsidRPr="00010707">
        <w:rPr>
          <w:rFonts w:ascii="Palatino Linotype" w:eastAsia="Arial Unicode MS" w:hAnsi="Palatino Linotype" w:cs="Arial Unicode MS"/>
          <w:i/>
          <w:lang w:val="en-US" w:eastAsia="el-GR"/>
        </w:rPr>
        <w:t>δὲ</w:t>
      </w:r>
      <w:r w:rsidRPr="00010707">
        <w:rPr>
          <w:rFonts w:ascii="Palatino Linotype" w:eastAsia="Arial Unicode MS" w:hAnsi="Palatino Linotype" w:cs="Arial Unicode MS"/>
          <w:i/>
          <w:lang w:val="de-DE" w:eastAsia="el-GR"/>
        </w:rPr>
        <w:t xml:space="preserve"> </w:t>
      </w:r>
      <w:r w:rsidRPr="00010707">
        <w:rPr>
          <w:rFonts w:ascii="Palatino Linotype" w:eastAsia="Arial Unicode MS" w:hAnsi="Palatino Linotype" w:cs="Arial Unicode MS"/>
          <w:i/>
          <w:lang w:val="en-US" w:eastAsia="el-GR"/>
        </w:rPr>
        <w:t>χρόνον</w:t>
      </w:r>
      <w:r w:rsidRPr="00010707">
        <w:rPr>
          <w:rFonts w:ascii="Palatino Linotype" w:eastAsia="Arial Unicode MS" w:hAnsi="Palatino Linotype" w:cs="Arial Unicode MS"/>
          <w:i/>
          <w:lang w:val="de-DE" w:eastAsia="el-GR"/>
        </w:rPr>
        <w:t xml:space="preserve"> </w:t>
      </w:r>
      <w:r w:rsidRPr="00010707">
        <w:rPr>
          <w:rFonts w:ascii="Palatino Linotype" w:eastAsia="Arial Unicode MS" w:hAnsi="Palatino Linotype" w:cs="Arial Unicode MS"/>
          <w:i/>
          <w:lang w:val="en-US" w:eastAsia="el-GR"/>
        </w:rPr>
        <w:t>ἐρήμη</w:t>
      </w:r>
      <w:r w:rsidRPr="00010707">
        <w:rPr>
          <w:rFonts w:ascii="Palatino Linotype" w:eastAsia="Arial Unicode MS" w:hAnsi="Palatino Linotype" w:cs="Arial Unicode MS"/>
          <w:i/>
          <w:lang w:val="de-DE" w:eastAsia="el-GR"/>
        </w:rPr>
        <w:t xml:space="preserve"> </w:t>
      </w:r>
      <w:r w:rsidRPr="00010707">
        <w:rPr>
          <w:rFonts w:ascii="Palatino Linotype" w:eastAsia="Arial Unicode MS" w:hAnsi="Palatino Linotype" w:cs="Arial Unicode MS"/>
          <w:i/>
          <w:lang w:val="en-US" w:eastAsia="el-GR"/>
        </w:rPr>
        <w:t>μείνασα</w:t>
      </w:r>
      <w:r w:rsidRPr="00010707">
        <w:rPr>
          <w:rFonts w:ascii="Palatino Linotype" w:eastAsia="Arial Unicode MS" w:hAnsi="Palatino Linotype" w:cs="Arial Unicode MS"/>
          <w:i/>
          <w:lang w:val="de-DE" w:eastAsia="el-GR"/>
        </w:rPr>
        <w:t xml:space="preserve"> </w:t>
      </w:r>
      <w:r w:rsidRPr="00010707">
        <w:rPr>
          <w:rFonts w:ascii="Palatino Linotype" w:eastAsia="Arial Unicode MS" w:hAnsi="Palatino Linotype" w:cs="Arial Unicode MS"/>
          <w:i/>
          <w:lang w:val="en-US" w:eastAsia="el-GR"/>
        </w:rPr>
        <w:t>ἡ</w:t>
      </w:r>
      <w:r w:rsidRPr="00010707">
        <w:rPr>
          <w:rFonts w:ascii="Palatino Linotype" w:eastAsia="Arial Unicode MS" w:hAnsi="Palatino Linotype" w:cs="Arial Unicode MS"/>
          <w:i/>
          <w:lang w:val="de-DE" w:eastAsia="el-GR"/>
        </w:rPr>
        <w:t xml:space="preserve"> </w:t>
      </w:r>
      <w:r w:rsidRPr="00010707">
        <w:rPr>
          <w:rFonts w:ascii="Palatino Linotype" w:eastAsia="Arial Unicode MS" w:hAnsi="Palatino Linotype" w:cs="Arial Unicode MS"/>
          <w:i/>
          <w:lang w:val="en-US" w:eastAsia="el-GR"/>
        </w:rPr>
        <w:t>Κόρινθος</w:t>
      </w:r>
      <w:r w:rsidRPr="00010707">
        <w:rPr>
          <w:rFonts w:ascii="Palatino Linotype" w:eastAsia="Arial Unicode MS" w:hAnsi="Palatino Linotype" w:cs="Arial Unicode MS"/>
          <w:i/>
          <w:lang w:val="de-DE" w:eastAsia="el-GR"/>
        </w:rPr>
        <w:t xml:space="preserve"> </w:t>
      </w:r>
      <w:r w:rsidRPr="00010707">
        <w:rPr>
          <w:rFonts w:ascii="Palatino Linotype" w:eastAsia="Arial Unicode MS" w:hAnsi="Palatino Linotype" w:cs="Arial Unicode MS"/>
          <w:i/>
          <w:lang w:val="en-US" w:eastAsia="el-GR"/>
        </w:rPr>
        <w:t>ἀνελήφθη</w:t>
      </w:r>
      <w:r w:rsidRPr="00010707">
        <w:rPr>
          <w:rFonts w:ascii="Palatino Linotype" w:eastAsia="Arial Unicode MS" w:hAnsi="Palatino Linotype" w:cs="Arial Unicode MS"/>
          <w:i/>
          <w:lang w:val="de-DE" w:eastAsia="el-GR"/>
        </w:rPr>
        <w:t xml:space="preserve"> </w:t>
      </w:r>
      <w:r w:rsidRPr="00010707">
        <w:rPr>
          <w:rFonts w:ascii="Palatino Linotype" w:eastAsia="Arial Unicode MS" w:hAnsi="Palatino Linotype" w:cs="Arial Unicode MS"/>
          <w:i/>
          <w:lang w:val="en-US" w:eastAsia="el-GR"/>
        </w:rPr>
        <w:t>πάλιν</w:t>
      </w:r>
      <w:r w:rsidRPr="00010707">
        <w:rPr>
          <w:rFonts w:ascii="Palatino Linotype" w:eastAsia="Arial Unicode MS" w:hAnsi="Palatino Linotype" w:cs="Arial Unicode MS"/>
          <w:i/>
          <w:lang w:val="de-DE" w:eastAsia="el-GR"/>
        </w:rPr>
        <w:t xml:space="preserve"> </w:t>
      </w:r>
      <w:r w:rsidRPr="00010707">
        <w:rPr>
          <w:rFonts w:ascii="Palatino Linotype" w:eastAsia="Arial Unicode MS" w:hAnsi="Palatino Linotype" w:cs="Arial Unicode MS"/>
          <w:i/>
          <w:lang w:val="en-US" w:eastAsia="el-GR"/>
        </w:rPr>
        <w:t>ὑπὸ</w:t>
      </w:r>
      <w:r w:rsidRPr="00010707">
        <w:rPr>
          <w:rFonts w:ascii="Palatino Linotype" w:eastAsia="Arial Unicode MS" w:hAnsi="Palatino Linotype" w:cs="Arial Unicode MS"/>
          <w:i/>
          <w:lang w:val="de-DE" w:eastAsia="el-GR"/>
        </w:rPr>
        <w:t xml:space="preserve"> </w:t>
      </w:r>
      <w:r w:rsidRPr="00010707">
        <w:rPr>
          <w:rFonts w:ascii="Palatino Linotype" w:eastAsia="Arial Unicode MS" w:hAnsi="Palatino Linotype" w:cs="Arial Unicode MS"/>
          <w:i/>
          <w:lang w:val="en-US" w:eastAsia="el-GR"/>
        </w:rPr>
        <w:t>Καίσαρος</w:t>
      </w:r>
      <w:r w:rsidRPr="00010707">
        <w:rPr>
          <w:rFonts w:ascii="Palatino Linotype" w:eastAsia="Arial Unicode MS" w:hAnsi="Palatino Linotype" w:cs="Arial Unicode MS"/>
          <w:i/>
          <w:lang w:val="de-DE" w:eastAsia="el-GR"/>
        </w:rPr>
        <w:t xml:space="preserve"> </w:t>
      </w:r>
      <w:r w:rsidRPr="00010707">
        <w:rPr>
          <w:rFonts w:ascii="Palatino Linotype" w:eastAsia="Arial Unicode MS" w:hAnsi="Palatino Linotype" w:cs="Arial Unicode MS"/>
          <w:i/>
          <w:lang w:val="en-US" w:eastAsia="el-GR"/>
        </w:rPr>
        <w:t>τοῦ</w:t>
      </w:r>
      <w:r w:rsidRPr="00010707">
        <w:rPr>
          <w:rFonts w:ascii="Palatino Linotype" w:eastAsia="Arial Unicode MS" w:hAnsi="Palatino Linotype" w:cs="Arial Unicode MS"/>
          <w:i/>
          <w:lang w:val="de-DE" w:eastAsia="el-GR"/>
        </w:rPr>
        <w:t xml:space="preserve"> </w:t>
      </w:r>
      <w:r w:rsidRPr="00010707">
        <w:rPr>
          <w:rFonts w:ascii="Palatino Linotype" w:eastAsia="Arial Unicode MS" w:hAnsi="Palatino Linotype" w:cs="Arial Unicode MS"/>
          <w:i/>
          <w:lang w:val="en-US" w:eastAsia="el-GR"/>
        </w:rPr>
        <w:t>θεοῦ</w:t>
      </w:r>
      <w:r w:rsidRPr="00010707">
        <w:rPr>
          <w:rFonts w:ascii="Palatino Linotype" w:eastAsia="Arial Unicode MS" w:hAnsi="Palatino Linotype" w:cs="Arial Unicode MS"/>
          <w:i/>
          <w:lang w:val="de-DE" w:eastAsia="el-GR"/>
        </w:rPr>
        <w:t xml:space="preserve"> </w:t>
      </w:r>
      <w:r w:rsidRPr="00010707">
        <w:rPr>
          <w:rFonts w:ascii="Palatino Linotype" w:eastAsia="Arial Unicode MS" w:hAnsi="Palatino Linotype" w:cs="Arial Unicode MS"/>
          <w:i/>
          <w:lang w:val="en-US" w:eastAsia="el-GR"/>
        </w:rPr>
        <w:t>διὰ</w:t>
      </w:r>
      <w:r w:rsidRPr="00010707">
        <w:rPr>
          <w:rFonts w:ascii="Palatino Linotype" w:eastAsia="Arial Unicode MS" w:hAnsi="Palatino Linotype" w:cs="Arial Unicode MS"/>
          <w:i/>
          <w:lang w:val="de-DE" w:eastAsia="el-GR"/>
        </w:rPr>
        <w:t xml:space="preserve"> </w:t>
      </w:r>
      <w:r w:rsidRPr="00010707">
        <w:rPr>
          <w:rFonts w:ascii="Palatino Linotype" w:eastAsia="Arial Unicode MS" w:hAnsi="Palatino Linotype" w:cs="Arial Unicode MS"/>
          <w:i/>
          <w:lang w:val="en-US" w:eastAsia="el-GR"/>
        </w:rPr>
        <w:t>τὴν</w:t>
      </w:r>
      <w:r w:rsidRPr="00010707">
        <w:rPr>
          <w:rFonts w:ascii="Palatino Linotype" w:eastAsia="Arial Unicode MS" w:hAnsi="Palatino Linotype" w:cs="Arial Unicode MS"/>
          <w:i/>
          <w:lang w:val="de-DE" w:eastAsia="el-GR"/>
        </w:rPr>
        <w:t xml:space="preserve"> </w:t>
      </w:r>
      <w:r w:rsidRPr="00010707">
        <w:rPr>
          <w:rFonts w:ascii="Palatino Linotype" w:eastAsia="Arial Unicode MS" w:hAnsi="Palatino Linotype" w:cs="Arial Unicode MS"/>
          <w:i/>
          <w:lang w:val="en-US" w:eastAsia="el-GR"/>
        </w:rPr>
        <w:t>εὐφυΐαν͵</w:t>
      </w:r>
      <w:r w:rsidRPr="00010707">
        <w:rPr>
          <w:rFonts w:ascii="Palatino Linotype" w:eastAsia="Arial Unicode MS" w:hAnsi="Palatino Linotype" w:cs="Arial Unicode MS"/>
          <w:i/>
          <w:lang w:val="de-DE" w:eastAsia="el-GR"/>
        </w:rPr>
        <w:t xml:space="preserve"> </w:t>
      </w:r>
      <w:r w:rsidRPr="00010707">
        <w:rPr>
          <w:rFonts w:ascii="Palatino Linotype" w:eastAsia="Arial Unicode MS" w:hAnsi="Palatino Linotype" w:cs="Arial Unicode MS"/>
          <w:i/>
          <w:lang w:val="en-US" w:eastAsia="el-GR"/>
        </w:rPr>
        <w:t>ἐποίκους</w:t>
      </w:r>
      <w:r w:rsidRPr="00010707">
        <w:rPr>
          <w:rFonts w:ascii="Palatino Linotype" w:eastAsia="Arial Unicode MS" w:hAnsi="Palatino Linotype" w:cs="Arial Unicode MS"/>
          <w:i/>
          <w:lang w:val="de-DE" w:eastAsia="el-GR"/>
        </w:rPr>
        <w:t xml:space="preserve"> </w:t>
      </w:r>
      <w:r w:rsidRPr="00010707">
        <w:rPr>
          <w:rFonts w:ascii="Palatino Linotype" w:eastAsia="Arial Unicode MS" w:hAnsi="Palatino Linotype" w:cs="Arial Unicode MS"/>
          <w:i/>
          <w:lang w:val="en-US" w:eastAsia="el-GR"/>
        </w:rPr>
        <w:t>πέμψαντος</w:t>
      </w:r>
      <w:r w:rsidRPr="00010707">
        <w:rPr>
          <w:rFonts w:ascii="Palatino Linotype" w:eastAsia="Arial Unicode MS" w:hAnsi="Palatino Linotype" w:cs="Arial Unicode MS"/>
          <w:i/>
          <w:lang w:val="de-DE" w:eastAsia="el-GR"/>
        </w:rPr>
        <w:t xml:space="preserve"> </w:t>
      </w:r>
      <w:r w:rsidRPr="00010707">
        <w:rPr>
          <w:rFonts w:ascii="Palatino Linotype" w:eastAsia="Arial Unicode MS" w:hAnsi="Palatino Linotype" w:cs="Arial Unicode MS"/>
          <w:i/>
          <w:lang w:val="en-US" w:eastAsia="el-GR"/>
        </w:rPr>
        <w:t>τοῦ</w:t>
      </w:r>
      <w:r w:rsidRPr="00010707">
        <w:rPr>
          <w:rFonts w:ascii="Palatino Linotype" w:eastAsia="Arial Unicode MS" w:hAnsi="Palatino Linotype" w:cs="Arial Unicode MS"/>
          <w:i/>
          <w:lang w:val="de-DE" w:eastAsia="el-GR"/>
        </w:rPr>
        <w:t xml:space="preserve"> </w:t>
      </w:r>
      <w:r w:rsidRPr="00010707">
        <w:rPr>
          <w:rFonts w:ascii="Palatino Linotype" w:eastAsia="Arial Unicode MS" w:hAnsi="Palatino Linotype" w:cs="Arial Unicode MS"/>
          <w:i/>
          <w:lang w:val="en-US" w:eastAsia="el-GR"/>
        </w:rPr>
        <w:t>ἀπελευθερικοῦ</w:t>
      </w:r>
      <w:r w:rsidRPr="00010707">
        <w:rPr>
          <w:rFonts w:ascii="Palatino Linotype" w:eastAsia="Arial Unicode MS" w:hAnsi="Palatino Linotype" w:cs="Arial Unicode MS"/>
          <w:i/>
          <w:lang w:val="de-DE" w:eastAsia="el-GR"/>
        </w:rPr>
        <w:t xml:space="preserve"> </w:t>
      </w:r>
      <w:r w:rsidRPr="00010707">
        <w:rPr>
          <w:rFonts w:ascii="Palatino Linotype" w:eastAsia="Arial Unicode MS" w:hAnsi="Palatino Linotype" w:cs="Arial Unicode MS"/>
          <w:i/>
          <w:lang w:val="en-US" w:eastAsia="el-GR"/>
        </w:rPr>
        <w:t>γένους</w:t>
      </w:r>
      <w:r w:rsidRPr="00010707">
        <w:rPr>
          <w:rFonts w:ascii="Palatino Linotype" w:eastAsia="Arial Unicode MS" w:hAnsi="Palatino Linotype" w:cs="Arial Unicode MS"/>
          <w:i/>
          <w:lang w:val="de-DE" w:eastAsia="el-GR"/>
        </w:rPr>
        <w:t xml:space="preserve"> </w:t>
      </w:r>
      <w:r w:rsidRPr="00010707">
        <w:rPr>
          <w:rFonts w:ascii="Palatino Linotype" w:eastAsia="Arial Unicode MS" w:hAnsi="Palatino Linotype" w:cs="Arial Unicode MS"/>
          <w:i/>
          <w:lang w:val="en-US" w:eastAsia="el-GR"/>
        </w:rPr>
        <w:t>πλείστους</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Για</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γραμματολογικά</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θέματα</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χρησιμοποιώ</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τα</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ακόλουθα</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έργα</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lang w:val="de-DE" w:eastAsia="el-GR"/>
        </w:rPr>
        <w:t xml:space="preserve">W. Buchwald / A. Hohlweg, / O. Prinz, </w:t>
      </w:r>
      <w:r w:rsidRPr="00010707">
        <w:rPr>
          <w:rFonts w:ascii="Palatino Linotype" w:eastAsia="Arial Unicode MS" w:hAnsi="Palatino Linotype" w:cs="Arial Unicode MS"/>
          <w:i/>
          <w:lang w:val="de-DE" w:eastAsia="el-GR"/>
        </w:rPr>
        <w:t>Tusculum - Lexikon griechischer und lateinischer Autoren des Altertums und des Mittelalters</w:t>
      </w:r>
      <w:r w:rsidRPr="00010707">
        <w:rPr>
          <w:rFonts w:ascii="Palatino Linotype" w:eastAsia="Arial Unicode MS" w:hAnsi="Palatino Linotype" w:cs="Arial Unicode MS"/>
          <w:lang w:val="de-DE" w:eastAsia="el-GR"/>
        </w:rPr>
        <w:t xml:space="preserve">, München 1982 · B. Egger / M. Landfester, </w:t>
      </w:r>
      <w:r w:rsidRPr="00010707">
        <w:rPr>
          <w:rFonts w:ascii="Palatino Linotype" w:eastAsia="Arial Unicode MS" w:hAnsi="Palatino Linotype" w:cs="Arial Unicode MS"/>
          <w:i/>
          <w:lang w:val="de-DE" w:eastAsia="el-GR"/>
        </w:rPr>
        <w:t>Geschichte der antiken Texte. Autoren– und Werklexikon</w:t>
      </w:r>
      <w:r w:rsidRPr="00010707">
        <w:rPr>
          <w:rFonts w:ascii="Palatino Linotype" w:eastAsia="Arial Unicode MS" w:hAnsi="Palatino Linotype" w:cs="Arial Unicode MS"/>
          <w:lang w:val="de-DE" w:eastAsia="el-GR"/>
        </w:rPr>
        <w:t xml:space="preserve">, </w:t>
      </w:r>
      <w:r w:rsidRPr="00010707">
        <w:rPr>
          <w:rFonts w:ascii="Palatino Linotype" w:eastAsia="Arial Unicode MS" w:hAnsi="Palatino Linotype" w:cs="Arial Unicode MS"/>
          <w:i/>
          <w:lang w:val="de-DE" w:eastAsia="el-GR"/>
        </w:rPr>
        <w:t>Der Neue Pauli</w:t>
      </w:r>
      <w:r w:rsidRPr="00010707">
        <w:rPr>
          <w:rFonts w:ascii="Palatino Linotype" w:eastAsia="Arial Unicode MS" w:hAnsi="Palatino Linotype" w:cs="Arial Unicode MS"/>
          <w:lang w:val="de-DE" w:eastAsia="el-GR"/>
        </w:rPr>
        <w:t xml:space="preserve">, </w:t>
      </w:r>
      <w:r w:rsidRPr="00010707">
        <w:rPr>
          <w:rFonts w:ascii="Palatino Linotype" w:eastAsia="Arial Unicode MS" w:hAnsi="Palatino Linotype" w:cs="Arial Unicode MS"/>
          <w:i/>
          <w:lang w:val="de-DE" w:eastAsia="el-GR"/>
        </w:rPr>
        <w:t>Supplemente Band 2</w:t>
      </w:r>
      <w:r w:rsidRPr="00010707">
        <w:rPr>
          <w:rFonts w:ascii="Palatino Linotype" w:eastAsia="Arial Unicode MS" w:hAnsi="Palatino Linotype" w:cs="Arial Unicode MS"/>
          <w:lang w:val="de-DE" w:eastAsia="el-GR"/>
        </w:rPr>
        <w:t xml:space="preserve">, Stuttgart 2007. </w:t>
      </w:r>
    </w:p>
  </w:footnote>
  <w:footnote w:id="43">
    <w:p w14:paraId="44DAA331" w14:textId="77777777" w:rsidR="00177FD6" w:rsidRPr="00010707" w:rsidRDefault="00177FD6" w:rsidP="00177FD6">
      <w:pPr>
        <w:pStyle w:val="a4"/>
        <w:spacing w:line="360" w:lineRule="auto"/>
        <w:rPr>
          <w:rFonts w:eastAsia="Arial Unicode MS" w:cs="Arial Unicode MS"/>
          <w:sz w:val="20"/>
          <w:szCs w:val="20"/>
          <w:lang w:val="de-DE"/>
        </w:rPr>
      </w:pPr>
      <w:r w:rsidRPr="00010707">
        <w:rPr>
          <w:rStyle w:val="a9"/>
          <w:rFonts w:eastAsia="Arial Unicode MS" w:cs="Arial Unicode MS"/>
          <w:sz w:val="20"/>
          <w:szCs w:val="20"/>
        </w:rPr>
        <w:footnoteRef/>
      </w:r>
      <w:r w:rsidRPr="00010707">
        <w:rPr>
          <w:rFonts w:eastAsia="Arial Unicode MS" w:cs="Arial Unicode MS"/>
          <w:sz w:val="20"/>
          <w:szCs w:val="20"/>
          <w:lang w:val="de-DE"/>
        </w:rPr>
        <w:t xml:space="preserve"> Αναλυτικά βλ., μεταξύ άλλων, W. Schrage, 130-131. </w:t>
      </w:r>
    </w:p>
  </w:footnote>
  <w:footnote w:id="44">
    <w:p w14:paraId="12B36F63" w14:textId="77777777" w:rsidR="00177FD6" w:rsidRPr="00010707" w:rsidRDefault="00177FD6" w:rsidP="00177FD6">
      <w:pPr>
        <w:pStyle w:val="a4"/>
        <w:spacing w:line="360" w:lineRule="auto"/>
        <w:rPr>
          <w:rFonts w:eastAsia="Arial Unicode MS" w:cs="Arial Unicode MS"/>
          <w:sz w:val="20"/>
          <w:szCs w:val="20"/>
          <w:lang w:val="de-DE"/>
        </w:rPr>
      </w:pPr>
      <w:r w:rsidRPr="00010707">
        <w:rPr>
          <w:rStyle w:val="a9"/>
          <w:rFonts w:eastAsia="Arial Unicode MS" w:cs="Arial Unicode MS"/>
          <w:sz w:val="20"/>
          <w:szCs w:val="20"/>
        </w:rPr>
        <w:footnoteRef/>
      </w:r>
      <w:r w:rsidRPr="00010707">
        <w:rPr>
          <w:rFonts w:eastAsia="Arial Unicode MS" w:cs="Arial Unicode MS"/>
          <w:sz w:val="20"/>
          <w:szCs w:val="20"/>
          <w:lang w:val="de-DE"/>
        </w:rPr>
        <w:t xml:space="preserve"> </w:t>
      </w:r>
      <w:r w:rsidRPr="00010707">
        <w:rPr>
          <w:rFonts w:eastAsia="Arial Unicode MS" w:cs="Arial Unicode MS"/>
          <w:sz w:val="20"/>
          <w:szCs w:val="20"/>
        </w:rPr>
        <w:t>Εξαιρετικές</w:t>
      </w:r>
      <w:r w:rsidRPr="00010707">
        <w:rPr>
          <w:rFonts w:eastAsia="Arial Unicode MS" w:cs="Arial Unicode MS"/>
          <w:sz w:val="20"/>
          <w:szCs w:val="20"/>
          <w:lang w:val="de-DE"/>
        </w:rPr>
        <w:t xml:space="preserve"> </w:t>
      </w:r>
      <w:r w:rsidRPr="00010707">
        <w:rPr>
          <w:rFonts w:eastAsia="Arial Unicode MS" w:cs="Arial Unicode MS"/>
          <w:sz w:val="20"/>
          <w:szCs w:val="20"/>
        </w:rPr>
        <w:t>αναλύσεις</w:t>
      </w:r>
      <w:r w:rsidRPr="00010707">
        <w:rPr>
          <w:rFonts w:eastAsia="Arial Unicode MS" w:cs="Arial Unicode MS"/>
          <w:sz w:val="20"/>
          <w:szCs w:val="20"/>
          <w:lang w:val="de-DE"/>
        </w:rPr>
        <w:t xml:space="preserve"> </w:t>
      </w:r>
      <w:r w:rsidRPr="00010707">
        <w:rPr>
          <w:rFonts w:eastAsia="Arial Unicode MS" w:cs="Arial Unicode MS"/>
          <w:sz w:val="20"/>
          <w:szCs w:val="20"/>
        </w:rPr>
        <w:t>μπορούμε</w:t>
      </w:r>
      <w:r w:rsidRPr="00010707">
        <w:rPr>
          <w:rFonts w:eastAsia="Arial Unicode MS" w:cs="Arial Unicode MS"/>
          <w:sz w:val="20"/>
          <w:szCs w:val="20"/>
          <w:lang w:val="de-DE"/>
        </w:rPr>
        <w:t xml:space="preserve"> </w:t>
      </w:r>
      <w:r w:rsidRPr="00010707">
        <w:rPr>
          <w:rFonts w:eastAsia="Arial Unicode MS" w:cs="Arial Unicode MS"/>
          <w:sz w:val="20"/>
          <w:szCs w:val="20"/>
        </w:rPr>
        <w:t>να</w:t>
      </w:r>
      <w:r w:rsidRPr="00010707">
        <w:rPr>
          <w:rFonts w:eastAsia="Arial Unicode MS" w:cs="Arial Unicode MS"/>
          <w:sz w:val="20"/>
          <w:szCs w:val="20"/>
          <w:lang w:val="de-DE"/>
        </w:rPr>
        <w:t xml:space="preserve"> </w:t>
      </w:r>
      <w:r w:rsidRPr="00010707">
        <w:rPr>
          <w:rFonts w:eastAsia="Arial Unicode MS" w:cs="Arial Unicode MS"/>
          <w:sz w:val="20"/>
          <w:szCs w:val="20"/>
        </w:rPr>
        <w:t>δούμε</w:t>
      </w:r>
      <w:r w:rsidRPr="00010707">
        <w:rPr>
          <w:rFonts w:eastAsia="Arial Unicode MS" w:cs="Arial Unicode MS"/>
          <w:sz w:val="20"/>
          <w:szCs w:val="20"/>
          <w:lang w:val="de-DE"/>
        </w:rPr>
        <w:t xml:space="preserve"> </w:t>
      </w:r>
      <w:r w:rsidRPr="00010707">
        <w:rPr>
          <w:rFonts w:eastAsia="Arial Unicode MS" w:cs="Arial Unicode MS"/>
          <w:sz w:val="20"/>
          <w:szCs w:val="20"/>
        </w:rPr>
        <w:t>σε</w:t>
      </w:r>
      <w:r w:rsidRPr="00010707">
        <w:rPr>
          <w:rFonts w:eastAsia="Arial Unicode MS" w:cs="Arial Unicode MS"/>
          <w:sz w:val="20"/>
          <w:szCs w:val="20"/>
          <w:lang w:val="de-DE"/>
        </w:rPr>
        <w:t xml:space="preserve"> </w:t>
      </w:r>
      <w:r w:rsidRPr="00010707">
        <w:rPr>
          <w:rFonts w:eastAsia="Arial Unicode MS" w:cs="Arial Unicode MS"/>
          <w:sz w:val="20"/>
          <w:szCs w:val="20"/>
        </w:rPr>
        <w:t>πλήθος</w:t>
      </w:r>
      <w:r w:rsidRPr="00010707">
        <w:rPr>
          <w:rFonts w:eastAsia="Arial Unicode MS" w:cs="Arial Unicode MS"/>
          <w:sz w:val="20"/>
          <w:szCs w:val="20"/>
          <w:lang w:val="de-DE"/>
        </w:rPr>
        <w:t xml:space="preserve"> </w:t>
      </w:r>
      <w:r w:rsidRPr="00010707">
        <w:rPr>
          <w:rFonts w:eastAsia="Arial Unicode MS" w:cs="Arial Unicode MS"/>
          <w:sz w:val="20"/>
          <w:szCs w:val="20"/>
        </w:rPr>
        <w:t>υπομνημάτων</w:t>
      </w:r>
      <w:r w:rsidRPr="00010707">
        <w:rPr>
          <w:rFonts w:eastAsia="Arial Unicode MS" w:cs="Arial Unicode MS"/>
          <w:sz w:val="20"/>
          <w:szCs w:val="20"/>
          <w:lang w:val="de-DE"/>
        </w:rPr>
        <w:t xml:space="preserve"> </w:t>
      </w:r>
      <w:r w:rsidRPr="00010707">
        <w:rPr>
          <w:rFonts w:eastAsia="Arial Unicode MS" w:cs="Arial Unicode MS"/>
          <w:sz w:val="20"/>
          <w:szCs w:val="20"/>
        </w:rPr>
        <w:t>ή</w:t>
      </w:r>
      <w:r w:rsidRPr="00010707">
        <w:rPr>
          <w:rFonts w:eastAsia="Arial Unicode MS" w:cs="Arial Unicode MS"/>
          <w:sz w:val="20"/>
          <w:szCs w:val="20"/>
          <w:lang w:val="de-DE"/>
        </w:rPr>
        <w:t xml:space="preserve"> </w:t>
      </w:r>
      <w:r w:rsidRPr="00010707">
        <w:rPr>
          <w:rFonts w:eastAsia="Arial Unicode MS" w:cs="Arial Unicode MS"/>
          <w:sz w:val="20"/>
          <w:szCs w:val="20"/>
        </w:rPr>
        <w:t>άλλων</w:t>
      </w:r>
      <w:r w:rsidRPr="00010707">
        <w:rPr>
          <w:rFonts w:eastAsia="Arial Unicode MS" w:cs="Arial Unicode MS"/>
          <w:sz w:val="20"/>
          <w:szCs w:val="20"/>
          <w:lang w:val="de-DE"/>
        </w:rPr>
        <w:t xml:space="preserve"> </w:t>
      </w:r>
      <w:r w:rsidRPr="00010707">
        <w:rPr>
          <w:rFonts w:eastAsia="Arial Unicode MS" w:cs="Arial Unicode MS"/>
          <w:sz w:val="20"/>
          <w:szCs w:val="20"/>
        </w:rPr>
        <w:t>έργων</w:t>
      </w:r>
      <w:r w:rsidRPr="00010707">
        <w:rPr>
          <w:rFonts w:eastAsia="Arial Unicode MS" w:cs="Arial Unicode MS"/>
          <w:sz w:val="20"/>
          <w:szCs w:val="20"/>
          <w:lang w:val="de-DE"/>
        </w:rPr>
        <w:t xml:space="preserve">, </w:t>
      </w:r>
      <w:r w:rsidRPr="00010707">
        <w:rPr>
          <w:rFonts w:eastAsia="Arial Unicode MS" w:cs="Arial Unicode MS"/>
          <w:sz w:val="20"/>
          <w:szCs w:val="20"/>
        </w:rPr>
        <w:t>όπως</w:t>
      </w:r>
      <w:r w:rsidRPr="00010707">
        <w:rPr>
          <w:rFonts w:eastAsia="Arial Unicode MS" w:cs="Arial Unicode MS"/>
          <w:sz w:val="20"/>
          <w:szCs w:val="20"/>
          <w:lang w:val="de-DE"/>
        </w:rPr>
        <w:t xml:space="preserve"> </w:t>
      </w:r>
      <w:r w:rsidRPr="00010707">
        <w:rPr>
          <w:rFonts w:eastAsia="Arial Unicode MS" w:cs="Arial Unicode MS"/>
          <w:sz w:val="20"/>
          <w:szCs w:val="20"/>
        </w:rPr>
        <w:t>των</w:t>
      </w:r>
      <w:r w:rsidRPr="00010707">
        <w:rPr>
          <w:rFonts w:eastAsia="Arial Unicode MS" w:cs="Arial Unicode MS"/>
          <w:sz w:val="20"/>
          <w:szCs w:val="20"/>
          <w:lang w:val="de-DE"/>
        </w:rPr>
        <w:t xml:space="preserve"> W. Schrage, 138-144 · S. Vollenweider, 233-246 · H. Merklein, </w:t>
      </w:r>
      <w:r w:rsidRPr="00010707">
        <w:rPr>
          <w:rFonts w:eastAsia="Arial Unicode MS" w:cs="Arial Unicode MS"/>
          <w:i/>
          <w:sz w:val="20"/>
          <w:szCs w:val="20"/>
          <w:lang w:val="de-DE"/>
        </w:rPr>
        <w:t>Der erste Brief an die Korinther, Kapitel 5, 1-11,1,</w:t>
      </w:r>
      <w:r w:rsidRPr="00010707">
        <w:rPr>
          <w:rFonts w:eastAsia="Arial Unicode MS" w:cs="Arial Unicode MS"/>
          <w:sz w:val="20"/>
          <w:szCs w:val="20"/>
          <w:lang w:val="de-DE"/>
        </w:rPr>
        <w:t xml:space="preserve"> Gütersloh 2000, 123-136 · A. Thiselton, </w:t>
      </w:r>
      <w:r w:rsidRPr="00010707">
        <w:rPr>
          <w:rFonts w:eastAsia="Arial Unicode MS" w:cs="Arial Unicode MS"/>
          <w:i/>
          <w:sz w:val="20"/>
          <w:szCs w:val="20"/>
          <w:lang w:val="de-DE"/>
        </w:rPr>
        <w:t>The First Epistle to the Corinthians,</w:t>
      </w:r>
      <w:r w:rsidRPr="00010707">
        <w:rPr>
          <w:rFonts w:eastAsia="Arial Unicode MS" w:cs="Arial Unicode MS"/>
          <w:sz w:val="20"/>
          <w:szCs w:val="20"/>
          <w:lang w:val="de-DE"/>
        </w:rPr>
        <w:t xml:space="preserve"> Michigan / Gambridge 2000, 544-565· E. J. Schnabel, 382-397.  </w:t>
      </w:r>
    </w:p>
  </w:footnote>
  <w:footnote w:id="45">
    <w:p w14:paraId="08C4E19D" w14:textId="77777777" w:rsidR="00177FD6" w:rsidRPr="00010707" w:rsidRDefault="00177FD6" w:rsidP="00177FD6">
      <w:pPr>
        <w:pStyle w:val="a4"/>
        <w:spacing w:line="360" w:lineRule="auto"/>
        <w:rPr>
          <w:rFonts w:eastAsia="Arial Unicode MS" w:cs="Arial Unicode MS"/>
          <w:sz w:val="20"/>
          <w:szCs w:val="20"/>
          <w:lang w:val="de-DE"/>
        </w:rPr>
      </w:pPr>
      <w:r w:rsidRPr="00010707">
        <w:rPr>
          <w:rStyle w:val="a9"/>
          <w:rFonts w:eastAsia="Arial Unicode MS" w:cs="Arial Unicode MS"/>
          <w:sz w:val="20"/>
          <w:szCs w:val="20"/>
        </w:rPr>
        <w:footnoteRef/>
      </w:r>
      <w:r w:rsidRPr="00010707">
        <w:rPr>
          <w:rFonts w:eastAsia="Arial Unicode MS" w:cs="Arial Unicode MS"/>
          <w:sz w:val="20"/>
          <w:szCs w:val="20"/>
          <w:lang w:val="de-DE"/>
        </w:rPr>
        <w:t xml:space="preserve"> </w:t>
      </w:r>
      <w:r w:rsidRPr="00010707">
        <w:rPr>
          <w:rFonts w:eastAsia="Arial Unicode MS" w:cs="Arial Unicode MS"/>
          <w:sz w:val="20"/>
          <w:szCs w:val="20"/>
        </w:rPr>
        <w:t>Βλ</w:t>
      </w:r>
      <w:r w:rsidRPr="00010707">
        <w:rPr>
          <w:rFonts w:eastAsia="Arial Unicode MS" w:cs="Arial Unicode MS"/>
          <w:sz w:val="20"/>
          <w:szCs w:val="20"/>
          <w:lang w:val="de-DE"/>
        </w:rPr>
        <w:t xml:space="preserve">. </w:t>
      </w:r>
      <w:r w:rsidRPr="00010707">
        <w:rPr>
          <w:rFonts w:eastAsia="Arial Unicode MS" w:cs="Arial Unicode MS"/>
          <w:sz w:val="20"/>
          <w:szCs w:val="20"/>
        </w:rPr>
        <w:t>και</w:t>
      </w:r>
      <w:r w:rsidRPr="00010707">
        <w:rPr>
          <w:rFonts w:eastAsia="Arial Unicode MS" w:cs="Arial Unicode MS"/>
          <w:sz w:val="20"/>
          <w:szCs w:val="20"/>
          <w:lang w:val="de-DE"/>
        </w:rPr>
        <w:t xml:space="preserve"> E. J. Schnabel, 390 · W. Schrage, 138. </w:t>
      </w:r>
    </w:p>
  </w:footnote>
  <w:footnote w:id="46">
    <w:p w14:paraId="041003CE" w14:textId="77777777" w:rsidR="00177FD6" w:rsidRPr="00010707" w:rsidRDefault="00177FD6" w:rsidP="00177FD6">
      <w:pPr>
        <w:pStyle w:val="a4"/>
        <w:spacing w:line="360" w:lineRule="auto"/>
        <w:rPr>
          <w:rFonts w:eastAsia="Arial Unicode MS" w:cs="Arial Unicode MS"/>
          <w:sz w:val="20"/>
          <w:szCs w:val="20"/>
          <w:lang w:val="de-DE"/>
        </w:rPr>
      </w:pPr>
      <w:r w:rsidRPr="00010707">
        <w:rPr>
          <w:rStyle w:val="a9"/>
          <w:rFonts w:eastAsia="Arial Unicode MS" w:cs="Arial Unicode MS"/>
          <w:sz w:val="20"/>
          <w:szCs w:val="20"/>
        </w:rPr>
        <w:footnoteRef/>
      </w:r>
      <w:r w:rsidRPr="00010707">
        <w:rPr>
          <w:rFonts w:eastAsia="Arial Unicode MS" w:cs="Arial Unicode MS"/>
          <w:sz w:val="20"/>
          <w:szCs w:val="20"/>
          <w:lang w:val="de-DE"/>
        </w:rPr>
        <w:t xml:space="preserve"> E. J. Schnabel, 390.</w:t>
      </w:r>
    </w:p>
  </w:footnote>
  <w:footnote w:id="47">
    <w:p w14:paraId="756E990D" w14:textId="77777777" w:rsidR="00177FD6" w:rsidRPr="00010707" w:rsidRDefault="00177FD6" w:rsidP="00177FD6">
      <w:pPr>
        <w:pStyle w:val="a4"/>
        <w:spacing w:line="360" w:lineRule="auto"/>
        <w:rPr>
          <w:rFonts w:eastAsia="Arial Unicode MS" w:cs="Arial Unicode MS"/>
          <w:sz w:val="20"/>
          <w:szCs w:val="20"/>
          <w:lang w:val="de-DE"/>
        </w:rPr>
      </w:pPr>
      <w:r w:rsidRPr="00010707">
        <w:rPr>
          <w:rStyle w:val="a9"/>
          <w:rFonts w:eastAsia="Arial Unicode MS" w:cs="Arial Unicode MS"/>
          <w:sz w:val="20"/>
          <w:szCs w:val="20"/>
        </w:rPr>
        <w:footnoteRef/>
      </w:r>
      <w:r w:rsidRPr="00010707">
        <w:rPr>
          <w:rFonts w:eastAsia="Arial Unicode MS" w:cs="Arial Unicode MS"/>
          <w:sz w:val="20"/>
          <w:szCs w:val="20"/>
          <w:lang w:val="de-DE"/>
        </w:rPr>
        <w:t xml:space="preserve"> </w:t>
      </w:r>
      <w:r w:rsidRPr="00010707">
        <w:rPr>
          <w:rFonts w:eastAsia="Arial Unicode MS" w:cs="Arial Unicode MS"/>
          <w:sz w:val="20"/>
          <w:szCs w:val="20"/>
        </w:rPr>
        <w:t>Βλ</w:t>
      </w:r>
      <w:r w:rsidRPr="00010707">
        <w:rPr>
          <w:rFonts w:eastAsia="Arial Unicode MS" w:cs="Arial Unicode MS"/>
          <w:sz w:val="20"/>
          <w:szCs w:val="20"/>
          <w:lang w:val="de-DE"/>
        </w:rPr>
        <w:t xml:space="preserve">. </w:t>
      </w:r>
      <w:r w:rsidRPr="00010707">
        <w:rPr>
          <w:rFonts w:eastAsia="Arial Unicode MS" w:cs="Arial Unicode MS"/>
          <w:sz w:val="20"/>
          <w:szCs w:val="20"/>
        </w:rPr>
        <w:t>π</w:t>
      </w:r>
      <w:r w:rsidRPr="00010707">
        <w:rPr>
          <w:rFonts w:eastAsia="Arial Unicode MS" w:cs="Arial Unicode MS"/>
          <w:sz w:val="20"/>
          <w:szCs w:val="20"/>
          <w:lang w:val="de-DE"/>
        </w:rPr>
        <w:t>.</w:t>
      </w:r>
      <w:r w:rsidRPr="00010707">
        <w:rPr>
          <w:rFonts w:eastAsia="Arial Unicode MS" w:cs="Arial Unicode MS"/>
          <w:sz w:val="20"/>
          <w:szCs w:val="20"/>
        </w:rPr>
        <w:t>χ</w:t>
      </w:r>
      <w:r w:rsidRPr="00010707">
        <w:rPr>
          <w:rFonts w:eastAsia="Arial Unicode MS" w:cs="Arial Unicode MS"/>
          <w:sz w:val="20"/>
          <w:szCs w:val="20"/>
          <w:lang w:val="de-DE"/>
        </w:rPr>
        <w:t xml:space="preserve">. </w:t>
      </w:r>
      <w:r w:rsidRPr="00010707">
        <w:rPr>
          <w:rFonts w:eastAsia="Arial Unicode MS" w:cs="Arial Unicode MS"/>
          <w:sz w:val="20"/>
          <w:szCs w:val="20"/>
        </w:rPr>
        <w:t>Επίκτητου</w:t>
      </w:r>
      <w:r w:rsidRPr="00010707">
        <w:rPr>
          <w:rFonts w:eastAsia="Arial Unicode MS" w:cs="Arial Unicode MS"/>
          <w:sz w:val="20"/>
          <w:szCs w:val="20"/>
          <w:lang w:val="de-DE"/>
        </w:rPr>
        <w:t xml:space="preserve">, </w:t>
      </w:r>
      <w:r w:rsidRPr="00010707">
        <w:rPr>
          <w:rFonts w:eastAsia="Arial Unicode MS" w:cs="Arial Unicode MS"/>
          <w:i/>
          <w:sz w:val="20"/>
          <w:szCs w:val="20"/>
        </w:rPr>
        <w:t>Διατριβαί</w:t>
      </w:r>
      <w:r w:rsidRPr="00010707">
        <w:rPr>
          <w:rFonts w:eastAsia="Arial Unicode MS" w:cs="Arial Unicode MS"/>
          <w:sz w:val="20"/>
          <w:szCs w:val="20"/>
          <w:lang w:val="de-DE"/>
        </w:rPr>
        <w:t>, 2, 6, 18 : «</w:t>
      </w:r>
      <w:r w:rsidRPr="00010707">
        <w:rPr>
          <w:rFonts w:eastAsia="Arial Unicode MS" w:cs="Arial Unicode MS"/>
          <w:i/>
          <w:sz w:val="20"/>
          <w:szCs w:val="20"/>
        </w:rPr>
        <w:t>Τὶ</w:t>
      </w:r>
      <w:r w:rsidRPr="00010707">
        <w:rPr>
          <w:rFonts w:eastAsia="Arial Unicode MS" w:cs="Arial Unicode MS"/>
          <w:i/>
          <w:sz w:val="20"/>
          <w:szCs w:val="20"/>
          <w:lang w:val="de-DE"/>
        </w:rPr>
        <w:t xml:space="preserve"> </w:t>
      </w:r>
      <w:r w:rsidRPr="00010707">
        <w:rPr>
          <w:rFonts w:eastAsia="Arial Unicode MS" w:cs="Arial Unicode MS"/>
          <w:i/>
          <w:sz w:val="20"/>
          <w:szCs w:val="20"/>
        </w:rPr>
        <w:t>σοι</w:t>
      </w:r>
      <w:r w:rsidRPr="00010707">
        <w:rPr>
          <w:rFonts w:eastAsia="Arial Unicode MS" w:cs="Arial Unicode MS"/>
          <w:i/>
          <w:sz w:val="20"/>
          <w:szCs w:val="20"/>
          <w:lang w:val="de-DE"/>
        </w:rPr>
        <w:t xml:space="preserve"> </w:t>
      </w:r>
      <w:r w:rsidRPr="00010707">
        <w:rPr>
          <w:rFonts w:eastAsia="Arial Unicode MS" w:cs="Arial Unicode MS"/>
          <w:i/>
          <w:sz w:val="20"/>
          <w:szCs w:val="20"/>
        </w:rPr>
        <w:t>μέλει</w:t>
      </w:r>
      <w:r w:rsidRPr="00010707">
        <w:rPr>
          <w:rFonts w:eastAsia="Arial Unicode MS" w:cs="Arial Unicode MS"/>
          <w:i/>
          <w:sz w:val="20"/>
          <w:szCs w:val="20"/>
          <w:lang w:val="de-DE"/>
        </w:rPr>
        <w:t xml:space="preserve">, </w:t>
      </w:r>
      <w:r w:rsidRPr="00010707">
        <w:rPr>
          <w:rFonts w:eastAsia="Arial Unicode MS" w:cs="Arial Unicode MS"/>
          <w:i/>
          <w:sz w:val="20"/>
          <w:szCs w:val="20"/>
        </w:rPr>
        <w:t>ποίᾳ</w:t>
      </w:r>
      <w:r w:rsidRPr="00010707">
        <w:rPr>
          <w:rFonts w:eastAsia="Arial Unicode MS" w:cs="Arial Unicode MS"/>
          <w:i/>
          <w:sz w:val="20"/>
          <w:szCs w:val="20"/>
          <w:lang w:val="de-DE"/>
        </w:rPr>
        <w:t xml:space="preserve"> </w:t>
      </w:r>
      <w:r w:rsidRPr="00010707">
        <w:rPr>
          <w:rFonts w:eastAsia="Arial Unicode MS" w:cs="Arial Unicode MS"/>
          <w:i/>
          <w:sz w:val="20"/>
          <w:szCs w:val="20"/>
        </w:rPr>
        <w:t>ὁδῷ</w:t>
      </w:r>
      <w:r w:rsidRPr="00010707">
        <w:rPr>
          <w:rFonts w:eastAsia="Arial Unicode MS" w:cs="Arial Unicode MS"/>
          <w:i/>
          <w:sz w:val="20"/>
          <w:szCs w:val="20"/>
          <w:lang w:val="de-DE"/>
        </w:rPr>
        <w:t xml:space="preserve"> </w:t>
      </w:r>
      <w:r w:rsidRPr="00010707">
        <w:rPr>
          <w:rFonts w:eastAsia="Arial Unicode MS" w:cs="Arial Unicode MS"/>
          <w:i/>
          <w:sz w:val="20"/>
          <w:szCs w:val="20"/>
        </w:rPr>
        <w:t>καταβῇς</w:t>
      </w:r>
      <w:r w:rsidRPr="00010707">
        <w:rPr>
          <w:rFonts w:eastAsia="Arial Unicode MS" w:cs="Arial Unicode MS"/>
          <w:i/>
          <w:sz w:val="20"/>
          <w:szCs w:val="20"/>
          <w:lang w:val="de-DE"/>
        </w:rPr>
        <w:t xml:space="preserve"> </w:t>
      </w:r>
      <w:r w:rsidRPr="00010707">
        <w:rPr>
          <w:rFonts w:eastAsia="Arial Unicode MS" w:cs="Arial Unicode MS"/>
          <w:i/>
          <w:sz w:val="20"/>
          <w:szCs w:val="20"/>
        </w:rPr>
        <w:t>εἰς</w:t>
      </w:r>
      <w:r w:rsidRPr="00010707">
        <w:rPr>
          <w:rFonts w:eastAsia="Arial Unicode MS" w:cs="Arial Unicode MS"/>
          <w:i/>
          <w:sz w:val="20"/>
          <w:szCs w:val="20"/>
          <w:lang w:val="de-DE"/>
        </w:rPr>
        <w:t xml:space="preserve"> </w:t>
      </w:r>
      <w:r w:rsidRPr="00010707">
        <w:rPr>
          <w:rFonts w:eastAsia="Arial Unicode MS" w:cs="Arial Unicode MS"/>
          <w:i/>
          <w:sz w:val="20"/>
          <w:szCs w:val="20"/>
        </w:rPr>
        <w:t>῞Αιδου</w:t>
      </w:r>
      <w:r w:rsidRPr="00010707">
        <w:rPr>
          <w:rFonts w:eastAsia="Arial Unicode MS" w:cs="Arial Unicode MS"/>
          <w:i/>
          <w:sz w:val="20"/>
          <w:szCs w:val="20"/>
          <w:lang w:val="de-DE"/>
        </w:rPr>
        <w:t xml:space="preserve">; </w:t>
      </w:r>
      <w:r w:rsidRPr="00010707">
        <w:rPr>
          <w:rFonts w:eastAsia="Arial Unicode MS" w:cs="Arial Unicode MS"/>
          <w:i/>
          <w:sz w:val="20"/>
          <w:szCs w:val="20"/>
        </w:rPr>
        <w:t>ἴσαι</w:t>
      </w:r>
      <w:r w:rsidRPr="00010707">
        <w:rPr>
          <w:rFonts w:eastAsia="Arial Unicode MS" w:cs="Arial Unicode MS"/>
          <w:i/>
          <w:sz w:val="20"/>
          <w:szCs w:val="20"/>
          <w:lang w:val="de-DE"/>
        </w:rPr>
        <w:t xml:space="preserve"> </w:t>
      </w:r>
      <w:r w:rsidRPr="00010707">
        <w:rPr>
          <w:rFonts w:eastAsia="Arial Unicode MS" w:cs="Arial Unicode MS"/>
          <w:i/>
          <w:sz w:val="20"/>
          <w:szCs w:val="20"/>
        </w:rPr>
        <w:t>πᾶσαι</w:t>
      </w:r>
      <w:r w:rsidRPr="00010707">
        <w:rPr>
          <w:rFonts w:eastAsia="Arial Unicode MS" w:cs="Arial Unicode MS"/>
          <w:i/>
          <w:sz w:val="20"/>
          <w:szCs w:val="20"/>
          <w:lang w:val="de-DE"/>
        </w:rPr>
        <w:t xml:space="preserve"> </w:t>
      </w:r>
      <w:r w:rsidRPr="00010707">
        <w:rPr>
          <w:rFonts w:eastAsia="Arial Unicode MS" w:cs="Arial Unicode MS"/>
          <w:i/>
          <w:sz w:val="20"/>
          <w:szCs w:val="20"/>
        </w:rPr>
        <w:t>εἰσιν</w:t>
      </w:r>
      <w:r w:rsidRPr="00010707">
        <w:rPr>
          <w:rFonts w:eastAsia="Arial Unicode MS" w:cs="Arial Unicode MS"/>
          <w:sz w:val="20"/>
          <w:szCs w:val="20"/>
          <w:lang w:val="de-DE"/>
        </w:rPr>
        <w:t>» · 4,6,21: «</w:t>
      </w:r>
      <w:r w:rsidRPr="00010707">
        <w:rPr>
          <w:rFonts w:eastAsia="Arial Unicode MS" w:cs="Arial Unicode MS"/>
          <w:i/>
          <w:sz w:val="20"/>
          <w:szCs w:val="20"/>
        </w:rPr>
        <w:t>τὶ</w:t>
      </w:r>
      <w:r w:rsidRPr="00010707">
        <w:rPr>
          <w:rFonts w:eastAsia="Arial Unicode MS" w:cs="Arial Unicode MS"/>
          <w:i/>
          <w:sz w:val="20"/>
          <w:szCs w:val="20"/>
          <w:lang w:val="de-DE"/>
        </w:rPr>
        <w:t xml:space="preserve"> </w:t>
      </w:r>
      <w:r w:rsidRPr="00010707">
        <w:rPr>
          <w:rFonts w:eastAsia="Arial Unicode MS" w:cs="Arial Unicode MS"/>
          <w:i/>
          <w:sz w:val="20"/>
          <w:szCs w:val="20"/>
        </w:rPr>
        <w:t>μοι</w:t>
      </w:r>
      <w:r w:rsidRPr="00010707">
        <w:rPr>
          <w:rFonts w:eastAsia="Arial Unicode MS" w:cs="Arial Unicode MS"/>
          <w:i/>
          <w:sz w:val="20"/>
          <w:szCs w:val="20"/>
          <w:lang w:val="de-DE"/>
        </w:rPr>
        <w:t xml:space="preserve"> </w:t>
      </w:r>
      <w:r w:rsidRPr="00010707">
        <w:rPr>
          <w:rFonts w:eastAsia="Arial Unicode MS" w:cs="Arial Unicode MS"/>
          <w:i/>
          <w:sz w:val="20"/>
          <w:szCs w:val="20"/>
        </w:rPr>
        <w:t>μέλει</w:t>
      </w:r>
      <w:r w:rsidRPr="00010707">
        <w:rPr>
          <w:rFonts w:eastAsia="Arial Unicode MS" w:cs="Arial Unicode MS"/>
          <w:i/>
          <w:sz w:val="20"/>
          <w:szCs w:val="20"/>
          <w:lang w:val="de-DE"/>
        </w:rPr>
        <w:t xml:space="preserve">; </w:t>
      </w:r>
      <w:r w:rsidRPr="00010707">
        <w:rPr>
          <w:rFonts w:eastAsia="Arial Unicode MS" w:cs="Arial Unicode MS"/>
          <w:i/>
          <w:sz w:val="20"/>
          <w:szCs w:val="20"/>
        </w:rPr>
        <w:t>ἀπύρετος</w:t>
      </w:r>
      <w:r w:rsidRPr="00010707">
        <w:rPr>
          <w:rFonts w:eastAsia="Arial Unicode MS" w:cs="Arial Unicode MS"/>
          <w:i/>
          <w:sz w:val="20"/>
          <w:szCs w:val="20"/>
          <w:lang w:val="de-DE"/>
        </w:rPr>
        <w:t xml:space="preserve"> </w:t>
      </w:r>
      <w:r w:rsidRPr="00010707">
        <w:rPr>
          <w:rFonts w:eastAsia="Arial Unicode MS" w:cs="Arial Unicode MS"/>
          <w:i/>
          <w:sz w:val="20"/>
          <w:szCs w:val="20"/>
        </w:rPr>
        <w:t>εἰμί</w:t>
      </w:r>
      <w:r w:rsidRPr="00010707">
        <w:rPr>
          <w:rFonts w:eastAsia="Arial Unicode MS" w:cs="Arial Unicode MS"/>
          <w:i/>
          <w:sz w:val="20"/>
          <w:szCs w:val="20"/>
          <w:lang w:val="de-DE"/>
        </w:rPr>
        <w:t xml:space="preserve"> </w:t>
      </w:r>
      <w:r w:rsidRPr="00010707">
        <w:rPr>
          <w:rFonts w:eastAsia="Arial Unicode MS" w:cs="Arial Unicode MS"/>
          <w:i/>
          <w:sz w:val="20"/>
          <w:szCs w:val="20"/>
        </w:rPr>
        <w:t>καὶ</w:t>
      </w:r>
      <w:r w:rsidRPr="00010707">
        <w:rPr>
          <w:rFonts w:eastAsia="Arial Unicode MS" w:cs="Arial Unicode MS"/>
          <w:i/>
          <w:sz w:val="20"/>
          <w:szCs w:val="20"/>
          <w:lang w:val="de-DE"/>
        </w:rPr>
        <w:t xml:space="preserve"> </w:t>
      </w:r>
      <w:r w:rsidRPr="00010707">
        <w:rPr>
          <w:rFonts w:eastAsia="Arial Unicode MS" w:cs="Arial Unicode MS"/>
          <w:i/>
          <w:sz w:val="20"/>
          <w:szCs w:val="20"/>
        </w:rPr>
        <w:t>ως</w:t>
      </w:r>
      <w:r w:rsidRPr="00010707">
        <w:rPr>
          <w:rFonts w:eastAsia="Arial Unicode MS" w:cs="Arial Unicode MS"/>
          <w:i/>
          <w:sz w:val="20"/>
          <w:szCs w:val="20"/>
          <w:lang w:val="de-DE"/>
        </w:rPr>
        <w:t xml:space="preserve"> </w:t>
      </w:r>
      <w:r w:rsidRPr="00010707">
        <w:rPr>
          <w:rFonts w:eastAsia="Arial Unicode MS" w:cs="Arial Unicode MS"/>
          <w:i/>
          <w:sz w:val="20"/>
          <w:szCs w:val="20"/>
        </w:rPr>
        <w:t>πυρέσσοντι</w:t>
      </w:r>
      <w:r w:rsidRPr="00010707">
        <w:rPr>
          <w:rFonts w:eastAsia="Arial Unicode MS" w:cs="Arial Unicode MS"/>
          <w:i/>
          <w:sz w:val="20"/>
          <w:szCs w:val="20"/>
          <w:lang w:val="de-DE"/>
        </w:rPr>
        <w:t xml:space="preserve"> </w:t>
      </w:r>
      <w:r w:rsidRPr="00010707">
        <w:rPr>
          <w:rFonts w:eastAsia="Arial Unicode MS" w:cs="Arial Unicode MS"/>
          <w:i/>
          <w:sz w:val="20"/>
          <w:szCs w:val="20"/>
        </w:rPr>
        <w:t>μοι</w:t>
      </w:r>
      <w:r w:rsidRPr="00010707">
        <w:rPr>
          <w:rFonts w:eastAsia="Arial Unicode MS" w:cs="Arial Unicode MS"/>
          <w:i/>
          <w:sz w:val="20"/>
          <w:szCs w:val="20"/>
          <w:lang w:val="de-DE"/>
        </w:rPr>
        <w:t xml:space="preserve"> </w:t>
      </w:r>
      <w:r w:rsidRPr="00010707">
        <w:rPr>
          <w:rFonts w:eastAsia="Arial Unicode MS" w:cs="Arial Unicode MS"/>
          <w:i/>
          <w:sz w:val="20"/>
          <w:szCs w:val="20"/>
        </w:rPr>
        <w:t>συνάχθονται</w:t>
      </w:r>
      <w:r w:rsidRPr="00010707">
        <w:rPr>
          <w:rFonts w:eastAsia="Arial Unicode MS" w:cs="Arial Unicode MS"/>
          <w:i/>
          <w:sz w:val="20"/>
          <w:szCs w:val="20"/>
          <w:lang w:val="de-DE"/>
        </w:rPr>
        <w:t>...</w:t>
      </w:r>
      <w:r w:rsidRPr="00010707">
        <w:rPr>
          <w:rFonts w:eastAsia="Arial Unicode MS" w:cs="Arial Unicode MS"/>
          <w:i/>
          <w:sz w:val="20"/>
          <w:szCs w:val="20"/>
        </w:rPr>
        <w:t>τὶ</w:t>
      </w:r>
      <w:r w:rsidRPr="00010707">
        <w:rPr>
          <w:rFonts w:eastAsia="Arial Unicode MS" w:cs="Arial Unicode MS"/>
          <w:i/>
          <w:sz w:val="20"/>
          <w:szCs w:val="20"/>
          <w:lang w:val="de-DE"/>
        </w:rPr>
        <w:t xml:space="preserve"> </w:t>
      </w:r>
      <w:r w:rsidRPr="00010707">
        <w:rPr>
          <w:rFonts w:eastAsia="Arial Unicode MS" w:cs="Arial Unicode MS"/>
          <w:i/>
          <w:sz w:val="20"/>
          <w:szCs w:val="20"/>
        </w:rPr>
        <w:t>οὖν</w:t>
      </w:r>
      <w:r w:rsidRPr="00010707">
        <w:rPr>
          <w:rFonts w:eastAsia="Arial Unicode MS" w:cs="Arial Unicode MS"/>
          <w:i/>
          <w:sz w:val="20"/>
          <w:szCs w:val="20"/>
          <w:lang w:val="de-DE"/>
        </w:rPr>
        <w:t xml:space="preserve"> </w:t>
      </w:r>
      <w:r w:rsidRPr="00010707">
        <w:rPr>
          <w:rFonts w:eastAsia="Arial Unicode MS" w:cs="Arial Unicode MS"/>
          <w:i/>
          <w:sz w:val="20"/>
          <w:szCs w:val="20"/>
        </w:rPr>
        <w:t>γένηται</w:t>
      </w:r>
      <w:r w:rsidRPr="00010707">
        <w:rPr>
          <w:rFonts w:eastAsia="Arial Unicode MS" w:cs="Arial Unicode MS"/>
          <w:i/>
          <w:sz w:val="20"/>
          <w:szCs w:val="20"/>
          <w:lang w:val="de-DE"/>
        </w:rPr>
        <w:t xml:space="preserve">; </w:t>
      </w:r>
      <w:r w:rsidRPr="00010707">
        <w:rPr>
          <w:rFonts w:eastAsia="Arial Unicode MS" w:cs="Arial Unicode MS"/>
          <w:i/>
          <w:sz w:val="20"/>
          <w:szCs w:val="20"/>
        </w:rPr>
        <w:t>ὡς</w:t>
      </w:r>
      <w:r w:rsidRPr="00010707">
        <w:rPr>
          <w:rFonts w:eastAsia="Arial Unicode MS" w:cs="Arial Unicode MS"/>
          <w:i/>
          <w:sz w:val="20"/>
          <w:szCs w:val="20"/>
          <w:lang w:val="de-DE"/>
        </w:rPr>
        <w:t xml:space="preserve"> </w:t>
      </w:r>
      <w:r w:rsidRPr="00010707">
        <w:rPr>
          <w:rFonts w:eastAsia="Arial Unicode MS" w:cs="Arial Unicode MS"/>
          <w:i/>
          <w:sz w:val="20"/>
          <w:szCs w:val="20"/>
        </w:rPr>
        <w:t>ἄν</w:t>
      </w:r>
      <w:r w:rsidRPr="00010707">
        <w:rPr>
          <w:rFonts w:eastAsia="Arial Unicode MS" w:cs="Arial Unicode MS"/>
          <w:i/>
          <w:sz w:val="20"/>
          <w:szCs w:val="20"/>
          <w:lang w:val="de-DE"/>
        </w:rPr>
        <w:t xml:space="preserve"> </w:t>
      </w:r>
      <w:r w:rsidRPr="00010707">
        <w:rPr>
          <w:rFonts w:eastAsia="Arial Unicode MS" w:cs="Arial Unicode MS"/>
          <w:i/>
          <w:sz w:val="20"/>
          <w:szCs w:val="20"/>
        </w:rPr>
        <w:t>ὁ</w:t>
      </w:r>
      <w:r w:rsidRPr="00010707">
        <w:rPr>
          <w:rFonts w:eastAsia="Arial Unicode MS" w:cs="Arial Unicode MS"/>
          <w:i/>
          <w:sz w:val="20"/>
          <w:szCs w:val="20"/>
          <w:lang w:val="de-DE"/>
        </w:rPr>
        <w:t xml:space="preserve"> </w:t>
      </w:r>
      <w:r w:rsidRPr="00010707">
        <w:rPr>
          <w:rFonts w:eastAsia="Arial Unicode MS" w:cs="Arial Unicode MS"/>
          <w:i/>
          <w:sz w:val="20"/>
          <w:szCs w:val="20"/>
        </w:rPr>
        <w:t>θεὸς</w:t>
      </w:r>
      <w:r w:rsidRPr="00010707">
        <w:rPr>
          <w:rFonts w:eastAsia="Arial Unicode MS" w:cs="Arial Unicode MS"/>
          <w:i/>
          <w:sz w:val="20"/>
          <w:szCs w:val="20"/>
          <w:lang w:val="de-DE"/>
        </w:rPr>
        <w:t xml:space="preserve"> </w:t>
      </w:r>
      <w:r w:rsidRPr="00010707">
        <w:rPr>
          <w:rFonts w:eastAsia="Arial Unicode MS" w:cs="Arial Unicode MS"/>
          <w:i/>
          <w:sz w:val="20"/>
          <w:szCs w:val="20"/>
        </w:rPr>
        <w:t>θέλῃ</w:t>
      </w:r>
      <w:r w:rsidRPr="00010707">
        <w:rPr>
          <w:rFonts w:eastAsia="Arial Unicode MS" w:cs="Arial Unicode MS"/>
          <w:i/>
          <w:sz w:val="20"/>
          <w:szCs w:val="20"/>
          <w:lang w:val="de-DE"/>
        </w:rPr>
        <w:t xml:space="preserve">. </w:t>
      </w:r>
      <w:r w:rsidRPr="00010707">
        <w:rPr>
          <w:rFonts w:eastAsia="Arial Unicode MS" w:cs="Arial Unicode MS"/>
          <w:i/>
          <w:sz w:val="20"/>
          <w:szCs w:val="20"/>
        </w:rPr>
        <w:t>καὶ</w:t>
      </w:r>
      <w:r w:rsidRPr="00010707">
        <w:rPr>
          <w:rFonts w:eastAsia="Arial Unicode MS" w:cs="Arial Unicode MS"/>
          <w:i/>
          <w:sz w:val="20"/>
          <w:szCs w:val="20"/>
          <w:lang w:val="de-DE"/>
        </w:rPr>
        <w:t xml:space="preserve"> </w:t>
      </w:r>
      <w:r w:rsidRPr="00010707">
        <w:rPr>
          <w:rFonts w:eastAsia="Arial Unicode MS" w:cs="Arial Unicode MS"/>
          <w:i/>
          <w:sz w:val="20"/>
          <w:szCs w:val="20"/>
        </w:rPr>
        <w:t>ἅμα</w:t>
      </w:r>
      <w:r w:rsidRPr="00010707">
        <w:rPr>
          <w:rFonts w:eastAsia="Arial Unicode MS" w:cs="Arial Unicode MS"/>
          <w:i/>
          <w:sz w:val="20"/>
          <w:szCs w:val="20"/>
          <w:lang w:val="de-DE"/>
        </w:rPr>
        <w:t xml:space="preserve"> </w:t>
      </w:r>
      <w:r w:rsidRPr="00010707">
        <w:rPr>
          <w:rFonts w:eastAsia="Arial Unicode MS" w:cs="Arial Unicode MS"/>
          <w:i/>
          <w:sz w:val="20"/>
          <w:szCs w:val="20"/>
        </w:rPr>
        <w:t>ὑποκαταγελῶ</w:t>
      </w:r>
      <w:r w:rsidRPr="00010707">
        <w:rPr>
          <w:rFonts w:eastAsia="Arial Unicode MS" w:cs="Arial Unicode MS"/>
          <w:i/>
          <w:sz w:val="20"/>
          <w:szCs w:val="20"/>
          <w:lang w:val="de-DE"/>
        </w:rPr>
        <w:t xml:space="preserve"> </w:t>
      </w:r>
      <w:r w:rsidRPr="00010707">
        <w:rPr>
          <w:rFonts w:eastAsia="Arial Unicode MS" w:cs="Arial Unicode MS"/>
          <w:i/>
          <w:sz w:val="20"/>
          <w:szCs w:val="20"/>
        </w:rPr>
        <w:t>τῶν</w:t>
      </w:r>
      <w:r w:rsidRPr="00010707">
        <w:rPr>
          <w:rFonts w:eastAsia="Arial Unicode MS" w:cs="Arial Unicode MS"/>
          <w:i/>
          <w:sz w:val="20"/>
          <w:szCs w:val="20"/>
          <w:lang w:val="de-DE"/>
        </w:rPr>
        <w:t xml:space="preserve"> </w:t>
      </w:r>
      <w:r w:rsidRPr="00010707">
        <w:rPr>
          <w:rFonts w:eastAsia="Arial Unicode MS" w:cs="Arial Unicode MS"/>
          <w:i/>
          <w:sz w:val="20"/>
          <w:szCs w:val="20"/>
        </w:rPr>
        <w:t>οἰκτιρόντων</w:t>
      </w:r>
      <w:r w:rsidRPr="00010707">
        <w:rPr>
          <w:rFonts w:eastAsia="Arial Unicode MS" w:cs="Arial Unicode MS"/>
          <w:i/>
          <w:sz w:val="20"/>
          <w:szCs w:val="20"/>
          <w:lang w:val="de-DE"/>
        </w:rPr>
        <w:t xml:space="preserve"> </w:t>
      </w:r>
      <w:r w:rsidRPr="00010707">
        <w:rPr>
          <w:rFonts w:eastAsia="Arial Unicode MS" w:cs="Arial Unicode MS"/>
          <w:i/>
          <w:sz w:val="20"/>
          <w:szCs w:val="20"/>
        </w:rPr>
        <w:t>με</w:t>
      </w:r>
      <w:r w:rsidRPr="00010707">
        <w:rPr>
          <w:rFonts w:eastAsia="Arial Unicode MS" w:cs="Arial Unicode MS"/>
          <w:sz w:val="20"/>
          <w:szCs w:val="20"/>
          <w:lang w:val="de-DE"/>
        </w:rPr>
        <w:t xml:space="preserve">». </w:t>
      </w:r>
    </w:p>
  </w:footnote>
  <w:footnote w:id="48">
    <w:p w14:paraId="2EF26FCD" w14:textId="77777777" w:rsidR="00177FD6" w:rsidRPr="00010707" w:rsidRDefault="00177FD6" w:rsidP="00177FD6">
      <w:pPr>
        <w:pStyle w:val="a4"/>
        <w:spacing w:line="360" w:lineRule="auto"/>
        <w:rPr>
          <w:rFonts w:eastAsia="Arial Unicode MS" w:cs="Arial Unicode MS"/>
          <w:sz w:val="20"/>
          <w:szCs w:val="20"/>
          <w:lang w:val="de-DE"/>
        </w:rPr>
      </w:pPr>
      <w:r w:rsidRPr="00010707">
        <w:rPr>
          <w:rStyle w:val="a9"/>
          <w:rFonts w:eastAsia="Arial Unicode MS" w:cs="Arial Unicode MS"/>
          <w:sz w:val="20"/>
          <w:szCs w:val="20"/>
        </w:rPr>
        <w:footnoteRef/>
      </w:r>
      <w:r w:rsidRPr="00010707">
        <w:rPr>
          <w:rFonts w:eastAsia="Arial Unicode MS" w:cs="Arial Unicode MS"/>
          <w:sz w:val="20"/>
          <w:szCs w:val="20"/>
          <w:lang w:val="de-DE"/>
        </w:rPr>
        <w:t xml:space="preserve"> </w:t>
      </w:r>
      <w:r w:rsidRPr="00010707">
        <w:rPr>
          <w:rFonts w:eastAsia="Arial Unicode MS" w:cs="Arial Unicode MS"/>
          <w:sz w:val="20"/>
          <w:szCs w:val="20"/>
        </w:rPr>
        <w:t>Για</w:t>
      </w:r>
      <w:r w:rsidRPr="00010707">
        <w:rPr>
          <w:rFonts w:eastAsia="Arial Unicode MS" w:cs="Arial Unicode MS"/>
          <w:sz w:val="20"/>
          <w:szCs w:val="20"/>
          <w:lang w:val="de-DE"/>
        </w:rPr>
        <w:t xml:space="preserve"> </w:t>
      </w:r>
      <w:r w:rsidRPr="00010707">
        <w:rPr>
          <w:rFonts w:eastAsia="Arial Unicode MS" w:cs="Arial Unicode MS"/>
          <w:sz w:val="20"/>
          <w:szCs w:val="20"/>
        </w:rPr>
        <w:t>μια</w:t>
      </w:r>
      <w:r w:rsidRPr="00010707">
        <w:rPr>
          <w:rFonts w:eastAsia="Arial Unicode MS" w:cs="Arial Unicode MS"/>
          <w:sz w:val="20"/>
          <w:szCs w:val="20"/>
          <w:lang w:val="de-DE"/>
        </w:rPr>
        <w:t xml:space="preserve"> </w:t>
      </w:r>
      <w:r w:rsidRPr="00010707">
        <w:rPr>
          <w:rFonts w:eastAsia="Arial Unicode MS" w:cs="Arial Unicode MS"/>
          <w:sz w:val="20"/>
          <w:szCs w:val="20"/>
        </w:rPr>
        <w:t>αναλυτική</w:t>
      </w:r>
      <w:r w:rsidRPr="00010707">
        <w:rPr>
          <w:rFonts w:eastAsia="Arial Unicode MS" w:cs="Arial Unicode MS"/>
          <w:sz w:val="20"/>
          <w:szCs w:val="20"/>
          <w:lang w:val="de-DE"/>
        </w:rPr>
        <w:t xml:space="preserve"> </w:t>
      </w:r>
      <w:r w:rsidRPr="00010707">
        <w:rPr>
          <w:rFonts w:eastAsia="Arial Unicode MS" w:cs="Arial Unicode MS"/>
          <w:sz w:val="20"/>
          <w:szCs w:val="20"/>
        </w:rPr>
        <w:t>ερμηνεία</w:t>
      </w:r>
      <w:r w:rsidRPr="00010707">
        <w:rPr>
          <w:rFonts w:eastAsia="Arial Unicode MS" w:cs="Arial Unicode MS"/>
          <w:sz w:val="20"/>
          <w:szCs w:val="20"/>
          <w:lang w:val="de-DE"/>
        </w:rPr>
        <w:t xml:space="preserve"> </w:t>
      </w:r>
      <w:r w:rsidRPr="00010707">
        <w:rPr>
          <w:rFonts w:eastAsia="Arial Unicode MS" w:cs="Arial Unicode MS"/>
          <w:sz w:val="20"/>
          <w:szCs w:val="20"/>
        </w:rPr>
        <w:t>των</w:t>
      </w:r>
      <w:r w:rsidRPr="00010707">
        <w:rPr>
          <w:rFonts w:eastAsia="Arial Unicode MS" w:cs="Arial Unicode MS"/>
          <w:sz w:val="20"/>
          <w:szCs w:val="20"/>
          <w:lang w:val="de-DE"/>
        </w:rPr>
        <w:t xml:space="preserve"> </w:t>
      </w:r>
      <w:r w:rsidRPr="00010707">
        <w:rPr>
          <w:rFonts w:eastAsia="Arial Unicode MS" w:cs="Arial Unicode MS"/>
          <w:sz w:val="20"/>
          <w:szCs w:val="20"/>
        </w:rPr>
        <w:t>στίχων</w:t>
      </w:r>
      <w:r w:rsidRPr="00010707">
        <w:rPr>
          <w:rFonts w:eastAsia="Arial Unicode MS" w:cs="Arial Unicode MS"/>
          <w:sz w:val="20"/>
          <w:szCs w:val="20"/>
          <w:lang w:val="de-DE"/>
        </w:rPr>
        <w:t xml:space="preserve"> </w:t>
      </w:r>
      <w:r w:rsidRPr="00010707">
        <w:rPr>
          <w:rFonts w:eastAsia="Arial Unicode MS" w:cs="Arial Unicode MS"/>
          <w:sz w:val="20"/>
          <w:szCs w:val="20"/>
        </w:rPr>
        <w:t>βλ</w:t>
      </w:r>
      <w:r w:rsidRPr="00010707">
        <w:rPr>
          <w:rFonts w:eastAsia="Arial Unicode MS" w:cs="Arial Unicode MS"/>
          <w:sz w:val="20"/>
          <w:szCs w:val="20"/>
          <w:lang w:val="de-DE"/>
        </w:rPr>
        <w:t xml:space="preserve">., </w:t>
      </w:r>
      <w:r w:rsidRPr="00010707">
        <w:rPr>
          <w:rFonts w:eastAsia="Arial Unicode MS" w:cs="Arial Unicode MS"/>
          <w:sz w:val="20"/>
          <w:szCs w:val="20"/>
        </w:rPr>
        <w:t>μεταξύ</w:t>
      </w:r>
      <w:r w:rsidRPr="00010707">
        <w:rPr>
          <w:rFonts w:eastAsia="Arial Unicode MS" w:cs="Arial Unicode MS"/>
          <w:sz w:val="20"/>
          <w:szCs w:val="20"/>
          <w:lang w:val="de-DE"/>
        </w:rPr>
        <w:t xml:space="preserve"> </w:t>
      </w:r>
      <w:r w:rsidRPr="00010707">
        <w:rPr>
          <w:rFonts w:eastAsia="Arial Unicode MS" w:cs="Arial Unicode MS"/>
          <w:sz w:val="20"/>
          <w:szCs w:val="20"/>
        </w:rPr>
        <w:t>άλλων</w:t>
      </w:r>
      <w:r w:rsidRPr="00010707">
        <w:rPr>
          <w:rFonts w:eastAsia="Arial Unicode MS" w:cs="Arial Unicode MS"/>
          <w:sz w:val="20"/>
          <w:szCs w:val="20"/>
          <w:lang w:val="de-DE"/>
        </w:rPr>
        <w:t xml:space="preserve">, S. Vollenweider, 233-246 · W. Schrage, 138-144 · A. Thiselton, 544-565· E. J. Schnabel, 382-397.  </w:t>
      </w:r>
    </w:p>
  </w:footnote>
  <w:footnote w:id="49">
    <w:p w14:paraId="25B7CA7D" w14:textId="77777777" w:rsidR="00177FD6" w:rsidRPr="00010707" w:rsidRDefault="00177FD6" w:rsidP="00177FD6">
      <w:pPr>
        <w:spacing w:line="360" w:lineRule="auto"/>
        <w:jc w:val="both"/>
        <w:rPr>
          <w:rFonts w:ascii="Palatino Linotype" w:eastAsia="Arial Unicode MS" w:hAnsi="Palatino Linotype" w:cs="Arial Unicode MS"/>
          <w:lang w:val="de-DE"/>
        </w:rPr>
      </w:pPr>
      <w:r w:rsidRPr="00010707">
        <w:rPr>
          <w:rStyle w:val="a9"/>
          <w:rFonts w:ascii="Palatino Linotype" w:eastAsia="Arial Unicode MS" w:hAnsi="Palatino Linotype" w:cs="Arial Unicode MS"/>
        </w:rPr>
        <w:footnoteRef/>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Έτσι</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μεταξύ</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άλλων</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Π</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Σωτηρούδης</w:t>
      </w:r>
      <w:r w:rsidRPr="00010707">
        <w:rPr>
          <w:rFonts w:ascii="Palatino Linotype" w:eastAsia="Arial Unicode MS" w:hAnsi="Palatino Linotype" w:cs="Arial Unicode MS"/>
          <w:lang w:val="de-DE"/>
        </w:rPr>
        <w:t xml:space="preserve">, 241-258, </w:t>
      </w:r>
      <w:r w:rsidRPr="00010707">
        <w:rPr>
          <w:rFonts w:ascii="Palatino Linotype" w:eastAsia="Arial Unicode MS" w:hAnsi="Palatino Linotype" w:cs="Arial Unicode MS"/>
        </w:rPr>
        <w:t>ιδιαίτερα</w:t>
      </w:r>
      <w:r w:rsidRPr="00010707">
        <w:rPr>
          <w:rFonts w:ascii="Palatino Linotype" w:eastAsia="Arial Unicode MS" w:hAnsi="Palatino Linotype" w:cs="Arial Unicode MS"/>
          <w:lang w:val="de-DE"/>
        </w:rPr>
        <w:t xml:space="preserve"> 254-255 · W. Schrage, 139-140 · S. Vollenweider, 233-235 · J. A. Harrill, </w:t>
      </w:r>
      <w:bookmarkStart w:id="2" w:name="OLE_LINK13"/>
      <w:bookmarkStart w:id="3" w:name="OLE_LINK14"/>
      <w:r w:rsidRPr="00010707">
        <w:rPr>
          <w:rFonts w:ascii="Palatino Linotype" w:eastAsia="Arial Unicode MS" w:hAnsi="Palatino Linotype" w:cs="Arial Unicode MS"/>
          <w:i/>
          <w:lang w:val="de-DE"/>
        </w:rPr>
        <w:t xml:space="preserve">The </w:t>
      </w:r>
      <w:r w:rsidRPr="00010707">
        <w:rPr>
          <w:rFonts w:ascii="Palatino Linotype" w:eastAsia="Arial Unicode MS" w:hAnsi="Palatino Linotype" w:cs="Arial Unicode MS"/>
          <w:i/>
        </w:rPr>
        <w:t>Μ</w:t>
      </w:r>
      <w:r w:rsidRPr="00010707">
        <w:rPr>
          <w:rFonts w:ascii="Palatino Linotype" w:eastAsia="Arial Unicode MS" w:hAnsi="Palatino Linotype" w:cs="Arial Unicode MS"/>
          <w:i/>
          <w:lang w:val="de-DE"/>
        </w:rPr>
        <w:t>anumission of Slaves in Early Christianity</w:t>
      </w:r>
      <w:bookmarkEnd w:id="2"/>
      <w:bookmarkEnd w:id="3"/>
      <w:r w:rsidRPr="00010707">
        <w:rPr>
          <w:rFonts w:ascii="Palatino Linotype" w:eastAsia="Arial Unicode MS" w:hAnsi="Palatino Linotype" w:cs="Arial Unicode MS"/>
          <w:lang w:val="de-DE"/>
        </w:rPr>
        <w:t>, Tübingen 1995, 66-128 (</w:t>
      </w:r>
      <w:r w:rsidRPr="00010707">
        <w:rPr>
          <w:rFonts w:ascii="Palatino Linotype" w:eastAsia="Arial Unicode MS" w:hAnsi="Palatino Linotype" w:cs="Arial Unicode MS"/>
        </w:rPr>
        <w:t>αναλυτικά</w:t>
      </w:r>
      <w:r w:rsidRPr="00010707">
        <w:rPr>
          <w:rFonts w:ascii="Palatino Linotype" w:eastAsia="Arial Unicode MS" w:hAnsi="Palatino Linotype" w:cs="Arial Unicode MS"/>
          <w:lang w:val="de-DE"/>
        </w:rPr>
        <w:t xml:space="preserve">) · </w:t>
      </w:r>
      <w:r w:rsidRPr="00010707">
        <w:rPr>
          <w:rFonts w:ascii="Palatino Linotype" w:eastAsia="Arial Unicode MS" w:hAnsi="Palatino Linotype" w:cs="Arial Unicode MS"/>
          <w:i/>
        </w:rPr>
        <w:t>του</w:t>
      </w:r>
      <w:r w:rsidRPr="00010707">
        <w:rPr>
          <w:rFonts w:ascii="Palatino Linotype" w:eastAsia="Arial Unicode MS" w:hAnsi="Palatino Linotype" w:cs="Arial Unicode MS"/>
          <w:i/>
          <w:lang w:val="de-DE"/>
        </w:rPr>
        <w:t xml:space="preserve"> </w:t>
      </w:r>
      <w:r w:rsidRPr="00010707">
        <w:rPr>
          <w:rFonts w:ascii="Palatino Linotype" w:eastAsia="Arial Unicode MS" w:hAnsi="Palatino Linotype" w:cs="Arial Unicode MS"/>
          <w:i/>
        </w:rPr>
        <w:t>ίδιου</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i/>
          <w:lang w:val="de-DE"/>
        </w:rPr>
        <w:t>Slaves in the New Testament</w:t>
      </w:r>
      <w:r w:rsidRPr="00010707">
        <w:rPr>
          <w:rFonts w:ascii="Palatino Linotype" w:eastAsia="Arial Unicode MS" w:hAnsi="Palatino Linotype" w:cs="Arial Unicode MS"/>
          <w:lang w:val="de-DE"/>
        </w:rPr>
        <w:t xml:space="preserve">, Minneapolis 2006, 173 · J. A. Glancy, </w:t>
      </w:r>
      <w:r w:rsidRPr="00010707">
        <w:rPr>
          <w:rFonts w:ascii="Palatino Linotype" w:eastAsia="Arial Unicode MS" w:hAnsi="Palatino Linotype" w:cs="Arial Unicode MS"/>
          <w:i/>
          <w:lang w:val="de-DE"/>
        </w:rPr>
        <w:t>Slavery in Early Christianity, Minneapolis</w:t>
      </w:r>
      <w:r w:rsidRPr="00010707">
        <w:rPr>
          <w:rFonts w:ascii="Palatino Linotype" w:eastAsia="Arial Unicode MS" w:hAnsi="Palatino Linotype" w:cs="Arial Unicode MS"/>
          <w:lang w:val="de-DE"/>
        </w:rPr>
        <w:t xml:space="preserve"> 2002, 68-69 (</w:t>
      </w:r>
      <w:r w:rsidRPr="00010707">
        <w:rPr>
          <w:rFonts w:ascii="Palatino Linotype" w:eastAsia="Arial Unicode MS" w:hAnsi="Palatino Linotype" w:cs="Arial Unicode MS"/>
        </w:rPr>
        <w:t>υιοθετεί</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τη</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θέση</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του</w:t>
      </w:r>
      <w:r w:rsidRPr="00010707">
        <w:rPr>
          <w:rFonts w:ascii="Palatino Linotype" w:eastAsia="Arial Unicode MS" w:hAnsi="Palatino Linotype" w:cs="Arial Unicode MS"/>
          <w:lang w:val="de-DE"/>
        </w:rPr>
        <w:t xml:space="preserve"> Harril </w:t>
      </w:r>
      <w:r w:rsidRPr="00010707">
        <w:rPr>
          <w:rFonts w:ascii="Palatino Linotype" w:eastAsia="Arial Unicode MS" w:hAnsi="Palatino Linotype" w:cs="Arial Unicode MS"/>
        </w:rPr>
        <w:t>με</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ορισμένες</w:t>
      </w:r>
      <w:r w:rsidRPr="00010707">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αποκλίσεις</w:t>
      </w:r>
      <w:r w:rsidRPr="00010707">
        <w:rPr>
          <w:rFonts w:ascii="Palatino Linotype" w:eastAsia="Arial Unicode MS" w:hAnsi="Palatino Linotype" w:cs="Arial Unicode MS"/>
          <w:lang w:val="de-DE"/>
        </w:rPr>
        <w:t xml:space="preserve">).  </w:t>
      </w:r>
    </w:p>
  </w:footnote>
  <w:footnote w:id="50">
    <w:p w14:paraId="16DFEE09" w14:textId="77777777" w:rsidR="00177FD6" w:rsidRPr="00010707" w:rsidRDefault="00177FD6" w:rsidP="00177FD6">
      <w:pPr>
        <w:pStyle w:val="a4"/>
        <w:spacing w:line="360" w:lineRule="auto"/>
        <w:rPr>
          <w:rFonts w:eastAsia="Arial Unicode MS" w:cs="Arial Unicode MS"/>
          <w:sz w:val="20"/>
          <w:szCs w:val="20"/>
        </w:rPr>
      </w:pPr>
      <w:r w:rsidRPr="00010707">
        <w:rPr>
          <w:rStyle w:val="a9"/>
          <w:rFonts w:eastAsia="Arial Unicode MS" w:cs="Arial Unicode MS"/>
          <w:sz w:val="20"/>
          <w:szCs w:val="20"/>
        </w:rPr>
        <w:footnoteRef/>
      </w:r>
      <w:r w:rsidRPr="00010707">
        <w:rPr>
          <w:rFonts w:eastAsia="Arial Unicode MS" w:cs="Arial Unicode MS"/>
          <w:sz w:val="20"/>
          <w:szCs w:val="20"/>
        </w:rPr>
        <w:t xml:space="preserve"> Έτσι, μεταξύ άλλων, οι Σ. Αγουρίδης, </w:t>
      </w:r>
      <w:r w:rsidRPr="00010707">
        <w:rPr>
          <w:rFonts w:eastAsia="Arial Unicode MS" w:cs="Arial Unicode MS"/>
          <w:i/>
          <w:sz w:val="20"/>
          <w:szCs w:val="20"/>
        </w:rPr>
        <w:t>Αποστόλου Παύλου Πρώτη προς Κορινθίους Επιστολή</w:t>
      </w:r>
      <w:r w:rsidRPr="00010707">
        <w:rPr>
          <w:rFonts w:eastAsia="Arial Unicode MS" w:cs="Arial Unicode MS"/>
          <w:sz w:val="20"/>
          <w:szCs w:val="20"/>
        </w:rPr>
        <w:t>, Θεσσαλονίκη 1982, 119-124, όπου χαρακτηριστικά αναφέρεται (σελ. 122): «</w:t>
      </w:r>
      <w:r w:rsidRPr="00010707">
        <w:rPr>
          <w:rFonts w:eastAsia="Arial Unicode MS" w:cs="Arial Unicode MS"/>
          <w:i/>
          <w:sz w:val="20"/>
          <w:szCs w:val="20"/>
        </w:rPr>
        <w:t>Μᾶλλον χρῆσαι σημαίνει μάλλον προτίμησε να μείνεις εκεί που είσαι. Επειδή η αλλαγή αυτή θα γίνει πολύ γρήγορα από τη θεία χάρη</w:t>
      </w:r>
      <w:r w:rsidRPr="00010707">
        <w:rPr>
          <w:rFonts w:eastAsia="Arial Unicode MS" w:cs="Arial Unicode MS"/>
          <w:sz w:val="20"/>
          <w:szCs w:val="20"/>
        </w:rPr>
        <w:t xml:space="preserve">». Ο Αγουρίδης, για να στηρίξει τη θέση του κάνει εκτενή αναφορά και στην μελέτη του S. S. Bartchy, </w:t>
      </w:r>
      <w:r w:rsidRPr="00010707">
        <w:rPr>
          <w:rFonts w:eastAsia="Arial Unicode MS" w:cs="Arial Unicode MS"/>
          <w:i/>
          <w:sz w:val="20"/>
          <w:szCs w:val="20"/>
        </w:rPr>
        <w:t>First Century Slavery and 1 Cotinthians 7,21</w:t>
      </w:r>
      <w:r w:rsidRPr="00010707">
        <w:rPr>
          <w:rFonts w:eastAsia="Arial Unicode MS" w:cs="Arial Unicode MS"/>
          <w:sz w:val="20"/>
          <w:szCs w:val="20"/>
        </w:rPr>
        <w:t xml:space="preserve">, Atlanda 1973 · Η. Conzelmann, </w:t>
      </w:r>
      <w:r w:rsidRPr="00010707">
        <w:rPr>
          <w:rFonts w:eastAsia="Arial Unicode MS" w:cs="Arial Unicode MS"/>
          <w:i/>
          <w:sz w:val="20"/>
          <w:szCs w:val="20"/>
        </w:rPr>
        <w:t>Der erste Brief an die Korinther</w:t>
      </w:r>
      <w:r w:rsidRPr="00010707">
        <w:rPr>
          <w:rFonts w:eastAsia="Arial Unicode MS" w:cs="Arial Unicode MS"/>
          <w:sz w:val="20"/>
          <w:szCs w:val="20"/>
        </w:rPr>
        <w:t xml:space="preserve">, Göttingen 1981, 160-161· </w:t>
      </w:r>
      <w:r w:rsidRPr="00010707">
        <w:rPr>
          <w:rFonts w:eastAsia="Arial Unicode MS" w:cs="Arial Unicode MS"/>
          <w:sz w:val="20"/>
          <w:szCs w:val="20"/>
          <w:lang w:val="de-DE"/>
        </w:rPr>
        <w:t>F</w:t>
      </w:r>
      <w:r w:rsidRPr="00010707">
        <w:rPr>
          <w:rFonts w:eastAsia="Arial Unicode MS" w:cs="Arial Unicode MS"/>
          <w:sz w:val="20"/>
          <w:szCs w:val="20"/>
        </w:rPr>
        <w:t xml:space="preserve">. </w:t>
      </w:r>
      <w:r w:rsidRPr="00010707">
        <w:rPr>
          <w:rFonts w:eastAsia="Arial Unicode MS" w:cs="Arial Unicode MS"/>
          <w:sz w:val="20"/>
          <w:szCs w:val="20"/>
          <w:lang w:val="de-DE"/>
        </w:rPr>
        <w:t>Lang</w:t>
      </w:r>
      <w:r w:rsidRPr="00010707">
        <w:rPr>
          <w:rFonts w:eastAsia="Arial Unicode MS" w:cs="Arial Unicode MS"/>
          <w:sz w:val="20"/>
          <w:szCs w:val="20"/>
        </w:rPr>
        <w:t xml:space="preserve">, </w:t>
      </w:r>
      <w:r w:rsidRPr="00010707">
        <w:rPr>
          <w:rFonts w:eastAsia="Arial Unicode MS" w:cs="Arial Unicode MS"/>
          <w:i/>
          <w:sz w:val="20"/>
          <w:szCs w:val="20"/>
          <w:lang w:val="de-DE"/>
        </w:rPr>
        <w:t>Die</w:t>
      </w:r>
      <w:r w:rsidRPr="00010707">
        <w:rPr>
          <w:rFonts w:eastAsia="Arial Unicode MS" w:cs="Arial Unicode MS"/>
          <w:i/>
          <w:sz w:val="20"/>
          <w:szCs w:val="20"/>
        </w:rPr>
        <w:t xml:space="preserve"> </w:t>
      </w:r>
      <w:r w:rsidRPr="00010707">
        <w:rPr>
          <w:rFonts w:eastAsia="Arial Unicode MS" w:cs="Arial Unicode MS"/>
          <w:i/>
          <w:sz w:val="20"/>
          <w:szCs w:val="20"/>
          <w:lang w:val="de-DE"/>
        </w:rPr>
        <w:t>Briefe</w:t>
      </w:r>
      <w:r w:rsidRPr="00010707">
        <w:rPr>
          <w:rFonts w:eastAsia="Arial Unicode MS" w:cs="Arial Unicode MS"/>
          <w:i/>
          <w:sz w:val="20"/>
          <w:szCs w:val="20"/>
        </w:rPr>
        <w:t xml:space="preserve"> </w:t>
      </w:r>
      <w:r w:rsidRPr="00010707">
        <w:rPr>
          <w:rFonts w:eastAsia="Arial Unicode MS" w:cs="Arial Unicode MS"/>
          <w:i/>
          <w:sz w:val="20"/>
          <w:szCs w:val="20"/>
          <w:lang w:val="de-DE"/>
        </w:rPr>
        <w:t>an</w:t>
      </w:r>
      <w:r w:rsidRPr="00010707">
        <w:rPr>
          <w:rFonts w:eastAsia="Arial Unicode MS" w:cs="Arial Unicode MS"/>
          <w:i/>
          <w:sz w:val="20"/>
          <w:szCs w:val="20"/>
        </w:rPr>
        <w:t xml:space="preserve"> </w:t>
      </w:r>
      <w:r w:rsidRPr="00010707">
        <w:rPr>
          <w:rFonts w:eastAsia="Arial Unicode MS" w:cs="Arial Unicode MS"/>
          <w:i/>
          <w:sz w:val="20"/>
          <w:szCs w:val="20"/>
          <w:lang w:val="de-DE"/>
        </w:rPr>
        <w:t>die</w:t>
      </w:r>
      <w:r w:rsidRPr="00010707">
        <w:rPr>
          <w:rFonts w:eastAsia="Arial Unicode MS" w:cs="Arial Unicode MS"/>
          <w:i/>
          <w:sz w:val="20"/>
          <w:szCs w:val="20"/>
        </w:rPr>
        <w:t xml:space="preserve"> </w:t>
      </w:r>
      <w:r w:rsidRPr="00010707">
        <w:rPr>
          <w:rFonts w:eastAsia="Arial Unicode MS" w:cs="Arial Unicode MS"/>
          <w:i/>
          <w:sz w:val="20"/>
          <w:szCs w:val="20"/>
          <w:lang w:val="de-DE"/>
        </w:rPr>
        <w:t>Korinther</w:t>
      </w:r>
      <w:r w:rsidRPr="00010707">
        <w:rPr>
          <w:rFonts w:eastAsia="Arial Unicode MS" w:cs="Arial Unicode MS"/>
          <w:sz w:val="20"/>
          <w:szCs w:val="20"/>
        </w:rPr>
        <w:t xml:space="preserve">, Göttingen 1986, 97· </w:t>
      </w:r>
      <w:r w:rsidRPr="00010707">
        <w:rPr>
          <w:rFonts w:eastAsia="Arial Unicode MS" w:cs="Arial Unicode MS"/>
          <w:sz w:val="20"/>
          <w:szCs w:val="20"/>
          <w:lang w:val="de-DE"/>
        </w:rPr>
        <w:t>R</w:t>
      </w:r>
      <w:r w:rsidRPr="00010707">
        <w:rPr>
          <w:rFonts w:eastAsia="Arial Unicode MS" w:cs="Arial Unicode MS"/>
          <w:sz w:val="20"/>
          <w:szCs w:val="20"/>
        </w:rPr>
        <w:t xml:space="preserve">. </w:t>
      </w:r>
      <w:r w:rsidRPr="00010707">
        <w:rPr>
          <w:rFonts w:eastAsia="Arial Unicode MS" w:cs="Arial Unicode MS"/>
          <w:sz w:val="20"/>
          <w:szCs w:val="20"/>
          <w:lang w:val="de-DE"/>
        </w:rPr>
        <w:t>F</w:t>
      </w:r>
      <w:r w:rsidRPr="00010707">
        <w:rPr>
          <w:rFonts w:eastAsia="Arial Unicode MS" w:cs="Arial Unicode MS"/>
          <w:sz w:val="20"/>
          <w:szCs w:val="20"/>
        </w:rPr>
        <w:t xml:space="preserve">. </w:t>
      </w:r>
      <w:r w:rsidRPr="00010707">
        <w:rPr>
          <w:rFonts w:eastAsia="Arial Unicode MS" w:cs="Arial Unicode MS"/>
          <w:sz w:val="20"/>
          <w:szCs w:val="20"/>
          <w:lang w:val="de-DE"/>
        </w:rPr>
        <w:t>Collins</w:t>
      </w:r>
      <w:r w:rsidRPr="00010707">
        <w:rPr>
          <w:rFonts w:eastAsia="Arial Unicode MS" w:cs="Arial Unicode MS"/>
          <w:sz w:val="20"/>
          <w:szCs w:val="20"/>
        </w:rPr>
        <w:t xml:space="preserve">, 281-282, 285-286. </w:t>
      </w:r>
    </w:p>
  </w:footnote>
  <w:footnote w:id="51">
    <w:p w14:paraId="27BB93D5" w14:textId="77777777" w:rsidR="00177FD6" w:rsidRPr="00010707" w:rsidRDefault="00177FD6" w:rsidP="00177FD6">
      <w:pPr>
        <w:pStyle w:val="a4"/>
        <w:spacing w:line="360" w:lineRule="auto"/>
        <w:rPr>
          <w:rFonts w:eastAsia="Arial Unicode MS" w:cs="Arial Unicode MS"/>
          <w:sz w:val="20"/>
          <w:szCs w:val="20"/>
        </w:rPr>
      </w:pPr>
      <w:r w:rsidRPr="00010707">
        <w:rPr>
          <w:rStyle w:val="a9"/>
          <w:rFonts w:eastAsia="Arial Unicode MS" w:cs="Arial Unicode MS"/>
          <w:sz w:val="20"/>
          <w:szCs w:val="20"/>
        </w:rPr>
        <w:footnoteRef/>
      </w:r>
      <w:r w:rsidRPr="00010707">
        <w:rPr>
          <w:rFonts w:eastAsia="Arial Unicode MS" w:cs="Arial Unicode MS"/>
          <w:sz w:val="20"/>
          <w:szCs w:val="20"/>
        </w:rPr>
        <w:t xml:space="preserve"> </w:t>
      </w:r>
      <w:r w:rsidRPr="00010707">
        <w:rPr>
          <w:rFonts w:eastAsia="Arial Unicode MS" w:cs="Arial Unicode MS"/>
          <w:i/>
          <w:sz w:val="20"/>
          <w:szCs w:val="20"/>
        </w:rPr>
        <w:t>PG</w:t>
      </w:r>
      <w:r w:rsidRPr="00010707">
        <w:rPr>
          <w:rFonts w:eastAsia="Arial Unicode MS" w:cs="Arial Unicode MS"/>
          <w:sz w:val="20"/>
          <w:szCs w:val="20"/>
        </w:rPr>
        <w:t xml:space="preserve"> 61,156. Έτσι και οι Θεοδώρητος Κύρου, </w:t>
      </w:r>
      <w:r w:rsidRPr="00010707">
        <w:rPr>
          <w:rFonts w:eastAsia="Arial Unicode MS" w:cs="Arial Unicode MS"/>
          <w:i/>
          <w:sz w:val="20"/>
          <w:szCs w:val="20"/>
        </w:rPr>
        <w:t>PG</w:t>
      </w:r>
      <w:r w:rsidRPr="00010707">
        <w:rPr>
          <w:rFonts w:eastAsia="Arial Unicode MS" w:cs="Arial Unicode MS"/>
          <w:sz w:val="20"/>
          <w:szCs w:val="20"/>
        </w:rPr>
        <w:t xml:space="preserve"> 82, 280 και Ιωάννης ο Δαμασκηνός, </w:t>
      </w:r>
      <w:r w:rsidRPr="00010707">
        <w:rPr>
          <w:rFonts w:eastAsia="Arial Unicode MS" w:cs="Arial Unicode MS"/>
          <w:i/>
          <w:sz w:val="20"/>
          <w:szCs w:val="20"/>
        </w:rPr>
        <w:t>PG</w:t>
      </w:r>
      <w:r w:rsidRPr="00010707">
        <w:rPr>
          <w:rFonts w:eastAsia="Arial Unicode MS" w:cs="Arial Unicode MS"/>
          <w:sz w:val="20"/>
          <w:szCs w:val="20"/>
        </w:rPr>
        <w:t xml:space="preserve"> 95, 624-625.   </w:t>
      </w:r>
    </w:p>
  </w:footnote>
  <w:footnote w:id="52">
    <w:p w14:paraId="62230D92" w14:textId="77777777" w:rsidR="00177FD6" w:rsidRPr="00010707" w:rsidRDefault="00177FD6" w:rsidP="00177FD6">
      <w:pPr>
        <w:pStyle w:val="a4"/>
        <w:spacing w:line="360" w:lineRule="auto"/>
        <w:rPr>
          <w:rFonts w:eastAsia="Arial Unicode MS" w:cs="Arial Unicode MS"/>
          <w:sz w:val="20"/>
          <w:szCs w:val="20"/>
        </w:rPr>
      </w:pPr>
      <w:r w:rsidRPr="00010707">
        <w:rPr>
          <w:rStyle w:val="a9"/>
          <w:rFonts w:eastAsia="Arial Unicode MS" w:cs="Arial Unicode MS"/>
          <w:sz w:val="20"/>
          <w:szCs w:val="20"/>
        </w:rPr>
        <w:footnoteRef/>
      </w:r>
      <w:r w:rsidRPr="00010707">
        <w:rPr>
          <w:rFonts w:eastAsia="Arial Unicode MS" w:cs="Arial Unicode MS"/>
          <w:sz w:val="20"/>
          <w:szCs w:val="20"/>
        </w:rPr>
        <w:t xml:space="preserve"> Βλ. ιδιαίτερα την επιχειρηματολογία των W. Schrage, 138-139 και 144-151 (παράθεση της ιστορίας της ερμηνείας του χωρίου)· H. Merklein, </w:t>
      </w:r>
      <w:r w:rsidRPr="00010707">
        <w:rPr>
          <w:rFonts w:eastAsia="Arial Unicode MS" w:cs="Arial Unicode MS"/>
          <w:i/>
          <w:sz w:val="20"/>
          <w:szCs w:val="20"/>
        </w:rPr>
        <w:t>Der erste Brief an die Korinther, Kapitel 5,1-11,1</w:t>
      </w:r>
      <w:r w:rsidRPr="00010707">
        <w:rPr>
          <w:rFonts w:eastAsia="Arial Unicode MS" w:cs="Arial Unicode MS"/>
          <w:sz w:val="20"/>
          <w:szCs w:val="20"/>
        </w:rPr>
        <w:t xml:space="preserve">, 131-134 · J. A. Harrill, 66-128. </w:t>
      </w:r>
    </w:p>
  </w:footnote>
  <w:footnote w:id="53">
    <w:p w14:paraId="75CC86E8" w14:textId="77777777" w:rsidR="00177FD6" w:rsidRPr="00010707" w:rsidRDefault="00177FD6" w:rsidP="00177FD6">
      <w:pPr>
        <w:pStyle w:val="a4"/>
        <w:spacing w:line="360" w:lineRule="auto"/>
        <w:rPr>
          <w:rFonts w:eastAsia="Arial Unicode MS" w:cs="Arial Unicode MS"/>
          <w:sz w:val="20"/>
          <w:szCs w:val="20"/>
        </w:rPr>
      </w:pPr>
      <w:r w:rsidRPr="00010707">
        <w:rPr>
          <w:rStyle w:val="a9"/>
          <w:rFonts w:eastAsia="Arial Unicode MS" w:cs="Arial Unicode MS"/>
          <w:sz w:val="20"/>
          <w:szCs w:val="20"/>
        </w:rPr>
        <w:footnoteRef/>
      </w:r>
      <w:r w:rsidRPr="00010707">
        <w:rPr>
          <w:rFonts w:eastAsia="Arial Unicode MS" w:cs="Arial Unicode MS"/>
          <w:sz w:val="20"/>
          <w:szCs w:val="20"/>
        </w:rPr>
        <w:t xml:space="preserve"> Σέκστος ο Εμπειρικός</w:t>
      </w:r>
      <w:r w:rsidRPr="00010707">
        <w:rPr>
          <w:rFonts w:eastAsia="Arial Unicode MS" w:cs="Arial Unicode MS"/>
          <w:i/>
          <w:sz w:val="20"/>
          <w:szCs w:val="20"/>
        </w:rPr>
        <w:t>, Πυρρώνειες Υποτυπώσεις</w:t>
      </w:r>
      <w:r w:rsidRPr="00010707">
        <w:rPr>
          <w:rFonts w:eastAsia="Arial Unicode MS" w:cs="Arial Unicode MS"/>
          <w:sz w:val="20"/>
          <w:szCs w:val="20"/>
        </w:rPr>
        <w:t xml:space="preserve">, Ι, 10: «ἰσοσθένειαν δὲ λέγομεν </w:t>
      </w:r>
      <w:r w:rsidRPr="00010707">
        <w:rPr>
          <w:rFonts w:eastAsia="Arial Unicode MS" w:cs="Arial Unicode MS"/>
          <w:i/>
          <w:sz w:val="20"/>
          <w:szCs w:val="20"/>
        </w:rPr>
        <w:t>τὴν κατά πίστην καὶ ἀπιστίαν ἰσότητα</w:t>
      </w:r>
      <w:r w:rsidRPr="00010707">
        <w:rPr>
          <w:rFonts w:eastAsia="Arial Unicode MS" w:cs="Arial Unicode MS"/>
          <w:sz w:val="20"/>
          <w:szCs w:val="20"/>
        </w:rPr>
        <w:t xml:space="preserve"> </w:t>
      </w:r>
      <w:r w:rsidRPr="00010707">
        <w:rPr>
          <w:rFonts w:eastAsia="Arial Unicode MS" w:cs="Arial Unicode MS"/>
          <w:i/>
          <w:sz w:val="20"/>
          <w:szCs w:val="20"/>
        </w:rPr>
        <w:t>μηδένα μηδενός προκεῖσθαι των μαχόμενων λόγων ὡς πιστότερον</w:t>
      </w:r>
      <w:r w:rsidRPr="00010707">
        <w:rPr>
          <w:rFonts w:eastAsia="Arial Unicode MS" w:cs="Arial Unicode MS"/>
          <w:sz w:val="20"/>
          <w:szCs w:val="20"/>
        </w:rPr>
        <w:t>».</w:t>
      </w:r>
    </w:p>
  </w:footnote>
  <w:footnote w:id="54">
    <w:p w14:paraId="42606F90" w14:textId="77777777" w:rsidR="00177FD6" w:rsidRPr="00010707" w:rsidRDefault="00177FD6" w:rsidP="00177FD6">
      <w:pPr>
        <w:pStyle w:val="a4"/>
        <w:spacing w:line="360" w:lineRule="auto"/>
        <w:rPr>
          <w:rFonts w:eastAsia="Arial Unicode MS" w:cs="Arial Unicode MS"/>
          <w:sz w:val="20"/>
          <w:szCs w:val="20"/>
        </w:rPr>
      </w:pPr>
      <w:r w:rsidRPr="00010707">
        <w:rPr>
          <w:rStyle w:val="a9"/>
          <w:rFonts w:eastAsia="Arial Unicode MS" w:cs="Arial Unicode MS"/>
          <w:sz w:val="20"/>
          <w:szCs w:val="20"/>
        </w:rPr>
        <w:footnoteRef/>
      </w:r>
      <w:r w:rsidRPr="00010707">
        <w:rPr>
          <w:rFonts w:eastAsia="Arial Unicode MS" w:cs="Arial Unicode MS"/>
          <w:sz w:val="20"/>
          <w:szCs w:val="20"/>
        </w:rPr>
        <w:t xml:space="preserve"> Σέκστος ο Εμπειρικός, </w:t>
      </w:r>
      <w:r w:rsidRPr="00010707">
        <w:rPr>
          <w:rFonts w:eastAsia="Arial Unicode MS" w:cs="Arial Unicode MS"/>
          <w:i/>
          <w:sz w:val="20"/>
          <w:szCs w:val="20"/>
        </w:rPr>
        <w:t>Πυρρώνειες Υποτυπώσεις</w:t>
      </w:r>
      <w:r w:rsidRPr="00010707">
        <w:rPr>
          <w:rFonts w:eastAsia="Arial Unicode MS" w:cs="Arial Unicode MS"/>
          <w:sz w:val="20"/>
          <w:szCs w:val="20"/>
        </w:rPr>
        <w:t xml:space="preserve">, Ι, 10: </w:t>
      </w:r>
      <w:r w:rsidRPr="00010707">
        <w:rPr>
          <w:rFonts w:eastAsia="Arial Unicode MS" w:cs="Arial Unicode MS"/>
          <w:i/>
          <w:sz w:val="20"/>
          <w:szCs w:val="20"/>
        </w:rPr>
        <w:t xml:space="preserve">«...ἐποχή δὲ ἐστι στάσις διανοίας δι᾽ ἧν οὔτε αἴρομέν τι οὔτε τίθεμεν» </w:t>
      </w:r>
      <w:r w:rsidRPr="00010707">
        <w:rPr>
          <w:rFonts w:eastAsia="Arial Unicode MS" w:cs="Arial Unicode MS"/>
          <w:sz w:val="20"/>
          <w:szCs w:val="20"/>
        </w:rPr>
        <w:t xml:space="preserve">· πρβλ. και </w:t>
      </w:r>
      <w:r w:rsidRPr="00010707">
        <w:rPr>
          <w:rFonts w:eastAsia="Arial Unicode MS" w:cs="Arial Unicode MS"/>
          <w:i/>
          <w:sz w:val="20"/>
          <w:szCs w:val="20"/>
        </w:rPr>
        <w:t>ο.π.</w:t>
      </w:r>
      <w:r w:rsidRPr="00010707">
        <w:rPr>
          <w:rFonts w:eastAsia="Arial Unicode MS" w:cs="Arial Unicode MS"/>
          <w:sz w:val="20"/>
          <w:szCs w:val="20"/>
        </w:rPr>
        <w:t xml:space="preserve">, Ι, 10: </w:t>
      </w:r>
      <w:r w:rsidRPr="00010707">
        <w:rPr>
          <w:rFonts w:eastAsia="Arial Unicode MS" w:cs="Arial Unicode MS"/>
          <w:i/>
          <w:sz w:val="20"/>
          <w:szCs w:val="20"/>
        </w:rPr>
        <w:t>«παντί λόγω λόγος ἴσος ἀντίκειται, οὐ μᾶλλον, ἐπέχω»</w:t>
      </w:r>
      <w:r w:rsidRPr="00010707">
        <w:rPr>
          <w:rFonts w:eastAsia="Arial Unicode MS" w:cs="Arial Unicode MS"/>
          <w:sz w:val="20"/>
          <w:szCs w:val="20"/>
        </w:rPr>
        <w:t xml:space="preserve">. </w:t>
      </w:r>
    </w:p>
  </w:footnote>
  <w:footnote w:id="55">
    <w:p w14:paraId="08A4B5C4" w14:textId="77777777" w:rsidR="00177FD6" w:rsidRPr="00010707" w:rsidRDefault="00177FD6" w:rsidP="00177FD6">
      <w:pPr>
        <w:pStyle w:val="a4"/>
        <w:spacing w:line="360" w:lineRule="auto"/>
        <w:rPr>
          <w:rFonts w:eastAsia="Arial Unicode MS" w:cs="Arial Unicode MS"/>
          <w:sz w:val="20"/>
          <w:szCs w:val="20"/>
        </w:rPr>
      </w:pPr>
      <w:r w:rsidRPr="00010707">
        <w:rPr>
          <w:rStyle w:val="a9"/>
          <w:rFonts w:eastAsia="Arial Unicode MS" w:cs="Arial Unicode MS"/>
          <w:sz w:val="20"/>
          <w:szCs w:val="20"/>
        </w:rPr>
        <w:footnoteRef/>
      </w:r>
      <w:r w:rsidRPr="00010707">
        <w:rPr>
          <w:rFonts w:eastAsia="Arial Unicode MS" w:cs="Arial Unicode MS"/>
          <w:sz w:val="20"/>
          <w:szCs w:val="20"/>
        </w:rPr>
        <w:t xml:space="preserve"> Έτσι η S. Briggs, 110-123, η οποία υποστηρίζει  ότι ο Παύλος προτείνει την παραμονή των χριστιανών δούλων στην δουλεία από φόβο μήπως ανατραπεί το υπάρχον status quo στην περίπτωση της απελευθέρωσής τους · R. F. Collins, 282, που τονίζει την επιθυμία του Παύλου να διατηρήσει την κοινωνική σταθερότητα. </w:t>
      </w:r>
    </w:p>
  </w:footnote>
  <w:footnote w:id="56">
    <w:p w14:paraId="31DDDA80" w14:textId="77777777" w:rsidR="00177FD6" w:rsidRPr="00010707" w:rsidRDefault="00177FD6" w:rsidP="00177FD6">
      <w:pPr>
        <w:pStyle w:val="a4"/>
        <w:spacing w:line="360" w:lineRule="auto"/>
        <w:rPr>
          <w:rFonts w:eastAsia="Arial Unicode MS" w:cs="Arial Unicode MS"/>
          <w:sz w:val="20"/>
          <w:szCs w:val="20"/>
        </w:rPr>
      </w:pPr>
      <w:r w:rsidRPr="00010707">
        <w:rPr>
          <w:rStyle w:val="a9"/>
          <w:rFonts w:eastAsia="Arial Unicode MS" w:cs="Arial Unicode MS"/>
          <w:sz w:val="20"/>
          <w:szCs w:val="20"/>
        </w:rPr>
        <w:footnoteRef/>
      </w:r>
      <w:r w:rsidRPr="00010707">
        <w:rPr>
          <w:rFonts w:eastAsia="Arial Unicode MS" w:cs="Arial Unicode MS"/>
          <w:sz w:val="20"/>
          <w:szCs w:val="20"/>
        </w:rPr>
        <w:t xml:space="preserve"> Έτσι, μεταξύ άλλων, ο Π. Σωτηρούδης, 241-258, ο οποίος συνδέει το θέμα με την φιλοσοφία του Αριστοτέλη · U. Schnelle, 229-230, ο οποίος συνδέει το όλο θέμα με τη στωική φιλοσοφία. </w:t>
      </w:r>
    </w:p>
  </w:footnote>
  <w:footnote w:id="57">
    <w:p w14:paraId="2714201E" w14:textId="77777777" w:rsidR="00177FD6" w:rsidRPr="00010707" w:rsidRDefault="00177FD6" w:rsidP="00177FD6">
      <w:pPr>
        <w:pStyle w:val="a4"/>
        <w:spacing w:line="360" w:lineRule="auto"/>
        <w:rPr>
          <w:rFonts w:eastAsia="Arial Unicode MS" w:cs="Arial Unicode MS"/>
          <w:sz w:val="20"/>
          <w:szCs w:val="20"/>
        </w:rPr>
      </w:pPr>
      <w:r w:rsidRPr="00010707">
        <w:rPr>
          <w:rStyle w:val="a9"/>
          <w:rFonts w:eastAsia="Arial Unicode MS" w:cs="Arial Unicode MS"/>
          <w:sz w:val="20"/>
          <w:szCs w:val="20"/>
        </w:rPr>
        <w:footnoteRef/>
      </w:r>
      <w:r w:rsidRPr="00010707">
        <w:rPr>
          <w:rFonts w:eastAsia="Arial Unicode MS" w:cs="Arial Unicode MS"/>
          <w:sz w:val="20"/>
          <w:szCs w:val="20"/>
        </w:rPr>
        <w:t xml:space="preserve"> Βλ. π.χ. W. Fitzgerald, </w:t>
      </w:r>
      <w:r w:rsidRPr="00010707">
        <w:rPr>
          <w:rFonts w:eastAsia="Arial Unicode MS" w:cs="Arial Unicode MS"/>
          <w:i/>
          <w:sz w:val="20"/>
          <w:szCs w:val="20"/>
        </w:rPr>
        <w:t>Slavery and the Roman Literary Imagination</w:t>
      </w:r>
      <w:r w:rsidRPr="00010707">
        <w:rPr>
          <w:rFonts w:eastAsia="Arial Unicode MS" w:cs="Arial Unicode MS"/>
          <w:sz w:val="20"/>
          <w:szCs w:val="20"/>
        </w:rPr>
        <w:t xml:space="preserve">, Cambridge 2000, όπου εξετάζεται το θέμα της δουλείας γενικά σε σχέση με τη ελληνορωμαϊκή γραμματεία. </w:t>
      </w:r>
    </w:p>
  </w:footnote>
  <w:footnote w:id="58">
    <w:p w14:paraId="4A20DA8B" w14:textId="77777777" w:rsidR="00177FD6" w:rsidRPr="00010707" w:rsidRDefault="00177FD6" w:rsidP="00177FD6">
      <w:pPr>
        <w:pStyle w:val="a4"/>
        <w:spacing w:line="360" w:lineRule="auto"/>
        <w:rPr>
          <w:rFonts w:eastAsia="Arial Unicode MS" w:cs="Arial Unicode MS"/>
          <w:sz w:val="20"/>
          <w:szCs w:val="20"/>
        </w:rPr>
      </w:pPr>
      <w:r w:rsidRPr="00010707">
        <w:rPr>
          <w:rStyle w:val="a9"/>
          <w:rFonts w:eastAsia="Arial Unicode MS" w:cs="Arial Unicode MS"/>
          <w:sz w:val="20"/>
          <w:szCs w:val="20"/>
        </w:rPr>
        <w:footnoteRef/>
      </w:r>
      <w:r w:rsidRPr="00010707">
        <w:rPr>
          <w:rFonts w:eastAsia="Arial Unicode MS" w:cs="Arial Unicode MS"/>
          <w:sz w:val="20"/>
          <w:szCs w:val="20"/>
        </w:rPr>
        <w:t xml:space="preserve"> Βλ., μεταξύ άλλων, P. Arzt-Grabner / R. E. Kritzer / A. Papathomas / F. Winter, </w:t>
      </w:r>
      <w:r w:rsidRPr="00010707">
        <w:rPr>
          <w:rFonts w:eastAsia="Arial Unicode MS" w:cs="Arial Unicode MS"/>
          <w:i/>
          <w:sz w:val="20"/>
          <w:szCs w:val="20"/>
        </w:rPr>
        <w:t>1 Korinther</w:t>
      </w:r>
      <w:r w:rsidRPr="00010707">
        <w:rPr>
          <w:rFonts w:eastAsia="Arial Unicode MS" w:cs="Arial Unicode MS"/>
          <w:sz w:val="20"/>
          <w:szCs w:val="20"/>
        </w:rPr>
        <w:t xml:space="preserve">, Göttingen 2006, οι οποίοι υπομνηματίζουν την επιστολή βασιζόμενοι σε παπύρους της εποχής εκείνης · L. Schumacher, </w:t>
      </w:r>
      <w:r w:rsidRPr="00010707">
        <w:rPr>
          <w:rFonts w:eastAsia="Arial Unicode MS" w:cs="Arial Unicode MS"/>
          <w:i/>
          <w:sz w:val="20"/>
          <w:szCs w:val="20"/>
        </w:rPr>
        <w:t>Sklaverei in der Antike: Alltag und Schicksal der Unfreien,</w:t>
      </w:r>
      <w:r w:rsidRPr="00010707">
        <w:rPr>
          <w:rFonts w:eastAsia="Arial Unicode MS" w:cs="Arial Unicode MS"/>
          <w:sz w:val="20"/>
          <w:szCs w:val="20"/>
        </w:rPr>
        <w:t xml:space="preserve"> München 2001, όπου η ανάπτυξη του θέματος της δουλείας πραγματοποιείται βάσει αρχαιολογικών ευρημάτων. </w:t>
      </w:r>
    </w:p>
  </w:footnote>
  <w:footnote w:id="59">
    <w:p w14:paraId="696CD073" w14:textId="77777777" w:rsidR="00177FD6" w:rsidRPr="00010707" w:rsidRDefault="00177FD6" w:rsidP="00177FD6">
      <w:pPr>
        <w:pStyle w:val="a4"/>
        <w:spacing w:line="360" w:lineRule="auto"/>
        <w:rPr>
          <w:rFonts w:eastAsia="Arial Unicode MS" w:cs="Arial Unicode MS"/>
          <w:sz w:val="20"/>
          <w:szCs w:val="20"/>
        </w:rPr>
      </w:pPr>
      <w:r w:rsidRPr="00010707">
        <w:rPr>
          <w:rStyle w:val="a9"/>
          <w:rFonts w:eastAsia="Arial Unicode MS" w:cs="Arial Unicode MS"/>
          <w:sz w:val="20"/>
          <w:szCs w:val="20"/>
        </w:rPr>
        <w:footnoteRef/>
      </w:r>
      <w:r w:rsidRPr="00010707">
        <w:rPr>
          <w:rFonts w:eastAsia="Arial Unicode MS" w:cs="Arial Unicode MS"/>
          <w:sz w:val="20"/>
          <w:szCs w:val="20"/>
        </w:rPr>
        <w:t xml:space="preserve"> Παυσανίας, </w:t>
      </w:r>
      <w:r w:rsidRPr="00010707">
        <w:rPr>
          <w:rFonts w:eastAsia="Arial Unicode MS" w:cs="Arial Unicode MS"/>
          <w:i/>
          <w:sz w:val="20"/>
          <w:szCs w:val="20"/>
        </w:rPr>
        <w:t>Ελλάδος Περιήγησις</w:t>
      </w:r>
      <w:r w:rsidRPr="00010707">
        <w:rPr>
          <w:rFonts w:eastAsia="Arial Unicode MS" w:cs="Arial Unicode MS"/>
          <w:sz w:val="20"/>
          <w:szCs w:val="20"/>
        </w:rPr>
        <w:t xml:space="preserve">, 2, 2, 8. </w:t>
      </w:r>
    </w:p>
  </w:footnote>
  <w:footnote w:id="60">
    <w:p w14:paraId="0E85B056" w14:textId="77777777" w:rsidR="00177FD6" w:rsidRPr="00010707" w:rsidRDefault="00177FD6" w:rsidP="00177FD6">
      <w:pPr>
        <w:pStyle w:val="a4"/>
        <w:spacing w:line="360" w:lineRule="auto"/>
        <w:rPr>
          <w:rFonts w:eastAsia="Arial Unicode MS" w:cs="Arial Unicode MS"/>
          <w:sz w:val="20"/>
          <w:szCs w:val="20"/>
        </w:rPr>
      </w:pPr>
      <w:r w:rsidRPr="00010707">
        <w:rPr>
          <w:rStyle w:val="a9"/>
          <w:rFonts w:eastAsia="Arial Unicode MS" w:cs="Arial Unicode MS"/>
          <w:sz w:val="20"/>
          <w:szCs w:val="20"/>
        </w:rPr>
        <w:footnoteRef/>
      </w:r>
      <w:r w:rsidRPr="00C269F8">
        <w:rPr>
          <w:rFonts w:eastAsia="Arial Unicode MS" w:cs="Arial Unicode MS"/>
          <w:sz w:val="20"/>
          <w:szCs w:val="20"/>
        </w:rPr>
        <w:t xml:space="preserve"> </w:t>
      </w:r>
      <w:r w:rsidRPr="00010707">
        <w:rPr>
          <w:rFonts w:eastAsia="Arial Unicode MS" w:cs="Arial Unicode MS"/>
          <w:sz w:val="20"/>
          <w:szCs w:val="20"/>
        </w:rPr>
        <w:t>Βλ</w:t>
      </w:r>
      <w:r w:rsidRPr="00C269F8">
        <w:rPr>
          <w:rFonts w:eastAsia="Arial Unicode MS" w:cs="Arial Unicode MS"/>
          <w:sz w:val="20"/>
          <w:szCs w:val="20"/>
        </w:rPr>
        <w:t xml:space="preserve">. </w:t>
      </w:r>
      <w:r w:rsidRPr="00010707">
        <w:rPr>
          <w:rFonts w:eastAsia="Arial Unicode MS" w:cs="Arial Unicode MS"/>
          <w:sz w:val="20"/>
          <w:szCs w:val="20"/>
          <w:lang w:val="en-GB"/>
        </w:rPr>
        <w:t>J</w:t>
      </w:r>
      <w:r w:rsidRPr="00C269F8">
        <w:rPr>
          <w:rFonts w:eastAsia="Arial Unicode MS" w:cs="Arial Unicode MS"/>
          <w:sz w:val="20"/>
          <w:szCs w:val="20"/>
        </w:rPr>
        <w:t xml:space="preserve">. </w:t>
      </w:r>
      <w:r w:rsidRPr="00010707">
        <w:rPr>
          <w:rFonts w:eastAsia="Arial Unicode MS" w:cs="Arial Unicode MS"/>
          <w:sz w:val="20"/>
          <w:szCs w:val="20"/>
          <w:lang w:val="en-GB"/>
        </w:rPr>
        <w:t>Murphy</w:t>
      </w:r>
      <w:r w:rsidRPr="00C269F8">
        <w:rPr>
          <w:rFonts w:eastAsia="Arial Unicode MS" w:cs="Arial Unicode MS"/>
          <w:sz w:val="20"/>
          <w:szCs w:val="20"/>
        </w:rPr>
        <w:t>-</w:t>
      </w:r>
      <w:r w:rsidRPr="00010707">
        <w:rPr>
          <w:rFonts w:eastAsia="Arial Unicode MS" w:cs="Arial Unicode MS"/>
          <w:sz w:val="20"/>
          <w:szCs w:val="20"/>
          <w:lang w:val="en-GB"/>
        </w:rPr>
        <w:t>O</w:t>
      </w:r>
      <w:r w:rsidRPr="00010707">
        <w:rPr>
          <w:rFonts w:eastAsia="Arial Unicode MS" w:cs="Arial Unicode MS"/>
          <w:sz w:val="20"/>
          <w:szCs w:val="20"/>
        </w:rPr>
        <w:t>᾽</w:t>
      </w:r>
      <w:r w:rsidRPr="00010707">
        <w:rPr>
          <w:rFonts w:eastAsia="Arial Unicode MS" w:cs="Arial Unicode MS"/>
          <w:sz w:val="20"/>
          <w:szCs w:val="20"/>
          <w:lang w:val="en-GB"/>
        </w:rPr>
        <w:t>Connor</w:t>
      </w:r>
      <w:r w:rsidRPr="00C269F8">
        <w:rPr>
          <w:rFonts w:eastAsia="Arial Unicode MS" w:cs="Arial Unicode MS"/>
          <w:sz w:val="20"/>
          <w:szCs w:val="20"/>
        </w:rPr>
        <w:t xml:space="preserve">, </w:t>
      </w:r>
      <w:r w:rsidRPr="00010707">
        <w:rPr>
          <w:rFonts w:eastAsia="Arial Unicode MS" w:cs="Arial Unicode MS"/>
          <w:i/>
          <w:sz w:val="20"/>
          <w:szCs w:val="20"/>
          <w:lang w:val="en-GB"/>
        </w:rPr>
        <w:t>St</w:t>
      </w:r>
      <w:r w:rsidRPr="00C269F8">
        <w:rPr>
          <w:rFonts w:eastAsia="Arial Unicode MS" w:cs="Arial Unicode MS"/>
          <w:i/>
          <w:sz w:val="20"/>
          <w:szCs w:val="20"/>
        </w:rPr>
        <w:t xml:space="preserve">. </w:t>
      </w:r>
      <w:r w:rsidRPr="00010707">
        <w:rPr>
          <w:rFonts w:eastAsia="Arial Unicode MS" w:cs="Arial Unicode MS"/>
          <w:i/>
          <w:sz w:val="20"/>
          <w:szCs w:val="20"/>
          <w:lang w:val="en-GB"/>
        </w:rPr>
        <w:t>Paul</w:t>
      </w:r>
      <w:r w:rsidRPr="00C269F8">
        <w:rPr>
          <w:rFonts w:eastAsia="Arial Unicode MS" w:cs="Arial Unicode MS"/>
          <w:i/>
          <w:sz w:val="20"/>
          <w:szCs w:val="20"/>
        </w:rPr>
        <w:t>’</w:t>
      </w:r>
      <w:r w:rsidRPr="00010707">
        <w:rPr>
          <w:rFonts w:eastAsia="Arial Unicode MS" w:cs="Arial Unicode MS"/>
          <w:i/>
          <w:sz w:val="20"/>
          <w:szCs w:val="20"/>
          <w:lang w:val="en-GB"/>
        </w:rPr>
        <w:t>s</w:t>
      </w:r>
      <w:r w:rsidRPr="00C269F8">
        <w:rPr>
          <w:rFonts w:eastAsia="Arial Unicode MS" w:cs="Arial Unicode MS"/>
          <w:i/>
          <w:sz w:val="20"/>
          <w:szCs w:val="20"/>
        </w:rPr>
        <w:t xml:space="preserve"> </w:t>
      </w:r>
      <w:r w:rsidRPr="00010707">
        <w:rPr>
          <w:rFonts w:eastAsia="Arial Unicode MS" w:cs="Arial Unicode MS"/>
          <w:i/>
          <w:sz w:val="20"/>
          <w:szCs w:val="20"/>
          <w:lang w:val="en-GB"/>
        </w:rPr>
        <w:t>Corinth</w:t>
      </w:r>
      <w:r w:rsidRPr="00C269F8">
        <w:rPr>
          <w:rFonts w:eastAsia="Arial Unicode MS" w:cs="Arial Unicode MS"/>
          <w:i/>
          <w:sz w:val="20"/>
          <w:szCs w:val="20"/>
        </w:rPr>
        <w:t xml:space="preserve">. </w:t>
      </w:r>
      <w:r w:rsidRPr="00010707">
        <w:rPr>
          <w:rFonts w:eastAsia="Arial Unicode MS" w:cs="Arial Unicode MS"/>
          <w:i/>
          <w:sz w:val="20"/>
          <w:szCs w:val="20"/>
          <w:lang w:val="en-GB"/>
        </w:rPr>
        <w:t>Texts</w:t>
      </w:r>
      <w:r w:rsidRPr="00C269F8">
        <w:rPr>
          <w:rFonts w:eastAsia="Arial Unicode MS" w:cs="Arial Unicode MS"/>
          <w:i/>
          <w:sz w:val="20"/>
          <w:szCs w:val="20"/>
        </w:rPr>
        <w:t xml:space="preserve"> </w:t>
      </w:r>
      <w:r w:rsidRPr="00010707">
        <w:rPr>
          <w:rFonts w:eastAsia="Arial Unicode MS" w:cs="Arial Unicode MS"/>
          <w:i/>
          <w:sz w:val="20"/>
          <w:szCs w:val="20"/>
          <w:lang w:val="en-GB"/>
        </w:rPr>
        <w:t>and</w:t>
      </w:r>
      <w:r w:rsidRPr="00C269F8">
        <w:rPr>
          <w:rFonts w:eastAsia="Arial Unicode MS" w:cs="Arial Unicode MS"/>
          <w:i/>
          <w:sz w:val="20"/>
          <w:szCs w:val="20"/>
        </w:rPr>
        <w:t xml:space="preserve"> </w:t>
      </w:r>
      <w:r w:rsidRPr="00010707">
        <w:rPr>
          <w:rFonts w:eastAsia="Arial Unicode MS" w:cs="Arial Unicode MS"/>
          <w:i/>
          <w:sz w:val="20"/>
          <w:szCs w:val="20"/>
          <w:lang w:val="en-GB"/>
        </w:rPr>
        <w:t>Archaeology</w:t>
      </w:r>
      <w:r w:rsidRPr="00C269F8">
        <w:rPr>
          <w:rFonts w:eastAsia="Arial Unicode MS" w:cs="Arial Unicode MS"/>
          <w:sz w:val="20"/>
          <w:szCs w:val="20"/>
        </w:rPr>
        <w:t xml:space="preserve">, 27-28 · </w:t>
      </w:r>
      <w:bookmarkStart w:id="4" w:name="OLE_LINK19"/>
      <w:bookmarkStart w:id="5" w:name="OLE_LINK20"/>
      <w:r w:rsidRPr="00010707">
        <w:rPr>
          <w:rFonts w:eastAsia="Arial Unicode MS" w:cs="Arial Unicode MS"/>
          <w:sz w:val="20"/>
          <w:szCs w:val="20"/>
          <w:lang w:val="en-GB"/>
        </w:rPr>
        <w:t>D</w:t>
      </w:r>
      <w:r w:rsidRPr="00C269F8">
        <w:rPr>
          <w:rFonts w:eastAsia="Arial Unicode MS" w:cs="Arial Unicode MS"/>
          <w:sz w:val="20"/>
          <w:szCs w:val="20"/>
        </w:rPr>
        <w:t xml:space="preserve">. </w:t>
      </w:r>
      <w:r w:rsidRPr="00010707">
        <w:rPr>
          <w:rFonts w:eastAsia="Arial Unicode MS" w:cs="Arial Unicode MS"/>
          <w:sz w:val="20"/>
          <w:szCs w:val="20"/>
          <w:lang w:val="en-GB"/>
        </w:rPr>
        <w:t>Engels</w:t>
      </w:r>
      <w:r w:rsidRPr="00C269F8">
        <w:rPr>
          <w:rFonts w:eastAsia="Arial Unicode MS" w:cs="Arial Unicode MS"/>
          <w:sz w:val="20"/>
          <w:szCs w:val="20"/>
        </w:rPr>
        <w:t xml:space="preserve">, </w:t>
      </w:r>
      <w:r w:rsidRPr="00010707">
        <w:rPr>
          <w:rFonts w:eastAsia="Arial Unicode MS" w:cs="Arial Unicode MS"/>
          <w:i/>
          <w:sz w:val="20"/>
          <w:szCs w:val="20"/>
          <w:lang w:val="en-GB"/>
        </w:rPr>
        <w:t>Roman</w:t>
      </w:r>
      <w:r w:rsidRPr="00C269F8">
        <w:rPr>
          <w:rFonts w:eastAsia="Arial Unicode MS" w:cs="Arial Unicode MS"/>
          <w:i/>
          <w:sz w:val="20"/>
          <w:szCs w:val="20"/>
        </w:rPr>
        <w:t xml:space="preserve"> </w:t>
      </w:r>
      <w:r w:rsidRPr="00010707">
        <w:rPr>
          <w:rFonts w:eastAsia="Arial Unicode MS" w:cs="Arial Unicode MS"/>
          <w:i/>
          <w:sz w:val="20"/>
          <w:szCs w:val="20"/>
          <w:lang w:val="en-GB"/>
        </w:rPr>
        <w:t>Corinth</w:t>
      </w:r>
      <w:r w:rsidRPr="00C269F8">
        <w:rPr>
          <w:rFonts w:eastAsia="Arial Unicode MS" w:cs="Arial Unicode MS"/>
          <w:sz w:val="20"/>
          <w:szCs w:val="20"/>
        </w:rPr>
        <w:t xml:space="preserve">, </w:t>
      </w:r>
      <w:r w:rsidRPr="00010707">
        <w:rPr>
          <w:rFonts w:eastAsia="Arial Unicode MS" w:cs="Arial Unicode MS"/>
          <w:sz w:val="20"/>
          <w:szCs w:val="20"/>
          <w:lang w:val="en-GB"/>
        </w:rPr>
        <w:t>Chicago</w:t>
      </w:r>
      <w:r w:rsidRPr="00C269F8">
        <w:rPr>
          <w:rFonts w:eastAsia="Arial Unicode MS" w:cs="Arial Unicode MS"/>
          <w:sz w:val="20"/>
          <w:szCs w:val="20"/>
        </w:rPr>
        <w:t>/</w:t>
      </w:r>
      <w:r w:rsidRPr="00010707">
        <w:rPr>
          <w:rFonts w:eastAsia="Arial Unicode MS" w:cs="Arial Unicode MS"/>
          <w:sz w:val="20"/>
          <w:szCs w:val="20"/>
          <w:lang w:val="en-GB"/>
        </w:rPr>
        <w:t>London</w:t>
      </w:r>
      <w:r w:rsidRPr="00C269F8">
        <w:rPr>
          <w:rFonts w:eastAsia="Arial Unicode MS" w:cs="Arial Unicode MS"/>
          <w:sz w:val="20"/>
          <w:szCs w:val="20"/>
        </w:rPr>
        <w:t xml:space="preserve"> 1990,</w:t>
      </w:r>
      <w:bookmarkEnd w:id="4"/>
      <w:bookmarkEnd w:id="5"/>
      <w:r w:rsidRPr="00C269F8">
        <w:rPr>
          <w:rFonts w:eastAsia="Arial Unicode MS" w:cs="Arial Unicode MS"/>
          <w:sz w:val="20"/>
          <w:szCs w:val="20"/>
        </w:rPr>
        <w:t xml:space="preserve"> 68 · </w:t>
      </w:r>
      <w:r w:rsidRPr="00010707">
        <w:rPr>
          <w:rFonts w:eastAsia="Arial Unicode MS" w:cs="Arial Unicode MS"/>
          <w:sz w:val="20"/>
          <w:szCs w:val="20"/>
          <w:lang w:val="en-GB"/>
        </w:rPr>
        <w:t>J</w:t>
      </w:r>
      <w:r w:rsidRPr="00C269F8">
        <w:rPr>
          <w:rFonts w:eastAsia="Arial Unicode MS" w:cs="Arial Unicode MS"/>
          <w:sz w:val="20"/>
          <w:szCs w:val="20"/>
        </w:rPr>
        <w:t xml:space="preserve">. </w:t>
      </w:r>
      <w:r w:rsidRPr="00010707">
        <w:rPr>
          <w:rFonts w:eastAsia="Arial Unicode MS" w:cs="Arial Unicode MS"/>
          <w:sz w:val="20"/>
          <w:szCs w:val="20"/>
          <w:lang w:val="en-GB"/>
        </w:rPr>
        <w:t>Fotopoulos</w:t>
      </w:r>
      <w:r w:rsidRPr="00C269F8">
        <w:rPr>
          <w:rFonts w:eastAsia="Arial Unicode MS" w:cs="Arial Unicode MS"/>
          <w:sz w:val="20"/>
          <w:szCs w:val="20"/>
        </w:rPr>
        <w:t xml:space="preserve">, </w:t>
      </w:r>
      <w:r w:rsidRPr="00010707">
        <w:rPr>
          <w:rFonts w:eastAsia="Arial Unicode MS" w:cs="Arial Unicode MS"/>
          <w:i/>
          <w:sz w:val="20"/>
          <w:szCs w:val="20"/>
        </w:rPr>
        <w:t>Τα</w:t>
      </w:r>
      <w:r w:rsidRPr="00C269F8">
        <w:rPr>
          <w:rFonts w:eastAsia="Arial Unicode MS" w:cs="Arial Unicode MS"/>
          <w:i/>
          <w:sz w:val="20"/>
          <w:szCs w:val="20"/>
        </w:rPr>
        <w:t xml:space="preserve"> </w:t>
      </w:r>
      <w:r w:rsidRPr="00010707">
        <w:rPr>
          <w:rFonts w:eastAsia="Arial Unicode MS" w:cs="Arial Unicode MS"/>
          <w:i/>
          <w:sz w:val="20"/>
          <w:szCs w:val="20"/>
        </w:rPr>
        <w:t>θυσιαστήρια</w:t>
      </w:r>
      <w:r w:rsidRPr="00C269F8">
        <w:rPr>
          <w:rFonts w:eastAsia="Arial Unicode MS" w:cs="Arial Unicode MS"/>
          <w:i/>
          <w:sz w:val="20"/>
          <w:szCs w:val="20"/>
        </w:rPr>
        <w:t xml:space="preserve"> </w:t>
      </w:r>
      <w:r w:rsidRPr="00010707">
        <w:rPr>
          <w:rFonts w:eastAsia="Arial Unicode MS" w:cs="Arial Unicode MS"/>
          <w:i/>
          <w:sz w:val="20"/>
          <w:szCs w:val="20"/>
        </w:rPr>
        <w:t>δείπνα</w:t>
      </w:r>
      <w:r w:rsidRPr="00C269F8">
        <w:rPr>
          <w:rFonts w:eastAsia="Arial Unicode MS" w:cs="Arial Unicode MS"/>
          <w:i/>
          <w:sz w:val="20"/>
          <w:szCs w:val="20"/>
        </w:rPr>
        <w:t xml:space="preserve"> </w:t>
      </w:r>
      <w:r w:rsidRPr="00010707">
        <w:rPr>
          <w:rFonts w:eastAsia="Arial Unicode MS" w:cs="Arial Unicode MS"/>
          <w:i/>
          <w:sz w:val="20"/>
          <w:szCs w:val="20"/>
        </w:rPr>
        <w:t>στη</w:t>
      </w:r>
      <w:r w:rsidRPr="00C269F8">
        <w:rPr>
          <w:rFonts w:eastAsia="Arial Unicode MS" w:cs="Arial Unicode MS"/>
          <w:i/>
          <w:sz w:val="20"/>
          <w:szCs w:val="20"/>
        </w:rPr>
        <w:t xml:space="preserve"> </w:t>
      </w:r>
      <w:r w:rsidRPr="00010707">
        <w:rPr>
          <w:rFonts w:eastAsia="Arial Unicode MS" w:cs="Arial Unicode MS"/>
          <w:i/>
          <w:sz w:val="20"/>
          <w:szCs w:val="20"/>
        </w:rPr>
        <w:t>ρωμαϊκή</w:t>
      </w:r>
      <w:r w:rsidRPr="00C269F8">
        <w:rPr>
          <w:rFonts w:eastAsia="Arial Unicode MS" w:cs="Arial Unicode MS"/>
          <w:i/>
          <w:sz w:val="20"/>
          <w:szCs w:val="20"/>
        </w:rPr>
        <w:t xml:space="preserve"> </w:t>
      </w:r>
      <w:r w:rsidRPr="00010707">
        <w:rPr>
          <w:rFonts w:eastAsia="Arial Unicode MS" w:cs="Arial Unicode MS"/>
          <w:i/>
          <w:sz w:val="20"/>
          <w:szCs w:val="20"/>
        </w:rPr>
        <w:t>Κόρινθο</w:t>
      </w:r>
      <w:r w:rsidRPr="00C269F8">
        <w:rPr>
          <w:rFonts w:eastAsia="Arial Unicode MS" w:cs="Arial Unicode MS"/>
          <w:i/>
          <w:sz w:val="20"/>
          <w:szCs w:val="20"/>
        </w:rPr>
        <w:t>,</w:t>
      </w:r>
      <w:r w:rsidRPr="00C269F8">
        <w:rPr>
          <w:rFonts w:eastAsia="Arial Unicode MS" w:cs="Arial Unicode MS"/>
          <w:sz w:val="20"/>
          <w:szCs w:val="20"/>
        </w:rPr>
        <w:t xml:space="preserve"> (</w:t>
      </w:r>
      <w:r w:rsidRPr="00010707">
        <w:rPr>
          <w:rFonts w:eastAsia="Arial Unicode MS" w:cs="Arial Unicode MS"/>
          <w:sz w:val="20"/>
          <w:szCs w:val="20"/>
        </w:rPr>
        <w:t>μετάφραση</w:t>
      </w:r>
      <w:r w:rsidRPr="00C269F8">
        <w:rPr>
          <w:rFonts w:eastAsia="Arial Unicode MS" w:cs="Arial Unicode MS"/>
          <w:sz w:val="20"/>
          <w:szCs w:val="20"/>
        </w:rPr>
        <w:t xml:space="preserve"> </w:t>
      </w:r>
      <w:r w:rsidRPr="00010707">
        <w:rPr>
          <w:rFonts w:eastAsia="Arial Unicode MS" w:cs="Arial Unicode MS"/>
          <w:sz w:val="20"/>
          <w:szCs w:val="20"/>
        </w:rPr>
        <w:t>Μ</w:t>
      </w:r>
      <w:r w:rsidRPr="00C269F8">
        <w:rPr>
          <w:rFonts w:eastAsia="Arial Unicode MS" w:cs="Arial Unicode MS"/>
          <w:sz w:val="20"/>
          <w:szCs w:val="20"/>
        </w:rPr>
        <w:t xml:space="preserve">. </w:t>
      </w:r>
      <w:r w:rsidRPr="00010707">
        <w:rPr>
          <w:rFonts w:eastAsia="Arial Unicode MS" w:cs="Arial Unicode MS"/>
          <w:sz w:val="20"/>
          <w:szCs w:val="20"/>
        </w:rPr>
        <w:t>Γκουτζιούδης</w:t>
      </w:r>
      <w:r w:rsidRPr="00C269F8">
        <w:rPr>
          <w:rFonts w:eastAsia="Arial Unicode MS" w:cs="Arial Unicode MS"/>
          <w:sz w:val="20"/>
          <w:szCs w:val="20"/>
        </w:rPr>
        <w:t xml:space="preserve">), </w:t>
      </w:r>
      <w:r w:rsidRPr="00010707">
        <w:rPr>
          <w:rFonts w:eastAsia="Arial Unicode MS" w:cs="Arial Unicode MS"/>
          <w:sz w:val="20"/>
          <w:szCs w:val="20"/>
        </w:rPr>
        <w:t>Θεσσαλονίκη</w:t>
      </w:r>
      <w:r w:rsidRPr="00C269F8">
        <w:rPr>
          <w:rFonts w:eastAsia="Arial Unicode MS" w:cs="Arial Unicode MS"/>
          <w:sz w:val="20"/>
          <w:szCs w:val="20"/>
        </w:rPr>
        <w:t xml:space="preserve"> 2006, 194 -195. </w:t>
      </w:r>
      <w:r w:rsidRPr="00010707">
        <w:rPr>
          <w:rFonts w:eastAsia="Arial Unicode MS" w:cs="Arial Unicode MS"/>
          <w:sz w:val="20"/>
          <w:szCs w:val="20"/>
        </w:rPr>
        <w:t>Οι εικόνες είναι από την ιστοσελίδα http://www.holylandphotos.org και από την ιστοσελίδα http://research.yale.edu, του University of Yale, Image Data Base for Βiblical Studies.</w:t>
      </w:r>
    </w:p>
  </w:footnote>
  <w:footnote w:id="61">
    <w:p w14:paraId="39CA7D94" w14:textId="77777777" w:rsidR="00177FD6" w:rsidRPr="00010707" w:rsidRDefault="00177FD6" w:rsidP="00177FD6">
      <w:pPr>
        <w:pStyle w:val="a4"/>
        <w:spacing w:line="360" w:lineRule="auto"/>
        <w:rPr>
          <w:rFonts w:eastAsia="Arial Unicode MS" w:cs="Arial Unicode MS"/>
          <w:sz w:val="20"/>
          <w:szCs w:val="20"/>
          <w:lang w:val="en-GB"/>
        </w:rPr>
      </w:pPr>
      <w:r w:rsidRPr="00010707">
        <w:rPr>
          <w:rStyle w:val="a9"/>
          <w:rFonts w:eastAsia="Arial Unicode MS" w:cs="Arial Unicode MS"/>
          <w:sz w:val="20"/>
          <w:szCs w:val="20"/>
        </w:rPr>
        <w:footnoteRef/>
      </w:r>
      <w:r w:rsidRPr="00010707">
        <w:rPr>
          <w:rFonts w:eastAsia="Arial Unicode MS" w:cs="Arial Unicode MS"/>
          <w:sz w:val="20"/>
          <w:szCs w:val="20"/>
          <w:lang w:val="en-GB"/>
        </w:rPr>
        <w:t xml:space="preserve"> </w:t>
      </w:r>
      <w:r w:rsidRPr="00010707">
        <w:rPr>
          <w:rFonts w:eastAsia="Arial Unicode MS" w:cs="Arial Unicode MS"/>
          <w:sz w:val="20"/>
          <w:szCs w:val="20"/>
        </w:rPr>
        <w:t>Βλ</w:t>
      </w:r>
      <w:r w:rsidRPr="00010707">
        <w:rPr>
          <w:rFonts w:eastAsia="Arial Unicode MS" w:cs="Arial Unicode MS"/>
          <w:sz w:val="20"/>
          <w:szCs w:val="20"/>
          <w:lang w:val="en-GB"/>
        </w:rPr>
        <w:t xml:space="preserve">. </w:t>
      </w:r>
      <w:r w:rsidRPr="00010707">
        <w:rPr>
          <w:rFonts w:eastAsia="Arial Unicode MS" w:cs="Arial Unicode MS"/>
          <w:sz w:val="20"/>
          <w:szCs w:val="20"/>
        </w:rPr>
        <w:t>και</w:t>
      </w:r>
      <w:r w:rsidRPr="00010707">
        <w:rPr>
          <w:rFonts w:eastAsia="Arial Unicode MS" w:cs="Arial Unicode MS"/>
          <w:sz w:val="20"/>
          <w:szCs w:val="20"/>
          <w:lang w:val="en-GB"/>
        </w:rPr>
        <w:t xml:space="preserve"> </w:t>
      </w:r>
      <w:r w:rsidRPr="00010707">
        <w:rPr>
          <w:rFonts w:eastAsia="Arial Unicode MS" w:cs="Arial Unicode MS"/>
          <w:sz w:val="20"/>
          <w:szCs w:val="20"/>
          <w:lang w:val="en-US"/>
        </w:rPr>
        <w:t>L. R. Dean, “Latin</w:t>
      </w:r>
      <w:r w:rsidRPr="00010707">
        <w:rPr>
          <w:rFonts w:eastAsia="Arial Unicode MS" w:cs="Arial Unicode MS"/>
          <w:sz w:val="20"/>
          <w:szCs w:val="20"/>
          <w:lang w:val="en"/>
        </w:rPr>
        <w:t xml:space="preserve"> Inscriptions from Corinth II”, </w:t>
      </w:r>
      <w:r w:rsidRPr="00010707">
        <w:rPr>
          <w:rFonts w:eastAsia="Arial Unicode MS" w:cs="Arial Unicode MS"/>
          <w:i/>
          <w:sz w:val="20"/>
          <w:szCs w:val="20"/>
          <w:lang w:val="en"/>
        </w:rPr>
        <w:t>American Journal of Archaeology</w:t>
      </w:r>
      <w:r w:rsidRPr="00010707">
        <w:rPr>
          <w:rFonts w:eastAsia="Arial Unicode MS" w:cs="Arial Unicode MS"/>
          <w:sz w:val="20"/>
          <w:szCs w:val="20"/>
          <w:lang w:val="en"/>
        </w:rPr>
        <w:t xml:space="preserve"> </w:t>
      </w:r>
      <w:r w:rsidRPr="00010707">
        <w:rPr>
          <w:rFonts w:eastAsia="Arial Unicode MS" w:cs="Arial Unicode MS"/>
          <w:sz w:val="20"/>
          <w:szCs w:val="20"/>
          <w:lang w:val="en-GB"/>
        </w:rPr>
        <w:t xml:space="preserve"> (</w:t>
      </w:r>
      <w:r w:rsidRPr="00010707">
        <w:rPr>
          <w:rFonts w:eastAsia="Arial Unicode MS" w:cs="Arial Unicode MS"/>
          <w:sz w:val="20"/>
          <w:szCs w:val="20"/>
          <w:lang w:val="en"/>
        </w:rPr>
        <w:t>1919</w:t>
      </w:r>
      <w:r w:rsidRPr="00010707">
        <w:rPr>
          <w:rFonts w:eastAsia="Arial Unicode MS" w:cs="Arial Unicode MS"/>
          <w:sz w:val="20"/>
          <w:szCs w:val="20"/>
          <w:lang w:val="en-GB"/>
        </w:rPr>
        <w:t>),</w:t>
      </w:r>
      <w:r w:rsidRPr="00010707">
        <w:rPr>
          <w:rFonts w:eastAsia="Arial Unicode MS" w:cs="Arial Unicode MS"/>
          <w:sz w:val="20"/>
          <w:szCs w:val="20"/>
          <w:lang w:val="en"/>
        </w:rPr>
        <w:t xml:space="preserve"> 163-174</w:t>
      </w:r>
      <w:r w:rsidRPr="00010707">
        <w:rPr>
          <w:rFonts w:eastAsia="Arial Unicode MS" w:cs="Arial Unicode MS"/>
          <w:sz w:val="20"/>
          <w:szCs w:val="20"/>
          <w:lang w:val="en-GB"/>
        </w:rPr>
        <w:t xml:space="preserve"> ∙</w:t>
      </w:r>
      <w:r w:rsidRPr="00010707">
        <w:rPr>
          <w:rFonts w:eastAsia="Arial Unicode MS" w:cs="Arial Unicode MS"/>
          <w:sz w:val="20"/>
          <w:szCs w:val="20"/>
          <w:lang w:val="en"/>
        </w:rPr>
        <w:t xml:space="preserve"> L. M. White, “Favorinus’s “Corinthian Oration”: A Piquet Panorama of the Hadrianic Forum”, D. N. Schowalter – S. J. Friesen, </w:t>
      </w:r>
      <w:r w:rsidRPr="00010707">
        <w:rPr>
          <w:rFonts w:eastAsia="Arial Unicode MS" w:cs="Arial Unicode MS"/>
          <w:i/>
          <w:sz w:val="20"/>
          <w:szCs w:val="20"/>
          <w:lang w:val="en"/>
        </w:rPr>
        <w:t>Urban Religion in Roman Corinth:</w:t>
      </w:r>
      <w:r w:rsidRPr="00010707">
        <w:rPr>
          <w:rFonts w:eastAsia="Arial Unicode MS" w:cs="Arial Unicode MS"/>
          <w:sz w:val="20"/>
          <w:szCs w:val="20"/>
          <w:lang w:val="en"/>
        </w:rPr>
        <w:t xml:space="preserve"> </w:t>
      </w:r>
      <w:r w:rsidRPr="00010707">
        <w:rPr>
          <w:rFonts w:eastAsia="Arial Unicode MS" w:cs="Arial Unicode MS"/>
          <w:i/>
          <w:sz w:val="20"/>
          <w:szCs w:val="20"/>
          <w:lang w:val="en"/>
        </w:rPr>
        <w:t>Interdisciplinary Approaches,</w:t>
      </w:r>
      <w:r w:rsidRPr="00010707">
        <w:rPr>
          <w:rFonts w:eastAsia="Arial Unicode MS" w:cs="Arial Unicode MS"/>
          <w:sz w:val="20"/>
          <w:szCs w:val="20"/>
          <w:lang w:val="en"/>
        </w:rPr>
        <w:t xml:space="preserve"> Harvard Theological Studies 53, Cambridge, Mass.: Harvard  University Pess, 2005, 61-110 ∙ </w:t>
      </w:r>
      <w:r w:rsidRPr="00010707">
        <w:rPr>
          <w:rFonts w:eastAsia="Arial Unicode MS" w:cs="Arial Unicode MS"/>
          <w:sz w:val="20"/>
          <w:szCs w:val="20"/>
          <w:lang w:val="en-US"/>
        </w:rPr>
        <w:t>B. Nongbri</w:t>
      </w:r>
      <w:r w:rsidRPr="00010707">
        <w:rPr>
          <w:rFonts w:eastAsia="Arial Unicode MS" w:cs="Arial Unicode MS"/>
          <w:sz w:val="20"/>
          <w:szCs w:val="20"/>
          <w:lang w:val="en-GB"/>
        </w:rPr>
        <w:t xml:space="preserve">. http://research.yale.edu, </w:t>
      </w:r>
      <w:r w:rsidRPr="00010707">
        <w:rPr>
          <w:rFonts w:eastAsia="Arial Unicode MS" w:cs="Arial Unicode MS"/>
          <w:sz w:val="20"/>
          <w:szCs w:val="20"/>
        </w:rPr>
        <w:t>του</w:t>
      </w:r>
      <w:r w:rsidRPr="00010707">
        <w:rPr>
          <w:rFonts w:eastAsia="Arial Unicode MS" w:cs="Arial Unicode MS"/>
          <w:sz w:val="20"/>
          <w:szCs w:val="20"/>
          <w:lang w:val="en-GB"/>
        </w:rPr>
        <w:t xml:space="preserve"> University of Yale, Image Data Base for </w:t>
      </w:r>
      <w:r w:rsidRPr="00010707">
        <w:rPr>
          <w:rFonts w:eastAsia="Arial Unicode MS" w:cs="Arial Unicode MS"/>
          <w:sz w:val="20"/>
          <w:szCs w:val="20"/>
        </w:rPr>
        <w:t>Β</w:t>
      </w:r>
      <w:r w:rsidRPr="00010707">
        <w:rPr>
          <w:rFonts w:eastAsia="Arial Unicode MS" w:cs="Arial Unicode MS"/>
          <w:sz w:val="20"/>
          <w:szCs w:val="20"/>
          <w:lang w:val="en-GB"/>
        </w:rPr>
        <w:t xml:space="preserve">iblical Studies. </w:t>
      </w:r>
    </w:p>
  </w:footnote>
  <w:footnote w:id="62">
    <w:p w14:paraId="2840624C" w14:textId="77777777" w:rsidR="00177FD6" w:rsidRPr="00010707" w:rsidRDefault="00177FD6" w:rsidP="00177FD6">
      <w:pPr>
        <w:pStyle w:val="a4"/>
        <w:spacing w:line="360" w:lineRule="auto"/>
        <w:rPr>
          <w:rFonts w:eastAsia="Arial Unicode MS" w:cs="Arial Unicode MS"/>
          <w:sz w:val="20"/>
          <w:szCs w:val="20"/>
          <w:lang w:val="en-GB"/>
        </w:rPr>
      </w:pPr>
      <w:r w:rsidRPr="00010707">
        <w:rPr>
          <w:rStyle w:val="a9"/>
          <w:rFonts w:eastAsia="Arial Unicode MS" w:cs="Arial Unicode MS"/>
          <w:sz w:val="20"/>
          <w:szCs w:val="20"/>
        </w:rPr>
        <w:footnoteRef/>
      </w:r>
      <w:r w:rsidRPr="00010707">
        <w:rPr>
          <w:rFonts w:eastAsia="Arial Unicode MS" w:cs="Arial Unicode MS"/>
          <w:sz w:val="20"/>
          <w:szCs w:val="20"/>
          <w:lang w:val="en-GB"/>
        </w:rPr>
        <w:t xml:space="preserve"> </w:t>
      </w:r>
      <w:r w:rsidRPr="00010707">
        <w:rPr>
          <w:rFonts w:eastAsia="Arial Unicode MS" w:cs="Arial Unicode MS"/>
          <w:sz w:val="20"/>
          <w:szCs w:val="20"/>
        </w:rPr>
        <w:t>Βλ</w:t>
      </w:r>
      <w:r w:rsidRPr="00010707">
        <w:rPr>
          <w:rFonts w:eastAsia="Arial Unicode MS" w:cs="Arial Unicode MS"/>
          <w:sz w:val="20"/>
          <w:szCs w:val="20"/>
          <w:lang w:val="en-GB"/>
        </w:rPr>
        <w:t>. D. Engels, 68 · J. Murphy-O</w:t>
      </w:r>
      <w:r w:rsidRPr="00010707">
        <w:rPr>
          <w:rFonts w:eastAsia="Arial Unicode MS" w:cs="Arial Unicode MS"/>
          <w:sz w:val="20"/>
          <w:szCs w:val="20"/>
        </w:rPr>
        <w:t>᾽</w:t>
      </w:r>
      <w:r w:rsidRPr="00010707">
        <w:rPr>
          <w:rFonts w:eastAsia="Arial Unicode MS" w:cs="Arial Unicode MS"/>
          <w:sz w:val="20"/>
          <w:szCs w:val="20"/>
          <w:lang w:val="en-GB"/>
        </w:rPr>
        <w:t xml:space="preserve">Connor, 27-28. </w:t>
      </w:r>
    </w:p>
  </w:footnote>
  <w:footnote w:id="63">
    <w:p w14:paraId="4907B4AE" w14:textId="77777777" w:rsidR="00177FD6" w:rsidRPr="00010707" w:rsidRDefault="00177FD6" w:rsidP="00177FD6">
      <w:pPr>
        <w:pStyle w:val="a4"/>
        <w:spacing w:line="360" w:lineRule="auto"/>
        <w:rPr>
          <w:rFonts w:eastAsia="Arial Unicode MS" w:cs="Arial Unicode MS"/>
          <w:sz w:val="20"/>
          <w:szCs w:val="20"/>
          <w:lang w:val="en-GB"/>
        </w:rPr>
      </w:pPr>
      <w:r w:rsidRPr="00010707">
        <w:rPr>
          <w:rStyle w:val="a9"/>
          <w:rFonts w:eastAsia="Arial Unicode MS" w:cs="Arial Unicode MS"/>
          <w:sz w:val="20"/>
          <w:szCs w:val="20"/>
        </w:rPr>
        <w:footnoteRef/>
      </w:r>
      <w:r w:rsidRPr="00010707">
        <w:rPr>
          <w:rFonts w:eastAsia="Arial Unicode MS" w:cs="Arial Unicode MS"/>
          <w:sz w:val="20"/>
          <w:szCs w:val="20"/>
          <w:lang w:val="en-GB"/>
        </w:rPr>
        <w:t xml:space="preserve"> </w:t>
      </w:r>
      <w:r w:rsidRPr="00010707">
        <w:rPr>
          <w:rFonts w:eastAsia="Arial Unicode MS" w:cs="Arial Unicode MS"/>
          <w:sz w:val="20"/>
          <w:szCs w:val="20"/>
        </w:rPr>
        <w:t>Όλα</w:t>
      </w:r>
      <w:r w:rsidRPr="00010707">
        <w:rPr>
          <w:rFonts w:eastAsia="Arial Unicode MS" w:cs="Arial Unicode MS"/>
          <w:sz w:val="20"/>
          <w:szCs w:val="20"/>
          <w:lang w:val="en-GB"/>
        </w:rPr>
        <w:t xml:space="preserve"> </w:t>
      </w:r>
      <w:r w:rsidRPr="00010707">
        <w:rPr>
          <w:rFonts w:eastAsia="Arial Unicode MS" w:cs="Arial Unicode MS"/>
          <w:sz w:val="20"/>
          <w:szCs w:val="20"/>
        </w:rPr>
        <w:t>τα</w:t>
      </w:r>
      <w:r w:rsidRPr="00010707">
        <w:rPr>
          <w:rFonts w:eastAsia="Arial Unicode MS" w:cs="Arial Unicode MS"/>
          <w:sz w:val="20"/>
          <w:szCs w:val="20"/>
          <w:lang w:val="en-GB"/>
        </w:rPr>
        <w:t xml:space="preserve"> </w:t>
      </w:r>
      <w:r w:rsidRPr="00010707">
        <w:rPr>
          <w:rFonts w:eastAsia="Arial Unicode MS" w:cs="Arial Unicode MS"/>
          <w:sz w:val="20"/>
          <w:szCs w:val="20"/>
        </w:rPr>
        <w:t>παρατιθέμενα</w:t>
      </w:r>
      <w:r w:rsidRPr="00010707">
        <w:rPr>
          <w:rFonts w:eastAsia="Arial Unicode MS" w:cs="Arial Unicode MS"/>
          <w:sz w:val="20"/>
          <w:szCs w:val="20"/>
          <w:lang w:val="en-GB"/>
        </w:rPr>
        <w:t xml:space="preserve"> </w:t>
      </w:r>
      <w:r w:rsidRPr="00010707">
        <w:rPr>
          <w:rFonts w:eastAsia="Arial Unicode MS" w:cs="Arial Unicode MS"/>
          <w:sz w:val="20"/>
          <w:szCs w:val="20"/>
        </w:rPr>
        <w:t>αρχαιολογικά</w:t>
      </w:r>
      <w:r w:rsidRPr="00010707">
        <w:rPr>
          <w:rFonts w:eastAsia="Arial Unicode MS" w:cs="Arial Unicode MS"/>
          <w:sz w:val="20"/>
          <w:szCs w:val="20"/>
          <w:lang w:val="en-GB"/>
        </w:rPr>
        <w:t xml:space="preserve"> </w:t>
      </w:r>
      <w:r w:rsidRPr="00010707">
        <w:rPr>
          <w:rFonts w:eastAsia="Arial Unicode MS" w:cs="Arial Unicode MS"/>
          <w:sz w:val="20"/>
          <w:szCs w:val="20"/>
        </w:rPr>
        <w:t>ευρήματα</w:t>
      </w:r>
      <w:r w:rsidRPr="00010707">
        <w:rPr>
          <w:rFonts w:eastAsia="Arial Unicode MS" w:cs="Arial Unicode MS"/>
          <w:sz w:val="20"/>
          <w:szCs w:val="20"/>
          <w:lang w:val="en-GB"/>
        </w:rPr>
        <w:t xml:space="preserve"> </w:t>
      </w:r>
      <w:r w:rsidRPr="00010707">
        <w:rPr>
          <w:rFonts w:eastAsia="Arial Unicode MS" w:cs="Arial Unicode MS"/>
          <w:sz w:val="20"/>
          <w:szCs w:val="20"/>
        </w:rPr>
        <w:t>προέρχονται</w:t>
      </w:r>
      <w:r w:rsidRPr="00010707">
        <w:rPr>
          <w:rFonts w:eastAsia="Arial Unicode MS" w:cs="Arial Unicode MS"/>
          <w:sz w:val="20"/>
          <w:szCs w:val="20"/>
          <w:lang w:val="en-GB"/>
        </w:rPr>
        <w:t xml:space="preserve"> </w:t>
      </w:r>
      <w:r w:rsidRPr="00010707">
        <w:rPr>
          <w:rFonts w:eastAsia="Arial Unicode MS" w:cs="Arial Unicode MS"/>
          <w:sz w:val="20"/>
          <w:szCs w:val="20"/>
        </w:rPr>
        <w:t>από</w:t>
      </w:r>
      <w:r w:rsidRPr="00010707">
        <w:rPr>
          <w:rFonts w:eastAsia="Arial Unicode MS" w:cs="Arial Unicode MS"/>
          <w:sz w:val="20"/>
          <w:szCs w:val="20"/>
          <w:lang w:val="en-GB"/>
        </w:rPr>
        <w:t xml:space="preserve"> </w:t>
      </w:r>
      <w:r w:rsidRPr="00010707">
        <w:rPr>
          <w:rFonts w:eastAsia="Arial Unicode MS" w:cs="Arial Unicode MS"/>
          <w:sz w:val="20"/>
          <w:szCs w:val="20"/>
        </w:rPr>
        <w:t>το</w:t>
      </w:r>
      <w:r w:rsidRPr="00010707">
        <w:rPr>
          <w:rFonts w:eastAsia="Arial Unicode MS" w:cs="Arial Unicode MS"/>
          <w:sz w:val="20"/>
          <w:szCs w:val="20"/>
          <w:lang w:val="en-GB"/>
        </w:rPr>
        <w:t xml:space="preserve"> </w:t>
      </w:r>
      <w:r w:rsidRPr="00010707">
        <w:rPr>
          <w:rFonts w:eastAsia="Arial Unicode MS" w:cs="Arial Unicode MS"/>
          <w:sz w:val="20"/>
          <w:szCs w:val="20"/>
        </w:rPr>
        <w:t>έργο</w:t>
      </w:r>
      <w:r w:rsidRPr="00010707">
        <w:rPr>
          <w:rFonts w:eastAsia="Arial Unicode MS" w:cs="Arial Unicode MS"/>
          <w:sz w:val="20"/>
          <w:szCs w:val="20"/>
          <w:lang w:val="en-GB"/>
        </w:rPr>
        <w:t xml:space="preserve"> </w:t>
      </w:r>
      <w:r w:rsidRPr="00010707">
        <w:rPr>
          <w:rFonts w:eastAsia="Arial Unicode MS" w:cs="Arial Unicode MS"/>
          <w:sz w:val="20"/>
          <w:szCs w:val="20"/>
        </w:rPr>
        <w:t>του</w:t>
      </w:r>
      <w:r w:rsidRPr="00010707">
        <w:rPr>
          <w:rFonts w:eastAsia="Arial Unicode MS" w:cs="Arial Unicode MS"/>
          <w:sz w:val="20"/>
          <w:szCs w:val="20"/>
          <w:lang w:val="en-GB"/>
        </w:rPr>
        <w:t xml:space="preserve"> L. Schumacher, </w:t>
      </w:r>
      <w:r w:rsidRPr="00010707">
        <w:rPr>
          <w:rFonts w:eastAsia="Arial Unicode MS" w:cs="Arial Unicode MS"/>
          <w:i/>
          <w:sz w:val="20"/>
          <w:szCs w:val="20"/>
          <w:lang w:val="en-GB"/>
        </w:rPr>
        <w:t>Sklaverei in der Antike: Alltag und Schicksal der Unfreien,</w:t>
      </w:r>
      <w:r w:rsidRPr="00010707">
        <w:rPr>
          <w:rFonts w:eastAsia="Arial Unicode MS" w:cs="Arial Unicode MS"/>
          <w:sz w:val="20"/>
          <w:szCs w:val="20"/>
          <w:lang w:val="en-GB"/>
        </w:rPr>
        <w:t xml:space="preserve"> München 2001. </w:t>
      </w:r>
    </w:p>
  </w:footnote>
  <w:footnote w:id="64">
    <w:p w14:paraId="47AB6475" w14:textId="77777777" w:rsidR="00177FD6" w:rsidRPr="00010707" w:rsidRDefault="00177FD6" w:rsidP="00177FD6">
      <w:pPr>
        <w:pStyle w:val="a4"/>
        <w:spacing w:line="360" w:lineRule="auto"/>
        <w:rPr>
          <w:rFonts w:eastAsia="Arial Unicode MS" w:cs="Arial Unicode MS"/>
          <w:sz w:val="20"/>
          <w:szCs w:val="20"/>
          <w:lang w:val="de-DE"/>
        </w:rPr>
      </w:pPr>
      <w:r w:rsidRPr="00010707">
        <w:rPr>
          <w:rStyle w:val="a9"/>
          <w:rFonts w:eastAsia="Arial Unicode MS" w:cs="Arial Unicode MS"/>
          <w:sz w:val="20"/>
          <w:szCs w:val="20"/>
        </w:rPr>
        <w:footnoteRef/>
      </w:r>
      <w:r w:rsidRPr="00010707">
        <w:rPr>
          <w:rFonts w:eastAsia="Arial Unicode MS" w:cs="Arial Unicode MS"/>
          <w:sz w:val="20"/>
          <w:szCs w:val="20"/>
          <w:lang w:val="de-DE"/>
        </w:rPr>
        <w:t xml:space="preserve"> L. Schumacher, 306.</w:t>
      </w:r>
    </w:p>
  </w:footnote>
  <w:footnote w:id="65">
    <w:p w14:paraId="1539AFE7" w14:textId="77777777" w:rsidR="00177FD6" w:rsidRPr="00010707" w:rsidRDefault="00177FD6" w:rsidP="00177FD6">
      <w:pPr>
        <w:pStyle w:val="a4"/>
        <w:spacing w:line="360" w:lineRule="auto"/>
        <w:rPr>
          <w:rFonts w:eastAsia="Arial Unicode MS" w:cs="Arial Unicode MS"/>
          <w:sz w:val="20"/>
          <w:szCs w:val="20"/>
          <w:lang w:val="de-DE"/>
        </w:rPr>
      </w:pPr>
      <w:r w:rsidRPr="00010707">
        <w:rPr>
          <w:rStyle w:val="a9"/>
          <w:rFonts w:eastAsia="Arial Unicode MS" w:cs="Arial Unicode MS"/>
          <w:sz w:val="20"/>
          <w:szCs w:val="20"/>
        </w:rPr>
        <w:footnoteRef/>
      </w:r>
      <w:r w:rsidRPr="00010707">
        <w:rPr>
          <w:rFonts w:eastAsia="Arial Unicode MS" w:cs="Arial Unicode MS"/>
          <w:sz w:val="20"/>
          <w:szCs w:val="20"/>
          <w:lang w:val="de-DE"/>
        </w:rPr>
        <w:t xml:space="preserve"> L. Schumacher, 79-80.</w:t>
      </w:r>
    </w:p>
  </w:footnote>
  <w:footnote w:id="66">
    <w:p w14:paraId="611DEAC3" w14:textId="77777777" w:rsidR="00177FD6" w:rsidRPr="00010707" w:rsidRDefault="00177FD6" w:rsidP="00177FD6">
      <w:pPr>
        <w:pStyle w:val="a4"/>
        <w:spacing w:line="360" w:lineRule="auto"/>
        <w:rPr>
          <w:rFonts w:eastAsia="Arial Unicode MS" w:cs="Arial Unicode MS"/>
          <w:sz w:val="20"/>
          <w:szCs w:val="20"/>
          <w:lang w:val="de-DE"/>
        </w:rPr>
      </w:pPr>
      <w:r w:rsidRPr="00010707">
        <w:rPr>
          <w:rStyle w:val="a9"/>
          <w:rFonts w:eastAsia="Arial Unicode MS" w:cs="Arial Unicode MS"/>
          <w:sz w:val="20"/>
          <w:szCs w:val="20"/>
        </w:rPr>
        <w:footnoteRef/>
      </w:r>
      <w:r w:rsidRPr="00010707">
        <w:rPr>
          <w:rFonts w:eastAsia="Arial Unicode MS" w:cs="Arial Unicode MS"/>
          <w:sz w:val="20"/>
          <w:szCs w:val="20"/>
          <w:lang w:val="de-DE"/>
        </w:rPr>
        <w:t xml:space="preserve"> Βλ. και L. Schumacher, 267-268. </w:t>
      </w:r>
    </w:p>
  </w:footnote>
  <w:footnote w:id="67">
    <w:p w14:paraId="53C41D5F" w14:textId="77777777" w:rsidR="00177FD6" w:rsidRPr="00010707" w:rsidRDefault="00177FD6" w:rsidP="00177FD6">
      <w:pPr>
        <w:pStyle w:val="a4"/>
        <w:spacing w:line="360" w:lineRule="auto"/>
        <w:rPr>
          <w:rFonts w:eastAsia="Arial Unicode MS" w:cs="Arial Unicode MS"/>
          <w:sz w:val="20"/>
          <w:szCs w:val="20"/>
        </w:rPr>
      </w:pPr>
      <w:r w:rsidRPr="00010707">
        <w:rPr>
          <w:rStyle w:val="a9"/>
          <w:rFonts w:eastAsia="Arial Unicode MS" w:cs="Arial Unicode MS"/>
          <w:sz w:val="20"/>
          <w:szCs w:val="20"/>
        </w:rPr>
        <w:footnoteRef/>
      </w:r>
      <w:r w:rsidRPr="00010707">
        <w:rPr>
          <w:rFonts w:eastAsia="Arial Unicode MS" w:cs="Arial Unicode MS"/>
          <w:sz w:val="20"/>
          <w:szCs w:val="20"/>
        </w:rPr>
        <w:t xml:space="preserve"> Βλ. και H. Blanck, </w:t>
      </w:r>
      <w:r w:rsidRPr="00010707">
        <w:rPr>
          <w:rFonts w:eastAsia="Arial Unicode MS" w:cs="Arial Unicode MS"/>
          <w:i/>
          <w:sz w:val="20"/>
          <w:szCs w:val="20"/>
        </w:rPr>
        <w:t>Εισαγωγή στην ιδιωτική ζωή των αρχαίων Ελλήνων και Ρωμαίων</w:t>
      </w:r>
      <w:r w:rsidRPr="00010707">
        <w:rPr>
          <w:rFonts w:eastAsia="Arial Unicode MS" w:cs="Arial Unicode MS"/>
          <w:sz w:val="20"/>
          <w:szCs w:val="20"/>
        </w:rPr>
        <w:t>, Αθήνα, 2004, 129.</w:t>
      </w:r>
    </w:p>
  </w:footnote>
  <w:footnote w:id="68">
    <w:p w14:paraId="25A799E2" w14:textId="77777777" w:rsidR="00177FD6" w:rsidRPr="00010707" w:rsidRDefault="00177FD6" w:rsidP="00177FD6">
      <w:pPr>
        <w:pStyle w:val="a4"/>
        <w:spacing w:line="360" w:lineRule="auto"/>
        <w:rPr>
          <w:rFonts w:eastAsia="Arial Unicode MS" w:cs="Arial Unicode MS"/>
          <w:sz w:val="20"/>
          <w:szCs w:val="20"/>
        </w:rPr>
      </w:pPr>
      <w:r w:rsidRPr="00010707">
        <w:rPr>
          <w:rStyle w:val="a9"/>
          <w:rFonts w:eastAsia="Arial Unicode MS" w:cs="Arial Unicode MS"/>
          <w:sz w:val="20"/>
          <w:szCs w:val="20"/>
        </w:rPr>
        <w:footnoteRef/>
      </w:r>
      <w:r w:rsidRPr="00010707">
        <w:rPr>
          <w:rFonts w:eastAsia="Arial Unicode MS" w:cs="Arial Unicode MS"/>
          <w:sz w:val="20"/>
          <w:szCs w:val="20"/>
        </w:rPr>
        <w:t xml:space="preserve"> Αναλυτικά βλ. L. Schumacher, 188-189, 293. </w:t>
      </w:r>
    </w:p>
  </w:footnote>
  <w:footnote w:id="69">
    <w:p w14:paraId="29C73ACF" w14:textId="77777777" w:rsidR="00177FD6" w:rsidRPr="00010707" w:rsidRDefault="00177FD6" w:rsidP="00177FD6">
      <w:pPr>
        <w:pStyle w:val="a4"/>
        <w:spacing w:line="360" w:lineRule="auto"/>
        <w:rPr>
          <w:rFonts w:eastAsia="Arial Unicode MS" w:cs="Arial Unicode MS"/>
          <w:sz w:val="20"/>
          <w:szCs w:val="20"/>
        </w:rPr>
      </w:pPr>
      <w:r w:rsidRPr="00010707">
        <w:rPr>
          <w:rStyle w:val="a9"/>
          <w:rFonts w:eastAsia="Arial Unicode MS" w:cs="Arial Unicode MS"/>
          <w:sz w:val="20"/>
          <w:szCs w:val="20"/>
        </w:rPr>
        <w:footnoteRef/>
      </w:r>
      <w:r w:rsidRPr="00010707">
        <w:rPr>
          <w:rFonts w:eastAsia="Arial Unicode MS" w:cs="Arial Unicode MS"/>
          <w:sz w:val="20"/>
          <w:szCs w:val="20"/>
        </w:rPr>
        <w:t xml:space="preserve"> Βλ. αναλυτικά H. Blanck, 90, 119.</w:t>
      </w:r>
    </w:p>
  </w:footnote>
  <w:footnote w:id="70">
    <w:p w14:paraId="5B27EA85" w14:textId="77777777" w:rsidR="00177FD6" w:rsidRPr="00010707" w:rsidRDefault="00177FD6" w:rsidP="00177FD6">
      <w:pPr>
        <w:spacing w:line="360" w:lineRule="auto"/>
        <w:jc w:val="both"/>
        <w:rPr>
          <w:rFonts w:ascii="Palatino Linotype" w:eastAsia="Arial Unicode MS" w:hAnsi="Palatino Linotype" w:cs="Arial Unicode MS"/>
        </w:rPr>
      </w:pPr>
      <w:r w:rsidRPr="00010707">
        <w:rPr>
          <w:rStyle w:val="a9"/>
          <w:rFonts w:ascii="Palatino Linotype" w:eastAsia="Arial Unicode MS" w:hAnsi="Palatino Linotype" w:cs="Arial Unicode MS"/>
        </w:rPr>
        <w:footnoteRef/>
      </w:r>
      <w:r w:rsidRPr="00010707">
        <w:rPr>
          <w:rFonts w:ascii="Palatino Linotype" w:eastAsia="Arial Unicode MS" w:hAnsi="Palatino Linotype" w:cs="Arial Unicode MS"/>
        </w:rPr>
        <w:t xml:space="preserve"> </w:t>
      </w:r>
      <w:r w:rsidRPr="00010707">
        <w:rPr>
          <w:rFonts w:ascii="Palatino Linotype" w:eastAsia="Arial Unicode MS" w:hAnsi="Palatino Linotype" w:cs="Arial Unicode MS"/>
          <w:lang w:val="de-DE"/>
        </w:rPr>
        <w:t>L</w:t>
      </w:r>
      <w:r w:rsidRPr="00010707">
        <w:rPr>
          <w:rFonts w:ascii="Palatino Linotype" w:eastAsia="Arial Unicode MS" w:hAnsi="Palatino Linotype" w:cs="Arial Unicode MS"/>
        </w:rPr>
        <w:t xml:space="preserve">. </w:t>
      </w:r>
      <w:r w:rsidRPr="00010707">
        <w:rPr>
          <w:rFonts w:ascii="Palatino Linotype" w:eastAsia="Arial Unicode MS" w:hAnsi="Palatino Linotype" w:cs="Arial Unicode MS"/>
          <w:lang w:val="de-DE"/>
        </w:rPr>
        <w:t>Annaeus</w:t>
      </w:r>
      <w:r w:rsidRPr="00010707">
        <w:rPr>
          <w:rFonts w:ascii="Palatino Linotype" w:eastAsia="Arial Unicode MS" w:hAnsi="Palatino Linotype" w:cs="Arial Unicode MS"/>
        </w:rPr>
        <w:t xml:space="preserve"> </w:t>
      </w:r>
      <w:r w:rsidRPr="00010707">
        <w:rPr>
          <w:rFonts w:ascii="Palatino Linotype" w:eastAsia="Arial Unicode MS" w:hAnsi="Palatino Linotype" w:cs="Arial Unicode MS"/>
          <w:lang w:val="de-DE"/>
        </w:rPr>
        <w:t>Seneca</w:t>
      </w:r>
      <w:r w:rsidRPr="00010707">
        <w:rPr>
          <w:rFonts w:ascii="Palatino Linotype" w:eastAsia="Arial Unicode MS" w:hAnsi="Palatino Linotype" w:cs="Arial Unicode MS"/>
        </w:rPr>
        <w:t xml:space="preserve">, </w:t>
      </w:r>
      <w:r w:rsidRPr="00010707">
        <w:rPr>
          <w:rFonts w:ascii="Palatino Linotype" w:eastAsia="Arial Unicode MS" w:hAnsi="Palatino Linotype" w:cs="Arial Unicode MS"/>
          <w:i/>
          <w:lang w:val="de-DE"/>
        </w:rPr>
        <w:t>De</w:t>
      </w:r>
      <w:r w:rsidRPr="00010707">
        <w:rPr>
          <w:rFonts w:ascii="Palatino Linotype" w:eastAsia="Arial Unicode MS" w:hAnsi="Palatino Linotype" w:cs="Arial Unicode MS"/>
          <w:i/>
        </w:rPr>
        <w:t xml:space="preserve"> </w:t>
      </w:r>
      <w:r w:rsidRPr="00010707">
        <w:rPr>
          <w:rFonts w:ascii="Palatino Linotype" w:eastAsia="Arial Unicode MS" w:hAnsi="Palatino Linotype" w:cs="Arial Unicode MS"/>
          <w:i/>
          <w:lang w:val="de-DE"/>
        </w:rPr>
        <w:t>Clementia</w:t>
      </w:r>
      <w:r w:rsidRPr="00010707">
        <w:rPr>
          <w:rFonts w:ascii="Palatino Linotype" w:eastAsia="Arial Unicode MS" w:hAnsi="Palatino Linotype" w:cs="Arial Unicode MS"/>
          <w:i/>
        </w:rPr>
        <w:t>,</w:t>
      </w:r>
      <w:r w:rsidRPr="00010707">
        <w:rPr>
          <w:rFonts w:ascii="Palatino Linotype" w:eastAsia="Arial Unicode MS" w:hAnsi="Palatino Linotype" w:cs="Arial Unicode MS"/>
        </w:rPr>
        <w:t xml:space="preserve"> M. Rosenbach (Hrg.), </w:t>
      </w:r>
      <w:r w:rsidRPr="00010707">
        <w:rPr>
          <w:rFonts w:ascii="Palatino Linotype" w:eastAsia="Arial Unicode MS" w:hAnsi="Palatino Linotype" w:cs="Arial Unicode MS"/>
          <w:i/>
        </w:rPr>
        <w:t>Philosophischen Schriften</w:t>
      </w:r>
      <w:r w:rsidRPr="00010707">
        <w:rPr>
          <w:rFonts w:ascii="Palatino Linotype" w:eastAsia="Arial Unicode MS" w:hAnsi="Palatino Linotype" w:cs="Arial Unicode MS"/>
        </w:rPr>
        <w:t xml:space="preserve">, Leteinisch u. Deutsch, Bd. 5, Darmstadt 1999, 1, 24: </w:t>
      </w:r>
      <w:r w:rsidRPr="00010707">
        <w:rPr>
          <w:rFonts w:ascii="Palatino Linotype" w:eastAsia="Arial Unicode MS" w:hAnsi="Palatino Linotype" w:cs="Arial Unicode MS"/>
          <w:i/>
        </w:rPr>
        <w:t>„</w:t>
      </w:r>
      <w:r w:rsidRPr="00010707">
        <w:rPr>
          <w:rFonts w:ascii="Palatino Linotype" w:eastAsia="Arial Unicode MS" w:hAnsi="Palatino Linotype" w:cs="Arial Unicode MS"/>
          <w:i/>
          <w:lang w:val="de-DE"/>
        </w:rPr>
        <w:t>Decretum</w:t>
      </w:r>
      <w:r w:rsidRPr="00010707">
        <w:rPr>
          <w:rFonts w:ascii="Palatino Linotype" w:eastAsia="Arial Unicode MS" w:hAnsi="Palatino Linotype" w:cs="Arial Unicode MS"/>
          <w:i/>
        </w:rPr>
        <w:t xml:space="preserve"> </w:t>
      </w:r>
      <w:r w:rsidRPr="00010707">
        <w:rPr>
          <w:rFonts w:ascii="Palatino Linotype" w:eastAsia="Arial Unicode MS" w:hAnsi="Palatino Linotype" w:cs="Arial Unicode MS"/>
          <w:i/>
          <w:lang w:val="de-DE"/>
        </w:rPr>
        <w:t>est</w:t>
      </w:r>
      <w:r w:rsidRPr="00010707">
        <w:rPr>
          <w:rFonts w:ascii="Palatino Linotype" w:eastAsia="Arial Unicode MS" w:hAnsi="Palatino Linotype" w:cs="Arial Unicode MS"/>
          <w:i/>
        </w:rPr>
        <w:t xml:space="preserve"> </w:t>
      </w:r>
      <w:r w:rsidRPr="00010707">
        <w:rPr>
          <w:rFonts w:ascii="Palatino Linotype" w:eastAsia="Arial Unicode MS" w:hAnsi="Palatino Linotype" w:cs="Arial Unicode MS"/>
          <w:i/>
          <w:lang w:val="de-DE"/>
        </w:rPr>
        <w:t>aliquanto</w:t>
      </w:r>
      <w:r w:rsidRPr="00010707">
        <w:rPr>
          <w:rFonts w:ascii="Palatino Linotype" w:eastAsia="Arial Unicode MS" w:hAnsi="Palatino Linotype" w:cs="Arial Unicode MS"/>
          <w:i/>
        </w:rPr>
        <w:t xml:space="preserve"> </w:t>
      </w:r>
      <w:r w:rsidRPr="00010707">
        <w:rPr>
          <w:rFonts w:ascii="Palatino Linotype" w:eastAsia="Arial Unicode MS" w:hAnsi="Palatino Linotype" w:cs="Arial Unicode MS"/>
          <w:i/>
          <w:lang w:val="de-DE"/>
        </w:rPr>
        <w:t>de</w:t>
      </w:r>
      <w:r w:rsidRPr="00010707">
        <w:rPr>
          <w:rFonts w:ascii="Palatino Linotype" w:eastAsia="Arial Unicode MS" w:hAnsi="Palatino Linotype" w:cs="Arial Unicode MS"/>
          <w:i/>
        </w:rPr>
        <w:t xml:space="preserve"> </w:t>
      </w:r>
      <w:r w:rsidRPr="00010707">
        <w:rPr>
          <w:rFonts w:ascii="Palatino Linotype" w:eastAsia="Arial Unicode MS" w:hAnsi="Palatino Linotype" w:cs="Arial Unicode MS"/>
          <w:i/>
          <w:lang w:val="de-DE"/>
        </w:rPr>
        <w:t>senatus</w:t>
      </w:r>
      <w:r w:rsidRPr="00010707">
        <w:rPr>
          <w:rFonts w:ascii="Palatino Linotype" w:eastAsia="Arial Unicode MS" w:hAnsi="Palatino Linotype" w:cs="Arial Unicode MS"/>
          <w:i/>
        </w:rPr>
        <w:t xml:space="preserve"> </w:t>
      </w:r>
      <w:r w:rsidRPr="00010707">
        <w:rPr>
          <w:rFonts w:ascii="Palatino Linotype" w:eastAsia="Arial Unicode MS" w:hAnsi="Palatino Linotype" w:cs="Arial Unicode MS"/>
          <w:i/>
          <w:lang w:val="de-DE"/>
        </w:rPr>
        <w:t>sententia</w:t>
      </w:r>
      <w:r w:rsidRPr="00010707">
        <w:rPr>
          <w:rFonts w:ascii="Palatino Linotype" w:eastAsia="Arial Unicode MS" w:hAnsi="Palatino Linotype" w:cs="Arial Unicode MS"/>
          <w:i/>
        </w:rPr>
        <w:t xml:space="preserve">, </w:t>
      </w:r>
      <w:r w:rsidRPr="00010707">
        <w:rPr>
          <w:rFonts w:ascii="Palatino Linotype" w:eastAsia="Arial Unicode MS" w:hAnsi="Palatino Linotype" w:cs="Arial Unicode MS"/>
          <w:i/>
          <w:lang w:val="de-DE"/>
        </w:rPr>
        <w:t>ut</w:t>
      </w:r>
      <w:r w:rsidRPr="00010707">
        <w:rPr>
          <w:rFonts w:ascii="Palatino Linotype" w:eastAsia="Arial Unicode MS" w:hAnsi="Palatino Linotype" w:cs="Arial Unicode MS"/>
          <w:i/>
        </w:rPr>
        <w:t xml:space="preserve"> </w:t>
      </w:r>
      <w:r w:rsidRPr="00010707">
        <w:rPr>
          <w:rFonts w:ascii="Palatino Linotype" w:eastAsia="Arial Unicode MS" w:hAnsi="Palatino Linotype" w:cs="Arial Unicode MS"/>
          <w:i/>
          <w:lang w:val="de-DE"/>
        </w:rPr>
        <w:t>servuos</w:t>
      </w:r>
      <w:r w:rsidRPr="00010707">
        <w:rPr>
          <w:rFonts w:ascii="Palatino Linotype" w:eastAsia="Arial Unicode MS" w:hAnsi="Palatino Linotype" w:cs="Arial Unicode MS"/>
          <w:i/>
        </w:rPr>
        <w:t xml:space="preserve"> </w:t>
      </w:r>
      <w:r w:rsidRPr="00010707">
        <w:rPr>
          <w:rFonts w:ascii="Palatino Linotype" w:eastAsia="Arial Unicode MS" w:hAnsi="Palatino Linotype" w:cs="Arial Unicode MS"/>
          <w:i/>
          <w:lang w:val="de-DE"/>
        </w:rPr>
        <w:t>a</w:t>
      </w:r>
      <w:r w:rsidRPr="00010707">
        <w:rPr>
          <w:rFonts w:ascii="Palatino Linotype" w:eastAsia="Arial Unicode MS" w:hAnsi="Palatino Linotype" w:cs="Arial Unicode MS"/>
          <w:i/>
        </w:rPr>
        <w:t xml:space="preserve"> </w:t>
      </w:r>
      <w:r w:rsidRPr="00010707">
        <w:rPr>
          <w:rFonts w:ascii="Palatino Linotype" w:eastAsia="Arial Unicode MS" w:hAnsi="Palatino Linotype" w:cs="Arial Unicode MS"/>
          <w:i/>
          <w:lang w:val="de-DE"/>
        </w:rPr>
        <w:t>liberis</w:t>
      </w:r>
      <w:r w:rsidRPr="00010707">
        <w:rPr>
          <w:rFonts w:ascii="Palatino Linotype" w:eastAsia="Arial Unicode MS" w:hAnsi="Palatino Linotype" w:cs="Arial Unicode MS"/>
          <w:i/>
        </w:rPr>
        <w:t xml:space="preserve"> </w:t>
      </w:r>
      <w:r w:rsidRPr="00010707">
        <w:rPr>
          <w:rFonts w:ascii="Palatino Linotype" w:eastAsia="Arial Unicode MS" w:hAnsi="Palatino Linotype" w:cs="Arial Unicode MS"/>
          <w:i/>
          <w:lang w:val="de-DE"/>
        </w:rPr>
        <w:t>cultus</w:t>
      </w:r>
      <w:r w:rsidRPr="00010707">
        <w:rPr>
          <w:rFonts w:ascii="Palatino Linotype" w:eastAsia="Arial Unicode MS" w:hAnsi="Palatino Linotype" w:cs="Arial Unicode MS"/>
          <w:i/>
        </w:rPr>
        <w:t xml:space="preserve"> </w:t>
      </w:r>
      <w:r w:rsidRPr="00010707">
        <w:rPr>
          <w:rFonts w:ascii="Palatino Linotype" w:eastAsia="Arial Unicode MS" w:hAnsi="Palatino Linotype" w:cs="Arial Unicode MS"/>
          <w:i/>
          <w:lang w:val="de-DE"/>
        </w:rPr>
        <w:t>distingueret</w:t>
      </w:r>
      <w:r w:rsidRPr="00010707">
        <w:rPr>
          <w:rFonts w:ascii="Palatino Linotype" w:eastAsia="Arial Unicode MS" w:hAnsi="Palatino Linotype" w:cs="Arial Unicode MS"/>
          <w:i/>
        </w:rPr>
        <w:t xml:space="preserve">; </w:t>
      </w:r>
      <w:r w:rsidRPr="00010707">
        <w:rPr>
          <w:rFonts w:ascii="Palatino Linotype" w:eastAsia="Arial Unicode MS" w:hAnsi="Palatino Linotype" w:cs="Arial Unicode MS"/>
          <w:i/>
          <w:lang w:val="de-DE"/>
        </w:rPr>
        <w:t>deinde</w:t>
      </w:r>
      <w:r w:rsidRPr="00010707">
        <w:rPr>
          <w:rFonts w:ascii="Palatino Linotype" w:eastAsia="Arial Unicode MS" w:hAnsi="Palatino Linotype" w:cs="Arial Unicode MS"/>
          <w:i/>
        </w:rPr>
        <w:t xml:space="preserve"> </w:t>
      </w:r>
      <w:r w:rsidRPr="00010707">
        <w:rPr>
          <w:rFonts w:ascii="Palatino Linotype" w:eastAsia="Arial Unicode MS" w:hAnsi="Palatino Linotype" w:cs="Arial Unicode MS"/>
          <w:i/>
          <w:lang w:val="de-DE"/>
        </w:rPr>
        <w:t>apparuit</w:t>
      </w:r>
      <w:r w:rsidRPr="00010707">
        <w:rPr>
          <w:rFonts w:ascii="Palatino Linotype" w:eastAsia="Arial Unicode MS" w:hAnsi="Palatino Linotype" w:cs="Arial Unicode MS"/>
          <w:i/>
        </w:rPr>
        <w:t xml:space="preserve">, </w:t>
      </w:r>
      <w:r w:rsidRPr="00010707">
        <w:rPr>
          <w:rFonts w:ascii="Palatino Linotype" w:eastAsia="Arial Unicode MS" w:hAnsi="Palatino Linotype" w:cs="Arial Unicode MS"/>
          <w:i/>
          <w:lang w:val="de-DE"/>
        </w:rPr>
        <w:t>quantum</w:t>
      </w:r>
      <w:r w:rsidRPr="00010707">
        <w:rPr>
          <w:rFonts w:ascii="Palatino Linotype" w:eastAsia="Arial Unicode MS" w:hAnsi="Palatino Linotype" w:cs="Arial Unicode MS"/>
          <w:i/>
        </w:rPr>
        <w:t xml:space="preserve"> </w:t>
      </w:r>
      <w:r w:rsidRPr="00010707">
        <w:rPr>
          <w:rFonts w:ascii="Palatino Linotype" w:eastAsia="Arial Unicode MS" w:hAnsi="Palatino Linotype" w:cs="Arial Unicode MS"/>
          <w:i/>
          <w:lang w:val="de-DE"/>
        </w:rPr>
        <w:t>periculum</w:t>
      </w:r>
      <w:r w:rsidRPr="00010707">
        <w:rPr>
          <w:rFonts w:ascii="Palatino Linotype" w:eastAsia="Arial Unicode MS" w:hAnsi="Palatino Linotype" w:cs="Arial Unicode MS"/>
          <w:i/>
        </w:rPr>
        <w:t xml:space="preserve"> </w:t>
      </w:r>
      <w:r w:rsidRPr="00010707">
        <w:rPr>
          <w:rFonts w:ascii="Palatino Linotype" w:eastAsia="Arial Unicode MS" w:hAnsi="Palatino Linotype" w:cs="Arial Unicode MS"/>
          <w:i/>
          <w:lang w:val="de-DE"/>
        </w:rPr>
        <w:t>imminere</w:t>
      </w:r>
      <w:r w:rsidRPr="00010707">
        <w:rPr>
          <w:rFonts w:ascii="Palatino Linotype" w:eastAsia="Arial Unicode MS" w:hAnsi="Palatino Linotype" w:cs="Arial Unicode MS"/>
          <w:i/>
        </w:rPr>
        <w:t xml:space="preserve">, </w:t>
      </w:r>
      <w:r w:rsidRPr="00010707">
        <w:rPr>
          <w:rFonts w:ascii="Palatino Linotype" w:eastAsia="Arial Unicode MS" w:hAnsi="Palatino Linotype" w:cs="Arial Unicode MS"/>
          <w:i/>
          <w:lang w:val="de-DE"/>
        </w:rPr>
        <w:t>si</w:t>
      </w:r>
      <w:r w:rsidRPr="00010707">
        <w:rPr>
          <w:rFonts w:ascii="Palatino Linotype" w:eastAsia="Arial Unicode MS" w:hAnsi="Palatino Linotype" w:cs="Arial Unicode MS"/>
          <w:i/>
        </w:rPr>
        <w:t xml:space="preserve"> </w:t>
      </w:r>
      <w:r w:rsidRPr="00010707">
        <w:rPr>
          <w:rFonts w:ascii="Palatino Linotype" w:eastAsia="Arial Unicode MS" w:hAnsi="Palatino Linotype" w:cs="Arial Unicode MS"/>
          <w:i/>
          <w:lang w:val="de-DE"/>
        </w:rPr>
        <w:t>servui</w:t>
      </w:r>
      <w:r w:rsidRPr="00010707">
        <w:rPr>
          <w:rFonts w:ascii="Palatino Linotype" w:eastAsia="Arial Unicode MS" w:hAnsi="Palatino Linotype" w:cs="Arial Unicode MS"/>
          <w:i/>
        </w:rPr>
        <w:t xml:space="preserve"> </w:t>
      </w:r>
      <w:r w:rsidRPr="00010707">
        <w:rPr>
          <w:rFonts w:ascii="Palatino Linotype" w:eastAsia="Arial Unicode MS" w:hAnsi="Palatino Linotype" w:cs="Arial Unicode MS"/>
          <w:i/>
          <w:lang w:val="de-DE"/>
        </w:rPr>
        <w:t>nosrti</w:t>
      </w:r>
      <w:r w:rsidRPr="00010707">
        <w:rPr>
          <w:rFonts w:ascii="Palatino Linotype" w:eastAsia="Arial Unicode MS" w:hAnsi="Palatino Linotype" w:cs="Arial Unicode MS"/>
          <w:i/>
        </w:rPr>
        <w:t xml:space="preserve"> </w:t>
      </w:r>
      <w:r w:rsidRPr="00010707">
        <w:rPr>
          <w:rFonts w:ascii="Palatino Linotype" w:eastAsia="Arial Unicode MS" w:hAnsi="Palatino Linotype" w:cs="Arial Unicode MS"/>
          <w:i/>
          <w:lang w:val="de-DE"/>
        </w:rPr>
        <w:t>numerare</w:t>
      </w:r>
      <w:r w:rsidRPr="00010707">
        <w:rPr>
          <w:rFonts w:ascii="Palatino Linotype" w:eastAsia="Arial Unicode MS" w:hAnsi="Palatino Linotype" w:cs="Arial Unicode MS"/>
          <w:i/>
        </w:rPr>
        <w:t xml:space="preserve"> </w:t>
      </w:r>
      <w:r w:rsidRPr="00010707">
        <w:rPr>
          <w:rFonts w:ascii="Palatino Linotype" w:eastAsia="Arial Unicode MS" w:hAnsi="Palatino Linotype" w:cs="Arial Unicode MS"/>
          <w:i/>
          <w:lang w:val="de-DE"/>
        </w:rPr>
        <w:t>nos</w:t>
      </w:r>
      <w:r w:rsidRPr="00010707">
        <w:rPr>
          <w:rFonts w:ascii="Palatino Linotype" w:eastAsia="Arial Unicode MS" w:hAnsi="Palatino Linotype" w:cs="Arial Unicode MS"/>
          <w:i/>
        </w:rPr>
        <w:t xml:space="preserve"> </w:t>
      </w:r>
      <w:r w:rsidRPr="00010707">
        <w:rPr>
          <w:rFonts w:ascii="Palatino Linotype" w:eastAsia="Arial Unicode MS" w:hAnsi="Palatino Linotype" w:cs="Arial Unicode MS"/>
          <w:i/>
          <w:lang w:val="de-DE"/>
        </w:rPr>
        <w:t>coepissent</w:t>
      </w:r>
      <w:r w:rsidRPr="00010707">
        <w:rPr>
          <w:rFonts w:ascii="Palatino Linotype" w:eastAsia="Arial Unicode MS" w:hAnsi="Palatino Linotype" w:cs="Arial Unicode MS"/>
          <w:i/>
        </w:rPr>
        <w:t>“.</w:t>
      </w:r>
      <w:r w:rsidRPr="00010707">
        <w:rPr>
          <w:rFonts w:ascii="Palatino Linotype" w:eastAsia="Arial Unicode MS" w:hAnsi="Palatino Linotype" w:cs="Arial Unicode MS"/>
        </w:rPr>
        <w:t xml:space="preserve"> </w:t>
      </w:r>
    </w:p>
  </w:footnote>
  <w:footnote w:id="71">
    <w:p w14:paraId="255CC98F" w14:textId="77777777" w:rsidR="00177FD6" w:rsidRPr="00C269F8" w:rsidRDefault="00177FD6" w:rsidP="00177FD6">
      <w:pPr>
        <w:pStyle w:val="a4"/>
        <w:spacing w:line="360" w:lineRule="auto"/>
        <w:rPr>
          <w:rFonts w:eastAsia="Arial Unicode MS" w:cs="Arial Unicode MS"/>
          <w:sz w:val="20"/>
          <w:szCs w:val="20"/>
          <w:lang w:val="en-US"/>
        </w:rPr>
      </w:pPr>
      <w:r w:rsidRPr="00010707">
        <w:rPr>
          <w:rStyle w:val="a9"/>
          <w:rFonts w:eastAsia="Arial Unicode MS" w:cs="Arial Unicode MS"/>
          <w:sz w:val="20"/>
          <w:szCs w:val="20"/>
        </w:rPr>
        <w:footnoteRef/>
      </w:r>
      <w:r w:rsidRPr="00010707">
        <w:rPr>
          <w:rFonts w:eastAsia="Arial Unicode MS" w:cs="Arial Unicode MS"/>
          <w:sz w:val="20"/>
          <w:szCs w:val="20"/>
          <w:lang w:val="de-DE"/>
        </w:rPr>
        <w:t xml:space="preserve"> O. Behrends / R. Knütel / B. Kupisch / H. H. Seiler, </w:t>
      </w:r>
      <w:r w:rsidRPr="00010707">
        <w:rPr>
          <w:rFonts w:eastAsia="Arial Unicode MS" w:cs="Arial Unicode MS"/>
          <w:i/>
          <w:sz w:val="20"/>
          <w:szCs w:val="20"/>
          <w:lang w:val="de-DE"/>
        </w:rPr>
        <w:t>Corpus Iuris Civilis. Die Institutionen</w:t>
      </w:r>
      <w:r w:rsidRPr="00010707">
        <w:rPr>
          <w:rFonts w:eastAsia="Arial Unicode MS" w:cs="Arial Unicode MS"/>
          <w:sz w:val="20"/>
          <w:szCs w:val="20"/>
          <w:lang w:val="de-DE"/>
        </w:rPr>
        <w:t>, Heidelberg 1999, 1, 3, 4 : “</w:t>
      </w:r>
      <w:r w:rsidRPr="00010707">
        <w:rPr>
          <w:rFonts w:eastAsia="Arial Unicode MS" w:cs="Arial Unicode MS"/>
          <w:i/>
          <w:sz w:val="20"/>
          <w:szCs w:val="20"/>
          <w:lang w:val="de-DE"/>
        </w:rPr>
        <w:t>Servi autem aut nascuntur aut fiunt. nascuntur ex ancillis nostris: fiunt aut iure gentium, id est ex captivitate, aut iure civili, cum homo liber maior viginti annis ad pretium participandum sese venundari passus est...</w:t>
      </w:r>
      <w:r w:rsidRPr="00010707">
        <w:rPr>
          <w:rFonts w:eastAsia="Arial Unicode MS" w:cs="Arial Unicode MS"/>
          <w:sz w:val="20"/>
          <w:szCs w:val="20"/>
          <w:lang w:val="de-DE"/>
        </w:rPr>
        <w:t xml:space="preserve">“ </w:t>
      </w:r>
      <w:r w:rsidRPr="00C269F8">
        <w:rPr>
          <w:rFonts w:eastAsia="Arial Unicode MS" w:cs="Arial Unicode MS"/>
          <w:sz w:val="20"/>
          <w:szCs w:val="20"/>
          <w:lang w:val="en-US"/>
        </w:rPr>
        <w:t xml:space="preserve">.  </w:t>
      </w:r>
    </w:p>
  </w:footnote>
  <w:footnote w:id="72">
    <w:p w14:paraId="73AD333C" w14:textId="77777777" w:rsidR="00177FD6" w:rsidRPr="00010707" w:rsidRDefault="00177FD6" w:rsidP="00177FD6">
      <w:pPr>
        <w:pStyle w:val="a4"/>
        <w:spacing w:line="360" w:lineRule="auto"/>
        <w:rPr>
          <w:rFonts w:eastAsia="Arial Unicode MS" w:cs="Arial Unicode MS"/>
          <w:sz w:val="20"/>
          <w:szCs w:val="20"/>
          <w:lang w:val="en-GB"/>
        </w:rPr>
      </w:pPr>
      <w:r w:rsidRPr="00010707">
        <w:rPr>
          <w:rStyle w:val="a9"/>
          <w:rFonts w:eastAsia="Arial Unicode MS" w:cs="Arial Unicode MS"/>
          <w:sz w:val="20"/>
          <w:szCs w:val="20"/>
        </w:rPr>
        <w:footnoteRef/>
      </w:r>
      <w:r w:rsidRPr="00C269F8">
        <w:rPr>
          <w:rFonts w:eastAsia="Arial Unicode MS" w:cs="Arial Unicode MS"/>
          <w:sz w:val="20"/>
          <w:szCs w:val="20"/>
          <w:lang w:val="en-US"/>
        </w:rPr>
        <w:t xml:space="preserve"> Petronius,  </w:t>
      </w:r>
      <w:r w:rsidRPr="00C269F8">
        <w:rPr>
          <w:rFonts w:eastAsia="Arial Unicode MS" w:cs="Arial Unicode MS"/>
          <w:i/>
          <w:sz w:val="20"/>
          <w:szCs w:val="20"/>
          <w:lang w:val="en-US"/>
        </w:rPr>
        <w:t>Satyric</w:t>
      </w:r>
      <w:r w:rsidRPr="00010707">
        <w:rPr>
          <w:rFonts w:eastAsia="Arial Unicode MS" w:cs="Arial Unicode MS"/>
          <w:i/>
          <w:sz w:val="20"/>
          <w:szCs w:val="20"/>
        </w:rPr>
        <w:t>α</w:t>
      </w:r>
      <w:r w:rsidRPr="00C269F8">
        <w:rPr>
          <w:rFonts w:eastAsia="Arial Unicode MS" w:cs="Arial Unicode MS"/>
          <w:i/>
          <w:sz w:val="20"/>
          <w:szCs w:val="20"/>
          <w:lang w:val="en-US"/>
        </w:rPr>
        <w:t>,</w:t>
      </w:r>
      <w:r w:rsidRPr="00C269F8">
        <w:rPr>
          <w:rFonts w:eastAsia="Arial Unicode MS" w:cs="Arial Unicode MS"/>
          <w:sz w:val="20"/>
          <w:szCs w:val="20"/>
          <w:lang w:val="en-US"/>
        </w:rPr>
        <w:t xml:space="preserve"> 57, 4 </w:t>
      </w:r>
      <w:r w:rsidRPr="00C269F8">
        <w:rPr>
          <w:rFonts w:eastAsia="Arial Unicode MS" w:cs="Arial Unicode MS"/>
          <w:i/>
          <w:sz w:val="20"/>
          <w:szCs w:val="20"/>
          <w:lang w:val="en-US"/>
        </w:rPr>
        <w:t>«...quia ipse me dedi in servitutem et malui civis Romanus esse quam tributarius...».</w:t>
      </w:r>
      <w:r w:rsidRPr="00C269F8">
        <w:rPr>
          <w:rFonts w:eastAsia="Arial Unicode MS" w:cs="Arial Unicode MS"/>
          <w:sz w:val="20"/>
          <w:szCs w:val="20"/>
          <w:lang w:val="en-US"/>
        </w:rPr>
        <w:t xml:space="preserve"> </w:t>
      </w:r>
      <w:r w:rsidRPr="00010707">
        <w:rPr>
          <w:rFonts w:eastAsia="Arial Unicode MS" w:cs="Arial Unicode MS"/>
          <w:sz w:val="20"/>
          <w:szCs w:val="20"/>
        </w:rPr>
        <w:t>Βλ</w:t>
      </w:r>
      <w:r w:rsidRPr="00C269F8">
        <w:rPr>
          <w:rFonts w:eastAsia="Arial Unicode MS" w:cs="Arial Unicode MS"/>
          <w:sz w:val="20"/>
          <w:szCs w:val="20"/>
          <w:lang w:val="en-US"/>
        </w:rPr>
        <w:t xml:space="preserve">. </w:t>
      </w:r>
      <w:r w:rsidRPr="00010707">
        <w:rPr>
          <w:rFonts w:eastAsia="Arial Unicode MS" w:cs="Arial Unicode MS"/>
          <w:sz w:val="20"/>
          <w:szCs w:val="20"/>
        </w:rPr>
        <w:t>αναλυτικά</w:t>
      </w:r>
      <w:r w:rsidRPr="00C269F8">
        <w:rPr>
          <w:rFonts w:eastAsia="Arial Unicode MS" w:cs="Arial Unicode MS"/>
          <w:sz w:val="20"/>
          <w:szCs w:val="20"/>
          <w:lang w:val="en-US"/>
        </w:rPr>
        <w:t xml:space="preserve"> W. Eck / J. Heinrichs, (Hrsg.), </w:t>
      </w:r>
      <w:r w:rsidRPr="00C269F8">
        <w:rPr>
          <w:rFonts w:eastAsia="Arial Unicode MS" w:cs="Arial Unicode MS"/>
          <w:i/>
          <w:sz w:val="20"/>
          <w:szCs w:val="20"/>
          <w:lang w:val="en-US"/>
        </w:rPr>
        <w:t>Sklaven und Freigelassene in der römischen Kaiserzeit,</w:t>
      </w:r>
      <w:r w:rsidRPr="00C269F8">
        <w:rPr>
          <w:rFonts w:eastAsia="Arial Unicode MS" w:cs="Arial Unicode MS"/>
          <w:sz w:val="20"/>
          <w:szCs w:val="20"/>
          <w:lang w:val="en-US"/>
        </w:rPr>
        <w:t xml:space="preserve"> Darmstadt 1992/2003, 238-239 · B. W. Winder, 340-343, </w:t>
      </w:r>
      <w:r w:rsidRPr="00010707">
        <w:rPr>
          <w:rFonts w:eastAsia="Arial Unicode MS" w:cs="Arial Unicode MS"/>
          <w:sz w:val="20"/>
          <w:szCs w:val="20"/>
        </w:rPr>
        <w:t>ο</w:t>
      </w:r>
      <w:r w:rsidRPr="00C269F8">
        <w:rPr>
          <w:rFonts w:eastAsia="Arial Unicode MS" w:cs="Arial Unicode MS"/>
          <w:sz w:val="20"/>
          <w:szCs w:val="20"/>
          <w:lang w:val="en-US"/>
        </w:rPr>
        <w:t xml:space="preserve"> </w:t>
      </w:r>
      <w:r w:rsidRPr="00010707">
        <w:rPr>
          <w:rFonts w:eastAsia="Arial Unicode MS" w:cs="Arial Unicode MS"/>
          <w:sz w:val="20"/>
          <w:szCs w:val="20"/>
        </w:rPr>
        <w:t>οποίος</w:t>
      </w:r>
      <w:r w:rsidRPr="00C269F8">
        <w:rPr>
          <w:rFonts w:eastAsia="Arial Unicode MS" w:cs="Arial Unicode MS"/>
          <w:sz w:val="20"/>
          <w:szCs w:val="20"/>
          <w:lang w:val="en-US"/>
        </w:rPr>
        <w:t xml:space="preserve"> </w:t>
      </w:r>
      <w:r w:rsidRPr="00010707">
        <w:rPr>
          <w:rFonts w:eastAsia="Arial Unicode MS" w:cs="Arial Unicode MS"/>
          <w:sz w:val="20"/>
          <w:szCs w:val="20"/>
        </w:rPr>
        <w:t>σχολιάζει</w:t>
      </w:r>
      <w:r w:rsidRPr="00C269F8">
        <w:rPr>
          <w:rFonts w:eastAsia="Arial Unicode MS" w:cs="Arial Unicode MS"/>
          <w:sz w:val="20"/>
          <w:szCs w:val="20"/>
          <w:lang w:val="en-US"/>
        </w:rPr>
        <w:t xml:space="preserve"> </w:t>
      </w:r>
      <w:r w:rsidRPr="00010707">
        <w:rPr>
          <w:rFonts w:eastAsia="Arial Unicode MS" w:cs="Arial Unicode MS"/>
          <w:sz w:val="20"/>
          <w:szCs w:val="20"/>
        </w:rPr>
        <w:t>αναλυτικά</w:t>
      </w:r>
      <w:r w:rsidRPr="00C269F8">
        <w:rPr>
          <w:rFonts w:eastAsia="Arial Unicode MS" w:cs="Arial Unicode MS"/>
          <w:sz w:val="20"/>
          <w:szCs w:val="20"/>
          <w:lang w:val="en-US"/>
        </w:rPr>
        <w:t xml:space="preserve"> </w:t>
      </w:r>
      <w:r w:rsidRPr="00010707">
        <w:rPr>
          <w:rFonts w:eastAsia="Arial Unicode MS" w:cs="Arial Unicode MS"/>
          <w:sz w:val="20"/>
          <w:szCs w:val="20"/>
        </w:rPr>
        <w:t>το</w:t>
      </w:r>
      <w:r w:rsidRPr="00C269F8">
        <w:rPr>
          <w:rFonts w:eastAsia="Arial Unicode MS" w:cs="Arial Unicode MS"/>
          <w:sz w:val="20"/>
          <w:szCs w:val="20"/>
          <w:lang w:val="en-US"/>
        </w:rPr>
        <w:t xml:space="preserve"> </w:t>
      </w:r>
      <w:r w:rsidRPr="00010707">
        <w:rPr>
          <w:rFonts w:eastAsia="Arial Unicode MS" w:cs="Arial Unicode MS"/>
          <w:sz w:val="20"/>
          <w:szCs w:val="20"/>
        </w:rPr>
        <w:t>απόσπασμα</w:t>
      </w:r>
      <w:r w:rsidRPr="00C269F8">
        <w:rPr>
          <w:rFonts w:eastAsia="Arial Unicode MS" w:cs="Arial Unicode MS"/>
          <w:sz w:val="20"/>
          <w:szCs w:val="20"/>
          <w:lang w:val="en-US"/>
        </w:rPr>
        <w:t xml:space="preserve"> </w:t>
      </w:r>
      <w:r w:rsidRPr="00010707">
        <w:rPr>
          <w:rFonts w:eastAsia="Arial Unicode MS" w:cs="Arial Unicode MS"/>
          <w:sz w:val="20"/>
          <w:szCs w:val="20"/>
        </w:rPr>
        <w:t>από</w:t>
      </w:r>
      <w:r w:rsidRPr="00C269F8">
        <w:rPr>
          <w:rFonts w:eastAsia="Arial Unicode MS" w:cs="Arial Unicode MS"/>
          <w:sz w:val="20"/>
          <w:szCs w:val="20"/>
          <w:lang w:val="en-US"/>
        </w:rPr>
        <w:t xml:space="preserve"> </w:t>
      </w:r>
      <w:r w:rsidRPr="00010707">
        <w:rPr>
          <w:rFonts w:eastAsia="Arial Unicode MS" w:cs="Arial Unicode MS"/>
          <w:sz w:val="20"/>
          <w:szCs w:val="20"/>
        </w:rPr>
        <w:t>τον</w:t>
      </w:r>
      <w:r w:rsidRPr="00C269F8">
        <w:rPr>
          <w:rFonts w:eastAsia="Arial Unicode MS" w:cs="Arial Unicode MS"/>
          <w:sz w:val="20"/>
          <w:szCs w:val="20"/>
          <w:lang w:val="en-US"/>
        </w:rPr>
        <w:t xml:space="preserve"> Petronius </w:t>
      </w:r>
      <w:r w:rsidRPr="00010707">
        <w:rPr>
          <w:rFonts w:eastAsia="Arial Unicode MS" w:cs="Arial Unicode MS"/>
          <w:sz w:val="20"/>
          <w:szCs w:val="20"/>
        </w:rPr>
        <w:t>και</w:t>
      </w:r>
      <w:r w:rsidRPr="00C269F8">
        <w:rPr>
          <w:rFonts w:eastAsia="Arial Unicode MS" w:cs="Arial Unicode MS"/>
          <w:sz w:val="20"/>
          <w:szCs w:val="20"/>
          <w:lang w:val="en-US"/>
        </w:rPr>
        <w:t xml:space="preserve"> </w:t>
      </w:r>
      <w:r w:rsidRPr="00010707">
        <w:rPr>
          <w:rFonts w:eastAsia="Arial Unicode MS" w:cs="Arial Unicode MS"/>
          <w:sz w:val="20"/>
          <w:szCs w:val="20"/>
        </w:rPr>
        <w:t>παραθέτει</w:t>
      </w:r>
      <w:r w:rsidRPr="00C269F8">
        <w:rPr>
          <w:rFonts w:eastAsia="Arial Unicode MS" w:cs="Arial Unicode MS"/>
          <w:sz w:val="20"/>
          <w:szCs w:val="20"/>
          <w:lang w:val="en-US"/>
        </w:rPr>
        <w:t xml:space="preserve"> </w:t>
      </w:r>
      <w:r w:rsidRPr="00010707">
        <w:rPr>
          <w:rFonts w:eastAsia="Arial Unicode MS" w:cs="Arial Unicode MS"/>
          <w:sz w:val="20"/>
          <w:szCs w:val="20"/>
        </w:rPr>
        <w:t>και</w:t>
      </w:r>
      <w:r w:rsidRPr="00C269F8">
        <w:rPr>
          <w:rFonts w:eastAsia="Arial Unicode MS" w:cs="Arial Unicode MS"/>
          <w:sz w:val="20"/>
          <w:szCs w:val="20"/>
          <w:lang w:val="en-US"/>
        </w:rPr>
        <w:t xml:space="preserve"> </w:t>
      </w:r>
      <w:r w:rsidRPr="00010707">
        <w:rPr>
          <w:rFonts w:eastAsia="Arial Unicode MS" w:cs="Arial Unicode MS"/>
          <w:sz w:val="20"/>
          <w:szCs w:val="20"/>
        </w:rPr>
        <w:t>άλλα</w:t>
      </w:r>
      <w:r w:rsidRPr="00C269F8">
        <w:rPr>
          <w:rFonts w:eastAsia="Arial Unicode MS" w:cs="Arial Unicode MS"/>
          <w:sz w:val="20"/>
          <w:szCs w:val="20"/>
          <w:lang w:val="en-US"/>
        </w:rPr>
        <w:t xml:space="preserve"> </w:t>
      </w:r>
      <w:r w:rsidRPr="00010707">
        <w:rPr>
          <w:rFonts w:eastAsia="Arial Unicode MS" w:cs="Arial Unicode MS"/>
          <w:sz w:val="20"/>
          <w:szCs w:val="20"/>
        </w:rPr>
        <w:t>κείμενα</w:t>
      </w:r>
      <w:r w:rsidRPr="00C269F8">
        <w:rPr>
          <w:rFonts w:eastAsia="Arial Unicode MS" w:cs="Arial Unicode MS"/>
          <w:sz w:val="20"/>
          <w:szCs w:val="20"/>
          <w:lang w:val="en-US"/>
        </w:rPr>
        <w:t xml:space="preserve"> </w:t>
      </w:r>
      <w:r w:rsidRPr="00010707">
        <w:rPr>
          <w:rFonts w:eastAsia="Arial Unicode MS" w:cs="Arial Unicode MS"/>
          <w:sz w:val="20"/>
          <w:szCs w:val="20"/>
        </w:rPr>
        <w:t>που</w:t>
      </w:r>
      <w:r w:rsidRPr="00C269F8">
        <w:rPr>
          <w:rFonts w:eastAsia="Arial Unicode MS" w:cs="Arial Unicode MS"/>
          <w:sz w:val="20"/>
          <w:szCs w:val="20"/>
          <w:lang w:val="en-US"/>
        </w:rPr>
        <w:t xml:space="preserve"> </w:t>
      </w:r>
      <w:r w:rsidRPr="00010707">
        <w:rPr>
          <w:rFonts w:eastAsia="Arial Unicode MS" w:cs="Arial Unicode MS"/>
          <w:sz w:val="20"/>
          <w:szCs w:val="20"/>
        </w:rPr>
        <w:t>αναφέρονται</w:t>
      </w:r>
      <w:r w:rsidRPr="00C269F8">
        <w:rPr>
          <w:rFonts w:eastAsia="Arial Unicode MS" w:cs="Arial Unicode MS"/>
          <w:sz w:val="20"/>
          <w:szCs w:val="20"/>
          <w:lang w:val="en-US"/>
        </w:rPr>
        <w:t xml:space="preserve"> </w:t>
      </w:r>
      <w:r w:rsidRPr="00010707">
        <w:rPr>
          <w:rFonts w:eastAsia="Arial Unicode MS" w:cs="Arial Unicode MS"/>
          <w:sz w:val="20"/>
          <w:szCs w:val="20"/>
        </w:rPr>
        <w:t>στην</w:t>
      </w:r>
      <w:r w:rsidRPr="00C269F8">
        <w:rPr>
          <w:rFonts w:eastAsia="Arial Unicode MS" w:cs="Arial Unicode MS"/>
          <w:sz w:val="20"/>
          <w:szCs w:val="20"/>
          <w:lang w:val="en-US"/>
        </w:rPr>
        <w:t xml:space="preserve"> «</w:t>
      </w:r>
      <w:r w:rsidRPr="00010707">
        <w:rPr>
          <w:rFonts w:eastAsia="Arial Unicode MS" w:cs="Arial Unicode MS"/>
          <w:sz w:val="20"/>
          <w:szCs w:val="20"/>
        </w:rPr>
        <w:t>αυτόβουλη</w:t>
      </w:r>
      <w:r w:rsidRPr="00C269F8">
        <w:rPr>
          <w:rFonts w:eastAsia="Arial Unicode MS" w:cs="Arial Unicode MS"/>
          <w:sz w:val="20"/>
          <w:szCs w:val="20"/>
          <w:lang w:val="en-US"/>
        </w:rPr>
        <w:t xml:space="preserve">» </w:t>
      </w:r>
      <w:r w:rsidRPr="00010707">
        <w:rPr>
          <w:rFonts w:eastAsia="Arial Unicode MS" w:cs="Arial Unicode MS"/>
          <w:sz w:val="20"/>
          <w:szCs w:val="20"/>
        </w:rPr>
        <w:t>δουλεία</w:t>
      </w:r>
      <w:r w:rsidRPr="00C269F8">
        <w:rPr>
          <w:rFonts w:eastAsia="Arial Unicode MS" w:cs="Arial Unicode MS"/>
          <w:i/>
          <w:sz w:val="20"/>
          <w:szCs w:val="20"/>
          <w:lang w:val="en-US"/>
        </w:rPr>
        <w:t xml:space="preserve">. </w:t>
      </w:r>
      <w:r w:rsidRPr="00010707">
        <w:rPr>
          <w:rFonts w:eastAsia="Arial Unicode MS" w:cs="Arial Unicode MS"/>
          <w:sz w:val="20"/>
          <w:szCs w:val="20"/>
        </w:rPr>
        <w:t>Επίσης</w:t>
      </w:r>
      <w:r w:rsidRPr="00C269F8">
        <w:rPr>
          <w:rFonts w:eastAsia="Arial Unicode MS" w:cs="Arial Unicode MS"/>
          <w:sz w:val="20"/>
          <w:szCs w:val="20"/>
          <w:lang w:val="en-US"/>
        </w:rPr>
        <w:t xml:space="preserve">, </w:t>
      </w:r>
      <w:r w:rsidRPr="00010707">
        <w:rPr>
          <w:rFonts w:eastAsia="Arial Unicode MS" w:cs="Arial Unicode MS"/>
          <w:sz w:val="20"/>
          <w:szCs w:val="20"/>
        </w:rPr>
        <w:t>στο</w:t>
      </w:r>
      <w:r w:rsidRPr="00C269F8">
        <w:rPr>
          <w:rFonts w:eastAsia="Arial Unicode MS" w:cs="Arial Unicode MS"/>
          <w:sz w:val="20"/>
          <w:szCs w:val="20"/>
          <w:lang w:val="en-US"/>
        </w:rPr>
        <w:t xml:space="preserve"> </w:t>
      </w:r>
      <w:r w:rsidRPr="00010707">
        <w:rPr>
          <w:rFonts w:eastAsia="Arial Unicode MS" w:cs="Arial Unicode MS"/>
          <w:sz w:val="20"/>
          <w:szCs w:val="20"/>
        </w:rPr>
        <w:t>ίδιο</w:t>
      </w:r>
      <w:r w:rsidRPr="00C269F8">
        <w:rPr>
          <w:rFonts w:eastAsia="Arial Unicode MS" w:cs="Arial Unicode MS"/>
          <w:sz w:val="20"/>
          <w:szCs w:val="20"/>
          <w:lang w:val="en-US"/>
        </w:rPr>
        <w:t xml:space="preserve"> </w:t>
      </w:r>
      <w:r w:rsidRPr="00010707">
        <w:rPr>
          <w:rFonts w:eastAsia="Arial Unicode MS" w:cs="Arial Unicode MS"/>
          <w:sz w:val="20"/>
          <w:szCs w:val="20"/>
        </w:rPr>
        <w:t>άρθρο</w:t>
      </w:r>
      <w:r w:rsidRPr="00C269F8">
        <w:rPr>
          <w:rFonts w:eastAsia="Arial Unicode MS" w:cs="Arial Unicode MS"/>
          <w:sz w:val="20"/>
          <w:szCs w:val="20"/>
          <w:lang w:val="en-US"/>
        </w:rPr>
        <w:t xml:space="preserve">, 345-346, </w:t>
      </w:r>
      <w:r w:rsidRPr="00010707">
        <w:rPr>
          <w:rFonts w:eastAsia="Arial Unicode MS" w:cs="Arial Unicode MS"/>
          <w:sz w:val="20"/>
          <w:szCs w:val="20"/>
        </w:rPr>
        <w:t>ο</w:t>
      </w:r>
      <w:r w:rsidRPr="00C269F8">
        <w:rPr>
          <w:rFonts w:eastAsia="Arial Unicode MS" w:cs="Arial Unicode MS"/>
          <w:sz w:val="20"/>
          <w:szCs w:val="20"/>
          <w:lang w:val="en-US"/>
        </w:rPr>
        <w:t xml:space="preserve"> </w:t>
      </w:r>
      <w:r w:rsidRPr="00010707">
        <w:rPr>
          <w:rFonts w:eastAsia="Arial Unicode MS" w:cs="Arial Unicode MS"/>
          <w:sz w:val="20"/>
          <w:szCs w:val="20"/>
        </w:rPr>
        <w:t>ερευνητής</w:t>
      </w:r>
      <w:r w:rsidRPr="00C269F8">
        <w:rPr>
          <w:rFonts w:eastAsia="Arial Unicode MS" w:cs="Arial Unicode MS"/>
          <w:sz w:val="20"/>
          <w:szCs w:val="20"/>
          <w:lang w:val="en-US"/>
        </w:rPr>
        <w:t xml:space="preserve"> </w:t>
      </w:r>
      <w:r w:rsidRPr="00010707">
        <w:rPr>
          <w:rFonts w:eastAsia="Arial Unicode MS" w:cs="Arial Unicode MS"/>
          <w:sz w:val="20"/>
          <w:szCs w:val="20"/>
        </w:rPr>
        <w:t>ασκεί</w:t>
      </w:r>
      <w:r w:rsidRPr="00C269F8">
        <w:rPr>
          <w:rFonts w:eastAsia="Arial Unicode MS" w:cs="Arial Unicode MS"/>
          <w:sz w:val="20"/>
          <w:szCs w:val="20"/>
          <w:lang w:val="en-US"/>
        </w:rPr>
        <w:t xml:space="preserve"> </w:t>
      </w:r>
      <w:r w:rsidRPr="00010707">
        <w:rPr>
          <w:rFonts w:eastAsia="Arial Unicode MS" w:cs="Arial Unicode MS"/>
          <w:sz w:val="20"/>
          <w:szCs w:val="20"/>
        </w:rPr>
        <w:t>κριτική</w:t>
      </w:r>
      <w:r w:rsidRPr="00C269F8">
        <w:rPr>
          <w:rFonts w:eastAsia="Arial Unicode MS" w:cs="Arial Unicode MS"/>
          <w:sz w:val="20"/>
          <w:szCs w:val="20"/>
          <w:lang w:val="en-US"/>
        </w:rPr>
        <w:t xml:space="preserve"> </w:t>
      </w:r>
      <w:r w:rsidRPr="00010707">
        <w:rPr>
          <w:rFonts w:eastAsia="Arial Unicode MS" w:cs="Arial Unicode MS"/>
          <w:sz w:val="20"/>
          <w:szCs w:val="20"/>
        </w:rPr>
        <w:t>στον</w:t>
      </w:r>
      <w:r w:rsidRPr="00C269F8">
        <w:rPr>
          <w:rFonts w:eastAsia="Arial Unicode MS" w:cs="Arial Unicode MS"/>
          <w:sz w:val="20"/>
          <w:szCs w:val="20"/>
          <w:lang w:val="en-US"/>
        </w:rPr>
        <w:t xml:space="preserve"> J. A. Harrill, </w:t>
      </w:r>
      <w:r w:rsidRPr="00010707">
        <w:rPr>
          <w:rFonts w:eastAsia="Arial Unicode MS" w:cs="Arial Unicode MS"/>
          <w:sz w:val="20"/>
          <w:szCs w:val="20"/>
        </w:rPr>
        <w:t>ο</w:t>
      </w:r>
      <w:r w:rsidRPr="00C269F8">
        <w:rPr>
          <w:rFonts w:eastAsia="Arial Unicode MS" w:cs="Arial Unicode MS"/>
          <w:sz w:val="20"/>
          <w:szCs w:val="20"/>
          <w:lang w:val="en-US"/>
        </w:rPr>
        <w:t xml:space="preserve"> </w:t>
      </w:r>
      <w:r w:rsidRPr="00010707">
        <w:rPr>
          <w:rFonts w:eastAsia="Arial Unicode MS" w:cs="Arial Unicode MS"/>
          <w:sz w:val="20"/>
          <w:szCs w:val="20"/>
        </w:rPr>
        <w:t>οποίος</w:t>
      </w:r>
      <w:r w:rsidRPr="00C269F8">
        <w:rPr>
          <w:rFonts w:eastAsia="Arial Unicode MS" w:cs="Arial Unicode MS"/>
          <w:sz w:val="20"/>
          <w:szCs w:val="20"/>
          <w:lang w:val="en-US"/>
        </w:rPr>
        <w:t xml:space="preserve"> </w:t>
      </w:r>
      <w:r w:rsidRPr="00010707">
        <w:rPr>
          <w:rFonts w:eastAsia="Arial Unicode MS" w:cs="Arial Unicode MS"/>
          <w:sz w:val="20"/>
          <w:szCs w:val="20"/>
        </w:rPr>
        <w:t>στο</w:t>
      </w:r>
      <w:r w:rsidRPr="00C269F8">
        <w:rPr>
          <w:rFonts w:eastAsia="Arial Unicode MS" w:cs="Arial Unicode MS"/>
          <w:sz w:val="20"/>
          <w:szCs w:val="20"/>
          <w:lang w:val="en-US"/>
        </w:rPr>
        <w:t xml:space="preserve"> </w:t>
      </w:r>
      <w:r w:rsidRPr="00010707">
        <w:rPr>
          <w:rFonts w:eastAsia="Arial Unicode MS" w:cs="Arial Unicode MS"/>
          <w:sz w:val="20"/>
          <w:szCs w:val="20"/>
        </w:rPr>
        <w:t>έργο</w:t>
      </w:r>
      <w:r w:rsidRPr="00C269F8">
        <w:rPr>
          <w:rFonts w:eastAsia="Arial Unicode MS" w:cs="Arial Unicode MS"/>
          <w:sz w:val="20"/>
          <w:szCs w:val="20"/>
          <w:lang w:val="en-US"/>
        </w:rPr>
        <w:t xml:space="preserve"> </w:t>
      </w:r>
      <w:r w:rsidRPr="00010707">
        <w:rPr>
          <w:rFonts w:eastAsia="Arial Unicode MS" w:cs="Arial Unicode MS"/>
          <w:sz w:val="20"/>
          <w:szCs w:val="20"/>
        </w:rPr>
        <w:t>του</w:t>
      </w:r>
      <w:r w:rsidRPr="00C269F8">
        <w:rPr>
          <w:rFonts w:eastAsia="Arial Unicode MS" w:cs="Arial Unicode MS"/>
          <w:i/>
          <w:sz w:val="20"/>
          <w:szCs w:val="20"/>
          <w:lang w:val="en-US"/>
        </w:rPr>
        <w:t xml:space="preserve"> The </w:t>
      </w:r>
      <w:r w:rsidRPr="00010707">
        <w:rPr>
          <w:rFonts w:eastAsia="Arial Unicode MS" w:cs="Arial Unicode MS"/>
          <w:i/>
          <w:sz w:val="20"/>
          <w:szCs w:val="20"/>
        </w:rPr>
        <w:t>Μ</w:t>
      </w:r>
      <w:r w:rsidRPr="00C269F8">
        <w:rPr>
          <w:rFonts w:eastAsia="Arial Unicode MS" w:cs="Arial Unicode MS"/>
          <w:i/>
          <w:sz w:val="20"/>
          <w:szCs w:val="20"/>
          <w:lang w:val="en-US"/>
        </w:rPr>
        <w:t>anumission of Slaves in Early Christianity</w:t>
      </w:r>
      <w:r w:rsidRPr="00C269F8">
        <w:rPr>
          <w:rFonts w:eastAsia="Arial Unicode MS" w:cs="Arial Unicode MS"/>
          <w:sz w:val="20"/>
          <w:szCs w:val="20"/>
          <w:lang w:val="en-US"/>
        </w:rPr>
        <w:t>, 31,</w:t>
      </w:r>
      <w:r w:rsidRPr="00C269F8">
        <w:rPr>
          <w:rFonts w:eastAsia="Arial Unicode MS" w:cs="Arial Unicode MS"/>
          <w:i/>
          <w:sz w:val="20"/>
          <w:szCs w:val="20"/>
          <w:lang w:val="en-US"/>
        </w:rPr>
        <w:t xml:space="preserve"> </w:t>
      </w:r>
      <w:r w:rsidRPr="00010707">
        <w:rPr>
          <w:rFonts w:eastAsia="Arial Unicode MS" w:cs="Arial Unicode MS"/>
          <w:sz w:val="20"/>
          <w:szCs w:val="20"/>
        </w:rPr>
        <w:t>ισχυρίζεται</w:t>
      </w:r>
      <w:r w:rsidRPr="00C269F8">
        <w:rPr>
          <w:rFonts w:eastAsia="Arial Unicode MS" w:cs="Arial Unicode MS"/>
          <w:sz w:val="20"/>
          <w:szCs w:val="20"/>
          <w:lang w:val="en-US"/>
        </w:rPr>
        <w:t xml:space="preserve"> </w:t>
      </w:r>
      <w:r w:rsidRPr="00010707">
        <w:rPr>
          <w:rFonts w:eastAsia="Arial Unicode MS" w:cs="Arial Unicode MS"/>
          <w:sz w:val="20"/>
          <w:szCs w:val="20"/>
        </w:rPr>
        <w:t>ότι</w:t>
      </w:r>
      <w:r w:rsidRPr="00C269F8">
        <w:rPr>
          <w:rFonts w:eastAsia="Arial Unicode MS" w:cs="Arial Unicode MS"/>
          <w:sz w:val="20"/>
          <w:szCs w:val="20"/>
          <w:lang w:val="en-US"/>
        </w:rPr>
        <w:t xml:space="preserve"> </w:t>
      </w:r>
      <w:r w:rsidRPr="00010707">
        <w:rPr>
          <w:rFonts w:eastAsia="Arial Unicode MS" w:cs="Arial Unicode MS"/>
          <w:sz w:val="20"/>
          <w:szCs w:val="20"/>
        </w:rPr>
        <w:t>δεν</w:t>
      </w:r>
      <w:r w:rsidRPr="00C269F8">
        <w:rPr>
          <w:rFonts w:eastAsia="Arial Unicode MS" w:cs="Arial Unicode MS"/>
          <w:sz w:val="20"/>
          <w:szCs w:val="20"/>
          <w:lang w:val="en-US"/>
        </w:rPr>
        <w:t xml:space="preserve"> </w:t>
      </w:r>
      <w:r w:rsidRPr="00010707">
        <w:rPr>
          <w:rFonts w:eastAsia="Arial Unicode MS" w:cs="Arial Unicode MS"/>
          <w:sz w:val="20"/>
          <w:szCs w:val="20"/>
        </w:rPr>
        <w:t>είναι</w:t>
      </w:r>
      <w:r w:rsidRPr="00C269F8">
        <w:rPr>
          <w:rFonts w:eastAsia="Arial Unicode MS" w:cs="Arial Unicode MS"/>
          <w:sz w:val="20"/>
          <w:szCs w:val="20"/>
          <w:lang w:val="en-US"/>
        </w:rPr>
        <w:t xml:space="preserve"> </w:t>
      </w:r>
      <w:r w:rsidRPr="00010707">
        <w:rPr>
          <w:rFonts w:eastAsia="Arial Unicode MS" w:cs="Arial Unicode MS"/>
          <w:sz w:val="20"/>
          <w:szCs w:val="20"/>
        </w:rPr>
        <w:t>ιστορικά</w:t>
      </w:r>
      <w:r w:rsidRPr="00C269F8">
        <w:rPr>
          <w:rFonts w:eastAsia="Arial Unicode MS" w:cs="Arial Unicode MS"/>
          <w:sz w:val="20"/>
          <w:szCs w:val="20"/>
          <w:lang w:val="en-US"/>
        </w:rPr>
        <w:t xml:space="preserve"> </w:t>
      </w:r>
      <w:r w:rsidRPr="00010707">
        <w:rPr>
          <w:rFonts w:eastAsia="Arial Unicode MS" w:cs="Arial Unicode MS"/>
          <w:sz w:val="20"/>
          <w:szCs w:val="20"/>
        </w:rPr>
        <w:t>αξιοποιήσιμες</w:t>
      </w:r>
      <w:r w:rsidRPr="00C269F8">
        <w:rPr>
          <w:rFonts w:eastAsia="Arial Unicode MS" w:cs="Arial Unicode MS"/>
          <w:sz w:val="20"/>
          <w:szCs w:val="20"/>
          <w:lang w:val="en-US"/>
        </w:rPr>
        <w:t xml:space="preserve"> </w:t>
      </w:r>
      <w:r w:rsidRPr="00010707">
        <w:rPr>
          <w:rFonts w:eastAsia="Arial Unicode MS" w:cs="Arial Unicode MS"/>
          <w:sz w:val="20"/>
          <w:szCs w:val="20"/>
        </w:rPr>
        <w:t>οι</w:t>
      </w:r>
      <w:r w:rsidRPr="00C269F8">
        <w:rPr>
          <w:rFonts w:eastAsia="Arial Unicode MS" w:cs="Arial Unicode MS"/>
          <w:sz w:val="20"/>
          <w:szCs w:val="20"/>
          <w:lang w:val="en-US"/>
        </w:rPr>
        <w:t xml:space="preserve"> </w:t>
      </w:r>
      <w:r w:rsidRPr="00010707">
        <w:rPr>
          <w:rFonts w:eastAsia="Arial Unicode MS" w:cs="Arial Unicode MS"/>
          <w:sz w:val="20"/>
          <w:szCs w:val="20"/>
        </w:rPr>
        <w:t>αναφορές</w:t>
      </w:r>
      <w:r w:rsidRPr="00C269F8">
        <w:rPr>
          <w:rFonts w:eastAsia="Arial Unicode MS" w:cs="Arial Unicode MS"/>
          <w:sz w:val="20"/>
          <w:szCs w:val="20"/>
          <w:lang w:val="en-US"/>
        </w:rPr>
        <w:t xml:space="preserve"> </w:t>
      </w:r>
      <w:r w:rsidRPr="00010707">
        <w:rPr>
          <w:rFonts w:eastAsia="Arial Unicode MS" w:cs="Arial Unicode MS"/>
          <w:sz w:val="20"/>
          <w:szCs w:val="20"/>
        </w:rPr>
        <w:t>του</w:t>
      </w:r>
      <w:r w:rsidRPr="00C269F8">
        <w:rPr>
          <w:rFonts w:eastAsia="Arial Unicode MS" w:cs="Arial Unicode MS"/>
          <w:sz w:val="20"/>
          <w:szCs w:val="20"/>
          <w:lang w:val="en-US"/>
        </w:rPr>
        <w:t xml:space="preserve"> Petronius, </w:t>
      </w:r>
      <w:r w:rsidRPr="00010707">
        <w:rPr>
          <w:rFonts w:eastAsia="Arial Unicode MS" w:cs="Arial Unicode MS"/>
          <w:sz w:val="20"/>
          <w:szCs w:val="20"/>
        </w:rPr>
        <w:t>γιατί</w:t>
      </w:r>
      <w:r w:rsidRPr="00C269F8">
        <w:rPr>
          <w:rFonts w:eastAsia="Arial Unicode MS" w:cs="Arial Unicode MS"/>
          <w:sz w:val="20"/>
          <w:szCs w:val="20"/>
          <w:lang w:val="en-US"/>
        </w:rPr>
        <w:t xml:space="preserve"> </w:t>
      </w:r>
      <w:r w:rsidRPr="00010707">
        <w:rPr>
          <w:rFonts w:eastAsia="Arial Unicode MS" w:cs="Arial Unicode MS"/>
          <w:sz w:val="20"/>
          <w:szCs w:val="20"/>
        </w:rPr>
        <w:t>το</w:t>
      </w:r>
      <w:r w:rsidRPr="00C269F8">
        <w:rPr>
          <w:rFonts w:eastAsia="Arial Unicode MS" w:cs="Arial Unicode MS"/>
          <w:sz w:val="20"/>
          <w:szCs w:val="20"/>
          <w:lang w:val="en-US"/>
        </w:rPr>
        <w:t xml:space="preserve"> </w:t>
      </w:r>
      <w:r w:rsidRPr="00010707">
        <w:rPr>
          <w:rFonts w:eastAsia="Arial Unicode MS" w:cs="Arial Unicode MS"/>
          <w:sz w:val="20"/>
          <w:szCs w:val="20"/>
        </w:rPr>
        <w:t>έργο</w:t>
      </w:r>
      <w:r w:rsidRPr="00C269F8">
        <w:rPr>
          <w:rFonts w:eastAsia="Arial Unicode MS" w:cs="Arial Unicode MS"/>
          <w:sz w:val="20"/>
          <w:szCs w:val="20"/>
          <w:lang w:val="en-US"/>
        </w:rPr>
        <w:t xml:space="preserve"> </w:t>
      </w:r>
      <w:r w:rsidRPr="00C269F8">
        <w:rPr>
          <w:rFonts w:eastAsia="Arial Unicode MS" w:cs="Arial Unicode MS"/>
          <w:i/>
          <w:sz w:val="20"/>
          <w:szCs w:val="20"/>
          <w:lang w:val="en-US"/>
        </w:rPr>
        <w:t>Satyric</w:t>
      </w:r>
      <w:r w:rsidRPr="00010707">
        <w:rPr>
          <w:rFonts w:eastAsia="Arial Unicode MS" w:cs="Arial Unicode MS"/>
          <w:i/>
          <w:sz w:val="20"/>
          <w:szCs w:val="20"/>
        </w:rPr>
        <w:t>α</w:t>
      </w:r>
      <w:r w:rsidRPr="00C269F8">
        <w:rPr>
          <w:rFonts w:eastAsia="Arial Unicode MS" w:cs="Arial Unicode MS"/>
          <w:i/>
          <w:sz w:val="20"/>
          <w:szCs w:val="20"/>
          <w:lang w:val="en-US"/>
        </w:rPr>
        <w:t xml:space="preserve"> «is meant to be comical and absurd». </w:t>
      </w:r>
      <w:r w:rsidRPr="00010707">
        <w:rPr>
          <w:rFonts w:eastAsia="Arial Unicode MS" w:cs="Arial Unicode MS"/>
          <w:sz w:val="20"/>
          <w:szCs w:val="20"/>
        </w:rPr>
        <w:t>Ο</w:t>
      </w:r>
      <w:r w:rsidRPr="00010707">
        <w:rPr>
          <w:rFonts w:eastAsia="Arial Unicode MS" w:cs="Arial Unicode MS"/>
          <w:sz w:val="20"/>
          <w:szCs w:val="20"/>
          <w:lang w:val="en-GB"/>
        </w:rPr>
        <w:t xml:space="preserve"> B. W. Winder, 346, </w:t>
      </w:r>
      <w:r w:rsidRPr="00010707">
        <w:rPr>
          <w:rFonts w:eastAsia="Arial Unicode MS" w:cs="Arial Unicode MS"/>
          <w:sz w:val="20"/>
          <w:szCs w:val="20"/>
        </w:rPr>
        <w:t>επισημαίνει</w:t>
      </w:r>
      <w:r w:rsidRPr="00010707">
        <w:rPr>
          <w:rFonts w:eastAsia="Arial Unicode MS" w:cs="Arial Unicode MS"/>
          <w:sz w:val="20"/>
          <w:szCs w:val="20"/>
          <w:lang w:val="en-GB"/>
        </w:rPr>
        <w:t xml:space="preserve">, </w:t>
      </w:r>
      <w:r w:rsidRPr="00010707">
        <w:rPr>
          <w:rFonts w:eastAsia="Arial Unicode MS" w:cs="Arial Unicode MS"/>
          <w:sz w:val="20"/>
          <w:szCs w:val="20"/>
        </w:rPr>
        <w:t>επίσης</w:t>
      </w:r>
      <w:r w:rsidRPr="00010707">
        <w:rPr>
          <w:rFonts w:eastAsia="Arial Unicode MS" w:cs="Arial Unicode MS"/>
          <w:sz w:val="20"/>
          <w:szCs w:val="20"/>
          <w:lang w:val="en-GB"/>
        </w:rPr>
        <w:t xml:space="preserve">, </w:t>
      </w:r>
      <w:r w:rsidRPr="00010707">
        <w:rPr>
          <w:rFonts w:eastAsia="Arial Unicode MS" w:cs="Arial Unicode MS"/>
          <w:sz w:val="20"/>
          <w:szCs w:val="20"/>
        </w:rPr>
        <w:t>ότι</w:t>
      </w:r>
      <w:r w:rsidRPr="00010707">
        <w:rPr>
          <w:rFonts w:eastAsia="Arial Unicode MS" w:cs="Arial Unicode MS"/>
          <w:sz w:val="20"/>
          <w:szCs w:val="20"/>
          <w:lang w:val="en-GB"/>
        </w:rPr>
        <w:t xml:space="preserve"> </w:t>
      </w:r>
      <w:r w:rsidRPr="00010707">
        <w:rPr>
          <w:rFonts w:eastAsia="Arial Unicode MS" w:cs="Arial Unicode MS"/>
          <w:sz w:val="20"/>
          <w:szCs w:val="20"/>
        </w:rPr>
        <w:t>ο</w:t>
      </w:r>
      <w:r w:rsidRPr="00010707">
        <w:rPr>
          <w:rFonts w:eastAsia="Arial Unicode MS" w:cs="Arial Unicode MS"/>
          <w:sz w:val="20"/>
          <w:szCs w:val="20"/>
          <w:lang w:val="en-GB"/>
        </w:rPr>
        <w:t xml:space="preserve"> Hartill</w:t>
      </w:r>
      <w:r w:rsidRPr="00010707">
        <w:rPr>
          <w:rFonts w:eastAsia="Arial Unicode MS" w:cs="Arial Unicode MS"/>
          <w:i/>
          <w:sz w:val="20"/>
          <w:szCs w:val="20"/>
          <w:lang w:val="en-GB"/>
        </w:rPr>
        <w:t xml:space="preserve"> «has failed to take note of Roman legislation on this matter».</w:t>
      </w:r>
      <w:r w:rsidRPr="00010707">
        <w:rPr>
          <w:rFonts w:eastAsia="Arial Unicode MS" w:cs="Arial Unicode MS"/>
          <w:sz w:val="20"/>
          <w:szCs w:val="20"/>
          <w:lang w:val="en-GB"/>
        </w:rPr>
        <w:t xml:space="preserve"> </w:t>
      </w:r>
    </w:p>
  </w:footnote>
  <w:footnote w:id="73">
    <w:p w14:paraId="56937F27" w14:textId="77777777" w:rsidR="00177FD6" w:rsidRPr="00010707" w:rsidRDefault="00177FD6" w:rsidP="00177FD6">
      <w:pPr>
        <w:pStyle w:val="a4"/>
        <w:spacing w:line="360" w:lineRule="auto"/>
        <w:rPr>
          <w:rFonts w:eastAsia="Arial Unicode MS" w:cs="Arial Unicode MS"/>
          <w:sz w:val="20"/>
          <w:szCs w:val="20"/>
        </w:rPr>
      </w:pPr>
      <w:r w:rsidRPr="00010707">
        <w:rPr>
          <w:rStyle w:val="a9"/>
          <w:rFonts w:eastAsia="Arial Unicode MS" w:cs="Arial Unicode MS"/>
          <w:sz w:val="20"/>
          <w:szCs w:val="20"/>
        </w:rPr>
        <w:footnoteRef/>
      </w:r>
      <w:r w:rsidRPr="00010707">
        <w:rPr>
          <w:rFonts w:eastAsia="Arial Unicode MS" w:cs="Arial Unicode MS"/>
          <w:sz w:val="20"/>
          <w:szCs w:val="20"/>
          <w:lang w:val="de-DE"/>
        </w:rPr>
        <w:t xml:space="preserve"> G. Alföldy, «Die Freilassung von Sklaven und die Struktur der Sklaverei in die Römischen Kaiserzeit», </w:t>
      </w:r>
      <w:r w:rsidRPr="00010707">
        <w:rPr>
          <w:rFonts w:eastAsia="Arial Unicode MS" w:cs="Arial Unicode MS"/>
          <w:sz w:val="20"/>
          <w:szCs w:val="20"/>
        </w:rPr>
        <w:t>του</w:t>
      </w:r>
      <w:r w:rsidRPr="00010707">
        <w:rPr>
          <w:rFonts w:eastAsia="Arial Unicode MS" w:cs="Arial Unicode MS"/>
          <w:sz w:val="20"/>
          <w:szCs w:val="20"/>
          <w:lang w:val="de-DE"/>
        </w:rPr>
        <w:t xml:space="preserve"> </w:t>
      </w:r>
      <w:r w:rsidRPr="00010707">
        <w:rPr>
          <w:rFonts w:eastAsia="Arial Unicode MS" w:cs="Arial Unicode MS"/>
          <w:sz w:val="20"/>
          <w:szCs w:val="20"/>
        </w:rPr>
        <w:t>ίδιου</w:t>
      </w:r>
      <w:r w:rsidRPr="00010707">
        <w:rPr>
          <w:rFonts w:eastAsia="Arial Unicode MS" w:cs="Arial Unicode MS"/>
          <w:sz w:val="20"/>
          <w:szCs w:val="20"/>
          <w:lang w:val="de-DE"/>
        </w:rPr>
        <w:t xml:space="preserve">, </w:t>
      </w:r>
      <w:r w:rsidRPr="00010707">
        <w:rPr>
          <w:rFonts w:eastAsia="Arial Unicode MS" w:cs="Arial Unicode MS"/>
          <w:i/>
          <w:sz w:val="20"/>
          <w:szCs w:val="20"/>
          <w:lang w:val="de-DE"/>
        </w:rPr>
        <w:t>Die Römische Gesellschaft. Ausgewälte Beiträge, Heidelbereger althistotrische Beiträge und epigrafische Studien</w:t>
      </w:r>
      <w:r w:rsidRPr="00010707">
        <w:rPr>
          <w:rFonts w:eastAsia="Arial Unicode MS" w:cs="Arial Unicode MS"/>
          <w:sz w:val="20"/>
          <w:szCs w:val="20"/>
          <w:lang w:val="de-DE"/>
        </w:rPr>
        <w:t xml:space="preserve"> I, Stuttgart 1986, 286-331, 312. </w:t>
      </w:r>
      <w:r w:rsidRPr="00010707">
        <w:rPr>
          <w:rFonts w:eastAsia="Arial Unicode MS" w:cs="Arial Unicode MS"/>
          <w:sz w:val="20"/>
          <w:szCs w:val="20"/>
        </w:rPr>
        <w:t>Οι P. Arzt-Grabner / R. E. Kritzer / A. Papathomas / F. Winter, 283, σημ. 178,</w:t>
      </w:r>
      <w:r w:rsidRPr="00010707">
        <w:rPr>
          <w:rFonts w:eastAsia="Arial Unicode MS" w:cs="Arial Unicode MS"/>
          <w:i/>
          <w:sz w:val="20"/>
          <w:szCs w:val="20"/>
        </w:rPr>
        <w:t xml:space="preserve"> </w:t>
      </w:r>
      <w:r w:rsidRPr="00010707">
        <w:rPr>
          <w:rFonts w:eastAsia="Arial Unicode MS" w:cs="Arial Unicode MS"/>
          <w:sz w:val="20"/>
          <w:szCs w:val="20"/>
        </w:rPr>
        <w:t xml:space="preserve">αναφέρουν έρευνα, στην οποία παρατίθενται μαρτυρίες από επιγραφές, στις οποίες οι απελεύθεροι (liberti), χαρακτηρίζονται ως δούλοι (servi).  </w:t>
      </w:r>
    </w:p>
  </w:footnote>
  <w:footnote w:id="74">
    <w:p w14:paraId="7381ECD5" w14:textId="77777777" w:rsidR="00177FD6" w:rsidRPr="00010707" w:rsidRDefault="00177FD6" w:rsidP="00177FD6">
      <w:pPr>
        <w:pStyle w:val="a4"/>
        <w:spacing w:line="360" w:lineRule="auto"/>
        <w:rPr>
          <w:rFonts w:eastAsia="Arial Unicode MS" w:cs="Arial Unicode MS"/>
          <w:sz w:val="20"/>
          <w:szCs w:val="20"/>
        </w:rPr>
      </w:pPr>
      <w:r w:rsidRPr="00010707">
        <w:rPr>
          <w:rStyle w:val="a9"/>
          <w:rFonts w:eastAsia="Arial Unicode MS" w:cs="Arial Unicode MS"/>
          <w:sz w:val="20"/>
          <w:szCs w:val="20"/>
        </w:rPr>
        <w:footnoteRef/>
      </w:r>
      <w:r w:rsidRPr="00010707">
        <w:rPr>
          <w:rFonts w:eastAsia="Arial Unicode MS" w:cs="Arial Unicode MS"/>
          <w:sz w:val="20"/>
          <w:szCs w:val="20"/>
        </w:rPr>
        <w:t xml:space="preserve"> Για την επιγραφή CIL, XI 137 βλ. </w:t>
      </w:r>
      <w:r w:rsidRPr="00010707">
        <w:rPr>
          <w:rFonts w:eastAsia="Arial Unicode MS" w:cs="Arial Unicode MS"/>
          <w:sz w:val="20"/>
          <w:szCs w:val="20"/>
          <w:lang w:val="de-DE"/>
        </w:rPr>
        <w:t>W</w:t>
      </w:r>
      <w:r w:rsidRPr="00010707">
        <w:rPr>
          <w:rFonts w:eastAsia="Arial Unicode MS" w:cs="Arial Unicode MS"/>
          <w:sz w:val="20"/>
          <w:szCs w:val="20"/>
        </w:rPr>
        <w:t xml:space="preserve">. </w:t>
      </w:r>
      <w:r w:rsidRPr="00010707">
        <w:rPr>
          <w:rFonts w:eastAsia="Arial Unicode MS" w:cs="Arial Unicode MS"/>
          <w:sz w:val="20"/>
          <w:szCs w:val="20"/>
          <w:lang w:val="de-DE"/>
        </w:rPr>
        <w:t>Eck</w:t>
      </w:r>
      <w:r w:rsidRPr="00010707">
        <w:rPr>
          <w:rFonts w:eastAsia="Arial Unicode MS" w:cs="Arial Unicode MS"/>
          <w:sz w:val="20"/>
          <w:szCs w:val="20"/>
        </w:rPr>
        <w:t xml:space="preserve"> / </w:t>
      </w:r>
      <w:r w:rsidRPr="00010707">
        <w:rPr>
          <w:rFonts w:eastAsia="Arial Unicode MS" w:cs="Arial Unicode MS"/>
          <w:sz w:val="20"/>
          <w:szCs w:val="20"/>
          <w:lang w:val="de-DE"/>
        </w:rPr>
        <w:t>J</w:t>
      </w:r>
      <w:r w:rsidRPr="00010707">
        <w:rPr>
          <w:rFonts w:eastAsia="Arial Unicode MS" w:cs="Arial Unicode MS"/>
          <w:sz w:val="20"/>
          <w:szCs w:val="20"/>
        </w:rPr>
        <w:t xml:space="preserve">. </w:t>
      </w:r>
      <w:r w:rsidRPr="00010707">
        <w:rPr>
          <w:rFonts w:eastAsia="Arial Unicode MS" w:cs="Arial Unicode MS"/>
          <w:sz w:val="20"/>
          <w:szCs w:val="20"/>
          <w:lang w:val="de-DE"/>
        </w:rPr>
        <w:t>Heinrichs</w:t>
      </w:r>
      <w:r w:rsidRPr="00010707">
        <w:rPr>
          <w:rFonts w:eastAsia="Arial Unicode MS" w:cs="Arial Unicode MS"/>
          <w:sz w:val="20"/>
          <w:szCs w:val="20"/>
        </w:rPr>
        <w:t>, 24 :</w:t>
      </w:r>
      <w:r w:rsidRPr="00010707">
        <w:rPr>
          <w:rFonts w:eastAsia="Arial Unicode MS" w:cs="Arial Unicode MS"/>
          <w:i/>
          <w:sz w:val="20"/>
          <w:szCs w:val="20"/>
        </w:rPr>
        <w:t xml:space="preserve"> „</w:t>
      </w:r>
      <w:r w:rsidRPr="00010707">
        <w:rPr>
          <w:rFonts w:eastAsia="Arial Unicode MS" w:cs="Arial Unicode MS"/>
          <w:i/>
          <w:sz w:val="20"/>
          <w:szCs w:val="20"/>
          <w:lang w:val="de-DE"/>
        </w:rPr>
        <w:t>C</w:t>
      </w:r>
      <w:r w:rsidRPr="00010707">
        <w:rPr>
          <w:rFonts w:eastAsia="Arial Unicode MS" w:cs="Arial Unicode MS"/>
          <w:i/>
          <w:sz w:val="20"/>
          <w:szCs w:val="20"/>
        </w:rPr>
        <w:t>(</w:t>
      </w:r>
      <w:r w:rsidRPr="00010707">
        <w:rPr>
          <w:rFonts w:eastAsia="Arial Unicode MS" w:cs="Arial Unicode MS"/>
          <w:i/>
          <w:sz w:val="20"/>
          <w:szCs w:val="20"/>
          <w:lang w:val="de-DE"/>
        </w:rPr>
        <w:t>aius</w:t>
      </w:r>
      <w:r w:rsidRPr="00010707">
        <w:rPr>
          <w:rFonts w:eastAsia="Arial Unicode MS" w:cs="Arial Unicode MS"/>
          <w:i/>
          <w:sz w:val="20"/>
          <w:szCs w:val="20"/>
        </w:rPr>
        <w:t xml:space="preserve">) </w:t>
      </w:r>
      <w:r w:rsidRPr="00010707">
        <w:rPr>
          <w:rFonts w:eastAsia="Arial Unicode MS" w:cs="Arial Unicode MS"/>
          <w:i/>
          <w:sz w:val="20"/>
          <w:szCs w:val="20"/>
          <w:lang w:val="de-DE"/>
        </w:rPr>
        <w:t>Iul</w:t>
      </w:r>
      <w:r w:rsidRPr="00010707">
        <w:rPr>
          <w:rFonts w:eastAsia="Arial Unicode MS" w:cs="Arial Unicode MS"/>
          <w:i/>
          <w:sz w:val="20"/>
          <w:szCs w:val="20"/>
        </w:rPr>
        <w:t>(</w:t>
      </w:r>
      <w:r w:rsidRPr="00010707">
        <w:rPr>
          <w:rFonts w:eastAsia="Arial Unicode MS" w:cs="Arial Unicode MS"/>
          <w:i/>
          <w:sz w:val="20"/>
          <w:szCs w:val="20"/>
          <w:lang w:val="de-DE"/>
        </w:rPr>
        <w:t>ius</w:t>
      </w:r>
      <w:r w:rsidRPr="00010707">
        <w:rPr>
          <w:rFonts w:eastAsia="Arial Unicode MS" w:cs="Arial Unicode MS"/>
          <w:i/>
          <w:sz w:val="20"/>
          <w:szCs w:val="20"/>
        </w:rPr>
        <w:t xml:space="preserve">) </w:t>
      </w:r>
      <w:r w:rsidRPr="00010707">
        <w:rPr>
          <w:rFonts w:eastAsia="Arial Unicode MS" w:cs="Arial Unicode MS"/>
          <w:i/>
          <w:sz w:val="20"/>
          <w:szCs w:val="20"/>
          <w:lang w:val="de-DE"/>
        </w:rPr>
        <w:t>Mygdonius</w:t>
      </w:r>
      <w:r w:rsidRPr="00010707">
        <w:rPr>
          <w:rFonts w:eastAsia="Arial Unicode MS" w:cs="Arial Unicode MS"/>
          <w:i/>
          <w:sz w:val="20"/>
          <w:szCs w:val="20"/>
        </w:rPr>
        <w:t xml:space="preserve"> | </w:t>
      </w:r>
      <w:r w:rsidRPr="00010707">
        <w:rPr>
          <w:rFonts w:eastAsia="Arial Unicode MS" w:cs="Arial Unicode MS"/>
          <w:i/>
          <w:sz w:val="20"/>
          <w:szCs w:val="20"/>
          <w:lang w:val="de-DE"/>
        </w:rPr>
        <w:t>generi</w:t>
      </w:r>
      <w:r w:rsidRPr="00010707">
        <w:rPr>
          <w:rFonts w:eastAsia="Arial Unicode MS" w:cs="Arial Unicode MS"/>
          <w:i/>
          <w:sz w:val="20"/>
          <w:szCs w:val="20"/>
        </w:rPr>
        <w:t xml:space="preserve"> </w:t>
      </w:r>
      <w:r w:rsidRPr="00010707">
        <w:rPr>
          <w:rFonts w:eastAsia="Arial Unicode MS" w:cs="Arial Unicode MS"/>
          <w:i/>
          <w:sz w:val="20"/>
          <w:szCs w:val="20"/>
          <w:lang w:val="de-DE"/>
        </w:rPr>
        <w:t>Parthus</w:t>
      </w:r>
      <w:r w:rsidRPr="00010707">
        <w:rPr>
          <w:rFonts w:eastAsia="Arial Unicode MS" w:cs="Arial Unicode MS"/>
          <w:i/>
          <w:sz w:val="20"/>
          <w:szCs w:val="20"/>
        </w:rPr>
        <w:t xml:space="preserve">, | </w:t>
      </w:r>
      <w:r w:rsidRPr="00010707">
        <w:rPr>
          <w:rFonts w:eastAsia="Arial Unicode MS" w:cs="Arial Unicode MS"/>
          <w:i/>
          <w:sz w:val="20"/>
          <w:szCs w:val="20"/>
          <w:lang w:val="de-DE"/>
        </w:rPr>
        <w:t>natus</w:t>
      </w:r>
      <w:r w:rsidRPr="00010707">
        <w:rPr>
          <w:rFonts w:eastAsia="Arial Unicode MS" w:cs="Arial Unicode MS"/>
          <w:i/>
          <w:sz w:val="20"/>
          <w:szCs w:val="20"/>
        </w:rPr>
        <w:t xml:space="preserve"> </w:t>
      </w:r>
      <w:r w:rsidRPr="00010707">
        <w:rPr>
          <w:rFonts w:eastAsia="Arial Unicode MS" w:cs="Arial Unicode MS"/>
          <w:i/>
          <w:sz w:val="20"/>
          <w:szCs w:val="20"/>
          <w:lang w:val="de-DE"/>
        </w:rPr>
        <w:t>ingeniuus</w:t>
      </w:r>
      <w:r w:rsidRPr="00010707">
        <w:rPr>
          <w:rFonts w:eastAsia="Arial Unicode MS" w:cs="Arial Unicode MS"/>
          <w:i/>
          <w:sz w:val="20"/>
          <w:szCs w:val="20"/>
        </w:rPr>
        <w:t xml:space="preserve">, </w:t>
      </w:r>
      <w:r w:rsidRPr="00010707">
        <w:rPr>
          <w:rFonts w:eastAsia="Arial Unicode MS" w:cs="Arial Unicode MS"/>
          <w:i/>
          <w:sz w:val="20"/>
          <w:szCs w:val="20"/>
          <w:lang w:val="de-DE"/>
        </w:rPr>
        <w:t>captu</w:t>
      </w:r>
      <w:r w:rsidRPr="00010707">
        <w:rPr>
          <w:rFonts w:eastAsia="Arial Unicode MS" w:cs="Arial Unicode MS"/>
          <w:i/>
          <w:sz w:val="20"/>
          <w:szCs w:val="20"/>
        </w:rPr>
        <w:t>(</w:t>
      </w:r>
      <w:r w:rsidRPr="00010707">
        <w:rPr>
          <w:rFonts w:eastAsia="Arial Unicode MS" w:cs="Arial Unicode MS"/>
          <w:i/>
          <w:sz w:val="20"/>
          <w:szCs w:val="20"/>
          <w:lang w:val="de-DE"/>
        </w:rPr>
        <w:t>us</w:t>
      </w:r>
      <w:r w:rsidRPr="00010707">
        <w:rPr>
          <w:rFonts w:eastAsia="Arial Unicode MS" w:cs="Arial Unicode MS"/>
          <w:i/>
          <w:sz w:val="20"/>
          <w:szCs w:val="20"/>
        </w:rPr>
        <w:t xml:space="preserve">) | </w:t>
      </w:r>
      <w:r w:rsidRPr="00010707">
        <w:rPr>
          <w:rFonts w:eastAsia="Arial Unicode MS" w:cs="Arial Unicode MS"/>
          <w:i/>
          <w:sz w:val="20"/>
          <w:szCs w:val="20"/>
          <w:lang w:val="de-DE"/>
        </w:rPr>
        <w:t>pubis</w:t>
      </w:r>
      <w:r w:rsidRPr="00010707">
        <w:rPr>
          <w:rFonts w:eastAsia="Arial Unicode MS" w:cs="Arial Unicode MS"/>
          <w:i/>
          <w:sz w:val="20"/>
          <w:szCs w:val="20"/>
        </w:rPr>
        <w:t xml:space="preserve"> </w:t>
      </w:r>
      <w:r w:rsidRPr="00010707">
        <w:rPr>
          <w:rFonts w:eastAsia="Arial Unicode MS" w:cs="Arial Unicode MS"/>
          <w:i/>
          <w:sz w:val="20"/>
          <w:szCs w:val="20"/>
          <w:lang w:val="de-DE"/>
        </w:rPr>
        <w:t>aetate</w:t>
      </w:r>
      <w:r w:rsidRPr="00010707">
        <w:rPr>
          <w:rFonts w:eastAsia="Arial Unicode MS" w:cs="Arial Unicode MS"/>
          <w:i/>
          <w:sz w:val="20"/>
          <w:szCs w:val="20"/>
        </w:rPr>
        <w:t>, &lt;</w:t>
      </w:r>
      <w:r w:rsidRPr="00010707">
        <w:rPr>
          <w:rFonts w:eastAsia="Arial Unicode MS" w:cs="Arial Unicode MS"/>
          <w:i/>
          <w:sz w:val="20"/>
          <w:szCs w:val="20"/>
          <w:lang w:val="de-DE"/>
        </w:rPr>
        <w:t>venum</w:t>
      </w:r>
      <w:r w:rsidRPr="00010707">
        <w:rPr>
          <w:rFonts w:eastAsia="Arial Unicode MS" w:cs="Arial Unicode MS"/>
          <w:i/>
          <w:sz w:val="20"/>
          <w:szCs w:val="20"/>
        </w:rPr>
        <w:t xml:space="preserve">&gt; </w:t>
      </w:r>
      <w:r w:rsidRPr="00010707">
        <w:rPr>
          <w:rFonts w:eastAsia="Arial Unicode MS" w:cs="Arial Unicode MS"/>
          <w:i/>
          <w:sz w:val="20"/>
          <w:szCs w:val="20"/>
          <w:lang w:val="de-DE"/>
        </w:rPr>
        <w:t>dat</w:t>
      </w:r>
      <w:r w:rsidRPr="00010707">
        <w:rPr>
          <w:rFonts w:eastAsia="Arial Unicode MS" w:cs="Arial Unicode MS"/>
          <w:i/>
          <w:sz w:val="20"/>
          <w:szCs w:val="20"/>
        </w:rPr>
        <w:t>(</w:t>
      </w:r>
      <w:r w:rsidRPr="00010707">
        <w:rPr>
          <w:rFonts w:eastAsia="Arial Unicode MS" w:cs="Arial Unicode MS"/>
          <w:i/>
          <w:sz w:val="20"/>
          <w:szCs w:val="20"/>
          <w:lang w:val="de-DE"/>
        </w:rPr>
        <w:t>us</w:t>
      </w:r>
      <w:r w:rsidRPr="00010707">
        <w:rPr>
          <w:rFonts w:eastAsia="Arial Unicode MS" w:cs="Arial Unicode MS"/>
          <w:i/>
          <w:sz w:val="20"/>
          <w:szCs w:val="20"/>
        </w:rPr>
        <w:t xml:space="preserve">) </w:t>
      </w:r>
      <w:r w:rsidRPr="00010707">
        <w:rPr>
          <w:rFonts w:eastAsia="Arial Unicode MS" w:cs="Arial Unicode MS"/>
          <w:i/>
          <w:sz w:val="20"/>
          <w:szCs w:val="20"/>
          <w:lang w:val="de-DE"/>
        </w:rPr>
        <w:t>in</w:t>
      </w:r>
      <w:r w:rsidRPr="00010707">
        <w:rPr>
          <w:rFonts w:eastAsia="Arial Unicode MS" w:cs="Arial Unicode MS"/>
          <w:i/>
          <w:sz w:val="20"/>
          <w:szCs w:val="20"/>
        </w:rPr>
        <w:t xml:space="preserve"> </w:t>
      </w:r>
      <w:r w:rsidRPr="00010707">
        <w:rPr>
          <w:rFonts w:eastAsia="Arial Unicode MS" w:cs="Arial Unicode MS"/>
          <w:i/>
          <w:sz w:val="20"/>
          <w:szCs w:val="20"/>
          <w:lang w:val="de-DE"/>
        </w:rPr>
        <w:t>terra</w:t>
      </w:r>
      <w:r w:rsidRPr="00010707">
        <w:rPr>
          <w:rFonts w:eastAsia="Arial Unicode MS" w:cs="Arial Unicode MS"/>
          <w:i/>
          <w:sz w:val="20"/>
          <w:szCs w:val="20"/>
        </w:rPr>
        <w:t xml:space="preserve"> | </w:t>
      </w:r>
      <w:r w:rsidRPr="00010707">
        <w:rPr>
          <w:rFonts w:eastAsia="Arial Unicode MS" w:cs="Arial Unicode MS"/>
          <w:i/>
          <w:sz w:val="20"/>
          <w:szCs w:val="20"/>
          <w:lang w:val="de-DE"/>
        </w:rPr>
        <w:t>Romana</w:t>
      </w:r>
      <w:r w:rsidRPr="00010707">
        <w:rPr>
          <w:rFonts w:eastAsia="Arial Unicode MS" w:cs="Arial Unicode MS"/>
          <w:i/>
          <w:sz w:val="20"/>
          <w:szCs w:val="20"/>
        </w:rPr>
        <w:t xml:space="preserve">: </w:t>
      </w:r>
      <w:r w:rsidRPr="00010707">
        <w:rPr>
          <w:rFonts w:eastAsia="Arial Unicode MS" w:cs="Arial Unicode MS"/>
          <w:i/>
          <w:sz w:val="20"/>
          <w:szCs w:val="20"/>
          <w:lang w:val="de-DE"/>
        </w:rPr>
        <w:t>qui</w:t>
      </w:r>
      <w:r w:rsidRPr="00010707">
        <w:rPr>
          <w:rFonts w:eastAsia="Arial Unicode MS" w:cs="Arial Unicode MS"/>
          <w:i/>
          <w:sz w:val="20"/>
          <w:szCs w:val="20"/>
        </w:rPr>
        <w:t xml:space="preserve"> </w:t>
      </w:r>
      <w:r w:rsidRPr="00010707">
        <w:rPr>
          <w:rFonts w:eastAsia="Arial Unicode MS" w:cs="Arial Unicode MS"/>
          <w:i/>
          <w:sz w:val="20"/>
          <w:szCs w:val="20"/>
          <w:lang w:val="de-DE"/>
        </w:rPr>
        <w:t>dum</w:t>
      </w:r>
      <w:r w:rsidRPr="00010707">
        <w:rPr>
          <w:rFonts w:eastAsia="Arial Unicode MS" w:cs="Arial Unicode MS"/>
          <w:i/>
          <w:sz w:val="20"/>
          <w:szCs w:val="20"/>
        </w:rPr>
        <w:t xml:space="preserve"> </w:t>
      </w:r>
      <w:r w:rsidRPr="00010707">
        <w:rPr>
          <w:rFonts w:eastAsia="Arial Unicode MS" w:cs="Arial Unicode MS"/>
          <w:i/>
          <w:sz w:val="20"/>
          <w:szCs w:val="20"/>
          <w:lang w:val="de-DE"/>
        </w:rPr>
        <w:t>factus</w:t>
      </w:r>
      <w:r w:rsidRPr="00010707">
        <w:rPr>
          <w:rFonts w:eastAsia="Arial Unicode MS" w:cs="Arial Unicode MS"/>
          <w:i/>
          <w:sz w:val="20"/>
          <w:szCs w:val="20"/>
        </w:rPr>
        <w:t xml:space="preserve"> || </w:t>
      </w:r>
      <w:r w:rsidRPr="00010707">
        <w:rPr>
          <w:rFonts w:eastAsia="Arial Unicode MS" w:cs="Arial Unicode MS"/>
          <w:i/>
          <w:sz w:val="20"/>
          <w:szCs w:val="20"/>
          <w:lang w:val="de-DE"/>
        </w:rPr>
        <w:t>cives</w:t>
      </w:r>
      <w:r w:rsidRPr="00010707">
        <w:rPr>
          <w:rFonts w:eastAsia="Arial Unicode MS" w:cs="Arial Unicode MS"/>
          <w:i/>
          <w:sz w:val="20"/>
          <w:szCs w:val="20"/>
        </w:rPr>
        <w:t xml:space="preserve"> </w:t>
      </w:r>
      <w:r w:rsidRPr="00010707">
        <w:rPr>
          <w:rFonts w:eastAsia="Arial Unicode MS" w:cs="Arial Unicode MS"/>
          <w:i/>
          <w:sz w:val="20"/>
          <w:szCs w:val="20"/>
          <w:lang w:val="de-DE"/>
        </w:rPr>
        <w:t>R</w:t>
      </w:r>
      <w:r w:rsidRPr="00010707">
        <w:rPr>
          <w:rFonts w:eastAsia="Arial Unicode MS" w:cs="Arial Unicode MS"/>
          <w:i/>
          <w:sz w:val="20"/>
          <w:szCs w:val="20"/>
        </w:rPr>
        <w:t>(</w:t>
      </w:r>
      <w:r w:rsidRPr="00010707">
        <w:rPr>
          <w:rFonts w:eastAsia="Arial Unicode MS" w:cs="Arial Unicode MS"/>
          <w:i/>
          <w:sz w:val="20"/>
          <w:szCs w:val="20"/>
          <w:lang w:val="de-DE"/>
        </w:rPr>
        <w:t>omanus</w:t>
      </w:r>
      <w:r w:rsidRPr="00010707">
        <w:rPr>
          <w:rFonts w:eastAsia="Arial Unicode MS" w:cs="Arial Unicode MS"/>
          <w:i/>
          <w:sz w:val="20"/>
          <w:szCs w:val="20"/>
        </w:rPr>
        <w:t xml:space="preserve">) </w:t>
      </w:r>
      <w:r w:rsidRPr="00010707">
        <w:rPr>
          <w:rFonts w:eastAsia="Arial Unicode MS" w:cs="Arial Unicode MS"/>
          <w:i/>
          <w:sz w:val="20"/>
          <w:szCs w:val="20"/>
          <w:lang w:val="de-DE"/>
        </w:rPr>
        <w:t>iuvente</w:t>
      </w:r>
      <w:r w:rsidRPr="00010707">
        <w:rPr>
          <w:rFonts w:eastAsia="Arial Unicode MS" w:cs="Arial Unicode MS"/>
          <w:i/>
          <w:sz w:val="20"/>
          <w:szCs w:val="20"/>
        </w:rPr>
        <w:t xml:space="preserve"> </w:t>
      </w:r>
      <w:r w:rsidRPr="00010707">
        <w:rPr>
          <w:rFonts w:eastAsia="Arial Unicode MS" w:cs="Arial Unicode MS"/>
          <w:i/>
          <w:sz w:val="20"/>
          <w:szCs w:val="20"/>
          <w:lang w:val="de-DE"/>
        </w:rPr>
        <w:t>fato</w:t>
      </w:r>
      <w:r w:rsidRPr="00010707">
        <w:rPr>
          <w:rFonts w:eastAsia="Arial Unicode MS" w:cs="Arial Unicode MS"/>
          <w:i/>
          <w:sz w:val="20"/>
          <w:szCs w:val="20"/>
        </w:rPr>
        <w:t xml:space="preserve"> </w:t>
      </w:r>
      <w:r w:rsidRPr="00010707">
        <w:rPr>
          <w:rFonts w:eastAsia="Arial Unicode MS" w:cs="Arial Unicode MS"/>
          <w:i/>
          <w:sz w:val="20"/>
          <w:szCs w:val="20"/>
          <w:lang w:val="de-DE"/>
        </w:rPr>
        <w:t>co</w:t>
      </w:r>
      <w:r w:rsidRPr="00010707">
        <w:rPr>
          <w:rFonts w:eastAsia="Arial Unicode MS" w:cs="Arial Unicode MS"/>
          <w:i/>
          <w:sz w:val="20"/>
          <w:szCs w:val="20"/>
        </w:rPr>
        <w:t>|</w:t>
      </w:r>
      <w:r w:rsidRPr="00010707">
        <w:rPr>
          <w:rFonts w:eastAsia="Arial Unicode MS" w:cs="Arial Unicode MS"/>
          <w:i/>
          <w:sz w:val="20"/>
          <w:szCs w:val="20"/>
          <w:lang w:val="de-DE"/>
        </w:rPr>
        <w:t>locavi</w:t>
      </w:r>
      <w:r w:rsidRPr="00010707">
        <w:rPr>
          <w:rFonts w:eastAsia="Arial Unicode MS" w:cs="Arial Unicode MS"/>
          <w:i/>
          <w:sz w:val="20"/>
          <w:szCs w:val="20"/>
        </w:rPr>
        <w:t xml:space="preserve"> </w:t>
      </w:r>
      <w:r w:rsidRPr="00010707">
        <w:rPr>
          <w:rFonts w:eastAsia="Arial Unicode MS" w:cs="Arial Unicode MS"/>
          <w:i/>
          <w:sz w:val="20"/>
          <w:szCs w:val="20"/>
          <w:lang w:val="de-DE"/>
        </w:rPr>
        <w:t>arkam</w:t>
      </w:r>
      <w:r w:rsidRPr="00010707">
        <w:rPr>
          <w:rFonts w:eastAsia="Arial Unicode MS" w:cs="Arial Unicode MS"/>
          <w:i/>
          <w:sz w:val="20"/>
          <w:szCs w:val="20"/>
        </w:rPr>
        <w:t xml:space="preserve">, </w:t>
      </w:r>
      <w:r w:rsidRPr="00010707">
        <w:rPr>
          <w:rFonts w:eastAsia="Arial Unicode MS" w:cs="Arial Unicode MS"/>
          <w:i/>
          <w:sz w:val="20"/>
          <w:szCs w:val="20"/>
          <w:lang w:val="de-DE"/>
        </w:rPr>
        <w:t>dum</w:t>
      </w:r>
      <w:r w:rsidRPr="00010707">
        <w:rPr>
          <w:rFonts w:eastAsia="Arial Unicode MS" w:cs="Arial Unicode MS"/>
          <w:i/>
          <w:sz w:val="20"/>
          <w:szCs w:val="20"/>
        </w:rPr>
        <w:t xml:space="preserve"> </w:t>
      </w:r>
      <w:r w:rsidRPr="00010707">
        <w:rPr>
          <w:rFonts w:eastAsia="Arial Unicode MS" w:cs="Arial Unicode MS"/>
          <w:i/>
          <w:sz w:val="20"/>
          <w:szCs w:val="20"/>
          <w:lang w:val="de-DE"/>
        </w:rPr>
        <w:t>esse</w:t>
      </w:r>
      <w:r w:rsidRPr="00010707">
        <w:rPr>
          <w:rFonts w:eastAsia="Arial Unicode MS" w:cs="Arial Unicode MS"/>
          <w:i/>
          <w:sz w:val="20"/>
          <w:szCs w:val="20"/>
        </w:rPr>
        <w:t xml:space="preserve"> &lt;</w:t>
      </w:r>
      <w:r w:rsidRPr="00010707">
        <w:rPr>
          <w:rFonts w:eastAsia="Arial Unicode MS" w:cs="Arial Unicode MS"/>
          <w:i/>
          <w:sz w:val="20"/>
          <w:szCs w:val="20"/>
          <w:lang w:val="de-DE"/>
        </w:rPr>
        <w:t>m</w:t>
      </w:r>
      <w:r w:rsidRPr="00010707">
        <w:rPr>
          <w:rFonts w:eastAsia="Arial Unicode MS" w:cs="Arial Unicode MS"/>
          <w:i/>
          <w:sz w:val="20"/>
          <w:szCs w:val="20"/>
        </w:rPr>
        <w:t xml:space="preserve">&gt; | </w:t>
      </w:r>
      <w:r w:rsidRPr="00010707">
        <w:rPr>
          <w:rFonts w:eastAsia="Arial Unicode MS" w:cs="Arial Unicode MS"/>
          <w:i/>
          <w:sz w:val="20"/>
          <w:szCs w:val="20"/>
          <w:lang w:val="de-DE"/>
        </w:rPr>
        <w:t>annor</w:t>
      </w:r>
      <w:r w:rsidRPr="00010707">
        <w:rPr>
          <w:rFonts w:eastAsia="Arial Unicode MS" w:cs="Arial Unicode MS"/>
          <w:i/>
          <w:sz w:val="20"/>
          <w:szCs w:val="20"/>
        </w:rPr>
        <w:t>(</w:t>
      </w:r>
      <w:r w:rsidRPr="00010707">
        <w:rPr>
          <w:rFonts w:eastAsia="Arial Unicode MS" w:cs="Arial Unicode MS"/>
          <w:i/>
          <w:sz w:val="20"/>
          <w:szCs w:val="20"/>
          <w:lang w:val="de-DE"/>
        </w:rPr>
        <w:t>um</w:t>
      </w:r>
      <w:r w:rsidRPr="00010707">
        <w:rPr>
          <w:rFonts w:eastAsia="Arial Unicode MS" w:cs="Arial Unicode MS"/>
          <w:i/>
          <w:sz w:val="20"/>
          <w:szCs w:val="20"/>
        </w:rPr>
        <w:t xml:space="preserve">) </w:t>
      </w:r>
      <w:r w:rsidRPr="00010707">
        <w:rPr>
          <w:rFonts w:eastAsia="Arial Unicode MS" w:cs="Arial Unicode MS"/>
          <w:i/>
          <w:sz w:val="20"/>
          <w:szCs w:val="20"/>
          <w:lang w:val="de-DE"/>
        </w:rPr>
        <w:t>L</w:t>
      </w:r>
      <w:r w:rsidRPr="00010707">
        <w:rPr>
          <w:rFonts w:eastAsia="Arial Unicode MS" w:cs="Arial Unicode MS"/>
          <w:i/>
          <w:sz w:val="20"/>
          <w:szCs w:val="20"/>
        </w:rPr>
        <w:t xml:space="preserve">. </w:t>
      </w:r>
      <w:r w:rsidRPr="00010707">
        <w:rPr>
          <w:rFonts w:eastAsia="Arial Unicode MS" w:cs="Arial Unicode MS"/>
          <w:i/>
          <w:sz w:val="20"/>
          <w:szCs w:val="20"/>
          <w:lang w:val="de-DE"/>
        </w:rPr>
        <w:t>Peti</w:t>
      </w:r>
      <w:r w:rsidRPr="00010707">
        <w:rPr>
          <w:rFonts w:eastAsia="Arial Unicode MS" w:cs="Arial Unicode MS"/>
          <w:i/>
          <w:sz w:val="20"/>
          <w:szCs w:val="20"/>
        </w:rPr>
        <w:t xml:space="preserve"> </w:t>
      </w:r>
      <w:r w:rsidRPr="00010707">
        <w:rPr>
          <w:rFonts w:eastAsia="Arial Unicode MS" w:cs="Arial Unicode MS"/>
          <w:i/>
          <w:sz w:val="20"/>
          <w:szCs w:val="20"/>
          <w:lang w:val="de-DE"/>
        </w:rPr>
        <w:t>usque</w:t>
      </w:r>
      <w:r w:rsidRPr="00010707">
        <w:rPr>
          <w:rFonts w:eastAsia="Arial Unicode MS" w:cs="Arial Unicode MS"/>
          <w:i/>
          <w:sz w:val="20"/>
          <w:szCs w:val="20"/>
        </w:rPr>
        <w:t xml:space="preserve"> </w:t>
      </w:r>
      <w:r w:rsidRPr="00010707">
        <w:rPr>
          <w:rFonts w:eastAsia="Arial Unicode MS" w:cs="Arial Unicode MS"/>
          <w:i/>
          <w:sz w:val="20"/>
          <w:szCs w:val="20"/>
          <w:lang w:val="de-DE"/>
        </w:rPr>
        <w:t>a</w:t>
      </w:r>
      <w:r w:rsidRPr="00010707">
        <w:rPr>
          <w:rFonts w:eastAsia="Arial Unicode MS" w:cs="Arial Unicode MS"/>
          <w:i/>
          <w:sz w:val="20"/>
          <w:szCs w:val="20"/>
        </w:rPr>
        <w:t xml:space="preserve"> </w:t>
      </w:r>
      <w:r w:rsidRPr="00010707">
        <w:rPr>
          <w:rFonts w:eastAsia="Arial Unicode MS" w:cs="Arial Unicode MS"/>
          <w:i/>
          <w:sz w:val="20"/>
          <w:szCs w:val="20"/>
          <w:lang w:val="de-DE"/>
        </w:rPr>
        <w:t>pub</w:t>
      </w:r>
      <w:r w:rsidRPr="00010707">
        <w:rPr>
          <w:rFonts w:eastAsia="Arial Unicode MS" w:cs="Arial Unicode MS"/>
          <w:i/>
          <w:sz w:val="20"/>
          <w:szCs w:val="20"/>
        </w:rPr>
        <w:t>|</w:t>
      </w:r>
      <w:r w:rsidRPr="00010707">
        <w:rPr>
          <w:rFonts w:eastAsia="Arial Unicode MS" w:cs="Arial Unicode MS"/>
          <w:i/>
          <w:sz w:val="20"/>
          <w:szCs w:val="20"/>
          <w:lang w:val="de-DE"/>
        </w:rPr>
        <w:t>ertate</w:t>
      </w:r>
      <w:r w:rsidRPr="00010707">
        <w:rPr>
          <w:rFonts w:eastAsia="Arial Unicode MS" w:cs="Arial Unicode MS"/>
          <w:i/>
          <w:sz w:val="20"/>
          <w:szCs w:val="20"/>
        </w:rPr>
        <w:t xml:space="preserve"> </w:t>
      </w:r>
      <w:r w:rsidRPr="00010707">
        <w:rPr>
          <w:rFonts w:eastAsia="Arial Unicode MS" w:cs="Arial Unicode MS"/>
          <w:i/>
          <w:sz w:val="20"/>
          <w:szCs w:val="20"/>
          <w:lang w:val="de-DE"/>
        </w:rPr>
        <w:t>senectae</w:t>
      </w:r>
      <w:r w:rsidRPr="00010707">
        <w:rPr>
          <w:rFonts w:eastAsia="Arial Unicode MS" w:cs="Arial Unicode MS"/>
          <w:i/>
          <w:sz w:val="20"/>
          <w:szCs w:val="20"/>
        </w:rPr>
        <w:t xml:space="preserve"> </w:t>
      </w:r>
      <w:r w:rsidRPr="00010707">
        <w:rPr>
          <w:rFonts w:eastAsia="Arial Unicode MS" w:cs="Arial Unicode MS"/>
          <w:i/>
          <w:sz w:val="20"/>
          <w:szCs w:val="20"/>
          <w:lang w:val="de-DE"/>
        </w:rPr>
        <w:t>meae</w:t>
      </w:r>
      <w:r w:rsidRPr="00010707">
        <w:rPr>
          <w:rFonts w:eastAsia="Arial Unicode MS" w:cs="Arial Unicode MS"/>
          <w:i/>
          <w:sz w:val="20"/>
          <w:szCs w:val="20"/>
        </w:rPr>
        <w:t xml:space="preserve"> </w:t>
      </w:r>
      <w:r w:rsidRPr="00010707">
        <w:rPr>
          <w:rFonts w:eastAsia="Arial Unicode MS" w:cs="Arial Unicode MS"/>
          <w:i/>
          <w:sz w:val="20"/>
          <w:szCs w:val="20"/>
          <w:lang w:val="de-DE"/>
        </w:rPr>
        <w:t>perveni</w:t>
      </w:r>
      <w:r w:rsidRPr="00010707">
        <w:rPr>
          <w:rFonts w:eastAsia="Arial Unicode MS" w:cs="Arial Unicode MS"/>
          <w:i/>
          <w:sz w:val="20"/>
          <w:szCs w:val="20"/>
        </w:rPr>
        <w:t>|</w:t>
      </w:r>
      <w:r w:rsidRPr="00010707">
        <w:rPr>
          <w:rFonts w:eastAsia="Arial Unicode MS" w:cs="Arial Unicode MS"/>
          <w:i/>
          <w:sz w:val="20"/>
          <w:szCs w:val="20"/>
          <w:lang w:val="de-DE"/>
        </w:rPr>
        <w:t>re</w:t>
      </w:r>
      <w:r w:rsidRPr="00010707">
        <w:rPr>
          <w:rFonts w:eastAsia="Arial Unicode MS" w:cs="Arial Unicode MS"/>
          <w:i/>
          <w:sz w:val="20"/>
          <w:szCs w:val="20"/>
        </w:rPr>
        <w:t xml:space="preserve">; </w:t>
      </w:r>
      <w:r w:rsidRPr="00010707">
        <w:rPr>
          <w:rFonts w:eastAsia="Arial Unicode MS" w:cs="Arial Unicode MS"/>
          <w:i/>
          <w:sz w:val="20"/>
          <w:szCs w:val="20"/>
          <w:lang w:val="de-DE"/>
        </w:rPr>
        <w:t>nunc</w:t>
      </w:r>
      <w:r w:rsidRPr="00010707">
        <w:rPr>
          <w:rFonts w:eastAsia="Arial Unicode MS" w:cs="Arial Unicode MS"/>
          <w:i/>
          <w:sz w:val="20"/>
          <w:szCs w:val="20"/>
        </w:rPr>
        <w:t xml:space="preserve"> </w:t>
      </w:r>
      <w:r w:rsidRPr="00010707">
        <w:rPr>
          <w:rFonts w:eastAsia="Arial Unicode MS" w:cs="Arial Unicode MS"/>
          <w:i/>
          <w:sz w:val="20"/>
          <w:szCs w:val="20"/>
          <w:lang w:val="de-DE"/>
        </w:rPr>
        <w:t>recipe</w:t>
      </w:r>
      <w:r w:rsidRPr="00010707">
        <w:rPr>
          <w:rFonts w:eastAsia="Arial Unicode MS" w:cs="Arial Unicode MS"/>
          <w:i/>
          <w:sz w:val="20"/>
          <w:szCs w:val="20"/>
        </w:rPr>
        <w:t xml:space="preserve"> </w:t>
      </w:r>
      <w:r w:rsidRPr="00010707">
        <w:rPr>
          <w:rFonts w:eastAsia="Arial Unicode MS" w:cs="Arial Unicode MS"/>
          <w:i/>
          <w:sz w:val="20"/>
          <w:szCs w:val="20"/>
          <w:lang w:val="de-DE"/>
        </w:rPr>
        <w:t>me</w:t>
      </w:r>
      <w:r w:rsidRPr="00010707">
        <w:rPr>
          <w:rFonts w:eastAsia="Arial Unicode MS" w:cs="Arial Unicode MS"/>
          <w:i/>
          <w:sz w:val="20"/>
          <w:szCs w:val="20"/>
        </w:rPr>
        <w:t xml:space="preserve">, </w:t>
      </w:r>
      <w:r w:rsidRPr="00010707">
        <w:rPr>
          <w:rFonts w:eastAsia="Arial Unicode MS" w:cs="Arial Unicode MS"/>
          <w:i/>
          <w:sz w:val="20"/>
          <w:szCs w:val="20"/>
          <w:lang w:val="de-DE"/>
        </w:rPr>
        <w:t>saxe</w:t>
      </w:r>
      <w:r w:rsidRPr="00010707">
        <w:rPr>
          <w:rFonts w:eastAsia="Arial Unicode MS" w:cs="Arial Unicode MS"/>
          <w:i/>
          <w:sz w:val="20"/>
          <w:szCs w:val="20"/>
        </w:rPr>
        <w:t xml:space="preserve">, </w:t>
      </w:r>
      <w:r w:rsidRPr="00010707">
        <w:rPr>
          <w:rFonts w:eastAsia="Arial Unicode MS" w:cs="Arial Unicode MS"/>
          <w:i/>
          <w:sz w:val="20"/>
          <w:szCs w:val="20"/>
          <w:lang w:val="de-DE"/>
        </w:rPr>
        <w:t>libens</w:t>
      </w:r>
      <w:r w:rsidRPr="00010707">
        <w:rPr>
          <w:rFonts w:eastAsia="Arial Unicode MS" w:cs="Arial Unicode MS"/>
          <w:i/>
          <w:sz w:val="20"/>
          <w:szCs w:val="20"/>
        </w:rPr>
        <w:t xml:space="preserve">; || </w:t>
      </w:r>
      <w:r w:rsidRPr="00010707">
        <w:rPr>
          <w:rFonts w:eastAsia="Arial Unicode MS" w:cs="Arial Unicode MS"/>
          <w:i/>
          <w:sz w:val="20"/>
          <w:szCs w:val="20"/>
          <w:lang w:val="de-DE"/>
        </w:rPr>
        <w:t>tecum</w:t>
      </w:r>
      <w:r w:rsidRPr="00010707">
        <w:rPr>
          <w:rFonts w:eastAsia="Arial Unicode MS" w:cs="Arial Unicode MS"/>
          <w:i/>
          <w:sz w:val="20"/>
          <w:szCs w:val="20"/>
        </w:rPr>
        <w:t xml:space="preserve"> </w:t>
      </w:r>
      <w:r w:rsidRPr="00010707">
        <w:rPr>
          <w:rFonts w:eastAsia="Arial Unicode MS" w:cs="Arial Unicode MS"/>
          <w:i/>
          <w:sz w:val="20"/>
          <w:szCs w:val="20"/>
          <w:lang w:val="de-DE"/>
        </w:rPr>
        <w:t>cura</w:t>
      </w:r>
      <w:r w:rsidRPr="00010707">
        <w:rPr>
          <w:rFonts w:eastAsia="Arial Unicode MS" w:cs="Arial Unicode MS"/>
          <w:i/>
          <w:sz w:val="20"/>
          <w:szCs w:val="20"/>
        </w:rPr>
        <w:t xml:space="preserve"> </w:t>
      </w:r>
      <w:r w:rsidRPr="00010707">
        <w:rPr>
          <w:rFonts w:eastAsia="Arial Unicode MS" w:cs="Arial Unicode MS"/>
          <w:i/>
          <w:sz w:val="20"/>
          <w:szCs w:val="20"/>
          <w:lang w:val="de-DE"/>
        </w:rPr>
        <w:t>solutus</w:t>
      </w:r>
      <w:r w:rsidRPr="00010707">
        <w:rPr>
          <w:rFonts w:eastAsia="Arial Unicode MS" w:cs="Arial Unicode MS"/>
          <w:i/>
          <w:sz w:val="20"/>
          <w:szCs w:val="20"/>
        </w:rPr>
        <w:t xml:space="preserve"> </w:t>
      </w:r>
      <w:r w:rsidRPr="00010707">
        <w:rPr>
          <w:rFonts w:eastAsia="Arial Unicode MS" w:cs="Arial Unicode MS"/>
          <w:i/>
          <w:sz w:val="20"/>
          <w:szCs w:val="20"/>
          <w:lang w:val="de-DE"/>
        </w:rPr>
        <w:t>ero</w:t>
      </w:r>
      <w:r w:rsidRPr="00010707">
        <w:rPr>
          <w:rFonts w:eastAsia="Arial Unicode MS" w:cs="Arial Unicode MS"/>
          <w:sz w:val="20"/>
          <w:szCs w:val="20"/>
        </w:rPr>
        <w:t xml:space="preserve">“.   </w:t>
      </w:r>
    </w:p>
  </w:footnote>
  <w:footnote w:id="75">
    <w:p w14:paraId="5A679646" w14:textId="77777777" w:rsidR="00177FD6" w:rsidRPr="00010707" w:rsidRDefault="00177FD6" w:rsidP="00177FD6">
      <w:pPr>
        <w:pStyle w:val="a4"/>
        <w:spacing w:line="360" w:lineRule="auto"/>
        <w:rPr>
          <w:rFonts w:eastAsia="Arial Unicode MS" w:cs="Arial Unicode MS"/>
          <w:sz w:val="20"/>
          <w:szCs w:val="20"/>
        </w:rPr>
      </w:pPr>
      <w:r w:rsidRPr="00010707">
        <w:rPr>
          <w:rStyle w:val="a9"/>
          <w:rFonts w:eastAsia="Arial Unicode MS" w:cs="Arial Unicode MS"/>
          <w:sz w:val="20"/>
          <w:szCs w:val="20"/>
        </w:rPr>
        <w:footnoteRef/>
      </w:r>
      <w:r w:rsidRPr="00010707">
        <w:rPr>
          <w:rFonts w:eastAsia="Arial Unicode MS" w:cs="Arial Unicode MS"/>
          <w:sz w:val="20"/>
          <w:szCs w:val="20"/>
        </w:rPr>
        <w:t xml:space="preserve"> Βλ. μεταξύ άλλων, Π. Παχή, </w:t>
      </w:r>
      <w:r w:rsidRPr="00010707">
        <w:rPr>
          <w:rFonts w:eastAsia="Arial Unicode MS" w:cs="Arial Unicode MS"/>
          <w:i/>
          <w:sz w:val="20"/>
          <w:szCs w:val="20"/>
        </w:rPr>
        <w:t>Ίσις Καρποτόκος, τ. Ι, Οικουμένη, Προλεγόμενα στον συγκρητισμό των ελληνιστικών χρόνων,</w:t>
      </w:r>
      <w:r w:rsidRPr="00010707">
        <w:rPr>
          <w:rFonts w:eastAsia="Arial Unicode MS" w:cs="Arial Unicode MS"/>
          <w:sz w:val="20"/>
          <w:szCs w:val="20"/>
        </w:rPr>
        <w:t xml:space="preserve"> Θεσσαλονίκη 2003, 147-148.</w:t>
      </w:r>
    </w:p>
  </w:footnote>
  <w:footnote w:id="76">
    <w:p w14:paraId="52FCCEAD" w14:textId="77777777" w:rsidR="00177FD6" w:rsidRPr="00010707" w:rsidRDefault="00177FD6" w:rsidP="00177FD6">
      <w:pPr>
        <w:pStyle w:val="a4"/>
        <w:spacing w:line="360" w:lineRule="auto"/>
        <w:rPr>
          <w:rFonts w:eastAsia="Arial Unicode MS" w:cs="Arial Unicode MS"/>
          <w:sz w:val="20"/>
          <w:szCs w:val="20"/>
          <w:lang w:val="de-DE"/>
        </w:rPr>
      </w:pPr>
      <w:r w:rsidRPr="00010707">
        <w:rPr>
          <w:rStyle w:val="a9"/>
          <w:rFonts w:eastAsia="Arial Unicode MS" w:cs="Arial Unicode MS"/>
          <w:sz w:val="20"/>
          <w:szCs w:val="20"/>
        </w:rPr>
        <w:footnoteRef/>
      </w:r>
      <w:r w:rsidRPr="00010707">
        <w:rPr>
          <w:rFonts w:eastAsia="Arial Unicode MS" w:cs="Arial Unicode MS"/>
          <w:i/>
          <w:sz w:val="20"/>
          <w:szCs w:val="20"/>
          <w:lang w:val="de-DE"/>
        </w:rPr>
        <w:t xml:space="preserve">  </w:t>
      </w:r>
      <w:r w:rsidRPr="00010707">
        <w:rPr>
          <w:rFonts w:eastAsia="Arial Unicode MS" w:cs="Arial Unicode MS"/>
          <w:sz w:val="20"/>
          <w:szCs w:val="20"/>
          <w:lang w:val="de-DE"/>
        </w:rPr>
        <w:t>U. W. Scholz, «Compitalia»,</w:t>
      </w:r>
      <w:r w:rsidRPr="00010707">
        <w:rPr>
          <w:rFonts w:eastAsia="Arial Unicode MS" w:cs="Arial Unicode MS"/>
          <w:i/>
          <w:sz w:val="20"/>
          <w:szCs w:val="20"/>
          <w:lang w:val="de-DE"/>
        </w:rPr>
        <w:t xml:space="preserve"> Der Neue Pauli, 3, </w:t>
      </w:r>
      <w:r w:rsidRPr="00010707">
        <w:rPr>
          <w:rFonts w:eastAsia="Arial Unicode MS" w:cs="Arial Unicode MS"/>
          <w:sz w:val="20"/>
          <w:szCs w:val="20"/>
          <w:lang w:val="de-DE"/>
        </w:rPr>
        <w:t>110-112, 110</w:t>
      </w:r>
      <w:r w:rsidRPr="00010707">
        <w:rPr>
          <w:rFonts w:eastAsia="Arial Unicode MS" w:cs="Arial Unicode MS"/>
          <w:i/>
          <w:sz w:val="20"/>
          <w:szCs w:val="20"/>
          <w:lang w:val="de-DE"/>
        </w:rPr>
        <w:t>.</w:t>
      </w:r>
      <w:r w:rsidRPr="00010707">
        <w:rPr>
          <w:rFonts w:eastAsia="Arial Unicode MS" w:cs="Arial Unicode MS"/>
          <w:sz w:val="20"/>
          <w:szCs w:val="20"/>
          <w:lang w:val="de-DE"/>
        </w:rPr>
        <w:t xml:space="preserve"> </w:t>
      </w:r>
    </w:p>
  </w:footnote>
  <w:footnote w:id="77">
    <w:p w14:paraId="4791951E" w14:textId="77777777" w:rsidR="00177FD6" w:rsidRPr="00010707" w:rsidRDefault="00177FD6" w:rsidP="00177FD6">
      <w:pPr>
        <w:pStyle w:val="a4"/>
        <w:spacing w:line="360" w:lineRule="auto"/>
        <w:rPr>
          <w:rFonts w:eastAsia="Arial Unicode MS" w:cs="Arial Unicode MS"/>
          <w:sz w:val="20"/>
          <w:szCs w:val="20"/>
          <w:lang w:val="en-GB"/>
        </w:rPr>
      </w:pPr>
      <w:r w:rsidRPr="00010707">
        <w:rPr>
          <w:rStyle w:val="a9"/>
          <w:rFonts w:eastAsia="Arial Unicode MS" w:cs="Arial Unicode MS"/>
          <w:sz w:val="20"/>
          <w:szCs w:val="20"/>
        </w:rPr>
        <w:footnoteRef/>
      </w:r>
      <w:r w:rsidRPr="00010707">
        <w:rPr>
          <w:rFonts w:eastAsia="Arial Unicode MS" w:cs="Arial Unicode MS"/>
          <w:sz w:val="20"/>
          <w:szCs w:val="20"/>
          <w:lang w:val="en-GB"/>
        </w:rPr>
        <w:t xml:space="preserve"> </w:t>
      </w:r>
      <w:r w:rsidRPr="00010707">
        <w:rPr>
          <w:rFonts w:eastAsia="Arial Unicode MS" w:cs="Arial Unicode MS"/>
          <w:sz w:val="20"/>
          <w:szCs w:val="20"/>
          <w:lang w:val="de-DE"/>
        </w:rPr>
        <w:t>Βλ</w:t>
      </w:r>
      <w:r w:rsidRPr="00010707">
        <w:rPr>
          <w:rFonts w:eastAsia="Arial Unicode MS" w:cs="Arial Unicode MS"/>
          <w:sz w:val="20"/>
          <w:szCs w:val="20"/>
          <w:lang w:val="en-GB"/>
        </w:rPr>
        <w:t xml:space="preserve">. </w:t>
      </w:r>
      <w:r w:rsidRPr="00010707">
        <w:rPr>
          <w:rFonts w:eastAsia="Arial Unicode MS" w:cs="Arial Unicode MS"/>
          <w:sz w:val="20"/>
          <w:szCs w:val="20"/>
          <w:lang w:val="de-DE"/>
        </w:rPr>
        <w:t>αναλυτικά</w:t>
      </w:r>
      <w:r w:rsidRPr="00010707">
        <w:rPr>
          <w:rFonts w:eastAsia="Arial Unicode MS" w:cs="Arial Unicode MS"/>
          <w:sz w:val="20"/>
          <w:szCs w:val="20"/>
          <w:lang w:val="en-GB"/>
        </w:rPr>
        <w:t xml:space="preserve">  L. Schumacher, 255-257.</w:t>
      </w:r>
    </w:p>
  </w:footnote>
  <w:footnote w:id="78">
    <w:p w14:paraId="37128AAC" w14:textId="77777777" w:rsidR="00177FD6" w:rsidRPr="00010707" w:rsidRDefault="00177FD6" w:rsidP="00177FD6">
      <w:pPr>
        <w:pStyle w:val="a4"/>
        <w:spacing w:line="360" w:lineRule="auto"/>
        <w:rPr>
          <w:rFonts w:eastAsia="Arial Unicode MS" w:cs="Arial Unicode MS"/>
          <w:sz w:val="20"/>
          <w:szCs w:val="20"/>
          <w:lang w:val="en-GB"/>
        </w:rPr>
      </w:pPr>
      <w:r w:rsidRPr="00010707">
        <w:rPr>
          <w:rStyle w:val="a9"/>
          <w:rFonts w:eastAsia="Arial Unicode MS" w:cs="Arial Unicode MS"/>
          <w:sz w:val="20"/>
          <w:szCs w:val="20"/>
        </w:rPr>
        <w:footnoteRef/>
      </w:r>
      <w:r w:rsidRPr="00010707">
        <w:rPr>
          <w:rFonts w:eastAsia="Arial Unicode MS" w:cs="Arial Unicode MS"/>
          <w:sz w:val="20"/>
          <w:szCs w:val="20"/>
          <w:lang w:val="en-GB"/>
        </w:rPr>
        <w:t xml:space="preserve"> </w:t>
      </w:r>
      <w:r w:rsidRPr="00010707">
        <w:rPr>
          <w:rFonts w:eastAsia="Arial Unicode MS" w:cs="Arial Unicode MS"/>
          <w:sz w:val="20"/>
          <w:szCs w:val="20"/>
          <w:lang w:val="de-DE"/>
        </w:rPr>
        <w:t>Βλ</w:t>
      </w:r>
      <w:r w:rsidRPr="00010707">
        <w:rPr>
          <w:rFonts w:eastAsia="Arial Unicode MS" w:cs="Arial Unicode MS"/>
          <w:sz w:val="20"/>
          <w:szCs w:val="20"/>
          <w:lang w:val="en-GB"/>
        </w:rPr>
        <w:t xml:space="preserve">. </w:t>
      </w:r>
      <w:r w:rsidRPr="00010707">
        <w:rPr>
          <w:rFonts w:eastAsia="Arial Unicode MS" w:cs="Arial Unicode MS"/>
          <w:sz w:val="20"/>
          <w:szCs w:val="20"/>
          <w:lang w:val="de-DE"/>
        </w:rPr>
        <w:t>αναλυτικά</w:t>
      </w:r>
      <w:r w:rsidRPr="00010707">
        <w:rPr>
          <w:rFonts w:eastAsia="Arial Unicode MS" w:cs="Arial Unicode MS"/>
          <w:sz w:val="20"/>
          <w:szCs w:val="20"/>
          <w:lang w:val="en-GB"/>
        </w:rPr>
        <w:t xml:space="preserve"> G. Distelrath, «Saturnalia», </w:t>
      </w:r>
      <w:r w:rsidRPr="00010707">
        <w:rPr>
          <w:rFonts w:eastAsia="Arial Unicode MS" w:cs="Arial Unicode MS"/>
          <w:i/>
          <w:sz w:val="20"/>
          <w:szCs w:val="20"/>
          <w:lang w:val="en-GB"/>
        </w:rPr>
        <w:t>Der Neue Pauli</w:t>
      </w:r>
      <w:r w:rsidRPr="00010707">
        <w:rPr>
          <w:rFonts w:eastAsia="Arial Unicode MS" w:cs="Arial Unicode MS"/>
          <w:sz w:val="20"/>
          <w:szCs w:val="20"/>
          <w:lang w:val="en-GB"/>
        </w:rPr>
        <w:t xml:space="preserve">, </w:t>
      </w:r>
      <w:r w:rsidRPr="00010707">
        <w:rPr>
          <w:rFonts w:eastAsia="Arial Unicode MS" w:cs="Arial Unicode MS"/>
          <w:i/>
          <w:sz w:val="20"/>
          <w:szCs w:val="20"/>
          <w:lang w:val="en-GB"/>
        </w:rPr>
        <w:t>11,</w:t>
      </w:r>
      <w:r w:rsidRPr="00010707">
        <w:rPr>
          <w:rFonts w:eastAsia="Arial Unicode MS" w:cs="Arial Unicode MS"/>
          <w:sz w:val="20"/>
          <w:szCs w:val="20"/>
          <w:lang w:val="en-GB"/>
        </w:rPr>
        <w:t xml:space="preserve"> 114-115 · H. S. Versnel, </w:t>
      </w:r>
      <w:r w:rsidRPr="00010707">
        <w:rPr>
          <w:rFonts w:eastAsia="Arial Unicode MS" w:cs="Arial Unicode MS"/>
          <w:i/>
          <w:sz w:val="20"/>
          <w:szCs w:val="20"/>
          <w:lang w:val="en-GB"/>
        </w:rPr>
        <w:t>Inconsistencies in Greek and Roman Religion II, Transition and Reversal in Myth and Ritual,</w:t>
      </w:r>
      <w:r w:rsidRPr="00010707">
        <w:rPr>
          <w:rFonts w:eastAsia="Arial Unicode MS" w:cs="Arial Unicode MS"/>
          <w:sz w:val="20"/>
          <w:szCs w:val="20"/>
          <w:lang w:val="en-GB"/>
        </w:rPr>
        <w:t xml:space="preserve"> Leiden 1993, 136-227. </w:t>
      </w:r>
    </w:p>
  </w:footnote>
  <w:footnote w:id="79">
    <w:p w14:paraId="5D5EBC1A" w14:textId="77777777" w:rsidR="00177FD6" w:rsidRPr="00010707" w:rsidRDefault="00177FD6" w:rsidP="00177FD6">
      <w:pPr>
        <w:pStyle w:val="a4"/>
        <w:spacing w:line="360" w:lineRule="auto"/>
        <w:rPr>
          <w:rFonts w:eastAsia="Arial Unicode MS" w:cs="Arial Unicode MS"/>
          <w:sz w:val="20"/>
          <w:szCs w:val="20"/>
        </w:rPr>
      </w:pPr>
      <w:r w:rsidRPr="00010707">
        <w:rPr>
          <w:rStyle w:val="a9"/>
          <w:rFonts w:eastAsia="Arial Unicode MS" w:cs="Arial Unicode MS"/>
          <w:sz w:val="20"/>
          <w:szCs w:val="20"/>
        </w:rPr>
        <w:footnoteRef/>
      </w:r>
      <w:r w:rsidRPr="00010707">
        <w:rPr>
          <w:rFonts w:eastAsia="Arial Unicode MS" w:cs="Arial Unicode MS"/>
          <w:sz w:val="20"/>
          <w:szCs w:val="20"/>
        </w:rPr>
        <w:t xml:space="preserve"> Αναλυτικά γι᾽ αυτούς βλ. </w:t>
      </w:r>
      <w:r w:rsidRPr="00010707">
        <w:rPr>
          <w:rFonts w:eastAsia="Arial Unicode MS" w:cs="Arial Unicode MS"/>
          <w:sz w:val="20"/>
          <w:szCs w:val="20"/>
          <w:lang w:val="de-DE"/>
        </w:rPr>
        <w:t>W</w:t>
      </w:r>
      <w:r w:rsidRPr="00010707">
        <w:rPr>
          <w:rFonts w:eastAsia="Arial Unicode MS" w:cs="Arial Unicode MS"/>
          <w:sz w:val="20"/>
          <w:szCs w:val="20"/>
        </w:rPr>
        <w:t xml:space="preserve">. </w:t>
      </w:r>
      <w:r w:rsidRPr="00010707">
        <w:rPr>
          <w:rFonts w:eastAsia="Arial Unicode MS" w:cs="Arial Unicode MS"/>
          <w:sz w:val="20"/>
          <w:szCs w:val="20"/>
          <w:lang w:val="de-DE"/>
        </w:rPr>
        <w:t>Eck</w:t>
      </w:r>
      <w:r w:rsidRPr="00010707">
        <w:rPr>
          <w:rFonts w:eastAsia="Arial Unicode MS" w:cs="Arial Unicode MS"/>
          <w:sz w:val="20"/>
          <w:szCs w:val="20"/>
        </w:rPr>
        <w:t xml:space="preserve"> / </w:t>
      </w:r>
      <w:r w:rsidRPr="00010707">
        <w:rPr>
          <w:rFonts w:eastAsia="Arial Unicode MS" w:cs="Arial Unicode MS"/>
          <w:sz w:val="20"/>
          <w:szCs w:val="20"/>
          <w:lang w:val="de-DE"/>
        </w:rPr>
        <w:t>J</w:t>
      </w:r>
      <w:r w:rsidRPr="00010707">
        <w:rPr>
          <w:rFonts w:eastAsia="Arial Unicode MS" w:cs="Arial Unicode MS"/>
          <w:sz w:val="20"/>
          <w:szCs w:val="20"/>
        </w:rPr>
        <w:t xml:space="preserve">. </w:t>
      </w:r>
      <w:r w:rsidRPr="00010707">
        <w:rPr>
          <w:rFonts w:eastAsia="Arial Unicode MS" w:cs="Arial Unicode MS"/>
          <w:sz w:val="20"/>
          <w:szCs w:val="20"/>
          <w:lang w:val="de-DE"/>
        </w:rPr>
        <w:t>Heinrichs</w:t>
      </w:r>
      <w:r w:rsidRPr="00010707">
        <w:rPr>
          <w:rFonts w:eastAsia="Arial Unicode MS" w:cs="Arial Unicode MS"/>
          <w:sz w:val="20"/>
          <w:szCs w:val="20"/>
        </w:rPr>
        <w:t xml:space="preserve">, 165-166. </w:t>
      </w:r>
    </w:p>
  </w:footnote>
  <w:footnote w:id="80">
    <w:p w14:paraId="16632690" w14:textId="77777777" w:rsidR="00177FD6" w:rsidRPr="00C269F8" w:rsidRDefault="00177FD6" w:rsidP="00177FD6">
      <w:pPr>
        <w:spacing w:line="360" w:lineRule="auto"/>
        <w:jc w:val="both"/>
        <w:rPr>
          <w:rFonts w:ascii="Palatino Linotype" w:eastAsia="Arial Unicode MS" w:hAnsi="Palatino Linotype" w:cs="Arial Unicode MS"/>
          <w:lang w:val="de-DE"/>
        </w:rPr>
      </w:pPr>
      <w:r w:rsidRPr="00010707">
        <w:rPr>
          <w:rStyle w:val="a9"/>
          <w:rFonts w:ascii="Palatino Linotype" w:eastAsia="Arial Unicode MS" w:hAnsi="Palatino Linotype" w:cs="Arial Unicode MS"/>
        </w:rPr>
        <w:footnoteRef/>
      </w:r>
      <w:r w:rsidRPr="00C269F8">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lang w:val="de-DE"/>
        </w:rPr>
        <w:t>B</w:t>
      </w:r>
      <w:r w:rsidRPr="00010707">
        <w:rPr>
          <w:rFonts w:ascii="Palatino Linotype" w:eastAsia="Arial Unicode MS" w:hAnsi="Palatino Linotype" w:cs="Arial Unicode MS"/>
        </w:rPr>
        <w:t>λ</w:t>
      </w:r>
      <w:r w:rsidRPr="00C269F8">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rPr>
        <w:t>και</w:t>
      </w:r>
      <w:r w:rsidRPr="00C269F8">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lang w:val="de-DE"/>
        </w:rPr>
        <w:t>A</w:t>
      </w:r>
      <w:r w:rsidRPr="00C269F8">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lang w:val="de-DE"/>
        </w:rPr>
        <w:t>Mastrocinque</w:t>
      </w:r>
      <w:r w:rsidRPr="00C269F8">
        <w:rPr>
          <w:rFonts w:ascii="Palatino Linotype" w:eastAsia="Arial Unicode MS" w:hAnsi="Palatino Linotype" w:cs="Arial Unicode MS"/>
          <w:lang w:val="de-DE"/>
        </w:rPr>
        <w:t>, «</w:t>
      </w:r>
      <w:r w:rsidRPr="00010707">
        <w:rPr>
          <w:rFonts w:ascii="Palatino Linotype" w:eastAsia="Arial Unicode MS" w:hAnsi="Palatino Linotype" w:cs="Arial Unicode MS"/>
          <w:lang w:val="de-DE"/>
        </w:rPr>
        <w:t>Saturnus</w:t>
      </w:r>
      <w:r w:rsidRPr="00C269F8">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lang w:val="de-DE"/>
        </w:rPr>
        <w:t>Der</w:t>
      </w:r>
      <w:r w:rsidRPr="00C269F8">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lang w:val="de-DE"/>
        </w:rPr>
        <w:t>Neue</w:t>
      </w:r>
      <w:r w:rsidRPr="00C269F8">
        <w:rPr>
          <w:rFonts w:ascii="Palatino Linotype" w:eastAsia="Arial Unicode MS" w:hAnsi="Palatino Linotype" w:cs="Arial Unicode MS"/>
          <w:lang w:val="de-DE"/>
        </w:rPr>
        <w:t xml:space="preserve"> </w:t>
      </w:r>
      <w:r w:rsidRPr="00010707">
        <w:rPr>
          <w:rFonts w:ascii="Palatino Linotype" w:eastAsia="Arial Unicode MS" w:hAnsi="Palatino Linotype" w:cs="Arial Unicode MS"/>
          <w:lang w:val="de-DE"/>
        </w:rPr>
        <w:t>Pauli</w:t>
      </w:r>
      <w:r w:rsidRPr="00C269F8">
        <w:rPr>
          <w:rFonts w:ascii="Palatino Linotype" w:eastAsia="Arial Unicode MS" w:hAnsi="Palatino Linotype" w:cs="Arial Unicode MS"/>
          <w:lang w:val="de-DE"/>
        </w:rPr>
        <w:t xml:space="preserve">, 11, 116-118. </w:t>
      </w:r>
    </w:p>
  </w:footnote>
  <w:footnote w:id="81">
    <w:p w14:paraId="74CB121D" w14:textId="77777777" w:rsidR="00177FD6" w:rsidRPr="00C269F8" w:rsidRDefault="00177FD6" w:rsidP="00177FD6">
      <w:pPr>
        <w:pStyle w:val="a4"/>
        <w:spacing w:line="360" w:lineRule="auto"/>
        <w:rPr>
          <w:rFonts w:eastAsia="Arial Unicode MS" w:cs="Arial Unicode MS"/>
          <w:sz w:val="20"/>
          <w:szCs w:val="20"/>
          <w:lang w:val="en-US"/>
        </w:rPr>
      </w:pPr>
      <w:r w:rsidRPr="00010707">
        <w:rPr>
          <w:rStyle w:val="a9"/>
          <w:rFonts w:eastAsia="Arial Unicode MS" w:cs="Arial Unicode MS"/>
          <w:sz w:val="20"/>
          <w:szCs w:val="20"/>
        </w:rPr>
        <w:footnoteRef/>
      </w:r>
      <w:r w:rsidRPr="00C269F8">
        <w:rPr>
          <w:rFonts w:eastAsia="Arial Unicode MS" w:cs="Arial Unicode MS"/>
          <w:sz w:val="20"/>
          <w:szCs w:val="20"/>
          <w:lang w:val="en-US"/>
        </w:rPr>
        <w:t xml:space="preserve"> </w:t>
      </w:r>
      <w:r w:rsidRPr="00010707">
        <w:rPr>
          <w:rFonts w:eastAsia="Arial Unicode MS" w:cs="Arial Unicode MS"/>
          <w:sz w:val="20"/>
          <w:szCs w:val="20"/>
        </w:rPr>
        <w:t>Αναλυτικά</w:t>
      </w:r>
      <w:r w:rsidRPr="00C269F8">
        <w:rPr>
          <w:rFonts w:eastAsia="Arial Unicode MS" w:cs="Arial Unicode MS"/>
          <w:sz w:val="20"/>
          <w:szCs w:val="20"/>
          <w:lang w:val="en-US"/>
        </w:rPr>
        <w:t xml:space="preserve"> </w:t>
      </w:r>
      <w:r w:rsidRPr="00010707">
        <w:rPr>
          <w:rFonts w:eastAsia="Arial Unicode MS" w:cs="Arial Unicode MS"/>
          <w:sz w:val="20"/>
          <w:szCs w:val="20"/>
        </w:rPr>
        <w:t>βλ</w:t>
      </w:r>
      <w:r w:rsidRPr="00C269F8">
        <w:rPr>
          <w:rFonts w:eastAsia="Arial Unicode MS" w:cs="Arial Unicode MS"/>
          <w:sz w:val="20"/>
          <w:szCs w:val="20"/>
          <w:lang w:val="en-US"/>
        </w:rPr>
        <w:t xml:space="preserve">. </w:t>
      </w:r>
      <w:r w:rsidRPr="00010707">
        <w:rPr>
          <w:rFonts w:eastAsia="Arial Unicode MS" w:cs="Arial Unicode MS"/>
          <w:sz w:val="20"/>
          <w:szCs w:val="20"/>
        </w:rPr>
        <w:t>και</w:t>
      </w:r>
      <w:r w:rsidRPr="00C269F8">
        <w:rPr>
          <w:rFonts w:eastAsia="Arial Unicode MS" w:cs="Arial Unicode MS"/>
          <w:sz w:val="20"/>
          <w:szCs w:val="20"/>
          <w:lang w:val="en-US"/>
        </w:rPr>
        <w:t xml:space="preserve"> W. Fitzgerald, </w:t>
      </w:r>
      <w:r w:rsidRPr="00C269F8">
        <w:rPr>
          <w:rFonts w:eastAsia="Arial Unicode MS" w:cs="Arial Unicode MS"/>
          <w:i/>
          <w:sz w:val="20"/>
          <w:szCs w:val="20"/>
          <w:lang w:val="en-US"/>
        </w:rPr>
        <w:t>Slavery and the Roman Literary Imagination,</w:t>
      </w:r>
      <w:r w:rsidRPr="00C269F8">
        <w:rPr>
          <w:rFonts w:eastAsia="Arial Unicode MS" w:cs="Arial Unicode MS"/>
          <w:sz w:val="20"/>
          <w:szCs w:val="20"/>
          <w:lang w:val="en-US"/>
        </w:rPr>
        <w:t xml:space="preserve"> Cambridge 2000, 20-25. </w:t>
      </w:r>
    </w:p>
  </w:footnote>
  <w:footnote w:id="82">
    <w:p w14:paraId="2D82DE65" w14:textId="77777777" w:rsidR="00177FD6" w:rsidRPr="00010707" w:rsidRDefault="00177FD6" w:rsidP="00177FD6">
      <w:pPr>
        <w:pStyle w:val="a4"/>
        <w:spacing w:line="360" w:lineRule="auto"/>
        <w:rPr>
          <w:rFonts w:eastAsia="Arial Unicode MS" w:cs="Arial Unicode MS"/>
          <w:sz w:val="20"/>
          <w:szCs w:val="20"/>
        </w:rPr>
      </w:pPr>
      <w:r w:rsidRPr="00010707">
        <w:rPr>
          <w:rStyle w:val="a9"/>
          <w:rFonts w:eastAsia="Arial Unicode MS" w:cs="Arial Unicode MS"/>
          <w:sz w:val="20"/>
          <w:szCs w:val="20"/>
        </w:rPr>
        <w:footnoteRef/>
      </w:r>
      <w:r w:rsidRPr="00010707">
        <w:rPr>
          <w:rFonts w:eastAsia="Arial Unicode MS" w:cs="Arial Unicode MS"/>
          <w:sz w:val="20"/>
          <w:szCs w:val="20"/>
          <w:lang w:val="de-DE"/>
        </w:rPr>
        <w:t xml:space="preserve"> M. Valerius Martialis,14,79, W. Eck / J. Heinrichs, 166: «</w:t>
      </w:r>
      <w:r w:rsidRPr="00010707">
        <w:rPr>
          <w:rFonts w:eastAsia="Arial Unicode MS" w:cs="Arial Unicode MS"/>
          <w:i/>
          <w:sz w:val="20"/>
          <w:szCs w:val="20"/>
          <w:lang w:val="de-DE"/>
        </w:rPr>
        <w:t xml:space="preserve">Flagra. </w:t>
      </w:r>
      <w:r w:rsidRPr="00C269F8">
        <w:rPr>
          <w:rFonts w:eastAsia="Arial Unicode MS" w:cs="Arial Unicode MS"/>
          <w:i/>
          <w:sz w:val="20"/>
          <w:szCs w:val="20"/>
          <w:lang w:val="en-US"/>
        </w:rPr>
        <w:t>Ludite lascivi, sed tantum ludite, servi: haec signata mihi quinque debus erunt</w:t>
      </w:r>
      <w:r w:rsidRPr="00C269F8">
        <w:rPr>
          <w:rFonts w:eastAsia="Arial Unicode MS" w:cs="Arial Unicode MS"/>
          <w:sz w:val="20"/>
          <w:szCs w:val="20"/>
          <w:lang w:val="en-US"/>
        </w:rPr>
        <w:t xml:space="preserve">». </w:t>
      </w:r>
      <w:r w:rsidRPr="00010707">
        <w:rPr>
          <w:rFonts w:eastAsia="Arial Unicode MS" w:cs="Arial Unicode MS"/>
          <w:sz w:val="20"/>
          <w:szCs w:val="20"/>
        </w:rPr>
        <w:t xml:space="preserve">Οι W. Eck / J. Heinrichs, 166, σημ. 1, επισημαίνουν ότι την εποχή του Martialis τα Σατουρνάλια διαρκούσαν 5 ημέρες (13-21 Δεκεμβρίου) κατά τις οποίες αναστελλόταν η εφαρμογή των σχετικών με τους δούλους νομικών διατάξεων και δεν επιβάλλονταν οι αντίστοιχες ποινές. </w:t>
      </w:r>
    </w:p>
  </w:footnote>
  <w:footnote w:id="83">
    <w:p w14:paraId="109A85E9" w14:textId="77777777" w:rsidR="00177FD6" w:rsidRPr="00010707" w:rsidRDefault="00177FD6" w:rsidP="00177FD6">
      <w:pPr>
        <w:pStyle w:val="a4"/>
        <w:spacing w:line="360" w:lineRule="auto"/>
        <w:rPr>
          <w:rFonts w:eastAsia="Arial Unicode MS" w:cs="Arial Unicode MS"/>
          <w:sz w:val="20"/>
          <w:szCs w:val="20"/>
        </w:rPr>
      </w:pPr>
      <w:r w:rsidRPr="00010707">
        <w:rPr>
          <w:rStyle w:val="a9"/>
          <w:rFonts w:eastAsia="Arial Unicode MS" w:cs="Arial Unicode MS"/>
          <w:sz w:val="20"/>
          <w:szCs w:val="20"/>
        </w:rPr>
        <w:footnoteRef/>
      </w:r>
      <w:r w:rsidRPr="00010707">
        <w:rPr>
          <w:rFonts w:eastAsia="Arial Unicode MS" w:cs="Arial Unicode MS"/>
          <w:sz w:val="20"/>
          <w:szCs w:val="20"/>
        </w:rPr>
        <w:t xml:space="preserve"> Π. Παχής, 348.</w:t>
      </w:r>
    </w:p>
  </w:footnote>
  <w:footnote w:id="84">
    <w:p w14:paraId="130FFE7C" w14:textId="77777777" w:rsidR="00177FD6" w:rsidRPr="00010707" w:rsidRDefault="00177FD6" w:rsidP="00177FD6">
      <w:pPr>
        <w:spacing w:line="360" w:lineRule="auto"/>
        <w:ind w:right="-317"/>
        <w:jc w:val="both"/>
        <w:rPr>
          <w:rFonts w:ascii="Palatino Linotype" w:eastAsia="Arial Unicode MS" w:hAnsi="Palatino Linotype" w:cs="Arial Unicode MS"/>
        </w:rPr>
      </w:pPr>
      <w:r w:rsidRPr="00010707">
        <w:rPr>
          <w:rStyle w:val="a9"/>
          <w:rFonts w:ascii="Palatino Linotype" w:eastAsia="Arial Unicode MS" w:hAnsi="Palatino Linotype" w:cs="Arial Unicode MS"/>
        </w:rPr>
        <w:footnoteRef/>
      </w:r>
      <w:r w:rsidRPr="00010707">
        <w:rPr>
          <w:rFonts w:ascii="Palatino Linotype" w:eastAsia="Arial Unicode MS" w:hAnsi="Palatino Linotype" w:cs="Arial Unicode MS"/>
        </w:rPr>
        <w:t xml:space="preserve"> Βλ. Aπουλήιου, </w:t>
      </w:r>
      <w:r w:rsidRPr="00010707">
        <w:rPr>
          <w:rFonts w:ascii="Palatino Linotype" w:eastAsia="Arial Unicode MS" w:hAnsi="Palatino Linotype" w:cs="Arial Unicode MS"/>
          <w:i/>
        </w:rPr>
        <w:t>O χρυσός γάιδαρος ή Oι μεταμορφώσεις</w:t>
      </w:r>
      <w:r w:rsidRPr="00010707">
        <w:rPr>
          <w:rFonts w:ascii="Palatino Linotype" w:eastAsia="Arial Unicode MS" w:hAnsi="Palatino Linotype" w:cs="Arial Unicode MS"/>
        </w:rPr>
        <w:t xml:space="preserve">, ελληνική μετάφραση από την έκδοση "Γραμμάτων" Aλεξάνδρειας, 1927, εισαγωγή και επιμέλεια A. Aϊβαλιώτης, Aθήνα 1982 · Apuleius Madaurensis, Lucius, </w:t>
      </w:r>
      <w:r w:rsidRPr="00010707">
        <w:rPr>
          <w:rFonts w:ascii="Palatino Linotype" w:eastAsia="Arial Unicode MS" w:hAnsi="Palatino Linotype" w:cs="Arial Unicode MS"/>
          <w:i/>
        </w:rPr>
        <w:t>Der Goldene Esel : Metamorfosen</w:t>
      </w:r>
      <w:r w:rsidRPr="00010707">
        <w:rPr>
          <w:rFonts w:ascii="Palatino Linotype" w:eastAsia="Arial Unicode MS" w:hAnsi="Palatino Linotype" w:cs="Arial Unicode MS"/>
        </w:rPr>
        <w:t xml:space="preserve">, μετάφραση και έκδοση E. Brandt / W. Ehlers, (Sammlung Tusculum), München/Zürich 1989. </w:t>
      </w:r>
    </w:p>
  </w:footnote>
  <w:footnote w:id="85">
    <w:p w14:paraId="67A28F6B" w14:textId="77777777" w:rsidR="00177FD6" w:rsidRPr="00010707" w:rsidRDefault="00177FD6" w:rsidP="00177FD6">
      <w:pPr>
        <w:pStyle w:val="a4"/>
        <w:spacing w:line="360" w:lineRule="auto"/>
        <w:rPr>
          <w:rFonts w:eastAsia="Arial Unicode MS" w:cs="Arial Unicode MS"/>
          <w:sz w:val="20"/>
          <w:szCs w:val="20"/>
        </w:rPr>
      </w:pPr>
      <w:r w:rsidRPr="00010707">
        <w:rPr>
          <w:rStyle w:val="a9"/>
          <w:rFonts w:eastAsia="Arial Unicode MS" w:cs="Arial Unicode MS"/>
          <w:sz w:val="20"/>
          <w:szCs w:val="20"/>
        </w:rPr>
        <w:footnoteRef/>
      </w:r>
      <w:r w:rsidRPr="00010707">
        <w:rPr>
          <w:rFonts w:eastAsia="Arial Unicode MS" w:cs="Arial Unicode MS"/>
          <w:sz w:val="20"/>
          <w:szCs w:val="20"/>
        </w:rPr>
        <w:t xml:space="preserve"> Βλ. L. Schumacher, 297. </w:t>
      </w:r>
    </w:p>
  </w:footnote>
  <w:footnote w:id="86">
    <w:p w14:paraId="6264FACC" w14:textId="77777777" w:rsidR="00177FD6" w:rsidRPr="00010707" w:rsidRDefault="00177FD6" w:rsidP="00177FD6">
      <w:pPr>
        <w:pStyle w:val="a4"/>
        <w:spacing w:line="360" w:lineRule="auto"/>
        <w:rPr>
          <w:rFonts w:eastAsia="Arial Unicode MS" w:cs="Arial Unicode MS"/>
          <w:sz w:val="20"/>
          <w:szCs w:val="20"/>
        </w:rPr>
      </w:pPr>
      <w:r w:rsidRPr="00010707">
        <w:rPr>
          <w:rStyle w:val="a9"/>
          <w:rFonts w:eastAsia="Arial Unicode MS" w:cs="Arial Unicode MS"/>
          <w:sz w:val="20"/>
          <w:szCs w:val="20"/>
        </w:rPr>
        <w:footnoteRef/>
      </w:r>
      <w:r w:rsidRPr="00010707">
        <w:rPr>
          <w:rFonts w:eastAsia="Arial Unicode MS" w:cs="Arial Unicode MS"/>
          <w:sz w:val="20"/>
          <w:szCs w:val="20"/>
        </w:rPr>
        <w:t xml:space="preserve"> Πρόκειται για το φόρο της απελευθέρωσης. </w:t>
      </w:r>
    </w:p>
  </w:footnote>
  <w:footnote w:id="87">
    <w:p w14:paraId="56F658C6" w14:textId="77777777" w:rsidR="00177FD6" w:rsidRPr="00010707" w:rsidRDefault="00177FD6" w:rsidP="00177FD6">
      <w:pPr>
        <w:pStyle w:val="a4"/>
        <w:spacing w:line="360" w:lineRule="auto"/>
        <w:rPr>
          <w:rFonts w:eastAsia="Arial Unicode MS" w:cs="Arial Unicode MS"/>
          <w:sz w:val="20"/>
          <w:szCs w:val="20"/>
        </w:rPr>
      </w:pPr>
      <w:r w:rsidRPr="00010707">
        <w:rPr>
          <w:rStyle w:val="a9"/>
          <w:rFonts w:eastAsia="Arial Unicode MS" w:cs="Arial Unicode MS"/>
          <w:sz w:val="20"/>
          <w:szCs w:val="20"/>
        </w:rPr>
        <w:footnoteRef/>
      </w:r>
      <w:r w:rsidRPr="00010707">
        <w:rPr>
          <w:rFonts w:eastAsia="Arial Unicode MS" w:cs="Arial Unicode MS"/>
          <w:sz w:val="20"/>
          <w:szCs w:val="20"/>
        </w:rPr>
        <w:t xml:space="preserve"> Επίκτητος, </w:t>
      </w:r>
      <w:r w:rsidRPr="00010707">
        <w:rPr>
          <w:rFonts w:eastAsia="Arial Unicode MS" w:cs="Arial Unicode MS"/>
          <w:i/>
          <w:sz w:val="20"/>
          <w:szCs w:val="20"/>
        </w:rPr>
        <w:t>Διατριβαί,</w:t>
      </w:r>
      <w:r w:rsidRPr="00010707">
        <w:rPr>
          <w:rFonts w:eastAsia="Arial Unicode MS" w:cs="Arial Unicode MS"/>
          <w:sz w:val="20"/>
          <w:szCs w:val="20"/>
        </w:rPr>
        <w:t xml:space="preserve"> 4, 1, 32-37, μετάφραση Ι. Σ. Χριστοδούλου, Θεσσαλονίκη 2003.: </w:t>
      </w:r>
      <w:r w:rsidRPr="00010707">
        <w:rPr>
          <w:rFonts w:eastAsia="Arial Unicode MS" w:cs="Arial Unicode MS"/>
          <w:i/>
          <w:sz w:val="20"/>
          <w:szCs w:val="20"/>
        </w:rPr>
        <w:t>«       Ὁ δοῦλος εὐθὺς εὔχεται ἀφεθῆναι ἐλεύθερος. διὰ τί; δοκεῖτε͵ ὅτι τοῖς εἰκοστώναις ἐπιθυμεῖ δοῦναι ἀργύ ριον; οὔ· ἀλλ΄ ὅτι φαντάζεται μέχρι νῦν διὰ τὸ μὴ τε τυχηκέναι τούτου ἐμποδίζεσθαι καὶ δυσροεῖν. ἂν ἀφε θῶ͵ φησίν͵ εὐθὺς πᾶσα εὔροια͵ οὐδενὸς ἐπιστρέφομαι͵ πᾶσιν ὡς ἴσος καὶ ὅμοιος λαλῶ͵ πορεύομαι ὅπου θέλω͵ ἔρχομαι ὅθεν θέλω καὶ ὅπου θέλω. εἶτα ἀπηλευθέρω ται καὶ εὐθὺς μὲν οὐκ ἔχων͵ ποῖ φάγῃ͵ ζητεῖ͵ τίνα κο λακεύσῃ͵ παρὰ τίνι δειπνήσῃ· εἶτα ἢ ἐργάζεται τῷ σώ ματι καὶ πάσχει τὰ δεινότατα κἂν σχῇ τινα φάτνην͵ ἐμπέπτωκεν εἰς δουλείαν πολὺ τῆς προτέρας χαλεπωτέραν ἢ καὶ εὐπορήσας ἄνθρωπος ἀπειρόκαλος πεφίληκε παιδισκάριον καὶ δυστυχῶν ἀνακλαίεται καὶ τὴν δουλείαν ποθεῖ. τί γάρ μοι κακὸν ἦν; ἄλλος μ΄ ἐνέδυεν͵ ἄλλος μ΄ ὑπέδει͵ ἄλλος ἔτρεφεν͵ ἄλλος ἐνοσοκόμει͵ ὀλί γα αὐτῷ ὑπηρέτουν. νῦν δὲ τάλας οἷα πάσχω πλείοσι δουλεύων ἀνθ΄ ἑνός;».</w:t>
      </w:r>
      <w:r w:rsidRPr="00010707">
        <w:rPr>
          <w:rFonts w:eastAsia="Arial Unicode MS" w:cs="Arial Unicode MS"/>
          <w:sz w:val="20"/>
          <w:szCs w:val="20"/>
        </w:rPr>
        <w:t xml:space="preserve"> Βλ. και B. W. Winder, 350—352, όπου και παράθεση διάφορων υποχρεώσεων του απελεύθερου, όπως της υποχρεωτικής παροχής υπηρεσιών (operae) προς όφελος του πάτρωνά του και σχετική βιβλιογραφία.  </w:t>
      </w:r>
    </w:p>
  </w:footnote>
  <w:footnote w:id="88">
    <w:p w14:paraId="43B876A7" w14:textId="77777777" w:rsidR="00177FD6" w:rsidRPr="00010707" w:rsidRDefault="00177FD6" w:rsidP="00177FD6">
      <w:pPr>
        <w:pStyle w:val="a4"/>
        <w:spacing w:line="360" w:lineRule="auto"/>
        <w:rPr>
          <w:rFonts w:eastAsia="Arial Unicode MS" w:cs="Arial Unicode MS"/>
          <w:sz w:val="20"/>
          <w:szCs w:val="20"/>
        </w:rPr>
      </w:pPr>
      <w:r w:rsidRPr="00010707">
        <w:rPr>
          <w:rStyle w:val="a9"/>
          <w:rFonts w:eastAsia="Arial Unicode MS" w:cs="Arial Unicode MS"/>
          <w:sz w:val="20"/>
          <w:szCs w:val="20"/>
        </w:rPr>
        <w:footnoteRef/>
      </w:r>
      <w:r w:rsidRPr="00010707">
        <w:rPr>
          <w:rFonts w:eastAsia="Arial Unicode MS" w:cs="Arial Unicode MS"/>
          <w:sz w:val="20"/>
          <w:szCs w:val="20"/>
        </w:rPr>
        <w:t xml:space="preserve"> Επίκτητου, </w:t>
      </w:r>
      <w:r w:rsidRPr="00010707">
        <w:rPr>
          <w:rFonts w:eastAsia="Arial Unicode MS" w:cs="Arial Unicode MS"/>
          <w:i/>
          <w:sz w:val="20"/>
          <w:szCs w:val="20"/>
        </w:rPr>
        <w:t>Διατριβαί,</w:t>
      </w:r>
      <w:r w:rsidRPr="00010707">
        <w:rPr>
          <w:rFonts w:eastAsia="Arial Unicode MS" w:cs="Arial Unicode MS"/>
          <w:sz w:val="20"/>
          <w:szCs w:val="20"/>
        </w:rPr>
        <w:t xml:space="preserve"> 4, 4, 33-34 : </w:t>
      </w:r>
      <w:r w:rsidRPr="00010707">
        <w:rPr>
          <w:rFonts w:eastAsia="Arial Unicode MS" w:cs="Arial Unicode MS"/>
          <w:i/>
          <w:sz w:val="20"/>
          <w:szCs w:val="20"/>
        </w:rPr>
        <w:t>«...ὅπου γὰρ ἂν κλίνῃς͵ ἐδούλευσας͵ ὑπετάγης͵ κωλυτὸς ἐγένου͵ ἀναγκαστός͵ ὅλος ἐπ΄ ἄλλοις. ἀλλὰ τὸ Κλεάνθους πρόχειρον ἄγου δέ μ΄͵ ὦ Ζεῦ͵ καὶ σύ γ΄ ἡ Πεπρωμένη».</w:t>
      </w:r>
      <w:r w:rsidRPr="00010707">
        <w:rPr>
          <w:rFonts w:eastAsia="Arial Unicode MS" w:cs="Arial Unicode MS"/>
          <w:sz w:val="20"/>
          <w:szCs w:val="20"/>
        </w:rPr>
        <w:t xml:space="preserve"> </w:t>
      </w:r>
    </w:p>
  </w:footnote>
  <w:footnote w:id="89">
    <w:p w14:paraId="16ACAC87" w14:textId="77777777" w:rsidR="00177FD6" w:rsidRPr="00010707" w:rsidRDefault="00177FD6" w:rsidP="00177FD6">
      <w:pPr>
        <w:pStyle w:val="a4"/>
        <w:spacing w:line="360" w:lineRule="auto"/>
        <w:rPr>
          <w:rFonts w:eastAsia="Arial Unicode MS" w:cs="Arial Unicode MS"/>
          <w:sz w:val="20"/>
          <w:szCs w:val="20"/>
        </w:rPr>
      </w:pPr>
      <w:r w:rsidRPr="00010707">
        <w:rPr>
          <w:rStyle w:val="a9"/>
          <w:rFonts w:eastAsia="Arial Unicode MS" w:cs="Arial Unicode MS"/>
          <w:sz w:val="20"/>
          <w:szCs w:val="20"/>
        </w:rPr>
        <w:footnoteRef/>
      </w:r>
      <w:r w:rsidRPr="00010707">
        <w:rPr>
          <w:rFonts w:eastAsia="Arial Unicode MS" w:cs="Arial Unicode MS"/>
          <w:sz w:val="20"/>
          <w:szCs w:val="20"/>
        </w:rPr>
        <w:t xml:space="preserve"> Βλ. και G. Strecker / U. Schnelle, </w:t>
      </w:r>
      <w:r w:rsidRPr="00010707">
        <w:rPr>
          <w:rFonts w:eastAsia="Arial Unicode MS" w:cs="Arial Unicode MS"/>
          <w:i/>
          <w:sz w:val="20"/>
          <w:szCs w:val="20"/>
        </w:rPr>
        <w:t>Neuer Wettstein</w:t>
      </w:r>
      <w:r w:rsidRPr="00010707">
        <w:rPr>
          <w:rFonts w:eastAsia="Arial Unicode MS" w:cs="Arial Unicode MS"/>
          <w:sz w:val="20"/>
          <w:szCs w:val="20"/>
        </w:rPr>
        <w:t xml:space="preserve">, Band II, Teilband I, Berlin/New York 1996, 296-297, όπου παρατίθενται αναφορές παρόμοιες με του Επικτήτου, </w:t>
      </w:r>
      <w:r w:rsidRPr="00010707">
        <w:rPr>
          <w:rFonts w:eastAsia="Arial Unicode MS" w:cs="Arial Unicode MS"/>
          <w:i/>
          <w:sz w:val="20"/>
          <w:szCs w:val="20"/>
        </w:rPr>
        <w:t>Διατριβαί</w:t>
      </w:r>
      <w:r w:rsidRPr="00010707">
        <w:rPr>
          <w:rFonts w:eastAsia="Arial Unicode MS" w:cs="Arial Unicode MS"/>
          <w:sz w:val="20"/>
          <w:szCs w:val="20"/>
        </w:rPr>
        <w:t xml:space="preserve">, 4, 4, 33-34  και του </w:t>
      </w:r>
      <w:r w:rsidRPr="00010707">
        <w:rPr>
          <w:rFonts w:eastAsia="Arial Unicode MS" w:cs="Arial Unicode MS"/>
          <w:i/>
          <w:sz w:val="20"/>
          <w:szCs w:val="20"/>
        </w:rPr>
        <w:t>Α Κορ 7,21-22</w:t>
      </w:r>
      <w:r w:rsidRPr="00010707">
        <w:rPr>
          <w:rFonts w:eastAsia="Arial Unicode MS" w:cs="Arial Unicode MS"/>
          <w:sz w:val="20"/>
          <w:szCs w:val="20"/>
        </w:rPr>
        <w:t xml:space="preserve"> από τον L. Annaeus Seneca, </w:t>
      </w:r>
      <w:r w:rsidRPr="00010707">
        <w:rPr>
          <w:rFonts w:eastAsia="Arial Unicode MS" w:cs="Arial Unicode MS"/>
          <w:i/>
          <w:sz w:val="20"/>
          <w:szCs w:val="20"/>
        </w:rPr>
        <w:t>Epistulae</w:t>
      </w:r>
      <w:r w:rsidRPr="00010707">
        <w:rPr>
          <w:rFonts w:eastAsia="Arial Unicode MS" w:cs="Arial Unicode MS"/>
          <w:sz w:val="20"/>
          <w:szCs w:val="20"/>
        </w:rPr>
        <w:t xml:space="preserve"> 47, 16—17 και 90, 10. </w:t>
      </w:r>
    </w:p>
  </w:footnote>
  <w:footnote w:id="90">
    <w:p w14:paraId="796371EF" w14:textId="77777777" w:rsidR="00177FD6" w:rsidRPr="00C269F8" w:rsidRDefault="00177FD6" w:rsidP="00177FD6">
      <w:pPr>
        <w:pStyle w:val="a4"/>
        <w:spacing w:line="360" w:lineRule="auto"/>
        <w:rPr>
          <w:rFonts w:eastAsia="Arial Unicode MS" w:cs="Arial Unicode MS"/>
          <w:sz w:val="20"/>
          <w:szCs w:val="20"/>
          <w:lang w:val="en-US"/>
        </w:rPr>
      </w:pPr>
      <w:r w:rsidRPr="00010707">
        <w:rPr>
          <w:rStyle w:val="a9"/>
          <w:rFonts w:eastAsia="Arial Unicode MS" w:cs="Arial Unicode MS"/>
          <w:sz w:val="20"/>
          <w:szCs w:val="20"/>
        </w:rPr>
        <w:footnoteRef/>
      </w:r>
      <w:r w:rsidRPr="00C269F8">
        <w:rPr>
          <w:rFonts w:eastAsia="Arial Unicode MS" w:cs="Arial Unicode MS"/>
          <w:sz w:val="20"/>
          <w:szCs w:val="20"/>
          <w:lang w:val="en-US"/>
        </w:rPr>
        <w:t xml:space="preserve"> M. Valerius Martialis, 2,29: «</w:t>
      </w:r>
      <w:r w:rsidRPr="00C269F8">
        <w:rPr>
          <w:rFonts w:eastAsia="Arial Unicode MS" w:cs="Arial Unicode MS"/>
          <w:i/>
          <w:sz w:val="20"/>
          <w:szCs w:val="20"/>
          <w:lang w:val="en-US"/>
        </w:rPr>
        <w:t>Rufe, vides illum sudsellia prima terentem, cuius et hinc lucet sardonychata manus quaeque Tyron totiens epotavere lacernae et toga non tactas vincere iussa nives, cuius olet toto pinguis coma Marcelliano et splendent volso bracchia Trotta pilo,...et numerosa linunt stellantem splenia frontem. Ignoras quid sit? splenia tolle, leges</w:t>
      </w:r>
      <w:r w:rsidRPr="00C269F8">
        <w:rPr>
          <w:rFonts w:eastAsia="Arial Unicode MS" w:cs="Arial Unicode MS"/>
          <w:sz w:val="20"/>
          <w:szCs w:val="20"/>
          <w:lang w:val="en-US"/>
        </w:rPr>
        <w:t xml:space="preserve">». </w:t>
      </w:r>
    </w:p>
  </w:footnote>
  <w:footnote w:id="91">
    <w:p w14:paraId="7716D52F" w14:textId="77777777" w:rsidR="00177FD6" w:rsidRPr="00C269F8" w:rsidRDefault="00177FD6" w:rsidP="00177FD6">
      <w:pPr>
        <w:pStyle w:val="a4"/>
        <w:spacing w:line="360" w:lineRule="auto"/>
        <w:rPr>
          <w:rFonts w:eastAsia="Arial Unicode MS" w:cs="Arial Unicode MS"/>
          <w:sz w:val="20"/>
          <w:szCs w:val="20"/>
          <w:lang w:val="en-US"/>
        </w:rPr>
      </w:pPr>
      <w:r w:rsidRPr="00010707">
        <w:rPr>
          <w:rStyle w:val="a9"/>
          <w:rFonts w:eastAsia="Arial Unicode MS" w:cs="Arial Unicode MS"/>
          <w:sz w:val="20"/>
          <w:szCs w:val="20"/>
        </w:rPr>
        <w:footnoteRef/>
      </w:r>
      <w:r w:rsidRPr="00C269F8">
        <w:rPr>
          <w:rFonts w:eastAsia="Arial Unicode MS" w:cs="Arial Unicode MS"/>
          <w:sz w:val="20"/>
          <w:szCs w:val="20"/>
          <w:lang w:val="en-US"/>
        </w:rPr>
        <w:t xml:space="preserve"> </w:t>
      </w:r>
      <w:r w:rsidRPr="00010707">
        <w:rPr>
          <w:rFonts w:eastAsia="Arial Unicode MS" w:cs="Arial Unicode MS"/>
          <w:sz w:val="20"/>
          <w:szCs w:val="20"/>
        </w:rPr>
        <w:t>Αριστοτέλης</w:t>
      </w:r>
      <w:r w:rsidRPr="00C269F8">
        <w:rPr>
          <w:rFonts w:eastAsia="Arial Unicode MS" w:cs="Arial Unicode MS"/>
          <w:sz w:val="20"/>
          <w:szCs w:val="20"/>
          <w:lang w:val="en-US"/>
        </w:rPr>
        <w:t xml:space="preserve">, </w:t>
      </w:r>
      <w:r w:rsidRPr="00010707">
        <w:rPr>
          <w:rFonts w:eastAsia="Arial Unicode MS" w:cs="Arial Unicode MS"/>
          <w:i/>
          <w:sz w:val="20"/>
          <w:szCs w:val="20"/>
        </w:rPr>
        <w:t>Ηθικά</w:t>
      </w:r>
      <w:r w:rsidRPr="00C269F8">
        <w:rPr>
          <w:rFonts w:eastAsia="Arial Unicode MS" w:cs="Arial Unicode MS"/>
          <w:i/>
          <w:sz w:val="20"/>
          <w:szCs w:val="20"/>
          <w:lang w:val="en-US"/>
        </w:rPr>
        <w:t xml:space="preserve"> </w:t>
      </w:r>
      <w:r w:rsidRPr="00010707">
        <w:rPr>
          <w:rFonts w:eastAsia="Arial Unicode MS" w:cs="Arial Unicode MS"/>
          <w:i/>
          <w:sz w:val="20"/>
          <w:szCs w:val="20"/>
        </w:rPr>
        <w:t>Νικομάχεια</w:t>
      </w:r>
      <w:r w:rsidRPr="00C269F8">
        <w:rPr>
          <w:rFonts w:eastAsia="Arial Unicode MS" w:cs="Arial Unicode MS"/>
          <w:sz w:val="20"/>
          <w:szCs w:val="20"/>
          <w:lang w:val="en-US"/>
        </w:rPr>
        <w:t xml:space="preserve">, </w:t>
      </w:r>
      <w:r w:rsidRPr="00010707">
        <w:rPr>
          <w:rFonts w:eastAsia="Arial Unicode MS" w:cs="Arial Unicode MS"/>
          <w:sz w:val="20"/>
          <w:szCs w:val="20"/>
        </w:rPr>
        <w:t>εκδ</w:t>
      </w:r>
      <w:r w:rsidRPr="00C269F8">
        <w:rPr>
          <w:rFonts w:eastAsia="Arial Unicode MS" w:cs="Arial Unicode MS"/>
          <w:sz w:val="20"/>
          <w:szCs w:val="20"/>
          <w:lang w:val="en-US"/>
        </w:rPr>
        <w:t xml:space="preserve">. </w:t>
      </w:r>
      <w:r w:rsidRPr="00010707">
        <w:rPr>
          <w:rFonts w:eastAsia="Arial Unicode MS" w:cs="Arial Unicode MS"/>
          <w:sz w:val="20"/>
          <w:szCs w:val="20"/>
        </w:rPr>
        <w:t>Κάκτος</w:t>
      </w:r>
      <w:r w:rsidRPr="00C269F8">
        <w:rPr>
          <w:rFonts w:eastAsia="Arial Unicode MS" w:cs="Arial Unicode MS"/>
          <w:sz w:val="20"/>
          <w:szCs w:val="20"/>
          <w:lang w:val="en-US"/>
        </w:rPr>
        <w:t xml:space="preserve">, </w:t>
      </w:r>
      <w:r w:rsidRPr="00010707">
        <w:rPr>
          <w:rFonts w:eastAsia="Arial Unicode MS" w:cs="Arial Unicode MS"/>
          <w:sz w:val="20"/>
          <w:szCs w:val="20"/>
        </w:rPr>
        <w:t>Αθήνα</w:t>
      </w:r>
      <w:r w:rsidRPr="00C269F8">
        <w:rPr>
          <w:rFonts w:eastAsia="Arial Unicode MS" w:cs="Arial Unicode MS"/>
          <w:sz w:val="20"/>
          <w:szCs w:val="20"/>
          <w:lang w:val="en-US"/>
        </w:rPr>
        <w:t xml:space="preserve"> 1993.</w:t>
      </w:r>
    </w:p>
  </w:footnote>
  <w:footnote w:id="92">
    <w:p w14:paraId="41FD538D" w14:textId="77777777" w:rsidR="00177FD6" w:rsidRPr="00C269F8" w:rsidRDefault="00177FD6" w:rsidP="00177FD6">
      <w:pPr>
        <w:pStyle w:val="a4"/>
        <w:spacing w:line="360" w:lineRule="auto"/>
        <w:rPr>
          <w:rFonts w:eastAsia="Arial Unicode MS" w:cs="Arial Unicode MS"/>
          <w:sz w:val="20"/>
          <w:szCs w:val="20"/>
          <w:lang w:val="en-US"/>
        </w:rPr>
      </w:pPr>
      <w:r w:rsidRPr="00010707">
        <w:rPr>
          <w:rStyle w:val="a9"/>
          <w:rFonts w:eastAsia="Arial Unicode MS" w:cs="Arial Unicode MS"/>
          <w:sz w:val="20"/>
          <w:szCs w:val="20"/>
        </w:rPr>
        <w:footnoteRef/>
      </w:r>
      <w:r w:rsidRPr="00C269F8">
        <w:rPr>
          <w:rFonts w:eastAsia="Arial Unicode MS" w:cs="Arial Unicode MS"/>
          <w:sz w:val="20"/>
          <w:szCs w:val="20"/>
          <w:lang w:val="en-US"/>
        </w:rPr>
        <w:t xml:space="preserve"> </w:t>
      </w:r>
      <w:r w:rsidRPr="00010707">
        <w:rPr>
          <w:rFonts w:eastAsia="Arial Unicode MS" w:cs="Arial Unicode MS"/>
          <w:sz w:val="20"/>
          <w:szCs w:val="20"/>
        </w:rPr>
        <w:t>Αριστοτέλη</w:t>
      </w:r>
      <w:r w:rsidRPr="00C269F8">
        <w:rPr>
          <w:rFonts w:eastAsia="Arial Unicode MS" w:cs="Arial Unicode MS"/>
          <w:sz w:val="20"/>
          <w:szCs w:val="20"/>
          <w:lang w:val="en-US"/>
        </w:rPr>
        <w:t xml:space="preserve">, </w:t>
      </w:r>
      <w:r w:rsidRPr="00010707">
        <w:rPr>
          <w:rFonts w:eastAsia="Arial Unicode MS" w:cs="Arial Unicode MS"/>
          <w:i/>
          <w:sz w:val="20"/>
          <w:szCs w:val="20"/>
        </w:rPr>
        <w:t>Ηθικά</w:t>
      </w:r>
      <w:r w:rsidRPr="00C269F8">
        <w:rPr>
          <w:rFonts w:eastAsia="Arial Unicode MS" w:cs="Arial Unicode MS"/>
          <w:i/>
          <w:sz w:val="20"/>
          <w:szCs w:val="20"/>
          <w:lang w:val="en-US"/>
        </w:rPr>
        <w:t xml:space="preserve"> </w:t>
      </w:r>
      <w:r w:rsidRPr="00010707">
        <w:rPr>
          <w:rFonts w:eastAsia="Arial Unicode MS" w:cs="Arial Unicode MS"/>
          <w:i/>
          <w:sz w:val="20"/>
          <w:szCs w:val="20"/>
        </w:rPr>
        <w:t>Νικομάχεια</w:t>
      </w:r>
      <w:r w:rsidRPr="00C269F8">
        <w:rPr>
          <w:rFonts w:eastAsia="Arial Unicode MS" w:cs="Arial Unicode MS"/>
          <w:sz w:val="20"/>
          <w:szCs w:val="20"/>
          <w:lang w:val="en-US"/>
        </w:rPr>
        <w:t xml:space="preserve">, 1159b, 25 : </w:t>
      </w:r>
      <w:r w:rsidRPr="00C269F8">
        <w:rPr>
          <w:rFonts w:eastAsia="Arial Unicode MS" w:cs="Arial Unicode MS"/>
          <w:i/>
          <w:sz w:val="20"/>
          <w:szCs w:val="20"/>
          <w:lang w:val="en-US"/>
        </w:rPr>
        <w:t>«</w:t>
      </w:r>
      <w:r w:rsidRPr="00010707">
        <w:rPr>
          <w:rFonts w:eastAsia="Arial Unicode MS" w:cs="Arial Unicode MS"/>
          <w:i/>
          <w:sz w:val="20"/>
          <w:szCs w:val="20"/>
        </w:rPr>
        <w:t>Ἔοικε</w:t>
      </w:r>
      <w:r w:rsidRPr="00C269F8">
        <w:rPr>
          <w:rFonts w:eastAsia="Arial Unicode MS" w:cs="Arial Unicode MS"/>
          <w:i/>
          <w:sz w:val="20"/>
          <w:szCs w:val="20"/>
          <w:lang w:val="en-US"/>
        </w:rPr>
        <w:t xml:space="preserve"> </w:t>
      </w:r>
      <w:r w:rsidRPr="00010707">
        <w:rPr>
          <w:rFonts w:eastAsia="Arial Unicode MS" w:cs="Arial Unicode MS"/>
          <w:i/>
          <w:sz w:val="20"/>
          <w:szCs w:val="20"/>
        </w:rPr>
        <w:t>δὲ</w:t>
      </w:r>
      <w:r w:rsidRPr="00C269F8">
        <w:rPr>
          <w:rFonts w:eastAsia="Arial Unicode MS" w:cs="Arial Unicode MS"/>
          <w:i/>
          <w:sz w:val="20"/>
          <w:szCs w:val="20"/>
          <w:lang w:val="en-US"/>
        </w:rPr>
        <w:t xml:space="preserve">, </w:t>
      </w:r>
      <w:r w:rsidRPr="00010707">
        <w:rPr>
          <w:rFonts w:eastAsia="Arial Unicode MS" w:cs="Arial Unicode MS"/>
          <w:i/>
          <w:sz w:val="20"/>
          <w:szCs w:val="20"/>
        </w:rPr>
        <w:t>καθάπερ</w:t>
      </w:r>
      <w:r w:rsidRPr="00C269F8">
        <w:rPr>
          <w:rFonts w:eastAsia="Arial Unicode MS" w:cs="Arial Unicode MS"/>
          <w:i/>
          <w:sz w:val="20"/>
          <w:szCs w:val="20"/>
          <w:lang w:val="en-US"/>
        </w:rPr>
        <w:t xml:space="preserve"> </w:t>
      </w:r>
      <w:r w:rsidRPr="00010707">
        <w:rPr>
          <w:rFonts w:eastAsia="Arial Unicode MS" w:cs="Arial Unicode MS"/>
          <w:i/>
          <w:sz w:val="20"/>
          <w:szCs w:val="20"/>
        </w:rPr>
        <w:t>ἐν</w:t>
      </w:r>
      <w:r w:rsidRPr="00C269F8">
        <w:rPr>
          <w:rFonts w:eastAsia="Arial Unicode MS" w:cs="Arial Unicode MS"/>
          <w:i/>
          <w:sz w:val="20"/>
          <w:szCs w:val="20"/>
          <w:lang w:val="en-US"/>
        </w:rPr>
        <w:t xml:space="preserve"> </w:t>
      </w:r>
      <w:r w:rsidRPr="00010707">
        <w:rPr>
          <w:rFonts w:eastAsia="Arial Unicode MS" w:cs="Arial Unicode MS"/>
          <w:i/>
          <w:sz w:val="20"/>
          <w:szCs w:val="20"/>
        </w:rPr>
        <w:t>ἀρχῇ</w:t>
      </w:r>
      <w:r w:rsidRPr="00C269F8">
        <w:rPr>
          <w:rFonts w:eastAsia="Arial Unicode MS" w:cs="Arial Unicode MS"/>
          <w:i/>
          <w:sz w:val="20"/>
          <w:szCs w:val="20"/>
          <w:lang w:val="en-US"/>
        </w:rPr>
        <w:t xml:space="preserve"> </w:t>
      </w:r>
      <w:r w:rsidRPr="00010707">
        <w:rPr>
          <w:rFonts w:eastAsia="Arial Unicode MS" w:cs="Arial Unicode MS"/>
          <w:i/>
          <w:sz w:val="20"/>
          <w:szCs w:val="20"/>
        </w:rPr>
        <w:t>εἴρηται</w:t>
      </w:r>
      <w:r w:rsidRPr="00C269F8">
        <w:rPr>
          <w:rFonts w:eastAsia="Arial Unicode MS" w:cs="Arial Unicode MS"/>
          <w:i/>
          <w:sz w:val="20"/>
          <w:szCs w:val="20"/>
          <w:lang w:val="en-US"/>
        </w:rPr>
        <w:t xml:space="preserve">, </w:t>
      </w:r>
      <w:r w:rsidRPr="00010707">
        <w:rPr>
          <w:rFonts w:eastAsia="Arial Unicode MS" w:cs="Arial Unicode MS"/>
          <w:i/>
          <w:sz w:val="20"/>
          <w:szCs w:val="20"/>
        </w:rPr>
        <w:t>περὶ</w:t>
      </w:r>
      <w:r w:rsidRPr="00C269F8">
        <w:rPr>
          <w:rFonts w:eastAsia="Arial Unicode MS" w:cs="Arial Unicode MS"/>
          <w:i/>
          <w:sz w:val="20"/>
          <w:szCs w:val="20"/>
          <w:lang w:val="en-US"/>
        </w:rPr>
        <w:t xml:space="preserve"> </w:t>
      </w:r>
      <w:r w:rsidRPr="00010707">
        <w:rPr>
          <w:rFonts w:eastAsia="Arial Unicode MS" w:cs="Arial Unicode MS"/>
          <w:i/>
          <w:sz w:val="20"/>
          <w:szCs w:val="20"/>
        </w:rPr>
        <w:t>ταῦτὰ</w:t>
      </w:r>
      <w:r w:rsidRPr="00C269F8">
        <w:rPr>
          <w:rFonts w:eastAsia="Arial Unicode MS" w:cs="Arial Unicode MS"/>
          <w:i/>
          <w:sz w:val="20"/>
          <w:szCs w:val="20"/>
          <w:lang w:val="en-US"/>
        </w:rPr>
        <w:t xml:space="preserve"> </w:t>
      </w:r>
      <w:r w:rsidRPr="00010707">
        <w:rPr>
          <w:rFonts w:eastAsia="Arial Unicode MS" w:cs="Arial Unicode MS"/>
          <w:i/>
          <w:sz w:val="20"/>
          <w:szCs w:val="20"/>
        </w:rPr>
        <w:t>καὶ</w:t>
      </w:r>
      <w:r w:rsidRPr="00C269F8">
        <w:rPr>
          <w:rFonts w:eastAsia="Arial Unicode MS" w:cs="Arial Unicode MS"/>
          <w:i/>
          <w:sz w:val="20"/>
          <w:szCs w:val="20"/>
          <w:lang w:val="en-US"/>
        </w:rPr>
        <w:t xml:space="preserve"> </w:t>
      </w:r>
      <w:r w:rsidRPr="00010707">
        <w:rPr>
          <w:rFonts w:eastAsia="Arial Unicode MS" w:cs="Arial Unicode MS"/>
          <w:i/>
          <w:sz w:val="20"/>
          <w:szCs w:val="20"/>
        </w:rPr>
        <w:t>ἐν</w:t>
      </w:r>
      <w:r w:rsidRPr="00C269F8">
        <w:rPr>
          <w:rFonts w:eastAsia="Arial Unicode MS" w:cs="Arial Unicode MS"/>
          <w:i/>
          <w:sz w:val="20"/>
          <w:szCs w:val="20"/>
          <w:lang w:val="en-US"/>
        </w:rPr>
        <w:t xml:space="preserve"> </w:t>
      </w:r>
      <w:r w:rsidRPr="00010707">
        <w:rPr>
          <w:rFonts w:eastAsia="Arial Unicode MS" w:cs="Arial Unicode MS"/>
          <w:i/>
          <w:sz w:val="20"/>
          <w:szCs w:val="20"/>
        </w:rPr>
        <w:t>τοῖς</w:t>
      </w:r>
      <w:r w:rsidRPr="00C269F8">
        <w:rPr>
          <w:rFonts w:eastAsia="Arial Unicode MS" w:cs="Arial Unicode MS"/>
          <w:i/>
          <w:sz w:val="20"/>
          <w:szCs w:val="20"/>
          <w:lang w:val="en-US"/>
        </w:rPr>
        <w:t xml:space="preserve"> </w:t>
      </w:r>
      <w:r w:rsidRPr="00010707">
        <w:rPr>
          <w:rFonts w:eastAsia="Arial Unicode MS" w:cs="Arial Unicode MS"/>
          <w:i/>
          <w:sz w:val="20"/>
          <w:szCs w:val="20"/>
        </w:rPr>
        <w:t>αὐτοῖς</w:t>
      </w:r>
      <w:r w:rsidRPr="00C269F8">
        <w:rPr>
          <w:rFonts w:eastAsia="Arial Unicode MS" w:cs="Arial Unicode MS"/>
          <w:i/>
          <w:sz w:val="20"/>
          <w:szCs w:val="20"/>
          <w:lang w:val="en-US"/>
        </w:rPr>
        <w:t xml:space="preserve"> </w:t>
      </w:r>
      <w:r w:rsidRPr="00010707">
        <w:rPr>
          <w:rFonts w:eastAsia="Arial Unicode MS" w:cs="Arial Unicode MS"/>
          <w:i/>
          <w:sz w:val="20"/>
          <w:szCs w:val="20"/>
        </w:rPr>
        <w:t>εἶναι</w:t>
      </w:r>
      <w:r w:rsidRPr="00C269F8">
        <w:rPr>
          <w:rFonts w:eastAsia="Arial Unicode MS" w:cs="Arial Unicode MS"/>
          <w:i/>
          <w:sz w:val="20"/>
          <w:szCs w:val="20"/>
          <w:lang w:val="en-US"/>
        </w:rPr>
        <w:t xml:space="preserve"> </w:t>
      </w:r>
      <w:r w:rsidRPr="00010707">
        <w:rPr>
          <w:rFonts w:eastAsia="Arial Unicode MS" w:cs="Arial Unicode MS"/>
          <w:i/>
          <w:sz w:val="20"/>
          <w:szCs w:val="20"/>
        </w:rPr>
        <w:t>ἥ</w:t>
      </w:r>
      <w:r w:rsidRPr="00C269F8">
        <w:rPr>
          <w:rFonts w:eastAsia="Arial Unicode MS" w:cs="Arial Unicode MS"/>
          <w:i/>
          <w:sz w:val="20"/>
          <w:szCs w:val="20"/>
          <w:lang w:val="en-US"/>
        </w:rPr>
        <w:t xml:space="preserve"> </w:t>
      </w:r>
      <w:r w:rsidRPr="00010707">
        <w:rPr>
          <w:rFonts w:eastAsia="Arial Unicode MS" w:cs="Arial Unicode MS"/>
          <w:i/>
          <w:sz w:val="20"/>
          <w:szCs w:val="20"/>
        </w:rPr>
        <w:t>τε</w:t>
      </w:r>
      <w:r w:rsidRPr="00C269F8">
        <w:rPr>
          <w:rFonts w:eastAsia="Arial Unicode MS" w:cs="Arial Unicode MS"/>
          <w:i/>
          <w:sz w:val="20"/>
          <w:szCs w:val="20"/>
          <w:lang w:val="en-US"/>
        </w:rPr>
        <w:t xml:space="preserve"> </w:t>
      </w:r>
      <w:r w:rsidRPr="00010707">
        <w:rPr>
          <w:rFonts w:eastAsia="Arial Unicode MS" w:cs="Arial Unicode MS"/>
          <w:i/>
          <w:sz w:val="20"/>
          <w:szCs w:val="20"/>
        </w:rPr>
        <w:t>φιλία</w:t>
      </w:r>
      <w:r w:rsidRPr="00C269F8">
        <w:rPr>
          <w:rFonts w:eastAsia="Arial Unicode MS" w:cs="Arial Unicode MS"/>
          <w:i/>
          <w:sz w:val="20"/>
          <w:szCs w:val="20"/>
          <w:lang w:val="en-US"/>
        </w:rPr>
        <w:t xml:space="preserve"> </w:t>
      </w:r>
      <w:r w:rsidRPr="00010707">
        <w:rPr>
          <w:rFonts w:eastAsia="Arial Unicode MS" w:cs="Arial Unicode MS"/>
          <w:i/>
          <w:sz w:val="20"/>
          <w:szCs w:val="20"/>
        </w:rPr>
        <w:t>καὶ</w:t>
      </w:r>
      <w:r w:rsidRPr="00C269F8">
        <w:rPr>
          <w:rFonts w:eastAsia="Arial Unicode MS" w:cs="Arial Unicode MS"/>
          <w:i/>
          <w:sz w:val="20"/>
          <w:szCs w:val="20"/>
          <w:lang w:val="en-US"/>
        </w:rPr>
        <w:t xml:space="preserve"> </w:t>
      </w:r>
      <w:r w:rsidRPr="00010707">
        <w:rPr>
          <w:rFonts w:eastAsia="Arial Unicode MS" w:cs="Arial Unicode MS"/>
          <w:i/>
          <w:sz w:val="20"/>
          <w:szCs w:val="20"/>
        </w:rPr>
        <w:t>τὸ</w:t>
      </w:r>
      <w:r w:rsidRPr="00C269F8">
        <w:rPr>
          <w:rFonts w:eastAsia="Arial Unicode MS" w:cs="Arial Unicode MS"/>
          <w:i/>
          <w:sz w:val="20"/>
          <w:szCs w:val="20"/>
          <w:lang w:val="en-US"/>
        </w:rPr>
        <w:t xml:space="preserve"> </w:t>
      </w:r>
      <w:r w:rsidRPr="00010707">
        <w:rPr>
          <w:rFonts w:eastAsia="Arial Unicode MS" w:cs="Arial Unicode MS"/>
          <w:i/>
          <w:sz w:val="20"/>
          <w:szCs w:val="20"/>
        </w:rPr>
        <w:t>δίκαιον</w:t>
      </w:r>
      <w:r w:rsidRPr="00C269F8">
        <w:rPr>
          <w:rFonts w:eastAsia="Arial Unicode MS" w:cs="Arial Unicode MS"/>
          <w:i/>
          <w:sz w:val="20"/>
          <w:szCs w:val="20"/>
          <w:lang w:val="en-US"/>
        </w:rPr>
        <w:t>».</w:t>
      </w:r>
      <w:r w:rsidRPr="00C269F8">
        <w:rPr>
          <w:rFonts w:eastAsia="Arial Unicode MS" w:cs="Arial Unicode MS"/>
          <w:sz w:val="20"/>
          <w:szCs w:val="20"/>
          <w:lang w:val="en-US"/>
        </w:rPr>
        <w:t xml:space="preserve"> </w:t>
      </w:r>
    </w:p>
  </w:footnote>
  <w:footnote w:id="93">
    <w:p w14:paraId="2E7B1C38" w14:textId="77777777" w:rsidR="00177FD6" w:rsidRPr="00C269F8" w:rsidRDefault="00177FD6" w:rsidP="00177FD6">
      <w:pPr>
        <w:pStyle w:val="a4"/>
        <w:spacing w:line="360" w:lineRule="auto"/>
        <w:rPr>
          <w:rFonts w:eastAsia="Arial Unicode MS" w:cs="Arial Unicode MS"/>
          <w:sz w:val="20"/>
          <w:szCs w:val="20"/>
          <w:lang w:val="en-US"/>
        </w:rPr>
      </w:pPr>
      <w:r w:rsidRPr="00010707">
        <w:rPr>
          <w:rStyle w:val="a9"/>
          <w:rFonts w:eastAsia="Arial Unicode MS" w:cs="Arial Unicode MS"/>
          <w:sz w:val="20"/>
          <w:szCs w:val="20"/>
        </w:rPr>
        <w:footnoteRef/>
      </w:r>
      <w:r w:rsidRPr="00C269F8">
        <w:rPr>
          <w:rFonts w:eastAsia="Arial Unicode MS" w:cs="Arial Unicode MS"/>
          <w:sz w:val="20"/>
          <w:szCs w:val="20"/>
          <w:lang w:val="en-US"/>
        </w:rPr>
        <w:t xml:space="preserve"> </w:t>
      </w:r>
      <w:bookmarkStart w:id="6" w:name="OLE_LINK1"/>
      <w:bookmarkStart w:id="7" w:name="OLE_LINK2"/>
      <w:r w:rsidRPr="00010707">
        <w:rPr>
          <w:rFonts w:eastAsia="Arial Unicode MS" w:cs="Arial Unicode MS"/>
          <w:sz w:val="20"/>
          <w:szCs w:val="20"/>
        </w:rPr>
        <w:t>Αριστοτέλη</w:t>
      </w:r>
      <w:r w:rsidRPr="00C269F8">
        <w:rPr>
          <w:rFonts w:eastAsia="Arial Unicode MS" w:cs="Arial Unicode MS"/>
          <w:sz w:val="20"/>
          <w:szCs w:val="20"/>
          <w:lang w:val="en-US"/>
        </w:rPr>
        <w:t xml:space="preserve">, </w:t>
      </w:r>
      <w:r w:rsidRPr="00010707">
        <w:rPr>
          <w:rFonts w:eastAsia="Arial Unicode MS" w:cs="Arial Unicode MS"/>
          <w:i/>
          <w:sz w:val="20"/>
          <w:szCs w:val="20"/>
        </w:rPr>
        <w:t>Ηθικά</w:t>
      </w:r>
      <w:r w:rsidRPr="00C269F8">
        <w:rPr>
          <w:rFonts w:eastAsia="Arial Unicode MS" w:cs="Arial Unicode MS"/>
          <w:i/>
          <w:sz w:val="20"/>
          <w:szCs w:val="20"/>
          <w:lang w:val="en-US"/>
        </w:rPr>
        <w:t xml:space="preserve"> </w:t>
      </w:r>
      <w:r w:rsidRPr="00010707">
        <w:rPr>
          <w:rFonts w:eastAsia="Arial Unicode MS" w:cs="Arial Unicode MS"/>
          <w:i/>
          <w:sz w:val="20"/>
          <w:szCs w:val="20"/>
        </w:rPr>
        <w:t>Νικομάχεια</w:t>
      </w:r>
      <w:r w:rsidRPr="00C269F8">
        <w:rPr>
          <w:rFonts w:eastAsia="Arial Unicode MS" w:cs="Arial Unicode MS"/>
          <w:i/>
          <w:sz w:val="20"/>
          <w:szCs w:val="20"/>
          <w:lang w:val="en-US"/>
        </w:rPr>
        <w:t xml:space="preserve">, </w:t>
      </w:r>
      <w:r w:rsidRPr="00C269F8">
        <w:rPr>
          <w:rFonts w:eastAsia="Arial Unicode MS" w:cs="Arial Unicode MS"/>
          <w:sz w:val="20"/>
          <w:szCs w:val="20"/>
          <w:lang w:val="en-US"/>
        </w:rPr>
        <w:t>1160a, 5</w:t>
      </w:r>
      <w:bookmarkEnd w:id="6"/>
      <w:bookmarkEnd w:id="7"/>
      <w:r w:rsidRPr="00C269F8">
        <w:rPr>
          <w:rFonts w:eastAsia="Arial Unicode MS" w:cs="Arial Unicode MS"/>
          <w:sz w:val="20"/>
          <w:szCs w:val="20"/>
          <w:lang w:val="en-US"/>
        </w:rPr>
        <w:t>:</w:t>
      </w:r>
      <w:r w:rsidRPr="00C269F8">
        <w:rPr>
          <w:rFonts w:eastAsia="Arial Unicode MS" w:cs="Arial Unicode MS"/>
          <w:i/>
          <w:sz w:val="20"/>
          <w:szCs w:val="20"/>
          <w:lang w:val="en-US"/>
        </w:rPr>
        <w:t xml:space="preserve"> «</w:t>
      </w:r>
      <w:r w:rsidRPr="00010707">
        <w:rPr>
          <w:rFonts w:eastAsia="Arial Unicode MS" w:cs="Arial Unicode MS"/>
          <w:i/>
          <w:sz w:val="20"/>
          <w:szCs w:val="20"/>
        </w:rPr>
        <w:t>αὔξεσθαι</w:t>
      </w:r>
      <w:r w:rsidRPr="00C269F8">
        <w:rPr>
          <w:rFonts w:eastAsia="Arial Unicode MS" w:cs="Arial Unicode MS"/>
          <w:i/>
          <w:sz w:val="20"/>
          <w:szCs w:val="20"/>
          <w:lang w:val="en-US"/>
        </w:rPr>
        <w:t xml:space="preserve"> </w:t>
      </w:r>
      <w:r w:rsidRPr="00010707">
        <w:rPr>
          <w:rFonts w:eastAsia="Arial Unicode MS" w:cs="Arial Unicode MS"/>
          <w:i/>
          <w:sz w:val="20"/>
          <w:szCs w:val="20"/>
        </w:rPr>
        <w:t>δὲ</w:t>
      </w:r>
      <w:r w:rsidRPr="00C269F8">
        <w:rPr>
          <w:rFonts w:eastAsia="Arial Unicode MS" w:cs="Arial Unicode MS"/>
          <w:i/>
          <w:sz w:val="20"/>
          <w:szCs w:val="20"/>
          <w:lang w:val="en-US"/>
        </w:rPr>
        <w:t xml:space="preserve"> </w:t>
      </w:r>
      <w:r w:rsidRPr="00010707">
        <w:rPr>
          <w:rFonts w:eastAsia="Arial Unicode MS" w:cs="Arial Unicode MS"/>
          <w:i/>
          <w:sz w:val="20"/>
          <w:szCs w:val="20"/>
        </w:rPr>
        <w:t>πέφυκεν</w:t>
      </w:r>
      <w:r w:rsidRPr="00C269F8">
        <w:rPr>
          <w:rFonts w:eastAsia="Arial Unicode MS" w:cs="Arial Unicode MS"/>
          <w:i/>
          <w:sz w:val="20"/>
          <w:szCs w:val="20"/>
          <w:lang w:val="en-US"/>
        </w:rPr>
        <w:t xml:space="preserve"> </w:t>
      </w:r>
      <w:r w:rsidRPr="00010707">
        <w:rPr>
          <w:rFonts w:eastAsia="Arial Unicode MS" w:cs="Arial Unicode MS"/>
          <w:i/>
          <w:sz w:val="20"/>
          <w:szCs w:val="20"/>
        </w:rPr>
        <w:t>ἅμα</w:t>
      </w:r>
      <w:r w:rsidRPr="00C269F8">
        <w:rPr>
          <w:rFonts w:eastAsia="Arial Unicode MS" w:cs="Arial Unicode MS"/>
          <w:i/>
          <w:sz w:val="20"/>
          <w:szCs w:val="20"/>
          <w:lang w:val="en-US"/>
        </w:rPr>
        <w:t xml:space="preserve"> </w:t>
      </w:r>
      <w:r w:rsidRPr="00010707">
        <w:rPr>
          <w:rFonts w:eastAsia="Arial Unicode MS" w:cs="Arial Unicode MS"/>
          <w:i/>
          <w:sz w:val="20"/>
          <w:szCs w:val="20"/>
        </w:rPr>
        <w:t>τῇ</w:t>
      </w:r>
      <w:r w:rsidRPr="00C269F8">
        <w:rPr>
          <w:rFonts w:eastAsia="Arial Unicode MS" w:cs="Arial Unicode MS"/>
          <w:i/>
          <w:sz w:val="20"/>
          <w:szCs w:val="20"/>
          <w:lang w:val="en-US"/>
        </w:rPr>
        <w:t xml:space="preserve"> </w:t>
      </w:r>
      <w:r w:rsidRPr="00010707">
        <w:rPr>
          <w:rFonts w:eastAsia="Arial Unicode MS" w:cs="Arial Unicode MS"/>
          <w:i/>
          <w:sz w:val="20"/>
          <w:szCs w:val="20"/>
        </w:rPr>
        <w:t>φιλίᾳ</w:t>
      </w:r>
      <w:r w:rsidRPr="00C269F8">
        <w:rPr>
          <w:rFonts w:eastAsia="Arial Unicode MS" w:cs="Arial Unicode MS"/>
          <w:i/>
          <w:sz w:val="20"/>
          <w:szCs w:val="20"/>
          <w:lang w:val="en-US"/>
        </w:rPr>
        <w:t xml:space="preserve"> </w:t>
      </w:r>
      <w:r w:rsidRPr="00010707">
        <w:rPr>
          <w:rFonts w:eastAsia="Arial Unicode MS" w:cs="Arial Unicode MS"/>
          <w:i/>
          <w:sz w:val="20"/>
          <w:szCs w:val="20"/>
        </w:rPr>
        <w:t>καὶ</w:t>
      </w:r>
      <w:r w:rsidRPr="00C269F8">
        <w:rPr>
          <w:rFonts w:eastAsia="Arial Unicode MS" w:cs="Arial Unicode MS"/>
          <w:i/>
          <w:sz w:val="20"/>
          <w:szCs w:val="20"/>
          <w:lang w:val="en-US"/>
        </w:rPr>
        <w:t xml:space="preserve"> </w:t>
      </w:r>
      <w:r w:rsidRPr="00010707">
        <w:rPr>
          <w:rFonts w:eastAsia="Arial Unicode MS" w:cs="Arial Unicode MS"/>
          <w:i/>
          <w:sz w:val="20"/>
          <w:szCs w:val="20"/>
        </w:rPr>
        <w:t>τὸ</w:t>
      </w:r>
      <w:r w:rsidRPr="00C269F8">
        <w:rPr>
          <w:rFonts w:eastAsia="Arial Unicode MS" w:cs="Arial Unicode MS"/>
          <w:i/>
          <w:sz w:val="20"/>
          <w:szCs w:val="20"/>
          <w:lang w:val="en-US"/>
        </w:rPr>
        <w:t xml:space="preserve"> </w:t>
      </w:r>
      <w:r w:rsidRPr="00010707">
        <w:rPr>
          <w:rFonts w:eastAsia="Arial Unicode MS" w:cs="Arial Unicode MS"/>
          <w:i/>
          <w:sz w:val="20"/>
          <w:szCs w:val="20"/>
        </w:rPr>
        <w:t>δίκαιον</w:t>
      </w:r>
      <w:r w:rsidRPr="00C269F8">
        <w:rPr>
          <w:rFonts w:eastAsia="Arial Unicode MS" w:cs="Arial Unicode MS"/>
          <w:i/>
          <w:sz w:val="20"/>
          <w:szCs w:val="20"/>
          <w:lang w:val="en-US"/>
        </w:rPr>
        <w:t xml:space="preserve">, </w:t>
      </w:r>
      <w:r w:rsidRPr="00010707">
        <w:rPr>
          <w:rFonts w:eastAsia="Arial Unicode MS" w:cs="Arial Unicode MS"/>
          <w:i/>
          <w:sz w:val="20"/>
          <w:szCs w:val="20"/>
        </w:rPr>
        <w:t>ὡς</w:t>
      </w:r>
      <w:r w:rsidRPr="00C269F8">
        <w:rPr>
          <w:rFonts w:eastAsia="Arial Unicode MS" w:cs="Arial Unicode MS"/>
          <w:i/>
          <w:sz w:val="20"/>
          <w:szCs w:val="20"/>
          <w:lang w:val="en-US"/>
        </w:rPr>
        <w:t xml:space="preserve"> </w:t>
      </w:r>
      <w:r w:rsidRPr="00010707">
        <w:rPr>
          <w:rFonts w:eastAsia="Arial Unicode MS" w:cs="Arial Unicode MS"/>
          <w:i/>
          <w:sz w:val="20"/>
          <w:szCs w:val="20"/>
        </w:rPr>
        <w:t>ἐν</w:t>
      </w:r>
      <w:r w:rsidRPr="00C269F8">
        <w:rPr>
          <w:rFonts w:eastAsia="Arial Unicode MS" w:cs="Arial Unicode MS"/>
          <w:i/>
          <w:sz w:val="20"/>
          <w:szCs w:val="20"/>
          <w:lang w:val="en-US"/>
        </w:rPr>
        <w:t xml:space="preserve"> </w:t>
      </w:r>
      <w:r w:rsidRPr="00010707">
        <w:rPr>
          <w:rFonts w:eastAsia="Arial Unicode MS" w:cs="Arial Unicode MS"/>
          <w:i/>
          <w:sz w:val="20"/>
          <w:szCs w:val="20"/>
        </w:rPr>
        <w:t>τοῖς</w:t>
      </w:r>
      <w:r w:rsidRPr="00C269F8">
        <w:rPr>
          <w:rFonts w:eastAsia="Arial Unicode MS" w:cs="Arial Unicode MS"/>
          <w:i/>
          <w:sz w:val="20"/>
          <w:szCs w:val="20"/>
          <w:lang w:val="en-US"/>
        </w:rPr>
        <w:t xml:space="preserve"> </w:t>
      </w:r>
      <w:r w:rsidRPr="00010707">
        <w:rPr>
          <w:rFonts w:eastAsia="Arial Unicode MS" w:cs="Arial Unicode MS"/>
          <w:i/>
          <w:sz w:val="20"/>
          <w:szCs w:val="20"/>
        </w:rPr>
        <w:t>αὐτοῖς</w:t>
      </w:r>
      <w:r w:rsidRPr="00C269F8">
        <w:rPr>
          <w:rFonts w:eastAsia="Arial Unicode MS" w:cs="Arial Unicode MS"/>
          <w:i/>
          <w:sz w:val="20"/>
          <w:szCs w:val="20"/>
          <w:lang w:val="en-US"/>
        </w:rPr>
        <w:t xml:space="preserve"> </w:t>
      </w:r>
      <w:r w:rsidRPr="00010707">
        <w:rPr>
          <w:rFonts w:eastAsia="Arial Unicode MS" w:cs="Arial Unicode MS"/>
          <w:i/>
          <w:sz w:val="20"/>
          <w:szCs w:val="20"/>
        </w:rPr>
        <w:t>ὄντα</w:t>
      </w:r>
      <w:r w:rsidRPr="00C269F8">
        <w:rPr>
          <w:rFonts w:eastAsia="Arial Unicode MS" w:cs="Arial Unicode MS"/>
          <w:i/>
          <w:sz w:val="20"/>
          <w:szCs w:val="20"/>
          <w:lang w:val="en-US"/>
        </w:rPr>
        <w:t xml:space="preserve"> </w:t>
      </w:r>
      <w:r w:rsidRPr="00010707">
        <w:rPr>
          <w:rFonts w:eastAsia="Arial Unicode MS" w:cs="Arial Unicode MS"/>
          <w:i/>
          <w:sz w:val="20"/>
          <w:szCs w:val="20"/>
        </w:rPr>
        <w:t>καὶ</w:t>
      </w:r>
      <w:r w:rsidRPr="00C269F8">
        <w:rPr>
          <w:rFonts w:eastAsia="Arial Unicode MS" w:cs="Arial Unicode MS"/>
          <w:i/>
          <w:sz w:val="20"/>
          <w:szCs w:val="20"/>
          <w:lang w:val="en-US"/>
        </w:rPr>
        <w:t xml:space="preserve"> </w:t>
      </w:r>
      <w:r w:rsidRPr="00010707">
        <w:rPr>
          <w:rFonts w:eastAsia="Arial Unicode MS" w:cs="Arial Unicode MS"/>
          <w:i/>
          <w:sz w:val="20"/>
          <w:szCs w:val="20"/>
        </w:rPr>
        <w:t>ἴσον</w:t>
      </w:r>
      <w:r w:rsidRPr="00C269F8">
        <w:rPr>
          <w:rFonts w:eastAsia="Arial Unicode MS" w:cs="Arial Unicode MS"/>
          <w:i/>
          <w:sz w:val="20"/>
          <w:szCs w:val="20"/>
          <w:lang w:val="en-US"/>
        </w:rPr>
        <w:t xml:space="preserve"> </w:t>
      </w:r>
      <w:r w:rsidRPr="00010707">
        <w:rPr>
          <w:rFonts w:eastAsia="Arial Unicode MS" w:cs="Arial Unicode MS"/>
          <w:i/>
          <w:sz w:val="20"/>
          <w:szCs w:val="20"/>
        </w:rPr>
        <w:t>διήκοντα</w:t>
      </w:r>
      <w:r w:rsidRPr="00C269F8">
        <w:rPr>
          <w:rFonts w:eastAsia="Arial Unicode MS" w:cs="Arial Unicode MS"/>
          <w:i/>
          <w:sz w:val="20"/>
          <w:szCs w:val="20"/>
          <w:lang w:val="en-US"/>
        </w:rPr>
        <w:t>».</w:t>
      </w:r>
    </w:p>
  </w:footnote>
  <w:footnote w:id="94">
    <w:p w14:paraId="43F65B92" w14:textId="77777777" w:rsidR="00177FD6" w:rsidRPr="00C269F8" w:rsidRDefault="00177FD6" w:rsidP="00177FD6">
      <w:pPr>
        <w:pStyle w:val="a4"/>
        <w:spacing w:line="360" w:lineRule="auto"/>
        <w:rPr>
          <w:rFonts w:eastAsia="Arial Unicode MS" w:cs="Arial Unicode MS"/>
          <w:sz w:val="20"/>
          <w:szCs w:val="20"/>
          <w:lang w:val="en-US"/>
        </w:rPr>
      </w:pPr>
      <w:r w:rsidRPr="00010707">
        <w:rPr>
          <w:rStyle w:val="a9"/>
          <w:rFonts w:eastAsia="Arial Unicode MS" w:cs="Arial Unicode MS"/>
          <w:sz w:val="20"/>
          <w:szCs w:val="20"/>
        </w:rPr>
        <w:footnoteRef/>
      </w:r>
      <w:r w:rsidRPr="00C269F8">
        <w:rPr>
          <w:rFonts w:eastAsia="Arial Unicode MS" w:cs="Arial Unicode MS"/>
          <w:sz w:val="20"/>
          <w:szCs w:val="20"/>
          <w:lang w:val="en-US"/>
        </w:rPr>
        <w:t xml:space="preserve"> </w:t>
      </w:r>
      <w:bookmarkStart w:id="8" w:name="OLE_LINK3"/>
      <w:bookmarkStart w:id="9" w:name="OLE_LINK4"/>
      <w:r w:rsidRPr="00010707">
        <w:rPr>
          <w:rFonts w:eastAsia="Arial Unicode MS" w:cs="Arial Unicode MS"/>
          <w:sz w:val="20"/>
          <w:szCs w:val="20"/>
        </w:rPr>
        <w:t>Αριστοτέλη</w:t>
      </w:r>
      <w:r w:rsidRPr="00C269F8">
        <w:rPr>
          <w:rFonts w:eastAsia="Arial Unicode MS" w:cs="Arial Unicode MS"/>
          <w:sz w:val="20"/>
          <w:szCs w:val="20"/>
          <w:lang w:val="en-US"/>
        </w:rPr>
        <w:t xml:space="preserve">, </w:t>
      </w:r>
      <w:r w:rsidRPr="00010707">
        <w:rPr>
          <w:rFonts w:eastAsia="Arial Unicode MS" w:cs="Arial Unicode MS"/>
          <w:i/>
          <w:sz w:val="20"/>
          <w:szCs w:val="20"/>
        </w:rPr>
        <w:t>Ηθικά</w:t>
      </w:r>
      <w:r w:rsidRPr="00C269F8">
        <w:rPr>
          <w:rFonts w:eastAsia="Arial Unicode MS" w:cs="Arial Unicode MS"/>
          <w:i/>
          <w:sz w:val="20"/>
          <w:szCs w:val="20"/>
          <w:lang w:val="en-US"/>
        </w:rPr>
        <w:t xml:space="preserve"> </w:t>
      </w:r>
      <w:r w:rsidRPr="00010707">
        <w:rPr>
          <w:rFonts w:eastAsia="Arial Unicode MS" w:cs="Arial Unicode MS"/>
          <w:i/>
          <w:sz w:val="20"/>
          <w:szCs w:val="20"/>
        </w:rPr>
        <w:t>Νικομάχεια</w:t>
      </w:r>
      <w:r w:rsidRPr="00C269F8">
        <w:rPr>
          <w:rFonts w:eastAsia="Arial Unicode MS" w:cs="Arial Unicode MS"/>
          <w:i/>
          <w:sz w:val="20"/>
          <w:szCs w:val="20"/>
          <w:lang w:val="en-US"/>
        </w:rPr>
        <w:t xml:space="preserve">, </w:t>
      </w:r>
      <w:r w:rsidRPr="00C269F8">
        <w:rPr>
          <w:rFonts w:eastAsia="Arial Unicode MS" w:cs="Arial Unicode MS"/>
          <w:sz w:val="20"/>
          <w:szCs w:val="20"/>
          <w:lang w:val="en-US"/>
        </w:rPr>
        <w:t>1161a, 31-1161b, 8 :</w:t>
      </w:r>
      <w:r w:rsidRPr="00C269F8">
        <w:rPr>
          <w:rFonts w:eastAsia="Arial Unicode MS" w:cs="Arial Unicode MS"/>
          <w:i/>
          <w:sz w:val="20"/>
          <w:szCs w:val="20"/>
          <w:lang w:val="en-US"/>
        </w:rPr>
        <w:t xml:space="preserve"> </w:t>
      </w:r>
      <w:bookmarkEnd w:id="8"/>
      <w:bookmarkEnd w:id="9"/>
      <w:r w:rsidRPr="00C269F8">
        <w:rPr>
          <w:rFonts w:eastAsia="Arial Unicode MS" w:cs="Arial Unicode MS"/>
          <w:i/>
          <w:sz w:val="20"/>
          <w:szCs w:val="20"/>
          <w:lang w:val="en-US"/>
        </w:rPr>
        <w:t>«...</w:t>
      </w:r>
      <w:r w:rsidRPr="00010707">
        <w:rPr>
          <w:rFonts w:eastAsia="Arial Unicode MS" w:cs="Arial Unicode MS"/>
          <w:i/>
          <w:sz w:val="20"/>
          <w:szCs w:val="20"/>
        </w:rPr>
        <w:t>οὕτω</w:t>
      </w:r>
      <w:r w:rsidRPr="00C269F8">
        <w:rPr>
          <w:rFonts w:eastAsia="Arial Unicode MS" w:cs="Arial Unicode MS"/>
          <w:i/>
          <w:sz w:val="20"/>
          <w:szCs w:val="20"/>
          <w:lang w:val="en-US"/>
        </w:rPr>
        <w:t xml:space="preserve"> </w:t>
      </w:r>
      <w:r w:rsidRPr="00010707">
        <w:rPr>
          <w:rFonts w:eastAsia="Arial Unicode MS" w:cs="Arial Unicode MS"/>
          <w:i/>
          <w:sz w:val="20"/>
          <w:szCs w:val="20"/>
        </w:rPr>
        <w:t>καὶ</w:t>
      </w:r>
      <w:r w:rsidRPr="00C269F8">
        <w:rPr>
          <w:rFonts w:eastAsia="Arial Unicode MS" w:cs="Arial Unicode MS"/>
          <w:i/>
          <w:sz w:val="20"/>
          <w:szCs w:val="20"/>
          <w:lang w:val="en-US"/>
        </w:rPr>
        <w:t xml:space="preserve"> </w:t>
      </w:r>
      <w:r w:rsidRPr="00010707">
        <w:rPr>
          <w:rFonts w:eastAsia="Arial Unicode MS" w:cs="Arial Unicode MS"/>
          <w:i/>
          <w:sz w:val="20"/>
          <w:szCs w:val="20"/>
        </w:rPr>
        <w:t>ἡ</w:t>
      </w:r>
      <w:r w:rsidRPr="00C269F8">
        <w:rPr>
          <w:rFonts w:eastAsia="Arial Unicode MS" w:cs="Arial Unicode MS"/>
          <w:i/>
          <w:sz w:val="20"/>
          <w:szCs w:val="20"/>
          <w:lang w:val="en-US"/>
        </w:rPr>
        <w:t xml:space="preserve"> </w:t>
      </w:r>
      <w:r w:rsidRPr="00010707">
        <w:rPr>
          <w:rFonts w:eastAsia="Arial Unicode MS" w:cs="Arial Unicode MS"/>
          <w:i/>
          <w:sz w:val="20"/>
          <w:szCs w:val="20"/>
        </w:rPr>
        <w:t>φιλία͵</w:t>
      </w:r>
      <w:r w:rsidRPr="00C269F8">
        <w:rPr>
          <w:rFonts w:eastAsia="Arial Unicode MS" w:cs="Arial Unicode MS"/>
          <w:i/>
          <w:sz w:val="20"/>
          <w:szCs w:val="20"/>
          <w:lang w:val="en-US"/>
        </w:rPr>
        <w:t xml:space="preserve"> </w:t>
      </w:r>
      <w:r w:rsidRPr="00010707">
        <w:rPr>
          <w:rFonts w:eastAsia="Arial Unicode MS" w:cs="Arial Unicode MS"/>
          <w:i/>
          <w:sz w:val="20"/>
          <w:szCs w:val="20"/>
        </w:rPr>
        <w:t>καὶ</w:t>
      </w:r>
      <w:r w:rsidRPr="00C269F8">
        <w:rPr>
          <w:rFonts w:eastAsia="Arial Unicode MS" w:cs="Arial Unicode MS"/>
          <w:i/>
          <w:sz w:val="20"/>
          <w:szCs w:val="20"/>
          <w:lang w:val="en-US"/>
        </w:rPr>
        <w:t xml:space="preserve"> </w:t>
      </w:r>
      <w:r w:rsidRPr="00010707">
        <w:rPr>
          <w:rFonts w:eastAsia="Arial Unicode MS" w:cs="Arial Unicode MS"/>
          <w:i/>
          <w:sz w:val="20"/>
          <w:szCs w:val="20"/>
        </w:rPr>
        <w:t>ἥκιστα</w:t>
      </w:r>
      <w:r w:rsidRPr="00C269F8">
        <w:rPr>
          <w:rFonts w:eastAsia="Arial Unicode MS" w:cs="Arial Unicode MS"/>
          <w:i/>
          <w:sz w:val="20"/>
          <w:szCs w:val="20"/>
          <w:lang w:val="en-US"/>
        </w:rPr>
        <w:t xml:space="preserve"> </w:t>
      </w:r>
      <w:r w:rsidRPr="00010707">
        <w:rPr>
          <w:rFonts w:eastAsia="Arial Unicode MS" w:cs="Arial Unicode MS"/>
          <w:i/>
          <w:sz w:val="20"/>
          <w:szCs w:val="20"/>
        </w:rPr>
        <w:t>ἐν</w:t>
      </w:r>
      <w:r w:rsidRPr="00C269F8">
        <w:rPr>
          <w:rFonts w:eastAsia="Arial Unicode MS" w:cs="Arial Unicode MS"/>
          <w:i/>
          <w:sz w:val="20"/>
          <w:szCs w:val="20"/>
          <w:lang w:val="en-US"/>
        </w:rPr>
        <w:t xml:space="preserve"> </w:t>
      </w:r>
      <w:r w:rsidRPr="00010707">
        <w:rPr>
          <w:rFonts w:eastAsia="Arial Unicode MS" w:cs="Arial Unicode MS"/>
          <w:i/>
          <w:sz w:val="20"/>
          <w:szCs w:val="20"/>
        </w:rPr>
        <w:t>τῇ</w:t>
      </w:r>
      <w:r w:rsidRPr="00C269F8">
        <w:rPr>
          <w:rFonts w:eastAsia="Arial Unicode MS" w:cs="Arial Unicode MS"/>
          <w:i/>
          <w:sz w:val="20"/>
          <w:szCs w:val="20"/>
          <w:lang w:val="en-US"/>
        </w:rPr>
        <w:t xml:space="preserve"> </w:t>
      </w:r>
      <w:r w:rsidRPr="00010707">
        <w:rPr>
          <w:rFonts w:eastAsia="Arial Unicode MS" w:cs="Arial Unicode MS"/>
          <w:i/>
          <w:sz w:val="20"/>
          <w:szCs w:val="20"/>
        </w:rPr>
        <w:t>χειρίστῃ·</w:t>
      </w:r>
      <w:r w:rsidRPr="00C269F8">
        <w:rPr>
          <w:rFonts w:eastAsia="Arial Unicode MS" w:cs="Arial Unicode MS"/>
          <w:i/>
          <w:sz w:val="20"/>
          <w:szCs w:val="20"/>
          <w:lang w:val="en-US"/>
        </w:rPr>
        <w:t xml:space="preserve"> </w:t>
      </w:r>
      <w:r w:rsidRPr="00010707">
        <w:rPr>
          <w:rFonts w:eastAsia="Arial Unicode MS" w:cs="Arial Unicode MS"/>
          <w:i/>
          <w:sz w:val="20"/>
          <w:szCs w:val="20"/>
        </w:rPr>
        <w:t>ἐν</w:t>
      </w:r>
      <w:r w:rsidRPr="00C269F8">
        <w:rPr>
          <w:rFonts w:eastAsia="Arial Unicode MS" w:cs="Arial Unicode MS"/>
          <w:i/>
          <w:sz w:val="20"/>
          <w:szCs w:val="20"/>
          <w:lang w:val="en-US"/>
        </w:rPr>
        <w:t xml:space="preserve"> </w:t>
      </w:r>
      <w:r w:rsidRPr="00010707">
        <w:rPr>
          <w:rFonts w:eastAsia="Arial Unicode MS" w:cs="Arial Unicode MS"/>
          <w:i/>
          <w:sz w:val="20"/>
          <w:szCs w:val="20"/>
        </w:rPr>
        <w:t>τυραννίδι</w:t>
      </w:r>
      <w:r w:rsidRPr="00C269F8">
        <w:rPr>
          <w:rFonts w:eastAsia="Arial Unicode MS" w:cs="Arial Unicode MS"/>
          <w:i/>
          <w:sz w:val="20"/>
          <w:szCs w:val="20"/>
          <w:lang w:val="en-US"/>
        </w:rPr>
        <w:t xml:space="preserve"> </w:t>
      </w:r>
      <w:r w:rsidRPr="00010707">
        <w:rPr>
          <w:rFonts w:eastAsia="Arial Unicode MS" w:cs="Arial Unicode MS"/>
          <w:i/>
          <w:sz w:val="20"/>
          <w:szCs w:val="20"/>
        </w:rPr>
        <w:t>γὰρ</w:t>
      </w:r>
      <w:r w:rsidRPr="00C269F8">
        <w:rPr>
          <w:rFonts w:eastAsia="Arial Unicode MS" w:cs="Arial Unicode MS"/>
          <w:i/>
          <w:sz w:val="20"/>
          <w:szCs w:val="20"/>
          <w:lang w:val="en-US"/>
        </w:rPr>
        <w:t xml:space="preserve"> </w:t>
      </w:r>
      <w:r w:rsidRPr="00010707">
        <w:rPr>
          <w:rFonts w:eastAsia="Arial Unicode MS" w:cs="Arial Unicode MS"/>
          <w:i/>
          <w:sz w:val="20"/>
          <w:szCs w:val="20"/>
        </w:rPr>
        <w:t>οὐδὲν</w:t>
      </w:r>
      <w:r w:rsidRPr="00C269F8">
        <w:rPr>
          <w:rFonts w:eastAsia="Arial Unicode MS" w:cs="Arial Unicode MS"/>
          <w:i/>
          <w:sz w:val="20"/>
          <w:szCs w:val="20"/>
          <w:lang w:val="en-US"/>
        </w:rPr>
        <w:t xml:space="preserve"> </w:t>
      </w:r>
      <w:r w:rsidRPr="00010707">
        <w:rPr>
          <w:rFonts w:eastAsia="Arial Unicode MS" w:cs="Arial Unicode MS"/>
          <w:i/>
          <w:sz w:val="20"/>
          <w:szCs w:val="20"/>
        </w:rPr>
        <w:t>ἢ</w:t>
      </w:r>
      <w:r w:rsidRPr="00C269F8">
        <w:rPr>
          <w:rFonts w:eastAsia="Arial Unicode MS" w:cs="Arial Unicode MS"/>
          <w:i/>
          <w:sz w:val="20"/>
          <w:szCs w:val="20"/>
          <w:lang w:val="en-US"/>
        </w:rPr>
        <w:t xml:space="preserve"> </w:t>
      </w:r>
      <w:r w:rsidRPr="00010707">
        <w:rPr>
          <w:rFonts w:eastAsia="Arial Unicode MS" w:cs="Arial Unicode MS"/>
          <w:i/>
          <w:sz w:val="20"/>
          <w:szCs w:val="20"/>
        </w:rPr>
        <w:t>μικρὸν</w:t>
      </w:r>
      <w:r w:rsidRPr="00C269F8">
        <w:rPr>
          <w:rFonts w:eastAsia="Arial Unicode MS" w:cs="Arial Unicode MS"/>
          <w:i/>
          <w:sz w:val="20"/>
          <w:szCs w:val="20"/>
          <w:lang w:val="en-US"/>
        </w:rPr>
        <w:t xml:space="preserve"> </w:t>
      </w:r>
      <w:r w:rsidRPr="00010707">
        <w:rPr>
          <w:rFonts w:eastAsia="Arial Unicode MS" w:cs="Arial Unicode MS"/>
          <w:i/>
          <w:sz w:val="20"/>
          <w:szCs w:val="20"/>
        </w:rPr>
        <w:t>φιλίας</w:t>
      </w:r>
      <w:r w:rsidRPr="00C269F8">
        <w:rPr>
          <w:rFonts w:eastAsia="Arial Unicode MS" w:cs="Arial Unicode MS"/>
          <w:i/>
          <w:sz w:val="20"/>
          <w:szCs w:val="20"/>
          <w:lang w:val="en-US"/>
        </w:rPr>
        <w:t xml:space="preserve">. </w:t>
      </w:r>
      <w:r w:rsidRPr="00010707">
        <w:rPr>
          <w:rFonts w:eastAsia="Arial Unicode MS" w:cs="Arial Unicode MS"/>
          <w:i/>
          <w:sz w:val="20"/>
          <w:szCs w:val="20"/>
        </w:rPr>
        <w:t>ἐν</w:t>
      </w:r>
      <w:r w:rsidRPr="00C269F8">
        <w:rPr>
          <w:rFonts w:eastAsia="Arial Unicode MS" w:cs="Arial Unicode MS"/>
          <w:i/>
          <w:sz w:val="20"/>
          <w:szCs w:val="20"/>
          <w:lang w:val="en-US"/>
        </w:rPr>
        <w:t xml:space="preserve"> </w:t>
      </w:r>
      <w:r w:rsidRPr="00010707">
        <w:rPr>
          <w:rFonts w:eastAsia="Arial Unicode MS" w:cs="Arial Unicode MS"/>
          <w:i/>
          <w:sz w:val="20"/>
          <w:szCs w:val="20"/>
        </w:rPr>
        <w:t>οἷς</w:t>
      </w:r>
      <w:r w:rsidRPr="00C269F8">
        <w:rPr>
          <w:rFonts w:eastAsia="Arial Unicode MS" w:cs="Arial Unicode MS"/>
          <w:i/>
          <w:sz w:val="20"/>
          <w:szCs w:val="20"/>
          <w:lang w:val="en-US"/>
        </w:rPr>
        <w:t xml:space="preserve"> </w:t>
      </w:r>
      <w:r w:rsidRPr="00010707">
        <w:rPr>
          <w:rFonts w:eastAsia="Arial Unicode MS" w:cs="Arial Unicode MS"/>
          <w:i/>
          <w:sz w:val="20"/>
          <w:szCs w:val="20"/>
        </w:rPr>
        <w:t>γὰρ</w:t>
      </w:r>
      <w:r w:rsidRPr="00C269F8">
        <w:rPr>
          <w:rFonts w:eastAsia="Arial Unicode MS" w:cs="Arial Unicode MS"/>
          <w:i/>
          <w:sz w:val="20"/>
          <w:szCs w:val="20"/>
          <w:lang w:val="en-US"/>
        </w:rPr>
        <w:t xml:space="preserve"> </w:t>
      </w:r>
      <w:r w:rsidRPr="00010707">
        <w:rPr>
          <w:rFonts w:eastAsia="Arial Unicode MS" w:cs="Arial Unicode MS"/>
          <w:i/>
          <w:sz w:val="20"/>
          <w:szCs w:val="20"/>
        </w:rPr>
        <w:t>μηδὲν</w:t>
      </w:r>
      <w:r w:rsidRPr="00C269F8">
        <w:rPr>
          <w:rFonts w:eastAsia="Arial Unicode MS" w:cs="Arial Unicode MS"/>
          <w:i/>
          <w:sz w:val="20"/>
          <w:szCs w:val="20"/>
          <w:lang w:val="en-US"/>
        </w:rPr>
        <w:t xml:space="preserve"> </w:t>
      </w:r>
      <w:r w:rsidRPr="00010707">
        <w:rPr>
          <w:rFonts w:eastAsia="Arial Unicode MS" w:cs="Arial Unicode MS"/>
          <w:i/>
          <w:sz w:val="20"/>
          <w:szCs w:val="20"/>
        </w:rPr>
        <w:t>κοινόν</w:t>
      </w:r>
      <w:r w:rsidRPr="00C269F8">
        <w:rPr>
          <w:rFonts w:eastAsia="Arial Unicode MS" w:cs="Arial Unicode MS"/>
          <w:i/>
          <w:sz w:val="20"/>
          <w:szCs w:val="20"/>
          <w:lang w:val="en-US"/>
        </w:rPr>
        <w:t xml:space="preserve"> </w:t>
      </w:r>
      <w:r w:rsidRPr="00010707">
        <w:rPr>
          <w:rFonts w:eastAsia="Arial Unicode MS" w:cs="Arial Unicode MS"/>
          <w:i/>
          <w:sz w:val="20"/>
          <w:szCs w:val="20"/>
        </w:rPr>
        <w:t>ἐστι</w:t>
      </w:r>
      <w:r w:rsidRPr="00C269F8">
        <w:rPr>
          <w:rFonts w:eastAsia="Arial Unicode MS" w:cs="Arial Unicode MS"/>
          <w:i/>
          <w:sz w:val="20"/>
          <w:szCs w:val="20"/>
          <w:lang w:val="en-US"/>
        </w:rPr>
        <w:t xml:space="preserve"> </w:t>
      </w:r>
      <w:r w:rsidRPr="00010707">
        <w:rPr>
          <w:rFonts w:eastAsia="Arial Unicode MS" w:cs="Arial Unicode MS"/>
          <w:i/>
          <w:sz w:val="20"/>
          <w:szCs w:val="20"/>
        </w:rPr>
        <w:t>τῷ</w:t>
      </w:r>
      <w:r w:rsidRPr="00C269F8">
        <w:rPr>
          <w:rFonts w:eastAsia="Arial Unicode MS" w:cs="Arial Unicode MS"/>
          <w:i/>
          <w:sz w:val="20"/>
          <w:szCs w:val="20"/>
          <w:lang w:val="en-US"/>
        </w:rPr>
        <w:t xml:space="preserve"> </w:t>
      </w:r>
      <w:r w:rsidRPr="00010707">
        <w:rPr>
          <w:rFonts w:eastAsia="Arial Unicode MS" w:cs="Arial Unicode MS"/>
          <w:i/>
          <w:sz w:val="20"/>
          <w:szCs w:val="20"/>
        </w:rPr>
        <w:t>ἄρχοντι</w:t>
      </w:r>
      <w:r w:rsidRPr="00C269F8">
        <w:rPr>
          <w:rFonts w:eastAsia="Arial Unicode MS" w:cs="Arial Unicode MS"/>
          <w:i/>
          <w:sz w:val="20"/>
          <w:szCs w:val="20"/>
          <w:lang w:val="en-US"/>
        </w:rPr>
        <w:t xml:space="preserve"> </w:t>
      </w:r>
      <w:r w:rsidRPr="00010707">
        <w:rPr>
          <w:rFonts w:eastAsia="Arial Unicode MS" w:cs="Arial Unicode MS"/>
          <w:i/>
          <w:sz w:val="20"/>
          <w:szCs w:val="20"/>
        </w:rPr>
        <w:t>καὶ</w:t>
      </w:r>
      <w:r w:rsidRPr="00C269F8">
        <w:rPr>
          <w:rFonts w:eastAsia="Arial Unicode MS" w:cs="Arial Unicode MS"/>
          <w:i/>
          <w:sz w:val="20"/>
          <w:szCs w:val="20"/>
          <w:lang w:val="en-US"/>
        </w:rPr>
        <w:t xml:space="preserve"> </w:t>
      </w:r>
      <w:r w:rsidRPr="00010707">
        <w:rPr>
          <w:rFonts w:eastAsia="Arial Unicode MS" w:cs="Arial Unicode MS"/>
          <w:i/>
          <w:sz w:val="20"/>
          <w:szCs w:val="20"/>
        </w:rPr>
        <w:t>ἀρχομένῳ͵</w:t>
      </w:r>
      <w:r w:rsidRPr="00C269F8">
        <w:rPr>
          <w:rFonts w:eastAsia="Arial Unicode MS" w:cs="Arial Unicode MS"/>
          <w:i/>
          <w:sz w:val="20"/>
          <w:szCs w:val="20"/>
          <w:lang w:val="en-US"/>
        </w:rPr>
        <w:t xml:space="preserve"> </w:t>
      </w:r>
      <w:r w:rsidRPr="00010707">
        <w:rPr>
          <w:rFonts w:eastAsia="Arial Unicode MS" w:cs="Arial Unicode MS"/>
          <w:i/>
          <w:sz w:val="20"/>
          <w:szCs w:val="20"/>
        </w:rPr>
        <w:t>οὐδὲ</w:t>
      </w:r>
      <w:r w:rsidRPr="00C269F8">
        <w:rPr>
          <w:rFonts w:eastAsia="Arial Unicode MS" w:cs="Arial Unicode MS"/>
          <w:i/>
          <w:sz w:val="20"/>
          <w:szCs w:val="20"/>
          <w:lang w:val="en-US"/>
        </w:rPr>
        <w:t xml:space="preserve"> </w:t>
      </w:r>
      <w:r w:rsidRPr="00010707">
        <w:rPr>
          <w:rFonts w:eastAsia="Arial Unicode MS" w:cs="Arial Unicode MS"/>
          <w:i/>
          <w:sz w:val="20"/>
          <w:szCs w:val="20"/>
        </w:rPr>
        <w:t>φιλία·</w:t>
      </w:r>
      <w:r w:rsidRPr="00C269F8">
        <w:rPr>
          <w:rFonts w:eastAsia="Arial Unicode MS" w:cs="Arial Unicode MS"/>
          <w:i/>
          <w:sz w:val="20"/>
          <w:szCs w:val="20"/>
          <w:lang w:val="en-US"/>
        </w:rPr>
        <w:t xml:space="preserve"> </w:t>
      </w:r>
      <w:r w:rsidRPr="00010707">
        <w:rPr>
          <w:rFonts w:eastAsia="Arial Unicode MS" w:cs="Arial Unicode MS"/>
          <w:i/>
          <w:sz w:val="20"/>
          <w:szCs w:val="20"/>
        </w:rPr>
        <w:t>οὐδὲ</w:t>
      </w:r>
      <w:r w:rsidRPr="00C269F8">
        <w:rPr>
          <w:rFonts w:eastAsia="Arial Unicode MS" w:cs="Arial Unicode MS"/>
          <w:i/>
          <w:sz w:val="20"/>
          <w:szCs w:val="20"/>
          <w:lang w:val="en-US"/>
        </w:rPr>
        <w:t xml:space="preserve"> </w:t>
      </w:r>
      <w:r w:rsidRPr="00010707">
        <w:rPr>
          <w:rFonts w:eastAsia="Arial Unicode MS" w:cs="Arial Unicode MS"/>
          <w:i/>
          <w:sz w:val="20"/>
          <w:szCs w:val="20"/>
        </w:rPr>
        <w:t>γὰρ</w:t>
      </w:r>
      <w:r w:rsidRPr="00C269F8">
        <w:rPr>
          <w:rFonts w:eastAsia="Arial Unicode MS" w:cs="Arial Unicode MS"/>
          <w:i/>
          <w:sz w:val="20"/>
          <w:szCs w:val="20"/>
          <w:lang w:val="en-US"/>
        </w:rPr>
        <w:t xml:space="preserve"> </w:t>
      </w:r>
      <w:r w:rsidRPr="00010707">
        <w:rPr>
          <w:rFonts w:eastAsia="Arial Unicode MS" w:cs="Arial Unicode MS"/>
          <w:i/>
          <w:sz w:val="20"/>
          <w:szCs w:val="20"/>
        </w:rPr>
        <w:t>δίκαιον·</w:t>
      </w:r>
      <w:r w:rsidRPr="00C269F8">
        <w:rPr>
          <w:rFonts w:eastAsia="Arial Unicode MS" w:cs="Arial Unicode MS"/>
          <w:i/>
          <w:sz w:val="20"/>
          <w:szCs w:val="20"/>
          <w:lang w:val="en-US"/>
        </w:rPr>
        <w:t xml:space="preserve"> </w:t>
      </w:r>
      <w:r w:rsidRPr="00010707">
        <w:rPr>
          <w:rFonts w:eastAsia="Arial Unicode MS" w:cs="Arial Unicode MS"/>
          <w:i/>
          <w:sz w:val="20"/>
          <w:szCs w:val="20"/>
        </w:rPr>
        <w:t>οἷον</w:t>
      </w:r>
      <w:r w:rsidRPr="00C269F8">
        <w:rPr>
          <w:rFonts w:eastAsia="Arial Unicode MS" w:cs="Arial Unicode MS"/>
          <w:i/>
          <w:sz w:val="20"/>
          <w:szCs w:val="20"/>
          <w:lang w:val="en-US"/>
        </w:rPr>
        <w:t xml:space="preserve"> </w:t>
      </w:r>
      <w:r w:rsidRPr="00010707">
        <w:rPr>
          <w:rFonts w:eastAsia="Arial Unicode MS" w:cs="Arial Unicode MS"/>
          <w:i/>
          <w:sz w:val="20"/>
          <w:szCs w:val="20"/>
        </w:rPr>
        <w:t>τεχνίτῃ</w:t>
      </w:r>
      <w:r w:rsidRPr="00C269F8">
        <w:rPr>
          <w:rFonts w:eastAsia="Arial Unicode MS" w:cs="Arial Unicode MS"/>
          <w:i/>
          <w:sz w:val="20"/>
          <w:szCs w:val="20"/>
          <w:lang w:val="en-US"/>
        </w:rPr>
        <w:t xml:space="preserve"> </w:t>
      </w:r>
      <w:r w:rsidRPr="00010707">
        <w:rPr>
          <w:rFonts w:eastAsia="Arial Unicode MS" w:cs="Arial Unicode MS"/>
          <w:i/>
          <w:sz w:val="20"/>
          <w:szCs w:val="20"/>
        </w:rPr>
        <w:t>πρὸς</w:t>
      </w:r>
      <w:r w:rsidRPr="00C269F8">
        <w:rPr>
          <w:rFonts w:eastAsia="Arial Unicode MS" w:cs="Arial Unicode MS"/>
          <w:i/>
          <w:sz w:val="20"/>
          <w:szCs w:val="20"/>
          <w:lang w:val="en-US"/>
        </w:rPr>
        <w:t xml:space="preserve"> </w:t>
      </w:r>
      <w:r w:rsidRPr="00010707">
        <w:rPr>
          <w:rFonts w:eastAsia="Arial Unicode MS" w:cs="Arial Unicode MS"/>
          <w:i/>
          <w:sz w:val="20"/>
          <w:szCs w:val="20"/>
        </w:rPr>
        <w:t>ὄργανον</w:t>
      </w:r>
      <w:r w:rsidRPr="00C269F8">
        <w:rPr>
          <w:rFonts w:eastAsia="Arial Unicode MS" w:cs="Arial Unicode MS"/>
          <w:i/>
          <w:sz w:val="20"/>
          <w:szCs w:val="20"/>
          <w:lang w:val="en-US"/>
        </w:rPr>
        <w:t xml:space="preserve"> </w:t>
      </w:r>
      <w:r w:rsidRPr="00010707">
        <w:rPr>
          <w:rFonts w:eastAsia="Arial Unicode MS" w:cs="Arial Unicode MS"/>
          <w:i/>
          <w:sz w:val="20"/>
          <w:szCs w:val="20"/>
        </w:rPr>
        <w:t>καὶ</w:t>
      </w:r>
      <w:r w:rsidRPr="00C269F8">
        <w:rPr>
          <w:rFonts w:eastAsia="Arial Unicode MS" w:cs="Arial Unicode MS"/>
          <w:i/>
          <w:sz w:val="20"/>
          <w:szCs w:val="20"/>
          <w:lang w:val="en-US"/>
        </w:rPr>
        <w:t xml:space="preserve"> </w:t>
      </w:r>
      <w:r w:rsidRPr="00010707">
        <w:rPr>
          <w:rFonts w:eastAsia="Arial Unicode MS" w:cs="Arial Unicode MS"/>
          <w:i/>
          <w:sz w:val="20"/>
          <w:szCs w:val="20"/>
        </w:rPr>
        <w:t>ψυχῇ</w:t>
      </w:r>
      <w:r w:rsidRPr="00C269F8">
        <w:rPr>
          <w:rFonts w:eastAsia="Arial Unicode MS" w:cs="Arial Unicode MS"/>
          <w:i/>
          <w:sz w:val="20"/>
          <w:szCs w:val="20"/>
          <w:lang w:val="en-US"/>
        </w:rPr>
        <w:t xml:space="preserve"> </w:t>
      </w:r>
      <w:r w:rsidRPr="00010707">
        <w:rPr>
          <w:rFonts w:eastAsia="Arial Unicode MS" w:cs="Arial Unicode MS"/>
          <w:i/>
          <w:sz w:val="20"/>
          <w:szCs w:val="20"/>
        </w:rPr>
        <w:t>πρὸς</w:t>
      </w:r>
      <w:r w:rsidRPr="00C269F8">
        <w:rPr>
          <w:rFonts w:eastAsia="Arial Unicode MS" w:cs="Arial Unicode MS"/>
          <w:i/>
          <w:sz w:val="20"/>
          <w:szCs w:val="20"/>
          <w:lang w:val="en-US"/>
        </w:rPr>
        <w:t xml:space="preserve"> </w:t>
      </w:r>
      <w:r w:rsidRPr="00010707">
        <w:rPr>
          <w:rFonts w:eastAsia="Arial Unicode MS" w:cs="Arial Unicode MS"/>
          <w:i/>
          <w:sz w:val="20"/>
          <w:szCs w:val="20"/>
        </w:rPr>
        <w:t>σῶμα</w:t>
      </w:r>
      <w:r w:rsidRPr="00C269F8">
        <w:rPr>
          <w:rFonts w:eastAsia="Arial Unicode MS" w:cs="Arial Unicode MS"/>
          <w:i/>
          <w:sz w:val="20"/>
          <w:szCs w:val="20"/>
          <w:lang w:val="en-US"/>
        </w:rPr>
        <w:t xml:space="preserve"> </w:t>
      </w:r>
      <w:r w:rsidRPr="00010707">
        <w:rPr>
          <w:rFonts w:eastAsia="Arial Unicode MS" w:cs="Arial Unicode MS"/>
          <w:i/>
          <w:sz w:val="20"/>
          <w:szCs w:val="20"/>
        </w:rPr>
        <w:t>καὶ</w:t>
      </w:r>
      <w:r w:rsidRPr="00C269F8">
        <w:rPr>
          <w:rFonts w:eastAsia="Arial Unicode MS" w:cs="Arial Unicode MS"/>
          <w:i/>
          <w:sz w:val="20"/>
          <w:szCs w:val="20"/>
          <w:lang w:val="en-US"/>
        </w:rPr>
        <w:t xml:space="preserve"> </w:t>
      </w:r>
      <w:r w:rsidRPr="00010707">
        <w:rPr>
          <w:rFonts w:eastAsia="Arial Unicode MS" w:cs="Arial Unicode MS"/>
          <w:i/>
          <w:sz w:val="20"/>
          <w:szCs w:val="20"/>
        </w:rPr>
        <w:t>δεσπότῃ</w:t>
      </w:r>
      <w:r w:rsidRPr="00C269F8">
        <w:rPr>
          <w:rFonts w:eastAsia="Arial Unicode MS" w:cs="Arial Unicode MS"/>
          <w:i/>
          <w:sz w:val="20"/>
          <w:szCs w:val="20"/>
          <w:lang w:val="en-US"/>
        </w:rPr>
        <w:t xml:space="preserve"> </w:t>
      </w:r>
      <w:r w:rsidRPr="00010707">
        <w:rPr>
          <w:rFonts w:eastAsia="Arial Unicode MS" w:cs="Arial Unicode MS"/>
          <w:i/>
          <w:sz w:val="20"/>
          <w:szCs w:val="20"/>
        </w:rPr>
        <w:t>πρὸς</w:t>
      </w:r>
      <w:r w:rsidRPr="00C269F8">
        <w:rPr>
          <w:rFonts w:eastAsia="Arial Unicode MS" w:cs="Arial Unicode MS"/>
          <w:i/>
          <w:sz w:val="20"/>
          <w:szCs w:val="20"/>
          <w:lang w:val="en-US"/>
        </w:rPr>
        <w:t xml:space="preserve"> </w:t>
      </w:r>
      <w:r w:rsidRPr="00010707">
        <w:rPr>
          <w:rFonts w:eastAsia="Arial Unicode MS" w:cs="Arial Unicode MS"/>
          <w:i/>
          <w:sz w:val="20"/>
          <w:szCs w:val="20"/>
        </w:rPr>
        <w:t>δοῦλον·</w:t>
      </w:r>
      <w:r w:rsidRPr="00C269F8">
        <w:rPr>
          <w:rFonts w:eastAsia="Arial Unicode MS" w:cs="Arial Unicode MS"/>
          <w:i/>
          <w:sz w:val="20"/>
          <w:szCs w:val="20"/>
          <w:lang w:val="en-US"/>
        </w:rPr>
        <w:t xml:space="preserve"> </w:t>
      </w:r>
      <w:r w:rsidRPr="00010707">
        <w:rPr>
          <w:rFonts w:eastAsia="Arial Unicode MS" w:cs="Arial Unicode MS"/>
          <w:i/>
          <w:sz w:val="20"/>
          <w:szCs w:val="20"/>
        </w:rPr>
        <w:t>ὠφελεῖται</w:t>
      </w:r>
      <w:r w:rsidRPr="00C269F8">
        <w:rPr>
          <w:rFonts w:eastAsia="Arial Unicode MS" w:cs="Arial Unicode MS"/>
          <w:i/>
          <w:sz w:val="20"/>
          <w:szCs w:val="20"/>
          <w:lang w:val="en-US"/>
        </w:rPr>
        <w:t xml:space="preserve"> </w:t>
      </w:r>
      <w:r w:rsidRPr="00010707">
        <w:rPr>
          <w:rFonts w:eastAsia="Arial Unicode MS" w:cs="Arial Unicode MS"/>
          <w:i/>
          <w:sz w:val="20"/>
          <w:szCs w:val="20"/>
        </w:rPr>
        <w:t>μὲν</w:t>
      </w:r>
      <w:r w:rsidRPr="00C269F8">
        <w:rPr>
          <w:rFonts w:eastAsia="Arial Unicode MS" w:cs="Arial Unicode MS"/>
          <w:i/>
          <w:sz w:val="20"/>
          <w:szCs w:val="20"/>
          <w:lang w:val="en-US"/>
        </w:rPr>
        <w:t xml:space="preserve"> </w:t>
      </w:r>
      <w:r w:rsidRPr="00010707">
        <w:rPr>
          <w:rFonts w:eastAsia="Arial Unicode MS" w:cs="Arial Unicode MS"/>
          <w:i/>
          <w:sz w:val="20"/>
          <w:szCs w:val="20"/>
        </w:rPr>
        <w:t>γὰρ</w:t>
      </w:r>
      <w:r w:rsidRPr="00C269F8">
        <w:rPr>
          <w:rFonts w:eastAsia="Arial Unicode MS" w:cs="Arial Unicode MS"/>
          <w:i/>
          <w:sz w:val="20"/>
          <w:szCs w:val="20"/>
          <w:lang w:val="en-US"/>
        </w:rPr>
        <w:t xml:space="preserve"> </w:t>
      </w:r>
      <w:r w:rsidRPr="00010707">
        <w:rPr>
          <w:rFonts w:eastAsia="Arial Unicode MS" w:cs="Arial Unicode MS"/>
          <w:i/>
          <w:sz w:val="20"/>
          <w:szCs w:val="20"/>
        </w:rPr>
        <w:t>πάντα</w:t>
      </w:r>
      <w:r w:rsidRPr="00C269F8">
        <w:rPr>
          <w:rFonts w:eastAsia="Arial Unicode MS" w:cs="Arial Unicode MS"/>
          <w:i/>
          <w:sz w:val="20"/>
          <w:szCs w:val="20"/>
          <w:lang w:val="en-US"/>
        </w:rPr>
        <w:t xml:space="preserve"> </w:t>
      </w:r>
      <w:r w:rsidRPr="00010707">
        <w:rPr>
          <w:rFonts w:eastAsia="Arial Unicode MS" w:cs="Arial Unicode MS"/>
          <w:i/>
          <w:sz w:val="20"/>
          <w:szCs w:val="20"/>
        </w:rPr>
        <w:t>ταῦτα</w:t>
      </w:r>
      <w:r w:rsidRPr="00C269F8">
        <w:rPr>
          <w:rFonts w:eastAsia="Arial Unicode MS" w:cs="Arial Unicode MS"/>
          <w:i/>
          <w:sz w:val="20"/>
          <w:szCs w:val="20"/>
          <w:lang w:val="en-US"/>
        </w:rPr>
        <w:t xml:space="preserve"> </w:t>
      </w:r>
      <w:r w:rsidRPr="00010707">
        <w:rPr>
          <w:rFonts w:eastAsia="Arial Unicode MS" w:cs="Arial Unicode MS"/>
          <w:i/>
          <w:sz w:val="20"/>
          <w:szCs w:val="20"/>
        </w:rPr>
        <w:t>ὑπὸ</w:t>
      </w:r>
      <w:r w:rsidRPr="00C269F8">
        <w:rPr>
          <w:rFonts w:eastAsia="Arial Unicode MS" w:cs="Arial Unicode MS"/>
          <w:i/>
          <w:sz w:val="20"/>
          <w:szCs w:val="20"/>
          <w:lang w:val="en-US"/>
        </w:rPr>
        <w:t xml:space="preserve"> </w:t>
      </w:r>
      <w:r w:rsidRPr="00010707">
        <w:rPr>
          <w:rFonts w:eastAsia="Arial Unicode MS" w:cs="Arial Unicode MS"/>
          <w:i/>
          <w:sz w:val="20"/>
          <w:szCs w:val="20"/>
        </w:rPr>
        <w:t>τῶν</w:t>
      </w:r>
      <w:r w:rsidRPr="00C269F8">
        <w:rPr>
          <w:rFonts w:eastAsia="Arial Unicode MS" w:cs="Arial Unicode MS"/>
          <w:i/>
          <w:sz w:val="20"/>
          <w:szCs w:val="20"/>
          <w:lang w:val="en-US"/>
        </w:rPr>
        <w:t xml:space="preserve"> </w:t>
      </w:r>
      <w:r w:rsidRPr="00010707">
        <w:rPr>
          <w:rFonts w:eastAsia="Arial Unicode MS" w:cs="Arial Unicode MS"/>
          <w:i/>
          <w:sz w:val="20"/>
          <w:szCs w:val="20"/>
        </w:rPr>
        <w:t>χρωμένων͵</w:t>
      </w:r>
      <w:r w:rsidRPr="00C269F8">
        <w:rPr>
          <w:rFonts w:eastAsia="Arial Unicode MS" w:cs="Arial Unicode MS"/>
          <w:i/>
          <w:sz w:val="20"/>
          <w:szCs w:val="20"/>
          <w:lang w:val="en-US"/>
        </w:rPr>
        <w:t xml:space="preserve"> </w:t>
      </w:r>
      <w:r w:rsidRPr="00010707">
        <w:rPr>
          <w:rFonts w:eastAsia="Arial Unicode MS" w:cs="Arial Unicode MS"/>
          <w:i/>
          <w:sz w:val="20"/>
          <w:szCs w:val="20"/>
        </w:rPr>
        <w:t>φιλία</w:t>
      </w:r>
      <w:r w:rsidRPr="00C269F8">
        <w:rPr>
          <w:rFonts w:eastAsia="Arial Unicode MS" w:cs="Arial Unicode MS"/>
          <w:i/>
          <w:sz w:val="20"/>
          <w:szCs w:val="20"/>
          <w:lang w:val="en-US"/>
        </w:rPr>
        <w:t xml:space="preserve"> </w:t>
      </w:r>
      <w:r w:rsidRPr="00010707">
        <w:rPr>
          <w:rFonts w:eastAsia="Arial Unicode MS" w:cs="Arial Unicode MS"/>
          <w:i/>
          <w:sz w:val="20"/>
          <w:szCs w:val="20"/>
        </w:rPr>
        <w:t>δ΄</w:t>
      </w:r>
      <w:r w:rsidRPr="00C269F8">
        <w:rPr>
          <w:rFonts w:eastAsia="Arial Unicode MS" w:cs="Arial Unicode MS"/>
          <w:i/>
          <w:sz w:val="20"/>
          <w:szCs w:val="20"/>
          <w:lang w:val="en-US"/>
        </w:rPr>
        <w:t xml:space="preserve"> </w:t>
      </w:r>
      <w:r w:rsidRPr="00010707">
        <w:rPr>
          <w:rFonts w:eastAsia="Arial Unicode MS" w:cs="Arial Unicode MS"/>
          <w:i/>
          <w:sz w:val="20"/>
          <w:szCs w:val="20"/>
        </w:rPr>
        <w:t>οὐκ</w:t>
      </w:r>
      <w:r w:rsidRPr="00C269F8">
        <w:rPr>
          <w:rFonts w:eastAsia="Arial Unicode MS" w:cs="Arial Unicode MS"/>
          <w:i/>
          <w:sz w:val="20"/>
          <w:szCs w:val="20"/>
          <w:lang w:val="en-US"/>
        </w:rPr>
        <w:t xml:space="preserve"> </w:t>
      </w:r>
      <w:r w:rsidRPr="00010707">
        <w:rPr>
          <w:rFonts w:eastAsia="Arial Unicode MS" w:cs="Arial Unicode MS"/>
          <w:i/>
          <w:sz w:val="20"/>
          <w:szCs w:val="20"/>
        </w:rPr>
        <w:t>ἔστι</w:t>
      </w:r>
      <w:r w:rsidRPr="00C269F8">
        <w:rPr>
          <w:rFonts w:eastAsia="Arial Unicode MS" w:cs="Arial Unicode MS"/>
          <w:i/>
          <w:sz w:val="20"/>
          <w:szCs w:val="20"/>
          <w:lang w:val="en-US"/>
        </w:rPr>
        <w:t xml:space="preserve"> </w:t>
      </w:r>
      <w:r w:rsidRPr="00010707">
        <w:rPr>
          <w:rFonts w:eastAsia="Arial Unicode MS" w:cs="Arial Unicode MS"/>
          <w:i/>
          <w:sz w:val="20"/>
          <w:szCs w:val="20"/>
        </w:rPr>
        <w:t>πρὸς</w:t>
      </w:r>
      <w:r w:rsidRPr="00C269F8">
        <w:rPr>
          <w:rFonts w:eastAsia="Arial Unicode MS" w:cs="Arial Unicode MS"/>
          <w:i/>
          <w:sz w:val="20"/>
          <w:szCs w:val="20"/>
          <w:lang w:val="en-US"/>
        </w:rPr>
        <w:t xml:space="preserve"> </w:t>
      </w:r>
      <w:r w:rsidRPr="00010707">
        <w:rPr>
          <w:rFonts w:eastAsia="Arial Unicode MS" w:cs="Arial Unicode MS"/>
          <w:i/>
          <w:sz w:val="20"/>
          <w:szCs w:val="20"/>
        </w:rPr>
        <w:t>τὰ</w:t>
      </w:r>
      <w:r w:rsidRPr="00C269F8">
        <w:rPr>
          <w:rFonts w:eastAsia="Arial Unicode MS" w:cs="Arial Unicode MS"/>
          <w:i/>
          <w:sz w:val="20"/>
          <w:szCs w:val="20"/>
          <w:lang w:val="en-US"/>
        </w:rPr>
        <w:t xml:space="preserve"> </w:t>
      </w:r>
      <w:r w:rsidRPr="00010707">
        <w:rPr>
          <w:rFonts w:eastAsia="Arial Unicode MS" w:cs="Arial Unicode MS"/>
          <w:i/>
          <w:sz w:val="20"/>
          <w:szCs w:val="20"/>
        </w:rPr>
        <w:t>ἄψυχα</w:t>
      </w:r>
      <w:r w:rsidRPr="00C269F8">
        <w:rPr>
          <w:rFonts w:eastAsia="Arial Unicode MS" w:cs="Arial Unicode MS"/>
          <w:i/>
          <w:sz w:val="20"/>
          <w:szCs w:val="20"/>
          <w:lang w:val="en-US"/>
        </w:rPr>
        <w:t xml:space="preserve"> </w:t>
      </w:r>
      <w:r w:rsidRPr="00010707">
        <w:rPr>
          <w:rFonts w:eastAsia="Arial Unicode MS" w:cs="Arial Unicode MS"/>
          <w:i/>
          <w:sz w:val="20"/>
          <w:szCs w:val="20"/>
        </w:rPr>
        <w:t>οὐδὲ</w:t>
      </w:r>
      <w:r w:rsidRPr="00C269F8">
        <w:rPr>
          <w:rFonts w:eastAsia="Arial Unicode MS" w:cs="Arial Unicode MS"/>
          <w:i/>
          <w:sz w:val="20"/>
          <w:szCs w:val="20"/>
          <w:lang w:val="en-US"/>
        </w:rPr>
        <w:t xml:space="preserve"> </w:t>
      </w:r>
      <w:r w:rsidRPr="00010707">
        <w:rPr>
          <w:rFonts w:eastAsia="Arial Unicode MS" w:cs="Arial Unicode MS"/>
          <w:i/>
          <w:sz w:val="20"/>
          <w:szCs w:val="20"/>
        </w:rPr>
        <w:t>δίκαιον</w:t>
      </w:r>
      <w:r w:rsidRPr="00C269F8">
        <w:rPr>
          <w:rFonts w:eastAsia="Arial Unicode MS" w:cs="Arial Unicode MS"/>
          <w:i/>
          <w:sz w:val="20"/>
          <w:szCs w:val="20"/>
          <w:lang w:val="en-US"/>
        </w:rPr>
        <w:t xml:space="preserve">. </w:t>
      </w:r>
      <w:r w:rsidRPr="00010707">
        <w:rPr>
          <w:rFonts w:eastAsia="Arial Unicode MS" w:cs="Arial Unicode MS"/>
          <w:i/>
          <w:sz w:val="20"/>
          <w:szCs w:val="20"/>
        </w:rPr>
        <w:t>ἀλλ΄</w:t>
      </w:r>
      <w:r w:rsidRPr="00C269F8">
        <w:rPr>
          <w:rFonts w:eastAsia="Arial Unicode MS" w:cs="Arial Unicode MS"/>
          <w:i/>
          <w:sz w:val="20"/>
          <w:szCs w:val="20"/>
          <w:lang w:val="en-US"/>
        </w:rPr>
        <w:t xml:space="preserve"> </w:t>
      </w:r>
      <w:r w:rsidRPr="00010707">
        <w:rPr>
          <w:rFonts w:eastAsia="Arial Unicode MS" w:cs="Arial Unicode MS"/>
          <w:i/>
          <w:sz w:val="20"/>
          <w:szCs w:val="20"/>
        </w:rPr>
        <w:t>οὐδὲ</w:t>
      </w:r>
      <w:r w:rsidRPr="00C269F8">
        <w:rPr>
          <w:rFonts w:eastAsia="Arial Unicode MS" w:cs="Arial Unicode MS"/>
          <w:i/>
          <w:sz w:val="20"/>
          <w:szCs w:val="20"/>
          <w:lang w:val="en-US"/>
        </w:rPr>
        <w:t xml:space="preserve"> </w:t>
      </w:r>
      <w:r w:rsidRPr="00010707">
        <w:rPr>
          <w:rFonts w:eastAsia="Arial Unicode MS" w:cs="Arial Unicode MS"/>
          <w:i/>
          <w:sz w:val="20"/>
          <w:szCs w:val="20"/>
        </w:rPr>
        <w:t>πρὸς</w:t>
      </w:r>
      <w:r w:rsidRPr="00C269F8">
        <w:rPr>
          <w:rFonts w:eastAsia="Arial Unicode MS" w:cs="Arial Unicode MS"/>
          <w:i/>
          <w:sz w:val="20"/>
          <w:szCs w:val="20"/>
          <w:lang w:val="en-US"/>
        </w:rPr>
        <w:t xml:space="preserve"> </w:t>
      </w:r>
      <w:r w:rsidRPr="00010707">
        <w:rPr>
          <w:rFonts w:eastAsia="Arial Unicode MS" w:cs="Arial Unicode MS"/>
          <w:i/>
          <w:sz w:val="20"/>
          <w:szCs w:val="20"/>
        </w:rPr>
        <w:t>ἵππον</w:t>
      </w:r>
      <w:r w:rsidRPr="00C269F8">
        <w:rPr>
          <w:rFonts w:eastAsia="Arial Unicode MS" w:cs="Arial Unicode MS"/>
          <w:i/>
          <w:sz w:val="20"/>
          <w:szCs w:val="20"/>
          <w:lang w:val="en-US"/>
        </w:rPr>
        <w:t xml:space="preserve"> </w:t>
      </w:r>
      <w:r w:rsidRPr="00010707">
        <w:rPr>
          <w:rFonts w:eastAsia="Arial Unicode MS" w:cs="Arial Unicode MS"/>
          <w:i/>
          <w:sz w:val="20"/>
          <w:szCs w:val="20"/>
        </w:rPr>
        <w:t>ἢ</w:t>
      </w:r>
      <w:r w:rsidRPr="00C269F8">
        <w:rPr>
          <w:rFonts w:eastAsia="Arial Unicode MS" w:cs="Arial Unicode MS"/>
          <w:i/>
          <w:sz w:val="20"/>
          <w:szCs w:val="20"/>
          <w:lang w:val="en-US"/>
        </w:rPr>
        <w:t xml:space="preserve"> </w:t>
      </w:r>
      <w:r w:rsidRPr="00010707">
        <w:rPr>
          <w:rFonts w:eastAsia="Arial Unicode MS" w:cs="Arial Unicode MS"/>
          <w:i/>
          <w:sz w:val="20"/>
          <w:szCs w:val="20"/>
        </w:rPr>
        <w:t>βοῦν͵</w:t>
      </w:r>
      <w:r w:rsidRPr="00C269F8">
        <w:rPr>
          <w:rFonts w:eastAsia="Arial Unicode MS" w:cs="Arial Unicode MS"/>
          <w:i/>
          <w:sz w:val="20"/>
          <w:szCs w:val="20"/>
          <w:lang w:val="en-US"/>
        </w:rPr>
        <w:t xml:space="preserve"> </w:t>
      </w:r>
      <w:r w:rsidRPr="00010707">
        <w:rPr>
          <w:rFonts w:eastAsia="Arial Unicode MS" w:cs="Arial Unicode MS"/>
          <w:i/>
          <w:sz w:val="20"/>
          <w:szCs w:val="20"/>
        </w:rPr>
        <w:t>οὐδὲ</w:t>
      </w:r>
      <w:r w:rsidRPr="00C269F8">
        <w:rPr>
          <w:rFonts w:eastAsia="Arial Unicode MS" w:cs="Arial Unicode MS"/>
          <w:i/>
          <w:sz w:val="20"/>
          <w:szCs w:val="20"/>
          <w:lang w:val="en-US"/>
        </w:rPr>
        <w:t xml:space="preserve"> </w:t>
      </w:r>
      <w:r w:rsidRPr="00010707">
        <w:rPr>
          <w:rFonts w:eastAsia="Arial Unicode MS" w:cs="Arial Unicode MS"/>
          <w:i/>
          <w:sz w:val="20"/>
          <w:szCs w:val="20"/>
        </w:rPr>
        <w:t>πρὸς</w:t>
      </w:r>
      <w:r w:rsidRPr="00C269F8">
        <w:rPr>
          <w:rFonts w:eastAsia="Arial Unicode MS" w:cs="Arial Unicode MS"/>
          <w:i/>
          <w:sz w:val="20"/>
          <w:szCs w:val="20"/>
          <w:lang w:val="en-US"/>
        </w:rPr>
        <w:t xml:space="preserve"> </w:t>
      </w:r>
      <w:r w:rsidRPr="00010707">
        <w:rPr>
          <w:rFonts w:eastAsia="Arial Unicode MS" w:cs="Arial Unicode MS"/>
          <w:i/>
          <w:sz w:val="20"/>
          <w:szCs w:val="20"/>
        </w:rPr>
        <w:t>δοῦλον</w:t>
      </w:r>
      <w:r w:rsidRPr="00C269F8">
        <w:rPr>
          <w:rFonts w:eastAsia="Arial Unicode MS" w:cs="Arial Unicode MS"/>
          <w:i/>
          <w:sz w:val="20"/>
          <w:szCs w:val="20"/>
          <w:lang w:val="en-US"/>
        </w:rPr>
        <w:t xml:space="preserve"> </w:t>
      </w:r>
      <w:r w:rsidRPr="00010707">
        <w:rPr>
          <w:rFonts w:eastAsia="Arial Unicode MS" w:cs="Arial Unicode MS"/>
          <w:i/>
          <w:sz w:val="20"/>
          <w:szCs w:val="20"/>
        </w:rPr>
        <w:t>ᾗ</w:t>
      </w:r>
      <w:r w:rsidRPr="00C269F8">
        <w:rPr>
          <w:rFonts w:eastAsia="Arial Unicode MS" w:cs="Arial Unicode MS"/>
          <w:i/>
          <w:sz w:val="20"/>
          <w:szCs w:val="20"/>
          <w:lang w:val="en-US"/>
        </w:rPr>
        <w:t xml:space="preserve"> </w:t>
      </w:r>
      <w:r w:rsidRPr="00010707">
        <w:rPr>
          <w:rFonts w:eastAsia="Arial Unicode MS" w:cs="Arial Unicode MS"/>
          <w:i/>
          <w:sz w:val="20"/>
          <w:szCs w:val="20"/>
        </w:rPr>
        <w:t>δοῦλος</w:t>
      </w:r>
      <w:r w:rsidRPr="00C269F8">
        <w:rPr>
          <w:rFonts w:eastAsia="Arial Unicode MS" w:cs="Arial Unicode MS"/>
          <w:i/>
          <w:sz w:val="20"/>
          <w:szCs w:val="20"/>
          <w:lang w:val="en-US"/>
        </w:rPr>
        <w:t xml:space="preserve">. </w:t>
      </w:r>
      <w:r w:rsidRPr="00010707">
        <w:rPr>
          <w:rFonts w:eastAsia="Arial Unicode MS" w:cs="Arial Unicode MS"/>
          <w:i/>
          <w:sz w:val="20"/>
          <w:szCs w:val="20"/>
        </w:rPr>
        <w:t>οὐδὲν</w:t>
      </w:r>
      <w:r w:rsidRPr="00C269F8">
        <w:rPr>
          <w:rFonts w:eastAsia="Arial Unicode MS" w:cs="Arial Unicode MS"/>
          <w:i/>
          <w:sz w:val="20"/>
          <w:szCs w:val="20"/>
          <w:lang w:val="en-US"/>
        </w:rPr>
        <w:t xml:space="preserve"> </w:t>
      </w:r>
      <w:r w:rsidRPr="00010707">
        <w:rPr>
          <w:rFonts w:eastAsia="Arial Unicode MS" w:cs="Arial Unicode MS"/>
          <w:i/>
          <w:sz w:val="20"/>
          <w:szCs w:val="20"/>
        </w:rPr>
        <w:t>γὰρ</w:t>
      </w:r>
      <w:r w:rsidRPr="00C269F8">
        <w:rPr>
          <w:rFonts w:eastAsia="Arial Unicode MS" w:cs="Arial Unicode MS"/>
          <w:i/>
          <w:sz w:val="20"/>
          <w:szCs w:val="20"/>
          <w:lang w:val="en-US"/>
        </w:rPr>
        <w:t xml:space="preserve"> </w:t>
      </w:r>
      <w:r w:rsidRPr="00010707">
        <w:rPr>
          <w:rFonts w:eastAsia="Arial Unicode MS" w:cs="Arial Unicode MS"/>
          <w:i/>
          <w:sz w:val="20"/>
          <w:szCs w:val="20"/>
        </w:rPr>
        <w:t>κοινόν</w:t>
      </w:r>
      <w:r w:rsidRPr="00C269F8">
        <w:rPr>
          <w:rFonts w:eastAsia="Arial Unicode MS" w:cs="Arial Unicode MS"/>
          <w:i/>
          <w:sz w:val="20"/>
          <w:szCs w:val="20"/>
          <w:lang w:val="en-US"/>
        </w:rPr>
        <w:t xml:space="preserve"> </w:t>
      </w:r>
      <w:r w:rsidRPr="00010707">
        <w:rPr>
          <w:rFonts w:eastAsia="Arial Unicode MS" w:cs="Arial Unicode MS"/>
          <w:i/>
          <w:sz w:val="20"/>
          <w:szCs w:val="20"/>
        </w:rPr>
        <w:t>ἐστιν·</w:t>
      </w:r>
      <w:r w:rsidRPr="00C269F8">
        <w:rPr>
          <w:rFonts w:eastAsia="Arial Unicode MS" w:cs="Arial Unicode MS"/>
          <w:i/>
          <w:sz w:val="20"/>
          <w:szCs w:val="20"/>
          <w:lang w:val="en-US"/>
        </w:rPr>
        <w:t xml:space="preserve"> </w:t>
      </w:r>
      <w:r w:rsidRPr="00010707">
        <w:rPr>
          <w:rFonts w:eastAsia="Arial Unicode MS" w:cs="Arial Unicode MS"/>
          <w:i/>
          <w:sz w:val="20"/>
          <w:szCs w:val="20"/>
        </w:rPr>
        <w:t>ὁ</w:t>
      </w:r>
      <w:r w:rsidRPr="00C269F8">
        <w:rPr>
          <w:rFonts w:eastAsia="Arial Unicode MS" w:cs="Arial Unicode MS"/>
          <w:i/>
          <w:sz w:val="20"/>
          <w:szCs w:val="20"/>
          <w:lang w:val="en-US"/>
        </w:rPr>
        <w:t xml:space="preserve"> </w:t>
      </w:r>
      <w:r w:rsidRPr="00010707">
        <w:rPr>
          <w:rFonts w:eastAsia="Arial Unicode MS" w:cs="Arial Unicode MS"/>
          <w:i/>
          <w:sz w:val="20"/>
          <w:szCs w:val="20"/>
        </w:rPr>
        <w:t>γὰρ</w:t>
      </w:r>
      <w:r w:rsidRPr="00C269F8">
        <w:rPr>
          <w:rFonts w:eastAsia="Arial Unicode MS" w:cs="Arial Unicode MS"/>
          <w:i/>
          <w:sz w:val="20"/>
          <w:szCs w:val="20"/>
          <w:lang w:val="en-US"/>
        </w:rPr>
        <w:t xml:space="preserve"> </w:t>
      </w:r>
      <w:r w:rsidRPr="00010707">
        <w:rPr>
          <w:rFonts w:eastAsia="Arial Unicode MS" w:cs="Arial Unicode MS"/>
          <w:i/>
          <w:sz w:val="20"/>
          <w:szCs w:val="20"/>
        </w:rPr>
        <w:t>δοῦλος</w:t>
      </w:r>
      <w:r w:rsidRPr="00C269F8">
        <w:rPr>
          <w:rFonts w:eastAsia="Arial Unicode MS" w:cs="Arial Unicode MS"/>
          <w:i/>
          <w:sz w:val="20"/>
          <w:szCs w:val="20"/>
          <w:lang w:val="en-US"/>
        </w:rPr>
        <w:t xml:space="preserve"> </w:t>
      </w:r>
      <w:r w:rsidRPr="00010707">
        <w:rPr>
          <w:rFonts w:eastAsia="Arial Unicode MS" w:cs="Arial Unicode MS"/>
          <w:i/>
          <w:sz w:val="20"/>
          <w:szCs w:val="20"/>
        </w:rPr>
        <w:t>ἔμψυχον</w:t>
      </w:r>
      <w:r w:rsidRPr="00C269F8">
        <w:rPr>
          <w:rFonts w:eastAsia="Arial Unicode MS" w:cs="Arial Unicode MS"/>
          <w:i/>
          <w:sz w:val="20"/>
          <w:szCs w:val="20"/>
          <w:lang w:val="en-US"/>
        </w:rPr>
        <w:t xml:space="preserve"> </w:t>
      </w:r>
      <w:r w:rsidRPr="00010707">
        <w:rPr>
          <w:rFonts w:eastAsia="Arial Unicode MS" w:cs="Arial Unicode MS"/>
          <w:i/>
          <w:sz w:val="20"/>
          <w:szCs w:val="20"/>
        </w:rPr>
        <w:t>ὄργανον͵</w:t>
      </w:r>
      <w:r w:rsidRPr="00C269F8">
        <w:rPr>
          <w:rFonts w:eastAsia="Arial Unicode MS" w:cs="Arial Unicode MS"/>
          <w:i/>
          <w:sz w:val="20"/>
          <w:szCs w:val="20"/>
          <w:lang w:val="en-US"/>
        </w:rPr>
        <w:t xml:space="preserve"> </w:t>
      </w:r>
      <w:r w:rsidRPr="00010707">
        <w:rPr>
          <w:rFonts w:eastAsia="Arial Unicode MS" w:cs="Arial Unicode MS"/>
          <w:i/>
          <w:sz w:val="20"/>
          <w:szCs w:val="20"/>
        </w:rPr>
        <w:t>τὸ</w:t>
      </w:r>
      <w:r w:rsidRPr="00C269F8">
        <w:rPr>
          <w:rFonts w:eastAsia="Arial Unicode MS" w:cs="Arial Unicode MS"/>
          <w:i/>
          <w:sz w:val="20"/>
          <w:szCs w:val="20"/>
          <w:lang w:val="en-US"/>
        </w:rPr>
        <w:t xml:space="preserve"> </w:t>
      </w:r>
      <w:r w:rsidRPr="00010707">
        <w:rPr>
          <w:rFonts w:eastAsia="Arial Unicode MS" w:cs="Arial Unicode MS"/>
          <w:i/>
          <w:sz w:val="20"/>
          <w:szCs w:val="20"/>
        </w:rPr>
        <w:t>δ΄</w:t>
      </w:r>
      <w:r w:rsidRPr="00C269F8">
        <w:rPr>
          <w:rFonts w:eastAsia="Arial Unicode MS" w:cs="Arial Unicode MS"/>
          <w:i/>
          <w:sz w:val="20"/>
          <w:szCs w:val="20"/>
          <w:lang w:val="en-US"/>
        </w:rPr>
        <w:t xml:space="preserve"> </w:t>
      </w:r>
      <w:r w:rsidRPr="00010707">
        <w:rPr>
          <w:rFonts w:eastAsia="Arial Unicode MS" w:cs="Arial Unicode MS"/>
          <w:i/>
          <w:sz w:val="20"/>
          <w:szCs w:val="20"/>
        </w:rPr>
        <w:t>ὄργανον</w:t>
      </w:r>
      <w:r w:rsidRPr="00C269F8">
        <w:rPr>
          <w:rFonts w:eastAsia="Arial Unicode MS" w:cs="Arial Unicode MS"/>
          <w:i/>
          <w:sz w:val="20"/>
          <w:szCs w:val="20"/>
          <w:lang w:val="en-US"/>
        </w:rPr>
        <w:t xml:space="preserve"> </w:t>
      </w:r>
      <w:r w:rsidRPr="00010707">
        <w:rPr>
          <w:rFonts w:eastAsia="Arial Unicode MS" w:cs="Arial Unicode MS"/>
          <w:i/>
          <w:sz w:val="20"/>
          <w:szCs w:val="20"/>
        </w:rPr>
        <w:t>ἄψυχος</w:t>
      </w:r>
      <w:r w:rsidRPr="00C269F8">
        <w:rPr>
          <w:rFonts w:eastAsia="Arial Unicode MS" w:cs="Arial Unicode MS"/>
          <w:i/>
          <w:sz w:val="20"/>
          <w:szCs w:val="20"/>
          <w:lang w:val="en-US"/>
        </w:rPr>
        <w:t xml:space="preserve"> </w:t>
      </w:r>
      <w:r w:rsidRPr="00010707">
        <w:rPr>
          <w:rFonts w:eastAsia="Arial Unicode MS" w:cs="Arial Unicode MS"/>
          <w:i/>
          <w:sz w:val="20"/>
          <w:szCs w:val="20"/>
        </w:rPr>
        <w:t>δοῦ</w:t>
      </w:r>
      <w:r w:rsidRPr="00C269F8">
        <w:rPr>
          <w:rFonts w:eastAsia="Arial Unicode MS" w:cs="Arial Unicode MS"/>
          <w:i/>
          <w:sz w:val="20"/>
          <w:szCs w:val="20"/>
          <w:lang w:val="en-US"/>
        </w:rPr>
        <w:t xml:space="preserve"> </w:t>
      </w:r>
      <w:r w:rsidRPr="00010707">
        <w:rPr>
          <w:rFonts w:eastAsia="Arial Unicode MS" w:cs="Arial Unicode MS"/>
          <w:i/>
          <w:sz w:val="20"/>
          <w:szCs w:val="20"/>
        </w:rPr>
        <w:t>λος</w:t>
      </w:r>
      <w:r w:rsidRPr="00C269F8">
        <w:rPr>
          <w:rFonts w:eastAsia="Arial Unicode MS" w:cs="Arial Unicode MS"/>
          <w:i/>
          <w:sz w:val="20"/>
          <w:szCs w:val="20"/>
          <w:lang w:val="en-US"/>
        </w:rPr>
        <w:t xml:space="preserve">. </w:t>
      </w:r>
      <w:r w:rsidRPr="00010707">
        <w:rPr>
          <w:rFonts w:eastAsia="Arial Unicode MS" w:cs="Arial Unicode MS"/>
          <w:i/>
          <w:sz w:val="20"/>
          <w:szCs w:val="20"/>
        </w:rPr>
        <w:t>ᾗ</w:t>
      </w:r>
      <w:r w:rsidRPr="00C269F8">
        <w:rPr>
          <w:rFonts w:eastAsia="Arial Unicode MS" w:cs="Arial Unicode MS"/>
          <w:i/>
          <w:sz w:val="20"/>
          <w:szCs w:val="20"/>
          <w:lang w:val="en-US"/>
        </w:rPr>
        <w:t xml:space="preserve"> </w:t>
      </w:r>
      <w:r w:rsidRPr="00010707">
        <w:rPr>
          <w:rFonts w:eastAsia="Arial Unicode MS" w:cs="Arial Unicode MS"/>
          <w:i/>
          <w:sz w:val="20"/>
          <w:szCs w:val="20"/>
        </w:rPr>
        <w:t>μὲν</w:t>
      </w:r>
      <w:r w:rsidRPr="00C269F8">
        <w:rPr>
          <w:rFonts w:eastAsia="Arial Unicode MS" w:cs="Arial Unicode MS"/>
          <w:i/>
          <w:sz w:val="20"/>
          <w:szCs w:val="20"/>
          <w:lang w:val="en-US"/>
        </w:rPr>
        <w:t xml:space="preserve"> </w:t>
      </w:r>
      <w:r w:rsidRPr="00010707">
        <w:rPr>
          <w:rFonts w:eastAsia="Arial Unicode MS" w:cs="Arial Unicode MS"/>
          <w:i/>
          <w:sz w:val="20"/>
          <w:szCs w:val="20"/>
        </w:rPr>
        <w:t>οὖν</w:t>
      </w:r>
      <w:r w:rsidRPr="00C269F8">
        <w:rPr>
          <w:rFonts w:eastAsia="Arial Unicode MS" w:cs="Arial Unicode MS"/>
          <w:i/>
          <w:sz w:val="20"/>
          <w:szCs w:val="20"/>
          <w:lang w:val="en-US"/>
        </w:rPr>
        <w:t xml:space="preserve"> </w:t>
      </w:r>
      <w:r w:rsidRPr="00010707">
        <w:rPr>
          <w:rFonts w:eastAsia="Arial Unicode MS" w:cs="Arial Unicode MS"/>
          <w:i/>
          <w:sz w:val="20"/>
          <w:szCs w:val="20"/>
        </w:rPr>
        <w:t>δοῦλος͵</w:t>
      </w:r>
      <w:r w:rsidRPr="00C269F8">
        <w:rPr>
          <w:rFonts w:eastAsia="Arial Unicode MS" w:cs="Arial Unicode MS"/>
          <w:i/>
          <w:sz w:val="20"/>
          <w:szCs w:val="20"/>
          <w:lang w:val="en-US"/>
        </w:rPr>
        <w:t xml:space="preserve"> </w:t>
      </w:r>
      <w:r w:rsidRPr="00010707">
        <w:rPr>
          <w:rFonts w:eastAsia="Arial Unicode MS" w:cs="Arial Unicode MS"/>
          <w:i/>
          <w:sz w:val="20"/>
          <w:szCs w:val="20"/>
        </w:rPr>
        <w:t>οὐκ</w:t>
      </w:r>
      <w:r w:rsidRPr="00C269F8">
        <w:rPr>
          <w:rFonts w:eastAsia="Arial Unicode MS" w:cs="Arial Unicode MS"/>
          <w:i/>
          <w:sz w:val="20"/>
          <w:szCs w:val="20"/>
          <w:lang w:val="en-US"/>
        </w:rPr>
        <w:t xml:space="preserve"> </w:t>
      </w:r>
      <w:r w:rsidRPr="00010707">
        <w:rPr>
          <w:rFonts w:eastAsia="Arial Unicode MS" w:cs="Arial Unicode MS"/>
          <w:i/>
          <w:sz w:val="20"/>
          <w:szCs w:val="20"/>
        </w:rPr>
        <w:t>ἔστι</w:t>
      </w:r>
      <w:r w:rsidRPr="00C269F8">
        <w:rPr>
          <w:rFonts w:eastAsia="Arial Unicode MS" w:cs="Arial Unicode MS"/>
          <w:i/>
          <w:sz w:val="20"/>
          <w:szCs w:val="20"/>
          <w:lang w:val="en-US"/>
        </w:rPr>
        <w:t xml:space="preserve"> </w:t>
      </w:r>
      <w:r w:rsidRPr="00010707">
        <w:rPr>
          <w:rFonts w:eastAsia="Arial Unicode MS" w:cs="Arial Unicode MS"/>
          <w:i/>
          <w:sz w:val="20"/>
          <w:szCs w:val="20"/>
        </w:rPr>
        <w:t>φιλία</w:t>
      </w:r>
      <w:r w:rsidRPr="00C269F8">
        <w:rPr>
          <w:rFonts w:eastAsia="Arial Unicode MS" w:cs="Arial Unicode MS"/>
          <w:i/>
          <w:sz w:val="20"/>
          <w:szCs w:val="20"/>
          <w:lang w:val="en-US"/>
        </w:rPr>
        <w:t xml:space="preserve"> </w:t>
      </w:r>
      <w:r w:rsidRPr="00010707">
        <w:rPr>
          <w:rFonts w:eastAsia="Arial Unicode MS" w:cs="Arial Unicode MS"/>
          <w:i/>
          <w:sz w:val="20"/>
          <w:szCs w:val="20"/>
        </w:rPr>
        <w:t>πρὸς</w:t>
      </w:r>
      <w:r w:rsidRPr="00C269F8">
        <w:rPr>
          <w:rFonts w:eastAsia="Arial Unicode MS" w:cs="Arial Unicode MS"/>
          <w:i/>
          <w:sz w:val="20"/>
          <w:szCs w:val="20"/>
          <w:lang w:val="en-US"/>
        </w:rPr>
        <w:t xml:space="preserve"> </w:t>
      </w:r>
      <w:r w:rsidRPr="00010707">
        <w:rPr>
          <w:rFonts w:eastAsia="Arial Unicode MS" w:cs="Arial Unicode MS"/>
          <w:i/>
          <w:sz w:val="20"/>
          <w:szCs w:val="20"/>
        </w:rPr>
        <w:t>αὐτόν͵</w:t>
      </w:r>
      <w:r w:rsidRPr="00C269F8">
        <w:rPr>
          <w:rFonts w:eastAsia="Arial Unicode MS" w:cs="Arial Unicode MS"/>
          <w:i/>
          <w:sz w:val="20"/>
          <w:szCs w:val="20"/>
          <w:lang w:val="en-US"/>
        </w:rPr>
        <w:t xml:space="preserve"> </w:t>
      </w:r>
      <w:r w:rsidRPr="00010707">
        <w:rPr>
          <w:rFonts w:eastAsia="Arial Unicode MS" w:cs="Arial Unicode MS"/>
          <w:i/>
          <w:sz w:val="20"/>
          <w:szCs w:val="20"/>
        </w:rPr>
        <w:t>ᾗ</w:t>
      </w:r>
      <w:r w:rsidRPr="00C269F8">
        <w:rPr>
          <w:rFonts w:eastAsia="Arial Unicode MS" w:cs="Arial Unicode MS"/>
          <w:i/>
          <w:sz w:val="20"/>
          <w:szCs w:val="20"/>
          <w:lang w:val="en-US"/>
        </w:rPr>
        <w:t xml:space="preserve"> </w:t>
      </w:r>
      <w:r w:rsidRPr="00010707">
        <w:rPr>
          <w:rFonts w:eastAsia="Arial Unicode MS" w:cs="Arial Unicode MS"/>
          <w:i/>
          <w:sz w:val="20"/>
          <w:szCs w:val="20"/>
        </w:rPr>
        <w:t>δ΄</w:t>
      </w:r>
      <w:r w:rsidRPr="00C269F8">
        <w:rPr>
          <w:rFonts w:eastAsia="Arial Unicode MS" w:cs="Arial Unicode MS"/>
          <w:i/>
          <w:sz w:val="20"/>
          <w:szCs w:val="20"/>
          <w:lang w:val="en-US"/>
        </w:rPr>
        <w:t xml:space="preserve"> </w:t>
      </w:r>
      <w:r w:rsidRPr="00010707">
        <w:rPr>
          <w:rFonts w:eastAsia="Arial Unicode MS" w:cs="Arial Unicode MS"/>
          <w:i/>
          <w:sz w:val="20"/>
          <w:szCs w:val="20"/>
        </w:rPr>
        <w:t>ἄνθρωπος·</w:t>
      </w:r>
      <w:r w:rsidRPr="00C269F8">
        <w:rPr>
          <w:rFonts w:eastAsia="Arial Unicode MS" w:cs="Arial Unicode MS"/>
          <w:i/>
          <w:sz w:val="20"/>
          <w:szCs w:val="20"/>
          <w:lang w:val="en-US"/>
        </w:rPr>
        <w:t xml:space="preserve"> </w:t>
      </w:r>
      <w:r w:rsidRPr="00010707">
        <w:rPr>
          <w:rFonts w:eastAsia="Arial Unicode MS" w:cs="Arial Unicode MS"/>
          <w:i/>
          <w:sz w:val="20"/>
          <w:szCs w:val="20"/>
        </w:rPr>
        <w:t>δοκεῖ</w:t>
      </w:r>
      <w:r w:rsidRPr="00C269F8">
        <w:rPr>
          <w:rFonts w:eastAsia="Arial Unicode MS" w:cs="Arial Unicode MS"/>
          <w:i/>
          <w:sz w:val="20"/>
          <w:szCs w:val="20"/>
          <w:lang w:val="en-US"/>
        </w:rPr>
        <w:t xml:space="preserve"> </w:t>
      </w:r>
      <w:r w:rsidRPr="00010707">
        <w:rPr>
          <w:rFonts w:eastAsia="Arial Unicode MS" w:cs="Arial Unicode MS"/>
          <w:i/>
          <w:sz w:val="20"/>
          <w:szCs w:val="20"/>
        </w:rPr>
        <w:t>γὰρ</w:t>
      </w:r>
      <w:r w:rsidRPr="00C269F8">
        <w:rPr>
          <w:rFonts w:eastAsia="Arial Unicode MS" w:cs="Arial Unicode MS"/>
          <w:i/>
          <w:sz w:val="20"/>
          <w:szCs w:val="20"/>
          <w:lang w:val="en-US"/>
        </w:rPr>
        <w:t xml:space="preserve"> </w:t>
      </w:r>
      <w:r w:rsidRPr="00010707">
        <w:rPr>
          <w:rFonts w:eastAsia="Arial Unicode MS" w:cs="Arial Unicode MS"/>
          <w:i/>
          <w:sz w:val="20"/>
          <w:szCs w:val="20"/>
        </w:rPr>
        <w:t>εἶναί</w:t>
      </w:r>
      <w:r w:rsidRPr="00C269F8">
        <w:rPr>
          <w:rFonts w:eastAsia="Arial Unicode MS" w:cs="Arial Unicode MS"/>
          <w:i/>
          <w:sz w:val="20"/>
          <w:szCs w:val="20"/>
          <w:lang w:val="en-US"/>
        </w:rPr>
        <w:t xml:space="preserve"> </w:t>
      </w:r>
      <w:r w:rsidRPr="00010707">
        <w:rPr>
          <w:rFonts w:eastAsia="Arial Unicode MS" w:cs="Arial Unicode MS"/>
          <w:i/>
          <w:sz w:val="20"/>
          <w:szCs w:val="20"/>
        </w:rPr>
        <w:t>τι</w:t>
      </w:r>
      <w:r w:rsidRPr="00C269F8">
        <w:rPr>
          <w:rFonts w:eastAsia="Arial Unicode MS" w:cs="Arial Unicode MS"/>
          <w:i/>
          <w:sz w:val="20"/>
          <w:szCs w:val="20"/>
          <w:lang w:val="en-US"/>
        </w:rPr>
        <w:t xml:space="preserve"> </w:t>
      </w:r>
      <w:r w:rsidRPr="00010707">
        <w:rPr>
          <w:rFonts w:eastAsia="Arial Unicode MS" w:cs="Arial Unicode MS"/>
          <w:i/>
          <w:sz w:val="20"/>
          <w:szCs w:val="20"/>
        </w:rPr>
        <w:t>δίκαιον</w:t>
      </w:r>
      <w:r w:rsidRPr="00C269F8">
        <w:rPr>
          <w:rFonts w:eastAsia="Arial Unicode MS" w:cs="Arial Unicode MS"/>
          <w:i/>
          <w:sz w:val="20"/>
          <w:szCs w:val="20"/>
          <w:lang w:val="en-US"/>
        </w:rPr>
        <w:t xml:space="preserve"> </w:t>
      </w:r>
      <w:r w:rsidRPr="00010707">
        <w:rPr>
          <w:rFonts w:eastAsia="Arial Unicode MS" w:cs="Arial Unicode MS"/>
          <w:i/>
          <w:sz w:val="20"/>
          <w:szCs w:val="20"/>
        </w:rPr>
        <w:t>παντὶ</w:t>
      </w:r>
      <w:r w:rsidRPr="00C269F8">
        <w:rPr>
          <w:rFonts w:eastAsia="Arial Unicode MS" w:cs="Arial Unicode MS"/>
          <w:i/>
          <w:sz w:val="20"/>
          <w:szCs w:val="20"/>
          <w:lang w:val="en-US"/>
        </w:rPr>
        <w:t xml:space="preserve"> </w:t>
      </w:r>
      <w:r w:rsidRPr="00010707">
        <w:rPr>
          <w:rFonts w:eastAsia="Arial Unicode MS" w:cs="Arial Unicode MS"/>
          <w:i/>
          <w:sz w:val="20"/>
          <w:szCs w:val="20"/>
        </w:rPr>
        <w:t>ἀνθρώπῳ</w:t>
      </w:r>
      <w:r w:rsidRPr="00C269F8">
        <w:rPr>
          <w:rFonts w:eastAsia="Arial Unicode MS" w:cs="Arial Unicode MS"/>
          <w:i/>
          <w:sz w:val="20"/>
          <w:szCs w:val="20"/>
          <w:lang w:val="en-US"/>
        </w:rPr>
        <w:t xml:space="preserve"> </w:t>
      </w:r>
      <w:r w:rsidRPr="00010707">
        <w:rPr>
          <w:rFonts w:eastAsia="Arial Unicode MS" w:cs="Arial Unicode MS"/>
          <w:i/>
          <w:sz w:val="20"/>
          <w:szCs w:val="20"/>
        </w:rPr>
        <w:t>πρὸς</w:t>
      </w:r>
      <w:r w:rsidRPr="00C269F8">
        <w:rPr>
          <w:rFonts w:eastAsia="Arial Unicode MS" w:cs="Arial Unicode MS"/>
          <w:i/>
          <w:sz w:val="20"/>
          <w:szCs w:val="20"/>
          <w:lang w:val="en-US"/>
        </w:rPr>
        <w:t xml:space="preserve"> </w:t>
      </w:r>
      <w:r w:rsidRPr="00010707">
        <w:rPr>
          <w:rFonts w:eastAsia="Arial Unicode MS" w:cs="Arial Unicode MS"/>
          <w:i/>
          <w:sz w:val="20"/>
          <w:szCs w:val="20"/>
        </w:rPr>
        <w:t>πάντα</w:t>
      </w:r>
      <w:r w:rsidRPr="00C269F8">
        <w:rPr>
          <w:rFonts w:eastAsia="Arial Unicode MS" w:cs="Arial Unicode MS"/>
          <w:i/>
          <w:sz w:val="20"/>
          <w:szCs w:val="20"/>
          <w:lang w:val="en-US"/>
        </w:rPr>
        <w:t xml:space="preserve"> </w:t>
      </w:r>
      <w:r w:rsidRPr="00010707">
        <w:rPr>
          <w:rFonts w:eastAsia="Arial Unicode MS" w:cs="Arial Unicode MS"/>
          <w:i/>
          <w:sz w:val="20"/>
          <w:szCs w:val="20"/>
        </w:rPr>
        <w:t>τὸν</w:t>
      </w:r>
      <w:r w:rsidRPr="00C269F8">
        <w:rPr>
          <w:rFonts w:eastAsia="Arial Unicode MS" w:cs="Arial Unicode MS"/>
          <w:i/>
          <w:sz w:val="20"/>
          <w:szCs w:val="20"/>
          <w:lang w:val="en-US"/>
        </w:rPr>
        <w:t xml:space="preserve"> </w:t>
      </w:r>
      <w:r w:rsidRPr="00010707">
        <w:rPr>
          <w:rFonts w:eastAsia="Arial Unicode MS" w:cs="Arial Unicode MS"/>
          <w:i/>
          <w:sz w:val="20"/>
          <w:szCs w:val="20"/>
        </w:rPr>
        <w:t>δυνάμενον</w:t>
      </w:r>
      <w:r w:rsidRPr="00C269F8">
        <w:rPr>
          <w:rFonts w:eastAsia="Arial Unicode MS" w:cs="Arial Unicode MS"/>
          <w:i/>
          <w:sz w:val="20"/>
          <w:szCs w:val="20"/>
          <w:lang w:val="en-US"/>
        </w:rPr>
        <w:t xml:space="preserve"> </w:t>
      </w:r>
      <w:r w:rsidRPr="00010707">
        <w:rPr>
          <w:rFonts w:eastAsia="Arial Unicode MS" w:cs="Arial Unicode MS"/>
          <w:i/>
          <w:sz w:val="20"/>
          <w:szCs w:val="20"/>
        </w:rPr>
        <w:t>κοινωνῆσαι</w:t>
      </w:r>
      <w:r w:rsidRPr="00C269F8">
        <w:rPr>
          <w:rFonts w:eastAsia="Arial Unicode MS" w:cs="Arial Unicode MS"/>
          <w:i/>
          <w:sz w:val="20"/>
          <w:szCs w:val="20"/>
          <w:lang w:val="en-US"/>
        </w:rPr>
        <w:t xml:space="preserve"> </w:t>
      </w:r>
      <w:r w:rsidRPr="00010707">
        <w:rPr>
          <w:rFonts w:eastAsia="Arial Unicode MS" w:cs="Arial Unicode MS"/>
          <w:i/>
          <w:sz w:val="20"/>
          <w:szCs w:val="20"/>
        </w:rPr>
        <w:t>νόμου</w:t>
      </w:r>
      <w:r w:rsidRPr="00C269F8">
        <w:rPr>
          <w:rFonts w:eastAsia="Arial Unicode MS" w:cs="Arial Unicode MS"/>
          <w:i/>
          <w:sz w:val="20"/>
          <w:szCs w:val="20"/>
          <w:lang w:val="en-US"/>
        </w:rPr>
        <w:t xml:space="preserve"> </w:t>
      </w:r>
      <w:r w:rsidRPr="00010707">
        <w:rPr>
          <w:rFonts w:eastAsia="Arial Unicode MS" w:cs="Arial Unicode MS"/>
          <w:i/>
          <w:sz w:val="20"/>
          <w:szCs w:val="20"/>
        </w:rPr>
        <w:t>καὶ</w:t>
      </w:r>
      <w:r w:rsidRPr="00C269F8">
        <w:rPr>
          <w:rFonts w:eastAsia="Arial Unicode MS" w:cs="Arial Unicode MS"/>
          <w:i/>
          <w:sz w:val="20"/>
          <w:szCs w:val="20"/>
          <w:lang w:val="en-US"/>
        </w:rPr>
        <w:t xml:space="preserve"> </w:t>
      </w:r>
      <w:r w:rsidRPr="00010707">
        <w:rPr>
          <w:rFonts w:eastAsia="Arial Unicode MS" w:cs="Arial Unicode MS"/>
          <w:i/>
          <w:sz w:val="20"/>
          <w:szCs w:val="20"/>
        </w:rPr>
        <w:t>συνθήκης·</w:t>
      </w:r>
      <w:r w:rsidRPr="00C269F8">
        <w:rPr>
          <w:rFonts w:eastAsia="Arial Unicode MS" w:cs="Arial Unicode MS"/>
          <w:i/>
          <w:sz w:val="20"/>
          <w:szCs w:val="20"/>
          <w:lang w:val="en-US"/>
        </w:rPr>
        <w:t xml:space="preserve"> </w:t>
      </w:r>
      <w:r w:rsidRPr="00010707">
        <w:rPr>
          <w:rFonts w:eastAsia="Arial Unicode MS" w:cs="Arial Unicode MS"/>
          <w:i/>
          <w:sz w:val="20"/>
          <w:szCs w:val="20"/>
        </w:rPr>
        <w:t>καὶ</w:t>
      </w:r>
      <w:r w:rsidRPr="00C269F8">
        <w:rPr>
          <w:rFonts w:eastAsia="Arial Unicode MS" w:cs="Arial Unicode MS"/>
          <w:i/>
          <w:sz w:val="20"/>
          <w:szCs w:val="20"/>
          <w:lang w:val="en-US"/>
        </w:rPr>
        <w:t xml:space="preserve"> </w:t>
      </w:r>
      <w:r w:rsidRPr="00010707">
        <w:rPr>
          <w:rFonts w:eastAsia="Arial Unicode MS" w:cs="Arial Unicode MS"/>
          <w:i/>
          <w:sz w:val="20"/>
          <w:szCs w:val="20"/>
        </w:rPr>
        <w:t>φιλία</w:t>
      </w:r>
      <w:r w:rsidRPr="00C269F8">
        <w:rPr>
          <w:rFonts w:eastAsia="Arial Unicode MS" w:cs="Arial Unicode MS"/>
          <w:i/>
          <w:sz w:val="20"/>
          <w:szCs w:val="20"/>
          <w:lang w:val="en-US"/>
        </w:rPr>
        <w:t xml:space="preserve"> </w:t>
      </w:r>
      <w:r w:rsidRPr="00010707">
        <w:rPr>
          <w:rFonts w:eastAsia="Arial Unicode MS" w:cs="Arial Unicode MS"/>
          <w:i/>
          <w:sz w:val="20"/>
          <w:szCs w:val="20"/>
        </w:rPr>
        <w:t>δή͵</w:t>
      </w:r>
      <w:r w:rsidRPr="00C269F8">
        <w:rPr>
          <w:rFonts w:eastAsia="Arial Unicode MS" w:cs="Arial Unicode MS"/>
          <w:i/>
          <w:sz w:val="20"/>
          <w:szCs w:val="20"/>
          <w:lang w:val="en-US"/>
        </w:rPr>
        <w:t xml:space="preserve"> </w:t>
      </w:r>
      <w:r w:rsidRPr="00010707">
        <w:rPr>
          <w:rFonts w:eastAsia="Arial Unicode MS" w:cs="Arial Unicode MS"/>
          <w:i/>
          <w:sz w:val="20"/>
          <w:szCs w:val="20"/>
        </w:rPr>
        <w:t>καθ΄</w:t>
      </w:r>
      <w:r w:rsidRPr="00C269F8">
        <w:rPr>
          <w:rFonts w:eastAsia="Arial Unicode MS" w:cs="Arial Unicode MS"/>
          <w:i/>
          <w:sz w:val="20"/>
          <w:szCs w:val="20"/>
          <w:lang w:val="en-US"/>
        </w:rPr>
        <w:t xml:space="preserve"> </w:t>
      </w:r>
      <w:r w:rsidRPr="00010707">
        <w:rPr>
          <w:rFonts w:eastAsia="Arial Unicode MS" w:cs="Arial Unicode MS"/>
          <w:i/>
          <w:sz w:val="20"/>
          <w:szCs w:val="20"/>
        </w:rPr>
        <w:t>ὅσον</w:t>
      </w:r>
      <w:r w:rsidRPr="00C269F8">
        <w:rPr>
          <w:rFonts w:eastAsia="Arial Unicode MS" w:cs="Arial Unicode MS"/>
          <w:i/>
          <w:sz w:val="20"/>
          <w:szCs w:val="20"/>
          <w:lang w:val="en-US"/>
        </w:rPr>
        <w:t xml:space="preserve"> </w:t>
      </w:r>
      <w:r w:rsidRPr="00010707">
        <w:rPr>
          <w:rFonts w:eastAsia="Arial Unicode MS" w:cs="Arial Unicode MS"/>
          <w:i/>
          <w:sz w:val="20"/>
          <w:szCs w:val="20"/>
        </w:rPr>
        <w:t>ἄνθρωπος</w:t>
      </w:r>
      <w:r w:rsidRPr="00C269F8">
        <w:rPr>
          <w:rFonts w:eastAsia="Arial Unicode MS" w:cs="Arial Unicode MS"/>
          <w:i/>
          <w:sz w:val="20"/>
          <w:szCs w:val="20"/>
          <w:lang w:val="en-US"/>
        </w:rPr>
        <w:t xml:space="preserve">». </w:t>
      </w:r>
    </w:p>
  </w:footnote>
  <w:footnote w:id="95">
    <w:p w14:paraId="5D23D7F7" w14:textId="77777777" w:rsidR="00177FD6" w:rsidRPr="00010707" w:rsidRDefault="00177FD6" w:rsidP="00177FD6">
      <w:pPr>
        <w:pStyle w:val="a4"/>
        <w:spacing w:line="360" w:lineRule="auto"/>
        <w:rPr>
          <w:rFonts w:eastAsia="Arial Unicode MS" w:cs="Arial Unicode MS"/>
          <w:sz w:val="20"/>
          <w:szCs w:val="20"/>
        </w:rPr>
      </w:pPr>
      <w:r w:rsidRPr="00010707">
        <w:rPr>
          <w:rStyle w:val="a9"/>
          <w:rFonts w:eastAsia="Arial Unicode MS" w:cs="Arial Unicode MS"/>
          <w:sz w:val="20"/>
          <w:szCs w:val="20"/>
        </w:rPr>
        <w:footnoteRef/>
      </w:r>
      <w:r w:rsidRPr="00010707">
        <w:rPr>
          <w:rFonts w:eastAsia="Arial Unicode MS" w:cs="Arial Unicode MS"/>
          <w:sz w:val="20"/>
          <w:szCs w:val="20"/>
        </w:rPr>
        <w:t xml:space="preserve"> Για επιμέρους ερμηνευτικά θέματα σχετικά με το παραπάνω κείμενο του Αριστοτέλη βλ. W. Waldstein, 33. </w:t>
      </w:r>
    </w:p>
  </w:footnote>
  <w:footnote w:id="96">
    <w:p w14:paraId="4320F619" w14:textId="77777777" w:rsidR="00177FD6" w:rsidRPr="00010707" w:rsidRDefault="00177FD6" w:rsidP="00177FD6">
      <w:pPr>
        <w:pStyle w:val="a4"/>
        <w:spacing w:line="360" w:lineRule="auto"/>
        <w:rPr>
          <w:rFonts w:eastAsia="Arial Unicode MS" w:cs="Arial Unicode MS"/>
          <w:sz w:val="20"/>
          <w:szCs w:val="20"/>
        </w:rPr>
      </w:pPr>
      <w:r w:rsidRPr="00010707">
        <w:rPr>
          <w:rStyle w:val="a9"/>
          <w:rFonts w:eastAsia="Arial Unicode MS" w:cs="Arial Unicode MS"/>
          <w:sz w:val="20"/>
          <w:szCs w:val="20"/>
        </w:rPr>
        <w:footnoteRef/>
      </w:r>
      <w:r w:rsidRPr="00010707">
        <w:rPr>
          <w:rFonts w:eastAsia="Arial Unicode MS" w:cs="Arial Unicode MS"/>
          <w:sz w:val="20"/>
          <w:szCs w:val="20"/>
        </w:rPr>
        <w:t xml:space="preserve"> Αριστοτέλη, </w:t>
      </w:r>
      <w:r w:rsidRPr="00010707">
        <w:rPr>
          <w:rFonts w:eastAsia="Arial Unicode MS" w:cs="Arial Unicode MS"/>
          <w:i/>
          <w:sz w:val="20"/>
          <w:szCs w:val="20"/>
        </w:rPr>
        <w:t xml:space="preserve">Ηθικά Νικομάχεια, </w:t>
      </w:r>
      <w:r w:rsidRPr="00010707">
        <w:rPr>
          <w:rFonts w:eastAsia="Arial Unicode MS" w:cs="Arial Unicode MS"/>
          <w:sz w:val="20"/>
          <w:szCs w:val="20"/>
        </w:rPr>
        <w:t>1134b,18-18-21:</w:t>
      </w:r>
      <w:r w:rsidRPr="00010707">
        <w:rPr>
          <w:rFonts w:eastAsia="Arial Unicode MS" w:cs="Arial Unicode MS"/>
          <w:i/>
          <w:sz w:val="20"/>
          <w:szCs w:val="20"/>
        </w:rPr>
        <w:t xml:space="preserve"> «</w:t>
      </w:r>
      <w:r w:rsidRPr="00010707">
        <w:rPr>
          <w:rFonts w:eastAsia="Arial Unicode MS" w:cs="Arial Unicode MS"/>
          <w:color w:val="000000"/>
          <w:sz w:val="20"/>
          <w:szCs w:val="20"/>
        </w:rPr>
        <w:t>...</w:t>
      </w:r>
      <w:r w:rsidRPr="00010707">
        <w:rPr>
          <w:rFonts w:eastAsia="Arial Unicode MS" w:cs="Arial Unicode MS"/>
          <w:i/>
          <w:sz w:val="20"/>
          <w:szCs w:val="20"/>
        </w:rPr>
        <w:t>Τοῦ δὲ πολιτικοῦ δικαίου τὸ μὲν φυσικόν ἐστι τὸ δὲ νομικόν͵ φυσικὸν μὲν τὸ πανταχοῦ τὴν αὐτὴν ἔχον δύναμιν͵ καὶ οὐ τῷ δοκεῖν ἢ μή͵ νομικὸν δὲ ὃ ἐξ ἀρχῆς μὲν οὐδὲν διαφέρει οὕτως ἢ ἄλλως͵...»</w:t>
      </w:r>
    </w:p>
  </w:footnote>
  <w:footnote w:id="97">
    <w:p w14:paraId="628DEEFA" w14:textId="77777777" w:rsidR="00177FD6" w:rsidRPr="00010707" w:rsidRDefault="00177FD6" w:rsidP="00177FD6">
      <w:pPr>
        <w:pStyle w:val="a4"/>
        <w:spacing w:line="360" w:lineRule="auto"/>
        <w:rPr>
          <w:rFonts w:eastAsia="Arial Unicode MS" w:cs="Arial Unicode MS"/>
          <w:sz w:val="20"/>
          <w:szCs w:val="20"/>
        </w:rPr>
      </w:pPr>
      <w:r w:rsidRPr="00010707">
        <w:rPr>
          <w:rStyle w:val="a9"/>
          <w:rFonts w:eastAsia="Arial Unicode MS" w:cs="Arial Unicode MS"/>
          <w:sz w:val="20"/>
          <w:szCs w:val="20"/>
        </w:rPr>
        <w:footnoteRef/>
      </w:r>
      <w:r w:rsidRPr="00010707">
        <w:rPr>
          <w:rFonts w:eastAsia="Arial Unicode MS" w:cs="Arial Unicode MS"/>
          <w:sz w:val="20"/>
          <w:szCs w:val="20"/>
        </w:rPr>
        <w:t xml:space="preserve"> Ι. Πανταζόπουλου, </w:t>
      </w:r>
      <w:r w:rsidRPr="00010707">
        <w:rPr>
          <w:rFonts w:eastAsia="Arial Unicode MS" w:cs="Arial Unicode MS"/>
          <w:i/>
          <w:sz w:val="20"/>
          <w:szCs w:val="20"/>
        </w:rPr>
        <w:t>Ρωμαϊκόν Δίκαιον εν διαλεκτική συναρτήσει προς το Ελληνικόν</w:t>
      </w:r>
      <w:r w:rsidRPr="00010707">
        <w:rPr>
          <w:rFonts w:eastAsia="Arial Unicode MS" w:cs="Arial Unicode MS"/>
          <w:sz w:val="20"/>
          <w:szCs w:val="20"/>
        </w:rPr>
        <w:t xml:space="preserve">, Αθήναι 1974, 18. </w:t>
      </w:r>
    </w:p>
  </w:footnote>
  <w:footnote w:id="98">
    <w:p w14:paraId="7A15DB1D" w14:textId="77777777" w:rsidR="00177FD6" w:rsidRPr="00010707" w:rsidRDefault="00177FD6" w:rsidP="00177FD6">
      <w:pPr>
        <w:pStyle w:val="a4"/>
        <w:spacing w:line="360" w:lineRule="auto"/>
        <w:rPr>
          <w:rFonts w:eastAsia="Arial Unicode MS" w:cs="Arial Unicode MS"/>
          <w:sz w:val="20"/>
          <w:szCs w:val="20"/>
        </w:rPr>
      </w:pPr>
      <w:r w:rsidRPr="00010707">
        <w:rPr>
          <w:rStyle w:val="a9"/>
          <w:rFonts w:eastAsia="Arial Unicode MS" w:cs="Arial Unicode MS"/>
          <w:sz w:val="20"/>
          <w:szCs w:val="20"/>
        </w:rPr>
        <w:footnoteRef/>
      </w:r>
      <w:r w:rsidRPr="00010707">
        <w:rPr>
          <w:rFonts w:eastAsia="Arial Unicode MS" w:cs="Arial Unicode MS"/>
          <w:sz w:val="20"/>
          <w:szCs w:val="20"/>
        </w:rPr>
        <w:t xml:space="preserve"> Βλ. Σοφοκλή,  </w:t>
      </w:r>
      <w:r w:rsidRPr="00010707">
        <w:rPr>
          <w:rFonts w:eastAsia="Arial Unicode MS" w:cs="Arial Unicode MS"/>
          <w:i/>
          <w:sz w:val="20"/>
          <w:szCs w:val="20"/>
        </w:rPr>
        <w:t>Αντιγόνη</w:t>
      </w:r>
      <w:r w:rsidRPr="00010707">
        <w:rPr>
          <w:rFonts w:eastAsia="Arial Unicode MS" w:cs="Arial Unicode MS"/>
          <w:sz w:val="20"/>
          <w:szCs w:val="20"/>
        </w:rPr>
        <w:t xml:space="preserve">, μετάφραση Κ. Μάνος, Αθήνα, 457: </w:t>
      </w:r>
      <w:r w:rsidRPr="00010707">
        <w:rPr>
          <w:rFonts w:eastAsia="Arial Unicode MS" w:cs="Arial Unicode MS"/>
          <w:i/>
          <w:sz w:val="20"/>
          <w:szCs w:val="20"/>
        </w:rPr>
        <w:t>«Οὐ γάρ τί μοι Ζεὺς ἦν ὁ κηρύξας τάδε͵ οὐδ΄ ἡ ξύνοικος τῶν κάτω θεῶν Δίκη· οὐ τούσδ΄ ἐν ἀνθρώποισιν ὥρισαν νόμους· οὐδὲ σθένειν τοσοῦτον ᾠόμην τὰ σὰ κηρύγμαθ΄ ὥστ΄ ἄγραπτα κἀσφαλῆ θεῶν νόμιμα δύνασθαι θνητὸν ὄνθ΄ ὑπερδραμεῖν. Οὐ γάρ τι νῦν γε κἀχθές͵ ἀλλ΄ ἀεί ποτε ζῇ ταῦτα͵ κοὐδεὶς οἶδεν ἐξ ὅτου ΄φάνη.</w:t>
      </w:r>
      <w:r w:rsidRPr="00010707">
        <w:rPr>
          <w:rFonts w:eastAsia="Arial Unicode MS" w:cs="Arial Unicode MS"/>
          <w:b/>
          <w:i/>
          <w:sz w:val="20"/>
          <w:szCs w:val="20"/>
        </w:rPr>
        <w:t>».</w:t>
      </w:r>
      <w:r w:rsidRPr="00010707">
        <w:rPr>
          <w:rFonts w:eastAsia="Arial Unicode MS" w:cs="Arial Unicode MS"/>
          <w:b/>
          <w:sz w:val="20"/>
          <w:szCs w:val="20"/>
        </w:rPr>
        <w:t xml:space="preserve"> </w:t>
      </w:r>
    </w:p>
  </w:footnote>
  <w:footnote w:id="99">
    <w:p w14:paraId="3383CFC3" w14:textId="77777777" w:rsidR="00177FD6" w:rsidRPr="00010707" w:rsidRDefault="00177FD6" w:rsidP="00177FD6">
      <w:pPr>
        <w:pStyle w:val="a4"/>
        <w:spacing w:line="360" w:lineRule="auto"/>
        <w:rPr>
          <w:rFonts w:eastAsia="Arial Unicode MS" w:cs="Arial Unicode MS"/>
          <w:sz w:val="20"/>
          <w:szCs w:val="20"/>
        </w:rPr>
      </w:pPr>
      <w:r w:rsidRPr="00010707">
        <w:rPr>
          <w:rStyle w:val="a9"/>
          <w:rFonts w:eastAsia="Arial Unicode MS" w:cs="Arial Unicode MS"/>
          <w:sz w:val="20"/>
          <w:szCs w:val="20"/>
        </w:rPr>
        <w:footnoteRef/>
      </w:r>
      <w:r w:rsidRPr="00010707">
        <w:rPr>
          <w:rFonts w:eastAsia="Arial Unicode MS" w:cs="Arial Unicode MS"/>
          <w:sz w:val="20"/>
          <w:szCs w:val="20"/>
        </w:rPr>
        <w:t xml:space="preserve"> Αριστοτέλη, </w:t>
      </w:r>
      <w:r w:rsidRPr="00010707">
        <w:rPr>
          <w:rFonts w:eastAsia="Arial Unicode MS" w:cs="Arial Unicode MS"/>
          <w:i/>
          <w:sz w:val="20"/>
          <w:szCs w:val="20"/>
        </w:rPr>
        <w:t>Ρητορική</w:t>
      </w:r>
      <w:r w:rsidRPr="00010707">
        <w:rPr>
          <w:rFonts w:eastAsia="Arial Unicode MS" w:cs="Arial Unicode MS"/>
          <w:sz w:val="20"/>
          <w:szCs w:val="20"/>
        </w:rPr>
        <w:t xml:space="preserve">, μετάφραση Η. Ηλιού, 1373b, 4-19: </w:t>
      </w:r>
      <w:r w:rsidRPr="00010707">
        <w:rPr>
          <w:rFonts w:eastAsia="Arial Unicode MS" w:cs="Arial Unicode MS"/>
          <w:i/>
          <w:sz w:val="20"/>
          <w:szCs w:val="20"/>
        </w:rPr>
        <w:t xml:space="preserve">«λέγω δὲ νόμον τὸν μὲν ἴδιον͵ τὸν δὲ κοινόν͵ ἴδιον μὲν τὸν ἑκάστοις ὡρισμένον πρὸς αὑτούς͵ καὶ τοῦτον τὸν μὲν ἄγραφον͵ τὸν δὲ γεγραμμένον͵ κοινὸν δὲ τὸν κατὰ φύσιν. ἔστι γάρ τι ὃ μαντεύονται πάντες͵ φύσει κοινὸν δίκαιον καὶ ἄδικον͵ κἂν μηδεμία κοινωνία πρὸς ἀλλήλους ᾖ μηδὲ συνθήκη͵ οἷον καὶ ἡ Σοφοκλέους Ἀντιγόνη φαίνεται λέγουσα͵ ὅτι δίκαιον ἀπειρημένου θάψαι τὸν Πολυνείκη͵ ὡς φύσει ὂν τοῦτο δίκαιον· οὐ γάρ τι νῦν γε κἀχθές͵ ἀλλ΄ ἀεί ποτε ζῇ τοῦτο͵ κοὐδεὶς οἶδεν ἐξ ὅτου φάνη· καὶ ὡς Ἐμπεδοκλῆς λέγει περὶ τοῦ μὴ κτείνειν τὸ ἔμ ψυχον· τοῦτο γὰρ οὐ τισὶ μὲν δίκαιον τισὶ δ΄ οὐ δίκαιον͵ ἀλλὰ τὸ μὲν πάντων νόμιμον διά τ΄ εὐρυμέδοντος αἰθέρος ἠνεκέως τέταται διά τ΄ ἀπλέτου αὐγῆς· καὶ ὡς ἐν τῷ Μεσσηνιακῷ λέγει Ἀλκιδάμας͵ ἐλευθέρους ἀφῆκε πάντας θεός͵ οὐδένα δοῦλον ἡ φύσις πεποίηκεν». </w:t>
      </w:r>
    </w:p>
  </w:footnote>
  <w:footnote w:id="100">
    <w:p w14:paraId="62C638CA" w14:textId="77777777" w:rsidR="00177FD6" w:rsidRPr="00010707" w:rsidRDefault="00177FD6" w:rsidP="00177FD6">
      <w:pPr>
        <w:pStyle w:val="a4"/>
        <w:spacing w:line="360" w:lineRule="auto"/>
        <w:rPr>
          <w:rFonts w:eastAsia="Arial Unicode MS" w:cs="Arial Unicode MS"/>
          <w:sz w:val="20"/>
          <w:szCs w:val="20"/>
        </w:rPr>
      </w:pPr>
      <w:r w:rsidRPr="00010707">
        <w:rPr>
          <w:rStyle w:val="a9"/>
          <w:rFonts w:eastAsia="Arial Unicode MS" w:cs="Arial Unicode MS"/>
          <w:sz w:val="20"/>
          <w:szCs w:val="20"/>
        </w:rPr>
        <w:footnoteRef/>
      </w:r>
      <w:r w:rsidRPr="00010707">
        <w:rPr>
          <w:rFonts w:eastAsia="Arial Unicode MS" w:cs="Arial Unicode MS"/>
          <w:sz w:val="20"/>
          <w:szCs w:val="20"/>
        </w:rPr>
        <w:t xml:space="preserve"> Ρήτορας σύγχρονος και αντίπαλος του Ισοκράτη (436-338 π.Χ.), ο οποίος σε αντίθεση με τον Ισοκράτη υποστήριξε αντισπαρτιατική πολιτική. Βλ. O. A. Baumhauer, «Alkidamas», </w:t>
      </w:r>
      <w:r w:rsidRPr="00010707">
        <w:rPr>
          <w:rFonts w:eastAsia="Arial Unicode MS" w:cs="Arial Unicode MS"/>
          <w:i/>
          <w:sz w:val="20"/>
          <w:szCs w:val="20"/>
        </w:rPr>
        <w:t>Der Neue Pauli, 1,</w:t>
      </w:r>
      <w:r w:rsidRPr="00010707">
        <w:rPr>
          <w:rFonts w:eastAsia="Arial Unicode MS" w:cs="Arial Unicode MS"/>
          <w:sz w:val="20"/>
          <w:szCs w:val="20"/>
        </w:rPr>
        <w:t xml:space="preserve"> 503.   </w:t>
      </w:r>
    </w:p>
  </w:footnote>
  <w:footnote w:id="101">
    <w:p w14:paraId="697D8C20" w14:textId="77777777" w:rsidR="00177FD6" w:rsidRPr="00010707" w:rsidRDefault="00177FD6" w:rsidP="00177FD6">
      <w:pPr>
        <w:pStyle w:val="a4"/>
        <w:spacing w:line="360" w:lineRule="auto"/>
        <w:rPr>
          <w:rFonts w:eastAsia="Arial Unicode MS" w:cs="Arial Unicode MS"/>
          <w:sz w:val="20"/>
          <w:szCs w:val="20"/>
        </w:rPr>
      </w:pPr>
      <w:r w:rsidRPr="00010707">
        <w:rPr>
          <w:rStyle w:val="a9"/>
          <w:rFonts w:eastAsia="Arial Unicode MS" w:cs="Arial Unicode MS"/>
          <w:sz w:val="20"/>
          <w:szCs w:val="20"/>
        </w:rPr>
        <w:footnoteRef/>
      </w:r>
      <w:r w:rsidRPr="00010707">
        <w:rPr>
          <w:rFonts w:eastAsia="Arial Unicode MS" w:cs="Arial Unicode MS"/>
          <w:sz w:val="20"/>
          <w:szCs w:val="20"/>
        </w:rPr>
        <w:t xml:space="preserve"> Αριστοτέλη, </w:t>
      </w:r>
      <w:r w:rsidRPr="00010707">
        <w:rPr>
          <w:rFonts w:eastAsia="Arial Unicode MS" w:cs="Arial Unicode MS"/>
          <w:i/>
          <w:sz w:val="20"/>
          <w:szCs w:val="20"/>
        </w:rPr>
        <w:t>Ρητορική</w:t>
      </w:r>
      <w:r w:rsidRPr="00010707">
        <w:rPr>
          <w:rFonts w:eastAsia="Arial Unicode MS" w:cs="Arial Unicode MS"/>
          <w:sz w:val="20"/>
          <w:szCs w:val="20"/>
        </w:rPr>
        <w:t xml:space="preserve">, μετάφραση Η. Ηλιού, 138-139, σημ. 4. </w:t>
      </w:r>
    </w:p>
  </w:footnote>
  <w:footnote w:id="102">
    <w:p w14:paraId="1075934D" w14:textId="77777777" w:rsidR="00177FD6" w:rsidRPr="00010707" w:rsidRDefault="00177FD6" w:rsidP="00177FD6">
      <w:pPr>
        <w:spacing w:line="360" w:lineRule="auto"/>
        <w:jc w:val="both"/>
        <w:rPr>
          <w:rFonts w:ascii="Palatino Linotype" w:eastAsia="Arial Unicode MS" w:hAnsi="Palatino Linotype" w:cs="Arial Unicode MS"/>
        </w:rPr>
      </w:pPr>
      <w:r w:rsidRPr="00010707">
        <w:rPr>
          <w:rStyle w:val="a9"/>
          <w:rFonts w:ascii="Palatino Linotype" w:eastAsia="Arial Unicode MS" w:hAnsi="Palatino Linotype" w:cs="Arial Unicode MS"/>
        </w:rPr>
        <w:footnoteRef/>
      </w:r>
      <w:r w:rsidRPr="00010707">
        <w:rPr>
          <w:rFonts w:ascii="Palatino Linotype" w:eastAsia="Arial Unicode MS" w:hAnsi="Palatino Linotype" w:cs="Arial Unicode MS"/>
        </w:rPr>
        <w:t xml:space="preserve">Αριστοτέλη, </w:t>
      </w:r>
      <w:r w:rsidRPr="00010707">
        <w:rPr>
          <w:rFonts w:ascii="Palatino Linotype" w:eastAsia="Arial Unicode MS" w:hAnsi="Palatino Linotype" w:cs="Arial Unicode MS"/>
          <w:i/>
        </w:rPr>
        <w:t>Πολιτικά</w:t>
      </w:r>
      <w:r w:rsidRPr="00010707">
        <w:rPr>
          <w:rFonts w:ascii="Palatino Linotype" w:eastAsia="Arial Unicode MS" w:hAnsi="Palatino Linotype" w:cs="Arial Unicode MS"/>
        </w:rPr>
        <w:t xml:space="preserve">, εισ. μετ. σχόλ. Π. Λεκατσάς, Αθήνα, Ι, 1253b, 21-23: </w:t>
      </w:r>
      <w:r w:rsidRPr="00010707">
        <w:rPr>
          <w:rFonts w:ascii="Palatino Linotype" w:eastAsia="Arial Unicode MS" w:hAnsi="Palatino Linotype" w:cs="Arial Unicode MS"/>
          <w:i/>
        </w:rPr>
        <w:t>«τοῖς δὲ παρὰ φύσιν τὸ δεσπόζειν (νόμῳ γὰρ τὸν μὲν δοῦλον εἶναι τὸν δ΄ ἐλεύ θερον͵ φύσει δ΄ οὐθὲν διαφέρειν)· διόπερ οὐδὲ δίκαιον· βίαιον γάρ».</w:t>
      </w:r>
      <w:r w:rsidRPr="00010707">
        <w:rPr>
          <w:rFonts w:ascii="Palatino Linotype" w:eastAsia="Arial Unicode MS" w:hAnsi="Palatino Linotype" w:cs="Arial Unicode MS"/>
        </w:rPr>
        <w:t xml:space="preserve"> </w:t>
      </w:r>
    </w:p>
  </w:footnote>
  <w:footnote w:id="103">
    <w:p w14:paraId="09A0A520" w14:textId="77777777" w:rsidR="00177FD6" w:rsidRPr="00010707" w:rsidRDefault="00177FD6" w:rsidP="00177FD6">
      <w:pPr>
        <w:spacing w:line="360" w:lineRule="auto"/>
        <w:jc w:val="both"/>
        <w:rPr>
          <w:rFonts w:ascii="Palatino Linotype" w:eastAsia="Arial Unicode MS" w:hAnsi="Palatino Linotype" w:cs="Arial Unicode MS"/>
          <w:lang w:val="fr-FR"/>
        </w:rPr>
      </w:pPr>
      <w:r w:rsidRPr="00010707">
        <w:rPr>
          <w:rStyle w:val="a9"/>
          <w:rFonts w:ascii="Palatino Linotype" w:eastAsia="Arial Unicode MS" w:hAnsi="Palatino Linotype" w:cs="Arial Unicode MS"/>
        </w:rPr>
        <w:footnoteRef/>
      </w:r>
      <w:r w:rsidRPr="00010707">
        <w:rPr>
          <w:rFonts w:ascii="Palatino Linotype" w:eastAsia="Arial Unicode MS" w:hAnsi="Palatino Linotype" w:cs="Arial Unicode MS"/>
        </w:rPr>
        <w:t xml:space="preserve"> </w:t>
      </w:r>
      <w:bookmarkStart w:id="10" w:name="OLE_LINK5"/>
      <w:bookmarkStart w:id="11" w:name="OLE_LINK6"/>
      <w:r w:rsidRPr="00010707">
        <w:rPr>
          <w:rFonts w:ascii="Palatino Linotype" w:eastAsia="Arial Unicode MS" w:hAnsi="Palatino Linotype" w:cs="Arial Unicode MS"/>
        </w:rPr>
        <w:t xml:space="preserve">L. Annaeus Seneca, </w:t>
      </w:r>
      <w:r w:rsidRPr="00010707">
        <w:rPr>
          <w:rFonts w:ascii="Palatino Linotype" w:eastAsia="Arial Unicode MS" w:hAnsi="Palatino Linotype" w:cs="Arial Unicode MS"/>
          <w:i/>
        </w:rPr>
        <w:t>De beneficiis</w:t>
      </w:r>
      <w:r w:rsidRPr="00010707">
        <w:rPr>
          <w:rFonts w:ascii="Palatino Linotype" w:eastAsia="Arial Unicode MS" w:hAnsi="Palatino Linotype" w:cs="Arial Unicode MS"/>
        </w:rPr>
        <w:t xml:space="preserve">, M. Rosenbach (Hrg.), </w:t>
      </w:r>
      <w:r w:rsidRPr="00010707">
        <w:rPr>
          <w:rFonts w:ascii="Palatino Linotype" w:eastAsia="Arial Unicode MS" w:hAnsi="Palatino Linotype" w:cs="Arial Unicode MS"/>
          <w:i/>
        </w:rPr>
        <w:t>L. Annaeus Seneca,</w:t>
      </w:r>
      <w:r w:rsidRPr="00010707">
        <w:rPr>
          <w:rFonts w:ascii="Palatino Linotype" w:eastAsia="Arial Unicode MS" w:hAnsi="Palatino Linotype" w:cs="Arial Unicode MS"/>
        </w:rPr>
        <w:t xml:space="preserve"> </w:t>
      </w:r>
      <w:r w:rsidRPr="00010707">
        <w:rPr>
          <w:rFonts w:ascii="Palatino Linotype" w:eastAsia="Arial Unicode MS" w:hAnsi="Palatino Linotype" w:cs="Arial Unicode MS"/>
          <w:i/>
        </w:rPr>
        <w:t>Philosophischen Schriften</w:t>
      </w:r>
      <w:r w:rsidRPr="00010707">
        <w:rPr>
          <w:rFonts w:ascii="Palatino Linotype" w:eastAsia="Arial Unicode MS" w:hAnsi="Palatino Linotype" w:cs="Arial Unicode MS"/>
        </w:rPr>
        <w:t xml:space="preserve">, Leteinisch u. Deutsch, Bd. 5, Darmstadt 1999,  3,18,2 </w:t>
      </w:r>
      <w:bookmarkEnd w:id="10"/>
      <w:bookmarkEnd w:id="11"/>
      <w:r w:rsidRPr="00010707">
        <w:rPr>
          <w:rFonts w:ascii="Palatino Linotype" w:eastAsia="Arial Unicode MS" w:hAnsi="Palatino Linotype" w:cs="Arial Unicode MS"/>
          <w:i/>
        </w:rPr>
        <w:t xml:space="preserve">«Servum qui negat dare aliquando domino beneficium, ignarus est iuris humani; refert enim, cuius animi sit, qui praestat, non cuius status. </w:t>
      </w:r>
      <w:r w:rsidRPr="00010707">
        <w:rPr>
          <w:rFonts w:ascii="Palatino Linotype" w:eastAsia="Arial Unicode MS" w:hAnsi="Palatino Linotype" w:cs="Arial Unicode MS"/>
          <w:i/>
          <w:lang w:val="fr-FR"/>
        </w:rPr>
        <w:t>Nulli praeclusa virtus est; omnibus patet, omnes admittit, omnes invitat, et ingenuos et libertinos et servos et reges et exules;».</w:t>
      </w:r>
    </w:p>
  </w:footnote>
  <w:footnote w:id="104">
    <w:p w14:paraId="72EB8048" w14:textId="77777777" w:rsidR="00177FD6" w:rsidRPr="00010707" w:rsidRDefault="00177FD6" w:rsidP="00177FD6">
      <w:pPr>
        <w:spacing w:line="360" w:lineRule="auto"/>
        <w:jc w:val="both"/>
        <w:rPr>
          <w:rFonts w:ascii="Palatino Linotype" w:eastAsia="Arial Unicode MS" w:hAnsi="Palatino Linotype" w:cs="Arial Unicode MS"/>
          <w:lang w:val="pt-PT"/>
        </w:rPr>
      </w:pPr>
      <w:r w:rsidRPr="00010707">
        <w:rPr>
          <w:rStyle w:val="a9"/>
          <w:rFonts w:ascii="Palatino Linotype" w:eastAsia="Arial Unicode MS" w:hAnsi="Palatino Linotype" w:cs="Arial Unicode MS"/>
        </w:rPr>
        <w:footnoteRef/>
      </w:r>
      <w:r w:rsidRPr="00010707">
        <w:rPr>
          <w:rFonts w:ascii="Palatino Linotype" w:eastAsia="Arial Unicode MS" w:hAnsi="Palatino Linotype" w:cs="Arial Unicode MS"/>
          <w:lang w:val="pt-PT"/>
        </w:rPr>
        <w:t xml:space="preserve"> </w:t>
      </w:r>
      <w:bookmarkStart w:id="12" w:name="OLE_LINK7"/>
      <w:bookmarkStart w:id="13" w:name="OLE_LINK10"/>
      <w:r w:rsidRPr="00010707">
        <w:rPr>
          <w:rFonts w:ascii="Palatino Linotype" w:eastAsia="Arial Unicode MS" w:hAnsi="Palatino Linotype" w:cs="Arial Unicode MS"/>
          <w:lang w:val="pt-PT"/>
        </w:rPr>
        <w:t xml:space="preserve">L. Annaeus Seneca, </w:t>
      </w:r>
      <w:r w:rsidRPr="00010707">
        <w:rPr>
          <w:rFonts w:ascii="Palatino Linotype" w:eastAsia="Arial Unicode MS" w:hAnsi="Palatino Linotype" w:cs="Arial Unicode MS"/>
          <w:i/>
          <w:lang w:val="pt-PT"/>
        </w:rPr>
        <w:t>De beneficiis,</w:t>
      </w:r>
      <w:r w:rsidRPr="00010707">
        <w:rPr>
          <w:rFonts w:ascii="Palatino Linotype" w:eastAsia="Arial Unicode MS" w:hAnsi="Palatino Linotype" w:cs="Arial Unicode MS"/>
          <w:lang w:val="pt-PT"/>
        </w:rPr>
        <w:t xml:space="preserve"> 3,22,3: </w:t>
      </w:r>
      <w:bookmarkEnd w:id="12"/>
      <w:bookmarkEnd w:id="13"/>
      <w:r w:rsidRPr="00010707">
        <w:rPr>
          <w:rFonts w:ascii="Palatino Linotype" w:eastAsia="Arial Unicode MS" w:hAnsi="Palatino Linotype" w:cs="Arial Unicode MS"/>
          <w:lang w:val="pt-PT"/>
        </w:rPr>
        <w:t xml:space="preserve">« </w:t>
      </w:r>
      <w:r w:rsidRPr="00010707">
        <w:rPr>
          <w:rFonts w:ascii="Palatino Linotype" w:eastAsia="Arial Unicode MS" w:hAnsi="Palatino Linotype" w:cs="Arial Unicode MS"/>
          <w:i/>
          <w:lang w:val="pt-PT"/>
        </w:rPr>
        <w:t>Quid ergo? beneficium dominus a servo accipit? immo homo ab homine</w:t>
      </w:r>
      <w:r w:rsidRPr="00010707">
        <w:rPr>
          <w:rFonts w:ascii="Palatino Linotype" w:eastAsia="Arial Unicode MS" w:hAnsi="Palatino Linotype" w:cs="Arial Unicode MS"/>
          <w:lang w:val="pt-PT"/>
        </w:rPr>
        <w:t>».</w:t>
      </w:r>
    </w:p>
  </w:footnote>
  <w:footnote w:id="105">
    <w:p w14:paraId="4FA54B2F" w14:textId="77777777" w:rsidR="00177FD6" w:rsidRPr="00010707" w:rsidRDefault="00177FD6" w:rsidP="00177FD6">
      <w:pPr>
        <w:pStyle w:val="a4"/>
        <w:spacing w:line="360" w:lineRule="auto"/>
        <w:rPr>
          <w:rFonts w:eastAsia="Arial Unicode MS" w:cs="Arial Unicode MS"/>
          <w:sz w:val="20"/>
          <w:szCs w:val="20"/>
        </w:rPr>
      </w:pPr>
      <w:r w:rsidRPr="00010707">
        <w:rPr>
          <w:rStyle w:val="a9"/>
          <w:rFonts w:eastAsia="Arial Unicode MS" w:cs="Arial Unicode MS"/>
          <w:sz w:val="20"/>
          <w:szCs w:val="20"/>
        </w:rPr>
        <w:footnoteRef/>
      </w:r>
      <w:r w:rsidRPr="00010707">
        <w:rPr>
          <w:rFonts w:eastAsia="Arial Unicode MS" w:cs="Arial Unicode MS"/>
          <w:sz w:val="20"/>
          <w:szCs w:val="20"/>
        </w:rPr>
        <w:t xml:space="preserve"> Πρόκειται για τον συγκλητικό P. Q. Varus, υπό την αρχηγία του οποίου ηττήθηκαν τα ρωμαϊκά στρατεύματα από Γερμανικά φύλα το 9 μ.Χ. Οι ρωμαϊκές λεγεώνες, από λανθασμένους στρατιωτικούς χειρισμούς του Varus, εγκλωβίστηκαν και μετά από σκληρές μάχες, που διήρκεσαν πολλές ημέρες, αποδεκατίστηκαν από τους Γερμανούς. Συνολικά χάθηκαν τρεις λεγεώνες και άλλα πολυάριθμα βοηθητικά στρατιωτικά σώματα. Ο ίδιος ο P. Q. Varus  σκοτώθηκε πολεμώντας μαζί με πολλούς άλλους αξιωματικούς και θεωρήθηκε ως ο αποκλειστικός υπεύθυνος της οδυνηρής ήττας. Το σοκ από την ήττα ήταν για τη Ρώμη πολύ ισχυρό και αποτυπώνεται ανάγλυφα στην παροιμιώδη φράση που προέκυψε μετά την καταστροφή: «Quintili Vare, φέρε πίσω τις λεγεώνες (Quintili Vare, legiones redde)». Βλ</w:t>
      </w:r>
      <w:r w:rsidRPr="00010707">
        <w:rPr>
          <w:rFonts w:eastAsia="Arial Unicode MS" w:cs="Arial Unicode MS"/>
          <w:sz w:val="20"/>
          <w:szCs w:val="20"/>
          <w:lang w:val="de-DE"/>
        </w:rPr>
        <w:t xml:space="preserve">. </w:t>
      </w:r>
      <w:r w:rsidRPr="00010707">
        <w:rPr>
          <w:rFonts w:eastAsia="Arial Unicode MS" w:cs="Arial Unicode MS"/>
          <w:sz w:val="20"/>
          <w:szCs w:val="20"/>
        </w:rPr>
        <w:t>αναλυτικά</w:t>
      </w:r>
      <w:r w:rsidRPr="00010707">
        <w:rPr>
          <w:rFonts w:eastAsia="Arial Unicode MS" w:cs="Arial Unicode MS"/>
          <w:sz w:val="20"/>
          <w:szCs w:val="20"/>
          <w:lang w:val="de-DE"/>
        </w:rPr>
        <w:t xml:space="preserve"> K.-L. Elvers, «P. Q. Varus», </w:t>
      </w:r>
      <w:r w:rsidRPr="00010707">
        <w:rPr>
          <w:rFonts w:eastAsia="Arial Unicode MS" w:cs="Arial Unicode MS"/>
          <w:i/>
          <w:sz w:val="20"/>
          <w:szCs w:val="20"/>
          <w:lang w:val="de-DE"/>
        </w:rPr>
        <w:t>Der Neue Pauli, 10,</w:t>
      </w:r>
      <w:r w:rsidRPr="00010707">
        <w:rPr>
          <w:rFonts w:eastAsia="Arial Unicode MS" w:cs="Arial Unicode MS"/>
          <w:sz w:val="20"/>
          <w:szCs w:val="20"/>
          <w:lang w:val="de-DE"/>
        </w:rPr>
        <w:t xml:space="preserve"> 702-704. </w:t>
      </w:r>
      <w:r w:rsidRPr="00010707">
        <w:rPr>
          <w:rFonts w:eastAsia="Arial Unicode MS" w:cs="Arial Unicode MS"/>
          <w:sz w:val="20"/>
          <w:szCs w:val="20"/>
        </w:rPr>
        <w:t xml:space="preserve">Για το πώς η μάχη αυτή αξιοποιήθηκε πολιτικά και θρησκευτικά στους επόμενους αιώνες και συντέλεσε στην ανάπτυξη του γερμανικού εθνικισμού βλ. L. Sguaitamatti, «Schlachtorte», </w:t>
      </w:r>
      <w:r w:rsidRPr="00010707">
        <w:rPr>
          <w:rFonts w:eastAsia="Arial Unicode MS" w:cs="Arial Unicode MS"/>
          <w:i/>
          <w:sz w:val="20"/>
          <w:szCs w:val="20"/>
        </w:rPr>
        <w:t>Der Neue Pauli, 15/2,</w:t>
      </w:r>
      <w:r w:rsidRPr="00010707">
        <w:rPr>
          <w:rFonts w:eastAsia="Arial Unicode MS" w:cs="Arial Unicode MS"/>
          <w:sz w:val="20"/>
          <w:szCs w:val="20"/>
        </w:rPr>
        <w:t xml:space="preserve"> 1088-1090. </w:t>
      </w:r>
    </w:p>
  </w:footnote>
  <w:footnote w:id="106">
    <w:p w14:paraId="13421BD3" w14:textId="77777777" w:rsidR="00177FD6" w:rsidRPr="00010707" w:rsidRDefault="00177FD6" w:rsidP="00177FD6">
      <w:pPr>
        <w:spacing w:line="360" w:lineRule="auto"/>
        <w:jc w:val="both"/>
        <w:rPr>
          <w:rFonts w:ascii="Palatino Linotype" w:eastAsia="Arial Unicode MS" w:hAnsi="Palatino Linotype" w:cs="Arial Unicode MS"/>
          <w:lang w:val="pt-PT"/>
        </w:rPr>
      </w:pPr>
      <w:r w:rsidRPr="00010707">
        <w:rPr>
          <w:rStyle w:val="a9"/>
          <w:rFonts w:ascii="Palatino Linotype" w:eastAsia="Arial Unicode MS" w:hAnsi="Palatino Linotype" w:cs="Arial Unicode MS"/>
        </w:rPr>
        <w:footnoteRef/>
      </w:r>
      <w:r w:rsidRPr="00010707">
        <w:rPr>
          <w:rFonts w:ascii="Palatino Linotype" w:eastAsia="Arial Unicode MS" w:hAnsi="Palatino Linotype" w:cs="Arial Unicode MS"/>
        </w:rPr>
        <w:t xml:space="preserve"> L. Annaeus Seneca, </w:t>
      </w:r>
      <w:r w:rsidRPr="00010707">
        <w:rPr>
          <w:rFonts w:ascii="Palatino Linotype" w:eastAsia="Arial Unicode MS" w:hAnsi="Palatino Linotype" w:cs="Arial Unicode MS"/>
          <w:i/>
        </w:rPr>
        <w:t>Ad Lucilium, Epistulae morales I-LXIX</w:t>
      </w:r>
      <w:r w:rsidRPr="00010707">
        <w:rPr>
          <w:rFonts w:ascii="Palatino Linotype" w:eastAsia="Arial Unicode MS" w:hAnsi="Palatino Linotype" w:cs="Arial Unicode MS"/>
        </w:rPr>
        <w:t xml:space="preserve">, M. Rosenbach (Hrg.), </w:t>
      </w:r>
      <w:r w:rsidRPr="00010707">
        <w:rPr>
          <w:rFonts w:ascii="Palatino Linotype" w:eastAsia="Arial Unicode MS" w:hAnsi="Palatino Linotype" w:cs="Arial Unicode MS"/>
          <w:i/>
        </w:rPr>
        <w:t>L. Annaeus Seneca,</w:t>
      </w:r>
      <w:r w:rsidRPr="00010707">
        <w:rPr>
          <w:rFonts w:ascii="Palatino Linotype" w:eastAsia="Arial Unicode MS" w:hAnsi="Palatino Linotype" w:cs="Arial Unicode MS"/>
        </w:rPr>
        <w:t xml:space="preserve"> </w:t>
      </w:r>
      <w:r w:rsidRPr="00010707">
        <w:rPr>
          <w:rFonts w:ascii="Palatino Linotype" w:eastAsia="Arial Unicode MS" w:hAnsi="Palatino Linotype" w:cs="Arial Unicode MS"/>
          <w:i/>
        </w:rPr>
        <w:t>Philosophischen Schriften</w:t>
      </w:r>
      <w:r w:rsidRPr="00010707">
        <w:rPr>
          <w:rFonts w:ascii="Palatino Linotype" w:eastAsia="Arial Unicode MS" w:hAnsi="Palatino Linotype" w:cs="Arial Unicode MS"/>
        </w:rPr>
        <w:t xml:space="preserve">, Leteinisch u. Deutsch, Bd. 3, Darmstadt 1999, </w:t>
      </w:r>
      <w:r w:rsidRPr="00010707">
        <w:rPr>
          <w:rFonts w:ascii="Palatino Linotype" w:eastAsia="Arial Unicode MS" w:hAnsi="Palatino Linotype" w:cs="Arial Unicode MS"/>
          <w:i/>
        </w:rPr>
        <w:t xml:space="preserve">Epistula 47, 10 </w:t>
      </w:r>
      <w:r w:rsidRPr="00010707">
        <w:rPr>
          <w:rFonts w:ascii="Palatino Linotype" w:eastAsia="Arial Unicode MS" w:hAnsi="Palatino Linotype" w:cs="Arial Unicode MS"/>
        </w:rPr>
        <w:t xml:space="preserve">: </w:t>
      </w:r>
      <w:r w:rsidRPr="00010707">
        <w:rPr>
          <w:rFonts w:ascii="Palatino Linotype" w:eastAsia="Arial Unicode MS" w:hAnsi="Palatino Linotype" w:cs="Arial Unicode MS"/>
          <w:i/>
        </w:rPr>
        <w:t>«Vis tu cogitare istum quem servum tuum vocas ex isdem seminibus ortum eodem frui caelo, aeque spirare, aeque vivere, aeque mori! Τ</w:t>
      </w:r>
      <w:r w:rsidRPr="00010707">
        <w:rPr>
          <w:rFonts w:ascii="Palatino Linotype" w:eastAsia="Arial Unicode MS" w:hAnsi="Palatino Linotype" w:cs="Arial Unicode MS"/>
          <w:i/>
          <w:lang w:val="pt-PT"/>
        </w:rPr>
        <w:t xml:space="preserve">am tu illum videre ingenuum potes quam ille  te servum. Variana clade multos splendidissime natos...fortuna depressit, alium ex illis pastorem, alium custodem casae fecit : </w:t>
      </w:r>
      <w:r w:rsidRPr="00010707">
        <w:rPr>
          <w:rFonts w:ascii="Palatino Linotype" w:eastAsia="Arial Unicode MS" w:hAnsi="Palatino Linotype" w:cs="Arial Unicode MS"/>
          <w:i/>
          <w:color w:val="000000"/>
          <w:lang w:val="pt-PT"/>
        </w:rPr>
        <w:t>Contemne nunc eius fortunae hominem in quam transire dum contemnis potes».</w:t>
      </w:r>
    </w:p>
  </w:footnote>
  <w:footnote w:id="107">
    <w:p w14:paraId="6A3227A5" w14:textId="77777777" w:rsidR="00177FD6" w:rsidRPr="00010707" w:rsidRDefault="00177FD6" w:rsidP="00177FD6">
      <w:pPr>
        <w:pStyle w:val="a4"/>
        <w:spacing w:line="360" w:lineRule="auto"/>
        <w:rPr>
          <w:rFonts w:eastAsia="Arial Unicode MS" w:cs="Arial Unicode MS"/>
          <w:sz w:val="20"/>
          <w:szCs w:val="20"/>
          <w:lang w:val="pt-PT"/>
        </w:rPr>
      </w:pPr>
      <w:r w:rsidRPr="00010707">
        <w:rPr>
          <w:rStyle w:val="a9"/>
          <w:rFonts w:eastAsia="Arial Unicode MS" w:cs="Arial Unicode MS"/>
          <w:sz w:val="20"/>
          <w:szCs w:val="20"/>
        </w:rPr>
        <w:footnoteRef/>
      </w:r>
      <w:r w:rsidRPr="00010707">
        <w:rPr>
          <w:rFonts w:eastAsia="Arial Unicode MS" w:cs="Arial Unicode MS"/>
          <w:sz w:val="20"/>
          <w:szCs w:val="20"/>
          <w:lang w:val="pt-PT"/>
        </w:rPr>
        <w:t xml:space="preserve"> </w:t>
      </w:r>
      <w:bookmarkStart w:id="14" w:name="OLE_LINK11"/>
      <w:bookmarkStart w:id="15" w:name="OLE_LINK12"/>
      <w:r w:rsidRPr="00010707">
        <w:rPr>
          <w:rFonts w:eastAsia="Arial Unicode MS" w:cs="Arial Unicode MS"/>
          <w:sz w:val="20"/>
          <w:szCs w:val="20"/>
          <w:lang w:val="pt-PT"/>
        </w:rPr>
        <w:t xml:space="preserve">L. Annaeus Seneca, </w:t>
      </w:r>
      <w:r w:rsidRPr="00010707">
        <w:rPr>
          <w:rFonts w:eastAsia="Arial Unicode MS" w:cs="Arial Unicode MS"/>
          <w:i/>
          <w:sz w:val="20"/>
          <w:szCs w:val="20"/>
          <w:lang w:val="pt-PT"/>
        </w:rPr>
        <w:t>De beneficiis,</w:t>
      </w:r>
      <w:r w:rsidRPr="00010707">
        <w:rPr>
          <w:rFonts w:eastAsia="Arial Unicode MS" w:cs="Arial Unicode MS"/>
          <w:sz w:val="20"/>
          <w:szCs w:val="20"/>
          <w:lang w:val="pt-PT"/>
        </w:rPr>
        <w:t xml:space="preserve"> 3,20,1: </w:t>
      </w:r>
      <w:bookmarkEnd w:id="14"/>
      <w:bookmarkEnd w:id="15"/>
      <w:r w:rsidRPr="00010707">
        <w:rPr>
          <w:rFonts w:eastAsia="Arial Unicode MS" w:cs="Arial Unicode MS"/>
          <w:i/>
          <w:sz w:val="20"/>
          <w:szCs w:val="20"/>
          <w:lang w:val="pt-PT"/>
        </w:rPr>
        <w:t>«corpora obnoxia sunt et adscripta dominis, mens quidem sui iuris, quae adeo libera et vaga est, ut ne ab hoc quidem carcere, in quo inclusa est, teneri queat, quominus inpetu suo utatur et ingentia agitet in infinitum comes caelestibus exeat».</w:t>
      </w:r>
    </w:p>
  </w:footnote>
  <w:footnote w:id="108">
    <w:p w14:paraId="2127D569" w14:textId="77777777" w:rsidR="00177FD6" w:rsidRPr="00010707" w:rsidRDefault="00177FD6" w:rsidP="00177FD6">
      <w:pPr>
        <w:pStyle w:val="a4"/>
        <w:spacing w:line="360" w:lineRule="auto"/>
        <w:rPr>
          <w:rFonts w:eastAsia="Arial Unicode MS" w:cs="Arial Unicode MS"/>
          <w:sz w:val="20"/>
          <w:szCs w:val="20"/>
          <w:lang w:val="pt-PT"/>
        </w:rPr>
      </w:pPr>
      <w:r w:rsidRPr="00010707">
        <w:rPr>
          <w:rStyle w:val="a9"/>
          <w:rFonts w:eastAsia="Arial Unicode MS" w:cs="Arial Unicode MS"/>
          <w:sz w:val="20"/>
          <w:szCs w:val="20"/>
        </w:rPr>
        <w:footnoteRef/>
      </w:r>
      <w:r w:rsidRPr="00010707">
        <w:rPr>
          <w:rFonts w:eastAsia="Arial Unicode MS" w:cs="Arial Unicode MS"/>
          <w:sz w:val="20"/>
          <w:szCs w:val="20"/>
          <w:lang w:val="pt-PT"/>
        </w:rPr>
        <w:t xml:space="preserve"> L. Annaeus Seneca, </w:t>
      </w:r>
      <w:r w:rsidRPr="00010707">
        <w:rPr>
          <w:rFonts w:eastAsia="Arial Unicode MS" w:cs="Arial Unicode MS"/>
          <w:i/>
          <w:sz w:val="20"/>
          <w:szCs w:val="20"/>
          <w:lang w:val="pt-PT"/>
        </w:rPr>
        <w:t>De beneficiis,</w:t>
      </w:r>
      <w:r w:rsidRPr="00010707">
        <w:rPr>
          <w:rFonts w:eastAsia="Arial Unicode MS" w:cs="Arial Unicode MS"/>
          <w:sz w:val="20"/>
          <w:szCs w:val="20"/>
          <w:lang w:val="pt-PT"/>
        </w:rPr>
        <w:t xml:space="preserve"> 3,28,1: </w:t>
      </w:r>
      <w:r w:rsidRPr="00010707">
        <w:rPr>
          <w:rFonts w:eastAsia="Arial Unicode MS" w:cs="Arial Unicode MS"/>
          <w:i/>
          <w:sz w:val="20"/>
          <w:szCs w:val="20"/>
          <w:lang w:val="pt-PT"/>
        </w:rPr>
        <w:t>«Eadem omnibus principia eademque origo; nemo altero nobilior, nisi cui rectius ingenium et artibus bonis aptius».</w:t>
      </w:r>
    </w:p>
  </w:footnote>
  <w:footnote w:id="109">
    <w:p w14:paraId="1032E946" w14:textId="77777777" w:rsidR="00177FD6" w:rsidRPr="00010707" w:rsidRDefault="00177FD6" w:rsidP="00177FD6">
      <w:pPr>
        <w:pStyle w:val="a4"/>
        <w:spacing w:line="360" w:lineRule="auto"/>
        <w:rPr>
          <w:rFonts w:eastAsia="Arial Unicode MS" w:cs="Arial Unicode MS"/>
          <w:sz w:val="20"/>
          <w:szCs w:val="20"/>
          <w:lang w:val="de-DE"/>
        </w:rPr>
      </w:pPr>
      <w:r w:rsidRPr="00010707">
        <w:rPr>
          <w:rStyle w:val="a9"/>
          <w:rFonts w:eastAsia="Arial Unicode MS" w:cs="Arial Unicode MS"/>
          <w:sz w:val="20"/>
          <w:szCs w:val="20"/>
        </w:rPr>
        <w:footnoteRef/>
      </w:r>
      <w:r w:rsidRPr="00010707">
        <w:rPr>
          <w:rFonts w:eastAsia="Arial Unicode MS" w:cs="Arial Unicode MS"/>
          <w:sz w:val="20"/>
          <w:szCs w:val="20"/>
        </w:rPr>
        <w:t xml:space="preserve"> Γενικά για το φυσικό δίκαιο βλ. </w:t>
      </w:r>
      <w:r w:rsidRPr="00010707">
        <w:rPr>
          <w:rFonts w:eastAsia="Arial Unicode MS" w:cs="Arial Unicode MS"/>
          <w:sz w:val="20"/>
          <w:szCs w:val="20"/>
          <w:lang w:val="de-DE"/>
        </w:rPr>
        <w:t xml:space="preserve">H. Jück, «Naturrecht», </w:t>
      </w:r>
      <w:r w:rsidRPr="00010707">
        <w:rPr>
          <w:rFonts w:eastAsia="Arial Unicode MS" w:cs="Arial Unicode MS"/>
          <w:i/>
          <w:sz w:val="20"/>
          <w:szCs w:val="20"/>
          <w:lang w:val="de-DE"/>
        </w:rPr>
        <w:t>Der Neue Pauli</w:t>
      </w:r>
      <w:r w:rsidRPr="00010707">
        <w:rPr>
          <w:rFonts w:eastAsia="Arial Unicode MS" w:cs="Arial Unicode MS"/>
          <w:sz w:val="20"/>
          <w:szCs w:val="20"/>
          <w:lang w:val="de-DE"/>
        </w:rPr>
        <w:t xml:space="preserve">, </w:t>
      </w:r>
      <w:r w:rsidRPr="00010707">
        <w:rPr>
          <w:rFonts w:eastAsia="Arial Unicode MS" w:cs="Arial Unicode MS"/>
          <w:i/>
          <w:sz w:val="20"/>
          <w:szCs w:val="20"/>
          <w:lang w:val="de-DE"/>
        </w:rPr>
        <w:t>15/1,</w:t>
      </w:r>
      <w:r w:rsidRPr="00010707">
        <w:rPr>
          <w:rFonts w:eastAsia="Arial Unicode MS" w:cs="Arial Unicode MS"/>
          <w:sz w:val="20"/>
          <w:szCs w:val="20"/>
          <w:lang w:val="de-DE"/>
        </w:rPr>
        <w:t xml:space="preserve"> 772-780.</w:t>
      </w:r>
    </w:p>
  </w:footnote>
  <w:footnote w:id="110">
    <w:p w14:paraId="0C2BEAE4" w14:textId="77777777" w:rsidR="00177FD6" w:rsidRPr="00010707" w:rsidRDefault="00177FD6" w:rsidP="00177FD6">
      <w:pPr>
        <w:pStyle w:val="a4"/>
        <w:spacing w:line="360" w:lineRule="auto"/>
        <w:rPr>
          <w:rFonts w:eastAsia="Arial Unicode MS" w:cs="Arial Unicode MS"/>
          <w:sz w:val="20"/>
          <w:szCs w:val="20"/>
        </w:rPr>
      </w:pPr>
      <w:r w:rsidRPr="00010707">
        <w:rPr>
          <w:rStyle w:val="a9"/>
          <w:rFonts w:eastAsia="Arial Unicode MS" w:cs="Arial Unicode MS"/>
          <w:sz w:val="20"/>
          <w:szCs w:val="20"/>
        </w:rPr>
        <w:footnoteRef/>
      </w:r>
      <w:r w:rsidRPr="00C269F8">
        <w:rPr>
          <w:rFonts w:eastAsia="Arial Unicode MS" w:cs="Arial Unicode MS"/>
          <w:sz w:val="20"/>
          <w:szCs w:val="20"/>
          <w:lang w:val="en-US"/>
        </w:rPr>
        <w:t xml:space="preserve"> </w:t>
      </w:r>
      <w:r w:rsidRPr="00C269F8">
        <w:rPr>
          <w:rFonts w:eastAsia="Arial Unicode MS" w:cs="Arial Unicode MS"/>
          <w:i/>
          <w:sz w:val="20"/>
          <w:szCs w:val="20"/>
          <w:lang w:val="en-US"/>
        </w:rPr>
        <w:t>Corpus Iuris Civilis</w:t>
      </w:r>
      <w:r w:rsidRPr="00C269F8">
        <w:rPr>
          <w:rFonts w:eastAsia="Arial Unicode MS" w:cs="Arial Unicode MS"/>
          <w:sz w:val="20"/>
          <w:szCs w:val="20"/>
          <w:lang w:val="en-US"/>
        </w:rPr>
        <w:t xml:space="preserve">, </w:t>
      </w:r>
      <w:r w:rsidRPr="00C269F8">
        <w:rPr>
          <w:rFonts w:eastAsia="Arial Unicode MS" w:cs="Arial Unicode MS"/>
          <w:i/>
          <w:sz w:val="20"/>
          <w:szCs w:val="20"/>
          <w:lang w:val="en-US"/>
        </w:rPr>
        <w:t xml:space="preserve">Die Institutionen, </w:t>
      </w:r>
      <w:r w:rsidRPr="00C269F8">
        <w:rPr>
          <w:rFonts w:eastAsia="Arial Unicode MS" w:cs="Arial Unicode MS"/>
          <w:sz w:val="20"/>
          <w:szCs w:val="20"/>
          <w:lang w:val="en-US"/>
        </w:rPr>
        <w:t xml:space="preserve">1, 2 principium : </w:t>
      </w:r>
      <w:r w:rsidRPr="00C269F8">
        <w:rPr>
          <w:rFonts w:eastAsia="Arial Unicode MS" w:cs="Arial Unicode MS"/>
          <w:i/>
          <w:sz w:val="20"/>
          <w:szCs w:val="20"/>
          <w:lang w:val="en-US"/>
        </w:rPr>
        <w:t>„Ius naturale est, quod natura omnia animalia docuit. nam ius istud non humani generis propium est, sed omnium animalium, quae in caelo, quae in terra, quae in mari nascuntur. hinc descendi maris atque feminae conjugatio, quam nos matrimonium appellamus, hinc liberorum procreatio et educatio: videmus etenim cetera quoque animalia istius iuris peritia censeri“</w:t>
      </w:r>
      <w:r w:rsidRPr="00C269F8">
        <w:rPr>
          <w:rFonts w:eastAsia="Arial Unicode MS" w:cs="Arial Unicode MS"/>
          <w:sz w:val="20"/>
          <w:szCs w:val="20"/>
          <w:lang w:val="en-US"/>
        </w:rPr>
        <w:t xml:space="preserve">. </w:t>
      </w:r>
      <w:r w:rsidRPr="00010707">
        <w:rPr>
          <w:rFonts w:eastAsia="Arial Unicode MS" w:cs="Arial Unicode MS"/>
          <w:sz w:val="20"/>
          <w:szCs w:val="20"/>
        </w:rPr>
        <w:t xml:space="preserve">Βλ. επίσης M. Kaser / R. Knütel, </w:t>
      </w:r>
      <w:r w:rsidRPr="00010707">
        <w:rPr>
          <w:rFonts w:eastAsia="Arial Unicode MS" w:cs="Arial Unicode MS"/>
          <w:i/>
          <w:sz w:val="20"/>
          <w:szCs w:val="20"/>
        </w:rPr>
        <w:t>Römisches Privatrecht</w:t>
      </w:r>
      <w:r w:rsidRPr="00010707">
        <w:rPr>
          <w:rFonts w:eastAsia="Arial Unicode MS" w:cs="Arial Unicode MS"/>
          <w:sz w:val="20"/>
          <w:szCs w:val="20"/>
        </w:rPr>
        <w:t>, München 2005, όπου υπάρχουν ερμηνευτικές σημειώσεις για τη σημασία του «</w:t>
      </w:r>
      <w:r w:rsidRPr="00010707">
        <w:rPr>
          <w:rFonts w:eastAsia="Arial Unicode MS" w:cs="Arial Unicode MS"/>
          <w:i/>
          <w:sz w:val="20"/>
          <w:szCs w:val="20"/>
          <w:lang w:val="de-DE"/>
        </w:rPr>
        <w:t>censeri</w:t>
      </w:r>
      <w:r w:rsidRPr="00010707">
        <w:rPr>
          <w:rFonts w:eastAsia="Arial Unicode MS" w:cs="Arial Unicode MS"/>
          <w:sz w:val="20"/>
          <w:szCs w:val="20"/>
        </w:rPr>
        <w:t>». Αφού απορρίπτεται η θέση ότι αυτό μπορεί να σημαίνει την ιεραρχική ταξινόμηση των ειδών με πρώτο τον άνθρωπο (πρβλ. Γεν 1,28), προτείνεται η θέση ότι το «</w:t>
      </w:r>
      <w:r w:rsidRPr="00010707">
        <w:rPr>
          <w:rFonts w:eastAsia="Arial Unicode MS" w:cs="Arial Unicode MS"/>
          <w:i/>
          <w:sz w:val="20"/>
          <w:szCs w:val="20"/>
          <w:lang w:val="de-DE"/>
        </w:rPr>
        <w:t>censeri</w:t>
      </w:r>
      <w:r w:rsidRPr="00010707">
        <w:rPr>
          <w:rFonts w:eastAsia="Arial Unicode MS" w:cs="Arial Unicode MS"/>
          <w:sz w:val="20"/>
          <w:szCs w:val="20"/>
        </w:rPr>
        <w:t>» μπορεί να εννοεί την ένταξη όλων των έμβιων όντων σε μια ενιαία ομάδα.</w:t>
      </w:r>
    </w:p>
  </w:footnote>
  <w:footnote w:id="111">
    <w:p w14:paraId="0BDED2BF" w14:textId="77777777" w:rsidR="00177FD6" w:rsidRPr="00010707" w:rsidRDefault="00177FD6" w:rsidP="00177FD6">
      <w:pPr>
        <w:pStyle w:val="a4"/>
        <w:spacing w:line="360" w:lineRule="auto"/>
        <w:rPr>
          <w:rFonts w:eastAsia="Arial Unicode MS" w:cs="Arial Unicode MS"/>
          <w:sz w:val="20"/>
          <w:szCs w:val="20"/>
        </w:rPr>
      </w:pPr>
      <w:r w:rsidRPr="00010707">
        <w:rPr>
          <w:rStyle w:val="a9"/>
          <w:rFonts w:eastAsia="Arial Unicode MS" w:cs="Arial Unicode MS"/>
          <w:sz w:val="20"/>
          <w:szCs w:val="20"/>
        </w:rPr>
        <w:footnoteRef/>
      </w:r>
      <w:r w:rsidRPr="00C269F8">
        <w:rPr>
          <w:rFonts w:eastAsia="Arial Unicode MS" w:cs="Arial Unicode MS"/>
          <w:sz w:val="20"/>
          <w:szCs w:val="20"/>
          <w:lang w:val="en-US"/>
        </w:rPr>
        <w:t xml:space="preserve"> Domitius Ulpianus, </w:t>
      </w:r>
      <w:r w:rsidRPr="00C269F8">
        <w:rPr>
          <w:rFonts w:eastAsia="Arial Unicode MS" w:cs="Arial Unicode MS"/>
          <w:i/>
          <w:sz w:val="20"/>
          <w:szCs w:val="20"/>
          <w:lang w:val="en-US"/>
        </w:rPr>
        <w:t>Digesta</w:t>
      </w:r>
      <w:r w:rsidRPr="00C269F8">
        <w:rPr>
          <w:rFonts w:eastAsia="Arial Unicode MS" w:cs="Arial Unicode MS"/>
          <w:sz w:val="20"/>
          <w:szCs w:val="20"/>
          <w:lang w:val="en-US"/>
        </w:rPr>
        <w:t xml:space="preserve">, 50,17,32, </w:t>
      </w:r>
      <w:r w:rsidRPr="00C269F8">
        <w:rPr>
          <w:rFonts w:eastAsia="Arial Unicode MS" w:cs="Arial Unicode MS"/>
          <w:i/>
          <w:sz w:val="20"/>
          <w:szCs w:val="20"/>
          <w:lang w:val="en-US"/>
        </w:rPr>
        <w:t>«Quod attinet ad ius civile, servi pro nullis habentur: non tamen et jure naturali, quia, quod ad ius naturale attinet, omnes homines aequales sunt».</w:t>
      </w:r>
      <w:r w:rsidRPr="00C269F8">
        <w:rPr>
          <w:rFonts w:eastAsia="Arial Unicode MS" w:cs="Arial Unicode MS"/>
          <w:sz w:val="20"/>
          <w:szCs w:val="20"/>
          <w:lang w:val="en-US"/>
        </w:rPr>
        <w:t xml:space="preserve"> </w:t>
      </w:r>
      <w:r w:rsidRPr="00010707">
        <w:rPr>
          <w:rFonts w:eastAsia="Arial Unicode MS" w:cs="Arial Unicode MS"/>
          <w:sz w:val="20"/>
          <w:szCs w:val="20"/>
        </w:rPr>
        <w:t xml:space="preserve">Βλ. και Florentinus (νομικός που έζησε το δεύτερο μισό του δεύτερου αιώνα μ.Χ.), </w:t>
      </w:r>
      <w:r w:rsidRPr="00010707">
        <w:rPr>
          <w:rFonts w:eastAsia="Arial Unicode MS" w:cs="Arial Unicode MS"/>
          <w:i/>
          <w:sz w:val="20"/>
          <w:szCs w:val="20"/>
          <w:lang w:val="de-DE"/>
        </w:rPr>
        <w:t>Digestae</w:t>
      </w:r>
      <w:r w:rsidRPr="00010707">
        <w:rPr>
          <w:rFonts w:eastAsia="Arial Unicode MS" w:cs="Arial Unicode MS"/>
          <w:sz w:val="20"/>
          <w:szCs w:val="20"/>
        </w:rPr>
        <w:t xml:space="preserve">, 1, 5, 4, 1. </w:t>
      </w:r>
    </w:p>
  </w:footnote>
  <w:footnote w:id="112">
    <w:p w14:paraId="7E47996A" w14:textId="77777777" w:rsidR="00177FD6" w:rsidRPr="00C269F8" w:rsidRDefault="00177FD6" w:rsidP="00177FD6">
      <w:pPr>
        <w:pStyle w:val="a4"/>
        <w:spacing w:line="360" w:lineRule="auto"/>
        <w:rPr>
          <w:rFonts w:eastAsia="Arial Unicode MS" w:cs="Arial Unicode MS"/>
          <w:sz w:val="20"/>
          <w:szCs w:val="20"/>
          <w:lang w:val="en-US"/>
        </w:rPr>
      </w:pPr>
      <w:r w:rsidRPr="00010707">
        <w:rPr>
          <w:rStyle w:val="a9"/>
          <w:rFonts w:eastAsia="Arial Unicode MS" w:cs="Arial Unicode MS"/>
          <w:sz w:val="20"/>
          <w:szCs w:val="20"/>
        </w:rPr>
        <w:footnoteRef/>
      </w:r>
      <w:r w:rsidRPr="00C269F8">
        <w:rPr>
          <w:rFonts w:eastAsia="Arial Unicode MS" w:cs="Arial Unicode MS"/>
          <w:sz w:val="20"/>
          <w:szCs w:val="20"/>
          <w:lang w:val="en-US"/>
        </w:rPr>
        <w:t xml:space="preserve"> </w:t>
      </w:r>
      <w:r w:rsidRPr="00C269F8">
        <w:rPr>
          <w:rFonts w:eastAsia="Arial Unicode MS" w:cs="Arial Unicode MS"/>
          <w:i/>
          <w:sz w:val="20"/>
          <w:szCs w:val="20"/>
          <w:lang w:val="en-US"/>
        </w:rPr>
        <w:t>Corpus Iuris Civilis</w:t>
      </w:r>
      <w:r w:rsidRPr="00C269F8">
        <w:rPr>
          <w:rFonts w:eastAsia="Arial Unicode MS" w:cs="Arial Unicode MS"/>
          <w:sz w:val="20"/>
          <w:szCs w:val="20"/>
          <w:lang w:val="en-US"/>
        </w:rPr>
        <w:t xml:space="preserve">, </w:t>
      </w:r>
      <w:r w:rsidRPr="00C269F8">
        <w:rPr>
          <w:rFonts w:eastAsia="Arial Unicode MS" w:cs="Arial Unicode MS"/>
          <w:i/>
          <w:sz w:val="20"/>
          <w:szCs w:val="20"/>
          <w:lang w:val="en-US"/>
        </w:rPr>
        <w:t xml:space="preserve">Die Institutionen, </w:t>
      </w:r>
      <w:r w:rsidRPr="00C269F8">
        <w:rPr>
          <w:rFonts w:eastAsia="Arial Unicode MS" w:cs="Arial Unicode MS"/>
          <w:sz w:val="20"/>
          <w:szCs w:val="20"/>
          <w:lang w:val="en-US"/>
        </w:rPr>
        <w:t>1, 5 principium: „</w:t>
      </w:r>
      <w:r w:rsidRPr="00C269F8">
        <w:rPr>
          <w:rFonts w:eastAsia="Arial Unicode MS" w:cs="Arial Unicode MS"/>
          <w:i/>
          <w:sz w:val="20"/>
          <w:szCs w:val="20"/>
          <w:lang w:val="en-US"/>
        </w:rPr>
        <w:t>Libertini sunt, qui ex iusta servitute manumissi sunt. manumissio autem est datio libertatis: nam quamdiu quis in servitute est, manui et potestati suppositus est, et manumissus liberatur potestate. quae res a iure gentium originem sumpsit, utope cum iure naturali omnes liberi nascerentur nec esset nota manumissio, cum servitus esset incognita: sed posteaquam iure gentium servitus invasit, secutum est beneficium manumissionis. et cum uno communi nomine homines appellaremur, iure gentium tria genera hominum esse coeperunt, liberi et his contrarium servi et tertium genus libertini, qui desierant esse servi</w:t>
      </w:r>
      <w:r w:rsidRPr="00C269F8">
        <w:rPr>
          <w:rFonts w:eastAsia="Arial Unicode MS" w:cs="Arial Unicode MS"/>
          <w:sz w:val="20"/>
          <w:szCs w:val="20"/>
          <w:lang w:val="en-US"/>
        </w:rPr>
        <w:t xml:space="preserve">“. </w:t>
      </w:r>
    </w:p>
  </w:footnote>
  <w:footnote w:id="113">
    <w:p w14:paraId="1BD561E9" w14:textId="77777777" w:rsidR="00177FD6" w:rsidRPr="00C269F8" w:rsidRDefault="00177FD6" w:rsidP="00177FD6">
      <w:pPr>
        <w:pStyle w:val="a4"/>
        <w:spacing w:line="360" w:lineRule="auto"/>
        <w:rPr>
          <w:rFonts w:eastAsia="Arial Unicode MS" w:cs="Arial Unicode MS"/>
          <w:sz w:val="20"/>
          <w:szCs w:val="20"/>
          <w:lang w:val="en-US"/>
        </w:rPr>
      </w:pPr>
      <w:r w:rsidRPr="00010707">
        <w:rPr>
          <w:rStyle w:val="a9"/>
          <w:rFonts w:eastAsia="Arial Unicode MS" w:cs="Arial Unicode MS"/>
          <w:sz w:val="20"/>
          <w:szCs w:val="20"/>
        </w:rPr>
        <w:footnoteRef/>
      </w:r>
      <w:r w:rsidRPr="00010707">
        <w:rPr>
          <w:rFonts w:eastAsia="Arial Unicode MS" w:cs="Arial Unicode MS"/>
          <w:sz w:val="20"/>
          <w:szCs w:val="20"/>
        </w:rPr>
        <w:t xml:space="preserve"> Η λέξη «</w:t>
      </w:r>
      <w:r w:rsidRPr="00010707">
        <w:rPr>
          <w:rFonts w:eastAsia="Arial Unicode MS" w:cs="Arial Unicode MS"/>
          <w:i/>
          <w:sz w:val="20"/>
          <w:szCs w:val="20"/>
        </w:rPr>
        <w:t>servus</w:t>
      </w:r>
      <w:r w:rsidRPr="00010707">
        <w:rPr>
          <w:rFonts w:eastAsia="Arial Unicode MS" w:cs="Arial Unicode MS"/>
          <w:sz w:val="20"/>
          <w:szCs w:val="20"/>
        </w:rPr>
        <w:t>» πιθανολογείται ότι είναι ετρουσκικής προέλευσης. Βλ</w:t>
      </w:r>
      <w:r w:rsidRPr="00C269F8">
        <w:rPr>
          <w:rFonts w:eastAsia="Arial Unicode MS" w:cs="Arial Unicode MS"/>
          <w:sz w:val="20"/>
          <w:szCs w:val="20"/>
          <w:lang w:val="en-US"/>
        </w:rPr>
        <w:t xml:space="preserve">. W. Eck / J. Heinrichs, 5. </w:t>
      </w:r>
    </w:p>
  </w:footnote>
  <w:footnote w:id="114">
    <w:p w14:paraId="6419D86C" w14:textId="77777777" w:rsidR="00177FD6" w:rsidRPr="00010707" w:rsidRDefault="00177FD6" w:rsidP="00177FD6">
      <w:pPr>
        <w:pStyle w:val="a4"/>
        <w:spacing w:line="360" w:lineRule="auto"/>
        <w:rPr>
          <w:rFonts w:eastAsia="Arial Unicode MS" w:cs="Arial Unicode MS"/>
          <w:sz w:val="20"/>
          <w:szCs w:val="20"/>
        </w:rPr>
      </w:pPr>
      <w:r w:rsidRPr="00010707">
        <w:rPr>
          <w:rStyle w:val="a9"/>
          <w:rFonts w:eastAsia="Arial Unicode MS" w:cs="Arial Unicode MS"/>
          <w:sz w:val="20"/>
          <w:szCs w:val="20"/>
        </w:rPr>
        <w:footnoteRef/>
      </w:r>
      <w:r w:rsidRPr="00C269F8">
        <w:rPr>
          <w:rFonts w:eastAsia="Arial Unicode MS" w:cs="Arial Unicode MS"/>
          <w:sz w:val="20"/>
          <w:szCs w:val="20"/>
          <w:lang w:val="en-US"/>
        </w:rPr>
        <w:t xml:space="preserve"> </w:t>
      </w:r>
      <w:r w:rsidRPr="00C269F8">
        <w:rPr>
          <w:rFonts w:eastAsia="Arial Unicode MS" w:cs="Arial Unicode MS"/>
          <w:i/>
          <w:sz w:val="20"/>
          <w:szCs w:val="20"/>
          <w:lang w:val="en-US"/>
        </w:rPr>
        <w:t>Corpus Iuris Civilis</w:t>
      </w:r>
      <w:r w:rsidRPr="00C269F8">
        <w:rPr>
          <w:rFonts w:eastAsia="Arial Unicode MS" w:cs="Arial Unicode MS"/>
          <w:sz w:val="20"/>
          <w:szCs w:val="20"/>
          <w:lang w:val="en-US"/>
        </w:rPr>
        <w:t xml:space="preserve">, </w:t>
      </w:r>
      <w:r w:rsidRPr="00C269F8">
        <w:rPr>
          <w:rFonts w:eastAsia="Arial Unicode MS" w:cs="Arial Unicode MS"/>
          <w:i/>
          <w:sz w:val="20"/>
          <w:szCs w:val="20"/>
          <w:lang w:val="en-US"/>
        </w:rPr>
        <w:t xml:space="preserve">Die Institutionen, </w:t>
      </w:r>
      <w:r w:rsidRPr="00C269F8">
        <w:rPr>
          <w:rFonts w:eastAsia="Arial Unicode MS" w:cs="Arial Unicode MS"/>
          <w:sz w:val="20"/>
          <w:szCs w:val="20"/>
          <w:lang w:val="en-US"/>
        </w:rPr>
        <w:t xml:space="preserve">1, 3, 4: </w:t>
      </w:r>
      <w:r w:rsidRPr="00C269F8">
        <w:rPr>
          <w:rFonts w:eastAsia="Arial Unicode MS" w:cs="Arial Unicode MS"/>
          <w:i/>
          <w:sz w:val="20"/>
          <w:szCs w:val="20"/>
          <w:lang w:val="en-US"/>
        </w:rPr>
        <w:t>„Servi autem ex eo appellati sunt, quod imperartores captivos vendere iubent ac per hoc servare nec occidere solent...“.</w:t>
      </w:r>
      <w:r w:rsidRPr="00C269F8">
        <w:rPr>
          <w:rFonts w:eastAsia="Arial Unicode MS" w:cs="Arial Unicode MS"/>
          <w:sz w:val="20"/>
          <w:szCs w:val="20"/>
          <w:lang w:val="en-US"/>
        </w:rPr>
        <w:t xml:space="preserve"> </w:t>
      </w:r>
      <w:r w:rsidRPr="00010707">
        <w:rPr>
          <w:rFonts w:eastAsia="Arial Unicode MS" w:cs="Arial Unicode MS"/>
          <w:sz w:val="20"/>
          <w:szCs w:val="20"/>
          <w:lang w:val="de-DE"/>
        </w:rPr>
        <w:t>T</w:t>
      </w:r>
      <w:r w:rsidRPr="00010707">
        <w:rPr>
          <w:rFonts w:eastAsia="Arial Unicode MS" w:cs="Arial Unicode MS"/>
          <w:sz w:val="20"/>
          <w:szCs w:val="20"/>
        </w:rPr>
        <w:t xml:space="preserve">ο ίδιο αναφέρει και ο νομικός </w:t>
      </w:r>
      <w:r w:rsidRPr="00010707">
        <w:rPr>
          <w:rFonts w:eastAsia="Arial Unicode MS" w:cs="Arial Unicode MS"/>
          <w:sz w:val="20"/>
          <w:szCs w:val="20"/>
          <w:lang w:val="de-DE"/>
        </w:rPr>
        <w:t>Florentinus</w:t>
      </w:r>
      <w:r w:rsidRPr="00010707">
        <w:rPr>
          <w:rFonts w:eastAsia="Arial Unicode MS" w:cs="Arial Unicode MS"/>
          <w:sz w:val="20"/>
          <w:szCs w:val="20"/>
        </w:rPr>
        <w:t xml:space="preserve"> 1, 5, 4, 2-3 (</w:t>
      </w:r>
      <w:r w:rsidRPr="00010707">
        <w:rPr>
          <w:rFonts w:eastAsia="Arial Unicode MS" w:cs="Arial Unicode MS"/>
          <w:sz w:val="20"/>
          <w:szCs w:val="20"/>
          <w:lang w:val="de-DE"/>
        </w:rPr>
        <w:t>W</w:t>
      </w:r>
      <w:r w:rsidRPr="00010707">
        <w:rPr>
          <w:rFonts w:eastAsia="Arial Unicode MS" w:cs="Arial Unicode MS"/>
          <w:sz w:val="20"/>
          <w:szCs w:val="20"/>
        </w:rPr>
        <w:t xml:space="preserve">. </w:t>
      </w:r>
      <w:r w:rsidRPr="00010707">
        <w:rPr>
          <w:rFonts w:eastAsia="Arial Unicode MS" w:cs="Arial Unicode MS"/>
          <w:sz w:val="20"/>
          <w:szCs w:val="20"/>
          <w:lang w:val="de-DE"/>
        </w:rPr>
        <w:t>Eck</w:t>
      </w:r>
      <w:r w:rsidRPr="00010707">
        <w:rPr>
          <w:rFonts w:eastAsia="Arial Unicode MS" w:cs="Arial Unicode MS"/>
          <w:sz w:val="20"/>
          <w:szCs w:val="20"/>
        </w:rPr>
        <w:t xml:space="preserve"> / </w:t>
      </w:r>
      <w:r w:rsidRPr="00010707">
        <w:rPr>
          <w:rFonts w:eastAsia="Arial Unicode MS" w:cs="Arial Unicode MS"/>
          <w:sz w:val="20"/>
          <w:szCs w:val="20"/>
          <w:lang w:val="de-DE"/>
        </w:rPr>
        <w:t>J</w:t>
      </w:r>
      <w:r w:rsidRPr="00010707">
        <w:rPr>
          <w:rFonts w:eastAsia="Arial Unicode MS" w:cs="Arial Unicode MS"/>
          <w:sz w:val="20"/>
          <w:szCs w:val="20"/>
        </w:rPr>
        <w:t xml:space="preserve">. </w:t>
      </w:r>
      <w:r w:rsidRPr="00010707">
        <w:rPr>
          <w:rFonts w:eastAsia="Arial Unicode MS" w:cs="Arial Unicode MS"/>
          <w:sz w:val="20"/>
          <w:szCs w:val="20"/>
          <w:lang w:val="de-DE"/>
        </w:rPr>
        <w:t>Heinrichs</w:t>
      </w:r>
      <w:r w:rsidRPr="00010707">
        <w:rPr>
          <w:rFonts w:eastAsia="Arial Unicode MS" w:cs="Arial Unicode MS"/>
          <w:sz w:val="20"/>
          <w:szCs w:val="20"/>
        </w:rPr>
        <w:t>, 5).</w:t>
      </w:r>
    </w:p>
  </w:footnote>
  <w:footnote w:id="115">
    <w:p w14:paraId="4E908A97" w14:textId="77777777" w:rsidR="00177FD6" w:rsidRPr="00010707" w:rsidRDefault="00177FD6" w:rsidP="00177FD6">
      <w:pPr>
        <w:pStyle w:val="a4"/>
        <w:spacing w:line="360" w:lineRule="auto"/>
        <w:rPr>
          <w:rFonts w:eastAsia="Arial Unicode MS" w:cs="Arial Unicode MS"/>
          <w:sz w:val="20"/>
          <w:szCs w:val="20"/>
        </w:rPr>
      </w:pPr>
      <w:r w:rsidRPr="00010707">
        <w:rPr>
          <w:rStyle w:val="a9"/>
          <w:rFonts w:eastAsia="Arial Unicode MS" w:cs="Arial Unicode MS"/>
          <w:sz w:val="20"/>
          <w:szCs w:val="20"/>
        </w:rPr>
        <w:footnoteRef/>
      </w:r>
      <w:r w:rsidRPr="00010707">
        <w:rPr>
          <w:rFonts w:eastAsia="Arial Unicode MS" w:cs="Arial Unicode MS"/>
          <w:sz w:val="20"/>
          <w:szCs w:val="20"/>
        </w:rPr>
        <w:t xml:space="preserve"> W. Waldstein, 47. </w:t>
      </w:r>
    </w:p>
  </w:footnote>
  <w:footnote w:id="116">
    <w:p w14:paraId="1A219727" w14:textId="77777777" w:rsidR="00177FD6" w:rsidRPr="00010707" w:rsidRDefault="00177FD6" w:rsidP="00177FD6">
      <w:pPr>
        <w:pStyle w:val="a4"/>
        <w:spacing w:line="360" w:lineRule="auto"/>
        <w:rPr>
          <w:rFonts w:eastAsia="Arial Unicode MS" w:cs="Arial Unicode MS"/>
          <w:sz w:val="20"/>
          <w:szCs w:val="20"/>
        </w:rPr>
      </w:pPr>
      <w:r w:rsidRPr="00010707">
        <w:rPr>
          <w:rStyle w:val="a9"/>
          <w:rFonts w:eastAsia="Arial Unicode MS" w:cs="Arial Unicode MS"/>
          <w:sz w:val="20"/>
          <w:szCs w:val="20"/>
        </w:rPr>
        <w:footnoteRef/>
      </w:r>
      <w:r w:rsidRPr="00010707">
        <w:rPr>
          <w:rFonts w:eastAsia="Arial Unicode MS" w:cs="Arial Unicode MS"/>
          <w:sz w:val="20"/>
          <w:szCs w:val="20"/>
        </w:rPr>
        <w:t xml:space="preserve"> Βλ. παραδείγματα στον W. Waldstein, 47-49 · M. Kaser / R. Knütel, 85-92.</w:t>
      </w:r>
    </w:p>
  </w:footnote>
  <w:footnote w:id="117">
    <w:p w14:paraId="15B073E9" w14:textId="77777777" w:rsidR="00177FD6" w:rsidRPr="00010707" w:rsidRDefault="00177FD6" w:rsidP="00177FD6">
      <w:pPr>
        <w:pStyle w:val="a4"/>
        <w:spacing w:line="360" w:lineRule="auto"/>
        <w:rPr>
          <w:rFonts w:eastAsia="Arial Unicode MS" w:cs="Arial Unicode MS"/>
          <w:sz w:val="20"/>
          <w:szCs w:val="20"/>
        </w:rPr>
      </w:pPr>
      <w:r w:rsidRPr="00010707">
        <w:rPr>
          <w:rStyle w:val="a9"/>
          <w:rFonts w:eastAsia="Arial Unicode MS" w:cs="Arial Unicode MS"/>
          <w:sz w:val="20"/>
          <w:szCs w:val="20"/>
        </w:rPr>
        <w:footnoteRef/>
      </w:r>
      <w:r w:rsidRPr="00010707">
        <w:rPr>
          <w:rFonts w:eastAsia="Arial Unicode MS" w:cs="Arial Unicode MS"/>
          <w:sz w:val="20"/>
          <w:szCs w:val="20"/>
        </w:rPr>
        <w:t xml:space="preserve"> Για περισσότερα παραπέμπω στο αναφερθέν ήδη έργο του  D. Engels, </w:t>
      </w:r>
      <w:r w:rsidRPr="00010707">
        <w:rPr>
          <w:rFonts w:eastAsia="Arial Unicode MS" w:cs="Arial Unicode MS"/>
          <w:i/>
          <w:sz w:val="20"/>
          <w:szCs w:val="20"/>
        </w:rPr>
        <w:t>Roman Corinth</w:t>
      </w:r>
      <w:r w:rsidRPr="00010707">
        <w:rPr>
          <w:rFonts w:eastAsia="Arial Unicode MS" w:cs="Arial Unicode MS"/>
          <w:sz w:val="20"/>
          <w:szCs w:val="20"/>
        </w:rPr>
        <w:t xml:space="preserve">, σελ. 43-65, ο οποίος χαρακτηρίζει την οικονομία της πόλης ως «service economy».  </w:t>
      </w:r>
    </w:p>
  </w:footnote>
  <w:footnote w:id="118">
    <w:p w14:paraId="2D5B62B9" w14:textId="77777777" w:rsidR="00177FD6" w:rsidRPr="00010707" w:rsidRDefault="00177FD6" w:rsidP="00177FD6">
      <w:pPr>
        <w:pStyle w:val="a4"/>
        <w:spacing w:line="360" w:lineRule="auto"/>
        <w:rPr>
          <w:rFonts w:eastAsia="Arial Unicode MS" w:cs="Arial Unicode MS"/>
          <w:sz w:val="20"/>
          <w:szCs w:val="20"/>
        </w:rPr>
      </w:pPr>
      <w:r w:rsidRPr="00010707">
        <w:rPr>
          <w:rStyle w:val="a9"/>
          <w:rFonts w:eastAsia="Arial Unicode MS" w:cs="Arial Unicode MS"/>
          <w:sz w:val="20"/>
          <w:szCs w:val="20"/>
        </w:rPr>
        <w:footnoteRef/>
      </w:r>
      <w:r w:rsidRPr="00010707">
        <w:rPr>
          <w:rFonts w:eastAsia="Arial Unicode MS" w:cs="Arial Unicode MS"/>
          <w:sz w:val="20"/>
          <w:szCs w:val="20"/>
        </w:rPr>
        <w:t xml:space="preserve"> Πρβλ. Κολ 3,22 ·  4,1 · Εφ 6,5 εξ. · Β Τιμ 2,24 · Τιτ 2,9. </w:t>
      </w:r>
    </w:p>
  </w:footnote>
  <w:footnote w:id="119">
    <w:p w14:paraId="25E72C13" w14:textId="77777777" w:rsidR="00177FD6" w:rsidRPr="00010707" w:rsidRDefault="00177FD6" w:rsidP="00177FD6">
      <w:pPr>
        <w:pStyle w:val="a4"/>
        <w:spacing w:line="360" w:lineRule="auto"/>
        <w:rPr>
          <w:rFonts w:eastAsia="Arial Unicode MS" w:cs="Arial Unicode MS"/>
          <w:sz w:val="20"/>
          <w:szCs w:val="20"/>
        </w:rPr>
      </w:pPr>
      <w:r w:rsidRPr="00010707">
        <w:rPr>
          <w:rStyle w:val="a9"/>
          <w:rFonts w:eastAsia="Arial Unicode MS" w:cs="Arial Unicode MS"/>
          <w:sz w:val="20"/>
          <w:szCs w:val="20"/>
        </w:rPr>
        <w:footnoteRef/>
      </w:r>
      <w:r w:rsidRPr="00010707">
        <w:rPr>
          <w:rFonts w:eastAsia="Arial Unicode MS" w:cs="Arial Unicode MS"/>
          <w:sz w:val="20"/>
          <w:szCs w:val="20"/>
        </w:rPr>
        <w:t xml:space="preserve"> Β. Π. Στογιάννος, </w:t>
      </w:r>
      <w:r w:rsidRPr="00010707">
        <w:rPr>
          <w:rFonts w:eastAsia="Arial Unicode MS" w:cs="Arial Unicode MS"/>
          <w:i/>
          <w:sz w:val="20"/>
          <w:szCs w:val="20"/>
        </w:rPr>
        <w:t>Ελευθερία. Η περί ελευθερίας διδασκαλία του αποστόλου Παύλου και των πνευματικών ρευμάτων της εποχής του,</w:t>
      </w:r>
      <w:r w:rsidRPr="00010707">
        <w:rPr>
          <w:rFonts w:eastAsia="Arial Unicode MS" w:cs="Arial Unicode MS"/>
          <w:sz w:val="20"/>
          <w:szCs w:val="20"/>
        </w:rPr>
        <w:t xml:space="preserve"> Θεσσαλονίκη 1970, 227 (Η παράθεση είναι από το άρθρο του Π. Σωτηρούδη, 254). Βλ. και Ι. Καραβιδόπουλου, </w:t>
      </w:r>
      <w:r w:rsidRPr="00010707">
        <w:rPr>
          <w:rFonts w:eastAsia="Arial Unicode MS" w:cs="Arial Unicode MS"/>
          <w:i/>
          <w:sz w:val="20"/>
          <w:szCs w:val="20"/>
        </w:rPr>
        <w:t>Αποστόλου Παύλου επιστολές προς Εφεσίους, Φιλιππησίους, Κολοσσαείς, Φιλήμονα</w:t>
      </w:r>
      <w:r w:rsidRPr="00010707">
        <w:rPr>
          <w:rFonts w:eastAsia="Arial Unicode MS" w:cs="Arial Unicode MS"/>
          <w:sz w:val="20"/>
          <w:szCs w:val="20"/>
        </w:rPr>
        <w:t xml:space="preserve">, Θεσσαλονίκη 1981, 581-582, όπου σχετικός με την παραπάνω θέση σχολιασμός.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6D187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A5A80"/>
    <w:multiLevelType w:val="hybridMultilevel"/>
    <w:tmpl w:val="EA3A451C"/>
    <w:lvl w:ilvl="0" w:tplc="04080001">
      <w:numFmt w:val="bullet"/>
      <w:lvlText w:val=""/>
      <w:lvlJc w:val="left"/>
      <w:pPr>
        <w:tabs>
          <w:tab w:val="num" w:pos="720"/>
        </w:tabs>
        <w:ind w:left="720" w:hanging="360"/>
      </w:pPr>
      <w:rPr>
        <w:rFonts w:ascii="Symbol" w:eastAsia="Times New Roman" w:hAnsi="Symbol" w:cs="Times New Roman" w:hint="default"/>
      </w:rPr>
    </w:lvl>
    <w:lvl w:ilvl="1" w:tplc="BD5C2228">
      <w:numFmt w:val="bullet"/>
      <w:lvlText w:val="-"/>
      <w:lvlJc w:val="left"/>
      <w:pPr>
        <w:tabs>
          <w:tab w:val="num" w:pos="1440"/>
        </w:tabs>
        <w:ind w:left="1440" w:hanging="360"/>
      </w:pPr>
      <w:rPr>
        <w:rFonts w:ascii="Times New Roman" w:eastAsia="Times New Roman" w:hAnsi="Times New Roman"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06C56"/>
    <w:multiLevelType w:val="multilevel"/>
    <w:tmpl w:val="EE50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C3205"/>
    <w:multiLevelType w:val="multilevel"/>
    <w:tmpl w:val="3CD4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1794B"/>
    <w:multiLevelType w:val="multilevel"/>
    <w:tmpl w:val="2B30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D92112"/>
    <w:multiLevelType w:val="hybridMultilevel"/>
    <w:tmpl w:val="48E28076"/>
    <w:lvl w:ilvl="0" w:tplc="61EABC52">
      <w:start w:val="1"/>
      <w:numFmt w:val="decimal"/>
      <w:lvlText w:val="%1."/>
      <w:lvlJc w:val="left"/>
      <w:pPr>
        <w:ind w:left="720" w:hanging="360"/>
      </w:pPr>
      <w:rPr>
        <w:rFonts w:cs="Arial"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DD84854"/>
    <w:multiLevelType w:val="hybridMultilevel"/>
    <w:tmpl w:val="45B47D02"/>
    <w:lvl w:ilvl="0" w:tplc="312E09B8">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7" w15:restartNumberingAfterBreak="0">
    <w:nsid w:val="0E5A4FAF"/>
    <w:multiLevelType w:val="hybridMultilevel"/>
    <w:tmpl w:val="49105022"/>
    <w:lvl w:ilvl="0" w:tplc="0A0AA390">
      <w:start w:val="1"/>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2B69C6"/>
    <w:multiLevelType w:val="hybridMultilevel"/>
    <w:tmpl w:val="C770CA8E"/>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12922210"/>
    <w:multiLevelType w:val="multilevel"/>
    <w:tmpl w:val="D012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030AFD"/>
    <w:multiLevelType w:val="hybridMultilevel"/>
    <w:tmpl w:val="18A4D41E"/>
    <w:lvl w:ilvl="0" w:tplc="5D669E02">
      <w:start w:val="16"/>
      <w:numFmt w:val="decimal"/>
      <w:lvlText w:val="%1"/>
      <w:lvlJc w:val="left"/>
      <w:pPr>
        <w:tabs>
          <w:tab w:val="num" w:pos="450"/>
        </w:tabs>
        <w:ind w:left="450" w:hanging="390"/>
      </w:pPr>
      <w:rPr>
        <w:rFonts w:ascii="Arial" w:hAnsi="Arial" w:cs="Arial" w:hint="default"/>
      </w:rPr>
    </w:lvl>
    <w:lvl w:ilvl="1" w:tplc="04080019" w:tentative="1">
      <w:start w:val="1"/>
      <w:numFmt w:val="lowerLetter"/>
      <w:lvlText w:val="%2."/>
      <w:lvlJc w:val="left"/>
      <w:pPr>
        <w:tabs>
          <w:tab w:val="num" w:pos="1140"/>
        </w:tabs>
        <w:ind w:left="1140" w:hanging="360"/>
      </w:p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11" w15:restartNumberingAfterBreak="0">
    <w:nsid w:val="1C4D63BB"/>
    <w:multiLevelType w:val="multilevel"/>
    <w:tmpl w:val="B7F858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7F719B"/>
    <w:multiLevelType w:val="multilevel"/>
    <w:tmpl w:val="4CA0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C377D2"/>
    <w:multiLevelType w:val="hybridMultilevel"/>
    <w:tmpl w:val="C6566F6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1FEF48E6"/>
    <w:multiLevelType w:val="hybridMultilevel"/>
    <w:tmpl w:val="50788572"/>
    <w:lvl w:ilvl="0" w:tplc="2F9248B8">
      <w:start w:val="2"/>
      <w:numFmt w:val="decimal"/>
      <w:pStyle w:val="6"/>
      <w:lvlText w:val="%1"/>
      <w:lvlJc w:val="left"/>
      <w:pPr>
        <w:tabs>
          <w:tab w:val="num" w:pos="720"/>
        </w:tabs>
        <w:ind w:left="720" w:hanging="360"/>
      </w:pPr>
      <w:rPr>
        <w:rFonts w:ascii="Arial" w:hAnsi="Arial" w:cs="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E66335E"/>
    <w:multiLevelType w:val="multilevel"/>
    <w:tmpl w:val="D40E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EB1BF0"/>
    <w:multiLevelType w:val="multilevel"/>
    <w:tmpl w:val="FE64CA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C851E6"/>
    <w:multiLevelType w:val="hybridMultilevel"/>
    <w:tmpl w:val="AE580A30"/>
    <w:lvl w:ilvl="0" w:tplc="39C483C2">
      <w:start w:val="8"/>
      <w:numFmt w:val="decimal"/>
      <w:pStyle w:val="4"/>
      <w:lvlText w:val="%1"/>
      <w:lvlJc w:val="left"/>
      <w:pPr>
        <w:tabs>
          <w:tab w:val="num" w:pos="420"/>
        </w:tabs>
        <w:ind w:left="420" w:hanging="360"/>
      </w:pPr>
      <w:rPr>
        <w:rFonts w:ascii="Arial" w:hAnsi="Arial" w:cs="Arial" w:hint="default"/>
      </w:rPr>
    </w:lvl>
    <w:lvl w:ilvl="1" w:tplc="04070019" w:tentative="1">
      <w:start w:val="1"/>
      <w:numFmt w:val="lowerLetter"/>
      <w:lvlText w:val="%2."/>
      <w:lvlJc w:val="left"/>
      <w:pPr>
        <w:tabs>
          <w:tab w:val="num" w:pos="1140"/>
        </w:tabs>
        <w:ind w:left="1140" w:hanging="360"/>
      </w:pPr>
    </w:lvl>
    <w:lvl w:ilvl="2" w:tplc="0407001B" w:tentative="1">
      <w:start w:val="1"/>
      <w:numFmt w:val="lowerRoman"/>
      <w:lvlText w:val="%3."/>
      <w:lvlJc w:val="right"/>
      <w:pPr>
        <w:tabs>
          <w:tab w:val="num" w:pos="1860"/>
        </w:tabs>
        <w:ind w:left="1860" w:hanging="180"/>
      </w:pPr>
    </w:lvl>
    <w:lvl w:ilvl="3" w:tplc="0407000F" w:tentative="1">
      <w:start w:val="1"/>
      <w:numFmt w:val="decimal"/>
      <w:lvlText w:val="%4."/>
      <w:lvlJc w:val="left"/>
      <w:pPr>
        <w:tabs>
          <w:tab w:val="num" w:pos="2580"/>
        </w:tabs>
        <w:ind w:left="2580" w:hanging="360"/>
      </w:pPr>
    </w:lvl>
    <w:lvl w:ilvl="4" w:tplc="04070019" w:tentative="1">
      <w:start w:val="1"/>
      <w:numFmt w:val="lowerLetter"/>
      <w:lvlText w:val="%5."/>
      <w:lvlJc w:val="left"/>
      <w:pPr>
        <w:tabs>
          <w:tab w:val="num" w:pos="3300"/>
        </w:tabs>
        <w:ind w:left="3300" w:hanging="360"/>
      </w:pPr>
    </w:lvl>
    <w:lvl w:ilvl="5" w:tplc="0407001B" w:tentative="1">
      <w:start w:val="1"/>
      <w:numFmt w:val="lowerRoman"/>
      <w:lvlText w:val="%6."/>
      <w:lvlJc w:val="right"/>
      <w:pPr>
        <w:tabs>
          <w:tab w:val="num" w:pos="4020"/>
        </w:tabs>
        <w:ind w:left="4020" w:hanging="180"/>
      </w:pPr>
    </w:lvl>
    <w:lvl w:ilvl="6" w:tplc="0407000F" w:tentative="1">
      <w:start w:val="1"/>
      <w:numFmt w:val="decimal"/>
      <w:lvlText w:val="%7."/>
      <w:lvlJc w:val="left"/>
      <w:pPr>
        <w:tabs>
          <w:tab w:val="num" w:pos="4740"/>
        </w:tabs>
        <w:ind w:left="4740" w:hanging="360"/>
      </w:pPr>
    </w:lvl>
    <w:lvl w:ilvl="7" w:tplc="04070019" w:tentative="1">
      <w:start w:val="1"/>
      <w:numFmt w:val="lowerLetter"/>
      <w:lvlText w:val="%8."/>
      <w:lvlJc w:val="left"/>
      <w:pPr>
        <w:tabs>
          <w:tab w:val="num" w:pos="5460"/>
        </w:tabs>
        <w:ind w:left="5460" w:hanging="360"/>
      </w:pPr>
    </w:lvl>
    <w:lvl w:ilvl="8" w:tplc="0407001B" w:tentative="1">
      <w:start w:val="1"/>
      <w:numFmt w:val="lowerRoman"/>
      <w:lvlText w:val="%9."/>
      <w:lvlJc w:val="right"/>
      <w:pPr>
        <w:tabs>
          <w:tab w:val="num" w:pos="6180"/>
        </w:tabs>
        <w:ind w:left="6180" w:hanging="180"/>
      </w:pPr>
    </w:lvl>
  </w:abstractNum>
  <w:abstractNum w:abstractNumId="18" w15:restartNumberingAfterBreak="0">
    <w:nsid w:val="324111F3"/>
    <w:multiLevelType w:val="hybridMultilevel"/>
    <w:tmpl w:val="6848187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348E575D"/>
    <w:multiLevelType w:val="multilevel"/>
    <w:tmpl w:val="B0CE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7E4C1D"/>
    <w:multiLevelType w:val="singleLevel"/>
    <w:tmpl w:val="0407000F"/>
    <w:lvl w:ilvl="0">
      <w:start w:val="1"/>
      <w:numFmt w:val="decimal"/>
      <w:lvlText w:val="%1."/>
      <w:lvlJc w:val="left"/>
      <w:pPr>
        <w:tabs>
          <w:tab w:val="num" w:pos="360"/>
        </w:tabs>
        <w:ind w:left="360" w:hanging="360"/>
      </w:pPr>
      <w:rPr>
        <w:rFonts w:hint="default"/>
      </w:rPr>
    </w:lvl>
  </w:abstractNum>
  <w:abstractNum w:abstractNumId="21" w15:restartNumberingAfterBreak="0">
    <w:nsid w:val="41E952F0"/>
    <w:multiLevelType w:val="multilevel"/>
    <w:tmpl w:val="F588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184EE2"/>
    <w:multiLevelType w:val="multilevel"/>
    <w:tmpl w:val="0524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05692E"/>
    <w:multiLevelType w:val="multilevel"/>
    <w:tmpl w:val="B390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451438"/>
    <w:multiLevelType w:val="multilevel"/>
    <w:tmpl w:val="C13A8A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0B4007"/>
    <w:multiLevelType w:val="multilevel"/>
    <w:tmpl w:val="FEDC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9943DD"/>
    <w:multiLevelType w:val="multilevel"/>
    <w:tmpl w:val="4B300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276D65"/>
    <w:multiLevelType w:val="hybridMultilevel"/>
    <w:tmpl w:val="A3662A34"/>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53925CC4"/>
    <w:multiLevelType w:val="hybridMultilevel"/>
    <w:tmpl w:val="6C5EED6E"/>
    <w:lvl w:ilvl="0" w:tplc="5B287DF4">
      <w:start w:val="1"/>
      <w:numFmt w:val="decimal"/>
      <w:lvlText w:val="(%1)"/>
      <w:lvlJc w:val="left"/>
      <w:pPr>
        <w:tabs>
          <w:tab w:val="num" w:pos="750"/>
        </w:tabs>
        <w:ind w:left="750"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57E660D5"/>
    <w:multiLevelType w:val="multilevel"/>
    <w:tmpl w:val="D480E01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89D5504"/>
    <w:multiLevelType w:val="hybridMultilevel"/>
    <w:tmpl w:val="101C465A"/>
    <w:lvl w:ilvl="0" w:tplc="486E137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007349A"/>
    <w:multiLevelType w:val="multilevel"/>
    <w:tmpl w:val="87984B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131092"/>
    <w:multiLevelType w:val="multilevel"/>
    <w:tmpl w:val="B30E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C1409D"/>
    <w:multiLevelType w:val="hybridMultilevel"/>
    <w:tmpl w:val="02D28D0A"/>
    <w:lvl w:ilvl="0" w:tplc="A0545C94">
      <w:start w:val="1"/>
      <w:numFmt w:val="decimal"/>
      <w:lvlText w:val="%1)"/>
      <w:lvlJc w:val="left"/>
      <w:pPr>
        <w:tabs>
          <w:tab w:val="num" w:pos="446"/>
        </w:tabs>
        <w:ind w:left="446" w:hanging="360"/>
      </w:pPr>
      <w:rPr>
        <w:rFonts w:hint="default"/>
      </w:rPr>
    </w:lvl>
    <w:lvl w:ilvl="1" w:tplc="04080019" w:tentative="1">
      <w:start w:val="1"/>
      <w:numFmt w:val="lowerLetter"/>
      <w:lvlText w:val="%2."/>
      <w:lvlJc w:val="left"/>
      <w:pPr>
        <w:tabs>
          <w:tab w:val="num" w:pos="1166"/>
        </w:tabs>
        <w:ind w:left="1166" w:hanging="360"/>
      </w:pPr>
    </w:lvl>
    <w:lvl w:ilvl="2" w:tplc="0408001B" w:tentative="1">
      <w:start w:val="1"/>
      <w:numFmt w:val="lowerRoman"/>
      <w:lvlText w:val="%3."/>
      <w:lvlJc w:val="right"/>
      <w:pPr>
        <w:tabs>
          <w:tab w:val="num" w:pos="1886"/>
        </w:tabs>
        <w:ind w:left="1886" w:hanging="180"/>
      </w:pPr>
    </w:lvl>
    <w:lvl w:ilvl="3" w:tplc="0408000F" w:tentative="1">
      <w:start w:val="1"/>
      <w:numFmt w:val="decimal"/>
      <w:lvlText w:val="%4."/>
      <w:lvlJc w:val="left"/>
      <w:pPr>
        <w:tabs>
          <w:tab w:val="num" w:pos="2606"/>
        </w:tabs>
        <w:ind w:left="2606" w:hanging="360"/>
      </w:pPr>
    </w:lvl>
    <w:lvl w:ilvl="4" w:tplc="04080019" w:tentative="1">
      <w:start w:val="1"/>
      <w:numFmt w:val="lowerLetter"/>
      <w:lvlText w:val="%5."/>
      <w:lvlJc w:val="left"/>
      <w:pPr>
        <w:tabs>
          <w:tab w:val="num" w:pos="3326"/>
        </w:tabs>
        <w:ind w:left="3326" w:hanging="360"/>
      </w:pPr>
    </w:lvl>
    <w:lvl w:ilvl="5" w:tplc="0408001B" w:tentative="1">
      <w:start w:val="1"/>
      <w:numFmt w:val="lowerRoman"/>
      <w:lvlText w:val="%6."/>
      <w:lvlJc w:val="right"/>
      <w:pPr>
        <w:tabs>
          <w:tab w:val="num" w:pos="4046"/>
        </w:tabs>
        <w:ind w:left="4046" w:hanging="180"/>
      </w:pPr>
    </w:lvl>
    <w:lvl w:ilvl="6" w:tplc="0408000F" w:tentative="1">
      <w:start w:val="1"/>
      <w:numFmt w:val="decimal"/>
      <w:lvlText w:val="%7."/>
      <w:lvlJc w:val="left"/>
      <w:pPr>
        <w:tabs>
          <w:tab w:val="num" w:pos="4766"/>
        </w:tabs>
        <w:ind w:left="4766" w:hanging="360"/>
      </w:pPr>
    </w:lvl>
    <w:lvl w:ilvl="7" w:tplc="04080019" w:tentative="1">
      <w:start w:val="1"/>
      <w:numFmt w:val="lowerLetter"/>
      <w:lvlText w:val="%8."/>
      <w:lvlJc w:val="left"/>
      <w:pPr>
        <w:tabs>
          <w:tab w:val="num" w:pos="5486"/>
        </w:tabs>
        <w:ind w:left="5486" w:hanging="360"/>
      </w:pPr>
    </w:lvl>
    <w:lvl w:ilvl="8" w:tplc="0408001B" w:tentative="1">
      <w:start w:val="1"/>
      <w:numFmt w:val="lowerRoman"/>
      <w:lvlText w:val="%9."/>
      <w:lvlJc w:val="right"/>
      <w:pPr>
        <w:tabs>
          <w:tab w:val="num" w:pos="6206"/>
        </w:tabs>
        <w:ind w:left="6206" w:hanging="180"/>
      </w:pPr>
    </w:lvl>
  </w:abstractNum>
  <w:abstractNum w:abstractNumId="34" w15:restartNumberingAfterBreak="0">
    <w:nsid w:val="65D620CA"/>
    <w:multiLevelType w:val="hybridMultilevel"/>
    <w:tmpl w:val="2938BB9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5" w15:restartNumberingAfterBreak="0">
    <w:nsid w:val="6D6161DC"/>
    <w:multiLevelType w:val="multilevel"/>
    <w:tmpl w:val="12CA0BD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FCD6D9D"/>
    <w:multiLevelType w:val="hybridMultilevel"/>
    <w:tmpl w:val="2940E1F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5B0FDB"/>
    <w:multiLevelType w:val="multilevel"/>
    <w:tmpl w:val="E6DACD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7C03AA"/>
    <w:multiLevelType w:val="hybridMultilevel"/>
    <w:tmpl w:val="9C8E82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1DE30EC"/>
    <w:multiLevelType w:val="hybridMultilevel"/>
    <w:tmpl w:val="41C80D7C"/>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15:restartNumberingAfterBreak="0">
    <w:nsid w:val="74A001E4"/>
    <w:multiLevelType w:val="hybridMultilevel"/>
    <w:tmpl w:val="5978B5F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15:restartNumberingAfterBreak="0">
    <w:nsid w:val="7524452E"/>
    <w:multiLevelType w:val="hybridMultilevel"/>
    <w:tmpl w:val="3320B86A"/>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15:restartNumberingAfterBreak="0">
    <w:nsid w:val="754352EF"/>
    <w:multiLevelType w:val="multilevel"/>
    <w:tmpl w:val="AF9092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28512F"/>
    <w:multiLevelType w:val="hybridMultilevel"/>
    <w:tmpl w:val="2FA2AFC4"/>
    <w:lvl w:ilvl="0" w:tplc="F2E8303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686714336">
    <w:abstractNumId w:val="0"/>
  </w:num>
  <w:num w:numId="2" w16cid:durableId="1755976578">
    <w:abstractNumId w:val="30"/>
  </w:num>
  <w:num w:numId="3" w16cid:durableId="82919881">
    <w:abstractNumId w:val="17"/>
  </w:num>
  <w:num w:numId="4" w16cid:durableId="2096318814">
    <w:abstractNumId w:val="14"/>
  </w:num>
  <w:num w:numId="5" w16cid:durableId="1465929046">
    <w:abstractNumId w:val="41"/>
  </w:num>
  <w:num w:numId="6" w16cid:durableId="418062172">
    <w:abstractNumId w:val="13"/>
  </w:num>
  <w:num w:numId="7" w16cid:durableId="1018197236">
    <w:abstractNumId w:val="28"/>
  </w:num>
  <w:num w:numId="8" w16cid:durableId="260529996">
    <w:abstractNumId w:val="19"/>
  </w:num>
  <w:num w:numId="9" w16cid:durableId="767048102">
    <w:abstractNumId w:val="21"/>
  </w:num>
  <w:num w:numId="10" w16cid:durableId="1263732061">
    <w:abstractNumId w:val="2"/>
  </w:num>
  <w:num w:numId="11" w16cid:durableId="1736664700">
    <w:abstractNumId w:val="25"/>
  </w:num>
  <w:num w:numId="12" w16cid:durableId="1788545315">
    <w:abstractNumId w:val="26"/>
  </w:num>
  <w:num w:numId="13" w16cid:durableId="842858833">
    <w:abstractNumId w:val="12"/>
  </w:num>
  <w:num w:numId="14" w16cid:durableId="664747577">
    <w:abstractNumId w:val="4"/>
  </w:num>
  <w:num w:numId="15" w16cid:durableId="1686706038">
    <w:abstractNumId w:val="23"/>
  </w:num>
  <w:num w:numId="16" w16cid:durableId="934551985">
    <w:abstractNumId w:val="22"/>
  </w:num>
  <w:num w:numId="17" w16cid:durableId="979118928">
    <w:abstractNumId w:val="24"/>
  </w:num>
  <w:num w:numId="18" w16cid:durableId="1471051927">
    <w:abstractNumId w:val="11"/>
  </w:num>
  <w:num w:numId="19" w16cid:durableId="296616835">
    <w:abstractNumId w:val="31"/>
  </w:num>
  <w:num w:numId="20" w16cid:durableId="1668555768">
    <w:abstractNumId w:val="16"/>
  </w:num>
  <w:num w:numId="21" w16cid:durableId="745685303">
    <w:abstractNumId w:val="42"/>
  </w:num>
  <w:num w:numId="22" w16cid:durableId="554896227">
    <w:abstractNumId w:val="37"/>
  </w:num>
  <w:num w:numId="23" w16cid:durableId="250626458">
    <w:abstractNumId w:val="32"/>
  </w:num>
  <w:num w:numId="24" w16cid:durableId="7755753">
    <w:abstractNumId w:val="9"/>
  </w:num>
  <w:num w:numId="25" w16cid:durableId="1040974240">
    <w:abstractNumId w:val="35"/>
  </w:num>
  <w:num w:numId="26" w16cid:durableId="407994346">
    <w:abstractNumId w:val="29"/>
  </w:num>
  <w:num w:numId="27" w16cid:durableId="2014844383">
    <w:abstractNumId w:val="7"/>
  </w:num>
  <w:num w:numId="28" w16cid:durableId="823357979">
    <w:abstractNumId w:val="33"/>
  </w:num>
  <w:num w:numId="29" w16cid:durableId="1200126574">
    <w:abstractNumId w:val="40"/>
  </w:num>
  <w:num w:numId="30" w16cid:durableId="765809872">
    <w:abstractNumId w:val="36"/>
  </w:num>
  <w:num w:numId="31" w16cid:durableId="1737119117">
    <w:abstractNumId w:val="1"/>
  </w:num>
  <w:num w:numId="32" w16cid:durableId="1289897426">
    <w:abstractNumId w:val="34"/>
  </w:num>
  <w:num w:numId="33" w16cid:durableId="1167788655">
    <w:abstractNumId w:val="39"/>
  </w:num>
  <w:num w:numId="34" w16cid:durableId="121047687">
    <w:abstractNumId w:val="27"/>
  </w:num>
  <w:num w:numId="35" w16cid:durableId="401222992">
    <w:abstractNumId w:val="8"/>
  </w:num>
  <w:num w:numId="36" w16cid:durableId="431703019">
    <w:abstractNumId w:val="6"/>
  </w:num>
  <w:num w:numId="37" w16cid:durableId="1313756244">
    <w:abstractNumId w:val="10"/>
  </w:num>
  <w:num w:numId="38" w16cid:durableId="1605376832">
    <w:abstractNumId w:val="18"/>
  </w:num>
  <w:num w:numId="39" w16cid:durableId="191648249">
    <w:abstractNumId w:val="20"/>
  </w:num>
  <w:num w:numId="40" w16cid:durableId="169570277">
    <w:abstractNumId w:val="38"/>
  </w:num>
  <w:num w:numId="41" w16cid:durableId="51973005">
    <w:abstractNumId w:val="5"/>
  </w:num>
  <w:num w:numId="42" w16cid:durableId="1499729162">
    <w:abstractNumId w:val="43"/>
  </w:num>
  <w:num w:numId="43" w16cid:durableId="1490248854">
    <w:abstractNumId w:val="3"/>
  </w:num>
  <w:num w:numId="44" w16cid:durableId="73586390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714"/>
    <w:rsid w:val="000B686D"/>
    <w:rsid w:val="00177FD6"/>
    <w:rsid w:val="001B2606"/>
    <w:rsid w:val="00343FDA"/>
    <w:rsid w:val="00982716"/>
    <w:rsid w:val="00AB6575"/>
    <w:rsid w:val="00C269F8"/>
    <w:rsid w:val="00DA4714"/>
    <w:rsid w:val="00DB3ADE"/>
    <w:rsid w:val="00E006F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24CFE"/>
  <w15:chartTrackingRefBased/>
  <w15:docId w15:val="{50BAF103-178A-49DD-91F9-0BF6CCAB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Επικεφαλίδα 1 Char Char Char,Επικεφαλίδα 11,Επικεφαλίδα 1 Char Char"/>
    <w:basedOn w:val="a"/>
    <w:next w:val="a"/>
    <w:link w:val="1Char"/>
    <w:autoRedefine/>
    <w:qFormat/>
    <w:rsid w:val="00177FD6"/>
    <w:pPr>
      <w:keepNext/>
      <w:spacing w:after="0" w:line="240" w:lineRule="auto"/>
      <w:jc w:val="center"/>
      <w:outlineLvl w:val="0"/>
    </w:pPr>
    <w:rPr>
      <w:rFonts w:ascii="Palatino Linotype" w:eastAsia="Times New Roman" w:hAnsi="Palatino Linotype" w:cs="Times New Roman"/>
      <w:b/>
      <w:bCs/>
      <w:caps/>
      <w:color w:val="000000"/>
      <w:sz w:val="24"/>
      <w:szCs w:val="28"/>
      <w:lang w:eastAsia="de-DE" w:bidi="ar-SA"/>
    </w:rPr>
  </w:style>
  <w:style w:type="paragraph" w:styleId="2">
    <w:name w:val="heading 2"/>
    <w:aliases w:val="Επικεφαλίδα 2 Char Char Char"/>
    <w:basedOn w:val="a"/>
    <w:next w:val="a"/>
    <w:link w:val="2Char"/>
    <w:autoRedefine/>
    <w:qFormat/>
    <w:rsid w:val="00177FD6"/>
    <w:pPr>
      <w:keepNext/>
      <w:autoSpaceDE w:val="0"/>
      <w:autoSpaceDN w:val="0"/>
      <w:adjustRightInd w:val="0"/>
      <w:spacing w:after="0" w:line="240" w:lineRule="auto"/>
      <w:jc w:val="both"/>
      <w:outlineLvl w:val="1"/>
    </w:pPr>
    <w:rPr>
      <w:rFonts w:ascii="Palatino Linotype" w:eastAsia="Times New Roman" w:hAnsi="Palatino Linotype" w:cs="Times New Roman"/>
      <w:b/>
      <w:bCs/>
      <w:caps/>
      <w:color w:val="000000"/>
      <w:sz w:val="24"/>
      <w:szCs w:val="24"/>
      <w:u w:val="single"/>
      <w:lang w:eastAsia="de-DE"/>
    </w:rPr>
  </w:style>
  <w:style w:type="paragraph" w:styleId="3">
    <w:name w:val="heading 3"/>
    <w:aliases w:val="Επικεφαλίδα 3 Char Char,Επικεφαλίδα 3 Char Char Char Char Char,Επικεφαλίδα 3 Char Char Char Char Char1 Char,Επικεφαλίδα 31 Char,Επικεφαλίδα 3 Char Char1 Char"/>
    <w:basedOn w:val="a"/>
    <w:next w:val="a"/>
    <w:link w:val="3Char"/>
    <w:qFormat/>
    <w:rsid w:val="00177FD6"/>
    <w:pPr>
      <w:keepNext/>
      <w:spacing w:before="240" w:after="60" w:line="240" w:lineRule="auto"/>
      <w:jc w:val="both"/>
      <w:outlineLvl w:val="2"/>
    </w:pPr>
    <w:rPr>
      <w:rFonts w:ascii="Arial" w:eastAsia="Times New Roman" w:hAnsi="Arial" w:cs="Times New Roman"/>
      <w:b/>
      <w:bCs/>
      <w:color w:val="000000"/>
      <w:sz w:val="26"/>
      <w:szCs w:val="26"/>
      <w:lang w:eastAsia="el-GR" w:bidi="ar-SA"/>
    </w:rPr>
  </w:style>
  <w:style w:type="paragraph" w:styleId="4">
    <w:name w:val="heading 4"/>
    <w:basedOn w:val="a"/>
    <w:next w:val="a"/>
    <w:link w:val="4Char"/>
    <w:qFormat/>
    <w:rsid w:val="00177FD6"/>
    <w:pPr>
      <w:keepNext/>
      <w:numPr>
        <w:numId w:val="3"/>
      </w:numPr>
      <w:autoSpaceDE w:val="0"/>
      <w:autoSpaceDN w:val="0"/>
      <w:adjustRightInd w:val="0"/>
      <w:spacing w:after="0" w:line="240" w:lineRule="auto"/>
      <w:jc w:val="center"/>
      <w:outlineLvl w:val="3"/>
    </w:pPr>
    <w:rPr>
      <w:rFonts w:ascii="Bwgrkl" w:eastAsia="Times New Roman" w:hAnsi="Bwgrkl" w:cs="Times New Roman"/>
      <w:sz w:val="24"/>
      <w:szCs w:val="24"/>
      <w:lang w:val="it-IT" w:eastAsia="de-DE"/>
    </w:rPr>
  </w:style>
  <w:style w:type="paragraph" w:styleId="5">
    <w:name w:val="heading 5"/>
    <w:basedOn w:val="a"/>
    <w:next w:val="a"/>
    <w:link w:val="5Char"/>
    <w:qFormat/>
    <w:rsid w:val="00177FD6"/>
    <w:pPr>
      <w:keepNext/>
      <w:pBdr>
        <w:top w:val="single" w:sz="4" w:space="1" w:color="auto"/>
        <w:left w:val="single" w:sz="4" w:space="4" w:color="auto"/>
        <w:bottom w:val="single" w:sz="4" w:space="1" w:color="auto"/>
        <w:right w:val="single" w:sz="4" w:space="4" w:color="auto"/>
      </w:pBdr>
      <w:spacing w:after="0" w:line="240" w:lineRule="auto"/>
      <w:jc w:val="center"/>
      <w:outlineLvl w:val="4"/>
    </w:pPr>
    <w:rPr>
      <w:rFonts w:ascii="Bwgrkl" w:eastAsia="Times New Roman" w:hAnsi="Bwgrkl" w:cs="Times New Roman"/>
      <w:i/>
      <w:iCs/>
      <w:szCs w:val="20"/>
      <w:lang w:val="en-US" w:eastAsia="el-GR"/>
    </w:rPr>
  </w:style>
  <w:style w:type="paragraph" w:styleId="6">
    <w:name w:val="heading 6"/>
    <w:basedOn w:val="a"/>
    <w:next w:val="a"/>
    <w:link w:val="6Char"/>
    <w:qFormat/>
    <w:rsid w:val="00177FD6"/>
    <w:pPr>
      <w:keepNext/>
      <w:numPr>
        <w:numId w:val="4"/>
      </w:numPr>
      <w:autoSpaceDE w:val="0"/>
      <w:autoSpaceDN w:val="0"/>
      <w:adjustRightInd w:val="0"/>
      <w:spacing w:after="0" w:line="240" w:lineRule="auto"/>
      <w:jc w:val="center"/>
      <w:outlineLvl w:val="5"/>
    </w:pPr>
    <w:rPr>
      <w:rFonts w:ascii="Bwgrkl" w:eastAsia="Times New Roman" w:hAnsi="Bwgrkl" w:cs="Times New Roman"/>
      <w:i/>
      <w:iCs/>
      <w:color w:val="000000"/>
      <w:szCs w:val="23"/>
      <w:lang w:val="it-IT" w:eastAsia="el-GR"/>
    </w:rPr>
  </w:style>
  <w:style w:type="paragraph" w:styleId="7">
    <w:name w:val="heading 7"/>
    <w:basedOn w:val="a"/>
    <w:next w:val="a"/>
    <w:link w:val="7Char"/>
    <w:qFormat/>
    <w:rsid w:val="00177FD6"/>
    <w:pPr>
      <w:keepNext/>
      <w:pBdr>
        <w:bottom w:val="single" w:sz="4" w:space="1" w:color="auto"/>
      </w:pBdr>
      <w:spacing w:after="0" w:line="240" w:lineRule="auto"/>
      <w:ind w:left="1440"/>
      <w:outlineLvl w:val="6"/>
    </w:pPr>
    <w:rPr>
      <w:rFonts w:ascii="Palatino Linotype" w:eastAsia="Times New Roman" w:hAnsi="Palatino Linotype" w:cs="Times New Roman"/>
      <w:b/>
      <w:bCs/>
      <w:szCs w:val="24"/>
      <w:lang w:eastAsia="el-GR" w:bidi="ar-SA"/>
    </w:rPr>
  </w:style>
  <w:style w:type="paragraph" w:styleId="8">
    <w:name w:val="heading 8"/>
    <w:basedOn w:val="a"/>
    <w:next w:val="a"/>
    <w:link w:val="8Char"/>
    <w:qFormat/>
    <w:rsid w:val="00177FD6"/>
    <w:pPr>
      <w:keepNext/>
      <w:pBdr>
        <w:bottom w:val="single" w:sz="4" w:space="1" w:color="auto"/>
      </w:pBdr>
      <w:spacing w:after="0" w:line="240" w:lineRule="auto"/>
      <w:ind w:left="720" w:firstLine="720"/>
      <w:outlineLvl w:val="7"/>
    </w:pPr>
    <w:rPr>
      <w:rFonts w:ascii="Palatino Linotype" w:eastAsia="Times New Roman" w:hAnsi="Palatino Linotype" w:cs="Times New Roman"/>
      <w:b/>
      <w:bCs/>
      <w:szCs w:val="24"/>
      <w:lang w:eastAsia="el-GR" w:bidi="ar-SA"/>
    </w:rPr>
  </w:style>
  <w:style w:type="paragraph" w:styleId="9">
    <w:name w:val="heading 9"/>
    <w:basedOn w:val="a"/>
    <w:next w:val="a"/>
    <w:link w:val="9Char"/>
    <w:qFormat/>
    <w:rsid w:val="00177FD6"/>
    <w:pPr>
      <w:keepNext/>
      <w:spacing w:after="0" w:line="240" w:lineRule="auto"/>
      <w:jc w:val="center"/>
      <w:outlineLvl w:val="8"/>
    </w:pPr>
    <w:rPr>
      <w:rFonts w:ascii="Palatino Linotype" w:eastAsia="Times New Roman" w:hAnsi="Palatino Linotype" w:cs="Times New Roman"/>
      <w:b/>
      <w:sz w:val="28"/>
      <w:szCs w:val="20"/>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4714"/>
    <w:pPr>
      <w:autoSpaceDE w:val="0"/>
      <w:autoSpaceDN w:val="0"/>
      <w:adjustRightInd w:val="0"/>
      <w:spacing w:after="0" w:line="240" w:lineRule="auto"/>
    </w:pPr>
    <w:rPr>
      <w:rFonts w:ascii="Calibri" w:hAnsi="Calibri" w:cs="Calibri"/>
      <w:color w:val="000000"/>
      <w:sz w:val="24"/>
      <w:szCs w:val="24"/>
    </w:rPr>
  </w:style>
  <w:style w:type="paragraph" w:styleId="a3">
    <w:name w:val="List Paragraph"/>
    <w:basedOn w:val="a"/>
    <w:uiPriority w:val="34"/>
    <w:qFormat/>
    <w:rsid w:val="000B686D"/>
    <w:pPr>
      <w:ind w:left="720"/>
      <w:contextualSpacing/>
    </w:pPr>
  </w:style>
  <w:style w:type="character" w:customStyle="1" w:styleId="1Char">
    <w:name w:val="Επικεφαλίδα 1 Char"/>
    <w:aliases w:val="Επικεφαλίδα 1 Char Char Char Char,Επικεφαλίδα 11 Char,Επικεφαλίδα 1 Char Char Char1"/>
    <w:basedOn w:val="a0"/>
    <w:link w:val="1"/>
    <w:rsid w:val="00177FD6"/>
    <w:rPr>
      <w:rFonts w:ascii="Palatino Linotype" w:eastAsia="Times New Roman" w:hAnsi="Palatino Linotype" w:cs="Times New Roman"/>
      <w:b/>
      <w:bCs/>
      <w:caps/>
      <w:color w:val="000000"/>
      <w:sz w:val="24"/>
      <w:szCs w:val="28"/>
      <w:lang w:eastAsia="de-DE" w:bidi="ar-SA"/>
    </w:rPr>
  </w:style>
  <w:style w:type="character" w:customStyle="1" w:styleId="2Char">
    <w:name w:val="Επικεφαλίδα 2 Char"/>
    <w:aliases w:val="Επικεφαλίδα 2 Char Char Char Char"/>
    <w:basedOn w:val="a0"/>
    <w:link w:val="2"/>
    <w:rsid w:val="00177FD6"/>
    <w:rPr>
      <w:rFonts w:ascii="Palatino Linotype" w:eastAsia="Times New Roman" w:hAnsi="Palatino Linotype" w:cs="Times New Roman"/>
      <w:b/>
      <w:bCs/>
      <w:caps/>
      <w:color w:val="000000"/>
      <w:sz w:val="24"/>
      <w:szCs w:val="24"/>
      <w:u w:val="single"/>
      <w:lang w:eastAsia="de-DE"/>
    </w:rPr>
  </w:style>
  <w:style w:type="character" w:customStyle="1" w:styleId="3Char">
    <w:name w:val="Επικεφαλίδα 3 Char"/>
    <w:aliases w:val="Επικεφαλίδα 3 Char Char Char,Επικεφαλίδα 3 Char Char Char Char Char Char,Επικεφαλίδα 3 Char Char Char Char Char1 Char Char1,Επικεφαλίδα 31 Char Char,Επικεφαλίδα 3 Char Char1 Char Char"/>
    <w:basedOn w:val="a0"/>
    <w:link w:val="3"/>
    <w:rsid w:val="00177FD6"/>
    <w:rPr>
      <w:rFonts w:ascii="Arial" w:eastAsia="Times New Roman" w:hAnsi="Arial" w:cs="Times New Roman"/>
      <w:b/>
      <w:bCs/>
      <w:color w:val="000000"/>
      <w:sz w:val="26"/>
      <w:szCs w:val="26"/>
      <w:lang w:eastAsia="el-GR" w:bidi="ar-SA"/>
    </w:rPr>
  </w:style>
  <w:style w:type="character" w:customStyle="1" w:styleId="4Char">
    <w:name w:val="Επικεφαλίδα 4 Char"/>
    <w:basedOn w:val="a0"/>
    <w:link w:val="4"/>
    <w:rsid w:val="00177FD6"/>
    <w:rPr>
      <w:rFonts w:ascii="Bwgrkl" w:eastAsia="Times New Roman" w:hAnsi="Bwgrkl" w:cs="Times New Roman"/>
      <w:sz w:val="24"/>
      <w:szCs w:val="24"/>
      <w:lang w:val="it-IT" w:eastAsia="de-DE"/>
    </w:rPr>
  </w:style>
  <w:style w:type="character" w:customStyle="1" w:styleId="5Char">
    <w:name w:val="Επικεφαλίδα 5 Char"/>
    <w:basedOn w:val="a0"/>
    <w:link w:val="5"/>
    <w:rsid w:val="00177FD6"/>
    <w:rPr>
      <w:rFonts w:ascii="Bwgrkl" w:eastAsia="Times New Roman" w:hAnsi="Bwgrkl" w:cs="Times New Roman"/>
      <w:i/>
      <w:iCs/>
      <w:szCs w:val="20"/>
      <w:lang w:val="en-US" w:eastAsia="el-GR"/>
    </w:rPr>
  </w:style>
  <w:style w:type="character" w:customStyle="1" w:styleId="6Char">
    <w:name w:val="Επικεφαλίδα 6 Char"/>
    <w:basedOn w:val="a0"/>
    <w:link w:val="6"/>
    <w:rsid w:val="00177FD6"/>
    <w:rPr>
      <w:rFonts w:ascii="Bwgrkl" w:eastAsia="Times New Roman" w:hAnsi="Bwgrkl" w:cs="Times New Roman"/>
      <w:i/>
      <w:iCs/>
      <w:color w:val="000000"/>
      <w:szCs w:val="23"/>
      <w:lang w:val="it-IT" w:eastAsia="el-GR"/>
    </w:rPr>
  </w:style>
  <w:style w:type="character" w:customStyle="1" w:styleId="7Char">
    <w:name w:val="Επικεφαλίδα 7 Char"/>
    <w:basedOn w:val="a0"/>
    <w:link w:val="7"/>
    <w:rsid w:val="00177FD6"/>
    <w:rPr>
      <w:rFonts w:ascii="Palatino Linotype" w:eastAsia="Times New Roman" w:hAnsi="Palatino Linotype" w:cs="Times New Roman"/>
      <w:b/>
      <w:bCs/>
      <w:szCs w:val="24"/>
      <w:lang w:eastAsia="el-GR" w:bidi="ar-SA"/>
    </w:rPr>
  </w:style>
  <w:style w:type="character" w:customStyle="1" w:styleId="8Char">
    <w:name w:val="Επικεφαλίδα 8 Char"/>
    <w:basedOn w:val="a0"/>
    <w:link w:val="8"/>
    <w:rsid w:val="00177FD6"/>
    <w:rPr>
      <w:rFonts w:ascii="Palatino Linotype" w:eastAsia="Times New Roman" w:hAnsi="Palatino Linotype" w:cs="Times New Roman"/>
      <w:b/>
      <w:bCs/>
      <w:szCs w:val="24"/>
      <w:lang w:eastAsia="el-GR" w:bidi="ar-SA"/>
    </w:rPr>
  </w:style>
  <w:style w:type="character" w:customStyle="1" w:styleId="9Char">
    <w:name w:val="Επικεφαλίδα 9 Char"/>
    <w:basedOn w:val="a0"/>
    <w:link w:val="9"/>
    <w:rsid w:val="00177FD6"/>
    <w:rPr>
      <w:rFonts w:ascii="Palatino Linotype" w:eastAsia="Times New Roman" w:hAnsi="Palatino Linotype" w:cs="Times New Roman"/>
      <w:b/>
      <w:sz w:val="28"/>
      <w:szCs w:val="20"/>
      <w:lang w:eastAsia="el-GR" w:bidi="ar-SA"/>
    </w:rPr>
  </w:style>
  <w:style w:type="paragraph" w:styleId="a4">
    <w:name w:val="footnote text"/>
    <w:aliases w:val="footnote text - 10 point Palatino"/>
    <w:basedOn w:val="a"/>
    <w:link w:val="Char"/>
    <w:autoRedefine/>
    <w:semiHidden/>
    <w:rsid w:val="00177FD6"/>
    <w:pPr>
      <w:spacing w:after="0" w:line="240" w:lineRule="auto"/>
      <w:jc w:val="both"/>
    </w:pPr>
    <w:rPr>
      <w:rFonts w:ascii="Palatino Linotype" w:eastAsia="Times New Roman" w:hAnsi="Palatino Linotype" w:cs="Times New Roman"/>
      <w:sz w:val="18"/>
      <w:szCs w:val="18"/>
      <w:lang w:eastAsia="el-GR" w:bidi="ar-SA"/>
    </w:rPr>
  </w:style>
  <w:style w:type="character" w:customStyle="1" w:styleId="Char">
    <w:name w:val="Κείμενο υποσημείωσης Char"/>
    <w:aliases w:val="footnote text - 10 point Palatino Char"/>
    <w:basedOn w:val="a0"/>
    <w:link w:val="a4"/>
    <w:semiHidden/>
    <w:rsid w:val="00177FD6"/>
    <w:rPr>
      <w:rFonts w:ascii="Palatino Linotype" w:eastAsia="Times New Roman" w:hAnsi="Palatino Linotype" w:cs="Times New Roman"/>
      <w:sz w:val="18"/>
      <w:szCs w:val="18"/>
      <w:lang w:eastAsia="el-GR" w:bidi="ar-SA"/>
    </w:rPr>
  </w:style>
  <w:style w:type="paragraph" w:styleId="a5">
    <w:name w:val="Document Map"/>
    <w:basedOn w:val="a"/>
    <w:link w:val="Char0"/>
    <w:autoRedefine/>
    <w:semiHidden/>
    <w:rsid w:val="00177FD6"/>
    <w:pPr>
      <w:shd w:val="clear" w:color="auto" w:fill="000080"/>
      <w:spacing w:after="0" w:line="240" w:lineRule="auto"/>
      <w:jc w:val="both"/>
    </w:pPr>
    <w:rPr>
      <w:rFonts w:ascii="Palatino Linotype" w:eastAsia="Times New Roman" w:hAnsi="Palatino Linotype" w:cs="Tahoma"/>
      <w:caps/>
      <w:szCs w:val="24"/>
      <w:lang w:eastAsia="el-GR" w:bidi="ar-SA"/>
    </w:rPr>
  </w:style>
  <w:style w:type="character" w:customStyle="1" w:styleId="Char0">
    <w:name w:val="Χάρτης εγγράφου Char"/>
    <w:basedOn w:val="a0"/>
    <w:link w:val="a5"/>
    <w:semiHidden/>
    <w:rsid w:val="00177FD6"/>
    <w:rPr>
      <w:rFonts w:ascii="Palatino Linotype" w:eastAsia="Times New Roman" w:hAnsi="Palatino Linotype" w:cs="Tahoma"/>
      <w:caps/>
      <w:szCs w:val="24"/>
      <w:shd w:val="clear" w:color="auto" w:fill="000080"/>
      <w:lang w:eastAsia="el-GR" w:bidi="ar-SA"/>
    </w:rPr>
  </w:style>
  <w:style w:type="character" w:customStyle="1" w:styleId="3CharCharCharCharChar1CharChar">
    <w:name w:val="Επικεφαλίδα 3 Char Char Char Char Char1 Char Char"/>
    <w:basedOn w:val="a0"/>
    <w:rsid w:val="00177FD6"/>
    <w:rPr>
      <w:rFonts w:ascii="Arial" w:hAnsi="Arial" w:cs="Arial"/>
      <w:b/>
      <w:bCs/>
      <w:sz w:val="26"/>
      <w:szCs w:val="26"/>
      <w:lang w:val="el-GR" w:eastAsia="el-GR" w:bidi="ar-SA"/>
    </w:rPr>
  </w:style>
  <w:style w:type="character" w:customStyle="1" w:styleId="SilverHumana">
    <w:name w:val="Στυλ Silver Humana"/>
    <w:basedOn w:val="a0"/>
    <w:rsid w:val="00177FD6"/>
    <w:rPr>
      <w:rFonts w:ascii="Palatino Linotype" w:hAnsi="Palatino Linotype"/>
    </w:rPr>
  </w:style>
  <w:style w:type="character" w:customStyle="1" w:styleId="SilverHumana1">
    <w:name w:val="Στυλ Silver Humana1"/>
    <w:basedOn w:val="a0"/>
    <w:rsid w:val="00177FD6"/>
    <w:rPr>
      <w:rFonts w:ascii="Palatino Linotype" w:hAnsi="Palatino Linotype"/>
    </w:rPr>
  </w:style>
  <w:style w:type="paragraph" w:styleId="a6">
    <w:name w:val="Balloon Text"/>
    <w:basedOn w:val="a"/>
    <w:link w:val="Char1"/>
    <w:semiHidden/>
    <w:rsid w:val="00177FD6"/>
    <w:pPr>
      <w:spacing w:after="0" w:line="240" w:lineRule="auto"/>
    </w:pPr>
    <w:rPr>
      <w:rFonts w:ascii="Tahoma" w:eastAsia="Times New Roman" w:hAnsi="Tahoma" w:cs="Tahoma"/>
      <w:sz w:val="16"/>
      <w:szCs w:val="16"/>
      <w:lang w:eastAsia="el-GR" w:bidi="ar-SA"/>
    </w:rPr>
  </w:style>
  <w:style w:type="character" w:customStyle="1" w:styleId="Char1">
    <w:name w:val="Κείμενο πλαισίου Char"/>
    <w:basedOn w:val="a0"/>
    <w:link w:val="a6"/>
    <w:semiHidden/>
    <w:rsid w:val="00177FD6"/>
    <w:rPr>
      <w:rFonts w:ascii="Tahoma" w:eastAsia="Times New Roman" w:hAnsi="Tahoma" w:cs="Tahoma"/>
      <w:sz w:val="16"/>
      <w:szCs w:val="16"/>
      <w:lang w:eastAsia="el-GR" w:bidi="ar-SA"/>
    </w:rPr>
  </w:style>
  <w:style w:type="paragraph" w:customStyle="1" w:styleId="10">
    <w:name w:val="Στυλ1"/>
    <w:basedOn w:val="a"/>
    <w:rsid w:val="00177FD6"/>
    <w:pPr>
      <w:autoSpaceDE w:val="0"/>
      <w:autoSpaceDN w:val="0"/>
      <w:adjustRightInd w:val="0"/>
      <w:spacing w:after="0" w:line="240" w:lineRule="auto"/>
      <w:jc w:val="both"/>
    </w:pPr>
    <w:rPr>
      <w:rFonts w:ascii="Palatino Linotype" w:eastAsia="Times New Roman" w:hAnsi="Palatino Linotype" w:cs="Times New Roman"/>
      <w:sz w:val="20"/>
      <w:szCs w:val="20"/>
      <w:lang w:eastAsia="el-GR" w:bidi="ar-SA"/>
    </w:rPr>
  </w:style>
  <w:style w:type="character" w:customStyle="1" w:styleId="ArialUnicodeMS105pt">
    <w:name w:val="Στυλ Arial Unicode MS 105 pt Πλάγια"/>
    <w:basedOn w:val="a0"/>
    <w:rsid w:val="00177FD6"/>
    <w:rPr>
      <w:rFonts w:ascii="Palatino Linotype" w:hAnsi="Palatino Linotype"/>
      <w:iCs/>
      <w:sz w:val="24"/>
    </w:rPr>
  </w:style>
  <w:style w:type="character" w:customStyle="1" w:styleId="ArialUnicodeMS11pt">
    <w:name w:val="Στυλ Arial Unicode MS 11 pt Πλάγια"/>
    <w:basedOn w:val="a0"/>
    <w:rsid w:val="00177FD6"/>
    <w:rPr>
      <w:rFonts w:ascii="Palatino Linotype" w:hAnsi="Palatino Linotype"/>
      <w:iCs/>
      <w:sz w:val="24"/>
    </w:rPr>
  </w:style>
  <w:style w:type="paragraph" w:styleId="a7">
    <w:name w:val="annotation text"/>
    <w:basedOn w:val="a"/>
    <w:link w:val="Char2"/>
    <w:semiHidden/>
    <w:unhideWhenUsed/>
    <w:rsid w:val="00177FD6"/>
    <w:pPr>
      <w:spacing w:after="0" w:line="240" w:lineRule="auto"/>
      <w:jc w:val="both"/>
    </w:pPr>
    <w:rPr>
      <w:rFonts w:ascii="Palatino Linotype" w:eastAsia="Times New Roman" w:hAnsi="Palatino Linotype" w:cs="Times New Roman"/>
      <w:color w:val="000000"/>
      <w:sz w:val="20"/>
      <w:szCs w:val="20"/>
      <w:lang w:eastAsia="el-GR" w:bidi="ar-SA"/>
    </w:rPr>
  </w:style>
  <w:style w:type="character" w:customStyle="1" w:styleId="Char2">
    <w:name w:val="Κείμενο σχολίου Char"/>
    <w:basedOn w:val="a0"/>
    <w:link w:val="a7"/>
    <w:semiHidden/>
    <w:rsid w:val="00177FD6"/>
    <w:rPr>
      <w:rFonts w:ascii="Palatino Linotype" w:eastAsia="Times New Roman" w:hAnsi="Palatino Linotype" w:cs="Times New Roman"/>
      <w:color w:val="000000"/>
      <w:sz w:val="20"/>
      <w:szCs w:val="20"/>
      <w:lang w:eastAsia="el-GR" w:bidi="ar-SA"/>
    </w:rPr>
  </w:style>
  <w:style w:type="paragraph" w:styleId="a8">
    <w:name w:val="annotation subject"/>
    <w:basedOn w:val="a7"/>
    <w:next w:val="a7"/>
    <w:link w:val="Char3"/>
    <w:semiHidden/>
    <w:rsid w:val="00177FD6"/>
    <w:pPr>
      <w:jc w:val="left"/>
    </w:pPr>
    <w:rPr>
      <w:rFonts w:ascii="Times New Roman" w:hAnsi="Times New Roman"/>
      <w:b/>
      <w:bCs/>
      <w:color w:val="auto"/>
    </w:rPr>
  </w:style>
  <w:style w:type="character" w:customStyle="1" w:styleId="Char3">
    <w:name w:val="Θέμα σχολίου Char"/>
    <w:basedOn w:val="Char2"/>
    <w:link w:val="a8"/>
    <w:semiHidden/>
    <w:rsid w:val="00177FD6"/>
    <w:rPr>
      <w:rFonts w:ascii="Times New Roman" w:eastAsia="Times New Roman" w:hAnsi="Times New Roman" w:cs="Times New Roman"/>
      <w:b/>
      <w:bCs/>
      <w:color w:val="000000"/>
      <w:sz w:val="20"/>
      <w:szCs w:val="20"/>
      <w:lang w:eastAsia="el-GR" w:bidi="ar-SA"/>
    </w:rPr>
  </w:style>
  <w:style w:type="character" w:customStyle="1" w:styleId="ArialUnicodeMS14pt">
    <w:name w:val="Στυλ Arial Unicode MS 14 pt"/>
    <w:basedOn w:val="a0"/>
    <w:rsid w:val="00177FD6"/>
    <w:rPr>
      <w:rFonts w:ascii="Palatino Linotype" w:hAnsi="Palatino Linotype"/>
      <w:sz w:val="28"/>
    </w:rPr>
  </w:style>
  <w:style w:type="character" w:customStyle="1" w:styleId="ArialUnicodeMS10pt">
    <w:name w:val="Στυλ Arial Unicode MS 10 pt Πλάγια"/>
    <w:basedOn w:val="a0"/>
    <w:rsid w:val="00177FD6"/>
    <w:rPr>
      <w:rFonts w:ascii="Palatino Linotype" w:hAnsi="Palatino Linotype"/>
      <w:iCs/>
      <w:sz w:val="24"/>
    </w:rPr>
  </w:style>
  <w:style w:type="character" w:customStyle="1" w:styleId="ArialUnicodeMS105pt0">
    <w:name w:val="Στυλ Arial Unicode MS 105 pt"/>
    <w:basedOn w:val="a0"/>
    <w:rsid w:val="00177FD6"/>
    <w:rPr>
      <w:rFonts w:ascii="Palatino Linotype" w:hAnsi="Palatino Linotype"/>
      <w:sz w:val="24"/>
    </w:rPr>
  </w:style>
  <w:style w:type="character" w:customStyle="1" w:styleId="ArialUnicodeMS13pt">
    <w:name w:val="Στυλ Arial Unicode MS 13 pt Πλάγια"/>
    <w:basedOn w:val="a0"/>
    <w:rsid w:val="00177FD6"/>
    <w:rPr>
      <w:rFonts w:ascii="Palatino Linotype" w:hAnsi="Palatino Linotype"/>
      <w:i/>
      <w:iCs/>
      <w:sz w:val="28"/>
    </w:rPr>
  </w:style>
  <w:style w:type="paragraph" w:customStyle="1" w:styleId="20">
    <w:name w:val="Στυλ2"/>
    <w:basedOn w:val="a"/>
    <w:rsid w:val="00177FD6"/>
    <w:pPr>
      <w:autoSpaceDE w:val="0"/>
      <w:autoSpaceDN w:val="0"/>
      <w:adjustRightInd w:val="0"/>
      <w:spacing w:after="0" w:line="240" w:lineRule="auto"/>
      <w:jc w:val="both"/>
    </w:pPr>
    <w:rPr>
      <w:rFonts w:ascii="Palatino Linotype" w:eastAsia="Times New Roman" w:hAnsi="Palatino Linotype" w:cs="Times New Roman"/>
      <w:sz w:val="20"/>
      <w:szCs w:val="24"/>
      <w:lang w:eastAsia="el-GR" w:bidi="ar-SA"/>
    </w:rPr>
  </w:style>
  <w:style w:type="paragraph" w:customStyle="1" w:styleId="30">
    <w:name w:val="Στυλ3"/>
    <w:basedOn w:val="a"/>
    <w:rsid w:val="00177FD6"/>
    <w:pPr>
      <w:autoSpaceDE w:val="0"/>
      <w:autoSpaceDN w:val="0"/>
      <w:adjustRightInd w:val="0"/>
      <w:spacing w:after="0" w:line="240" w:lineRule="auto"/>
      <w:jc w:val="both"/>
    </w:pPr>
    <w:rPr>
      <w:rFonts w:ascii="Palatino Linotype" w:eastAsia="Times New Roman" w:hAnsi="Palatino Linotype" w:cs="Times New Roman"/>
      <w:sz w:val="20"/>
      <w:szCs w:val="24"/>
      <w:lang w:eastAsia="el-GR" w:bidi="ar-SA"/>
    </w:rPr>
  </w:style>
  <w:style w:type="paragraph" w:styleId="11">
    <w:name w:val="toc 1"/>
    <w:basedOn w:val="a"/>
    <w:next w:val="a"/>
    <w:autoRedefine/>
    <w:semiHidden/>
    <w:rsid w:val="00177FD6"/>
    <w:pPr>
      <w:spacing w:before="120" w:after="0" w:line="240" w:lineRule="auto"/>
    </w:pPr>
    <w:rPr>
      <w:rFonts w:ascii="Times New Roman" w:eastAsia="Times New Roman" w:hAnsi="Times New Roman" w:cs="Times New Roman"/>
      <w:b/>
      <w:bCs/>
      <w:i/>
      <w:iCs/>
      <w:color w:val="000000"/>
      <w:szCs w:val="28"/>
      <w:lang w:eastAsia="el-GR" w:bidi="ar-SA"/>
    </w:rPr>
  </w:style>
  <w:style w:type="paragraph" w:styleId="21">
    <w:name w:val="toc 2"/>
    <w:basedOn w:val="a"/>
    <w:next w:val="a"/>
    <w:autoRedefine/>
    <w:semiHidden/>
    <w:rsid w:val="00177FD6"/>
    <w:pPr>
      <w:spacing w:before="120" w:after="0" w:line="240" w:lineRule="auto"/>
      <w:ind w:left="220"/>
    </w:pPr>
    <w:rPr>
      <w:rFonts w:ascii="Times New Roman" w:eastAsia="Times New Roman" w:hAnsi="Times New Roman" w:cs="Times New Roman"/>
      <w:b/>
      <w:bCs/>
      <w:color w:val="000000"/>
      <w:szCs w:val="26"/>
      <w:lang w:eastAsia="el-GR" w:bidi="ar-SA"/>
    </w:rPr>
  </w:style>
  <w:style w:type="paragraph" w:styleId="31">
    <w:name w:val="toc 3"/>
    <w:basedOn w:val="a"/>
    <w:next w:val="a"/>
    <w:autoRedefine/>
    <w:semiHidden/>
    <w:rsid w:val="00177FD6"/>
    <w:pPr>
      <w:spacing w:after="0" w:line="240" w:lineRule="auto"/>
      <w:ind w:left="440"/>
    </w:pPr>
    <w:rPr>
      <w:rFonts w:ascii="Times New Roman" w:eastAsia="Times New Roman" w:hAnsi="Times New Roman" w:cs="Times New Roman"/>
      <w:color w:val="000000"/>
      <w:szCs w:val="24"/>
      <w:lang w:eastAsia="el-GR" w:bidi="ar-SA"/>
    </w:rPr>
  </w:style>
  <w:style w:type="paragraph" w:styleId="40">
    <w:name w:val="toc 4"/>
    <w:basedOn w:val="a"/>
    <w:next w:val="a"/>
    <w:autoRedefine/>
    <w:semiHidden/>
    <w:rsid w:val="00177FD6"/>
    <w:pPr>
      <w:spacing w:after="0" w:line="240" w:lineRule="auto"/>
      <w:ind w:left="660"/>
    </w:pPr>
    <w:rPr>
      <w:rFonts w:ascii="Times New Roman" w:eastAsia="Times New Roman" w:hAnsi="Times New Roman" w:cs="Times New Roman"/>
      <w:color w:val="000000"/>
      <w:szCs w:val="24"/>
      <w:lang w:eastAsia="el-GR" w:bidi="ar-SA"/>
    </w:rPr>
  </w:style>
  <w:style w:type="paragraph" w:styleId="50">
    <w:name w:val="toc 5"/>
    <w:basedOn w:val="a"/>
    <w:next w:val="a"/>
    <w:autoRedefine/>
    <w:semiHidden/>
    <w:rsid w:val="00177FD6"/>
    <w:pPr>
      <w:spacing w:after="0" w:line="240" w:lineRule="auto"/>
      <w:ind w:left="880"/>
    </w:pPr>
    <w:rPr>
      <w:rFonts w:ascii="Times New Roman" w:eastAsia="Times New Roman" w:hAnsi="Times New Roman" w:cs="Times New Roman"/>
      <w:color w:val="000000"/>
      <w:szCs w:val="24"/>
      <w:lang w:eastAsia="el-GR" w:bidi="ar-SA"/>
    </w:rPr>
  </w:style>
  <w:style w:type="paragraph" w:styleId="60">
    <w:name w:val="toc 6"/>
    <w:basedOn w:val="a"/>
    <w:next w:val="a"/>
    <w:autoRedefine/>
    <w:semiHidden/>
    <w:rsid w:val="00177FD6"/>
    <w:pPr>
      <w:spacing w:after="0" w:line="240" w:lineRule="auto"/>
      <w:ind w:left="1100"/>
    </w:pPr>
    <w:rPr>
      <w:rFonts w:ascii="Times New Roman" w:eastAsia="Times New Roman" w:hAnsi="Times New Roman" w:cs="Times New Roman"/>
      <w:color w:val="000000"/>
      <w:szCs w:val="24"/>
      <w:lang w:eastAsia="el-GR" w:bidi="ar-SA"/>
    </w:rPr>
  </w:style>
  <w:style w:type="paragraph" w:styleId="70">
    <w:name w:val="toc 7"/>
    <w:basedOn w:val="a"/>
    <w:next w:val="a"/>
    <w:autoRedefine/>
    <w:semiHidden/>
    <w:rsid w:val="00177FD6"/>
    <w:pPr>
      <w:spacing w:after="0" w:line="240" w:lineRule="auto"/>
      <w:ind w:left="1320"/>
    </w:pPr>
    <w:rPr>
      <w:rFonts w:ascii="Times New Roman" w:eastAsia="Times New Roman" w:hAnsi="Times New Roman" w:cs="Times New Roman"/>
      <w:color w:val="000000"/>
      <w:szCs w:val="24"/>
      <w:lang w:eastAsia="el-GR" w:bidi="ar-SA"/>
    </w:rPr>
  </w:style>
  <w:style w:type="paragraph" w:styleId="80">
    <w:name w:val="toc 8"/>
    <w:basedOn w:val="a"/>
    <w:next w:val="a"/>
    <w:autoRedefine/>
    <w:semiHidden/>
    <w:rsid w:val="00177FD6"/>
    <w:pPr>
      <w:spacing w:after="0" w:line="240" w:lineRule="auto"/>
      <w:ind w:left="1540"/>
    </w:pPr>
    <w:rPr>
      <w:rFonts w:ascii="Times New Roman" w:eastAsia="Times New Roman" w:hAnsi="Times New Roman" w:cs="Times New Roman"/>
      <w:color w:val="000000"/>
      <w:szCs w:val="24"/>
      <w:lang w:eastAsia="el-GR" w:bidi="ar-SA"/>
    </w:rPr>
  </w:style>
  <w:style w:type="paragraph" w:styleId="90">
    <w:name w:val="toc 9"/>
    <w:basedOn w:val="a"/>
    <w:next w:val="a"/>
    <w:autoRedefine/>
    <w:semiHidden/>
    <w:rsid w:val="00177FD6"/>
    <w:pPr>
      <w:spacing w:after="0" w:line="240" w:lineRule="auto"/>
      <w:ind w:left="1760"/>
    </w:pPr>
    <w:rPr>
      <w:rFonts w:ascii="Times New Roman" w:eastAsia="Times New Roman" w:hAnsi="Times New Roman" w:cs="Times New Roman"/>
      <w:color w:val="000000"/>
      <w:szCs w:val="24"/>
      <w:lang w:eastAsia="el-GR" w:bidi="ar-SA"/>
    </w:rPr>
  </w:style>
  <w:style w:type="character" w:styleId="-">
    <w:name w:val="Hyperlink"/>
    <w:basedOn w:val="a0"/>
    <w:rsid w:val="00177FD6"/>
    <w:rPr>
      <w:color w:val="0000FF"/>
      <w:u w:val="single"/>
    </w:rPr>
  </w:style>
  <w:style w:type="character" w:styleId="a9">
    <w:name w:val="footnote reference"/>
    <w:basedOn w:val="a0"/>
    <w:semiHidden/>
    <w:rsid w:val="00177FD6"/>
    <w:rPr>
      <w:vertAlign w:val="superscript"/>
    </w:rPr>
  </w:style>
  <w:style w:type="paragraph" w:styleId="32">
    <w:name w:val="Body Text 3"/>
    <w:basedOn w:val="a"/>
    <w:link w:val="3Char0"/>
    <w:rsid w:val="00177FD6"/>
    <w:pPr>
      <w:autoSpaceDE w:val="0"/>
      <w:autoSpaceDN w:val="0"/>
      <w:adjustRightInd w:val="0"/>
      <w:spacing w:before="120" w:after="0" w:line="240" w:lineRule="auto"/>
      <w:jc w:val="both"/>
    </w:pPr>
    <w:rPr>
      <w:rFonts w:ascii="Times New Roman" w:eastAsia="Times New Roman" w:hAnsi="Times New Roman" w:cs="Times New Roman"/>
      <w:color w:val="000000"/>
      <w:sz w:val="24"/>
      <w:szCs w:val="23"/>
      <w:lang w:eastAsia="el-GR" w:bidi="ar-SA"/>
    </w:rPr>
  </w:style>
  <w:style w:type="character" w:customStyle="1" w:styleId="3Char0">
    <w:name w:val="Σώμα κείμενου 3 Char"/>
    <w:basedOn w:val="a0"/>
    <w:link w:val="32"/>
    <w:rsid w:val="00177FD6"/>
    <w:rPr>
      <w:rFonts w:ascii="Times New Roman" w:eastAsia="Times New Roman" w:hAnsi="Times New Roman" w:cs="Times New Roman"/>
      <w:color w:val="000000"/>
      <w:sz w:val="24"/>
      <w:szCs w:val="23"/>
      <w:lang w:eastAsia="el-GR" w:bidi="ar-SA"/>
    </w:rPr>
  </w:style>
  <w:style w:type="paragraph" w:styleId="aa">
    <w:name w:val="footer"/>
    <w:basedOn w:val="a"/>
    <w:link w:val="Char4"/>
    <w:uiPriority w:val="99"/>
    <w:rsid w:val="00177FD6"/>
    <w:pPr>
      <w:tabs>
        <w:tab w:val="center" w:pos="4153"/>
        <w:tab w:val="right" w:pos="8306"/>
      </w:tabs>
      <w:spacing w:after="0" w:line="240" w:lineRule="auto"/>
      <w:jc w:val="both"/>
    </w:pPr>
    <w:rPr>
      <w:rFonts w:ascii="Palatino Linotype" w:eastAsia="Times New Roman" w:hAnsi="Palatino Linotype" w:cs="Times New Roman"/>
      <w:color w:val="000000"/>
      <w:szCs w:val="23"/>
      <w:lang w:eastAsia="el-GR" w:bidi="ar-SA"/>
    </w:rPr>
  </w:style>
  <w:style w:type="character" w:customStyle="1" w:styleId="Char4">
    <w:name w:val="Υποσέλιδο Char"/>
    <w:basedOn w:val="a0"/>
    <w:link w:val="aa"/>
    <w:uiPriority w:val="99"/>
    <w:rsid w:val="00177FD6"/>
    <w:rPr>
      <w:rFonts w:ascii="Palatino Linotype" w:eastAsia="Times New Roman" w:hAnsi="Palatino Linotype" w:cs="Times New Roman"/>
      <w:color w:val="000000"/>
      <w:szCs w:val="23"/>
      <w:lang w:eastAsia="el-GR" w:bidi="ar-SA"/>
    </w:rPr>
  </w:style>
  <w:style w:type="paragraph" w:styleId="ab">
    <w:name w:val="Body Text"/>
    <w:basedOn w:val="a"/>
    <w:link w:val="Char5"/>
    <w:rsid w:val="00177FD6"/>
    <w:pPr>
      <w:spacing w:after="0" w:line="240" w:lineRule="auto"/>
      <w:jc w:val="both"/>
    </w:pPr>
    <w:rPr>
      <w:rFonts w:ascii="Palatino Linotype" w:eastAsia="Times New Roman" w:hAnsi="Palatino Linotype" w:cs="Times New Roman"/>
      <w:sz w:val="24"/>
      <w:szCs w:val="20"/>
      <w:lang w:eastAsia="el-GR" w:bidi="ar-SA"/>
    </w:rPr>
  </w:style>
  <w:style w:type="character" w:customStyle="1" w:styleId="Char5">
    <w:name w:val="Σώμα κειμένου Char"/>
    <w:basedOn w:val="a0"/>
    <w:link w:val="ab"/>
    <w:rsid w:val="00177FD6"/>
    <w:rPr>
      <w:rFonts w:ascii="Palatino Linotype" w:eastAsia="Times New Roman" w:hAnsi="Palatino Linotype" w:cs="Times New Roman"/>
      <w:sz w:val="24"/>
      <w:szCs w:val="20"/>
      <w:lang w:eastAsia="el-GR" w:bidi="ar-SA"/>
    </w:rPr>
  </w:style>
  <w:style w:type="paragraph" w:styleId="22">
    <w:name w:val="Body Text 2"/>
    <w:basedOn w:val="a"/>
    <w:link w:val="2Char0"/>
    <w:rsid w:val="00177FD6"/>
    <w:pPr>
      <w:shd w:val="clear" w:color="auto" w:fill="FFFFFF"/>
      <w:autoSpaceDE w:val="0"/>
      <w:autoSpaceDN w:val="0"/>
      <w:adjustRightInd w:val="0"/>
      <w:spacing w:after="0" w:line="240" w:lineRule="auto"/>
      <w:jc w:val="both"/>
    </w:pPr>
    <w:rPr>
      <w:rFonts w:ascii="Palatino Linotype" w:eastAsia="Times New Roman" w:hAnsi="Palatino Linotype" w:cs="Times New Roman"/>
      <w:color w:val="000000"/>
      <w:szCs w:val="23"/>
      <w:lang w:eastAsia="el-GR" w:bidi="ar-SA"/>
    </w:rPr>
  </w:style>
  <w:style w:type="character" w:customStyle="1" w:styleId="2Char0">
    <w:name w:val="Σώμα κείμενου 2 Char"/>
    <w:basedOn w:val="a0"/>
    <w:link w:val="22"/>
    <w:rsid w:val="00177FD6"/>
    <w:rPr>
      <w:rFonts w:ascii="Palatino Linotype" w:eastAsia="Times New Roman" w:hAnsi="Palatino Linotype" w:cs="Times New Roman"/>
      <w:color w:val="000000"/>
      <w:szCs w:val="23"/>
      <w:shd w:val="clear" w:color="auto" w:fill="FFFFFF"/>
      <w:lang w:eastAsia="el-GR" w:bidi="ar-SA"/>
    </w:rPr>
  </w:style>
  <w:style w:type="paragraph" w:styleId="Web">
    <w:name w:val="Normal (Web)"/>
    <w:basedOn w:val="a"/>
    <w:uiPriority w:val="99"/>
    <w:rsid w:val="00177FD6"/>
    <w:pPr>
      <w:spacing w:before="100" w:beforeAutospacing="1" w:after="100" w:afterAutospacing="1" w:line="240" w:lineRule="auto"/>
    </w:pPr>
    <w:rPr>
      <w:rFonts w:ascii="Arial Unicode MS" w:eastAsia="Arial Unicode MS" w:hAnsi="Arial Unicode MS" w:cs="Arial Unicode MS"/>
      <w:sz w:val="24"/>
      <w:szCs w:val="24"/>
      <w:lang w:eastAsia="el-GR" w:bidi="ar-SA"/>
    </w:rPr>
  </w:style>
  <w:style w:type="character" w:styleId="ac">
    <w:name w:val="page number"/>
    <w:basedOn w:val="a0"/>
    <w:rsid w:val="00177FD6"/>
  </w:style>
  <w:style w:type="paragraph" w:styleId="ad">
    <w:name w:val="header"/>
    <w:basedOn w:val="a"/>
    <w:link w:val="Char6"/>
    <w:uiPriority w:val="99"/>
    <w:rsid w:val="00177FD6"/>
    <w:pPr>
      <w:tabs>
        <w:tab w:val="center" w:pos="4153"/>
        <w:tab w:val="right" w:pos="8306"/>
      </w:tabs>
      <w:spacing w:after="0" w:line="240" w:lineRule="auto"/>
      <w:jc w:val="both"/>
    </w:pPr>
    <w:rPr>
      <w:rFonts w:ascii="Palatino Linotype" w:eastAsia="Times New Roman" w:hAnsi="Palatino Linotype" w:cs="Times New Roman"/>
      <w:color w:val="000000"/>
      <w:szCs w:val="23"/>
      <w:lang w:eastAsia="el-GR" w:bidi="ar-SA"/>
    </w:rPr>
  </w:style>
  <w:style w:type="character" w:customStyle="1" w:styleId="Char6">
    <w:name w:val="Κεφαλίδα Char"/>
    <w:basedOn w:val="a0"/>
    <w:link w:val="ad"/>
    <w:uiPriority w:val="99"/>
    <w:rsid w:val="00177FD6"/>
    <w:rPr>
      <w:rFonts w:ascii="Palatino Linotype" w:eastAsia="Times New Roman" w:hAnsi="Palatino Linotype" w:cs="Times New Roman"/>
      <w:color w:val="000000"/>
      <w:szCs w:val="23"/>
      <w:lang w:eastAsia="el-GR" w:bidi="ar-SA"/>
    </w:rPr>
  </w:style>
  <w:style w:type="paragraph" w:customStyle="1" w:styleId="hide">
    <w:name w:val="hide"/>
    <w:basedOn w:val="a"/>
    <w:rsid w:val="00177FD6"/>
    <w:pPr>
      <w:spacing w:after="152" w:line="360" w:lineRule="atLeast"/>
    </w:pPr>
    <w:rPr>
      <w:rFonts w:ascii="Times New Roman" w:eastAsia="Times New Roman" w:hAnsi="Times New Roman" w:cs="Times New Roman"/>
      <w:vanish/>
      <w:color w:val="000000"/>
      <w:sz w:val="24"/>
      <w:szCs w:val="24"/>
      <w:lang w:eastAsia="el-GR" w:bidi="ar-SA"/>
    </w:rPr>
  </w:style>
  <w:style w:type="paragraph" w:customStyle="1" w:styleId="12">
    <w:name w:val="Έμφαση1"/>
    <w:basedOn w:val="a"/>
    <w:rsid w:val="00177FD6"/>
    <w:pPr>
      <w:spacing w:after="152" w:line="360" w:lineRule="atLeast"/>
    </w:pPr>
    <w:rPr>
      <w:rFonts w:ascii="Times New Roman" w:eastAsia="Times New Roman" w:hAnsi="Times New Roman" w:cs="Times New Roman"/>
      <w:i/>
      <w:iCs/>
      <w:color w:val="000000"/>
      <w:sz w:val="24"/>
      <w:szCs w:val="24"/>
      <w:lang w:eastAsia="el-GR" w:bidi="ar-SA"/>
    </w:rPr>
  </w:style>
  <w:style w:type="paragraph" w:customStyle="1" w:styleId="western">
    <w:name w:val="western"/>
    <w:basedOn w:val="a"/>
    <w:rsid w:val="00177FD6"/>
    <w:pPr>
      <w:spacing w:after="152" w:line="360" w:lineRule="atLeast"/>
    </w:pPr>
    <w:rPr>
      <w:rFonts w:ascii="Arial" w:eastAsia="Times New Roman" w:hAnsi="Arial" w:cs="Arial"/>
      <w:color w:val="000000"/>
      <w:sz w:val="24"/>
      <w:szCs w:val="24"/>
      <w:lang w:eastAsia="el-GR" w:bidi="ar-SA"/>
    </w:rPr>
  </w:style>
  <w:style w:type="paragraph" w:customStyle="1" w:styleId="sdendnote-western">
    <w:name w:val="sdendnote-western"/>
    <w:basedOn w:val="a"/>
    <w:rsid w:val="00177FD6"/>
    <w:pPr>
      <w:spacing w:after="0" w:line="360" w:lineRule="atLeast"/>
      <w:ind w:left="288" w:hanging="288"/>
    </w:pPr>
    <w:rPr>
      <w:rFonts w:ascii="Century Gothic" w:eastAsia="Times New Roman" w:hAnsi="Century Gothic" w:cs="Times New Roman"/>
      <w:color w:val="000000"/>
      <w:sz w:val="20"/>
      <w:szCs w:val="20"/>
      <w:lang w:eastAsia="el-GR" w:bidi="ar-SA"/>
    </w:rPr>
  </w:style>
  <w:style w:type="character" w:customStyle="1" w:styleId="hide1">
    <w:name w:val="hide1"/>
    <w:basedOn w:val="a0"/>
    <w:rsid w:val="00177FD6"/>
    <w:rPr>
      <w:vanish/>
      <w:webHidden w:val="0"/>
      <w:specVanish w:val="0"/>
    </w:rPr>
  </w:style>
  <w:style w:type="paragraph" w:styleId="ae">
    <w:name w:val="Title"/>
    <w:basedOn w:val="a"/>
    <w:link w:val="Char7"/>
    <w:qFormat/>
    <w:rsid w:val="00177FD6"/>
    <w:pPr>
      <w:spacing w:after="0" w:line="240" w:lineRule="auto"/>
      <w:ind w:firstLine="720"/>
      <w:jc w:val="center"/>
    </w:pPr>
    <w:rPr>
      <w:rFonts w:ascii="Times New Roman" w:eastAsia="Times New Roman" w:hAnsi="Times New Roman" w:cs="Times New Roman"/>
      <w:b/>
      <w:noProof/>
      <w:lang w:bidi="ar-SA"/>
    </w:rPr>
  </w:style>
  <w:style w:type="character" w:customStyle="1" w:styleId="Char7">
    <w:name w:val="Τίτλος Char"/>
    <w:basedOn w:val="a0"/>
    <w:link w:val="ae"/>
    <w:rsid w:val="00177FD6"/>
    <w:rPr>
      <w:rFonts w:ascii="Times New Roman" w:eastAsia="Times New Roman" w:hAnsi="Times New Roman" w:cs="Times New Roman"/>
      <w:b/>
      <w:noProof/>
      <w:lang w:bidi="ar-SA"/>
    </w:rPr>
  </w:style>
  <w:style w:type="paragraph" w:styleId="af">
    <w:name w:val="Body Text Indent"/>
    <w:basedOn w:val="a"/>
    <w:link w:val="Char8"/>
    <w:rsid w:val="00177FD6"/>
    <w:pPr>
      <w:spacing w:after="0" w:line="360" w:lineRule="auto"/>
      <w:ind w:firstLine="720"/>
      <w:jc w:val="both"/>
    </w:pPr>
    <w:rPr>
      <w:rFonts w:ascii="Times New Roman" w:eastAsia="Times New Roman" w:hAnsi="Times New Roman" w:cs="Times New Roman"/>
      <w:noProof/>
      <w:sz w:val="20"/>
      <w:szCs w:val="20"/>
      <w:lang w:bidi="ar-SA"/>
    </w:rPr>
  </w:style>
  <w:style w:type="character" w:customStyle="1" w:styleId="Char8">
    <w:name w:val="Σώμα κείμενου με εσοχή Char"/>
    <w:basedOn w:val="a0"/>
    <w:link w:val="af"/>
    <w:rsid w:val="00177FD6"/>
    <w:rPr>
      <w:rFonts w:ascii="Times New Roman" w:eastAsia="Times New Roman" w:hAnsi="Times New Roman" w:cs="Times New Roman"/>
      <w:noProof/>
      <w:sz w:val="20"/>
      <w:szCs w:val="20"/>
      <w:lang w:bidi="ar-SA"/>
    </w:rPr>
  </w:style>
  <w:style w:type="paragraph" w:styleId="23">
    <w:name w:val="Body Text Indent 2"/>
    <w:basedOn w:val="a"/>
    <w:link w:val="2Char1"/>
    <w:rsid w:val="00177FD6"/>
    <w:pPr>
      <w:spacing w:after="0" w:line="360" w:lineRule="auto"/>
      <w:ind w:firstLine="720"/>
      <w:jc w:val="both"/>
    </w:pPr>
    <w:rPr>
      <w:rFonts w:ascii="Times New Roman" w:eastAsia="Times New Roman" w:hAnsi="Times New Roman" w:cs="Times New Roman"/>
      <w:i/>
      <w:iCs/>
      <w:noProof/>
      <w:sz w:val="24"/>
      <w:szCs w:val="20"/>
      <w:lang w:bidi="ar-SA"/>
    </w:rPr>
  </w:style>
  <w:style w:type="character" w:customStyle="1" w:styleId="2Char1">
    <w:name w:val="Σώμα κείμενου με εσοχή 2 Char"/>
    <w:basedOn w:val="a0"/>
    <w:link w:val="23"/>
    <w:rsid w:val="00177FD6"/>
    <w:rPr>
      <w:rFonts w:ascii="Times New Roman" w:eastAsia="Times New Roman" w:hAnsi="Times New Roman" w:cs="Times New Roman"/>
      <w:i/>
      <w:iCs/>
      <w:noProof/>
      <w:sz w:val="24"/>
      <w:szCs w:val="20"/>
      <w:lang w:bidi="ar-SA"/>
    </w:rPr>
  </w:style>
  <w:style w:type="character" w:customStyle="1" w:styleId="boldlink1">
    <w:name w:val="boldlink1"/>
    <w:basedOn w:val="a0"/>
    <w:rsid w:val="00177FD6"/>
    <w:rPr>
      <w:b/>
      <w:bCs/>
      <w:sz w:val="20"/>
      <w:szCs w:val="20"/>
    </w:rPr>
  </w:style>
  <w:style w:type="paragraph" w:styleId="af0">
    <w:name w:val="Block Text"/>
    <w:basedOn w:val="a"/>
    <w:rsid w:val="00177FD6"/>
    <w:pPr>
      <w:autoSpaceDE w:val="0"/>
      <w:autoSpaceDN w:val="0"/>
      <w:adjustRightInd w:val="0"/>
      <w:spacing w:after="0" w:line="240" w:lineRule="auto"/>
      <w:ind w:left="60" w:right="-442"/>
      <w:jc w:val="both"/>
    </w:pPr>
    <w:rPr>
      <w:rFonts w:ascii="Bwgrkl" w:eastAsia="Times New Roman" w:hAnsi="Bwgrkl" w:cs="Times New Roman"/>
      <w:sz w:val="24"/>
      <w:szCs w:val="24"/>
      <w:lang w:val="en-US" w:eastAsia="el-GR"/>
    </w:rPr>
  </w:style>
  <w:style w:type="character" w:styleId="af1">
    <w:name w:val="endnote reference"/>
    <w:basedOn w:val="a0"/>
    <w:semiHidden/>
    <w:rsid w:val="00177FD6"/>
    <w:rPr>
      <w:vertAlign w:val="superscript"/>
    </w:rPr>
  </w:style>
  <w:style w:type="character" w:styleId="-0">
    <w:name w:val="FollowedHyperlink"/>
    <w:basedOn w:val="a0"/>
    <w:rsid w:val="00177FD6"/>
    <w:rPr>
      <w:color w:val="800080"/>
      <w:u w:val="single"/>
    </w:rPr>
  </w:style>
  <w:style w:type="character" w:customStyle="1" w:styleId="std">
    <w:name w:val="std"/>
    <w:basedOn w:val="a0"/>
    <w:rsid w:val="00177FD6"/>
  </w:style>
  <w:style w:type="character" w:styleId="af2">
    <w:name w:val="Emphasis"/>
    <w:basedOn w:val="a0"/>
    <w:uiPriority w:val="20"/>
    <w:qFormat/>
    <w:rsid w:val="00177FD6"/>
    <w:rPr>
      <w:i/>
      <w:iCs/>
    </w:rPr>
  </w:style>
  <w:style w:type="character" w:customStyle="1" w:styleId="CharChar5">
    <w:name w:val="Char Char5"/>
    <w:basedOn w:val="a0"/>
    <w:rsid w:val="00177FD6"/>
    <w:rPr>
      <w:rFonts w:ascii="Arial" w:hAnsi="Arial" w:cs="Arial"/>
      <w:b/>
      <w:bCs/>
      <w:kern w:val="32"/>
      <w:sz w:val="32"/>
      <w:szCs w:val="32"/>
      <w:lang w:val="el-GR" w:eastAsia="el-GR" w:bidi="ar-SA"/>
    </w:rPr>
  </w:style>
  <w:style w:type="paragraph" w:customStyle="1" w:styleId="listprice">
    <w:name w:val="listprice"/>
    <w:basedOn w:val="a"/>
    <w:rsid w:val="00177FD6"/>
    <w:pPr>
      <w:spacing w:before="100" w:beforeAutospacing="1" w:after="100" w:afterAutospacing="1" w:line="240" w:lineRule="auto"/>
    </w:pPr>
    <w:rPr>
      <w:rFonts w:ascii="Times New Roman" w:eastAsia="Times New Roman" w:hAnsi="Times New Roman" w:cs="Times New Roman"/>
      <w:sz w:val="24"/>
      <w:szCs w:val="24"/>
      <w:lang w:eastAsia="el-GR" w:bidi="ar-SA"/>
    </w:rPr>
  </w:style>
  <w:style w:type="character" w:customStyle="1" w:styleId="st">
    <w:name w:val="st"/>
    <w:basedOn w:val="a0"/>
    <w:rsid w:val="00177FD6"/>
  </w:style>
  <w:style w:type="character" w:customStyle="1" w:styleId="ptbrand">
    <w:name w:val="ptbrand"/>
    <w:basedOn w:val="a0"/>
    <w:rsid w:val="00177FD6"/>
  </w:style>
  <w:style w:type="character" w:customStyle="1" w:styleId="bindingandrelease">
    <w:name w:val="bindingandrelease"/>
    <w:basedOn w:val="a0"/>
    <w:rsid w:val="00177FD6"/>
  </w:style>
  <w:style w:type="character" w:customStyle="1" w:styleId="binding">
    <w:name w:val="binding"/>
    <w:basedOn w:val="a0"/>
    <w:rsid w:val="00177FD6"/>
  </w:style>
  <w:style w:type="table" w:styleId="af3">
    <w:name w:val="Table Grid"/>
    <w:basedOn w:val="a1"/>
    <w:rsid w:val="00177FD6"/>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level-1">
    <w:name w:val="toclevel-1"/>
    <w:basedOn w:val="a"/>
    <w:rsid w:val="00C269F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ocnumber">
    <w:name w:val="tocnumber"/>
    <w:basedOn w:val="a0"/>
    <w:rsid w:val="00C269F8"/>
  </w:style>
  <w:style w:type="character" w:customStyle="1" w:styleId="toctext">
    <w:name w:val="toctext"/>
    <w:basedOn w:val="a0"/>
    <w:rsid w:val="00C269F8"/>
  </w:style>
  <w:style w:type="character" w:customStyle="1" w:styleId="mw-headline">
    <w:name w:val="mw-headline"/>
    <w:basedOn w:val="a0"/>
    <w:rsid w:val="00C26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445897">
      <w:bodyDiv w:val="1"/>
      <w:marLeft w:val="0"/>
      <w:marRight w:val="0"/>
      <w:marTop w:val="0"/>
      <w:marBottom w:val="0"/>
      <w:divBdr>
        <w:top w:val="none" w:sz="0" w:space="0" w:color="auto"/>
        <w:left w:val="none" w:sz="0" w:space="0" w:color="auto"/>
        <w:bottom w:val="none" w:sz="0" w:space="0" w:color="auto"/>
        <w:right w:val="none" w:sz="0" w:space="0" w:color="auto"/>
      </w:divBdr>
      <w:divsChild>
        <w:div w:id="203097960">
          <w:marLeft w:val="0"/>
          <w:marRight w:val="0"/>
          <w:marTop w:val="0"/>
          <w:marBottom w:val="0"/>
          <w:divBdr>
            <w:top w:val="none" w:sz="0" w:space="0" w:color="auto"/>
            <w:left w:val="none" w:sz="0" w:space="0" w:color="auto"/>
            <w:bottom w:val="none" w:sz="0" w:space="0" w:color="auto"/>
            <w:right w:val="none" w:sz="0" w:space="0" w:color="auto"/>
          </w:divBdr>
          <w:divsChild>
            <w:div w:id="1448619463">
              <w:marLeft w:val="0"/>
              <w:marRight w:val="0"/>
              <w:marTop w:val="0"/>
              <w:marBottom w:val="0"/>
              <w:divBdr>
                <w:top w:val="none" w:sz="0" w:space="0" w:color="auto"/>
                <w:left w:val="none" w:sz="0" w:space="0" w:color="auto"/>
                <w:bottom w:val="none" w:sz="0" w:space="0" w:color="auto"/>
                <w:right w:val="none" w:sz="0" w:space="0" w:color="auto"/>
              </w:divBdr>
            </w:div>
            <w:div w:id="718432377">
              <w:marLeft w:val="0"/>
              <w:marRight w:val="0"/>
              <w:marTop w:val="0"/>
              <w:marBottom w:val="0"/>
              <w:divBdr>
                <w:top w:val="none" w:sz="0" w:space="0" w:color="auto"/>
                <w:left w:val="none" w:sz="0" w:space="0" w:color="auto"/>
                <w:bottom w:val="none" w:sz="0" w:space="0" w:color="auto"/>
                <w:right w:val="none" w:sz="0" w:space="0" w:color="auto"/>
              </w:divBdr>
              <w:divsChild>
                <w:div w:id="698094241">
                  <w:marLeft w:val="0"/>
                  <w:marRight w:val="0"/>
                  <w:marTop w:val="0"/>
                  <w:marBottom w:val="0"/>
                  <w:divBdr>
                    <w:top w:val="none" w:sz="0" w:space="0" w:color="auto"/>
                    <w:left w:val="none" w:sz="0" w:space="0" w:color="auto"/>
                    <w:bottom w:val="none" w:sz="0" w:space="0" w:color="auto"/>
                    <w:right w:val="none" w:sz="0" w:space="0" w:color="auto"/>
                  </w:divBdr>
                  <w:divsChild>
                    <w:div w:id="273244988">
                      <w:marLeft w:val="0"/>
                      <w:marRight w:val="0"/>
                      <w:marTop w:val="0"/>
                      <w:marBottom w:val="0"/>
                      <w:divBdr>
                        <w:top w:val="none" w:sz="0" w:space="0" w:color="auto"/>
                        <w:left w:val="none" w:sz="0" w:space="0" w:color="auto"/>
                        <w:bottom w:val="none" w:sz="0" w:space="0" w:color="auto"/>
                        <w:right w:val="none" w:sz="0" w:space="0" w:color="auto"/>
                      </w:divBdr>
                      <w:divsChild>
                        <w:div w:id="8658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27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ld.perseus.tufts.edu/cgi-bin/morphindex?lang=greek&amp;lookup=ei%29s&amp;bytepos=315093&amp;wordcount=1&amp;embed=2&amp;doc=Perseus%3Atext%3A1999.05.0110" TargetMode="External"/><Relationship Id="rId299" Type="http://schemas.openxmlformats.org/officeDocument/2006/relationships/hyperlink" Target="http://old.perseus.tufts.edu/cgi-bin/morphindex?lang=greek&amp;lookup=lo%2Fgon&amp;bytepos=715164&amp;wordcount=1&amp;embed=2&amp;doc=Perseus%3Atext%3A1999.05.0181" TargetMode="External"/><Relationship Id="rId21" Type="http://schemas.openxmlformats.org/officeDocument/2006/relationships/hyperlink" Target="https://el.wikipedia.org/wiki/%CE%A6%CE%B1%CE%B9%CE%BD%CF%8C%CE%BC%CE%B5%CE%BD%CE%BF_%CE%9D%CF%84%CE%AC%CE%BD%CE%B9%CE%BD%CE%B3%CE%BA-%CE%9A%CF%81%CE%BF%CF%8D%CE%B3%CE%BA%CE%B5%CF%81" TargetMode="External"/><Relationship Id="rId63" Type="http://schemas.openxmlformats.org/officeDocument/2006/relationships/hyperlink" Target="http://old.perseus.tufts.edu/cgi-bin/morphindex?lang=greek&amp;lookup=e%29n&amp;bytepos=313957&amp;wordcount=1&amp;embed=2&amp;doc=Perseus%3Atext%3A1999.05.0110" TargetMode="External"/><Relationship Id="rId159" Type="http://schemas.openxmlformats.org/officeDocument/2006/relationships/hyperlink" Target="http://old.perseus.tufts.edu/cgi-bin/morphindex?lang=greek&amp;lookup=kai%2F&amp;bytepos=316780&amp;wordcount=1&amp;embed=2&amp;doc=Perseus%3Atext%3A1999.05.0110" TargetMode="External"/><Relationship Id="rId324" Type="http://schemas.openxmlformats.org/officeDocument/2006/relationships/hyperlink" Target="http://old.perseus.tufts.edu/cgi-bin/morphindex?lang=greek&amp;lookup=tou%3D&amp;bytepos=715520&amp;wordcount=2&amp;embed=2&amp;doc=Perseus%3Atext%3A1999.05.0181" TargetMode="External"/><Relationship Id="rId366" Type="http://schemas.openxmlformats.org/officeDocument/2006/relationships/hyperlink" Target="http://old.perseus.tufts.edu/cgi-bin/morphindex?lang=greek&amp;lookup=ta%2Fs&amp;bytepos=716462&amp;wordcount=1&amp;embed=2&amp;doc=Perseus%3Atext%3A1999.05.0181" TargetMode="External"/><Relationship Id="rId170" Type="http://schemas.openxmlformats.org/officeDocument/2006/relationships/hyperlink" Target="http://old.perseus.tufts.edu/cgi-bin/morphindex?lang=greek&amp;lookup=h%28gou%2Fmenon&amp;bytepos=317057&amp;wordcount=1&amp;embed=2&amp;doc=Perseus%3Atext%3A1999.05.0110" TargetMode="External"/><Relationship Id="rId226" Type="http://schemas.openxmlformats.org/officeDocument/2006/relationships/hyperlink" Target="http://old.perseus.tufts.edu/cgi-bin/morphindex?lang=greek&amp;lookup=o%28&amp;bytepos=713690&amp;wordcount=1&amp;embed=2&amp;doc=Perseus%3Atext%3A1999.05.0181" TargetMode="External"/><Relationship Id="rId433" Type="http://schemas.openxmlformats.org/officeDocument/2006/relationships/hyperlink" Target="http://old.perseus.tufts.edu/cgi-bin/morphindex?lang=greek&amp;lookup=th%2Fn&amp;bytepos=714235&amp;wordcount=1&amp;embed=2&amp;doc=Perseus%3Atext%3A1999.05.0181" TargetMode="External"/><Relationship Id="rId268" Type="http://schemas.openxmlformats.org/officeDocument/2006/relationships/hyperlink" Target="http://old.perseus.tufts.edu/cgi-bin/morphindex?lang=greek&amp;lookup=tou%3D&amp;bytepos=714595&amp;wordcount=1&amp;embed=2&amp;doc=Perseus%3Atext%3A1999.05.0181" TargetMode="External"/><Relationship Id="rId32" Type="http://schemas.openxmlformats.org/officeDocument/2006/relationships/hyperlink" Target="https://el.wikipedia.org/wiki/%CE%A6%CE%B1%CE%B9%CE%BD%CF%8C%CE%BC%CE%B5%CE%BD%CE%BF_%CE%9D%CF%84%CE%AC%CE%BD%CE%B9%CE%BD%CE%B3%CE%BA-%CE%9A%CF%81%CE%BF%CF%8D%CE%B3%CE%BA%CE%B5%CF%81" TargetMode="External"/><Relationship Id="rId74" Type="http://schemas.openxmlformats.org/officeDocument/2006/relationships/hyperlink" Target="http://old.perseus.tufts.edu/cgi-bin/morphindex?lang=greek&amp;lookup=ta%2F&amp;bytepos=314127&amp;wordcount=1&amp;embed=2&amp;doc=Perseus%3Atext%3A1999.05.0110" TargetMode="External"/><Relationship Id="rId128" Type="http://schemas.openxmlformats.org/officeDocument/2006/relationships/hyperlink" Target="http://old.perseus.tufts.edu/cgi-bin/morphindex?lang=greek&amp;lookup=dedikra%2Fnistai&amp;bytepos=315473&amp;wordcount=1&amp;embed=2&amp;doc=Perseus%3Atext%3A1999.05.0110" TargetMode="External"/><Relationship Id="rId335" Type="http://schemas.openxmlformats.org/officeDocument/2006/relationships/hyperlink" Target="http://old.perseus.tufts.edu/cgi-bin/morphindex?lang=greek&amp;lookup=e%29pi%2F&amp;bytepos=715663&amp;wordcount=1&amp;embed=2&amp;doc=Perseus%3Atext%3A1999.05.0181" TargetMode="External"/><Relationship Id="rId377" Type="http://schemas.openxmlformats.org/officeDocument/2006/relationships/hyperlink" Target="http://old.perseus.tufts.edu/cgi-bin/morphindex?lang=greek&amp;lookup=e%29%2Fnoxos&amp;bytepos=716543&amp;wordcount=1&amp;embed=2&amp;doc=Perseus%3Atext%3A1999.05.0181" TargetMode="External"/><Relationship Id="rId5" Type="http://schemas.openxmlformats.org/officeDocument/2006/relationships/webSettings" Target="webSettings.xml"/><Relationship Id="rId181" Type="http://schemas.openxmlformats.org/officeDocument/2006/relationships/hyperlink" Target="http://old.perseus.tufts.edu/cgi-bin/morphindex?lang=greek&amp;lookup=de%2F&amp;bytepos=317392&amp;wordcount=1&amp;embed=2&amp;doc=Perseus%3Atext%3A1999.05.0110" TargetMode="External"/><Relationship Id="rId237" Type="http://schemas.openxmlformats.org/officeDocument/2006/relationships/hyperlink" Target="http://old.perseus.tufts.edu/cgi-bin/morphindex?lang=greek&amp;lookup=o%29%2Fnta&amp;bytepos=713908&amp;wordcount=1&amp;embed=2&amp;doc=Perseus%3Atext%3A1999.05.0181" TargetMode="External"/><Relationship Id="rId402" Type="http://schemas.openxmlformats.org/officeDocument/2006/relationships/hyperlink" Target="http://old.perseus.tufts.edu/cgi-bin/morphindex?lang=greek&amp;lookup=e%29niautw%3D%7C&amp;bytepos=717316&amp;wordcount=1&amp;embed=2&amp;doc=Perseus%3Atext%3A1999.05.0181" TargetMode="External"/><Relationship Id="rId279" Type="http://schemas.openxmlformats.org/officeDocument/2006/relationships/hyperlink" Target="http://old.perseus.tufts.edu/cgi-bin/morphindex?lang=greek&amp;lookup=tou%3D&amp;bytepos=714948&amp;wordcount=1&amp;embed=2&amp;doc=Perseus%3Atext%3A1999.05.0181" TargetMode="External"/><Relationship Id="rId444" Type="http://schemas.openxmlformats.org/officeDocument/2006/relationships/fontTable" Target="fontTable.xml"/><Relationship Id="rId43" Type="http://schemas.openxmlformats.org/officeDocument/2006/relationships/hyperlink" Target="https://el.wikipedia.org/wiki/%CE%9C%CF%80%CE%AD%CF%81%CF%84%CF%81%CE%B1%CE%BD%CF%84_%CE%A1%CE%AC%CF%83%CE%B5%CE%BB" TargetMode="External"/><Relationship Id="rId139" Type="http://schemas.openxmlformats.org/officeDocument/2006/relationships/hyperlink" Target="http://old.perseus.tufts.edu/cgi-bin/morphindex?lang=greek&amp;lookup=diape%2Fshi&amp;bytepos=315838&amp;wordcount=1&amp;embed=2&amp;doc=Perseus%3Atext%3A1999.05.0110" TargetMode="External"/><Relationship Id="rId290" Type="http://schemas.openxmlformats.org/officeDocument/2006/relationships/hyperlink" Target="http://old.perseus.tufts.edu/cgi-bin/morphindex?lang=greek&amp;lookup=e%29f%27&amp;bytepos=715023&amp;wordcount=1&amp;embed=2&amp;doc=Perseus%3Atext%3A1999.05.0181" TargetMode="External"/><Relationship Id="rId304" Type="http://schemas.openxmlformats.org/officeDocument/2006/relationships/hyperlink" Target="http://old.perseus.tufts.edu/cgi-bin/morphindex?lang=greek&amp;lookup=e%29pi%2F&amp;bytepos=715267&amp;wordcount=1&amp;embed=2&amp;doc=Perseus%3Atext%3A1999.05.0181" TargetMode="External"/><Relationship Id="rId346" Type="http://schemas.openxmlformats.org/officeDocument/2006/relationships/hyperlink" Target="http://old.perseus.tufts.edu/cgi-bin/morphindex?lang=greek&amp;lookup=e%28ka%2Fsths&amp;bytepos=715894&amp;wordcount=1&amp;embed=2&amp;doc=Perseus%3Atext%3A1999.05.0181" TargetMode="External"/><Relationship Id="rId388" Type="http://schemas.openxmlformats.org/officeDocument/2006/relationships/hyperlink" Target="http://old.perseus.tufts.edu/cgi-bin/morphindex?lang=greek&amp;lookup=%2Akai%2Fsaros&amp;bytepos=716915&amp;wordcount=1&amp;embed=2&amp;doc=Perseus%3Atext%3A1999.05.0181" TargetMode="External"/><Relationship Id="rId85" Type="http://schemas.openxmlformats.org/officeDocument/2006/relationships/hyperlink" Target="http://old.perseus.tufts.edu/cgi-bin/ptext?doc=Perseus%3Aabo%3Apap%2CP.Fay.&amp;query=110" TargetMode="External"/><Relationship Id="rId150" Type="http://schemas.openxmlformats.org/officeDocument/2006/relationships/hyperlink" Target="http://old.perseus.tufts.edu/cgi-bin/morphindex?lang=greek&amp;lookup=kai%2F&amp;bytepos=316500&amp;wordcount=1&amp;embed=2&amp;doc=Perseus%3Atext%3A1999.05.0110" TargetMode="External"/><Relationship Id="rId192" Type="http://schemas.openxmlformats.org/officeDocument/2006/relationships/hyperlink" Target="http://old.perseus.tufts.edu/cgi-bin/morphindex?lang=greek&amp;lookup=ta%2Fs&amp;bytepos=317530&amp;wordcount=1&amp;embed=2&amp;doc=Perseus%3Atext%3A1999.05.0110" TargetMode="External"/><Relationship Id="rId206" Type="http://schemas.openxmlformats.org/officeDocument/2006/relationships/hyperlink" Target="http://old.perseus.tufts.edu/cgi-bin/morphindex?lang=greek&amp;lookup=poih%2Fsh%7Cs&amp;bytepos=317930&amp;wordcount=1&amp;embed=2&amp;doc=Perseus%3Atext%3A1999.05.0110" TargetMode="External"/><Relationship Id="rId413" Type="http://schemas.openxmlformats.org/officeDocument/2006/relationships/hyperlink" Target="http://old.perseus.tufts.edu/cgi-bin/ptext?doc=Perseus%3Atext%3A1999.05.0181;query=document%3D%23218;layout=;loc=275" TargetMode="External"/><Relationship Id="rId248" Type="http://schemas.openxmlformats.org/officeDocument/2006/relationships/hyperlink" Target="http://old.perseus.tufts.edu/cgi-bin/morphindex?lang=greek&amp;lookup=diakonou%3Dnta&amp;bytepos=714164&amp;wordcount=1&amp;embed=2&amp;doc=Perseus%3Atext%3A1999.05.0181" TargetMode="External"/><Relationship Id="rId12" Type="http://schemas.openxmlformats.org/officeDocument/2006/relationships/hyperlink" Target="https://el.wikipedia.org/wiki/%CE%99%CE%BA%CE%B1%CE%BD%CF%8C%CF%84%CE%B7%CF%84%CE%B1" TargetMode="External"/><Relationship Id="rId108" Type="http://schemas.openxmlformats.org/officeDocument/2006/relationships/hyperlink" Target="http://old.perseus.tufts.edu/cgi-bin/morphindex?lang=greek&amp;lookup=tou%2Fs&amp;bytepos=315026&amp;wordcount=1&amp;embed=2&amp;doc=Perseus%3Atext%3A1999.05.0110" TargetMode="External"/><Relationship Id="rId315" Type="http://schemas.openxmlformats.org/officeDocument/2006/relationships/hyperlink" Target="http://old.perseus.tufts.edu/cgi-bin/morphindex?lang=greek&amp;lookup=e%29co%2Fntos&amp;bytepos=715448&amp;wordcount=1&amp;embed=2&amp;doc=Perseus%3Atext%3A1999.05.0181" TargetMode="External"/><Relationship Id="rId357" Type="http://schemas.openxmlformats.org/officeDocument/2006/relationships/hyperlink" Target="http://old.perseus.tufts.edu/cgi-bin/morphindex?lang=greek&amp;lookup=xro%2Fnou&amp;bytepos=716126&amp;wordcount=1&amp;embed=2&amp;doc=Perseus%3Atext%3A1999.05.0181" TargetMode="External"/><Relationship Id="rId54" Type="http://schemas.openxmlformats.org/officeDocument/2006/relationships/hyperlink" Target="http://old.perseus.tufts.edu/cgi-bin/morphindex?lang=greek&amp;lookup=xai%2Frein&amp;bytepos=313741&amp;wordcount=1&amp;embed=2&amp;doc=Perseus%3Atext%3A1999.05.0110" TargetMode="External"/><Relationship Id="rId96" Type="http://schemas.openxmlformats.org/officeDocument/2006/relationships/hyperlink" Target="http://old.perseus.tufts.edu/cgi-bin/morphindex?lang=greek&amp;lookup=kai%2F&amp;bytepos=314833&amp;wordcount=1&amp;embed=2&amp;doc=Perseus%3Atext%3A1999.05.0110" TargetMode="External"/><Relationship Id="rId161" Type="http://schemas.openxmlformats.org/officeDocument/2006/relationships/hyperlink" Target="http://old.perseus.tufts.edu/cgi-bin/morphindex?lang=greek&amp;lookup=timh%2Fn&amp;bytepos=316780&amp;wordcount=1&amp;embed=2&amp;doc=Perseus%3Atext%3A1999.05.0110" TargetMode="External"/><Relationship Id="rId217" Type="http://schemas.openxmlformats.org/officeDocument/2006/relationships/hyperlink" Target="http://old.perseus.tufts.edu/cgi-bin/morphindex?lang=greek&amp;lookup=kai%2F&amp;bytepos=713474&amp;wordcount=1&amp;embed=2&amp;doc=Perseus%3Atext%3A1999.05.0181" TargetMode="External"/><Relationship Id="rId399" Type="http://schemas.openxmlformats.org/officeDocument/2006/relationships/hyperlink" Target="http://old.perseus.tufts.edu/cgi-bin/morphindex?lang=greek&amp;lookup=poih%2Fsw&amp;bytepos=717316&amp;wordcount=1&amp;embed=2&amp;doc=Perseus%3Atext%3A1999.05.0181" TargetMode="External"/><Relationship Id="rId259" Type="http://schemas.openxmlformats.org/officeDocument/2006/relationships/hyperlink" Target="http://old.perseus.tufts.edu/cgi-bin/morphindex?lang=greek&amp;lookup=th%2Fn&amp;bytepos=714235&amp;wordcount=1&amp;embed=2&amp;doc=Perseus%3Atext%3A1999.05.0181" TargetMode="External"/><Relationship Id="rId424" Type="http://schemas.openxmlformats.org/officeDocument/2006/relationships/hyperlink" Target="http://old.perseus.tufts.edu/cgi-bin/morphindex?lang=greek&amp;lookup=%2Asebastou%3D&amp;bytepos=718075&amp;wordcount=1&amp;embed=2&amp;doc=Perseus%3Atext%3A1999.05.0181" TargetMode="External"/><Relationship Id="rId23" Type="http://schemas.openxmlformats.org/officeDocument/2006/relationships/hyperlink" Target="https://el.wikipedia.org/wiki/%CE%A6%CE%B1%CE%B9%CE%BD%CF%8C%CE%BC%CE%B5%CE%BD%CE%BF_%CE%9D%CF%84%CE%AC%CE%BD%CE%B9%CE%BD%CE%B3%CE%BA-%CE%9A%CF%81%CE%BF%CF%8D%CE%B3%CE%BA%CE%B5%CF%81" TargetMode="External"/><Relationship Id="rId119" Type="http://schemas.openxmlformats.org/officeDocument/2006/relationships/hyperlink" Target="http://old.perseus.tufts.edu/cgi-bin/morphindex?lang=greek&amp;lookup=kai%2F&amp;bytepos=315298&amp;wordcount=1&amp;embed=2&amp;doc=Perseus%3Atext%3A1999.05.0110" TargetMode="External"/><Relationship Id="rId270" Type="http://schemas.openxmlformats.org/officeDocument/2006/relationships/hyperlink" Target="http://old.perseus.tufts.edu/cgi-bin/morphindex?lang=greek&amp;lookup=trefome%2Fnou&amp;bytepos=714595&amp;wordcount=1&amp;embed=2&amp;doc=Perseus%3Atext%3A1999.05.0181" TargetMode="External"/><Relationship Id="rId326" Type="http://schemas.openxmlformats.org/officeDocument/2006/relationships/hyperlink" Target="http://old.perseus.tufts.edu/cgi-bin/morphindex?lang=greek&amp;lookup=xro%2Fnon&amp;bytepos=715590&amp;wordcount=1&amp;embed=2&amp;doc=Perseus%3Atext%3A1999.05.0181" TargetMode="External"/><Relationship Id="rId65" Type="http://schemas.openxmlformats.org/officeDocument/2006/relationships/hyperlink" Target="http://old.perseus.tufts.edu/cgi-bin/morphindex?lang=greek&amp;lookup=ko%2Fprion&amp;bytepos=313957&amp;wordcount=1&amp;embed=2&amp;doc=Perseus%3Atext%3A1999.05.0110" TargetMode="External"/><Relationship Id="rId130" Type="http://schemas.openxmlformats.org/officeDocument/2006/relationships/hyperlink" Target="http://old.perseus.tufts.edu/cgi-bin/morphindex?lang=greek&amp;lookup=de%2F&amp;bytepos=315473&amp;wordcount=1&amp;embed=2&amp;doc=Perseus%3Atext%3A1999.05.0110" TargetMode="External"/><Relationship Id="rId368" Type="http://schemas.openxmlformats.org/officeDocument/2006/relationships/hyperlink" Target="http://old.perseus.tufts.edu/cgi-bin/morphindex?lang=greek&amp;lookup=e%29a%2Fn&amp;bytepos=716462&amp;wordcount=1&amp;embed=2&amp;doc=Perseus%3Atext%3A1999.05.0181" TargetMode="External"/><Relationship Id="rId172" Type="http://schemas.openxmlformats.org/officeDocument/2006/relationships/hyperlink" Target="http://old.perseus.tufts.edu/cgi-bin/morphindex?lang=greek&amp;lookup=e%29tw%3Dn&amp;bytepos=317057&amp;wordcount=1&amp;embed=2&amp;doc=Perseus%3Atext%3A1999.05.0110" TargetMode="External"/><Relationship Id="rId228" Type="http://schemas.openxmlformats.org/officeDocument/2006/relationships/hyperlink" Target="http://old.perseus.tufts.edu/cgi-bin/morphindex?lang=greek&amp;lookup=%2Atru%2Ffwn&amp;bytepos=713690&amp;wordcount=1&amp;embed=2&amp;doc=Perseus%3Atext%3A1999.05.0181" TargetMode="External"/><Relationship Id="rId435" Type="http://schemas.openxmlformats.org/officeDocument/2006/relationships/hyperlink" Target="http://old.perseus.tufts.edu/cgi-bin/morphindex?lang=greek&amp;lookup=te%2Fxnhn&amp;bytepos=714308&amp;wordcount=1&amp;embed=2&amp;doc=Perseus%3Atext%3A1999.05.0181" TargetMode="External"/><Relationship Id="rId281" Type="http://schemas.openxmlformats.org/officeDocument/2006/relationships/hyperlink" Target="http://old.perseus.tufts.edu/cgi-bin/morphindex?lang=greek&amp;lookup=pro%2Fs&amp;bytepos=714948&amp;wordcount=1&amp;embed=2&amp;doc=Perseus%3Atext%3A1999.05.0181" TargetMode="External"/><Relationship Id="rId337" Type="http://schemas.openxmlformats.org/officeDocument/2006/relationships/hyperlink" Target="http://old.perseus.tufts.edu/cgi-bin/ptext?doc=Perseus%3Atext%3A1999.05.0181;query=document%3D%23218;layout=;loc=275" TargetMode="External"/><Relationship Id="rId34" Type="http://schemas.openxmlformats.org/officeDocument/2006/relationships/hyperlink" Target="https://el.wikipedia.org/wiki/%CE%A6%CE%B1%CE%B9%CE%BD%CF%8C%CE%BC%CE%B5%CE%BD%CE%BF_%CE%9D%CF%84%CE%AC%CE%BD%CE%B9%CE%BD%CE%B3%CE%BA-%CE%9A%CF%81%CE%BF%CF%8D%CE%B3%CE%BA%CE%B5%CF%81" TargetMode="External"/><Relationship Id="rId76" Type="http://schemas.openxmlformats.org/officeDocument/2006/relationships/hyperlink" Target="http://old.perseus.tufts.edu/cgi-bin/morphindex?lang=greek&amp;lookup=tou%3D&amp;bytepos=314127&amp;wordcount=1&amp;embed=2&amp;doc=Perseus%3Atext%3A1999.05.0110" TargetMode="External"/><Relationship Id="rId141" Type="http://schemas.openxmlformats.org/officeDocument/2006/relationships/hyperlink" Target="http://old.perseus.tufts.edu/cgi-bin/morphindex?lang=greek&amp;lookup=dou%2Fs&amp;bytepos=316035&amp;wordcount=1&amp;embed=2&amp;doc=Perseus%3Atext%3A1999.05.0110" TargetMode="External"/><Relationship Id="rId379" Type="http://schemas.openxmlformats.org/officeDocument/2006/relationships/hyperlink" Target="http://old.perseus.tufts.edu/cgi-bin/morphindex?lang=greek&amp;lookup=toi%3Ds&amp;bytepos=716609&amp;wordcount=1&amp;embed=2&amp;doc=Perseus%3Atext%3A1999.05.0181" TargetMode="External"/><Relationship Id="rId7" Type="http://schemas.openxmlformats.org/officeDocument/2006/relationships/endnotes" Target="endnotes.xml"/><Relationship Id="rId183" Type="http://schemas.openxmlformats.org/officeDocument/2006/relationships/hyperlink" Target="http://old.perseus.tufts.edu/cgi-bin/morphindex?lang=greek&amp;lookup=ta%2F&amp;bytepos=317392&amp;wordcount=1&amp;embed=2&amp;doc=Perseus%3Atext%3A1999.05.0110" TargetMode="External"/><Relationship Id="rId239" Type="http://schemas.openxmlformats.org/officeDocument/2006/relationships/hyperlink" Target="http://old.perseus.tufts.edu/cgi-bin/morphindex?lang=greek&amp;lookup=e%29tw%3Dn&amp;bytepos=713908&amp;wordcount=1&amp;embed=2&amp;doc=Perseus%3Atext%3A1999.05.0181" TargetMode="External"/><Relationship Id="rId390" Type="http://schemas.openxmlformats.org/officeDocument/2006/relationships/hyperlink" Target="http://old.perseus.tufts.edu/cgi-bin/morphindex?lang=greek&amp;lookup=%2Aau%29tokra%2Ftoros&amp;bytepos=716977&amp;wordcount=1&amp;embed=2&amp;doc=Perseus%3Atext%3A1999.05.0181" TargetMode="External"/><Relationship Id="rId404" Type="http://schemas.openxmlformats.org/officeDocument/2006/relationships/hyperlink" Target="http://old.perseus.tufts.edu/cgi-bin/morphindex?lang=greek&amp;lookup=%2A%28%2Fwrou&amp;bytepos=717415&amp;wordcount=1&amp;embed=2&amp;doc=Perseus%3Atext%3A1999.05.0181" TargetMode="External"/><Relationship Id="rId250" Type="http://schemas.openxmlformats.org/officeDocument/2006/relationships/hyperlink" Target="http://old.perseus.tufts.edu/cgi-bin/morphindex?lang=greek&amp;lookup=poiou%3Dnta&amp;bytepos=714164&amp;wordcount=1&amp;embed=2&amp;doc=Perseus%3Atext%3A1999.05.0181" TargetMode="External"/><Relationship Id="rId292" Type="http://schemas.openxmlformats.org/officeDocument/2006/relationships/hyperlink" Target="http://old.perseus.tufts.edu/cgi-bin/morphindex?lang=greek&amp;lookup=dw%2Fsei&amp;bytepos=715094&amp;wordcount=1&amp;embed=2&amp;doc=Perseus%3Atext%3A1999.05.0181" TargetMode="External"/><Relationship Id="rId306" Type="http://schemas.openxmlformats.org/officeDocument/2006/relationships/hyperlink" Target="http://old.perseus.tufts.edu/cgi-bin/morphindex?lang=greek&amp;lookup=o%28%2Flou&amp;bytepos=715267&amp;wordcount=1&amp;embed=2&amp;doc=Perseus%3Atext%3A1999.05.0181" TargetMode="External"/><Relationship Id="rId45" Type="http://schemas.openxmlformats.org/officeDocument/2006/relationships/hyperlink" Target="https://el.wikipedia.org/wiki/%CE%9A%CE%AC%CF%81%CE%BF%CE%BB%CE%BF%CF%82_%CE%94%CE%B1%CF%81%CE%B2%CE%AF%CE%BD%CE%BF%CF%82" TargetMode="External"/><Relationship Id="rId87" Type="http://schemas.openxmlformats.org/officeDocument/2006/relationships/hyperlink" Target="http://old.perseus.tufts.edu/cgi-bin/morphindex?lang=greek&amp;lookup=to%2F&amp;bytepos=314458&amp;wordcount=1&amp;embed=2&amp;doc=Perseus%3Atext%3A1999.05.0110" TargetMode="External"/><Relationship Id="rId110" Type="http://schemas.openxmlformats.org/officeDocument/2006/relationships/hyperlink" Target="http://old.perseus.tufts.edu/cgi-bin/morphindex?lang=greek&amp;lookup=to%2F&amp;bytepos=315026&amp;wordcount=1&amp;embed=2&amp;doc=Perseus%3Atext%3A1999.05.0110" TargetMode="External"/><Relationship Id="rId348" Type="http://schemas.openxmlformats.org/officeDocument/2006/relationships/hyperlink" Target="http://old.perseus.tufts.edu/cgi-bin/morphindex?lang=greek&amp;lookup=a%29rguri%2Fou&amp;bytepos=715966&amp;wordcount=1&amp;embed=2&amp;doc=Perseus%3Atext%3A1999.05.0181" TargetMode="External"/><Relationship Id="rId152" Type="http://schemas.openxmlformats.org/officeDocument/2006/relationships/hyperlink" Target="http://old.perseus.tufts.edu/cgi-bin/morphindex?lang=greek&amp;lookup=kai%2F&amp;bytepos=316500&amp;wordcount=2&amp;embed=2&amp;doc=Perseus%3Atext%3A1999.05.0110" TargetMode="External"/><Relationship Id="rId194" Type="http://schemas.openxmlformats.org/officeDocument/2006/relationships/hyperlink" Target="http://old.perseus.tufts.edu/cgi-bin/morphindex?lang=greek&amp;lookup=tw%3Dn&amp;bytepos=317530&amp;wordcount=1&amp;embed=2&amp;doc=Perseus%3Atext%3A1999.05.0110" TargetMode="External"/><Relationship Id="rId208" Type="http://schemas.openxmlformats.org/officeDocument/2006/relationships/hyperlink" Target="http://old.perseus.tufts.edu/cgi-bin/morphindex?lang=greek&amp;lookup=a%29po%2F&amp;bytepos=318037&amp;wordcount=1&amp;embed=2&amp;doc=Perseus%3Atext%3A1999.05.0110" TargetMode="External"/><Relationship Id="rId415" Type="http://schemas.openxmlformats.org/officeDocument/2006/relationships/hyperlink" Target="http://old.perseus.tufts.edu/cgi-bin/ptext?doc=Perseus%3Atext%3A1999.05.0181;query=document%3D%23218;layout=;loc=275" TargetMode="External"/><Relationship Id="rId261" Type="http://schemas.openxmlformats.org/officeDocument/2006/relationships/hyperlink" Target="http://old.perseus.tufts.edu/cgi-bin/morphindex?lang=greek&amp;lookup=te%2Fxnhn&amp;bytepos=714308&amp;wordcount=1&amp;embed=2&amp;doc=Perseus%3Atext%3A1999.05.0181" TargetMode="External"/><Relationship Id="rId14" Type="http://schemas.openxmlformats.org/officeDocument/2006/relationships/hyperlink" Target="https://el.wikipedia.org/wiki/%CE%A0%CE%B1%CE%BD%CE%B5%CF%80%CE%B9%CF%83%CF%84%CE%AE%CE%BC%CE%B9%CE%BF_%CE%9A%CE%BF%CF%81%CE%BD%CE%AD%CE%BB" TargetMode="External"/><Relationship Id="rId56" Type="http://schemas.openxmlformats.org/officeDocument/2006/relationships/hyperlink" Target="http://old.perseus.tufts.edu/cgi-bin/morphindex?lang=greek&amp;lookup=poih%2Fseis&amp;bytepos=313839&amp;wordcount=1&amp;embed=2&amp;doc=Perseus%3Atext%3A1999.05.0110" TargetMode="External"/><Relationship Id="rId317" Type="http://schemas.openxmlformats.org/officeDocument/2006/relationships/hyperlink" Target="http://old.perseus.tufts.edu/cgi-bin/morphindex?lang=greek&amp;lookup=a%29pospa%3Dn&amp;bytepos=715448&amp;wordcount=1&amp;embed=2&amp;doc=Perseus%3Atext%3A1999.05.0181" TargetMode="External"/><Relationship Id="rId359" Type="http://schemas.openxmlformats.org/officeDocument/2006/relationships/hyperlink" Target="http://old.perseus.tufts.edu/cgi-bin/ptext?doc=Perseus%3Atext%3A1999.05.0181;query=document%3D%23218;layout=;loc=275" TargetMode="External"/><Relationship Id="rId98" Type="http://schemas.openxmlformats.org/officeDocument/2006/relationships/hyperlink" Target="http://old.perseus.tufts.edu/cgi-bin/morphindex?lang=greek&amp;lookup=h%28mw%3Dn&amp;bytepos=314896&amp;wordcount=1&amp;embed=2&amp;doc=Perseus%3Atext%3A1999.05.0110" TargetMode="External"/><Relationship Id="rId121" Type="http://schemas.openxmlformats.org/officeDocument/2006/relationships/hyperlink" Target="http://old.perseus.tufts.edu/cgi-bin/morphindex?lang=greek&amp;lookup=ei%29&amp;bytepos=315298&amp;wordcount=1&amp;embed=2&amp;doc=Perseus%3Atext%3A1999.05.0110" TargetMode="External"/><Relationship Id="rId163" Type="http://schemas.openxmlformats.org/officeDocument/2006/relationships/hyperlink" Target="http://old.perseus.tufts.edu/cgi-bin/morphindex?lang=greek&amp;lookup=draxma%2Fs&amp;bytepos=316780&amp;wordcount=1&amp;embed=2&amp;doc=Perseus%3Atext%3A1999.05.0110" TargetMode="External"/><Relationship Id="rId219" Type="http://schemas.openxmlformats.org/officeDocument/2006/relationships/hyperlink" Target="http://old.perseus.tufts.edu/cgi-bin/morphindex?lang=greek&amp;lookup=%2Aptolemai%2Fou&amp;bytepos=713547&amp;wordcount=1&amp;embed=2&amp;doc=Perseus%3Atext%3A1999.05.0181" TargetMode="External"/><Relationship Id="rId370" Type="http://schemas.openxmlformats.org/officeDocument/2006/relationships/hyperlink" Target="http://old.perseus.tufts.edu/cgi-bin/morphindex?lang=greek&amp;lookup=kai%2F&amp;bytepos=716462&amp;wordcount=1&amp;embed=2&amp;doc=Perseus%3Atext%3A1999.05.0181" TargetMode="External"/><Relationship Id="rId426" Type="http://schemas.openxmlformats.org/officeDocument/2006/relationships/hyperlink" Target="http://old.perseus.tufts.edu/cgi-bin/morphindex?lang=greek&amp;lookup=kai%2F&amp;bytepos=714164&amp;wordcount=1&amp;embed=2&amp;doc=Perseus%3Atext%3A1999.05.0181" TargetMode="External"/><Relationship Id="rId230" Type="http://schemas.openxmlformats.org/officeDocument/2006/relationships/hyperlink" Target="http://old.perseus.tufts.edu/cgi-bin/morphindex?lang=greek&amp;lookup=%2Aptolemai%2Fw%7C&amp;bytepos=713760&amp;wordcount=1&amp;embed=2&amp;doc=Perseus%3Atext%3A1999.05.0181" TargetMode="External"/><Relationship Id="rId25" Type="http://schemas.openxmlformats.org/officeDocument/2006/relationships/hyperlink" Target="https://el.wikipedia.org/wiki/%CE%A6%CE%B1%CE%B9%CE%BD%CF%8C%CE%BC%CE%B5%CE%BD%CE%BF_%CE%9D%CF%84%CE%AC%CE%BD%CE%B9%CE%BD%CE%B3%CE%BA-%CE%9A%CF%81%CE%BF%CF%8D%CE%B3%CE%BA%CE%B5%CF%81" TargetMode="External"/><Relationship Id="rId67" Type="http://schemas.openxmlformats.org/officeDocument/2006/relationships/hyperlink" Target="http://old.perseus.tufts.edu/cgi-bin/morphindex?lang=greek&amp;lookup=katabolai%3Don&amp;bytepos=314022&amp;wordcount=1&amp;embed=2&amp;doc=Perseus%3Atext%3A1999.05.0110" TargetMode="External"/><Relationship Id="rId272" Type="http://schemas.openxmlformats.org/officeDocument/2006/relationships/hyperlink" Target="http://old.perseus.tufts.edu/cgi-bin/morphindex?lang=greek&amp;lookup=i%28matizome%2Fnou&amp;bytepos=714815&amp;wordcount=1&amp;embed=2&amp;doc=Perseus%3Atext%3A1999.05.0181" TargetMode="External"/><Relationship Id="rId328" Type="http://schemas.openxmlformats.org/officeDocument/2006/relationships/hyperlink" Target="http://old.perseus.tufts.edu/cgi-bin/morphindex?lang=greek&amp;lookup=o%28%2Fsas&amp;bytepos=715590&amp;wordcount=1&amp;embed=2&amp;doc=Perseus%3Atext%3A1999.05.0181" TargetMode="External"/><Relationship Id="rId132" Type="http://schemas.openxmlformats.org/officeDocument/2006/relationships/hyperlink" Target="http://old.perseus.tufts.edu/cgi-bin/morphindex?lang=greek&amp;lookup=mh%2F&amp;bytepos=315473&amp;wordcount=1&amp;embed=2&amp;doc=Perseus%3Atext%3A1999.05.0110" TargetMode="External"/><Relationship Id="rId174" Type="http://schemas.openxmlformats.org/officeDocument/2006/relationships/hyperlink" Target="http://old.perseus.tufts.edu/cgi-bin/morphindex?lang=greek&amp;lookup=kai%2F&amp;bytepos=317259&amp;wordcount=1&amp;embed=2&amp;doc=Perseus%3Atext%3A1999.05.0110" TargetMode="External"/><Relationship Id="rId381" Type="http://schemas.openxmlformats.org/officeDocument/2006/relationships/hyperlink" Target="http://old.perseus.tufts.edu/cgi-bin/morphindex?lang=greek&amp;lookup=e%29piti%2Fmois&amp;bytepos=716609&amp;wordcount=1&amp;embed=2&amp;doc=Perseus%3Atext%3A1999.05.0181" TargetMode="External"/><Relationship Id="rId241" Type="http://schemas.openxmlformats.org/officeDocument/2006/relationships/hyperlink" Target="http://old.perseus.tufts.edu/cgi-bin/morphindex?lang=greek&amp;lookup=xro%2Fnon&amp;bytepos=713908&amp;wordcount=1&amp;embed=2&amp;doc=Perseus%3Atext%3A1999.05.0181" TargetMode="External"/><Relationship Id="rId437" Type="http://schemas.openxmlformats.org/officeDocument/2006/relationships/image" Target="media/image2.jpeg"/><Relationship Id="rId36" Type="http://schemas.openxmlformats.org/officeDocument/2006/relationships/hyperlink" Target="https://el.wikipedia.org/wiki/%CE%A6%CE%B1%CE%B9%CE%BD%CF%8C%CE%BC%CE%B5%CE%BD%CE%BF_%CE%9D%CF%84%CE%AC%CE%BD%CE%B9%CE%BD%CE%B3%CE%BA-%CE%9A%CF%81%CE%BF%CF%8D%CE%B3%CE%BA%CE%B5%CF%81" TargetMode="External"/><Relationship Id="rId283" Type="http://schemas.openxmlformats.org/officeDocument/2006/relationships/hyperlink" Target="http://old.perseus.tufts.edu/cgi-bin/morphindex?lang=greek&amp;lookup=kai%2F&amp;bytepos=714948&amp;wordcount=1&amp;embed=2&amp;doc=Perseus%3Atext%3A1999.05.0181" TargetMode="External"/><Relationship Id="rId339" Type="http://schemas.openxmlformats.org/officeDocument/2006/relationships/hyperlink" Target="http://old.perseus.tufts.edu/cgi-bin/morphindex?lang=greek&amp;lookup=au%29to%2Fn&amp;bytepos=715823&amp;wordcount=1&amp;embed=2&amp;doc=Perseus%3Atext%3A1999.05.0181" TargetMode="External"/><Relationship Id="rId78" Type="http://schemas.openxmlformats.org/officeDocument/2006/relationships/hyperlink" Target="http://old.perseus.tufts.edu/cgi-bin/morphindex?lang=greek&amp;lookup=e%29%2Fcwqen&amp;bytepos=314295&amp;wordcount=1&amp;embed=2&amp;doc=Perseus%3Atext%3A1999.05.0110" TargetMode="External"/><Relationship Id="rId101" Type="http://schemas.openxmlformats.org/officeDocument/2006/relationships/hyperlink" Target="http://old.perseus.tufts.edu/cgi-bin/morphindex?lang=greek&amp;lookup=pa%2Fntas&amp;bytepos=314956&amp;wordcount=1&amp;embed=2&amp;doc=Perseus%3Atext%3A1999.05.0110" TargetMode="External"/><Relationship Id="rId143" Type="http://schemas.openxmlformats.org/officeDocument/2006/relationships/hyperlink" Target="http://old.perseus.tufts.edu/cgi-bin/morphindex?lang=greek&amp;lookup=tou%2F&amp;bytepos=316035&amp;wordcount=1&amp;embed=2&amp;doc=Perseus%3Atext%3A1999.05.0110" TargetMode="External"/><Relationship Id="rId185" Type="http://schemas.openxmlformats.org/officeDocument/2006/relationships/hyperlink" Target="http://old.perseus.tufts.edu/cgi-bin/morphindex?lang=greek&amp;lookup=ta%2Fs&amp;bytepos=317459&amp;wordcount=1&amp;embed=2&amp;doc=Perseus%3Atext%3A1999.05.0110" TargetMode="External"/><Relationship Id="rId350" Type="http://schemas.openxmlformats.org/officeDocument/2006/relationships/hyperlink" Target="http://old.perseus.tufts.edu/cgi-bin/morphindex?lang=greek&amp;lookup=mi%2Fan&amp;bytepos=715966&amp;wordcount=1&amp;embed=2&amp;doc=Perseus%3Atext%3A1999.05.0181" TargetMode="External"/><Relationship Id="rId406" Type="http://schemas.openxmlformats.org/officeDocument/2006/relationships/hyperlink" Target="http://old.perseus.tufts.edu/cgi-bin/morphindex?lang=greek&amp;lookup=mhtro%2Fs&amp;bytepos=717415&amp;wordcount=1&amp;embed=2&amp;doc=Perseus%3Atext%3A1999.05.0181" TargetMode="External"/><Relationship Id="rId9" Type="http://schemas.openxmlformats.org/officeDocument/2006/relationships/hyperlink" Target="https://el.wikipedia.org/wiki/%CE%A6%CE%B1%CE%B9%CE%BD%CF%8C%CE%BC%CE%B5%CE%BD%CE%BF_%CE%9D%CF%84%CE%AC%CE%BD%CE%B9%CE%BD%CE%B3%CE%BA-%CE%9A%CF%81%CE%BF%CF%8D%CE%B3%CE%BA%CE%B5%CF%81" TargetMode="External"/><Relationship Id="rId210" Type="http://schemas.openxmlformats.org/officeDocument/2006/relationships/hyperlink" Target="http://www.bsw.org/?l=71821&amp;a=Comm05.html" TargetMode="External"/><Relationship Id="rId392" Type="http://schemas.openxmlformats.org/officeDocument/2006/relationships/hyperlink" Target="http://old.perseus.tufts.edu/cgi-bin/morphindex?lang=greek&amp;lookup=%2Asebastou%3D&amp;bytepos=716977&amp;wordcount=1&amp;embed=2&amp;doc=Perseus%3Atext%3A1999.05.0181" TargetMode="External"/><Relationship Id="rId252" Type="http://schemas.openxmlformats.org/officeDocument/2006/relationships/hyperlink" Target="http://old.perseus.tufts.edu/cgi-bin/morphindex?lang=greek&amp;lookup=ta%2F&amp;bytepos=714164&amp;wordcount=1&amp;embed=2&amp;doc=Perseus%3Atext%3A1999.05.0181" TargetMode="External"/><Relationship Id="rId294" Type="http://schemas.openxmlformats.org/officeDocument/2006/relationships/hyperlink" Target="http://old.perseus.tufts.edu/cgi-bin/morphindex?lang=greek&amp;lookup=kata%2F&amp;bytepos=715094&amp;wordcount=1&amp;embed=2&amp;doc=Perseus%3Atext%3A1999.05.0181" TargetMode="External"/><Relationship Id="rId308" Type="http://schemas.openxmlformats.org/officeDocument/2006/relationships/hyperlink" Target="http://old.perseus.tufts.edu/cgi-bin/morphindex?lang=greek&amp;lookup=ei%29s&amp;bytepos=715338&amp;wordcount=1&amp;embed=2&amp;doc=Perseus%3Atext%3A1999.05.0181" TargetMode="External"/><Relationship Id="rId47" Type="http://schemas.openxmlformats.org/officeDocument/2006/relationships/hyperlink" Target="https://el.wikipedia.org/wiki/%CE%9F%CF%85%CE%AF%CE%BB%CE%BB%CE%B9%CE%B1%CE%BC_%CE%A3%CE%B1%CE%AF%CE%BE%CF%80%CE%B7%CF%81" TargetMode="External"/><Relationship Id="rId89" Type="http://schemas.openxmlformats.org/officeDocument/2006/relationships/hyperlink" Target="http://old.perseus.tufts.edu/cgi-bin/morphindex?lang=greek&amp;lookup=kai%2F&amp;bytepos=314769&amp;wordcount=1&amp;embed=2&amp;doc=Perseus%3Atext%3A1999.05.0110" TargetMode="External"/><Relationship Id="rId112" Type="http://schemas.openxmlformats.org/officeDocument/2006/relationships/hyperlink" Target="http://old.perseus.tufts.edu/cgi-bin/morphindex?lang=greek&amp;lookup=u%28%2Fdwr&amp;bytepos=315093&amp;wordcount=1&amp;embed=2&amp;doc=Perseus%3Atext%3A1999.05.0110" TargetMode="External"/><Relationship Id="rId154" Type="http://schemas.openxmlformats.org/officeDocument/2006/relationships/hyperlink" Target="http://old.perseus.tufts.edu/cgi-bin/morphindex?lang=greek&amp;lookup=kai%2F&amp;bytepos=316644&amp;wordcount=1&amp;embed=2&amp;doc=Perseus%3Atext%3A1999.05.0110" TargetMode="External"/><Relationship Id="rId361" Type="http://schemas.openxmlformats.org/officeDocument/2006/relationships/hyperlink" Target="http://old.perseus.tufts.edu/cgi-bin/morphindex?lang=greek&amp;lookup=e%28kato%2Fn&amp;bytepos=716354&amp;wordcount=1&amp;embed=2&amp;doc=Perseus%3Atext%3A1999.05.0181" TargetMode="External"/><Relationship Id="rId196" Type="http://schemas.openxmlformats.org/officeDocument/2006/relationships/hyperlink" Target="http://old.perseus.tufts.edu/cgi-bin/morphindex?lang=greek&amp;lookup=a%28pla%3Ds&amp;bytepos=317594&amp;wordcount=1&amp;embed=2&amp;doc=Perseus%3Atext%3A1999.05.0110" TargetMode="External"/><Relationship Id="rId417" Type="http://schemas.openxmlformats.org/officeDocument/2006/relationships/hyperlink" Target="http://old.perseus.tufts.edu/cgi-bin/morphindex?lang=greek&amp;lookup=treiskaideka%2Ftou&amp;bytepos=717836&amp;wordcount=1&amp;embed=2&amp;doc=Perseus%3Atext%3A1999.05.0181" TargetMode="External"/><Relationship Id="rId16" Type="http://schemas.openxmlformats.org/officeDocument/2006/relationships/hyperlink" Target="https://el.wikipedia.org/wiki/%CE%A6%CE%B1%CE%B9%CE%BD%CF%8C%CE%BC%CE%B5%CE%BD%CE%BF_%CE%9D%CF%84%CE%AC%CE%BD%CE%B9%CE%BD%CE%B3%CE%BA-%CE%9A%CF%81%CE%BF%CF%8D%CE%B3%CE%BA%CE%B5%CF%81" TargetMode="External"/><Relationship Id="rId221" Type="http://schemas.openxmlformats.org/officeDocument/2006/relationships/hyperlink" Target="http://old.perseus.tufts.edu/cgi-bin/morphindex?lang=greek&amp;lookup=ge%2Frdios&amp;bytepos=713617&amp;wordcount=1&amp;embed=2&amp;doc=Perseus%3Atext%3A1999.05.0181" TargetMode="External"/><Relationship Id="rId263" Type="http://schemas.openxmlformats.org/officeDocument/2006/relationships/hyperlink" Target="http://old.perseus.tufts.edu/cgi-bin/ptext?doc=Perseus%3Atext%3A1999.05.0181;query=document%3D%23218;layout=;loc=275" TargetMode="External"/><Relationship Id="rId319" Type="http://schemas.openxmlformats.org/officeDocument/2006/relationships/hyperlink" Target="http://old.perseus.tufts.edu/cgi-bin/morphindex?lang=greek&amp;lookup=pai%3Dda&amp;bytepos=715520&amp;wordcount=1&amp;embed=2&amp;doc=Perseus%3Atext%3A1999.05.0181" TargetMode="External"/><Relationship Id="rId58" Type="http://schemas.openxmlformats.org/officeDocument/2006/relationships/hyperlink" Target="http://old.perseus.tufts.edu/cgi-bin/morphindex?lang=greek&amp;lookup=mou&amp;bytepos=313839&amp;wordcount=1&amp;embed=2&amp;doc=Perseus%3Atext%3A1999.05.0110" TargetMode="External"/><Relationship Id="rId123" Type="http://schemas.openxmlformats.org/officeDocument/2006/relationships/hyperlink" Target="http://old.perseus.tufts.edu/cgi-bin/morphindex?lang=greek&amp;lookup=o%28&amp;bytepos=315367&amp;wordcount=1&amp;embed=2&amp;doc=Perseus%3Atext%3A1999.05.0110" TargetMode="External"/><Relationship Id="rId330" Type="http://schemas.openxmlformats.org/officeDocument/2006/relationships/hyperlink" Target="http://old.perseus.tufts.edu/cgi-bin/morphindex?lang=greek&amp;lookup=e%29a%2Fn&amp;bytepos=715590&amp;wordcount=1&amp;embed=2&amp;doc=Perseus%3Atext%3A1999.05.0181" TargetMode="External"/><Relationship Id="rId165" Type="http://schemas.openxmlformats.org/officeDocument/2006/relationships/hyperlink" Target="http://old.perseus.tufts.edu/cgi-bin/morphindex?lang=greek&amp;lookup=to%2Fkous&amp;bytepos=316780&amp;wordcount=1&amp;embed=2&amp;doc=Perseus%3Atext%3A1999.05.0110" TargetMode="External"/><Relationship Id="rId372" Type="http://schemas.openxmlformats.org/officeDocument/2006/relationships/hyperlink" Target="http://old.perseus.tufts.edu/cgi-bin/morphindex?lang=greek&amp;lookup=o%28&amp;bytepos=716462&amp;wordcount=1&amp;embed=2&amp;doc=Perseus%3Atext%3A1999.05.0181" TargetMode="External"/><Relationship Id="rId428" Type="http://schemas.openxmlformats.org/officeDocument/2006/relationships/hyperlink" Target="http://old.perseus.tufts.edu/cgi-bin/morphindex?lang=greek&amp;lookup=pa%2Fnta&amp;bytepos=714164&amp;wordcount=1&amp;embed=2&amp;doc=Perseus%3Atext%3A1999.05.0181" TargetMode="External"/><Relationship Id="rId232" Type="http://schemas.openxmlformats.org/officeDocument/2006/relationships/hyperlink" Target="http://old.perseus.tufts.edu/cgi-bin/morphindex?lang=greek&amp;lookup=e%28autou%3D&amp;bytepos=713760&amp;wordcount=1&amp;embed=2&amp;doc=Perseus%3Atext%3A1999.05.0181" TargetMode="External"/><Relationship Id="rId274" Type="http://schemas.openxmlformats.org/officeDocument/2006/relationships/hyperlink" Target="http://old.perseus.tufts.edu/cgi-bin/morphindex?lang=greek&amp;lookup=e%29pi%2F&amp;bytepos=714815&amp;wordcount=1&amp;embed=2&amp;doc=Perseus%3Atext%3A1999.05.0181" TargetMode="External"/><Relationship Id="rId27" Type="http://schemas.openxmlformats.org/officeDocument/2006/relationships/hyperlink" Target="https://el.wikipedia.org/wiki/%CE%93%CF%81%CE%B1%CE%BC%CE%BC%CE%B1%CF%84%CE%B9%CE%BA%CE%AE" TargetMode="External"/><Relationship Id="rId69" Type="http://schemas.openxmlformats.org/officeDocument/2006/relationships/hyperlink" Target="http://old.perseus.tufts.edu/cgi-bin/morphindex?lang=greek&amp;lookup=o%28%2F&amp;bytepos=314022&amp;wordcount=1&amp;embed=2&amp;doc=Perseus%3Atext%3A1999.05.0110" TargetMode="External"/><Relationship Id="rId134" Type="http://schemas.openxmlformats.org/officeDocument/2006/relationships/hyperlink" Target="http://old.perseus.tufts.edu/cgi-bin/ptext?doc=Perseus%3Aabo%3Apap%2CP.Fay.&amp;query=110" TargetMode="External"/><Relationship Id="rId80" Type="http://schemas.openxmlformats.org/officeDocument/2006/relationships/hyperlink" Target="http://old.perseus.tufts.edu/cgi-bin/morphindex?lang=greek&amp;lookup=e%29pi%2F&amp;bytepos=314295&amp;wordcount=1&amp;embed=2&amp;doc=Perseus%3Atext%3A1999.05.0110" TargetMode="External"/><Relationship Id="rId176" Type="http://schemas.openxmlformats.org/officeDocument/2006/relationships/hyperlink" Target="http://old.perseus.tufts.edu/cgi-bin/morphindex?lang=greek&amp;lookup=qu%2Fras&amp;bytepos=317259&amp;wordcount=1&amp;embed=2&amp;doc=Perseus%3Atext%3A1999.05.0110" TargetMode="External"/><Relationship Id="rId341" Type="http://schemas.openxmlformats.org/officeDocument/2006/relationships/hyperlink" Target="http://old.perseus.tufts.edu/cgi-bin/morphindex?lang=greek&amp;lookup=meta%2F&amp;bytepos=715823&amp;wordcount=1&amp;embed=2&amp;doc=Perseus%3Atext%3A1999.05.0181" TargetMode="External"/><Relationship Id="rId383" Type="http://schemas.openxmlformats.org/officeDocument/2006/relationships/hyperlink" Target="http://old.perseus.tufts.edu/cgi-bin/morphindex?lang=greek&amp;lookup=kuri%2Fa&amp;bytepos=716609&amp;wordcount=1&amp;embed=2&amp;doc=Perseus%3Atext%3A1999.05.0181" TargetMode="External"/><Relationship Id="rId439" Type="http://schemas.openxmlformats.org/officeDocument/2006/relationships/image" Target="media/image4.png"/><Relationship Id="rId201" Type="http://schemas.openxmlformats.org/officeDocument/2006/relationships/hyperlink" Target="http://old.perseus.tufts.edu/cgi-bin/morphindex?lang=greek&amp;lookup=%2Asebastou%3D&amp;bytepos=317824&amp;wordcount=1&amp;embed=2&amp;doc=Perseus%3Atext%3A1999.05.0110" TargetMode="External"/><Relationship Id="rId243" Type="http://schemas.openxmlformats.org/officeDocument/2006/relationships/hyperlink" Target="http://old.perseus.tufts.edu/cgi-bin/morphindex?lang=greek&amp;lookup=e%28%2Fna&amp;bytepos=713981&amp;wordcount=1&amp;embed=2&amp;doc=Perseus%3Atext%3A1999.05.0181" TargetMode="External"/><Relationship Id="rId285" Type="http://schemas.openxmlformats.org/officeDocument/2006/relationships/hyperlink" Target="http://old.perseus.tufts.edu/cgi-bin/morphindex?lang=greek&amp;lookup=ta%2F&amp;bytepos=715023&amp;wordcount=1&amp;embed=2&amp;doc=Perseus%3Atext%3A1999.05.0181" TargetMode="External"/><Relationship Id="rId38" Type="http://schemas.openxmlformats.org/officeDocument/2006/relationships/hyperlink" Target="https://el.wikipedia.org/wiki/%CE%A6%CE%B1%CE%B9%CE%BD%CF%8C%CE%BC%CE%B5%CE%BD%CE%BF_%CE%9D%CF%84%CE%AC%CE%BD%CE%B9%CE%BD%CE%B3%CE%BA-%CE%9A%CF%81%CE%BF%CF%8D%CE%B3%CE%BA%CE%B5%CF%81" TargetMode="External"/><Relationship Id="rId103" Type="http://schemas.openxmlformats.org/officeDocument/2006/relationships/hyperlink" Target="http://old.perseus.tufts.edu/cgi-bin/morphindex?lang=greek&amp;lookup=ta%2F&amp;bytepos=314956&amp;wordcount=1&amp;embed=2&amp;doc=Perseus%3Atext%3A1999.05.0110" TargetMode="External"/><Relationship Id="rId310" Type="http://schemas.openxmlformats.org/officeDocument/2006/relationships/hyperlink" Target="http://old.perseus.tufts.edu/cgi-bin/morphindex?lang=greek&amp;lookup=i%28matismou%3D&amp;bytepos=715338&amp;wordcount=1&amp;embed=2&amp;doc=Perseus%3Atext%3A1999.05.0181" TargetMode="External"/><Relationship Id="rId91" Type="http://schemas.openxmlformats.org/officeDocument/2006/relationships/hyperlink" Target="http://old.perseus.tufts.edu/cgi-bin/morphindex?lang=greek&amp;lookup=to%2F&amp;bytepos=314769&amp;wordcount=1&amp;embed=2&amp;doc=Perseus%3Atext%3A1999.05.0110" TargetMode="External"/><Relationship Id="rId145" Type="http://schemas.openxmlformats.org/officeDocument/2006/relationships/hyperlink" Target="http://old.perseus.tufts.edu/cgi-bin/morphindex?lang=greek&amp;lookup=sitolo%2Fgous&amp;bytepos=316035&amp;wordcount=1&amp;embed=2&amp;doc=Perseus%3Atext%3A1999.05.0110" TargetMode="External"/><Relationship Id="rId187" Type="http://schemas.openxmlformats.org/officeDocument/2006/relationships/hyperlink" Target="http://old.perseus.tufts.edu/cgi-bin/morphindex?lang=greek&amp;lookup=w%29le%2Fnas&amp;bytepos=317459&amp;wordcount=1&amp;embed=2&amp;doc=Perseus%3Atext%3A1999.05.0110" TargetMode="External"/><Relationship Id="rId352" Type="http://schemas.openxmlformats.org/officeDocument/2006/relationships/hyperlink" Target="http://old.perseus.tufts.edu/cgi-bin/morphindex?lang=greek&amp;lookup=d%27&amp;bytepos=715966&amp;wordcount=1&amp;embed=2&amp;doc=Perseus%3Atext%3A1999.05.0181" TargetMode="External"/><Relationship Id="rId394" Type="http://schemas.openxmlformats.org/officeDocument/2006/relationships/hyperlink" Target="http://old.perseus.tufts.edu/cgi-bin/morphindex?lang=greek&amp;lookup=tou%3D&amp;bytepos=717199&amp;wordcount=1&amp;embed=2&amp;doc=Perseus%3Atext%3A1999.05.0181" TargetMode="External"/><Relationship Id="rId408" Type="http://schemas.openxmlformats.org/officeDocument/2006/relationships/hyperlink" Target="http://old.perseus.tufts.edu/cgi-bin/morphindex?lang=greek&amp;lookup=e%29%2Fgraya&amp;bytepos=717481&amp;wordcount=1&amp;embed=2&amp;doc=Perseus%3Atext%3A1999.05.0181" TargetMode="External"/><Relationship Id="rId212" Type="http://schemas.openxmlformats.org/officeDocument/2006/relationships/hyperlink" Target="http://old.perseus.tufts.edu/cgi-bin/morphindex?lang=greek&amp;lookup=a%29llh%2Flois&amp;bytepos=713321&amp;wordcount=1&amp;embed=2&amp;doc=Perseus%3Atext%3A1999.05.0181" TargetMode="External"/><Relationship Id="rId254" Type="http://schemas.openxmlformats.org/officeDocument/2006/relationships/hyperlink" Target="http://old.perseus.tufts.edu/cgi-bin/morphindex?lang=greek&amp;lookup=au%29tw%3D%7C&amp;bytepos=714235&amp;wordcount=1&amp;embed=2&amp;doc=Perseus%3Atext%3A1999.05.0181" TargetMode="External"/><Relationship Id="rId49" Type="http://schemas.openxmlformats.org/officeDocument/2006/relationships/hyperlink" Target="https://el.wikipedia.org/wiki/%CE%A6%CE%B1%CE%B9%CE%BD%CF%8C%CE%BC%CE%B5%CE%BD%CE%BF_%CE%9D%CF%84%CE%AC%CE%BD%CE%B9%CE%BD%CE%B3%CE%BA-%CE%9A%CF%81%CE%BF%CF%8D%CE%B3%CE%BA%CE%B5%CF%81" TargetMode="External"/><Relationship Id="rId114" Type="http://schemas.openxmlformats.org/officeDocument/2006/relationships/hyperlink" Target="http://old.perseus.tufts.edu/cgi-bin/ptext?doc=Perseus%3Aabo%3Apap%2CP.Fay.&amp;query=110" TargetMode="External"/><Relationship Id="rId296" Type="http://schemas.openxmlformats.org/officeDocument/2006/relationships/hyperlink" Target="http://old.perseus.tufts.edu/cgi-bin/morphindex?lang=greek&amp;lookup=o%28&amp;bytepos=715094&amp;wordcount=1&amp;embed=2&amp;doc=Perseus%3Atext%3A1999.05.0181" TargetMode="External"/><Relationship Id="rId60" Type="http://schemas.openxmlformats.org/officeDocument/2006/relationships/hyperlink" Target="http://old.perseus.tufts.edu/cgi-bin/morphindex?lang=greek&amp;lookup=e%29pistolh%2Fn&amp;bytepos=313898&amp;wordcount=1&amp;embed=2&amp;doc=Perseus%3Atext%3A1999.05.0110" TargetMode="External"/><Relationship Id="rId156" Type="http://schemas.openxmlformats.org/officeDocument/2006/relationships/hyperlink" Target="http://old.perseus.tufts.edu/cgi-bin/morphindex?lang=greek&amp;lookup=pote&amp;bytepos=316644&amp;wordcount=1&amp;embed=2&amp;doc=Perseus%3Atext%3A1999.05.0110" TargetMode="External"/><Relationship Id="rId198" Type="http://schemas.openxmlformats.org/officeDocument/2006/relationships/hyperlink" Target="http://old.perseus.tufts.edu/cgi-bin/morphindex?lang=greek&amp;lookup=e%29%2Ftous&amp;bytepos=317688&amp;wordcount=1&amp;embed=2&amp;doc=Perseus%3Atext%3A1999.05.0110" TargetMode="External"/><Relationship Id="rId321" Type="http://schemas.openxmlformats.org/officeDocument/2006/relationships/hyperlink" Target="http://old.perseus.tufts.edu/cgi-bin/morphindex?lang=greek&amp;lookup=tou%3D&amp;bytepos=715520&amp;wordcount=1&amp;embed=2&amp;doc=Perseus%3Atext%3A1999.05.0181" TargetMode="External"/><Relationship Id="rId363" Type="http://schemas.openxmlformats.org/officeDocument/2006/relationships/hyperlink" Target="http://old.perseus.tufts.edu/cgi-bin/morphindex?lang=greek&amp;lookup=ei%29s&amp;bytepos=716354&amp;wordcount=1&amp;embed=2&amp;doc=Perseus%3Atext%3A1999.05.0181" TargetMode="External"/><Relationship Id="rId419" Type="http://schemas.openxmlformats.org/officeDocument/2006/relationships/hyperlink" Target="http://old.perseus.tufts.edu/cgi-bin/morphindex?lang=greek&amp;lookup=%2Aklaudi%2Fou&amp;bytepos=717836&amp;wordcount=1&amp;embed=2&amp;doc=Perseus%3Atext%3A1999.05.0181" TargetMode="External"/><Relationship Id="rId223" Type="http://schemas.openxmlformats.org/officeDocument/2006/relationships/hyperlink" Target="http://old.perseus.tufts.edu/cgi-bin/morphindex?lang=greek&amp;lookup=tw%3Dn&amp;bytepos=713617&amp;wordcount=1&amp;embed=2&amp;doc=Perseus%3Atext%3A1999.05.0181" TargetMode="External"/><Relationship Id="rId430" Type="http://schemas.openxmlformats.org/officeDocument/2006/relationships/hyperlink" Target="http://old.perseus.tufts.edu/cgi-bin/morphindex?lang=greek&amp;lookup=e%29pitasso%2Fmena&amp;bytepos=714235&amp;wordcount=1&amp;embed=2&amp;doc=Perseus%3Atext%3A1999.05.0181" TargetMode="External"/><Relationship Id="rId18" Type="http://schemas.openxmlformats.org/officeDocument/2006/relationships/hyperlink" Target="https://el.wikipedia.org/wiki/%CE%9B%CE%B5%CE%BC%CF%8C%CE%BD%CE%B9" TargetMode="External"/><Relationship Id="rId39" Type="http://schemas.openxmlformats.org/officeDocument/2006/relationships/hyperlink" Target="https://el.wikipedia.org/wiki/%CE%91%CE%BD%CE%B1%CF%84%CE%BF%CE%BB%CE%B9%CE%BA%CE%AE_%CE%91%CF%83%CE%AF%CE%B1" TargetMode="External"/><Relationship Id="rId265" Type="http://schemas.openxmlformats.org/officeDocument/2006/relationships/hyperlink" Target="http://old.perseus.tufts.edu/cgi-bin/morphindex?lang=greek&amp;lookup=kai%2F&amp;bytepos=714308&amp;wordcount=1&amp;embed=2&amp;doc=Perseus%3Atext%3A1999.05.0181" TargetMode="External"/><Relationship Id="rId286" Type="http://schemas.openxmlformats.org/officeDocument/2006/relationships/hyperlink" Target="http://old.perseus.tufts.edu/cgi-bin/morphindex?lang=greek&amp;lookup=dhmo%2Fsia&amp;bytepos=715023&amp;wordcount=1&amp;embed=2&amp;doc=Perseus%3Atext%3A1999.05.0181" TargetMode="External"/><Relationship Id="rId50" Type="http://schemas.openxmlformats.org/officeDocument/2006/relationships/hyperlink" Target="http://old.perseus.tufts.edu/cgi-bin/ptext?doc=Perseus%3Aabo%3Apap%2CP.Fay.&amp;query=110" TargetMode="External"/><Relationship Id="rId104" Type="http://schemas.openxmlformats.org/officeDocument/2006/relationships/hyperlink" Target="http://old.perseus.tufts.edu/cgi-bin/morphindex?lang=greek&amp;lookup=pro%2Fbata&amp;bytepos=314956&amp;wordcount=1&amp;embed=2&amp;doc=Perseus%3Atext%3A1999.05.0110" TargetMode="External"/><Relationship Id="rId125" Type="http://schemas.openxmlformats.org/officeDocument/2006/relationships/hyperlink" Target="http://old.perseus.tufts.edu/cgi-bin/morphindex?lang=greek&amp;lookup=dusi%2F&amp;bytepos=315367&amp;wordcount=1&amp;embed=2&amp;doc=Perseus%3Atext%3A1999.05.0110" TargetMode="External"/><Relationship Id="rId146" Type="http://schemas.openxmlformats.org/officeDocument/2006/relationships/hyperlink" Target="http://old.perseus.tufts.edu/cgi-bin/morphindex?lang=greek&amp;lookup=kai%2F&amp;bytepos=316271&amp;wordcount=1&amp;embed=2&amp;doc=Perseus%3Atext%3A1999.05.0110" TargetMode="External"/><Relationship Id="rId167" Type="http://schemas.openxmlformats.org/officeDocument/2006/relationships/hyperlink" Target="http://old.perseus.tufts.edu/cgi-bin/morphindex?lang=greek&amp;lookup=%2A%28%2Fhrwna&amp;bytepos=317057&amp;wordcount=1&amp;embed=2&amp;doc=Perseus%3Atext%3A1999.05.0110" TargetMode="External"/><Relationship Id="rId188" Type="http://schemas.openxmlformats.org/officeDocument/2006/relationships/hyperlink" Target="http://old.perseus.tufts.edu/cgi-bin/morphindex?lang=greek&amp;lookup=tou%3D&amp;bytepos=317459&amp;wordcount=1&amp;embed=2&amp;doc=Perseus%3Atext%3A1999.05.0110" TargetMode="External"/><Relationship Id="rId311" Type="http://schemas.openxmlformats.org/officeDocument/2006/relationships/hyperlink" Target="http://old.perseus.tufts.edu/cgi-bin/morphindex?lang=greek&amp;lookup=draxma%2Fs&amp;bytepos=715338&amp;wordcount=1&amp;embed=2&amp;doc=Perseus%3Atext%3A1999.05.0181" TargetMode="External"/><Relationship Id="rId332" Type="http://schemas.openxmlformats.org/officeDocument/2006/relationships/hyperlink" Target="http://old.perseus.tufts.edu/cgi-bin/morphindex?lang=greek&amp;lookup=tou%2Ftw%7C&amp;bytepos=715663&amp;wordcount=1&amp;embed=2&amp;doc=Perseus%3Atext%3A1999.05.0181" TargetMode="External"/><Relationship Id="rId353" Type="http://schemas.openxmlformats.org/officeDocument/2006/relationships/hyperlink" Target="http://old.perseus.tufts.edu/cgi-bin/morphindex?lang=greek&amp;lookup=qh%3Dnai&amp;bytepos=716126&amp;wordcount=1&amp;embed=2&amp;doc=Perseus%3Atext%3A1999.05.0181" TargetMode="External"/><Relationship Id="rId374" Type="http://schemas.openxmlformats.org/officeDocument/2006/relationships/hyperlink" Target="http://old.perseus.tufts.edu/cgi-bin/morphindex?lang=greek&amp;lookup=mh%2F&amp;bytepos=716543&amp;wordcount=1&amp;embed=2&amp;doc=Perseus%3Atext%3A1999.05.0181" TargetMode="External"/><Relationship Id="rId395" Type="http://schemas.openxmlformats.org/officeDocument/2006/relationships/hyperlink" Target="http://old.perseus.tufts.edu/cgi-bin/morphindex?lang=greek&amp;lookup=%2Aptolemai%2Fou&amp;bytepos=717199&amp;wordcount=1&amp;embed=2&amp;doc=Perseus%3Atext%3A1999.05.0181" TargetMode="External"/><Relationship Id="rId409" Type="http://schemas.openxmlformats.org/officeDocument/2006/relationships/hyperlink" Target="http://old.perseus.tufts.edu/cgi-bin/morphindex?lang=greek&amp;lookup=u%28pe%2Fr&amp;bytepos=717545&amp;wordcount=1&amp;embed=2&amp;doc=Perseus%3Atext%3A1999.05.0181" TargetMode="External"/><Relationship Id="rId71" Type="http://schemas.openxmlformats.org/officeDocument/2006/relationships/hyperlink" Target="http://old.perseus.tufts.edu/cgi-bin/morphindex?lang=greek&amp;lookup=tamiei%3Don&amp;bytepos=314127&amp;wordcount=1&amp;embed=2&amp;doc=Perseus%3Atext%3A1999.05.0110" TargetMode="External"/><Relationship Id="rId92" Type="http://schemas.openxmlformats.org/officeDocument/2006/relationships/hyperlink" Target="http://old.perseus.tufts.edu/cgi-bin/morphindex?lang=greek&amp;lookup=ko%2Fprion&amp;bytepos=314769&amp;wordcount=1&amp;embed=2&amp;doc=Perseus%3Atext%3A1999.05.0110" TargetMode="External"/><Relationship Id="rId213" Type="http://schemas.openxmlformats.org/officeDocument/2006/relationships/hyperlink" Target="http://old.perseus.tufts.edu/cgi-bin/morphindex?lang=greek&amp;lookup=%2Atru%2Ffwn&amp;bytepos=713321&amp;wordcount=1&amp;embed=2&amp;doc=Perseus%3Atext%3A1999.05.0181" TargetMode="External"/><Relationship Id="rId234" Type="http://schemas.openxmlformats.org/officeDocument/2006/relationships/hyperlink" Target="http://old.perseus.tufts.edu/cgi-bin/morphindex?lang=greek&amp;lookup=mhtro%2Fs&amp;bytepos=713835&amp;wordcount=1&amp;embed=2&amp;doc=Perseus%3Atext%3A1999.05.0181" TargetMode="External"/><Relationship Id="rId420" Type="http://schemas.openxmlformats.org/officeDocument/2006/relationships/hyperlink" Target="http://old.perseus.tufts.edu/cgi-bin/morphindex?lang=greek&amp;lookup=%2Akai%2Fsaros&amp;bytepos=717836&amp;wordcount=1&amp;embed=2&amp;doc=Perseus%3Atext%3A1999.05.0181" TargetMode="External"/><Relationship Id="rId2" Type="http://schemas.openxmlformats.org/officeDocument/2006/relationships/numbering" Target="numbering.xml"/><Relationship Id="rId29" Type="http://schemas.openxmlformats.org/officeDocument/2006/relationships/hyperlink" Target="https://el.wikipedia.org/wiki/%CE%A6%CE%B1%CE%B9%CE%BD%CF%8C%CE%BC%CE%B5%CE%BD%CE%BF_%CE%9D%CF%84%CE%AC%CE%BD%CE%B9%CE%BD%CE%B3%CE%BA-%CE%9A%CF%81%CE%BF%CF%8D%CE%B3%CE%BA%CE%B5%CF%81" TargetMode="External"/><Relationship Id="rId255" Type="http://schemas.openxmlformats.org/officeDocument/2006/relationships/hyperlink" Target="http://old.perseus.tufts.edu/cgi-bin/morphindex?lang=greek&amp;lookup=u%28po%2F&amp;bytepos=714235&amp;wordcount=1&amp;embed=2&amp;doc=Perseus%3Atext%3A1999.05.0181" TargetMode="External"/><Relationship Id="rId276" Type="http://schemas.openxmlformats.org/officeDocument/2006/relationships/hyperlink" Target="http://old.perseus.tufts.edu/cgi-bin/morphindex?lang=greek&amp;lookup=o%28%2Flon&amp;bytepos=714815&amp;wordcount=1&amp;embed=2&amp;doc=Perseus%3Atext%3A1999.05.0181" TargetMode="External"/><Relationship Id="rId297" Type="http://schemas.openxmlformats.org/officeDocument/2006/relationships/hyperlink" Target="http://old.perseus.tufts.edu/cgi-bin/morphindex?lang=greek&amp;lookup=%2Aptolemai%3Dos&amp;bytepos=715094&amp;wordcount=1&amp;embed=2&amp;doc=Perseus%3Atext%3A1999.05.0181" TargetMode="External"/><Relationship Id="rId441" Type="http://schemas.openxmlformats.org/officeDocument/2006/relationships/image" Target="media/image6.jpeg"/><Relationship Id="rId40" Type="http://schemas.openxmlformats.org/officeDocument/2006/relationships/hyperlink" Target="https://el.wikipedia.org/wiki/%CE%A6%CE%B1%CE%B9%CE%BD%CF%8C%CE%BC%CE%B5%CE%BD%CE%BF_%CE%9D%CF%84%CE%AC%CE%BD%CE%B9%CE%BD%CE%B3%CE%BA-%CE%9A%CF%81%CE%BF%CF%8D%CE%B3%CE%BA%CE%B5%CF%81" TargetMode="External"/><Relationship Id="rId115" Type="http://schemas.openxmlformats.org/officeDocument/2006/relationships/hyperlink" Target="http://old.perseus.tufts.edu/cgi-bin/morphindex?lang=greek&amp;lookup=kai%2F&amp;bytepos=315093&amp;wordcount=1&amp;embed=2&amp;doc=Perseus%3Atext%3A1999.05.0110" TargetMode="External"/><Relationship Id="rId136" Type="http://schemas.openxmlformats.org/officeDocument/2006/relationships/hyperlink" Target="http://old.perseus.tufts.edu/cgi-bin/morphindex?lang=greek&amp;lookup=te&amp;bytepos=315645&amp;wordcount=1&amp;embed=2&amp;doc=Perseus%3Atext%3A1999.05.0110" TargetMode="External"/><Relationship Id="rId157" Type="http://schemas.openxmlformats.org/officeDocument/2006/relationships/hyperlink" Target="http://old.perseus.tufts.edu/cgi-bin/morphindex?lang=greek&amp;lookup=pra%2Fktora&amp;bytepos=316644&amp;wordcount=1&amp;embed=2&amp;doc=Perseus%3Atext%3A1999.05.0110" TargetMode="External"/><Relationship Id="rId178" Type="http://schemas.openxmlformats.org/officeDocument/2006/relationships/hyperlink" Target="http://old.perseus.tufts.edu/cgi-bin/morphindex?lang=greek&amp;lookup=oi%28&amp;bytepos=317392&amp;wordcount=1&amp;embed=2&amp;doc=Perseus%3Atext%3A1999.05.0110" TargetMode="External"/><Relationship Id="rId301" Type="http://schemas.openxmlformats.org/officeDocument/2006/relationships/hyperlink" Target="http://old.perseus.tufts.edu/cgi-bin/morphindex?lang=greek&amp;lookup=draxma%2Fs&amp;bytepos=715164&amp;wordcount=1&amp;embed=2&amp;doc=Perseus%3Atext%3A1999.05.0181" TargetMode="External"/><Relationship Id="rId322" Type="http://schemas.openxmlformats.org/officeDocument/2006/relationships/hyperlink" Target="http://old.perseus.tufts.edu/cgi-bin/morphindex?lang=greek&amp;lookup=%2Aptolemai%2Fou&amp;bytepos=715520&amp;wordcount=1&amp;embed=2&amp;doc=Perseus%3Atext%3A1999.05.0181" TargetMode="External"/><Relationship Id="rId343" Type="http://schemas.openxmlformats.org/officeDocument/2006/relationships/hyperlink" Target="http://old.perseus.tufts.edu/cgi-bin/morphindex?lang=greek&amp;lookup=xro%2Fnon&amp;bytepos=715894&amp;wordcount=1&amp;embed=2&amp;doc=Perseus%3Atext%3A1999.05.0181" TargetMode="External"/><Relationship Id="rId364" Type="http://schemas.openxmlformats.org/officeDocument/2006/relationships/hyperlink" Target="http://old.perseus.tufts.edu/cgi-bin/morphindex?lang=greek&amp;lookup=to%2F&amp;bytepos=716354&amp;wordcount=1&amp;embed=2&amp;doc=Perseus%3Atext%3A1999.05.0181" TargetMode="External"/><Relationship Id="rId61" Type="http://schemas.openxmlformats.org/officeDocument/2006/relationships/hyperlink" Target="http://old.perseus.tufts.edu/cgi-bin/morphindex?lang=greek&amp;lookup=a%29nagka%2Fsas&amp;bytepos=313898&amp;wordcount=1&amp;embed=2&amp;doc=Perseus%3Atext%3A1999.05.0110" TargetMode="External"/><Relationship Id="rId82" Type="http://schemas.openxmlformats.org/officeDocument/2006/relationships/hyperlink" Target="http://old.perseus.tufts.edu/cgi-bin/morphindex?lang=greek&amp;lookup=i%28%2Fna&amp;bytepos=314458&amp;wordcount=1&amp;embed=2&amp;doc=Perseus%3Atext%3A1999.05.0110" TargetMode="External"/><Relationship Id="rId199" Type="http://schemas.openxmlformats.org/officeDocument/2006/relationships/hyperlink" Target="http://old.perseus.tufts.edu/cgi-bin/morphindex?lang=greek&amp;lookup=%2Aau%29tokra%2Ftoros&amp;bytepos=317688&amp;wordcount=1&amp;embed=2&amp;doc=Perseus%3Atext%3A1999.05.0110" TargetMode="External"/><Relationship Id="rId203" Type="http://schemas.openxmlformats.org/officeDocument/2006/relationships/hyperlink" Target="http://old.perseus.tufts.edu/cgi-bin/morphindex?lang=greek&amp;lookup=mh%2F&amp;bytepos=317930&amp;wordcount=1&amp;embed=2&amp;doc=Perseus%3Atext%3A1999.05.0110" TargetMode="External"/><Relationship Id="rId385" Type="http://schemas.openxmlformats.org/officeDocument/2006/relationships/hyperlink" Target="http://old.perseus.tufts.edu/cgi-bin/morphindex?lang=greek&amp;lookup=didaskalikh%2F&amp;bytepos=716779&amp;wordcount=1&amp;embed=2&amp;doc=Perseus%3Atext%3A1999.05.0181" TargetMode="External"/><Relationship Id="rId19" Type="http://schemas.openxmlformats.org/officeDocument/2006/relationships/hyperlink" Target="https://el.wikipedia.org/w/index.php?title=%CE%91%CF%8C%CF%81%CE%B1%CF%84%CE%BF_%CE%BC%CE%B5%CE%BB%CE%AC%CE%BD%CE%B9&amp;action=edit&amp;redlink=1" TargetMode="External"/><Relationship Id="rId224" Type="http://schemas.openxmlformats.org/officeDocument/2006/relationships/hyperlink" Target="http://old.perseus.tufts.edu/cgi-bin/morphindex?lang=greek&amp;lookup=a%29p%27&amp;bytepos=713617&amp;wordcount=1&amp;embed=2&amp;doc=Perseus%3Atext%3A1999.05.0181" TargetMode="External"/><Relationship Id="rId245" Type="http://schemas.openxmlformats.org/officeDocument/2006/relationships/hyperlink" Target="http://old.perseus.tufts.edu/cgi-bin/morphindex?lang=greek&amp;lookup=th%3Ds&amp;bytepos=713981&amp;wordcount=1&amp;embed=2&amp;doc=Perseus%3Atext%3A1999.05.0181" TargetMode="External"/><Relationship Id="rId266" Type="http://schemas.openxmlformats.org/officeDocument/2006/relationships/hyperlink" Target="http://old.perseus.tufts.edu/cgi-bin/morphindex?lang=greek&amp;lookup=au%29to%2Fs&amp;bytepos=714308&amp;wordcount=1&amp;embed=2&amp;doc=Perseus%3Atext%3A1999.05.0181" TargetMode="External"/><Relationship Id="rId287" Type="http://schemas.openxmlformats.org/officeDocument/2006/relationships/hyperlink" Target="http://old.perseus.tufts.edu/cgi-bin/morphindex?lang=greek&amp;lookup=pa%2Fnta&amp;bytepos=715023&amp;wordcount=1&amp;embed=2&amp;doc=Perseus%3Atext%3A1999.05.0181" TargetMode="External"/><Relationship Id="rId410" Type="http://schemas.openxmlformats.org/officeDocument/2006/relationships/hyperlink" Target="http://old.perseus.tufts.edu/cgi-bin/morphindex?lang=greek&amp;lookup=au%29tou%3D&amp;bytepos=717545&amp;wordcount=1&amp;embed=2&amp;doc=Perseus%3Atext%3A1999.05.0181" TargetMode="External"/><Relationship Id="rId431" Type="http://schemas.openxmlformats.org/officeDocument/2006/relationships/hyperlink" Target="http://old.perseus.tufts.edu/cgi-bin/morphindex?lang=greek&amp;lookup=au%29tw%3D%7C&amp;bytepos=714235&amp;wordcount=1&amp;embed=2&amp;doc=Perseus%3Atext%3A1999.05.0181" TargetMode="External"/><Relationship Id="rId30" Type="http://schemas.openxmlformats.org/officeDocument/2006/relationships/hyperlink" Target="https://el.wikipedia.org/wiki/%CE%A6%CE%B1%CE%B9%CE%BD%CF%8C%CE%BC%CE%B5%CE%BD%CE%BF_%CE%9D%CF%84%CE%AC%CE%BD%CE%B9%CE%BD%CE%B3%CE%BA-%CE%9A%CF%81%CE%BF%CF%8D%CE%B3%CE%BA%CE%B5%CF%81" TargetMode="External"/><Relationship Id="rId105" Type="http://schemas.openxmlformats.org/officeDocument/2006/relationships/hyperlink" Target="http://old.perseus.tufts.edu/cgi-bin/morphindex?lang=greek&amp;lookup=e%29kei%3D&amp;bytepos=314956&amp;wordcount=1&amp;embed=2&amp;doc=Perseus%3Atext%3A1999.05.0110" TargetMode="External"/><Relationship Id="rId126" Type="http://schemas.openxmlformats.org/officeDocument/2006/relationships/hyperlink" Target="http://old.perseus.tufts.edu/cgi-bin/morphindex?lang=greek&amp;lookup=u%28%2Fdasi&amp;bytepos=315367&amp;wordcount=1&amp;embed=2&amp;doc=Perseus%3Atext%3A1999.05.0110" TargetMode="External"/><Relationship Id="rId147" Type="http://schemas.openxmlformats.org/officeDocument/2006/relationships/hyperlink" Target="http://old.perseus.tufts.edu/cgi-bin/morphindex?lang=greek&amp;lookup=to%2Fn&amp;bytepos=316271&amp;wordcount=1&amp;embed=2&amp;doc=Perseus%3Atext%3A1999.05.0110" TargetMode="External"/><Relationship Id="rId168" Type="http://schemas.openxmlformats.org/officeDocument/2006/relationships/hyperlink" Target="http://old.perseus.tufts.edu/cgi-bin/morphindex?lang=greek&amp;lookup=to%2Fn&amp;bytepos=317057&amp;wordcount=1&amp;embed=2&amp;doc=Perseus%3Atext%3A1999.05.0110" TargetMode="External"/><Relationship Id="rId312" Type="http://schemas.openxmlformats.org/officeDocument/2006/relationships/hyperlink" Target="http://old.perseus.tufts.edu/cgi-bin/morphindex?lang=greek&amp;lookup=de%2Fka&amp;bytepos=715338&amp;wordcount=1&amp;embed=2&amp;doc=Perseus%3Atext%3A1999.05.0181" TargetMode="External"/><Relationship Id="rId333" Type="http://schemas.openxmlformats.org/officeDocument/2006/relationships/hyperlink" Target="http://old.perseus.tufts.edu/cgi-bin/morphindex?lang=greek&amp;lookup=a%29takth%2Fsh%7C&amp;bytepos=715663&amp;wordcount=1&amp;embed=2&amp;doc=Perseus%3Atext%3A1999.05.0181" TargetMode="External"/><Relationship Id="rId354" Type="http://schemas.openxmlformats.org/officeDocument/2006/relationships/hyperlink" Target="http://old.perseus.tufts.edu/cgi-bin/ptext?doc=Perseus%3Atext%3A1999.05.0181;query=document%3D%23218;layout=;loc=275" TargetMode="External"/><Relationship Id="rId51" Type="http://schemas.openxmlformats.org/officeDocument/2006/relationships/hyperlink" Target="http://old.perseus.tufts.edu/cgi-bin/ptext?doc=Perseus%3Aabo%3Apap%2CP.Fay.&amp;query=110" TargetMode="External"/><Relationship Id="rId72" Type="http://schemas.openxmlformats.org/officeDocument/2006/relationships/hyperlink" Target="http://old.perseus.tufts.edu/cgi-bin/ptext?doc=Perseus%3Aabo%3Apap%2CP.Fay.&amp;query=110" TargetMode="External"/><Relationship Id="rId93" Type="http://schemas.openxmlformats.org/officeDocument/2006/relationships/hyperlink" Target="http://old.perseus.tufts.edu/cgi-bin/morphindex?lang=greek&amp;lookup=ei%29s&amp;bytepos=314833&amp;wordcount=1&amp;embed=2&amp;doc=Perseus%3Atext%3A1999.05.0110" TargetMode="External"/><Relationship Id="rId189" Type="http://schemas.openxmlformats.org/officeDocument/2006/relationships/hyperlink" Target="http://old.perseus.tufts.edu/cgi-bin/morphindex?lang=greek&amp;lookup=e%29laiourgi%2Fou&amp;bytepos=317459&amp;wordcount=1&amp;embed=2&amp;doc=Perseus%3Atext%3A1999.05.0110" TargetMode="External"/><Relationship Id="rId375" Type="http://schemas.openxmlformats.org/officeDocument/2006/relationships/hyperlink" Target="http://old.perseus.tufts.edu/cgi-bin/morphindex?lang=greek&amp;lookup=to%2Fn&amp;bytepos=716543&amp;wordcount=1&amp;embed=2&amp;doc=Perseus%3Atext%3A1999.05.0181" TargetMode="External"/><Relationship Id="rId396" Type="http://schemas.openxmlformats.org/officeDocument/2006/relationships/hyperlink" Target="http://old.perseus.tufts.edu/cgi-bin/morphindex?lang=greek&amp;lookup=mhtro%2Fs&amp;bytepos=717199&amp;wordcount=1&amp;embed=2&amp;doc=Perseus%3Atext%3A1999.05.0181" TargetMode="External"/><Relationship Id="rId3" Type="http://schemas.openxmlformats.org/officeDocument/2006/relationships/styles" Target="styles.xml"/><Relationship Id="rId214" Type="http://schemas.openxmlformats.org/officeDocument/2006/relationships/hyperlink" Target="http://old.perseus.tufts.edu/cgi-bin/morphindex?lang=greek&amp;lookup=%2Adionusi%2Fou&amp;bytepos=713321&amp;wordcount=1&amp;embed=2&amp;doc=Perseus%3Atext%3A1999.05.0181" TargetMode="External"/><Relationship Id="rId235" Type="http://schemas.openxmlformats.org/officeDocument/2006/relationships/hyperlink" Target="http://old.perseus.tufts.edu/cgi-bin/morphindex?lang=greek&amp;lookup=th%3Ds&amp;bytepos=713835&amp;wordcount=1&amp;embed=2&amp;doc=Perseus%3Atext%3A1999.05.0181" TargetMode="External"/><Relationship Id="rId256" Type="http://schemas.openxmlformats.org/officeDocument/2006/relationships/hyperlink" Target="http://old.perseus.tufts.edu/cgi-bin/morphindex?lang=greek&amp;lookup=tou%3D&amp;bytepos=714235&amp;wordcount=1&amp;embed=2&amp;doc=Perseus%3Atext%3A1999.05.0181" TargetMode="External"/><Relationship Id="rId277" Type="http://schemas.openxmlformats.org/officeDocument/2006/relationships/hyperlink" Target="http://old.perseus.tufts.edu/cgi-bin/morphindex?lang=greek&amp;lookup=xro%2Fnon&amp;bytepos=714815&amp;wordcount=1&amp;embed=2&amp;doc=Perseus%3Atext%3A1999.05.0181" TargetMode="External"/><Relationship Id="rId298" Type="http://schemas.openxmlformats.org/officeDocument/2006/relationships/hyperlink" Target="http://old.perseus.tufts.edu/cgi-bin/morphindex?lang=greek&amp;lookup=ei%29s&amp;bytepos=715164&amp;wordcount=1&amp;embed=2&amp;doc=Perseus%3Atext%3A1999.05.0181" TargetMode="External"/><Relationship Id="rId400" Type="http://schemas.openxmlformats.org/officeDocument/2006/relationships/hyperlink" Target="http://old.perseus.tufts.edu/cgi-bin/morphindex?lang=greek&amp;lookup=e%29n&amp;bytepos=717316&amp;wordcount=1&amp;embed=2&amp;doc=Perseus%3Atext%3A1999.05.0181" TargetMode="External"/><Relationship Id="rId421" Type="http://schemas.openxmlformats.org/officeDocument/2006/relationships/hyperlink" Target="http://old.perseus.tufts.edu/cgi-bin/morphindex?lang=greek&amp;lookup=%2Asebastou%3D&amp;bytepos=718024&amp;wordcount=1&amp;embed=2&amp;doc=Perseus%3Atext%3A1999.05.0181" TargetMode="External"/><Relationship Id="rId442" Type="http://schemas.openxmlformats.org/officeDocument/2006/relationships/image" Target="media/image7.jpeg"/><Relationship Id="rId116" Type="http://schemas.openxmlformats.org/officeDocument/2006/relationships/hyperlink" Target="http://old.perseus.tufts.edu/cgi-bin/morphindex?lang=greek&amp;lookup=dia%2Fba&amp;bytepos=315093&amp;wordcount=1&amp;embed=2&amp;doc=Perseus%3Atext%3A1999.05.0110" TargetMode="External"/><Relationship Id="rId137" Type="http://schemas.openxmlformats.org/officeDocument/2006/relationships/hyperlink" Target="http://old.perseus.tufts.edu/cgi-bin/morphindex?lang=greek&amp;lookup=a%29sfalw%3Ds&amp;bytepos=315645&amp;wordcount=1&amp;embed=2&amp;doc=Perseus%3Atext%3A1999.05.0110" TargetMode="External"/><Relationship Id="rId158" Type="http://schemas.openxmlformats.org/officeDocument/2006/relationships/hyperlink" Target="http://old.perseus.tufts.edu/cgi-bin/morphindex?lang=greek&amp;lookup=draxma%2Fs&amp;bytepos=316644&amp;wordcount=1&amp;embed=2&amp;doc=Perseus%3Atext%3A1999.05.0110" TargetMode="External"/><Relationship Id="rId302" Type="http://schemas.openxmlformats.org/officeDocument/2006/relationships/hyperlink" Target="http://old.perseus.tufts.edu/cgi-bin/morphindex?lang=greek&amp;lookup=pe%2Fnte&amp;bytepos=715164&amp;wordcount=1&amp;embed=2&amp;doc=Perseus%3Atext%3A1999.05.0181" TargetMode="External"/><Relationship Id="rId323" Type="http://schemas.openxmlformats.org/officeDocument/2006/relationships/hyperlink" Target="http://old.perseus.tufts.edu/cgi-bin/morphindex?lang=greek&amp;lookup=me%2Fxri&amp;bytepos=715520&amp;wordcount=1&amp;embed=2&amp;doc=Perseus%3Atext%3A1999.05.0181" TargetMode="External"/><Relationship Id="rId344" Type="http://schemas.openxmlformats.org/officeDocument/2006/relationships/hyperlink" Target="http://old.perseus.tufts.edu/cgi-bin/morphindex?lang=greek&amp;lookup=h%29%2F&amp;bytepos=715894&amp;wordcount=1&amp;embed=2&amp;doc=Perseus%3Atext%3A1999.05.0181" TargetMode="External"/><Relationship Id="rId20" Type="http://schemas.openxmlformats.org/officeDocument/2006/relationships/hyperlink" Target="https://el.wikipedia.org/w/index.php?title=%CE%9A%CE%AC%CE%BC%CE%B5%CF%81%CE%B1_%CF%80%CE%B1%CF%81%CE%B1%CE%BA%CE%BF%CE%BB%CE%BF%CF%8D%CE%B8%CE%B7%CF%83%CE%B7%CF%82&amp;action=edit&amp;redlink=1" TargetMode="External"/><Relationship Id="rId41" Type="http://schemas.openxmlformats.org/officeDocument/2006/relationships/hyperlink" Target="https://el.wikipedia.org/wiki/%CE%9A%CE%BF%CE%BC%CF%86%CE%BF%CF%8D%CE%BA%CE%B9%CE%BF%CF%82" TargetMode="External"/><Relationship Id="rId62" Type="http://schemas.openxmlformats.org/officeDocument/2006/relationships/hyperlink" Target="http://old.perseus.tufts.edu/cgi-bin/morphindex?lang=greek&amp;lookup=to%2F&amp;bytepos=313957&amp;wordcount=1&amp;embed=2&amp;doc=Perseus%3Atext%3A1999.05.0110" TargetMode="External"/><Relationship Id="rId83" Type="http://schemas.openxmlformats.org/officeDocument/2006/relationships/hyperlink" Target="http://old.perseus.tufts.edu/cgi-bin/morphindex?lang=greek&amp;lookup=mh%2F&amp;bytepos=314458&amp;wordcount=1&amp;embed=2&amp;doc=Perseus%3Atext%3A1999.05.0110" TargetMode="External"/><Relationship Id="rId179" Type="http://schemas.openxmlformats.org/officeDocument/2006/relationships/hyperlink" Target="http://old.perseus.tufts.edu/cgi-bin/morphindex?lang=greek&amp;lookup=te%2Fktones&amp;bytepos=317392&amp;wordcount=1&amp;embed=2&amp;doc=Perseus%3Atext%3A1999.05.0110" TargetMode="External"/><Relationship Id="rId365" Type="http://schemas.openxmlformats.org/officeDocument/2006/relationships/hyperlink" Target="http://old.perseus.tufts.edu/cgi-bin/morphindex?lang=greek&amp;lookup=dhmo%2Fsion&amp;bytepos=716354&amp;wordcount=1&amp;embed=2&amp;doc=Perseus%3Atext%3A1999.05.0181" TargetMode="External"/><Relationship Id="rId386" Type="http://schemas.openxmlformats.org/officeDocument/2006/relationships/hyperlink" Target="http://old.perseus.tufts.edu/cgi-bin/morphindex?lang=greek&amp;lookup=e%29%2Ftous&amp;bytepos=716779&amp;wordcount=1&amp;embed=2&amp;doc=Perseus%3Atext%3A1999.05.0181" TargetMode="External"/><Relationship Id="rId190" Type="http://schemas.openxmlformats.org/officeDocument/2006/relationships/hyperlink" Target="http://old.perseus.tufts.edu/cgi-bin/morphindex?lang=greek&amp;lookup=dipla%3Ds&amp;bytepos=317530&amp;wordcount=1&amp;embed=2&amp;doc=Perseus%3Atext%3A1999.05.0110" TargetMode="External"/><Relationship Id="rId204" Type="http://schemas.openxmlformats.org/officeDocument/2006/relationships/hyperlink" Target="http://old.perseus.tufts.edu/cgi-bin/morphindex?lang=greek&amp;lookup=ou%29%3Dn&amp;bytepos=317930&amp;wordcount=1&amp;embed=2&amp;doc=Perseus%3Atext%3A1999.05.0110" TargetMode="External"/><Relationship Id="rId225" Type="http://schemas.openxmlformats.org/officeDocument/2006/relationships/hyperlink" Target="http://old.perseus.tufts.edu/cgi-bin/morphindex?lang=greek&amp;lookup=po%2Flews&amp;bytepos=713690&amp;wordcount=1&amp;embed=2&amp;doc=Perseus%3Atext%3A1999.05.0181" TargetMode="External"/><Relationship Id="rId246" Type="http://schemas.openxmlformats.org/officeDocument/2006/relationships/hyperlink" Target="http://old.perseus.tufts.edu/cgi-bin/morphindex?lang=greek&amp;lookup=e%29nestw%2Fshs&amp;bytepos=713981&amp;wordcount=1&amp;embed=2&amp;doc=Perseus%3Atext%3A1999.05.0181" TargetMode="External"/><Relationship Id="rId267" Type="http://schemas.openxmlformats.org/officeDocument/2006/relationships/hyperlink" Target="http://old.perseus.tufts.edu/cgi-bin/ptext?doc=Perseus%3Atext%3A1999.05.0181;query=document%3D%23218;layout=;loc=275" TargetMode="External"/><Relationship Id="rId288" Type="http://schemas.openxmlformats.org/officeDocument/2006/relationships/hyperlink" Target="http://old.perseus.tufts.edu/cgi-bin/morphindex?lang=greek&amp;lookup=tou%3D&amp;bytepos=715023&amp;wordcount=1&amp;embed=2&amp;doc=Perseus%3Atext%3A1999.05.0181" TargetMode="External"/><Relationship Id="rId411" Type="http://schemas.openxmlformats.org/officeDocument/2006/relationships/hyperlink" Target="http://old.perseus.tufts.edu/cgi-bin/morphindex?lang=greek&amp;lookup=mh%2F&amp;bytepos=717545&amp;wordcount=1&amp;embed=2&amp;doc=Perseus%3Atext%3A1999.05.0181" TargetMode="External"/><Relationship Id="rId432" Type="http://schemas.openxmlformats.org/officeDocument/2006/relationships/hyperlink" Target="http://old.perseus.tufts.edu/cgi-bin/morphindex?lang=greek&amp;lookup=kata%2F&amp;bytepos=714235&amp;wordcount=1&amp;embed=2&amp;doc=Perseus%3Atext%3A1999.05.0181" TargetMode="External"/><Relationship Id="rId106" Type="http://schemas.openxmlformats.org/officeDocument/2006/relationships/hyperlink" Target="http://old.perseus.tufts.edu/cgi-bin/morphindex?lang=greek&amp;lookup=koimhqh%3Di&amp;bytepos=314956&amp;wordcount=1&amp;embed=2&amp;doc=Perseus%3Atext%3A1999.05.0110" TargetMode="External"/><Relationship Id="rId127" Type="http://schemas.openxmlformats.org/officeDocument/2006/relationships/hyperlink" Target="http://old.perseus.tufts.edu/cgi-bin/morphindex?lang=greek&amp;lookup=kai%2F&amp;bytepos=315367&amp;wordcount=1&amp;embed=2&amp;doc=Perseus%3Atext%3A1999.05.0110" TargetMode="External"/><Relationship Id="rId313" Type="http://schemas.openxmlformats.org/officeDocument/2006/relationships/hyperlink" Target="http://old.perseus.tufts.edu/cgi-bin/morphindex?lang=greek&amp;lookup=du%2Fo&amp;bytepos=715338&amp;wordcount=1&amp;embed=2&amp;doc=Perseus%3Atext%3A1999.05.0181" TargetMode="External"/><Relationship Id="rId10" Type="http://schemas.openxmlformats.org/officeDocument/2006/relationships/hyperlink" Target="https://el.wikipedia.org/w/index.php?title=%CE%93%CE%BD%CF%89%CF%83%CF%84%CE%B9%CE%BA%CE%AE_%CE%B4%CE%B9%CE%B1%CF%84%CE%B1%CF%81%CE%B1%CF%87%CE%AE&amp;action=edit&amp;redlink=1" TargetMode="External"/><Relationship Id="rId31" Type="http://schemas.openxmlformats.org/officeDocument/2006/relationships/hyperlink" Target="https://el.wikipedia.org/wiki/%CE%A6%CE%B1%CE%B9%CE%BD%CF%8C%CE%BC%CE%B5%CE%BD%CE%BF_%CE%9D%CF%84%CE%AC%CE%BD%CE%B9%CE%BD%CE%B3%CE%BA-%CE%9A%CF%81%CE%BF%CF%8D%CE%B3%CE%BA%CE%B5%CF%81" TargetMode="External"/><Relationship Id="rId52" Type="http://schemas.openxmlformats.org/officeDocument/2006/relationships/hyperlink" Target="http://old.perseus.tufts.edu/cgi-bin/morphindex?lang=greek&amp;lookup=tw%3Di&amp;bytepos=313741&amp;wordcount=1&amp;embed=2&amp;doc=Perseus%3Atext%3A1999.05.0110" TargetMode="External"/><Relationship Id="rId73" Type="http://schemas.openxmlformats.org/officeDocument/2006/relationships/hyperlink" Target="http://old.perseus.tufts.edu/cgi-bin/morphindex?lang=greek&amp;lookup=kai%2F&amp;bytepos=314127&amp;wordcount=1&amp;embed=2&amp;doc=Perseus%3Atext%3A1999.05.0110" TargetMode="External"/><Relationship Id="rId94" Type="http://schemas.openxmlformats.org/officeDocument/2006/relationships/hyperlink" Target="http://old.perseus.tufts.edu/cgi-bin/morphindex?lang=greek&amp;lookup=th%2Fn&amp;bytepos=314833&amp;wordcount=1&amp;embed=2&amp;doc=Perseus%3Atext%3A1999.05.0110" TargetMode="External"/><Relationship Id="rId148" Type="http://schemas.openxmlformats.org/officeDocument/2006/relationships/hyperlink" Target="http://old.perseus.tufts.edu/cgi-bin/morphindex?lang=greek&amp;lookup=grammate%2Fa&amp;bytepos=316271&amp;wordcount=1&amp;embed=2&amp;doc=Perseus%3Atext%3A1999.05.0110" TargetMode="External"/><Relationship Id="rId169" Type="http://schemas.openxmlformats.org/officeDocument/2006/relationships/hyperlink" Target="http://old.perseus.tufts.edu/cgi-bin/morphindex?lang=greek&amp;lookup=pote&amp;bytepos=317057&amp;wordcount=1&amp;embed=2&amp;doc=Perseus%3Atext%3A1999.05.0110" TargetMode="External"/><Relationship Id="rId334" Type="http://schemas.openxmlformats.org/officeDocument/2006/relationships/hyperlink" Target="http://old.perseus.tufts.edu/cgi-bin/morphindex?lang=greek&amp;lookup=h%28me%2Fras&amp;bytepos=715663&amp;wordcount=1&amp;embed=2&amp;doc=Perseus%3Atext%3A1999.05.0181" TargetMode="External"/><Relationship Id="rId355" Type="http://schemas.openxmlformats.org/officeDocument/2006/relationships/hyperlink" Target="http://old.perseus.tufts.edu/cgi-bin/morphindex?lang=greek&amp;lookup=e%29nto%2Fs&amp;bytepos=716126&amp;wordcount=1&amp;embed=2&amp;doc=Perseus%3Atext%3A1999.05.0181" TargetMode="External"/><Relationship Id="rId376" Type="http://schemas.openxmlformats.org/officeDocument/2006/relationships/hyperlink" Target="http://old.perseus.tufts.edu/cgi-bin/morphindex?lang=greek&amp;lookup=pai%3Dda&amp;bytepos=716543&amp;wordcount=1&amp;embed=2&amp;doc=Perseus%3Atext%3A1999.05.0181" TargetMode="External"/><Relationship Id="rId397" Type="http://schemas.openxmlformats.org/officeDocument/2006/relationships/hyperlink" Target="http://old.perseus.tufts.edu/cgi-bin/morphindex?lang=greek&amp;lookup=th%3Ds&amp;bytepos=717258&amp;wordcount=1&amp;embed=2&amp;doc=Perseus%3Atext%3A1999.05.0181" TargetMode="External"/><Relationship Id="rId4" Type="http://schemas.openxmlformats.org/officeDocument/2006/relationships/settings" Target="settings.xml"/><Relationship Id="rId180" Type="http://schemas.openxmlformats.org/officeDocument/2006/relationships/hyperlink" Target="http://old.perseus.tufts.edu/cgi-bin/morphindex?lang=greek&amp;lookup=pe%2Fmpw&amp;bytepos=317392&amp;wordcount=1&amp;embed=2&amp;doc=Perseus%3Atext%3A1999.05.0110" TargetMode="External"/><Relationship Id="rId215" Type="http://schemas.openxmlformats.org/officeDocument/2006/relationships/hyperlink" Target="http://old.perseus.tufts.edu/cgi-bin/morphindex?lang=greek&amp;lookup=mhtro%2Fs&amp;bytepos=713401&amp;wordcount=1&amp;embed=2&amp;doc=Perseus%3Atext%3A1999.05.0181" TargetMode="External"/><Relationship Id="rId236" Type="http://schemas.openxmlformats.org/officeDocument/2006/relationships/hyperlink" Target="http://old.perseus.tufts.edu/cgi-bin/morphindex?lang=greek&amp;lookup=ou%29de%2Fpw&amp;bytepos=713908&amp;wordcount=1&amp;embed=2&amp;doc=Perseus%3Atext%3A1999.05.0181" TargetMode="External"/><Relationship Id="rId257" Type="http://schemas.openxmlformats.org/officeDocument/2006/relationships/hyperlink" Target="http://old.perseus.tufts.edu/cgi-bin/morphindex?lang=greek&amp;lookup=%2Aptolemai%2Fou&amp;bytepos=714235&amp;wordcount=1&amp;embed=2&amp;doc=Perseus%3Atext%3A1999.05.0181" TargetMode="External"/><Relationship Id="rId278" Type="http://schemas.openxmlformats.org/officeDocument/2006/relationships/hyperlink" Target="http://old.perseus.tufts.edu/cgi-bin/morphindex?lang=greek&amp;lookup=u%28po%2F&amp;bytepos=714815&amp;wordcount=1&amp;embed=2&amp;doc=Perseus%3Atext%3A1999.05.0181" TargetMode="External"/><Relationship Id="rId401" Type="http://schemas.openxmlformats.org/officeDocument/2006/relationships/hyperlink" Target="http://old.perseus.tufts.edu/cgi-bin/morphindex?lang=greek&amp;lookup=tw%3D%7C&amp;bytepos=717316&amp;wordcount=1&amp;embed=2&amp;doc=Perseus%3Atext%3A1999.05.0181" TargetMode="External"/><Relationship Id="rId422" Type="http://schemas.openxmlformats.org/officeDocument/2006/relationships/hyperlink" Target="http://old.perseus.tufts.edu/cgi-bin/morphindex?lang=greek&amp;lookup=%2Aau%29tokra%2Ftoros&amp;bytepos=718075&amp;wordcount=1&amp;embed=2&amp;doc=Perseus%3Atext%3A1999.05.0181" TargetMode="External"/><Relationship Id="rId443" Type="http://schemas.openxmlformats.org/officeDocument/2006/relationships/image" Target="media/image8.jpeg"/><Relationship Id="rId303" Type="http://schemas.openxmlformats.org/officeDocument/2006/relationships/hyperlink" Target="http://old.perseus.tufts.edu/cgi-bin/morphindex?lang=greek&amp;lookup=kai%2F&amp;bytepos=715267&amp;wordcount=1&amp;embed=2&amp;doc=Perseus%3Atext%3A1999.05.0181" TargetMode="External"/><Relationship Id="rId42" Type="http://schemas.openxmlformats.org/officeDocument/2006/relationships/hyperlink" Target="https://el.wikipedia.org/wiki/%CE%A6%CE%B1%CE%B9%CE%BD%CF%8C%CE%BC%CE%B5%CE%BD%CE%BF_%CE%9D%CF%84%CE%AC%CE%BD%CE%B9%CE%BD%CE%B3%CE%BA-%CE%9A%CF%81%CE%BF%CF%8D%CE%B3%CE%BA%CE%B5%CF%81" TargetMode="External"/><Relationship Id="rId84" Type="http://schemas.openxmlformats.org/officeDocument/2006/relationships/hyperlink" Target="http://old.perseus.tufts.edu/cgi-bin/morphindex?lang=greek&amp;lookup=eu%29upe%2Frbaton&amp;bytepos=314458&amp;wordcount=1&amp;embed=2&amp;doc=Perseus%3Atext%3A1999.05.0110" TargetMode="External"/><Relationship Id="rId138" Type="http://schemas.openxmlformats.org/officeDocument/2006/relationships/hyperlink" Target="http://old.perseus.tufts.edu/cgi-bin/morphindex?lang=greek&amp;lookup=au%29tou%2Fs&amp;bytepos=315838&amp;wordcount=1&amp;embed=2&amp;doc=Perseus%3Atext%3A1999.05.0110" TargetMode="External"/><Relationship Id="rId345" Type="http://schemas.openxmlformats.org/officeDocument/2006/relationships/hyperlink" Target="http://old.perseus.tufts.edu/cgi-bin/morphindex?lang=greek&amp;lookup=a%29poteisa%2Ftw&amp;bytepos=715894&amp;wordcount=1&amp;embed=2&amp;doc=Perseus%3Atext%3A1999.05.0181" TargetMode="External"/><Relationship Id="rId387" Type="http://schemas.openxmlformats.org/officeDocument/2006/relationships/hyperlink" Target="http://old.perseus.tufts.edu/cgi-bin/morphindex?lang=greek&amp;lookup=%2Aklaudi%2Fou&amp;bytepos=716779&amp;wordcount=1&amp;embed=2&amp;doc=Perseus%3Atext%3A1999.05.0181" TargetMode="External"/><Relationship Id="rId191" Type="http://schemas.openxmlformats.org/officeDocument/2006/relationships/hyperlink" Target="http://old.perseus.tufts.edu/cgi-bin/morphindex?lang=greek&amp;lookup=poi%2Fhson&amp;bytepos=317530&amp;wordcount=1&amp;embed=2&amp;doc=Perseus%3Atext%3A1999.05.0110" TargetMode="External"/><Relationship Id="rId205" Type="http://schemas.openxmlformats.org/officeDocument/2006/relationships/hyperlink" Target="http://old.perseus.tufts.edu/cgi-bin/morphindex?lang=greek&amp;lookup=a%29%2Fllws&amp;bytepos=317930&amp;wordcount=1&amp;embed=2&amp;doc=Perseus%3Atext%3A1999.05.0110" TargetMode="External"/><Relationship Id="rId247" Type="http://schemas.openxmlformats.org/officeDocument/2006/relationships/hyperlink" Target="http://old.perseus.tufts.edu/cgi-bin/morphindex?lang=greek&amp;lookup=h%28me%2Fras&amp;bytepos=713981&amp;wordcount=1&amp;embed=2&amp;doc=Perseus%3Atext%3A1999.05.0181" TargetMode="External"/><Relationship Id="rId412" Type="http://schemas.openxmlformats.org/officeDocument/2006/relationships/hyperlink" Target="http://old.perseus.tufts.edu/cgi-bin/morphindex?lang=greek&amp;lookup=ei%29do%2Ftos&amp;bytepos=717545&amp;wordcount=1&amp;embed=2&amp;doc=Perseus%3Atext%3A1999.05.0181" TargetMode="External"/><Relationship Id="rId107" Type="http://schemas.openxmlformats.org/officeDocument/2006/relationships/hyperlink" Target="http://old.perseus.tufts.edu/cgi-bin/morphindex?lang=greek&amp;lookup=kai%2F&amp;bytepos=315026&amp;wordcount=1&amp;embed=2&amp;doc=Perseus%3Atext%3A1999.05.0110" TargetMode="External"/><Relationship Id="rId289" Type="http://schemas.openxmlformats.org/officeDocument/2006/relationships/hyperlink" Target="http://old.perseus.tufts.edu/cgi-bin/morphindex?lang=greek&amp;lookup=paido%2Fs&amp;bytepos=715023&amp;wordcount=1&amp;embed=2&amp;doc=Perseus%3Atext%3A1999.05.0181" TargetMode="External"/><Relationship Id="rId11" Type="http://schemas.openxmlformats.org/officeDocument/2006/relationships/hyperlink" Target="https://el.wikipedia.org/wiki/%CE%9C%CE%B5%CF%84%CE%B1%CE%B3%CE%B9%CE%B3%CE%BD%CF%8E%CF%83%CE%BA%CE%B5%CE%B9%CE%BD" TargetMode="External"/><Relationship Id="rId53" Type="http://schemas.openxmlformats.org/officeDocument/2006/relationships/hyperlink" Target="http://old.perseus.tufts.edu/cgi-bin/morphindex?lang=greek&amp;lookup=i%29di%2Fwi&amp;bytepos=313741&amp;wordcount=1&amp;embed=2&amp;doc=Perseus%3Atext%3A1999.05.0110" TargetMode="External"/><Relationship Id="rId149" Type="http://schemas.openxmlformats.org/officeDocument/2006/relationships/hyperlink" Target="http://old.perseus.tufts.edu/cgi-bin/morphindex?lang=greek&amp;lookup=tw%3Dn&amp;bytepos=316271&amp;wordcount=1&amp;embed=2&amp;doc=Perseus%3Atext%3A1999.05.0110" TargetMode="External"/><Relationship Id="rId314" Type="http://schemas.openxmlformats.org/officeDocument/2006/relationships/hyperlink" Target="http://old.perseus.tufts.edu/cgi-bin/morphindex?lang=greek&amp;lookup=ou%29k&amp;bytepos=715448&amp;wordcount=1&amp;embed=2&amp;doc=Perseus%3Atext%3A1999.05.0181" TargetMode="External"/><Relationship Id="rId356" Type="http://schemas.openxmlformats.org/officeDocument/2006/relationships/hyperlink" Target="http://old.perseus.tufts.edu/cgi-bin/morphindex?lang=greek&amp;lookup=tou%3D&amp;bytepos=716126&amp;wordcount=1&amp;embed=2&amp;doc=Perseus%3Atext%3A1999.05.0181" TargetMode="External"/><Relationship Id="rId398" Type="http://schemas.openxmlformats.org/officeDocument/2006/relationships/hyperlink" Target="http://old.perseus.tufts.edu/cgi-bin/morphindex?lang=greek&amp;lookup=e%28%2Fkasta&amp;bytepos=717258&amp;wordcount=1&amp;embed=2&amp;doc=Perseus%3Atext%3A1999.05.0181" TargetMode="External"/><Relationship Id="rId95" Type="http://schemas.openxmlformats.org/officeDocument/2006/relationships/hyperlink" Target="http://old.perseus.tufts.edu/cgi-bin/morphindex?lang=greek&amp;lookup=koprhgi%2Fan&amp;bytepos=314833&amp;wordcount=1&amp;embed=2&amp;doc=Perseus%3Atext%3A1999.05.0110" TargetMode="External"/><Relationship Id="rId160" Type="http://schemas.openxmlformats.org/officeDocument/2006/relationships/hyperlink" Target="http://old.perseus.tufts.edu/cgi-bin/morphindex?lang=greek&amp;lookup=%2Adida%3Dn&amp;bytepos=316780&amp;wordcount=1&amp;embed=2&amp;doc=Perseus%3Atext%3A1999.05.0110" TargetMode="External"/><Relationship Id="rId216" Type="http://schemas.openxmlformats.org/officeDocument/2006/relationships/hyperlink" Target="http://old.perseus.tufts.edu/cgi-bin/morphindex?lang=greek&amp;lookup=th%3Ds&amp;bytepos=713401&amp;wordcount=1&amp;embed=2&amp;doc=Perseus%3Atext%3A1999.05.0181" TargetMode="External"/><Relationship Id="rId423" Type="http://schemas.openxmlformats.org/officeDocument/2006/relationships/hyperlink" Target="http://old.perseus.tufts.edu/cgi-bin/morphindex?lang=greek&amp;lookup=mhno%2Fs&amp;bytepos=718075&amp;wordcount=1&amp;embed=2&amp;doc=Perseus%3Atext%3A1999.05.0181" TargetMode="External"/><Relationship Id="rId258" Type="http://schemas.openxmlformats.org/officeDocument/2006/relationships/hyperlink" Target="http://old.perseus.tufts.edu/cgi-bin/morphindex?lang=greek&amp;lookup=kata%2F&amp;bytepos=714235&amp;wordcount=1&amp;embed=2&amp;doc=Perseus%3Atext%3A1999.05.0181" TargetMode="External"/><Relationship Id="rId22" Type="http://schemas.openxmlformats.org/officeDocument/2006/relationships/hyperlink" Target="https://el.wikipedia.org/wiki/%CE%A6%CE%B1%CE%B9%CE%BD%CF%8C%CE%BC%CE%B5%CE%BD%CE%BF_%CE%9D%CF%84%CE%AC%CE%BD%CE%B9%CE%BD%CE%B3%CE%BA-%CE%9A%CF%81%CE%BF%CF%8D%CE%B3%CE%BA%CE%B5%CF%81" TargetMode="External"/><Relationship Id="rId64" Type="http://schemas.openxmlformats.org/officeDocument/2006/relationships/hyperlink" Target="http://old.perseus.tufts.edu/cgi-bin/morphindex?lang=greek&amp;lookup=au%29tw%3Di&amp;bytepos=313957&amp;wordcount=1&amp;embed=2&amp;doc=Perseus%3Atext%3A1999.05.0110" TargetMode="External"/><Relationship Id="rId118" Type="http://schemas.openxmlformats.org/officeDocument/2006/relationships/hyperlink" Target="http://old.perseus.tufts.edu/cgi-bin/morphindex?lang=greek&amp;lookup=%2Adionusia%2Fda&amp;bytepos=315298&amp;wordcount=1&amp;embed=2&amp;doc=Perseus%3Atext%3A1999.05.0110" TargetMode="External"/><Relationship Id="rId325" Type="http://schemas.openxmlformats.org/officeDocument/2006/relationships/hyperlink" Target="http://old.perseus.tufts.edu/cgi-bin/morphindex?lang=greek&amp;lookup=to%2Fn&amp;bytepos=715590&amp;wordcount=1&amp;embed=2&amp;doc=Perseus%3Atext%3A1999.05.0181" TargetMode="External"/><Relationship Id="rId367" Type="http://schemas.openxmlformats.org/officeDocument/2006/relationships/hyperlink" Target="http://old.perseus.tufts.edu/cgi-bin/morphindex?lang=greek&amp;lookup=i%29%2Fsas&amp;bytepos=716462&amp;wordcount=1&amp;embed=2&amp;doc=Perseus%3Atext%3A1999.05.0181" TargetMode="External"/><Relationship Id="rId171" Type="http://schemas.openxmlformats.org/officeDocument/2006/relationships/hyperlink" Target="http://old.perseus.tufts.edu/cgi-bin/morphindex?lang=greek&amp;lookup=to%2Fkous&amp;bytepos=317057&amp;wordcount=1&amp;embed=2&amp;doc=Perseus%3Atext%3A1999.05.0110" TargetMode="External"/><Relationship Id="rId227" Type="http://schemas.openxmlformats.org/officeDocument/2006/relationships/hyperlink" Target="http://old.perseus.tufts.edu/cgi-bin/morphindex?lang=greek&amp;lookup=me%2Fn&amp;bytepos=713690&amp;wordcount=1&amp;embed=2&amp;doc=Perseus%3Atext%3A1999.05.0181" TargetMode="External"/><Relationship Id="rId269" Type="http://schemas.openxmlformats.org/officeDocument/2006/relationships/hyperlink" Target="http://old.perseus.tufts.edu/cgi-bin/morphindex?lang=greek&amp;lookup=paido%2Fs&amp;bytepos=714595&amp;wordcount=1&amp;embed=2&amp;doc=Perseus%3Atext%3A1999.05.0181" TargetMode="External"/><Relationship Id="rId434" Type="http://schemas.openxmlformats.org/officeDocument/2006/relationships/hyperlink" Target="http://old.perseus.tufts.edu/cgi-bin/morphindex?lang=greek&amp;lookup=gerdiakh%2Fn&amp;bytepos=714308&amp;wordcount=1&amp;embed=2&amp;doc=Perseus%3Atext%3A1999.05.0181" TargetMode="External"/><Relationship Id="rId33" Type="http://schemas.openxmlformats.org/officeDocument/2006/relationships/hyperlink" Target="https://el.wikipedia.org/wiki/%CE%A6%CE%B1%CE%B9%CE%BD%CF%8C%CE%BC%CE%B5%CE%BD%CE%BF_%CE%9D%CF%84%CE%AC%CE%BD%CE%B9%CE%BD%CE%B3%CE%BA-%CE%9A%CF%81%CE%BF%CF%8D%CE%B3%CE%BA%CE%B5%CF%81" TargetMode="External"/><Relationship Id="rId129" Type="http://schemas.openxmlformats.org/officeDocument/2006/relationships/hyperlink" Target="http://old.perseus.tufts.edu/cgi-bin/morphindex?lang=greek&amp;lookup=ei%29&amp;bytepos=315473&amp;wordcount=1&amp;embed=2&amp;doc=Perseus%3Atext%3A1999.05.0110" TargetMode="External"/><Relationship Id="rId280" Type="http://schemas.openxmlformats.org/officeDocument/2006/relationships/hyperlink" Target="http://old.perseus.tufts.edu/cgi-bin/morphindex?lang=greek&amp;lookup=patro%2Fs&amp;bytepos=714948&amp;wordcount=1&amp;embed=2&amp;doc=Perseus%3Atext%3A1999.05.0181" TargetMode="External"/><Relationship Id="rId336" Type="http://schemas.openxmlformats.org/officeDocument/2006/relationships/hyperlink" Target="http://old.perseus.tufts.edu/cgi-bin/morphindex?lang=greek&amp;lookup=ta%2Fs&amp;bytepos=715663&amp;wordcount=1&amp;embed=2&amp;doc=Perseus%3Atext%3A1999.05.0181" TargetMode="External"/><Relationship Id="rId75" Type="http://schemas.openxmlformats.org/officeDocument/2006/relationships/hyperlink" Target="http://old.perseus.tufts.edu/cgi-bin/morphindex?lang=greek&amp;lookup=ku%2Fklwi&amp;bytepos=314127&amp;wordcount=1&amp;embed=2&amp;doc=Perseus%3Atext%3A1999.05.0110" TargetMode="External"/><Relationship Id="rId140" Type="http://schemas.openxmlformats.org/officeDocument/2006/relationships/hyperlink" Target="http://old.perseus.tufts.edu/cgi-bin/morphindex?lang=greek&amp;lookup=kai%2F&amp;bytepos=315838&amp;wordcount=1&amp;embed=2&amp;doc=Perseus%3Atext%3A1999.05.0110" TargetMode="External"/><Relationship Id="rId182" Type="http://schemas.openxmlformats.org/officeDocument/2006/relationships/hyperlink" Target="http://old.perseus.tufts.edu/cgi-bin/morphindex?lang=greek&amp;lookup=soi&amp;bytepos=317392&amp;wordcount=1&amp;embed=2&amp;doc=Perseus%3Atext%3A1999.05.0110" TargetMode="External"/><Relationship Id="rId378" Type="http://schemas.openxmlformats.org/officeDocument/2006/relationships/hyperlink" Target="http://old.perseus.tufts.edu/cgi-bin/morphindex?lang=greek&amp;lookup=e%29%2Fstw&amp;bytepos=716609&amp;wordcount=1&amp;embed=2&amp;doc=Perseus%3Atext%3A1999.05.0181" TargetMode="External"/><Relationship Id="rId403" Type="http://schemas.openxmlformats.org/officeDocument/2006/relationships/hyperlink" Target="http://old.perseus.tufts.edu/cgi-bin/morphindex?lang=greek&amp;lookup=e%28ni%2F&amp;bytepos=717316&amp;wordcount=1&amp;embed=2&amp;doc=Perseus%3Atext%3A1999.05.0181" TargetMode="External"/><Relationship Id="rId6" Type="http://schemas.openxmlformats.org/officeDocument/2006/relationships/footnotes" Target="footnotes.xml"/><Relationship Id="rId238" Type="http://schemas.openxmlformats.org/officeDocument/2006/relationships/hyperlink" Target="http://old.perseus.tufts.edu/cgi-bin/morphindex?lang=greek&amp;lookup=tw%3Dn&amp;bytepos=713908&amp;wordcount=1&amp;embed=2&amp;doc=Perseus%3Atext%3A1999.05.0181" TargetMode="External"/><Relationship Id="rId445" Type="http://schemas.openxmlformats.org/officeDocument/2006/relationships/theme" Target="theme/theme1.xml"/><Relationship Id="rId291" Type="http://schemas.openxmlformats.org/officeDocument/2006/relationships/hyperlink" Target="http://old.perseus.tufts.edu/cgi-bin/morphindex?lang=greek&amp;lookup=w%28%3D%7C&amp;bytepos=715023&amp;wordcount=1&amp;embed=2&amp;doc=Perseus%3Atext%3A1999.05.0181" TargetMode="External"/><Relationship Id="rId305" Type="http://schemas.openxmlformats.org/officeDocument/2006/relationships/hyperlink" Target="http://old.perseus.tufts.edu/cgi-bin/morphindex?lang=greek&amp;lookup=tou%3D&amp;bytepos=715267&amp;wordcount=1&amp;embed=2&amp;doc=Perseus%3Atext%3A1999.05.0181" TargetMode="External"/><Relationship Id="rId347" Type="http://schemas.openxmlformats.org/officeDocument/2006/relationships/hyperlink" Target="http://old.perseus.tufts.edu/cgi-bin/morphindex?lang=greek&amp;lookup=h%28me%2Fras&amp;bytepos=715894&amp;wordcount=1&amp;embed=2&amp;doc=Perseus%3Atext%3A1999.05.0181" TargetMode="External"/><Relationship Id="rId44" Type="http://schemas.openxmlformats.org/officeDocument/2006/relationships/hyperlink" Target="https://el.wikipedia.org/wiki/%CE%A6%CE%B1%CE%B9%CE%BD%CF%8C%CE%BC%CE%B5%CE%BD%CE%BF_%CE%9D%CF%84%CE%AC%CE%BD%CE%B9%CE%BD%CE%B3%CE%BA-%CE%9A%CF%81%CE%BF%CF%8D%CE%B3%CE%BA%CE%B5%CF%81" TargetMode="External"/><Relationship Id="rId86" Type="http://schemas.openxmlformats.org/officeDocument/2006/relationships/hyperlink" Target="http://old.perseus.tufts.edu/cgi-bin/morphindex?lang=greek&amp;lookup=h%29%3Di&amp;bytepos=314458&amp;wordcount=1&amp;embed=2&amp;doc=Perseus%3Atext%3A1999.05.0110" TargetMode="External"/><Relationship Id="rId151" Type="http://schemas.openxmlformats.org/officeDocument/2006/relationships/hyperlink" Target="http://old.perseus.tufts.edu/cgi-bin/morphindex?lang=greek&amp;lookup=draxma%2Fs&amp;bytepos=316500&amp;wordcount=1&amp;embed=2&amp;doc=Perseus%3Atext%3A1999.05.0110" TargetMode="External"/><Relationship Id="rId389" Type="http://schemas.openxmlformats.org/officeDocument/2006/relationships/hyperlink" Target="http://old.perseus.tufts.edu/cgi-bin/morphindex?lang=greek&amp;lookup=%2Asebastou%3D&amp;bytepos=716915&amp;wordcount=1&amp;embed=2&amp;doc=Perseus%3Atext%3A1999.05.0181" TargetMode="External"/><Relationship Id="rId193" Type="http://schemas.openxmlformats.org/officeDocument/2006/relationships/hyperlink" Target="http://old.perseus.tufts.edu/cgi-bin/morphindex?lang=greek&amp;lookup=de%2F&amp;bytepos=317530&amp;wordcount=1&amp;embed=2&amp;doc=Perseus%3Atext%3A1999.05.0110" TargetMode="External"/><Relationship Id="rId207" Type="http://schemas.openxmlformats.org/officeDocument/2006/relationships/hyperlink" Target="http://old.perseus.tufts.edu/cgi-bin/morphindex?lang=greek&amp;lookup=a%29po%2Fdos&amp;bytepos=318037&amp;wordcount=1&amp;embed=2&amp;doc=Perseus%3Atext%3A1999.05.0110" TargetMode="External"/><Relationship Id="rId249" Type="http://schemas.openxmlformats.org/officeDocument/2006/relationships/hyperlink" Target="http://old.perseus.tufts.edu/cgi-bin/morphindex?lang=greek&amp;lookup=kai%2F&amp;bytepos=714164&amp;wordcount=1&amp;embed=2&amp;doc=Perseus%3Atext%3A1999.05.0181" TargetMode="External"/><Relationship Id="rId414" Type="http://schemas.openxmlformats.org/officeDocument/2006/relationships/hyperlink" Target="http://old.perseus.tufts.edu/cgi-bin/morphindex?lang=greek&amp;lookup=gra%2Fmmata&amp;bytepos=717545&amp;wordcount=1&amp;embed=2&amp;doc=Perseus%3Atext%3A1999.05.0181" TargetMode="External"/><Relationship Id="rId13" Type="http://schemas.openxmlformats.org/officeDocument/2006/relationships/hyperlink" Target="https://el.wikipedia.org/wiki/%CE%A6%CE%B1%CE%B9%CE%BD%CF%8C%CE%BC%CE%B5%CE%BD%CE%BF_%CE%9D%CF%84%CE%AC%CE%BD%CE%B9%CE%BD%CE%B3%CE%BA-%CE%9A%CF%81%CE%BF%CF%8D%CE%B3%CE%BA%CE%B5%CF%81" TargetMode="External"/><Relationship Id="rId109" Type="http://schemas.openxmlformats.org/officeDocument/2006/relationships/hyperlink" Target="http://old.perseus.tufts.edu/cgi-bin/morphindex?lang=greek&amp;lookup=e%29laiw%3Dnas&amp;bytepos=315026&amp;wordcount=1&amp;embed=2&amp;doc=Perseus%3Atext%3A1999.05.0110" TargetMode="External"/><Relationship Id="rId260" Type="http://schemas.openxmlformats.org/officeDocument/2006/relationships/hyperlink" Target="http://old.perseus.tufts.edu/cgi-bin/morphindex?lang=greek&amp;lookup=gerdiakh%2Fn&amp;bytepos=714308&amp;wordcount=1&amp;embed=2&amp;doc=Perseus%3Atext%3A1999.05.0181" TargetMode="External"/><Relationship Id="rId316" Type="http://schemas.openxmlformats.org/officeDocument/2006/relationships/hyperlink" Target="http://old.perseus.tufts.edu/cgi-bin/morphindex?lang=greek&amp;lookup=tw%3D%7C&amp;bytepos=715448&amp;wordcount=1&amp;embed=2&amp;doc=Perseus%3Atext%3A1999.05.0181" TargetMode="External"/><Relationship Id="rId55" Type="http://schemas.openxmlformats.org/officeDocument/2006/relationships/hyperlink" Target="http://old.perseus.tufts.edu/cgi-bin/morphindex?lang=greek&amp;lookup=eu%29%3D&amp;bytepos=313839&amp;wordcount=1&amp;embed=2&amp;doc=Perseus%3Atext%3A1999.05.0110" TargetMode="External"/><Relationship Id="rId97" Type="http://schemas.openxmlformats.org/officeDocument/2006/relationships/hyperlink" Target="http://old.perseus.tufts.edu/cgi-bin/morphindex?lang=greek&amp;lookup=limnaze%2Ftwsan&amp;bytepos=314896&amp;wordcount=1&amp;embed=2&amp;doc=Perseus%3Atext%3A1999.05.0110" TargetMode="External"/><Relationship Id="rId120" Type="http://schemas.openxmlformats.org/officeDocument/2006/relationships/hyperlink" Target="http://old.perseus.tufts.edu/cgi-bin/morphindex?lang=greek&amp;lookup=gnw%3Dqi&amp;bytepos=315298&amp;wordcount=1&amp;embed=2&amp;doc=Perseus%3Atext%3A1999.05.0110" TargetMode="External"/><Relationship Id="rId358" Type="http://schemas.openxmlformats.org/officeDocument/2006/relationships/hyperlink" Target="http://old.perseus.tufts.edu/cgi-bin/morphindex?lang=greek&amp;lookup=e%29pi%2Ftimon&amp;bytepos=716126&amp;wordcount=1&amp;embed=2&amp;doc=Perseus%3Atext%3A1999.05.0181" TargetMode="External"/><Relationship Id="rId162" Type="http://schemas.openxmlformats.org/officeDocument/2006/relationships/hyperlink" Target="http://old.perseus.tufts.edu/cgi-bin/morphindex?lang=greek&amp;lookup=kriqh%3Ds&amp;bytepos=316780&amp;wordcount=1&amp;embed=2&amp;doc=Perseus%3Atext%3A1999.05.0110" TargetMode="External"/><Relationship Id="rId218" Type="http://schemas.openxmlformats.org/officeDocument/2006/relationships/hyperlink" Target="http://old.perseus.tufts.edu/cgi-bin/morphindex?lang=greek&amp;lookup=%2Aptolemai%3Dos&amp;bytepos=713474&amp;wordcount=1&amp;embed=2&amp;doc=Perseus%3Atext%3A1999.05.0181" TargetMode="External"/><Relationship Id="rId425" Type="http://schemas.openxmlformats.org/officeDocument/2006/relationships/hyperlink" Target="http://old.perseus.tufts.edu/cgi-bin/morphindex?lang=greek&amp;lookup=diakonou%3Dnta&amp;bytepos=714164&amp;wordcount=1&amp;embed=2&amp;doc=Perseus%3Atext%3A1999.05.0181" TargetMode="External"/><Relationship Id="rId271" Type="http://schemas.openxmlformats.org/officeDocument/2006/relationships/hyperlink" Target="http://old.perseus.tufts.edu/cgi-bin/morphindex?lang=greek&amp;lookup=kai%2F&amp;bytepos=714595&amp;wordcount=1&amp;embed=2&amp;doc=Perseus%3Atext%3A1999.05.0181" TargetMode="External"/><Relationship Id="rId24" Type="http://schemas.openxmlformats.org/officeDocument/2006/relationships/hyperlink" Target="https://el.wikipedia.org/wiki/%CE%A6%CE%B1%CE%B9%CE%BD%CF%8C%CE%BC%CE%B5%CE%BD%CE%BF_%CE%9D%CF%84%CE%AC%CE%BD%CE%B9%CE%BD%CE%B3%CE%BA-%CE%9A%CF%81%CE%BF%CF%8D%CE%B3%CE%BA%CE%B5%CF%81" TargetMode="External"/><Relationship Id="rId66" Type="http://schemas.openxmlformats.org/officeDocument/2006/relationships/hyperlink" Target="http://old.perseus.tufts.edu/cgi-bin/morphindex?lang=greek&amp;lookup=i%28%2Fna&amp;bytepos=314022&amp;wordcount=1&amp;embed=2&amp;doc=Perseus%3Atext%3A1999.05.0110" TargetMode="External"/><Relationship Id="rId131" Type="http://schemas.openxmlformats.org/officeDocument/2006/relationships/hyperlink" Target="http://old.perseus.tufts.edu/cgi-bin/morphindex?lang=greek&amp;lookup=ti&amp;bytepos=315473&amp;wordcount=1&amp;embed=2&amp;doc=Perseus%3Atext%3A1999.05.0110" TargetMode="External"/><Relationship Id="rId327" Type="http://schemas.openxmlformats.org/officeDocument/2006/relationships/hyperlink" Target="http://old.perseus.tufts.edu/cgi-bin/morphindex?lang=greek&amp;lookup=plhrwqh%3Dnai&amp;bytepos=715590&amp;wordcount=1&amp;embed=2&amp;doc=Perseus%3Atext%3A1999.05.0181" TargetMode="External"/><Relationship Id="rId369" Type="http://schemas.openxmlformats.org/officeDocument/2006/relationships/hyperlink" Target="http://old.perseus.tufts.edu/cgi-bin/morphindex?lang=greek&amp;lookup=de%2F&amp;bytepos=716462&amp;wordcount=1&amp;embed=2&amp;doc=Perseus%3Atext%3A1999.05.0181" TargetMode="External"/><Relationship Id="rId173" Type="http://schemas.openxmlformats.org/officeDocument/2006/relationships/hyperlink" Target="http://old.perseus.tufts.edu/cgi-bin/morphindex?lang=greek&amp;lookup=draxma%2Fs&amp;bytepos=317259&amp;wordcount=1&amp;embed=2&amp;doc=Perseus%3Atext%3A1999.05.0110" TargetMode="External"/><Relationship Id="rId229" Type="http://schemas.openxmlformats.org/officeDocument/2006/relationships/hyperlink" Target="http://old.perseus.tufts.edu/cgi-bin/morphindex?lang=greek&amp;lookup=tw%3D%7C&amp;bytepos=713760&amp;wordcount=1&amp;embed=2&amp;doc=Perseus%3Atext%3A1999.05.0181" TargetMode="External"/><Relationship Id="rId380" Type="http://schemas.openxmlformats.org/officeDocument/2006/relationships/hyperlink" Target="http://old.perseus.tufts.edu/cgi-bin/morphindex?lang=greek&amp;lookup=i%29%2Fsois&amp;bytepos=716609&amp;wordcount=1&amp;embed=2&amp;doc=Perseus%3Atext%3A1999.05.0181" TargetMode="External"/><Relationship Id="rId436" Type="http://schemas.openxmlformats.org/officeDocument/2006/relationships/image" Target="media/image1.jpeg"/><Relationship Id="rId240" Type="http://schemas.openxmlformats.org/officeDocument/2006/relationships/hyperlink" Target="http://old.perseus.tufts.edu/cgi-bin/morphindex?lang=greek&amp;lookup=e%29pi%2F&amp;bytepos=713908&amp;wordcount=1&amp;embed=2&amp;doc=Perseus%3Atext%3A1999.05.0181" TargetMode="External"/><Relationship Id="rId35" Type="http://schemas.openxmlformats.org/officeDocument/2006/relationships/hyperlink" Target="https://el.wikipedia.org/wiki/%CE%A6%CE%B1%CE%B9%CE%BD%CF%8C%CE%BC%CE%B5%CE%BD%CE%BF_%CE%9D%CF%84%CE%AC%CE%BD%CE%B9%CE%BD%CE%B3%CE%BA-%CE%9A%CF%81%CE%BF%CF%8D%CE%B3%CE%BA%CE%B5%CF%81" TargetMode="External"/><Relationship Id="rId77" Type="http://schemas.openxmlformats.org/officeDocument/2006/relationships/hyperlink" Target="http://old.perseus.tufts.edu/cgi-bin/ptext?doc=Perseus%3Aabo%3Apap%2CP.Fay.&amp;query=110" TargetMode="External"/><Relationship Id="rId100" Type="http://schemas.openxmlformats.org/officeDocument/2006/relationships/hyperlink" Target="http://old.perseus.tufts.edu/cgi-bin/morphindex?lang=greek&amp;lookup=klh%2Frous&amp;bytepos=314896&amp;wordcount=1&amp;embed=2&amp;doc=Perseus%3Atext%3A1999.05.0110" TargetMode="External"/><Relationship Id="rId282" Type="http://schemas.openxmlformats.org/officeDocument/2006/relationships/hyperlink" Target="http://old.perseus.tufts.edu/cgi-bin/morphindex?lang=greek&amp;lookup=o%28%2Fn&amp;bytepos=714948&amp;wordcount=1&amp;embed=2&amp;doc=Perseus%3Atext%3A1999.05.0181" TargetMode="External"/><Relationship Id="rId338" Type="http://schemas.openxmlformats.org/officeDocument/2006/relationships/hyperlink" Target="http://old.perseus.tufts.edu/cgi-bin/morphindex?lang=greek&amp;lookup=i%29%2Fsas&amp;bytepos=715823&amp;wordcount=1&amp;embed=2&amp;doc=Perseus%3Atext%3A1999.05.0181" TargetMode="External"/><Relationship Id="rId8" Type="http://schemas.openxmlformats.org/officeDocument/2006/relationships/hyperlink" Target="https://el.wikipedia.org/wiki/%CE%A6%CE%B1%CE%B9%CE%BD%CF%8C%CE%BC%CE%B5%CE%BD%CE%BF_%CE%9D%CF%84%CE%AC%CE%BD%CE%B9%CE%BD%CE%B3%CE%BA-%CE%9A%CF%81%CE%BF%CF%8D%CE%B3%CE%BA%CE%B5%CF%81" TargetMode="External"/><Relationship Id="rId142" Type="http://schemas.openxmlformats.org/officeDocument/2006/relationships/hyperlink" Target="http://old.perseus.tufts.edu/cgi-bin/morphindex?lang=greek&amp;lookup=kai%2F&amp;bytepos=316035&amp;wordcount=1&amp;embed=2&amp;doc=Perseus%3Atext%3A1999.05.0110" TargetMode="External"/><Relationship Id="rId184" Type="http://schemas.openxmlformats.org/officeDocument/2006/relationships/hyperlink" Target="http://old.perseus.tufts.edu/cgi-bin/morphindex?lang=greek&amp;lookup=sxoini%2Fa&amp;bytepos=317459&amp;wordcount=1&amp;embed=2&amp;doc=Perseus%3Atext%3A1999.05.0110" TargetMode="External"/><Relationship Id="rId391" Type="http://schemas.openxmlformats.org/officeDocument/2006/relationships/hyperlink" Target="http://old.perseus.tufts.edu/cgi-bin/morphindex?lang=greek&amp;lookup=mhno%2Fs&amp;bytepos=716977&amp;wordcount=1&amp;embed=2&amp;doc=Perseus%3Atext%3A1999.05.0181" TargetMode="External"/><Relationship Id="rId405" Type="http://schemas.openxmlformats.org/officeDocument/2006/relationships/hyperlink" Target="http://old.perseus.tufts.edu/cgi-bin/morphindex?lang=greek&amp;lookup=tou%3D&amp;bytepos=717415&amp;wordcount=1&amp;embed=2&amp;doc=Perseus%3Atext%3A1999.05.0181" TargetMode="External"/><Relationship Id="rId251" Type="http://schemas.openxmlformats.org/officeDocument/2006/relationships/hyperlink" Target="http://old.perseus.tufts.edu/cgi-bin/morphindex?lang=greek&amp;lookup=pa%2Fnta&amp;bytepos=714164&amp;wordcount=1&amp;embed=2&amp;doc=Perseus%3Atext%3A1999.05.0181" TargetMode="External"/><Relationship Id="rId46" Type="http://schemas.openxmlformats.org/officeDocument/2006/relationships/hyperlink" Target="https://el.wikipedia.org/wiki/%CE%A6%CE%B1%CE%B9%CE%BD%CF%8C%CE%BC%CE%B5%CE%BD%CE%BF_%CE%9D%CF%84%CE%AC%CE%BD%CE%B9%CE%BD%CE%B3%CE%BA-%CE%9A%CF%81%CE%BF%CF%8D%CE%B3%CE%BA%CE%B5%CF%81" TargetMode="External"/><Relationship Id="rId293" Type="http://schemas.openxmlformats.org/officeDocument/2006/relationships/hyperlink" Target="http://old.perseus.tufts.edu/cgi-bin/morphindex?lang=greek&amp;lookup=au%29tw%3D%7C&amp;bytepos=715094&amp;wordcount=1&amp;embed=2&amp;doc=Perseus%3Atext%3A1999.05.0181" TargetMode="External"/><Relationship Id="rId307" Type="http://schemas.openxmlformats.org/officeDocument/2006/relationships/hyperlink" Target="http://old.perseus.tufts.edu/cgi-bin/morphindex?lang=greek&amp;lookup=xro%2Fnou&amp;bytepos=715267&amp;wordcount=1&amp;embed=2&amp;doc=Perseus%3Atext%3A1999.05.0181" TargetMode="External"/><Relationship Id="rId349" Type="http://schemas.openxmlformats.org/officeDocument/2006/relationships/hyperlink" Target="http://old.perseus.tufts.edu/cgi-bin/morphindex?lang=greek&amp;lookup=draxmh%2Fn&amp;bytepos=715966&amp;wordcount=1&amp;embed=2&amp;doc=Perseus%3Atext%3A1999.05.0181" TargetMode="External"/><Relationship Id="rId88" Type="http://schemas.openxmlformats.org/officeDocument/2006/relationships/hyperlink" Target="http://old.perseus.tufts.edu/cgi-bin/morphindex?lang=greek&amp;lookup=e%29laiou%2Frgion&amp;bytepos=314769&amp;wordcount=1&amp;embed=2&amp;doc=Perseus%3Atext%3A1999.05.0110" TargetMode="External"/><Relationship Id="rId111" Type="http://schemas.openxmlformats.org/officeDocument/2006/relationships/hyperlink" Target="http://old.perseus.tufts.edu/cgi-bin/morphindex?lang=greek&amp;lookup=deu%2Fteron&amp;bytepos=315026&amp;wordcount=1&amp;embed=2&amp;doc=Perseus%3Atext%3A1999.05.0110" TargetMode="External"/><Relationship Id="rId153" Type="http://schemas.openxmlformats.org/officeDocument/2006/relationships/hyperlink" Target="http://old.perseus.tufts.edu/cgi-bin/morphindex?lang=greek&amp;lookup=to%2Fkous&amp;bytepos=316500&amp;wordcount=1&amp;embed=2&amp;doc=Perseus%3Atext%3A1999.05.0110" TargetMode="External"/><Relationship Id="rId195" Type="http://schemas.openxmlformats.org/officeDocument/2006/relationships/hyperlink" Target="http://old.perseus.tufts.edu/cgi-bin/morphindex?lang=greek&amp;lookup=katabolai%2Fwn&amp;bytepos=317594&amp;wordcount=1&amp;embed=2&amp;doc=Perseus%3Atext%3A1999.05.0110" TargetMode="External"/><Relationship Id="rId209" Type="http://schemas.openxmlformats.org/officeDocument/2006/relationships/hyperlink" Target="http://old.perseus.tufts.edu/cgi-bin/ptext?doc=Perseus%3Aabo%3Apap%2CP.Fay.&amp;query=110" TargetMode="External"/><Relationship Id="rId360" Type="http://schemas.openxmlformats.org/officeDocument/2006/relationships/hyperlink" Target="http://old.perseus.tufts.edu/cgi-bin/morphindex?lang=greek&amp;lookup=draxma%2Fs&amp;bytepos=716354&amp;wordcount=1&amp;embed=2&amp;doc=Perseus%3Atext%3A1999.05.0181" TargetMode="External"/><Relationship Id="rId416" Type="http://schemas.openxmlformats.org/officeDocument/2006/relationships/hyperlink" Target="http://old.perseus.tufts.edu/cgi-bin/morphindex?lang=greek&amp;lookup=e%29%2Ftous&amp;bytepos=717836&amp;wordcount=1&amp;embed=2&amp;doc=Perseus%3Atext%3A1999.05.0181" TargetMode="External"/><Relationship Id="rId220" Type="http://schemas.openxmlformats.org/officeDocument/2006/relationships/hyperlink" Target="http://old.perseus.tufts.edu/cgi-bin/morphindex?lang=greek&amp;lookup=mhtro%2Fs&amp;bytepos=713547&amp;wordcount=1&amp;embed=2&amp;doc=Perseus%3Atext%3A1999.05.0181" TargetMode="External"/><Relationship Id="rId15" Type="http://schemas.openxmlformats.org/officeDocument/2006/relationships/hyperlink" Target="https://el.wikipedia.org/wiki/%CE%A6%CE%B1%CE%B9%CE%BD%CF%8C%CE%BC%CE%B5%CE%BD%CE%BF_%CE%9D%CF%84%CE%AC%CE%BD%CE%B9%CE%BD%CE%B3%CE%BA-%CE%9A%CF%81%CE%BF%CF%8D%CE%B3%CE%BA%CE%B5%CF%81" TargetMode="External"/><Relationship Id="rId57" Type="http://schemas.openxmlformats.org/officeDocument/2006/relationships/hyperlink" Target="http://old.perseus.tufts.edu/cgi-bin/morphindex?lang=greek&amp;lookup=komisa%2Fmenos&amp;bytepos=313839&amp;wordcount=1&amp;embed=2&amp;doc=Perseus%3Atext%3A1999.05.0110" TargetMode="External"/><Relationship Id="rId262" Type="http://schemas.openxmlformats.org/officeDocument/2006/relationships/hyperlink" Target="http://old.perseus.tufts.edu/cgi-bin/morphindex?lang=greek&amp;lookup=pa%3Dsan&amp;bytepos=714308&amp;wordcount=1&amp;embed=2&amp;doc=Perseus%3Atext%3A1999.05.0181" TargetMode="External"/><Relationship Id="rId318" Type="http://schemas.openxmlformats.org/officeDocument/2006/relationships/hyperlink" Target="http://old.perseus.tufts.edu/cgi-bin/morphindex?lang=greek&amp;lookup=to%2Fn&amp;bytepos=715448&amp;wordcount=1&amp;embed=2&amp;doc=Perseus%3Atext%3A1999.05.0181" TargetMode="External"/><Relationship Id="rId99" Type="http://schemas.openxmlformats.org/officeDocument/2006/relationships/hyperlink" Target="http://old.perseus.tufts.edu/cgi-bin/morphindex?lang=greek&amp;lookup=tou%2Fs&amp;bytepos=314896&amp;wordcount=1&amp;embed=2&amp;doc=Perseus%3Atext%3A1999.05.0110" TargetMode="External"/><Relationship Id="rId122" Type="http://schemas.openxmlformats.org/officeDocument/2006/relationships/hyperlink" Target="http://old.perseus.tufts.edu/cgi-bin/morphindex?lang=greek&amp;lookup=pepo%2Ftistai&amp;bytepos=315367&amp;wordcount=1&amp;embed=2&amp;doc=Perseus%3Atext%3A1999.05.0110" TargetMode="External"/><Relationship Id="rId164" Type="http://schemas.openxmlformats.org/officeDocument/2006/relationships/hyperlink" Target="http://old.perseus.tufts.edu/cgi-bin/morphindex?lang=greek&amp;lookup=kai%2F&amp;bytepos=316780&amp;wordcount=2&amp;embed=2&amp;doc=Perseus%3Atext%3A1999.05.0110" TargetMode="External"/><Relationship Id="rId371" Type="http://schemas.openxmlformats.org/officeDocument/2006/relationships/hyperlink" Target="http://old.perseus.tufts.edu/cgi-bin/morphindex?lang=greek&amp;lookup=au%29to%2Fs&amp;bytepos=716462&amp;wordcount=1&amp;embed=2&amp;doc=Perseus%3Atext%3A1999.05.0181" TargetMode="External"/><Relationship Id="rId427" Type="http://schemas.openxmlformats.org/officeDocument/2006/relationships/hyperlink" Target="http://old.perseus.tufts.edu/cgi-bin/morphindex?lang=greek&amp;lookup=poiou%3Dnta&amp;bytepos=714164&amp;wordcount=1&amp;embed=2&amp;doc=Perseus%3Atext%3A1999.05.0181" TargetMode="External"/><Relationship Id="rId26" Type="http://schemas.openxmlformats.org/officeDocument/2006/relationships/hyperlink" Target="https://el.wikipedia.org/wiki/%CE%A8%CF%85%CF%87%CE%BF%CE%BB%CE%BF%CE%B3%CE%AF%CE%B1" TargetMode="External"/><Relationship Id="rId231" Type="http://schemas.openxmlformats.org/officeDocument/2006/relationships/hyperlink" Target="http://old.perseus.tufts.edu/cgi-bin/morphindex?lang=greek&amp;lookup=to%2Fn&amp;bytepos=713760&amp;wordcount=1&amp;embed=2&amp;doc=Perseus%3Atext%3A1999.05.0181" TargetMode="External"/><Relationship Id="rId273" Type="http://schemas.openxmlformats.org/officeDocument/2006/relationships/hyperlink" Target="http://old.perseus.tufts.edu/cgi-bin/ptext?doc=Perseus%3Atext%3A1999.05.0181;query=document%3D%23218;layout=;loc=275" TargetMode="External"/><Relationship Id="rId329" Type="http://schemas.openxmlformats.org/officeDocument/2006/relationships/hyperlink" Target="http://old.perseus.tufts.edu/cgi-bin/morphindex?lang=greek&amp;lookup=d%27&amp;bytepos=715590&amp;wordcount=1&amp;embed=2&amp;doc=Perseus%3Atext%3A1999.05.0181" TargetMode="External"/><Relationship Id="rId68" Type="http://schemas.openxmlformats.org/officeDocument/2006/relationships/hyperlink" Target="http://old.perseus.tufts.edu/cgi-bin/morphindex?lang=greek&amp;lookup=ge%2Fnhtai&amp;bytepos=314022&amp;wordcount=1&amp;embed=2&amp;doc=Perseus%3Atext%3A1999.05.0110" TargetMode="External"/><Relationship Id="rId133" Type="http://schemas.openxmlformats.org/officeDocument/2006/relationships/hyperlink" Target="http://old.perseus.tufts.edu/cgi-bin/morphindex?lang=greek&amp;lookup=potisqh%2Ftw&amp;bytepos=315473&amp;wordcount=1&amp;embed=2&amp;doc=Perseus%3Atext%3A1999.05.0110" TargetMode="External"/><Relationship Id="rId175" Type="http://schemas.openxmlformats.org/officeDocument/2006/relationships/hyperlink" Target="http://old.perseus.tufts.edu/cgi-bin/morphindex?lang=greek&amp;lookup=ta%2Fs&amp;bytepos=317259&amp;wordcount=1&amp;embed=2&amp;doc=Perseus%3Atext%3A1999.05.0110" TargetMode="External"/><Relationship Id="rId340" Type="http://schemas.openxmlformats.org/officeDocument/2006/relationships/hyperlink" Target="http://old.perseus.tufts.edu/cgi-bin/morphindex?lang=greek&amp;lookup=pare%2Fcetai&amp;bytepos=715823&amp;wordcount=1&amp;embed=2&amp;doc=Perseus%3Atext%3A1999.05.0181" TargetMode="External"/><Relationship Id="rId200" Type="http://schemas.openxmlformats.org/officeDocument/2006/relationships/hyperlink" Target="http://old.perseus.tufts.edu/cgi-bin/morphindex?lang=greek&amp;lookup=%2Akai%2Fsaros&amp;bytepos=317688&amp;wordcount=1&amp;embed=2&amp;doc=Perseus%3Atext%3A1999.05.0110" TargetMode="External"/><Relationship Id="rId382" Type="http://schemas.openxmlformats.org/officeDocument/2006/relationships/hyperlink" Target="http://old.perseus.tufts.edu/cgi-bin/ptext?doc=Perseus%3Atext%3A1999.05.0181;query=document%3D%23218;layout=;loc=275" TargetMode="External"/><Relationship Id="rId438" Type="http://schemas.openxmlformats.org/officeDocument/2006/relationships/image" Target="media/image3.png"/><Relationship Id="rId242" Type="http://schemas.openxmlformats.org/officeDocument/2006/relationships/hyperlink" Target="http://old.perseus.tufts.edu/cgi-bin/morphindex?lang=greek&amp;lookup=e%29niauto%2Fn&amp;bytepos=713908&amp;wordcount=1&amp;embed=2&amp;doc=Perseus%3Atext%3A1999.05.0181" TargetMode="External"/><Relationship Id="rId284" Type="http://schemas.openxmlformats.org/officeDocument/2006/relationships/hyperlink" Target="http://old.perseus.tufts.edu/cgi-bin/morphindex?lang=greek&amp;lookup=ei%29%3Dnai&amp;bytepos=714948&amp;wordcount=1&amp;embed=2&amp;doc=Perseus%3Atext%3A1999.05.0181" TargetMode="External"/><Relationship Id="rId37" Type="http://schemas.openxmlformats.org/officeDocument/2006/relationships/hyperlink" Target="https://el.wikipedia.org/wiki/%CE%A6%CE%B1%CE%B9%CE%BD%CF%8C%CE%BC%CE%B5%CE%BD%CE%BF_%CE%9D%CF%84%CE%AC%CE%BD%CE%B9%CE%BD%CE%B3%CE%BA-%CE%9A%CF%81%CE%BF%CF%8D%CE%B3%CE%BA%CE%B5%CF%81" TargetMode="External"/><Relationship Id="rId79" Type="http://schemas.openxmlformats.org/officeDocument/2006/relationships/hyperlink" Target="http://old.perseus.tufts.edu/cgi-bin/morphindex?lang=greek&amp;lookup=ska%2Fyon&amp;bytepos=314295&amp;wordcount=1&amp;embed=2&amp;doc=Perseus%3Atext%3A1999.05.0110" TargetMode="External"/><Relationship Id="rId102" Type="http://schemas.openxmlformats.org/officeDocument/2006/relationships/hyperlink" Target="http://old.perseus.tufts.edu/cgi-bin/morphindex?lang=greek&amp;lookup=i%28%2Fna&amp;bytepos=314956&amp;wordcount=1&amp;embed=2&amp;doc=Perseus%3Atext%3A1999.05.0110" TargetMode="External"/><Relationship Id="rId144" Type="http://schemas.openxmlformats.org/officeDocument/2006/relationships/hyperlink" Target="http://old.perseus.tufts.edu/cgi-bin/ptext?doc=Perseus%3Aabo%3Apap%2CP.Fay.&amp;query=110" TargetMode="External"/><Relationship Id="rId90" Type="http://schemas.openxmlformats.org/officeDocument/2006/relationships/hyperlink" Target="http://old.perseus.tufts.edu/cgi-bin/morphindex?lang=greek&amp;lookup=xw%2Frison&amp;bytepos=314769&amp;wordcount=1&amp;embed=2&amp;doc=Perseus%3Atext%3A1999.05.0110" TargetMode="External"/><Relationship Id="rId186" Type="http://schemas.openxmlformats.org/officeDocument/2006/relationships/hyperlink" Target="http://old.perseus.tufts.edu/cgi-bin/morphindex?lang=greek&amp;lookup=de%2F&amp;bytepos=317459&amp;wordcount=1&amp;embed=2&amp;doc=Perseus%3Atext%3A1999.05.0110" TargetMode="External"/><Relationship Id="rId351" Type="http://schemas.openxmlformats.org/officeDocument/2006/relationships/hyperlink" Target="http://old.perseus.tufts.edu/cgi-bin/morphindex?lang=greek&amp;lookup=tou%3D&amp;bytepos=715966&amp;wordcount=1&amp;embed=2&amp;doc=Perseus%3Atext%3A1999.05.0181" TargetMode="External"/><Relationship Id="rId393" Type="http://schemas.openxmlformats.org/officeDocument/2006/relationships/hyperlink" Target="http://old.perseus.tufts.edu/cgi-bin/morphindex?lang=greek&amp;lookup=%2Aptolemai%3Dos&amp;bytepos=717100&amp;wordcount=1&amp;embed=2&amp;doc=Perseus%3Atext%3A1999.05.0181" TargetMode="External"/><Relationship Id="rId407" Type="http://schemas.openxmlformats.org/officeDocument/2006/relationships/hyperlink" Target="http://old.perseus.tufts.edu/cgi-bin/morphindex?lang=greek&amp;lookup=th%3Ds&amp;bytepos=717481&amp;wordcount=1&amp;embed=2&amp;doc=Perseus%3Atext%3A1999.05.0181" TargetMode="External"/><Relationship Id="rId211" Type="http://schemas.openxmlformats.org/officeDocument/2006/relationships/hyperlink" Target="http://old.perseus.tufts.edu/cgi-bin/morphindex?lang=greek&amp;lookup=o%28mologou%3Dsin&amp;bytepos=713321&amp;wordcount=1&amp;embed=2&amp;doc=Perseus%3Atext%3A1999.05.0181" TargetMode="External"/><Relationship Id="rId253" Type="http://schemas.openxmlformats.org/officeDocument/2006/relationships/hyperlink" Target="http://old.perseus.tufts.edu/cgi-bin/morphindex?lang=greek&amp;lookup=e%29pitasso%2Fmena&amp;bytepos=714235&amp;wordcount=1&amp;embed=2&amp;doc=Perseus%3Atext%3A1999.05.0181" TargetMode="External"/><Relationship Id="rId295" Type="http://schemas.openxmlformats.org/officeDocument/2006/relationships/hyperlink" Target="http://old.perseus.tufts.edu/cgi-bin/morphindex?lang=greek&amp;lookup=mh%3Dna&amp;bytepos=715094&amp;wordcount=1&amp;embed=2&amp;doc=Perseus%3Atext%3A1999.05.0181" TargetMode="External"/><Relationship Id="rId309" Type="http://schemas.openxmlformats.org/officeDocument/2006/relationships/hyperlink" Target="http://old.perseus.tufts.edu/cgi-bin/morphindex?lang=greek&amp;lookup=lo%2Fgon&amp;bytepos=715338&amp;wordcount=1&amp;embed=2&amp;doc=Perseus%3Atext%3A1999.05.0181" TargetMode="External"/><Relationship Id="rId48" Type="http://schemas.openxmlformats.org/officeDocument/2006/relationships/hyperlink" Target="https://el.wikipedia.org/w/index.php?title=%CE%8C%CF%80%CF%89%CF%82_%CF%83%CE%B1%CF%82_%CE%B1%CF%81%CE%AD%CF%83%CE%B5%CE%B9&amp;action=edit&amp;redlink=1" TargetMode="External"/><Relationship Id="rId113" Type="http://schemas.openxmlformats.org/officeDocument/2006/relationships/hyperlink" Target="http://old.perseus.tufts.edu/cgi-bin/morphindex?lang=greek&amp;lookup=potisa%2Ftwsan&amp;bytepos=315093&amp;wordcount=1&amp;embed=2&amp;doc=Perseus%3Atext%3A1999.05.0110" TargetMode="External"/><Relationship Id="rId320" Type="http://schemas.openxmlformats.org/officeDocument/2006/relationships/hyperlink" Target="http://old.perseus.tufts.edu/cgi-bin/morphindex?lang=greek&amp;lookup=a%29po%2F&amp;bytepos=715520&amp;wordcount=1&amp;embed=2&amp;doc=Perseus%3Atext%3A1999.05.0181" TargetMode="External"/><Relationship Id="rId155" Type="http://schemas.openxmlformats.org/officeDocument/2006/relationships/hyperlink" Target="http://old.perseus.tufts.edu/cgi-bin/morphindex?lang=greek&amp;lookup=to%2Fn&amp;bytepos=316644&amp;wordcount=1&amp;embed=2&amp;doc=Perseus%3Atext%3A1999.05.0110" TargetMode="External"/><Relationship Id="rId197" Type="http://schemas.openxmlformats.org/officeDocument/2006/relationships/hyperlink" Target="http://old.perseus.tufts.edu/cgi-bin/morphindex?lang=greek&amp;lookup=e%29%2Frrwso&amp;bytepos=317594&amp;wordcount=1&amp;embed=2&amp;doc=Perseus%3Atext%3A1999.05.0110" TargetMode="External"/><Relationship Id="rId362" Type="http://schemas.openxmlformats.org/officeDocument/2006/relationships/hyperlink" Target="http://old.perseus.tufts.edu/cgi-bin/morphindex?lang=greek&amp;lookup=kai%2F&amp;bytepos=716354&amp;wordcount=1&amp;embed=2&amp;doc=Perseus%3Atext%3A1999.05.0181" TargetMode="External"/><Relationship Id="rId418" Type="http://schemas.openxmlformats.org/officeDocument/2006/relationships/hyperlink" Target="http://old.perseus.tufts.edu/cgi-bin/ptext?doc=Perseus%3Atext%3A1999.05.0181;query=document%3D%23218;layout=;loc=275" TargetMode="External"/><Relationship Id="rId222" Type="http://schemas.openxmlformats.org/officeDocument/2006/relationships/hyperlink" Target="http://old.perseus.tufts.edu/cgi-bin/morphindex?lang=greek&amp;lookup=a%29mfo%2Fteroi&amp;bytepos=713617&amp;wordcount=1&amp;embed=2&amp;doc=Perseus%3Atext%3A1999.05.0181" TargetMode="External"/><Relationship Id="rId264" Type="http://schemas.openxmlformats.org/officeDocument/2006/relationships/hyperlink" Target="http://old.perseus.tufts.edu/cgi-bin/morphindex?lang=greek&amp;lookup=w%28%3Ds&amp;bytepos=714308&amp;wordcount=1&amp;embed=2&amp;doc=Perseus%3Atext%3A1999.05.0181" TargetMode="External"/><Relationship Id="rId17" Type="http://schemas.openxmlformats.org/officeDocument/2006/relationships/hyperlink" Target="https://el.wikipedia.org/wiki/%CE%A6%CE%B1%CE%B9%CE%BD%CF%8C%CE%BC%CE%B5%CE%BD%CE%BF_%CE%9D%CF%84%CE%AC%CE%BD%CE%B9%CE%BD%CE%B3%CE%BA-%CE%9A%CF%81%CE%BF%CF%8D%CE%B3%CE%BA%CE%B5%CF%81" TargetMode="External"/><Relationship Id="rId59" Type="http://schemas.openxmlformats.org/officeDocument/2006/relationships/hyperlink" Target="http://old.perseus.tufts.edu/cgi-bin/morphindex?lang=greek&amp;lookup=th%2Fn&amp;bytepos=313898&amp;wordcount=1&amp;embed=2&amp;doc=Perseus%3Atext%3A1999.05.0110" TargetMode="External"/><Relationship Id="rId124" Type="http://schemas.openxmlformats.org/officeDocument/2006/relationships/hyperlink" Target="http://old.perseus.tufts.edu/cgi-bin/morphindex?lang=greek&amp;lookup=e%29laiw%2Fn&amp;bytepos=315367&amp;wordcount=1&amp;embed=2&amp;doc=Perseus%3Atext%3A1999.05.0110" TargetMode="External"/><Relationship Id="rId70" Type="http://schemas.openxmlformats.org/officeDocument/2006/relationships/hyperlink" Target="http://old.perseus.tufts.edu/cgi-bin/morphindex?lang=greek&amp;lookup=le%2Fgeis&amp;bytepos=314022&amp;wordcount=1&amp;embed=2&amp;doc=Perseus%3Atext%3A1999.05.0110" TargetMode="External"/><Relationship Id="rId166" Type="http://schemas.openxmlformats.org/officeDocument/2006/relationships/hyperlink" Target="http://old.perseus.tufts.edu/cgi-bin/morphindex?lang=greek&amp;lookup=kai%2F&amp;bytepos=317057&amp;wordcount=1&amp;embed=2&amp;doc=Perseus%3Atext%3A1999.05.0110" TargetMode="External"/><Relationship Id="rId331" Type="http://schemas.openxmlformats.org/officeDocument/2006/relationships/hyperlink" Target="http://old.perseus.tufts.edu/cgi-bin/morphindex?lang=greek&amp;lookup=e%29n&amp;bytepos=715590&amp;wordcount=1&amp;embed=2&amp;doc=Perseus%3Atext%3A1999.05.0181" TargetMode="External"/><Relationship Id="rId373" Type="http://schemas.openxmlformats.org/officeDocument/2006/relationships/hyperlink" Target="http://old.perseus.tufts.edu/cgi-bin/morphindex?lang=greek&amp;lookup=%2Aptolemai%3Dos&amp;bytepos=716462&amp;wordcount=1&amp;embed=2&amp;doc=Perseus%3Atext%3A1999.05.0181" TargetMode="External"/><Relationship Id="rId429" Type="http://schemas.openxmlformats.org/officeDocument/2006/relationships/hyperlink" Target="http://old.perseus.tufts.edu/cgi-bin/morphindex?lang=greek&amp;lookup=ta%2F&amp;bytepos=714164&amp;wordcount=1&amp;embed=2&amp;doc=Perseus%3Atext%3A1999.05.0181" TargetMode="External"/><Relationship Id="rId1" Type="http://schemas.openxmlformats.org/officeDocument/2006/relationships/customXml" Target="../customXml/item1.xml"/><Relationship Id="rId233" Type="http://schemas.openxmlformats.org/officeDocument/2006/relationships/hyperlink" Target="http://old.perseus.tufts.edu/cgi-bin/morphindex?lang=greek&amp;lookup=ui%28o%2Fn&amp;bytepos=713760&amp;wordcount=1&amp;embed=2&amp;doc=Perseus%3Atext%3A1999.05.0181" TargetMode="External"/><Relationship Id="rId440" Type="http://schemas.openxmlformats.org/officeDocument/2006/relationships/image" Target="media/image5.png"/><Relationship Id="rId28" Type="http://schemas.openxmlformats.org/officeDocument/2006/relationships/hyperlink" Target="https://el.wikipedia.org/wiki/%CE%A7%CE%B9%CE%BF%CF%8D%CE%BC%CE%BF%CF%81" TargetMode="External"/><Relationship Id="rId275" Type="http://schemas.openxmlformats.org/officeDocument/2006/relationships/hyperlink" Target="http://old.perseus.tufts.edu/cgi-bin/morphindex?lang=greek&amp;lookup=to%2Fn&amp;bytepos=714815&amp;wordcount=1&amp;embed=2&amp;doc=Perseus%3Atext%3A1999.05.0181" TargetMode="External"/><Relationship Id="rId300" Type="http://schemas.openxmlformats.org/officeDocument/2006/relationships/hyperlink" Target="http://old.perseus.tufts.edu/cgi-bin/morphindex?lang=greek&amp;lookup=diatrofh%3Ds&amp;bytepos=715164&amp;wordcount=1&amp;embed=2&amp;doc=Perseus%3Atext%3A1999.05.0181" TargetMode="External"/><Relationship Id="rId81" Type="http://schemas.openxmlformats.org/officeDocument/2006/relationships/hyperlink" Target="http://old.perseus.tufts.edu/cgi-bin/morphindex?lang=greek&amp;lookup=ba%2Fqos&amp;bytepos=314295&amp;wordcount=1&amp;embed=2&amp;doc=Perseus%3Atext%3A1999.05.0110" TargetMode="External"/><Relationship Id="rId135" Type="http://schemas.openxmlformats.org/officeDocument/2006/relationships/hyperlink" Target="http://old.perseus.tufts.edu/cgi-bin/morphindex?lang=greek&amp;lookup=kai%2F&amp;bytepos=315645&amp;wordcount=1&amp;embed=2&amp;doc=Perseus%3Atext%3A1999.05.0110" TargetMode="External"/><Relationship Id="rId177" Type="http://schemas.openxmlformats.org/officeDocument/2006/relationships/hyperlink" Target="http://old.perseus.tufts.edu/cgi-bin/morphindex?lang=greek&amp;lookup=e%29pisthsa%2Ftwsan&amp;bytepos=317259&amp;wordcount=1&amp;embed=2&amp;doc=Perseus%3Atext%3A1999.05.0110" TargetMode="External"/><Relationship Id="rId342" Type="http://schemas.openxmlformats.org/officeDocument/2006/relationships/hyperlink" Target="http://old.perseus.tufts.edu/cgi-bin/morphindex?lang=greek&amp;lookup=to%2Fn&amp;bytepos=715823&amp;wordcount=1&amp;embed=2&amp;doc=Perseus%3Atext%3A1999.05.0181" TargetMode="External"/><Relationship Id="rId384" Type="http://schemas.openxmlformats.org/officeDocument/2006/relationships/hyperlink" Target="http://old.perseus.tufts.edu/cgi-bin/morphindex?lang=greek&amp;lookup=h%28&amp;bytepos=716779&amp;wordcount=1&amp;embed=2&amp;doc=Perseus%3Atext%3A1999.05.0181" TargetMode="External"/><Relationship Id="rId202" Type="http://schemas.openxmlformats.org/officeDocument/2006/relationships/hyperlink" Target="http://old.perseus.tufts.edu/cgi-bin/morphindex?lang=greek&amp;lookup=mhno%2Fs&amp;bytepos=317824&amp;wordcount=1&amp;embed=2&amp;doc=Perseus%3Atext%3A1999.05.0110" TargetMode="External"/><Relationship Id="rId244" Type="http://schemas.openxmlformats.org/officeDocument/2006/relationships/hyperlink" Target="http://old.perseus.tufts.edu/cgi-bin/morphindex?lang=greek&amp;lookup=a%29po%2F&amp;bytepos=713981&amp;wordcount=1&amp;embed=2&amp;doc=Perseus%3Atext%3A1999.05.018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enelope.uchicago.edu/Thayer/E/Roman/Texts/secondary/SMIGRA*/Servus.html" TargetMode="External"/><Relationship Id="rId7" Type="http://schemas.openxmlformats.org/officeDocument/2006/relationships/hyperlink" Target="http://www.amazon.co.uk/Philemon-Papyrologische-Kommentare-Neuen-Testament/dp/3525510004/ref=sr_1_1?s=books&amp;ie=UTF8&amp;qid=1319381208&amp;sr=1-1" TargetMode="External"/><Relationship Id="rId2" Type="http://schemas.openxmlformats.org/officeDocument/2006/relationships/hyperlink" Target="http://journals.cambridge.org/action/displayJournal?jid=NTS" TargetMode="External"/><Relationship Id="rId1" Type="http://schemas.openxmlformats.org/officeDocument/2006/relationships/hyperlink" Target="http://journals.cambridge.org/action/displayAbstract?fromPage=online&amp;aid=7947232&amp;fulltextType=RA&amp;fileId=S0028688510000238" TargetMode="External"/><Relationship Id="rId6" Type="http://schemas.openxmlformats.org/officeDocument/2006/relationships/hyperlink" Target="http://www.bsw.org/?l=71821&amp;a=Comm05.html" TargetMode="External"/><Relationship Id="rId5" Type="http://schemas.openxmlformats.org/officeDocument/2006/relationships/hyperlink" Target="javascript:ViewPublisher(%22Walter%20de%20Gruyter%22)" TargetMode="External"/><Relationship Id="rId4" Type="http://schemas.openxmlformats.org/officeDocument/2006/relationships/hyperlink" Target="javascript:ViewSeries(%22Beihefte%20zur%20Zeitschrift%20fur%20die%20Neutestamentliche%20Wissenschaft%20-%20BZNW%2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FF0B6-275D-420B-A29D-567BEA707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53</Pages>
  <Words>32231</Words>
  <Characters>174050</Characters>
  <Application>Microsoft Office Word</Application>
  <DocSecurity>0</DocSecurity>
  <Lines>1450</Lines>
  <Paragraphs>411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Sotirios Despotis</dc:creator>
  <cp:keywords/>
  <dc:description/>
  <cp:lastModifiedBy>Sotirios Despotis</cp:lastModifiedBy>
  <cp:revision>3</cp:revision>
  <cp:lastPrinted>2022-08-22T07:27:00Z</cp:lastPrinted>
  <dcterms:created xsi:type="dcterms:W3CDTF">2022-08-15T11:08:00Z</dcterms:created>
  <dcterms:modified xsi:type="dcterms:W3CDTF">2022-08-22T07:49:00Z</dcterms:modified>
</cp:coreProperties>
</file>