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20" w:type="pct"/>
        <w:tblInd w:w="-993" w:type="dxa"/>
        <w:tblLook w:val="04A0"/>
      </w:tblPr>
      <w:tblGrid>
        <w:gridCol w:w="2295"/>
        <w:gridCol w:w="8469"/>
      </w:tblGrid>
      <w:tr w:rsidR="008520E7" w:rsidRPr="00380519" w:rsidTr="004C613C">
        <w:trPr>
          <w:trHeight w:val="475"/>
        </w:trPr>
        <w:tc>
          <w:tcPr>
            <w:tcW w:w="1066" w:type="pct"/>
            <w:shd w:val="clear" w:color="auto" w:fill="000000"/>
          </w:tcPr>
          <w:p w:rsidR="008520E7" w:rsidRPr="008A01F9" w:rsidRDefault="008520E7" w:rsidP="004C613C">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8520E7" w:rsidRPr="008A01F9" w:rsidRDefault="008520E7" w:rsidP="004C613C">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8520E7" w:rsidRDefault="008520E7" w:rsidP="008520E7">
      <w:pPr>
        <w:rPr>
          <w:b/>
          <w:lang w:val="de-AT"/>
        </w:rPr>
      </w:pPr>
    </w:p>
    <w:p w:rsidR="008520E7" w:rsidRDefault="008520E7" w:rsidP="008520E7">
      <w:pPr>
        <w:rPr>
          <w:b/>
          <w:lang w:val="de-AT"/>
        </w:rPr>
      </w:pPr>
    </w:p>
    <w:tbl>
      <w:tblPr>
        <w:tblStyle w:val="a3"/>
        <w:tblW w:w="0" w:type="auto"/>
        <w:tblLook w:val="04A0"/>
      </w:tblPr>
      <w:tblGrid>
        <w:gridCol w:w="8440"/>
      </w:tblGrid>
      <w:tr w:rsidR="008520E7" w:rsidTr="004C613C">
        <w:tc>
          <w:tcPr>
            <w:tcW w:w="8440" w:type="dxa"/>
          </w:tcPr>
          <w:p w:rsidR="008520E7" w:rsidRPr="008520E7" w:rsidRDefault="008520E7" w:rsidP="004C613C">
            <w:pPr>
              <w:jc w:val="center"/>
              <w:rPr>
                <w:rFonts w:ascii="Bradley Hand ITC" w:hAnsi="Bradley Hand ITC"/>
                <w:sz w:val="28"/>
                <w:szCs w:val="28"/>
              </w:rPr>
            </w:pPr>
            <w:r>
              <w:rPr>
                <w:rFonts w:ascii="Bradley Hand ITC" w:hAnsi="Bradley Hand ITC"/>
                <w:b/>
                <w:color w:val="C00000"/>
                <w:sz w:val="28"/>
                <w:szCs w:val="28"/>
                <w:lang w:val="de-AT"/>
              </w:rPr>
              <w:t>4</w:t>
            </w:r>
            <w:r w:rsidRPr="008520E7">
              <w:rPr>
                <w:rFonts w:ascii="Bradley Hand ITC" w:hAnsi="Bradley Hand ITC"/>
                <w:b/>
                <w:color w:val="C00000"/>
                <w:sz w:val="28"/>
                <w:szCs w:val="28"/>
              </w:rPr>
              <w:t xml:space="preserve">. </w:t>
            </w:r>
            <w:r>
              <w:rPr>
                <w:rFonts w:ascii="Bradley Hand ITC" w:hAnsi="Bradley Hand ITC"/>
                <w:b/>
                <w:color w:val="C00000"/>
                <w:sz w:val="28"/>
                <w:szCs w:val="28"/>
                <w:lang w:val="de-AT"/>
              </w:rPr>
              <w:t>Gott vertrauen?</w:t>
            </w:r>
          </w:p>
        </w:tc>
      </w:tr>
    </w:tbl>
    <w:p w:rsidR="00071A96" w:rsidRPr="008520E7" w:rsidRDefault="00071A96">
      <w:pPr>
        <w:rPr>
          <w:b/>
          <w:lang w:val="de-AT"/>
        </w:rPr>
      </w:pPr>
    </w:p>
    <w:tbl>
      <w:tblPr>
        <w:tblStyle w:val="a3"/>
        <w:tblW w:w="10915" w:type="dxa"/>
        <w:tblInd w:w="-1139" w:type="dxa"/>
        <w:tblLayout w:type="fixed"/>
        <w:tblLook w:val="04A0"/>
      </w:tblPr>
      <w:tblGrid>
        <w:gridCol w:w="3969"/>
        <w:gridCol w:w="6946"/>
      </w:tblGrid>
      <w:tr w:rsidR="00AE2C31" w:rsidRPr="007C6DAC" w:rsidTr="00362E95">
        <w:tc>
          <w:tcPr>
            <w:tcW w:w="3969" w:type="dxa"/>
            <w:shd w:val="clear" w:color="auto" w:fill="FFC000"/>
          </w:tcPr>
          <w:p w:rsidR="00D554A7" w:rsidRDefault="00D554A7" w:rsidP="009D3797">
            <w:pPr>
              <w:ind w:right="175"/>
              <w:jc w:val="both"/>
              <w:rPr>
                <w:b/>
                <w:lang w:val="de-AT"/>
              </w:rPr>
            </w:pPr>
          </w:p>
          <w:p w:rsidR="005759CD" w:rsidRPr="00E12D88" w:rsidRDefault="005759CD" w:rsidP="009D3797">
            <w:pPr>
              <w:ind w:right="175"/>
              <w:jc w:val="both"/>
              <w:rPr>
                <w:b/>
                <w:lang w:val="de-AT"/>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E12D88" w:rsidRPr="007C6DAC" w:rsidRDefault="00E12D88" w:rsidP="009D3797">
            <w:pPr>
              <w:ind w:right="175"/>
              <w:jc w:val="both"/>
              <w:rPr>
                <w:b/>
                <w:lang w:val="de-DE"/>
              </w:rPr>
            </w:pPr>
          </w:p>
          <w:p w:rsidR="00261195" w:rsidRPr="007319D1" w:rsidRDefault="005759CD" w:rsidP="007319D1">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Das Haupt einer Familie wird </w:t>
            </w:r>
            <w:r w:rsidR="00E12D88">
              <w:rPr>
                <w:rFonts w:cs="Calibri"/>
                <w:bCs/>
                <w:color w:val="C00000"/>
                <w:sz w:val="22"/>
                <w:szCs w:val="22"/>
                <w:lang w:val="de-AT"/>
              </w:rPr>
              <w:t xml:space="preserve">in der Bibel </w:t>
            </w:r>
            <w:r>
              <w:rPr>
                <w:rFonts w:cs="Calibri"/>
                <w:bCs/>
                <w:color w:val="C00000"/>
                <w:sz w:val="22"/>
                <w:szCs w:val="22"/>
                <w:lang w:val="de-AT"/>
              </w:rPr>
              <w:t>mit dem Wort „Patriarch“ bezeichnet. Dieses finden wir i</w:t>
            </w:r>
            <w:r w:rsidR="00DC25B7">
              <w:rPr>
                <w:rFonts w:cs="Calibri"/>
                <w:bCs/>
                <w:color w:val="C00000"/>
                <w:sz w:val="22"/>
                <w:szCs w:val="22"/>
                <w:lang w:val="de-AT"/>
              </w:rPr>
              <w:t>n den Texten des NT und wird für</w:t>
            </w:r>
            <w:r>
              <w:rPr>
                <w:rFonts w:cs="Calibri"/>
                <w:bCs/>
                <w:color w:val="C00000"/>
                <w:sz w:val="22"/>
                <w:szCs w:val="22"/>
                <w:lang w:val="de-AT"/>
              </w:rPr>
              <w:t xml:space="preserve"> die Vorfahren</w:t>
            </w:r>
            <w:r w:rsidR="00E12D88">
              <w:rPr>
                <w:rFonts w:cs="Calibri"/>
                <w:bCs/>
                <w:color w:val="C00000"/>
                <w:sz w:val="22"/>
                <w:szCs w:val="22"/>
                <w:lang w:val="de-AT"/>
              </w:rPr>
              <w:t xml:space="preserve"> Israels benutzt, dessen </w:t>
            </w:r>
            <w:r w:rsidR="00DC25B7">
              <w:rPr>
                <w:rFonts w:cs="Calibri"/>
                <w:bCs/>
                <w:color w:val="C00000"/>
                <w:sz w:val="22"/>
                <w:szCs w:val="22"/>
                <w:lang w:val="de-AT"/>
              </w:rPr>
              <w:t>Geschichte  mit Abraham beginnt (Apostelgeschichte 7, 2)</w:t>
            </w:r>
            <w:r w:rsidR="008D3ECF">
              <w:rPr>
                <w:rFonts w:cs="Calibri"/>
                <w:bCs/>
                <w:color w:val="C00000"/>
                <w:sz w:val="22"/>
                <w:szCs w:val="22"/>
                <w:lang w:val="de-AT"/>
              </w:rPr>
              <w:t xml:space="preserve">. Mit ihm wird in Bezug auf </w:t>
            </w:r>
            <w:r w:rsidR="009167F3">
              <w:rPr>
                <w:rFonts w:cs="Calibri"/>
                <w:bCs/>
                <w:color w:val="C00000"/>
                <w:sz w:val="22"/>
                <w:szCs w:val="22"/>
                <w:lang w:val="de-AT"/>
              </w:rPr>
              <w:t>die Rettung des Menschen nach seinem Fall ein</w:t>
            </w:r>
            <w:r w:rsidR="008D3ECF">
              <w:rPr>
                <w:rFonts w:cs="Calibri"/>
                <w:bCs/>
                <w:color w:val="C00000"/>
                <w:sz w:val="22"/>
                <w:szCs w:val="22"/>
                <w:lang w:val="de-AT"/>
              </w:rPr>
              <w:t xml:space="preserve"> neuer Zeitabschnitt eingeweiht</w:t>
            </w:r>
            <w:r w:rsidR="009167F3">
              <w:rPr>
                <w:rFonts w:cs="Calibri"/>
                <w:bCs/>
                <w:color w:val="C00000"/>
                <w:sz w:val="22"/>
                <w:szCs w:val="22"/>
                <w:lang w:val="de-AT"/>
              </w:rPr>
              <w:t>.</w:t>
            </w:r>
          </w:p>
          <w:p w:rsidR="00261195" w:rsidRDefault="00261195" w:rsidP="00AE2C31">
            <w:pPr>
              <w:ind w:left="173" w:right="175"/>
              <w:jc w:val="center"/>
              <w:rPr>
                <w:sz w:val="16"/>
                <w:szCs w:val="16"/>
                <w:lang w:val="de-DE"/>
              </w:rPr>
            </w:pPr>
          </w:p>
          <w:p w:rsidR="00261195" w:rsidRDefault="00261195" w:rsidP="00AE2C31">
            <w:pPr>
              <w:ind w:left="173" w:right="175"/>
              <w:jc w:val="center"/>
              <w:rPr>
                <w:sz w:val="16"/>
                <w:szCs w:val="16"/>
                <w:lang w:val="de-DE"/>
              </w:rPr>
            </w:pPr>
          </w:p>
          <w:p w:rsidR="00261195" w:rsidRPr="00AE2C31" w:rsidRDefault="00261195" w:rsidP="00AE2C31">
            <w:pPr>
              <w:ind w:left="173" w:right="175"/>
              <w:jc w:val="center"/>
              <w:rPr>
                <w:sz w:val="16"/>
                <w:szCs w:val="16"/>
                <w:lang w:val="de-DE"/>
              </w:rPr>
            </w:pPr>
          </w:p>
          <w:p w:rsidR="00711A20" w:rsidRPr="009924C8" w:rsidRDefault="00711A20" w:rsidP="00711A20">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Abraham sollte ins Land Kanaan ziehen, das sich im heutigen Israel befindet. </w:t>
            </w:r>
          </w:p>
          <w:p w:rsidR="003A124E" w:rsidRDefault="003A124E" w:rsidP="002D1DC7">
            <w:pPr>
              <w:ind w:right="175"/>
              <w:jc w:val="both"/>
              <w:rPr>
                <w:sz w:val="16"/>
                <w:szCs w:val="16"/>
                <w:lang w:val="de-AT"/>
              </w:rPr>
            </w:pPr>
          </w:p>
          <w:p w:rsidR="0052664F" w:rsidRDefault="0052664F" w:rsidP="002D1DC7">
            <w:pPr>
              <w:ind w:right="175"/>
              <w:jc w:val="both"/>
              <w:rPr>
                <w:sz w:val="16"/>
                <w:szCs w:val="16"/>
                <w:lang w:val="de-AT"/>
              </w:rPr>
            </w:pPr>
          </w:p>
          <w:p w:rsidR="0052664F" w:rsidRDefault="0052664F" w:rsidP="002D1DC7">
            <w:pPr>
              <w:ind w:right="175"/>
              <w:jc w:val="both"/>
              <w:rPr>
                <w:sz w:val="16"/>
                <w:szCs w:val="16"/>
                <w:lang w:val="de-AT"/>
              </w:rPr>
            </w:pPr>
          </w:p>
          <w:p w:rsidR="0052664F" w:rsidRPr="00711A20" w:rsidRDefault="0052664F" w:rsidP="002D1DC7">
            <w:pPr>
              <w:ind w:right="175"/>
              <w:jc w:val="both"/>
              <w:rPr>
                <w:sz w:val="16"/>
                <w:szCs w:val="16"/>
                <w:lang w:val="de-AT"/>
              </w:rPr>
            </w:pPr>
          </w:p>
          <w:p w:rsidR="00071A96" w:rsidRPr="00BD3470" w:rsidRDefault="00711A20" w:rsidP="00BD3470">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Die Namen hatten zur Zeit des Alten Testaments noch eine viel größere Bedeutung als heute. Durch den Namenswechsel sollte Abram ein neues Leben beginnen und</w:t>
            </w:r>
            <w:r w:rsidR="003D2CEA">
              <w:rPr>
                <w:rFonts w:cs="Calibri"/>
                <w:bCs/>
                <w:color w:val="C00000"/>
                <w:sz w:val="22"/>
                <w:szCs w:val="22"/>
                <w:lang w:val="de-AT"/>
              </w:rPr>
              <w:t xml:space="preserve"> so</w:t>
            </w:r>
            <w:r>
              <w:rPr>
                <w:rFonts w:cs="Calibri"/>
                <w:bCs/>
                <w:color w:val="C00000"/>
                <w:sz w:val="22"/>
                <w:szCs w:val="22"/>
                <w:lang w:val="de-AT"/>
              </w:rPr>
              <w:t xml:space="preserve"> immer an das Versprechen Gottes erinnert werden.</w:t>
            </w:r>
          </w:p>
        </w:tc>
        <w:tc>
          <w:tcPr>
            <w:tcW w:w="6946" w:type="dxa"/>
          </w:tcPr>
          <w:p w:rsidR="00E4283D" w:rsidRPr="00BD3470" w:rsidRDefault="00E4283D" w:rsidP="00C21DAC">
            <w:pPr>
              <w:ind w:left="179" w:right="181"/>
              <w:jc w:val="both"/>
              <w:rPr>
                <w:b/>
                <w:color w:val="FF0000"/>
                <w:lang w:val="de-AT"/>
              </w:rPr>
            </w:pPr>
          </w:p>
          <w:tbl>
            <w:tblPr>
              <w:tblStyle w:val="a3"/>
              <w:tblW w:w="0" w:type="auto"/>
              <w:tblLayout w:type="fixed"/>
              <w:tblLook w:val="04A0"/>
            </w:tblPr>
            <w:tblGrid>
              <w:gridCol w:w="6715"/>
            </w:tblGrid>
            <w:tr w:rsidR="007319D1" w:rsidRPr="007C6DAC" w:rsidTr="007319D1">
              <w:tc>
                <w:tcPr>
                  <w:tcW w:w="6715" w:type="dxa"/>
                </w:tcPr>
                <w:p w:rsidR="007319D1" w:rsidRPr="004F3FB9" w:rsidRDefault="007319D1" w:rsidP="008D3ECF">
                  <w:pPr>
                    <w:ind w:right="181"/>
                    <w:jc w:val="both"/>
                    <w:rPr>
                      <w:sz w:val="22"/>
                      <w:szCs w:val="22"/>
                      <w:lang w:val="de-AT"/>
                    </w:rPr>
                  </w:pPr>
                  <w:r>
                    <w:rPr>
                      <w:sz w:val="22"/>
                      <w:szCs w:val="22"/>
                      <w:lang w:val="de-AT"/>
                    </w:rPr>
                    <w:t xml:space="preserve">Das erste Buch der Bibel </w:t>
                  </w:r>
                  <w:r>
                    <w:rPr>
                      <w:i/>
                      <w:sz w:val="22"/>
                      <w:szCs w:val="22"/>
                      <w:lang w:val="de-AT"/>
                    </w:rPr>
                    <w:t>Genesis</w:t>
                  </w:r>
                  <w:r w:rsidR="004F3FB9">
                    <w:rPr>
                      <w:sz w:val="22"/>
                      <w:szCs w:val="22"/>
                      <w:lang w:val="de-AT"/>
                    </w:rPr>
                    <w:t xml:space="preserve"> wird von der Kirche in zwei Teilen gegliedert. Den ersten Teil bilden die Kapitel 1-11. Diese können </w:t>
                  </w:r>
                  <w:r w:rsidR="00611682">
                    <w:rPr>
                      <w:sz w:val="22"/>
                      <w:szCs w:val="22"/>
                      <w:lang w:val="de-AT"/>
                    </w:rPr>
                    <w:t>wenn überhaupt geschichtlich sehr schwer</w:t>
                  </w:r>
                  <w:r w:rsidR="004F3FB9">
                    <w:rPr>
                      <w:sz w:val="22"/>
                      <w:szCs w:val="22"/>
                      <w:lang w:val="de-AT"/>
                    </w:rPr>
                    <w:t xml:space="preserve"> belegt werden. Der zweite Teil des Buches beinhaltet die Kapitel 12-50. Ab Kapitel 12 ist eigentlich eine geschichtliche Wahrnehmung der biblischen Ereignisse die geschildert werden möglich. </w:t>
                  </w:r>
                  <w:r w:rsidR="00FE73CB">
                    <w:rPr>
                      <w:sz w:val="22"/>
                      <w:szCs w:val="22"/>
                      <w:lang w:val="de-AT"/>
                    </w:rPr>
                    <w:t>Gott greift in die menschliche Geschichte</w:t>
                  </w:r>
                  <w:r w:rsidR="0094085D">
                    <w:rPr>
                      <w:sz w:val="22"/>
                      <w:szCs w:val="22"/>
                      <w:lang w:val="de-AT"/>
                    </w:rPr>
                    <w:t xml:space="preserve"> mit der Auserwählung Abrahams </w:t>
                  </w:r>
                  <w:r w:rsidR="00FE73CB">
                    <w:rPr>
                      <w:sz w:val="22"/>
                      <w:szCs w:val="22"/>
                      <w:lang w:val="de-AT"/>
                    </w:rPr>
                    <w:t>ein</w:t>
                  </w:r>
                  <w:r w:rsidR="0094085D">
                    <w:rPr>
                      <w:sz w:val="22"/>
                      <w:szCs w:val="22"/>
                      <w:lang w:val="de-AT"/>
                    </w:rPr>
                    <w:t>, der als Urvater Israels gilt, das</w:t>
                  </w:r>
                  <w:r w:rsidR="00611682">
                    <w:rPr>
                      <w:sz w:val="22"/>
                      <w:szCs w:val="22"/>
                      <w:lang w:val="de-AT"/>
                    </w:rPr>
                    <w:t xml:space="preserve"> Volk also, das</w:t>
                  </w:r>
                  <w:r w:rsidR="0094085D">
                    <w:rPr>
                      <w:sz w:val="22"/>
                      <w:szCs w:val="22"/>
                      <w:lang w:val="de-AT"/>
                    </w:rPr>
                    <w:t xml:space="preserve"> letztendlich die Menschheit zu Jesus Christus führen wird. </w:t>
                  </w:r>
                  <w:r w:rsidR="00FE73CB">
                    <w:rPr>
                      <w:sz w:val="22"/>
                      <w:szCs w:val="22"/>
                      <w:lang w:val="de-AT"/>
                    </w:rPr>
                    <w:t xml:space="preserve"> </w:t>
                  </w:r>
                  <w:r w:rsidR="006B3889">
                    <w:rPr>
                      <w:sz w:val="22"/>
                      <w:szCs w:val="22"/>
                      <w:lang w:val="de-AT"/>
                    </w:rPr>
                    <w:t xml:space="preserve">In diesem Sinne sind wir Christen Nachkommen Abrahams. Dies betont der </w:t>
                  </w:r>
                  <w:r w:rsidR="006B3889" w:rsidRPr="00B97644">
                    <w:rPr>
                      <w:b/>
                      <w:sz w:val="22"/>
                      <w:szCs w:val="22"/>
                      <w:lang w:val="de-AT"/>
                    </w:rPr>
                    <w:t>Apostel Paulus</w:t>
                  </w:r>
                  <w:r w:rsidR="00B97644">
                    <w:rPr>
                      <w:sz w:val="22"/>
                      <w:szCs w:val="22"/>
                      <w:lang w:val="de-AT"/>
                    </w:rPr>
                    <w:t xml:space="preserve"> in einem seiner Briefe: </w:t>
                  </w:r>
                  <w:r w:rsidR="00B97644" w:rsidRPr="00B97644">
                    <w:rPr>
                      <w:rFonts w:ascii="Bradley Hand ITC" w:eastAsia="Times New Roman" w:hAnsi="Bradley Hand ITC"/>
                      <w:sz w:val="22"/>
                      <w:szCs w:val="22"/>
                      <w:lang w:val="de-AT" w:eastAsia="el-GR"/>
                    </w:rPr>
                    <w:t>«</w:t>
                  </w:r>
                  <w:r w:rsidR="00B97644">
                    <w:rPr>
                      <w:rFonts w:ascii="Bradley Hand ITC" w:hAnsi="Bradley Hand ITC"/>
                      <w:sz w:val="22"/>
                      <w:szCs w:val="22"/>
                      <w:lang w:val="de-AT"/>
                    </w:rPr>
                    <w:t>wenn ihr aber zu Christus gehört, dann seid ihr Abrahams Nachkomme</w:t>
                  </w:r>
                  <w:r w:rsidR="00544595">
                    <w:rPr>
                      <w:rFonts w:ascii="Bradley Hand ITC" w:hAnsi="Bradley Hand ITC"/>
                      <w:sz w:val="22"/>
                      <w:szCs w:val="22"/>
                      <w:lang w:val="de-AT"/>
                    </w:rPr>
                    <w:t>n, Erben aus Verheißung</w:t>
                  </w:r>
                  <w:r w:rsidR="00B97644">
                    <w:rPr>
                      <w:rFonts w:ascii="Palatino Linotype" w:hAnsi="Palatino Linotype"/>
                      <w:sz w:val="22"/>
                      <w:szCs w:val="22"/>
                      <w:lang w:val="de-AT"/>
                    </w:rPr>
                    <w:t>»</w:t>
                  </w:r>
                  <w:r w:rsidR="00FE73CB">
                    <w:rPr>
                      <w:sz w:val="22"/>
                      <w:szCs w:val="22"/>
                      <w:lang w:val="de-AT"/>
                    </w:rPr>
                    <w:t xml:space="preserve"> </w:t>
                  </w:r>
                  <w:r w:rsidR="00B97644">
                    <w:rPr>
                      <w:sz w:val="22"/>
                      <w:szCs w:val="22"/>
                      <w:lang w:val="de-AT"/>
                    </w:rPr>
                    <w:t>(Brief an die Galater 3, 29)</w:t>
                  </w:r>
                  <w:r w:rsidR="004F3FB9">
                    <w:rPr>
                      <w:sz w:val="22"/>
                      <w:szCs w:val="22"/>
                      <w:lang w:val="de-AT"/>
                    </w:rPr>
                    <w:t xml:space="preserve">   </w:t>
                  </w:r>
                  <w:r>
                    <w:rPr>
                      <w:sz w:val="22"/>
                      <w:szCs w:val="22"/>
                      <w:lang w:val="de-AT"/>
                    </w:rPr>
                    <w:t xml:space="preserve"> </w:t>
                  </w:r>
                </w:p>
              </w:tc>
            </w:tr>
          </w:tbl>
          <w:p w:rsidR="007319D1" w:rsidRDefault="007319D1" w:rsidP="008D3ECF">
            <w:pPr>
              <w:ind w:right="181"/>
              <w:jc w:val="both"/>
              <w:rPr>
                <w:b/>
                <w:sz w:val="22"/>
                <w:szCs w:val="22"/>
                <w:lang w:val="de-AT"/>
              </w:rPr>
            </w:pPr>
          </w:p>
          <w:p w:rsidR="00071A96" w:rsidRPr="00B658A3" w:rsidRDefault="00D927B3" w:rsidP="008D3ECF">
            <w:pPr>
              <w:ind w:right="181"/>
              <w:jc w:val="both"/>
              <w:rPr>
                <w:b/>
                <w:sz w:val="22"/>
                <w:szCs w:val="22"/>
                <w:lang w:val="de-AT"/>
              </w:rPr>
            </w:pPr>
            <w:r w:rsidRPr="00B658A3">
              <w:rPr>
                <w:b/>
                <w:sz w:val="22"/>
                <w:szCs w:val="22"/>
                <w:lang w:val="de-AT"/>
              </w:rPr>
              <w:t xml:space="preserve">1. </w:t>
            </w:r>
            <w:r w:rsidRPr="00D927B3">
              <w:rPr>
                <w:b/>
                <w:sz w:val="22"/>
                <w:szCs w:val="22"/>
                <w:lang w:val="de-AT"/>
              </w:rPr>
              <w:t>Vorbild</w:t>
            </w:r>
            <w:r w:rsidRPr="00B658A3">
              <w:rPr>
                <w:b/>
                <w:sz w:val="22"/>
                <w:szCs w:val="22"/>
                <w:lang w:val="de-AT"/>
              </w:rPr>
              <w:t xml:space="preserve"> </w:t>
            </w:r>
            <w:r w:rsidRPr="00D927B3">
              <w:rPr>
                <w:b/>
                <w:sz w:val="22"/>
                <w:szCs w:val="22"/>
                <w:lang w:val="de-AT"/>
              </w:rPr>
              <w:t>des</w:t>
            </w:r>
            <w:r w:rsidRPr="00B658A3">
              <w:rPr>
                <w:b/>
                <w:sz w:val="22"/>
                <w:szCs w:val="22"/>
                <w:lang w:val="de-AT"/>
              </w:rPr>
              <w:t xml:space="preserve"> </w:t>
            </w:r>
            <w:r w:rsidRPr="00D927B3">
              <w:rPr>
                <w:b/>
                <w:sz w:val="22"/>
                <w:szCs w:val="22"/>
                <w:lang w:val="de-AT"/>
              </w:rPr>
              <w:t>Glaubens</w:t>
            </w:r>
          </w:p>
          <w:p w:rsidR="002408F4" w:rsidRPr="00B658A3" w:rsidRDefault="002408F4" w:rsidP="00F1189D">
            <w:pPr>
              <w:ind w:right="181"/>
              <w:jc w:val="both"/>
              <w:rPr>
                <w:sz w:val="22"/>
                <w:szCs w:val="22"/>
                <w:lang w:val="de-AT"/>
              </w:rPr>
            </w:pPr>
          </w:p>
          <w:p w:rsidR="00D927B3" w:rsidRDefault="00D927B3" w:rsidP="008D3ECF">
            <w:pPr>
              <w:ind w:right="181"/>
              <w:jc w:val="both"/>
              <w:rPr>
                <w:sz w:val="22"/>
                <w:szCs w:val="22"/>
                <w:lang w:val="de-AT"/>
              </w:rPr>
            </w:pPr>
            <w:r>
              <w:rPr>
                <w:sz w:val="22"/>
                <w:szCs w:val="22"/>
                <w:lang w:val="de-AT"/>
              </w:rPr>
              <w:t>Wer</w:t>
            </w:r>
            <w:r w:rsidRPr="00B658A3">
              <w:rPr>
                <w:sz w:val="22"/>
                <w:szCs w:val="22"/>
                <w:lang w:val="de-AT"/>
              </w:rPr>
              <w:t xml:space="preserve"> </w:t>
            </w:r>
            <w:r>
              <w:rPr>
                <w:sz w:val="22"/>
                <w:szCs w:val="22"/>
                <w:lang w:val="de-AT"/>
              </w:rPr>
              <w:t>war</w:t>
            </w:r>
            <w:r w:rsidRPr="00B658A3">
              <w:rPr>
                <w:sz w:val="22"/>
                <w:szCs w:val="22"/>
                <w:lang w:val="de-AT"/>
              </w:rPr>
              <w:t xml:space="preserve"> </w:t>
            </w:r>
            <w:r>
              <w:rPr>
                <w:sz w:val="22"/>
                <w:szCs w:val="22"/>
                <w:lang w:val="de-AT"/>
              </w:rPr>
              <w:t>eigentlich</w:t>
            </w:r>
            <w:r w:rsidRPr="00B658A3">
              <w:rPr>
                <w:sz w:val="22"/>
                <w:szCs w:val="22"/>
                <w:lang w:val="de-AT"/>
              </w:rPr>
              <w:t xml:space="preserve"> </w:t>
            </w:r>
            <w:r>
              <w:rPr>
                <w:sz w:val="22"/>
                <w:szCs w:val="22"/>
                <w:lang w:val="de-AT"/>
              </w:rPr>
              <w:t>Abraham</w:t>
            </w:r>
            <w:r w:rsidRPr="00B658A3">
              <w:rPr>
                <w:sz w:val="22"/>
                <w:szCs w:val="22"/>
                <w:lang w:val="de-AT"/>
              </w:rPr>
              <w:t xml:space="preserve">? </w:t>
            </w:r>
            <w:r>
              <w:rPr>
                <w:sz w:val="22"/>
                <w:szCs w:val="22"/>
                <w:lang w:val="de-AT"/>
              </w:rPr>
              <w:t>Er</w:t>
            </w:r>
            <w:r w:rsidRPr="00D927B3">
              <w:rPr>
                <w:sz w:val="22"/>
                <w:szCs w:val="22"/>
                <w:lang w:val="de-AT"/>
              </w:rPr>
              <w:t xml:space="preserve"> </w:t>
            </w:r>
            <w:r>
              <w:rPr>
                <w:sz w:val="22"/>
                <w:szCs w:val="22"/>
                <w:lang w:val="de-AT"/>
              </w:rPr>
              <w:t>war</w:t>
            </w:r>
            <w:r w:rsidRPr="00D927B3">
              <w:rPr>
                <w:sz w:val="22"/>
                <w:szCs w:val="22"/>
                <w:lang w:val="de-AT"/>
              </w:rPr>
              <w:t xml:space="preserve"> </w:t>
            </w:r>
            <w:r w:rsidR="003D2CEA">
              <w:rPr>
                <w:sz w:val="22"/>
                <w:szCs w:val="22"/>
                <w:lang w:val="de-AT"/>
              </w:rPr>
              <w:t xml:space="preserve">eine </w:t>
            </w:r>
            <w:r>
              <w:rPr>
                <w:sz w:val="22"/>
                <w:szCs w:val="22"/>
                <w:lang w:val="de-AT"/>
              </w:rPr>
              <w:t>Person</w:t>
            </w:r>
            <w:r w:rsidRPr="00D927B3">
              <w:rPr>
                <w:sz w:val="22"/>
                <w:szCs w:val="22"/>
                <w:lang w:val="de-AT"/>
              </w:rPr>
              <w:t xml:space="preserve"> </w:t>
            </w:r>
            <w:r>
              <w:rPr>
                <w:sz w:val="22"/>
                <w:szCs w:val="22"/>
                <w:lang w:val="de-AT"/>
              </w:rPr>
              <w:t>mit</w:t>
            </w:r>
            <w:r w:rsidRPr="00D927B3">
              <w:rPr>
                <w:sz w:val="22"/>
                <w:szCs w:val="22"/>
                <w:lang w:val="de-AT"/>
              </w:rPr>
              <w:t xml:space="preserve"> </w:t>
            </w:r>
            <w:r>
              <w:rPr>
                <w:sz w:val="22"/>
                <w:szCs w:val="22"/>
                <w:lang w:val="de-AT"/>
              </w:rPr>
              <w:t>dem</w:t>
            </w:r>
            <w:r w:rsidRPr="00D927B3">
              <w:rPr>
                <w:sz w:val="22"/>
                <w:szCs w:val="22"/>
                <w:lang w:val="de-AT"/>
              </w:rPr>
              <w:t xml:space="preserve"> </w:t>
            </w:r>
            <w:r>
              <w:rPr>
                <w:sz w:val="22"/>
                <w:szCs w:val="22"/>
                <w:lang w:val="de-AT"/>
              </w:rPr>
              <w:t>Gott</w:t>
            </w:r>
            <w:r w:rsidR="003D2CEA">
              <w:rPr>
                <w:sz w:val="22"/>
                <w:szCs w:val="22"/>
                <w:lang w:val="de-AT"/>
              </w:rPr>
              <w:t xml:space="preserve"> einen </w:t>
            </w:r>
            <w:r w:rsidRPr="00D927B3">
              <w:rPr>
                <w:sz w:val="22"/>
                <w:szCs w:val="22"/>
                <w:lang w:val="de-AT"/>
              </w:rPr>
              <w:t xml:space="preserve"> </w:t>
            </w:r>
            <w:r>
              <w:rPr>
                <w:sz w:val="22"/>
                <w:szCs w:val="22"/>
                <w:lang w:val="de-AT"/>
              </w:rPr>
              <w:t>Bund</w:t>
            </w:r>
            <w:r w:rsidRPr="00D927B3">
              <w:rPr>
                <w:sz w:val="22"/>
                <w:szCs w:val="22"/>
                <w:lang w:val="de-AT"/>
              </w:rPr>
              <w:t xml:space="preserve"> </w:t>
            </w:r>
            <w:r>
              <w:rPr>
                <w:sz w:val="22"/>
                <w:szCs w:val="22"/>
                <w:lang w:val="de-AT"/>
              </w:rPr>
              <w:t>abgeschlossen</w:t>
            </w:r>
            <w:r w:rsidRPr="00D927B3">
              <w:rPr>
                <w:sz w:val="22"/>
                <w:szCs w:val="22"/>
                <w:lang w:val="de-AT"/>
              </w:rPr>
              <w:t xml:space="preserve"> </w:t>
            </w:r>
            <w:r>
              <w:rPr>
                <w:sz w:val="22"/>
                <w:szCs w:val="22"/>
                <w:lang w:val="de-AT"/>
              </w:rPr>
              <w:t>hat</w:t>
            </w:r>
            <w:r w:rsidRPr="00D927B3">
              <w:rPr>
                <w:sz w:val="22"/>
                <w:szCs w:val="22"/>
                <w:lang w:val="de-AT"/>
              </w:rPr>
              <w:t xml:space="preserve">. </w:t>
            </w:r>
            <w:r>
              <w:rPr>
                <w:sz w:val="22"/>
                <w:szCs w:val="22"/>
                <w:lang w:val="de-AT"/>
              </w:rPr>
              <w:t>Im hohen Alter von 75 Jahren erhielt  er von Gott die Anweisung seine Stadt Har</w:t>
            </w:r>
            <w:r w:rsidR="00DC25B7">
              <w:rPr>
                <w:sz w:val="22"/>
                <w:szCs w:val="22"/>
                <w:lang w:val="de-AT"/>
              </w:rPr>
              <w:t>r</w:t>
            </w:r>
            <w:r>
              <w:rPr>
                <w:sz w:val="22"/>
                <w:szCs w:val="22"/>
                <w:lang w:val="de-AT"/>
              </w:rPr>
              <w:t xml:space="preserve">an zu verlassen. </w:t>
            </w:r>
          </w:p>
          <w:p w:rsidR="00496D7C" w:rsidRDefault="00496D7C" w:rsidP="00C21DAC">
            <w:pPr>
              <w:ind w:left="179" w:right="181"/>
              <w:jc w:val="both"/>
              <w:rPr>
                <w:sz w:val="22"/>
                <w:szCs w:val="22"/>
                <w:lang w:val="de-AT"/>
              </w:rPr>
            </w:pPr>
          </w:p>
          <w:p w:rsidR="00496D7C" w:rsidRDefault="00D3642A" w:rsidP="008D3ECF">
            <w:pPr>
              <w:ind w:right="181"/>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Der</w:t>
            </w:r>
            <w:r w:rsidR="00496D7C">
              <w:rPr>
                <w:rFonts w:ascii="Bradley Hand ITC" w:hAnsi="Bradley Hand ITC"/>
                <w:sz w:val="22"/>
                <w:szCs w:val="22"/>
                <w:lang w:val="de-AT"/>
              </w:rPr>
              <w:t xml:space="preserve"> Herr sprach zu Abra</w:t>
            </w:r>
            <w:r>
              <w:rPr>
                <w:rFonts w:ascii="Bradley Hand ITC" w:hAnsi="Bradley Hand ITC"/>
                <w:sz w:val="22"/>
                <w:szCs w:val="22"/>
                <w:lang w:val="de-AT"/>
              </w:rPr>
              <w:t xml:space="preserve">m: „Zieh weg aus deinem Land, von deiner Verwandtschaft und vom Haus deines Vaters in das Land, das ich dir zeigen werde. Ich werde aus dir ein großes Volk machen und dich segnen. Deinen Namen werde ich berühmt machen und du wirst ein Segen für die anderen sein </w:t>
            </w:r>
            <w:r w:rsidRPr="00D3642A">
              <w:rPr>
                <w:rFonts w:ascii="Bradley Hand ITC" w:hAnsi="Bradley Hand ITC"/>
                <w:sz w:val="22"/>
                <w:szCs w:val="22"/>
                <w:lang w:val="de-AT"/>
              </w:rPr>
              <w:t xml:space="preserve">[…] </w:t>
            </w:r>
            <w:r w:rsidR="00496D7C">
              <w:rPr>
                <w:rFonts w:ascii="Bradley Hand ITC" w:hAnsi="Bradley Hand ITC"/>
                <w:sz w:val="22"/>
                <w:szCs w:val="22"/>
                <w:lang w:val="de-AT"/>
              </w:rPr>
              <w:t>Durch</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dich</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sollen</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alle</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V</w:t>
            </w:r>
            <w:r w:rsidR="00496D7C" w:rsidRPr="00496D7C">
              <w:rPr>
                <w:rFonts w:ascii="Bradley Hand ITC" w:hAnsi="Bradley Hand ITC"/>
                <w:sz w:val="22"/>
                <w:szCs w:val="22"/>
                <w:lang w:val="de-AT"/>
              </w:rPr>
              <w:t>ö</w:t>
            </w:r>
            <w:r w:rsidR="00496D7C">
              <w:rPr>
                <w:rFonts w:ascii="Bradley Hand ITC" w:hAnsi="Bradley Hand ITC"/>
                <w:sz w:val="22"/>
                <w:szCs w:val="22"/>
                <w:lang w:val="de-AT"/>
              </w:rPr>
              <w:t>lker</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der</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Erde</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gesegnet</w:t>
            </w:r>
            <w:r w:rsidR="00496D7C" w:rsidRPr="00496D7C">
              <w:rPr>
                <w:rFonts w:ascii="Bradley Hand ITC" w:hAnsi="Bradley Hand ITC"/>
                <w:sz w:val="22"/>
                <w:szCs w:val="22"/>
                <w:lang w:val="de-AT"/>
              </w:rPr>
              <w:t xml:space="preserve"> </w:t>
            </w:r>
            <w:r w:rsidR="00496D7C">
              <w:rPr>
                <w:rFonts w:ascii="Bradley Hand ITC" w:hAnsi="Bradley Hand ITC"/>
                <w:sz w:val="22"/>
                <w:szCs w:val="22"/>
                <w:lang w:val="de-AT"/>
              </w:rPr>
              <w:t>werden</w:t>
            </w:r>
            <w:r w:rsidR="00496D7C" w:rsidRPr="00496D7C">
              <w:rPr>
                <w:rFonts w:ascii="Bradley Hand ITC" w:hAnsi="Bradley Hand ITC"/>
                <w:sz w:val="22"/>
                <w:szCs w:val="22"/>
                <w:lang w:val="de-AT"/>
              </w:rPr>
              <w:t>“</w:t>
            </w:r>
            <w:r w:rsidR="00FE2C09">
              <w:rPr>
                <w:rFonts w:ascii="Bradley Hand ITC" w:hAnsi="Bradley Hand ITC"/>
                <w:sz w:val="22"/>
                <w:szCs w:val="22"/>
                <w:lang w:val="de-AT"/>
              </w:rPr>
              <w:t>.</w:t>
            </w:r>
            <w:r w:rsidR="008C2373">
              <w:rPr>
                <w:rFonts w:ascii="Palatino Linotype" w:hAnsi="Palatino Linotype"/>
                <w:sz w:val="22"/>
                <w:szCs w:val="22"/>
                <w:lang w:val="de-AT"/>
              </w:rPr>
              <w:t>»</w:t>
            </w:r>
            <w:r w:rsidR="00496D7C" w:rsidRPr="00496D7C">
              <w:rPr>
                <w:sz w:val="22"/>
                <w:szCs w:val="22"/>
                <w:lang w:val="de-AT"/>
              </w:rPr>
              <w:t xml:space="preserve"> (</w:t>
            </w:r>
            <w:r w:rsidR="00496D7C">
              <w:rPr>
                <w:sz w:val="22"/>
                <w:szCs w:val="22"/>
                <w:lang w:val="de-AT"/>
              </w:rPr>
              <w:t xml:space="preserve">Genesis </w:t>
            </w:r>
            <w:r w:rsidR="00496D7C" w:rsidRPr="00496D7C">
              <w:rPr>
                <w:sz w:val="22"/>
                <w:szCs w:val="22"/>
                <w:lang w:val="de-AT"/>
              </w:rPr>
              <w:t>1</w:t>
            </w:r>
            <w:r w:rsidR="00496D7C">
              <w:rPr>
                <w:sz w:val="22"/>
                <w:szCs w:val="22"/>
                <w:lang w:val="de-AT"/>
              </w:rPr>
              <w:t>2</w:t>
            </w:r>
            <w:r w:rsidR="00496D7C" w:rsidRPr="00496D7C">
              <w:rPr>
                <w:sz w:val="22"/>
                <w:szCs w:val="22"/>
                <w:lang w:val="de-AT"/>
              </w:rPr>
              <w:t>, 1-</w:t>
            </w:r>
            <w:r w:rsidR="00496D7C">
              <w:rPr>
                <w:sz w:val="22"/>
                <w:szCs w:val="22"/>
                <w:lang w:val="de-AT"/>
              </w:rPr>
              <w:t>3</w:t>
            </w:r>
            <w:r w:rsidR="00496D7C" w:rsidRPr="00496D7C">
              <w:rPr>
                <w:sz w:val="22"/>
                <w:szCs w:val="22"/>
                <w:lang w:val="de-AT"/>
              </w:rPr>
              <w:t>)</w:t>
            </w:r>
          </w:p>
          <w:p w:rsidR="00D3642A" w:rsidRPr="00496D7C" w:rsidRDefault="00496D7C" w:rsidP="00C21DAC">
            <w:pPr>
              <w:ind w:left="179" w:right="181"/>
              <w:jc w:val="both"/>
              <w:rPr>
                <w:sz w:val="22"/>
                <w:szCs w:val="22"/>
                <w:lang w:val="de-AT"/>
              </w:rPr>
            </w:pPr>
            <w:r w:rsidRPr="00496D7C">
              <w:rPr>
                <w:sz w:val="22"/>
                <w:szCs w:val="22"/>
                <w:lang w:val="de-AT"/>
              </w:rPr>
              <w:t xml:space="preserve">      </w:t>
            </w:r>
            <w:r w:rsidRPr="00496D7C">
              <w:rPr>
                <w:rFonts w:ascii="Bradley Hand ITC" w:hAnsi="Bradley Hand ITC"/>
                <w:sz w:val="22"/>
                <w:szCs w:val="22"/>
                <w:lang w:val="de-AT"/>
              </w:rPr>
              <w:t xml:space="preserve">          </w:t>
            </w:r>
          </w:p>
          <w:p w:rsidR="008D3ECF" w:rsidRDefault="008D3ECF" w:rsidP="008D3ECF">
            <w:pPr>
              <w:ind w:right="181"/>
              <w:jc w:val="both"/>
              <w:rPr>
                <w:sz w:val="22"/>
                <w:szCs w:val="22"/>
                <w:lang w:val="de-AT"/>
              </w:rPr>
            </w:pPr>
          </w:p>
          <w:p w:rsidR="008D3ECF" w:rsidRDefault="008D3ECF" w:rsidP="008D3ECF">
            <w:pPr>
              <w:ind w:right="181"/>
              <w:jc w:val="both"/>
              <w:rPr>
                <w:sz w:val="22"/>
                <w:szCs w:val="22"/>
                <w:lang w:val="de-AT"/>
              </w:rPr>
            </w:pPr>
          </w:p>
          <w:p w:rsidR="002D16BC" w:rsidRPr="002D16BC" w:rsidRDefault="003D2CEA" w:rsidP="008D3ECF">
            <w:pPr>
              <w:ind w:right="181"/>
              <w:jc w:val="both"/>
              <w:rPr>
                <w:sz w:val="22"/>
                <w:szCs w:val="22"/>
                <w:lang w:val="de-AT"/>
              </w:rPr>
            </w:pPr>
            <w:r>
              <w:rPr>
                <w:sz w:val="22"/>
                <w:szCs w:val="22"/>
                <w:lang w:val="de-AT"/>
              </w:rPr>
              <w:t xml:space="preserve">Gott fordert Abraham auf, der anfangs </w:t>
            </w:r>
            <w:r w:rsidR="0052664F">
              <w:rPr>
                <w:sz w:val="22"/>
                <w:szCs w:val="22"/>
                <w:lang w:val="de-AT"/>
              </w:rPr>
              <w:t xml:space="preserve">noch </w:t>
            </w:r>
            <w:r>
              <w:rPr>
                <w:sz w:val="22"/>
                <w:szCs w:val="22"/>
                <w:lang w:val="de-AT"/>
              </w:rPr>
              <w:t>Abram hieß,</w:t>
            </w:r>
            <w:r w:rsidR="00496D7C">
              <w:rPr>
                <w:sz w:val="22"/>
                <w:szCs w:val="22"/>
                <w:lang w:val="de-AT"/>
              </w:rPr>
              <w:t xml:space="preserve"> seine Heimat zu verlassen. Aber wohin s</w:t>
            </w:r>
            <w:r>
              <w:rPr>
                <w:sz w:val="22"/>
                <w:szCs w:val="22"/>
                <w:lang w:val="de-AT"/>
              </w:rPr>
              <w:t xml:space="preserve">oll er gehen? Das wird ihm </w:t>
            </w:r>
            <w:r w:rsidR="00496D7C">
              <w:rPr>
                <w:sz w:val="22"/>
                <w:szCs w:val="22"/>
                <w:lang w:val="de-AT"/>
              </w:rPr>
              <w:t>Gott</w:t>
            </w:r>
            <w:r>
              <w:rPr>
                <w:sz w:val="22"/>
                <w:szCs w:val="22"/>
                <w:lang w:val="de-AT"/>
              </w:rPr>
              <w:t>, der biblischen Erzählung nach,</w:t>
            </w:r>
            <w:r w:rsidR="00496D7C">
              <w:rPr>
                <w:sz w:val="22"/>
                <w:szCs w:val="22"/>
                <w:lang w:val="de-AT"/>
              </w:rPr>
              <w:t xml:space="preserve"> </w:t>
            </w:r>
            <w:r>
              <w:rPr>
                <w:sz w:val="22"/>
                <w:szCs w:val="22"/>
                <w:lang w:val="de-AT"/>
              </w:rPr>
              <w:t xml:space="preserve">noch </w:t>
            </w:r>
            <w:r w:rsidR="00496D7C">
              <w:rPr>
                <w:sz w:val="22"/>
                <w:szCs w:val="22"/>
                <w:lang w:val="de-AT"/>
              </w:rPr>
              <w:t xml:space="preserve">mittteilen. Abram vertraut Gott und gemeinsam mit seiner </w:t>
            </w:r>
            <w:r w:rsidR="00496D7C" w:rsidRPr="0052664F">
              <w:rPr>
                <w:sz w:val="22"/>
                <w:szCs w:val="22"/>
                <w:lang w:val="de-AT"/>
              </w:rPr>
              <w:t>Frau Sara</w:t>
            </w:r>
            <w:r w:rsidR="00496D7C">
              <w:rPr>
                <w:sz w:val="22"/>
                <w:szCs w:val="22"/>
                <w:lang w:val="de-AT"/>
              </w:rPr>
              <w:t xml:space="preserve"> und seinen Neffen Lot beginnt eine lange Reise. In Bezug auf diesen Bund mit Gott, erhält Abram von Gott auch einen neuen Namen und heißt </w:t>
            </w:r>
            <w:r w:rsidR="00496D7C" w:rsidRPr="0052664F">
              <w:rPr>
                <w:sz w:val="22"/>
                <w:szCs w:val="22"/>
                <w:lang w:val="de-AT"/>
              </w:rPr>
              <w:t>jetzt Abraham</w:t>
            </w:r>
            <w:r w:rsidR="00496D7C">
              <w:rPr>
                <w:sz w:val="22"/>
                <w:szCs w:val="22"/>
                <w:lang w:val="de-AT"/>
              </w:rPr>
              <w:t>, das so viel wie „Vater der Menge“ bedeutet. Abraham wird in diesem Sinne Stamm</w:t>
            </w:r>
            <w:r w:rsidR="008D3ECF">
              <w:rPr>
                <w:sz w:val="22"/>
                <w:szCs w:val="22"/>
                <w:lang w:val="de-AT"/>
              </w:rPr>
              <w:t xml:space="preserve">vater einer Menge von Völkern, die seinen Segen erhalten werden. </w:t>
            </w:r>
          </w:p>
          <w:p w:rsidR="002D16BC" w:rsidRPr="00611682" w:rsidRDefault="002D16BC" w:rsidP="008D3ECF">
            <w:pPr>
              <w:ind w:right="181"/>
              <w:jc w:val="both"/>
              <w:rPr>
                <w:sz w:val="22"/>
                <w:szCs w:val="22"/>
                <w:lang w:val="de-AT"/>
              </w:rPr>
            </w:pPr>
          </w:p>
          <w:p w:rsidR="002D16BC" w:rsidRDefault="002D16BC" w:rsidP="008D3ECF">
            <w:pPr>
              <w:ind w:right="181"/>
              <w:jc w:val="both"/>
              <w:rPr>
                <w:sz w:val="22"/>
                <w:szCs w:val="22"/>
                <w:lang w:val="de-AT"/>
              </w:rPr>
            </w:pPr>
            <w:r>
              <w:rPr>
                <w:sz w:val="22"/>
                <w:szCs w:val="22"/>
                <w:lang w:val="de-AT"/>
              </w:rPr>
              <w:t>Gott verspricht also Abraham zwei Dinge:</w:t>
            </w:r>
          </w:p>
          <w:p w:rsidR="002D16BC" w:rsidRDefault="002D16BC" w:rsidP="008D3ECF">
            <w:pPr>
              <w:ind w:right="181"/>
              <w:jc w:val="both"/>
              <w:rPr>
                <w:sz w:val="22"/>
                <w:szCs w:val="22"/>
                <w:lang w:val="de-AT"/>
              </w:rPr>
            </w:pPr>
          </w:p>
          <w:p w:rsidR="00D927B3" w:rsidRDefault="002D16BC" w:rsidP="002D16BC">
            <w:pPr>
              <w:pStyle w:val="a7"/>
              <w:numPr>
                <w:ilvl w:val="0"/>
                <w:numId w:val="1"/>
              </w:numPr>
              <w:ind w:right="181"/>
              <w:jc w:val="both"/>
              <w:rPr>
                <w:sz w:val="22"/>
                <w:szCs w:val="22"/>
                <w:lang w:val="de-AT"/>
              </w:rPr>
            </w:pPr>
            <w:r>
              <w:rPr>
                <w:sz w:val="22"/>
                <w:szCs w:val="22"/>
                <w:lang w:val="de-AT"/>
              </w:rPr>
              <w:t>den Besitz eines neuen Landes</w:t>
            </w:r>
          </w:p>
          <w:p w:rsidR="002D16BC" w:rsidRPr="002D16BC" w:rsidRDefault="002D16BC" w:rsidP="002D16BC">
            <w:pPr>
              <w:pStyle w:val="a7"/>
              <w:numPr>
                <w:ilvl w:val="0"/>
                <w:numId w:val="1"/>
              </w:numPr>
              <w:ind w:right="181"/>
              <w:jc w:val="both"/>
              <w:rPr>
                <w:sz w:val="22"/>
                <w:szCs w:val="22"/>
                <w:lang w:val="de-AT"/>
              </w:rPr>
            </w:pPr>
            <w:r>
              <w:rPr>
                <w:sz w:val="22"/>
                <w:szCs w:val="22"/>
                <w:lang w:val="de-AT"/>
              </w:rPr>
              <w:t xml:space="preserve">gesegnete Nachkommen.  </w:t>
            </w:r>
          </w:p>
          <w:p w:rsidR="008D3ECF" w:rsidRDefault="008D3ECF" w:rsidP="00C21DAC">
            <w:pPr>
              <w:ind w:left="179" w:right="181"/>
              <w:jc w:val="both"/>
              <w:rPr>
                <w:sz w:val="22"/>
                <w:szCs w:val="22"/>
                <w:lang w:val="de-AT"/>
              </w:rPr>
            </w:pPr>
          </w:p>
          <w:p w:rsidR="0041133A" w:rsidRDefault="002D16BC" w:rsidP="00983FF1">
            <w:pPr>
              <w:ind w:right="181"/>
              <w:jc w:val="both"/>
              <w:rPr>
                <w:sz w:val="22"/>
                <w:szCs w:val="22"/>
                <w:lang w:val="de-AT"/>
              </w:rPr>
            </w:pPr>
            <w:r>
              <w:rPr>
                <w:sz w:val="22"/>
                <w:szCs w:val="22"/>
                <w:lang w:val="de-AT"/>
              </w:rPr>
              <w:t>Was tut Abraham in Bezug auf diesen Bund, der ihm von Gott angeboten wird? Er</w:t>
            </w:r>
            <w:r w:rsidR="008D3ECF">
              <w:rPr>
                <w:sz w:val="22"/>
                <w:szCs w:val="22"/>
                <w:lang w:val="de-AT"/>
              </w:rPr>
              <w:t xml:space="preserve"> hat eigentlich das Gegenteil von Adam getan. Er hat Gott gehorcht und sein Abente</w:t>
            </w:r>
            <w:r w:rsidR="009167F3">
              <w:rPr>
                <w:sz w:val="22"/>
                <w:szCs w:val="22"/>
                <w:lang w:val="de-AT"/>
              </w:rPr>
              <w:t>uer ins Ungewisse als Erfüllung der Versprechungen Gottes</w:t>
            </w:r>
            <w:r w:rsidR="008D3ECF">
              <w:rPr>
                <w:sz w:val="22"/>
                <w:szCs w:val="22"/>
                <w:lang w:val="de-AT"/>
              </w:rPr>
              <w:t xml:space="preserve"> wahrgenommen. </w:t>
            </w:r>
            <w:r w:rsidR="0041133A">
              <w:rPr>
                <w:sz w:val="22"/>
                <w:szCs w:val="22"/>
                <w:lang w:val="de-AT"/>
              </w:rPr>
              <w:t>Aber genau dies bedeutet der Ausdruck „an Gott glauben“. Vertrauen, dass die Dinge so sind, wie sie Gott schilde</w:t>
            </w:r>
            <w:r>
              <w:rPr>
                <w:sz w:val="22"/>
                <w:szCs w:val="22"/>
                <w:lang w:val="de-AT"/>
              </w:rPr>
              <w:t xml:space="preserve">rt. </w:t>
            </w:r>
          </w:p>
          <w:p w:rsidR="0052664F" w:rsidRDefault="0052664F" w:rsidP="004F3FB9">
            <w:pPr>
              <w:ind w:right="177"/>
              <w:rPr>
                <w:sz w:val="16"/>
                <w:szCs w:val="16"/>
                <w:lang w:val="de-AT"/>
              </w:rPr>
            </w:pPr>
          </w:p>
          <w:p w:rsidR="004F3FB9" w:rsidRPr="008D3ECF" w:rsidRDefault="004F3FB9" w:rsidP="004F3FB9">
            <w:pPr>
              <w:ind w:right="177"/>
              <w:rPr>
                <w:sz w:val="16"/>
                <w:szCs w:val="16"/>
                <w:lang w:val="de-AT"/>
              </w:rPr>
            </w:pPr>
          </w:p>
        </w:tc>
      </w:tr>
    </w:tbl>
    <w:p w:rsidR="00A67254" w:rsidRPr="008D3ECF" w:rsidRDefault="00A67254">
      <w:pPr>
        <w:rPr>
          <w:b/>
          <w:lang w:val="de-AT"/>
        </w:rPr>
      </w:pPr>
    </w:p>
    <w:tbl>
      <w:tblPr>
        <w:tblW w:w="6320" w:type="pct"/>
        <w:tblInd w:w="-993" w:type="dxa"/>
        <w:tblLook w:val="04A0"/>
      </w:tblPr>
      <w:tblGrid>
        <w:gridCol w:w="2295"/>
        <w:gridCol w:w="8469"/>
      </w:tblGrid>
      <w:tr w:rsidR="00BD3470" w:rsidRPr="0041133A" w:rsidTr="004C613C">
        <w:trPr>
          <w:trHeight w:val="475"/>
        </w:trPr>
        <w:tc>
          <w:tcPr>
            <w:tcW w:w="1066" w:type="pct"/>
            <w:shd w:val="clear" w:color="auto" w:fill="000000"/>
          </w:tcPr>
          <w:p w:rsidR="00BD3470" w:rsidRPr="008A01F9" w:rsidRDefault="00BD3470" w:rsidP="004C613C">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BD3470" w:rsidRPr="008A01F9" w:rsidRDefault="00BD3470" w:rsidP="004C613C">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D554A7" w:rsidRPr="0041133A" w:rsidRDefault="00D554A7">
      <w:pPr>
        <w:rPr>
          <w:b/>
          <w:lang w:val="de-AT"/>
        </w:rPr>
      </w:pPr>
    </w:p>
    <w:p w:rsidR="001B65AB" w:rsidRPr="0041133A" w:rsidRDefault="001B65AB">
      <w:pPr>
        <w:rPr>
          <w:b/>
          <w:lang w:val="de-AT"/>
        </w:rPr>
      </w:pPr>
    </w:p>
    <w:tbl>
      <w:tblPr>
        <w:tblStyle w:val="a3"/>
        <w:tblW w:w="10632" w:type="dxa"/>
        <w:tblInd w:w="-1139" w:type="dxa"/>
        <w:tblLayout w:type="fixed"/>
        <w:tblLook w:val="04A0"/>
      </w:tblPr>
      <w:tblGrid>
        <w:gridCol w:w="3799"/>
        <w:gridCol w:w="6833"/>
      </w:tblGrid>
      <w:tr w:rsidR="00AF3200" w:rsidRPr="00611682" w:rsidTr="00BD3470">
        <w:tc>
          <w:tcPr>
            <w:tcW w:w="3799" w:type="dxa"/>
            <w:shd w:val="clear" w:color="auto" w:fill="FFC000"/>
          </w:tcPr>
          <w:p w:rsidR="002D1DC7" w:rsidRPr="00B658A3" w:rsidRDefault="002D1DC7" w:rsidP="002D1DC7">
            <w:pPr>
              <w:ind w:right="175"/>
              <w:rPr>
                <w:b/>
                <w:lang w:val="de-AT"/>
              </w:rPr>
            </w:pPr>
          </w:p>
          <w:p w:rsidR="00BD3470" w:rsidRDefault="00BD3470" w:rsidP="00BD3470">
            <w:pPr>
              <w:ind w:right="175"/>
              <w:jc w:val="both"/>
              <w:rPr>
                <w:b/>
                <w:lang w:val="de-DE"/>
              </w:rPr>
            </w:pPr>
          </w:p>
          <w:p w:rsidR="00E12D88" w:rsidRDefault="00E12D88" w:rsidP="00BD3470">
            <w:pPr>
              <w:ind w:right="175"/>
              <w:jc w:val="both"/>
              <w:rPr>
                <w:b/>
                <w:lang w:val="de-DE"/>
              </w:rPr>
            </w:pPr>
          </w:p>
          <w:p w:rsidR="00E12D88" w:rsidRDefault="00E12D88" w:rsidP="00BD3470">
            <w:pPr>
              <w:ind w:right="175"/>
              <w:jc w:val="both"/>
              <w:rPr>
                <w:b/>
                <w:lang w:val="de-DE"/>
              </w:rPr>
            </w:pPr>
          </w:p>
          <w:p w:rsidR="00E12D88" w:rsidRDefault="00E12D88" w:rsidP="00BD3470">
            <w:pPr>
              <w:ind w:right="175"/>
              <w:jc w:val="both"/>
              <w:rPr>
                <w:b/>
                <w:lang w:val="de-DE"/>
              </w:rPr>
            </w:pPr>
          </w:p>
          <w:p w:rsidR="00E12D88" w:rsidRDefault="00E12D88" w:rsidP="00BD3470">
            <w:pPr>
              <w:ind w:right="175"/>
              <w:jc w:val="both"/>
              <w:rPr>
                <w:b/>
                <w:lang w:val="de-DE"/>
              </w:rPr>
            </w:pPr>
          </w:p>
          <w:p w:rsidR="00E12D88" w:rsidRDefault="00E12D88" w:rsidP="00BD3470">
            <w:pPr>
              <w:ind w:right="175"/>
              <w:jc w:val="both"/>
              <w:rPr>
                <w:b/>
                <w:lang w:val="de-DE"/>
              </w:rPr>
            </w:pPr>
          </w:p>
          <w:p w:rsidR="0052664F" w:rsidRPr="00AE2C31" w:rsidRDefault="0052664F" w:rsidP="00BD3470">
            <w:pPr>
              <w:ind w:right="175"/>
              <w:jc w:val="both"/>
              <w:rPr>
                <w:b/>
                <w:lang w:val="de-DE"/>
              </w:rPr>
            </w:pPr>
          </w:p>
          <w:p w:rsidR="00BD3470" w:rsidRPr="009924C8" w:rsidRDefault="00BD3470" w:rsidP="00BD3470">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Sara bedeutet </w:t>
            </w:r>
            <w:r w:rsidRPr="00BD3470">
              <w:rPr>
                <w:rFonts w:cs="Calibri"/>
                <w:bCs/>
                <w:i/>
                <w:color w:val="C00000"/>
                <w:sz w:val="22"/>
                <w:szCs w:val="22"/>
                <w:lang w:val="de-AT"/>
              </w:rPr>
              <w:t xml:space="preserve">Frau </w:t>
            </w:r>
            <w:r>
              <w:rPr>
                <w:rFonts w:cs="Calibri"/>
                <w:bCs/>
                <w:color w:val="C00000"/>
                <w:sz w:val="22"/>
                <w:szCs w:val="22"/>
                <w:lang w:val="de-AT"/>
              </w:rPr>
              <w:t xml:space="preserve">oder </w:t>
            </w:r>
            <w:r w:rsidRPr="00BD3470">
              <w:rPr>
                <w:rFonts w:cs="Calibri"/>
                <w:bCs/>
                <w:i/>
                <w:color w:val="C00000"/>
                <w:sz w:val="22"/>
                <w:szCs w:val="22"/>
                <w:lang w:val="de-AT"/>
              </w:rPr>
              <w:t>Herrin</w:t>
            </w:r>
            <w:r>
              <w:rPr>
                <w:rFonts w:cs="Calibri"/>
                <w:bCs/>
                <w:color w:val="C00000"/>
                <w:sz w:val="22"/>
                <w:szCs w:val="22"/>
                <w:lang w:val="de-AT"/>
              </w:rPr>
              <w:t xml:space="preserve">. </w:t>
            </w:r>
            <w:r w:rsidR="003D2CEA">
              <w:rPr>
                <w:rFonts w:cs="Calibri"/>
                <w:bCs/>
                <w:color w:val="C00000"/>
                <w:sz w:val="22"/>
                <w:szCs w:val="22"/>
                <w:lang w:val="de-AT"/>
              </w:rPr>
              <w:t xml:space="preserve">Hagar dagegen bedeutet </w:t>
            </w:r>
            <w:r w:rsidR="003D2CEA" w:rsidRPr="003D2CEA">
              <w:rPr>
                <w:rFonts w:cs="Calibri"/>
                <w:bCs/>
                <w:i/>
                <w:color w:val="C00000"/>
                <w:sz w:val="22"/>
                <w:szCs w:val="22"/>
                <w:lang w:val="de-AT"/>
              </w:rPr>
              <w:t>Fremde</w:t>
            </w:r>
            <w:r w:rsidR="003D2CEA">
              <w:rPr>
                <w:rFonts w:cs="Calibri"/>
                <w:bCs/>
                <w:color w:val="C00000"/>
                <w:sz w:val="22"/>
                <w:szCs w:val="22"/>
                <w:lang w:val="de-AT"/>
              </w:rPr>
              <w:t xml:space="preserve"> oder </w:t>
            </w:r>
            <w:r w:rsidR="003D2CEA" w:rsidRPr="003D2CEA">
              <w:rPr>
                <w:rFonts w:cs="Calibri"/>
                <w:bCs/>
                <w:i/>
                <w:color w:val="C00000"/>
                <w:sz w:val="22"/>
                <w:szCs w:val="22"/>
                <w:lang w:val="de-AT"/>
              </w:rPr>
              <w:t>Andere</w:t>
            </w:r>
            <w:r w:rsidR="003D2CEA">
              <w:rPr>
                <w:rFonts w:cs="Calibri"/>
                <w:bCs/>
                <w:color w:val="C00000"/>
                <w:sz w:val="22"/>
                <w:szCs w:val="22"/>
                <w:lang w:val="de-AT"/>
              </w:rPr>
              <w:t>.</w:t>
            </w:r>
          </w:p>
          <w:p w:rsidR="0052664F" w:rsidRPr="00356412" w:rsidRDefault="0052664F" w:rsidP="00E12D88">
            <w:pPr>
              <w:rPr>
                <w:sz w:val="16"/>
                <w:szCs w:val="16"/>
                <w:lang w:val="de-AT"/>
              </w:rPr>
            </w:pPr>
          </w:p>
          <w:p w:rsidR="0052664F" w:rsidRPr="00356412" w:rsidRDefault="0052664F" w:rsidP="00851F09">
            <w:pPr>
              <w:jc w:val="center"/>
              <w:rPr>
                <w:sz w:val="16"/>
                <w:szCs w:val="16"/>
                <w:lang w:val="de-AT"/>
              </w:rPr>
            </w:pPr>
          </w:p>
          <w:p w:rsidR="0052664F" w:rsidRPr="00AE2C31" w:rsidRDefault="0052664F" w:rsidP="0052664F">
            <w:pPr>
              <w:ind w:right="175"/>
              <w:jc w:val="both"/>
              <w:rPr>
                <w:b/>
                <w:lang w:val="de-DE"/>
              </w:rPr>
            </w:pPr>
          </w:p>
          <w:p w:rsidR="0052664F" w:rsidRPr="009924C8" w:rsidRDefault="0052664F" w:rsidP="0052664F">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Das Kind, das Hagar geboren hatte, wurde </w:t>
            </w:r>
            <w:r w:rsidRPr="00F9330F">
              <w:rPr>
                <w:rFonts w:cs="Calibri"/>
                <w:bCs/>
                <w:color w:val="C00000"/>
                <w:sz w:val="22"/>
                <w:szCs w:val="22"/>
                <w:lang w:val="de-AT"/>
              </w:rPr>
              <w:t>Ismael</w:t>
            </w:r>
            <w:r>
              <w:rPr>
                <w:rFonts w:cs="Calibri"/>
                <w:bCs/>
                <w:color w:val="C00000"/>
                <w:sz w:val="22"/>
                <w:szCs w:val="22"/>
                <w:lang w:val="de-AT"/>
              </w:rPr>
              <w:t xml:space="preserve"> genannt, was  </w:t>
            </w:r>
            <w:r w:rsidRPr="00E84789">
              <w:rPr>
                <w:rFonts w:cs="Calibri"/>
                <w:bCs/>
                <w:i/>
                <w:color w:val="C00000"/>
                <w:sz w:val="22"/>
                <w:szCs w:val="22"/>
                <w:lang w:val="de-AT"/>
              </w:rPr>
              <w:t>Gott hört</w:t>
            </w:r>
            <w:r>
              <w:rPr>
                <w:rFonts w:cs="Calibri"/>
                <w:bCs/>
                <w:color w:val="C00000"/>
                <w:sz w:val="22"/>
                <w:szCs w:val="22"/>
                <w:lang w:val="de-AT"/>
              </w:rPr>
              <w:t xml:space="preserve"> bedeutet. Nach dem Alten Testament, wurde Ismael der Stammvater der Araber.</w:t>
            </w:r>
            <w:r w:rsidR="00FE2C09">
              <w:rPr>
                <w:rFonts w:cs="Calibri"/>
                <w:bCs/>
                <w:color w:val="C00000"/>
                <w:sz w:val="22"/>
                <w:szCs w:val="22"/>
                <w:lang w:val="de-AT"/>
              </w:rPr>
              <w:t xml:space="preserve"> (Genesis 25, 12-18)</w:t>
            </w:r>
          </w:p>
          <w:p w:rsidR="00851F09" w:rsidRPr="0052664F" w:rsidRDefault="00851F09" w:rsidP="00851F09">
            <w:pPr>
              <w:jc w:val="center"/>
              <w:rPr>
                <w:lang w:val="de-AT"/>
              </w:rPr>
            </w:pPr>
          </w:p>
        </w:tc>
        <w:tc>
          <w:tcPr>
            <w:tcW w:w="6833" w:type="dxa"/>
          </w:tcPr>
          <w:p w:rsidR="00AF3200" w:rsidRPr="00BD3470" w:rsidRDefault="00AF3200" w:rsidP="002D1DC7">
            <w:pPr>
              <w:shd w:val="clear" w:color="auto" w:fill="FFFFFF"/>
              <w:autoSpaceDE w:val="0"/>
              <w:autoSpaceDN w:val="0"/>
              <w:adjustRightInd w:val="0"/>
              <w:ind w:left="179" w:right="315"/>
              <w:jc w:val="both"/>
              <w:rPr>
                <w:b/>
                <w:bCs/>
                <w:color w:val="000000"/>
                <w:sz w:val="22"/>
                <w:szCs w:val="22"/>
                <w:lang w:val="de-AT"/>
              </w:rPr>
            </w:pPr>
          </w:p>
          <w:p w:rsidR="002D1DC7" w:rsidRDefault="00BD3470" w:rsidP="004F7CAF">
            <w:pPr>
              <w:ind w:right="173"/>
              <w:jc w:val="both"/>
              <w:rPr>
                <w:bCs/>
                <w:i/>
                <w:sz w:val="26"/>
                <w:szCs w:val="26"/>
                <w:lang w:val="de-AT"/>
              </w:rPr>
            </w:pPr>
            <w:r w:rsidRPr="00BD3470">
              <w:rPr>
                <w:b/>
                <w:sz w:val="22"/>
                <w:szCs w:val="22"/>
                <w:lang w:val="de-AT"/>
              </w:rPr>
              <w:t xml:space="preserve">2. </w:t>
            </w:r>
            <w:r w:rsidR="00356412">
              <w:rPr>
                <w:b/>
                <w:sz w:val="22"/>
                <w:szCs w:val="22"/>
                <w:lang w:val="de-AT"/>
              </w:rPr>
              <w:t>Auserwählt sein!</w:t>
            </w:r>
            <w:r w:rsidR="002D1DC7" w:rsidRPr="00BD3470">
              <w:rPr>
                <w:bCs/>
                <w:i/>
                <w:sz w:val="26"/>
                <w:szCs w:val="26"/>
                <w:lang w:val="de-AT"/>
              </w:rPr>
              <w:t xml:space="preserve"> </w:t>
            </w:r>
          </w:p>
          <w:p w:rsidR="004F7CAF" w:rsidRPr="00BD3470" w:rsidRDefault="004F7CAF" w:rsidP="004F7CAF">
            <w:pPr>
              <w:ind w:left="179" w:right="173"/>
              <w:jc w:val="both"/>
              <w:rPr>
                <w:bCs/>
                <w:i/>
                <w:sz w:val="26"/>
                <w:szCs w:val="26"/>
                <w:lang w:val="de-AT"/>
              </w:rPr>
            </w:pPr>
          </w:p>
          <w:p w:rsidR="00BD3470" w:rsidRDefault="00BD3470" w:rsidP="004F7CAF">
            <w:pPr>
              <w:ind w:right="173"/>
              <w:jc w:val="both"/>
              <w:rPr>
                <w:bCs/>
                <w:sz w:val="22"/>
                <w:szCs w:val="22"/>
                <w:lang w:val="de-AT"/>
              </w:rPr>
            </w:pPr>
            <w:r>
              <w:rPr>
                <w:bCs/>
                <w:sz w:val="22"/>
                <w:szCs w:val="22"/>
                <w:lang w:val="de-AT"/>
              </w:rPr>
              <w:t xml:space="preserve">Wie wir im vorherigen Abschnitt gelesen haben, musste Abraham eine große Reise antreten. Auf dieser wurde er von seiner Frau Sara und ihrer Dienerin </w:t>
            </w:r>
            <w:r w:rsidR="003D2CEA">
              <w:rPr>
                <w:bCs/>
                <w:sz w:val="22"/>
                <w:szCs w:val="22"/>
                <w:lang w:val="de-AT"/>
              </w:rPr>
              <w:t xml:space="preserve">begleitet, deren Name </w:t>
            </w:r>
            <w:r w:rsidRPr="0052664F">
              <w:rPr>
                <w:bCs/>
                <w:sz w:val="22"/>
                <w:szCs w:val="22"/>
                <w:lang w:val="de-AT"/>
              </w:rPr>
              <w:t>Hagar</w:t>
            </w:r>
            <w:r w:rsidR="003D2CEA">
              <w:rPr>
                <w:b/>
                <w:bCs/>
                <w:sz w:val="22"/>
                <w:szCs w:val="22"/>
                <w:lang w:val="de-AT"/>
              </w:rPr>
              <w:t xml:space="preserve"> </w:t>
            </w:r>
            <w:r w:rsidR="003D2CEA" w:rsidRPr="003D2CEA">
              <w:rPr>
                <w:bCs/>
                <w:sz w:val="22"/>
                <w:szCs w:val="22"/>
                <w:lang w:val="de-AT"/>
              </w:rPr>
              <w:t>war</w:t>
            </w:r>
            <w:r w:rsidRPr="003D2CEA">
              <w:rPr>
                <w:bCs/>
                <w:sz w:val="22"/>
                <w:szCs w:val="22"/>
                <w:lang w:val="de-AT"/>
              </w:rPr>
              <w:t>.</w:t>
            </w:r>
            <w:r>
              <w:rPr>
                <w:bCs/>
                <w:sz w:val="22"/>
                <w:szCs w:val="22"/>
                <w:lang w:val="de-AT"/>
              </w:rPr>
              <w:t xml:space="preserve"> Lesen wir gemeinsam den folgenden biblischen Text:  </w:t>
            </w:r>
          </w:p>
          <w:p w:rsidR="00BD3470" w:rsidRDefault="00BD3470" w:rsidP="002D1DC7">
            <w:pPr>
              <w:ind w:left="179" w:right="173"/>
              <w:jc w:val="both"/>
              <w:rPr>
                <w:bCs/>
                <w:sz w:val="22"/>
                <w:szCs w:val="22"/>
                <w:lang w:val="de-AT"/>
              </w:rPr>
            </w:pPr>
          </w:p>
          <w:p w:rsidR="00E84789" w:rsidRDefault="00BD3470" w:rsidP="004F7CAF">
            <w:pPr>
              <w:ind w:right="181"/>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 xml:space="preserve">Sara, Abrams Frau, konnte ihm keine Kinder schenken. </w:t>
            </w:r>
            <w:r w:rsidR="008D559A">
              <w:rPr>
                <w:rFonts w:ascii="Bradley Hand ITC" w:hAnsi="Bradley Hand ITC"/>
                <w:sz w:val="22"/>
                <w:szCs w:val="22"/>
                <w:lang w:val="de-AT"/>
              </w:rPr>
              <w:t>Sie hatte aber eine Magd aus Ägypten, dessen Name Hagar war. Sara sagte zu Abram: „Der Herr hat mir versagt Kinder zu gebären. Geh zu meiner Magd und vielleicht bekomme ich durch sie einen Sohn“. Abram hörte die Worte Saras. Zehn Jahren nach seiner Niederlassung in Kanaan nahm dann Abram Hagar, die Magd von Sara, zur Frau. Er erkannte sie und Hagar wurde schwanger. Als sie dies bemerkte, fing sie ihre Herrin an zu verachten. Dann sagte Sara zu Abram: „Du bist der Grund für das Unrecht, das ich erfahre“</w:t>
            </w:r>
            <w:r w:rsidR="00E8464B">
              <w:rPr>
                <w:rFonts w:ascii="Bradley Hand ITC" w:hAnsi="Bradley Hand ITC"/>
                <w:sz w:val="22"/>
                <w:szCs w:val="22"/>
                <w:lang w:val="de-AT"/>
              </w:rPr>
              <w:t xml:space="preserve"> </w:t>
            </w:r>
            <w:r w:rsidR="00E8464B" w:rsidRPr="00D3642A">
              <w:rPr>
                <w:rFonts w:ascii="Bradley Hand ITC" w:hAnsi="Bradley Hand ITC"/>
                <w:sz w:val="22"/>
                <w:szCs w:val="22"/>
                <w:lang w:val="de-AT"/>
              </w:rPr>
              <w:t xml:space="preserve">[…] </w:t>
            </w:r>
            <w:r w:rsidR="008D559A">
              <w:rPr>
                <w:rFonts w:ascii="Bradley Hand ITC" w:hAnsi="Bradley Hand ITC"/>
                <w:sz w:val="22"/>
                <w:szCs w:val="22"/>
                <w:lang w:val="de-AT"/>
              </w:rPr>
              <w:t>Abram</w:t>
            </w:r>
            <w:r w:rsidR="008D559A" w:rsidRPr="00E8464B">
              <w:rPr>
                <w:rFonts w:ascii="Bradley Hand ITC" w:hAnsi="Bradley Hand ITC"/>
                <w:sz w:val="22"/>
                <w:szCs w:val="22"/>
                <w:lang w:val="de-AT"/>
              </w:rPr>
              <w:t xml:space="preserve"> </w:t>
            </w:r>
            <w:r w:rsidR="008D559A">
              <w:rPr>
                <w:rFonts w:ascii="Bradley Hand ITC" w:hAnsi="Bradley Hand ITC"/>
                <w:sz w:val="22"/>
                <w:szCs w:val="22"/>
                <w:lang w:val="de-AT"/>
              </w:rPr>
              <w:t>entgegnete</w:t>
            </w:r>
            <w:r w:rsidR="00E8464B" w:rsidRPr="00E8464B">
              <w:rPr>
                <w:rFonts w:ascii="Bradley Hand ITC" w:hAnsi="Bradley Hand ITC"/>
                <w:sz w:val="22"/>
                <w:szCs w:val="22"/>
                <w:lang w:val="de-AT"/>
              </w:rPr>
              <w:t>: „</w:t>
            </w:r>
            <w:r w:rsidR="00E8464B">
              <w:rPr>
                <w:rFonts w:ascii="Bradley Hand ITC" w:hAnsi="Bradley Hand ITC"/>
                <w:sz w:val="22"/>
                <w:szCs w:val="22"/>
                <w:lang w:val="de-AT"/>
              </w:rPr>
              <w:t>Hier</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ist</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deine</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Magd</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sie</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ist</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in</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deiner</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Hand. Tu mit ihr, was du willst</w:t>
            </w:r>
            <w:r w:rsidR="00E8464B" w:rsidRPr="00E8464B">
              <w:rPr>
                <w:rFonts w:ascii="Bradley Hand ITC" w:hAnsi="Bradley Hand ITC"/>
                <w:sz w:val="22"/>
                <w:szCs w:val="22"/>
                <w:lang w:val="de-AT"/>
              </w:rPr>
              <w:t>“.</w:t>
            </w:r>
            <w:r w:rsidR="00E8464B">
              <w:rPr>
                <w:rFonts w:ascii="Bradley Hand ITC" w:hAnsi="Bradley Hand ITC"/>
                <w:sz w:val="22"/>
                <w:szCs w:val="22"/>
                <w:lang w:val="de-AT"/>
              </w:rPr>
              <w:t xml:space="preserve"> Da behandelte sie Sara so schlecht, dass ihr Hagar davon lief. Der Engel der Herrn fand Hagar an einer Quelle in der Wüste </w:t>
            </w:r>
            <w:r w:rsidR="00E8464B" w:rsidRPr="00D3642A">
              <w:rPr>
                <w:rFonts w:ascii="Bradley Hand ITC" w:hAnsi="Bradley Hand ITC"/>
                <w:sz w:val="22"/>
                <w:szCs w:val="22"/>
                <w:lang w:val="de-AT"/>
              </w:rPr>
              <w:t>[…]</w:t>
            </w:r>
            <w:r w:rsidR="00E8464B">
              <w:rPr>
                <w:rFonts w:ascii="Bradley Hand ITC" w:hAnsi="Bradley Hand ITC"/>
                <w:sz w:val="22"/>
                <w:szCs w:val="22"/>
                <w:lang w:val="de-AT"/>
              </w:rPr>
              <w:t xml:space="preserve"> Er</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sprach</w:t>
            </w:r>
            <w:r w:rsidR="00E8464B" w:rsidRPr="00E8464B">
              <w:rPr>
                <w:rFonts w:ascii="Bradley Hand ITC" w:hAnsi="Bradley Hand ITC"/>
                <w:sz w:val="22"/>
                <w:szCs w:val="22"/>
                <w:lang w:val="de-AT"/>
              </w:rPr>
              <w:t>: „</w:t>
            </w:r>
            <w:r w:rsidR="00E8464B">
              <w:rPr>
                <w:rFonts w:ascii="Bradley Hand ITC" w:hAnsi="Bradley Hand ITC"/>
                <w:sz w:val="22"/>
                <w:szCs w:val="22"/>
                <w:lang w:val="de-AT"/>
              </w:rPr>
              <w:t>Geh</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zur</w:t>
            </w:r>
            <w:r w:rsidR="00E8464B" w:rsidRPr="00E8464B">
              <w:rPr>
                <w:rFonts w:ascii="Bradley Hand ITC" w:hAnsi="Bradley Hand ITC"/>
                <w:sz w:val="22"/>
                <w:szCs w:val="22"/>
                <w:lang w:val="de-AT"/>
              </w:rPr>
              <w:t>ü</w:t>
            </w:r>
            <w:r w:rsidR="00E8464B">
              <w:rPr>
                <w:rFonts w:ascii="Bradley Hand ITC" w:hAnsi="Bradley Hand ITC"/>
                <w:sz w:val="22"/>
                <w:szCs w:val="22"/>
                <w:lang w:val="de-AT"/>
              </w:rPr>
              <w:t>ck</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zu</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deiner</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Herrin</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und</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sei</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ihr</w:t>
            </w:r>
            <w:r w:rsidR="00E8464B" w:rsidRPr="00E8464B">
              <w:rPr>
                <w:rFonts w:ascii="Bradley Hand ITC" w:hAnsi="Bradley Hand ITC"/>
                <w:sz w:val="22"/>
                <w:szCs w:val="22"/>
                <w:lang w:val="de-AT"/>
              </w:rPr>
              <w:t xml:space="preserve"> </w:t>
            </w:r>
            <w:r w:rsidR="00E8464B">
              <w:rPr>
                <w:rFonts w:ascii="Bradley Hand ITC" w:hAnsi="Bradley Hand ITC"/>
                <w:sz w:val="22"/>
                <w:szCs w:val="22"/>
                <w:lang w:val="de-AT"/>
              </w:rPr>
              <w:t>untertan</w:t>
            </w:r>
            <w:r w:rsidR="00E8464B" w:rsidRPr="00E8464B">
              <w:rPr>
                <w:rFonts w:ascii="Bradley Hand ITC" w:hAnsi="Bradley Hand ITC"/>
                <w:sz w:val="22"/>
                <w:szCs w:val="22"/>
                <w:lang w:val="de-AT"/>
              </w:rPr>
              <w:t>“.</w:t>
            </w:r>
            <w:r w:rsidR="00E8464B">
              <w:rPr>
                <w:rFonts w:ascii="Bradley Hand ITC" w:hAnsi="Bradley Hand ITC"/>
                <w:sz w:val="22"/>
                <w:szCs w:val="22"/>
                <w:lang w:val="de-AT"/>
              </w:rPr>
              <w:t xml:space="preserve"> Noch sagte er: „Ich werde dir so viele Nachkommen schenken, dass man sie nicht zählen kann. Du bist jetzt schwanger und wirst einen Sohn gebären, den du Ismael nennen sollst, weil der Herr hat dich gehört in deinem Leid“. Hagar </w:t>
            </w:r>
            <w:r w:rsidR="00E84789">
              <w:rPr>
                <w:rFonts w:ascii="Bradley Hand ITC" w:hAnsi="Bradley Hand ITC"/>
                <w:sz w:val="22"/>
                <w:szCs w:val="22"/>
                <w:lang w:val="de-AT"/>
              </w:rPr>
              <w:t>nannte den Herrn, der zu ihr gesprochen hatte: El-Roi (der Gott, der nach dir schaut), weil sie gedacht hatte: „Habe ich eigentlich hier den gesehen, der nach mir schaut?</w:t>
            </w:r>
            <w:r w:rsidR="00E84789" w:rsidRPr="00496D7C">
              <w:rPr>
                <w:rFonts w:ascii="Bradley Hand ITC" w:hAnsi="Bradley Hand ITC"/>
                <w:sz w:val="22"/>
                <w:szCs w:val="22"/>
                <w:lang w:val="de-AT"/>
              </w:rPr>
              <w:t>“</w:t>
            </w:r>
            <w:r w:rsidR="008C2373">
              <w:rPr>
                <w:rFonts w:ascii="Palatino Linotype" w:hAnsi="Palatino Linotype"/>
                <w:sz w:val="22"/>
                <w:szCs w:val="22"/>
                <w:lang w:val="de-AT"/>
              </w:rPr>
              <w:t>»</w:t>
            </w:r>
            <w:r w:rsidR="00E84789" w:rsidRPr="00496D7C">
              <w:rPr>
                <w:sz w:val="22"/>
                <w:szCs w:val="22"/>
                <w:lang w:val="de-AT"/>
              </w:rPr>
              <w:t xml:space="preserve"> </w:t>
            </w:r>
            <w:r w:rsidR="00E84789" w:rsidRPr="00B658A3">
              <w:rPr>
                <w:sz w:val="22"/>
                <w:szCs w:val="22"/>
                <w:lang w:val="de-AT"/>
              </w:rPr>
              <w:t>(</w:t>
            </w:r>
            <w:r w:rsidR="00E84789">
              <w:rPr>
                <w:sz w:val="22"/>
                <w:szCs w:val="22"/>
                <w:lang w:val="de-AT"/>
              </w:rPr>
              <w:t>Genesis</w:t>
            </w:r>
            <w:r w:rsidR="00E84789" w:rsidRPr="00B658A3">
              <w:rPr>
                <w:sz w:val="22"/>
                <w:szCs w:val="22"/>
                <w:lang w:val="de-AT"/>
              </w:rPr>
              <w:t xml:space="preserve"> 16, 1-13)</w:t>
            </w:r>
          </w:p>
          <w:p w:rsidR="00E84789" w:rsidRDefault="00E84789" w:rsidP="00E84789">
            <w:pPr>
              <w:ind w:left="179" w:right="181"/>
              <w:jc w:val="both"/>
              <w:rPr>
                <w:sz w:val="22"/>
                <w:szCs w:val="22"/>
                <w:lang w:val="de-AT"/>
              </w:rPr>
            </w:pPr>
          </w:p>
          <w:p w:rsidR="0052664F" w:rsidRPr="0052664F" w:rsidRDefault="00E84789" w:rsidP="004F7CAF">
            <w:pPr>
              <w:ind w:right="181"/>
              <w:jc w:val="both"/>
              <w:rPr>
                <w:sz w:val="22"/>
                <w:szCs w:val="22"/>
                <w:lang w:val="de-AT"/>
              </w:rPr>
            </w:pPr>
            <w:r>
              <w:rPr>
                <w:sz w:val="22"/>
                <w:szCs w:val="22"/>
                <w:lang w:val="de-AT"/>
              </w:rPr>
              <w:t>Hagar</w:t>
            </w:r>
            <w:r w:rsidRPr="00E84789">
              <w:rPr>
                <w:sz w:val="22"/>
                <w:szCs w:val="22"/>
                <w:lang w:val="de-AT"/>
              </w:rPr>
              <w:t xml:space="preserve"> </w:t>
            </w:r>
            <w:r>
              <w:rPr>
                <w:sz w:val="22"/>
                <w:szCs w:val="22"/>
                <w:lang w:val="de-AT"/>
              </w:rPr>
              <w:t>war</w:t>
            </w:r>
            <w:r w:rsidRPr="00E84789">
              <w:rPr>
                <w:sz w:val="22"/>
                <w:szCs w:val="22"/>
                <w:lang w:val="de-AT"/>
              </w:rPr>
              <w:t xml:space="preserve"> </w:t>
            </w:r>
            <w:r w:rsidR="003D2CEA">
              <w:rPr>
                <w:sz w:val="22"/>
                <w:szCs w:val="22"/>
                <w:lang w:val="de-AT"/>
              </w:rPr>
              <w:t xml:space="preserve">also </w:t>
            </w:r>
            <w:r>
              <w:rPr>
                <w:sz w:val="22"/>
                <w:szCs w:val="22"/>
                <w:lang w:val="de-AT"/>
              </w:rPr>
              <w:t>eine</w:t>
            </w:r>
            <w:r w:rsidRPr="00E84789">
              <w:rPr>
                <w:sz w:val="22"/>
                <w:szCs w:val="22"/>
                <w:lang w:val="de-AT"/>
              </w:rPr>
              <w:t xml:space="preserve"> </w:t>
            </w:r>
            <w:r>
              <w:rPr>
                <w:sz w:val="22"/>
                <w:szCs w:val="22"/>
                <w:lang w:val="de-AT"/>
              </w:rPr>
              <w:t>Dienerin</w:t>
            </w:r>
            <w:r w:rsidRPr="00E84789">
              <w:rPr>
                <w:sz w:val="22"/>
                <w:szCs w:val="22"/>
                <w:lang w:val="de-AT"/>
              </w:rPr>
              <w:t xml:space="preserve"> </w:t>
            </w:r>
            <w:r>
              <w:rPr>
                <w:sz w:val="22"/>
                <w:szCs w:val="22"/>
                <w:lang w:val="de-AT"/>
              </w:rPr>
              <w:t>und</w:t>
            </w:r>
            <w:r w:rsidRPr="00E84789">
              <w:rPr>
                <w:sz w:val="22"/>
                <w:szCs w:val="22"/>
                <w:lang w:val="de-AT"/>
              </w:rPr>
              <w:t xml:space="preserve"> </w:t>
            </w:r>
            <w:r>
              <w:rPr>
                <w:sz w:val="22"/>
                <w:szCs w:val="22"/>
                <w:lang w:val="de-AT"/>
              </w:rPr>
              <w:t>sogar</w:t>
            </w:r>
            <w:r w:rsidRPr="00E84789">
              <w:rPr>
                <w:sz w:val="22"/>
                <w:szCs w:val="22"/>
                <w:lang w:val="de-AT"/>
              </w:rPr>
              <w:t xml:space="preserve"> </w:t>
            </w:r>
            <w:r>
              <w:rPr>
                <w:sz w:val="22"/>
                <w:szCs w:val="22"/>
                <w:lang w:val="de-AT"/>
              </w:rPr>
              <w:t>eine</w:t>
            </w:r>
            <w:r w:rsidRPr="00E84789">
              <w:rPr>
                <w:sz w:val="22"/>
                <w:szCs w:val="22"/>
                <w:lang w:val="de-AT"/>
              </w:rPr>
              <w:t xml:space="preserve"> </w:t>
            </w:r>
            <w:r>
              <w:rPr>
                <w:sz w:val="22"/>
                <w:szCs w:val="22"/>
                <w:lang w:val="de-AT"/>
              </w:rPr>
              <w:t>Fremde</w:t>
            </w:r>
            <w:r w:rsidRPr="00E84789">
              <w:rPr>
                <w:sz w:val="22"/>
                <w:szCs w:val="22"/>
                <w:lang w:val="de-AT"/>
              </w:rPr>
              <w:t>.</w:t>
            </w:r>
            <w:r>
              <w:rPr>
                <w:sz w:val="22"/>
                <w:szCs w:val="22"/>
                <w:lang w:val="de-AT"/>
              </w:rPr>
              <w:t xml:space="preserve"> Sie stammte aus Ägypten und hatte natürlich keine Verwandtschaft mit dem Stamm Abrahams. Weil Sara kein Kind bekommen kann, schlägt sie ihrem Gatten vor mit ihrer Dienerin ein Kind zu erzeugen. Hagar bleibt schwanger und Sara wird neidisch. Hagar flüchtet in die Wüste um aus dieser Situation zu entkommen. Dort erlebt sie eine Offenbarung Gottes. Dies ist das einzige Mal im Alten Testament, dass Gott sich einer Frau offenbart. Was bedeutet dies? Welche Gedanken kommen euch spontan auf, wenn wir die Erzählun</w:t>
            </w:r>
            <w:r w:rsidR="0052664F">
              <w:rPr>
                <w:sz w:val="22"/>
                <w:szCs w:val="22"/>
                <w:lang w:val="de-AT"/>
              </w:rPr>
              <w:t xml:space="preserve">g lesen? </w:t>
            </w:r>
            <w:r w:rsidR="0052664F">
              <w:rPr>
                <w:bCs/>
                <w:color w:val="000000"/>
                <w:sz w:val="22"/>
                <w:szCs w:val="22"/>
                <w:lang w:val="de-AT"/>
              </w:rPr>
              <w:t xml:space="preserve">Auch sollten wir uns folgende Frage stellen: Welche Personen werden von Gott auserwählt? Auf jeden Fall sind es Personen, die mit ihrem freien Willen einen wichtigen Auftrag Gottes umsetzen können. Dieser Auftrag ist nichts anderes, als der Wille Gottes sein Geschöpf zu retten.  </w:t>
            </w:r>
          </w:p>
          <w:p w:rsidR="0052664F" w:rsidRPr="00356412" w:rsidRDefault="0052664F" w:rsidP="002D1DC7">
            <w:pPr>
              <w:ind w:left="179" w:right="173"/>
              <w:jc w:val="both"/>
              <w:rPr>
                <w:sz w:val="22"/>
                <w:szCs w:val="22"/>
                <w:lang w:val="de-AT"/>
              </w:rPr>
            </w:pPr>
          </w:p>
          <w:p w:rsidR="00422A5F" w:rsidRDefault="0052664F" w:rsidP="00611682">
            <w:pPr>
              <w:ind w:right="315"/>
              <w:jc w:val="both"/>
              <w:rPr>
                <w:sz w:val="22"/>
                <w:szCs w:val="22"/>
                <w:lang w:val="de-AT"/>
              </w:rPr>
            </w:pPr>
            <w:r>
              <w:rPr>
                <w:bCs/>
                <w:color w:val="000000"/>
                <w:sz w:val="22"/>
                <w:szCs w:val="22"/>
                <w:lang w:val="de-AT"/>
              </w:rPr>
              <w:t xml:space="preserve">Sucht Gott für diesen Auftrag „perfekte“ Menschen! Nein! Sucht Er Personen, die ihm „vertraut“ sind? Lehnt Er „Fremde“ ab? Die Antwort lautet wieder: Nein! Gott denkt anders als wir! </w:t>
            </w:r>
            <w:r>
              <w:rPr>
                <w:sz w:val="22"/>
                <w:szCs w:val="22"/>
                <w:lang w:val="de-AT"/>
              </w:rPr>
              <w:t>Er schaut in die Tiefe des menschlichen Herzens. Das was Ihn interessiert ist folgendes: Ob der, der auserwählt wird, auch bereit ist, die Anwesenheit Gottes in seinem Leben</w:t>
            </w:r>
            <w:r w:rsidR="00611682">
              <w:rPr>
                <w:sz w:val="22"/>
                <w:szCs w:val="22"/>
                <w:lang w:val="de-AT"/>
              </w:rPr>
              <w:t xml:space="preserve"> wahr</w:t>
            </w:r>
            <w:r w:rsidR="00774054">
              <w:rPr>
                <w:sz w:val="22"/>
                <w:szCs w:val="22"/>
                <w:lang w:val="de-AT"/>
              </w:rPr>
              <w:t>zunehmen</w:t>
            </w:r>
            <w:r w:rsidR="00611682">
              <w:rPr>
                <w:sz w:val="22"/>
                <w:szCs w:val="22"/>
                <w:lang w:val="de-AT"/>
              </w:rPr>
              <w:t xml:space="preserve"> und das zu tun, was Er ihm</w:t>
            </w:r>
            <w:r w:rsidR="004F7CAF">
              <w:rPr>
                <w:sz w:val="22"/>
                <w:szCs w:val="22"/>
                <w:lang w:val="de-AT"/>
              </w:rPr>
              <w:t xml:space="preserve"> aufträgt! Solch eine Person ist auch Hagar</w:t>
            </w:r>
            <w:r w:rsidR="008E6866">
              <w:rPr>
                <w:sz w:val="22"/>
                <w:szCs w:val="22"/>
                <w:lang w:val="de-AT"/>
              </w:rPr>
              <w:t xml:space="preserve"> gewesen</w:t>
            </w:r>
            <w:r w:rsidR="004F7CAF">
              <w:rPr>
                <w:sz w:val="22"/>
                <w:szCs w:val="22"/>
                <w:lang w:val="de-AT"/>
              </w:rPr>
              <w:t>!</w:t>
            </w:r>
          </w:p>
          <w:p w:rsidR="00611682" w:rsidRPr="00611682" w:rsidRDefault="00611682" w:rsidP="0052664F">
            <w:pPr>
              <w:ind w:right="315"/>
              <w:jc w:val="both"/>
              <w:rPr>
                <w:bCs/>
                <w:color w:val="000000"/>
                <w:sz w:val="22"/>
                <w:szCs w:val="22"/>
                <w:lang w:val="de-AT"/>
              </w:rPr>
            </w:pPr>
          </w:p>
        </w:tc>
      </w:tr>
      <w:tr w:rsidR="007C6DAC" w:rsidRPr="00611682" w:rsidTr="00BD3470">
        <w:tc>
          <w:tcPr>
            <w:tcW w:w="3799" w:type="dxa"/>
            <w:shd w:val="clear" w:color="auto" w:fill="FFC000"/>
          </w:tcPr>
          <w:p w:rsidR="007C6DAC" w:rsidRPr="007C6DAC" w:rsidRDefault="007C6DAC" w:rsidP="002D1DC7">
            <w:pPr>
              <w:ind w:right="175"/>
              <w:rPr>
                <w:b/>
              </w:rPr>
            </w:pPr>
            <w:r>
              <w:rPr>
                <w:b/>
              </w:rPr>
              <w:t>~&lt;ζζ</w:t>
            </w:r>
          </w:p>
        </w:tc>
        <w:tc>
          <w:tcPr>
            <w:tcW w:w="6833" w:type="dxa"/>
          </w:tcPr>
          <w:p w:rsidR="007C6DAC" w:rsidRPr="00BD3470" w:rsidRDefault="007C6DAC" w:rsidP="002D1DC7">
            <w:pPr>
              <w:shd w:val="clear" w:color="auto" w:fill="FFFFFF"/>
              <w:autoSpaceDE w:val="0"/>
              <w:autoSpaceDN w:val="0"/>
              <w:adjustRightInd w:val="0"/>
              <w:ind w:left="179" w:right="315"/>
              <w:jc w:val="both"/>
              <w:rPr>
                <w:b/>
                <w:bCs/>
                <w:color w:val="000000"/>
                <w:sz w:val="22"/>
                <w:szCs w:val="22"/>
                <w:lang w:val="de-AT"/>
              </w:rPr>
            </w:pPr>
          </w:p>
        </w:tc>
      </w:tr>
    </w:tbl>
    <w:p w:rsidR="00845DF2" w:rsidRPr="002A779F" w:rsidRDefault="00845DF2">
      <w:pPr>
        <w:rPr>
          <w:b/>
          <w:lang w:val="de-AT"/>
        </w:rPr>
      </w:pPr>
    </w:p>
    <w:p w:rsidR="00230BC8" w:rsidRPr="002A779F" w:rsidRDefault="00230BC8">
      <w:pPr>
        <w:rPr>
          <w:b/>
          <w:lang w:val="de-AT"/>
        </w:rPr>
      </w:pPr>
    </w:p>
    <w:p w:rsidR="002A779F" w:rsidRPr="002A779F" w:rsidRDefault="002A779F" w:rsidP="002A779F">
      <w:pPr>
        <w:rPr>
          <w:b/>
          <w:lang w:val="de-AT"/>
        </w:rPr>
      </w:pPr>
    </w:p>
    <w:tbl>
      <w:tblPr>
        <w:tblW w:w="6320" w:type="pct"/>
        <w:tblInd w:w="-993" w:type="dxa"/>
        <w:tblLook w:val="04A0"/>
      </w:tblPr>
      <w:tblGrid>
        <w:gridCol w:w="2295"/>
        <w:gridCol w:w="8469"/>
      </w:tblGrid>
      <w:tr w:rsidR="002A779F" w:rsidRPr="002A779F" w:rsidTr="004C613C">
        <w:trPr>
          <w:trHeight w:val="475"/>
        </w:trPr>
        <w:tc>
          <w:tcPr>
            <w:tcW w:w="1066" w:type="pct"/>
            <w:shd w:val="clear" w:color="auto" w:fill="000000"/>
          </w:tcPr>
          <w:p w:rsidR="002A779F" w:rsidRPr="008A01F9" w:rsidRDefault="002A779F" w:rsidP="004C613C">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2A779F" w:rsidRPr="008A01F9" w:rsidRDefault="002A779F" w:rsidP="004C613C">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D554A7" w:rsidRPr="002A779F" w:rsidRDefault="00D554A7">
      <w:pPr>
        <w:rPr>
          <w:b/>
          <w:lang w:val="de-AT"/>
        </w:rPr>
      </w:pPr>
    </w:p>
    <w:p w:rsidR="00D554A7" w:rsidRPr="002A779F" w:rsidRDefault="00D554A7">
      <w:pPr>
        <w:rPr>
          <w:b/>
          <w:lang w:val="de-AT"/>
        </w:rPr>
      </w:pPr>
    </w:p>
    <w:tbl>
      <w:tblPr>
        <w:tblStyle w:val="a3"/>
        <w:tblW w:w="10632" w:type="dxa"/>
        <w:tblInd w:w="-1139" w:type="dxa"/>
        <w:tblLayout w:type="fixed"/>
        <w:tblLook w:val="04A0"/>
      </w:tblPr>
      <w:tblGrid>
        <w:gridCol w:w="3941"/>
        <w:gridCol w:w="6691"/>
      </w:tblGrid>
      <w:tr w:rsidR="00071A96" w:rsidRPr="007C6DAC" w:rsidTr="003D2CEA">
        <w:tc>
          <w:tcPr>
            <w:tcW w:w="3941" w:type="dxa"/>
            <w:shd w:val="clear" w:color="auto" w:fill="FFC000"/>
          </w:tcPr>
          <w:p w:rsidR="00356412" w:rsidRPr="00AE2C31" w:rsidRDefault="00356412" w:rsidP="00356412">
            <w:pPr>
              <w:ind w:right="175"/>
              <w:jc w:val="both"/>
              <w:rPr>
                <w:b/>
                <w:lang w:val="de-DE"/>
              </w:rPr>
            </w:pPr>
          </w:p>
          <w:p w:rsidR="00356412" w:rsidRPr="009924C8" w:rsidRDefault="00356412" w:rsidP="00356412">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Der Kirchenvater Johannes von Damaskus glaubt, dass wir es hier mit einer Erscheinung der zweiten Person Gottes zu tun haben, die von zwei Engeln begleitet wird.    </w:t>
            </w:r>
          </w:p>
          <w:p w:rsidR="00893912" w:rsidRPr="00AE2C31" w:rsidRDefault="00893912" w:rsidP="00893912">
            <w:pPr>
              <w:ind w:right="175"/>
              <w:jc w:val="both"/>
              <w:rPr>
                <w:b/>
                <w:lang w:val="de-DE"/>
              </w:rPr>
            </w:pPr>
          </w:p>
          <w:p w:rsidR="00893912" w:rsidRPr="009924C8" w:rsidRDefault="00893912" w:rsidP="00893912">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Johannes von Damaskus hat im 7. und 8. Jahrhundert gelebt und verbrachte einen großen Teil seines Lebens im Sabas-Kloster in der Nähe von Bethlehem.</w:t>
            </w:r>
            <w:r w:rsidR="00764D60">
              <w:rPr>
                <w:rFonts w:cs="Calibri"/>
                <w:bCs/>
                <w:color w:val="C00000"/>
                <w:sz w:val="22"/>
                <w:szCs w:val="22"/>
                <w:lang w:val="de-AT"/>
              </w:rPr>
              <w:t xml:space="preserve"> Unter anderem, zeichnete er </w:t>
            </w:r>
            <w:r>
              <w:rPr>
                <w:rFonts w:cs="Calibri"/>
                <w:bCs/>
                <w:color w:val="C00000"/>
                <w:sz w:val="22"/>
                <w:szCs w:val="22"/>
                <w:lang w:val="de-AT"/>
              </w:rPr>
              <w:t>sich für sein</w:t>
            </w:r>
            <w:r w:rsidR="00764D60">
              <w:rPr>
                <w:rFonts w:cs="Calibri"/>
                <w:bCs/>
                <w:color w:val="C00000"/>
                <w:sz w:val="22"/>
                <w:szCs w:val="22"/>
                <w:lang w:val="de-AT"/>
              </w:rPr>
              <w:t>en</w:t>
            </w:r>
            <w:r>
              <w:rPr>
                <w:rFonts w:cs="Calibri"/>
                <w:bCs/>
                <w:color w:val="C00000"/>
                <w:sz w:val="22"/>
                <w:szCs w:val="22"/>
                <w:lang w:val="de-AT"/>
              </w:rPr>
              <w:t xml:space="preserve"> Beitrag zur</w:t>
            </w:r>
            <w:r w:rsidR="00764D60">
              <w:rPr>
                <w:rFonts w:cs="Calibri"/>
                <w:bCs/>
                <w:color w:val="C00000"/>
                <w:sz w:val="22"/>
                <w:szCs w:val="22"/>
                <w:lang w:val="de-AT"/>
              </w:rPr>
              <w:t xml:space="preserve"> Entwicklung der Theologie der Ikonen aus. </w:t>
            </w:r>
            <w:r>
              <w:rPr>
                <w:rFonts w:cs="Calibri"/>
                <w:bCs/>
                <w:color w:val="C00000"/>
                <w:sz w:val="22"/>
                <w:szCs w:val="22"/>
                <w:lang w:val="de-AT"/>
              </w:rPr>
              <w:t xml:space="preserve">       </w:t>
            </w:r>
          </w:p>
          <w:p w:rsidR="00356412" w:rsidRPr="00AE2C31" w:rsidRDefault="00356412" w:rsidP="00106A34">
            <w:pPr>
              <w:ind w:right="175"/>
              <w:jc w:val="both"/>
              <w:rPr>
                <w:b/>
                <w:lang w:val="de-DE"/>
              </w:rPr>
            </w:pPr>
          </w:p>
          <w:p w:rsidR="00D51EA5" w:rsidRPr="00F9330F" w:rsidRDefault="00106A34" w:rsidP="00106A34">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Sara nannte ihr Kind Isaak, was </w:t>
            </w:r>
            <w:r w:rsidRPr="00106A34">
              <w:rPr>
                <w:rFonts w:cs="Calibri"/>
                <w:bCs/>
                <w:i/>
                <w:color w:val="C00000"/>
                <w:sz w:val="22"/>
                <w:szCs w:val="22"/>
                <w:lang w:val="de-AT"/>
              </w:rPr>
              <w:t>lächeln</w:t>
            </w:r>
            <w:r w:rsidR="00F9330F">
              <w:rPr>
                <w:rFonts w:cs="Calibri"/>
                <w:bCs/>
                <w:color w:val="C00000"/>
                <w:sz w:val="22"/>
                <w:szCs w:val="22"/>
                <w:lang w:val="de-AT"/>
              </w:rPr>
              <w:t xml:space="preserve"> bedeutet</w:t>
            </w:r>
            <w:r w:rsidR="00261195">
              <w:rPr>
                <w:rFonts w:cs="Calibri"/>
                <w:bCs/>
                <w:color w:val="C00000"/>
                <w:sz w:val="22"/>
                <w:szCs w:val="22"/>
                <w:lang w:val="de-AT"/>
              </w:rPr>
              <w:t xml:space="preserve">. </w:t>
            </w:r>
          </w:p>
          <w:p w:rsidR="00764D60" w:rsidRPr="00AE2C31" w:rsidRDefault="00764D60" w:rsidP="00764D60">
            <w:pPr>
              <w:ind w:right="175"/>
              <w:jc w:val="both"/>
              <w:rPr>
                <w:b/>
                <w:lang w:val="de-DE"/>
              </w:rPr>
            </w:pPr>
          </w:p>
          <w:p w:rsidR="00764D60" w:rsidRPr="009924C8" w:rsidRDefault="00764D60" w:rsidP="00764D60">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Die Gastfreundschaft </w:t>
            </w:r>
            <w:r w:rsidR="00554A36">
              <w:rPr>
                <w:rFonts w:cs="Calibri"/>
                <w:bCs/>
                <w:color w:val="C00000"/>
                <w:sz w:val="22"/>
                <w:szCs w:val="22"/>
                <w:lang w:val="de-AT"/>
              </w:rPr>
              <w:t xml:space="preserve">und der Fremde </w:t>
            </w:r>
            <w:r>
              <w:rPr>
                <w:rFonts w:cs="Calibri"/>
                <w:bCs/>
                <w:color w:val="C00000"/>
                <w:sz w:val="22"/>
                <w:szCs w:val="22"/>
                <w:lang w:val="de-AT"/>
              </w:rPr>
              <w:t>ist ein Thema</w:t>
            </w:r>
            <w:r w:rsidR="00554A36">
              <w:rPr>
                <w:rFonts w:cs="Calibri"/>
                <w:bCs/>
                <w:color w:val="C00000"/>
                <w:sz w:val="22"/>
                <w:szCs w:val="22"/>
                <w:lang w:val="de-AT"/>
              </w:rPr>
              <w:t xml:space="preserve"> mit vielen Dimensionen</w:t>
            </w:r>
            <w:r>
              <w:rPr>
                <w:rFonts w:cs="Calibri"/>
                <w:bCs/>
                <w:color w:val="C00000"/>
                <w:sz w:val="22"/>
                <w:szCs w:val="22"/>
                <w:lang w:val="de-AT"/>
              </w:rPr>
              <w:t>, das alle Menschen aller</w:t>
            </w:r>
            <w:r w:rsidR="002D4CD3">
              <w:rPr>
                <w:rFonts w:cs="Calibri"/>
                <w:bCs/>
                <w:color w:val="C00000"/>
                <w:sz w:val="22"/>
                <w:szCs w:val="22"/>
                <w:lang w:val="de-AT"/>
              </w:rPr>
              <w:t xml:space="preserve"> Zeiten beschäftigt ha</w:t>
            </w:r>
            <w:r w:rsidR="00554A36">
              <w:rPr>
                <w:rFonts w:cs="Calibri"/>
                <w:bCs/>
                <w:color w:val="C00000"/>
                <w:sz w:val="22"/>
                <w:szCs w:val="22"/>
                <w:lang w:val="de-AT"/>
              </w:rPr>
              <w:t>t: Von</w:t>
            </w:r>
            <w:r w:rsidR="002D4CD3">
              <w:rPr>
                <w:rFonts w:cs="Calibri"/>
                <w:bCs/>
                <w:color w:val="C00000"/>
                <w:sz w:val="22"/>
                <w:szCs w:val="22"/>
                <w:lang w:val="de-AT"/>
              </w:rPr>
              <w:t xml:space="preserve"> den Werken Homers, </w:t>
            </w:r>
            <w:r w:rsidR="00554A36">
              <w:rPr>
                <w:rFonts w:cs="Calibri"/>
                <w:bCs/>
                <w:color w:val="C00000"/>
                <w:sz w:val="22"/>
                <w:szCs w:val="22"/>
                <w:lang w:val="de-AT"/>
              </w:rPr>
              <w:t>Platons und Sophokles über die  Bibel und den ersten Gemeinden</w:t>
            </w:r>
            <w:r w:rsidR="00F739B0">
              <w:rPr>
                <w:rFonts w:cs="Calibri"/>
                <w:bCs/>
                <w:color w:val="C00000"/>
                <w:sz w:val="22"/>
                <w:szCs w:val="22"/>
                <w:lang w:val="de-AT"/>
              </w:rPr>
              <w:t xml:space="preserve"> </w:t>
            </w:r>
            <w:r w:rsidR="00554A36">
              <w:rPr>
                <w:rFonts w:cs="Calibri"/>
                <w:bCs/>
                <w:color w:val="C00000"/>
                <w:sz w:val="22"/>
                <w:szCs w:val="22"/>
                <w:lang w:val="de-AT"/>
              </w:rPr>
              <w:t xml:space="preserve">bis hin zu den Kirchenvätern. </w:t>
            </w:r>
            <w:r w:rsidR="008A6F66">
              <w:rPr>
                <w:rFonts w:cs="Calibri"/>
                <w:bCs/>
                <w:color w:val="C00000"/>
                <w:sz w:val="22"/>
                <w:szCs w:val="22"/>
                <w:lang w:val="de-AT"/>
              </w:rPr>
              <w:t xml:space="preserve">Für die Kirchenväter sogar war das Verhalten Abrahams das Leitbild der Philoxenie schlechthin. </w:t>
            </w:r>
            <w:r w:rsidR="00554A36">
              <w:rPr>
                <w:rFonts w:cs="Calibri"/>
                <w:bCs/>
                <w:color w:val="C00000"/>
                <w:sz w:val="22"/>
                <w:szCs w:val="22"/>
                <w:lang w:val="de-AT"/>
              </w:rPr>
              <w:t xml:space="preserve"> </w:t>
            </w:r>
            <w:r w:rsidR="008A6F66">
              <w:rPr>
                <w:rFonts w:cs="Calibri"/>
                <w:bCs/>
                <w:color w:val="C00000"/>
                <w:sz w:val="22"/>
                <w:szCs w:val="22"/>
                <w:lang w:val="de-AT"/>
              </w:rPr>
              <w:t>Wie gehen wir heute mit Fremden um?</w:t>
            </w:r>
            <w:r w:rsidR="00C00367">
              <w:rPr>
                <w:rFonts w:cs="Calibri"/>
                <w:bCs/>
                <w:color w:val="C00000"/>
                <w:sz w:val="22"/>
                <w:szCs w:val="22"/>
                <w:lang w:val="de-AT"/>
              </w:rPr>
              <w:t xml:space="preserve"> Kommen wir ihnen entgegen oder stoßen sie auf unsere Ablehnung?</w:t>
            </w:r>
          </w:p>
          <w:p w:rsidR="00E12D88" w:rsidRPr="00AE2C31" w:rsidRDefault="00E12D88" w:rsidP="00E12D88">
            <w:pPr>
              <w:ind w:right="175"/>
              <w:jc w:val="both"/>
              <w:rPr>
                <w:b/>
                <w:lang w:val="de-DE"/>
              </w:rPr>
            </w:pPr>
          </w:p>
          <w:p w:rsidR="00E12D88" w:rsidRPr="00E12D88" w:rsidRDefault="00E12D88" w:rsidP="00E12D88">
            <w:pPr>
              <w:shd w:val="clear" w:color="auto" w:fill="BDD6EE"/>
              <w:spacing w:line="288" w:lineRule="auto"/>
              <w:ind w:left="595" w:right="493"/>
              <w:jc w:val="both"/>
              <w:rPr>
                <w:rFonts w:cs="Calibri"/>
                <w:bCs/>
                <w:color w:val="C00000"/>
                <w:sz w:val="22"/>
                <w:szCs w:val="22"/>
              </w:rPr>
            </w:pPr>
            <w:r w:rsidRPr="00E12D88">
              <w:rPr>
                <w:rFonts w:cs="Calibri"/>
                <w:bCs/>
                <w:color w:val="C00000"/>
                <w:sz w:val="22"/>
                <w:szCs w:val="22"/>
              </w:rPr>
              <w:t>(</w:t>
            </w:r>
            <w:r>
              <w:rPr>
                <w:rFonts w:cs="Calibri"/>
                <w:bCs/>
                <w:color w:val="C00000"/>
                <w:sz w:val="22"/>
                <w:szCs w:val="22"/>
              </w:rPr>
              <w:t>Πατερικό σχόλιο περί φιλοξενίας των ξένων)</w:t>
            </w:r>
            <w:r w:rsidRPr="00E12D88">
              <w:rPr>
                <w:rFonts w:cs="Calibri"/>
                <w:bCs/>
                <w:color w:val="C00000"/>
                <w:sz w:val="22"/>
                <w:szCs w:val="22"/>
              </w:rPr>
              <w:t xml:space="preserve"> </w:t>
            </w:r>
          </w:p>
          <w:p w:rsidR="000E56C9" w:rsidRPr="00E12D88" w:rsidRDefault="000E56C9" w:rsidP="00D51EA5">
            <w:pPr>
              <w:ind w:left="315" w:right="321"/>
              <w:jc w:val="center"/>
              <w:rPr>
                <w:b/>
                <w:sz w:val="18"/>
                <w:szCs w:val="18"/>
              </w:rPr>
            </w:pPr>
          </w:p>
          <w:p w:rsidR="000E56C9" w:rsidRPr="00E12D88" w:rsidRDefault="000E56C9" w:rsidP="00D51EA5">
            <w:pPr>
              <w:ind w:left="315" w:right="321"/>
              <w:jc w:val="center"/>
              <w:rPr>
                <w:b/>
                <w:sz w:val="18"/>
                <w:szCs w:val="18"/>
              </w:rPr>
            </w:pPr>
          </w:p>
          <w:p w:rsidR="000E56C9" w:rsidRPr="00E12D88" w:rsidRDefault="000E56C9" w:rsidP="00D51EA5">
            <w:pPr>
              <w:ind w:left="315" w:right="321"/>
              <w:jc w:val="center"/>
              <w:rPr>
                <w:b/>
                <w:sz w:val="18"/>
                <w:szCs w:val="18"/>
              </w:rPr>
            </w:pPr>
          </w:p>
          <w:p w:rsidR="000E56C9" w:rsidRPr="00E12D88" w:rsidRDefault="000E56C9" w:rsidP="00D51EA5">
            <w:pPr>
              <w:ind w:left="315" w:right="321"/>
              <w:jc w:val="center"/>
              <w:rPr>
                <w:b/>
                <w:sz w:val="18"/>
                <w:szCs w:val="18"/>
              </w:rPr>
            </w:pPr>
          </w:p>
          <w:p w:rsidR="000E56C9" w:rsidRPr="00E12D88" w:rsidRDefault="000E56C9" w:rsidP="00D51EA5">
            <w:pPr>
              <w:ind w:left="315" w:right="321"/>
              <w:jc w:val="center"/>
              <w:rPr>
                <w:b/>
                <w:sz w:val="18"/>
                <w:szCs w:val="18"/>
              </w:rPr>
            </w:pPr>
          </w:p>
          <w:p w:rsidR="008E6866" w:rsidRPr="00E12D88" w:rsidRDefault="008E6866" w:rsidP="008E6866">
            <w:pPr>
              <w:ind w:right="175"/>
              <w:jc w:val="both"/>
              <w:rPr>
                <w:b/>
              </w:rPr>
            </w:pPr>
          </w:p>
          <w:p w:rsidR="008E6866" w:rsidRPr="009924C8" w:rsidRDefault="00B953B9" w:rsidP="008E6866">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Johannes Chrysostomos sagt in seiner 82. Rede zum Evangelium nach Matthäus, dass wir stets Gott vertrauen und Ihm in nichts widersprechen sollen, auch wenn Seine Worte unserer menschlichen Vernunft und dem Augenschein zu widersprechen scheinen. Sein Wort muss uns auf alle Fälle mehr gelten als unsere Überlegungen und unsere Sinne.  </w:t>
            </w:r>
            <w:r w:rsidR="00EB79B2">
              <w:rPr>
                <w:rFonts w:cs="Calibri"/>
                <w:bCs/>
                <w:color w:val="C00000"/>
                <w:sz w:val="22"/>
                <w:szCs w:val="22"/>
                <w:lang w:val="de-AT"/>
              </w:rPr>
              <w:t xml:space="preserve"> </w:t>
            </w: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CF7E6A" w:rsidRDefault="00CF7E6A" w:rsidP="00CF7E6A">
            <w:pPr>
              <w:ind w:right="175"/>
              <w:jc w:val="both"/>
              <w:rPr>
                <w:b/>
                <w:lang w:val="de-DE"/>
              </w:rPr>
            </w:pPr>
          </w:p>
          <w:p w:rsidR="00CF7E6A" w:rsidRPr="00AE2C31" w:rsidRDefault="00CF7E6A" w:rsidP="00CF7E6A">
            <w:pPr>
              <w:ind w:right="175"/>
              <w:jc w:val="both"/>
              <w:rPr>
                <w:b/>
                <w:lang w:val="de-DE"/>
              </w:rPr>
            </w:pPr>
          </w:p>
          <w:p w:rsidR="00CF7E6A" w:rsidRPr="009924C8" w:rsidRDefault="00CF7E6A" w:rsidP="00CF7E6A">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 Während der Göttlichen Liturgie</w:t>
            </w:r>
            <w:r w:rsidR="00C4236E">
              <w:rPr>
                <w:rFonts w:cs="Calibri"/>
                <w:bCs/>
                <w:color w:val="C00000"/>
                <w:sz w:val="22"/>
                <w:szCs w:val="22"/>
                <w:lang w:val="de-AT"/>
              </w:rPr>
              <w:t xml:space="preserve"> betet der Priester mehrmals: „…</w:t>
            </w:r>
            <w:r>
              <w:rPr>
                <w:rFonts w:cs="Calibri"/>
                <w:bCs/>
                <w:color w:val="C00000"/>
                <w:sz w:val="22"/>
                <w:szCs w:val="22"/>
                <w:lang w:val="de-AT"/>
              </w:rPr>
              <w:t>lasst un</w:t>
            </w:r>
            <w:r w:rsidR="00C4236E">
              <w:rPr>
                <w:rFonts w:cs="Calibri"/>
                <w:bCs/>
                <w:color w:val="C00000"/>
                <w:sz w:val="22"/>
                <w:szCs w:val="22"/>
                <w:lang w:val="de-AT"/>
              </w:rPr>
              <w:t xml:space="preserve">s uns selbst und einander und </w:t>
            </w:r>
            <w:r>
              <w:rPr>
                <w:rFonts w:cs="Calibri"/>
                <w:bCs/>
                <w:color w:val="C00000"/>
                <w:sz w:val="22"/>
                <w:szCs w:val="22"/>
                <w:lang w:val="de-AT"/>
              </w:rPr>
              <w:t>unser ganzes Leben</w:t>
            </w:r>
            <w:r w:rsidR="00C4236E">
              <w:rPr>
                <w:rFonts w:cs="Calibri"/>
                <w:bCs/>
                <w:color w:val="C00000"/>
                <w:sz w:val="22"/>
                <w:szCs w:val="22"/>
                <w:lang w:val="de-AT"/>
              </w:rPr>
              <w:t xml:space="preserve"> Christus unserem Gott, über-antworten!“.</w:t>
            </w:r>
            <w:r>
              <w:rPr>
                <w:rFonts w:cs="Calibri"/>
                <w:bCs/>
                <w:color w:val="C00000"/>
                <w:sz w:val="22"/>
                <w:szCs w:val="22"/>
                <w:lang w:val="de-AT"/>
              </w:rPr>
              <w:t xml:space="preserve"> </w:t>
            </w:r>
          </w:p>
          <w:p w:rsidR="000E56C9" w:rsidRPr="008E6866"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Default="000E56C9" w:rsidP="00D51EA5">
            <w:pPr>
              <w:ind w:left="315" w:right="321"/>
              <w:jc w:val="center"/>
              <w:rPr>
                <w:b/>
                <w:sz w:val="18"/>
                <w:szCs w:val="18"/>
                <w:lang w:val="de-AT"/>
              </w:rPr>
            </w:pPr>
          </w:p>
          <w:p w:rsidR="000E56C9" w:rsidRPr="00AA0F1E" w:rsidRDefault="000E56C9" w:rsidP="00D51EA5">
            <w:pPr>
              <w:ind w:left="315" w:right="321"/>
              <w:jc w:val="center"/>
              <w:rPr>
                <w:b/>
                <w:sz w:val="18"/>
                <w:szCs w:val="18"/>
                <w:lang w:val="de-AT"/>
              </w:rPr>
            </w:pPr>
          </w:p>
          <w:p w:rsidR="000E56C9" w:rsidRPr="000E56C9" w:rsidRDefault="000E56C9" w:rsidP="000E56C9">
            <w:pPr>
              <w:ind w:right="173"/>
              <w:jc w:val="both"/>
              <w:rPr>
                <w:rFonts w:eastAsia="Times New Roman" w:cs="Calibri"/>
                <w:color w:val="000000"/>
                <w:sz w:val="22"/>
                <w:szCs w:val="22"/>
                <w:lang w:val="de-AT"/>
              </w:rPr>
            </w:pPr>
          </w:p>
          <w:p w:rsidR="00D51EA5" w:rsidRPr="00AA0F1E" w:rsidRDefault="00D51EA5" w:rsidP="00D51EA5">
            <w:pPr>
              <w:ind w:left="315" w:right="321"/>
              <w:rPr>
                <w:b/>
                <w:lang w:val="de-AT"/>
              </w:rPr>
            </w:pPr>
          </w:p>
        </w:tc>
        <w:tc>
          <w:tcPr>
            <w:tcW w:w="6691" w:type="dxa"/>
          </w:tcPr>
          <w:p w:rsidR="00422A5F" w:rsidRDefault="00422A5F" w:rsidP="0052664F">
            <w:pPr>
              <w:ind w:right="315"/>
              <w:jc w:val="both"/>
              <w:rPr>
                <w:sz w:val="22"/>
                <w:szCs w:val="22"/>
                <w:lang w:val="de-AT"/>
              </w:rPr>
            </w:pPr>
          </w:p>
          <w:p w:rsidR="00422A5F" w:rsidRDefault="00422A5F" w:rsidP="00422A5F">
            <w:pPr>
              <w:ind w:left="179" w:right="315"/>
              <w:jc w:val="both"/>
              <w:rPr>
                <w:b/>
                <w:bCs/>
                <w:color w:val="000000"/>
                <w:sz w:val="22"/>
                <w:szCs w:val="22"/>
                <w:lang w:val="de-AT"/>
              </w:rPr>
            </w:pPr>
            <w:r w:rsidRPr="00422A5F">
              <w:rPr>
                <w:b/>
                <w:sz w:val="22"/>
                <w:szCs w:val="22"/>
                <w:lang w:val="de-AT"/>
              </w:rPr>
              <w:t>3. Gott zu Gast</w:t>
            </w:r>
            <w:r w:rsidR="00230620">
              <w:rPr>
                <w:b/>
                <w:sz w:val="22"/>
                <w:szCs w:val="22"/>
                <w:lang w:val="de-AT"/>
              </w:rPr>
              <w:t>…</w:t>
            </w:r>
          </w:p>
          <w:p w:rsidR="00422A5F" w:rsidRDefault="00422A5F" w:rsidP="00422A5F">
            <w:pPr>
              <w:ind w:left="179" w:right="315"/>
              <w:jc w:val="both"/>
              <w:rPr>
                <w:b/>
                <w:bCs/>
                <w:color w:val="000000"/>
                <w:sz w:val="22"/>
                <w:szCs w:val="22"/>
                <w:lang w:val="de-AT"/>
              </w:rPr>
            </w:pPr>
          </w:p>
          <w:p w:rsidR="00F9330F" w:rsidRDefault="00422A5F" w:rsidP="00F9330F">
            <w:pPr>
              <w:ind w:left="179" w:right="315"/>
              <w:jc w:val="both"/>
              <w:rPr>
                <w:sz w:val="22"/>
                <w:szCs w:val="22"/>
                <w:lang w:val="de-DE"/>
              </w:rPr>
            </w:pPr>
            <w:r w:rsidRPr="00422A5F">
              <w:rPr>
                <w:bCs/>
                <w:color w:val="000000"/>
                <w:sz w:val="22"/>
                <w:szCs w:val="22"/>
                <w:lang w:val="de-AT"/>
              </w:rPr>
              <w:t>Eines Tages</w:t>
            </w:r>
            <w:r>
              <w:rPr>
                <w:bCs/>
                <w:color w:val="000000"/>
                <w:sz w:val="22"/>
                <w:szCs w:val="22"/>
                <w:lang w:val="de-AT"/>
              </w:rPr>
              <w:t xml:space="preserve"> saß Abraham bei den Eichen von </w:t>
            </w:r>
            <w:proofErr w:type="spellStart"/>
            <w:r>
              <w:rPr>
                <w:bCs/>
                <w:color w:val="000000"/>
                <w:sz w:val="22"/>
                <w:szCs w:val="22"/>
                <w:lang w:val="de-AT"/>
              </w:rPr>
              <w:t>Mamre</w:t>
            </w:r>
            <w:proofErr w:type="spellEnd"/>
            <w:r>
              <w:rPr>
                <w:bCs/>
                <w:color w:val="000000"/>
                <w:sz w:val="22"/>
                <w:szCs w:val="22"/>
                <w:lang w:val="de-AT"/>
              </w:rPr>
              <w:t xml:space="preserve">. Gegen </w:t>
            </w:r>
            <w:r w:rsidR="002D049C">
              <w:rPr>
                <w:bCs/>
                <w:color w:val="000000"/>
                <w:sz w:val="22"/>
                <w:szCs w:val="22"/>
                <w:lang w:val="de-AT"/>
              </w:rPr>
              <w:t xml:space="preserve">Mittag sah er vom Zelteingang drei Männer vor sich stehen und die sich nur kurz ausruhen wollten. </w:t>
            </w:r>
            <w:r w:rsidR="00356412">
              <w:rPr>
                <w:bCs/>
                <w:color w:val="000000"/>
                <w:sz w:val="22"/>
                <w:szCs w:val="22"/>
                <w:lang w:val="de-AT"/>
              </w:rPr>
              <w:t>Manche</w:t>
            </w:r>
            <w:r w:rsidR="005F70F3">
              <w:rPr>
                <w:bCs/>
                <w:color w:val="000000"/>
                <w:sz w:val="22"/>
                <w:szCs w:val="22"/>
                <w:lang w:val="de-AT"/>
              </w:rPr>
              <w:t xml:space="preserve"> Kirchenväter sehen hier eine Erscheinung </w:t>
            </w:r>
            <w:r w:rsidR="00356412">
              <w:rPr>
                <w:bCs/>
                <w:color w:val="000000"/>
                <w:sz w:val="22"/>
                <w:szCs w:val="22"/>
                <w:lang w:val="de-AT"/>
              </w:rPr>
              <w:t xml:space="preserve">des Dreieinen </w:t>
            </w:r>
            <w:r w:rsidR="005F70F3" w:rsidRPr="005F70F3">
              <w:rPr>
                <w:sz w:val="22"/>
                <w:szCs w:val="22"/>
                <w:lang w:val="de-DE"/>
              </w:rPr>
              <w:t>Gott</w:t>
            </w:r>
            <w:r w:rsidR="005F70F3">
              <w:rPr>
                <w:sz w:val="22"/>
                <w:szCs w:val="22"/>
                <w:lang w:val="de-DE"/>
              </w:rPr>
              <w:t>es</w:t>
            </w:r>
            <w:r w:rsidR="005F70F3" w:rsidRPr="005F70F3">
              <w:rPr>
                <w:sz w:val="22"/>
                <w:szCs w:val="22"/>
                <w:lang w:val="de-DE"/>
              </w:rPr>
              <w:t xml:space="preserve"> in Gestalt von drei „Männern“, denen Abraham Gastfreundschaft gewährt</w:t>
            </w:r>
            <w:r w:rsidR="005F70F3">
              <w:rPr>
                <w:sz w:val="22"/>
                <w:szCs w:val="22"/>
                <w:lang w:val="de-DE"/>
              </w:rPr>
              <w:t xml:space="preserve">. Von seinen Gästen bekommt Abraham die Zusage, dass seine Frau, die bisher mit 90 Jahren noch Kinderlos war, einen Nachkommen bekommt. Ein Jahr später bekam Sara ein Kind. </w:t>
            </w:r>
            <w:r w:rsidR="00F9330F">
              <w:rPr>
                <w:sz w:val="22"/>
                <w:szCs w:val="22"/>
                <w:lang w:val="de-DE"/>
              </w:rPr>
              <w:t xml:space="preserve"> So wird dieses Ereignis in der Bibel beschrieben:</w:t>
            </w:r>
          </w:p>
          <w:p w:rsidR="00261195" w:rsidRDefault="00261195" w:rsidP="00F9330F">
            <w:pPr>
              <w:ind w:left="179" w:right="315"/>
              <w:jc w:val="both"/>
              <w:rPr>
                <w:sz w:val="22"/>
                <w:szCs w:val="22"/>
                <w:lang w:val="de-DE"/>
              </w:rPr>
            </w:pPr>
          </w:p>
          <w:p w:rsidR="008C2373" w:rsidRDefault="00F9330F" w:rsidP="008C2373">
            <w:pPr>
              <w:ind w:left="179" w:right="181"/>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 xml:space="preserve">Der Herr erschien bei Abraham </w:t>
            </w:r>
            <w:r w:rsidRPr="00D3642A">
              <w:rPr>
                <w:rFonts w:ascii="Bradley Hand ITC" w:hAnsi="Bradley Hand ITC"/>
                <w:sz w:val="22"/>
                <w:szCs w:val="22"/>
                <w:lang w:val="de-AT"/>
              </w:rPr>
              <w:t>[…]</w:t>
            </w:r>
            <w:r>
              <w:rPr>
                <w:rFonts w:ascii="Bradley Hand ITC" w:hAnsi="Bradley Hand ITC"/>
                <w:sz w:val="22"/>
                <w:szCs w:val="22"/>
                <w:lang w:val="de-AT"/>
              </w:rPr>
              <w:t xml:space="preserve"> Abraham </w:t>
            </w:r>
            <w:r w:rsidRPr="00D3642A">
              <w:rPr>
                <w:rFonts w:ascii="Bradley Hand ITC" w:hAnsi="Bradley Hand ITC"/>
                <w:sz w:val="22"/>
                <w:szCs w:val="22"/>
                <w:lang w:val="de-AT"/>
              </w:rPr>
              <w:t>[…]</w:t>
            </w:r>
            <w:r>
              <w:rPr>
                <w:rFonts w:ascii="Bradley Hand ITC" w:hAnsi="Bradley Hand ITC"/>
                <w:sz w:val="22"/>
                <w:szCs w:val="22"/>
                <w:lang w:val="de-AT"/>
              </w:rPr>
              <w:t xml:space="preserve"> blickte auf und sah vor sich drei Männer stehen </w:t>
            </w:r>
            <w:r w:rsidRPr="00D3642A">
              <w:rPr>
                <w:rFonts w:ascii="Bradley Hand ITC" w:hAnsi="Bradley Hand ITC"/>
                <w:sz w:val="22"/>
                <w:szCs w:val="22"/>
                <w:lang w:val="de-AT"/>
              </w:rPr>
              <w:t>[…]</w:t>
            </w:r>
            <w:r>
              <w:rPr>
                <w:rFonts w:ascii="Bradley Hand ITC" w:hAnsi="Bradley Hand ITC"/>
                <w:sz w:val="22"/>
                <w:szCs w:val="22"/>
                <w:lang w:val="de-AT"/>
              </w:rPr>
              <w:t xml:space="preserve"> lief ihnen von Zelteingang  aus entgegen, warf sich auf die Erde nieder und sagte: „Mein Herr, wenn ich dein Wohlwollen gefunden habe</w:t>
            </w:r>
            <w:r w:rsidR="002B6387">
              <w:rPr>
                <w:rFonts w:ascii="Bradley Hand ITC" w:hAnsi="Bradley Hand ITC"/>
                <w:sz w:val="22"/>
                <w:szCs w:val="22"/>
                <w:lang w:val="de-AT"/>
              </w:rPr>
              <w:t xml:space="preserve">, geh doch an deinem Knecht nicht vorbei!“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Da lief Abraham eiligst ins Zelt zu Sara und rief: „Schnell drei </w:t>
            </w:r>
            <w:proofErr w:type="spellStart"/>
            <w:r w:rsidR="002B6387">
              <w:rPr>
                <w:rFonts w:ascii="Bradley Hand ITC" w:hAnsi="Bradley Hand ITC"/>
                <w:sz w:val="22"/>
                <w:szCs w:val="22"/>
                <w:lang w:val="de-AT"/>
              </w:rPr>
              <w:t>Sea</w:t>
            </w:r>
            <w:proofErr w:type="spellEnd"/>
            <w:r w:rsidR="002B6387">
              <w:rPr>
                <w:rFonts w:ascii="Bradley Hand ITC" w:hAnsi="Bradley Hand ITC"/>
                <w:sz w:val="22"/>
                <w:szCs w:val="22"/>
                <w:lang w:val="de-AT"/>
              </w:rPr>
              <w:t xml:space="preserve"> feines Mehl! Rühr es an, und backe Brotfladen!“. Er lief weiter zum Vieh, nahm ein zartes, prächtiges Kalb und übergab es dem Jungknecht, der es schnell zubereitete. Dann nahm er Butter, Milch und das Kalb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und setzte es ihnen vor. Er wartete ihnen unter dem Baum auf, während sie aßen.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Da sprach der Herr: „In einem Jahr komme ich wieder zu dir, dann wird deine Frau Sara einen Sohn haben“.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Abraham und Sara waren schon so alt;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Sara lachte daher still in sich hinein  </w:t>
            </w:r>
            <w:r w:rsidR="002B6387" w:rsidRPr="00D3642A">
              <w:rPr>
                <w:rFonts w:ascii="Bradley Hand ITC" w:hAnsi="Bradley Hand ITC"/>
                <w:sz w:val="22"/>
                <w:szCs w:val="22"/>
                <w:lang w:val="de-AT"/>
              </w:rPr>
              <w:t>[…]</w:t>
            </w:r>
            <w:r w:rsidR="002B6387">
              <w:rPr>
                <w:rFonts w:ascii="Bradley Hand ITC" w:hAnsi="Bradley Hand ITC"/>
                <w:sz w:val="22"/>
                <w:szCs w:val="22"/>
                <w:lang w:val="de-AT"/>
              </w:rPr>
              <w:t xml:space="preserve"> </w:t>
            </w:r>
            <w:r w:rsidR="008C2373">
              <w:rPr>
                <w:rFonts w:ascii="Bradley Hand ITC" w:hAnsi="Bradley Hand ITC"/>
                <w:sz w:val="22"/>
                <w:szCs w:val="22"/>
                <w:lang w:val="de-AT"/>
              </w:rPr>
              <w:t>Da sprach der Herr zu Abraham: „</w:t>
            </w:r>
            <w:r w:rsidR="002B6387">
              <w:rPr>
                <w:rFonts w:ascii="Bradley Hand ITC" w:hAnsi="Bradley Hand ITC"/>
                <w:sz w:val="22"/>
                <w:szCs w:val="22"/>
                <w:lang w:val="de-AT"/>
              </w:rPr>
              <w:t>Warum lacht Sara…?</w:t>
            </w:r>
            <w:r w:rsidR="008C2373">
              <w:rPr>
                <w:rFonts w:ascii="Bradley Hand ITC" w:hAnsi="Bradley Hand ITC"/>
                <w:sz w:val="22"/>
                <w:szCs w:val="22"/>
                <w:lang w:val="de-AT"/>
              </w:rPr>
              <w:t xml:space="preserve"> Ist beim Herrn etwas unmöglich? Nächstes Jahr um diese Zeit werde ich wieder zu dir kommen; dann wird Sara ein Sohn haben“.</w:t>
            </w:r>
            <w:r w:rsidR="008C2373">
              <w:rPr>
                <w:rFonts w:ascii="Palatino Linotype" w:hAnsi="Palatino Linotype"/>
                <w:sz w:val="22"/>
                <w:szCs w:val="22"/>
                <w:lang w:val="de-AT"/>
              </w:rPr>
              <w:t>»</w:t>
            </w:r>
            <w:r w:rsidR="008C2373" w:rsidRPr="00496D7C">
              <w:rPr>
                <w:sz w:val="22"/>
                <w:szCs w:val="22"/>
                <w:lang w:val="de-AT"/>
              </w:rPr>
              <w:t xml:space="preserve"> </w:t>
            </w:r>
            <w:r w:rsidR="008C2373" w:rsidRPr="00B658A3">
              <w:rPr>
                <w:sz w:val="22"/>
                <w:szCs w:val="22"/>
                <w:lang w:val="de-AT"/>
              </w:rPr>
              <w:t>(</w:t>
            </w:r>
            <w:r w:rsidR="008C2373">
              <w:rPr>
                <w:sz w:val="22"/>
                <w:szCs w:val="22"/>
                <w:lang w:val="de-AT"/>
              </w:rPr>
              <w:t>Genesis 18, 1-14</w:t>
            </w:r>
            <w:r w:rsidR="008C2373" w:rsidRPr="00B658A3">
              <w:rPr>
                <w:sz w:val="22"/>
                <w:szCs w:val="22"/>
                <w:lang w:val="de-AT"/>
              </w:rPr>
              <w:t>)</w:t>
            </w:r>
          </w:p>
          <w:p w:rsidR="008C2373" w:rsidRDefault="008C2373" w:rsidP="008C2373">
            <w:pPr>
              <w:ind w:left="179" w:right="181"/>
              <w:jc w:val="both"/>
              <w:rPr>
                <w:sz w:val="22"/>
                <w:szCs w:val="22"/>
                <w:lang w:val="de-AT"/>
              </w:rPr>
            </w:pPr>
          </w:p>
          <w:p w:rsidR="00C00367" w:rsidRDefault="006A39AA" w:rsidP="005F70F3">
            <w:pPr>
              <w:ind w:left="179" w:right="315"/>
              <w:jc w:val="both"/>
              <w:rPr>
                <w:sz w:val="22"/>
                <w:szCs w:val="22"/>
                <w:lang w:val="de-AT"/>
              </w:rPr>
            </w:pPr>
            <w:r>
              <w:rPr>
                <w:sz w:val="22"/>
                <w:szCs w:val="22"/>
                <w:lang w:val="de-AT"/>
              </w:rPr>
              <w:t>Die her</w:t>
            </w:r>
            <w:r w:rsidR="00210053">
              <w:rPr>
                <w:sz w:val="22"/>
                <w:szCs w:val="22"/>
                <w:lang w:val="de-AT"/>
              </w:rPr>
              <w:t>zliche Aufnahme der drei Männer</w:t>
            </w:r>
            <w:r>
              <w:rPr>
                <w:sz w:val="22"/>
                <w:szCs w:val="22"/>
                <w:lang w:val="de-AT"/>
              </w:rPr>
              <w:t xml:space="preserve"> </w:t>
            </w:r>
            <w:r w:rsidR="00210053">
              <w:rPr>
                <w:sz w:val="22"/>
                <w:szCs w:val="22"/>
                <w:lang w:val="de-AT"/>
              </w:rPr>
              <w:t>stellt sich letztendlich für Abraham und seine Frau Sara als ein</w:t>
            </w:r>
            <w:r w:rsidR="00C00367">
              <w:rPr>
                <w:sz w:val="22"/>
                <w:szCs w:val="22"/>
                <w:lang w:val="de-AT"/>
              </w:rPr>
              <w:t>e</w:t>
            </w:r>
            <w:r w:rsidR="00210053">
              <w:rPr>
                <w:sz w:val="22"/>
                <w:szCs w:val="22"/>
                <w:lang w:val="de-AT"/>
              </w:rPr>
              <w:t xml:space="preserve"> Begegnung und ein</w:t>
            </w:r>
            <w:r w:rsidR="00C00367">
              <w:rPr>
                <w:sz w:val="22"/>
                <w:szCs w:val="22"/>
                <w:lang w:val="de-AT"/>
              </w:rPr>
              <w:t>e</w:t>
            </w:r>
            <w:r w:rsidR="00210053">
              <w:rPr>
                <w:sz w:val="22"/>
                <w:szCs w:val="22"/>
                <w:lang w:val="de-AT"/>
              </w:rPr>
              <w:t xml:space="preserve"> Erfahrung mit Gott selbst heraus. Deshalb schreibt mehrere Jahrhunderte später der </w:t>
            </w:r>
            <w:r w:rsidR="00210053" w:rsidRPr="00F267E9">
              <w:rPr>
                <w:b/>
                <w:sz w:val="22"/>
                <w:szCs w:val="22"/>
                <w:lang w:val="de-AT"/>
              </w:rPr>
              <w:t>Apostel Paulus</w:t>
            </w:r>
            <w:r w:rsidR="00C00367">
              <w:rPr>
                <w:sz w:val="22"/>
                <w:szCs w:val="22"/>
                <w:lang w:val="de-AT"/>
              </w:rPr>
              <w:t xml:space="preserve"> </w:t>
            </w:r>
            <w:r w:rsidR="00210053">
              <w:rPr>
                <w:sz w:val="22"/>
                <w:szCs w:val="22"/>
                <w:lang w:val="de-AT"/>
              </w:rPr>
              <w:t xml:space="preserve">an die Hebräer: </w:t>
            </w:r>
          </w:p>
          <w:p w:rsidR="00F9330F" w:rsidRDefault="00210053" w:rsidP="005F70F3">
            <w:pPr>
              <w:ind w:left="179" w:right="315"/>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Vergesst die Gastfreundschaft nicht; denn durch sie haben einige, ohne es zu wissen, Engel beherbergt.</w:t>
            </w:r>
            <w:r>
              <w:rPr>
                <w:rFonts w:ascii="Palatino Linotype" w:hAnsi="Palatino Linotype"/>
                <w:sz w:val="22"/>
                <w:szCs w:val="22"/>
                <w:lang w:val="de-AT"/>
              </w:rPr>
              <w:t>»</w:t>
            </w:r>
            <w:r>
              <w:rPr>
                <w:sz w:val="22"/>
                <w:szCs w:val="22"/>
                <w:lang w:val="de-AT"/>
              </w:rPr>
              <w:t xml:space="preserve"> </w:t>
            </w:r>
            <w:r w:rsidR="00C00367">
              <w:rPr>
                <w:sz w:val="22"/>
                <w:szCs w:val="22"/>
                <w:lang w:val="de-AT"/>
              </w:rPr>
              <w:t>(Brief an die Hebräer 13, 2)</w:t>
            </w:r>
          </w:p>
          <w:p w:rsidR="00C00367" w:rsidRDefault="00C00367" w:rsidP="005F70F3">
            <w:pPr>
              <w:ind w:left="179" w:right="315"/>
              <w:jc w:val="both"/>
              <w:rPr>
                <w:sz w:val="22"/>
                <w:szCs w:val="22"/>
                <w:lang w:val="de-AT"/>
              </w:rPr>
            </w:pPr>
          </w:p>
          <w:p w:rsidR="00C00367" w:rsidRDefault="00F267E9" w:rsidP="005F70F3">
            <w:pPr>
              <w:ind w:left="179" w:right="315"/>
              <w:jc w:val="both"/>
              <w:rPr>
                <w:sz w:val="22"/>
                <w:szCs w:val="22"/>
                <w:lang w:val="de-AT"/>
              </w:rPr>
            </w:pPr>
            <w:r>
              <w:rPr>
                <w:sz w:val="22"/>
                <w:szCs w:val="22"/>
                <w:lang w:val="de-AT"/>
              </w:rPr>
              <w:t>Ebenfalls sollte man erwähnen, dass nach dieser Begegnung mit Gott, Abraham mit einem Nachkommen beschert worden ist</w:t>
            </w:r>
            <w:r w:rsidR="004800B2">
              <w:rPr>
                <w:sz w:val="22"/>
                <w:szCs w:val="22"/>
                <w:lang w:val="de-AT"/>
              </w:rPr>
              <w:t xml:space="preserve">, zu dessen Stammbaum, wie wir im Evangelium nach Matthäus lesen können, auch Jesus Christus zugeordnet wird. </w:t>
            </w:r>
            <w:r w:rsidR="00553C8F">
              <w:rPr>
                <w:sz w:val="22"/>
                <w:szCs w:val="22"/>
                <w:lang w:val="de-AT"/>
              </w:rPr>
              <w:t xml:space="preserve">In diesem Sinne könnte mit diesem Ereignis der Aufnahme der drei Männer der Anbeginn des menschlichen Heils angedeutet werden! </w:t>
            </w:r>
            <w:r w:rsidR="004800B2">
              <w:rPr>
                <w:sz w:val="22"/>
                <w:szCs w:val="22"/>
                <w:lang w:val="de-AT"/>
              </w:rPr>
              <w:t xml:space="preserve"> </w:t>
            </w:r>
            <w:r w:rsidR="003E7663">
              <w:rPr>
                <w:sz w:val="22"/>
                <w:szCs w:val="22"/>
                <w:lang w:val="de-AT"/>
              </w:rPr>
              <w:t xml:space="preserve">Dies wird auch in der liturgischen Tradition zum Ausdruck gebracht: „Der Dreieine Gott offenbarte sich Abraham bei den Eichen von </w:t>
            </w:r>
            <w:proofErr w:type="spellStart"/>
            <w:r w:rsidR="003E7663">
              <w:rPr>
                <w:sz w:val="22"/>
                <w:szCs w:val="22"/>
                <w:lang w:val="de-AT"/>
              </w:rPr>
              <w:t>Mamre</w:t>
            </w:r>
            <w:proofErr w:type="spellEnd"/>
            <w:r w:rsidR="003E7663">
              <w:rPr>
                <w:sz w:val="22"/>
                <w:szCs w:val="22"/>
                <w:lang w:val="de-AT"/>
              </w:rPr>
              <w:t xml:space="preserve"> und belohnte seine Gastfreundschaft in dem Er ihm aus Barmherzigkeit Isaak schenkte; deswegen ehren wir jetzt den Gott unserer Väter</w:t>
            </w:r>
            <w:r w:rsidR="00A2765C">
              <w:rPr>
                <w:sz w:val="22"/>
                <w:szCs w:val="22"/>
                <w:lang w:val="de-AT"/>
              </w:rPr>
              <w:t>.</w:t>
            </w:r>
            <w:r w:rsidR="003E7663">
              <w:rPr>
                <w:sz w:val="22"/>
                <w:szCs w:val="22"/>
                <w:lang w:val="de-AT"/>
              </w:rPr>
              <w:t>“</w:t>
            </w:r>
            <w:r w:rsidR="00A2765C">
              <w:rPr>
                <w:sz w:val="22"/>
                <w:szCs w:val="22"/>
                <w:lang w:val="de-AT"/>
              </w:rPr>
              <w:t xml:space="preserve"> (</w:t>
            </w:r>
            <w:r w:rsidR="00A2765C">
              <w:rPr>
                <w:i/>
                <w:sz w:val="22"/>
                <w:szCs w:val="22"/>
                <w:lang w:val="de-AT"/>
              </w:rPr>
              <w:t>Aus dem Kanon zum Sonntag des</w:t>
            </w:r>
            <w:r w:rsidR="00A2765C" w:rsidRPr="00A2765C">
              <w:rPr>
                <w:i/>
                <w:sz w:val="22"/>
                <w:szCs w:val="22"/>
                <w:lang w:val="de-AT"/>
              </w:rPr>
              <w:t xml:space="preserve"> Ge</w:t>
            </w:r>
            <w:r w:rsidR="00A2765C">
              <w:rPr>
                <w:i/>
                <w:sz w:val="22"/>
                <w:szCs w:val="22"/>
                <w:lang w:val="de-AT"/>
              </w:rPr>
              <w:t>l</w:t>
            </w:r>
            <w:r w:rsidR="00A2765C" w:rsidRPr="00A2765C">
              <w:rPr>
                <w:i/>
                <w:sz w:val="22"/>
                <w:szCs w:val="22"/>
                <w:lang w:val="de-AT"/>
              </w:rPr>
              <w:t>ähmten</w:t>
            </w:r>
            <w:r w:rsidR="00A2765C">
              <w:rPr>
                <w:sz w:val="22"/>
                <w:szCs w:val="22"/>
                <w:lang w:val="de-AT"/>
              </w:rPr>
              <w:t>)</w:t>
            </w:r>
            <w:r w:rsidR="004800B2">
              <w:rPr>
                <w:sz w:val="22"/>
                <w:szCs w:val="22"/>
                <w:lang w:val="de-AT"/>
              </w:rPr>
              <w:t xml:space="preserve"> </w:t>
            </w:r>
            <w:r>
              <w:rPr>
                <w:sz w:val="22"/>
                <w:szCs w:val="22"/>
                <w:lang w:val="de-AT"/>
              </w:rPr>
              <w:t xml:space="preserve">    </w:t>
            </w:r>
          </w:p>
          <w:p w:rsidR="0052664F" w:rsidRPr="00A2765C" w:rsidRDefault="0052664F" w:rsidP="00A2765C">
            <w:pPr>
              <w:ind w:right="315"/>
              <w:jc w:val="both"/>
              <w:rPr>
                <w:bCs/>
                <w:color w:val="000000"/>
                <w:sz w:val="22"/>
                <w:szCs w:val="22"/>
                <w:lang w:val="de-AT"/>
              </w:rPr>
            </w:pPr>
          </w:p>
          <w:p w:rsidR="00106A34" w:rsidRDefault="0052664F" w:rsidP="00981F5B">
            <w:pPr>
              <w:shd w:val="clear" w:color="auto" w:fill="FFFFFF"/>
              <w:autoSpaceDE w:val="0"/>
              <w:autoSpaceDN w:val="0"/>
              <w:adjustRightInd w:val="0"/>
              <w:jc w:val="both"/>
              <w:rPr>
                <w:b/>
                <w:bCs/>
                <w:sz w:val="22"/>
                <w:szCs w:val="22"/>
                <w:lang w:val="de-AT"/>
              </w:rPr>
            </w:pPr>
            <w:r>
              <w:rPr>
                <w:b/>
                <w:bCs/>
                <w:sz w:val="22"/>
                <w:szCs w:val="22"/>
                <w:lang w:val="de-AT"/>
              </w:rPr>
              <w:t xml:space="preserve">4. </w:t>
            </w:r>
            <w:r w:rsidR="00AA2B16">
              <w:rPr>
                <w:b/>
                <w:bCs/>
                <w:sz w:val="22"/>
                <w:szCs w:val="22"/>
                <w:lang w:val="de-AT"/>
              </w:rPr>
              <w:t>Gott heute</w:t>
            </w:r>
            <w:r>
              <w:rPr>
                <w:b/>
                <w:bCs/>
                <w:sz w:val="22"/>
                <w:szCs w:val="22"/>
                <w:lang w:val="de-AT"/>
              </w:rPr>
              <w:t xml:space="preserve"> vertrauen</w:t>
            </w:r>
            <w:r w:rsidR="00AA2B16">
              <w:rPr>
                <w:b/>
                <w:bCs/>
                <w:sz w:val="22"/>
                <w:szCs w:val="22"/>
                <w:lang w:val="de-AT"/>
              </w:rPr>
              <w:t xml:space="preserve">? </w:t>
            </w:r>
          </w:p>
          <w:p w:rsidR="00AA2B16" w:rsidRDefault="00AA2B16" w:rsidP="00981F5B">
            <w:pPr>
              <w:shd w:val="clear" w:color="auto" w:fill="FFFFFF"/>
              <w:autoSpaceDE w:val="0"/>
              <w:autoSpaceDN w:val="0"/>
              <w:adjustRightInd w:val="0"/>
              <w:jc w:val="both"/>
              <w:rPr>
                <w:b/>
                <w:bCs/>
                <w:sz w:val="22"/>
                <w:szCs w:val="22"/>
                <w:lang w:val="de-AT"/>
              </w:rPr>
            </w:pPr>
          </w:p>
          <w:p w:rsidR="00CA7854" w:rsidRDefault="00AA2B16" w:rsidP="00981F5B">
            <w:pPr>
              <w:shd w:val="clear" w:color="auto" w:fill="FFFFFF"/>
              <w:autoSpaceDE w:val="0"/>
              <w:autoSpaceDN w:val="0"/>
              <w:adjustRightInd w:val="0"/>
              <w:jc w:val="both"/>
              <w:rPr>
                <w:bCs/>
                <w:sz w:val="22"/>
                <w:szCs w:val="22"/>
                <w:lang w:val="de-AT"/>
              </w:rPr>
            </w:pPr>
            <w:r>
              <w:rPr>
                <w:bCs/>
                <w:sz w:val="22"/>
                <w:szCs w:val="22"/>
                <w:lang w:val="de-AT"/>
              </w:rPr>
              <w:t xml:space="preserve">Wir konnten in der Erzählung über Abraham feststellen, dass dieser, im hohen Alter sogar von 75 Jahren, </w:t>
            </w:r>
            <w:r w:rsidR="005C6BDC">
              <w:rPr>
                <w:bCs/>
                <w:sz w:val="22"/>
                <w:szCs w:val="22"/>
                <w:lang w:val="de-AT"/>
              </w:rPr>
              <w:t xml:space="preserve"> seine</w:t>
            </w:r>
            <w:r>
              <w:rPr>
                <w:bCs/>
                <w:sz w:val="22"/>
                <w:szCs w:val="22"/>
                <w:lang w:val="de-AT"/>
              </w:rPr>
              <w:t xml:space="preserve"> Heimat verlassen hat, weil er gegenüber Gott </w:t>
            </w:r>
            <w:r w:rsidR="005C6BDC">
              <w:rPr>
                <w:bCs/>
                <w:sz w:val="22"/>
                <w:szCs w:val="22"/>
                <w:lang w:val="de-AT"/>
              </w:rPr>
              <w:t>großes Vertrauen erw</w:t>
            </w:r>
            <w:r>
              <w:rPr>
                <w:bCs/>
                <w:sz w:val="22"/>
                <w:szCs w:val="22"/>
                <w:lang w:val="de-AT"/>
              </w:rPr>
              <w:t>i</w:t>
            </w:r>
            <w:r w:rsidR="005C6BDC">
              <w:rPr>
                <w:bCs/>
                <w:sz w:val="22"/>
                <w:szCs w:val="22"/>
                <w:lang w:val="de-AT"/>
              </w:rPr>
              <w:t>e</w:t>
            </w:r>
            <w:r>
              <w:rPr>
                <w:bCs/>
                <w:sz w:val="22"/>
                <w:szCs w:val="22"/>
                <w:lang w:val="de-AT"/>
              </w:rPr>
              <w:t xml:space="preserve">sen hat. </w:t>
            </w:r>
          </w:p>
          <w:p w:rsidR="00CA7854" w:rsidRDefault="00CA7854" w:rsidP="00981F5B">
            <w:pPr>
              <w:shd w:val="clear" w:color="auto" w:fill="FFFFFF"/>
              <w:autoSpaceDE w:val="0"/>
              <w:autoSpaceDN w:val="0"/>
              <w:adjustRightInd w:val="0"/>
              <w:jc w:val="both"/>
              <w:rPr>
                <w:bCs/>
                <w:sz w:val="22"/>
                <w:szCs w:val="22"/>
                <w:lang w:val="de-AT"/>
              </w:rPr>
            </w:pPr>
          </w:p>
          <w:p w:rsidR="00CA7854" w:rsidRDefault="00AA2B16" w:rsidP="00981F5B">
            <w:pPr>
              <w:shd w:val="clear" w:color="auto" w:fill="FFFFFF"/>
              <w:autoSpaceDE w:val="0"/>
              <w:autoSpaceDN w:val="0"/>
              <w:adjustRightInd w:val="0"/>
              <w:jc w:val="both"/>
              <w:rPr>
                <w:bCs/>
                <w:sz w:val="22"/>
                <w:szCs w:val="22"/>
                <w:lang w:val="de-AT"/>
              </w:rPr>
            </w:pPr>
            <w:r>
              <w:rPr>
                <w:bCs/>
                <w:sz w:val="22"/>
                <w:szCs w:val="22"/>
                <w:lang w:val="de-AT"/>
              </w:rPr>
              <w:t>Können wir uns vorstellen, wie schwierig es für Abraham und sein Familie war, solch einen Entscheid zu treffen? Er musste schließlich nicht nur alles was er im Leben aufgebaut hat</w:t>
            </w:r>
            <w:r w:rsidR="005C6BDC">
              <w:rPr>
                <w:bCs/>
                <w:sz w:val="22"/>
                <w:szCs w:val="22"/>
                <w:lang w:val="de-AT"/>
              </w:rPr>
              <w:t>te</w:t>
            </w:r>
            <w:r>
              <w:rPr>
                <w:bCs/>
                <w:sz w:val="22"/>
                <w:szCs w:val="22"/>
                <w:lang w:val="de-AT"/>
              </w:rPr>
              <w:t>, hinter sich lassen, sondern gleichzeitig auch seinen Glauben aufgeben. Er</w:t>
            </w:r>
            <w:r w:rsidRPr="00AA2B16">
              <w:rPr>
                <w:bCs/>
                <w:sz w:val="22"/>
                <w:szCs w:val="22"/>
                <w:lang w:val="de-AT"/>
              </w:rPr>
              <w:t xml:space="preserve"> </w:t>
            </w:r>
            <w:r>
              <w:rPr>
                <w:bCs/>
                <w:sz w:val="22"/>
                <w:szCs w:val="22"/>
                <w:lang w:val="de-AT"/>
              </w:rPr>
              <w:t>verehrte</w:t>
            </w:r>
            <w:r w:rsidRPr="00AA2B16">
              <w:rPr>
                <w:bCs/>
                <w:sz w:val="22"/>
                <w:szCs w:val="22"/>
                <w:lang w:val="de-AT"/>
              </w:rPr>
              <w:t xml:space="preserve"> </w:t>
            </w:r>
            <w:r>
              <w:rPr>
                <w:bCs/>
                <w:sz w:val="22"/>
                <w:szCs w:val="22"/>
                <w:lang w:val="de-AT"/>
              </w:rPr>
              <w:t>wahrscheinlich</w:t>
            </w:r>
            <w:r w:rsidRPr="00AA2B16">
              <w:rPr>
                <w:bCs/>
                <w:sz w:val="22"/>
                <w:szCs w:val="22"/>
                <w:lang w:val="de-AT"/>
              </w:rPr>
              <w:t xml:space="preserve"> </w:t>
            </w:r>
            <w:r>
              <w:rPr>
                <w:bCs/>
                <w:sz w:val="22"/>
                <w:szCs w:val="22"/>
                <w:lang w:val="de-AT"/>
              </w:rPr>
              <w:t>bis</w:t>
            </w:r>
            <w:r w:rsidRPr="00AA2B16">
              <w:rPr>
                <w:bCs/>
                <w:sz w:val="22"/>
                <w:szCs w:val="22"/>
                <w:lang w:val="de-AT"/>
              </w:rPr>
              <w:t xml:space="preserve"> </w:t>
            </w:r>
            <w:r>
              <w:rPr>
                <w:bCs/>
                <w:sz w:val="22"/>
                <w:szCs w:val="22"/>
                <w:lang w:val="de-AT"/>
              </w:rPr>
              <w:t>zu</w:t>
            </w:r>
            <w:r w:rsidRPr="00AA2B16">
              <w:rPr>
                <w:bCs/>
                <w:sz w:val="22"/>
                <w:szCs w:val="22"/>
                <w:lang w:val="de-AT"/>
              </w:rPr>
              <w:t xml:space="preserve"> </w:t>
            </w:r>
            <w:r>
              <w:rPr>
                <w:bCs/>
                <w:sz w:val="22"/>
                <w:szCs w:val="22"/>
                <w:lang w:val="de-AT"/>
              </w:rPr>
              <w:t>diesem</w:t>
            </w:r>
            <w:r w:rsidRPr="00AA2B16">
              <w:rPr>
                <w:bCs/>
                <w:sz w:val="22"/>
                <w:szCs w:val="22"/>
                <w:lang w:val="de-AT"/>
              </w:rPr>
              <w:t xml:space="preserve"> </w:t>
            </w:r>
            <w:r>
              <w:rPr>
                <w:bCs/>
                <w:sz w:val="22"/>
                <w:szCs w:val="22"/>
                <w:lang w:val="de-AT"/>
              </w:rPr>
              <w:t>Zeitpunkt</w:t>
            </w:r>
            <w:r w:rsidRPr="00AA2B16">
              <w:rPr>
                <w:bCs/>
                <w:sz w:val="22"/>
                <w:szCs w:val="22"/>
                <w:lang w:val="de-AT"/>
              </w:rPr>
              <w:t xml:space="preserve"> </w:t>
            </w:r>
            <w:r>
              <w:rPr>
                <w:bCs/>
                <w:sz w:val="22"/>
                <w:szCs w:val="22"/>
                <w:lang w:val="de-AT"/>
              </w:rPr>
              <w:t xml:space="preserve">verschiedene Götzen. Als </w:t>
            </w:r>
            <w:r w:rsidR="0052664F">
              <w:rPr>
                <w:bCs/>
                <w:sz w:val="22"/>
                <w:szCs w:val="22"/>
                <w:lang w:val="de-AT"/>
              </w:rPr>
              <w:t>aber Gott sich ihm offenbart</w:t>
            </w:r>
            <w:r>
              <w:rPr>
                <w:bCs/>
                <w:sz w:val="22"/>
                <w:szCs w:val="22"/>
                <w:lang w:val="de-AT"/>
              </w:rPr>
              <w:t xml:space="preserve">, </w:t>
            </w:r>
            <w:r w:rsidR="000F477C">
              <w:rPr>
                <w:bCs/>
                <w:sz w:val="22"/>
                <w:szCs w:val="22"/>
                <w:lang w:val="de-AT"/>
              </w:rPr>
              <w:t xml:space="preserve">entschied er sich nur auf  Ihn all seine Hoffnungen zu setzen. </w:t>
            </w:r>
          </w:p>
          <w:p w:rsidR="00CA7854" w:rsidRDefault="00CA7854" w:rsidP="00981F5B">
            <w:pPr>
              <w:shd w:val="clear" w:color="auto" w:fill="FFFFFF"/>
              <w:autoSpaceDE w:val="0"/>
              <w:autoSpaceDN w:val="0"/>
              <w:adjustRightInd w:val="0"/>
              <w:jc w:val="both"/>
              <w:rPr>
                <w:bCs/>
                <w:sz w:val="22"/>
                <w:szCs w:val="22"/>
                <w:lang w:val="de-AT"/>
              </w:rPr>
            </w:pPr>
          </w:p>
          <w:p w:rsidR="000E56C9" w:rsidRDefault="000F477C" w:rsidP="00981F5B">
            <w:pPr>
              <w:shd w:val="clear" w:color="auto" w:fill="FFFFFF"/>
              <w:autoSpaceDE w:val="0"/>
              <w:autoSpaceDN w:val="0"/>
              <w:adjustRightInd w:val="0"/>
              <w:jc w:val="both"/>
              <w:rPr>
                <w:bCs/>
                <w:sz w:val="22"/>
                <w:szCs w:val="22"/>
                <w:lang w:val="de-AT"/>
              </w:rPr>
            </w:pPr>
            <w:r>
              <w:rPr>
                <w:bCs/>
                <w:sz w:val="22"/>
                <w:szCs w:val="22"/>
                <w:lang w:val="de-AT"/>
              </w:rPr>
              <w:t>Der Absch</w:t>
            </w:r>
            <w:r w:rsidR="00CA7854">
              <w:rPr>
                <w:bCs/>
                <w:sz w:val="22"/>
                <w:szCs w:val="22"/>
                <w:lang w:val="de-AT"/>
              </w:rPr>
              <w:t>luss des Bundes mit Gott</w:t>
            </w:r>
            <w:r>
              <w:rPr>
                <w:bCs/>
                <w:sz w:val="22"/>
                <w:szCs w:val="22"/>
                <w:lang w:val="de-AT"/>
              </w:rPr>
              <w:t xml:space="preserve"> bestätigt eigentlich, dass Ab</w:t>
            </w:r>
            <w:r w:rsidR="005C6BDC">
              <w:rPr>
                <w:bCs/>
                <w:sz w:val="22"/>
                <w:szCs w:val="22"/>
                <w:lang w:val="de-AT"/>
              </w:rPr>
              <w:t xml:space="preserve">raham in Jahwe </w:t>
            </w:r>
            <w:r>
              <w:rPr>
                <w:bCs/>
                <w:sz w:val="22"/>
                <w:szCs w:val="22"/>
                <w:lang w:val="de-AT"/>
              </w:rPr>
              <w:t>den einzigen und wahren Gott erkannt hat. Auch als Gott von ihm verlangte, seinen einzigen Sohn</w:t>
            </w:r>
            <w:r w:rsidR="000E56C9">
              <w:rPr>
                <w:bCs/>
                <w:sz w:val="22"/>
                <w:szCs w:val="22"/>
                <w:lang w:val="de-AT"/>
              </w:rPr>
              <w:t xml:space="preserve"> Isaak</w:t>
            </w:r>
            <w:r w:rsidR="00CA7854">
              <w:rPr>
                <w:bCs/>
                <w:sz w:val="22"/>
                <w:szCs w:val="22"/>
                <w:lang w:val="de-AT"/>
              </w:rPr>
              <w:t xml:space="preserve"> </w:t>
            </w:r>
            <w:r>
              <w:rPr>
                <w:bCs/>
                <w:sz w:val="22"/>
                <w:szCs w:val="22"/>
                <w:lang w:val="de-AT"/>
              </w:rPr>
              <w:t>zu opfern, hat</w:t>
            </w:r>
            <w:r w:rsidR="005C6BDC">
              <w:rPr>
                <w:bCs/>
                <w:sz w:val="22"/>
                <w:szCs w:val="22"/>
                <w:lang w:val="de-AT"/>
              </w:rPr>
              <w:t>te er überhaupt kein bedenken. Er war</w:t>
            </w:r>
            <w:r>
              <w:rPr>
                <w:bCs/>
                <w:sz w:val="22"/>
                <w:szCs w:val="22"/>
                <w:lang w:val="de-AT"/>
              </w:rPr>
              <w:t xml:space="preserve"> bereit dies zu tun. Natürlich dies geschah nur, weil Gott wissen wollt</w:t>
            </w:r>
            <w:r w:rsidR="005C6BDC">
              <w:rPr>
                <w:bCs/>
                <w:sz w:val="22"/>
                <w:szCs w:val="22"/>
                <w:lang w:val="de-AT"/>
              </w:rPr>
              <w:t xml:space="preserve">e, wie tief Abrahams Glaube </w:t>
            </w:r>
            <w:r>
              <w:rPr>
                <w:bCs/>
                <w:sz w:val="22"/>
                <w:szCs w:val="22"/>
                <w:lang w:val="de-AT"/>
              </w:rPr>
              <w:t xml:space="preserve">war. Als Anerkennung </w:t>
            </w:r>
            <w:r w:rsidR="000E56C9">
              <w:rPr>
                <w:bCs/>
                <w:sz w:val="22"/>
                <w:szCs w:val="22"/>
                <w:lang w:val="de-AT"/>
              </w:rPr>
              <w:t xml:space="preserve">und Belohnung </w:t>
            </w:r>
            <w:r>
              <w:rPr>
                <w:bCs/>
                <w:sz w:val="22"/>
                <w:szCs w:val="22"/>
                <w:lang w:val="de-AT"/>
              </w:rPr>
              <w:t xml:space="preserve">seines wahren Glaubens, schenkt </w:t>
            </w:r>
            <w:r w:rsidR="004C16CC">
              <w:rPr>
                <w:bCs/>
                <w:sz w:val="22"/>
                <w:szCs w:val="22"/>
                <w:lang w:val="de-AT"/>
              </w:rPr>
              <w:t xml:space="preserve">Er ihm </w:t>
            </w:r>
            <w:r w:rsidR="005C6BDC">
              <w:rPr>
                <w:bCs/>
                <w:sz w:val="22"/>
                <w:szCs w:val="22"/>
                <w:lang w:val="de-AT"/>
              </w:rPr>
              <w:t xml:space="preserve">letztendlich </w:t>
            </w:r>
            <w:r>
              <w:rPr>
                <w:bCs/>
                <w:sz w:val="22"/>
                <w:szCs w:val="22"/>
                <w:lang w:val="de-AT"/>
              </w:rPr>
              <w:t>einen Wider</w:t>
            </w:r>
            <w:r w:rsidR="005759CD">
              <w:rPr>
                <w:bCs/>
                <w:sz w:val="22"/>
                <w:szCs w:val="22"/>
                <w:lang w:val="de-AT"/>
              </w:rPr>
              <w:t>, den</w:t>
            </w:r>
            <w:r w:rsidR="000E56C9">
              <w:rPr>
                <w:bCs/>
                <w:sz w:val="22"/>
                <w:szCs w:val="22"/>
                <w:lang w:val="de-AT"/>
              </w:rPr>
              <w:t xml:space="preserve"> er Ihm anstelle seines Sohnes darbringen sollte.</w:t>
            </w:r>
          </w:p>
          <w:p w:rsidR="00BA1CC8" w:rsidRDefault="00BA1CC8" w:rsidP="00981F5B">
            <w:pPr>
              <w:shd w:val="clear" w:color="auto" w:fill="FFFFFF"/>
              <w:autoSpaceDE w:val="0"/>
              <w:autoSpaceDN w:val="0"/>
              <w:adjustRightInd w:val="0"/>
              <w:jc w:val="both"/>
              <w:rPr>
                <w:bCs/>
                <w:sz w:val="22"/>
                <w:szCs w:val="22"/>
                <w:lang w:val="de-AT"/>
              </w:rPr>
            </w:pPr>
          </w:p>
          <w:p w:rsidR="00776528" w:rsidRDefault="00BA1CC8" w:rsidP="00981F5B">
            <w:pPr>
              <w:shd w:val="clear" w:color="auto" w:fill="FFFFFF"/>
              <w:autoSpaceDE w:val="0"/>
              <w:autoSpaceDN w:val="0"/>
              <w:adjustRightInd w:val="0"/>
              <w:jc w:val="both"/>
              <w:rPr>
                <w:bCs/>
                <w:sz w:val="22"/>
                <w:szCs w:val="22"/>
                <w:lang w:val="de-AT"/>
              </w:rPr>
            </w:pPr>
            <w:r>
              <w:rPr>
                <w:bCs/>
                <w:sz w:val="22"/>
                <w:szCs w:val="22"/>
                <w:lang w:val="de-AT"/>
              </w:rPr>
              <w:t>Das Vertrauen in Gott ist eine Angelegenheit</w:t>
            </w:r>
            <w:r w:rsidR="005C6BDC">
              <w:rPr>
                <w:bCs/>
                <w:sz w:val="22"/>
                <w:szCs w:val="22"/>
                <w:lang w:val="de-AT"/>
              </w:rPr>
              <w:t>,</w:t>
            </w:r>
            <w:r>
              <w:rPr>
                <w:bCs/>
                <w:sz w:val="22"/>
                <w:szCs w:val="22"/>
                <w:lang w:val="de-AT"/>
              </w:rPr>
              <w:t xml:space="preserve"> die natürlich für uns Christen in der heutigen Zeit </w:t>
            </w:r>
            <w:r w:rsidR="005C6BDC">
              <w:rPr>
                <w:bCs/>
                <w:sz w:val="22"/>
                <w:szCs w:val="22"/>
                <w:lang w:val="de-AT"/>
              </w:rPr>
              <w:t xml:space="preserve">auch </w:t>
            </w:r>
            <w:r>
              <w:rPr>
                <w:bCs/>
                <w:sz w:val="22"/>
                <w:szCs w:val="22"/>
                <w:lang w:val="de-AT"/>
              </w:rPr>
              <w:t xml:space="preserve">von enormer Wichtigkeit ist. Mehrmals in unserem Leben werden wir mit schwierigen Situationen konfrontiert. </w:t>
            </w:r>
            <w:r w:rsidR="00103441">
              <w:rPr>
                <w:bCs/>
                <w:sz w:val="22"/>
                <w:szCs w:val="22"/>
                <w:lang w:val="de-AT"/>
              </w:rPr>
              <w:t xml:space="preserve">In solchen Fällen sollten wir unsere Hoffnung </w:t>
            </w:r>
            <w:r w:rsidR="005C6BDC">
              <w:rPr>
                <w:bCs/>
                <w:sz w:val="22"/>
                <w:szCs w:val="22"/>
                <w:lang w:val="de-AT"/>
              </w:rPr>
              <w:t>für</w:t>
            </w:r>
            <w:r w:rsidR="00103441">
              <w:rPr>
                <w:bCs/>
                <w:sz w:val="22"/>
                <w:szCs w:val="22"/>
                <w:lang w:val="de-AT"/>
              </w:rPr>
              <w:t xml:space="preserve"> deren Lösung nur auf Gott setzen. Wenn wir in Ihm unseren Vater erkennen, dann müssen wir Ihm auch </w:t>
            </w:r>
            <w:r w:rsidR="005C6BDC">
              <w:rPr>
                <w:bCs/>
                <w:sz w:val="22"/>
                <w:szCs w:val="22"/>
                <w:lang w:val="de-AT"/>
              </w:rPr>
              <w:t xml:space="preserve">voll und ganz </w:t>
            </w:r>
            <w:r w:rsidR="00103441">
              <w:rPr>
                <w:bCs/>
                <w:sz w:val="22"/>
                <w:szCs w:val="22"/>
                <w:lang w:val="de-AT"/>
              </w:rPr>
              <w:t>vertrauen können. Gott möchte niemals, dass Menschen leiden müssen. Er kann aber manchmal den Schmerz und das Leid in unserem Leben erlauben, weil Er uns hel</w:t>
            </w:r>
            <w:r w:rsidR="004C16CC">
              <w:rPr>
                <w:bCs/>
                <w:sz w:val="22"/>
                <w:szCs w:val="22"/>
                <w:lang w:val="de-AT"/>
              </w:rPr>
              <w:t>fen möchte vollkommen zu werden!</w:t>
            </w:r>
            <w:r w:rsidR="00103441">
              <w:rPr>
                <w:bCs/>
                <w:sz w:val="22"/>
                <w:szCs w:val="22"/>
                <w:lang w:val="de-AT"/>
              </w:rPr>
              <w:t xml:space="preserve"> Heilig</w:t>
            </w:r>
            <w:r w:rsidR="00103441" w:rsidRPr="00D21A2F">
              <w:rPr>
                <w:bCs/>
                <w:sz w:val="22"/>
                <w:szCs w:val="22"/>
                <w:lang w:val="de-AT"/>
              </w:rPr>
              <w:t xml:space="preserve"> </w:t>
            </w:r>
            <w:r w:rsidR="00103441">
              <w:rPr>
                <w:bCs/>
                <w:sz w:val="22"/>
                <w:szCs w:val="22"/>
                <w:lang w:val="de-AT"/>
              </w:rPr>
              <w:t>zu</w:t>
            </w:r>
            <w:r w:rsidR="00103441" w:rsidRPr="00D21A2F">
              <w:rPr>
                <w:bCs/>
                <w:sz w:val="22"/>
                <w:szCs w:val="22"/>
                <w:lang w:val="de-AT"/>
              </w:rPr>
              <w:t xml:space="preserve"> </w:t>
            </w:r>
            <w:r w:rsidR="00103441">
              <w:rPr>
                <w:bCs/>
                <w:sz w:val="22"/>
                <w:szCs w:val="22"/>
                <w:lang w:val="de-AT"/>
              </w:rPr>
              <w:t>werden</w:t>
            </w:r>
            <w:r w:rsidR="005759CD">
              <w:rPr>
                <w:bCs/>
                <w:sz w:val="22"/>
                <w:szCs w:val="22"/>
                <w:lang w:val="de-AT"/>
              </w:rPr>
              <w:t>!</w:t>
            </w:r>
            <w:r w:rsidR="00103441" w:rsidRPr="00D21A2F">
              <w:rPr>
                <w:bCs/>
                <w:sz w:val="22"/>
                <w:szCs w:val="22"/>
                <w:lang w:val="de-AT"/>
              </w:rPr>
              <w:t xml:space="preserve"> </w:t>
            </w:r>
            <w:r w:rsidR="00103441">
              <w:rPr>
                <w:bCs/>
                <w:sz w:val="22"/>
                <w:szCs w:val="22"/>
                <w:lang w:val="de-AT"/>
              </w:rPr>
              <w:t>Mit</w:t>
            </w:r>
            <w:r w:rsidR="00103441" w:rsidRPr="00D21A2F">
              <w:rPr>
                <w:bCs/>
                <w:sz w:val="22"/>
                <w:szCs w:val="22"/>
                <w:lang w:val="de-AT"/>
              </w:rPr>
              <w:t xml:space="preserve"> </w:t>
            </w:r>
            <w:r w:rsidR="00103441">
              <w:rPr>
                <w:bCs/>
                <w:sz w:val="22"/>
                <w:szCs w:val="22"/>
                <w:lang w:val="de-AT"/>
              </w:rPr>
              <w:t>Ihm</w:t>
            </w:r>
            <w:r w:rsidR="00103441" w:rsidRPr="00D21A2F">
              <w:rPr>
                <w:bCs/>
                <w:sz w:val="22"/>
                <w:szCs w:val="22"/>
                <w:lang w:val="de-AT"/>
              </w:rPr>
              <w:t xml:space="preserve"> </w:t>
            </w:r>
            <w:r w:rsidR="00103441">
              <w:rPr>
                <w:bCs/>
                <w:sz w:val="22"/>
                <w:szCs w:val="22"/>
                <w:lang w:val="de-AT"/>
              </w:rPr>
              <w:t>eins</w:t>
            </w:r>
            <w:r w:rsidR="00103441" w:rsidRPr="00D21A2F">
              <w:rPr>
                <w:bCs/>
                <w:sz w:val="22"/>
                <w:szCs w:val="22"/>
                <w:lang w:val="de-AT"/>
              </w:rPr>
              <w:t xml:space="preserve"> </w:t>
            </w:r>
            <w:r w:rsidR="00103441">
              <w:rPr>
                <w:bCs/>
                <w:sz w:val="22"/>
                <w:szCs w:val="22"/>
                <w:lang w:val="de-AT"/>
              </w:rPr>
              <w:t>werden</w:t>
            </w:r>
            <w:r w:rsidR="005759CD">
              <w:rPr>
                <w:bCs/>
                <w:sz w:val="22"/>
                <w:szCs w:val="22"/>
                <w:lang w:val="de-AT"/>
              </w:rPr>
              <w:t>!</w:t>
            </w:r>
            <w:r w:rsidR="00103441" w:rsidRPr="00D21A2F">
              <w:rPr>
                <w:bCs/>
                <w:sz w:val="22"/>
                <w:szCs w:val="22"/>
                <w:lang w:val="de-AT"/>
              </w:rPr>
              <w:t xml:space="preserve"> </w:t>
            </w:r>
            <w:r w:rsidR="00103441">
              <w:rPr>
                <w:bCs/>
                <w:sz w:val="22"/>
                <w:szCs w:val="22"/>
                <w:lang w:val="de-AT"/>
              </w:rPr>
              <w:t>Seine</w:t>
            </w:r>
            <w:r w:rsidR="00103441" w:rsidRPr="001C573A">
              <w:rPr>
                <w:bCs/>
                <w:sz w:val="22"/>
                <w:szCs w:val="22"/>
                <w:lang w:val="de-AT"/>
              </w:rPr>
              <w:t xml:space="preserve"> </w:t>
            </w:r>
            <w:r w:rsidR="00103441">
              <w:rPr>
                <w:bCs/>
                <w:sz w:val="22"/>
                <w:szCs w:val="22"/>
                <w:lang w:val="de-AT"/>
              </w:rPr>
              <w:t>Kraft</w:t>
            </w:r>
            <w:r w:rsidR="00103441" w:rsidRPr="001C573A">
              <w:rPr>
                <w:bCs/>
                <w:sz w:val="22"/>
                <w:szCs w:val="22"/>
                <w:lang w:val="de-AT"/>
              </w:rPr>
              <w:t xml:space="preserve"> </w:t>
            </w:r>
            <w:r w:rsidR="00103441">
              <w:rPr>
                <w:bCs/>
                <w:sz w:val="22"/>
                <w:szCs w:val="22"/>
                <w:lang w:val="de-AT"/>
              </w:rPr>
              <w:t>und</w:t>
            </w:r>
            <w:r w:rsidR="00103441" w:rsidRPr="001C573A">
              <w:rPr>
                <w:bCs/>
                <w:sz w:val="22"/>
                <w:szCs w:val="22"/>
                <w:lang w:val="de-AT"/>
              </w:rPr>
              <w:t xml:space="preserve"> </w:t>
            </w:r>
            <w:r w:rsidR="00103441">
              <w:rPr>
                <w:bCs/>
                <w:sz w:val="22"/>
                <w:szCs w:val="22"/>
                <w:lang w:val="de-AT"/>
              </w:rPr>
              <w:t>Seine</w:t>
            </w:r>
            <w:r w:rsidR="00103441" w:rsidRPr="001C573A">
              <w:rPr>
                <w:bCs/>
                <w:sz w:val="22"/>
                <w:szCs w:val="22"/>
                <w:lang w:val="de-AT"/>
              </w:rPr>
              <w:t xml:space="preserve"> </w:t>
            </w:r>
            <w:r w:rsidR="00103441">
              <w:rPr>
                <w:bCs/>
                <w:sz w:val="22"/>
                <w:szCs w:val="22"/>
                <w:lang w:val="de-AT"/>
              </w:rPr>
              <w:t>Herrlichkeit</w:t>
            </w:r>
            <w:r w:rsidR="00103441" w:rsidRPr="001C573A">
              <w:rPr>
                <w:bCs/>
                <w:sz w:val="22"/>
                <w:szCs w:val="22"/>
                <w:lang w:val="de-AT"/>
              </w:rPr>
              <w:t xml:space="preserve"> </w:t>
            </w:r>
            <w:r w:rsidR="00103441">
              <w:rPr>
                <w:bCs/>
                <w:sz w:val="22"/>
                <w:szCs w:val="22"/>
                <w:lang w:val="de-AT"/>
              </w:rPr>
              <w:t>erfahren</w:t>
            </w:r>
            <w:r w:rsidR="00103441" w:rsidRPr="001C573A">
              <w:rPr>
                <w:bCs/>
                <w:sz w:val="22"/>
                <w:szCs w:val="22"/>
                <w:lang w:val="de-AT"/>
              </w:rPr>
              <w:t xml:space="preserve"> </w:t>
            </w:r>
            <w:r w:rsidR="00776528">
              <w:rPr>
                <w:bCs/>
                <w:sz w:val="22"/>
                <w:szCs w:val="22"/>
                <w:lang w:val="de-AT"/>
              </w:rPr>
              <w:t xml:space="preserve">zu </w:t>
            </w:r>
            <w:r w:rsidR="005759CD">
              <w:rPr>
                <w:bCs/>
                <w:sz w:val="22"/>
                <w:szCs w:val="22"/>
                <w:lang w:val="de-AT"/>
              </w:rPr>
              <w:t xml:space="preserve">können! </w:t>
            </w:r>
            <w:r w:rsidR="00103441">
              <w:rPr>
                <w:bCs/>
                <w:sz w:val="22"/>
                <w:szCs w:val="22"/>
                <w:lang w:val="de-AT"/>
              </w:rPr>
              <w:t xml:space="preserve"> </w:t>
            </w:r>
          </w:p>
          <w:p w:rsidR="00776528" w:rsidRDefault="00776528" w:rsidP="00981F5B">
            <w:pPr>
              <w:shd w:val="clear" w:color="auto" w:fill="FFFFFF"/>
              <w:autoSpaceDE w:val="0"/>
              <w:autoSpaceDN w:val="0"/>
              <w:adjustRightInd w:val="0"/>
              <w:jc w:val="both"/>
              <w:rPr>
                <w:bCs/>
                <w:sz w:val="22"/>
                <w:szCs w:val="22"/>
                <w:lang w:val="de-AT"/>
              </w:rPr>
            </w:pPr>
          </w:p>
          <w:p w:rsidR="00BA1CC8" w:rsidRPr="001C573A" w:rsidRDefault="001C573A" w:rsidP="00981F5B">
            <w:pPr>
              <w:shd w:val="clear" w:color="auto" w:fill="FFFFFF"/>
              <w:autoSpaceDE w:val="0"/>
              <w:autoSpaceDN w:val="0"/>
              <w:adjustRightInd w:val="0"/>
              <w:jc w:val="both"/>
              <w:rPr>
                <w:bCs/>
                <w:sz w:val="22"/>
                <w:szCs w:val="22"/>
                <w:lang w:val="de-AT"/>
              </w:rPr>
            </w:pPr>
            <w:r>
              <w:rPr>
                <w:bCs/>
                <w:sz w:val="22"/>
                <w:szCs w:val="22"/>
                <w:lang w:val="de-AT"/>
              </w:rPr>
              <w:t xml:space="preserve">Stellen wir uns einfach die Frage: Haben wir den Mut und die Kraft, auch wenn wir die schlimmsten Rückschläge überwältigen müssen, nur auf Gott zu vertrauen? Die Antwort wird jedem von uns persönlich zeigen, wie sehr wir auf Gott, unseren Vater und den Gott der Liebe setzen.    </w:t>
            </w:r>
            <w:r w:rsidR="00103441" w:rsidRPr="001C573A">
              <w:rPr>
                <w:bCs/>
                <w:sz w:val="22"/>
                <w:szCs w:val="22"/>
                <w:lang w:val="de-AT"/>
              </w:rPr>
              <w:t xml:space="preserve">    </w:t>
            </w:r>
            <w:r w:rsidR="00BA1CC8" w:rsidRPr="001C573A">
              <w:rPr>
                <w:bCs/>
                <w:sz w:val="22"/>
                <w:szCs w:val="22"/>
                <w:lang w:val="de-AT"/>
              </w:rPr>
              <w:t xml:space="preserve">    </w:t>
            </w:r>
          </w:p>
          <w:p w:rsidR="00AA2B16" w:rsidRPr="001C573A" w:rsidRDefault="000E56C9" w:rsidP="00981F5B">
            <w:pPr>
              <w:shd w:val="clear" w:color="auto" w:fill="FFFFFF"/>
              <w:autoSpaceDE w:val="0"/>
              <w:autoSpaceDN w:val="0"/>
              <w:adjustRightInd w:val="0"/>
              <w:jc w:val="both"/>
              <w:rPr>
                <w:bCs/>
                <w:sz w:val="22"/>
                <w:szCs w:val="22"/>
                <w:lang w:val="de-AT"/>
              </w:rPr>
            </w:pPr>
            <w:r w:rsidRPr="001C573A">
              <w:rPr>
                <w:bCs/>
                <w:sz w:val="22"/>
                <w:szCs w:val="22"/>
                <w:lang w:val="de-AT"/>
              </w:rPr>
              <w:t xml:space="preserve"> </w:t>
            </w:r>
            <w:r w:rsidR="000F477C" w:rsidRPr="001C573A">
              <w:rPr>
                <w:bCs/>
                <w:sz w:val="22"/>
                <w:szCs w:val="22"/>
                <w:lang w:val="de-AT"/>
              </w:rPr>
              <w:t xml:space="preserve">  </w:t>
            </w:r>
            <w:r w:rsidR="00AA2B16" w:rsidRPr="001C573A">
              <w:rPr>
                <w:bCs/>
                <w:sz w:val="22"/>
                <w:szCs w:val="22"/>
                <w:lang w:val="de-AT"/>
              </w:rPr>
              <w:t xml:space="preserve">      </w:t>
            </w: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Default="00106A34" w:rsidP="00981F5B">
            <w:pPr>
              <w:shd w:val="clear" w:color="auto" w:fill="FFFFFF"/>
              <w:autoSpaceDE w:val="0"/>
              <w:autoSpaceDN w:val="0"/>
              <w:adjustRightInd w:val="0"/>
              <w:jc w:val="both"/>
              <w:rPr>
                <w:bCs/>
                <w:sz w:val="22"/>
                <w:szCs w:val="22"/>
                <w:lang w:val="de-AT"/>
              </w:rPr>
            </w:pPr>
          </w:p>
          <w:p w:rsidR="004800B2" w:rsidRPr="00D21A2F" w:rsidRDefault="004800B2" w:rsidP="00981F5B">
            <w:pPr>
              <w:shd w:val="clear" w:color="auto" w:fill="FFFFFF"/>
              <w:autoSpaceDE w:val="0"/>
              <w:autoSpaceDN w:val="0"/>
              <w:adjustRightInd w:val="0"/>
              <w:jc w:val="both"/>
              <w:rPr>
                <w:bCs/>
                <w:sz w:val="22"/>
                <w:szCs w:val="22"/>
                <w:lang w:val="de-AT"/>
              </w:rPr>
            </w:pPr>
          </w:p>
          <w:p w:rsidR="00106A34" w:rsidRPr="00D21A2F" w:rsidRDefault="00106A34" w:rsidP="00981F5B">
            <w:pPr>
              <w:shd w:val="clear" w:color="auto" w:fill="FFFFFF"/>
              <w:autoSpaceDE w:val="0"/>
              <w:autoSpaceDN w:val="0"/>
              <w:adjustRightInd w:val="0"/>
              <w:jc w:val="both"/>
              <w:rPr>
                <w:bCs/>
                <w:sz w:val="22"/>
                <w:szCs w:val="22"/>
                <w:lang w:val="de-AT"/>
              </w:rPr>
            </w:pPr>
          </w:p>
          <w:p w:rsidR="00106A34" w:rsidRPr="009D28DF" w:rsidRDefault="00106A34" w:rsidP="00981F5B">
            <w:pPr>
              <w:shd w:val="clear" w:color="auto" w:fill="FFFFFF"/>
              <w:autoSpaceDE w:val="0"/>
              <w:autoSpaceDN w:val="0"/>
              <w:adjustRightInd w:val="0"/>
              <w:jc w:val="both"/>
              <w:rPr>
                <w:bCs/>
                <w:sz w:val="22"/>
                <w:szCs w:val="22"/>
                <w:lang w:val="de-AT"/>
              </w:rPr>
            </w:pPr>
          </w:p>
        </w:tc>
      </w:tr>
    </w:tbl>
    <w:p w:rsidR="002D1DC7" w:rsidRPr="00D21A2F" w:rsidRDefault="002D1DC7">
      <w:pPr>
        <w:rPr>
          <w:b/>
          <w:lang w:val="de-AT"/>
        </w:rPr>
      </w:pPr>
    </w:p>
    <w:tbl>
      <w:tblPr>
        <w:tblW w:w="6320" w:type="pct"/>
        <w:tblInd w:w="-993" w:type="dxa"/>
        <w:tblLook w:val="04A0"/>
      </w:tblPr>
      <w:tblGrid>
        <w:gridCol w:w="2295"/>
        <w:gridCol w:w="8469"/>
      </w:tblGrid>
      <w:tr w:rsidR="00106A34" w:rsidRPr="00230620" w:rsidTr="004C613C">
        <w:trPr>
          <w:trHeight w:val="475"/>
        </w:trPr>
        <w:tc>
          <w:tcPr>
            <w:tcW w:w="1066" w:type="pct"/>
            <w:shd w:val="clear" w:color="auto" w:fill="000000"/>
          </w:tcPr>
          <w:p w:rsidR="00106A34" w:rsidRPr="008A01F9" w:rsidRDefault="00106A34" w:rsidP="004C613C">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106A34" w:rsidRPr="008A01F9" w:rsidRDefault="00106A34" w:rsidP="004C613C">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106A34" w:rsidRDefault="00106A34" w:rsidP="00106A34">
      <w:pPr>
        <w:rPr>
          <w:b/>
          <w:lang w:val="de-AT"/>
        </w:rPr>
      </w:pPr>
    </w:p>
    <w:p w:rsidR="00106A34" w:rsidRDefault="00106A34" w:rsidP="00106A34">
      <w:pPr>
        <w:rPr>
          <w:b/>
          <w:lang w:val="de-AT"/>
        </w:rPr>
      </w:pPr>
    </w:p>
    <w:tbl>
      <w:tblPr>
        <w:tblStyle w:val="a3"/>
        <w:tblW w:w="0" w:type="auto"/>
        <w:tblLook w:val="04A0"/>
      </w:tblPr>
      <w:tblGrid>
        <w:gridCol w:w="8440"/>
      </w:tblGrid>
      <w:tr w:rsidR="00106A34" w:rsidRPr="00106A34" w:rsidTr="004C613C">
        <w:tc>
          <w:tcPr>
            <w:tcW w:w="8440" w:type="dxa"/>
          </w:tcPr>
          <w:p w:rsidR="00106A34" w:rsidRPr="00106A34" w:rsidRDefault="00106A34" w:rsidP="00106A34">
            <w:pPr>
              <w:jc w:val="center"/>
              <w:rPr>
                <w:rFonts w:ascii="Bradley Hand ITC" w:hAnsi="Bradley Hand ITC"/>
                <w:sz w:val="28"/>
                <w:szCs w:val="28"/>
                <w:lang w:val="de-AT"/>
              </w:rPr>
            </w:pPr>
            <w:r>
              <w:rPr>
                <w:rFonts w:ascii="Bradley Hand ITC" w:hAnsi="Bradley Hand ITC"/>
                <w:b/>
                <w:color w:val="C00000"/>
                <w:sz w:val="28"/>
                <w:szCs w:val="28"/>
                <w:lang w:val="de-AT"/>
              </w:rPr>
              <w:t>5</w:t>
            </w:r>
            <w:r w:rsidRPr="00106A34">
              <w:rPr>
                <w:rFonts w:ascii="Bradley Hand ITC" w:hAnsi="Bradley Hand ITC"/>
                <w:b/>
                <w:color w:val="C00000"/>
                <w:sz w:val="28"/>
                <w:szCs w:val="28"/>
                <w:lang w:val="de-AT"/>
              </w:rPr>
              <w:t>.</w:t>
            </w:r>
            <w:r>
              <w:rPr>
                <w:rFonts w:ascii="Bradley Hand ITC" w:hAnsi="Bradley Hand ITC"/>
                <w:b/>
                <w:color w:val="C00000"/>
                <w:sz w:val="28"/>
                <w:szCs w:val="28"/>
                <w:lang w:val="de-AT"/>
              </w:rPr>
              <w:t xml:space="preserve"> Rache oder Vergebung?</w:t>
            </w:r>
          </w:p>
        </w:tc>
      </w:tr>
    </w:tbl>
    <w:p w:rsidR="002D1DC7" w:rsidRPr="00106A34" w:rsidRDefault="002D1DC7">
      <w:pPr>
        <w:rPr>
          <w:b/>
          <w:lang w:val="de-AT"/>
        </w:rPr>
      </w:pPr>
    </w:p>
    <w:p w:rsidR="002D1DC7" w:rsidRPr="00106A34" w:rsidRDefault="002D1DC7">
      <w:pPr>
        <w:rPr>
          <w:b/>
          <w:lang w:val="de-AT"/>
        </w:rPr>
      </w:pPr>
    </w:p>
    <w:tbl>
      <w:tblPr>
        <w:tblStyle w:val="a3"/>
        <w:tblW w:w="10632" w:type="dxa"/>
        <w:tblInd w:w="-1139" w:type="dxa"/>
        <w:tblLayout w:type="fixed"/>
        <w:tblLook w:val="04A0"/>
      </w:tblPr>
      <w:tblGrid>
        <w:gridCol w:w="3941"/>
        <w:gridCol w:w="6691"/>
      </w:tblGrid>
      <w:tr w:rsidR="002D1DC7" w:rsidRPr="007C6DAC" w:rsidTr="00DE3613">
        <w:tc>
          <w:tcPr>
            <w:tcW w:w="3941" w:type="dxa"/>
            <w:shd w:val="clear" w:color="auto" w:fill="FFC000"/>
          </w:tcPr>
          <w:p w:rsidR="002D1DC7" w:rsidRPr="00106A34" w:rsidRDefault="002D1DC7" w:rsidP="002D1DC7">
            <w:pPr>
              <w:ind w:right="321"/>
              <w:rPr>
                <w:b/>
                <w:lang w:val="de-AT"/>
              </w:rPr>
            </w:pPr>
          </w:p>
          <w:p w:rsidR="00422A5F" w:rsidRDefault="00422A5F" w:rsidP="002D1DC7">
            <w:pPr>
              <w:snapToGrid w:val="0"/>
              <w:ind w:right="176"/>
              <w:jc w:val="both"/>
              <w:rPr>
                <w:sz w:val="16"/>
                <w:szCs w:val="16"/>
                <w:lang w:val="de-AT"/>
              </w:rPr>
            </w:pPr>
          </w:p>
          <w:p w:rsidR="00460634" w:rsidRDefault="00460634" w:rsidP="00460634">
            <w:pPr>
              <w:ind w:right="175"/>
              <w:jc w:val="both"/>
              <w:rPr>
                <w:b/>
                <w:lang w:val="de-AT"/>
              </w:rPr>
            </w:pPr>
          </w:p>
          <w:p w:rsidR="00B953B9" w:rsidRPr="00AE2C31" w:rsidRDefault="00B953B9" w:rsidP="00460634">
            <w:pPr>
              <w:ind w:right="175"/>
              <w:jc w:val="both"/>
              <w:rPr>
                <w:b/>
                <w:lang w:val="de-DE"/>
              </w:rPr>
            </w:pPr>
          </w:p>
          <w:p w:rsidR="00460634" w:rsidRPr="00106A34" w:rsidRDefault="00460634" w:rsidP="00460634">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Zur Zeit des Alten Testaments, erhielt der erste Sohn</w:t>
            </w:r>
            <w:r w:rsidR="00EF5923">
              <w:rPr>
                <w:rFonts w:cs="Calibri"/>
                <w:bCs/>
                <w:color w:val="C00000"/>
                <w:sz w:val="22"/>
                <w:szCs w:val="22"/>
                <w:lang w:val="de-AT"/>
              </w:rPr>
              <w:t xml:space="preserve">, der Erstgeborene, besondere Privilegien und </w:t>
            </w:r>
            <w:r>
              <w:rPr>
                <w:rFonts w:cs="Calibri"/>
                <w:bCs/>
                <w:color w:val="C00000"/>
                <w:sz w:val="22"/>
                <w:szCs w:val="22"/>
                <w:lang w:val="de-AT"/>
              </w:rPr>
              <w:t xml:space="preserve">den Segen des Vaters </w:t>
            </w:r>
            <w:r w:rsidR="00EF5923">
              <w:rPr>
                <w:rFonts w:cs="Calibri"/>
                <w:bCs/>
                <w:color w:val="C00000"/>
                <w:sz w:val="22"/>
                <w:szCs w:val="22"/>
                <w:lang w:val="de-AT"/>
              </w:rPr>
              <w:t>kurz vor seinem Tode, da er ihm</w:t>
            </w:r>
            <w:r>
              <w:rPr>
                <w:rFonts w:cs="Calibri"/>
                <w:bCs/>
                <w:color w:val="C00000"/>
                <w:sz w:val="22"/>
                <w:szCs w:val="22"/>
                <w:lang w:val="de-AT"/>
              </w:rPr>
              <w:t xml:space="preserve"> als Haupt der Familie</w:t>
            </w:r>
            <w:r w:rsidR="00EF5923">
              <w:rPr>
                <w:rFonts w:cs="Calibri"/>
                <w:bCs/>
                <w:color w:val="C00000"/>
                <w:sz w:val="22"/>
                <w:szCs w:val="22"/>
                <w:lang w:val="de-AT"/>
              </w:rPr>
              <w:t xml:space="preserve"> folgte.  Außerdem empfing er den doppelten Erbteil als die anderen Brüder. </w:t>
            </w:r>
          </w:p>
          <w:p w:rsidR="002D1DC7" w:rsidRPr="00460634" w:rsidRDefault="002D1DC7" w:rsidP="002D1DC7">
            <w:pPr>
              <w:ind w:right="321"/>
              <w:jc w:val="center"/>
              <w:rPr>
                <w:b/>
                <w:lang w:val="de-AT"/>
              </w:rPr>
            </w:pPr>
          </w:p>
          <w:p w:rsidR="002D1DC7" w:rsidRPr="00EF5923" w:rsidRDefault="002D1DC7" w:rsidP="00EF5923">
            <w:pPr>
              <w:snapToGrid w:val="0"/>
              <w:ind w:right="176"/>
              <w:jc w:val="both"/>
              <w:rPr>
                <w:sz w:val="16"/>
                <w:szCs w:val="16"/>
                <w:lang w:val="de-AT"/>
              </w:rPr>
            </w:pPr>
          </w:p>
        </w:tc>
        <w:tc>
          <w:tcPr>
            <w:tcW w:w="6691" w:type="dxa"/>
          </w:tcPr>
          <w:p w:rsidR="00422A5F" w:rsidRPr="00106A34" w:rsidRDefault="00422A5F" w:rsidP="004C613C">
            <w:pPr>
              <w:ind w:right="173"/>
              <w:jc w:val="both"/>
              <w:rPr>
                <w:b/>
                <w:sz w:val="22"/>
                <w:szCs w:val="22"/>
                <w:lang w:val="de-AT"/>
              </w:rPr>
            </w:pPr>
          </w:p>
          <w:p w:rsidR="002D1DC7" w:rsidRPr="00767A28" w:rsidRDefault="00B953B9" w:rsidP="004C613C">
            <w:pPr>
              <w:ind w:right="173"/>
              <w:jc w:val="both"/>
              <w:rPr>
                <w:b/>
                <w:bCs/>
                <w:i/>
                <w:sz w:val="22"/>
                <w:szCs w:val="22"/>
                <w:lang w:val="de-AT"/>
              </w:rPr>
            </w:pPr>
            <w:r>
              <w:rPr>
                <w:b/>
                <w:sz w:val="22"/>
                <w:szCs w:val="22"/>
                <w:lang w:val="de-AT"/>
              </w:rPr>
              <w:t xml:space="preserve">1. Ein listiger </w:t>
            </w:r>
            <w:r w:rsidR="004A2A91">
              <w:rPr>
                <w:b/>
                <w:sz w:val="22"/>
                <w:szCs w:val="22"/>
                <w:lang w:val="de-AT"/>
              </w:rPr>
              <w:t>Segen</w:t>
            </w:r>
            <w:r>
              <w:rPr>
                <w:b/>
                <w:sz w:val="22"/>
                <w:szCs w:val="22"/>
                <w:lang w:val="de-AT"/>
              </w:rPr>
              <w:t>…</w:t>
            </w:r>
          </w:p>
          <w:p w:rsidR="002D1DC7" w:rsidRPr="00106A34" w:rsidRDefault="002D1DC7" w:rsidP="004C613C">
            <w:pPr>
              <w:shd w:val="clear" w:color="auto" w:fill="FFFFFF"/>
              <w:autoSpaceDE w:val="0"/>
              <w:autoSpaceDN w:val="0"/>
              <w:adjustRightInd w:val="0"/>
              <w:jc w:val="both"/>
              <w:rPr>
                <w:sz w:val="22"/>
                <w:szCs w:val="22"/>
                <w:lang w:val="de-AT"/>
              </w:rPr>
            </w:pPr>
          </w:p>
          <w:p w:rsidR="00767A28" w:rsidRPr="00C26A10" w:rsidRDefault="00767A28" w:rsidP="004C613C">
            <w:pPr>
              <w:shd w:val="clear" w:color="auto" w:fill="FFFFFF"/>
              <w:autoSpaceDE w:val="0"/>
              <w:autoSpaceDN w:val="0"/>
              <w:adjustRightInd w:val="0"/>
              <w:jc w:val="both"/>
              <w:rPr>
                <w:sz w:val="22"/>
                <w:szCs w:val="22"/>
                <w:lang w:val="de-AT"/>
              </w:rPr>
            </w:pPr>
            <w:r>
              <w:rPr>
                <w:sz w:val="22"/>
                <w:szCs w:val="22"/>
                <w:lang w:val="de-AT"/>
              </w:rPr>
              <w:t xml:space="preserve">Als </w:t>
            </w:r>
            <w:r w:rsidR="00B953B9">
              <w:rPr>
                <w:sz w:val="22"/>
                <w:szCs w:val="22"/>
                <w:lang w:val="de-AT"/>
              </w:rPr>
              <w:t xml:space="preserve">der Sohn Abrahams </w:t>
            </w:r>
            <w:r>
              <w:rPr>
                <w:sz w:val="22"/>
                <w:szCs w:val="22"/>
                <w:lang w:val="de-AT"/>
              </w:rPr>
              <w:t xml:space="preserve">Isaak </w:t>
            </w:r>
            <w:r w:rsidR="00C26A10">
              <w:rPr>
                <w:sz w:val="22"/>
                <w:szCs w:val="22"/>
                <w:lang w:val="de-AT"/>
              </w:rPr>
              <w:t>vierzig Jahre alt wurde,</w:t>
            </w:r>
            <w:r>
              <w:rPr>
                <w:sz w:val="22"/>
                <w:szCs w:val="22"/>
                <w:lang w:val="de-AT"/>
              </w:rPr>
              <w:t xml:space="preserve"> heiratete er eine Frau namens </w:t>
            </w:r>
            <w:r w:rsidRPr="00767A28">
              <w:rPr>
                <w:b/>
                <w:sz w:val="22"/>
                <w:szCs w:val="22"/>
                <w:lang w:val="de-AT"/>
              </w:rPr>
              <w:t>Rebekka</w:t>
            </w:r>
            <w:r>
              <w:rPr>
                <w:sz w:val="22"/>
                <w:szCs w:val="22"/>
                <w:lang w:val="de-AT"/>
              </w:rPr>
              <w:t xml:space="preserve">. Diese schenkte ihm Zwillinge: </w:t>
            </w:r>
            <w:r w:rsidRPr="00767A28">
              <w:rPr>
                <w:b/>
                <w:sz w:val="22"/>
                <w:szCs w:val="22"/>
                <w:lang w:val="de-AT"/>
              </w:rPr>
              <w:t>Esau</w:t>
            </w:r>
            <w:r>
              <w:rPr>
                <w:sz w:val="22"/>
                <w:szCs w:val="22"/>
                <w:lang w:val="de-AT"/>
              </w:rPr>
              <w:t xml:space="preserve"> und </w:t>
            </w:r>
            <w:r w:rsidRPr="00767A28">
              <w:rPr>
                <w:b/>
                <w:sz w:val="22"/>
                <w:szCs w:val="22"/>
                <w:lang w:val="de-AT"/>
              </w:rPr>
              <w:t>Jakob</w:t>
            </w:r>
            <w:r>
              <w:rPr>
                <w:sz w:val="22"/>
                <w:szCs w:val="22"/>
                <w:lang w:val="de-AT"/>
              </w:rPr>
              <w:t xml:space="preserve">. </w:t>
            </w:r>
            <w:r w:rsidR="00C26A10">
              <w:rPr>
                <w:sz w:val="22"/>
                <w:szCs w:val="22"/>
                <w:lang w:val="de-AT"/>
              </w:rPr>
              <w:t>Zuerst</w:t>
            </w:r>
            <w:r w:rsidR="00C26A10" w:rsidRPr="00C26A10">
              <w:rPr>
                <w:sz w:val="22"/>
                <w:szCs w:val="22"/>
                <w:lang w:val="de-AT"/>
              </w:rPr>
              <w:t xml:space="preserve"> </w:t>
            </w:r>
            <w:r w:rsidR="00C26A10">
              <w:rPr>
                <w:sz w:val="22"/>
                <w:szCs w:val="22"/>
                <w:lang w:val="de-AT"/>
              </w:rPr>
              <w:t>wurde</w:t>
            </w:r>
            <w:r w:rsidR="00C26A10" w:rsidRPr="00C26A10">
              <w:rPr>
                <w:sz w:val="22"/>
                <w:szCs w:val="22"/>
                <w:lang w:val="de-AT"/>
              </w:rPr>
              <w:t xml:space="preserve"> </w:t>
            </w:r>
            <w:r w:rsidR="00C26A10">
              <w:rPr>
                <w:sz w:val="22"/>
                <w:szCs w:val="22"/>
                <w:lang w:val="de-AT"/>
              </w:rPr>
              <w:t>Esau</w:t>
            </w:r>
            <w:r w:rsidR="00C26A10" w:rsidRPr="00C26A10">
              <w:rPr>
                <w:sz w:val="22"/>
                <w:szCs w:val="22"/>
                <w:lang w:val="de-AT"/>
              </w:rPr>
              <w:t xml:space="preserve"> </w:t>
            </w:r>
            <w:r w:rsidR="00C26A10">
              <w:rPr>
                <w:sz w:val="22"/>
                <w:szCs w:val="22"/>
                <w:lang w:val="de-AT"/>
              </w:rPr>
              <w:t>und</w:t>
            </w:r>
            <w:r w:rsidR="00C26A10" w:rsidRPr="00C26A10">
              <w:rPr>
                <w:sz w:val="22"/>
                <w:szCs w:val="22"/>
                <w:lang w:val="de-AT"/>
              </w:rPr>
              <w:t xml:space="preserve"> </w:t>
            </w:r>
            <w:r w:rsidR="00C26A10">
              <w:rPr>
                <w:sz w:val="22"/>
                <w:szCs w:val="22"/>
                <w:lang w:val="de-AT"/>
              </w:rPr>
              <w:t>dann</w:t>
            </w:r>
            <w:r w:rsidR="00C26A10" w:rsidRPr="00C26A10">
              <w:rPr>
                <w:sz w:val="22"/>
                <w:szCs w:val="22"/>
                <w:lang w:val="de-AT"/>
              </w:rPr>
              <w:t xml:space="preserve"> </w:t>
            </w:r>
            <w:r w:rsidR="00C26A10">
              <w:rPr>
                <w:sz w:val="22"/>
                <w:szCs w:val="22"/>
                <w:lang w:val="de-AT"/>
              </w:rPr>
              <w:t>Jakob</w:t>
            </w:r>
            <w:r w:rsidR="00C26A10" w:rsidRPr="00C26A10">
              <w:rPr>
                <w:sz w:val="22"/>
                <w:szCs w:val="22"/>
                <w:lang w:val="de-AT"/>
              </w:rPr>
              <w:t xml:space="preserve"> </w:t>
            </w:r>
            <w:r w:rsidR="00C26A10">
              <w:rPr>
                <w:sz w:val="22"/>
                <w:szCs w:val="22"/>
                <w:lang w:val="de-AT"/>
              </w:rPr>
              <w:t>geboren</w:t>
            </w:r>
            <w:r w:rsidR="00C26A10" w:rsidRPr="00C26A10">
              <w:rPr>
                <w:sz w:val="22"/>
                <w:szCs w:val="22"/>
                <w:lang w:val="de-AT"/>
              </w:rPr>
              <w:t>.</w:t>
            </w:r>
            <w:r w:rsidR="00C26A10">
              <w:rPr>
                <w:sz w:val="22"/>
                <w:szCs w:val="22"/>
                <w:lang w:val="de-AT"/>
              </w:rPr>
              <w:t xml:space="preserve"> Als beide aufwuchsen</w:t>
            </w:r>
            <w:r w:rsidR="009C3D94">
              <w:rPr>
                <w:sz w:val="22"/>
                <w:szCs w:val="22"/>
                <w:lang w:val="de-AT"/>
              </w:rPr>
              <w:t xml:space="preserve"> erkaufte einst Jakob von Esau sein Erstgeburtsrecht.  K</w:t>
            </w:r>
            <w:r w:rsidR="00EF5923">
              <w:rPr>
                <w:sz w:val="22"/>
                <w:szCs w:val="22"/>
                <w:lang w:val="de-AT"/>
              </w:rPr>
              <w:t xml:space="preserve">urz vor dem Tode Isaaks, </w:t>
            </w:r>
            <w:r w:rsidR="009C3D94">
              <w:rPr>
                <w:sz w:val="22"/>
                <w:szCs w:val="22"/>
                <w:lang w:val="de-AT"/>
              </w:rPr>
              <w:t xml:space="preserve">erhielt dann Jakob </w:t>
            </w:r>
            <w:r w:rsidR="00D5056A">
              <w:rPr>
                <w:sz w:val="22"/>
                <w:szCs w:val="22"/>
                <w:lang w:val="de-AT"/>
              </w:rPr>
              <w:t>durch List den Erstgeburtssegen von seinem blinden Vater.</w:t>
            </w:r>
            <w:r w:rsidR="00C26A10">
              <w:rPr>
                <w:sz w:val="22"/>
                <w:szCs w:val="22"/>
                <w:lang w:val="de-AT"/>
              </w:rPr>
              <w:t xml:space="preserve"> Folgender biblischer Text verschafft uns einen Einblick in Bezug auf dieses Ereignis: </w:t>
            </w:r>
            <w:r w:rsidR="00C26A10" w:rsidRPr="00C26A10">
              <w:rPr>
                <w:sz w:val="22"/>
                <w:szCs w:val="22"/>
                <w:lang w:val="de-AT"/>
              </w:rPr>
              <w:t xml:space="preserve"> </w:t>
            </w:r>
            <w:r w:rsidRPr="00C26A10">
              <w:rPr>
                <w:sz w:val="22"/>
                <w:szCs w:val="22"/>
                <w:lang w:val="de-AT"/>
              </w:rPr>
              <w:t xml:space="preserve">  </w:t>
            </w:r>
          </w:p>
          <w:p w:rsidR="002D1DC7" w:rsidRDefault="002D1DC7" w:rsidP="004C613C">
            <w:pPr>
              <w:shd w:val="clear" w:color="auto" w:fill="FFFFFF"/>
              <w:autoSpaceDE w:val="0"/>
              <w:autoSpaceDN w:val="0"/>
              <w:adjustRightInd w:val="0"/>
              <w:jc w:val="both"/>
              <w:rPr>
                <w:sz w:val="22"/>
                <w:szCs w:val="22"/>
                <w:lang w:val="de-AT"/>
              </w:rPr>
            </w:pPr>
          </w:p>
          <w:p w:rsidR="002D1DC7" w:rsidRPr="00460634" w:rsidRDefault="00C26A10" w:rsidP="00B953B9">
            <w:pPr>
              <w:ind w:right="181"/>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 xml:space="preserve">Jakob ging zu seinem Vater hinein und sagte: „Mein Vater“. Dieser entgegnete: „ Ja, wer bist du mein Sohn?“ Jakob erwiderte: „Ich bin es, Esau dein Erstgeborener </w:t>
            </w:r>
            <w:r w:rsidRPr="00D3642A">
              <w:rPr>
                <w:rFonts w:ascii="Bradley Hand ITC" w:hAnsi="Bradley Hand ITC"/>
                <w:sz w:val="22"/>
                <w:szCs w:val="22"/>
                <w:lang w:val="de-AT"/>
              </w:rPr>
              <w:t>[…]</w:t>
            </w:r>
            <w:r>
              <w:rPr>
                <w:rFonts w:ascii="Bradley Hand ITC" w:hAnsi="Bradley Hand ITC"/>
                <w:sz w:val="22"/>
                <w:szCs w:val="22"/>
                <w:lang w:val="de-AT"/>
              </w:rPr>
              <w:t xml:space="preserve"> Steh auf und iss </w:t>
            </w:r>
            <w:r w:rsidR="00233450">
              <w:rPr>
                <w:rFonts w:ascii="Bradley Hand ITC" w:hAnsi="Bradley Hand ITC"/>
                <w:sz w:val="22"/>
                <w:szCs w:val="22"/>
                <w:lang w:val="de-AT"/>
              </w:rPr>
              <w:t xml:space="preserve">von meinem Wildbrett und dann segne mich“ </w:t>
            </w:r>
            <w:r w:rsidR="00233450" w:rsidRPr="00D3642A">
              <w:rPr>
                <w:rFonts w:ascii="Bradley Hand ITC" w:hAnsi="Bradley Hand ITC"/>
                <w:sz w:val="22"/>
                <w:szCs w:val="22"/>
                <w:lang w:val="de-AT"/>
              </w:rPr>
              <w:t>[…]</w:t>
            </w:r>
            <w:r w:rsidR="00233450">
              <w:rPr>
                <w:rFonts w:ascii="Bradley Hand ITC" w:hAnsi="Bradley Hand ITC"/>
                <w:sz w:val="22"/>
                <w:szCs w:val="22"/>
                <w:lang w:val="de-AT"/>
              </w:rPr>
              <w:t xml:space="preserve"> Jakob</w:t>
            </w:r>
            <w:r w:rsidR="004C613C">
              <w:rPr>
                <w:rFonts w:ascii="Bradley Hand ITC" w:hAnsi="Bradley Hand ITC"/>
                <w:sz w:val="22"/>
                <w:szCs w:val="22"/>
                <w:lang w:val="de-AT"/>
              </w:rPr>
              <w:t xml:space="preserve"> trat zu seinem Vater Isaak hin. </w:t>
            </w:r>
            <w:r w:rsidR="00D5056A">
              <w:rPr>
                <w:rFonts w:ascii="Bradley Hand ITC" w:hAnsi="Bradley Hand ITC"/>
                <w:sz w:val="22"/>
                <w:szCs w:val="22"/>
                <w:lang w:val="de-AT"/>
              </w:rPr>
              <w:t xml:space="preserve">Dieser betastete ihn und sagte: „Die Stimme ist die von Jakob und die Hände sind die von Esau“. </w:t>
            </w:r>
            <w:r w:rsidR="00B953B9">
              <w:rPr>
                <w:rFonts w:ascii="Bradley Hand ITC" w:hAnsi="Bradley Hand ITC"/>
                <w:sz w:val="22"/>
                <w:szCs w:val="22"/>
                <w:lang w:val="de-AT"/>
              </w:rPr>
              <w:t xml:space="preserve">Er erkannte ihn nicht, weil </w:t>
            </w:r>
            <w:r w:rsidR="00D5056A">
              <w:rPr>
                <w:rFonts w:ascii="Bradley Hand ITC" w:hAnsi="Bradley Hand ITC"/>
                <w:sz w:val="22"/>
                <w:szCs w:val="22"/>
                <w:lang w:val="de-AT"/>
              </w:rPr>
              <w:t xml:space="preserve">seine Hände behaart waren, wie die seines Bruders Esau. Dann segnete er ihn, aber fragte erneut: „Bist du es mein Sohn, Esau?“ Jakob antwortete: „Ich bin es“  </w:t>
            </w:r>
            <w:r w:rsidR="00D5056A" w:rsidRPr="00D3642A">
              <w:rPr>
                <w:rFonts w:ascii="Bradley Hand ITC" w:hAnsi="Bradley Hand ITC"/>
                <w:sz w:val="22"/>
                <w:szCs w:val="22"/>
                <w:lang w:val="de-AT"/>
              </w:rPr>
              <w:t>[…]</w:t>
            </w:r>
            <w:r w:rsidR="00D5056A">
              <w:rPr>
                <w:sz w:val="22"/>
                <w:szCs w:val="22"/>
                <w:lang w:val="de-AT"/>
              </w:rPr>
              <w:t xml:space="preserve"> </w:t>
            </w:r>
            <w:r w:rsidR="00D5056A" w:rsidRPr="00460634">
              <w:rPr>
                <w:rFonts w:ascii="Bradley Hand ITC" w:hAnsi="Bradley Hand ITC"/>
                <w:sz w:val="22"/>
                <w:szCs w:val="22"/>
                <w:lang w:val="de-AT"/>
              </w:rPr>
              <w:t xml:space="preserve">Jakob </w:t>
            </w:r>
            <w:r w:rsidR="00460634" w:rsidRPr="00460634">
              <w:rPr>
                <w:rFonts w:ascii="Bradley Hand ITC" w:hAnsi="Bradley Hand ITC"/>
                <w:sz w:val="22"/>
                <w:szCs w:val="22"/>
                <w:lang w:val="de-AT"/>
              </w:rPr>
              <w:t>trat näher und küsste ihn. Isaak roch der Geruch seiner Kleider und segnete ihn».</w:t>
            </w:r>
            <w:r w:rsidR="00460634" w:rsidRPr="00496D7C">
              <w:rPr>
                <w:sz w:val="22"/>
                <w:szCs w:val="22"/>
                <w:lang w:val="de-AT"/>
              </w:rPr>
              <w:t xml:space="preserve"> </w:t>
            </w:r>
            <w:r w:rsidR="00460634" w:rsidRPr="00460634">
              <w:rPr>
                <w:sz w:val="22"/>
                <w:szCs w:val="22"/>
                <w:lang w:val="de-AT"/>
              </w:rPr>
              <w:t>(</w:t>
            </w:r>
            <w:r w:rsidR="00460634">
              <w:rPr>
                <w:sz w:val="22"/>
                <w:szCs w:val="22"/>
                <w:lang w:val="de-AT"/>
              </w:rPr>
              <w:t>Genesis 27</w:t>
            </w:r>
            <w:r w:rsidR="00460634" w:rsidRPr="00460634">
              <w:rPr>
                <w:sz w:val="22"/>
                <w:szCs w:val="22"/>
                <w:lang w:val="de-AT"/>
              </w:rPr>
              <w:t>, 1</w:t>
            </w:r>
            <w:r w:rsidR="00460634">
              <w:rPr>
                <w:sz w:val="22"/>
                <w:szCs w:val="22"/>
                <w:lang w:val="de-AT"/>
              </w:rPr>
              <w:t>8-30</w:t>
            </w:r>
            <w:r w:rsidR="00460634" w:rsidRPr="00460634">
              <w:rPr>
                <w:sz w:val="22"/>
                <w:szCs w:val="22"/>
                <w:lang w:val="de-AT"/>
              </w:rPr>
              <w:t>)</w:t>
            </w:r>
          </w:p>
          <w:p w:rsidR="002D1DC7" w:rsidRPr="00B658A3" w:rsidRDefault="002D1DC7" w:rsidP="002D1DC7">
            <w:pPr>
              <w:shd w:val="clear" w:color="auto" w:fill="FFFFFF"/>
              <w:autoSpaceDE w:val="0"/>
              <w:autoSpaceDN w:val="0"/>
              <w:adjustRightInd w:val="0"/>
              <w:jc w:val="both"/>
              <w:rPr>
                <w:bCs/>
                <w:color w:val="000000"/>
                <w:sz w:val="22"/>
                <w:szCs w:val="22"/>
                <w:lang w:val="de-AT"/>
              </w:rPr>
            </w:pPr>
          </w:p>
          <w:p w:rsidR="00460634" w:rsidRPr="002D16BC" w:rsidRDefault="00460634"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Pr="002D16BC" w:rsidRDefault="00356412" w:rsidP="002D1DC7">
            <w:pPr>
              <w:shd w:val="clear" w:color="auto" w:fill="FFFFFF"/>
              <w:autoSpaceDE w:val="0"/>
              <w:autoSpaceDN w:val="0"/>
              <w:adjustRightInd w:val="0"/>
              <w:jc w:val="center"/>
              <w:rPr>
                <w:rStyle w:val="fn"/>
                <w:b/>
                <w:sz w:val="20"/>
                <w:szCs w:val="20"/>
                <w:lang w:val="de-AT"/>
              </w:rPr>
            </w:pPr>
          </w:p>
          <w:p w:rsidR="00356412" w:rsidRDefault="00356412" w:rsidP="002D1DC7">
            <w:pPr>
              <w:shd w:val="clear" w:color="auto" w:fill="FFFFFF"/>
              <w:autoSpaceDE w:val="0"/>
              <w:autoSpaceDN w:val="0"/>
              <w:adjustRightInd w:val="0"/>
              <w:jc w:val="center"/>
              <w:rPr>
                <w:sz w:val="16"/>
                <w:szCs w:val="16"/>
                <w:lang w:val="de-DE"/>
              </w:rPr>
            </w:pPr>
          </w:p>
          <w:p w:rsidR="00460634" w:rsidRDefault="00460634" w:rsidP="002D1DC7">
            <w:pPr>
              <w:shd w:val="clear" w:color="auto" w:fill="FFFFFF"/>
              <w:autoSpaceDE w:val="0"/>
              <w:autoSpaceDN w:val="0"/>
              <w:adjustRightInd w:val="0"/>
              <w:jc w:val="center"/>
              <w:rPr>
                <w:sz w:val="16"/>
                <w:szCs w:val="16"/>
                <w:lang w:val="de-DE"/>
              </w:rPr>
            </w:pPr>
          </w:p>
          <w:p w:rsidR="00460634" w:rsidRDefault="00460634" w:rsidP="002D1DC7">
            <w:pPr>
              <w:shd w:val="clear" w:color="auto" w:fill="FFFFFF"/>
              <w:autoSpaceDE w:val="0"/>
              <w:autoSpaceDN w:val="0"/>
              <w:adjustRightInd w:val="0"/>
              <w:jc w:val="center"/>
              <w:rPr>
                <w:sz w:val="16"/>
                <w:szCs w:val="16"/>
                <w:lang w:val="de-DE"/>
              </w:rPr>
            </w:pPr>
          </w:p>
          <w:p w:rsidR="00460634" w:rsidRPr="002D1DC7" w:rsidRDefault="00460634" w:rsidP="002D1DC7">
            <w:pPr>
              <w:shd w:val="clear" w:color="auto" w:fill="FFFFFF"/>
              <w:autoSpaceDE w:val="0"/>
              <w:autoSpaceDN w:val="0"/>
              <w:adjustRightInd w:val="0"/>
              <w:jc w:val="center"/>
              <w:rPr>
                <w:sz w:val="16"/>
                <w:szCs w:val="16"/>
                <w:lang w:val="de-DE"/>
              </w:rPr>
            </w:pPr>
          </w:p>
        </w:tc>
      </w:tr>
    </w:tbl>
    <w:p w:rsidR="00106A34" w:rsidRPr="007C6DAC" w:rsidRDefault="00106A34">
      <w:pPr>
        <w:rPr>
          <w:b/>
          <w:lang w:val="de-DE"/>
        </w:rPr>
      </w:pPr>
    </w:p>
    <w:p w:rsidR="00767A28" w:rsidRDefault="00767A28">
      <w:pPr>
        <w:rPr>
          <w:b/>
          <w:lang w:val="de-DE"/>
        </w:rPr>
      </w:pPr>
    </w:p>
    <w:tbl>
      <w:tblPr>
        <w:tblW w:w="6320" w:type="pct"/>
        <w:tblInd w:w="-993" w:type="dxa"/>
        <w:tblLook w:val="04A0"/>
      </w:tblPr>
      <w:tblGrid>
        <w:gridCol w:w="2295"/>
        <w:gridCol w:w="8469"/>
      </w:tblGrid>
      <w:tr w:rsidR="00DE3613" w:rsidRPr="00230620" w:rsidTr="00423DCF">
        <w:trPr>
          <w:trHeight w:val="475"/>
        </w:trPr>
        <w:tc>
          <w:tcPr>
            <w:tcW w:w="1066" w:type="pct"/>
            <w:shd w:val="clear" w:color="auto" w:fill="000000"/>
          </w:tcPr>
          <w:p w:rsidR="00DE3613" w:rsidRPr="008A01F9" w:rsidRDefault="00DE3613"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DE3613" w:rsidRPr="008A01F9" w:rsidRDefault="00DE3613"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6D3FAD" w:rsidRPr="006D3FAD" w:rsidRDefault="006D3FAD">
      <w:pPr>
        <w:rPr>
          <w:b/>
          <w:lang w:val="de-DE"/>
        </w:rPr>
      </w:pPr>
    </w:p>
    <w:p w:rsidR="009D3797" w:rsidRPr="006D3FAD" w:rsidRDefault="009D3797">
      <w:pPr>
        <w:rPr>
          <w:b/>
          <w:lang w:val="de-DE"/>
        </w:rPr>
      </w:pPr>
    </w:p>
    <w:tbl>
      <w:tblPr>
        <w:tblStyle w:val="a3"/>
        <w:tblW w:w="10632" w:type="dxa"/>
        <w:tblInd w:w="-1139" w:type="dxa"/>
        <w:tblLayout w:type="fixed"/>
        <w:tblLook w:val="04A0"/>
      </w:tblPr>
      <w:tblGrid>
        <w:gridCol w:w="3969"/>
        <w:gridCol w:w="6663"/>
      </w:tblGrid>
      <w:tr w:rsidR="0073412B" w:rsidRPr="007C6DAC" w:rsidTr="009D3797">
        <w:tc>
          <w:tcPr>
            <w:tcW w:w="3969" w:type="dxa"/>
            <w:shd w:val="clear" w:color="auto" w:fill="FFC000"/>
          </w:tcPr>
          <w:p w:rsidR="0073412B" w:rsidRPr="006D3FAD" w:rsidRDefault="0073412B" w:rsidP="00F413D9">
            <w:pPr>
              <w:ind w:left="315" w:right="321"/>
              <w:rPr>
                <w:b/>
                <w:lang w:val="de-DE"/>
              </w:rPr>
            </w:pPr>
          </w:p>
          <w:p w:rsidR="0073412B" w:rsidRPr="006D3FAD" w:rsidRDefault="0073412B" w:rsidP="00F413D9">
            <w:pPr>
              <w:ind w:right="175"/>
              <w:rPr>
                <w:b/>
                <w:lang w:val="de-DE"/>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7D6FE0">
            <w:pPr>
              <w:snapToGrid w:val="0"/>
              <w:ind w:right="176"/>
              <w:jc w:val="both"/>
              <w:rPr>
                <w:sz w:val="16"/>
                <w:szCs w:val="16"/>
                <w:lang w:val="de-AT"/>
              </w:rPr>
            </w:pPr>
          </w:p>
          <w:p w:rsidR="007D6FE0" w:rsidRPr="00B658A3" w:rsidRDefault="007D6FE0" w:rsidP="007D6FE0">
            <w:pPr>
              <w:snapToGrid w:val="0"/>
              <w:ind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7D6FE0" w:rsidRPr="00B658A3" w:rsidRDefault="007D6FE0" w:rsidP="00F413D9">
            <w:pPr>
              <w:snapToGrid w:val="0"/>
              <w:ind w:left="176" w:right="176"/>
              <w:jc w:val="both"/>
              <w:rPr>
                <w:sz w:val="16"/>
                <w:szCs w:val="16"/>
                <w:lang w:val="de-AT"/>
              </w:rPr>
            </w:pPr>
          </w:p>
          <w:p w:rsidR="007D6FE0" w:rsidRPr="00B658A3" w:rsidRDefault="007D6FE0" w:rsidP="00F413D9">
            <w:pPr>
              <w:snapToGrid w:val="0"/>
              <w:ind w:left="176" w:right="176"/>
              <w:jc w:val="both"/>
              <w:rPr>
                <w:sz w:val="16"/>
                <w:szCs w:val="16"/>
                <w:lang w:val="de-AT"/>
              </w:rPr>
            </w:pPr>
          </w:p>
          <w:p w:rsidR="0073412B" w:rsidRPr="00B658A3" w:rsidRDefault="0073412B" w:rsidP="00F413D9">
            <w:pPr>
              <w:snapToGrid w:val="0"/>
              <w:ind w:left="176" w:right="176"/>
              <w:jc w:val="both"/>
              <w:rPr>
                <w:sz w:val="16"/>
                <w:szCs w:val="16"/>
                <w:lang w:val="de-AT"/>
              </w:rPr>
            </w:pPr>
          </w:p>
          <w:p w:rsidR="00D4629F" w:rsidRPr="00B658A3" w:rsidRDefault="00D4629F" w:rsidP="00F413D9">
            <w:pPr>
              <w:snapToGrid w:val="0"/>
              <w:ind w:left="176" w:right="176"/>
              <w:jc w:val="both"/>
              <w:rPr>
                <w:sz w:val="16"/>
                <w:szCs w:val="16"/>
                <w:lang w:val="de-AT"/>
              </w:rPr>
            </w:pPr>
          </w:p>
          <w:p w:rsidR="00D4629F" w:rsidRPr="00B658A3" w:rsidRDefault="00D4629F" w:rsidP="00F413D9">
            <w:pPr>
              <w:snapToGrid w:val="0"/>
              <w:ind w:left="176" w:right="176"/>
              <w:jc w:val="both"/>
              <w:rPr>
                <w:sz w:val="16"/>
                <w:szCs w:val="16"/>
                <w:lang w:val="de-AT"/>
              </w:rPr>
            </w:pPr>
          </w:p>
          <w:p w:rsidR="00D4629F" w:rsidRPr="00B658A3" w:rsidRDefault="00D4629F" w:rsidP="00F413D9">
            <w:pPr>
              <w:snapToGrid w:val="0"/>
              <w:ind w:left="176" w:right="176"/>
              <w:jc w:val="both"/>
              <w:rPr>
                <w:sz w:val="16"/>
                <w:szCs w:val="16"/>
                <w:lang w:val="de-AT"/>
              </w:rPr>
            </w:pPr>
          </w:p>
          <w:p w:rsidR="00D4629F" w:rsidRPr="00B658A3" w:rsidRDefault="00D4629F" w:rsidP="007D6FE0">
            <w:pPr>
              <w:snapToGrid w:val="0"/>
              <w:ind w:right="176"/>
              <w:jc w:val="both"/>
              <w:rPr>
                <w:sz w:val="16"/>
                <w:szCs w:val="16"/>
                <w:lang w:val="de-AT"/>
              </w:rPr>
            </w:pPr>
          </w:p>
          <w:p w:rsidR="007D6FE0" w:rsidRPr="00B658A3" w:rsidRDefault="007D6FE0" w:rsidP="007D6FE0">
            <w:pPr>
              <w:snapToGrid w:val="0"/>
              <w:ind w:right="176"/>
              <w:jc w:val="both"/>
              <w:rPr>
                <w:sz w:val="16"/>
                <w:szCs w:val="16"/>
                <w:lang w:val="de-AT"/>
              </w:rPr>
            </w:pPr>
          </w:p>
          <w:p w:rsidR="0044091D" w:rsidRDefault="0044091D" w:rsidP="0044091D">
            <w:pPr>
              <w:ind w:right="321"/>
              <w:rPr>
                <w:b/>
                <w:lang w:val="de-DE"/>
              </w:rPr>
            </w:pPr>
          </w:p>
          <w:p w:rsidR="0044091D" w:rsidRPr="00AE2C31" w:rsidRDefault="0044091D" w:rsidP="0044091D">
            <w:pPr>
              <w:ind w:right="175"/>
              <w:jc w:val="both"/>
              <w:rPr>
                <w:b/>
                <w:lang w:val="de-DE"/>
              </w:rPr>
            </w:pPr>
          </w:p>
          <w:p w:rsidR="0044091D" w:rsidRPr="0044091D" w:rsidRDefault="0044091D" w:rsidP="0044091D">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Israel bedeutet </w:t>
            </w:r>
            <w:r w:rsidRPr="0044091D">
              <w:rPr>
                <w:rFonts w:cs="Calibri"/>
                <w:bCs/>
                <w:i/>
                <w:color w:val="C00000"/>
                <w:sz w:val="22"/>
                <w:szCs w:val="22"/>
                <w:lang w:val="de-AT"/>
              </w:rPr>
              <w:t>der der</w:t>
            </w:r>
            <w:r>
              <w:rPr>
                <w:rFonts w:cs="Calibri"/>
                <w:bCs/>
                <w:color w:val="C00000"/>
                <w:sz w:val="22"/>
                <w:szCs w:val="22"/>
                <w:lang w:val="de-AT"/>
              </w:rPr>
              <w:t xml:space="preserve"> </w:t>
            </w:r>
            <w:r>
              <w:rPr>
                <w:rFonts w:cs="Calibri"/>
                <w:bCs/>
                <w:i/>
                <w:color w:val="C00000"/>
                <w:sz w:val="22"/>
                <w:szCs w:val="22"/>
                <w:lang w:val="de-AT"/>
              </w:rPr>
              <w:t>mit Gott kämpft</w:t>
            </w:r>
            <w:r>
              <w:rPr>
                <w:rFonts w:cs="Calibri"/>
                <w:bCs/>
                <w:color w:val="C00000"/>
                <w:sz w:val="22"/>
                <w:szCs w:val="22"/>
                <w:lang w:val="de-AT"/>
              </w:rPr>
              <w:t xml:space="preserve">. Jakob dagegen bedeutet </w:t>
            </w:r>
            <w:r w:rsidRPr="0044091D">
              <w:rPr>
                <w:rFonts w:cs="Calibri"/>
                <w:bCs/>
                <w:i/>
                <w:color w:val="C00000"/>
                <w:sz w:val="22"/>
                <w:szCs w:val="22"/>
                <w:lang w:val="de-AT"/>
              </w:rPr>
              <w:t>der der betrügt.</w:t>
            </w:r>
            <w:r>
              <w:rPr>
                <w:rFonts w:cs="Calibri"/>
                <w:bCs/>
                <w:color w:val="C00000"/>
                <w:sz w:val="22"/>
                <w:szCs w:val="22"/>
                <w:lang w:val="de-AT"/>
              </w:rPr>
              <w:t xml:space="preserve"> Gott gibt Jakob einen neuen Namen und somit eine neue Perspektive und einen neuen Sinn in seinem Leben.  </w:t>
            </w:r>
          </w:p>
          <w:p w:rsidR="0073412B" w:rsidRPr="0044091D" w:rsidRDefault="0073412B" w:rsidP="00F413D9">
            <w:pPr>
              <w:snapToGrid w:val="0"/>
              <w:ind w:left="176" w:right="176"/>
              <w:jc w:val="both"/>
              <w:rPr>
                <w:sz w:val="16"/>
                <w:szCs w:val="16"/>
                <w:lang w:val="de-AT"/>
              </w:rPr>
            </w:pPr>
          </w:p>
          <w:p w:rsidR="0073412B" w:rsidRPr="0044091D" w:rsidRDefault="0073412B" w:rsidP="00F413D9">
            <w:pPr>
              <w:ind w:left="315" w:right="321"/>
              <w:jc w:val="center"/>
              <w:rPr>
                <w:b/>
                <w:sz w:val="18"/>
                <w:szCs w:val="18"/>
                <w:lang w:val="de-AT"/>
              </w:rPr>
            </w:pPr>
          </w:p>
          <w:p w:rsidR="0073412B" w:rsidRPr="0044091D" w:rsidRDefault="0073412B" w:rsidP="00F413D9">
            <w:pPr>
              <w:ind w:right="321"/>
              <w:rPr>
                <w:b/>
                <w:lang w:val="de-AT"/>
              </w:rPr>
            </w:pPr>
          </w:p>
          <w:p w:rsidR="00D767EA" w:rsidRPr="007C6DAC" w:rsidRDefault="00D767EA" w:rsidP="00E07F6B">
            <w:pPr>
              <w:ind w:right="175"/>
              <w:jc w:val="both"/>
              <w:rPr>
                <w:b/>
                <w:lang w:val="de-DE"/>
              </w:rPr>
            </w:pPr>
          </w:p>
          <w:p w:rsidR="00E07F6B" w:rsidRPr="00D767EA" w:rsidRDefault="00D767EA" w:rsidP="00E07F6B">
            <w:pPr>
              <w:shd w:val="clear" w:color="auto" w:fill="BDD6EE"/>
              <w:spacing w:line="288" w:lineRule="auto"/>
              <w:ind w:left="595" w:right="493"/>
              <w:jc w:val="both"/>
              <w:rPr>
                <w:rFonts w:cs="Calibri"/>
                <w:bCs/>
                <w:color w:val="C00000"/>
                <w:sz w:val="22"/>
                <w:szCs w:val="22"/>
                <w:lang w:val="de-AT"/>
              </w:rPr>
            </w:pPr>
            <w:r>
              <w:rPr>
                <w:rFonts w:cs="Calibri"/>
                <w:bCs/>
                <w:color w:val="C00000"/>
                <w:sz w:val="22"/>
                <w:szCs w:val="22"/>
                <w:lang w:val="de-AT"/>
              </w:rPr>
              <w:t xml:space="preserve">Eine Begegnung mit Gott ist in diesem Sinne nur dann möglich, wenn derjenige der Gott wirklich in seinem Leben erfahren will, von derselben Leidenschaft besessen ist, die auch Jakob aufweist. </w:t>
            </w:r>
            <w:r w:rsidR="00AA4EB5">
              <w:rPr>
                <w:rFonts w:cs="Calibri"/>
                <w:bCs/>
                <w:color w:val="C00000"/>
                <w:sz w:val="22"/>
                <w:szCs w:val="22"/>
                <w:lang w:val="de-AT"/>
              </w:rPr>
              <w:t xml:space="preserve">Der Rumänisch-orthodoxe Erzbischof </w:t>
            </w:r>
            <w:r w:rsidR="00AA4EB5" w:rsidRPr="00AA4EB5">
              <w:rPr>
                <w:rFonts w:cs="Calibri"/>
                <w:b/>
                <w:bCs/>
                <w:color w:val="C00000"/>
                <w:sz w:val="22"/>
                <w:szCs w:val="22"/>
                <w:lang w:val="de-AT"/>
              </w:rPr>
              <w:t xml:space="preserve">Serafim Joantă </w:t>
            </w:r>
            <w:r w:rsidR="00AA4EB5">
              <w:rPr>
                <w:rFonts w:cs="Calibri"/>
                <w:bCs/>
                <w:color w:val="C00000"/>
                <w:sz w:val="22"/>
                <w:szCs w:val="22"/>
                <w:lang w:val="de-AT"/>
              </w:rPr>
              <w:t xml:space="preserve">hat mit Anlass des Ökumenischen Kirchentags 2003 betont, dass Jakob ein Vorbild jeden Menschen ist, der eine Gotteserfahrung haben will. Dies ist allerdings ohne Kampf und Leiden nicht möglich!   </w:t>
            </w:r>
            <w:r w:rsidR="00AA4EB5" w:rsidRPr="00AA4EB5">
              <w:rPr>
                <w:rFonts w:cs="Calibri"/>
                <w:bCs/>
                <w:color w:val="C00000"/>
                <w:sz w:val="22"/>
                <w:szCs w:val="22"/>
                <w:lang w:val="de-AT"/>
              </w:rPr>
              <w:t xml:space="preserve"> </w:t>
            </w:r>
          </w:p>
          <w:p w:rsidR="00DE3613" w:rsidRPr="00E07F6B" w:rsidRDefault="00DE3613" w:rsidP="00DE3613">
            <w:pPr>
              <w:snapToGrid w:val="0"/>
              <w:ind w:left="176" w:right="176"/>
              <w:rPr>
                <w:b/>
                <w:lang w:val="de-AT"/>
              </w:rPr>
            </w:pPr>
          </w:p>
        </w:tc>
        <w:tc>
          <w:tcPr>
            <w:tcW w:w="6663" w:type="dxa"/>
          </w:tcPr>
          <w:p w:rsidR="0073412B" w:rsidRPr="00DE3613" w:rsidRDefault="0073412B" w:rsidP="002D1DC7">
            <w:pPr>
              <w:ind w:left="175" w:right="315"/>
              <w:jc w:val="both"/>
              <w:rPr>
                <w:sz w:val="22"/>
                <w:szCs w:val="22"/>
                <w:lang w:val="de-AT"/>
              </w:rPr>
            </w:pPr>
          </w:p>
          <w:p w:rsidR="00D4629F" w:rsidRDefault="009C3D94" w:rsidP="002D1DC7">
            <w:pPr>
              <w:ind w:left="175" w:right="315"/>
              <w:jc w:val="both"/>
              <w:rPr>
                <w:b/>
                <w:sz w:val="22"/>
                <w:szCs w:val="22"/>
                <w:lang w:val="de-AT"/>
              </w:rPr>
            </w:pPr>
            <w:r w:rsidRPr="00B658A3">
              <w:rPr>
                <w:b/>
                <w:sz w:val="22"/>
                <w:szCs w:val="22"/>
                <w:lang w:val="de-AT"/>
              </w:rPr>
              <w:t>2</w:t>
            </w:r>
            <w:r w:rsidR="004A2A91" w:rsidRPr="00B658A3">
              <w:rPr>
                <w:b/>
                <w:sz w:val="22"/>
                <w:szCs w:val="22"/>
                <w:lang w:val="de-AT"/>
              </w:rPr>
              <w:t xml:space="preserve">. </w:t>
            </w:r>
            <w:r w:rsidR="001F066D">
              <w:rPr>
                <w:b/>
                <w:sz w:val="22"/>
                <w:szCs w:val="22"/>
                <w:lang w:val="de-AT"/>
              </w:rPr>
              <w:t>…und der Betrüger wird</w:t>
            </w:r>
            <w:r w:rsidR="00B658A3">
              <w:rPr>
                <w:b/>
                <w:sz w:val="22"/>
                <w:szCs w:val="22"/>
                <w:lang w:val="de-AT"/>
              </w:rPr>
              <w:t xml:space="preserve"> Nachkomme</w:t>
            </w:r>
            <w:r w:rsidR="004A2A91" w:rsidRPr="004A2A91">
              <w:rPr>
                <w:b/>
                <w:sz w:val="22"/>
                <w:szCs w:val="22"/>
                <w:lang w:val="de-AT"/>
              </w:rPr>
              <w:t xml:space="preserve"> des</w:t>
            </w:r>
            <w:r w:rsidRPr="00B658A3">
              <w:rPr>
                <w:b/>
                <w:sz w:val="22"/>
                <w:szCs w:val="22"/>
                <w:lang w:val="de-AT"/>
              </w:rPr>
              <w:t xml:space="preserve"> </w:t>
            </w:r>
            <w:r w:rsidR="001F066D">
              <w:rPr>
                <w:b/>
                <w:sz w:val="22"/>
                <w:szCs w:val="22"/>
                <w:lang w:val="de-AT"/>
              </w:rPr>
              <w:t>Bundes mit Gott!</w:t>
            </w:r>
            <w:r w:rsidRPr="00B658A3">
              <w:rPr>
                <w:b/>
                <w:sz w:val="22"/>
                <w:szCs w:val="22"/>
                <w:lang w:val="de-AT"/>
              </w:rPr>
              <w:t xml:space="preserve"> </w:t>
            </w:r>
          </w:p>
          <w:p w:rsidR="004A2A91" w:rsidRDefault="004A2A91" w:rsidP="002D1DC7">
            <w:pPr>
              <w:ind w:left="175" w:right="315"/>
              <w:jc w:val="both"/>
              <w:rPr>
                <w:b/>
                <w:sz w:val="22"/>
                <w:szCs w:val="22"/>
                <w:lang w:val="de-AT"/>
              </w:rPr>
            </w:pPr>
          </w:p>
          <w:p w:rsidR="004A2A91" w:rsidRDefault="001F066D" w:rsidP="00E12D88">
            <w:pPr>
              <w:ind w:right="315"/>
              <w:jc w:val="both"/>
              <w:rPr>
                <w:sz w:val="22"/>
                <w:szCs w:val="22"/>
                <w:lang w:val="de-AT"/>
              </w:rPr>
            </w:pPr>
            <w:r>
              <w:rPr>
                <w:sz w:val="22"/>
                <w:szCs w:val="22"/>
                <w:lang w:val="de-AT"/>
              </w:rPr>
              <w:t xml:space="preserve">Was geschah danach? </w:t>
            </w:r>
            <w:r w:rsidR="004A2A91">
              <w:rPr>
                <w:sz w:val="22"/>
                <w:szCs w:val="22"/>
                <w:lang w:val="de-AT"/>
              </w:rPr>
              <w:t xml:space="preserve">Esau wollte </w:t>
            </w:r>
            <w:r w:rsidR="004A2A91" w:rsidRPr="004A2A91">
              <w:rPr>
                <w:sz w:val="22"/>
                <w:szCs w:val="22"/>
                <w:lang w:val="de-AT"/>
              </w:rPr>
              <w:t xml:space="preserve">Jakob </w:t>
            </w:r>
            <w:r w:rsidR="004A2A91">
              <w:rPr>
                <w:sz w:val="22"/>
                <w:szCs w:val="22"/>
                <w:lang w:val="de-AT"/>
              </w:rPr>
              <w:t xml:space="preserve">wegen seiner Tat umbringen. Dieser flüchtete mit der Hilfe seiner Mutter nach </w:t>
            </w:r>
            <w:proofErr w:type="spellStart"/>
            <w:r w:rsidR="004A2A91">
              <w:rPr>
                <w:sz w:val="22"/>
                <w:szCs w:val="22"/>
                <w:lang w:val="de-AT"/>
              </w:rPr>
              <w:t>Har</w:t>
            </w:r>
            <w:r>
              <w:rPr>
                <w:sz w:val="22"/>
                <w:szCs w:val="22"/>
                <w:lang w:val="de-AT"/>
              </w:rPr>
              <w:t>r</w:t>
            </w:r>
            <w:r w:rsidR="004A2A91">
              <w:rPr>
                <w:sz w:val="22"/>
                <w:szCs w:val="22"/>
                <w:lang w:val="de-AT"/>
              </w:rPr>
              <w:t>an</w:t>
            </w:r>
            <w:proofErr w:type="spellEnd"/>
            <w:r w:rsidR="004A2A91">
              <w:rPr>
                <w:sz w:val="22"/>
                <w:szCs w:val="22"/>
                <w:lang w:val="de-AT"/>
              </w:rPr>
              <w:t xml:space="preserve"> zu ihrem Bruder Laban. Dort vermählte er sich mit beiden Töchtern Labans. Erst mit </w:t>
            </w:r>
            <w:r w:rsidR="006133AF">
              <w:rPr>
                <w:sz w:val="22"/>
                <w:szCs w:val="22"/>
                <w:lang w:val="de-AT"/>
              </w:rPr>
              <w:t>Lea und dann mit Rahel.</w:t>
            </w:r>
            <w:r w:rsidR="004A2A91">
              <w:rPr>
                <w:sz w:val="22"/>
                <w:szCs w:val="22"/>
                <w:lang w:val="de-AT"/>
              </w:rPr>
              <w:t xml:space="preserve">  </w:t>
            </w:r>
          </w:p>
          <w:p w:rsidR="006133AF" w:rsidRDefault="006133AF" w:rsidP="004A2A91">
            <w:pPr>
              <w:ind w:left="175" w:right="315"/>
              <w:jc w:val="both"/>
              <w:rPr>
                <w:sz w:val="22"/>
                <w:szCs w:val="22"/>
                <w:lang w:val="de-AT"/>
              </w:rPr>
            </w:pPr>
          </w:p>
          <w:p w:rsidR="006133AF" w:rsidRDefault="006133AF" w:rsidP="00E12D88">
            <w:pPr>
              <w:ind w:right="315"/>
              <w:jc w:val="both"/>
              <w:rPr>
                <w:sz w:val="22"/>
                <w:szCs w:val="22"/>
                <w:lang w:val="de-AT"/>
              </w:rPr>
            </w:pPr>
            <w:r>
              <w:rPr>
                <w:sz w:val="22"/>
                <w:szCs w:val="22"/>
                <w:lang w:val="de-AT"/>
              </w:rPr>
              <w:t xml:space="preserve">Eines Tages forderte ihn Gott von </w:t>
            </w:r>
            <w:proofErr w:type="spellStart"/>
            <w:r>
              <w:rPr>
                <w:sz w:val="22"/>
                <w:szCs w:val="22"/>
                <w:lang w:val="de-AT"/>
              </w:rPr>
              <w:t>Ha</w:t>
            </w:r>
            <w:r w:rsidR="001F066D">
              <w:rPr>
                <w:sz w:val="22"/>
                <w:szCs w:val="22"/>
                <w:lang w:val="de-AT"/>
              </w:rPr>
              <w:t>r</w:t>
            </w:r>
            <w:r>
              <w:rPr>
                <w:sz w:val="22"/>
                <w:szCs w:val="22"/>
                <w:lang w:val="de-AT"/>
              </w:rPr>
              <w:t>ran</w:t>
            </w:r>
            <w:proofErr w:type="spellEnd"/>
            <w:r>
              <w:rPr>
                <w:sz w:val="22"/>
                <w:szCs w:val="22"/>
                <w:lang w:val="de-AT"/>
              </w:rPr>
              <w:t xml:space="preserve"> fortzuziehen und in seine Heimat zurückzukehren. Aber er hatte bedenken, weil er nicht wusste wie Esau darauf reagieren würde. Wollte</w:t>
            </w:r>
            <w:r w:rsidRPr="00B658A3">
              <w:rPr>
                <w:sz w:val="22"/>
                <w:szCs w:val="22"/>
                <w:lang w:val="de-AT"/>
              </w:rPr>
              <w:t xml:space="preserve"> </w:t>
            </w:r>
            <w:r>
              <w:rPr>
                <w:sz w:val="22"/>
                <w:szCs w:val="22"/>
                <w:lang w:val="de-AT"/>
              </w:rPr>
              <w:t>er</w:t>
            </w:r>
            <w:r w:rsidRPr="00B658A3">
              <w:rPr>
                <w:sz w:val="22"/>
                <w:szCs w:val="22"/>
                <w:lang w:val="de-AT"/>
              </w:rPr>
              <w:t xml:space="preserve"> </w:t>
            </w:r>
            <w:r>
              <w:rPr>
                <w:sz w:val="22"/>
                <w:szCs w:val="22"/>
                <w:lang w:val="de-AT"/>
              </w:rPr>
              <w:t>ihn</w:t>
            </w:r>
            <w:r w:rsidRPr="00B658A3">
              <w:rPr>
                <w:sz w:val="22"/>
                <w:szCs w:val="22"/>
                <w:lang w:val="de-AT"/>
              </w:rPr>
              <w:t xml:space="preserve"> </w:t>
            </w:r>
            <w:r>
              <w:rPr>
                <w:sz w:val="22"/>
                <w:szCs w:val="22"/>
                <w:lang w:val="de-AT"/>
              </w:rPr>
              <w:t>immer</w:t>
            </w:r>
            <w:r w:rsidRPr="00B658A3">
              <w:rPr>
                <w:sz w:val="22"/>
                <w:szCs w:val="22"/>
                <w:lang w:val="de-AT"/>
              </w:rPr>
              <w:t xml:space="preserve"> </w:t>
            </w:r>
            <w:r>
              <w:rPr>
                <w:sz w:val="22"/>
                <w:szCs w:val="22"/>
                <w:lang w:val="de-AT"/>
              </w:rPr>
              <w:t>noch</w:t>
            </w:r>
            <w:r w:rsidRPr="00B658A3">
              <w:rPr>
                <w:sz w:val="22"/>
                <w:szCs w:val="22"/>
                <w:lang w:val="de-AT"/>
              </w:rPr>
              <w:t xml:space="preserve"> </w:t>
            </w:r>
            <w:r>
              <w:rPr>
                <w:sz w:val="22"/>
                <w:szCs w:val="22"/>
                <w:lang w:val="de-AT"/>
              </w:rPr>
              <w:t>t</w:t>
            </w:r>
            <w:r w:rsidRPr="00B658A3">
              <w:rPr>
                <w:sz w:val="22"/>
                <w:szCs w:val="22"/>
                <w:lang w:val="de-AT"/>
              </w:rPr>
              <w:t>ö</w:t>
            </w:r>
            <w:r>
              <w:rPr>
                <w:sz w:val="22"/>
                <w:szCs w:val="22"/>
                <w:lang w:val="de-AT"/>
              </w:rPr>
              <w:t>ten</w:t>
            </w:r>
            <w:r w:rsidRPr="00B658A3">
              <w:rPr>
                <w:sz w:val="22"/>
                <w:szCs w:val="22"/>
                <w:lang w:val="de-AT"/>
              </w:rPr>
              <w:t xml:space="preserve">? </w:t>
            </w:r>
            <w:r>
              <w:rPr>
                <w:sz w:val="22"/>
                <w:szCs w:val="22"/>
                <w:lang w:val="de-AT"/>
              </w:rPr>
              <w:t>Trotz</w:t>
            </w:r>
            <w:r w:rsidRPr="006133AF">
              <w:rPr>
                <w:sz w:val="22"/>
                <w:szCs w:val="22"/>
                <w:lang w:val="de-AT"/>
              </w:rPr>
              <w:t xml:space="preserve"> </w:t>
            </w:r>
            <w:r>
              <w:rPr>
                <w:sz w:val="22"/>
                <w:szCs w:val="22"/>
                <w:lang w:val="de-AT"/>
              </w:rPr>
              <w:t>dessen</w:t>
            </w:r>
            <w:r w:rsidRPr="006133AF">
              <w:rPr>
                <w:sz w:val="22"/>
                <w:szCs w:val="22"/>
                <w:lang w:val="de-AT"/>
              </w:rPr>
              <w:t xml:space="preserve"> </w:t>
            </w:r>
            <w:r>
              <w:rPr>
                <w:sz w:val="22"/>
                <w:szCs w:val="22"/>
                <w:lang w:val="de-AT"/>
              </w:rPr>
              <w:t>nimmt</w:t>
            </w:r>
            <w:r w:rsidRPr="006133AF">
              <w:rPr>
                <w:sz w:val="22"/>
                <w:szCs w:val="22"/>
                <w:lang w:val="de-AT"/>
              </w:rPr>
              <w:t xml:space="preserve"> </w:t>
            </w:r>
            <w:r>
              <w:rPr>
                <w:sz w:val="22"/>
                <w:szCs w:val="22"/>
                <w:lang w:val="de-AT"/>
              </w:rPr>
              <w:t>er</w:t>
            </w:r>
            <w:r w:rsidRPr="006133AF">
              <w:rPr>
                <w:sz w:val="22"/>
                <w:szCs w:val="22"/>
                <w:lang w:val="de-AT"/>
              </w:rPr>
              <w:t xml:space="preserve"> </w:t>
            </w:r>
            <w:r>
              <w:rPr>
                <w:sz w:val="22"/>
                <w:szCs w:val="22"/>
                <w:lang w:val="de-AT"/>
              </w:rPr>
              <w:t>den</w:t>
            </w:r>
            <w:r w:rsidRPr="006133AF">
              <w:rPr>
                <w:sz w:val="22"/>
                <w:szCs w:val="22"/>
                <w:lang w:val="de-AT"/>
              </w:rPr>
              <w:t xml:space="preserve"> </w:t>
            </w:r>
            <w:r>
              <w:rPr>
                <w:sz w:val="22"/>
                <w:szCs w:val="22"/>
                <w:lang w:val="de-AT"/>
              </w:rPr>
              <w:t>Weg</w:t>
            </w:r>
            <w:r w:rsidRPr="006133AF">
              <w:rPr>
                <w:sz w:val="22"/>
                <w:szCs w:val="22"/>
                <w:lang w:val="de-AT"/>
              </w:rPr>
              <w:t xml:space="preserve"> </w:t>
            </w:r>
            <w:r>
              <w:rPr>
                <w:sz w:val="22"/>
                <w:szCs w:val="22"/>
                <w:lang w:val="de-AT"/>
              </w:rPr>
              <w:t>der</w:t>
            </w:r>
            <w:r w:rsidRPr="006133AF">
              <w:rPr>
                <w:sz w:val="22"/>
                <w:szCs w:val="22"/>
                <w:lang w:val="de-AT"/>
              </w:rPr>
              <w:t xml:space="preserve"> </w:t>
            </w:r>
            <w:r>
              <w:rPr>
                <w:sz w:val="22"/>
                <w:szCs w:val="22"/>
                <w:lang w:val="de-AT"/>
              </w:rPr>
              <w:t>R</w:t>
            </w:r>
            <w:r w:rsidRPr="006133AF">
              <w:rPr>
                <w:sz w:val="22"/>
                <w:szCs w:val="22"/>
                <w:lang w:val="de-AT"/>
              </w:rPr>
              <w:t>ü</w:t>
            </w:r>
            <w:r>
              <w:rPr>
                <w:sz w:val="22"/>
                <w:szCs w:val="22"/>
                <w:lang w:val="de-AT"/>
              </w:rPr>
              <w:t>ckkehr</w:t>
            </w:r>
            <w:r w:rsidRPr="006133AF">
              <w:rPr>
                <w:sz w:val="22"/>
                <w:szCs w:val="22"/>
                <w:lang w:val="de-AT"/>
              </w:rPr>
              <w:t>.</w:t>
            </w:r>
            <w:r>
              <w:rPr>
                <w:sz w:val="22"/>
                <w:szCs w:val="22"/>
                <w:lang w:val="de-AT"/>
              </w:rPr>
              <w:t xml:space="preserve"> Während seiner Reise geschah etwas, was sein Leben für immer veränderte.  </w:t>
            </w:r>
            <w:r w:rsidRPr="006133AF">
              <w:rPr>
                <w:sz w:val="22"/>
                <w:szCs w:val="22"/>
                <w:lang w:val="de-AT"/>
              </w:rPr>
              <w:t xml:space="preserve">    </w:t>
            </w:r>
          </w:p>
          <w:p w:rsidR="006133AF" w:rsidRDefault="006133AF" w:rsidP="004A2A91">
            <w:pPr>
              <w:ind w:left="175" w:right="315"/>
              <w:jc w:val="both"/>
              <w:rPr>
                <w:sz w:val="22"/>
                <w:szCs w:val="22"/>
                <w:lang w:val="de-AT"/>
              </w:rPr>
            </w:pPr>
          </w:p>
          <w:p w:rsidR="0083569E" w:rsidRDefault="006133AF" w:rsidP="00E12D88">
            <w:pPr>
              <w:ind w:right="181"/>
              <w:jc w:val="both"/>
              <w:rPr>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 xml:space="preserve">Jakob stand in derselben Nacht auf, nahm seine zwei Frauen, seine beiden Mägde und seine elf Söhne und durchschnitt die Furt des </w:t>
            </w:r>
            <w:proofErr w:type="spellStart"/>
            <w:r>
              <w:rPr>
                <w:rFonts w:ascii="Bradley Hand ITC" w:hAnsi="Bradley Hand ITC"/>
                <w:sz w:val="22"/>
                <w:szCs w:val="22"/>
                <w:lang w:val="de-AT"/>
              </w:rPr>
              <w:t>Jabbok</w:t>
            </w:r>
            <w:proofErr w:type="spellEnd"/>
            <w:r>
              <w:rPr>
                <w:rFonts w:ascii="Bradley Hand ITC" w:hAnsi="Bradley Hand ITC"/>
                <w:sz w:val="22"/>
                <w:szCs w:val="22"/>
                <w:lang w:val="de-AT"/>
              </w:rPr>
              <w:t xml:space="preserve">. </w:t>
            </w:r>
            <w:r w:rsidR="0045756F">
              <w:rPr>
                <w:rFonts w:ascii="Bradley Hand ITC" w:hAnsi="Bradley Hand ITC"/>
                <w:sz w:val="22"/>
                <w:szCs w:val="22"/>
                <w:lang w:val="de-AT"/>
              </w:rPr>
              <w:t>Er nahm sie und ließ sie den Fluss überqueren. Dann schaffte er alles hinüber, was ihm sonst noch gehörte. Er</w:t>
            </w:r>
            <w:r w:rsidR="0045756F" w:rsidRPr="0045756F">
              <w:rPr>
                <w:rFonts w:ascii="Bradley Hand ITC" w:hAnsi="Bradley Hand ITC"/>
                <w:sz w:val="22"/>
                <w:szCs w:val="22"/>
                <w:lang w:val="de-AT"/>
              </w:rPr>
              <w:t xml:space="preserve"> </w:t>
            </w:r>
            <w:r w:rsidR="0045756F">
              <w:rPr>
                <w:rFonts w:ascii="Bradley Hand ITC" w:hAnsi="Bradley Hand ITC"/>
                <w:sz w:val="22"/>
                <w:szCs w:val="22"/>
                <w:lang w:val="de-AT"/>
              </w:rPr>
              <w:t>blieb</w:t>
            </w:r>
            <w:r w:rsidR="0045756F" w:rsidRPr="0045756F">
              <w:rPr>
                <w:rFonts w:ascii="Bradley Hand ITC" w:hAnsi="Bradley Hand ITC"/>
                <w:sz w:val="22"/>
                <w:szCs w:val="22"/>
                <w:lang w:val="de-AT"/>
              </w:rPr>
              <w:t xml:space="preserve"> </w:t>
            </w:r>
            <w:r w:rsidR="0045756F">
              <w:rPr>
                <w:rFonts w:ascii="Bradley Hand ITC" w:hAnsi="Bradley Hand ITC"/>
                <w:sz w:val="22"/>
                <w:szCs w:val="22"/>
                <w:lang w:val="de-AT"/>
              </w:rPr>
              <w:t>alleine</w:t>
            </w:r>
            <w:r w:rsidR="0045756F" w:rsidRPr="0045756F">
              <w:rPr>
                <w:rFonts w:ascii="Bradley Hand ITC" w:hAnsi="Bradley Hand ITC"/>
                <w:sz w:val="22"/>
                <w:szCs w:val="22"/>
                <w:lang w:val="de-AT"/>
              </w:rPr>
              <w:t xml:space="preserve"> </w:t>
            </w:r>
            <w:r w:rsidR="0045756F">
              <w:rPr>
                <w:rFonts w:ascii="Bradley Hand ITC" w:hAnsi="Bradley Hand ITC"/>
                <w:sz w:val="22"/>
                <w:szCs w:val="22"/>
                <w:lang w:val="de-AT"/>
              </w:rPr>
              <w:t>zur</w:t>
            </w:r>
            <w:r w:rsidR="0045756F" w:rsidRPr="0045756F">
              <w:rPr>
                <w:rFonts w:ascii="Bradley Hand ITC" w:hAnsi="Bradley Hand ITC"/>
                <w:sz w:val="22"/>
                <w:szCs w:val="22"/>
                <w:lang w:val="de-AT"/>
              </w:rPr>
              <w:t>ü</w:t>
            </w:r>
            <w:r w:rsidR="0045756F">
              <w:rPr>
                <w:rFonts w:ascii="Bradley Hand ITC" w:hAnsi="Bradley Hand ITC"/>
                <w:sz w:val="22"/>
                <w:szCs w:val="22"/>
                <w:lang w:val="de-AT"/>
              </w:rPr>
              <w:t>ck und musste mit einem Mann ringen, bis die Morgenröte aufstieg. Als der Mann sah, dass er Jakob nicht besiegen konnte, schlug er ihn während des Kampfs auf sein Hüftgelenk, das sich ausrenkte. Dann sagte der Mann: „Lass mich los; denn die Morgenröte ist aufgestiegen“. Aber Jakob antwortete: „Ich lasse dich nicht los, wenn du mich nicht segnest“. Jener</w:t>
            </w:r>
            <w:r w:rsidR="0045756F" w:rsidRPr="0083569E">
              <w:rPr>
                <w:rFonts w:ascii="Bradley Hand ITC" w:hAnsi="Bradley Hand ITC"/>
                <w:sz w:val="22"/>
                <w:szCs w:val="22"/>
                <w:lang w:val="de-AT"/>
              </w:rPr>
              <w:t xml:space="preserve"> </w:t>
            </w:r>
            <w:r w:rsidR="0045756F">
              <w:rPr>
                <w:rFonts w:ascii="Bradley Hand ITC" w:hAnsi="Bradley Hand ITC"/>
                <w:sz w:val="22"/>
                <w:szCs w:val="22"/>
                <w:lang w:val="de-AT"/>
              </w:rPr>
              <w:t>fragte</w:t>
            </w:r>
            <w:r w:rsidR="0045756F" w:rsidRPr="0083569E">
              <w:rPr>
                <w:rFonts w:ascii="Bradley Hand ITC" w:hAnsi="Bradley Hand ITC"/>
                <w:sz w:val="22"/>
                <w:szCs w:val="22"/>
                <w:lang w:val="de-AT"/>
              </w:rPr>
              <w:t>: „</w:t>
            </w:r>
            <w:r w:rsidR="0045756F">
              <w:rPr>
                <w:rFonts w:ascii="Bradley Hand ITC" w:hAnsi="Bradley Hand ITC"/>
                <w:sz w:val="22"/>
                <w:szCs w:val="22"/>
                <w:lang w:val="de-AT"/>
              </w:rPr>
              <w:t>Wie</w:t>
            </w:r>
            <w:r w:rsidR="0045756F" w:rsidRPr="0083569E">
              <w:rPr>
                <w:rFonts w:ascii="Bradley Hand ITC" w:hAnsi="Bradley Hand ITC"/>
                <w:sz w:val="22"/>
                <w:szCs w:val="22"/>
                <w:lang w:val="de-AT"/>
              </w:rPr>
              <w:t xml:space="preserve"> </w:t>
            </w:r>
            <w:r w:rsidR="0045756F">
              <w:rPr>
                <w:rFonts w:ascii="Bradley Hand ITC" w:hAnsi="Bradley Hand ITC"/>
                <w:sz w:val="22"/>
                <w:szCs w:val="22"/>
                <w:lang w:val="de-AT"/>
              </w:rPr>
              <w:t>hei</w:t>
            </w:r>
            <w:r w:rsidR="0045756F" w:rsidRPr="0083569E">
              <w:rPr>
                <w:rFonts w:ascii="Bradley Hand ITC" w:hAnsi="Bradley Hand ITC"/>
                <w:sz w:val="22"/>
                <w:szCs w:val="22"/>
                <w:lang w:val="de-AT"/>
              </w:rPr>
              <w:t>ß</w:t>
            </w:r>
            <w:r w:rsidR="0045756F">
              <w:rPr>
                <w:rFonts w:ascii="Bradley Hand ITC" w:hAnsi="Bradley Hand ITC"/>
                <w:sz w:val="22"/>
                <w:szCs w:val="22"/>
                <w:lang w:val="de-AT"/>
              </w:rPr>
              <w:t>t</w:t>
            </w:r>
            <w:r w:rsidR="0045756F" w:rsidRPr="0083569E">
              <w:rPr>
                <w:rFonts w:ascii="Bradley Hand ITC" w:hAnsi="Bradley Hand ITC"/>
                <w:sz w:val="22"/>
                <w:szCs w:val="22"/>
                <w:lang w:val="de-AT"/>
              </w:rPr>
              <w:t xml:space="preserve"> </w:t>
            </w:r>
            <w:r w:rsidR="0045756F">
              <w:rPr>
                <w:rFonts w:ascii="Bradley Hand ITC" w:hAnsi="Bradley Hand ITC"/>
                <w:sz w:val="22"/>
                <w:szCs w:val="22"/>
                <w:lang w:val="de-AT"/>
              </w:rPr>
              <w:t>du</w:t>
            </w:r>
            <w:r w:rsidR="0045756F" w:rsidRPr="0083569E">
              <w:rPr>
                <w:rFonts w:ascii="Bradley Hand ITC" w:hAnsi="Bradley Hand ITC"/>
                <w:sz w:val="22"/>
                <w:szCs w:val="22"/>
                <w:lang w:val="de-AT"/>
              </w:rPr>
              <w:t>?“</w:t>
            </w:r>
            <w:r w:rsidR="0045756F">
              <w:rPr>
                <w:rFonts w:ascii="Bradley Hand ITC" w:hAnsi="Bradley Hand ITC"/>
                <w:sz w:val="22"/>
                <w:szCs w:val="22"/>
                <w:lang w:val="de-AT"/>
              </w:rPr>
              <w:t xml:space="preserve"> und Jakob erwiderte: „Jakob“. </w:t>
            </w:r>
            <w:r w:rsidR="0083569E">
              <w:rPr>
                <w:rFonts w:ascii="Bradley Hand ITC" w:hAnsi="Bradley Hand ITC"/>
                <w:sz w:val="22"/>
                <w:szCs w:val="22"/>
                <w:lang w:val="de-AT"/>
              </w:rPr>
              <w:t>„Dein Name wird nicht mehr Jakob sein, sondern Israel, denn mit Gott und Menschen hast du gestritten und hast gewonnen“ sprach der Mann und Jakob fragte: „Nenne mir deinen Namen“. Dieser</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antwortete</w:t>
            </w:r>
            <w:r w:rsidR="0083569E" w:rsidRPr="0083569E">
              <w:rPr>
                <w:rFonts w:ascii="Bradley Hand ITC" w:hAnsi="Bradley Hand ITC"/>
                <w:sz w:val="22"/>
                <w:szCs w:val="22"/>
                <w:lang w:val="de-AT"/>
              </w:rPr>
              <w:t>: „</w:t>
            </w:r>
            <w:r w:rsidR="0083569E">
              <w:rPr>
                <w:rFonts w:ascii="Bradley Hand ITC" w:hAnsi="Bradley Hand ITC"/>
                <w:sz w:val="22"/>
                <w:szCs w:val="22"/>
                <w:lang w:val="de-AT"/>
              </w:rPr>
              <w:t>Wieso</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fragst</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du</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mich</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nach</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meinem</w:t>
            </w:r>
            <w:r w:rsidR="0083569E" w:rsidRPr="0083569E">
              <w:rPr>
                <w:rFonts w:ascii="Bradley Hand ITC" w:hAnsi="Bradley Hand ITC"/>
                <w:sz w:val="22"/>
                <w:szCs w:val="22"/>
                <w:lang w:val="de-AT"/>
              </w:rPr>
              <w:t xml:space="preserve"> </w:t>
            </w:r>
            <w:r w:rsidR="0083569E">
              <w:rPr>
                <w:rFonts w:ascii="Bradley Hand ITC" w:hAnsi="Bradley Hand ITC"/>
                <w:sz w:val="22"/>
                <w:szCs w:val="22"/>
                <w:lang w:val="de-AT"/>
              </w:rPr>
              <w:t>Namen</w:t>
            </w:r>
            <w:r w:rsidR="0083569E" w:rsidRPr="0083569E">
              <w:rPr>
                <w:rFonts w:ascii="Bradley Hand ITC" w:hAnsi="Bradley Hand ITC"/>
                <w:sz w:val="22"/>
                <w:szCs w:val="22"/>
                <w:lang w:val="de-AT"/>
              </w:rPr>
              <w:t>?</w:t>
            </w:r>
            <w:r w:rsidR="0083569E">
              <w:rPr>
                <w:rFonts w:ascii="Bradley Hand ITC" w:hAnsi="Bradley Hand ITC"/>
                <w:sz w:val="22"/>
                <w:szCs w:val="22"/>
                <w:lang w:val="de-AT"/>
              </w:rPr>
              <w:t xml:space="preserve">“ und segnete ihn gleichzeitig. </w:t>
            </w:r>
            <w:r w:rsidR="005B263A">
              <w:rPr>
                <w:rFonts w:ascii="Bradley Hand ITC" w:hAnsi="Bradley Hand ITC"/>
                <w:sz w:val="22"/>
                <w:szCs w:val="22"/>
                <w:lang w:val="de-AT"/>
              </w:rPr>
              <w:t xml:space="preserve">Daraufhin nannte Jakob diesen Ort </w:t>
            </w:r>
            <w:r w:rsidR="00D11E1B">
              <w:rPr>
                <w:rFonts w:ascii="Bradley Hand ITC" w:hAnsi="Bradley Hand ITC"/>
                <w:sz w:val="22"/>
                <w:szCs w:val="22"/>
                <w:lang w:val="de-AT"/>
              </w:rPr>
              <w:t>Gottes G</w:t>
            </w:r>
            <w:r w:rsidR="005B263A">
              <w:rPr>
                <w:rFonts w:ascii="Bradley Hand ITC" w:hAnsi="Bradley Hand ITC"/>
                <w:sz w:val="22"/>
                <w:szCs w:val="22"/>
                <w:lang w:val="de-AT"/>
              </w:rPr>
              <w:t>esicht und sagte</w:t>
            </w:r>
            <w:r w:rsidR="0083569E">
              <w:rPr>
                <w:rFonts w:ascii="Bradley Hand ITC" w:hAnsi="Bradley Hand ITC"/>
                <w:sz w:val="22"/>
                <w:szCs w:val="22"/>
                <w:lang w:val="de-AT"/>
              </w:rPr>
              <w:t xml:space="preserve">: „Ich habe von Angesicht zu Angesicht </w:t>
            </w:r>
            <w:r w:rsidR="005B263A">
              <w:rPr>
                <w:rFonts w:ascii="Bradley Hand ITC" w:hAnsi="Bradley Hand ITC"/>
                <w:sz w:val="22"/>
                <w:szCs w:val="22"/>
                <w:lang w:val="de-AT"/>
              </w:rPr>
              <w:t xml:space="preserve">Gott </w:t>
            </w:r>
            <w:r w:rsidR="0083569E">
              <w:rPr>
                <w:rFonts w:ascii="Bradley Hand ITC" w:hAnsi="Bradley Hand ITC"/>
                <w:sz w:val="22"/>
                <w:szCs w:val="22"/>
                <w:lang w:val="de-AT"/>
              </w:rPr>
              <w:t>gesehen und</w:t>
            </w:r>
            <w:r w:rsidR="00D11E1B">
              <w:rPr>
                <w:rFonts w:ascii="Bradley Hand ITC" w:hAnsi="Bradley Hand ITC"/>
                <w:sz w:val="22"/>
                <w:szCs w:val="22"/>
                <w:lang w:val="de-AT"/>
              </w:rPr>
              <w:t xml:space="preserve"> meine Seele ist gerettet </w:t>
            </w:r>
            <w:proofErr w:type="spellStart"/>
            <w:r w:rsidR="00D11E1B">
              <w:rPr>
                <w:rFonts w:ascii="Bradley Hand ITC" w:hAnsi="Bradley Hand ITC"/>
                <w:sz w:val="22"/>
                <w:szCs w:val="22"/>
                <w:lang w:val="de-AT"/>
              </w:rPr>
              <w:t>woroden</w:t>
            </w:r>
            <w:proofErr w:type="spellEnd"/>
            <w:r w:rsidR="0083569E">
              <w:rPr>
                <w:rFonts w:ascii="Bradley Hand ITC" w:hAnsi="Bradley Hand ITC"/>
                <w:sz w:val="22"/>
                <w:szCs w:val="22"/>
                <w:lang w:val="de-AT"/>
              </w:rPr>
              <w:t>!“</w:t>
            </w:r>
            <w:r w:rsidR="005B263A">
              <w:rPr>
                <w:rFonts w:ascii="Bradley Hand ITC" w:hAnsi="Bradley Hand ITC"/>
                <w:sz w:val="22"/>
                <w:szCs w:val="22"/>
                <w:lang w:val="de-AT"/>
              </w:rPr>
              <w:t>.</w:t>
            </w:r>
            <w:r w:rsidR="0083569E">
              <w:rPr>
                <w:rFonts w:ascii="Bradley Hand ITC" w:hAnsi="Bradley Hand ITC"/>
                <w:sz w:val="22"/>
                <w:szCs w:val="22"/>
                <w:lang w:val="de-AT"/>
              </w:rPr>
              <w:t xml:space="preserve"> </w:t>
            </w:r>
            <w:r w:rsidR="005B263A">
              <w:rPr>
                <w:rFonts w:ascii="Bradley Hand ITC" w:hAnsi="Bradley Hand ITC"/>
                <w:sz w:val="22"/>
                <w:szCs w:val="22"/>
                <w:lang w:val="de-AT"/>
              </w:rPr>
              <w:t xml:space="preserve">Die Sonne ging auf </w:t>
            </w:r>
            <w:r w:rsidR="0083569E">
              <w:rPr>
                <w:rFonts w:ascii="Bradley Hand ITC" w:hAnsi="Bradley Hand ITC"/>
                <w:sz w:val="22"/>
                <w:szCs w:val="22"/>
                <w:lang w:val="de-AT"/>
              </w:rPr>
              <w:t>a</w:t>
            </w:r>
            <w:r w:rsidR="005B263A">
              <w:rPr>
                <w:rFonts w:ascii="Bradley Hand ITC" w:hAnsi="Bradley Hand ITC"/>
                <w:sz w:val="22"/>
                <w:szCs w:val="22"/>
                <w:lang w:val="de-AT"/>
              </w:rPr>
              <w:t>l</w:t>
            </w:r>
            <w:r w:rsidR="0083569E">
              <w:rPr>
                <w:rFonts w:ascii="Bradley Hand ITC" w:hAnsi="Bradley Hand ITC"/>
                <w:sz w:val="22"/>
                <w:szCs w:val="22"/>
                <w:lang w:val="de-AT"/>
              </w:rPr>
              <w:t xml:space="preserve">s Jakob durch </w:t>
            </w:r>
            <w:r w:rsidR="00D11E1B">
              <w:rPr>
                <w:rFonts w:ascii="Bradley Hand ITC" w:hAnsi="Bradley Hand ITC"/>
                <w:sz w:val="22"/>
                <w:szCs w:val="22"/>
                <w:lang w:val="de-AT"/>
              </w:rPr>
              <w:t>Gottes G</w:t>
            </w:r>
            <w:r w:rsidR="005B263A">
              <w:rPr>
                <w:rFonts w:ascii="Bradley Hand ITC" w:hAnsi="Bradley Hand ITC"/>
                <w:sz w:val="22"/>
                <w:szCs w:val="22"/>
                <w:lang w:val="de-AT"/>
              </w:rPr>
              <w:t xml:space="preserve">esicht zog. </w:t>
            </w:r>
            <w:r w:rsidR="005B263A">
              <w:rPr>
                <w:sz w:val="22"/>
                <w:szCs w:val="22"/>
                <w:lang w:val="de-AT"/>
              </w:rPr>
              <w:t xml:space="preserve"> </w:t>
            </w:r>
            <w:r w:rsidR="005B263A">
              <w:rPr>
                <w:rFonts w:ascii="Bradley Hand ITC" w:hAnsi="Bradley Hand ITC"/>
                <w:sz w:val="22"/>
                <w:szCs w:val="22"/>
                <w:lang w:val="de-AT"/>
              </w:rPr>
              <w:t>Er</w:t>
            </w:r>
            <w:r w:rsidR="0083569E">
              <w:rPr>
                <w:rFonts w:ascii="Bradley Hand ITC" w:hAnsi="Bradley Hand ITC"/>
                <w:sz w:val="22"/>
                <w:szCs w:val="22"/>
                <w:lang w:val="de-AT"/>
              </w:rPr>
              <w:t xml:space="preserve"> </w:t>
            </w:r>
            <w:r w:rsidR="005B263A">
              <w:rPr>
                <w:rFonts w:ascii="Bradley Hand ITC" w:hAnsi="Bradley Hand ITC"/>
                <w:sz w:val="22"/>
                <w:szCs w:val="22"/>
                <w:lang w:val="de-AT"/>
              </w:rPr>
              <w:t xml:space="preserve">aber </w:t>
            </w:r>
            <w:r w:rsidR="0083569E">
              <w:rPr>
                <w:rFonts w:ascii="Bradley Hand ITC" w:hAnsi="Bradley Hand ITC"/>
                <w:sz w:val="22"/>
                <w:szCs w:val="22"/>
                <w:lang w:val="de-AT"/>
              </w:rPr>
              <w:t xml:space="preserve">hinkte an seiner Hüfte </w:t>
            </w:r>
            <w:r w:rsidR="0083569E" w:rsidRPr="00460634">
              <w:rPr>
                <w:rFonts w:ascii="Bradley Hand ITC" w:hAnsi="Bradley Hand ITC"/>
                <w:sz w:val="22"/>
                <w:szCs w:val="22"/>
                <w:lang w:val="de-AT"/>
              </w:rPr>
              <w:t>».</w:t>
            </w:r>
            <w:r w:rsidR="0083569E" w:rsidRPr="00496D7C">
              <w:rPr>
                <w:sz w:val="22"/>
                <w:szCs w:val="22"/>
                <w:lang w:val="de-AT"/>
              </w:rPr>
              <w:t xml:space="preserve"> </w:t>
            </w:r>
            <w:r w:rsidR="0083569E" w:rsidRPr="00B658A3">
              <w:rPr>
                <w:sz w:val="22"/>
                <w:szCs w:val="22"/>
                <w:lang w:val="de-AT"/>
              </w:rPr>
              <w:t>(</w:t>
            </w:r>
            <w:r w:rsidR="0083569E">
              <w:rPr>
                <w:sz w:val="22"/>
                <w:szCs w:val="22"/>
                <w:lang w:val="de-AT"/>
              </w:rPr>
              <w:t>Genesis</w:t>
            </w:r>
            <w:r w:rsidR="0083569E" w:rsidRPr="00B658A3">
              <w:rPr>
                <w:sz w:val="22"/>
                <w:szCs w:val="22"/>
                <w:lang w:val="de-AT"/>
              </w:rPr>
              <w:t xml:space="preserve"> </w:t>
            </w:r>
            <w:r w:rsidR="0083569E">
              <w:rPr>
                <w:sz w:val="22"/>
                <w:szCs w:val="22"/>
                <w:lang w:val="de-AT"/>
              </w:rPr>
              <w:t>3</w:t>
            </w:r>
            <w:r w:rsidR="0083569E" w:rsidRPr="00B658A3">
              <w:rPr>
                <w:sz w:val="22"/>
                <w:szCs w:val="22"/>
                <w:lang w:val="de-AT"/>
              </w:rPr>
              <w:t xml:space="preserve">2, </w:t>
            </w:r>
            <w:r w:rsidR="0083569E">
              <w:rPr>
                <w:sz w:val="22"/>
                <w:szCs w:val="22"/>
                <w:lang w:val="de-AT"/>
              </w:rPr>
              <w:t>23</w:t>
            </w:r>
            <w:r w:rsidR="0083569E" w:rsidRPr="00B658A3">
              <w:rPr>
                <w:sz w:val="22"/>
                <w:szCs w:val="22"/>
                <w:lang w:val="de-AT"/>
              </w:rPr>
              <w:t>-3</w:t>
            </w:r>
            <w:r w:rsidR="0083569E">
              <w:rPr>
                <w:sz w:val="22"/>
                <w:szCs w:val="22"/>
                <w:lang w:val="de-AT"/>
              </w:rPr>
              <w:t>2</w:t>
            </w:r>
            <w:r w:rsidR="0083569E" w:rsidRPr="00B658A3">
              <w:rPr>
                <w:sz w:val="22"/>
                <w:szCs w:val="22"/>
                <w:lang w:val="de-AT"/>
              </w:rPr>
              <w:t>)</w:t>
            </w:r>
          </w:p>
          <w:p w:rsidR="0038451B" w:rsidRDefault="0038451B" w:rsidP="0083569E">
            <w:pPr>
              <w:ind w:left="179" w:right="181"/>
              <w:jc w:val="both"/>
              <w:rPr>
                <w:sz w:val="22"/>
                <w:szCs w:val="22"/>
                <w:lang w:val="de-AT"/>
              </w:rPr>
            </w:pPr>
          </w:p>
          <w:p w:rsidR="0038451B" w:rsidRPr="007C6DAC" w:rsidRDefault="0038451B" w:rsidP="00B74010">
            <w:pPr>
              <w:ind w:right="181"/>
              <w:jc w:val="both"/>
              <w:rPr>
                <w:sz w:val="22"/>
                <w:szCs w:val="22"/>
                <w:lang w:val="de-DE"/>
              </w:rPr>
            </w:pPr>
            <w:r>
              <w:rPr>
                <w:sz w:val="22"/>
                <w:szCs w:val="22"/>
                <w:lang w:val="de-AT"/>
              </w:rPr>
              <w:t>Wie wir erkennen können kämpft Jakob in der oben aufgeführten Erzählung mit Gott. Gott gibt ihm einen neuen Name</w:t>
            </w:r>
            <w:r w:rsidR="00D767EA">
              <w:rPr>
                <w:sz w:val="22"/>
                <w:szCs w:val="22"/>
                <w:lang w:val="de-AT"/>
              </w:rPr>
              <w:t>n und sieht in seiner Person d</w:t>
            </w:r>
            <w:r>
              <w:rPr>
                <w:sz w:val="22"/>
                <w:szCs w:val="22"/>
                <w:lang w:val="de-AT"/>
              </w:rPr>
              <w:t>en Nachkommen des Bund</w:t>
            </w:r>
            <w:r w:rsidR="00D767EA">
              <w:rPr>
                <w:sz w:val="22"/>
                <w:szCs w:val="22"/>
                <w:lang w:val="de-AT"/>
              </w:rPr>
              <w:t xml:space="preserve">esschlusses mit Abraham. </w:t>
            </w:r>
            <w:r>
              <w:rPr>
                <w:sz w:val="22"/>
                <w:szCs w:val="22"/>
                <w:lang w:val="de-AT"/>
              </w:rPr>
              <w:t>Aber</w:t>
            </w:r>
            <w:r w:rsidRPr="0038451B">
              <w:rPr>
                <w:sz w:val="22"/>
                <w:szCs w:val="22"/>
                <w:lang w:val="de-AT"/>
              </w:rPr>
              <w:t xml:space="preserve"> </w:t>
            </w:r>
            <w:r>
              <w:rPr>
                <w:sz w:val="22"/>
                <w:szCs w:val="22"/>
                <w:lang w:val="de-AT"/>
              </w:rPr>
              <w:t>wie</w:t>
            </w:r>
            <w:r w:rsidRPr="0038451B">
              <w:rPr>
                <w:sz w:val="22"/>
                <w:szCs w:val="22"/>
                <w:lang w:val="de-AT"/>
              </w:rPr>
              <w:t xml:space="preserve"> </w:t>
            </w:r>
            <w:r>
              <w:rPr>
                <w:sz w:val="22"/>
                <w:szCs w:val="22"/>
                <w:lang w:val="de-AT"/>
              </w:rPr>
              <w:t>ist</w:t>
            </w:r>
            <w:r w:rsidRPr="0038451B">
              <w:rPr>
                <w:sz w:val="22"/>
                <w:szCs w:val="22"/>
                <w:lang w:val="de-AT"/>
              </w:rPr>
              <w:t xml:space="preserve"> </w:t>
            </w:r>
            <w:r>
              <w:rPr>
                <w:sz w:val="22"/>
                <w:szCs w:val="22"/>
                <w:lang w:val="de-AT"/>
              </w:rPr>
              <w:t>dies</w:t>
            </w:r>
            <w:r w:rsidRPr="0038451B">
              <w:rPr>
                <w:sz w:val="22"/>
                <w:szCs w:val="22"/>
                <w:lang w:val="de-AT"/>
              </w:rPr>
              <w:t xml:space="preserve"> </w:t>
            </w:r>
            <w:r>
              <w:rPr>
                <w:sz w:val="22"/>
                <w:szCs w:val="22"/>
                <w:lang w:val="de-AT"/>
              </w:rPr>
              <w:t>m</w:t>
            </w:r>
            <w:r w:rsidRPr="0038451B">
              <w:rPr>
                <w:sz w:val="22"/>
                <w:szCs w:val="22"/>
                <w:lang w:val="de-AT"/>
              </w:rPr>
              <w:t>ö</w:t>
            </w:r>
            <w:r>
              <w:rPr>
                <w:sz w:val="22"/>
                <w:szCs w:val="22"/>
                <w:lang w:val="de-AT"/>
              </w:rPr>
              <w:t>glich</w:t>
            </w:r>
            <w:r w:rsidRPr="0038451B">
              <w:rPr>
                <w:sz w:val="22"/>
                <w:szCs w:val="22"/>
                <w:lang w:val="de-AT"/>
              </w:rPr>
              <w:t xml:space="preserve">? </w:t>
            </w:r>
            <w:r w:rsidR="00D767EA">
              <w:rPr>
                <w:sz w:val="22"/>
                <w:szCs w:val="22"/>
                <w:lang w:val="de-AT"/>
              </w:rPr>
              <w:t>Ein ehemaliger Betrüger</w:t>
            </w:r>
            <w:r>
              <w:rPr>
                <w:sz w:val="22"/>
                <w:szCs w:val="22"/>
                <w:lang w:val="de-AT"/>
              </w:rPr>
              <w:t xml:space="preserve"> soll den Bund mit Gott bestätigen und erneuern? Ja</w:t>
            </w:r>
            <w:r w:rsidRPr="00B658A3">
              <w:rPr>
                <w:sz w:val="22"/>
                <w:szCs w:val="22"/>
                <w:lang w:val="de-AT"/>
              </w:rPr>
              <w:t xml:space="preserve">! </w:t>
            </w:r>
            <w:r>
              <w:rPr>
                <w:sz w:val="22"/>
                <w:szCs w:val="22"/>
                <w:lang w:val="de-AT"/>
              </w:rPr>
              <w:t>Weil</w:t>
            </w:r>
            <w:r w:rsidRPr="0038451B">
              <w:rPr>
                <w:sz w:val="22"/>
                <w:szCs w:val="22"/>
                <w:lang w:val="de-AT"/>
              </w:rPr>
              <w:t xml:space="preserve"> </w:t>
            </w:r>
            <w:r>
              <w:rPr>
                <w:sz w:val="22"/>
                <w:szCs w:val="22"/>
                <w:lang w:val="de-AT"/>
              </w:rPr>
              <w:t>Jakob</w:t>
            </w:r>
            <w:r w:rsidRPr="0038451B">
              <w:rPr>
                <w:sz w:val="22"/>
                <w:szCs w:val="22"/>
                <w:lang w:val="de-AT"/>
              </w:rPr>
              <w:t xml:space="preserve"> </w:t>
            </w:r>
            <w:r>
              <w:rPr>
                <w:sz w:val="22"/>
                <w:szCs w:val="22"/>
                <w:lang w:val="de-AT"/>
              </w:rPr>
              <w:t>bereit</w:t>
            </w:r>
            <w:r w:rsidRPr="0038451B">
              <w:rPr>
                <w:sz w:val="22"/>
                <w:szCs w:val="22"/>
                <w:lang w:val="de-AT"/>
              </w:rPr>
              <w:t xml:space="preserve"> </w:t>
            </w:r>
            <w:r>
              <w:rPr>
                <w:sz w:val="22"/>
                <w:szCs w:val="22"/>
                <w:lang w:val="de-AT"/>
              </w:rPr>
              <w:t>ist</w:t>
            </w:r>
            <w:r w:rsidRPr="0038451B">
              <w:rPr>
                <w:sz w:val="22"/>
                <w:szCs w:val="22"/>
                <w:lang w:val="de-AT"/>
              </w:rPr>
              <w:t xml:space="preserve"> </w:t>
            </w:r>
            <w:r>
              <w:rPr>
                <w:sz w:val="22"/>
                <w:szCs w:val="22"/>
                <w:lang w:val="de-AT"/>
              </w:rPr>
              <w:t>mit</w:t>
            </w:r>
            <w:r w:rsidRPr="0038451B">
              <w:rPr>
                <w:sz w:val="22"/>
                <w:szCs w:val="22"/>
                <w:lang w:val="de-AT"/>
              </w:rPr>
              <w:t xml:space="preserve"> </w:t>
            </w:r>
            <w:r>
              <w:rPr>
                <w:sz w:val="22"/>
                <w:szCs w:val="22"/>
                <w:lang w:val="de-AT"/>
              </w:rPr>
              <w:t>Gott</w:t>
            </w:r>
            <w:r w:rsidRPr="0038451B">
              <w:rPr>
                <w:sz w:val="22"/>
                <w:szCs w:val="22"/>
                <w:lang w:val="de-AT"/>
              </w:rPr>
              <w:t xml:space="preserve"> </w:t>
            </w:r>
            <w:r>
              <w:rPr>
                <w:sz w:val="22"/>
                <w:szCs w:val="22"/>
                <w:lang w:val="de-AT"/>
              </w:rPr>
              <w:t>zu</w:t>
            </w:r>
            <w:r w:rsidRPr="0038451B">
              <w:rPr>
                <w:sz w:val="22"/>
                <w:szCs w:val="22"/>
                <w:lang w:val="de-AT"/>
              </w:rPr>
              <w:t xml:space="preserve"> </w:t>
            </w:r>
            <w:r>
              <w:rPr>
                <w:sz w:val="22"/>
                <w:szCs w:val="22"/>
                <w:lang w:val="de-AT"/>
              </w:rPr>
              <w:t>k</w:t>
            </w:r>
            <w:r w:rsidRPr="0038451B">
              <w:rPr>
                <w:sz w:val="22"/>
                <w:szCs w:val="22"/>
                <w:lang w:val="de-AT"/>
              </w:rPr>
              <w:t>ä</w:t>
            </w:r>
            <w:r>
              <w:rPr>
                <w:sz w:val="22"/>
                <w:szCs w:val="22"/>
                <w:lang w:val="de-AT"/>
              </w:rPr>
              <w:t>mpfen</w:t>
            </w:r>
            <w:r w:rsidRPr="0038451B">
              <w:rPr>
                <w:sz w:val="22"/>
                <w:szCs w:val="22"/>
                <w:lang w:val="de-AT"/>
              </w:rPr>
              <w:t>.</w:t>
            </w:r>
            <w:r>
              <w:rPr>
                <w:sz w:val="22"/>
                <w:szCs w:val="22"/>
                <w:lang w:val="de-AT"/>
              </w:rPr>
              <w:t xml:space="preserve"> Er will mit all seiner Kraft des Herzens Gott kennenlernen und nimmt diese Gelegenheit wahr. Gott sieht in der Tiefe seiner Seele</w:t>
            </w:r>
            <w:r w:rsidR="00F6282B">
              <w:rPr>
                <w:sz w:val="22"/>
                <w:szCs w:val="22"/>
                <w:lang w:val="de-AT"/>
              </w:rPr>
              <w:t xml:space="preserve"> und erkennt wie sehr Jakob den Gott seiner Väter kennen lernen will. Deswegen offenbart es sich ihm und erne</w:t>
            </w:r>
            <w:r w:rsidR="001F066D">
              <w:rPr>
                <w:sz w:val="22"/>
                <w:szCs w:val="22"/>
                <w:lang w:val="de-AT"/>
              </w:rPr>
              <w:t>uert mit ihm den Bund seines Volkes.</w:t>
            </w:r>
          </w:p>
          <w:p w:rsidR="00E12D88" w:rsidRPr="007C6DAC" w:rsidRDefault="00E12D88" w:rsidP="00E12D88">
            <w:pPr>
              <w:ind w:left="179" w:right="181"/>
              <w:jc w:val="both"/>
              <w:rPr>
                <w:sz w:val="22"/>
                <w:szCs w:val="22"/>
                <w:lang w:val="de-DE"/>
              </w:rPr>
            </w:pPr>
          </w:p>
          <w:p w:rsidR="0083569E" w:rsidRPr="00F6282B" w:rsidRDefault="00F6282B" w:rsidP="00B74010">
            <w:pPr>
              <w:ind w:right="315"/>
              <w:jc w:val="both"/>
              <w:rPr>
                <w:sz w:val="22"/>
                <w:szCs w:val="22"/>
                <w:lang w:val="de-AT"/>
              </w:rPr>
            </w:pPr>
            <w:r>
              <w:rPr>
                <w:sz w:val="22"/>
                <w:szCs w:val="22"/>
                <w:lang w:val="de-AT"/>
              </w:rPr>
              <w:t>Nach diesem Ereignis versöhnt sich Jakob mit Esau, der auf der anderen Seite des Flusses auf seinen Bruder wartete. Esau lief ihm entgegen, umarmte ihn und fiel ihm um den Hals. Er verzeiht seinem Bruder</w:t>
            </w:r>
            <w:r w:rsidR="004470D9">
              <w:rPr>
                <w:sz w:val="22"/>
                <w:szCs w:val="22"/>
                <w:lang w:val="de-AT"/>
              </w:rPr>
              <w:t xml:space="preserve"> für das was er ihm </w:t>
            </w:r>
            <w:r w:rsidR="001F066D">
              <w:rPr>
                <w:sz w:val="22"/>
                <w:szCs w:val="22"/>
                <w:lang w:val="de-AT"/>
              </w:rPr>
              <w:t xml:space="preserve">einst </w:t>
            </w:r>
            <w:r w:rsidR="004470D9">
              <w:rPr>
                <w:sz w:val="22"/>
                <w:szCs w:val="22"/>
                <w:lang w:val="de-AT"/>
              </w:rPr>
              <w:t xml:space="preserve">angetan hat. Was können wir </w:t>
            </w:r>
            <w:r w:rsidR="001F066D">
              <w:rPr>
                <w:sz w:val="22"/>
                <w:szCs w:val="22"/>
                <w:lang w:val="de-AT"/>
              </w:rPr>
              <w:t xml:space="preserve">aus dieser Erzählung </w:t>
            </w:r>
            <w:r w:rsidR="004470D9">
              <w:rPr>
                <w:sz w:val="22"/>
                <w:szCs w:val="22"/>
                <w:lang w:val="de-AT"/>
              </w:rPr>
              <w:t xml:space="preserve">von Jakob und Esau für unser Leben lernen?  </w:t>
            </w:r>
            <w:r>
              <w:rPr>
                <w:sz w:val="22"/>
                <w:szCs w:val="22"/>
                <w:lang w:val="de-AT"/>
              </w:rPr>
              <w:t xml:space="preserve">   </w:t>
            </w:r>
            <w:r w:rsidR="0083569E" w:rsidRPr="0038451B">
              <w:rPr>
                <w:rFonts w:ascii="Bradley Hand ITC" w:hAnsi="Bradley Hand ITC"/>
                <w:sz w:val="22"/>
                <w:szCs w:val="22"/>
                <w:lang w:val="de-AT"/>
              </w:rPr>
              <w:t xml:space="preserve"> </w:t>
            </w:r>
            <w:r w:rsidR="0045756F" w:rsidRPr="0038451B">
              <w:rPr>
                <w:sz w:val="22"/>
                <w:szCs w:val="22"/>
                <w:lang w:val="de-AT"/>
              </w:rPr>
              <w:t xml:space="preserve">     </w:t>
            </w:r>
            <w:r w:rsidR="006133AF" w:rsidRPr="0038451B">
              <w:rPr>
                <w:sz w:val="22"/>
                <w:szCs w:val="22"/>
                <w:lang w:val="de-AT"/>
              </w:rPr>
              <w:t xml:space="preserve"> </w:t>
            </w:r>
          </w:p>
          <w:p w:rsidR="0038451B" w:rsidRPr="0038451B" w:rsidRDefault="0038451B" w:rsidP="0038451B">
            <w:pPr>
              <w:ind w:right="315"/>
              <w:rPr>
                <w:sz w:val="16"/>
                <w:szCs w:val="16"/>
                <w:lang w:val="de-AT"/>
              </w:rPr>
            </w:pPr>
          </w:p>
        </w:tc>
      </w:tr>
    </w:tbl>
    <w:p w:rsidR="0073412B" w:rsidRPr="004470D9" w:rsidRDefault="0073412B">
      <w:pPr>
        <w:rPr>
          <w:b/>
          <w:lang w:val="de-AT"/>
        </w:rPr>
      </w:pPr>
    </w:p>
    <w:tbl>
      <w:tblPr>
        <w:tblW w:w="6320" w:type="pct"/>
        <w:tblInd w:w="-993" w:type="dxa"/>
        <w:tblLook w:val="04A0"/>
      </w:tblPr>
      <w:tblGrid>
        <w:gridCol w:w="2295"/>
        <w:gridCol w:w="8469"/>
      </w:tblGrid>
      <w:tr w:rsidR="00DE3613" w:rsidRPr="00230620" w:rsidTr="00423DCF">
        <w:trPr>
          <w:trHeight w:val="475"/>
        </w:trPr>
        <w:tc>
          <w:tcPr>
            <w:tcW w:w="1066" w:type="pct"/>
            <w:shd w:val="clear" w:color="auto" w:fill="000000"/>
          </w:tcPr>
          <w:p w:rsidR="00DE3613" w:rsidRPr="008A01F9" w:rsidRDefault="00DE3613"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DE3613" w:rsidRPr="008A01F9" w:rsidRDefault="00DE3613"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DE3613" w:rsidRDefault="00DE3613" w:rsidP="00DE3613">
      <w:pPr>
        <w:rPr>
          <w:b/>
          <w:lang w:val="de-AT"/>
        </w:rPr>
      </w:pPr>
    </w:p>
    <w:p w:rsidR="004F6EB7" w:rsidRPr="006D3FAD" w:rsidRDefault="004F6EB7">
      <w:pPr>
        <w:rPr>
          <w:b/>
          <w:lang w:val="de-DE"/>
        </w:rPr>
      </w:pPr>
    </w:p>
    <w:tbl>
      <w:tblPr>
        <w:tblStyle w:val="a3"/>
        <w:tblW w:w="10632" w:type="dxa"/>
        <w:tblInd w:w="-1139" w:type="dxa"/>
        <w:tblLayout w:type="fixed"/>
        <w:tblLook w:val="04A0"/>
      </w:tblPr>
      <w:tblGrid>
        <w:gridCol w:w="3941"/>
        <w:gridCol w:w="6691"/>
      </w:tblGrid>
      <w:tr w:rsidR="00E20D2D" w:rsidRPr="007C6DAC" w:rsidTr="0038451B">
        <w:tc>
          <w:tcPr>
            <w:tcW w:w="3941" w:type="dxa"/>
            <w:shd w:val="clear" w:color="auto" w:fill="FFC000"/>
          </w:tcPr>
          <w:p w:rsidR="00E20D2D" w:rsidRPr="007C6DAC" w:rsidRDefault="00E20D2D" w:rsidP="00AE2C31">
            <w:pPr>
              <w:snapToGrid w:val="0"/>
              <w:ind w:right="176"/>
              <w:jc w:val="both"/>
              <w:rPr>
                <w:sz w:val="16"/>
                <w:szCs w:val="16"/>
              </w:rPr>
            </w:pPr>
          </w:p>
          <w:p w:rsidR="00E20D2D" w:rsidRPr="007C6DAC" w:rsidRDefault="00E20D2D" w:rsidP="00AE2C31">
            <w:pPr>
              <w:snapToGrid w:val="0"/>
              <w:ind w:left="176" w:right="176"/>
              <w:jc w:val="both"/>
              <w:rPr>
                <w:sz w:val="16"/>
                <w:szCs w:val="16"/>
              </w:rPr>
            </w:pPr>
          </w:p>
          <w:p w:rsidR="00E20D2D" w:rsidRPr="00C74C33" w:rsidRDefault="00E20D2D" w:rsidP="00AE2C31">
            <w:pPr>
              <w:ind w:right="175"/>
              <w:rPr>
                <w:b/>
              </w:rPr>
            </w:pPr>
          </w:p>
          <w:p w:rsidR="002D1DC7" w:rsidRPr="007C6DAC" w:rsidRDefault="002D1DC7" w:rsidP="00AE2C31">
            <w:pPr>
              <w:ind w:right="175"/>
              <w:rPr>
                <w:b/>
              </w:rPr>
            </w:pPr>
          </w:p>
          <w:p w:rsidR="00C277AC" w:rsidRPr="007C6DAC" w:rsidRDefault="00C277AC"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B74010" w:rsidRPr="007C6DAC" w:rsidRDefault="00B74010" w:rsidP="00C277AC">
            <w:pPr>
              <w:ind w:right="175"/>
              <w:jc w:val="both"/>
              <w:rPr>
                <w:b/>
              </w:rPr>
            </w:pPr>
          </w:p>
          <w:p w:rsidR="00C277AC" w:rsidRPr="00C277AC" w:rsidRDefault="00C277AC" w:rsidP="00C277AC">
            <w:pPr>
              <w:shd w:val="clear" w:color="auto" w:fill="BDD6EE"/>
              <w:spacing w:line="288" w:lineRule="auto"/>
              <w:ind w:left="595" w:right="493"/>
              <w:jc w:val="both"/>
              <w:rPr>
                <w:rFonts w:cs="Calibri"/>
                <w:bCs/>
                <w:color w:val="C00000"/>
                <w:sz w:val="22"/>
                <w:szCs w:val="22"/>
              </w:rPr>
            </w:pPr>
            <w:r>
              <w:rPr>
                <w:rFonts w:cs="Calibri"/>
                <w:bCs/>
                <w:color w:val="C00000"/>
                <w:sz w:val="22"/>
                <w:szCs w:val="22"/>
              </w:rPr>
              <w:t xml:space="preserve">(Πατερικό σχόλιο για την μνησικακία και την </w:t>
            </w:r>
            <w:proofErr w:type="spellStart"/>
            <w:r>
              <w:rPr>
                <w:rFonts w:cs="Calibri"/>
                <w:bCs/>
                <w:color w:val="C00000"/>
                <w:sz w:val="22"/>
                <w:szCs w:val="22"/>
              </w:rPr>
              <w:t>συγχωρικότητα</w:t>
            </w:r>
            <w:proofErr w:type="spellEnd"/>
            <w:r>
              <w:rPr>
                <w:rFonts w:cs="Calibri"/>
                <w:bCs/>
                <w:color w:val="C00000"/>
                <w:sz w:val="22"/>
                <w:szCs w:val="22"/>
              </w:rPr>
              <w:t>)</w:t>
            </w:r>
            <w:r w:rsidR="007C6DAC">
              <w:rPr>
                <w:rFonts w:cs="Calibri"/>
                <w:bCs/>
                <w:color w:val="C00000"/>
                <w:sz w:val="22"/>
                <w:szCs w:val="22"/>
              </w:rPr>
              <w:t xml:space="preserve"> -</w:t>
            </w:r>
          </w:p>
          <w:p w:rsidR="002D1DC7" w:rsidRPr="00C277AC" w:rsidRDefault="002D1DC7" w:rsidP="00AE2C31">
            <w:pPr>
              <w:ind w:right="175"/>
              <w:rPr>
                <w:b/>
              </w:rPr>
            </w:pPr>
          </w:p>
          <w:p w:rsidR="002D1DC7" w:rsidRPr="00C277AC" w:rsidRDefault="002D1DC7" w:rsidP="00AE2C31">
            <w:pPr>
              <w:ind w:right="175"/>
              <w:rPr>
                <w:b/>
              </w:rPr>
            </w:pPr>
          </w:p>
          <w:p w:rsidR="002D1DC7" w:rsidRPr="00C277AC" w:rsidRDefault="002D1DC7" w:rsidP="00AE2C31">
            <w:pPr>
              <w:ind w:right="175"/>
              <w:rPr>
                <w:b/>
              </w:rPr>
            </w:pPr>
          </w:p>
          <w:p w:rsidR="002D1DC7" w:rsidRPr="00C277AC" w:rsidRDefault="002D1DC7" w:rsidP="00AE2C31">
            <w:pPr>
              <w:ind w:right="175"/>
              <w:rPr>
                <w:b/>
              </w:rPr>
            </w:pPr>
          </w:p>
          <w:p w:rsidR="00E20D2D" w:rsidRPr="00C277AC" w:rsidRDefault="00E20D2D" w:rsidP="00AE2C31">
            <w:pPr>
              <w:snapToGrid w:val="0"/>
              <w:ind w:right="176"/>
              <w:jc w:val="both"/>
              <w:rPr>
                <w:sz w:val="16"/>
                <w:szCs w:val="16"/>
              </w:rPr>
            </w:pPr>
          </w:p>
          <w:p w:rsidR="00E20D2D" w:rsidRPr="00C277AC" w:rsidRDefault="00E20D2D" w:rsidP="00AE2C31">
            <w:pPr>
              <w:snapToGrid w:val="0"/>
              <w:ind w:right="176"/>
              <w:jc w:val="both"/>
              <w:rPr>
                <w:sz w:val="16"/>
                <w:szCs w:val="16"/>
              </w:rPr>
            </w:pPr>
          </w:p>
          <w:p w:rsidR="00E20D2D" w:rsidRPr="00C277AC" w:rsidRDefault="00E20D2D" w:rsidP="00AE2C31">
            <w:pPr>
              <w:snapToGrid w:val="0"/>
              <w:ind w:left="176" w:right="176"/>
              <w:jc w:val="both"/>
              <w:rPr>
                <w:sz w:val="16"/>
                <w:szCs w:val="16"/>
              </w:rPr>
            </w:pPr>
          </w:p>
          <w:p w:rsidR="00E20D2D" w:rsidRPr="00C277AC" w:rsidRDefault="00E20D2D" w:rsidP="00AE2C31">
            <w:pPr>
              <w:ind w:left="315" w:right="321"/>
              <w:jc w:val="center"/>
              <w:rPr>
                <w:b/>
                <w:sz w:val="18"/>
                <w:szCs w:val="18"/>
              </w:rPr>
            </w:pPr>
          </w:p>
          <w:p w:rsidR="00E20D2D" w:rsidRPr="00C277AC" w:rsidRDefault="00E20D2D" w:rsidP="00AE2C31">
            <w:pPr>
              <w:ind w:right="321"/>
              <w:rPr>
                <w:b/>
              </w:rPr>
            </w:pPr>
          </w:p>
          <w:p w:rsidR="00E20D2D" w:rsidRPr="00C277AC" w:rsidRDefault="00E20D2D" w:rsidP="00AE2C31">
            <w:pPr>
              <w:ind w:right="321"/>
              <w:rPr>
                <w:b/>
              </w:rPr>
            </w:pPr>
          </w:p>
        </w:tc>
        <w:tc>
          <w:tcPr>
            <w:tcW w:w="6691" w:type="dxa"/>
          </w:tcPr>
          <w:p w:rsidR="008C399B" w:rsidRPr="00C277AC" w:rsidRDefault="008C399B" w:rsidP="002D1DC7">
            <w:pPr>
              <w:ind w:right="173"/>
              <w:rPr>
                <w:b/>
                <w:color w:val="FF0000"/>
                <w:sz w:val="26"/>
                <w:szCs w:val="26"/>
              </w:rPr>
            </w:pPr>
          </w:p>
          <w:p w:rsidR="008C399B" w:rsidRDefault="008C399B" w:rsidP="008C399B">
            <w:pPr>
              <w:ind w:left="175" w:right="315"/>
              <w:jc w:val="both"/>
              <w:rPr>
                <w:b/>
                <w:sz w:val="22"/>
                <w:szCs w:val="22"/>
                <w:lang w:val="de-AT"/>
              </w:rPr>
            </w:pPr>
            <w:r w:rsidRPr="008C399B">
              <w:rPr>
                <w:b/>
                <w:sz w:val="22"/>
                <w:szCs w:val="22"/>
                <w:lang w:val="de-AT"/>
              </w:rPr>
              <w:t xml:space="preserve">3. </w:t>
            </w:r>
            <w:r>
              <w:rPr>
                <w:b/>
                <w:sz w:val="22"/>
                <w:szCs w:val="22"/>
                <w:lang w:val="de-AT"/>
              </w:rPr>
              <w:t>Verzeihen können…als Zeichen der Stärke</w:t>
            </w:r>
            <w:r w:rsidR="00B658A3">
              <w:rPr>
                <w:b/>
                <w:sz w:val="22"/>
                <w:szCs w:val="22"/>
                <w:lang w:val="de-AT"/>
              </w:rPr>
              <w:t>!</w:t>
            </w:r>
            <w:r w:rsidRPr="008C399B">
              <w:rPr>
                <w:b/>
                <w:sz w:val="22"/>
                <w:szCs w:val="22"/>
                <w:lang w:val="de-AT"/>
              </w:rPr>
              <w:t xml:space="preserve"> </w:t>
            </w:r>
          </w:p>
          <w:p w:rsidR="008C399B" w:rsidRDefault="008C399B" w:rsidP="008C399B">
            <w:pPr>
              <w:ind w:left="175" w:right="315"/>
              <w:jc w:val="both"/>
              <w:rPr>
                <w:b/>
                <w:sz w:val="22"/>
                <w:szCs w:val="22"/>
                <w:lang w:val="de-AT"/>
              </w:rPr>
            </w:pPr>
          </w:p>
          <w:p w:rsidR="00D11E1B" w:rsidRDefault="00413985" w:rsidP="00D11E1B">
            <w:pPr>
              <w:ind w:right="315"/>
              <w:jc w:val="both"/>
              <w:rPr>
                <w:sz w:val="22"/>
                <w:szCs w:val="22"/>
                <w:lang w:val="de-AT"/>
              </w:rPr>
            </w:pPr>
            <w:r w:rsidRPr="00413985">
              <w:rPr>
                <w:sz w:val="22"/>
                <w:szCs w:val="22"/>
                <w:lang w:val="de-AT"/>
              </w:rPr>
              <w:t>Jakob</w:t>
            </w:r>
            <w:r>
              <w:rPr>
                <w:sz w:val="22"/>
                <w:szCs w:val="22"/>
                <w:lang w:val="de-AT"/>
              </w:rPr>
              <w:t xml:space="preserve">, der mittlerweile Israel hieß, </w:t>
            </w:r>
            <w:r w:rsidRPr="00413985">
              <w:rPr>
                <w:sz w:val="22"/>
                <w:szCs w:val="22"/>
                <w:lang w:val="de-AT"/>
              </w:rPr>
              <w:t xml:space="preserve"> </w:t>
            </w:r>
            <w:r>
              <w:rPr>
                <w:sz w:val="22"/>
                <w:szCs w:val="22"/>
                <w:lang w:val="de-AT"/>
              </w:rPr>
              <w:t>kehrte nach Kanaan zurück und lebte dort mit seiner Familie. Von seine</w:t>
            </w:r>
            <w:r w:rsidR="00E36006">
              <w:rPr>
                <w:sz w:val="22"/>
                <w:szCs w:val="22"/>
                <w:lang w:val="de-AT"/>
              </w:rPr>
              <w:t>n</w:t>
            </w:r>
            <w:r w:rsidR="00E07F6B">
              <w:rPr>
                <w:sz w:val="22"/>
                <w:szCs w:val="22"/>
                <w:lang w:val="de-AT"/>
              </w:rPr>
              <w:t xml:space="preserve"> elf</w:t>
            </w:r>
            <w:r>
              <w:rPr>
                <w:sz w:val="22"/>
                <w:szCs w:val="22"/>
                <w:lang w:val="de-AT"/>
              </w:rPr>
              <w:t xml:space="preserve"> Söhnen liebte er meisten seinen jüngeren Sohn, dessen Name Josef war.</w:t>
            </w:r>
            <w:r w:rsidR="00E36006">
              <w:rPr>
                <w:sz w:val="22"/>
                <w:szCs w:val="22"/>
                <w:lang w:val="de-AT"/>
              </w:rPr>
              <w:t xml:space="preserve"> Als Anzeichen seiner Liebe schenkte Israel seinem Sohn einen Ärmelrock. Deswegen hassten ihn seine Brüder und wollten mit ihm kein gutes Wort mehr reden. Einst träumte Josef, dass So</w:t>
            </w:r>
            <w:r w:rsidR="00D11E1B">
              <w:rPr>
                <w:sz w:val="22"/>
                <w:szCs w:val="22"/>
                <w:lang w:val="de-AT"/>
              </w:rPr>
              <w:t xml:space="preserve">nne, Mond und elf Sterne </w:t>
            </w:r>
            <w:r w:rsidR="00E36006">
              <w:rPr>
                <w:sz w:val="22"/>
                <w:szCs w:val="22"/>
                <w:lang w:val="de-AT"/>
              </w:rPr>
              <w:t>sich vor ihm verneigt</w:t>
            </w:r>
            <w:r w:rsidR="00D11E1B">
              <w:rPr>
                <w:sz w:val="22"/>
                <w:szCs w:val="22"/>
                <w:lang w:val="de-AT"/>
              </w:rPr>
              <w:t xml:space="preserve"> hatten</w:t>
            </w:r>
            <w:r w:rsidR="00E36006">
              <w:rPr>
                <w:sz w:val="22"/>
                <w:szCs w:val="22"/>
                <w:lang w:val="de-AT"/>
              </w:rPr>
              <w:t>. Als er diese</w:t>
            </w:r>
            <w:r w:rsidR="00E7723C">
              <w:rPr>
                <w:sz w:val="22"/>
                <w:szCs w:val="22"/>
                <w:lang w:val="de-AT"/>
              </w:rPr>
              <w:t xml:space="preserve">n Traum seiner Familie erzählte, sagte sein Vater zu ihm: </w:t>
            </w:r>
            <w:r w:rsidR="00E7723C" w:rsidRPr="00456045">
              <w:rPr>
                <w:rFonts w:ascii="Palatino Linotype" w:eastAsia="Times New Roman" w:hAnsi="Palatino Linotype"/>
                <w:i/>
                <w:sz w:val="22"/>
                <w:szCs w:val="22"/>
                <w:lang w:val="de-AT" w:eastAsia="el-GR"/>
              </w:rPr>
              <w:t>«</w:t>
            </w:r>
            <w:r w:rsidR="00E7723C">
              <w:rPr>
                <w:rFonts w:ascii="Bradley Hand ITC" w:hAnsi="Bradley Hand ITC"/>
                <w:sz w:val="22"/>
                <w:szCs w:val="22"/>
                <w:lang w:val="de-AT"/>
              </w:rPr>
              <w:t>„Was soll das, was du da geträumt hast? Sollen wir vielleicht, ich deine Mütter und deine Brüder kommen und uns vor dir zur Erde niederwerfen?“</w:t>
            </w:r>
            <w:r w:rsidR="00E7723C" w:rsidRPr="00460634">
              <w:rPr>
                <w:rFonts w:ascii="Bradley Hand ITC" w:hAnsi="Bradley Hand ITC"/>
                <w:sz w:val="22"/>
                <w:szCs w:val="22"/>
                <w:lang w:val="de-AT"/>
              </w:rPr>
              <w:t>».</w:t>
            </w:r>
            <w:r w:rsidR="00E7723C" w:rsidRPr="00496D7C">
              <w:rPr>
                <w:sz w:val="22"/>
                <w:szCs w:val="22"/>
                <w:lang w:val="de-AT"/>
              </w:rPr>
              <w:t xml:space="preserve"> </w:t>
            </w:r>
            <w:r w:rsidR="00E7723C" w:rsidRPr="00E7723C">
              <w:rPr>
                <w:sz w:val="22"/>
                <w:szCs w:val="22"/>
                <w:lang w:val="de-AT"/>
              </w:rPr>
              <w:t>(</w:t>
            </w:r>
            <w:r w:rsidR="00E7723C">
              <w:rPr>
                <w:sz w:val="22"/>
                <w:szCs w:val="22"/>
                <w:lang w:val="de-AT"/>
              </w:rPr>
              <w:t>Genesis</w:t>
            </w:r>
            <w:r w:rsidR="00E7723C" w:rsidRPr="00E7723C">
              <w:rPr>
                <w:sz w:val="22"/>
                <w:szCs w:val="22"/>
                <w:lang w:val="de-AT"/>
              </w:rPr>
              <w:t xml:space="preserve"> </w:t>
            </w:r>
            <w:r w:rsidR="00E7723C">
              <w:rPr>
                <w:sz w:val="22"/>
                <w:szCs w:val="22"/>
                <w:lang w:val="de-AT"/>
              </w:rPr>
              <w:t>37</w:t>
            </w:r>
            <w:r w:rsidR="00E7723C" w:rsidRPr="00E7723C">
              <w:rPr>
                <w:sz w:val="22"/>
                <w:szCs w:val="22"/>
                <w:lang w:val="de-AT"/>
              </w:rPr>
              <w:t xml:space="preserve">, </w:t>
            </w:r>
            <w:r w:rsidR="00E7723C">
              <w:rPr>
                <w:sz w:val="22"/>
                <w:szCs w:val="22"/>
                <w:lang w:val="de-AT"/>
              </w:rPr>
              <w:t>10</w:t>
            </w:r>
            <w:r w:rsidR="00E7723C" w:rsidRPr="00E7723C">
              <w:rPr>
                <w:sz w:val="22"/>
                <w:szCs w:val="22"/>
                <w:lang w:val="de-AT"/>
              </w:rPr>
              <w:t>)</w:t>
            </w:r>
            <w:r w:rsidR="00E7723C">
              <w:rPr>
                <w:sz w:val="22"/>
                <w:szCs w:val="22"/>
                <w:lang w:val="de-AT"/>
              </w:rPr>
              <w:t xml:space="preserve"> </w:t>
            </w:r>
          </w:p>
          <w:p w:rsidR="00D11E1B" w:rsidRDefault="00D11E1B" w:rsidP="008C399B">
            <w:pPr>
              <w:ind w:left="175" w:right="315"/>
              <w:jc w:val="both"/>
              <w:rPr>
                <w:sz w:val="22"/>
                <w:szCs w:val="22"/>
                <w:lang w:val="de-AT"/>
              </w:rPr>
            </w:pPr>
          </w:p>
          <w:p w:rsidR="008C399B" w:rsidRPr="00413985" w:rsidRDefault="00E7723C" w:rsidP="00D11E1B">
            <w:pPr>
              <w:ind w:right="315"/>
              <w:jc w:val="both"/>
              <w:rPr>
                <w:sz w:val="22"/>
                <w:szCs w:val="22"/>
                <w:lang w:val="de-AT"/>
              </w:rPr>
            </w:pPr>
            <w:r>
              <w:rPr>
                <w:sz w:val="22"/>
                <w:szCs w:val="22"/>
                <w:lang w:val="de-AT"/>
              </w:rPr>
              <w:t xml:space="preserve">Seine Brüder hassten ihn jetzt noch mehr und suchten nach einer Gelegenheit um ihn umzubringen. Als sie eines Tages das Vieh ihres Vaters weideten verkauften sie ihren Bruder Josef an die Ismaeliten, die ihn nach Ägypten brachten. Den Eltern erzählten sie, dass Josef von einem wilden Tier </w:t>
            </w:r>
            <w:r w:rsidR="00D11E1B">
              <w:rPr>
                <w:sz w:val="22"/>
                <w:szCs w:val="22"/>
                <w:lang w:val="de-AT"/>
              </w:rPr>
              <w:t>auf</w:t>
            </w:r>
            <w:r>
              <w:rPr>
                <w:sz w:val="22"/>
                <w:szCs w:val="22"/>
                <w:lang w:val="de-AT"/>
              </w:rPr>
              <w:t xml:space="preserve">gefressen wurde. </w:t>
            </w:r>
            <w:r w:rsidR="00413985">
              <w:rPr>
                <w:sz w:val="22"/>
                <w:szCs w:val="22"/>
                <w:lang w:val="de-AT"/>
              </w:rPr>
              <w:t xml:space="preserve">   </w:t>
            </w:r>
          </w:p>
          <w:p w:rsidR="00C509DD" w:rsidRDefault="00C509DD" w:rsidP="00C509DD">
            <w:pPr>
              <w:autoSpaceDE w:val="0"/>
              <w:autoSpaceDN w:val="0"/>
              <w:adjustRightInd w:val="0"/>
              <w:ind w:right="173"/>
              <w:rPr>
                <w:rFonts w:eastAsia="Times New Roman" w:cs="Calibri"/>
                <w:color w:val="000000"/>
                <w:sz w:val="16"/>
                <w:szCs w:val="16"/>
                <w:lang w:val="de-DE"/>
              </w:rPr>
            </w:pPr>
          </w:p>
          <w:p w:rsidR="009F1EEC" w:rsidRDefault="00C509DD" w:rsidP="00D11E1B">
            <w:pPr>
              <w:autoSpaceDE w:val="0"/>
              <w:autoSpaceDN w:val="0"/>
              <w:adjustRightInd w:val="0"/>
              <w:ind w:right="173"/>
              <w:jc w:val="both"/>
              <w:rPr>
                <w:rFonts w:eastAsia="Times New Roman" w:cs="Calibri"/>
                <w:color w:val="000000"/>
                <w:sz w:val="22"/>
                <w:szCs w:val="22"/>
                <w:lang w:val="de-DE"/>
              </w:rPr>
            </w:pPr>
            <w:r>
              <w:rPr>
                <w:rFonts w:eastAsia="Times New Roman" w:cs="Calibri"/>
                <w:color w:val="000000"/>
                <w:sz w:val="22"/>
                <w:szCs w:val="22"/>
                <w:lang w:val="de-DE"/>
              </w:rPr>
              <w:t>Josef konnte sich in Ägypten als Traumdeuter beweisen und</w:t>
            </w:r>
            <w:r w:rsidR="00D11E1B">
              <w:rPr>
                <w:rFonts w:eastAsia="Times New Roman" w:cs="Calibri"/>
                <w:color w:val="000000"/>
                <w:sz w:val="22"/>
                <w:szCs w:val="22"/>
                <w:lang w:val="de-DE"/>
              </w:rPr>
              <w:t xml:space="preserve"> schaffte es sogar, dass Pharao ihn zum obersten Verwalter und </w:t>
            </w:r>
            <w:r>
              <w:rPr>
                <w:rFonts w:eastAsia="Times New Roman" w:cs="Calibri"/>
                <w:color w:val="000000"/>
                <w:sz w:val="22"/>
                <w:szCs w:val="22"/>
                <w:lang w:val="de-DE"/>
              </w:rPr>
              <w:t xml:space="preserve"> Stellvertreter ernannte. </w:t>
            </w:r>
          </w:p>
          <w:p w:rsidR="009F1EEC" w:rsidRDefault="009F1EEC" w:rsidP="00C509DD">
            <w:pPr>
              <w:autoSpaceDE w:val="0"/>
              <w:autoSpaceDN w:val="0"/>
              <w:adjustRightInd w:val="0"/>
              <w:ind w:left="174" w:right="173"/>
              <w:jc w:val="both"/>
              <w:rPr>
                <w:rFonts w:eastAsia="Times New Roman" w:cs="Calibri"/>
                <w:color w:val="000000"/>
                <w:sz w:val="22"/>
                <w:szCs w:val="22"/>
                <w:lang w:val="de-DE"/>
              </w:rPr>
            </w:pPr>
          </w:p>
          <w:p w:rsidR="00C74C33" w:rsidRPr="00E12D88" w:rsidRDefault="00C509DD" w:rsidP="00D11E1B">
            <w:pPr>
              <w:autoSpaceDE w:val="0"/>
              <w:autoSpaceDN w:val="0"/>
              <w:adjustRightInd w:val="0"/>
              <w:ind w:right="173"/>
              <w:jc w:val="both"/>
              <w:rPr>
                <w:rFonts w:eastAsia="Times New Roman" w:cs="Calibri"/>
                <w:color w:val="000000"/>
                <w:sz w:val="22"/>
                <w:szCs w:val="22"/>
                <w:lang w:val="de-AT"/>
              </w:rPr>
            </w:pPr>
            <w:r>
              <w:rPr>
                <w:rFonts w:eastAsia="Times New Roman" w:cs="Calibri"/>
                <w:color w:val="000000"/>
                <w:sz w:val="22"/>
                <w:szCs w:val="22"/>
                <w:lang w:val="de-DE"/>
              </w:rPr>
              <w:t xml:space="preserve">Einst brach eine große Hungersnot </w:t>
            </w:r>
            <w:r w:rsidR="009F1EEC">
              <w:rPr>
                <w:rFonts w:eastAsia="Times New Roman" w:cs="Calibri"/>
                <w:color w:val="000000"/>
                <w:sz w:val="22"/>
                <w:szCs w:val="22"/>
                <w:lang w:val="de-DE"/>
              </w:rPr>
              <w:t>über alle Länder herein. In Ägypten gab es noch Vorräte an Getreide und alle Welt kam um diesen zu kaufen. Auch Israel schickte deswegen seine Söhne nach Ägypten. Ankommend in Ägypten fielen sie vor dem  Verwalter nieder, also Josef, den sie aber nicht erkannten, und baten ihn</w:t>
            </w:r>
            <w:r w:rsidR="00D11E1B">
              <w:rPr>
                <w:rFonts w:eastAsia="Times New Roman" w:cs="Calibri"/>
                <w:color w:val="000000"/>
                <w:sz w:val="22"/>
                <w:szCs w:val="22"/>
                <w:lang w:val="de-DE"/>
              </w:rPr>
              <w:t>,</w:t>
            </w:r>
            <w:r w:rsidR="009F1EEC">
              <w:rPr>
                <w:rFonts w:eastAsia="Times New Roman" w:cs="Calibri"/>
                <w:color w:val="000000"/>
                <w:sz w:val="22"/>
                <w:szCs w:val="22"/>
                <w:lang w:val="de-DE"/>
              </w:rPr>
              <w:t xml:space="preserve"> ihnen Brotgetreide zu verka</w:t>
            </w:r>
            <w:r w:rsidR="00D11E1B">
              <w:rPr>
                <w:rFonts w:eastAsia="Times New Roman" w:cs="Calibri"/>
                <w:color w:val="000000"/>
                <w:sz w:val="22"/>
                <w:szCs w:val="22"/>
                <w:lang w:val="de-DE"/>
              </w:rPr>
              <w:t>ufen. Josef dagegen erkannte seine Brüder sofort</w:t>
            </w:r>
            <w:r w:rsidR="009F1EEC">
              <w:rPr>
                <w:rFonts w:eastAsia="Times New Roman" w:cs="Calibri"/>
                <w:color w:val="000000"/>
                <w:sz w:val="22"/>
                <w:szCs w:val="22"/>
                <w:lang w:val="de-DE"/>
              </w:rPr>
              <w:t xml:space="preserve"> und erinnerte sich an </w:t>
            </w:r>
            <w:r w:rsidR="00091FFF">
              <w:rPr>
                <w:rFonts w:eastAsia="Times New Roman" w:cs="Calibri"/>
                <w:color w:val="000000"/>
                <w:sz w:val="22"/>
                <w:szCs w:val="22"/>
                <w:lang w:val="de-DE"/>
              </w:rPr>
              <w:t>seinen Traum. Er verzeiht</w:t>
            </w:r>
            <w:r w:rsidR="00D11E1B">
              <w:rPr>
                <w:rFonts w:eastAsia="Times New Roman" w:cs="Calibri"/>
                <w:color w:val="000000"/>
                <w:sz w:val="22"/>
                <w:szCs w:val="22"/>
                <w:lang w:val="de-DE"/>
              </w:rPr>
              <w:t xml:space="preserve"> ihnen</w:t>
            </w:r>
            <w:r w:rsidR="00091FFF">
              <w:rPr>
                <w:rFonts w:eastAsia="Times New Roman" w:cs="Calibri"/>
                <w:color w:val="000000"/>
                <w:sz w:val="22"/>
                <w:szCs w:val="22"/>
                <w:lang w:val="de-DE"/>
              </w:rPr>
              <w:t xml:space="preserve"> und lädt sogar die</w:t>
            </w:r>
            <w:r w:rsidR="00D11E1B">
              <w:rPr>
                <w:rFonts w:eastAsia="Times New Roman" w:cs="Calibri"/>
                <w:color w:val="000000"/>
                <w:sz w:val="22"/>
                <w:szCs w:val="22"/>
                <w:lang w:val="de-DE"/>
              </w:rPr>
              <w:t xml:space="preserve"> ganze Familie nach Ägypten ein bis die Hungersnot nachlässt. </w:t>
            </w:r>
            <w:r w:rsidR="00091FFF">
              <w:rPr>
                <w:rFonts w:eastAsia="Times New Roman" w:cs="Calibri"/>
                <w:color w:val="000000"/>
                <w:sz w:val="22"/>
                <w:szCs w:val="22"/>
                <w:lang w:val="de-DE"/>
              </w:rPr>
              <w:t xml:space="preserve"> </w:t>
            </w:r>
            <w:r w:rsidR="009F1EEC">
              <w:rPr>
                <w:rFonts w:eastAsia="Times New Roman" w:cs="Calibri"/>
                <w:color w:val="000000"/>
                <w:sz w:val="22"/>
                <w:szCs w:val="22"/>
                <w:lang w:val="de-DE"/>
              </w:rPr>
              <w:t xml:space="preserve">  </w:t>
            </w:r>
          </w:p>
          <w:p w:rsidR="00C74C33" w:rsidRPr="00E12D88" w:rsidRDefault="00C74C33" w:rsidP="00D11E1B">
            <w:pPr>
              <w:autoSpaceDE w:val="0"/>
              <w:autoSpaceDN w:val="0"/>
              <w:adjustRightInd w:val="0"/>
              <w:ind w:right="173"/>
              <w:jc w:val="both"/>
              <w:rPr>
                <w:rFonts w:eastAsia="Times New Roman" w:cs="Calibri"/>
                <w:color w:val="000000"/>
                <w:sz w:val="22"/>
                <w:szCs w:val="22"/>
                <w:lang w:val="de-AT"/>
              </w:rPr>
            </w:pPr>
          </w:p>
          <w:p w:rsidR="00C74C33" w:rsidRPr="00E12D88" w:rsidRDefault="00C74C33" w:rsidP="00D11E1B">
            <w:pPr>
              <w:autoSpaceDE w:val="0"/>
              <w:autoSpaceDN w:val="0"/>
              <w:adjustRightInd w:val="0"/>
              <w:ind w:right="173"/>
              <w:jc w:val="both"/>
              <w:rPr>
                <w:rFonts w:eastAsia="Times New Roman" w:cs="Calibri"/>
                <w:color w:val="000000"/>
                <w:sz w:val="22"/>
                <w:szCs w:val="22"/>
                <w:lang w:val="de-AT"/>
              </w:rPr>
            </w:pPr>
          </w:p>
          <w:p w:rsidR="00192E66" w:rsidRPr="00D11E1B" w:rsidRDefault="009F1EEC" w:rsidP="00D11E1B">
            <w:pPr>
              <w:autoSpaceDE w:val="0"/>
              <w:autoSpaceDN w:val="0"/>
              <w:adjustRightInd w:val="0"/>
              <w:ind w:right="173"/>
              <w:jc w:val="both"/>
              <w:rPr>
                <w:rFonts w:eastAsia="Times New Roman" w:cs="Calibri"/>
                <w:color w:val="000000"/>
                <w:sz w:val="22"/>
                <w:szCs w:val="22"/>
                <w:lang w:val="de-DE"/>
              </w:rPr>
            </w:pPr>
            <w:r>
              <w:rPr>
                <w:rFonts w:eastAsia="Times New Roman" w:cs="Calibri"/>
                <w:color w:val="000000"/>
                <w:sz w:val="22"/>
                <w:szCs w:val="22"/>
                <w:lang w:val="de-DE"/>
              </w:rPr>
              <w:t xml:space="preserve">    </w:t>
            </w:r>
            <w:r w:rsidR="00C509DD">
              <w:rPr>
                <w:rFonts w:eastAsia="Times New Roman" w:cs="Calibri"/>
                <w:color w:val="000000"/>
                <w:sz w:val="22"/>
                <w:szCs w:val="22"/>
                <w:lang w:val="de-DE"/>
              </w:rPr>
              <w:t xml:space="preserve">   </w:t>
            </w:r>
          </w:p>
          <w:p w:rsidR="00C509DD" w:rsidRDefault="00C509DD" w:rsidP="002D1DC7">
            <w:pPr>
              <w:autoSpaceDE w:val="0"/>
              <w:autoSpaceDN w:val="0"/>
              <w:adjustRightInd w:val="0"/>
              <w:ind w:left="174" w:right="173"/>
              <w:jc w:val="center"/>
              <w:rPr>
                <w:rFonts w:eastAsia="Times New Roman" w:cs="Calibri"/>
                <w:color w:val="000000"/>
                <w:sz w:val="16"/>
                <w:szCs w:val="16"/>
                <w:lang w:val="de-DE"/>
              </w:rPr>
            </w:pPr>
          </w:p>
          <w:p w:rsidR="00D11E1B" w:rsidRDefault="00EB19A1" w:rsidP="00AC73C9">
            <w:pPr>
              <w:autoSpaceDE w:val="0"/>
              <w:autoSpaceDN w:val="0"/>
              <w:adjustRightInd w:val="0"/>
              <w:ind w:right="173"/>
              <w:jc w:val="both"/>
              <w:rPr>
                <w:rFonts w:eastAsia="Times New Roman" w:cs="Calibri"/>
                <w:color w:val="000000"/>
                <w:sz w:val="22"/>
                <w:szCs w:val="22"/>
                <w:lang w:val="de-DE"/>
              </w:rPr>
            </w:pPr>
            <w:r>
              <w:rPr>
                <w:rFonts w:eastAsia="Times New Roman" w:cs="Calibri"/>
                <w:color w:val="000000"/>
                <w:sz w:val="22"/>
                <w:szCs w:val="22"/>
                <w:lang w:val="de-DE"/>
              </w:rPr>
              <w:t>Die Geschichte Josefs ist ein charakterist</w:t>
            </w:r>
            <w:r w:rsidR="004A3191">
              <w:rPr>
                <w:rFonts w:eastAsia="Times New Roman" w:cs="Calibri"/>
                <w:color w:val="000000"/>
                <w:sz w:val="22"/>
                <w:szCs w:val="22"/>
                <w:lang w:val="de-DE"/>
              </w:rPr>
              <w:t xml:space="preserve">isches Beispiel  der </w:t>
            </w:r>
            <w:r>
              <w:rPr>
                <w:rFonts w:eastAsia="Times New Roman" w:cs="Calibri"/>
                <w:color w:val="000000"/>
                <w:sz w:val="22"/>
                <w:szCs w:val="22"/>
                <w:lang w:val="de-DE"/>
              </w:rPr>
              <w:t>Stärke</w:t>
            </w:r>
            <w:r w:rsidR="004A3191">
              <w:rPr>
                <w:rFonts w:eastAsia="Times New Roman" w:cs="Calibri"/>
                <w:color w:val="000000"/>
                <w:sz w:val="22"/>
                <w:szCs w:val="22"/>
                <w:lang w:val="de-DE"/>
              </w:rPr>
              <w:t>, die</w:t>
            </w:r>
            <w:r>
              <w:rPr>
                <w:rFonts w:eastAsia="Times New Roman" w:cs="Calibri"/>
                <w:color w:val="000000"/>
                <w:sz w:val="22"/>
                <w:szCs w:val="22"/>
                <w:lang w:val="de-DE"/>
              </w:rPr>
              <w:t xml:space="preserve"> in der Verzeihung und in der Liebe zu erkennen ist. Die Verzeihung lässt den Hass verschwinden und bringt</w:t>
            </w:r>
            <w:r w:rsidR="004A3191">
              <w:rPr>
                <w:rFonts w:eastAsia="Times New Roman" w:cs="Calibri"/>
                <w:color w:val="000000"/>
                <w:sz w:val="22"/>
                <w:szCs w:val="22"/>
                <w:lang w:val="de-DE"/>
              </w:rPr>
              <w:t xml:space="preserve"> den Frieden unter den Menschen, der w</w:t>
            </w:r>
            <w:r w:rsidR="00AC73C9">
              <w:rPr>
                <w:rFonts w:eastAsia="Times New Roman" w:cs="Calibri"/>
                <w:color w:val="000000"/>
                <w:sz w:val="22"/>
                <w:szCs w:val="22"/>
                <w:lang w:val="de-DE"/>
              </w:rPr>
              <w:t xml:space="preserve">ichtig für ihr miteinander ist. </w:t>
            </w: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Default="00D11E1B" w:rsidP="00AC73C9">
            <w:pPr>
              <w:autoSpaceDE w:val="0"/>
              <w:autoSpaceDN w:val="0"/>
              <w:adjustRightInd w:val="0"/>
              <w:ind w:right="173"/>
              <w:jc w:val="both"/>
              <w:rPr>
                <w:rFonts w:eastAsia="Times New Roman" w:cs="Calibri"/>
                <w:color w:val="000000"/>
                <w:sz w:val="22"/>
                <w:szCs w:val="22"/>
                <w:lang w:val="de-DE"/>
              </w:rPr>
            </w:pPr>
          </w:p>
          <w:p w:rsidR="00D11E1B" w:rsidRPr="00AC73C9" w:rsidRDefault="00D11E1B" w:rsidP="00AC73C9">
            <w:pPr>
              <w:autoSpaceDE w:val="0"/>
              <w:autoSpaceDN w:val="0"/>
              <w:adjustRightInd w:val="0"/>
              <w:ind w:right="173"/>
              <w:jc w:val="both"/>
              <w:rPr>
                <w:rFonts w:eastAsia="Times New Roman" w:cs="Calibri"/>
                <w:color w:val="000000"/>
                <w:sz w:val="22"/>
                <w:szCs w:val="22"/>
                <w:lang w:val="de-DE"/>
              </w:rPr>
            </w:pPr>
          </w:p>
        </w:tc>
      </w:tr>
    </w:tbl>
    <w:p w:rsidR="00E20D2D" w:rsidRDefault="00E20D2D">
      <w:pPr>
        <w:rPr>
          <w:b/>
          <w:lang w:val="de-DE"/>
        </w:rPr>
      </w:pPr>
    </w:p>
    <w:p w:rsidR="00514C3F" w:rsidRPr="004470D9" w:rsidRDefault="00514C3F" w:rsidP="00514C3F">
      <w:pPr>
        <w:rPr>
          <w:b/>
          <w:lang w:val="de-AT"/>
        </w:rPr>
      </w:pPr>
    </w:p>
    <w:tbl>
      <w:tblPr>
        <w:tblW w:w="6320" w:type="pct"/>
        <w:tblInd w:w="-993" w:type="dxa"/>
        <w:tblLook w:val="04A0"/>
      </w:tblPr>
      <w:tblGrid>
        <w:gridCol w:w="2295"/>
        <w:gridCol w:w="8469"/>
      </w:tblGrid>
      <w:tr w:rsidR="00514C3F" w:rsidRPr="00230620" w:rsidTr="00423DCF">
        <w:trPr>
          <w:trHeight w:val="475"/>
        </w:trPr>
        <w:tc>
          <w:tcPr>
            <w:tcW w:w="1066" w:type="pct"/>
            <w:shd w:val="clear" w:color="auto" w:fill="000000"/>
          </w:tcPr>
          <w:p w:rsidR="00514C3F" w:rsidRPr="008A01F9" w:rsidRDefault="00514C3F"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514C3F" w:rsidRPr="008A01F9" w:rsidRDefault="00514C3F"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E20D2D" w:rsidRPr="00362E95" w:rsidRDefault="00E20D2D">
      <w:pPr>
        <w:rPr>
          <w:b/>
          <w:lang w:val="de-DE"/>
        </w:rPr>
      </w:pPr>
    </w:p>
    <w:p w:rsidR="00E20D2D" w:rsidRPr="00362E95" w:rsidRDefault="00E20D2D">
      <w:pPr>
        <w:rPr>
          <w:b/>
          <w:lang w:val="de-DE"/>
        </w:rPr>
      </w:pPr>
    </w:p>
    <w:tbl>
      <w:tblPr>
        <w:tblStyle w:val="a3"/>
        <w:tblW w:w="10632" w:type="dxa"/>
        <w:tblInd w:w="-1139" w:type="dxa"/>
        <w:tblLayout w:type="fixed"/>
        <w:tblLook w:val="04A0"/>
      </w:tblPr>
      <w:tblGrid>
        <w:gridCol w:w="3941"/>
        <w:gridCol w:w="6691"/>
      </w:tblGrid>
      <w:tr w:rsidR="00E20D2D" w:rsidRPr="00C06836" w:rsidTr="00B46122">
        <w:tc>
          <w:tcPr>
            <w:tcW w:w="3941" w:type="dxa"/>
            <w:shd w:val="clear" w:color="auto" w:fill="FFC000"/>
          </w:tcPr>
          <w:p w:rsidR="00C06836" w:rsidRPr="007C6DAC" w:rsidRDefault="00C06836"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C06836">
            <w:pPr>
              <w:ind w:right="321"/>
              <w:rPr>
                <w:b/>
              </w:rPr>
            </w:pPr>
          </w:p>
          <w:p w:rsidR="00AA3263" w:rsidRPr="007C6DAC" w:rsidRDefault="00AA3263" w:rsidP="00AA3263">
            <w:pPr>
              <w:ind w:right="175"/>
              <w:jc w:val="both"/>
              <w:rPr>
                <w:b/>
              </w:rPr>
            </w:pPr>
          </w:p>
          <w:p w:rsidR="00AA3263" w:rsidRPr="00C277AC" w:rsidRDefault="00AA3263" w:rsidP="00AA3263">
            <w:pPr>
              <w:shd w:val="clear" w:color="auto" w:fill="BDD6EE"/>
              <w:spacing w:line="288" w:lineRule="auto"/>
              <w:ind w:left="595" w:right="493"/>
              <w:jc w:val="both"/>
              <w:rPr>
                <w:rFonts w:cs="Calibri"/>
                <w:bCs/>
                <w:color w:val="C00000"/>
                <w:sz w:val="22"/>
                <w:szCs w:val="22"/>
              </w:rPr>
            </w:pPr>
            <w:r>
              <w:rPr>
                <w:rFonts w:cs="Calibri"/>
                <w:bCs/>
                <w:color w:val="C00000"/>
                <w:sz w:val="22"/>
                <w:szCs w:val="22"/>
              </w:rPr>
              <w:t>(Πατερικό σχόλιο για την στάση του Μωυσέως έναντι των αδελφών του)</w:t>
            </w: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Default="00AA3263" w:rsidP="00AA3263">
            <w:pPr>
              <w:ind w:right="175"/>
              <w:jc w:val="both"/>
              <w:rPr>
                <w:b/>
              </w:rPr>
            </w:pPr>
          </w:p>
          <w:p w:rsidR="00AA3263" w:rsidRPr="00AA3263" w:rsidRDefault="00AA3263" w:rsidP="00AA3263">
            <w:pPr>
              <w:ind w:right="175"/>
              <w:jc w:val="both"/>
              <w:rPr>
                <w:b/>
              </w:rPr>
            </w:pPr>
          </w:p>
          <w:p w:rsidR="00AA3263" w:rsidRPr="00AA3263" w:rsidRDefault="00AA3263" w:rsidP="00AA3263">
            <w:pPr>
              <w:shd w:val="clear" w:color="auto" w:fill="BDD6EE"/>
              <w:spacing w:line="288" w:lineRule="auto"/>
              <w:ind w:left="595" w:right="493"/>
              <w:jc w:val="both"/>
              <w:rPr>
                <w:rFonts w:cs="Calibri"/>
                <w:bCs/>
                <w:color w:val="C00000"/>
                <w:sz w:val="22"/>
                <w:szCs w:val="22"/>
                <w:lang w:val="de-AT"/>
              </w:rPr>
            </w:pPr>
            <w:r w:rsidRPr="00AA3263">
              <w:rPr>
                <w:rFonts w:cs="Calibri"/>
                <w:bCs/>
                <w:color w:val="C00000"/>
                <w:sz w:val="22"/>
                <w:szCs w:val="22"/>
                <w:lang w:val="de-AT"/>
              </w:rPr>
              <w:t xml:space="preserve">Diese Haltung des Apostel Paulus finden wir auch in anderen Schriften. Im Brief an die Epheser schreibt er: </w:t>
            </w:r>
            <w:r w:rsidRPr="00AA3263">
              <w:rPr>
                <w:rFonts w:ascii="Bradley Hand ITC" w:eastAsia="Times New Roman" w:hAnsi="Bradley Hand ITC"/>
                <w:color w:val="C00000"/>
                <w:sz w:val="22"/>
                <w:szCs w:val="22"/>
                <w:lang w:val="de-AT" w:eastAsia="el-GR"/>
              </w:rPr>
              <w:t>« Seid zueinander gütig, seid barmherzig, vergebt einander, weil auch Gott euch durch Christus vergeben hat.</w:t>
            </w:r>
            <w:r w:rsidRPr="00AA3263">
              <w:rPr>
                <w:rFonts w:ascii="Bradley Hand ITC" w:hAnsi="Bradley Hand ITC"/>
                <w:color w:val="C00000"/>
                <w:sz w:val="22"/>
                <w:szCs w:val="22"/>
                <w:lang w:val="de-AT"/>
              </w:rPr>
              <w:t xml:space="preserve">» </w:t>
            </w:r>
            <w:r w:rsidRPr="00AA3263">
              <w:rPr>
                <w:rFonts w:ascii="Bradley Hand ITC" w:eastAsia="Times New Roman" w:hAnsi="Bradley Hand ITC"/>
                <w:color w:val="C00000"/>
                <w:sz w:val="22"/>
                <w:szCs w:val="22"/>
                <w:lang w:val="de-AT" w:eastAsia="el-GR"/>
              </w:rPr>
              <w:t xml:space="preserve"> </w:t>
            </w:r>
            <w:r w:rsidRPr="00AA3263">
              <w:rPr>
                <w:rFonts w:eastAsia="Times New Roman"/>
                <w:color w:val="C00000"/>
                <w:sz w:val="22"/>
                <w:szCs w:val="22"/>
                <w:lang w:val="de-AT" w:eastAsia="el-GR"/>
              </w:rPr>
              <w:t>(Brief an die Epheser 4, 32)</w:t>
            </w:r>
          </w:p>
          <w:p w:rsidR="00AA3263" w:rsidRPr="00AA3263" w:rsidRDefault="00AA3263" w:rsidP="00C06836">
            <w:pPr>
              <w:ind w:right="321"/>
              <w:rPr>
                <w:b/>
                <w:lang w:val="de-AT"/>
              </w:rPr>
            </w:pPr>
          </w:p>
        </w:tc>
        <w:tc>
          <w:tcPr>
            <w:tcW w:w="6691" w:type="dxa"/>
          </w:tcPr>
          <w:p w:rsidR="00E20D2D" w:rsidRPr="00AA3263" w:rsidRDefault="00E20D2D" w:rsidP="00E20D2D">
            <w:pPr>
              <w:ind w:right="173"/>
              <w:jc w:val="both"/>
              <w:rPr>
                <w:rFonts w:eastAsia="Times New Roman" w:cs="Calibri"/>
                <w:color w:val="000000"/>
                <w:sz w:val="22"/>
                <w:szCs w:val="22"/>
                <w:lang w:val="de-AT"/>
              </w:rPr>
            </w:pPr>
          </w:p>
          <w:p w:rsidR="00514C3F" w:rsidRDefault="00514C3F" w:rsidP="00E20D2D">
            <w:pPr>
              <w:ind w:right="173"/>
              <w:jc w:val="both"/>
              <w:rPr>
                <w:rFonts w:eastAsia="Times New Roman" w:cs="Calibri"/>
                <w:b/>
                <w:color w:val="000000"/>
                <w:sz w:val="22"/>
                <w:szCs w:val="22"/>
                <w:lang w:val="de-AT"/>
              </w:rPr>
            </w:pPr>
            <w:r w:rsidRPr="00B46122">
              <w:rPr>
                <w:rFonts w:eastAsia="Times New Roman" w:cs="Calibri"/>
                <w:b/>
                <w:color w:val="000000"/>
                <w:sz w:val="22"/>
                <w:szCs w:val="22"/>
                <w:lang w:val="de-AT"/>
              </w:rPr>
              <w:t xml:space="preserve">4. </w:t>
            </w:r>
            <w:r w:rsidR="00B46122" w:rsidRPr="00B46122">
              <w:rPr>
                <w:rFonts w:eastAsia="Times New Roman" w:cs="Calibri"/>
                <w:b/>
                <w:color w:val="000000"/>
                <w:sz w:val="22"/>
                <w:szCs w:val="22"/>
                <w:lang w:val="de-AT"/>
              </w:rPr>
              <w:t>Leben aus dem Geist</w:t>
            </w:r>
            <w:r w:rsidR="00B46122">
              <w:rPr>
                <w:rFonts w:eastAsia="Times New Roman" w:cs="Calibri"/>
                <w:b/>
                <w:color w:val="000000"/>
                <w:sz w:val="22"/>
                <w:szCs w:val="22"/>
                <w:lang w:val="de-AT"/>
              </w:rPr>
              <w:t xml:space="preserve"> damals…und heute?</w:t>
            </w:r>
          </w:p>
          <w:p w:rsidR="00B46122" w:rsidRDefault="00B46122" w:rsidP="00E20D2D">
            <w:pPr>
              <w:ind w:right="173"/>
              <w:jc w:val="both"/>
              <w:rPr>
                <w:rFonts w:eastAsia="Times New Roman" w:cs="Calibri"/>
                <w:b/>
                <w:color w:val="000000"/>
                <w:sz w:val="22"/>
                <w:szCs w:val="22"/>
                <w:lang w:val="de-AT"/>
              </w:rPr>
            </w:pPr>
          </w:p>
          <w:p w:rsidR="00B46122" w:rsidRPr="00D21A2F" w:rsidRDefault="00B46122" w:rsidP="00E20D2D">
            <w:pPr>
              <w:ind w:right="173"/>
              <w:jc w:val="both"/>
              <w:rPr>
                <w:rFonts w:eastAsia="Times New Roman" w:cs="Calibri"/>
                <w:b/>
                <w:color w:val="000000"/>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Vergeltet niemand Böses mit Bösem. Seid allen Menschen gegenüber auf gutes bedacht. Soweit es euch möglich ist, haltet mit allen Menschen Frieden! Rächt euch nicht selber, liebe Brüder, sondern lasst Raum für den Zorn (Gottes); den in der Schrift steht: „Mein ist die Rache, ich werde vergelten“ spricht der Herr. Vielmehr: „Wenn dein Feind Hunger hat, gib ihm zu essen, wenn er Durst hat, gib ihm zu trinken; tust du das, dann sammelst du glühende Kohlen auf sein Haupt“. Lass dich nicht vom Bösen besiegen, sondern besiege das Böse durch das Gute!</w:t>
            </w:r>
            <w:r w:rsidR="00AA3263">
              <w:rPr>
                <w:rFonts w:ascii="Bradley Hand ITC" w:hAnsi="Bradley Hand ITC"/>
                <w:sz w:val="22"/>
                <w:szCs w:val="22"/>
                <w:lang w:val="de-AT"/>
              </w:rPr>
              <w:t>»</w:t>
            </w:r>
            <w:r w:rsidRPr="00496D7C">
              <w:rPr>
                <w:sz w:val="22"/>
                <w:szCs w:val="22"/>
                <w:lang w:val="de-AT"/>
              </w:rPr>
              <w:t xml:space="preserve"> </w:t>
            </w:r>
            <w:r w:rsidRPr="00D21A2F">
              <w:rPr>
                <w:sz w:val="22"/>
                <w:szCs w:val="22"/>
                <w:lang w:val="de-AT"/>
              </w:rPr>
              <w:t>(</w:t>
            </w:r>
            <w:r w:rsidR="00AA3263">
              <w:rPr>
                <w:sz w:val="22"/>
                <w:szCs w:val="22"/>
                <w:lang w:val="de-AT"/>
              </w:rPr>
              <w:t xml:space="preserve">Brief an die </w:t>
            </w:r>
            <w:r>
              <w:rPr>
                <w:sz w:val="22"/>
                <w:szCs w:val="22"/>
                <w:lang w:val="de-AT"/>
              </w:rPr>
              <w:t>R</w:t>
            </w:r>
            <w:r w:rsidRPr="00D21A2F">
              <w:rPr>
                <w:sz w:val="22"/>
                <w:szCs w:val="22"/>
                <w:lang w:val="de-AT"/>
              </w:rPr>
              <w:t>ö</w:t>
            </w:r>
            <w:r>
              <w:rPr>
                <w:sz w:val="22"/>
                <w:szCs w:val="22"/>
                <w:lang w:val="de-AT"/>
              </w:rPr>
              <w:t>mer</w:t>
            </w:r>
            <w:r w:rsidRPr="00D21A2F">
              <w:rPr>
                <w:sz w:val="22"/>
                <w:szCs w:val="22"/>
                <w:lang w:val="de-AT"/>
              </w:rPr>
              <w:t xml:space="preserve"> 12, 17-21)</w:t>
            </w:r>
          </w:p>
          <w:p w:rsidR="00B46122" w:rsidRPr="00D21A2F" w:rsidRDefault="00B46122" w:rsidP="00E20D2D">
            <w:pPr>
              <w:ind w:right="173"/>
              <w:jc w:val="both"/>
              <w:rPr>
                <w:rFonts w:eastAsia="Times New Roman" w:cs="Calibri"/>
                <w:b/>
                <w:color w:val="000000"/>
                <w:sz w:val="22"/>
                <w:szCs w:val="22"/>
                <w:lang w:val="de-AT"/>
              </w:rPr>
            </w:pPr>
          </w:p>
          <w:p w:rsidR="00D11E1B" w:rsidRDefault="00AC73C9" w:rsidP="00AC73C9">
            <w:pPr>
              <w:ind w:right="315"/>
              <w:jc w:val="both"/>
              <w:rPr>
                <w:sz w:val="22"/>
                <w:szCs w:val="22"/>
                <w:lang w:val="de-AT"/>
              </w:rPr>
            </w:pPr>
            <w:r>
              <w:rPr>
                <w:sz w:val="22"/>
                <w:szCs w:val="22"/>
                <w:lang w:val="de-AT"/>
              </w:rPr>
              <w:t>Habt ihr wahrgenommen, wie Josef mit dem Verhalten seiner  Brüder umgegangen ist? Hat</w:t>
            </w:r>
            <w:r w:rsidRPr="00D21A2F">
              <w:rPr>
                <w:sz w:val="22"/>
                <w:szCs w:val="22"/>
                <w:lang w:val="de-AT"/>
              </w:rPr>
              <w:t xml:space="preserve"> </w:t>
            </w:r>
            <w:r>
              <w:rPr>
                <w:sz w:val="22"/>
                <w:szCs w:val="22"/>
                <w:lang w:val="de-AT"/>
              </w:rPr>
              <w:t>er</w:t>
            </w:r>
            <w:r w:rsidRPr="00D21A2F">
              <w:rPr>
                <w:sz w:val="22"/>
                <w:szCs w:val="22"/>
                <w:lang w:val="de-AT"/>
              </w:rPr>
              <w:t xml:space="preserve"> </w:t>
            </w:r>
            <w:r>
              <w:rPr>
                <w:sz w:val="22"/>
                <w:szCs w:val="22"/>
                <w:lang w:val="de-AT"/>
              </w:rPr>
              <w:t>f</w:t>
            </w:r>
            <w:r w:rsidRPr="00D21A2F">
              <w:rPr>
                <w:sz w:val="22"/>
                <w:szCs w:val="22"/>
                <w:lang w:val="de-AT"/>
              </w:rPr>
              <w:t>ü</w:t>
            </w:r>
            <w:r>
              <w:rPr>
                <w:sz w:val="22"/>
                <w:szCs w:val="22"/>
                <w:lang w:val="de-AT"/>
              </w:rPr>
              <w:t>r</w:t>
            </w:r>
            <w:r w:rsidRPr="00D21A2F">
              <w:rPr>
                <w:sz w:val="22"/>
                <w:szCs w:val="22"/>
                <w:lang w:val="de-AT"/>
              </w:rPr>
              <w:t xml:space="preserve"> </w:t>
            </w:r>
            <w:r>
              <w:rPr>
                <w:sz w:val="22"/>
                <w:szCs w:val="22"/>
                <w:lang w:val="de-AT"/>
              </w:rPr>
              <w:t>sie</w:t>
            </w:r>
            <w:r w:rsidRPr="00D21A2F">
              <w:rPr>
                <w:sz w:val="22"/>
                <w:szCs w:val="22"/>
                <w:lang w:val="de-AT"/>
              </w:rPr>
              <w:t xml:space="preserve"> </w:t>
            </w:r>
            <w:r>
              <w:rPr>
                <w:sz w:val="22"/>
                <w:szCs w:val="22"/>
                <w:lang w:val="de-AT"/>
              </w:rPr>
              <w:t>Hass</w:t>
            </w:r>
            <w:r w:rsidRPr="00D21A2F">
              <w:rPr>
                <w:sz w:val="22"/>
                <w:szCs w:val="22"/>
                <w:lang w:val="de-AT"/>
              </w:rPr>
              <w:t xml:space="preserve"> </w:t>
            </w:r>
            <w:r>
              <w:rPr>
                <w:sz w:val="22"/>
                <w:szCs w:val="22"/>
                <w:lang w:val="de-AT"/>
              </w:rPr>
              <w:t>empfunden</w:t>
            </w:r>
            <w:r w:rsidRPr="00D21A2F">
              <w:rPr>
                <w:sz w:val="22"/>
                <w:szCs w:val="22"/>
                <w:lang w:val="de-AT"/>
              </w:rPr>
              <w:t xml:space="preserve">? </w:t>
            </w:r>
            <w:r>
              <w:rPr>
                <w:sz w:val="22"/>
                <w:szCs w:val="22"/>
                <w:lang w:val="de-AT"/>
              </w:rPr>
              <w:t>Wollte</w:t>
            </w:r>
            <w:r w:rsidRPr="00D21A2F">
              <w:rPr>
                <w:sz w:val="22"/>
                <w:szCs w:val="22"/>
                <w:lang w:val="de-AT"/>
              </w:rPr>
              <w:t xml:space="preserve"> </w:t>
            </w:r>
            <w:r>
              <w:rPr>
                <w:sz w:val="22"/>
                <w:szCs w:val="22"/>
                <w:lang w:val="de-AT"/>
              </w:rPr>
              <w:t>er</w:t>
            </w:r>
            <w:r w:rsidRPr="00D21A2F">
              <w:rPr>
                <w:sz w:val="22"/>
                <w:szCs w:val="22"/>
                <w:lang w:val="de-AT"/>
              </w:rPr>
              <w:t xml:space="preserve"> </w:t>
            </w:r>
            <w:r>
              <w:rPr>
                <w:sz w:val="22"/>
                <w:szCs w:val="22"/>
                <w:lang w:val="de-AT"/>
              </w:rPr>
              <w:t>sich</w:t>
            </w:r>
            <w:r w:rsidRPr="00D21A2F">
              <w:rPr>
                <w:sz w:val="22"/>
                <w:szCs w:val="22"/>
                <w:lang w:val="de-AT"/>
              </w:rPr>
              <w:t xml:space="preserve"> </w:t>
            </w:r>
            <w:r>
              <w:rPr>
                <w:sz w:val="22"/>
                <w:szCs w:val="22"/>
                <w:lang w:val="de-AT"/>
              </w:rPr>
              <w:t>an</w:t>
            </w:r>
            <w:r w:rsidRPr="00D21A2F">
              <w:rPr>
                <w:sz w:val="22"/>
                <w:szCs w:val="22"/>
                <w:lang w:val="de-AT"/>
              </w:rPr>
              <w:t xml:space="preserve"> </w:t>
            </w:r>
            <w:r>
              <w:rPr>
                <w:sz w:val="22"/>
                <w:szCs w:val="22"/>
                <w:lang w:val="de-AT"/>
              </w:rPr>
              <w:t>ihnen</w:t>
            </w:r>
            <w:r w:rsidRPr="00D21A2F">
              <w:rPr>
                <w:sz w:val="22"/>
                <w:szCs w:val="22"/>
                <w:lang w:val="de-AT"/>
              </w:rPr>
              <w:t xml:space="preserve"> </w:t>
            </w:r>
            <w:r>
              <w:rPr>
                <w:sz w:val="22"/>
                <w:szCs w:val="22"/>
                <w:lang w:val="de-AT"/>
              </w:rPr>
              <w:t>r</w:t>
            </w:r>
            <w:r w:rsidRPr="00D21A2F">
              <w:rPr>
                <w:sz w:val="22"/>
                <w:szCs w:val="22"/>
                <w:lang w:val="de-AT"/>
              </w:rPr>
              <w:t>ä</w:t>
            </w:r>
            <w:r>
              <w:rPr>
                <w:sz w:val="22"/>
                <w:szCs w:val="22"/>
                <w:lang w:val="de-AT"/>
              </w:rPr>
              <w:t>chen</w:t>
            </w:r>
            <w:r w:rsidRPr="00D21A2F">
              <w:rPr>
                <w:sz w:val="22"/>
                <w:szCs w:val="22"/>
                <w:lang w:val="de-AT"/>
              </w:rPr>
              <w:t xml:space="preserve">? </w:t>
            </w:r>
            <w:r>
              <w:rPr>
                <w:sz w:val="22"/>
                <w:szCs w:val="22"/>
                <w:lang w:val="de-AT"/>
              </w:rPr>
              <w:t>Der</w:t>
            </w:r>
            <w:r w:rsidRPr="00D21A2F">
              <w:rPr>
                <w:sz w:val="22"/>
                <w:szCs w:val="22"/>
                <w:lang w:val="de-AT"/>
              </w:rPr>
              <w:t xml:space="preserve"> </w:t>
            </w:r>
            <w:r>
              <w:rPr>
                <w:sz w:val="22"/>
                <w:szCs w:val="22"/>
                <w:lang w:val="de-AT"/>
              </w:rPr>
              <w:t>Ausgang</w:t>
            </w:r>
            <w:r w:rsidRPr="00D21A2F">
              <w:rPr>
                <w:sz w:val="22"/>
                <w:szCs w:val="22"/>
                <w:lang w:val="de-AT"/>
              </w:rPr>
              <w:t xml:space="preserve"> </w:t>
            </w:r>
            <w:r>
              <w:rPr>
                <w:sz w:val="22"/>
                <w:szCs w:val="22"/>
                <w:lang w:val="de-AT"/>
              </w:rPr>
              <w:t>der</w:t>
            </w:r>
            <w:r w:rsidRPr="00D21A2F">
              <w:rPr>
                <w:sz w:val="22"/>
                <w:szCs w:val="22"/>
                <w:lang w:val="de-AT"/>
              </w:rPr>
              <w:t xml:space="preserve"> </w:t>
            </w:r>
            <w:r>
              <w:rPr>
                <w:sz w:val="22"/>
                <w:szCs w:val="22"/>
                <w:lang w:val="de-AT"/>
              </w:rPr>
              <w:t>biblischen</w:t>
            </w:r>
            <w:r w:rsidRPr="00D21A2F">
              <w:rPr>
                <w:sz w:val="22"/>
                <w:szCs w:val="22"/>
                <w:lang w:val="de-AT"/>
              </w:rPr>
              <w:t xml:space="preserve"> </w:t>
            </w:r>
            <w:r>
              <w:rPr>
                <w:sz w:val="22"/>
                <w:szCs w:val="22"/>
                <w:lang w:val="de-AT"/>
              </w:rPr>
              <w:t>Erz</w:t>
            </w:r>
            <w:r w:rsidRPr="00D21A2F">
              <w:rPr>
                <w:sz w:val="22"/>
                <w:szCs w:val="22"/>
                <w:lang w:val="de-AT"/>
              </w:rPr>
              <w:t>ä</w:t>
            </w:r>
            <w:r>
              <w:rPr>
                <w:sz w:val="22"/>
                <w:szCs w:val="22"/>
                <w:lang w:val="de-AT"/>
              </w:rPr>
              <w:t>hlung</w:t>
            </w:r>
            <w:r w:rsidRPr="00D21A2F">
              <w:rPr>
                <w:sz w:val="22"/>
                <w:szCs w:val="22"/>
                <w:lang w:val="de-AT"/>
              </w:rPr>
              <w:t xml:space="preserve"> </w:t>
            </w:r>
            <w:r>
              <w:rPr>
                <w:sz w:val="22"/>
                <w:szCs w:val="22"/>
                <w:lang w:val="de-AT"/>
              </w:rPr>
              <w:t>ist</w:t>
            </w:r>
            <w:r w:rsidRPr="00D21A2F">
              <w:rPr>
                <w:sz w:val="22"/>
                <w:szCs w:val="22"/>
                <w:lang w:val="de-AT"/>
              </w:rPr>
              <w:t xml:space="preserve"> </w:t>
            </w:r>
            <w:r>
              <w:rPr>
                <w:sz w:val="22"/>
                <w:szCs w:val="22"/>
                <w:lang w:val="de-AT"/>
              </w:rPr>
              <w:t>wirklich</w:t>
            </w:r>
            <w:r w:rsidRPr="00D21A2F">
              <w:rPr>
                <w:sz w:val="22"/>
                <w:szCs w:val="22"/>
                <w:lang w:val="de-AT"/>
              </w:rPr>
              <w:t xml:space="preserve"> </w:t>
            </w:r>
            <w:r>
              <w:rPr>
                <w:sz w:val="22"/>
                <w:szCs w:val="22"/>
                <w:lang w:val="de-AT"/>
              </w:rPr>
              <w:t>erstaunend</w:t>
            </w:r>
            <w:r w:rsidRPr="00D21A2F">
              <w:rPr>
                <w:sz w:val="22"/>
                <w:szCs w:val="22"/>
                <w:lang w:val="de-AT"/>
              </w:rPr>
              <w:t xml:space="preserve">! </w:t>
            </w:r>
            <w:r>
              <w:rPr>
                <w:sz w:val="22"/>
                <w:szCs w:val="22"/>
                <w:lang w:val="de-AT"/>
              </w:rPr>
              <w:t>Wer</w:t>
            </w:r>
            <w:r w:rsidRPr="00EC0E09">
              <w:rPr>
                <w:sz w:val="22"/>
                <w:szCs w:val="22"/>
                <w:lang w:val="de-AT"/>
              </w:rPr>
              <w:t xml:space="preserve"> </w:t>
            </w:r>
            <w:r>
              <w:rPr>
                <w:sz w:val="22"/>
                <w:szCs w:val="22"/>
                <w:lang w:val="de-AT"/>
              </w:rPr>
              <w:t>h</w:t>
            </w:r>
            <w:r w:rsidRPr="00EC0E09">
              <w:rPr>
                <w:sz w:val="22"/>
                <w:szCs w:val="22"/>
                <w:lang w:val="de-AT"/>
              </w:rPr>
              <w:t>ä</w:t>
            </w:r>
            <w:r>
              <w:rPr>
                <w:sz w:val="22"/>
                <w:szCs w:val="22"/>
                <w:lang w:val="de-AT"/>
              </w:rPr>
              <w:t>tte</w:t>
            </w:r>
            <w:r w:rsidRPr="00EC0E09">
              <w:rPr>
                <w:sz w:val="22"/>
                <w:szCs w:val="22"/>
                <w:lang w:val="de-AT"/>
              </w:rPr>
              <w:t xml:space="preserve"> </w:t>
            </w:r>
            <w:r>
              <w:rPr>
                <w:sz w:val="22"/>
                <w:szCs w:val="22"/>
                <w:lang w:val="de-AT"/>
              </w:rPr>
              <w:t>solch</w:t>
            </w:r>
            <w:r w:rsidRPr="00EC0E09">
              <w:rPr>
                <w:sz w:val="22"/>
                <w:szCs w:val="22"/>
                <w:lang w:val="de-AT"/>
              </w:rPr>
              <w:t xml:space="preserve"> </w:t>
            </w:r>
            <w:r>
              <w:rPr>
                <w:sz w:val="22"/>
                <w:szCs w:val="22"/>
                <w:lang w:val="de-AT"/>
              </w:rPr>
              <w:t>ein</w:t>
            </w:r>
            <w:r w:rsidRPr="00EC0E09">
              <w:rPr>
                <w:sz w:val="22"/>
                <w:szCs w:val="22"/>
                <w:lang w:val="de-AT"/>
              </w:rPr>
              <w:t xml:space="preserve"> </w:t>
            </w:r>
            <w:r w:rsidR="00EC0E09">
              <w:rPr>
                <w:sz w:val="22"/>
                <w:szCs w:val="22"/>
                <w:lang w:val="de-AT"/>
              </w:rPr>
              <w:t>gro</w:t>
            </w:r>
            <w:r w:rsidR="00EC0E09" w:rsidRPr="00EC0E09">
              <w:rPr>
                <w:sz w:val="22"/>
                <w:szCs w:val="22"/>
                <w:lang w:val="de-AT"/>
              </w:rPr>
              <w:t>ß</w:t>
            </w:r>
            <w:r w:rsidR="00EC0E09">
              <w:rPr>
                <w:sz w:val="22"/>
                <w:szCs w:val="22"/>
                <w:lang w:val="de-AT"/>
              </w:rPr>
              <w:t>z</w:t>
            </w:r>
            <w:r w:rsidR="00EC0E09" w:rsidRPr="00EC0E09">
              <w:rPr>
                <w:sz w:val="22"/>
                <w:szCs w:val="22"/>
                <w:lang w:val="de-AT"/>
              </w:rPr>
              <w:t>ü</w:t>
            </w:r>
            <w:r w:rsidR="00EC0E09">
              <w:rPr>
                <w:sz w:val="22"/>
                <w:szCs w:val="22"/>
                <w:lang w:val="de-AT"/>
              </w:rPr>
              <w:t>giges</w:t>
            </w:r>
            <w:r w:rsidR="00EC0E09" w:rsidRPr="00EC0E09">
              <w:rPr>
                <w:sz w:val="22"/>
                <w:szCs w:val="22"/>
                <w:lang w:val="de-AT"/>
              </w:rPr>
              <w:t xml:space="preserve"> </w:t>
            </w:r>
            <w:r w:rsidR="00EC0E09">
              <w:rPr>
                <w:sz w:val="22"/>
                <w:szCs w:val="22"/>
                <w:lang w:val="de-AT"/>
              </w:rPr>
              <w:t>Verhalten</w:t>
            </w:r>
            <w:r w:rsidR="00EC0E09" w:rsidRPr="00EC0E09">
              <w:rPr>
                <w:sz w:val="22"/>
                <w:szCs w:val="22"/>
                <w:lang w:val="de-AT"/>
              </w:rPr>
              <w:t xml:space="preserve"> </w:t>
            </w:r>
            <w:r w:rsidR="00EC0E09">
              <w:rPr>
                <w:sz w:val="22"/>
                <w:szCs w:val="22"/>
                <w:lang w:val="de-AT"/>
              </w:rPr>
              <w:t>erwartet</w:t>
            </w:r>
            <w:r w:rsidR="00EC0E09" w:rsidRPr="00EC0E09">
              <w:rPr>
                <w:sz w:val="22"/>
                <w:szCs w:val="22"/>
                <w:lang w:val="de-AT"/>
              </w:rPr>
              <w:t>?</w:t>
            </w:r>
            <w:r w:rsidR="00EC0E09">
              <w:rPr>
                <w:sz w:val="22"/>
                <w:szCs w:val="22"/>
                <w:lang w:val="de-AT"/>
              </w:rPr>
              <w:t xml:space="preserve"> Auch wenn er in seinem bisherigen Leben viel Bitterkeit  erfahren musste, ist in seinem Herzen keine Bosheit zu finden! Er will sich auch an niemanden rächen! </w:t>
            </w:r>
            <w:r w:rsidR="003D4135">
              <w:rPr>
                <w:sz w:val="22"/>
                <w:szCs w:val="22"/>
                <w:lang w:val="de-AT"/>
              </w:rPr>
              <w:t>Im Gegenteil: er zeigt L</w:t>
            </w:r>
            <w:r w:rsidR="00EC0E09">
              <w:rPr>
                <w:sz w:val="22"/>
                <w:szCs w:val="22"/>
                <w:lang w:val="de-AT"/>
              </w:rPr>
              <w:t>iebe und umarmt seine Brüder. Dies</w:t>
            </w:r>
            <w:r w:rsidR="00EC0E09" w:rsidRPr="00EC0E09">
              <w:rPr>
                <w:sz w:val="22"/>
                <w:szCs w:val="22"/>
                <w:lang w:val="de-AT"/>
              </w:rPr>
              <w:t xml:space="preserve"> </w:t>
            </w:r>
            <w:r w:rsidR="00EC0E09">
              <w:rPr>
                <w:sz w:val="22"/>
                <w:szCs w:val="22"/>
                <w:lang w:val="de-AT"/>
              </w:rPr>
              <w:t>ist</w:t>
            </w:r>
            <w:r w:rsidR="00EC0E09" w:rsidRPr="00EC0E09">
              <w:rPr>
                <w:sz w:val="22"/>
                <w:szCs w:val="22"/>
                <w:lang w:val="de-AT"/>
              </w:rPr>
              <w:t xml:space="preserve"> </w:t>
            </w:r>
            <w:r w:rsidR="00EC0E09">
              <w:rPr>
                <w:sz w:val="22"/>
                <w:szCs w:val="22"/>
                <w:lang w:val="de-AT"/>
              </w:rPr>
              <w:t>ein</w:t>
            </w:r>
            <w:r w:rsidR="00EC0E09" w:rsidRPr="00EC0E09">
              <w:rPr>
                <w:sz w:val="22"/>
                <w:szCs w:val="22"/>
                <w:lang w:val="de-AT"/>
              </w:rPr>
              <w:t xml:space="preserve"> </w:t>
            </w:r>
            <w:r w:rsidR="00EC0E09">
              <w:rPr>
                <w:sz w:val="22"/>
                <w:szCs w:val="22"/>
                <w:lang w:val="de-AT"/>
              </w:rPr>
              <w:t>Zeichen</w:t>
            </w:r>
            <w:r w:rsidR="00EC0E09" w:rsidRPr="00EC0E09">
              <w:rPr>
                <w:sz w:val="22"/>
                <w:szCs w:val="22"/>
                <w:lang w:val="de-AT"/>
              </w:rPr>
              <w:t xml:space="preserve">, </w:t>
            </w:r>
            <w:r w:rsidR="00EC0E09">
              <w:rPr>
                <w:sz w:val="22"/>
                <w:szCs w:val="22"/>
                <w:lang w:val="de-AT"/>
              </w:rPr>
              <w:t>dass</w:t>
            </w:r>
            <w:r w:rsidR="00EC0E09" w:rsidRPr="00EC0E09">
              <w:rPr>
                <w:sz w:val="22"/>
                <w:szCs w:val="22"/>
                <w:lang w:val="de-AT"/>
              </w:rPr>
              <w:t xml:space="preserve"> </w:t>
            </w:r>
            <w:r w:rsidR="00EC0E09">
              <w:rPr>
                <w:sz w:val="22"/>
                <w:szCs w:val="22"/>
                <w:lang w:val="de-AT"/>
              </w:rPr>
              <w:t>er</w:t>
            </w:r>
            <w:r w:rsidR="00EC0E09" w:rsidRPr="00EC0E09">
              <w:rPr>
                <w:sz w:val="22"/>
                <w:szCs w:val="22"/>
                <w:lang w:val="de-AT"/>
              </w:rPr>
              <w:t xml:space="preserve"> </w:t>
            </w:r>
            <w:r w:rsidR="00EC0E09">
              <w:rPr>
                <w:sz w:val="22"/>
                <w:szCs w:val="22"/>
                <w:lang w:val="de-AT"/>
              </w:rPr>
              <w:t>ihnen</w:t>
            </w:r>
            <w:r w:rsidR="00EC0E09" w:rsidRPr="00EC0E09">
              <w:rPr>
                <w:sz w:val="22"/>
                <w:szCs w:val="22"/>
                <w:lang w:val="de-AT"/>
              </w:rPr>
              <w:t xml:space="preserve"> </w:t>
            </w:r>
            <w:r w:rsidR="003D4135">
              <w:rPr>
                <w:sz w:val="22"/>
                <w:szCs w:val="22"/>
                <w:lang w:val="de-AT"/>
              </w:rPr>
              <w:t xml:space="preserve">völlig </w:t>
            </w:r>
            <w:r w:rsidR="00EC0E09">
              <w:rPr>
                <w:sz w:val="22"/>
                <w:szCs w:val="22"/>
                <w:lang w:val="de-AT"/>
              </w:rPr>
              <w:t>verziehen</w:t>
            </w:r>
            <w:r w:rsidR="00EC0E09" w:rsidRPr="00EC0E09">
              <w:rPr>
                <w:sz w:val="22"/>
                <w:szCs w:val="22"/>
                <w:lang w:val="de-AT"/>
              </w:rPr>
              <w:t xml:space="preserve"> </w:t>
            </w:r>
            <w:r w:rsidR="00EC0E09">
              <w:rPr>
                <w:sz w:val="22"/>
                <w:szCs w:val="22"/>
                <w:lang w:val="de-AT"/>
              </w:rPr>
              <w:t>hat</w:t>
            </w:r>
            <w:r w:rsidR="00EC0E09" w:rsidRPr="00EC0E09">
              <w:rPr>
                <w:sz w:val="22"/>
                <w:szCs w:val="22"/>
                <w:lang w:val="de-AT"/>
              </w:rPr>
              <w:t>!</w:t>
            </w:r>
            <w:r w:rsidR="00EC0E09">
              <w:rPr>
                <w:sz w:val="22"/>
                <w:szCs w:val="22"/>
                <w:lang w:val="de-AT"/>
              </w:rPr>
              <w:t xml:space="preserve"> </w:t>
            </w:r>
          </w:p>
          <w:p w:rsidR="00D11E1B" w:rsidRDefault="00D11E1B" w:rsidP="00AC73C9">
            <w:pPr>
              <w:ind w:right="315"/>
              <w:jc w:val="both"/>
              <w:rPr>
                <w:sz w:val="22"/>
                <w:szCs w:val="22"/>
                <w:lang w:val="de-AT"/>
              </w:rPr>
            </w:pPr>
          </w:p>
          <w:p w:rsidR="00C06836" w:rsidRDefault="00EC0E09" w:rsidP="00AC73C9">
            <w:pPr>
              <w:ind w:right="315"/>
              <w:jc w:val="both"/>
              <w:rPr>
                <w:sz w:val="22"/>
                <w:szCs w:val="22"/>
                <w:lang w:val="de-AT"/>
              </w:rPr>
            </w:pPr>
            <w:r>
              <w:rPr>
                <w:sz w:val="22"/>
                <w:szCs w:val="22"/>
                <w:lang w:val="de-AT"/>
              </w:rPr>
              <w:t xml:space="preserve">Er antwortet also mit Liebe und Güte auf das Böse, das sie ihm angetan haben! </w:t>
            </w:r>
            <w:r w:rsidR="00C06836">
              <w:rPr>
                <w:sz w:val="22"/>
                <w:szCs w:val="22"/>
                <w:lang w:val="de-AT"/>
              </w:rPr>
              <w:t xml:space="preserve">Josef zeigt Liebe, weil </w:t>
            </w:r>
            <w:r w:rsidR="002754E0">
              <w:rPr>
                <w:sz w:val="22"/>
                <w:szCs w:val="22"/>
                <w:lang w:val="de-AT"/>
              </w:rPr>
              <w:t>in</w:t>
            </w:r>
            <w:r w:rsidR="00C06836">
              <w:rPr>
                <w:sz w:val="22"/>
                <w:szCs w:val="22"/>
                <w:lang w:val="de-AT"/>
              </w:rPr>
              <w:t xml:space="preserve"> ihm die Liebe Gottes lebt. Aus dieser schöpft er die Kraft seinen Brüdern, die ihm </w:t>
            </w:r>
            <w:r w:rsidR="002754E0">
              <w:rPr>
                <w:sz w:val="22"/>
                <w:szCs w:val="22"/>
                <w:lang w:val="de-AT"/>
              </w:rPr>
              <w:t xml:space="preserve">so viel </w:t>
            </w:r>
            <w:r w:rsidR="00C06836">
              <w:rPr>
                <w:sz w:val="22"/>
                <w:szCs w:val="22"/>
                <w:lang w:val="de-AT"/>
              </w:rPr>
              <w:t xml:space="preserve">Schmerz und Leid bereitet haben, zu verzeihen. </w:t>
            </w:r>
            <w:r w:rsidRPr="00EC0E09">
              <w:rPr>
                <w:sz w:val="22"/>
                <w:szCs w:val="22"/>
                <w:lang w:val="de-AT"/>
              </w:rPr>
              <w:t xml:space="preserve">   </w:t>
            </w:r>
          </w:p>
          <w:p w:rsidR="00C06836" w:rsidRDefault="00C06836" w:rsidP="00C06836">
            <w:pPr>
              <w:ind w:right="315"/>
              <w:jc w:val="both"/>
              <w:rPr>
                <w:sz w:val="22"/>
                <w:szCs w:val="22"/>
                <w:lang w:val="de-AT"/>
              </w:rPr>
            </w:pPr>
          </w:p>
          <w:p w:rsidR="00C06836" w:rsidRDefault="00C06836" w:rsidP="00C06836">
            <w:pPr>
              <w:ind w:right="315"/>
              <w:jc w:val="both"/>
              <w:rPr>
                <w:sz w:val="22"/>
                <w:szCs w:val="22"/>
                <w:lang w:val="de-AT"/>
              </w:rPr>
            </w:pPr>
            <w:r>
              <w:rPr>
                <w:sz w:val="22"/>
                <w:szCs w:val="22"/>
                <w:lang w:val="de-AT"/>
              </w:rPr>
              <w:t xml:space="preserve">Josef hat letztendlich das Böse, das er erfahren hat, besiegen können. Nicht in dem er Böses mit Bösem vergeltet, sondern indem er </w:t>
            </w:r>
            <w:r w:rsidR="002754E0">
              <w:rPr>
                <w:sz w:val="22"/>
                <w:szCs w:val="22"/>
                <w:lang w:val="de-AT"/>
              </w:rPr>
              <w:t xml:space="preserve">nur </w:t>
            </w:r>
            <w:r>
              <w:rPr>
                <w:sz w:val="22"/>
                <w:szCs w:val="22"/>
                <w:lang w:val="de-AT"/>
              </w:rPr>
              <w:t xml:space="preserve">Gutes tut! Die Liebe Gottes ist diejenige, die jeden Menschen befähigt das Böse zu besiegen. Josef siegt tatsächlich: Seine Brüder werfen sich in seinen Armen und bitten ihm um Verzeihung. Die Liebe hat ihr Wunder vollbracht!   </w:t>
            </w:r>
          </w:p>
          <w:p w:rsidR="003D4135" w:rsidRDefault="003D4135" w:rsidP="00C06836">
            <w:pPr>
              <w:ind w:right="315"/>
              <w:jc w:val="both"/>
              <w:rPr>
                <w:sz w:val="22"/>
                <w:szCs w:val="22"/>
                <w:lang w:val="de-AT"/>
              </w:rPr>
            </w:pPr>
          </w:p>
          <w:p w:rsidR="003D4135" w:rsidRDefault="003D4135" w:rsidP="00C06836">
            <w:pPr>
              <w:ind w:right="315"/>
              <w:jc w:val="both"/>
              <w:rPr>
                <w:sz w:val="22"/>
                <w:szCs w:val="22"/>
                <w:lang w:val="de-AT"/>
              </w:rPr>
            </w:pPr>
            <w:r>
              <w:rPr>
                <w:sz w:val="22"/>
                <w:szCs w:val="22"/>
                <w:lang w:val="de-AT"/>
              </w:rPr>
              <w:t xml:space="preserve">Mehrere  Jahrhunderte später fordert  </w:t>
            </w:r>
            <w:r w:rsidRPr="00D93B8D">
              <w:rPr>
                <w:b/>
                <w:sz w:val="22"/>
                <w:szCs w:val="22"/>
                <w:lang w:val="de-AT"/>
              </w:rPr>
              <w:t>Apostel Paulus</w:t>
            </w:r>
            <w:r>
              <w:rPr>
                <w:sz w:val="22"/>
                <w:szCs w:val="22"/>
                <w:lang w:val="de-AT"/>
              </w:rPr>
              <w:t>, in seine</w:t>
            </w:r>
            <w:r w:rsidR="00D673A5">
              <w:rPr>
                <w:sz w:val="22"/>
                <w:szCs w:val="22"/>
                <w:lang w:val="de-AT"/>
              </w:rPr>
              <w:t>m</w:t>
            </w:r>
            <w:r>
              <w:rPr>
                <w:sz w:val="22"/>
                <w:szCs w:val="22"/>
                <w:lang w:val="de-AT"/>
              </w:rPr>
              <w:t xml:space="preserve"> Brief an die Römer</w:t>
            </w:r>
            <w:r w:rsidR="00D673A5">
              <w:rPr>
                <w:sz w:val="22"/>
                <w:szCs w:val="22"/>
                <w:lang w:val="de-AT"/>
              </w:rPr>
              <w:t xml:space="preserve"> wie wir oben gelesen haben</w:t>
            </w:r>
            <w:r>
              <w:rPr>
                <w:sz w:val="22"/>
                <w:szCs w:val="22"/>
                <w:lang w:val="de-AT"/>
              </w:rPr>
              <w:t xml:space="preserve">, die Christen auf, das Böse mit dem Guten zu besiegen. Diese Aufforderung ist natürlich an alle Christen aller Zeiten gerichtet und natürlich auch an uns heute. </w:t>
            </w:r>
          </w:p>
          <w:p w:rsidR="003D4135" w:rsidRDefault="003D4135" w:rsidP="00C06836">
            <w:pPr>
              <w:ind w:right="315"/>
              <w:jc w:val="both"/>
              <w:rPr>
                <w:sz w:val="22"/>
                <w:szCs w:val="22"/>
                <w:lang w:val="de-AT"/>
              </w:rPr>
            </w:pPr>
          </w:p>
          <w:p w:rsidR="003D4135" w:rsidRDefault="003D4135" w:rsidP="00C06836">
            <w:pPr>
              <w:ind w:right="315"/>
              <w:jc w:val="both"/>
              <w:rPr>
                <w:sz w:val="22"/>
                <w:szCs w:val="22"/>
                <w:lang w:val="de-AT"/>
              </w:rPr>
            </w:pPr>
            <w:r>
              <w:rPr>
                <w:sz w:val="22"/>
                <w:szCs w:val="22"/>
                <w:lang w:val="de-AT"/>
              </w:rPr>
              <w:t xml:space="preserve">Können wir glauben, dass die Liebe Christi, wenn diese in unseren Herzen verankert ist, solch eine Kraft besitzt?  Denken wir einfach darüber nach…     </w:t>
            </w:r>
          </w:p>
          <w:p w:rsidR="00B46122" w:rsidRDefault="00B46122" w:rsidP="00E20D2D">
            <w:pPr>
              <w:ind w:right="173"/>
              <w:jc w:val="both"/>
              <w:rPr>
                <w:sz w:val="22"/>
                <w:szCs w:val="22"/>
                <w:lang w:val="de-AT"/>
              </w:rPr>
            </w:pPr>
          </w:p>
          <w:p w:rsidR="003D4135" w:rsidRDefault="003D4135" w:rsidP="00E20D2D">
            <w:pPr>
              <w:ind w:right="173"/>
              <w:jc w:val="both"/>
              <w:rPr>
                <w:sz w:val="22"/>
                <w:szCs w:val="22"/>
                <w:lang w:val="de-AT"/>
              </w:rPr>
            </w:pPr>
          </w:p>
          <w:p w:rsidR="003D4135" w:rsidRDefault="003D4135" w:rsidP="00E20D2D">
            <w:pPr>
              <w:ind w:right="173"/>
              <w:jc w:val="both"/>
              <w:rPr>
                <w:sz w:val="22"/>
                <w:szCs w:val="22"/>
                <w:lang w:val="de-AT"/>
              </w:rPr>
            </w:pPr>
          </w:p>
          <w:p w:rsidR="003D4135" w:rsidRPr="003D4135" w:rsidRDefault="003D4135" w:rsidP="00E20D2D">
            <w:pPr>
              <w:ind w:right="173"/>
              <w:jc w:val="both"/>
              <w:rPr>
                <w:rFonts w:eastAsia="Times New Roman" w:cs="Calibri"/>
                <w:b/>
                <w:color w:val="000000"/>
                <w:sz w:val="22"/>
                <w:szCs w:val="22"/>
                <w:lang w:val="de-AT"/>
              </w:rPr>
            </w:pPr>
          </w:p>
          <w:p w:rsidR="002B07A3" w:rsidRDefault="002B07A3" w:rsidP="00E20D2D">
            <w:pPr>
              <w:ind w:right="173"/>
              <w:jc w:val="both"/>
              <w:rPr>
                <w:rFonts w:eastAsia="Times New Roman" w:cs="Calibri"/>
                <w:b/>
                <w:color w:val="000000"/>
                <w:sz w:val="22"/>
                <w:szCs w:val="22"/>
                <w:lang w:val="de-AT"/>
              </w:rPr>
            </w:pPr>
          </w:p>
          <w:p w:rsidR="00192E66" w:rsidRDefault="00192E66" w:rsidP="00E20D2D">
            <w:pPr>
              <w:ind w:right="173"/>
              <w:jc w:val="both"/>
              <w:rPr>
                <w:rFonts w:eastAsia="Times New Roman" w:cs="Calibri"/>
                <w:b/>
                <w:color w:val="000000"/>
                <w:sz w:val="22"/>
                <w:szCs w:val="22"/>
                <w:lang w:val="de-AT"/>
              </w:rPr>
            </w:pPr>
          </w:p>
          <w:p w:rsidR="00192E66" w:rsidRDefault="00192E66" w:rsidP="00E20D2D">
            <w:pPr>
              <w:ind w:right="173"/>
              <w:jc w:val="both"/>
              <w:rPr>
                <w:rFonts w:eastAsia="Times New Roman" w:cs="Calibri"/>
                <w:b/>
                <w:color w:val="000000"/>
                <w:sz w:val="22"/>
                <w:szCs w:val="22"/>
              </w:rPr>
            </w:pPr>
          </w:p>
          <w:p w:rsidR="00D673A5" w:rsidRPr="00D673A5" w:rsidRDefault="00D673A5" w:rsidP="00E20D2D">
            <w:pPr>
              <w:ind w:right="173"/>
              <w:jc w:val="both"/>
              <w:rPr>
                <w:rFonts w:eastAsia="Times New Roman" w:cs="Calibri"/>
                <w:b/>
                <w:color w:val="000000"/>
                <w:sz w:val="22"/>
                <w:szCs w:val="22"/>
              </w:rPr>
            </w:pPr>
          </w:p>
          <w:p w:rsidR="00B46122" w:rsidRPr="00C06836" w:rsidRDefault="00B46122" w:rsidP="00E20D2D">
            <w:pPr>
              <w:ind w:right="173"/>
              <w:jc w:val="both"/>
              <w:rPr>
                <w:rFonts w:eastAsia="Times New Roman" w:cs="Calibri"/>
                <w:b/>
                <w:color w:val="000000"/>
                <w:sz w:val="22"/>
                <w:szCs w:val="22"/>
              </w:rPr>
            </w:pPr>
          </w:p>
        </w:tc>
      </w:tr>
    </w:tbl>
    <w:tbl>
      <w:tblPr>
        <w:tblW w:w="6320" w:type="pct"/>
        <w:tblInd w:w="-993" w:type="dxa"/>
        <w:tblLook w:val="04A0"/>
      </w:tblPr>
      <w:tblGrid>
        <w:gridCol w:w="2295"/>
        <w:gridCol w:w="8469"/>
      </w:tblGrid>
      <w:tr w:rsidR="001B4728" w:rsidRPr="00230620" w:rsidTr="00423DCF">
        <w:trPr>
          <w:trHeight w:val="475"/>
        </w:trPr>
        <w:tc>
          <w:tcPr>
            <w:tcW w:w="1066" w:type="pct"/>
            <w:shd w:val="clear" w:color="auto" w:fill="000000"/>
          </w:tcPr>
          <w:p w:rsidR="001B4728" w:rsidRPr="008A01F9" w:rsidRDefault="001B4728"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3934" w:type="pct"/>
            <w:shd w:val="clear" w:color="auto" w:fill="8064A2"/>
            <w:vAlign w:val="center"/>
          </w:tcPr>
          <w:p w:rsidR="001B4728" w:rsidRPr="008A01F9" w:rsidRDefault="001B4728"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E20D2D" w:rsidRDefault="00E20D2D">
      <w:pPr>
        <w:rPr>
          <w:b/>
          <w:lang w:val="de-AT"/>
        </w:rPr>
      </w:pPr>
    </w:p>
    <w:tbl>
      <w:tblPr>
        <w:tblStyle w:val="a3"/>
        <w:tblW w:w="0" w:type="auto"/>
        <w:tblLook w:val="04A0"/>
      </w:tblPr>
      <w:tblGrid>
        <w:gridCol w:w="8440"/>
      </w:tblGrid>
      <w:tr w:rsidR="002B07A3" w:rsidRPr="00106A34" w:rsidTr="00423DCF">
        <w:tc>
          <w:tcPr>
            <w:tcW w:w="8440" w:type="dxa"/>
          </w:tcPr>
          <w:p w:rsidR="002B07A3" w:rsidRPr="00106A34" w:rsidRDefault="005C6E7C" w:rsidP="00423DCF">
            <w:pPr>
              <w:jc w:val="center"/>
              <w:rPr>
                <w:rFonts w:ascii="Bradley Hand ITC" w:hAnsi="Bradley Hand ITC"/>
                <w:sz w:val="28"/>
                <w:szCs w:val="28"/>
                <w:lang w:val="de-AT"/>
              </w:rPr>
            </w:pPr>
            <w:r>
              <w:rPr>
                <w:rFonts w:ascii="Bradley Hand ITC" w:hAnsi="Bradley Hand ITC"/>
                <w:b/>
                <w:color w:val="C00000"/>
                <w:sz w:val="28"/>
                <w:szCs w:val="28"/>
                <w:lang w:val="de-AT"/>
              </w:rPr>
              <w:t>6</w:t>
            </w:r>
            <w:r w:rsidR="002B07A3" w:rsidRPr="00106A34">
              <w:rPr>
                <w:rFonts w:ascii="Bradley Hand ITC" w:hAnsi="Bradley Hand ITC"/>
                <w:b/>
                <w:color w:val="C00000"/>
                <w:sz w:val="28"/>
                <w:szCs w:val="28"/>
                <w:lang w:val="de-AT"/>
              </w:rPr>
              <w:t>.</w:t>
            </w:r>
            <w:r w:rsidR="002B07A3">
              <w:rPr>
                <w:rFonts w:ascii="Bradley Hand ITC" w:hAnsi="Bradley Hand ITC"/>
                <w:b/>
                <w:color w:val="C00000"/>
                <w:sz w:val="28"/>
                <w:szCs w:val="28"/>
                <w:lang w:val="de-AT"/>
              </w:rPr>
              <w:t xml:space="preserve"> Frei leben…</w:t>
            </w:r>
          </w:p>
        </w:tc>
      </w:tr>
    </w:tbl>
    <w:p w:rsidR="001B4728" w:rsidRDefault="001B4728">
      <w:pPr>
        <w:rPr>
          <w:b/>
          <w:lang w:val="de-AT"/>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7660"/>
      </w:tblGrid>
      <w:tr w:rsidR="002B07A3" w:rsidRPr="007C6DAC" w:rsidTr="00423DCF">
        <w:trPr>
          <w:jc w:val="center"/>
        </w:trPr>
        <w:tc>
          <w:tcPr>
            <w:tcW w:w="2972" w:type="dxa"/>
            <w:shd w:val="clear" w:color="auto" w:fill="FFC000"/>
          </w:tcPr>
          <w:p w:rsidR="002B07A3" w:rsidRPr="007C6DAC" w:rsidRDefault="002B07A3" w:rsidP="00423DCF">
            <w:pPr>
              <w:jc w:val="both"/>
              <w:rPr>
                <w:rFonts w:cs="Calibri"/>
                <w:sz w:val="22"/>
                <w:szCs w:val="22"/>
              </w:rPr>
            </w:pPr>
          </w:p>
          <w:p w:rsidR="002B07A3" w:rsidRPr="007C6DAC" w:rsidRDefault="002B07A3" w:rsidP="00423DCF">
            <w:pPr>
              <w:jc w:val="both"/>
              <w:rPr>
                <w:rFonts w:cs="Calibri"/>
                <w:sz w:val="22"/>
                <w:szCs w:val="22"/>
              </w:rPr>
            </w:pPr>
          </w:p>
          <w:p w:rsidR="00387172" w:rsidRPr="007C6DAC" w:rsidRDefault="00387172" w:rsidP="00423DCF">
            <w:pPr>
              <w:jc w:val="both"/>
              <w:rPr>
                <w:rFonts w:cs="Calibri"/>
                <w:sz w:val="18"/>
                <w:szCs w:val="18"/>
              </w:rPr>
            </w:pPr>
          </w:p>
          <w:p w:rsidR="00387172" w:rsidRPr="007C6DAC" w:rsidRDefault="00387172" w:rsidP="00423DCF">
            <w:pPr>
              <w:jc w:val="both"/>
              <w:rPr>
                <w:rFonts w:cs="Calibri"/>
                <w:sz w:val="18"/>
                <w:szCs w:val="18"/>
              </w:rPr>
            </w:pPr>
          </w:p>
          <w:p w:rsidR="00D673A5" w:rsidRPr="007C6DAC" w:rsidRDefault="00D673A5"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950FB7" w:rsidRPr="007C6DAC" w:rsidRDefault="00950FB7" w:rsidP="00D673A5">
            <w:pPr>
              <w:ind w:right="175"/>
              <w:jc w:val="both"/>
              <w:rPr>
                <w:b/>
              </w:rPr>
            </w:pPr>
          </w:p>
          <w:p w:rsidR="00D673A5" w:rsidRPr="00D673A5" w:rsidRDefault="00D673A5" w:rsidP="00D673A5">
            <w:pPr>
              <w:shd w:val="clear" w:color="auto" w:fill="BDD6EE"/>
              <w:spacing w:line="288" w:lineRule="auto"/>
              <w:ind w:left="595" w:right="493"/>
              <w:jc w:val="both"/>
              <w:rPr>
                <w:rFonts w:cs="Calibri"/>
                <w:bCs/>
                <w:color w:val="C00000"/>
                <w:sz w:val="22"/>
                <w:szCs w:val="22"/>
              </w:rPr>
            </w:pPr>
            <w:r>
              <w:rPr>
                <w:rFonts w:cs="Calibri"/>
                <w:bCs/>
                <w:color w:val="C00000"/>
                <w:sz w:val="22"/>
                <w:szCs w:val="22"/>
              </w:rPr>
              <w:t xml:space="preserve">(Η έννοια </w:t>
            </w:r>
            <w:r w:rsidRPr="007C6DAC">
              <w:rPr>
                <w:rFonts w:cs="Calibri"/>
                <w:bCs/>
                <w:color w:val="C00000"/>
                <w:sz w:val="22"/>
                <w:szCs w:val="22"/>
              </w:rPr>
              <w:t>„</w:t>
            </w:r>
            <w:r>
              <w:rPr>
                <w:rFonts w:cs="Calibri"/>
                <w:bCs/>
                <w:color w:val="C00000"/>
                <w:sz w:val="22"/>
                <w:szCs w:val="22"/>
              </w:rPr>
              <w:t>Φαραώ</w:t>
            </w:r>
            <w:r w:rsidRPr="007C6DAC">
              <w:rPr>
                <w:rFonts w:cs="Calibri"/>
                <w:bCs/>
                <w:color w:val="C00000"/>
                <w:sz w:val="22"/>
                <w:szCs w:val="22"/>
              </w:rPr>
              <w:t>“</w:t>
            </w:r>
            <w:r>
              <w:rPr>
                <w:rFonts w:cs="Calibri"/>
                <w:bCs/>
                <w:color w:val="C00000"/>
                <w:sz w:val="22"/>
                <w:szCs w:val="22"/>
              </w:rPr>
              <w:t>)</w:t>
            </w:r>
          </w:p>
          <w:p w:rsidR="00AA57B2" w:rsidRPr="007C6DAC" w:rsidRDefault="00AA57B2" w:rsidP="00AA57B2">
            <w:pPr>
              <w:ind w:right="175"/>
              <w:jc w:val="both"/>
              <w:rPr>
                <w:b/>
              </w:rPr>
            </w:pPr>
          </w:p>
          <w:p w:rsidR="00AA57B2" w:rsidRPr="00D673A5" w:rsidRDefault="00AA57B2" w:rsidP="00AA57B2">
            <w:pPr>
              <w:shd w:val="clear" w:color="auto" w:fill="BDD6EE"/>
              <w:spacing w:line="288" w:lineRule="auto"/>
              <w:ind w:left="595" w:right="493"/>
              <w:jc w:val="both"/>
              <w:rPr>
                <w:rFonts w:cs="Calibri"/>
                <w:bCs/>
                <w:color w:val="C00000"/>
                <w:sz w:val="22"/>
                <w:szCs w:val="22"/>
              </w:rPr>
            </w:pPr>
            <w:r>
              <w:rPr>
                <w:rFonts w:cs="Calibri"/>
                <w:bCs/>
                <w:color w:val="C00000"/>
                <w:sz w:val="22"/>
                <w:szCs w:val="22"/>
              </w:rPr>
              <w:t xml:space="preserve">(Η έννοια </w:t>
            </w:r>
            <w:r w:rsidRPr="00AA57B2">
              <w:rPr>
                <w:rFonts w:cs="Calibri"/>
                <w:bCs/>
                <w:color w:val="C00000"/>
                <w:sz w:val="22"/>
                <w:szCs w:val="22"/>
              </w:rPr>
              <w:t>„</w:t>
            </w:r>
            <w:r>
              <w:rPr>
                <w:rFonts w:cs="Calibri"/>
                <w:bCs/>
                <w:color w:val="C00000"/>
                <w:sz w:val="22"/>
                <w:szCs w:val="22"/>
              </w:rPr>
              <w:t>ξενοφοβία</w:t>
            </w:r>
            <w:r w:rsidRPr="00AA57B2">
              <w:rPr>
                <w:rFonts w:cs="Calibri"/>
                <w:bCs/>
                <w:color w:val="C00000"/>
                <w:sz w:val="22"/>
                <w:szCs w:val="22"/>
              </w:rPr>
              <w:t>“</w:t>
            </w:r>
            <w:r>
              <w:rPr>
                <w:rFonts w:cs="Calibri"/>
                <w:bCs/>
                <w:color w:val="C00000"/>
                <w:sz w:val="22"/>
                <w:szCs w:val="22"/>
              </w:rPr>
              <w:t xml:space="preserve"> και οι επιπτώσεις της σήμερα)</w:t>
            </w:r>
          </w:p>
          <w:p w:rsidR="002B07A3" w:rsidRPr="00AA57B2" w:rsidRDefault="002B07A3" w:rsidP="00423DCF">
            <w:pPr>
              <w:jc w:val="both"/>
              <w:rPr>
                <w:rFonts w:cs="Calibri"/>
                <w:sz w:val="22"/>
                <w:szCs w:val="22"/>
              </w:rPr>
            </w:pPr>
          </w:p>
          <w:p w:rsidR="00D673A5" w:rsidRPr="00AA57B2" w:rsidRDefault="00D673A5" w:rsidP="00D673A5">
            <w:pPr>
              <w:ind w:right="175"/>
              <w:jc w:val="both"/>
              <w:rPr>
                <w:b/>
              </w:rPr>
            </w:pPr>
          </w:p>
          <w:p w:rsidR="00D673A5" w:rsidRPr="00C277AC" w:rsidRDefault="00D673A5" w:rsidP="00D673A5">
            <w:pPr>
              <w:shd w:val="clear" w:color="auto" w:fill="BDD6EE"/>
              <w:spacing w:line="288" w:lineRule="auto"/>
              <w:ind w:left="595" w:right="493"/>
              <w:jc w:val="both"/>
              <w:rPr>
                <w:rFonts w:cs="Calibri"/>
                <w:bCs/>
                <w:color w:val="C00000"/>
                <w:sz w:val="22"/>
                <w:szCs w:val="22"/>
              </w:rPr>
            </w:pPr>
            <w:r>
              <w:rPr>
                <w:rFonts w:cs="Calibri"/>
                <w:bCs/>
                <w:color w:val="C00000"/>
                <w:sz w:val="22"/>
                <w:szCs w:val="22"/>
              </w:rPr>
              <w:t>(Ιστορικά στοιχεία για την Αίγυπτο)</w:t>
            </w:r>
          </w:p>
          <w:p w:rsidR="002B07A3" w:rsidRPr="001E5055" w:rsidRDefault="002B07A3" w:rsidP="00423DCF">
            <w:pPr>
              <w:jc w:val="center"/>
              <w:rPr>
                <w:rFonts w:cs="Calibri"/>
                <w:sz w:val="22"/>
                <w:szCs w:val="22"/>
              </w:rPr>
            </w:pPr>
          </w:p>
          <w:p w:rsidR="00D673A5" w:rsidRPr="007C6DAC" w:rsidRDefault="00D673A5" w:rsidP="00D673A5">
            <w:pPr>
              <w:ind w:right="175"/>
              <w:jc w:val="both"/>
              <w:rPr>
                <w:b/>
              </w:rPr>
            </w:pPr>
          </w:p>
          <w:p w:rsidR="00D673A5" w:rsidRPr="00C277AC" w:rsidRDefault="00D673A5" w:rsidP="00D673A5">
            <w:pPr>
              <w:shd w:val="clear" w:color="auto" w:fill="BDD6EE"/>
              <w:spacing w:line="288" w:lineRule="auto"/>
              <w:ind w:left="595" w:right="493"/>
              <w:jc w:val="both"/>
              <w:rPr>
                <w:rFonts w:cs="Calibri"/>
                <w:bCs/>
                <w:color w:val="C00000"/>
                <w:sz w:val="22"/>
                <w:szCs w:val="22"/>
              </w:rPr>
            </w:pPr>
            <w:r>
              <w:rPr>
                <w:rFonts w:cs="Calibri"/>
                <w:bCs/>
                <w:color w:val="C00000"/>
                <w:sz w:val="22"/>
                <w:szCs w:val="22"/>
              </w:rPr>
              <w:t>(Τι σημαίνει το όνομα Μωυσής)</w:t>
            </w:r>
          </w:p>
          <w:p w:rsidR="002B07A3" w:rsidRPr="001E5055" w:rsidRDefault="002B07A3" w:rsidP="00423DCF">
            <w:pPr>
              <w:rPr>
                <w:rFonts w:cs="Calibri"/>
                <w:sz w:val="18"/>
                <w:szCs w:val="18"/>
              </w:rPr>
            </w:pPr>
          </w:p>
        </w:tc>
        <w:tc>
          <w:tcPr>
            <w:tcW w:w="7660" w:type="dxa"/>
            <w:shd w:val="clear" w:color="auto" w:fill="auto"/>
          </w:tcPr>
          <w:p w:rsidR="002B07A3" w:rsidRPr="00D673A5" w:rsidRDefault="002B07A3" w:rsidP="002B07A3">
            <w:pPr>
              <w:ind w:right="329"/>
              <w:rPr>
                <w:rFonts w:cs="Calibri"/>
                <w:sz w:val="22"/>
                <w:szCs w:val="22"/>
              </w:rPr>
            </w:pPr>
          </w:p>
          <w:p w:rsidR="00387172" w:rsidRPr="007C6DAC" w:rsidRDefault="002B07A3" w:rsidP="002B07A3">
            <w:pPr>
              <w:ind w:right="329"/>
              <w:rPr>
                <w:rFonts w:cs="Calibri"/>
                <w:sz w:val="22"/>
                <w:szCs w:val="22"/>
              </w:rPr>
            </w:pPr>
            <w:r w:rsidRPr="00D673A5">
              <w:rPr>
                <w:rFonts w:cs="Calibri"/>
                <w:sz w:val="22"/>
                <w:szCs w:val="22"/>
              </w:rPr>
              <w:t xml:space="preserve"> </w:t>
            </w:r>
          </w:p>
          <w:tbl>
            <w:tblPr>
              <w:tblStyle w:val="a3"/>
              <w:tblW w:w="0" w:type="auto"/>
              <w:tblLook w:val="04A0"/>
            </w:tblPr>
            <w:tblGrid>
              <w:gridCol w:w="7153"/>
            </w:tblGrid>
            <w:tr w:rsidR="00387172" w:rsidRPr="007C6DAC" w:rsidTr="00834E21">
              <w:tc>
                <w:tcPr>
                  <w:tcW w:w="7153" w:type="dxa"/>
                </w:tcPr>
                <w:p w:rsidR="00387172" w:rsidRDefault="00834E21" w:rsidP="00834E21">
                  <w:pPr>
                    <w:ind w:right="329"/>
                    <w:jc w:val="both"/>
                    <w:rPr>
                      <w:rFonts w:cs="Calibri"/>
                      <w:sz w:val="22"/>
                      <w:szCs w:val="22"/>
                      <w:lang w:val="de-AT"/>
                    </w:rPr>
                  </w:pPr>
                  <w:r>
                    <w:rPr>
                      <w:rFonts w:cs="Calibri"/>
                      <w:sz w:val="22"/>
                      <w:szCs w:val="22"/>
                      <w:lang w:val="de-AT"/>
                    </w:rPr>
                    <w:t>Die</w:t>
                  </w:r>
                  <w:r w:rsidR="00387172">
                    <w:rPr>
                      <w:rFonts w:cs="Calibri"/>
                      <w:sz w:val="22"/>
                      <w:szCs w:val="22"/>
                      <w:lang w:val="de-AT"/>
                    </w:rPr>
                    <w:t xml:space="preserve"> Erzählungen über Abraham, </w:t>
                  </w:r>
                  <w:r>
                    <w:rPr>
                      <w:rFonts w:cs="Calibri"/>
                      <w:sz w:val="22"/>
                      <w:szCs w:val="22"/>
                      <w:lang w:val="de-AT"/>
                    </w:rPr>
                    <w:t xml:space="preserve">Isaak, Jakob und seinen Söhnen machen den zweiten Teil des  Buches </w:t>
                  </w:r>
                  <w:r w:rsidRPr="00834E21">
                    <w:rPr>
                      <w:rFonts w:cs="Calibri"/>
                      <w:i/>
                      <w:sz w:val="22"/>
                      <w:szCs w:val="22"/>
                      <w:lang w:val="de-AT"/>
                    </w:rPr>
                    <w:t>Genesis</w:t>
                  </w:r>
                  <w:r>
                    <w:rPr>
                      <w:rFonts w:cs="Calibri"/>
                      <w:sz w:val="22"/>
                      <w:szCs w:val="22"/>
                      <w:lang w:val="de-AT"/>
                    </w:rPr>
                    <w:t xml:space="preserve"> aus. Das Buch schließt mit dem Tod Jakobs in Ägypten, da er dort mit seiner ganzen Familie übersiedelt ist, um die Hungersnot zu bewältigen. Josef tröstet seine Brüder und verspricht ihnen sich um sie und ihre Familien zu sorgen. Das zweite Buch der Bibel </w:t>
                  </w:r>
                  <w:r>
                    <w:rPr>
                      <w:rFonts w:cs="Calibri"/>
                      <w:i/>
                      <w:sz w:val="22"/>
                      <w:szCs w:val="22"/>
                      <w:lang w:val="de-AT"/>
                    </w:rPr>
                    <w:t xml:space="preserve">Exodus </w:t>
                  </w:r>
                  <w:r w:rsidR="00950FB7">
                    <w:rPr>
                      <w:rFonts w:cs="Calibri"/>
                      <w:sz w:val="22"/>
                      <w:szCs w:val="22"/>
                      <w:lang w:val="de-AT"/>
                    </w:rPr>
                    <w:t xml:space="preserve">(bedeutet wörtlich Auszug) verrät uns wie die Nachkommen Jakobs in Ägypten unterdrückt worden sind und wie sie sich letztendlich mit dem Eingreifen Gottes von dieser Situation befreien konnten. </w:t>
                  </w:r>
                </w:p>
              </w:tc>
            </w:tr>
          </w:tbl>
          <w:p w:rsidR="00387172" w:rsidRDefault="00387172" w:rsidP="002B07A3">
            <w:pPr>
              <w:ind w:right="329"/>
              <w:rPr>
                <w:rFonts w:cs="Calibri"/>
                <w:sz w:val="22"/>
                <w:szCs w:val="22"/>
                <w:lang w:val="de-AT"/>
              </w:rPr>
            </w:pPr>
          </w:p>
          <w:p w:rsidR="00387172" w:rsidRPr="00387172" w:rsidRDefault="00387172" w:rsidP="002B07A3">
            <w:pPr>
              <w:ind w:right="329"/>
              <w:rPr>
                <w:rFonts w:cs="Calibri"/>
                <w:sz w:val="22"/>
                <w:szCs w:val="22"/>
                <w:lang w:val="de-AT"/>
              </w:rPr>
            </w:pPr>
          </w:p>
          <w:p w:rsidR="002B07A3" w:rsidRPr="002B07A3" w:rsidRDefault="002B07A3" w:rsidP="002B07A3">
            <w:pPr>
              <w:ind w:right="329"/>
              <w:rPr>
                <w:b/>
                <w:color w:val="FF0000"/>
                <w:lang w:val="de-AT" w:eastAsia="el-GR"/>
              </w:rPr>
            </w:pPr>
            <w:r w:rsidRPr="00387172">
              <w:rPr>
                <w:rFonts w:cs="Calibri"/>
                <w:sz w:val="22"/>
                <w:szCs w:val="22"/>
                <w:lang w:val="de-AT"/>
              </w:rPr>
              <w:t xml:space="preserve"> </w:t>
            </w:r>
            <w:r w:rsidRPr="002B07A3">
              <w:rPr>
                <w:rFonts w:cs="Calibri"/>
                <w:b/>
                <w:sz w:val="22"/>
                <w:szCs w:val="22"/>
                <w:lang w:val="de-AT"/>
              </w:rPr>
              <w:t xml:space="preserve">1. Vom </w:t>
            </w:r>
            <w:r w:rsidR="00D738F2">
              <w:rPr>
                <w:rFonts w:cs="Calibri"/>
                <w:b/>
                <w:sz w:val="22"/>
                <w:szCs w:val="22"/>
                <w:lang w:val="de-AT"/>
              </w:rPr>
              <w:t>Geretteten</w:t>
            </w:r>
            <w:r w:rsidRPr="002B07A3">
              <w:rPr>
                <w:rFonts w:cs="Calibri"/>
                <w:b/>
                <w:sz w:val="22"/>
                <w:szCs w:val="22"/>
                <w:lang w:val="de-AT"/>
              </w:rPr>
              <w:t>…</w:t>
            </w:r>
          </w:p>
          <w:p w:rsidR="002B07A3" w:rsidRPr="002B07A3" w:rsidRDefault="002B07A3" w:rsidP="00423DCF">
            <w:pPr>
              <w:ind w:left="177" w:right="329"/>
              <w:jc w:val="both"/>
              <w:rPr>
                <w:rFonts w:eastAsia="Times New Roman" w:cs="Calibri"/>
                <w:b/>
                <w:color w:val="FF0000"/>
                <w:sz w:val="22"/>
                <w:szCs w:val="22"/>
                <w:lang w:val="de-AT" w:eastAsia="el-GR"/>
              </w:rPr>
            </w:pPr>
          </w:p>
          <w:p w:rsidR="001E5055" w:rsidRDefault="00950FB7" w:rsidP="00423DCF">
            <w:pPr>
              <w:ind w:right="329"/>
              <w:jc w:val="both"/>
              <w:rPr>
                <w:rFonts w:cstheme="minorHAnsi"/>
                <w:sz w:val="22"/>
                <w:szCs w:val="22"/>
                <w:lang w:val="de-AT"/>
              </w:rPr>
            </w:pPr>
            <w:r>
              <w:rPr>
                <w:rFonts w:cstheme="minorHAnsi"/>
                <w:sz w:val="22"/>
                <w:szCs w:val="22"/>
                <w:lang w:val="de-AT"/>
              </w:rPr>
              <w:t>Die Nachkommen Jakobs vermehrten sich</w:t>
            </w:r>
            <w:r w:rsidR="002B07A3">
              <w:rPr>
                <w:rFonts w:cstheme="minorHAnsi"/>
                <w:sz w:val="22"/>
                <w:szCs w:val="22"/>
                <w:lang w:val="de-AT"/>
              </w:rPr>
              <w:t xml:space="preserve"> mit d</w:t>
            </w:r>
            <w:r>
              <w:rPr>
                <w:rFonts w:cstheme="minorHAnsi"/>
                <w:sz w:val="22"/>
                <w:szCs w:val="22"/>
                <w:lang w:val="de-AT"/>
              </w:rPr>
              <w:t>er Zeit und aus diesen</w:t>
            </w:r>
            <w:r w:rsidR="00D673A5">
              <w:rPr>
                <w:rFonts w:cstheme="minorHAnsi"/>
                <w:sz w:val="22"/>
                <w:szCs w:val="22"/>
                <w:lang w:val="de-AT"/>
              </w:rPr>
              <w:t xml:space="preserve"> </w:t>
            </w:r>
            <w:r w:rsidR="00387172">
              <w:rPr>
                <w:rFonts w:cstheme="minorHAnsi"/>
                <w:sz w:val="22"/>
                <w:szCs w:val="22"/>
                <w:lang w:val="de-AT"/>
              </w:rPr>
              <w:t>entstand ei</w:t>
            </w:r>
            <w:r w:rsidR="002B07A3">
              <w:rPr>
                <w:rFonts w:cstheme="minorHAnsi"/>
                <w:sz w:val="22"/>
                <w:szCs w:val="22"/>
                <w:lang w:val="de-AT"/>
              </w:rPr>
              <w:t>n ganzes Volk, die Israeliten. Als</w:t>
            </w:r>
            <w:r w:rsidR="001E5055">
              <w:rPr>
                <w:rFonts w:cstheme="minorHAnsi"/>
                <w:sz w:val="22"/>
                <w:szCs w:val="22"/>
                <w:lang w:val="de-AT"/>
              </w:rPr>
              <w:t xml:space="preserve"> Pharao dies realisierte, bekam er Angst, das dieses Volk eines Tages an die Macht kämen könnte. Um dies zu verhindern, beschloss er Maßnahmen zu treffen: Er befahl, dass alle Israeliten </w:t>
            </w:r>
            <w:r w:rsidR="00AA57B2">
              <w:rPr>
                <w:rFonts w:cstheme="minorHAnsi"/>
                <w:sz w:val="22"/>
                <w:szCs w:val="22"/>
                <w:lang w:val="de-AT"/>
              </w:rPr>
              <w:t>Zwangsarbeiten ausführen müssten</w:t>
            </w:r>
            <w:r w:rsidR="001E5055">
              <w:rPr>
                <w:rFonts w:cstheme="minorHAnsi"/>
                <w:sz w:val="22"/>
                <w:szCs w:val="22"/>
                <w:lang w:val="de-AT"/>
              </w:rPr>
              <w:t xml:space="preserve">. Auch gab er den Befehl, alle neugeborenen Knaben des israelitischen Volkes durch Ertränkung im Nil zu töten!    </w:t>
            </w:r>
          </w:p>
          <w:p w:rsidR="001E5055" w:rsidRDefault="001E5055" w:rsidP="00423DCF">
            <w:pPr>
              <w:ind w:right="329"/>
              <w:jc w:val="both"/>
              <w:rPr>
                <w:rFonts w:cstheme="minorHAnsi"/>
                <w:sz w:val="22"/>
                <w:szCs w:val="22"/>
                <w:lang w:val="de-AT"/>
              </w:rPr>
            </w:pPr>
          </w:p>
          <w:p w:rsidR="002B07A3" w:rsidRDefault="001E5055" w:rsidP="00423DCF">
            <w:pPr>
              <w:ind w:right="329"/>
              <w:jc w:val="both"/>
              <w:rPr>
                <w:rFonts w:cstheme="minorHAnsi"/>
                <w:sz w:val="22"/>
                <w:szCs w:val="22"/>
                <w:lang w:val="de-AT"/>
              </w:rPr>
            </w:pPr>
            <w:r>
              <w:rPr>
                <w:rFonts w:cstheme="minorHAnsi"/>
                <w:sz w:val="22"/>
                <w:szCs w:val="22"/>
                <w:lang w:val="de-AT"/>
              </w:rPr>
              <w:t xml:space="preserve">Ein Knabe aber konnte durch Zufall diesem Schicksal entgehen. </w:t>
            </w:r>
            <w:r w:rsidR="00D26EAC">
              <w:rPr>
                <w:rFonts w:cstheme="minorHAnsi"/>
                <w:sz w:val="22"/>
                <w:szCs w:val="22"/>
                <w:lang w:val="de-AT"/>
              </w:rPr>
              <w:t>Seine Mutter ließ ihn drei Monaten nach seiner Geburt am</w:t>
            </w:r>
            <w:r>
              <w:rPr>
                <w:rFonts w:cstheme="minorHAnsi"/>
                <w:sz w:val="22"/>
                <w:szCs w:val="22"/>
                <w:lang w:val="de-AT"/>
              </w:rPr>
              <w:t xml:space="preserve"> </w:t>
            </w:r>
            <w:r w:rsidR="00D26EAC">
              <w:rPr>
                <w:rFonts w:cstheme="minorHAnsi"/>
                <w:sz w:val="22"/>
                <w:szCs w:val="22"/>
                <w:lang w:val="de-AT"/>
              </w:rPr>
              <w:t>Ufer des Nils aussetzen. Dort fand den Knaben die Tochter des Pharao und hatte Mitleid mit diesem.  Sie ließ das Kind, dem sie den Namen Moses gab</w:t>
            </w:r>
            <w:r w:rsidR="00CD11BD">
              <w:rPr>
                <w:rFonts w:cstheme="minorHAnsi"/>
                <w:sz w:val="22"/>
                <w:szCs w:val="22"/>
                <w:lang w:val="de-AT"/>
              </w:rPr>
              <w:t>, heimlich im Palast aufwachsen und zog es wie ihr Kind auf.</w:t>
            </w:r>
            <w:r w:rsidR="00D26EAC">
              <w:rPr>
                <w:rFonts w:cstheme="minorHAnsi"/>
                <w:sz w:val="22"/>
                <w:szCs w:val="22"/>
                <w:lang w:val="de-AT"/>
              </w:rPr>
              <w:t xml:space="preserve"> </w:t>
            </w:r>
            <w:r w:rsidR="00950FB7">
              <w:rPr>
                <w:rFonts w:cstheme="minorHAnsi"/>
                <w:sz w:val="22"/>
                <w:szCs w:val="22"/>
                <w:lang w:val="de-AT"/>
              </w:rPr>
              <w:t xml:space="preserve">Wahrscheinlich hatte er </w:t>
            </w:r>
            <w:r w:rsidR="00CD11BD">
              <w:rPr>
                <w:rFonts w:cstheme="minorHAnsi"/>
                <w:sz w:val="22"/>
                <w:szCs w:val="22"/>
                <w:lang w:val="de-AT"/>
              </w:rPr>
              <w:t xml:space="preserve">aber </w:t>
            </w:r>
            <w:r w:rsidR="00950FB7">
              <w:rPr>
                <w:rFonts w:cstheme="minorHAnsi"/>
                <w:sz w:val="22"/>
                <w:szCs w:val="22"/>
                <w:lang w:val="de-AT"/>
              </w:rPr>
              <w:t xml:space="preserve">auch Kontakt zu seinem Volk und wusste wie dies unter der Herrschaft der Ägypter gelitten hat. Aus diesem Grund </w:t>
            </w:r>
            <w:r w:rsidR="00D26EAC">
              <w:rPr>
                <w:rFonts w:cstheme="minorHAnsi"/>
                <w:sz w:val="22"/>
                <w:szCs w:val="22"/>
                <w:lang w:val="de-AT"/>
              </w:rPr>
              <w:t>verübte M</w:t>
            </w:r>
            <w:r w:rsidR="00026FA6">
              <w:rPr>
                <w:rFonts w:cstheme="minorHAnsi"/>
                <w:sz w:val="22"/>
                <w:szCs w:val="22"/>
                <w:lang w:val="de-AT"/>
              </w:rPr>
              <w:t>oses auch einen Mord an einen</w:t>
            </w:r>
            <w:r w:rsidR="00D26EAC">
              <w:rPr>
                <w:rFonts w:cstheme="minorHAnsi"/>
                <w:sz w:val="22"/>
                <w:szCs w:val="22"/>
                <w:lang w:val="de-AT"/>
              </w:rPr>
              <w:t xml:space="preserve"> ägyptischen Aufseh</w:t>
            </w:r>
            <w:r w:rsidR="00026FA6">
              <w:rPr>
                <w:rFonts w:cstheme="minorHAnsi"/>
                <w:sz w:val="22"/>
                <w:szCs w:val="22"/>
                <w:lang w:val="de-AT"/>
              </w:rPr>
              <w:t>er, weil dieser einen Landsmann von ihm</w:t>
            </w:r>
            <w:r w:rsidR="00D26EAC">
              <w:rPr>
                <w:rFonts w:cstheme="minorHAnsi"/>
                <w:sz w:val="22"/>
                <w:szCs w:val="22"/>
                <w:lang w:val="de-AT"/>
              </w:rPr>
              <w:t xml:space="preserve"> schlug. Somit musste er den Palast verlassen und flüchtete in die Wüste. Dort leb</w:t>
            </w:r>
            <w:r w:rsidR="009313C3">
              <w:rPr>
                <w:rFonts w:cstheme="minorHAnsi"/>
                <w:sz w:val="22"/>
                <w:szCs w:val="22"/>
                <w:lang w:val="de-AT"/>
              </w:rPr>
              <w:t xml:space="preserve">te er als Schafhirte bis eines Tages etwas geschah, dass sein ganzes Leben änderte. Was genau geschah, werden wir im nachfolgenden biblischen Text erfahren.  </w:t>
            </w:r>
            <w:r w:rsidR="00D26EAC">
              <w:rPr>
                <w:rFonts w:cstheme="minorHAnsi"/>
                <w:sz w:val="22"/>
                <w:szCs w:val="22"/>
                <w:lang w:val="de-AT"/>
              </w:rPr>
              <w:t xml:space="preserve">    </w:t>
            </w:r>
            <w:r>
              <w:rPr>
                <w:rFonts w:cstheme="minorHAnsi"/>
                <w:sz w:val="22"/>
                <w:szCs w:val="22"/>
                <w:lang w:val="de-AT"/>
              </w:rPr>
              <w:t xml:space="preserve">    </w:t>
            </w:r>
            <w:r w:rsidR="002B07A3">
              <w:rPr>
                <w:rFonts w:cstheme="minorHAnsi"/>
                <w:sz w:val="22"/>
                <w:szCs w:val="22"/>
                <w:lang w:val="de-AT"/>
              </w:rPr>
              <w:t xml:space="preserve">       </w:t>
            </w:r>
          </w:p>
          <w:p w:rsidR="002B07A3" w:rsidRDefault="002B07A3" w:rsidP="00423DCF">
            <w:pPr>
              <w:ind w:right="329"/>
              <w:jc w:val="both"/>
              <w:rPr>
                <w:rFonts w:cstheme="minorHAnsi"/>
                <w:sz w:val="22"/>
                <w:szCs w:val="22"/>
                <w:lang w:val="de-AT"/>
              </w:rPr>
            </w:pPr>
          </w:p>
          <w:p w:rsidR="002B07A3" w:rsidRPr="002B07A3" w:rsidRDefault="002B07A3" w:rsidP="00423DCF">
            <w:pPr>
              <w:ind w:right="329"/>
              <w:jc w:val="both"/>
              <w:rPr>
                <w:rFonts w:cstheme="minorHAnsi"/>
                <w:color w:val="00B050"/>
                <w:sz w:val="22"/>
                <w:szCs w:val="22"/>
                <w:lang w:val="de-AT"/>
              </w:rPr>
            </w:pPr>
          </w:p>
          <w:p w:rsidR="002B07A3" w:rsidRDefault="002B07A3"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192E66" w:rsidRDefault="00192E66" w:rsidP="00423DCF">
            <w:pPr>
              <w:ind w:left="177" w:right="329"/>
              <w:jc w:val="center"/>
              <w:rPr>
                <w:rFonts w:cstheme="minorHAnsi"/>
                <w:noProof/>
                <w:color w:val="00B050"/>
                <w:sz w:val="22"/>
                <w:szCs w:val="22"/>
                <w:lang w:val="de-AT" w:eastAsia="de-AT"/>
              </w:rPr>
            </w:pPr>
          </w:p>
          <w:p w:rsidR="00E33514" w:rsidRPr="001E5055" w:rsidRDefault="00E33514" w:rsidP="00423DCF">
            <w:pPr>
              <w:ind w:right="329"/>
              <w:jc w:val="both"/>
              <w:rPr>
                <w:rFonts w:cstheme="minorHAnsi"/>
                <w:color w:val="00B050"/>
                <w:sz w:val="22"/>
                <w:szCs w:val="22"/>
                <w:lang w:val="de-AT"/>
              </w:rPr>
            </w:pPr>
          </w:p>
          <w:p w:rsidR="001E5055" w:rsidRPr="001E5055" w:rsidRDefault="001E5055" w:rsidP="00423DCF">
            <w:pPr>
              <w:ind w:right="329"/>
              <w:jc w:val="both"/>
              <w:rPr>
                <w:rFonts w:cstheme="minorHAnsi"/>
                <w:color w:val="00B050"/>
                <w:sz w:val="22"/>
                <w:szCs w:val="22"/>
                <w:lang w:val="de-AT"/>
              </w:rPr>
            </w:pPr>
          </w:p>
          <w:p w:rsidR="002B07A3" w:rsidRPr="001E5055" w:rsidRDefault="002B07A3" w:rsidP="00423DCF">
            <w:pPr>
              <w:ind w:left="177" w:right="329"/>
              <w:jc w:val="both"/>
              <w:rPr>
                <w:rFonts w:cstheme="minorHAnsi"/>
                <w:sz w:val="22"/>
                <w:szCs w:val="22"/>
                <w:lang w:val="de-AT"/>
              </w:rPr>
            </w:pPr>
          </w:p>
        </w:tc>
      </w:tr>
    </w:tbl>
    <w:p w:rsidR="002B07A3" w:rsidRPr="001E5055" w:rsidRDefault="002B07A3">
      <w:pPr>
        <w:rPr>
          <w:b/>
          <w:lang w:val="de-AT"/>
        </w:rPr>
      </w:pPr>
    </w:p>
    <w:p w:rsidR="002B07A3" w:rsidRDefault="002B07A3">
      <w:pPr>
        <w:rPr>
          <w:b/>
          <w:lang w:val="de-AT"/>
        </w:rPr>
      </w:pPr>
    </w:p>
    <w:p w:rsidR="009313C3" w:rsidRDefault="009313C3">
      <w:pPr>
        <w:rPr>
          <w:b/>
          <w:lang w:val="de-AT"/>
        </w:rPr>
      </w:pPr>
    </w:p>
    <w:p w:rsidR="009313C3" w:rsidRDefault="009313C3">
      <w:pPr>
        <w:rPr>
          <w:b/>
          <w:lang w:val="de-AT"/>
        </w:rPr>
      </w:pPr>
    </w:p>
    <w:p w:rsidR="009313C3" w:rsidRPr="001E5055" w:rsidRDefault="009313C3">
      <w:pPr>
        <w:rPr>
          <w:b/>
          <w:lang w:val="de-AT"/>
        </w:rPr>
      </w:pPr>
    </w:p>
    <w:tbl>
      <w:tblPr>
        <w:tblW w:w="6320" w:type="pct"/>
        <w:tblInd w:w="-993" w:type="dxa"/>
        <w:tblLook w:val="04A0"/>
      </w:tblPr>
      <w:tblGrid>
        <w:gridCol w:w="2295"/>
        <w:gridCol w:w="8469"/>
      </w:tblGrid>
      <w:tr w:rsidR="002B07A3" w:rsidRPr="001E5055" w:rsidTr="00423DCF">
        <w:trPr>
          <w:trHeight w:val="475"/>
        </w:trPr>
        <w:tc>
          <w:tcPr>
            <w:tcW w:w="1066" w:type="pct"/>
            <w:shd w:val="clear" w:color="auto" w:fill="000000"/>
          </w:tcPr>
          <w:p w:rsidR="002B07A3" w:rsidRPr="008A01F9" w:rsidRDefault="002B07A3"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2B07A3" w:rsidRPr="008A01F9" w:rsidRDefault="002B07A3"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2B07A3" w:rsidRDefault="002B07A3">
      <w:pPr>
        <w:rPr>
          <w:b/>
          <w:lang w:val="de-AT"/>
        </w:rPr>
      </w:pPr>
    </w:p>
    <w:tbl>
      <w:tblPr>
        <w:tblW w:w="1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302"/>
        <w:gridCol w:w="1812"/>
        <w:gridCol w:w="6657"/>
        <w:gridCol w:w="856"/>
      </w:tblGrid>
      <w:tr w:rsidR="00FC0F71" w:rsidRPr="006F4D83" w:rsidTr="00570AE0">
        <w:trPr>
          <w:gridBefore w:val="1"/>
          <w:wBefore w:w="993" w:type="dxa"/>
          <w:jc w:val="center"/>
        </w:trPr>
        <w:tc>
          <w:tcPr>
            <w:tcW w:w="3114" w:type="dxa"/>
            <w:gridSpan w:val="2"/>
            <w:shd w:val="clear" w:color="auto" w:fill="FFC000"/>
          </w:tcPr>
          <w:p w:rsidR="005C38D3" w:rsidRDefault="005C38D3" w:rsidP="00423DCF">
            <w:pPr>
              <w:jc w:val="both"/>
              <w:rPr>
                <w:rFonts w:cs="Calibri"/>
                <w:sz w:val="22"/>
                <w:szCs w:val="22"/>
                <w:lang w:val="de-AT"/>
              </w:rPr>
            </w:pPr>
          </w:p>
          <w:p w:rsidR="005C38D3" w:rsidRPr="00D673A5" w:rsidRDefault="005C38D3" w:rsidP="005C38D3">
            <w:pPr>
              <w:shd w:val="clear" w:color="auto" w:fill="DEEAF6" w:themeFill="accent5" w:themeFillTint="33"/>
              <w:ind w:left="173" w:right="170"/>
              <w:jc w:val="both"/>
              <w:rPr>
                <w:rFonts w:cs="Calibri"/>
                <w:color w:val="C00000"/>
                <w:sz w:val="20"/>
                <w:szCs w:val="20"/>
                <w:lang w:val="de-AT"/>
              </w:rPr>
            </w:pPr>
            <w:r w:rsidRPr="00D673A5">
              <w:rPr>
                <w:rFonts w:cs="Calibri"/>
                <w:color w:val="C00000"/>
                <w:sz w:val="20"/>
                <w:szCs w:val="20"/>
                <w:lang w:val="de-AT"/>
              </w:rPr>
              <w:t>In den Texten der Kirchenväte</w:t>
            </w:r>
            <w:r w:rsidR="00D673A5" w:rsidRPr="00D673A5">
              <w:rPr>
                <w:rFonts w:cs="Calibri"/>
                <w:color w:val="C00000"/>
                <w:sz w:val="20"/>
                <w:szCs w:val="20"/>
                <w:lang w:val="de-AT"/>
              </w:rPr>
              <w:t xml:space="preserve">r </w:t>
            </w:r>
            <w:r w:rsidRPr="00D673A5">
              <w:rPr>
                <w:rFonts w:cs="Calibri"/>
                <w:color w:val="C00000"/>
                <w:sz w:val="20"/>
                <w:szCs w:val="20"/>
                <w:lang w:val="de-AT"/>
              </w:rPr>
              <w:t xml:space="preserve"> begegnen wir dem Begriff „Vorabbildung“. Was ist damit gemeint? Damit ist ein Zusammenhang zwischen den Ereignissen des Alten und des Neuen Testaments zu verstehen. </w:t>
            </w:r>
            <w:r w:rsidR="006C6564" w:rsidRPr="00D673A5">
              <w:rPr>
                <w:rFonts w:cs="Calibri"/>
                <w:color w:val="C00000"/>
                <w:sz w:val="20"/>
                <w:szCs w:val="20"/>
                <w:lang w:val="de-AT"/>
              </w:rPr>
              <w:t xml:space="preserve">Das Ereignis des Alten Testaments ist als Vorbereitung oder als Verheißung des Ereignisses  des Neuen Testaments zu interpretieren.   </w:t>
            </w:r>
          </w:p>
          <w:p w:rsidR="005C38D3" w:rsidRPr="005C38D3" w:rsidRDefault="005C38D3" w:rsidP="00423DCF">
            <w:pPr>
              <w:jc w:val="both"/>
              <w:rPr>
                <w:rFonts w:cs="Calibri"/>
                <w:sz w:val="22"/>
                <w:szCs w:val="22"/>
                <w:lang w:val="de-AT"/>
              </w:rPr>
            </w:pPr>
          </w:p>
          <w:p w:rsidR="006C6564" w:rsidRPr="00D673A5" w:rsidRDefault="006C6564" w:rsidP="006C6564">
            <w:pPr>
              <w:shd w:val="clear" w:color="auto" w:fill="DEEAF6" w:themeFill="accent5" w:themeFillTint="33"/>
              <w:ind w:left="173" w:right="170"/>
              <w:jc w:val="both"/>
              <w:rPr>
                <w:rFonts w:cs="Calibri"/>
                <w:color w:val="C00000"/>
                <w:sz w:val="20"/>
                <w:szCs w:val="20"/>
                <w:lang w:val="de-AT"/>
              </w:rPr>
            </w:pPr>
            <w:r w:rsidRPr="00D673A5">
              <w:rPr>
                <w:rFonts w:cs="Calibri"/>
                <w:color w:val="C00000"/>
                <w:sz w:val="20"/>
                <w:szCs w:val="20"/>
                <w:lang w:val="de-AT"/>
              </w:rPr>
              <w:t xml:space="preserve">Nach der Lehre der Kirchenväter ist der brennende und doch nicht verbrennende Dornbusch eine Vorabbildung der Allheiligen Gottesmutter. So wie der Dornbusch brannte und doch nicht verbrannte, so hat auch die </w:t>
            </w:r>
            <w:r w:rsidR="00721442">
              <w:rPr>
                <w:rFonts w:cs="Calibri"/>
                <w:color w:val="C00000"/>
                <w:sz w:val="20"/>
                <w:szCs w:val="20"/>
                <w:lang w:val="de-AT"/>
              </w:rPr>
              <w:t>Gottesmutter in ihrem Leibe die Flamme der Gottheit empfangen ohne durch diese verbrannt zu werden</w:t>
            </w:r>
            <w:r w:rsidRPr="00D673A5">
              <w:rPr>
                <w:rFonts w:cs="Calibri"/>
                <w:color w:val="C00000"/>
                <w:sz w:val="20"/>
                <w:szCs w:val="20"/>
                <w:lang w:val="de-AT"/>
              </w:rPr>
              <w:t xml:space="preserve">. </w:t>
            </w:r>
            <w:r w:rsidR="00226B6E" w:rsidRPr="00D673A5">
              <w:rPr>
                <w:rFonts w:cs="Calibri"/>
                <w:color w:val="C00000"/>
                <w:sz w:val="20"/>
                <w:szCs w:val="20"/>
                <w:lang w:val="de-AT"/>
              </w:rPr>
              <w:t>Die Macht und die Herrlichkeit Gottes sind so gewaltig, dass ein Mensch diese nicht ertragen kann.</w:t>
            </w:r>
            <w:r w:rsidR="00B74010">
              <w:rPr>
                <w:rFonts w:cs="Calibri"/>
                <w:color w:val="C00000"/>
                <w:sz w:val="20"/>
                <w:szCs w:val="20"/>
                <w:lang w:val="de-AT"/>
              </w:rPr>
              <w:t xml:space="preserve"> </w:t>
            </w:r>
            <w:r w:rsidR="00226B6E" w:rsidRPr="00D673A5">
              <w:rPr>
                <w:rFonts w:cs="Calibri"/>
                <w:color w:val="C00000"/>
                <w:sz w:val="20"/>
                <w:szCs w:val="20"/>
                <w:lang w:val="de-AT"/>
              </w:rPr>
              <w:t xml:space="preserve"> </w:t>
            </w:r>
            <w:r w:rsidR="001A41CE" w:rsidRPr="001A41CE">
              <w:rPr>
                <w:rFonts w:cs="Calibri"/>
                <w:color w:val="C00000"/>
                <w:sz w:val="20"/>
                <w:szCs w:val="20"/>
                <w:lang w:val="de-AT"/>
              </w:rPr>
              <w:t>(</w:t>
            </w:r>
            <w:r w:rsidR="001A41CE">
              <w:rPr>
                <w:rFonts w:cs="Calibri"/>
                <w:color w:val="C00000"/>
                <w:sz w:val="20"/>
                <w:szCs w:val="20"/>
              </w:rPr>
              <w:t>Πατερική</w:t>
            </w:r>
            <w:r w:rsidR="001A41CE" w:rsidRPr="007C6DAC">
              <w:rPr>
                <w:rFonts w:cs="Calibri"/>
                <w:color w:val="C00000"/>
                <w:sz w:val="20"/>
                <w:szCs w:val="20"/>
                <w:lang w:val="de-DE"/>
              </w:rPr>
              <w:t xml:space="preserve"> </w:t>
            </w:r>
            <w:r w:rsidR="001A41CE">
              <w:rPr>
                <w:rFonts w:cs="Calibri"/>
                <w:color w:val="C00000"/>
                <w:sz w:val="20"/>
                <w:szCs w:val="20"/>
              </w:rPr>
              <w:t>παραπομπή</w:t>
            </w:r>
            <w:r w:rsidR="001A41CE" w:rsidRPr="007C6DAC">
              <w:rPr>
                <w:rFonts w:cs="Calibri"/>
                <w:color w:val="C00000"/>
                <w:sz w:val="20"/>
                <w:szCs w:val="20"/>
                <w:lang w:val="de-DE"/>
              </w:rPr>
              <w:t>)</w:t>
            </w:r>
            <w:r w:rsidR="00226B6E" w:rsidRPr="00D673A5">
              <w:rPr>
                <w:rFonts w:cs="Calibri"/>
                <w:color w:val="C00000"/>
                <w:sz w:val="20"/>
                <w:szCs w:val="20"/>
                <w:lang w:val="de-AT"/>
              </w:rPr>
              <w:t xml:space="preserve"> </w:t>
            </w:r>
          </w:p>
          <w:p w:rsidR="00CB4078" w:rsidRPr="005C38D3" w:rsidRDefault="00CB4078" w:rsidP="00CB4078">
            <w:pPr>
              <w:jc w:val="both"/>
              <w:rPr>
                <w:rFonts w:cs="Calibri"/>
                <w:sz w:val="22"/>
                <w:szCs w:val="22"/>
                <w:lang w:val="de-AT"/>
              </w:rPr>
            </w:pPr>
          </w:p>
          <w:p w:rsidR="00CB4078" w:rsidRPr="007C6DAC" w:rsidRDefault="00CB4078" w:rsidP="00CB4078">
            <w:pPr>
              <w:shd w:val="clear" w:color="auto" w:fill="DEEAF6" w:themeFill="accent5" w:themeFillTint="33"/>
              <w:ind w:left="173" w:right="170"/>
              <w:jc w:val="both"/>
              <w:rPr>
                <w:rFonts w:cs="Calibri"/>
                <w:color w:val="C00000"/>
                <w:sz w:val="20"/>
                <w:szCs w:val="20"/>
                <w:lang w:val="de-DE"/>
              </w:rPr>
            </w:pPr>
            <w:r w:rsidRPr="00D673A5">
              <w:rPr>
                <w:rFonts w:cs="Calibri"/>
                <w:color w:val="C00000"/>
                <w:sz w:val="20"/>
                <w:szCs w:val="20"/>
                <w:lang w:val="de-AT"/>
              </w:rPr>
              <w:t>Mose hat in d</w:t>
            </w:r>
            <w:r w:rsidR="003F00E6">
              <w:rPr>
                <w:rFonts w:cs="Calibri"/>
                <w:color w:val="C00000"/>
                <w:sz w:val="20"/>
                <w:szCs w:val="20"/>
                <w:lang w:val="de-AT"/>
              </w:rPr>
              <w:t>er Wüste diese wunderbare Erfahrung gehabt</w:t>
            </w:r>
            <w:r w:rsidRPr="00D673A5">
              <w:rPr>
                <w:rFonts w:cs="Calibri"/>
                <w:color w:val="C00000"/>
                <w:sz w:val="20"/>
                <w:szCs w:val="20"/>
                <w:lang w:val="de-AT"/>
              </w:rPr>
              <w:t xml:space="preserve">. Der Herr ist ihm aus dem brennenden Dornbusch erschienen. Wer ist aber dieser Herr? Nach der Lehre der Kirche ist es unser Herr, unser Gott, und zwar die zweite Person der Dreieinigkeit, also der Sohn Gottes!  </w:t>
            </w:r>
            <w:r w:rsidR="001A41CE">
              <w:rPr>
                <w:rFonts w:cs="Calibri"/>
                <w:color w:val="C00000"/>
                <w:sz w:val="20"/>
                <w:szCs w:val="20"/>
                <w:lang w:val="de-AT"/>
              </w:rPr>
              <w:t>(</w:t>
            </w:r>
            <w:r w:rsidR="001A41CE">
              <w:rPr>
                <w:rFonts w:cs="Calibri"/>
                <w:color w:val="C00000"/>
                <w:sz w:val="20"/>
                <w:szCs w:val="20"/>
              </w:rPr>
              <w:t>Πατερική</w:t>
            </w:r>
            <w:r w:rsidR="001A41CE" w:rsidRPr="007C6DAC">
              <w:rPr>
                <w:rFonts w:cs="Calibri"/>
                <w:color w:val="C00000"/>
                <w:sz w:val="20"/>
                <w:szCs w:val="20"/>
                <w:lang w:val="de-DE"/>
              </w:rPr>
              <w:t xml:space="preserve"> </w:t>
            </w:r>
            <w:r w:rsidR="001A41CE">
              <w:rPr>
                <w:rFonts w:cs="Calibri"/>
                <w:color w:val="C00000"/>
                <w:sz w:val="20"/>
                <w:szCs w:val="20"/>
              </w:rPr>
              <w:t>παραπομπή</w:t>
            </w:r>
            <w:r w:rsidR="001A41CE" w:rsidRPr="007C6DAC">
              <w:rPr>
                <w:rFonts w:cs="Calibri"/>
                <w:color w:val="C00000"/>
                <w:sz w:val="20"/>
                <w:szCs w:val="20"/>
                <w:lang w:val="de-DE"/>
              </w:rPr>
              <w:t>)</w:t>
            </w:r>
          </w:p>
          <w:p w:rsidR="00E91318" w:rsidRPr="005C38D3" w:rsidRDefault="00E91318" w:rsidP="00E91318">
            <w:pPr>
              <w:jc w:val="both"/>
              <w:rPr>
                <w:rFonts w:cs="Calibri"/>
                <w:sz w:val="22"/>
                <w:szCs w:val="22"/>
                <w:lang w:val="de-AT"/>
              </w:rPr>
            </w:pPr>
          </w:p>
          <w:p w:rsidR="00720372" w:rsidRPr="00720372" w:rsidRDefault="00E91318" w:rsidP="00720372">
            <w:pPr>
              <w:shd w:val="clear" w:color="auto" w:fill="DEEAF6" w:themeFill="accent5" w:themeFillTint="33"/>
              <w:ind w:left="173" w:right="170"/>
              <w:jc w:val="both"/>
              <w:rPr>
                <w:rFonts w:cs="Calibri"/>
                <w:color w:val="C00000"/>
                <w:sz w:val="20"/>
                <w:szCs w:val="20"/>
                <w:lang w:val="de-AT"/>
              </w:rPr>
            </w:pPr>
            <w:r w:rsidRPr="00B74010">
              <w:rPr>
                <w:rFonts w:cs="Calibri"/>
                <w:color w:val="C00000"/>
                <w:sz w:val="20"/>
                <w:szCs w:val="20"/>
                <w:lang w:val="de-AT"/>
              </w:rPr>
              <w:t>Was verrät Gott Mose? Er nennt i</w:t>
            </w:r>
            <w:r w:rsidR="00B74010">
              <w:rPr>
                <w:rFonts w:cs="Calibri"/>
                <w:color w:val="C00000"/>
                <w:sz w:val="20"/>
                <w:szCs w:val="20"/>
                <w:lang w:val="de-AT"/>
              </w:rPr>
              <w:t xml:space="preserve">hm Seinen Namen. Und </w:t>
            </w:r>
            <w:r w:rsidRPr="00B74010">
              <w:rPr>
                <w:rFonts w:cs="Calibri"/>
                <w:color w:val="C00000"/>
                <w:sz w:val="20"/>
                <w:szCs w:val="20"/>
                <w:lang w:val="de-AT"/>
              </w:rPr>
              <w:t>dieser</w:t>
            </w:r>
            <w:r w:rsidR="00B74010">
              <w:rPr>
                <w:rFonts w:cs="Calibri"/>
                <w:color w:val="C00000"/>
                <w:sz w:val="20"/>
                <w:szCs w:val="20"/>
                <w:lang w:val="de-AT"/>
              </w:rPr>
              <w:t xml:space="preserve"> lautet</w:t>
            </w:r>
            <w:r w:rsidRPr="00B74010">
              <w:rPr>
                <w:rFonts w:cs="Calibri"/>
                <w:color w:val="C00000"/>
                <w:sz w:val="20"/>
                <w:szCs w:val="20"/>
                <w:lang w:val="de-AT"/>
              </w:rPr>
              <w:t xml:space="preserve">: „Ich bin der Seiende“. Dies bedeutet eigentlich: Gott ist die Quelle des Lebens. Er ist es, der allen Wesen das Leben schenkt. Das Leben beginnt mit Gott, </w:t>
            </w:r>
            <w:r w:rsidR="00B608C9" w:rsidRPr="00B74010">
              <w:rPr>
                <w:rFonts w:cs="Calibri"/>
                <w:color w:val="C00000"/>
                <w:sz w:val="20"/>
                <w:szCs w:val="20"/>
                <w:lang w:val="de-AT"/>
              </w:rPr>
              <w:t>weil Gott das Leben selbst ist!</w:t>
            </w:r>
          </w:p>
          <w:p w:rsidR="00720372" w:rsidRPr="005C38D3" w:rsidRDefault="00720372" w:rsidP="00720372">
            <w:pPr>
              <w:jc w:val="both"/>
              <w:rPr>
                <w:rFonts w:cs="Calibri"/>
                <w:sz w:val="22"/>
                <w:szCs w:val="22"/>
                <w:lang w:val="de-AT"/>
              </w:rPr>
            </w:pPr>
          </w:p>
          <w:p w:rsidR="00720372" w:rsidRPr="001A41CE" w:rsidRDefault="00720372" w:rsidP="00720372">
            <w:pPr>
              <w:shd w:val="clear" w:color="auto" w:fill="DEEAF6" w:themeFill="accent5" w:themeFillTint="33"/>
              <w:ind w:left="173" w:right="170"/>
              <w:jc w:val="both"/>
              <w:rPr>
                <w:rFonts w:cs="Calibri"/>
                <w:color w:val="C00000"/>
                <w:sz w:val="20"/>
                <w:szCs w:val="20"/>
              </w:rPr>
            </w:pPr>
            <w:r>
              <w:rPr>
                <w:rFonts w:cs="Calibri"/>
                <w:color w:val="C00000"/>
                <w:sz w:val="20"/>
                <w:szCs w:val="20"/>
              </w:rPr>
              <w:t>(</w:t>
            </w:r>
            <w:r>
              <w:rPr>
                <w:rFonts w:cs="Calibri"/>
                <w:color w:val="C00000"/>
                <w:sz w:val="20"/>
                <w:szCs w:val="20"/>
                <w:lang w:val="de-AT"/>
              </w:rPr>
              <w:t>O</w:t>
            </w:r>
            <w:r w:rsidRPr="00E4480D">
              <w:rPr>
                <w:rFonts w:cs="Calibri"/>
                <w:color w:val="C00000"/>
                <w:sz w:val="20"/>
                <w:szCs w:val="20"/>
              </w:rPr>
              <w:t xml:space="preserve"> </w:t>
            </w:r>
            <w:r>
              <w:rPr>
                <w:rFonts w:cs="Calibri"/>
                <w:color w:val="C00000"/>
                <w:sz w:val="20"/>
                <w:szCs w:val="20"/>
              </w:rPr>
              <w:t>ων στα εβρα</w:t>
            </w:r>
            <w:r>
              <w:rPr>
                <w:rFonts w:ascii="Palatino Linotype" w:hAnsi="Palatino Linotype" w:cs="Calibri"/>
                <w:color w:val="C00000"/>
                <w:sz w:val="20"/>
                <w:szCs w:val="20"/>
              </w:rPr>
              <w:t>ϊ</w:t>
            </w:r>
            <w:r>
              <w:rPr>
                <w:rFonts w:cs="Calibri"/>
                <w:color w:val="C00000"/>
                <w:sz w:val="20"/>
                <w:szCs w:val="20"/>
              </w:rPr>
              <w:t>κά Γιαχβέ)</w:t>
            </w:r>
          </w:p>
          <w:p w:rsidR="00FC0F71" w:rsidRPr="00720372" w:rsidRDefault="00FC0F71" w:rsidP="00423DCF">
            <w:pPr>
              <w:jc w:val="center"/>
              <w:rPr>
                <w:rFonts w:cs="Calibri"/>
                <w:sz w:val="18"/>
                <w:szCs w:val="18"/>
              </w:rPr>
            </w:pPr>
          </w:p>
        </w:tc>
        <w:tc>
          <w:tcPr>
            <w:tcW w:w="7513" w:type="dxa"/>
            <w:gridSpan w:val="2"/>
            <w:shd w:val="clear" w:color="auto" w:fill="auto"/>
          </w:tcPr>
          <w:p w:rsidR="00FC0F71" w:rsidRPr="00720372" w:rsidRDefault="00FC0F71" w:rsidP="00423DCF">
            <w:pPr>
              <w:ind w:left="319" w:right="318"/>
              <w:jc w:val="both"/>
              <w:rPr>
                <w:rFonts w:cstheme="minorHAnsi"/>
                <w:sz w:val="22"/>
                <w:szCs w:val="22"/>
              </w:rPr>
            </w:pPr>
          </w:p>
          <w:p w:rsidR="00FC0F71" w:rsidRDefault="00FC0F71" w:rsidP="00FC0F71">
            <w:pPr>
              <w:ind w:right="318"/>
              <w:jc w:val="both"/>
              <w:rPr>
                <w:rFonts w:cstheme="minorHAnsi"/>
                <w:b/>
                <w:sz w:val="22"/>
                <w:szCs w:val="22"/>
                <w:lang w:val="de-AT"/>
              </w:rPr>
            </w:pPr>
            <w:r>
              <w:rPr>
                <w:rFonts w:cstheme="minorHAnsi"/>
                <w:b/>
                <w:sz w:val="22"/>
                <w:szCs w:val="22"/>
                <w:lang w:val="de-AT"/>
              </w:rPr>
              <w:t xml:space="preserve">2. …zum </w:t>
            </w:r>
            <w:r w:rsidR="00D738F2">
              <w:rPr>
                <w:rFonts w:cstheme="minorHAnsi"/>
                <w:b/>
                <w:sz w:val="22"/>
                <w:szCs w:val="22"/>
                <w:lang w:val="de-AT"/>
              </w:rPr>
              <w:t>Retter</w:t>
            </w:r>
            <w:r>
              <w:rPr>
                <w:rFonts w:cstheme="minorHAnsi"/>
                <w:b/>
                <w:sz w:val="22"/>
                <w:szCs w:val="22"/>
                <w:lang w:val="de-AT"/>
              </w:rPr>
              <w:t>!</w:t>
            </w:r>
          </w:p>
          <w:p w:rsidR="00FC0F71" w:rsidRDefault="00FC0F71" w:rsidP="00423DCF">
            <w:pPr>
              <w:ind w:left="319" w:right="318"/>
              <w:jc w:val="both"/>
              <w:rPr>
                <w:rFonts w:cstheme="minorHAnsi"/>
                <w:b/>
                <w:sz w:val="22"/>
                <w:szCs w:val="22"/>
                <w:lang w:val="de-AT"/>
              </w:rPr>
            </w:pPr>
          </w:p>
          <w:p w:rsidR="00CB4078" w:rsidRDefault="00FC0F71" w:rsidP="00694D70">
            <w:pPr>
              <w:ind w:right="318"/>
              <w:jc w:val="both"/>
              <w:rPr>
                <w:rFonts w:ascii="Bradley Hand ITC" w:hAnsi="Bradley Hand ITC"/>
                <w:sz w:val="22"/>
                <w:szCs w:val="22"/>
                <w:lang w:val="de-AT"/>
              </w:rPr>
            </w:pPr>
            <w:r w:rsidRPr="00456045">
              <w:rPr>
                <w:rFonts w:ascii="Palatino Linotype" w:eastAsia="Times New Roman" w:hAnsi="Palatino Linotype"/>
                <w:i/>
                <w:sz w:val="22"/>
                <w:szCs w:val="22"/>
                <w:lang w:val="de-AT" w:eastAsia="el-GR"/>
              </w:rPr>
              <w:t>«</w:t>
            </w:r>
            <w:r w:rsidR="0050799D">
              <w:rPr>
                <w:rFonts w:ascii="Bradley Hand ITC" w:hAnsi="Bradley Hand ITC"/>
                <w:sz w:val="22"/>
                <w:szCs w:val="22"/>
                <w:lang w:val="de-AT"/>
              </w:rPr>
              <w:t>Mose</w:t>
            </w:r>
            <w:r>
              <w:rPr>
                <w:rFonts w:ascii="Bradley Hand ITC" w:hAnsi="Bradley Hand ITC"/>
                <w:sz w:val="22"/>
                <w:szCs w:val="22"/>
                <w:lang w:val="de-AT"/>
              </w:rPr>
              <w:t xml:space="preserve"> weidete die Schafe des </w:t>
            </w:r>
            <w:proofErr w:type="spellStart"/>
            <w:r>
              <w:rPr>
                <w:rFonts w:ascii="Bradley Hand ITC" w:hAnsi="Bradley Hand ITC"/>
                <w:sz w:val="22"/>
                <w:szCs w:val="22"/>
                <w:lang w:val="de-AT"/>
              </w:rPr>
              <w:t>Jitro</w:t>
            </w:r>
            <w:proofErr w:type="spellEnd"/>
            <w:r>
              <w:rPr>
                <w:rFonts w:ascii="Bradley Hand ITC" w:hAnsi="Bradley Hand ITC"/>
                <w:sz w:val="22"/>
                <w:szCs w:val="22"/>
                <w:lang w:val="de-AT"/>
              </w:rPr>
              <w:t xml:space="preserve">, seines Schwiegervaters und Priesters von Midian. Eines Tages </w:t>
            </w:r>
            <w:r w:rsidRPr="00D3642A">
              <w:rPr>
                <w:rFonts w:ascii="Bradley Hand ITC" w:hAnsi="Bradley Hand ITC"/>
                <w:sz w:val="22"/>
                <w:szCs w:val="22"/>
                <w:lang w:val="de-AT"/>
              </w:rPr>
              <w:t>[…]</w:t>
            </w:r>
            <w:r>
              <w:rPr>
                <w:rFonts w:ascii="Bradley Hand ITC" w:hAnsi="Bradley Hand ITC"/>
                <w:sz w:val="22"/>
                <w:szCs w:val="22"/>
                <w:lang w:val="de-AT"/>
              </w:rPr>
              <w:t xml:space="preserve"> kam er am Berg Gottes an, am </w:t>
            </w:r>
            <w:proofErr w:type="spellStart"/>
            <w:r>
              <w:rPr>
                <w:rFonts w:ascii="Bradley Hand ITC" w:hAnsi="Bradley Hand ITC"/>
                <w:sz w:val="22"/>
                <w:szCs w:val="22"/>
                <w:lang w:val="de-AT"/>
              </w:rPr>
              <w:t>Horeb</w:t>
            </w:r>
            <w:proofErr w:type="spellEnd"/>
            <w:r>
              <w:rPr>
                <w:rFonts w:ascii="Bradley Hand ITC" w:hAnsi="Bradley Hand ITC"/>
                <w:sz w:val="22"/>
                <w:szCs w:val="22"/>
                <w:lang w:val="de-AT"/>
              </w:rPr>
              <w:t>. Ein Engel des Herrn erschien dann in einer Flamme, die aus ei</w:t>
            </w:r>
            <w:r w:rsidR="0050799D">
              <w:rPr>
                <w:rFonts w:ascii="Bradley Hand ITC" w:hAnsi="Bradley Hand ITC"/>
                <w:sz w:val="22"/>
                <w:szCs w:val="22"/>
                <w:lang w:val="de-AT"/>
              </w:rPr>
              <w:t>nem Dornbusch emporschlug. Mose</w:t>
            </w:r>
            <w:r>
              <w:rPr>
                <w:rFonts w:ascii="Bradley Hand ITC" w:hAnsi="Bradley Hand ITC"/>
                <w:sz w:val="22"/>
                <w:szCs w:val="22"/>
                <w:lang w:val="de-AT"/>
              </w:rPr>
              <w:t xml:space="preserve"> sah zwar, dass der Dornbusch brannte, aber </w:t>
            </w:r>
            <w:r w:rsidR="0050799D">
              <w:rPr>
                <w:rFonts w:ascii="Bradley Hand ITC" w:hAnsi="Bradley Hand ITC"/>
                <w:sz w:val="22"/>
                <w:szCs w:val="22"/>
                <w:lang w:val="de-AT"/>
              </w:rPr>
              <w:t xml:space="preserve">nicht verbrannte. </w:t>
            </w:r>
            <w:r w:rsidR="0050799D" w:rsidRPr="00D3642A">
              <w:rPr>
                <w:rFonts w:ascii="Bradley Hand ITC" w:hAnsi="Bradley Hand ITC"/>
                <w:sz w:val="22"/>
                <w:szCs w:val="22"/>
                <w:lang w:val="de-AT"/>
              </w:rPr>
              <w:t>[…]</w:t>
            </w:r>
            <w:r w:rsidR="0050799D">
              <w:rPr>
                <w:rFonts w:ascii="Bradley Hand ITC" w:hAnsi="Bradley Hand ITC"/>
                <w:sz w:val="22"/>
                <w:szCs w:val="22"/>
                <w:lang w:val="de-AT"/>
              </w:rPr>
              <w:t xml:space="preserve"> Als der Herr sah, das Mose näher kam um dies zu beobachten, rief Gott ihm aus dem Dornbusch zu: „</w:t>
            </w:r>
            <w:r w:rsidR="0050799D" w:rsidRPr="00D3642A">
              <w:rPr>
                <w:rFonts w:ascii="Bradley Hand ITC" w:hAnsi="Bradley Hand ITC"/>
                <w:sz w:val="22"/>
                <w:szCs w:val="22"/>
                <w:lang w:val="de-AT"/>
              </w:rPr>
              <w:t>[…]</w:t>
            </w:r>
            <w:r w:rsidR="0050799D">
              <w:rPr>
                <w:rFonts w:ascii="Bradley Hand ITC" w:hAnsi="Bradley Hand ITC"/>
                <w:sz w:val="22"/>
                <w:szCs w:val="22"/>
                <w:lang w:val="de-AT"/>
              </w:rPr>
              <w:t xml:space="preserve"> Ich bin der Gott deiner Vorfahren, der Gott Abrahams, der Gott Isaaks und der Gott Jakobs. </w:t>
            </w:r>
            <w:r w:rsidR="0050799D" w:rsidRPr="00A7686A">
              <w:rPr>
                <w:rFonts w:ascii="Bradley Hand ITC" w:hAnsi="Bradley Hand ITC"/>
                <w:sz w:val="22"/>
                <w:szCs w:val="22"/>
                <w:lang w:val="de-AT"/>
              </w:rPr>
              <w:t xml:space="preserve">[…] </w:t>
            </w:r>
            <w:r w:rsidR="0050799D">
              <w:rPr>
                <w:rFonts w:ascii="Bradley Hand ITC" w:hAnsi="Bradley Hand ITC"/>
                <w:sz w:val="22"/>
                <w:szCs w:val="22"/>
                <w:lang w:val="de-AT"/>
              </w:rPr>
              <w:t>Ich</w:t>
            </w:r>
            <w:r w:rsidR="0050799D" w:rsidRPr="00A7686A">
              <w:rPr>
                <w:rFonts w:ascii="Bradley Hand ITC" w:hAnsi="Bradley Hand ITC"/>
                <w:sz w:val="22"/>
                <w:szCs w:val="22"/>
                <w:lang w:val="de-AT"/>
              </w:rPr>
              <w:t xml:space="preserve"> </w:t>
            </w:r>
            <w:r w:rsidR="0050799D">
              <w:rPr>
                <w:rFonts w:ascii="Bradley Hand ITC" w:hAnsi="Bradley Hand ITC"/>
                <w:sz w:val="22"/>
                <w:szCs w:val="22"/>
                <w:lang w:val="de-AT"/>
              </w:rPr>
              <w:t xml:space="preserve">sah </w:t>
            </w:r>
            <w:r w:rsidR="00A7686A">
              <w:rPr>
                <w:rFonts w:ascii="Bradley Hand ITC" w:hAnsi="Bradley Hand ITC"/>
                <w:sz w:val="22"/>
                <w:szCs w:val="22"/>
                <w:lang w:val="de-AT"/>
              </w:rPr>
              <w:t>das Elen</w:t>
            </w:r>
            <w:r w:rsidR="00E33514">
              <w:rPr>
                <w:rFonts w:ascii="Bradley Hand ITC" w:hAnsi="Bradley Hand ITC"/>
                <w:sz w:val="22"/>
                <w:szCs w:val="22"/>
                <w:lang w:val="de-AT"/>
              </w:rPr>
              <w:t>d</w:t>
            </w:r>
            <w:r w:rsidR="00A7686A">
              <w:rPr>
                <w:rFonts w:ascii="Bradley Hand ITC" w:hAnsi="Bradley Hand ITC"/>
                <w:sz w:val="22"/>
                <w:szCs w:val="22"/>
                <w:lang w:val="de-AT"/>
              </w:rPr>
              <w:t xml:space="preserve"> meines Volkes in Ägypten und hörte ihre Schreie wegen ihrer </w:t>
            </w:r>
            <w:r w:rsidR="00694D70" w:rsidRPr="00694D70">
              <w:rPr>
                <w:rFonts w:ascii="Bradley Hand ITC" w:hAnsi="Bradley Hand ITC"/>
                <w:sz w:val="22"/>
                <w:szCs w:val="22"/>
                <w:lang w:val="de-AT"/>
              </w:rPr>
              <w:t>Unterdrücker</w:t>
            </w:r>
            <w:r w:rsidR="00C355BF">
              <w:rPr>
                <w:rFonts w:ascii="Bradley Hand ITC" w:hAnsi="Bradley Hand ITC"/>
                <w:sz w:val="22"/>
                <w:szCs w:val="22"/>
                <w:lang w:val="de-AT"/>
              </w:rPr>
              <w:t>. Ich kenne ihre Leiden. Deswegen bin ich herabgestiegen, um</w:t>
            </w:r>
            <w:r w:rsidR="00150A3D">
              <w:rPr>
                <w:rFonts w:ascii="Bradley Hand ITC" w:hAnsi="Bradley Hand ITC"/>
                <w:sz w:val="22"/>
                <w:szCs w:val="22"/>
                <w:lang w:val="de-AT"/>
              </w:rPr>
              <w:t xml:space="preserve"> sie von den Ägyptern zu retten und aus jenem Land  in ein Land zu führen, in ein weites und fruchtbares Land, wo Milch und Honig fließen, in das Gebiet der Kanaaniter </w:t>
            </w:r>
            <w:r w:rsidR="00150A3D" w:rsidRPr="00D3642A">
              <w:rPr>
                <w:rFonts w:ascii="Bradley Hand ITC" w:hAnsi="Bradley Hand ITC"/>
                <w:sz w:val="22"/>
                <w:szCs w:val="22"/>
                <w:lang w:val="de-AT"/>
              </w:rPr>
              <w:t>[…]</w:t>
            </w:r>
            <w:r w:rsidR="00150A3D">
              <w:rPr>
                <w:rFonts w:ascii="Bradley Hand ITC" w:hAnsi="Bradley Hand ITC"/>
                <w:sz w:val="22"/>
                <w:szCs w:val="22"/>
                <w:lang w:val="de-AT"/>
              </w:rPr>
              <w:t xml:space="preserve">  Jetzt wo der Schrei der Israeliten zu mir gedrungen ist und ich sah wie von den Ägyptern unterdrückt werden, sende ich dich zum Pharao, um mein Volk, die Israeliten, aus Ägypten herauszuführen“.</w:t>
            </w:r>
            <w:r w:rsidR="00150A3D" w:rsidRPr="00D3642A">
              <w:rPr>
                <w:rFonts w:ascii="Bradley Hand ITC" w:hAnsi="Bradley Hand ITC"/>
                <w:sz w:val="22"/>
                <w:szCs w:val="22"/>
                <w:lang w:val="de-AT"/>
              </w:rPr>
              <w:t xml:space="preserve"> […]</w:t>
            </w:r>
            <w:r w:rsidR="00150A3D">
              <w:rPr>
                <w:rFonts w:ascii="Bradley Hand ITC" w:hAnsi="Bradley Hand ITC"/>
                <w:sz w:val="22"/>
                <w:szCs w:val="22"/>
                <w:lang w:val="de-AT"/>
              </w:rPr>
              <w:t xml:space="preserve"> Mose sagte zu Gott: „Wer b</w:t>
            </w:r>
            <w:r w:rsidR="00E33514">
              <w:rPr>
                <w:rFonts w:ascii="Bradley Hand ITC" w:hAnsi="Bradley Hand ITC"/>
                <w:sz w:val="22"/>
                <w:szCs w:val="22"/>
                <w:lang w:val="de-AT"/>
              </w:rPr>
              <w:t>in ich, das ich zum Pharao gehe</w:t>
            </w:r>
            <w:r w:rsidR="00150A3D">
              <w:rPr>
                <w:rFonts w:ascii="Bradley Hand ITC" w:hAnsi="Bradley Hand ITC"/>
                <w:sz w:val="22"/>
                <w:szCs w:val="22"/>
                <w:lang w:val="de-AT"/>
              </w:rPr>
              <w:t xml:space="preserve"> und die Israeliten aus Ägypten herausführen könnte?“. „Ich werde mit dir sein“ antwortete ihm Gott.  </w:t>
            </w:r>
            <w:r w:rsidR="00150A3D" w:rsidRPr="00D3642A">
              <w:rPr>
                <w:rFonts w:ascii="Bradley Hand ITC" w:hAnsi="Bradley Hand ITC"/>
                <w:sz w:val="22"/>
                <w:szCs w:val="22"/>
                <w:lang w:val="de-AT"/>
              </w:rPr>
              <w:t>[…]</w:t>
            </w:r>
            <w:r w:rsidR="00150A3D">
              <w:rPr>
                <w:rFonts w:ascii="Bradley Hand ITC" w:hAnsi="Bradley Hand ITC"/>
                <w:sz w:val="22"/>
                <w:szCs w:val="22"/>
                <w:lang w:val="de-AT"/>
              </w:rPr>
              <w:t xml:space="preserve"> Mose sagte erneut: „</w:t>
            </w:r>
            <w:r w:rsidR="006364E6">
              <w:rPr>
                <w:rFonts w:ascii="Bradley Hand ITC" w:hAnsi="Bradley Hand ITC"/>
                <w:sz w:val="22"/>
                <w:szCs w:val="22"/>
                <w:lang w:val="de-AT"/>
              </w:rPr>
              <w:t>Gut, ich werde zu den Israeliten gehen und ihnen sagen: Der Gott eurer Väter hat mich zu euch gesandt. Die aber, werden mich fragen: Wie ist sein Name? Was soll ich darauf antworten?“. Da antwortete Gott zu Mose: „Ich bin der Seiende“</w:t>
            </w:r>
            <w:r w:rsidR="006364E6" w:rsidRPr="00460634">
              <w:rPr>
                <w:rFonts w:ascii="Bradley Hand ITC" w:hAnsi="Bradley Hand ITC"/>
                <w:sz w:val="22"/>
                <w:szCs w:val="22"/>
                <w:lang w:val="de-AT"/>
              </w:rPr>
              <w:t>».</w:t>
            </w:r>
            <w:r w:rsidR="006364E6" w:rsidRPr="00496D7C">
              <w:rPr>
                <w:sz w:val="22"/>
                <w:szCs w:val="22"/>
                <w:lang w:val="de-AT"/>
              </w:rPr>
              <w:t xml:space="preserve"> </w:t>
            </w:r>
            <w:r w:rsidR="006364E6" w:rsidRPr="00D21A2F">
              <w:rPr>
                <w:sz w:val="22"/>
                <w:szCs w:val="22"/>
                <w:lang w:val="de-AT"/>
              </w:rPr>
              <w:t>(</w:t>
            </w:r>
            <w:r w:rsidR="006364E6">
              <w:rPr>
                <w:sz w:val="22"/>
                <w:szCs w:val="22"/>
                <w:lang w:val="de-AT"/>
              </w:rPr>
              <w:t>Exodus 3, 1</w:t>
            </w:r>
            <w:r w:rsidR="006364E6" w:rsidRPr="00D21A2F">
              <w:rPr>
                <w:sz w:val="22"/>
                <w:szCs w:val="22"/>
                <w:lang w:val="de-AT"/>
              </w:rPr>
              <w:t>-</w:t>
            </w:r>
            <w:r w:rsidR="006364E6">
              <w:rPr>
                <w:sz w:val="22"/>
                <w:szCs w:val="22"/>
                <w:lang w:val="de-AT"/>
              </w:rPr>
              <w:t>14)</w:t>
            </w:r>
            <w:r w:rsidR="00150A3D">
              <w:rPr>
                <w:rFonts w:ascii="Bradley Hand ITC" w:hAnsi="Bradley Hand ITC"/>
                <w:sz w:val="22"/>
                <w:szCs w:val="22"/>
                <w:lang w:val="de-AT"/>
              </w:rPr>
              <w:t xml:space="preserve">  </w:t>
            </w:r>
            <w:r w:rsidR="00C355BF">
              <w:rPr>
                <w:rFonts w:ascii="Bradley Hand ITC" w:hAnsi="Bradley Hand ITC"/>
                <w:sz w:val="22"/>
                <w:szCs w:val="22"/>
                <w:lang w:val="de-AT"/>
              </w:rPr>
              <w:t xml:space="preserve"> </w:t>
            </w:r>
            <w:r w:rsidR="00694D70" w:rsidRPr="00694D70">
              <w:rPr>
                <w:rFonts w:ascii="Bradley Hand ITC" w:hAnsi="Bradley Hand ITC"/>
                <w:sz w:val="22"/>
                <w:szCs w:val="22"/>
                <w:lang w:val="de-AT"/>
              </w:rPr>
              <w:t xml:space="preserve"> </w:t>
            </w:r>
            <w:r w:rsidR="00A7686A" w:rsidRPr="00694D70">
              <w:rPr>
                <w:rFonts w:ascii="Bradley Hand ITC" w:hAnsi="Bradley Hand ITC"/>
                <w:sz w:val="22"/>
                <w:szCs w:val="22"/>
                <w:lang w:val="de-AT"/>
              </w:rPr>
              <w:t xml:space="preserve">  </w:t>
            </w:r>
            <w:r w:rsidR="0050799D" w:rsidRPr="00694D70">
              <w:rPr>
                <w:rFonts w:ascii="Bradley Hand ITC" w:hAnsi="Bradley Hand ITC"/>
                <w:sz w:val="22"/>
                <w:szCs w:val="22"/>
                <w:lang w:val="de-AT"/>
              </w:rPr>
              <w:t xml:space="preserve">  </w:t>
            </w:r>
          </w:p>
          <w:p w:rsidR="00CB4078" w:rsidRDefault="00CB4078" w:rsidP="00694D70">
            <w:pPr>
              <w:ind w:right="318"/>
              <w:jc w:val="both"/>
              <w:rPr>
                <w:rFonts w:ascii="Bradley Hand ITC" w:hAnsi="Bradley Hand ITC"/>
                <w:sz w:val="22"/>
                <w:szCs w:val="22"/>
                <w:lang w:val="de-AT"/>
              </w:rPr>
            </w:pPr>
          </w:p>
          <w:p w:rsidR="007A39F2" w:rsidRPr="007A39F2" w:rsidRDefault="007A39F2" w:rsidP="00B608C9">
            <w:pPr>
              <w:ind w:right="318"/>
              <w:jc w:val="both"/>
              <w:rPr>
                <w:rFonts w:cs="Calibri"/>
                <w:sz w:val="22"/>
                <w:szCs w:val="22"/>
                <w:lang w:val="de-AT"/>
              </w:rPr>
            </w:pPr>
            <w:r>
              <w:rPr>
                <w:rFonts w:cs="Calibri"/>
                <w:sz w:val="22"/>
                <w:szCs w:val="22"/>
                <w:lang w:val="de-AT"/>
              </w:rPr>
              <w:t xml:space="preserve">Mose erhält den Auftrag von Gott persönlich nach Ägypten zurückzukehren und die Israeliten, die dort als Sklaven lebten, zu befreien. Er soll ihr Anführer werden und das Volk in das Land der Verheißung führen. Er gehorcht Gott und im Alter von 80 Jahren kehrt er nach Ägypten zurück und bittet den </w:t>
            </w:r>
            <w:r w:rsidR="004F1630">
              <w:rPr>
                <w:rFonts w:cs="Calibri"/>
                <w:sz w:val="22"/>
                <w:szCs w:val="22"/>
                <w:lang w:val="de-AT"/>
              </w:rPr>
              <w:t>Pharao sein V</w:t>
            </w:r>
            <w:r w:rsidR="005601F2">
              <w:rPr>
                <w:rFonts w:cs="Calibri"/>
                <w:sz w:val="22"/>
                <w:szCs w:val="22"/>
                <w:lang w:val="de-AT"/>
              </w:rPr>
              <w:t xml:space="preserve">olk von der Sklaverei zu befreien </w:t>
            </w:r>
            <w:r w:rsidR="004F1630">
              <w:rPr>
                <w:rFonts w:cs="Calibri"/>
                <w:sz w:val="22"/>
                <w:szCs w:val="22"/>
                <w:lang w:val="de-AT"/>
              </w:rPr>
              <w:t>und aus Ägypten aus</w:t>
            </w:r>
            <w:r>
              <w:rPr>
                <w:rFonts w:cs="Calibri"/>
                <w:sz w:val="22"/>
                <w:szCs w:val="22"/>
                <w:lang w:val="de-AT"/>
              </w:rPr>
              <w:t>ziehen</w:t>
            </w:r>
            <w:r w:rsidR="004F1630">
              <w:rPr>
                <w:rFonts w:cs="Calibri"/>
                <w:sz w:val="22"/>
                <w:szCs w:val="22"/>
                <w:lang w:val="de-AT"/>
              </w:rPr>
              <w:t xml:space="preserve"> zu lassen</w:t>
            </w:r>
            <w:r>
              <w:rPr>
                <w:rFonts w:cs="Calibri"/>
                <w:sz w:val="22"/>
                <w:szCs w:val="22"/>
                <w:lang w:val="de-AT"/>
              </w:rPr>
              <w:t>. Die</w:t>
            </w:r>
            <w:r w:rsidRPr="007A39F2">
              <w:rPr>
                <w:rFonts w:cs="Calibri"/>
                <w:sz w:val="22"/>
                <w:szCs w:val="22"/>
                <w:lang w:val="de-AT"/>
              </w:rPr>
              <w:t xml:space="preserve"> </w:t>
            </w:r>
            <w:r>
              <w:rPr>
                <w:rFonts w:cs="Calibri"/>
                <w:sz w:val="22"/>
                <w:szCs w:val="22"/>
                <w:lang w:val="de-AT"/>
              </w:rPr>
              <w:t>Verhandlungen</w:t>
            </w:r>
            <w:r w:rsidRPr="007A39F2">
              <w:rPr>
                <w:rFonts w:cs="Calibri"/>
                <w:sz w:val="22"/>
                <w:szCs w:val="22"/>
                <w:lang w:val="de-AT"/>
              </w:rPr>
              <w:t xml:space="preserve"> </w:t>
            </w:r>
            <w:r>
              <w:rPr>
                <w:rFonts w:cs="Calibri"/>
                <w:sz w:val="22"/>
                <w:szCs w:val="22"/>
                <w:lang w:val="de-AT"/>
              </w:rPr>
              <w:t>mit</w:t>
            </w:r>
            <w:r w:rsidRPr="007A39F2">
              <w:rPr>
                <w:rFonts w:cs="Calibri"/>
                <w:sz w:val="22"/>
                <w:szCs w:val="22"/>
                <w:lang w:val="de-AT"/>
              </w:rPr>
              <w:t xml:space="preserve"> </w:t>
            </w:r>
            <w:r>
              <w:rPr>
                <w:rFonts w:cs="Calibri"/>
                <w:sz w:val="22"/>
                <w:szCs w:val="22"/>
                <w:lang w:val="de-AT"/>
              </w:rPr>
              <w:t>Pharao</w:t>
            </w:r>
            <w:r w:rsidRPr="007A39F2">
              <w:rPr>
                <w:rFonts w:cs="Calibri"/>
                <w:sz w:val="22"/>
                <w:szCs w:val="22"/>
                <w:lang w:val="de-AT"/>
              </w:rPr>
              <w:t xml:space="preserve"> </w:t>
            </w:r>
            <w:r>
              <w:rPr>
                <w:rFonts w:cs="Calibri"/>
                <w:sz w:val="22"/>
                <w:szCs w:val="22"/>
                <w:lang w:val="de-AT"/>
              </w:rPr>
              <w:t>aber</w:t>
            </w:r>
            <w:r w:rsidRPr="007A39F2">
              <w:rPr>
                <w:rFonts w:cs="Calibri"/>
                <w:sz w:val="22"/>
                <w:szCs w:val="22"/>
                <w:lang w:val="de-AT"/>
              </w:rPr>
              <w:t xml:space="preserve"> </w:t>
            </w:r>
            <w:r>
              <w:rPr>
                <w:rFonts w:cs="Calibri"/>
                <w:sz w:val="22"/>
                <w:szCs w:val="22"/>
                <w:lang w:val="de-AT"/>
              </w:rPr>
              <w:t>sind</w:t>
            </w:r>
            <w:r w:rsidRPr="007A39F2">
              <w:rPr>
                <w:rFonts w:cs="Calibri"/>
                <w:sz w:val="22"/>
                <w:szCs w:val="22"/>
                <w:lang w:val="de-AT"/>
              </w:rPr>
              <w:t xml:space="preserve"> </w:t>
            </w:r>
            <w:r>
              <w:rPr>
                <w:rFonts w:cs="Calibri"/>
                <w:sz w:val="22"/>
                <w:szCs w:val="22"/>
                <w:lang w:val="de-AT"/>
              </w:rPr>
              <w:t>erfolglos</w:t>
            </w:r>
            <w:r w:rsidR="005601F2">
              <w:rPr>
                <w:rFonts w:cs="Calibri"/>
                <w:sz w:val="22"/>
                <w:szCs w:val="22"/>
                <w:lang w:val="de-AT"/>
              </w:rPr>
              <w:t xml:space="preserve">. </w:t>
            </w:r>
            <w:r>
              <w:rPr>
                <w:rFonts w:cs="Calibri"/>
                <w:sz w:val="22"/>
                <w:szCs w:val="22"/>
                <w:lang w:val="de-AT"/>
              </w:rPr>
              <w:t>Pharao</w:t>
            </w:r>
            <w:r w:rsidR="00557A56">
              <w:rPr>
                <w:rFonts w:cs="Calibri"/>
                <w:sz w:val="22"/>
                <w:szCs w:val="22"/>
                <w:lang w:val="de-AT"/>
              </w:rPr>
              <w:t xml:space="preserve"> </w:t>
            </w:r>
            <w:r w:rsidR="005601F2">
              <w:rPr>
                <w:rFonts w:cs="Calibri"/>
                <w:sz w:val="22"/>
                <w:szCs w:val="22"/>
                <w:lang w:val="de-AT"/>
              </w:rPr>
              <w:t xml:space="preserve">wird </w:t>
            </w:r>
            <w:r w:rsidR="00557A56">
              <w:rPr>
                <w:rFonts w:cs="Calibri"/>
                <w:sz w:val="22"/>
                <w:szCs w:val="22"/>
                <w:lang w:val="de-AT"/>
              </w:rPr>
              <w:t xml:space="preserve">dafür mit einer </w:t>
            </w:r>
            <w:r w:rsidR="00935940">
              <w:rPr>
                <w:rFonts w:cs="Calibri"/>
                <w:sz w:val="22"/>
                <w:szCs w:val="22"/>
                <w:lang w:val="de-AT"/>
              </w:rPr>
              <w:t>Reihe von Katastrophen</w:t>
            </w:r>
            <w:r w:rsidR="005601F2">
              <w:rPr>
                <w:rFonts w:cs="Calibri"/>
                <w:sz w:val="22"/>
                <w:szCs w:val="22"/>
                <w:lang w:val="de-AT"/>
              </w:rPr>
              <w:t xml:space="preserve"> konfron</w:t>
            </w:r>
            <w:r w:rsidR="00935940">
              <w:rPr>
                <w:rFonts w:cs="Calibri"/>
                <w:sz w:val="22"/>
                <w:szCs w:val="22"/>
                <w:lang w:val="de-AT"/>
              </w:rPr>
              <w:t>tiert, die anfangs noch harmlos</w:t>
            </w:r>
            <w:r w:rsidR="005601F2">
              <w:rPr>
                <w:rFonts w:cs="Calibri"/>
                <w:sz w:val="22"/>
                <w:szCs w:val="22"/>
                <w:lang w:val="de-AT"/>
              </w:rPr>
              <w:t xml:space="preserve"> sind</w:t>
            </w:r>
            <w:r w:rsidR="00935940">
              <w:rPr>
                <w:rFonts w:cs="Calibri"/>
                <w:sz w:val="22"/>
                <w:szCs w:val="22"/>
                <w:lang w:val="de-AT"/>
              </w:rPr>
              <w:t>. Diese</w:t>
            </w:r>
            <w:r w:rsidR="004F1630">
              <w:rPr>
                <w:rFonts w:cs="Calibri"/>
                <w:sz w:val="22"/>
                <w:szCs w:val="22"/>
                <w:lang w:val="de-AT"/>
              </w:rPr>
              <w:t xml:space="preserve"> wurden</w:t>
            </w:r>
            <w:r w:rsidR="00557A56">
              <w:rPr>
                <w:rFonts w:cs="Calibri"/>
                <w:sz w:val="22"/>
                <w:szCs w:val="22"/>
                <w:lang w:val="de-AT"/>
              </w:rPr>
              <w:t xml:space="preserve"> als „die zehn Plagen des Pharao“ bekan</w:t>
            </w:r>
            <w:r w:rsidR="00935940">
              <w:rPr>
                <w:rFonts w:cs="Calibri"/>
                <w:sz w:val="22"/>
                <w:szCs w:val="22"/>
                <w:lang w:val="de-AT"/>
              </w:rPr>
              <w:t xml:space="preserve">nt. Die letzte Plage </w:t>
            </w:r>
            <w:r w:rsidR="00557A56">
              <w:rPr>
                <w:rFonts w:cs="Calibri"/>
                <w:sz w:val="22"/>
                <w:szCs w:val="22"/>
                <w:lang w:val="de-AT"/>
              </w:rPr>
              <w:t xml:space="preserve">war eigentlich die schrecklichste, wie wir in folgenden biblischen Auszug lesen werden:  </w:t>
            </w:r>
            <w:r w:rsidRPr="007A39F2">
              <w:rPr>
                <w:rFonts w:cs="Calibri"/>
                <w:sz w:val="22"/>
                <w:szCs w:val="22"/>
                <w:lang w:val="de-AT"/>
              </w:rPr>
              <w:t xml:space="preserve">  </w:t>
            </w:r>
          </w:p>
          <w:p w:rsidR="007A39F2" w:rsidRPr="00557A56" w:rsidRDefault="007A39F2" w:rsidP="006F4D83">
            <w:pPr>
              <w:ind w:right="318"/>
              <w:jc w:val="both"/>
              <w:rPr>
                <w:rFonts w:cs="Calibri"/>
                <w:sz w:val="22"/>
                <w:szCs w:val="22"/>
                <w:lang w:val="de-AT"/>
              </w:rPr>
            </w:pPr>
          </w:p>
          <w:p w:rsidR="00DF0778" w:rsidRDefault="006F4D83" w:rsidP="00DF0778">
            <w:pPr>
              <w:ind w:right="318"/>
              <w:jc w:val="both"/>
              <w:rPr>
                <w:rFonts w:ascii="Bradley Hand ITC" w:hAnsi="Bradley Hand ITC"/>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 xml:space="preserve">Der Herr sprach zu Mose und Aaron in Ägypten: „Dieser Monat wird für euch der Anbeginn des Jahres sein </w:t>
            </w:r>
            <w:r w:rsidRPr="00D3642A">
              <w:rPr>
                <w:rFonts w:ascii="Bradley Hand ITC" w:hAnsi="Bradley Hand ITC"/>
                <w:sz w:val="22"/>
                <w:szCs w:val="22"/>
                <w:lang w:val="de-AT"/>
              </w:rPr>
              <w:t>[…]</w:t>
            </w:r>
            <w:r>
              <w:rPr>
                <w:rFonts w:ascii="Bradley Hand ITC" w:hAnsi="Bradley Hand ITC"/>
                <w:sz w:val="22"/>
                <w:szCs w:val="22"/>
                <w:lang w:val="de-AT"/>
              </w:rPr>
              <w:t xml:space="preserve"> Sagt zu</w:t>
            </w:r>
            <w:r w:rsidR="004F1630">
              <w:rPr>
                <w:rFonts w:ascii="Bradley Hand ITC" w:hAnsi="Bradley Hand ITC"/>
                <w:sz w:val="22"/>
                <w:szCs w:val="22"/>
                <w:lang w:val="de-AT"/>
              </w:rPr>
              <w:t>r</w:t>
            </w:r>
            <w:r>
              <w:rPr>
                <w:rFonts w:ascii="Bradley Hand ITC" w:hAnsi="Bradley Hand ITC"/>
                <w:sz w:val="22"/>
                <w:szCs w:val="22"/>
                <w:lang w:val="de-AT"/>
              </w:rPr>
              <w:t xml:space="preserve"> </w:t>
            </w:r>
            <w:r w:rsidR="00CD0948">
              <w:rPr>
                <w:rFonts w:ascii="Bradley Hand ITC" w:hAnsi="Bradley Hand ITC"/>
                <w:sz w:val="22"/>
                <w:szCs w:val="22"/>
                <w:lang w:val="de-AT"/>
              </w:rPr>
              <w:t xml:space="preserve">jeder </w:t>
            </w:r>
            <w:r>
              <w:rPr>
                <w:rFonts w:ascii="Bradley Hand ITC" w:hAnsi="Bradley Hand ITC"/>
                <w:sz w:val="22"/>
                <w:szCs w:val="22"/>
                <w:lang w:val="de-AT"/>
              </w:rPr>
              <w:t xml:space="preserve">Gemeinde Israels: Am Zehnten dieses Monats soll jeder ein Lamm oder eine Ziege für sein Familie holen </w:t>
            </w:r>
            <w:r w:rsidRPr="00D3642A">
              <w:rPr>
                <w:rFonts w:ascii="Bradley Hand ITC" w:hAnsi="Bradley Hand ITC"/>
                <w:sz w:val="22"/>
                <w:szCs w:val="22"/>
                <w:lang w:val="de-AT"/>
              </w:rPr>
              <w:t>[…]</w:t>
            </w:r>
            <w:r>
              <w:rPr>
                <w:rFonts w:ascii="Bradley Hand ITC" w:hAnsi="Bradley Hand ITC"/>
                <w:sz w:val="22"/>
                <w:szCs w:val="22"/>
                <w:lang w:val="de-AT"/>
              </w:rPr>
              <w:t xml:space="preserve"> So sollt ihr dieses essen: Eure Hüften soll</w:t>
            </w:r>
            <w:r w:rsidR="00DF0778">
              <w:rPr>
                <w:rFonts w:ascii="Bradley Hand ITC" w:hAnsi="Bradley Hand ITC"/>
                <w:sz w:val="22"/>
                <w:szCs w:val="22"/>
                <w:lang w:val="de-AT"/>
              </w:rPr>
              <w:t>en gegürtet sein, Schuhe an den Füßen und den Stab in der Hand halten. Esst hastig. Dies wir die Paschafeier sein, um mich, euren Herrn zu ehren. In dieser Nacht werde ich durch Ägypten gehen und jedes Erstgeborene im Lande bei Mensch und Vieh erschlagen. Über alle Götter Ägyptens halte ich, der Herr, Gericht. Das Blut aber an den Häusern, in denen ihr wohnt, soll das Zeichen zu eurem Schutz sein. Ich werde es sehen und an euch vorübergehen. So werdet ihr dem vernichtendem Unheil ausweichen“</w:t>
            </w:r>
            <w:r w:rsidR="00DF0778" w:rsidRPr="00460634">
              <w:rPr>
                <w:rFonts w:ascii="Bradley Hand ITC" w:hAnsi="Bradley Hand ITC"/>
                <w:sz w:val="22"/>
                <w:szCs w:val="22"/>
                <w:lang w:val="de-AT"/>
              </w:rPr>
              <w:t>».</w:t>
            </w:r>
            <w:r w:rsidR="00DF0778" w:rsidRPr="00496D7C">
              <w:rPr>
                <w:sz w:val="22"/>
                <w:szCs w:val="22"/>
                <w:lang w:val="de-AT"/>
              </w:rPr>
              <w:t xml:space="preserve"> </w:t>
            </w:r>
            <w:r w:rsidR="00DF0778" w:rsidRPr="00D21A2F">
              <w:rPr>
                <w:sz w:val="22"/>
                <w:szCs w:val="22"/>
                <w:lang w:val="de-AT"/>
              </w:rPr>
              <w:t>(</w:t>
            </w:r>
            <w:r w:rsidR="00DF0778">
              <w:rPr>
                <w:sz w:val="22"/>
                <w:szCs w:val="22"/>
                <w:lang w:val="de-AT"/>
              </w:rPr>
              <w:t>Exodus 12, 1</w:t>
            </w:r>
            <w:r w:rsidR="00DF0778" w:rsidRPr="00D21A2F">
              <w:rPr>
                <w:sz w:val="22"/>
                <w:szCs w:val="22"/>
                <w:lang w:val="de-AT"/>
              </w:rPr>
              <w:t>-</w:t>
            </w:r>
            <w:r w:rsidR="00DF0778">
              <w:rPr>
                <w:sz w:val="22"/>
                <w:szCs w:val="22"/>
                <w:lang w:val="de-AT"/>
              </w:rPr>
              <w:t>14)</w:t>
            </w:r>
            <w:r w:rsidR="00DF0778">
              <w:rPr>
                <w:rFonts w:ascii="Bradley Hand ITC" w:hAnsi="Bradley Hand ITC"/>
                <w:sz w:val="22"/>
                <w:szCs w:val="22"/>
                <w:lang w:val="de-AT"/>
              </w:rPr>
              <w:t xml:space="preserve">   </w:t>
            </w:r>
            <w:r w:rsidR="00DF0778" w:rsidRPr="00694D70">
              <w:rPr>
                <w:rFonts w:ascii="Bradley Hand ITC" w:hAnsi="Bradley Hand ITC"/>
                <w:sz w:val="22"/>
                <w:szCs w:val="22"/>
                <w:lang w:val="de-AT"/>
              </w:rPr>
              <w:t xml:space="preserve">     </w:t>
            </w:r>
          </w:p>
          <w:p w:rsidR="00DF0778" w:rsidRDefault="00DF0778" w:rsidP="00DF0778">
            <w:pPr>
              <w:ind w:right="318"/>
              <w:jc w:val="both"/>
              <w:rPr>
                <w:rFonts w:ascii="Bradley Hand ITC" w:hAnsi="Bradley Hand ITC"/>
                <w:sz w:val="22"/>
                <w:szCs w:val="22"/>
                <w:lang w:val="de-AT"/>
              </w:rPr>
            </w:pPr>
          </w:p>
          <w:p w:rsidR="00B74010" w:rsidRDefault="00B74010" w:rsidP="00DF0778">
            <w:pPr>
              <w:ind w:right="318"/>
              <w:jc w:val="both"/>
              <w:rPr>
                <w:rFonts w:ascii="Bradley Hand ITC" w:hAnsi="Bradley Hand ITC"/>
                <w:sz w:val="22"/>
                <w:szCs w:val="22"/>
                <w:lang w:val="de-AT"/>
              </w:rPr>
            </w:pPr>
          </w:p>
          <w:p w:rsidR="00B74010" w:rsidRDefault="00B74010" w:rsidP="00DF0778">
            <w:pPr>
              <w:ind w:right="318"/>
              <w:jc w:val="both"/>
              <w:rPr>
                <w:rFonts w:ascii="Bradley Hand ITC" w:hAnsi="Bradley Hand ITC"/>
                <w:sz w:val="22"/>
                <w:szCs w:val="22"/>
                <w:lang w:val="de-AT"/>
              </w:rPr>
            </w:pPr>
          </w:p>
          <w:p w:rsidR="00AC622D" w:rsidRPr="006F4D83" w:rsidRDefault="006F4D83" w:rsidP="006F4D83">
            <w:pPr>
              <w:ind w:right="318"/>
              <w:jc w:val="both"/>
              <w:rPr>
                <w:rFonts w:cs="Calibri"/>
                <w:sz w:val="22"/>
                <w:szCs w:val="22"/>
                <w:lang w:val="de-AT"/>
              </w:rPr>
            </w:pPr>
            <w:r>
              <w:rPr>
                <w:rFonts w:ascii="Bradley Hand ITC" w:hAnsi="Bradley Hand ITC"/>
                <w:sz w:val="22"/>
                <w:szCs w:val="22"/>
                <w:lang w:val="de-AT"/>
              </w:rPr>
              <w:lastRenderedPageBreak/>
              <w:t xml:space="preserve">  </w:t>
            </w:r>
            <w:r w:rsidR="00E17593" w:rsidRPr="00B608C9">
              <w:rPr>
                <w:sz w:val="22"/>
                <w:szCs w:val="22"/>
              </w:rPr>
              <w:fldChar w:fldCharType="begin"/>
            </w:r>
            <w:r w:rsidR="00FC0F71" w:rsidRPr="006F4D83">
              <w:rPr>
                <w:sz w:val="22"/>
                <w:szCs w:val="22"/>
                <w:lang w:val="de-AT"/>
              </w:rPr>
              <w:instrText xml:space="preserve"> </w:instrText>
            </w:r>
            <w:r w:rsidR="00FC0F71" w:rsidRPr="00B608C9">
              <w:rPr>
                <w:sz w:val="22"/>
                <w:szCs w:val="22"/>
                <w:lang w:val="de-AT"/>
              </w:rPr>
              <w:instrText>INCLUDEPICTURE</w:instrText>
            </w:r>
            <w:r w:rsidR="00FC0F71" w:rsidRPr="006F4D83">
              <w:rPr>
                <w:sz w:val="22"/>
                <w:szCs w:val="22"/>
                <w:lang w:val="de-AT"/>
              </w:rPr>
              <w:instrText xml:space="preserve"> "</w:instrText>
            </w:r>
            <w:r w:rsidR="00FC0F71" w:rsidRPr="00B608C9">
              <w:rPr>
                <w:sz w:val="22"/>
                <w:szCs w:val="22"/>
                <w:lang w:val="de-AT"/>
              </w:rPr>
              <w:instrText>https</w:instrText>
            </w:r>
            <w:r w:rsidR="00FC0F71" w:rsidRPr="006F4D83">
              <w:rPr>
                <w:sz w:val="22"/>
                <w:szCs w:val="22"/>
                <w:lang w:val="de-AT"/>
              </w:rPr>
              <w:instrText>://</w:instrText>
            </w:r>
            <w:r w:rsidR="00FC0F71" w:rsidRPr="00B608C9">
              <w:rPr>
                <w:sz w:val="22"/>
                <w:szCs w:val="22"/>
                <w:lang w:val="de-AT"/>
              </w:rPr>
              <w:instrText>img</w:instrText>
            </w:r>
            <w:r w:rsidR="00FC0F71" w:rsidRPr="006F4D83">
              <w:rPr>
                <w:sz w:val="22"/>
                <w:szCs w:val="22"/>
                <w:lang w:val="de-AT"/>
              </w:rPr>
              <w:instrText>.</w:instrText>
            </w:r>
            <w:r w:rsidR="00FC0F71" w:rsidRPr="00B608C9">
              <w:rPr>
                <w:sz w:val="22"/>
                <w:szCs w:val="22"/>
                <w:lang w:val="de-AT"/>
              </w:rPr>
              <w:instrText>syrostoday</w:instrText>
            </w:r>
            <w:r w:rsidR="00FC0F71" w:rsidRPr="006F4D83">
              <w:rPr>
                <w:sz w:val="22"/>
                <w:szCs w:val="22"/>
                <w:lang w:val="de-AT"/>
              </w:rPr>
              <w:instrText>.</w:instrText>
            </w:r>
            <w:r w:rsidR="00FC0F71" w:rsidRPr="00B608C9">
              <w:rPr>
                <w:sz w:val="22"/>
                <w:szCs w:val="22"/>
                <w:lang w:val="de-AT"/>
              </w:rPr>
              <w:instrText>gr</w:instrText>
            </w:r>
            <w:r w:rsidR="00FC0F71" w:rsidRPr="006F4D83">
              <w:rPr>
                <w:sz w:val="22"/>
                <w:szCs w:val="22"/>
                <w:lang w:val="de-AT"/>
              </w:rPr>
              <w:instrText>/</w:instrText>
            </w:r>
            <w:r w:rsidR="00FC0F71" w:rsidRPr="00B608C9">
              <w:rPr>
                <w:sz w:val="22"/>
                <w:szCs w:val="22"/>
                <w:lang w:val="de-AT"/>
              </w:rPr>
              <w:instrText>articles</w:instrText>
            </w:r>
            <w:r w:rsidR="00FC0F71" w:rsidRPr="006F4D83">
              <w:rPr>
                <w:sz w:val="22"/>
                <w:szCs w:val="22"/>
                <w:lang w:val="de-AT"/>
              </w:rPr>
              <w:instrText>/</w:instrText>
            </w:r>
            <w:r w:rsidR="00FC0F71" w:rsidRPr="00B608C9">
              <w:rPr>
                <w:sz w:val="22"/>
                <w:szCs w:val="22"/>
                <w:lang w:val="de-AT"/>
              </w:rPr>
              <w:instrText>original</w:instrText>
            </w:r>
            <w:r w:rsidR="00FC0F71" w:rsidRPr="006F4D83">
              <w:rPr>
                <w:sz w:val="22"/>
                <w:szCs w:val="22"/>
                <w:lang w:val="de-AT"/>
              </w:rPr>
              <w:instrText>/</w:instrText>
            </w:r>
            <w:r w:rsidR="00FC0F71" w:rsidRPr="00B608C9">
              <w:rPr>
                <w:sz w:val="22"/>
                <w:szCs w:val="22"/>
                <w:lang w:val="de-AT"/>
              </w:rPr>
              <w:instrText>xoulis</w:instrText>
            </w:r>
            <w:r w:rsidR="00FC0F71" w:rsidRPr="006F4D83">
              <w:rPr>
                <w:sz w:val="22"/>
                <w:szCs w:val="22"/>
                <w:lang w:val="de-AT"/>
              </w:rPr>
              <w:instrText>_</w:instrText>
            </w:r>
            <w:r w:rsidR="00FC0F71" w:rsidRPr="00B608C9">
              <w:rPr>
                <w:sz w:val="22"/>
                <w:szCs w:val="22"/>
                <w:lang w:val="de-AT"/>
              </w:rPr>
              <w:instrText>vato</w:instrText>
            </w:r>
            <w:r w:rsidR="00FC0F71" w:rsidRPr="006F4D83">
              <w:rPr>
                <w:sz w:val="22"/>
                <w:szCs w:val="22"/>
                <w:lang w:val="de-AT"/>
              </w:rPr>
              <w:instrText>.</w:instrText>
            </w:r>
            <w:r w:rsidR="00FC0F71" w:rsidRPr="00B608C9">
              <w:rPr>
                <w:sz w:val="22"/>
                <w:szCs w:val="22"/>
                <w:lang w:val="de-AT"/>
              </w:rPr>
              <w:instrText>jpg</w:instrText>
            </w:r>
            <w:r w:rsidR="00FC0F71" w:rsidRPr="006F4D83">
              <w:rPr>
                <w:sz w:val="22"/>
                <w:szCs w:val="22"/>
                <w:lang w:val="de-AT"/>
              </w:rPr>
              <w:instrText xml:space="preserve">" \* </w:instrText>
            </w:r>
            <w:r w:rsidR="00FC0F71" w:rsidRPr="00B608C9">
              <w:rPr>
                <w:sz w:val="22"/>
                <w:szCs w:val="22"/>
                <w:lang w:val="de-AT"/>
              </w:rPr>
              <w:instrText>MERGEFORMATINET</w:instrText>
            </w:r>
            <w:r w:rsidR="00FC0F71" w:rsidRPr="006F4D83">
              <w:rPr>
                <w:sz w:val="22"/>
                <w:szCs w:val="22"/>
                <w:lang w:val="de-AT"/>
              </w:rPr>
              <w:instrText xml:space="preserve"> </w:instrText>
            </w:r>
            <w:r w:rsidR="00E17593" w:rsidRPr="00B608C9">
              <w:rPr>
                <w:sz w:val="22"/>
                <w:szCs w:val="22"/>
              </w:rPr>
              <w:fldChar w:fldCharType="end"/>
            </w:r>
          </w:p>
        </w:tc>
      </w:tr>
      <w:tr w:rsidR="00570AE0" w:rsidRPr="00DF0778" w:rsidTr="00570A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6" w:type="dxa"/>
          <w:trHeight w:val="475"/>
        </w:trPr>
        <w:tc>
          <w:tcPr>
            <w:tcW w:w="2295" w:type="dxa"/>
            <w:gridSpan w:val="2"/>
            <w:shd w:val="clear" w:color="auto" w:fill="000000"/>
          </w:tcPr>
          <w:p w:rsidR="00570AE0" w:rsidRPr="008A01F9" w:rsidRDefault="00570AE0"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8469" w:type="dxa"/>
            <w:gridSpan w:val="2"/>
            <w:shd w:val="clear" w:color="auto" w:fill="8064A2"/>
            <w:vAlign w:val="center"/>
          </w:tcPr>
          <w:p w:rsidR="00570AE0" w:rsidRPr="008A01F9" w:rsidRDefault="00570AE0"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9313C3" w:rsidRDefault="009313C3">
      <w:pPr>
        <w:rPr>
          <w:b/>
          <w:lang w:val="de-AT"/>
        </w:rPr>
      </w:pPr>
    </w:p>
    <w:p w:rsidR="006F4D83" w:rsidRDefault="006F4D83">
      <w:pPr>
        <w:rPr>
          <w:b/>
          <w:lang w:val="de-AT"/>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478"/>
      </w:tblGrid>
      <w:tr w:rsidR="009E324A" w:rsidRPr="007C6DAC" w:rsidTr="00105AF6">
        <w:trPr>
          <w:jc w:val="center"/>
        </w:trPr>
        <w:tc>
          <w:tcPr>
            <w:tcW w:w="3149" w:type="dxa"/>
            <w:shd w:val="clear" w:color="auto" w:fill="FFC000"/>
          </w:tcPr>
          <w:p w:rsidR="009E324A" w:rsidRPr="007C6DAC" w:rsidRDefault="009E324A" w:rsidP="00423DCF">
            <w:pPr>
              <w:ind w:right="31"/>
              <w:jc w:val="both"/>
              <w:rPr>
                <w:rFonts w:cs="Calibri"/>
                <w:i/>
                <w:sz w:val="22"/>
                <w:szCs w:val="22"/>
              </w:rPr>
            </w:pPr>
          </w:p>
          <w:p w:rsidR="009E324A" w:rsidRPr="007C6DAC" w:rsidRDefault="009E324A" w:rsidP="00423DCF">
            <w:pPr>
              <w:jc w:val="both"/>
              <w:rPr>
                <w:rFonts w:cs="Calibri"/>
                <w:sz w:val="22"/>
                <w:szCs w:val="22"/>
              </w:rPr>
            </w:pPr>
          </w:p>
          <w:p w:rsidR="009E324A" w:rsidRPr="007C6DAC" w:rsidRDefault="009E324A" w:rsidP="00423DCF">
            <w:pPr>
              <w:jc w:val="both"/>
              <w:rPr>
                <w:rFonts w:cs="Calibri"/>
                <w:sz w:val="22"/>
                <w:szCs w:val="22"/>
              </w:rPr>
            </w:pPr>
          </w:p>
          <w:p w:rsidR="001A41CE" w:rsidRPr="007C6DAC" w:rsidRDefault="001A41CE" w:rsidP="001A41CE">
            <w:pPr>
              <w:jc w:val="both"/>
              <w:rPr>
                <w:rFonts w:cs="Calibri"/>
                <w:sz w:val="22"/>
                <w:szCs w:val="22"/>
              </w:rPr>
            </w:pPr>
          </w:p>
          <w:p w:rsidR="001A41CE" w:rsidRPr="001A41CE" w:rsidRDefault="001A41CE" w:rsidP="001A41CE">
            <w:pPr>
              <w:shd w:val="clear" w:color="auto" w:fill="DEEAF6" w:themeFill="accent5" w:themeFillTint="33"/>
              <w:ind w:left="173" w:right="170"/>
              <w:jc w:val="both"/>
              <w:rPr>
                <w:rFonts w:cs="Calibri"/>
                <w:color w:val="C00000"/>
                <w:sz w:val="20"/>
                <w:szCs w:val="20"/>
              </w:rPr>
            </w:pPr>
            <w:r>
              <w:rPr>
                <w:rFonts w:cs="Calibri"/>
                <w:color w:val="C00000"/>
                <w:sz w:val="20"/>
                <w:szCs w:val="20"/>
              </w:rPr>
              <w:t>(Σχόλιο για τις πληγές του Φαραώ)</w:t>
            </w:r>
          </w:p>
          <w:p w:rsidR="009E324A" w:rsidRPr="001A41CE" w:rsidRDefault="009E324A" w:rsidP="00423DCF">
            <w:pPr>
              <w:rPr>
                <w:rFonts w:cs="Calibri"/>
                <w:sz w:val="18"/>
                <w:szCs w:val="18"/>
              </w:rPr>
            </w:pPr>
          </w:p>
          <w:p w:rsidR="003F00E6" w:rsidRPr="001A41CE" w:rsidRDefault="003F00E6" w:rsidP="00423DCF">
            <w:pPr>
              <w:rPr>
                <w:rFonts w:cs="Calibri"/>
                <w:sz w:val="18"/>
                <w:szCs w:val="18"/>
              </w:rPr>
            </w:pPr>
          </w:p>
          <w:p w:rsidR="003F00E6" w:rsidRPr="001A41CE" w:rsidRDefault="003F00E6" w:rsidP="00423DCF">
            <w:pPr>
              <w:rPr>
                <w:rFonts w:cs="Calibri"/>
                <w:sz w:val="18"/>
                <w:szCs w:val="18"/>
              </w:rPr>
            </w:pPr>
          </w:p>
          <w:p w:rsidR="0025651B" w:rsidRPr="001A41CE" w:rsidRDefault="0025651B" w:rsidP="0025651B">
            <w:pPr>
              <w:jc w:val="both"/>
              <w:rPr>
                <w:rFonts w:cs="Calibri"/>
                <w:color w:val="C00000"/>
                <w:sz w:val="22"/>
                <w:szCs w:val="22"/>
              </w:rPr>
            </w:pPr>
          </w:p>
          <w:p w:rsidR="0025651B" w:rsidRPr="003F00E6" w:rsidRDefault="00D52714" w:rsidP="002F5C4B">
            <w:pPr>
              <w:shd w:val="clear" w:color="auto" w:fill="DEEAF6" w:themeFill="accent5" w:themeFillTint="33"/>
              <w:ind w:left="173" w:right="170"/>
              <w:jc w:val="both"/>
              <w:rPr>
                <w:rFonts w:cs="Calibri"/>
                <w:color w:val="C00000"/>
                <w:sz w:val="22"/>
                <w:szCs w:val="22"/>
                <w:lang w:val="de-AT"/>
              </w:rPr>
            </w:pPr>
            <w:r w:rsidRPr="003F00E6">
              <w:rPr>
                <w:rFonts w:cs="Calibri"/>
                <w:color w:val="C00000"/>
                <w:sz w:val="22"/>
                <w:szCs w:val="22"/>
                <w:lang w:val="de-AT"/>
              </w:rPr>
              <w:t xml:space="preserve">„Ein Kreuz zeichnete Mose mit dem Stab und teilte das Rote Meer senkrecht für Israel, das hindurch zog; umgekehrt ließ er Pharaos Kriegswagen entgegenschlagen und vereinte es wieder, als er </w:t>
            </w:r>
            <w:r w:rsidR="002F5C4B" w:rsidRPr="003F00E6">
              <w:rPr>
                <w:rFonts w:cs="Calibri"/>
                <w:color w:val="C00000"/>
                <w:sz w:val="22"/>
                <w:szCs w:val="22"/>
                <w:lang w:val="de-AT"/>
              </w:rPr>
              <w:t>w</w:t>
            </w:r>
            <w:r w:rsidRPr="003F00E6">
              <w:rPr>
                <w:rFonts w:cs="Calibri"/>
                <w:color w:val="C00000"/>
                <w:sz w:val="22"/>
                <w:szCs w:val="22"/>
                <w:lang w:val="de-AT"/>
              </w:rPr>
              <w:t xml:space="preserve">aagerecht zeichnete das unüberwindliche Siegeszeichen. Deshalb singen wir Christus, unserem Gott, denn Er hat sich verherrlicht“.  </w:t>
            </w:r>
            <w:r w:rsidR="001C7643">
              <w:rPr>
                <w:rFonts w:cs="Calibri"/>
                <w:color w:val="C00000"/>
                <w:sz w:val="22"/>
                <w:szCs w:val="22"/>
                <w:lang w:val="de-AT"/>
              </w:rPr>
              <w:t>(</w:t>
            </w:r>
            <w:r w:rsidR="001C7643" w:rsidRPr="001C7643">
              <w:rPr>
                <w:rFonts w:cs="Calibri"/>
                <w:i/>
                <w:color w:val="C00000"/>
                <w:sz w:val="22"/>
                <w:szCs w:val="22"/>
                <w:lang w:val="de-AT"/>
              </w:rPr>
              <w:t>Aus dem Fest der Kreuzerhöhung</w:t>
            </w:r>
            <w:r w:rsidR="001C7643">
              <w:rPr>
                <w:rFonts w:cs="Calibri"/>
                <w:color w:val="C00000"/>
                <w:sz w:val="22"/>
                <w:szCs w:val="22"/>
                <w:lang w:val="de-AT"/>
              </w:rPr>
              <w:t>)</w:t>
            </w:r>
          </w:p>
          <w:p w:rsidR="009E324A" w:rsidRPr="0025651B" w:rsidRDefault="009E324A" w:rsidP="00423DCF">
            <w:pPr>
              <w:rPr>
                <w:rFonts w:cs="Calibri"/>
                <w:sz w:val="18"/>
                <w:szCs w:val="18"/>
                <w:lang w:val="de-AT"/>
              </w:rPr>
            </w:pPr>
          </w:p>
          <w:p w:rsidR="009E324A" w:rsidRPr="0025651B" w:rsidRDefault="009E324A" w:rsidP="00423DCF">
            <w:pPr>
              <w:rPr>
                <w:rFonts w:cs="Calibri"/>
                <w:sz w:val="18"/>
                <w:szCs w:val="18"/>
                <w:lang w:val="de-AT"/>
              </w:rPr>
            </w:pPr>
          </w:p>
          <w:p w:rsidR="009E324A" w:rsidRPr="0025651B" w:rsidRDefault="009E324A" w:rsidP="00423DCF">
            <w:pPr>
              <w:rPr>
                <w:rFonts w:cs="Calibri"/>
                <w:sz w:val="18"/>
                <w:szCs w:val="18"/>
                <w:lang w:val="de-AT"/>
              </w:rPr>
            </w:pPr>
          </w:p>
          <w:p w:rsidR="009E324A" w:rsidRPr="0025651B" w:rsidRDefault="009E324A" w:rsidP="00423DCF">
            <w:pPr>
              <w:rPr>
                <w:rFonts w:cs="Calibri"/>
                <w:sz w:val="18"/>
                <w:szCs w:val="18"/>
                <w:lang w:val="de-AT"/>
              </w:rPr>
            </w:pPr>
          </w:p>
          <w:p w:rsidR="0025651B" w:rsidRPr="003F00E6" w:rsidRDefault="0025651B" w:rsidP="0025651B">
            <w:pPr>
              <w:jc w:val="both"/>
              <w:rPr>
                <w:rFonts w:cs="Calibri"/>
                <w:sz w:val="22"/>
                <w:szCs w:val="22"/>
                <w:lang w:val="de-AT"/>
              </w:rPr>
            </w:pPr>
          </w:p>
          <w:p w:rsidR="0025651B" w:rsidRPr="003F00E6" w:rsidRDefault="00EA45FA" w:rsidP="0025651B">
            <w:pPr>
              <w:shd w:val="clear" w:color="auto" w:fill="DEEAF6" w:themeFill="accent5" w:themeFillTint="33"/>
              <w:ind w:left="173" w:right="170"/>
              <w:jc w:val="both"/>
              <w:rPr>
                <w:rFonts w:cs="Calibri"/>
                <w:color w:val="C00000"/>
                <w:sz w:val="22"/>
                <w:szCs w:val="22"/>
                <w:lang w:val="de-AT"/>
              </w:rPr>
            </w:pPr>
            <w:r w:rsidRPr="003F00E6">
              <w:rPr>
                <w:rFonts w:cs="Calibri"/>
                <w:color w:val="C00000"/>
                <w:sz w:val="22"/>
                <w:szCs w:val="22"/>
                <w:lang w:val="de-AT"/>
              </w:rPr>
              <w:t xml:space="preserve">Nach unserer liturgischen Tradition, soll Mose mit seinem Stab auf dem Wasser das Kreuzzeichen gezeichnet haben und so die Israeliten von den Ägyptern, die Israel nachjagten, gerettet haben. Auch wir, wenn wir uns bekreuzigen, können wir den Teufel und die Sünde besiegen, weil das Kreuzzeichen mit dem Kreuz Christi verbunden ist.   </w:t>
            </w:r>
          </w:p>
          <w:p w:rsidR="009E324A" w:rsidRPr="0025651B" w:rsidRDefault="009E324A" w:rsidP="00423DCF">
            <w:pPr>
              <w:rPr>
                <w:rFonts w:cs="Calibri"/>
                <w:sz w:val="18"/>
                <w:szCs w:val="18"/>
                <w:lang w:val="de-DE"/>
              </w:rPr>
            </w:pPr>
          </w:p>
        </w:tc>
        <w:tc>
          <w:tcPr>
            <w:tcW w:w="7478" w:type="dxa"/>
            <w:shd w:val="clear" w:color="auto" w:fill="auto"/>
          </w:tcPr>
          <w:p w:rsidR="00105AF6" w:rsidRDefault="00105AF6" w:rsidP="00B608C9">
            <w:pPr>
              <w:ind w:right="315"/>
              <w:jc w:val="both"/>
              <w:rPr>
                <w:rFonts w:cs="Calibri"/>
                <w:b/>
                <w:color w:val="FF0000"/>
                <w:lang w:val="de-AT"/>
              </w:rPr>
            </w:pPr>
          </w:p>
          <w:p w:rsidR="00B608C9" w:rsidRPr="0077347D" w:rsidRDefault="00B608C9" w:rsidP="00B608C9">
            <w:pPr>
              <w:ind w:right="315"/>
              <w:jc w:val="both"/>
              <w:rPr>
                <w:rFonts w:cs="Calibri"/>
                <w:b/>
                <w:sz w:val="22"/>
                <w:szCs w:val="22"/>
                <w:lang w:val="de-AT"/>
              </w:rPr>
            </w:pPr>
            <w:r w:rsidRPr="0077347D">
              <w:rPr>
                <w:rFonts w:cs="Calibri"/>
                <w:b/>
                <w:sz w:val="22"/>
                <w:szCs w:val="22"/>
                <w:lang w:val="de-AT"/>
              </w:rPr>
              <w:t xml:space="preserve">3. </w:t>
            </w:r>
            <w:r>
              <w:rPr>
                <w:rFonts w:cs="Calibri"/>
                <w:b/>
                <w:sz w:val="22"/>
                <w:szCs w:val="22"/>
                <w:lang w:val="de-AT"/>
              </w:rPr>
              <w:t>Aufbruch</w:t>
            </w:r>
            <w:r w:rsidRPr="0077347D">
              <w:rPr>
                <w:rFonts w:cs="Calibri"/>
                <w:b/>
                <w:sz w:val="22"/>
                <w:szCs w:val="22"/>
                <w:lang w:val="de-AT"/>
              </w:rPr>
              <w:t xml:space="preserve"> </w:t>
            </w:r>
            <w:r>
              <w:rPr>
                <w:rFonts w:cs="Calibri"/>
                <w:b/>
                <w:sz w:val="22"/>
                <w:szCs w:val="22"/>
                <w:lang w:val="de-AT"/>
              </w:rPr>
              <w:t>zur</w:t>
            </w:r>
            <w:r w:rsidRPr="0077347D">
              <w:rPr>
                <w:rFonts w:cs="Calibri"/>
                <w:b/>
                <w:sz w:val="22"/>
                <w:szCs w:val="22"/>
                <w:lang w:val="de-AT"/>
              </w:rPr>
              <w:t xml:space="preserve"> </w:t>
            </w:r>
            <w:r>
              <w:rPr>
                <w:rFonts w:cs="Calibri"/>
                <w:b/>
                <w:sz w:val="22"/>
                <w:szCs w:val="22"/>
                <w:lang w:val="de-AT"/>
              </w:rPr>
              <w:t>Freiheit</w:t>
            </w:r>
          </w:p>
          <w:p w:rsidR="00105AF6" w:rsidRPr="0077347D" w:rsidRDefault="00105AF6" w:rsidP="00105AF6">
            <w:pPr>
              <w:ind w:left="177" w:right="315"/>
              <w:jc w:val="both"/>
              <w:rPr>
                <w:rFonts w:cs="Calibri"/>
                <w:sz w:val="22"/>
                <w:szCs w:val="22"/>
                <w:lang w:val="de-AT"/>
              </w:rPr>
            </w:pPr>
          </w:p>
          <w:p w:rsidR="00922114" w:rsidRDefault="00E23AD2" w:rsidP="00B608C9">
            <w:pPr>
              <w:ind w:right="315"/>
              <w:jc w:val="both"/>
              <w:rPr>
                <w:rFonts w:cs="Calibri"/>
                <w:sz w:val="22"/>
                <w:szCs w:val="22"/>
                <w:lang w:val="de-DE"/>
              </w:rPr>
            </w:pPr>
            <w:r>
              <w:rPr>
                <w:rFonts w:cs="Calibri"/>
                <w:sz w:val="22"/>
                <w:szCs w:val="22"/>
                <w:lang w:val="de-DE"/>
              </w:rPr>
              <w:t>Nach 430 Jahren Unterdrückung konnte</w:t>
            </w:r>
            <w:r w:rsidR="0011700E">
              <w:rPr>
                <w:rFonts w:cs="Calibri"/>
                <w:sz w:val="22"/>
                <w:szCs w:val="22"/>
                <w:lang w:val="de-DE"/>
              </w:rPr>
              <w:t>n</w:t>
            </w:r>
            <w:r>
              <w:rPr>
                <w:rFonts w:cs="Calibri"/>
                <w:sz w:val="22"/>
                <w:szCs w:val="22"/>
                <w:lang w:val="de-DE"/>
              </w:rPr>
              <w:t xml:space="preserve"> endlich die Israeliten Ägypten verlassen und somit in die Freiheit aufbrechen. Pharao hatte </w:t>
            </w:r>
            <w:r w:rsidR="00935940">
              <w:rPr>
                <w:rFonts w:cs="Calibri"/>
                <w:sz w:val="22"/>
                <w:szCs w:val="22"/>
                <w:lang w:val="de-DE"/>
              </w:rPr>
              <w:t xml:space="preserve">sich </w:t>
            </w:r>
            <w:r>
              <w:rPr>
                <w:rFonts w:cs="Calibri"/>
                <w:sz w:val="22"/>
                <w:szCs w:val="22"/>
                <w:lang w:val="de-DE"/>
              </w:rPr>
              <w:t>nach dieser s</w:t>
            </w:r>
            <w:r w:rsidR="00935940">
              <w:rPr>
                <w:rFonts w:cs="Calibri"/>
                <w:sz w:val="22"/>
                <w:szCs w:val="22"/>
                <w:lang w:val="de-DE"/>
              </w:rPr>
              <w:t xml:space="preserve">chwierigen Zeit der Plagen </w:t>
            </w:r>
            <w:r>
              <w:rPr>
                <w:rFonts w:cs="Calibri"/>
                <w:sz w:val="22"/>
                <w:szCs w:val="22"/>
                <w:lang w:val="de-DE"/>
              </w:rPr>
              <w:t>umstimmen lassen und Israel die Freiheit gewährt. M</w:t>
            </w:r>
            <w:r w:rsidR="00935940">
              <w:rPr>
                <w:rFonts w:cs="Calibri"/>
                <w:sz w:val="22"/>
                <w:szCs w:val="22"/>
                <w:lang w:val="de-DE"/>
              </w:rPr>
              <w:t>ose soll seine</w:t>
            </w:r>
            <w:r>
              <w:rPr>
                <w:rFonts w:cs="Calibri"/>
                <w:sz w:val="22"/>
                <w:szCs w:val="22"/>
                <w:lang w:val="de-DE"/>
              </w:rPr>
              <w:t xml:space="preserve"> Landsleute aus Äg</w:t>
            </w:r>
            <w:r w:rsidR="00935940">
              <w:rPr>
                <w:rFonts w:cs="Calibri"/>
                <w:sz w:val="22"/>
                <w:szCs w:val="22"/>
                <w:lang w:val="de-DE"/>
              </w:rPr>
              <w:t>ypten herauszuführen.</w:t>
            </w:r>
            <w:r>
              <w:rPr>
                <w:rFonts w:cs="Calibri"/>
                <w:sz w:val="22"/>
                <w:szCs w:val="22"/>
                <w:lang w:val="de-DE"/>
              </w:rPr>
              <w:t xml:space="preserve"> Doch der eigentliche Anführer in dieser Situation ist nicht Er, sondern Gott selbst. Er muss schließlich Seinem Volk den Weg zum Land der Verheißung zeigen, der allerdings durch die Wüste führt. Und so ist es geschehen. Eine Wolke</w:t>
            </w:r>
            <w:r w:rsidR="00922114">
              <w:rPr>
                <w:rFonts w:cs="Calibri"/>
                <w:sz w:val="22"/>
                <w:szCs w:val="22"/>
                <w:lang w:val="de-DE"/>
              </w:rPr>
              <w:t>nsäule</w:t>
            </w:r>
            <w:r>
              <w:rPr>
                <w:rFonts w:cs="Calibri"/>
                <w:sz w:val="22"/>
                <w:szCs w:val="22"/>
                <w:lang w:val="de-DE"/>
              </w:rPr>
              <w:t xml:space="preserve"> </w:t>
            </w:r>
            <w:r w:rsidR="00922114">
              <w:rPr>
                <w:rFonts w:cs="Calibri"/>
                <w:sz w:val="22"/>
                <w:szCs w:val="22"/>
                <w:lang w:val="de-DE"/>
              </w:rPr>
              <w:t>führte tagsüber Israel zu seinem Ziel voran und beschützte ihn von der heißen Sonne. In der Nacht wurde er dann von einer leuch</w:t>
            </w:r>
            <w:r w:rsidR="0011700E">
              <w:rPr>
                <w:rFonts w:cs="Calibri"/>
                <w:sz w:val="22"/>
                <w:szCs w:val="22"/>
                <w:lang w:val="de-DE"/>
              </w:rPr>
              <w:t xml:space="preserve">tenden Feuersäule begleitet, um </w:t>
            </w:r>
            <w:r w:rsidR="00922114">
              <w:rPr>
                <w:rFonts w:cs="Calibri"/>
                <w:sz w:val="22"/>
                <w:szCs w:val="22"/>
                <w:lang w:val="de-DE"/>
              </w:rPr>
              <w:t>somit niemals den richtigen Weg verlieren</w:t>
            </w:r>
            <w:r w:rsidR="0011700E">
              <w:rPr>
                <w:rFonts w:cs="Calibri"/>
                <w:sz w:val="22"/>
                <w:szCs w:val="22"/>
                <w:lang w:val="de-DE"/>
              </w:rPr>
              <w:t xml:space="preserve"> zu können</w:t>
            </w:r>
            <w:r w:rsidR="00922114">
              <w:rPr>
                <w:rFonts w:cs="Calibri"/>
                <w:sz w:val="22"/>
                <w:szCs w:val="22"/>
                <w:lang w:val="de-DE"/>
              </w:rPr>
              <w:t xml:space="preserve">. Unter dem Schutz Gottes also nahmen 650.000 Israeliten den Weg des Auszugs aus Ägypten auf sich. </w:t>
            </w:r>
          </w:p>
          <w:p w:rsidR="0011700E" w:rsidRDefault="0011700E"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40193D" w:rsidRDefault="0040193D" w:rsidP="00B608C9">
            <w:pPr>
              <w:ind w:right="315"/>
              <w:jc w:val="both"/>
              <w:rPr>
                <w:rFonts w:cs="Calibri"/>
                <w:sz w:val="22"/>
                <w:szCs w:val="22"/>
                <w:lang w:val="de-DE"/>
              </w:rPr>
            </w:pPr>
          </w:p>
          <w:p w:rsidR="003F00E6" w:rsidRDefault="003F00E6" w:rsidP="00B608C9">
            <w:pPr>
              <w:ind w:right="315"/>
              <w:jc w:val="both"/>
              <w:rPr>
                <w:rFonts w:cs="Calibri"/>
                <w:sz w:val="22"/>
                <w:szCs w:val="22"/>
                <w:lang w:val="de-DE"/>
              </w:rPr>
            </w:pPr>
          </w:p>
          <w:p w:rsidR="00E23AD2" w:rsidRDefault="0011700E" w:rsidP="00B608C9">
            <w:pPr>
              <w:ind w:right="315"/>
              <w:jc w:val="both"/>
              <w:rPr>
                <w:rFonts w:cs="Calibri"/>
                <w:sz w:val="22"/>
                <w:szCs w:val="22"/>
                <w:lang w:val="de-DE"/>
              </w:rPr>
            </w:pPr>
            <w:r>
              <w:rPr>
                <w:rFonts w:cs="Calibri"/>
                <w:sz w:val="22"/>
                <w:szCs w:val="22"/>
                <w:lang w:val="de-DE"/>
              </w:rPr>
              <w:t xml:space="preserve">Als sie schon unterwegs waren, </w:t>
            </w:r>
            <w:r w:rsidR="00922114">
              <w:rPr>
                <w:rFonts w:cs="Calibri"/>
                <w:sz w:val="22"/>
                <w:szCs w:val="22"/>
                <w:lang w:val="de-DE"/>
              </w:rPr>
              <w:t xml:space="preserve"> änderte Pharao seinen Beschluss</w:t>
            </w:r>
            <w:r w:rsidR="007479F5">
              <w:rPr>
                <w:rFonts w:cs="Calibri"/>
                <w:sz w:val="22"/>
                <w:szCs w:val="22"/>
                <w:lang w:val="de-DE"/>
              </w:rPr>
              <w:t xml:space="preserve">. Er </w:t>
            </w:r>
            <w:r w:rsidR="00922114">
              <w:rPr>
                <w:rFonts w:cs="Calibri"/>
                <w:sz w:val="22"/>
                <w:szCs w:val="22"/>
                <w:lang w:val="de-DE"/>
              </w:rPr>
              <w:t xml:space="preserve">wollte sich nun </w:t>
            </w:r>
            <w:r w:rsidR="007479F5">
              <w:rPr>
                <w:rFonts w:cs="Calibri"/>
                <w:sz w:val="22"/>
                <w:szCs w:val="22"/>
                <w:lang w:val="de-DE"/>
              </w:rPr>
              <w:t xml:space="preserve">nur noch </w:t>
            </w:r>
            <w:r w:rsidR="00922114">
              <w:rPr>
                <w:rFonts w:cs="Calibri"/>
                <w:sz w:val="22"/>
                <w:szCs w:val="22"/>
                <w:lang w:val="de-DE"/>
              </w:rPr>
              <w:t xml:space="preserve">an ihnen rächen. </w:t>
            </w:r>
            <w:r w:rsidR="00875CE0">
              <w:rPr>
                <w:rFonts w:cs="Calibri"/>
                <w:sz w:val="22"/>
                <w:szCs w:val="22"/>
                <w:lang w:val="de-DE"/>
              </w:rPr>
              <w:t>Er befahl seinen Streitmächten Israel zu verfolgen und ihn wieder zurückzuführen.</w:t>
            </w:r>
            <w:r w:rsidR="007479F5">
              <w:rPr>
                <w:rFonts w:cs="Calibri"/>
                <w:sz w:val="22"/>
                <w:szCs w:val="22"/>
                <w:lang w:val="de-DE"/>
              </w:rPr>
              <w:t xml:space="preserve"> Als Israel sich dem Roten Meer näherte bemerkte er, dass die Ägypter ihn fast eingeholt hatten. Sie mussten sich nun aus dieser schwierigen Lage befreien. Aber wie? Vor ihnen </w:t>
            </w:r>
            <w:r>
              <w:rPr>
                <w:rFonts w:cs="Calibri"/>
                <w:sz w:val="22"/>
                <w:szCs w:val="22"/>
                <w:lang w:val="de-DE"/>
              </w:rPr>
              <w:t xml:space="preserve">befand sich </w:t>
            </w:r>
            <w:r w:rsidR="007479F5">
              <w:rPr>
                <w:rFonts w:cs="Calibri"/>
                <w:sz w:val="22"/>
                <w:szCs w:val="22"/>
                <w:lang w:val="de-DE"/>
              </w:rPr>
              <w:t xml:space="preserve">das Meer und hinter ihnen die Streitmächte Pharaos. Israel zweifelt </w:t>
            </w:r>
            <w:r w:rsidR="002F5C4B">
              <w:rPr>
                <w:rFonts w:cs="Calibri"/>
                <w:sz w:val="22"/>
                <w:szCs w:val="22"/>
                <w:lang w:val="de-DE"/>
              </w:rPr>
              <w:t xml:space="preserve">jetzt </w:t>
            </w:r>
            <w:r w:rsidR="007479F5">
              <w:rPr>
                <w:rFonts w:cs="Calibri"/>
                <w:sz w:val="22"/>
                <w:szCs w:val="22"/>
                <w:lang w:val="de-DE"/>
              </w:rPr>
              <w:t>an Gott und verliert seinen Glauben</w:t>
            </w:r>
            <w:r w:rsidR="002F5C4B">
              <w:rPr>
                <w:rFonts w:cs="Calibri"/>
                <w:sz w:val="22"/>
                <w:szCs w:val="22"/>
                <w:lang w:val="de-DE"/>
              </w:rPr>
              <w:t>. Mose aber</w:t>
            </w:r>
            <w:r w:rsidR="00935940">
              <w:rPr>
                <w:rFonts w:cs="Calibri"/>
                <w:sz w:val="22"/>
                <w:szCs w:val="22"/>
                <w:lang w:val="de-DE"/>
              </w:rPr>
              <w:t xml:space="preserve"> verliert nicht den Mut, </w:t>
            </w:r>
            <w:r w:rsidR="002F5C4B">
              <w:rPr>
                <w:rFonts w:cs="Calibri"/>
                <w:sz w:val="22"/>
                <w:szCs w:val="22"/>
                <w:lang w:val="de-DE"/>
              </w:rPr>
              <w:t xml:space="preserve"> betet zu Gott und berührt mit seinem Stab das Wasser. Und siehe, ein Wun</w:t>
            </w:r>
            <w:r>
              <w:rPr>
                <w:rFonts w:cs="Calibri"/>
                <w:sz w:val="22"/>
                <w:szCs w:val="22"/>
                <w:lang w:val="de-DE"/>
              </w:rPr>
              <w:t>der geschieht! Das Wasser teilt sich und Israel kann</w:t>
            </w:r>
            <w:r w:rsidR="00935940">
              <w:rPr>
                <w:rFonts w:cs="Calibri"/>
                <w:sz w:val="22"/>
                <w:szCs w:val="22"/>
                <w:lang w:val="de-DE"/>
              </w:rPr>
              <w:t xml:space="preserve"> trockenen Fußes </w:t>
            </w:r>
            <w:r w:rsidR="002F5C4B">
              <w:rPr>
                <w:rFonts w:cs="Calibri"/>
                <w:sz w:val="22"/>
                <w:szCs w:val="22"/>
                <w:lang w:val="de-DE"/>
              </w:rPr>
              <w:t>durch das Meer ziehen. Als sie auf der</w:t>
            </w:r>
            <w:r>
              <w:rPr>
                <w:rFonts w:cs="Calibri"/>
                <w:sz w:val="22"/>
                <w:szCs w:val="22"/>
                <w:lang w:val="de-DE"/>
              </w:rPr>
              <w:t xml:space="preserve"> anderen Seite des Ufers ankommen, kehrt das Wasser zurück und bedeckt</w:t>
            </w:r>
            <w:r w:rsidR="002F5C4B">
              <w:rPr>
                <w:rFonts w:cs="Calibri"/>
                <w:sz w:val="22"/>
                <w:szCs w:val="22"/>
                <w:lang w:val="de-DE"/>
              </w:rPr>
              <w:t xml:space="preserve"> die Streitmächte Pharaos. </w:t>
            </w:r>
            <w:r w:rsidR="007479F5">
              <w:rPr>
                <w:rFonts w:cs="Calibri"/>
                <w:sz w:val="22"/>
                <w:szCs w:val="22"/>
                <w:lang w:val="de-DE"/>
              </w:rPr>
              <w:t xml:space="preserve">  </w:t>
            </w:r>
            <w:r w:rsidR="00875CE0">
              <w:rPr>
                <w:rFonts w:cs="Calibri"/>
                <w:sz w:val="22"/>
                <w:szCs w:val="22"/>
                <w:lang w:val="de-DE"/>
              </w:rPr>
              <w:t xml:space="preserve">  </w:t>
            </w:r>
            <w:r w:rsidR="00922114">
              <w:rPr>
                <w:rFonts w:cs="Calibri"/>
                <w:sz w:val="22"/>
                <w:szCs w:val="22"/>
                <w:lang w:val="de-DE"/>
              </w:rPr>
              <w:t xml:space="preserve"> </w:t>
            </w:r>
            <w:r w:rsidR="00E23AD2">
              <w:rPr>
                <w:rFonts w:cs="Calibri"/>
                <w:sz w:val="22"/>
                <w:szCs w:val="22"/>
                <w:lang w:val="de-DE"/>
              </w:rPr>
              <w:t xml:space="preserve">       </w:t>
            </w:r>
          </w:p>
          <w:p w:rsidR="009E324A" w:rsidRDefault="009E324A"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40193D">
            <w:pPr>
              <w:ind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Default="0011700E" w:rsidP="002F5C4B">
            <w:pPr>
              <w:ind w:left="177" w:right="315"/>
              <w:jc w:val="both"/>
              <w:rPr>
                <w:rFonts w:cs="Calibri"/>
                <w:b/>
                <w:sz w:val="16"/>
                <w:szCs w:val="16"/>
                <w:lang w:val="de-AT"/>
              </w:rPr>
            </w:pPr>
          </w:p>
          <w:p w:rsidR="0011700E" w:rsidRPr="0077347D" w:rsidRDefault="0011700E" w:rsidP="002F5C4B">
            <w:pPr>
              <w:ind w:left="177" w:right="315"/>
              <w:jc w:val="both"/>
              <w:rPr>
                <w:rFonts w:cs="Calibri"/>
                <w:b/>
                <w:sz w:val="16"/>
                <w:szCs w:val="16"/>
                <w:lang w:val="de-AT"/>
              </w:rPr>
            </w:pPr>
          </w:p>
        </w:tc>
      </w:tr>
    </w:tbl>
    <w:p w:rsidR="00105AF6" w:rsidRPr="0077347D" w:rsidRDefault="00105AF6">
      <w:pPr>
        <w:rPr>
          <w:b/>
          <w:lang w:val="de-AT"/>
        </w:rPr>
      </w:pPr>
    </w:p>
    <w:p w:rsidR="00105AF6" w:rsidRPr="0077347D" w:rsidRDefault="00105AF6">
      <w:pPr>
        <w:rPr>
          <w:b/>
          <w:lang w:val="de-AT"/>
        </w:rPr>
      </w:pPr>
    </w:p>
    <w:tbl>
      <w:tblPr>
        <w:tblW w:w="11620" w:type="dxa"/>
        <w:tblInd w:w="-993" w:type="dxa"/>
        <w:tblLook w:val="04A0"/>
      </w:tblPr>
      <w:tblGrid>
        <w:gridCol w:w="2478"/>
        <w:gridCol w:w="9142"/>
      </w:tblGrid>
      <w:tr w:rsidR="00105AF6" w:rsidRPr="001E5055" w:rsidTr="00423DCF">
        <w:trPr>
          <w:trHeight w:val="475"/>
        </w:trPr>
        <w:tc>
          <w:tcPr>
            <w:tcW w:w="2295" w:type="dxa"/>
            <w:shd w:val="clear" w:color="auto" w:fill="000000"/>
          </w:tcPr>
          <w:p w:rsidR="00105AF6" w:rsidRPr="008A01F9" w:rsidRDefault="00105AF6"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8469" w:type="dxa"/>
            <w:shd w:val="clear" w:color="auto" w:fill="8064A2"/>
            <w:vAlign w:val="center"/>
          </w:tcPr>
          <w:p w:rsidR="00105AF6" w:rsidRPr="008A01F9" w:rsidRDefault="00105AF6"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105AF6" w:rsidRDefault="00105AF6" w:rsidP="00105AF6">
      <w:pPr>
        <w:rPr>
          <w:b/>
          <w:lang w:val="de-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7265"/>
      </w:tblGrid>
      <w:tr w:rsidR="00105AF6" w:rsidRPr="007C6DAC" w:rsidTr="006F4D83">
        <w:trPr>
          <w:jc w:val="center"/>
        </w:trPr>
        <w:tc>
          <w:tcPr>
            <w:tcW w:w="3220" w:type="dxa"/>
            <w:shd w:val="clear" w:color="auto" w:fill="FFC000"/>
          </w:tcPr>
          <w:p w:rsidR="00105AF6" w:rsidRPr="007C6DAC" w:rsidRDefault="00105AF6" w:rsidP="00423DCF">
            <w:pPr>
              <w:ind w:right="31"/>
              <w:jc w:val="both"/>
              <w:rPr>
                <w:rFonts w:cs="Calibri"/>
                <w:i/>
                <w:sz w:val="22"/>
                <w:szCs w:val="22"/>
                <w:lang w:val="de-DE"/>
              </w:rPr>
            </w:pPr>
          </w:p>
          <w:p w:rsidR="00105AF6" w:rsidRPr="007C6DAC" w:rsidRDefault="00105AF6" w:rsidP="00423DCF">
            <w:pPr>
              <w:jc w:val="both"/>
              <w:rPr>
                <w:rFonts w:cs="Calibri"/>
                <w:sz w:val="22"/>
                <w:szCs w:val="22"/>
                <w:lang w:val="de-DE"/>
              </w:rPr>
            </w:pPr>
          </w:p>
          <w:p w:rsidR="0040193D" w:rsidRDefault="0040193D" w:rsidP="0040193D">
            <w:pPr>
              <w:jc w:val="both"/>
              <w:rPr>
                <w:rFonts w:cs="Calibri"/>
                <w:sz w:val="22"/>
                <w:szCs w:val="22"/>
                <w:lang w:val="de-AT"/>
              </w:rPr>
            </w:pPr>
          </w:p>
          <w:p w:rsidR="0040193D" w:rsidRPr="0040193D" w:rsidRDefault="0040193D" w:rsidP="0040193D">
            <w:pPr>
              <w:jc w:val="both"/>
              <w:rPr>
                <w:rFonts w:cs="Calibri"/>
                <w:sz w:val="22"/>
                <w:szCs w:val="22"/>
                <w:lang w:val="de-AT"/>
              </w:rPr>
            </w:pPr>
          </w:p>
          <w:p w:rsidR="0040193D" w:rsidRPr="001A41CE" w:rsidRDefault="0040193D" w:rsidP="0040193D">
            <w:pPr>
              <w:shd w:val="clear" w:color="auto" w:fill="DEEAF6" w:themeFill="accent5" w:themeFillTint="33"/>
              <w:ind w:left="173" w:right="170"/>
              <w:jc w:val="both"/>
              <w:rPr>
                <w:rFonts w:cs="Calibri"/>
                <w:color w:val="C00000"/>
                <w:sz w:val="20"/>
                <w:szCs w:val="20"/>
                <w:lang w:val="de-AT"/>
              </w:rPr>
            </w:pPr>
            <w:r>
              <w:rPr>
                <w:rFonts w:cs="Calibri"/>
                <w:color w:val="C00000"/>
                <w:sz w:val="20"/>
                <w:szCs w:val="20"/>
                <w:lang w:val="de-AT"/>
              </w:rPr>
              <w:t>Das Wort „Pascha“ leitet sich vom Hebräischen „</w:t>
            </w:r>
            <w:proofErr w:type="spellStart"/>
            <w:r>
              <w:rPr>
                <w:rFonts w:cs="Calibri"/>
                <w:color w:val="C00000"/>
                <w:sz w:val="20"/>
                <w:szCs w:val="20"/>
                <w:lang w:val="de-AT"/>
              </w:rPr>
              <w:t>Pessach</w:t>
            </w:r>
            <w:proofErr w:type="spellEnd"/>
            <w:r>
              <w:rPr>
                <w:rFonts w:cs="Calibri"/>
                <w:color w:val="C00000"/>
                <w:sz w:val="20"/>
                <w:szCs w:val="20"/>
                <w:lang w:val="de-AT"/>
              </w:rPr>
              <w:t xml:space="preserve">“ ab.  </w:t>
            </w:r>
          </w:p>
          <w:p w:rsidR="00105AF6" w:rsidRPr="0040193D" w:rsidRDefault="00105AF6" w:rsidP="00423DCF">
            <w:pPr>
              <w:jc w:val="center"/>
              <w:rPr>
                <w:rFonts w:cs="Calibri"/>
                <w:noProof/>
                <w:lang w:val="de-AT" w:eastAsia="el-GR"/>
              </w:rPr>
            </w:pPr>
          </w:p>
          <w:p w:rsidR="0040193D" w:rsidRPr="005C38D3" w:rsidRDefault="0040193D" w:rsidP="0040193D">
            <w:pPr>
              <w:jc w:val="both"/>
              <w:rPr>
                <w:rFonts w:cs="Calibri"/>
                <w:sz w:val="22"/>
                <w:szCs w:val="22"/>
                <w:lang w:val="de-AT"/>
              </w:rPr>
            </w:pPr>
          </w:p>
          <w:p w:rsidR="00A07353" w:rsidRPr="0040193D" w:rsidRDefault="0040193D" w:rsidP="0040193D">
            <w:pPr>
              <w:shd w:val="clear" w:color="auto" w:fill="DEEAF6" w:themeFill="accent5" w:themeFillTint="33"/>
              <w:ind w:left="173" w:right="170"/>
              <w:jc w:val="both"/>
              <w:rPr>
                <w:rFonts w:cs="Calibri"/>
                <w:color w:val="C00000"/>
                <w:sz w:val="20"/>
                <w:szCs w:val="20"/>
                <w:lang w:val="de-AT"/>
              </w:rPr>
            </w:pPr>
            <w:r>
              <w:rPr>
                <w:rFonts w:cs="Calibri"/>
                <w:color w:val="C00000"/>
                <w:sz w:val="20"/>
                <w:szCs w:val="20"/>
                <w:lang w:val="de-AT"/>
              </w:rPr>
              <w:t>Johannes der Evangelist und Jünger Jesu Christi</w:t>
            </w:r>
            <w:r w:rsidR="00543691">
              <w:rPr>
                <w:rFonts w:cs="Calibri"/>
                <w:color w:val="C00000"/>
                <w:sz w:val="20"/>
                <w:szCs w:val="20"/>
                <w:lang w:val="de-AT"/>
              </w:rPr>
              <w:t xml:space="preserve"> berichtet erstaunt wie die Soldaten nicht die Beine Jesu zerschlagen als Er schon tot war, sondern mit einer Lanze Sei</w:t>
            </w:r>
            <w:r w:rsidR="00425B72">
              <w:rPr>
                <w:rFonts w:cs="Calibri"/>
                <w:color w:val="C00000"/>
                <w:sz w:val="20"/>
                <w:szCs w:val="20"/>
                <w:lang w:val="de-AT"/>
              </w:rPr>
              <w:t>ne Seite stoßen und erinnert sich an das makellose</w:t>
            </w:r>
            <w:r w:rsidR="00543691">
              <w:rPr>
                <w:rFonts w:cs="Calibri"/>
                <w:color w:val="C00000"/>
                <w:sz w:val="20"/>
                <w:szCs w:val="20"/>
                <w:lang w:val="de-AT"/>
              </w:rPr>
              <w:t xml:space="preserve"> Lamm, das n</w:t>
            </w:r>
            <w:r w:rsidR="00425B72">
              <w:rPr>
                <w:rFonts w:cs="Calibri"/>
                <w:color w:val="C00000"/>
                <w:sz w:val="20"/>
                <w:szCs w:val="20"/>
                <w:lang w:val="de-AT"/>
              </w:rPr>
              <w:t>ach den Vorschriften Mose keinen gebrochenen Knochen haben soll. (Johannes 19, 33-37)</w:t>
            </w:r>
            <w:r w:rsidR="00543691">
              <w:rPr>
                <w:rFonts w:cs="Calibri"/>
                <w:color w:val="C00000"/>
                <w:sz w:val="20"/>
                <w:szCs w:val="20"/>
                <w:lang w:val="de-AT"/>
              </w:rPr>
              <w:t xml:space="preserve">    </w:t>
            </w:r>
          </w:p>
          <w:p w:rsidR="0040193D" w:rsidRDefault="0040193D" w:rsidP="0040193D">
            <w:pPr>
              <w:jc w:val="both"/>
              <w:rPr>
                <w:rFonts w:cs="Calibri"/>
                <w:sz w:val="22"/>
                <w:szCs w:val="22"/>
                <w:lang w:val="de-AT"/>
              </w:rPr>
            </w:pPr>
          </w:p>
          <w:p w:rsidR="00425B72" w:rsidRPr="005C38D3" w:rsidRDefault="00425B72" w:rsidP="0040193D">
            <w:pPr>
              <w:jc w:val="both"/>
              <w:rPr>
                <w:rFonts w:cs="Calibri"/>
                <w:sz w:val="22"/>
                <w:szCs w:val="22"/>
                <w:lang w:val="de-AT"/>
              </w:rPr>
            </w:pPr>
          </w:p>
          <w:p w:rsidR="0040193D" w:rsidRPr="001A41CE" w:rsidRDefault="0040193D" w:rsidP="0040193D">
            <w:pPr>
              <w:shd w:val="clear" w:color="auto" w:fill="DEEAF6" w:themeFill="accent5" w:themeFillTint="33"/>
              <w:ind w:left="173" w:right="170"/>
              <w:jc w:val="both"/>
              <w:rPr>
                <w:rFonts w:cs="Calibri"/>
                <w:color w:val="C00000"/>
                <w:sz w:val="20"/>
                <w:szCs w:val="20"/>
                <w:lang w:val="de-AT"/>
              </w:rPr>
            </w:pPr>
            <w:r>
              <w:rPr>
                <w:rFonts w:cs="Calibri"/>
                <w:color w:val="C00000"/>
                <w:sz w:val="20"/>
                <w:szCs w:val="20"/>
                <w:lang w:val="de-AT"/>
              </w:rPr>
              <w:t xml:space="preserve">Der Teil des Brotes, der in der Göttlichen Liturgie für die Eucharistie verwendet wird und der Christus symbolisiert, wird als „Lamm“ bezeichnet.  </w:t>
            </w:r>
          </w:p>
          <w:p w:rsidR="00105AF6" w:rsidRPr="001A41CE" w:rsidRDefault="00105AF6" w:rsidP="00423DCF">
            <w:pPr>
              <w:rPr>
                <w:rFonts w:cs="Calibri"/>
                <w:sz w:val="18"/>
                <w:szCs w:val="18"/>
                <w:lang w:val="de-AT"/>
              </w:rPr>
            </w:pPr>
          </w:p>
        </w:tc>
        <w:tc>
          <w:tcPr>
            <w:tcW w:w="7265" w:type="dxa"/>
            <w:shd w:val="clear" w:color="auto" w:fill="auto"/>
          </w:tcPr>
          <w:p w:rsidR="00105AF6" w:rsidRPr="00E43AF6" w:rsidRDefault="00105AF6" w:rsidP="00423DCF">
            <w:pPr>
              <w:ind w:left="31" w:right="315"/>
              <w:jc w:val="both"/>
              <w:rPr>
                <w:rFonts w:cs="Calibri"/>
                <w:b/>
                <w:color w:val="FF0000"/>
                <w:sz w:val="22"/>
                <w:szCs w:val="22"/>
                <w:lang w:val="de-AT"/>
              </w:rPr>
            </w:pPr>
          </w:p>
          <w:p w:rsidR="006F4D83" w:rsidRPr="006F4D83" w:rsidRDefault="006F4D83" w:rsidP="00423DCF">
            <w:pPr>
              <w:ind w:left="31" w:right="315"/>
              <w:rPr>
                <w:rFonts w:cs="Calibri"/>
                <w:b/>
                <w:sz w:val="22"/>
                <w:szCs w:val="22"/>
                <w:lang w:val="de-DE"/>
              </w:rPr>
            </w:pPr>
            <w:r>
              <w:rPr>
                <w:rFonts w:cs="Calibri"/>
                <w:b/>
                <w:sz w:val="22"/>
                <w:szCs w:val="22"/>
                <w:lang w:val="de-DE"/>
              </w:rPr>
              <w:t xml:space="preserve">4. </w:t>
            </w:r>
            <w:r w:rsidR="0077347D">
              <w:rPr>
                <w:rFonts w:cs="Calibri"/>
                <w:b/>
                <w:sz w:val="22"/>
                <w:szCs w:val="22"/>
                <w:lang w:val="de-DE"/>
              </w:rPr>
              <w:t>„</w:t>
            </w:r>
            <w:r w:rsidR="00960CE8">
              <w:rPr>
                <w:rFonts w:cs="Calibri"/>
                <w:b/>
                <w:sz w:val="22"/>
                <w:szCs w:val="22"/>
                <w:lang w:val="de-DE"/>
              </w:rPr>
              <w:t>Pascha</w:t>
            </w:r>
            <w:r w:rsidR="0077347D">
              <w:rPr>
                <w:rFonts w:cs="Calibri"/>
                <w:b/>
                <w:sz w:val="22"/>
                <w:szCs w:val="22"/>
                <w:lang w:val="de-DE"/>
              </w:rPr>
              <w:t>“</w:t>
            </w:r>
            <w:r w:rsidR="00905394">
              <w:rPr>
                <w:rFonts w:cs="Calibri"/>
                <w:b/>
                <w:sz w:val="22"/>
                <w:szCs w:val="22"/>
                <w:lang w:val="de-DE"/>
              </w:rPr>
              <w:t xml:space="preserve"> für Juden </w:t>
            </w:r>
            <w:r>
              <w:rPr>
                <w:rFonts w:cs="Calibri"/>
                <w:b/>
                <w:sz w:val="22"/>
                <w:szCs w:val="22"/>
                <w:lang w:val="de-DE"/>
              </w:rPr>
              <w:t xml:space="preserve">und </w:t>
            </w:r>
            <w:r w:rsidR="00905394">
              <w:rPr>
                <w:rFonts w:cs="Calibri"/>
                <w:b/>
                <w:sz w:val="22"/>
                <w:szCs w:val="22"/>
                <w:lang w:val="de-DE"/>
              </w:rPr>
              <w:t xml:space="preserve">für </w:t>
            </w:r>
            <w:r>
              <w:rPr>
                <w:rFonts w:cs="Calibri"/>
                <w:b/>
                <w:sz w:val="22"/>
                <w:szCs w:val="22"/>
                <w:lang w:val="de-DE"/>
              </w:rPr>
              <w:t>Christen</w:t>
            </w:r>
            <w:r w:rsidR="00960CE8">
              <w:rPr>
                <w:rFonts w:cs="Calibri"/>
                <w:b/>
                <w:sz w:val="22"/>
                <w:szCs w:val="22"/>
                <w:lang w:val="de-DE"/>
              </w:rPr>
              <w:t xml:space="preserve"> heute</w:t>
            </w:r>
          </w:p>
          <w:p w:rsidR="006F4D83" w:rsidRDefault="006F4D83" w:rsidP="00423DCF">
            <w:pPr>
              <w:ind w:left="31" w:right="315"/>
              <w:rPr>
                <w:rFonts w:cs="Calibri"/>
                <w:b/>
                <w:color w:val="FF0000"/>
                <w:lang w:val="de-DE"/>
              </w:rPr>
            </w:pPr>
          </w:p>
          <w:p w:rsidR="002F5C4B" w:rsidRPr="00960CE8" w:rsidRDefault="00960CE8" w:rsidP="00960CE8">
            <w:pPr>
              <w:ind w:right="315"/>
              <w:jc w:val="both"/>
              <w:rPr>
                <w:rFonts w:cs="Calibri"/>
                <w:sz w:val="22"/>
                <w:szCs w:val="22"/>
                <w:lang w:val="de-AT"/>
              </w:rPr>
            </w:pPr>
            <w:r>
              <w:rPr>
                <w:rFonts w:cs="Calibri"/>
                <w:sz w:val="22"/>
                <w:szCs w:val="22"/>
                <w:lang w:val="de-DE"/>
              </w:rPr>
              <w:t>Was bedeutet das Wort „Pascha“? Wir begegnen diesem im</w:t>
            </w:r>
            <w:r w:rsidR="00A07353">
              <w:rPr>
                <w:rFonts w:cs="Calibri"/>
                <w:sz w:val="22"/>
                <w:szCs w:val="22"/>
                <w:lang w:val="de-DE"/>
              </w:rPr>
              <w:t xml:space="preserve"> Alten Testament. Es hat </w:t>
            </w:r>
            <w:r>
              <w:rPr>
                <w:rFonts w:cs="Calibri"/>
                <w:sz w:val="22"/>
                <w:szCs w:val="22"/>
                <w:lang w:val="de-DE"/>
              </w:rPr>
              <w:t>ei</w:t>
            </w:r>
            <w:r w:rsidR="00A07353">
              <w:rPr>
                <w:rFonts w:cs="Calibri"/>
                <w:sz w:val="22"/>
                <w:szCs w:val="22"/>
                <w:lang w:val="de-DE"/>
              </w:rPr>
              <w:t>gentlich den Sinn des Übergangs</w:t>
            </w:r>
            <w:r>
              <w:rPr>
                <w:rFonts w:cs="Calibri"/>
                <w:sz w:val="22"/>
                <w:szCs w:val="22"/>
                <w:lang w:val="de-DE"/>
              </w:rPr>
              <w:t xml:space="preserve"> und könnte mit den Wörtern </w:t>
            </w:r>
            <w:r w:rsidR="00D738F2">
              <w:rPr>
                <w:rFonts w:cs="Calibri"/>
                <w:sz w:val="22"/>
                <w:szCs w:val="22"/>
                <w:lang w:val="de-DE"/>
              </w:rPr>
              <w:t xml:space="preserve"> „Durchquerun</w:t>
            </w:r>
            <w:r>
              <w:rPr>
                <w:rFonts w:cs="Calibri"/>
                <w:sz w:val="22"/>
                <w:szCs w:val="22"/>
                <w:lang w:val="de-DE"/>
              </w:rPr>
              <w:t>g“ oder „Überquerung“ übersetzt werden</w:t>
            </w:r>
            <w:r w:rsidR="00D738F2">
              <w:rPr>
                <w:rFonts w:cs="Calibri"/>
                <w:sz w:val="22"/>
                <w:szCs w:val="22"/>
                <w:lang w:val="de-DE"/>
              </w:rPr>
              <w:t>.</w:t>
            </w:r>
          </w:p>
          <w:p w:rsidR="002F5C4B" w:rsidRPr="0077347D" w:rsidRDefault="002F5C4B" w:rsidP="002F5C4B">
            <w:pPr>
              <w:ind w:right="315"/>
              <w:jc w:val="both"/>
              <w:rPr>
                <w:rFonts w:cs="Calibri"/>
                <w:sz w:val="22"/>
                <w:szCs w:val="22"/>
                <w:lang w:val="de-AT"/>
              </w:rPr>
            </w:pPr>
          </w:p>
          <w:p w:rsidR="00105AF6" w:rsidRDefault="00D738F2" w:rsidP="00D738F2">
            <w:pPr>
              <w:ind w:right="315"/>
              <w:jc w:val="both"/>
              <w:rPr>
                <w:rFonts w:cs="Calibri"/>
                <w:sz w:val="22"/>
                <w:szCs w:val="22"/>
                <w:lang w:val="de-DE"/>
              </w:rPr>
            </w:pPr>
            <w:r>
              <w:rPr>
                <w:rFonts w:cs="Calibri"/>
                <w:sz w:val="22"/>
                <w:szCs w:val="22"/>
                <w:lang w:val="de-DE"/>
              </w:rPr>
              <w:t>F</w:t>
            </w:r>
            <w:r w:rsidR="00905394">
              <w:rPr>
                <w:rFonts w:cs="Calibri"/>
                <w:sz w:val="22"/>
                <w:szCs w:val="22"/>
                <w:lang w:val="de-DE"/>
              </w:rPr>
              <w:t>ü</w:t>
            </w:r>
            <w:r w:rsidR="00960CE8">
              <w:rPr>
                <w:rFonts w:cs="Calibri"/>
                <w:sz w:val="22"/>
                <w:szCs w:val="22"/>
                <w:lang w:val="de-DE"/>
              </w:rPr>
              <w:t>r die Israeliten ist das Pascha</w:t>
            </w:r>
            <w:r>
              <w:rPr>
                <w:rFonts w:cs="Calibri"/>
                <w:sz w:val="22"/>
                <w:szCs w:val="22"/>
                <w:lang w:val="de-DE"/>
              </w:rPr>
              <w:t xml:space="preserve">-Fest mit der letzten Plage Pharaos verbunden. In dieser Nacht, in der der Auszug aus Ägypten begann, teilte Gott Mose mit, wie sich sein Volk von dieser Prüfung retten sollte: Jede Familie musste ein kleines </w:t>
            </w:r>
            <w:r w:rsidR="0040193D">
              <w:rPr>
                <w:rFonts w:cs="Calibri"/>
                <w:sz w:val="22"/>
                <w:szCs w:val="22"/>
                <w:lang w:val="de-DE"/>
              </w:rPr>
              <w:t>makelloses</w:t>
            </w:r>
            <w:r w:rsidR="00A62DBB">
              <w:rPr>
                <w:rFonts w:cs="Calibri"/>
                <w:sz w:val="22"/>
                <w:szCs w:val="22"/>
                <w:lang w:val="de-DE"/>
              </w:rPr>
              <w:t xml:space="preserve"> </w:t>
            </w:r>
            <w:r>
              <w:rPr>
                <w:rFonts w:cs="Calibri"/>
                <w:sz w:val="22"/>
                <w:szCs w:val="22"/>
                <w:lang w:val="de-DE"/>
              </w:rPr>
              <w:t xml:space="preserve">Lamm </w:t>
            </w:r>
            <w:r w:rsidR="00A62DBB">
              <w:rPr>
                <w:rFonts w:cs="Calibri"/>
                <w:sz w:val="22"/>
                <w:szCs w:val="22"/>
                <w:lang w:val="de-DE"/>
              </w:rPr>
              <w:t xml:space="preserve">opfern und mit dem Blut den Eingang ihres Hauses streichen. So würden sie ihre Erstgeborenen retten können, da alle Häuser mit dem Blutzeichen </w:t>
            </w:r>
            <w:r w:rsidR="00905394">
              <w:rPr>
                <w:rFonts w:cs="Calibri"/>
                <w:sz w:val="22"/>
                <w:szCs w:val="22"/>
                <w:lang w:val="de-DE"/>
              </w:rPr>
              <w:t xml:space="preserve">von der letzten Plage </w:t>
            </w:r>
            <w:r w:rsidR="00A62DBB">
              <w:rPr>
                <w:rFonts w:cs="Calibri"/>
                <w:sz w:val="22"/>
                <w:szCs w:val="22"/>
                <w:lang w:val="de-DE"/>
              </w:rPr>
              <w:t xml:space="preserve">verschont würden. </w:t>
            </w:r>
            <w:r w:rsidR="00A07353">
              <w:rPr>
                <w:rFonts w:cs="Calibri"/>
                <w:sz w:val="22"/>
                <w:szCs w:val="22"/>
                <w:lang w:val="de-DE"/>
              </w:rPr>
              <w:t>Auch ist es auf die Durchquerung des Roten Meeres bezogen, da somit der Übergang von der Sklaverei in die Freiheit des versprochenen Landes ermöglicht worden ist. An dies</w:t>
            </w:r>
            <w:r w:rsidR="00A62DBB">
              <w:rPr>
                <w:rFonts w:cs="Calibri"/>
                <w:sz w:val="22"/>
                <w:szCs w:val="22"/>
                <w:lang w:val="de-DE"/>
              </w:rPr>
              <w:t xml:space="preserve"> gedenken die Israe</w:t>
            </w:r>
            <w:r w:rsidR="00A07353">
              <w:rPr>
                <w:rFonts w:cs="Calibri"/>
                <w:sz w:val="22"/>
                <w:szCs w:val="22"/>
                <w:lang w:val="de-DE"/>
              </w:rPr>
              <w:t>liten heute noch und feiern dieses Fest  jedes Jahr am 15. i</w:t>
            </w:r>
            <w:r w:rsidR="00A62DBB">
              <w:rPr>
                <w:rFonts w:cs="Calibri"/>
                <w:sz w:val="22"/>
                <w:szCs w:val="22"/>
                <w:lang w:val="de-DE"/>
              </w:rPr>
              <w:t xml:space="preserve">hres Monats Nisan, der zwischen März und April fällt.    </w:t>
            </w:r>
          </w:p>
          <w:p w:rsidR="00A62DBB" w:rsidRDefault="00A62DBB" w:rsidP="00D738F2">
            <w:pPr>
              <w:ind w:right="315"/>
              <w:jc w:val="both"/>
              <w:rPr>
                <w:rFonts w:cs="Calibri"/>
                <w:sz w:val="22"/>
                <w:szCs w:val="22"/>
                <w:lang w:val="de-DE"/>
              </w:rPr>
            </w:pPr>
          </w:p>
          <w:p w:rsidR="004F2D47" w:rsidRPr="00D738F2" w:rsidRDefault="00A62DBB" w:rsidP="00D738F2">
            <w:pPr>
              <w:ind w:right="315"/>
              <w:jc w:val="both"/>
              <w:rPr>
                <w:rFonts w:cs="Calibri"/>
                <w:sz w:val="22"/>
                <w:szCs w:val="22"/>
                <w:lang w:val="de-DE"/>
              </w:rPr>
            </w:pPr>
            <w:r>
              <w:rPr>
                <w:rFonts w:cs="Calibri"/>
                <w:sz w:val="22"/>
                <w:szCs w:val="22"/>
                <w:lang w:val="de-DE"/>
              </w:rPr>
              <w:t xml:space="preserve">In der </w:t>
            </w:r>
            <w:r w:rsidR="00905394">
              <w:rPr>
                <w:rFonts w:cs="Calibri"/>
                <w:sz w:val="22"/>
                <w:szCs w:val="22"/>
                <w:lang w:val="de-DE"/>
              </w:rPr>
              <w:t>orthodoxen Kirche wird das</w:t>
            </w:r>
            <w:r>
              <w:rPr>
                <w:rFonts w:cs="Calibri"/>
                <w:sz w:val="22"/>
                <w:szCs w:val="22"/>
                <w:lang w:val="de-DE"/>
              </w:rPr>
              <w:t xml:space="preserve"> Pascha-Fest </w:t>
            </w:r>
            <w:r w:rsidR="00A07353">
              <w:rPr>
                <w:rFonts w:cs="Calibri"/>
                <w:sz w:val="22"/>
                <w:szCs w:val="22"/>
                <w:lang w:val="de-DE"/>
              </w:rPr>
              <w:t xml:space="preserve">auch </w:t>
            </w:r>
            <w:r>
              <w:rPr>
                <w:rFonts w:cs="Calibri"/>
                <w:sz w:val="22"/>
                <w:szCs w:val="22"/>
                <w:lang w:val="de-DE"/>
              </w:rPr>
              <w:t xml:space="preserve">gefeiert. Hier ist aber den Inhalt ein ganz anderer. </w:t>
            </w:r>
            <w:r w:rsidR="004F2D47">
              <w:rPr>
                <w:rFonts w:cs="Calibri"/>
                <w:sz w:val="22"/>
                <w:szCs w:val="22"/>
                <w:lang w:val="de-DE"/>
              </w:rPr>
              <w:t xml:space="preserve">Auch hier ist die Rede von Befreiung, </w:t>
            </w:r>
            <w:r w:rsidR="00A07353">
              <w:rPr>
                <w:rFonts w:cs="Calibri"/>
                <w:sz w:val="22"/>
                <w:szCs w:val="22"/>
                <w:lang w:val="de-DE"/>
              </w:rPr>
              <w:t xml:space="preserve">von Übergang, </w:t>
            </w:r>
            <w:r w:rsidR="004F2D47">
              <w:rPr>
                <w:rFonts w:cs="Calibri"/>
                <w:sz w:val="22"/>
                <w:szCs w:val="22"/>
                <w:lang w:val="de-DE"/>
              </w:rPr>
              <w:t>aber in einer anderen Form. Im Pascha-Fest der Israeliten wird ein kleines Lamm geopfert, um die Erstgeborenen Israels zu retten, der sich anschließend aus der Sklaverei der Ägypter für immer befreien kann. Im christlichen Pascha-Fest wird nicht ein Lamm, sondern Christus selbst geopfert! Am Abend Seiner letzten Begegnung mit Seinen Jüngern, bringt Er uns Seinen Leib und Sein Blut dar, damit jeder Mensch sich von der Sklaverei der Sünde und des T</w:t>
            </w:r>
            <w:r w:rsidR="0040193D">
              <w:rPr>
                <w:rFonts w:cs="Calibri"/>
                <w:sz w:val="22"/>
                <w:szCs w:val="22"/>
                <w:lang w:val="de-DE"/>
              </w:rPr>
              <w:t>odes</w:t>
            </w:r>
            <w:r w:rsidR="00A07353">
              <w:rPr>
                <w:rFonts w:cs="Calibri"/>
                <w:sz w:val="22"/>
                <w:szCs w:val="22"/>
                <w:lang w:val="de-DE"/>
              </w:rPr>
              <w:t xml:space="preserve"> </w:t>
            </w:r>
            <w:r w:rsidR="004F2D47">
              <w:rPr>
                <w:rFonts w:cs="Calibri"/>
                <w:sz w:val="22"/>
                <w:szCs w:val="22"/>
                <w:lang w:val="de-DE"/>
              </w:rPr>
              <w:t xml:space="preserve"> befreien kann.  </w:t>
            </w:r>
          </w:p>
          <w:p w:rsidR="00D738F2" w:rsidRPr="0077347D" w:rsidRDefault="00D738F2" w:rsidP="00423DCF">
            <w:pPr>
              <w:ind w:left="323" w:right="315"/>
              <w:jc w:val="both"/>
              <w:rPr>
                <w:rFonts w:cs="Calibri"/>
                <w:sz w:val="22"/>
                <w:szCs w:val="22"/>
                <w:lang w:val="de-AT"/>
              </w:rPr>
            </w:pPr>
          </w:p>
          <w:p w:rsidR="00105AF6" w:rsidRPr="0077347D" w:rsidRDefault="00105AF6" w:rsidP="00423DCF">
            <w:pPr>
              <w:ind w:left="323" w:right="315"/>
              <w:jc w:val="both"/>
              <w:rPr>
                <w:rFonts w:cs="Calibri"/>
                <w:sz w:val="22"/>
                <w:szCs w:val="22"/>
                <w:lang w:val="de-AT"/>
              </w:rPr>
            </w:pPr>
          </w:p>
          <w:p w:rsidR="00105AF6" w:rsidRPr="0077347D" w:rsidRDefault="00105AF6" w:rsidP="00423DCF">
            <w:pPr>
              <w:ind w:right="315"/>
              <w:jc w:val="both"/>
              <w:rPr>
                <w:rFonts w:cs="Calibri"/>
                <w:sz w:val="22"/>
                <w:szCs w:val="22"/>
                <w:lang w:val="de-AT"/>
              </w:rPr>
            </w:pPr>
          </w:p>
          <w:p w:rsidR="00105AF6" w:rsidRPr="0077347D" w:rsidRDefault="00105AF6" w:rsidP="00423DCF">
            <w:pPr>
              <w:ind w:left="323" w:right="315"/>
              <w:jc w:val="center"/>
              <w:rPr>
                <w:rFonts w:cs="Calibri"/>
                <w:sz w:val="22"/>
                <w:szCs w:val="22"/>
                <w:lang w:val="de-AT"/>
              </w:rPr>
            </w:pPr>
          </w:p>
          <w:p w:rsidR="00105AF6" w:rsidRPr="0077347D" w:rsidRDefault="00105AF6" w:rsidP="00423DCF">
            <w:pPr>
              <w:ind w:left="323" w:right="315"/>
              <w:jc w:val="center"/>
              <w:rPr>
                <w:rFonts w:cs="Calibri"/>
                <w:b/>
                <w:sz w:val="16"/>
                <w:szCs w:val="16"/>
                <w:lang w:val="de-AT"/>
              </w:rPr>
            </w:pPr>
          </w:p>
        </w:tc>
      </w:tr>
    </w:tbl>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105AF6" w:rsidRPr="0077347D" w:rsidRDefault="00105AF6">
      <w:pPr>
        <w:rPr>
          <w:b/>
          <w:lang w:val="de-AT"/>
        </w:rPr>
      </w:pPr>
    </w:p>
    <w:p w:rsidR="00A3181F" w:rsidRPr="0077347D" w:rsidRDefault="00A3181F">
      <w:pPr>
        <w:rPr>
          <w:b/>
          <w:lang w:val="de-AT"/>
        </w:rPr>
      </w:pPr>
    </w:p>
    <w:p w:rsidR="00A3181F" w:rsidRPr="0077347D" w:rsidRDefault="00A3181F">
      <w:pPr>
        <w:rPr>
          <w:b/>
          <w:lang w:val="de-AT"/>
        </w:rPr>
      </w:pPr>
    </w:p>
    <w:p w:rsidR="00A3181F" w:rsidRPr="0077347D" w:rsidRDefault="00A3181F">
      <w:pPr>
        <w:rPr>
          <w:b/>
          <w:lang w:val="de-AT"/>
        </w:rPr>
      </w:pPr>
    </w:p>
    <w:p w:rsidR="00A3181F" w:rsidRPr="0077347D" w:rsidRDefault="00A3181F">
      <w:pPr>
        <w:rPr>
          <w:b/>
          <w:lang w:val="de-AT"/>
        </w:rPr>
      </w:pPr>
    </w:p>
    <w:p w:rsidR="00105AF6" w:rsidRDefault="00105AF6">
      <w:pPr>
        <w:rPr>
          <w:b/>
          <w:lang w:val="de-AT"/>
        </w:rPr>
      </w:pPr>
    </w:p>
    <w:tbl>
      <w:tblPr>
        <w:tblW w:w="6320" w:type="pct"/>
        <w:tblInd w:w="-993" w:type="dxa"/>
        <w:tblLook w:val="04A0"/>
      </w:tblPr>
      <w:tblGrid>
        <w:gridCol w:w="2295"/>
        <w:gridCol w:w="8469"/>
      </w:tblGrid>
      <w:tr w:rsidR="00C30B37" w:rsidRPr="001E5055" w:rsidTr="00423DCF">
        <w:trPr>
          <w:trHeight w:val="475"/>
        </w:trPr>
        <w:tc>
          <w:tcPr>
            <w:tcW w:w="1066" w:type="pct"/>
            <w:shd w:val="clear" w:color="auto" w:fill="000000"/>
          </w:tcPr>
          <w:p w:rsidR="00C30B37" w:rsidRPr="008A01F9" w:rsidRDefault="00C30B37"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C30B37" w:rsidRPr="008A01F9" w:rsidRDefault="00C30B37"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C30B37" w:rsidRPr="00C30B37" w:rsidRDefault="00C30B37">
      <w:pPr>
        <w:rPr>
          <w:b/>
          <w:lang w:val="de-AT"/>
        </w:rPr>
      </w:pPr>
    </w:p>
    <w:tbl>
      <w:tblPr>
        <w:tblStyle w:val="a3"/>
        <w:tblW w:w="0" w:type="auto"/>
        <w:tblLook w:val="04A0"/>
      </w:tblPr>
      <w:tblGrid>
        <w:gridCol w:w="8440"/>
      </w:tblGrid>
      <w:tr w:rsidR="00C30B37" w:rsidRPr="00106A34" w:rsidTr="00423DCF">
        <w:tc>
          <w:tcPr>
            <w:tcW w:w="8440" w:type="dxa"/>
          </w:tcPr>
          <w:p w:rsidR="00C30B37" w:rsidRPr="00106A34" w:rsidRDefault="005C6E7C" w:rsidP="00423DCF">
            <w:pPr>
              <w:jc w:val="center"/>
              <w:rPr>
                <w:rFonts w:ascii="Bradley Hand ITC" w:hAnsi="Bradley Hand ITC"/>
                <w:sz w:val="28"/>
                <w:szCs w:val="28"/>
                <w:lang w:val="de-AT"/>
              </w:rPr>
            </w:pPr>
            <w:r>
              <w:rPr>
                <w:rFonts w:ascii="Bradley Hand ITC" w:hAnsi="Bradley Hand ITC"/>
                <w:b/>
                <w:color w:val="C00000"/>
                <w:sz w:val="28"/>
                <w:szCs w:val="28"/>
                <w:lang w:val="de-AT"/>
              </w:rPr>
              <w:t>7</w:t>
            </w:r>
            <w:r w:rsidR="00C30B37" w:rsidRPr="00106A34">
              <w:rPr>
                <w:rFonts w:ascii="Bradley Hand ITC" w:hAnsi="Bradley Hand ITC"/>
                <w:b/>
                <w:color w:val="C00000"/>
                <w:sz w:val="28"/>
                <w:szCs w:val="28"/>
                <w:lang w:val="de-AT"/>
              </w:rPr>
              <w:t>.</w:t>
            </w:r>
            <w:r w:rsidR="00C30B37">
              <w:rPr>
                <w:rFonts w:ascii="Bradley Hand ITC" w:hAnsi="Bradley Hand ITC"/>
                <w:b/>
                <w:color w:val="C00000"/>
                <w:sz w:val="28"/>
                <w:szCs w:val="28"/>
                <w:lang w:val="de-AT"/>
              </w:rPr>
              <w:t xml:space="preserve"> …ohne Wegeweiser</w:t>
            </w:r>
          </w:p>
        </w:tc>
      </w:tr>
    </w:tbl>
    <w:p w:rsidR="00105AF6" w:rsidRDefault="00105AF6">
      <w:pPr>
        <w:rPr>
          <w:b/>
        </w:rPr>
      </w:pPr>
    </w:p>
    <w:p w:rsidR="00105AF6" w:rsidRDefault="00105AF6">
      <w:pPr>
        <w:rPr>
          <w:b/>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6799"/>
      </w:tblGrid>
      <w:tr w:rsidR="00C30B37" w:rsidRPr="00C26C85" w:rsidTr="00C30B37">
        <w:trPr>
          <w:jc w:val="center"/>
        </w:trPr>
        <w:tc>
          <w:tcPr>
            <w:tcW w:w="2753" w:type="dxa"/>
            <w:shd w:val="clear" w:color="auto" w:fill="FFC000"/>
          </w:tcPr>
          <w:p w:rsidR="00C30B37" w:rsidRPr="007C6DAC" w:rsidRDefault="00C30B37" w:rsidP="00423DCF">
            <w:pPr>
              <w:jc w:val="both"/>
              <w:rPr>
                <w:rFonts w:cs="Calibri"/>
                <w:sz w:val="22"/>
                <w:szCs w:val="22"/>
              </w:rPr>
            </w:pPr>
          </w:p>
          <w:p w:rsidR="00C30B37" w:rsidRPr="007C6DAC" w:rsidRDefault="00C30B37" w:rsidP="00423DCF">
            <w:pPr>
              <w:jc w:val="both"/>
              <w:rPr>
                <w:rFonts w:cs="Calibri"/>
                <w:sz w:val="22"/>
                <w:szCs w:val="22"/>
              </w:rPr>
            </w:pPr>
          </w:p>
          <w:p w:rsidR="00C30B37" w:rsidRPr="007C6DAC" w:rsidRDefault="00C30B37" w:rsidP="00423DCF">
            <w:pPr>
              <w:jc w:val="center"/>
              <w:rPr>
                <w:rFonts w:cs="Calibri"/>
                <w:sz w:val="22"/>
                <w:szCs w:val="22"/>
              </w:rPr>
            </w:pPr>
          </w:p>
          <w:p w:rsidR="00C30B37" w:rsidRPr="007C6DAC" w:rsidRDefault="00C30B37" w:rsidP="00423DCF">
            <w:pPr>
              <w:jc w:val="both"/>
              <w:rPr>
                <w:rFonts w:cs="Calibri"/>
                <w:sz w:val="18"/>
                <w:szCs w:val="18"/>
              </w:rPr>
            </w:pPr>
          </w:p>
          <w:p w:rsidR="00C30B37" w:rsidRPr="007C6DAC" w:rsidRDefault="00C30B37" w:rsidP="00423DCF">
            <w:pPr>
              <w:jc w:val="both"/>
              <w:rPr>
                <w:rFonts w:cs="Calibri"/>
                <w:sz w:val="18"/>
                <w:szCs w:val="18"/>
              </w:rPr>
            </w:pPr>
          </w:p>
          <w:p w:rsidR="00C30B37" w:rsidRPr="007C6DAC" w:rsidRDefault="00C30B37" w:rsidP="00423DCF">
            <w:pPr>
              <w:jc w:val="both"/>
              <w:rPr>
                <w:rFonts w:cs="Calibri"/>
                <w:sz w:val="18"/>
                <w:szCs w:val="18"/>
              </w:rPr>
            </w:pPr>
          </w:p>
          <w:p w:rsidR="00450EEA" w:rsidRPr="007C6DAC" w:rsidRDefault="00450EEA" w:rsidP="00450EEA">
            <w:pPr>
              <w:jc w:val="both"/>
              <w:rPr>
                <w:rFonts w:cs="Calibri"/>
                <w:sz w:val="22"/>
                <w:szCs w:val="22"/>
              </w:rPr>
            </w:pPr>
          </w:p>
          <w:p w:rsidR="00450EEA" w:rsidRPr="00450EEA" w:rsidRDefault="00450EEA" w:rsidP="00450EEA">
            <w:pPr>
              <w:shd w:val="clear" w:color="auto" w:fill="DEEAF6" w:themeFill="accent5" w:themeFillTint="33"/>
              <w:ind w:left="173" w:right="170"/>
              <w:jc w:val="both"/>
              <w:rPr>
                <w:rFonts w:cs="Calibri"/>
                <w:color w:val="C00000"/>
                <w:sz w:val="22"/>
                <w:szCs w:val="20"/>
              </w:rPr>
            </w:pPr>
            <w:r>
              <w:rPr>
                <w:rFonts w:cs="Calibri"/>
                <w:color w:val="C00000"/>
                <w:sz w:val="22"/>
                <w:szCs w:val="20"/>
              </w:rPr>
              <w:t>(Η Μονή της Αγίας Αικατερίνης, ως</w:t>
            </w:r>
            <w:r w:rsidR="004A600A">
              <w:rPr>
                <w:rFonts w:cs="Calibri"/>
                <w:color w:val="C00000"/>
                <w:sz w:val="22"/>
                <w:szCs w:val="20"/>
              </w:rPr>
              <w:t xml:space="preserve"> τόπος</w:t>
            </w:r>
            <w:r>
              <w:rPr>
                <w:rFonts w:cs="Calibri"/>
                <w:color w:val="C00000"/>
                <w:sz w:val="22"/>
                <w:szCs w:val="20"/>
              </w:rPr>
              <w:t xml:space="preserve"> μαρτυρία</w:t>
            </w:r>
            <w:r w:rsidR="004A600A">
              <w:rPr>
                <w:rFonts w:cs="Calibri"/>
                <w:color w:val="C00000"/>
                <w:sz w:val="22"/>
                <w:szCs w:val="20"/>
              </w:rPr>
              <w:t>ς</w:t>
            </w:r>
            <w:r>
              <w:rPr>
                <w:rFonts w:cs="Calibri"/>
                <w:color w:val="C00000"/>
                <w:sz w:val="22"/>
                <w:szCs w:val="20"/>
              </w:rPr>
              <w:t xml:space="preserve"> των δύο  Θεοφανειὠν στο Σινά)  </w:t>
            </w:r>
          </w:p>
          <w:p w:rsidR="00C30B37" w:rsidRPr="00450EEA" w:rsidRDefault="00C30B37" w:rsidP="00423DCF">
            <w:pPr>
              <w:jc w:val="both"/>
              <w:rPr>
                <w:rFonts w:cs="Calibri"/>
                <w:sz w:val="22"/>
                <w:szCs w:val="22"/>
              </w:rPr>
            </w:pPr>
          </w:p>
          <w:p w:rsidR="00C30B37" w:rsidRPr="00450EEA" w:rsidRDefault="00C30B37" w:rsidP="00423DCF">
            <w:pPr>
              <w:jc w:val="both"/>
              <w:rPr>
                <w:rFonts w:cs="Calibri"/>
                <w:sz w:val="22"/>
                <w:szCs w:val="22"/>
              </w:rPr>
            </w:pPr>
          </w:p>
          <w:p w:rsidR="00FA4A06" w:rsidRPr="004A600A" w:rsidRDefault="00FA4A06" w:rsidP="00FA4A06">
            <w:pPr>
              <w:jc w:val="both"/>
              <w:rPr>
                <w:rFonts w:cs="Calibri"/>
                <w:sz w:val="18"/>
                <w:szCs w:val="18"/>
              </w:rPr>
            </w:pPr>
          </w:p>
          <w:p w:rsidR="00FA4A06" w:rsidRPr="004A600A" w:rsidRDefault="00FA4A06" w:rsidP="00FA4A06">
            <w:pPr>
              <w:jc w:val="both"/>
              <w:rPr>
                <w:rFonts w:cs="Calibri"/>
                <w:sz w:val="22"/>
                <w:szCs w:val="22"/>
              </w:rPr>
            </w:pPr>
          </w:p>
          <w:p w:rsidR="00FA4A06" w:rsidRPr="00450EEA" w:rsidRDefault="00FA4A06" w:rsidP="00FA4A06">
            <w:pPr>
              <w:shd w:val="clear" w:color="auto" w:fill="DEEAF6" w:themeFill="accent5" w:themeFillTint="33"/>
              <w:ind w:left="173" w:right="170"/>
              <w:jc w:val="both"/>
              <w:rPr>
                <w:rFonts w:cs="Calibri"/>
                <w:color w:val="C00000"/>
                <w:sz w:val="22"/>
                <w:szCs w:val="20"/>
              </w:rPr>
            </w:pPr>
            <w:r>
              <w:rPr>
                <w:rFonts w:cs="Calibri"/>
                <w:color w:val="C00000"/>
                <w:sz w:val="22"/>
                <w:szCs w:val="20"/>
              </w:rPr>
              <w:t>(Η</w:t>
            </w:r>
            <w:r w:rsidRPr="007C6DAC">
              <w:rPr>
                <w:rFonts w:cs="Calibri"/>
                <w:color w:val="C00000"/>
                <w:sz w:val="22"/>
                <w:szCs w:val="20"/>
              </w:rPr>
              <w:t xml:space="preserve"> </w:t>
            </w:r>
            <w:r>
              <w:rPr>
                <w:rFonts w:cs="Calibri"/>
                <w:color w:val="C00000"/>
                <w:sz w:val="22"/>
                <w:szCs w:val="20"/>
              </w:rPr>
              <w:t xml:space="preserve">έννοια του δεκάλογου)  </w:t>
            </w:r>
          </w:p>
          <w:p w:rsidR="00C30B37" w:rsidRPr="007C6DAC" w:rsidRDefault="00C30B37" w:rsidP="004A600A">
            <w:pPr>
              <w:jc w:val="center"/>
              <w:rPr>
                <w:rFonts w:cs="Calibri"/>
                <w:sz w:val="18"/>
                <w:szCs w:val="18"/>
              </w:rPr>
            </w:pPr>
          </w:p>
          <w:p w:rsidR="008364C1" w:rsidRPr="007C6DAC" w:rsidRDefault="008364C1" w:rsidP="004A600A">
            <w:pPr>
              <w:jc w:val="center"/>
              <w:rPr>
                <w:rFonts w:cs="Calibri"/>
                <w:sz w:val="18"/>
                <w:szCs w:val="18"/>
              </w:rPr>
            </w:pPr>
          </w:p>
          <w:p w:rsidR="008364C1" w:rsidRPr="007C6DAC" w:rsidRDefault="008364C1" w:rsidP="004A600A">
            <w:pPr>
              <w:jc w:val="center"/>
              <w:rPr>
                <w:rFonts w:cs="Calibri"/>
                <w:sz w:val="18"/>
                <w:szCs w:val="18"/>
              </w:rPr>
            </w:pPr>
          </w:p>
          <w:p w:rsidR="008364C1" w:rsidRPr="007C6DAC" w:rsidRDefault="008364C1" w:rsidP="004A600A">
            <w:pPr>
              <w:jc w:val="center"/>
              <w:rPr>
                <w:rFonts w:cs="Calibri"/>
                <w:sz w:val="18"/>
                <w:szCs w:val="18"/>
              </w:rPr>
            </w:pPr>
          </w:p>
          <w:p w:rsidR="008364C1" w:rsidRPr="007C6DAC" w:rsidRDefault="008364C1" w:rsidP="004A600A">
            <w:pPr>
              <w:jc w:val="center"/>
              <w:rPr>
                <w:rFonts w:cs="Calibri"/>
                <w:sz w:val="18"/>
                <w:szCs w:val="18"/>
              </w:rPr>
            </w:pPr>
          </w:p>
          <w:p w:rsidR="008364C1" w:rsidRPr="007C6DAC" w:rsidRDefault="008364C1" w:rsidP="004A600A">
            <w:pPr>
              <w:jc w:val="center"/>
              <w:rPr>
                <w:rFonts w:cs="Calibri"/>
                <w:sz w:val="18"/>
                <w:szCs w:val="18"/>
              </w:rPr>
            </w:pPr>
          </w:p>
          <w:p w:rsidR="008364C1" w:rsidRPr="004A600A" w:rsidRDefault="008364C1" w:rsidP="008364C1">
            <w:pPr>
              <w:jc w:val="both"/>
              <w:rPr>
                <w:rFonts w:cs="Calibri"/>
                <w:sz w:val="18"/>
                <w:szCs w:val="18"/>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Default="008364C1" w:rsidP="008364C1">
            <w:pPr>
              <w:jc w:val="both"/>
              <w:rPr>
                <w:rFonts w:cs="Calibri"/>
                <w:sz w:val="22"/>
                <w:szCs w:val="22"/>
              </w:rPr>
            </w:pPr>
          </w:p>
          <w:p w:rsidR="008364C1" w:rsidRPr="004A600A" w:rsidRDefault="008364C1" w:rsidP="008364C1">
            <w:pPr>
              <w:jc w:val="both"/>
              <w:rPr>
                <w:rFonts w:cs="Calibri"/>
                <w:sz w:val="22"/>
                <w:szCs w:val="22"/>
              </w:rPr>
            </w:pPr>
          </w:p>
          <w:p w:rsidR="008364C1" w:rsidRPr="00450EEA" w:rsidRDefault="008364C1" w:rsidP="008364C1">
            <w:pPr>
              <w:shd w:val="clear" w:color="auto" w:fill="DEEAF6" w:themeFill="accent5" w:themeFillTint="33"/>
              <w:ind w:left="173" w:right="170"/>
              <w:jc w:val="both"/>
              <w:rPr>
                <w:rFonts w:cs="Calibri"/>
                <w:color w:val="C00000"/>
                <w:sz w:val="22"/>
                <w:szCs w:val="20"/>
              </w:rPr>
            </w:pPr>
            <w:r>
              <w:rPr>
                <w:rFonts w:cs="Calibri"/>
                <w:color w:val="C00000"/>
                <w:sz w:val="22"/>
                <w:szCs w:val="20"/>
              </w:rPr>
              <w:t>(Η</w:t>
            </w:r>
            <w:r w:rsidRPr="007C6DAC">
              <w:rPr>
                <w:rFonts w:cs="Calibri"/>
                <w:color w:val="C00000"/>
                <w:sz w:val="22"/>
                <w:szCs w:val="20"/>
              </w:rPr>
              <w:t xml:space="preserve"> </w:t>
            </w:r>
            <w:r>
              <w:rPr>
                <w:rFonts w:cs="Calibri"/>
                <w:color w:val="C00000"/>
                <w:sz w:val="22"/>
                <w:szCs w:val="20"/>
              </w:rPr>
              <w:t>έννοια του</w:t>
            </w:r>
            <w:r w:rsidRPr="007C6DAC">
              <w:rPr>
                <w:rFonts w:cs="Calibri"/>
                <w:color w:val="C00000"/>
                <w:sz w:val="22"/>
                <w:szCs w:val="20"/>
              </w:rPr>
              <w:t xml:space="preserve"> </w:t>
            </w:r>
            <w:r>
              <w:rPr>
                <w:rFonts w:cs="Calibri"/>
                <w:color w:val="C00000"/>
                <w:sz w:val="22"/>
                <w:szCs w:val="20"/>
              </w:rPr>
              <w:t xml:space="preserve">απιστίας)  </w:t>
            </w:r>
          </w:p>
          <w:p w:rsidR="008364C1" w:rsidRPr="007C6DAC" w:rsidRDefault="008364C1" w:rsidP="004A600A">
            <w:pPr>
              <w:jc w:val="center"/>
              <w:rPr>
                <w:rFonts w:cs="Calibri"/>
                <w:sz w:val="18"/>
                <w:szCs w:val="18"/>
              </w:rPr>
            </w:pPr>
          </w:p>
        </w:tc>
        <w:tc>
          <w:tcPr>
            <w:tcW w:w="6799" w:type="dxa"/>
            <w:shd w:val="clear" w:color="auto" w:fill="auto"/>
          </w:tcPr>
          <w:p w:rsidR="00C30B37" w:rsidRPr="00450EEA" w:rsidRDefault="00C30B37" w:rsidP="00423DCF">
            <w:pPr>
              <w:ind w:left="177" w:right="329"/>
              <w:jc w:val="both"/>
              <w:rPr>
                <w:rFonts w:cs="Calibri"/>
                <w:sz w:val="22"/>
                <w:szCs w:val="22"/>
              </w:rPr>
            </w:pPr>
          </w:p>
          <w:p w:rsidR="00C30B37" w:rsidRPr="0077347D" w:rsidRDefault="0077347D" w:rsidP="0077347D">
            <w:pPr>
              <w:ind w:right="329"/>
              <w:rPr>
                <w:sz w:val="22"/>
                <w:szCs w:val="22"/>
                <w:lang w:val="de-AT" w:eastAsia="el-GR"/>
              </w:rPr>
            </w:pPr>
            <w:r>
              <w:rPr>
                <w:rFonts w:cs="Calibri"/>
                <w:b/>
                <w:sz w:val="22"/>
                <w:szCs w:val="22"/>
                <w:lang w:val="de-AT"/>
              </w:rPr>
              <w:t>1. Wenn der Glauben nachlässt…</w:t>
            </w:r>
          </w:p>
          <w:p w:rsidR="00C30B37" w:rsidRPr="0077347D" w:rsidRDefault="00C30B37" w:rsidP="00423DCF">
            <w:pPr>
              <w:ind w:left="177" w:right="329"/>
              <w:jc w:val="both"/>
              <w:rPr>
                <w:rFonts w:eastAsia="Times New Roman" w:cs="Calibri"/>
                <w:b/>
                <w:color w:val="FF0000"/>
                <w:sz w:val="22"/>
                <w:szCs w:val="22"/>
                <w:lang w:val="de-AT" w:eastAsia="el-GR"/>
              </w:rPr>
            </w:pPr>
          </w:p>
          <w:p w:rsidR="00C30B37" w:rsidRDefault="0077347D" w:rsidP="0077347D">
            <w:pPr>
              <w:ind w:right="176"/>
              <w:jc w:val="both"/>
              <w:rPr>
                <w:rFonts w:cstheme="minorHAnsi"/>
                <w:sz w:val="22"/>
                <w:szCs w:val="22"/>
                <w:lang w:val="de-AT"/>
              </w:rPr>
            </w:pPr>
            <w:r>
              <w:rPr>
                <w:rFonts w:cstheme="minorHAnsi"/>
                <w:sz w:val="22"/>
                <w:szCs w:val="22"/>
                <w:lang w:val="de-AT"/>
              </w:rPr>
              <w:t xml:space="preserve">Nach der Durchquerung des Roten Meeres wurden die Israeliten mit der ungastlichen Wüste </w:t>
            </w:r>
            <w:r w:rsidR="00CD11BD">
              <w:rPr>
                <w:rFonts w:cstheme="minorHAnsi"/>
                <w:sz w:val="22"/>
                <w:szCs w:val="22"/>
                <w:lang w:val="de-AT"/>
              </w:rPr>
              <w:t xml:space="preserve">und vielen Hindernissen </w:t>
            </w:r>
            <w:r>
              <w:rPr>
                <w:rFonts w:cstheme="minorHAnsi"/>
                <w:sz w:val="22"/>
                <w:szCs w:val="22"/>
                <w:lang w:val="de-AT"/>
              </w:rPr>
              <w:t>konfrontiert.</w:t>
            </w:r>
            <w:r w:rsidR="009222DF">
              <w:rPr>
                <w:rFonts w:cstheme="minorHAnsi"/>
                <w:sz w:val="22"/>
                <w:szCs w:val="22"/>
                <w:lang w:val="de-AT"/>
              </w:rPr>
              <w:t xml:space="preserve"> Nach mehreren</w:t>
            </w:r>
            <w:r>
              <w:rPr>
                <w:rFonts w:cstheme="minorHAnsi"/>
                <w:sz w:val="22"/>
                <w:szCs w:val="22"/>
                <w:lang w:val="de-AT"/>
              </w:rPr>
              <w:t xml:space="preserve"> </w:t>
            </w:r>
            <w:r w:rsidR="009222DF">
              <w:rPr>
                <w:rFonts w:cstheme="minorHAnsi"/>
                <w:sz w:val="22"/>
                <w:szCs w:val="22"/>
                <w:lang w:val="de-AT"/>
              </w:rPr>
              <w:t xml:space="preserve">Wüstenwanderungen kamen sie endlich in der Wüste Sinai an und schlugen gegenüber dem Berg Sinai  nach Anordnung von Mose ihr Lager auf. </w:t>
            </w:r>
            <w:r>
              <w:rPr>
                <w:rFonts w:cstheme="minorHAnsi"/>
                <w:sz w:val="22"/>
                <w:szCs w:val="22"/>
                <w:lang w:val="de-AT"/>
              </w:rPr>
              <w:t xml:space="preserve"> </w:t>
            </w:r>
            <w:r w:rsidR="009222DF">
              <w:rPr>
                <w:rFonts w:cstheme="minorHAnsi"/>
                <w:sz w:val="22"/>
                <w:szCs w:val="22"/>
                <w:lang w:val="de-AT"/>
              </w:rPr>
              <w:t>Nach der biblischen Überlieferung</w:t>
            </w:r>
            <w:r w:rsidR="000F3114">
              <w:rPr>
                <w:rFonts w:cstheme="minorHAnsi"/>
                <w:sz w:val="22"/>
                <w:szCs w:val="22"/>
                <w:lang w:val="de-AT"/>
              </w:rPr>
              <w:t xml:space="preserve"> hat Mose erneut eine Begegnung mit Gott. Diesmal wird ihm von Gott nichts aufgetragen</w:t>
            </w:r>
            <w:r w:rsidR="00FA4A06">
              <w:rPr>
                <w:rFonts w:cstheme="minorHAnsi"/>
                <w:sz w:val="22"/>
                <w:szCs w:val="22"/>
                <w:lang w:val="de-AT"/>
              </w:rPr>
              <w:t>. Gott offenbart sich um</w:t>
            </w:r>
            <w:r w:rsidR="000F3114">
              <w:rPr>
                <w:rFonts w:cstheme="minorHAnsi"/>
                <w:sz w:val="22"/>
                <w:szCs w:val="22"/>
                <w:lang w:val="de-AT"/>
              </w:rPr>
              <w:t xml:space="preserve"> mit Mose einen Bund </w:t>
            </w:r>
            <w:r w:rsidR="00FA4A06">
              <w:rPr>
                <w:rFonts w:cstheme="minorHAnsi"/>
                <w:sz w:val="22"/>
                <w:szCs w:val="22"/>
                <w:lang w:val="de-AT"/>
              </w:rPr>
              <w:t>zu schließen! Nachdem der Bund abgeschlossen und mit dem Dekalog besiegelt wird, steigt Mose</w:t>
            </w:r>
            <w:r w:rsidR="00B07CB8" w:rsidRPr="00B07CB8">
              <w:rPr>
                <w:rFonts w:cstheme="minorHAnsi"/>
                <w:sz w:val="22"/>
                <w:szCs w:val="22"/>
                <w:lang w:val="de-AT"/>
              </w:rPr>
              <w:t xml:space="preserve">, </w:t>
            </w:r>
            <w:r w:rsidR="00B07CB8">
              <w:rPr>
                <w:rFonts w:cstheme="minorHAnsi"/>
                <w:sz w:val="22"/>
                <w:szCs w:val="22"/>
                <w:lang w:val="de-AT"/>
              </w:rPr>
              <w:t>nachdem er gefastet und gebetet hat,</w:t>
            </w:r>
            <w:r w:rsidR="00FA4A06">
              <w:rPr>
                <w:rFonts w:cstheme="minorHAnsi"/>
                <w:sz w:val="22"/>
                <w:szCs w:val="22"/>
                <w:lang w:val="de-AT"/>
              </w:rPr>
              <w:t xml:space="preserve"> noch ein zweites Mal auf den Berg und hält sich dort mehrere Tage auf. </w:t>
            </w:r>
            <w:r w:rsidR="0083775C">
              <w:rPr>
                <w:rFonts w:cstheme="minorHAnsi"/>
                <w:sz w:val="22"/>
                <w:szCs w:val="22"/>
                <w:lang w:val="de-AT"/>
              </w:rPr>
              <w:t>Als seine Landsleute nichts von ihm hören,</w:t>
            </w:r>
            <w:r w:rsidR="002266DF">
              <w:rPr>
                <w:rFonts w:cstheme="minorHAnsi"/>
                <w:sz w:val="22"/>
                <w:szCs w:val="22"/>
                <w:lang w:val="de-AT"/>
              </w:rPr>
              <w:t xml:space="preserve"> designieren</w:t>
            </w:r>
            <w:r w:rsidR="0083775C">
              <w:rPr>
                <w:rFonts w:cstheme="minorHAnsi"/>
                <w:sz w:val="22"/>
                <w:szCs w:val="22"/>
                <w:lang w:val="de-AT"/>
              </w:rPr>
              <w:t xml:space="preserve"> sie</w:t>
            </w:r>
            <w:r w:rsidR="002266DF">
              <w:rPr>
                <w:rFonts w:cstheme="minorHAnsi"/>
                <w:sz w:val="22"/>
                <w:szCs w:val="22"/>
                <w:lang w:val="de-AT"/>
              </w:rPr>
              <w:t xml:space="preserve"> und verlieren ihren Glauben an Gott. Was sie anschließend tun, können wir im folgenden biblischen Text lesen: </w:t>
            </w:r>
          </w:p>
          <w:p w:rsidR="00EC0165" w:rsidRDefault="00EC0165" w:rsidP="0077347D">
            <w:pPr>
              <w:ind w:right="176"/>
              <w:jc w:val="both"/>
              <w:rPr>
                <w:rFonts w:cstheme="minorHAnsi"/>
                <w:sz w:val="22"/>
                <w:szCs w:val="22"/>
                <w:lang w:val="de-AT"/>
              </w:rPr>
            </w:pPr>
          </w:p>
          <w:p w:rsidR="000E210A" w:rsidRDefault="00EC0165" w:rsidP="000E210A">
            <w:pPr>
              <w:ind w:right="318"/>
              <w:jc w:val="both"/>
              <w:rPr>
                <w:rFonts w:ascii="Bradley Hand ITC" w:hAnsi="Bradley Hand ITC"/>
                <w:sz w:val="22"/>
                <w:szCs w:val="22"/>
                <w:lang w:val="de-AT"/>
              </w:rPr>
            </w:pPr>
            <w:r w:rsidRPr="00456045">
              <w:rPr>
                <w:rFonts w:ascii="Palatino Linotype" w:eastAsia="Times New Roman" w:hAnsi="Palatino Linotype"/>
                <w:i/>
                <w:sz w:val="22"/>
                <w:szCs w:val="22"/>
                <w:lang w:val="de-AT" w:eastAsia="el-GR"/>
              </w:rPr>
              <w:t>«</w:t>
            </w:r>
            <w:r>
              <w:rPr>
                <w:rFonts w:ascii="Bradley Hand ITC" w:hAnsi="Bradley Hand ITC"/>
                <w:sz w:val="22"/>
                <w:szCs w:val="22"/>
                <w:lang w:val="de-AT"/>
              </w:rPr>
              <w:t>Als die Israeliten sahen, dass Mose immer noch nicht vom Berg herabkam, versammelten sie sich um Aaron und sagten zu ihm: „</w:t>
            </w:r>
            <w:r w:rsidR="00EF7B3E">
              <w:rPr>
                <w:rFonts w:ascii="Bradley Hand ITC" w:hAnsi="Bradley Hand ITC"/>
                <w:sz w:val="22"/>
                <w:szCs w:val="22"/>
                <w:lang w:val="de-AT"/>
              </w:rPr>
              <w:t>Steh auf, mach uns einen Gott, der unserem Weg vorausgeht</w:t>
            </w:r>
            <w:r>
              <w:rPr>
                <w:rFonts w:ascii="Bradley Hand ITC" w:hAnsi="Bradley Hand ITC"/>
                <w:sz w:val="22"/>
                <w:szCs w:val="22"/>
                <w:lang w:val="de-AT"/>
              </w:rPr>
              <w:t>, weil wir wissen nicht was mit Moses, dem Mann der uns aus Ägypten herausgeholt hat, geschehen ist“. Aaron</w:t>
            </w:r>
            <w:r w:rsidRPr="00EC0165">
              <w:rPr>
                <w:rFonts w:ascii="Bradley Hand ITC" w:hAnsi="Bradley Hand ITC"/>
                <w:sz w:val="22"/>
                <w:szCs w:val="22"/>
                <w:lang w:val="de-AT"/>
              </w:rPr>
              <w:t xml:space="preserve"> </w:t>
            </w:r>
            <w:r>
              <w:rPr>
                <w:rFonts w:ascii="Bradley Hand ITC" w:hAnsi="Bradley Hand ITC"/>
                <w:sz w:val="22"/>
                <w:szCs w:val="22"/>
                <w:lang w:val="de-AT"/>
              </w:rPr>
              <w:t>antwortete</w:t>
            </w:r>
            <w:r w:rsidRPr="00EC0165">
              <w:rPr>
                <w:rFonts w:ascii="Bradley Hand ITC" w:hAnsi="Bradley Hand ITC"/>
                <w:sz w:val="22"/>
                <w:szCs w:val="22"/>
                <w:lang w:val="de-AT"/>
              </w:rPr>
              <w:t>: „</w:t>
            </w:r>
            <w:r>
              <w:rPr>
                <w:rFonts w:ascii="Bradley Hand ITC" w:hAnsi="Bradley Hand ITC"/>
                <w:sz w:val="22"/>
                <w:szCs w:val="22"/>
                <w:lang w:val="de-AT"/>
              </w:rPr>
              <w:t>Nehmt euren Frauen, Söhnen und Töchtern die goldenen Ringe die sie an den Ohren tragen ab</w:t>
            </w:r>
            <w:r w:rsidRPr="00EC0165">
              <w:rPr>
                <w:rFonts w:ascii="Bradley Hand ITC" w:hAnsi="Bradley Hand ITC"/>
                <w:sz w:val="22"/>
                <w:szCs w:val="22"/>
                <w:lang w:val="de-AT"/>
              </w:rPr>
              <w:t xml:space="preserve"> </w:t>
            </w:r>
            <w:r>
              <w:rPr>
                <w:rFonts w:ascii="Bradley Hand ITC" w:hAnsi="Bradley Hand ITC"/>
                <w:sz w:val="22"/>
                <w:szCs w:val="22"/>
                <w:lang w:val="de-AT"/>
              </w:rPr>
              <w:t xml:space="preserve">und bringt sie mir her“. </w:t>
            </w:r>
            <w:r w:rsidRPr="00D3642A">
              <w:rPr>
                <w:rFonts w:ascii="Bradley Hand ITC" w:hAnsi="Bradley Hand ITC"/>
                <w:sz w:val="22"/>
                <w:szCs w:val="22"/>
                <w:lang w:val="de-AT"/>
              </w:rPr>
              <w:t>[…]</w:t>
            </w:r>
            <w:r>
              <w:rPr>
                <w:rFonts w:ascii="Bradley Hand ITC" w:hAnsi="Bradley Hand ITC"/>
                <w:sz w:val="22"/>
                <w:szCs w:val="22"/>
                <w:lang w:val="de-AT"/>
              </w:rPr>
              <w:t xml:space="preserve"> Er nahm sie entgegen, </w:t>
            </w:r>
            <w:r w:rsidR="000E210A">
              <w:rPr>
                <w:rFonts w:ascii="Bradley Hand ITC" w:hAnsi="Bradley Hand ITC"/>
                <w:sz w:val="22"/>
                <w:szCs w:val="22"/>
                <w:lang w:val="de-AT"/>
              </w:rPr>
              <w:t>schmäl</w:t>
            </w:r>
            <w:r w:rsidR="00431791">
              <w:rPr>
                <w:rFonts w:ascii="Bradley Hand ITC" w:hAnsi="Bradley Hand ITC"/>
                <w:sz w:val="22"/>
                <w:szCs w:val="22"/>
                <w:lang w:val="de-AT"/>
              </w:rPr>
              <w:t>zte sie ein und formte in einer</w:t>
            </w:r>
            <w:r w:rsidR="000E210A">
              <w:rPr>
                <w:rFonts w:ascii="Bradley Hand ITC" w:hAnsi="Bradley Hand ITC"/>
                <w:sz w:val="22"/>
                <w:szCs w:val="22"/>
                <w:lang w:val="de-AT"/>
              </w:rPr>
              <w:t xml:space="preserve"> Gussform eine Kalbstatue. Das Volk rief dann: „Das ist dein Gott, Israel, der dich aus Ägypten herausgeführt hat“.</w:t>
            </w:r>
            <w:r w:rsidR="000E210A" w:rsidRPr="00D3642A">
              <w:rPr>
                <w:rFonts w:ascii="Bradley Hand ITC" w:hAnsi="Bradley Hand ITC"/>
                <w:sz w:val="22"/>
                <w:szCs w:val="22"/>
                <w:lang w:val="de-AT"/>
              </w:rPr>
              <w:t xml:space="preserve"> </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Da</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sprach</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der</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Herz</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zu</w:t>
            </w:r>
            <w:r w:rsidR="000E210A" w:rsidRPr="000E210A">
              <w:rPr>
                <w:rFonts w:ascii="Bradley Hand ITC" w:hAnsi="Bradley Hand ITC"/>
                <w:sz w:val="22"/>
                <w:szCs w:val="22"/>
                <w:lang w:val="de-AT"/>
              </w:rPr>
              <w:t xml:space="preserve"> </w:t>
            </w:r>
            <w:r w:rsidR="000E210A">
              <w:rPr>
                <w:rFonts w:ascii="Bradley Hand ITC" w:hAnsi="Bradley Hand ITC"/>
                <w:sz w:val="22"/>
                <w:szCs w:val="22"/>
                <w:lang w:val="de-AT"/>
              </w:rPr>
              <w:t>Mose</w:t>
            </w:r>
            <w:r w:rsidR="000E210A" w:rsidRPr="000E210A">
              <w:rPr>
                <w:rFonts w:ascii="Bradley Hand ITC" w:hAnsi="Bradley Hand ITC"/>
                <w:sz w:val="22"/>
                <w:szCs w:val="22"/>
                <w:lang w:val="de-AT"/>
              </w:rPr>
              <w:t>: „</w:t>
            </w:r>
            <w:r w:rsidR="000E210A">
              <w:rPr>
                <w:rFonts w:ascii="Bradley Hand ITC" w:hAnsi="Bradley Hand ITC"/>
                <w:sz w:val="22"/>
                <w:szCs w:val="22"/>
                <w:lang w:val="de-AT"/>
              </w:rPr>
              <w:t>Geh, steighinab, weil das Volk, das du aus Ägypten herausgeführt hast, hat ein große Sünde begangen. Sie sind vom Weg, den ich ihnen zeigte, abgewichen. Sie gossen ein Kalb und haben es angebetet“</w:t>
            </w:r>
            <w:r w:rsidR="000E210A" w:rsidRPr="00D3642A">
              <w:rPr>
                <w:rFonts w:ascii="Bradley Hand ITC" w:hAnsi="Bradley Hand ITC"/>
                <w:sz w:val="22"/>
                <w:szCs w:val="22"/>
                <w:lang w:val="de-AT"/>
              </w:rPr>
              <w:t xml:space="preserve"> […]</w:t>
            </w:r>
            <w:r w:rsidR="000E210A">
              <w:rPr>
                <w:rFonts w:ascii="Bradley Hand ITC" w:hAnsi="Bradley Hand ITC"/>
                <w:sz w:val="22"/>
                <w:szCs w:val="22"/>
                <w:lang w:val="de-AT"/>
              </w:rPr>
              <w:t xml:space="preserve"> </w:t>
            </w:r>
            <w:r w:rsidR="000E210A" w:rsidRPr="00460634">
              <w:rPr>
                <w:rFonts w:ascii="Bradley Hand ITC" w:hAnsi="Bradley Hand ITC"/>
                <w:sz w:val="22"/>
                <w:szCs w:val="22"/>
                <w:lang w:val="de-AT"/>
              </w:rPr>
              <w:t>».</w:t>
            </w:r>
            <w:r w:rsidR="000E210A" w:rsidRPr="00496D7C">
              <w:rPr>
                <w:sz w:val="22"/>
                <w:szCs w:val="22"/>
                <w:lang w:val="de-AT"/>
              </w:rPr>
              <w:t xml:space="preserve"> </w:t>
            </w:r>
            <w:r w:rsidR="000E210A" w:rsidRPr="00D21A2F">
              <w:rPr>
                <w:sz w:val="22"/>
                <w:szCs w:val="22"/>
                <w:lang w:val="de-AT"/>
              </w:rPr>
              <w:t>(</w:t>
            </w:r>
            <w:r w:rsidR="000E210A">
              <w:rPr>
                <w:sz w:val="22"/>
                <w:szCs w:val="22"/>
                <w:lang w:val="de-AT"/>
              </w:rPr>
              <w:t>Exodus 32, 1</w:t>
            </w:r>
            <w:r w:rsidR="000E210A" w:rsidRPr="00D21A2F">
              <w:rPr>
                <w:sz w:val="22"/>
                <w:szCs w:val="22"/>
                <w:lang w:val="de-AT"/>
              </w:rPr>
              <w:t>-</w:t>
            </w:r>
            <w:r w:rsidR="000E210A">
              <w:rPr>
                <w:sz w:val="22"/>
                <w:szCs w:val="22"/>
                <w:lang w:val="de-AT"/>
              </w:rPr>
              <w:t>8)</w:t>
            </w:r>
            <w:r w:rsidR="000E210A">
              <w:rPr>
                <w:rFonts w:ascii="Bradley Hand ITC" w:hAnsi="Bradley Hand ITC"/>
                <w:sz w:val="22"/>
                <w:szCs w:val="22"/>
                <w:lang w:val="de-AT"/>
              </w:rPr>
              <w:t xml:space="preserve">   </w:t>
            </w:r>
            <w:r w:rsidR="000E210A" w:rsidRPr="00694D70">
              <w:rPr>
                <w:rFonts w:ascii="Bradley Hand ITC" w:hAnsi="Bradley Hand ITC"/>
                <w:sz w:val="22"/>
                <w:szCs w:val="22"/>
                <w:lang w:val="de-AT"/>
              </w:rPr>
              <w:t xml:space="preserve">     </w:t>
            </w:r>
          </w:p>
          <w:p w:rsidR="00EF7B3E" w:rsidRDefault="000E210A" w:rsidP="00EF7B3E">
            <w:pPr>
              <w:ind w:right="176"/>
              <w:jc w:val="both"/>
              <w:rPr>
                <w:rFonts w:ascii="Bradley Hand ITC" w:hAnsi="Bradley Hand ITC"/>
                <w:sz w:val="22"/>
                <w:szCs w:val="22"/>
                <w:lang w:val="de-AT"/>
              </w:rPr>
            </w:pPr>
            <w:r>
              <w:rPr>
                <w:rFonts w:ascii="Bradley Hand ITC" w:hAnsi="Bradley Hand ITC"/>
                <w:sz w:val="22"/>
                <w:szCs w:val="22"/>
                <w:lang w:val="de-AT"/>
              </w:rPr>
              <w:t xml:space="preserve">  </w:t>
            </w:r>
            <w:r w:rsidRPr="000E210A">
              <w:rPr>
                <w:rFonts w:ascii="Bradley Hand ITC" w:hAnsi="Bradley Hand ITC"/>
                <w:sz w:val="22"/>
                <w:szCs w:val="22"/>
                <w:lang w:val="de-AT"/>
              </w:rPr>
              <w:t xml:space="preserve">   </w:t>
            </w:r>
          </w:p>
          <w:p w:rsidR="00450EEA" w:rsidRDefault="00450EEA" w:rsidP="00EF7B3E">
            <w:pPr>
              <w:ind w:right="176"/>
              <w:jc w:val="both"/>
              <w:rPr>
                <w:rFonts w:ascii="Bradley Hand ITC" w:hAnsi="Bradley Hand ITC"/>
                <w:sz w:val="22"/>
                <w:szCs w:val="22"/>
                <w:lang w:val="de-AT"/>
              </w:rPr>
            </w:pPr>
          </w:p>
          <w:p w:rsidR="00450EEA" w:rsidRDefault="00450EEA" w:rsidP="00EF7B3E">
            <w:pPr>
              <w:ind w:right="176"/>
              <w:jc w:val="both"/>
              <w:rPr>
                <w:rFonts w:ascii="Bradley Hand ITC" w:hAnsi="Bradley Hand ITC"/>
                <w:sz w:val="22"/>
                <w:szCs w:val="22"/>
                <w:lang w:val="de-AT"/>
              </w:rPr>
            </w:pPr>
          </w:p>
          <w:p w:rsidR="00450EEA" w:rsidRDefault="00450EEA" w:rsidP="00EF7B3E">
            <w:pPr>
              <w:ind w:right="176"/>
              <w:jc w:val="both"/>
              <w:rPr>
                <w:rFonts w:ascii="Bradley Hand ITC" w:hAnsi="Bradley Hand ITC"/>
                <w:sz w:val="22"/>
                <w:szCs w:val="22"/>
                <w:lang w:val="de-AT"/>
              </w:rPr>
            </w:pPr>
          </w:p>
          <w:p w:rsidR="00450EEA" w:rsidRDefault="00450EEA" w:rsidP="00EF7B3E">
            <w:pPr>
              <w:ind w:right="176"/>
              <w:jc w:val="both"/>
              <w:rPr>
                <w:rFonts w:ascii="Bradley Hand ITC" w:hAnsi="Bradley Hand ITC"/>
                <w:sz w:val="22"/>
                <w:szCs w:val="22"/>
                <w:lang w:val="de-AT"/>
              </w:rPr>
            </w:pPr>
          </w:p>
          <w:p w:rsidR="00450EEA" w:rsidRDefault="00450EEA" w:rsidP="00EF7B3E">
            <w:pPr>
              <w:ind w:right="176"/>
              <w:jc w:val="both"/>
              <w:rPr>
                <w:rFonts w:ascii="Bradley Hand ITC" w:hAnsi="Bradley Hand ITC"/>
                <w:sz w:val="22"/>
                <w:szCs w:val="22"/>
                <w:lang w:val="de-AT"/>
              </w:rPr>
            </w:pPr>
          </w:p>
          <w:p w:rsidR="00450EEA" w:rsidRPr="00EF7B3E" w:rsidRDefault="00450EEA" w:rsidP="00EF7B3E">
            <w:pPr>
              <w:ind w:right="176"/>
              <w:jc w:val="both"/>
              <w:rPr>
                <w:rFonts w:cstheme="minorHAnsi"/>
                <w:sz w:val="22"/>
                <w:szCs w:val="22"/>
                <w:lang w:val="de-AT"/>
              </w:rPr>
            </w:pPr>
          </w:p>
        </w:tc>
      </w:tr>
    </w:tbl>
    <w:p w:rsidR="00105AF6" w:rsidRDefault="00105AF6">
      <w:pPr>
        <w:rPr>
          <w:b/>
        </w:rPr>
      </w:pPr>
    </w:p>
    <w:p w:rsidR="00105AF6" w:rsidRDefault="00105AF6">
      <w:pPr>
        <w:rPr>
          <w:b/>
        </w:rPr>
      </w:pPr>
    </w:p>
    <w:p w:rsidR="00105AF6" w:rsidRDefault="00105AF6">
      <w:pPr>
        <w:rPr>
          <w:b/>
        </w:rPr>
      </w:pPr>
    </w:p>
    <w:p w:rsidR="00105AF6" w:rsidRPr="0077347D" w:rsidRDefault="00105AF6">
      <w:pPr>
        <w:rPr>
          <w:b/>
        </w:rPr>
      </w:pPr>
    </w:p>
    <w:p w:rsidR="00C30B37" w:rsidRPr="0077347D" w:rsidRDefault="00C30B37">
      <w:pPr>
        <w:rPr>
          <w:b/>
        </w:rPr>
      </w:pPr>
    </w:p>
    <w:p w:rsidR="00C30B37" w:rsidRPr="0077347D" w:rsidRDefault="00C30B37">
      <w:pPr>
        <w:rPr>
          <w:b/>
        </w:rPr>
      </w:pPr>
    </w:p>
    <w:p w:rsidR="00C30B37" w:rsidRPr="0077347D" w:rsidRDefault="00C30B37">
      <w:pPr>
        <w:rPr>
          <w:b/>
        </w:rPr>
      </w:pPr>
    </w:p>
    <w:p w:rsidR="00C30B37" w:rsidRPr="0077347D" w:rsidRDefault="00C30B37">
      <w:pPr>
        <w:rPr>
          <w:b/>
        </w:rPr>
      </w:pPr>
    </w:p>
    <w:p w:rsidR="00C30B37" w:rsidRPr="0077347D" w:rsidRDefault="00C30B37">
      <w:pPr>
        <w:rPr>
          <w:b/>
        </w:rPr>
      </w:pPr>
    </w:p>
    <w:p w:rsidR="00C30B37" w:rsidRPr="0077347D" w:rsidRDefault="00C30B37">
      <w:pPr>
        <w:rPr>
          <w:b/>
        </w:rPr>
      </w:pPr>
    </w:p>
    <w:p w:rsidR="00C30B37" w:rsidRPr="0077347D" w:rsidRDefault="00C30B37">
      <w:pPr>
        <w:rPr>
          <w:b/>
        </w:rPr>
      </w:pPr>
    </w:p>
    <w:p w:rsidR="00C30B37" w:rsidRDefault="00C30B37">
      <w:pPr>
        <w:rPr>
          <w:b/>
          <w:lang w:val="de-AT"/>
        </w:rPr>
      </w:pPr>
    </w:p>
    <w:p w:rsidR="00EF7B3E" w:rsidRDefault="00EF7B3E">
      <w:pPr>
        <w:rPr>
          <w:b/>
          <w:lang w:val="de-AT"/>
        </w:rPr>
      </w:pPr>
    </w:p>
    <w:p w:rsidR="00EF7B3E" w:rsidRPr="00EF7B3E" w:rsidRDefault="00EF7B3E">
      <w:pPr>
        <w:rPr>
          <w:b/>
          <w:lang w:val="de-AT"/>
        </w:rPr>
      </w:pPr>
    </w:p>
    <w:p w:rsidR="00C30B37" w:rsidRPr="0077347D" w:rsidRDefault="00C30B37">
      <w:pPr>
        <w:rPr>
          <w:b/>
        </w:rPr>
      </w:pPr>
    </w:p>
    <w:p w:rsidR="00C30B37" w:rsidRPr="0077347D" w:rsidRDefault="00C30B37">
      <w:pPr>
        <w:rPr>
          <w:b/>
        </w:rPr>
      </w:pPr>
    </w:p>
    <w:tbl>
      <w:tblPr>
        <w:tblW w:w="6320" w:type="pct"/>
        <w:tblInd w:w="-993" w:type="dxa"/>
        <w:tblLook w:val="04A0"/>
      </w:tblPr>
      <w:tblGrid>
        <w:gridCol w:w="2295"/>
        <w:gridCol w:w="8469"/>
      </w:tblGrid>
      <w:tr w:rsidR="00C30B37" w:rsidRPr="001E5055" w:rsidTr="00423DCF">
        <w:trPr>
          <w:trHeight w:val="475"/>
        </w:trPr>
        <w:tc>
          <w:tcPr>
            <w:tcW w:w="1066" w:type="pct"/>
            <w:shd w:val="clear" w:color="auto" w:fill="000000"/>
          </w:tcPr>
          <w:p w:rsidR="00C30B37" w:rsidRPr="008A01F9" w:rsidRDefault="00C30B37"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C30B37" w:rsidRPr="008A01F9" w:rsidRDefault="00C30B37"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C30B37" w:rsidRDefault="00C30B37">
      <w:pPr>
        <w:rPr>
          <w:b/>
          <w:lang w:val="de-AT"/>
        </w:rPr>
      </w:pPr>
    </w:p>
    <w:tbl>
      <w:tblPr>
        <w:tblW w:w="1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739"/>
        <w:gridCol w:w="1528"/>
        <w:gridCol w:w="6941"/>
        <w:gridCol w:w="448"/>
      </w:tblGrid>
      <w:tr w:rsidR="00C30B37" w:rsidRPr="007C6DAC" w:rsidTr="00C30B37">
        <w:trPr>
          <w:gridBefore w:val="1"/>
          <w:wBefore w:w="556" w:type="dxa"/>
          <w:jc w:val="center"/>
        </w:trPr>
        <w:tc>
          <w:tcPr>
            <w:tcW w:w="3267" w:type="dxa"/>
            <w:gridSpan w:val="2"/>
            <w:shd w:val="clear" w:color="auto" w:fill="FFC000"/>
          </w:tcPr>
          <w:p w:rsidR="00C30B37" w:rsidRPr="00C916C8" w:rsidRDefault="00C30B37" w:rsidP="00C30B37">
            <w:pPr>
              <w:rPr>
                <w:rFonts w:cs="Calibri"/>
                <w:sz w:val="22"/>
                <w:szCs w:val="22"/>
              </w:rPr>
            </w:pPr>
          </w:p>
          <w:p w:rsidR="00C30B37" w:rsidRPr="00C916C8" w:rsidRDefault="00C30B37" w:rsidP="00C30B37">
            <w:pPr>
              <w:rPr>
                <w:rFonts w:cs="Calibri"/>
                <w:sz w:val="22"/>
                <w:szCs w:val="22"/>
              </w:rPr>
            </w:pPr>
          </w:p>
          <w:p w:rsidR="00C30B37" w:rsidRPr="00C916C8" w:rsidRDefault="00C30B37" w:rsidP="00C30B37">
            <w:pPr>
              <w:rPr>
                <w:rFonts w:cs="Calibri"/>
                <w:sz w:val="22"/>
                <w:szCs w:val="22"/>
              </w:rPr>
            </w:pPr>
          </w:p>
          <w:p w:rsidR="00C30B37" w:rsidRPr="00C916C8" w:rsidRDefault="00C30B37" w:rsidP="00C30B37">
            <w:pPr>
              <w:rPr>
                <w:rFonts w:cs="Calibri"/>
                <w:sz w:val="18"/>
                <w:szCs w:val="18"/>
              </w:rPr>
            </w:pPr>
          </w:p>
          <w:p w:rsidR="00C30B37" w:rsidRPr="00C916C8" w:rsidRDefault="00C30B37" w:rsidP="00C30B37">
            <w:pPr>
              <w:rPr>
                <w:rFonts w:cs="Calibri"/>
                <w:sz w:val="18"/>
                <w:szCs w:val="18"/>
              </w:rPr>
            </w:pPr>
          </w:p>
          <w:p w:rsidR="00C30B37" w:rsidRPr="00C916C8" w:rsidRDefault="00C30B37" w:rsidP="00C30B37">
            <w:pPr>
              <w:rPr>
                <w:rFonts w:cs="Calibri"/>
                <w:sz w:val="18"/>
                <w:szCs w:val="18"/>
              </w:rPr>
            </w:pPr>
          </w:p>
          <w:p w:rsidR="00C30B37" w:rsidRPr="00C916C8" w:rsidRDefault="00C30B37" w:rsidP="00C30B37">
            <w:pPr>
              <w:rPr>
                <w:rFonts w:cs="Calibri"/>
                <w:sz w:val="22"/>
                <w:szCs w:val="22"/>
              </w:rPr>
            </w:pPr>
          </w:p>
          <w:p w:rsidR="00C30B37" w:rsidRPr="00C916C8" w:rsidRDefault="00C30B37" w:rsidP="00C30B37">
            <w:pPr>
              <w:rPr>
                <w:rFonts w:cs="Calibri"/>
                <w:sz w:val="22"/>
                <w:szCs w:val="22"/>
              </w:rPr>
            </w:pPr>
          </w:p>
          <w:p w:rsidR="00663179" w:rsidRPr="007C6DAC" w:rsidRDefault="00663179" w:rsidP="00663179">
            <w:pPr>
              <w:jc w:val="both"/>
              <w:rPr>
                <w:rFonts w:cs="Calibri"/>
                <w:sz w:val="22"/>
                <w:szCs w:val="22"/>
              </w:rPr>
            </w:pPr>
          </w:p>
          <w:p w:rsidR="00663179" w:rsidRPr="00450EEA" w:rsidRDefault="00663179" w:rsidP="00663179">
            <w:pPr>
              <w:shd w:val="clear" w:color="auto" w:fill="DEEAF6" w:themeFill="accent5" w:themeFillTint="33"/>
              <w:ind w:left="173" w:right="170"/>
              <w:jc w:val="both"/>
              <w:rPr>
                <w:rFonts w:cs="Calibri"/>
                <w:color w:val="C00000"/>
                <w:sz w:val="22"/>
                <w:szCs w:val="20"/>
              </w:rPr>
            </w:pPr>
            <w:r>
              <w:rPr>
                <w:rFonts w:cs="Calibri"/>
                <w:color w:val="C00000"/>
                <w:sz w:val="22"/>
                <w:szCs w:val="20"/>
              </w:rPr>
              <w:t>(Η</w:t>
            </w:r>
            <w:r w:rsidRPr="00663179">
              <w:rPr>
                <w:rFonts w:cs="Calibri"/>
                <w:color w:val="C00000"/>
                <w:sz w:val="22"/>
                <w:szCs w:val="20"/>
              </w:rPr>
              <w:t xml:space="preserve"> </w:t>
            </w:r>
            <w:r>
              <w:rPr>
                <w:rFonts w:cs="Calibri"/>
                <w:color w:val="C00000"/>
                <w:sz w:val="22"/>
                <w:szCs w:val="20"/>
              </w:rPr>
              <w:t xml:space="preserve">έννοια των ειδώλων κατά τους πατέρες)  </w:t>
            </w:r>
          </w:p>
          <w:p w:rsidR="00C30B37" w:rsidRPr="00C916C8" w:rsidRDefault="00C30B37" w:rsidP="00C30B37">
            <w:pPr>
              <w:rPr>
                <w:rFonts w:cs="Calibri"/>
                <w:sz w:val="22"/>
                <w:szCs w:val="22"/>
              </w:rPr>
            </w:pPr>
          </w:p>
          <w:p w:rsidR="00C30B37" w:rsidRPr="00C916C8" w:rsidRDefault="00C30B37" w:rsidP="00C30B37">
            <w:pPr>
              <w:rPr>
                <w:rFonts w:cs="Calibri"/>
                <w:sz w:val="22"/>
                <w:szCs w:val="22"/>
              </w:rPr>
            </w:pPr>
          </w:p>
          <w:p w:rsidR="00C30B37" w:rsidRPr="00C916C8" w:rsidRDefault="00C30B37" w:rsidP="00C30B37">
            <w:pPr>
              <w:rPr>
                <w:rFonts w:cs="Calibri"/>
                <w:sz w:val="18"/>
                <w:szCs w:val="18"/>
              </w:rPr>
            </w:pPr>
          </w:p>
        </w:tc>
        <w:tc>
          <w:tcPr>
            <w:tcW w:w="7389" w:type="dxa"/>
            <w:gridSpan w:val="2"/>
            <w:shd w:val="clear" w:color="auto" w:fill="auto"/>
          </w:tcPr>
          <w:p w:rsidR="00C30B37" w:rsidRPr="00663179" w:rsidRDefault="00C30B37" w:rsidP="00EF7B3E">
            <w:pPr>
              <w:ind w:right="329"/>
              <w:rPr>
                <w:rFonts w:cstheme="minorHAnsi"/>
                <w:sz w:val="22"/>
                <w:szCs w:val="22"/>
              </w:rPr>
            </w:pPr>
          </w:p>
          <w:p w:rsidR="00EF7B3E" w:rsidRPr="00EF7B3E" w:rsidRDefault="00EF7B3E" w:rsidP="00EF7B3E">
            <w:pPr>
              <w:ind w:right="329"/>
              <w:rPr>
                <w:rFonts w:cstheme="minorHAnsi"/>
                <w:b/>
                <w:lang w:val="de-AT"/>
              </w:rPr>
            </w:pPr>
            <w:r>
              <w:rPr>
                <w:rFonts w:cstheme="minorHAnsi"/>
                <w:b/>
                <w:sz w:val="22"/>
                <w:szCs w:val="22"/>
                <w:lang w:val="de-AT"/>
              </w:rPr>
              <w:t>2. …nimmt sein</w:t>
            </w:r>
            <w:r w:rsidR="00423DCF">
              <w:rPr>
                <w:rFonts w:cstheme="minorHAnsi"/>
                <w:b/>
                <w:sz w:val="22"/>
                <w:szCs w:val="22"/>
                <w:lang w:val="de-AT"/>
              </w:rPr>
              <w:t>en</w:t>
            </w:r>
            <w:r>
              <w:rPr>
                <w:rFonts w:cstheme="minorHAnsi"/>
                <w:b/>
                <w:sz w:val="22"/>
                <w:szCs w:val="22"/>
                <w:lang w:val="de-AT"/>
              </w:rPr>
              <w:t xml:space="preserve"> Platz eine Ersatzbefriedigung ein! </w:t>
            </w:r>
          </w:p>
          <w:p w:rsidR="00C30B37" w:rsidRPr="00EF7B3E" w:rsidRDefault="00C30B37" w:rsidP="00C30B37">
            <w:pPr>
              <w:ind w:left="177" w:right="329"/>
              <w:rPr>
                <w:rFonts w:cstheme="minorHAnsi"/>
                <w:sz w:val="22"/>
                <w:szCs w:val="22"/>
                <w:lang w:val="de-AT"/>
              </w:rPr>
            </w:pPr>
          </w:p>
          <w:p w:rsidR="00EF7B3E" w:rsidRDefault="00EF7B3E" w:rsidP="00EF7B3E">
            <w:pPr>
              <w:ind w:right="318"/>
              <w:jc w:val="both"/>
              <w:rPr>
                <w:rFonts w:cstheme="minorHAnsi"/>
                <w:sz w:val="22"/>
                <w:szCs w:val="22"/>
                <w:lang w:val="de-AT"/>
              </w:rPr>
            </w:pPr>
            <w:r>
              <w:rPr>
                <w:rFonts w:cstheme="minorHAnsi"/>
                <w:sz w:val="22"/>
                <w:szCs w:val="22"/>
                <w:lang w:val="de-AT"/>
              </w:rPr>
              <w:t xml:space="preserve">Auch wenn Mose eine geistige Vorbereitung hinter sich gelegt hat, um Gott persönlich zu begegnen, sind die Israeliten an Seinen Geboten nicht interessiert. Es scheint so, als ob sie die Liebe und die Barmherzigkeit, die ihnen Gott ihr Vater entgegengebracht hat, völlig vergessen haben. Sie fordern Aaron auf, ihnen einen Gott zu liefern. Und dies geschieht auch! </w:t>
            </w:r>
            <w:r w:rsidR="00761793">
              <w:rPr>
                <w:rFonts w:cstheme="minorHAnsi"/>
                <w:sz w:val="22"/>
                <w:szCs w:val="22"/>
                <w:lang w:val="de-AT"/>
              </w:rPr>
              <w:t>Dieses goldene Kalb, das</w:t>
            </w:r>
            <w:r>
              <w:rPr>
                <w:rFonts w:cstheme="minorHAnsi"/>
                <w:sz w:val="22"/>
                <w:szCs w:val="22"/>
                <w:lang w:val="de-AT"/>
              </w:rPr>
              <w:t xml:space="preserve"> Aaron formte,</w:t>
            </w:r>
            <w:r w:rsidR="00761793">
              <w:rPr>
                <w:rFonts w:cstheme="minorHAnsi"/>
                <w:sz w:val="22"/>
                <w:szCs w:val="22"/>
                <w:lang w:val="de-AT"/>
              </w:rPr>
              <w:t xml:space="preserve"> war eigentlich ein alter ägyptischer Kult. Die Israeliten hatten sich in diesem Sinne von ihrem wahren Gott abgewendet und ein falschen Gott angebetet. Sie beteten einen Götzen an, der in Wirklichkeit nicht existierte. Als Mose endlich vom Berg hinabsteigt, ist er enttäuscht und kann das was seine Augen wahrnehmen nicht verstehen. Soeben hat er von Gott auf zwei von Ihm selbst beschrifteten Tafeln Seine Gebote erhalten! Aber er wir</w:t>
            </w:r>
            <w:r w:rsidR="00663179">
              <w:rPr>
                <w:rFonts w:cstheme="minorHAnsi"/>
                <w:sz w:val="22"/>
                <w:szCs w:val="22"/>
                <w:lang w:val="de-AT"/>
              </w:rPr>
              <w:t>d</w:t>
            </w:r>
            <w:r w:rsidR="00761793">
              <w:rPr>
                <w:rFonts w:cstheme="minorHAnsi"/>
                <w:sz w:val="22"/>
                <w:szCs w:val="22"/>
                <w:lang w:val="de-AT"/>
              </w:rPr>
              <w:t xml:space="preserve"> vom Zorn entflammt und </w:t>
            </w:r>
            <w:r w:rsidR="00F26C73">
              <w:rPr>
                <w:rFonts w:cstheme="minorHAnsi"/>
                <w:sz w:val="22"/>
                <w:szCs w:val="22"/>
                <w:lang w:val="de-AT"/>
              </w:rPr>
              <w:t xml:space="preserve">zerschmettert die beiden Tafeln am Fuß des Berges Sinai.  </w:t>
            </w:r>
            <w:r w:rsidR="00761793">
              <w:rPr>
                <w:rFonts w:cstheme="minorHAnsi"/>
                <w:sz w:val="22"/>
                <w:szCs w:val="22"/>
                <w:lang w:val="de-AT"/>
              </w:rPr>
              <w:t xml:space="preserve">      </w:t>
            </w:r>
            <w:r>
              <w:rPr>
                <w:rFonts w:cstheme="minorHAnsi"/>
                <w:sz w:val="22"/>
                <w:szCs w:val="22"/>
                <w:lang w:val="de-AT"/>
              </w:rPr>
              <w:t xml:space="preserve">    </w:t>
            </w:r>
          </w:p>
          <w:p w:rsidR="00EF7B3E" w:rsidRDefault="00EF7B3E" w:rsidP="00C30B37">
            <w:pPr>
              <w:ind w:right="318"/>
              <w:rPr>
                <w:rFonts w:cstheme="minorHAnsi"/>
                <w:sz w:val="22"/>
                <w:szCs w:val="22"/>
                <w:lang w:val="de-AT"/>
              </w:rPr>
            </w:pPr>
          </w:p>
          <w:p w:rsidR="00F26C73" w:rsidRDefault="00F26C73" w:rsidP="00F26C73">
            <w:pPr>
              <w:ind w:right="318"/>
              <w:jc w:val="both"/>
              <w:rPr>
                <w:rFonts w:cstheme="minorHAnsi"/>
                <w:sz w:val="22"/>
                <w:szCs w:val="22"/>
                <w:lang w:val="de-AT"/>
              </w:rPr>
            </w:pPr>
            <w:r>
              <w:rPr>
                <w:rFonts w:cstheme="minorHAnsi"/>
                <w:sz w:val="22"/>
                <w:szCs w:val="22"/>
                <w:lang w:val="de-AT"/>
              </w:rPr>
              <w:t>Wieso,</w:t>
            </w:r>
            <w:r w:rsidRPr="00F26C73">
              <w:rPr>
                <w:rFonts w:cstheme="minorHAnsi"/>
                <w:sz w:val="22"/>
                <w:szCs w:val="22"/>
                <w:lang w:val="de-AT"/>
              </w:rPr>
              <w:t xml:space="preserve"> </w:t>
            </w:r>
            <w:r>
              <w:rPr>
                <w:rFonts w:cstheme="minorHAnsi"/>
                <w:sz w:val="22"/>
                <w:szCs w:val="22"/>
                <w:lang w:val="de-AT"/>
              </w:rPr>
              <w:t>glaubt</w:t>
            </w:r>
            <w:r w:rsidRPr="00F26C73">
              <w:rPr>
                <w:rFonts w:cstheme="minorHAnsi"/>
                <w:sz w:val="22"/>
                <w:szCs w:val="22"/>
                <w:lang w:val="de-AT"/>
              </w:rPr>
              <w:t xml:space="preserve"> </w:t>
            </w:r>
            <w:r>
              <w:rPr>
                <w:rFonts w:cstheme="minorHAnsi"/>
                <w:sz w:val="22"/>
                <w:szCs w:val="22"/>
                <w:lang w:val="de-AT"/>
              </w:rPr>
              <w:t>ihr,</w:t>
            </w:r>
            <w:r w:rsidRPr="00F26C73">
              <w:rPr>
                <w:rFonts w:cstheme="minorHAnsi"/>
                <w:sz w:val="22"/>
                <w:szCs w:val="22"/>
                <w:lang w:val="de-AT"/>
              </w:rPr>
              <w:t xml:space="preserve"> </w:t>
            </w:r>
            <w:r>
              <w:rPr>
                <w:rFonts w:cstheme="minorHAnsi"/>
                <w:sz w:val="22"/>
                <w:szCs w:val="22"/>
                <w:lang w:val="de-AT"/>
              </w:rPr>
              <w:t>hat</w:t>
            </w:r>
            <w:r w:rsidRPr="00F26C73">
              <w:rPr>
                <w:rFonts w:cstheme="minorHAnsi"/>
                <w:sz w:val="22"/>
                <w:szCs w:val="22"/>
                <w:lang w:val="de-AT"/>
              </w:rPr>
              <w:t xml:space="preserve"> </w:t>
            </w:r>
            <w:r>
              <w:rPr>
                <w:rFonts w:cstheme="minorHAnsi"/>
                <w:sz w:val="22"/>
                <w:szCs w:val="22"/>
                <w:lang w:val="de-AT"/>
              </w:rPr>
              <w:t>Israel</w:t>
            </w:r>
            <w:r w:rsidRPr="00F26C73">
              <w:rPr>
                <w:rFonts w:cstheme="minorHAnsi"/>
                <w:sz w:val="22"/>
                <w:szCs w:val="22"/>
                <w:lang w:val="de-AT"/>
              </w:rPr>
              <w:t xml:space="preserve"> </w:t>
            </w:r>
            <w:r>
              <w:rPr>
                <w:rFonts w:cstheme="minorHAnsi"/>
                <w:sz w:val="22"/>
                <w:szCs w:val="22"/>
                <w:lang w:val="de-AT"/>
              </w:rPr>
              <w:t>ein</w:t>
            </w:r>
            <w:r w:rsidRPr="00F26C73">
              <w:rPr>
                <w:rFonts w:cstheme="minorHAnsi"/>
                <w:sz w:val="22"/>
                <w:szCs w:val="22"/>
                <w:lang w:val="de-AT"/>
              </w:rPr>
              <w:t xml:space="preserve"> </w:t>
            </w:r>
            <w:r>
              <w:rPr>
                <w:rFonts w:cstheme="minorHAnsi"/>
                <w:sz w:val="22"/>
                <w:szCs w:val="22"/>
                <w:lang w:val="de-AT"/>
              </w:rPr>
              <w:t>goldenes</w:t>
            </w:r>
            <w:r w:rsidRPr="00F26C73">
              <w:rPr>
                <w:rFonts w:cstheme="minorHAnsi"/>
                <w:sz w:val="22"/>
                <w:szCs w:val="22"/>
                <w:lang w:val="de-AT"/>
              </w:rPr>
              <w:t xml:space="preserve"> </w:t>
            </w:r>
            <w:r>
              <w:rPr>
                <w:rFonts w:cstheme="minorHAnsi"/>
                <w:sz w:val="22"/>
                <w:szCs w:val="22"/>
                <w:lang w:val="de-AT"/>
              </w:rPr>
              <w:t>Kalb</w:t>
            </w:r>
            <w:r w:rsidRPr="00F26C73">
              <w:rPr>
                <w:rFonts w:cstheme="minorHAnsi"/>
                <w:sz w:val="22"/>
                <w:szCs w:val="22"/>
                <w:lang w:val="de-AT"/>
              </w:rPr>
              <w:t xml:space="preserve"> </w:t>
            </w:r>
            <w:r>
              <w:rPr>
                <w:rFonts w:cstheme="minorHAnsi"/>
                <w:sz w:val="22"/>
                <w:szCs w:val="22"/>
                <w:lang w:val="de-AT"/>
              </w:rPr>
              <w:t>angebetet? Weil er eigentlich keine oder wen</w:t>
            </w:r>
            <w:r w:rsidR="00663179">
              <w:rPr>
                <w:rFonts w:cstheme="minorHAnsi"/>
                <w:sz w:val="22"/>
                <w:szCs w:val="22"/>
                <w:lang w:val="de-AT"/>
              </w:rPr>
              <w:t>ig Geduld hatte! Er</w:t>
            </w:r>
            <w:r w:rsidRPr="00F26C73">
              <w:rPr>
                <w:rFonts w:cstheme="minorHAnsi"/>
                <w:sz w:val="22"/>
                <w:szCs w:val="22"/>
                <w:lang w:val="de-AT"/>
              </w:rPr>
              <w:t xml:space="preserve"> </w:t>
            </w:r>
            <w:r w:rsidR="00663179">
              <w:rPr>
                <w:rFonts w:cstheme="minorHAnsi"/>
                <w:sz w:val="22"/>
                <w:szCs w:val="22"/>
                <w:lang w:val="de-AT"/>
              </w:rPr>
              <w:t>wollte</w:t>
            </w:r>
            <w:r w:rsidRPr="00F26C73">
              <w:rPr>
                <w:rFonts w:cstheme="minorHAnsi"/>
                <w:sz w:val="22"/>
                <w:szCs w:val="22"/>
                <w:lang w:val="de-AT"/>
              </w:rPr>
              <w:t xml:space="preserve"> </w:t>
            </w:r>
            <w:r>
              <w:rPr>
                <w:rFonts w:cstheme="minorHAnsi"/>
                <w:sz w:val="22"/>
                <w:szCs w:val="22"/>
                <w:lang w:val="de-AT"/>
              </w:rPr>
              <w:t>einen</w:t>
            </w:r>
            <w:r w:rsidRPr="00F26C73">
              <w:rPr>
                <w:rFonts w:cstheme="minorHAnsi"/>
                <w:sz w:val="22"/>
                <w:szCs w:val="22"/>
                <w:lang w:val="de-AT"/>
              </w:rPr>
              <w:t xml:space="preserve"> </w:t>
            </w:r>
            <w:r>
              <w:rPr>
                <w:rFonts w:cstheme="minorHAnsi"/>
                <w:sz w:val="22"/>
                <w:szCs w:val="22"/>
                <w:lang w:val="de-AT"/>
              </w:rPr>
              <w:t>Ersatz</w:t>
            </w:r>
            <w:r w:rsidRPr="00F26C73">
              <w:rPr>
                <w:rFonts w:cstheme="minorHAnsi"/>
                <w:sz w:val="22"/>
                <w:szCs w:val="22"/>
                <w:lang w:val="de-AT"/>
              </w:rPr>
              <w:t xml:space="preserve"> </w:t>
            </w:r>
            <w:r>
              <w:rPr>
                <w:rFonts w:cstheme="minorHAnsi"/>
                <w:sz w:val="22"/>
                <w:szCs w:val="22"/>
                <w:lang w:val="de-AT"/>
              </w:rPr>
              <w:t>schnell</w:t>
            </w:r>
            <w:r w:rsidRPr="00F26C73">
              <w:rPr>
                <w:rFonts w:cstheme="minorHAnsi"/>
                <w:sz w:val="22"/>
                <w:szCs w:val="22"/>
                <w:lang w:val="de-AT"/>
              </w:rPr>
              <w:t xml:space="preserve"> </w:t>
            </w:r>
            <w:r>
              <w:rPr>
                <w:rFonts w:cstheme="minorHAnsi"/>
                <w:sz w:val="22"/>
                <w:szCs w:val="22"/>
                <w:lang w:val="de-AT"/>
              </w:rPr>
              <w:t>und</w:t>
            </w:r>
            <w:r w:rsidRPr="00F26C73">
              <w:rPr>
                <w:rFonts w:cstheme="minorHAnsi"/>
                <w:sz w:val="22"/>
                <w:szCs w:val="22"/>
                <w:lang w:val="de-AT"/>
              </w:rPr>
              <w:t xml:space="preserve"> </w:t>
            </w:r>
            <w:r>
              <w:rPr>
                <w:rFonts w:cstheme="minorHAnsi"/>
                <w:sz w:val="22"/>
                <w:szCs w:val="22"/>
                <w:lang w:val="de-AT"/>
              </w:rPr>
              <w:t>ohne</w:t>
            </w:r>
            <w:r w:rsidRPr="00F26C73">
              <w:rPr>
                <w:rFonts w:cstheme="minorHAnsi"/>
                <w:sz w:val="22"/>
                <w:szCs w:val="22"/>
                <w:lang w:val="de-AT"/>
              </w:rPr>
              <w:t xml:space="preserve"> </w:t>
            </w:r>
            <w:r>
              <w:rPr>
                <w:rFonts w:cstheme="minorHAnsi"/>
                <w:sz w:val="22"/>
                <w:szCs w:val="22"/>
                <w:lang w:val="de-AT"/>
              </w:rPr>
              <w:t>M</w:t>
            </w:r>
            <w:r w:rsidRPr="00F26C73">
              <w:rPr>
                <w:rFonts w:cstheme="minorHAnsi"/>
                <w:sz w:val="22"/>
                <w:szCs w:val="22"/>
                <w:lang w:val="de-AT"/>
              </w:rPr>
              <w:t>ü</w:t>
            </w:r>
            <w:r>
              <w:rPr>
                <w:rFonts w:cstheme="minorHAnsi"/>
                <w:sz w:val="22"/>
                <w:szCs w:val="22"/>
                <w:lang w:val="de-AT"/>
              </w:rPr>
              <w:t>he</w:t>
            </w:r>
            <w:r w:rsidRPr="00F26C73">
              <w:rPr>
                <w:rFonts w:cstheme="minorHAnsi"/>
                <w:sz w:val="22"/>
                <w:szCs w:val="22"/>
                <w:lang w:val="de-AT"/>
              </w:rPr>
              <w:t xml:space="preserve"> </w:t>
            </w:r>
            <w:r>
              <w:rPr>
                <w:rFonts w:cstheme="minorHAnsi"/>
                <w:sz w:val="22"/>
                <w:szCs w:val="22"/>
                <w:lang w:val="de-AT"/>
              </w:rPr>
              <w:t>finden</w:t>
            </w:r>
            <w:r w:rsidRPr="00F26C73">
              <w:rPr>
                <w:rFonts w:cstheme="minorHAnsi"/>
                <w:sz w:val="22"/>
                <w:szCs w:val="22"/>
                <w:lang w:val="de-AT"/>
              </w:rPr>
              <w:t>.</w:t>
            </w:r>
            <w:r w:rsidR="00663179">
              <w:rPr>
                <w:rFonts w:cstheme="minorHAnsi"/>
                <w:sz w:val="22"/>
                <w:szCs w:val="22"/>
                <w:lang w:val="de-AT"/>
              </w:rPr>
              <w:t xml:space="preserve"> Einen Gott, der ihm einfach seine</w:t>
            </w:r>
            <w:r>
              <w:rPr>
                <w:rFonts w:cstheme="minorHAnsi"/>
                <w:sz w:val="22"/>
                <w:szCs w:val="22"/>
                <w:lang w:val="de-AT"/>
              </w:rPr>
              <w:t xml:space="preserve"> Wünsche erfüllt</w:t>
            </w:r>
            <w:r w:rsidR="00663179">
              <w:rPr>
                <w:rFonts w:cstheme="minorHAnsi"/>
                <w:sz w:val="22"/>
                <w:szCs w:val="22"/>
                <w:lang w:val="de-AT"/>
              </w:rPr>
              <w:t>, die aber eigentlich nicht seine Seelen erfreuen könnte. Einen Gott, der ihm</w:t>
            </w:r>
            <w:r>
              <w:rPr>
                <w:rFonts w:cstheme="minorHAnsi"/>
                <w:sz w:val="22"/>
                <w:szCs w:val="22"/>
                <w:lang w:val="de-AT"/>
              </w:rPr>
              <w:t xml:space="preserve"> als ein Objekt gegenübersteht und gehorcht. </w:t>
            </w:r>
          </w:p>
          <w:p w:rsidR="00F26C73" w:rsidRDefault="00F26C73" w:rsidP="00F26C73">
            <w:pPr>
              <w:ind w:right="318"/>
              <w:jc w:val="both"/>
              <w:rPr>
                <w:rFonts w:cstheme="minorHAnsi"/>
                <w:sz w:val="22"/>
                <w:szCs w:val="22"/>
                <w:lang w:val="de-AT"/>
              </w:rPr>
            </w:pPr>
          </w:p>
          <w:p w:rsidR="00431791" w:rsidRDefault="00F26C73" w:rsidP="00431791">
            <w:pPr>
              <w:ind w:right="318"/>
              <w:jc w:val="both"/>
              <w:rPr>
                <w:rFonts w:cstheme="minorHAnsi"/>
                <w:sz w:val="22"/>
                <w:szCs w:val="22"/>
                <w:lang w:val="de-AT"/>
              </w:rPr>
            </w:pPr>
            <w:r>
              <w:rPr>
                <w:rFonts w:cstheme="minorHAnsi"/>
                <w:sz w:val="22"/>
                <w:szCs w:val="22"/>
                <w:lang w:val="de-AT"/>
              </w:rPr>
              <w:t xml:space="preserve">Der wahre Gott aber ist kein Objekt, das der Mensch </w:t>
            </w:r>
            <w:r w:rsidR="00423DCF">
              <w:rPr>
                <w:rFonts w:cstheme="minorHAnsi"/>
                <w:sz w:val="22"/>
                <w:szCs w:val="22"/>
                <w:lang w:val="de-AT"/>
              </w:rPr>
              <w:t>nach seinen Wünschen behandeln kann. Weil der wahre Gott eine Person ist, der mit Seinen Kindern eine Beziehung eingeht. Und</w:t>
            </w:r>
            <w:r w:rsidR="00423DCF" w:rsidRPr="00431791">
              <w:rPr>
                <w:rFonts w:cstheme="minorHAnsi"/>
                <w:sz w:val="22"/>
                <w:szCs w:val="22"/>
                <w:lang w:val="de-AT"/>
              </w:rPr>
              <w:t xml:space="preserve"> </w:t>
            </w:r>
            <w:r w:rsidR="00423DCF">
              <w:rPr>
                <w:rFonts w:cstheme="minorHAnsi"/>
                <w:sz w:val="22"/>
                <w:szCs w:val="22"/>
                <w:lang w:val="de-AT"/>
              </w:rPr>
              <w:t>diese</w:t>
            </w:r>
            <w:r w:rsidR="00423DCF" w:rsidRPr="00431791">
              <w:rPr>
                <w:rFonts w:cstheme="minorHAnsi"/>
                <w:sz w:val="22"/>
                <w:szCs w:val="22"/>
                <w:lang w:val="de-AT"/>
              </w:rPr>
              <w:t xml:space="preserve"> </w:t>
            </w:r>
            <w:r w:rsidR="00423DCF">
              <w:rPr>
                <w:rFonts w:cstheme="minorHAnsi"/>
                <w:sz w:val="22"/>
                <w:szCs w:val="22"/>
                <w:lang w:val="de-AT"/>
              </w:rPr>
              <w:t>Beziehung</w:t>
            </w:r>
            <w:r w:rsidR="00423DCF" w:rsidRPr="00431791">
              <w:rPr>
                <w:rFonts w:cstheme="minorHAnsi"/>
                <w:sz w:val="22"/>
                <w:szCs w:val="22"/>
                <w:lang w:val="de-AT"/>
              </w:rPr>
              <w:t xml:space="preserve"> </w:t>
            </w:r>
            <w:r w:rsidR="00423DCF">
              <w:rPr>
                <w:rFonts w:cstheme="minorHAnsi"/>
                <w:sz w:val="22"/>
                <w:szCs w:val="22"/>
                <w:lang w:val="de-AT"/>
              </w:rPr>
              <w:t>muss</w:t>
            </w:r>
            <w:r w:rsidR="00423DCF" w:rsidRPr="00431791">
              <w:rPr>
                <w:rFonts w:cstheme="minorHAnsi"/>
                <w:sz w:val="22"/>
                <w:szCs w:val="22"/>
                <w:lang w:val="de-AT"/>
              </w:rPr>
              <w:t xml:space="preserve"> </w:t>
            </w:r>
            <w:r w:rsidR="00423DCF">
              <w:rPr>
                <w:rFonts w:cstheme="minorHAnsi"/>
                <w:sz w:val="22"/>
                <w:szCs w:val="22"/>
                <w:lang w:val="de-AT"/>
              </w:rPr>
              <w:t>auf</w:t>
            </w:r>
            <w:r w:rsidR="00423DCF" w:rsidRPr="00431791">
              <w:rPr>
                <w:rFonts w:cstheme="minorHAnsi"/>
                <w:sz w:val="22"/>
                <w:szCs w:val="22"/>
                <w:lang w:val="de-AT"/>
              </w:rPr>
              <w:t xml:space="preserve"> </w:t>
            </w:r>
            <w:r w:rsidR="00423DCF">
              <w:rPr>
                <w:rFonts w:cstheme="minorHAnsi"/>
                <w:sz w:val="22"/>
                <w:szCs w:val="22"/>
                <w:lang w:val="de-AT"/>
              </w:rPr>
              <w:t>die</w:t>
            </w:r>
            <w:r w:rsidR="00423DCF" w:rsidRPr="00431791">
              <w:rPr>
                <w:rFonts w:cstheme="minorHAnsi"/>
                <w:sz w:val="22"/>
                <w:szCs w:val="22"/>
                <w:lang w:val="de-AT"/>
              </w:rPr>
              <w:t xml:space="preserve"> </w:t>
            </w:r>
            <w:r w:rsidR="00423DCF">
              <w:rPr>
                <w:rFonts w:cstheme="minorHAnsi"/>
                <w:sz w:val="22"/>
                <w:szCs w:val="22"/>
                <w:lang w:val="de-AT"/>
              </w:rPr>
              <w:t>Probe</w:t>
            </w:r>
            <w:r w:rsidR="00423DCF" w:rsidRPr="00431791">
              <w:rPr>
                <w:rFonts w:cstheme="minorHAnsi"/>
                <w:sz w:val="22"/>
                <w:szCs w:val="22"/>
                <w:lang w:val="de-AT"/>
              </w:rPr>
              <w:t xml:space="preserve"> </w:t>
            </w:r>
            <w:r w:rsidR="00423DCF">
              <w:rPr>
                <w:rFonts w:cstheme="minorHAnsi"/>
                <w:sz w:val="22"/>
                <w:szCs w:val="22"/>
                <w:lang w:val="de-AT"/>
              </w:rPr>
              <w:t>gestellt</w:t>
            </w:r>
            <w:r w:rsidR="00423DCF" w:rsidRPr="00431791">
              <w:rPr>
                <w:rFonts w:cstheme="minorHAnsi"/>
                <w:sz w:val="22"/>
                <w:szCs w:val="22"/>
                <w:lang w:val="de-AT"/>
              </w:rPr>
              <w:t xml:space="preserve"> </w:t>
            </w:r>
            <w:r w:rsidR="00423DCF">
              <w:rPr>
                <w:rFonts w:cstheme="minorHAnsi"/>
                <w:sz w:val="22"/>
                <w:szCs w:val="22"/>
                <w:lang w:val="de-AT"/>
              </w:rPr>
              <w:t>werden</w:t>
            </w:r>
            <w:r w:rsidR="00423DCF" w:rsidRPr="00431791">
              <w:rPr>
                <w:rFonts w:cstheme="minorHAnsi"/>
                <w:sz w:val="22"/>
                <w:szCs w:val="22"/>
                <w:lang w:val="de-AT"/>
              </w:rPr>
              <w:t>.</w:t>
            </w:r>
            <w:r w:rsidR="00431791">
              <w:rPr>
                <w:rFonts w:cstheme="minorHAnsi"/>
                <w:sz w:val="22"/>
                <w:szCs w:val="22"/>
                <w:lang w:val="de-AT"/>
              </w:rPr>
              <w:t xml:space="preserve"> Der Mensch muss bereit sein, sich</w:t>
            </w:r>
            <w:r w:rsidR="00663179">
              <w:rPr>
                <w:rFonts w:cstheme="minorHAnsi"/>
                <w:sz w:val="22"/>
                <w:szCs w:val="22"/>
                <w:lang w:val="de-AT"/>
              </w:rPr>
              <w:t xml:space="preserve"> für diese Beziehung zu bemühen und sich zu opfern!</w:t>
            </w:r>
            <w:r w:rsidR="00431791">
              <w:rPr>
                <w:rFonts w:cstheme="minorHAnsi"/>
                <w:sz w:val="22"/>
                <w:szCs w:val="22"/>
                <w:lang w:val="de-AT"/>
              </w:rPr>
              <w:t xml:space="preserve"> </w:t>
            </w:r>
          </w:p>
          <w:p w:rsidR="00431791" w:rsidRDefault="00431791" w:rsidP="00431791">
            <w:pPr>
              <w:ind w:right="318"/>
              <w:jc w:val="both"/>
              <w:rPr>
                <w:rFonts w:cstheme="minorHAnsi"/>
                <w:sz w:val="22"/>
                <w:szCs w:val="22"/>
                <w:lang w:val="de-AT"/>
              </w:rPr>
            </w:pPr>
          </w:p>
          <w:p w:rsidR="00786FDE" w:rsidRDefault="00423DCF" w:rsidP="00F26C73">
            <w:pPr>
              <w:ind w:right="318"/>
              <w:jc w:val="both"/>
              <w:rPr>
                <w:rFonts w:cstheme="minorHAnsi"/>
                <w:sz w:val="22"/>
                <w:szCs w:val="22"/>
                <w:lang w:val="de-AT"/>
              </w:rPr>
            </w:pPr>
            <w:r>
              <w:rPr>
                <w:rFonts w:cstheme="minorHAnsi"/>
                <w:sz w:val="22"/>
                <w:szCs w:val="22"/>
                <w:lang w:val="de-AT"/>
              </w:rPr>
              <w:t xml:space="preserve">Wenn er aber </w:t>
            </w:r>
            <w:r w:rsidR="00431791">
              <w:rPr>
                <w:rFonts w:cstheme="minorHAnsi"/>
                <w:sz w:val="22"/>
                <w:szCs w:val="22"/>
                <w:lang w:val="de-AT"/>
              </w:rPr>
              <w:t>dazu nicht bereit ist,  wird er</w:t>
            </w:r>
            <w:r>
              <w:rPr>
                <w:rFonts w:cstheme="minorHAnsi"/>
                <w:sz w:val="22"/>
                <w:szCs w:val="22"/>
                <w:lang w:val="de-AT"/>
              </w:rPr>
              <w:t xml:space="preserve"> Gott mit Götzen ersetzen, d</w:t>
            </w:r>
            <w:r w:rsidR="00431791">
              <w:rPr>
                <w:rFonts w:cstheme="minorHAnsi"/>
                <w:sz w:val="22"/>
                <w:szCs w:val="22"/>
                <w:lang w:val="de-AT"/>
              </w:rPr>
              <w:t xml:space="preserve">ie ihm seiner Meinung nach </w:t>
            </w:r>
            <w:r w:rsidR="00786FDE">
              <w:rPr>
                <w:rFonts w:cstheme="minorHAnsi"/>
                <w:sz w:val="22"/>
                <w:szCs w:val="22"/>
                <w:lang w:val="de-AT"/>
              </w:rPr>
              <w:t>während seiner L</w:t>
            </w:r>
            <w:r w:rsidR="00663179">
              <w:rPr>
                <w:rFonts w:cstheme="minorHAnsi"/>
                <w:sz w:val="22"/>
                <w:szCs w:val="22"/>
                <w:lang w:val="de-AT"/>
              </w:rPr>
              <w:t>ebenszeit jeden Wunsch erfüllen können.</w:t>
            </w:r>
          </w:p>
          <w:p w:rsidR="00786FDE" w:rsidRDefault="00786FDE" w:rsidP="00F26C73">
            <w:pPr>
              <w:ind w:right="318"/>
              <w:jc w:val="both"/>
              <w:rPr>
                <w:rFonts w:cstheme="minorHAnsi"/>
                <w:sz w:val="22"/>
                <w:szCs w:val="22"/>
                <w:lang w:val="de-AT"/>
              </w:rPr>
            </w:pPr>
          </w:p>
          <w:p w:rsidR="00F26C73" w:rsidRPr="00423DCF" w:rsidRDefault="00786FDE" w:rsidP="00F26C73">
            <w:pPr>
              <w:ind w:right="318"/>
              <w:jc w:val="both"/>
              <w:rPr>
                <w:rFonts w:cstheme="minorHAnsi"/>
                <w:sz w:val="22"/>
                <w:szCs w:val="22"/>
                <w:lang w:val="de-AT"/>
              </w:rPr>
            </w:pPr>
            <w:r>
              <w:rPr>
                <w:rFonts w:cstheme="minorHAnsi"/>
                <w:sz w:val="22"/>
                <w:szCs w:val="22"/>
                <w:lang w:val="de-AT"/>
              </w:rPr>
              <w:t>Vielleicht fragen wir uns heute, ob Götze</w:t>
            </w:r>
            <w:r w:rsidR="00431791">
              <w:rPr>
                <w:rFonts w:cstheme="minorHAnsi"/>
                <w:sz w:val="22"/>
                <w:szCs w:val="22"/>
                <w:lang w:val="de-AT"/>
              </w:rPr>
              <w:t>n auch unser Leben bestimmen?</w:t>
            </w:r>
            <w:r>
              <w:rPr>
                <w:rFonts w:cstheme="minorHAnsi"/>
                <w:sz w:val="22"/>
                <w:szCs w:val="22"/>
                <w:lang w:val="de-AT"/>
              </w:rPr>
              <w:t xml:space="preserve"> Wenn dies so ist, um welche Götzen handelt es sich?</w:t>
            </w:r>
            <w:r w:rsidR="00423DCF">
              <w:rPr>
                <w:rFonts w:cstheme="minorHAnsi"/>
                <w:sz w:val="22"/>
                <w:szCs w:val="22"/>
                <w:lang w:val="de-AT"/>
              </w:rPr>
              <w:t xml:space="preserve"> </w:t>
            </w:r>
            <w:r w:rsidR="00423DCF" w:rsidRPr="00423DCF">
              <w:rPr>
                <w:rFonts w:cstheme="minorHAnsi"/>
                <w:sz w:val="22"/>
                <w:szCs w:val="22"/>
                <w:lang w:val="de-AT"/>
              </w:rPr>
              <w:t xml:space="preserve"> </w:t>
            </w:r>
            <w:r w:rsidR="00F26C73" w:rsidRPr="00423DCF">
              <w:rPr>
                <w:rFonts w:cstheme="minorHAnsi"/>
                <w:sz w:val="22"/>
                <w:szCs w:val="22"/>
                <w:lang w:val="de-AT"/>
              </w:rPr>
              <w:t xml:space="preserve">     </w:t>
            </w:r>
          </w:p>
          <w:p w:rsidR="00F26C73" w:rsidRPr="00423DCF" w:rsidRDefault="00F26C73" w:rsidP="00F26C73">
            <w:pPr>
              <w:ind w:right="318"/>
              <w:jc w:val="both"/>
              <w:rPr>
                <w:rFonts w:cstheme="minorHAnsi"/>
                <w:sz w:val="22"/>
                <w:szCs w:val="22"/>
                <w:lang w:val="de-AT"/>
              </w:rPr>
            </w:pPr>
          </w:p>
          <w:p w:rsidR="00F26C73" w:rsidRPr="00423DCF" w:rsidRDefault="00F26C73" w:rsidP="00F26C73">
            <w:pPr>
              <w:ind w:right="318"/>
              <w:jc w:val="both"/>
              <w:rPr>
                <w:rFonts w:cstheme="minorHAnsi"/>
                <w:sz w:val="22"/>
                <w:szCs w:val="22"/>
                <w:lang w:val="de-AT"/>
              </w:rPr>
            </w:pPr>
            <w:r w:rsidRPr="00423DCF">
              <w:rPr>
                <w:rFonts w:cstheme="minorHAnsi"/>
                <w:sz w:val="22"/>
                <w:szCs w:val="22"/>
                <w:lang w:val="de-AT"/>
              </w:rPr>
              <w:t xml:space="preserve"> </w:t>
            </w:r>
          </w:p>
          <w:p w:rsidR="00F26C73" w:rsidRPr="00423DCF" w:rsidRDefault="00F26C73" w:rsidP="00F26C73">
            <w:pPr>
              <w:ind w:right="318"/>
              <w:rPr>
                <w:rFonts w:cstheme="minorHAnsi"/>
                <w:sz w:val="22"/>
                <w:szCs w:val="22"/>
                <w:lang w:val="de-AT"/>
              </w:rPr>
            </w:pPr>
          </w:p>
          <w:p w:rsidR="00C30B37" w:rsidRPr="00423DCF" w:rsidRDefault="00C30B37" w:rsidP="00C30B37">
            <w:pPr>
              <w:ind w:left="177" w:right="327"/>
              <w:rPr>
                <w:rFonts w:cstheme="minorHAnsi"/>
                <w:b/>
                <w:sz w:val="16"/>
                <w:szCs w:val="16"/>
                <w:lang w:val="de-AT"/>
              </w:rPr>
            </w:pPr>
          </w:p>
          <w:p w:rsidR="00C30B37" w:rsidRDefault="00C30B37" w:rsidP="00C30B37">
            <w:pPr>
              <w:ind w:right="318"/>
              <w:rPr>
                <w:rFonts w:cstheme="minorHAnsi"/>
                <w:b/>
                <w:color w:val="FF0000"/>
                <w:lang w:val="de-DE"/>
              </w:rPr>
            </w:pPr>
          </w:p>
          <w:p w:rsidR="00C30B37" w:rsidRDefault="00C30B37" w:rsidP="00C30B37">
            <w:pPr>
              <w:ind w:right="318"/>
              <w:rPr>
                <w:rFonts w:cstheme="minorHAnsi"/>
                <w:sz w:val="22"/>
                <w:szCs w:val="22"/>
                <w:lang w:val="de-AT"/>
              </w:rPr>
            </w:pPr>
          </w:p>
          <w:p w:rsidR="00C30B37" w:rsidRDefault="00C30B37" w:rsidP="00C30B37">
            <w:pPr>
              <w:ind w:right="318"/>
              <w:rPr>
                <w:rFonts w:cstheme="minorHAnsi"/>
                <w:sz w:val="22"/>
                <w:szCs w:val="22"/>
                <w:lang w:val="de-AT"/>
              </w:rPr>
            </w:pPr>
          </w:p>
          <w:p w:rsidR="00C30B37" w:rsidRDefault="00C30B37" w:rsidP="00C30B37">
            <w:pPr>
              <w:ind w:right="318"/>
              <w:rPr>
                <w:rFonts w:cstheme="minorHAnsi"/>
                <w:sz w:val="22"/>
                <w:szCs w:val="22"/>
                <w:lang w:val="de-AT"/>
              </w:rPr>
            </w:pPr>
          </w:p>
          <w:p w:rsidR="00786FDE" w:rsidRPr="007C6DAC" w:rsidRDefault="00786FDE" w:rsidP="00C30B37">
            <w:pPr>
              <w:ind w:right="318"/>
              <w:rPr>
                <w:rFonts w:cstheme="minorHAnsi"/>
                <w:sz w:val="22"/>
                <w:szCs w:val="22"/>
                <w:lang w:val="de-DE"/>
              </w:rPr>
            </w:pPr>
          </w:p>
          <w:p w:rsidR="00786FDE" w:rsidRDefault="00786FDE" w:rsidP="00C30B37">
            <w:pPr>
              <w:ind w:right="318"/>
              <w:rPr>
                <w:rFonts w:cstheme="minorHAnsi"/>
                <w:sz w:val="22"/>
                <w:szCs w:val="22"/>
                <w:lang w:val="de-AT"/>
              </w:rPr>
            </w:pPr>
          </w:p>
          <w:p w:rsidR="000F3114" w:rsidRDefault="000F3114" w:rsidP="00C30B37">
            <w:pPr>
              <w:ind w:right="318"/>
              <w:rPr>
                <w:rFonts w:cstheme="minorHAnsi"/>
                <w:sz w:val="22"/>
                <w:szCs w:val="22"/>
                <w:lang w:val="de-AT"/>
              </w:rPr>
            </w:pPr>
          </w:p>
          <w:p w:rsidR="000F3114" w:rsidRDefault="000F3114" w:rsidP="00C30B37">
            <w:pPr>
              <w:ind w:right="318"/>
              <w:rPr>
                <w:rFonts w:cstheme="minorHAnsi"/>
                <w:sz w:val="22"/>
                <w:szCs w:val="22"/>
                <w:lang w:val="de-AT"/>
              </w:rPr>
            </w:pPr>
          </w:p>
          <w:p w:rsidR="00C30B37" w:rsidRDefault="00C30B37" w:rsidP="00C30B37">
            <w:pPr>
              <w:ind w:right="318"/>
              <w:rPr>
                <w:rFonts w:cstheme="minorHAnsi"/>
                <w:sz w:val="22"/>
                <w:szCs w:val="22"/>
                <w:lang w:val="de-AT"/>
              </w:rPr>
            </w:pPr>
          </w:p>
          <w:p w:rsidR="00C30B37" w:rsidRPr="00C30B37" w:rsidRDefault="00C30B37" w:rsidP="00C30B37">
            <w:pPr>
              <w:ind w:right="318"/>
              <w:rPr>
                <w:rFonts w:cstheme="minorHAnsi"/>
                <w:sz w:val="22"/>
                <w:szCs w:val="22"/>
                <w:lang w:val="de-AT"/>
              </w:rPr>
            </w:pPr>
          </w:p>
        </w:tc>
      </w:tr>
      <w:tr w:rsidR="00C30B37" w:rsidRPr="001E5055" w:rsidTr="00C30B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8" w:type="dxa"/>
          <w:trHeight w:val="475"/>
        </w:trPr>
        <w:tc>
          <w:tcPr>
            <w:tcW w:w="2295" w:type="dxa"/>
            <w:gridSpan w:val="2"/>
            <w:shd w:val="clear" w:color="auto" w:fill="000000"/>
          </w:tcPr>
          <w:p w:rsidR="00C30B37" w:rsidRPr="008A01F9" w:rsidRDefault="00C30B37"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8469" w:type="dxa"/>
            <w:gridSpan w:val="2"/>
            <w:shd w:val="clear" w:color="auto" w:fill="8064A2"/>
            <w:vAlign w:val="center"/>
          </w:tcPr>
          <w:p w:rsidR="00C30B37" w:rsidRPr="008A01F9" w:rsidRDefault="00C30B37"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105AF6" w:rsidRDefault="00105AF6">
      <w:pPr>
        <w:rPr>
          <w:b/>
        </w:rPr>
      </w:pPr>
    </w:p>
    <w:p w:rsidR="00105AF6" w:rsidRDefault="00105AF6">
      <w:pPr>
        <w:rPr>
          <w:b/>
        </w:rPr>
      </w:pPr>
    </w:p>
    <w:tbl>
      <w:tblPr>
        <w:tblW w:w="1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7775"/>
      </w:tblGrid>
      <w:tr w:rsidR="00C30B37" w:rsidRPr="00C30B37" w:rsidTr="00C30B37">
        <w:trPr>
          <w:trHeight w:val="6974"/>
          <w:jc w:val="center"/>
        </w:trPr>
        <w:tc>
          <w:tcPr>
            <w:tcW w:w="3437" w:type="dxa"/>
            <w:shd w:val="clear" w:color="auto" w:fill="FFC000"/>
          </w:tcPr>
          <w:p w:rsidR="00C30B37" w:rsidRPr="00C916C8" w:rsidRDefault="00C30B37" w:rsidP="00423DCF">
            <w:pPr>
              <w:rPr>
                <w:rFonts w:cs="Calibri"/>
                <w:sz w:val="22"/>
                <w:szCs w:val="22"/>
              </w:rPr>
            </w:pPr>
          </w:p>
          <w:p w:rsidR="00C30B37" w:rsidRPr="00C916C8" w:rsidRDefault="00C30B37" w:rsidP="00423DCF">
            <w:pPr>
              <w:rPr>
                <w:rFonts w:cs="Calibri"/>
                <w:sz w:val="22"/>
                <w:szCs w:val="22"/>
              </w:rPr>
            </w:pPr>
          </w:p>
          <w:p w:rsidR="00C30B37" w:rsidRPr="00C916C8" w:rsidRDefault="00C30B37" w:rsidP="00423DCF">
            <w:pPr>
              <w:rPr>
                <w:rFonts w:cs="Calibri"/>
                <w:sz w:val="22"/>
                <w:szCs w:val="22"/>
              </w:rPr>
            </w:pPr>
          </w:p>
          <w:p w:rsidR="00C30B37" w:rsidRPr="00C916C8" w:rsidRDefault="00C30B37" w:rsidP="00423DCF">
            <w:pPr>
              <w:rPr>
                <w:rFonts w:cs="Calibri"/>
                <w:sz w:val="18"/>
                <w:szCs w:val="18"/>
              </w:rPr>
            </w:pPr>
          </w:p>
          <w:p w:rsidR="00C30B37" w:rsidRPr="00C916C8" w:rsidRDefault="00C30B37" w:rsidP="00423DCF">
            <w:pPr>
              <w:rPr>
                <w:rFonts w:cs="Calibri"/>
                <w:sz w:val="18"/>
                <w:szCs w:val="18"/>
              </w:rPr>
            </w:pPr>
          </w:p>
          <w:p w:rsidR="00C30B37" w:rsidRPr="00C916C8" w:rsidRDefault="00C30B37" w:rsidP="00423DCF">
            <w:pPr>
              <w:rPr>
                <w:rFonts w:cs="Calibri"/>
                <w:sz w:val="18"/>
                <w:szCs w:val="18"/>
              </w:rPr>
            </w:pPr>
          </w:p>
          <w:p w:rsidR="00C30B37" w:rsidRPr="00C916C8" w:rsidRDefault="00C30B37" w:rsidP="00423DCF">
            <w:pPr>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7C6DAC" w:rsidRDefault="008364C1" w:rsidP="008364C1">
            <w:pPr>
              <w:jc w:val="both"/>
              <w:rPr>
                <w:rFonts w:cs="Calibri"/>
                <w:sz w:val="22"/>
                <w:szCs w:val="22"/>
              </w:rPr>
            </w:pPr>
          </w:p>
          <w:p w:rsidR="008364C1" w:rsidRPr="00C916C8" w:rsidRDefault="008364C1" w:rsidP="008364C1">
            <w:pPr>
              <w:rPr>
                <w:rFonts w:cs="Calibri"/>
                <w:sz w:val="22"/>
                <w:szCs w:val="22"/>
              </w:rPr>
            </w:pPr>
          </w:p>
          <w:p w:rsidR="008364C1" w:rsidRPr="00C916C8" w:rsidRDefault="008364C1" w:rsidP="008364C1">
            <w:pPr>
              <w:rPr>
                <w:rFonts w:cs="Calibri"/>
                <w:sz w:val="22"/>
                <w:szCs w:val="22"/>
              </w:rPr>
            </w:pPr>
          </w:p>
          <w:p w:rsidR="008364C1" w:rsidRPr="007C6DAC" w:rsidRDefault="008364C1" w:rsidP="008364C1">
            <w:pPr>
              <w:jc w:val="both"/>
              <w:rPr>
                <w:rFonts w:cs="Calibri"/>
                <w:sz w:val="22"/>
                <w:szCs w:val="22"/>
              </w:rPr>
            </w:pPr>
          </w:p>
          <w:p w:rsidR="008364C1" w:rsidRPr="00450EEA" w:rsidRDefault="00CA27D0" w:rsidP="008364C1">
            <w:pPr>
              <w:shd w:val="clear" w:color="auto" w:fill="DEEAF6" w:themeFill="accent5" w:themeFillTint="33"/>
              <w:ind w:right="170"/>
              <w:jc w:val="both"/>
              <w:rPr>
                <w:rFonts w:cs="Calibri"/>
                <w:color w:val="C00000"/>
                <w:sz w:val="22"/>
                <w:szCs w:val="20"/>
              </w:rPr>
            </w:pPr>
            <w:r>
              <w:rPr>
                <w:rFonts w:cs="Calibri"/>
                <w:color w:val="C00000"/>
                <w:sz w:val="22"/>
                <w:szCs w:val="20"/>
              </w:rPr>
              <w:t>(Πατερικά σχόλια για την τήρηση των εντολών)</w:t>
            </w:r>
            <w:r w:rsidR="008364C1">
              <w:rPr>
                <w:rFonts w:cs="Calibri"/>
                <w:color w:val="C00000"/>
                <w:sz w:val="22"/>
                <w:szCs w:val="20"/>
              </w:rPr>
              <w:t xml:space="preserve">  </w:t>
            </w:r>
          </w:p>
          <w:p w:rsidR="008364C1" w:rsidRPr="008364C1" w:rsidRDefault="008364C1" w:rsidP="008364C1">
            <w:pPr>
              <w:jc w:val="both"/>
              <w:rPr>
                <w:rFonts w:cs="Calibri"/>
                <w:sz w:val="22"/>
                <w:szCs w:val="22"/>
              </w:rPr>
            </w:pPr>
          </w:p>
          <w:p w:rsidR="008364C1" w:rsidRPr="008364C1" w:rsidRDefault="008364C1" w:rsidP="008364C1">
            <w:pPr>
              <w:jc w:val="both"/>
              <w:rPr>
                <w:rFonts w:cs="Calibri"/>
                <w:sz w:val="22"/>
                <w:szCs w:val="22"/>
              </w:rPr>
            </w:pPr>
          </w:p>
          <w:p w:rsidR="008364C1" w:rsidRPr="008364C1" w:rsidRDefault="008364C1" w:rsidP="008364C1">
            <w:pPr>
              <w:jc w:val="both"/>
              <w:rPr>
                <w:rFonts w:cs="Calibri"/>
                <w:sz w:val="22"/>
                <w:szCs w:val="22"/>
              </w:rPr>
            </w:pPr>
          </w:p>
          <w:p w:rsidR="008364C1" w:rsidRPr="008364C1" w:rsidRDefault="008364C1" w:rsidP="008364C1">
            <w:pPr>
              <w:shd w:val="clear" w:color="auto" w:fill="DEEAF6" w:themeFill="accent5" w:themeFillTint="33"/>
              <w:ind w:right="170"/>
              <w:jc w:val="both"/>
              <w:rPr>
                <w:rFonts w:cs="Calibri"/>
                <w:color w:val="C00000"/>
                <w:sz w:val="22"/>
                <w:szCs w:val="20"/>
                <w:lang w:val="de-AT"/>
              </w:rPr>
            </w:pPr>
            <w:r>
              <w:rPr>
                <w:rFonts w:cs="Calibri"/>
                <w:color w:val="C00000"/>
                <w:sz w:val="22"/>
                <w:szCs w:val="20"/>
                <w:lang w:val="de-AT"/>
              </w:rPr>
              <w:t xml:space="preserve">Johannes der Evangelist schreibt in seinem Buch, das die Einhaltung der Gebote Gottes, unsere Antwort auf Seine Liebe ist. (Johannes 14, 15)  </w:t>
            </w:r>
          </w:p>
          <w:p w:rsidR="00C30B37" w:rsidRDefault="00C30B37" w:rsidP="00423DCF">
            <w:pPr>
              <w:rPr>
                <w:rFonts w:cs="Calibri"/>
                <w:sz w:val="18"/>
                <w:szCs w:val="18"/>
                <w:lang w:val="de-AT"/>
              </w:rPr>
            </w:pPr>
          </w:p>
          <w:p w:rsidR="00317D89" w:rsidRPr="007C6DAC" w:rsidRDefault="00317D89" w:rsidP="00317D89">
            <w:pPr>
              <w:jc w:val="both"/>
              <w:rPr>
                <w:rFonts w:cs="Calibri"/>
                <w:sz w:val="22"/>
                <w:szCs w:val="22"/>
                <w:lang w:val="de-DE"/>
              </w:rPr>
            </w:pPr>
          </w:p>
          <w:p w:rsidR="00317D89" w:rsidRPr="008364C1" w:rsidRDefault="00317D89" w:rsidP="00317D89">
            <w:pPr>
              <w:shd w:val="clear" w:color="auto" w:fill="DEEAF6" w:themeFill="accent5" w:themeFillTint="33"/>
              <w:ind w:right="170"/>
              <w:jc w:val="both"/>
              <w:rPr>
                <w:rFonts w:cs="Calibri"/>
                <w:color w:val="C00000"/>
                <w:sz w:val="22"/>
                <w:szCs w:val="20"/>
                <w:lang w:val="de-AT"/>
              </w:rPr>
            </w:pPr>
            <w:r>
              <w:rPr>
                <w:rFonts w:cs="Calibri"/>
                <w:color w:val="C00000"/>
                <w:sz w:val="22"/>
                <w:szCs w:val="20"/>
                <w:lang w:val="de-AT"/>
              </w:rPr>
              <w:t>Der Apostel Paulus betont, dass das Gesetz Mose wie ein Erziehungsmittel, das uns zu Gott führt, zu betrachten ist. (Brief an die Galater 3, 24)</w:t>
            </w:r>
          </w:p>
          <w:p w:rsidR="00317D89" w:rsidRPr="008364C1" w:rsidRDefault="00317D89" w:rsidP="00423DCF">
            <w:pPr>
              <w:rPr>
                <w:rFonts w:cs="Calibri"/>
                <w:sz w:val="18"/>
                <w:szCs w:val="18"/>
                <w:lang w:val="de-AT"/>
              </w:rPr>
            </w:pPr>
          </w:p>
        </w:tc>
        <w:tc>
          <w:tcPr>
            <w:tcW w:w="7775" w:type="dxa"/>
            <w:shd w:val="clear" w:color="auto" w:fill="auto"/>
          </w:tcPr>
          <w:p w:rsidR="00C30B37" w:rsidRPr="008364C1" w:rsidRDefault="00C30B37" w:rsidP="00423DCF">
            <w:pPr>
              <w:ind w:left="177" w:right="329"/>
              <w:rPr>
                <w:rFonts w:cstheme="minorHAnsi"/>
                <w:sz w:val="22"/>
                <w:szCs w:val="22"/>
                <w:lang w:val="de-AT"/>
              </w:rPr>
            </w:pPr>
          </w:p>
          <w:p w:rsidR="00C30B37" w:rsidRPr="00431791" w:rsidRDefault="00431791" w:rsidP="00431791">
            <w:pPr>
              <w:ind w:right="318"/>
              <w:jc w:val="both"/>
              <w:rPr>
                <w:rFonts w:cstheme="minorHAnsi"/>
                <w:b/>
                <w:sz w:val="22"/>
                <w:szCs w:val="22"/>
                <w:lang w:val="de-DE"/>
              </w:rPr>
            </w:pPr>
            <w:r>
              <w:rPr>
                <w:rFonts w:cstheme="minorHAnsi"/>
                <w:b/>
                <w:sz w:val="22"/>
                <w:szCs w:val="22"/>
                <w:lang w:val="de-DE"/>
              </w:rPr>
              <w:t>3. Wahre Freiheit…durch Gebote?</w:t>
            </w:r>
          </w:p>
          <w:p w:rsidR="00431791" w:rsidRDefault="00431791" w:rsidP="00431791">
            <w:pPr>
              <w:ind w:right="318"/>
              <w:jc w:val="both"/>
              <w:rPr>
                <w:rFonts w:cstheme="minorHAnsi"/>
                <w:i/>
                <w:sz w:val="22"/>
                <w:szCs w:val="22"/>
                <w:lang w:val="de-DE"/>
              </w:rPr>
            </w:pPr>
          </w:p>
          <w:p w:rsidR="00425B82" w:rsidRDefault="00431791" w:rsidP="00431791">
            <w:pPr>
              <w:ind w:right="318"/>
              <w:jc w:val="both"/>
              <w:rPr>
                <w:rFonts w:cstheme="minorHAnsi"/>
                <w:sz w:val="22"/>
                <w:szCs w:val="22"/>
                <w:lang w:val="de-DE"/>
              </w:rPr>
            </w:pPr>
            <w:r w:rsidRPr="00431791">
              <w:rPr>
                <w:rFonts w:cstheme="minorHAnsi"/>
                <w:sz w:val="22"/>
                <w:szCs w:val="22"/>
                <w:lang w:val="de-DE"/>
              </w:rPr>
              <w:t xml:space="preserve">Auch </w:t>
            </w:r>
            <w:r>
              <w:rPr>
                <w:rFonts w:cstheme="minorHAnsi"/>
                <w:sz w:val="22"/>
                <w:szCs w:val="22"/>
                <w:lang w:val="de-DE"/>
              </w:rPr>
              <w:t>wenn Isr</w:t>
            </w:r>
            <w:r w:rsidR="00742B74">
              <w:rPr>
                <w:rFonts w:cstheme="minorHAnsi"/>
                <w:sz w:val="22"/>
                <w:szCs w:val="22"/>
                <w:lang w:val="de-DE"/>
              </w:rPr>
              <w:t>ael seinen wahren Gott mit einem</w:t>
            </w:r>
            <w:r>
              <w:rPr>
                <w:rFonts w:cstheme="minorHAnsi"/>
                <w:sz w:val="22"/>
                <w:szCs w:val="22"/>
                <w:lang w:val="de-DE"/>
              </w:rPr>
              <w:t xml:space="preserve"> Götzen ersetzt hat, hat e</w:t>
            </w:r>
            <w:r w:rsidR="007D4857">
              <w:rPr>
                <w:rFonts w:cstheme="minorHAnsi"/>
                <w:sz w:val="22"/>
                <w:szCs w:val="22"/>
                <w:lang w:val="de-DE"/>
              </w:rPr>
              <w:t xml:space="preserve">r sich letztendlich </w:t>
            </w:r>
            <w:r w:rsidR="00742B74">
              <w:rPr>
                <w:rFonts w:cstheme="minorHAnsi"/>
                <w:sz w:val="22"/>
                <w:szCs w:val="22"/>
                <w:lang w:val="de-DE"/>
              </w:rPr>
              <w:t>doch</w:t>
            </w:r>
            <w:r w:rsidR="00E4480D" w:rsidRPr="00E4480D">
              <w:rPr>
                <w:rFonts w:cstheme="minorHAnsi"/>
                <w:sz w:val="22"/>
                <w:szCs w:val="22"/>
                <w:lang w:val="de-AT"/>
              </w:rPr>
              <w:t xml:space="preserve"> </w:t>
            </w:r>
            <w:r w:rsidR="00E4480D">
              <w:rPr>
                <w:rFonts w:cstheme="minorHAnsi"/>
                <w:sz w:val="22"/>
                <w:szCs w:val="22"/>
                <w:lang w:val="de-AT"/>
              </w:rPr>
              <w:t>noch</w:t>
            </w:r>
            <w:r w:rsidR="00742B74">
              <w:rPr>
                <w:rFonts w:cstheme="minorHAnsi"/>
                <w:sz w:val="22"/>
                <w:szCs w:val="22"/>
                <w:lang w:val="de-DE"/>
              </w:rPr>
              <w:t xml:space="preserve"> </w:t>
            </w:r>
            <w:r w:rsidR="007D4857">
              <w:rPr>
                <w:rFonts w:cstheme="minorHAnsi"/>
                <w:sz w:val="22"/>
                <w:szCs w:val="22"/>
                <w:lang w:val="de-DE"/>
              </w:rPr>
              <w:t>besinnt. Mose erhält erneut von Gott die zehn Gebote. Somit wird der Bund mit Gott auch erneuert. Gott gewährt seinem Volk, das</w:t>
            </w:r>
            <w:r w:rsidR="00742B74">
              <w:rPr>
                <w:rFonts w:cstheme="minorHAnsi"/>
                <w:sz w:val="22"/>
                <w:szCs w:val="22"/>
                <w:lang w:val="de-DE"/>
              </w:rPr>
              <w:t>s</w:t>
            </w:r>
            <w:r w:rsidR="007D4857">
              <w:rPr>
                <w:rFonts w:cstheme="minorHAnsi"/>
                <w:sz w:val="22"/>
                <w:szCs w:val="22"/>
                <w:lang w:val="de-DE"/>
              </w:rPr>
              <w:t xml:space="preserve"> Er sich um dies</w:t>
            </w:r>
            <w:r w:rsidR="00742B74">
              <w:rPr>
                <w:rFonts w:cstheme="minorHAnsi"/>
                <w:sz w:val="22"/>
                <w:szCs w:val="22"/>
                <w:lang w:val="de-DE"/>
              </w:rPr>
              <w:t>es</w:t>
            </w:r>
            <w:r w:rsidR="007D4857">
              <w:rPr>
                <w:rFonts w:cstheme="minorHAnsi"/>
                <w:sz w:val="22"/>
                <w:szCs w:val="22"/>
                <w:lang w:val="de-DE"/>
              </w:rPr>
              <w:t xml:space="preserve"> sorgen</w:t>
            </w:r>
            <w:r w:rsidR="00742B74">
              <w:rPr>
                <w:rFonts w:cstheme="minorHAnsi"/>
                <w:sz w:val="22"/>
                <w:szCs w:val="22"/>
                <w:lang w:val="de-DE"/>
              </w:rPr>
              <w:t xml:space="preserve"> und diesem</w:t>
            </w:r>
            <w:r w:rsidR="00E4480D">
              <w:rPr>
                <w:rFonts w:cstheme="minorHAnsi"/>
                <w:sz w:val="22"/>
                <w:szCs w:val="22"/>
                <w:lang w:val="de-DE"/>
              </w:rPr>
              <w:t xml:space="preserve"> beistehen,</w:t>
            </w:r>
            <w:r w:rsidR="007D4857">
              <w:rPr>
                <w:rFonts w:cstheme="minorHAnsi"/>
                <w:sz w:val="22"/>
                <w:szCs w:val="22"/>
                <w:lang w:val="de-DE"/>
              </w:rPr>
              <w:t xml:space="preserve"> und dies</w:t>
            </w:r>
            <w:r w:rsidR="00742B74">
              <w:rPr>
                <w:rFonts w:cstheme="minorHAnsi"/>
                <w:sz w:val="22"/>
                <w:szCs w:val="22"/>
                <w:lang w:val="de-DE"/>
              </w:rPr>
              <w:t>es</w:t>
            </w:r>
            <w:r w:rsidR="007D4857">
              <w:rPr>
                <w:rFonts w:cstheme="minorHAnsi"/>
                <w:sz w:val="22"/>
                <w:szCs w:val="22"/>
                <w:lang w:val="de-DE"/>
              </w:rPr>
              <w:t xml:space="preserve"> von al</w:t>
            </w:r>
            <w:r w:rsidR="00E4480D">
              <w:rPr>
                <w:rFonts w:cstheme="minorHAnsi"/>
                <w:sz w:val="22"/>
                <w:szCs w:val="22"/>
                <w:lang w:val="de-DE"/>
              </w:rPr>
              <w:t>len Völkern der Welt auszeichnen wird</w:t>
            </w:r>
            <w:r w:rsidR="007D4857">
              <w:rPr>
                <w:rFonts w:cstheme="minorHAnsi"/>
                <w:sz w:val="22"/>
                <w:szCs w:val="22"/>
                <w:lang w:val="de-DE"/>
              </w:rPr>
              <w:t xml:space="preserve">. Israel ist verpflichtet die Gebote Gottes einzuhalten, um auf diesem Wege die Wohltaten, die oben genannt worden, genießen zu können. </w:t>
            </w:r>
            <w:r w:rsidR="00425B82">
              <w:rPr>
                <w:rFonts w:cstheme="minorHAnsi"/>
                <w:sz w:val="22"/>
                <w:szCs w:val="22"/>
                <w:lang w:val="de-DE"/>
              </w:rPr>
              <w:t xml:space="preserve">Allerdings haben diese Wohltaten </w:t>
            </w:r>
            <w:r w:rsidR="00742B74">
              <w:rPr>
                <w:rFonts w:cstheme="minorHAnsi"/>
                <w:sz w:val="22"/>
                <w:szCs w:val="22"/>
                <w:lang w:val="de-DE"/>
              </w:rPr>
              <w:t xml:space="preserve">nur </w:t>
            </w:r>
            <w:r w:rsidR="00E4480D">
              <w:rPr>
                <w:rFonts w:cstheme="minorHAnsi"/>
                <w:sz w:val="22"/>
                <w:szCs w:val="22"/>
                <w:lang w:val="de-DE"/>
              </w:rPr>
              <w:t xml:space="preserve">mit seiner Rettung </w:t>
            </w:r>
            <w:r w:rsidR="00425B82">
              <w:rPr>
                <w:rFonts w:cstheme="minorHAnsi"/>
                <w:sz w:val="22"/>
                <w:szCs w:val="22"/>
                <w:lang w:val="de-DE"/>
              </w:rPr>
              <w:t xml:space="preserve"> zu tun, die natürlich die Einhaltung der Gebote voraussetzt. </w:t>
            </w:r>
          </w:p>
          <w:p w:rsidR="00425B82" w:rsidRDefault="00425B82" w:rsidP="00431791">
            <w:pPr>
              <w:ind w:right="318"/>
              <w:jc w:val="both"/>
              <w:rPr>
                <w:rFonts w:cstheme="minorHAnsi"/>
                <w:sz w:val="22"/>
                <w:szCs w:val="22"/>
                <w:lang w:val="de-DE"/>
              </w:rPr>
            </w:pPr>
          </w:p>
          <w:p w:rsidR="00431791" w:rsidRDefault="00425B82" w:rsidP="00431791">
            <w:pPr>
              <w:ind w:right="318"/>
              <w:jc w:val="both"/>
              <w:rPr>
                <w:rFonts w:cstheme="minorHAnsi"/>
                <w:sz w:val="22"/>
                <w:szCs w:val="22"/>
                <w:lang w:val="de-DE"/>
              </w:rPr>
            </w:pPr>
            <w:r>
              <w:rPr>
                <w:rFonts w:cstheme="minorHAnsi"/>
                <w:sz w:val="22"/>
                <w:szCs w:val="22"/>
                <w:lang w:val="de-DE"/>
              </w:rPr>
              <w:t>An dieser Stelle sollten wir uns fragen, ob die Gebote Gottes den Mensch</w:t>
            </w:r>
            <w:r w:rsidR="00E4480D">
              <w:rPr>
                <w:rFonts w:cstheme="minorHAnsi"/>
                <w:sz w:val="22"/>
                <w:szCs w:val="22"/>
                <w:lang w:val="de-DE"/>
              </w:rPr>
              <w:t>en</w:t>
            </w:r>
            <w:r>
              <w:rPr>
                <w:rFonts w:cstheme="minorHAnsi"/>
                <w:sz w:val="22"/>
                <w:szCs w:val="22"/>
                <w:lang w:val="de-DE"/>
              </w:rPr>
              <w:t xml:space="preserve"> unterdrücken? Oder führen sie ihn zu seiner wirklichen Freiheit? Machen wir uns einfach Gedanken darüber</w:t>
            </w:r>
            <w:r w:rsidR="00E4480D">
              <w:rPr>
                <w:rFonts w:cstheme="minorHAnsi"/>
                <w:sz w:val="22"/>
                <w:szCs w:val="22"/>
                <w:lang w:val="de-DE"/>
              </w:rPr>
              <w:t>…</w:t>
            </w:r>
            <w:r>
              <w:rPr>
                <w:rFonts w:cstheme="minorHAnsi"/>
                <w:sz w:val="22"/>
                <w:szCs w:val="22"/>
                <w:lang w:val="de-DE"/>
              </w:rPr>
              <w:t xml:space="preserve">    </w:t>
            </w:r>
            <w:r w:rsidR="007D4857">
              <w:rPr>
                <w:rFonts w:cstheme="minorHAnsi"/>
                <w:sz w:val="22"/>
                <w:szCs w:val="22"/>
                <w:lang w:val="de-DE"/>
              </w:rPr>
              <w:t xml:space="preserve">  </w:t>
            </w:r>
          </w:p>
          <w:p w:rsidR="00425B82" w:rsidRDefault="00425B82" w:rsidP="00431791">
            <w:pPr>
              <w:ind w:right="318"/>
              <w:jc w:val="both"/>
              <w:rPr>
                <w:rFonts w:cstheme="minorHAnsi"/>
                <w:sz w:val="22"/>
                <w:szCs w:val="22"/>
                <w:lang w:val="de-DE"/>
              </w:rPr>
            </w:pPr>
          </w:p>
          <w:p w:rsidR="00425B82" w:rsidRPr="00425B82" w:rsidRDefault="00425B82" w:rsidP="00431791">
            <w:pPr>
              <w:ind w:right="318"/>
              <w:jc w:val="both"/>
              <w:rPr>
                <w:rFonts w:cstheme="minorHAnsi"/>
                <w:sz w:val="22"/>
                <w:szCs w:val="22"/>
                <w:lang w:val="de-DE"/>
              </w:rPr>
            </w:pPr>
            <w:r w:rsidRPr="00425B82">
              <w:rPr>
                <w:rFonts w:cstheme="minorHAnsi"/>
                <w:b/>
                <w:sz w:val="22"/>
                <w:szCs w:val="22"/>
                <w:lang w:val="de-DE"/>
              </w:rPr>
              <w:t>Die zehn Gebote</w:t>
            </w:r>
            <w:r>
              <w:rPr>
                <w:rFonts w:cstheme="minorHAnsi"/>
                <w:sz w:val="22"/>
                <w:szCs w:val="22"/>
                <w:lang w:val="de-DE"/>
              </w:rPr>
              <w:t xml:space="preserve"> beschreiben eigentlich die wichtigsten Punkte in Bezug auf die Beziehung des Menschen gegenüber Gott und seinen Mitmenschen. Welche sind diese? Lesen wir die folgende biblische Stelle:  </w:t>
            </w:r>
          </w:p>
          <w:p w:rsidR="00431791" w:rsidRDefault="00431791" w:rsidP="00431791">
            <w:pPr>
              <w:ind w:right="318"/>
              <w:jc w:val="both"/>
              <w:rPr>
                <w:rFonts w:cstheme="minorHAnsi"/>
                <w:i/>
                <w:sz w:val="22"/>
                <w:szCs w:val="22"/>
                <w:lang w:val="de-DE"/>
              </w:rPr>
            </w:pPr>
          </w:p>
          <w:tbl>
            <w:tblPr>
              <w:tblStyle w:val="a3"/>
              <w:tblW w:w="0" w:type="auto"/>
              <w:tblLook w:val="04A0"/>
            </w:tblPr>
            <w:tblGrid>
              <w:gridCol w:w="7544"/>
            </w:tblGrid>
            <w:tr w:rsidR="00425B82" w:rsidRPr="00742B74" w:rsidTr="00425B82">
              <w:tc>
                <w:tcPr>
                  <w:tcW w:w="7544" w:type="dxa"/>
                </w:tcPr>
                <w:p w:rsidR="003A5A2A" w:rsidRPr="00742B74" w:rsidRDefault="00425B82" w:rsidP="00742B74">
                  <w:pPr>
                    <w:ind w:right="318"/>
                    <w:jc w:val="both"/>
                    <w:rPr>
                      <w:rFonts w:ascii="Bradley Hand ITC" w:eastAsia="Times New Roman" w:hAnsi="Bradley Hand ITC"/>
                      <w:sz w:val="22"/>
                      <w:szCs w:val="22"/>
                      <w:lang w:val="de-AT" w:eastAsia="el-GR"/>
                    </w:rPr>
                  </w:pPr>
                  <w:r w:rsidRPr="00425B82">
                    <w:rPr>
                      <w:rFonts w:ascii="Bradley Hand ITC" w:eastAsia="Times New Roman" w:hAnsi="Bradley Hand ITC"/>
                      <w:i/>
                      <w:sz w:val="22"/>
                      <w:szCs w:val="22"/>
                      <w:lang w:val="de-AT" w:eastAsia="el-GR"/>
                    </w:rPr>
                    <w:t>«</w:t>
                  </w:r>
                  <w:r w:rsidRPr="00425B82">
                    <w:rPr>
                      <w:rFonts w:ascii="Bradley Hand ITC" w:eastAsia="Times New Roman" w:hAnsi="Bradley Hand ITC"/>
                      <w:sz w:val="22"/>
                      <w:szCs w:val="22"/>
                      <w:lang w:val="de-AT" w:eastAsia="el-GR"/>
                    </w:rPr>
                    <w:t>Gott</w:t>
                  </w:r>
                  <w:r>
                    <w:rPr>
                      <w:rFonts w:ascii="Bradley Hand ITC" w:eastAsia="Times New Roman" w:hAnsi="Bradley Hand ITC"/>
                      <w:sz w:val="22"/>
                      <w:szCs w:val="22"/>
                      <w:lang w:val="de-AT" w:eastAsia="el-GR"/>
                    </w:rPr>
                    <w:t xml:space="preserve"> sprach zum Volk und sagte </w:t>
                  </w:r>
                  <w:r w:rsidR="003A5A2A">
                    <w:rPr>
                      <w:rFonts w:ascii="Bradley Hand ITC" w:eastAsia="Times New Roman" w:hAnsi="Bradley Hand ITC"/>
                      <w:sz w:val="22"/>
                      <w:szCs w:val="22"/>
                      <w:lang w:val="de-AT" w:eastAsia="el-GR"/>
                    </w:rPr>
                    <w:t>diese Worte:</w:t>
                  </w:r>
                  <w:r w:rsidR="00742B74">
                    <w:rPr>
                      <w:rFonts w:ascii="Bradley Hand ITC" w:eastAsia="Times New Roman" w:hAnsi="Bradley Hand ITC"/>
                      <w:sz w:val="22"/>
                      <w:szCs w:val="22"/>
                      <w:lang w:val="de-AT" w:eastAsia="el-GR"/>
                    </w:rPr>
                    <w:t xml:space="preserve"> </w:t>
                  </w:r>
                  <w:r w:rsidR="007E71A1" w:rsidRPr="00742B74">
                    <w:rPr>
                      <w:rFonts w:eastAsia="Times New Roman"/>
                      <w:b/>
                      <w:sz w:val="22"/>
                      <w:szCs w:val="22"/>
                      <w:lang w:val="de-AT" w:eastAsia="el-GR"/>
                    </w:rPr>
                    <w:t>(</w:t>
                  </w:r>
                  <w:r w:rsidR="003A5A2A" w:rsidRPr="00742B74">
                    <w:rPr>
                      <w:rFonts w:eastAsia="Times New Roman"/>
                      <w:b/>
                      <w:sz w:val="22"/>
                      <w:szCs w:val="22"/>
                      <w:lang w:val="de-AT" w:eastAsia="el-GR"/>
                    </w:rPr>
                    <w:t>1.</w:t>
                  </w:r>
                  <w:r w:rsidR="007E71A1" w:rsidRPr="00742B74">
                    <w:rPr>
                      <w:rFonts w:eastAsia="Times New Roman"/>
                      <w:b/>
                      <w:sz w:val="22"/>
                      <w:szCs w:val="22"/>
                      <w:lang w:val="de-AT" w:eastAsia="el-GR"/>
                    </w:rPr>
                    <w:t>)</w:t>
                  </w:r>
                  <w:r w:rsidR="003A5A2A" w:rsidRPr="003A5A2A">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w:t>
                  </w:r>
                  <w:r w:rsidR="003A5A2A">
                    <w:rPr>
                      <w:rFonts w:ascii="Bradley Hand ITC" w:eastAsia="Times New Roman" w:hAnsi="Bradley Hand ITC"/>
                      <w:sz w:val="22"/>
                      <w:szCs w:val="22"/>
                      <w:lang w:val="de-AT" w:eastAsia="el-GR"/>
                    </w:rPr>
                    <w:t>Ich der Herr dein Gott, der aus Ägypten herausgeführt hat, dem Ort der Sklaverei. Außer mir sollst</w:t>
                  </w:r>
                  <w:r w:rsidR="007E71A1">
                    <w:rPr>
                      <w:rFonts w:ascii="Bradley Hand ITC" w:eastAsia="Times New Roman" w:hAnsi="Bradley Hand ITC"/>
                      <w:sz w:val="22"/>
                      <w:szCs w:val="22"/>
                      <w:lang w:val="de-AT" w:eastAsia="el-GR"/>
                    </w:rPr>
                    <w:t xml:space="preserve"> du keine anderen Götter haben. </w:t>
                  </w:r>
                  <w:r w:rsidR="007E71A1" w:rsidRPr="00742B74">
                    <w:rPr>
                      <w:rFonts w:eastAsia="Times New Roman"/>
                      <w:b/>
                      <w:sz w:val="22"/>
                      <w:szCs w:val="22"/>
                      <w:lang w:val="de-AT" w:eastAsia="el-GR"/>
                    </w:rPr>
                    <w:t>(</w:t>
                  </w:r>
                  <w:r w:rsidR="003A5A2A" w:rsidRPr="00742B74">
                    <w:rPr>
                      <w:rFonts w:eastAsia="Times New Roman"/>
                      <w:b/>
                      <w:sz w:val="22"/>
                      <w:szCs w:val="22"/>
                      <w:lang w:val="de-AT" w:eastAsia="el-GR"/>
                    </w:rPr>
                    <w:t>2.</w:t>
                  </w:r>
                  <w:r w:rsidR="007E71A1" w:rsidRPr="00742B74">
                    <w:rPr>
                      <w:rFonts w:eastAsia="Times New Roman"/>
                      <w:b/>
                      <w:sz w:val="22"/>
                      <w:szCs w:val="22"/>
                      <w:lang w:val="de-AT" w:eastAsia="el-GR"/>
                    </w:rPr>
                    <w:t>)</w:t>
                  </w:r>
                  <w:r w:rsidR="003A5A2A">
                    <w:rPr>
                      <w:rFonts w:ascii="Bradley Hand ITC" w:eastAsia="Times New Roman" w:hAnsi="Bradley Hand ITC"/>
                      <w:sz w:val="22"/>
                      <w:szCs w:val="22"/>
                      <w:lang w:val="de-AT" w:eastAsia="el-GR"/>
                    </w:rPr>
                    <w:t xml:space="preserve"> Du sollst dir kein Gottesbild machen und kein Abbild von irgendetwas am Himmel droben oder auf Erden unten oder im Wasser unter der Erde. Du sollst dich nicht vor ihnen niederwerfen oder diese anbeten, weil ich der Herr, dein Gott, ein Gott bin</w:t>
                  </w:r>
                  <w:r w:rsidR="003A5A2A" w:rsidRPr="003A5A2A">
                    <w:rPr>
                      <w:rFonts w:eastAsia="Times New Roman"/>
                      <w:sz w:val="22"/>
                      <w:szCs w:val="22"/>
                      <w:lang w:val="de-AT" w:eastAsia="el-GR"/>
                    </w:rPr>
                    <w:t>,</w:t>
                  </w:r>
                  <w:r w:rsidR="003A5A2A">
                    <w:rPr>
                      <w:rFonts w:ascii="Bradley Hand ITC" w:eastAsia="Times New Roman" w:hAnsi="Bradley Hand ITC"/>
                      <w:sz w:val="22"/>
                      <w:szCs w:val="22"/>
                      <w:lang w:val="de-AT" w:eastAsia="el-GR"/>
                    </w:rPr>
                    <w:t xml:space="preserve"> der Ausschließlichkeit verlangt.</w:t>
                  </w:r>
                  <w:r w:rsidR="007E71A1" w:rsidRPr="000E210A">
                    <w:rPr>
                      <w:rFonts w:ascii="Bradley Hand ITC" w:hAnsi="Bradley Hand ITC"/>
                      <w:sz w:val="22"/>
                      <w:szCs w:val="22"/>
                      <w:lang w:val="de-AT"/>
                    </w:rPr>
                    <w:t xml:space="preserve"> […]</w:t>
                  </w:r>
                  <w:r w:rsidR="007E71A1">
                    <w:rPr>
                      <w:rFonts w:ascii="Bradley Hand ITC" w:eastAsia="Times New Roman" w:hAnsi="Bradley Hand ITC"/>
                      <w:sz w:val="22"/>
                      <w:szCs w:val="22"/>
                      <w:lang w:val="de-AT" w:eastAsia="el-GR"/>
                    </w:rPr>
                    <w:t xml:space="preserve"> </w:t>
                  </w:r>
                  <w:r w:rsidR="007E71A1" w:rsidRPr="00742B74">
                    <w:rPr>
                      <w:rFonts w:eastAsia="Times New Roman"/>
                      <w:b/>
                      <w:sz w:val="22"/>
                      <w:szCs w:val="22"/>
                      <w:lang w:val="de-AT" w:eastAsia="el-GR"/>
                    </w:rPr>
                    <w:t>(</w:t>
                  </w:r>
                  <w:r w:rsidR="003A5A2A" w:rsidRPr="00742B74">
                    <w:rPr>
                      <w:rFonts w:eastAsia="Times New Roman"/>
                      <w:b/>
                      <w:sz w:val="22"/>
                      <w:szCs w:val="22"/>
                      <w:lang w:val="de-AT" w:eastAsia="el-GR"/>
                    </w:rPr>
                    <w:t>3.</w:t>
                  </w:r>
                  <w:r w:rsidR="007E71A1" w:rsidRPr="00742B74">
                    <w:rPr>
                      <w:rFonts w:eastAsia="Times New Roman"/>
                      <w:b/>
                      <w:sz w:val="22"/>
                      <w:szCs w:val="22"/>
                      <w:lang w:val="de-AT" w:eastAsia="el-GR"/>
                    </w:rPr>
                    <w:t>)</w:t>
                  </w:r>
                  <w:r w:rsidR="003A5A2A" w:rsidRPr="007E71A1">
                    <w:rPr>
                      <w:rFonts w:ascii="Bradley Hand ITC" w:eastAsia="Times New Roman" w:hAnsi="Bradley Hand ITC"/>
                      <w:sz w:val="22"/>
                      <w:szCs w:val="22"/>
                      <w:lang w:val="de-AT" w:eastAsia="el-GR"/>
                    </w:rPr>
                    <w:t xml:space="preserve"> </w:t>
                  </w:r>
                  <w:r w:rsidR="003A5A2A">
                    <w:rPr>
                      <w:rFonts w:ascii="Bradley Hand ITC" w:eastAsia="Times New Roman" w:hAnsi="Bradley Hand ITC"/>
                      <w:sz w:val="22"/>
                      <w:szCs w:val="22"/>
                      <w:lang w:val="de-AT" w:eastAsia="el-GR"/>
                    </w:rPr>
                    <w:t>Du</w:t>
                  </w:r>
                  <w:r w:rsidR="003A5A2A" w:rsidRPr="007E71A1">
                    <w:rPr>
                      <w:rFonts w:ascii="Bradley Hand ITC" w:eastAsia="Times New Roman" w:hAnsi="Bradley Hand ITC"/>
                      <w:sz w:val="22"/>
                      <w:szCs w:val="22"/>
                      <w:lang w:val="de-AT" w:eastAsia="el-GR"/>
                    </w:rPr>
                    <w:t xml:space="preserve"> </w:t>
                  </w:r>
                  <w:r w:rsidR="003A5A2A">
                    <w:rPr>
                      <w:rFonts w:ascii="Bradley Hand ITC" w:eastAsia="Times New Roman" w:hAnsi="Bradley Hand ITC"/>
                      <w:sz w:val="22"/>
                      <w:szCs w:val="22"/>
                      <w:lang w:val="de-AT" w:eastAsia="el-GR"/>
                    </w:rPr>
                    <w:t>sollst</w:t>
                  </w:r>
                  <w:r w:rsidR="003A5A2A" w:rsidRPr="007E71A1">
                    <w:rPr>
                      <w:rFonts w:ascii="Bradley Hand ITC" w:eastAsia="Times New Roman" w:hAnsi="Bradley Hand ITC"/>
                      <w:sz w:val="22"/>
                      <w:szCs w:val="22"/>
                      <w:lang w:val="de-AT" w:eastAsia="el-GR"/>
                    </w:rPr>
                    <w:t xml:space="preserve"> </w:t>
                  </w:r>
                  <w:r w:rsidR="003A5A2A">
                    <w:rPr>
                      <w:rFonts w:ascii="Bradley Hand ITC" w:eastAsia="Times New Roman" w:hAnsi="Bradley Hand ITC"/>
                      <w:sz w:val="22"/>
                      <w:szCs w:val="22"/>
                      <w:lang w:val="de-AT" w:eastAsia="el-GR"/>
                    </w:rPr>
                    <w:t>nicht</w:t>
                  </w:r>
                  <w:r w:rsidR="003A5A2A" w:rsidRPr="007E71A1">
                    <w:rPr>
                      <w:rFonts w:ascii="Bradley Hand ITC" w:eastAsia="Times New Roman" w:hAnsi="Bradley Hand ITC"/>
                      <w:sz w:val="22"/>
                      <w:szCs w:val="22"/>
                      <w:lang w:val="de-AT" w:eastAsia="el-GR"/>
                    </w:rPr>
                    <w:t xml:space="preserve"> </w:t>
                  </w:r>
                  <w:r w:rsidR="003A5A2A">
                    <w:rPr>
                      <w:rFonts w:ascii="Bradley Hand ITC" w:eastAsia="Times New Roman" w:hAnsi="Bradley Hand ITC"/>
                      <w:sz w:val="22"/>
                      <w:szCs w:val="22"/>
                      <w:lang w:val="de-AT" w:eastAsia="el-GR"/>
                    </w:rPr>
                    <w:t>den</w:t>
                  </w:r>
                  <w:r w:rsidR="003A5A2A" w:rsidRPr="007E71A1">
                    <w:rPr>
                      <w:rFonts w:ascii="Bradley Hand ITC" w:eastAsia="Times New Roman" w:hAnsi="Bradley Hand ITC"/>
                      <w:sz w:val="22"/>
                      <w:szCs w:val="22"/>
                      <w:lang w:val="de-AT" w:eastAsia="el-GR"/>
                    </w:rPr>
                    <w:t xml:space="preserve"> </w:t>
                  </w:r>
                  <w:r w:rsidR="003A5A2A">
                    <w:rPr>
                      <w:rFonts w:ascii="Bradley Hand ITC" w:eastAsia="Times New Roman" w:hAnsi="Bradley Hand ITC"/>
                      <w:sz w:val="22"/>
                      <w:szCs w:val="22"/>
                      <w:lang w:val="de-AT" w:eastAsia="el-GR"/>
                    </w:rPr>
                    <w:t>Namen</w:t>
                  </w:r>
                  <w:r w:rsidR="003A5A2A"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des</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Herrn</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deines</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Gottes</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 xml:space="preserve">missbrauchen </w:t>
                  </w:r>
                  <w:r w:rsidR="007E71A1" w:rsidRPr="000E210A">
                    <w:rPr>
                      <w:rFonts w:ascii="Bradley Hand ITC" w:hAnsi="Bradley Hand ITC"/>
                      <w:sz w:val="22"/>
                      <w:szCs w:val="22"/>
                      <w:lang w:val="de-AT"/>
                    </w:rPr>
                    <w:t>[…]</w:t>
                  </w:r>
                  <w:r w:rsidR="007E71A1">
                    <w:rPr>
                      <w:rFonts w:ascii="Bradley Hand ITC" w:eastAsia="Times New Roman" w:hAnsi="Bradley Hand ITC"/>
                      <w:sz w:val="22"/>
                      <w:szCs w:val="22"/>
                      <w:lang w:val="de-AT" w:eastAsia="el-GR"/>
                    </w:rPr>
                    <w:t xml:space="preserve"> </w:t>
                  </w:r>
                  <w:r w:rsidR="007E71A1" w:rsidRPr="00742B74">
                    <w:rPr>
                      <w:rFonts w:eastAsia="Times New Roman"/>
                      <w:b/>
                      <w:sz w:val="22"/>
                      <w:szCs w:val="22"/>
                      <w:lang w:val="de-AT" w:eastAsia="el-GR"/>
                    </w:rPr>
                    <w:t>(4.)</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Widme</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den</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Samstag</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deinem</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Herrn</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und</w:t>
                  </w:r>
                  <w:r w:rsidR="007E71A1" w:rsidRPr="007E71A1">
                    <w:rPr>
                      <w:rFonts w:ascii="Bradley Hand ITC" w:eastAsia="Times New Roman" w:hAnsi="Bradley Hand ITC"/>
                      <w:sz w:val="22"/>
                      <w:szCs w:val="22"/>
                      <w:lang w:val="de-AT" w:eastAsia="el-GR"/>
                    </w:rPr>
                    <w:t xml:space="preserve"> </w:t>
                  </w:r>
                  <w:r w:rsidR="007E71A1">
                    <w:rPr>
                      <w:rFonts w:ascii="Bradley Hand ITC" w:eastAsia="Times New Roman" w:hAnsi="Bradley Hand ITC"/>
                      <w:sz w:val="22"/>
                      <w:szCs w:val="22"/>
                      <w:lang w:val="de-AT" w:eastAsia="el-GR"/>
                    </w:rPr>
                    <w:t>Gott</w:t>
                  </w:r>
                  <w:r w:rsidR="007E71A1" w:rsidRPr="007E71A1">
                    <w:rPr>
                      <w:rFonts w:ascii="Bradley Hand ITC" w:eastAsia="Times New Roman" w:hAnsi="Bradley Hand ITC"/>
                      <w:sz w:val="22"/>
                      <w:szCs w:val="22"/>
                      <w:lang w:val="de-AT" w:eastAsia="el-GR"/>
                    </w:rPr>
                    <w:t>.</w:t>
                  </w:r>
                  <w:r w:rsidR="007E71A1">
                    <w:rPr>
                      <w:rFonts w:ascii="Bradley Hand ITC" w:eastAsia="Times New Roman" w:hAnsi="Bradley Hand ITC"/>
                      <w:sz w:val="22"/>
                      <w:szCs w:val="22"/>
                      <w:lang w:val="de-AT" w:eastAsia="el-GR"/>
                    </w:rPr>
                    <w:t xml:space="preserve"> Sechs Tage sollst du arbeiten</w:t>
                  </w:r>
                  <w:r w:rsidR="003A5A2A" w:rsidRPr="007E71A1">
                    <w:rPr>
                      <w:rFonts w:ascii="Bradley Hand ITC" w:eastAsia="Times New Roman" w:hAnsi="Bradley Hand ITC"/>
                      <w:sz w:val="22"/>
                      <w:szCs w:val="22"/>
                      <w:lang w:val="de-AT" w:eastAsia="el-GR"/>
                    </w:rPr>
                    <w:t xml:space="preserve"> </w:t>
                  </w:r>
                  <w:r w:rsidR="007E71A1" w:rsidRPr="000E210A">
                    <w:rPr>
                      <w:rFonts w:ascii="Bradley Hand ITC" w:hAnsi="Bradley Hand ITC"/>
                      <w:sz w:val="22"/>
                      <w:szCs w:val="22"/>
                      <w:lang w:val="de-AT"/>
                    </w:rPr>
                    <w:t>[…]</w:t>
                  </w:r>
                  <w:r w:rsidR="007E71A1">
                    <w:rPr>
                      <w:rFonts w:ascii="Bradley Hand ITC" w:hAnsi="Bradley Hand ITC"/>
                      <w:sz w:val="22"/>
                      <w:szCs w:val="22"/>
                      <w:lang w:val="de-AT"/>
                    </w:rPr>
                    <w:t xml:space="preserve"> Aber de r siebte Tag ist ein Tag der Ruhe, mir geweiht, deinem Herrn und Gott.  </w:t>
                  </w:r>
                  <w:r w:rsidR="007E71A1" w:rsidRPr="003D2CEA">
                    <w:rPr>
                      <w:rFonts w:ascii="Bradley Hand ITC" w:hAnsi="Bradley Hand ITC"/>
                      <w:sz w:val="22"/>
                      <w:szCs w:val="22"/>
                      <w:lang w:val="de-AT"/>
                    </w:rPr>
                    <w:t xml:space="preserve">[…] </w:t>
                  </w:r>
                  <w:r w:rsidR="007E71A1" w:rsidRPr="003D2CEA">
                    <w:rPr>
                      <w:b/>
                      <w:sz w:val="22"/>
                      <w:szCs w:val="22"/>
                      <w:lang w:val="de-AT"/>
                    </w:rPr>
                    <w:t>(5.)</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Ehre</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deinen</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Vater</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und</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deine</w:t>
                  </w:r>
                  <w:r w:rsidR="007E71A1" w:rsidRPr="003D2CEA">
                    <w:rPr>
                      <w:rFonts w:ascii="Bradley Hand ITC" w:hAnsi="Bradley Hand ITC"/>
                      <w:sz w:val="22"/>
                      <w:szCs w:val="22"/>
                      <w:lang w:val="de-AT"/>
                    </w:rPr>
                    <w:t xml:space="preserve"> </w:t>
                  </w:r>
                  <w:r w:rsidR="007E71A1">
                    <w:rPr>
                      <w:rFonts w:ascii="Bradley Hand ITC" w:hAnsi="Bradley Hand ITC"/>
                      <w:sz w:val="22"/>
                      <w:szCs w:val="22"/>
                      <w:lang w:val="de-AT"/>
                    </w:rPr>
                    <w:t>Mutter</w:t>
                  </w:r>
                  <w:r w:rsidR="007E71A1" w:rsidRPr="003D2CEA">
                    <w:rPr>
                      <w:rFonts w:ascii="Bradley Hand ITC" w:hAnsi="Bradley Hand ITC"/>
                      <w:sz w:val="22"/>
                      <w:szCs w:val="22"/>
                      <w:lang w:val="de-AT"/>
                    </w:rPr>
                    <w:t xml:space="preserve"> […] </w:t>
                  </w:r>
                  <w:r w:rsidR="007E71A1" w:rsidRPr="00742B74">
                    <w:rPr>
                      <w:b/>
                      <w:sz w:val="22"/>
                      <w:szCs w:val="22"/>
                      <w:lang w:val="de-AT"/>
                    </w:rPr>
                    <w:t>(6.)</w:t>
                  </w:r>
                  <w:r w:rsidR="007E71A1" w:rsidRPr="007E71A1">
                    <w:rPr>
                      <w:rFonts w:ascii="Bradley Hand ITC" w:hAnsi="Bradley Hand ITC"/>
                      <w:sz w:val="22"/>
                      <w:szCs w:val="22"/>
                      <w:lang w:val="de-AT"/>
                    </w:rPr>
                    <w:t xml:space="preserve"> </w:t>
                  </w:r>
                  <w:r w:rsidR="007E71A1">
                    <w:rPr>
                      <w:rFonts w:ascii="Bradley Hand ITC" w:hAnsi="Bradley Hand ITC"/>
                      <w:sz w:val="22"/>
                      <w:szCs w:val="22"/>
                      <w:lang w:val="de-AT"/>
                    </w:rPr>
                    <w:t>Du</w:t>
                  </w:r>
                  <w:r w:rsidR="007E71A1" w:rsidRPr="007E71A1">
                    <w:rPr>
                      <w:rFonts w:ascii="Bradley Hand ITC" w:hAnsi="Bradley Hand ITC"/>
                      <w:sz w:val="22"/>
                      <w:szCs w:val="22"/>
                      <w:lang w:val="de-AT"/>
                    </w:rPr>
                    <w:t xml:space="preserve"> </w:t>
                  </w:r>
                  <w:r w:rsidR="007E71A1">
                    <w:rPr>
                      <w:rFonts w:ascii="Bradley Hand ITC" w:hAnsi="Bradley Hand ITC"/>
                      <w:sz w:val="22"/>
                      <w:szCs w:val="22"/>
                      <w:lang w:val="de-AT"/>
                    </w:rPr>
                    <w:t>sollst</w:t>
                  </w:r>
                  <w:r w:rsidR="007E71A1" w:rsidRPr="007E71A1">
                    <w:rPr>
                      <w:rFonts w:ascii="Bradley Hand ITC" w:hAnsi="Bradley Hand ITC"/>
                      <w:sz w:val="22"/>
                      <w:szCs w:val="22"/>
                      <w:lang w:val="de-AT"/>
                    </w:rPr>
                    <w:t xml:space="preserve"> </w:t>
                  </w:r>
                  <w:r w:rsidR="007E71A1">
                    <w:rPr>
                      <w:rFonts w:ascii="Bradley Hand ITC" w:hAnsi="Bradley Hand ITC"/>
                      <w:sz w:val="22"/>
                      <w:szCs w:val="22"/>
                      <w:lang w:val="de-AT"/>
                    </w:rPr>
                    <w:t>nicht</w:t>
                  </w:r>
                  <w:r w:rsidR="007E71A1" w:rsidRPr="007E71A1">
                    <w:rPr>
                      <w:rFonts w:ascii="Bradley Hand ITC" w:hAnsi="Bradley Hand ITC"/>
                      <w:sz w:val="22"/>
                      <w:szCs w:val="22"/>
                      <w:lang w:val="de-AT"/>
                    </w:rPr>
                    <w:t xml:space="preserve"> </w:t>
                  </w:r>
                  <w:r w:rsidR="007E71A1">
                    <w:rPr>
                      <w:rFonts w:ascii="Bradley Hand ITC" w:hAnsi="Bradley Hand ITC"/>
                      <w:sz w:val="22"/>
                      <w:szCs w:val="22"/>
                      <w:lang w:val="de-AT"/>
                    </w:rPr>
                    <w:t>morden</w:t>
                  </w:r>
                  <w:r w:rsidR="007E71A1" w:rsidRPr="007E71A1">
                    <w:rPr>
                      <w:rFonts w:ascii="Bradley Hand ITC" w:hAnsi="Bradley Hand ITC"/>
                      <w:sz w:val="22"/>
                      <w:szCs w:val="22"/>
                      <w:lang w:val="de-AT"/>
                    </w:rPr>
                    <w:t>.</w:t>
                  </w:r>
                  <w:r w:rsidR="007E71A1">
                    <w:rPr>
                      <w:rFonts w:ascii="Bradley Hand ITC" w:hAnsi="Bradley Hand ITC"/>
                      <w:sz w:val="22"/>
                      <w:szCs w:val="22"/>
                      <w:lang w:val="de-AT"/>
                    </w:rPr>
                    <w:t xml:space="preserve"> </w:t>
                  </w:r>
                  <w:r w:rsidR="00742B74" w:rsidRPr="00742B74">
                    <w:rPr>
                      <w:b/>
                      <w:sz w:val="22"/>
                      <w:szCs w:val="22"/>
                      <w:lang w:val="de-AT"/>
                    </w:rPr>
                    <w:t>(7</w:t>
                  </w:r>
                  <w:r w:rsidR="007E71A1" w:rsidRPr="00742B74">
                    <w:rPr>
                      <w:b/>
                      <w:sz w:val="22"/>
                      <w:szCs w:val="22"/>
                      <w:lang w:val="de-AT"/>
                    </w:rPr>
                    <w:t>.)</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Du</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sollst</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dich</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deinem</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Ehemann</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oder</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deiner</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Ehefrau</w:t>
                  </w:r>
                  <w:r w:rsidR="007E71A1" w:rsidRPr="00742B74">
                    <w:rPr>
                      <w:rFonts w:ascii="Bradley Hand ITC" w:hAnsi="Bradley Hand ITC"/>
                      <w:sz w:val="22"/>
                      <w:szCs w:val="22"/>
                      <w:lang w:val="de-AT"/>
                    </w:rPr>
                    <w:t xml:space="preserve"> </w:t>
                  </w:r>
                  <w:r w:rsidR="007E71A1">
                    <w:rPr>
                      <w:rFonts w:ascii="Bradley Hand ITC" w:hAnsi="Bradley Hand ITC"/>
                      <w:sz w:val="22"/>
                      <w:szCs w:val="22"/>
                      <w:lang w:val="de-AT"/>
                    </w:rPr>
                    <w:t>hingeben</w:t>
                  </w:r>
                  <w:r w:rsidR="007E71A1" w:rsidRPr="00742B74">
                    <w:rPr>
                      <w:rFonts w:ascii="Bradley Hand ITC" w:hAnsi="Bradley Hand ITC"/>
                      <w:sz w:val="22"/>
                      <w:szCs w:val="22"/>
                      <w:lang w:val="de-AT"/>
                    </w:rPr>
                    <w:t>.</w:t>
                  </w:r>
                  <w:r w:rsidR="00742B74">
                    <w:rPr>
                      <w:rFonts w:ascii="Bradley Hand ITC" w:hAnsi="Bradley Hand ITC"/>
                      <w:sz w:val="22"/>
                      <w:szCs w:val="22"/>
                      <w:lang w:val="de-AT"/>
                    </w:rPr>
                    <w:t xml:space="preserve"> </w:t>
                  </w:r>
                  <w:r w:rsidR="00742B74" w:rsidRPr="003D2CEA">
                    <w:rPr>
                      <w:b/>
                      <w:sz w:val="22"/>
                      <w:szCs w:val="22"/>
                      <w:lang w:val="de-AT"/>
                    </w:rPr>
                    <w:t>(8</w:t>
                  </w:r>
                  <w:r w:rsidR="007E71A1" w:rsidRPr="003D2CEA">
                    <w:rPr>
                      <w:b/>
                      <w:sz w:val="22"/>
                      <w:szCs w:val="22"/>
                      <w:lang w:val="de-AT"/>
                    </w:rPr>
                    <w:t>.)</w:t>
                  </w:r>
                  <w:r w:rsidR="007E71A1" w:rsidRPr="003D2CEA">
                    <w:rPr>
                      <w:rFonts w:ascii="Bradley Hand ITC" w:hAnsi="Bradley Hand ITC"/>
                      <w:sz w:val="22"/>
                      <w:szCs w:val="22"/>
                      <w:lang w:val="de-AT"/>
                    </w:rPr>
                    <w:t xml:space="preserve"> </w:t>
                  </w:r>
                  <w:r w:rsidR="00742B74">
                    <w:rPr>
                      <w:rFonts w:ascii="Bradley Hand ITC" w:hAnsi="Bradley Hand ITC"/>
                      <w:sz w:val="22"/>
                      <w:szCs w:val="22"/>
                      <w:lang w:val="de-AT"/>
                    </w:rPr>
                    <w:t>Du</w:t>
                  </w:r>
                  <w:r w:rsidR="00742B74" w:rsidRPr="003D2CEA">
                    <w:rPr>
                      <w:rFonts w:ascii="Bradley Hand ITC" w:hAnsi="Bradley Hand ITC"/>
                      <w:sz w:val="22"/>
                      <w:szCs w:val="22"/>
                      <w:lang w:val="de-AT"/>
                    </w:rPr>
                    <w:t xml:space="preserve"> </w:t>
                  </w:r>
                  <w:r w:rsidR="00742B74">
                    <w:rPr>
                      <w:rFonts w:ascii="Bradley Hand ITC" w:hAnsi="Bradley Hand ITC"/>
                      <w:sz w:val="22"/>
                      <w:szCs w:val="22"/>
                      <w:lang w:val="de-AT"/>
                    </w:rPr>
                    <w:t>sollst</w:t>
                  </w:r>
                  <w:r w:rsidR="00742B74" w:rsidRPr="003D2CEA">
                    <w:rPr>
                      <w:rFonts w:ascii="Bradley Hand ITC" w:hAnsi="Bradley Hand ITC"/>
                      <w:sz w:val="22"/>
                      <w:szCs w:val="22"/>
                      <w:lang w:val="de-AT"/>
                    </w:rPr>
                    <w:t xml:space="preserve"> </w:t>
                  </w:r>
                  <w:r w:rsidR="00742B74">
                    <w:rPr>
                      <w:rFonts w:ascii="Bradley Hand ITC" w:hAnsi="Bradley Hand ITC"/>
                      <w:sz w:val="22"/>
                      <w:szCs w:val="22"/>
                      <w:lang w:val="de-AT"/>
                    </w:rPr>
                    <w:t>nicht</w:t>
                  </w:r>
                  <w:r w:rsidR="00742B74" w:rsidRPr="003D2CEA">
                    <w:rPr>
                      <w:rFonts w:ascii="Bradley Hand ITC" w:hAnsi="Bradley Hand ITC"/>
                      <w:sz w:val="22"/>
                      <w:szCs w:val="22"/>
                      <w:lang w:val="de-AT"/>
                    </w:rPr>
                    <w:t xml:space="preserve"> </w:t>
                  </w:r>
                  <w:r w:rsidR="00742B74">
                    <w:rPr>
                      <w:rFonts w:ascii="Bradley Hand ITC" w:hAnsi="Bradley Hand ITC"/>
                      <w:sz w:val="22"/>
                      <w:szCs w:val="22"/>
                      <w:lang w:val="de-AT"/>
                    </w:rPr>
                    <w:t>stehlen</w:t>
                  </w:r>
                  <w:r w:rsidR="00742B74" w:rsidRPr="003D2CEA">
                    <w:rPr>
                      <w:rFonts w:ascii="Bradley Hand ITC" w:hAnsi="Bradley Hand ITC"/>
                      <w:sz w:val="22"/>
                      <w:szCs w:val="22"/>
                      <w:lang w:val="de-AT"/>
                    </w:rPr>
                    <w:t xml:space="preserve">. </w:t>
                  </w:r>
                  <w:r w:rsidR="00742B74" w:rsidRPr="00742B74">
                    <w:rPr>
                      <w:sz w:val="22"/>
                      <w:szCs w:val="22"/>
                      <w:lang w:val="de-AT"/>
                    </w:rPr>
                    <w:t>(9.)</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Du</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sollst</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nicht</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falsch</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gegen</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deinen</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N</w:t>
                  </w:r>
                  <w:r w:rsidR="00742B74" w:rsidRPr="00742B74">
                    <w:rPr>
                      <w:rFonts w:ascii="Bradley Hand ITC" w:hAnsi="Bradley Hand ITC"/>
                      <w:sz w:val="22"/>
                      <w:szCs w:val="22"/>
                      <w:lang w:val="de-AT"/>
                    </w:rPr>
                    <w:t>ä</w:t>
                  </w:r>
                  <w:r w:rsidR="00742B74">
                    <w:rPr>
                      <w:rFonts w:ascii="Bradley Hand ITC" w:hAnsi="Bradley Hand ITC"/>
                      <w:sz w:val="22"/>
                      <w:szCs w:val="22"/>
                      <w:lang w:val="de-AT"/>
                    </w:rPr>
                    <w:t>chsten</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aussagen</w:t>
                  </w:r>
                  <w:r w:rsidR="00742B74" w:rsidRPr="00742B74">
                    <w:rPr>
                      <w:rFonts w:ascii="Bradley Hand ITC" w:hAnsi="Bradley Hand ITC"/>
                      <w:sz w:val="22"/>
                      <w:szCs w:val="22"/>
                      <w:lang w:val="de-AT"/>
                    </w:rPr>
                    <w:t xml:space="preserve">. </w:t>
                  </w:r>
                  <w:r w:rsidR="00742B74" w:rsidRPr="00742B74">
                    <w:rPr>
                      <w:b/>
                      <w:sz w:val="22"/>
                      <w:szCs w:val="22"/>
                      <w:lang w:val="de-AT"/>
                    </w:rPr>
                    <w:t>(10.)</w:t>
                  </w:r>
                  <w:r w:rsidR="00742B74" w:rsidRPr="00742B74">
                    <w:rPr>
                      <w:rFonts w:ascii="Bradley Hand ITC" w:hAnsi="Bradley Hand ITC"/>
                      <w:sz w:val="22"/>
                      <w:szCs w:val="22"/>
                      <w:lang w:val="de-AT"/>
                    </w:rPr>
                    <w:t xml:space="preserve"> </w:t>
                  </w:r>
                  <w:r w:rsidR="00742B74">
                    <w:rPr>
                      <w:rFonts w:ascii="Bradley Hand ITC" w:hAnsi="Bradley Hand ITC"/>
                      <w:sz w:val="22"/>
                      <w:szCs w:val="22"/>
                      <w:lang w:val="de-AT"/>
                    </w:rPr>
                    <w:t>Du sollst nicht, das was deinem Nächsten gehört verlangen: Weder sein Haus noch seine Frau, sein Kind oder sein Vieh“</w:t>
                  </w:r>
                  <w:r w:rsidR="007E71A1" w:rsidRPr="00742B74">
                    <w:rPr>
                      <w:rFonts w:ascii="Bradley Hand ITC" w:hAnsi="Bradley Hand ITC"/>
                      <w:sz w:val="22"/>
                      <w:szCs w:val="22"/>
                      <w:lang w:val="de-AT"/>
                    </w:rPr>
                    <w:t xml:space="preserve"> </w:t>
                  </w:r>
                  <w:r w:rsidR="00742B74" w:rsidRPr="00D3642A">
                    <w:rPr>
                      <w:rFonts w:ascii="Bradley Hand ITC" w:hAnsi="Bradley Hand ITC"/>
                      <w:sz w:val="22"/>
                      <w:szCs w:val="22"/>
                      <w:lang w:val="de-AT"/>
                    </w:rPr>
                    <w:t>[…]</w:t>
                  </w:r>
                  <w:r w:rsidR="00742B74">
                    <w:rPr>
                      <w:rFonts w:ascii="Bradley Hand ITC" w:hAnsi="Bradley Hand ITC"/>
                      <w:sz w:val="22"/>
                      <w:szCs w:val="22"/>
                      <w:lang w:val="de-AT"/>
                    </w:rPr>
                    <w:t xml:space="preserve"> </w:t>
                  </w:r>
                  <w:r w:rsidR="00742B74" w:rsidRPr="00460634">
                    <w:rPr>
                      <w:rFonts w:ascii="Bradley Hand ITC" w:hAnsi="Bradley Hand ITC"/>
                      <w:sz w:val="22"/>
                      <w:szCs w:val="22"/>
                      <w:lang w:val="de-AT"/>
                    </w:rPr>
                    <w:t>».</w:t>
                  </w:r>
                  <w:r w:rsidR="00742B74" w:rsidRPr="00496D7C">
                    <w:rPr>
                      <w:sz w:val="22"/>
                      <w:szCs w:val="22"/>
                      <w:lang w:val="de-AT"/>
                    </w:rPr>
                    <w:t xml:space="preserve"> </w:t>
                  </w:r>
                  <w:r w:rsidR="00742B74" w:rsidRPr="00D21A2F">
                    <w:rPr>
                      <w:sz w:val="22"/>
                      <w:szCs w:val="22"/>
                      <w:lang w:val="de-AT"/>
                    </w:rPr>
                    <w:t>(</w:t>
                  </w:r>
                  <w:r w:rsidR="00742B74">
                    <w:rPr>
                      <w:sz w:val="22"/>
                      <w:szCs w:val="22"/>
                      <w:lang w:val="de-AT"/>
                    </w:rPr>
                    <w:t>Exodus 20, 1</w:t>
                  </w:r>
                  <w:r w:rsidR="00742B74" w:rsidRPr="00D21A2F">
                    <w:rPr>
                      <w:sz w:val="22"/>
                      <w:szCs w:val="22"/>
                      <w:lang w:val="de-AT"/>
                    </w:rPr>
                    <w:t>-</w:t>
                  </w:r>
                  <w:r w:rsidR="00742B74">
                    <w:rPr>
                      <w:sz w:val="22"/>
                      <w:szCs w:val="22"/>
                      <w:lang w:val="de-AT"/>
                    </w:rPr>
                    <w:t>17)</w:t>
                  </w:r>
                  <w:r w:rsidR="00742B74">
                    <w:rPr>
                      <w:rFonts w:ascii="Bradley Hand ITC" w:hAnsi="Bradley Hand ITC"/>
                      <w:sz w:val="22"/>
                      <w:szCs w:val="22"/>
                      <w:lang w:val="de-AT"/>
                    </w:rPr>
                    <w:t xml:space="preserve">   </w:t>
                  </w:r>
                  <w:r w:rsidR="00742B74" w:rsidRPr="00694D70">
                    <w:rPr>
                      <w:rFonts w:ascii="Bradley Hand ITC" w:hAnsi="Bradley Hand ITC"/>
                      <w:sz w:val="22"/>
                      <w:szCs w:val="22"/>
                      <w:lang w:val="de-AT"/>
                    </w:rPr>
                    <w:t xml:space="preserve">     </w:t>
                  </w:r>
                  <w:r w:rsidR="007E71A1" w:rsidRPr="00742B74">
                    <w:rPr>
                      <w:rFonts w:ascii="Bradley Hand ITC" w:hAnsi="Bradley Hand ITC"/>
                      <w:sz w:val="22"/>
                      <w:szCs w:val="22"/>
                      <w:lang w:val="de-AT"/>
                    </w:rPr>
                    <w:t xml:space="preserve"> </w:t>
                  </w:r>
                  <w:r w:rsidR="003A5A2A" w:rsidRPr="00742B74">
                    <w:rPr>
                      <w:rFonts w:ascii="Bradley Hand ITC" w:eastAsia="Times New Roman" w:hAnsi="Bradley Hand ITC"/>
                      <w:sz w:val="22"/>
                      <w:szCs w:val="22"/>
                      <w:lang w:val="de-AT" w:eastAsia="el-GR"/>
                    </w:rPr>
                    <w:t xml:space="preserve">    </w:t>
                  </w:r>
                </w:p>
              </w:tc>
            </w:tr>
          </w:tbl>
          <w:p w:rsidR="00C30B37" w:rsidRPr="00742B74" w:rsidRDefault="00C30B37" w:rsidP="00423DCF">
            <w:pPr>
              <w:ind w:right="318"/>
              <w:rPr>
                <w:rFonts w:cstheme="minorHAnsi"/>
                <w:sz w:val="22"/>
                <w:szCs w:val="22"/>
                <w:lang w:val="de-AT"/>
              </w:rPr>
            </w:pPr>
          </w:p>
          <w:p w:rsidR="00C30B37" w:rsidRPr="00742B74" w:rsidRDefault="00C30B37" w:rsidP="00C30B37">
            <w:pPr>
              <w:ind w:right="318"/>
              <w:jc w:val="both"/>
              <w:rPr>
                <w:rFonts w:cs="Calibri"/>
                <w:sz w:val="22"/>
                <w:szCs w:val="22"/>
                <w:lang w:val="de-AT"/>
              </w:rPr>
            </w:pPr>
          </w:p>
          <w:p w:rsidR="00C30B37" w:rsidRDefault="00C30B37" w:rsidP="00423DCF">
            <w:pPr>
              <w:ind w:right="318"/>
              <w:rPr>
                <w:rFonts w:cs="Calibri"/>
                <w:i/>
                <w:sz w:val="22"/>
                <w:szCs w:val="22"/>
                <w:lang w:val="de-AT"/>
              </w:rPr>
            </w:pPr>
          </w:p>
          <w:p w:rsidR="00742B74" w:rsidRDefault="00742B74" w:rsidP="00423DCF">
            <w:pPr>
              <w:ind w:right="318"/>
              <w:rPr>
                <w:rFonts w:cs="Calibri"/>
                <w:i/>
                <w:sz w:val="22"/>
                <w:szCs w:val="22"/>
                <w:lang w:val="de-AT"/>
              </w:rPr>
            </w:pPr>
          </w:p>
          <w:p w:rsidR="00742B74" w:rsidRDefault="00742B74" w:rsidP="00423DCF">
            <w:pPr>
              <w:ind w:right="318"/>
              <w:rPr>
                <w:rFonts w:cs="Calibri"/>
                <w:i/>
                <w:sz w:val="22"/>
                <w:szCs w:val="22"/>
                <w:lang w:val="de-AT"/>
              </w:rPr>
            </w:pPr>
          </w:p>
          <w:p w:rsidR="00742B74" w:rsidRDefault="00742B74" w:rsidP="00423DCF">
            <w:pPr>
              <w:ind w:right="318"/>
              <w:rPr>
                <w:rFonts w:cs="Calibri"/>
                <w:i/>
                <w:sz w:val="22"/>
                <w:szCs w:val="22"/>
                <w:lang w:val="de-AT"/>
              </w:rPr>
            </w:pPr>
          </w:p>
          <w:p w:rsidR="00742B74" w:rsidRDefault="00742B74" w:rsidP="00423DCF">
            <w:pPr>
              <w:ind w:right="318"/>
              <w:rPr>
                <w:rFonts w:cs="Calibri"/>
                <w:i/>
                <w:sz w:val="22"/>
                <w:szCs w:val="22"/>
                <w:lang w:val="de-AT"/>
              </w:rPr>
            </w:pPr>
          </w:p>
          <w:p w:rsidR="00742B74" w:rsidRDefault="00742B74" w:rsidP="00423DCF">
            <w:pPr>
              <w:ind w:right="318"/>
              <w:rPr>
                <w:rFonts w:cs="Calibri"/>
                <w:i/>
                <w:sz w:val="22"/>
                <w:szCs w:val="22"/>
                <w:lang w:val="de-AT"/>
              </w:rPr>
            </w:pPr>
          </w:p>
          <w:p w:rsidR="00742B74" w:rsidRPr="00742B74" w:rsidRDefault="00742B74" w:rsidP="00423DCF">
            <w:pPr>
              <w:ind w:right="318"/>
              <w:rPr>
                <w:rFonts w:cstheme="minorHAnsi"/>
                <w:sz w:val="22"/>
                <w:szCs w:val="22"/>
                <w:lang w:val="de-AT"/>
              </w:rPr>
            </w:pPr>
          </w:p>
          <w:p w:rsidR="00C30B37" w:rsidRPr="00C30B37" w:rsidRDefault="00C30B37" w:rsidP="00423DCF">
            <w:pPr>
              <w:ind w:right="318"/>
              <w:rPr>
                <w:rFonts w:cstheme="minorHAnsi"/>
                <w:sz w:val="22"/>
                <w:szCs w:val="22"/>
              </w:rPr>
            </w:pPr>
          </w:p>
          <w:p w:rsidR="00C30B37" w:rsidRPr="00C30B37" w:rsidRDefault="00C30B37" w:rsidP="00423DCF">
            <w:pPr>
              <w:ind w:right="318"/>
              <w:rPr>
                <w:rFonts w:cstheme="minorHAnsi"/>
                <w:sz w:val="22"/>
                <w:szCs w:val="22"/>
              </w:rPr>
            </w:pPr>
          </w:p>
          <w:p w:rsidR="00C30B37" w:rsidRPr="00C30B37" w:rsidRDefault="00C30B37" w:rsidP="00423DCF">
            <w:pPr>
              <w:ind w:right="318"/>
              <w:rPr>
                <w:rFonts w:cstheme="minorHAnsi"/>
                <w:sz w:val="22"/>
                <w:szCs w:val="22"/>
              </w:rPr>
            </w:pPr>
          </w:p>
          <w:p w:rsidR="00C30B37" w:rsidRPr="00C30B37" w:rsidRDefault="00C30B37" w:rsidP="00423DCF">
            <w:pPr>
              <w:ind w:right="318"/>
              <w:rPr>
                <w:rFonts w:cstheme="minorHAnsi"/>
                <w:sz w:val="22"/>
                <w:szCs w:val="22"/>
              </w:rPr>
            </w:pPr>
          </w:p>
          <w:p w:rsidR="00C30B37" w:rsidRPr="00C30B37" w:rsidRDefault="00C30B37" w:rsidP="00423DCF">
            <w:pPr>
              <w:ind w:right="318"/>
              <w:rPr>
                <w:rFonts w:cstheme="minorHAnsi"/>
                <w:sz w:val="22"/>
                <w:szCs w:val="22"/>
              </w:rPr>
            </w:pPr>
          </w:p>
          <w:p w:rsidR="00C30B37" w:rsidRPr="00C30B37" w:rsidRDefault="00C30B37" w:rsidP="00423DCF">
            <w:pPr>
              <w:ind w:right="318"/>
              <w:rPr>
                <w:rFonts w:cstheme="minorHAnsi"/>
                <w:sz w:val="22"/>
                <w:szCs w:val="22"/>
              </w:rPr>
            </w:pPr>
          </w:p>
        </w:tc>
      </w:tr>
    </w:tbl>
    <w:p w:rsidR="00C30B37" w:rsidRPr="0077347D" w:rsidRDefault="00C30B37">
      <w:pPr>
        <w:rPr>
          <w:b/>
        </w:rPr>
      </w:pPr>
    </w:p>
    <w:p w:rsidR="00C30B37" w:rsidRPr="00C30B37" w:rsidRDefault="00C30B37">
      <w:pPr>
        <w:rPr>
          <w:b/>
        </w:rPr>
      </w:pPr>
    </w:p>
    <w:tbl>
      <w:tblPr>
        <w:tblW w:w="11212" w:type="dxa"/>
        <w:tblInd w:w="-993" w:type="dxa"/>
        <w:tblLook w:val="04A0"/>
      </w:tblPr>
      <w:tblGrid>
        <w:gridCol w:w="2391"/>
        <w:gridCol w:w="8821"/>
      </w:tblGrid>
      <w:tr w:rsidR="00C30B37" w:rsidRPr="008A01F9" w:rsidTr="00423DCF">
        <w:trPr>
          <w:trHeight w:val="475"/>
        </w:trPr>
        <w:tc>
          <w:tcPr>
            <w:tcW w:w="2295" w:type="dxa"/>
            <w:shd w:val="clear" w:color="auto" w:fill="000000"/>
          </w:tcPr>
          <w:p w:rsidR="00C30B37" w:rsidRPr="008A01F9" w:rsidRDefault="00C30B37" w:rsidP="00423DCF">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8469" w:type="dxa"/>
            <w:shd w:val="clear" w:color="auto" w:fill="8064A2"/>
            <w:vAlign w:val="center"/>
          </w:tcPr>
          <w:p w:rsidR="00C30B37" w:rsidRPr="008A01F9" w:rsidRDefault="00C30B37" w:rsidP="00423DCF">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 xml:space="preserve">WER IST </w:t>
            </w:r>
            <w:proofErr w:type="gramStart"/>
            <w:r>
              <w:rPr>
                <w:rFonts w:ascii="Bradley Hand ITC" w:hAnsi="Bradley Hand ITC"/>
                <w:b/>
                <w:caps/>
                <w:color w:val="FFFFFF" w:themeColor="background1"/>
                <w:sz w:val="20"/>
                <w:szCs w:val="20"/>
                <w:lang w:val="de-AT"/>
              </w:rPr>
              <w:t>gOTT ?</w:t>
            </w:r>
            <w:proofErr w:type="gramEnd"/>
          </w:p>
        </w:tc>
      </w:tr>
    </w:tbl>
    <w:p w:rsidR="00C30B37" w:rsidRDefault="00C30B37">
      <w:pPr>
        <w:rPr>
          <w:b/>
          <w:lang w:val="de-AT"/>
        </w:rPr>
      </w:pPr>
    </w:p>
    <w:tbl>
      <w:tblPr>
        <w:tblW w:w="1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7775"/>
      </w:tblGrid>
      <w:tr w:rsidR="00C30B37" w:rsidRPr="00520FE0" w:rsidTr="00423DCF">
        <w:trPr>
          <w:trHeight w:val="6974"/>
          <w:jc w:val="center"/>
        </w:trPr>
        <w:tc>
          <w:tcPr>
            <w:tcW w:w="3437" w:type="dxa"/>
            <w:shd w:val="clear" w:color="auto" w:fill="FFC000"/>
          </w:tcPr>
          <w:p w:rsidR="00C30B37" w:rsidRPr="00C916C8" w:rsidRDefault="00C30B37" w:rsidP="00423DCF">
            <w:pPr>
              <w:rPr>
                <w:rFonts w:cs="Calibri"/>
                <w:sz w:val="22"/>
                <w:szCs w:val="22"/>
              </w:rPr>
            </w:pPr>
          </w:p>
          <w:p w:rsidR="00C30B37" w:rsidRPr="00C916C8" w:rsidRDefault="00C30B37" w:rsidP="00423DCF">
            <w:pPr>
              <w:rPr>
                <w:rFonts w:cs="Calibri"/>
                <w:sz w:val="22"/>
                <w:szCs w:val="22"/>
              </w:rPr>
            </w:pPr>
          </w:p>
          <w:p w:rsidR="00C30B37" w:rsidRPr="00C916C8" w:rsidRDefault="00C30B37" w:rsidP="00423DCF">
            <w:pPr>
              <w:rPr>
                <w:rFonts w:cs="Calibri"/>
                <w:sz w:val="22"/>
                <w:szCs w:val="22"/>
              </w:rPr>
            </w:pPr>
          </w:p>
          <w:p w:rsidR="00C30B37" w:rsidRPr="00C916C8" w:rsidRDefault="00C30B37" w:rsidP="00423DCF">
            <w:pPr>
              <w:rPr>
                <w:rFonts w:cs="Calibri"/>
                <w:sz w:val="18"/>
                <w:szCs w:val="18"/>
              </w:rPr>
            </w:pPr>
          </w:p>
          <w:p w:rsidR="00C30B37" w:rsidRPr="00C916C8" w:rsidRDefault="00C30B37" w:rsidP="00423DCF">
            <w:pPr>
              <w:rPr>
                <w:rFonts w:cs="Calibri"/>
                <w:sz w:val="18"/>
                <w:szCs w:val="18"/>
              </w:rPr>
            </w:pPr>
          </w:p>
          <w:p w:rsidR="0096043D" w:rsidRPr="008364C1" w:rsidRDefault="0096043D" w:rsidP="0096043D">
            <w:pPr>
              <w:jc w:val="both"/>
              <w:rPr>
                <w:rFonts w:cs="Calibri"/>
                <w:sz w:val="22"/>
                <w:szCs w:val="22"/>
              </w:rPr>
            </w:pPr>
          </w:p>
          <w:p w:rsidR="0096043D" w:rsidRPr="0096043D" w:rsidRDefault="0096043D" w:rsidP="0096043D">
            <w:pPr>
              <w:shd w:val="clear" w:color="auto" w:fill="DEEAF6" w:themeFill="accent5" w:themeFillTint="33"/>
              <w:ind w:right="170"/>
              <w:jc w:val="both"/>
              <w:rPr>
                <w:rFonts w:cs="Calibri"/>
                <w:color w:val="C00000"/>
                <w:sz w:val="22"/>
                <w:szCs w:val="20"/>
              </w:rPr>
            </w:pPr>
            <w:r>
              <w:rPr>
                <w:rFonts w:cs="Calibri"/>
                <w:color w:val="C00000"/>
                <w:sz w:val="22"/>
                <w:szCs w:val="20"/>
              </w:rPr>
              <w:t>(Η έννοια των ενεργειών του Θεού)</w:t>
            </w:r>
          </w:p>
          <w:p w:rsidR="00C30B37" w:rsidRPr="00C916C8" w:rsidRDefault="00C30B37" w:rsidP="00423DCF">
            <w:pPr>
              <w:rPr>
                <w:rFonts w:cs="Calibri"/>
                <w:sz w:val="22"/>
                <w:szCs w:val="22"/>
              </w:rPr>
            </w:pPr>
          </w:p>
          <w:p w:rsidR="00C30B37" w:rsidRPr="00C916C8" w:rsidRDefault="00C30B37" w:rsidP="00423DCF">
            <w:pPr>
              <w:rPr>
                <w:rFonts w:cs="Calibri"/>
                <w:sz w:val="22"/>
                <w:szCs w:val="22"/>
              </w:rPr>
            </w:pPr>
          </w:p>
          <w:p w:rsidR="00C30B37" w:rsidRDefault="00C30B37"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Default="00AF7C92" w:rsidP="00423DCF">
            <w:pPr>
              <w:rPr>
                <w:rFonts w:cs="Calibri"/>
                <w:sz w:val="22"/>
                <w:szCs w:val="22"/>
              </w:rPr>
            </w:pPr>
          </w:p>
          <w:p w:rsidR="00AF7C92" w:rsidRPr="00C916C8" w:rsidRDefault="00AF7C92" w:rsidP="00423DCF">
            <w:pPr>
              <w:rPr>
                <w:rFonts w:cs="Calibri"/>
                <w:sz w:val="22"/>
                <w:szCs w:val="22"/>
              </w:rPr>
            </w:pPr>
          </w:p>
          <w:p w:rsidR="00AF7C92" w:rsidRPr="008364C1" w:rsidRDefault="00AF7C92" w:rsidP="00AF7C92">
            <w:pPr>
              <w:jc w:val="both"/>
              <w:rPr>
                <w:rFonts w:cs="Calibri"/>
                <w:sz w:val="22"/>
                <w:szCs w:val="22"/>
              </w:rPr>
            </w:pPr>
          </w:p>
          <w:p w:rsidR="00AF7C92" w:rsidRPr="00AF7C92" w:rsidRDefault="00AF7C92" w:rsidP="00AF7C92">
            <w:pPr>
              <w:shd w:val="clear" w:color="auto" w:fill="DEEAF6" w:themeFill="accent5" w:themeFillTint="33"/>
              <w:ind w:right="170"/>
              <w:jc w:val="both"/>
              <w:rPr>
                <w:rFonts w:cs="Calibri"/>
                <w:color w:val="C00000"/>
                <w:sz w:val="22"/>
                <w:szCs w:val="20"/>
              </w:rPr>
            </w:pPr>
            <w:r>
              <w:rPr>
                <w:rFonts w:cs="Calibri"/>
                <w:color w:val="C00000"/>
                <w:sz w:val="22"/>
                <w:szCs w:val="20"/>
              </w:rPr>
              <w:t>(Η καινή εντολή της αγάπης κατά τους Πατέρες)</w:t>
            </w:r>
          </w:p>
          <w:p w:rsidR="00C30B37" w:rsidRPr="00C916C8" w:rsidRDefault="00C30B37" w:rsidP="00423DCF">
            <w:pPr>
              <w:rPr>
                <w:rFonts w:cs="Calibri"/>
                <w:sz w:val="18"/>
                <w:szCs w:val="18"/>
              </w:rPr>
            </w:pPr>
            <w:bookmarkStart w:id="0" w:name="_GoBack"/>
            <w:bookmarkEnd w:id="0"/>
          </w:p>
        </w:tc>
        <w:tc>
          <w:tcPr>
            <w:tcW w:w="7775" w:type="dxa"/>
            <w:shd w:val="clear" w:color="auto" w:fill="auto"/>
          </w:tcPr>
          <w:p w:rsidR="00C30B37" w:rsidRPr="0096043D" w:rsidRDefault="00C30B37" w:rsidP="00423DCF">
            <w:pPr>
              <w:ind w:left="177" w:right="329"/>
              <w:rPr>
                <w:rFonts w:cstheme="minorHAnsi"/>
                <w:sz w:val="22"/>
                <w:szCs w:val="22"/>
              </w:rPr>
            </w:pPr>
          </w:p>
          <w:p w:rsidR="00697738" w:rsidRPr="00431791" w:rsidRDefault="00431791" w:rsidP="00697738">
            <w:pPr>
              <w:ind w:right="318"/>
              <w:jc w:val="both"/>
              <w:rPr>
                <w:rFonts w:cstheme="minorHAnsi"/>
                <w:b/>
                <w:sz w:val="22"/>
                <w:szCs w:val="22"/>
                <w:lang w:val="de-AT"/>
              </w:rPr>
            </w:pPr>
            <w:r>
              <w:rPr>
                <w:rFonts w:cstheme="minorHAnsi"/>
                <w:b/>
                <w:sz w:val="22"/>
                <w:szCs w:val="22"/>
                <w:lang w:val="de-AT"/>
              </w:rPr>
              <w:t>4. Und heute?</w:t>
            </w:r>
          </w:p>
          <w:p w:rsidR="00697738" w:rsidRPr="00742B74" w:rsidRDefault="00697738" w:rsidP="00697738">
            <w:pPr>
              <w:ind w:left="319" w:right="318"/>
              <w:jc w:val="both"/>
              <w:rPr>
                <w:rFonts w:cstheme="minorHAnsi"/>
                <w:i/>
                <w:sz w:val="22"/>
                <w:szCs w:val="22"/>
                <w:lang w:val="de-AT"/>
              </w:rPr>
            </w:pPr>
          </w:p>
          <w:p w:rsidR="00CB280A" w:rsidRDefault="00742B74" w:rsidP="00697738">
            <w:pPr>
              <w:ind w:right="318"/>
              <w:jc w:val="both"/>
              <w:rPr>
                <w:rFonts w:cstheme="minorHAnsi"/>
                <w:sz w:val="22"/>
                <w:szCs w:val="22"/>
                <w:lang w:val="de-AT"/>
              </w:rPr>
            </w:pPr>
            <w:r>
              <w:rPr>
                <w:rFonts w:cstheme="minorHAnsi"/>
                <w:sz w:val="22"/>
                <w:szCs w:val="22"/>
                <w:lang w:val="de-AT"/>
              </w:rPr>
              <w:t>Ein</w:t>
            </w:r>
            <w:r w:rsidR="00B65162">
              <w:rPr>
                <w:rFonts w:cstheme="minorHAnsi"/>
                <w:sz w:val="22"/>
                <w:szCs w:val="22"/>
                <w:lang w:val="de-AT"/>
              </w:rPr>
              <w:t xml:space="preserve"> Heiliger der Neuzeit, Sophroniu</w:t>
            </w:r>
            <w:r>
              <w:rPr>
                <w:rFonts w:cstheme="minorHAnsi"/>
                <w:sz w:val="22"/>
                <w:szCs w:val="22"/>
                <w:lang w:val="de-AT"/>
              </w:rPr>
              <w:t xml:space="preserve">s </w:t>
            </w:r>
            <w:r w:rsidR="00CB280A">
              <w:rPr>
                <w:rFonts w:cstheme="minorHAnsi"/>
                <w:sz w:val="22"/>
                <w:szCs w:val="22"/>
                <w:lang w:val="de-AT"/>
              </w:rPr>
              <w:t>Sacharow</w:t>
            </w:r>
            <w:r>
              <w:rPr>
                <w:rFonts w:cstheme="minorHAnsi"/>
                <w:sz w:val="22"/>
                <w:szCs w:val="22"/>
                <w:lang w:val="de-AT"/>
              </w:rPr>
              <w:t xml:space="preserve">, der vom Ökumenischen Patriarchat </w:t>
            </w:r>
            <w:r w:rsidR="00CB280A">
              <w:rPr>
                <w:rFonts w:cstheme="minorHAnsi"/>
                <w:sz w:val="22"/>
                <w:szCs w:val="22"/>
                <w:lang w:val="de-AT"/>
              </w:rPr>
              <w:t>am 27. November 2019 heiliggesprochen wurde, sagte einst, dass die Worte und die Gebote Gottes eigentlich „göttliche Energien“ sind. Was</w:t>
            </w:r>
            <w:r w:rsidR="00CB280A" w:rsidRPr="003D2CEA">
              <w:rPr>
                <w:rFonts w:cstheme="minorHAnsi"/>
                <w:sz w:val="22"/>
                <w:szCs w:val="22"/>
                <w:lang w:val="de-AT"/>
              </w:rPr>
              <w:t xml:space="preserve"> </w:t>
            </w:r>
            <w:r w:rsidR="00CB280A">
              <w:rPr>
                <w:rFonts w:cstheme="minorHAnsi"/>
                <w:sz w:val="22"/>
                <w:szCs w:val="22"/>
                <w:lang w:val="de-AT"/>
              </w:rPr>
              <w:t>bedeutet</w:t>
            </w:r>
            <w:r w:rsidR="00CB280A" w:rsidRPr="003D2CEA">
              <w:rPr>
                <w:rFonts w:cstheme="minorHAnsi"/>
                <w:sz w:val="22"/>
                <w:szCs w:val="22"/>
                <w:lang w:val="de-AT"/>
              </w:rPr>
              <w:t xml:space="preserve"> </w:t>
            </w:r>
            <w:r w:rsidR="00CB280A">
              <w:rPr>
                <w:rFonts w:cstheme="minorHAnsi"/>
                <w:sz w:val="22"/>
                <w:szCs w:val="22"/>
                <w:lang w:val="de-AT"/>
              </w:rPr>
              <w:t>dieser</w:t>
            </w:r>
            <w:r w:rsidR="00CB280A" w:rsidRPr="003D2CEA">
              <w:rPr>
                <w:rFonts w:cstheme="minorHAnsi"/>
                <w:sz w:val="22"/>
                <w:szCs w:val="22"/>
                <w:lang w:val="de-AT"/>
              </w:rPr>
              <w:t xml:space="preserve"> </w:t>
            </w:r>
            <w:r w:rsidR="00CB280A">
              <w:rPr>
                <w:rFonts w:cstheme="minorHAnsi"/>
                <w:sz w:val="22"/>
                <w:szCs w:val="22"/>
                <w:lang w:val="de-AT"/>
              </w:rPr>
              <w:t>Ausdruck</w:t>
            </w:r>
            <w:r w:rsidR="00CB280A" w:rsidRPr="003D2CEA">
              <w:rPr>
                <w:rFonts w:cstheme="minorHAnsi"/>
                <w:sz w:val="22"/>
                <w:szCs w:val="22"/>
                <w:lang w:val="de-AT"/>
              </w:rPr>
              <w:t xml:space="preserve">?  </w:t>
            </w:r>
            <w:r w:rsidR="00CB280A">
              <w:rPr>
                <w:rFonts w:cstheme="minorHAnsi"/>
                <w:sz w:val="22"/>
                <w:szCs w:val="22"/>
                <w:lang w:val="de-AT"/>
              </w:rPr>
              <w:t xml:space="preserve">Damit ist ganz einfach dies gemeint: Wenn der Mensch diese einhält, kann er der Gnade nach an den Energien Gottes teilhaben. </w:t>
            </w:r>
          </w:p>
          <w:p w:rsidR="00CB280A" w:rsidRDefault="00CB280A" w:rsidP="00697738">
            <w:pPr>
              <w:ind w:right="318"/>
              <w:jc w:val="both"/>
              <w:rPr>
                <w:rFonts w:cstheme="minorHAnsi"/>
                <w:sz w:val="22"/>
                <w:szCs w:val="22"/>
                <w:lang w:val="de-AT"/>
              </w:rPr>
            </w:pPr>
          </w:p>
          <w:p w:rsidR="00CB280A" w:rsidRDefault="00CB280A" w:rsidP="00697738">
            <w:pPr>
              <w:ind w:right="318"/>
              <w:jc w:val="both"/>
              <w:rPr>
                <w:rFonts w:cstheme="minorHAnsi"/>
                <w:sz w:val="22"/>
                <w:szCs w:val="22"/>
                <w:lang w:val="de-AT"/>
              </w:rPr>
            </w:pPr>
            <w:r>
              <w:rPr>
                <w:rFonts w:cstheme="minorHAnsi"/>
                <w:sz w:val="22"/>
                <w:szCs w:val="22"/>
                <w:lang w:val="de-AT"/>
              </w:rPr>
              <w:t>Das Gebet der Kirch</w:t>
            </w:r>
            <w:r w:rsidR="00B65162">
              <w:rPr>
                <w:rFonts w:cstheme="minorHAnsi"/>
                <w:sz w:val="22"/>
                <w:szCs w:val="22"/>
                <w:lang w:val="de-AT"/>
              </w:rPr>
              <w:t>e, die Göttliche Liturgie also,</w:t>
            </w:r>
            <w:r>
              <w:rPr>
                <w:rFonts w:cstheme="minorHAnsi"/>
                <w:sz w:val="22"/>
                <w:szCs w:val="22"/>
                <w:lang w:val="de-AT"/>
              </w:rPr>
              <w:t xml:space="preserve"> ist eines der wichtigsten Gebote Christi. Im Vollzug der Göttlichen Liturgie wird die ganze Welt umarmt, alle Menschen, die Lebenden als auch die Verstorbenen. Mit der Kraft des Heiligen Geistes werden alle eins mit Christus</w:t>
            </w:r>
            <w:r w:rsidR="00697738" w:rsidRPr="00CB280A">
              <w:rPr>
                <w:rFonts w:cstheme="minorHAnsi"/>
                <w:sz w:val="22"/>
                <w:szCs w:val="22"/>
                <w:lang w:val="de-AT"/>
              </w:rPr>
              <w:t>!</w:t>
            </w:r>
          </w:p>
          <w:p w:rsidR="00CB280A" w:rsidRDefault="00CB280A" w:rsidP="00697738">
            <w:pPr>
              <w:ind w:right="318"/>
              <w:jc w:val="both"/>
              <w:rPr>
                <w:rFonts w:cstheme="minorHAnsi"/>
                <w:sz w:val="22"/>
                <w:szCs w:val="22"/>
                <w:lang w:val="de-AT"/>
              </w:rPr>
            </w:pPr>
          </w:p>
          <w:p w:rsidR="00B65162" w:rsidRDefault="00CB280A" w:rsidP="00697738">
            <w:pPr>
              <w:ind w:right="318"/>
              <w:jc w:val="both"/>
              <w:rPr>
                <w:rFonts w:cstheme="minorHAnsi"/>
                <w:sz w:val="22"/>
                <w:szCs w:val="22"/>
                <w:lang w:val="de-AT"/>
              </w:rPr>
            </w:pPr>
            <w:r>
              <w:rPr>
                <w:rFonts w:cstheme="minorHAnsi"/>
                <w:sz w:val="22"/>
                <w:szCs w:val="22"/>
                <w:lang w:val="de-AT"/>
              </w:rPr>
              <w:t xml:space="preserve">In der heutigen Zeit sollten wir uns schon über die Bedeutung der Gebote Gottes in unserem Leben Gedanken machen. </w:t>
            </w:r>
            <w:r w:rsidR="004C6D41">
              <w:rPr>
                <w:rFonts w:cstheme="minorHAnsi"/>
                <w:sz w:val="22"/>
                <w:szCs w:val="22"/>
                <w:lang w:val="de-AT"/>
              </w:rPr>
              <w:t xml:space="preserve">Diese Gebote sind nicht nur im sogenannten „Dekalog“ zu finden, sondern und vor allem im Neuen Testament, im Wort Christi. </w:t>
            </w:r>
          </w:p>
          <w:p w:rsidR="00B65162" w:rsidRDefault="00B65162" w:rsidP="00697738">
            <w:pPr>
              <w:ind w:right="318"/>
              <w:jc w:val="both"/>
              <w:rPr>
                <w:rFonts w:cstheme="minorHAnsi"/>
                <w:sz w:val="22"/>
                <w:szCs w:val="22"/>
                <w:lang w:val="de-AT"/>
              </w:rPr>
            </w:pPr>
          </w:p>
          <w:p w:rsidR="00CB280A" w:rsidRPr="004C6D41" w:rsidRDefault="004C6D41" w:rsidP="00697738">
            <w:pPr>
              <w:ind w:right="318"/>
              <w:jc w:val="both"/>
              <w:rPr>
                <w:rFonts w:cstheme="minorHAnsi"/>
                <w:sz w:val="22"/>
                <w:szCs w:val="22"/>
                <w:lang w:val="de-AT"/>
              </w:rPr>
            </w:pPr>
            <w:r>
              <w:rPr>
                <w:rFonts w:cstheme="minorHAnsi"/>
                <w:sz w:val="22"/>
                <w:szCs w:val="22"/>
                <w:lang w:val="de-AT"/>
              </w:rPr>
              <w:t>Wie ist dieses Wort Christi aber zu verstehen? Es handelt sich nicht um Gesetze oder Regeln, dessen Verletzung unsere Bestrafung auf sich zieht. Auf</w:t>
            </w:r>
            <w:r w:rsidRPr="003D2CEA">
              <w:rPr>
                <w:rFonts w:cstheme="minorHAnsi"/>
                <w:sz w:val="22"/>
                <w:szCs w:val="22"/>
                <w:lang w:val="de-AT"/>
              </w:rPr>
              <w:t xml:space="preserve"> </w:t>
            </w:r>
            <w:r>
              <w:rPr>
                <w:rFonts w:cstheme="minorHAnsi"/>
                <w:sz w:val="22"/>
                <w:szCs w:val="22"/>
                <w:lang w:val="de-AT"/>
              </w:rPr>
              <w:t>keinen</w:t>
            </w:r>
            <w:r w:rsidRPr="003D2CEA">
              <w:rPr>
                <w:rFonts w:cstheme="minorHAnsi"/>
                <w:sz w:val="22"/>
                <w:szCs w:val="22"/>
                <w:lang w:val="de-AT"/>
              </w:rPr>
              <w:t xml:space="preserve"> </w:t>
            </w:r>
            <w:r>
              <w:rPr>
                <w:rFonts w:cstheme="minorHAnsi"/>
                <w:sz w:val="22"/>
                <w:szCs w:val="22"/>
                <w:lang w:val="de-AT"/>
              </w:rPr>
              <w:t>Fall</w:t>
            </w:r>
            <w:r w:rsidRPr="003D2CEA">
              <w:rPr>
                <w:rFonts w:cstheme="minorHAnsi"/>
                <w:sz w:val="22"/>
                <w:szCs w:val="22"/>
                <w:lang w:val="de-AT"/>
              </w:rPr>
              <w:t xml:space="preserve">! </w:t>
            </w:r>
            <w:r>
              <w:rPr>
                <w:rFonts w:cstheme="minorHAnsi"/>
                <w:sz w:val="22"/>
                <w:szCs w:val="22"/>
                <w:lang w:val="de-AT"/>
              </w:rPr>
              <w:t>So</w:t>
            </w:r>
            <w:r w:rsidRPr="003D2CEA">
              <w:rPr>
                <w:rFonts w:cstheme="minorHAnsi"/>
                <w:sz w:val="22"/>
                <w:szCs w:val="22"/>
                <w:lang w:val="de-AT"/>
              </w:rPr>
              <w:t xml:space="preserve"> </w:t>
            </w:r>
            <w:r>
              <w:rPr>
                <w:rFonts w:cstheme="minorHAnsi"/>
                <w:sz w:val="22"/>
                <w:szCs w:val="22"/>
                <w:lang w:val="de-AT"/>
              </w:rPr>
              <w:t>sind</w:t>
            </w:r>
            <w:r w:rsidRPr="003D2CEA">
              <w:rPr>
                <w:rFonts w:cstheme="minorHAnsi"/>
                <w:sz w:val="22"/>
                <w:szCs w:val="22"/>
                <w:lang w:val="de-AT"/>
              </w:rPr>
              <w:t xml:space="preserve"> </w:t>
            </w:r>
            <w:r>
              <w:rPr>
                <w:rFonts w:cstheme="minorHAnsi"/>
                <w:sz w:val="22"/>
                <w:szCs w:val="22"/>
                <w:lang w:val="de-AT"/>
              </w:rPr>
              <w:t>diese</w:t>
            </w:r>
            <w:r w:rsidRPr="003D2CEA">
              <w:rPr>
                <w:rFonts w:cstheme="minorHAnsi"/>
                <w:sz w:val="22"/>
                <w:szCs w:val="22"/>
                <w:lang w:val="de-AT"/>
              </w:rPr>
              <w:t xml:space="preserve"> </w:t>
            </w:r>
            <w:r>
              <w:rPr>
                <w:rFonts w:cstheme="minorHAnsi"/>
                <w:sz w:val="22"/>
                <w:szCs w:val="22"/>
                <w:lang w:val="de-AT"/>
              </w:rPr>
              <w:t>Worte</w:t>
            </w:r>
            <w:r w:rsidRPr="003D2CEA">
              <w:rPr>
                <w:rFonts w:cstheme="minorHAnsi"/>
                <w:sz w:val="22"/>
                <w:szCs w:val="22"/>
                <w:lang w:val="de-AT"/>
              </w:rPr>
              <w:t xml:space="preserve"> </w:t>
            </w:r>
            <w:r>
              <w:rPr>
                <w:rFonts w:cstheme="minorHAnsi"/>
                <w:sz w:val="22"/>
                <w:szCs w:val="22"/>
                <w:lang w:val="de-AT"/>
              </w:rPr>
              <w:t>nicht</w:t>
            </w:r>
            <w:r w:rsidRPr="003D2CEA">
              <w:rPr>
                <w:rFonts w:cstheme="minorHAnsi"/>
                <w:sz w:val="22"/>
                <w:szCs w:val="22"/>
                <w:lang w:val="de-AT"/>
              </w:rPr>
              <w:t xml:space="preserve"> </w:t>
            </w:r>
            <w:r>
              <w:rPr>
                <w:rFonts w:cstheme="minorHAnsi"/>
                <w:sz w:val="22"/>
                <w:szCs w:val="22"/>
                <w:lang w:val="de-AT"/>
              </w:rPr>
              <w:t>wahrzunehmen</w:t>
            </w:r>
            <w:r w:rsidRPr="003D2CEA">
              <w:rPr>
                <w:rFonts w:cstheme="minorHAnsi"/>
                <w:sz w:val="22"/>
                <w:szCs w:val="22"/>
                <w:lang w:val="de-AT"/>
              </w:rPr>
              <w:t xml:space="preserve">! </w:t>
            </w:r>
            <w:r>
              <w:rPr>
                <w:rFonts w:cstheme="minorHAnsi"/>
                <w:sz w:val="22"/>
                <w:szCs w:val="22"/>
                <w:lang w:val="de-AT"/>
              </w:rPr>
              <w:t>Die</w:t>
            </w:r>
            <w:r w:rsidRPr="003D2CEA">
              <w:rPr>
                <w:rFonts w:cstheme="minorHAnsi"/>
                <w:sz w:val="22"/>
                <w:szCs w:val="22"/>
                <w:lang w:val="de-AT"/>
              </w:rPr>
              <w:t xml:space="preserve"> </w:t>
            </w:r>
            <w:r>
              <w:rPr>
                <w:rFonts w:cstheme="minorHAnsi"/>
                <w:sz w:val="22"/>
                <w:szCs w:val="22"/>
                <w:lang w:val="de-AT"/>
              </w:rPr>
              <w:t>Worte</w:t>
            </w:r>
            <w:r w:rsidRPr="003D2CEA">
              <w:rPr>
                <w:rFonts w:cstheme="minorHAnsi"/>
                <w:sz w:val="22"/>
                <w:szCs w:val="22"/>
                <w:lang w:val="de-AT"/>
              </w:rPr>
              <w:t xml:space="preserve"> </w:t>
            </w:r>
            <w:r>
              <w:rPr>
                <w:rFonts w:cstheme="minorHAnsi"/>
                <w:sz w:val="22"/>
                <w:szCs w:val="22"/>
                <w:lang w:val="de-AT"/>
              </w:rPr>
              <w:t>Christi</w:t>
            </w:r>
            <w:r w:rsidRPr="003D2CEA">
              <w:rPr>
                <w:rFonts w:cstheme="minorHAnsi"/>
                <w:sz w:val="22"/>
                <w:szCs w:val="22"/>
                <w:lang w:val="de-AT"/>
              </w:rPr>
              <w:t xml:space="preserve"> </w:t>
            </w:r>
            <w:r>
              <w:rPr>
                <w:rFonts w:cstheme="minorHAnsi"/>
                <w:sz w:val="22"/>
                <w:szCs w:val="22"/>
                <w:lang w:val="de-AT"/>
              </w:rPr>
              <w:t>sind</w:t>
            </w:r>
            <w:r w:rsidRPr="003D2CEA">
              <w:rPr>
                <w:rFonts w:cstheme="minorHAnsi"/>
                <w:sz w:val="22"/>
                <w:szCs w:val="22"/>
                <w:lang w:val="de-AT"/>
              </w:rPr>
              <w:t xml:space="preserve"> </w:t>
            </w:r>
            <w:r>
              <w:rPr>
                <w:rFonts w:cstheme="minorHAnsi"/>
                <w:sz w:val="22"/>
                <w:szCs w:val="22"/>
                <w:lang w:val="de-AT"/>
              </w:rPr>
              <w:t>Worte</w:t>
            </w:r>
            <w:r w:rsidRPr="003D2CEA">
              <w:rPr>
                <w:rFonts w:cstheme="minorHAnsi"/>
                <w:sz w:val="22"/>
                <w:szCs w:val="22"/>
                <w:lang w:val="de-AT"/>
              </w:rPr>
              <w:t xml:space="preserve"> </w:t>
            </w:r>
            <w:r>
              <w:rPr>
                <w:rFonts w:cstheme="minorHAnsi"/>
                <w:sz w:val="22"/>
                <w:szCs w:val="22"/>
                <w:lang w:val="de-AT"/>
              </w:rPr>
              <w:t>die</w:t>
            </w:r>
            <w:r w:rsidRPr="003D2CEA">
              <w:rPr>
                <w:rFonts w:cstheme="minorHAnsi"/>
                <w:sz w:val="22"/>
                <w:szCs w:val="22"/>
                <w:lang w:val="de-AT"/>
              </w:rPr>
              <w:t xml:space="preserve"> </w:t>
            </w:r>
            <w:r>
              <w:rPr>
                <w:rFonts w:cstheme="minorHAnsi"/>
                <w:sz w:val="22"/>
                <w:szCs w:val="22"/>
                <w:lang w:val="de-AT"/>
              </w:rPr>
              <w:t>sich</w:t>
            </w:r>
            <w:r w:rsidRPr="003D2CEA">
              <w:rPr>
                <w:rFonts w:cstheme="minorHAnsi"/>
                <w:sz w:val="22"/>
                <w:szCs w:val="22"/>
                <w:lang w:val="de-AT"/>
              </w:rPr>
              <w:t xml:space="preserve"> </w:t>
            </w:r>
            <w:r>
              <w:rPr>
                <w:rFonts w:cstheme="minorHAnsi"/>
                <w:sz w:val="22"/>
                <w:szCs w:val="22"/>
                <w:lang w:val="de-AT"/>
              </w:rPr>
              <w:t>f</w:t>
            </w:r>
            <w:r w:rsidRPr="003D2CEA">
              <w:rPr>
                <w:rFonts w:cstheme="minorHAnsi"/>
                <w:sz w:val="22"/>
                <w:szCs w:val="22"/>
                <w:lang w:val="de-AT"/>
              </w:rPr>
              <w:t>ü</w:t>
            </w:r>
            <w:r>
              <w:rPr>
                <w:rFonts w:cstheme="minorHAnsi"/>
                <w:sz w:val="22"/>
                <w:szCs w:val="22"/>
                <w:lang w:val="de-AT"/>
              </w:rPr>
              <w:t>r</w:t>
            </w:r>
            <w:r w:rsidRPr="003D2CEA">
              <w:rPr>
                <w:rFonts w:cstheme="minorHAnsi"/>
                <w:sz w:val="22"/>
                <w:szCs w:val="22"/>
                <w:lang w:val="de-AT"/>
              </w:rPr>
              <w:t xml:space="preserve"> </w:t>
            </w:r>
            <w:r>
              <w:rPr>
                <w:rFonts w:cstheme="minorHAnsi"/>
                <w:sz w:val="22"/>
                <w:szCs w:val="22"/>
                <w:lang w:val="de-AT"/>
              </w:rPr>
              <w:t>unser</w:t>
            </w:r>
            <w:r w:rsidRPr="003D2CEA">
              <w:rPr>
                <w:rFonts w:cstheme="minorHAnsi"/>
                <w:sz w:val="22"/>
                <w:szCs w:val="22"/>
                <w:lang w:val="de-AT"/>
              </w:rPr>
              <w:t xml:space="preserve"> </w:t>
            </w:r>
            <w:r>
              <w:rPr>
                <w:rFonts w:cstheme="minorHAnsi"/>
                <w:sz w:val="22"/>
                <w:szCs w:val="22"/>
                <w:lang w:val="de-AT"/>
              </w:rPr>
              <w:t>Leben</w:t>
            </w:r>
            <w:r w:rsidRPr="003D2CEA">
              <w:rPr>
                <w:rFonts w:cstheme="minorHAnsi"/>
                <w:sz w:val="22"/>
                <w:szCs w:val="22"/>
                <w:lang w:val="de-AT"/>
              </w:rPr>
              <w:t xml:space="preserve"> </w:t>
            </w:r>
            <w:r>
              <w:rPr>
                <w:rFonts w:cstheme="minorHAnsi"/>
                <w:sz w:val="22"/>
                <w:szCs w:val="22"/>
                <w:lang w:val="de-AT"/>
              </w:rPr>
              <w:t>als</w:t>
            </w:r>
            <w:r w:rsidRPr="003D2CEA">
              <w:rPr>
                <w:rFonts w:cstheme="minorHAnsi"/>
                <w:sz w:val="22"/>
                <w:szCs w:val="22"/>
                <w:lang w:val="de-AT"/>
              </w:rPr>
              <w:t xml:space="preserve"> </w:t>
            </w:r>
            <w:r>
              <w:rPr>
                <w:rFonts w:cstheme="minorHAnsi"/>
                <w:sz w:val="22"/>
                <w:szCs w:val="22"/>
                <w:lang w:val="de-AT"/>
              </w:rPr>
              <w:t>Wohltaten</w:t>
            </w:r>
            <w:r w:rsidRPr="003D2CEA">
              <w:rPr>
                <w:rFonts w:cstheme="minorHAnsi"/>
                <w:sz w:val="22"/>
                <w:szCs w:val="22"/>
                <w:lang w:val="de-AT"/>
              </w:rPr>
              <w:t xml:space="preserve"> </w:t>
            </w:r>
            <w:r>
              <w:rPr>
                <w:rFonts w:cstheme="minorHAnsi"/>
                <w:sz w:val="22"/>
                <w:szCs w:val="22"/>
                <w:lang w:val="de-AT"/>
              </w:rPr>
              <w:t>erweisen</w:t>
            </w:r>
            <w:r w:rsidRPr="003D2CEA">
              <w:rPr>
                <w:rFonts w:cstheme="minorHAnsi"/>
                <w:sz w:val="22"/>
                <w:szCs w:val="22"/>
                <w:lang w:val="de-AT"/>
              </w:rPr>
              <w:t xml:space="preserve">. </w:t>
            </w:r>
            <w:r>
              <w:rPr>
                <w:rFonts w:cstheme="minorHAnsi"/>
                <w:sz w:val="22"/>
                <w:szCs w:val="22"/>
                <w:lang w:val="de-AT"/>
              </w:rPr>
              <w:t>Sie führen uns wie einst die Israeliten, zu unserer wirklichen Freiheit! Wenn wir diese einhalten, bleiben wir in Gemeinschaft mit Gott und mit Seiner Kirche. Auf diese Art und Weise befreien wir uns von jeglicher</w:t>
            </w:r>
            <w:r w:rsidR="00254423">
              <w:rPr>
                <w:rFonts w:cstheme="minorHAnsi"/>
                <w:sz w:val="22"/>
                <w:szCs w:val="22"/>
                <w:lang w:val="de-AT"/>
              </w:rPr>
              <w:t xml:space="preserve"> Sünde und können mit der Gnade des Heiligen Geistes die gesamte Schöpfung umarmen. </w:t>
            </w:r>
            <w:r>
              <w:rPr>
                <w:rFonts w:cstheme="minorHAnsi"/>
                <w:sz w:val="22"/>
                <w:szCs w:val="22"/>
                <w:lang w:val="de-AT"/>
              </w:rPr>
              <w:t xml:space="preserve"> </w:t>
            </w:r>
            <w:r w:rsidRPr="004C6D41">
              <w:rPr>
                <w:rFonts w:cstheme="minorHAnsi"/>
                <w:sz w:val="22"/>
                <w:szCs w:val="22"/>
                <w:lang w:val="de-AT"/>
              </w:rPr>
              <w:t xml:space="preserve">  </w:t>
            </w:r>
          </w:p>
          <w:p w:rsidR="00CB280A" w:rsidRPr="004C6D41" w:rsidRDefault="00CB280A" w:rsidP="00697738">
            <w:pPr>
              <w:ind w:right="318"/>
              <w:jc w:val="both"/>
              <w:rPr>
                <w:rFonts w:cstheme="minorHAnsi"/>
                <w:sz w:val="22"/>
                <w:szCs w:val="22"/>
                <w:lang w:val="de-AT"/>
              </w:rPr>
            </w:pPr>
          </w:p>
          <w:p w:rsidR="00520FE0" w:rsidRDefault="00254423" w:rsidP="00520FE0">
            <w:pPr>
              <w:ind w:right="318"/>
              <w:jc w:val="both"/>
              <w:rPr>
                <w:rFonts w:cstheme="minorHAnsi"/>
                <w:sz w:val="22"/>
                <w:szCs w:val="22"/>
                <w:lang w:val="de-AT"/>
              </w:rPr>
            </w:pPr>
            <w:r>
              <w:rPr>
                <w:rFonts w:cstheme="minorHAnsi"/>
                <w:sz w:val="22"/>
                <w:szCs w:val="22"/>
                <w:lang w:val="de-AT"/>
              </w:rPr>
              <w:t>Zuletzt</w:t>
            </w:r>
            <w:r w:rsidRPr="00520FE0">
              <w:rPr>
                <w:rFonts w:cstheme="minorHAnsi"/>
                <w:sz w:val="22"/>
                <w:szCs w:val="22"/>
                <w:lang w:val="de-AT"/>
              </w:rPr>
              <w:t xml:space="preserve"> </w:t>
            </w:r>
            <w:r w:rsidR="00520FE0">
              <w:rPr>
                <w:rFonts w:cstheme="minorHAnsi"/>
                <w:sz w:val="22"/>
                <w:szCs w:val="22"/>
                <w:lang w:val="de-AT"/>
              </w:rPr>
              <w:t>sollten</w:t>
            </w:r>
            <w:r w:rsidR="00520FE0" w:rsidRPr="00520FE0">
              <w:rPr>
                <w:rFonts w:cstheme="minorHAnsi"/>
                <w:sz w:val="22"/>
                <w:szCs w:val="22"/>
                <w:lang w:val="de-AT"/>
              </w:rPr>
              <w:t xml:space="preserve"> </w:t>
            </w:r>
            <w:r w:rsidR="00520FE0">
              <w:rPr>
                <w:rFonts w:cstheme="minorHAnsi"/>
                <w:sz w:val="22"/>
                <w:szCs w:val="22"/>
                <w:lang w:val="de-AT"/>
              </w:rPr>
              <w:t>wir</w:t>
            </w:r>
            <w:r w:rsidR="00520FE0" w:rsidRPr="00520FE0">
              <w:rPr>
                <w:rFonts w:cstheme="minorHAnsi"/>
                <w:sz w:val="22"/>
                <w:szCs w:val="22"/>
                <w:lang w:val="de-AT"/>
              </w:rPr>
              <w:t xml:space="preserve"> </w:t>
            </w:r>
            <w:r w:rsidR="00520FE0">
              <w:rPr>
                <w:rFonts w:cstheme="minorHAnsi"/>
                <w:sz w:val="22"/>
                <w:szCs w:val="22"/>
                <w:lang w:val="de-AT"/>
              </w:rPr>
              <w:t>noch</w:t>
            </w:r>
            <w:r w:rsidR="00520FE0" w:rsidRPr="00520FE0">
              <w:rPr>
                <w:rFonts w:cstheme="minorHAnsi"/>
                <w:sz w:val="22"/>
                <w:szCs w:val="22"/>
                <w:lang w:val="de-AT"/>
              </w:rPr>
              <w:t xml:space="preserve"> </w:t>
            </w:r>
            <w:r w:rsidR="00520FE0">
              <w:rPr>
                <w:rFonts w:cstheme="minorHAnsi"/>
                <w:sz w:val="22"/>
                <w:szCs w:val="22"/>
                <w:lang w:val="de-AT"/>
              </w:rPr>
              <w:t>folgendes</w:t>
            </w:r>
            <w:r w:rsidR="00520FE0" w:rsidRPr="00520FE0">
              <w:rPr>
                <w:rFonts w:cstheme="minorHAnsi"/>
                <w:sz w:val="22"/>
                <w:szCs w:val="22"/>
                <w:lang w:val="de-AT"/>
              </w:rPr>
              <w:t xml:space="preserve"> </w:t>
            </w:r>
            <w:r w:rsidR="00520FE0">
              <w:rPr>
                <w:rFonts w:cstheme="minorHAnsi"/>
                <w:sz w:val="22"/>
                <w:szCs w:val="22"/>
                <w:lang w:val="de-AT"/>
              </w:rPr>
              <w:t>erw</w:t>
            </w:r>
            <w:r w:rsidR="00520FE0" w:rsidRPr="00520FE0">
              <w:rPr>
                <w:rFonts w:cstheme="minorHAnsi"/>
                <w:sz w:val="22"/>
                <w:szCs w:val="22"/>
                <w:lang w:val="de-AT"/>
              </w:rPr>
              <w:t>ä</w:t>
            </w:r>
            <w:r w:rsidR="00520FE0">
              <w:rPr>
                <w:rFonts w:cstheme="minorHAnsi"/>
                <w:sz w:val="22"/>
                <w:szCs w:val="22"/>
                <w:lang w:val="de-AT"/>
              </w:rPr>
              <w:t>hnen</w:t>
            </w:r>
            <w:r w:rsidR="00520FE0" w:rsidRPr="00520FE0">
              <w:rPr>
                <w:rFonts w:cstheme="minorHAnsi"/>
                <w:sz w:val="22"/>
                <w:szCs w:val="22"/>
                <w:lang w:val="de-AT"/>
              </w:rPr>
              <w:t xml:space="preserve">: </w:t>
            </w:r>
            <w:r w:rsidR="00520FE0">
              <w:rPr>
                <w:rFonts w:cstheme="minorHAnsi"/>
                <w:sz w:val="22"/>
                <w:szCs w:val="22"/>
                <w:lang w:val="de-AT"/>
              </w:rPr>
              <w:t>das wichtigste Gebot Christi, ist die Liebe gegenüber allen Menschen. Eine Liebe, die den Charakter der Aufopferung für den Anderen trägt</w:t>
            </w:r>
            <w:r w:rsidR="00520FE0" w:rsidRPr="00520FE0">
              <w:rPr>
                <w:rFonts w:cstheme="minorHAnsi"/>
                <w:sz w:val="22"/>
                <w:szCs w:val="22"/>
                <w:lang w:val="de-AT"/>
              </w:rPr>
              <w:t xml:space="preserve"> </w:t>
            </w:r>
            <w:r w:rsidR="00520FE0">
              <w:rPr>
                <w:rFonts w:cstheme="minorHAnsi"/>
                <w:sz w:val="22"/>
                <w:szCs w:val="22"/>
                <w:lang w:val="de-AT"/>
              </w:rPr>
              <w:t xml:space="preserve">und zum Ausdruck mit der Teilnahme am Leibe und am Blute unseres Herrn Jesu Christi kommt. Wie ist diese Liebe zu verstehen? Der Mensch muss seinen Nächsten lieben, wie Christus die Menschheit geliebt hat. Die folgenden Worte Christi verraten uns genau, was diese Liebe mit sich bringt: </w:t>
            </w:r>
          </w:p>
          <w:p w:rsidR="00697738" w:rsidRPr="00520FE0" w:rsidRDefault="00520FE0" w:rsidP="00520FE0">
            <w:pPr>
              <w:ind w:right="318"/>
              <w:jc w:val="both"/>
              <w:rPr>
                <w:rFonts w:cstheme="minorHAnsi"/>
                <w:b/>
                <w:sz w:val="16"/>
                <w:szCs w:val="16"/>
                <w:lang w:val="de-AT"/>
              </w:rPr>
            </w:pPr>
            <w:r>
              <w:rPr>
                <w:rFonts w:cstheme="minorHAnsi"/>
                <w:sz w:val="22"/>
                <w:szCs w:val="22"/>
                <w:lang w:val="de-AT"/>
              </w:rPr>
              <w:t xml:space="preserve"> </w:t>
            </w:r>
            <w:r w:rsidR="004526F1" w:rsidRPr="00425B82">
              <w:rPr>
                <w:rFonts w:ascii="Bradley Hand ITC" w:eastAsia="Times New Roman" w:hAnsi="Bradley Hand ITC"/>
                <w:i/>
                <w:sz w:val="22"/>
                <w:szCs w:val="22"/>
                <w:lang w:val="de-AT" w:eastAsia="el-GR"/>
              </w:rPr>
              <w:t>«</w:t>
            </w:r>
            <w:r w:rsidR="004526F1">
              <w:rPr>
                <w:rFonts w:ascii="Bradley Hand ITC" w:eastAsia="Times New Roman" w:hAnsi="Bradley Hand ITC"/>
                <w:i/>
                <w:sz w:val="22"/>
                <w:szCs w:val="22"/>
                <w:lang w:val="de-AT" w:eastAsia="el-GR"/>
              </w:rPr>
              <w:t>„</w:t>
            </w:r>
            <w:r w:rsidR="004526F1">
              <w:rPr>
                <w:rFonts w:ascii="Bradley Hand ITC" w:eastAsia="Times New Roman" w:hAnsi="Bradley Hand ITC"/>
                <w:sz w:val="22"/>
                <w:szCs w:val="22"/>
                <w:lang w:val="de-AT" w:eastAsia="el-GR"/>
              </w:rPr>
              <w:t>Dies ist mein Gebot: liebt einander, so wie ich euch geliebt habe. Es gibt keine größere Liebe</w:t>
            </w:r>
            <w:r w:rsidR="00731B71">
              <w:rPr>
                <w:rFonts w:ascii="Bradley Hand ITC" w:eastAsia="Times New Roman" w:hAnsi="Bradley Hand ITC"/>
                <w:sz w:val="22"/>
                <w:szCs w:val="22"/>
                <w:lang w:val="de-AT" w:eastAsia="el-GR"/>
              </w:rPr>
              <w:t>, als wenn einer seine Seele für seine Freunde hergibt. Ihr seid meine Freunde, wenn ihr das tut, was ich euch auftrage“</w:t>
            </w:r>
            <w:r w:rsidR="004526F1">
              <w:rPr>
                <w:rFonts w:ascii="Bradley Hand ITC" w:eastAsia="Times New Roman" w:hAnsi="Bradley Hand ITC"/>
                <w:sz w:val="22"/>
                <w:szCs w:val="22"/>
                <w:lang w:val="de-AT" w:eastAsia="el-GR"/>
              </w:rPr>
              <w:t xml:space="preserve"> </w:t>
            </w:r>
            <w:r w:rsidR="00731B71" w:rsidRPr="00460634">
              <w:rPr>
                <w:rFonts w:ascii="Bradley Hand ITC" w:hAnsi="Bradley Hand ITC"/>
                <w:sz w:val="22"/>
                <w:szCs w:val="22"/>
                <w:lang w:val="de-AT"/>
              </w:rPr>
              <w:t>».</w:t>
            </w:r>
            <w:r w:rsidR="00731B71" w:rsidRPr="00496D7C">
              <w:rPr>
                <w:sz w:val="22"/>
                <w:szCs w:val="22"/>
                <w:lang w:val="de-AT"/>
              </w:rPr>
              <w:t xml:space="preserve"> </w:t>
            </w:r>
            <w:r w:rsidR="00731B71" w:rsidRPr="00D21A2F">
              <w:rPr>
                <w:sz w:val="22"/>
                <w:szCs w:val="22"/>
                <w:lang w:val="de-AT"/>
              </w:rPr>
              <w:t>(</w:t>
            </w:r>
            <w:r w:rsidR="00731B71">
              <w:rPr>
                <w:sz w:val="22"/>
                <w:szCs w:val="22"/>
                <w:lang w:val="de-AT"/>
              </w:rPr>
              <w:t>Johannes 15, 12</w:t>
            </w:r>
            <w:r w:rsidR="00731B71" w:rsidRPr="00D21A2F">
              <w:rPr>
                <w:sz w:val="22"/>
                <w:szCs w:val="22"/>
                <w:lang w:val="de-AT"/>
              </w:rPr>
              <w:t>-</w:t>
            </w:r>
            <w:r w:rsidR="00731B71">
              <w:rPr>
                <w:sz w:val="22"/>
                <w:szCs w:val="22"/>
                <w:lang w:val="de-AT"/>
              </w:rPr>
              <w:t>14)</w:t>
            </w:r>
            <w:r w:rsidR="00731B71">
              <w:rPr>
                <w:rFonts w:ascii="Bradley Hand ITC" w:hAnsi="Bradley Hand ITC"/>
                <w:sz w:val="22"/>
                <w:szCs w:val="22"/>
                <w:lang w:val="de-AT"/>
              </w:rPr>
              <w:t xml:space="preserve">   </w:t>
            </w:r>
            <w:r w:rsidR="00731B71" w:rsidRPr="00694D70">
              <w:rPr>
                <w:rFonts w:ascii="Bradley Hand ITC" w:hAnsi="Bradley Hand ITC"/>
                <w:sz w:val="22"/>
                <w:szCs w:val="22"/>
                <w:lang w:val="de-AT"/>
              </w:rPr>
              <w:t xml:space="preserve">     </w:t>
            </w:r>
            <w:r w:rsidR="00731B71" w:rsidRPr="00742B74">
              <w:rPr>
                <w:rFonts w:ascii="Bradley Hand ITC" w:hAnsi="Bradley Hand ITC"/>
                <w:sz w:val="22"/>
                <w:szCs w:val="22"/>
                <w:lang w:val="de-AT"/>
              </w:rPr>
              <w:t xml:space="preserve"> </w:t>
            </w:r>
            <w:r w:rsidR="00731B71" w:rsidRPr="00742B74">
              <w:rPr>
                <w:rFonts w:ascii="Bradley Hand ITC" w:eastAsia="Times New Roman" w:hAnsi="Bradley Hand ITC"/>
                <w:sz w:val="22"/>
                <w:szCs w:val="22"/>
                <w:lang w:val="de-AT" w:eastAsia="el-GR"/>
              </w:rPr>
              <w:t xml:space="preserve">    </w:t>
            </w:r>
            <w:r w:rsidR="004526F1">
              <w:rPr>
                <w:rFonts w:ascii="Bradley Hand ITC" w:eastAsia="Times New Roman" w:hAnsi="Bradley Hand ITC"/>
                <w:sz w:val="22"/>
                <w:szCs w:val="22"/>
                <w:lang w:val="de-AT" w:eastAsia="el-GR"/>
              </w:rPr>
              <w:t xml:space="preserve"> </w:t>
            </w:r>
            <w:r>
              <w:rPr>
                <w:rFonts w:cstheme="minorHAnsi"/>
                <w:sz w:val="22"/>
                <w:szCs w:val="22"/>
                <w:lang w:val="de-AT"/>
              </w:rPr>
              <w:t xml:space="preserve">   </w:t>
            </w:r>
          </w:p>
          <w:p w:rsidR="00697738" w:rsidRPr="00520FE0" w:rsidRDefault="00697738" w:rsidP="00423DCF">
            <w:pPr>
              <w:ind w:right="318"/>
              <w:rPr>
                <w:rFonts w:cstheme="minorHAnsi"/>
                <w:sz w:val="22"/>
                <w:szCs w:val="22"/>
                <w:lang w:val="de-AT"/>
              </w:rPr>
            </w:pPr>
          </w:p>
          <w:p w:rsidR="00C30B37" w:rsidRPr="00520FE0" w:rsidRDefault="00C30B37" w:rsidP="00423DCF">
            <w:pPr>
              <w:ind w:right="318"/>
              <w:rPr>
                <w:rFonts w:cstheme="minorHAnsi"/>
                <w:sz w:val="22"/>
                <w:szCs w:val="22"/>
                <w:lang w:val="de-AT"/>
              </w:rPr>
            </w:pPr>
          </w:p>
          <w:p w:rsidR="00C30B37" w:rsidRPr="00520FE0" w:rsidRDefault="00C30B37" w:rsidP="00423DCF">
            <w:pPr>
              <w:ind w:right="318"/>
              <w:rPr>
                <w:rFonts w:cstheme="minorHAnsi"/>
                <w:sz w:val="22"/>
                <w:szCs w:val="22"/>
                <w:lang w:val="de-AT"/>
              </w:rPr>
            </w:pPr>
          </w:p>
          <w:p w:rsidR="00C30B37" w:rsidRPr="00520FE0" w:rsidRDefault="00C30B37" w:rsidP="00423DCF">
            <w:pPr>
              <w:ind w:right="318"/>
              <w:rPr>
                <w:rFonts w:cstheme="minorHAnsi"/>
                <w:sz w:val="22"/>
                <w:szCs w:val="22"/>
                <w:lang w:val="de-AT"/>
              </w:rPr>
            </w:pPr>
          </w:p>
          <w:p w:rsidR="00C30B37" w:rsidRPr="00520FE0" w:rsidRDefault="00C30B37" w:rsidP="00423DCF">
            <w:pPr>
              <w:ind w:right="318"/>
              <w:rPr>
                <w:rFonts w:cstheme="minorHAnsi"/>
                <w:sz w:val="22"/>
                <w:szCs w:val="22"/>
                <w:lang w:val="de-AT"/>
              </w:rPr>
            </w:pPr>
          </w:p>
        </w:tc>
      </w:tr>
    </w:tbl>
    <w:p w:rsidR="00C30B37" w:rsidRPr="00520FE0" w:rsidRDefault="00C30B37">
      <w:pPr>
        <w:rPr>
          <w:b/>
          <w:lang w:val="de-AT"/>
        </w:rPr>
      </w:pPr>
    </w:p>
    <w:sectPr w:rsidR="00C30B37" w:rsidRPr="00520FE0" w:rsidSect="00F1189D">
      <w:pgSz w:w="11900" w:h="16840"/>
      <w:pgMar w:top="376" w:right="1800" w:bottom="7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23" w:rsidRDefault="00537E23" w:rsidP="00071A96">
      <w:r>
        <w:separator/>
      </w:r>
    </w:p>
  </w:endnote>
  <w:endnote w:type="continuationSeparator" w:id="0">
    <w:p w:rsidR="00537E23" w:rsidRDefault="00537E23" w:rsidP="00071A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23" w:rsidRDefault="00537E23" w:rsidP="00071A96">
      <w:r>
        <w:separator/>
      </w:r>
    </w:p>
  </w:footnote>
  <w:footnote w:type="continuationSeparator" w:id="0">
    <w:p w:rsidR="00537E23" w:rsidRDefault="00537E23" w:rsidP="00071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6AFB"/>
    <w:multiLevelType w:val="hybridMultilevel"/>
    <w:tmpl w:val="EC7E27B6"/>
    <w:lvl w:ilvl="0" w:tplc="0C07000B">
      <w:start w:val="1"/>
      <w:numFmt w:val="bullet"/>
      <w:lvlText w:val=""/>
      <w:lvlJc w:val="left"/>
      <w:pPr>
        <w:ind w:left="771" w:hanging="360"/>
      </w:pPr>
      <w:rPr>
        <w:rFonts w:ascii="Wingdings" w:hAnsi="Wingdings" w:hint="default"/>
      </w:rPr>
    </w:lvl>
    <w:lvl w:ilvl="1" w:tplc="0C070003" w:tentative="1">
      <w:start w:val="1"/>
      <w:numFmt w:val="bullet"/>
      <w:lvlText w:val="o"/>
      <w:lvlJc w:val="left"/>
      <w:pPr>
        <w:ind w:left="1491" w:hanging="360"/>
      </w:pPr>
      <w:rPr>
        <w:rFonts w:ascii="Courier New" w:hAnsi="Courier New" w:cs="Courier New" w:hint="default"/>
      </w:rPr>
    </w:lvl>
    <w:lvl w:ilvl="2" w:tplc="0C070005" w:tentative="1">
      <w:start w:val="1"/>
      <w:numFmt w:val="bullet"/>
      <w:lvlText w:val=""/>
      <w:lvlJc w:val="left"/>
      <w:pPr>
        <w:ind w:left="2211" w:hanging="360"/>
      </w:pPr>
      <w:rPr>
        <w:rFonts w:ascii="Wingdings" w:hAnsi="Wingdings" w:hint="default"/>
      </w:rPr>
    </w:lvl>
    <w:lvl w:ilvl="3" w:tplc="0C070001" w:tentative="1">
      <w:start w:val="1"/>
      <w:numFmt w:val="bullet"/>
      <w:lvlText w:val=""/>
      <w:lvlJc w:val="left"/>
      <w:pPr>
        <w:ind w:left="2931" w:hanging="360"/>
      </w:pPr>
      <w:rPr>
        <w:rFonts w:ascii="Symbol" w:hAnsi="Symbol" w:hint="default"/>
      </w:rPr>
    </w:lvl>
    <w:lvl w:ilvl="4" w:tplc="0C070003" w:tentative="1">
      <w:start w:val="1"/>
      <w:numFmt w:val="bullet"/>
      <w:lvlText w:val="o"/>
      <w:lvlJc w:val="left"/>
      <w:pPr>
        <w:ind w:left="3651" w:hanging="360"/>
      </w:pPr>
      <w:rPr>
        <w:rFonts w:ascii="Courier New" w:hAnsi="Courier New" w:cs="Courier New" w:hint="default"/>
      </w:rPr>
    </w:lvl>
    <w:lvl w:ilvl="5" w:tplc="0C070005" w:tentative="1">
      <w:start w:val="1"/>
      <w:numFmt w:val="bullet"/>
      <w:lvlText w:val=""/>
      <w:lvlJc w:val="left"/>
      <w:pPr>
        <w:ind w:left="4371" w:hanging="360"/>
      </w:pPr>
      <w:rPr>
        <w:rFonts w:ascii="Wingdings" w:hAnsi="Wingdings" w:hint="default"/>
      </w:rPr>
    </w:lvl>
    <w:lvl w:ilvl="6" w:tplc="0C070001" w:tentative="1">
      <w:start w:val="1"/>
      <w:numFmt w:val="bullet"/>
      <w:lvlText w:val=""/>
      <w:lvlJc w:val="left"/>
      <w:pPr>
        <w:ind w:left="5091" w:hanging="360"/>
      </w:pPr>
      <w:rPr>
        <w:rFonts w:ascii="Symbol" w:hAnsi="Symbol" w:hint="default"/>
      </w:rPr>
    </w:lvl>
    <w:lvl w:ilvl="7" w:tplc="0C070003" w:tentative="1">
      <w:start w:val="1"/>
      <w:numFmt w:val="bullet"/>
      <w:lvlText w:val="o"/>
      <w:lvlJc w:val="left"/>
      <w:pPr>
        <w:ind w:left="5811" w:hanging="360"/>
      </w:pPr>
      <w:rPr>
        <w:rFonts w:ascii="Courier New" w:hAnsi="Courier New" w:cs="Courier New" w:hint="default"/>
      </w:rPr>
    </w:lvl>
    <w:lvl w:ilvl="8" w:tplc="0C07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071A96"/>
    <w:rsid w:val="00020E7E"/>
    <w:rsid w:val="00026FA6"/>
    <w:rsid w:val="00055B69"/>
    <w:rsid w:val="00071A96"/>
    <w:rsid w:val="0007227C"/>
    <w:rsid w:val="00085CE3"/>
    <w:rsid w:val="00091FFF"/>
    <w:rsid w:val="000E210A"/>
    <w:rsid w:val="000E56C9"/>
    <w:rsid w:val="000F3114"/>
    <w:rsid w:val="000F477C"/>
    <w:rsid w:val="00103441"/>
    <w:rsid w:val="00105AF6"/>
    <w:rsid w:val="00106A34"/>
    <w:rsid w:val="0011700E"/>
    <w:rsid w:val="00121E7B"/>
    <w:rsid w:val="001236B0"/>
    <w:rsid w:val="001260A3"/>
    <w:rsid w:val="00134CE4"/>
    <w:rsid w:val="0013594A"/>
    <w:rsid w:val="00150A3D"/>
    <w:rsid w:val="00192E66"/>
    <w:rsid w:val="001A41CE"/>
    <w:rsid w:val="001B4728"/>
    <w:rsid w:val="001B65AB"/>
    <w:rsid w:val="001C573A"/>
    <w:rsid w:val="001C7643"/>
    <w:rsid w:val="001E5055"/>
    <w:rsid w:val="001F066D"/>
    <w:rsid w:val="001F58B9"/>
    <w:rsid w:val="00210053"/>
    <w:rsid w:val="002266DF"/>
    <w:rsid w:val="00226B6E"/>
    <w:rsid w:val="00230620"/>
    <w:rsid w:val="00230BC8"/>
    <w:rsid w:val="00233450"/>
    <w:rsid w:val="002408F4"/>
    <w:rsid w:val="00254423"/>
    <w:rsid w:val="0025651B"/>
    <w:rsid w:val="00261195"/>
    <w:rsid w:val="002754E0"/>
    <w:rsid w:val="00276782"/>
    <w:rsid w:val="002A0124"/>
    <w:rsid w:val="002A3225"/>
    <w:rsid w:val="002A779F"/>
    <w:rsid w:val="002B07A3"/>
    <w:rsid w:val="002B6387"/>
    <w:rsid w:val="002C0BE5"/>
    <w:rsid w:val="002D049C"/>
    <w:rsid w:val="002D16BC"/>
    <w:rsid w:val="002D1DC7"/>
    <w:rsid w:val="002D2E9C"/>
    <w:rsid w:val="002D4CD3"/>
    <w:rsid w:val="002E4F8F"/>
    <w:rsid w:val="002F5C4B"/>
    <w:rsid w:val="00317D89"/>
    <w:rsid w:val="00356412"/>
    <w:rsid w:val="00362E95"/>
    <w:rsid w:val="00376B16"/>
    <w:rsid w:val="0038451B"/>
    <w:rsid w:val="00387172"/>
    <w:rsid w:val="003A124E"/>
    <w:rsid w:val="003A5A2A"/>
    <w:rsid w:val="003A6498"/>
    <w:rsid w:val="003B47F7"/>
    <w:rsid w:val="003C55E4"/>
    <w:rsid w:val="003C6BB0"/>
    <w:rsid w:val="003D2CEA"/>
    <w:rsid w:val="003D4135"/>
    <w:rsid w:val="003E7663"/>
    <w:rsid w:val="003F00E6"/>
    <w:rsid w:val="003F6C09"/>
    <w:rsid w:val="0040193D"/>
    <w:rsid w:val="00406D05"/>
    <w:rsid w:val="00410184"/>
    <w:rsid w:val="0041133A"/>
    <w:rsid w:val="00413985"/>
    <w:rsid w:val="004226F2"/>
    <w:rsid w:val="00422A5F"/>
    <w:rsid w:val="00423DCF"/>
    <w:rsid w:val="00425B72"/>
    <w:rsid w:val="00425B82"/>
    <w:rsid w:val="00431791"/>
    <w:rsid w:val="0044091D"/>
    <w:rsid w:val="004470D9"/>
    <w:rsid w:val="00450EEA"/>
    <w:rsid w:val="004526F1"/>
    <w:rsid w:val="0045756F"/>
    <w:rsid w:val="00460634"/>
    <w:rsid w:val="00464D44"/>
    <w:rsid w:val="004800B2"/>
    <w:rsid w:val="0048147D"/>
    <w:rsid w:val="0048634D"/>
    <w:rsid w:val="00496D7C"/>
    <w:rsid w:val="004A2A91"/>
    <w:rsid w:val="004A3191"/>
    <w:rsid w:val="004A600A"/>
    <w:rsid w:val="004C16CC"/>
    <w:rsid w:val="004C613C"/>
    <w:rsid w:val="004C6D41"/>
    <w:rsid w:val="004E6C72"/>
    <w:rsid w:val="004F1630"/>
    <w:rsid w:val="004F2D47"/>
    <w:rsid w:val="004F3FB9"/>
    <w:rsid w:val="004F6EB7"/>
    <w:rsid w:val="004F7CAF"/>
    <w:rsid w:val="0050799D"/>
    <w:rsid w:val="00514C3F"/>
    <w:rsid w:val="00520FE0"/>
    <w:rsid w:val="0052664F"/>
    <w:rsid w:val="00537E23"/>
    <w:rsid w:val="00543691"/>
    <w:rsid w:val="00544595"/>
    <w:rsid w:val="00553C8F"/>
    <w:rsid w:val="00554A36"/>
    <w:rsid w:val="00557A56"/>
    <w:rsid w:val="005601F2"/>
    <w:rsid w:val="00570385"/>
    <w:rsid w:val="00570AE0"/>
    <w:rsid w:val="005759CD"/>
    <w:rsid w:val="00581A15"/>
    <w:rsid w:val="005B02E6"/>
    <w:rsid w:val="005B263A"/>
    <w:rsid w:val="005C38D3"/>
    <w:rsid w:val="005C6BDC"/>
    <w:rsid w:val="005C6E7C"/>
    <w:rsid w:val="005E4292"/>
    <w:rsid w:val="005F1491"/>
    <w:rsid w:val="005F70F3"/>
    <w:rsid w:val="00610579"/>
    <w:rsid w:val="00611682"/>
    <w:rsid w:val="006133AF"/>
    <w:rsid w:val="0062702C"/>
    <w:rsid w:val="00631963"/>
    <w:rsid w:val="006364E6"/>
    <w:rsid w:val="00651ACB"/>
    <w:rsid w:val="00663179"/>
    <w:rsid w:val="00694D70"/>
    <w:rsid w:val="00697738"/>
    <w:rsid w:val="006A39AA"/>
    <w:rsid w:val="006A6E1D"/>
    <w:rsid w:val="006A7609"/>
    <w:rsid w:val="006B3889"/>
    <w:rsid w:val="006C6564"/>
    <w:rsid w:val="006D3920"/>
    <w:rsid w:val="006D3FAD"/>
    <w:rsid w:val="006E701C"/>
    <w:rsid w:val="006F4D83"/>
    <w:rsid w:val="006F76C3"/>
    <w:rsid w:val="0070110F"/>
    <w:rsid w:val="00711A20"/>
    <w:rsid w:val="00720372"/>
    <w:rsid w:val="00721442"/>
    <w:rsid w:val="007319D1"/>
    <w:rsid w:val="00731B71"/>
    <w:rsid w:val="0073412B"/>
    <w:rsid w:val="00742B74"/>
    <w:rsid w:val="007479F5"/>
    <w:rsid w:val="00761793"/>
    <w:rsid w:val="00763BD3"/>
    <w:rsid w:val="00764D60"/>
    <w:rsid w:val="00767A28"/>
    <w:rsid w:val="0077347D"/>
    <w:rsid w:val="00774054"/>
    <w:rsid w:val="00776528"/>
    <w:rsid w:val="00786FDE"/>
    <w:rsid w:val="007A39F2"/>
    <w:rsid w:val="007C112F"/>
    <w:rsid w:val="007C3173"/>
    <w:rsid w:val="007C6DAC"/>
    <w:rsid w:val="007D4857"/>
    <w:rsid w:val="007D6FE0"/>
    <w:rsid w:val="007D7C69"/>
    <w:rsid w:val="007E71A1"/>
    <w:rsid w:val="007F0D29"/>
    <w:rsid w:val="008121C6"/>
    <w:rsid w:val="00834E21"/>
    <w:rsid w:val="0083569E"/>
    <w:rsid w:val="008364C1"/>
    <w:rsid w:val="0083775C"/>
    <w:rsid w:val="00845DF2"/>
    <w:rsid w:val="00851F09"/>
    <w:rsid w:val="008520E7"/>
    <w:rsid w:val="00875CE0"/>
    <w:rsid w:val="00893912"/>
    <w:rsid w:val="0089576B"/>
    <w:rsid w:val="008A6F66"/>
    <w:rsid w:val="008C2373"/>
    <w:rsid w:val="008C399B"/>
    <w:rsid w:val="008D3ECF"/>
    <w:rsid w:val="008D559A"/>
    <w:rsid w:val="008E6866"/>
    <w:rsid w:val="008F5E52"/>
    <w:rsid w:val="009039C8"/>
    <w:rsid w:val="00905394"/>
    <w:rsid w:val="00905800"/>
    <w:rsid w:val="0091534E"/>
    <w:rsid w:val="009167F3"/>
    <w:rsid w:val="00922114"/>
    <w:rsid w:val="009222DF"/>
    <w:rsid w:val="0092606B"/>
    <w:rsid w:val="009313C3"/>
    <w:rsid w:val="00935940"/>
    <w:rsid w:val="0094085D"/>
    <w:rsid w:val="00950FB7"/>
    <w:rsid w:val="0096043D"/>
    <w:rsid w:val="00960CE8"/>
    <w:rsid w:val="00981F5B"/>
    <w:rsid w:val="00983FF1"/>
    <w:rsid w:val="00990055"/>
    <w:rsid w:val="00995982"/>
    <w:rsid w:val="009C3D94"/>
    <w:rsid w:val="009D28DF"/>
    <w:rsid w:val="009D3797"/>
    <w:rsid w:val="009E324A"/>
    <w:rsid w:val="009E68E2"/>
    <w:rsid w:val="009F1EEC"/>
    <w:rsid w:val="00A0502F"/>
    <w:rsid w:val="00A07353"/>
    <w:rsid w:val="00A2765C"/>
    <w:rsid w:val="00A3181F"/>
    <w:rsid w:val="00A62DBB"/>
    <w:rsid w:val="00A67254"/>
    <w:rsid w:val="00A7686A"/>
    <w:rsid w:val="00A82F48"/>
    <w:rsid w:val="00AA0F1E"/>
    <w:rsid w:val="00AA2B16"/>
    <w:rsid w:val="00AA3263"/>
    <w:rsid w:val="00AA4EB5"/>
    <w:rsid w:val="00AA57B2"/>
    <w:rsid w:val="00AA5D62"/>
    <w:rsid w:val="00AC622D"/>
    <w:rsid w:val="00AC73C9"/>
    <w:rsid w:val="00AE2C31"/>
    <w:rsid w:val="00AE4DF1"/>
    <w:rsid w:val="00AF3200"/>
    <w:rsid w:val="00AF7C92"/>
    <w:rsid w:val="00B07CB8"/>
    <w:rsid w:val="00B30201"/>
    <w:rsid w:val="00B46122"/>
    <w:rsid w:val="00B608C9"/>
    <w:rsid w:val="00B65162"/>
    <w:rsid w:val="00B658A3"/>
    <w:rsid w:val="00B71A48"/>
    <w:rsid w:val="00B71BF7"/>
    <w:rsid w:val="00B74010"/>
    <w:rsid w:val="00B81E56"/>
    <w:rsid w:val="00B953B9"/>
    <w:rsid w:val="00B97644"/>
    <w:rsid w:val="00BA1CC8"/>
    <w:rsid w:val="00BC0661"/>
    <w:rsid w:val="00BC47F2"/>
    <w:rsid w:val="00BC52A8"/>
    <w:rsid w:val="00BC74AC"/>
    <w:rsid w:val="00BD3470"/>
    <w:rsid w:val="00BE0CF5"/>
    <w:rsid w:val="00BF33EF"/>
    <w:rsid w:val="00BF3897"/>
    <w:rsid w:val="00C00367"/>
    <w:rsid w:val="00C00D7F"/>
    <w:rsid w:val="00C06836"/>
    <w:rsid w:val="00C13CB6"/>
    <w:rsid w:val="00C21DAC"/>
    <w:rsid w:val="00C26A10"/>
    <w:rsid w:val="00C27623"/>
    <w:rsid w:val="00C277AC"/>
    <w:rsid w:val="00C30B37"/>
    <w:rsid w:val="00C355BF"/>
    <w:rsid w:val="00C36D7E"/>
    <w:rsid w:val="00C4236E"/>
    <w:rsid w:val="00C509DD"/>
    <w:rsid w:val="00C74AC4"/>
    <w:rsid w:val="00C74C33"/>
    <w:rsid w:val="00C75DE9"/>
    <w:rsid w:val="00CA0B9A"/>
    <w:rsid w:val="00CA27D0"/>
    <w:rsid w:val="00CA7854"/>
    <w:rsid w:val="00CB280A"/>
    <w:rsid w:val="00CB4078"/>
    <w:rsid w:val="00CC141F"/>
    <w:rsid w:val="00CD0948"/>
    <w:rsid w:val="00CD11BD"/>
    <w:rsid w:val="00CE33D6"/>
    <w:rsid w:val="00CF7E6A"/>
    <w:rsid w:val="00D04EB0"/>
    <w:rsid w:val="00D11BDB"/>
    <w:rsid w:val="00D11E1B"/>
    <w:rsid w:val="00D21A2F"/>
    <w:rsid w:val="00D25AEB"/>
    <w:rsid w:val="00D26EAC"/>
    <w:rsid w:val="00D3163F"/>
    <w:rsid w:val="00D32E79"/>
    <w:rsid w:val="00D3642A"/>
    <w:rsid w:val="00D41E0C"/>
    <w:rsid w:val="00D4629F"/>
    <w:rsid w:val="00D5056A"/>
    <w:rsid w:val="00D51EA5"/>
    <w:rsid w:val="00D52714"/>
    <w:rsid w:val="00D554A7"/>
    <w:rsid w:val="00D60905"/>
    <w:rsid w:val="00D640CF"/>
    <w:rsid w:val="00D673A5"/>
    <w:rsid w:val="00D738F2"/>
    <w:rsid w:val="00D767EA"/>
    <w:rsid w:val="00D927B3"/>
    <w:rsid w:val="00D93B8D"/>
    <w:rsid w:val="00D96E06"/>
    <w:rsid w:val="00DC25B7"/>
    <w:rsid w:val="00DC3421"/>
    <w:rsid w:val="00DD359D"/>
    <w:rsid w:val="00DE1172"/>
    <w:rsid w:val="00DE3613"/>
    <w:rsid w:val="00DE6FA2"/>
    <w:rsid w:val="00DF0778"/>
    <w:rsid w:val="00E07F6B"/>
    <w:rsid w:val="00E12D88"/>
    <w:rsid w:val="00E17593"/>
    <w:rsid w:val="00E17F4D"/>
    <w:rsid w:val="00E20D2D"/>
    <w:rsid w:val="00E22D4D"/>
    <w:rsid w:val="00E23AD2"/>
    <w:rsid w:val="00E24D2D"/>
    <w:rsid w:val="00E2650D"/>
    <w:rsid w:val="00E33514"/>
    <w:rsid w:val="00E36006"/>
    <w:rsid w:val="00E41F4F"/>
    <w:rsid w:val="00E4283D"/>
    <w:rsid w:val="00E43AF6"/>
    <w:rsid w:val="00E4480D"/>
    <w:rsid w:val="00E51ACD"/>
    <w:rsid w:val="00E620FF"/>
    <w:rsid w:val="00E669A3"/>
    <w:rsid w:val="00E7696B"/>
    <w:rsid w:val="00E7723C"/>
    <w:rsid w:val="00E8464B"/>
    <w:rsid w:val="00E84789"/>
    <w:rsid w:val="00E91318"/>
    <w:rsid w:val="00EA2528"/>
    <w:rsid w:val="00EA45FA"/>
    <w:rsid w:val="00EB19A1"/>
    <w:rsid w:val="00EB1C5B"/>
    <w:rsid w:val="00EB79B2"/>
    <w:rsid w:val="00EC0165"/>
    <w:rsid w:val="00EC0E09"/>
    <w:rsid w:val="00EF5923"/>
    <w:rsid w:val="00EF7B3E"/>
    <w:rsid w:val="00F1189D"/>
    <w:rsid w:val="00F267E9"/>
    <w:rsid w:val="00F26C73"/>
    <w:rsid w:val="00F345C4"/>
    <w:rsid w:val="00F413D9"/>
    <w:rsid w:val="00F6282B"/>
    <w:rsid w:val="00F739B0"/>
    <w:rsid w:val="00F9330F"/>
    <w:rsid w:val="00FA3223"/>
    <w:rsid w:val="00FA36E5"/>
    <w:rsid w:val="00FA4A06"/>
    <w:rsid w:val="00FA6333"/>
    <w:rsid w:val="00FC0F71"/>
    <w:rsid w:val="00FC387B"/>
    <w:rsid w:val="00FD0B5F"/>
    <w:rsid w:val="00FE2C09"/>
    <w:rsid w:val="00FE73CB"/>
    <w:rsid w:val="00FF05A0"/>
    <w:rsid w:val="00FF1F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93"/>
  </w:style>
  <w:style w:type="paragraph" w:styleId="1">
    <w:name w:val="heading 1"/>
    <w:basedOn w:val="a"/>
    <w:next w:val="a"/>
    <w:link w:val="1Char"/>
    <w:uiPriority w:val="9"/>
    <w:qFormat/>
    <w:rsid w:val="00071A96"/>
    <w:pPr>
      <w:keepNext/>
      <w:keepLines/>
      <w:spacing w:before="480"/>
      <w:outlineLvl w:val="0"/>
    </w:pPr>
    <w:rPr>
      <w:rFonts w:ascii="Cambria" w:eastAsia="Times New Roman" w:hAnsi="Cambria" w:cs="Times New Roman"/>
      <w:b/>
      <w:bCs/>
      <w:color w:val="365F91"/>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1A96"/>
    <w:rPr>
      <w:rFonts w:ascii="Cambria" w:eastAsia="Times New Roman" w:hAnsi="Cambria" w:cs="Times New Roman"/>
      <w:b/>
      <w:bCs/>
      <w:color w:val="365F91"/>
      <w:sz w:val="28"/>
      <w:szCs w:val="28"/>
      <w:lang w:eastAsia="el-GR"/>
    </w:rPr>
  </w:style>
  <w:style w:type="table" w:styleId="a3">
    <w:name w:val="Table Grid"/>
    <w:basedOn w:val="a1"/>
    <w:uiPriority w:val="39"/>
    <w:rsid w:val="0007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71A96"/>
    <w:pPr>
      <w:tabs>
        <w:tab w:val="center" w:pos="4153"/>
        <w:tab w:val="right" w:pos="8306"/>
      </w:tabs>
    </w:pPr>
  </w:style>
  <w:style w:type="character" w:customStyle="1" w:styleId="Char">
    <w:name w:val="Κεφαλίδα Char"/>
    <w:basedOn w:val="a0"/>
    <w:link w:val="a4"/>
    <w:uiPriority w:val="99"/>
    <w:rsid w:val="00071A96"/>
  </w:style>
  <w:style w:type="paragraph" w:styleId="a5">
    <w:name w:val="footer"/>
    <w:basedOn w:val="a"/>
    <w:link w:val="Char0"/>
    <w:uiPriority w:val="99"/>
    <w:unhideWhenUsed/>
    <w:rsid w:val="00071A96"/>
    <w:pPr>
      <w:tabs>
        <w:tab w:val="center" w:pos="4153"/>
        <w:tab w:val="right" w:pos="8306"/>
      </w:tabs>
    </w:pPr>
  </w:style>
  <w:style w:type="character" w:customStyle="1" w:styleId="Char0">
    <w:name w:val="Υποσέλιδο Char"/>
    <w:basedOn w:val="a0"/>
    <w:link w:val="a5"/>
    <w:uiPriority w:val="99"/>
    <w:rsid w:val="00071A96"/>
  </w:style>
  <w:style w:type="character" w:customStyle="1" w:styleId="mw-mmv-title">
    <w:name w:val="mw-mmv-title"/>
    <w:basedOn w:val="a0"/>
    <w:rsid w:val="00AE2C31"/>
  </w:style>
  <w:style w:type="character" w:styleId="-">
    <w:name w:val="Hyperlink"/>
    <w:basedOn w:val="a0"/>
    <w:uiPriority w:val="99"/>
    <w:unhideWhenUsed/>
    <w:rsid w:val="00AE2C31"/>
    <w:rPr>
      <w:color w:val="0563C1" w:themeColor="hyperlink"/>
      <w:u w:val="single"/>
    </w:rPr>
  </w:style>
  <w:style w:type="character" w:customStyle="1" w:styleId="NichtaufgelsteErwhnung1">
    <w:name w:val="Nicht aufgelöste Erwähnung1"/>
    <w:basedOn w:val="a0"/>
    <w:uiPriority w:val="99"/>
    <w:semiHidden/>
    <w:unhideWhenUsed/>
    <w:rsid w:val="00AE2C31"/>
    <w:rPr>
      <w:color w:val="605E5C"/>
      <w:shd w:val="clear" w:color="auto" w:fill="E1DFDD"/>
    </w:rPr>
  </w:style>
  <w:style w:type="character" w:customStyle="1" w:styleId="fn">
    <w:name w:val="fn"/>
    <w:basedOn w:val="a0"/>
    <w:rsid w:val="00851F09"/>
  </w:style>
  <w:style w:type="paragraph" w:styleId="a6">
    <w:name w:val="Balloon Text"/>
    <w:basedOn w:val="a"/>
    <w:link w:val="Char1"/>
    <w:uiPriority w:val="99"/>
    <w:semiHidden/>
    <w:unhideWhenUsed/>
    <w:rsid w:val="008520E7"/>
    <w:rPr>
      <w:rFonts w:ascii="Tahoma" w:hAnsi="Tahoma" w:cs="Tahoma"/>
      <w:sz w:val="16"/>
      <w:szCs w:val="16"/>
    </w:rPr>
  </w:style>
  <w:style w:type="character" w:customStyle="1" w:styleId="Char1">
    <w:name w:val="Κείμενο πλαισίου Char"/>
    <w:basedOn w:val="a0"/>
    <w:link w:val="a6"/>
    <w:uiPriority w:val="99"/>
    <w:semiHidden/>
    <w:rsid w:val="008520E7"/>
    <w:rPr>
      <w:rFonts w:ascii="Tahoma" w:hAnsi="Tahoma" w:cs="Tahoma"/>
      <w:sz w:val="16"/>
      <w:szCs w:val="16"/>
    </w:rPr>
  </w:style>
  <w:style w:type="paragraph" w:styleId="a7">
    <w:name w:val="List Paragraph"/>
    <w:basedOn w:val="a"/>
    <w:uiPriority w:val="34"/>
    <w:qFormat/>
    <w:rsid w:val="002D1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71A96"/>
    <w:pPr>
      <w:keepNext/>
      <w:keepLines/>
      <w:spacing w:before="480"/>
      <w:outlineLvl w:val="0"/>
    </w:pPr>
    <w:rPr>
      <w:rFonts w:ascii="Cambria" w:eastAsia="Times New Roman" w:hAnsi="Cambria" w:cs="Times New Roman"/>
      <w:b/>
      <w:bCs/>
      <w:color w:val="365F91"/>
      <w:sz w:val="28"/>
      <w:szCs w:val="28"/>
      <w:lang w:eastAsia="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1A96"/>
    <w:rPr>
      <w:rFonts w:ascii="Cambria" w:eastAsia="Times New Roman" w:hAnsi="Cambria" w:cs="Times New Roman"/>
      <w:b/>
      <w:bCs/>
      <w:color w:val="365F91"/>
      <w:sz w:val="28"/>
      <w:szCs w:val="28"/>
      <w:lang w:eastAsia="el-GR"/>
    </w:rPr>
  </w:style>
  <w:style w:type="table" w:styleId="Tabellenraster">
    <w:name w:val="Table Grid"/>
    <w:basedOn w:val="NormaleTabelle"/>
    <w:uiPriority w:val="39"/>
    <w:rsid w:val="0007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1A96"/>
    <w:pPr>
      <w:tabs>
        <w:tab w:val="center" w:pos="4153"/>
        <w:tab w:val="right" w:pos="8306"/>
      </w:tabs>
    </w:pPr>
  </w:style>
  <w:style w:type="character" w:customStyle="1" w:styleId="KopfzeileZchn">
    <w:name w:val="Kopfzeile Zchn"/>
    <w:basedOn w:val="Absatz-Standardschriftart"/>
    <w:link w:val="Kopfzeile"/>
    <w:uiPriority w:val="99"/>
    <w:rsid w:val="00071A96"/>
  </w:style>
  <w:style w:type="paragraph" w:styleId="Fuzeile">
    <w:name w:val="footer"/>
    <w:basedOn w:val="Standard"/>
    <w:link w:val="FuzeileZchn"/>
    <w:uiPriority w:val="99"/>
    <w:unhideWhenUsed/>
    <w:rsid w:val="00071A96"/>
    <w:pPr>
      <w:tabs>
        <w:tab w:val="center" w:pos="4153"/>
        <w:tab w:val="right" w:pos="8306"/>
      </w:tabs>
    </w:pPr>
  </w:style>
  <w:style w:type="character" w:customStyle="1" w:styleId="FuzeileZchn">
    <w:name w:val="Fußzeile Zchn"/>
    <w:basedOn w:val="Absatz-Standardschriftart"/>
    <w:link w:val="Fuzeile"/>
    <w:uiPriority w:val="99"/>
    <w:rsid w:val="00071A96"/>
  </w:style>
  <w:style w:type="character" w:customStyle="1" w:styleId="mw-mmv-title">
    <w:name w:val="mw-mmv-title"/>
    <w:basedOn w:val="Absatz-Standardschriftart"/>
    <w:rsid w:val="00AE2C31"/>
  </w:style>
  <w:style w:type="character" w:styleId="Hyperlink">
    <w:name w:val="Hyperlink"/>
    <w:basedOn w:val="Absatz-Standardschriftart"/>
    <w:uiPriority w:val="99"/>
    <w:unhideWhenUsed/>
    <w:rsid w:val="00AE2C31"/>
    <w:rPr>
      <w:color w:val="0563C1" w:themeColor="hyperlink"/>
      <w:u w:val="single"/>
    </w:rPr>
  </w:style>
  <w:style w:type="character" w:customStyle="1" w:styleId="NichtaufgelsteErwhnung1">
    <w:name w:val="Nicht aufgelöste Erwähnung1"/>
    <w:basedOn w:val="Absatz-Standardschriftart"/>
    <w:uiPriority w:val="99"/>
    <w:semiHidden/>
    <w:unhideWhenUsed/>
    <w:rsid w:val="00AE2C31"/>
    <w:rPr>
      <w:color w:val="605E5C"/>
      <w:shd w:val="clear" w:color="auto" w:fill="E1DFDD"/>
    </w:rPr>
  </w:style>
  <w:style w:type="character" w:customStyle="1" w:styleId="fn">
    <w:name w:val="fn"/>
    <w:basedOn w:val="Absatz-Standardschriftart"/>
    <w:rsid w:val="00851F09"/>
  </w:style>
  <w:style w:type="paragraph" w:styleId="Sprechblasentext">
    <w:name w:val="Balloon Text"/>
    <w:basedOn w:val="Standard"/>
    <w:link w:val="SprechblasentextZchn"/>
    <w:uiPriority w:val="99"/>
    <w:semiHidden/>
    <w:unhideWhenUsed/>
    <w:rsid w:val="008520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0E7"/>
    <w:rPr>
      <w:rFonts w:ascii="Tahoma" w:hAnsi="Tahoma" w:cs="Tahoma"/>
      <w:sz w:val="16"/>
      <w:szCs w:val="16"/>
    </w:rPr>
  </w:style>
  <w:style w:type="paragraph" w:styleId="Listenabsatz">
    <w:name w:val="List Paragraph"/>
    <w:basedOn w:val="Standard"/>
    <w:uiPriority w:val="34"/>
    <w:qFormat/>
    <w:rsid w:val="002D16BC"/>
    <w:pPr>
      <w:ind w:left="720"/>
      <w:contextualSpacing/>
    </w:pPr>
  </w:style>
</w:styles>
</file>

<file path=word/webSettings.xml><?xml version="1.0" encoding="utf-8"?>
<w:webSettings xmlns:r="http://schemas.openxmlformats.org/officeDocument/2006/relationships" xmlns:w="http://schemas.openxmlformats.org/wordprocessingml/2006/main">
  <w:divs>
    <w:div w:id="120731112">
      <w:bodyDiv w:val="1"/>
      <w:marLeft w:val="0"/>
      <w:marRight w:val="0"/>
      <w:marTop w:val="0"/>
      <w:marBottom w:val="0"/>
      <w:divBdr>
        <w:top w:val="none" w:sz="0" w:space="0" w:color="auto"/>
        <w:left w:val="none" w:sz="0" w:space="0" w:color="auto"/>
        <w:bottom w:val="none" w:sz="0" w:space="0" w:color="auto"/>
        <w:right w:val="none" w:sz="0" w:space="0" w:color="auto"/>
      </w:divBdr>
    </w:div>
    <w:div w:id="310599679">
      <w:bodyDiv w:val="1"/>
      <w:marLeft w:val="0"/>
      <w:marRight w:val="0"/>
      <w:marTop w:val="0"/>
      <w:marBottom w:val="0"/>
      <w:divBdr>
        <w:top w:val="none" w:sz="0" w:space="0" w:color="auto"/>
        <w:left w:val="none" w:sz="0" w:space="0" w:color="auto"/>
        <w:bottom w:val="none" w:sz="0" w:space="0" w:color="auto"/>
        <w:right w:val="none" w:sz="0" w:space="0" w:color="auto"/>
      </w:divBdr>
    </w:div>
    <w:div w:id="438263670">
      <w:bodyDiv w:val="1"/>
      <w:marLeft w:val="0"/>
      <w:marRight w:val="0"/>
      <w:marTop w:val="0"/>
      <w:marBottom w:val="0"/>
      <w:divBdr>
        <w:top w:val="none" w:sz="0" w:space="0" w:color="auto"/>
        <w:left w:val="none" w:sz="0" w:space="0" w:color="auto"/>
        <w:bottom w:val="none" w:sz="0" w:space="0" w:color="auto"/>
        <w:right w:val="none" w:sz="0" w:space="0" w:color="auto"/>
      </w:divBdr>
    </w:div>
    <w:div w:id="447704372">
      <w:bodyDiv w:val="1"/>
      <w:marLeft w:val="0"/>
      <w:marRight w:val="0"/>
      <w:marTop w:val="0"/>
      <w:marBottom w:val="0"/>
      <w:divBdr>
        <w:top w:val="none" w:sz="0" w:space="0" w:color="auto"/>
        <w:left w:val="none" w:sz="0" w:space="0" w:color="auto"/>
        <w:bottom w:val="none" w:sz="0" w:space="0" w:color="auto"/>
        <w:right w:val="none" w:sz="0" w:space="0" w:color="auto"/>
      </w:divBdr>
    </w:div>
    <w:div w:id="460458228">
      <w:bodyDiv w:val="1"/>
      <w:marLeft w:val="0"/>
      <w:marRight w:val="0"/>
      <w:marTop w:val="0"/>
      <w:marBottom w:val="0"/>
      <w:divBdr>
        <w:top w:val="none" w:sz="0" w:space="0" w:color="auto"/>
        <w:left w:val="none" w:sz="0" w:space="0" w:color="auto"/>
        <w:bottom w:val="none" w:sz="0" w:space="0" w:color="auto"/>
        <w:right w:val="none" w:sz="0" w:space="0" w:color="auto"/>
      </w:divBdr>
    </w:div>
    <w:div w:id="508450527">
      <w:bodyDiv w:val="1"/>
      <w:marLeft w:val="0"/>
      <w:marRight w:val="0"/>
      <w:marTop w:val="0"/>
      <w:marBottom w:val="0"/>
      <w:divBdr>
        <w:top w:val="none" w:sz="0" w:space="0" w:color="auto"/>
        <w:left w:val="none" w:sz="0" w:space="0" w:color="auto"/>
        <w:bottom w:val="none" w:sz="0" w:space="0" w:color="auto"/>
        <w:right w:val="none" w:sz="0" w:space="0" w:color="auto"/>
      </w:divBdr>
      <w:divsChild>
        <w:div w:id="1896507613">
          <w:marLeft w:val="0"/>
          <w:marRight w:val="0"/>
          <w:marTop w:val="0"/>
          <w:marBottom w:val="0"/>
          <w:divBdr>
            <w:top w:val="none" w:sz="0" w:space="0" w:color="auto"/>
            <w:left w:val="none" w:sz="0" w:space="0" w:color="auto"/>
            <w:bottom w:val="none" w:sz="0" w:space="0" w:color="auto"/>
            <w:right w:val="none" w:sz="0" w:space="0" w:color="auto"/>
          </w:divBdr>
        </w:div>
      </w:divsChild>
    </w:div>
    <w:div w:id="750347697">
      <w:bodyDiv w:val="1"/>
      <w:marLeft w:val="0"/>
      <w:marRight w:val="0"/>
      <w:marTop w:val="0"/>
      <w:marBottom w:val="0"/>
      <w:divBdr>
        <w:top w:val="none" w:sz="0" w:space="0" w:color="auto"/>
        <w:left w:val="none" w:sz="0" w:space="0" w:color="auto"/>
        <w:bottom w:val="none" w:sz="0" w:space="0" w:color="auto"/>
        <w:right w:val="none" w:sz="0" w:space="0" w:color="auto"/>
      </w:divBdr>
    </w:div>
    <w:div w:id="1047336368">
      <w:bodyDiv w:val="1"/>
      <w:marLeft w:val="0"/>
      <w:marRight w:val="0"/>
      <w:marTop w:val="0"/>
      <w:marBottom w:val="0"/>
      <w:divBdr>
        <w:top w:val="none" w:sz="0" w:space="0" w:color="auto"/>
        <w:left w:val="none" w:sz="0" w:space="0" w:color="auto"/>
        <w:bottom w:val="none" w:sz="0" w:space="0" w:color="auto"/>
        <w:right w:val="none" w:sz="0" w:space="0" w:color="auto"/>
      </w:divBdr>
    </w:div>
    <w:div w:id="1259018927">
      <w:bodyDiv w:val="1"/>
      <w:marLeft w:val="0"/>
      <w:marRight w:val="0"/>
      <w:marTop w:val="0"/>
      <w:marBottom w:val="0"/>
      <w:divBdr>
        <w:top w:val="none" w:sz="0" w:space="0" w:color="auto"/>
        <w:left w:val="none" w:sz="0" w:space="0" w:color="auto"/>
        <w:bottom w:val="none" w:sz="0" w:space="0" w:color="auto"/>
        <w:right w:val="none" w:sz="0" w:space="0" w:color="auto"/>
      </w:divBdr>
    </w:div>
    <w:div w:id="1355884771">
      <w:bodyDiv w:val="1"/>
      <w:marLeft w:val="0"/>
      <w:marRight w:val="0"/>
      <w:marTop w:val="0"/>
      <w:marBottom w:val="0"/>
      <w:divBdr>
        <w:top w:val="none" w:sz="0" w:space="0" w:color="auto"/>
        <w:left w:val="none" w:sz="0" w:space="0" w:color="auto"/>
        <w:bottom w:val="none" w:sz="0" w:space="0" w:color="auto"/>
        <w:right w:val="none" w:sz="0" w:space="0" w:color="auto"/>
      </w:divBdr>
    </w:div>
    <w:div w:id="1377510409">
      <w:bodyDiv w:val="1"/>
      <w:marLeft w:val="0"/>
      <w:marRight w:val="0"/>
      <w:marTop w:val="0"/>
      <w:marBottom w:val="0"/>
      <w:divBdr>
        <w:top w:val="none" w:sz="0" w:space="0" w:color="auto"/>
        <w:left w:val="none" w:sz="0" w:space="0" w:color="auto"/>
        <w:bottom w:val="none" w:sz="0" w:space="0" w:color="auto"/>
        <w:right w:val="none" w:sz="0" w:space="0" w:color="auto"/>
      </w:divBdr>
    </w:div>
    <w:div w:id="1516111195">
      <w:bodyDiv w:val="1"/>
      <w:marLeft w:val="0"/>
      <w:marRight w:val="0"/>
      <w:marTop w:val="0"/>
      <w:marBottom w:val="0"/>
      <w:divBdr>
        <w:top w:val="none" w:sz="0" w:space="0" w:color="auto"/>
        <w:left w:val="none" w:sz="0" w:space="0" w:color="auto"/>
        <w:bottom w:val="none" w:sz="0" w:space="0" w:color="auto"/>
        <w:right w:val="none" w:sz="0" w:space="0" w:color="auto"/>
      </w:divBdr>
    </w:div>
    <w:div w:id="1650131824">
      <w:bodyDiv w:val="1"/>
      <w:marLeft w:val="0"/>
      <w:marRight w:val="0"/>
      <w:marTop w:val="0"/>
      <w:marBottom w:val="0"/>
      <w:divBdr>
        <w:top w:val="none" w:sz="0" w:space="0" w:color="auto"/>
        <w:left w:val="none" w:sz="0" w:space="0" w:color="auto"/>
        <w:bottom w:val="none" w:sz="0" w:space="0" w:color="auto"/>
        <w:right w:val="none" w:sz="0" w:space="0" w:color="auto"/>
      </w:divBdr>
    </w:div>
    <w:div w:id="1775982304">
      <w:bodyDiv w:val="1"/>
      <w:marLeft w:val="0"/>
      <w:marRight w:val="0"/>
      <w:marTop w:val="0"/>
      <w:marBottom w:val="0"/>
      <w:divBdr>
        <w:top w:val="none" w:sz="0" w:space="0" w:color="auto"/>
        <w:left w:val="none" w:sz="0" w:space="0" w:color="auto"/>
        <w:bottom w:val="none" w:sz="0" w:space="0" w:color="auto"/>
        <w:right w:val="none" w:sz="0" w:space="0" w:color="auto"/>
      </w:divBdr>
    </w:div>
    <w:div w:id="1835561117">
      <w:bodyDiv w:val="1"/>
      <w:marLeft w:val="0"/>
      <w:marRight w:val="0"/>
      <w:marTop w:val="0"/>
      <w:marBottom w:val="0"/>
      <w:divBdr>
        <w:top w:val="none" w:sz="0" w:space="0" w:color="auto"/>
        <w:left w:val="none" w:sz="0" w:space="0" w:color="auto"/>
        <w:bottom w:val="none" w:sz="0" w:space="0" w:color="auto"/>
        <w:right w:val="none" w:sz="0" w:space="0" w:color="auto"/>
      </w:divBdr>
    </w:div>
    <w:div w:id="20478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6263-CD64-42E2-9435-C5ACEBA2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16</Pages>
  <Words>6556</Words>
  <Characters>35406</Characters>
  <Application>Microsoft Office Word</Application>
  <DocSecurity>0</DocSecurity>
  <Lines>295</Lines>
  <Paragraphs>83</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ΣΩΤΗΡΗΣ</cp:lastModifiedBy>
  <cp:revision>3</cp:revision>
  <dcterms:created xsi:type="dcterms:W3CDTF">2020-02-09T11:45:00Z</dcterms:created>
  <dcterms:modified xsi:type="dcterms:W3CDTF">2020-02-09T20:37:00Z</dcterms:modified>
</cp:coreProperties>
</file>