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6C7" w:rsidRPr="005B1D99" w:rsidRDefault="00BE2284" w:rsidP="00BE2284">
      <w:pPr>
        <w:pStyle w:val="1"/>
        <w:ind w:left="567" w:right="374"/>
        <w:rPr>
          <w:color w:val="auto"/>
          <w:sz w:val="24"/>
          <w:szCs w:val="24"/>
        </w:rPr>
      </w:pPr>
      <w:bookmarkStart w:id="0" w:name="_Toc400273577"/>
      <w:r w:rsidRPr="005B1D99">
        <w:rPr>
          <w:color w:val="auto"/>
          <w:sz w:val="24"/>
          <w:szCs w:val="24"/>
        </w:rPr>
        <w:t>ΚΡΙΤΙΚΗ ΤΟΥ ΕΘΝΟΦΥΛΕΤΙΣΜΟΥ ΑΠΟ ΒΙΒΛΙΚΗ ΕΠΟΨΗ</w:t>
      </w:r>
      <w:bookmarkEnd w:id="0"/>
      <w:r w:rsidR="006B56C7" w:rsidRPr="005B1D99">
        <w:rPr>
          <w:rStyle w:val="af6"/>
          <w:color w:val="auto"/>
          <w:sz w:val="24"/>
          <w:szCs w:val="24"/>
        </w:rPr>
        <w:endnoteReference w:id="1"/>
      </w:r>
      <w:r w:rsidR="006B56C7" w:rsidRPr="005B1D99">
        <w:rPr>
          <w:color w:val="auto"/>
          <w:sz w:val="24"/>
          <w:szCs w:val="24"/>
        </w:rPr>
        <w:t xml:space="preserve"> </w:t>
      </w:r>
    </w:p>
    <w:p w:rsidR="006B56C7" w:rsidRPr="005B1D99" w:rsidRDefault="006B56C7" w:rsidP="00BE2284">
      <w:pPr>
        <w:pStyle w:val="7"/>
        <w:rPr>
          <w:rFonts w:ascii="Palatino Linotype" w:hAnsi="Palatino Linotype"/>
          <w:sz w:val="24"/>
          <w:szCs w:val="24"/>
        </w:rPr>
      </w:pPr>
      <w:bookmarkStart w:id="1" w:name="_Toc136443780"/>
      <w:bookmarkStart w:id="2" w:name="_Toc400273578"/>
    </w:p>
    <w:p w:rsidR="006B56C7" w:rsidRPr="005B1D99" w:rsidRDefault="006B56C7" w:rsidP="00BE2284">
      <w:pPr>
        <w:pStyle w:val="7"/>
        <w:rPr>
          <w:b w:val="0"/>
          <w:bCs w:val="0"/>
          <w:i w:val="0"/>
          <w:sz w:val="28"/>
        </w:rPr>
      </w:pPr>
      <w:r w:rsidRPr="005B1D99">
        <w:rPr>
          <w:b w:val="0"/>
          <w:bCs w:val="0"/>
          <w:i w:val="0"/>
          <w:sz w:val="28"/>
        </w:rPr>
        <w:t>Στόχοι</w:t>
      </w:r>
    </w:p>
    <w:p w:rsidR="006B56C7" w:rsidRPr="005B1D99" w:rsidRDefault="006B56C7" w:rsidP="00BE2284">
      <w:pPr>
        <w:pStyle w:val="31"/>
        <w:spacing w:line="360" w:lineRule="auto"/>
        <w:rPr>
          <w:color w:val="auto"/>
        </w:rPr>
      </w:pPr>
    </w:p>
    <w:p w:rsidR="006B56C7" w:rsidRPr="005B1D99" w:rsidRDefault="006B56C7" w:rsidP="00BE2284">
      <w:pPr>
        <w:pStyle w:val="af"/>
        <w:tabs>
          <w:tab w:val="clear" w:pos="4153"/>
          <w:tab w:val="clear" w:pos="8306"/>
        </w:tabs>
        <w:spacing w:before="120" w:line="360" w:lineRule="auto"/>
      </w:pPr>
      <w:r w:rsidRPr="005B1D99">
        <w:t xml:space="preserve">Ένα από τα βασικά προβλήματα που δυσχεραίνει τη μαρτυρία της Ορθοδοξίας στην Οικουμένη είναι ο εθνοφυλετισμός σε συνδυασμό με το αυτοκέφαλο. Αντί της πίστης στον Χριστό, προτάσσεται η ένταξη - το «ανήκειν» σε ένα έθνος που θεωρείται «εκλεκτό», με αποτέλεσμα η χριστιανική ιδιότητα/πίστη να μεταβάλλεται σε «υποσημείωση» της εθνικής ταυτότητας και «είδος φολκλόρ». Αυτό όμως ακυρώνει ένα από τα βασικά μηνύματα του ευαγγελίου που έχει οικουμενική προοπτική (πρβλ. συνάντηση Ι. Χριστού με εκατόνταρχο-Χαναναία-Σαμαρίτισσα, ταλανισμός της «ιουδαϊκής» αυτοδικαίωσης στο </w:t>
      </w:r>
      <w:r w:rsidRPr="005B1D99">
        <w:rPr>
          <w:i/>
        </w:rPr>
        <w:t>Κατά Ιωάννη</w:t>
      </w:r>
      <w:r w:rsidRPr="005B1D99">
        <w:t xml:space="preserve">) αλλά και του κηρύγματος του Αποστόλων των Εθνών (Γαλ. 3, 28: </w:t>
      </w:r>
      <w:r w:rsidRPr="005B1D99">
        <w:rPr>
          <w:rFonts w:eastAsiaTheme="minorHAnsi" w:cs="SBL Greek"/>
          <w:i/>
          <w:szCs w:val="22"/>
          <w:lang w:eastAsia="en-US" w:bidi="he-IL"/>
        </w:rPr>
        <w:t>οὐκ ἔνι Ἰουδαῖος οὐδὲ Ἕλλην, οὐκ ἔνι δοῦλος οὐδὲ ἐλεύθερος, οὐκ ἔνι ἄρσεν καὶ θῆλυ· πάντες γὰρ ὑμεῖς εἷς ἐστε ἐν Χριστῷ Ἰησοῦ</w:t>
      </w:r>
      <w:r w:rsidRPr="005B1D99">
        <w:rPr>
          <w:rFonts w:ascii="Arial" w:eastAsiaTheme="minorHAnsi" w:hAnsi="Arial" w:cs="Arial"/>
          <w:lang w:eastAsia="en-US" w:bidi="he-IL"/>
        </w:rPr>
        <w:t xml:space="preserve"> </w:t>
      </w:r>
      <w:r w:rsidRPr="005B1D99">
        <w:t xml:space="preserve">[σε συνδυασμό με τη διεκρίνιση ποια είναι τα αυθεντικά τέκνα του Αβραάμ]). Έχει επίσης προεκτάσεις στην ηθική, την καθημερινή στάση ενός Ορθοδόξου απέναντι στον «άλλον» σε μια κοινωνία πολυπολιτισμική. Μάλιστα ενίοτε χωρία της Αγίας Γραφής χρησιμοποιούνται για να τεκμηριώσουν τον αντισημτισμό παρότι η πολεμική εναντίον των «Ιουδαίων» ιδίως στο </w:t>
      </w:r>
      <w:r w:rsidRPr="005B1D99">
        <w:rPr>
          <w:i/>
        </w:rPr>
        <w:t>Κατά Ιωάννη 8</w:t>
      </w:r>
      <w:r w:rsidRPr="005B1D99">
        <w:t xml:space="preserve"> (όπως και εναντίον των «υιών της Άγαρ»-ιουδαιοχριστιανών στο Γαλ. 3-4) ταλανίζει ακριβώς μια νοοτροπία που θέλει κάποιον φορέα του εκλεκτού DNA και έχει δυστυχώς αναβιώσει,  Στην παρούσα μελέτη παρουσιάζονται βασικές «αρχές» της Αγίας Γραφής που αφορούν στην ύπαρξη και λειτουργία των εθνών και το πώς αυτά «εκκλησιάζονται» μέσω  του σχεδίου της θείας Οικονομίας.</w:t>
      </w:r>
    </w:p>
    <w:p w:rsidR="006B56C7" w:rsidRPr="005B1D99" w:rsidRDefault="006B56C7" w:rsidP="00BE2284">
      <w:pPr>
        <w:pStyle w:val="af"/>
        <w:tabs>
          <w:tab w:val="clear" w:pos="4153"/>
          <w:tab w:val="clear" w:pos="8306"/>
        </w:tabs>
        <w:spacing w:before="120" w:line="360" w:lineRule="auto"/>
        <w:jc w:val="center"/>
        <w:rPr>
          <w:rFonts w:ascii="Times New Roman" w:hAnsi="Times New Roman"/>
          <w:b/>
          <w:bCs/>
          <w:i/>
          <w:iCs/>
          <w:sz w:val="24"/>
          <w:szCs w:val="26"/>
        </w:rPr>
      </w:pPr>
      <w:r w:rsidRPr="005B1D99">
        <w:rPr>
          <w:rFonts w:ascii="Times New Roman" w:hAnsi="Times New Roman"/>
          <w:b/>
          <w:bCs/>
          <w:i/>
          <w:iCs/>
          <w:sz w:val="24"/>
          <w:szCs w:val="26"/>
        </w:rPr>
        <w:t>Προσδοκώμενα Αποτελέσματα</w:t>
      </w:r>
    </w:p>
    <w:p w:rsidR="006B56C7" w:rsidRPr="005B1D99" w:rsidRDefault="006B56C7" w:rsidP="00BE2284">
      <w:pPr>
        <w:autoSpaceDE w:val="0"/>
        <w:autoSpaceDN w:val="0"/>
        <w:adjustRightInd w:val="0"/>
        <w:spacing w:before="120" w:line="360" w:lineRule="auto"/>
        <w:rPr>
          <w:rFonts w:ascii="Palatino Linotype" w:hAnsi="Palatino Linotype"/>
          <w:szCs w:val="26"/>
        </w:rPr>
      </w:pPr>
      <w:r w:rsidRPr="005B1D99">
        <w:rPr>
          <w:rFonts w:ascii="Palatino Linotype" w:hAnsi="Palatino Linotype"/>
          <w:szCs w:val="26"/>
        </w:rPr>
        <w:t>Όταν θα έχετε ολοκληρώσει τη μελέτη αυτής της ενότητας θα είστε σε θέση να κατανοήστε:</w:t>
      </w:r>
    </w:p>
    <w:p w:rsidR="006B56C7" w:rsidRPr="005B1D99" w:rsidRDefault="006B56C7" w:rsidP="00E44E3C">
      <w:pPr>
        <w:pStyle w:val="31"/>
        <w:numPr>
          <w:ilvl w:val="0"/>
          <w:numId w:val="5"/>
        </w:numPr>
        <w:spacing w:line="360" w:lineRule="auto"/>
        <w:rPr>
          <w:b w:val="0"/>
          <w:color w:val="auto"/>
        </w:rPr>
      </w:pPr>
      <w:r w:rsidRPr="005B1D99">
        <w:rPr>
          <w:b w:val="0"/>
          <w:color w:val="auto"/>
        </w:rPr>
        <w:t xml:space="preserve">τη δυναμική του κατ’ εικόνα και καθ’ομοίωσιν </w:t>
      </w:r>
      <w:r w:rsidRPr="005B1D99">
        <w:rPr>
          <w:b w:val="0"/>
          <w:i/>
          <w:color w:val="auto"/>
        </w:rPr>
        <w:t>εκάστου</w:t>
      </w:r>
      <w:r w:rsidRPr="005B1D99">
        <w:rPr>
          <w:b w:val="0"/>
          <w:color w:val="auto"/>
        </w:rPr>
        <w:t xml:space="preserve"> ανθρώπου, </w:t>
      </w:r>
    </w:p>
    <w:p w:rsidR="006B56C7" w:rsidRPr="005B1D99" w:rsidRDefault="006B56C7" w:rsidP="00E44E3C">
      <w:pPr>
        <w:pStyle w:val="31"/>
        <w:numPr>
          <w:ilvl w:val="0"/>
          <w:numId w:val="5"/>
        </w:numPr>
        <w:spacing w:line="360" w:lineRule="auto"/>
        <w:rPr>
          <w:b w:val="0"/>
          <w:color w:val="auto"/>
        </w:rPr>
      </w:pPr>
      <w:r w:rsidRPr="005B1D99">
        <w:rPr>
          <w:b w:val="0"/>
          <w:color w:val="auto"/>
        </w:rPr>
        <w:t xml:space="preserve">στο γεγονός ότι η κυριαρχία κάποιων εθνών έναντι κάποιων άλλων θεωρείται στην Αγία Γραφή προϊόν πτώσης που καταλήγει στη Βαβέλ, </w:t>
      </w:r>
    </w:p>
    <w:p w:rsidR="006B56C7" w:rsidRPr="005B1D99" w:rsidRDefault="006B56C7" w:rsidP="00E44E3C">
      <w:pPr>
        <w:pStyle w:val="31"/>
        <w:numPr>
          <w:ilvl w:val="0"/>
          <w:numId w:val="5"/>
        </w:numPr>
        <w:spacing w:line="360" w:lineRule="auto"/>
        <w:rPr>
          <w:b w:val="0"/>
          <w:color w:val="auto"/>
        </w:rPr>
      </w:pPr>
      <w:r w:rsidRPr="005B1D99">
        <w:rPr>
          <w:b w:val="0"/>
          <w:color w:val="auto"/>
        </w:rPr>
        <w:t xml:space="preserve">πού ακριβώς αποσκοπούσε η «εκλογή» του Αβραάμ και του Ισραήλ, πώς υπερέβη το «μεσότοιχον του φραγμού» ο Χριστός και κατόπιν ο Παύλος, </w:t>
      </w:r>
    </w:p>
    <w:p w:rsidR="006B56C7" w:rsidRPr="005B1D99" w:rsidRDefault="006B56C7" w:rsidP="00E44E3C">
      <w:pPr>
        <w:pStyle w:val="31"/>
        <w:numPr>
          <w:ilvl w:val="0"/>
          <w:numId w:val="5"/>
        </w:numPr>
        <w:spacing w:line="360" w:lineRule="auto"/>
        <w:rPr>
          <w:b w:val="0"/>
          <w:color w:val="auto"/>
        </w:rPr>
      </w:pPr>
      <w:r w:rsidRPr="005B1D99">
        <w:rPr>
          <w:b w:val="0"/>
          <w:color w:val="auto"/>
        </w:rPr>
        <w:t xml:space="preserve">ο αγώνας στην Πρώτη Εκκλησία (Σύνοδος της Ιερουσαλήμ, Σύγκρουση «γιγάντων» στην Αντιόχεια) για να γίνει κατανοητή η οικουμενικότητα της σημασίας της Σταύρωσης και της Ανάστασης </w:t>
      </w:r>
    </w:p>
    <w:p w:rsidR="006B56C7" w:rsidRPr="005B1D99" w:rsidRDefault="006B56C7" w:rsidP="00E44E3C">
      <w:pPr>
        <w:pStyle w:val="31"/>
        <w:numPr>
          <w:ilvl w:val="0"/>
          <w:numId w:val="5"/>
        </w:numPr>
        <w:spacing w:line="360" w:lineRule="auto"/>
        <w:rPr>
          <w:b w:val="0"/>
          <w:color w:val="auto"/>
        </w:rPr>
      </w:pPr>
      <w:r w:rsidRPr="005B1D99">
        <w:rPr>
          <w:b w:val="0"/>
          <w:color w:val="auto"/>
        </w:rPr>
        <w:t>και πώς βίωναν το δίπολο πίστη-πατρίδα οι πρώτοι Χριστιανοί και Πατέρες.</w:t>
      </w:r>
    </w:p>
    <w:p w:rsidR="006B56C7" w:rsidRPr="005B1D99" w:rsidRDefault="006B56C7" w:rsidP="00BE2284">
      <w:pPr>
        <w:rPr>
          <w:b/>
          <w:i/>
        </w:rPr>
      </w:pPr>
    </w:p>
    <w:p w:rsidR="006B56C7" w:rsidRPr="005B1D99" w:rsidRDefault="006B56C7" w:rsidP="00BE2284">
      <w:pPr>
        <w:pStyle w:val="80"/>
        <w:spacing w:line="360" w:lineRule="auto"/>
        <w:jc w:val="center"/>
        <w:rPr>
          <w:bCs w:val="0"/>
          <w:i/>
        </w:rPr>
      </w:pPr>
      <w:r w:rsidRPr="005B1D99">
        <w:rPr>
          <w:bCs w:val="0"/>
          <w:i/>
        </w:rPr>
        <w:t>Έννοιες Κλειδιά</w:t>
      </w:r>
    </w:p>
    <w:p w:rsidR="006B56C7" w:rsidRPr="005B1D99" w:rsidRDefault="006B56C7" w:rsidP="00BE2284">
      <w:pPr>
        <w:spacing w:line="360" w:lineRule="auto"/>
        <w:ind w:firstLine="284"/>
        <w:rPr>
          <w:rFonts w:ascii="Palatino Linotype" w:hAnsi="Palatino Linotype"/>
        </w:rPr>
      </w:pPr>
      <w:r w:rsidRPr="005B1D99">
        <w:rPr>
          <w:rFonts w:ascii="Palatino Linotype" w:hAnsi="Palatino Linotype"/>
        </w:rPr>
        <w:t xml:space="preserve">* </w:t>
      </w:r>
      <w:r w:rsidR="00BC1161">
        <w:rPr>
          <w:rFonts w:ascii="Palatino Linotype" w:hAnsi="Palatino Linotype"/>
        </w:rPr>
        <w:t>«ορθόδοξο τόξο»</w:t>
      </w:r>
    </w:p>
    <w:p w:rsidR="006B56C7" w:rsidRPr="005B1D99" w:rsidRDefault="006B56C7" w:rsidP="00BE2284">
      <w:pPr>
        <w:spacing w:line="360" w:lineRule="auto"/>
        <w:ind w:firstLine="284"/>
        <w:rPr>
          <w:rFonts w:ascii="Palatino Linotype" w:hAnsi="Palatino Linotype"/>
        </w:rPr>
      </w:pPr>
      <w:r w:rsidRPr="005B1D99">
        <w:rPr>
          <w:rFonts w:ascii="Palatino Linotype" w:hAnsi="Palatino Linotype"/>
        </w:rPr>
        <w:lastRenderedPageBreak/>
        <w:t>*Εθνοφυλετισμός</w:t>
      </w:r>
    </w:p>
    <w:p w:rsidR="006B56C7" w:rsidRPr="005B1D99" w:rsidRDefault="006B56C7" w:rsidP="00BE2284">
      <w:pPr>
        <w:spacing w:line="360" w:lineRule="auto"/>
        <w:ind w:firstLine="284"/>
        <w:rPr>
          <w:rFonts w:ascii="Palatino Linotype" w:hAnsi="Palatino Linotype"/>
        </w:rPr>
      </w:pPr>
      <w:r w:rsidRPr="005B1D99">
        <w:rPr>
          <w:rFonts w:ascii="Palatino Linotype" w:hAnsi="Palatino Linotype"/>
        </w:rPr>
        <w:t>* Λαός και έθνη (γκόγιμ)</w:t>
      </w:r>
    </w:p>
    <w:p w:rsidR="006B56C7" w:rsidRPr="005B1D99" w:rsidRDefault="006B56C7" w:rsidP="00BE2284">
      <w:pPr>
        <w:spacing w:line="360" w:lineRule="auto"/>
        <w:ind w:firstLine="284"/>
        <w:rPr>
          <w:rFonts w:ascii="Palatino Linotype" w:hAnsi="Palatino Linotype"/>
        </w:rPr>
      </w:pPr>
      <w:r w:rsidRPr="005B1D99">
        <w:rPr>
          <w:rFonts w:ascii="Palatino Linotype" w:hAnsi="Palatino Linotype"/>
        </w:rPr>
        <w:t xml:space="preserve">* Βαβέλ και Πεντηκοστή </w:t>
      </w:r>
    </w:p>
    <w:p w:rsidR="006B56C7" w:rsidRPr="005B1D99" w:rsidRDefault="006B56C7" w:rsidP="00BE2284">
      <w:pPr>
        <w:spacing w:line="360" w:lineRule="auto"/>
        <w:ind w:firstLine="284"/>
        <w:rPr>
          <w:rFonts w:ascii="Palatino Linotype" w:hAnsi="Palatino Linotype"/>
        </w:rPr>
      </w:pPr>
      <w:r w:rsidRPr="005B1D99">
        <w:rPr>
          <w:rFonts w:ascii="Palatino Linotype" w:hAnsi="Palatino Linotype"/>
        </w:rPr>
        <w:t xml:space="preserve">* έργα Νόμου και Δικαιοσύνη </w:t>
      </w:r>
    </w:p>
    <w:p w:rsidR="006B56C7" w:rsidRPr="005B1D99" w:rsidRDefault="006B56C7" w:rsidP="00BE2284">
      <w:pPr>
        <w:spacing w:line="360" w:lineRule="auto"/>
        <w:ind w:firstLine="284"/>
        <w:rPr>
          <w:rFonts w:ascii="Palatino Linotype" w:hAnsi="Palatino Linotype"/>
        </w:rPr>
      </w:pPr>
      <w:r w:rsidRPr="005B1D99">
        <w:rPr>
          <w:rFonts w:ascii="Palatino Linotype" w:hAnsi="Palatino Linotype"/>
        </w:rPr>
        <w:t xml:space="preserve">* παιδιά Αβραάμ </w:t>
      </w:r>
    </w:p>
    <w:p w:rsidR="006B56C7" w:rsidRPr="005B1D99" w:rsidRDefault="006B56C7" w:rsidP="00BE2284">
      <w:pPr>
        <w:spacing w:line="360" w:lineRule="auto"/>
        <w:ind w:firstLine="284"/>
        <w:rPr>
          <w:rFonts w:ascii="Palatino Linotype" w:hAnsi="Palatino Linotype"/>
        </w:rPr>
      </w:pPr>
      <w:r w:rsidRPr="005B1D99">
        <w:rPr>
          <w:rFonts w:ascii="Palatino Linotype" w:hAnsi="Palatino Linotype"/>
        </w:rPr>
        <w:t>* αντισημιτισμός</w:t>
      </w:r>
    </w:p>
    <w:p w:rsidR="006B56C7" w:rsidRPr="005B1D99" w:rsidRDefault="006B56C7" w:rsidP="00BE2284">
      <w:pPr>
        <w:pStyle w:val="20"/>
        <w:ind w:left="567" w:right="374"/>
        <w:rPr>
          <w:rFonts w:ascii="Palatino Linotype" w:hAnsi="Palatino Linotype"/>
          <w:sz w:val="24"/>
          <w:szCs w:val="24"/>
        </w:rPr>
      </w:pPr>
      <w:r w:rsidRPr="005B1D99">
        <w:rPr>
          <w:rFonts w:ascii="Palatino Linotype" w:hAnsi="Palatino Linotype"/>
          <w:sz w:val="24"/>
          <w:szCs w:val="24"/>
        </w:rPr>
        <w:t>1.1 Εισαγωγικά</w:t>
      </w:r>
      <w:bookmarkEnd w:id="1"/>
      <w:bookmarkEnd w:id="2"/>
    </w:p>
    <w:p w:rsidR="006B56C7" w:rsidRPr="005B1D99" w:rsidRDefault="006B56C7" w:rsidP="00BE2284">
      <w:pPr>
        <w:ind w:right="374"/>
        <w:jc w:val="both"/>
        <w:rPr>
          <w:rFonts w:ascii="Palatino Linotype" w:hAnsi="Palatino Linotype"/>
        </w:rPr>
      </w:pPr>
      <w:r w:rsidRPr="005B1D99">
        <w:rPr>
          <w:rFonts w:ascii="Palatino Linotype" w:hAnsi="Palatino Linotype"/>
        </w:rPr>
        <w:t xml:space="preserve">Η εκτίμηση της θέσης και του ρόλου της Ορθοδοξίας και του Χριστιανισμού κατά την καινούργια χιλιετηρίδα ειδικότερα στην Ενωμένη Ευρώπη, προϋποθέτει (εκτός των άλλων) γνώση της </w:t>
      </w:r>
      <w:r w:rsidRPr="005B1D99">
        <w:rPr>
          <w:rFonts w:ascii="Palatino Linotype" w:hAnsi="Palatino Linotype"/>
          <w:caps/>
        </w:rPr>
        <w:t>ι</w:t>
      </w:r>
      <w:r w:rsidRPr="005B1D99">
        <w:rPr>
          <w:rFonts w:ascii="Palatino Linotype" w:hAnsi="Palatino Linotype"/>
        </w:rPr>
        <w:t>στορίας. Ο αρχιμ. Γρηγόριος Παπαθωμάς</w:t>
      </w:r>
      <w:r w:rsidRPr="005B1D99">
        <w:rPr>
          <w:rStyle w:val="af6"/>
          <w:rFonts w:ascii="Palatino Linotype" w:hAnsi="Palatino Linotype"/>
        </w:rPr>
        <w:endnoteReference w:id="2"/>
      </w:r>
      <w:r w:rsidRPr="005B1D99">
        <w:rPr>
          <w:rFonts w:ascii="Palatino Linotype" w:hAnsi="Palatino Linotype"/>
        </w:rPr>
        <w:t xml:space="preserve"> σημειώνει ότι </w:t>
      </w:r>
      <w:r w:rsidRPr="005B1D99">
        <w:rPr>
          <w:rFonts w:ascii="Palatino Linotype" w:hAnsi="Palatino Linotype"/>
          <w:i/>
          <w:iCs/>
        </w:rPr>
        <w:t xml:space="preserve">εάν η πρώτη χιλιετία του ιστορικού βίου της Εκκλησίας χαρακτηρίζεται από διενέξεις και ζητήματα κυρίως </w:t>
      </w:r>
      <w:r w:rsidRPr="005B1D99">
        <w:rPr>
          <w:rFonts w:ascii="Palatino Linotype" w:hAnsi="Palatino Linotype"/>
          <w:b/>
          <w:bCs/>
          <w:i/>
          <w:iCs/>
        </w:rPr>
        <w:t>χριστολογικά</w:t>
      </w:r>
      <w:r w:rsidRPr="005B1D99">
        <w:rPr>
          <w:rFonts w:ascii="Palatino Linotype" w:hAnsi="Palatino Linotype"/>
          <w:i/>
          <w:iCs/>
        </w:rPr>
        <w:t xml:space="preserve"> (τα οποία αντιμετωπίστηκαν επιτυχώς από τις Οικουμενικές Συνόδους), σύνολη η δεύτερη χιλιετία ταλανίζεται και κυριαρχείται από προβλήματα </w:t>
      </w:r>
      <w:r w:rsidRPr="005B1D99">
        <w:rPr>
          <w:rFonts w:ascii="Palatino Linotype" w:hAnsi="Palatino Linotype"/>
          <w:b/>
          <w:bCs/>
          <w:i/>
          <w:iCs/>
        </w:rPr>
        <w:t>εκκλησιολογικά</w:t>
      </w:r>
      <w:r w:rsidRPr="005B1D99">
        <w:rPr>
          <w:rFonts w:ascii="Palatino Linotype" w:hAnsi="Palatino Linotype"/>
          <w:i/>
          <w:iCs/>
        </w:rPr>
        <w:t xml:space="preserve"> και μάλιστα χωρίς αυτά να έχουν επιλυθεί στοιχειωδώς. </w:t>
      </w:r>
      <w:r w:rsidRPr="005B1D99">
        <w:rPr>
          <w:rFonts w:ascii="Palatino Linotype" w:hAnsi="Palatino Linotype"/>
        </w:rPr>
        <w:t xml:space="preserve">Πραγματικά η χιλιετία που πέρασε χαρακτηρίστηκε από μια κλιμακούμενη διαίρεση καταρχάς των Εκκλησιών, κατόπιν των Εθνών και τέλος του ίδιου του ατόμου. Στο χώρο του Χριστιανισμού τα γεγονότα – σταθμοί είναι τα εξής: </w:t>
      </w:r>
      <w:r w:rsidRPr="005B1D99">
        <w:rPr>
          <w:rFonts w:ascii="Palatino Linotype" w:hAnsi="Palatino Linotype"/>
          <w:b/>
          <w:bCs/>
        </w:rPr>
        <w:t>Α/ Σχίσμα των Εκκλησιών Ανατολής και Δύσης</w:t>
      </w:r>
      <w:r w:rsidRPr="005B1D99">
        <w:rPr>
          <w:rFonts w:ascii="Palatino Linotype" w:hAnsi="Palatino Linotype"/>
          <w:i/>
          <w:iCs/>
        </w:rPr>
        <w:t xml:space="preserve"> </w:t>
      </w:r>
      <w:r w:rsidRPr="005B1D99">
        <w:rPr>
          <w:rFonts w:ascii="Palatino Linotype" w:hAnsi="Palatino Linotype"/>
        </w:rPr>
        <w:t xml:space="preserve">(1054) το οποίο οριστικοποιείται με την τέταρτη σταυροφορία και την άλωση της Κωνσταντινούπολης από τους Λατίνους (1250). </w:t>
      </w:r>
      <w:r w:rsidRPr="005B1D99">
        <w:rPr>
          <w:rFonts w:ascii="Palatino Linotype" w:hAnsi="Palatino Linotype"/>
          <w:b/>
          <w:bCs/>
        </w:rPr>
        <w:t>Β/ Σχίσμα της Δύσης</w:t>
      </w:r>
      <w:r w:rsidRPr="005B1D99">
        <w:rPr>
          <w:rFonts w:ascii="Palatino Linotype" w:hAnsi="Palatino Linotype"/>
          <w:vertAlign w:val="superscript"/>
        </w:rPr>
        <w:t>.</w:t>
      </w:r>
      <w:r w:rsidRPr="005B1D99">
        <w:rPr>
          <w:rFonts w:ascii="Palatino Linotype" w:hAnsi="Palatino Linotype"/>
          <w:b/>
          <w:bCs/>
        </w:rPr>
        <w:t xml:space="preserve"> </w:t>
      </w:r>
      <w:r w:rsidRPr="005B1D99">
        <w:rPr>
          <w:rFonts w:ascii="Palatino Linotype" w:hAnsi="Palatino Linotype"/>
        </w:rPr>
        <w:t xml:space="preserve">γένεση των Προτεσταντικών Ομολογιών (1517). Προκύπτει έτσι η «λουθηρανική», η «καλβινική» εκκλησία, ανάλογα με την Ομολογία </w:t>
      </w:r>
      <w:r w:rsidRPr="005B1D99">
        <w:rPr>
          <w:rFonts w:ascii="Palatino Linotype" w:hAnsi="Palatino Linotype"/>
          <w:caps/>
        </w:rPr>
        <w:t>π</w:t>
      </w:r>
      <w:r w:rsidRPr="005B1D99">
        <w:rPr>
          <w:rFonts w:ascii="Palatino Linotype" w:hAnsi="Palatino Linotype"/>
        </w:rPr>
        <w:t xml:space="preserve">ίστεως. </w:t>
      </w:r>
      <w:r w:rsidRPr="005B1D99">
        <w:rPr>
          <w:rFonts w:ascii="Palatino Linotype" w:hAnsi="Palatino Linotype"/>
          <w:b/>
          <w:bCs/>
        </w:rPr>
        <w:t>Γ/ Κατάτμηση της Ανατολής σε αυτοκέφαλες Εκκλησίες</w:t>
      </w:r>
      <w:r w:rsidRPr="005B1D99">
        <w:rPr>
          <w:rFonts w:ascii="Palatino Linotype" w:hAnsi="Palatino Linotype"/>
          <w:b/>
          <w:bCs/>
          <w:vertAlign w:val="superscript"/>
        </w:rPr>
        <w:t>.</w:t>
      </w:r>
      <w:r w:rsidRPr="005B1D99">
        <w:rPr>
          <w:rFonts w:ascii="Palatino Linotype" w:hAnsi="Palatino Linotype"/>
          <w:b/>
          <w:bCs/>
        </w:rPr>
        <w:t xml:space="preserve"> </w:t>
      </w:r>
      <w:r w:rsidRPr="005B1D99">
        <w:rPr>
          <w:rFonts w:ascii="Palatino Linotype" w:hAnsi="Palatino Linotype"/>
        </w:rPr>
        <w:t>ανάδυση του εκκλησιολογικού Εθνο-φυλετισμού. Η ευχαριστιακή (ως προς τον τρόπο) και εδαφική (ως προς την οργάνωση) «κατά τόπον» Εκκλησία (π.χ. της Κορίνθου, της Λυών), προσδιορίζεται πλέον από το έθνος ή το κράτος (π.χ. «</w:t>
      </w:r>
      <w:r w:rsidRPr="005B1D99">
        <w:rPr>
          <w:rFonts w:ascii="Palatino Linotype" w:hAnsi="Palatino Linotype"/>
          <w:b/>
          <w:bCs/>
          <w:i/>
          <w:iCs/>
        </w:rPr>
        <w:t>Σερβική</w:t>
      </w:r>
      <w:r w:rsidRPr="005B1D99">
        <w:rPr>
          <w:rFonts w:ascii="Palatino Linotype" w:hAnsi="Palatino Linotype"/>
        </w:rPr>
        <w:t xml:space="preserve"> Εκκλησία της Γαλλίας»)</w:t>
      </w:r>
      <w:r w:rsidRPr="005B1D99">
        <w:rPr>
          <w:rStyle w:val="af6"/>
          <w:rFonts w:ascii="Palatino Linotype" w:hAnsi="Palatino Linotype"/>
        </w:rPr>
        <w:endnoteReference w:id="3"/>
      </w:r>
      <w:r w:rsidRPr="005B1D99">
        <w:rPr>
          <w:rFonts w:ascii="Palatino Linotype" w:hAnsi="Palatino Linotype"/>
        </w:rPr>
        <w:t xml:space="preserve">. Το απτό αποτέλεσμα αυτής της διαίρεσης είναι στις μητροπόλεις της υφηλίου (π.χ. Νέα Υόρκη) να απαντά μια πλειάδα ορθοδόξων επισκόπων αντιστοίχων εθνικών Εκκλησιών, με δυσμενείς συνέπειες τόσο για τη μαρτυρία της Ορθοδοξίας όσο και για την κοινωνία των Ορθοδόξων . </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right="374"/>
        <w:jc w:val="both"/>
        <w:rPr>
          <w:rFonts w:ascii="Palatino Linotype" w:hAnsi="Palatino Linotype"/>
        </w:rPr>
      </w:pPr>
      <w:r w:rsidRPr="005B1D99">
        <w:rPr>
          <w:rFonts w:ascii="Palatino Linotype" w:hAnsi="Palatino Linotype"/>
        </w:rPr>
        <w:t xml:space="preserve">Τον τελευταίο αιώνα της δεύτερης χιλιετηρίδας στην Ευρώπη, παρά τις υπεραισιόδοξες προβλέψεις για θρίαμβο της ανθρώπινης λογικής και προόδου και τις διακηρύξεις περί θανάτου του Θεού, με τους δύο παγκοσμίους πολέμους και την πυρηνική απειλή (διαίρεση του ατόμου) θριαμβεύει τελικά </w:t>
      </w:r>
      <w:r w:rsidRPr="005B1D99">
        <w:rPr>
          <w:rFonts w:ascii="Palatino Linotype" w:hAnsi="Palatino Linotype"/>
          <w:i/>
          <w:iCs/>
        </w:rPr>
        <w:t>η τέχνη του παραλόγου,</w:t>
      </w:r>
      <w:r w:rsidRPr="005B1D99">
        <w:rPr>
          <w:rFonts w:ascii="Palatino Linotype" w:hAnsi="Palatino Linotype"/>
        </w:rPr>
        <w:t xml:space="preserve"> προϊόν του τεμαχισμού του ίδιου του ανθρώπινου προσώπου. </w:t>
      </w:r>
      <w:r w:rsidRPr="005B1D99">
        <w:rPr>
          <w:rFonts w:ascii="Palatino Linotype" w:hAnsi="Palatino Linotype"/>
          <w:caps/>
        </w:rPr>
        <w:t>η</w:t>
      </w:r>
      <w:r w:rsidRPr="005B1D99">
        <w:rPr>
          <w:rFonts w:ascii="Palatino Linotype" w:hAnsi="Palatino Linotype"/>
        </w:rPr>
        <w:t xml:space="preserve"> κατάρρευση του «υπαρκτού Σοσιαλισμού» τα Χριστούγεννα του 1998 (!) και το τρομοκρατικό χτύπημα της 11</w:t>
      </w:r>
      <w:r w:rsidRPr="005B1D99">
        <w:rPr>
          <w:rFonts w:ascii="Palatino Linotype" w:hAnsi="Palatino Linotype"/>
          <w:vertAlign w:val="superscript"/>
        </w:rPr>
        <w:t>ης</w:t>
      </w:r>
      <w:r w:rsidRPr="005B1D99">
        <w:rPr>
          <w:rFonts w:ascii="Palatino Linotype" w:hAnsi="Palatino Linotype"/>
        </w:rPr>
        <w:t xml:space="preserve"> Σεπτεμβρίου 2001 αναζωπύρωσαν το φαινόμενο «θρησκεία». Έτσι στο λυκαυγές της τρίτης χιλιετίας στη Δύση (Ευρώπη και Αμερική), στο πλαίσιο της επονομαζόμενης μετανεωτερικότητας, αμφισβητείται η ύπαρξη </w:t>
      </w:r>
      <w:r w:rsidRPr="005B1D99">
        <w:rPr>
          <w:rFonts w:ascii="Palatino Linotype" w:hAnsi="Palatino Linotype"/>
          <w:i/>
          <w:iCs/>
        </w:rPr>
        <w:t>μίας, αγίας και καθολικής</w:t>
      </w:r>
      <w:r w:rsidRPr="005B1D99">
        <w:rPr>
          <w:rFonts w:ascii="Palatino Linotype" w:hAnsi="Palatino Linotype"/>
        </w:rPr>
        <w:t xml:space="preserve"> Εκκλησίας, η χριστιανική θρησκεία θεωρείται ιδιωτική υπόθεση που αφορά στη σχέση του κάθε ανθρώπου με το Θεό του (</w:t>
      </w:r>
      <w:r w:rsidRPr="005B1D99">
        <w:rPr>
          <w:rFonts w:ascii="Palatino Linotype" w:hAnsi="Palatino Linotype"/>
          <w:b/>
          <w:bCs/>
        </w:rPr>
        <w:t>ατομοκεντρική κατανόηση της σωτηρίας</w:t>
      </w:r>
      <w:r w:rsidRPr="005B1D99">
        <w:rPr>
          <w:rFonts w:ascii="Palatino Linotype" w:hAnsi="Palatino Linotype"/>
          <w:bCs/>
        </w:rPr>
        <w:t>)</w:t>
      </w:r>
      <w:r w:rsidRPr="005B1D99">
        <w:rPr>
          <w:rFonts w:ascii="Palatino Linotype" w:hAnsi="Palatino Linotype"/>
        </w:rPr>
        <w:t>, ενώ ανθούν τα ανατολικά θρησκεύματα.</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right="374"/>
        <w:jc w:val="both"/>
        <w:rPr>
          <w:rFonts w:ascii="Palatino Linotype" w:hAnsi="Palatino Linotype"/>
        </w:rPr>
      </w:pPr>
      <w:r w:rsidRPr="005B1D99">
        <w:rPr>
          <w:rFonts w:ascii="Palatino Linotype" w:hAnsi="Palatino Linotype"/>
          <w:caps/>
        </w:rPr>
        <w:t>σ</w:t>
      </w:r>
      <w:r w:rsidRPr="005B1D99">
        <w:rPr>
          <w:rFonts w:ascii="Palatino Linotype" w:hAnsi="Palatino Linotype"/>
        </w:rPr>
        <w:t xml:space="preserve">την καθ’ ημάς Ανατολή η Ορθοδοξία, για όσους δε μιμούνται το «ευρωπαϊκό μοντέλο» έχει μεταβληθεί σε εθνική </w:t>
      </w:r>
      <w:r w:rsidRPr="005B1D99">
        <w:rPr>
          <w:rFonts w:ascii="Palatino Linotype" w:hAnsi="Palatino Linotype"/>
          <w:b/>
          <w:bCs/>
        </w:rPr>
        <w:t xml:space="preserve">ιδεολογία: </w:t>
      </w:r>
      <w:r w:rsidRPr="005B1D99">
        <w:rPr>
          <w:rFonts w:ascii="Palatino Linotype" w:hAnsi="Palatino Linotype"/>
        </w:rPr>
        <w:t xml:space="preserve">Μετά την κατάρρευση του </w:t>
      </w:r>
      <w:r w:rsidRPr="005B1D99">
        <w:rPr>
          <w:rFonts w:ascii="Palatino Linotype" w:hAnsi="Palatino Linotype"/>
          <w:caps/>
        </w:rPr>
        <w:t>κ</w:t>
      </w:r>
      <w:r w:rsidRPr="005B1D99">
        <w:rPr>
          <w:rFonts w:ascii="Palatino Linotype" w:hAnsi="Palatino Linotype"/>
        </w:rPr>
        <w:t xml:space="preserve">ομουνισμού και το τέλος του Ψυχρού Πολέμου, αφενός αναπτύχθηκε ένας αρχαιοελληνικός εθνικισμός που υποκατέστησε τη διεθνικιστική ιδεολογία, αφετέρου άρχισε να προβάλλεται, ακόμη και από πρώην δηλωμένους άθεους πολιτικούς ηγέτες, το </w:t>
      </w:r>
      <w:r w:rsidRPr="005B1D99">
        <w:rPr>
          <w:rFonts w:ascii="Palatino Linotype" w:hAnsi="Palatino Linotype"/>
          <w:b/>
          <w:bCs/>
        </w:rPr>
        <w:t xml:space="preserve">Ορθόδοξο Τόξο, </w:t>
      </w:r>
      <w:r w:rsidRPr="005B1D99">
        <w:rPr>
          <w:rFonts w:ascii="Palatino Linotype" w:hAnsi="Palatino Linotype"/>
        </w:rPr>
        <w:t xml:space="preserve">που περιλαμβάνει την </w:t>
      </w:r>
      <w:r w:rsidRPr="005B1D99">
        <w:rPr>
          <w:rFonts w:ascii="Palatino Linotype" w:hAnsi="Palatino Linotype"/>
          <w:b/>
          <w:bCs/>
          <w:i/>
          <w:iCs/>
        </w:rPr>
        <w:t xml:space="preserve">αγία </w:t>
      </w:r>
      <w:r w:rsidRPr="005B1D99">
        <w:rPr>
          <w:rFonts w:ascii="Palatino Linotype" w:hAnsi="Palatino Linotype"/>
        </w:rPr>
        <w:t xml:space="preserve">Ρωσία, τη </w:t>
      </w:r>
      <w:r w:rsidRPr="005B1D99">
        <w:rPr>
          <w:rFonts w:ascii="Palatino Linotype" w:hAnsi="Palatino Linotype"/>
          <w:b/>
          <w:bCs/>
          <w:i/>
          <w:iCs/>
          <w:caps/>
        </w:rPr>
        <w:t>μ</w:t>
      </w:r>
      <w:r w:rsidRPr="005B1D99">
        <w:rPr>
          <w:rFonts w:ascii="Palatino Linotype" w:hAnsi="Palatino Linotype"/>
          <w:b/>
          <w:bCs/>
          <w:i/>
          <w:iCs/>
        </w:rPr>
        <w:t>εγάλη</w:t>
      </w:r>
      <w:r w:rsidRPr="005B1D99">
        <w:rPr>
          <w:rFonts w:ascii="Palatino Linotype" w:hAnsi="Palatino Linotype"/>
        </w:rPr>
        <w:t xml:space="preserve"> Σερβία, και φυσικά τη μητέρα των Ορθοδόξων Εκκλησιών, την Ελλάδα. Η Ορθοδοξία</w:t>
      </w:r>
      <w:r w:rsidRPr="005B1D99">
        <w:rPr>
          <w:rFonts w:ascii="Palatino Linotype" w:hAnsi="Palatino Linotype"/>
          <w:b/>
          <w:bCs/>
        </w:rPr>
        <w:t xml:space="preserve"> </w:t>
      </w:r>
      <w:r w:rsidRPr="005B1D99">
        <w:rPr>
          <w:rFonts w:ascii="Palatino Linotype" w:hAnsi="Palatino Linotype"/>
        </w:rPr>
        <w:t xml:space="preserve">από </w:t>
      </w:r>
      <w:r w:rsidRPr="005B1D99">
        <w:rPr>
          <w:rFonts w:ascii="Palatino Linotype" w:hAnsi="Palatino Linotype"/>
          <w:b/>
          <w:bCs/>
          <w:i/>
          <w:iCs/>
        </w:rPr>
        <w:t>μία, αγία, καθολική και αποστολική</w:t>
      </w:r>
      <w:r w:rsidRPr="005B1D99">
        <w:rPr>
          <w:rFonts w:ascii="Palatino Linotype" w:hAnsi="Palatino Linotype"/>
          <w:b/>
          <w:bCs/>
        </w:rPr>
        <w:t xml:space="preserve"> Εκκλησία, </w:t>
      </w:r>
      <w:r w:rsidRPr="005B1D99">
        <w:rPr>
          <w:rFonts w:ascii="Palatino Linotype" w:hAnsi="Palatino Linotype"/>
        </w:rPr>
        <w:t>με προορισμό να συσσωματώσει τους πάντες και τα πάντα ανεξάρτητα από τη φυλή και το φύλο (όχι σε μια αόριστη Ένωση-Ομοσπονδία, αλλά)</w:t>
      </w:r>
      <w:r w:rsidRPr="005B1D99">
        <w:rPr>
          <w:rFonts w:ascii="Palatino Linotype" w:hAnsi="Palatino Linotype"/>
          <w:b/>
          <w:bCs/>
        </w:rPr>
        <w:t xml:space="preserve"> </w:t>
      </w:r>
      <w:r w:rsidRPr="005B1D99">
        <w:rPr>
          <w:rFonts w:ascii="Palatino Linotype" w:hAnsi="Palatino Linotype"/>
        </w:rPr>
        <w:t>στο Πρόσωπο του Ι. Χριστού και στο σταυρωμένο και αναστημένο Σώμα Του,</w:t>
      </w:r>
      <w:r w:rsidRPr="005B1D99">
        <w:rPr>
          <w:rFonts w:ascii="Palatino Linotype" w:hAnsi="Palatino Linotype"/>
          <w:b/>
          <w:bCs/>
        </w:rPr>
        <w:t xml:space="preserve"> </w:t>
      </w:r>
      <w:r w:rsidRPr="005B1D99">
        <w:rPr>
          <w:rFonts w:ascii="Palatino Linotype" w:hAnsi="Palatino Linotype"/>
        </w:rPr>
        <w:t xml:space="preserve">αλλοτριώνεται σε </w:t>
      </w:r>
      <w:r w:rsidRPr="005B1D99">
        <w:rPr>
          <w:rFonts w:ascii="Palatino Linotype" w:hAnsi="Palatino Linotype"/>
          <w:b/>
          <w:bCs/>
        </w:rPr>
        <w:t xml:space="preserve">κρατική θρησκεία, σε εθνικιστική ιδεολογία, </w:t>
      </w:r>
      <w:r w:rsidRPr="005B1D99">
        <w:rPr>
          <w:rFonts w:ascii="Palatino Linotype" w:hAnsi="Palatino Linotype"/>
        </w:rPr>
        <w:t xml:space="preserve">κάτι που είχε συμβεί (και συμβαίνει) στον Σιωνισμό: </w:t>
      </w:r>
      <w:r w:rsidRPr="005B1D99">
        <w:rPr>
          <w:rFonts w:ascii="Palatino Linotype" w:hAnsi="Palatino Linotype"/>
          <w:i/>
          <w:iCs/>
        </w:rPr>
        <w:t>Αγαπάει κανείς τα δάση της πατρίδας του, τις ψαλμωδίες στους ναούς της και τη φλόγα των κεριών, αλλά δεν έχει διαβάσει το Ευαγγέλιο. Λέγεται ορθόδοξος (διευκρινίζοντας αμέσως την εθνικότητα), αλλά δεν ξέρει καθόλου πως είναι χριστιανός, μπορεί μάλιστα να λέγεται ορθόδοξος και να είναι άθεος</w:t>
      </w:r>
      <w:r w:rsidRPr="005B1D99">
        <w:rPr>
          <w:rStyle w:val="af6"/>
          <w:rFonts w:ascii="Palatino Linotype" w:hAnsi="Palatino Linotype"/>
          <w:i/>
          <w:iCs/>
        </w:rPr>
        <w:endnoteReference w:id="4"/>
      </w:r>
      <w:r w:rsidRPr="005B1D99">
        <w:rPr>
          <w:rFonts w:ascii="Palatino Linotype" w:hAnsi="Palatino Linotype"/>
          <w:i/>
          <w:iCs/>
        </w:rPr>
        <w:t>.</w:t>
      </w:r>
      <w:r w:rsidRPr="005B1D99">
        <w:rPr>
          <w:rFonts w:ascii="Palatino Linotype" w:hAnsi="Palatino Linotype"/>
        </w:rPr>
        <w:t xml:space="preserve"> Πάμπολοι άνθρωποι </w:t>
      </w:r>
      <w:r w:rsidRPr="005B1D99">
        <w:rPr>
          <w:rFonts w:ascii="Palatino Linotype" w:hAnsi="Palatino Linotype"/>
          <w:i/>
        </w:rPr>
        <w:t xml:space="preserve">και </w:t>
      </w:r>
      <w:r w:rsidRPr="005B1D99">
        <w:rPr>
          <w:rFonts w:ascii="Palatino Linotype" w:hAnsi="Palatino Linotype"/>
        </w:rPr>
        <w:t xml:space="preserve">στην Ελλάδα σήμερα είναι Χ.Ο. μόνον επειδή το θρήσκευμα εμπεριέχεται αυτονόητα στην ελληνικότητά τους. Χαρακτηριστική είναι η παρερμηνεία της σκηνής της συνάντησης των Ελλήνων με το Χριστό και της απάντησης του τελευταίου </w:t>
      </w:r>
      <w:r w:rsidRPr="005B1D99">
        <w:rPr>
          <w:rFonts w:ascii="Palatino Linotype" w:hAnsi="Palatino Linotype"/>
          <w:i/>
          <w:iCs/>
        </w:rPr>
        <w:t xml:space="preserve">Νῦν ἐδοξάσθη ὁ Υἱὸς τοῦ Ἀνθρώπου </w:t>
      </w:r>
      <w:r w:rsidRPr="005B1D99">
        <w:rPr>
          <w:rFonts w:ascii="Palatino Linotype" w:hAnsi="Palatino Linotype"/>
        </w:rPr>
        <w:t>(Ιω. 12, 20-24)</w:t>
      </w:r>
      <w:r w:rsidRPr="005B1D99">
        <w:rPr>
          <w:rStyle w:val="af6"/>
          <w:rFonts w:ascii="Palatino Linotype" w:hAnsi="Palatino Linotype"/>
        </w:rPr>
        <w:endnoteReference w:id="5"/>
      </w:r>
      <w:r w:rsidRPr="005B1D99">
        <w:rPr>
          <w:rFonts w:ascii="Palatino Linotype" w:hAnsi="Palatino Linotype"/>
        </w:rPr>
        <w:t xml:space="preserve">. Η αντίσταση εναντίον της Παγκοσμιοποίησης δεν έχει οδηγήσει στη συνειδητοποίηση της οικουμενικότητας του Χριστιανισμού, αλλά έχει εν πολλοίς επαναφέρει όχι τον τύπο αλλά την ουσία του συνθήματος </w:t>
      </w:r>
      <w:r w:rsidRPr="005B1D99">
        <w:rPr>
          <w:rFonts w:ascii="Palatino Linotype" w:hAnsi="Palatino Linotype"/>
          <w:i/>
          <w:iCs/>
        </w:rPr>
        <w:t>Ελλάς Ελλήνων Ορθοδόξων</w:t>
      </w:r>
      <w:r w:rsidRPr="005B1D99">
        <w:rPr>
          <w:rFonts w:ascii="Palatino Linotype" w:hAnsi="Palatino Linotype"/>
        </w:rPr>
        <w:t>.</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right="374"/>
        <w:jc w:val="both"/>
        <w:rPr>
          <w:rFonts w:ascii="Palatino Linotype" w:hAnsi="Palatino Linotype"/>
        </w:rPr>
      </w:pPr>
      <w:r w:rsidRPr="005B1D99">
        <w:rPr>
          <w:rFonts w:ascii="Palatino Linotype" w:hAnsi="Palatino Linotype"/>
        </w:rPr>
        <w:t xml:space="preserve">Τα ανωτέρω στοιχεία καθιστούν απαραίτητη την προσέγγιση του νοήματος των όρων </w:t>
      </w:r>
      <w:r w:rsidRPr="005B1D99">
        <w:rPr>
          <w:rFonts w:ascii="Palatino Linotype" w:hAnsi="Palatino Linotype"/>
          <w:i/>
          <w:iCs/>
        </w:rPr>
        <w:t>έθνος, Εκκλησία, Ορθοδοξία</w:t>
      </w:r>
      <w:r w:rsidRPr="005B1D99">
        <w:rPr>
          <w:rFonts w:ascii="Palatino Linotype" w:hAnsi="Palatino Linotype"/>
        </w:rPr>
        <w:t xml:space="preserve"> αλλά και τη διαλεύκανση της σχέσης μεταξύ αυτών.  </w:t>
      </w:r>
    </w:p>
    <w:p w:rsidR="006B56C7" w:rsidRPr="005B1D99" w:rsidRDefault="006B56C7" w:rsidP="00BE2284">
      <w:pPr>
        <w:pStyle w:val="af"/>
        <w:tabs>
          <w:tab w:val="clear" w:pos="4153"/>
          <w:tab w:val="clear" w:pos="8306"/>
        </w:tabs>
        <w:ind w:left="567" w:right="374"/>
        <w:rPr>
          <w:sz w:val="24"/>
          <w:szCs w:val="24"/>
        </w:rPr>
      </w:pPr>
    </w:p>
    <w:p w:rsidR="006B56C7" w:rsidRPr="005B1D99" w:rsidRDefault="006B56C7" w:rsidP="00BE2284">
      <w:pPr>
        <w:pStyle w:val="20"/>
        <w:ind w:left="567" w:right="374"/>
        <w:jc w:val="left"/>
        <w:rPr>
          <w:rFonts w:ascii="Palatino Linotype" w:hAnsi="Palatino Linotype"/>
          <w:sz w:val="24"/>
          <w:szCs w:val="24"/>
        </w:rPr>
      </w:pPr>
      <w:bookmarkStart w:id="3" w:name="_Toc136443781"/>
      <w:bookmarkStart w:id="4" w:name="_Toc400273579"/>
      <w:r w:rsidRPr="005B1D99">
        <w:rPr>
          <w:rFonts w:ascii="Palatino Linotype" w:hAnsi="Palatino Linotype"/>
          <w:sz w:val="24"/>
          <w:szCs w:val="24"/>
        </w:rPr>
        <w:t>1.2 Η «εθνική» ταυτότητα στην προχριστιανική περίοδο</w:t>
      </w:r>
    </w:p>
    <w:p w:rsidR="006B56C7" w:rsidRPr="005B1D99" w:rsidRDefault="006B56C7" w:rsidP="00BE2284">
      <w:pPr>
        <w:pStyle w:val="3"/>
      </w:pPr>
      <w:r w:rsidRPr="005B1D99">
        <w:t>1.2.1  Οι όροι έθνος, φυλή, γένος</w:t>
      </w:r>
      <w:bookmarkEnd w:id="3"/>
      <w:bookmarkEnd w:id="4"/>
    </w:p>
    <w:p w:rsidR="006B56C7" w:rsidRPr="005B1D99" w:rsidRDefault="006B56C7" w:rsidP="00BE2284">
      <w:pPr>
        <w:ind w:left="567" w:right="374"/>
        <w:jc w:val="both"/>
        <w:rPr>
          <w:rFonts w:ascii="Palatino Linotype" w:hAnsi="Palatino Linotype"/>
          <w:caps/>
        </w:rPr>
      </w:pPr>
      <w:r w:rsidRPr="005B1D99">
        <w:rPr>
          <w:rFonts w:ascii="Palatino Linotype" w:hAnsi="Palatino Linotype"/>
          <w:caps/>
        </w:rPr>
        <w:t>ο</w:t>
      </w:r>
      <w:r w:rsidRPr="005B1D99">
        <w:rPr>
          <w:rFonts w:ascii="Palatino Linotype" w:hAnsi="Palatino Linotype"/>
        </w:rPr>
        <w:t xml:space="preserve"> όρος </w:t>
      </w:r>
      <w:r w:rsidRPr="005B1D99">
        <w:rPr>
          <w:rFonts w:ascii="Palatino Linotype" w:hAnsi="Palatino Linotype"/>
          <w:b/>
          <w:bCs/>
          <w:i/>
          <w:iCs/>
        </w:rPr>
        <w:t>έθνος</w:t>
      </w:r>
      <w:r w:rsidRPr="005B1D99">
        <w:rPr>
          <w:rFonts w:ascii="Palatino Linotype" w:hAnsi="Palatino Linotype"/>
        </w:rPr>
        <w:t xml:space="preserve"> απαντά καταρχάς στον Όμηρο (Ιλ. Β 87. Η.115) και δηλώνει ένα άθροισμα/σύνολο (έθνος </w:t>
      </w:r>
      <w:r w:rsidRPr="005B1D99">
        <w:rPr>
          <w:rFonts w:ascii="Palatino Linotype" w:hAnsi="Palatino Linotype"/>
          <w:i/>
          <w:iCs/>
        </w:rPr>
        <w:t>λαών, Αχαιών,</w:t>
      </w:r>
      <w:r w:rsidRPr="005B1D99">
        <w:rPr>
          <w:rFonts w:ascii="Palatino Linotype" w:hAnsi="Palatino Linotype"/>
        </w:rPr>
        <w:t xml:space="preserve"> </w:t>
      </w:r>
      <w:r w:rsidRPr="005B1D99">
        <w:rPr>
          <w:rFonts w:ascii="Palatino Linotype" w:hAnsi="Palatino Linotype"/>
          <w:i/>
          <w:iCs/>
        </w:rPr>
        <w:t>νεκρών</w:t>
      </w:r>
      <w:r w:rsidRPr="005B1D99">
        <w:rPr>
          <w:rFonts w:ascii="Palatino Linotype" w:hAnsi="Palatino Linotype"/>
        </w:rPr>
        <w:t xml:space="preserve"> ακόμα και το </w:t>
      </w:r>
      <w:r w:rsidRPr="005B1D99">
        <w:rPr>
          <w:rFonts w:ascii="Palatino Linotype" w:hAnsi="Palatino Linotype"/>
          <w:b/>
          <w:bCs/>
          <w:i/>
          <w:iCs/>
        </w:rPr>
        <w:t>θήλυ</w:t>
      </w:r>
      <w:r w:rsidRPr="005B1D99">
        <w:rPr>
          <w:rFonts w:ascii="Palatino Linotype" w:hAnsi="Palatino Linotype"/>
          <w:i/>
          <w:iCs/>
        </w:rPr>
        <w:t xml:space="preserve"> έθνος [=</w:t>
      </w:r>
      <w:r w:rsidRPr="005B1D99">
        <w:rPr>
          <w:rFonts w:ascii="Palatino Linotype" w:hAnsi="Palatino Linotype"/>
        </w:rPr>
        <w:t>γένος</w:t>
      </w:r>
      <w:r w:rsidRPr="005B1D99">
        <w:rPr>
          <w:rFonts w:ascii="Palatino Linotype" w:hAnsi="Palatino Linotype"/>
          <w:i/>
          <w:iCs/>
        </w:rPr>
        <w:t>]</w:t>
      </w:r>
      <w:r w:rsidRPr="005B1D99">
        <w:rPr>
          <w:rFonts w:ascii="Palatino Linotype" w:hAnsi="Palatino Linotype"/>
        </w:rPr>
        <w:t xml:space="preserve">), ιδιαίτερες τάξεις/κάστες (έθνος </w:t>
      </w:r>
      <w:r w:rsidRPr="005B1D99">
        <w:rPr>
          <w:rFonts w:ascii="Palatino Linotype" w:hAnsi="Palatino Linotype"/>
          <w:i/>
          <w:iCs/>
        </w:rPr>
        <w:t>κηρυκικόν, ραψωδών</w:t>
      </w:r>
      <w:r w:rsidRPr="005B1D99">
        <w:rPr>
          <w:rFonts w:ascii="Palatino Linotype" w:hAnsi="Palatino Linotype"/>
        </w:rPr>
        <w:t>), αλλά και ομάδες εντόμων και ζώων</w:t>
      </w:r>
      <w:r w:rsidRPr="005B1D99">
        <w:rPr>
          <w:rStyle w:val="af6"/>
          <w:rFonts w:ascii="Palatino Linotype" w:hAnsi="Palatino Linotype"/>
        </w:rPr>
        <w:endnoteReference w:id="6"/>
      </w:r>
      <w:r w:rsidRPr="005B1D99">
        <w:rPr>
          <w:rFonts w:ascii="Palatino Linotype" w:hAnsi="Palatino Linotype"/>
        </w:rPr>
        <w:t xml:space="preserve">. Στον πληθυντικό τα </w:t>
      </w:r>
      <w:r w:rsidRPr="005B1D99">
        <w:rPr>
          <w:rFonts w:ascii="Palatino Linotype" w:hAnsi="Palatino Linotype"/>
          <w:i/>
        </w:rPr>
        <w:t>έθνη</w:t>
      </w:r>
      <w:r w:rsidRPr="005B1D99">
        <w:rPr>
          <w:rFonts w:ascii="Palatino Linotype" w:hAnsi="Palatino Linotype"/>
        </w:rPr>
        <w:t xml:space="preserve"> χρησιμοποιούνταν για άλλους λαούς χωρίς ο όρος να είναι τόσο αντιθετικός όσο ο όρος </w:t>
      </w:r>
      <w:r w:rsidRPr="005B1D99">
        <w:rPr>
          <w:rFonts w:ascii="Palatino Linotype" w:hAnsi="Palatino Linotype"/>
          <w:i/>
        </w:rPr>
        <w:t>βάρβαρος</w:t>
      </w:r>
      <w:r w:rsidRPr="005B1D99">
        <w:rPr>
          <w:rFonts w:ascii="Palatino Linotype" w:hAnsi="Palatino Linotype"/>
        </w:rPr>
        <w:t xml:space="preserve"> (&lt; βαρ-βαρ, ήχος με τον οποίο απέδωσαν οι αρχ. Έλληνες το ακατανόητο γι’ αυτούς άκουσμα από τις γλώσσες άλλων λαών). Στα ελληνιστικά χρόνια ένα κολλέγιο Θρακών στην Αθήνα ονομαζόταν </w:t>
      </w:r>
      <w:r w:rsidRPr="005B1D99">
        <w:rPr>
          <w:rFonts w:ascii="Palatino Linotype" w:hAnsi="Palatino Linotype"/>
          <w:i/>
        </w:rPr>
        <w:t>έθνος</w:t>
      </w:r>
      <w:r w:rsidRPr="005B1D99">
        <w:rPr>
          <w:rStyle w:val="af6"/>
          <w:rFonts w:ascii="Palatino Linotype" w:hAnsi="Palatino Linotype"/>
        </w:rPr>
        <w:endnoteReference w:id="7"/>
      </w:r>
      <w:r w:rsidRPr="005B1D99">
        <w:rPr>
          <w:rFonts w:ascii="Palatino Linotype" w:hAnsi="Palatino Linotype"/>
        </w:rPr>
        <w:t>.</w:t>
      </w:r>
      <w:r w:rsidRPr="005B1D99">
        <w:rPr>
          <w:rFonts w:ascii="Palatino Linotype" w:hAnsi="Palatino Linotype"/>
          <w:caps/>
        </w:rPr>
        <w:t xml:space="preserve"> </w:t>
      </w:r>
    </w:p>
    <w:p w:rsidR="006B56C7" w:rsidRPr="005B1D99" w:rsidRDefault="006B56C7" w:rsidP="00BE2284">
      <w:pPr>
        <w:ind w:left="567" w:right="374"/>
        <w:jc w:val="both"/>
        <w:rPr>
          <w:rFonts w:ascii="Palatino Linotype" w:hAnsi="Palatino Linotype"/>
          <w:caps/>
        </w:rPr>
      </w:pPr>
    </w:p>
    <w:p w:rsidR="006B56C7" w:rsidRPr="005B1D99" w:rsidRDefault="006B56C7" w:rsidP="00BE2284">
      <w:pPr>
        <w:ind w:left="567" w:right="374"/>
        <w:jc w:val="both"/>
        <w:rPr>
          <w:rFonts w:ascii="Palatino Linotype" w:hAnsi="Palatino Linotype" w:cs="Silver Humana"/>
        </w:rPr>
      </w:pPr>
      <w:r w:rsidRPr="005B1D99">
        <w:rPr>
          <w:rFonts w:ascii="Palatino Linotype" w:hAnsi="Palatino Linotype"/>
          <w:caps/>
        </w:rPr>
        <w:t>Ε</w:t>
      </w:r>
      <w:r w:rsidRPr="005B1D99">
        <w:rPr>
          <w:rFonts w:ascii="Palatino Linotype" w:hAnsi="Palatino Linotype"/>
        </w:rPr>
        <w:t xml:space="preserve">τυμολογείται από το </w:t>
      </w:r>
      <w:r w:rsidRPr="005B1D99">
        <w:rPr>
          <w:rFonts w:ascii="Palatino Linotype" w:hAnsi="Palatino Linotype"/>
          <w:i/>
          <w:iCs/>
        </w:rPr>
        <w:t>έθος</w:t>
      </w:r>
      <w:r w:rsidRPr="005B1D99">
        <w:rPr>
          <w:rFonts w:ascii="Palatino Linotype" w:hAnsi="Palatino Linotype"/>
        </w:rPr>
        <w:t xml:space="preserve"> που σημαίνει </w:t>
      </w:r>
      <w:r w:rsidRPr="005B1D99">
        <w:rPr>
          <w:rFonts w:ascii="Palatino Linotype" w:hAnsi="Palatino Linotype"/>
          <w:b/>
          <w:bCs/>
          <w:i/>
          <w:iCs/>
        </w:rPr>
        <w:t>έθιμο, συνήθεια</w:t>
      </w:r>
      <w:r w:rsidRPr="005B1D99">
        <w:rPr>
          <w:rFonts w:ascii="Palatino Linotype" w:hAnsi="Palatino Linotype"/>
        </w:rPr>
        <w:t xml:space="preserve">. </w:t>
      </w:r>
      <w:r w:rsidRPr="005B1D99">
        <w:rPr>
          <w:rFonts w:ascii="Palatino Linotype" w:hAnsi="Palatino Linotype"/>
          <w:b/>
          <w:bCs/>
          <w:i/>
          <w:iCs/>
          <w:caps/>
        </w:rPr>
        <w:t>ο</w:t>
      </w:r>
      <w:r w:rsidRPr="005B1D99">
        <w:rPr>
          <w:rFonts w:ascii="Palatino Linotype" w:hAnsi="Palatino Linotype"/>
          <w:b/>
          <w:bCs/>
          <w:i/>
          <w:iCs/>
        </w:rPr>
        <w:t>μότροπα ήθη</w:t>
      </w:r>
      <w:r w:rsidRPr="005B1D99">
        <w:rPr>
          <w:rFonts w:ascii="Palatino Linotype" w:hAnsi="Palatino Linotype"/>
          <w:caps/>
        </w:rPr>
        <w:t xml:space="preserve"> </w:t>
      </w:r>
      <w:r w:rsidRPr="005B1D99">
        <w:rPr>
          <w:rFonts w:ascii="Palatino Linotype" w:hAnsi="Palatino Linotype"/>
        </w:rPr>
        <w:t>ονομάζονται</w:t>
      </w:r>
      <w:r w:rsidRPr="005B1D99">
        <w:rPr>
          <w:rFonts w:ascii="Palatino Linotype" w:hAnsi="Palatino Linotype"/>
          <w:caps/>
        </w:rPr>
        <w:t xml:space="preserve"> </w:t>
      </w:r>
      <w:r w:rsidRPr="005B1D99">
        <w:rPr>
          <w:rFonts w:ascii="Palatino Linotype" w:hAnsi="Palatino Linotype"/>
        </w:rPr>
        <w:t>τα κοινά γνωρίσματα που συγκροτούν τις ελληνικές πόλεις-κράτη σε έθνος από την εποχή των Ολυμπιακών αγώνων (776 π.Χ.)</w:t>
      </w:r>
      <w:r w:rsidRPr="005B1D99">
        <w:rPr>
          <w:rFonts w:ascii="Palatino Linotype" w:hAnsi="Palatino Linotype"/>
          <w:i/>
          <w:iCs/>
        </w:rPr>
        <w:t>:</w:t>
      </w:r>
      <w:r w:rsidRPr="005B1D99">
        <w:rPr>
          <w:rFonts w:ascii="Palatino Linotype" w:hAnsi="Palatino Linotype"/>
        </w:rPr>
        <w:t xml:space="preserve"> το </w:t>
      </w:r>
      <w:r w:rsidRPr="005B1D99">
        <w:rPr>
          <w:rFonts w:ascii="Palatino Linotype" w:hAnsi="Palatino Linotype"/>
          <w:i/>
          <w:iCs/>
        </w:rPr>
        <w:t>όμαιμον</w:t>
      </w:r>
      <w:r w:rsidRPr="005B1D99">
        <w:rPr>
          <w:rFonts w:ascii="Palatino Linotype" w:hAnsi="Palatino Linotype" w:cs="Silver Humana"/>
        </w:rPr>
        <w:t>,</w:t>
      </w:r>
      <w:r w:rsidRPr="005B1D99">
        <w:rPr>
          <w:rFonts w:ascii="Palatino Linotype" w:hAnsi="Palatino Linotype"/>
          <w:i/>
          <w:iCs/>
        </w:rPr>
        <w:t xml:space="preserve"> το ομόγλωσσον και το ομόθρησκον</w:t>
      </w:r>
      <w:r w:rsidRPr="005B1D99">
        <w:rPr>
          <w:rFonts w:ascii="Palatino Linotype" w:hAnsi="Palatino Linotype"/>
        </w:rPr>
        <w:t xml:space="preserve">, δηλ. η κοινή </w:t>
      </w:r>
      <w:r w:rsidRPr="005B1D99">
        <w:rPr>
          <w:rFonts w:ascii="Palatino Linotype" w:hAnsi="Palatino Linotype"/>
          <w:i/>
          <w:iCs/>
        </w:rPr>
        <w:t xml:space="preserve">καταγωγή, η γλώσσα και η θρησκεία </w:t>
      </w:r>
      <w:r w:rsidRPr="005B1D99">
        <w:rPr>
          <w:rFonts w:ascii="Palatino Linotype" w:hAnsi="Palatino Linotype"/>
          <w:iCs/>
        </w:rPr>
        <w:t xml:space="preserve">και </w:t>
      </w:r>
      <w:r w:rsidRPr="005B1D99">
        <w:rPr>
          <w:rFonts w:ascii="Palatino Linotype" w:hAnsi="Palatino Linotype" w:cs="Silver Humana"/>
        </w:rPr>
        <w:t>τα κοινά έθιμα</w:t>
      </w:r>
      <w:r w:rsidRPr="005B1D99">
        <w:rPr>
          <w:rFonts w:ascii="Palatino Linotype" w:hAnsi="Palatino Linotype"/>
        </w:rPr>
        <w:t xml:space="preserve">. Ο </w:t>
      </w:r>
      <w:r w:rsidRPr="005B1D99">
        <w:rPr>
          <w:rFonts w:ascii="Palatino Linotype" w:hAnsi="Palatino Linotype" w:cs="Silver Humana"/>
        </w:rPr>
        <w:t xml:space="preserve">Ηρόδοτος </w:t>
      </w:r>
      <w:r w:rsidRPr="005B1D99">
        <w:rPr>
          <w:rFonts w:ascii="Palatino Linotype" w:hAnsi="Palatino Linotype"/>
        </w:rPr>
        <w:t>(</w:t>
      </w:r>
      <w:hyperlink r:id="rId8" w:tooltip="485 π.Χ." w:history="1">
        <w:r w:rsidRPr="005B1D99">
          <w:rPr>
            <w:rStyle w:val="-"/>
            <w:rFonts w:ascii="Palatino Linotype" w:hAnsi="Palatino Linotype"/>
            <w:color w:val="auto"/>
            <w:u w:val="none"/>
          </w:rPr>
          <w:t>485</w:t>
        </w:r>
      </w:hyperlink>
      <w:r w:rsidRPr="005B1D99">
        <w:rPr>
          <w:rFonts w:ascii="Palatino Linotype" w:hAnsi="Palatino Linotype"/>
        </w:rPr>
        <w:t xml:space="preserve"> - </w:t>
      </w:r>
      <w:hyperlink r:id="rId9" w:tooltip="421 π.Χ." w:history="1">
        <w:r w:rsidRPr="005B1D99">
          <w:rPr>
            <w:rStyle w:val="-"/>
            <w:rFonts w:ascii="Palatino Linotype" w:hAnsi="Palatino Linotype"/>
            <w:color w:val="auto"/>
            <w:u w:val="none"/>
          </w:rPr>
          <w:t>421</w:t>
        </w:r>
      </w:hyperlink>
      <w:r w:rsidRPr="005B1D99">
        <w:rPr>
          <w:rFonts w:ascii="Palatino Linotype" w:hAnsi="Palatino Linotype"/>
        </w:rPr>
        <w:t>/</w:t>
      </w:r>
      <w:hyperlink r:id="rId10" w:tooltip="415 π.Χ." w:history="1">
        <w:r w:rsidRPr="005B1D99">
          <w:rPr>
            <w:rStyle w:val="-"/>
            <w:rFonts w:ascii="Palatino Linotype" w:hAnsi="Palatino Linotype"/>
            <w:color w:val="auto"/>
            <w:u w:val="none"/>
          </w:rPr>
          <w:t>415 π.Χ.</w:t>
        </w:r>
      </w:hyperlink>
      <w:r w:rsidRPr="005B1D99">
        <w:rPr>
          <w:rFonts w:ascii="Palatino Linotype" w:hAnsi="Palatino Linotype"/>
        </w:rPr>
        <w:t>)</w:t>
      </w:r>
      <w:r w:rsidRPr="005B1D99">
        <w:rPr>
          <w:rFonts w:ascii="Palatino Linotype" w:hAnsi="Palatino Linotype" w:cs="Silver Humana"/>
        </w:rPr>
        <w:t xml:space="preserve"> σημειώνει: </w:t>
      </w:r>
      <w:r w:rsidRPr="005B1D99">
        <w:rPr>
          <w:rFonts w:ascii="Palatino Linotype" w:hAnsi="Palatino Linotype" w:cs="Silver Humana"/>
          <w:b/>
          <w:i/>
        </w:rPr>
        <w:t xml:space="preserve">αὖτις δὲ τὸ Ἑλληνικόν͵ ἐὸν (α) ὅμαιμόν τε καὶ (β) ὁμόγλωσσον͵ καὶ (γ) θεῶν ἱδρύματά τε κοινὰ καὶ θυσίαι (δ) ἤθεά τε </w:t>
      </w:r>
      <w:r w:rsidRPr="005B1D99">
        <w:rPr>
          <w:rFonts w:ascii="Palatino Linotype" w:hAnsi="Palatino Linotype" w:cs="Silver Humana"/>
          <w:b/>
          <w:i/>
        </w:rPr>
        <w:lastRenderedPageBreak/>
        <w:t>ὁμότροπα͵ τῶν προδότας γενέσθαι Ἀθηναίους οὐκ ἂν εὖ ἔχοι.</w:t>
      </w:r>
      <w:r w:rsidRPr="005B1D99">
        <w:rPr>
          <w:rFonts w:ascii="Palatino Linotype" w:hAnsi="Palatino Linotype" w:cs="Silver Humana"/>
          <w:i/>
        </w:rPr>
        <w:t xml:space="preserve"> Ἐπίστασθέτε οὕτω͵ εἰ μὴ καὶ πρότερον ἐτυγχάνετε ἐπιστάμενοι· ἔστ΄ ἂν καὶ εἷς περιῇ Ἀθηναίων͵ μηδαμὰ ὁμολογήσοντας ἡμέας Ξέρξῃ (Ιστ.</w:t>
      </w:r>
      <w:r w:rsidRPr="005B1D99">
        <w:rPr>
          <w:rFonts w:ascii="Palatino Linotype" w:hAnsi="Palatino Linotype" w:cs="Silver Humana"/>
        </w:rPr>
        <w:t xml:space="preserve"> 8.144). </w:t>
      </w:r>
    </w:p>
    <w:p w:rsidR="006B56C7" w:rsidRPr="005B1D99" w:rsidRDefault="006B56C7" w:rsidP="00BE2284">
      <w:pPr>
        <w:ind w:left="567" w:right="374"/>
        <w:jc w:val="both"/>
        <w:rPr>
          <w:rFonts w:ascii="Palatino Linotype" w:hAnsi="Palatino Linotype" w:cs="Silver Humana"/>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cs="Silver Humana"/>
        </w:rPr>
        <w:t xml:space="preserve">Επίσης </w:t>
      </w:r>
      <w:r w:rsidRPr="005B1D99">
        <w:rPr>
          <w:rFonts w:ascii="Palatino Linotype" w:hAnsi="Palatino Linotype" w:cs="Arial"/>
        </w:rPr>
        <w:t>ο Στράβων (63 π.Χ. - 24 μ.Χ.;) αναφέρει τα εξής</w:t>
      </w:r>
      <w:r w:rsidRPr="005B1D99">
        <w:rPr>
          <w:rFonts w:ascii="Palatino Linotype" w:hAnsi="Palatino Linotype" w:cs="Silver Humana"/>
        </w:rPr>
        <w:t xml:space="preserve">: </w:t>
      </w:r>
      <w:r w:rsidRPr="005B1D99">
        <w:rPr>
          <w:rFonts w:ascii="Palatino Linotype" w:hAnsi="Palatino Linotype" w:cs="Silver Humana"/>
          <w:i/>
        </w:rPr>
        <w:t xml:space="preserve">τὸ γὰρ τῶν Ἀρμενίων ἔθνος καὶ τὸ τῶν Σύρων καὶ Ἀράβων πολλὴν ὁμοφυλίαν ἐμφαίνει </w:t>
      </w:r>
      <w:r w:rsidRPr="005B1D99">
        <w:rPr>
          <w:rFonts w:ascii="Palatino Linotype" w:hAnsi="Palatino Linotype" w:cs="Silver Humana"/>
          <w:b/>
          <w:i/>
        </w:rPr>
        <w:t>κατά τε (α) τὴν διάλεκτον καὶ (2) τοὺς βίους καὶ (4) τοὺς τῶν σωμάτων χαρακτῆρας͵ καὶ (5) μάλιστα καθὸ πλησιόχωροί</w:t>
      </w:r>
      <w:r w:rsidRPr="005B1D99">
        <w:rPr>
          <w:rFonts w:ascii="Palatino Linotype" w:hAnsi="Palatino Linotype" w:cs="Silver Humana"/>
          <w:i/>
        </w:rPr>
        <w:t xml:space="preserve"> εἰσι. δηλοῖ δ΄ ἡ Μεσοποταμία ἐκ τῶν τριῶν συνεστῶσα τούτων ἐθνῶν· μάλιστα γὰρ ἐν τούτοις ἡ ὁμοιότης διαφαίνεται. εἰ δέ τις παρὰ τὰ κλίματα γίνεται διαφορὰ τοῖς προσβόρροις ἐπὶ πλέον πρὸς τοὺς μεσημβρινοὺς καὶ τούτοις πρὸς μέσους τοὺς ὅρους͵ ἀλλ΄ ἐπικρατεῖ γε τὸ κοινόν</w:t>
      </w:r>
      <w:r w:rsidRPr="005B1D99">
        <w:rPr>
          <w:rFonts w:ascii="Palatino Linotype" w:hAnsi="Palatino Linotype" w:cs="Arial"/>
          <w:i/>
        </w:rPr>
        <w:t xml:space="preserve"> (Γεωγρ.</w:t>
      </w:r>
      <w:r w:rsidRPr="005B1D99">
        <w:rPr>
          <w:rFonts w:ascii="Palatino Linotype" w:hAnsi="Palatino Linotype" w:cs="Arial"/>
        </w:rPr>
        <w:t xml:space="preserve"> </w:t>
      </w:r>
      <w:r w:rsidRPr="005B1D99">
        <w:rPr>
          <w:rFonts w:ascii="Palatino Linotype" w:hAnsi="Palatino Linotype" w:cs="Silver Humana"/>
        </w:rPr>
        <w:t>1.2.34)</w:t>
      </w:r>
      <w:r w:rsidRPr="005B1D99">
        <w:rPr>
          <w:rStyle w:val="af6"/>
          <w:rFonts w:ascii="Palatino Linotype" w:hAnsi="Palatino Linotype" w:cs="Silver Humana"/>
        </w:rPr>
        <w:endnoteReference w:id="8"/>
      </w:r>
      <w:r w:rsidRPr="005B1D99">
        <w:rPr>
          <w:rFonts w:ascii="Palatino Linotype" w:hAnsi="Palatino Linotype" w:cs="Silver Humana"/>
          <w:i/>
        </w:rPr>
        <w:t>.</w:t>
      </w:r>
    </w:p>
    <w:p w:rsidR="006B56C7" w:rsidRPr="005B1D99" w:rsidRDefault="006B56C7" w:rsidP="00BE2284">
      <w:pPr>
        <w:ind w:left="567" w:right="374"/>
        <w:jc w:val="both"/>
        <w:rPr>
          <w:rFonts w:ascii="Palatino Linotype" w:hAnsi="Palatino Linotype" w:cs="Silver Humana"/>
        </w:rPr>
      </w:pPr>
    </w:p>
    <w:p w:rsidR="006B56C7" w:rsidRPr="005B1D99" w:rsidRDefault="006B56C7" w:rsidP="00BE2284">
      <w:pPr>
        <w:ind w:left="567" w:right="374"/>
        <w:jc w:val="both"/>
        <w:rPr>
          <w:rFonts w:ascii="Palatino Linotype" w:hAnsi="Palatino Linotype" w:cs="Arial"/>
        </w:rPr>
      </w:pPr>
      <w:r w:rsidRPr="005B1D99">
        <w:rPr>
          <w:rFonts w:ascii="Palatino Linotype" w:hAnsi="Palatino Linotype"/>
        </w:rPr>
        <w:t xml:space="preserve">Υποδιαίρεση του συνόλου είναι το </w:t>
      </w:r>
      <w:r w:rsidRPr="005B1D99">
        <w:rPr>
          <w:rFonts w:ascii="Palatino Linotype" w:hAnsi="Palatino Linotype"/>
          <w:i/>
          <w:iCs/>
        </w:rPr>
        <w:t xml:space="preserve">γένος, </w:t>
      </w:r>
      <w:r w:rsidRPr="005B1D99">
        <w:rPr>
          <w:rFonts w:ascii="Palatino Linotype" w:hAnsi="Palatino Linotype"/>
        </w:rPr>
        <w:t xml:space="preserve">η ιδιαίτερη </w:t>
      </w:r>
      <w:r w:rsidRPr="005B1D99">
        <w:rPr>
          <w:rFonts w:ascii="Palatino Linotype" w:hAnsi="Palatino Linotype"/>
          <w:b/>
          <w:bCs/>
          <w:i/>
          <w:iCs/>
        </w:rPr>
        <w:t>φυλή</w:t>
      </w:r>
      <w:r w:rsidRPr="005B1D99">
        <w:rPr>
          <w:rFonts w:ascii="Palatino Linotype" w:hAnsi="Palatino Linotype"/>
        </w:rPr>
        <w:t xml:space="preserve"> (Ηρόδοτος, </w:t>
      </w:r>
      <w:r w:rsidRPr="005B1D99">
        <w:rPr>
          <w:rFonts w:ascii="Palatino Linotype" w:hAnsi="Palatino Linotype"/>
          <w:i/>
        </w:rPr>
        <w:t>Ιστ.</w:t>
      </w:r>
      <w:r w:rsidRPr="005B1D99">
        <w:rPr>
          <w:rFonts w:ascii="Palatino Linotype" w:hAnsi="Palatino Linotype"/>
        </w:rPr>
        <w:t xml:space="preserve"> 1.101.3: </w:t>
      </w:r>
      <w:r w:rsidRPr="005B1D99">
        <w:rPr>
          <w:rFonts w:ascii="Palatino Linotype" w:hAnsi="Palatino Linotype"/>
          <w:i/>
          <w:iCs/>
        </w:rPr>
        <w:t>Μήδων τοδάδε γένεα</w:t>
      </w:r>
      <w:r w:rsidRPr="005B1D99">
        <w:rPr>
          <w:rFonts w:ascii="Palatino Linotype" w:hAnsi="Palatino Linotype"/>
        </w:rPr>
        <w:t xml:space="preserve">), η οποία συνδέεται με το </w:t>
      </w:r>
      <w:r w:rsidRPr="005B1D99">
        <w:rPr>
          <w:rFonts w:ascii="Palatino Linotype" w:hAnsi="Palatino Linotype"/>
          <w:i/>
          <w:iCs/>
        </w:rPr>
        <w:t xml:space="preserve">φύλον </w:t>
      </w:r>
      <w:r w:rsidRPr="005B1D99">
        <w:rPr>
          <w:rFonts w:ascii="Palatino Linotype" w:hAnsi="Palatino Linotype"/>
        </w:rPr>
        <w:t xml:space="preserve">(&lt; φύω/φύομαι). Οι ίδιοι οι Αθηναίοι, που καυχόνταν επειδή ήταν αυτόχθονος λαός, προτιμούσαν για τον εαυτό τους τον όρο </w:t>
      </w:r>
      <w:r w:rsidRPr="005B1D99">
        <w:rPr>
          <w:rFonts w:ascii="Palatino Linotype" w:hAnsi="Palatino Linotype"/>
          <w:i/>
        </w:rPr>
        <w:t>γένος</w:t>
      </w:r>
      <w:r w:rsidRPr="005B1D99">
        <w:rPr>
          <w:rFonts w:ascii="Palatino Linotype" w:hAnsi="Palatino Linotype"/>
        </w:rPr>
        <w:t xml:space="preserve"> που υπογραμμίζει την </w:t>
      </w:r>
      <w:r w:rsidRPr="005B1D99">
        <w:rPr>
          <w:rFonts w:ascii="Palatino Linotype" w:hAnsi="Palatino Linotype"/>
          <w:i/>
        </w:rPr>
        <w:t>κοινή καταγωγή, τους κοινούς προπάτορες</w:t>
      </w:r>
      <w:r w:rsidRPr="005B1D99">
        <w:rPr>
          <w:rFonts w:ascii="Palatino Linotype" w:hAnsi="Palatino Linotype"/>
        </w:rPr>
        <w:t>. Μάλιστα πλούσιοι Αθηναίοι δωροδοκούσαν ιερείς για να συνδέσουν το όνομά τους με αρχαίες γενεαλογίες</w:t>
      </w:r>
      <w:r w:rsidRPr="005B1D99">
        <w:rPr>
          <w:rStyle w:val="af6"/>
          <w:rFonts w:ascii="Palatino Linotype" w:hAnsi="Palatino Linotype"/>
        </w:rPr>
        <w:endnoteReference w:id="9"/>
      </w:r>
      <w:r w:rsidRPr="005B1D99">
        <w:rPr>
          <w:rFonts w:ascii="Palatino Linotype" w:hAnsi="Palatino Linotype"/>
        </w:rPr>
        <w:t xml:space="preserve">. Οι Ρωμαίοι αποκαλούσαν τους άλλους λαούς με τον όρο  </w:t>
      </w:r>
      <w:r w:rsidRPr="005B1D99">
        <w:rPr>
          <w:rFonts w:ascii="Palatino Linotype" w:hAnsi="Palatino Linotype"/>
          <w:lang w:val="en-US"/>
        </w:rPr>
        <w:t>natio</w:t>
      </w:r>
      <w:r w:rsidRPr="005B1D99">
        <w:rPr>
          <w:rFonts w:ascii="Palatino Linotype" w:hAnsi="Palatino Linotype"/>
        </w:rPr>
        <w:t xml:space="preserve"> ενώ τον εαυτό τους </w:t>
      </w:r>
      <w:r w:rsidRPr="005B1D99">
        <w:rPr>
          <w:rFonts w:ascii="Palatino Linotype" w:hAnsi="Palatino Linotype"/>
          <w:lang w:val="en-US"/>
        </w:rPr>
        <w:t>populus</w:t>
      </w:r>
      <w:r w:rsidRPr="005B1D99">
        <w:rPr>
          <w:rFonts w:ascii="Palatino Linotype" w:hAnsi="Palatino Linotype"/>
        </w:rPr>
        <w:t>.</w:t>
      </w:r>
      <w:r w:rsidRPr="005B1D99">
        <w:rPr>
          <w:rStyle w:val="af6"/>
          <w:rFonts w:ascii="Palatino Linotype" w:hAnsi="Palatino Linotype"/>
        </w:rPr>
        <w:endnoteReference w:id="10"/>
      </w:r>
    </w:p>
    <w:p w:rsidR="006B56C7" w:rsidRPr="005B1D99" w:rsidRDefault="006B56C7" w:rsidP="00BE2284">
      <w:pPr>
        <w:ind w:left="567" w:right="374"/>
        <w:jc w:val="both"/>
        <w:rPr>
          <w:rFonts w:ascii="Palatino Linotype" w:hAnsi="Palatino Linotype" w:cs="Arial"/>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rPr>
        <w:t>Ένας επιπλέον παράγοντας ενότητας ήταν η πολιτιστική ανωτερότητα απέναντι στους «βαρβάρους»</w:t>
      </w:r>
      <w:r w:rsidRPr="005B1D99">
        <w:rPr>
          <w:rStyle w:val="af6"/>
          <w:rFonts w:ascii="Palatino Linotype" w:hAnsi="Palatino Linotype"/>
        </w:rPr>
        <w:endnoteReference w:id="11"/>
      </w:r>
      <w:r w:rsidRPr="005B1D99">
        <w:rPr>
          <w:rFonts w:ascii="Palatino Linotype" w:hAnsi="Palatino Linotype"/>
        </w:rPr>
        <w:t>. Ο Π. Κανελλόπουλος</w:t>
      </w:r>
      <w:r w:rsidRPr="005B1D99">
        <w:rPr>
          <w:rStyle w:val="af6"/>
          <w:rFonts w:ascii="Palatino Linotype" w:hAnsi="Palatino Linotype"/>
        </w:rPr>
        <w:endnoteReference w:id="12"/>
      </w:r>
      <w:r w:rsidRPr="005B1D99">
        <w:rPr>
          <w:rFonts w:ascii="Palatino Linotype" w:hAnsi="Palatino Linotype"/>
        </w:rPr>
        <w:t xml:space="preserve"> σημειώνει ότι ο Σωκράτης και ο Πλάτωνας στάθηκαν στην πόλη ως την καθαρά ελληνική και ηθικά ανώτατη μορφή ζωής και ο Ισοκράτης στον </w:t>
      </w:r>
      <w:r w:rsidRPr="005B1D99">
        <w:rPr>
          <w:rFonts w:ascii="Palatino Linotype" w:hAnsi="Palatino Linotype"/>
          <w:i/>
        </w:rPr>
        <w:t>Πανηγυρικό</w:t>
      </w:r>
      <w:r w:rsidRPr="005B1D99">
        <w:rPr>
          <w:rFonts w:ascii="Palatino Linotype" w:hAnsi="Palatino Linotype"/>
        </w:rPr>
        <w:t xml:space="preserve"> που εξεφώνησε για να προκαλέσει το ξεσήκωμα των Ελλήνων κατά των «βαρβάρων» Περσών διακήρυξε ότι οι Έλληνες είναι όσοι μετέχουν της </w:t>
      </w:r>
      <w:r w:rsidRPr="005B1D99">
        <w:rPr>
          <w:rFonts w:ascii="Palatino Linotype" w:hAnsi="Palatino Linotype"/>
          <w:i/>
        </w:rPr>
        <w:t>παιδεύσεως τῆς ἡμετέρας</w:t>
      </w:r>
      <w:r w:rsidRPr="005B1D99">
        <w:rPr>
          <w:rFonts w:ascii="Palatino Linotype" w:hAnsi="Palatino Linotype"/>
        </w:rPr>
        <w:t xml:space="preserve"> παρά όσοι έχουν στις φλέβες τους αίμα ελληνικό. </w:t>
      </w:r>
      <w:r w:rsidRPr="005B1D99">
        <w:rPr>
          <w:rFonts w:ascii="Palatino Linotype" w:hAnsi="Palatino Linotype"/>
          <w:i/>
        </w:rPr>
        <w:t>Ο Αλέξανδρος είναι ο πρώτος που έδειξε –όχι θεωρητικά αλλά στην πράξη και μάλιστα με πράξεις κοσμοϊστορικών διαστάσεων- ότι και τη διάδοση της παιδεύσεως της ημετέρας θεωρούσε αναγκαία, αλλά και ότι όλοι οι λαοί, όλες οι φυλές είτε μετείχαν στην ελληνική παιδεία είτε όχι, θα έπρεπε να θεωρούνται ως μέλη ισότιμα του ανθρωπίνου γένους</w:t>
      </w:r>
      <w:r w:rsidRPr="005B1D99">
        <w:rPr>
          <w:rFonts w:ascii="Palatino Linotype" w:hAnsi="Palatino Linotype"/>
        </w:rPr>
        <w:t xml:space="preserve">. Σημειώνει ο Πλούταρχος στο </w:t>
      </w:r>
      <w:r w:rsidRPr="005B1D99">
        <w:rPr>
          <w:rFonts w:ascii="Palatino Linotype" w:hAnsi="Palatino Linotype"/>
          <w:i/>
        </w:rPr>
        <w:t>Περὶ Ἀλεξάνδρου Τύχης ἤ Ἀρετῆς</w:t>
      </w:r>
      <w:r w:rsidRPr="005B1D99">
        <w:rPr>
          <w:rFonts w:ascii="Palatino Linotype" w:hAnsi="Palatino Linotype"/>
        </w:rPr>
        <w:t xml:space="preserve">: </w:t>
      </w:r>
      <w:r w:rsidRPr="005B1D99">
        <w:rPr>
          <w:rFonts w:ascii="Palatino Linotype" w:hAnsi="Palatino Linotype"/>
          <w:b/>
          <w:bCs/>
          <w:i/>
          <w:iCs/>
          <w:spacing w:val="20"/>
        </w:rPr>
        <w:t>οὐ γάρ͵ ὡς Ἀριστοτέλης συνεβούλευεν αὐτῷ͵ τοῖς μὲν Ἕλλησιν ἡγεμονικῶς τοῖς δὲ βαρβάροις δεσποτικῶς χρώμενος͵</w:t>
      </w:r>
      <w:r w:rsidRPr="005B1D99">
        <w:rPr>
          <w:rFonts w:ascii="Palatino Linotype" w:hAnsi="Palatino Linotype"/>
          <w:i/>
          <w:iCs/>
        </w:rPr>
        <w:t xml:space="preserve"> καὶ τῶν μὲν ὡς φίλων καὶ οἰκείων ἐπιμελόμενος, τοῖς δ΄ ὡς ζῴοις ἢ φυτοῖς προσφερόμενος͵ πολέμων πολλῶν καὶ φυγῶν ἐνέπλησε καὶ στάσεων ὑπούλων τὴν ἡγεμονίαν͵ </w:t>
      </w:r>
      <w:r w:rsidRPr="005B1D99">
        <w:rPr>
          <w:rFonts w:ascii="Palatino Linotype" w:hAnsi="Palatino Linotype"/>
          <w:b/>
          <w:bCs/>
          <w:i/>
          <w:iCs/>
          <w:spacing w:val="20"/>
        </w:rPr>
        <w:t>ἀλλὰ κοινὸς ἥκειν θεόθεν ἁρμοστὴς καὶ διαλλακτὴς τῶν ὅλων νομίζων</w:t>
      </w:r>
      <w:r w:rsidRPr="005B1D99">
        <w:rPr>
          <w:rFonts w:ascii="Palatino Linotype" w:hAnsi="Palatino Linotype"/>
          <w:i/>
          <w:iCs/>
        </w:rPr>
        <w:t xml:space="preserve">͵ οὓς τῷ λόγῳ μὴ συνῆγε τοῖς ὅπλοις βιαζόμενος καὶ εἰς ταὐτὸ συνενεγκὼν τὰ πανταχόθεν͵ ὥσπερ ἐν κρατῆρι φιλοτησίῳ μίξας τοὺς βίους καὶ τὰ ἤθη καὶ τοὺς γάμους καὶ τὰς διαίτας͵ </w:t>
      </w:r>
      <w:r w:rsidRPr="005B1D99">
        <w:rPr>
          <w:rFonts w:ascii="Palatino Linotype" w:hAnsi="Palatino Linotype"/>
          <w:b/>
          <w:bCs/>
          <w:i/>
          <w:iCs/>
          <w:spacing w:val="20"/>
        </w:rPr>
        <w:t xml:space="preserve">πατρίδα μὲν τὴν οἰκουμένην </w:t>
      </w:r>
      <w:r w:rsidRPr="005B1D99">
        <w:rPr>
          <w:rFonts w:ascii="Palatino Linotype" w:hAnsi="Palatino Linotype"/>
          <w:i/>
          <w:iCs/>
        </w:rPr>
        <w:t xml:space="preserve">προσέταξεν ἡγεῖσθαι πάντας͵ ἀκρόπολιν δὲ καὶ φρουρὰν τὸ στρατόπεδον͵ </w:t>
      </w:r>
      <w:r w:rsidRPr="005B1D99">
        <w:rPr>
          <w:rFonts w:ascii="Palatino Linotype" w:hAnsi="Palatino Linotype"/>
          <w:b/>
          <w:bCs/>
          <w:i/>
          <w:iCs/>
          <w:spacing w:val="20"/>
        </w:rPr>
        <w:t>συγγενεῖς δὲ τοὺς ἀγαθούς͵ ἀλλοφύλους δὲ τοὺς πονηρούς</w:t>
      </w:r>
      <w:r w:rsidRPr="005B1D99">
        <w:rPr>
          <w:rFonts w:ascii="Palatino Linotype" w:hAnsi="Palatino Linotype"/>
          <w:b/>
          <w:bCs/>
          <w:i/>
          <w:iCs/>
        </w:rPr>
        <w:t xml:space="preserve">· </w:t>
      </w:r>
      <w:r w:rsidRPr="005B1D99">
        <w:rPr>
          <w:rFonts w:ascii="Palatino Linotype" w:hAnsi="Palatino Linotype"/>
          <w:i/>
          <w:iCs/>
        </w:rPr>
        <w:t>τὸ δ΄ Ἑλληνικὸν καὶ βαρβαρικὸν μὴ χλαμύδι μηδὲ πέλτῃ μηδ΄ ἀκινάκῃ μηδὲ κάνδυι διορίζειν</w:t>
      </w:r>
      <w:r w:rsidRPr="005B1D99">
        <w:rPr>
          <w:rFonts w:ascii="Palatino Linotype" w:hAnsi="Palatino Linotype"/>
          <w:b/>
          <w:bCs/>
          <w:i/>
          <w:iCs/>
        </w:rPr>
        <w:t xml:space="preserve">͵ </w:t>
      </w:r>
      <w:r w:rsidRPr="005B1D99">
        <w:rPr>
          <w:rFonts w:ascii="Palatino Linotype" w:hAnsi="Palatino Linotype"/>
          <w:b/>
          <w:bCs/>
          <w:i/>
          <w:iCs/>
          <w:spacing w:val="20"/>
        </w:rPr>
        <w:t>ἀλλὰ τὸ μὲν Ἑλληνικὸν ἀρετῇ τὸ δὲ βαρβαρικὸν κακίᾳ τεκμαίρεσθαι</w:t>
      </w:r>
      <w:r w:rsidRPr="005B1D99">
        <w:rPr>
          <w:rFonts w:ascii="Palatino Linotype" w:hAnsi="Palatino Linotype"/>
          <w:i/>
          <w:iCs/>
        </w:rPr>
        <w:t>͵ κοινὰς δ ἐσθῆτας ἡγεῖσθαι καὶ τραπέζας καὶ γάμους καὶ διαίτας͵ δι΄ αἵματος καὶ τέκνων ἀνακεραννυμένους.</w:t>
      </w:r>
    </w:p>
    <w:p w:rsidR="006B56C7" w:rsidRPr="005B1D99" w:rsidRDefault="006B56C7" w:rsidP="00BE2284">
      <w:pPr>
        <w:ind w:left="567" w:right="374"/>
        <w:jc w:val="both"/>
        <w:rPr>
          <w:rFonts w:ascii="Palatino Linotype" w:hAnsi="Palatino Linotype" w:cs="Arial"/>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rPr>
        <w:lastRenderedPageBreak/>
        <w:t xml:space="preserve">Στα εβραϊκά γίνεται διάκριση αφενός μεταξύ </w:t>
      </w:r>
      <w:r w:rsidRPr="005B1D99">
        <w:rPr>
          <w:rFonts w:ascii="Palatino Linotype" w:hAnsi="Palatino Linotype"/>
          <w:i/>
          <w:iCs/>
          <w:lang w:val="en-US"/>
        </w:rPr>
        <w:t>am</w:t>
      </w:r>
      <w:r w:rsidRPr="005B1D99">
        <w:rPr>
          <w:rFonts w:ascii="Palatino Linotype" w:hAnsi="Palatino Linotype"/>
          <w:i/>
          <w:iCs/>
        </w:rPr>
        <w:t xml:space="preserve"> </w:t>
      </w:r>
      <w:r w:rsidRPr="005B1D99">
        <w:rPr>
          <w:rFonts w:ascii="Palatino Linotype" w:hAnsi="Palatino Linotype"/>
        </w:rPr>
        <w:t xml:space="preserve">(σε ενικό), του λαού του Θεού, του Ισραήλ, του </w:t>
      </w:r>
      <w:r w:rsidRPr="005B1D99">
        <w:rPr>
          <w:rFonts w:ascii="Palatino Linotype" w:hAnsi="Palatino Linotype"/>
          <w:i/>
        </w:rPr>
        <w:t>έθνους του αγίου</w:t>
      </w:r>
      <w:r w:rsidRPr="005B1D99">
        <w:rPr>
          <w:rFonts w:ascii="Palatino Linotype" w:hAnsi="Palatino Linotype"/>
        </w:rPr>
        <w:t xml:space="preserve">, και αφετέρου των </w:t>
      </w:r>
      <w:r w:rsidRPr="005B1D99">
        <w:rPr>
          <w:rFonts w:ascii="Palatino Linotype" w:hAnsi="Palatino Linotype"/>
          <w:i/>
          <w:iCs/>
          <w:lang w:val="en-US"/>
        </w:rPr>
        <w:t>goyim</w:t>
      </w:r>
      <w:r w:rsidRPr="005B1D99">
        <w:rPr>
          <w:rFonts w:ascii="Palatino Linotype" w:hAnsi="Palatino Linotype"/>
        </w:rPr>
        <w:t xml:space="preserve"> (σχεδόν πάντα σε πληθυντικό), των ειδωλολατρικών εθνών. Η διαφορετικότητα αυτών εκφράζεται και με όρους με πρώτο συνθετικό το </w:t>
      </w:r>
      <w:r w:rsidRPr="005B1D99">
        <w:rPr>
          <w:rFonts w:ascii="Palatino Linotype" w:hAnsi="Palatino Linotype"/>
          <w:b/>
          <w:i/>
        </w:rPr>
        <w:t>ἀλλο</w:t>
      </w:r>
      <w:r w:rsidRPr="005B1D99">
        <w:rPr>
          <w:rFonts w:ascii="Palatino Linotype" w:hAnsi="Palatino Linotype"/>
        </w:rPr>
        <w:t xml:space="preserve">-: </w:t>
      </w:r>
      <w:r w:rsidRPr="005B1D99">
        <w:rPr>
          <w:rFonts w:ascii="Palatino Linotype" w:hAnsi="Palatino Linotype"/>
          <w:i/>
        </w:rPr>
        <w:t>ἀλλότριος, ἀλλόφυλος, ἀλλότρια ἔθνη</w:t>
      </w:r>
      <w:r w:rsidRPr="005B1D99">
        <w:rPr>
          <w:rFonts w:ascii="Palatino Linotype" w:hAnsi="Palatino Linotype"/>
        </w:rPr>
        <w:t xml:space="preserve">. Στο Α’ Μακ. 1, 15 Ιουδαίοι και μάλιστα ιερείς, θέλοντας να υιοθετήσουν τον ελληνικό τρόπο ζωής και να συμμετάσχουν στο Γυμνάσιο, προέβαιναν σε </w:t>
      </w:r>
      <w:r w:rsidRPr="005B1D99">
        <w:rPr>
          <w:rFonts w:ascii="Palatino Linotype" w:hAnsi="Palatino Linotype"/>
          <w:i/>
        </w:rPr>
        <w:t>επισπασμό</w:t>
      </w:r>
      <w:r w:rsidRPr="005B1D99">
        <w:rPr>
          <w:rFonts w:ascii="Palatino Linotype" w:hAnsi="Palatino Linotype"/>
        </w:rPr>
        <w:t xml:space="preserve"> για να μη διακρίνεται στο Γυμνάσιο η περιτομή. Έτσι </w:t>
      </w:r>
      <w:r w:rsidRPr="005B1D99">
        <w:rPr>
          <w:rFonts w:ascii="Palatino Linotype" w:hAnsi="Palatino Linotype" w:cs="SBL Greek"/>
          <w:i/>
          <w:lang w:bidi="he-IL"/>
        </w:rPr>
        <w:t xml:space="preserve">ἀπέστησαν ἀπὸ διαθήκης ἁγίας καὶ ἐζευγίσθησαν </w:t>
      </w:r>
      <w:r w:rsidRPr="005B1D99">
        <w:rPr>
          <w:rFonts w:ascii="Palatino Linotype" w:hAnsi="Palatino Linotype" w:cs="SBL Greek"/>
          <w:b/>
          <w:i/>
          <w:lang w:bidi="he-IL"/>
        </w:rPr>
        <w:t>τοῖς ἔθνεσιν</w:t>
      </w:r>
      <w:r w:rsidRPr="005B1D99">
        <w:rPr>
          <w:rFonts w:ascii="Palatino Linotype" w:hAnsi="Palatino Linotype" w:cs="SBL Greek"/>
          <w:i/>
          <w:lang w:bidi="he-IL"/>
        </w:rPr>
        <w:t xml:space="preserve"> καὶ ἐπράθησαν τοῦ ποιῆσαι τὸ πονηρόν</w:t>
      </w:r>
      <w:r w:rsidRPr="005B1D99">
        <w:rPr>
          <w:rStyle w:val="af6"/>
          <w:rFonts w:ascii="Palatino Linotype" w:hAnsi="Palatino Linotype" w:cs="SBL Greek"/>
          <w:i/>
          <w:lang w:bidi="he-IL"/>
        </w:rPr>
        <w:endnoteReference w:id="13"/>
      </w:r>
      <w:r w:rsidRPr="005B1D99">
        <w:rPr>
          <w:rFonts w:ascii="Palatino Linotype" w:hAnsi="Palatino Linotype" w:cs="Arial"/>
          <w:lang w:bidi="he-IL"/>
        </w:rPr>
        <w:t xml:space="preserve">. </w:t>
      </w:r>
      <w:r w:rsidRPr="005B1D99">
        <w:rPr>
          <w:rFonts w:ascii="Palatino Linotype" w:hAnsi="Palatino Linotype"/>
        </w:rPr>
        <w:t xml:space="preserve">Σημειωτέον όμως ότι ο όρος </w:t>
      </w:r>
      <w:r w:rsidRPr="005B1D99">
        <w:rPr>
          <w:rFonts w:ascii="Palatino Linotype" w:hAnsi="Palatino Linotype"/>
          <w:i/>
        </w:rPr>
        <w:t>έθνος</w:t>
      </w:r>
      <w:r w:rsidRPr="005B1D99">
        <w:rPr>
          <w:rFonts w:ascii="Palatino Linotype" w:hAnsi="Palatino Linotype"/>
        </w:rPr>
        <w:t xml:space="preserve"> χρησιμοποιείται </w:t>
      </w:r>
      <w:r w:rsidRPr="005B1D99">
        <w:rPr>
          <w:rFonts w:ascii="Palatino Linotype" w:hAnsi="Palatino Linotype"/>
          <w:b/>
          <w:i/>
        </w:rPr>
        <w:t>και</w:t>
      </w:r>
      <w:r w:rsidRPr="005B1D99">
        <w:rPr>
          <w:rFonts w:ascii="Palatino Linotype" w:hAnsi="Palatino Linotype"/>
        </w:rPr>
        <w:t xml:space="preserve"> για τους Ισραηλίτες στη φιλολογία των Μακκαβαίων</w:t>
      </w:r>
      <w:r w:rsidRPr="005B1D99">
        <w:rPr>
          <w:rStyle w:val="af6"/>
          <w:rFonts w:ascii="Palatino Linotype" w:hAnsi="Palatino Linotype"/>
        </w:rPr>
        <w:endnoteReference w:id="14"/>
      </w:r>
      <w:r w:rsidRPr="005B1D99">
        <w:rPr>
          <w:rFonts w:ascii="Palatino Linotype" w:hAnsi="Palatino Linotype"/>
        </w:rPr>
        <w:t xml:space="preserve"> όπως και στον Φίλωνα (</w:t>
      </w:r>
      <w:r w:rsidRPr="005B1D99">
        <w:rPr>
          <w:rFonts w:ascii="Palatino Linotype" w:hAnsi="Palatino Linotype"/>
          <w:i/>
        </w:rPr>
        <w:t>Δεκάλογος</w:t>
      </w:r>
      <w:r w:rsidRPr="005B1D99">
        <w:rPr>
          <w:rFonts w:ascii="Palatino Linotype" w:hAnsi="Palatino Linotype"/>
        </w:rPr>
        <w:t xml:space="preserve"> 96). Επίσης δεν πρέπει να λησμονείται ότι κάποιοι ισχυρίζονταν οι Ισραηλίτες ανήκουν στο ίδιο έθνος με τους </w:t>
      </w:r>
      <w:r w:rsidRPr="005B1D99">
        <w:rPr>
          <w:rFonts w:ascii="Palatino Linotype" w:hAnsi="Palatino Linotype"/>
          <w:b/>
          <w:i/>
        </w:rPr>
        <w:t>Σπαρτιάτες</w:t>
      </w:r>
      <w:r w:rsidRPr="005B1D99">
        <w:rPr>
          <w:rStyle w:val="af6"/>
          <w:rFonts w:ascii="Palatino Linotype" w:hAnsi="Palatino Linotype"/>
          <w:b/>
          <w:i/>
        </w:rPr>
        <w:endnoteReference w:id="15"/>
      </w:r>
      <w:r w:rsidRPr="005B1D99">
        <w:rPr>
          <w:rFonts w:ascii="Palatino Linotype" w:hAnsi="Palatino Linotype"/>
        </w:rPr>
        <w:t xml:space="preserve"> ενώ ήδη ο Αριστόβουλος (όπως και οι Ευπόλεμος, Αρτάπανος) διακήρυξε ότι ο ελληνικός πολιτισμός έχει ιουδαϊκές ρίζες. Γενικότερα η οξεία αντίθεση μεταξύ Ιουδαϊσμού και Ελληνισμού στα βιβλία των Μακκαβαίων μάλλον δεν ανταποκρίνεται στην πραγματικότητα καθώς ήδη επί αιώνες είχε επιτευχθεί μια ωσμωση μεταξύ της «Αθήνας» και «Ιερουσαλήμ». Η ελληνική γλώσσα, η ρητορική τέχνη, η αλληγορική μέθοδος είχαν κατακτήσει ακόμη και τη Συναγωγή παρά την αντίθεση των Ιουδαίων στην απεικόνιση του θείου ή την πορνεία. Είναι χαρακτηριστικό ότι, όπως σημειώθηκε και ανωτέρω, οι Μακκαβαίοι που εξεγέρθηκαν εναντίον του θηρίου-του Αντιόχου του Δ’ και της εισαγωγής του βδελύγματος της ερήμωσης (δηλ. της λατρείας του Διός) τελικά υιοθέτησαν ελληνικά ονόματα και την ελληνική δίαιτα (= τρόπος ζωής) με επίκεντρο Γυμνάσιο στην ίδια την πόλη των Ιεροσολύμων (που ονομάστηκαν και Αντιόχεια) και έφεραν αντίστοιχα ονόματα. </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rPr>
        <w:t>Ο διαχωρισμός του Ισραήλ από τους λαούς δεν ήταν τόσο εθνικός ή πολιτικός, αλλά θρησκευτικός. Η συγκρότηση και η ενότητα των δώδεκα φυλών δεν εδράζεται τόσο σε οποιαδήποτε φυσικά χαρακτηριστικά (κοινή πατρίδα, κοινή γλώσσα/</w:t>
      </w:r>
      <w:r w:rsidRPr="005B1D99">
        <w:rPr>
          <w:rFonts w:ascii="Palatino Linotype" w:hAnsi="Palatino Linotype"/>
          <w:i/>
        </w:rPr>
        <w:t>λαλιά</w:t>
      </w:r>
      <w:r w:rsidRPr="005B1D99">
        <w:rPr>
          <w:rFonts w:ascii="Palatino Linotype" w:hAnsi="Palatino Linotype"/>
        </w:rPr>
        <w:t xml:space="preserve"> Μτ. 26, 73) αλλά στην κλήση, την εκλογή και τις επαγγελίες του προσωπικού Θεού της Ιστορίας και του Κόσμου</w:t>
      </w:r>
      <w:r w:rsidRPr="005B1D99">
        <w:rPr>
          <w:rFonts w:ascii="Palatino Linotype" w:hAnsi="Palatino Linotype"/>
          <w:vertAlign w:val="superscript"/>
        </w:rPr>
        <w:t>.</w:t>
      </w:r>
      <w:r w:rsidRPr="005B1D99">
        <w:rPr>
          <w:rFonts w:ascii="Palatino Linotype" w:hAnsi="Palatino Linotype"/>
        </w:rPr>
        <w:t xml:space="preserve"> στη Διαθήκη του Γιαχβέ στο Σινά, την Τορά (Έξ. 20). Αυτή στην </w:t>
      </w:r>
      <w:r w:rsidRPr="005B1D99">
        <w:rPr>
          <w:rFonts w:ascii="Palatino Linotype" w:hAnsi="Palatino Linotype"/>
          <w:i/>
        </w:rPr>
        <w:t>Παλαιά</w:t>
      </w:r>
      <w:r w:rsidRPr="005B1D99">
        <w:rPr>
          <w:rFonts w:ascii="Palatino Linotype" w:hAnsi="Palatino Linotype"/>
        </w:rPr>
        <w:t xml:space="preserve"> (ή την </w:t>
      </w:r>
      <w:r w:rsidRPr="005B1D99">
        <w:rPr>
          <w:rFonts w:ascii="Palatino Linotype" w:hAnsi="Palatino Linotype"/>
          <w:i/>
        </w:rPr>
        <w:t>Πρώτη</w:t>
      </w:r>
      <w:r w:rsidRPr="005B1D99">
        <w:rPr>
          <w:rFonts w:ascii="Palatino Linotype" w:hAnsi="Palatino Linotype"/>
        </w:rPr>
        <w:t xml:space="preserve">) Διαθήκη δεν νοείται απαραίτητα ως </w:t>
      </w:r>
      <w:r w:rsidRPr="005B1D99">
        <w:rPr>
          <w:rFonts w:ascii="Palatino Linotype" w:hAnsi="Palatino Linotype"/>
          <w:i/>
        </w:rPr>
        <w:t>Νόμος</w:t>
      </w:r>
      <w:r w:rsidRPr="005B1D99">
        <w:rPr>
          <w:rFonts w:ascii="Palatino Linotype" w:hAnsi="Palatino Linotype"/>
        </w:rPr>
        <w:t xml:space="preserve"> (όπως μεταφράστηκε η Τορά από τους Ο’) αλλά ως οδός αληθινής ζωής έστω κι αν προϋποθέτει έξοδο και πορεία στην έρημο. </w:t>
      </w:r>
    </w:p>
    <w:p w:rsidR="006B56C7" w:rsidRPr="005B1D99" w:rsidRDefault="006B56C7" w:rsidP="00BE2284">
      <w:pPr>
        <w:shd w:val="clear" w:color="auto" w:fill="FFFFFF"/>
        <w:autoSpaceDE w:val="0"/>
        <w:autoSpaceDN w:val="0"/>
        <w:adjustRightInd w:val="0"/>
        <w:jc w:val="both"/>
        <w:rPr>
          <w:rFonts w:ascii="Palatino Linotype" w:hAnsi="Palatino Linotype"/>
          <w:b/>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rPr>
        <w:t xml:space="preserve">Τα κατεξοχήν χαρακτηριστικά του Ισραήλ, ο οποίος ονομάστηκε </w:t>
      </w:r>
      <w:r w:rsidRPr="005B1D99">
        <w:rPr>
          <w:rFonts w:ascii="Palatino Linotype" w:hAnsi="Palatino Linotype"/>
          <w:i/>
        </w:rPr>
        <w:t>βασίλειον ιεράτευμα</w:t>
      </w:r>
      <w:r w:rsidRPr="005B1D99">
        <w:rPr>
          <w:rStyle w:val="af6"/>
          <w:rFonts w:ascii="Palatino Linotype" w:hAnsi="Palatino Linotype"/>
          <w:i/>
        </w:rPr>
        <w:endnoteReference w:id="16"/>
      </w:r>
      <w:r w:rsidRPr="005B1D99">
        <w:rPr>
          <w:rFonts w:ascii="Palatino Linotype" w:hAnsi="Palatino Linotype"/>
        </w:rPr>
        <w:t xml:space="preserve"> στους πρόποδες του Σινά (Έξ. 19, 6), ήταν η κοινή πίστη στις επαγγελίες απογόνων και γης στον Αβραάμ και η εμπειρία της σωτηρίας του Ισραήλ μέσω των απελευθερωτικών πράξεων του Θεού. Αυτή πραγματοποιούνταν μέσω της ακρόασης και αποστήθισης της Διαθήκης (που έχει ως κέντρο της το Λευιτικό</w:t>
      </w:r>
      <w:r w:rsidRPr="005B1D99">
        <w:rPr>
          <w:rStyle w:val="af6"/>
          <w:rFonts w:cs="Arial"/>
          <w:sz w:val="22"/>
          <w:szCs w:val="22"/>
          <w:lang w:bidi="he-IL"/>
        </w:rPr>
        <w:endnoteReference w:id="17"/>
      </w:r>
      <w:r w:rsidRPr="005B1D99">
        <w:rPr>
          <w:rFonts w:ascii="Palatino Linotype" w:hAnsi="Palatino Linotype"/>
        </w:rPr>
        <w:t xml:space="preserve">), της υπακοής </w:t>
      </w:r>
      <w:r w:rsidR="009D08C1">
        <w:rPr>
          <w:rFonts w:ascii="Palatino Linotype" w:hAnsi="Palatino Linotype"/>
        </w:rPr>
        <w:t>στις 613</w:t>
      </w:r>
      <w:r w:rsidRPr="005B1D99">
        <w:rPr>
          <w:rFonts w:ascii="Palatino Linotype" w:hAnsi="Palatino Linotype"/>
        </w:rPr>
        <w:t xml:space="preserve"> εντολές Του και της ιεραποδημίας στο Ναό για να εορτασθούν μέσω της ανάμνησης (= αναβίωσης στο εδώ και το τώρα) οι τρεις κορυφαίες εορτές του Ισραήλ (Πάσχα-Πεντηκοστή-Εξιλασμός) και να καλλιεργηθεί η συλλογική ταυτότητα. </w:t>
      </w:r>
      <w:r w:rsidRPr="005B1D99">
        <w:rPr>
          <w:rFonts w:ascii="Palatino Linotype" w:hAnsi="Palatino Linotype"/>
          <w:caps/>
        </w:rPr>
        <w:t>η</w:t>
      </w:r>
      <w:r w:rsidRPr="005B1D99">
        <w:rPr>
          <w:rFonts w:ascii="Palatino Linotype" w:hAnsi="Palatino Linotype"/>
          <w:b/>
          <w:i/>
        </w:rPr>
        <w:t xml:space="preserve"> σφραγίδα </w:t>
      </w:r>
      <w:r w:rsidRPr="005B1D99">
        <w:rPr>
          <w:rFonts w:ascii="Palatino Linotype" w:hAnsi="Palatino Linotype"/>
          <w:b/>
        </w:rPr>
        <w:t xml:space="preserve">της διαθήκης </w:t>
      </w:r>
      <w:r w:rsidRPr="005B1D99">
        <w:rPr>
          <w:rFonts w:ascii="Palatino Linotype" w:hAnsi="Palatino Linotype"/>
        </w:rPr>
        <w:t>ήταν η περιτομή</w:t>
      </w:r>
      <w:r w:rsidRPr="005B1D99">
        <w:rPr>
          <w:rStyle w:val="af6"/>
          <w:rFonts w:ascii="Palatino Linotype" w:hAnsi="Palatino Linotype"/>
        </w:rPr>
        <w:endnoteReference w:id="18"/>
      </w:r>
      <w:r w:rsidRPr="005B1D99">
        <w:rPr>
          <w:rFonts w:ascii="Palatino Linotype" w:hAnsi="Palatino Linotype"/>
        </w:rPr>
        <w:t>. Αυτή βεβαίως αποτελούσε χαρακτηριστικό και άλλων λαών</w:t>
      </w:r>
      <w:r w:rsidRPr="005B1D99">
        <w:rPr>
          <w:rStyle w:val="af6"/>
          <w:rFonts w:ascii="Palatino Linotype" w:hAnsi="Palatino Linotype"/>
        </w:rPr>
        <w:endnoteReference w:id="19"/>
      </w:r>
      <w:r w:rsidRPr="005B1D99">
        <w:rPr>
          <w:rFonts w:ascii="Palatino Linotype" w:hAnsi="Palatino Linotype"/>
        </w:rPr>
        <w:t xml:space="preserve">. </w:t>
      </w:r>
      <w:r w:rsidRPr="005B1D99">
        <w:rPr>
          <w:rFonts w:ascii="Palatino Linotype" w:hAnsi="Palatino Linotype" w:cs="Palatino Linotype"/>
          <w:lang w:bidi="he-IL"/>
        </w:rPr>
        <w:t xml:space="preserve">Κατά </w:t>
      </w:r>
      <w:r w:rsidRPr="005B1D99">
        <w:rPr>
          <w:rFonts w:ascii="Palatino Linotype" w:hAnsi="Palatino Linotype"/>
        </w:rPr>
        <w:t>τη βαβυλώνια αιχμαλωσία (</w:t>
      </w:r>
      <w:hyperlink r:id="rId11" w:tooltip="586" w:history="1">
        <w:r w:rsidRPr="005B1D99">
          <w:rPr>
            <w:rStyle w:val="-"/>
            <w:rFonts w:ascii="Palatino Linotype" w:hAnsi="Palatino Linotype"/>
            <w:color w:val="auto"/>
            <w:u w:val="none"/>
          </w:rPr>
          <w:t>586</w:t>
        </w:r>
      </w:hyperlink>
      <w:r w:rsidRPr="005B1D99">
        <w:rPr>
          <w:rFonts w:ascii="Palatino Linotype" w:hAnsi="Palatino Linotype"/>
        </w:rPr>
        <w:t>-</w:t>
      </w:r>
      <w:hyperlink r:id="rId12" w:tooltip="538" w:history="1">
        <w:r w:rsidRPr="005B1D99">
          <w:rPr>
            <w:rStyle w:val="-"/>
            <w:rFonts w:ascii="Palatino Linotype" w:hAnsi="Palatino Linotype"/>
            <w:color w:val="auto"/>
            <w:u w:val="none"/>
          </w:rPr>
          <w:t>538</w:t>
        </w:r>
      </w:hyperlink>
      <w:r w:rsidRPr="005B1D99">
        <w:rPr>
          <w:rFonts w:ascii="Palatino Linotype" w:hAnsi="Palatino Linotype"/>
        </w:rPr>
        <w:t xml:space="preserve"> π.Χ.) </w:t>
      </w:r>
      <w:r w:rsidRPr="005B1D99">
        <w:rPr>
          <w:rFonts w:ascii="Palatino Linotype" w:hAnsi="Palatino Linotype" w:cs="Palatino Linotype"/>
          <w:lang w:bidi="he-IL"/>
        </w:rPr>
        <w:t>η περιτομή γίνεται</w:t>
      </w:r>
      <w:r w:rsidR="00BC1161">
        <w:rPr>
          <w:rFonts w:ascii="Palatino Linotype" w:hAnsi="Palatino Linotype" w:cs="Palatino Linotype"/>
          <w:lang w:bidi="he-IL"/>
        </w:rPr>
        <w:t>,</w:t>
      </w:r>
      <w:r w:rsidRPr="005B1D99">
        <w:rPr>
          <w:rFonts w:ascii="Palatino Linotype" w:hAnsi="Palatino Linotype"/>
        </w:rPr>
        <w:t xml:space="preserve"> </w:t>
      </w:r>
      <w:r w:rsidR="00BC1161">
        <w:rPr>
          <w:rFonts w:ascii="Palatino Linotype" w:hAnsi="Palatino Linotype"/>
        </w:rPr>
        <w:t>όμως,</w:t>
      </w:r>
      <w:r w:rsidRPr="005B1D99">
        <w:rPr>
          <w:rFonts w:ascii="Palatino Linotype" w:hAnsi="Palatino Linotype"/>
        </w:rPr>
        <w:t xml:space="preserve"> </w:t>
      </w:r>
      <w:r w:rsidRPr="005B1D99">
        <w:rPr>
          <w:rFonts w:ascii="Palatino Linotype" w:hAnsi="Palatino Linotype" w:cs="Palatino Linotype"/>
          <w:lang w:bidi="he-IL"/>
        </w:rPr>
        <w:t>το χαρακτηριστικό «σημείο» των Ισραηλιτών, αφού οι Ασσύριοι και οι Βαβυλώνιοι δεν την γνώριζαν. Κατά την περίοδο της ελληνο-</w:t>
      </w:r>
      <w:r w:rsidRPr="005B1D99">
        <w:rPr>
          <w:rFonts w:ascii="Palatino Linotype" w:hAnsi="Palatino Linotype" w:cs="Palatino Linotype"/>
          <w:lang w:bidi="he-IL"/>
        </w:rPr>
        <w:lastRenderedPageBreak/>
        <w:t>σελευκίδειας κατοχής της Παλαιστίνης (2</w:t>
      </w:r>
      <w:r w:rsidRPr="005B1D99">
        <w:rPr>
          <w:rFonts w:ascii="Palatino Linotype" w:hAnsi="Palatino Linotype" w:cs="Palatino Linotype"/>
          <w:vertAlign w:val="superscript"/>
          <w:lang w:bidi="he-IL"/>
        </w:rPr>
        <w:t>ος</w:t>
      </w:r>
      <w:r w:rsidRPr="005B1D99">
        <w:rPr>
          <w:rFonts w:ascii="Palatino Linotype" w:hAnsi="Palatino Linotype" w:cs="Palatino Linotype"/>
          <w:lang w:bidi="he-IL"/>
        </w:rPr>
        <w:t xml:space="preserve"> αι. π.Χ.) </w:t>
      </w:r>
      <w:r w:rsidRPr="005B1D99">
        <w:rPr>
          <w:rFonts w:ascii="Palatino Linotype" w:hAnsi="Palatino Linotype"/>
        </w:rPr>
        <w:t>μαζί με το Σάββατο και τις διαιτητικές διατάξεις/διακρίσεις των τροφών σε καθαρές και ακάθαρτες (Λευ. 11</w:t>
      </w:r>
      <w:r w:rsidRPr="005B1D99">
        <w:rPr>
          <w:rFonts w:ascii="Palatino Linotype" w:hAnsi="Palatino Linotype"/>
          <w:vertAlign w:val="superscript"/>
        </w:rPr>
        <w:t>.</w:t>
      </w:r>
      <w:r w:rsidRPr="005B1D99">
        <w:rPr>
          <w:rFonts w:ascii="Palatino Linotype" w:hAnsi="Palatino Linotype"/>
        </w:rPr>
        <w:t xml:space="preserve"> Α’ Μακ. 1, 6</w:t>
      </w:r>
      <w:r w:rsidRPr="005B1D99">
        <w:rPr>
          <w:rFonts w:ascii="Palatino Linotype" w:hAnsi="Palatino Linotype"/>
          <w:vertAlign w:val="superscript"/>
        </w:rPr>
        <w:t>.</w:t>
      </w:r>
      <w:r w:rsidRPr="005B1D99">
        <w:rPr>
          <w:rFonts w:ascii="Palatino Linotype" w:hAnsi="Palatino Linotype"/>
        </w:rPr>
        <w:t xml:space="preserve"> πρβλ. </w:t>
      </w:r>
      <w:r w:rsidRPr="005B1D99">
        <w:rPr>
          <w:rFonts w:ascii="Palatino Linotype" w:hAnsi="Palatino Linotype"/>
          <w:b/>
        </w:rPr>
        <w:t>«τρεις Παίδες»</w:t>
      </w:r>
      <w:r w:rsidRPr="005B1D99">
        <w:rPr>
          <w:rFonts w:ascii="Palatino Linotype" w:hAnsi="Palatino Linotype"/>
        </w:rPr>
        <w:t xml:space="preserve"> Δαν. 3), αυτή (η περιτομή) αναδεικνύεται σε κατεξοχήν ιουδαϊκό </w:t>
      </w:r>
      <w:r w:rsidRPr="005B1D99">
        <w:rPr>
          <w:rFonts w:ascii="Palatino Linotype" w:hAnsi="Palatino Linotype"/>
          <w:i/>
        </w:rPr>
        <w:t>σημείο</w:t>
      </w:r>
      <w:r w:rsidRPr="005B1D99">
        <w:rPr>
          <w:rStyle w:val="af6"/>
          <w:rFonts w:ascii="Palatino Linotype" w:hAnsi="Palatino Linotype"/>
        </w:rPr>
        <w:endnoteReference w:id="20"/>
      </w:r>
      <w:r w:rsidRPr="005B1D99">
        <w:rPr>
          <w:rFonts w:ascii="Palatino Linotype" w:hAnsi="Palatino Linotype"/>
        </w:rPr>
        <w:t xml:space="preserve">. Χαρακτηριστικό ιουδαϊκό σύμβολο ιδίως στους τάφους στη Διασπορά ανά την υφήλιο (όπου βρέθηκαν οι Ιουδαίοι ως αιχμάλωτοι των πολέμων ή «φύλακες» περιοχών αλλά </w:t>
      </w:r>
      <w:r w:rsidR="009D08C1">
        <w:rPr>
          <w:rFonts w:ascii="Palatino Linotype" w:hAnsi="Palatino Linotype"/>
        </w:rPr>
        <w:t xml:space="preserve">λόγω της δικής τους κινητικότητας </w:t>
      </w:r>
      <w:r w:rsidRPr="005B1D99">
        <w:rPr>
          <w:rFonts w:ascii="Palatino Linotype" w:hAnsi="Palatino Linotype"/>
        </w:rPr>
        <w:t>για οικονομικούς λόγους) ήταν η μενορά (=επτάφωτος λυχνία</w:t>
      </w:r>
      <w:r w:rsidR="009D08C1">
        <w:rPr>
          <w:rFonts w:ascii="Palatino Linotype" w:hAnsi="Palatino Linotype"/>
        </w:rPr>
        <w:t>, σύμβολο των επτά πλανητών και του δέντρου της ζωής</w:t>
      </w:r>
      <w:r w:rsidRPr="005B1D99">
        <w:rPr>
          <w:rFonts w:ascii="Palatino Linotype" w:hAnsi="Palatino Linotype"/>
        </w:rPr>
        <w:t>).</w:t>
      </w:r>
      <w:r w:rsidR="009D08C1">
        <w:rPr>
          <w:rFonts w:ascii="Palatino Linotype" w:hAnsi="Palatino Linotype"/>
        </w:rPr>
        <w:t xml:space="preserve"> </w:t>
      </w:r>
      <w:r w:rsidR="003B5DF8">
        <w:rPr>
          <w:rFonts w:ascii="Palatino Linotype" w:hAnsi="Palatino Linotype"/>
        </w:rPr>
        <w:t xml:space="preserve">Συνδέονταν με την μέρα του Κρόνου/Σατούρνου (Σάββατο) ο οποίος συνδεόταν με το κίτρινο χρώμα (χαρακτηριστικό κατόπιν των καταδιωκόμενων Εβραίων) ενώ το όνομα του θεού τους ΙΑΩ (&lt; Γιαχβέ) και Σαβαώθ θεωρούνταν πολύ ιοχυρό στους εξορκισμούς (πρβλ. Πρ. 19, 13). </w:t>
      </w:r>
      <w:r w:rsidR="009D08C1">
        <w:rPr>
          <w:rFonts w:ascii="Palatino Linotype" w:hAnsi="Palatino Linotype"/>
        </w:rPr>
        <w:t xml:space="preserve">Οι κοινότητες που συγκροτούσαν ονομάζονταν ειτε </w:t>
      </w:r>
      <w:r w:rsidR="00BC1161">
        <w:rPr>
          <w:rFonts w:ascii="Palatino Linotype" w:hAnsi="Palatino Linotype"/>
        </w:rPr>
        <w:t>«</w:t>
      </w:r>
      <w:r w:rsidR="009D08C1">
        <w:rPr>
          <w:rFonts w:ascii="Palatino Linotype" w:hAnsi="Palatino Linotype"/>
        </w:rPr>
        <w:t>κατοικίες</w:t>
      </w:r>
      <w:r w:rsidR="00BC1161">
        <w:rPr>
          <w:rFonts w:ascii="Palatino Linotype" w:hAnsi="Palatino Linotype"/>
        </w:rPr>
        <w:t>»</w:t>
      </w:r>
      <w:r w:rsidR="009D08C1">
        <w:rPr>
          <w:rFonts w:ascii="Palatino Linotype" w:hAnsi="Palatino Linotype"/>
        </w:rPr>
        <w:t xml:space="preserve"> είτε </w:t>
      </w:r>
      <w:r w:rsidR="00BC1161">
        <w:rPr>
          <w:rFonts w:ascii="Palatino Linotype" w:hAnsi="Palatino Linotype"/>
        </w:rPr>
        <w:t>«</w:t>
      </w:r>
      <w:r w:rsidR="009D08C1">
        <w:rPr>
          <w:rFonts w:ascii="Palatino Linotype" w:hAnsi="Palatino Linotype"/>
        </w:rPr>
        <w:t>πλήθος</w:t>
      </w:r>
      <w:r w:rsidR="00BC1161">
        <w:rPr>
          <w:rFonts w:ascii="Palatino Linotype" w:hAnsi="Palatino Linotype"/>
        </w:rPr>
        <w:t>»</w:t>
      </w:r>
      <w:r w:rsidR="009D08C1">
        <w:rPr>
          <w:rFonts w:ascii="Palatino Linotype" w:hAnsi="Palatino Linotype"/>
        </w:rPr>
        <w:t xml:space="preserve"> είτε </w:t>
      </w:r>
      <w:r w:rsidR="00BC1161">
        <w:rPr>
          <w:rFonts w:ascii="Palatino Linotype" w:hAnsi="Palatino Linotype"/>
        </w:rPr>
        <w:t>«</w:t>
      </w:r>
      <w:r w:rsidR="009D08C1">
        <w:rPr>
          <w:rFonts w:ascii="Palatino Linotype" w:hAnsi="Palatino Linotype"/>
        </w:rPr>
        <w:t>συναγωγή</w:t>
      </w:r>
      <w:r w:rsidR="00BC1161">
        <w:rPr>
          <w:rFonts w:ascii="Palatino Linotype" w:hAnsi="Palatino Linotype"/>
        </w:rPr>
        <w:t>»</w:t>
      </w:r>
      <w:r w:rsidR="009D08C1">
        <w:rPr>
          <w:rFonts w:ascii="Palatino Linotype" w:hAnsi="Palatino Linotype"/>
        </w:rPr>
        <w:t xml:space="preserve"> είτε </w:t>
      </w:r>
      <w:r w:rsidR="00BC1161">
        <w:rPr>
          <w:rFonts w:ascii="Palatino Linotype" w:hAnsi="Palatino Linotype"/>
        </w:rPr>
        <w:t>«</w:t>
      </w:r>
      <w:r w:rsidR="009D08C1">
        <w:rPr>
          <w:rFonts w:ascii="Palatino Linotype" w:hAnsi="Palatino Linotype"/>
        </w:rPr>
        <w:t>λαός</w:t>
      </w:r>
      <w:r w:rsidR="00BC1161">
        <w:rPr>
          <w:rFonts w:ascii="Palatino Linotype" w:hAnsi="Palatino Linotype"/>
        </w:rPr>
        <w:t>»</w:t>
      </w:r>
      <w:r w:rsidR="009D08C1">
        <w:rPr>
          <w:rFonts w:ascii="Palatino Linotype" w:hAnsi="Palatino Linotype"/>
        </w:rPr>
        <w:t xml:space="preserve"> και δεν είχαν τον χαρακτήρα </w:t>
      </w:r>
      <w:r w:rsidR="00C522B2">
        <w:rPr>
          <w:rFonts w:ascii="Palatino Linotype" w:hAnsi="Palatino Linotype"/>
        </w:rPr>
        <w:t>«</w:t>
      </w:r>
      <w:r w:rsidR="009D08C1">
        <w:rPr>
          <w:rFonts w:ascii="Palatino Linotype" w:hAnsi="Palatino Linotype"/>
        </w:rPr>
        <w:t>γκέτο</w:t>
      </w:r>
      <w:r w:rsidR="00C522B2">
        <w:rPr>
          <w:rFonts w:ascii="Palatino Linotype" w:hAnsi="Palatino Linotype"/>
        </w:rPr>
        <w:t>»</w:t>
      </w:r>
      <w:r w:rsidR="009D08C1">
        <w:rPr>
          <w:rFonts w:ascii="Palatino Linotype" w:hAnsi="Palatino Linotype"/>
        </w:rPr>
        <w:t xml:space="preserve"> όπως συνέβη κατόπιν. </w:t>
      </w:r>
      <w:r w:rsidR="00C522B2">
        <w:rPr>
          <w:rFonts w:ascii="Palatino Linotype" w:hAnsi="Palatino Linotype"/>
        </w:rPr>
        <w:t>Σημειωτέον ότι παρά την εχθρότητα μεταξύ της Συναγωγής και της Εκκλησίας (όπως αυτή αποτυπώνεται στο Κατά Ιωάννη [κεφ. 9. 16]), μέχρι και τον 4</w:t>
      </w:r>
      <w:r w:rsidR="00C522B2" w:rsidRPr="00C522B2">
        <w:rPr>
          <w:rFonts w:ascii="Palatino Linotype" w:hAnsi="Palatino Linotype"/>
          <w:vertAlign w:val="superscript"/>
        </w:rPr>
        <w:t>ο</w:t>
      </w:r>
      <w:r w:rsidR="00C522B2">
        <w:rPr>
          <w:rFonts w:ascii="Palatino Linotype" w:hAnsi="Palatino Linotype"/>
        </w:rPr>
        <w:t xml:space="preserve"> μ.Χ. υπήρχε έντονη διαδραστικότητα μεταξύ των δύο. Γι’</w:t>
      </w:r>
      <w:r w:rsidR="00BC1161">
        <w:rPr>
          <w:rFonts w:ascii="Palatino Linotype" w:hAnsi="Palatino Linotype"/>
        </w:rPr>
        <w:t xml:space="preserve"> </w:t>
      </w:r>
      <w:r w:rsidR="00C522B2">
        <w:rPr>
          <w:rFonts w:ascii="Palatino Linotype" w:hAnsi="Palatino Linotype"/>
        </w:rPr>
        <w:t xml:space="preserve">αυτό ακριβώς αναγκάζεται ο Ι. Χρυσόστομος να συγγράψει τους λόγους </w:t>
      </w:r>
      <w:r w:rsidR="00C522B2" w:rsidRPr="003B5DF8">
        <w:rPr>
          <w:rFonts w:ascii="Palatino Linotype" w:hAnsi="Palatino Linotype"/>
          <w:i/>
        </w:rPr>
        <w:t>Κατά Ιουδαίων</w:t>
      </w:r>
      <w:r w:rsidR="00C522B2">
        <w:rPr>
          <w:rFonts w:ascii="Palatino Linotype" w:hAnsi="Palatino Linotype"/>
        </w:rPr>
        <w:t>, ε</w:t>
      </w:r>
      <w:r w:rsidR="00BC1161">
        <w:rPr>
          <w:rFonts w:ascii="Palatino Linotype" w:hAnsi="Palatino Linotype"/>
        </w:rPr>
        <w:t>μπνεόμενος όχι από αντιιουδαϊσμό (όπως μάλλον θα έπρεπε να ονομάζεται ο «αντισημιτισμός»)</w:t>
      </w:r>
      <w:r w:rsidR="00BC1161">
        <w:rPr>
          <w:rStyle w:val="af6"/>
          <w:rFonts w:ascii="Palatino Linotype" w:hAnsi="Palatino Linotype"/>
        </w:rPr>
        <w:endnoteReference w:id="21"/>
      </w:r>
      <w:r w:rsidR="00BC1161">
        <w:rPr>
          <w:rFonts w:ascii="Palatino Linotype" w:hAnsi="Palatino Linotype"/>
        </w:rPr>
        <w:t xml:space="preserve"> </w:t>
      </w:r>
      <w:r w:rsidR="00C522B2">
        <w:rPr>
          <w:rFonts w:ascii="Palatino Linotype" w:hAnsi="Palatino Linotype"/>
        </w:rPr>
        <w:t>αλλά αποτρέποντας τους χριστιανούς από το να «εκκλησιάζονται» και στη Συναγωγή. Ήδη ο Ιγνάτιος ο Θεοφόρος (τέλη 1</w:t>
      </w:r>
      <w:r w:rsidR="00C522B2" w:rsidRPr="00C522B2">
        <w:rPr>
          <w:rFonts w:ascii="Palatino Linotype" w:hAnsi="Palatino Linotype"/>
          <w:vertAlign w:val="superscript"/>
        </w:rPr>
        <w:t>ου</w:t>
      </w:r>
      <w:r w:rsidR="00C522B2">
        <w:rPr>
          <w:rFonts w:ascii="Palatino Linotype" w:hAnsi="Palatino Linotype"/>
        </w:rPr>
        <w:t xml:space="preserve"> αι. μ.Χ.) για τους ίδιους περίπου λόγους αντιδιαστέ</w:t>
      </w:r>
      <w:r w:rsidR="003B5DF8">
        <w:rPr>
          <w:rFonts w:ascii="Palatino Linotype" w:hAnsi="Palatino Linotype"/>
        </w:rPr>
        <w:t>λλει Ιουδαϊσμό και Χριστιανισμό</w:t>
      </w:r>
      <w:r w:rsidR="00C522B2">
        <w:rPr>
          <w:rFonts w:ascii="Palatino Linotype" w:hAnsi="Palatino Linotype"/>
        </w:rPr>
        <w:t xml:space="preserve"> (Μαγν. 8.3 [για πρώτη φορά απαντά ο όρος </w:t>
      </w:r>
      <w:r w:rsidR="003B5DF8">
        <w:rPr>
          <w:rFonts w:ascii="Palatino Linotype" w:hAnsi="Palatino Linotype"/>
        </w:rPr>
        <w:t>στη γραμματεία]).</w:t>
      </w:r>
      <w:r w:rsidR="00C522B2">
        <w:rPr>
          <w:rFonts w:ascii="Palatino Linotype" w:hAnsi="Palatino Linotype"/>
        </w:rPr>
        <w:t xml:space="preserve"> </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rPr>
        <w:t xml:space="preserve">Σε ένα «μοναδικό» χωρίο του </w:t>
      </w:r>
      <w:r w:rsidRPr="005B1D99">
        <w:rPr>
          <w:rFonts w:ascii="Palatino Linotype" w:hAnsi="Palatino Linotype"/>
          <w:i/>
        </w:rPr>
        <w:t xml:space="preserve">Κατά Ματθαίον </w:t>
      </w:r>
      <w:r w:rsidRPr="005B1D99">
        <w:rPr>
          <w:rFonts w:ascii="Palatino Linotype" w:hAnsi="Palatino Linotype"/>
        </w:rPr>
        <w:t>(</w:t>
      </w:r>
      <w:r w:rsidRPr="005B1D99">
        <w:rPr>
          <w:rFonts w:ascii="Palatino Linotype" w:hAnsi="Palatino Linotype" w:cs="Arial"/>
          <w:lang w:bidi="he-IL"/>
        </w:rPr>
        <w:t xml:space="preserve">21, 43-44) </w:t>
      </w:r>
      <w:r w:rsidRPr="005B1D99">
        <w:rPr>
          <w:rFonts w:ascii="Palatino Linotype" w:hAnsi="Palatino Linotype"/>
        </w:rPr>
        <w:t xml:space="preserve">ως </w:t>
      </w:r>
      <w:r w:rsidRPr="005B1D99">
        <w:rPr>
          <w:rFonts w:ascii="Palatino Linotype" w:hAnsi="Palatino Linotype"/>
          <w:b/>
        </w:rPr>
        <w:t>έθνος</w:t>
      </w:r>
      <w:r w:rsidRPr="005B1D99">
        <w:rPr>
          <w:rFonts w:ascii="Palatino Linotype" w:hAnsi="Palatino Linotype"/>
        </w:rPr>
        <w:t xml:space="preserve"> εννοείται το </w:t>
      </w:r>
      <w:r w:rsidR="003B5DF8">
        <w:rPr>
          <w:rFonts w:ascii="Palatino Linotype" w:hAnsi="Palatino Linotype"/>
        </w:rPr>
        <w:t>«</w:t>
      </w:r>
      <w:r w:rsidRPr="005B1D99">
        <w:rPr>
          <w:rFonts w:ascii="Palatino Linotype" w:hAnsi="Palatino Linotype"/>
        </w:rPr>
        <w:t>τρίτο γένος</w:t>
      </w:r>
      <w:r w:rsidR="003B5DF8">
        <w:rPr>
          <w:rFonts w:ascii="Palatino Linotype" w:hAnsi="Palatino Linotype"/>
        </w:rPr>
        <w:t>»</w:t>
      </w:r>
      <w:r w:rsidRPr="005B1D99">
        <w:rPr>
          <w:rFonts w:ascii="Palatino Linotype" w:hAnsi="Palatino Linotype"/>
        </w:rPr>
        <w:t xml:space="preserve">, οι χριστιανοί: </w:t>
      </w:r>
      <w:r w:rsidRPr="005B1D99">
        <w:rPr>
          <w:rFonts w:ascii="Palatino Linotype" w:hAnsi="Palatino Linotype" w:cs="Arial"/>
          <w:i/>
          <w:vertAlign w:val="superscript"/>
          <w:lang w:bidi="he-IL"/>
        </w:rPr>
        <w:t>43</w:t>
      </w:r>
      <w:r w:rsidRPr="005B1D99">
        <w:rPr>
          <w:rFonts w:ascii="Palatino Linotype" w:hAnsi="Palatino Linotype" w:cs="SBL Greek"/>
          <w:i/>
          <w:lang w:bidi="he-IL"/>
        </w:rPr>
        <w:t xml:space="preserve">διὰ τοῦτο λέγω ὑμῖν </w:t>
      </w:r>
      <w:r w:rsidRPr="005B1D99">
        <w:rPr>
          <w:rFonts w:ascii="Palatino Linotype" w:hAnsi="Palatino Linotype" w:cs="SBL Greek"/>
          <w:lang w:bidi="he-IL"/>
        </w:rPr>
        <w:t xml:space="preserve">(= εννοούνται οι αρχιερείς και οι πρεσβύτεροι) </w:t>
      </w:r>
      <w:r w:rsidRPr="005B1D99">
        <w:rPr>
          <w:rFonts w:ascii="Palatino Linotype" w:hAnsi="Palatino Linotype" w:cs="SBL Greek"/>
          <w:i/>
          <w:lang w:bidi="he-IL"/>
        </w:rPr>
        <w:t xml:space="preserve">ὅτι ἀρθήσεται ἀφ᾽ ὑμῶν ἡ βασιλεία τοῦ </w:t>
      </w:r>
      <w:r w:rsidRPr="005B1D99">
        <w:rPr>
          <w:rFonts w:ascii="Palatino Linotype" w:hAnsi="Palatino Linotype" w:cs="SBL Greek"/>
          <w:i/>
          <w:caps/>
          <w:lang w:bidi="he-IL"/>
        </w:rPr>
        <w:t>θ</w:t>
      </w:r>
      <w:r w:rsidRPr="005B1D99">
        <w:rPr>
          <w:rFonts w:ascii="Palatino Linotype" w:hAnsi="Palatino Linotype" w:cs="SBL Greek"/>
          <w:i/>
          <w:lang w:bidi="he-IL"/>
        </w:rPr>
        <w:t xml:space="preserve">εοῦ καὶ δοθήσεται </w:t>
      </w:r>
      <w:r w:rsidRPr="005B1D99">
        <w:rPr>
          <w:rFonts w:ascii="Palatino Linotype" w:hAnsi="Palatino Linotype" w:cs="SBL Greek"/>
          <w:b/>
          <w:i/>
          <w:lang w:bidi="he-IL"/>
        </w:rPr>
        <w:t xml:space="preserve">ἔθνει </w:t>
      </w:r>
      <w:r w:rsidRPr="005B1D99">
        <w:rPr>
          <w:rFonts w:ascii="Palatino Linotype" w:hAnsi="Palatino Linotype" w:cs="SBL Greek"/>
          <w:i/>
          <w:lang w:bidi="he-IL"/>
        </w:rPr>
        <w:t>ποιοῦντι τοὺς καρποὺς αὐτῆς.</w:t>
      </w:r>
      <w:r w:rsidRPr="005B1D99">
        <w:rPr>
          <w:rFonts w:ascii="Palatino Linotype" w:hAnsi="Palatino Linotype" w:cs="Arial"/>
          <w:i/>
          <w:lang w:bidi="he-IL"/>
        </w:rPr>
        <w:t xml:space="preserve"> </w:t>
      </w:r>
      <w:r w:rsidRPr="005B1D99">
        <w:rPr>
          <w:rFonts w:ascii="Palatino Linotype" w:hAnsi="Palatino Linotype" w:cs="SBL Greek"/>
          <w:i/>
          <w:lang w:bidi="he-IL"/>
        </w:rPr>
        <w:t>[καὶ ὁ πεσὼν ἐπὶ τὸν λίθον τοῦτον συνθλασθήσεται· ἐφ᾽ ὃν δ᾽ ἂν πέσῃ λικμήσει αὐτόν]</w:t>
      </w:r>
      <w:r w:rsidRPr="005B1D99">
        <w:rPr>
          <w:rStyle w:val="af6"/>
          <w:rFonts w:ascii="Palatino Linotype" w:hAnsi="Palatino Linotype" w:cs="Arial"/>
          <w:lang w:bidi="he-IL"/>
        </w:rPr>
        <w:endnoteReference w:id="22"/>
      </w:r>
      <w:r w:rsidRPr="005B1D99">
        <w:rPr>
          <w:rFonts w:ascii="Palatino Linotype" w:hAnsi="Palatino Linotype" w:cs="Arial"/>
          <w:lang w:bidi="he-IL"/>
        </w:rPr>
        <w:t>.</w:t>
      </w:r>
      <w:r w:rsidRPr="005B1D99">
        <w:rPr>
          <w:rFonts w:ascii="Palatino Linotype" w:hAnsi="Palatino Linotype" w:cs="Arial"/>
          <w:i/>
          <w:lang w:bidi="he-IL"/>
        </w:rPr>
        <w:t xml:space="preserve"> </w:t>
      </w:r>
      <w:r w:rsidRPr="005B1D99">
        <w:rPr>
          <w:rFonts w:ascii="Palatino Linotype" w:hAnsi="Palatino Linotype" w:cs="Arial"/>
          <w:lang w:bidi="he-IL"/>
        </w:rPr>
        <w:t xml:space="preserve">Όπως θα αποδειχθεί κατωτέρω, σύμφωνα με την Α.Γ. η διάκριση και </w:t>
      </w:r>
      <w:r w:rsidRPr="005B1D99">
        <w:rPr>
          <w:rFonts w:ascii="Palatino Linotype" w:hAnsi="Palatino Linotype"/>
        </w:rPr>
        <w:t xml:space="preserve">διάσταση </w:t>
      </w:r>
      <w:r w:rsidRPr="005B1D99">
        <w:rPr>
          <w:rFonts w:ascii="Palatino Linotype" w:hAnsi="Palatino Linotype" w:cs="Arial"/>
          <w:lang w:bidi="he-IL"/>
        </w:rPr>
        <w:t xml:space="preserve">των εθνών </w:t>
      </w:r>
      <w:r w:rsidRPr="005B1D99">
        <w:rPr>
          <w:rFonts w:ascii="Palatino Linotype" w:hAnsi="Palatino Linotype"/>
        </w:rPr>
        <w:t xml:space="preserve">και των γλωσσών δεν ανήκει στο αρχικό θέλημα του Θεού. Στα Ευαγγέλια προτιμάται ο όρος </w:t>
      </w:r>
      <w:r w:rsidRPr="005B1D99">
        <w:rPr>
          <w:rFonts w:ascii="Palatino Linotype" w:hAnsi="Palatino Linotype"/>
          <w:i/>
        </w:rPr>
        <w:t>Ισραήλ</w:t>
      </w:r>
      <w:r w:rsidRPr="005B1D99">
        <w:rPr>
          <w:rFonts w:ascii="Palatino Linotype" w:hAnsi="Palatino Linotype"/>
        </w:rPr>
        <w:t xml:space="preserve"> ενώ το </w:t>
      </w:r>
      <w:r w:rsidRPr="005B1D99">
        <w:rPr>
          <w:rFonts w:ascii="Palatino Linotype" w:hAnsi="Palatino Linotype"/>
          <w:i/>
        </w:rPr>
        <w:t>Ιουδαίος</w:t>
      </w:r>
      <w:r w:rsidRPr="005B1D99">
        <w:rPr>
          <w:rFonts w:ascii="Palatino Linotype" w:hAnsi="Palatino Linotype"/>
        </w:rPr>
        <w:t xml:space="preserve"> τοποθετείται στα χείλη όσων δεν ανήκουν στον λαό.</w:t>
      </w:r>
      <w:r w:rsidRPr="005B1D99">
        <w:rPr>
          <w:rStyle w:val="af6"/>
          <w:rFonts w:ascii="Palatino Linotype" w:hAnsi="Palatino Linotype"/>
        </w:rPr>
        <w:endnoteReference w:id="23"/>
      </w:r>
      <w:r w:rsidRPr="005B1D99">
        <w:rPr>
          <w:rFonts w:ascii="Palatino Linotype" w:hAnsi="Palatino Linotype"/>
        </w:rPr>
        <w:t xml:space="preserve"> </w:t>
      </w:r>
      <w:r w:rsidR="003B5DF8">
        <w:rPr>
          <w:rFonts w:ascii="Palatino Linotype" w:hAnsi="Palatino Linotype"/>
        </w:rPr>
        <w:t>Παρόμοια η Διασπορά των Εβραίων σε όλα τα μήκη και πλάτη της γης (πρβλ. «κατάλογο της Πεντηκοστής) από άλλους θεωρήθηκε ως «κατάρα» λόγω της δολοφονίας των προφητών και του Υιού και από άλλους ως ευλογία που υποβοήθησε και την εξακτίνωση του Κηρύγματος.</w:t>
      </w:r>
    </w:p>
    <w:p w:rsidR="006B56C7" w:rsidRPr="005B1D99" w:rsidRDefault="006B56C7" w:rsidP="00BE2284">
      <w:pPr>
        <w:ind w:left="567" w:right="374"/>
        <w:jc w:val="both"/>
        <w:rPr>
          <w:rFonts w:ascii="Palatino Linotype" w:hAnsi="Palatino Linotype" w:cs="Arial"/>
          <w:lang w:bidi="he-IL"/>
        </w:rPr>
      </w:pPr>
    </w:p>
    <w:p w:rsidR="006B56C7" w:rsidRPr="005B1D99" w:rsidRDefault="006B56C7" w:rsidP="00BE2284">
      <w:pPr>
        <w:ind w:left="567" w:right="374"/>
        <w:jc w:val="both"/>
      </w:pPr>
    </w:p>
    <w:p w:rsidR="006B56C7" w:rsidRPr="005B1D99" w:rsidRDefault="006B56C7" w:rsidP="00BE2284">
      <w:pPr>
        <w:pStyle w:val="3"/>
      </w:pPr>
      <w:bookmarkStart w:id="5" w:name="_Toc400273580"/>
      <w:r w:rsidRPr="005B1D99">
        <w:t>1.2.2. Η Δημιουργία</w:t>
      </w:r>
      <w:bookmarkEnd w:id="5"/>
    </w:p>
    <w:p w:rsidR="006B56C7" w:rsidRPr="005B1D99" w:rsidRDefault="006B56C7" w:rsidP="00BE2284">
      <w:pPr>
        <w:ind w:left="567" w:right="374"/>
        <w:jc w:val="both"/>
        <w:rPr>
          <w:rFonts w:ascii="Palatino Linotype" w:hAnsi="Palatino Linotype"/>
          <w:bCs/>
        </w:rPr>
      </w:pPr>
      <w:r w:rsidRPr="005B1D99">
        <w:rPr>
          <w:rFonts w:ascii="Palatino Linotype" w:hAnsi="Palatino Linotype"/>
        </w:rPr>
        <w:t xml:space="preserve">Από τη διήγηση της </w:t>
      </w:r>
      <w:r w:rsidRPr="005B1D99">
        <w:rPr>
          <w:rFonts w:ascii="Palatino Linotype" w:hAnsi="Palatino Linotype"/>
          <w:i/>
        </w:rPr>
        <w:t>Πρωτοϊστορίας</w:t>
      </w:r>
      <w:r w:rsidRPr="005B1D99">
        <w:rPr>
          <w:rFonts w:ascii="Palatino Linotype" w:hAnsi="Palatino Linotype"/>
        </w:rPr>
        <w:t xml:space="preserve"> της </w:t>
      </w:r>
      <w:r w:rsidRPr="005B1D99">
        <w:rPr>
          <w:rFonts w:ascii="Palatino Linotype" w:hAnsi="Palatino Linotype"/>
          <w:i/>
        </w:rPr>
        <w:t>Γενέσεως</w:t>
      </w:r>
      <w:r w:rsidRPr="005B1D99">
        <w:rPr>
          <w:rFonts w:ascii="Palatino Linotype" w:hAnsi="Palatino Linotype"/>
        </w:rPr>
        <w:t xml:space="preserve"> (κεφ. 1-11), ο αναγνώστης κατανοεί ότι ο Θεός δημιουργεί κάθε άνθρωπο, άνδρα και γυναίκα, σύμφωνα με τη δική Του εικόνα και ομοίωση</w:t>
      </w:r>
      <w:r w:rsidRPr="005B1D99">
        <w:rPr>
          <w:rStyle w:val="af6"/>
          <w:rFonts w:ascii="Palatino Linotype" w:hAnsi="Palatino Linotype"/>
        </w:rPr>
        <w:endnoteReference w:id="24"/>
      </w:r>
      <w:r w:rsidRPr="005B1D99">
        <w:rPr>
          <w:rFonts w:ascii="Palatino Linotype" w:hAnsi="Palatino Linotype"/>
        </w:rPr>
        <w:t xml:space="preserve">. </w:t>
      </w:r>
      <w:r w:rsidRPr="005B1D99">
        <w:rPr>
          <w:rFonts w:ascii="Palatino Linotype" w:hAnsi="Palatino Linotype"/>
          <w:bCs/>
        </w:rPr>
        <w:t>Στους όμορους με τον Ισραήλ λαούς και ιδιαίτερα στην Αίγυπτο εικόνες του Θεού Ήλιου θεωρούνταν αποκλειστικά και μόνον ο Φαραώ, υιός του Ρε</w:t>
      </w:r>
      <w:r w:rsidRPr="005B1D99">
        <w:rPr>
          <w:rStyle w:val="af6"/>
          <w:rFonts w:ascii="Palatino Linotype" w:hAnsi="Palatino Linotype"/>
          <w:bCs/>
        </w:rPr>
        <w:endnoteReference w:id="25"/>
      </w:r>
      <w:r w:rsidRPr="005B1D99">
        <w:rPr>
          <w:rFonts w:ascii="Palatino Linotype" w:hAnsi="Palatino Linotype"/>
          <w:bCs/>
        </w:rPr>
        <w:t xml:space="preserve">. Ο Αμμούν αναφέρει τα εξής στον κυρίαρχο της πρώτης αυτοκρατορίας, αυτής του Νείλου: </w:t>
      </w:r>
      <w:r w:rsidRPr="005B1D99">
        <w:rPr>
          <w:rFonts w:ascii="Palatino Linotype" w:hAnsi="Palatino Linotype"/>
          <w:b/>
          <w:bCs/>
          <w:i/>
        </w:rPr>
        <w:t>Εσύ</w:t>
      </w:r>
      <w:r w:rsidRPr="005B1D99">
        <w:rPr>
          <w:rFonts w:ascii="Palatino Linotype" w:hAnsi="Palatino Linotype"/>
          <w:bCs/>
          <w:i/>
        </w:rPr>
        <w:t xml:space="preserve"> είσαι ο αγαπημένος μου γιος […], η εικόνα μου που έχω τοποθετήσει πάνω στη γη! </w:t>
      </w:r>
      <w:r w:rsidRPr="005B1D99">
        <w:rPr>
          <w:rFonts w:ascii="Palatino Linotype" w:hAnsi="Palatino Linotype"/>
          <w:bCs/>
          <w:i/>
          <w:caps/>
        </w:rPr>
        <w:t>σ</w:t>
      </w:r>
      <w:r w:rsidRPr="005B1D99">
        <w:rPr>
          <w:rFonts w:ascii="Palatino Linotype" w:hAnsi="Palatino Linotype"/>
          <w:bCs/>
          <w:i/>
        </w:rPr>
        <w:t>ε χαριτώνω να βασιλεύσεις με ειρήνη πάνω στη γη εξολοθρεύοντας τις κεφαλές όλων των ξένων χωρών</w:t>
      </w:r>
      <w:r w:rsidRPr="005B1D99">
        <w:rPr>
          <w:rFonts w:ascii="Palatino Linotype" w:hAnsi="Palatino Linotype"/>
          <w:bCs/>
        </w:rPr>
        <w:t xml:space="preserve">. Βεβαίως ο μονάρχης δεν </w:t>
      </w:r>
      <w:r w:rsidRPr="005B1D99">
        <w:rPr>
          <w:rFonts w:ascii="Palatino Linotype" w:hAnsi="Palatino Linotype"/>
          <w:bCs/>
        </w:rPr>
        <w:lastRenderedPageBreak/>
        <w:t xml:space="preserve">συνιστά </w:t>
      </w:r>
      <w:r w:rsidRPr="005B1D99">
        <w:rPr>
          <w:rFonts w:ascii="Palatino Linotype" w:hAnsi="Palatino Linotype"/>
          <w:bCs/>
          <w:i/>
        </w:rPr>
        <w:t>εικόνα</w:t>
      </w:r>
      <w:r w:rsidRPr="005B1D99">
        <w:rPr>
          <w:rFonts w:ascii="Palatino Linotype" w:hAnsi="Palatino Linotype"/>
          <w:bCs/>
        </w:rPr>
        <w:t xml:space="preserve"> μέσω εξωτερικής ομοιότητας αλλά ασκώντας την δικαστική και πολιτική εξουσία επί της γης. Μάλιστα η προβολή του μονάρχη ως εικόνας της ύψιστης θεότητας συνιστά το καλύτερο μέσον της πολιτικής προπαγάνδας ώστε οι λαοί, οι φυλές και οι γλώσσες μιας μεγάλης αυτοκρατορίας να υπηρετούν με πιστότητα τον πλανητάρχη, τον κυρίο των κυρίων (= των υπόλοιπων υποτελών αρχόντων) ο οποίος προβάλλει ως η κεφαλή ενός σώματος όπου κάθε μέλος </w:t>
      </w:r>
      <w:r w:rsidRPr="005B1D99">
        <w:rPr>
          <w:rFonts w:ascii="Palatino Linotype" w:hAnsi="Palatino Linotype"/>
          <w:b/>
          <w:bCs/>
          <w:i/>
        </w:rPr>
        <w:t>οφείλει</w:t>
      </w:r>
      <w:r w:rsidRPr="005B1D99">
        <w:rPr>
          <w:rFonts w:ascii="Palatino Linotype" w:hAnsi="Palatino Linotype"/>
          <w:bCs/>
        </w:rPr>
        <w:t xml:space="preserve"> να επιτελεί τη λειτουργία του (Δαν. 3).</w:t>
      </w:r>
    </w:p>
    <w:p w:rsidR="006B56C7" w:rsidRPr="005B1D99" w:rsidRDefault="006B56C7" w:rsidP="00BE2284">
      <w:pPr>
        <w:ind w:left="567" w:right="374"/>
        <w:jc w:val="both"/>
        <w:rPr>
          <w:rFonts w:ascii="Palatino Linotype" w:hAnsi="Palatino Linotype"/>
          <w:bCs/>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bCs/>
        </w:rPr>
        <w:t xml:space="preserve">Αντιθέτως στην Α.Γ. </w:t>
      </w:r>
      <w:r w:rsidRPr="005B1D99">
        <w:rPr>
          <w:rFonts w:ascii="Palatino Linotype" w:hAnsi="Palatino Linotype"/>
          <w:b/>
          <w:bCs/>
          <w:i/>
        </w:rPr>
        <w:t>κάθε</w:t>
      </w:r>
      <w:r w:rsidRPr="005B1D99">
        <w:rPr>
          <w:rStyle w:val="af6"/>
          <w:rFonts w:ascii="Palatino Linotype" w:hAnsi="Palatino Linotype"/>
          <w:b/>
          <w:bCs/>
        </w:rPr>
        <w:endnoteReference w:id="26"/>
      </w:r>
      <w:r w:rsidRPr="005B1D99">
        <w:rPr>
          <w:rFonts w:ascii="Palatino Linotype" w:hAnsi="Palatino Linotype"/>
          <w:bCs/>
        </w:rPr>
        <w:t xml:space="preserve"> άνθρωπος (ανεξάρτητα αν είναι άνδρας ή γυναίκας, ελεύθερος ή σκλάβος, πλούσιος ή πένης) δημιουργείται </w:t>
      </w:r>
      <w:r w:rsidRPr="005B1D99">
        <w:rPr>
          <w:rFonts w:ascii="Palatino Linotype" w:hAnsi="Palatino Linotype"/>
          <w:bCs/>
          <w:i/>
        </w:rPr>
        <w:t>κατ’ εικόνα και καθ’ ομοίωση του Θεού</w:t>
      </w:r>
      <w:r w:rsidRPr="005B1D99">
        <w:rPr>
          <w:rFonts w:ascii="Palatino Linotype" w:hAnsi="Palatino Linotype"/>
          <w:bCs/>
        </w:rPr>
        <w:t xml:space="preserve"> (</w:t>
      </w:r>
      <w:r w:rsidRPr="005B1D99">
        <w:rPr>
          <w:rFonts w:ascii="Palatino Linotype" w:hAnsi="Palatino Linotype"/>
          <w:bCs/>
          <w:lang w:val="de-DE"/>
        </w:rPr>
        <w:t>b</w:t>
      </w:r>
      <w:r w:rsidRPr="005B1D99">
        <w:rPr>
          <w:rFonts w:ascii="Palatino Linotype" w:hAnsi="Palatino Linotype"/>
          <w:bCs/>
          <w:vertAlign w:val="superscript"/>
          <w:lang w:val="de-DE"/>
        </w:rPr>
        <w:t>e</w:t>
      </w:r>
      <w:r w:rsidRPr="005B1D99">
        <w:rPr>
          <w:rFonts w:ascii="Palatino Linotype" w:hAnsi="Palatino Linotype"/>
          <w:bCs/>
        </w:rPr>
        <w:t xml:space="preserve"> </w:t>
      </w:r>
      <w:r w:rsidRPr="005B1D99">
        <w:rPr>
          <w:rFonts w:ascii="Palatino Linotype" w:hAnsi="Palatino Linotype"/>
          <w:bCs/>
          <w:lang w:val="de-DE"/>
        </w:rPr>
        <w:t>z</w:t>
      </w:r>
      <w:r w:rsidRPr="005B1D99">
        <w:rPr>
          <w:rFonts w:ascii="Palatino Linotype" w:hAnsi="Palatino Linotype"/>
          <w:bCs/>
        </w:rPr>
        <w:t>ä</w:t>
      </w:r>
      <w:r w:rsidRPr="005B1D99">
        <w:rPr>
          <w:rFonts w:ascii="Palatino Linotype" w:hAnsi="Palatino Linotype"/>
          <w:bCs/>
          <w:lang w:val="de-DE"/>
        </w:rPr>
        <w:t>l</w:t>
      </w:r>
      <w:r w:rsidRPr="005B1D99">
        <w:rPr>
          <w:rFonts w:ascii="Palatino Linotype" w:hAnsi="Palatino Linotype"/>
          <w:bCs/>
        </w:rPr>
        <w:t>ä</w:t>
      </w:r>
      <w:r w:rsidRPr="005B1D99">
        <w:rPr>
          <w:rFonts w:ascii="Palatino Linotype" w:hAnsi="Palatino Linotype"/>
          <w:bCs/>
          <w:lang w:val="de-DE"/>
        </w:rPr>
        <w:t>m</w:t>
      </w:r>
      <w:r w:rsidRPr="005B1D99">
        <w:rPr>
          <w:rFonts w:ascii="Palatino Linotype" w:hAnsi="Palatino Linotype"/>
          <w:bCs/>
        </w:rPr>
        <w:t xml:space="preserve"> </w:t>
      </w:r>
      <w:r w:rsidRPr="005B1D99">
        <w:rPr>
          <w:rFonts w:ascii="Palatino Linotype" w:hAnsi="Palatino Linotype"/>
          <w:bCs/>
          <w:lang w:val="de-DE"/>
        </w:rPr>
        <w:t>k</w:t>
      </w:r>
      <w:r w:rsidRPr="005B1D99">
        <w:rPr>
          <w:rFonts w:ascii="Palatino Linotype" w:hAnsi="Palatino Linotype"/>
          <w:bCs/>
          <w:vertAlign w:val="superscript"/>
          <w:lang w:val="de-DE"/>
        </w:rPr>
        <w:t>e</w:t>
      </w:r>
      <w:r w:rsidRPr="005B1D99">
        <w:rPr>
          <w:rFonts w:ascii="Palatino Linotype" w:hAnsi="Palatino Linotype"/>
          <w:bCs/>
        </w:rPr>
        <w:t xml:space="preserve"> </w:t>
      </w:r>
      <w:r w:rsidRPr="005B1D99">
        <w:rPr>
          <w:rFonts w:ascii="Palatino Linotype" w:hAnsi="Palatino Linotype"/>
          <w:bCs/>
          <w:lang w:val="de-DE"/>
        </w:rPr>
        <w:t>d</w:t>
      </w:r>
      <w:r w:rsidRPr="005B1D99">
        <w:rPr>
          <w:rFonts w:ascii="Palatino Linotype" w:hAnsi="Palatino Linotype"/>
          <w:bCs/>
          <w:vertAlign w:val="superscript"/>
          <w:lang w:val="de-DE"/>
        </w:rPr>
        <w:t>e</w:t>
      </w:r>
      <w:r w:rsidRPr="005B1D99">
        <w:rPr>
          <w:rFonts w:ascii="Palatino Linotype" w:hAnsi="Palatino Linotype"/>
          <w:bCs/>
          <w:lang w:val="de-DE"/>
        </w:rPr>
        <w:t>mut</w:t>
      </w:r>
      <w:r w:rsidRPr="005B1D99">
        <w:rPr>
          <w:rFonts w:ascii="Palatino Linotype" w:hAnsi="Palatino Linotype"/>
          <w:bCs/>
        </w:rPr>
        <w:t xml:space="preserve">). Επίσης το </w:t>
      </w:r>
      <w:r w:rsidRPr="005B1D99">
        <w:rPr>
          <w:rFonts w:ascii="Palatino Linotype" w:hAnsi="Palatino Linotype"/>
          <w:bCs/>
          <w:i/>
        </w:rPr>
        <w:t>κατ’ εικόνα</w:t>
      </w:r>
      <w:r w:rsidRPr="005B1D99">
        <w:rPr>
          <w:rFonts w:ascii="Palatino Linotype" w:hAnsi="Palatino Linotype"/>
          <w:bCs/>
        </w:rPr>
        <w:t xml:space="preserve"> δεν συνδέεται μόνον με την κυριαρχία, η οποία νοείται και ως καταδάμαση των φυσικών αντιξοοτήτων και ως κηδεμονία του κόσμου</w:t>
      </w:r>
      <w:r w:rsidRPr="005B1D99">
        <w:rPr>
          <w:rStyle w:val="af6"/>
          <w:rFonts w:ascii="Palatino Linotype" w:hAnsi="Palatino Linotype"/>
          <w:bCs/>
        </w:rPr>
        <w:endnoteReference w:id="27"/>
      </w:r>
      <w:r w:rsidRPr="005B1D99">
        <w:rPr>
          <w:rFonts w:ascii="Palatino Linotype" w:hAnsi="Palatino Linotype"/>
          <w:bCs/>
        </w:rPr>
        <w:t xml:space="preserve"> αλλά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5B1D99">
        <w:rPr>
          <w:rFonts w:ascii="Palatino Linotype" w:hAnsi="Palatino Linotype"/>
          <w:bCs/>
          <w:i/>
        </w:rPr>
        <w:t>ποιήσωμεν</w:t>
      </w:r>
      <w:r w:rsidRPr="005B1D99">
        <w:rPr>
          <w:rFonts w:ascii="Palatino Linotype" w:hAnsi="Palatino Linotype"/>
          <w:bCs/>
        </w:rPr>
        <w:t>. Καμιά άλλη διάκριση φυλής ή έθνους δεν εδράζεται στη δημιουργία και το θέλημα του Δημιουργού</w:t>
      </w:r>
      <w:r w:rsidRPr="005B1D99">
        <w:rPr>
          <w:rStyle w:val="af6"/>
          <w:rFonts w:ascii="Palatino Linotype" w:hAnsi="Palatino Linotype"/>
          <w:bCs/>
        </w:rPr>
        <w:endnoteReference w:id="28"/>
      </w:r>
      <w:r w:rsidRPr="005B1D99">
        <w:rPr>
          <w:rFonts w:ascii="Palatino Linotype" w:hAnsi="Palatino Linotype"/>
          <w:bCs/>
        </w:rPr>
        <w:t xml:space="preserve">. Επίσης καμιά άλλη εικόνα του Θεού δεν γίνεται αποδεκτή στην Π.Δ.: </w:t>
      </w:r>
      <w:r w:rsidRPr="005B1D99">
        <w:rPr>
          <w:rFonts w:ascii="Palatino Linotype" w:eastAsia="Calibri" w:hAnsi="Palatino Linotype" w:cs="SBL Greek"/>
          <w:i/>
          <w:lang w:eastAsia="en-US" w:bidi="he-IL"/>
        </w:rPr>
        <w:t xml:space="preserve">μὴ ἀνομήσητε καὶ ποιήσητε ὑμῖν ἑαυτοῖς γλυπτὸν ὁμοίωμα </w:t>
      </w:r>
      <w:r w:rsidRPr="005B1D99">
        <w:rPr>
          <w:rFonts w:ascii="Palatino Linotype" w:eastAsia="Calibri" w:hAnsi="Palatino Linotype" w:cs="SBL Greek"/>
          <w:b/>
          <w:i/>
          <w:lang w:eastAsia="en-US" w:bidi="he-IL"/>
        </w:rPr>
        <w:t>πᾶσαν εἰκόνα ὁμοίωμα ἀρσενικοῦ ἢ θηλυκοῦ</w:t>
      </w:r>
      <w:r w:rsidRPr="005B1D99">
        <w:rPr>
          <w:rFonts w:ascii="Palatino Linotype" w:eastAsia="Calibri" w:hAnsi="Palatino Linotype" w:cs="Arial"/>
          <w:lang w:eastAsia="en-US" w:bidi="he-IL"/>
        </w:rPr>
        <w:t xml:space="preserve"> (Δτ.</w:t>
      </w:r>
      <w:r w:rsidRPr="005B1D99">
        <w:rPr>
          <w:rFonts w:ascii="Palatino Linotype" w:eastAsia="Calibri" w:hAnsi="Palatino Linotype" w:cs="Arial"/>
          <w:lang w:val="en-US" w:eastAsia="en-US" w:bidi="he-IL"/>
        </w:rPr>
        <w:t> </w:t>
      </w:r>
      <w:r w:rsidRPr="005B1D99">
        <w:rPr>
          <w:rFonts w:ascii="Palatino Linotype" w:eastAsia="Calibri" w:hAnsi="Palatino Linotype" w:cs="Arial"/>
          <w:lang w:eastAsia="en-US" w:bidi="he-IL"/>
        </w:rPr>
        <w:t>4, 16).</w:t>
      </w:r>
      <w:r w:rsidRPr="005B1D99">
        <w:rPr>
          <w:rFonts w:ascii="Palatino Linotype" w:hAnsi="Palatino Linotype"/>
        </w:rPr>
        <w:t xml:space="preserve"> </w:t>
      </w:r>
    </w:p>
    <w:p w:rsidR="006B56C7" w:rsidRPr="005B1D99" w:rsidRDefault="006B56C7" w:rsidP="00BE2284">
      <w:pPr>
        <w:ind w:left="567" w:right="374"/>
        <w:jc w:val="both"/>
        <w:rPr>
          <w:rFonts w:ascii="Palatino Linotype" w:hAnsi="Palatino Linotype"/>
          <w:bCs/>
        </w:rPr>
      </w:pPr>
      <w:r w:rsidRPr="005B1D99">
        <w:rPr>
          <w:rFonts w:ascii="Palatino Linotype" w:hAnsi="Palatino Linotype"/>
        </w:rPr>
        <w:t xml:space="preserve">Ενώ, σύμφωνα με το </w:t>
      </w:r>
      <w:r w:rsidRPr="005B1D99">
        <w:rPr>
          <w:rFonts w:ascii="Palatino Linotype" w:hAnsi="Palatino Linotype"/>
          <w:i/>
        </w:rPr>
        <w:t>Συμπόσιο</w:t>
      </w:r>
      <w:r w:rsidRPr="005B1D99">
        <w:rPr>
          <w:rFonts w:ascii="Palatino Linotype" w:hAnsi="Palatino Linotype"/>
        </w:rPr>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5B1D99">
        <w:rPr>
          <w:rFonts w:ascii="Palatino Linotype" w:hAnsi="Palatino Linotype"/>
          <w:i/>
        </w:rPr>
        <w:t xml:space="preserve"> Γένεση </w:t>
      </w:r>
      <w:r w:rsidRPr="005B1D99">
        <w:rPr>
          <w:rFonts w:ascii="Palatino Linotype" w:hAnsi="Palatino Linotype"/>
        </w:rPr>
        <w:t xml:space="preserve">η </w:t>
      </w:r>
      <w:r w:rsidRPr="005B1D99">
        <w:rPr>
          <w:rFonts w:ascii="Palatino Linotype" w:hAnsi="Palatino Linotype"/>
          <w:i/>
          <w:iCs/>
        </w:rPr>
        <w:t>φιλία</w:t>
      </w:r>
      <w:r w:rsidRPr="005B1D99">
        <w:rPr>
          <w:rFonts w:ascii="Palatino Linotype" w:hAnsi="Palatino Linotype"/>
        </w:rPr>
        <w:t>, η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5B1D99">
        <w:rPr>
          <w:rStyle w:val="af6"/>
          <w:rFonts w:ascii="Palatino Linotype" w:eastAsia="Calibri" w:hAnsi="Palatino Linotype" w:cs="SBL Greek"/>
          <w:lang w:eastAsia="en-US" w:bidi="he-IL"/>
        </w:rPr>
        <w:endnoteReference w:id="29"/>
      </w:r>
      <w:r w:rsidRPr="005B1D99">
        <w:rPr>
          <w:rFonts w:ascii="Palatino Linotype" w:eastAsia="Calibri" w:hAnsi="Palatino Linotype" w:cs="SBL Greek"/>
          <w:lang w:eastAsia="en-US" w:bidi="he-IL"/>
        </w:rPr>
        <w:t xml:space="preserve">. </w:t>
      </w:r>
    </w:p>
    <w:p w:rsidR="006B56C7" w:rsidRPr="005B1D99" w:rsidRDefault="006B56C7" w:rsidP="00BE2284">
      <w:pPr>
        <w:ind w:left="567" w:right="374"/>
        <w:jc w:val="both"/>
        <w:rPr>
          <w:rFonts w:ascii="Palatino Linotype" w:eastAsia="Calibri" w:hAnsi="Palatino Linotype" w:cs="SBL Greek"/>
          <w:lang w:eastAsia="en-US" w:bidi="he-IL"/>
        </w:rPr>
      </w:pPr>
    </w:p>
    <w:p w:rsidR="006B56C7" w:rsidRPr="005B1D99" w:rsidRDefault="006B56C7" w:rsidP="00BE2284">
      <w:pPr>
        <w:ind w:left="567" w:right="374"/>
        <w:jc w:val="both"/>
        <w:rPr>
          <w:rFonts w:ascii="Palatino Linotype" w:hAnsi="Palatino Linotype"/>
        </w:rPr>
      </w:pPr>
      <w:r w:rsidRPr="005B1D99">
        <w:rPr>
          <w:rFonts w:ascii="Palatino Linotype" w:eastAsia="Calibri" w:hAnsi="Palatino Linotype" w:cs="SBL Greek"/>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6B56C7" w:rsidRPr="005B1D99" w:rsidRDefault="006B56C7" w:rsidP="00E44E3C">
      <w:pPr>
        <w:numPr>
          <w:ilvl w:val="0"/>
          <w:numId w:val="4"/>
        </w:numPr>
        <w:ind w:left="567" w:right="374"/>
        <w:jc w:val="both"/>
        <w:rPr>
          <w:rFonts w:ascii="Palatino Linotype" w:eastAsia="Calibri" w:hAnsi="Palatino Linotype" w:cs="SBL Greek"/>
          <w:lang w:eastAsia="en-US" w:bidi="he-IL"/>
        </w:rPr>
      </w:pPr>
      <w:r w:rsidRPr="005B1D99">
        <w:rPr>
          <w:rFonts w:ascii="Palatino Linotype" w:eastAsia="Calibri" w:hAnsi="Palatino Linotype" w:cs="SBL Greek"/>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 ο οποίος ομιλεί πολύ γενικά για την Αραβία.</w:t>
      </w:r>
    </w:p>
    <w:p w:rsidR="006B56C7" w:rsidRPr="005B1D99" w:rsidRDefault="006B56C7" w:rsidP="00E44E3C">
      <w:pPr>
        <w:numPr>
          <w:ilvl w:val="0"/>
          <w:numId w:val="4"/>
        </w:numPr>
        <w:ind w:left="567" w:right="374"/>
        <w:jc w:val="both"/>
        <w:rPr>
          <w:rFonts w:ascii="Palatino Linotype" w:eastAsia="Calibri" w:hAnsi="Palatino Linotype" w:cs="SBL Greek"/>
          <w:lang w:eastAsia="en-US" w:bidi="he-IL"/>
        </w:rPr>
      </w:pPr>
      <w:r w:rsidRPr="005B1D99">
        <w:rPr>
          <w:rFonts w:ascii="Palatino Linotype" w:eastAsia="Calibri" w:hAnsi="Palatino Linotype" w:cs="SBL Greek"/>
          <w:lang w:eastAsia="en-US" w:bidi="he-IL"/>
        </w:rPr>
        <w:t xml:space="preserve">Η πολύ σημαντική διάκριση μεταξύ </w:t>
      </w:r>
      <w:r w:rsidRPr="005B1D99">
        <w:rPr>
          <w:rFonts w:ascii="Palatino Linotype" w:eastAsia="Calibri" w:hAnsi="Palatino Linotype" w:cs="SBL Greek"/>
          <w:i/>
          <w:lang w:eastAsia="en-US" w:bidi="he-IL"/>
        </w:rPr>
        <w:t>ντόπιων</w:t>
      </w:r>
      <w:r w:rsidRPr="005B1D99">
        <w:rPr>
          <w:rFonts w:ascii="Palatino Linotype" w:eastAsia="Calibri" w:hAnsi="Palatino Linotype" w:cs="SBL Greek"/>
          <w:lang w:eastAsia="en-US" w:bidi="he-IL"/>
        </w:rPr>
        <w:t xml:space="preserve"> και </w:t>
      </w:r>
      <w:r w:rsidRPr="005B1D99">
        <w:rPr>
          <w:rFonts w:ascii="Palatino Linotype" w:eastAsia="Calibri" w:hAnsi="Palatino Linotype" w:cs="SBL Greek"/>
          <w:i/>
          <w:lang w:eastAsia="en-US" w:bidi="he-IL"/>
        </w:rPr>
        <w:t xml:space="preserve">ξένων </w:t>
      </w:r>
      <w:r w:rsidRPr="005B1D99">
        <w:rPr>
          <w:rFonts w:ascii="Palatino Linotype" w:eastAsia="Calibri" w:hAnsi="Palatino Linotype" w:cs="SBL Greek"/>
          <w:lang w:eastAsia="en-US" w:bidi="he-IL"/>
        </w:rPr>
        <w:t>για την Αίγυπτο και την Ελλάδα είναι αδιάφορη για τη γενεαλογία/ toledot</w:t>
      </w:r>
      <w:r w:rsidRPr="005B1D99">
        <w:rPr>
          <w:rStyle w:val="af6"/>
          <w:rFonts w:ascii="Palatino Linotype" w:eastAsia="Calibri" w:hAnsi="Palatino Linotype" w:cs="SBL Greek"/>
          <w:lang w:eastAsia="en-US" w:bidi="he-IL"/>
        </w:rPr>
        <w:endnoteReference w:id="30"/>
      </w:r>
      <w:r w:rsidRPr="005B1D99">
        <w:rPr>
          <w:rFonts w:ascii="Palatino Linotype" w:eastAsia="Calibri" w:hAnsi="Palatino Linotype" w:cs="SBL Greek"/>
          <w:lang w:eastAsia="en-US" w:bidi="he-IL"/>
        </w:rPr>
        <w:t xml:space="preserve"> (&lt; YLD = γεννώ, τίκτω) των εθνών. </w:t>
      </w:r>
    </w:p>
    <w:p w:rsidR="006B56C7" w:rsidRPr="005B1D99" w:rsidRDefault="006B56C7" w:rsidP="00E44E3C">
      <w:pPr>
        <w:numPr>
          <w:ilvl w:val="0"/>
          <w:numId w:val="4"/>
        </w:numPr>
        <w:ind w:left="567" w:right="374"/>
        <w:jc w:val="both"/>
        <w:rPr>
          <w:rFonts w:ascii="Palatino Linotype" w:eastAsia="Calibri" w:hAnsi="Palatino Linotype" w:cs="SBL Greek"/>
          <w:lang w:eastAsia="en-US" w:bidi="he-IL"/>
        </w:rPr>
      </w:pPr>
      <w:r w:rsidRPr="005B1D99">
        <w:rPr>
          <w:rFonts w:ascii="Palatino Linotype" w:eastAsia="Calibri" w:hAnsi="Palatino Linotype" w:cs="SBL Greek"/>
          <w:lang w:eastAsia="en-US" w:bidi="he-IL"/>
        </w:rPr>
        <w:t xml:space="preserve">Για τις μεγάλες αυτοκρατορίες οι ξένοι λαοί κεντρίζουν το ενδιαφέρον </w:t>
      </w:r>
      <w:r w:rsidRPr="005B1D99">
        <w:rPr>
          <w:rFonts w:ascii="Palatino Linotype" w:eastAsia="Calibri" w:hAnsi="Palatino Linotype" w:cs="SBL Greek"/>
          <w:b/>
          <w:i/>
          <w:lang w:eastAsia="en-US" w:bidi="he-IL"/>
        </w:rPr>
        <w:t>εφόσον</w:t>
      </w:r>
      <w:r w:rsidRPr="005B1D99">
        <w:rPr>
          <w:rFonts w:ascii="Palatino Linotype" w:eastAsia="Calibri" w:hAnsi="Palatino Linotype"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6B56C7" w:rsidRPr="005B1D99" w:rsidRDefault="006B56C7" w:rsidP="00E44E3C">
      <w:pPr>
        <w:numPr>
          <w:ilvl w:val="0"/>
          <w:numId w:val="4"/>
        </w:numPr>
        <w:ind w:left="567" w:right="374"/>
        <w:jc w:val="both"/>
        <w:rPr>
          <w:rFonts w:ascii="Palatino Linotype" w:eastAsia="Calibri" w:hAnsi="Palatino Linotype" w:cs="SBL Greek"/>
          <w:lang w:eastAsia="en-US" w:bidi="he-IL"/>
        </w:rPr>
      </w:pPr>
      <w:r w:rsidRPr="005B1D99">
        <w:rPr>
          <w:rFonts w:ascii="Palatino Linotype" w:eastAsia="Calibri" w:hAnsi="Palatino Linotype"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5B1D99">
        <w:rPr>
          <w:rFonts w:ascii="Palatino Linotype" w:eastAsia="Calibri" w:hAnsi="Palatino Linotype" w:cs="SBL Greek"/>
          <w:vertAlign w:val="superscript"/>
          <w:lang w:eastAsia="en-US" w:bidi="he-IL"/>
        </w:rPr>
        <w:t>.</w:t>
      </w:r>
      <w:r w:rsidRPr="005B1D99">
        <w:rPr>
          <w:rFonts w:ascii="Palatino Linotype" w:eastAsia="Calibri" w:hAnsi="Palatino Linotype" w:cs="SBL Greek"/>
          <w:lang w:eastAsia="en-US" w:bidi="he-IL"/>
        </w:rPr>
        <w:t xml:space="preserve"> Αίγυπτος/Χαμ</w:t>
      </w:r>
      <w:r w:rsidRPr="005B1D99">
        <w:rPr>
          <w:rFonts w:ascii="Palatino Linotype" w:eastAsia="Calibri" w:hAnsi="Palatino Linotype" w:cs="SBL Greek"/>
          <w:vertAlign w:val="superscript"/>
          <w:lang w:eastAsia="en-US" w:bidi="he-IL"/>
        </w:rPr>
        <w:t>.</w:t>
      </w:r>
      <w:r w:rsidRPr="005B1D99">
        <w:rPr>
          <w:rFonts w:ascii="Palatino Linotype" w:eastAsia="Calibri" w:hAnsi="Palatino Linotype" w:cs="SBL Greek"/>
          <w:lang w:eastAsia="en-US" w:bidi="he-IL"/>
        </w:rPr>
        <w:t xml:space="preserve"> Αιγαίο/Ιάφεθ) συνιστά μια </w:t>
      </w:r>
      <w:r w:rsidRPr="005B1D99">
        <w:rPr>
          <w:rFonts w:ascii="Palatino Linotype" w:eastAsia="Calibri" w:hAnsi="Palatino Linotype" w:cs="SBL Greek"/>
          <w:lang w:eastAsia="en-US" w:bidi="he-IL"/>
        </w:rPr>
        <w:lastRenderedPageBreak/>
        <w:t>ιδιαίτερα αξιοσημείωτη επίδοση των Ιουδαίων “γεωγράφων” η οποία μέχρι σήμερα ασκεί επιρροή στον τρόπο που αντιλαμβανόμαστε τον παγκόσμιο χάρτη.</w:t>
      </w:r>
    </w:p>
    <w:p w:rsidR="006B56C7" w:rsidRPr="005B1D99" w:rsidRDefault="006B56C7" w:rsidP="00E44E3C">
      <w:pPr>
        <w:numPr>
          <w:ilvl w:val="0"/>
          <w:numId w:val="4"/>
        </w:numPr>
        <w:ind w:left="567" w:right="374"/>
        <w:jc w:val="both"/>
        <w:rPr>
          <w:rFonts w:ascii="Palatino Linotype" w:eastAsia="Calibri" w:hAnsi="Palatino Linotype" w:cs="SBL Greek"/>
          <w:lang w:eastAsia="en-US" w:bidi="he-IL"/>
        </w:rPr>
      </w:pPr>
      <w:r w:rsidRPr="005B1D99">
        <w:rPr>
          <w:rFonts w:ascii="Palatino Linotype" w:eastAsia="Calibri" w:hAnsi="Palatino Linotype"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5B1D99">
        <w:rPr>
          <w:rFonts w:ascii="Palatino Linotype" w:eastAsia="Calibri" w:hAnsi="Palatino Linotype" w:cs="SBL Greek"/>
          <w:b/>
          <w:i/>
          <w:lang w:eastAsia="en-US" w:bidi="he-IL"/>
        </w:rPr>
        <w:t>ιδιοτροπίας</w:t>
      </w:r>
      <w:r w:rsidRPr="005B1D99">
        <w:rPr>
          <w:rFonts w:ascii="Palatino Linotype" w:eastAsia="Calibri" w:hAnsi="Palatino Linotype" w:cs="SBL Greek"/>
          <w:lang w:eastAsia="en-US" w:bidi="he-IL"/>
        </w:rPr>
        <w:t xml:space="preserve"> τους (χρώμα δέρματος, χαρακτηριστικά προσώπου, κόμμωση και ενδυμασία κ.ο.κ.), στον κατάλογο των λαών στο προσκήνιο τοποθετείται η σχέση </w:t>
      </w:r>
      <w:r w:rsidRPr="005B1D99">
        <w:rPr>
          <w:rFonts w:ascii="Palatino Linotype" w:eastAsia="Calibri" w:hAnsi="Palatino Linotype" w:cs="SBL Greek"/>
          <w:b/>
          <w:i/>
          <w:lang w:eastAsia="en-US" w:bidi="he-IL"/>
        </w:rPr>
        <w:t>προς τον άλλο</w:t>
      </w:r>
      <w:r w:rsidRPr="005B1D99">
        <w:rPr>
          <w:rFonts w:ascii="Palatino Linotype" w:eastAsia="Calibri" w:hAnsi="Palatino Linotype" w:cs="SBL Greek"/>
          <w:lang w:eastAsia="en-US" w:bidi="he-IL"/>
        </w:rPr>
        <w:t xml:space="preserve">. </w:t>
      </w:r>
    </w:p>
    <w:p w:rsidR="006B56C7" w:rsidRPr="005B1D99" w:rsidRDefault="006B56C7" w:rsidP="00BE2284">
      <w:pPr>
        <w:ind w:left="567" w:right="374"/>
        <w:jc w:val="both"/>
        <w:rPr>
          <w:rFonts w:ascii="Palatino Linotype" w:eastAsia="Calibri" w:hAnsi="Palatino Linotype" w:cs="SBL Greek"/>
          <w:lang w:eastAsia="en-US" w:bidi="he-IL"/>
        </w:rPr>
      </w:pPr>
    </w:p>
    <w:p w:rsidR="006B56C7" w:rsidRPr="005B1D99" w:rsidRDefault="006B56C7" w:rsidP="00BE2284">
      <w:pPr>
        <w:jc w:val="both"/>
        <w:rPr>
          <w:rFonts w:ascii="Arial" w:hAnsi="Arial" w:cs="Arial"/>
          <w:sz w:val="28"/>
          <w:szCs w:val="28"/>
          <w:lang w:bidi="he-IL"/>
        </w:rPr>
      </w:pPr>
      <w:r w:rsidRPr="005B1D99">
        <w:rPr>
          <w:rFonts w:ascii="Arial" w:hAnsi="Arial" w:cs="Arial"/>
          <w:noProof/>
          <w:sz w:val="28"/>
          <w:szCs w:val="28"/>
        </w:rPr>
        <w:drawing>
          <wp:inline distT="0" distB="0" distL="0" distR="0">
            <wp:extent cx="6503237" cy="28956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500030" cy="2894172"/>
                    </a:xfrm>
                    <a:prstGeom prst="rect">
                      <a:avLst/>
                    </a:prstGeom>
                    <a:noFill/>
                    <a:ln w="9525">
                      <a:noFill/>
                      <a:miter lim="800000"/>
                      <a:headEnd/>
                      <a:tailEnd/>
                    </a:ln>
                  </pic:spPr>
                </pic:pic>
              </a:graphicData>
            </a:graphic>
          </wp:inline>
        </w:drawing>
      </w:r>
    </w:p>
    <w:p w:rsidR="006B56C7" w:rsidRPr="005B1D99" w:rsidRDefault="006B56C7" w:rsidP="00BE2284">
      <w:pPr>
        <w:pBdr>
          <w:top w:val="single" w:sz="4" w:space="1" w:color="auto"/>
          <w:left w:val="single" w:sz="4" w:space="4" w:color="auto"/>
          <w:bottom w:val="single" w:sz="4" w:space="1" w:color="auto"/>
          <w:right w:val="single" w:sz="4" w:space="4" w:color="auto"/>
        </w:pBdr>
        <w:jc w:val="center"/>
        <w:outlineLvl w:val="0"/>
        <w:rPr>
          <w:rFonts w:ascii="Arial" w:hAnsi="Arial" w:cs="Arial"/>
          <w:b/>
          <w:sz w:val="22"/>
          <w:szCs w:val="22"/>
          <w:lang w:bidi="he-IL"/>
        </w:rPr>
      </w:pPr>
      <w:r w:rsidRPr="005B1D99">
        <w:rPr>
          <w:rFonts w:ascii="Arial" w:hAnsi="Arial" w:cs="Arial"/>
          <w:b/>
          <w:sz w:val="22"/>
          <w:szCs w:val="22"/>
          <w:lang w:bidi="he-IL"/>
        </w:rPr>
        <w:t>Αιγύπτιοι, Ασσύριοι, κάτοικοι της Νουβίας και της Λιβύης (από το παλαιοαιγυπτιακό Βιβλίο των θυρών 13-11</w:t>
      </w:r>
      <w:r w:rsidRPr="005B1D99">
        <w:rPr>
          <w:rFonts w:ascii="Arial" w:hAnsi="Arial" w:cs="Arial"/>
          <w:b/>
          <w:sz w:val="22"/>
          <w:szCs w:val="22"/>
          <w:vertAlign w:val="superscript"/>
          <w:lang w:bidi="he-IL"/>
        </w:rPr>
        <w:t>ος</w:t>
      </w:r>
      <w:r w:rsidRPr="005B1D99">
        <w:rPr>
          <w:rFonts w:ascii="Arial" w:hAnsi="Arial" w:cs="Arial"/>
          <w:b/>
          <w:sz w:val="22"/>
          <w:szCs w:val="22"/>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6B56C7" w:rsidRPr="005B1D99" w:rsidRDefault="006B56C7" w:rsidP="00BE2284">
      <w:pPr>
        <w:pBdr>
          <w:top w:val="single" w:sz="4" w:space="1" w:color="auto"/>
          <w:left w:val="single" w:sz="4" w:space="4" w:color="auto"/>
          <w:bottom w:val="single" w:sz="4" w:space="1" w:color="auto"/>
          <w:right w:val="single" w:sz="4" w:space="4" w:color="auto"/>
        </w:pBdr>
        <w:jc w:val="center"/>
        <w:outlineLvl w:val="0"/>
        <w:rPr>
          <w:rFonts w:ascii="Arial" w:hAnsi="Arial" w:cs="Arial"/>
          <w:b/>
          <w:sz w:val="22"/>
          <w:szCs w:val="22"/>
          <w:lang w:bidi="he-IL"/>
        </w:rPr>
      </w:pPr>
      <w:r w:rsidRPr="005B1D99">
        <w:rPr>
          <w:rFonts w:ascii="Palatino Linotype" w:eastAsia="Calibri" w:hAnsi="Palatino Linotype" w:cs="SBL Greek"/>
          <w:lang w:eastAsia="en-US" w:bidi="he-IL"/>
        </w:rPr>
        <w:t xml:space="preserve">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 </w:t>
      </w:r>
    </w:p>
    <w:p w:rsidR="006B56C7" w:rsidRPr="005B1D99" w:rsidRDefault="006B56C7" w:rsidP="00BE2284">
      <w:pPr>
        <w:ind w:left="567" w:right="374"/>
        <w:jc w:val="both"/>
        <w:rPr>
          <w:rFonts w:ascii="Palatino Linotype" w:hAnsi="Palatino Linotype"/>
          <w:bCs/>
        </w:rPr>
      </w:pPr>
    </w:p>
    <w:p w:rsidR="006B56C7" w:rsidRPr="005B1D99" w:rsidRDefault="006B56C7" w:rsidP="00BE2284">
      <w:pPr>
        <w:pStyle w:val="3"/>
      </w:pPr>
      <w:bookmarkStart w:id="6" w:name="_Toc136443782"/>
      <w:bookmarkStart w:id="7" w:name="_Toc400273581"/>
      <w:r w:rsidRPr="005B1D99">
        <w:t>1.2.3. Η Βαβέλ των γλωσσών</w:t>
      </w:r>
      <w:bookmarkEnd w:id="6"/>
      <w:bookmarkEnd w:id="7"/>
    </w:p>
    <w:p w:rsidR="006B56C7" w:rsidRPr="005B1D99" w:rsidRDefault="006B56C7" w:rsidP="00BE2284">
      <w:pPr>
        <w:ind w:left="567" w:right="374"/>
        <w:jc w:val="both"/>
        <w:rPr>
          <w:rFonts w:ascii="Palatino Linotype" w:hAnsi="Palatino Linotype"/>
          <w:bCs/>
        </w:rPr>
      </w:pPr>
      <w:r w:rsidRPr="005B1D99">
        <w:rPr>
          <w:rFonts w:ascii="Palatino Linotype" w:hAnsi="Palatino Linotype"/>
          <w:bCs/>
        </w:rPr>
        <w:t xml:space="preserve">Ενώ στα κεφάλαια της Πρωτοϊστορίας πριν τον Κατακλυσμό (που δεν συνιστά καταστροφή αλλά κάθαρση του Σύμπαντος) παρουσιάζεται και αιτιολογείται η </w:t>
      </w:r>
      <w:r w:rsidRPr="005B1D99">
        <w:rPr>
          <w:rFonts w:ascii="Palatino Linotype" w:hAnsi="Palatino Linotype"/>
          <w:b/>
          <w:bCs/>
        </w:rPr>
        <w:t>φυγόκεντρη πορεία</w:t>
      </w:r>
      <w:r w:rsidRPr="005B1D99">
        <w:rPr>
          <w:rFonts w:ascii="Palatino Linotype" w:hAnsi="Palatino Linotype"/>
          <w:bCs/>
        </w:rPr>
        <w:t xml:space="preserve">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τούς ωθεί στο να υποκαταστήσουν το χαμένο ζωτικό κέντρο κοινωνίας και επικοινωνίας, το δέντρο της ζωής, με την κατασκευή ενός τεχνολογικού επιτεύγματος</w:t>
      </w:r>
      <w:r w:rsidRPr="005B1D99">
        <w:rPr>
          <w:rFonts w:ascii="Palatino Linotype" w:hAnsi="Palatino Linotype"/>
          <w:bCs/>
          <w:vertAlign w:val="superscript"/>
        </w:rPr>
        <w:t>.</w:t>
      </w:r>
      <w:r w:rsidRPr="005B1D99">
        <w:rPr>
          <w:rFonts w:ascii="Palatino Linotype" w:hAnsi="Palatino Linotype"/>
          <w:bCs/>
        </w:rPr>
        <w:t xml:space="preserve"> του πύργου της Βαβέλ. Στην πρώτη ενότητα η απομάκρυνση από το ζωτικό χώρο της κοινωνίας του Θεού, τον παράδεισο, έχει καταστροφικές συνέπειες στις </w:t>
      </w:r>
      <w:r w:rsidRPr="005B1D99">
        <w:rPr>
          <w:rFonts w:ascii="Palatino Linotype" w:hAnsi="Palatino Linotype"/>
          <w:b/>
          <w:bCs/>
        </w:rPr>
        <w:t>σχέσεις των δύο φύλων</w:t>
      </w:r>
      <w:r w:rsidRPr="005B1D99">
        <w:rPr>
          <w:rFonts w:ascii="Palatino Linotype" w:hAnsi="Palatino Linotype"/>
          <w:bCs/>
        </w:rPr>
        <w:t xml:space="preserve"> και αυτών με τον Κόσμο. Στη δεύτερη ενότητα το τραγικό γεγονός της υποκατάστασης του Θεού με τα επιτεύγματα του Υπερανθρώπου επιδρά καταλυτικά στις </w:t>
      </w:r>
      <w:r w:rsidRPr="005B1D99">
        <w:rPr>
          <w:rFonts w:ascii="Palatino Linotype" w:hAnsi="Palatino Linotype"/>
          <w:b/>
          <w:bCs/>
        </w:rPr>
        <w:t>σχέσεις των λαών</w:t>
      </w:r>
      <w:r w:rsidRPr="005B1D99">
        <w:rPr>
          <w:rFonts w:ascii="Palatino Linotype" w:hAnsi="Palatino Linotype"/>
          <w:bCs/>
        </w:rPr>
        <w:t xml:space="preserve">. </w:t>
      </w:r>
    </w:p>
    <w:p w:rsidR="006B56C7" w:rsidRPr="005B1D99" w:rsidRDefault="006B56C7" w:rsidP="00BE2284">
      <w:pPr>
        <w:ind w:left="567" w:right="374"/>
        <w:jc w:val="both"/>
        <w:rPr>
          <w:rFonts w:ascii="Palatino Linotype" w:hAnsi="Palatino Linotype"/>
          <w:bCs/>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bCs/>
        </w:rPr>
        <w:t xml:space="preserve">Ενώ όλοι οι άνθρωποι πλάστηκαν </w:t>
      </w:r>
      <w:r w:rsidRPr="005B1D99">
        <w:rPr>
          <w:rFonts w:ascii="Palatino Linotype" w:hAnsi="Palatino Linotype"/>
          <w:bCs/>
          <w:i/>
          <w:iCs/>
        </w:rPr>
        <w:t>βασιλείς</w:t>
      </w:r>
      <w:r w:rsidRPr="005B1D99">
        <w:rPr>
          <w:rFonts w:ascii="Palatino Linotype" w:hAnsi="Palatino Linotype"/>
          <w:bCs/>
        </w:rPr>
        <w:t xml:space="preserve"> της φύσεως και του εαυτού τους, με την </w:t>
      </w:r>
      <w:r w:rsidRPr="005B1D99">
        <w:rPr>
          <w:rFonts w:ascii="Palatino Linotype" w:hAnsi="Palatino Linotype"/>
          <w:bCs/>
          <w:i/>
        </w:rPr>
        <w:t>απιστία</w:t>
      </w:r>
      <w:r w:rsidRPr="005B1D99">
        <w:rPr>
          <w:rFonts w:ascii="Palatino Linotype" w:hAnsi="Palatino Linotype"/>
          <w:bCs/>
        </w:rPr>
        <w:t xml:space="preserve"> τους προς τον βασιλέα των πάντων Θεό, απομακρυνόμενοι από τη γεννήτρια της ζωής, ταυτόχρονα αυτοοδηγούνται σε μια διαρκή υποταγή σε ειδωλοποιημένες </w:t>
      </w:r>
      <w:r w:rsidRPr="005B1D99">
        <w:rPr>
          <w:rFonts w:ascii="Palatino Linotype" w:hAnsi="Palatino Linotype"/>
          <w:bCs/>
        </w:rPr>
        <w:lastRenderedPageBreak/>
        <w:t xml:space="preserve">εξουσιαστικές αυθεντίες. </w:t>
      </w:r>
      <w:r w:rsidRPr="005B1D99">
        <w:rPr>
          <w:rFonts w:ascii="Palatino Linotype" w:hAnsi="Palatino Linotype"/>
        </w:rPr>
        <w:t xml:space="preserve">Ενώ καταρχήν ο άνδρας και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τον Λάμεχ (4, 23.24), επικρατεί πλέον η πλήρη υποδούλωση του άλλου φύλου. Το σεξουαλικό ένστικτο που προορίζεται για τη συντήρηση και τη διαιώνιση της ζωής, γίνεται μέσον θανάτου. Ο διάλογος του Θεού με τον άνθρωπο εξελίσσεται σε μονόλογο, διότι ο άνθρωπος προσπαθεί μόνος του/αυτόνομα να κατακτήσει αυτό για το οποίο είναι από  Αυτόν προικισμένος και προορισμένος να ζήσει όντας σε κοινωνία μαζί Του. </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rPr>
        <w:t xml:space="preserve">Η διαφορά στις δύο διηγήσεις της </w:t>
      </w:r>
      <w:r w:rsidRPr="005B1D99">
        <w:rPr>
          <w:rFonts w:ascii="Palatino Linotype" w:hAnsi="Palatino Linotype"/>
          <w:caps/>
        </w:rPr>
        <w:t>π</w:t>
      </w:r>
      <w:r w:rsidRPr="005B1D99">
        <w:rPr>
          <w:rFonts w:ascii="Palatino Linotype" w:hAnsi="Palatino Linotype"/>
        </w:rPr>
        <w:t>ρωτοϊστορίας είναι ότι στην περίπτωση της Εύας η αρά εκστομίζεται από τον Θεό, ενώ στον Χαναάν από τον προσβεβλημένο πατέρα, καθόσον ο αρχικός διάλογος του Θεού με τον άνθρωπο καταλήγει στο τέλος σε μονολόγους. Στην περίπτωση όμως του Νώε πρέπει να προσεχθεί το γεγονός ότι δεν ευλογείται ο ίδιος ο Σήμ και οι Σημίτες, αλλά ο Θεός. Αυτός διά της ευλογίας δίνει ζωτικό χώρο σε έναν λαό εχθρικό και ανταγωνιστικό προς τον Σημ, τους Φιλισταίους και είναι Θεός όλων των λαών (Κρ. 2, 20-3, 6).</w:t>
      </w:r>
    </w:p>
    <w:p w:rsidR="006B56C7" w:rsidRPr="005B1D99" w:rsidRDefault="006B56C7" w:rsidP="00BE2284">
      <w:pPr>
        <w:ind w:left="567" w:right="374"/>
        <w:jc w:val="both"/>
        <w:rPr>
          <w:rFonts w:ascii="Palatino Linotype" w:hAnsi="Palatino Linotype"/>
          <w:bCs/>
        </w:rPr>
      </w:pPr>
    </w:p>
    <w:p w:rsidR="006B56C7" w:rsidRPr="005B1D99" w:rsidRDefault="006B56C7" w:rsidP="00BE2284">
      <w:pPr>
        <w:ind w:left="567" w:right="374"/>
        <w:jc w:val="both"/>
        <w:rPr>
          <w:rFonts w:ascii="Palatino Linotype" w:hAnsi="Palatino Linotype"/>
          <w:bCs/>
        </w:rPr>
      </w:pPr>
      <w:r w:rsidRPr="005B1D99">
        <w:rPr>
          <w:rFonts w:ascii="Palatino Linotype" w:hAnsi="Palatino Linotype"/>
          <w:bCs/>
        </w:rPr>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5B1D99">
        <w:rPr>
          <w:rFonts w:ascii="Palatino Linotype" w:hAnsi="Palatino Linotype"/>
          <w:bCs/>
          <w:i/>
          <w:iCs/>
        </w:rPr>
        <w:t xml:space="preserve">Γένεση </w:t>
      </w:r>
      <w:r w:rsidRPr="005B1D99">
        <w:rPr>
          <w:rFonts w:ascii="Palatino Linotype" w:hAnsi="Palatino Linotype"/>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5B1D99">
        <w:rPr>
          <w:rFonts w:ascii="Palatino Linotype" w:hAnsi="Palatino Linotype"/>
          <w:bCs/>
          <w:i/>
          <w:iCs/>
        </w:rPr>
        <w:t>φυσικά</w:t>
      </w:r>
      <w:r w:rsidRPr="005B1D99">
        <w:rPr>
          <w:rFonts w:ascii="Palatino Linotype" w:hAnsi="Palatino Linotype"/>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5B1D99">
        <w:rPr>
          <w:rFonts w:ascii="Palatino Linotype" w:hAnsi="Palatino Linotype"/>
          <w:bCs/>
          <w:i/>
        </w:rPr>
        <w:t>Γενέσεως</w:t>
      </w:r>
      <w:r w:rsidRPr="005B1D99">
        <w:rPr>
          <w:rFonts w:ascii="Palatino Linotype" w:hAnsi="Palatino Linotype"/>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5B1D99">
        <w:rPr>
          <w:rFonts w:ascii="Palatino Linotype" w:hAnsi="Palatino Linotype"/>
        </w:rPr>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5B1D99">
        <w:rPr>
          <w:rFonts w:ascii="Palatino Linotype" w:hAnsi="Palatino Linotype"/>
          <w:b/>
          <w:bCs/>
        </w:rPr>
        <w:t>της αμαρτίας</w:t>
      </w:r>
      <w:r w:rsidRPr="005B1D99">
        <w:rPr>
          <w:rFonts w:ascii="Palatino Linotype" w:hAnsi="Palatino Linotype"/>
        </w:rPr>
        <w:t xml:space="preserve">. Ως πρώτος πολιτικός κυρίαρχος προβάλλει ο γίγας </w:t>
      </w:r>
      <w:r w:rsidRPr="005B1D99">
        <w:rPr>
          <w:rFonts w:ascii="Palatino Linotype" w:hAnsi="Palatino Linotype"/>
          <w:b/>
          <w:bCs/>
        </w:rPr>
        <w:t>Νεβρώδ</w:t>
      </w:r>
      <w:r w:rsidRPr="005B1D99">
        <w:rPr>
          <w:rFonts w:ascii="Palatino Linotype" w:hAnsi="Palatino Linotype"/>
        </w:rPr>
        <w:t xml:space="preserve">: </w:t>
      </w:r>
      <w:r w:rsidRPr="005B1D99">
        <w:rPr>
          <w:rFonts w:ascii="Palatino Linotype" w:hAnsi="Palatino Linotype"/>
          <w:i/>
          <w:iCs/>
          <w:caps/>
          <w:lang w:bidi="he-IL"/>
        </w:rPr>
        <w:t>ο</w:t>
      </w:r>
      <w:r w:rsidRPr="005B1D99">
        <w:rPr>
          <w:rFonts w:ascii="Palatino Linotype" w:hAnsi="Palatino Linotype"/>
          <w:i/>
          <w:iCs/>
          <w:lang w:bidi="he-IL"/>
        </w:rPr>
        <w:t xml:space="preserve">ὗτος ἦν γίγας κυνηγὸς ἐναντίον </w:t>
      </w:r>
      <w:r w:rsidRPr="005B1D99">
        <w:rPr>
          <w:rFonts w:ascii="Palatino Linotype" w:hAnsi="Palatino Linotype"/>
          <w:i/>
          <w:iCs/>
          <w:caps/>
          <w:lang w:bidi="he-IL"/>
        </w:rPr>
        <w:t>κ</w:t>
      </w:r>
      <w:r w:rsidRPr="005B1D99">
        <w:rPr>
          <w:rFonts w:ascii="Palatino Linotype" w:hAnsi="Palatino Linotype"/>
          <w:i/>
          <w:iCs/>
          <w:lang w:bidi="he-IL"/>
        </w:rPr>
        <w:t xml:space="preserve">υρίου τοῦ </w:t>
      </w:r>
      <w:r w:rsidRPr="005B1D99">
        <w:rPr>
          <w:rFonts w:ascii="Palatino Linotype" w:hAnsi="Palatino Linotype"/>
          <w:i/>
          <w:iCs/>
          <w:caps/>
          <w:lang w:bidi="he-IL"/>
        </w:rPr>
        <w:t>θ</w:t>
      </w:r>
      <w:r w:rsidRPr="005B1D99">
        <w:rPr>
          <w:rFonts w:ascii="Palatino Linotype" w:hAnsi="Palatino Linotype"/>
          <w:i/>
          <w:iCs/>
          <w:lang w:bidi="he-IL"/>
        </w:rPr>
        <w:t>εοῦ […] καὶ ἐγένετο ἀρχὴ τῆς βασιλείας αὐτοῦ Βαβυλὼν καὶ […] ἐν τῇ γῇ Σενναάρ</w:t>
      </w:r>
      <w:r w:rsidRPr="005B1D99">
        <w:rPr>
          <w:rFonts w:ascii="Palatino Linotype" w:hAnsi="Palatino Linotype"/>
          <w:i/>
          <w:iCs/>
          <w:vertAlign w:val="superscript"/>
          <w:lang w:bidi="he-IL"/>
        </w:rPr>
        <w:t>.</w:t>
      </w:r>
      <w:r w:rsidRPr="005B1D99">
        <w:rPr>
          <w:rFonts w:ascii="Palatino Linotype" w:hAnsi="Palatino Linotype"/>
          <w:i/>
          <w:iCs/>
          <w:lang w:bidi="he-IL"/>
        </w:rPr>
        <w:t xml:space="preserve"> ἐκ τῆς γῆς ἐκείνης ἐξῆλθεν Ἀσσοὺρ καὶ ὠκοδόμησεν τὴν Νινευή</w:t>
      </w:r>
      <w:r w:rsidRPr="005B1D99">
        <w:rPr>
          <w:rFonts w:ascii="Palatino Linotype" w:hAnsi="Palatino Linotype"/>
          <w:lang w:bidi="he-IL"/>
        </w:rPr>
        <w:t xml:space="preserve"> (Γέν. 10, 9-11). </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left="567" w:right="374"/>
        <w:jc w:val="both"/>
        <w:rPr>
          <w:rFonts w:ascii="Palatino Linotype" w:hAnsi="Palatino Linotype"/>
          <w:b/>
          <w:bCs/>
          <w:i/>
          <w:iCs/>
        </w:rPr>
      </w:pPr>
      <w:r w:rsidRPr="005B1D99">
        <w:rPr>
          <w:rFonts w:ascii="Palatino Linotype" w:hAnsi="Palatino Linotype"/>
          <w:caps/>
        </w:rPr>
        <w:t>ο</w:t>
      </w:r>
      <w:r w:rsidRPr="005B1D99">
        <w:rPr>
          <w:rFonts w:ascii="Palatino Linotype" w:hAnsi="Palatino Linotype"/>
        </w:rPr>
        <w:t xml:space="preserve"> </w:t>
      </w:r>
      <w:r w:rsidRPr="005B1D99">
        <w:rPr>
          <w:rFonts w:ascii="Palatino Linotype" w:hAnsi="Palatino Linotype"/>
          <w:b/>
          <w:bCs/>
        </w:rPr>
        <w:t>πύργος της Βαβέλ</w:t>
      </w:r>
      <w:r w:rsidRPr="005B1D99">
        <w:rPr>
          <w:rStyle w:val="af6"/>
          <w:rFonts w:ascii="Palatino Linotype" w:hAnsi="Palatino Linotype"/>
          <w:b/>
          <w:bCs/>
        </w:rPr>
        <w:endnoteReference w:id="31"/>
      </w:r>
      <w:r w:rsidRPr="005B1D99">
        <w:rPr>
          <w:rFonts w:ascii="Palatino Linotype" w:hAnsi="Palatino Linotype"/>
          <w:b/>
          <w:bCs/>
        </w:rPr>
        <w:t>,</w:t>
      </w:r>
      <w:r w:rsidRPr="005B1D99">
        <w:rPr>
          <w:rFonts w:ascii="Palatino Linotype" w:hAnsi="Palatino Linotype"/>
        </w:rPr>
        <w:t xml:space="preserve"> </w:t>
      </w:r>
      <w:r w:rsidRPr="005B1D99">
        <w:rPr>
          <w:rFonts w:ascii="Palatino Linotype" w:hAnsi="Palatino Linotype"/>
          <w:bCs/>
          <w:iCs/>
        </w:rPr>
        <w:t>επί</w:t>
      </w:r>
      <w:r w:rsidRPr="005B1D99">
        <w:rPr>
          <w:rFonts w:ascii="Palatino Linotype" w:hAnsi="Palatino Linotype"/>
          <w:b/>
          <w:bCs/>
          <w:i/>
          <w:iCs/>
        </w:rPr>
        <w:t xml:space="preserve"> </w:t>
      </w:r>
      <w:r w:rsidRPr="005B1D99">
        <w:rPr>
          <w:rFonts w:ascii="Palatino Linotype" w:hAnsi="Palatino Linotype"/>
          <w:bCs/>
          <w:iCs/>
        </w:rPr>
        <w:t>αιώνες θεωρείται εικόνα της ύβρης-αλαζονείας του ανθρώπου-Προμηθέα</w:t>
      </w:r>
      <w:r w:rsidRPr="005B1D99">
        <w:rPr>
          <w:rStyle w:val="af6"/>
          <w:rFonts w:ascii="Palatino Linotype" w:hAnsi="Palatino Linotype"/>
          <w:bCs/>
          <w:iCs/>
        </w:rPr>
        <w:endnoteReference w:id="32"/>
      </w:r>
      <w:r w:rsidRPr="005B1D99">
        <w:rPr>
          <w:rFonts w:ascii="Palatino Linotype" w:hAnsi="Palatino Linotype"/>
          <w:bCs/>
          <w:iCs/>
        </w:rPr>
        <w:t xml:space="preserve">. </w:t>
      </w:r>
      <w:r w:rsidRPr="005B1D99">
        <w:rPr>
          <w:rFonts w:ascii="Palatino Linotype" w:hAnsi="Palatino Linotype"/>
        </w:rPr>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5B1D99">
        <w:rPr>
          <w:rFonts w:ascii="Palatino Linotype" w:hAnsi="Palatino Linotype"/>
          <w:i/>
          <w:iCs/>
        </w:rPr>
        <w:t>Σεναάρ</w:t>
      </w:r>
      <w:r w:rsidRPr="005B1D99">
        <w:rPr>
          <w:rFonts w:ascii="Palatino Linotype" w:hAnsi="Palatino Linotype"/>
        </w:rPr>
        <w:t xml:space="preserve"> </w:t>
      </w:r>
      <w:r w:rsidRPr="005B1D99">
        <w:rPr>
          <w:rFonts w:ascii="Palatino Linotype" w:hAnsi="Palatino Linotype"/>
        </w:rPr>
        <w:lastRenderedPageBreak/>
        <w:t xml:space="preserve">(νότια Μεσοποταμία) προσπαθεί να αποφύγει την πολυδιάσπαση, να αποκτήσει </w:t>
      </w:r>
      <w:r w:rsidRPr="005B1D99">
        <w:rPr>
          <w:rFonts w:ascii="Palatino Linotype" w:hAnsi="Palatino Linotype"/>
          <w:b/>
        </w:rPr>
        <w:t>όνομα (!)</w:t>
      </w:r>
      <w:r w:rsidRPr="005B1D99">
        <w:rPr>
          <w:rFonts w:ascii="Palatino Linotype" w:hAnsi="Palatino Linotype"/>
        </w:rPr>
        <w:t xml:space="preserve"> και να υποκαταστήσει το χαμένο Παράδεισο</w:t>
      </w:r>
      <w:r w:rsidRPr="005B1D99">
        <w:rPr>
          <w:rStyle w:val="af6"/>
          <w:rFonts w:ascii="Palatino Linotype" w:hAnsi="Palatino Linotype"/>
        </w:rPr>
        <w:endnoteReference w:id="33"/>
      </w:r>
      <w:r w:rsidRPr="005B1D99">
        <w:rPr>
          <w:rFonts w:ascii="Palatino Linotype" w:hAnsi="Palatino Linotype"/>
        </w:rPr>
        <w:t xml:space="preserve">. Ως υποκατάστατο του </w:t>
      </w:r>
      <w:r w:rsidRPr="005B1D99">
        <w:rPr>
          <w:rFonts w:ascii="Palatino Linotype" w:hAnsi="Palatino Linotype"/>
          <w:b/>
          <w:bCs/>
        </w:rPr>
        <w:t>δέντρου της ζωής</w:t>
      </w:r>
      <w:r w:rsidRPr="005B1D99">
        <w:rPr>
          <w:rFonts w:ascii="Palatino Linotype" w:hAnsi="Palatino Linotype"/>
        </w:rPr>
        <w:t xml:space="preserve"> επινοεί </w:t>
      </w:r>
      <w:r w:rsidRPr="005B1D99">
        <w:rPr>
          <w:rFonts w:ascii="Palatino Linotype" w:hAnsi="Palatino Linotype"/>
          <w:b/>
          <w:bCs/>
        </w:rPr>
        <w:t>έναν πύργο,</w:t>
      </w:r>
      <w:r w:rsidRPr="005B1D99">
        <w:rPr>
          <w:rFonts w:ascii="Palatino Linotype" w:hAnsi="Palatino Linotype"/>
        </w:rPr>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5B1D99">
        <w:rPr>
          <w:rFonts w:ascii="Palatino Linotype" w:hAnsi="Palatino Linotype"/>
          <w:i/>
          <w:iCs/>
          <w:caps/>
          <w:lang w:bidi="he-IL"/>
        </w:rPr>
        <w:t>δ</w:t>
      </w:r>
      <w:r w:rsidRPr="005B1D99">
        <w:rPr>
          <w:rFonts w:ascii="Palatino Linotype" w:hAnsi="Palatino Linotype"/>
          <w:i/>
          <w:iCs/>
          <w:lang w:bidi="he-IL"/>
        </w:rPr>
        <w:t xml:space="preserve">εῦτε οἰκοδομήσωμεν ἑαυτοῖς </w:t>
      </w:r>
      <w:r w:rsidRPr="005B1D99">
        <w:rPr>
          <w:rFonts w:ascii="Palatino Linotype" w:hAnsi="Palatino Linotype"/>
          <w:i/>
          <w:iCs/>
          <w:caps/>
          <w:lang w:bidi="he-IL"/>
        </w:rPr>
        <w:t>π</w:t>
      </w:r>
      <w:r w:rsidRPr="005B1D99">
        <w:rPr>
          <w:rFonts w:ascii="Palatino Linotype" w:hAnsi="Palatino Linotype"/>
          <w:i/>
          <w:iCs/>
          <w:lang w:bidi="he-IL"/>
        </w:rPr>
        <w:t xml:space="preserve">όλιν καὶ </w:t>
      </w:r>
      <w:r w:rsidRPr="005B1D99">
        <w:rPr>
          <w:rFonts w:ascii="Palatino Linotype" w:hAnsi="Palatino Linotype"/>
          <w:i/>
          <w:iCs/>
          <w:caps/>
          <w:lang w:bidi="he-IL"/>
        </w:rPr>
        <w:t>π</w:t>
      </w:r>
      <w:r w:rsidRPr="005B1D99">
        <w:rPr>
          <w:rFonts w:ascii="Palatino Linotype" w:hAnsi="Palatino Linotype"/>
          <w:i/>
          <w:iCs/>
          <w:lang w:bidi="he-IL"/>
        </w:rPr>
        <w:t xml:space="preserve">ύργον οὗ ἡ κεφαλὴ ἔσται ἕως τοῦ οὐρανοῦ καὶ ποιήσωμεν ἑαυτοῖς </w:t>
      </w:r>
      <w:r w:rsidRPr="005B1D99">
        <w:rPr>
          <w:rFonts w:ascii="Palatino Linotype" w:hAnsi="Palatino Linotype"/>
          <w:b/>
          <w:bCs/>
          <w:i/>
          <w:iCs/>
          <w:lang w:bidi="he-IL"/>
        </w:rPr>
        <w:t xml:space="preserve">ὄνομα </w:t>
      </w:r>
      <w:r w:rsidRPr="005B1D99">
        <w:rPr>
          <w:rFonts w:ascii="Palatino Linotype" w:hAnsi="Palatino Linotype"/>
          <w:i/>
          <w:iCs/>
          <w:lang w:bidi="he-IL"/>
        </w:rPr>
        <w:t xml:space="preserve">πρὸ τοῦ διασπαρῆναι ἐπὶ προσώπου πάσης τῆς γῆς </w:t>
      </w:r>
      <w:r w:rsidRPr="005B1D99">
        <w:rPr>
          <w:rFonts w:ascii="Palatino Linotype" w:hAnsi="Palatino Linotype"/>
          <w:lang w:bidi="he-IL"/>
        </w:rPr>
        <w:t>(Γέν. 11, 4)</w:t>
      </w:r>
      <w:r w:rsidRPr="005B1D99">
        <w:rPr>
          <w:rStyle w:val="af6"/>
          <w:rFonts w:ascii="Palatino Linotype" w:hAnsi="Palatino Linotype"/>
          <w:lang w:bidi="he-IL"/>
        </w:rPr>
        <w:endnoteReference w:id="34"/>
      </w:r>
      <w:r w:rsidRPr="005B1D99">
        <w:rPr>
          <w:rFonts w:ascii="Palatino Linotype" w:hAnsi="Palatino Linotype"/>
        </w:rPr>
        <w:t xml:space="preserve">. Το αποτέλεσμα αυτής της παγκόσμιας ένωσης/Ομόνοιας, της απόκτησης </w:t>
      </w:r>
      <w:r w:rsidRPr="005B1D99">
        <w:rPr>
          <w:rFonts w:ascii="Palatino Linotype" w:hAnsi="Palatino Linotype"/>
          <w:b/>
          <w:bCs/>
        </w:rPr>
        <w:t>ονόματος</w:t>
      </w:r>
      <w:r w:rsidRPr="005B1D99">
        <w:rPr>
          <w:rFonts w:ascii="Palatino Linotype" w:hAnsi="Palatino Linotype"/>
        </w:rPr>
        <w:t xml:space="preserve"> χωρίς Θεό, είναι η απόλυτη </w:t>
      </w:r>
      <w:r w:rsidRPr="005B1D99">
        <w:rPr>
          <w:rFonts w:ascii="Palatino Linotype" w:hAnsi="Palatino Linotype"/>
          <w:i/>
          <w:iCs/>
        </w:rPr>
        <w:t xml:space="preserve">Σύγχυση, </w:t>
      </w:r>
      <w:r w:rsidRPr="005B1D99">
        <w:rPr>
          <w:rFonts w:ascii="Palatino Linotype" w:hAnsi="Palatino Linotype"/>
        </w:rPr>
        <w:t>η οποία εκφράζεται ως παντελής έλλειψις επι-</w:t>
      </w:r>
      <w:r w:rsidRPr="005B1D99">
        <w:rPr>
          <w:rFonts w:ascii="Palatino Linotype" w:hAnsi="Palatino Linotype"/>
          <w:caps/>
        </w:rPr>
        <w:t>κ</w:t>
      </w:r>
      <w:r w:rsidRPr="005B1D99">
        <w:rPr>
          <w:rFonts w:ascii="Palatino Linotype" w:hAnsi="Palatino Linotype"/>
        </w:rPr>
        <w:t>οινωνίας</w:t>
      </w:r>
      <w:r w:rsidRPr="005B1D99">
        <w:rPr>
          <w:rFonts w:ascii="Palatino Linotype" w:hAnsi="Palatino Linotype"/>
          <w:i/>
          <w:iCs/>
        </w:rPr>
        <w:t>.</w:t>
      </w:r>
      <w:r w:rsidRPr="005B1D99">
        <w:rPr>
          <w:rFonts w:ascii="Palatino Linotype" w:hAnsi="Palatino Linotype"/>
        </w:rPr>
        <w:t xml:space="preserve"> Έτσι ο Φλωρόφσκυ</w:t>
      </w:r>
      <w:r w:rsidRPr="005B1D99">
        <w:rPr>
          <w:rStyle w:val="af6"/>
          <w:rFonts w:ascii="Palatino Linotype" w:hAnsi="Palatino Linotype"/>
        </w:rPr>
        <w:endnoteReference w:id="35"/>
      </w:r>
      <w:r w:rsidRPr="005B1D99">
        <w:rPr>
          <w:rFonts w:ascii="Palatino Linotype" w:hAnsi="Palatino Linotype"/>
        </w:rPr>
        <w:t xml:space="preserve"> επισημαίνει ότι </w:t>
      </w:r>
      <w:r w:rsidRPr="005B1D99">
        <w:rPr>
          <w:rFonts w:ascii="Palatino Linotype" w:hAnsi="Palatino Linotype"/>
          <w:b/>
          <w:bCs/>
          <w:i/>
          <w:iCs/>
        </w:rPr>
        <w:t>οι εθνικές διαφορές ανήκουν στην τάξη της φύσεως και είναι άσχετες προς την τάξιν της χάριτος.</w:t>
      </w:r>
      <w:r w:rsidRPr="005B1D99">
        <w:rPr>
          <w:rFonts w:ascii="Palatino Linotype" w:hAnsi="Palatino Linotype"/>
        </w:rPr>
        <w:t xml:space="preserve"> Είναι </w:t>
      </w:r>
      <w:r w:rsidRPr="005B1D99">
        <w:rPr>
          <w:rFonts w:ascii="Palatino Linotype" w:hAnsi="Palatino Linotype"/>
          <w:b/>
          <w:bCs/>
          <w:i/>
          <w:iCs/>
        </w:rPr>
        <w:t xml:space="preserve">στην πραγματικότητα μια φυσική κατάσταση στην αφύσικη πνευματική ζωή. </w:t>
      </w:r>
    </w:p>
    <w:p w:rsidR="006B56C7" w:rsidRPr="005B1D99" w:rsidRDefault="006B56C7" w:rsidP="00BE2284">
      <w:pPr>
        <w:ind w:left="567" w:right="374"/>
        <w:jc w:val="both"/>
        <w:rPr>
          <w:rFonts w:ascii="Palatino Linotype" w:hAnsi="Palatino Linotype"/>
          <w:bCs/>
          <w:iCs/>
        </w:rPr>
      </w:pPr>
    </w:p>
    <w:p w:rsidR="006B56C7" w:rsidRPr="005B1D99" w:rsidRDefault="006B56C7" w:rsidP="00BE2284">
      <w:pPr>
        <w:ind w:left="567" w:right="374"/>
        <w:jc w:val="both"/>
        <w:rPr>
          <w:rFonts w:ascii="Palatino Linotype" w:hAnsi="Palatino Linotype"/>
          <w:bCs/>
          <w:iCs/>
        </w:rPr>
      </w:pPr>
      <w:r w:rsidRPr="005B1D99">
        <w:rPr>
          <w:rFonts w:ascii="Palatino Linotype" w:hAnsi="Palatino Linotype"/>
          <w:bCs/>
          <w:iCs/>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5B1D99">
        <w:rPr>
          <w:rFonts w:ascii="Palatino Linotype" w:hAnsi="Palatino Linotype"/>
          <w:bCs/>
          <w:i/>
          <w:iCs/>
        </w:rPr>
        <w:t>μέχρι τον ουρανό</w:t>
      </w:r>
      <w:r w:rsidRPr="005B1D99">
        <w:rPr>
          <w:rFonts w:ascii="Palatino Linotype" w:hAnsi="Palatino Linotype"/>
          <w:bCs/>
          <w:iCs/>
        </w:rPr>
        <w:t xml:space="preserve"> σημαίνει απλώς </w:t>
      </w:r>
      <w:r w:rsidRPr="005B1D99">
        <w:rPr>
          <w:rFonts w:ascii="Palatino Linotype" w:hAnsi="Palatino Linotype"/>
          <w:bCs/>
          <w:i/>
          <w:iCs/>
        </w:rPr>
        <w:t>(πολύ) ψηλά</w:t>
      </w:r>
      <w:r w:rsidRPr="005B1D99">
        <w:rPr>
          <w:rFonts w:ascii="Palatino Linotype" w:hAnsi="Palatino Linotype"/>
          <w:bCs/>
          <w:iCs/>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5B1D99">
        <w:rPr>
          <w:rFonts w:ascii="Palatino Linotype" w:hAnsi="Palatino Linotype"/>
          <w:bCs/>
          <w:i/>
          <w:iCs/>
        </w:rPr>
        <w:t>ιερού-αγ</w:t>
      </w:r>
      <w:r w:rsidRPr="005B1D99">
        <w:rPr>
          <w:rFonts w:ascii="Palatino Linotype" w:hAnsi="Palatino Linotype"/>
          <w:bCs/>
          <w:iCs/>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6B56C7" w:rsidRPr="005B1D99" w:rsidRDefault="006B56C7" w:rsidP="00BE2284">
      <w:pPr>
        <w:ind w:left="567" w:right="374"/>
        <w:jc w:val="both"/>
        <w:rPr>
          <w:rFonts w:ascii="Palatino Linotype" w:hAnsi="Palatino Linotype"/>
          <w:bCs/>
          <w:iCs/>
        </w:rPr>
      </w:pPr>
    </w:p>
    <w:p w:rsidR="006B56C7" w:rsidRPr="005B1D99" w:rsidRDefault="006B56C7" w:rsidP="00BE2284">
      <w:pPr>
        <w:ind w:left="567" w:right="374"/>
        <w:jc w:val="both"/>
        <w:rPr>
          <w:rFonts w:ascii="Palatino Linotype" w:hAnsi="Palatino Linotype"/>
          <w:bCs/>
          <w:iCs/>
        </w:rPr>
      </w:pPr>
      <w:r w:rsidRPr="005B1D99">
        <w:rPr>
          <w:rFonts w:ascii="Palatino Linotype" w:hAnsi="Palatino Linotype"/>
          <w:bCs/>
          <w:iCs/>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5B1D99">
        <w:rPr>
          <w:rFonts w:ascii="Palatino Linotype" w:hAnsi="Palatino Linotype"/>
          <w:bCs/>
          <w:i/>
          <w:iCs/>
        </w:rPr>
        <w:t>βολική)</w:t>
      </w:r>
      <w:r w:rsidRPr="005B1D99">
        <w:rPr>
          <w:rFonts w:ascii="Palatino Linotype" w:hAnsi="Palatino Linotype"/>
          <w:bCs/>
          <w:iCs/>
        </w:rPr>
        <w:t xml:space="preserve"> μεταβάλλεται σε δια</w:t>
      </w:r>
      <w:r w:rsidRPr="005B1D99">
        <w:rPr>
          <w:rFonts w:ascii="Palatino Linotype" w:hAnsi="Palatino Linotype"/>
          <w:bCs/>
          <w:i/>
          <w:iCs/>
        </w:rPr>
        <w:t>βολικό</w:t>
      </w:r>
      <w:r w:rsidRPr="005B1D99">
        <w:rPr>
          <w:rFonts w:ascii="Palatino Linotype" w:hAnsi="Palatino Linotype"/>
          <w:bCs/>
          <w:iCs/>
        </w:rPr>
        <w:t xml:space="preserve"> εργαλείο «διαδικτυακής» προπαγάνδας κάθε ισοπεδωτικής/</w:t>
      </w:r>
      <w:r w:rsidRPr="005B1D99">
        <w:rPr>
          <w:rFonts w:ascii="Palatino Linotype" w:hAnsi="Palatino Linotype"/>
        </w:rPr>
        <w:t xml:space="preserve"> </w:t>
      </w:r>
      <w:r w:rsidRPr="005B1D99">
        <w:rPr>
          <w:rFonts w:ascii="Palatino Linotype" w:hAnsi="Palatino Linotype"/>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Άγ. Πνεύμα και το μήνυμα της ελπίδας/το ευαγγέλιο. </w:t>
      </w:r>
    </w:p>
    <w:p w:rsidR="006B56C7" w:rsidRPr="005B1D99" w:rsidRDefault="006B56C7" w:rsidP="00BE2284">
      <w:pPr>
        <w:ind w:left="567" w:right="374"/>
        <w:jc w:val="both"/>
        <w:rPr>
          <w:rFonts w:ascii="Palatino Linotype" w:hAnsi="Palatino Linotype"/>
          <w:bCs/>
          <w:iCs/>
          <w:sz w:val="20"/>
          <w:szCs w:val="20"/>
        </w:rPr>
      </w:pPr>
    </w:p>
    <w:p w:rsidR="006B56C7" w:rsidRPr="005B1D99" w:rsidRDefault="006B56C7" w:rsidP="00BE2284">
      <w:pPr>
        <w:ind w:left="567" w:right="374"/>
        <w:jc w:val="both"/>
        <w:rPr>
          <w:rFonts w:ascii="Palatino Linotype" w:hAnsi="Palatino Linotype"/>
          <w:bCs/>
          <w:iCs/>
          <w:sz w:val="20"/>
          <w:szCs w:val="20"/>
        </w:rPr>
      </w:pPr>
      <w:r w:rsidRPr="005B1D99">
        <w:rPr>
          <w:rFonts w:ascii="Palatino Linotype" w:hAnsi="Palatino Linotype"/>
          <w:bCs/>
          <w:iCs/>
          <w:sz w:val="20"/>
          <w:szCs w:val="20"/>
        </w:rPr>
        <w:t xml:space="preserve">Αναλυτικότερα: </w:t>
      </w:r>
      <w:r w:rsidRPr="005B1D99">
        <w:rPr>
          <w:rFonts w:ascii="Palatino Linotype" w:hAnsi="Palatino Linotype"/>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5B1D99">
        <w:rPr>
          <w:rFonts w:ascii="Palatino Linotype" w:hAnsi="Palatino Linotype"/>
          <w:b/>
          <w:bCs/>
          <w:caps/>
          <w:sz w:val="20"/>
          <w:szCs w:val="20"/>
        </w:rPr>
        <w:t>ζ</w:t>
      </w:r>
      <w:r w:rsidRPr="005B1D99">
        <w:rPr>
          <w:rFonts w:ascii="Palatino Linotype" w:hAnsi="Palatino Linotype"/>
          <w:b/>
          <w:bCs/>
          <w:sz w:val="20"/>
          <w:szCs w:val="20"/>
        </w:rPr>
        <w:t>ιγκουράτ</w:t>
      </w:r>
      <w:r w:rsidRPr="005B1D99">
        <w:rPr>
          <w:rFonts w:ascii="Palatino Linotype" w:hAnsi="Palatino Linotype"/>
          <w:sz w:val="20"/>
          <w:szCs w:val="20"/>
        </w:rPr>
        <w:t xml:space="preserve"> </w:t>
      </w:r>
      <w:r w:rsidRPr="005B1D99">
        <w:rPr>
          <w:rFonts w:ascii="Palatino Linotype" w:hAnsi="Palatino Linotype"/>
          <w:sz w:val="20"/>
          <w:szCs w:val="20"/>
          <w:lang w:val="en-US"/>
        </w:rPr>
        <w:t>Etemenanki</w:t>
      </w:r>
      <w:r w:rsidRPr="005B1D99">
        <w:rPr>
          <w:rFonts w:ascii="Palatino Linotype" w:hAnsi="Palatino Linotype"/>
          <w:sz w:val="20"/>
          <w:szCs w:val="20"/>
        </w:rPr>
        <w:t xml:space="preserve"> της Βαβυλωνίας, τ</w:t>
      </w:r>
      <w:r w:rsidRPr="005B1D99">
        <w:rPr>
          <w:rFonts w:ascii="Palatino Linotype" w:hAnsi="Palatino Linotype"/>
          <w:sz w:val="20"/>
          <w:szCs w:val="20"/>
          <w:lang w:val="en-US"/>
        </w:rPr>
        <w:t>o</w:t>
      </w:r>
      <w:r w:rsidRPr="005B1D99">
        <w:rPr>
          <w:rFonts w:ascii="Palatino Linotype" w:hAnsi="Palatino Linotype"/>
          <w:sz w:val="20"/>
          <w:szCs w:val="20"/>
        </w:rPr>
        <w:t xml:space="preserve"> οποίo αντίκρυσαν οι αιχμάλωτοι Ιουδαίοι τον 6</w:t>
      </w:r>
      <w:r w:rsidRPr="005B1D99">
        <w:rPr>
          <w:rFonts w:ascii="Palatino Linotype" w:hAnsi="Palatino Linotype"/>
          <w:sz w:val="20"/>
          <w:szCs w:val="20"/>
          <w:vertAlign w:val="superscript"/>
        </w:rPr>
        <w:t>ο</w:t>
      </w:r>
      <w:r w:rsidRPr="005B1D99">
        <w:rPr>
          <w:rFonts w:ascii="Palatino Linotype" w:hAnsi="Palatino Linotype"/>
          <w:sz w:val="20"/>
          <w:szCs w:val="20"/>
        </w:rPr>
        <w:t xml:space="preserve"> αι. π.Χ. εξόριστοι </w:t>
      </w:r>
      <w:r w:rsidRPr="005B1D99">
        <w:rPr>
          <w:rFonts w:ascii="Palatino Linotype" w:hAnsi="Palatino Linotype"/>
          <w:i/>
          <w:sz w:val="20"/>
          <w:szCs w:val="20"/>
        </w:rPr>
        <w:t>επί των ποταμών Τίγρεως και Ευφράτη</w:t>
      </w:r>
      <w:r w:rsidRPr="005B1D99">
        <w:rPr>
          <w:rFonts w:ascii="Palatino Linotype" w:hAnsi="Palatino Linotype"/>
          <w:sz w:val="20"/>
          <w:szCs w:val="20"/>
        </w:rPr>
        <w:t xml:space="preserve">, αλλά στην </w:t>
      </w:r>
      <w:r w:rsidRPr="005B1D99">
        <w:rPr>
          <w:rFonts w:ascii="Palatino Linotype" w:hAnsi="Palatino Linotype"/>
          <w:i/>
          <w:iCs/>
          <w:sz w:val="20"/>
          <w:szCs w:val="20"/>
        </w:rPr>
        <w:t>κτίση</w:t>
      </w:r>
      <w:r w:rsidRPr="005B1D99">
        <w:rPr>
          <w:rFonts w:ascii="Palatino Linotype" w:hAnsi="Palatino Linotype"/>
          <w:sz w:val="20"/>
          <w:szCs w:val="20"/>
        </w:rPr>
        <w:t xml:space="preserve"> μιας καινούργιας πρωτεύουσας με το όνομα </w:t>
      </w:r>
      <w:r w:rsidRPr="005B1D99">
        <w:rPr>
          <w:rFonts w:ascii="Palatino Linotype" w:hAnsi="Palatino Linotype"/>
          <w:i/>
          <w:sz w:val="20"/>
          <w:szCs w:val="20"/>
          <w:lang w:val="en-US"/>
        </w:rPr>
        <w:t>Dur</w:t>
      </w:r>
      <w:r w:rsidRPr="005B1D99">
        <w:rPr>
          <w:rFonts w:ascii="Palatino Linotype" w:hAnsi="Palatino Linotype"/>
          <w:i/>
          <w:sz w:val="20"/>
          <w:szCs w:val="20"/>
        </w:rPr>
        <w:t>-</w:t>
      </w:r>
      <w:r w:rsidRPr="005B1D99">
        <w:rPr>
          <w:rFonts w:ascii="Palatino Linotype" w:hAnsi="Palatino Linotype"/>
          <w:i/>
          <w:sz w:val="20"/>
          <w:szCs w:val="20"/>
          <w:lang w:val="en-US"/>
        </w:rPr>
        <w:t>S</w:t>
      </w:r>
      <w:r w:rsidRPr="005B1D99">
        <w:rPr>
          <w:rFonts w:ascii="Palatino Linotype" w:hAnsi="Palatino Linotype"/>
          <w:i/>
          <w:sz w:val="20"/>
          <w:szCs w:val="20"/>
        </w:rPr>
        <w:t>c</w:t>
      </w:r>
      <w:r w:rsidRPr="005B1D99">
        <w:rPr>
          <w:rFonts w:ascii="Palatino Linotype" w:hAnsi="Palatino Linotype"/>
          <w:i/>
          <w:sz w:val="20"/>
          <w:szCs w:val="20"/>
          <w:lang w:val="en-US"/>
        </w:rPr>
        <w:t>harrukin</w:t>
      </w:r>
      <w:r w:rsidRPr="005B1D99">
        <w:rPr>
          <w:rFonts w:ascii="Palatino Linotype" w:hAnsi="Palatino Linotype"/>
          <w:sz w:val="20"/>
          <w:szCs w:val="20"/>
        </w:rPr>
        <w:t xml:space="preserve"> από τον </w:t>
      </w:r>
      <w:r w:rsidRPr="005B1D99">
        <w:rPr>
          <w:rFonts w:ascii="Palatino Linotype" w:hAnsi="Palatino Linotype"/>
          <w:caps/>
          <w:sz w:val="20"/>
          <w:szCs w:val="20"/>
        </w:rPr>
        <w:t>α</w:t>
      </w:r>
      <w:r w:rsidRPr="005B1D99">
        <w:rPr>
          <w:rFonts w:ascii="Palatino Linotype" w:hAnsi="Palatino Linotype"/>
          <w:sz w:val="20"/>
          <w:szCs w:val="20"/>
        </w:rPr>
        <w:t xml:space="preserve">σσύριο </w:t>
      </w:r>
      <w:r w:rsidRPr="005B1D99">
        <w:rPr>
          <w:rFonts w:ascii="Palatino Linotype" w:hAnsi="Palatino Linotype"/>
          <w:b/>
          <w:bCs/>
          <w:sz w:val="20"/>
          <w:szCs w:val="20"/>
        </w:rPr>
        <w:t>Σαργών τον Β’</w:t>
      </w:r>
      <w:r w:rsidRPr="005B1D99">
        <w:rPr>
          <w:rFonts w:ascii="Palatino Linotype" w:hAnsi="Palatino Linotype"/>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w:t>
      </w:r>
      <w:r w:rsidRPr="005B1D99">
        <w:rPr>
          <w:rFonts w:ascii="Palatino Linotype" w:hAnsi="Palatino Linotype"/>
          <w:sz w:val="20"/>
          <w:szCs w:val="20"/>
        </w:rPr>
        <w:lastRenderedPageBreak/>
        <w:t xml:space="preserve">υπερισχύος και ασφάλειας, ο δυνάστης πίστεψε ότι </w:t>
      </w:r>
      <w:r w:rsidRPr="005B1D99">
        <w:rPr>
          <w:rFonts w:ascii="Palatino Linotype" w:hAnsi="Palatino Linotype"/>
          <w:b/>
          <w:sz w:val="20"/>
          <w:szCs w:val="20"/>
        </w:rPr>
        <w:t xml:space="preserve">θα χάριζε </w:t>
      </w:r>
      <w:r w:rsidRPr="005B1D99">
        <w:rPr>
          <w:rFonts w:ascii="Palatino Linotype" w:hAnsi="Palatino Linotype"/>
          <w:b/>
          <w:i/>
          <w:iCs/>
          <w:sz w:val="20"/>
          <w:szCs w:val="20"/>
        </w:rPr>
        <w:t>αιώνιο όνομα</w:t>
      </w:r>
      <w:r w:rsidRPr="005B1D99">
        <w:rPr>
          <w:rFonts w:ascii="Palatino Linotype" w:hAnsi="Palatino Linotype"/>
          <w:i/>
          <w:iCs/>
          <w:sz w:val="20"/>
          <w:szCs w:val="20"/>
        </w:rPr>
        <w:t xml:space="preserve"> </w:t>
      </w:r>
      <w:r w:rsidRPr="005B1D99">
        <w:rPr>
          <w:rFonts w:ascii="Palatino Linotype" w:hAnsi="Palatino Linotype"/>
          <w:sz w:val="20"/>
          <w:szCs w:val="20"/>
        </w:rPr>
        <w:t>κατεξοχήν στον εαυτό του αλλά και στους υπηκόους του που προέρχονταν από ποικίλες φυλές</w:t>
      </w:r>
      <w:r w:rsidRPr="005B1D99">
        <w:rPr>
          <w:rStyle w:val="af6"/>
          <w:rFonts w:ascii="Palatino Linotype" w:hAnsi="Palatino Linotype"/>
          <w:sz w:val="20"/>
          <w:szCs w:val="20"/>
        </w:rPr>
        <w:endnoteReference w:id="36"/>
      </w:r>
      <w:r w:rsidRPr="005B1D99">
        <w:rPr>
          <w:rFonts w:ascii="Palatino Linotype" w:hAnsi="Palatino Linotype"/>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5B1D99">
        <w:rPr>
          <w:rFonts w:ascii="Palatino Linotype" w:hAnsi="Palatino Linotype"/>
          <w:i/>
          <w:iCs/>
          <w:sz w:val="20"/>
          <w:szCs w:val="20"/>
        </w:rPr>
        <w:t>στους ανθρώπους της Ασσυρίας</w:t>
      </w:r>
      <w:r w:rsidRPr="005B1D99">
        <w:rPr>
          <w:rFonts w:ascii="Palatino Linotype" w:hAnsi="Palatino Linotype"/>
          <w:sz w:val="20"/>
          <w:szCs w:val="20"/>
        </w:rPr>
        <w:t>. Αυτή η πόλη εγκαινιάστηκε το 706 π.Χ. Ο Σαργών,  ο οποίος μάλιστα είχε καταλάβει και τη Σαμάρεια (722 π.Χ.</w:t>
      </w:r>
      <w:r w:rsidRPr="005B1D99">
        <w:rPr>
          <w:rFonts w:ascii="Palatino Linotype" w:hAnsi="Palatino Linotype"/>
          <w:sz w:val="20"/>
          <w:szCs w:val="20"/>
          <w:vertAlign w:val="superscript"/>
        </w:rPr>
        <w:t>.</w:t>
      </w:r>
      <w:r w:rsidRPr="005B1D99">
        <w:rPr>
          <w:rFonts w:ascii="Palatino Linotype" w:hAnsi="Palatino Linotype"/>
          <w:sz w:val="20"/>
          <w:szCs w:val="20"/>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5B1D99">
        <w:rPr>
          <w:rFonts w:ascii="Palatino Linotype" w:hAnsi="Palatino Linotype"/>
          <w:i/>
          <w:sz w:val="20"/>
          <w:szCs w:val="20"/>
          <w:lang w:val="en-US"/>
        </w:rPr>
        <w:t>Dur</w:t>
      </w:r>
      <w:r w:rsidRPr="005B1D99">
        <w:rPr>
          <w:rFonts w:ascii="Palatino Linotype" w:hAnsi="Palatino Linotype"/>
          <w:i/>
          <w:sz w:val="20"/>
          <w:szCs w:val="20"/>
        </w:rPr>
        <w:t>-</w:t>
      </w:r>
      <w:r w:rsidRPr="005B1D99">
        <w:rPr>
          <w:rFonts w:ascii="Palatino Linotype" w:hAnsi="Palatino Linotype"/>
          <w:i/>
          <w:sz w:val="20"/>
          <w:szCs w:val="20"/>
          <w:lang w:val="en-US"/>
        </w:rPr>
        <w:t>Scharrukin</w:t>
      </w:r>
      <w:r w:rsidRPr="005B1D99">
        <w:rPr>
          <w:rFonts w:ascii="Palatino Linotype" w:hAnsi="Palatino Linotype"/>
          <w:sz w:val="20"/>
          <w:szCs w:val="20"/>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5B1D99">
        <w:rPr>
          <w:rStyle w:val="af6"/>
          <w:rFonts w:ascii="Palatino Linotype" w:hAnsi="Palatino Linotype"/>
          <w:sz w:val="20"/>
          <w:szCs w:val="20"/>
        </w:rPr>
        <w:endnoteReference w:id="37"/>
      </w:r>
      <w:r w:rsidRPr="005B1D99">
        <w:rPr>
          <w:rFonts w:ascii="Palatino Linotype" w:hAnsi="Palatino Linotype"/>
          <w:sz w:val="20"/>
          <w:szCs w:val="20"/>
        </w:rPr>
        <w:t>.</w:t>
      </w:r>
    </w:p>
    <w:p w:rsidR="006B56C7" w:rsidRPr="005B1D99" w:rsidRDefault="006B56C7" w:rsidP="00BE2284">
      <w:pPr>
        <w:ind w:left="567" w:right="374"/>
        <w:jc w:val="both"/>
        <w:rPr>
          <w:rFonts w:ascii="Palatino Linotype" w:hAnsi="Palatino Linotype"/>
          <w:sz w:val="20"/>
          <w:szCs w:val="20"/>
        </w:rPr>
      </w:pPr>
    </w:p>
    <w:p w:rsidR="006B56C7" w:rsidRPr="005B1D99" w:rsidRDefault="006B56C7" w:rsidP="00BE2284">
      <w:pPr>
        <w:ind w:left="567" w:right="374"/>
        <w:jc w:val="both"/>
        <w:rPr>
          <w:rFonts w:ascii="Palatino Linotype" w:hAnsi="Palatino Linotype"/>
          <w:bCs/>
          <w:sz w:val="20"/>
          <w:szCs w:val="20"/>
        </w:rPr>
      </w:pPr>
      <w:r w:rsidRPr="005B1D99">
        <w:rPr>
          <w:rFonts w:ascii="Palatino Linotype" w:hAnsi="Palatino Linotype"/>
          <w:sz w:val="20"/>
          <w:szCs w:val="20"/>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5B1D99">
        <w:rPr>
          <w:rFonts w:ascii="Palatino Linotype" w:hAnsi="Palatino Linotype"/>
          <w:sz w:val="20"/>
          <w:szCs w:val="20"/>
          <w:vertAlign w:val="superscript"/>
        </w:rPr>
        <w:t>ος</w:t>
      </w:r>
      <w:r w:rsidRPr="005B1D99">
        <w:rPr>
          <w:rFonts w:ascii="Palatino Linotype" w:hAnsi="Palatino Linotype"/>
          <w:sz w:val="20"/>
          <w:szCs w:val="20"/>
        </w:rPr>
        <w:t xml:space="preserve"> αι. π.Χ.). Μετέφεραν την ιστορία της </w:t>
      </w:r>
      <w:r w:rsidRPr="005B1D99">
        <w:rPr>
          <w:rFonts w:ascii="Palatino Linotype" w:hAnsi="Palatino Linotype"/>
          <w:i/>
          <w:sz w:val="20"/>
          <w:szCs w:val="20"/>
          <w:lang w:val="en-US"/>
        </w:rPr>
        <w:t>Dur</w:t>
      </w:r>
      <w:r w:rsidRPr="005B1D99">
        <w:rPr>
          <w:rFonts w:ascii="Palatino Linotype" w:hAnsi="Palatino Linotype"/>
          <w:i/>
          <w:sz w:val="20"/>
          <w:szCs w:val="20"/>
        </w:rPr>
        <w:t>-</w:t>
      </w:r>
      <w:r w:rsidRPr="005B1D99">
        <w:rPr>
          <w:rFonts w:ascii="Palatino Linotype" w:hAnsi="Palatino Linotype"/>
          <w:i/>
          <w:sz w:val="20"/>
          <w:szCs w:val="20"/>
          <w:lang w:val="en-US"/>
        </w:rPr>
        <w:t>Sharrukin</w:t>
      </w:r>
      <w:r w:rsidRPr="005B1D99">
        <w:rPr>
          <w:rFonts w:ascii="Palatino Linotype" w:hAnsi="Palatino Linotype"/>
          <w:i/>
          <w:sz w:val="20"/>
          <w:szCs w:val="20"/>
        </w:rPr>
        <w:t xml:space="preserve"> </w:t>
      </w:r>
      <w:r w:rsidRPr="005B1D99">
        <w:rPr>
          <w:rFonts w:ascii="Palatino Linotype" w:hAnsi="Palatino Linotype"/>
          <w:sz w:val="20"/>
          <w:szCs w:val="20"/>
        </w:rPr>
        <w:t>στη Βαβέλ: Ο πύργος αντιστοιχίστηκε στο Ζιγκουράτ Ετεμενάνκι</w:t>
      </w:r>
      <w:r w:rsidRPr="005B1D99">
        <w:rPr>
          <w:rStyle w:val="af6"/>
          <w:rFonts w:ascii="Palatino Linotype" w:hAnsi="Palatino Linotype"/>
          <w:sz w:val="20"/>
          <w:szCs w:val="20"/>
        </w:rPr>
        <w:endnoteReference w:id="38"/>
      </w:r>
      <w:r w:rsidRPr="005B1D99">
        <w:rPr>
          <w:rFonts w:ascii="Palatino Linotype" w:hAnsi="Palatino Linotype"/>
          <w:sz w:val="20"/>
          <w:szCs w:val="20"/>
        </w:rPr>
        <w:t xml:space="preserve"> και στο Γέν. 11 προστέθηκαν οι στ. 3 και 9</w:t>
      </w:r>
      <w:r w:rsidRPr="005B1D99">
        <w:rPr>
          <w:rStyle w:val="af6"/>
          <w:rFonts w:ascii="Palatino Linotype" w:hAnsi="Palatino Linotype"/>
          <w:sz w:val="20"/>
          <w:szCs w:val="20"/>
        </w:rPr>
        <w:endnoteReference w:id="39"/>
      </w:r>
      <w:r w:rsidRPr="005B1D99">
        <w:rPr>
          <w:rFonts w:ascii="Palatino Linotype" w:hAnsi="Palatino Linotype"/>
          <w:sz w:val="20"/>
          <w:szCs w:val="20"/>
        </w:rPr>
        <w:t>. Στα ασσυρικά Β</w:t>
      </w:r>
      <w:r w:rsidRPr="005B1D99">
        <w:rPr>
          <w:rFonts w:ascii="Palatino Linotype" w:hAnsi="Palatino Linotype" w:cs="Arial"/>
          <w:sz w:val="20"/>
          <w:szCs w:val="20"/>
          <w:lang w:val="en-US" w:bidi="he-IL"/>
        </w:rPr>
        <w:t>ab</w:t>
      </w:r>
      <w:r w:rsidRPr="005B1D99">
        <w:rPr>
          <w:rFonts w:ascii="Palatino Linotype" w:hAnsi="Palatino Linotype" w:cs="Arial"/>
          <w:sz w:val="20"/>
          <w:szCs w:val="20"/>
          <w:lang w:bidi="he-IL"/>
        </w:rPr>
        <w:t>-</w:t>
      </w:r>
      <w:r w:rsidRPr="005B1D99">
        <w:rPr>
          <w:rFonts w:ascii="Palatino Linotype" w:hAnsi="Palatino Linotype" w:cs="Arial"/>
          <w:sz w:val="20"/>
          <w:szCs w:val="20"/>
          <w:lang w:val="en-US" w:bidi="he-IL"/>
        </w:rPr>
        <w:t>ili</w:t>
      </w:r>
      <w:r w:rsidRPr="005B1D99">
        <w:rPr>
          <w:rFonts w:ascii="Palatino Linotype" w:hAnsi="Palatino Linotype" w:cs="Arial"/>
          <w:sz w:val="20"/>
          <w:szCs w:val="20"/>
          <w:lang w:bidi="he-IL"/>
        </w:rPr>
        <w:t xml:space="preserve">, </w:t>
      </w:r>
      <w:r w:rsidRPr="005B1D99">
        <w:rPr>
          <w:rFonts w:ascii="Palatino Linotype" w:hAnsi="Palatino Linotype" w:cs="Arial"/>
          <w:sz w:val="20"/>
          <w:szCs w:val="20"/>
          <w:lang w:val="en-US" w:bidi="he-IL"/>
        </w:rPr>
        <w:t>Bab</w:t>
      </w:r>
      <w:r w:rsidRPr="005B1D99">
        <w:rPr>
          <w:rFonts w:ascii="Palatino Linotype" w:hAnsi="Palatino Linotype" w:cs="Arial"/>
          <w:sz w:val="20"/>
          <w:szCs w:val="20"/>
          <w:lang w:bidi="he-IL"/>
        </w:rPr>
        <w:t>-</w:t>
      </w:r>
      <w:r w:rsidRPr="005B1D99">
        <w:rPr>
          <w:rFonts w:ascii="Palatino Linotype" w:hAnsi="Palatino Linotype" w:cs="Arial"/>
          <w:sz w:val="20"/>
          <w:szCs w:val="20"/>
          <w:lang w:val="en-US" w:bidi="he-IL"/>
        </w:rPr>
        <w:t>ilani</w:t>
      </w:r>
      <w:r w:rsidRPr="005B1D99">
        <w:rPr>
          <w:rFonts w:ascii="Palatino Linotype" w:hAnsi="Palatino Linotype" w:cs="Arial"/>
          <w:sz w:val="20"/>
          <w:szCs w:val="20"/>
          <w:lang w:bidi="he-IL"/>
        </w:rPr>
        <w:t xml:space="preserve"> σήμαινε την </w:t>
      </w:r>
      <w:r w:rsidRPr="005B1D99">
        <w:rPr>
          <w:rFonts w:ascii="Palatino Linotype" w:hAnsi="Palatino Linotype" w:cs="Arial"/>
          <w:b/>
          <w:bCs/>
          <w:i/>
          <w:iCs/>
          <w:sz w:val="20"/>
          <w:szCs w:val="20"/>
          <w:lang w:bidi="he-IL"/>
        </w:rPr>
        <w:t>πύλη του Θεού</w:t>
      </w:r>
      <w:r w:rsidRPr="005B1D99">
        <w:rPr>
          <w:rFonts w:ascii="Palatino Linotype" w:hAnsi="Palatino Linotype"/>
          <w:sz w:val="20"/>
          <w:szCs w:val="20"/>
          <w:lang w:bidi="he-IL"/>
        </w:rPr>
        <w:t xml:space="preserve">. Ο ιερός συγγραφέας κάνει ένα ειρωνικό λογοπαίγνιο συνδέοντας το </w:t>
      </w:r>
      <w:r w:rsidRPr="005B1D99">
        <w:rPr>
          <w:rFonts w:ascii="Palatino Linotype" w:hAnsi="Palatino Linotype" w:cs="Arial"/>
          <w:sz w:val="20"/>
          <w:szCs w:val="20"/>
          <w:lang w:val="en-US" w:bidi="he-IL"/>
        </w:rPr>
        <w:t>baw</w:t>
      </w:r>
      <w:r w:rsidRPr="005B1D99">
        <w:rPr>
          <w:rFonts w:ascii="Palatino Linotype" w:hAnsi="Palatino Linotype" w:cs="Arial"/>
          <w:sz w:val="20"/>
          <w:szCs w:val="20"/>
          <w:lang w:bidi="he-IL"/>
        </w:rPr>
        <w:t>-</w:t>
      </w:r>
      <w:r w:rsidRPr="005B1D99">
        <w:rPr>
          <w:rFonts w:ascii="Palatino Linotype" w:hAnsi="Palatino Linotype" w:cs="Arial"/>
          <w:sz w:val="20"/>
          <w:szCs w:val="20"/>
          <w:lang w:val="en-US" w:bidi="he-IL"/>
        </w:rPr>
        <w:t>bel</w:t>
      </w:r>
      <w:r w:rsidRPr="005B1D99">
        <w:rPr>
          <w:rFonts w:ascii="Palatino Linotype" w:hAnsi="Palatino Linotype"/>
          <w:sz w:val="20"/>
          <w:szCs w:val="20"/>
          <w:lang w:bidi="he-IL"/>
        </w:rPr>
        <w:t xml:space="preserve"> με το </w:t>
      </w:r>
      <w:r w:rsidRPr="005B1D99">
        <w:rPr>
          <w:rFonts w:ascii="Palatino Linotype" w:hAnsi="Palatino Linotype"/>
          <w:sz w:val="20"/>
          <w:szCs w:val="20"/>
        </w:rPr>
        <w:t>balal (</w:t>
      </w:r>
      <w:r w:rsidRPr="005B1D99">
        <w:rPr>
          <w:rFonts w:ascii="Palatino Linotype" w:hAnsi="Palatino Linotype"/>
          <w:sz w:val="20"/>
          <w:szCs w:val="20"/>
          <w:lang w:bidi="he-IL"/>
        </w:rPr>
        <w:t xml:space="preserve">σύγχυση/μπλα-μπλα) για να δηλώσει τη </w:t>
      </w:r>
      <w:r w:rsidRPr="005B1D99">
        <w:rPr>
          <w:rFonts w:ascii="Palatino Linotype" w:hAnsi="Palatino Linotype"/>
          <w:i/>
          <w:iCs/>
          <w:sz w:val="20"/>
          <w:szCs w:val="20"/>
          <w:lang w:bidi="he-IL"/>
        </w:rPr>
        <w:t>σύγχυση μέσω αναμείξεως</w:t>
      </w:r>
      <w:r w:rsidRPr="005B1D99">
        <w:rPr>
          <w:rStyle w:val="af6"/>
          <w:rFonts w:ascii="Palatino Linotype" w:hAnsi="Palatino Linotype"/>
          <w:i/>
          <w:iCs/>
          <w:sz w:val="20"/>
          <w:szCs w:val="20"/>
          <w:lang w:bidi="he-IL"/>
        </w:rPr>
        <w:endnoteReference w:id="40"/>
      </w:r>
      <w:r w:rsidRPr="005B1D99">
        <w:rPr>
          <w:rFonts w:ascii="Palatino Linotype" w:hAnsi="Palatino Linotype"/>
          <w:sz w:val="20"/>
          <w:szCs w:val="20"/>
          <w:lang w:bidi="he-IL"/>
        </w:rPr>
        <w:t>.</w:t>
      </w:r>
      <w:r w:rsidRPr="005B1D99">
        <w:rPr>
          <w:rFonts w:ascii="Palatino Linotype" w:hAnsi="Palatino Linotype"/>
          <w:bCs/>
          <w:sz w:val="20"/>
          <w:szCs w:val="20"/>
        </w:rPr>
        <w:t xml:space="preserve"> </w:t>
      </w:r>
    </w:p>
    <w:p w:rsidR="006B56C7" w:rsidRPr="005B1D99" w:rsidRDefault="006B56C7" w:rsidP="00BE2284">
      <w:pPr>
        <w:ind w:left="567" w:right="374"/>
        <w:jc w:val="both"/>
        <w:rPr>
          <w:rFonts w:ascii="Palatino Linotype" w:hAnsi="Palatino Linotype"/>
          <w:bCs/>
          <w:sz w:val="20"/>
          <w:szCs w:val="20"/>
        </w:rPr>
      </w:pPr>
    </w:p>
    <w:p w:rsidR="006B56C7" w:rsidRPr="005B1D99" w:rsidRDefault="006B56C7" w:rsidP="00BE2284">
      <w:pPr>
        <w:pStyle w:val="a4"/>
        <w:ind w:left="567" w:right="374"/>
        <w:jc w:val="both"/>
        <w:rPr>
          <w:rFonts w:ascii="Palatino Linotype" w:hAnsi="Palatino Linotype"/>
        </w:rPr>
      </w:pPr>
      <w:r w:rsidRPr="005B1D99">
        <w:rPr>
          <w:rFonts w:ascii="Palatino Linotype" w:hAnsi="Palatino Linotype"/>
          <w:bCs/>
        </w:rPr>
        <w:t xml:space="preserve">Είναι μάλιστα καταπληκτικό το γεγονός ότι η αφήγηση της Βαβέλ έχει δομή </w:t>
      </w:r>
      <w:r w:rsidRPr="005B1D99">
        <w:rPr>
          <w:rFonts w:ascii="Palatino Linotype" w:hAnsi="Palatino Linotype"/>
          <w:bCs/>
          <w:i/>
        </w:rPr>
        <w:t>ζιγκουράτ</w:t>
      </w:r>
      <w:r w:rsidRPr="005B1D99">
        <w:rPr>
          <w:rStyle w:val="af6"/>
          <w:rFonts w:ascii="Palatino Linotype" w:hAnsi="Palatino Linotype"/>
          <w:bCs/>
          <w:i/>
        </w:rPr>
        <w:endnoteReference w:id="41"/>
      </w:r>
      <w:r w:rsidRPr="005B1D99">
        <w:rPr>
          <w:rFonts w:ascii="Palatino Linotype" w:hAnsi="Palatino Linotype"/>
          <w:bCs/>
        </w:rPr>
        <w:t>.</w:t>
      </w:r>
      <w:r w:rsidRPr="005B1D99">
        <w:rPr>
          <w:rFonts w:ascii="Palatino Linotype" w:hAnsi="Palatino Linotype"/>
        </w:rPr>
        <w:t xml:space="preserve"> Ξεκινά με τη διαπίστωση ότι </w:t>
      </w:r>
      <w:r w:rsidRPr="005B1D99">
        <w:rPr>
          <w:rFonts w:ascii="Palatino Linotype" w:hAnsi="Palatino Linotype"/>
          <w:i/>
          <w:iCs/>
        </w:rPr>
        <w:t>η γη είχε μία φωνή</w:t>
      </w:r>
      <w:r w:rsidRPr="005B1D99">
        <w:rPr>
          <w:rFonts w:ascii="Palatino Linotype" w:hAnsi="Palatino Linotype"/>
        </w:rPr>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5B1D99">
        <w:rPr>
          <w:rFonts w:ascii="Palatino Linotype" w:hAnsi="Palatino Linotype"/>
          <w:bCs/>
        </w:rPr>
        <w:t xml:space="preserve">: </w:t>
      </w:r>
    </w:p>
    <w:p w:rsidR="006B56C7" w:rsidRPr="005B1D99" w:rsidRDefault="006B56C7" w:rsidP="00BE2284">
      <w:pPr>
        <w:ind w:left="567" w:right="374"/>
        <w:jc w:val="both"/>
        <w:rPr>
          <w:rFonts w:ascii="Palatino Linotype" w:hAnsi="Palatino Linotype"/>
          <w:sz w:val="20"/>
          <w:szCs w:val="20"/>
        </w:rPr>
      </w:pPr>
    </w:p>
    <w:p w:rsidR="006B56C7" w:rsidRPr="005B1D99" w:rsidRDefault="006B56C7" w:rsidP="00BE2284">
      <w:pPr>
        <w:ind w:left="567" w:right="374" w:firstLine="720"/>
        <w:jc w:val="both"/>
        <w:rPr>
          <w:rFonts w:ascii="Palatino Linotype" w:hAnsi="Palatino Linotype" w:cs="SBL Greek"/>
          <w:b/>
          <w:i/>
          <w:sz w:val="20"/>
          <w:szCs w:val="20"/>
          <w:lang w:bidi="he-IL"/>
        </w:rPr>
      </w:pPr>
      <w:r w:rsidRPr="005B1D99">
        <w:rPr>
          <w:rFonts w:ascii="Palatino Linotype" w:hAnsi="Palatino Linotype" w:cs="Arial"/>
          <w:b/>
          <w:i/>
          <w:sz w:val="20"/>
          <w:szCs w:val="20"/>
          <w:lang w:bidi="he-IL"/>
        </w:rPr>
        <w:t xml:space="preserve">5. </w:t>
      </w:r>
      <w:r w:rsidRPr="005B1D99">
        <w:rPr>
          <w:rFonts w:ascii="Palatino Linotype" w:hAnsi="Palatino Linotype" w:cs="SBL Greek"/>
          <w:b/>
          <w:i/>
          <w:sz w:val="20"/>
          <w:szCs w:val="20"/>
          <w:lang w:bidi="he-IL"/>
        </w:rPr>
        <w:t xml:space="preserve">Καὶ κατέβη Κύριος ἰδεῖν τὴν </w:t>
      </w:r>
      <w:r w:rsidRPr="005B1D99">
        <w:rPr>
          <w:rFonts w:ascii="Palatino Linotype" w:hAnsi="Palatino Linotype" w:cs="SBL Greek"/>
          <w:b/>
          <w:i/>
          <w:caps/>
          <w:sz w:val="20"/>
          <w:szCs w:val="20"/>
          <w:lang w:bidi="he-IL"/>
        </w:rPr>
        <w:t>π</w:t>
      </w:r>
      <w:r w:rsidRPr="005B1D99">
        <w:rPr>
          <w:rFonts w:ascii="Palatino Linotype" w:hAnsi="Palatino Linotype" w:cs="SBL Greek"/>
          <w:b/>
          <w:i/>
          <w:sz w:val="20"/>
          <w:szCs w:val="20"/>
          <w:lang w:bidi="he-IL"/>
        </w:rPr>
        <w:t xml:space="preserve">όλιν καὶ τὸν πύργον </w:t>
      </w:r>
    </w:p>
    <w:p w:rsidR="006B56C7" w:rsidRPr="005B1D99" w:rsidRDefault="006B56C7" w:rsidP="00BE2284">
      <w:pPr>
        <w:ind w:left="567" w:right="374"/>
        <w:jc w:val="both"/>
        <w:rPr>
          <w:rFonts w:ascii="Palatino Linotype" w:hAnsi="Palatino Linotype" w:cs="SBL Greek"/>
          <w:i/>
          <w:sz w:val="20"/>
          <w:szCs w:val="20"/>
          <w:lang w:bidi="he-IL"/>
        </w:rPr>
      </w:pPr>
    </w:p>
    <w:p w:rsidR="006B56C7" w:rsidRPr="005B1D99" w:rsidRDefault="006B56C7" w:rsidP="00BE2284">
      <w:pPr>
        <w:ind w:left="567" w:right="374" w:firstLine="720"/>
        <w:jc w:val="both"/>
        <w:rPr>
          <w:rFonts w:ascii="Palatino Linotype" w:hAnsi="Palatino Linotype" w:cs="Arial"/>
          <w:i/>
          <w:sz w:val="20"/>
          <w:szCs w:val="20"/>
          <w:lang w:bidi="he-IL"/>
        </w:rPr>
      </w:pPr>
      <w:r w:rsidRPr="005B1D99">
        <w:rPr>
          <w:rFonts w:ascii="Palatino Linotype" w:hAnsi="Palatino Linotype" w:cs="SBL Greek"/>
          <w:i/>
          <w:sz w:val="20"/>
          <w:szCs w:val="20"/>
          <w:lang w:bidi="he-IL"/>
        </w:rPr>
        <w:t>4. … πόλιν καὶ πύργον</w:t>
      </w:r>
      <w:r w:rsidRPr="005B1D99">
        <w:rPr>
          <w:rFonts w:ascii="Palatino Linotype" w:hAnsi="Palatino Linotype" w:cs="Arial"/>
          <w:i/>
          <w:sz w:val="20"/>
          <w:szCs w:val="20"/>
          <w:lang w:bidi="he-IL"/>
        </w:rPr>
        <w:t xml:space="preserve"> </w:t>
      </w:r>
      <w:r w:rsidRPr="005B1D99">
        <w:rPr>
          <w:rFonts w:ascii="Palatino Linotype" w:hAnsi="Palatino Linotype" w:cs="Arial"/>
          <w:i/>
          <w:sz w:val="20"/>
          <w:szCs w:val="20"/>
          <w:lang w:bidi="he-IL"/>
        </w:rPr>
        <w:tab/>
        <w:t>6. …</w:t>
      </w:r>
      <w:r w:rsidRPr="005B1D99">
        <w:rPr>
          <w:rFonts w:ascii="Palatino Linotype" w:hAnsi="Palatino Linotype" w:cs="SBL Greek"/>
          <w:i/>
          <w:sz w:val="20"/>
          <w:szCs w:val="20"/>
          <w:lang w:bidi="he-IL"/>
        </w:rPr>
        <w:t xml:space="preserve"> πόλιν καὶ πύργον</w:t>
      </w:r>
      <w:r w:rsidRPr="005B1D99">
        <w:rPr>
          <w:rFonts w:ascii="Palatino Linotype" w:hAnsi="Palatino Linotype" w:cs="Arial"/>
          <w:i/>
          <w:sz w:val="20"/>
          <w:szCs w:val="20"/>
          <w:lang w:bidi="he-IL"/>
        </w:rPr>
        <w:t>…</w:t>
      </w:r>
    </w:p>
    <w:p w:rsidR="006B56C7" w:rsidRPr="005B1D99" w:rsidRDefault="006B56C7" w:rsidP="00BE2284">
      <w:pPr>
        <w:ind w:left="567" w:right="374" w:firstLine="720"/>
        <w:jc w:val="both"/>
        <w:rPr>
          <w:rFonts w:ascii="Palatino Linotype" w:hAnsi="Palatino Linotype" w:cs="SBL Greek"/>
          <w:i/>
          <w:sz w:val="20"/>
          <w:szCs w:val="20"/>
          <w:lang w:bidi="he-IL"/>
        </w:rPr>
      </w:pPr>
      <w:r w:rsidRPr="005B1D99">
        <w:rPr>
          <w:rFonts w:ascii="Palatino Linotype" w:hAnsi="Palatino Linotype" w:cs="Arial"/>
          <w:i/>
          <w:sz w:val="20"/>
          <w:szCs w:val="20"/>
          <w:lang w:bidi="he-IL"/>
        </w:rPr>
        <w:t xml:space="preserve">3. </w:t>
      </w:r>
      <w:r w:rsidRPr="005B1D99">
        <w:rPr>
          <w:rFonts w:ascii="Palatino Linotype" w:hAnsi="Palatino Linotype" w:cs="SBL Greek"/>
          <w:i/>
          <w:caps/>
          <w:sz w:val="20"/>
          <w:szCs w:val="20"/>
          <w:lang w:bidi="he-IL"/>
        </w:rPr>
        <w:t>δ</w:t>
      </w:r>
      <w:r w:rsidRPr="005B1D99">
        <w:rPr>
          <w:rFonts w:ascii="Palatino Linotype" w:hAnsi="Palatino Linotype" w:cs="SBL Greek"/>
          <w:i/>
          <w:sz w:val="20"/>
          <w:szCs w:val="20"/>
          <w:lang w:bidi="he-IL"/>
        </w:rPr>
        <w:t xml:space="preserve">εῦτε! … </w:t>
      </w:r>
      <w:r w:rsidRPr="005B1D99">
        <w:rPr>
          <w:rFonts w:ascii="Palatino Linotype" w:hAnsi="Palatino Linotype" w:cs="SBL Greek"/>
          <w:i/>
          <w:sz w:val="20"/>
          <w:szCs w:val="20"/>
          <w:lang w:bidi="he-IL"/>
        </w:rPr>
        <w:tab/>
      </w:r>
      <w:r w:rsidRPr="005B1D99">
        <w:rPr>
          <w:rFonts w:ascii="Palatino Linotype" w:hAnsi="Palatino Linotype" w:cs="SBL Greek"/>
          <w:i/>
          <w:sz w:val="20"/>
          <w:szCs w:val="20"/>
          <w:lang w:bidi="he-IL"/>
        </w:rPr>
        <w:tab/>
      </w:r>
      <w:r w:rsidRPr="005B1D99">
        <w:rPr>
          <w:rFonts w:ascii="Palatino Linotype" w:hAnsi="Palatino Linotype" w:cs="SBL Greek"/>
          <w:i/>
          <w:sz w:val="20"/>
          <w:szCs w:val="20"/>
          <w:lang w:bidi="he-IL"/>
        </w:rPr>
        <w:tab/>
      </w:r>
      <w:r w:rsidRPr="005B1D99">
        <w:rPr>
          <w:rFonts w:ascii="Palatino Linotype" w:hAnsi="Palatino Linotype" w:cs="SBL Greek"/>
          <w:i/>
          <w:sz w:val="20"/>
          <w:szCs w:val="20"/>
          <w:lang w:bidi="he-IL"/>
        </w:rPr>
        <w:tab/>
      </w:r>
      <w:r w:rsidRPr="005B1D99">
        <w:rPr>
          <w:rFonts w:ascii="Palatino Linotype" w:hAnsi="Palatino Linotype" w:cs="SBL Greek"/>
          <w:i/>
          <w:sz w:val="20"/>
          <w:szCs w:val="20"/>
          <w:lang w:bidi="he-IL"/>
        </w:rPr>
        <w:tab/>
        <w:t xml:space="preserve">7. </w:t>
      </w:r>
      <w:r w:rsidRPr="005B1D99">
        <w:rPr>
          <w:rFonts w:ascii="Palatino Linotype" w:hAnsi="Palatino Linotype" w:cs="SBL Greek"/>
          <w:i/>
          <w:caps/>
          <w:sz w:val="20"/>
          <w:szCs w:val="20"/>
          <w:lang w:bidi="he-IL"/>
        </w:rPr>
        <w:t>δ</w:t>
      </w:r>
      <w:r w:rsidRPr="005B1D99">
        <w:rPr>
          <w:rFonts w:ascii="Palatino Linotype" w:hAnsi="Palatino Linotype" w:cs="SBL Greek"/>
          <w:i/>
          <w:sz w:val="20"/>
          <w:szCs w:val="20"/>
          <w:lang w:bidi="he-IL"/>
        </w:rPr>
        <w:t>εῦτε! …</w:t>
      </w:r>
    </w:p>
    <w:p w:rsidR="006B56C7" w:rsidRPr="005B1D99" w:rsidRDefault="006B56C7" w:rsidP="00BE2284">
      <w:pPr>
        <w:ind w:left="567" w:right="374"/>
        <w:jc w:val="both"/>
        <w:rPr>
          <w:rFonts w:ascii="Palatino Linotype" w:hAnsi="Palatino Linotype" w:cs="SBL Greek"/>
          <w:i/>
          <w:sz w:val="20"/>
          <w:szCs w:val="20"/>
          <w:lang w:bidi="he-IL"/>
        </w:rPr>
      </w:pPr>
      <w:r w:rsidRPr="005B1D99">
        <w:rPr>
          <w:rFonts w:ascii="Palatino Linotype" w:hAnsi="Palatino Linotype" w:cs="SBL Greek"/>
          <w:i/>
          <w:sz w:val="20"/>
          <w:szCs w:val="20"/>
          <w:lang w:bidi="he-IL"/>
        </w:rPr>
        <w:t xml:space="preserve">    2. … ἀπὸ ἀνατολῶν</w:t>
      </w:r>
      <w:r w:rsidRPr="005B1D99">
        <w:rPr>
          <w:rFonts w:ascii="Palatino Linotype" w:hAnsi="Palatino Linotype" w:cs="Arial"/>
          <w:i/>
          <w:sz w:val="20"/>
          <w:szCs w:val="20"/>
          <w:lang w:bidi="he-IL"/>
        </w:rPr>
        <w:t xml:space="preserve"> </w:t>
      </w:r>
      <w:r w:rsidRPr="005B1D99">
        <w:rPr>
          <w:rFonts w:ascii="Palatino Linotype" w:hAnsi="Palatino Linotype" w:cs="Arial"/>
          <w:i/>
          <w:sz w:val="20"/>
          <w:szCs w:val="20"/>
          <w:lang w:bidi="he-IL"/>
        </w:rPr>
        <w:tab/>
      </w:r>
      <w:r w:rsidRPr="005B1D99">
        <w:rPr>
          <w:rFonts w:ascii="Palatino Linotype" w:hAnsi="Palatino Linotype" w:cs="Arial"/>
          <w:i/>
          <w:sz w:val="20"/>
          <w:szCs w:val="20"/>
          <w:lang w:bidi="he-IL"/>
        </w:rPr>
        <w:tab/>
      </w:r>
      <w:r w:rsidRPr="005B1D99">
        <w:rPr>
          <w:rFonts w:ascii="Palatino Linotype" w:hAnsi="Palatino Linotype" w:cs="Arial"/>
          <w:i/>
          <w:sz w:val="20"/>
          <w:szCs w:val="20"/>
          <w:lang w:bidi="he-IL"/>
        </w:rPr>
        <w:tab/>
      </w:r>
      <w:r w:rsidRPr="005B1D99">
        <w:rPr>
          <w:rFonts w:ascii="Palatino Linotype" w:hAnsi="Palatino Linotype" w:cs="Arial"/>
          <w:i/>
          <w:sz w:val="20"/>
          <w:szCs w:val="20"/>
          <w:lang w:bidi="he-IL"/>
        </w:rPr>
        <w:tab/>
      </w:r>
      <w:r w:rsidRPr="005B1D99">
        <w:rPr>
          <w:rFonts w:ascii="Palatino Linotype" w:hAnsi="Palatino Linotype" w:cs="Arial"/>
          <w:i/>
          <w:sz w:val="20"/>
          <w:szCs w:val="20"/>
          <w:lang w:bidi="he-IL"/>
        </w:rPr>
        <w:tab/>
        <w:t xml:space="preserve">8 </w:t>
      </w:r>
      <w:r w:rsidRPr="005B1D99">
        <w:rPr>
          <w:rFonts w:ascii="Palatino Linotype" w:hAnsi="Palatino Linotype" w:cs="SBL Greek"/>
          <w:i/>
          <w:sz w:val="20"/>
          <w:szCs w:val="20"/>
          <w:lang w:bidi="he-IL"/>
        </w:rPr>
        <w:t xml:space="preserve">ἐκεῖθεν </w:t>
      </w:r>
      <w:r w:rsidRPr="005B1D99">
        <w:rPr>
          <w:rFonts w:ascii="Palatino Linotype" w:hAnsi="Palatino Linotype" w:cs="Arial"/>
          <w:i/>
          <w:sz w:val="20"/>
          <w:szCs w:val="20"/>
          <w:lang w:bidi="he-IL"/>
        </w:rPr>
        <w:t>…</w:t>
      </w:r>
    </w:p>
    <w:p w:rsidR="006B56C7" w:rsidRPr="005B1D99" w:rsidRDefault="006B56C7" w:rsidP="00BE2284">
      <w:pPr>
        <w:ind w:left="1440" w:right="374" w:firstLine="720"/>
        <w:rPr>
          <w:rFonts w:ascii="Palatino Linotype" w:hAnsi="Palatino Linotype"/>
          <w:bCs/>
          <w:iCs/>
          <w:sz w:val="20"/>
          <w:szCs w:val="20"/>
        </w:rPr>
      </w:pPr>
      <w:r w:rsidRPr="005B1D99">
        <w:rPr>
          <w:rFonts w:ascii="Palatino Linotype" w:hAnsi="Palatino Linotype" w:cs="Arial"/>
          <w:b/>
          <w:i/>
          <w:sz w:val="20"/>
          <w:szCs w:val="20"/>
          <w:lang w:bidi="he-IL"/>
        </w:rPr>
        <w:t xml:space="preserve">1. </w:t>
      </w:r>
      <w:r w:rsidRPr="005B1D99">
        <w:rPr>
          <w:rFonts w:ascii="Palatino Linotype" w:hAnsi="Palatino Linotype" w:cs="SBL Greek"/>
          <w:b/>
          <w:i/>
          <w:sz w:val="20"/>
          <w:szCs w:val="20"/>
          <w:lang w:bidi="he-IL"/>
        </w:rPr>
        <w:t>καὶ ἦν πᾶσα ἡ γῆ χεῖλος ἕν καὶ φωνὴ μία πᾶσιν</w:t>
      </w:r>
      <w:r w:rsidRPr="005B1D99">
        <w:rPr>
          <w:rFonts w:ascii="Palatino Linotype" w:hAnsi="Palatino Linotype" w:cs="SBL Greek"/>
          <w:b/>
          <w:i/>
          <w:sz w:val="20"/>
          <w:szCs w:val="20"/>
          <w:lang w:bidi="he-IL"/>
        </w:rPr>
        <w:tab/>
      </w:r>
      <w:r w:rsidRPr="005B1D99">
        <w:rPr>
          <w:rFonts w:ascii="Palatino Linotype" w:hAnsi="Palatino Linotype" w:cs="SBL Greek"/>
          <w:b/>
          <w:i/>
          <w:sz w:val="20"/>
          <w:szCs w:val="20"/>
          <w:lang w:bidi="he-IL"/>
        </w:rPr>
        <w:tab/>
      </w:r>
      <w:r w:rsidRPr="005B1D99">
        <w:rPr>
          <w:rFonts w:ascii="Palatino Linotype" w:hAnsi="Palatino Linotype" w:cs="SBL Greek"/>
          <w:b/>
          <w:i/>
          <w:sz w:val="20"/>
          <w:szCs w:val="20"/>
          <w:lang w:bidi="he-IL"/>
        </w:rPr>
        <w:tab/>
      </w:r>
      <w:r w:rsidRPr="005B1D99">
        <w:rPr>
          <w:rFonts w:ascii="Palatino Linotype" w:hAnsi="Palatino Linotype" w:cs="SBL Greek"/>
          <w:b/>
          <w:i/>
          <w:sz w:val="20"/>
          <w:szCs w:val="20"/>
          <w:lang w:bidi="he-IL"/>
        </w:rPr>
        <w:tab/>
      </w:r>
      <w:r w:rsidRPr="005B1D99">
        <w:rPr>
          <w:rFonts w:ascii="Palatino Linotype" w:hAnsi="Palatino Linotype" w:cs="SBL Greek"/>
          <w:b/>
          <w:i/>
          <w:sz w:val="20"/>
          <w:szCs w:val="20"/>
          <w:lang w:bidi="he-IL"/>
        </w:rPr>
        <w:tab/>
      </w:r>
      <w:r w:rsidRPr="005B1D99">
        <w:rPr>
          <w:rFonts w:ascii="Palatino Linotype" w:hAnsi="Palatino Linotype" w:cs="Arial"/>
          <w:b/>
          <w:i/>
          <w:sz w:val="20"/>
          <w:szCs w:val="20"/>
          <w:lang w:bidi="he-IL"/>
        </w:rPr>
        <w:t xml:space="preserve">9. </w:t>
      </w:r>
      <w:r w:rsidRPr="005B1D99">
        <w:rPr>
          <w:rFonts w:ascii="Palatino Linotype" w:hAnsi="Palatino Linotype" w:cs="SBL Greek"/>
          <w:b/>
          <w:i/>
          <w:sz w:val="20"/>
          <w:szCs w:val="20"/>
          <w:lang w:bidi="he-IL"/>
        </w:rPr>
        <w:t xml:space="preserve">συνέχεεν </w:t>
      </w:r>
      <w:r w:rsidRPr="005B1D99">
        <w:rPr>
          <w:rFonts w:ascii="Palatino Linotype" w:hAnsi="Palatino Linotype" w:cs="SBL Greek"/>
          <w:b/>
          <w:i/>
          <w:caps/>
          <w:sz w:val="20"/>
          <w:szCs w:val="20"/>
          <w:lang w:bidi="he-IL"/>
        </w:rPr>
        <w:t>κ</w:t>
      </w:r>
      <w:r w:rsidRPr="005B1D99">
        <w:rPr>
          <w:rFonts w:ascii="Palatino Linotype" w:hAnsi="Palatino Linotype" w:cs="SBL Greek"/>
          <w:b/>
          <w:i/>
          <w:sz w:val="20"/>
          <w:szCs w:val="20"/>
          <w:lang w:bidi="he-IL"/>
        </w:rPr>
        <w:t>ύριος τὰ χείλη</w:t>
      </w:r>
    </w:p>
    <w:p w:rsidR="006B56C7" w:rsidRPr="005B1D99" w:rsidRDefault="006B56C7" w:rsidP="00BE2284">
      <w:pPr>
        <w:ind w:left="567" w:right="374" w:hanging="7200"/>
        <w:jc w:val="both"/>
        <w:rPr>
          <w:rFonts w:ascii="Palatino Linotype" w:hAnsi="Palatino Linotype" w:cs="SBL Greek"/>
          <w:b/>
          <w:i/>
          <w:sz w:val="20"/>
          <w:szCs w:val="20"/>
          <w:lang w:bidi="he-IL"/>
        </w:rPr>
      </w:pPr>
      <w:r w:rsidRPr="005B1D99">
        <w:rPr>
          <w:rFonts w:ascii="Palatino Linotype" w:hAnsi="Palatino Linotype" w:cs="SBL Greek"/>
          <w:b/>
          <w:i/>
          <w:sz w:val="20"/>
          <w:szCs w:val="20"/>
          <w:lang w:bidi="he-IL"/>
        </w:rPr>
        <w:tab/>
      </w:r>
      <w:r w:rsidRPr="005B1D99">
        <w:rPr>
          <w:rFonts w:ascii="Palatino Linotype" w:hAnsi="Palatino Linotype" w:cs="Arial"/>
          <w:b/>
          <w:i/>
          <w:sz w:val="20"/>
          <w:szCs w:val="20"/>
          <w:lang w:bidi="he-IL"/>
        </w:rPr>
        <w:tab/>
      </w:r>
      <w:r w:rsidRPr="005B1D99">
        <w:rPr>
          <w:rFonts w:ascii="Palatino Linotype" w:hAnsi="Palatino Linotype" w:cs="SBL Greek"/>
          <w:b/>
          <w:i/>
          <w:sz w:val="20"/>
          <w:szCs w:val="20"/>
          <w:lang w:bidi="he-IL"/>
        </w:rPr>
        <w:t xml:space="preserve"> </w:t>
      </w:r>
    </w:p>
    <w:p w:rsidR="006B56C7" w:rsidRPr="005B1D99" w:rsidRDefault="006B56C7" w:rsidP="00BE2284">
      <w:pPr>
        <w:ind w:left="567" w:right="374"/>
        <w:jc w:val="both"/>
        <w:rPr>
          <w:rFonts w:ascii="Palatino Linotype" w:hAnsi="Palatino Linotype"/>
          <w:bCs/>
          <w:iCs/>
        </w:rPr>
      </w:pPr>
      <w:r w:rsidRPr="005B1D99">
        <w:rPr>
          <w:rFonts w:ascii="Palatino Linotype" w:hAnsi="Palatino Linotype"/>
          <w:bCs/>
          <w:iCs/>
          <w:sz w:val="20"/>
          <w:szCs w:val="20"/>
        </w:rPr>
        <w:t xml:space="preserve">Ο πύργος, που στην αρχή σήμαινε την </w:t>
      </w:r>
      <w:r w:rsidRPr="005B1D99">
        <w:rPr>
          <w:rFonts w:ascii="Palatino Linotype" w:hAnsi="Palatino Linotype"/>
          <w:bCs/>
          <w:i/>
          <w:iCs/>
          <w:sz w:val="20"/>
          <w:szCs w:val="20"/>
        </w:rPr>
        <w:t>ακρόπολη</w:t>
      </w:r>
      <w:r w:rsidRPr="005B1D99">
        <w:rPr>
          <w:rFonts w:ascii="Palatino Linotype" w:hAnsi="Palatino Linotype"/>
          <w:bCs/>
          <w:iCs/>
          <w:sz w:val="20"/>
          <w:szCs w:val="20"/>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5B1D99">
        <w:rPr>
          <w:rFonts w:ascii="Palatino Linotype" w:hAnsi="Palatino Linotype"/>
          <w:bCs/>
          <w:iCs/>
        </w:rPr>
        <w:t xml:space="preserve"> </w:t>
      </w:r>
    </w:p>
    <w:p w:rsidR="006B56C7" w:rsidRPr="005B1D99" w:rsidRDefault="006B56C7" w:rsidP="00BE2284">
      <w:pPr>
        <w:ind w:left="567" w:right="374"/>
        <w:jc w:val="both"/>
        <w:rPr>
          <w:rFonts w:ascii="Palatino Linotype" w:hAnsi="Palatino Linotype"/>
          <w:bCs/>
          <w:iCs/>
        </w:rPr>
      </w:pPr>
    </w:p>
    <w:p w:rsidR="006B56C7" w:rsidRPr="005B1D99" w:rsidRDefault="006B56C7" w:rsidP="00BE2284">
      <w:pPr>
        <w:pStyle w:val="80"/>
        <w:pBdr>
          <w:top w:val="single" w:sz="4" w:space="1" w:color="auto"/>
          <w:left w:val="single" w:sz="4" w:space="4" w:color="auto"/>
          <w:bottom w:val="single" w:sz="4" w:space="1" w:color="auto"/>
          <w:right w:val="single" w:sz="4" w:space="4" w:color="auto"/>
        </w:pBdr>
        <w:jc w:val="center"/>
      </w:pPr>
      <w:r w:rsidRPr="005B1D99">
        <w:t>Δραστηριότητα 1</w:t>
      </w:r>
    </w:p>
    <w:p w:rsidR="006B56C7" w:rsidRPr="005B1D99" w:rsidRDefault="006B56C7" w:rsidP="00BE2284">
      <w:pPr>
        <w:pBdr>
          <w:top w:val="single" w:sz="4" w:space="1" w:color="auto"/>
          <w:left w:val="single" w:sz="4" w:space="4" w:color="auto"/>
          <w:bottom w:val="single" w:sz="4" w:space="1" w:color="auto"/>
          <w:right w:val="single" w:sz="4" w:space="4" w:color="auto"/>
        </w:pBdr>
        <w:jc w:val="both"/>
        <w:rPr>
          <w:rFonts w:ascii="Palatino Linotype" w:hAnsi="Palatino Linotype"/>
          <w:sz w:val="22"/>
        </w:rPr>
      </w:pPr>
      <w:r w:rsidRPr="005B1D99">
        <w:rPr>
          <w:rFonts w:ascii="Palatino Linotype" w:hAnsi="Palatino Linotype"/>
          <w:sz w:val="22"/>
        </w:rPr>
        <w:t>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Συγκρίνετε τον Ιωνά με το Αποκ. 11 (Δύο μάρτυρες)</w:t>
      </w:r>
    </w:p>
    <w:p w:rsidR="006B56C7" w:rsidRPr="005B1D99" w:rsidRDefault="006B56C7" w:rsidP="00BE2284"/>
    <w:p w:rsidR="006B56C7" w:rsidRPr="005B1D99" w:rsidRDefault="006B56C7" w:rsidP="00BE2284">
      <w:bookmarkStart w:id="8" w:name="_Toc400273582"/>
    </w:p>
    <w:p w:rsidR="006B56C7" w:rsidRPr="005B1D99" w:rsidRDefault="006B56C7" w:rsidP="00BE2284">
      <w:pPr>
        <w:pStyle w:val="3"/>
      </w:pPr>
      <w:r w:rsidRPr="005B1D99">
        <w:t>1.2.4. Αβραάμ</w:t>
      </w:r>
      <w:bookmarkEnd w:id="8"/>
    </w:p>
    <w:p w:rsidR="006B56C7" w:rsidRPr="005B1D99" w:rsidRDefault="006B56C7" w:rsidP="00BE2284">
      <w:pPr>
        <w:ind w:left="567" w:right="374"/>
        <w:jc w:val="both"/>
        <w:rPr>
          <w:rFonts w:ascii="Palatino Linotype" w:hAnsi="Palatino Linotype"/>
          <w:b/>
          <w:bCs/>
        </w:rPr>
      </w:pPr>
      <w:r w:rsidRPr="005B1D99">
        <w:rPr>
          <w:rFonts w:ascii="Palatino Linotype" w:hAnsi="Palatino Linotype"/>
        </w:rPr>
        <w:t>Ο Θεός των Πατέρων ανοίγει αμέσως μετά τη διάσπαση μια καινούργια προοπτική για τη διεσπασμένη ανθρωπότητα</w:t>
      </w:r>
      <w:r w:rsidRPr="005B1D99">
        <w:rPr>
          <w:rStyle w:val="af6"/>
          <w:rFonts w:ascii="Palatino Linotype" w:hAnsi="Palatino Linotype"/>
        </w:rPr>
        <w:endnoteReference w:id="42"/>
      </w:r>
      <w:r w:rsidRPr="005B1D99">
        <w:rPr>
          <w:rFonts w:ascii="Palatino Linotype" w:hAnsi="Palatino Linotype"/>
        </w:rPr>
        <w:t xml:space="preserve">. </w:t>
      </w:r>
      <w:r w:rsidRPr="005B1D99">
        <w:rPr>
          <w:rFonts w:ascii="Palatino Linotype" w:hAnsi="Palatino Linotype"/>
          <w:caps/>
        </w:rPr>
        <w:t>α</w:t>
      </w:r>
      <w:r w:rsidRPr="005B1D99">
        <w:rPr>
          <w:rFonts w:ascii="Palatino Linotype" w:hAnsi="Palatino Linotype"/>
        </w:rPr>
        <w:t xml:space="preserve">κριβώς στο σημείο όπου αποτυγχάνει ο άνθρωπος να δημιουργήσει </w:t>
      </w:r>
      <w:r w:rsidRPr="005B1D99">
        <w:rPr>
          <w:rFonts w:ascii="Palatino Linotype" w:hAnsi="Palatino Linotype"/>
          <w:i/>
          <w:iCs/>
        </w:rPr>
        <w:t>όνομα</w:t>
      </w:r>
      <w:r w:rsidRPr="005B1D99">
        <w:rPr>
          <w:rFonts w:ascii="Palatino Linotype" w:hAnsi="Palatino Linotype"/>
        </w:rPr>
        <w:t xml:space="preserve">, επιλέγει ο Θεός έναν απόγονο του Σημ </w:t>
      </w:r>
      <w:r w:rsidRPr="005B1D99">
        <w:rPr>
          <w:rFonts w:ascii="Palatino Linotype" w:hAnsi="Palatino Linotype"/>
        </w:rPr>
        <w:lastRenderedPageBreak/>
        <w:t xml:space="preserve">προκειμένου «να κτίσει το δικό του οικοδόμημα»: να </w:t>
      </w:r>
      <w:r w:rsidRPr="005B1D99">
        <w:rPr>
          <w:rFonts w:ascii="Palatino Linotype" w:hAnsi="Palatino Linotype"/>
          <w:bCs/>
          <w:iCs/>
        </w:rPr>
        <w:t xml:space="preserve">ξεκινήσει εκείνο το πρότζεκτ </w:t>
      </w:r>
      <w:r w:rsidRPr="005B1D99">
        <w:rPr>
          <w:rFonts w:ascii="Palatino Linotype" w:hAnsi="Palatino Linotype"/>
        </w:rPr>
        <w:t>διά του οποίου θα γίνει γνωστό στον κόσμο το δικό Του όνομα</w:t>
      </w:r>
      <w:r w:rsidRPr="005B1D99">
        <w:rPr>
          <w:rStyle w:val="af6"/>
          <w:rFonts w:ascii="Palatino Linotype" w:hAnsi="Palatino Linotype"/>
        </w:rPr>
        <w:endnoteReference w:id="43"/>
      </w:r>
      <w:r w:rsidRPr="005B1D99">
        <w:rPr>
          <w:rFonts w:ascii="Palatino Linotype" w:hAnsi="Palatino Linotype"/>
        </w:rPr>
        <w:t xml:space="preserve">. </w:t>
      </w:r>
      <w:r w:rsidRPr="005B1D99">
        <w:rPr>
          <w:rFonts w:ascii="Palatino Linotype" w:hAnsi="Palatino Linotype"/>
          <w:b/>
          <w:bCs/>
        </w:rPr>
        <w:t xml:space="preserve">Ο Θεός καλεί τον Αβραάμ, </w:t>
      </w:r>
      <w:r w:rsidRPr="005B1D99">
        <w:rPr>
          <w:rFonts w:ascii="Palatino Linotype" w:hAnsi="Palatino Linotype"/>
        </w:rPr>
        <w:t>ο οποίος κατοικεί στην Ουρ της Χαλδαίας (11, 28. 31) ή σύμφωνα με μια άλλη παράδοση τη χώρα Αράμ, τη Συρία (Δτ. 26, 5),</w:t>
      </w:r>
      <w:r w:rsidRPr="005B1D99">
        <w:rPr>
          <w:rFonts w:ascii="Palatino Linotype" w:hAnsi="Palatino Linotype"/>
          <w:b/>
          <w:bCs/>
        </w:rPr>
        <w:t xml:space="preserve"> να γίνει το φως των εθνών.</w:t>
      </w:r>
      <w:r w:rsidRPr="005B1D99">
        <w:rPr>
          <w:rFonts w:ascii="Palatino Linotype" w:hAnsi="Palatino Linotype"/>
        </w:rPr>
        <w:t xml:space="preserve"> Η απαραίτητη προϋπόθεση όμως για να συμβεί αυτό είναι </w:t>
      </w:r>
      <w:r w:rsidRPr="005B1D99">
        <w:rPr>
          <w:rFonts w:ascii="Palatino Linotype" w:hAnsi="Palatino Linotype"/>
          <w:b/>
          <w:bCs/>
        </w:rPr>
        <w:t xml:space="preserve">να εξέλθει από τη γη του </w:t>
      </w:r>
      <w:r w:rsidRPr="005B1D99">
        <w:rPr>
          <w:rFonts w:ascii="Palatino Linotype" w:hAnsi="Palatino Linotype"/>
        </w:rPr>
        <w:t>(Γέν. 12, 1-3</w:t>
      </w:r>
      <w:r w:rsidRPr="005B1D99">
        <w:rPr>
          <w:rFonts w:ascii="Palatino Linotype" w:hAnsi="Palatino Linotype"/>
          <w:vertAlign w:val="superscript"/>
        </w:rPr>
        <w:t>.</w:t>
      </w:r>
      <w:r w:rsidRPr="005B1D99">
        <w:rPr>
          <w:rFonts w:ascii="Palatino Linotype" w:hAnsi="Palatino Linotype"/>
        </w:rPr>
        <w:t xml:space="preserve"> πρβλ. Γαλ. 3, 6-9) γκρεμίζοντας τα «είδωλα» του πατέρα του.</w:t>
      </w:r>
      <w:r w:rsidRPr="005B1D99">
        <w:rPr>
          <w:rFonts w:ascii="Palatino Linotype" w:hAnsi="Palatino Linotype"/>
          <w:b/>
          <w:bCs/>
        </w:rPr>
        <w:t xml:space="preserve"> </w:t>
      </w:r>
    </w:p>
    <w:p w:rsidR="006B56C7" w:rsidRPr="005B1D99" w:rsidRDefault="006B56C7" w:rsidP="00BE2284">
      <w:pPr>
        <w:ind w:left="567" w:right="374"/>
        <w:jc w:val="both"/>
        <w:rPr>
          <w:rFonts w:ascii="Palatino Linotype" w:hAnsi="Palatino Linotype" w:cs="Arial"/>
          <w:i/>
          <w:lang w:bidi="he-IL"/>
        </w:rPr>
      </w:pPr>
    </w:p>
    <w:p w:rsidR="006B56C7" w:rsidRPr="005B1D99" w:rsidRDefault="006B56C7" w:rsidP="00BE2284">
      <w:pPr>
        <w:ind w:left="567" w:right="374"/>
        <w:jc w:val="both"/>
        <w:rPr>
          <w:rFonts w:ascii="Palatino Linotype" w:hAnsi="Palatino Linotype"/>
          <w:i/>
          <w:lang w:bidi="he-IL"/>
        </w:rPr>
      </w:pPr>
      <w:r w:rsidRPr="005B1D99">
        <w:rPr>
          <w:rFonts w:ascii="Palatino Linotype" w:hAnsi="Palatino Linotype" w:cs="Arial"/>
          <w:i/>
          <w:lang w:bidi="he-IL"/>
        </w:rPr>
        <w:t>Κ</w:t>
      </w:r>
      <w:r w:rsidRPr="005B1D99">
        <w:rPr>
          <w:rFonts w:ascii="Palatino Linotype" w:hAnsi="Palatino Linotype"/>
          <w:i/>
          <w:lang w:bidi="he-IL"/>
        </w:rPr>
        <w:t xml:space="preserve">αὶ εἶπεν </w:t>
      </w:r>
      <w:r w:rsidRPr="005B1D99">
        <w:rPr>
          <w:rFonts w:ascii="Palatino Linotype" w:hAnsi="Palatino Linotype"/>
          <w:i/>
          <w:caps/>
          <w:lang w:bidi="he-IL"/>
        </w:rPr>
        <w:t>κ</w:t>
      </w:r>
      <w:r w:rsidRPr="005B1D99">
        <w:rPr>
          <w:rFonts w:ascii="Palatino Linotype" w:hAnsi="Palatino Linotype"/>
          <w:i/>
          <w:lang w:bidi="he-IL"/>
        </w:rPr>
        <w:t xml:space="preserve">ύριος (Αδωνάι) τῷ Ἄβραμ: </w:t>
      </w:r>
    </w:p>
    <w:p w:rsidR="006B56C7" w:rsidRPr="005B1D99" w:rsidRDefault="006B56C7" w:rsidP="00BE2284">
      <w:pPr>
        <w:ind w:left="567" w:right="374"/>
        <w:jc w:val="both"/>
        <w:rPr>
          <w:rFonts w:ascii="Palatino Linotype" w:hAnsi="Palatino Linotype"/>
          <w:i/>
          <w:lang w:bidi="he-IL"/>
        </w:rPr>
      </w:pPr>
    </w:p>
    <w:p w:rsidR="006B56C7" w:rsidRPr="005B1D99" w:rsidRDefault="006B56C7" w:rsidP="00BE2284">
      <w:pPr>
        <w:ind w:left="567" w:right="374"/>
        <w:jc w:val="both"/>
        <w:rPr>
          <w:rFonts w:ascii="Palatino Linotype" w:hAnsi="Palatino Linotype"/>
          <w:i/>
          <w:lang w:bidi="he-IL"/>
        </w:rPr>
      </w:pPr>
      <w:r w:rsidRPr="005B1D99">
        <w:rPr>
          <w:rFonts w:ascii="Palatino Linotype" w:hAnsi="Palatino Linotype"/>
          <w:i/>
          <w:lang w:bidi="he-IL"/>
        </w:rPr>
        <w:t>Ἔξελθε ἐκ τῆς γῆς σου καὶ ἐκ τῆς συγγενείας σου καὶ ἐκ τοῦ οἴκου τοῦ πατρός σου</w:t>
      </w:r>
    </w:p>
    <w:p w:rsidR="006B56C7" w:rsidRPr="005B1D99" w:rsidRDefault="006B56C7" w:rsidP="00BE2284">
      <w:pPr>
        <w:ind w:left="567" w:right="374"/>
        <w:jc w:val="both"/>
        <w:rPr>
          <w:rFonts w:ascii="Palatino Linotype" w:hAnsi="Palatino Linotype"/>
          <w:i/>
          <w:lang w:bidi="he-IL"/>
        </w:rPr>
      </w:pPr>
      <w:r w:rsidRPr="005B1D99">
        <w:rPr>
          <w:rFonts w:ascii="Palatino Linotype" w:hAnsi="Palatino Linotype"/>
          <w:i/>
          <w:lang w:bidi="he-IL"/>
        </w:rPr>
        <w:t>εἰς τὴν γῆν ἣν ἄν σοι δείξω</w:t>
      </w:r>
    </w:p>
    <w:p w:rsidR="006B56C7" w:rsidRPr="005B1D99" w:rsidRDefault="006B56C7" w:rsidP="00BE2284">
      <w:pPr>
        <w:ind w:left="567" w:right="374"/>
        <w:jc w:val="both"/>
        <w:rPr>
          <w:rFonts w:ascii="Palatino Linotype" w:hAnsi="Palatino Linotype"/>
          <w:i/>
          <w:lang w:bidi="he-IL"/>
        </w:rPr>
      </w:pPr>
    </w:p>
    <w:p w:rsidR="006B56C7" w:rsidRPr="005B1D99" w:rsidRDefault="006B56C7" w:rsidP="00BE2284">
      <w:pPr>
        <w:ind w:left="567" w:right="374"/>
        <w:jc w:val="both"/>
        <w:rPr>
          <w:rFonts w:ascii="Palatino Linotype" w:hAnsi="Palatino Linotype"/>
          <w:i/>
          <w:lang w:bidi="he-IL"/>
        </w:rPr>
      </w:pPr>
      <w:r w:rsidRPr="005B1D99">
        <w:rPr>
          <w:rFonts w:ascii="Palatino Linotype" w:hAnsi="Palatino Linotype"/>
          <w:i/>
          <w:caps/>
          <w:lang w:bidi="he-IL"/>
        </w:rPr>
        <w:t>κ</w:t>
      </w:r>
      <w:r w:rsidRPr="005B1D99">
        <w:rPr>
          <w:rFonts w:ascii="Palatino Linotype" w:hAnsi="Palatino Linotype"/>
          <w:i/>
          <w:lang w:bidi="he-IL"/>
        </w:rPr>
        <w:t>αὶ ποιήσω σε εἰς ἔθνος μέγα καὶ εὐλογήσω σε</w:t>
      </w:r>
    </w:p>
    <w:p w:rsidR="006B56C7" w:rsidRPr="005B1D99" w:rsidRDefault="006B56C7" w:rsidP="00BE2284">
      <w:pPr>
        <w:ind w:left="567" w:right="374"/>
        <w:jc w:val="both"/>
        <w:rPr>
          <w:rFonts w:ascii="Palatino Linotype" w:hAnsi="Palatino Linotype"/>
          <w:i/>
          <w:lang w:bidi="he-IL"/>
        </w:rPr>
      </w:pPr>
      <w:r w:rsidRPr="005B1D99">
        <w:rPr>
          <w:rFonts w:ascii="Palatino Linotype" w:hAnsi="Palatino Linotype"/>
          <w:i/>
          <w:lang w:bidi="he-IL"/>
        </w:rPr>
        <w:t xml:space="preserve">καὶ μεγαλυνῶ </w:t>
      </w:r>
      <w:r w:rsidRPr="005B1D99">
        <w:rPr>
          <w:rFonts w:ascii="Palatino Linotype" w:hAnsi="Palatino Linotype"/>
          <w:b/>
          <w:bCs/>
          <w:i/>
          <w:lang w:bidi="he-IL"/>
        </w:rPr>
        <w:t>τὸ ὄνομά σου.</w:t>
      </w:r>
    </w:p>
    <w:p w:rsidR="006B56C7" w:rsidRPr="005B1D99" w:rsidRDefault="006B56C7" w:rsidP="00BE2284">
      <w:pPr>
        <w:ind w:left="567" w:right="374"/>
        <w:jc w:val="both"/>
        <w:rPr>
          <w:rFonts w:ascii="Palatino Linotype" w:hAnsi="Palatino Linotype"/>
          <w:i/>
          <w:lang w:bidi="he-IL"/>
        </w:rPr>
      </w:pPr>
    </w:p>
    <w:p w:rsidR="006B56C7" w:rsidRPr="005B1D99" w:rsidRDefault="006B56C7" w:rsidP="00BE2284">
      <w:pPr>
        <w:ind w:left="567" w:right="374"/>
        <w:jc w:val="both"/>
        <w:rPr>
          <w:rFonts w:ascii="Palatino Linotype" w:hAnsi="Palatino Linotype"/>
          <w:i/>
          <w:lang w:bidi="he-IL"/>
        </w:rPr>
      </w:pPr>
      <w:r w:rsidRPr="005B1D99">
        <w:rPr>
          <w:rFonts w:ascii="Palatino Linotype" w:hAnsi="Palatino Linotype"/>
          <w:i/>
          <w:caps/>
          <w:lang w:bidi="he-IL"/>
        </w:rPr>
        <w:t>κ</w:t>
      </w:r>
      <w:r w:rsidRPr="005B1D99">
        <w:rPr>
          <w:rFonts w:ascii="Palatino Linotype" w:hAnsi="Palatino Linotype"/>
          <w:i/>
          <w:lang w:bidi="he-IL"/>
        </w:rPr>
        <w:t>αὶ ἔσῃ εὐλογητός καὶ εὐλογήσω τοὺς εὐλογοῦντάς σε</w:t>
      </w:r>
    </w:p>
    <w:p w:rsidR="006B56C7" w:rsidRPr="005B1D99" w:rsidRDefault="006B56C7" w:rsidP="00BE2284">
      <w:pPr>
        <w:ind w:left="567" w:right="374"/>
        <w:jc w:val="both"/>
        <w:rPr>
          <w:rFonts w:ascii="Palatino Linotype" w:hAnsi="Palatino Linotype"/>
          <w:i/>
          <w:lang w:bidi="he-IL"/>
        </w:rPr>
      </w:pPr>
      <w:r w:rsidRPr="005B1D99">
        <w:rPr>
          <w:rFonts w:ascii="Palatino Linotype" w:hAnsi="Palatino Linotype"/>
          <w:i/>
          <w:lang w:bidi="he-IL"/>
        </w:rPr>
        <w:t>καὶ τοὺς καταρωμένους σε καταράσομαι</w:t>
      </w:r>
    </w:p>
    <w:p w:rsidR="006B56C7" w:rsidRPr="005B1D99" w:rsidRDefault="006B56C7" w:rsidP="00BE2284">
      <w:pPr>
        <w:ind w:left="567" w:right="374"/>
        <w:jc w:val="both"/>
        <w:rPr>
          <w:rFonts w:ascii="Palatino Linotype" w:hAnsi="Palatino Linotype"/>
          <w:b/>
          <w:bCs/>
          <w:i/>
        </w:rPr>
      </w:pPr>
      <w:r w:rsidRPr="005B1D99">
        <w:rPr>
          <w:rFonts w:ascii="Palatino Linotype" w:hAnsi="Palatino Linotype"/>
          <w:i/>
          <w:lang w:bidi="he-IL"/>
        </w:rPr>
        <w:t xml:space="preserve">καὶ ἐνευλογηθήσονται </w:t>
      </w:r>
      <w:r w:rsidRPr="005B1D99">
        <w:rPr>
          <w:rFonts w:ascii="Palatino Linotype" w:hAnsi="Palatino Linotype"/>
          <w:b/>
          <w:bCs/>
          <w:i/>
          <w:lang w:bidi="he-IL"/>
        </w:rPr>
        <w:t>ἐν σοὶ</w:t>
      </w:r>
      <w:r w:rsidRPr="005B1D99">
        <w:rPr>
          <w:rStyle w:val="af6"/>
          <w:rFonts w:ascii="Palatino Linotype" w:hAnsi="Palatino Linotype"/>
          <w:i/>
          <w:lang w:bidi="he-IL"/>
        </w:rPr>
        <w:endnoteReference w:id="44"/>
      </w:r>
      <w:r w:rsidRPr="005B1D99">
        <w:rPr>
          <w:rFonts w:ascii="Palatino Linotype" w:hAnsi="Palatino Linotype"/>
          <w:i/>
          <w:lang w:bidi="he-IL"/>
        </w:rPr>
        <w:t xml:space="preserve"> πᾶσαι αἱ φυλαὶ τῆς γῆς</w:t>
      </w:r>
    </w:p>
    <w:p w:rsidR="006B56C7" w:rsidRPr="005B1D99" w:rsidRDefault="006B56C7" w:rsidP="00BE2284">
      <w:pPr>
        <w:ind w:left="567" w:right="374"/>
        <w:jc w:val="both"/>
        <w:rPr>
          <w:rFonts w:ascii="Palatino Linotype" w:hAnsi="Palatino Linotype"/>
          <w:b/>
          <w:bCs/>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caps/>
        </w:rPr>
        <w:t>η</w:t>
      </w:r>
      <w:r w:rsidRPr="005B1D99">
        <w:rPr>
          <w:rFonts w:ascii="Palatino Linotype" w:hAnsi="Palatino Linotype"/>
        </w:rPr>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5B1D99">
        <w:rPr>
          <w:rStyle w:val="af6"/>
          <w:rFonts w:ascii="Palatino Linotype" w:hAnsi="Palatino Linotype"/>
        </w:rPr>
        <w:endnoteReference w:id="45"/>
      </w:r>
      <w:r w:rsidRPr="005B1D99">
        <w:rPr>
          <w:rFonts w:ascii="Palatino Linotype" w:hAnsi="Palatino Linotype"/>
        </w:rPr>
        <w:t xml:space="preserve"> θα αποτελέσει το κατεξοχήν μοτίβο της Α.Γ. Στο τέλος της Κ.Δ. ακούγεται η προφητική πρόσκληση:</w:t>
      </w:r>
      <w:r w:rsidRPr="005B1D99">
        <w:rPr>
          <w:rFonts w:ascii="Palatino Linotype" w:hAnsi="Palatino Linotype"/>
          <w:b/>
          <w:i/>
          <w:iCs/>
        </w:rPr>
        <w:t xml:space="preserve"> </w:t>
      </w:r>
      <w:r w:rsidRPr="005B1D99">
        <w:rPr>
          <w:rFonts w:ascii="Palatino Linotype" w:hAnsi="Palatino Linotype"/>
          <w:b/>
          <w:i/>
          <w:iCs/>
          <w:u w:val="single"/>
        </w:rPr>
        <w:t>Ἐξ</w:t>
      </w:r>
      <w:r w:rsidRPr="005B1D99">
        <w:rPr>
          <w:rFonts w:ascii="Palatino Linotype" w:hAnsi="Palatino Linotype"/>
          <w:b/>
          <w:i/>
          <w:iCs/>
        </w:rPr>
        <w:t xml:space="preserve">έλθατε </w:t>
      </w:r>
      <w:r w:rsidRPr="005B1D99">
        <w:rPr>
          <w:rFonts w:ascii="Palatino Linotype" w:hAnsi="Palatino Linotype"/>
          <w:bCs/>
        </w:rPr>
        <w:t>(σε αόριστο)</w:t>
      </w:r>
      <w:r w:rsidRPr="005B1D99">
        <w:rPr>
          <w:rFonts w:ascii="Palatino Linotype" w:hAnsi="Palatino Linotype"/>
          <w:bCs/>
          <w:i/>
          <w:iCs/>
        </w:rPr>
        <w:t>͵</w:t>
      </w:r>
      <w:r w:rsidRPr="005B1D99">
        <w:rPr>
          <w:rFonts w:ascii="Palatino Linotype" w:hAnsi="Palatino Linotype"/>
          <w:b/>
          <w:i/>
          <w:iCs/>
        </w:rPr>
        <w:t xml:space="preserve"> ὁ λαός </w:t>
      </w:r>
      <w:r w:rsidRPr="005B1D99">
        <w:rPr>
          <w:rFonts w:ascii="Palatino Linotype" w:hAnsi="Palatino Linotype"/>
          <w:b/>
          <w:i/>
          <w:iCs/>
          <w:caps/>
        </w:rPr>
        <w:t>μ</w:t>
      </w:r>
      <w:r w:rsidRPr="005B1D99">
        <w:rPr>
          <w:rFonts w:ascii="Palatino Linotype" w:hAnsi="Palatino Linotype"/>
          <w:b/>
          <w:i/>
          <w:iCs/>
        </w:rPr>
        <w:t>ου</w:t>
      </w:r>
      <w:r w:rsidRPr="005B1D99">
        <w:rPr>
          <w:rFonts w:ascii="Palatino Linotype" w:hAnsi="Palatino Linotype"/>
          <w:b/>
          <w:i/>
          <w:iCs/>
          <w:caps/>
        </w:rPr>
        <w:t xml:space="preserve"> </w:t>
      </w:r>
      <w:r w:rsidRPr="005B1D99">
        <w:rPr>
          <w:rFonts w:ascii="Palatino Linotype" w:hAnsi="Palatino Linotype"/>
          <w:b/>
          <w:i/>
          <w:iCs/>
          <w:u w:val="single"/>
        </w:rPr>
        <w:t xml:space="preserve">ἐξ </w:t>
      </w:r>
      <w:r w:rsidRPr="005B1D99">
        <w:rPr>
          <w:rFonts w:ascii="Palatino Linotype" w:hAnsi="Palatino Linotype"/>
          <w:b/>
          <w:i/>
          <w:iCs/>
        </w:rPr>
        <w:t>αὐτῆς</w:t>
      </w:r>
      <w:r w:rsidRPr="005B1D99">
        <w:rPr>
          <w:rFonts w:ascii="Palatino Linotype" w:hAnsi="Palatino Linotype"/>
          <w:caps/>
          <w:vertAlign w:val="superscript"/>
        </w:rPr>
        <w:t xml:space="preserve"> </w:t>
      </w:r>
      <w:r w:rsidRPr="005B1D99">
        <w:rPr>
          <w:rFonts w:ascii="Palatino Linotype" w:hAnsi="Palatino Linotype"/>
        </w:rPr>
        <w:t>(18, 4</w:t>
      </w:r>
      <w:r w:rsidRPr="005B1D99">
        <w:rPr>
          <w:rFonts w:ascii="Palatino Linotype" w:hAnsi="Palatino Linotype"/>
          <w:vertAlign w:val="superscript"/>
        </w:rPr>
        <w:t>.</w:t>
      </w:r>
      <w:r w:rsidRPr="005B1D99">
        <w:rPr>
          <w:rFonts w:ascii="Palatino Linotype" w:hAnsi="Palatino Linotype"/>
        </w:rPr>
        <w:t xml:space="preserve"> πρβλ. Ησ. 48, 20</w:t>
      </w:r>
      <w:r w:rsidRPr="005B1D99">
        <w:rPr>
          <w:rFonts w:ascii="Palatino Linotype" w:hAnsi="Palatino Linotype"/>
          <w:vertAlign w:val="superscript"/>
        </w:rPr>
        <w:t>.</w:t>
      </w:r>
      <w:r w:rsidRPr="005B1D99">
        <w:rPr>
          <w:rFonts w:ascii="Palatino Linotype" w:hAnsi="Palatino Linotype"/>
        </w:rPr>
        <w:t xml:space="preserve"> 52, 11</w:t>
      </w:r>
      <w:r w:rsidRPr="005B1D99">
        <w:rPr>
          <w:rFonts w:ascii="Palatino Linotype" w:hAnsi="Palatino Linotype"/>
          <w:vertAlign w:val="superscript"/>
        </w:rPr>
        <w:t>.</w:t>
      </w:r>
      <w:r w:rsidRPr="005B1D99">
        <w:rPr>
          <w:rFonts w:ascii="Palatino Linotype" w:hAnsi="Palatino Linotype"/>
        </w:rPr>
        <w:t xml:space="preserve"> Ιερ. 50, 58</w:t>
      </w:r>
      <w:r w:rsidRPr="005B1D99">
        <w:rPr>
          <w:rFonts w:ascii="Palatino Linotype" w:hAnsi="Palatino Linotype"/>
          <w:vertAlign w:val="superscript"/>
        </w:rPr>
        <w:t xml:space="preserve">. </w:t>
      </w:r>
      <w:r w:rsidRPr="005B1D99">
        <w:rPr>
          <w:rFonts w:ascii="Palatino Linotype" w:hAnsi="Palatino Linotype"/>
        </w:rPr>
        <w:t>51, 45 Μασ.</w:t>
      </w:r>
      <w:r w:rsidRPr="005B1D99">
        <w:rPr>
          <w:rFonts w:ascii="Palatino Linotype" w:hAnsi="Palatino Linotype"/>
          <w:vertAlign w:val="superscript"/>
        </w:rPr>
        <w:t>.</w:t>
      </w:r>
      <w:r w:rsidRPr="005B1D99">
        <w:rPr>
          <w:rFonts w:ascii="Palatino Linotype" w:hAnsi="Palatino Linotype"/>
        </w:rPr>
        <w:t xml:space="preserve"> Β’ Κορ. 6, 17). </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left="567" w:right="374"/>
        <w:jc w:val="both"/>
        <w:rPr>
          <w:rFonts w:ascii="Palatino Linotype" w:hAnsi="Palatino Linotype"/>
        </w:rPr>
      </w:pPr>
      <w:r w:rsidRPr="005B1D99">
        <w:rPr>
          <w:rFonts w:ascii="Palatino Linotype" w:hAnsi="Palatino Linotype"/>
        </w:rPr>
        <w:t>Όταν ένας άνθρωπος υπαρξιακά «φυλακίζεται» στον ασφυκτικό κλοιό του χώρου τότε γίνεται εθνικιστής και ειδωλολάτρης</w:t>
      </w:r>
      <w:r w:rsidRPr="005B1D99">
        <w:rPr>
          <w:rStyle w:val="af6"/>
          <w:rFonts w:ascii="Palatino Linotype" w:hAnsi="Palatino Linotype"/>
        </w:rPr>
        <w:endnoteReference w:id="46"/>
      </w:r>
      <w:r w:rsidRPr="005B1D99">
        <w:rPr>
          <w:rFonts w:ascii="Palatino Linotype" w:hAnsi="Palatino Linotype"/>
        </w:rPr>
        <w:t>.</w:t>
      </w:r>
      <w:r w:rsidRPr="005B1D99">
        <w:rPr>
          <w:rFonts w:ascii="Palatino Linotype" w:hAnsi="Palatino Linotype"/>
          <w:b/>
          <w:bCs/>
          <w:i/>
          <w:iCs/>
        </w:rPr>
        <w:t xml:space="preserve"> </w:t>
      </w:r>
      <w:r w:rsidRPr="005B1D99">
        <w:rPr>
          <w:rFonts w:ascii="Palatino Linotype" w:hAnsi="Palatino Linotype"/>
        </w:rPr>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5B1D99">
        <w:rPr>
          <w:rFonts w:ascii="Palatino Linotype" w:hAnsi="Palatino Linotype"/>
          <w:b/>
        </w:rPr>
        <w:t>Νόμο-την Τορά/Πεντάτευχο</w:t>
      </w:r>
      <w:r w:rsidRPr="005B1D99">
        <w:rPr>
          <w:rFonts w:ascii="Palatino Linotype" w:hAnsi="Palatino Linotype"/>
        </w:rPr>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5B1D99">
        <w:rPr>
          <w:rFonts w:ascii="Palatino Linotype" w:hAnsi="Palatino Linotype"/>
          <w:b/>
        </w:rPr>
        <w:t>Ναό των Ιεροσολύμων</w:t>
      </w:r>
      <w:r w:rsidRPr="005B1D99">
        <w:rPr>
          <w:rFonts w:ascii="Palatino Linotype" w:hAnsi="Palatino Linotype"/>
        </w:rPr>
        <w:t xml:space="preserve"> και τη λατρεία/θυσία που αναφερόταν σε αυτόν κατά τις τρεις κορυφαίες ιουδαϊκές εορτές (Πάσχα-Πεντηκοστή-Σκηνοπηγία). </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left="567" w:right="374"/>
        <w:jc w:val="both"/>
        <w:rPr>
          <w:rFonts w:ascii="Palatino Linotype" w:hAnsi="Palatino Linotype"/>
          <w:i/>
          <w:sz w:val="22"/>
          <w:szCs w:val="22"/>
          <w:lang w:bidi="he-IL"/>
        </w:rPr>
      </w:pPr>
      <w:r w:rsidRPr="005B1D99">
        <w:rPr>
          <w:rFonts w:ascii="Palatino Linotype" w:hAnsi="Palatino Linotype"/>
          <w:sz w:val="22"/>
          <w:szCs w:val="22"/>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5B1D99">
        <w:rPr>
          <w:rFonts w:ascii="Palatino Linotype" w:hAnsi="Palatino Linotype"/>
          <w:b/>
          <w:sz w:val="22"/>
          <w:szCs w:val="22"/>
        </w:rPr>
        <w:t>ένας Θεός, ένας Ναός, ένας λαός</w:t>
      </w:r>
      <w:r w:rsidRPr="005B1D99">
        <w:rPr>
          <w:rFonts w:ascii="Palatino Linotype" w:hAnsi="Palatino Linotype"/>
          <w:sz w:val="22"/>
          <w:szCs w:val="22"/>
        </w:rPr>
        <w:t xml:space="preserve"> (πρβλ.</w:t>
      </w:r>
      <w:r w:rsidRPr="005B1D99">
        <w:rPr>
          <w:rFonts w:ascii="Palatino Linotype" w:hAnsi="Palatino Linotype"/>
          <w:i/>
          <w:sz w:val="22"/>
          <w:szCs w:val="22"/>
        </w:rPr>
        <w:t xml:space="preserve"> </w:t>
      </w:r>
      <w:hyperlink r:id="rId14" w:tgtFrame="morph" w:history="1">
        <w:r w:rsidRPr="005B1D99">
          <w:rPr>
            <w:rStyle w:val="-"/>
            <w:rFonts w:ascii="Palatino Linotype" w:hAnsi="Palatino Linotype" w:cs="Arial"/>
            <w:i/>
            <w:color w:val="auto"/>
            <w:sz w:val="22"/>
            <w:szCs w:val="22"/>
            <w:u w:val="none"/>
          </w:rPr>
          <w:t>ἐ</w:t>
        </w:r>
        <w:r w:rsidRPr="005B1D99">
          <w:rPr>
            <w:rStyle w:val="-"/>
            <w:rFonts w:ascii="Palatino Linotype" w:hAnsi="Palatino Linotype"/>
            <w:i/>
            <w:color w:val="auto"/>
            <w:sz w:val="22"/>
            <w:szCs w:val="22"/>
            <w:u w:val="none"/>
          </w:rPr>
          <w:t>ν</w:t>
        </w:r>
      </w:hyperlink>
      <w:r w:rsidRPr="005B1D99">
        <w:rPr>
          <w:rFonts w:ascii="Palatino Linotype" w:hAnsi="Palatino Linotype"/>
          <w:i/>
          <w:sz w:val="22"/>
          <w:szCs w:val="22"/>
        </w:rPr>
        <w:t xml:space="preserve"> </w:t>
      </w:r>
      <w:hyperlink r:id="rId15" w:tgtFrame="morph" w:history="1">
        <w:r w:rsidRPr="005B1D99">
          <w:rPr>
            <w:rStyle w:val="-"/>
            <w:rFonts w:ascii="Palatino Linotype" w:hAnsi="Palatino Linotype" w:cs="Arial"/>
            <w:i/>
            <w:color w:val="auto"/>
            <w:sz w:val="22"/>
            <w:szCs w:val="22"/>
            <w:u w:val="none"/>
          </w:rPr>
          <w:t>ἑ</w:t>
        </w:r>
        <w:r w:rsidRPr="005B1D99">
          <w:rPr>
            <w:rStyle w:val="-"/>
            <w:rFonts w:ascii="Palatino Linotype" w:hAnsi="Palatino Linotype"/>
            <w:i/>
            <w:color w:val="auto"/>
            <w:sz w:val="22"/>
            <w:szCs w:val="22"/>
            <w:u w:val="none"/>
          </w:rPr>
          <w:t>τέρ</w:t>
        </w:r>
        <w:r w:rsidRPr="005B1D99">
          <w:rPr>
            <w:rStyle w:val="-"/>
            <w:rFonts w:ascii="Palatino Linotype" w:hAnsi="Palatino Linotype" w:cs="Arial"/>
            <w:i/>
            <w:color w:val="auto"/>
            <w:sz w:val="22"/>
            <w:szCs w:val="22"/>
            <w:u w:val="none"/>
          </w:rPr>
          <w:t>ᾳ</w:t>
        </w:r>
      </w:hyperlink>
      <w:r w:rsidRPr="005B1D99">
        <w:rPr>
          <w:rFonts w:ascii="Palatino Linotype" w:hAnsi="Palatino Linotype"/>
          <w:i/>
          <w:sz w:val="22"/>
          <w:szCs w:val="22"/>
        </w:rPr>
        <w:t xml:space="preserve"> </w:t>
      </w:r>
      <w:hyperlink r:id="rId16" w:tgtFrame="morph" w:history="1">
        <w:r w:rsidRPr="005B1D99">
          <w:rPr>
            <w:rStyle w:val="-"/>
            <w:rFonts w:ascii="Palatino Linotype" w:hAnsi="Palatino Linotype"/>
            <w:i/>
            <w:color w:val="auto"/>
            <w:sz w:val="22"/>
            <w:szCs w:val="22"/>
            <w:u w:val="none"/>
          </w:rPr>
          <w:t>δ</w:t>
        </w:r>
        <w:r w:rsidRPr="005B1D99">
          <w:rPr>
            <w:rStyle w:val="-"/>
            <w:rFonts w:ascii="Palatino Linotype" w:hAnsi="Palatino Linotype" w:cs="Arial"/>
            <w:i/>
            <w:color w:val="auto"/>
            <w:sz w:val="22"/>
            <w:szCs w:val="22"/>
            <w:u w:val="none"/>
          </w:rPr>
          <w:t>ὲ</w:t>
        </w:r>
      </w:hyperlink>
      <w:r w:rsidRPr="005B1D99">
        <w:rPr>
          <w:rFonts w:ascii="Palatino Linotype" w:hAnsi="Palatino Linotype"/>
          <w:i/>
          <w:sz w:val="22"/>
          <w:szCs w:val="22"/>
        </w:rPr>
        <w:t xml:space="preserve"> </w:t>
      </w:r>
      <w:hyperlink r:id="rId17" w:tgtFrame="morph" w:history="1">
        <w:r w:rsidRPr="005B1D99">
          <w:rPr>
            <w:rStyle w:val="-"/>
            <w:rFonts w:ascii="Palatino Linotype" w:hAnsi="Palatino Linotype"/>
            <w:i/>
            <w:color w:val="auto"/>
            <w:sz w:val="22"/>
            <w:szCs w:val="22"/>
            <w:u w:val="none"/>
          </w:rPr>
          <w:t>πόλει</w:t>
        </w:r>
      </w:hyperlink>
      <w:r w:rsidRPr="005B1D99">
        <w:rPr>
          <w:rFonts w:ascii="Palatino Linotype" w:hAnsi="Palatino Linotype"/>
          <w:i/>
          <w:sz w:val="22"/>
          <w:szCs w:val="22"/>
        </w:rPr>
        <w:t xml:space="preserve"> </w:t>
      </w:r>
      <w:hyperlink r:id="rId18" w:tgtFrame="morph" w:history="1">
        <w:r w:rsidRPr="005B1D99">
          <w:rPr>
            <w:rStyle w:val="-"/>
            <w:rFonts w:ascii="Palatino Linotype" w:hAnsi="Palatino Linotype"/>
            <w:i/>
            <w:color w:val="auto"/>
            <w:sz w:val="22"/>
            <w:szCs w:val="22"/>
            <w:u w:val="none"/>
          </w:rPr>
          <w:t>μήτε</w:t>
        </w:r>
      </w:hyperlink>
      <w:r w:rsidRPr="005B1D99">
        <w:rPr>
          <w:rFonts w:ascii="Palatino Linotype" w:hAnsi="Palatino Linotype"/>
          <w:i/>
          <w:sz w:val="22"/>
          <w:szCs w:val="22"/>
        </w:rPr>
        <w:t xml:space="preserve"> </w:t>
      </w:r>
      <w:hyperlink r:id="rId19" w:tgtFrame="morph" w:history="1">
        <w:r w:rsidRPr="005B1D99">
          <w:rPr>
            <w:rStyle w:val="-"/>
            <w:rFonts w:ascii="Palatino Linotype" w:hAnsi="Palatino Linotype"/>
            <w:i/>
            <w:color w:val="auto"/>
            <w:sz w:val="22"/>
            <w:szCs w:val="22"/>
            <w:u w:val="none"/>
          </w:rPr>
          <w:t>βωμ</w:t>
        </w:r>
        <w:r w:rsidRPr="005B1D99">
          <w:rPr>
            <w:rStyle w:val="-"/>
            <w:rFonts w:ascii="Palatino Linotype" w:hAnsi="Palatino Linotype" w:cs="Arial"/>
            <w:i/>
            <w:color w:val="auto"/>
            <w:sz w:val="22"/>
            <w:szCs w:val="22"/>
            <w:u w:val="none"/>
          </w:rPr>
          <w:t>ὸ</w:t>
        </w:r>
        <w:r w:rsidRPr="005B1D99">
          <w:rPr>
            <w:rStyle w:val="-"/>
            <w:rFonts w:ascii="Palatino Linotype" w:hAnsi="Palatino Linotype"/>
            <w:i/>
            <w:color w:val="auto"/>
            <w:sz w:val="22"/>
            <w:szCs w:val="22"/>
            <w:u w:val="none"/>
          </w:rPr>
          <w:t>ς</w:t>
        </w:r>
      </w:hyperlink>
      <w:r w:rsidRPr="005B1D99">
        <w:rPr>
          <w:rFonts w:ascii="Palatino Linotype" w:hAnsi="Palatino Linotype"/>
          <w:i/>
          <w:sz w:val="22"/>
          <w:szCs w:val="22"/>
        </w:rPr>
        <w:t xml:space="preserve"> </w:t>
      </w:r>
      <w:hyperlink r:id="rId20" w:tgtFrame="morph" w:history="1">
        <w:r w:rsidRPr="005B1D99">
          <w:rPr>
            <w:rStyle w:val="-"/>
            <w:rFonts w:ascii="Palatino Linotype" w:hAnsi="Palatino Linotype"/>
            <w:i/>
            <w:color w:val="auto"/>
            <w:sz w:val="22"/>
            <w:szCs w:val="22"/>
            <w:u w:val="none"/>
          </w:rPr>
          <w:t>μήτε</w:t>
        </w:r>
      </w:hyperlink>
      <w:r w:rsidRPr="005B1D99">
        <w:rPr>
          <w:rFonts w:ascii="Palatino Linotype" w:hAnsi="Palatino Linotype"/>
          <w:i/>
          <w:sz w:val="22"/>
          <w:szCs w:val="22"/>
        </w:rPr>
        <w:t xml:space="preserve"> </w:t>
      </w:r>
      <w:hyperlink r:id="rId21" w:tgtFrame="morph" w:history="1">
        <w:r w:rsidRPr="005B1D99">
          <w:rPr>
            <w:rStyle w:val="-"/>
            <w:rFonts w:ascii="Palatino Linotype" w:hAnsi="Palatino Linotype"/>
            <w:i/>
            <w:color w:val="auto"/>
            <w:sz w:val="22"/>
            <w:szCs w:val="22"/>
            <w:u w:val="none"/>
          </w:rPr>
          <w:t>νε</w:t>
        </w:r>
        <w:r w:rsidRPr="005B1D99">
          <w:rPr>
            <w:rStyle w:val="-"/>
            <w:rFonts w:ascii="Palatino Linotype" w:hAnsi="Palatino Linotype" w:cs="Arial"/>
            <w:i/>
            <w:color w:val="auto"/>
            <w:sz w:val="22"/>
            <w:szCs w:val="22"/>
            <w:u w:val="none"/>
          </w:rPr>
          <w:t>ὼ</w:t>
        </w:r>
        <w:r w:rsidRPr="005B1D99">
          <w:rPr>
            <w:rStyle w:val="-"/>
            <w:rFonts w:ascii="Palatino Linotype" w:hAnsi="Palatino Linotype"/>
            <w:i/>
            <w:color w:val="auto"/>
            <w:sz w:val="22"/>
            <w:szCs w:val="22"/>
            <w:u w:val="none"/>
          </w:rPr>
          <w:t>ς</w:t>
        </w:r>
      </w:hyperlink>
      <w:r w:rsidRPr="005B1D99">
        <w:rPr>
          <w:rFonts w:ascii="Palatino Linotype" w:hAnsi="Palatino Linotype"/>
          <w:i/>
          <w:sz w:val="22"/>
          <w:szCs w:val="22"/>
        </w:rPr>
        <w:t xml:space="preserve"> </w:t>
      </w:r>
      <w:hyperlink r:id="rId22" w:tgtFrame="morph" w:history="1">
        <w:r w:rsidRPr="005B1D99">
          <w:rPr>
            <w:rStyle w:val="-"/>
            <w:rFonts w:ascii="Palatino Linotype" w:hAnsi="Palatino Linotype" w:cs="Arial"/>
            <w:i/>
            <w:color w:val="auto"/>
            <w:sz w:val="22"/>
            <w:szCs w:val="22"/>
            <w:u w:val="none"/>
          </w:rPr>
          <w:t>ἔ</w:t>
        </w:r>
        <w:r w:rsidRPr="005B1D99">
          <w:rPr>
            <w:rStyle w:val="-"/>
            <w:rFonts w:ascii="Palatino Linotype" w:hAnsi="Palatino Linotype"/>
            <w:i/>
            <w:color w:val="auto"/>
            <w:sz w:val="22"/>
            <w:szCs w:val="22"/>
            <w:u w:val="none"/>
          </w:rPr>
          <w:t>στω</w:t>
        </w:r>
      </w:hyperlink>
      <w:r w:rsidRPr="005B1D99">
        <w:rPr>
          <w:rFonts w:ascii="Palatino Linotype" w:hAnsi="Palatino Linotype"/>
          <w:i/>
          <w:sz w:val="22"/>
          <w:szCs w:val="22"/>
        </w:rPr>
        <w:t xml:space="preserve">: </w:t>
      </w:r>
      <w:hyperlink r:id="rId23" w:tgtFrame="morph" w:history="1">
        <w:r w:rsidRPr="005B1D99">
          <w:rPr>
            <w:rStyle w:val="-"/>
            <w:rFonts w:ascii="Palatino Linotype" w:hAnsi="Palatino Linotype"/>
            <w:b/>
            <w:i/>
            <w:caps/>
            <w:color w:val="auto"/>
            <w:sz w:val="22"/>
            <w:szCs w:val="22"/>
            <w:u w:val="none"/>
          </w:rPr>
          <w:t>θ</w:t>
        </w:r>
        <w:r w:rsidRPr="005B1D99">
          <w:rPr>
            <w:rStyle w:val="-"/>
            <w:rFonts w:ascii="Palatino Linotype" w:hAnsi="Palatino Linotype"/>
            <w:b/>
            <w:i/>
            <w:color w:val="auto"/>
            <w:sz w:val="22"/>
            <w:szCs w:val="22"/>
            <w:u w:val="none"/>
          </w:rPr>
          <w:t>ε</w:t>
        </w:r>
        <w:r w:rsidRPr="005B1D99">
          <w:rPr>
            <w:rStyle w:val="-"/>
            <w:rFonts w:ascii="Palatino Linotype" w:hAnsi="Palatino Linotype" w:cs="Arial"/>
            <w:b/>
            <w:i/>
            <w:color w:val="auto"/>
            <w:sz w:val="22"/>
            <w:szCs w:val="22"/>
            <w:u w:val="none"/>
          </w:rPr>
          <w:t>ὸ</w:t>
        </w:r>
        <w:r w:rsidRPr="005B1D99">
          <w:rPr>
            <w:rStyle w:val="-"/>
            <w:rFonts w:ascii="Palatino Linotype" w:hAnsi="Palatino Linotype"/>
            <w:b/>
            <w:i/>
            <w:color w:val="auto"/>
            <w:sz w:val="22"/>
            <w:szCs w:val="22"/>
            <w:u w:val="none"/>
          </w:rPr>
          <w:t>ς</w:t>
        </w:r>
      </w:hyperlink>
      <w:r w:rsidRPr="005B1D99">
        <w:rPr>
          <w:rFonts w:ascii="Palatino Linotype" w:hAnsi="Palatino Linotype"/>
          <w:b/>
          <w:i/>
          <w:sz w:val="22"/>
          <w:szCs w:val="22"/>
        </w:rPr>
        <w:t xml:space="preserve"> </w:t>
      </w:r>
      <w:hyperlink r:id="rId24" w:tgtFrame="morph" w:history="1">
        <w:r w:rsidRPr="005B1D99">
          <w:rPr>
            <w:rStyle w:val="-"/>
            <w:rFonts w:ascii="Palatino Linotype" w:hAnsi="Palatino Linotype"/>
            <w:b/>
            <w:i/>
            <w:color w:val="auto"/>
            <w:sz w:val="22"/>
            <w:szCs w:val="22"/>
            <w:u w:val="none"/>
          </w:rPr>
          <w:t>γ</w:t>
        </w:r>
        <w:r w:rsidRPr="005B1D99">
          <w:rPr>
            <w:rStyle w:val="-"/>
            <w:rFonts w:ascii="Palatino Linotype" w:hAnsi="Palatino Linotype" w:cs="Arial"/>
            <w:b/>
            <w:i/>
            <w:color w:val="auto"/>
            <w:sz w:val="22"/>
            <w:szCs w:val="22"/>
            <w:u w:val="none"/>
          </w:rPr>
          <w:t>ὰ</w:t>
        </w:r>
        <w:r w:rsidRPr="005B1D99">
          <w:rPr>
            <w:rStyle w:val="-"/>
            <w:rFonts w:ascii="Palatino Linotype" w:hAnsi="Palatino Linotype"/>
            <w:b/>
            <w:i/>
            <w:color w:val="auto"/>
            <w:sz w:val="22"/>
            <w:szCs w:val="22"/>
            <w:u w:val="none"/>
          </w:rPr>
          <w:t>ρ</w:t>
        </w:r>
      </w:hyperlink>
      <w:r w:rsidRPr="005B1D99">
        <w:rPr>
          <w:rFonts w:ascii="Palatino Linotype" w:hAnsi="Palatino Linotype"/>
          <w:b/>
          <w:i/>
          <w:sz w:val="22"/>
          <w:szCs w:val="22"/>
        </w:rPr>
        <w:t xml:space="preserve"> </w:t>
      </w:r>
      <w:hyperlink r:id="rId25" w:tgtFrame="morph" w:history="1">
        <w:r w:rsidRPr="005B1D99">
          <w:rPr>
            <w:rStyle w:val="-"/>
            <w:rFonts w:ascii="Palatino Linotype" w:hAnsi="Palatino Linotype"/>
            <w:b/>
            <w:i/>
            <w:color w:val="auto"/>
            <w:sz w:val="22"/>
            <w:szCs w:val="22"/>
            <w:u w:val="none"/>
          </w:rPr>
          <w:t>ε</w:t>
        </w:r>
        <w:r w:rsidRPr="005B1D99">
          <w:rPr>
            <w:rStyle w:val="-"/>
            <w:rFonts w:ascii="Palatino Linotype" w:hAnsi="Palatino Linotype" w:cs="Arial"/>
            <w:b/>
            <w:i/>
            <w:color w:val="auto"/>
            <w:sz w:val="22"/>
            <w:szCs w:val="22"/>
            <w:u w:val="none"/>
          </w:rPr>
          <w:t>ἷ</w:t>
        </w:r>
        <w:r w:rsidRPr="005B1D99">
          <w:rPr>
            <w:rStyle w:val="-"/>
            <w:rFonts w:ascii="Palatino Linotype" w:hAnsi="Palatino Linotype"/>
            <w:b/>
            <w:i/>
            <w:color w:val="auto"/>
            <w:sz w:val="22"/>
            <w:szCs w:val="22"/>
            <w:u w:val="none"/>
          </w:rPr>
          <w:t>ς</w:t>
        </w:r>
      </w:hyperlink>
      <w:r w:rsidRPr="005B1D99">
        <w:rPr>
          <w:rFonts w:ascii="Palatino Linotype" w:hAnsi="Palatino Linotype"/>
          <w:b/>
          <w:i/>
          <w:sz w:val="22"/>
          <w:szCs w:val="22"/>
        </w:rPr>
        <w:t xml:space="preserve"> </w:t>
      </w:r>
      <w:hyperlink r:id="rId26" w:tgtFrame="morph" w:history="1">
        <w:r w:rsidRPr="005B1D99">
          <w:rPr>
            <w:rStyle w:val="-"/>
            <w:rFonts w:ascii="Palatino Linotype" w:hAnsi="Palatino Linotype"/>
            <w:b/>
            <w:i/>
            <w:color w:val="auto"/>
            <w:sz w:val="22"/>
            <w:szCs w:val="22"/>
            <w:u w:val="none"/>
          </w:rPr>
          <w:t>κα</w:t>
        </w:r>
        <w:r w:rsidRPr="005B1D99">
          <w:rPr>
            <w:rStyle w:val="-"/>
            <w:rFonts w:ascii="Palatino Linotype" w:hAnsi="Palatino Linotype" w:cs="Arial"/>
            <w:b/>
            <w:i/>
            <w:color w:val="auto"/>
            <w:sz w:val="22"/>
            <w:szCs w:val="22"/>
            <w:u w:val="none"/>
          </w:rPr>
          <w:t>ὶ</w:t>
        </w:r>
      </w:hyperlink>
      <w:r w:rsidRPr="005B1D99">
        <w:rPr>
          <w:rFonts w:ascii="Palatino Linotype" w:hAnsi="Palatino Linotype"/>
          <w:b/>
          <w:i/>
          <w:sz w:val="22"/>
          <w:szCs w:val="22"/>
        </w:rPr>
        <w:t xml:space="preserve"> </w:t>
      </w:r>
      <w:hyperlink r:id="rId27" w:tgtFrame="morph" w:history="1">
        <w:r w:rsidRPr="005B1D99">
          <w:rPr>
            <w:rStyle w:val="-"/>
            <w:rFonts w:ascii="Palatino Linotype" w:hAnsi="Palatino Linotype"/>
            <w:b/>
            <w:i/>
            <w:color w:val="auto"/>
            <w:sz w:val="22"/>
            <w:szCs w:val="22"/>
            <w:u w:val="none"/>
          </w:rPr>
          <w:t>τ</w:t>
        </w:r>
        <w:r w:rsidRPr="005B1D99">
          <w:rPr>
            <w:rStyle w:val="-"/>
            <w:rFonts w:ascii="Palatino Linotype" w:hAnsi="Palatino Linotype" w:cs="Arial"/>
            <w:b/>
            <w:i/>
            <w:color w:val="auto"/>
            <w:sz w:val="22"/>
            <w:szCs w:val="22"/>
            <w:u w:val="none"/>
          </w:rPr>
          <w:t>ὸ</w:t>
        </w:r>
      </w:hyperlink>
      <w:r w:rsidRPr="005B1D99">
        <w:rPr>
          <w:rFonts w:ascii="Palatino Linotype" w:hAnsi="Palatino Linotype"/>
          <w:b/>
          <w:i/>
          <w:sz w:val="22"/>
          <w:szCs w:val="22"/>
        </w:rPr>
        <w:t xml:space="preserve"> </w:t>
      </w:r>
      <w:hyperlink r:id="rId28" w:tgtFrame="morph" w:history="1">
        <w:r w:rsidRPr="005B1D99">
          <w:rPr>
            <w:rStyle w:val="-"/>
            <w:rFonts w:ascii="Palatino Linotype" w:hAnsi="Palatino Linotype" w:cs="Arial"/>
            <w:b/>
            <w:i/>
            <w:color w:val="auto"/>
            <w:sz w:val="22"/>
            <w:szCs w:val="22"/>
            <w:u w:val="none"/>
          </w:rPr>
          <w:t>Ἑ</w:t>
        </w:r>
        <w:r w:rsidRPr="005B1D99">
          <w:rPr>
            <w:rStyle w:val="-"/>
            <w:rFonts w:ascii="Palatino Linotype" w:hAnsi="Palatino Linotype"/>
            <w:b/>
            <w:i/>
            <w:color w:val="auto"/>
            <w:sz w:val="22"/>
            <w:szCs w:val="22"/>
            <w:u w:val="none"/>
          </w:rPr>
          <w:t>βραίων</w:t>
        </w:r>
      </w:hyperlink>
      <w:r w:rsidRPr="005B1D99">
        <w:rPr>
          <w:rFonts w:ascii="Palatino Linotype" w:hAnsi="Palatino Linotype"/>
          <w:b/>
          <w:i/>
          <w:sz w:val="22"/>
          <w:szCs w:val="22"/>
        </w:rPr>
        <w:t xml:space="preserve"> </w:t>
      </w:r>
      <w:hyperlink r:id="rId29" w:tgtFrame="morph" w:history="1">
        <w:r w:rsidRPr="005B1D99">
          <w:rPr>
            <w:rStyle w:val="-"/>
            <w:rFonts w:ascii="Palatino Linotype" w:hAnsi="Palatino Linotype"/>
            <w:b/>
            <w:i/>
            <w:color w:val="auto"/>
            <w:sz w:val="22"/>
            <w:szCs w:val="22"/>
            <w:u w:val="none"/>
          </w:rPr>
          <w:t>γένος</w:t>
        </w:r>
      </w:hyperlink>
      <w:r w:rsidRPr="005B1D99">
        <w:rPr>
          <w:rFonts w:ascii="Palatino Linotype" w:hAnsi="Palatino Linotype"/>
          <w:b/>
          <w:i/>
          <w:sz w:val="22"/>
          <w:szCs w:val="22"/>
        </w:rPr>
        <w:t xml:space="preserve"> </w:t>
      </w:r>
      <w:hyperlink r:id="rId30" w:tgtFrame="morph" w:history="1">
        <w:r w:rsidRPr="005B1D99">
          <w:rPr>
            <w:rStyle w:val="-"/>
            <w:rFonts w:ascii="Palatino Linotype" w:hAnsi="Palatino Linotype" w:cs="Arial"/>
            <w:b/>
            <w:i/>
            <w:color w:val="auto"/>
            <w:sz w:val="22"/>
            <w:szCs w:val="22"/>
            <w:u w:val="none"/>
          </w:rPr>
          <w:t>ἕ</w:t>
        </w:r>
        <w:r w:rsidRPr="005B1D99">
          <w:rPr>
            <w:rStyle w:val="-"/>
            <w:rFonts w:ascii="Palatino Linotype" w:hAnsi="Palatino Linotype"/>
            <w:b/>
            <w:i/>
            <w:color w:val="auto"/>
            <w:sz w:val="22"/>
            <w:szCs w:val="22"/>
            <w:u w:val="none"/>
          </w:rPr>
          <w:t>ν</w:t>
        </w:r>
      </w:hyperlink>
      <w:r w:rsidRPr="005B1D99">
        <w:rPr>
          <w:rFonts w:ascii="Palatino Linotype" w:hAnsi="Palatino Linotype"/>
          <w:sz w:val="22"/>
          <w:szCs w:val="22"/>
        </w:rPr>
        <w:t xml:space="preserve"> Ιωσ. </w:t>
      </w:r>
      <w:r w:rsidRPr="005B1D99">
        <w:rPr>
          <w:rFonts w:ascii="Palatino Linotype" w:hAnsi="Palatino Linotype"/>
          <w:i/>
          <w:sz w:val="22"/>
          <w:szCs w:val="22"/>
        </w:rPr>
        <w:t>Αρχ.</w:t>
      </w:r>
      <w:r w:rsidRPr="005B1D99">
        <w:rPr>
          <w:rFonts w:ascii="Palatino Linotype" w:hAnsi="Palatino Linotype"/>
          <w:sz w:val="22"/>
          <w:szCs w:val="22"/>
        </w:rPr>
        <w:t xml:space="preserve"> 4.201 Φίλων</w:t>
      </w:r>
      <w:r w:rsidRPr="005B1D99">
        <w:rPr>
          <w:rFonts w:ascii="Palatino Linotype" w:hAnsi="Palatino Linotype"/>
          <w:i/>
          <w:sz w:val="22"/>
          <w:szCs w:val="22"/>
        </w:rPr>
        <w:t xml:space="preserve"> Εν είδει Νόμων.</w:t>
      </w:r>
      <w:r w:rsidRPr="005B1D99">
        <w:rPr>
          <w:rFonts w:ascii="Palatino Linotype" w:hAnsi="Palatino Linotype"/>
          <w:sz w:val="22"/>
          <w:szCs w:val="22"/>
        </w:rPr>
        <w:t xml:space="preserve"> 4.159</w:t>
      </w:r>
      <w:r w:rsidRPr="005B1D99">
        <w:rPr>
          <w:rFonts w:ascii="Palatino Linotype" w:hAnsi="Palatino Linotype"/>
          <w:i/>
          <w:sz w:val="22"/>
          <w:szCs w:val="22"/>
          <w:vertAlign w:val="superscript"/>
        </w:rPr>
        <w:t>.</w:t>
      </w:r>
      <w:r w:rsidRPr="005B1D99">
        <w:rPr>
          <w:rFonts w:ascii="Palatino Linotype" w:hAnsi="Palatino Linotype"/>
          <w:i/>
          <w:sz w:val="22"/>
          <w:szCs w:val="22"/>
        </w:rPr>
        <w:t xml:space="preserve"> </w:t>
      </w:r>
      <w:r w:rsidRPr="005B1D99">
        <w:rPr>
          <w:rFonts w:ascii="Palatino Linotype" w:hAnsi="Palatino Linotype"/>
          <w:sz w:val="22"/>
          <w:szCs w:val="22"/>
        </w:rPr>
        <w:t xml:space="preserve">πρβλ. </w:t>
      </w:r>
      <w:r w:rsidRPr="005B1D99">
        <w:rPr>
          <w:rFonts w:ascii="Palatino Linotype" w:hAnsi="Palatino Linotype"/>
          <w:i/>
          <w:sz w:val="22"/>
          <w:szCs w:val="22"/>
        </w:rPr>
        <w:t xml:space="preserve">Αρετ. </w:t>
      </w:r>
      <w:r w:rsidRPr="005B1D99">
        <w:rPr>
          <w:rFonts w:ascii="Palatino Linotype" w:hAnsi="Palatino Linotype"/>
          <w:sz w:val="22"/>
          <w:szCs w:val="22"/>
        </w:rPr>
        <w:t>35</w:t>
      </w:r>
      <w:r w:rsidRPr="005B1D99">
        <w:rPr>
          <w:rFonts w:ascii="Palatino Linotype" w:hAnsi="Palatino Linotype"/>
          <w:sz w:val="22"/>
          <w:szCs w:val="22"/>
          <w:vertAlign w:val="superscript"/>
        </w:rPr>
        <w:t>.</w:t>
      </w:r>
      <w:r w:rsidRPr="005B1D99">
        <w:rPr>
          <w:rFonts w:ascii="Palatino Linotype" w:hAnsi="Palatino Linotype"/>
          <w:sz w:val="22"/>
          <w:szCs w:val="22"/>
        </w:rPr>
        <w:t xml:space="preserve"> </w:t>
      </w:r>
      <w:r w:rsidRPr="005B1D99">
        <w:rPr>
          <w:rFonts w:ascii="Palatino Linotype" w:hAnsi="Palatino Linotype"/>
          <w:i/>
          <w:sz w:val="22"/>
          <w:szCs w:val="22"/>
        </w:rPr>
        <w:t>Περί της κατά Μωυσέα Κοσμοποιίας</w:t>
      </w:r>
      <w:r w:rsidRPr="005B1D99">
        <w:rPr>
          <w:rFonts w:ascii="Palatino Linotype" w:hAnsi="Palatino Linotype"/>
          <w:sz w:val="22"/>
          <w:szCs w:val="22"/>
        </w:rPr>
        <w:t xml:space="preserve"> 170-171)</w:t>
      </w:r>
      <w:r w:rsidRPr="005B1D99">
        <w:rPr>
          <w:rFonts w:ascii="Palatino Linotype" w:hAnsi="Palatino Linotype"/>
          <w:b/>
          <w:sz w:val="22"/>
          <w:szCs w:val="22"/>
        </w:rPr>
        <w:t xml:space="preserve">. </w:t>
      </w:r>
      <w:r w:rsidRPr="005B1D99">
        <w:rPr>
          <w:rFonts w:ascii="Palatino Linotype" w:hAnsi="Palatino Linotype"/>
          <w:sz w:val="22"/>
          <w:szCs w:val="22"/>
        </w:rPr>
        <w:t xml:space="preserve">Αποτελεί ανάπτυξη του </w:t>
      </w:r>
      <w:r w:rsidRPr="005B1D99">
        <w:rPr>
          <w:rFonts w:ascii="Palatino Linotype" w:hAnsi="Palatino Linotype"/>
          <w:b/>
          <w:sz w:val="22"/>
          <w:szCs w:val="22"/>
        </w:rPr>
        <w:t>ιουδαϊκού Σεμά</w:t>
      </w:r>
      <w:r w:rsidRPr="005B1D99">
        <w:rPr>
          <w:rFonts w:ascii="Palatino Linotype" w:hAnsi="Palatino Linotype"/>
          <w:sz w:val="22"/>
          <w:szCs w:val="22"/>
        </w:rPr>
        <w:t xml:space="preserve">,της χαρακτηριστικής Ομολογίας </w:t>
      </w:r>
      <w:r w:rsidRPr="005B1D99">
        <w:rPr>
          <w:rFonts w:ascii="Palatino Linotype" w:hAnsi="Palatino Linotype"/>
          <w:i/>
          <w:sz w:val="22"/>
          <w:szCs w:val="22"/>
        </w:rPr>
        <w:t>Πίστης</w:t>
      </w:r>
      <w:r w:rsidRPr="005B1D99">
        <w:rPr>
          <w:rFonts w:ascii="Palatino Linotype" w:hAnsi="Palatino Linotype"/>
          <w:sz w:val="22"/>
          <w:szCs w:val="22"/>
          <w:lang w:val="la-Latn"/>
        </w:rPr>
        <w:t xml:space="preserve"> </w:t>
      </w:r>
      <w:r w:rsidRPr="005B1D99">
        <w:rPr>
          <w:rFonts w:ascii="Palatino Linotype" w:hAnsi="Palatino Linotype"/>
          <w:sz w:val="22"/>
          <w:szCs w:val="22"/>
        </w:rPr>
        <w:t>της μοναδικότητας του Θεού υπό του</w:t>
      </w:r>
      <w:r w:rsidRPr="005B1D99">
        <w:rPr>
          <w:rFonts w:ascii="Palatino Linotype" w:hAnsi="Palatino Linotype"/>
          <w:sz w:val="22"/>
          <w:szCs w:val="22"/>
          <w:lang w:val="la-Latn"/>
        </w:rPr>
        <w:t xml:space="preserve"> </w:t>
      </w:r>
      <w:r w:rsidRPr="005B1D99">
        <w:rPr>
          <w:rFonts w:ascii="Palatino Linotype" w:hAnsi="Palatino Linotype"/>
          <w:sz w:val="22"/>
          <w:szCs w:val="22"/>
        </w:rPr>
        <w:t xml:space="preserve">Ισραήλ. Στη </w:t>
      </w:r>
      <w:r w:rsidRPr="005B1D99">
        <w:rPr>
          <w:rFonts w:ascii="Palatino Linotype" w:hAnsi="Palatino Linotype" w:cs="Silver Humana"/>
          <w:sz w:val="22"/>
          <w:szCs w:val="22"/>
        </w:rPr>
        <w:t xml:space="preserve">Συναγωγή τα άρρενα (!) μέλη της ευχαριστούν μέχρι σήμερα τον Θεό επειδή δεν γεννήθηκαν έθνη </w:t>
      </w:r>
      <w:r w:rsidRPr="005B1D99">
        <w:rPr>
          <w:rFonts w:ascii="Palatino Linotype" w:hAnsi="Palatino Linotype"/>
          <w:sz w:val="22"/>
          <w:szCs w:val="22"/>
        </w:rPr>
        <w:t>(</w:t>
      </w:r>
      <w:r w:rsidRPr="005B1D99">
        <w:rPr>
          <w:rFonts w:ascii="Palatino Linotype" w:hAnsi="Palatino Linotype"/>
          <w:sz w:val="22"/>
          <w:szCs w:val="22"/>
          <w:lang w:val="de-CH"/>
        </w:rPr>
        <w:t>g</w:t>
      </w:r>
      <w:r w:rsidRPr="005B1D99">
        <w:rPr>
          <w:rFonts w:ascii="Palatino Linotype" w:hAnsi="Palatino Linotype"/>
          <w:sz w:val="22"/>
          <w:szCs w:val="22"/>
        </w:rPr>
        <w:t>ō</w:t>
      </w:r>
      <w:r w:rsidRPr="005B1D99">
        <w:rPr>
          <w:rFonts w:ascii="Palatino Linotype" w:hAnsi="Palatino Linotype"/>
          <w:sz w:val="22"/>
          <w:szCs w:val="22"/>
          <w:lang w:val="de-CH"/>
        </w:rPr>
        <w:t>j</w:t>
      </w:r>
      <w:r w:rsidRPr="005B1D99">
        <w:rPr>
          <w:rFonts w:ascii="Palatino Linotype" w:hAnsi="Palatino Linotype"/>
          <w:sz w:val="22"/>
          <w:szCs w:val="22"/>
        </w:rPr>
        <w:t xml:space="preserve"> ή </w:t>
      </w:r>
      <w:r w:rsidRPr="005B1D99">
        <w:rPr>
          <w:rFonts w:ascii="Palatino Linotype" w:hAnsi="Palatino Linotype"/>
          <w:sz w:val="22"/>
          <w:szCs w:val="22"/>
          <w:lang w:val="de-CH"/>
        </w:rPr>
        <w:t>nokri</w:t>
      </w:r>
      <w:r w:rsidRPr="005B1D99">
        <w:rPr>
          <w:rFonts w:ascii="Palatino Linotype" w:hAnsi="Palatino Linotype"/>
          <w:sz w:val="22"/>
          <w:szCs w:val="22"/>
        </w:rPr>
        <w:t>)</w:t>
      </w:r>
      <w:r w:rsidRPr="005B1D99">
        <w:rPr>
          <w:rFonts w:ascii="Palatino Linotype" w:hAnsi="Palatino Linotype" w:cs="Silver Humana"/>
          <w:sz w:val="22"/>
          <w:szCs w:val="22"/>
        </w:rPr>
        <w:t xml:space="preserve">, γυναίκα </w:t>
      </w:r>
      <w:r w:rsidRPr="005B1D99">
        <w:rPr>
          <w:rFonts w:ascii="Palatino Linotype" w:hAnsi="Palatino Linotype"/>
          <w:sz w:val="22"/>
          <w:szCs w:val="22"/>
        </w:rPr>
        <w:t>(’</w:t>
      </w:r>
      <w:r w:rsidRPr="005B1D99">
        <w:rPr>
          <w:rFonts w:ascii="Palatino Linotype" w:hAnsi="Palatino Linotype"/>
          <w:sz w:val="22"/>
          <w:szCs w:val="22"/>
          <w:lang w:val="de-CH"/>
        </w:rPr>
        <w:t>i</w:t>
      </w:r>
      <w:r w:rsidRPr="005B1D99">
        <w:rPr>
          <w:rFonts w:ascii="Palatino Linotype" w:hAnsi="Palatino Linotype"/>
          <w:sz w:val="22"/>
          <w:szCs w:val="22"/>
        </w:rPr>
        <w:t>šā</w:t>
      </w:r>
      <w:r w:rsidRPr="005B1D99">
        <w:rPr>
          <w:rFonts w:ascii="Palatino Linotype" w:hAnsi="Palatino Linotype"/>
          <w:sz w:val="22"/>
          <w:szCs w:val="22"/>
          <w:lang w:val="de-CH"/>
        </w:rPr>
        <w:t>h</w:t>
      </w:r>
      <w:r w:rsidRPr="005B1D99">
        <w:rPr>
          <w:rFonts w:ascii="Palatino Linotype" w:hAnsi="Palatino Linotype"/>
          <w:sz w:val="22"/>
          <w:szCs w:val="22"/>
        </w:rPr>
        <w:t xml:space="preserve">) </w:t>
      </w:r>
      <w:r w:rsidRPr="005B1D99">
        <w:rPr>
          <w:rFonts w:ascii="Palatino Linotype" w:hAnsi="Palatino Linotype" w:cs="Silver Humana"/>
          <w:sz w:val="22"/>
          <w:szCs w:val="22"/>
        </w:rPr>
        <w:t xml:space="preserve">ή ξένοι/αγνοούντες την Τορά </w:t>
      </w:r>
      <w:r w:rsidRPr="005B1D99">
        <w:rPr>
          <w:rFonts w:ascii="Palatino Linotype" w:hAnsi="Palatino Linotype"/>
          <w:sz w:val="22"/>
          <w:szCs w:val="22"/>
        </w:rPr>
        <w:t>(</w:t>
      </w:r>
      <w:r w:rsidRPr="005B1D99">
        <w:rPr>
          <w:rFonts w:ascii="Palatino Linotype" w:hAnsi="Palatino Linotype"/>
          <w:sz w:val="22"/>
          <w:szCs w:val="22"/>
          <w:lang w:val="de-CH"/>
        </w:rPr>
        <w:t>b</w:t>
      </w:r>
      <w:r w:rsidRPr="005B1D99">
        <w:rPr>
          <w:rFonts w:ascii="Palatino Linotype" w:hAnsi="Palatino Linotype"/>
          <w:sz w:val="22"/>
          <w:szCs w:val="22"/>
        </w:rPr>
        <w:t>ō</w:t>
      </w:r>
      <w:r w:rsidRPr="005B1D99">
        <w:rPr>
          <w:rFonts w:ascii="Palatino Linotype" w:hAnsi="Palatino Linotype"/>
          <w:sz w:val="22"/>
          <w:szCs w:val="22"/>
          <w:lang w:val="de-CH"/>
        </w:rPr>
        <w:t>r</w:t>
      </w:r>
      <w:r w:rsidRPr="005B1D99">
        <w:rPr>
          <w:rFonts w:ascii="Palatino Linotype" w:hAnsi="Palatino Linotype"/>
          <w:sz w:val="22"/>
          <w:szCs w:val="22"/>
        </w:rPr>
        <w:t>; παραλλαγή: δούλος / ‛</w:t>
      </w:r>
      <w:r w:rsidRPr="005B1D99">
        <w:rPr>
          <w:rFonts w:ascii="Palatino Linotype" w:hAnsi="Palatino Linotype"/>
          <w:sz w:val="22"/>
          <w:szCs w:val="22"/>
          <w:lang w:val="de-CH"/>
        </w:rPr>
        <w:t>aebaed</w:t>
      </w:r>
      <w:r w:rsidRPr="005B1D99">
        <w:rPr>
          <w:rFonts w:ascii="Palatino Linotype" w:hAnsi="Palatino Linotype"/>
          <w:sz w:val="22"/>
          <w:szCs w:val="22"/>
        </w:rPr>
        <w:t xml:space="preserve">. Βεβαίως κάτι αντίστοιχο συνηθιζόταν και στους Έλληνες </w:t>
      </w:r>
      <w:r w:rsidRPr="005B1D99">
        <w:rPr>
          <w:rFonts w:ascii="Palatino Linotype" w:hAnsi="Palatino Linotype"/>
          <w:sz w:val="22"/>
          <w:szCs w:val="22"/>
        </w:rPr>
        <w:lastRenderedPageBreak/>
        <w:t xml:space="preserve">(Διογένης Λαέρτιος 1.33). Αντιθέτως στην χριστιανική κοινότητα θα αναπτυχθεί ο βαπτισματικός παιάνας: </w:t>
      </w:r>
      <w:r w:rsidRPr="005B1D99">
        <w:rPr>
          <w:rFonts w:ascii="Palatino Linotype" w:hAnsi="Palatino Linotype"/>
          <w:i/>
          <w:sz w:val="22"/>
          <w:szCs w:val="22"/>
          <w:lang w:bidi="he-IL"/>
        </w:rPr>
        <w:t>οὐκ ἔνι Ἰουδαῖος οὐδὲ Ἕλλην, οὐκ ἔνι δοῦλος οὐδὲ ἐλεύθερος.</w:t>
      </w:r>
    </w:p>
    <w:p w:rsidR="006B56C7" w:rsidRPr="005B1D99" w:rsidRDefault="006B56C7" w:rsidP="00BE2284">
      <w:pPr>
        <w:ind w:right="374"/>
        <w:jc w:val="both"/>
        <w:rPr>
          <w:rFonts w:ascii="Palatino Linotype" w:hAnsi="Palatino Linotype"/>
        </w:rPr>
      </w:pPr>
    </w:p>
    <w:p w:rsidR="006B56C7" w:rsidRPr="005B1D99" w:rsidRDefault="006B56C7" w:rsidP="00BE2284">
      <w:pPr>
        <w:ind w:left="567" w:right="374"/>
        <w:jc w:val="both"/>
        <w:rPr>
          <w:rFonts w:ascii="Palatino Linotype" w:hAnsi="Palatino Linotype"/>
          <w:lang w:bidi="he-IL"/>
        </w:rPr>
      </w:pPr>
      <w:r w:rsidRPr="005B1D99">
        <w:rPr>
          <w:rFonts w:ascii="Palatino Linotype" w:hAnsi="Palatino Linotype"/>
          <w:lang w:bidi="he-IL"/>
        </w:rPr>
        <w:t xml:space="preserve">Η </w:t>
      </w:r>
      <w:r w:rsidRPr="005B1D99">
        <w:rPr>
          <w:rFonts w:ascii="Palatino Linotype" w:hAnsi="Palatino Linotype"/>
          <w:b/>
          <w:lang w:bidi="he-IL"/>
        </w:rPr>
        <w:t>εκλογή του ισραηλιτικού λαού</w:t>
      </w:r>
      <w:r w:rsidRPr="005B1D99">
        <w:rPr>
          <w:rFonts w:ascii="Palatino Linotype" w:hAnsi="Palatino Linotype"/>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5B1D99">
        <w:rPr>
          <w:rFonts w:ascii="Palatino Linotype" w:hAnsi="Palatino Linotype"/>
          <w:caps/>
          <w:lang w:bidi="he-IL"/>
        </w:rPr>
        <w:t>α</w:t>
      </w:r>
      <w:r w:rsidRPr="005B1D99">
        <w:rPr>
          <w:rFonts w:ascii="Palatino Linotype" w:hAnsi="Palatino Linotype"/>
          <w:lang w:bidi="he-IL"/>
        </w:rPr>
        <w:t xml:space="preserve">υτή η εκλογή που συνδέεται άρρηκτα με τη διαθήκη αποσκοπεί στη διακονία και, σύμφωνα με τον </w:t>
      </w:r>
      <w:r w:rsidRPr="005B1D99">
        <w:rPr>
          <w:rFonts w:ascii="Palatino Linotype" w:hAnsi="Palatino Linotype"/>
          <w:b/>
          <w:lang w:bidi="he-IL"/>
        </w:rPr>
        <w:t>Δευτεροησαΐα</w:t>
      </w:r>
      <w:r w:rsidRPr="005B1D99">
        <w:rPr>
          <w:rFonts w:ascii="Palatino Linotype" w:hAnsi="Palatino Linotype"/>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6B56C7" w:rsidRPr="005B1D99" w:rsidRDefault="006B56C7" w:rsidP="00BE2284">
      <w:pPr>
        <w:ind w:left="567" w:right="374"/>
        <w:jc w:val="both"/>
        <w:rPr>
          <w:rFonts w:ascii="Palatino Linotype" w:hAnsi="Palatino Linotype"/>
          <w:lang w:bidi="he-IL"/>
        </w:rPr>
      </w:pPr>
    </w:p>
    <w:p w:rsidR="006B56C7" w:rsidRPr="005B1D99" w:rsidRDefault="006B56C7" w:rsidP="00BE2284">
      <w:pPr>
        <w:ind w:left="567" w:right="374"/>
        <w:jc w:val="both"/>
        <w:rPr>
          <w:rFonts w:ascii="Palatino Linotype" w:hAnsi="Palatino Linotype" w:cs="Times"/>
          <w:iCs/>
          <w:sz w:val="22"/>
          <w:szCs w:val="22"/>
        </w:rPr>
      </w:pPr>
      <w:r w:rsidRPr="005B1D99">
        <w:rPr>
          <w:rFonts w:ascii="Palatino Linotype" w:hAnsi="Palatino Linotype"/>
          <w:lang w:bidi="he-IL"/>
        </w:rPr>
        <w:t>Πολύ ορθά επισημαίνει ο Γ. Ράτσινγκερ</w:t>
      </w:r>
      <w:r w:rsidRPr="005B1D99">
        <w:rPr>
          <w:rStyle w:val="af6"/>
          <w:rFonts w:ascii="Palatino Linotype" w:hAnsi="Palatino Linotype"/>
          <w:lang w:bidi="he-IL"/>
        </w:rPr>
        <w:endnoteReference w:id="47"/>
      </w:r>
      <w:r w:rsidRPr="005B1D99">
        <w:rPr>
          <w:rFonts w:ascii="Palatino Linotype" w:hAnsi="Palatino Linotype"/>
          <w:lang w:bidi="he-IL"/>
        </w:rPr>
        <w:t xml:space="preserve"> για τη σημασία της ιδιότητας του λαού ως </w:t>
      </w:r>
      <w:r w:rsidRPr="005B1D99">
        <w:rPr>
          <w:rFonts w:ascii="Palatino Linotype" w:hAnsi="Palatino Linotype"/>
          <w:b/>
          <w:i/>
          <w:lang w:bidi="he-IL"/>
        </w:rPr>
        <w:t xml:space="preserve">αγίου </w:t>
      </w:r>
      <w:r w:rsidRPr="005B1D99">
        <w:rPr>
          <w:rFonts w:ascii="Palatino Linotype" w:hAnsi="Palatino Linotype"/>
          <w:lang w:bidi="he-IL"/>
        </w:rPr>
        <w:t>«βασιλείου ιερατεύματος»: «</w:t>
      </w:r>
      <w:r w:rsidRPr="005B1D99">
        <w:rPr>
          <w:rFonts w:ascii="Palatino Linotype" w:hAnsi="Palatino Linotype" w:cstheme="minorHAnsi"/>
          <w:sz w:val="22"/>
          <w:szCs w:val="22"/>
        </w:rPr>
        <w:t xml:space="preserve">Τι σημαίνει το </w:t>
      </w:r>
      <w:r w:rsidRPr="005B1D99">
        <w:rPr>
          <w:rFonts w:ascii="Palatino Linotype" w:hAnsi="Palatino Linotype" w:cstheme="minorHAnsi"/>
          <w:i/>
          <w:sz w:val="22"/>
          <w:szCs w:val="22"/>
        </w:rPr>
        <w:t>ἁγιάζειν</w:t>
      </w:r>
      <w:r w:rsidRPr="005B1D99">
        <w:rPr>
          <w:rFonts w:ascii="Palatino Linotype" w:hAnsi="Palatino Linotype" w:cstheme="minorHAnsi"/>
          <w:sz w:val="22"/>
          <w:szCs w:val="22"/>
        </w:rPr>
        <w:t xml:space="preserve">; </w:t>
      </w:r>
      <w:r w:rsidRPr="005B1D99">
        <w:rPr>
          <w:rFonts w:ascii="Palatino Linotype" w:hAnsi="Palatino Linotype" w:cstheme="minorHAnsi"/>
          <w:b/>
          <w:sz w:val="22"/>
          <w:szCs w:val="22"/>
        </w:rPr>
        <w:t>Άγιος</w:t>
      </w:r>
      <w:r w:rsidRPr="005B1D99">
        <w:rPr>
          <w:rFonts w:ascii="Palatino Linotype" w:hAnsi="Palatino Linotype" w:cstheme="minorHAnsi"/>
          <w:sz w:val="22"/>
          <w:szCs w:val="22"/>
        </w:rPr>
        <w:t xml:space="preserve"> (</w:t>
      </w:r>
      <w:r w:rsidRPr="005B1D99">
        <w:rPr>
          <w:rFonts w:ascii="Palatino Linotype" w:hAnsi="Palatino Linotype" w:cs="Times"/>
          <w:i/>
          <w:iCs/>
          <w:sz w:val="22"/>
          <w:szCs w:val="22"/>
        </w:rPr>
        <w:t xml:space="preserve">qadoš </w:t>
      </w:r>
      <w:r w:rsidRPr="005B1D99">
        <w:rPr>
          <w:rFonts w:ascii="Palatino Linotype" w:hAnsi="Palatino Linotype" w:cs="Times"/>
          <w:iCs/>
          <w:sz w:val="22"/>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Pr="005B1D99">
        <w:rPr>
          <w:rFonts w:ascii="Palatino Linotype" w:hAnsi="Palatino Linotype" w:cs="Times"/>
          <w:i/>
          <w:iCs/>
          <w:sz w:val="22"/>
          <w:szCs w:val="22"/>
        </w:rPr>
        <w:t>ἁγιάζειν</w:t>
      </w:r>
      <w:r w:rsidRPr="005B1D99">
        <w:rPr>
          <w:rFonts w:ascii="Palatino Linotype" w:hAnsi="Palatino Linotype" w:cs="Times"/>
          <w:iCs/>
          <w:sz w:val="22"/>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Pr="005B1D99">
        <w:rPr>
          <w:rFonts w:ascii="Palatino Linotype" w:hAnsi="Palatino Linotype" w:cs="Times"/>
          <w:iCs/>
          <w:sz w:val="22"/>
          <w:szCs w:val="22"/>
          <w:vertAlign w:val="superscript"/>
        </w:rPr>
        <w:t>.</w:t>
      </w:r>
      <w:r w:rsidRPr="005B1D99">
        <w:rPr>
          <w:rFonts w:ascii="Palatino Linotype" w:hAnsi="Palatino Linotype" w:cs="Times"/>
          <w:iCs/>
          <w:sz w:val="22"/>
          <w:szCs w:val="22"/>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Pr="005B1D99">
        <w:rPr>
          <w:rFonts w:ascii="Palatino Linotype" w:hAnsi="Palatino Linotype" w:cs="Times"/>
          <w:i/>
          <w:iCs/>
          <w:sz w:val="22"/>
          <w:szCs w:val="22"/>
        </w:rPr>
        <w:t>η καθιέρωση</w:t>
      </w:r>
      <w:r w:rsidRPr="005B1D99">
        <w:rPr>
          <w:rFonts w:ascii="Palatino Linotype" w:hAnsi="Palatino Linotype" w:cs="Times"/>
          <w:iCs/>
          <w:sz w:val="22"/>
          <w:szCs w:val="22"/>
        </w:rPr>
        <w:t xml:space="preserve"> ως </w:t>
      </w:r>
      <w:r w:rsidRPr="005B1D99">
        <w:rPr>
          <w:rFonts w:ascii="Palatino Linotype" w:hAnsi="Palatino Linotype" w:cs="Times"/>
          <w:i/>
          <w:iCs/>
          <w:sz w:val="22"/>
          <w:szCs w:val="22"/>
        </w:rPr>
        <w:t>αγιασμός</w:t>
      </w:r>
      <w:r w:rsidRPr="005B1D99">
        <w:rPr>
          <w:rFonts w:ascii="Palatino Linotype" w:hAnsi="Palatino Linotype" w:cs="Times"/>
          <w:iCs/>
          <w:sz w:val="22"/>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Pr="005B1D99">
        <w:rPr>
          <w:rFonts w:ascii="Palatino Linotype" w:hAnsi="Palatino Linotype" w:cs="Times"/>
          <w:i/>
          <w:iCs/>
          <w:sz w:val="22"/>
          <w:szCs w:val="22"/>
        </w:rPr>
        <w:t>για να</w:t>
      </w:r>
      <w:r w:rsidRPr="005B1D99">
        <w:rPr>
          <w:rFonts w:ascii="Palatino Linotype" w:hAnsi="Palatino Linotype" w:cs="Times"/>
          <w:iCs/>
          <w:sz w:val="22"/>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Pr="005B1D99">
        <w:rPr>
          <w:rFonts w:ascii="Palatino Linotype" w:hAnsi="Palatino Linotype" w:cs="Times"/>
          <w:i/>
          <w:iCs/>
          <w:sz w:val="22"/>
          <w:szCs w:val="22"/>
        </w:rPr>
        <w:t>άγιος λαός»</w:t>
      </w:r>
      <w:r w:rsidRPr="005B1D99">
        <w:rPr>
          <w:rFonts w:ascii="Palatino Linotype" w:hAnsi="Palatino Linotype" w:cs="Times"/>
          <w:iCs/>
          <w:sz w:val="22"/>
          <w:szCs w:val="22"/>
        </w:rPr>
        <w:t xml:space="preserve">. </w:t>
      </w:r>
    </w:p>
    <w:p w:rsidR="006B56C7" w:rsidRPr="005B1D99" w:rsidRDefault="006B56C7" w:rsidP="00BE2284">
      <w:pPr>
        <w:ind w:left="567" w:right="374"/>
        <w:jc w:val="both"/>
        <w:rPr>
          <w:rFonts w:ascii="Palatino Linotype" w:hAnsi="Palatino Linotype" w:cs="Times"/>
          <w:iCs/>
          <w:sz w:val="22"/>
          <w:szCs w:val="22"/>
        </w:rPr>
      </w:pPr>
    </w:p>
    <w:p w:rsidR="006B56C7" w:rsidRPr="005B1D99" w:rsidRDefault="006B56C7" w:rsidP="00BE2284">
      <w:bookmarkStart w:id="9" w:name="_Toc400273583"/>
    </w:p>
    <w:p w:rsidR="006B56C7" w:rsidRPr="005B1D99" w:rsidRDefault="006B56C7" w:rsidP="00BE2284">
      <w:pPr>
        <w:pStyle w:val="20"/>
        <w:ind w:left="567" w:right="374"/>
        <w:jc w:val="left"/>
        <w:rPr>
          <w:rFonts w:ascii="Palatino Linotype" w:hAnsi="Palatino Linotype"/>
          <w:sz w:val="24"/>
          <w:szCs w:val="24"/>
        </w:rPr>
      </w:pPr>
      <w:r w:rsidRPr="005B1D99">
        <w:rPr>
          <w:rFonts w:ascii="Palatino Linotype" w:hAnsi="Palatino Linotype"/>
          <w:sz w:val="24"/>
          <w:szCs w:val="24"/>
        </w:rPr>
        <w:t>1.3. Η Εκκλησία των Εθνών</w:t>
      </w:r>
      <w:r w:rsidRPr="005B1D99">
        <w:rPr>
          <w:rFonts w:ascii="Palatino Linotype" w:hAnsi="Palatino Linotype"/>
          <w:sz w:val="24"/>
          <w:szCs w:val="24"/>
          <w:vertAlign w:val="superscript"/>
        </w:rPr>
        <w:endnoteReference w:id="48"/>
      </w:r>
      <w:bookmarkEnd w:id="9"/>
    </w:p>
    <w:p w:rsidR="006B56C7" w:rsidRPr="005B1D99" w:rsidRDefault="006B56C7" w:rsidP="00BE2284">
      <w:pPr>
        <w:pStyle w:val="3"/>
      </w:pPr>
      <w:r w:rsidRPr="005B1D99">
        <w:t>1.3.1 Ι. Χριστός ο «Ναζαρηνός»</w:t>
      </w:r>
    </w:p>
    <w:p w:rsidR="006B56C7" w:rsidRPr="005B1D99" w:rsidRDefault="006B56C7" w:rsidP="00BE2284">
      <w:pPr>
        <w:ind w:left="567" w:right="374"/>
        <w:jc w:val="both"/>
        <w:rPr>
          <w:rFonts w:ascii="Palatino Linotype" w:hAnsi="Palatino Linotype"/>
        </w:rPr>
      </w:pPr>
    </w:p>
    <w:p w:rsidR="006B56C7" w:rsidRPr="005B1D99" w:rsidRDefault="006B56C7" w:rsidP="00BE2284">
      <w:pPr>
        <w:ind w:right="374"/>
        <w:jc w:val="both"/>
        <w:rPr>
          <w:rFonts w:ascii="Palatino Linotype" w:hAnsi="Palatino Linotype"/>
        </w:rPr>
      </w:pPr>
      <w:r w:rsidRPr="005B1D99">
        <w:rPr>
          <w:rFonts w:ascii="Palatino Linotype" w:hAnsi="Palatino Linotype"/>
        </w:rPr>
        <w:t>Την εποχή που σαρκώθηκε ο Ιησούς για πρώτη φορά στην Παγκόσμια Ιστορία τα τείχη των εθνών γκρεμίζονται από τον Αλέξανδρο, ενώ καθιερώνεται μια παγκόσμια ειρήνη (</w:t>
      </w:r>
      <w:r w:rsidRPr="005B1D99">
        <w:rPr>
          <w:rFonts w:ascii="Palatino Linotype" w:hAnsi="Palatino Linotype"/>
          <w:lang w:val="en-US"/>
        </w:rPr>
        <w:t>Pax</w:t>
      </w:r>
      <w:r w:rsidRPr="005B1D99">
        <w:rPr>
          <w:rFonts w:ascii="Palatino Linotype" w:hAnsi="Palatino Linotype"/>
        </w:rPr>
        <w:t xml:space="preserve"> </w:t>
      </w:r>
      <w:r w:rsidRPr="005B1D99">
        <w:rPr>
          <w:rFonts w:ascii="Palatino Linotype" w:hAnsi="Palatino Linotype"/>
          <w:lang w:val="en-US"/>
        </w:rPr>
        <w:t>Augusta</w:t>
      </w:r>
      <w:r w:rsidRPr="005B1D99">
        <w:rPr>
          <w:rFonts w:ascii="Palatino Linotype" w:hAnsi="Palatino Linotype"/>
        </w:rPr>
        <w:t xml:space="preserve">) μοναρχήσαντος του Οκταβιανού Αυγούστου. Ομιλείται η Κοινή Ελληνική, εφαρμόζεται το κοινό Ρωμαϊκό Δίκαιο, κυκλοφορεί το ενιαίο ισχυρό νόμισμα (δηνάριο) και προβάλλεται ως συνεκτικός κρίκος των φυλών και των γλωσσών η λατρεία του </w:t>
      </w:r>
      <w:r w:rsidRPr="005B1D99">
        <w:rPr>
          <w:rFonts w:ascii="Palatino Linotype" w:hAnsi="Palatino Linotype"/>
        </w:rPr>
        <w:lastRenderedPageBreak/>
        <w:t>πλανητάρχη θείου Υιού του Θεού Καίσαρα και της «Αιώνιας Ρώμης». Σ’ αυτό το πολυεθνικό περιβάλλον της ρωμαϊκής αυτοκρατορίας</w:t>
      </w:r>
      <w:r w:rsidRPr="005B1D99">
        <w:rPr>
          <w:rFonts w:ascii="Palatino Linotype" w:hAnsi="Palatino Linotype"/>
          <w:i/>
          <w:iCs/>
        </w:rPr>
        <w:t xml:space="preserve"> </w:t>
      </w:r>
      <w:r w:rsidRPr="005B1D99">
        <w:rPr>
          <w:rFonts w:ascii="Palatino Linotype" w:hAnsi="Palatino Linotype"/>
        </w:rPr>
        <w:t xml:space="preserve">γεννάται το 6 π.Χ. ο Ιησούς. Ο Θεός ο ανέκφραστος, ο απερινόητος, παρεμβαίνει στην </w:t>
      </w:r>
      <w:r w:rsidRPr="005B1D99">
        <w:rPr>
          <w:rFonts w:ascii="Palatino Linotype" w:hAnsi="Palatino Linotype"/>
          <w:caps/>
        </w:rPr>
        <w:t>ι</w:t>
      </w:r>
      <w:r w:rsidRPr="005B1D99">
        <w:rPr>
          <w:rFonts w:ascii="Palatino Linotype" w:hAnsi="Palatino Linotype"/>
        </w:rPr>
        <w:t xml:space="preserve">στορία στο Πρόσωπο του Υιού Του, ο οποίος προσλαμβάνει «σάρκα» (φυλή, εθνικότητα, γλώσσα) προκειμένου </w:t>
      </w:r>
      <w:r w:rsidRPr="005B1D99">
        <w:rPr>
          <w:rFonts w:ascii="Palatino Linotype" w:hAnsi="Palatino Linotype"/>
          <w:b/>
          <w:bCs/>
        </w:rPr>
        <w:t>να την απαλλάξει από το φόβο του θανάτου, να την αναστήσει και να την θεώσει</w:t>
      </w:r>
      <w:r w:rsidRPr="005B1D99">
        <w:rPr>
          <w:rFonts w:ascii="Palatino Linotype" w:hAnsi="Palatino Linotype"/>
        </w:rPr>
        <w:t xml:space="preserve">. </w:t>
      </w:r>
    </w:p>
    <w:p w:rsidR="006B56C7" w:rsidRPr="005B1D99" w:rsidRDefault="006B56C7" w:rsidP="00BE2284">
      <w:pPr>
        <w:ind w:right="374"/>
        <w:jc w:val="both"/>
        <w:rPr>
          <w:rFonts w:ascii="Palatino Linotype" w:hAnsi="Palatino Linotype"/>
        </w:rPr>
      </w:pPr>
    </w:p>
    <w:p w:rsidR="006B56C7" w:rsidRPr="005B1D99" w:rsidRDefault="006B56C7" w:rsidP="00BE2284">
      <w:pPr>
        <w:ind w:right="374"/>
        <w:jc w:val="both"/>
        <w:rPr>
          <w:rFonts w:ascii="Palatino Linotype" w:hAnsi="Palatino Linotype"/>
        </w:rPr>
      </w:pPr>
      <w:r w:rsidRPr="005B1D99">
        <w:rPr>
          <w:rFonts w:ascii="Palatino Linotype" w:hAnsi="Palatino Linotype"/>
        </w:rPr>
        <w:t xml:space="preserve">Ο ίδιος Ιησούς παρότι Ιουδαίος (και όχι Ινδογερμανός όπως «λανσάρεται» στα εικονίδια και κάποιες ταινίες κατ’ επίδραση και της ναζιστικής προπαγάνδας), παρέμεινε ο κατεξοχήν ξένος. Έζησε το τραύμα του ξεριζωμού στην Αίγυπτο, ανατράφηκε στην άσημη και κακόφημη Ναζαρέτ, όπου και εργάστηκε επί τριακονταετία ως χειρώνακτας τέκτων (= μάστορας και όχι επιπλοποιός), έδρασε επί τριετία στην επαρχία (όπου εφαρμόζονταν με πιστότητα τα ιουδαϊκά έθιμα) και όχι στα αστικά κέντρα της Γαλιλαίας των «εθνών – αλλοδαπών» της γνωστής για τη «διάλεκτο» και την επαναστατικότητα των κατοίκων της. Κήρυξε κατεξοχήν στα αραμαϊκά την έλευση ήδη στο εδώ και το τώρα της βασιλείας (όρος που μεταφράζεται στα γερμανικά ως </w:t>
      </w:r>
      <w:r w:rsidRPr="005B1D99">
        <w:rPr>
          <w:rFonts w:ascii="Palatino Linotype" w:hAnsi="Palatino Linotype"/>
          <w:b/>
          <w:i/>
        </w:rPr>
        <w:t>ράιχ</w:t>
      </w:r>
      <w:r w:rsidRPr="005B1D99">
        <w:rPr>
          <w:rFonts w:ascii="Palatino Linotype" w:hAnsi="Palatino Linotype"/>
        </w:rPr>
        <w:t xml:space="preserve"> [πρβλ. χάιλ=σωτηρία!] αλλά σημαίνει τον καινό κόσμο της θυσιαστικής αγάπης και της ελευθερίας κατεξοχήν από τρίπτυχο [ενοχές-διάβολος-θάνατος]).  Συν</w:t>
      </w:r>
      <w:r w:rsidRPr="005B1D99">
        <w:rPr>
          <w:rFonts w:ascii="Palatino Linotype" w:hAnsi="Palatino Linotype"/>
          <w:i/>
        </w:rPr>
        <w:t>ομίλησε</w:t>
      </w:r>
      <w:r w:rsidRPr="005B1D99">
        <w:rPr>
          <w:rFonts w:ascii="Palatino Linotype" w:hAnsi="Palatino Linotype"/>
        </w:rPr>
        <w:t xml:space="preserve"> με ανθρώπους κοινωνικά και θρησκευτικά «πτωχούς» περιθωριοποιημένους από τη θεολογική αριστοκρατία της αγίας Πόλης. Κοινώνησε και θεράπευσε τον πόνο των «μισητών» Σαμαρειτών</w:t>
      </w:r>
      <w:r w:rsidRPr="005B1D99">
        <w:rPr>
          <w:rStyle w:val="af6"/>
          <w:rFonts w:ascii="Palatino Linotype" w:hAnsi="Palatino Linotype"/>
        </w:rPr>
        <w:endnoteReference w:id="49"/>
      </w:r>
      <w:r w:rsidRPr="005B1D99">
        <w:rPr>
          <w:rFonts w:ascii="Palatino Linotype" w:hAnsi="Palatino Linotype"/>
        </w:rPr>
        <w:t xml:space="preserve"> και των «ακάθαρτων» ειδωλολατρών (π.χ. εκατόνταρχος - Χαναναία), υπερβαίνοντας τοπικά και υπαρξιακά όχι μόνο τα όρια που χώριζαν τον ουρανό και τη γη, αλλά και τους φραγμούς που διαιρούσαν την ανθρωπότητα. </w:t>
      </w:r>
    </w:p>
    <w:p w:rsidR="006B56C7" w:rsidRPr="005B1D99" w:rsidRDefault="006B56C7" w:rsidP="00BE2284">
      <w:pPr>
        <w:ind w:right="374"/>
        <w:jc w:val="both"/>
        <w:rPr>
          <w:rFonts w:ascii="Palatino Linotype" w:hAnsi="Palatino Linotype"/>
        </w:rPr>
      </w:pPr>
    </w:p>
    <w:p w:rsidR="006B56C7" w:rsidRPr="005B1D99" w:rsidRDefault="006B56C7" w:rsidP="00BE2284">
      <w:pPr>
        <w:ind w:right="374"/>
        <w:jc w:val="both"/>
        <w:rPr>
          <w:rFonts w:ascii="Palatino Linotype" w:hAnsi="Palatino Linotype"/>
        </w:rPr>
      </w:pPr>
      <w:r w:rsidRPr="005B1D99">
        <w:rPr>
          <w:rFonts w:ascii="Palatino Linotype" w:hAnsi="Palatino Linotype"/>
        </w:rPr>
        <w:t xml:space="preserve">Αντί να εκπληρώσει το όραμα του «μαρμαρωμένου βασιλιά» που θα χάριζε στο έθνος του τη χαμένη του </w:t>
      </w:r>
      <w:r w:rsidRPr="005B1D99">
        <w:rPr>
          <w:rFonts w:ascii="Palatino Linotype" w:hAnsi="Palatino Linotype"/>
          <w:i/>
          <w:iCs/>
        </w:rPr>
        <w:t>ταυτότητα</w:t>
      </w:r>
      <w:r w:rsidRPr="005B1D99">
        <w:rPr>
          <w:rFonts w:ascii="Palatino Linotype" w:hAnsi="Palatino Linotype"/>
        </w:rPr>
        <w:t xml:space="preserve"> και δόξα απέναντι στους «ακάθαρτους» Ρωμαίους, με το πασχάλιο μήνυμά Του το οποίο συνοδεύει τη νίκη του επί του θανάτου, προσκαλεί σε όρος της Γαλιλαίας (!) τους καθηλωμένους και συσπειρωμένους στη φυλή και στη γη Ιουδαίους μαθητές Του, να «μαθητεύσουν» (εκχριστιανίσουν) πάντα τα έθνη, βαπτίζοντάς τα στο όνομα του </w:t>
      </w:r>
      <w:r w:rsidRPr="005B1D99">
        <w:rPr>
          <w:rFonts w:ascii="Palatino Linotype" w:hAnsi="Palatino Linotype"/>
          <w:i/>
        </w:rPr>
        <w:t xml:space="preserve">Πατέρα και του Υιού και του </w:t>
      </w:r>
      <w:r w:rsidRPr="005B1D99">
        <w:rPr>
          <w:rFonts w:ascii="Palatino Linotype" w:hAnsi="Palatino Linotype"/>
          <w:i/>
          <w:caps/>
        </w:rPr>
        <w:t>α</w:t>
      </w:r>
      <w:r w:rsidRPr="005B1D99">
        <w:rPr>
          <w:rFonts w:ascii="Palatino Linotype" w:hAnsi="Palatino Linotype"/>
          <w:i/>
        </w:rPr>
        <w:t>γ. Πνεύματος</w:t>
      </w:r>
      <w:r w:rsidRPr="005B1D99">
        <w:rPr>
          <w:rFonts w:ascii="Palatino Linotype" w:hAnsi="Palatino Linotype"/>
        </w:rPr>
        <w:t xml:space="preserve"> και διδάσκοντάς τα όσα Εκείνος (ως Κύριος και εξουσία έχων στη γη </w:t>
      </w:r>
      <w:r w:rsidRPr="005B1D99">
        <w:rPr>
          <w:rFonts w:ascii="Palatino Linotype" w:hAnsi="Palatino Linotype"/>
          <w:b/>
          <w:i/>
        </w:rPr>
        <w:t>και τον ουρανό</w:t>
      </w:r>
      <w:r w:rsidRPr="005B1D99">
        <w:rPr>
          <w:rFonts w:ascii="Palatino Linotype" w:hAnsi="Palatino Linotype"/>
        </w:rPr>
        <w:t>) τους μετέδωσε (Μτ. 28, 28-20)</w:t>
      </w:r>
      <w:r w:rsidRPr="005B1D99">
        <w:rPr>
          <w:rStyle w:val="af6"/>
          <w:rFonts w:ascii="Palatino Linotype" w:hAnsi="Palatino Linotype"/>
        </w:rPr>
        <w:endnoteReference w:id="50"/>
      </w:r>
      <w:r w:rsidRPr="005B1D99">
        <w:rPr>
          <w:rFonts w:ascii="Palatino Linotype" w:hAnsi="Palatino Linotype"/>
        </w:rPr>
        <w:t>.</w:t>
      </w:r>
    </w:p>
    <w:p w:rsidR="006B56C7" w:rsidRPr="005B1D99" w:rsidRDefault="006B56C7" w:rsidP="00BE2284">
      <w:pPr>
        <w:ind w:left="567" w:right="374"/>
        <w:jc w:val="both"/>
        <w:rPr>
          <w:rFonts w:ascii="Palatino Linotype" w:hAnsi="Palatino Linotype"/>
        </w:rPr>
      </w:pPr>
    </w:p>
    <w:p w:rsidR="006B56C7" w:rsidRPr="005B1D99" w:rsidRDefault="006B56C7" w:rsidP="00BE2284">
      <w:pPr>
        <w:pStyle w:val="80"/>
        <w:pBdr>
          <w:top w:val="single" w:sz="4" w:space="1" w:color="auto"/>
          <w:left w:val="single" w:sz="4" w:space="4" w:color="auto"/>
          <w:bottom w:val="single" w:sz="4" w:space="1" w:color="auto"/>
          <w:right w:val="single" w:sz="4" w:space="4" w:color="auto"/>
        </w:pBdr>
        <w:tabs>
          <w:tab w:val="left" w:pos="2677"/>
        </w:tabs>
        <w:jc w:val="center"/>
      </w:pPr>
      <w:r w:rsidRPr="005B1D99">
        <w:t>Δραστηριότητα 2</w:t>
      </w:r>
    </w:p>
    <w:p w:rsidR="006B56C7" w:rsidRPr="005B1D99" w:rsidRDefault="006B56C7" w:rsidP="00BE2284">
      <w:pPr>
        <w:pBdr>
          <w:top w:val="single" w:sz="4" w:space="1" w:color="auto"/>
          <w:left w:val="single" w:sz="4" w:space="4" w:color="auto"/>
          <w:bottom w:val="single" w:sz="4" w:space="1" w:color="auto"/>
          <w:right w:val="single" w:sz="4" w:space="4" w:color="auto"/>
        </w:pBdr>
        <w:jc w:val="both"/>
        <w:rPr>
          <w:rFonts w:ascii="Palatino Linotype" w:hAnsi="Palatino Linotype"/>
          <w:sz w:val="22"/>
          <w:szCs w:val="20"/>
        </w:rPr>
      </w:pPr>
      <w:r w:rsidRPr="005B1D99">
        <w:rPr>
          <w:rFonts w:ascii="Palatino Linotype" w:hAnsi="Palatino Linotype"/>
          <w:sz w:val="22"/>
        </w:rPr>
        <w:t xml:space="preserve">Μελετήστε την αφήγηση των Γενεθλίων του Κυρίου στο </w:t>
      </w:r>
      <w:r w:rsidRPr="005B1D99">
        <w:rPr>
          <w:rFonts w:ascii="Palatino Linotype" w:hAnsi="Palatino Linotype"/>
          <w:i/>
          <w:sz w:val="22"/>
        </w:rPr>
        <w:t>Κατά Ματθαίον Ευαγγέλιο</w:t>
      </w:r>
      <w:r w:rsidRPr="005B1D99">
        <w:rPr>
          <w:rFonts w:ascii="Palatino Linotype" w:hAnsi="Palatino Linotype"/>
          <w:sz w:val="22"/>
        </w:rPr>
        <w:t xml:space="preserve"> και διαπιστώστε πόσα στοιχεία προικονομούν την εξακτίνωση του Ευαγγελίου στα έθνη η οποία εξαγγέλεται από τον Αναστάντα σε όρος της Γαλιλαίας προς τους μαθητές</w:t>
      </w:r>
    </w:p>
    <w:p w:rsidR="006B56C7" w:rsidRPr="005B1D99" w:rsidRDefault="006B56C7" w:rsidP="00BE2284"/>
    <w:p w:rsidR="006B56C7" w:rsidRPr="005B1D99" w:rsidRDefault="006B56C7" w:rsidP="00BE2284">
      <w:pPr>
        <w:pStyle w:val="4"/>
      </w:pPr>
      <w:r w:rsidRPr="005B1D99">
        <w:t>Επίμετρο: Το «παράδειγμα» της Χαναναίας  (Ματθαίος 15, 21-28)</w:t>
      </w:r>
      <w:r w:rsidRPr="005B1D99">
        <w:rPr>
          <w:rStyle w:val="af6"/>
        </w:rPr>
        <w:endnoteReference w:id="51"/>
      </w:r>
    </w:p>
    <w:p w:rsidR="00BE2284" w:rsidRPr="005B1D99" w:rsidRDefault="00BE2284" w:rsidP="00BE2284">
      <w:pPr>
        <w:pStyle w:val="af7"/>
        <w:jc w:val="both"/>
        <w:rPr>
          <w:rFonts w:ascii="Palatino Linotype" w:hAnsi="Palatino Linotype"/>
          <w:b w:val="0"/>
          <w:bCs w:val="0"/>
          <w:sz w:val="20"/>
          <w:szCs w:val="20"/>
        </w:rPr>
      </w:pPr>
    </w:p>
    <w:p w:rsidR="00BE2284" w:rsidRPr="005B1D99" w:rsidRDefault="00BE2284" w:rsidP="00BE2284">
      <w:pPr>
        <w:pStyle w:val="af7"/>
        <w:jc w:val="both"/>
        <w:rPr>
          <w:rFonts w:ascii="Palatino Linotype" w:hAnsi="Palatino Linotype"/>
          <w:b w:val="0"/>
          <w:bCs w:val="0"/>
          <w:sz w:val="20"/>
          <w:szCs w:val="20"/>
        </w:rPr>
      </w:pPr>
      <w:r w:rsidRPr="005B1D99">
        <w:rPr>
          <w:rFonts w:ascii="Palatino Linotype" w:hAnsi="Palatino Linotype"/>
          <w:b w:val="0"/>
          <w:bCs w:val="0"/>
          <w:sz w:val="20"/>
          <w:szCs w:val="20"/>
        </w:rPr>
        <w:t>Ένα από τα σπάνια ταξίδια του Ιησού εκτός Ιουδαίας περιγράφει η συγκεκριμένη περικοπή. Κατά παράδοξο μάλιστα τρόπο αυτό το ταξίδι δε γίνεται προκειμένου να κηρυχθεί εκεί το ευαγγέλιο, αλλά αντίστροφα προκειμένου οι μαθητές του Ιησού να διδαχτούν από την «αλλοδαπή» μητέρα μιας δαιμονισμένης ένα μάθημα πίστης και ταπείνωσης.</w:t>
      </w:r>
      <w:r w:rsidRPr="005B1D99">
        <w:rPr>
          <w:rFonts w:ascii="Palatino Linotype" w:hAnsi="Palatino Linotype"/>
          <w:b w:val="0"/>
          <w:bCs w:val="0"/>
          <w:caps/>
          <w:sz w:val="20"/>
          <w:szCs w:val="20"/>
        </w:rPr>
        <w:t xml:space="preserve"> </w:t>
      </w:r>
      <w:r w:rsidRPr="005B1D99">
        <w:rPr>
          <w:rFonts w:ascii="Palatino Linotype" w:hAnsi="Palatino Linotype"/>
          <w:b w:val="0"/>
          <w:bCs w:val="0"/>
          <w:sz w:val="20"/>
          <w:szCs w:val="20"/>
        </w:rPr>
        <w:t xml:space="preserve">Η πρωταγωνίστρια είναι </w:t>
      </w:r>
      <w:r w:rsidRPr="005B1D99">
        <w:rPr>
          <w:rFonts w:ascii="Palatino Linotype" w:hAnsi="Palatino Linotype"/>
          <w:b w:val="0"/>
          <w:bCs w:val="0"/>
          <w:i/>
          <w:sz w:val="20"/>
          <w:szCs w:val="20"/>
        </w:rPr>
        <w:t>Ελληνίς</w:t>
      </w:r>
      <w:r w:rsidRPr="005B1D99">
        <w:rPr>
          <w:rFonts w:ascii="Palatino Linotype" w:hAnsi="Palatino Linotype"/>
          <w:b w:val="0"/>
          <w:bCs w:val="0"/>
          <w:sz w:val="20"/>
          <w:szCs w:val="20"/>
        </w:rPr>
        <w:t xml:space="preserve"> (= ειδωλολάτρισσα) και ταυτόχρονα εθνοτικά </w:t>
      </w:r>
      <w:r w:rsidRPr="005B1D99">
        <w:rPr>
          <w:rFonts w:ascii="Palatino Linotype" w:hAnsi="Palatino Linotype"/>
          <w:b w:val="0"/>
          <w:bCs w:val="0"/>
          <w:i/>
          <w:sz w:val="20"/>
          <w:szCs w:val="20"/>
        </w:rPr>
        <w:t>Χαναναία ή Συροφοινίκισσα</w:t>
      </w:r>
      <w:r w:rsidRPr="005B1D99">
        <w:rPr>
          <w:rFonts w:ascii="Palatino Linotype" w:hAnsi="Palatino Linotype"/>
          <w:b w:val="0"/>
          <w:bCs w:val="0"/>
          <w:sz w:val="20"/>
          <w:szCs w:val="20"/>
        </w:rPr>
        <w:t xml:space="preserve"> δηλ. Λιβανέζα. </w:t>
      </w:r>
      <w:r w:rsidRPr="005B1D99">
        <w:rPr>
          <w:rFonts w:ascii="Palatino Linotype" w:hAnsi="Palatino Linotype"/>
          <w:b w:val="0"/>
          <w:bCs w:val="0"/>
          <w:caps/>
          <w:sz w:val="20"/>
          <w:szCs w:val="20"/>
        </w:rPr>
        <w:t xml:space="preserve"> π</w:t>
      </w:r>
      <w:r w:rsidRPr="005B1D99">
        <w:rPr>
          <w:rFonts w:ascii="Palatino Linotype" w:hAnsi="Palatino Linotype"/>
          <w:b w:val="0"/>
          <w:bCs w:val="0"/>
          <w:sz w:val="20"/>
          <w:szCs w:val="20"/>
        </w:rPr>
        <w:t xml:space="preserve">αρότι σε παιδική ηλικία ο Ιησούς αναγκάστηκε να μεταβεί στην Αίγυπτο για να σωθεί από τη μήνι του Ηρώδη, ο ίδιος κατά τη δημόσια δράση του απέφυγε συστηματικά να κηρύξει το Ευαγγέλιο σε περιοχές εκτός των ορίων της Ιουδαίας. Περιορίστηκε στο να περιοδεύει στις επαρχιακές περιοχές της «Γαλιλαίας των εθνών» και εκεί παράλληλα με το κήρυγμα να διαχέει πλούσια τη λυτρωτική θεραπευτική χάρη στους απλούς ανθρώπους της υπαίθρου. Τους ίδιους δώδεκα τους μαθητές τους </w:t>
      </w:r>
      <w:r w:rsidRPr="005B1D99">
        <w:rPr>
          <w:rFonts w:ascii="Palatino Linotype" w:hAnsi="Palatino Linotype"/>
          <w:b w:val="0"/>
          <w:bCs w:val="0"/>
          <w:sz w:val="20"/>
          <w:szCs w:val="20"/>
        </w:rPr>
        <w:lastRenderedPageBreak/>
        <w:t xml:space="preserve">είχε προστάξει </w:t>
      </w:r>
      <w:r w:rsidRPr="005B1D99">
        <w:rPr>
          <w:rFonts w:ascii="Palatino Linotype" w:hAnsi="Palatino Linotype"/>
          <w:b w:val="0"/>
          <w:bCs w:val="0"/>
          <w:i/>
          <w:iCs/>
          <w:sz w:val="20"/>
          <w:szCs w:val="20"/>
        </w:rPr>
        <w:t xml:space="preserve">εἰς ὁδὸν ἐθνῶν μὴ ἀπέλθητε͵ καὶ εἰς πόλιν Σαμαριτῶν μὴ εἰσέλθητε· πορεύεσθε δὲ μᾶλλον </w:t>
      </w:r>
      <w:r w:rsidRPr="005B1D99">
        <w:rPr>
          <w:rFonts w:ascii="Palatino Linotype" w:hAnsi="Palatino Linotype"/>
          <w:i/>
          <w:iCs/>
          <w:sz w:val="20"/>
          <w:szCs w:val="20"/>
        </w:rPr>
        <w:t>πρὸς τὰ πρόβατα τὰ ἀπολωλότα οἴκου Ἰσραήλ</w:t>
      </w:r>
      <w:r w:rsidRPr="005B1D99">
        <w:rPr>
          <w:rFonts w:ascii="Palatino Linotype" w:hAnsi="Palatino Linotype"/>
          <w:b w:val="0"/>
          <w:bCs w:val="0"/>
          <w:i/>
          <w:iCs/>
          <w:sz w:val="20"/>
          <w:szCs w:val="20"/>
        </w:rPr>
        <w:t xml:space="preserve"> </w:t>
      </w:r>
      <w:r w:rsidRPr="005B1D99">
        <w:rPr>
          <w:rFonts w:ascii="Palatino Linotype" w:hAnsi="Palatino Linotype"/>
          <w:b w:val="0"/>
          <w:bCs w:val="0"/>
          <w:sz w:val="20"/>
          <w:szCs w:val="20"/>
        </w:rPr>
        <w:t>( Μτ. 10, 6-7). Σύμφωνα με το σχέδιο της θείας Οικονομίας,</w:t>
      </w:r>
      <w:r w:rsidRPr="005B1D99">
        <w:rPr>
          <w:rFonts w:ascii="Palatino Linotype" w:hAnsi="Palatino Linotype"/>
          <w:b w:val="0"/>
          <w:bCs w:val="0"/>
          <w:i/>
          <w:iCs/>
          <w:sz w:val="20"/>
          <w:szCs w:val="20"/>
        </w:rPr>
        <w:t xml:space="preserve"> </w:t>
      </w:r>
      <w:r w:rsidRPr="005B1D99">
        <w:rPr>
          <w:rFonts w:ascii="Palatino Linotype" w:hAnsi="Palatino Linotype"/>
          <w:b w:val="0"/>
          <w:bCs w:val="0"/>
          <w:sz w:val="20"/>
          <w:szCs w:val="20"/>
        </w:rPr>
        <w:t>έπρεπε πρώτος ο λαός των επαγγελιών να ακούσει το ευαγγέλιο του ποιμένα του και των εκπροσώπων των δώδεκα φυλών του και κατόπιν τα έθνη. Έτσι</w:t>
      </w:r>
      <w:r w:rsidRPr="005B1D99">
        <w:rPr>
          <w:rFonts w:ascii="Palatino Linotype" w:hAnsi="Palatino Linotype"/>
          <w:b w:val="0"/>
          <w:bCs w:val="0"/>
          <w:caps/>
          <w:sz w:val="20"/>
          <w:szCs w:val="20"/>
        </w:rPr>
        <w:t xml:space="preserve"> </w:t>
      </w:r>
      <w:r w:rsidRPr="005B1D99">
        <w:rPr>
          <w:rFonts w:ascii="Palatino Linotype" w:hAnsi="Palatino Linotype"/>
          <w:b w:val="0"/>
          <w:bCs w:val="0"/>
          <w:sz w:val="20"/>
          <w:szCs w:val="20"/>
        </w:rPr>
        <w:t xml:space="preserve">φανερωνόταν η υπερβολή της αγάπης - «κηδεμονίας» του Ιησού προς το λαό του, ώστε κανείς να μην έχει κατόπιν πρόφαση να δικαιολογήσει την απιστία του. </w:t>
      </w:r>
    </w:p>
    <w:p w:rsidR="00BE2284" w:rsidRPr="005B1D99" w:rsidRDefault="00BE2284" w:rsidP="00BE2284">
      <w:pPr>
        <w:pStyle w:val="af7"/>
        <w:jc w:val="both"/>
        <w:rPr>
          <w:rFonts w:ascii="Palatino Linotype" w:hAnsi="Palatino Linotype"/>
          <w:b w:val="0"/>
          <w:bCs w:val="0"/>
          <w:sz w:val="20"/>
          <w:szCs w:val="20"/>
        </w:rPr>
      </w:pPr>
    </w:p>
    <w:p w:rsidR="00BE2284" w:rsidRPr="005B1D99" w:rsidRDefault="00BE2284" w:rsidP="00BE2284">
      <w:pPr>
        <w:pStyle w:val="a7"/>
        <w:spacing w:before="120"/>
        <w:jc w:val="both"/>
        <w:rPr>
          <w:rFonts w:ascii="Palatino Linotype" w:hAnsi="Palatino Linotype"/>
          <w:b w:val="0"/>
          <w:sz w:val="20"/>
          <w:szCs w:val="20"/>
        </w:rPr>
      </w:pPr>
      <w:r w:rsidRPr="005B1D99">
        <w:rPr>
          <w:rFonts w:ascii="Palatino Linotype" w:hAnsi="Palatino Linotype"/>
          <w:b w:val="0"/>
          <w:sz w:val="20"/>
          <w:szCs w:val="20"/>
        </w:rPr>
        <w:t xml:space="preserve">Στο σημείο αυτό χρήσιμη ερμηνευτικά είναι η θεώρηση των κεφ. 11-12 στην ευρύτερη δομή του κατά Ματθαίον σύμφωνα με την κυκλική επικεντρική διάταξη που πρότεινε ο </w:t>
      </w:r>
      <w:r w:rsidRPr="005B1D99">
        <w:rPr>
          <w:rFonts w:ascii="Palatino Linotype" w:hAnsi="Palatino Linotype"/>
          <w:b w:val="0"/>
          <w:spacing w:val="20"/>
          <w:sz w:val="20"/>
          <w:szCs w:val="20"/>
          <w:lang w:val="en-US"/>
        </w:rPr>
        <w:t>C</w:t>
      </w:r>
      <w:r w:rsidRPr="005B1D99">
        <w:rPr>
          <w:rFonts w:ascii="Palatino Linotype" w:hAnsi="Palatino Linotype"/>
          <w:b w:val="0"/>
          <w:spacing w:val="20"/>
          <w:sz w:val="20"/>
          <w:szCs w:val="20"/>
        </w:rPr>
        <w:t>.</w:t>
      </w:r>
      <w:r w:rsidRPr="005B1D99">
        <w:rPr>
          <w:rFonts w:ascii="Palatino Linotype" w:hAnsi="Palatino Linotype"/>
          <w:b w:val="0"/>
          <w:spacing w:val="20"/>
          <w:sz w:val="20"/>
          <w:szCs w:val="20"/>
          <w:lang w:val="en-US"/>
        </w:rPr>
        <w:t>H</w:t>
      </w:r>
      <w:r w:rsidRPr="005B1D99">
        <w:rPr>
          <w:rFonts w:ascii="Palatino Linotype" w:hAnsi="Palatino Linotype"/>
          <w:b w:val="0"/>
          <w:spacing w:val="20"/>
          <w:sz w:val="20"/>
          <w:szCs w:val="20"/>
        </w:rPr>
        <w:t xml:space="preserve">. </w:t>
      </w:r>
      <w:r w:rsidRPr="005B1D99">
        <w:rPr>
          <w:rFonts w:ascii="Palatino Linotype" w:hAnsi="Palatino Linotype"/>
          <w:b w:val="0"/>
          <w:spacing w:val="20"/>
          <w:sz w:val="20"/>
          <w:szCs w:val="20"/>
          <w:lang w:val="en-US"/>
        </w:rPr>
        <w:t>Lohr</w:t>
      </w:r>
      <w:r w:rsidRPr="005B1D99">
        <w:rPr>
          <w:rFonts w:ascii="Palatino Linotype" w:hAnsi="Palatino Linotype"/>
          <w:b w:val="0"/>
          <w:spacing w:val="20"/>
          <w:sz w:val="20"/>
          <w:szCs w:val="20"/>
        </w:rPr>
        <w:t xml:space="preserve"> </w:t>
      </w:r>
      <w:r w:rsidRPr="005B1D99">
        <w:rPr>
          <w:rFonts w:ascii="Palatino Linotype" w:hAnsi="Palatino Linotype"/>
          <w:b w:val="0"/>
          <w:sz w:val="20"/>
          <w:szCs w:val="20"/>
        </w:rPr>
        <w:t xml:space="preserve">και υιοθέτησε ο Β. Τ. </w:t>
      </w:r>
      <w:r w:rsidRPr="005B1D99">
        <w:rPr>
          <w:rFonts w:ascii="Palatino Linotype" w:hAnsi="Palatino Linotype"/>
          <w:b w:val="0"/>
          <w:sz w:val="20"/>
          <w:szCs w:val="20"/>
          <w:lang w:val="en-US"/>
        </w:rPr>
        <w:t>Viviano</w:t>
      </w:r>
      <w:r w:rsidRPr="005B1D99">
        <w:rPr>
          <w:rStyle w:val="af6"/>
          <w:rFonts w:ascii="Palatino Linotype" w:hAnsi="Palatino Linotype"/>
          <w:b w:val="0"/>
          <w:sz w:val="20"/>
          <w:szCs w:val="20"/>
        </w:rPr>
        <w:endnoteReference w:id="52"/>
      </w:r>
      <w:r w:rsidRPr="005B1D99">
        <w:rPr>
          <w:rFonts w:ascii="Palatino Linotype" w:hAnsi="Palatino Linotype"/>
          <w:b w:val="0"/>
          <w:sz w:val="20"/>
          <w:szCs w:val="20"/>
        </w:rPr>
        <w:t>:</w:t>
      </w:r>
    </w:p>
    <w:p w:rsidR="00BE2284" w:rsidRPr="005B1D99" w:rsidRDefault="00BE2284" w:rsidP="00BE2284">
      <w:pPr>
        <w:pStyle w:val="a7"/>
        <w:spacing w:before="120"/>
        <w:jc w:val="both"/>
        <w:rPr>
          <w:rFonts w:ascii="Palatino Linotype" w:hAnsi="Palatino Linotype"/>
          <w:b w:val="0"/>
          <w:bCs w:val="0"/>
          <w:sz w:val="20"/>
          <w:szCs w:val="20"/>
        </w:rPr>
      </w:pPr>
      <w:r w:rsidRPr="005B1D99">
        <w:rPr>
          <w:rFonts w:ascii="Palatino Linotype" w:hAnsi="Palatino Linotype"/>
          <w:b w:val="0"/>
          <w:bCs w:val="0"/>
          <w:sz w:val="20"/>
          <w:szCs w:val="20"/>
        </w:rPr>
        <w:t>Α. 1-4.  Αφήγηση: Γέννηση και  Αρχὲς Δράσης του  Ι. Χριστού</w:t>
      </w:r>
    </w:p>
    <w:p w:rsidR="00BE2284" w:rsidRPr="005B1D99" w:rsidRDefault="00BE2284" w:rsidP="00BE2284">
      <w:pPr>
        <w:pStyle w:val="a7"/>
        <w:spacing w:before="120"/>
        <w:jc w:val="both"/>
        <w:rPr>
          <w:rFonts w:ascii="Palatino Linotype" w:hAnsi="Palatino Linotype"/>
          <w:b w:val="0"/>
          <w:sz w:val="20"/>
          <w:szCs w:val="20"/>
        </w:rPr>
      </w:pPr>
      <w:r w:rsidRPr="005B1D99">
        <w:rPr>
          <w:rFonts w:ascii="Palatino Linotype" w:hAnsi="Palatino Linotype"/>
          <w:b w:val="0"/>
          <w:sz w:val="20"/>
          <w:szCs w:val="20"/>
        </w:rPr>
        <w:t xml:space="preserve">  Β. 5-7.  Ομιλία: Μακαρισμοί, Είσοδος στη Βασιλεία</w:t>
      </w:r>
    </w:p>
    <w:p w:rsidR="00BE2284" w:rsidRPr="005B1D99" w:rsidRDefault="00BE2284" w:rsidP="00BE2284">
      <w:pPr>
        <w:pStyle w:val="a7"/>
        <w:spacing w:before="120"/>
        <w:jc w:val="both"/>
        <w:rPr>
          <w:rFonts w:ascii="Palatino Linotype" w:hAnsi="Palatino Linotype"/>
          <w:b w:val="0"/>
          <w:sz w:val="20"/>
          <w:szCs w:val="20"/>
        </w:rPr>
      </w:pPr>
      <w:r w:rsidRPr="005B1D99">
        <w:rPr>
          <w:rFonts w:ascii="Palatino Linotype" w:hAnsi="Palatino Linotype"/>
          <w:b w:val="0"/>
          <w:sz w:val="20"/>
          <w:szCs w:val="20"/>
        </w:rPr>
        <w:t xml:space="preserve">  </w:t>
      </w:r>
      <w:r w:rsidRPr="005B1D99">
        <w:rPr>
          <w:rFonts w:ascii="Palatino Linotype" w:hAnsi="Palatino Linotype"/>
          <w:b w:val="0"/>
          <w:sz w:val="20"/>
          <w:szCs w:val="20"/>
        </w:rPr>
        <w:tab/>
        <w:t xml:space="preserve">Γ. 8-9.  Αφήγηση: Αυθεντία και Πρόσκληση </w:t>
      </w:r>
    </w:p>
    <w:p w:rsidR="00BE2284" w:rsidRPr="005B1D99" w:rsidRDefault="00BE2284" w:rsidP="00BE2284">
      <w:pPr>
        <w:pStyle w:val="a7"/>
        <w:spacing w:before="120"/>
        <w:ind w:left="720" w:firstLine="720"/>
        <w:jc w:val="both"/>
        <w:rPr>
          <w:rFonts w:ascii="Palatino Linotype" w:hAnsi="Palatino Linotype"/>
          <w:b w:val="0"/>
          <w:sz w:val="20"/>
          <w:szCs w:val="20"/>
        </w:rPr>
      </w:pPr>
      <w:r w:rsidRPr="005B1D99">
        <w:rPr>
          <w:rFonts w:ascii="Palatino Linotype" w:hAnsi="Palatino Linotype"/>
          <w:b w:val="0"/>
          <w:sz w:val="20"/>
          <w:szCs w:val="20"/>
        </w:rPr>
        <w:t xml:space="preserve">Δ. 10.  Ομιλία:  Ιεραποστολή </w:t>
      </w:r>
    </w:p>
    <w:p w:rsidR="00BE2284" w:rsidRPr="005B1D99" w:rsidRDefault="00BE2284" w:rsidP="00BE2284">
      <w:pPr>
        <w:pStyle w:val="a7"/>
        <w:spacing w:before="120"/>
        <w:ind w:left="1440" w:firstLine="720"/>
        <w:jc w:val="both"/>
        <w:rPr>
          <w:rFonts w:ascii="Palatino Linotype" w:hAnsi="Palatino Linotype"/>
          <w:b w:val="0"/>
          <w:sz w:val="20"/>
          <w:szCs w:val="20"/>
        </w:rPr>
      </w:pPr>
      <w:r w:rsidRPr="005B1D99">
        <w:rPr>
          <w:rFonts w:ascii="Palatino Linotype" w:hAnsi="Palatino Linotype"/>
          <w:b w:val="0"/>
          <w:sz w:val="20"/>
          <w:szCs w:val="20"/>
        </w:rPr>
        <w:t>Ε. 11-12  Αφήγηση: Αρνηση από τη γενεά Του</w:t>
      </w:r>
    </w:p>
    <w:p w:rsidR="00BE2284" w:rsidRPr="005B1D99" w:rsidRDefault="00BE2284" w:rsidP="00BE2284">
      <w:pPr>
        <w:pStyle w:val="a7"/>
        <w:spacing w:before="120"/>
        <w:ind w:left="2880"/>
        <w:jc w:val="both"/>
        <w:rPr>
          <w:rFonts w:ascii="Palatino Linotype" w:hAnsi="Palatino Linotype"/>
          <w:b w:val="0"/>
          <w:bCs w:val="0"/>
          <w:sz w:val="20"/>
          <w:szCs w:val="20"/>
        </w:rPr>
      </w:pPr>
      <w:r w:rsidRPr="005B1D99">
        <w:rPr>
          <w:rFonts w:ascii="Palatino Linotype" w:hAnsi="Palatino Linotype"/>
          <w:b w:val="0"/>
          <w:bCs w:val="0"/>
          <w:sz w:val="20"/>
          <w:szCs w:val="20"/>
        </w:rPr>
        <w:t>Στ. 13.  Ομιλία: Οι Παραβολές της Βασιλείας</w:t>
      </w:r>
    </w:p>
    <w:p w:rsidR="00BE2284" w:rsidRPr="005B1D99" w:rsidRDefault="00BE2284" w:rsidP="00BE2284">
      <w:pPr>
        <w:pStyle w:val="a7"/>
        <w:spacing w:before="120"/>
        <w:ind w:left="1440" w:firstLine="720"/>
        <w:jc w:val="both"/>
        <w:rPr>
          <w:rFonts w:ascii="Palatino Linotype" w:hAnsi="Palatino Linotype"/>
          <w:b w:val="0"/>
          <w:sz w:val="20"/>
          <w:szCs w:val="20"/>
        </w:rPr>
      </w:pPr>
      <w:r w:rsidRPr="005B1D99">
        <w:rPr>
          <w:rFonts w:ascii="Palatino Linotype" w:hAnsi="Palatino Linotype"/>
          <w:b w:val="0"/>
          <w:sz w:val="20"/>
          <w:szCs w:val="20"/>
        </w:rPr>
        <w:t>Ε . 14-17.  Αφήγηση:  Αποδοχὴ από τους μαθητές</w:t>
      </w:r>
    </w:p>
    <w:p w:rsidR="00BE2284" w:rsidRPr="005B1D99" w:rsidRDefault="00BE2284" w:rsidP="00BE2284">
      <w:pPr>
        <w:pStyle w:val="a7"/>
        <w:spacing w:before="120"/>
        <w:jc w:val="both"/>
        <w:rPr>
          <w:rFonts w:ascii="Palatino Linotype" w:hAnsi="Palatino Linotype"/>
          <w:b w:val="0"/>
          <w:sz w:val="20"/>
          <w:szCs w:val="20"/>
        </w:rPr>
      </w:pPr>
      <w:r w:rsidRPr="005B1D99">
        <w:rPr>
          <w:rFonts w:ascii="Palatino Linotype" w:hAnsi="Palatino Linotype"/>
          <w:b w:val="0"/>
          <w:sz w:val="20"/>
          <w:szCs w:val="20"/>
        </w:rPr>
        <w:t xml:space="preserve">    </w:t>
      </w:r>
      <w:r w:rsidRPr="005B1D99">
        <w:rPr>
          <w:rFonts w:ascii="Palatino Linotype" w:hAnsi="Palatino Linotype"/>
          <w:b w:val="0"/>
          <w:sz w:val="20"/>
          <w:szCs w:val="20"/>
        </w:rPr>
        <w:tab/>
      </w:r>
      <w:r w:rsidRPr="005B1D99">
        <w:rPr>
          <w:rFonts w:ascii="Palatino Linotype" w:hAnsi="Palatino Linotype"/>
          <w:b w:val="0"/>
          <w:sz w:val="20"/>
          <w:szCs w:val="20"/>
        </w:rPr>
        <w:tab/>
        <w:t xml:space="preserve">Δ . 18. Ομιλία: Κοινότητα </w:t>
      </w:r>
    </w:p>
    <w:p w:rsidR="00BE2284" w:rsidRPr="005B1D99" w:rsidRDefault="00BE2284" w:rsidP="00BE2284">
      <w:pPr>
        <w:pStyle w:val="a7"/>
        <w:spacing w:before="120"/>
        <w:jc w:val="both"/>
        <w:rPr>
          <w:rFonts w:ascii="Palatino Linotype" w:hAnsi="Palatino Linotype"/>
          <w:b w:val="0"/>
          <w:sz w:val="20"/>
          <w:szCs w:val="20"/>
        </w:rPr>
      </w:pPr>
      <w:r w:rsidRPr="005B1D99">
        <w:rPr>
          <w:rFonts w:ascii="Palatino Linotype" w:hAnsi="Palatino Linotype"/>
          <w:b w:val="0"/>
          <w:sz w:val="20"/>
          <w:szCs w:val="20"/>
        </w:rPr>
        <w:t xml:space="preserve">  </w:t>
      </w:r>
      <w:r w:rsidRPr="005B1D99">
        <w:rPr>
          <w:rFonts w:ascii="Palatino Linotype" w:hAnsi="Palatino Linotype"/>
          <w:b w:val="0"/>
          <w:sz w:val="20"/>
          <w:szCs w:val="20"/>
        </w:rPr>
        <w:tab/>
        <w:t>Γ . 19-22.  Αφήγηση: Αυθεντία και Πρόσκληση</w:t>
      </w:r>
    </w:p>
    <w:p w:rsidR="00BE2284" w:rsidRPr="005B1D99" w:rsidRDefault="00BE2284" w:rsidP="00BE2284">
      <w:pPr>
        <w:pStyle w:val="a7"/>
        <w:spacing w:before="120"/>
        <w:jc w:val="both"/>
        <w:rPr>
          <w:rFonts w:ascii="Palatino Linotype" w:hAnsi="Palatino Linotype"/>
          <w:b w:val="0"/>
          <w:sz w:val="20"/>
          <w:szCs w:val="20"/>
        </w:rPr>
      </w:pPr>
      <w:r w:rsidRPr="005B1D99">
        <w:rPr>
          <w:rFonts w:ascii="Palatino Linotype" w:hAnsi="Palatino Linotype"/>
          <w:b w:val="0"/>
          <w:sz w:val="20"/>
          <w:szCs w:val="20"/>
        </w:rPr>
        <w:t xml:space="preserve">   Β . 23-25.  Ομιλία: Ουαί,  Ελευση Βασιλείας</w:t>
      </w:r>
    </w:p>
    <w:p w:rsidR="00BE2284" w:rsidRPr="005B1D99" w:rsidRDefault="00BE2284" w:rsidP="00BE2284">
      <w:pPr>
        <w:pStyle w:val="a7"/>
        <w:spacing w:before="120"/>
        <w:jc w:val="both"/>
        <w:rPr>
          <w:rFonts w:ascii="Palatino Linotype" w:hAnsi="Palatino Linotype"/>
          <w:b w:val="0"/>
          <w:bCs w:val="0"/>
          <w:sz w:val="20"/>
          <w:szCs w:val="20"/>
        </w:rPr>
      </w:pPr>
      <w:r w:rsidRPr="005B1D99">
        <w:rPr>
          <w:rFonts w:ascii="Palatino Linotype" w:hAnsi="Palatino Linotype"/>
          <w:b w:val="0"/>
          <w:bCs w:val="0"/>
          <w:sz w:val="20"/>
          <w:szCs w:val="20"/>
        </w:rPr>
        <w:t>Α . 26-28.   Αφήγηση: Θάνατος και  Αναγέννηση/ Ανάσταση</w:t>
      </w:r>
    </w:p>
    <w:p w:rsidR="00BE2284" w:rsidRPr="005B1D99" w:rsidRDefault="00BE2284" w:rsidP="00BE2284">
      <w:pPr>
        <w:pStyle w:val="af7"/>
        <w:jc w:val="both"/>
        <w:rPr>
          <w:rFonts w:ascii="Palatino Linotype" w:hAnsi="Palatino Linotype"/>
          <w:b w:val="0"/>
          <w:sz w:val="20"/>
          <w:szCs w:val="20"/>
        </w:rPr>
      </w:pPr>
    </w:p>
    <w:p w:rsidR="00BE2284" w:rsidRPr="005B1D99" w:rsidRDefault="00BE2284" w:rsidP="00BE2284">
      <w:pPr>
        <w:pStyle w:val="af7"/>
        <w:jc w:val="both"/>
        <w:rPr>
          <w:rFonts w:ascii="Palatino Linotype" w:hAnsi="Palatino Linotype"/>
          <w:b w:val="0"/>
          <w:sz w:val="20"/>
          <w:szCs w:val="20"/>
        </w:rPr>
      </w:pPr>
      <w:r w:rsidRPr="005B1D99">
        <w:rPr>
          <w:rFonts w:ascii="Palatino Linotype" w:hAnsi="Palatino Linotype"/>
          <w:b w:val="0"/>
          <w:sz w:val="20"/>
          <w:szCs w:val="20"/>
        </w:rPr>
        <w:t>Στο παραπάνω σχεδιάγραμμα η ενότητα των κεφ. 11-12 (Ε) επιγράφεται ως  "Άρνηση του  Ιησού από τη γενεά Του" και αντιστοιχεί στην ενότητα των κεφ. 14-17 (Ε ) όπου γίνεται αναφορά στην "Αποδοχή του  Ιησού". Πραγματικά στα κεφ. 11-12, ο περιούσιος λαός, παρά την αποκλειστική πρόσκληση που του γίνεται από τους δώδεκα μαθητές στο κεφ. 10, αρνείται τον Μεσσία και αυτό οδηγεί τον  Ιησού στο να ιδρύσει την οικουμενική  Εκκλησία Του στα κεφ. 14-18.  Η απιστία του  Ισραήλ οδηγεί, τελικά, στη Σταύρωση του πάσχοντος Παιδός, ο οποίος, όπως αποδεικνύεται στα κεφ. 11-12, ταυτίζεται με τη Σοφία και είναι φορέας της καινής αποκάλυψης προς τους νηπίους και πεφορτισμένους, όντας υπέρτερος όχι μόνον του Μωυσέως αλλά και αυτού του Νόμου (της Τορά) και του Ναού, που αποκαλύφθηκαν στο Σινά.</w:t>
      </w:r>
    </w:p>
    <w:p w:rsidR="00BE2284" w:rsidRPr="005B1D99" w:rsidRDefault="00BE2284" w:rsidP="00BE2284">
      <w:pPr>
        <w:pStyle w:val="a7"/>
        <w:spacing w:before="120"/>
        <w:jc w:val="both"/>
        <w:rPr>
          <w:rFonts w:ascii="Palatino Linotype" w:hAnsi="Palatino Linotype"/>
          <w:b w:val="0"/>
          <w:sz w:val="20"/>
          <w:szCs w:val="20"/>
        </w:rPr>
      </w:pPr>
      <w:r w:rsidRPr="005B1D99">
        <w:rPr>
          <w:rFonts w:ascii="Palatino Linotype" w:hAnsi="Palatino Linotype"/>
          <w:b w:val="0"/>
          <w:sz w:val="20"/>
          <w:szCs w:val="20"/>
        </w:rPr>
        <w:t xml:space="preserve">Στην ενότητα των κεφ. 14-18 (Ε), η οποία, όπως έγινε εμφανής από την επικεντρική δομή του </w:t>
      </w:r>
      <w:r w:rsidRPr="005B1D99">
        <w:rPr>
          <w:rFonts w:ascii="Palatino Linotype" w:hAnsi="Palatino Linotype"/>
          <w:b w:val="0"/>
          <w:i/>
          <w:sz w:val="20"/>
          <w:szCs w:val="20"/>
        </w:rPr>
        <w:t>Κατά Ματθαίον</w:t>
      </w:r>
      <w:r w:rsidRPr="005B1D99">
        <w:rPr>
          <w:rFonts w:ascii="Palatino Linotype" w:hAnsi="Palatino Linotype"/>
          <w:b w:val="0"/>
          <w:sz w:val="20"/>
          <w:szCs w:val="20"/>
        </w:rPr>
        <w:t xml:space="preserve">, αντιστοιχεί στα κεφ. 11-12 προβάλλουν χαρακτηριστικά παραδείγματα </w:t>
      </w:r>
      <w:r w:rsidRPr="005B1D99">
        <w:rPr>
          <w:rFonts w:ascii="Palatino Linotype" w:hAnsi="Palatino Linotype"/>
          <w:sz w:val="20"/>
          <w:szCs w:val="20"/>
        </w:rPr>
        <w:t>βιαστών</w:t>
      </w:r>
      <w:r w:rsidRPr="005B1D99">
        <w:rPr>
          <w:rFonts w:ascii="Palatino Linotype" w:hAnsi="Palatino Linotype"/>
          <w:b w:val="0"/>
          <w:sz w:val="20"/>
          <w:szCs w:val="20"/>
        </w:rPr>
        <w:t xml:space="preserve"> που εισέρχονται στη βασιλεία. Κεντρική θέση σε αυτήν κατέχει ο διάλογος με μια "ακάθαρτη" Χαναναία, η οποία παλεύει με τον  Ιησού και καταφέρνει με τη "βία" της πίστης της να θεραπεύσει τη θυγατέρα της, αποδεικνύοντας την ορθότητα της ρήσης του  Ιησού, ότι όντως οι Νινευίτες και η βασίλισσα Νότου θα κρίνουν τη γενεά του  Ιησού στη Δευτέρα Παρουσία και δικαιώνοντας τη στροφή του Μεσσία προς τα έθνη. Μια πίστη ως κόκκος σινάπεως, όπως σημειώνεται στο 17,19-20, μπορεί να παραβιάσει ακόμη και τους νόμους της φύσης.  </w:t>
      </w:r>
    </w:p>
    <w:p w:rsidR="00BE2284" w:rsidRPr="005B1D99" w:rsidRDefault="00BE2284" w:rsidP="00BE2284">
      <w:pPr>
        <w:pStyle w:val="af7"/>
        <w:jc w:val="both"/>
        <w:rPr>
          <w:rFonts w:ascii="Palatino Linotype" w:hAnsi="Palatino Linotype"/>
          <w:b w:val="0"/>
          <w:bCs w:val="0"/>
          <w:sz w:val="20"/>
          <w:szCs w:val="20"/>
        </w:rPr>
      </w:pPr>
    </w:p>
    <w:p w:rsidR="00BE2284" w:rsidRPr="005B1D99" w:rsidRDefault="00BE2284" w:rsidP="00BE2284">
      <w:pPr>
        <w:pStyle w:val="af7"/>
        <w:jc w:val="both"/>
        <w:rPr>
          <w:rFonts w:ascii="Palatino Linotype" w:hAnsi="Palatino Linotype"/>
          <w:b w:val="0"/>
          <w:bCs w:val="0"/>
          <w:sz w:val="20"/>
          <w:szCs w:val="20"/>
        </w:rPr>
      </w:pPr>
      <w:r w:rsidRPr="005B1D99">
        <w:rPr>
          <w:rFonts w:ascii="Palatino Linotype" w:hAnsi="Palatino Linotype"/>
          <w:b w:val="0"/>
          <w:bCs w:val="0"/>
          <w:sz w:val="20"/>
          <w:szCs w:val="20"/>
        </w:rPr>
        <w:t xml:space="preserve">Παρ’ όλη όμως την αγάπη αυτή προς το λαό του, ο Ιησούς πριν τη συνάντησή του με τη Χαναναία, γεύεται μια κλιμακούμενη απιστία προς το πρόσωπό του και μάλιστα από τους οικείους του. Στη </w:t>
      </w:r>
      <w:r w:rsidRPr="005B1D99">
        <w:rPr>
          <w:rFonts w:ascii="Palatino Linotype" w:hAnsi="Palatino Linotype"/>
          <w:sz w:val="20"/>
          <w:szCs w:val="20"/>
        </w:rPr>
        <w:t>Ναζαρέτ</w:t>
      </w:r>
      <w:r w:rsidRPr="005B1D99">
        <w:rPr>
          <w:rFonts w:ascii="Palatino Linotype" w:hAnsi="Palatino Linotype"/>
          <w:b w:val="0"/>
          <w:bCs w:val="0"/>
          <w:sz w:val="20"/>
          <w:szCs w:val="20"/>
        </w:rPr>
        <w:t xml:space="preserve"> εισπράττει την απόρριψη της ίδιας της πατρίδας του (13,53-58) κάτι που τον αποτρέπει από το να επιτελέσει εκεί δυνάμεις πολλές. Αντίθετα στην κατοικία του </w:t>
      </w:r>
      <w:r w:rsidRPr="005B1D99">
        <w:rPr>
          <w:rFonts w:ascii="Palatino Linotype" w:hAnsi="Palatino Linotype"/>
          <w:b w:val="0"/>
          <w:bCs w:val="0"/>
          <w:caps/>
          <w:sz w:val="20"/>
          <w:szCs w:val="20"/>
        </w:rPr>
        <w:t>σ</w:t>
      </w:r>
      <w:r w:rsidRPr="005B1D99">
        <w:rPr>
          <w:rFonts w:ascii="Palatino Linotype" w:hAnsi="Palatino Linotype"/>
          <w:b w:val="0"/>
          <w:bCs w:val="0"/>
          <w:sz w:val="20"/>
          <w:szCs w:val="20"/>
        </w:rPr>
        <w:t xml:space="preserve">ατανά, </w:t>
      </w:r>
      <w:r w:rsidRPr="005B1D99">
        <w:rPr>
          <w:rFonts w:ascii="Palatino Linotype" w:hAnsi="Palatino Linotype"/>
          <w:sz w:val="20"/>
          <w:szCs w:val="20"/>
        </w:rPr>
        <w:t>στον έρημο τόπο</w:t>
      </w:r>
      <w:r w:rsidRPr="005B1D99">
        <w:rPr>
          <w:rFonts w:ascii="Palatino Linotype" w:hAnsi="Palatino Linotype"/>
          <w:b w:val="0"/>
          <w:bCs w:val="0"/>
          <w:sz w:val="20"/>
          <w:szCs w:val="20"/>
        </w:rPr>
        <w:t xml:space="preserve">, όπου εξέρχεται με πλοιάριο, αντικρίζει όχλους να έχουν εγκαταλείψει τις πόλεις τους και </w:t>
      </w:r>
      <w:r w:rsidRPr="005B1D99">
        <w:rPr>
          <w:rFonts w:ascii="Palatino Linotype" w:hAnsi="Palatino Linotype"/>
          <w:b w:val="0"/>
          <w:bCs w:val="0"/>
          <w:i/>
          <w:iCs/>
          <w:sz w:val="20"/>
          <w:szCs w:val="20"/>
        </w:rPr>
        <w:t>πεζῇ</w:t>
      </w:r>
      <w:r w:rsidRPr="005B1D99">
        <w:rPr>
          <w:rFonts w:ascii="Palatino Linotype" w:hAnsi="Palatino Linotype"/>
          <w:i/>
          <w:iCs/>
          <w:sz w:val="20"/>
          <w:szCs w:val="20"/>
        </w:rPr>
        <w:t xml:space="preserve"> </w:t>
      </w:r>
      <w:r w:rsidRPr="005B1D99">
        <w:rPr>
          <w:rFonts w:ascii="Palatino Linotype" w:hAnsi="Palatino Linotype"/>
          <w:b w:val="0"/>
          <w:bCs w:val="0"/>
          <w:sz w:val="20"/>
          <w:szCs w:val="20"/>
        </w:rPr>
        <w:t>τον ακολουθούν. Τους σπλαχνίζεται, θεραπεύει τους αρρώστους τους και τους προσφέρει άφθονο ψωμί. Ενώ εν συνεχεία καταδαμάζει με ένα λόγο του την άβυσσο των κυμάτων, με δυσκολία κατευνάζει την ολιγοπιστία των ίδιων των μαθητών του και δη του κορυφαίου Πέτρου. Στην εύφορη</w:t>
      </w:r>
      <w:r w:rsidRPr="005B1D99">
        <w:rPr>
          <w:rFonts w:ascii="Palatino Linotype" w:hAnsi="Palatino Linotype"/>
          <w:i/>
          <w:iCs/>
          <w:sz w:val="20"/>
          <w:szCs w:val="20"/>
        </w:rPr>
        <w:t xml:space="preserve"> γη της Γεννησαρέτ</w:t>
      </w:r>
      <w:r w:rsidRPr="005B1D99">
        <w:rPr>
          <w:rFonts w:ascii="Palatino Linotype" w:hAnsi="Palatino Linotype"/>
          <w:sz w:val="20"/>
          <w:szCs w:val="20"/>
        </w:rPr>
        <w:t xml:space="preserve"> </w:t>
      </w:r>
      <w:r w:rsidRPr="005B1D99">
        <w:rPr>
          <w:rFonts w:ascii="Palatino Linotype" w:hAnsi="Palatino Linotype"/>
          <w:b w:val="0"/>
          <w:bCs w:val="0"/>
          <w:sz w:val="20"/>
          <w:szCs w:val="20"/>
        </w:rPr>
        <w:t>όπου και πάλι αποβιβάζεται, θεραπεύει και πάλι</w:t>
      </w:r>
      <w:r w:rsidRPr="005B1D99">
        <w:rPr>
          <w:rFonts w:ascii="Palatino Linotype" w:hAnsi="Palatino Linotype"/>
          <w:sz w:val="20"/>
          <w:szCs w:val="20"/>
        </w:rPr>
        <w:t xml:space="preserve"> </w:t>
      </w:r>
      <w:r w:rsidRPr="005B1D99">
        <w:rPr>
          <w:rFonts w:ascii="Palatino Linotype" w:hAnsi="Palatino Linotype"/>
          <w:b w:val="0"/>
          <w:bCs w:val="0"/>
          <w:sz w:val="20"/>
          <w:szCs w:val="20"/>
        </w:rPr>
        <w:t xml:space="preserve">μαζικά εκείνους που έρχονται με πίστη να αγγίξουν μόνον το κράσπεδο του ιματίου του. Και εκεί όμως προσκαλείται να αντιμετωπίσει (όχι την απιστία της Ναζαρέτ ούτε την ολιγοπιστία των μαθητών του, αλλά) την πρόκληση της </w:t>
      </w:r>
      <w:r w:rsidRPr="005B1D99">
        <w:rPr>
          <w:rFonts w:ascii="Palatino Linotype" w:hAnsi="Palatino Linotype"/>
          <w:sz w:val="20"/>
          <w:szCs w:val="20"/>
        </w:rPr>
        <w:t>Ιερουσαλήμ.</w:t>
      </w:r>
      <w:r w:rsidRPr="005B1D99">
        <w:rPr>
          <w:rFonts w:ascii="Palatino Linotype" w:hAnsi="Palatino Linotype"/>
          <w:b w:val="0"/>
          <w:bCs w:val="0"/>
          <w:sz w:val="20"/>
          <w:szCs w:val="20"/>
        </w:rPr>
        <w:t xml:space="preserve"> Οι θεματοφύλακες των συμφερόντων του Ναού και του Νόμου, Φαρισαίοι και Γραμματείς, ένοιωσαν ότι απειλούνται από το κήρυγμα του Ναζωραίου. Τον κατηγορούν, λοιπόν, επειδή οι μαθητές του δεν πλένουν τα </w:t>
      </w:r>
      <w:r w:rsidRPr="005B1D99">
        <w:rPr>
          <w:rFonts w:ascii="Palatino Linotype" w:hAnsi="Palatino Linotype"/>
          <w:b w:val="0"/>
          <w:bCs w:val="0"/>
          <w:sz w:val="20"/>
          <w:szCs w:val="20"/>
        </w:rPr>
        <w:lastRenderedPageBreak/>
        <w:t>χέρια τους πριν γευθούνε ψωμί. Οι Ρωμαίοι είχαν παραχωρήσει το δικαίωμα στους εκπροσώπους του Ιερού να εξουσιάζουν τους όχλους με την προϋπόθεση ότι εκείνοι θα διασφάλιζαν την κοινωνική ισορροπία/ ειρήνη και την απρόσκοπτη εισροή των φόρων. Αυτοί ως διαχειριστές της εξουσίας, που παράλληλα ήλεγχαν τις θυσίες και τα άλλα μέσα σωτηρίας, που προσφέρονταν στο Ναό (φυσικά όχι «άνευ αργυρίου και τιμής»), προσπαθούσαν να διασφαλίσουν και να περιχαρακώσουν την εξουσία και όλα τα προνόμια που αυτή τους πρόσφερε, σε ολόκληρη την Παλαιστίνη. Επέβαλαν λοιπόν στον απλό λαό τις δυσβάστακτες διατάξεις περί καθαρού/ ακαθάρτου, που ο Θεός είχε ορίσει μόνον για τους ιερείς, προκειμένου έτσι και κοινωνική συνοχή να εξασφαλίσουν και σε άμεση εξάρτηση από το δικό τους θεοκρατικό απολυτρωτικό σύστημα εξουσίας να οδηγήσουν τον απλό λαό. Οι περισσότερες μάλιστα από αυτές τις διατάξεις αφορούσαν το ψωμί/ το φαγητό. Ο έλεγχος για το τι εισέρχεται δια των θυρίδων και μάλιστα δια των χειρών και του στόματος στον ανθρώπινο οργανισμό αποτελούσε αντανάκλαση της προσπάθειάς τους να κρατηθεί φυλετικά και θρησκευτικά άμωμο ολόκληρο το κοινωνικό σώμα. Ο Ιησούς, ο οποίος πρόσφερε θεραπεία και σωτηρία δωρεάν μακριά από το κέντρο του Ιουδαϊσμού χωρίς να απαιτεί απαραίτητα άνοδο στο Ναό και προσφορές θυσιών αποτελούσε ζωτική απειλή.</w:t>
      </w:r>
      <w:r w:rsidRPr="005B1D99">
        <w:rPr>
          <w:rFonts w:ascii="Palatino Linotype" w:hAnsi="Palatino Linotype"/>
          <w:sz w:val="20"/>
          <w:szCs w:val="20"/>
        </w:rPr>
        <w:t xml:space="preserve"> </w:t>
      </w:r>
      <w:r w:rsidRPr="005B1D99">
        <w:rPr>
          <w:rFonts w:ascii="Palatino Linotype" w:hAnsi="Palatino Linotype"/>
          <w:b w:val="0"/>
          <w:bCs w:val="0"/>
          <w:sz w:val="20"/>
          <w:szCs w:val="20"/>
        </w:rPr>
        <w:t xml:space="preserve">Να γιατί ο Ιησούς, κάνοντας διάγνωση των προθέσεών τους, χαρακτηρίζει Φαρισαίους και Γραμματείς ως υποκριτές-θεατρίνους, που κάτω από το θρησκευτικό μανδύα και τα θρησκευτικά διλήμματα προσπαθούσαν να αυτοπροστατεύονται και να αυτοδικαιώνονται. Ο Ιησούς καταλήγει με ένα λόγο που σκανδαλίζει τους Φαρισαίους: </w:t>
      </w:r>
      <w:r w:rsidRPr="005B1D99">
        <w:rPr>
          <w:rFonts w:ascii="Palatino Linotype" w:hAnsi="Palatino Linotype"/>
          <w:b w:val="0"/>
          <w:bCs w:val="0"/>
          <w:i/>
          <w:iCs/>
          <w:sz w:val="20"/>
          <w:szCs w:val="20"/>
        </w:rPr>
        <w:t>οὐ τὸ εἰσερχόμενον εἰς τὸ στόμα κοινοῖ τὸν ἄνθρωπον͵ ἀλλὰ τὸ ἐκπορευόμενον ἐκ τοῦ στόματος τοῦτο κοινοῖ τὸν ἄνθρωπον.</w:t>
      </w:r>
    </w:p>
    <w:p w:rsidR="00BE2284" w:rsidRPr="005B1D99" w:rsidRDefault="00BE2284" w:rsidP="00BE2284">
      <w:pPr>
        <w:pStyle w:val="af7"/>
        <w:jc w:val="both"/>
        <w:rPr>
          <w:rFonts w:ascii="Palatino Linotype" w:hAnsi="Palatino Linotype"/>
          <w:b w:val="0"/>
          <w:bCs w:val="0"/>
          <w:sz w:val="20"/>
          <w:szCs w:val="20"/>
        </w:rPr>
      </w:pPr>
    </w:p>
    <w:p w:rsidR="00BE2284" w:rsidRPr="005B1D99" w:rsidRDefault="00BE2284" w:rsidP="00BE2284">
      <w:pPr>
        <w:autoSpaceDE w:val="0"/>
        <w:autoSpaceDN w:val="0"/>
        <w:adjustRightInd w:val="0"/>
        <w:jc w:val="both"/>
        <w:rPr>
          <w:rFonts w:ascii="Palatino Linotype" w:hAnsi="Palatino Linotype"/>
          <w:sz w:val="20"/>
          <w:szCs w:val="20"/>
        </w:rPr>
      </w:pPr>
      <w:r w:rsidRPr="005B1D99">
        <w:rPr>
          <w:rFonts w:ascii="Palatino Linotype" w:hAnsi="Palatino Linotype"/>
          <w:sz w:val="20"/>
          <w:szCs w:val="20"/>
        </w:rPr>
        <w:t>Ανοίγει, όμως, θύρα σωτηρίας σε κάθε άνθρωπο, που νοιώθει επιτακτική την ανάγκη να καθαρίσει το κέντρο της ύπαρξής του, την καρδιά, χωρίς να υποταχθεί σε ανθρώπινες παραδόσεις μιας φυλής ή μιας θρησκείας.</w:t>
      </w:r>
      <w:r w:rsidRPr="005B1D99">
        <w:rPr>
          <w:rFonts w:ascii="Palatino Linotype" w:hAnsi="Palatino Linotype"/>
          <w:b/>
          <w:bCs/>
          <w:sz w:val="20"/>
          <w:szCs w:val="20"/>
        </w:rPr>
        <w:t xml:space="preserve"> </w:t>
      </w:r>
      <w:r w:rsidRPr="005B1D99">
        <w:rPr>
          <w:rFonts w:ascii="Palatino Linotype" w:hAnsi="Palatino Linotype"/>
          <w:sz w:val="20"/>
          <w:szCs w:val="20"/>
        </w:rPr>
        <w:t xml:space="preserve">Γι’ αυτό ο Ιησούς αμέσως μετά το διάλογο με τους Φαρισαίους, εξέρχεται από τα «σύνορα» του εκλεκτού λαού που είχαν χαράξει οι ηγέτες του Ισραήλ </w:t>
      </w:r>
      <w:r w:rsidRPr="005B1D99">
        <w:rPr>
          <w:rFonts w:ascii="Palatino Linotype" w:hAnsi="Palatino Linotype"/>
          <w:i/>
          <w:iCs/>
          <w:sz w:val="20"/>
          <w:szCs w:val="20"/>
        </w:rPr>
        <w:t>ὅπως͵ ἐπειδήπερ τῆς τῶν βρωμάτων παρατηρήσεως τοὺς Ἰουδαίους ἀπήλλαξεν͵ ἀνοίξῃ καὶ τοῖς ἔθνεσι θύραν.</w:t>
      </w:r>
      <w:r w:rsidRPr="005B1D99">
        <w:rPr>
          <w:rFonts w:ascii="Palatino Linotype" w:hAnsi="Palatino Linotype"/>
          <w:sz w:val="20"/>
          <w:szCs w:val="20"/>
        </w:rPr>
        <w:t xml:space="preserve"> Η έξοδος αυτή του Ιησού προκαλεί μια συνάντηση.</w:t>
      </w:r>
      <w:r w:rsidRPr="005B1D99">
        <w:rPr>
          <w:rFonts w:ascii="Palatino Linotype" w:hAnsi="Palatino Linotype"/>
          <w:caps/>
          <w:sz w:val="20"/>
          <w:szCs w:val="20"/>
        </w:rPr>
        <w:t xml:space="preserve"> </w:t>
      </w:r>
      <w:r w:rsidRPr="005B1D99">
        <w:rPr>
          <w:rFonts w:ascii="Palatino Linotype" w:hAnsi="Palatino Linotype"/>
          <w:sz w:val="20"/>
          <w:szCs w:val="20"/>
        </w:rPr>
        <w:t xml:space="preserve">Η </w:t>
      </w:r>
      <w:r w:rsidRPr="005B1D99">
        <w:rPr>
          <w:rFonts w:ascii="Palatino Linotype" w:hAnsi="Palatino Linotype"/>
          <w:caps/>
          <w:sz w:val="20"/>
          <w:szCs w:val="20"/>
        </w:rPr>
        <w:t>τ</w:t>
      </w:r>
      <w:r w:rsidRPr="005B1D99">
        <w:rPr>
          <w:rFonts w:ascii="Palatino Linotype" w:hAnsi="Palatino Linotype"/>
          <w:sz w:val="20"/>
          <w:szCs w:val="20"/>
        </w:rPr>
        <w:t>ύρος και η Σιδώνα (ο σημερινός Λίβανος), όπου κατευθύνεται, αποτελούν μέχρι σήμερα τους κατεξοχήν εχθρούς του Ισραήλ, ενώ πολλοί Προφήτες εκτόξευσαν μύδρους εναντίον τους (Ησ.23</w:t>
      </w:r>
      <w:r w:rsidRPr="005B1D99">
        <w:rPr>
          <w:rFonts w:ascii="Palatino Linotype" w:hAnsi="Palatino Linotype"/>
          <w:sz w:val="20"/>
          <w:szCs w:val="20"/>
          <w:vertAlign w:val="superscript"/>
        </w:rPr>
        <w:t>.</w:t>
      </w:r>
      <w:r w:rsidRPr="005B1D99">
        <w:rPr>
          <w:rFonts w:ascii="Palatino Linotype" w:hAnsi="Palatino Linotype"/>
          <w:sz w:val="20"/>
          <w:szCs w:val="20"/>
        </w:rPr>
        <w:t xml:space="preserve"> Ιερ.32</w:t>
      </w:r>
      <w:r w:rsidRPr="005B1D99">
        <w:rPr>
          <w:rFonts w:ascii="Palatino Linotype" w:hAnsi="Palatino Linotype"/>
          <w:sz w:val="20"/>
          <w:szCs w:val="20"/>
          <w:vertAlign w:val="superscript"/>
        </w:rPr>
        <w:t>.</w:t>
      </w:r>
      <w:r w:rsidRPr="005B1D99">
        <w:rPr>
          <w:rFonts w:ascii="Palatino Linotype" w:hAnsi="Palatino Linotype"/>
          <w:sz w:val="20"/>
          <w:szCs w:val="20"/>
        </w:rPr>
        <w:t xml:space="preserve"> Αμ.3,11</w:t>
      </w:r>
      <w:r w:rsidRPr="005B1D99">
        <w:rPr>
          <w:rFonts w:ascii="Palatino Linotype" w:hAnsi="Palatino Linotype"/>
          <w:sz w:val="20"/>
          <w:szCs w:val="20"/>
          <w:vertAlign w:val="superscript"/>
        </w:rPr>
        <w:t>.</w:t>
      </w:r>
      <w:r w:rsidRPr="005B1D99">
        <w:rPr>
          <w:rFonts w:ascii="Palatino Linotype" w:hAnsi="Palatino Linotype"/>
          <w:sz w:val="20"/>
          <w:szCs w:val="20"/>
        </w:rPr>
        <w:t xml:space="preserve"> Ιωήλ 4,4. Ζαχ.9,1). Ο ίδιος όμως ο Ιησούς έχει πει:</w:t>
      </w:r>
      <w:r w:rsidRPr="005B1D99">
        <w:rPr>
          <w:rFonts w:ascii="Palatino Linotype" w:hAnsi="Palatino Linotype"/>
          <w:i/>
          <w:iCs/>
          <w:sz w:val="20"/>
          <w:szCs w:val="20"/>
        </w:rPr>
        <w:t xml:space="preserve"> Οὐαί σοι͵ Χοραζίν· οὐαί σοι͵ Βηθσαϊδά· ὅτι εἰ ἐν Τύρῳ καὶ Σιδῶνι ἐγένοντο αἱ δυνάμεις αἱ γενόμεναι ἐν ὑμῖν͵ πάλαι ἂν ἐν σάκκῳ καὶ σποδῷ μετενόησαν. </w:t>
      </w:r>
      <w:r w:rsidRPr="005B1D99">
        <w:rPr>
          <w:rFonts w:ascii="Palatino Linotype" w:hAnsi="Palatino Linotype"/>
          <w:b/>
          <w:bCs/>
          <w:i/>
          <w:iCs/>
          <w:sz w:val="20"/>
          <w:szCs w:val="20"/>
        </w:rPr>
        <w:t xml:space="preserve">πλὴν λέγω ὑμῖν͵ Τύρῳ καὶ Σιδῶνι ἀνεκτότερον ἔσται ἐν ἡμέρᾳ κρίσεως ἢ ὑμῖν. </w:t>
      </w:r>
      <w:r w:rsidRPr="005B1D99">
        <w:rPr>
          <w:rFonts w:ascii="Palatino Linotype" w:hAnsi="Palatino Linotype"/>
          <w:caps/>
          <w:sz w:val="20"/>
          <w:szCs w:val="20"/>
        </w:rPr>
        <w:t>μ</w:t>
      </w:r>
      <w:r w:rsidRPr="005B1D99">
        <w:rPr>
          <w:rFonts w:ascii="Palatino Linotype" w:hAnsi="Palatino Linotype"/>
          <w:sz w:val="20"/>
          <w:szCs w:val="20"/>
        </w:rPr>
        <w:t xml:space="preserve">ια γυναίκα ακάθαρτη και για το φύλο και για τη θρησκεία και για την εθνικότητά της, μόλις συνειδητοποιεί την είσοδο του Ιησού στο χώρο της, εξέρχεται και αυτή από τα όριά της </w:t>
      </w:r>
      <w:r w:rsidRPr="005B1D99">
        <w:rPr>
          <w:rFonts w:ascii="Palatino Linotype" w:hAnsi="Palatino Linotype"/>
          <w:i/>
          <w:iCs/>
          <w:sz w:val="20"/>
          <w:szCs w:val="20"/>
        </w:rPr>
        <w:t xml:space="preserve">εις απάντησίν </w:t>
      </w:r>
      <w:r w:rsidRPr="005B1D99">
        <w:rPr>
          <w:rFonts w:ascii="Palatino Linotype" w:hAnsi="Palatino Linotype"/>
          <w:i/>
          <w:iCs/>
          <w:caps/>
          <w:sz w:val="20"/>
          <w:szCs w:val="20"/>
        </w:rPr>
        <w:t>τ</w:t>
      </w:r>
      <w:r w:rsidRPr="005B1D99">
        <w:rPr>
          <w:rFonts w:ascii="Palatino Linotype" w:hAnsi="Palatino Linotype"/>
          <w:i/>
          <w:iCs/>
          <w:sz w:val="20"/>
          <w:szCs w:val="20"/>
        </w:rPr>
        <w:t>ου</w:t>
      </w:r>
      <w:r w:rsidRPr="005B1D99">
        <w:rPr>
          <w:rFonts w:ascii="Palatino Linotype" w:hAnsi="Palatino Linotype"/>
          <w:sz w:val="20"/>
          <w:szCs w:val="20"/>
        </w:rPr>
        <w:t xml:space="preserve">: </w:t>
      </w:r>
      <w:r w:rsidRPr="005B1D99">
        <w:rPr>
          <w:rFonts w:ascii="Palatino Linotype" w:hAnsi="Palatino Linotype"/>
          <w:i/>
          <w:iCs/>
          <w:sz w:val="20"/>
          <w:szCs w:val="20"/>
        </w:rPr>
        <w:t xml:space="preserve">καὶ γὰρ ὁ Χριστὸς ἐκ τῶν ὁρίων αὐτοῦ ἐξῆλθεν͵ καὶ ἡ γυνὴ ἐκ τῶν ὁρίων αὐτῆς· καὶ οὕτως ἠδυνήθησαν συντυχεῖν ἀλλήλοις· ὅτε ἐξῆλθεν ἐκ τῆς Ἰουδαίας ὁ Χριστὸς͵ τότε αὐτῷ προσελθεῖν ἐτόλμησεν ἡ Ἐκκλησία αὐτὴ ἐκ τῶν ὁρίων αὐτῆς ἐξελθοῦσα· ἐπιλάθου γάρ͵ φησι͵ τοῦ λαοῦ σου καὶ τοῦ οἴκου τοῦ πατρός σου. </w:t>
      </w:r>
      <w:r w:rsidRPr="005B1D99">
        <w:rPr>
          <w:rFonts w:ascii="Palatino Linotype" w:hAnsi="Palatino Linotype"/>
          <w:sz w:val="20"/>
          <w:szCs w:val="20"/>
        </w:rPr>
        <w:t xml:space="preserve">Ο Ματθαίος δεν την ονομάζει καν </w:t>
      </w:r>
      <w:r w:rsidRPr="005B1D99">
        <w:rPr>
          <w:rFonts w:ascii="Palatino Linotype" w:hAnsi="Palatino Linotype"/>
          <w:i/>
          <w:iCs/>
          <w:sz w:val="20"/>
          <w:szCs w:val="20"/>
        </w:rPr>
        <w:t xml:space="preserve">Ελληνίδα, Συροφοινίκισσα τῷ γένει, </w:t>
      </w:r>
      <w:r w:rsidRPr="005B1D99">
        <w:rPr>
          <w:rFonts w:ascii="Palatino Linotype" w:hAnsi="Palatino Linotype"/>
          <w:sz w:val="20"/>
          <w:szCs w:val="20"/>
        </w:rPr>
        <w:t xml:space="preserve">όπως ο Μάρκος, αλλά προτιμά τον άπαξ συναντώμενο στην Κ.Δ. όρο </w:t>
      </w:r>
      <w:r w:rsidRPr="005B1D99">
        <w:rPr>
          <w:rFonts w:ascii="Palatino Linotype" w:hAnsi="Palatino Linotype"/>
          <w:b/>
          <w:bCs/>
          <w:sz w:val="20"/>
          <w:szCs w:val="20"/>
        </w:rPr>
        <w:t>Χαναναία.</w:t>
      </w:r>
      <w:r w:rsidRPr="005B1D99">
        <w:rPr>
          <w:rFonts w:ascii="Palatino Linotype" w:hAnsi="Palatino Linotype"/>
          <w:sz w:val="20"/>
          <w:szCs w:val="20"/>
        </w:rPr>
        <w:t xml:space="preserve"> Και μόνον το όνομα αυτό προκαλούσε τη βδελυγμία του ευσεβούς Ιουδαίου, καθότι παρέπεμπε σε όλους εκείνους τους ειδωλολάτρες ιθαγενείς κατοίκους που νέμονταν τη γη της Επαγγελίας πριν την είσοδο του περιούσιου λαού και αποτελούσαν την κατεξοχήν μέγιστη και διαρκή απειλή για τη θρησκευτική και ηθική υπόσταση του εκλεκτού λαού. Γι’ αυτό άλλωστε ο εισερχόμενος λαός είχε λάβει σαφή εντολή να τους εξολοθρεύσει. Τώρα ο ίδιος λαός καλείται να μαθητεύσει σε μια γυναίκα εκπρόσωπο της φυλής αυτής. Ενώ οι μαθητές κατά τη διάρκεια της τρικυμίας </w:t>
      </w:r>
      <w:r w:rsidRPr="005B1D99">
        <w:rPr>
          <w:rFonts w:ascii="Palatino Linotype" w:hAnsi="Palatino Linotype"/>
          <w:i/>
          <w:iCs/>
          <w:sz w:val="20"/>
          <w:szCs w:val="20"/>
        </w:rPr>
        <w:t xml:space="preserve">έκραξαν </w:t>
      </w:r>
      <w:r w:rsidRPr="005B1D99">
        <w:rPr>
          <w:rFonts w:ascii="Palatino Linotype" w:hAnsi="Palatino Linotype"/>
          <w:sz w:val="20"/>
          <w:szCs w:val="20"/>
        </w:rPr>
        <w:t xml:space="preserve">όχι από το φόβο του καταποντισμού, αλλά από την απιστία τους μπροστά στο θέαμα ενός Ιησού που έχει τη δύναμη υπερβαίνει τους όρους και τα όρια της φύσης, η γυναίκα βλέποντας τον Ιησού να υπερβαίνει τα όρια που χώριζαν το αμαρτωλό έθνος της από τον ευσεβή λαό του, </w:t>
      </w:r>
      <w:r w:rsidRPr="005B1D99">
        <w:rPr>
          <w:rFonts w:ascii="Palatino Linotype" w:hAnsi="Palatino Linotype"/>
          <w:i/>
          <w:iCs/>
          <w:sz w:val="20"/>
          <w:szCs w:val="20"/>
        </w:rPr>
        <w:t>έκραζε</w:t>
      </w:r>
      <w:r w:rsidRPr="005B1D99">
        <w:rPr>
          <w:rFonts w:ascii="Palatino Linotype" w:hAnsi="Palatino Linotype"/>
          <w:sz w:val="20"/>
          <w:szCs w:val="20"/>
        </w:rPr>
        <w:t xml:space="preserve"> σε χρόνο παρατατικό επειδή αντίθετα πίστευε ότι αυτός είναι ο λυτρωτής της. Ενώ ο συνόμιλος του Ιησού Πέτρος καταποντίστηκε από την ολιγοπιστία του, αυτή παρότι δε φαίνεται να διατηρούσε προηγουμένως κάποια προσωπική σχέση με τον Ιησού, δεν έχει την παραμικρή αμφιβολία ότι αυτός θα την ελεήσει και ότι θα θεραπεύσει την κόρη της και μάλιστα εκ του μακρόθεν, χωρίς καν να την αγγίξει. Γι’ αυτό και τον προσφωνεί παρατεταμένα και </w:t>
      </w:r>
      <w:r w:rsidRPr="005B1D99">
        <w:rPr>
          <w:rFonts w:ascii="Palatino Linotype" w:hAnsi="Palatino Linotype"/>
          <w:i/>
          <w:iCs/>
          <w:caps/>
          <w:sz w:val="20"/>
          <w:szCs w:val="20"/>
        </w:rPr>
        <w:t>κ</w:t>
      </w:r>
      <w:r w:rsidRPr="005B1D99">
        <w:rPr>
          <w:rFonts w:ascii="Palatino Linotype" w:hAnsi="Palatino Linotype"/>
          <w:i/>
          <w:iCs/>
          <w:sz w:val="20"/>
          <w:szCs w:val="20"/>
        </w:rPr>
        <w:t>ύριο</w:t>
      </w:r>
      <w:r w:rsidRPr="005B1D99">
        <w:rPr>
          <w:rFonts w:ascii="Palatino Linotype" w:hAnsi="Palatino Linotype"/>
          <w:sz w:val="20"/>
          <w:szCs w:val="20"/>
        </w:rPr>
        <w:t xml:space="preserve"> και </w:t>
      </w:r>
      <w:r w:rsidRPr="005B1D99">
        <w:rPr>
          <w:rFonts w:ascii="Palatino Linotype" w:hAnsi="Palatino Linotype"/>
          <w:i/>
          <w:iCs/>
          <w:sz w:val="20"/>
          <w:szCs w:val="20"/>
        </w:rPr>
        <w:t>υιό Δαυίδ</w:t>
      </w:r>
      <w:r w:rsidRPr="005B1D99">
        <w:rPr>
          <w:rFonts w:ascii="Palatino Linotype" w:hAnsi="Palatino Linotype"/>
          <w:sz w:val="20"/>
          <w:szCs w:val="20"/>
        </w:rPr>
        <w:t xml:space="preserve">, δηλ. Μεσσία. </w:t>
      </w:r>
    </w:p>
    <w:p w:rsidR="00BE2284" w:rsidRPr="005B1D99" w:rsidRDefault="00BE2284" w:rsidP="00BE2284">
      <w:pPr>
        <w:autoSpaceDE w:val="0"/>
        <w:autoSpaceDN w:val="0"/>
        <w:adjustRightInd w:val="0"/>
        <w:jc w:val="both"/>
        <w:rPr>
          <w:rFonts w:ascii="Palatino Linotype" w:hAnsi="Palatino Linotype"/>
          <w:sz w:val="20"/>
          <w:szCs w:val="20"/>
        </w:rPr>
      </w:pPr>
    </w:p>
    <w:p w:rsidR="00BE2284" w:rsidRPr="005B1D99" w:rsidRDefault="00BE2284" w:rsidP="00BE2284">
      <w:pPr>
        <w:autoSpaceDE w:val="0"/>
        <w:autoSpaceDN w:val="0"/>
        <w:adjustRightInd w:val="0"/>
        <w:jc w:val="both"/>
        <w:rPr>
          <w:rFonts w:ascii="Palatino Linotype" w:hAnsi="Palatino Linotype"/>
          <w:sz w:val="20"/>
          <w:szCs w:val="20"/>
        </w:rPr>
      </w:pPr>
      <w:r w:rsidRPr="005B1D99">
        <w:rPr>
          <w:rFonts w:ascii="Palatino Linotype" w:hAnsi="Palatino Linotype"/>
          <w:sz w:val="20"/>
          <w:szCs w:val="20"/>
        </w:rPr>
        <w:t xml:space="preserve">Το ερώτημα που προκύπτει για τον ακροατή του Ευαγγελίου είναι πως είναι δυνατόν μια Ελληνίδα (δηλ. ειδωλολάτρισσα) να αναμένει ως </w:t>
      </w:r>
      <w:r w:rsidRPr="005B1D99">
        <w:rPr>
          <w:rFonts w:ascii="Palatino Linotype" w:hAnsi="Palatino Linotype"/>
          <w:caps/>
          <w:sz w:val="20"/>
          <w:szCs w:val="20"/>
        </w:rPr>
        <w:t>μ</w:t>
      </w:r>
      <w:r w:rsidRPr="005B1D99">
        <w:rPr>
          <w:rFonts w:ascii="Palatino Linotype" w:hAnsi="Palatino Linotype"/>
          <w:sz w:val="20"/>
          <w:szCs w:val="20"/>
        </w:rPr>
        <w:t>εσσία και σωτήρα της τον Υιό Δαυίδ. Δεν πρέπει να λησμονούνται οι δεσμοί του βασιλέα της Τύρου Χιράμ με τον υιό του Δαυίδ, το Σολομώντα και η καθοριστική συνδρομή του πρώτου στο κτίσιμο του Ναού:</w:t>
      </w:r>
      <w:r w:rsidRPr="005B1D99">
        <w:rPr>
          <w:rFonts w:ascii="Palatino Linotype" w:hAnsi="Palatino Linotype" w:cs="Arial"/>
          <w:i/>
          <w:iCs/>
          <w:sz w:val="20"/>
          <w:szCs w:val="20"/>
        </w:rPr>
        <w:t xml:space="preserve"> </w:t>
      </w:r>
      <w:r w:rsidRPr="005B1D99">
        <w:rPr>
          <w:rFonts w:ascii="Palatino Linotype" w:hAnsi="Palatino Linotype"/>
          <w:i/>
          <w:iCs/>
          <w:sz w:val="20"/>
          <w:szCs w:val="20"/>
        </w:rPr>
        <w:t xml:space="preserve">Καὶ ἀπέστειλεν Χιραμ βασιλεὺς Τύρου τοὺς παῖδας αὐτοῦ χρῖσαι τὸν Σαλωμων ἀντὶ Δαυιδ τοῦ πατρὸς αὐτοῦ͵ ὅτι ἀγαπῶν ἦν Χιραμ τὸν Δαυιδ πάσας τὰς ἡμέρας </w:t>
      </w:r>
      <w:r w:rsidRPr="005B1D99">
        <w:rPr>
          <w:rFonts w:ascii="Palatino Linotype" w:hAnsi="Palatino Linotype"/>
          <w:sz w:val="20"/>
          <w:szCs w:val="20"/>
        </w:rPr>
        <w:t xml:space="preserve">(Γ’ Βασ. 5,15). Στην περικοπή αυτή η Τύρος, το σύμβολο των εθνών, αποστέλλει ως εκπρόσωπό της μια γυναίκα - μητέρα, η οποία δεν αναζητά πλέον έλεος από την Ιερουσαλήμ, αλλά από τον Ιησού, αφού συνειδητοποιεί ότι ο γόνος αυτός του Δαυίδ υπερβαίνει και το </w:t>
      </w:r>
      <w:r w:rsidRPr="005B1D99">
        <w:rPr>
          <w:rFonts w:ascii="Palatino Linotype" w:hAnsi="Palatino Linotype"/>
          <w:sz w:val="20"/>
          <w:szCs w:val="20"/>
        </w:rPr>
        <w:lastRenderedPageBreak/>
        <w:t>Ναό και το Νόμο επειδή είναι Θεός. Γι’ αυτό και η Χαναναία απευθύνει προς το Ναζωραίο την ικετήρια κραυγή «</w:t>
      </w:r>
      <w:r w:rsidRPr="005B1D99">
        <w:rPr>
          <w:rFonts w:ascii="Palatino Linotype" w:hAnsi="Palatino Linotype"/>
          <w:caps/>
          <w:sz w:val="20"/>
          <w:szCs w:val="20"/>
        </w:rPr>
        <w:t>κ</w:t>
      </w:r>
      <w:r w:rsidRPr="005B1D99">
        <w:rPr>
          <w:rFonts w:ascii="Palatino Linotype" w:hAnsi="Palatino Linotype"/>
          <w:sz w:val="20"/>
          <w:szCs w:val="20"/>
        </w:rPr>
        <w:t>ύριε.. ἐλέησόν με», την οποία ο ευσεβής Ιουδαίος απηύθηνε αποκλειστικά και μόνον προς το Θεό Γιαχβέ κατεξοχήν στο Ναό (Ψ.6,2</w:t>
      </w:r>
      <w:r w:rsidRPr="005B1D99">
        <w:rPr>
          <w:rFonts w:ascii="Palatino Linotype" w:hAnsi="Palatino Linotype"/>
          <w:sz w:val="20"/>
          <w:szCs w:val="20"/>
          <w:vertAlign w:val="superscript"/>
        </w:rPr>
        <w:t>.</w:t>
      </w:r>
      <w:r w:rsidRPr="005B1D99">
        <w:rPr>
          <w:rFonts w:ascii="Palatino Linotype" w:hAnsi="Palatino Linotype"/>
          <w:sz w:val="20"/>
          <w:szCs w:val="20"/>
        </w:rPr>
        <w:t xml:space="preserve"> 9,13</w:t>
      </w:r>
      <w:r w:rsidRPr="005B1D99">
        <w:rPr>
          <w:rFonts w:ascii="Palatino Linotype" w:hAnsi="Palatino Linotype"/>
          <w:sz w:val="20"/>
          <w:szCs w:val="20"/>
          <w:vertAlign w:val="superscript"/>
        </w:rPr>
        <w:t>.</w:t>
      </w:r>
      <w:r w:rsidRPr="005B1D99">
        <w:rPr>
          <w:rFonts w:ascii="Palatino Linotype" w:hAnsi="Palatino Linotype"/>
          <w:sz w:val="20"/>
          <w:szCs w:val="20"/>
        </w:rPr>
        <w:t xml:space="preserve"> 24,16 κ.ά.). Προκαλεί μάλιστα εντύπωση το γεγονός ότι η </w:t>
      </w:r>
      <w:r w:rsidRPr="005B1D99">
        <w:rPr>
          <w:rFonts w:ascii="Palatino Linotype" w:hAnsi="Palatino Linotype"/>
          <w:spacing w:val="20"/>
          <w:sz w:val="20"/>
          <w:szCs w:val="20"/>
        </w:rPr>
        <w:t>Ιούστα</w:t>
      </w:r>
      <w:r w:rsidRPr="005B1D99">
        <w:rPr>
          <w:rFonts w:ascii="Palatino Linotype" w:hAnsi="Palatino Linotype"/>
          <w:sz w:val="20"/>
          <w:szCs w:val="20"/>
        </w:rPr>
        <w:t xml:space="preserve"> (έτσι ονομάζουν τη Χαναναία οι </w:t>
      </w:r>
      <w:r w:rsidRPr="005B1D99">
        <w:rPr>
          <w:rFonts w:ascii="Palatino Linotype" w:hAnsi="Palatino Linotype"/>
          <w:i/>
          <w:iCs/>
          <w:sz w:val="20"/>
          <w:szCs w:val="20"/>
        </w:rPr>
        <w:t>Κλημέντιες Ομιλίες</w:t>
      </w:r>
      <w:r w:rsidRPr="005B1D99">
        <w:rPr>
          <w:rFonts w:ascii="Palatino Linotype" w:hAnsi="Palatino Linotype"/>
          <w:sz w:val="20"/>
          <w:szCs w:val="20"/>
        </w:rPr>
        <w:t xml:space="preserve">) δεν παρακαλεί τον Ιησού να ελεήσει καταρχήν την κόρη της </w:t>
      </w:r>
      <w:r w:rsidRPr="005B1D99">
        <w:rPr>
          <w:rFonts w:ascii="Palatino Linotype" w:hAnsi="Palatino Linotype"/>
          <w:i/>
          <w:iCs/>
          <w:sz w:val="20"/>
          <w:szCs w:val="20"/>
        </w:rPr>
        <w:t>διὰ τὸ ἐκείνην ἀναίσθητον ἐκ τῆς νόσου εἶναι,</w:t>
      </w:r>
      <w:r w:rsidRPr="005B1D99">
        <w:rPr>
          <w:rFonts w:ascii="Palatino Linotype" w:hAnsi="Palatino Linotype"/>
          <w:sz w:val="20"/>
          <w:szCs w:val="20"/>
        </w:rPr>
        <w:t xml:space="preserve"> αλλά την ίδια. Ίσως τα μητρικά της σπλάχνα διαισθάνονταν κάτι που λίγο αργότερα ο πατέρας του δαιμονισμένου στις πρόποδες της Μεταμορφώσεως δεν ήθελε και δεν μπορούσε να συνειδητοποιήσει</w:t>
      </w:r>
      <w:r w:rsidRPr="005B1D99">
        <w:rPr>
          <w:rFonts w:ascii="Palatino Linotype" w:hAnsi="Palatino Linotype"/>
          <w:sz w:val="20"/>
          <w:szCs w:val="20"/>
          <w:vertAlign w:val="superscript"/>
        </w:rPr>
        <w:t xml:space="preserve">. </w:t>
      </w:r>
      <w:r w:rsidRPr="005B1D99">
        <w:rPr>
          <w:rFonts w:ascii="Palatino Linotype" w:hAnsi="Palatino Linotype"/>
          <w:sz w:val="20"/>
          <w:szCs w:val="20"/>
        </w:rPr>
        <w:t xml:space="preserve">ότι είναι δηλ. η ίδια υπεύθυνη για το δαιμονισμό της θυγατέρας της. </w:t>
      </w:r>
    </w:p>
    <w:p w:rsidR="00BE2284" w:rsidRPr="005B1D99" w:rsidRDefault="00BE2284" w:rsidP="00BE2284">
      <w:pPr>
        <w:autoSpaceDE w:val="0"/>
        <w:autoSpaceDN w:val="0"/>
        <w:adjustRightInd w:val="0"/>
        <w:jc w:val="both"/>
        <w:rPr>
          <w:rFonts w:ascii="Palatino Linotype" w:hAnsi="Palatino Linotype"/>
          <w:sz w:val="20"/>
          <w:szCs w:val="20"/>
        </w:rPr>
      </w:pPr>
    </w:p>
    <w:p w:rsidR="00BE2284" w:rsidRPr="005B1D99" w:rsidRDefault="00BE2284" w:rsidP="00BE2284">
      <w:pPr>
        <w:autoSpaceDE w:val="0"/>
        <w:autoSpaceDN w:val="0"/>
        <w:adjustRightInd w:val="0"/>
        <w:jc w:val="both"/>
        <w:rPr>
          <w:rFonts w:ascii="Palatino Linotype" w:hAnsi="Palatino Linotype"/>
          <w:b/>
          <w:bCs/>
          <w:sz w:val="20"/>
          <w:szCs w:val="20"/>
        </w:rPr>
      </w:pPr>
      <w:r w:rsidRPr="005B1D99">
        <w:rPr>
          <w:rFonts w:ascii="Palatino Linotype" w:hAnsi="Palatino Linotype"/>
          <w:sz w:val="20"/>
          <w:szCs w:val="20"/>
        </w:rPr>
        <w:t xml:space="preserve">Ο Ιησούς με την όλη στάση του </w:t>
      </w:r>
      <w:r w:rsidRPr="005B1D99">
        <w:rPr>
          <w:rFonts w:ascii="Palatino Linotype" w:hAnsi="Palatino Linotype"/>
          <w:b/>
          <w:i/>
          <w:iCs/>
          <w:sz w:val="20"/>
          <w:szCs w:val="20"/>
        </w:rPr>
        <w:t>υποκρίνεται</w:t>
      </w:r>
      <w:r w:rsidRPr="005B1D99">
        <w:rPr>
          <w:rFonts w:ascii="Palatino Linotype" w:hAnsi="Palatino Linotype"/>
          <w:i/>
          <w:iCs/>
          <w:sz w:val="20"/>
          <w:szCs w:val="20"/>
        </w:rPr>
        <w:t xml:space="preserve"> </w:t>
      </w:r>
      <w:r w:rsidRPr="005B1D99">
        <w:rPr>
          <w:rFonts w:ascii="Palatino Linotype" w:hAnsi="Palatino Linotype"/>
          <w:sz w:val="20"/>
          <w:szCs w:val="20"/>
        </w:rPr>
        <w:t xml:space="preserve">αδιαφορία. Γίνεται κι αυτός </w:t>
      </w:r>
      <w:r w:rsidRPr="005B1D99">
        <w:rPr>
          <w:rFonts w:ascii="Palatino Linotype" w:hAnsi="Palatino Linotype"/>
          <w:i/>
          <w:iCs/>
          <w:sz w:val="20"/>
          <w:szCs w:val="20"/>
        </w:rPr>
        <w:t>υποκριτής</w:t>
      </w:r>
      <w:r w:rsidRPr="005B1D99">
        <w:rPr>
          <w:rFonts w:ascii="Palatino Linotype" w:hAnsi="Palatino Linotype"/>
          <w:sz w:val="20"/>
          <w:szCs w:val="20"/>
        </w:rPr>
        <w:t xml:space="preserve"> Φαρισαίος. Κατά πρώτον σιωπά και αναγκάζει έτσι τους μαθητές του, που συμμερίζονταν πλήρως τα εθνικιστικά οράματα του λαού τους, να δείξουν συμπάθεια προς το αλλοεθνές γυναικείο πλάσμα και να παιδαγωγηθούν έτσι για τη στάση που θα έπρεπε να επιδεικνύουν στο μέλλον ως εκκλησιαστικοί ηγέτες. </w:t>
      </w:r>
      <w:r w:rsidRPr="005B1D99">
        <w:rPr>
          <w:rFonts w:ascii="Palatino Linotype" w:hAnsi="Palatino Linotype"/>
          <w:caps/>
          <w:sz w:val="20"/>
          <w:szCs w:val="20"/>
        </w:rPr>
        <w:t>α</w:t>
      </w:r>
      <w:r w:rsidRPr="005B1D99">
        <w:rPr>
          <w:rFonts w:ascii="Palatino Linotype" w:hAnsi="Palatino Linotype"/>
          <w:sz w:val="20"/>
          <w:szCs w:val="20"/>
        </w:rPr>
        <w:t xml:space="preserve">υτοί προφανώς ενοχλημένοι από την επιμονή της γυναίκας (και όχι κινούμενοι από ελατήρια αγάπης) προτρέπουν τον Ιησού να την απολύσει, ικανοποιώντας πιθανότατα το αίτημά της. Και αυτήν όμως την παράκληση των μαθητών του, ο Ιησούς την αντιμετωπίζει με άρνηση: </w:t>
      </w:r>
      <w:r w:rsidRPr="005B1D99">
        <w:rPr>
          <w:rFonts w:ascii="Palatino Linotype" w:hAnsi="Palatino Linotype"/>
          <w:i/>
          <w:iCs/>
          <w:sz w:val="20"/>
          <w:szCs w:val="20"/>
        </w:rPr>
        <w:t xml:space="preserve">Οὐκ ἀπεστάλην εἰ μὴ εἰς τὰ πρόβατα τὰ ἀπολωλότα οἴκου Ἰσραήλ. </w:t>
      </w:r>
      <w:r w:rsidRPr="005B1D99">
        <w:rPr>
          <w:rFonts w:ascii="Palatino Linotype" w:hAnsi="Palatino Linotype"/>
          <w:sz w:val="20"/>
          <w:szCs w:val="20"/>
        </w:rPr>
        <w:t xml:space="preserve">Έτσι όμως αναδεικνύεται η μεγάλη ταπείνωση και πίστη της γυναίκας στη φιλανθρωπία και στη δύναμη του Ιησού. </w:t>
      </w:r>
      <w:r w:rsidRPr="005B1D99">
        <w:rPr>
          <w:rFonts w:ascii="Palatino Linotype" w:hAnsi="Palatino Linotype"/>
          <w:i/>
          <w:iCs/>
          <w:sz w:val="20"/>
          <w:szCs w:val="20"/>
        </w:rPr>
        <w:t>Αυτή θεσαμένη προφθείσαν μὲν ἑαυτήν, ἀποπεμφέντας δὲ καὶ τοὺς ὑπὲρ αὐτῆς παρακαλέσαντας, οὐκ ἀπέγνω… ἀλλ’ ἀναισχυντεῖ καλὴν ἀναισχυντίαν καὶ ἀφεῖσα τὸ κράζειν πόρρωθεν, ἐγγὺς ἔρχεται</w:t>
      </w:r>
      <w:r w:rsidRPr="005B1D99">
        <w:rPr>
          <w:rFonts w:ascii="Palatino Linotype" w:hAnsi="Palatino Linotype"/>
          <w:sz w:val="20"/>
          <w:szCs w:val="20"/>
        </w:rPr>
        <w:t xml:space="preserve"> (Ζιγαβηνός). Ενώ βρισκόταν όπισθεν της συνοδείας του Ιησού, ανακόπτει την πορεία του μετακινούμενη έμπροσθεν. Δε στέκεται όμως σε όρθια στάση, αλλά από σεβασμό, όπως σημειώνει ο ευαγγελιστής, γονυπετούσε,</w:t>
      </w:r>
      <w:r w:rsidRPr="005B1D99">
        <w:rPr>
          <w:rFonts w:ascii="Palatino Linotype" w:hAnsi="Palatino Linotype"/>
          <w:i/>
          <w:iCs/>
          <w:sz w:val="20"/>
          <w:szCs w:val="20"/>
        </w:rPr>
        <w:t xml:space="preserve"> </w:t>
      </w:r>
      <w:r w:rsidRPr="005B1D99">
        <w:rPr>
          <w:rFonts w:ascii="Palatino Linotype" w:hAnsi="Palatino Linotype"/>
          <w:b/>
          <w:i/>
          <w:iCs/>
          <w:sz w:val="20"/>
          <w:szCs w:val="20"/>
        </w:rPr>
        <w:t>προσεκύνει</w:t>
      </w:r>
      <w:r w:rsidRPr="005B1D99">
        <w:rPr>
          <w:rFonts w:ascii="Palatino Linotype" w:hAnsi="Palatino Linotype"/>
          <w:sz w:val="20"/>
          <w:szCs w:val="20"/>
        </w:rPr>
        <w:t xml:space="preserve"> σε χρόνο παρατατικό, προκειμένου να δηλωθεί το επίμονον και διαρκές της προσκυνήσεως που εξωτερικευόταν και με την κραυγή: </w:t>
      </w:r>
      <w:r w:rsidRPr="005B1D99">
        <w:rPr>
          <w:rFonts w:ascii="Palatino Linotype" w:hAnsi="Palatino Linotype"/>
          <w:i/>
          <w:iCs/>
          <w:sz w:val="20"/>
          <w:szCs w:val="20"/>
        </w:rPr>
        <w:t>κύριε βοήθει.</w:t>
      </w:r>
      <w:r w:rsidRPr="005B1D99">
        <w:rPr>
          <w:rFonts w:ascii="Palatino Linotype" w:hAnsi="Palatino Linotype"/>
          <w:b/>
          <w:bCs/>
          <w:sz w:val="20"/>
          <w:szCs w:val="20"/>
        </w:rPr>
        <w:t xml:space="preserve"> </w:t>
      </w:r>
    </w:p>
    <w:p w:rsidR="00BE2284" w:rsidRPr="005B1D99" w:rsidRDefault="00BE2284" w:rsidP="00BE2284">
      <w:pPr>
        <w:autoSpaceDE w:val="0"/>
        <w:autoSpaceDN w:val="0"/>
        <w:adjustRightInd w:val="0"/>
        <w:jc w:val="both"/>
        <w:rPr>
          <w:rFonts w:ascii="Palatino Linotype" w:hAnsi="Palatino Linotype"/>
          <w:b/>
          <w:bCs/>
          <w:sz w:val="20"/>
          <w:szCs w:val="20"/>
        </w:rPr>
      </w:pPr>
    </w:p>
    <w:p w:rsidR="00BE2284" w:rsidRPr="005B1D99" w:rsidRDefault="00BE2284" w:rsidP="00BE2284">
      <w:pPr>
        <w:autoSpaceDE w:val="0"/>
        <w:autoSpaceDN w:val="0"/>
        <w:adjustRightInd w:val="0"/>
        <w:jc w:val="both"/>
        <w:rPr>
          <w:rFonts w:ascii="Palatino Linotype" w:hAnsi="Palatino Linotype"/>
          <w:b/>
          <w:bCs/>
          <w:sz w:val="20"/>
          <w:szCs w:val="20"/>
        </w:rPr>
      </w:pPr>
      <w:r w:rsidRPr="005B1D99">
        <w:rPr>
          <w:rFonts w:ascii="Palatino Linotype" w:hAnsi="Palatino Linotype"/>
          <w:sz w:val="20"/>
          <w:szCs w:val="20"/>
        </w:rPr>
        <w:t xml:space="preserve">Παρ’ όλα αυτά, ο Ιησούς κλιμακώνει ακόμη περαιτέρω την άρνησή του. Εκτρέπει την αδιαφορία σε προσβολή: </w:t>
      </w:r>
      <w:r w:rsidRPr="005B1D99">
        <w:rPr>
          <w:rFonts w:ascii="Palatino Linotype" w:hAnsi="Palatino Linotype"/>
          <w:i/>
          <w:iCs/>
          <w:sz w:val="20"/>
          <w:szCs w:val="20"/>
        </w:rPr>
        <w:t>Οὐκ ἔστιν καλὸν λαβεῖν τὸν ἄρτον τῶν τέκνων καὶ βαλεῖν τοῖς κυναρίοις.</w:t>
      </w:r>
      <w:r w:rsidRPr="005B1D99">
        <w:rPr>
          <w:rFonts w:ascii="Palatino Linotype" w:hAnsi="Palatino Linotype"/>
          <w:sz w:val="20"/>
          <w:szCs w:val="20"/>
        </w:rPr>
        <w:t xml:space="preserve"> Οι ευσεβείς Φαρισαίοι θεωρούσαν τους εαυτούς τους ως τα γνήσια εξ αίματος τέκνα του Αβραάμ, που θα απολαμβάνουν στα Έσχατα το τραπέζι του Θεού και θα τρώνε το άρτο των αγγέλων, το μάνα. Τους ειδωλολάτρες τους χαρακτήριζαν ως κύνες, αφού τρέφονταν με τα αίματα των ειδωλοθύτων. </w:t>
      </w:r>
      <w:r w:rsidRPr="005B1D99">
        <w:rPr>
          <w:rFonts w:ascii="Palatino Linotype" w:hAnsi="Palatino Linotype"/>
          <w:caps/>
          <w:sz w:val="20"/>
          <w:szCs w:val="20"/>
        </w:rPr>
        <w:t>ο</w:t>
      </w:r>
      <w:r w:rsidRPr="005B1D99">
        <w:rPr>
          <w:rFonts w:ascii="Palatino Linotype" w:hAnsi="Palatino Linotype"/>
          <w:sz w:val="20"/>
          <w:szCs w:val="20"/>
        </w:rPr>
        <w:t xml:space="preserve"> Ιησούς έντεχνα απαλύνει κάπως την ύβρη χρησιμοποιώντας το υποκοριστικό «κυνάριο», που σημαίνει τους οικοσίτους κύνες, και δίνει έτσι μια έμμεση λαβή στη γυναίκα να αναδείξει ακόμη περισσότερο την πίστη και την ταπείνωσή της.</w:t>
      </w:r>
      <w:r w:rsidRPr="005B1D99">
        <w:rPr>
          <w:rFonts w:ascii="Palatino Linotype" w:hAnsi="Palatino Linotype"/>
          <w:b/>
          <w:bCs/>
          <w:sz w:val="20"/>
          <w:szCs w:val="20"/>
        </w:rPr>
        <w:t xml:space="preserve"> </w:t>
      </w:r>
    </w:p>
    <w:p w:rsidR="00BE2284" w:rsidRPr="005B1D99" w:rsidRDefault="00BE2284" w:rsidP="00BE2284">
      <w:pPr>
        <w:autoSpaceDE w:val="0"/>
        <w:autoSpaceDN w:val="0"/>
        <w:adjustRightInd w:val="0"/>
        <w:jc w:val="both"/>
        <w:rPr>
          <w:rFonts w:ascii="Palatino Linotype" w:hAnsi="Palatino Linotype"/>
          <w:b/>
          <w:bCs/>
          <w:sz w:val="20"/>
          <w:szCs w:val="20"/>
        </w:rPr>
      </w:pPr>
    </w:p>
    <w:p w:rsidR="00BE2284" w:rsidRPr="005B1D99" w:rsidRDefault="00BE2284" w:rsidP="00BE2284">
      <w:pPr>
        <w:autoSpaceDE w:val="0"/>
        <w:autoSpaceDN w:val="0"/>
        <w:adjustRightInd w:val="0"/>
        <w:jc w:val="both"/>
        <w:rPr>
          <w:rFonts w:ascii="Palatino Linotype" w:hAnsi="Palatino Linotype"/>
          <w:sz w:val="20"/>
          <w:szCs w:val="20"/>
        </w:rPr>
      </w:pPr>
      <w:r w:rsidRPr="005B1D99">
        <w:rPr>
          <w:rFonts w:ascii="Palatino Linotype" w:hAnsi="Palatino Linotype"/>
          <w:sz w:val="20"/>
          <w:szCs w:val="20"/>
        </w:rPr>
        <w:t xml:space="preserve">Η </w:t>
      </w:r>
      <w:r w:rsidRPr="005B1D99">
        <w:rPr>
          <w:rFonts w:ascii="Palatino Linotype" w:hAnsi="Palatino Linotype"/>
          <w:caps/>
          <w:sz w:val="20"/>
          <w:szCs w:val="20"/>
        </w:rPr>
        <w:t>χ</w:t>
      </w:r>
      <w:r w:rsidRPr="005B1D99">
        <w:rPr>
          <w:rFonts w:ascii="Palatino Linotype" w:hAnsi="Palatino Linotype"/>
          <w:sz w:val="20"/>
          <w:szCs w:val="20"/>
        </w:rPr>
        <w:t xml:space="preserve">αναναία δεν πτοείται από την προσβολή του Κυρίου, αλλά αντίθετα λαμβάνει αφορμή από αυτήν προκειμένου να επιτείνει καταρχήν τον έπαινο προς τους Ιουδαίους αλλά και ταυτόχρονα να ελκύσει το έλεος του Ιησού για την κόρη της και όλα τα δαιμονισμένα έθνη: </w:t>
      </w:r>
      <w:r w:rsidRPr="005B1D99">
        <w:rPr>
          <w:rFonts w:ascii="Palatino Linotype" w:hAnsi="Palatino Linotype"/>
          <w:i/>
          <w:iCs/>
          <w:sz w:val="20"/>
          <w:szCs w:val="20"/>
        </w:rPr>
        <w:t>αὐτὸς μὲν γὰρ τέκνα τοὺς Ἰουδαίους ἐκάλεσεν͵ αὐτὴ δὲ οὐκ ἠρκέσθη τούτοις͵ ἀλλὰ καὶ κυρίους ὠνόμασεν· τοσοῦτον οὐκ ἤλγησε τοῖς ἑτέρων ἐγκωμίοις</w:t>
      </w:r>
      <w:r w:rsidRPr="005B1D99">
        <w:rPr>
          <w:rFonts w:ascii="Palatino Linotype" w:hAnsi="Palatino Linotype"/>
          <w:sz w:val="20"/>
          <w:szCs w:val="20"/>
        </w:rPr>
        <w:t xml:space="preserve">. Χρησιμοποιώντας μάλιστα τη γυναικεία ευστροφία δεν αναφέρεται καν στις μπουκιές, αλλά στα </w:t>
      </w:r>
      <w:r w:rsidRPr="005B1D99">
        <w:rPr>
          <w:rFonts w:ascii="Palatino Linotype" w:hAnsi="Palatino Linotype"/>
          <w:b/>
          <w:bCs/>
          <w:i/>
          <w:iCs/>
          <w:sz w:val="20"/>
          <w:szCs w:val="20"/>
        </w:rPr>
        <w:t>ψυχία</w:t>
      </w:r>
      <w:r w:rsidRPr="005B1D99">
        <w:rPr>
          <w:rFonts w:ascii="Palatino Linotype" w:hAnsi="Palatino Linotype"/>
          <w:i/>
          <w:iCs/>
          <w:sz w:val="20"/>
          <w:szCs w:val="20"/>
        </w:rPr>
        <w:t xml:space="preserve"> τῶν πιπτόντων ἀπὸ τῆς τραπέζης τῶν κυρίων αὐτῶν.</w:t>
      </w:r>
      <w:r w:rsidRPr="005B1D99">
        <w:rPr>
          <w:rFonts w:ascii="Palatino Linotype" w:hAnsi="Palatino Linotype"/>
          <w:sz w:val="20"/>
          <w:szCs w:val="20"/>
        </w:rPr>
        <w:t xml:space="preserve"> Η συνήθεια ήταν τότε κάποιοι να «σκουπίζουν τα χέρια» τους με το ψωμί (πρβλ. περίψημα = σκουπίδι της σπάτουλας/περικάθαρμα = σκουπίδι σκούπας). Ο Ιησούς πετώντας το προσωπείο του Φαρισαίου, ξεσπάει σε ένα εγκώμιο: </w:t>
      </w:r>
      <w:r w:rsidRPr="005B1D99">
        <w:rPr>
          <w:rFonts w:ascii="Palatino Linotype" w:hAnsi="Palatino Linotype"/>
          <w:i/>
          <w:iCs/>
          <w:sz w:val="20"/>
          <w:szCs w:val="20"/>
        </w:rPr>
        <w:t>ὢ γύναι μεγάλη σου ἡ πίστις.</w:t>
      </w:r>
      <w:r w:rsidRPr="005B1D99">
        <w:rPr>
          <w:rFonts w:ascii="Palatino Linotype" w:hAnsi="Palatino Linotype"/>
          <w:sz w:val="20"/>
          <w:szCs w:val="20"/>
        </w:rPr>
        <w:t xml:space="preserve"> Και κατόπιν «βασιλικώς», χωρίς προσευχή ή επίκληση του ονόματος του Πατέρα, χρησιμοποιεί την προστακτική που ανακαλεί τη δημιουργία του σύμπαντος, αλλά και «ανατρέπει» την τρίτη ικεσία της Κυριακής Προσευχής: </w:t>
      </w:r>
      <w:r w:rsidRPr="005B1D99">
        <w:rPr>
          <w:rFonts w:ascii="Palatino Linotype" w:hAnsi="Palatino Linotype"/>
          <w:i/>
          <w:iCs/>
          <w:sz w:val="20"/>
          <w:szCs w:val="20"/>
        </w:rPr>
        <w:t>Γενηθήτω σοι ως θέλεις.</w:t>
      </w:r>
      <w:r w:rsidRPr="005B1D99">
        <w:rPr>
          <w:rFonts w:ascii="Palatino Linotype" w:hAnsi="Palatino Linotype"/>
          <w:sz w:val="20"/>
          <w:szCs w:val="20"/>
        </w:rPr>
        <w:t xml:space="preserve"> Όπως και στην περίπτωση του εκατοντάρχου, έτσι και στην αντίστοιχη περίπτωση της Χαναναίας θεραπεύονται οι παίδες τους «εκ του μακρόθεν» για να λάβουν μαθήματα πίστης οι μέχρι τότε αθεράπευτοι δύσπιστοι παίδες του Ιησού που βρίσκονται εγγύς, οι μαθητές. </w:t>
      </w:r>
    </w:p>
    <w:p w:rsidR="00BE2284" w:rsidRPr="005B1D99" w:rsidRDefault="00BE2284" w:rsidP="00BE2284">
      <w:pPr>
        <w:autoSpaceDE w:val="0"/>
        <w:autoSpaceDN w:val="0"/>
        <w:adjustRightInd w:val="0"/>
        <w:jc w:val="both"/>
        <w:rPr>
          <w:rFonts w:ascii="Palatino Linotype" w:hAnsi="Palatino Linotype"/>
          <w:sz w:val="20"/>
          <w:szCs w:val="20"/>
        </w:rPr>
      </w:pPr>
    </w:p>
    <w:p w:rsidR="00BE2284" w:rsidRPr="005B1D99" w:rsidRDefault="00BE2284" w:rsidP="00BE2284">
      <w:pPr>
        <w:jc w:val="both"/>
        <w:rPr>
          <w:rFonts w:ascii="Palatino Linotype" w:hAnsi="Palatino Linotype"/>
          <w:sz w:val="20"/>
          <w:szCs w:val="20"/>
        </w:rPr>
      </w:pPr>
      <w:r w:rsidRPr="005B1D99">
        <w:rPr>
          <w:rFonts w:ascii="Palatino Linotype" w:hAnsi="Palatino Linotype"/>
          <w:sz w:val="20"/>
          <w:szCs w:val="20"/>
        </w:rPr>
        <w:t xml:space="preserve">Αυτή είναι η μοναδική περίπτωση που ο Ιησούς ηττάται στη ζωή του και μάλιστα από γυναίκα στην περιοχή όπου πιθανότατα ζούσε η Εκκλησία του Ματθαίου. Η πάλη της Χαναναίας δικαιώνει το άνοιγμα του Ιησού στα έθνη, άνοιγμα που επιχειρείται εν συνεχεία στον Μάρκο με τα εξής: </w:t>
      </w:r>
      <w:r w:rsidRPr="005B1D99">
        <w:rPr>
          <w:rFonts w:ascii="Palatino Linotype" w:hAnsi="Palatino Linotype" w:cs="Arial"/>
          <w:sz w:val="20"/>
          <w:szCs w:val="20"/>
          <w:lang w:bidi="he-IL"/>
        </w:rPr>
        <w:t xml:space="preserve">(α) τη θεραπεία του κωφού και μογιλάλου </w:t>
      </w:r>
      <w:r w:rsidRPr="005B1D99">
        <w:rPr>
          <w:rFonts w:ascii="Palatino Linotype" w:hAnsi="Palatino Linotype"/>
          <w:sz w:val="20"/>
          <w:szCs w:val="20"/>
        </w:rPr>
        <w:t xml:space="preserve">(= αυτός που μιλάει </w:t>
      </w:r>
      <w:r w:rsidRPr="005B1D99">
        <w:rPr>
          <w:rFonts w:ascii="Palatino Linotype" w:hAnsi="Palatino Linotype"/>
          <w:i/>
          <w:sz w:val="20"/>
          <w:szCs w:val="20"/>
        </w:rPr>
        <w:t>μόγις</w:t>
      </w:r>
      <w:r w:rsidRPr="005B1D99">
        <w:rPr>
          <w:rFonts w:ascii="Palatino Linotype" w:hAnsi="Palatino Linotype"/>
          <w:sz w:val="20"/>
          <w:szCs w:val="20"/>
        </w:rPr>
        <w:t xml:space="preserve">, τραυλός) </w:t>
      </w:r>
      <w:r w:rsidRPr="005B1D99">
        <w:rPr>
          <w:rFonts w:ascii="Palatino Linotype" w:hAnsi="Palatino Linotype" w:cs="SBL Greek"/>
          <w:i/>
          <w:sz w:val="20"/>
          <w:szCs w:val="20"/>
          <w:lang w:bidi="he-IL"/>
        </w:rPr>
        <w:t>ἀνὰ μέσον τῶν ὁρίων Δεκαπόλεως</w:t>
      </w:r>
      <w:r w:rsidRPr="005B1D99">
        <w:rPr>
          <w:rFonts w:ascii="SBL Greek" w:hAnsi="SBL Greek" w:cs="SBL Greek"/>
          <w:sz w:val="20"/>
          <w:szCs w:val="20"/>
          <w:lang w:bidi="he-IL"/>
        </w:rPr>
        <w:t xml:space="preserve"> </w:t>
      </w:r>
      <w:r w:rsidRPr="005B1D99">
        <w:rPr>
          <w:rFonts w:ascii="Palatino Linotype" w:hAnsi="Palatino Linotype" w:cs="Arial"/>
          <w:sz w:val="20"/>
          <w:szCs w:val="20"/>
          <w:lang w:bidi="he-IL"/>
        </w:rPr>
        <w:t xml:space="preserve">(7, 31-37), ο οποίος καταρχάς </w:t>
      </w:r>
      <w:r w:rsidRPr="005B1D99">
        <w:rPr>
          <w:rFonts w:ascii="Palatino Linotype" w:hAnsi="Palatino Linotype" w:cs="Arial"/>
          <w:b/>
          <w:sz w:val="20"/>
          <w:szCs w:val="20"/>
          <w:lang w:bidi="he-IL"/>
        </w:rPr>
        <w:t>ακούει και μετά ομιλεί</w:t>
      </w:r>
      <w:r w:rsidRPr="005B1D99">
        <w:rPr>
          <w:rFonts w:ascii="Palatino Linotype" w:hAnsi="Palatino Linotype" w:cs="Arial"/>
          <w:sz w:val="20"/>
          <w:szCs w:val="20"/>
          <w:lang w:bidi="he-IL"/>
        </w:rPr>
        <w:t xml:space="preserve"> (!) και (β) ο χορτασμός των 4.000</w:t>
      </w:r>
      <w:r w:rsidRPr="005B1D99">
        <w:rPr>
          <w:sz w:val="20"/>
          <w:szCs w:val="20"/>
        </w:rPr>
        <w:t xml:space="preserve"> </w:t>
      </w:r>
      <w:r w:rsidRPr="005B1D99">
        <w:rPr>
          <w:rFonts w:ascii="Palatino Linotype" w:eastAsia="Calibri" w:hAnsi="Palatino Linotype"/>
          <w:sz w:val="20"/>
          <w:szCs w:val="20"/>
        </w:rPr>
        <w:t xml:space="preserve">οι οποίοι </w:t>
      </w:r>
      <w:r w:rsidRPr="005B1D99">
        <w:rPr>
          <w:rFonts w:ascii="Palatino Linotype" w:eastAsia="Calibri" w:hAnsi="Palatino Linotype"/>
          <w:b/>
          <w:i/>
          <w:iCs/>
          <w:sz w:val="20"/>
          <w:szCs w:val="20"/>
        </w:rPr>
        <w:t>μακρόθεν ἢκασιν</w:t>
      </w:r>
      <w:r w:rsidRPr="005B1D99">
        <w:rPr>
          <w:rFonts w:ascii="Palatino Linotype" w:eastAsia="Calibri" w:hAnsi="Palatino Linotype"/>
          <w:sz w:val="20"/>
          <w:szCs w:val="20"/>
        </w:rPr>
        <w:t xml:space="preserve"> και ήδη επί τρεις ημέρες είναι νήστεις (όπως ακριβώς οι προσήλυτοι πριν τη βάπτισή τους</w:t>
      </w:r>
      <w:r w:rsidRPr="005B1D99">
        <w:rPr>
          <w:rFonts w:ascii="Palatino Linotype" w:eastAsia="Calibri" w:hAnsi="Palatino Linotype"/>
          <w:sz w:val="20"/>
          <w:szCs w:val="20"/>
          <w:vertAlign w:val="superscript"/>
        </w:rPr>
        <w:t>.</w:t>
      </w:r>
      <w:r w:rsidRPr="005B1D99">
        <w:rPr>
          <w:rFonts w:ascii="Palatino Linotype" w:eastAsia="Calibri" w:hAnsi="Palatino Linotype"/>
          <w:sz w:val="20"/>
          <w:szCs w:val="20"/>
        </w:rPr>
        <w:t xml:space="preserve"> πρβλ. Πρ. 9)</w:t>
      </w:r>
      <w:r w:rsidRPr="005B1D99">
        <w:rPr>
          <w:rFonts w:ascii="Palatino Linotype" w:hAnsi="Palatino Linotype" w:cs="Arial"/>
          <w:sz w:val="20"/>
          <w:szCs w:val="20"/>
          <w:lang w:bidi="he-IL"/>
        </w:rPr>
        <w:t xml:space="preserve">. </w:t>
      </w:r>
      <w:r w:rsidRPr="005B1D99">
        <w:rPr>
          <w:rFonts w:ascii="Palatino Linotype" w:hAnsi="Palatino Linotype"/>
          <w:sz w:val="20"/>
          <w:szCs w:val="20"/>
        </w:rPr>
        <w:t xml:space="preserve">Έπεται </w:t>
      </w:r>
      <w:r w:rsidRPr="005B1D99">
        <w:rPr>
          <w:rFonts w:ascii="Palatino Linotype" w:eastAsia="Calibri" w:hAnsi="Palatino Linotype"/>
          <w:sz w:val="20"/>
          <w:szCs w:val="20"/>
        </w:rPr>
        <w:t>το ταξίδι στην</w:t>
      </w:r>
      <w:r w:rsidRPr="005B1D99">
        <w:rPr>
          <w:rFonts w:ascii="Palatino Linotype" w:hAnsi="Palatino Linotype"/>
          <w:sz w:val="20"/>
          <w:szCs w:val="20"/>
        </w:rPr>
        <w:t xml:space="preserve"> «άγνωστη»</w:t>
      </w:r>
      <w:r w:rsidRPr="005B1D99">
        <w:rPr>
          <w:rFonts w:ascii="Palatino Linotype" w:eastAsia="Calibri" w:hAnsi="Palatino Linotype"/>
          <w:sz w:val="20"/>
          <w:szCs w:val="20"/>
        </w:rPr>
        <w:t xml:space="preserve"> Δαλμανουθά (Μάγδαλα;), όπου οι Φαρισαίοι προκλητικά τυφλοί από το πάθος τους ενάντια στον Ιησού και τα «ανοίγματά» του, ζητούν από Εκείνον σημείο (ίσως </w:t>
      </w:r>
      <w:r w:rsidRPr="005B1D99">
        <w:rPr>
          <w:rFonts w:ascii="Palatino Linotype" w:eastAsia="Calibri" w:hAnsi="Palatino Linotype"/>
          <w:b/>
          <w:i/>
          <w:sz w:val="20"/>
          <w:szCs w:val="20"/>
        </w:rPr>
        <w:t>μάννα/άρτο</w:t>
      </w:r>
      <w:r w:rsidRPr="005B1D99">
        <w:rPr>
          <w:rFonts w:ascii="Palatino Linotype" w:eastAsia="Calibri" w:hAnsi="Palatino Linotype"/>
          <w:sz w:val="20"/>
          <w:szCs w:val="20"/>
        </w:rPr>
        <w:t>) από τον ουρανό (8, 11-13</w:t>
      </w:r>
      <w:r w:rsidRPr="005B1D99">
        <w:rPr>
          <w:rFonts w:ascii="Palatino Linotype" w:eastAsia="Calibri" w:hAnsi="Palatino Linotype"/>
          <w:sz w:val="20"/>
          <w:szCs w:val="20"/>
          <w:vertAlign w:val="superscript"/>
        </w:rPr>
        <w:t>.</w:t>
      </w:r>
      <w:r w:rsidRPr="005B1D99">
        <w:rPr>
          <w:rFonts w:ascii="Palatino Linotype" w:eastAsia="Calibri" w:hAnsi="Palatino Linotype"/>
          <w:sz w:val="20"/>
          <w:szCs w:val="20"/>
        </w:rPr>
        <w:t xml:space="preserve"> πρβλ. Ιω. 6). Αυτή η εκούσια τύφλωση προκαλεί τον αναστεναγμό του Ιησού για τη σκληροκαρδία των πνευματικών ταγών του Ισραήλ και </w:t>
      </w:r>
      <w:r w:rsidRPr="005B1D99">
        <w:rPr>
          <w:rFonts w:ascii="Palatino Linotype" w:eastAsia="Calibri" w:hAnsi="Palatino Linotype"/>
          <w:sz w:val="20"/>
          <w:szCs w:val="20"/>
        </w:rPr>
        <w:lastRenderedPageBreak/>
        <w:t>δικαιώνει ουσιαστι</w:t>
      </w:r>
      <w:r w:rsidRPr="005B1D99">
        <w:rPr>
          <w:rFonts w:ascii="Palatino Linotype" w:hAnsi="Palatino Linotype"/>
          <w:sz w:val="20"/>
          <w:szCs w:val="20"/>
        </w:rPr>
        <w:t xml:space="preserve">κά τη στροφή του προς τα έθνη. Δεν είναι όμως μόνον </w:t>
      </w:r>
      <w:r w:rsidRPr="005B1D99">
        <w:rPr>
          <w:rFonts w:ascii="Palatino Linotype" w:hAnsi="Palatino Linotype"/>
          <w:b/>
          <w:i/>
          <w:sz w:val="20"/>
          <w:szCs w:val="20"/>
        </w:rPr>
        <w:t xml:space="preserve">η </w:t>
      </w:r>
      <w:r w:rsidRPr="005B1D99">
        <w:rPr>
          <w:rFonts w:ascii="Palatino Linotype" w:hAnsi="Palatino Linotype"/>
          <w:sz w:val="20"/>
          <w:szCs w:val="20"/>
        </w:rPr>
        <w:t>(όξινη)</w:t>
      </w:r>
      <w:r w:rsidRPr="005B1D99">
        <w:rPr>
          <w:rFonts w:ascii="Palatino Linotype" w:hAnsi="Palatino Linotype"/>
          <w:b/>
          <w:i/>
          <w:sz w:val="20"/>
          <w:szCs w:val="20"/>
        </w:rPr>
        <w:t xml:space="preserve"> ζύμη/μαγιά</w:t>
      </w:r>
      <w:r w:rsidRPr="005B1D99">
        <w:rPr>
          <w:rFonts w:ascii="Palatino Linotype" w:hAnsi="Palatino Linotype"/>
          <w:sz w:val="20"/>
          <w:szCs w:val="20"/>
        </w:rPr>
        <w:t xml:space="preserve"> (!) των «εκλεκτών» Φαρισαίων και του Ηρώδη</w:t>
      </w:r>
      <w:r w:rsidRPr="005B1D99">
        <w:rPr>
          <w:rFonts w:ascii="Palatino Linotype" w:eastAsia="Calibri" w:hAnsi="Palatino Linotype"/>
          <w:sz w:val="20"/>
          <w:szCs w:val="20"/>
        </w:rPr>
        <w:t xml:space="preserve">, αλλά και </w:t>
      </w:r>
      <w:r w:rsidRPr="005B1D99">
        <w:rPr>
          <w:rFonts w:ascii="Palatino Linotype" w:eastAsia="Calibri" w:hAnsi="Palatino Linotype"/>
          <w:b/>
          <w:bCs/>
          <w:sz w:val="20"/>
          <w:szCs w:val="20"/>
        </w:rPr>
        <w:t>οι μαθητές</w:t>
      </w:r>
      <w:r w:rsidRPr="005B1D99">
        <w:rPr>
          <w:rFonts w:ascii="Palatino Linotype" w:eastAsia="Calibri" w:hAnsi="Palatino Linotype"/>
          <w:sz w:val="20"/>
          <w:szCs w:val="20"/>
        </w:rPr>
        <w:t>, εκείνοι, οι οποίοι παρόλο ότι έχουν ενεργά συμμετάσχει στα θαύματα της αρτοδοσίας, συνεχίζουν να αγνοούν επιδεικτικά τη δύναμη του Ιησού και να αγωνιούν για την έλλειψη άρτων (8, 14-21).</w:t>
      </w:r>
    </w:p>
    <w:p w:rsidR="00BE2284" w:rsidRPr="005B1D99" w:rsidRDefault="00BE2284" w:rsidP="00BE2284">
      <w:pPr>
        <w:autoSpaceDE w:val="0"/>
        <w:autoSpaceDN w:val="0"/>
        <w:adjustRightInd w:val="0"/>
        <w:jc w:val="both"/>
        <w:rPr>
          <w:rFonts w:ascii="Palatino Linotype" w:hAnsi="Palatino Linotype"/>
          <w:sz w:val="20"/>
          <w:szCs w:val="20"/>
        </w:rPr>
      </w:pPr>
    </w:p>
    <w:p w:rsidR="00BE2284" w:rsidRPr="005B1D99" w:rsidRDefault="00BE2284" w:rsidP="00BE2284">
      <w:pPr>
        <w:autoSpaceDE w:val="0"/>
        <w:autoSpaceDN w:val="0"/>
        <w:adjustRightInd w:val="0"/>
        <w:jc w:val="both"/>
        <w:rPr>
          <w:rFonts w:ascii="Palatino Linotype" w:hAnsi="Palatino Linotype"/>
          <w:sz w:val="20"/>
          <w:szCs w:val="20"/>
        </w:rPr>
      </w:pPr>
      <w:r w:rsidRPr="005B1D99">
        <w:rPr>
          <w:rFonts w:ascii="Palatino Linotype" w:hAnsi="Palatino Linotype"/>
          <w:sz w:val="20"/>
          <w:szCs w:val="20"/>
        </w:rPr>
        <w:t xml:space="preserve">Το όλο σκηνικό παραπέμπει στη </w:t>
      </w:r>
      <w:r w:rsidRPr="005B1D99">
        <w:rPr>
          <w:rFonts w:ascii="Palatino Linotype" w:hAnsi="Palatino Linotype"/>
          <w:i/>
          <w:iCs/>
          <w:sz w:val="20"/>
          <w:szCs w:val="20"/>
        </w:rPr>
        <w:t>μεθόρια</w:t>
      </w:r>
      <w:r w:rsidRPr="005B1D99">
        <w:rPr>
          <w:rFonts w:ascii="Palatino Linotype" w:hAnsi="Palatino Linotype"/>
          <w:sz w:val="20"/>
          <w:szCs w:val="20"/>
        </w:rPr>
        <w:t xml:space="preserve"> πάλη του κατεξοχήν Αγγέλου του Θεού με τον Ιακώβ, στη Φανουήλ, προτού ο τελευταίος διαβεί τον ποταμό Ιαβώκ και τα όρια της πατρίδος του Παλαιστίνης (Γεν.32,23-33,11). Ήταν μια δραματική πάλη μεταμεσονύκτια όπου ο Θεός άδραξε το δούλο του, που ήταν μόνος και γεμάτος αμφιβολίες για το μέλλον του, και τελικά ηττήθηκε από αυτόν, χαρίζοντάς του ως ευλογία το όνομα </w:t>
      </w:r>
      <w:r w:rsidRPr="005B1D99">
        <w:rPr>
          <w:rFonts w:ascii="Palatino Linotype" w:hAnsi="Palatino Linotype"/>
          <w:i/>
          <w:iCs/>
          <w:sz w:val="20"/>
          <w:szCs w:val="20"/>
        </w:rPr>
        <w:t>Ισραήλ</w:t>
      </w:r>
      <w:r w:rsidRPr="005B1D99">
        <w:rPr>
          <w:rFonts w:ascii="Palatino Linotype" w:hAnsi="Palatino Linotype"/>
          <w:sz w:val="20"/>
          <w:szCs w:val="20"/>
        </w:rPr>
        <w:t xml:space="preserve"> γιατί </w:t>
      </w:r>
      <w:r w:rsidRPr="005B1D99">
        <w:rPr>
          <w:rFonts w:ascii="Palatino Linotype" w:hAnsi="Palatino Linotype"/>
          <w:i/>
          <w:iCs/>
          <w:sz w:val="20"/>
          <w:szCs w:val="20"/>
        </w:rPr>
        <w:t>αγωνίστηκε, πάλεψε με το Θεό και τους ανθρώπους και νίκησε</w:t>
      </w:r>
      <w:r w:rsidRPr="005B1D99">
        <w:rPr>
          <w:rFonts w:ascii="Palatino Linotype" w:hAnsi="Palatino Linotype"/>
          <w:sz w:val="20"/>
          <w:szCs w:val="20"/>
        </w:rPr>
        <w:t xml:space="preserve"> (32,29). Το όνομα «Ισραήλ» δικαιωματικά πλέον ανήκει στη Χαναναία, που γεμάτη πίστη δράττει τον Ιησού και τον υποχρεώνει να εξορκίσει το διάβολο από τα «ακάθαρτα» έθνη και ιδίως τη νέα γενιά. Ανήκει σε όλους εκείνους που διαισθανόμενοι τη μικρότητά τους παραιτούνται από την αυτάρκεια και τον εφησυχασμό τους και μέσω της προσευχής προς τον Θεό παλεύουν μαζί του για «να σωθεί η ανθρωπότης». Το ίδιο συμβαίνει και στο </w:t>
      </w:r>
      <w:r w:rsidRPr="005B1D99">
        <w:rPr>
          <w:rFonts w:ascii="Palatino Linotype" w:hAnsi="Palatino Linotype"/>
          <w:i/>
          <w:sz w:val="20"/>
          <w:szCs w:val="20"/>
        </w:rPr>
        <w:t xml:space="preserve">Κατά Ιωάννη </w:t>
      </w:r>
      <w:r w:rsidRPr="005B1D99">
        <w:rPr>
          <w:rFonts w:ascii="Palatino Linotype" w:hAnsi="Palatino Linotype"/>
          <w:sz w:val="20"/>
          <w:szCs w:val="20"/>
        </w:rPr>
        <w:t xml:space="preserve">με τη διάκριση των αληθινών «ισραηλιτών» που αναζητούν (όπως ο Ναθαναήλ) την αλήθεια και «Ιουδαίων» που κομπάζουν ότι θα σωθούν ένεκα «εκλεκτού </w:t>
      </w:r>
      <w:r w:rsidRPr="005B1D99">
        <w:rPr>
          <w:rFonts w:ascii="Palatino Linotype" w:hAnsi="Palatino Linotype"/>
          <w:sz w:val="20"/>
          <w:szCs w:val="20"/>
          <w:lang w:val="en-US"/>
        </w:rPr>
        <w:t>DNA</w:t>
      </w:r>
      <w:r w:rsidRPr="005B1D99">
        <w:rPr>
          <w:rFonts w:ascii="Palatino Linotype" w:hAnsi="Palatino Linotype"/>
          <w:sz w:val="20"/>
          <w:szCs w:val="20"/>
        </w:rPr>
        <w:t>» (Ιω. 8). Η πολεμική εναντίον των τελευταίων δεν σχετίζεται με τον αντισημιτισμό (που ανθεί ήδη στην εποχή του Κυρίου) αλλά με την πολεμική εναντίον μιας νοοτροπίας που ανθεί και σήμερα ακόμη και ανάμεσα στους «μαθητές» του Ι. Χριστού (δηλ. στην Εκκλησία).</w:t>
      </w:r>
    </w:p>
    <w:p w:rsidR="00BE2284" w:rsidRPr="005B1D99" w:rsidRDefault="00BE2284" w:rsidP="00BE2284">
      <w:pPr>
        <w:autoSpaceDE w:val="0"/>
        <w:autoSpaceDN w:val="0"/>
        <w:adjustRightInd w:val="0"/>
        <w:jc w:val="both"/>
        <w:rPr>
          <w:rFonts w:ascii="Palatino Linotype" w:hAnsi="Palatino Linotype"/>
          <w:sz w:val="22"/>
          <w:szCs w:val="22"/>
        </w:rPr>
      </w:pPr>
    </w:p>
    <w:p w:rsidR="00BE2284" w:rsidRPr="005B1D99" w:rsidRDefault="00BE2284" w:rsidP="00BE2284">
      <w:pPr>
        <w:autoSpaceDE w:val="0"/>
        <w:autoSpaceDN w:val="0"/>
        <w:adjustRightInd w:val="0"/>
        <w:jc w:val="both"/>
        <w:rPr>
          <w:rFonts w:ascii="Palatino Linotype" w:hAnsi="Palatino Linotype"/>
          <w:sz w:val="22"/>
          <w:szCs w:val="22"/>
        </w:rPr>
      </w:pPr>
      <w:r w:rsidRPr="005B1D99">
        <w:rPr>
          <w:rFonts w:ascii="Palatino Linotype" w:hAnsi="Palatino Linotype"/>
          <w:sz w:val="22"/>
          <w:szCs w:val="22"/>
        </w:rPr>
        <w:t xml:space="preserve">Σημειωτέον ότι στην εποχή του Ι. Χριστού, η Γη της Επαγγελίας ονομάζεται από τους Ρωμαίους </w:t>
      </w:r>
      <w:r w:rsidRPr="005B1D99">
        <w:rPr>
          <w:rFonts w:ascii="Palatino Linotype" w:hAnsi="Palatino Linotype"/>
          <w:b/>
          <w:i/>
          <w:sz w:val="22"/>
          <w:szCs w:val="22"/>
        </w:rPr>
        <w:t>Ιουδαία</w:t>
      </w:r>
      <w:r w:rsidRPr="005B1D99">
        <w:rPr>
          <w:rFonts w:ascii="Palatino Linotype" w:hAnsi="Palatino Linotype"/>
          <w:sz w:val="22"/>
          <w:szCs w:val="22"/>
        </w:rPr>
        <w:t xml:space="preserve"> και ήταν κομμάτι της επαρχίας της Συρίας. Ο Αδριανός, ο «ευεργέτης» της Αθήνας, εξ αφορμής της επανάστασης του Μπαρ-Κοχμπά (132-135 μ.Χ.) που προκλήθηκε από την απαγόρευση του ευνουχισμού (άρα και της περιτομής), αφού δολοφόνησε τους λόγιους Εβραίους και έκαψε την Τορά σε μια δημόσια τελετουργία στο Όρος του Ναού –συμβολικά αναφέρεται ξανά ο Ναός. μετονόμασε την χώρα σε </w:t>
      </w:r>
      <w:r w:rsidRPr="005B1D99">
        <w:rPr>
          <w:rFonts w:ascii="Palatino Linotype" w:hAnsi="Palatino Linotype"/>
          <w:b/>
          <w:sz w:val="22"/>
          <w:szCs w:val="22"/>
        </w:rPr>
        <w:t>Συρία Παλαιστίνη</w:t>
      </w:r>
      <w:r w:rsidRPr="005B1D99">
        <w:rPr>
          <w:rFonts w:ascii="Palatino Linotype" w:hAnsi="Palatino Linotype"/>
          <w:sz w:val="22"/>
          <w:szCs w:val="22"/>
        </w:rPr>
        <w:t xml:space="preserve">. Ο όρος, που σήμερα χρησιμοποιείται για να προσδιορίσει την αγία Γη, προέρχεται από τους ιστορικούς εχθρούς των Εβραίων, τους Φιλισταίους. Έτσι οι «Παλαιστίνιοι» ξεκίνησαν από μια ολέθρια τιμωρία των Εβραίων. Επίσης μετονόμασε την Ιερουσαλήμ σε Αίλια Καπιτωλίνα. Ο Αίλιος αναφερόταν στο </w:t>
      </w:r>
      <w:r w:rsidRPr="005B1D99">
        <w:rPr>
          <w:rFonts w:ascii="Palatino Linotype" w:hAnsi="Palatino Linotype"/>
          <w:i/>
          <w:sz w:val="22"/>
          <w:szCs w:val="22"/>
          <w:lang w:val="de-DE"/>
        </w:rPr>
        <w:t>nomem</w:t>
      </w:r>
      <w:r w:rsidRPr="005B1D99">
        <w:rPr>
          <w:rFonts w:ascii="Palatino Linotype" w:hAnsi="Palatino Linotype"/>
          <w:i/>
          <w:sz w:val="22"/>
          <w:szCs w:val="22"/>
        </w:rPr>
        <w:t xml:space="preserve"> </w:t>
      </w:r>
      <w:r w:rsidRPr="005B1D99">
        <w:rPr>
          <w:rFonts w:ascii="Palatino Linotype" w:hAnsi="Palatino Linotype"/>
          <w:i/>
          <w:sz w:val="22"/>
          <w:szCs w:val="22"/>
          <w:lang w:val="de-DE"/>
        </w:rPr>
        <w:t>gentile</w:t>
      </w:r>
      <w:r w:rsidRPr="005B1D99">
        <w:rPr>
          <w:rFonts w:ascii="Palatino Linotype" w:hAnsi="Palatino Linotype"/>
          <w:sz w:val="22"/>
          <w:szCs w:val="22"/>
        </w:rPr>
        <w:t xml:space="preserve"> του Ανδριανού, ενώ η Καπιτωλίνα αναφερόταν στον ανώτερο ρωμαϊκό θεό, τον Ολύμπιο Δία.</w:t>
      </w:r>
      <w:r w:rsidRPr="005B1D99">
        <w:rPr>
          <w:rFonts w:ascii="TimesNewRomanPSMT" w:eastAsiaTheme="minorHAnsi" w:hAnsi="TimesNewRomanPSMT" w:cs="TimesNewRomanPSMT"/>
          <w:lang w:eastAsia="en-US"/>
        </w:rPr>
        <w:t xml:space="preserve"> </w:t>
      </w:r>
    </w:p>
    <w:p w:rsidR="00BE2284" w:rsidRPr="005B1D99" w:rsidRDefault="00BE2284" w:rsidP="00BE2284">
      <w:pPr>
        <w:autoSpaceDE w:val="0"/>
        <w:autoSpaceDN w:val="0"/>
        <w:adjustRightInd w:val="0"/>
        <w:jc w:val="both"/>
        <w:rPr>
          <w:rFonts w:ascii="Palatino Linotype" w:hAnsi="Palatino Linotype"/>
          <w:b/>
          <w:sz w:val="22"/>
          <w:szCs w:val="22"/>
        </w:rPr>
      </w:pPr>
    </w:p>
    <w:p w:rsidR="00BE2284" w:rsidRPr="005B1D99" w:rsidRDefault="00BE2284" w:rsidP="00BE2284">
      <w:pPr>
        <w:pStyle w:val="80"/>
        <w:pBdr>
          <w:top w:val="single" w:sz="4" w:space="1" w:color="auto"/>
          <w:left w:val="single" w:sz="4" w:space="4" w:color="auto"/>
          <w:bottom w:val="single" w:sz="4" w:space="1" w:color="auto"/>
          <w:right w:val="single" w:sz="4" w:space="4" w:color="auto"/>
        </w:pBdr>
        <w:jc w:val="center"/>
      </w:pPr>
      <w:r w:rsidRPr="005B1D99">
        <w:t>Δραστηριότητα 3</w:t>
      </w:r>
    </w:p>
    <w:p w:rsidR="00BE2284" w:rsidRPr="005B1D99" w:rsidRDefault="00BE2284" w:rsidP="00BE2284">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sz w:val="22"/>
          <w:szCs w:val="22"/>
        </w:rPr>
      </w:pPr>
      <w:r w:rsidRPr="005B1D99">
        <w:rPr>
          <w:rFonts w:ascii="Palatino Linotype" w:hAnsi="Palatino Linotype"/>
          <w:sz w:val="22"/>
          <w:szCs w:val="22"/>
        </w:rPr>
        <w:t xml:space="preserve">Μελετήστε την εσχατολογική Ομιλία του Ιησού στο </w:t>
      </w:r>
      <w:r w:rsidRPr="005B1D99">
        <w:rPr>
          <w:rFonts w:ascii="Palatino Linotype" w:hAnsi="Palatino Linotype"/>
          <w:i/>
          <w:sz w:val="22"/>
          <w:szCs w:val="22"/>
        </w:rPr>
        <w:t>Κατά Μάρκον</w:t>
      </w:r>
      <w:r w:rsidRPr="005B1D99">
        <w:rPr>
          <w:rFonts w:ascii="Palatino Linotype" w:hAnsi="Palatino Linotype"/>
          <w:sz w:val="22"/>
          <w:szCs w:val="22"/>
        </w:rPr>
        <w:t xml:space="preserve"> 13 και διατυπώστε τους βασικούς άξονες αυτής και ιδίως αυτόν που αφορά στα έθνη. </w:t>
      </w:r>
    </w:p>
    <w:p w:rsidR="00BE2284" w:rsidRPr="005B1D99" w:rsidRDefault="00BE2284" w:rsidP="00BE2284">
      <w:pPr>
        <w:ind w:left="567" w:right="374"/>
        <w:jc w:val="both"/>
        <w:rPr>
          <w:rFonts w:ascii="Palatino Linotype" w:hAnsi="Palatino Linotype"/>
        </w:rPr>
      </w:pPr>
    </w:p>
    <w:p w:rsidR="00BC1161" w:rsidRPr="005B1D99" w:rsidRDefault="00BE2284" w:rsidP="00BE2284">
      <w:pPr>
        <w:pStyle w:val="3"/>
      </w:pPr>
      <w:r w:rsidRPr="005B1D99">
        <w:t>1.3.2 Παύλος</w:t>
      </w:r>
      <w:r w:rsidR="005B1D99">
        <w:t>, ο απόστολος των εθνών</w:t>
      </w:r>
      <w:r w:rsidR="00BC1161">
        <w:rPr>
          <w:rStyle w:val="af6"/>
        </w:rPr>
        <w:endnoteReference w:id="53"/>
      </w:r>
    </w:p>
    <w:p w:rsidR="00BC1161" w:rsidRDefault="00BC1161" w:rsidP="00E5792F">
      <w:pPr>
        <w:ind w:left="567" w:right="374"/>
        <w:jc w:val="both"/>
        <w:rPr>
          <w:rFonts w:ascii="Palatino Linotype" w:hAnsi="Palatino Linotype"/>
        </w:rPr>
      </w:pPr>
      <w:r w:rsidRPr="005B1D99">
        <w:rPr>
          <w:rFonts w:ascii="Palatino Linotype" w:hAnsi="Palatino Linotype"/>
        </w:rPr>
        <w:t xml:space="preserve">Το οικουμενικό μήνυμα του ευαγγελίου του Ιησού τελικά δεν το συνειδητοποίησαν όμως τόσο οι μαθητές, όσο ένας πρώην διώκτης, ο </w:t>
      </w:r>
      <w:r w:rsidRPr="005B1D99">
        <w:rPr>
          <w:rFonts w:ascii="Palatino Linotype" w:hAnsi="Palatino Linotype"/>
          <w:b/>
          <w:bCs/>
        </w:rPr>
        <w:t>Σαύλος</w:t>
      </w:r>
      <w:r>
        <w:rPr>
          <w:rFonts w:ascii="Palatino Linotype" w:hAnsi="Palatino Linotype"/>
        </w:rPr>
        <w:t xml:space="preserve"> από την εκλεκτή φυλή Βενιαμίν</w:t>
      </w:r>
      <w:r w:rsidRPr="005B1D99">
        <w:rPr>
          <w:rFonts w:ascii="Palatino Linotype" w:hAnsi="Palatino Linotype"/>
        </w:rPr>
        <w:t xml:space="preserve"> ο οποίος αν και προερχόταν από ένα μάλλον αυστηρό φαρισαϊκό οικογενειακό περιβάλλον είχε την τύχη να γεννηθεί στην κοσμοπολίτικη Ταρσό</w:t>
      </w:r>
      <w:r>
        <w:rPr>
          <w:rFonts w:ascii="Palatino Linotype" w:hAnsi="Palatino Linotype"/>
        </w:rPr>
        <w:t xml:space="preserve"> όντας εκ γενετής ρωμαίος πολίτης</w:t>
      </w:r>
      <w:r w:rsidRPr="005B1D99">
        <w:rPr>
          <w:rFonts w:ascii="Palatino Linotype" w:hAnsi="Palatino Linotype"/>
        </w:rPr>
        <w:t xml:space="preserve">. </w:t>
      </w:r>
    </w:p>
    <w:p w:rsidR="00BC1161" w:rsidRPr="00E5792F" w:rsidRDefault="00BC1161" w:rsidP="00E5792F">
      <w:pPr>
        <w:ind w:left="567" w:right="374"/>
        <w:jc w:val="both"/>
        <w:rPr>
          <w:rFonts w:ascii="Palatino Linotype" w:hAnsi="Palatino Linotype"/>
        </w:rPr>
      </w:pPr>
      <w:r w:rsidRPr="005B1D99">
        <w:rPr>
          <w:rFonts w:ascii="Palatino Linotype" w:hAnsi="Palatino Linotype"/>
        </w:rPr>
        <w:t xml:space="preserve">Αυτός συνειδητοποίησε το παγκόσμιο μήνυμα του Ναζωραίου και αναλώθηκε στην ιεραποστολή των εθνών. Ο ίδιος με το όραμα που είχε καθ’ οδόν προς τη Δαμασκό, την τριήμερη τύφλωση, τη </w:t>
      </w:r>
      <w:r w:rsidRPr="005B1D99">
        <w:rPr>
          <w:rFonts w:ascii="Palatino Linotype" w:hAnsi="Palatino Linotype"/>
          <w:caps/>
        </w:rPr>
        <w:t>β</w:t>
      </w:r>
      <w:r w:rsidRPr="005B1D99">
        <w:rPr>
          <w:rFonts w:ascii="Palatino Linotype" w:hAnsi="Palatino Linotype"/>
        </w:rPr>
        <w:t xml:space="preserve">άπτιση αλλά και την </w:t>
      </w:r>
      <w:r w:rsidRPr="005B1D99">
        <w:rPr>
          <w:rFonts w:ascii="Palatino Linotype" w:hAnsi="Palatino Linotype"/>
          <w:caps/>
        </w:rPr>
        <w:t>κ</w:t>
      </w:r>
      <w:r w:rsidRPr="005B1D99">
        <w:rPr>
          <w:rFonts w:ascii="Palatino Linotype" w:hAnsi="Palatino Linotype"/>
        </w:rPr>
        <w:t>οινωνία στο δείπνο της θείας Ευχαριστίας από το ίδιο Ποτήρι (!) συνειδητοποίησε ότι διά της συσσωμάτωσης με το Χριστό (</w:t>
      </w:r>
      <w:r w:rsidRPr="005B1D99">
        <w:rPr>
          <w:rFonts w:ascii="Palatino Linotype" w:hAnsi="Palatino Linotype"/>
          <w:i/>
          <w:iCs/>
          <w:spacing w:val="20"/>
        </w:rPr>
        <w:t>ἐν Χριστῷ</w:t>
      </w:r>
      <w:r w:rsidRPr="005B1D99">
        <w:rPr>
          <w:rFonts w:ascii="Palatino Linotype" w:hAnsi="Palatino Linotype"/>
        </w:rPr>
        <w:t xml:space="preserve">) αναδύεται μια </w:t>
      </w:r>
      <w:r w:rsidRPr="005B1D99">
        <w:rPr>
          <w:rFonts w:ascii="Palatino Linotype" w:hAnsi="Palatino Linotype"/>
          <w:i/>
          <w:iCs/>
        </w:rPr>
        <w:t>καινή κτίση</w:t>
      </w:r>
      <w:r w:rsidRPr="005B1D99">
        <w:rPr>
          <w:rFonts w:ascii="Palatino Linotype" w:hAnsi="Palatino Linotype"/>
        </w:rPr>
        <w:t xml:space="preserve">, ένα καινούργιο σύμπαν (Β’ Κορ. 5, 17), όπου όλα τα παλαιά προνόμια της φυλής και της θρησκείας αποτελούν </w:t>
      </w:r>
      <w:r w:rsidRPr="005B1D99">
        <w:rPr>
          <w:rFonts w:ascii="Palatino Linotype" w:hAnsi="Palatino Linotype"/>
          <w:i/>
          <w:iCs/>
        </w:rPr>
        <w:t>σκύβαλα</w:t>
      </w:r>
      <w:r w:rsidRPr="005B1D99">
        <w:rPr>
          <w:rFonts w:ascii="Palatino Linotype" w:hAnsi="Palatino Linotype"/>
        </w:rPr>
        <w:t xml:space="preserve"> (= περιττώματα) καθώς ανατρέπεται με την κένωση και την αίσχιστη (για τα δεδομένα της εποχής) σταύρωση του αυθεντικού Υιού του Θεού η πυραμίδα των «κοσμικών» αξιών και η </w:t>
      </w:r>
      <w:r>
        <w:rPr>
          <w:rFonts w:ascii="Palatino Linotype" w:hAnsi="Palatino Linotype"/>
        </w:rPr>
        <w:t>«</w:t>
      </w:r>
      <w:r w:rsidRPr="005B1D99">
        <w:rPr>
          <w:rFonts w:ascii="Palatino Linotype" w:hAnsi="Palatino Linotype"/>
        </w:rPr>
        <w:t>κούρσα των αξιωμάτων</w:t>
      </w:r>
      <w:r>
        <w:rPr>
          <w:rFonts w:ascii="Palatino Linotype" w:hAnsi="Palatino Linotype"/>
        </w:rPr>
        <w:t xml:space="preserve">» όπως ονομαζόταν από τους </w:t>
      </w:r>
      <w:r>
        <w:rPr>
          <w:rFonts w:ascii="Palatino Linotype" w:hAnsi="Palatino Linotype"/>
        </w:rPr>
        <w:lastRenderedPageBreak/>
        <w:t>Ρωμαίους η αναρρίχηση στην ιεραρχία</w:t>
      </w:r>
      <w:r w:rsidRPr="005B1D99">
        <w:rPr>
          <w:rFonts w:ascii="Palatino Linotype" w:hAnsi="Palatino Linotype"/>
        </w:rPr>
        <w:t>. Σε αυτούς που καυχόντουσαν ότι είναι εξ αίματος παιδιά του Αβραάμ απαντά</w:t>
      </w:r>
      <w:r>
        <w:rPr>
          <w:rFonts w:ascii="Palatino Linotype" w:hAnsi="Palatino Linotype"/>
        </w:rPr>
        <w:t xml:space="preserve"> απαριθμώντας τα προνόμια που ο ίδιος είχε ως «εκλεκτός Ιουδαίος»</w:t>
      </w:r>
      <w:r w:rsidRPr="005B1D99">
        <w:rPr>
          <w:rFonts w:ascii="Palatino Linotype" w:hAnsi="Palatino Linotype"/>
        </w:rPr>
        <w:t xml:space="preserve">: </w:t>
      </w:r>
      <w:r w:rsidRPr="005B1D99">
        <w:rPr>
          <w:rFonts w:ascii="Palatino Linotype" w:hAnsi="Palatino Linotype"/>
          <w:b/>
          <w:bCs/>
          <w:i/>
        </w:rPr>
        <w:t>ἡμεῖς</w:t>
      </w:r>
      <w:r w:rsidRPr="005B1D99">
        <w:rPr>
          <w:rFonts w:ascii="Palatino Linotype" w:hAnsi="Palatino Linotype"/>
          <w:i/>
        </w:rPr>
        <w:t xml:space="preserve"> γάρ ἐσμεν ἡ περιτομή͵ οἱ </w:t>
      </w:r>
      <w:r w:rsidRPr="005B1D99">
        <w:rPr>
          <w:rFonts w:ascii="Palatino Linotype" w:hAnsi="Palatino Linotype"/>
          <w:i/>
          <w:caps/>
        </w:rPr>
        <w:t>π</w:t>
      </w:r>
      <w:r w:rsidRPr="005B1D99">
        <w:rPr>
          <w:rFonts w:ascii="Palatino Linotype" w:hAnsi="Palatino Linotype"/>
          <w:i/>
        </w:rPr>
        <w:t xml:space="preserve">νεύματι </w:t>
      </w:r>
      <w:r w:rsidRPr="005B1D99">
        <w:rPr>
          <w:rFonts w:ascii="Palatino Linotype" w:hAnsi="Palatino Linotype"/>
          <w:i/>
          <w:caps/>
        </w:rPr>
        <w:t>θ</w:t>
      </w:r>
      <w:r w:rsidRPr="005B1D99">
        <w:rPr>
          <w:rFonts w:ascii="Palatino Linotype" w:hAnsi="Palatino Linotype"/>
          <w:i/>
        </w:rPr>
        <w:t xml:space="preserve">εοῦ λατρεύοντες καὶ καυχώμενοι ἐν Χριστῷ Ἰησοῦ καὶ οὐκ ἐν σαρκὶ πεποιθότες͵ καίπερ ἐγὼ ἔχων πεποίθησιν καὶ ἐν σαρκί. εἴ τις δοκεῖ ἄλλος πεποιθέναι ἐν σαρκί͵ ἐγὼ μᾶλλον· </w:t>
      </w:r>
      <w:r w:rsidRPr="009D08C1">
        <w:rPr>
          <w:rFonts w:ascii="Palatino Linotype" w:hAnsi="Palatino Linotype"/>
          <w:b/>
        </w:rPr>
        <w:t xml:space="preserve">(α) </w:t>
      </w:r>
      <w:r w:rsidRPr="005B1D99">
        <w:rPr>
          <w:rFonts w:ascii="Palatino Linotype" w:hAnsi="Palatino Linotype"/>
          <w:i/>
        </w:rPr>
        <w:t xml:space="preserve">περιτομῇ ὀκταήμερος͵ </w:t>
      </w:r>
      <w:r w:rsidRPr="009D08C1">
        <w:rPr>
          <w:rFonts w:ascii="Palatino Linotype" w:hAnsi="Palatino Linotype"/>
          <w:b/>
        </w:rPr>
        <w:t>(β)</w:t>
      </w:r>
      <w:r>
        <w:rPr>
          <w:rFonts w:ascii="Palatino Linotype" w:hAnsi="Palatino Linotype"/>
          <w:i/>
        </w:rPr>
        <w:t xml:space="preserve"> </w:t>
      </w:r>
      <w:r w:rsidRPr="005B1D99">
        <w:rPr>
          <w:rFonts w:ascii="Palatino Linotype" w:hAnsi="Palatino Linotype"/>
          <w:i/>
        </w:rPr>
        <w:t>ἐκ γένους Ἰσραήλ</w:t>
      </w:r>
      <w:r w:rsidRPr="009D08C1">
        <w:rPr>
          <w:rFonts w:ascii="Palatino Linotype" w:hAnsi="Palatino Linotype"/>
          <w:b/>
        </w:rPr>
        <w:t>͵ (γ)</w:t>
      </w:r>
      <w:r>
        <w:rPr>
          <w:rFonts w:ascii="Palatino Linotype" w:hAnsi="Palatino Linotype"/>
          <w:i/>
        </w:rPr>
        <w:t xml:space="preserve"> </w:t>
      </w:r>
      <w:r w:rsidRPr="005B1D99">
        <w:rPr>
          <w:rFonts w:ascii="Palatino Linotype" w:hAnsi="Palatino Linotype"/>
          <w:i/>
        </w:rPr>
        <w:t>φυλῆς Βενιαμείν</w:t>
      </w:r>
      <w:r>
        <w:rPr>
          <w:rFonts w:ascii="Palatino Linotype" w:hAnsi="Palatino Linotype"/>
          <w:i/>
        </w:rPr>
        <w:t xml:space="preserve"> </w:t>
      </w:r>
      <w:r w:rsidRPr="009D08C1">
        <w:rPr>
          <w:rFonts w:ascii="Palatino Linotype" w:hAnsi="Palatino Linotype"/>
        </w:rPr>
        <w:t>(=</w:t>
      </w:r>
      <w:r>
        <w:rPr>
          <w:rFonts w:ascii="Palatino Linotype" w:hAnsi="Palatino Linotype"/>
        </w:rPr>
        <w:t xml:space="preserve"> </w:t>
      </w:r>
      <w:r w:rsidRPr="009D08C1">
        <w:rPr>
          <w:rFonts w:ascii="Palatino Linotype" w:hAnsi="Palatino Linotype"/>
        </w:rPr>
        <w:t>η πλέον εκλεκτή διότι στα χώματά της ήταν η Ιερουσαλήμ)͵</w:t>
      </w:r>
      <w:r w:rsidRPr="005B1D99">
        <w:rPr>
          <w:rFonts w:ascii="Palatino Linotype" w:hAnsi="Palatino Linotype"/>
          <w:i/>
        </w:rPr>
        <w:t xml:space="preserve"> </w:t>
      </w:r>
      <w:r w:rsidRPr="009D08C1">
        <w:rPr>
          <w:rFonts w:ascii="Palatino Linotype" w:hAnsi="Palatino Linotype"/>
          <w:b/>
        </w:rPr>
        <w:t>(δ)</w:t>
      </w:r>
      <w:r>
        <w:rPr>
          <w:rFonts w:ascii="Palatino Linotype" w:hAnsi="Palatino Linotype"/>
          <w:i/>
        </w:rPr>
        <w:t xml:space="preserve"> </w:t>
      </w:r>
      <w:r w:rsidRPr="005B1D99">
        <w:rPr>
          <w:rFonts w:ascii="Palatino Linotype" w:hAnsi="Palatino Linotype"/>
          <w:i/>
        </w:rPr>
        <w:t>Ἑβραῖος ἐξ Ἑβραίων</w:t>
      </w:r>
      <w:r w:rsidRPr="009D08C1">
        <w:rPr>
          <w:rFonts w:ascii="Palatino Linotype" w:hAnsi="Palatino Linotype"/>
        </w:rPr>
        <w:t xml:space="preserve"> (= μπορούσε να διαβάσει την Π.Δ. εκ του πρωτοτύπου και συνδεόταν με την Αγία Γη)͵</w:t>
      </w:r>
      <w:r w:rsidRPr="005B1D99">
        <w:rPr>
          <w:rFonts w:ascii="Palatino Linotype" w:hAnsi="Palatino Linotype"/>
          <w:i/>
        </w:rPr>
        <w:t xml:space="preserve"> </w:t>
      </w:r>
      <w:r>
        <w:rPr>
          <w:rFonts w:ascii="Palatino Linotype" w:hAnsi="Palatino Linotype"/>
          <w:i/>
        </w:rPr>
        <w:t xml:space="preserve">(ε) </w:t>
      </w:r>
      <w:r w:rsidRPr="005B1D99">
        <w:rPr>
          <w:rFonts w:ascii="Palatino Linotype" w:hAnsi="Palatino Linotype"/>
          <w:i/>
        </w:rPr>
        <w:t xml:space="preserve">κατὰ νόμον Φαρισαῖος͵ κατὰ ζῆλος διώκων τὴν ἐκκλησίαν͵ κατὰ δικαιοσύνην τὴν ἐν νόμῳ γενόμενος ἄμεμπτος. </w:t>
      </w:r>
      <w:r w:rsidRPr="005B1D99">
        <w:rPr>
          <w:rFonts w:ascii="Palatino Linotype" w:hAnsi="Palatino Linotype"/>
          <w:b/>
          <w:bCs/>
          <w:i/>
        </w:rPr>
        <w:t>[ἀλλὰ] ἅτινα ἦν μοι κέρδη͵ ταῦτα ἥγημαι διὰ τὸν Χριστὸν ζημίαν</w:t>
      </w:r>
      <w:r w:rsidRPr="005B1D99">
        <w:rPr>
          <w:rFonts w:ascii="Palatino Linotype" w:hAnsi="Palatino Linotype"/>
          <w:i/>
        </w:rPr>
        <w:t xml:space="preserve"> </w:t>
      </w:r>
      <w:r w:rsidRPr="005B1D99">
        <w:rPr>
          <w:rFonts w:ascii="Palatino Linotype" w:hAnsi="Palatino Linotype"/>
        </w:rPr>
        <w:t>(Φιλ. 3, 3-6</w:t>
      </w:r>
      <w:r>
        <w:rPr>
          <w:rFonts w:ascii="Palatino Linotype" w:hAnsi="Palatino Linotype"/>
        </w:rPr>
        <w:t xml:space="preserve"> πρβλ. Ρωμ. 2, 19-20 [αυτοσυνειδησία Ιουδαίου]: </w:t>
      </w:r>
      <w:r w:rsidRPr="00E5792F">
        <w:rPr>
          <w:rFonts w:ascii="SBL Greek" w:eastAsiaTheme="minorHAnsi" w:hAnsi="SBL Greek" w:cs="SBL Greek"/>
          <w:i/>
          <w:sz w:val="22"/>
          <w:szCs w:val="22"/>
          <w:lang w:eastAsia="en-US" w:bidi="he-IL"/>
        </w:rPr>
        <w:t>πέποιθάς τε σεαυτὸν ὁδηγὸν εἶναι τυφλῶν, φῶς τῶν ἐν σκότει,</w:t>
      </w:r>
      <w:r w:rsidRPr="00E5792F">
        <w:rPr>
          <w:rFonts w:ascii="Arial" w:eastAsiaTheme="minorHAnsi" w:hAnsi="Arial" w:cs="Arial"/>
          <w:i/>
          <w:sz w:val="20"/>
          <w:szCs w:val="20"/>
          <w:lang w:eastAsia="en-US" w:bidi="he-IL"/>
        </w:rPr>
        <w:t xml:space="preserve"> </w:t>
      </w:r>
      <w:r w:rsidRPr="00E5792F">
        <w:rPr>
          <w:rFonts w:ascii="SBL Greek" w:eastAsiaTheme="minorHAnsi" w:hAnsi="SBL Greek" w:cs="SBL Greek"/>
          <w:i/>
          <w:sz w:val="22"/>
          <w:szCs w:val="22"/>
          <w:lang w:eastAsia="en-US" w:bidi="he-IL"/>
        </w:rPr>
        <w:t>παιδευτὴν ἀφρόνων, διδάσκαλον νηπίων</w:t>
      </w:r>
      <w:r w:rsidRPr="005B1D99">
        <w:rPr>
          <w:rFonts w:ascii="Palatino Linotype" w:hAnsi="Palatino Linotype"/>
        </w:rPr>
        <w:t>)</w:t>
      </w:r>
      <w:r w:rsidRPr="005B1D99">
        <w:rPr>
          <w:rStyle w:val="af6"/>
          <w:rFonts w:ascii="Palatino Linotype" w:hAnsi="Palatino Linotype"/>
        </w:rPr>
        <w:endnoteReference w:id="54"/>
      </w:r>
      <w:r w:rsidRPr="005B1D99">
        <w:rPr>
          <w:rFonts w:ascii="Palatino Linotype" w:hAnsi="Palatino Linotype"/>
        </w:rPr>
        <w:t>.</w:t>
      </w:r>
      <w:r w:rsidRPr="005B1D99">
        <w:rPr>
          <w:rFonts w:ascii="Palatino Linotype" w:hAnsi="Palatino Linotype"/>
          <w:i/>
        </w:rPr>
        <w:t xml:space="preserve"> </w:t>
      </w:r>
      <w:r w:rsidRPr="00E5792F">
        <w:rPr>
          <w:rFonts w:ascii="Palatino Linotype" w:hAnsi="Palatino Linotype"/>
        </w:rPr>
        <w:t>Για το πώς θεωρούσαν οι Ιουδαίοι τα έθνη (παρότι φρόντιζαν για τους προσηλύτους</w:t>
      </w:r>
      <w:r>
        <w:rPr>
          <w:rFonts w:ascii="Palatino Linotype" w:hAnsi="Palatino Linotype"/>
        </w:rPr>
        <w:t xml:space="preserve"> ξένους που βρίσκονταν ανάμεσά τους</w:t>
      </w:r>
      <w:r w:rsidRPr="00E5792F">
        <w:rPr>
          <w:rFonts w:ascii="Palatino Linotype" w:hAnsi="Palatino Linotype"/>
        </w:rPr>
        <w:t xml:space="preserve"> και ήλπιζαν ότι στα Έσχατα θα ιεραποδημήσουν στη Σιών</w:t>
      </w:r>
      <w:r>
        <w:rPr>
          <w:rFonts w:ascii="Palatino Linotype" w:hAnsi="Palatino Linotype"/>
        </w:rPr>
        <w:t xml:space="preserve"> και μετανοημένοι «Έλληνες») χαρακτηριστικό είναι και το Εφ. 2, 12</w:t>
      </w:r>
      <w:r w:rsidRPr="00E5792F">
        <w:rPr>
          <w:rFonts w:ascii="Palatino Linotype" w:hAnsi="Palatino Linotype"/>
          <w:i/>
          <w:sz w:val="22"/>
        </w:rPr>
        <w:t xml:space="preserve">: </w:t>
      </w:r>
      <w:r w:rsidRPr="00E5792F">
        <w:rPr>
          <w:rFonts w:ascii="Palatino Linotype" w:eastAsiaTheme="minorHAnsi" w:hAnsi="Palatino Linotype" w:cs="SBL Greek"/>
          <w:i/>
          <w:sz w:val="22"/>
          <w:szCs w:val="22"/>
          <w:lang w:eastAsia="en-US" w:bidi="he-IL"/>
        </w:rPr>
        <w:t>ἀπηλλοτριωμένοι τῆς πολιτείας τοῦ Ἰσραὴλ καὶ ξένοι τῶν διαθηκῶν τῆς ἐπαγγελίας, ἐλπίδα μὴ ἔχοντες καὶ ἄθεοι ἐν τῷ κόσμῳ</w:t>
      </w:r>
      <w:r>
        <w:rPr>
          <w:rFonts w:ascii="SBL Greek" w:eastAsiaTheme="minorHAnsi" w:hAnsi="SBL Greek" w:cs="SBL Greek"/>
          <w:sz w:val="22"/>
          <w:szCs w:val="22"/>
          <w:lang w:eastAsia="en-US" w:bidi="he-IL"/>
        </w:rPr>
        <w:t>.</w:t>
      </w:r>
      <w:r w:rsidRPr="00E5792F">
        <w:rPr>
          <w:rFonts w:ascii="Arial" w:eastAsiaTheme="minorHAnsi" w:hAnsi="Arial" w:cs="Arial"/>
          <w:sz w:val="20"/>
          <w:szCs w:val="20"/>
          <w:lang w:eastAsia="en-US" w:bidi="he-IL"/>
        </w:rPr>
        <w:t xml:space="preserve"> </w:t>
      </w:r>
    </w:p>
    <w:p w:rsidR="00BC1161" w:rsidRDefault="00BC1161" w:rsidP="00E5792F">
      <w:pPr>
        <w:ind w:left="567" w:right="374"/>
        <w:jc w:val="both"/>
        <w:rPr>
          <w:rFonts w:ascii="Palatino Linotype" w:hAnsi="Palatino Linotype"/>
          <w:i/>
        </w:rPr>
      </w:pPr>
    </w:p>
    <w:p w:rsidR="00BC1161" w:rsidRPr="00E5792F" w:rsidRDefault="00BC1161" w:rsidP="00E5792F">
      <w:pPr>
        <w:ind w:left="567" w:right="374"/>
        <w:jc w:val="both"/>
        <w:rPr>
          <w:rFonts w:ascii="Palatino Linotype" w:hAnsi="Palatino Linotype"/>
        </w:rPr>
      </w:pPr>
      <w:r w:rsidRPr="005B1D99">
        <w:rPr>
          <w:rFonts w:ascii="Palatino Linotype" w:hAnsi="Palatino Linotype"/>
        </w:rPr>
        <w:t xml:space="preserve">Στο </w:t>
      </w:r>
      <w:r>
        <w:rPr>
          <w:rFonts w:ascii="Palatino Linotype" w:hAnsi="Palatino Linotype"/>
        </w:rPr>
        <w:t xml:space="preserve">Φιλ. </w:t>
      </w:r>
      <w:r w:rsidRPr="005B1D99">
        <w:rPr>
          <w:rFonts w:ascii="Palatino Linotype" w:hAnsi="Palatino Linotype"/>
        </w:rPr>
        <w:t xml:space="preserve">3, 20-21 </w:t>
      </w:r>
      <w:r>
        <w:rPr>
          <w:rFonts w:ascii="Palatino Linotype" w:hAnsi="Palatino Linotype"/>
        </w:rPr>
        <w:t xml:space="preserve">ο Π. </w:t>
      </w:r>
      <w:r w:rsidRPr="005B1D99">
        <w:rPr>
          <w:rFonts w:ascii="Palatino Linotype" w:hAnsi="Palatino Linotype"/>
        </w:rPr>
        <w:t xml:space="preserve">μάλιστα σημειώνει: </w:t>
      </w:r>
      <w:r w:rsidRPr="005B1D99">
        <w:rPr>
          <w:rFonts w:ascii="Palatino Linotype" w:hAnsi="Palatino Linotype"/>
          <w:b/>
          <w:bCs/>
          <w:i/>
          <w:iCs/>
        </w:rPr>
        <w:t>ἡμῶν γὰρ τὸ πολίτευμα ἐν οὐρανοῖς ὑπάρχει</w:t>
      </w:r>
      <w:r w:rsidRPr="005B1D99">
        <w:rPr>
          <w:rFonts w:ascii="Palatino Linotype" w:hAnsi="Palatino Linotype"/>
          <w:i/>
          <w:iCs/>
        </w:rPr>
        <w:t xml:space="preserve">͵ ἐξ οὗ καὶ </w:t>
      </w:r>
      <w:r w:rsidRPr="005B1D99">
        <w:rPr>
          <w:rFonts w:ascii="Palatino Linotype" w:hAnsi="Palatino Linotype"/>
          <w:i/>
          <w:iCs/>
          <w:caps/>
        </w:rPr>
        <w:t>σ</w:t>
      </w:r>
      <w:r w:rsidRPr="005B1D99">
        <w:rPr>
          <w:rFonts w:ascii="Palatino Linotype" w:hAnsi="Palatino Linotype"/>
          <w:i/>
          <w:iCs/>
        </w:rPr>
        <w:t xml:space="preserve">ωτῆρα ἀπεκδεχόμεθα </w:t>
      </w:r>
      <w:r w:rsidRPr="005B1D99">
        <w:rPr>
          <w:rFonts w:ascii="Palatino Linotype" w:hAnsi="Palatino Linotype"/>
          <w:i/>
          <w:iCs/>
          <w:caps/>
        </w:rPr>
        <w:t>κ</w:t>
      </w:r>
      <w:r w:rsidRPr="005B1D99">
        <w:rPr>
          <w:rFonts w:ascii="Palatino Linotype" w:hAnsi="Palatino Linotype"/>
          <w:i/>
          <w:iCs/>
        </w:rPr>
        <w:t>ύριον Ἰησοῦν Χριστόν͵ ὃς μετασχηματίσει τὸ σῶμα τῆς ταπεινώσεως ἡμῶν σύμμορφον τῷ σώματι τῆς δόξης αὐτοῦ κατὰ τὴν ἐνέργειαν τοῦ δύνασθαι αὐτὸν καὶ ὑποτάξαι αὑτῷ τὰ πάντα</w:t>
      </w:r>
      <w:r w:rsidRPr="005B1D99">
        <w:rPr>
          <w:rStyle w:val="af6"/>
          <w:rFonts w:ascii="Palatino Linotype" w:hAnsi="Palatino Linotype"/>
          <w:i/>
          <w:iCs/>
        </w:rPr>
        <w:endnoteReference w:id="55"/>
      </w:r>
      <w:r w:rsidRPr="005B1D99">
        <w:rPr>
          <w:rFonts w:ascii="Palatino Linotype" w:hAnsi="Palatino Linotype"/>
          <w:i/>
          <w:iCs/>
        </w:rPr>
        <w:t xml:space="preserve">. </w:t>
      </w:r>
      <w:r w:rsidRPr="005B1D99">
        <w:rPr>
          <w:rFonts w:ascii="Palatino Linotype" w:hAnsi="Palatino Linotype"/>
          <w:iCs/>
        </w:rPr>
        <w:t>Οι Ρωμαίοι καυχόνταν για το «πολίτευμα»που κατοχυρωνόταν όχι απλώς την όγδοη ημέρα του βρέφους όταν και «υιοθετούνταν» από τον πατέρα και τη φυλή του αλλά στην ηλικία των δεκαέξι όταν ο πολίτης φορούσε την λευκή τήβεννο/ Για τον Π. έχουμε ήδη υιοθετηθεί από τον Θεό Πατέρα. μέσα από την άσκηση όμως θα ενδυθούμε και εμείς κατά τη Δευτέρα Πατουσία του αυθεντικού Κυρίου τα αναστημένα σώματα για να είμαστε διαρκώς κοντά του (προνόμιο που είχαν στον επίγειο Καίσαρα ελάχιστοι εκλεκτοί).</w:t>
      </w:r>
    </w:p>
    <w:p w:rsidR="00BC1161" w:rsidRPr="005B1D99" w:rsidRDefault="00BC1161" w:rsidP="00BE2284">
      <w:pPr>
        <w:ind w:left="567" w:right="374"/>
        <w:jc w:val="both"/>
        <w:rPr>
          <w:rFonts w:ascii="Palatino Linotype" w:hAnsi="Palatino Linotype"/>
          <w:i/>
          <w:iCs/>
        </w:rPr>
      </w:pPr>
    </w:p>
    <w:p w:rsidR="00BC1161" w:rsidRPr="005B1D99" w:rsidRDefault="00BC1161" w:rsidP="00BE2284">
      <w:pPr>
        <w:ind w:left="567" w:right="374"/>
        <w:jc w:val="both"/>
        <w:rPr>
          <w:rFonts w:ascii="Palatino Linotype" w:hAnsi="Palatino Linotype" w:cs="SBL Greek"/>
          <w:lang w:bidi="he-IL"/>
        </w:rPr>
      </w:pPr>
      <w:r w:rsidRPr="005B1D99">
        <w:rPr>
          <w:rFonts w:ascii="Palatino Linotype" w:hAnsi="Palatino Linotype"/>
          <w:iCs/>
        </w:rPr>
        <w:t xml:space="preserve">Παρότι νεότερος των αποστόλων που δεν συγκινήθηκε από τον ιστορικό Ιησού αλλά αντιθέτως καταδίωξε με ζήλο την Εκκλησία μεταπηδώντας από τη μετριοπαθή σχολή του Γαμαλιήλ στην εξτρεμιστική, ο Π. πάλεψε για να καθιερώσει την οικουμενικότητα του Χριστιανισμού και στην αποστολική Σύνοδο των Ιεροσολύμων (48 μ.Χ.) και κατόπιν στην Αντιόχεια. Είχε συνειδητοποιήσει ο ίδιος ότι η Πίστη με την κοινωνία του Χριστού και την οικουμενική της προοπτική δεν είναι μια ακόμη νέα παραφυάδα του Ιουδαϊσμού αλλά κάτι  καινούργιο. </w:t>
      </w:r>
      <w:r w:rsidRPr="005B1D99">
        <w:rPr>
          <w:rFonts w:ascii="Palatino Linotype" w:hAnsi="Palatino Linotype" w:cs="SBL Greek"/>
          <w:lang w:bidi="he-IL"/>
        </w:rPr>
        <w:t xml:space="preserve">Η </w:t>
      </w:r>
      <w:r w:rsidRPr="005B1D99">
        <w:rPr>
          <w:rFonts w:ascii="Palatino Linotype" w:hAnsi="Palatino Linotype" w:cs="SBL Greek"/>
          <w:b/>
          <w:lang w:bidi="he-IL"/>
        </w:rPr>
        <w:t>αποστολική Σύνοδος των Ιεροσολύμων,</w:t>
      </w:r>
      <w:r w:rsidRPr="005B1D99">
        <w:rPr>
          <w:rFonts w:ascii="Palatino Linotype" w:hAnsi="Palatino Linotype" w:cs="SBL Greek"/>
          <w:lang w:bidi="he-IL"/>
        </w:rPr>
        <w:t xml:space="preserve"> όπως εξάγεται από το Γαλ. 2, 7-10 (πρβλ. Πρ. 15), ασχολήθηκε με τη σχέση των </w:t>
      </w:r>
      <w:r w:rsidRPr="005B1D99">
        <w:rPr>
          <w:rFonts w:ascii="Palatino Linotype" w:hAnsi="Palatino Linotype" w:cs="SBL Greek"/>
          <w:i/>
          <w:lang w:bidi="he-IL"/>
        </w:rPr>
        <w:t>χριστιανών Ιουδαίων</w:t>
      </w:r>
      <w:r w:rsidRPr="005B1D99">
        <w:rPr>
          <w:rFonts w:ascii="Palatino Linotype" w:hAnsi="Palatino Linotype" w:cs="SBL Greek"/>
          <w:lang w:bidi="he-IL"/>
        </w:rPr>
        <w:t xml:space="preserve"> και </w:t>
      </w:r>
      <w:r w:rsidRPr="005B1D99">
        <w:rPr>
          <w:rFonts w:ascii="Palatino Linotype" w:hAnsi="Palatino Linotype" w:cs="SBL Greek"/>
          <w:i/>
          <w:lang w:bidi="he-IL"/>
        </w:rPr>
        <w:t>των μη Ιουδαίων χριστιανών</w:t>
      </w:r>
      <w:r w:rsidRPr="005B1D99">
        <w:rPr>
          <w:rFonts w:ascii="Palatino Linotype" w:hAnsi="Palatino Linotype" w:cs="SBL Greek"/>
          <w:lang w:bidi="he-IL"/>
        </w:rPr>
        <w:t xml:space="preserve"> επιτρέποντας στα έθνη να μην γίνουν Ιουδαίοι, προφανώς διότι ήδη εμπειρικά το Άγ. Πνεύμα επεσκίαζε και Έλληνες. Η τελική </w:t>
      </w:r>
      <w:r w:rsidRPr="005B1D99">
        <w:rPr>
          <w:rFonts w:ascii="Palatino Linotype" w:hAnsi="Palatino Linotype" w:cs="SBL Greek"/>
          <w:b/>
          <w:i/>
          <w:lang w:bidi="he-IL"/>
        </w:rPr>
        <w:t>κοινωνία</w:t>
      </w:r>
      <w:r w:rsidRPr="005B1D99">
        <w:rPr>
          <w:rFonts w:ascii="Palatino Linotype" w:hAnsi="Palatino Linotype" w:cs="SBL Greek"/>
          <w:lang w:bidi="he-IL"/>
        </w:rPr>
        <w:t xml:space="preserve"> μεταξύ του Π. και των τριών «στύλων» της ιεροσολυμιτικής Ε. (Γαλ. 2, 9), δεν σημαίνει απλώς σύμπτωση απόψεων αλλά μία σχέση </w:t>
      </w:r>
      <w:r w:rsidRPr="005B1D99">
        <w:rPr>
          <w:rFonts w:ascii="Palatino Linotype" w:hAnsi="Palatino Linotype" w:cs="SBL Greek"/>
          <w:i/>
          <w:lang w:bidi="he-IL"/>
        </w:rPr>
        <w:t>φιλίας</w:t>
      </w:r>
      <w:r w:rsidRPr="005B1D99">
        <w:rPr>
          <w:rFonts w:ascii="Palatino Linotype" w:hAnsi="Palatino Linotype" w:cs="SBL Greek"/>
          <w:lang w:bidi="he-IL"/>
        </w:rPr>
        <w:t xml:space="preserve"> προσώπων που έχουν μερίδιο σε κάτι </w:t>
      </w:r>
      <w:r w:rsidRPr="005B1D99">
        <w:rPr>
          <w:rFonts w:ascii="Palatino Linotype" w:hAnsi="Palatino Linotype" w:cs="SBL Greek"/>
          <w:i/>
          <w:lang w:bidi="he-IL"/>
        </w:rPr>
        <w:t>κοινό</w:t>
      </w:r>
      <w:r w:rsidRPr="005B1D99">
        <w:rPr>
          <w:rFonts w:ascii="Palatino Linotype" w:hAnsi="Palatino Linotype" w:cs="SBL Greek"/>
          <w:vertAlign w:val="superscript"/>
          <w:lang w:bidi="he-IL"/>
        </w:rPr>
        <w:t>.</w:t>
      </w:r>
      <w:r w:rsidRPr="005B1D99">
        <w:rPr>
          <w:rFonts w:ascii="Palatino Linotype" w:hAnsi="Palatino Linotype" w:cs="SBL Greek"/>
          <w:lang w:bidi="he-IL"/>
        </w:rPr>
        <w:t xml:space="preserve"> εν προκειμένω στο </w:t>
      </w:r>
      <w:r w:rsidRPr="005B1D99">
        <w:rPr>
          <w:rFonts w:ascii="Palatino Linotype" w:hAnsi="Palatino Linotype" w:cs="SBL Greek"/>
          <w:b/>
          <w:i/>
          <w:lang w:bidi="he-IL"/>
        </w:rPr>
        <w:t>ένα Ευαγγέλιο.</w:t>
      </w:r>
      <w:r w:rsidRPr="005B1D99">
        <w:rPr>
          <w:rFonts w:ascii="Palatino Linotype" w:hAnsi="Palatino Linotype" w:cs="SBL Greek"/>
          <w:lang w:bidi="he-IL"/>
        </w:rPr>
        <w:t xml:space="preserve"> </w:t>
      </w:r>
      <w:r w:rsidRPr="005B1D99">
        <w:rPr>
          <w:rFonts w:ascii="Palatino Linotype" w:hAnsi="Palatino Linotype" w:cs="SBL Greek"/>
          <w:caps/>
          <w:lang w:bidi="he-IL"/>
        </w:rPr>
        <w:t>ο</w:t>
      </w:r>
      <w:r w:rsidRPr="005B1D99">
        <w:rPr>
          <w:rFonts w:ascii="Palatino Linotype" w:hAnsi="Palatino Linotype" w:cs="SBL Greek"/>
          <w:lang w:bidi="he-IL"/>
        </w:rPr>
        <w:t xml:space="preserve"> Π. αναλαμβάνει να κηρύξει στα έθνη και ο Πέτρος στους Ιουδαίους. Δεν πρόκειται για γεωγραφικό ή εθνοτικό καταμερισμό αλλά δύο </w:t>
      </w:r>
      <w:r w:rsidRPr="005B1D99">
        <w:rPr>
          <w:rFonts w:ascii="Palatino Linotype" w:hAnsi="Palatino Linotype" w:cs="SBL Greek"/>
          <w:b/>
          <w:i/>
          <w:lang w:bidi="he-IL"/>
        </w:rPr>
        <w:t xml:space="preserve">διαφορετικούς </w:t>
      </w:r>
      <w:r w:rsidRPr="005B1D99">
        <w:rPr>
          <w:rFonts w:ascii="Palatino Linotype" w:hAnsi="Palatino Linotype" w:cs="SBL Greek"/>
          <w:b/>
          <w:i/>
          <w:lang w:bidi="he-IL"/>
        </w:rPr>
        <w:lastRenderedPageBreak/>
        <w:t>τρόπους</w:t>
      </w:r>
      <w:r w:rsidRPr="005B1D99">
        <w:rPr>
          <w:rFonts w:ascii="Palatino Linotype" w:hAnsi="Palatino Linotype" w:cs="SBL Greek"/>
          <w:lang w:bidi="he-IL"/>
        </w:rPr>
        <w:t xml:space="preserve"> ιεραποστολής αφού οι Π. και Βαρνάβας μπορούν να μεταστρέφουν τα έθνη</w:t>
      </w:r>
      <w:r>
        <w:rPr>
          <w:rFonts w:ascii="Palatino Linotype" w:hAnsi="Palatino Linotype" w:cs="SBL Greek"/>
          <w:lang w:bidi="he-IL"/>
        </w:rPr>
        <w:t xml:space="preserve"> (=την ακροβυστία)</w:t>
      </w:r>
      <w:r w:rsidRPr="005B1D99">
        <w:rPr>
          <w:rFonts w:ascii="Palatino Linotype" w:hAnsi="Palatino Linotype" w:cs="SBL Greek"/>
          <w:lang w:bidi="he-IL"/>
        </w:rPr>
        <w:t xml:space="preserve"> στον Χριστό χωρίς να τα εξαναγκάζουν να γίνονται Ιουδαίοι. Για τον Π. η μοναδική προϋπόθεση είναι η </w:t>
      </w:r>
      <w:r w:rsidRPr="005B1D99">
        <w:rPr>
          <w:rFonts w:ascii="Palatino Linotype" w:hAnsi="Palatino Linotype" w:cs="SBL Greek"/>
          <w:b/>
          <w:i/>
          <w:lang w:bidi="he-IL"/>
        </w:rPr>
        <w:t>λογεία</w:t>
      </w:r>
      <w:r w:rsidRPr="005B1D99">
        <w:rPr>
          <w:rFonts w:ascii="Palatino Linotype" w:hAnsi="Palatino Linotype" w:cs="SBL Greek"/>
          <w:lang w:bidi="he-IL"/>
        </w:rPr>
        <w:t xml:space="preserve"> που αναλαμβάνεται (Α’ Κορ. 16, 1-4</w:t>
      </w:r>
      <w:r w:rsidRPr="005B1D99">
        <w:rPr>
          <w:rFonts w:ascii="Palatino Linotype" w:hAnsi="Palatino Linotype" w:cs="SBL Greek"/>
          <w:vertAlign w:val="superscript"/>
          <w:lang w:bidi="he-IL"/>
        </w:rPr>
        <w:t>.</w:t>
      </w:r>
      <w:r w:rsidRPr="005B1D99">
        <w:rPr>
          <w:rFonts w:ascii="Palatino Linotype" w:hAnsi="Palatino Linotype" w:cs="SBL Greek"/>
          <w:lang w:bidi="he-IL"/>
        </w:rPr>
        <w:t xml:space="preserve"> Β’ Κορ. 8-9</w:t>
      </w:r>
      <w:r w:rsidRPr="005B1D99">
        <w:rPr>
          <w:rFonts w:ascii="Palatino Linotype" w:hAnsi="Palatino Linotype" w:cs="SBL Greek"/>
          <w:vertAlign w:val="superscript"/>
          <w:lang w:bidi="he-IL"/>
        </w:rPr>
        <w:t>.</w:t>
      </w:r>
      <w:r w:rsidRPr="005B1D99">
        <w:rPr>
          <w:rFonts w:ascii="Palatino Linotype" w:hAnsi="Palatino Linotype" w:cs="SBL Greek"/>
          <w:lang w:bidi="he-IL"/>
        </w:rPr>
        <w:t xml:space="preserve"> Ρωμ. 15, 25-31) </w:t>
      </w:r>
      <w:r>
        <w:rPr>
          <w:rFonts w:ascii="Palatino Linotype" w:hAnsi="Palatino Linotype" w:cs="SBL Greek"/>
          <w:lang w:bidi="he-IL"/>
        </w:rPr>
        <w:t xml:space="preserve">και ονομάζεται και χάρις ενώ φιλοδοξεί να αναβιώσει το «κοινόβιο» του λαού της Εξόδου. Η λογεία </w:t>
      </w:r>
      <w:r w:rsidRPr="005B1D99">
        <w:rPr>
          <w:rFonts w:ascii="Palatino Linotype" w:hAnsi="Palatino Linotype" w:cs="SBL Greek"/>
          <w:lang w:bidi="he-IL"/>
        </w:rPr>
        <w:t xml:space="preserve">δεν αποτελεί απλώς </w:t>
      </w:r>
      <w:r w:rsidRPr="005B1D99">
        <w:rPr>
          <w:rFonts w:ascii="Palatino Linotype" w:hAnsi="Palatino Linotype" w:cs="SBL Greek"/>
          <w:i/>
          <w:lang w:bidi="he-IL"/>
        </w:rPr>
        <w:t>έρανο αγάπης</w:t>
      </w:r>
      <w:r w:rsidRPr="005B1D99">
        <w:rPr>
          <w:rFonts w:ascii="Palatino Linotype" w:hAnsi="Palatino Linotype" w:cs="SBL Greek"/>
          <w:lang w:bidi="he-IL"/>
        </w:rPr>
        <w:t xml:space="preserve"> χάριν των ενδεών αλλά </w:t>
      </w:r>
      <w:r w:rsidRPr="005B1D99">
        <w:rPr>
          <w:rFonts w:ascii="Palatino Linotype" w:hAnsi="Palatino Linotype" w:cs="SBL Greek"/>
          <w:i/>
          <w:lang w:bidi="he-IL"/>
        </w:rPr>
        <w:t>πραγματικό σύμβολο</w:t>
      </w:r>
      <w:r w:rsidRPr="005B1D99">
        <w:rPr>
          <w:rFonts w:ascii="Palatino Linotype" w:hAnsi="Palatino Linotype" w:cs="SBL Greek"/>
          <w:lang w:bidi="he-IL"/>
        </w:rPr>
        <w:t xml:space="preserve"> του συνδέσμου της αγάπης-</w:t>
      </w:r>
      <w:r w:rsidRPr="005B1D99">
        <w:rPr>
          <w:rFonts w:ascii="Palatino Linotype" w:hAnsi="Palatino Linotype" w:cs="SBL Greek"/>
          <w:i/>
          <w:lang w:bidi="he-IL"/>
        </w:rPr>
        <w:t>φιλίας</w:t>
      </w:r>
      <w:r w:rsidRPr="005B1D99">
        <w:rPr>
          <w:rFonts w:ascii="Palatino Linotype" w:hAnsi="Palatino Linotype" w:cs="SBL Greek"/>
          <w:lang w:bidi="he-IL"/>
        </w:rPr>
        <w:t xml:space="preserve"> μεταξύ εθνών και Ιουδαίων</w:t>
      </w:r>
      <w:r>
        <w:rPr>
          <w:rFonts w:ascii="Palatino Linotype" w:hAnsi="Palatino Linotype" w:cs="SBL Greek"/>
          <w:lang w:bidi="he-IL"/>
        </w:rPr>
        <w:t xml:space="preserve"> που επισφράγιζε την ευχαριστιακή σύναξη</w:t>
      </w:r>
      <w:r w:rsidRPr="005B1D99">
        <w:rPr>
          <w:rFonts w:ascii="Palatino Linotype" w:hAnsi="Palatino Linotype" w:cs="SBL Greek"/>
          <w:lang w:bidi="he-IL"/>
        </w:rPr>
        <w:t xml:space="preserve">. Σημειωτέον ότι </w:t>
      </w:r>
      <w:r>
        <w:rPr>
          <w:rFonts w:ascii="Palatino Linotype" w:hAnsi="Palatino Linotype" w:cs="SBL Greek"/>
          <w:lang w:bidi="he-IL"/>
        </w:rPr>
        <w:t xml:space="preserve">επισφράγιζε </w:t>
      </w:r>
      <w:r w:rsidRPr="005B1D99">
        <w:rPr>
          <w:rFonts w:ascii="Palatino Linotype" w:hAnsi="Palatino Linotype" w:cs="SBL Greek"/>
          <w:lang w:bidi="he-IL"/>
        </w:rPr>
        <w:t xml:space="preserve">την τέλεση του κοινού δείπνου (της Κοινωνίας του αίματος του Χριστού) που συνιστούσε </w:t>
      </w:r>
      <w:r>
        <w:rPr>
          <w:rFonts w:ascii="Palatino Linotype" w:hAnsi="Palatino Linotype" w:cs="SBL Greek"/>
          <w:lang w:bidi="he-IL"/>
        </w:rPr>
        <w:t xml:space="preserve">κατεξοχήν </w:t>
      </w:r>
      <w:r w:rsidRPr="005B1D99">
        <w:rPr>
          <w:rFonts w:ascii="Palatino Linotype" w:hAnsi="Palatino Linotype" w:cs="SBL Greek"/>
          <w:lang w:bidi="he-IL"/>
        </w:rPr>
        <w:t>στοιχείο της ταυτότητας της πρώτης Κοινότητας</w:t>
      </w:r>
      <w:r w:rsidRPr="00E5792F">
        <w:rPr>
          <w:rFonts w:ascii="Palatino Linotype" w:hAnsi="Palatino Linotype" w:cs="SBL Greek"/>
          <w:lang w:bidi="he-IL"/>
        </w:rPr>
        <w:t xml:space="preserve"> </w:t>
      </w:r>
      <w:r>
        <w:rPr>
          <w:rFonts w:ascii="Palatino Linotype" w:hAnsi="Palatino Linotype" w:cs="SBL Greek"/>
          <w:lang w:bidi="he-IL"/>
        </w:rPr>
        <w:t>που εγκαινιαζόταν και με τον ασπασμό αλλήλων (ανεξάρτητα φυλής, φύλου, κοινωνικού στάτους) και συνεχιζόταν από την μετάληψη από το ίδιο (!) ποτήριο</w:t>
      </w:r>
      <w:r w:rsidRPr="005B1D99">
        <w:rPr>
          <w:rFonts w:ascii="Palatino Linotype" w:hAnsi="Palatino Linotype" w:cs="SBL Greek"/>
          <w:lang w:bidi="he-IL"/>
        </w:rPr>
        <w:t xml:space="preserve">. Η λογεία ερμηνεύθηκε όμως από Ιουδαιοχριστιανούς </w:t>
      </w:r>
      <w:r w:rsidRPr="005B1D99">
        <w:rPr>
          <w:rFonts w:ascii="Palatino Linotype" w:hAnsi="Palatino Linotype" w:cs="SBL Greek"/>
          <w:i/>
          <w:lang w:bidi="he-IL"/>
        </w:rPr>
        <w:t>ιουδαϊκά</w:t>
      </w:r>
      <w:r w:rsidRPr="005B1D99">
        <w:rPr>
          <w:rFonts w:ascii="Palatino Linotype" w:hAnsi="Palatino Linotype" w:cs="SBL Greek"/>
          <w:lang w:bidi="he-IL"/>
        </w:rPr>
        <w:t xml:space="preserve">: ως προσφορά προς τον Ισραήλ των </w:t>
      </w:r>
      <w:r w:rsidRPr="005B1D99">
        <w:rPr>
          <w:rFonts w:ascii="Palatino Linotype" w:hAnsi="Palatino Linotype" w:cs="SBL Greek"/>
          <w:i/>
          <w:lang w:bidi="he-IL"/>
        </w:rPr>
        <w:t>φοβουμένων</w:t>
      </w:r>
      <w:r w:rsidRPr="005B1D99">
        <w:rPr>
          <w:rFonts w:ascii="Palatino Linotype" w:hAnsi="Palatino Linotype" w:cs="SBL Greek"/>
          <w:lang w:bidi="he-IL"/>
        </w:rPr>
        <w:t xml:space="preserve"> (Λκ. 7, 5</w:t>
      </w:r>
      <w:r w:rsidRPr="005B1D99">
        <w:rPr>
          <w:rFonts w:ascii="Palatino Linotype" w:hAnsi="Palatino Linotype" w:cs="SBL Greek"/>
          <w:vertAlign w:val="superscript"/>
          <w:lang w:bidi="he-IL"/>
        </w:rPr>
        <w:t>.</w:t>
      </w:r>
      <w:r w:rsidRPr="005B1D99">
        <w:rPr>
          <w:rFonts w:ascii="Palatino Linotype" w:hAnsi="Palatino Linotype" w:cs="SBL Greek"/>
          <w:lang w:bidi="he-IL"/>
        </w:rPr>
        <w:t xml:space="preserve"> Πρ. 10, 2</w:t>
      </w:r>
      <w:r w:rsidRPr="005B1D99">
        <w:rPr>
          <w:rFonts w:ascii="Palatino Linotype" w:hAnsi="Palatino Linotype" w:cs="SBL Greek"/>
          <w:vertAlign w:val="superscript"/>
          <w:lang w:bidi="he-IL"/>
        </w:rPr>
        <w:t>.</w:t>
      </w:r>
      <w:r w:rsidRPr="005B1D99">
        <w:rPr>
          <w:rFonts w:ascii="Palatino Linotype" w:hAnsi="Palatino Linotype" w:cs="SBL Greek"/>
          <w:lang w:bidi="he-IL"/>
        </w:rPr>
        <w:t xml:space="preserve"> πρβλ. Ιώσ. </w:t>
      </w:r>
      <w:r w:rsidRPr="005B1D99">
        <w:rPr>
          <w:rFonts w:ascii="Palatino Linotype" w:hAnsi="Palatino Linotype" w:cs="SBL Greek"/>
          <w:i/>
          <w:lang w:bidi="he-IL"/>
        </w:rPr>
        <w:t>Αρχ.</w:t>
      </w:r>
      <w:r w:rsidRPr="005B1D99">
        <w:rPr>
          <w:rFonts w:ascii="Palatino Linotype" w:hAnsi="Palatino Linotype" w:cs="SBL Greek"/>
          <w:lang w:bidi="he-IL"/>
        </w:rPr>
        <w:t xml:space="preserve"> 14.110). Και το </w:t>
      </w:r>
      <w:r w:rsidRPr="005B1D99">
        <w:rPr>
          <w:rFonts w:ascii="Palatino Linotype" w:hAnsi="Palatino Linotype" w:cs="SBL Greek"/>
          <w:i/>
          <w:lang w:bidi="he-IL"/>
        </w:rPr>
        <w:t>αποστολικό διάταγμα</w:t>
      </w:r>
      <w:r w:rsidRPr="005B1D99">
        <w:rPr>
          <w:rFonts w:ascii="Palatino Linotype" w:hAnsi="Palatino Linotype" w:cs="SBL Greek"/>
          <w:lang w:bidi="he-IL"/>
        </w:rPr>
        <w:t xml:space="preserve"> των Πρ. 15 που επικαλούνταν οι απεσταλμένοι του Ιακώβου και δεν προέβλεπε ως υποχρεωτική την περιτομή (στην οποία δεν υποβλήθηκε ο συνοδός του Π. στην Ιερουσαλήμ Τίτος, κάτι που η σύγχρονη Έρευνα βασίζει σε μία ερμηνευτικά αμφιλεγόμενη βραχυλογία [Γαλ. 2, 3-4]</w:t>
      </w:r>
      <w:r w:rsidRPr="005B1D99">
        <w:rPr>
          <w:rStyle w:val="af6"/>
          <w:rFonts w:ascii="Palatino Linotype" w:hAnsi="Palatino Linotype" w:cs="SBL Greek"/>
          <w:lang w:bidi="he-IL"/>
        </w:rPr>
        <w:endnoteReference w:id="56"/>
      </w:r>
      <w:r w:rsidRPr="005B1D99">
        <w:rPr>
          <w:rFonts w:ascii="Palatino Linotype" w:hAnsi="Palatino Linotype" w:cs="SBL Greek"/>
          <w:lang w:bidi="he-IL"/>
        </w:rPr>
        <w:t xml:space="preserve">), προέβλεπε για τους μη Ιουδαίους Χριστιανούς μέσω της εφαρμογής των νωαχικών εντολών στάτους αντίστοιχου όσων </w:t>
      </w:r>
      <w:r w:rsidRPr="005B1D99">
        <w:rPr>
          <w:rFonts w:ascii="Palatino Linotype" w:hAnsi="Palatino Linotype" w:cs="SBL Greek"/>
          <w:b/>
          <w:i/>
          <w:lang w:bidi="he-IL"/>
        </w:rPr>
        <w:t>ξένων</w:t>
      </w:r>
      <w:r w:rsidRPr="005B1D99">
        <w:rPr>
          <w:rFonts w:ascii="Palatino Linotype" w:hAnsi="Palatino Linotype" w:cs="SBL Greek"/>
          <w:b/>
          <w:lang w:bidi="he-IL"/>
        </w:rPr>
        <w:t xml:space="preserve"> </w:t>
      </w:r>
      <w:r w:rsidRPr="005B1D99">
        <w:rPr>
          <w:rFonts w:ascii="Palatino Linotype" w:hAnsi="Palatino Linotype" w:cs="SBL Greek"/>
          <w:lang w:bidi="he-IL"/>
        </w:rPr>
        <w:t xml:space="preserve">εξακολουθούσαν να ζουν στη γη-έρετς Ισραήλ (Λευ. 17-18). </w:t>
      </w:r>
      <w:r>
        <w:rPr>
          <w:rFonts w:ascii="Palatino Linotype" w:hAnsi="Palatino Linotype" w:cs="SBL Greek"/>
          <w:lang w:bidi="he-IL"/>
        </w:rPr>
        <w:t xml:space="preserve">Σε κάθε περίπτωση η αντιδιαστολή μεταξύ πίστεως και έργων στην παύλεια γραμματεία (ιδιαιτέρως στο Γαλ. 2) δεν αφορά στην μη πραγματοποίηση πράξεων αγάπης αλλά των έργων του Νόμου (κατεξοχήν της περιτομής). </w:t>
      </w:r>
    </w:p>
    <w:p w:rsidR="00BC1161" w:rsidRPr="005B1D99" w:rsidRDefault="00BC1161" w:rsidP="00BE2284">
      <w:pPr>
        <w:ind w:left="567" w:right="374"/>
        <w:jc w:val="both"/>
        <w:rPr>
          <w:rFonts w:ascii="Palatino Linotype" w:hAnsi="Palatino Linotype" w:cs="SBL Greek"/>
          <w:lang w:bidi="he-IL"/>
        </w:rPr>
      </w:pPr>
    </w:p>
    <w:p w:rsidR="00BC1161" w:rsidRPr="005B1D99" w:rsidRDefault="00BC1161" w:rsidP="00BE2284">
      <w:pPr>
        <w:ind w:left="567" w:right="374"/>
        <w:jc w:val="both"/>
        <w:rPr>
          <w:rFonts w:ascii="Palatino Linotype" w:hAnsi="Palatino Linotype"/>
          <w:iCs/>
        </w:rPr>
      </w:pPr>
      <w:r w:rsidRPr="005B1D99">
        <w:rPr>
          <w:rFonts w:ascii="Palatino Linotype" w:hAnsi="Palatino Linotype" w:cs="SBL Greek"/>
          <w:lang w:bidi="he-IL"/>
        </w:rPr>
        <w:t xml:space="preserve">Στην Αντιόχεια ο Π., θεωρώντας ότι η πίστη στο ένα ευαγγέλιο κατά την καινή κτίση παρέχει σε όλους την </w:t>
      </w:r>
      <w:r w:rsidRPr="005B1D99">
        <w:rPr>
          <w:rFonts w:ascii="Palatino Linotype" w:hAnsi="Palatino Linotype" w:cs="SBL Greek"/>
          <w:b/>
          <w:lang w:bidi="he-IL"/>
        </w:rPr>
        <w:t xml:space="preserve">κοινή </w:t>
      </w:r>
      <w:r w:rsidRPr="005B1D99">
        <w:rPr>
          <w:rFonts w:ascii="Palatino Linotype" w:hAnsi="Palatino Linotype" w:cs="SBL Greek"/>
          <w:b/>
          <w:i/>
          <w:lang w:bidi="he-IL"/>
        </w:rPr>
        <w:t>ταυτότητα</w:t>
      </w:r>
      <w:r w:rsidRPr="005B1D99">
        <w:rPr>
          <w:rFonts w:ascii="Palatino Linotype" w:hAnsi="Palatino Linotype" w:cs="SBL Greek"/>
          <w:i/>
          <w:lang w:bidi="he-IL"/>
        </w:rPr>
        <w:t>,</w:t>
      </w:r>
      <w:r w:rsidRPr="005B1D99">
        <w:rPr>
          <w:rFonts w:ascii="Palatino Linotype" w:hAnsi="Palatino Linotype" w:cs="SBL Greek"/>
          <w:lang w:bidi="he-IL"/>
        </w:rPr>
        <w:t xml:space="preserve"> την κυρίαρχη πάνω σε όλες τις άλλες υφιστάμενες (ταυτότητες) που δεν καταργούνται αλλά σχετικοποιούνται, συγκρούστηκε με τους κορυφαίους Πέτρο και Βαρνάβα όταν εκείνοι αποστασιοποιήθηκαν από την κοινή τράπεζα και την ευχαριστιακή κοινωνία των εθνικοχριστιανών. Αυτό συνέβη από </w:t>
      </w:r>
      <w:r w:rsidRPr="005B1D99">
        <w:rPr>
          <w:rFonts w:ascii="Palatino Linotype" w:hAnsi="Palatino Linotype" w:cs="SBL Greek"/>
          <w:i/>
          <w:lang w:bidi="he-IL"/>
        </w:rPr>
        <w:t>υποκρισία</w:t>
      </w:r>
      <w:r w:rsidRPr="005B1D99">
        <w:rPr>
          <w:rStyle w:val="af6"/>
          <w:rFonts w:ascii="Palatino Linotype" w:hAnsi="Palatino Linotype" w:cs="SBL Greek"/>
          <w:i/>
          <w:lang w:bidi="he-IL"/>
        </w:rPr>
        <w:endnoteReference w:id="57"/>
      </w:r>
      <w:r w:rsidRPr="005B1D99">
        <w:rPr>
          <w:rFonts w:ascii="Palatino Linotype" w:hAnsi="Palatino Linotype" w:cs="SBL Greek"/>
          <w:lang w:bidi="he-IL"/>
        </w:rPr>
        <w:t xml:space="preserve"> και ίσως διότι το θέμα δεν είχε απόλυτα ξεκαθαρισθεί στην Ιερουσαλήμ όπου οι αμφιτρύωνες ήταν Ιουδαίοι</w:t>
      </w:r>
      <w:r w:rsidRPr="005B1D99">
        <w:rPr>
          <w:rStyle w:val="af6"/>
          <w:rFonts w:ascii="Palatino Linotype" w:hAnsi="Palatino Linotype" w:cs="SBL Greek"/>
          <w:lang w:bidi="he-IL"/>
        </w:rPr>
        <w:endnoteReference w:id="58"/>
      </w:r>
      <w:r w:rsidRPr="005B1D99">
        <w:rPr>
          <w:rFonts w:ascii="Palatino Linotype" w:hAnsi="Palatino Linotype" w:cs="SBL Greek"/>
          <w:lang w:bidi="he-IL"/>
        </w:rPr>
        <w:t xml:space="preserve">. Ο Π., που στην </w:t>
      </w:r>
      <w:r w:rsidRPr="005B1D99">
        <w:rPr>
          <w:rFonts w:ascii="Palatino Linotype" w:hAnsi="Palatino Linotype" w:cs="SBL Greek"/>
          <w:i/>
          <w:lang w:bidi="he-IL"/>
        </w:rPr>
        <w:t>Προς Γαλάτας</w:t>
      </w:r>
      <w:r w:rsidRPr="005B1D99">
        <w:rPr>
          <w:rFonts w:ascii="Palatino Linotype" w:hAnsi="Palatino Linotype" w:cs="SBL Greek"/>
          <w:lang w:bidi="he-IL"/>
        </w:rPr>
        <w:t xml:space="preserve"> φαίνεται ακόμη πικραμένος από τη στάση των μη </w:t>
      </w:r>
      <w:r w:rsidRPr="005B1D99">
        <w:rPr>
          <w:rFonts w:ascii="Palatino Linotype" w:hAnsi="Palatino Linotype" w:cs="SBL Greek"/>
          <w:i/>
          <w:lang w:bidi="he-IL"/>
        </w:rPr>
        <w:t>ορθοποδούντων</w:t>
      </w:r>
      <w:r w:rsidRPr="005B1D99">
        <w:rPr>
          <w:rFonts w:ascii="Palatino Linotype" w:hAnsi="Palatino Linotype" w:cs="SBL Greek"/>
          <w:lang w:bidi="he-IL"/>
        </w:rPr>
        <w:t xml:space="preserve"> Κορυφαίων που χαρακτηρίζει </w:t>
      </w:r>
      <w:r w:rsidRPr="005B1D99">
        <w:rPr>
          <w:rFonts w:ascii="Palatino Linotype" w:hAnsi="Palatino Linotype" w:cs="SBL Greek"/>
          <w:b/>
          <w:i/>
          <w:lang w:bidi="he-IL"/>
        </w:rPr>
        <w:t xml:space="preserve">δοκοῦντες </w:t>
      </w:r>
      <w:r w:rsidRPr="005B1D99">
        <w:rPr>
          <w:rFonts w:ascii="Palatino Linotype" w:hAnsi="Palatino Linotype"/>
        </w:rPr>
        <w:t>(Γαλ. 2, 6. 9</w:t>
      </w:r>
      <w:r w:rsidRPr="005B1D99">
        <w:rPr>
          <w:rFonts w:ascii="Palatino Linotype" w:hAnsi="Palatino Linotype" w:cs="SBL Greek"/>
          <w:lang w:bidi="he-IL"/>
        </w:rPr>
        <w:t xml:space="preserve">), τελικά </w:t>
      </w:r>
      <w:r w:rsidRPr="005B1D99">
        <w:rPr>
          <w:rFonts w:ascii="Palatino Linotype" w:hAnsi="Palatino Linotype" w:cs="SBL Greek"/>
          <w:i/>
          <w:lang w:bidi="he-IL"/>
        </w:rPr>
        <w:t>αποστασιοποιήθηκε</w:t>
      </w:r>
      <w:r w:rsidRPr="005B1D99">
        <w:rPr>
          <w:rFonts w:ascii="Palatino Linotype" w:hAnsi="Palatino Linotype" w:cs="SBL Greek"/>
          <w:lang w:bidi="he-IL"/>
        </w:rPr>
        <w:t xml:space="preserve"> από την αντιοχειανή Εκκλησία προτιμώντας να ευαγγελίζεται </w:t>
      </w:r>
      <w:r w:rsidRPr="005B1D99">
        <w:rPr>
          <w:rFonts w:ascii="Palatino Linotype" w:hAnsi="Palatino Linotype" w:cs="SBL Greek"/>
          <w:i/>
          <w:lang w:bidi="he-IL"/>
        </w:rPr>
        <w:t>οὐχ ὅπου ὠνομάσθη Χριστός, ἵνα μὴ ἐπ᾽ ἀλλότριον θεμέλιον οἰκοδομῶ</w:t>
      </w:r>
      <w:r w:rsidRPr="005B1D99">
        <w:rPr>
          <w:rFonts w:ascii="Palatino Linotype" w:hAnsi="Palatino Linotype" w:cs="Arial"/>
          <w:i/>
          <w:lang w:bidi="he-IL"/>
        </w:rPr>
        <w:t xml:space="preserve"> </w:t>
      </w:r>
      <w:r w:rsidRPr="005B1D99">
        <w:rPr>
          <w:rFonts w:ascii="Palatino Linotype" w:hAnsi="Palatino Linotype" w:cs="Arial"/>
          <w:lang w:bidi="he-IL"/>
        </w:rPr>
        <w:t>(</w:t>
      </w:r>
      <w:r w:rsidRPr="005B1D99">
        <w:rPr>
          <w:rFonts w:ascii="Palatino Linotype" w:hAnsi="Palatino Linotype" w:cs="SBL Greek"/>
          <w:lang w:bidi="he-IL"/>
        </w:rPr>
        <w:t>Ρωμ. 15, 20) και απευθυνόμενος διά των επιστολών (εκτός της Ρωμ.) κατεξοχήν σε Ε. που είχαν ιδρυθεί από τον ίδιο.</w:t>
      </w:r>
    </w:p>
    <w:p w:rsidR="00BC1161" w:rsidRPr="005B1D99" w:rsidRDefault="00BC1161" w:rsidP="00BE2284">
      <w:pPr>
        <w:ind w:left="567" w:right="374"/>
        <w:jc w:val="both"/>
        <w:rPr>
          <w:rFonts w:ascii="Palatino Linotype" w:hAnsi="Palatino Linotype" w:cs="SBL Greek"/>
          <w:lang w:bidi="he-IL"/>
        </w:rPr>
      </w:pPr>
    </w:p>
    <w:p w:rsidR="00BC1161" w:rsidRPr="005B1D99" w:rsidRDefault="00BC1161" w:rsidP="00BE2284">
      <w:pPr>
        <w:ind w:left="567" w:right="374"/>
        <w:jc w:val="both"/>
        <w:rPr>
          <w:rFonts w:ascii="Palatino Linotype" w:hAnsi="Palatino Linotype" w:cs="SBL Greek"/>
          <w:lang w:bidi="he-IL"/>
        </w:rPr>
      </w:pPr>
      <w:r w:rsidRPr="005B1D99">
        <w:rPr>
          <w:rFonts w:ascii="Palatino Linotype" w:hAnsi="Palatino Linotype" w:cs="SBL Greek"/>
          <w:lang w:bidi="he-IL"/>
        </w:rPr>
        <w:t>Σημειωτέον ότι η ανωτέρω εξαιρετικά σημαντική για τη διαμόρφωση της χριστιανικής θεολογίας «σύγκρουση των τιτάνων» στην Αντιόχεια, η οποία όντως προκαλεί αμηχανία και στους ίδιους τους Πατέρες</w:t>
      </w:r>
      <w:r w:rsidRPr="005B1D99">
        <w:rPr>
          <w:rStyle w:val="af6"/>
          <w:rFonts w:ascii="Palatino Linotype" w:hAnsi="Palatino Linotype" w:cs="SBL Greek"/>
          <w:lang w:bidi="he-IL"/>
        </w:rPr>
        <w:endnoteReference w:id="59"/>
      </w:r>
      <w:r w:rsidRPr="005B1D99">
        <w:rPr>
          <w:rFonts w:ascii="Palatino Linotype" w:hAnsi="Palatino Linotype" w:cs="SBL Greek"/>
          <w:lang w:bidi="he-IL"/>
        </w:rPr>
        <w:t>, αποτέλεσε πρόσφατα αντικείμενο διατριβής στον ορθόδοξο ανατολικό χώρο</w:t>
      </w:r>
      <w:r w:rsidRPr="005B1D99">
        <w:rPr>
          <w:rStyle w:val="af6"/>
          <w:rFonts w:ascii="Palatino Linotype" w:hAnsi="Palatino Linotype" w:cs="SBL Greek"/>
          <w:lang w:bidi="he-IL"/>
        </w:rPr>
        <w:endnoteReference w:id="60"/>
      </w:r>
      <w:r w:rsidRPr="005B1D99">
        <w:rPr>
          <w:rFonts w:ascii="Palatino Linotype" w:hAnsi="Palatino Linotype" w:cs="SBL Greek"/>
          <w:lang w:bidi="he-IL"/>
        </w:rPr>
        <w:t xml:space="preserve">. Επισημαίνω απλώς ότι η συγκεκριμένη σύγκρουση δεν προκάλεσε σχίσμα στην αρχέγονη Εκκλησία η οποία αποτυπώνει τον πλουραλισμό και στον Κανόνα των Γραφών της. Σε αυτόν μετά τις Πρ. αρχικά ακολουθούσε η συλλογή των </w:t>
      </w:r>
      <w:r w:rsidRPr="005B1D99">
        <w:rPr>
          <w:rFonts w:ascii="Palatino Linotype" w:hAnsi="Palatino Linotype" w:cs="SBL Greek"/>
          <w:i/>
          <w:lang w:bidi="he-IL"/>
        </w:rPr>
        <w:t>Καθολικών</w:t>
      </w:r>
      <w:r w:rsidRPr="005B1D99">
        <w:rPr>
          <w:rFonts w:ascii="Palatino Linotype" w:hAnsi="Palatino Linotype" w:cs="SBL Greek"/>
          <w:lang w:bidi="he-IL"/>
        </w:rPr>
        <w:t xml:space="preserve"> που συνέγραψαν ιουδαιοχριστιανοί απόστολοι και μετά το </w:t>
      </w:r>
      <w:r w:rsidRPr="005B1D99">
        <w:rPr>
          <w:rFonts w:ascii="Palatino Linotype" w:hAnsi="Palatino Linotype" w:cs="SBL Greek"/>
          <w:lang w:val="en-US" w:bidi="he-IL"/>
        </w:rPr>
        <w:t>Corpus</w:t>
      </w:r>
      <w:r w:rsidRPr="005B1D99">
        <w:rPr>
          <w:rFonts w:ascii="Palatino Linotype" w:hAnsi="Palatino Linotype" w:cs="SBL Greek"/>
          <w:lang w:bidi="he-IL"/>
        </w:rPr>
        <w:t xml:space="preserve"> </w:t>
      </w:r>
      <w:r w:rsidRPr="005B1D99">
        <w:rPr>
          <w:rFonts w:ascii="Palatino Linotype" w:hAnsi="Palatino Linotype" w:cs="SBL Greek"/>
          <w:lang w:val="en-US" w:bidi="he-IL"/>
        </w:rPr>
        <w:t>Paulinum</w:t>
      </w:r>
      <w:r w:rsidRPr="005B1D99">
        <w:rPr>
          <w:rStyle w:val="af6"/>
          <w:rFonts w:ascii="Palatino Linotype" w:hAnsi="Palatino Linotype" w:cs="SBL Greek"/>
          <w:lang w:val="en-US" w:bidi="he-IL"/>
        </w:rPr>
        <w:endnoteReference w:id="61"/>
      </w:r>
      <w:r w:rsidRPr="005B1D99">
        <w:rPr>
          <w:rFonts w:ascii="Palatino Linotype" w:hAnsi="Palatino Linotype" w:cs="SBL Greek"/>
          <w:lang w:bidi="he-IL"/>
        </w:rPr>
        <w:t xml:space="preserve">. </w:t>
      </w:r>
    </w:p>
    <w:p w:rsidR="00BC1161" w:rsidRPr="005B1D99" w:rsidRDefault="00BC1161" w:rsidP="00BE2284"/>
    <w:p w:rsidR="00BC1161" w:rsidRPr="005B1D99" w:rsidRDefault="00BC1161" w:rsidP="00BE2284">
      <w:pPr>
        <w:ind w:left="567" w:right="374"/>
        <w:jc w:val="both"/>
        <w:rPr>
          <w:rFonts w:ascii="Palatino Linotype" w:hAnsi="Palatino Linotype"/>
        </w:rPr>
      </w:pPr>
      <w:r w:rsidRPr="005B1D99">
        <w:rPr>
          <w:rFonts w:ascii="Palatino Linotype" w:hAnsi="Palatino Linotype"/>
          <w:sz w:val="22"/>
          <w:szCs w:val="22"/>
          <w:lang w:bidi="he-IL"/>
        </w:rPr>
        <w:t xml:space="preserve">Η β’ περιοδεία που έπεται της Συνόδου των Ιεροσολύμων και πρωταγωνιστεί πλέον ο απόστολος των εθνών, χαρακτηρίζεται από τη καταιγιστική κινητικότητα κατεξοχήν του Παύλου στον δακτύλιο της ανατολικής Μεσογείου. Ενώ ο Δευτερονομιστής και οι Προφήτες διακηρύσσουν την ιεραποδημία των εξόριστων Ιουδαίων και των εθνών στην Ιερουσαλήμ και μάλιστα το Ναό, όπου ανατέλλει το φως (Ησ. 60, 1 κε.) και στο Ευαγγέλιο του Λουκά δεσπόζει το Οδοιπορικό του Ιησού προς την πόλη του Δαυίδ (9, 51- 19, 27), οι Πρ. περιγράφουν </w:t>
      </w:r>
      <w:r w:rsidRPr="005B1D99">
        <w:rPr>
          <w:rFonts w:ascii="Palatino Linotype" w:hAnsi="Palatino Linotype"/>
          <w:b/>
          <w:bCs/>
          <w:sz w:val="22"/>
          <w:szCs w:val="22"/>
          <w:lang w:bidi="he-IL"/>
        </w:rPr>
        <w:t>την αντίστροφη φυγόκεντρη κίνηση από την Ιερουσαλήμ προς τα έθνη</w:t>
      </w:r>
      <w:r w:rsidRPr="005B1D99">
        <w:rPr>
          <w:rFonts w:ascii="Palatino Linotype" w:hAnsi="Palatino Linotype"/>
          <w:sz w:val="22"/>
          <w:szCs w:val="22"/>
          <w:lang w:bidi="he-IL"/>
        </w:rPr>
        <w:t xml:space="preserve">. Δεν αναμένει η «μήτηρ» Εκκλησία τής Σιών τους </w:t>
      </w:r>
      <w:r w:rsidRPr="005B1D99">
        <w:rPr>
          <w:rFonts w:ascii="Palatino Linotype" w:hAnsi="Palatino Linotype"/>
          <w:i/>
          <w:sz w:val="22"/>
          <w:szCs w:val="22"/>
          <w:lang w:bidi="he-IL"/>
        </w:rPr>
        <w:t>άλλους</w:t>
      </w:r>
      <w:r w:rsidRPr="005B1D99">
        <w:rPr>
          <w:rFonts w:ascii="Palatino Linotype" w:hAnsi="Palatino Linotype"/>
          <w:sz w:val="22"/>
          <w:szCs w:val="22"/>
          <w:lang w:bidi="he-IL"/>
        </w:rPr>
        <w:t xml:space="preserve"> «να πέσουν στα πόδια της», αλλά είναι εκείνη η οποία εξακτινώνεται σ’ ένα παγκοσμιοποιημένο για πρώτη φορά στα ιστορικά χρονικά κόσμο (</w:t>
      </w:r>
      <w:r w:rsidRPr="005B1D99">
        <w:rPr>
          <w:rFonts w:ascii="Palatino Linotype" w:hAnsi="Palatino Linotype"/>
          <w:i/>
          <w:sz w:val="22"/>
          <w:szCs w:val="22"/>
          <w:lang w:bidi="he-IL"/>
        </w:rPr>
        <w:t>Αὐγούστου μοναρχήσαντος</w:t>
      </w:r>
      <w:r w:rsidRPr="005B1D99">
        <w:rPr>
          <w:rFonts w:ascii="Palatino Linotype" w:hAnsi="Palatino Linotype"/>
          <w:sz w:val="22"/>
          <w:szCs w:val="22"/>
          <w:lang w:bidi="he-IL"/>
        </w:rPr>
        <w:t xml:space="preserve">). Ολόκληρο το βιβλίο των Πρ. αποτελεί ανάπτυξη της κατακλείδας τού </w:t>
      </w:r>
      <w:r w:rsidRPr="005B1D99">
        <w:rPr>
          <w:rFonts w:ascii="Palatino Linotype" w:hAnsi="Palatino Linotype"/>
          <w:i/>
          <w:sz w:val="22"/>
          <w:szCs w:val="22"/>
          <w:lang w:bidi="he-IL"/>
        </w:rPr>
        <w:t>Κατά Ματθαίον</w:t>
      </w:r>
      <w:r w:rsidRPr="005B1D99">
        <w:rPr>
          <w:rFonts w:ascii="Palatino Linotype" w:hAnsi="Palatino Linotype"/>
          <w:sz w:val="22"/>
          <w:szCs w:val="22"/>
          <w:lang w:bidi="he-IL"/>
        </w:rPr>
        <w:t xml:space="preserve">: </w:t>
      </w:r>
      <w:r w:rsidRPr="005B1D99">
        <w:rPr>
          <w:rFonts w:ascii="Palatino Linotype" w:hAnsi="Palatino Linotype"/>
          <w:i/>
          <w:sz w:val="22"/>
          <w:szCs w:val="22"/>
          <w:lang w:bidi="he-IL"/>
        </w:rPr>
        <w:t xml:space="preserve">Πορευθέντες </w:t>
      </w:r>
      <w:r>
        <w:rPr>
          <w:rFonts w:ascii="Palatino Linotype" w:hAnsi="Palatino Linotype"/>
          <w:i/>
          <w:sz w:val="22"/>
          <w:szCs w:val="22"/>
          <w:lang w:bidi="he-IL"/>
        </w:rPr>
        <w:t xml:space="preserve"> </w:t>
      </w:r>
      <w:r w:rsidRPr="005B1D99">
        <w:rPr>
          <w:rFonts w:ascii="Palatino Linotype" w:hAnsi="Palatino Linotype"/>
          <w:b/>
          <w:i/>
          <w:sz w:val="22"/>
          <w:szCs w:val="22"/>
          <w:lang w:bidi="he-IL"/>
        </w:rPr>
        <w:t>μαθητεύσατε</w:t>
      </w:r>
      <w:r w:rsidRPr="005B1D99">
        <w:rPr>
          <w:rFonts w:ascii="Palatino Linotype" w:hAnsi="Palatino Linotype"/>
          <w:i/>
          <w:sz w:val="22"/>
          <w:szCs w:val="22"/>
          <w:lang w:bidi="he-IL"/>
        </w:rPr>
        <w:t xml:space="preserve"> (!) πάντα τὰ ἔθνη</w:t>
      </w:r>
      <w:r w:rsidRPr="005B1D99">
        <w:rPr>
          <w:rFonts w:ascii="Palatino Linotype" w:hAnsi="Palatino Linotype"/>
          <w:sz w:val="22"/>
          <w:szCs w:val="22"/>
          <w:lang w:bidi="he-IL"/>
        </w:rPr>
        <w:t xml:space="preserve"> (28, 28). Όντως η «Εκκλησία γίνεται όταν ανοίγεται»</w:t>
      </w:r>
      <w:r w:rsidRPr="005B1D99">
        <w:rPr>
          <w:rStyle w:val="af6"/>
          <w:sz w:val="22"/>
          <w:szCs w:val="22"/>
          <w:lang w:bidi="he-IL"/>
        </w:rPr>
        <w:endnoteReference w:id="62"/>
      </w:r>
      <w:r w:rsidRPr="005B1D99">
        <w:rPr>
          <w:rFonts w:ascii="Palatino Linotype" w:hAnsi="Palatino Linotype"/>
          <w:sz w:val="22"/>
          <w:szCs w:val="22"/>
          <w:lang w:bidi="he-IL"/>
        </w:rPr>
        <w:t xml:space="preserve">. Το τέλος τής πορείας έχει ήδη προσδιορισθεί στην εισαγωγή των Πρ. με την προαναφερθείσα </w:t>
      </w:r>
      <w:r w:rsidRPr="005B1D99">
        <w:rPr>
          <w:rFonts w:ascii="Palatino Linotype" w:hAnsi="Palatino Linotype"/>
          <w:caps/>
          <w:sz w:val="22"/>
          <w:szCs w:val="22"/>
          <w:lang w:bidi="he-IL"/>
        </w:rPr>
        <w:t>δ</w:t>
      </w:r>
      <w:r w:rsidRPr="005B1D99">
        <w:rPr>
          <w:rFonts w:ascii="Palatino Linotype" w:hAnsi="Palatino Linotype"/>
          <w:sz w:val="22"/>
          <w:szCs w:val="22"/>
          <w:lang w:bidi="he-IL"/>
        </w:rPr>
        <w:t>ιακήρυξη του Αναστάντος, η οποία εκπληρώνει την προφητεία του Ησαΐα περί του πάσχοντος Δούλου (49, 6)</w:t>
      </w:r>
      <w:r w:rsidRPr="005B1D99">
        <w:rPr>
          <w:rStyle w:val="af6"/>
          <w:sz w:val="22"/>
          <w:szCs w:val="22"/>
          <w:lang w:bidi="he-IL"/>
        </w:rPr>
        <w:endnoteReference w:id="63"/>
      </w:r>
      <w:r w:rsidRPr="005B1D99">
        <w:rPr>
          <w:rFonts w:ascii="Palatino Linotype" w:hAnsi="Palatino Linotype"/>
          <w:sz w:val="22"/>
          <w:szCs w:val="22"/>
          <w:lang w:bidi="he-IL"/>
        </w:rPr>
        <w:t xml:space="preserve"> με τον οποίο ταυτίζεται κατά χάριν και ο Π. ως αφορισμένος εκ κοιλίας μητρός, όπως ο προφήτης του Πάθους Ιερεμίας. Αυτή η πορεία, η οποία προσδιορίζεται επακριβώς από το Λουκά με ιδιαίτερη αναφορά των τοπικών θεσμών, δεν συνοδεύεται από αντίστοιχους χρονικούς προσδιορισμούς ή τουλάχιστον </w:t>
      </w:r>
      <w:r w:rsidRPr="005B1D99">
        <w:rPr>
          <w:rFonts w:ascii="Palatino Linotype" w:hAnsi="Palatino Linotype"/>
          <w:i/>
          <w:iCs/>
          <w:sz w:val="22"/>
          <w:szCs w:val="22"/>
          <w:lang w:bidi="he-IL"/>
        </w:rPr>
        <w:t>συγχρονισμό</w:t>
      </w:r>
      <w:r w:rsidRPr="005B1D99">
        <w:rPr>
          <w:rFonts w:ascii="Palatino Linotype" w:hAnsi="Palatino Linotype"/>
          <w:sz w:val="22"/>
          <w:szCs w:val="22"/>
          <w:lang w:bidi="he-IL"/>
        </w:rPr>
        <w:t xml:space="preserve"> με κάποιο κορυφαίο γεγονός της αντίστοιχης περιόδου της ρωμαϊκής ιστορίας, όπως αντιστρόφως συμβαίνει με τη γέννηση του Ιησού η οποία τέμνει τον χρόνο (Λκ. 3, 1).</w:t>
      </w:r>
    </w:p>
    <w:p w:rsidR="00BC1161" w:rsidRPr="005B1D99" w:rsidRDefault="00BC1161" w:rsidP="00BE2284">
      <w:pPr>
        <w:ind w:left="567" w:right="374"/>
        <w:jc w:val="both"/>
        <w:rPr>
          <w:rFonts w:ascii="Palatino Linotype" w:hAnsi="Palatino Linotype"/>
        </w:rPr>
      </w:pPr>
    </w:p>
    <w:p w:rsidR="00BC1161" w:rsidRPr="005B1D99" w:rsidRDefault="00BC1161" w:rsidP="00BE2284">
      <w:pPr>
        <w:ind w:left="567" w:right="374"/>
        <w:jc w:val="both"/>
        <w:rPr>
          <w:rFonts w:ascii="Palatino Linotype" w:hAnsi="Palatino Linotype"/>
        </w:rPr>
      </w:pPr>
      <w:r w:rsidRPr="005B1D99">
        <w:rPr>
          <w:rFonts w:ascii="Palatino Linotype" w:hAnsi="Palatino Linotype" w:cs="Tahoma"/>
          <w:sz w:val="22"/>
          <w:szCs w:val="22"/>
        </w:rPr>
        <w:t>Βεβαίως κατεξοχήν από τη μαρτυρία των Πράξεων συνάγεται ότι ο Π. και μετά την Αποστολική Σύνοδο να εφαρμόζει έθιμα του λαού του χωρίς να γίνεται υποχείριος αυτών. Για παράδειγμα και στην Κόρινθο και κατόπιν εφαρμόζει την ευχή (= υπόσχεση)/όρκο των Ναζιριτών που καταγράφεται στο Αρ. 6:</w:t>
      </w:r>
      <w:r w:rsidRPr="005B1D99">
        <w:rPr>
          <w:rStyle w:val="af6"/>
          <w:rFonts w:cs="Tahoma"/>
          <w:sz w:val="22"/>
          <w:szCs w:val="22"/>
        </w:rPr>
        <w:endnoteReference w:id="64"/>
      </w:r>
      <w:r w:rsidRPr="005B1D99">
        <w:rPr>
          <w:rFonts w:ascii="Palatino Linotype" w:hAnsi="Palatino Linotype" w:cs="Tahoma"/>
          <w:sz w:val="22"/>
          <w:szCs w:val="22"/>
        </w:rPr>
        <w:t xml:space="preserve"> Επί τριάντα και πλέον μέρες αυτοί δεν κούρευαν τα μαλλιά τους (πράγμα που υπό φυσιολογικές συνθήκες ο Π. θεωρεί ατιμία Α’Κορ. 11, 14) και δεν έπιναν οίνο (πρβλ. Σαμψών, Ιωάννης Βαπτιστής). Ήταν μια περίοδος κατά την οποία αφιερώνονταν ολοκληρωτικά στον Κύριο απέχοντας από τον κόσμο. Κατόπιν κουρεύονταν και τα μαλλιά τους κατακαίονταν στο θυσιαστήριο του Ναού (έστω κι αν η κουρά γινόταν κατ’ οικονομία μακριά από την Ιερουσαλήμ). </w:t>
      </w:r>
    </w:p>
    <w:p w:rsidR="00BC1161" w:rsidRPr="005B1D99" w:rsidRDefault="00BC1161" w:rsidP="00BE2284">
      <w:pPr>
        <w:ind w:left="567" w:right="374"/>
        <w:jc w:val="both"/>
        <w:rPr>
          <w:rFonts w:ascii="Palatino Linotype" w:hAnsi="Palatino Linotype"/>
        </w:rPr>
      </w:pPr>
    </w:p>
    <w:p w:rsidR="00BC1161" w:rsidRPr="005B1D99" w:rsidRDefault="00BC1161" w:rsidP="00BE2284">
      <w:pPr>
        <w:ind w:left="567" w:right="374"/>
        <w:jc w:val="both"/>
        <w:rPr>
          <w:rFonts w:ascii="Palatino Linotype" w:hAnsi="Palatino Linotype"/>
        </w:rPr>
      </w:pPr>
      <w:r w:rsidRPr="005B1D99">
        <w:rPr>
          <w:rFonts w:ascii="Palatino Linotype" w:hAnsi="Palatino Linotype"/>
        </w:rPr>
        <w:t xml:space="preserve">Κατεξοχήν ο Π. ονομάζει την Εκκλησία </w:t>
      </w:r>
      <w:r w:rsidRPr="005B1D99">
        <w:rPr>
          <w:rFonts w:ascii="Palatino Linotype" w:hAnsi="Palatino Linotype"/>
          <w:b/>
          <w:bCs/>
          <w:i/>
          <w:iCs/>
        </w:rPr>
        <w:t>Σώμα</w:t>
      </w:r>
      <w:r w:rsidRPr="005B1D99">
        <w:rPr>
          <w:rFonts w:ascii="Palatino Linotype" w:hAnsi="Palatino Linotype"/>
        </w:rPr>
        <w:t xml:space="preserve"> </w:t>
      </w:r>
      <w:r w:rsidRPr="005B1D99">
        <w:rPr>
          <w:rFonts w:ascii="Palatino Linotype" w:hAnsi="Palatino Linotype"/>
          <w:b/>
          <w:bCs/>
        </w:rPr>
        <w:t>(=</w:t>
      </w:r>
      <w:r w:rsidRPr="005B1D99">
        <w:rPr>
          <w:rFonts w:ascii="Palatino Linotype" w:hAnsi="Palatino Linotype"/>
        </w:rPr>
        <w:t xml:space="preserve"> Οργανισμό) </w:t>
      </w:r>
      <w:r w:rsidRPr="005B1D99">
        <w:rPr>
          <w:rFonts w:ascii="Palatino Linotype" w:hAnsi="Palatino Linotype"/>
          <w:b/>
          <w:bCs/>
        </w:rPr>
        <w:t>Χριστού</w:t>
      </w:r>
      <w:r w:rsidRPr="005B1D99">
        <w:rPr>
          <w:rFonts w:ascii="Palatino Linotype" w:hAnsi="Palatino Linotype"/>
        </w:rPr>
        <w:t xml:space="preserve"> όπου σε αντίθεση προς άλλα «σώματα» (πρβλ. Ρωμαϊκή αυτοκρατορία+Συναγωγή)  </w:t>
      </w:r>
      <w:r w:rsidRPr="005B1D99">
        <w:rPr>
          <w:rFonts w:ascii="Palatino Linotype" w:hAnsi="Palatino Linotype"/>
          <w:b/>
          <w:bCs/>
          <w:i/>
          <w:iCs/>
        </w:rPr>
        <w:t xml:space="preserve">οὐκ ἔνι Ἰουδαῖος καὶ Ἕλλην, περιτομὴ καὶ ἀκροβυστία, δοῦλος καὶ ἐλεύθερος, ἂρσεν καὶ θῆλυ </w:t>
      </w:r>
      <w:r w:rsidRPr="005B1D99">
        <w:rPr>
          <w:rFonts w:ascii="Palatino Linotype" w:hAnsi="Palatino Linotype"/>
          <w:bCs/>
          <w:iCs/>
        </w:rPr>
        <w:t>αλλά είναι</w:t>
      </w:r>
      <w:r w:rsidRPr="005B1D99">
        <w:rPr>
          <w:rFonts w:ascii="Palatino Linotype" w:hAnsi="Palatino Linotype"/>
          <w:b/>
          <w:bCs/>
          <w:i/>
          <w:iCs/>
        </w:rPr>
        <w:t xml:space="preserve"> </w:t>
      </w:r>
      <w:r w:rsidRPr="005B1D99">
        <w:rPr>
          <w:rFonts w:ascii="Palatino Linotype" w:hAnsi="Palatino Linotype"/>
        </w:rPr>
        <w:t xml:space="preserve">(όχι </w:t>
      </w:r>
      <w:r w:rsidRPr="005B1D99">
        <w:rPr>
          <w:rFonts w:ascii="Palatino Linotype" w:hAnsi="Palatino Linotype"/>
          <w:i/>
          <w:iCs/>
        </w:rPr>
        <w:t>ένα</w:t>
      </w:r>
      <w:r w:rsidRPr="005B1D99">
        <w:rPr>
          <w:rFonts w:ascii="Palatino Linotype" w:hAnsi="Palatino Linotype"/>
        </w:rPr>
        <w:t>, αλλά)</w:t>
      </w:r>
      <w:r w:rsidRPr="005B1D99">
        <w:rPr>
          <w:rFonts w:ascii="Palatino Linotype" w:hAnsi="Palatino Linotype"/>
          <w:b/>
          <w:bCs/>
          <w:i/>
          <w:iCs/>
        </w:rPr>
        <w:t xml:space="preserve"> </w:t>
      </w:r>
      <w:r w:rsidRPr="005B1D99">
        <w:rPr>
          <w:rFonts w:ascii="Palatino Linotype" w:hAnsi="Palatino Linotype"/>
          <w:b/>
          <w:bCs/>
          <w:iCs/>
        </w:rPr>
        <w:t>ένας</w:t>
      </w:r>
      <w:r w:rsidRPr="005B1D99">
        <w:rPr>
          <w:rFonts w:ascii="Palatino Linotype" w:hAnsi="Palatino Linotype"/>
          <w:b/>
          <w:bCs/>
          <w:i/>
          <w:iCs/>
          <w:vertAlign w:val="superscript"/>
        </w:rPr>
        <w:t>.</w:t>
      </w:r>
      <w:r w:rsidRPr="005B1D99">
        <w:rPr>
          <w:rFonts w:ascii="Palatino Linotype" w:hAnsi="Palatino Linotype"/>
          <w:b/>
          <w:bCs/>
          <w:i/>
          <w:iCs/>
        </w:rPr>
        <w:t xml:space="preserve"> </w:t>
      </w:r>
      <w:r w:rsidRPr="005B1D99">
        <w:rPr>
          <w:rFonts w:ascii="Palatino Linotype" w:hAnsi="Palatino Linotype"/>
          <w:b/>
          <w:bCs/>
          <w:iCs/>
        </w:rPr>
        <w:t>Χριστός</w:t>
      </w:r>
      <w:r w:rsidRPr="005B1D99">
        <w:rPr>
          <w:rFonts w:ascii="Palatino Linotype" w:hAnsi="Palatino Linotype"/>
          <w:b/>
          <w:bCs/>
          <w:i/>
          <w:iCs/>
        </w:rPr>
        <w:t xml:space="preserve"> </w:t>
      </w:r>
      <w:r w:rsidRPr="005B1D99">
        <w:rPr>
          <w:rFonts w:ascii="Palatino Linotype" w:hAnsi="Palatino Linotype"/>
          <w:bCs/>
          <w:iCs/>
        </w:rPr>
        <w:t>(Γαλ. 3, 28</w:t>
      </w:r>
      <w:r w:rsidRPr="005B1D99">
        <w:rPr>
          <w:rFonts w:ascii="Palatino Linotype" w:hAnsi="Palatino Linotype"/>
          <w:bCs/>
          <w:iCs/>
          <w:vertAlign w:val="superscript"/>
        </w:rPr>
        <w:t xml:space="preserve">. </w:t>
      </w:r>
      <w:r>
        <w:rPr>
          <w:rFonts w:ascii="Palatino Linotype" w:hAnsi="Palatino Linotype"/>
          <w:bCs/>
          <w:iCs/>
        </w:rPr>
        <w:t xml:space="preserve">Κολ. 3, 11 [σε αυτό </w:t>
      </w:r>
      <w:r w:rsidRPr="005B1D99">
        <w:rPr>
          <w:rFonts w:ascii="Palatino Linotype" w:hAnsi="Palatino Linotype"/>
          <w:bCs/>
          <w:iCs/>
        </w:rPr>
        <w:t>απουσιάζει το άρσεν και θήλυ αλλά προστίθεται το Σκήθυς ως ο «εξτρεμ» βάρβαρος])</w:t>
      </w:r>
      <w:r w:rsidRPr="005B1D99">
        <w:rPr>
          <w:rStyle w:val="af6"/>
          <w:rFonts w:ascii="Palatino Linotype" w:hAnsi="Palatino Linotype"/>
          <w:bCs/>
          <w:iCs/>
        </w:rPr>
        <w:endnoteReference w:id="65"/>
      </w:r>
      <w:r w:rsidRPr="005B1D99">
        <w:rPr>
          <w:rFonts w:ascii="Palatino Linotype" w:hAnsi="Palatino Linotype"/>
          <w:i/>
          <w:iCs/>
        </w:rPr>
        <w:t>.</w:t>
      </w:r>
      <w:r w:rsidRPr="005B1D99">
        <w:rPr>
          <w:rFonts w:ascii="Palatino Linotype" w:hAnsi="Palatino Linotype"/>
        </w:rPr>
        <w:t xml:space="preserve"> </w:t>
      </w:r>
      <w:r>
        <w:rPr>
          <w:rFonts w:ascii="Palatino Linotype" w:hAnsi="Palatino Linotype"/>
        </w:rPr>
        <w:t xml:space="preserve">Ο κάθε πιστός ανεξάρτητα φυλής, φύλου και στάτους λάμβανε τη μορφή του νέου Αδάμ. </w:t>
      </w:r>
      <w:r w:rsidRPr="005B1D99">
        <w:rPr>
          <w:rFonts w:ascii="Palatino Linotype" w:hAnsi="Palatino Linotype"/>
        </w:rPr>
        <w:t>Αυτό αισθητοποιούνταν με το γεγονός ότι στο</w:t>
      </w:r>
      <w:r>
        <w:rPr>
          <w:rFonts w:ascii="Palatino Linotype" w:hAnsi="Palatino Linotype"/>
        </w:rPr>
        <w:t xml:space="preserve"> δροσερό ζών (=τρέχον)</w:t>
      </w:r>
      <w:r w:rsidRPr="005B1D99">
        <w:rPr>
          <w:rFonts w:ascii="Palatino Linotype" w:hAnsi="Palatino Linotype"/>
        </w:rPr>
        <w:t xml:space="preserve"> νερό </w:t>
      </w:r>
      <w:r w:rsidRPr="00C522B2">
        <w:rPr>
          <w:rFonts w:ascii="Palatino Linotype" w:hAnsi="Palatino Linotype"/>
          <w:b/>
        </w:rPr>
        <w:t>εμ</w:t>
      </w:r>
      <w:r w:rsidRPr="005B1D99">
        <w:rPr>
          <w:rFonts w:ascii="Palatino Linotype" w:hAnsi="Palatino Linotype"/>
        </w:rPr>
        <w:t xml:space="preserve">βαπτίζονταν </w:t>
      </w:r>
      <w:r>
        <w:rPr>
          <w:rFonts w:ascii="Palatino Linotype" w:hAnsi="Palatino Linotype"/>
        </w:rPr>
        <w:t xml:space="preserve">(μετά από νηστεία, ακρόαση του λόγου και ομολογία πίστης) </w:t>
      </w:r>
      <w:r w:rsidRPr="005B1D99">
        <w:rPr>
          <w:rFonts w:ascii="Palatino Linotype" w:hAnsi="Palatino Linotype"/>
        </w:rPr>
        <w:t xml:space="preserve">παρόμοια οι πάντες (ενώ η περιτομή αφορούσε μόνον τους άνδρες) μιμούμενοι </w:t>
      </w:r>
      <w:r>
        <w:rPr>
          <w:rFonts w:ascii="Palatino Linotype" w:hAnsi="Palatino Linotype"/>
        </w:rPr>
        <w:t xml:space="preserve">κατεξοχήν </w:t>
      </w:r>
      <w:r w:rsidRPr="005B1D99">
        <w:rPr>
          <w:rFonts w:ascii="Palatino Linotype" w:hAnsi="Palatino Linotype"/>
        </w:rPr>
        <w:t xml:space="preserve">την σταύρωση και </w:t>
      </w:r>
      <w:r>
        <w:rPr>
          <w:rFonts w:ascii="Palatino Linotype" w:hAnsi="Palatino Linotype"/>
        </w:rPr>
        <w:t xml:space="preserve">προγευόμενοι λαμβάνοντας το Πνεύμα ως  αρραβώνα (= ως εγγύηση) </w:t>
      </w:r>
      <w:r w:rsidRPr="005B1D99">
        <w:rPr>
          <w:rFonts w:ascii="Palatino Linotype" w:hAnsi="Palatino Linotype"/>
        </w:rPr>
        <w:t>την ανάσταση του Ιησού που λατρευόταν ως Κύριος</w:t>
      </w:r>
      <w:r w:rsidRPr="005B1D99">
        <w:rPr>
          <w:rStyle w:val="af6"/>
          <w:rFonts w:ascii="Palatino Linotype" w:hAnsi="Palatino Linotype"/>
        </w:rPr>
        <w:endnoteReference w:id="66"/>
      </w:r>
      <w:r w:rsidRPr="005B1D99">
        <w:rPr>
          <w:rFonts w:ascii="Palatino Linotype" w:hAnsi="Palatino Linotype"/>
        </w:rPr>
        <w:t>. Ταυτόχρονα στην κοινή τράπεζα δεν υπήρχαν «πρωτοκαθεδρίες» για τους πάτρωνες κυρίους ή μη ιδιοκτήτες της οικίας αλλά όλοι μεταλάμβαναν από το Κοινό Ποτήρι (πράγμα που δεν ισχύει μέχρι σήμερα στο ιουδαϊκό πασχαλινό γεύμα) αφού είχαν ανα</w:t>
      </w:r>
      <w:r>
        <w:rPr>
          <w:rFonts w:ascii="Palatino Linotype" w:hAnsi="Palatino Linotype"/>
        </w:rPr>
        <w:t>φέρει την προσευχή όπου αποκαλεί</w:t>
      </w:r>
      <w:r w:rsidRPr="005B1D99">
        <w:rPr>
          <w:rFonts w:ascii="Palatino Linotype" w:hAnsi="Palatino Linotype"/>
        </w:rPr>
        <w:t xml:space="preserve">ται ο Θεός </w:t>
      </w:r>
      <w:r w:rsidRPr="00C522B2">
        <w:rPr>
          <w:rFonts w:ascii="Palatino Linotype" w:hAnsi="Palatino Linotype"/>
          <w:b/>
        </w:rPr>
        <w:t>Αββά-Πατέρας</w:t>
      </w:r>
      <w:r w:rsidRPr="005B1D99">
        <w:rPr>
          <w:rFonts w:ascii="Palatino Linotype" w:hAnsi="Palatino Linotype"/>
        </w:rPr>
        <w:t xml:space="preserve"> και </w:t>
      </w:r>
      <w:r>
        <w:rPr>
          <w:rFonts w:ascii="Palatino Linotype" w:hAnsi="Palatino Linotype"/>
        </w:rPr>
        <w:t xml:space="preserve">όπως προελέχθη </w:t>
      </w:r>
      <w:r w:rsidRPr="005B1D99">
        <w:rPr>
          <w:rFonts w:ascii="Palatino Linotype" w:hAnsi="Palatino Linotype"/>
        </w:rPr>
        <w:t xml:space="preserve">είχαν </w:t>
      </w:r>
      <w:r w:rsidRPr="005B1D99">
        <w:rPr>
          <w:rFonts w:ascii="Palatino Linotype" w:hAnsi="Palatino Linotype"/>
        </w:rPr>
        <w:lastRenderedPageBreak/>
        <w:t xml:space="preserve">ασπασθεί άπαντες ανεξαρτήτου φύλου και στάτους αλλήλους (πράγμα επίσης ριζοσπαστικό στην ελληνορωμαϊκή πυραμοειδή κοινωνία). Ας σημειωθεί ότι το λέξημα </w:t>
      </w:r>
      <w:r w:rsidRPr="005B1D99">
        <w:rPr>
          <w:rFonts w:ascii="Palatino Linotype" w:hAnsi="Palatino Linotype"/>
          <w:i/>
        </w:rPr>
        <w:t>αλλήλ*</w:t>
      </w:r>
      <w:r w:rsidRPr="005B1D99">
        <w:rPr>
          <w:rFonts w:ascii="Palatino Linotype" w:hAnsi="Palatino Linotype"/>
        </w:rPr>
        <w:t xml:space="preserve"> χρησιμοποιείται στη φιλολογία της εποχής μόνον για αδελφούς και φίλους. </w:t>
      </w:r>
    </w:p>
    <w:p w:rsidR="00BC1161" w:rsidRPr="005B1D99" w:rsidRDefault="00BC1161" w:rsidP="00BE2284">
      <w:pPr>
        <w:ind w:right="374"/>
        <w:jc w:val="both"/>
        <w:rPr>
          <w:rFonts w:ascii="Palatino Linotype" w:hAnsi="Palatino Linotype"/>
        </w:rPr>
      </w:pPr>
    </w:p>
    <w:p w:rsidR="00BC1161" w:rsidRPr="005B1D99" w:rsidRDefault="00BC1161" w:rsidP="00BE2284">
      <w:pPr>
        <w:pStyle w:val="80"/>
        <w:pBdr>
          <w:top w:val="single" w:sz="4" w:space="1" w:color="auto"/>
          <w:left w:val="single" w:sz="4" w:space="4" w:color="auto"/>
          <w:bottom w:val="single" w:sz="4" w:space="1" w:color="auto"/>
          <w:right w:val="single" w:sz="4" w:space="4" w:color="auto"/>
        </w:pBdr>
        <w:jc w:val="center"/>
      </w:pPr>
      <w:r w:rsidRPr="005B1D99">
        <w:t>Δραστηριότητα  4</w:t>
      </w:r>
    </w:p>
    <w:p w:rsidR="00BC1161" w:rsidRPr="005B1D99" w:rsidRDefault="00BC1161" w:rsidP="00BE2284">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rPr>
      </w:pPr>
      <w:r w:rsidRPr="005B1D99">
        <w:rPr>
          <w:rFonts w:ascii="Palatino Linotype" w:hAnsi="Palatino Linotype"/>
        </w:rPr>
        <w:t>Μελετήστε την επιχειρηματολογία του Π. απέναντι σε όσους θεωρούσαν ότι κάποιος πρέπει υποχρεωτικά να δεχθεί την περιτομή για να γίνει πλήρες μέλος του λαού του Θεού και να γευθεί της ωτηρία.</w:t>
      </w:r>
    </w:p>
    <w:p w:rsidR="00BC1161" w:rsidRPr="005B1D99" w:rsidRDefault="00BC1161" w:rsidP="00BE2284">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rPr>
      </w:pPr>
    </w:p>
    <w:p w:rsidR="00BC1161" w:rsidRPr="005B1D99" w:rsidRDefault="00BC1161" w:rsidP="00BE2284">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b/>
          <w:bCs/>
          <w:i/>
          <w:iCs/>
        </w:rPr>
      </w:pPr>
      <w:r w:rsidRPr="005B1D99">
        <w:rPr>
          <w:rFonts w:ascii="Palatino Linotype" w:hAnsi="Palatino Linotype"/>
        </w:rPr>
        <w:t xml:space="preserve">Επί τη βάσει της σύνοψης της ιστορίας της Έρευνας του Γαλ. 3, 28 </w:t>
      </w:r>
      <w:r w:rsidRPr="005B1D99">
        <w:t xml:space="preserve">A </w:t>
      </w:r>
      <w:r w:rsidRPr="005B1D99">
        <w:rPr>
          <w:i/>
          <w:iCs/>
        </w:rPr>
        <w:t>History</w:t>
      </w:r>
      <w:r w:rsidRPr="005B1D99">
        <w:t xml:space="preserve"> of </w:t>
      </w:r>
      <w:r w:rsidRPr="005B1D99">
        <w:rPr>
          <w:i/>
          <w:iCs/>
        </w:rPr>
        <w:t>Interpretation</w:t>
      </w:r>
      <w:r w:rsidRPr="005B1D99">
        <w:t xml:space="preserve"> of </w:t>
      </w:r>
      <w:r w:rsidRPr="005B1D99">
        <w:rPr>
          <w:i/>
          <w:iCs/>
        </w:rPr>
        <w:t>Galatians 3:28</w:t>
      </w:r>
      <w:r w:rsidRPr="005B1D99">
        <w:t xml:space="preserve">. </w:t>
      </w:r>
      <w:r w:rsidRPr="005B1D99">
        <w:rPr>
          <w:rFonts w:ascii="Palatino Linotype" w:hAnsi="Palatino Linotype"/>
        </w:rPr>
        <w:t xml:space="preserve">κατάγραψε τις δύο τάσεις στην πατερική έρευνα σχετικά με το </w:t>
      </w:r>
      <w:r w:rsidRPr="005B1D99">
        <w:rPr>
          <w:rFonts w:ascii="Palatino Linotype" w:hAnsi="Palatino Linotype"/>
          <w:b/>
          <w:bCs/>
          <w:i/>
          <w:iCs/>
        </w:rPr>
        <w:t>ἂρσεν καὶ θῆλυ.</w:t>
      </w:r>
    </w:p>
    <w:p w:rsidR="00BC1161" w:rsidRPr="005B1D99" w:rsidRDefault="00BC1161" w:rsidP="00BE2284">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rPr>
      </w:pPr>
    </w:p>
    <w:p w:rsidR="00BC1161" w:rsidRPr="005B1D99" w:rsidRDefault="00F818C4" w:rsidP="00BE2284">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rPr>
      </w:pPr>
      <w:hyperlink r:id="rId31" w:history="1">
        <w:r w:rsidR="00BC1161" w:rsidRPr="005B1D99">
          <w:rPr>
            <w:rStyle w:val="-"/>
            <w:rFonts w:ascii="Palatino Linotype" w:hAnsi="Palatino Linotype"/>
            <w:color w:val="auto"/>
          </w:rPr>
          <w:t>http://www.google.gr/url?sa=t&amp;rct=j&amp;q=&amp;esrc=s&amp;source=web&amp;cd=1&amp;ved=0CCAQFjAAahUKEwi9pNfw5dzGAhXMWywKHXctCMk&amp;url=http%3A%2F%2Fwww.lionelwindsor.net%2Fbibleresources%2Fbible%2Fnew%2FPhilp_Gal3%2728_History_of_Interpretation.pdf&amp;ei=NiSmVb2xM8y3sQH32qDIDA&amp;usg=AFQjCNH1EcF1EpaSZAEwzJsR7vkMSGKGtQ&amp;sig2=i_Qz-tkbo77kyRlDeNSj4A&amp;bvm=bv.97653015,d.bGg</w:t>
        </w:r>
      </w:hyperlink>
      <w:r w:rsidR="00BC1161" w:rsidRPr="005B1D99">
        <w:rPr>
          <w:rFonts w:ascii="Palatino Linotype" w:hAnsi="Palatino Linotype"/>
        </w:rPr>
        <w:t xml:space="preserve"> </w:t>
      </w:r>
    </w:p>
    <w:p w:rsidR="00BC1161" w:rsidRPr="005B1D99" w:rsidRDefault="00BC1161" w:rsidP="00BE2284">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rPr>
      </w:pPr>
    </w:p>
    <w:p w:rsidR="00BC1161" w:rsidRPr="005B1D99" w:rsidRDefault="00BC1161" w:rsidP="00BE2284">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rPr>
      </w:pPr>
      <w:r w:rsidRPr="005B1D99">
        <w:rPr>
          <w:rFonts w:ascii="Palatino Linotype" w:hAnsi="Palatino Linotype"/>
        </w:rPr>
        <w:t>ΙΣΤΟΡΙΑ ΤΗΣ ΕΡΕΥΝΑΣ ΑΠΟ ΤΟ 1990</w:t>
      </w:r>
    </w:p>
    <w:p w:rsidR="00BC1161" w:rsidRPr="005B1D99" w:rsidRDefault="00F818C4" w:rsidP="00BE2284">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rPr>
      </w:pPr>
      <w:hyperlink r:id="rId32" w:history="1">
        <w:r w:rsidR="00BC1161" w:rsidRPr="005B1D99">
          <w:rPr>
            <w:rStyle w:val="-"/>
            <w:rFonts w:ascii="Palatino Linotype" w:hAnsi="Palatino Linotype"/>
            <w:color w:val="auto"/>
          </w:rPr>
          <w:t>http://www.google.gr/url?sa=t&amp;rct=j&amp;q=&amp;esrc=s&amp;source=web&amp;cd=4&amp;ved=0CDgQFjADahUKEwi9pNfw5dzGAhXMWywKHXctCMk&amp;url=http%3A%2F%2Fwww.ajol.info%2Findex.php%2Factat%2Farticle%2FviewFile%2F104883%2F94927&amp;ei=NiSmVb2xM8y3sQH32qDIDA&amp;usg=AFQjCNFgdnWFIZvu-k-UaAk6Caj1kXNfhQ&amp;sig2=RCJXDQ1sfUwa-t640bAGzg&amp;bvm=bv.97653015,d.bGg</w:t>
        </w:r>
      </w:hyperlink>
      <w:r w:rsidR="00BC1161" w:rsidRPr="005B1D99">
        <w:rPr>
          <w:rFonts w:ascii="Palatino Linotype" w:hAnsi="Palatino Linotype"/>
        </w:rPr>
        <w:t xml:space="preserve"> </w:t>
      </w:r>
    </w:p>
    <w:p w:rsidR="00BC1161" w:rsidRPr="005B1D99" w:rsidRDefault="00BC1161" w:rsidP="00BE2284">
      <w:pPr>
        <w:ind w:right="374"/>
        <w:jc w:val="both"/>
        <w:rPr>
          <w:rFonts w:ascii="Palatino Linotype" w:hAnsi="Palatino Linotype"/>
        </w:rPr>
      </w:pPr>
    </w:p>
    <w:p w:rsidR="00BC1161" w:rsidRPr="005B1D99" w:rsidRDefault="00BC1161" w:rsidP="00BE2284">
      <w:pPr>
        <w:pStyle w:val="3"/>
      </w:pPr>
      <w:r w:rsidRPr="005B1D99">
        <w:t>1.3.3 Εκκλησιολογικές προεκτάσεις</w:t>
      </w:r>
    </w:p>
    <w:p w:rsidR="00BC1161" w:rsidRPr="005B1D99" w:rsidRDefault="00BC1161" w:rsidP="00BE2284">
      <w:pPr>
        <w:ind w:left="567" w:right="374"/>
        <w:jc w:val="both"/>
        <w:rPr>
          <w:rFonts w:ascii="Palatino Linotype" w:hAnsi="Palatino Linotype"/>
        </w:rPr>
      </w:pPr>
      <w:r w:rsidRPr="005B1D99">
        <w:rPr>
          <w:rFonts w:ascii="Palatino Linotype" w:hAnsi="Palatino Linotype"/>
        </w:rPr>
        <w:t>Η Εκκλησία είναι, συνεπώς, η παρατεινόμενη στους αιώνες συνέχεια της ενανθρώπησης του Θεού</w:t>
      </w:r>
      <w:r w:rsidRPr="005B1D99">
        <w:rPr>
          <w:rFonts w:ascii="Palatino Linotype" w:hAnsi="Palatino Linotype"/>
          <w:i/>
          <w:iCs/>
        </w:rPr>
        <w:t>. Είναι ο τόπος και ο τρόπος λυτρωτικής παρουσίας του αναστάντος Κυρίου στο λυτρωμένο κόσμο.</w:t>
      </w:r>
      <w:r w:rsidRPr="005B1D99">
        <w:rPr>
          <w:rFonts w:ascii="Palatino Linotype" w:hAnsi="Palatino Linotype"/>
        </w:rPr>
        <w:t xml:space="preserve"> </w:t>
      </w:r>
      <w:r w:rsidRPr="005B1D99">
        <w:rPr>
          <w:rFonts w:ascii="Palatino Linotype" w:hAnsi="Palatino Linotype"/>
          <w:caps/>
        </w:rPr>
        <w:t>ε</w:t>
      </w:r>
      <w:r w:rsidRPr="005B1D99">
        <w:rPr>
          <w:rFonts w:ascii="Palatino Linotype" w:hAnsi="Palatino Linotype"/>
        </w:rPr>
        <w:t xml:space="preserve">ίναι θεανθρώπινη αιωνιότητα σαρκωμένη στα όρια του χρόνου και του χώρου, που προσλαμβάνει το κτιστό στον τρόπο υπάρξεως του ακτίστου. Γι’ αυτό και κάθε τοπική Εκκλησία, αφού έχει όλο το Χριστό, όλο το Πνεύμα, που είναι </w:t>
      </w:r>
      <w:r w:rsidRPr="005B1D99">
        <w:rPr>
          <w:rFonts w:ascii="Palatino Linotype" w:hAnsi="Palatino Linotype"/>
          <w:i/>
          <w:iCs/>
        </w:rPr>
        <w:t>αλήθεια, ζωή, έρως, φως, νους, χρηστότης</w:t>
      </w:r>
      <w:r w:rsidRPr="005B1D99">
        <w:rPr>
          <w:rFonts w:ascii="Palatino Linotype" w:hAnsi="Palatino Linotype"/>
        </w:rPr>
        <w:t xml:space="preserve">, συναθροισμένη γύρω από τον τοπικό επίσκοπο που δεν είναι εκπρόσωπος αλλά τύπος του Ιησού, συνιστά τη μία, αγία, καθολική Εκκλησία. Η Εκκλησία ενώ βρίσκεται </w:t>
      </w:r>
      <w:r w:rsidRPr="005B1D99">
        <w:rPr>
          <w:rFonts w:ascii="Palatino Linotype" w:hAnsi="Palatino Linotype"/>
          <w:i/>
          <w:iCs/>
        </w:rPr>
        <w:t>ἐν τῷ κόσμῳ τούτω</w:t>
      </w:r>
      <w:r w:rsidRPr="005B1D99">
        <w:rPr>
          <w:rFonts w:ascii="Palatino Linotype" w:hAnsi="Palatino Linotype"/>
        </w:rPr>
        <w:t xml:space="preserve">, δεν είναι </w:t>
      </w:r>
      <w:r w:rsidRPr="005B1D99">
        <w:rPr>
          <w:rFonts w:ascii="Palatino Linotype" w:hAnsi="Palatino Linotype"/>
          <w:b/>
          <w:bCs/>
          <w:caps/>
        </w:rPr>
        <w:t xml:space="preserve">εκ </w:t>
      </w:r>
      <w:r w:rsidRPr="005B1D99">
        <w:rPr>
          <w:rFonts w:ascii="Palatino Linotype" w:hAnsi="Palatino Linotype"/>
        </w:rPr>
        <w:t>του κόσμου τούτου. Βρίσκεται στον κόσμο για τον υψώσει εκεί από όπου προέρχεται και η ίδια.</w:t>
      </w:r>
      <w:r w:rsidRPr="005B1D99">
        <w:rPr>
          <w:rFonts w:ascii="Palatino Linotype" w:hAnsi="Palatino Linotype"/>
          <w:i/>
          <w:iCs/>
        </w:rPr>
        <w:t xml:space="preserve"> </w:t>
      </w:r>
    </w:p>
    <w:p w:rsidR="00BC1161" w:rsidRPr="005B1D99" w:rsidRDefault="00BC1161" w:rsidP="00BE2284">
      <w:pPr>
        <w:ind w:left="567" w:right="374"/>
        <w:jc w:val="both"/>
        <w:rPr>
          <w:rFonts w:ascii="Palatino Linotype" w:hAnsi="Palatino Linotype"/>
          <w:b/>
          <w:bCs/>
        </w:rPr>
      </w:pPr>
    </w:p>
    <w:p w:rsidR="00BC1161" w:rsidRPr="005B1D99" w:rsidRDefault="00BC1161" w:rsidP="00BE2284">
      <w:pPr>
        <w:ind w:left="567" w:right="374"/>
        <w:jc w:val="both"/>
        <w:rPr>
          <w:rFonts w:ascii="Palatino Linotype" w:hAnsi="Palatino Linotype"/>
        </w:rPr>
      </w:pPr>
      <w:r w:rsidRPr="005B1D99">
        <w:rPr>
          <w:rFonts w:ascii="Palatino Linotype" w:hAnsi="Palatino Linotype"/>
        </w:rPr>
        <w:t xml:space="preserve">Ακριβής ορισμός της </w:t>
      </w:r>
      <w:r w:rsidRPr="005B1D99">
        <w:rPr>
          <w:rFonts w:ascii="Palatino Linotype" w:hAnsi="Palatino Linotype"/>
          <w:i/>
          <w:iCs/>
        </w:rPr>
        <w:t>Εκκλησίας</w:t>
      </w:r>
      <w:r w:rsidRPr="005B1D99">
        <w:rPr>
          <w:rFonts w:ascii="Palatino Linotype" w:hAnsi="Palatino Linotype"/>
        </w:rPr>
        <w:t xml:space="preserve"> δεν απαντά ούτε στους Πατέρες ούτε στις Οικουμενικές Συνόδους. Το γεγονός της μιας, αγίας, καθολικής και αποστολικής Εκκλησίας </w:t>
      </w:r>
      <w:r w:rsidRPr="005B1D99">
        <w:rPr>
          <w:rFonts w:ascii="Palatino Linotype" w:hAnsi="Palatino Linotype"/>
          <w:i/>
          <w:iCs/>
        </w:rPr>
        <w:t>σημαίνεται ἐν τοῑς μυστηρίοις</w:t>
      </w:r>
      <w:r w:rsidRPr="005B1D99">
        <w:rPr>
          <w:rFonts w:ascii="Palatino Linotype" w:hAnsi="Palatino Linotype"/>
        </w:rPr>
        <w:t xml:space="preserve"> όπως επίσης και στην άσκηση έμπρακτης θυσιαστικής αγάπης προς τους αδελφούς και τους πάντες (Καβάσιλας).</w:t>
      </w:r>
      <w:r w:rsidRPr="005B1D99">
        <w:rPr>
          <w:rFonts w:ascii="Palatino Linotype" w:hAnsi="Palatino Linotype"/>
          <w:b/>
          <w:bCs/>
        </w:rPr>
        <w:t xml:space="preserve"> </w:t>
      </w:r>
      <w:r w:rsidRPr="005B1D99">
        <w:rPr>
          <w:rFonts w:ascii="Palatino Linotype" w:hAnsi="Palatino Linotype"/>
          <w:caps/>
        </w:rPr>
        <w:t>φ</w:t>
      </w:r>
      <w:r w:rsidRPr="005B1D99">
        <w:rPr>
          <w:rFonts w:ascii="Palatino Linotype" w:hAnsi="Palatino Linotype"/>
        </w:rPr>
        <w:t xml:space="preserve">ανερώνεται </w:t>
      </w:r>
      <w:r w:rsidRPr="005B1D99">
        <w:rPr>
          <w:rFonts w:ascii="Palatino Linotype" w:hAnsi="Palatino Linotype"/>
          <w:b/>
          <w:bCs/>
        </w:rPr>
        <w:t>με το δείπνο της θείας Ευχαριστίας</w:t>
      </w:r>
      <w:r w:rsidRPr="005B1D99">
        <w:rPr>
          <w:rFonts w:ascii="Palatino Linotype" w:hAnsi="Palatino Linotype"/>
        </w:rPr>
        <w:t xml:space="preserve">, στο οποίο χρησιμοποιείται η τοπική «γλώσσα» μαζί με τη ζυμωμένη με τον ανθρώπινο ιδρώτα ύλη, και παράλληλα μετουσιώνεται η </w:t>
      </w:r>
      <w:r w:rsidRPr="005B1D99">
        <w:rPr>
          <w:rFonts w:ascii="Palatino Linotype" w:hAnsi="Palatino Linotype"/>
        </w:rPr>
        <w:lastRenderedPageBreak/>
        <w:t xml:space="preserve">φθαρτή, θνητή, διασπασμένη σάρκα του βίου σε θεία Κοινωνία. Διά της </w:t>
      </w:r>
      <w:r w:rsidRPr="005B1D99">
        <w:rPr>
          <w:rFonts w:ascii="Palatino Linotype" w:hAnsi="Palatino Linotype"/>
          <w:caps/>
        </w:rPr>
        <w:t>κ</w:t>
      </w:r>
      <w:r w:rsidRPr="005B1D99">
        <w:rPr>
          <w:rFonts w:ascii="Palatino Linotype" w:hAnsi="Palatino Linotype"/>
        </w:rPr>
        <w:t xml:space="preserve">οινωνίας </w:t>
      </w:r>
      <w:r w:rsidRPr="005B1D99">
        <w:rPr>
          <w:rFonts w:ascii="Palatino Linotype" w:hAnsi="Palatino Linotype"/>
          <w:b/>
          <w:bCs/>
        </w:rPr>
        <w:t>με το μελιζόμενο αλλά μη διαιρούμενο Αμνό του Θεού,</w:t>
      </w:r>
      <w:r w:rsidRPr="005B1D99">
        <w:rPr>
          <w:rFonts w:ascii="Palatino Linotype" w:hAnsi="Palatino Linotype"/>
        </w:rPr>
        <w:t xml:space="preserve"> αίρεται η κάθετη διάσπαση μεταξύ Ουρανού και Γης, και η οριζόντια μεταξύ «εκλεκτών και μη» φυλών, εθνών και γλωσσών και βιώνεται </w:t>
      </w:r>
      <w:r w:rsidRPr="005B1D99">
        <w:rPr>
          <w:rFonts w:ascii="Palatino Linotype" w:hAnsi="Palatino Linotype"/>
          <w:i/>
          <w:iCs/>
        </w:rPr>
        <w:t>το μυστήριο της ειρήνης</w:t>
      </w:r>
      <w:r w:rsidRPr="005B1D99">
        <w:rPr>
          <w:rFonts w:ascii="Palatino Linotype" w:hAnsi="Palatino Linotype"/>
        </w:rPr>
        <w:t xml:space="preserve"> των πάντων. </w:t>
      </w:r>
    </w:p>
    <w:p w:rsidR="00BC1161" w:rsidRPr="005B1D99" w:rsidRDefault="00BC1161" w:rsidP="00BE2284">
      <w:pPr>
        <w:pStyle w:val="af"/>
        <w:tabs>
          <w:tab w:val="clear" w:pos="4153"/>
          <w:tab w:val="clear" w:pos="8306"/>
        </w:tabs>
        <w:ind w:left="567" w:right="374"/>
        <w:rPr>
          <w:sz w:val="24"/>
          <w:szCs w:val="24"/>
        </w:rPr>
      </w:pPr>
    </w:p>
    <w:p w:rsidR="00BC1161" w:rsidRPr="005B1D99" w:rsidRDefault="00BC1161" w:rsidP="00BE2284">
      <w:pPr>
        <w:ind w:left="567" w:right="374"/>
        <w:jc w:val="both"/>
        <w:rPr>
          <w:rFonts w:ascii="Palatino Linotype" w:hAnsi="Palatino Linotype"/>
          <w:iCs/>
        </w:rPr>
      </w:pPr>
      <w:r w:rsidRPr="005B1D99">
        <w:rPr>
          <w:rFonts w:ascii="Palatino Linotype" w:hAnsi="Palatino Linotype"/>
          <w:i/>
          <w:iCs/>
        </w:rPr>
        <w:t>Στη θεία Ευχαριστία τελικά η Εκκλησία παύει να είναι αυτό που είναι και γίνεται αυτό που θα είναι</w:t>
      </w:r>
      <w:r w:rsidRPr="005B1D99">
        <w:rPr>
          <w:rStyle w:val="af6"/>
          <w:rFonts w:ascii="Palatino Linotype" w:hAnsi="Palatino Linotype"/>
          <w:i/>
          <w:iCs/>
        </w:rPr>
        <w:endnoteReference w:id="67"/>
      </w:r>
      <w:r w:rsidRPr="005B1D99">
        <w:rPr>
          <w:rFonts w:ascii="Palatino Linotype" w:hAnsi="Palatino Linotype"/>
          <w:i/>
          <w:iCs/>
        </w:rPr>
        <w:t xml:space="preserve">. </w:t>
      </w:r>
      <w:r w:rsidRPr="005B1D99">
        <w:rPr>
          <w:rFonts w:ascii="Palatino Linotype" w:hAnsi="Palatino Linotype"/>
          <w:i/>
          <w:iCs/>
          <w:caps/>
        </w:rPr>
        <w:t>υ</w:t>
      </w:r>
      <w:r w:rsidRPr="005B1D99">
        <w:rPr>
          <w:rFonts w:ascii="Palatino Linotype" w:hAnsi="Palatino Linotype"/>
          <w:i/>
          <w:iCs/>
        </w:rPr>
        <w:t xml:space="preserve">περβαίνει τις αντινομίες της Ιστορίας και βιώνει έναν κόσμο όπως θα είναι όταν νικηθεί ο θάνατος και η Βασιλεία του Θεού. Η </w:t>
      </w:r>
      <w:r w:rsidRPr="005B1D99">
        <w:rPr>
          <w:rFonts w:ascii="Palatino Linotype" w:hAnsi="Palatino Linotype"/>
          <w:i/>
          <w:iCs/>
          <w:caps/>
        </w:rPr>
        <w:t>ε</w:t>
      </w:r>
      <w:r w:rsidRPr="005B1D99">
        <w:rPr>
          <w:rFonts w:ascii="Palatino Linotype" w:hAnsi="Palatino Linotype"/>
          <w:i/>
          <w:iCs/>
        </w:rPr>
        <w:t xml:space="preserve">υχαριστία, η οποία αρχίζει και κατακλείεται με τη μνεία της Βασιλείας, </w:t>
      </w:r>
      <w:r w:rsidRPr="005B1D99">
        <w:rPr>
          <w:rFonts w:ascii="Palatino Linotype" w:hAnsi="Palatino Linotype"/>
          <w:b/>
          <w:bCs/>
          <w:i/>
          <w:iCs/>
        </w:rPr>
        <w:t>είναι άλλωστε το μοναδικό εκκλησιαστικό γεγονός που θα επιβιώσει, ενώ όλα τα άλλα θα καταργηθούν</w:t>
      </w:r>
      <w:r w:rsidRPr="005B1D99">
        <w:rPr>
          <w:rStyle w:val="af6"/>
          <w:rFonts w:ascii="Palatino Linotype" w:hAnsi="Palatino Linotype"/>
        </w:rPr>
        <w:endnoteReference w:id="68"/>
      </w:r>
      <w:r w:rsidRPr="005B1D99">
        <w:rPr>
          <w:rFonts w:ascii="Palatino Linotype" w:hAnsi="Palatino Linotype"/>
          <w:b/>
          <w:bCs/>
        </w:rPr>
        <w:t xml:space="preserve">. </w:t>
      </w:r>
      <w:r w:rsidRPr="005B1D99">
        <w:rPr>
          <w:rFonts w:ascii="Palatino Linotype" w:hAnsi="Palatino Linotype"/>
        </w:rPr>
        <w:t xml:space="preserve">Έτσι στη θεία Ευχαριστία, δε θυμόμαστε απλώς περασμένα μεγαλεία ούτε αναπαριστούμε τη Σταύρωση και την Ανάσταση του Ιησού, αλλά ταξιδεύουμε αντίστροφα από το χρόνο, ο οποίος βιώνεται ως </w:t>
      </w:r>
      <w:r w:rsidRPr="005B1D99">
        <w:rPr>
          <w:rFonts w:ascii="Palatino Linotype" w:hAnsi="Palatino Linotype"/>
          <w:i/>
        </w:rPr>
        <w:t>καιρός</w:t>
      </w:r>
      <w:r w:rsidRPr="005B1D99">
        <w:rPr>
          <w:rFonts w:ascii="Palatino Linotype" w:hAnsi="Palatino Linotype"/>
        </w:rPr>
        <w:t xml:space="preserve"> (ευκαιρία ζωής και θανάτου). Στην </w:t>
      </w:r>
      <w:r w:rsidRPr="005B1D99">
        <w:rPr>
          <w:rFonts w:ascii="Palatino Linotype" w:hAnsi="Palatino Linotype"/>
          <w:i/>
        </w:rPr>
        <w:t>Αποκάλυψη</w:t>
      </w:r>
      <w:r w:rsidRPr="005B1D99">
        <w:rPr>
          <w:rFonts w:ascii="Palatino Linotype" w:hAnsi="Palatino Linotype"/>
        </w:rPr>
        <w:t xml:space="preserve"> ο Ιωάννης, αν και είναι εξόριστος στην Πάτμο, συμμετέχει στην Επουράνια </w:t>
      </w:r>
      <w:r w:rsidRPr="005B1D99">
        <w:rPr>
          <w:rFonts w:ascii="Palatino Linotype" w:hAnsi="Palatino Linotype"/>
          <w:caps/>
        </w:rPr>
        <w:t>λ</w:t>
      </w:r>
      <w:r w:rsidRPr="005B1D99">
        <w:rPr>
          <w:rFonts w:ascii="Palatino Linotype" w:hAnsi="Palatino Linotype"/>
        </w:rPr>
        <w:t xml:space="preserve">ειτουργία, </w:t>
      </w:r>
      <w:r w:rsidRPr="005B1D99">
        <w:rPr>
          <w:rFonts w:ascii="Palatino Linotype" w:hAnsi="Palatino Linotype"/>
          <w:caps/>
        </w:rPr>
        <w:t>κ</w:t>
      </w:r>
      <w:r w:rsidRPr="005B1D99">
        <w:rPr>
          <w:rFonts w:ascii="Palatino Linotype" w:hAnsi="Palatino Linotype"/>
        </w:rPr>
        <w:t>οινωνία, ομόνοια και συμ</w:t>
      </w:r>
      <w:r w:rsidRPr="005B1D99">
        <w:rPr>
          <w:rFonts w:ascii="Palatino Linotype" w:hAnsi="Palatino Linotype"/>
          <w:i/>
        </w:rPr>
        <w:t>φωνία</w:t>
      </w:r>
      <w:r w:rsidRPr="005B1D99">
        <w:rPr>
          <w:rFonts w:ascii="Palatino Linotype" w:hAnsi="Palatino Linotype"/>
        </w:rPr>
        <w:t xml:space="preserve">. Άγγελοι και οι άγιοι στον Επουράνιο Ναό κατά τη </w:t>
      </w:r>
      <w:r w:rsidRPr="005B1D99">
        <w:rPr>
          <w:rFonts w:ascii="Palatino Linotype" w:hAnsi="Palatino Linotype"/>
          <w:i/>
          <w:caps/>
        </w:rPr>
        <w:t>μ</w:t>
      </w:r>
      <w:r w:rsidRPr="005B1D99">
        <w:rPr>
          <w:rFonts w:ascii="Palatino Linotype" w:hAnsi="Palatino Linotype"/>
          <w:i/>
        </w:rPr>
        <w:t xml:space="preserve">εγάλη </w:t>
      </w:r>
      <w:r w:rsidRPr="005B1D99">
        <w:rPr>
          <w:rFonts w:ascii="Palatino Linotype" w:hAnsi="Palatino Linotype"/>
          <w:i/>
          <w:caps/>
        </w:rPr>
        <w:t>ε</w:t>
      </w:r>
      <w:r w:rsidRPr="005B1D99">
        <w:rPr>
          <w:rFonts w:ascii="Palatino Linotype" w:hAnsi="Palatino Linotype"/>
          <w:i/>
        </w:rPr>
        <w:t>ίσοδο</w:t>
      </w:r>
      <w:r w:rsidRPr="005B1D99">
        <w:rPr>
          <w:rFonts w:ascii="Palatino Linotype" w:hAnsi="Palatino Linotype"/>
        </w:rPr>
        <w:t xml:space="preserve"> του εσφαγμένου και παράλληλα δοξασμένου Αρνίου</w:t>
      </w:r>
      <w:r w:rsidRPr="005B1D99">
        <w:rPr>
          <w:rFonts w:ascii="Palatino Linotype" w:hAnsi="Palatino Linotype"/>
          <w:i/>
          <w:iCs/>
        </w:rPr>
        <w:t xml:space="preserve"> </w:t>
      </w:r>
      <w:r w:rsidRPr="005B1D99">
        <w:rPr>
          <w:rFonts w:ascii="Palatino Linotype" w:hAnsi="Palatino Linotype"/>
          <w:i/>
        </w:rPr>
        <w:t xml:space="preserve">ᾄδουσιν ᾠδὴν καινὴν λέγοντες͵ Ἄξιος εἶ λαβεῖν τὸ βιβλίον καὶ ἀνοῖξαι τὰς σφραγῖδας αὐτοῦ͵ ὅτι ἐσφάγης καὶ ἠγόρασας τῷ </w:t>
      </w:r>
      <w:r w:rsidRPr="005B1D99">
        <w:rPr>
          <w:rFonts w:ascii="Palatino Linotype" w:hAnsi="Palatino Linotype"/>
          <w:i/>
          <w:caps/>
        </w:rPr>
        <w:t>θ</w:t>
      </w:r>
      <w:r w:rsidRPr="005B1D99">
        <w:rPr>
          <w:rFonts w:ascii="Palatino Linotype" w:hAnsi="Palatino Linotype"/>
          <w:i/>
        </w:rPr>
        <w:t xml:space="preserve">εῷ ἐν τῷ αἵματί σου </w:t>
      </w:r>
      <w:r w:rsidRPr="005B1D99">
        <w:rPr>
          <w:rFonts w:ascii="Palatino Linotype" w:hAnsi="Palatino Linotype"/>
          <w:b/>
          <w:bCs/>
          <w:i/>
        </w:rPr>
        <w:t xml:space="preserve">ἐκ πάσης φυλῆς καὶ γλώσσης καὶ λαοῦ καὶ ἔθνους͵ </w:t>
      </w:r>
      <w:r w:rsidRPr="005B1D99">
        <w:rPr>
          <w:rFonts w:ascii="Palatino Linotype" w:hAnsi="Palatino Linotype"/>
          <w:i/>
        </w:rPr>
        <w:t xml:space="preserve">καὶ ἐποίησας αὐτοὺς τῷ </w:t>
      </w:r>
      <w:r w:rsidRPr="005B1D99">
        <w:rPr>
          <w:rFonts w:ascii="Palatino Linotype" w:hAnsi="Palatino Linotype"/>
          <w:i/>
          <w:caps/>
        </w:rPr>
        <w:t>θ</w:t>
      </w:r>
      <w:r w:rsidRPr="005B1D99">
        <w:rPr>
          <w:rFonts w:ascii="Palatino Linotype" w:hAnsi="Palatino Linotype"/>
          <w:i/>
        </w:rPr>
        <w:t xml:space="preserve">εῷ ἡμῶν </w:t>
      </w:r>
      <w:r w:rsidRPr="005B1D99">
        <w:rPr>
          <w:rFonts w:ascii="Palatino Linotype" w:hAnsi="Palatino Linotype"/>
          <w:b/>
          <w:bCs/>
          <w:i/>
        </w:rPr>
        <w:t>βασιλείαν καὶ ἱερεῖς͵</w:t>
      </w:r>
      <w:r w:rsidRPr="005B1D99">
        <w:rPr>
          <w:rFonts w:ascii="Palatino Linotype" w:hAnsi="Palatino Linotype"/>
          <w:i/>
        </w:rPr>
        <w:t xml:space="preserve"> καὶ βασιλεύσουσιν ἐπὶ τῆς γῆς </w:t>
      </w:r>
      <w:r w:rsidRPr="005B1D99">
        <w:rPr>
          <w:rFonts w:ascii="Palatino Linotype" w:hAnsi="Palatino Linotype"/>
          <w:iCs/>
        </w:rPr>
        <w:t>(Απ. 5, 9-10)</w:t>
      </w:r>
      <w:r w:rsidRPr="005B1D99">
        <w:rPr>
          <w:rStyle w:val="af6"/>
          <w:rFonts w:ascii="Palatino Linotype" w:hAnsi="Palatino Linotype"/>
        </w:rPr>
        <w:t xml:space="preserve"> </w:t>
      </w:r>
      <w:r w:rsidRPr="005B1D99">
        <w:rPr>
          <w:rStyle w:val="af6"/>
          <w:rFonts w:ascii="Palatino Linotype" w:hAnsi="Palatino Linotype"/>
        </w:rPr>
        <w:endnoteReference w:id="69"/>
      </w:r>
      <w:r w:rsidRPr="005B1D99">
        <w:rPr>
          <w:rFonts w:ascii="Palatino Linotype" w:hAnsi="Palatino Linotype"/>
          <w:iCs/>
        </w:rPr>
        <w:t>.</w:t>
      </w:r>
    </w:p>
    <w:p w:rsidR="00BC1161" w:rsidRPr="005B1D99" w:rsidRDefault="00BC1161" w:rsidP="00BE2284">
      <w:pPr>
        <w:ind w:left="567" w:right="374"/>
        <w:jc w:val="both"/>
        <w:rPr>
          <w:rFonts w:ascii="Palatino Linotype" w:hAnsi="Palatino Linotype"/>
          <w:iCs/>
        </w:rPr>
      </w:pPr>
    </w:p>
    <w:p w:rsidR="00BC1161" w:rsidRPr="005B1D99" w:rsidRDefault="00BC1161" w:rsidP="00BE2284">
      <w:pPr>
        <w:ind w:left="567" w:right="374"/>
        <w:jc w:val="both"/>
        <w:rPr>
          <w:rFonts w:ascii="Palatino Linotype" w:hAnsi="Palatino Linotype"/>
          <w:i/>
        </w:rPr>
      </w:pPr>
      <w:r w:rsidRPr="005B1D99">
        <w:rPr>
          <w:rFonts w:ascii="Palatino Linotype" w:hAnsi="Palatino Linotype"/>
          <w:iCs/>
        </w:rPr>
        <w:t xml:space="preserve">Ταυτόχρονα μνημονεύεται η μελλοντική σύναξη του διασκορπισμένου λαού του Θεού και κατ’ επέκταση η σύναξη όλης της ανθρωπότητας. </w:t>
      </w:r>
      <w:r w:rsidRPr="005B1D99">
        <w:rPr>
          <w:rFonts w:ascii="Palatino Linotype" w:hAnsi="Palatino Linotype"/>
          <w:iCs/>
          <w:caps/>
        </w:rPr>
        <w:t>σ</w:t>
      </w:r>
      <w:r w:rsidRPr="005B1D99">
        <w:rPr>
          <w:rFonts w:ascii="Palatino Linotype" w:hAnsi="Palatino Linotype"/>
          <w:iCs/>
        </w:rPr>
        <w:t xml:space="preserve">ε μια πανάρχαια ευχαριστιακή επίκληση της συριακής </w:t>
      </w:r>
      <w:r w:rsidRPr="005B1D99">
        <w:rPr>
          <w:rFonts w:ascii="Palatino Linotype" w:hAnsi="Palatino Linotype"/>
          <w:i/>
          <w:iCs/>
        </w:rPr>
        <w:t>Διδαχής</w:t>
      </w:r>
      <w:r w:rsidRPr="005B1D99">
        <w:rPr>
          <w:rFonts w:ascii="Palatino Linotype" w:hAnsi="Palatino Linotype"/>
          <w:iCs/>
        </w:rPr>
        <w:t xml:space="preserve"> ο προεστώς αναφωνούσε τα ακόλουθα:</w:t>
      </w:r>
      <w:r w:rsidRPr="005B1D99">
        <w:rPr>
          <w:rFonts w:ascii="Palatino Linotype" w:hAnsi="Palatino Linotype"/>
          <w:b/>
          <w:bCs/>
          <w:lang w:bidi="he-IL"/>
        </w:rPr>
        <w:t xml:space="preserve"> </w:t>
      </w:r>
      <w:r w:rsidRPr="005B1D99">
        <w:rPr>
          <w:rFonts w:ascii="Palatino Linotype" w:hAnsi="Palatino Linotype"/>
          <w:bCs/>
          <w:i/>
          <w:lang w:bidi="he-IL"/>
        </w:rPr>
        <w:t>Εὐχ</w:t>
      </w:r>
      <w:r w:rsidRPr="005B1D99">
        <w:rPr>
          <w:rFonts w:ascii="Palatino Linotype" w:hAnsi="Palatino Linotype"/>
          <w:i/>
          <w:lang w:bidi="he-IL"/>
        </w:rPr>
        <w:t>αριστοῦμέν σοι Πάτερ ἡμῶν ὑπὲρ τῆς ζωῆς καὶ γνώσεως ἧς ἐγνώρισας ἡμῖν διὰ Ἰησοῦ τοῦ παιδός σου</w:t>
      </w:r>
      <w:r w:rsidRPr="005B1D99">
        <w:rPr>
          <w:rFonts w:ascii="Palatino Linotype" w:hAnsi="Palatino Linotype"/>
          <w:i/>
          <w:vertAlign w:val="superscript"/>
          <w:lang w:bidi="he-IL"/>
        </w:rPr>
        <w:t>.</w:t>
      </w:r>
      <w:r w:rsidRPr="005B1D99">
        <w:rPr>
          <w:rFonts w:ascii="Palatino Linotype" w:hAnsi="Palatino Linotype"/>
          <w:i/>
          <w:lang w:bidi="he-IL"/>
        </w:rPr>
        <w:t xml:space="preserve"> σοὶ ἡ δόξα εἰς τοὺς αἰῶνας</w:t>
      </w:r>
      <w:r w:rsidRPr="005B1D99">
        <w:rPr>
          <w:rFonts w:ascii="Palatino Linotype" w:hAnsi="Palatino Linotype"/>
          <w:i/>
          <w:vertAlign w:val="superscript"/>
          <w:lang w:bidi="he-IL"/>
        </w:rPr>
        <w:t>.</w:t>
      </w:r>
      <w:r w:rsidRPr="005B1D99">
        <w:rPr>
          <w:rFonts w:ascii="Palatino Linotype" w:hAnsi="Palatino Linotype"/>
          <w:i/>
          <w:lang w:bidi="he-IL"/>
        </w:rPr>
        <w:t xml:space="preserve"> </w:t>
      </w:r>
      <w:r w:rsidRPr="005B1D99">
        <w:rPr>
          <w:rFonts w:ascii="Palatino Linotype" w:hAnsi="Palatino Linotype"/>
          <w:b/>
          <w:i/>
          <w:lang w:bidi="he-IL"/>
        </w:rPr>
        <w:t>ὥσπερ ἦν τοῦτο τὸ κλάσμα διεσκορπισμένον ἐπάνω τῶν ὀρέων καὶ συναχθὲν ἐγένετο ἕν, οὕτω συναχθήτω σου ἡ Ἐκκλησία ἀπὸ τῶν περάτων τῆς γῆς εἰς τὴν σὴν Βασιλείαν</w:t>
      </w:r>
      <w:r w:rsidRPr="005B1D99">
        <w:rPr>
          <w:rFonts w:ascii="Palatino Linotype" w:hAnsi="Palatino Linotype"/>
          <w:b/>
          <w:i/>
          <w:vertAlign w:val="superscript"/>
          <w:lang w:bidi="he-IL"/>
        </w:rPr>
        <w:t xml:space="preserve">. </w:t>
      </w:r>
      <w:r w:rsidRPr="005B1D99">
        <w:rPr>
          <w:rFonts w:ascii="Palatino Linotype" w:hAnsi="Palatino Linotype"/>
          <w:i/>
          <w:lang w:bidi="he-IL"/>
        </w:rPr>
        <w:t xml:space="preserve">μνήσθητι </w:t>
      </w:r>
      <w:r w:rsidRPr="005B1D99">
        <w:rPr>
          <w:rFonts w:ascii="Palatino Linotype" w:hAnsi="Palatino Linotype"/>
          <w:i/>
          <w:caps/>
          <w:lang w:bidi="he-IL"/>
        </w:rPr>
        <w:t>κ</w:t>
      </w:r>
      <w:r w:rsidRPr="005B1D99">
        <w:rPr>
          <w:rFonts w:ascii="Palatino Linotype" w:hAnsi="Palatino Linotype"/>
          <w:i/>
          <w:lang w:bidi="he-IL"/>
        </w:rPr>
        <w:t>ύριε τῆς Ἐκκλησίας σου τοῦ ῥύσασθαι αὐτὴν ἀπὸ παντὸς πονηροῦ καὶ τελειῶσαι αὐτὴν ἐν τῇ ἀγάπῃ σου καὶ σύναξον αὐτὴν ἀπὸ τῶν τεσσάρων ἀνέμων τὴν ἁγιασθεῖσαν εἰς τὴν σὴν βασιλείαν ἣν ἡτοίμασας αὐτῇ</w:t>
      </w:r>
      <w:r w:rsidRPr="005B1D99">
        <w:rPr>
          <w:rFonts w:ascii="Palatino Linotype" w:hAnsi="Palatino Linotype"/>
          <w:i/>
          <w:vertAlign w:val="superscript"/>
          <w:lang w:bidi="he-IL"/>
        </w:rPr>
        <w:t>.</w:t>
      </w:r>
      <w:r w:rsidRPr="005B1D99">
        <w:rPr>
          <w:rFonts w:ascii="Palatino Linotype" w:hAnsi="Palatino Linotype"/>
          <w:i/>
          <w:lang w:bidi="he-IL"/>
        </w:rPr>
        <w:t xml:space="preserve"> ὅτι σοῦ ἐστιν ἡ δύναμις καὶ ἡ δόξα εἰς τοὺς αἰῶνας</w:t>
      </w:r>
      <w:r w:rsidRPr="005B1D99">
        <w:rPr>
          <w:rFonts w:ascii="Palatino Linotype" w:hAnsi="Palatino Linotype"/>
          <w:i/>
          <w:vertAlign w:val="superscript"/>
          <w:lang w:bidi="he-IL"/>
        </w:rPr>
        <w:t>.</w:t>
      </w:r>
      <w:r w:rsidRPr="005B1D99">
        <w:rPr>
          <w:rFonts w:ascii="Palatino Linotype" w:hAnsi="Palatino Linotype"/>
          <w:i/>
          <w:lang w:bidi="he-IL"/>
        </w:rPr>
        <w:t xml:space="preserve"> ἐλθέτω </w:t>
      </w:r>
      <w:r w:rsidRPr="005B1D99">
        <w:rPr>
          <w:rFonts w:ascii="Palatino Linotype" w:hAnsi="Palatino Linotype"/>
          <w:i/>
          <w:caps/>
          <w:lang w:bidi="he-IL"/>
        </w:rPr>
        <w:t>χ</w:t>
      </w:r>
      <w:r w:rsidRPr="005B1D99">
        <w:rPr>
          <w:rFonts w:ascii="Palatino Linotype" w:hAnsi="Palatino Linotype"/>
          <w:i/>
          <w:lang w:bidi="he-IL"/>
        </w:rPr>
        <w:t>άρις καὶ παρελθέτω ὁ Κόσμος οὗτος</w:t>
      </w:r>
      <w:r w:rsidRPr="005B1D99">
        <w:rPr>
          <w:rFonts w:ascii="Palatino Linotype" w:hAnsi="Palatino Linotype"/>
          <w:i/>
          <w:vertAlign w:val="superscript"/>
          <w:lang w:bidi="he-IL"/>
        </w:rPr>
        <w:t>.</w:t>
      </w:r>
      <w:r w:rsidRPr="005B1D99">
        <w:rPr>
          <w:rFonts w:ascii="Palatino Linotype" w:hAnsi="Palatino Linotype"/>
          <w:i/>
          <w:lang w:bidi="he-IL"/>
        </w:rPr>
        <w:t xml:space="preserve"> Ὡσαννὰ τῷ </w:t>
      </w:r>
      <w:r w:rsidRPr="005B1D99">
        <w:rPr>
          <w:rFonts w:ascii="Palatino Linotype" w:hAnsi="Palatino Linotype"/>
          <w:i/>
          <w:caps/>
          <w:lang w:bidi="he-IL"/>
        </w:rPr>
        <w:t>θ</w:t>
      </w:r>
      <w:r w:rsidRPr="005B1D99">
        <w:rPr>
          <w:rFonts w:ascii="Palatino Linotype" w:hAnsi="Palatino Linotype"/>
          <w:i/>
          <w:lang w:bidi="he-IL"/>
        </w:rPr>
        <w:t>εῷ Δαυείδ</w:t>
      </w:r>
      <w:r w:rsidRPr="005B1D99">
        <w:rPr>
          <w:rFonts w:ascii="Palatino Linotype" w:hAnsi="Palatino Linotype"/>
          <w:i/>
          <w:vertAlign w:val="superscript"/>
          <w:lang w:bidi="he-IL"/>
        </w:rPr>
        <w:t>.</w:t>
      </w:r>
      <w:r w:rsidRPr="005B1D99">
        <w:rPr>
          <w:rFonts w:ascii="Palatino Linotype" w:hAnsi="Palatino Linotype"/>
          <w:i/>
          <w:lang w:bidi="he-IL"/>
        </w:rPr>
        <w:t xml:space="preserve"> εἴ τις ἅγιός ἐστιν ἐρχέσθω εἴ τις οὐκ ἔστι μετανοείτω</w:t>
      </w:r>
      <w:r w:rsidRPr="005B1D99">
        <w:rPr>
          <w:rFonts w:ascii="Palatino Linotype" w:hAnsi="Palatino Linotype"/>
          <w:i/>
          <w:vertAlign w:val="superscript"/>
          <w:lang w:bidi="he-IL"/>
        </w:rPr>
        <w:t>.</w:t>
      </w:r>
      <w:r w:rsidRPr="005B1D99">
        <w:rPr>
          <w:rFonts w:ascii="Palatino Linotype" w:hAnsi="Palatino Linotype"/>
          <w:i/>
          <w:lang w:bidi="he-IL"/>
        </w:rPr>
        <w:t xml:space="preserve"> μαρὰν ἀθά ἀμήν</w:t>
      </w:r>
      <w:r w:rsidRPr="005B1D99">
        <w:rPr>
          <w:rFonts w:ascii="Palatino Linotype" w:hAnsi="Palatino Linotype"/>
          <w:lang w:bidi="he-IL"/>
        </w:rPr>
        <w:t xml:space="preserve"> (κεφ. 9-10).</w:t>
      </w:r>
      <w:r w:rsidRPr="005B1D99">
        <w:rPr>
          <w:rFonts w:ascii="Palatino Linotype" w:hAnsi="Palatino Linotype"/>
          <w:i/>
        </w:rPr>
        <w:t xml:space="preserve"> </w:t>
      </w:r>
    </w:p>
    <w:p w:rsidR="00BC1161" w:rsidRPr="005B1D99" w:rsidRDefault="00BC1161" w:rsidP="00BE2284">
      <w:pPr>
        <w:ind w:left="567" w:right="374"/>
        <w:jc w:val="both"/>
        <w:rPr>
          <w:rFonts w:ascii="Palatino Linotype" w:hAnsi="Palatino Linotype"/>
          <w:i/>
        </w:rPr>
      </w:pPr>
    </w:p>
    <w:p w:rsidR="00BC1161" w:rsidRPr="005B1D99" w:rsidRDefault="00BC1161" w:rsidP="00BE2284">
      <w:pPr>
        <w:ind w:left="567" w:right="374"/>
        <w:jc w:val="both"/>
        <w:rPr>
          <w:rFonts w:ascii="Palatino Linotype" w:hAnsi="Palatino Linotype"/>
          <w:caps/>
        </w:rPr>
      </w:pPr>
      <w:r w:rsidRPr="005B1D99">
        <w:rPr>
          <w:rFonts w:ascii="Palatino Linotype" w:hAnsi="Palatino Linotype"/>
        </w:rPr>
        <w:t>Η Εκκλησία με αυτόν τον τρόπο χωρίς να καταργεί αυτόν τον κόσμο, προσδίδει σε αυτόν νέο νόημα και νέα αξία. Ο Χριστιανισμός, σύμφωνα με τον π. Α. Σμέμαν</w:t>
      </w:r>
      <w:r w:rsidRPr="005B1D99">
        <w:rPr>
          <w:rStyle w:val="af6"/>
          <w:rFonts w:ascii="Palatino Linotype" w:hAnsi="Palatino Linotype"/>
        </w:rPr>
        <w:endnoteReference w:id="70"/>
      </w:r>
      <w:r w:rsidRPr="005B1D99">
        <w:rPr>
          <w:rFonts w:ascii="Palatino Linotype" w:hAnsi="Palatino Linotype"/>
        </w:rPr>
        <w:t xml:space="preserve">, </w:t>
      </w:r>
      <w:r w:rsidRPr="005B1D99">
        <w:rPr>
          <w:rFonts w:ascii="Palatino Linotype" w:hAnsi="Palatino Linotype"/>
          <w:b/>
          <w:bCs/>
          <w:i/>
          <w:iCs/>
        </w:rPr>
        <w:t>δεν έφερε καινά πράγματα. Έκανε τα πάντα καινά.</w:t>
      </w:r>
      <w:r w:rsidRPr="005B1D99">
        <w:rPr>
          <w:rFonts w:ascii="Palatino Linotype" w:hAnsi="Palatino Linotype"/>
          <w:b/>
          <w:bCs/>
        </w:rPr>
        <w:t xml:space="preserve"> </w:t>
      </w:r>
      <w:r w:rsidRPr="005B1D99">
        <w:rPr>
          <w:rFonts w:ascii="Palatino Linotype" w:hAnsi="Palatino Linotype"/>
          <w:i/>
          <w:iCs/>
        </w:rPr>
        <w:t xml:space="preserve">Τα έθνη δεν καταργούνται, όπως δεν καταργούνται οι γλώσσες και οι διάλεκτοι, γιατί τότε θα καταργούνταν η </w:t>
      </w:r>
      <w:r w:rsidRPr="005B1D99">
        <w:rPr>
          <w:rFonts w:ascii="Palatino Linotype" w:hAnsi="Palatino Linotype"/>
          <w:i/>
          <w:iCs/>
          <w:caps/>
        </w:rPr>
        <w:t>ι</w:t>
      </w:r>
      <w:r w:rsidRPr="005B1D99">
        <w:rPr>
          <w:rFonts w:ascii="Palatino Linotype" w:hAnsi="Palatino Linotype"/>
          <w:i/>
          <w:iCs/>
        </w:rPr>
        <w:t xml:space="preserve">στορία και θα εκβιάζονταν η έλευση της </w:t>
      </w:r>
      <w:r w:rsidRPr="005B1D99">
        <w:rPr>
          <w:rFonts w:ascii="Palatino Linotype" w:hAnsi="Palatino Linotype"/>
          <w:i/>
          <w:iCs/>
          <w:caps/>
        </w:rPr>
        <w:t>δ</w:t>
      </w:r>
      <w:r w:rsidRPr="005B1D99">
        <w:rPr>
          <w:rFonts w:ascii="Palatino Linotype" w:hAnsi="Palatino Linotype"/>
          <w:i/>
          <w:iCs/>
        </w:rPr>
        <w:t xml:space="preserve">ευτέρας </w:t>
      </w:r>
      <w:r w:rsidRPr="005B1D99">
        <w:rPr>
          <w:rFonts w:ascii="Palatino Linotype" w:hAnsi="Palatino Linotype"/>
          <w:i/>
          <w:iCs/>
          <w:caps/>
        </w:rPr>
        <w:t>π</w:t>
      </w:r>
      <w:r w:rsidRPr="005B1D99">
        <w:rPr>
          <w:rFonts w:ascii="Palatino Linotype" w:hAnsi="Palatino Linotype"/>
          <w:i/>
          <w:iCs/>
        </w:rPr>
        <w:t>αρουσίας. Φύλο, γάμος, νόμος, ένδυμα, τέχνες επάγγελμα, πολιτική δεν αφανίζονται, αλλά αλλάζουν περιεχόμενο και αξιολόγηση. Ο τεμαχισμός φύλου για παράδειγμα από παράγων χωρισμού και διαιρέσεως μεταποιείται σε αφορμή κοινωνίας και ενότητας</w:t>
      </w:r>
      <w:r w:rsidRPr="005B1D99">
        <w:rPr>
          <w:rStyle w:val="af6"/>
          <w:rFonts w:ascii="Palatino Linotype" w:hAnsi="Palatino Linotype"/>
          <w:i/>
          <w:iCs/>
        </w:rPr>
        <w:endnoteReference w:id="71"/>
      </w:r>
      <w:r w:rsidRPr="005B1D99">
        <w:rPr>
          <w:rFonts w:ascii="Palatino Linotype" w:hAnsi="Palatino Linotype"/>
        </w:rPr>
        <w:t xml:space="preserve">. Ο όρος </w:t>
      </w:r>
      <w:r w:rsidRPr="005B1D99">
        <w:rPr>
          <w:rFonts w:ascii="Palatino Linotype" w:hAnsi="Palatino Linotype"/>
          <w:b/>
          <w:bCs/>
          <w:i/>
          <w:iCs/>
        </w:rPr>
        <w:t>έθνος</w:t>
      </w:r>
      <w:r w:rsidRPr="005B1D99">
        <w:rPr>
          <w:rFonts w:ascii="Palatino Linotype" w:hAnsi="Palatino Linotype"/>
        </w:rPr>
        <w:t xml:space="preserve"> αποσυνδέεται από τη φυλετική καταγωγή και συνδέεται στενά με το λαό του Θεού, ο οποίο διά του Βαπτίσματος εισάγεται στην Εκκλησία και ενώνεται με το Χριστό άσχετα από τη φυλετική καταγωγή, τη γλώσσα, και την προηγούμενη πολιτιστική παράδοση.</w:t>
      </w:r>
      <w:r w:rsidRPr="005B1D99">
        <w:rPr>
          <w:rFonts w:ascii="Palatino Linotype" w:hAnsi="Palatino Linotype"/>
          <w:caps/>
        </w:rPr>
        <w:t xml:space="preserve"> </w:t>
      </w:r>
    </w:p>
    <w:p w:rsidR="00BC1161" w:rsidRPr="005B1D99" w:rsidRDefault="00BC1161" w:rsidP="00BE2284">
      <w:pPr>
        <w:ind w:left="567" w:right="374"/>
        <w:jc w:val="both"/>
        <w:rPr>
          <w:rFonts w:ascii="Palatino Linotype" w:hAnsi="Palatino Linotype"/>
          <w:caps/>
        </w:rPr>
      </w:pPr>
    </w:p>
    <w:p w:rsidR="00BC1161" w:rsidRPr="005B1D99" w:rsidRDefault="00BC1161" w:rsidP="00BE2284">
      <w:pPr>
        <w:ind w:left="567" w:right="374"/>
        <w:jc w:val="both"/>
        <w:rPr>
          <w:rFonts w:ascii="Palatino Linotype" w:hAnsi="Palatino Linotype"/>
          <w:i/>
          <w:iCs/>
        </w:rPr>
      </w:pPr>
      <w:r w:rsidRPr="005B1D99">
        <w:rPr>
          <w:rFonts w:ascii="Palatino Linotype" w:hAnsi="Palatino Linotype"/>
          <w:caps/>
        </w:rPr>
        <w:t>η</w:t>
      </w:r>
      <w:r w:rsidRPr="005B1D99">
        <w:rPr>
          <w:rFonts w:ascii="Palatino Linotype" w:hAnsi="Palatino Linotype"/>
        </w:rPr>
        <w:t xml:space="preserve"> ίδια η αποκάλυψη εκφράζεται </w:t>
      </w:r>
      <w:r w:rsidRPr="005B1D99">
        <w:rPr>
          <w:rFonts w:ascii="Palatino Linotype" w:hAnsi="Palatino Linotype"/>
          <w:b/>
          <w:bCs/>
          <w:i/>
          <w:iCs/>
        </w:rPr>
        <w:t>κατά την Πεντηκοστή</w:t>
      </w:r>
      <w:r w:rsidRPr="005B1D99">
        <w:rPr>
          <w:rFonts w:ascii="Palatino Linotype" w:hAnsi="Palatino Linotype"/>
          <w:i/>
          <w:iCs/>
        </w:rPr>
        <w:t xml:space="preserve"> </w:t>
      </w:r>
      <w:r w:rsidRPr="005B1D99">
        <w:rPr>
          <w:rFonts w:ascii="Palatino Linotype" w:hAnsi="Palatino Linotype"/>
        </w:rPr>
        <w:t xml:space="preserve">με τη δωρεά του </w:t>
      </w:r>
      <w:r w:rsidRPr="005B1D99">
        <w:rPr>
          <w:rFonts w:ascii="Palatino Linotype" w:hAnsi="Palatino Linotype"/>
          <w:caps/>
        </w:rPr>
        <w:t>α</w:t>
      </w:r>
      <w:r w:rsidRPr="005B1D99">
        <w:rPr>
          <w:rFonts w:ascii="Palatino Linotype" w:hAnsi="Palatino Linotype"/>
        </w:rPr>
        <w:t xml:space="preserve">γ. Πνεύματος </w:t>
      </w:r>
      <w:r w:rsidRPr="005B1D99">
        <w:rPr>
          <w:rFonts w:ascii="Palatino Linotype" w:hAnsi="Palatino Linotype"/>
          <w:b/>
          <w:bCs/>
          <w:i/>
          <w:iCs/>
        </w:rPr>
        <w:t>ἐφ’ ἕνα ἕκαστον</w:t>
      </w:r>
      <w:r w:rsidRPr="005B1D99">
        <w:rPr>
          <w:rFonts w:ascii="Palatino Linotype" w:hAnsi="Palatino Linotype"/>
        </w:rPr>
        <w:t xml:space="preserve">, με την πρόσληψη του τοπικού πολιτισμού και τη χρήση της τοπικής διαλέκτου: </w:t>
      </w:r>
      <w:r w:rsidRPr="005B1D99">
        <w:rPr>
          <w:rFonts w:ascii="Palatino Linotype" w:hAnsi="Palatino Linotype"/>
          <w:i/>
          <w:iCs/>
          <w:caps/>
          <w:lang w:bidi="he-IL"/>
        </w:rPr>
        <w:t>κ</w:t>
      </w:r>
      <w:r w:rsidRPr="005B1D99">
        <w:rPr>
          <w:rFonts w:ascii="Palatino Linotype" w:hAnsi="Palatino Linotype"/>
          <w:i/>
          <w:iCs/>
          <w:lang w:bidi="he-IL"/>
        </w:rPr>
        <w:t xml:space="preserve">αὶ ὤφθησαν αὐτοῖς διαμεριζόμεναι γλῶσσαι ὡσεὶ πυρὸς καὶ ἐκάθισεν ἐφ᾽ ἕνα ἕκαστον αὐτῶν, καὶ ἐπλήσθησαν πάντες </w:t>
      </w:r>
      <w:r w:rsidRPr="005B1D99">
        <w:rPr>
          <w:rFonts w:ascii="Palatino Linotype" w:hAnsi="Palatino Linotype"/>
          <w:i/>
          <w:iCs/>
          <w:caps/>
          <w:lang w:bidi="he-IL"/>
        </w:rPr>
        <w:t>π</w:t>
      </w:r>
      <w:r w:rsidRPr="005B1D99">
        <w:rPr>
          <w:rFonts w:ascii="Palatino Linotype" w:hAnsi="Palatino Linotype"/>
          <w:i/>
          <w:iCs/>
          <w:lang w:bidi="he-IL"/>
        </w:rPr>
        <w:t xml:space="preserve">νεύματος ἁγίου καὶ ἤρξαντο λαλεῖν </w:t>
      </w:r>
      <w:r w:rsidRPr="005B1D99">
        <w:rPr>
          <w:rFonts w:ascii="Palatino Linotype" w:hAnsi="Palatino Linotype"/>
          <w:b/>
          <w:bCs/>
          <w:i/>
          <w:iCs/>
          <w:lang w:bidi="he-IL"/>
        </w:rPr>
        <w:t>ἑτέραις γλώσσαις</w:t>
      </w:r>
      <w:r w:rsidRPr="005B1D99">
        <w:rPr>
          <w:rFonts w:ascii="Palatino Linotype" w:hAnsi="Palatino Linotype"/>
          <w:i/>
          <w:iCs/>
          <w:lang w:bidi="he-IL"/>
        </w:rPr>
        <w:t xml:space="preserve"> καθὼς τὸ </w:t>
      </w:r>
      <w:r w:rsidRPr="005B1D99">
        <w:rPr>
          <w:rFonts w:ascii="Palatino Linotype" w:hAnsi="Palatino Linotype"/>
          <w:i/>
          <w:iCs/>
          <w:caps/>
          <w:lang w:bidi="he-IL"/>
        </w:rPr>
        <w:t>π</w:t>
      </w:r>
      <w:r w:rsidRPr="005B1D99">
        <w:rPr>
          <w:rFonts w:ascii="Palatino Linotype" w:hAnsi="Palatino Linotype"/>
          <w:i/>
          <w:iCs/>
          <w:lang w:bidi="he-IL"/>
        </w:rPr>
        <w:t>νεῦμα ἐδίδου ἀποφθέγγεσθαι αὐτοῖς. Ἦσαν δὲ εἰς Ἰερουσαλὴμ κατοικοῦντες Ἰουδαῖοι, ἄνδρες εὐλαβεῖς ἀπὸ παντὸς ἔθνους τῶν ὑπὸ τὸν οὐρανόν. γενομένης δὲ τῆς φωνῆς ταύτης συνῆλθεν τὸ πλῆθος καὶ συνεχύθη, ὅτι ἤκουον εἷς ἕκαστος τῇ ἰδίᾳ διαλέκτῳ λαλούντων αὐτῶν</w:t>
      </w:r>
      <w:r w:rsidRPr="005B1D99">
        <w:rPr>
          <w:rFonts w:ascii="Palatino Linotype" w:hAnsi="Palatino Linotype"/>
          <w:lang w:bidi="he-IL"/>
        </w:rPr>
        <w:t xml:space="preserve"> (Πρ. 2, 6). </w:t>
      </w:r>
      <w:r w:rsidRPr="005B1D99">
        <w:rPr>
          <w:rFonts w:ascii="Palatino Linotype" w:hAnsi="Palatino Linotype"/>
        </w:rPr>
        <w:t xml:space="preserve">Ενώ η διάλεκτος του κάθε ανθρώπου δεν καταργείται και το ίδιο Ευαγγέλιο διαδίδεται στην κοινή-δημώδη γλώσσα της εποχής, το Άγ. Πνεύμα προσκαλεί </w:t>
      </w:r>
      <w:r w:rsidRPr="005B1D99">
        <w:rPr>
          <w:rFonts w:ascii="Palatino Linotype" w:hAnsi="Palatino Linotype"/>
          <w:i/>
          <w:iCs/>
        </w:rPr>
        <w:t>πάντας εἰς ἑνότητα</w:t>
      </w:r>
      <w:r w:rsidRPr="005B1D99">
        <w:rPr>
          <w:rFonts w:ascii="Palatino Linotype" w:hAnsi="Palatino Linotype"/>
        </w:rPr>
        <w:t xml:space="preserve"> έτσι ώστε όλοι με μια παράδοξη συμ-φωνία </w:t>
      </w:r>
      <w:r w:rsidRPr="005B1D99">
        <w:rPr>
          <w:rFonts w:ascii="Palatino Linotype" w:hAnsi="Palatino Linotype"/>
          <w:i/>
          <w:iCs/>
        </w:rPr>
        <w:t>να δοξάζουν</w:t>
      </w:r>
      <w:r w:rsidRPr="005B1D99">
        <w:rPr>
          <w:rFonts w:ascii="Palatino Linotype" w:hAnsi="Palatino Linotype"/>
        </w:rPr>
        <w:t xml:space="preserve"> την Αγ. Τριάδα, την τέλεια Κοινωνία Προσώπων, όπου επικρατεί η απόλυτη ελευθερία και αγάπη</w:t>
      </w:r>
      <w:r w:rsidRPr="005B1D99">
        <w:rPr>
          <w:rFonts w:ascii="Palatino Linotype" w:hAnsi="Palatino Linotype"/>
          <w:b/>
          <w:bCs/>
        </w:rPr>
        <w:t xml:space="preserve">. Χαρακτηριστική είναι η εικόνα της Πεντηκοστής. </w:t>
      </w:r>
      <w:r w:rsidRPr="005B1D99">
        <w:rPr>
          <w:rFonts w:ascii="Palatino Linotype" w:hAnsi="Palatino Linotype"/>
        </w:rPr>
        <w:t>Οι απόστολοι, στους οποίους κατά παράδοξο τρόπο συγκαταλέγεται και ο διώκτης (τότε) Σαύλος, δέχονται την επίσκεψη του Παρακλήτου και δε δημιουργούν ένα κύκλο κλειστό (</w:t>
      </w:r>
      <w:r w:rsidRPr="005B1D99">
        <w:rPr>
          <w:rFonts w:ascii="Palatino Linotype" w:hAnsi="Palatino Linotype"/>
          <w:i/>
          <w:iCs/>
        </w:rPr>
        <w:t>γκέτο</w:t>
      </w:r>
      <w:r w:rsidRPr="005B1D99">
        <w:rPr>
          <w:rFonts w:ascii="Palatino Linotype" w:hAnsi="Palatino Linotype"/>
        </w:rPr>
        <w:t>)</w:t>
      </w:r>
      <w:r w:rsidRPr="005B1D99">
        <w:rPr>
          <w:rStyle w:val="af6"/>
          <w:rFonts w:ascii="Palatino Linotype" w:hAnsi="Palatino Linotype"/>
        </w:rPr>
        <w:endnoteReference w:id="72"/>
      </w:r>
      <w:r w:rsidRPr="005B1D99">
        <w:rPr>
          <w:rFonts w:ascii="Palatino Linotype" w:hAnsi="Palatino Linotype"/>
        </w:rPr>
        <w:t>, αλλά ανοικτό προς τους πάντες προεξαρχούσης μιας γυναίκας: της μητρός του Κυρίου.</w:t>
      </w:r>
      <w:r w:rsidRPr="005B1D99">
        <w:rPr>
          <w:rFonts w:ascii="Palatino Linotype" w:hAnsi="Palatino Linotype"/>
          <w:b/>
          <w:bCs/>
        </w:rPr>
        <w:t xml:space="preserve"> </w:t>
      </w:r>
      <w:r w:rsidRPr="005B1D99">
        <w:rPr>
          <w:rFonts w:ascii="Palatino Linotype" w:hAnsi="Palatino Linotype"/>
          <w:i/>
          <w:iCs/>
        </w:rPr>
        <w:t xml:space="preserve">Αν ο Ισοκράτης θα διακηρύξει ότι στοιχείο της Ελληνικότητας είναι η ελληνική παίδευσις, έτσι και ο ελληνοποιημένος πολιτιστικά Πέτρος θα διακηρύξει ότι «ἐν παντὶ ἔθνει ὁ </w:t>
      </w:r>
      <w:r w:rsidRPr="005B1D99">
        <w:rPr>
          <w:rFonts w:ascii="Palatino Linotype" w:hAnsi="Palatino Linotype"/>
          <w:b/>
          <w:i/>
          <w:iCs/>
        </w:rPr>
        <w:t>φοβούμενος τὸν Θεὸν</w:t>
      </w:r>
      <w:r w:rsidRPr="005B1D99">
        <w:rPr>
          <w:rFonts w:ascii="Palatino Linotype" w:hAnsi="Palatino Linotype"/>
          <w:i/>
          <w:iCs/>
        </w:rPr>
        <w:t xml:space="preserve"> καὶ </w:t>
      </w:r>
      <w:r w:rsidRPr="005B1D99">
        <w:rPr>
          <w:rFonts w:ascii="Palatino Linotype" w:hAnsi="Palatino Linotype"/>
          <w:b/>
          <w:i/>
          <w:iCs/>
        </w:rPr>
        <w:t>ἐργαζόμενος δικαιοσύνην</w:t>
      </w:r>
      <w:r w:rsidRPr="005B1D99">
        <w:rPr>
          <w:rFonts w:ascii="Palatino Linotype" w:hAnsi="Palatino Linotype"/>
          <w:i/>
          <w:iCs/>
        </w:rPr>
        <w:t xml:space="preserve"> δεκτὸς αὐτῶ ἐστίν» (Πρ. 10, 35)</w:t>
      </w:r>
      <w:r w:rsidRPr="005B1D99">
        <w:rPr>
          <w:rStyle w:val="af6"/>
          <w:rFonts w:ascii="Palatino Linotype" w:hAnsi="Palatino Linotype"/>
          <w:i/>
          <w:iCs/>
        </w:rPr>
        <w:endnoteReference w:id="73"/>
      </w:r>
      <w:r w:rsidRPr="005B1D99">
        <w:rPr>
          <w:rFonts w:ascii="Palatino Linotype" w:hAnsi="Palatino Linotype"/>
          <w:i/>
          <w:iCs/>
        </w:rPr>
        <w:t>.</w:t>
      </w:r>
    </w:p>
    <w:p w:rsidR="00BC1161" w:rsidRPr="005B1D99" w:rsidRDefault="00BC1161" w:rsidP="00BE2284">
      <w:pPr>
        <w:spacing w:before="240"/>
        <w:ind w:left="567" w:right="374"/>
        <w:jc w:val="both"/>
        <w:rPr>
          <w:rFonts w:ascii="Palatino Linotype" w:hAnsi="Palatino Linotype"/>
        </w:rPr>
      </w:pPr>
      <w:r w:rsidRPr="005B1D99">
        <w:rPr>
          <w:rFonts w:ascii="Palatino Linotype" w:hAnsi="Palatino Linotype"/>
          <w:caps/>
        </w:rPr>
        <w:t>ε</w:t>
      </w:r>
      <w:r w:rsidRPr="005B1D99">
        <w:rPr>
          <w:rFonts w:ascii="Palatino Linotype" w:hAnsi="Palatino Linotype"/>
        </w:rPr>
        <w:t>ίναι αδιανόητη συνεπώς οποιαδήποτε διάκριση, τεμαχισμός στην Εκκλησία (Ε.).</w:t>
      </w:r>
      <w:r w:rsidRPr="005B1D99">
        <w:rPr>
          <w:rFonts w:ascii="Palatino Linotype" w:hAnsi="Palatino Linotype"/>
          <w:b/>
          <w:bCs/>
        </w:rPr>
        <w:t xml:space="preserve"> </w:t>
      </w:r>
      <w:r w:rsidRPr="005B1D99">
        <w:rPr>
          <w:rFonts w:ascii="Palatino Linotype" w:hAnsi="Palatino Linotype"/>
        </w:rPr>
        <w:t xml:space="preserve">Η Ε. είναι οικουμενική καθολική θεανθρώπινη, αιώνια, γι’ αυτό αποτελεί βλασφημία εναντίον του Χριστού και του αγ. Πνεύματος το να κάνουμε την Ε. </w:t>
      </w:r>
      <w:r w:rsidRPr="005B1D99">
        <w:rPr>
          <w:rFonts w:ascii="Palatino Linotype" w:hAnsi="Palatino Linotype"/>
          <w:i/>
          <w:iCs/>
        </w:rPr>
        <w:t>ένα εθνικό ίδρυμα, να τη στενεύουμε μέχρι των μικρών, πεπερασμένων χρονικών εθνικών σκοπών και μεθόδων (π. Ιουστίνος Πόποβιτς)</w:t>
      </w:r>
      <w:r w:rsidRPr="005B1D99">
        <w:rPr>
          <w:rStyle w:val="af6"/>
          <w:rFonts w:ascii="Palatino Linotype" w:hAnsi="Palatino Linotype"/>
          <w:i/>
          <w:iCs/>
        </w:rPr>
        <w:endnoteReference w:id="74"/>
      </w:r>
      <w:r w:rsidRPr="005B1D99">
        <w:rPr>
          <w:rFonts w:ascii="Palatino Linotype" w:hAnsi="Palatino Linotype"/>
        </w:rPr>
        <w:t>.</w:t>
      </w:r>
      <w:r w:rsidRPr="005B1D99">
        <w:rPr>
          <w:rFonts w:ascii="Palatino Linotype" w:hAnsi="Palatino Linotype"/>
          <w:i/>
          <w:iCs/>
        </w:rPr>
        <w:t xml:space="preserve"> </w:t>
      </w:r>
      <w:r w:rsidRPr="005B1D99">
        <w:rPr>
          <w:rFonts w:ascii="Palatino Linotype" w:hAnsi="Palatino Linotype"/>
        </w:rPr>
        <w:t>Γι’ αυτό και</w:t>
      </w:r>
      <w:r w:rsidRPr="005B1D99">
        <w:rPr>
          <w:rFonts w:ascii="Palatino Linotype" w:hAnsi="Palatino Linotype"/>
          <w:i/>
          <w:iCs/>
        </w:rPr>
        <w:t xml:space="preserve"> </w:t>
      </w:r>
      <w:r w:rsidRPr="005B1D99">
        <w:rPr>
          <w:rFonts w:ascii="Palatino Linotype" w:hAnsi="Palatino Linotype"/>
        </w:rPr>
        <w:t xml:space="preserve">ο Χριστιανισμός εμφανίστηκε ως η νέα </w:t>
      </w:r>
      <w:r w:rsidRPr="005B1D99">
        <w:rPr>
          <w:rFonts w:ascii="Palatino Linotype" w:hAnsi="Palatino Linotype"/>
          <w:i/>
          <w:iCs/>
        </w:rPr>
        <w:t>Βασιλεία</w:t>
      </w:r>
      <w:r w:rsidRPr="005B1D99">
        <w:rPr>
          <w:rFonts w:ascii="Palatino Linotype" w:hAnsi="Palatino Linotype"/>
        </w:rPr>
        <w:t xml:space="preserve">, η ιδιαίτερη κοινότητα, ως </w:t>
      </w:r>
      <w:r w:rsidRPr="005B1D99">
        <w:rPr>
          <w:rFonts w:ascii="Palatino Linotype" w:hAnsi="Palatino Linotype"/>
          <w:b/>
          <w:bCs/>
          <w:i/>
          <w:iCs/>
        </w:rPr>
        <w:t>έθνος άγιον</w:t>
      </w:r>
      <w:r w:rsidRPr="005B1D99">
        <w:rPr>
          <w:rFonts w:ascii="Palatino Linotype" w:hAnsi="Palatino Linotype"/>
          <w:b/>
          <w:bCs/>
        </w:rPr>
        <w:t xml:space="preserve">, </w:t>
      </w:r>
      <w:r w:rsidRPr="005B1D99">
        <w:rPr>
          <w:rFonts w:ascii="Palatino Linotype" w:hAnsi="Palatino Linotype"/>
          <w:b/>
          <w:bCs/>
          <w:i/>
          <w:iCs/>
        </w:rPr>
        <w:t>λαός περιούσιος τρίτο γένος</w:t>
      </w:r>
      <w:r w:rsidRPr="005B1D99">
        <w:rPr>
          <w:rFonts w:ascii="Palatino Linotype" w:hAnsi="Palatino Linotype"/>
        </w:rPr>
        <w:t xml:space="preserve">. Όλα τα έθνη μεταμοσχεύονται σε αυτό το νέο λαό βασιζόμενοι όχι στο κοινωνικό ένστικτο, την αμοιβαία στοργή ή τη φυσική έλξη, αλλά ανταποκρινόμενα </w:t>
      </w:r>
      <w:r w:rsidRPr="005B1D99">
        <w:rPr>
          <w:rFonts w:ascii="Palatino Linotype" w:hAnsi="Palatino Linotype"/>
          <w:b/>
          <w:bCs/>
          <w:i/>
          <w:iCs/>
        </w:rPr>
        <w:t>στην κλήση Θεού εν Χριστώ</w:t>
      </w:r>
      <w:r w:rsidRPr="005B1D99">
        <w:rPr>
          <w:rFonts w:ascii="Palatino Linotype" w:hAnsi="Palatino Linotype"/>
        </w:rPr>
        <w:t xml:space="preserve">. </w:t>
      </w:r>
    </w:p>
    <w:p w:rsidR="00BC1161" w:rsidRPr="005B1D99" w:rsidRDefault="00BC1161" w:rsidP="00BE2284">
      <w:pPr>
        <w:pStyle w:val="af"/>
        <w:tabs>
          <w:tab w:val="clear" w:pos="4153"/>
          <w:tab w:val="clear" w:pos="8306"/>
        </w:tabs>
        <w:ind w:left="567" w:right="374"/>
        <w:rPr>
          <w:sz w:val="24"/>
          <w:szCs w:val="24"/>
        </w:rPr>
      </w:pPr>
    </w:p>
    <w:p w:rsidR="00BC1161" w:rsidRPr="005B1D99" w:rsidRDefault="00BC1161" w:rsidP="00BE2284">
      <w:pPr>
        <w:pStyle w:val="80"/>
        <w:pBdr>
          <w:top w:val="single" w:sz="4" w:space="1" w:color="auto"/>
          <w:left w:val="single" w:sz="4" w:space="4" w:color="auto"/>
          <w:bottom w:val="single" w:sz="4" w:space="1" w:color="auto"/>
          <w:right w:val="single" w:sz="4" w:space="4" w:color="auto"/>
        </w:pBdr>
        <w:rPr>
          <w:sz w:val="24"/>
          <w:szCs w:val="24"/>
        </w:rPr>
      </w:pPr>
      <w:r w:rsidRPr="005B1D99">
        <w:rPr>
          <w:sz w:val="24"/>
          <w:szCs w:val="24"/>
        </w:rPr>
        <w:t>Δραστηριότητα 5</w:t>
      </w:r>
    </w:p>
    <w:p w:rsidR="00BC1161" w:rsidRPr="005B1D99" w:rsidRDefault="00BC1161" w:rsidP="00BE2284">
      <w:pPr>
        <w:pBdr>
          <w:top w:val="single" w:sz="4" w:space="1" w:color="auto"/>
          <w:left w:val="single" w:sz="4" w:space="4" w:color="auto"/>
          <w:bottom w:val="single" w:sz="4" w:space="1" w:color="auto"/>
          <w:right w:val="single" w:sz="4" w:space="4" w:color="auto"/>
        </w:pBdr>
        <w:jc w:val="both"/>
        <w:rPr>
          <w:rFonts w:ascii="Palatino Linotype" w:hAnsi="Palatino Linotype"/>
        </w:rPr>
      </w:pPr>
      <w:r w:rsidRPr="005B1D99">
        <w:rPr>
          <w:rFonts w:ascii="Palatino Linotype" w:hAnsi="Palatino Linotype"/>
        </w:rPr>
        <w:t>Μελετήστε το Πράξεις 8 και συγκρίνετε την αντίδραση του πρώτου αλλοδαπού που ενεστερνίζεται τον Χριστιανισμού, ήτοι του Αιθίοπα, με την αντίδραση του Σαμαρίτη Σίμωνα</w:t>
      </w:r>
    </w:p>
    <w:p w:rsidR="00BC1161" w:rsidRPr="005B1D99" w:rsidRDefault="00BC1161" w:rsidP="00BE2284">
      <w:pPr>
        <w:ind w:left="567" w:right="374"/>
        <w:jc w:val="both"/>
        <w:rPr>
          <w:rFonts w:ascii="Palatino Linotype" w:hAnsi="Palatino Linotype"/>
          <w:b/>
          <w:bCs/>
        </w:rPr>
      </w:pPr>
    </w:p>
    <w:p w:rsidR="00BE2284" w:rsidRPr="005B1D99" w:rsidRDefault="00BC1161" w:rsidP="00BE2284">
      <w:pPr>
        <w:ind w:left="567" w:right="374"/>
        <w:jc w:val="both"/>
        <w:rPr>
          <w:rFonts w:ascii="Palatino Linotype" w:hAnsi="Palatino Linotype"/>
          <w:iCs/>
        </w:rPr>
      </w:pPr>
      <w:r w:rsidRPr="005B1D99">
        <w:rPr>
          <w:rFonts w:ascii="Palatino Linotype" w:hAnsi="Palatino Linotype"/>
          <w:b/>
          <w:bCs/>
        </w:rPr>
        <w:t>Ο ιδιότυπος πρωτοχριστιανικός εσχατολογικός αναρχισμός,</w:t>
      </w:r>
      <w:r w:rsidRPr="005B1D99">
        <w:rPr>
          <w:rFonts w:ascii="Palatino Linotype" w:hAnsi="Palatino Linotype"/>
        </w:rPr>
        <w:t xml:space="preserve"> ο οποίος ακούγεται παράδοξος σε εμάς τους Χριστιανούς του 21</w:t>
      </w:r>
      <w:r w:rsidRPr="005B1D99">
        <w:rPr>
          <w:rFonts w:ascii="Palatino Linotype" w:hAnsi="Palatino Linotype"/>
          <w:vertAlign w:val="superscript"/>
        </w:rPr>
        <w:t>ου</w:t>
      </w:r>
      <w:r w:rsidRPr="005B1D99">
        <w:rPr>
          <w:rFonts w:ascii="Palatino Linotype" w:hAnsi="Palatino Linotype"/>
        </w:rPr>
        <w:t xml:space="preserve"> αι. που ταυτίσαμε πατρίδα και θρησκεία, </w:t>
      </w:r>
      <w:r w:rsidRPr="005B1D99">
        <w:rPr>
          <w:rFonts w:ascii="Palatino Linotype" w:hAnsi="Palatino Linotype"/>
          <w:iCs/>
        </w:rPr>
        <w:t xml:space="preserve">αντικατοπτρίζεται ανάγλυφα στην </w:t>
      </w:r>
      <w:r w:rsidRPr="005B1D99">
        <w:rPr>
          <w:rFonts w:ascii="Palatino Linotype" w:hAnsi="Palatino Linotype"/>
          <w:i/>
          <w:iCs/>
          <w:caps/>
        </w:rPr>
        <w:t>π</w:t>
      </w:r>
      <w:r w:rsidRPr="005B1D99">
        <w:rPr>
          <w:rFonts w:ascii="Palatino Linotype" w:hAnsi="Palatino Linotype"/>
          <w:i/>
          <w:iCs/>
        </w:rPr>
        <w:t>ρος Διόγνητον</w:t>
      </w:r>
      <w:r w:rsidRPr="005B1D99">
        <w:rPr>
          <w:rFonts w:ascii="Palatino Linotype" w:hAnsi="Palatino Linotype"/>
          <w:iCs/>
        </w:rPr>
        <w:t xml:space="preserve"> επιστολή κάποιου ανώνυμου (!)</w:t>
      </w:r>
      <w:r>
        <w:rPr>
          <w:rStyle w:val="af6"/>
          <w:rFonts w:ascii="Palatino Linotype" w:hAnsi="Palatino Linotype"/>
          <w:iCs/>
        </w:rPr>
        <w:endnoteReference w:id="75"/>
      </w:r>
      <w:r w:rsidRPr="005B1D99">
        <w:rPr>
          <w:rFonts w:ascii="Palatino Linotype" w:hAnsi="Palatino Linotype"/>
          <w:iCs/>
        </w:rPr>
        <w:t>:</w:t>
      </w:r>
      <w:r w:rsidR="00BE2284" w:rsidRPr="005B1D99">
        <w:rPr>
          <w:rFonts w:ascii="Palatino Linotype" w:hAnsi="Palatino Linotype"/>
          <w:iCs/>
        </w:rPr>
        <w:t xml:space="preserve"> </w:t>
      </w:r>
    </w:p>
    <w:p w:rsidR="00BE2284" w:rsidRPr="005B1D99" w:rsidRDefault="00BE2284" w:rsidP="00BE2284">
      <w:pPr>
        <w:ind w:left="567" w:right="374"/>
        <w:jc w:val="both"/>
        <w:rPr>
          <w:rFonts w:ascii="Palatino Linotype" w:hAnsi="Palatino Linotype"/>
          <w:i/>
        </w:rPr>
      </w:pP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 xml:space="preserve">Κατοικοῦντες δὲ πόλεις Ἑλληνίδας τε καὶ βαρβάρους ὡς ἕκαστος ἐκληρώθη͵ καὶ τοῖς ἐγχωρίοις ἔθεσιν ἀκολουθοῦντες ἔν τε ἐσθῆτι καὶ διαίτῃ καὶ τῷ λοιπῷ βίῳ͵ θαυμαστὴν καὶ ὁμολογουμένως παράδοξον ἐνδείκνυνται τὴν κατάστασιν τῆς ἑαυτῶν πολιτείας. </w:t>
      </w:r>
    </w:p>
    <w:p w:rsidR="00BE2284" w:rsidRPr="005B1D99" w:rsidRDefault="00BE2284" w:rsidP="00BE2284">
      <w:pPr>
        <w:ind w:left="567" w:right="374"/>
        <w:jc w:val="both"/>
        <w:rPr>
          <w:rFonts w:ascii="Palatino Linotype" w:hAnsi="Palatino Linotype"/>
          <w:i/>
        </w:rPr>
      </w:pP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Πατρίδας οἰκοῦσιν ἰδίας͵ ἀλλ΄ ὡς πάροικοι·</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lastRenderedPageBreak/>
        <w:t>μετέχουσι πάντων ὡς πολῖται͵ καὶ πανθ΄ ὑπομένουσιν ὡς ξένοι·</w:t>
      </w:r>
    </w:p>
    <w:p w:rsidR="00BE2284" w:rsidRPr="005B1D99" w:rsidRDefault="00BE2284" w:rsidP="00BE2284">
      <w:pPr>
        <w:ind w:left="567" w:right="374"/>
        <w:jc w:val="both"/>
        <w:rPr>
          <w:rFonts w:ascii="Palatino Linotype" w:hAnsi="Palatino Linotype"/>
          <w:i/>
        </w:rPr>
      </w:pPr>
      <w:r w:rsidRPr="005B1D99">
        <w:rPr>
          <w:rFonts w:ascii="Palatino Linotype" w:hAnsi="Palatino Linotype"/>
          <w:b/>
          <w:bCs/>
          <w:i/>
        </w:rPr>
        <w:t>πᾶσα ξένη πατρίς ἐστιν αὐτῶν͵ καὶ πᾶσα πατρὶς ξένη.</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 xml:space="preserve">Γαμοῦσιν ὡς πάντες͵ τεκνογονοῦσιν· </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ἀλλ΄ οὐ ῥίπτουσι τὰ γεννώμενα.</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Τράπεζαν κοινὴν παρατίθενται͵ ἀλλ΄ οὐ κοίτην.</w:t>
      </w:r>
    </w:p>
    <w:p w:rsidR="00BE2284" w:rsidRPr="005B1D99" w:rsidRDefault="00BE2284" w:rsidP="00BE2284">
      <w:pPr>
        <w:ind w:left="567" w:right="374"/>
        <w:jc w:val="both"/>
        <w:rPr>
          <w:rFonts w:ascii="Palatino Linotype" w:hAnsi="Palatino Linotype"/>
          <w:b/>
          <w:bCs/>
          <w:i/>
        </w:rPr>
      </w:pPr>
      <w:r w:rsidRPr="005B1D99">
        <w:rPr>
          <w:rFonts w:ascii="Palatino Linotype" w:hAnsi="Palatino Linotype"/>
          <w:b/>
          <w:bCs/>
          <w:i/>
        </w:rPr>
        <w:t>Ἐν σαρκὶ τυγχάνουσιν͵ ἀλλ΄ οὐ κατὰ σάρκα ζῶσιν.</w:t>
      </w:r>
    </w:p>
    <w:p w:rsidR="00BE2284" w:rsidRPr="005B1D99" w:rsidRDefault="00BE2284" w:rsidP="00BE2284">
      <w:pPr>
        <w:ind w:left="567" w:right="374"/>
        <w:jc w:val="both"/>
        <w:rPr>
          <w:rFonts w:ascii="Palatino Linotype" w:hAnsi="Palatino Linotype"/>
          <w:b/>
          <w:bCs/>
          <w:i/>
        </w:rPr>
      </w:pPr>
      <w:r w:rsidRPr="005B1D99">
        <w:rPr>
          <w:rFonts w:ascii="Palatino Linotype" w:hAnsi="Palatino Linotype"/>
          <w:b/>
          <w:bCs/>
          <w:i/>
        </w:rPr>
        <w:t>Ἐπὶ γῆς διατρίβουσιν͵ ἀλλ΄ ἐν οὐρανῷ πολιτεύονται.</w:t>
      </w:r>
    </w:p>
    <w:p w:rsidR="00BE2284" w:rsidRPr="005B1D99" w:rsidRDefault="00BE2284" w:rsidP="00BE2284">
      <w:pPr>
        <w:ind w:left="567" w:right="374"/>
        <w:jc w:val="both"/>
        <w:rPr>
          <w:rFonts w:ascii="Palatino Linotype" w:hAnsi="Palatino Linotype"/>
          <w:b/>
          <w:bCs/>
          <w:i/>
        </w:rPr>
      </w:pPr>
      <w:r w:rsidRPr="005B1D99">
        <w:rPr>
          <w:rFonts w:ascii="Palatino Linotype" w:hAnsi="Palatino Linotype"/>
          <w:b/>
          <w:bCs/>
          <w:i/>
        </w:rPr>
        <w:t xml:space="preserve">Πείθονται τοῖς ὡρισμένοις νόμοις͵ </w:t>
      </w:r>
    </w:p>
    <w:p w:rsidR="00BE2284" w:rsidRPr="005B1D99" w:rsidRDefault="00BE2284" w:rsidP="00BE2284">
      <w:pPr>
        <w:ind w:left="567" w:right="374"/>
        <w:jc w:val="both"/>
        <w:rPr>
          <w:rFonts w:ascii="Palatino Linotype" w:hAnsi="Palatino Linotype"/>
          <w:b/>
          <w:bCs/>
          <w:i/>
        </w:rPr>
      </w:pPr>
      <w:r w:rsidRPr="005B1D99">
        <w:rPr>
          <w:rFonts w:ascii="Palatino Linotype" w:hAnsi="Palatino Linotype"/>
          <w:b/>
          <w:bCs/>
          <w:i/>
        </w:rPr>
        <w:t>καὶ τοῖς ἰδίοις βίοις νικῶσι τοὺς νόμους.</w:t>
      </w:r>
    </w:p>
    <w:p w:rsidR="00BE2284" w:rsidRPr="005B1D99" w:rsidRDefault="00BE2284" w:rsidP="00BE2284">
      <w:pPr>
        <w:ind w:left="567" w:right="374"/>
        <w:jc w:val="both"/>
        <w:rPr>
          <w:rFonts w:ascii="Palatino Linotype" w:hAnsi="Palatino Linotype"/>
          <w:b/>
          <w:bCs/>
          <w:i/>
        </w:rPr>
      </w:pPr>
    </w:p>
    <w:p w:rsidR="00BE2284" w:rsidRPr="005B1D99" w:rsidRDefault="00BE2284" w:rsidP="00BE2284">
      <w:pPr>
        <w:ind w:left="567" w:right="374"/>
        <w:jc w:val="both"/>
        <w:rPr>
          <w:rFonts w:ascii="Palatino Linotype" w:hAnsi="Palatino Linotype"/>
          <w:b/>
          <w:bCs/>
          <w:i/>
        </w:rPr>
      </w:pPr>
      <w:r w:rsidRPr="005B1D99">
        <w:rPr>
          <w:rFonts w:ascii="Palatino Linotype" w:hAnsi="Palatino Linotype"/>
          <w:b/>
          <w:bCs/>
          <w:i/>
        </w:rPr>
        <w:t>Ἀγαπῶσι πάντας͵ καὶ ὑπὸ πάντων διώκονται.</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Ἀγνοοῦνται͵ καὶ κατακρίνονται· θανατοῦνται͵ καὶ ζωοποιοῦνται.</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Πτωχεύουσι͵ καὶ πλουτίζουσι πολλούς· πάντων ὑστεροῦνται͵ καὶ ἐν πᾶσι περισσεύουσιν. Ἀτιμοῦνται͵ καὶ ἐν ταῖς ἀτιμίαις δοξάζονται· βλασφημοῦνται͵ καὶ δικαιοῦνται.</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Λοιδοροῦνται καὶ εὐλογοῦσιν· ὑβρίζονται͵ καὶ τιμῶσιν.</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 xml:space="preserve">Ἀγαθοποιοῦντες ὡς κακοὶ κολάζονται· </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κολαζόμενοι χαίρουσιν ὡς ζωοποιούμενοι.</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 xml:space="preserve">Ὑπὸ Ἰουδαίων ὡς ἀλλόφυλοι πολεμοῦνται͵ </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 xml:space="preserve">καὶ ὑπὸ Ἑλλήνων διώκονται͵ </w:t>
      </w:r>
    </w:p>
    <w:p w:rsidR="00BE2284" w:rsidRPr="005B1D99" w:rsidRDefault="00BE2284" w:rsidP="00BE2284">
      <w:pPr>
        <w:ind w:left="567" w:right="374"/>
        <w:jc w:val="both"/>
        <w:rPr>
          <w:rFonts w:ascii="Palatino Linotype" w:hAnsi="Palatino Linotype"/>
          <w:i/>
        </w:rPr>
      </w:pPr>
      <w:r w:rsidRPr="005B1D99">
        <w:rPr>
          <w:rFonts w:ascii="Palatino Linotype" w:hAnsi="Palatino Linotype"/>
          <w:i/>
        </w:rPr>
        <w:t>καὶ τὴν αἰτίαν τῆς ἔχθρας εἰπεῖν οἱ μισοῦντες οὐκ ἔχουσιν.</w:t>
      </w:r>
    </w:p>
    <w:p w:rsidR="00BE2284" w:rsidRPr="005B1D99" w:rsidRDefault="00BE2284" w:rsidP="00BE2284">
      <w:pPr>
        <w:ind w:left="567" w:right="374"/>
        <w:jc w:val="both"/>
        <w:rPr>
          <w:rFonts w:ascii="Palatino Linotype" w:hAnsi="Palatino Linotype"/>
          <w:i/>
        </w:rPr>
      </w:pPr>
    </w:p>
    <w:p w:rsidR="00BE2284" w:rsidRPr="005B1D99" w:rsidRDefault="00BE2284" w:rsidP="00BE2284">
      <w:pPr>
        <w:ind w:left="567" w:right="374"/>
        <w:jc w:val="both"/>
        <w:rPr>
          <w:rFonts w:ascii="Palatino Linotype" w:hAnsi="Palatino Linotype"/>
          <w:iCs/>
        </w:rPr>
      </w:pPr>
      <w:r w:rsidRPr="005B1D99">
        <w:rPr>
          <w:rFonts w:ascii="Palatino Linotype" w:hAnsi="Palatino Linotype"/>
          <w:i/>
        </w:rPr>
        <w:t xml:space="preserve"> Ἁπλῶς δ΄ εἰπεῖν͵ </w:t>
      </w:r>
      <w:r w:rsidRPr="005B1D99">
        <w:rPr>
          <w:rFonts w:ascii="Palatino Linotype" w:hAnsi="Palatino Linotype"/>
          <w:b/>
          <w:bCs/>
          <w:i/>
        </w:rPr>
        <w:t>ὅπερ ἐστὶν ἐν σώματι ψυχή͵ τοῦτ΄ εἰσὶν ἐν κόσμῳ Χριστιανοί</w:t>
      </w:r>
      <w:r w:rsidRPr="005B1D99">
        <w:rPr>
          <w:rFonts w:ascii="Palatino Linotype" w:hAnsi="Palatino Linotype"/>
          <w:i/>
        </w:rPr>
        <w:t xml:space="preserve">. Ἔσπαρται κατὰ πάντων τῶν τοῦ σώματος μελῶν ἡ ψυχή͵ καὶ Χριστιανοὶ κατὰ τὰς τοῦ κόσμου πόλεις. Οἰκεῖ μὲν ἐν τῷ σώματι ψυχή͵ οὐκ ἔστι δὲ ἐκ τοῦ σώματος· καὶ Χριστιανοὶ ἐν κόσμῳ οἰκοῦσιν͵ οὐκ εἰσὶ δὲ ἐκ τοῦ κόσμου. Ἀόρατος ἡ ψυχὴ ἐν ὁρατῷ φρουρεῖται τῷ σώματι· καὶ Χριστιανοὶ γινώσκονται μὲν ὄντες ἐν τῷ κόσμῳ͵ ἀόρατος δὲ αὐτῶν ἡ θεοσέβεια μένει. Μισεῖ τὴν ψυχὴν ἡ σὰρξ καὶ πολεμεῖ μηδὲν ἀδικουμένη͵ διότι ταῖς ἡδοναῖς κωλύεται χρῆσθαι· μισεῖ καὶ Χριστιανοὺς ὁ κόσμος μηδὲν ἀδικούμενος͵ ὅτι ταῖς ἡδοναῖς ἀντιτάσσονται. Ἡ ψυχὴ τὴν μισοῦσαν ἀγαπᾷ σάρκα καὶ τὰ μέλη· καὶ Χριστιανοὶ τοὺς μισοῦντας ἀγαπῶσιν. Ἐγκέκλεισται μὲν ἡ ψυχὴ τῷ σώματι͵ συνέχει δὲ αὐτὴ τὸ σῶμα· καὶ Χριστιανοὶ κατέχονται μὲν ὡς ἐν φρουρᾷ τῷ κόσμῳ͵ αὐτοὶ δὲ συνέχουσι τὸν κόσμον. Ἀθάνατος ἡ ψυχὴ ἐν θνητῷ σκηνώματι κατοικεῖ· καὶ Χριστιανοὶ παροικοῦσιν ἐν φθαρτοῖς͵ τὴν ἐν οὐρανοῖς ἀφθαρσίαν προσδεχόμενοι. Κακουργουμένη σιτίοις καὶ ποτοῖς ἡ ψυχὴ βελτιοῦται· καὶ Χριστιανοὶ κολαζόμενοι καθ΄ ἡμέραν </w:t>
      </w:r>
      <w:r w:rsidRPr="005B1D99">
        <w:rPr>
          <w:rFonts w:ascii="Palatino Linotype" w:hAnsi="Palatino Linotype"/>
          <w:iCs/>
        </w:rPr>
        <w:t>(κεφ. 5-6).</w:t>
      </w:r>
    </w:p>
    <w:p w:rsidR="00BE2284" w:rsidRPr="005B1D99" w:rsidRDefault="00BE2284" w:rsidP="00BE2284">
      <w:pPr>
        <w:ind w:left="567" w:right="374"/>
        <w:jc w:val="both"/>
        <w:rPr>
          <w:rFonts w:ascii="Palatino Linotype" w:hAnsi="Palatino Linotype"/>
          <w:iCs/>
        </w:rPr>
      </w:pPr>
    </w:p>
    <w:p w:rsidR="00BE2284" w:rsidRPr="005B1D99" w:rsidRDefault="00BE2284" w:rsidP="00BE2284">
      <w:pPr>
        <w:pStyle w:val="80"/>
        <w:jc w:val="center"/>
      </w:pPr>
      <w:r w:rsidRPr="005B1D99">
        <w:t>Δραστηριότητα 6</w:t>
      </w:r>
    </w:p>
    <w:p w:rsidR="00BE2284" w:rsidRPr="005B1D99" w:rsidRDefault="00BE2284" w:rsidP="00BE2284">
      <w:pPr>
        <w:pBdr>
          <w:top w:val="single" w:sz="4" w:space="1" w:color="auto"/>
        </w:pBdr>
        <w:ind w:left="567"/>
        <w:jc w:val="both"/>
        <w:rPr>
          <w:rFonts w:ascii="Palatino Linotype" w:hAnsi="Palatino Linotype"/>
        </w:rPr>
      </w:pPr>
      <w:r w:rsidRPr="005B1D99">
        <w:rPr>
          <w:rFonts w:ascii="Palatino Linotype" w:hAnsi="Palatino Linotype"/>
        </w:rPr>
        <w:t>Μελετήστε το συνημμένο κείμενο του φιλοσόφου Κέλσου (</w:t>
      </w:r>
      <w:hyperlink r:id="rId33" w:tgtFrame="_blank" w:tooltip="ΚΕΛΣΟΣ" w:history="1">
        <w:r w:rsidRPr="005B1D99">
          <w:rPr>
            <w:rStyle w:val="-"/>
            <w:rFonts w:ascii="Palatino Linotype" w:hAnsi="Palatino Linotype"/>
            <w:color w:val="auto"/>
            <w:sz w:val="18"/>
            <w:szCs w:val="18"/>
          </w:rPr>
          <w:t>ΚΕΛΣΟΣ</w:t>
        </w:r>
      </w:hyperlink>
      <w:r w:rsidRPr="005B1D99">
        <w:rPr>
          <w:rFonts w:ascii="Palatino Linotype" w:hAnsi="Palatino Linotype"/>
          <w:sz w:val="18"/>
          <w:szCs w:val="18"/>
        </w:rPr>
        <w:t xml:space="preserve"> </w:t>
      </w:r>
      <w:hyperlink r:id="rId34" w:history="1">
        <w:r w:rsidRPr="005B1D99">
          <w:rPr>
            <w:rStyle w:val="-"/>
            <w:rFonts w:ascii="Palatino Linotype" w:hAnsi="Palatino Linotype"/>
            <w:color w:val="auto"/>
            <w:sz w:val="18"/>
            <w:szCs w:val="18"/>
          </w:rPr>
          <w:t>http://eclass.uoa.gr/modules/document/?course=SOCTHEOL104</w:t>
        </w:r>
      </w:hyperlink>
      <w:r w:rsidRPr="005B1D99">
        <w:rPr>
          <w:rFonts w:ascii="Palatino Linotype" w:hAnsi="Palatino Linotype"/>
          <w:sz w:val="18"/>
          <w:szCs w:val="18"/>
        </w:rPr>
        <w:t>)</w:t>
      </w:r>
      <w:r w:rsidRPr="005B1D99">
        <w:rPr>
          <w:rFonts w:ascii="Palatino Linotype" w:hAnsi="Palatino Linotype"/>
        </w:rPr>
        <w:t xml:space="preserve"> και (αφού πρώτα διευκρινίσετε σε ποια εποχή έζησε o Kέλσος και με τι ασχολείται στο έργο του αυτό) υποθέστε πώς ο ίδιος θα έκρινε το Μήνυμα Προκαθημένων  του 2008 http://www.ec-patr.org/docdisplay.php?lang=gr&amp;id=995&amp;tla=gr και γιατί. β. Εντοπίστε σημερινές απόψεις Χριστιανών που θυμίζουν τις απόψεις του Κέλσου, και κρίνετέ τες.</w:t>
      </w:r>
    </w:p>
    <w:p w:rsidR="00BE2284" w:rsidRPr="005B1D99" w:rsidRDefault="00BE2284" w:rsidP="00BE2284">
      <w:pPr>
        <w:pBdr>
          <w:top w:val="single" w:sz="4" w:space="1" w:color="auto"/>
        </w:pBdr>
        <w:ind w:left="567"/>
        <w:jc w:val="both"/>
        <w:rPr>
          <w:rFonts w:ascii="Palatino Linotype" w:hAnsi="Palatino Linotype"/>
        </w:rPr>
      </w:pPr>
    </w:p>
    <w:p w:rsidR="00BE2284" w:rsidRPr="005B1D99" w:rsidRDefault="00BE2284" w:rsidP="00BE2284">
      <w:pPr>
        <w:pBdr>
          <w:bottom w:val="single" w:sz="4" w:space="1" w:color="auto"/>
        </w:pBdr>
        <w:jc w:val="center"/>
        <w:outlineLvl w:val="0"/>
        <w:rPr>
          <w:rFonts w:ascii="Palatino Linotype" w:hAnsi="Palatino Linotype" w:cs="Arial"/>
          <w:b/>
          <w:sz w:val="20"/>
          <w:szCs w:val="20"/>
          <w:lang w:bidi="he-IL"/>
        </w:rPr>
      </w:pPr>
      <w:r w:rsidRPr="005B1D99">
        <w:rPr>
          <w:rFonts w:ascii="Palatino Linotype" w:hAnsi="Palatino Linotype"/>
          <w:sz w:val="20"/>
          <w:szCs w:val="20"/>
        </w:rPr>
        <w:lastRenderedPageBreak/>
        <w:t xml:space="preserve">ΕΠΙΜΕΤΡΟ: Μία «μικρή» αλλάγή στη Μετάφραση: </w:t>
      </w:r>
      <w:r w:rsidRPr="005B1D99">
        <w:rPr>
          <w:rFonts w:ascii="Palatino Linotype" w:hAnsi="Palatino Linotype" w:cs="Arial"/>
          <w:b/>
          <w:sz w:val="20"/>
          <w:szCs w:val="20"/>
          <w:lang w:bidi="he-IL"/>
        </w:rPr>
        <w:t>Μέλαινα και/αλλά καλή!</w:t>
      </w:r>
      <w:r w:rsidRPr="005B1D99">
        <w:rPr>
          <w:rStyle w:val="af6"/>
          <w:rFonts w:ascii="Palatino Linotype" w:hAnsi="Palatino Linotype" w:cs="Arial"/>
          <w:b/>
          <w:sz w:val="20"/>
          <w:szCs w:val="20"/>
          <w:lang w:bidi="he-IL"/>
        </w:rPr>
        <w:endnoteReference w:id="76"/>
      </w:r>
    </w:p>
    <w:p w:rsidR="00BE2284" w:rsidRPr="005B1D99" w:rsidRDefault="00BE2284" w:rsidP="00BE2284">
      <w:pPr>
        <w:jc w:val="both"/>
        <w:rPr>
          <w:rFonts w:ascii="Palatino Linotype" w:hAnsi="Palatino Linotype" w:cs="Arial"/>
          <w:sz w:val="20"/>
          <w:szCs w:val="20"/>
          <w:lang w:bidi="he-IL"/>
        </w:rPr>
      </w:pPr>
      <w:r w:rsidRPr="005B1D99">
        <w:rPr>
          <w:rFonts w:ascii="Palatino Linotype" w:hAnsi="Palatino Linotype" w:cs="Arial"/>
          <w:sz w:val="20"/>
          <w:szCs w:val="20"/>
          <w:lang w:bidi="he-IL"/>
        </w:rPr>
        <w:t xml:space="preserve">Στο γαμήλιο </w:t>
      </w:r>
      <w:r w:rsidRPr="005B1D99">
        <w:rPr>
          <w:rFonts w:ascii="Palatino Linotype" w:hAnsi="Palatino Linotype" w:cs="Arial"/>
          <w:b/>
          <w:i/>
          <w:sz w:val="20"/>
          <w:szCs w:val="20"/>
          <w:lang w:bidi="he-IL"/>
        </w:rPr>
        <w:t>Άσμα των ασμάτων</w:t>
      </w:r>
      <w:r w:rsidRPr="005B1D99">
        <w:rPr>
          <w:rFonts w:ascii="Palatino Linotype" w:hAnsi="Palatino Linotype" w:cs="Arial"/>
          <w:sz w:val="20"/>
          <w:szCs w:val="20"/>
          <w:lang w:bidi="he-IL"/>
        </w:rPr>
        <w:t xml:space="preserve"> αποτυπώνεται εκτός των άλλων </w:t>
      </w:r>
      <w:r w:rsidRPr="005B1D99">
        <w:rPr>
          <w:rFonts w:ascii="Palatino Linotype" w:hAnsi="Palatino Linotype" w:cs="Arial"/>
          <w:b/>
          <w:sz w:val="20"/>
          <w:szCs w:val="20"/>
          <w:lang w:bidi="he-IL"/>
        </w:rPr>
        <w:t>το ιδεώδες της γυναικείας ομορφιάς</w:t>
      </w:r>
      <w:r w:rsidRPr="005B1D99">
        <w:rPr>
          <w:rFonts w:ascii="Palatino Linotype" w:hAnsi="Palatino Linotype" w:cs="Arial"/>
          <w:sz w:val="20"/>
          <w:szCs w:val="20"/>
          <w:lang w:bidi="he-IL"/>
        </w:rPr>
        <w:t xml:space="preserve">. Στο 1, 5 σημειώνεται, όπως μεταφράζουν και οι </w:t>
      </w:r>
      <w:r w:rsidRPr="005B1D99">
        <w:rPr>
          <w:rFonts w:ascii="Palatino Linotype" w:hAnsi="Palatino Linotype" w:cs="Arial"/>
          <w:b/>
          <w:sz w:val="20"/>
          <w:szCs w:val="20"/>
          <w:lang w:bidi="he-IL"/>
        </w:rPr>
        <w:t>Ο’ μεταφραστές που ζουν στη βόρεια Αφρική</w:t>
      </w:r>
      <w:r w:rsidRPr="005B1D99">
        <w:rPr>
          <w:rFonts w:ascii="Palatino Linotype" w:hAnsi="Palatino Linotype" w:cs="Arial"/>
          <w:sz w:val="20"/>
          <w:szCs w:val="20"/>
          <w:lang w:bidi="he-IL"/>
        </w:rPr>
        <w:t>, στην Αλεξάνδρεια της Αιγύπτου:</w:t>
      </w:r>
    </w:p>
    <w:p w:rsidR="00BE2284" w:rsidRPr="005B1D99" w:rsidRDefault="00BE2284" w:rsidP="00E44E3C">
      <w:pPr>
        <w:pStyle w:val="af9"/>
        <w:numPr>
          <w:ilvl w:val="0"/>
          <w:numId w:val="6"/>
        </w:numPr>
        <w:jc w:val="both"/>
        <w:rPr>
          <w:rFonts w:ascii="Palatino Linotype" w:hAnsi="Palatino Linotype" w:cs="SBL Greek"/>
          <w:b/>
          <w:i/>
          <w:sz w:val="20"/>
          <w:szCs w:val="20"/>
          <w:lang w:bidi="he-IL"/>
        </w:rPr>
      </w:pPr>
      <w:r w:rsidRPr="005B1D99">
        <w:rPr>
          <w:rFonts w:ascii="Palatino Linotype" w:hAnsi="Palatino Linotype" w:cs="SBL Greek"/>
          <w:b/>
          <w:i/>
          <w:sz w:val="20"/>
          <w:szCs w:val="20"/>
          <w:lang w:bidi="he-IL"/>
        </w:rPr>
        <w:t xml:space="preserve">μέλαινά εἰμι καὶ καλή θυγατέρες Ἰερουσαλὴμ </w:t>
      </w:r>
    </w:p>
    <w:p w:rsidR="00BE2284" w:rsidRPr="005B1D99" w:rsidRDefault="00BE2284" w:rsidP="00BE2284">
      <w:pPr>
        <w:jc w:val="both"/>
        <w:rPr>
          <w:rFonts w:ascii="Palatino Linotype" w:hAnsi="Palatino Linotype" w:cs="Arial"/>
          <w:sz w:val="20"/>
          <w:szCs w:val="20"/>
          <w:lang w:bidi="he-IL"/>
        </w:rPr>
      </w:pPr>
      <w:r w:rsidRPr="005B1D99">
        <w:rPr>
          <w:rFonts w:ascii="Palatino Linotype" w:hAnsi="Palatino Linotype" w:cs="Bwtransh"/>
          <w:b/>
          <w:sz w:val="20"/>
          <w:szCs w:val="20"/>
          <w:lang w:bidi="he-IL"/>
        </w:rPr>
        <w:t>šü</w:t>
      </w:r>
      <w:r w:rsidRPr="005B1D99">
        <w:rPr>
          <w:rFonts w:ascii="Palatino Linotype" w:hAnsi="Palatino Linotype" w:cs="Bwtransh"/>
          <w:b/>
          <w:sz w:val="20"/>
          <w:szCs w:val="20"/>
          <w:lang w:val="en-US" w:bidi="he-IL"/>
        </w:rPr>
        <w:t>H</w:t>
      </w:r>
      <w:r w:rsidRPr="005B1D99">
        <w:rPr>
          <w:rFonts w:ascii="Palatino Linotype" w:hAnsi="Palatino Linotype" w:cs="Bwtransh"/>
          <w:b/>
          <w:sz w:val="20"/>
          <w:szCs w:val="20"/>
          <w:lang w:bidi="he-IL"/>
        </w:rPr>
        <w:t>ô</w:t>
      </w:r>
      <w:r w:rsidRPr="005B1D99">
        <w:rPr>
          <w:rFonts w:ascii="Palatino Linotype" w:hAnsi="Palatino Linotype" w:cs="Bwtransh"/>
          <w:b/>
          <w:sz w:val="20"/>
          <w:szCs w:val="20"/>
          <w:lang w:val="en-US" w:bidi="he-IL"/>
        </w:rPr>
        <w:t>r</w:t>
      </w:r>
      <w:r w:rsidRPr="005B1D99">
        <w:rPr>
          <w:rFonts w:ascii="Palatino Linotype" w:hAnsi="Palatino Linotype" w:cs="Bwtransh"/>
          <w:b/>
          <w:sz w:val="20"/>
          <w:szCs w:val="20"/>
          <w:lang w:bidi="he-IL"/>
        </w:rPr>
        <w:t xml:space="preserve">â </w:t>
      </w:r>
      <w:r w:rsidRPr="005B1D99">
        <w:rPr>
          <w:rFonts w:ascii="Palatino Linotype" w:hAnsi="Palatino Linotype" w:cs="Bwtransh"/>
          <w:sz w:val="20"/>
          <w:szCs w:val="20"/>
          <w:lang w:bidi="he-IL"/>
        </w:rPr>
        <w:t>´á</w:t>
      </w:r>
      <w:r w:rsidRPr="005B1D99">
        <w:rPr>
          <w:rFonts w:ascii="Palatino Linotype" w:hAnsi="Palatino Linotype" w:cs="Bwtransh"/>
          <w:sz w:val="20"/>
          <w:szCs w:val="20"/>
          <w:lang w:val="en-US" w:bidi="he-IL"/>
        </w:rPr>
        <w:t>n</w:t>
      </w:r>
      <w:r w:rsidRPr="005B1D99">
        <w:rPr>
          <w:rFonts w:ascii="Palatino Linotype" w:hAnsi="Palatino Linotype" w:cs="Bwtransh"/>
          <w:sz w:val="20"/>
          <w:szCs w:val="20"/>
          <w:lang w:bidi="he-IL"/>
        </w:rPr>
        <w:t xml:space="preserve">î </w:t>
      </w:r>
      <w:r w:rsidRPr="005B1D99">
        <w:rPr>
          <w:rFonts w:ascii="Palatino Linotype" w:hAnsi="Palatino Linotype" w:cs="Bwtransh"/>
          <w:sz w:val="20"/>
          <w:szCs w:val="20"/>
          <w:lang w:val="en-US" w:bidi="he-IL"/>
        </w:rPr>
        <w:t>w</w:t>
      </w:r>
      <w:r w:rsidRPr="005B1D99">
        <w:rPr>
          <w:rFonts w:ascii="Palatino Linotype" w:hAnsi="Palatino Linotype" w:cs="Bwtransh"/>
          <w:sz w:val="20"/>
          <w:szCs w:val="20"/>
          <w:lang w:bidi="he-IL"/>
        </w:rPr>
        <w:t>ü|</w:t>
      </w:r>
      <w:r w:rsidRPr="005B1D99">
        <w:rPr>
          <w:rFonts w:ascii="Palatino Linotype" w:hAnsi="Palatino Linotype" w:cs="Bwtransh"/>
          <w:sz w:val="20"/>
          <w:szCs w:val="20"/>
          <w:lang w:val="en-US" w:bidi="he-IL"/>
        </w:rPr>
        <w:t>n</w:t>
      </w:r>
      <w:r w:rsidRPr="005B1D99">
        <w:rPr>
          <w:rFonts w:ascii="Palatino Linotype" w:hAnsi="Palatino Linotype" w:cs="Bwtransh"/>
          <w:sz w:val="20"/>
          <w:szCs w:val="20"/>
          <w:lang w:bidi="he-IL"/>
        </w:rPr>
        <w:t>ä´</w:t>
      </w:r>
      <w:r w:rsidRPr="005B1D99">
        <w:rPr>
          <w:rFonts w:ascii="Palatino Linotype" w:hAnsi="Palatino Linotype" w:cs="Bwtransh"/>
          <w:sz w:val="20"/>
          <w:szCs w:val="20"/>
          <w:lang w:val="en-US" w:bidi="he-IL"/>
        </w:rPr>
        <w:t>w</w:t>
      </w:r>
      <w:r w:rsidRPr="005B1D99">
        <w:rPr>
          <w:rFonts w:ascii="Palatino Linotype" w:hAnsi="Palatino Linotype" w:cs="Bwtransh"/>
          <w:sz w:val="20"/>
          <w:szCs w:val="20"/>
          <w:lang w:bidi="he-IL"/>
        </w:rPr>
        <w:t xml:space="preserve">â </w:t>
      </w:r>
      <w:r w:rsidRPr="005B1D99">
        <w:rPr>
          <w:rFonts w:ascii="Palatino Linotype" w:hAnsi="Palatino Linotype" w:cs="Bwtransh"/>
          <w:sz w:val="20"/>
          <w:szCs w:val="20"/>
          <w:lang w:val="en-US" w:bidi="he-IL"/>
        </w:rPr>
        <w:t>B</w:t>
      </w:r>
      <w:r w:rsidRPr="005B1D99">
        <w:rPr>
          <w:rFonts w:ascii="Palatino Linotype" w:hAnsi="Palatino Linotype" w:cs="Bwtransh"/>
          <w:sz w:val="20"/>
          <w:szCs w:val="20"/>
          <w:lang w:bidi="he-IL"/>
        </w:rPr>
        <w:t>ü</w:t>
      </w:r>
      <w:r w:rsidRPr="005B1D99">
        <w:rPr>
          <w:rFonts w:ascii="Palatino Linotype" w:hAnsi="Palatino Linotype" w:cs="Bwtransh"/>
          <w:sz w:val="20"/>
          <w:szCs w:val="20"/>
          <w:lang w:val="en-US" w:bidi="he-IL"/>
        </w:rPr>
        <w:t>n</w:t>
      </w:r>
      <w:r w:rsidRPr="005B1D99">
        <w:rPr>
          <w:rFonts w:ascii="Palatino Linotype" w:hAnsi="Palatino Linotype" w:cs="Bwtransh"/>
          <w:sz w:val="20"/>
          <w:szCs w:val="20"/>
          <w:lang w:bidi="he-IL"/>
        </w:rPr>
        <w:t>ô</w:t>
      </w:r>
      <w:r w:rsidRPr="005B1D99">
        <w:rPr>
          <w:rFonts w:ascii="Palatino Linotype" w:hAnsi="Palatino Linotype" w:cs="Bwtransh"/>
          <w:sz w:val="20"/>
          <w:szCs w:val="20"/>
          <w:lang w:val="en-US" w:bidi="he-IL"/>
        </w:rPr>
        <w:t>t</w:t>
      </w:r>
      <w:r w:rsidRPr="005B1D99">
        <w:rPr>
          <w:rFonts w:ascii="Palatino Linotype" w:hAnsi="Palatino Linotype" w:cs="Bwtransh"/>
          <w:sz w:val="20"/>
          <w:szCs w:val="20"/>
          <w:lang w:bidi="he-IL"/>
        </w:rPr>
        <w:t xml:space="preserve"> </w:t>
      </w:r>
      <w:r w:rsidRPr="005B1D99">
        <w:rPr>
          <w:rFonts w:ascii="Palatino Linotype" w:hAnsi="Palatino Linotype" w:cs="Bwtransh"/>
          <w:sz w:val="20"/>
          <w:szCs w:val="20"/>
          <w:lang w:val="en-US" w:bidi="he-IL"/>
        </w:rPr>
        <w:t>y</w:t>
      </w:r>
      <w:r w:rsidRPr="005B1D99">
        <w:rPr>
          <w:rFonts w:ascii="Palatino Linotype" w:hAnsi="Palatino Linotype" w:cs="Bwtransh"/>
          <w:sz w:val="20"/>
          <w:szCs w:val="20"/>
          <w:lang w:bidi="he-IL"/>
        </w:rPr>
        <w:t>ü</w:t>
      </w:r>
      <w:r w:rsidRPr="005B1D99">
        <w:rPr>
          <w:rFonts w:ascii="Palatino Linotype" w:hAnsi="Palatino Linotype" w:cs="Bwtransh"/>
          <w:sz w:val="20"/>
          <w:szCs w:val="20"/>
          <w:lang w:val="en-US" w:bidi="he-IL"/>
        </w:rPr>
        <w:t>r</w:t>
      </w:r>
      <w:r w:rsidRPr="005B1D99">
        <w:rPr>
          <w:rFonts w:ascii="Palatino Linotype" w:hAnsi="Palatino Linotype" w:cs="Bwtransh"/>
          <w:sz w:val="20"/>
          <w:szCs w:val="20"/>
          <w:lang w:bidi="he-IL"/>
        </w:rPr>
        <w:t>ûšä</w:t>
      </w:r>
      <w:r w:rsidRPr="005B1D99">
        <w:rPr>
          <w:rFonts w:ascii="Palatino Linotype" w:hAnsi="Palatino Linotype" w:cs="Bwtransh"/>
          <w:sz w:val="20"/>
          <w:szCs w:val="20"/>
          <w:lang w:val="en-US" w:bidi="he-IL"/>
        </w:rPr>
        <w:t>l</w:t>
      </w:r>
      <w:r w:rsidRPr="005B1D99">
        <w:rPr>
          <w:rFonts w:ascii="Palatino Linotype" w:hAnsi="Palatino Linotype" w:cs="Bwtransh"/>
          <w:sz w:val="20"/>
          <w:szCs w:val="20"/>
          <w:lang w:bidi="he-IL"/>
        </w:rPr>
        <w:t>äº</w:t>
      </w:r>
      <w:r w:rsidRPr="005B1D99">
        <w:rPr>
          <w:rFonts w:ascii="Palatino Linotype" w:hAnsi="Palatino Linotype" w:cs="Bwtransh"/>
          <w:sz w:val="20"/>
          <w:szCs w:val="20"/>
          <w:lang w:val="en-US" w:bidi="he-IL"/>
        </w:rPr>
        <w:t>im</w:t>
      </w:r>
      <w:r w:rsidRPr="005B1D99">
        <w:rPr>
          <w:rFonts w:ascii="Palatino Linotype" w:hAnsi="Palatino Linotype" w:cs="Bwtransh"/>
          <w:sz w:val="20"/>
          <w:szCs w:val="20"/>
          <w:lang w:bidi="he-IL"/>
        </w:rPr>
        <w:t xml:space="preserve"> </w:t>
      </w:r>
      <w:r w:rsidRPr="005B1D99">
        <w:rPr>
          <w:rFonts w:ascii="Palatino Linotype" w:hAnsi="Palatino Linotype" w:cs="Arial"/>
          <w:sz w:val="20"/>
          <w:szCs w:val="20"/>
          <w:lang w:bidi="he-IL"/>
        </w:rPr>
        <w:t xml:space="preserve"> </w:t>
      </w:r>
    </w:p>
    <w:p w:rsidR="00BE2284" w:rsidRPr="005B1D99" w:rsidRDefault="00BE2284" w:rsidP="00BE2284">
      <w:pPr>
        <w:jc w:val="center"/>
        <w:rPr>
          <w:rFonts w:ascii="Palatino Linotype" w:hAnsi="Palatino Linotype" w:cs="SBL Greek"/>
          <w:b/>
          <w:sz w:val="20"/>
          <w:szCs w:val="20"/>
          <w:lang w:bidi="he-IL"/>
        </w:rPr>
      </w:pPr>
      <w:r w:rsidRPr="005B1D99">
        <w:rPr>
          <w:rFonts w:ascii="Palatino Linotype" w:hAnsi="Palatino Linotype" w:cs="SBL Greek"/>
          <w:b/>
          <w:sz w:val="20"/>
          <w:szCs w:val="20"/>
          <w:lang w:bidi="he-IL"/>
        </w:rPr>
        <w:t>(= είμαι μαύρη και όμορφη […])</w:t>
      </w:r>
    </w:p>
    <w:p w:rsidR="00BE2284" w:rsidRPr="005B1D99" w:rsidRDefault="00BE2284" w:rsidP="00BE2284">
      <w:pPr>
        <w:jc w:val="both"/>
        <w:rPr>
          <w:rFonts w:ascii="Palatino Linotype" w:hAnsi="Palatino Linotype" w:cs="SBL Greek"/>
          <w:b/>
          <w:sz w:val="20"/>
          <w:szCs w:val="20"/>
          <w:lang w:bidi="he-IL"/>
        </w:rPr>
      </w:pPr>
      <w:r w:rsidRPr="005B1D99">
        <w:rPr>
          <w:rFonts w:ascii="Palatino Linotype" w:hAnsi="Palatino Linotype" w:cs="SBL Greek"/>
          <w:b/>
          <w:sz w:val="20"/>
          <w:szCs w:val="20"/>
          <w:lang w:bidi="he-IL"/>
        </w:rPr>
        <w:t>Απολογία για τη δυσμορφία. Απευθύνεται στις συντρόφισσες στο χαρέμι που φαίνεται την είχαν ψέξει. Αποκαλύπτεται σαν κόρη ορφανή αμπελουργού, που δεν την καλομεταχειρίζονταν τα ετεροθαλή αδέλφια της.</w:t>
      </w:r>
      <w:r w:rsidRPr="005B1D99">
        <w:rPr>
          <w:rStyle w:val="af6"/>
          <w:rFonts w:ascii="Palatino Linotype" w:hAnsi="Palatino Linotype" w:cs="SBL Greek"/>
          <w:b/>
          <w:sz w:val="20"/>
          <w:szCs w:val="20"/>
          <w:lang w:bidi="he-IL"/>
        </w:rPr>
        <w:endnoteReference w:id="77"/>
      </w:r>
    </w:p>
    <w:p w:rsidR="00BE2284" w:rsidRPr="005B1D99" w:rsidRDefault="00BE2284" w:rsidP="00BE2284">
      <w:pPr>
        <w:jc w:val="center"/>
        <w:rPr>
          <w:lang w:bidi="he-IL"/>
        </w:rPr>
      </w:pPr>
      <w:r w:rsidRPr="005B1D99">
        <w:rPr>
          <w:lang w:bidi="he-IL"/>
        </w:rPr>
        <w:t>Είμαι μελαχρινή, μα ωστόσο ωραία,</w:t>
      </w:r>
    </w:p>
    <w:p w:rsidR="00BE2284" w:rsidRPr="005B1D99" w:rsidRDefault="00BE2284" w:rsidP="00BE2284">
      <w:pPr>
        <w:jc w:val="center"/>
        <w:rPr>
          <w:lang w:bidi="he-IL"/>
        </w:rPr>
      </w:pPr>
      <w:r w:rsidRPr="005B1D99">
        <w:rPr>
          <w:lang w:bidi="he-IL"/>
        </w:rPr>
        <w:t>Της Ιερουσαλήμ ω θυγατέρες.</w:t>
      </w:r>
    </w:p>
    <w:p w:rsidR="00BE2284" w:rsidRPr="005B1D99" w:rsidRDefault="00BE2284" w:rsidP="00BE2284">
      <w:pPr>
        <w:jc w:val="center"/>
        <w:rPr>
          <w:lang w:bidi="he-IL"/>
        </w:rPr>
      </w:pPr>
      <w:r w:rsidRPr="005B1D99">
        <w:rPr>
          <w:lang w:bidi="he-IL"/>
        </w:rPr>
        <w:t>Με τα τσαντήρια μοιάζω του Κηδάρ</w:t>
      </w:r>
      <w:r w:rsidRPr="005B1D99">
        <w:rPr>
          <w:rStyle w:val="af6"/>
          <w:rFonts w:ascii="Palatino Linotype" w:hAnsi="Palatino Linotype" w:cs="SBL Greek"/>
          <w:b/>
          <w:sz w:val="20"/>
          <w:szCs w:val="20"/>
          <w:lang w:bidi="he-IL"/>
        </w:rPr>
        <w:endnoteReference w:id="78"/>
      </w:r>
    </w:p>
    <w:p w:rsidR="00BE2284" w:rsidRPr="005B1D99" w:rsidRDefault="00BE2284" w:rsidP="00BE2284">
      <w:pPr>
        <w:jc w:val="center"/>
        <w:rPr>
          <w:lang w:bidi="he-IL"/>
        </w:rPr>
      </w:pPr>
    </w:p>
    <w:p w:rsidR="00BE2284" w:rsidRPr="005B1D99" w:rsidRDefault="00BE2284" w:rsidP="00BE2284">
      <w:pPr>
        <w:jc w:val="center"/>
        <w:rPr>
          <w:lang w:bidi="he-IL"/>
        </w:rPr>
      </w:pPr>
      <w:r w:rsidRPr="005B1D99">
        <w:rPr>
          <w:lang w:bidi="he-IL"/>
        </w:rPr>
        <w:t>Του Σολομώντα τους μπερντέδες. (ο Ελιγιά απέδωσε χαλιά)</w:t>
      </w:r>
    </w:p>
    <w:p w:rsidR="00BE2284" w:rsidRPr="005B1D99" w:rsidRDefault="00BE2284" w:rsidP="00BE2284">
      <w:pPr>
        <w:jc w:val="center"/>
        <w:rPr>
          <w:lang w:bidi="he-IL"/>
        </w:rPr>
      </w:pPr>
      <w:r w:rsidRPr="005B1D99">
        <w:rPr>
          <w:lang w:bidi="he-IL"/>
        </w:rPr>
        <w:t>Ω μη κοιτάτε που είμαι μελαψή</w:t>
      </w:r>
    </w:p>
    <w:p w:rsidR="00BE2284" w:rsidRPr="005B1D99" w:rsidRDefault="00BE2284" w:rsidP="00BE2284">
      <w:pPr>
        <w:jc w:val="center"/>
        <w:rPr>
          <w:lang w:bidi="he-IL"/>
        </w:rPr>
      </w:pPr>
      <w:r w:rsidRPr="005B1D99">
        <w:rPr>
          <w:lang w:bidi="he-IL"/>
        </w:rPr>
        <w:t>Μ¨ έχει τσουρουφλισμένη το λιοπύρι.</w:t>
      </w:r>
    </w:p>
    <w:p w:rsidR="00BE2284" w:rsidRPr="005B1D99" w:rsidRDefault="00BE2284" w:rsidP="00BE2284">
      <w:pPr>
        <w:jc w:val="center"/>
        <w:rPr>
          <w:lang w:bidi="he-IL"/>
        </w:rPr>
      </w:pPr>
      <w:r w:rsidRPr="005B1D99">
        <w:rPr>
          <w:lang w:bidi="he-IL"/>
        </w:rPr>
        <w:t>Της μάνας μου με μάλωσαν οι γιοι.</w:t>
      </w:r>
    </w:p>
    <w:p w:rsidR="00BE2284" w:rsidRPr="005B1D99" w:rsidRDefault="00BE2284" w:rsidP="00BE2284">
      <w:pPr>
        <w:jc w:val="center"/>
        <w:rPr>
          <w:lang w:bidi="he-IL"/>
        </w:rPr>
      </w:pPr>
      <w:r w:rsidRPr="005B1D99">
        <w:rPr>
          <w:lang w:bidi="he-IL"/>
        </w:rPr>
        <w:t>Δργάτισσα στ¨ αμπέλι τους μ¨  ορίσαν</w:t>
      </w:r>
    </w:p>
    <w:p w:rsidR="00BE2284" w:rsidRPr="005B1D99" w:rsidRDefault="00BE2284" w:rsidP="00BE2284">
      <w:pPr>
        <w:jc w:val="center"/>
        <w:rPr>
          <w:lang w:bidi="he-IL"/>
        </w:rPr>
      </w:pPr>
      <w:r w:rsidRPr="005B1D99">
        <w:rPr>
          <w:lang w:bidi="he-IL"/>
        </w:rPr>
        <w:t>Κι αφύλακτο αφήκα το δικό μου</w:t>
      </w:r>
    </w:p>
    <w:p w:rsidR="00BE2284" w:rsidRPr="005B1D99" w:rsidRDefault="00BE2284" w:rsidP="00BE2284">
      <w:pPr>
        <w:jc w:val="center"/>
        <w:rPr>
          <w:lang w:bidi="he-IL"/>
        </w:rPr>
      </w:pPr>
    </w:p>
    <w:p w:rsidR="00BE2284" w:rsidRPr="005B1D99" w:rsidRDefault="00BE2284" w:rsidP="00BE2284">
      <w:pPr>
        <w:jc w:val="both"/>
        <w:rPr>
          <w:lang w:bidi="he-IL"/>
        </w:rPr>
      </w:pPr>
      <w:r w:rsidRPr="005B1D99">
        <w:rPr>
          <w:lang w:bidi="he-IL"/>
        </w:rPr>
        <w:t>Ο Δαλματός Ιερώνυμος στην περίφημη Βουλγάτα αποδίδει τον ίδιο στίχο με μια μικρή αλλαγή, όπου όμως κρύβεται ο «διάβολος» :</w:t>
      </w:r>
    </w:p>
    <w:p w:rsidR="00BE2284" w:rsidRPr="005B1D99" w:rsidRDefault="00BE2284" w:rsidP="00E44E3C">
      <w:pPr>
        <w:pStyle w:val="af9"/>
        <w:numPr>
          <w:ilvl w:val="0"/>
          <w:numId w:val="6"/>
        </w:numPr>
        <w:jc w:val="both"/>
        <w:rPr>
          <w:rFonts w:ascii="Palatino Linotype" w:hAnsi="Palatino Linotype" w:cs="Arial"/>
          <w:sz w:val="20"/>
          <w:szCs w:val="20"/>
          <w:lang w:val="en-US" w:bidi="he-IL"/>
        </w:rPr>
      </w:pPr>
      <w:r w:rsidRPr="005B1D99">
        <w:rPr>
          <w:rFonts w:ascii="Palatino Linotype" w:hAnsi="Palatino Linotype" w:cs="Arial"/>
          <w:sz w:val="20"/>
          <w:szCs w:val="20"/>
          <w:lang w:val="en-US" w:bidi="he-IL"/>
        </w:rPr>
        <w:t xml:space="preserve">Nigra sum </w:t>
      </w:r>
      <w:r w:rsidRPr="005B1D99">
        <w:rPr>
          <w:rFonts w:ascii="Palatino Linotype" w:hAnsi="Palatino Linotype" w:cs="Arial"/>
          <w:b/>
          <w:i/>
          <w:sz w:val="20"/>
          <w:szCs w:val="20"/>
          <w:lang w:val="en-US" w:bidi="he-IL"/>
        </w:rPr>
        <w:t>sed</w:t>
      </w:r>
      <w:r w:rsidRPr="005B1D99">
        <w:rPr>
          <w:rFonts w:ascii="Palatino Linotype" w:hAnsi="Palatino Linotype" w:cs="Arial"/>
          <w:sz w:val="20"/>
          <w:szCs w:val="20"/>
          <w:lang w:val="en-US" w:bidi="he-IL"/>
        </w:rPr>
        <w:t xml:space="preserve"> formosa, filiae Ierusalem,  </w:t>
      </w:r>
    </w:p>
    <w:p w:rsidR="00BE2284" w:rsidRPr="005B1D99" w:rsidRDefault="00BE2284" w:rsidP="00BE2284">
      <w:pPr>
        <w:pStyle w:val="af9"/>
        <w:jc w:val="both"/>
        <w:rPr>
          <w:rFonts w:ascii="Palatino Linotype" w:hAnsi="Palatino Linotype" w:cs="Arial"/>
          <w:sz w:val="20"/>
          <w:szCs w:val="20"/>
          <w:lang w:val="en-US" w:bidi="he-IL"/>
        </w:rPr>
      </w:pPr>
    </w:p>
    <w:p w:rsidR="00BE2284" w:rsidRPr="005B1D99" w:rsidRDefault="00BE2284" w:rsidP="00BE2284">
      <w:pPr>
        <w:pStyle w:val="af9"/>
        <w:jc w:val="center"/>
        <w:rPr>
          <w:rFonts w:ascii="Palatino Linotype" w:hAnsi="Palatino Linotype" w:cs="Arial"/>
          <w:sz w:val="20"/>
          <w:szCs w:val="20"/>
          <w:lang w:bidi="he-IL"/>
        </w:rPr>
      </w:pPr>
      <w:r w:rsidRPr="005B1D99">
        <w:rPr>
          <w:rFonts w:ascii="Palatino Linotype" w:hAnsi="Palatino Linotype" w:cs="Arial"/>
          <w:sz w:val="20"/>
          <w:szCs w:val="20"/>
          <w:lang w:bidi="he-IL"/>
        </w:rPr>
        <w:t xml:space="preserve">(= είμαι νέγρα </w:t>
      </w:r>
      <w:r w:rsidRPr="005B1D99">
        <w:rPr>
          <w:rFonts w:ascii="Palatino Linotype" w:hAnsi="Palatino Linotype" w:cs="Arial"/>
          <w:b/>
          <w:sz w:val="20"/>
          <w:szCs w:val="20"/>
          <w:lang w:bidi="he-IL"/>
        </w:rPr>
        <w:t xml:space="preserve">αλλά </w:t>
      </w:r>
      <w:r w:rsidRPr="005B1D99">
        <w:rPr>
          <w:rFonts w:ascii="Palatino Linotype" w:hAnsi="Palatino Linotype" w:cs="Arial"/>
          <w:sz w:val="20"/>
          <w:szCs w:val="20"/>
          <w:lang w:bidi="he-IL"/>
        </w:rPr>
        <w:t>όμορφη […])</w:t>
      </w:r>
    </w:p>
    <w:p w:rsidR="00BE2284" w:rsidRPr="005B1D99" w:rsidRDefault="00BE2284" w:rsidP="00BE2284">
      <w:pPr>
        <w:jc w:val="both"/>
        <w:rPr>
          <w:rFonts w:ascii="Palatino Linotype" w:hAnsi="Palatino Linotype" w:cs="Arial"/>
          <w:sz w:val="20"/>
          <w:szCs w:val="20"/>
          <w:lang w:bidi="he-IL"/>
        </w:rPr>
      </w:pPr>
      <w:r w:rsidRPr="005B1D99">
        <w:rPr>
          <w:rFonts w:ascii="Palatino Linotype" w:hAnsi="Palatino Linotype" w:cs="Arial"/>
          <w:sz w:val="20"/>
          <w:szCs w:val="20"/>
          <w:lang w:bidi="he-IL"/>
        </w:rPr>
        <w:t xml:space="preserve">Τον ακολουθεί και ο «επαναστάτης» (;) Λούθηρος και άλλες πολλές ευρωπαϊκές μεταφράσεις. </w:t>
      </w:r>
    </w:p>
    <w:p w:rsidR="00BE2284" w:rsidRPr="005B1D99" w:rsidRDefault="00BE2284" w:rsidP="00E44E3C">
      <w:pPr>
        <w:pStyle w:val="af9"/>
        <w:numPr>
          <w:ilvl w:val="0"/>
          <w:numId w:val="6"/>
        </w:numPr>
        <w:jc w:val="both"/>
        <w:rPr>
          <w:rFonts w:ascii="Palatino Linotype" w:hAnsi="Palatino Linotype" w:cs="Arial"/>
          <w:sz w:val="20"/>
          <w:szCs w:val="20"/>
          <w:lang w:val="de-DE" w:bidi="he-IL"/>
        </w:rPr>
      </w:pPr>
      <w:r w:rsidRPr="005B1D99">
        <w:rPr>
          <w:rFonts w:ascii="Palatino Linotype" w:hAnsi="Palatino Linotype" w:cs="Arial"/>
          <w:sz w:val="20"/>
          <w:szCs w:val="20"/>
          <w:lang w:val="de-DE" w:bidi="he-IL"/>
        </w:rPr>
        <w:t xml:space="preserve">Ich bin schwarz, </w:t>
      </w:r>
      <w:r w:rsidRPr="005B1D99">
        <w:rPr>
          <w:rFonts w:ascii="Palatino Linotype" w:hAnsi="Palatino Linotype" w:cs="Arial"/>
          <w:b/>
          <w:sz w:val="20"/>
          <w:szCs w:val="20"/>
          <w:lang w:val="de-DE" w:bidi="he-IL"/>
        </w:rPr>
        <w:t>aber</w:t>
      </w:r>
      <w:r w:rsidRPr="005B1D99">
        <w:rPr>
          <w:rFonts w:ascii="Palatino Linotype" w:hAnsi="Palatino Linotype" w:cs="Arial"/>
          <w:sz w:val="20"/>
          <w:szCs w:val="20"/>
          <w:lang w:val="de-DE" w:bidi="he-IL"/>
        </w:rPr>
        <w:t xml:space="preserve"> gar lieblich, ihr Töchter Jerusalems </w:t>
      </w:r>
    </w:p>
    <w:p w:rsidR="00BE2284" w:rsidRPr="005B1D99" w:rsidRDefault="00BE2284" w:rsidP="00BE2284">
      <w:pPr>
        <w:jc w:val="both"/>
        <w:rPr>
          <w:rFonts w:ascii="Palatino Linotype" w:hAnsi="Palatino Linotype" w:cs="Arial"/>
          <w:sz w:val="20"/>
          <w:szCs w:val="20"/>
          <w:lang w:bidi="he-IL"/>
        </w:rPr>
      </w:pPr>
      <w:r w:rsidRPr="005B1D99">
        <w:rPr>
          <w:rFonts w:ascii="Palatino Linotype" w:hAnsi="Palatino Linotype" w:cs="Arial"/>
          <w:sz w:val="20"/>
          <w:szCs w:val="20"/>
          <w:lang w:bidi="he-IL"/>
        </w:rPr>
        <w:t xml:space="preserve">Ο Ιερώνυμος μεταφράζοντας το εβραϊκό </w:t>
      </w:r>
      <w:r w:rsidRPr="005B1D99">
        <w:rPr>
          <w:rFonts w:ascii="Palatino Linotype" w:hAnsi="Palatino Linotype" w:cs="Arial"/>
          <w:b/>
          <w:sz w:val="20"/>
          <w:szCs w:val="20"/>
          <w:lang w:bidi="he-IL"/>
        </w:rPr>
        <w:t>βε</w:t>
      </w:r>
      <w:r w:rsidRPr="005B1D99">
        <w:rPr>
          <w:rFonts w:ascii="Palatino Linotype" w:hAnsi="Palatino Linotype" w:cs="Arial"/>
          <w:sz w:val="20"/>
          <w:szCs w:val="20"/>
          <w:lang w:bidi="he-IL"/>
        </w:rPr>
        <w:t xml:space="preserve"> με το </w:t>
      </w:r>
      <w:r w:rsidRPr="005B1D99">
        <w:rPr>
          <w:rFonts w:ascii="Palatino Linotype" w:hAnsi="Palatino Linotype" w:cs="Arial"/>
          <w:b/>
          <w:i/>
          <w:sz w:val="20"/>
          <w:szCs w:val="20"/>
          <w:lang w:bidi="he-IL"/>
        </w:rPr>
        <w:t>αλλά</w:t>
      </w:r>
      <w:r w:rsidRPr="005B1D99">
        <w:rPr>
          <w:rFonts w:ascii="Palatino Linotype" w:hAnsi="Palatino Linotype" w:cs="Arial"/>
          <w:sz w:val="20"/>
          <w:szCs w:val="20"/>
          <w:lang w:bidi="he-IL"/>
        </w:rPr>
        <w:t>, δεν αποτυπώνει μόνο την αλλαγή του</w:t>
      </w:r>
      <w:r w:rsidRPr="005B1D99">
        <w:rPr>
          <w:rFonts w:ascii="Palatino Linotype" w:hAnsi="Palatino Linotype" w:cs="Arial"/>
          <w:b/>
          <w:sz w:val="20"/>
          <w:szCs w:val="20"/>
          <w:lang w:bidi="he-IL"/>
        </w:rPr>
        <w:t xml:space="preserve"> ιδεώδους</w:t>
      </w:r>
      <w:r w:rsidRPr="005B1D99">
        <w:rPr>
          <w:rFonts w:ascii="Palatino Linotype" w:hAnsi="Palatino Linotype" w:cs="Arial"/>
          <w:sz w:val="20"/>
          <w:szCs w:val="20"/>
          <w:lang w:bidi="he-IL"/>
        </w:rPr>
        <w:t xml:space="preserve"> γυναικείου φύλου στην εποχή του το οποίο μέχρι σήμερα προβάλλει ως </w:t>
      </w:r>
      <w:r w:rsidRPr="005B1D99">
        <w:rPr>
          <w:rFonts w:ascii="Palatino Linotype" w:hAnsi="Palatino Linotype" w:cs="Arial"/>
          <w:b/>
          <w:i/>
          <w:sz w:val="20"/>
          <w:szCs w:val="20"/>
          <w:lang w:bidi="he-IL"/>
        </w:rPr>
        <w:t xml:space="preserve">χρώμα </w:t>
      </w:r>
      <w:r w:rsidRPr="005B1D99">
        <w:rPr>
          <w:rFonts w:ascii="Palatino Linotype" w:hAnsi="Palatino Linotype" w:cs="Arial"/>
          <w:b/>
          <w:sz w:val="20"/>
          <w:szCs w:val="20"/>
          <w:lang w:bidi="he-IL"/>
        </w:rPr>
        <w:t xml:space="preserve">ομορφιάς </w:t>
      </w:r>
      <w:r w:rsidRPr="005B1D99">
        <w:rPr>
          <w:rFonts w:ascii="Palatino Linotype" w:hAnsi="Palatino Linotype" w:cs="Arial"/>
          <w:b/>
          <w:i/>
          <w:sz w:val="20"/>
          <w:szCs w:val="20"/>
          <w:lang w:bidi="he-IL"/>
        </w:rPr>
        <w:t xml:space="preserve">το ξανθό </w:t>
      </w:r>
      <w:r w:rsidRPr="005B1D99">
        <w:rPr>
          <w:rFonts w:ascii="Palatino Linotype" w:hAnsi="Palatino Linotype" w:cs="Arial"/>
          <w:sz w:val="20"/>
          <w:szCs w:val="20"/>
          <w:lang w:bidi="he-IL"/>
        </w:rPr>
        <w:t xml:space="preserve">(με αρκετά ερωτηματικά). Ο ίδιος μεγάλος ερμηνευτής της Δύσης (Επ. 108, 11) θεωρεί ότι ο πρώτος αλλοδαπός χριστιανός στην ιστορία του Χριστιανισμού, ο Αιθίοπας ευνούχος, μόλις βαπτίστηκε άλλαξε χρώμα δέρματος!!!  Γίνεται η απαρχή μιας εξέλιξης η οποία κορυφώνεται με την διάδοση ενός </w:t>
      </w:r>
      <w:r w:rsidRPr="005B1D99">
        <w:rPr>
          <w:rFonts w:ascii="Palatino Linotype" w:hAnsi="Palatino Linotype" w:cs="Arial"/>
          <w:b/>
          <w:sz w:val="20"/>
          <w:szCs w:val="20"/>
          <w:lang w:bidi="he-IL"/>
        </w:rPr>
        <w:t>«λευκού Θεού»,</w:t>
      </w:r>
      <w:r w:rsidRPr="005B1D99">
        <w:rPr>
          <w:rFonts w:ascii="Palatino Linotype" w:hAnsi="Palatino Linotype" w:cs="Arial"/>
          <w:sz w:val="20"/>
          <w:szCs w:val="20"/>
          <w:lang w:bidi="he-IL"/>
        </w:rPr>
        <w:t xml:space="preserve"> όπως ονομαζόταν από τους ιθαγενείς ο βιβλικός Κύριος των «ιεραποστόλων» τη στιγμή που στην Π.Δ. το λευκό συνήθως συνδέεται με την κατεξοχήν τιμωρία του Θεού στους υβριστές, </w:t>
      </w:r>
      <w:r w:rsidRPr="005B1D99">
        <w:rPr>
          <w:rFonts w:ascii="Palatino Linotype" w:hAnsi="Palatino Linotype" w:cs="Arial"/>
          <w:b/>
          <w:sz w:val="20"/>
          <w:szCs w:val="20"/>
          <w:lang w:bidi="he-IL"/>
        </w:rPr>
        <w:t>τη λέπρα</w:t>
      </w:r>
      <w:r w:rsidRPr="005B1D99">
        <w:rPr>
          <w:rFonts w:ascii="Palatino Linotype" w:hAnsi="Palatino Linotype" w:cs="Arial"/>
          <w:sz w:val="20"/>
          <w:szCs w:val="20"/>
          <w:lang w:bidi="he-IL"/>
        </w:rPr>
        <w:t xml:space="preserve">. Αυτήν την αρρώστια υπέστη η δυναμική Μαριάμ (= επαναστάτρια;) της Εξόδου όταν εξανέστη επειδή </w:t>
      </w:r>
      <w:r w:rsidRPr="005B1D99">
        <w:rPr>
          <w:rFonts w:ascii="Palatino Linotype" w:hAnsi="Palatino Linotype" w:cs="Arial"/>
          <w:b/>
          <w:sz w:val="20"/>
          <w:szCs w:val="20"/>
          <w:u w:val="single"/>
          <w:lang w:bidi="he-IL"/>
        </w:rPr>
        <w:t>ο αδελφός της Μωυσής νυμφεύθηκε νέγρα Κουσίτισσα (Αιθιόπισσα).</w:t>
      </w:r>
      <w:r w:rsidRPr="005B1D99">
        <w:rPr>
          <w:rFonts w:ascii="Palatino Linotype" w:hAnsi="Palatino Linotype" w:cs="Arial"/>
          <w:sz w:val="20"/>
          <w:szCs w:val="20"/>
          <w:lang w:bidi="he-IL"/>
        </w:rPr>
        <w:t xml:space="preserve">  Σημειωτέον ότι και </w:t>
      </w:r>
      <w:r w:rsidRPr="005B1D99">
        <w:rPr>
          <w:rFonts w:ascii="Palatino Linotype" w:hAnsi="Palatino Linotype" w:cs="Arial"/>
          <w:b/>
          <w:sz w:val="20"/>
          <w:szCs w:val="20"/>
          <w:lang w:bidi="he-IL"/>
        </w:rPr>
        <w:t>ο προφήτης Σοφονίας</w:t>
      </w:r>
      <w:r w:rsidRPr="005B1D99">
        <w:rPr>
          <w:rFonts w:ascii="Palatino Linotype" w:hAnsi="Palatino Linotype" w:cs="Arial"/>
          <w:sz w:val="20"/>
          <w:szCs w:val="20"/>
          <w:lang w:bidi="he-IL"/>
        </w:rPr>
        <w:t xml:space="preserve"> ήταν γιος Κουσίτη, όπως τέτοιος ήταν και εγγονός του Νώε, ο δυνατός-πρώτος βασιλιάς και κτίστης πόλεων </w:t>
      </w:r>
      <w:r w:rsidRPr="005B1D99">
        <w:rPr>
          <w:rFonts w:ascii="Palatino Linotype" w:hAnsi="Palatino Linotype" w:cs="Arial"/>
          <w:b/>
          <w:sz w:val="20"/>
          <w:szCs w:val="20"/>
          <w:lang w:bidi="he-IL"/>
        </w:rPr>
        <w:t>Νιμρώδ (10, 8-12),</w:t>
      </w:r>
      <w:r w:rsidRPr="005B1D99">
        <w:rPr>
          <w:rFonts w:ascii="Palatino Linotype" w:hAnsi="Palatino Linotype" w:cs="Arial"/>
          <w:sz w:val="20"/>
          <w:szCs w:val="20"/>
          <w:lang w:bidi="he-IL"/>
        </w:rPr>
        <w:t xml:space="preserve"> τον οποίο ο Μεσαίωνας θεώρησε ως τον πρώτο «νέγρο» που τάχα επαναστάστησε εναντίον του θείου και καταδικάστηκε να είναι «μαύρος», όπως ονομαζόταν και ο διάβολος. Τελικά «η καλύβα» του μπαρμπα Θωμά της Αμερικής τον ταύτισε με τον Προμηθέα Δεσμώτη !</w:t>
      </w:r>
    </w:p>
    <w:p w:rsidR="00BE2284" w:rsidRPr="005B1D99" w:rsidRDefault="00BE2284" w:rsidP="00BE2284">
      <w:pPr>
        <w:jc w:val="both"/>
        <w:rPr>
          <w:rFonts w:ascii="Palatino Linotype" w:hAnsi="Palatino Linotype" w:cs="Arial"/>
          <w:sz w:val="20"/>
          <w:szCs w:val="20"/>
          <w:lang w:bidi="he-IL"/>
        </w:rPr>
      </w:pPr>
    </w:p>
    <w:p w:rsidR="00BE2284" w:rsidRPr="005B1D99" w:rsidRDefault="00BE2284" w:rsidP="00BE2284">
      <w:pPr>
        <w:jc w:val="both"/>
        <w:rPr>
          <w:rFonts w:ascii="Palatino Linotype" w:hAnsi="Palatino Linotype" w:cs="Arial"/>
          <w:sz w:val="20"/>
          <w:szCs w:val="20"/>
          <w:lang w:bidi="he-IL"/>
        </w:rPr>
      </w:pPr>
      <w:r w:rsidRPr="005B1D99">
        <w:rPr>
          <w:rFonts w:ascii="Palatino Linotype" w:hAnsi="Palatino Linotype" w:cs="Arial"/>
          <w:sz w:val="20"/>
          <w:szCs w:val="20"/>
          <w:lang w:bidi="he-IL"/>
        </w:rPr>
        <w:t>Ιδίως η Π.Δ. δεν γνωρίζει διακρίσεις επί τη βάσει του χρώματος του δέρματος όπως δεν «γνωρίζει» τις τρεις ηπείρους παρά μόνον τρία τέκνα του Νώε- γενάρχες. Άλλωστε συνδέει πολύ στενά τους προερχόμενους εκ του Χαμ Κουσίτες [= Μερόη/Σουδάν + Αιθιοπία] με την αραβική χερσόνησο (π.χ. δεν γνωρίζουμε πού ακριβώς ήταν η περιοχή Σαβά ή Οφίρ [Αφρική ή Ασία;;;] ). Ήδη στο ανωτέρω χωρίο του Άσματος δεν είμαστε βέβαιοι εάν νοείται το χρώμα του δέρματος, των μαλλιών ή το μαύρισμα από τον ήλιο!</w:t>
      </w:r>
    </w:p>
    <w:p w:rsidR="00BE2284" w:rsidRPr="005B1D99" w:rsidRDefault="00BE2284" w:rsidP="00BE2284">
      <w:pPr>
        <w:ind w:right="374"/>
        <w:jc w:val="both"/>
        <w:rPr>
          <w:i/>
          <w:iCs/>
        </w:rPr>
      </w:pPr>
    </w:p>
    <w:p w:rsidR="00BE2284" w:rsidRPr="005B1D99" w:rsidRDefault="00BE2284" w:rsidP="00BE2284">
      <w:pPr>
        <w:pStyle w:val="20"/>
        <w:rPr>
          <w:rFonts w:ascii="Palatino Linotype" w:hAnsi="Palatino Linotype"/>
        </w:rPr>
      </w:pPr>
      <w:bookmarkStart w:id="10" w:name="_Toc400273584"/>
      <w:r w:rsidRPr="005B1D99">
        <w:rPr>
          <w:rFonts w:ascii="Palatino Linotype" w:hAnsi="Palatino Linotype"/>
        </w:rPr>
        <w:lastRenderedPageBreak/>
        <w:t>1.4 Η ιστορική διαδρομή μέχρι την καθιέρωση του Αυτοκεφάλου</w:t>
      </w:r>
      <w:bookmarkEnd w:id="10"/>
    </w:p>
    <w:p w:rsidR="00BE2284" w:rsidRPr="005B1D99" w:rsidRDefault="00BE2284" w:rsidP="00BE2284">
      <w:pPr>
        <w:ind w:left="567" w:right="374"/>
        <w:jc w:val="both"/>
        <w:rPr>
          <w:rFonts w:ascii="Palatino Linotype" w:hAnsi="Palatino Linotype"/>
        </w:rPr>
      </w:pPr>
      <w:r w:rsidRPr="005B1D99">
        <w:rPr>
          <w:rFonts w:ascii="Palatino Linotype" w:hAnsi="Palatino Linotype"/>
        </w:rPr>
        <w:t xml:space="preserve">Όταν μελετά κάποιος την ιστορία της Ανατολικής Ρωμαϊκής Αυτοκρατορίας, η οποία κακώς και υποτιμητικά αποκλήθηκε από τους Φράγκους (Ιερώνυμο </w:t>
      </w:r>
      <w:r w:rsidRPr="005B1D99">
        <w:rPr>
          <w:rFonts w:ascii="Palatino Linotype" w:hAnsi="Palatino Linotype"/>
          <w:lang w:val="en-US"/>
        </w:rPr>
        <w:t>Wolff</w:t>
      </w:r>
      <w:r w:rsidRPr="005B1D99">
        <w:rPr>
          <w:rFonts w:ascii="Palatino Linotype" w:hAnsi="Palatino Linotype"/>
        </w:rPr>
        <w:t xml:space="preserve">) τον 17ο αι. ως </w:t>
      </w:r>
      <w:r w:rsidRPr="005B1D99">
        <w:rPr>
          <w:rFonts w:ascii="Palatino Linotype" w:hAnsi="Palatino Linotype"/>
          <w:i/>
          <w:iCs/>
        </w:rPr>
        <w:t>Βυζάντιο</w:t>
      </w:r>
      <w:r w:rsidRPr="005B1D99">
        <w:rPr>
          <w:rFonts w:ascii="Palatino Linotype" w:hAnsi="Palatino Linotype"/>
        </w:rPr>
        <w:t xml:space="preserve">, πρέπει οπωσδήποτε να έχει υπόψη του το εξής σημείο: η αυτοκρατορία αυτή, η οποία αποτέλεσε συνέχεια της Ρωμαϊκής, δεν ήταν ένα εθνικό κράτος, όπως συμβαίνει στην Ευρώπη από τη Γαλλική Επανάσταση μέχρι σήμερα με την επικράτηση της αρχής των εθνοτήτων, αλλά περιελάμβανε ποικίλα έθνη και φυλές. Συνεκτικός κρίκος όλων αυτών των κατοίκων, οι οποίοι παρότι είχαν ποικίλη εθνική προέλευση ονόμαζαν τους εαυτούς τους </w:t>
      </w:r>
      <w:r w:rsidRPr="005B1D99">
        <w:rPr>
          <w:rFonts w:ascii="Palatino Linotype" w:hAnsi="Palatino Linotype"/>
          <w:i/>
        </w:rPr>
        <w:t>Ρωμαίους</w:t>
      </w:r>
      <w:r w:rsidRPr="005B1D99">
        <w:rPr>
          <w:rFonts w:ascii="Palatino Linotype" w:hAnsi="Palatino Linotype"/>
        </w:rPr>
        <w:t xml:space="preserve"> και την πρωτεύουσα της Αυτοκρατορίας </w:t>
      </w:r>
      <w:r w:rsidRPr="005B1D99">
        <w:rPr>
          <w:rFonts w:ascii="Palatino Linotype" w:hAnsi="Palatino Linotype"/>
          <w:b/>
          <w:bCs/>
          <w:i/>
          <w:iCs/>
        </w:rPr>
        <w:t>Νέα Ρώμη</w:t>
      </w:r>
      <w:r w:rsidRPr="005B1D99">
        <w:rPr>
          <w:rFonts w:ascii="Palatino Linotype" w:hAnsi="Palatino Linotype"/>
        </w:rPr>
        <w:t xml:space="preserve">, ήταν </w:t>
      </w:r>
      <w:r w:rsidRPr="005B1D99">
        <w:rPr>
          <w:rFonts w:ascii="Palatino Linotype" w:hAnsi="Palatino Linotype"/>
          <w:b/>
        </w:rPr>
        <w:t>πρώτον</w:t>
      </w:r>
      <w:r w:rsidRPr="005B1D99">
        <w:rPr>
          <w:rFonts w:ascii="Palatino Linotype" w:hAnsi="Palatino Linotype"/>
        </w:rPr>
        <w:t xml:space="preserve"> η ορθόδοξη χριστιανική πίστη, η οποία έχει ως χαρακτηριστικό της την τριαδικότητα και την </w:t>
      </w:r>
      <w:r w:rsidRPr="005B1D99">
        <w:rPr>
          <w:rFonts w:ascii="Palatino Linotype" w:hAnsi="Palatino Linotype"/>
          <w:i/>
          <w:iCs/>
        </w:rPr>
        <w:t>καθολικότητα</w:t>
      </w:r>
      <w:r w:rsidRPr="005B1D99">
        <w:rPr>
          <w:rFonts w:ascii="Palatino Linotype" w:hAnsi="Palatino Linotype"/>
        </w:rPr>
        <w:t xml:space="preserve">, δηλ. την οικουμενικότητα, </w:t>
      </w:r>
      <w:r w:rsidRPr="005B1D99">
        <w:rPr>
          <w:rFonts w:ascii="Palatino Linotype" w:hAnsi="Palatino Linotype"/>
          <w:b/>
        </w:rPr>
        <w:t xml:space="preserve">δεύτερον </w:t>
      </w:r>
      <w:r w:rsidRPr="005B1D99">
        <w:rPr>
          <w:rFonts w:ascii="Palatino Linotype" w:hAnsi="Palatino Linotype"/>
        </w:rPr>
        <w:t xml:space="preserve">η ελληνική γλώσσα και ο ελληνικός πολιτισμός και </w:t>
      </w:r>
      <w:r w:rsidRPr="005B1D99">
        <w:rPr>
          <w:rFonts w:ascii="Palatino Linotype" w:hAnsi="Palatino Linotype"/>
          <w:b/>
        </w:rPr>
        <w:t>τρίτον</w:t>
      </w:r>
      <w:r w:rsidRPr="005B1D99">
        <w:rPr>
          <w:rFonts w:ascii="Palatino Linotype" w:hAnsi="Palatino Linotype"/>
        </w:rPr>
        <w:t xml:space="preserve"> το ρωμαϊκό δίκαιο, εξευγενισμένο βέβαια από τις φιλάνθρωπες επιταγές της νέας πίστης και τις νέες ιστορικές ανάγκες.</w:t>
      </w:r>
    </w:p>
    <w:p w:rsidR="00BE2284" w:rsidRPr="005B1D99" w:rsidRDefault="00BE2284" w:rsidP="00BE2284">
      <w:pPr>
        <w:ind w:left="567" w:right="374"/>
        <w:jc w:val="both"/>
        <w:rPr>
          <w:rFonts w:ascii="Palatino Linotype" w:hAnsi="Palatino Linotype"/>
        </w:rPr>
      </w:pPr>
    </w:p>
    <w:p w:rsidR="00BE2284" w:rsidRPr="005B1D99" w:rsidRDefault="00BE2284" w:rsidP="00BE2284">
      <w:pPr>
        <w:ind w:left="567" w:right="374"/>
        <w:jc w:val="both"/>
        <w:rPr>
          <w:rFonts w:ascii="Palatino Linotype" w:hAnsi="Palatino Linotype"/>
        </w:rPr>
      </w:pPr>
      <w:r w:rsidRPr="005B1D99">
        <w:rPr>
          <w:rFonts w:ascii="Palatino Linotype" w:hAnsi="Palatino Linotype"/>
        </w:rPr>
        <w:t>Σημειώνει ο Ι. Καραγιαννόπουλος</w:t>
      </w:r>
      <w:r w:rsidRPr="005B1D99">
        <w:rPr>
          <w:rStyle w:val="af6"/>
          <w:rFonts w:ascii="Palatino Linotype" w:hAnsi="Palatino Linotype"/>
        </w:rPr>
        <w:endnoteReference w:id="79"/>
      </w:r>
      <w:r w:rsidRPr="005B1D99">
        <w:rPr>
          <w:rFonts w:ascii="Palatino Linotype" w:hAnsi="Palatino Linotype"/>
        </w:rPr>
        <w:t xml:space="preserve">: </w:t>
      </w:r>
      <w:r w:rsidRPr="005B1D99">
        <w:rPr>
          <w:rFonts w:ascii="Palatino Linotype" w:hAnsi="Palatino Linotype"/>
          <w:i/>
          <w:iCs/>
        </w:rPr>
        <w:t>Στον τεράστιο χώρο που καταλαμβάνει η αυτοκρατορία και μέσα στα πλαίσια της ρωμαϊκής της κρατικής οργάνωσης, ζει και κινείται ένα πλήθος από φυλές: Έλληνες και εξελληνισμένοι λαοί και φύλα Αιγύπτιοι, Σύροι, Ιουδαίοι και στα κράσπεδα της αυτοκρατορίας Αρ</w:t>
      </w:r>
      <w:r w:rsidRPr="005B1D99">
        <w:rPr>
          <w:rFonts w:ascii="Palatino Linotype" w:hAnsi="Palatino Linotype"/>
          <w:i/>
          <w:iCs/>
        </w:rPr>
        <w:softHyphen/>
        <w:t>μένιοι</w:t>
      </w:r>
      <w:r w:rsidRPr="005B1D99">
        <w:rPr>
          <w:rFonts w:ascii="Palatino Linotype" w:hAnsi="Palatino Linotype"/>
          <w:i/>
          <w:iCs/>
          <w:vertAlign w:val="superscript"/>
        </w:rPr>
        <w:t>.</w:t>
      </w:r>
      <w:r w:rsidRPr="005B1D99">
        <w:rPr>
          <w:rFonts w:ascii="Palatino Linotype" w:hAnsi="Palatino Linotype"/>
          <w:i/>
          <w:iCs/>
        </w:rPr>
        <w:t xml:space="preserve"> τέλος, υπολείμματα παλιότερων μικρασιατικών λαών της Καπ</w:t>
      </w:r>
      <w:r w:rsidRPr="005B1D99">
        <w:rPr>
          <w:rFonts w:ascii="Palatino Linotype" w:hAnsi="Palatino Linotype"/>
          <w:i/>
          <w:iCs/>
        </w:rPr>
        <w:softHyphen/>
        <w:t>παδοκίας, της Φρυγίας, της Ισαυρίας, που κατοικώντας στα ορεινά των περιοχών αυτών δέχτηκαν καθυστερημένα την ευεργετική επίδρα</w:t>
      </w:r>
      <w:r w:rsidRPr="005B1D99">
        <w:rPr>
          <w:rFonts w:ascii="Palatino Linotype" w:hAnsi="Palatino Linotype"/>
          <w:i/>
          <w:iCs/>
        </w:rPr>
        <w:softHyphen/>
        <w:t>ση του ελληνισμού. Έτσι, η ιστορία των πρώτων αιώνων της βυζαντι</w:t>
      </w:r>
      <w:r w:rsidRPr="005B1D99">
        <w:rPr>
          <w:rFonts w:ascii="Palatino Linotype" w:hAnsi="Palatino Linotype"/>
          <w:i/>
          <w:iCs/>
        </w:rPr>
        <w:softHyphen/>
        <w:t>νής αυτοκρατορίας φαίνεται εκ πρώτης όψεως και είναι ως ένα σημείο η ιστορία ενός υπερεθνικού κράτους, που αποτελείται από διάφορα ε</w:t>
      </w:r>
      <w:r w:rsidRPr="005B1D99">
        <w:rPr>
          <w:rFonts w:ascii="Palatino Linotype" w:hAnsi="Palatino Linotype"/>
          <w:i/>
          <w:iCs/>
        </w:rPr>
        <w:softHyphen/>
        <w:t xml:space="preserve">θνολογικά στοιχεία. Αυτό όμως αποτελεί και </w:t>
      </w:r>
      <w:r w:rsidRPr="005B1D99">
        <w:rPr>
          <w:rFonts w:ascii="Palatino Linotype" w:hAnsi="Palatino Linotype"/>
          <w:b/>
          <w:bCs/>
          <w:i/>
          <w:iCs/>
        </w:rPr>
        <w:t>το μεγαλείο του Βυζα</w:t>
      </w:r>
      <w:r w:rsidRPr="005B1D99">
        <w:rPr>
          <w:rFonts w:ascii="Palatino Linotype" w:hAnsi="Palatino Linotype"/>
          <w:b/>
          <w:bCs/>
          <w:i/>
          <w:iCs/>
        </w:rPr>
        <w:softHyphen/>
        <w:t>ντίου:</w:t>
      </w:r>
      <w:r w:rsidRPr="005B1D99">
        <w:rPr>
          <w:rFonts w:ascii="Palatino Linotype" w:hAnsi="Palatino Linotype"/>
          <w:i/>
          <w:iCs/>
        </w:rPr>
        <w:t xml:space="preserve"> ότι η αυτοκρατορία του Βοσπόρου ήταν μόρφωμα κρατικό με ρίζες και αποστολή ιδιαίτερα οικουμενικές. Δεν περιοριζόταν στα στε</w:t>
      </w:r>
      <w:r w:rsidRPr="005B1D99">
        <w:rPr>
          <w:rFonts w:ascii="Palatino Linotype" w:hAnsi="Palatino Linotype"/>
          <w:i/>
          <w:iCs/>
        </w:rPr>
        <w:softHyphen/>
        <w:t>νά εθνολογικά πλαίσια ενός λαού, παρά αγκάλιαζε την οικουμένη. Το υπερεθνικό ή καλύτερα διεθνικό αυτό κράτος όμως δεν πα</w:t>
      </w:r>
      <w:r w:rsidRPr="005B1D99">
        <w:rPr>
          <w:rFonts w:ascii="Palatino Linotype" w:hAnsi="Palatino Linotype"/>
          <w:i/>
          <w:iCs/>
        </w:rPr>
        <w:softHyphen/>
        <w:t>ρουσιάζεται σαν ξερό πλαίσιο, όπου οι διάφορες εθνότητες κινούνται ανεξάρτητα η μια απ' την άλλη. Αποτελεί μάλλον μια χοάνη που συν</w:t>
      </w:r>
      <w:r w:rsidRPr="005B1D99">
        <w:rPr>
          <w:rFonts w:ascii="Palatino Linotype" w:hAnsi="Palatino Linotype"/>
          <w:i/>
          <w:iCs/>
        </w:rPr>
        <w:softHyphen/>
        <w:t xml:space="preserve">θέτει κάθε είδους ροπές και επιδράσεις στο στοχασμό, τη θρησκεία, την τέχνη, ροπές και επιδράσεις που κατορθώνει τελικά να μετουσιώσει, για να πετύχει έτσι την ελληνική - βυζαντινή σύνθεση. Γιατί η έκφραση </w:t>
      </w:r>
      <w:r w:rsidRPr="005B1D99">
        <w:rPr>
          <w:rFonts w:ascii="Palatino Linotype" w:hAnsi="Palatino Linotype"/>
          <w:b/>
          <w:i/>
          <w:iCs/>
        </w:rPr>
        <w:t>«υπερεθνικό κράτος με οικουμενική αποστολή»</w:t>
      </w:r>
      <w:r w:rsidRPr="005B1D99">
        <w:rPr>
          <w:rFonts w:ascii="Palatino Linotype" w:hAnsi="Palatino Linotype"/>
          <w:i/>
          <w:iCs/>
        </w:rPr>
        <w:t xml:space="preserve"> δεν πρέπει να δημιουργήσει την εντύπωση ότι η προσφορά των διαφόρων εθνολογικών στοιχείων που ζούσαν στο βυζαντινό κράτος ήταν η ίδια ποσοτικά και ποιοτικά και όλα τους έπαιξαν τον ίδιο ρόλο στη διαμόρφωση των πεπρωμένων της ρωμαϊκής αυτοκρατορίας. Καταλύτης όλων των διαφορότροπων στοιχείων του βυζαντινού πολιτιστικού αμαλγάματος στάθηκε ο </w:t>
      </w:r>
      <w:r w:rsidRPr="005B1D99">
        <w:rPr>
          <w:rFonts w:ascii="Palatino Linotype" w:hAnsi="Palatino Linotype"/>
          <w:i/>
          <w:iCs/>
          <w:caps/>
        </w:rPr>
        <w:t>ε</w:t>
      </w:r>
      <w:r w:rsidRPr="005B1D99">
        <w:rPr>
          <w:rFonts w:ascii="Palatino Linotype" w:hAnsi="Palatino Linotype"/>
          <w:i/>
          <w:iCs/>
        </w:rPr>
        <w:t xml:space="preserve">λληνισμός. […] </w:t>
      </w:r>
      <w:r w:rsidRPr="005B1D99">
        <w:rPr>
          <w:rFonts w:ascii="Palatino Linotype" w:hAnsi="Palatino Linotype"/>
          <w:i/>
          <w:iCs/>
          <w:caps/>
        </w:rPr>
        <w:t>τ</w:t>
      </w:r>
      <w:r w:rsidRPr="005B1D99">
        <w:rPr>
          <w:rFonts w:ascii="Palatino Linotype" w:hAnsi="Palatino Linotype"/>
          <w:i/>
          <w:iCs/>
        </w:rPr>
        <w:t xml:space="preserve">α μεγάλα κέντρα του </w:t>
      </w:r>
      <w:r w:rsidRPr="005B1D99">
        <w:rPr>
          <w:rFonts w:ascii="Palatino Linotype" w:hAnsi="Palatino Linotype"/>
          <w:i/>
          <w:iCs/>
          <w:caps/>
        </w:rPr>
        <w:t>ε</w:t>
      </w:r>
      <w:r w:rsidRPr="005B1D99">
        <w:rPr>
          <w:rFonts w:ascii="Palatino Linotype" w:hAnsi="Palatino Linotype"/>
          <w:i/>
          <w:iCs/>
        </w:rPr>
        <w:t xml:space="preserve">λληνισμού, η Κων/πολη, η Αλεξάνδρεια, η Αντιόχεια, η Έφεσος, η Θεσσαλονίκη, αλλά και η Νικομήδεια και η Νίκαια, για να αναφέρω τα κυριότερα από αυτά, ενδυναμωμένα από το πολιτικό γεγονός της μεταθέσεως του κέντρου βάρους του κράτους στην Ανατολή, ενίσχυαν και μετέδιδαν συνεχώς την λάμψη του ελληνικού πνεύματος. </w:t>
      </w:r>
      <w:r w:rsidRPr="005B1D99">
        <w:rPr>
          <w:rFonts w:ascii="Palatino Linotype" w:hAnsi="Palatino Linotype"/>
        </w:rPr>
        <w:t xml:space="preserve">Και εν συνεχεία ο ίδιος ιστορικός σημειώνει ότι όσο οι κάτοικοι της «Βυζαντινής» Αυτοκρατορίας αποκτούσαν περισσότερο ελληνική συνείδηση, τόσο περισσότερο και καλύτερα ταυτίζονταν με το κράτος. Όσο δε συνέβαινε αυτό, </w:t>
      </w:r>
      <w:r w:rsidRPr="005B1D99">
        <w:rPr>
          <w:rFonts w:ascii="Palatino Linotype" w:hAnsi="Palatino Linotype"/>
        </w:rPr>
        <w:lastRenderedPageBreak/>
        <w:t xml:space="preserve">αισθάνονταν ως ξένα σώματα, αποχωρίζονταν από αυτό (το κράτος) και συμμαχούσαν με τον Άραβα ή </w:t>
      </w:r>
      <w:r w:rsidRPr="005B1D99">
        <w:rPr>
          <w:rFonts w:ascii="Palatino Linotype" w:hAnsi="Palatino Linotype"/>
          <w:caps/>
        </w:rPr>
        <w:t>σ</w:t>
      </w:r>
      <w:r w:rsidRPr="005B1D99">
        <w:rPr>
          <w:rFonts w:ascii="Palatino Linotype" w:hAnsi="Palatino Linotype"/>
        </w:rPr>
        <w:t xml:space="preserve">ελτζούκο κατακτητή. </w:t>
      </w:r>
    </w:p>
    <w:p w:rsidR="00BE2284" w:rsidRPr="005B1D99" w:rsidRDefault="00BE2284" w:rsidP="00BE2284">
      <w:pPr>
        <w:ind w:left="567" w:right="374"/>
        <w:jc w:val="both"/>
        <w:rPr>
          <w:rFonts w:ascii="Palatino Linotype" w:hAnsi="Palatino Linotype"/>
          <w:i/>
          <w:iCs/>
        </w:rPr>
      </w:pPr>
    </w:p>
    <w:p w:rsidR="00BE2284" w:rsidRPr="005B1D99" w:rsidRDefault="00BE2284" w:rsidP="00BE2284">
      <w:pPr>
        <w:ind w:left="567" w:right="374"/>
        <w:jc w:val="both"/>
        <w:rPr>
          <w:rFonts w:ascii="Palatino Linotype" w:hAnsi="Palatino Linotype"/>
          <w:i/>
          <w:iCs/>
        </w:rPr>
      </w:pPr>
      <w:r w:rsidRPr="005B1D99">
        <w:rPr>
          <w:rFonts w:ascii="Palatino Linotype" w:hAnsi="Palatino Linotype"/>
        </w:rPr>
        <w:t xml:space="preserve">Ορθοδοξία και Ελληνισμός έγιναν μέσω των Μεγάλων Πατέρων Βασιλείου του Μεγάλου, Γρηγορίου του Θεολόγου, και Ιωάννου του Χρυσοστόμου στο Βυζάντιο </w:t>
      </w:r>
      <w:r w:rsidRPr="005B1D99">
        <w:rPr>
          <w:rFonts w:ascii="Palatino Linotype" w:hAnsi="Palatino Linotype"/>
          <w:b/>
          <w:bCs/>
        </w:rPr>
        <w:t xml:space="preserve">ένα </w:t>
      </w:r>
      <w:r w:rsidRPr="005B1D99">
        <w:rPr>
          <w:rFonts w:ascii="Palatino Linotype" w:hAnsi="Palatino Linotype"/>
        </w:rPr>
        <w:t xml:space="preserve">πράγμα, ό,τι είναι </w:t>
      </w:r>
      <w:r w:rsidRPr="005B1D99">
        <w:rPr>
          <w:rFonts w:ascii="Palatino Linotype" w:hAnsi="Palatino Linotype"/>
          <w:b/>
          <w:bCs/>
        </w:rPr>
        <w:t xml:space="preserve">η καρδιά </w:t>
      </w:r>
      <w:r w:rsidRPr="005B1D99">
        <w:rPr>
          <w:rFonts w:ascii="Palatino Linotype" w:hAnsi="Palatino Linotype"/>
        </w:rPr>
        <w:t xml:space="preserve">και </w:t>
      </w:r>
      <w:r w:rsidRPr="005B1D99">
        <w:rPr>
          <w:rFonts w:ascii="Palatino Linotype" w:hAnsi="Palatino Linotype"/>
          <w:b/>
          <w:bCs/>
        </w:rPr>
        <w:t>ο εγκέφαλος</w:t>
      </w:r>
      <w:r w:rsidRPr="005B1D99">
        <w:rPr>
          <w:rFonts w:ascii="Palatino Linotype" w:hAnsi="Palatino Linotype"/>
        </w:rPr>
        <w:t xml:space="preserve"> στο ίδιο σώμα, καθώς η ορθόδοξη χριστιανική πίστη έδωσε απαντήσεις στα μεγάλα ερωτήματα της ελληνικής φιλοσοφίας. Σημειώνει ο Χρ. Γιανναράς</w:t>
      </w:r>
      <w:r w:rsidRPr="005B1D99">
        <w:rPr>
          <w:rStyle w:val="af6"/>
          <w:rFonts w:ascii="Palatino Linotype" w:hAnsi="Palatino Linotype"/>
        </w:rPr>
        <w:endnoteReference w:id="80"/>
      </w:r>
      <w:r w:rsidRPr="005B1D99">
        <w:rPr>
          <w:rFonts w:ascii="Palatino Linotype" w:hAnsi="Palatino Linotype"/>
        </w:rPr>
        <w:t xml:space="preserve">: </w:t>
      </w:r>
      <w:r w:rsidRPr="005B1D99">
        <w:rPr>
          <w:rFonts w:ascii="Palatino Linotype" w:hAnsi="Palatino Linotype"/>
          <w:i/>
          <w:iCs/>
        </w:rPr>
        <w:t>Με κέντρο πια την Νέα Ρώμη η Ρωμαϊκή Αυτοκρατορία θα διανύσει μια θαυμαστή σε κάθε φάση της ιστορική δια</w:t>
      </w:r>
      <w:r w:rsidRPr="005B1D99">
        <w:rPr>
          <w:rFonts w:ascii="Palatino Linotype" w:hAnsi="Palatino Linotype"/>
          <w:i/>
          <w:iCs/>
        </w:rPr>
        <w:softHyphen/>
        <w:t>δρομή ολόκληρης χιλιετηρίδας. Σίγουρα, η πολιτισμική της ταυτότητα δεν είναι ούτε αμιγώς ρωμαϊκή, ούτε αμιγώς ελληνική. Είναι το χριστιανικό στοιχείο πού πρωτεύει και μάλιστα η εμμονή και πιστότητα στην ορθόδοξη πρωτο</w:t>
      </w:r>
      <w:r w:rsidRPr="005B1D99">
        <w:rPr>
          <w:rFonts w:ascii="Palatino Linotype" w:hAnsi="Palatino Linotype"/>
          <w:i/>
          <w:iCs/>
        </w:rPr>
        <w:softHyphen/>
        <w:t xml:space="preserve">χριστιανική παράδοση. Με άξονα βίου την </w:t>
      </w:r>
      <w:r w:rsidRPr="005B1D99">
        <w:rPr>
          <w:rFonts w:ascii="Palatino Linotype" w:hAnsi="Palatino Linotype"/>
          <w:b/>
          <w:bCs/>
          <w:i/>
          <w:iCs/>
        </w:rPr>
        <w:t>εκκλησιαστική</w:t>
      </w:r>
      <w:r w:rsidRPr="005B1D99">
        <w:rPr>
          <w:rFonts w:ascii="Palatino Linotype" w:hAnsi="Palatino Linotype"/>
          <w:i/>
          <w:iCs/>
        </w:rPr>
        <w:t xml:space="preserve"> νοηματοδότηση της ανθρώπινης ύπαρξης, του κό</w:t>
      </w:r>
      <w:r w:rsidRPr="005B1D99">
        <w:rPr>
          <w:rFonts w:ascii="Palatino Linotype" w:hAnsi="Palatino Linotype"/>
          <w:i/>
          <w:iCs/>
        </w:rPr>
        <w:softHyphen/>
        <w:t>σμου και της Ιστορίας, η Ρωμαϊκή Αυτοκρατορία θα αναχωνεύσει οργανικά και δημιουργικά τη ρωμαϊκή παράδο</w:t>
      </w:r>
      <w:r w:rsidRPr="005B1D99">
        <w:rPr>
          <w:rFonts w:ascii="Palatino Linotype" w:hAnsi="Palatino Linotype"/>
          <w:i/>
          <w:iCs/>
        </w:rPr>
        <w:softHyphen/>
        <w:t>ση του δικαίου και της διοίκησης, και παράλληλα την ελλη</w:t>
      </w:r>
      <w:r w:rsidRPr="005B1D99">
        <w:rPr>
          <w:rFonts w:ascii="Palatino Linotype" w:hAnsi="Palatino Linotype"/>
          <w:i/>
          <w:iCs/>
        </w:rPr>
        <w:softHyphen/>
        <w:t>νική φιλοσοφία και τέχνη. Μετά τον 6ο αιώνα θα είναι και επίσημα μια ελληνόφωνη αυτοκρατορία, και μετά τον 10ο αιώνα θα υιοθετήσει και τους όρους «Έλληνας» και «ελληνι</w:t>
      </w:r>
      <w:r w:rsidRPr="005B1D99">
        <w:rPr>
          <w:rFonts w:ascii="Palatino Linotype" w:hAnsi="Palatino Linotype"/>
          <w:i/>
          <w:iCs/>
        </w:rPr>
        <w:softHyphen/>
        <w:t>κός», φορτισμένους πια με αξιολογικό περιεχόμενο, για να αντιπαρατάξει τη δική της πολιτισμική ταυτότητα στον καινούργιο πολιτισμό πού γεννιέται στην κατακτημένη από βάρβαρα φύλα και φυλές Δύση.</w:t>
      </w:r>
    </w:p>
    <w:p w:rsidR="00BE2284" w:rsidRPr="005B1D99" w:rsidRDefault="00BE2284" w:rsidP="00BE2284">
      <w:pPr>
        <w:ind w:left="567" w:right="374"/>
        <w:jc w:val="both"/>
        <w:rPr>
          <w:rFonts w:ascii="Palatino Linotype" w:hAnsi="Palatino Linotype"/>
        </w:rPr>
      </w:pPr>
    </w:p>
    <w:p w:rsidR="00BE2284" w:rsidRPr="005B1D99" w:rsidRDefault="00BE2284" w:rsidP="00BE2284">
      <w:pPr>
        <w:ind w:left="567" w:right="374"/>
        <w:jc w:val="both"/>
        <w:rPr>
          <w:rFonts w:ascii="Palatino Linotype" w:hAnsi="Palatino Linotype"/>
        </w:rPr>
      </w:pPr>
      <w:r w:rsidRPr="005B1D99">
        <w:rPr>
          <w:rFonts w:ascii="Palatino Linotype" w:hAnsi="Palatino Linotype"/>
        </w:rPr>
        <w:t>Δεν υπήρχε λοιπόν στη Νέα Ρωμαϊκή αυτοκρατορία ο εθνοφυλετισμός-ρατσισμός, ο οποίος (μαζί με τον φεουδαρχισμό και τις ταξικές διακρίσεις) προέκυψε στη Νεότερη Ευρωπαϊκή Ιστορία, μετά τη διείσδυση των Φράγκων. Αρμένιοι ή και εκπρόσωποι άλλων εθνοτήτων από τα χαμηλότερα κοινωνικά στρώματα έφτασαν στα ψηλότερα κρατικά αξιώματα, ακόμα και στον αυτοκρατορικό θρόνο</w:t>
      </w:r>
      <w:r w:rsidRPr="005B1D99">
        <w:rPr>
          <w:rFonts w:ascii="Palatino Linotype" w:hAnsi="Palatino Linotype"/>
          <w:vertAlign w:val="superscript"/>
        </w:rPr>
        <w:t xml:space="preserve">. </w:t>
      </w:r>
      <w:r w:rsidRPr="005B1D99">
        <w:rPr>
          <w:rFonts w:ascii="Palatino Linotype" w:hAnsi="Palatino Linotype"/>
        </w:rPr>
        <w:t xml:space="preserve">λαμπρό παράδειγμα ο Βασίλειος Α’, γενάρχης της δυναστείας των Μακεδόνων. Ποτέ δεν υψώθηκε κάποιο υλικό ή πνευματικό Σινικό Τείχος για να χωρίσει τη χριστιανική Αυτοκρατορία από το βάρβαρο περιβάλλον της. Ποτέ επίσης το Βυζάντιο δεν έκανε ιμπεριαλιστικούς κατακτητικούς πολέμους, όπως συνέβη με την ευρωπαϊκή αποικιοκρατία. Αντιθέτως στη συνάντησή της με τους λαούς της Ν.Α. Ευρώπης </w:t>
      </w:r>
      <w:r w:rsidRPr="005B1D99">
        <w:rPr>
          <w:rFonts w:ascii="Palatino Linotype" w:hAnsi="Palatino Linotype"/>
          <w:i/>
          <w:iCs/>
        </w:rPr>
        <w:t>η βυζαντινή αυτοκρατορία θυσιάζει τον οικουμενισμό της ελληνικής γλώσσας για να διατηρήσει την παγκοσμιότητα του πολιτισμού της</w:t>
      </w:r>
      <w:r w:rsidRPr="005B1D99">
        <w:rPr>
          <w:rStyle w:val="af6"/>
          <w:rFonts w:ascii="Palatino Linotype" w:hAnsi="Palatino Linotype"/>
          <w:i/>
          <w:iCs/>
        </w:rPr>
        <w:endnoteReference w:id="81"/>
      </w:r>
      <w:r w:rsidRPr="005B1D99">
        <w:rPr>
          <w:rFonts w:ascii="Palatino Linotype" w:hAnsi="Palatino Linotype"/>
          <w:i/>
          <w:iCs/>
        </w:rPr>
        <w:t>.</w:t>
      </w:r>
    </w:p>
    <w:p w:rsidR="00BE2284" w:rsidRPr="005B1D99" w:rsidRDefault="00BE2284" w:rsidP="00BE2284">
      <w:pPr>
        <w:ind w:left="567" w:right="374"/>
        <w:jc w:val="both"/>
        <w:rPr>
          <w:rFonts w:ascii="Palatino Linotype" w:hAnsi="Palatino Linotype"/>
        </w:rPr>
      </w:pPr>
    </w:p>
    <w:p w:rsidR="00BE2284" w:rsidRPr="005B1D99" w:rsidRDefault="00BE2284" w:rsidP="00BE2284">
      <w:pPr>
        <w:ind w:left="567" w:right="374"/>
        <w:jc w:val="both"/>
        <w:rPr>
          <w:rFonts w:ascii="Palatino Linotype" w:hAnsi="Palatino Linotype"/>
        </w:rPr>
      </w:pPr>
      <w:r w:rsidRPr="005B1D99">
        <w:rPr>
          <w:rFonts w:ascii="Palatino Linotype" w:hAnsi="Palatino Linotype"/>
        </w:rPr>
        <w:t>Όσον αφορά στη διοικητική οργάνωση του Χριστιανισμού, αποκλειστικό κριτήριο συστάσεως και υπάρξεως μιας «κατά τόπον Εκκλησίας», ήταν η εδαφικότητα</w:t>
      </w:r>
      <w:r w:rsidRPr="005B1D99">
        <w:rPr>
          <w:rStyle w:val="af6"/>
          <w:rFonts w:ascii="Palatino Linotype" w:hAnsi="Palatino Linotype"/>
        </w:rPr>
        <w:endnoteReference w:id="82"/>
      </w:r>
      <w:r w:rsidRPr="005B1D99">
        <w:rPr>
          <w:rFonts w:ascii="Palatino Linotype" w:hAnsi="Palatino Linotype"/>
        </w:rPr>
        <w:t xml:space="preserve">, ενώ με την Δ’ Οικουμενική Σύνοδο διαμορφώθηκε </w:t>
      </w:r>
      <w:r w:rsidRPr="005B1D99">
        <w:rPr>
          <w:rFonts w:ascii="Palatino Linotype" w:hAnsi="Palatino Linotype"/>
          <w:i/>
          <w:iCs/>
        </w:rPr>
        <w:t>ο θεσμός της Πενταρχίας</w:t>
      </w:r>
      <w:r w:rsidRPr="005B1D99">
        <w:rPr>
          <w:rFonts w:ascii="Palatino Linotype" w:hAnsi="Palatino Linotype"/>
        </w:rPr>
        <w:t xml:space="preserve"> η υπαγωγή όλων των κατά τόπους Εκκλησιών στα πέντε οικουμενικά πατριαρχεία: Ρώμης, Κωνσταντινουπόλεως, Αλεξανδρείας, Αντιοχείας και Ιεροσολύμων. Ακριβώς επειδή ακόμη και το Πατριαρχείο «ακολουθούσε» τα όρια (και συνεπώς) και την αίγλη του τόπου, της πολιτικής επαρχίας όπου βρισκόταν (</w:t>
      </w:r>
      <w:r w:rsidRPr="005B1D99">
        <w:rPr>
          <w:rFonts w:ascii="Palatino Linotype" w:hAnsi="Palatino Linotype"/>
          <w:i/>
          <w:iCs/>
        </w:rPr>
        <w:t>κριτήριο εδαφικότητας</w:t>
      </w:r>
      <w:r w:rsidRPr="005B1D99">
        <w:rPr>
          <w:rFonts w:ascii="Palatino Linotype" w:hAnsi="Palatino Linotype"/>
        </w:rPr>
        <w:t xml:space="preserve">), η </w:t>
      </w:r>
      <w:r w:rsidRPr="005B1D99">
        <w:rPr>
          <w:rFonts w:ascii="Palatino Linotype" w:hAnsi="Palatino Linotype"/>
          <w:i/>
          <w:iCs/>
        </w:rPr>
        <w:t>Μήτηρ Σιών</w:t>
      </w:r>
      <w:r w:rsidRPr="005B1D99">
        <w:rPr>
          <w:rFonts w:ascii="Palatino Linotype" w:hAnsi="Palatino Linotype"/>
        </w:rPr>
        <w:t xml:space="preserve">, το Πατριαρχείο Ιεροσολύμων, κατατάχθηκε τελευταίο, πέμπτο στην Ιεραρχία της Πενταρχίας (αφού η πόλη είχε χάσει πλέον την αίγλη της), ενώ στη δεύτερη θέση και μάλιστα με ίσα πρεσβεία τιμής με το Ρώμης, κατατάχθηκε το Πατριαρχείο </w:t>
      </w:r>
      <w:r w:rsidRPr="005B1D99">
        <w:rPr>
          <w:rFonts w:ascii="Palatino Linotype" w:hAnsi="Palatino Linotype"/>
        </w:rPr>
        <w:lastRenderedPageBreak/>
        <w:t xml:space="preserve">Κωνσταντινουπόλεως, ένεκα της ακτινοβολίας της Πρωτεύουσας του Βυζαντίου και της προσωπικότητας Πατριαρχών όπως του αγ. Ιωάννη του Χρυσοστόμου. </w:t>
      </w:r>
    </w:p>
    <w:p w:rsidR="00BE2284" w:rsidRPr="005B1D99" w:rsidRDefault="00BE2284" w:rsidP="00BE2284">
      <w:pPr>
        <w:ind w:left="567" w:right="374"/>
        <w:jc w:val="both"/>
        <w:rPr>
          <w:rFonts w:ascii="Palatino Linotype" w:hAnsi="Palatino Linotype"/>
        </w:rPr>
      </w:pPr>
    </w:p>
    <w:p w:rsidR="00BE2284" w:rsidRPr="005B1D99" w:rsidRDefault="00BE2284" w:rsidP="00BE2284">
      <w:pPr>
        <w:ind w:left="567" w:right="374"/>
        <w:jc w:val="both"/>
        <w:rPr>
          <w:rFonts w:ascii="Palatino Linotype" w:hAnsi="Palatino Linotype"/>
        </w:rPr>
      </w:pPr>
      <w:r w:rsidRPr="005B1D99">
        <w:rPr>
          <w:rFonts w:ascii="Palatino Linotype" w:hAnsi="Palatino Linotype"/>
        </w:rPr>
        <w:t>Σύμφωνα με τον Μητροπ. Περγάμου Ι. Ζηζιούλα</w:t>
      </w:r>
      <w:r w:rsidRPr="005B1D99">
        <w:rPr>
          <w:rStyle w:val="af6"/>
          <w:rFonts w:ascii="Palatino Linotype" w:hAnsi="Palatino Linotype"/>
        </w:rPr>
        <w:endnoteReference w:id="83"/>
      </w:r>
      <w:r w:rsidRPr="005B1D99">
        <w:rPr>
          <w:rFonts w:ascii="Palatino Linotype" w:hAnsi="Palatino Linotype"/>
        </w:rPr>
        <w:t xml:space="preserve">, </w:t>
      </w:r>
      <w:r w:rsidRPr="005B1D99">
        <w:rPr>
          <w:rFonts w:ascii="Palatino Linotype" w:hAnsi="Palatino Linotype"/>
          <w:i/>
        </w:rPr>
        <w:t xml:space="preserve">ο τίτλος </w:t>
      </w:r>
      <w:r w:rsidRPr="005B1D99">
        <w:rPr>
          <w:rFonts w:ascii="Palatino Linotype" w:hAnsi="Palatino Linotype"/>
          <w:i/>
          <w:iCs/>
        </w:rPr>
        <w:t xml:space="preserve">«οικουμενικός» </w:t>
      </w:r>
      <w:r w:rsidRPr="005B1D99">
        <w:rPr>
          <w:rFonts w:ascii="Palatino Linotype" w:hAnsi="Palatino Linotype"/>
          <w:i/>
        </w:rPr>
        <w:t xml:space="preserve">εχρησιμοποιείτο αρχικά με την έννοια του επιθετικού προσδιορισμού της τότε γνωστής Ρωμαϊκής και στη συνέχεια Βυζαντινής οικουμένης. Ο όρος </w:t>
      </w:r>
      <w:r w:rsidRPr="005B1D99">
        <w:rPr>
          <w:rFonts w:ascii="Palatino Linotype" w:hAnsi="Palatino Linotype"/>
          <w:i/>
          <w:iCs/>
        </w:rPr>
        <w:t xml:space="preserve">«οικουμένη» </w:t>
      </w:r>
      <w:r w:rsidRPr="005B1D99">
        <w:rPr>
          <w:rFonts w:ascii="Palatino Linotype" w:hAnsi="Palatino Linotype"/>
          <w:i/>
        </w:rPr>
        <w:t xml:space="preserve">ήταν αρχικά επίθετο και εσήμαινε το </w:t>
      </w:r>
      <w:r w:rsidRPr="005B1D99">
        <w:rPr>
          <w:rFonts w:ascii="Palatino Linotype" w:hAnsi="Palatino Linotype"/>
          <w:i/>
          <w:iCs/>
        </w:rPr>
        <w:t xml:space="preserve">κατοικημένο </w:t>
      </w:r>
      <w:r w:rsidRPr="005B1D99">
        <w:rPr>
          <w:rFonts w:ascii="Palatino Linotype" w:hAnsi="Palatino Linotype"/>
          <w:i/>
        </w:rPr>
        <w:t>μέρος της γης σε αντιδιαστολή προς τις μη κατοικημένες γεωγραφικές περιοχές. Στην εκκλησια</w:t>
      </w:r>
      <w:r w:rsidRPr="005B1D99">
        <w:rPr>
          <w:rFonts w:ascii="Palatino Linotype" w:hAnsi="Palatino Linotype"/>
          <w:i/>
        </w:rPr>
        <w:softHyphen/>
        <w:t xml:space="preserve">στική γλώσσα, ο όρος </w:t>
      </w:r>
      <w:r w:rsidRPr="005B1D99">
        <w:rPr>
          <w:rFonts w:ascii="Palatino Linotype" w:hAnsi="Palatino Linotype"/>
          <w:i/>
          <w:iCs/>
        </w:rPr>
        <w:t xml:space="preserve">«οικουμένη» </w:t>
      </w:r>
      <w:r w:rsidRPr="005B1D99">
        <w:rPr>
          <w:rFonts w:ascii="Palatino Linotype" w:hAnsi="Palatino Linotype"/>
          <w:i/>
        </w:rPr>
        <w:t xml:space="preserve">εχρησιμοποιείτο κατά τον δ' αιώνα για να δηλώσει το σύνολο των χριστιανικών εκκλησιών. Αρχικά δεν είχε ιδιαίτερο κανονικό περιεχόμενο. Έτσι, ο Θεοδωρητος Κύρου, μπορούσε να καλεί τον Ι. Χρυσόστομο </w:t>
      </w:r>
      <w:r w:rsidRPr="005B1D99">
        <w:rPr>
          <w:rFonts w:ascii="Palatino Linotype" w:hAnsi="Palatino Linotype"/>
          <w:i/>
          <w:iCs/>
        </w:rPr>
        <w:t xml:space="preserve">«της οικουμένης διδάσκαλον». </w:t>
      </w:r>
      <w:r w:rsidRPr="005B1D99">
        <w:rPr>
          <w:rFonts w:ascii="Palatino Linotype" w:hAnsi="Palatino Linotype"/>
          <w:i/>
        </w:rPr>
        <w:t xml:space="preserve">Στην περίπτωση των Πατριαρχών Κωνσταντινουπόλεως, ο τίτλος δεν χρησιμοποιήθηκε από τους ιδίους ως αυτοχαρακτηρισμός, αλλά από άλλους. Πρώτος ο Κωνσταντινουπόλεως Ακάκιος (447-488 μ.Χ.) προσφωνήθηκε </w:t>
      </w:r>
      <w:r w:rsidRPr="005B1D99">
        <w:rPr>
          <w:rFonts w:ascii="Palatino Linotype" w:hAnsi="Palatino Linotype"/>
          <w:i/>
          <w:iCs/>
        </w:rPr>
        <w:t xml:space="preserve">«οικουμενικός», </w:t>
      </w:r>
      <w:r w:rsidRPr="005B1D99">
        <w:rPr>
          <w:rFonts w:ascii="Palatino Linotype" w:hAnsi="Palatino Linotype"/>
          <w:i/>
        </w:rPr>
        <w:t xml:space="preserve">λίγο δε αργότερα ο Ιωάννης ο Καππαδόκης (518-20 μ. Χ.) ονομάστηκε </w:t>
      </w:r>
      <w:r w:rsidRPr="005B1D99">
        <w:rPr>
          <w:rFonts w:ascii="Palatino Linotype" w:hAnsi="Palatino Linotype"/>
          <w:i/>
          <w:iCs/>
        </w:rPr>
        <w:t xml:space="preserve">«αρχιεπίσκοπος και οικουμενικός Πατριάρχης». </w:t>
      </w:r>
      <w:r w:rsidRPr="005B1D99">
        <w:rPr>
          <w:rFonts w:ascii="Palatino Linotype" w:hAnsi="Palatino Linotype"/>
          <w:i/>
        </w:rPr>
        <w:t xml:space="preserve">Ο Ιουστινιανός καλεί τους Πατριάρχας Κωνσταντινουπόλεως Επιφάνιο (520-35), Άνθιμο (535-6) και Μητροφάνη (536-52) </w:t>
      </w:r>
      <w:r w:rsidRPr="005B1D99">
        <w:rPr>
          <w:rFonts w:ascii="Palatino Linotype" w:hAnsi="Palatino Linotype"/>
          <w:i/>
          <w:iCs/>
        </w:rPr>
        <w:t xml:space="preserve">«οικουμενικούς». </w:t>
      </w:r>
      <w:r w:rsidRPr="005B1D99">
        <w:rPr>
          <w:rFonts w:ascii="Palatino Linotype" w:hAnsi="Palatino Linotype"/>
          <w:i/>
        </w:rPr>
        <w:t xml:space="preserve">Ο Κωνσταντινουπόλεως Ιωάννης ο Νηστευτής (582-95) αναγράφεται στα Πρακτικά της Συνόδου, που δίκασε τον Πατριάρχη Αντιοχείας Γρηγόριο, με τον τίτλο </w:t>
      </w:r>
      <w:r w:rsidRPr="005B1D99">
        <w:rPr>
          <w:rFonts w:ascii="Palatino Linotype" w:hAnsi="Palatino Linotype"/>
          <w:i/>
          <w:iCs/>
        </w:rPr>
        <w:t xml:space="preserve">«οικουμενικός». </w:t>
      </w:r>
      <w:r w:rsidRPr="005B1D99">
        <w:rPr>
          <w:rFonts w:ascii="Palatino Linotype" w:hAnsi="Palatino Linotype"/>
          <w:i/>
        </w:rPr>
        <w:t>Ας σημειωθεί ότι στη Σύνοδο αυτή συμμετείχαν και οι Πατριάρχες Αλε</w:t>
      </w:r>
      <w:r w:rsidRPr="005B1D99">
        <w:rPr>
          <w:rFonts w:ascii="Palatino Linotype" w:hAnsi="Palatino Linotype"/>
          <w:i/>
        </w:rPr>
        <w:softHyphen/>
        <w:t>ξανδρείας και Ιεροσολύμων, πράγμα που υποδηλώνει ότι ήδη τον 6</w:t>
      </w:r>
      <w:r w:rsidRPr="005B1D99">
        <w:rPr>
          <w:rFonts w:ascii="Palatino Linotype" w:hAnsi="Palatino Linotype"/>
          <w:i/>
          <w:vertAlign w:val="superscript"/>
        </w:rPr>
        <w:t>ο</w:t>
      </w:r>
      <w:r w:rsidRPr="005B1D99">
        <w:rPr>
          <w:rFonts w:ascii="Palatino Linotype" w:hAnsi="Palatino Linotype"/>
          <w:i/>
        </w:rPr>
        <w:t xml:space="preserve"> μ.Χ. αιώνα, ο τίτλος αυτός είχε γίνει αποδεκτός για τον Κωνσταντι</w:t>
      </w:r>
      <w:r w:rsidRPr="005B1D99">
        <w:rPr>
          <w:rFonts w:ascii="Palatino Linotype" w:hAnsi="Palatino Linotype"/>
          <w:i/>
        </w:rPr>
        <w:softHyphen/>
        <w:t>νουπόλεως, τουλάχιστον στην Ανατολή (ο πάπας Ρώμης δεν τον απε</w:t>
      </w:r>
      <w:r w:rsidRPr="005B1D99">
        <w:rPr>
          <w:rFonts w:ascii="Palatino Linotype" w:hAnsi="Palatino Linotype"/>
          <w:i/>
        </w:rPr>
        <w:softHyphen/>
        <w:t>δέχθη τότε</w:t>
      </w:r>
      <w:r w:rsidRPr="005B1D99">
        <w:rPr>
          <w:rFonts w:ascii="Palatino Linotype" w:hAnsi="Palatino Linotype"/>
          <w:i/>
          <w:vertAlign w:val="superscript"/>
        </w:rPr>
        <w:t>.</w:t>
      </w:r>
      <w:r w:rsidRPr="005B1D99">
        <w:rPr>
          <w:rFonts w:ascii="Palatino Linotype" w:hAnsi="Palatino Linotype"/>
          <w:i/>
        </w:rPr>
        <w:t xml:space="preserve"> είναι όμως άξιο σημειώσεως ότι οι σύγχρονοι πάπες από τον Παύλο Στ' μέχρι και σήμερα, χρησιμοποιούν αυτόν τον τίτλο στα επίσημα κείμενά τους όταν αναφέρονται στον Κωνσταντινουπόλεως). Σήμερα μόνον οι Τουρκικές αρχές αποφεύγουν συστηματικά να ανα</w:t>
      </w:r>
      <w:r w:rsidRPr="005B1D99">
        <w:rPr>
          <w:rFonts w:ascii="Palatino Linotype" w:hAnsi="Palatino Linotype"/>
          <w:i/>
        </w:rPr>
        <w:softHyphen/>
        <w:t xml:space="preserve">φέρονται στον Κωνσταντινουπόλεως ως </w:t>
      </w:r>
      <w:r w:rsidRPr="005B1D99">
        <w:rPr>
          <w:rFonts w:ascii="Palatino Linotype" w:hAnsi="Palatino Linotype"/>
          <w:i/>
          <w:iCs/>
        </w:rPr>
        <w:t xml:space="preserve">«οικουμενικό Πατριάρχη», </w:t>
      </w:r>
      <w:r w:rsidRPr="005B1D99">
        <w:rPr>
          <w:rFonts w:ascii="Palatino Linotype" w:hAnsi="Palatino Linotype"/>
          <w:i/>
        </w:rPr>
        <w:t>ενώ ολόκληρη η Ορθόδοξη Εκκλησία, και ο χριστιανικός κόσμος ευρύ</w:t>
      </w:r>
      <w:r w:rsidRPr="005B1D99">
        <w:rPr>
          <w:rFonts w:ascii="Palatino Linotype" w:hAnsi="Palatino Linotype"/>
          <w:i/>
        </w:rPr>
        <w:softHyphen/>
        <w:t xml:space="preserve">τερα, του απονέμουν τον τίτλο αυτό σε όλες τις προσφωνήσεις τους. Η απονομή του τίτλου αυτού στον Κωνσταντινουπόλεως δεν υπήρξε τυχαία, ούτε εστερείτο περιεχομένου. Οι Οικουμενικές Σύνοδοι Β' (381) και Δ' (451) ανεγνώρισαν στον Κωνσταντινουπόλεως προνόμια ίσα με τον Ρώμης, ο οποίος ήταν πρώτος τη τάξει μεταξύ των Πατριαρχών. Έτσι, η Δ' Οικουμενική Σύνοδος με τους κανόνες 9 και 17, έδωσε στον Κωνσταντινουπόλεως το δικαίωμα να δέχεται εκκλήσεις από κληρικούς που καταδικάστηκαν, και να αποφασίζει τελεσιδίκως (το λεγόμενο και σήμερα </w:t>
      </w:r>
      <w:r w:rsidRPr="005B1D99">
        <w:rPr>
          <w:rFonts w:ascii="Palatino Linotype" w:hAnsi="Palatino Linotype"/>
          <w:i/>
          <w:iCs/>
        </w:rPr>
        <w:t xml:space="preserve">«έκκλητον» </w:t>
      </w:r>
      <w:r w:rsidRPr="005B1D99">
        <w:rPr>
          <w:rFonts w:ascii="Palatino Linotype" w:hAnsi="Palatino Linotype"/>
          <w:i/>
        </w:rPr>
        <w:t xml:space="preserve">ή </w:t>
      </w:r>
      <w:r w:rsidRPr="005B1D99">
        <w:rPr>
          <w:rFonts w:ascii="Palatino Linotype" w:hAnsi="Palatino Linotype"/>
          <w:i/>
          <w:iCs/>
        </w:rPr>
        <w:t xml:space="preserve">«έκκλητος», </w:t>
      </w:r>
      <w:r w:rsidRPr="005B1D99">
        <w:rPr>
          <w:rFonts w:ascii="Palatino Linotype" w:hAnsi="Palatino Linotype"/>
          <w:i/>
        </w:rPr>
        <w:t>εννο</w:t>
      </w:r>
      <w:r w:rsidRPr="005B1D99">
        <w:rPr>
          <w:rFonts w:ascii="Palatino Linotype" w:hAnsi="Palatino Linotype"/>
          <w:i/>
        </w:rPr>
        <w:softHyphen/>
        <w:t>είται προσφυγή).</w:t>
      </w:r>
    </w:p>
    <w:p w:rsidR="00BE2284" w:rsidRPr="005B1D99" w:rsidRDefault="00BE2284" w:rsidP="00BE2284">
      <w:pPr>
        <w:ind w:left="567" w:right="374"/>
        <w:jc w:val="both"/>
        <w:rPr>
          <w:rFonts w:ascii="Palatino Linotype" w:hAnsi="Palatino Linotype"/>
        </w:rPr>
      </w:pPr>
    </w:p>
    <w:p w:rsidR="00BE2284" w:rsidRPr="005B1D99" w:rsidRDefault="00BE2284" w:rsidP="00BE2284">
      <w:pPr>
        <w:ind w:left="567" w:right="374"/>
        <w:jc w:val="both"/>
        <w:rPr>
          <w:rFonts w:ascii="Palatino Linotype" w:hAnsi="Palatino Linotype"/>
        </w:rPr>
      </w:pPr>
      <w:r w:rsidRPr="005B1D99">
        <w:rPr>
          <w:rFonts w:ascii="Palatino Linotype" w:hAnsi="Palatino Linotype"/>
        </w:rPr>
        <w:t xml:space="preserve">Το φυλετικό στοιχείο στη Νέα Ρωμαϊκή Αυτοκρατορία δε διαδραμάτιζε καθοριστικό ρόλο. Ο άγ. Μάξιμος ομολογητής τόνιζε: </w:t>
      </w:r>
      <w:r w:rsidRPr="005B1D99">
        <w:rPr>
          <w:rFonts w:ascii="Palatino Linotype" w:hAnsi="Palatino Linotype"/>
          <w:i/>
          <w:iCs/>
        </w:rPr>
        <w:t xml:space="preserve">αγαπώ τους Ρωμιούς ως ομοπίστους, τους δε Γραικούς ως ομογλώσσους </w:t>
      </w:r>
      <w:r w:rsidRPr="005B1D99">
        <w:rPr>
          <w:rFonts w:ascii="Palatino Linotype" w:hAnsi="Palatino Linotype"/>
          <w:iCs/>
        </w:rPr>
        <w:t>(</w:t>
      </w:r>
      <w:r w:rsidRPr="005B1D99">
        <w:rPr>
          <w:rFonts w:ascii="Palatino Linotype" w:hAnsi="Palatino Linotype"/>
          <w:iCs/>
          <w:lang w:val="de-DE"/>
        </w:rPr>
        <w:t>PG</w:t>
      </w:r>
      <w:r w:rsidRPr="005B1D99">
        <w:rPr>
          <w:rFonts w:ascii="Palatino Linotype" w:hAnsi="Palatino Linotype"/>
          <w:iCs/>
        </w:rPr>
        <w:t xml:space="preserve"> 90.128)</w:t>
      </w:r>
      <w:r w:rsidRPr="005B1D99">
        <w:rPr>
          <w:rFonts w:ascii="Palatino Linotype" w:hAnsi="Palatino Linotype"/>
        </w:rPr>
        <w:t xml:space="preserve">. </w:t>
      </w:r>
      <w:r w:rsidRPr="005B1D99">
        <w:rPr>
          <w:rFonts w:ascii="Palatino Linotype" w:hAnsi="Palatino Linotype"/>
          <w:spacing w:val="5"/>
        </w:rPr>
        <w:t xml:space="preserve">Αυτό αποδεικνύουν και οι λόγοι των Πατέρων του χρυσού αιώνα της Θεολογίας. Σημειώνει ο </w:t>
      </w:r>
      <w:r w:rsidRPr="005B1D99">
        <w:rPr>
          <w:rFonts w:ascii="Palatino Linotype" w:hAnsi="Palatino Linotype"/>
          <w:caps/>
          <w:spacing w:val="5"/>
        </w:rPr>
        <w:t>κ</w:t>
      </w:r>
      <w:r w:rsidRPr="005B1D99">
        <w:rPr>
          <w:rFonts w:ascii="Palatino Linotype" w:hAnsi="Palatino Linotype"/>
          <w:spacing w:val="5"/>
        </w:rPr>
        <w:t xml:space="preserve">αππαδόκης Μ. Βασιλειος σχετικά με τους αγίους Τεσσαράκοντα: </w:t>
      </w:r>
      <w:r w:rsidRPr="005B1D99">
        <w:rPr>
          <w:rFonts w:ascii="Palatino Linotype" w:hAnsi="Palatino Linotype"/>
          <w:i/>
          <w:iCs/>
          <w:caps/>
        </w:rPr>
        <w:t>δ</w:t>
      </w:r>
      <w:r w:rsidRPr="005B1D99">
        <w:rPr>
          <w:rFonts w:ascii="Palatino Linotype" w:hAnsi="Palatino Linotype"/>
          <w:i/>
          <w:iCs/>
        </w:rPr>
        <w:t xml:space="preserve">εν είχαν μια πατρίδα γιατί ο καθένας καταγόταν από διαφορετική πατρίδα. […] </w:t>
      </w:r>
      <w:r w:rsidRPr="005B1D99">
        <w:rPr>
          <w:rFonts w:ascii="Palatino Linotype" w:hAnsi="Palatino Linotype"/>
          <w:i/>
          <w:iCs/>
          <w:caps/>
        </w:rPr>
        <w:t>θ</w:t>
      </w:r>
      <w:r w:rsidRPr="005B1D99">
        <w:rPr>
          <w:rFonts w:ascii="Palatino Linotype" w:hAnsi="Palatino Linotype"/>
          <w:i/>
          <w:iCs/>
        </w:rPr>
        <w:t xml:space="preserve">α τους πούμε απάτριδες ή οικουμενικούς πολίτες; Όπως αυτά που έχουν προσφερθεί στους εράνους από τον καθένα γίνονται κοινά στους προσφέροντες, έτσι και στην περίπτωση των μακαρίων αυτών ανδρών η πατρίδα καθενός ήταν κοινή για όλους. […] Πόλις των μαρτύρων είναι </w:t>
      </w:r>
      <w:r w:rsidRPr="005B1D99">
        <w:rPr>
          <w:rFonts w:ascii="Palatino Linotype" w:hAnsi="Palatino Linotype"/>
          <w:i/>
          <w:iCs/>
        </w:rPr>
        <w:lastRenderedPageBreak/>
        <w:t>η πόλις του Θεού (Θ.). Ο Θ. είναι ο τεχνίτης κι ο δημιουργός της. Είναι η άνω Ιερουσαλήμ, η ελεύθερη, η μητέρα του Παύλου κι όλων των όμοιων με αυτόν.</w:t>
      </w:r>
      <w:r w:rsidRPr="005B1D99">
        <w:rPr>
          <w:rFonts w:ascii="Palatino Linotype" w:hAnsi="Palatino Linotype"/>
          <w:i/>
          <w:iCs/>
          <w:spacing w:val="1"/>
        </w:rPr>
        <w:t xml:space="preserve"> </w:t>
      </w:r>
      <w:r w:rsidRPr="005B1D99">
        <w:rPr>
          <w:rFonts w:ascii="Palatino Linotype" w:hAnsi="Palatino Linotype"/>
          <w:b/>
          <w:bCs/>
          <w:i/>
          <w:iCs/>
          <w:spacing w:val="1"/>
        </w:rPr>
        <w:t xml:space="preserve">Το ανθρώπινο </w:t>
      </w:r>
      <w:r w:rsidRPr="005B1D99">
        <w:rPr>
          <w:rFonts w:ascii="Palatino Linotype" w:hAnsi="Palatino Linotype"/>
          <w:b/>
          <w:bCs/>
          <w:i/>
          <w:iCs/>
          <w:spacing w:val="-2"/>
        </w:rPr>
        <w:t xml:space="preserve">έθνος είναι διάφορο για τον καθένα, το πνευματικό έθνος είναι ένα για όλους, γιατί ο Θ. είναι Πατέρας όλων κι όλοι είναι αδέρφια με την ομόνοια της αγάπης διά του </w:t>
      </w:r>
      <w:r w:rsidRPr="005B1D99">
        <w:rPr>
          <w:rFonts w:ascii="Palatino Linotype" w:hAnsi="Palatino Linotype"/>
          <w:b/>
          <w:bCs/>
          <w:i/>
          <w:iCs/>
          <w:caps/>
          <w:spacing w:val="-2"/>
        </w:rPr>
        <w:t>α</w:t>
      </w:r>
      <w:r w:rsidRPr="005B1D99">
        <w:rPr>
          <w:rFonts w:ascii="Palatino Linotype" w:hAnsi="Palatino Linotype"/>
          <w:b/>
          <w:bCs/>
          <w:i/>
          <w:iCs/>
          <w:spacing w:val="-2"/>
        </w:rPr>
        <w:t>γ. Πνεύματος</w:t>
      </w:r>
      <w:r w:rsidRPr="005B1D99">
        <w:rPr>
          <w:rFonts w:ascii="Palatino Linotype" w:hAnsi="Palatino Linotype"/>
          <w:spacing w:val="-2"/>
        </w:rPr>
        <w:t xml:space="preserve"> (</w:t>
      </w:r>
      <w:r w:rsidRPr="005B1D99">
        <w:rPr>
          <w:rFonts w:ascii="Palatino Linotype" w:hAnsi="Palatino Linotype"/>
          <w:i/>
          <w:spacing w:val="-2"/>
        </w:rPr>
        <w:t xml:space="preserve">Στους </w:t>
      </w:r>
      <w:r w:rsidRPr="005B1D99">
        <w:rPr>
          <w:rFonts w:ascii="Palatino Linotype" w:hAnsi="Palatino Linotype"/>
          <w:i/>
          <w:caps/>
          <w:spacing w:val="-3"/>
        </w:rPr>
        <w:t>α</w:t>
      </w:r>
      <w:r w:rsidRPr="005B1D99">
        <w:rPr>
          <w:rFonts w:ascii="Palatino Linotype" w:hAnsi="Palatino Linotype"/>
          <w:i/>
          <w:spacing w:val="-3"/>
        </w:rPr>
        <w:t>γίους Τεσσαράκοντα</w:t>
      </w:r>
      <w:r w:rsidRPr="005B1D99">
        <w:rPr>
          <w:rFonts w:ascii="Palatino Linotype" w:hAnsi="Palatino Linotype"/>
          <w:spacing w:val="-3"/>
        </w:rPr>
        <w:t xml:space="preserve"> 295</w:t>
      </w:r>
      <w:r w:rsidRPr="005B1D99">
        <w:rPr>
          <w:rStyle w:val="af6"/>
          <w:rFonts w:ascii="Palatino Linotype" w:hAnsi="Palatino Linotype"/>
          <w:spacing w:val="-3"/>
        </w:rPr>
        <w:endnoteReference w:id="84"/>
      </w:r>
      <w:r w:rsidRPr="005B1D99">
        <w:rPr>
          <w:rFonts w:ascii="Palatino Linotype" w:hAnsi="Palatino Linotype"/>
          <w:spacing w:val="-3"/>
        </w:rPr>
        <w:t xml:space="preserve">). </w:t>
      </w:r>
      <w:r w:rsidRPr="005B1D99">
        <w:rPr>
          <w:rFonts w:ascii="Palatino Linotype" w:hAnsi="Palatino Linotype"/>
          <w:i/>
          <w:iCs/>
          <w:spacing w:val="-3"/>
        </w:rPr>
        <w:t xml:space="preserve">Μια πατρίδα υπάρχει για όσους αποβλέπουν στον ουρανό, η Ιερουσαλήμ, όχι οι </w:t>
      </w:r>
      <w:r w:rsidRPr="005B1D99">
        <w:rPr>
          <w:rFonts w:ascii="Palatino Linotype" w:hAnsi="Palatino Linotype"/>
          <w:i/>
          <w:iCs/>
          <w:spacing w:val="-1"/>
        </w:rPr>
        <w:t xml:space="preserve">πατρίδες της γης που περιορίζονται μέσα στα μικρά όρια και που αλλάζουν κατοίκους. </w:t>
      </w:r>
      <w:r w:rsidRPr="005B1D99">
        <w:rPr>
          <w:rFonts w:ascii="Palatino Linotype" w:hAnsi="Palatino Linotype"/>
          <w:b/>
          <w:bCs/>
          <w:i/>
          <w:iCs/>
          <w:spacing w:val="-1"/>
        </w:rPr>
        <w:t xml:space="preserve">Και μια </w:t>
      </w:r>
      <w:r w:rsidRPr="005B1D99">
        <w:rPr>
          <w:rFonts w:ascii="Palatino Linotype" w:hAnsi="Palatino Linotype"/>
          <w:b/>
          <w:bCs/>
          <w:i/>
          <w:iCs/>
          <w:spacing w:val="-2"/>
        </w:rPr>
        <w:t>είναι η λαμπρότης καταγωγής, η διαφύλαξη της εικόνας κι η εξομοίωση προς το αρχέτυπο,</w:t>
      </w:r>
      <w:r w:rsidRPr="005B1D99">
        <w:rPr>
          <w:rFonts w:ascii="Palatino Linotype" w:hAnsi="Palatino Linotype"/>
          <w:i/>
          <w:iCs/>
          <w:spacing w:val="-2"/>
        </w:rPr>
        <w:t xml:space="preserve"> όσο </w:t>
      </w:r>
      <w:r w:rsidRPr="005B1D99">
        <w:rPr>
          <w:rFonts w:ascii="Palatino Linotype" w:hAnsi="Palatino Linotype"/>
          <w:i/>
          <w:iCs/>
          <w:spacing w:val="-4"/>
        </w:rPr>
        <w:t xml:space="preserve">είναι δυνατό για τους δεσμώτες της σάρκας, οι οποίοι μπορούν να δεχτούν μια σταγόνα του καλού. Κι ένα το αξίωμα, η νίκη κατά του </w:t>
      </w:r>
      <w:r w:rsidRPr="005B1D99">
        <w:rPr>
          <w:rFonts w:ascii="Palatino Linotype" w:hAnsi="Palatino Linotype"/>
          <w:i/>
          <w:iCs/>
          <w:caps/>
          <w:spacing w:val="-4"/>
        </w:rPr>
        <w:t>π</w:t>
      </w:r>
      <w:r w:rsidRPr="005B1D99">
        <w:rPr>
          <w:rFonts w:ascii="Palatino Linotype" w:hAnsi="Palatino Linotype"/>
          <w:i/>
          <w:iCs/>
          <w:spacing w:val="-4"/>
        </w:rPr>
        <w:t xml:space="preserve">ονηρού και να παραμείνει η ψυχή απόρθητη κι ανίκητη στους </w:t>
      </w:r>
      <w:r w:rsidRPr="005B1D99">
        <w:rPr>
          <w:rFonts w:ascii="Palatino Linotype" w:hAnsi="Palatino Linotype"/>
          <w:i/>
          <w:iCs/>
          <w:spacing w:val="3"/>
        </w:rPr>
        <w:t>αγώνες της για ευσέβεια</w:t>
      </w:r>
      <w:r w:rsidRPr="005B1D99">
        <w:rPr>
          <w:rFonts w:ascii="Palatino Linotype" w:hAnsi="Palatino Linotype"/>
          <w:spacing w:val="3"/>
        </w:rPr>
        <w:t xml:space="preserve"> (</w:t>
      </w:r>
      <w:r w:rsidRPr="005B1D99">
        <w:rPr>
          <w:rFonts w:ascii="Palatino Linotype" w:hAnsi="Palatino Linotype"/>
          <w:i/>
          <w:spacing w:val="3"/>
        </w:rPr>
        <w:t>Στον αγ. Κυπριανό,</w:t>
      </w:r>
      <w:r w:rsidRPr="005B1D99">
        <w:rPr>
          <w:rFonts w:ascii="Palatino Linotype" w:hAnsi="Palatino Linotype"/>
          <w:spacing w:val="3"/>
        </w:rPr>
        <w:t xml:space="preserve"> 119). Ο άγ. Γρηγόριος ο Θεολόγος επίσης γράφει: </w:t>
      </w:r>
      <w:r w:rsidRPr="005B1D99">
        <w:rPr>
          <w:rFonts w:ascii="Palatino Linotype" w:hAnsi="Palatino Linotype"/>
          <w:i/>
          <w:iCs/>
          <w:spacing w:val="3"/>
        </w:rPr>
        <w:t xml:space="preserve">Η σωματική πατρίδα δεν είναι καθόλου </w:t>
      </w:r>
      <w:r w:rsidRPr="005B1D99">
        <w:rPr>
          <w:rFonts w:ascii="Palatino Linotype" w:hAnsi="Palatino Linotype"/>
          <w:i/>
          <w:iCs/>
        </w:rPr>
        <w:t>ελεύθερη. [...] Οι κόλποι της θάλασσας κι οι χαράδρες την περιορίζουν, αλλάζει πολλούς δύστυχους</w:t>
      </w:r>
      <w:r w:rsidRPr="005B1D99">
        <w:rPr>
          <w:rFonts w:ascii="Palatino Linotype" w:hAnsi="Palatino Linotype"/>
          <w:i/>
          <w:iCs/>
          <w:spacing w:val="-2"/>
        </w:rPr>
        <w:t xml:space="preserve">, </w:t>
      </w:r>
      <w:r w:rsidRPr="005B1D99">
        <w:rPr>
          <w:rFonts w:ascii="Palatino Linotype" w:hAnsi="Palatino Linotype"/>
          <w:b/>
          <w:i/>
          <w:iCs/>
          <w:spacing w:val="-2"/>
        </w:rPr>
        <w:t xml:space="preserve">μητέρα η ίδια και τάφος των παιδιών της, κομματιάζει όσους την κομματιάζουν. </w:t>
      </w:r>
      <w:r w:rsidRPr="005B1D99">
        <w:rPr>
          <w:rFonts w:ascii="Palatino Linotype" w:hAnsi="Palatino Linotype"/>
          <w:i/>
          <w:iCs/>
        </w:rPr>
        <w:t>[...]</w:t>
      </w:r>
      <w:r w:rsidRPr="005B1D99">
        <w:rPr>
          <w:rFonts w:ascii="Palatino Linotype" w:hAnsi="Palatino Linotype"/>
          <w:i/>
          <w:iCs/>
          <w:spacing w:val="-2"/>
        </w:rPr>
        <w:t xml:space="preserve"> Ενώ η άνω Ιερουσαλήμ</w:t>
      </w:r>
      <w:r w:rsidRPr="005B1D99">
        <w:rPr>
          <w:rFonts w:ascii="Palatino Linotype" w:hAnsi="Palatino Linotype"/>
          <w:i/>
          <w:iCs/>
          <w:spacing w:val="3"/>
        </w:rPr>
        <w:t xml:space="preserve">, την οποία αντί για την πρώτη αναζητούν οι σοφοί, είναι εκείνη που ατενίζοντας μένουμε </w:t>
      </w:r>
      <w:r w:rsidRPr="005B1D99">
        <w:rPr>
          <w:rFonts w:ascii="Palatino Linotype" w:hAnsi="Palatino Linotype"/>
          <w:i/>
          <w:iCs/>
          <w:spacing w:val="-1"/>
        </w:rPr>
        <w:t xml:space="preserve">ατάραχοι. </w:t>
      </w:r>
      <w:r w:rsidRPr="005B1D99">
        <w:rPr>
          <w:rFonts w:ascii="Palatino Linotype" w:hAnsi="Palatino Linotype"/>
          <w:i/>
          <w:iCs/>
        </w:rPr>
        <w:t>[...]</w:t>
      </w:r>
      <w:r w:rsidRPr="005B1D99">
        <w:rPr>
          <w:rFonts w:ascii="Palatino Linotype" w:hAnsi="Palatino Linotype"/>
          <w:i/>
          <w:iCs/>
          <w:vertAlign w:val="superscript"/>
        </w:rPr>
        <w:t>.</w:t>
      </w:r>
      <w:r w:rsidRPr="005B1D99">
        <w:rPr>
          <w:rFonts w:ascii="Palatino Linotype" w:hAnsi="Palatino Linotype"/>
          <w:i/>
          <w:iCs/>
          <w:spacing w:val="-1"/>
        </w:rPr>
        <w:t xml:space="preserve"> έκταση απεριόριστη γεμάτη από υπέροχα σκηνώματα, που την κατέχουν οι κάτοικοί </w:t>
      </w:r>
      <w:r w:rsidRPr="005B1D99">
        <w:rPr>
          <w:rFonts w:ascii="Palatino Linotype" w:hAnsi="Palatino Linotype"/>
          <w:i/>
          <w:iCs/>
          <w:spacing w:val="-3"/>
        </w:rPr>
        <w:t>της στον αιώνα, μάνα των ζωντανών κι άσχετη με πόνους</w:t>
      </w:r>
      <w:r w:rsidRPr="005B1D99">
        <w:rPr>
          <w:rFonts w:ascii="Palatino Linotype" w:hAnsi="Palatino Linotype"/>
          <w:spacing w:val="-3"/>
        </w:rPr>
        <w:t xml:space="preserve"> (</w:t>
      </w:r>
      <w:r w:rsidRPr="005B1D99">
        <w:rPr>
          <w:rFonts w:ascii="Palatino Linotype" w:hAnsi="Palatino Linotype"/>
          <w:i/>
          <w:spacing w:val="-3"/>
        </w:rPr>
        <w:t>Περί Αρετής</w:t>
      </w:r>
      <w:r w:rsidRPr="005B1D99">
        <w:rPr>
          <w:rFonts w:ascii="Palatino Linotype" w:hAnsi="Palatino Linotype"/>
          <w:spacing w:val="-3"/>
        </w:rPr>
        <w:t xml:space="preserve">, 189-91). </w:t>
      </w:r>
      <w:r w:rsidRPr="005B1D99">
        <w:rPr>
          <w:rFonts w:ascii="Palatino Linotype" w:hAnsi="Palatino Linotype"/>
          <w:i/>
          <w:iCs/>
          <w:spacing w:val="3"/>
        </w:rPr>
        <w:t xml:space="preserve">Η Αρμαθαΐμ </w:t>
      </w:r>
      <w:r w:rsidRPr="005B1D99">
        <w:rPr>
          <w:rFonts w:ascii="Palatino Linotype" w:hAnsi="Palatino Linotype"/>
          <w:i/>
          <w:iCs/>
          <w:spacing w:val="-1"/>
        </w:rPr>
        <w:t xml:space="preserve">του Σαμουήλ, η μικρή πόλη του μεγάλου ανδρός, που δεν ατίμασε τον προφήτη. </w:t>
      </w:r>
      <w:r w:rsidRPr="005B1D99">
        <w:rPr>
          <w:rFonts w:ascii="Palatino Linotype" w:hAnsi="Palatino Linotype"/>
          <w:i/>
          <w:iCs/>
        </w:rPr>
        <w:t>[...]</w:t>
      </w:r>
      <w:r w:rsidRPr="005B1D99">
        <w:rPr>
          <w:rFonts w:ascii="Palatino Linotype" w:hAnsi="Palatino Linotype"/>
          <w:i/>
          <w:iCs/>
          <w:spacing w:val="-1"/>
        </w:rPr>
        <w:t xml:space="preserve"> Από αυτή δεν </w:t>
      </w:r>
      <w:r w:rsidRPr="005B1D99">
        <w:rPr>
          <w:rFonts w:ascii="Palatino Linotype" w:hAnsi="Palatino Linotype"/>
          <w:i/>
          <w:iCs/>
          <w:spacing w:val="-3"/>
        </w:rPr>
        <w:t xml:space="preserve">εμποδίσθηκε εκείνος στον Θ. να δοθεί προ της γεννήσεως του και να καταστεί προγνώστης των </w:t>
      </w:r>
      <w:r w:rsidRPr="005B1D99">
        <w:rPr>
          <w:rFonts w:ascii="Palatino Linotype" w:hAnsi="Palatino Linotype"/>
          <w:i/>
          <w:iCs/>
          <w:spacing w:val="2"/>
        </w:rPr>
        <w:t xml:space="preserve">μελλόντων </w:t>
      </w:r>
      <w:r w:rsidRPr="005B1D99">
        <w:rPr>
          <w:rFonts w:ascii="Palatino Linotype" w:hAnsi="Palatino Linotype"/>
          <w:i/>
          <w:iCs/>
        </w:rPr>
        <w:t xml:space="preserve">[...] </w:t>
      </w:r>
      <w:r w:rsidRPr="005B1D99">
        <w:rPr>
          <w:rFonts w:ascii="Palatino Linotype" w:hAnsi="Palatino Linotype"/>
          <w:i/>
          <w:iCs/>
          <w:spacing w:val="2"/>
        </w:rPr>
        <w:t xml:space="preserve">και χριστής βασιλέων και ιερέων και κριτών (μετανάστες ή από χωριά ήταν οι </w:t>
      </w:r>
      <w:r w:rsidRPr="005B1D99">
        <w:rPr>
          <w:rFonts w:ascii="Palatino Linotype" w:hAnsi="Palatino Linotype"/>
          <w:i/>
          <w:iCs/>
          <w:spacing w:val="-2"/>
        </w:rPr>
        <w:t xml:space="preserve">Αβραάμ, Σαούλ, Δαυίδ, Αμώς, Ιωσήφ, Ηλίας, Ελισσαίος, Ιωάννης). Βρήκα και το Θ. συνήγορο της </w:t>
      </w:r>
      <w:r w:rsidRPr="005B1D99">
        <w:rPr>
          <w:rFonts w:ascii="Palatino Linotype" w:hAnsi="Palatino Linotype"/>
          <w:i/>
          <w:iCs/>
          <w:spacing w:val="2"/>
        </w:rPr>
        <w:t xml:space="preserve">χωρατιάς (Βηθλεέμ, φάτνη). </w:t>
      </w:r>
      <w:r w:rsidRPr="005B1D99">
        <w:rPr>
          <w:rFonts w:ascii="Palatino Linotype" w:hAnsi="Palatino Linotype"/>
          <w:i/>
          <w:iCs/>
        </w:rPr>
        <w:t xml:space="preserve">[...] </w:t>
      </w:r>
      <w:r w:rsidRPr="005B1D99">
        <w:rPr>
          <w:rFonts w:ascii="Palatino Linotype" w:hAnsi="Palatino Linotype"/>
          <w:i/>
          <w:iCs/>
          <w:spacing w:val="2"/>
        </w:rPr>
        <w:t xml:space="preserve">Άραγε θα πάψεις να περηφανεύεσαι για τις πόλεις; Θα </w:t>
      </w:r>
      <w:r w:rsidRPr="005B1D99">
        <w:rPr>
          <w:rFonts w:ascii="Palatino Linotype" w:hAnsi="Palatino Linotype"/>
          <w:i/>
          <w:iCs/>
          <w:spacing w:val="-2"/>
        </w:rPr>
        <w:t xml:space="preserve">σεβασθείς κάποτε την περιφρονημένη κι άσημη ερημιά; Δεν αναφέρω το χρυσάφι και τους λίθους, </w:t>
      </w:r>
      <w:r w:rsidRPr="005B1D99">
        <w:rPr>
          <w:rFonts w:ascii="Palatino Linotype" w:hAnsi="Palatino Linotype"/>
          <w:i/>
          <w:iCs/>
          <w:spacing w:val="-1"/>
        </w:rPr>
        <w:t>που γεννιούνται από την άμμο.</w:t>
      </w:r>
      <w:r w:rsidRPr="005B1D99">
        <w:rPr>
          <w:rFonts w:ascii="Palatino Linotype" w:hAnsi="Palatino Linotype"/>
          <w:i/>
          <w:iCs/>
        </w:rPr>
        <w:t xml:space="preserve"> [...]</w:t>
      </w:r>
      <w:r w:rsidRPr="005B1D99">
        <w:rPr>
          <w:rFonts w:ascii="Palatino Linotype" w:hAnsi="Palatino Linotype"/>
          <w:i/>
          <w:iCs/>
          <w:spacing w:val="-1"/>
        </w:rPr>
        <w:t xml:space="preserve"> Οι απόστολοι δεν ήταν ξενιτεμένοι για τα πολλά έθνη και τις </w:t>
      </w:r>
      <w:r w:rsidRPr="005B1D99">
        <w:rPr>
          <w:rFonts w:ascii="Palatino Linotype" w:hAnsi="Palatino Linotype"/>
          <w:i/>
          <w:iCs/>
          <w:spacing w:val="-3"/>
        </w:rPr>
        <w:t xml:space="preserve">πόλεις […] για να επεκταθεί παντού το Ευαγγέλιο; </w:t>
      </w:r>
      <w:r w:rsidRPr="005B1D99">
        <w:rPr>
          <w:rFonts w:ascii="Palatino Linotype" w:hAnsi="Palatino Linotype"/>
          <w:i/>
          <w:iCs/>
        </w:rPr>
        <w:t xml:space="preserve">[...] </w:t>
      </w:r>
      <w:r w:rsidRPr="005B1D99">
        <w:rPr>
          <w:rFonts w:ascii="Palatino Linotype" w:hAnsi="Palatino Linotype"/>
          <w:i/>
          <w:iCs/>
          <w:spacing w:val="-3"/>
        </w:rPr>
        <w:t xml:space="preserve">Τί σχέση έχει ο Παύλος με τα έθνη, ο Λουκάς με </w:t>
      </w:r>
      <w:r w:rsidRPr="005B1D99">
        <w:rPr>
          <w:rFonts w:ascii="Palatino Linotype" w:hAnsi="Palatino Linotype"/>
          <w:i/>
          <w:iCs/>
          <w:spacing w:val="9"/>
        </w:rPr>
        <w:t>Αχαΐα, ο Ανδρέας με την Ήπειρο;</w:t>
      </w:r>
      <w:r w:rsidRPr="005B1D99">
        <w:rPr>
          <w:rFonts w:ascii="Palatino Linotype" w:hAnsi="Palatino Linotype"/>
          <w:i/>
          <w:iCs/>
        </w:rPr>
        <w:t xml:space="preserve"> [...]</w:t>
      </w:r>
      <w:r w:rsidRPr="005B1D99">
        <w:rPr>
          <w:rFonts w:ascii="Palatino Linotype" w:hAnsi="Palatino Linotype"/>
          <w:i/>
          <w:iCs/>
          <w:spacing w:val="9"/>
        </w:rPr>
        <w:t xml:space="preserve"> Για τους έξοχους άντρες φίλε μία είναι η πατρίδα, η άνω</w:t>
      </w:r>
      <w:r w:rsidRPr="005B1D99">
        <w:rPr>
          <w:rFonts w:ascii="Palatino Linotype" w:hAnsi="Palatino Linotype"/>
          <w:i/>
          <w:iCs/>
          <w:spacing w:val="-2"/>
        </w:rPr>
        <w:t xml:space="preserve">, στην οποία έχουμε εγγραφεί πολίτες. Για όλους ένα το γένος, το χώμα, ή η πνοή του Κυρίου. [...] Ευγενής είναι όποιος φύλαξε την αρετή, αγενής όποιος τη σύγχυσε με την κακία και πήρε τη </w:t>
      </w:r>
      <w:r w:rsidRPr="005B1D99">
        <w:rPr>
          <w:rFonts w:ascii="Palatino Linotype" w:hAnsi="Palatino Linotype"/>
          <w:i/>
          <w:iCs/>
          <w:spacing w:val="-4"/>
        </w:rPr>
        <w:t>μορφή του φιδιού. Αυτές οι κάτω πατρίδες είναι παιχνίδια της πρόσκαιρου ζωής και κατασκήνωσής μας</w:t>
      </w:r>
      <w:r w:rsidRPr="005B1D99">
        <w:rPr>
          <w:rFonts w:ascii="Palatino Linotype" w:hAnsi="Palatino Linotype"/>
          <w:spacing w:val="-4"/>
        </w:rPr>
        <w:t xml:space="preserve"> </w:t>
      </w:r>
      <w:r w:rsidRPr="005B1D99">
        <w:rPr>
          <w:rFonts w:ascii="Palatino Linotype" w:hAnsi="Palatino Linotype"/>
          <w:spacing w:val="-1"/>
        </w:rPr>
        <w:t>(</w:t>
      </w:r>
      <w:r w:rsidRPr="005B1D99">
        <w:rPr>
          <w:rFonts w:ascii="Palatino Linotype" w:hAnsi="Palatino Linotype"/>
          <w:i/>
          <w:spacing w:val="-1"/>
        </w:rPr>
        <w:t>Λόγ. 33</w:t>
      </w:r>
      <w:r w:rsidRPr="005B1D99">
        <w:rPr>
          <w:rFonts w:ascii="Palatino Linotype" w:hAnsi="Palatino Linotype"/>
          <w:spacing w:val="-1"/>
        </w:rPr>
        <w:t>, 107 κ.ε.).</w:t>
      </w:r>
    </w:p>
    <w:p w:rsidR="00BE2284" w:rsidRPr="005B1D99" w:rsidRDefault="00BE2284" w:rsidP="00BE2284">
      <w:pPr>
        <w:ind w:left="567" w:right="374"/>
        <w:jc w:val="both"/>
        <w:rPr>
          <w:rFonts w:ascii="Palatino Linotype" w:hAnsi="Palatino Linotype"/>
        </w:rPr>
      </w:pPr>
    </w:p>
    <w:p w:rsidR="00BE2284" w:rsidRPr="005B1D99" w:rsidRDefault="00BE2284" w:rsidP="00BE2284">
      <w:pPr>
        <w:ind w:left="567" w:right="374"/>
        <w:jc w:val="both"/>
        <w:rPr>
          <w:rFonts w:ascii="Palatino Linotype" w:hAnsi="Palatino Linotype"/>
        </w:rPr>
      </w:pPr>
      <w:r w:rsidRPr="005B1D99">
        <w:rPr>
          <w:rFonts w:ascii="Palatino Linotype" w:hAnsi="Palatino Linotype"/>
        </w:rPr>
        <w:t>Όπως ήδη σημειώθηκε στο δυτικό τμήμα της Ρωμαϊκής Αυτοκρατορίας, από τον 5</w:t>
      </w:r>
      <w:r w:rsidRPr="005B1D99">
        <w:rPr>
          <w:rFonts w:ascii="Palatino Linotype" w:hAnsi="Palatino Linotype"/>
          <w:vertAlign w:val="superscript"/>
        </w:rPr>
        <w:t>ο</w:t>
      </w:r>
      <w:r w:rsidRPr="005B1D99">
        <w:rPr>
          <w:rFonts w:ascii="Palatino Linotype" w:hAnsi="Palatino Linotype"/>
        </w:rPr>
        <w:t xml:space="preserve"> αι. έχουμε την κάθοδο των Φράγκων, που διαπνέονταν από μια φυλετική/ρατσιστική νοοτροπία. Ιδίως μετά την επικράτηση της </w:t>
      </w:r>
      <w:r w:rsidRPr="005B1D99">
        <w:rPr>
          <w:rFonts w:ascii="Palatino Linotype" w:hAnsi="Palatino Linotype"/>
          <w:i/>
          <w:iCs/>
        </w:rPr>
        <w:t xml:space="preserve">αγίας Ρωμαϊκής αυτοκρατορίας </w:t>
      </w:r>
      <w:r w:rsidRPr="005B1D99">
        <w:rPr>
          <w:rFonts w:ascii="Palatino Linotype" w:hAnsi="Palatino Linotype"/>
          <w:b/>
          <w:bCs/>
          <w:i/>
          <w:iCs/>
        </w:rPr>
        <w:t>του Γερμανικού έθνους</w:t>
      </w:r>
      <w:r w:rsidRPr="005B1D99">
        <w:rPr>
          <w:rFonts w:ascii="Palatino Linotype" w:hAnsi="Palatino Linotype"/>
        </w:rPr>
        <w:t xml:space="preserve">, η λέξη </w:t>
      </w:r>
      <w:r w:rsidRPr="005B1D99">
        <w:rPr>
          <w:rFonts w:ascii="Palatino Linotype" w:hAnsi="Palatino Linotype"/>
          <w:i/>
          <w:iCs/>
        </w:rPr>
        <w:t>έθνος</w:t>
      </w:r>
      <w:r w:rsidRPr="005B1D99">
        <w:rPr>
          <w:rFonts w:ascii="Palatino Linotype" w:hAnsi="Palatino Linotype"/>
        </w:rPr>
        <w:t xml:space="preserve"> ταυτίστηκε με τη </w:t>
      </w:r>
      <w:r w:rsidRPr="005B1D99">
        <w:rPr>
          <w:rFonts w:ascii="Palatino Linotype" w:hAnsi="Palatino Linotype"/>
          <w:i/>
          <w:iCs/>
        </w:rPr>
        <w:t>φυλετική καταγωγή και κυρίως με τις κοινωνικές τάξεις.</w:t>
      </w:r>
      <w:r w:rsidRPr="005B1D99">
        <w:rPr>
          <w:rFonts w:ascii="Palatino Linotype" w:hAnsi="Palatino Linotype"/>
        </w:rPr>
        <w:t xml:space="preserve"> Αντίστοιχο του </w:t>
      </w:r>
      <w:r w:rsidRPr="005B1D99">
        <w:rPr>
          <w:rFonts w:ascii="Palatino Linotype" w:hAnsi="Palatino Linotype"/>
          <w:i/>
          <w:iCs/>
        </w:rPr>
        <w:t>έθνους</w:t>
      </w:r>
      <w:r w:rsidRPr="005B1D99">
        <w:rPr>
          <w:rFonts w:ascii="Palatino Linotype" w:hAnsi="Palatino Linotype"/>
        </w:rPr>
        <w:t xml:space="preserve"> είναι το </w:t>
      </w:r>
      <w:r w:rsidRPr="005B1D99">
        <w:rPr>
          <w:rFonts w:ascii="Palatino Linotype" w:hAnsi="Palatino Linotype"/>
          <w:i/>
          <w:iCs/>
          <w:lang w:val="en-US"/>
        </w:rPr>
        <w:t>natio</w:t>
      </w:r>
      <w:r w:rsidRPr="005B1D99">
        <w:rPr>
          <w:rFonts w:ascii="Palatino Linotype" w:hAnsi="Palatino Linotype"/>
        </w:rPr>
        <w:t xml:space="preserve"> που παράγεται από το </w:t>
      </w:r>
      <w:r w:rsidRPr="005B1D99">
        <w:rPr>
          <w:rFonts w:ascii="Palatino Linotype" w:hAnsi="Palatino Linotype"/>
          <w:i/>
          <w:iCs/>
          <w:lang w:val="en-US"/>
        </w:rPr>
        <w:t>nascor</w:t>
      </w:r>
      <w:r w:rsidRPr="005B1D99">
        <w:rPr>
          <w:rFonts w:ascii="Palatino Linotype" w:hAnsi="Palatino Linotype"/>
        </w:rPr>
        <w:t xml:space="preserve"> =γεννώμαι. Στο </w:t>
      </w:r>
      <w:r w:rsidRPr="005B1D99">
        <w:rPr>
          <w:rFonts w:ascii="Palatino Linotype" w:hAnsi="Palatino Linotype"/>
          <w:caps/>
        </w:rPr>
        <w:t>μ</w:t>
      </w:r>
      <w:r w:rsidRPr="005B1D99">
        <w:rPr>
          <w:rFonts w:ascii="Palatino Linotype" w:hAnsi="Palatino Linotype"/>
        </w:rPr>
        <w:t xml:space="preserve">εσαίωνα ο όρος </w:t>
      </w:r>
      <w:r w:rsidRPr="005B1D99">
        <w:rPr>
          <w:rFonts w:ascii="Palatino Linotype" w:hAnsi="Palatino Linotype"/>
          <w:i/>
          <w:iCs/>
          <w:lang w:val="en-US"/>
        </w:rPr>
        <w:t>nations</w:t>
      </w:r>
      <w:r w:rsidRPr="005B1D99">
        <w:rPr>
          <w:rFonts w:ascii="Palatino Linotype" w:hAnsi="Palatino Linotype"/>
        </w:rPr>
        <w:t xml:space="preserve"> χρησιμοποιούνταν για να δηλώσει την περιοχή προέλευσης και το 15</w:t>
      </w:r>
      <w:r w:rsidRPr="005B1D99">
        <w:rPr>
          <w:rFonts w:ascii="Palatino Linotype" w:hAnsi="Palatino Linotype"/>
          <w:vertAlign w:val="superscript"/>
        </w:rPr>
        <w:t>ο</w:t>
      </w:r>
      <w:r w:rsidRPr="005B1D99">
        <w:rPr>
          <w:rFonts w:ascii="Palatino Linotype" w:hAnsi="Palatino Linotype"/>
        </w:rPr>
        <w:t xml:space="preserve"> – 17</w:t>
      </w:r>
      <w:r w:rsidRPr="005B1D99">
        <w:rPr>
          <w:rFonts w:ascii="Palatino Linotype" w:hAnsi="Palatino Linotype"/>
          <w:vertAlign w:val="superscript"/>
        </w:rPr>
        <w:t>ο</w:t>
      </w:r>
      <w:r w:rsidRPr="005B1D99">
        <w:rPr>
          <w:rFonts w:ascii="Palatino Linotype" w:hAnsi="Palatino Linotype"/>
        </w:rPr>
        <w:t xml:space="preserve"> αι. την </w:t>
      </w:r>
      <w:r w:rsidRPr="005B1D99">
        <w:rPr>
          <w:rFonts w:ascii="Palatino Linotype" w:hAnsi="Palatino Linotype"/>
          <w:i/>
          <w:iCs/>
        </w:rPr>
        <w:t>κρατούσα κοινωνική τάξη</w:t>
      </w:r>
      <w:r w:rsidRPr="005B1D99">
        <w:rPr>
          <w:rFonts w:ascii="Palatino Linotype" w:hAnsi="Palatino Linotype"/>
        </w:rPr>
        <w:t xml:space="preserve">. Ο Λούθηρος ονομάζει </w:t>
      </w:r>
      <w:r w:rsidRPr="005B1D99">
        <w:rPr>
          <w:rFonts w:ascii="Palatino Linotype" w:hAnsi="Palatino Linotype"/>
          <w:b/>
          <w:bCs/>
          <w:lang w:val="en-US"/>
        </w:rPr>
        <w:t>deutsche</w:t>
      </w:r>
      <w:r w:rsidRPr="005B1D99">
        <w:rPr>
          <w:rFonts w:ascii="Palatino Linotype" w:hAnsi="Palatino Linotype"/>
          <w:b/>
          <w:bCs/>
        </w:rPr>
        <w:t xml:space="preserve"> </w:t>
      </w:r>
      <w:r w:rsidRPr="005B1D99">
        <w:rPr>
          <w:rFonts w:ascii="Palatino Linotype" w:hAnsi="Palatino Linotype"/>
          <w:b/>
          <w:bCs/>
          <w:caps/>
          <w:lang w:val="en-US"/>
        </w:rPr>
        <w:t>n</w:t>
      </w:r>
      <w:r w:rsidRPr="005B1D99">
        <w:rPr>
          <w:rFonts w:ascii="Palatino Linotype" w:hAnsi="Palatino Linotype"/>
          <w:b/>
          <w:bCs/>
          <w:lang w:val="en-US"/>
        </w:rPr>
        <w:t>ation</w:t>
      </w:r>
      <w:r w:rsidRPr="005B1D99">
        <w:rPr>
          <w:rFonts w:ascii="Palatino Linotype" w:hAnsi="Palatino Linotype"/>
        </w:rPr>
        <w:t xml:space="preserve"> τους ευγενείς</w:t>
      </w:r>
      <w:r w:rsidRPr="005B1D99">
        <w:rPr>
          <w:rStyle w:val="af6"/>
          <w:rFonts w:ascii="Palatino Linotype" w:hAnsi="Palatino Linotype"/>
        </w:rPr>
        <w:endnoteReference w:id="85"/>
      </w:r>
      <w:r w:rsidRPr="005B1D99">
        <w:rPr>
          <w:rFonts w:ascii="Palatino Linotype" w:hAnsi="Palatino Linotype"/>
        </w:rPr>
        <w:t xml:space="preserve">. </w:t>
      </w:r>
    </w:p>
    <w:p w:rsidR="00BE2284" w:rsidRPr="005B1D99" w:rsidRDefault="00BE2284" w:rsidP="00BE2284">
      <w:pPr>
        <w:ind w:left="567" w:right="374"/>
        <w:jc w:val="both"/>
        <w:rPr>
          <w:rFonts w:ascii="Palatino Linotype" w:hAnsi="Palatino Linotype"/>
        </w:rPr>
      </w:pPr>
    </w:p>
    <w:p w:rsidR="00BE2284" w:rsidRPr="005B1D99" w:rsidRDefault="00BE2284" w:rsidP="00BE2284">
      <w:pPr>
        <w:ind w:left="567" w:right="374"/>
        <w:jc w:val="both"/>
        <w:rPr>
          <w:rFonts w:ascii="Palatino Linotype" w:hAnsi="Palatino Linotype"/>
        </w:rPr>
      </w:pPr>
      <w:r w:rsidRPr="005B1D99">
        <w:rPr>
          <w:rFonts w:ascii="Palatino Linotype" w:hAnsi="Palatino Linotype"/>
        </w:rPr>
        <w:t>Στην Ανατολή μετά την άλωση της Πόλης ο Πατριάρχης ανέλαβε εθνικό ρόλο. Περιβλήθηκε τη μήτρα και το σάκκο του Αυτοκράτορα. Έγινε ο Εθνάρχης που εκπροσωπούσε στην Υψηλή Πύλη το ρωμέικο μιλέτι, το ορθόδοξο γένος</w:t>
      </w:r>
      <w:r w:rsidRPr="005B1D99">
        <w:rPr>
          <w:rStyle w:val="af6"/>
          <w:rFonts w:ascii="Palatino Linotype" w:hAnsi="Palatino Linotype"/>
        </w:rPr>
        <w:endnoteReference w:id="86"/>
      </w:r>
      <w:r w:rsidRPr="005B1D99">
        <w:rPr>
          <w:rFonts w:ascii="Palatino Linotype" w:hAnsi="Palatino Linotype"/>
        </w:rPr>
        <w:t xml:space="preserve">. Ήδη όμως </w:t>
      </w:r>
      <w:r w:rsidRPr="005B1D99">
        <w:rPr>
          <w:rFonts w:ascii="Palatino Linotype" w:hAnsi="Palatino Linotype"/>
        </w:rPr>
        <w:lastRenderedPageBreak/>
        <w:t>από την άλωση των Φράγκων (1204) είχε αρχίσει η «ελληνοποίηση» της αυτοκρατορίας η οποία χάνοντας τα εδάφη προς ανατολάς ιδίως με τη μάχη Ματζικέρτ (26.08.1071), άρχισε να στρέφεται προς δυσμάς και τον ελλαδικό χώρο. Την εποχή του τουρκικού ζυγού σημαδεύτηκε όμως από μια άνοδο του θρησκευτικού εθνικισμού. Χαρακτηριστικά είναι τα παραδείγματα που αναφέρει ο Π. Ματάλας</w:t>
      </w:r>
      <w:r w:rsidRPr="005B1D99">
        <w:rPr>
          <w:rStyle w:val="af6"/>
          <w:rFonts w:ascii="Palatino Linotype" w:hAnsi="Palatino Linotype"/>
        </w:rPr>
        <w:endnoteReference w:id="87"/>
      </w:r>
      <w:r w:rsidRPr="005B1D99">
        <w:rPr>
          <w:rFonts w:ascii="Palatino Linotype" w:hAnsi="Palatino Linotype"/>
        </w:rPr>
        <w:t xml:space="preserve">: </w:t>
      </w:r>
    </w:p>
    <w:p w:rsidR="00BE2284" w:rsidRPr="005B1D99" w:rsidRDefault="00BE2284" w:rsidP="00BE2284">
      <w:pPr>
        <w:ind w:left="567" w:right="374"/>
        <w:jc w:val="both"/>
        <w:rPr>
          <w:rFonts w:ascii="Palatino Linotype" w:hAnsi="Palatino Linotype"/>
        </w:rPr>
      </w:pPr>
    </w:p>
    <w:p w:rsidR="00BE2284" w:rsidRPr="005B1D99" w:rsidRDefault="00BE2284" w:rsidP="00BE2284">
      <w:pPr>
        <w:shd w:val="clear" w:color="auto" w:fill="FFFFFF"/>
        <w:ind w:left="567" w:right="374"/>
        <w:jc w:val="both"/>
        <w:rPr>
          <w:rFonts w:ascii="Palatino Linotype" w:hAnsi="Palatino Linotype"/>
        </w:rPr>
      </w:pPr>
      <w:r w:rsidRPr="005B1D99">
        <w:rPr>
          <w:rFonts w:ascii="Palatino Linotype" w:hAnsi="Palatino Linotype"/>
        </w:rPr>
        <w:t>- Στις αρχές του 16</w:t>
      </w:r>
      <w:r w:rsidRPr="005B1D99">
        <w:rPr>
          <w:rFonts w:ascii="Palatino Linotype" w:hAnsi="Palatino Linotype"/>
          <w:vertAlign w:val="superscript"/>
        </w:rPr>
        <w:t>ου</w:t>
      </w:r>
      <w:r w:rsidRPr="005B1D99">
        <w:rPr>
          <w:rFonts w:ascii="Palatino Linotype" w:hAnsi="Palatino Linotype"/>
        </w:rPr>
        <w:t xml:space="preserve"> αιώνα, στη </w:t>
      </w:r>
      <w:r w:rsidRPr="005B1D99">
        <w:rPr>
          <w:rFonts w:ascii="Palatino Linotype" w:hAnsi="Palatino Linotype"/>
          <w:b/>
          <w:bCs/>
        </w:rPr>
        <w:t>μονή Φιλόθεου</w:t>
      </w:r>
      <w:r w:rsidRPr="005B1D99">
        <w:rPr>
          <w:rFonts w:ascii="Palatino Linotype" w:hAnsi="Palatino Linotype"/>
        </w:rPr>
        <w:t xml:space="preserve">, που ήταν ως τότε «βουλγαρικό μοναστήρι, όταν ανέλαβε ηγούμενος ο άγιος Διονύσιος «ὁ ἐν τῷ Ὀλύμπωι», σύμφωνα με </w:t>
      </w:r>
      <w:r w:rsidRPr="005B1D99">
        <w:rPr>
          <w:rFonts w:ascii="Palatino Linotype" w:hAnsi="Palatino Linotype"/>
          <w:i/>
          <w:iCs/>
        </w:rPr>
        <w:t xml:space="preserve">Βίο </w:t>
      </w:r>
      <w:r w:rsidRPr="005B1D99">
        <w:rPr>
          <w:rFonts w:ascii="Palatino Linotype" w:hAnsi="Palatino Linotype"/>
        </w:rPr>
        <w:t>του, «την τάξιν των Βουλγά</w:t>
      </w:r>
      <w:r w:rsidRPr="005B1D99">
        <w:rPr>
          <w:rFonts w:ascii="Palatino Linotype" w:hAnsi="Palatino Linotype"/>
        </w:rPr>
        <w:softHyphen/>
        <w:t>ρων, εις την ημετέραν εύταξίαν ερρύθμισε, καί εφρόντισε βιβλία ελ</w:t>
      </w:r>
      <w:r w:rsidRPr="005B1D99">
        <w:rPr>
          <w:rFonts w:ascii="Palatino Linotype" w:hAnsi="Palatino Linotype"/>
        </w:rPr>
        <w:softHyphen/>
        <w:t xml:space="preserve">ληνικά από όλα τα χρειαζούμενα». Σύμφωνα και με την </w:t>
      </w:r>
      <w:r w:rsidRPr="005B1D99">
        <w:rPr>
          <w:rFonts w:ascii="Palatino Linotype" w:hAnsi="Palatino Linotype"/>
          <w:i/>
          <w:iCs/>
        </w:rPr>
        <w:t>Ακολου</w:t>
      </w:r>
      <w:r w:rsidRPr="005B1D99">
        <w:rPr>
          <w:rFonts w:ascii="Palatino Linotype" w:hAnsi="Palatino Linotype"/>
          <w:i/>
          <w:iCs/>
        </w:rPr>
        <w:softHyphen/>
        <w:t xml:space="preserve">θία του Αγίου Διονυσίου, </w:t>
      </w:r>
      <w:r w:rsidRPr="005B1D99">
        <w:rPr>
          <w:rFonts w:ascii="Palatino Linotype" w:hAnsi="Palatino Linotype"/>
        </w:rPr>
        <w:t xml:space="preserve">ο άγιος «την Μονήν ταύτην την έκαμε ρωμαϊκήν, διατί πρώτον ήτο βουλγαρική, ομοίως καί την ακολουθίαν», και μάλιστα, για τον λόγο αυτό «εφθονήθη πολλά υπό των Βουλγάρων, ώστε οπού ηθέλησαν αποκτείναι αυτόν». </w:t>
      </w:r>
    </w:p>
    <w:p w:rsidR="00BE2284" w:rsidRPr="005B1D99" w:rsidRDefault="00BE2284" w:rsidP="00BE2284">
      <w:pPr>
        <w:shd w:val="clear" w:color="auto" w:fill="FFFFFF"/>
        <w:ind w:left="567" w:right="374"/>
        <w:jc w:val="both"/>
        <w:rPr>
          <w:rFonts w:ascii="Palatino Linotype" w:hAnsi="Palatino Linotype"/>
        </w:rPr>
      </w:pPr>
    </w:p>
    <w:p w:rsidR="00BE2284" w:rsidRPr="005B1D99" w:rsidRDefault="00BE2284" w:rsidP="00BE2284">
      <w:pPr>
        <w:shd w:val="clear" w:color="auto" w:fill="FFFFFF"/>
        <w:ind w:left="567" w:right="374"/>
        <w:jc w:val="both"/>
        <w:rPr>
          <w:rFonts w:ascii="Palatino Linotype" w:hAnsi="Palatino Linotype"/>
        </w:rPr>
      </w:pPr>
      <w:r w:rsidRPr="005B1D99">
        <w:rPr>
          <w:rFonts w:ascii="Palatino Linotype" w:hAnsi="Palatino Linotype"/>
        </w:rPr>
        <w:t xml:space="preserve">-Το </w:t>
      </w:r>
      <w:r w:rsidRPr="005B1D99">
        <w:rPr>
          <w:rFonts w:ascii="Palatino Linotype" w:hAnsi="Palatino Linotype"/>
          <w:b/>
          <w:bCs/>
        </w:rPr>
        <w:t xml:space="preserve">1541 </w:t>
      </w:r>
      <w:r w:rsidRPr="005B1D99">
        <w:rPr>
          <w:rFonts w:ascii="Palatino Linotype" w:hAnsi="Palatino Linotype"/>
        </w:rPr>
        <w:t xml:space="preserve">ο οικουμενικός πατριάρχης Ιερεμίας Α' διατάζει να αποδοθεί μονίμως η μονή </w:t>
      </w:r>
      <w:r w:rsidRPr="005B1D99">
        <w:rPr>
          <w:rFonts w:ascii="Palatino Linotype" w:hAnsi="Palatino Linotype"/>
          <w:b/>
          <w:bCs/>
        </w:rPr>
        <w:t xml:space="preserve">Κουτλουμουσίου </w:t>
      </w:r>
      <w:r w:rsidRPr="005B1D99">
        <w:rPr>
          <w:rFonts w:ascii="Palatino Linotype" w:hAnsi="Palatino Linotype"/>
        </w:rPr>
        <w:t>στους «Ρωμαίους» μο</w:t>
      </w:r>
      <w:r w:rsidRPr="005B1D99">
        <w:rPr>
          <w:rFonts w:ascii="Palatino Linotype" w:hAnsi="Palatino Linotype"/>
        </w:rPr>
        <w:softHyphen/>
        <w:t>ναχούς, και να αποκλεισθούν εσαεί οι πρώην κάτοχοί της Βούλγα</w:t>
      </w:r>
      <w:r w:rsidRPr="005B1D99">
        <w:rPr>
          <w:rFonts w:ascii="Palatino Linotype" w:hAnsi="Palatino Linotype"/>
        </w:rPr>
        <w:softHyphen/>
        <w:t>ροι, οι οποίοι με τα μεθύσια τους και την αδιαφορία τους την εί</w:t>
      </w:r>
      <w:r w:rsidRPr="005B1D99">
        <w:rPr>
          <w:rFonts w:ascii="Palatino Linotype" w:hAnsi="Palatino Linotype"/>
        </w:rPr>
        <w:softHyphen/>
        <w:t xml:space="preserve">χαν καταστρέψει: </w:t>
      </w:r>
      <w:r w:rsidRPr="005B1D99">
        <w:rPr>
          <w:rFonts w:ascii="Palatino Linotype" w:hAnsi="Palatino Linotype"/>
          <w:i/>
          <w:iCs/>
        </w:rPr>
        <w:t>Ἕως μὲν ἦν ἐν ταῖς τῶν Βουλγάρων χερσὶν ἡ κατ' αὐτοὺς μο</w:t>
      </w:r>
      <w:r w:rsidRPr="005B1D99">
        <w:rPr>
          <w:rFonts w:ascii="Palatino Linotype" w:hAnsi="Palatino Linotype"/>
          <w:i/>
          <w:iCs/>
        </w:rPr>
        <w:softHyphen/>
        <w:t xml:space="preserve">νή, μικροῦ δὴ καὶ ταύτην ἂν ταῖς οἰνοφλυγίαις καὶ ἀδιαφορίαις κατηδαφίσαντο, καὶ εἰς παντελῆ ἐρήμωσιν ἤγαγον. Ἂφ οὖ δὲ ταύτην διεδέξαντο οἱ ἐκ τοῦ ἡμετέρου γένους μοναχοὶ καὶ προσεποιήσαντο, ἀνέθαλλε τὲ καὶ ὡς εἶπεν ἀνέθορε καὶ ἀνεζωοποιήθη τὰ κάλλιστα. [...] Ὅθεν καὶ πρὸς ἀσφάλειάν της οἰκιώσεως ταύτης </w:t>
      </w:r>
      <w:r w:rsidRPr="005B1D99">
        <w:rPr>
          <w:rFonts w:ascii="Palatino Linotype" w:hAnsi="Palatino Linotype"/>
          <w:b/>
          <w:bCs/>
          <w:i/>
          <w:iCs/>
        </w:rPr>
        <w:t>τῶν Ρωμαίων</w:t>
      </w:r>
      <w:r w:rsidRPr="005B1D99">
        <w:rPr>
          <w:rFonts w:ascii="Palatino Linotype" w:hAnsi="Palatino Linotype"/>
          <w:i/>
          <w:iCs/>
        </w:rPr>
        <w:t xml:space="preserve"> ἐπὶ τῇ μονῇ τοῦ Κωτλωμουσίου [...] ἀποφαινόμεθα [...] τοῦ μηκέτι τολμῆσαι ποτὲ τίνα [...] πρὸς τὸ ἐκβαλεῖν τοὺς εὐρισκομένους νῦν καὶ ἀντεισάξει τοὺς Βουλγάρους καὶ γένηται ἡ ἐσχάτη τῆς μονῆς φθορά, χείρων τῆς πρώτης. Ὃ γὰρ τοιοῦτον τί τολμήσας ποιῆσαι [...] ἐσται ὑπ' ἀφορισμὸν ἄλυτον καὶ αἰώνιον καὶ ἀσυγχώρητον ἀπὸ Θεοῦ.</w:t>
      </w:r>
    </w:p>
    <w:p w:rsidR="00BE2284" w:rsidRPr="005B1D99" w:rsidRDefault="00BE2284" w:rsidP="00BE2284">
      <w:pPr>
        <w:shd w:val="clear" w:color="auto" w:fill="FFFFFF"/>
        <w:ind w:left="567" w:right="374"/>
        <w:jc w:val="both"/>
        <w:rPr>
          <w:rFonts w:ascii="Palatino Linotype" w:hAnsi="Palatino Linotype"/>
        </w:rPr>
      </w:pPr>
      <w:r w:rsidRPr="005B1D99">
        <w:rPr>
          <w:rFonts w:ascii="Palatino Linotype" w:hAnsi="Palatino Linotype"/>
        </w:rPr>
        <w:t xml:space="preserve">- Ακόμη και </w:t>
      </w:r>
      <w:r w:rsidRPr="005B1D99">
        <w:rPr>
          <w:rFonts w:ascii="Palatino Linotype" w:hAnsi="Palatino Linotype"/>
          <w:b/>
          <w:bCs/>
        </w:rPr>
        <w:t>ο Ρήγας</w:t>
      </w:r>
      <w:r w:rsidRPr="005B1D99">
        <w:rPr>
          <w:rFonts w:ascii="Palatino Linotype" w:hAnsi="Palatino Linotype"/>
        </w:rPr>
        <w:t xml:space="preserve"> </w:t>
      </w:r>
      <w:r w:rsidRPr="005B1D99">
        <w:rPr>
          <w:rFonts w:ascii="Palatino Linotype" w:hAnsi="Palatino Linotype"/>
          <w:i/>
          <w:iCs/>
        </w:rPr>
        <w:t>καλεί όλες τις φυλές των Βαλκανίων να μετάσχουν σε ένα οραματικό κράτος, ενιαίο και δημοκρατικό, στην ουσία όμως (και σε αντίθεση με μεταγενέστερες χρήσεις του Ρήγα) κάθε άλλο παρά «πολυεθνικό» ή «ομοσπονδιακό»: μια συ</w:t>
      </w:r>
      <w:r w:rsidRPr="005B1D99">
        <w:rPr>
          <w:rFonts w:ascii="Palatino Linotype" w:hAnsi="Palatino Linotype"/>
          <w:i/>
          <w:iCs/>
        </w:rPr>
        <w:softHyphen/>
        <w:t xml:space="preserve">γκεντρωτική, κατά το γαλλικό πρότυπο, </w:t>
      </w:r>
      <w:r w:rsidRPr="005B1D99">
        <w:rPr>
          <w:rFonts w:ascii="Palatino Linotype" w:hAnsi="Palatino Linotype"/>
          <w:b/>
          <w:bCs/>
          <w:i/>
          <w:iCs/>
        </w:rPr>
        <w:t>«Ελληνική Δημοκρατία»,</w:t>
      </w:r>
      <w:r w:rsidRPr="005B1D99">
        <w:rPr>
          <w:rFonts w:ascii="Palatino Linotype" w:hAnsi="Palatino Linotype"/>
          <w:i/>
          <w:iCs/>
        </w:rPr>
        <w:t xml:space="preserve"> με </w:t>
      </w:r>
      <w:r w:rsidRPr="005B1D99">
        <w:rPr>
          <w:rFonts w:ascii="Palatino Linotype" w:hAnsi="Palatino Linotype"/>
          <w:b/>
          <w:bCs/>
          <w:i/>
          <w:iCs/>
        </w:rPr>
        <w:t>μία</w:t>
      </w:r>
      <w:r w:rsidRPr="005B1D99">
        <w:rPr>
          <w:rFonts w:ascii="Palatino Linotype" w:hAnsi="Palatino Linotype"/>
          <w:i/>
          <w:iCs/>
        </w:rPr>
        <w:t xml:space="preserve"> επίσημη γλώσσα, </w:t>
      </w:r>
      <w:r w:rsidRPr="005B1D99">
        <w:rPr>
          <w:rFonts w:ascii="Palatino Linotype" w:hAnsi="Palatino Linotype"/>
          <w:b/>
          <w:bCs/>
          <w:i/>
          <w:iCs/>
        </w:rPr>
        <w:t xml:space="preserve">τα </w:t>
      </w:r>
      <w:r w:rsidRPr="005B1D99">
        <w:rPr>
          <w:rFonts w:ascii="Palatino Linotype" w:hAnsi="Palatino Linotype"/>
          <w:b/>
          <w:bCs/>
          <w:i/>
          <w:iCs/>
          <w:caps/>
        </w:rPr>
        <w:t>ε</w:t>
      </w:r>
      <w:r w:rsidRPr="005B1D99">
        <w:rPr>
          <w:rFonts w:ascii="Palatino Linotype" w:hAnsi="Palatino Linotype"/>
          <w:b/>
          <w:bCs/>
          <w:i/>
          <w:iCs/>
        </w:rPr>
        <w:t>λληνικά</w:t>
      </w:r>
      <w:r w:rsidRPr="005B1D99">
        <w:rPr>
          <w:rFonts w:ascii="Palatino Linotype" w:hAnsi="Palatino Linotype"/>
          <w:i/>
          <w:iCs/>
        </w:rPr>
        <w:t>. Στο νέο κράτος θα περιλη</w:t>
      </w:r>
      <w:r w:rsidRPr="005B1D99">
        <w:rPr>
          <w:rFonts w:ascii="Palatino Linotype" w:hAnsi="Palatino Linotype"/>
          <w:i/>
          <w:iCs/>
        </w:rPr>
        <w:softHyphen/>
        <w:t>φθούν «χωρίς εξαίρεσιν θρησκείας καί διαλέκτου, Έλληνες, Αλβα</w:t>
      </w:r>
      <w:r w:rsidRPr="005B1D99">
        <w:rPr>
          <w:rFonts w:ascii="Palatino Linotype" w:hAnsi="Palatino Linotype"/>
          <w:i/>
          <w:iCs/>
        </w:rPr>
        <w:softHyphen/>
        <w:t>νοί, Βλάχοι, Αρμένηδες καί κάθε άλλο είδος γενεάς»· «Βούλγαροι, κι Αρβανίτες, Αομένοι, καί Ρωμιοί», σύμφωνα με τον διάσημο στί</w:t>
      </w:r>
      <w:r w:rsidRPr="005B1D99">
        <w:rPr>
          <w:rFonts w:ascii="Palatino Linotype" w:hAnsi="Palatino Linotype"/>
          <w:i/>
          <w:iCs/>
        </w:rPr>
        <w:softHyphen/>
        <w:t>χο του Θούριου. Οι «Έλληνες» (ή «Ρωμιοί»), λοιπόν, από τη μια εί</w:t>
      </w:r>
      <w:r w:rsidRPr="005B1D99">
        <w:rPr>
          <w:rFonts w:ascii="Palatino Linotype" w:hAnsi="Palatino Linotype"/>
          <w:i/>
          <w:iCs/>
        </w:rPr>
        <w:softHyphen/>
        <w:t>ναι ένα επιμέρους γένος ανάμεσα στα άλλα, από την άλλη όμως είναι όλος ο λαός, το σύνολο των υπηκόων, ο οποίος μάλιστα στην πρώτη φράση της Νέας Πολιτικής Διοίκησης ορίζεται και ιστορικά ως «απόγονος των [αρχαίων] Ελλήνων». Αν και όλα τα γένη είναι θεωρητικώς ισότιμα, ανεξαρτήτως «θρησκείας καί διαλέκτου», «Έλλην καί πολίτης» θα είναι μόνο «εκείνος πού ομιλεί την ελληνικήν γλώσσαν», η οποία θα πρέπει λοιπόν να «σπουδασθή άπ' όλα τα εις το βασίλειον τούτο εμπεριεχόμενα γένη». Τα επιμέρους γέ</w:t>
      </w:r>
      <w:r w:rsidRPr="005B1D99">
        <w:rPr>
          <w:rFonts w:ascii="Palatino Linotype" w:hAnsi="Palatino Linotype"/>
          <w:i/>
          <w:iCs/>
        </w:rPr>
        <w:softHyphen/>
        <w:t>νη λοιπόν συγχωνεύονται, από τη μια ιστορικά, ως απόγονοι Ελλή</w:t>
      </w:r>
      <w:r w:rsidRPr="005B1D99">
        <w:rPr>
          <w:rFonts w:ascii="Palatino Linotype" w:hAnsi="Palatino Linotype"/>
          <w:i/>
          <w:iCs/>
        </w:rPr>
        <w:softHyphen/>
        <w:t>νων, σε ένα μεγάλο γένος-φυλή, και από την άλλη πολιτικά στο οραματικό δημοκρατικό έθνος-κράτος.</w:t>
      </w:r>
      <w:r w:rsidRPr="005B1D99">
        <w:rPr>
          <w:rFonts w:ascii="Palatino Linotype" w:hAnsi="Palatino Linotype"/>
        </w:rPr>
        <w:t xml:space="preserve"> Οι αντιφάσεις του προγράμματος του Ρήγα αντανακλούν τις αντιφάσεις μιας πραγματικής διαδικασίας: </w:t>
      </w:r>
      <w:r w:rsidRPr="005B1D99">
        <w:rPr>
          <w:rFonts w:ascii="Palatino Linotype" w:hAnsi="Palatino Linotype"/>
          <w:i/>
          <w:iCs/>
        </w:rPr>
        <w:t>Την ίδια περίπου επο</w:t>
      </w:r>
      <w:r w:rsidRPr="005B1D99">
        <w:rPr>
          <w:rFonts w:ascii="Palatino Linotype" w:hAnsi="Palatino Linotype"/>
          <w:i/>
          <w:iCs/>
        </w:rPr>
        <w:softHyphen/>
        <w:t xml:space="preserve">χή, ένας άλλος Βλάχος, ένας παπάς </w:t>
      </w:r>
      <w:r w:rsidRPr="005B1D99">
        <w:rPr>
          <w:rFonts w:ascii="Palatino Linotype" w:hAnsi="Palatino Linotype"/>
          <w:i/>
          <w:iCs/>
        </w:rPr>
        <w:lastRenderedPageBreak/>
        <w:t>από τη Μοσχόπολη, παρότρυ</w:t>
      </w:r>
      <w:r w:rsidRPr="005B1D99">
        <w:rPr>
          <w:rFonts w:ascii="Palatino Linotype" w:hAnsi="Palatino Linotype"/>
          <w:i/>
          <w:iCs/>
        </w:rPr>
        <w:softHyphen/>
        <w:t>νε με τον ακόλουθο τρόπο τους «αλλόγλωσσους» ορθόδοξους λα</w:t>
      </w:r>
      <w:r w:rsidRPr="005B1D99">
        <w:rPr>
          <w:rFonts w:ascii="Palatino Linotype" w:hAnsi="Palatino Linotype"/>
          <w:i/>
          <w:iCs/>
        </w:rPr>
        <w:softHyphen/>
        <w:t>ούς να μάθουν ρωμαίικα: «Αλβανοί, Βλάχοι, Βούλγαροι, αλλόγλωσσοι χαρητε, κι ετοιμασθήτε όλοι σας Ρωμαίοι να γενήτε, βαρβαρικήν αφήνοντες γλώσσαν, φωνήν καί ήθη, οπού στους απογόνους σας να φαίνωνται σαν μύθοι. Γένη σας να τιμήσετε ομού και τας πατρίδας, τας αλβανοβουλγαρικάς κάμοντας ελληνίδας.</w:t>
      </w:r>
    </w:p>
    <w:p w:rsidR="00BE2284" w:rsidRPr="005B1D99" w:rsidRDefault="00BE2284" w:rsidP="00BE2284">
      <w:pPr>
        <w:spacing w:before="100" w:beforeAutospacing="1" w:after="100" w:afterAutospacing="1"/>
        <w:ind w:left="567" w:right="374"/>
        <w:jc w:val="both"/>
        <w:rPr>
          <w:rFonts w:ascii="Palatino Linotype" w:hAnsi="Palatino Linotype"/>
        </w:rPr>
      </w:pPr>
      <w:r w:rsidRPr="005B1D99">
        <w:rPr>
          <w:rFonts w:ascii="Palatino Linotype" w:hAnsi="Palatino Linotype"/>
        </w:rPr>
        <w:t xml:space="preserve">Μετά την απελευθέρωση ενός τμήματος της Ελλάδος από τον τουρκικό ζυγό, ο νεοαφιχθείς ανήλικος </w:t>
      </w:r>
      <w:r w:rsidRPr="005B1D99">
        <w:rPr>
          <w:rFonts w:ascii="Palatino Linotype" w:hAnsi="Palatino Linotype"/>
          <w:caps/>
        </w:rPr>
        <w:t>β</w:t>
      </w:r>
      <w:r w:rsidRPr="005B1D99">
        <w:rPr>
          <w:rFonts w:ascii="Palatino Linotype" w:hAnsi="Palatino Linotype"/>
        </w:rPr>
        <w:t xml:space="preserve">αυαρός βασιλεύς </w:t>
      </w:r>
      <w:r w:rsidRPr="005B1D99">
        <w:rPr>
          <w:rFonts w:ascii="Palatino Linotype" w:hAnsi="Palatino Linotype"/>
          <w:b/>
          <w:bCs/>
        </w:rPr>
        <w:t xml:space="preserve">Όθωνας (1833-1862) </w:t>
      </w:r>
      <w:r w:rsidRPr="005B1D99">
        <w:rPr>
          <w:rFonts w:ascii="Palatino Linotype" w:hAnsi="Palatino Linotype"/>
        </w:rPr>
        <w:t xml:space="preserve">συνεπικουρούμενος από τον Υπουργό Παιδείας Μάουρερ και του αρχιμ. </w:t>
      </w:r>
      <w:r w:rsidRPr="005B1D99">
        <w:rPr>
          <w:rFonts w:ascii="Palatino Linotype" w:hAnsi="Palatino Linotype"/>
          <w:b/>
          <w:bCs/>
        </w:rPr>
        <w:t>Θ. Φαρμακίδη</w:t>
      </w:r>
      <w:r w:rsidRPr="005B1D99">
        <w:rPr>
          <w:rFonts w:ascii="Palatino Linotype" w:hAnsi="Palatino Linotype"/>
        </w:rPr>
        <w:t xml:space="preserve"> θέλησε να αποκόψει την Εκκλησία της Ελλάδος βίαια από το Πατριαρχείο, ψαλιδίζοντας τη Μεγάλη Ιδέα ανασύστασης της Βυζαντινής Αυτοκρατορίας μέσω της συμμαχίας με τη Ρωσία και μεταβάλλοντάς (υποβίβαζοντάς) την σε «υπηρεσία» του Κράτους. Είναι χαρακτηριστικό ότι η Μητρόπολη Αθηνών δε βρήκε θέση στο σύμπλεγμα των κτηρίων της Πολιτικής Εξουσίας στο κέντρο της Αθήνας, ενώ η αρχιτεκτονική και η αγιογράφησή της είχαν δυτική νοοτροπία. Κατά τις Συνεδρίες της Ιεράς Συνόδου προήδρευε ο βασιλικός επίτροπος, ενώ στη θεία Λειτουργία στο </w:t>
      </w:r>
      <w:r w:rsidRPr="005B1D99">
        <w:rPr>
          <w:rFonts w:ascii="Palatino Linotype" w:hAnsi="Palatino Linotype"/>
          <w:i/>
          <w:iCs/>
        </w:rPr>
        <w:t xml:space="preserve">εν Πρώτοις </w:t>
      </w:r>
      <w:r w:rsidRPr="005B1D99">
        <w:rPr>
          <w:rFonts w:ascii="Palatino Linotype" w:hAnsi="Palatino Linotype"/>
        </w:rPr>
        <w:t>μνημονευόταν πρώτος</w:t>
      </w:r>
      <w:r w:rsidRPr="005B1D99">
        <w:rPr>
          <w:rFonts w:ascii="Palatino Linotype" w:hAnsi="Palatino Linotype"/>
          <w:i/>
          <w:iCs/>
        </w:rPr>
        <w:t xml:space="preserve"> </w:t>
      </w:r>
      <w:r w:rsidRPr="005B1D99">
        <w:rPr>
          <w:rFonts w:ascii="Palatino Linotype" w:hAnsi="Palatino Linotype"/>
        </w:rPr>
        <w:t xml:space="preserve">ο βασιλεύς Όθων. Η κίνηση αυτή, η οποία συνοδεύτηκε από κλείσιμο άνω των τριακοσίων μονών, θέλησε να επιβάλει στην Ανατολή τις αρχές του Διαφωτισμού (μεταξύ αυτών </w:t>
      </w:r>
      <w:r w:rsidRPr="005B1D99">
        <w:rPr>
          <w:rFonts w:ascii="Palatino Linotype" w:hAnsi="Palatino Linotype"/>
          <w:b/>
          <w:bCs/>
          <w:i/>
          <w:iCs/>
        </w:rPr>
        <w:t>και την αρχή των εθνοτήτων</w:t>
      </w:r>
      <w:r w:rsidRPr="005B1D99">
        <w:rPr>
          <w:rFonts w:ascii="Palatino Linotype" w:hAnsi="Palatino Linotype"/>
        </w:rPr>
        <w:t xml:space="preserve">) που μετάγγισε από τη Δύση ο </w:t>
      </w:r>
      <w:r w:rsidRPr="005B1D99">
        <w:rPr>
          <w:rFonts w:ascii="Palatino Linotype" w:hAnsi="Palatino Linotype"/>
          <w:b/>
          <w:bCs/>
        </w:rPr>
        <w:t>Α. Κοραής</w:t>
      </w:r>
      <w:r w:rsidRPr="005B1D99">
        <w:rPr>
          <w:rFonts w:ascii="Palatino Linotype" w:hAnsi="Palatino Linotype"/>
        </w:rPr>
        <w:t xml:space="preserve">, θεωρώντας ότι </w:t>
      </w:r>
      <w:r w:rsidRPr="005B1D99">
        <w:rPr>
          <w:rFonts w:ascii="Palatino Linotype" w:hAnsi="Palatino Linotype"/>
          <w:i/>
          <w:iCs/>
        </w:rPr>
        <w:t>η Κωνσταντινούπολη μένει μολυσμένη από την καθέδραν του ανόμου τυράννου</w:t>
      </w:r>
      <w:r w:rsidRPr="005B1D99">
        <w:rPr>
          <w:rFonts w:ascii="Palatino Linotype" w:hAnsi="Palatino Linotype" w:cs="Tahoma"/>
        </w:rPr>
        <w:t>.</w:t>
      </w:r>
      <w:r w:rsidRPr="005B1D99">
        <w:rPr>
          <w:rFonts w:ascii="Palatino Linotype" w:hAnsi="Palatino Linotype"/>
        </w:rPr>
        <w:t xml:space="preserve"> Καταφρονητική ήταν η άποψη του Κοραή και για το Βυζάντιο. Σ’ αυτές τις ενέργειες αντέδρασε ο άρτι αφιχθείς από τη Ρωσία </w:t>
      </w:r>
      <w:r w:rsidRPr="005B1D99">
        <w:rPr>
          <w:rFonts w:ascii="Palatino Linotype" w:hAnsi="Palatino Linotype"/>
          <w:b/>
          <w:bCs/>
        </w:rPr>
        <w:t>Κ.Οικονόμος</w:t>
      </w:r>
      <w:r w:rsidRPr="005B1D99">
        <w:rPr>
          <w:rFonts w:ascii="Palatino Linotype" w:hAnsi="Palatino Linotype"/>
        </w:rPr>
        <w:t xml:space="preserve"> εξ Οικονόμων, καθώς επίσης και ο </w:t>
      </w:r>
      <w:r w:rsidRPr="005B1D99">
        <w:rPr>
          <w:rFonts w:ascii="Palatino Linotype" w:hAnsi="Palatino Linotype"/>
          <w:b/>
          <w:bCs/>
        </w:rPr>
        <w:t>Κ. Φλαμιάτος</w:t>
      </w:r>
      <w:r w:rsidRPr="005B1D99">
        <w:rPr>
          <w:rFonts w:ascii="Palatino Linotype" w:hAnsi="Palatino Linotype"/>
        </w:rPr>
        <w:t xml:space="preserve"> και άλλοι (όπως ο </w:t>
      </w:r>
      <w:r w:rsidRPr="005B1D99">
        <w:rPr>
          <w:rFonts w:ascii="Palatino Linotype" w:hAnsi="Palatino Linotype"/>
          <w:b/>
          <w:bCs/>
        </w:rPr>
        <w:t>Παπουλάκος</w:t>
      </w:r>
      <w:r w:rsidRPr="005B1D99">
        <w:rPr>
          <w:rFonts w:ascii="Palatino Linotype" w:hAnsi="Palatino Linotype"/>
        </w:rPr>
        <w:t>) με έδρα τη Μεγίστη Λαύρα.</w:t>
      </w:r>
    </w:p>
    <w:p w:rsidR="00BE2284" w:rsidRPr="005B1D99" w:rsidRDefault="00BE2284" w:rsidP="00BE2284">
      <w:pPr>
        <w:spacing w:before="100" w:beforeAutospacing="1" w:after="100" w:afterAutospacing="1"/>
        <w:ind w:left="567" w:right="374"/>
        <w:jc w:val="both"/>
        <w:rPr>
          <w:rFonts w:ascii="Palatino Linotype" w:hAnsi="Palatino Linotype"/>
        </w:rPr>
      </w:pPr>
      <w:r w:rsidRPr="005B1D99">
        <w:rPr>
          <w:rFonts w:ascii="Palatino Linotype" w:hAnsi="Palatino Linotype"/>
        </w:rPr>
        <w:t xml:space="preserve">Μετά από δεκαοκτώ έτη απομόνωσης από τις άλλες Εκκλησίες, το 1850 η Εκκλησία της Ελλάδος (και με προσπάθειες κυρίως των </w:t>
      </w:r>
      <w:r w:rsidRPr="005B1D99">
        <w:rPr>
          <w:rFonts w:ascii="Palatino Linotype" w:hAnsi="Palatino Linotype"/>
          <w:caps/>
        </w:rPr>
        <w:t>ρ</w:t>
      </w:r>
      <w:r w:rsidRPr="005B1D99">
        <w:rPr>
          <w:rFonts w:ascii="Palatino Linotype" w:hAnsi="Palatino Linotype"/>
        </w:rPr>
        <w:t xml:space="preserve">ωσόφιλων) αναγνωρίζεται από το Οικουμενικό Πατριαρχείο με τους όρους όμως που έθεσε το τελευταίο. Η Πατριαρχική και </w:t>
      </w:r>
      <w:r w:rsidRPr="005B1D99">
        <w:rPr>
          <w:rFonts w:ascii="Palatino Linotype" w:hAnsi="Palatino Linotype"/>
          <w:b/>
          <w:bCs/>
        </w:rPr>
        <w:t xml:space="preserve">Συνοδική πράξη του 1866 </w:t>
      </w:r>
      <w:r w:rsidRPr="005B1D99">
        <w:rPr>
          <w:rFonts w:ascii="Palatino Linotype" w:hAnsi="Palatino Linotype"/>
        </w:rPr>
        <w:t xml:space="preserve">(Ιούλιος) αφορούσε στην «κατ΄ αφομοίωση» παραχώρηση της Εκκλησίας </w:t>
      </w:r>
      <w:r w:rsidRPr="005B1D99">
        <w:rPr>
          <w:rFonts w:ascii="Palatino Linotype" w:hAnsi="Palatino Linotype"/>
          <w:i/>
          <w:iCs/>
        </w:rPr>
        <w:t>της επαρχίας των Επτανήσων</w:t>
      </w:r>
      <w:r w:rsidRPr="005B1D99">
        <w:rPr>
          <w:rFonts w:ascii="Palatino Linotype" w:hAnsi="Palatino Linotype"/>
        </w:rPr>
        <w:t xml:space="preserve"> στην αυτοκέφαλη Εκκλησία της Ελλάδος, παρ’ όλες τις αντιδράσεις από μεγάλη μερίδα πιστών με επικεφαλής τον Κεφαλληνίας Σπυρίδων (Κοντομίχαλος) και τον πολιτικό Γεώργιο Τυπάλδο Ιακωβάτο. Πιο εύκολα ήλθε η </w:t>
      </w:r>
      <w:r w:rsidRPr="005B1D99">
        <w:rPr>
          <w:rFonts w:ascii="Palatino Linotype" w:hAnsi="Palatino Linotype"/>
          <w:b/>
          <w:bCs/>
        </w:rPr>
        <w:t>Πράξη του 1882</w:t>
      </w:r>
      <w:r w:rsidRPr="005B1D99">
        <w:rPr>
          <w:rFonts w:ascii="Palatino Linotype" w:hAnsi="Palatino Linotype"/>
        </w:rPr>
        <w:t xml:space="preserve"> (Μάιος) για την «κατ’ αφομοίωση» ένταξη στην αυτοκέφαλη Εκκλησία της Ελλάδος των επαρχιών Ηπείρου (μικρό μέρος) και Θεσσαλίας (το μεγαλύτερο μέρος). Μετά τη διατύπωση της θεωρίας του Βαυαρού Φαλλμεράυερ περί σλαβικής και αλβανικής καταγωγής των Νεοελλήνων, το υποτιμημένο από τους διαφωτιστές Βυζάντιο κατανοείται μέσω του Ζαμπέλιου και του Παπαρηγόπουλου ως άρρηκτο κομμάτι της ενιαίας Ελληνικής Ιστορίας. </w:t>
      </w:r>
    </w:p>
    <w:p w:rsidR="00BE2284" w:rsidRPr="005B1D99" w:rsidRDefault="00BE2284" w:rsidP="00BE2284">
      <w:pPr>
        <w:spacing w:before="100" w:beforeAutospacing="1" w:after="100" w:afterAutospacing="1"/>
        <w:ind w:left="567" w:right="374"/>
        <w:jc w:val="both"/>
        <w:rPr>
          <w:rFonts w:ascii="Palatino Linotype" w:hAnsi="Palatino Linotype"/>
        </w:rPr>
      </w:pPr>
      <w:r w:rsidRPr="005B1D99">
        <w:rPr>
          <w:rFonts w:ascii="Palatino Linotype" w:hAnsi="Palatino Linotype"/>
        </w:rPr>
        <w:t xml:space="preserve">Το ελλαδικό σχίσμα ακολουθήθηκε από το </w:t>
      </w:r>
      <w:r w:rsidRPr="005B1D99">
        <w:rPr>
          <w:rFonts w:ascii="Palatino Linotype" w:hAnsi="Palatino Linotype"/>
          <w:b/>
          <w:bCs/>
        </w:rPr>
        <w:t>βουλγαρικό σχίσμα</w:t>
      </w:r>
      <w:r w:rsidRPr="005B1D99">
        <w:rPr>
          <w:rFonts w:ascii="Palatino Linotype" w:hAnsi="Palatino Linotype"/>
        </w:rPr>
        <w:t xml:space="preserve">. Με υποκίνηση των Ρώσων το Φεβρουάριο του 1870 ιδρύεται με σουλτανικό φιρμάνι η Βουλγαρική Εξαρχία με έδρα το Ορτά-Κιοΐ. Αυτό το σχίσμα, το οποίο έγινε πριν αποκτήσουν οι Βούλγαροι έθνος-κράτος και διήρκησε για 85 ολόκληρα έτη (1860-1945), συνδέεται με την εμφάνιση του πανσλαβιστικού κινήματος και συντελείται τη στιγμή που δεν έχει </w:t>
      </w:r>
      <w:r w:rsidRPr="005B1D99">
        <w:rPr>
          <w:rFonts w:ascii="Palatino Linotype" w:hAnsi="Palatino Linotype"/>
        </w:rPr>
        <w:lastRenderedPageBreak/>
        <w:t xml:space="preserve">ρυθμιστεί το ζήτημα της Μακεδονίας και της Θράκης. Η ρωσική πολιτική υποδαύλισε και </w:t>
      </w:r>
      <w:r w:rsidRPr="005B1D99">
        <w:rPr>
          <w:rFonts w:ascii="Palatino Linotype" w:hAnsi="Palatino Linotype"/>
          <w:b/>
          <w:bCs/>
        </w:rPr>
        <w:t>τον αραβικό εθνοφυλετισμό</w:t>
      </w:r>
      <w:r w:rsidRPr="005B1D99">
        <w:rPr>
          <w:rFonts w:ascii="Palatino Linotype" w:hAnsi="Palatino Linotype"/>
        </w:rPr>
        <w:t xml:space="preserve">. Το 1898 εξαναγκάστηκε σε παραίτηση ο τελευταίος Έλληνας Πατριάρχης Αντιοχείας Σπυρίδων και το επόμενο έτος εξελέγεται ο πρώτος Άραβας πατριάρχης, ο από Λαοδικείας Μελέτιος. </w:t>
      </w:r>
    </w:p>
    <w:p w:rsidR="00BE2284" w:rsidRPr="005B1D99" w:rsidRDefault="00BE2284" w:rsidP="00BE2284">
      <w:pPr>
        <w:pStyle w:val="20"/>
        <w:ind w:left="567" w:right="374"/>
        <w:rPr>
          <w:rFonts w:ascii="Palatino Linotype" w:hAnsi="Palatino Linotype"/>
          <w:sz w:val="24"/>
          <w:szCs w:val="24"/>
        </w:rPr>
      </w:pPr>
      <w:bookmarkStart w:id="11" w:name="_Toc400273585"/>
      <w:r w:rsidRPr="005B1D99">
        <w:rPr>
          <w:rFonts w:ascii="Palatino Linotype" w:hAnsi="Palatino Linotype"/>
          <w:sz w:val="24"/>
          <w:szCs w:val="24"/>
        </w:rPr>
        <w:t>Επίλογος</w:t>
      </w:r>
      <w:bookmarkEnd w:id="11"/>
    </w:p>
    <w:p w:rsidR="00BE2284" w:rsidRPr="005B1D99" w:rsidRDefault="00BE2284" w:rsidP="00BE2284">
      <w:pPr>
        <w:pStyle w:val="24"/>
        <w:ind w:left="567" w:right="374" w:firstLine="0"/>
        <w:rPr>
          <w:sz w:val="24"/>
          <w:szCs w:val="24"/>
        </w:rPr>
      </w:pPr>
      <w:r w:rsidRPr="005B1D99">
        <w:rPr>
          <w:sz w:val="24"/>
          <w:szCs w:val="24"/>
        </w:rPr>
        <w:t xml:space="preserve">Ο εθνοφυλετισμός, ο οποίος καταδικάστηκε από τη </w:t>
      </w:r>
      <w:r w:rsidRPr="005B1D99">
        <w:rPr>
          <w:b/>
          <w:bCs/>
          <w:sz w:val="24"/>
          <w:szCs w:val="24"/>
        </w:rPr>
        <w:t>Μεγάλη Σύνοδο του 1872</w:t>
      </w:r>
      <w:r w:rsidRPr="005B1D99">
        <w:rPr>
          <w:sz w:val="24"/>
          <w:szCs w:val="24"/>
        </w:rPr>
        <w:t>, ταλάνισε τον 20</w:t>
      </w:r>
      <w:r w:rsidRPr="005B1D99">
        <w:rPr>
          <w:sz w:val="24"/>
          <w:szCs w:val="24"/>
          <w:vertAlign w:val="superscript"/>
        </w:rPr>
        <w:t>ο</w:t>
      </w:r>
      <w:r w:rsidRPr="005B1D99">
        <w:rPr>
          <w:sz w:val="24"/>
          <w:szCs w:val="24"/>
        </w:rPr>
        <w:t xml:space="preserve"> αι. την Ευρώπη με τους δύο Παγκοσμίους Πολέμους, ενώ εξακολουθεί μέχρι σήμερα να πυροδοτεί εντάσεις στα Βαλκάνια. Για την Ορθοδοξία και τη μαρτυρία της στο σύγχρονο παγκοσμιοποιημένο περιβάλλον αποτελεί πρώτιστο μέλημα η συνειδητοποίηση από όλα τα μέλη τής οικουμενικότητας και της ενότητας παρά την ποικιλία των τοπικών παραδόσεων. Παράδειγμα (Μοντέλο) καθολικότητας-Σομπόρνοστ είναι σήμερα το </w:t>
      </w:r>
      <w:r w:rsidRPr="005B1D99">
        <w:rPr>
          <w:b/>
          <w:bCs/>
          <w:sz w:val="24"/>
          <w:szCs w:val="24"/>
        </w:rPr>
        <w:t>Άγιον Όρος</w:t>
      </w:r>
      <w:r w:rsidRPr="005B1D99">
        <w:rPr>
          <w:sz w:val="24"/>
          <w:szCs w:val="24"/>
        </w:rPr>
        <w:t xml:space="preserve">, ο μοναδικός χώρος, όπου δεν γεννιούνται άνθρωποι αλλά μόνον ζουν και πεθαίνουν. Όμως πολλοί το αισθάνονται σαν πραγματική τους πατρίδα, διότι αναγεννώνται πνευματικά. </w:t>
      </w:r>
      <w:r w:rsidRPr="005B1D99">
        <w:rPr>
          <w:caps/>
          <w:sz w:val="24"/>
          <w:szCs w:val="24"/>
        </w:rPr>
        <w:t>α</w:t>
      </w:r>
      <w:r w:rsidRPr="005B1D99">
        <w:rPr>
          <w:sz w:val="24"/>
          <w:szCs w:val="24"/>
        </w:rPr>
        <w:t xml:space="preserve">πό τις είκοσι μονές μια είναι ρωσική, μια σερβική και μια βουλγαρική, ενώ τη βυζαντινή εποχή υπήρχε και γεωργιανή μονή, αλλά και λατινικό μονύδριο από το Αμάλφι της Ιταλίας. Παρά την πολυεθνικότητα, είναι μια κοινοπολιτεία αγάπης. Το ίδιο συμβαίνει και με το μοναστήρι του </w:t>
      </w:r>
      <w:r w:rsidRPr="005B1D99">
        <w:rPr>
          <w:sz w:val="24"/>
          <w:szCs w:val="24"/>
          <w:lang w:val="en-US"/>
        </w:rPr>
        <w:t>Essex</w:t>
      </w:r>
      <w:r w:rsidRPr="005B1D99">
        <w:rPr>
          <w:sz w:val="24"/>
          <w:szCs w:val="24"/>
        </w:rPr>
        <w:t xml:space="preserve"> στην Αγγλία, το οποίο ίδρυσε ο γέροντας Σωφρόνιος και σήμερα κοινωνούν από το ίδιο Ποτήρι μοναχοί και μοναχές από διάφορες φυλές. </w:t>
      </w:r>
    </w:p>
    <w:p w:rsidR="00BE2284" w:rsidRPr="005B1D99" w:rsidRDefault="00BE2284" w:rsidP="00BE2284">
      <w:pPr>
        <w:spacing w:after="200" w:line="276" w:lineRule="auto"/>
        <w:rPr>
          <w:rFonts w:ascii="Palatino Linotype" w:hAnsi="Palatino Linotype"/>
          <w:b/>
          <w:bCs/>
          <w:sz w:val="22"/>
          <w:szCs w:val="27"/>
        </w:rPr>
      </w:pPr>
      <w:r w:rsidRPr="005B1D99">
        <w:br w:type="page"/>
      </w:r>
    </w:p>
    <w:p w:rsidR="00BE2284" w:rsidRPr="005B1D99" w:rsidRDefault="00BE2284" w:rsidP="00BE2284">
      <w:pPr>
        <w:pStyle w:val="1"/>
        <w:pBdr>
          <w:bottom w:val="single" w:sz="4" w:space="1" w:color="auto"/>
        </w:pBdr>
        <w:rPr>
          <w:color w:val="auto"/>
        </w:rPr>
      </w:pPr>
      <w:r w:rsidRPr="005B1D99">
        <w:rPr>
          <w:color w:val="auto"/>
        </w:rPr>
        <w:lastRenderedPageBreak/>
        <w:t>Απαντήσεις σε Δραστηριότητες</w:t>
      </w:r>
    </w:p>
    <w:p w:rsidR="00BE2284" w:rsidRPr="005B1D99" w:rsidRDefault="00BE2284" w:rsidP="00BE2284"/>
    <w:p w:rsidR="00BE2284" w:rsidRPr="005B1D99" w:rsidRDefault="00BE2284" w:rsidP="00BE2284">
      <w:pPr>
        <w:pStyle w:val="4"/>
      </w:pPr>
      <w:r w:rsidRPr="005B1D99">
        <w:t>Δραστηριότητα 1</w:t>
      </w:r>
    </w:p>
    <w:p w:rsidR="00BE2284" w:rsidRPr="005B1D99" w:rsidRDefault="00BE2284" w:rsidP="00BE2284">
      <w:pPr>
        <w:ind w:left="567" w:right="374"/>
        <w:jc w:val="both"/>
        <w:rPr>
          <w:rFonts w:ascii="Palatino Linotype" w:hAnsi="Palatino Linotype"/>
          <w:bCs/>
          <w:iCs/>
        </w:rPr>
      </w:pPr>
      <w:r w:rsidRPr="005B1D99">
        <w:rPr>
          <w:rFonts w:ascii="Palatino Linotype" w:hAnsi="Palatino Linotype"/>
          <w:bCs/>
          <w:iCs/>
        </w:rPr>
        <w:t xml:space="preserve">Βλ. στον κατωτέρω ιστότοπο </w:t>
      </w:r>
    </w:p>
    <w:tbl>
      <w:tblPr>
        <w:tblW w:w="5000" w:type="pct"/>
        <w:tblCellSpacing w:w="15" w:type="dxa"/>
        <w:tblCellMar>
          <w:top w:w="15" w:type="dxa"/>
          <w:left w:w="15" w:type="dxa"/>
          <w:bottom w:w="15" w:type="dxa"/>
          <w:right w:w="15" w:type="dxa"/>
        </w:tblCellMar>
        <w:tblLook w:val="04A0"/>
      </w:tblPr>
      <w:tblGrid>
        <w:gridCol w:w="81"/>
        <w:gridCol w:w="10499"/>
      </w:tblGrid>
      <w:tr w:rsidR="00BE2284" w:rsidRPr="005B1D99" w:rsidTr="006B56C7">
        <w:trPr>
          <w:tblCellSpacing w:w="15" w:type="dxa"/>
        </w:trPr>
        <w:tc>
          <w:tcPr>
            <w:tcW w:w="0" w:type="auto"/>
            <w:hideMark/>
          </w:tcPr>
          <w:p w:rsidR="00BE2284" w:rsidRPr="005B1D99" w:rsidRDefault="00BE2284" w:rsidP="006B56C7"/>
        </w:tc>
        <w:tc>
          <w:tcPr>
            <w:tcW w:w="0" w:type="auto"/>
            <w:tcBorders>
              <w:bottom w:val="single" w:sz="4" w:space="0" w:color="auto"/>
            </w:tcBorders>
            <w:vAlign w:val="center"/>
            <w:hideMark/>
          </w:tcPr>
          <w:p w:rsidR="00BE2284" w:rsidRPr="005B1D99" w:rsidRDefault="00F818C4" w:rsidP="006B56C7">
            <w:pPr>
              <w:ind w:right="374"/>
              <w:jc w:val="both"/>
              <w:rPr>
                <w:rFonts w:ascii="Palatino Linotype" w:hAnsi="Palatino Linotype" w:cs="Arial"/>
                <w:i/>
                <w:lang w:bidi="he-IL"/>
              </w:rPr>
            </w:pPr>
            <w:hyperlink r:id="rId35" w:tgtFrame="_blank" w:tooltip="ΠΑΡΟΥΣΙΑΣΗ ΙΩΝΑΣ" w:history="1">
              <w:r w:rsidR="00BE2284" w:rsidRPr="005B1D99">
                <w:rPr>
                  <w:rStyle w:val="-"/>
                  <w:color w:val="auto"/>
                </w:rPr>
                <w:t>ΠΑΡΟΥΣΙΑΣΗ ΙΩΝΑΣ</w:t>
              </w:r>
            </w:hyperlink>
            <w:r w:rsidR="00BE2284" w:rsidRPr="005B1D99">
              <w:t xml:space="preserve"> +  </w:t>
            </w:r>
            <w:hyperlink r:id="rId36" w:tgtFrame="_blank" w:tooltip="ΣΗΜΕΙΩΣΕΙΣ ΙΩΝΑ" w:history="1">
              <w:r w:rsidR="00BE2284" w:rsidRPr="005B1D99">
                <w:rPr>
                  <w:rStyle w:val="-"/>
                  <w:color w:val="auto"/>
                </w:rPr>
                <w:t>ΣΗΜΕΙΩΣΕΙΣ ΙΩΝΑ</w:t>
              </w:r>
            </w:hyperlink>
            <w:r w:rsidR="00BE2284" w:rsidRPr="005B1D99">
              <w:rPr>
                <w:rFonts w:ascii="Palatino Linotype" w:hAnsi="Palatino Linotype" w:cs="Arial"/>
                <w:i/>
                <w:lang w:bidi="he-IL"/>
              </w:rPr>
              <w:t xml:space="preserve"> </w:t>
            </w:r>
            <w:hyperlink r:id="rId37" w:history="1">
              <w:r w:rsidR="00BE2284" w:rsidRPr="005B1D99">
                <w:rPr>
                  <w:rStyle w:val="-"/>
                  <w:rFonts w:ascii="Palatino Linotype" w:hAnsi="Palatino Linotype" w:cs="Arial"/>
                  <w:i/>
                  <w:color w:val="auto"/>
                  <w:lang w:bidi="he-IL"/>
                </w:rPr>
                <w:t>http://eclass.uoa.gr/modules/document/?course=SOCTHEOL103</w:t>
              </w:r>
            </w:hyperlink>
          </w:p>
          <w:p w:rsidR="00BE2284" w:rsidRPr="005B1D99" w:rsidRDefault="00BE2284" w:rsidP="006B56C7">
            <w:pPr>
              <w:ind w:right="374"/>
              <w:jc w:val="both"/>
              <w:rPr>
                <w:rFonts w:ascii="Palatino Linotype" w:hAnsi="Palatino Linotype" w:cs="Arial"/>
                <w:i/>
                <w:lang w:bidi="he-IL"/>
              </w:rPr>
            </w:pPr>
          </w:p>
          <w:p w:rsidR="00BE2284" w:rsidRPr="005B1D99" w:rsidRDefault="00BE2284" w:rsidP="006B56C7">
            <w:pPr>
              <w:rPr>
                <w:rFonts w:ascii="Arial" w:hAnsi="Arial" w:cs="Arial"/>
                <w:lang w:bidi="he-IL"/>
              </w:rPr>
            </w:pPr>
          </w:p>
          <w:tbl>
            <w:tblPr>
              <w:tblW w:w="9542" w:type="dxa"/>
              <w:tblCellMar>
                <w:left w:w="0" w:type="dxa"/>
                <w:right w:w="0" w:type="dxa"/>
              </w:tblCellMar>
              <w:tblLook w:val="04A0"/>
            </w:tblPr>
            <w:tblGrid>
              <w:gridCol w:w="5171"/>
              <w:gridCol w:w="4371"/>
            </w:tblGrid>
            <w:tr w:rsidR="00BE2284" w:rsidRPr="005B1D99" w:rsidTr="006B56C7">
              <w:trPr>
                <w:trHeight w:val="751"/>
              </w:trPr>
              <w:tc>
                <w:tcPr>
                  <w:tcW w:w="9542" w:type="dxa"/>
                  <w:gridSpan w:val="2"/>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BE2284" w:rsidRPr="005B1D99" w:rsidRDefault="00BE2284" w:rsidP="006B56C7">
                  <w:pPr>
                    <w:spacing w:line="360" w:lineRule="auto"/>
                    <w:jc w:val="center"/>
                    <w:textAlignment w:val="baseline"/>
                    <w:rPr>
                      <w:rFonts w:ascii="Arial" w:hAnsi="Arial" w:cs="Arial"/>
                    </w:rPr>
                  </w:pPr>
                  <w:r w:rsidRPr="005B1D99">
                    <w:rPr>
                      <w:rFonts w:ascii="Palatino Linotype" w:hAnsi="Palatino Linotype" w:cs="Arial"/>
                      <w:b/>
                      <w:bCs/>
                      <w:kern w:val="24"/>
                      <w:sz w:val="22"/>
                      <w:szCs w:val="22"/>
                    </w:rPr>
                    <w:t>Ο ΙΩΝΑΣ ΚΑΙ Η ΑΠΟΚΑΛΥΨΗ (κεφ. 11)</w:t>
                  </w:r>
                  <w:r w:rsidRPr="005B1D99">
                    <w:rPr>
                      <w:rFonts w:ascii="Palatino Linotype" w:hAnsi="Palatino Linotype"/>
                      <w:b/>
                      <w:bCs/>
                      <w:kern w:val="24"/>
                      <w:sz w:val="22"/>
                      <w:szCs w:val="22"/>
                    </w:rPr>
                    <w:t xml:space="preserve"> </w:t>
                  </w:r>
                </w:p>
              </w:tc>
            </w:tr>
            <w:tr w:rsidR="00BE2284" w:rsidRPr="005B1D99" w:rsidTr="006B56C7">
              <w:trPr>
                <w:trHeight w:val="601"/>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BE2284" w:rsidRPr="005B1D99" w:rsidRDefault="00BE2284" w:rsidP="006B56C7">
                  <w:pPr>
                    <w:spacing w:line="360" w:lineRule="auto"/>
                    <w:jc w:val="both"/>
                    <w:textAlignment w:val="baseline"/>
                    <w:rPr>
                      <w:rFonts w:ascii="Arial" w:hAnsi="Arial" w:cs="Arial"/>
                    </w:rPr>
                  </w:pPr>
                  <w:r w:rsidRPr="005B1D99">
                    <w:rPr>
                      <w:rFonts w:ascii="Palatino Linotype" w:hAnsi="Palatino Linotype"/>
                      <w:kern w:val="24"/>
                      <w:sz w:val="22"/>
                      <w:szCs w:val="22"/>
                    </w:rPr>
                    <w:t>ΙΩΝΑΣ</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BE2284" w:rsidRPr="005B1D99" w:rsidRDefault="00BE2284" w:rsidP="006B56C7">
                  <w:pPr>
                    <w:spacing w:line="360" w:lineRule="auto"/>
                    <w:jc w:val="both"/>
                    <w:textAlignment w:val="baseline"/>
                    <w:rPr>
                      <w:rFonts w:ascii="Arial" w:hAnsi="Arial" w:cs="Arial"/>
                    </w:rPr>
                  </w:pPr>
                  <w:r w:rsidRPr="005B1D99">
                    <w:rPr>
                      <w:rFonts w:ascii="Palatino Linotype" w:hAnsi="Palatino Linotype"/>
                      <w:kern w:val="24"/>
                      <w:sz w:val="22"/>
                      <w:szCs w:val="22"/>
                    </w:rPr>
                    <w:t>ΑΠΟΚΑΛΥΨΗ 11- «ΑΝΤΙ-ΙΩΝΑΣ»</w:t>
                  </w:r>
                </w:p>
              </w:tc>
            </w:tr>
            <w:tr w:rsidR="00BE2284" w:rsidRPr="005B1D99" w:rsidTr="006B56C7">
              <w:trPr>
                <w:trHeight w:val="1780"/>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BE2284" w:rsidRPr="005B1D99" w:rsidRDefault="00BE2284" w:rsidP="006B56C7">
                  <w:pPr>
                    <w:spacing w:line="360" w:lineRule="auto"/>
                    <w:jc w:val="both"/>
                    <w:textAlignment w:val="baseline"/>
                    <w:rPr>
                      <w:rFonts w:ascii="Arial" w:hAnsi="Arial" w:cs="Arial"/>
                    </w:rPr>
                  </w:pPr>
                  <w:r w:rsidRPr="005B1D99">
                    <w:rPr>
                      <w:rFonts w:ascii="Palatino Linotype" w:hAnsi="Palatino Linotype"/>
                      <w:b/>
                      <w:bCs/>
                      <w:kern w:val="24"/>
                      <w:sz w:val="22"/>
                      <w:szCs w:val="22"/>
                    </w:rPr>
                    <w:t>Ο Ιωνάς αποστέλλεται μόνος και χωρίς ο ίδιος να έχει κάποιο διακριτικό ότι είναι προφήτης, αφού οι Νινευίτες δεν γνώριζαν καν ότι ξεβράστηκε από το κήτος</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BE2284" w:rsidRPr="005B1D99" w:rsidRDefault="00BE2284" w:rsidP="006B56C7">
                  <w:pPr>
                    <w:spacing w:line="360" w:lineRule="auto"/>
                    <w:jc w:val="both"/>
                    <w:textAlignment w:val="baseline"/>
                    <w:rPr>
                      <w:rFonts w:ascii="Arial" w:hAnsi="Arial" w:cs="Arial"/>
                    </w:rPr>
                  </w:pPr>
                  <w:r w:rsidRPr="005B1D99">
                    <w:rPr>
                      <w:rFonts w:ascii="Palatino Linotype" w:hAnsi="Palatino Linotype"/>
                      <w:b/>
                      <w:bCs/>
                      <w:kern w:val="24"/>
                      <w:sz w:val="22"/>
                      <w:szCs w:val="22"/>
                    </w:rPr>
                    <w:t xml:space="preserve">Έχουμε δύο μάρτυρες (για να είναι αξιόπιστη η μαρτυρία) με ειδική περιβολή: </w:t>
                  </w:r>
                  <w:r w:rsidRPr="005B1D99">
                    <w:rPr>
                      <w:rFonts w:ascii="Franklin Gothic Book" w:hAnsi="Franklin Gothic Book" w:cs="Arial"/>
                      <w:kern w:val="24"/>
                      <w:sz w:val="22"/>
                      <w:szCs w:val="22"/>
                    </w:rPr>
                    <w:t xml:space="preserve">Οι </w:t>
                  </w:r>
                  <w:r w:rsidRPr="005B1D99">
                    <w:rPr>
                      <w:rFonts w:ascii="Franklin Gothic Book" w:hAnsi="Franklin Gothic Book" w:cs="Arial"/>
                      <w:b/>
                      <w:bCs/>
                      <w:i/>
                      <w:iCs/>
                      <w:kern w:val="24"/>
                      <w:sz w:val="22"/>
                      <w:szCs w:val="22"/>
                    </w:rPr>
                    <w:t>σάκκοι,</w:t>
                  </w:r>
                  <w:r w:rsidRPr="005B1D99">
                    <w:rPr>
                      <w:rFonts w:ascii="Franklin Gothic Book" w:hAnsi="Franklin Gothic Book" w:cs="Arial"/>
                      <w:kern w:val="24"/>
                      <w:sz w:val="22"/>
                      <w:szCs w:val="22"/>
                    </w:rPr>
                    <w:t xml:space="preserve"> με τους οποίους είναι περιβεβλημένοι, υπογραμμίζουν το προφητικό τους αξίωμα (Ησ. 20, 2</w:t>
                  </w:r>
                  <w:r w:rsidRPr="005B1D99">
                    <w:rPr>
                      <w:rFonts w:ascii="Franklin Gothic Book" w:hAnsi="Franklin Gothic Book" w:cs="Arial"/>
                      <w:kern w:val="24"/>
                      <w:position w:val="5"/>
                      <w:sz w:val="22"/>
                      <w:szCs w:val="22"/>
                      <w:vertAlign w:val="superscript"/>
                    </w:rPr>
                    <w:t xml:space="preserve">. </w:t>
                  </w:r>
                  <w:r w:rsidRPr="005B1D99">
                    <w:rPr>
                      <w:rFonts w:ascii="Franklin Gothic Book" w:hAnsi="Franklin Gothic Book" w:cs="Arial"/>
                      <w:kern w:val="24"/>
                      <w:sz w:val="22"/>
                      <w:szCs w:val="22"/>
                    </w:rPr>
                    <w:t>Ζαχ. 13, 4) και υποδηλώνουν ότι κηρύττουν μετάνοια (Δ’ Βασ. 1, 8</w:t>
                  </w:r>
                  <w:r w:rsidRPr="005B1D99">
                    <w:rPr>
                      <w:rFonts w:ascii="Franklin Gothic Book" w:hAnsi="Franklin Gothic Book" w:cs="Arial"/>
                      <w:kern w:val="24"/>
                      <w:position w:val="5"/>
                      <w:sz w:val="22"/>
                      <w:szCs w:val="22"/>
                      <w:vertAlign w:val="superscript"/>
                    </w:rPr>
                    <w:t>.</w:t>
                  </w:r>
                  <w:r w:rsidRPr="005B1D99">
                    <w:rPr>
                      <w:rFonts w:ascii="Franklin Gothic Book" w:hAnsi="Franklin Gothic Book" w:cs="Arial"/>
                      <w:kern w:val="24"/>
                      <w:sz w:val="22"/>
                      <w:szCs w:val="22"/>
                    </w:rPr>
                    <w:t xml:space="preserve"> 19, 2</w:t>
                  </w:r>
                  <w:r w:rsidRPr="005B1D99">
                    <w:rPr>
                      <w:rFonts w:ascii="Franklin Gothic Book" w:hAnsi="Franklin Gothic Book" w:cs="Arial"/>
                      <w:kern w:val="24"/>
                      <w:position w:val="5"/>
                      <w:sz w:val="22"/>
                      <w:szCs w:val="22"/>
                      <w:vertAlign w:val="superscript"/>
                    </w:rPr>
                    <w:t>.</w:t>
                  </w:r>
                  <w:r w:rsidRPr="005B1D99">
                    <w:rPr>
                      <w:rFonts w:ascii="Franklin Gothic Book" w:hAnsi="Franklin Gothic Book" w:cs="Arial"/>
                      <w:kern w:val="24"/>
                      <w:sz w:val="22"/>
                      <w:szCs w:val="22"/>
                    </w:rPr>
                    <w:t xml:space="preserve"> πρβλ. ένδυμα </w:t>
                  </w:r>
                  <w:r w:rsidRPr="005B1D99">
                    <w:rPr>
                      <w:rFonts w:ascii="Franklin Gothic Book" w:hAnsi="Franklin Gothic Book" w:cs="Arial"/>
                      <w:i/>
                      <w:iCs/>
                      <w:kern w:val="24"/>
                      <w:sz w:val="22"/>
                      <w:szCs w:val="22"/>
                    </w:rPr>
                    <w:t>Ιωάννη Βαπτιστή</w:t>
                  </w:r>
                  <w:r w:rsidRPr="005B1D99">
                    <w:rPr>
                      <w:rFonts w:ascii="Franklin Gothic Book" w:hAnsi="Franklin Gothic Book" w:cs="Arial"/>
                      <w:kern w:val="24"/>
                      <w:sz w:val="22"/>
                      <w:szCs w:val="22"/>
                    </w:rPr>
                    <w:t xml:space="preserve"> Μτ. 3,  4. Εβρ. 11, 37). </w:t>
                  </w:r>
                </w:p>
              </w:tc>
            </w:tr>
            <w:tr w:rsidR="00BE2284" w:rsidRPr="005B1D99" w:rsidTr="006B56C7">
              <w:trPr>
                <w:trHeight w:val="3231"/>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BE2284" w:rsidRPr="005B1D99" w:rsidRDefault="00BE2284" w:rsidP="006B56C7">
                  <w:pPr>
                    <w:spacing w:line="360" w:lineRule="auto"/>
                    <w:jc w:val="both"/>
                    <w:textAlignment w:val="baseline"/>
                    <w:rPr>
                      <w:rFonts w:ascii="Arial" w:hAnsi="Arial" w:cs="Arial"/>
                    </w:rPr>
                  </w:pPr>
                  <w:r w:rsidRPr="005B1D99">
                    <w:rPr>
                      <w:rFonts w:ascii="Palatino Linotype" w:hAnsi="Palatino Linotype"/>
                      <w:b/>
                      <w:bCs/>
                      <w:kern w:val="24"/>
                      <w:sz w:val="22"/>
                      <w:szCs w:val="22"/>
                    </w:rPr>
                    <w:t>Ο Ιωνάς μόνος απλώς προαναγγέλλει στους Νινευίτες την καταστροφή χωρίς να τους δηλώνει την ευκαιρία της μετάνοιας και χωρίς το κήρυγμά του να συνοδεύεται από σημεία εξουσίας</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BE2284" w:rsidRPr="005B1D99" w:rsidRDefault="00BE2284" w:rsidP="006B56C7">
                  <w:pPr>
                    <w:spacing w:line="360" w:lineRule="auto"/>
                    <w:jc w:val="both"/>
                    <w:textAlignment w:val="baseline"/>
                    <w:rPr>
                      <w:rFonts w:ascii="Franklin Gothic Book" w:hAnsi="Franklin Gothic Book" w:cs="Arial"/>
                      <w:kern w:val="24"/>
                    </w:rPr>
                  </w:pPr>
                  <w:r w:rsidRPr="005B1D99">
                    <w:rPr>
                      <w:rFonts w:ascii="Franklin Gothic Book" w:hAnsi="Franklin Gothic Book" w:cs="Arial"/>
                      <w:kern w:val="24"/>
                      <w:sz w:val="22"/>
                      <w:szCs w:val="22"/>
                    </w:rPr>
                    <w:t xml:space="preserve">Αυτοί οι δύο Χριστοί πραγματοποιούν καταπληκτικά σημεία, τα οποία συνοδεύουν το κήρυγμά τους και συνδέονται με το τριμερές Σύμπαν. </w:t>
                  </w:r>
                </w:p>
                <w:p w:rsidR="00BE2284" w:rsidRPr="005B1D99" w:rsidRDefault="00BE2284" w:rsidP="006B56C7">
                  <w:pPr>
                    <w:spacing w:line="360" w:lineRule="auto"/>
                    <w:jc w:val="both"/>
                    <w:textAlignment w:val="baseline"/>
                    <w:rPr>
                      <w:rFonts w:ascii="Arial" w:hAnsi="Arial" w:cs="Arial"/>
                    </w:rPr>
                  </w:pPr>
                  <w:r w:rsidRPr="005B1D99">
                    <w:rPr>
                      <w:rFonts w:ascii="Franklin Gothic Book" w:hAnsi="Franklin Gothic Book" w:cs="Arial"/>
                      <w:b/>
                      <w:bCs/>
                      <w:kern w:val="24"/>
                      <w:sz w:val="22"/>
                      <w:szCs w:val="22"/>
                      <w:u w:val="single"/>
                    </w:rPr>
                    <w:t>Αυτοί</w:t>
                  </w:r>
                  <w:r w:rsidRPr="005B1D99">
                    <w:rPr>
                      <w:rFonts w:ascii="Franklin Gothic Book" w:hAnsi="Franklin Gothic Book" w:cs="Arial"/>
                      <w:kern w:val="24"/>
                      <w:sz w:val="22"/>
                      <w:szCs w:val="22"/>
                    </w:rPr>
                    <w:t xml:space="preserve"> (και όχι άλλοι ψευδοπροφήτες) έχουν την </w:t>
                  </w:r>
                  <w:r w:rsidRPr="005B1D99">
                    <w:rPr>
                      <w:rFonts w:ascii="Franklin Gothic Book" w:hAnsi="Franklin Gothic Book" w:cs="Arial"/>
                      <w:b/>
                      <w:bCs/>
                      <w:kern w:val="24"/>
                      <w:sz w:val="22"/>
                      <w:szCs w:val="22"/>
                      <w:u w:val="single"/>
                    </w:rPr>
                    <w:t>εξουσία</w:t>
                  </w:r>
                  <w:r w:rsidRPr="005B1D99">
                    <w:rPr>
                      <w:rFonts w:ascii="Franklin Gothic Book" w:hAnsi="Franklin Gothic Book" w:cs="Arial"/>
                      <w:kern w:val="24"/>
                      <w:sz w:val="22"/>
                      <w:szCs w:val="22"/>
                    </w:rPr>
                    <w:t xml:space="preserve"> μιμούμενοι τον προφήτη Ηλία να κλείνουν τον </w:t>
                  </w:r>
                  <w:r w:rsidRPr="005B1D99">
                    <w:rPr>
                      <w:rFonts w:ascii="Franklin Gothic Book" w:hAnsi="Franklin Gothic Book" w:cs="Arial"/>
                      <w:i/>
                      <w:iCs/>
                      <w:kern w:val="24"/>
                      <w:sz w:val="22"/>
                      <w:szCs w:val="22"/>
                    </w:rPr>
                    <w:t xml:space="preserve">ουρανό </w:t>
                  </w:r>
                  <w:r w:rsidRPr="005B1D99">
                    <w:rPr>
                      <w:rFonts w:ascii="Franklin Gothic Book" w:hAnsi="Franklin Gothic Book" w:cs="Arial"/>
                      <w:kern w:val="24"/>
                      <w:sz w:val="22"/>
                      <w:szCs w:val="22"/>
                    </w:rPr>
                    <w:t>για να μη βρέχει (11, 6</w:t>
                  </w:r>
                  <w:r w:rsidRPr="005B1D99">
                    <w:rPr>
                      <w:rFonts w:ascii="Franklin Gothic Book" w:hAnsi="Franklin Gothic Book" w:cs="Arial"/>
                      <w:kern w:val="24"/>
                      <w:position w:val="5"/>
                      <w:sz w:val="22"/>
                      <w:szCs w:val="22"/>
                      <w:vertAlign w:val="superscript"/>
                    </w:rPr>
                    <w:t>α</w:t>
                  </w:r>
                  <w:r w:rsidRPr="005B1D99">
                    <w:rPr>
                      <w:rFonts w:ascii="Franklin Gothic Book" w:hAnsi="Franklin Gothic Book" w:cs="Arial"/>
                      <w:kern w:val="24"/>
                      <w:sz w:val="22"/>
                      <w:szCs w:val="22"/>
                    </w:rPr>
                    <w:t xml:space="preserve">), να μετατρέπουν τα ύδατα σε αίμα όπως ο Μωυσής (πρβλ. Εξ. 7, 17-19), , και να πατάσσουν τη γη με όποια πληγή και όσες φορές θελήσουν. Οι μάρτυρες συνεπώς επιτελούν πιο εντυπωσιακά σημεία από τον ίδιο τον Ιησού, ο οποίος αρνήθηκε να πραγματοποιήσει </w:t>
                  </w:r>
                  <w:r w:rsidRPr="005B1D99">
                    <w:rPr>
                      <w:rFonts w:ascii="Franklin Gothic Book" w:hAnsi="Franklin Gothic Book" w:cs="Arial"/>
                      <w:i/>
                      <w:iCs/>
                      <w:kern w:val="24"/>
                      <w:sz w:val="22"/>
                      <w:szCs w:val="22"/>
                    </w:rPr>
                    <w:t>σημείον εκ του ουρανού</w:t>
                  </w:r>
                  <w:r w:rsidRPr="005B1D99">
                    <w:rPr>
                      <w:rFonts w:ascii="Franklin Gothic Book" w:hAnsi="Franklin Gothic Book" w:cs="Arial"/>
                      <w:kern w:val="24"/>
                      <w:sz w:val="22"/>
                      <w:szCs w:val="22"/>
                    </w:rPr>
                    <w:t xml:space="preserve"> (Μτ. 12, 38-9). Επαληθεύουν έτσι την υπόσχεση του Κυρίου τους στον αποχαιρετιστήριο λόγο Του στον Ιωάννη (</w:t>
                  </w:r>
                  <w:r w:rsidRPr="005B1D99">
                    <w:rPr>
                      <w:rFonts w:ascii="Franklin Gothic Book" w:hAnsi="Franklin Gothic Book" w:cs="Arial"/>
                      <w:b/>
                      <w:bCs/>
                      <w:i/>
                      <w:iCs/>
                      <w:kern w:val="24"/>
                      <w:sz w:val="22"/>
                      <w:szCs w:val="22"/>
                    </w:rPr>
                    <w:t>με</w:t>
                  </w:r>
                  <w:r w:rsidRPr="005B1D99">
                    <w:rPr>
                      <w:rFonts w:ascii="Arial" w:hAnsi="Arial" w:cs="Arial"/>
                      <w:b/>
                      <w:bCs/>
                      <w:i/>
                      <w:iCs/>
                      <w:kern w:val="24"/>
                      <w:sz w:val="22"/>
                      <w:szCs w:val="22"/>
                    </w:rPr>
                    <w:t>ί</w:t>
                  </w:r>
                  <w:r w:rsidRPr="005B1D99">
                    <w:rPr>
                      <w:rFonts w:ascii="Franklin Gothic Book" w:hAnsi="Franklin Gothic Book" w:cs="Franklin Gothic Book"/>
                      <w:b/>
                      <w:bCs/>
                      <w:i/>
                      <w:iCs/>
                      <w:kern w:val="24"/>
                      <w:sz w:val="22"/>
                      <w:szCs w:val="22"/>
                    </w:rPr>
                    <w:t>ζονα</w:t>
                  </w:r>
                  <w:r w:rsidRPr="005B1D99">
                    <w:rPr>
                      <w:rFonts w:ascii="Franklin Gothic Book" w:hAnsi="Franklin Gothic Book" w:cs="Arial"/>
                      <w:b/>
                      <w:bCs/>
                      <w:i/>
                      <w:iCs/>
                      <w:kern w:val="24"/>
                      <w:sz w:val="22"/>
                      <w:szCs w:val="22"/>
                    </w:rPr>
                    <w:t xml:space="preserve"> το</w:t>
                  </w:r>
                  <w:r w:rsidRPr="005B1D99">
                    <w:rPr>
                      <w:rFonts w:ascii="Arial" w:hAnsi="Arial" w:cs="Arial"/>
                      <w:b/>
                      <w:bCs/>
                      <w:i/>
                      <w:iCs/>
                      <w:kern w:val="24"/>
                      <w:sz w:val="22"/>
                      <w:szCs w:val="22"/>
                    </w:rPr>
                    <w:t>ύ</w:t>
                  </w:r>
                  <w:r w:rsidRPr="005B1D99">
                    <w:rPr>
                      <w:rFonts w:ascii="Franklin Gothic Book" w:hAnsi="Franklin Gothic Book" w:cs="Franklin Gothic Book"/>
                      <w:b/>
                      <w:bCs/>
                      <w:i/>
                      <w:iCs/>
                      <w:kern w:val="24"/>
                      <w:sz w:val="22"/>
                      <w:szCs w:val="22"/>
                    </w:rPr>
                    <w:t>των</w:t>
                  </w:r>
                  <w:r w:rsidRPr="005B1D99">
                    <w:rPr>
                      <w:rFonts w:ascii="Franklin Gothic Book" w:hAnsi="Franklin Gothic Book" w:cs="Arial"/>
                      <w:b/>
                      <w:bCs/>
                      <w:i/>
                      <w:iCs/>
                      <w:kern w:val="24"/>
                      <w:sz w:val="22"/>
                      <w:szCs w:val="22"/>
                    </w:rPr>
                    <w:t xml:space="preserve"> ποι</w:t>
                  </w:r>
                  <w:r w:rsidRPr="005B1D99">
                    <w:rPr>
                      <w:rFonts w:ascii="Arial" w:hAnsi="Arial" w:cs="Arial"/>
                      <w:b/>
                      <w:bCs/>
                      <w:i/>
                      <w:iCs/>
                      <w:kern w:val="24"/>
                      <w:sz w:val="22"/>
                      <w:szCs w:val="22"/>
                    </w:rPr>
                    <w:t>ή</w:t>
                  </w:r>
                  <w:r w:rsidRPr="005B1D99">
                    <w:rPr>
                      <w:rFonts w:ascii="Franklin Gothic Book" w:hAnsi="Franklin Gothic Book" w:cs="Franklin Gothic Book"/>
                      <w:b/>
                      <w:bCs/>
                      <w:i/>
                      <w:iCs/>
                      <w:kern w:val="24"/>
                      <w:sz w:val="22"/>
                      <w:szCs w:val="22"/>
                    </w:rPr>
                    <w:t>σει</w:t>
                  </w:r>
                  <w:r w:rsidRPr="005B1D99">
                    <w:rPr>
                      <w:rFonts w:ascii="Franklin Gothic Book" w:hAnsi="Franklin Gothic Book" w:cs="Arial"/>
                      <w:kern w:val="24"/>
                      <w:sz w:val="22"/>
                      <w:szCs w:val="22"/>
                    </w:rPr>
                    <w:t xml:space="preserve"> 14, 12).</w:t>
                  </w:r>
                </w:p>
              </w:tc>
            </w:tr>
            <w:tr w:rsidR="00BE2284" w:rsidRPr="005B1D99" w:rsidTr="006B56C7">
              <w:trPr>
                <w:trHeight w:val="4092"/>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BE2284" w:rsidRPr="005B1D99" w:rsidRDefault="00BE2284" w:rsidP="006B56C7">
                  <w:pPr>
                    <w:spacing w:line="360" w:lineRule="auto"/>
                    <w:jc w:val="both"/>
                    <w:textAlignment w:val="baseline"/>
                    <w:rPr>
                      <w:rFonts w:ascii="Arial" w:hAnsi="Arial" w:cs="Arial"/>
                    </w:rPr>
                  </w:pPr>
                  <w:r w:rsidRPr="005B1D99">
                    <w:rPr>
                      <w:rFonts w:ascii="Palatino Linotype" w:hAnsi="Palatino Linotype"/>
                      <w:b/>
                      <w:bCs/>
                      <w:kern w:val="24"/>
                      <w:sz w:val="22"/>
                      <w:szCs w:val="22"/>
                    </w:rPr>
                    <w:lastRenderedPageBreak/>
                    <w:t>Οι κάτοικοι της Νινευί μεταστρέφονται και μετανοούν. Το τέλος του Ιωνά παραμένει άγνωστο!!!</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BE2284" w:rsidRPr="005B1D99" w:rsidRDefault="00BE2284" w:rsidP="006B56C7">
                  <w:pPr>
                    <w:spacing w:line="360" w:lineRule="auto"/>
                    <w:jc w:val="both"/>
                    <w:textAlignment w:val="baseline"/>
                    <w:rPr>
                      <w:rFonts w:ascii="Arial" w:hAnsi="Arial" w:cs="Arial"/>
                    </w:rPr>
                  </w:pPr>
                  <w:r w:rsidRPr="005B1D99">
                    <w:rPr>
                      <w:rFonts w:ascii="Franklin Gothic Book" w:hAnsi="Franklin Gothic Book" w:cs="Arial"/>
                      <w:kern w:val="24"/>
                      <w:sz w:val="22"/>
                      <w:szCs w:val="22"/>
                    </w:rPr>
                    <w:t xml:space="preserve">ΤΟ ΤΕΛΟΣ ΤΩΝ ΜΑΡΤΥΡΩΝ ΚΑΤΑΡΧΑΣ ΤΡΑΓΙΚΟ: Στην μεγάλη Πόλη, η οποία </w:t>
                  </w:r>
                  <w:r w:rsidRPr="005B1D99">
                    <w:rPr>
                      <w:rFonts w:ascii="Franklin Gothic Book" w:hAnsi="Franklin Gothic Book" w:cs="Arial"/>
                      <w:b/>
                      <w:bCs/>
                      <w:i/>
                      <w:iCs/>
                      <w:kern w:val="24"/>
                      <w:sz w:val="22"/>
                      <w:szCs w:val="22"/>
                    </w:rPr>
                    <w:t xml:space="preserve">πνευματικώς καλείται Σόδομα και </w:t>
                  </w:r>
                  <w:r w:rsidRPr="005B1D99">
                    <w:rPr>
                      <w:rFonts w:ascii="Franklin Gothic Book" w:hAnsi="Franklin Gothic Book" w:cs="Arial"/>
                      <w:kern w:val="24"/>
                      <w:sz w:val="22"/>
                      <w:szCs w:val="22"/>
                    </w:rPr>
                    <w:t>Αίγυπτος και πιθανότατα ταυτίζεται με την</w:t>
                  </w:r>
                  <w:r w:rsidRPr="005B1D99">
                    <w:rPr>
                      <w:rFonts w:ascii="Franklin Gothic Book" w:hAnsi="Franklin Gothic Book" w:cs="Arial"/>
                      <w:b/>
                      <w:bCs/>
                      <w:i/>
                      <w:iCs/>
                      <w:kern w:val="24"/>
                      <w:sz w:val="22"/>
                      <w:szCs w:val="22"/>
                    </w:rPr>
                    <w:t xml:space="preserve"> αγία </w:t>
                  </w:r>
                  <w:r w:rsidRPr="005B1D99">
                    <w:rPr>
                      <w:rFonts w:ascii="Franklin Gothic Book" w:hAnsi="Franklin Gothic Book" w:cs="Arial"/>
                      <w:b/>
                      <w:bCs/>
                      <w:i/>
                      <w:iCs/>
                      <w:caps/>
                      <w:kern w:val="24"/>
                      <w:sz w:val="22"/>
                      <w:szCs w:val="22"/>
                    </w:rPr>
                    <w:t>π</w:t>
                  </w:r>
                  <w:r w:rsidRPr="005B1D99">
                    <w:rPr>
                      <w:rFonts w:ascii="Franklin Gothic Book" w:hAnsi="Franklin Gothic Book" w:cs="Arial"/>
                      <w:b/>
                      <w:bCs/>
                      <w:i/>
                      <w:iCs/>
                      <w:kern w:val="24"/>
                      <w:sz w:val="22"/>
                      <w:szCs w:val="22"/>
                    </w:rPr>
                    <w:t xml:space="preserve">όλη-ΙΕΡΟΥΣΑΛΗΜ </w:t>
                  </w:r>
                  <w:r w:rsidRPr="005B1D99">
                    <w:rPr>
                      <w:rFonts w:ascii="Franklin Gothic Book" w:hAnsi="Franklin Gothic Book" w:cs="Arial"/>
                      <w:kern w:val="24"/>
                      <w:sz w:val="22"/>
                      <w:szCs w:val="22"/>
                    </w:rPr>
                    <w:t xml:space="preserve">του στ. 2. το </w:t>
                  </w:r>
                  <w:r w:rsidRPr="005B1D99">
                    <w:rPr>
                      <w:rFonts w:ascii="Franklin Gothic Book" w:hAnsi="Franklin Gothic Book" w:cs="Arial"/>
                      <w:caps/>
                      <w:kern w:val="24"/>
                      <w:sz w:val="22"/>
                      <w:szCs w:val="22"/>
                    </w:rPr>
                    <w:t>θ</w:t>
                  </w:r>
                  <w:r w:rsidRPr="005B1D99">
                    <w:rPr>
                      <w:rFonts w:ascii="Franklin Gothic Book" w:hAnsi="Franklin Gothic Book" w:cs="Arial"/>
                      <w:kern w:val="24"/>
                      <w:sz w:val="22"/>
                      <w:szCs w:val="22"/>
                    </w:rPr>
                    <w:t>ηρίο/ο Αντίχριστος συντρίβει σφαγιάζει τους μάρτυρες και τα πτώματά τους παραμένουν άταφα (έσχατος ονειδισμός). Θεατές αυτής της σφαγής γίνονται επί 3 ½ μέρες όλοι οι λαοί και τα έθνη, τα οποία την έχουν καταπατήσει. ΟΛΟΙ ΧΑΙΡΟΝΤΑΙ και ΑΝΤΑΛΛΑΣΣΟΥΝ ΔΩΡΑ. ΣΤΟ ΤΕΛΟΣ ΌΜΩΣ ΠΡΑΓΜΑΤΟΠΟΙΕΙΤΑΙ Η ΑΝΑΛΗΨΗ και σεισμός, ο οποίος προκαλεί την πτώση του 1/10 της πόλεως και το θάνατο 7.000. Τα 9/10 της Πόλης σώζονται!</w:t>
                  </w:r>
                  <w:r w:rsidRPr="005B1D99">
                    <w:rPr>
                      <w:rFonts w:ascii="Palatino Linotype" w:hAnsi="Palatino Linotype"/>
                      <w:kern w:val="24"/>
                      <w:sz w:val="22"/>
                      <w:szCs w:val="22"/>
                    </w:rPr>
                    <w:t xml:space="preserve"> </w:t>
                  </w:r>
                </w:p>
              </w:tc>
            </w:tr>
          </w:tbl>
          <w:p w:rsidR="00BE2284" w:rsidRPr="005B1D99" w:rsidRDefault="00BE2284" w:rsidP="006B56C7">
            <w:pPr>
              <w:ind w:right="374"/>
              <w:jc w:val="both"/>
              <w:rPr>
                <w:rFonts w:ascii="Palatino Linotype" w:hAnsi="Palatino Linotype" w:cs="Arial"/>
                <w:i/>
                <w:lang w:bidi="he-IL"/>
              </w:rPr>
            </w:pPr>
          </w:p>
          <w:p w:rsidR="00BE2284" w:rsidRPr="005B1D99" w:rsidRDefault="00BE2284" w:rsidP="006B56C7">
            <w:pPr>
              <w:ind w:right="374"/>
              <w:jc w:val="both"/>
              <w:rPr>
                <w:rFonts w:ascii="Palatino Linotype" w:hAnsi="Palatino Linotype" w:cs="Arial"/>
                <w:i/>
                <w:lang w:bidi="he-IL"/>
              </w:rPr>
            </w:pPr>
          </w:p>
          <w:p w:rsidR="00BE2284" w:rsidRPr="005B1D99" w:rsidRDefault="00BE2284" w:rsidP="006B56C7">
            <w:pPr>
              <w:ind w:right="374"/>
              <w:jc w:val="both"/>
              <w:rPr>
                <w:rFonts w:ascii="Palatino Linotype" w:hAnsi="Palatino Linotype" w:cs="Arial"/>
                <w:i/>
                <w:lang w:bidi="he-IL"/>
              </w:rPr>
            </w:pPr>
          </w:p>
        </w:tc>
      </w:tr>
    </w:tbl>
    <w:p w:rsidR="00BE2284" w:rsidRPr="005B1D99" w:rsidRDefault="00BE2284" w:rsidP="00BE2284">
      <w:pPr>
        <w:ind w:right="374"/>
        <w:jc w:val="both"/>
      </w:pPr>
    </w:p>
    <w:p w:rsidR="00BE2284" w:rsidRPr="005B1D99" w:rsidRDefault="00BE2284" w:rsidP="00BE2284">
      <w:pPr>
        <w:pStyle w:val="4"/>
      </w:pPr>
      <w:r w:rsidRPr="005B1D99">
        <w:t>Δραστηριότητα 2</w:t>
      </w:r>
    </w:p>
    <w:p w:rsidR="00BE2284" w:rsidRPr="005B1D99" w:rsidRDefault="00BE2284" w:rsidP="00BE2284">
      <w:pPr>
        <w:ind w:left="567" w:right="374"/>
        <w:jc w:val="both"/>
        <w:rPr>
          <w:rFonts w:ascii="Palatino Linotype" w:hAnsi="Palatino Linotype"/>
          <w:bCs/>
          <w:iCs/>
        </w:rPr>
      </w:pPr>
      <w:r w:rsidRPr="005B1D99">
        <w:rPr>
          <w:rFonts w:ascii="Palatino Linotype" w:hAnsi="Palatino Linotype"/>
          <w:bCs/>
          <w:iCs/>
        </w:rPr>
        <w:t xml:space="preserve">Βλ. στον κατωτέρω ιστότοπο </w:t>
      </w:r>
    </w:p>
    <w:p w:rsidR="00BE2284" w:rsidRPr="005B1D99" w:rsidRDefault="00BE2284" w:rsidP="00BE2284">
      <w:pPr>
        <w:ind w:left="567" w:right="374"/>
        <w:jc w:val="both"/>
        <w:rPr>
          <w:rFonts w:ascii="Palatino Linotype" w:hAnsi="Palatino Linotype"/>
        </w:rPr>
      </w:pPr>
    </w:p>
    <w:p w:rsidR="00BE2284" w:rsidRPr="005B1D99" w:rsidRDefault="00F818C4" w:rsidP="00BE2284">
      <w:pPr>
        <w:ind w:left="567" w:right="374"/>
        <w:jc w:val="both"/>
        <w:rPr>
          <w:rFonts w:ascii="Palatino Linotype" w:hAnsi="Palatino Linotype"/>
        </w:rPr>
      </w:pPr>
      <w:hyperlink r:id="rId38" w:tgtFrame="_blank" w:tooltip="ΜΑΘΗΜΑ 4Β: ΓΕΝΕΘΛΙΑ ΑΦΗΓΗΣΗ Ι. ΧΡΙΣΤΟΥ" w:history="1">
        <w:r w:rsidR="00BE2284" w:rsidRPr="005B1D99">
          <w:rPr>
            <w:rStyle w:val="-"/>
            <w:color w:val="auto"/>
          </w:rPr>
          <w:t>ΜΑΘΗΜΑ 4Β: ΓΕΝΕΘΛΙΑ ΑΦΗΓΗΣΗ Ι. ΧΡΙΣΤΟΥ</w:t>
        </w:r>
      </w:hyperlink>
      <w:r w:rsidR="00BE2284" w:rsidRPr="005B1D99">
        <w:t xml:space="preserve"> http://eclass.uoa.gr/modules/document/document.php?course=SOCTHEOL100&amp;openDir=/5401e301jdld</w:t>
      </w:r>
    </w:p>
    <w:p w:rsidR="00BE2284" w:rsidRPr="005B1D99" w:rsidRDefault="00BE2284" w:rsidP="00BE2284">
      <w:pPr>
        <w:spacing w:after="200" w:line="276" w:lineRule="auto"/>
        <w:ind w:left="567" w:right="374"/>
      </w:pPr>
    </w:p>
    <w:p w:rsidR="00BE2284" w:rsidRPr="005B1D99" w:rsidRDefault="00BE2284" w:rsidP="00BE2284">
      <w:pPr>
        <w:autoSpaceDE w:val="0"/>
        <w:autoSpaceDN w:val="0"/>
        <w:adjustRightInd w:val="0"/>
        <w:jc w:val="both"/>
      </w:pPr>
    </w:p>
    <w:p w:rsidR="00BE2284" w:rsidRPr="005B1D99" w:rsidRDefault="00BE2284" w:rsidP="00BE2284">
      <w:pPr>
        <w:pStyle w:val="4"/>
      </w:pPr>
      <w:r w:rsidRPr="005B1D99">
        <w:t>Δραστηριότητα 3</w:t>
      </w:r>
    </w:p>
    <w:p w:rsidR="00BE2284" w:rsidRPr="005B1D99" w:rsidRDefault="00BE2284" w:rsidP="00BE2284">
      <w:pPr>
        <w:autoSpaceDE w:val="0"/>
        <w:autoSpaceDN w:val="0"/>
        <w:adjustRightInd w:val="0"/>
        <w:jc w:val="both"/>
      </w:pPr>
    </w:p>
    <w:p w:rsidR="00BE2284" w:rsidRPr="005B1D99" w:rsidRDefault="00F818C4" w:rsidP="00BE2284">
      <w:pPr>
        <w:autoSpaceDE w:val="0"/>
        <w:autoSpaceDN w:val="0"/>
        <w:adjustRightInd w:val="0"/>
        <w:jc w:val="both"/>
        <w:rPr>
          <w:rFonts w:ascii="Palatino Linotype" w:hAnsi="Palatino Linotype"/>
          <w:sz w:val="22"/>
          <w:szCs w:val="22"/>
        </w:rPr>
      </w:pPr>
      <w:hyperlink r:id="rId39" w:tgtFrame="_blank" w:tooltip="ΕΡΓΑΣΙΑ Γ ΡΑΤΣΙΝΓΚΕΡ" w:history="1">
        <w:r w:rsidR="00BE2284" w:rsidRPr="005B1D99">
          <w:rPr>
            <w:rStyle w:val="-"/>
            <w:color w:val="auto"/>
          </w:rPr>
          <w:t>ΕΡΓΑΣΙΑ Γ ΡΑΤΣΙΝΓΚΕΡ</w:t>
        </w:r>
      </w:hyperlink>
    </w:p>
    <w:p w:rsidR="00BE2284" w:rsidRPr="005B1D99" w:rsidRDefault="00F818C4" w:rsidP="00BE2284">
      <w:pPr>
        <w:spacing w:after="200" w:line="276" w:lineRule="auto"/>
        <w:ind w:left="567" w:right="374"/>
      </w:pPr>
      <w:hyperlink r:id="rId40" w:history="1">
        <w:r w:rsidR="00BE2284" w:rsidRPr="005B1D99">
          <w:rPr>
            <w:rStyle w:val="-"/>
            <w:color w:val="auto"/>
          </w:rPr>
          <w:t>http://eclass.uoa.gr/modules/document/index.php?course=SOCTHEOL104&amp;openDir=/50fa9f80hqrb</w:t>
        </w:r>
      </w:hyperlink>
      <w:r w:rsidR="00BE2284" w:rsidRPr="005B1D99">
        <w:t xml:space="preserve"> </w:t>
      </w:r>
    </w:p>
    <w:p w:rsidR="00BE2284" w:rsidRPr="005B1D99" w:rsidRDefault="00BE2284" w:rsidP="00BE2284">
      <w:pPr>
        <w:pStyle w:val="4"/>
      </w:pPr>
      <w:r w:rsidRPr="005B1D99">
        <w:t>Δραστηριότητα 4</w:t>
      </w:r>
    </w:p>
    <w:p w:rsidR="00BE2284" w:rsidRPr="005B1D99" w:rsidRDefault="00BE2284" w:rsidP="00BE2284">
      <w:pPr>
        <w:jc w:val="both"/>
        <w:rPr>
          <w:rFonts w:ascii="Palatino Linotype" w:hAnsi="Palatino Linotype" w:cs="Palatino Linotype"/>
          <w:lang w:bidi="he-IL"/>
        </w:rPr>
      </w:pPr>
    </w:p>
    <w:p w:rsidR="00BE2284" w:rsidRPr="005B1D99" w:rsidRDefault="00BE2284" w:rsidP="00BE2284">
      <w:pPr>
        <w:jc w:val="both"/>
        <w:rPr>
          <w:rFonts w:ascii="Palatino Linotype" w:hAnsi="Palatino Linotype" w:cs="Palatino Linotype"/>
          <w:lang w:bidi="he-IL"/>
        </w:rPr>
      </w:pPr>
      <w:r w:rsidRPr="005B1D99">
        <w:rPr>
          <w:rFonts w:ascii="Palatino Linotype" w:hAnsi="Palatino Linotype" w:cs="Palatino Linotype"/>
          <w:lang w:bidi="he-IL"/>
        </w:rPr>
        <w:t xml:space="preserve">Σύμφωνα με τον Π. τελικά μέσω της πίστης οι παραλήπτες κατεστάθησαν όχι μόνον </w:t>
      </w:r>
      <w:r w:rsidRPr="005B1D99">
        <w:rPr>
          <w:rFonts w:ascii="Palatino Linotype" w:hAnsi="Palatino Linotype" w:cs="Palatino Linotype"/>
          <w:i/>
          <w:lang w:bidi="he-IL"/>
        </w:rPr>
        <w:t>υιοί Αβραάμ</w:t>
      </w:r>
      <w:r w:rsidRPr="005B1D99">
        <w:rPr>
          <w:rFonts w:ascii="Palatino Linotype" w:hAnsi="Palatino Linotype" w:cs="Palatino Linotype"/>
          <w:lang w:bidi="he-IL"/>
        </w:rPr>
        <w:t xml:space="preserve"> και </w:t>
      </w:r>
      <w:r w:rsidRPr="005B1D99">
        <w:rPr>
          <w:rFonts w:ascii="Palatino Linotype" w:hAnsi="Palatino Linotype" w:cs="Palatino Linotype"/>
          <w:i/>
          <w:lang w:bidi="he-IL"/>
        </w:rPr>
        <w:t>άνθρωποι του Θεού</w:t>
      </w:r>
      <w:r w:rsidRPr="005B1D99">
        <w:rPr>
          <w:rFonts w:ascii="Palatino Linotype" w:hAnsi="Palatino Linotype" w:cs="Palatino Linotype"/>
          <w:lang w:bidi="he-IL"/>
        </w:rPr>
        <w:t xml:space="preserve"> (βλ. Επιστολή Αριστέα) αλλά «υιοί» του Θεού και μάλιστα όχι απλώς ως μέλη του Ισραήλ αλλά με ένα μοναδικό σε οικειότητα οικείο τρόπο αφού Αυτός πλέον εν Αγίω Πνεύματι αποκαλείται (και μάλιστα σε μια «αγία» γλώσσα αλλά αραμαϊστί και ελληνιστί) Αββά - Πατέρας. Ήδη επισημάνθηκε ότι και στην περίπτωση του Αβραάμ, μέσω του εμφατικό «καθώς» στην αρχή του 3, 6,  ο αναγνώστης παραλληλίζει τους πιστούς με τον φίλο του Χριστού και δεν τους εντάσσει στους αποδέκτες της αξιομισθίας του.</w:t>
      </w:r>
      <w:r w:rsidRPr="005B1D99">
        <w:rPr>
          <w:rFonts w:ascii="Palatino Linotype" w:hAnsi="Palatino Linotype" w:cs="Palatino Linotype"/>
          <w:b/>
          <w:lang w:bidi="he-IL"/>
        </w:rPr>
        <w:t xml:space="preserve"> </w:t>
      </w:r>
      <w:r w:rsidRPr="005B1D99">
        <w:rPr>
          <w:rFonts w:ascii="Palatino Linotype" w:hAnsi="Palatino Linotype" w:cs="Palatino Linotype"/>
          <w:lang w:bidi="he-IL"/>
        </w:rPr>
        <w:t xml:space="preserve">Εν </w:t>
      </w:r>
      <w:r w:rsidRPr="005B1D99">
        <w:rPr>
          <w:rFonts w:ascii="Palatino Linotype" w:hAnsi="Palatino Linotype" w:cs="Palatino Linotype"/>
          <w:lang w:bidi="he-IL"/>
        </w:rPr>
        <w:lastRenderedPageBreak/>
        <w:t>προκειμένω μέσω του παιάνα της βαπτίσεως (που μάλλον ανακαλεί όλη τη συνάφεια του συγκλονιστικού αυτού γεγονότος), αποδεικνύεται ότι οι αποδέκτες όχι μόνο δεν έγιναν απλώς υιοί Θεού όπως οι Ισραηλίτες (και ιδιατέρως οι βασιλείς εκείνων), αλλά αφ</w:t>
      </w:r>
      <w:r w:rsidRPr="005B1D99">
        <w:rPr>
          <w:rFonts w:ascii="Palatino Linotype" w:hAnsi="Palatino Linotype" w:cs="Palatino Linotype"/>
          <w:i/>
          <w:lang w:bidi="he-IL"/>
        </w:rPr>
        <w:t>ομοιώνονται</w:t>
      </w:r>
      <w:r w:rsidRPr="005B1D99">
        <w:rPr>
          <w:rFonts w:ascii="Palatino Linotype" w:hAnsi="Palatino Linotype" w:cs="Palatino Linotype"/>
          <w:lang w:bidi="he-IL"/>
        </w:rPr>
        <w:t xml:space="preserve"> προς τον Υιό του έχοντας ο καθείς προσωπικά την αυτή «εικόνα». Σύμφωνα με τον Χρυσόστομο το </w:t>
      </w:r>
      <w:r w:rsidRPr="005B1D99">
        <w:rPr>
          <w:rFonts w:ascii="Palatino Linotype" w:hAnsi="Palatino Linotype" w:cs="Silver Humana"/>
          <w:i/>
        </w:rPr>
        <w:t xml:space="preserve">Χριστὸν ἐνεδύσασθε </w:t>
      </w:r>
      <w:r w:rsidRPr="005B1D99">
        <w:rPr>
          <w:rFonts w:ascii="Palatino Linotype" w:hAnsi="Palatino Linotype" w:cs="Silver Humana"/>
        </w:rPr>
        <w:t xml:space="preserve">στο </w:t>
      </w:r>
      <w:r w:rsidRPr="005B1D99">
        <w:rPr>
          <w:rFonts w:ascii="Palatino Linotype" w:hAnsi="Palatino Linotype" w:cs="Silver Humana"/>
          <w:i/>
        </w:rPr>
        <w:t xml:space="preserve">«Ὅσοι γὰρ εἰς Χριστὸν ἐβαπτίσθητε» </w:t>
      </w:r>
      <w:r w:rsidRPr="005B1D99">
        <w:rPr>
          <w:rFonts w:ascii="Palatino Linotype" w:hAnsi="Palatino Linotype" w:cs="Silver Humana"/>
        </w:rPr>
        <w:t xml:space="preserve">εξαίρει τον μοναδικό </w:t>
      </w:r>
      <w:r w:rsidRPr="005B1D99">
        <w:rPr>
          <w:rFonts w:ascii="Palatino Linotype" w:hAnsi="Palatino Linotype" w:cs="Silver Humana"/>
          <w:b/>
          <w:i/>
        </w:rPr>
        <w:t>τρόπον τῆς υἱοθεσίας.</w:t>
      </w:r>
      <w:r w:rsidRPr="005B1D99">
        <w:rPr>
          <w:rFonts w:ascii="Palatino Linotype" w:hAnsi="Palatino Linotype" w:cs="Silver Humana"/>
          <w:i/>
        </w:rPr>
        <w:t xml:space="preserve"> Καὶ τίνος ἕνεκεν οὐκ εἶπεν͵ «Ὅσοι γὰρ εἰς Χριστὸν ἐβαπτίσθητε͵ </w:t>
      </w:r>
      <w:r w:rsidRPr="005B1D99">
        <w:rPr>
          <w:rFonts w:ascii="Palatino Linotype" w:hAnsi="Palatino Linotype" w:cs="Silver Humana"/>
          <w:b/>
          <w:i/>
        </w:rPr>
        <w:t>ἐκ τοῦ Θεοῦ ἐγεννήθητε</w:t>
      </w:r>
      <w:r w:rsidRPr="005B1D99">
        <w:rPr>
          <w:rFonts w:ascii="Palatino Linotype" w:hAnsi="Palatino Linotype" w:cs="Silver Humana"/>
          <w:i/>
        </w:rPr>
        <w:t xml:space="preserve">» </w:t>
      </w:r>
      <w:r w:rsidRPr="005B1D99">
        <w:rPr>
          <w:rFonts w:ascii="Palatino Linotype" w:hAnsi="Palatino Linotype" w:cs="Silver Humana"/>
        </w:rPr>
        <w:t>(πρβλ. Ιω. 3);</w:t>
      </w:r>
      <w:r w:rsidRPr="005B1D99">
        <w:rPr>
          <w:rFonts w:ascii="Palatino Linotype" w:hAnsi="Palatino Linotype" w:cs="Silver Humana"/>
          <w:i/>
        </w:rPr>
        <w:t xml:space="preserve"> τὸ γὰρ ἀκόλουθον τοῦ δεῖξαι υἱοὺς τοῦτο ἦν. Ὅτι πολὺ φρικωδέστερον αὐτὸ τίθησιν. Εἰ γὰρ ὁ Χριστὸς Υἱὸς τοῦ Θεοῦ͵ σὺ δὲ αὐτὸν ἐνδέδυσαι͵ </w:t>
      </w:r>
      <w:r w:rsidRPr="005B1D99">
        <w:rPr>
          <w:rFonts w:ascii="Palatino Linotype" w:hAnsi="Palatino Linotype" w:cs="Silver Humana"/>
          <w:b/>
          <w:i/>
        </w:rPr>
        <w:t>τὸν Υἱὸν ἔχων ἐν ἑαυτῷ καὶ πρὸς αὐτὸν ἀφομοιωθεὶς͵ εἰς μίαν συγγένειαν καὶ μίαν ἰδέαν ἤχθης</w:t>
      </w:r>
      <w:r w:rsidRPr="005B1D99">
        <w:rPr>
          <w:rFonts w:ascii="Palatino Linotype" w:hAnsi="Palatino Linotype" w:cs="Silver Humana"/>
          <w:i/>
        </w:rPr>
        <w:t>. «Οὐκ ἔνι Ἰουδαῖος οὐδὲ Ἕλλην͵ […]». Εἶδες ψυχὴν ἀκόρεστον; Εἰπὼν γὰρ͵ ὅτι «</w:t>
      </w:r>
      <w:r w:rsidRPr="005B1D99">
        <w:rPr>
          <w:rFonts w:ascii="Palatino Linotype" w:hAnsi="Palatino Linotype" w:cs="Silver Humana"/>
          <w:b/>
          <w:i/>
        </w:rPr>
        <w:t>υἱοὶ τοῦ Θεοῦ» γεγόναμεν</w:t>
      </w:r>
      <w:r w:rsidRPr="005B1D99">
        <w:rPr>
          <w:rFonts w:ascii="Palatino Linotype" w:hAnsi="Palatino Linotype" w:cs="Silver Humana"/>
          <w:i/>
        </w:rPr>
        <w:t xml:space="preserve"> διὰ τῆς πίστεως͵ οὐχ ἵσταται μέχρι τούτου͵ ἀλλ΄ ἐπιζητεῖ </w:t>
      </w:r>
      <w:r w:rsidRPr="005B1D99">
        <w:rPr>
          <w:rFonts w:ascii="Palatino Linotype" w:hAnsi="Palatino Linotype" w:cs="Silver Humana"/>
          <w:b/>
          <w:i/>
          <w:u w:val="single"/>
        </w:rPr>
        <w:t>τι πλέον</w:t>
      </w:r>
      <w:r w:rsidRPr="005B1D99">
        <w:rPr>
          <w:rFonts w:ascii="Palatino Linotype" w:hAnsi="Palatino Linotype" w:cs="Silver Humana"/>
          <w:i/>
        </w:rPr>
        <w:t xml:space="preserve"> εὑρεῖν͵ τὸ δυνάμενον σαφέστερον </w:t>
      </w:r>
      <w:r w:rsidRPr="005B1D99">
        <w:rPr>
          <w:rFonts w:ascii="Palatino Linotype" w:hAnsi="Palatino Linotype" w:cs="Silver Humana"/>
          <w:b/>
          <w:i/>
        </w:rPr>
        <w:t>παραστῆσαι τὴν ἐγγυτέραν πρὸς τὸν Χριστὸν ἕνωσιν.</w:t>
      </w:r>
      <w:r w:rsidRPr="005B1D99">
        <w:rPr>
          <w:rFonts w:ascii="Palatino Linotype" w:hAnsi="Palatino Linotype" w:cs="Silver Humana"/>
          <w:i/>
        </w:rPr>
        <w:t xml:space="preserve"> </w:t>
      </w:r>
      <w:r w:rsidRPr="005B1D99">
        <w:rPr>
          <w:rFonts w:ascii="Palatino Linotype" w:hAnsi="Palatino Linotype" w:cs="Silver Humana"/>
        </w:rPr>
        <w:t xml:space="preserve">Προσθέτει μάλιστα ο μέγας ερμηνευτής ότι ακόμη και το </w:t>
      </w:r>
      <w:r w:rsidRPr="005B1D99">
        <w:rPr>
          <w:rFonts w:ascii="Palatino Linotype" w:hAnsi="Palatino Linotype" w:cs="Silver Humana"/>
          <w:i/>
        </w:rPr>
        <w:t>«</w:t>
      </w:r>
      <w:r w:rsidRPr="005B1D99">
        <w:rPr>
          <w:rFonts w:ascii="Palatino Linotype" w:hAnsi="Palatino Linotype" w:cs="Silver Humana"/>
          <w:b/>
          <w:i/>
        </w:rPr>
        <w:t>Αὐτὸν ἐνεδύσασθε</w:t>
      </w:r>
      <w:r w:rsidRPr="005B1D99">
        <w:rPr>
          <w:rFonts w:ascii="Palatino Linotype" w:hAnsi="Palatino Linotype" w:cs="Silver Humana"/>
          <w:i/>
        </w:rPr>
        <w:t xml:space="preserve">», </w:t>
      </w:r>
      <w:r w:rsidRPr="005B1D99">
        <w:rPr>
          <w:rFonts w:ascii="Palatino Linotype" w:hAnsi="Palatino Linotype" w:cs="Silver Humana"/>
        </w:rPr>
        <w:t>που αποτελεί το μοναδικά «πλέον», στην Γαλ.</w:t>
      </w:r>
      <w:r w:rsidRPr="005B1D99">
        <w:rPr>
          <w:rFonts w:ascii="Palatino Linotype" w:hAnsi="Palatino Linotype" w:cs="Silver Humana"/>
          <w:i/>
        </w:rPr>
        <w:t xml:space="preserve"> </w:t>
      </w:r>
      <w:r w:rsidRPr="005B1D99">
        <w:rPr>
          <w:rFonts w:ascii="Palatino Linotype" w:hAnsi="Palatino Linotype" w:cs="Silver Humana"/>
        </w:rPr>
        <w:t xml:space="preserve">συνδυάζεται με κάτι ακόμη βαθύτερο: </w:t>
      </w:r>
      <w:r w:rsidRPr="005B1D99">
        <w:rPr>
          <w:rFonts w:ascii="Palatino Linotype" w:hAnsi="Palatino Linotype" w:cs="Silver Humana"/>
          <w:i/>
        </w:rPr>
        <w:t xml:space="preserve">οὐδὲ ταύτῃ ἀρκεῖται τῇ λέξει͵ ἀλλ΄ ἑρμηνεύων αὐτὴν͵ ἐνδοτέρω πρόεισι τῆς τοιαύτης συναφείας͵ καί φησιν͵ ὅτι «Πάντες </w:t>
      </w:r>
      <w:r w:rsidRPr="005B1D99">
        <w:rPr>
          <w:rFonts w:ascii="Palatino Linotype" w:hAnsi="Palatino Linotype" w:cs="Silver Humana"/>
          <w:b/>
          <w:i/>
          <w:u w:val="single"/>
        </w:rPr>
        <w:t>εἷς ἐστε</w:t>
      </w:r>
      <w:r w:rsidRPr="005B1D99">
        <w:rPr>
          <w:rFonts w:ascii="Palatino Linotype" w:hAnsi="Palatino Linotype" w:cs="Silver Humana"/>
          <w:i/>
        </w:rPr>
        <w:t xml:space="preserve"> ἐν Χριστῷ Ἰησοῦ»· τουτέστι͵ </w:t>
      </w:r>
      <w:r w:rsidRPr="005B1D99">
        <w:rPr>
          <w:rFonts w:ascii="Palatino Linotype" w:hAnsi="Palatino Linotype" w:cs="Silver Humana"/>
          <w:b/>
          <w:i/>
        </w:rPr>
        <w:t>μίαν μορφὴν͵ ἕνα τύπον ἔχετε πάντες</w:t>
      </w:r>
      <w:r w:rsidRPr="005B1D99">
        <w:rPr>
          <w:rFonts w:ascii="Palatino Linotype" w:hAnsi="Palatino Linotype" w:cs="Silver Humana"/>
          <w:b/>
          <w:i/>
          <w:vertAlign w:val="superscript"/>
        </w:rPr>
        <w:t>.</w:t>
      </w:r>
      <w:r w:rsidRPr="005B1D99">
        <w:rPr>
          <w:rFonts w:ascii="Palatino Linotype" w:hAnsi="Palatino Linotype" w:cs="Silver Humana"/>
          <w:b/>
          <w:i/>
        </w:rPr>
        <w:t xml:space="preserve"> τὸν τοῦ Χριστοῦ.</w:t>
      </w:r>
      <w:r w:rsidRPr="005B1D99">
        <w:rPr>
          <w:rFonts w:ascii="Palatino Linotype" w:hAnsi="Palatino Linotype" w:cs="Silver Humana"/>
          <w:i/>
        </w:rPr>
        <w:t xml:space="preserve"> Τί τούτων γένοιτ΄ ἂν φρικωδέστερον τῶν ῥημάτων; Ὁ Ἕλλην καὶ ὁ Ἰουδαῖος καὶ ὁ δοῦλος πρώην͵ οὐκ ἀγγέλου οὐδὲ ἀρχαγγέλου͵ ἀλλ΄ αὐτοῦ τοῦ πάντων Δεσπότου τὴν μορφὴν ἔχων περιέρχεται͵ </w:t>
      </w:r>
      <w:r w:rsidRPr="005B1D99">
        <w:rPr>
          <w:rFonts w:ascii="Palatino Linotype" w:hAnsi="Palatino Linotype" w:cs="Silver Humana"/>
          <w:b/>
          <w:i/>
        </w:rPr>
        <w:t>καὶ ἐν αὐτῷ δεικνὺς τὸν Χριστόν.</w:t>
      </w:r>
      <w:r w:rsidRPr="005B1D99">
        <w:rPr>
          <w:rFonts w:ascii="Palatino Linotype" w:hAnsi="Palatino Linotype" w:cs="Silver Humana"/>
          <w:i/>
        </w:rPr>
        <w:t xml:space="preserve"> </w:t>
      </w:r>
      <w:r w:rsidRPr="005B1D99">
        <w:rPr>
          <w:rFonts w:ascii="Palatino Linotype" w:hAnsi="Palatino Linotype" w:cs="Silver Humana"/>
        </w:rPr>
        <w:t xml:space="preserve">Σημειωτέον ότι Αυτός, ο Χριστός, εν συνεχεία παρουσιάζεται ως απεσταλμένος άνωθεν όπως η Σοφία. Οι Πατέρες επίσης θεώρησαν ότι η πλήρης κατάργηση αρσενικού και θηλυκού θα ισχύσει στον μέλλοντα αιώνα (Μκ. 12, 25). </w:t>
      </w:r>
    </w:p>
    <w:p w:rsidR="00BE2284" w:rsidRPr="005B1D99" w:rsidRDefault="00BE2284" w:rsidP="00BE2284">
      <w:pPr>
        <w:autoSpaceDE w:val="0"/>
        <w:autoSpaceDN w:val="0"/>
        <w:adjustRightInd w:val="0"/>
        <w:jc w:val="both"/>
        <w:rPr>
          <w:rFonts w:ascii="Palatino Linotype" w:hAnsi="Palatino Linotype" w:cs="Silver Humana"/>
        </w:rPr>
      </w:pPr>
    </w:p>
    <w:p w:rsidR="00BE2284" w:rsidRPr="005B1D99" w:rsidRDefault="00BE2284" w:rsidP="00BE2284">
      <w:pPr>
        <w:autoSpaceDE w:val="0"/>
        <w:autoSpaceDN w:val="0"/>
        <w:adjustRightInd w:val="0"/>
        <w:jc w:val="both"/>
        <w:rPr>
          <w:rFonts w:ascii="Palatino Linotype" w:hAnsi="Palatino Linotype" w:cs="Arial"/>
          <w:sz w:val="20"/>
          <w:szCs w:val="20"/>
          <w:lang w:bidi="he-IL"/>
        </w:rPr>
      </w:pPr>
      <w:r w:rsidRPr="005B1D99">
        <w:rPr>
          <w:rFonts w:ascii="Palatino Linotype" w:hAnsi="Palatino Linotype" w:cs="Silver Humana"/>
        </w:rPr>
        <w:t xml:space="preserve">Το </w:t>
      </w:r>
      <w:r w:rsidRPr="005B1D99">
        <w:rPr>
          <w:rFonts w:ascii="Palatino Linotype" w:hAnsi="Palatino Linotype" w:cs="Silver Humana"/>
          <w:i/>
        </w:rPr>
        <w:t xml:space="preserve">εἷς ἐστε </w:t>
      </w:r>
      <w:r w:rsidRPr="005B1D99">
        <w:rPr>
          <w:rFonts w:ascii="Palatino Linotype" w:hAnsi="Palatino Linotype" w:cs="Silver Humana"/>
        </w:rPr>
        <w:t xml:space="preserve">ερμηνεύεται από σύγχρονους ερμηνευτές «συλλογικά»: όλοι είστε ένας («μία καρδιά» πρβλ. Λουκιανός, </w:t>
      </w:r>
      <w:r w:rsidRPr="005B1D99">
        <w:rPr>
          <w:rFonts w:ascii="Palatino Linotype" w:hAnsi="Palatino Linotype" w:cs="Silver Humana"/>
          <w:i/>
        </w:rPr>
        <w:t xml:space="preserve">Τόξαρις </w:t>
      </w:r>
      <w:r w:rsidRPr="005B1D99">
        <w:rPr>
          <w:rFonts w:ascii="Palatino Linotype" w:hAnsi="Palatino Linotype" w:cs="Silver Humana"/>
        </w:rPr>
        <w:t>46. 53). Η διατύπωση θεωρείται ισοδύναμη με το Α’Κορ. 12, 13-14</w:t>
      </w:r>
      <w:r w:rsidRPr="005B1D99">
        <w:rPr>
          <w:rStyle w:val="af6"/>
          <w:rFonts w:ascii="Palatino Linotype" w:hAnsi="Palatino Linotype" w:cs="Silver Humana"/>
        </w:rPr>
        <w:endnoteReference w:id="88"/>
      </w:r>
      <w:r w:rsidRPr="005B1D99">
        <w:rPr>
          <w:rFonts w:ascii="Palatino Linotype" w:hAnsi="Palatino Linotype" w:cs="Silver Humana"/>
        </w:rPr>
        <w:t xml:space="preserve"> όπου γίνεται λόγος και πάλι σε μια συνάφεια «διάσπασης» για ένα σώμα: </w:t>
      </w:r>
      <w:r w:rsidRPr="005B1D99">
        <w:rPr>
          <w:rFonts w:ascii="Palatino Linotype" w:hAnsi="Palatino Linotype" w:cs="Arial"/>
          <w:sz w:val="20"/>
          <w:szCs w:val="20"/>
          <w:vertAlign w:val="superscript"/>
          <w:lang w:bidi="he-IL"/>
        </w:rPr>
        <w:t xml:space="preserve">13 </w:t>
      </w:r>
      <w:r w:rsidRPr="005B1D99">
        <w:rPr>
          <w:rFonts w:ascii="Palatino Linotype" w:hAnsi="Palatino Linotype" w:cs="SBL Greek"/>
          <w:i/>
          <w:lang w:bidi="he-IL"/>
        </w:rPr>
        <w:t>καὶ γὰρ ἐν ἑνὶ πνεύματι ἡμεῖς πάντες εἰς ἓν σῶμα ἐβαπτίσθημεν, εἴτε Ἰουδαῖοι εἴτε Ἕλληνες εἴτε δοῦλοι εἴτε ἐλεύθεροι, καὶ πάντες ἓν πνεῦμα ἐποτίσθημεν.</w:t>
      </w:r>
      <w:r w:rsidRPr="005B1D99">
        <w:rPr>
          <w:rFonts w:ascii="Palatino Linotype" w:hAnsi="Palatino Linotype" w:cs="Arial"/>
          <w:i/>
          <w:sz w:val="20"/>
          <w:szCs w:val="20"/>
          <w:lang w:bidi="he-IL"/>
        </w:rPr>
        <w:t xml:space="preserve"> </w:t>
      </w:r>
      <w:r w:rsidRPr="005B1D99">
        <w:rPr>
          <w:rFonts w:ascii="Palatino Linotype" w:hAnsi="Palatino Linotype" w:cs="Arial"/>
          <w:i/>
          <w:sz w:val="20"/>
          <w:szCs w:val="20"/>
          <w:vertAlign w:val="superscript"/>
          <w:lang w:bidi="he-IL"/>
        </w:rPr>
        <w:t xml:space="preserve">14 </w:t>
      </w:r>
      <w:r w:rsidRPr="005B1D99">
        <w:rPr>
          <w:rFonts w:ascii="Palatino Linotype" w:hAnsi="Palatino Linotype" w:cs="SBL Greek"/>
          <w:i/>
          <w:lang w:bidi="he-IL"/>
        </w:rPr>
        <w:t>Καὶ γὰρ τὸ σῶμα οὐκ ἔστιν ἓν μέλος ἀλλὰ πολλά</w:t>
      </w:r>
      <w:r w:rsidRPr="005B1D99">
        <w:rPr>
          <w:rFonts w:ascii="Palatino Linotype" w:hAnsi="Palatino Linotype" w:cs="SBL Greek"/>
          <w:lang w:bidi="he-IL"/>
        </w:rPr>
        <w:t>.</w:t>
      </w:r>
      <w:r w:rsidRPr="005B1D99">
        <w:rPr>
          <w:rFonts w:ascii="Palatino Linotype" w:hAnsi="Palatino Linotype" w:cs="Arial"/>
          <w:sz w:val="20"/>
          <w:szCs w:val="20"/>
          <w:lang w:bidi="he-IL"/>
        </w:rPr>
        <w:t xml:space="preserve"> Στη Γαλ. στην παρούσα περικοπή δεν εντοπίζεται καμία συνάφεια με παραίνεση για ενότητα ενώ στο πρακτικό μέρος όπου όντως εξαίρεται η αγάπη (5, 14-15. 6, 22), αυτή δεν στηρίζεται στην εικόνα του σώματος αλλά στο γεγονός ότι μέσω του βαπτίσματος για τους ανθρώπους του Χριστού σταυρώθηκε η σάρκα μαζί με τα πάθη και τις επιθυμίες (5, 24) αλλά και στη ζωή εν πνεύματι (5, 16-18). Αντιθέτως στην ενότητα, όπου ανήκει η υπό εξέταση περικοπή, ο Π. εν συνεχεία ομιλεί σε δεύετρο ενικό για να φθάσει στο ίδιο ακριβώς συμπέρασμα (4, 6-7). Επιπλέον αισθάνεται ωδίνες τοκετού προκειμένου να μορφωθεί και πάλι ο Χριστός στους ακροατές (4, 19) και όχι να φθάσει το σώμα Του στο μέτρο ηλικίας του πληρώματος (Εφ. 4, 13). Ο ίδιος, προβάλλοντας ως πρότυπο, περιφέρει τα στίγματα έχοντας ζωγραφισμένο στο σώμα του τον Εσταυρωμένο. </w:t>
      </w:r>
    </w:p>
    <w:p w:rsidR="00BE2284" w:rsidRPr="005B1D99" w:rsidRDefault="00BE2284" w:rsidP="00BE2284">
      <w:pPr>
        <w:autoSpaceDE w:val="0"/>
        <w:autoSpaceDN w:val="0"/>
        <w:adjustRightInd w:val="0"/>
        <w:jc w:val="both"/>
        <w:rPr>
          <w:rFonts w:ascii="Palatino Linotype" w:hAnsi="Palatino Linotype" w:cs="Arial"/>
          <w:sz w:val="20"/>
          <w:szCs w:val="20"/>
          <w:lang w:bidi="he-IL"/>
        </w:rPr>
      </w:pPr>
    </w:p>
    <w:p w:rsidR="00BE2284" w:rsidRPr="005B1D99" w:rsidRDefault="00BE2284" w:rsidP="00BE2284">
      <w:pPr>
        <w:autoSpaceDE w:val="0"/>
        <w:autoSpaceDN w:val="0"/>
        <w:adjustRightInd w:val="0"/>
        <w:jc w:val="both"/>
        <w:rPr>
          <w:rFonts w:ascii="Palatino Linotype" w:hAnsi="Palatino Linotype" w:cs="Arial"/>
          <w:sz w:val="20"/>
          <w:szCs w:val="20"/>
          <w:lang w:bidi="he-IL"/>
        </w:rPr>
      </w:pPr>
      <w:r w:rsidRPr="005B1D99">
        <w:rPr>
          <w:rFonts w:ascii="Palatino Linotype" w:hAnsi="Palatino Linotype" w:cs="Silver Humana"/>
        </w:rPr>
        <w:t xml:space="preserve">Βεβαίως στη συνέχεια του στίχου τονίζεται: </w:t>
      </w:r>
      <w:r w:rsidRPr="005B1D99">
        <w:rPr>
          <w:rFonts w:ascii="Palatino Linotype" w:hAnsi="Palatino Linotype"/>
          <w:i/>
          <w:lang w:bidi="he-IL"/>
        </w:rPr>
        <w:t xml:space="preserve">εἰ δὲ ὑμεῖς </w:t>
      </w:r>
      <w:r w:rsidRPr="005B1D99">
        <w:rPr>
          <w:rFonts w:ascii="Palatino Linotype" w:hAnsi="Palatino Linotype"/>
          <w:b/>
          <w:i/>
          <w:lang w:bidi="he-IL"/>
        </w:rPr>
        <w:t>Χριστοῦ</w:t>
      </w:r>
      <w:r w:rsidRPr="005B1D99">
        <w:rPr>
          <w:rFonts w:ascii="Palatino Linotype" w:hAnsi="Palatino Linotype"/>
          <w:b/>
          <w:lang w:bidi="he-IL"/>
        </w:rPr>
        <w:t xml:space="preserve"> </w:t>
      </w:r>
      <w:r w:rsidRPr="005B1D99">
        <w:rPr>
          <w:rFonts w:ascii="Palatino Linotype" w:hAnsi="Palatino Linotype"/>
          <w:lang w:bidi="he-IL"/>
        </w:rPr>
        <w:t xml:space="preserve">(και όχι </w:t>
      </w:r>
      <w:r w:rsidRPr="005B1D99">
        <w:rPr>
          <w:rFonts w:ascii="Palatino Linotype" w:hAnsi="Palatino Linotype"/>
          <w:i/>
          <w:lang w:bidi="he-IL"/>
        </w:rPr>
        <w:t>Χριστός</w:t>
      </w:r>
      <w:r w:rsidRPr="005B1D99">
        <w:rPr>
          <w:rFonts w:ascii="Palatino Linotype" w:hAnsi="Palatino Linotype"/>
          <w:lang w:bidi="he-IL"/>
        </w:rPr>
        <w:t xml:space="preserve">), </w:t>
      </w:r>
      <w:r w:rsidRPr="005B1D99">
        <w:rPr>
          <w:rFonts w:ascii="Palatino Linotype" w:hAnsi="Palatino Linotype"/>
          <w:i/>
          <w:lang w:bidi="he-IL"/>
        </w:rPr>
        <w:t>ἄρα τοῦ Ἀβραὰμ σπέρμα ἐστέ</w:t>
      </w:r>
      <w:r w:rsidRPr="005B1D99">
        <w:rPr>
          <w:rFonts w:ascii="Palatino Linotype" w:hAnsi="Palatino Linotype"/>
          <w:lang w:bidi="he-IL"/>
        </w:rPr>
        <w:t xml:space="preserve">, </w:t>
      </w:r>
      <w:r w:rsidRPr="005B1D99">
        <w:rPr>
          <w:rFonts w:ascii="Palatino Linotype" w:hAnsi="Palatino Linotype"/>
          <w:i/>
          <w:lang w:bidi="he-IL"/>
        </w:rPr>
        <w:t>κατ᾽ ἐπαγγελίαν κληρονόμοι</w:t>
      </w:r>
      <w:r w:rsidRPr="005B1D99">
        <w:rPr>
          <w:rFonts w:ascii="Palatino Linotype" w:hAnsi="Palatino Linotype"/>
          <w:lang w:bidi="he-IL"/>
        </w:rPr>
        <w:t>.</w:t>
      </w:r>
      <w:r w:rsidRPr="005B1D99">
        <w:rPr>
          <w:rFonts w:ascii="Palatino Linotype" w:hAnsi="Palatino Linotype"/>
          <w:i/>
          <w:lang w:bidi="he-IL"/>
        </w:rPr>
        <w:t xml:space="preserve"> </w:t>
      </w:r>
      <w:r w:rsidRPr="005B1D99">
        <w:rPr>
          <w:rFonts w:ascii="Palatino Linotype" w:hAnsi="Palatino Linotype"/>
          <w:lang w:bidi="he-IL"/>
        </w:rPr>
        <w:t xml:space="preserve">Εν προκειμένω, όμως, δεν υπονοείται το σώμα Χριστού, ούτε μετά το άρα ακολουθεί παραίνεση αλληλοικοδομής. Η γενική </w:t>
      </w:r>
      <w:r w:rsidRPr="005B1D99">
        <w:rPr>
          <w:rFonts w:ascii="Palatino Linotype" w:hAnsi="Palatino Linotype"/>
          <w:b/>
          <w:i/>
          <w:lang w:bidi="he-IL"/>
        </w:rPr>
        <w:t>Χριστοῦ</w:t>
      </w:r>
      <w:r w:rsidRPr="005B1D99">
        <w:rPr>
          <w:rFonts w:ascii="Palatino Linotype" w:hAnsi="Palatino Linotype"/>
          <w:lang w:bidi="he-IL"/>
        </w:rPr>
        <w:t xml:space="preserve"> επιλέγεται ως παράλληλο της γενικής που έπεται (</w:t>
      </w:r>
      <w:r w:rsidRPr="005B1D99">
        <w:rPr>
          <w:rFonts w:ascii="Palatino Linotype" w:hAnsi="Palatino Linotype"/>
          <w:i/>
          <w:lang w:bidi="he-IL"/>
        </w:rPr>
        <w:t>τοῦ Ἀβραὰμ).</w:t>
      </w:r>
      <w:r w:rsidRPr="005B1D99">
        <w:rPr>
          <w:rFonts w:ascii="Palatino Linotype" w:hAnsi="Palatino Linotype"/>
          <w:lang w:bidi="he-IL"/>
        </w:rPr>
        <w:t xml:space="preserve"> Το συμπέρασμα περιφραστικά είναι το εξής: οι πάντες έχοντας χαραγμένη πάνω τους την εικόνα της κατεξοχήν Εικόνας, μετά τη μετάβασή τους μέσω του βαπτίσματος από τη «σφαίρα» της σάρκας σε εκείνη την πνευματική εν Χριστώ Ιησού, ανήκουν πλέον στον λαό του Αβραάμ και είναι κληρονόμοι βάσει της επαγγελίας που δόθηκε σε εκείνον. Εάν σημείωνε </w:t>
      </w:r>
      <w:r w:rsidRPr="005B1D99">
        <w:rPr>
          <w:rFonts w:ascii="Palatino Linotype" w:hAnsi="Palatino Linotype"/>
          <w:i/>
          <w:lang w:bidi="he-IL"/>
        </w:rPr>
        <w:t xml:space="preserve">εἰ δὲ ὑμεῖς </w:t>
      </w:r>
      <w:r w:rsidRPr="005B1D99">
        <w:rPr>
          <w:rFonts w:ascii="Palatino Linotype" w:hAnsi="Palatino Linotype"/>
          <w:b/>
          <w:i/>
          <w:lang w:bidi="he-IL"/>
        </w:rPr>
        <w:t xml:space="preserve">Χριστός </w:t>
      </w:r>
      <w:r w:rsidRPr="005B1D99">
        <w:rPr>
          <w:rFonts w:ascii="Palatino Linotype" w:hAnsi="Palatino Linotype"/>
          <w:lang w:bidi="he-IL"/>
        </w:rPr>
        <w:t xml:space="preserve">τότε αυτό και θα ωθούσε στην αλλαζονεία αλλά και δεν θα ανταποκρινόταν στην </w:t>
      </w:r>
      <w:r w:rsidRPr="005B1D99">
        <w:rPr>
          <w:rFonts w:ascii="Palatino Linotype" w:hAnsi="Palatino Linotype"/>
          <w:lang w:bidi="he-IL"/>
        </w:rPr>
        <w:lastRenderedPageBreak/>
        <w:t xml:space="preserve">πραγματικότητα αφού λόγω της πτώσης ο Π. και πάλι αγωνίζεται να μορφωθεί Εκείνος στις καρδιές τους. </w:t>
      </w:r>
    </w:p>
    <w:p w:rsidR="00BE2284" w:rsidRPr="005B1D99" w:rsidRDefault="00BE2284" w:rsidP="00BE2284">
      <w:pPr>
        <w:spacing w:after="200" w:line="276" w:lineRule="auto"/>
        <w:ind w:left="567" w:right="374"/>
        <w:rPr>
          <w:rFonts w:ascii="Palatino Linotype" w:hAnsi="Palatino Linotype"/>
          <w:lang w:bidi="he-IL"/>
        </w:rPr>
      </w:pPr>
    </w:p>
    <w:p w:rsidR="00BE2284" w:rsidRPr="005B1D99" w:rsidRDefault="00BE2284" w:rsidP="00BE2284">
      <w:pPr>
        <w:pStyle w:val="4"/>
      </w:pPr>
      <w:r w:rsidRPr="005B1D99">
        <w:t>Δραστηριότητα 5</w:t>
      </w:r>
    </w:p>
    <w:p w:rsidR="00BE2284" w:rsidRPr="005B1D99" w:rsidRDefault="00BE2284" w:rsidP="00BE2284">
      <w:pPr>
        <w:jc w:val="both"/>
        <w:rPr>
          <w:rFonts w:ascii="Palatino Linotype" w:hAnsi="Palatino Linotype" w:cs="Arial"/>
          <w:sz w:val="20"/>
          <w:szCs w:val="20"/>
          <w:lang w:bidi="he-IL"/>
        </w:rPr>
      </w:pPr>
      <w:r w:rsidRPr="005B1D99">
        <w:rPr>
          <w:rFonts w:ascii="Palatino Linotype" w:hAnsi="Palatino Linotype" w:cs="Arial"/>
          <w:sz w:val="20"/>
          <w:szCs w:val="20"/>
          <w:lang w:bidi="he-IL"/>
        </w:rPr>
        <w:t xml:space="preserve">Συνήθως η περικοπή της μεταστροφής του Αιθίοπα δεν θεωρείται σε συνάφεια με την ακριβώς προηγούμενη όπου πρωταγωνιστής είναι και πάλι ο διάκονος Φίλιππος, ο συνεχιστής του Στεφάνου. Ενώ ο τελευταίος δολοφονείται από τους Ιουδαίους στην Ιερουσαλήμ, το κήρυγμα εξακτινώνεται όπως προφήτευσε προγραμματικά ο Αναστάς στους αλλογενείς </w:t>
      </w:r>
      <w:r w:rsidRPr="005B1D99">
        <w:rPr>
          <w:rFonts w:ascii="Palatino Linotype" w:hAnsi="Palatino Linotype" w:cs="Arial"/>
          <w:b/>
          <w:i/>
          <w:sz w:val="20"/>
          <w:szCs w:val="20"/>
          <w:lang w:bidi="he-IL"/>
        </w:rPr>
        <w:t xml:space="preserve">Σαμαρίτες </w:t>
      </w:r>
      <w:r w:rsidRPr="005B1D99">
        <w:rPr>
          <w:rFonts w:ascii="Palatino Linotype" w:hAnsi="Palatino Linotype" w:cs="Arial"/>
          <w:sz w:val="20"/>
          <w:szCs w:val="20"/>
          <w:lang w:bidi="he-IL"/>
        </w:rPr>
        <w:t>που ήθελαν να κατακαύσουν οι υιοί της βροντής και νότια στις εσχατιές της γης στους τρωγλοδύτες και ιχθυοφάγους μελαμψούς Αιθίοπες. Τους τελευταίους εκπροσωπεί ο πολιτικά, οικονομικά κοινωνικά και μορφωτικά δυνατός ευνούχος, ο οποίος ακολουθώντας τα ίχνη της βασίλισσας του Σαβά ήλθε στα Ιεροσόλυμα να προσκυνήσει και επιστρέφει κατευθυνόμενος προς την πολύπαθη μέχρι σήμερα Γάζα όπου άφησε την τελευταία του πνοή μετά των αλλοφύλων ο Σαμψών. Ουσιαστικά τα τεκταινόμενα του κεφ. 8 που αφορούν στον βορρά και στο νότο προδικάζουν αυτά που θα συμβούν προς δυσμάς με πρωταγωνιστή τον Σαύλο, ο οποίος μεταστρέφεται επίσης καθ’ οδόν στο αμέσως επόμενο κεφάλαιο.</w:t>
      </w:r>
    </w:p>
    <w:p w:rsidR="00BE2284" w:rsidRPr="005B1D99" w:rsidRDefault="00BE2284" w:rsidP="00BE2284">
      <w:pPr>
        <w:rPr>
          <w:rFonts w:ascii="Arial" w:hAnsi="Arial" w:cs="Arial"/>
          <w:sz w:val="20"/>
          <w:szCs w:val="20"/>
          <w:vertAlign w:val="superscript"/>
          <w:lang w:bidi="he-IL"/>
        </w:rPr>
      </w:pPr>
    </w:p>
    <w:tbl>
      <w:tblPr>
        <w:tblStyle w:val="a6"/>
        <w:tblW w:w="10490" w:type="dxa"/>
        <w:tblInd w:w="108" w:type="dxa"/>
        <w:tblLook w:val="04A0"/>
      </w:tblPr>
      <w:tblGrid>
        <w:gridCol w:w="4736"/>
        <w:gridCol w:w="5754"/>
      </w:tblGrid>
      <w:tr w:rsidR="00BE2284" w:rsidRPr="005B1D99" w:rsidTr="006B56C7">
        <w:tc>
          <w:tcPr>
            <w:tcW w:w="10490" w:type="dxa"/>
            <w:gridSpan w:val="2"/>
          </w:tcPr>
          <w:p w:rsidR="00BE2284" w:rsidRPr="005B1D99" w:rsidRDefault="00BE2284" w:rsidP="006B56C7">
            <w:pPr>
              <w:rPr>
                <w:rFonts w:ascii="Arial" w:hAnsi="Arial" w:cs="Arial"/>
                <w:sz w:val="20"/>
                <w:szCs w:val="20"/>
                <w:lang w:bidi="he-IL"/>
              </w:rPr>
            </w:pPr>
          </w:p>
          <w:p w:rsidR="00BE2284" w:rsidRPr="005B1D99" w:rsidRDefault="00BE2284" w:rsidP="006B56C7">
            <w:pPr>
              <w:jc w:val="center"/>
              <w:rPr>
                <w:rFonts w:ascii="Arial" w:hAnsi="Arial" w:cs="Arial"/>
                <w:b/>
                <w:sz w:val="28"/>
                <w:szCs w:val="28"/>
                <w:lang w:bidi="he-IL"/>
              </w:rPr>
            </w:pPr>
            <w:r w:rsidRPr="005B1D99">
              <w:rPr>
                <w:rFonts w:ascii="Arial" w:hAnsi="Arial" w:cs="Arial"/>
                <w:b/>
                <w:sz w:val="28"/>
                <w:szCs w:val="28"/>
                <w:lang w:bidi="he-IL"/>
              </w:rPr>
              <w:t>Διάκονος Φίλιππος και (ιερ)αποστολή</w:t>
            </w:r>
          </w:p>
          <w:p w:rsidR="00BE2284" w:rsidRPr="005B1D99" w:rsidRDefault="00BE2284" w:rsidP="006B56C7">
            <w:pPr>
              <w:jc w:val="center"/>
              <w:rPr>
                <w:rFonts w:ascii="Arial" w:hAnsi="Arial" w:cs="Arial"/>
                <w:b/>
                <w:sz w:val="22"/>
                <w:szCs w:val="22"/>
                <w:lang w:bidi="he-IL"/>
              </w:rPr>
            </w:pPr>
            <w:r w:rsidRPr="005B1D99">
              <w:rPr>
                <w:rFonts w:ascii="Arial" w:hAnsi="Arial" w:cs="Arial"/>
                <w:b/>
                <w:sz w:val="22"/>
                <w:szCs w:val="22"/>
                <w:lang w:bidi="he-IL"/>
              </w:rPr>
              <w:t xml:space="preserve">(ελληνικό όνομα) </w:t>
            </w:r>
          </w:p>
          <w:p w:rsidR="00BE2284" w:rsidRPr="005B1D99" w:rsidRDefault="00BE2284" w:rsidP="006B56C7">
            <w:pPr>
              <w:jc w:val="center"/>
              <w:rPr>
                <w:rFonts w:ascii="Arial" w:hAnsi="Arial" w:cs="Arial"/>
                <w:b/>
                <w:lang w:bidi="he-IL"/>
              </w:rPr>
            </w:pPr>
            <w:r w:rsidRPr="005B1D99">
              <w:rPr>
                <w:rFonts w:ascii="Arial" w:hAnsi="Arial" w:cs="Arial"/>
                <w:b/>
                <w:lang w:bidi="he-IL"/>
              </w:rPr>
              <w:t>(πρβλ. Ιω. 12, : ιεραποδημία Ελλήνων στον Ιησού και την μεσιτεία επίσης του Φιλίππου και του Ανδρέα)</w:t>
            </w:r>
          </w:p>
          <w:p w:rsidR="00BE2284" w:rsidRPr="005B1D99" w:rsidRDefault="00BE2284" w:rsidP="006B56C7">
            <w:pPr>
              <w:rPr>
                <w:rFonts w:ascii="Arial" w:hAnsi="Arial" w:cs="Arial"/>
                <w:sz w:val="20"/>
                <w:szCs w:val="20"/>
                <w:lang w:bidi="he-IL"/>
              </w:rPr>
            </w:pPr>
          </w:p>
        </w:tc>
      </w:tr>
      <w:tr w:rsidR="00BE2284" w:rsidRPr="005B1D99" w:rsidTr="006B56C7">
        <w:tc>
          <w:tcPr>
            <w:tcW w:w="4736" w:type="dxa"/>
          </w:tcPr>
          <w:p w:rsidR="00BE2284" w:rsidRPr="005B1D99" w:rsidRDefault="00BE2284" w:rsidP="006B56C7">
            <w:pPr>
              <w:rPr>
                <w:rFonts w:ascii="Arial" w:hAnsi="Arial" w:cs="Arial"/>
                <w:sz w:val="20"/>
                <w:szCs w:val="20"/>
                <w:lang w:bidi="he-IL"/>
              </w:rPr>
            </w:pPr>
          </w:p>
          <w:p w:rsidR="00BE2284" w:rsidRPr="005B1D99" w:rsidRDefault="00BE2284" w:rsidP="006B56C7">
            <w:pPr>
              <w:jc w:val="center"/>
              <w:rPr>
                <w:rFonts w:ascii="Arial" w:hAnsi="Arial" w:cs="Arial"/>
                <w:b/>
                <w:sz w:val="28"/>
                <w:szCs w:val="28"/>
                <w:lang w:bidi="he-IL"/>
              </w:rPr>
            </w:pPr>
            <w:r w:rsidRPr="005B1D99">
              <w:rPr>
                <w:rFonts w:ascii="Arial" w:hAnsi="Arial" w:cs="Arial"/>
                <w:b/>
                <w:sz w:val="28"/>
                <w:szCs w:val="28"/>
                <w:lang w:bidi="he-IL"/>
              </w:rPr>
              <w:t>Σαμάρεια</w:t>
            </w:r>
          </w:p>
          <w:p w:rsidR="00BE2284" w:rsidRPr="005B1D99" w:rsidRDefault="00BE2284" w:rsidP="006B56C7">
            <w:pPr>
              <w:jc w:val="center"/>
              <w:rPr>
                <w:rFonts w:ascii="Arial" w:hAnsi="Arial" w:cs="Arial"/>
                <w:b/>
                <w:sz w:val="28"/>
                <w:szCs w:val="28"/>
                <w:lang w:bidi="he-IL"/>
              </w:rPr>
            </w:pPr>
          </w:p>
          <w:p w:rsidR="00BE2284" w:rsidRPr="005B1D99" w:rsidRDefault="00BE2284" w:rsidP="006B56C7">
            <w:pPr>
              <w:jc w:val="center"/>
              <w:rPr>
                <w:rFonts w:ascii="Arial" w:hAnsi="Arial" w:cs="Arial"/>
                <w:b/>
                <w:sz w:val="28"/>
                <w:szCs w:val="28"/>
                <w:lang w:bidi="he-IL"/>
              </w:rPr>
            </w:pPr>
          </w:p>
          <w:p w:rsidR="00BE2284" w:rsidRPr="005B1D99" w:rsidRDefault="00BE2284" w:rsidP="006B56C7">
            <w:pPr>
              <w:jc w:val="center"/>
              <w:rPr>
                <w:rFonts w:ascii="Arial" w:hAnsi="Arial" w:cs="Arial"/>
                <w:b/>
                <w:sz w:val="28"/>
                <w:szCs w:val="28"/>
                <w:lang w:bidi="he-IL"/>
              </w:rPr>
            </w:pPr>
            <w:r w:rsidRPr="005B1D99">
              <w:rPr>
                <w:rFonts w:ascii="Arial" w:hAnsi="Arial" w:cs="Arial"/>
                <w:b/>
                <w:sz w:val="28"/>
                <w:szCs w:val="28"/>
                <w:lang w:bidi="he-IL"/>
              </w:rPr>
              <w:t>(χώρος βδέλυγμα για τους «υσεβείς»)</w:t>
            </w:r>
          </w:p>
          <w:p w:rsidR="00BE2284" w:rsidRPr="005B1D99" w:rsidRDefault="00BE2284" w:rsidP="006B56C7">
            <w:pPr>
              <w:jc w:val="center"/>
              <w:rPr>
                <w:rFonts w:ascii="Arial" w:hAnsi="Arial" w:cs="Arial"/>
                <w:b/>
                <w:sz w:val="28"/>
                <w:szCs w:val="28"/>
                <w:lang w:bidi="he-IL"/>
              </w:rPr>
            </w:pPr>
          </w:p>
          <w:p w:rsidR="00BE2284" w:rsidRPr="005B1D99" w:rsidRDefault="00BE2284" w:rsidP="006B56C7">
            <w:pPr>
              <w:jc w:val="center"/>
              <w:rPr>
                <w:rFonts w:ascii="Arial" w:hAnsi="Arial" w:cs="Arial"/>
                <w:b/>
                <w:sz w:val="28"/>
                <w:szCs w:val="28"/>
                <w:lang w:bidi="he-IL"/>
              </w:rPr>
            </w:pPr>
            <w:r w:rsidRPr="005B1D99">
              <w:rPr>
                <w:rFonts w:ascii="Arial" w:hAnsi="Arial" w:cs="Arial"/>
                <w:b/>
                <w:sz w:val="28"/>
                <w:szCs w:val="28"/>
                <w:lang w:bidi="he-IL"/>
              </w:rPr>
              <w:t>Σημίτες (αν και όχι «γνήσιοι»λόγω επιμιξίας) που αποδέχονται το κήρυγμα</w:t>
            </w:r>
          </w:p>
        </w:tc>
        <w:tc>
          <w:tcPr>
            <w:tcW w:w="5754" w:type="dxa"/>
          </w:tcPr>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b/>
                <w:sz w:val="28"/>
                <w:szCs w:val="28"/>
                <w:lang w:bidi="he-IL"/>
              </w:rPr>
              <w:t xml:space="preserve">Αιθίοπας </w:t>
            </w:r>
            <w:r w:rsidRPr="005B1D99">
              <w:rPr>
                <w:rFonts w:ascii="Arial" w:hAnsi="Arial" w:cs="Arial"/>
                <w:sz w:val="20"/>
                <w:szCs w:val="20"/>
                <w:lang w:bidi="he-IL"/>
              </w:rPr>
              <w:t xml:space="preserve"> &lt; </w:t>
            </w:r>
            <w:r w:rsidRPr="005B1D99">
              <w:rPr>
                <w:rFonts w:ascii="Arial" w:hAnsi="Arial" w:cs="Arial"/>
                <w:b/>
                <w:i/>
                <w:sz w:val="20"/>
                <w:szCs w:val="20"/>
                <w:lang w:bidi="he-IL"/>
              </w:rPr>
              <w:t>αίθω</w:t>
            </w:r>
            <w:r w:rsidRPr="005B1D99">
              <w:rPr>
                <w:rFonts w:ascii="Arial" w:hAnsi="Arial" w:cs="Arial"/>
                <w:sz w:val="20"/>
                <w:szCs w:val="20"/>
                <w:lang w:bidi="he-IL"/>
              </w:rPr>
              <w:t>, καίω +</w:t>
            </w:r>
            <w:r w:rsidRPr="005B1D99">
              <w:rPr>
                <w:rFonts w:ascii="Arial" w:hAnsi="Arial" w:cs="Arial"/>
                <w:i/>
                <w:sz w:val="20"/>
                <w:szCs w:val="20"/>
                <w:lang w:bidi="he-IL"/>
              </w:rPr>
              <w:t>οψ</w:t>
            </w:r>
            <w:r w:rsidRPr="005B1D99">
              <w:rPr>
                <w:rFonts w:ascii="Arial" w:hAnsi="Arial" w:cs="Arial"/>
                <w:sz w:val="20"/>
                <w:szCs w:val="20"/>
                <w:lang w:bidi="he-IL"/>
              </w:rPr>
              <w:t>-όψη = αυτός που έχει καμένο πρόσωπο, όνομα που αποδόθηκε στους Αφρικάνους που ζούσαν νότια του Νείλου – Νουβία (Σουδάν) με πρωτεύουσα τη Μερόη και βασίλισσα την κανδάκη</w:t>
            </w:r>
          </w:p>
          <w:p w:rsidR="00BE2284" w:rsidRPr="005B1D99" w:rsidRDefault="00BE2284" w:rsidP="006B56C7">
            <w:pPr>
              <w:jc w:val="both"/>
              <w:rPr>
                <w:rFonts w:ascii="Arial" w:hAnsi="Arial" w:cs="Arial"/>
                <w:sz w:val="20"/>
                <w:szCs w:val="20"/>
                <w:lang w:bidi="he-IL"/>
              </w:rPr>
            </w:pPr>
          </w:p>
          <w:p w:rsidR="00BE2284" w:rsidRPr="005B1D99" w:rsidRDefault="00BE2284" w:rsidP="006B56C7">
            <w:pPr>
              <w:jc w:val="center"/>
              <w:rPr>
                <w:rFonts w:ascii="Arial" w:hAnsi="Arial" w:cs="Arial"/>
                <w:b/>
                <w:sz w:val="20"/>
                <w:szCs w:val="20"/>
                <w:lang w:bidi="he-IL"/>
              </w:rPr>
            </w:pPr>
          </w:p>
          <w:p w:rsidR="00BE2284" w:rsidRPr="005B1D99" w:rsidRDefault="00BE2284" w:rsidP="006B56C7">
            <w:pPr>
              <w:jc w:val="center"/>
              <w:rPr>
                <w:rFonts w:ascii="Arial" w:hAnsi="Arial" w:cs="Arial"/>
                <w:b/>
                <w:sz w:val="20"/>
                <w:szCs w:val="20"/>
                <w:lang w:bidi="he-IL"/>
              </w:rPr>
            </w:pPr>
          </w:p>
          <w:p w:rsidR="00BE2284" w:rsidRPr="005B1D99" w:rsidRDefault="00BE2284" w:rsidP="006B56C7">
            <w:pPr>
              <w:jc w:val="center"/>
              <w:rPr>
                <w:rFonts w:ascii="Arial" w:hAnsi="Arial" w:cs="Arial"/>
                <w:b/>
                <w:sz w:val="20"/>
                <w:szCs w:val="20"/>
                <w:lang w:bidi="he-IL"/>
              </w:rPr>
            </w:pPr>
            <w:r w:rsidRPr="005B1D99">
              <w:rPr>
                <w:rFonts w:ascii="Arial" w:hAnsi="Arial" w:cs="Arial"/>
                <w:b/>
                <w:sz w:val="20"/>
                <w:szCs w:val="20"/>
                <w:lang w:bidi="he-IL"/>
              </w:rPr>
              <w:t>ΕΚΠΡΟΣΩΠΟΣ ΤΩΝ ΧΑΜΙΤΩΝ ΠΡΙΝ ΤΟ ΚΗΡΥΓΜΑ ΑΠΕΥΘΥΝΘΕΙ ΣΤΟΥΣ ΙΑΠΕΤΙΤΕΣ</w:t>
            </w: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Ήδη στον Όμηρο (Ιλ. 1.423) εντοπίζονται στις παρυφές/εσχατιές  της γης σε τόπο προσφιλή στους θεούς (κήπος εσπερίδων πρβλ. Γέν. 2, 13)</w:t>
            </w: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Εκεί που ξεκινά και καταλήγει το καθημερινό ταξίδι του Ήλιου για να αναπαυθεί. Θεωρούνταν το Ελ –Ντοράντο της αρχαιότητας-</w:t>
            </w: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 xml:space="preserve">Οι πρώτοι ξένοι που ασπάζονται τον Χριστιανισμό (Ειρηναίος, Έλεγχος Ευσέβιος ΕΙ 2.1.13). Κι όμως και στην χριστιανική φιλολογία ως Αιθίοπας ονομάζεται ο διάβολος! </w:t>
            </w:r>
          </w:p>
          <w:p w:rsidR="00BE2284" w:rsidRPr="005B1D99" w:rsidRDefault="00BE2284" w:rsidP="006B56C7">
            <w:pPr>
              <w:jc w:val="both"/>
              <w:rPr>
                <w:rFonts w:ascii="Arial" w:hAnsi="Arial" w:cs="Arial"/>
                <w:sz w:val="28"/>
                <w:szCs w:val="28"/>
                <w:lang w:bidi="he-IL"/>
              </w:rPr>
            </w:pPr>
            <w:r w:rsidRPr="005B1D99">
              <w:rPr>
                <w:rFonts w:ascii="Arial" w:hAnsi="Arial" w:cs="Arial"/>
                <w:sz w:val="20"/>
                <w:szCs w:val="20"/>
                <w:lang w:bidi="he-IL"/>
              </w:rPr>
              <w:t xml:space="preserve"> </w:t>
            </w:r>
          </w:p>
          <w:p w:rsidR="00BE2284" w:rsidRPr="005B1D99" w:rsidRDefault="00BE2284" w:rsidP="006B56C7">
            <w:pPr>
              <w:jc w:val="both"/>
              <w:rPr>
                <w:rFonts w:ascii="Arial" w:hAnsi="Arial" w:cs="Arial"/>
                <w:sz w:val="18"/>
                <w:szCs w:val="18"/>
                <w:lang w:bidi="he-IL"/>
              </w:rPr>
            </w:pPr>
            <w:r w:rsidRPr="005B1D99">
              <w:rPr>
                <w:rFonts w:ascii="Arial" w:hAnsi="Arial" w:cs="Arial"/>
                <w:sz w:val="18"/>
                <w:szCs w:val="18"/>
                <w:lang w:bidi="he-IL"/>
              </w:rPr>
              <w:t xml:space="preserve">Πρβλ. τη μορφή του </w:t>
            </w:r>
            <w:r w:rsidRPr="005B1D99">
              <w:rPr>
                <w:rFonts w:ascii="Arial" w:hAnsi="Arial" w:cs="Arial"/>
                <w:b/>
                <w:sz w:val="18"/>
                <w:szCs w:val="18"/>
                <w:lang w:bidi="he-IL"/>
              </w:rPr>
              <w:t>Σίμωνα από την Κυρήνη</w:t>
            </w:r>
            <w:r w:rsidRPr="005B1D99">
              <w:rPr>
                <w:rFonts w:ascii="Arial" w:hAnsi="Arial" w:cs="Arial"/>
                <w:sz w:val="18"/>
                <w:szCs w:val="18"/>
                <w:lang w:bidi="he-IL"/>
              </w:rPr>
              <w:t xml:space="preserve"> του πατέρα του Αλεξάνδρου και Ρούφου, που μνημονεύεται και από τους τρεις Ευαγγελιστές ίσως διότι εκπροσωπεί έναν λαό που συνεχίζει να σηκώνει τον Σταυρό, αλλά και τη μορφή </w:t>
            </w:r>
            <w:r w:rsidRPr="005B1D99">
              <w:rPr>
                <w:rFonts w:ascii="Arial" w:hAnsi="Arial" w:cs="Arial"/>
                <w:b/>
                <w:sz w:val="18"/>
                <w:szCs w:val="18"/>
                <w:lang w:bidi="he-IL"/>
              </w:rPr>
              <w:t>του Συμεών του Νέγρου</w:t>
            </w:r>
            <w:r w:rsidRPr="005B1D99">
              <w:rPr>
                <w:rFonts w:ascii="Arial" w:hAnsi="Arial" w:cs="Arial"/>
                <w:sz w:val="18"/>
                <w:szCs w:val="18"/>
                <w:lang w:bidi="he-IL"/>
              </w:rPr>
              <w:t xml:space="preserve"> &lt; </w:t>
            </w:r>
            <w:r w:rsidRPr="005B1D99">
              <w:rPr>
                <w:rFonts w:ascii="Arial" w:hAnsi="Arial" w:cs="Arial"/>
                <w:sz w:val="18"/>
                <w:szCs w:val="18"/>
                <w:lang w:val="en-US" w:bidi="he-IL"/>
              </w:rPr>
              <w:t>niger</w:t>
            </w:r>
            <w:r w:rsidRPr="005B1D99">
              <w:rPr>
                <w:rFonts w:ascii="Arial" w:hAnsi="Arial" w:cs="Arial"/>
                <w:sz w:val="18"/>
                <w:szCs w:val="18"/>
                <w:lang w:bidi="he-IL"/>
              </w:rPr>
              <w:t xml:space="preserve"> = σκοτεινός, μαύρος) ο οποίος σε συνδυασμό με τον Λούκιο τον Κυρηναίο, πρωταγωνιστεί στην πολυσυλλεκτική ομάδα προφητών. Αυτή αφορίζει την ομάδα που εκχριστιάνισε τον Ιάφεθ-την Ευρώπη.</w:t>
            </w:r>
          </w:p>
          <w:p w:rsidR="00BE2284" w:rsidRPr="005B1D99" w:rsidRDefault="00BE2284" w:rsidP="006B56C7">
            <w:pPr>
              <w:jc w:val="both"/>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tc>
      </w:tr>
      <w:tr w:rsidR="00BE2284" w:rsidRPr="005B1D99" w:rsidTr="006B56C7">
        <w:tc>
          <w:tcPr>
            <w:tcW w:w="4736" w:type="dxa"/>
          </w:tcPr>
          <w:p w:rsidR="00BE2284" w:rsidRPr="005B1D99" w:rsidRDefault="00BE2284" w:rsidP="006B56C7">
            <w:pPr>
              <w:rPr>
                <w:rFonts w:ascii="Arial" w:hAnsi="Arial" w:cs="Arial"/>
                <w:b/>
                <w:sz w:val="32"/>
                <w:szCs w:val="32"/>
                <w:lang w:bidi="he-IL"/>
              </w:rPr>
            </w:pPr>
          </w:p>
          <w:p w:rsidR="00BE2284" w:rsidRPr="005B1D99" w:rsidRDefault="00BE2284" w:rsidP="006B56C7">
            <w:pPr>
              <w:rPr>
                <w:rFonts w:ascii="Arial" w:hAnsi="Arial" w:cs="Arial"/>
                <w:b/>
                <w:sz w:val="32"/>
                <w:szCs w:val="32"/>
                <w:lang w:bidi="he-IL"/>
              </w:rPr>
            </w:pPr>
            <w:r w:rsidRPr="005B1D99">
              <w:rPr>
                <w:rFonts w:ascii="Arial" w:hAnsi="Arial" w:cs="Arial"/>
                <w:b/>
                <w:sz w:val="32"/>
                <w:szCs w:val="32"/>
                <w:lang w:bidi="he-IL"/>
              </w:rPr>
              <w:lastRenderedPageBreak/>
              <w:t>Επώνυμος Σίμων Μάγος</w:t>
            </w:r>
          </w:p>
          <w:p w:rsidR="00BE2284" w:rsidRPr="005B1D99" w:rsidRDefault="00BE2284" w:rsidP="006B56C7">
            <w:pPr>
              <w:rPr>
                <w:rFonts w:ascii="Arial" w:hAnsi="Arial" w:cs="Arial"/>
                <w:b/>
                <w:sz w:val="32"/>
                <w:szCs w:val="32"/>
                <w:lang w:bidi="he-IL"/>
              </w:rPr>
            </w:pPr>
          </w:p>
          <w:p w:rsidR="00BE2284" w:rsidRPr="005B1D99" w:rsidRDefault="00BE2284" w:rsidP="006B56C7">
            <w:pPr>
              <w:rPr>
                <w:rFonts w:ascii="Arial" w:hAnsi="Arial" w:cs="Arial"/>
                <w:b/>
                <w:sz w:val="28"/>
                <w:szCs w:val="28"/>
                <w:lang w:bidi="he-IL"/>
              </w:rPr>
            </w:pPr>
          </w:p>
          <w:p w:rsidR="00BE2284" w:rsidRPr="005B1D99" w:rsidRDefault="00BE2284" w:rsidP="006B56C7">
            <w:pPr>
              <w:rPr>
                <w:rFonts w:ascii="Arial" w:hAnsi="Arial" w:cs="Arial"/>
                <w:b/>
                <w:sz w:val="28"/>
                <w:szCs w:val="28"/>
                <w:lang w:bidi="he-IL"/>
              </w:rPr>
            </w:pPr>
          </w:p>
          <w:p w:rsidR="00BE2284" w:rsidRPr="005B1D99" w:rsidRDefault="00BE2284" w:rsidP="006B56C7">
            <w:pPr>
              <w:rPr>
                <w:rFonts w:ascii="Arial" w:hAnsi="Arial" w:cs="Arial"/>
                <w:b/>
                <w:sz w:val="28"/>
                <w:szCs w:val="28"/>
                <w:lang w:bidi="he-IL"/>
              </w:rPr>
            </w:pPr>
          </w:p>
          <w:p w:rsidR="00BE2284" w:rsidRPr="005B1D99" w:rsidRDefault="00BE2284" w:rsidP="006B56C7">
            <w:pPr>
              <w:rPr>
                <w:rFonts w:ascii="Arial" w:hAnsi="Arial" w:cs="Arial"/>
                <w:b/>
                <w:sz w:val="28"/>
                <w:szCs w:val="28"/>
                <w:lang w:bidi="he-IL"/>
              </w:rPr>
            </w:pPr>
            <w:r w:rsidRPr="005B1D99">
              <w:rPr>
                <w:rFonts w:ascii="Arial" w:hAnsi="Arial" w:cs="Arial"/>
                <w:b/>
                <w:sz w:val="28"/>
                <w:szCs w:val="28"/>
                <w:lang w:bidi="he-IL"/>
              </w:rPr>
              <w:t xml:space="preserve">Δύναμη μεγάλη </w:t>
            </w:r>
          </w:p>
          <w:p w:rsidR="00BE2284" w:rsidRPr="005B1D99" w:rsidRDefault="00BE2284" w:rsidP="006B56C7">
            <w:pPr>
              <w:rPr>
                <w:rFonts w:ascii="Arial" w:hAnsi="Arial" w:cs="Arial"/>
                <w:b/>
                <w:sz w:val="28"/>
                <w:szCs w:val="28"/>
                <w:lang w:bidi="he-IL"/>
              </w:rPr>
            </w:pPr>
            <w:r w:rsidRPr="005B1D99">
              <w:rPr>
                <w:rFonts w:ascii="Arial" w:hAnsi="Arial" w:cs="Arial"/>
                <w:b/>
                <w:sz w:val="28"/>
                <w:szCs w:val="28"/>
                <w:lang w:bidi="he-IL"/>
              </w:rPr>
              <w:t>σφετεριζόμενος επουράνια σφραγίδα</w:t>
            </w:r>
          </w:p>
          <w:p w:rsidR="00BE2284" w:rsidRPr="005B1D99" w:rsidRDefault="00BE2284" w:rsidP="006B56C7">
            <w:pPr>
              <w:rPr>
                <w:rFonts w:ascii="Arial" w:hAnsi="Arial" w:cs="Arial"/>
                <w:b/>
                <w:sz w:val="32"/>
                <w:szCs w:val="32"/>
                <w:lang w:bidi="he-IL"/>
              </w:rPr>
            </w:pPr>
          </w:p>
          <w:p w:rsidR="00BE2284" w:rsidRPr="005B1D99" w:rsidRDefault="00BE2284" w:rsidP="006B56C7">
            <w:pPr>
              <w:rPr>
                <w:rFonts w:ascii="Arial" w:hAnsi="Arial" w:cs="Arial"/>
                <w:b/>
                <w:sz w:val="32"/>
                <w:szCs w:val="32"/>
                <w:lang w:bidi="he-IL"/>
              </w:rPr>
            </w:pPr>
            <w:r w:rsidRPr="005B1D99">
              <w:rPr>
                <w:rFonts w:ascii="Arial" w:hAnsi="Arial" w:cs="Arial"/>
                <w:b/>
                <w:sz w:val="32"/>
                <w:szCs w:val="32"/>
                <w:lang w:bidi="he-IL"/>
              </w:rPr>
              <w:t>Γοητεύεται από τα σημεία</w:t>
            </w:r>
          </w:p>
          <w:p w:rsidR="00BE2284" w:rsidRPr="005B1D99" w:rsidRDefault="00BE2284" w:rsidP="006B56C7">
            <w:pPr>
              <w:rPr>
                <w:rFonts w:ascii="Arial" w:hAnsi="Arial" w:cs="Arial"/>
                <w:b/>
                <w:sz w:val="32"/>
                <w:szCs w:val="32"/>
                <w:lang w:bidi="he-IL"/>
              </w:rPr>
            </w:pPr>
          </w:p>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p>
          <w:p w:rsidR="00BE2284" w:rsidRPr="005B1D99" w:rsidRDefault="00BE2284" w:rsidP="006B56C7">
            <w:pPr>
              <w:jc w:val="center"/>
              <w:rPr>
                <w:rFonts w:ascii="Arial" w:hAnsi="Arial" w:cs="Arial"/>
                <w:i/>
                <w:sz w:val="28"/>
                <w:szCs w:val="28"/>
                <w:lang w:bidi="he-IL"/>
              </w:rPr>
            </w:pPr>
            <w:r w:rsidRPr="005B1D99">
              <w:rPr>
                <w:rFonts w:ascii="Arial" w:hAnsi="Arial" w:cs="Arial"/>
                <w:b/>
                <w:sz w:val="28"/>
                <w:szCs w:val="28"/>
                <w:lang w:bidi="he-IL"/>
              </w:rPr>
              <w:lastRenderedPageBreak/>
              <w:t xml:space="preserve">ΑΝΏΝΥΜΟΣ Ευνούχος  </w:t>
            </w:r>
          </w:p>
          <w:p w:rsidR="00BE2284" w:rsidRPr="005B1D99" w:rsidRDefault="00BE2284" w:rsidP="006B56C7">
            <w:pPr>
              <w:rPr>
                <w:rFonts w:ascii="Arial" w:hAnsi="Arial" w:cs="Arial"/>
                <w:sz w:val="28"/>
                <w:szCs w:val="28"/>
                <w:lang w:bidi="he-IL"/>
              </w:rPr>
            </w:pPr>
          </w:p>
          <w:p w:rsidR="00BE2284" w:rsidRPr="005B1D99" w:rsidRDefault="00BE2284" w:rsidP="006B56C7">
            <w:pPr>
              <w:jc w:val="both"/>
              <w:rPr>
                <w:rFonts w:ascii="Arial" w:hAnsi="Arial" w:cs="Arial"/>
                <w:sz w:val="28"/>
                <w:szCs w:val="28"/>
                <w:lang w:bidi="he-IL"/>
              </w:rPr>
            </w:pPr>
            <w:r w:rsidRPr="005B1D99">
              <w:rPr>
                <w:rFonts w:ascii="Arial" w:hAnsi="Arial" w:cs="Arial"/>
                <w:sz w:val="28"/>
                <w:szCs w:val="28"/>
                <w:lang w:bidi="he-IL"/>
              </w:rPr>
              <w:t>(</w:t>
            </w:r>
            <w:r w:rsidRPr="005B1D99">
              <w:rPr>
                <w:rFonts w:ascii="Arial" w:hAnsi="Arial" w:cs="Arial"/>
                <w:lang w:bidi="he-IL"/>
              </w:rPr>
              <w:t xml:space="preserve">ὀχι </w:t>
            </w:r>
            <w:r w:rsidRPr="005B1D99">
              <w:rPr>
                <w:rFonts w:ascii="Arial" w:hAnsi="Arial" w:cs="Arial"/>
                <w:b/>
                <w:lang w:bidi="he-IL"/>
              </w:rPr>
              <w:t>η ίδια η βασίλισσα Κανδάκη</w:t>
            </w:r>
            <w:r w:rsidRPr="005B1D99">
              <w:rPr>
                <w:rFonts w:ascii="Arial" w:hAnsi="Arial" w:cs="Arial"/>
                <w:lang w:bidi="he-IL"/>
              </w:rPr>
              <w:t xml:space="preserve"> όπως αντιστρόφως συνέβη με τη βασίλισσα Σαβά πρβλ. γυναίκα του Μωυσή)</w:t>
            </w:r>
          </w:p>
          <w:p w:rsidR="00BE2284" w:rsidRPr="005B1D99" w:rsidRDefault="00BE2284" w:rsidP="006B56C7">
            <w:pPr>
              <w:rPr>
                <w:rFonts w:ascii="Arial" w:hAnsi="Arial" w:cs="Arial"/>
                <w:sz w:val="28"/>
                <w:szCs w:val="28"/>
                <w:lang w:bidi="he-IL"/>
              </w:rPr>
            </w:pPr>
          </w:p>
          <w:p w:rsidR="00BE2284" w:rsidRPr="005B1D99" w:rsidRDefault="00BE2284" w:rsidP="006B56C7">
            <w:pPr>
              <w:rPr>
                <w:rFonts w:ascii="Arial" w:hAnsi="Arial" w:cs="Arial"/>
                <w:sz w:val="28"/>
                <w:szCs w:val="28"/>
                <w:lang w:bidi="he-IL"/>
              </w:rPr>
            </w:pPr>
            <w:r w:rsidRPr="005B1D99">
              <w:rPr>
                <w:rFonts w:ascii="Arial" w:hAnsi="Arial" w:cs="Arial"/>
                <w:b/>
                <w:sz w:val="28"/>
                <w:szCs w:val="28"/>
                <w:lang w:bidi="he-IL"/>
              </w:rPr>
              <w:t xml:space="preserve">Δυνατός </w:t>
            </w:r>
            <w:r w:rsidRPr="005B1D99">
              <w:rPr>
                <w:rFonts w:ascii="Arial" w:hAnsi="Arial" w:cs="Arial"/>
                <w:sz w:val="28"/>
                <w:szCs w:val="28"/>
                <w:lang w:bidi="he-IL"/>
              </w:rPr>
              <w:t>πολιτικά, οικονομικά, παιδευτικά αφού διαβάζει μεγαλόφωνα εβραϊκό κείμενο ελληνιστί</w:t>
            </w:r>
          </w:p>
          <w:p w:rsidR="00BE2284" w:rsidRPr="005B1D99" w:rsidRDefault="00BE2284" w:rsidP="006B56C7">
            <w:pPr>
              <w:rPr>
                <w:rFonts w:ascii="Arial" w:hAnsi="Arial" w:cs="Arial"/>
                <w:sz w:val="28"/>
                <w:szCs w:val="28"/>
                <w:lang w:bidi="he-IL"/>
              </w:rPr>
            </w:pPr>
          </w:p>
          <w:p w:rsidR="00BE2284" w:rsidRPr="005B1D99" w:rsidRDefault="00BE2284" w:rsidP="006B56C7">
            <w:pPr>
              <w:rPr>
                <w:rFonts w:ascii="Arial" w:hAnsi="Arial" w:cs="Arial"/>
                <w:sz w:val="20"/>
                <w:szCs w:val="20"/>
                <w:lang w:bidi="he-IL"/>
              </w:rPr>
            </w:pPr>
            <w:r w:rsidRPr="005B1D99">
              <w:rPr>
                <w:rFonts w:ascii="Arial" w:hAnsi="Arial" w:cs="Arial"/>
                <w:sz w:val="28"/>
                <w:szCs w:val="28"/>
                <w:lang w:bidi="he-IL"/>
              </w:rPr>
              <w:t xml:space="preserve">Ταξιδεύει χλμ. +Διαβάζει (και δεν βλέπει θαύματα) = Τον συνδράμει </w:t>
            </w:r>
            <w:r w:rsidRPr="005B1D99">
              <w:rPr>
                <w:rFonts w:ascii="Arial" w:hAnsi="Arial" w:cs="Arial"/>
                <w:b/>
                <w:sz w:val="28"/>
                <w:szCs w:val="28"/>
                <w:lang w:bidi="he-IL"/>
              </w:rPr>
              <w:t xml:space="preserve">η Δύναμις εξ ύψους. </w:t>
            </w:r>
            <w:r w:rsidRPr="005B1D99">
              <w:rPr>
                <w:rFonts w:ascii="Arial" w:hAnsi="Arial" w:cs="Arial"/>
                <w:sz w:val="20"/>
                <w:szCs w:val="20"/>
                <w:lang w:bidi="he-IL"/>
              </w:rPr>
              <w:t>ο ανώνυμος εκπρόσωπος του περιθωριακού λαού της ερήμου-όχι σε πόλη (πρβλ. Εμμαοί)</w:t>
            </w:r>
          </w:p>
          <w:p w:rsidR="00BE2284" w:rsidRPr="005B1D99" w:rsidRDefault="00BE2284" w:rsidP="006B56C7">
            <w:pPr>
              <w:rPr>
                <w:rFonts w:ascii="Arial" w:hAnsi="Arial" w:cs="Arial"/>
                <w:sz w:val="20"/>
                <w:szCs w:val="20"/>
                <w:lang w:bidi="he-IL"/>
              </w:rPr>
            </w:pPr>
          </w:p>
        </w:tc>
      </w:tr>
      <w:tr w:rsidR="00BE2284" w:rsidRPr="005B1D99" w:rsidTr="006B56C7">
        <w:tc>
          <w:tcPr>
            <w:tcW w:w="4736" w:type="dxa"/>
          </w:tcPr>
          <w:p w:rsidR="00BE2284" w:rsidRPr="005B1D99" w:rsidRDefault="00BE2284" w:rsidP="006B56C7">
            <w:pPr>
              <w:rPr>
                <w:rFonts w:ascii="Arial" w:hAnsi="Arial" w:cs="Arial"/>
                <w:sz w:val="20"/>
                <w:szCs w:val="20"/>
                <w:lang w:bidi="he-IL"/>
              </w:rPr>
            </w:pPr>
          </w:p>
          <w:p w:rsidR="00BE2284" w:rsidRPr="005B1D99" w:rsidRDefault="00BE2284" w:rsidP="006B56C7">
            <w:pPr>
              <w:jc w:val="center"/>
              <w:rPr>
                <w:rFonts w:ascii="Arial" w:hAnsi="Arial" w:cs="Arial"/>
                <w:b/>
                <w:sz w:val="28"/>
                <w:szCs w:val="28"/>
                <w:lang w:bidi="he-IL"/>
              </w:rPr>
            </w:pPr>
            <w:r w:rsidRPr="005B1D99">
              <w:rPr>
                <w:rFonts w:ascii="Arial" w:hAnsi="Arial" w:cs="Arial"/>
                <w:b/>
                <w:sz w:val="28"/>
                <w:szCs w:val="28"/>
                <w:lang w:bidi="he-IL"/>
              </w:rPr>
              <w:t>Πρωτοβουλία διακόνου Φιλίππου</w:t>
            </w:r>
          </w:p>
          <w:p w:rsidR="00BE2284" w:rsidRPr="005B1D99" w:rsidRDefault="00BE2284" w:rsidP="006B56C7">
            <w:pPr>
              <w:jc w:val="center"/>
              <w:rPr>
                <w:rFonts w:ascii="Arial" w:hAnsi="Arial" w:cs="Arial"/>
                <w:b/>
                <w:sz w:val="20"/>
                <w:szCs w:val="20"/>
                <w:lang w:bidi="he-IL"/>
              </w:rPr>
            </w:pPr>
            <w:r w:rsidRPr="005B1D99">
              <w:rPr>
                <w:rFonts w:ascii="Arial" w:hAnsi="Arial" w:cs="Arial"/>
                <w:b/>
                <w:sz w:val="20"/>
                <w:szCs w:val="20"/>
                <w:lang w:bidi="he-IL"/>
              </w:rPr>
              <w:t xml:space="preserve">μετά το λυντσάρισμα του Στεφάνου στην Αγία Πόλη σε μια περιοχή με θετική εικόνα στο Κατά Λουκάν </w:t>
            </w:r>
          </w:p>
          <w:p w:rsidR="00BE2284" w:rsidRPr="005B1D99" w:rsidRDefault="00BE2284" w:rsidP="006B56C7">
            <w:pPr>
              <w:jc w:val="center"/>
              <w:rPr>
                <w:rFonts w:ascii="Arial" w:hAnsi="Arial" w:cs="Arial"/>
                <w:b/>
                <w:sz w:val="20"/>
                <w:szCs w:val="20"/>
                <w:lang w:bidi="he-IL"/>
              </w:rPr>
            </w:pPr>
          </w:p>
          <w:p w:rsidR="00BE2284" w:rsidRPr="005B1D99" w:rsidRDefault="00BE2284" w:rsidP="006B56C7">
            <w:pPr>
              <w:jc w:val="center"/>
              <w:rPr>
                <w:rFonts w:ascii="Arial" w:hAnsi="Arial" w:cs="Arial"/>
                <w:b/>
                <w:sz w:val="20"/>
                <w:szCs w:val="20"/>
                <w:lang w:bidi="he-IL"/>
              </w:rPr>
            </w:pPr>
          </w:p>
          <w:p w:rsidR="00BE2284" w:rsidRPr="005B1D99" w:rsidRDefault="00BE2284" w:rsidP="006B56C7">
            <w:pPr>
              <w:jc w:val="center"/>
              <w:rPr>
                <w:rFonts w:ascii="Arial" w:hAnsi="Arial" w:cs="Arial"/>
                <w:b/>
                <w:sz w:val="20"/>
                <w:szCs w:val="20"/>
                <w:lang w:bidi="he-IL"/>
              </w:rPr>
            </w:pPr>
            <w:r w:rsidRPr="005B1D99">
              <w:rPr>
                <w:rFonts w:ascii="Arial" w:hAnsi="Arial" w:cs="Arial"/>
                <w:b/>
                <w:sz w:val="20"/>
                <w:szCs w:val="20"/>
                <w:lang w:bidi="he-IL"/>
              </w:rPr>
              <w:t xml:space="preserve">παρότι θεωρούνταν  αλλογενείς </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jc w:val="center"/>
              <w:rPr>
                <w:rFonts w:ascii="Arial" w:hAnsi="Arial" w:cs="Arial"/>
                <w:b/>
                <w:sz w:val="28"/>
                <w:szCs w:val="28"/>
                <w:lang w:bidi="he-IL"/>
              </w:rPr>
            </w:pPr>
            <w:r w:rsidRPr="005B1D99">
              <w:rPr>
                <w:rFonts w:ascii="Arial" w:hAnsi="Arial" w:cs="Arial"/>
                <w:b/>
                <w:sz w:val="28"/>
                <w:szCs w:val="28"/>
                <w:lang w:bidi="he-IL"/>
              </w:rPr>
              <w:t>κατελθών</w:t>
            </w:r>
          </w:p>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b/>
                <w:sz w:val="28"/>
                <w:szCs w:val="28"/>
                <w:lang w:bidi="he-IL"/>
              </w:rPr>
            </w:pPr>
            <w:r w:rsidRPr="005B1D99">
              <w:rPr>
                <w:rFonts w:ascii="Arial" w:hAnsi="Arial" w:cs="Arial"/>
                <w:b/>
                <w:sz w:val="28"/>
                <w:szCs w:val="28"/>
                <w:lang w:bidi="he-IL"/>
              </w:rPr>
              <w:t>Δυναμική Παρέμβαση του Κυρίου για τον ευαγγελισμό</w:t>
            </w: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 xml:space="preserve">Αποκάλυψη </w:t>
            </w:r>
            <w:r w:rsidRPr="005B1D99">
              <w:rPr>
                <w:rFonts w:ascii="Arial" w:hAnsi="Arial" w:cs="Arial"/>
                <w:b/>
                <w:sz w:val="20"/>
                <w:szCs w:val="20"/>
                <w:lang w:bidi="he-IL"/>
              </w:rPr>
              <w:t>μέσω αγγέλου/πνεύματος Κυρίου</w:t>
            </w:r>
            <w:r w:rsidRPr="005B1D99">
              <w:rPr>
                <w:rFonts w:ascii="Arial" w:hAnsi="Arial" w:cs="Arial"/>
                <w:sz w:val="20"/>
                <w:szCs w:val="20"/>
                <w:lang w:bidi="he-IL"/>
              </w:rPr>
              <w:t xml:space="preserve"> ενώ κατόπιν το Πνεύμα </w:t>
            </w:r>
            <w:r w:rsidRPr="005B1D99">
              <w:rPr>
                <w:rFonts w:ascii="Arial" w:hAnsi="Arial" w:cs="Arial"/>
                <w:b/>
                <w:i/>
                <w:sz w:val="20"/>
                <w:szCs w:val="20"/>
                <w:lang w:bidi="he-IL"/>
              </w:rPr>
              <w:t xml:space="preserve">ομιλεί </w:t>
            </w:r>
            <w:r w:rsidRPr="005B1D99">
              <w:rPr>
                <w:rFonts w:ascii="Arial" w:hAnsi="Arial" w:cs="Arial"/>
                <w:sz w:val="20"/>
                <w:szCs w:val="20"/>
                <w:lang w:bidi="he-IL"/>
              </w:rPr>
              <w:t xml:space="preserve">και τέλος </w:t>
            </w:r>
            <w:r w:rsidRPr="005B1D99">
              <w:rPr>
                <w:rFonts w:ascii="Arial" w:hAnsi="Arial" w:cs="Arial"/>
                <w:b/>
                <w:i/>
                <w:sz w:val="20"/>
                <w:szCs w:val="20"/>
                <w:lang w:bidi="he-IL"/>
              </w:rPr>
              <w:t>αρπάζει</w:t>
            </w:r>
            <w:r w:rsidRPr="005B1D99">
              <w:rPr>
                <w:rFonts w:ascii="Arial" w:hAnsi="Arial" w:cs="Arial"/>
                <w:sz w:val="20"/>
                <w:szCs w:val="20"/>
                <w:lang w:bidi="he-IL"/>
              </w:rPr>
              <w:t xml:space="preserve"> τον Φ. τη στιγμή που ο ακροατής αναμένει </w:t>
            </w:r>
            <w:r w:rsidRPr="005B1D99">
              <w:rPr>
                <w:rFonts w:ascii="Arial" w:hAnsi="Arial" w:cs="Arial"/>
                <w:b/>
                <w:i/>
                <w:sz w:val="20"/>
                <w:szCs w:val="20"/>
                <w:lang w:bidi="he-IL"/>
              </w:rPr>
              <w:t>το πνεύμα</w:t>
            </w:r>
            <w:r w:rsidRPr="005B1D99">
              <w:rPr>
                <w:rFonts w:ascii="Arial" w:hAnsi="Arial" w:cs="Arial"/>
                <w:sz w:val="20"/>
                <w:szCs w:val="20"/>
                <w:lang w:bidi="he-IL"/>
              </w:rPr>
              <w:t xml:space="preserve"> να κατακλύσει τον βαπτισθέντα</w:t>
            </w:r>
          </w:p>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 xml:space="preserve">(πρβλ. Ιωνάς! - </w:t>
            </w:r>
            <w:r w:rsidRPr="005B1D99">
              <w:rPr>
                <w:rFonts w:ascii="Arial" w:hAnsi="Arial" w:cs="Arial"/>
                <w:b/>
                <w:sz w:val="20"/>
                <w:szCs w:val="20"/>
                <w:lang w:bidi="he-IL"/>
              </w:rPr>
              <w:t>τροφοδοσία</w:t>
            </w:r>
            <w:r w:rsidRPr="005B1D99">
              <w:rPr>
                <w:rFonts w:ascii="Arial" w:hAnsi="Arial" w:cs="Arial"/>
                <w:sz w:val="20"/>
                <w:szCs w:val="20"/>
                <w:lang w:bidi="he-IL"/>
              </w:rPr>
              <w:t xml:space="preserve"> Δανιήλ λάκκο λεόντων)</w:t>
            </w:r>
          </w:p>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b/>
                <w:i/>
                <w:sz w:val="28"/>
                <w:szCs w:val="28"/>
                <w:lang w:bidi="he-IL"/>
              </w:rPr>
              <w:t xml:space="preserve">ἀνάστηθι </w:t>
            </w:r>
            <w:r w:rsidRPr="005B1D99">
              <w:rPr>
                <w:rFonts w:ascii="Arial" w:hAnsi="Arial" w:cs="Arial"/>
                <w:sz w:val="20"/>
                <w:szCs w:val="20"/>
                <w:lang w:bidi="he-IL"/>
              </w:rPr>
              <w:t xml:space="preserve">(2Χ [!]) και πορεύου έπὶ την οδόν την </w:t>
            </w:r>
            <w:r w:rsidRPr="005B1D99">
              <w:rPr>
                <w:rFonts w:ascii="Arial" w:hAnsi="Arial" w:cs="Arial"/>
                <w:b/>
                <w:i/>
                <w:sz w:val="20"/>
                <w:szCs w:val="20"/>
                <w:lang w:bidi="he-IL"/>
              </w:rPr>
              <w:t>καταβαίνουσαν</w:t>
            </w:r>
          </w:p>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 xml:space="preserve">(πρβλ. </w:t>
            </w:r>
            <w:r w:rsidRPr="005B1D99">
              <w:rPr>
                <w:rFonts w:ascii="Arial" w:hAnsi="Arial" w:cs="Arial"/>
                <w:b/>
                <w:i/>
                <w:sz w:val="20"/>
                <w:szCs w:val="20"/>
                <w:lang w:bidi="he-IL"/>
              </w:rPr>
              <w:t>Εμμαοί</w:t>
            </w:r>
            <w:r w:rsidRPr="005B1D99">
              <w:rPr>
                <w:rFonts w:ascii="Arial" w:hAnsi="Arial" w:cs="Arial"/>
                <w:sz w:val="20"/>
                <w:szCs w:val="20"/>
                <w:lang w:bidi="he-IL"/>
              </w:rPr>
              <w:t xml:space="preserve"> όπου το αποκορύφωμα είναι η κλάση του άρτου ενώ εδώ το βάπτισμα)</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b/>
                <w:i/>
                <w:sz w:val="28"/>
                <w:szCs w:val="28"/>
                <w:lang w:bidi="he-IL"/>
              </w:rPr>
              <w:t>Κολλήθ*</w:t>
            </w:r>
            <w:r w:rsidRPr="005B1D99">
              <w:rPr>
                <w:rFonts w:ascii="Arial" w:hAnsi="Arial" w:cs="Arial"/>
                <w:sz w:val="20"/>
                <w:szCs w:val="20"/>
                <w:lang w:bidi="he-IL"/>
              </w:rPr>
              <w:t xml:space="preserve"> συνήθως αναφέρεται για </w:t>
            </w:r>
            <w:r w:rsidRPr="005B1D99">
              <w:rPr>
                <w:rFonts w:ascii="Arial" w:hAnsi="Arial" w:cs="Arial"/>
                <w:b/>
                <w:i/>
                <w:sz w:val="20"/>
                <w:szCs w:val="20"/>
                <w:lang w:bidi="he-IL"/>
              </w:rPr>
              <w:t>κοινωνία</w:t>
            </w:r>
            <w:r w:rsidRPr="005B1D99">
              <w:rPr>
                <w:rFonts w:ascii="Arial" w:hAnsi="Arial" w:cs="Arial"/>
                <w:sz w:val="20"/>
                <w:szCs w:val="20"/>
                <w:lang w:bidi="he-IL"/>
              </w:rPr>
              <w:t xml:space="preserve"> άλλων με τους αποστόλους για να διδαχθούν (εδώ συμβαίνει το αντίστροφο)-</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 xml:space="preserve">ο Φ. δεν έχει ενστάσεις αλλά </w:t>
            </w:r>
            <w:r w:rsidRPr="005B1D99">
              <w:rPr>
                <w:rFonts w:ascii="Arial" w:hAnsi="Arial" w:cs="Arial"/>
                <w:b/>
                <w:i/>
                <w:sz w:val="20"/>
                <w:szCs w:val="20"/>
                <w:lang w:bidi="he-IL"/>
              </w:rPr>
              <w:t>προσ</w:t>
            </w:r>
            <w:r w:rsidRPr="005B1D99">
              <w:rPr>
                <w:rFonts w:ascii="Arial" w:hAnsi="Arial" w:cs="Arial"/>
                <w:sz w:val="20"/>
                <w:szCs w:val="20"/>
                <w:lang w:bidi="he-IL"/>
              </w:rPr>
              <w:t xml:space="preserve">δράμει </w:t>
            </w: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 xml:space="preserve">(πρβλ. </w:t>
            </w:r>
            <w:r w:rsidRPr="005B1D99">
              <w:rPr>
                <w:rFonts w:ascii="Arial" w:hAnsi="Arial" w:cs="Arial"/>
                <w:b/>
                <w:i/>
                <w:sz w:val="20"/>
                <w:szCs w:val="20"/>
                <w:lang w:bidi="he-IL"/>
              </w:rPr>
              <w:t>πρόσ</w:t>
            </w:r>
            <w:r w:rsidRPr="005B1D99">
              <w:rPr>
                <w:rFonts w:ascii="Arial" w:hAnsi="Arial" w:cs="Arial"/>
                <w:sz w:val="20"/>
                <w:szCs w:val="20"/>
                <w:lang w:bidi="he-IL"/>
              </w:rPr>
              <w:t>ελθε)</w:t>
            </w:r>
          </w:p>
          <w:p w:rsidR="00BE2284" w:rsidRPr="005B1D99" w:rsidRDefault="00BE2284" w:rsidP="006B56C7">
            <w:pPr>
              <w:rPr>
                <w:rFonts w:ascii="Arial" w:hAnsi="Arial" w:cs="Arial"/>
                <w:sz w:val="20"/>
                <w:szCs w:val="20"/>
                <w:lang w:bidi="he-IL"/>
              </w:rPr>
            </w:pPr>
          </w:p>
        </w:tc>
      </w:tr>
      <w:tr w:rsidR="00BE2284" w:rsidRPr="005B1D99" w:rsidTr="006B56C7">
        <w:tc>
          <w:tcPr>
            <w:tcW w:w="4736" w:type="dxa"/>
          </w:tcPr>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center"/>
              <w:rPr>
                <w:rFonts w:ascii="Arial" w:hAnsi="Arial" w:cs="Arial"/>
                <w:b/>
                <w:sz w:val="20"/>
                <w:szCs w:val="20"/>
                <w:lang w:bidi="he-IL"/>
              </w:rPr>
            </w:pPr>
            <w:r w:rsidRPr="005B1D99">
              <w:rPr>
                <w:rFonts w:ascii="Arial" w:hAnsi="Arial" w:cs="Arial"/>
                <w:b/>
                <w:sz w:val="20"/>
                <w:szCs w:val="20"/>
                <w:lang w:bidi="he-IL"/>
              </w:rPr>
              <w:t>Καμιά σχέση με τα Ιεροσόλυμα</w:t>
            </w:r>
          </w:p>
        </w:tc>
        <w:tc>
          <w:tcPr>
            <w:tcW w:w="5754" w:type="dxa"/>
          </w:tcPr>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 xml:space="preserve">Από τα Ιεροσόλυμα όπου απαγορευόταν η πρόσβαση στο Ναό (Λευ. 21, 17-23) προς την πολύπαθη λωρίδα της Γάζας (όπου ο απέθανε ο </w:t>
            </w:r>
            <w:r w:rsidRPr="005B1D99">
              <w:rPr>
                <w:rFonts w:ascii="Arial" w:hAnsi="Arial" w:cs="Arial"/>
                <w:b/>
                <w:sz w:val="20"/>
                <w:szCs w:val="20"/>
                <w:lang w:bidi="he-IL"/>
              </w:rPr>
              <w:t>Σαμψών μετά των αλλοφύλων</w:t>
            </w:r>
            <w:r w:rsidRPr="005B1D99">
              <w:rPr>
                <w:rFonts w:ascii="Arial" w:hAnsi="Arial" w:cs="Arial"/>
                <w:sz w:val="20"/>
                <w:szCs w:val="20"/>
                <w:lang w:bidi="he-IL"/>
              </w:rPr>
              <w:t xml:space="preserve">) </w:t>
            </w:r>
          </w:p>
          <w:p w:rsidR="00BE2284" w:rsidRPr="005B1D99" w:rsidRDefault="00BE2284" w:rsidP="006B56C7">
            <w:pPr>
              <w:rPr>
                <w:rFonts w:ascii="Arial" w:hAnsi="Arial" w:cs="Arial"/>
                <w:sz w:val="20"/>
                <w:szCs w:val="20"/>
                <w:lang w:bidi="he-IL"/>
              </w:rPr>
            </w:pPr>
          </w:p>
        </w:tc>
      </w:tr>
      <w:tr w:rsidR="00BE2284" w:rsidRPr="005B1D99" w:rsidTr="006B56C7">
        <w:tc>
          <w:tcPr>
            <w:tcW w:w="4736" w:type="dxa"/>
          </w:tcPr>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p>
        </w:tc>
      </w:tr>
      <w:tr w:rsidR="00BE2284" w:rsidRPr="005B1D99" w:rsidTr="006B56C7">
        <w:tc>
          <w:tcPr>
            <w:tcW w:w="4736" w:type="dxa"/>
          </w:tcPr>
          <w:p w:rsidR="00BE2284" w:rsidRPr="005B1D99" w:rsidRDefault="00BE2284" w:rsidP="006B56C7">
            <w:pPr>
              <w:rPr>
                <w:rFonts w:ascii="Arial" w:hAnsi="Arial" w:cs="Arial"/>
                <w:sz w:val="20"/>
                <w:szCs w:val="20"/>
                <w:lang w:bidi="he-IL"/>
              </w:rPr>
            </w:pPr>
          </w:p>
          <w:p w:rsidR="00BE2284" w:rsidRPr="005B1D99" w:rsidRDefault="00BE2284" w:rsidP="006B56C7">
            <w:pPr>
              <w:jc w:val="center"/>
              <w:rPr>
                <w:rFonts w:ascii="Arial" w:hAnsi="Arial" w:cs="Arial"/>
                <w:sz w:val="28"/>
                <w:szCs w:val="28"/>
                <w:lang w:bidi="he-IL"/>
              </w:rPr>
            </w:pPr>
            <w:r w:rsidRPr="005B1D99">
              <w:rPr>
                <w:rFonts w:ascii="Arial" w:hAnsi="Arial" w:cs="Arial"/>
                <w:b/>
                <w:sz w:val="28"/>
                <w:szCs w:val="28"/>
                <w:lang w:bidi="he-IL"/>
              </w:rPr>
              <w:t>Πόλη-όχλοι-πολλοί</w:t>
            </w:r>
            <w:r w:rsidRPr="005B1D99">
              <w:rPr>
                <w:rFonts w:ascii="Arial" w:hAnsi="Arial" w:cs="Arial"/>
                <w:sz w:val="28"/>
                <w:szCs w:val="28"/>
                <w:lang w:bidi="he-IL"/>
              </w:rPr>
              <w:t xml:space="preserve"> (2Χ)-</w:t>
            </w:r>
          </w:p>
          <w:p w:rsidR="00BE2284" w:rsidRPr="005B1D99" w:rsidRDefault="00BE2284" w:rsidP="006B56C7">
            <w:pPr>
              <w:jc w:val="center"/>
              <w:rPr>
                <w:rFonts w:ascii="Arial" w:hAnsi="Arial" w:cs="Arial"/>
                <w:sz w:val="20"/>
                <w:szCs w:val="20"/>
                <w:lang w:bidi="he-IL"/>
              </w:rPr>
            </w:pPr>
            <w:r w:rsidRPr="005B1D99">
              <w:rPr>
                <w:rFonts w:ascii="Arial" w:hAnsi="Arial" w:cs="Arial"/>
                <w:b/>
                <w:i/>
                <w:sz w:val="20"/>
                <w:szCs w:val="20"/>
                <w:lang w:bidi="he-IL"/>
              </w:rPr>
              <w:t>πολλή</w:t>
            </w:r>
            <w:r w:rsidRPr="005B1D99">
              <w:rPr>
                <w:rFonts w:ascii="Arial" w:hAnsi="Arial" w:cs="Arial"/>
                <w:sz w:val="20"/>
                <w:szCs w:val="20"/>
                <w:lang w:bidi="he-IL"/>
              </w:rPr>
              <w:t xml:space="preserve"> χαρά έν τη </w:t>
            </w:r>
            <w:r w:rsidRPr="005B1D99">
              <w:rPr>
                <w:rFonts w:ascii="Arial" w:hAnsi="Arial" w:cs="Arial"/>
                <w:i/>
                <w:sz w:val="20"/>
                <w:szCs w:val="20"/>
                <w:lang w:bidi="he-IL"/>
              </w:rPr>
              <w:t>πόλει (παρήχηση)</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b/>
                <w:sz w:val="28"/>
                <w:szCs w:val="28"/>
                <w:lang w:bidi="he-IL"/>
              </w:rPr>
              <w:t>Έρημος οδός</w:t>
            </w:r>
            <w:r w:rsidR="00F035A9">
              <w:rPr>
                <w:rFonts w:ascii="Arial" w:hAnsi="Arial" w:cs="Arial"/>
                <w:sz w:val="20"/>
                <w:szCs w:val="20"/>
                <w:lang w:bidi="he-IL"/>
              </w:rPr>
              <w:t xml:space="preserve"> σε ένα</w:t>
            </w:r>
            <w:r w:rsidRPr="005B1D99">
              <w:rPr>
                <w:rFonts w:ascii="Arial" w:hAnsi="Arial" w:cs="Arial"/>
                <w:sz w:val="20"/>
                <w:szCs w:val="20"/>
                <w:lang w:bidi="he-IL"/>
              </w:rPr>
              <w:t xml:space="preserve"> πλάσμα</w:t>
            </w:r>
            <w:r w:rsidR="00F035A9">
              <w:rPr>
                <w:rFonts w:ascii="Arial" w:hAnsi="Arial" w:cs="Arial"/>
                <w:sz w:val="20"/>
                <w:szCs w:val="20"/>
                <w:lang w:bidi="he-IL"/>
              </w:rPr>
              <w:t>-ευνούχο</w:t>
            </w:r>
          </w:p>
          <w:p w:rsidR="00BE2284" w:rsidRPr="005B1D99" w:rsidRDefault="00BE2284" w:rsidP="006B56C7">
            <w:pPr>
              <w:rPr>
                <w:rFonts w:ascii="Arial" w:hAnsi="Arial" w:cs="Arial"/>
                <w:b/>
                <w:sz w:val="28"/>
                <w:szCs w:val="28"/>
                <w:lang w:bidi="he-IL"/>
              </w:rPr>
            </w:pPr>
            <w:r w:rsidRPr="005B1D99">
              <w:rPr>
                <w:rFonts w:ascii="Arial" w:hAnsi="Arial" w:cs="Arial"/>
                <w:b/>
                <w:sz w:val="28"/>
                <w:szCs w:val="28"/>
                <w:lang w:bidi="he-IL"/>
              </w:rPr>
              <w:t xml:space="preserve">έρημο (άγονο) </w:t>
            </w:r>
            <w:r w:rsidRPr="005B1D99">
              <w:rPr>
                <w:rFonts w:ascii="Arial" w:hAnsi="Arial" w:cs="Arial"/>
                <w:sz w:val="28"/>
                <w:szCs w:val="28"/>
                <w:lang w:bidi="he-IL"/>
              </w:rPr>
              <w:t>που δεν θεωρούνταν</w:t>
            </w:r>
            <w:r w:rsidRPr="005B1D99">
              <w:rPr>
                <w:rFonts w:ascii="Arial" w:hAnsi="Arial" w:cs="Arial"/>
                <w:b/>
                <w:sz w:val="28"/>
                <w:szCs w:val="28"/>
                <w:lang w:bidi="he-IL"/>
              </w:rPr>
              <w:t xml:space="preserve"> ούτε αρσενικό ούτε θηλυκό</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 xml:space="preserve">για να κηρυχθεί πίστη που στις Πρ. ονομάζεται </w:t>
            </w:r>
          </w:p>
          <w:p w:rsidR="00BE2284" w:rsidRPr="005B1D99" w:rsidRDefault="00BE2284" w:rsidP="006B56C7">
            <w:pPr>
              <w:rPr>
                <w:rFonts w:ascii="Arial" w:hAnsi="Arial" w:cs="Arial"/>
                <w:b/>
                <w:sz w:val="20"/>
                <w:szCs w:val="20"/>
                <w:lang w:bidi="he-IL"/>
              </w:rPr>
            </w:pPr>
            <w:r w:rsidRPr="005B1D99">
              <w:rPr>
                <w:rFonts w:ascii="Arial" w:hAnsi="Arial" w:cs="Arial"/>
                <w:b/>
                <w:sz w:val="28"/>
                <w:szCs w:val="28"/>
                <w:lang w:bidi="he-IL"/>
              </w:rPr>
              <w:t>η οδός</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Πάνω σε άρμα που έχει αρνητικό συμβολισμό στην ΑΓ</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 xml:space="preserve">Ο Φ. λειτουργεί ως </w:t>
            </w:r>
            <w:r w:rsidRPr="005B1D99">
              <w:rPr>
                <w:rFonts w:ascii="Arial" w:hAnsi="Arial" w:cs="Arial"/>
                <w:b/>
                <w:i/>
                <w:sz w:val="20"/>
                <w:szCs w:val="20"/>
                <w:lang w:bidi="he-IL"/>
              </w:rPr>
              <w:t>οδηγός</w:t>
            </w:r>
            <w:r w:rsidRPr="005B1D99">
              <w:rPr>
                <w:rFonts w:ascii="Arial" w:hAnsi="Arial" w:cs="Arial"/>
                <w:sz w:val="20"/>
                <w:szCs w:val="20"/>
                <w:lang w:bidi="he-IL"/>
              </w:rPr>
              <w:t xml:space="preserve"> στο άρμα </w:t>
            </w:r>
            <w:r w:rsidRPr="005B1D99">
              <w:rPr>
                <w:rFonts w:ascii="Arial" w:hAnsi="Arial" w:cs="Arial"/>
                <w:b/>
                <w:sz w:val="20"/>
                <w:szCs w:val="20"/>
                <w:lang w:bidi="he-IL"/>
              </w:rPr>
              <w:t>προς τη γνώση</w:t>
            </w:r>
            <w:r w:rsidRPr="005B1D99">
              <w:rPr>
                <w:rFonts w:ascii="Arial" w:hAnsi="Arial" w:cs="Arial"/>
                <w:sz w:val="20"/>
                <w:szCs w:val="20"/>
                <w:lang w:bidi="he-IL"/>
              </w:rPr>
              <w:t xml:space="preserve"> και ουσιαστικά </w:t>
            </w:r>
            <w:r w:rsidRPr="005B1D99">
              <w:rPr>
                <w:rFonts w:ascii="Arial" w:hAnsi="Arial" w:cs="Arial"/>
                <w:b/>
                <w:sz w:val="20"/>
                <w:szCs w:val="20"/>
                <w:lang w:bidi="he-IL"/>
              </w:rPr>
              <w:t>προς τα άνω</w:t>
            </w:r>
            <w:r w:rsidRPr="005B1D99">
              <w:rPr>
                <w:rFonts w:ascii="Arial" w:hAnsi="Arial" w:cs="Arial"/>
                <w:sz w:val="20"/>
                <w:szCs w:val="20"/>
                <w:lang w:bidi="he-IL"/>
              </w:rPr>
              <w:t xml:space="preserve"> όπου καταλήγει ο τελευταίος στίχος της προφητείας</w:t>
            </w:r>
          </w:p>
          <w:p w:rsidR="00BE2284" w:rsidRPr="005B1D99" w:rsidRDefault="00BE2284" w:rsidP="006B56C7">
            <w:pPr>
              <w:rPr>
                <w:rFonts w:ascii="Arial" w:hAnsi="Arial" w:cs="Arial"/>
                <w:sz w:val="20"/>
                <w:szCs w:val="20"/>
                <w:lang w:bidi="he-IL"/>
              </w:rPr>
            </w:pPr>
          </w:p>
        </w:tc>
      </w:tr>
      <w:tr w:rsidR="00BE2284" w:rsidRPr="005B1D99" w:rsidTr="006B56C7">
        <w:tc>
          <w:tcPr>
            <w:tcW w:w="4736" w:type="dxa"/>
          </w:tcPr>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 xml:space="preserve">Ακούνε + </w:t>
            </w:r>
            <w:r w:rsidRPr="005B1D99">
              <w:rPr>
                <w:rFonts w:ascii="Arial" w:hAnsi="Arial" w:cs="Arial"/>
                <w:b/>
                <w:sz w:val="28"/>
                <w:szCs w:val="28"/>
                <w:lang w:bidi="he-IL"/>
              </w:rPr>
              <w:t>κυρίως βλέπουν σημεία</w:t>
            </w:r>
            <w:r w:rsidRPr="005B1D99">
              <w:rPr>
                <w:rFonts w:ascii="Arial" w:hAnsi="Arial" w:cs="Arial"/>
                <w:sz w:val="20"/>
                <w:szCs w:val="20"/>
                <w:lang w:bidi="he-IL"/>
              </w:rPr>
              <w:t xml:space="preserve"> </w:t>
            </w: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 xml:space="preserve">και </w:t>
            </w:r>
            <w:r w:rsidRPr="005B1D99">
              <w:rPr>
                <w:rFonts w:ascii="Arial" w:hAnsi="Arial" w:cs="Arial"/>
                <w:b/>
                <w:lang w:bidi="he-IL"/>
              </w:rPr>
              <w:t>δη εξορκισμούς δαιμόνων που προκαλούν</w:t>
            </w:r>
            <w:r w:rsidRPr="005B1D99">
              <w:rPr>
                <w:rFonts w:ascii="Arial" w:hAnsi="Arial" w:cs="Arial"/>
                <w:sz w:val="20"/>
                <w:szCs w:val="20"/>
                <w:lang w:bidi="he-IL"/>
              </w:rPr>
              <w:t xml:space="preserve"> – </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τα πνεύματα βοούν μεγάλη φωνή</w:t>
            </w:r>
          </w:p>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 xml:space="preserve">Δεν χρειάζεται να δει παρά μόνον ακούει τον Φ. αφού πρώτα </w:t>
            </w:r>
            <w:r w:rsidRPr="005B1D99">
              <w:rPr>
                <w:rFonts w:ascii="Arial" w:hAnsi="Arial" w:cs="Arial"/>
                <w:b/>
                <w:i/>
                <w:sz w:val="20"/>
                <w:szCs w:val="20"/>
                <w:lang w:bidi="he-IL"/>
              </w:rPr>
              <w:t xml:space="preserve">ακούσει </w:t>
            </w:r>
            <w:r w:rsidRPr="005B1D99">
              <w:rPr>
                <w:rFonts w:ascii="Arial" w:hAnsi="Arial" w:cs="Arial"/>
                <w:sz w:val="20"/>
                <w:szCs w:val="20"/>
                <w:lang w:bidi="he-IL"/>
              </w:rPr>
              <w:t xml:space="preserve">ο διάκονος τον Α. να αναγιγνώσκει και μάλιστα τον Ησαΐα που είναι γνωστός ήδη από τη Ναζαρέτ. </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 xml:space="preserve">Ησυχία (πρβλ. </w:t>
            </w:r>
            <w:r w:rsidRPr="005B1D99">
              <w:rPr>
                <w:rFonts w:ascii="Arial" w:hAnsi="Arial" w:cs="Arial"/>
                <w:i/>
                <w:sz w:val="20"/>
                <w:szCs w:val="20"/>
                <w:lang w:bidi="he-IL"/>
              </w:rPr>
              <w:t>ουκ ανοίγει το στόμα αυτού</w:t>
            </w:r>
            <w:r w:rsidRPr="005B1D99">
              <w:rPr>
                <w:rFonts w:ascii="Arial" w:hAnsi="Arial" w:cs="Arial"/>
                <w:sz w:val="20"/>
                <w:szCs w:val="20"/>
                <w:lang w:bidi="he-IL"/>
              </w:rPr>
              <w:t>)</w:t>
            </w:r>
          </w:p>
        </w:tc>
      </w:tr>
      <w:tr w:rsidR="00BE2284" w:rsidRPr="005B1D99" w:rsidTr="006B56C7">
        <w:tc>
          <w:tcPr>
            <w:tcW w:w="4736" w:type="dxa"/>
          </w:tcPr>
          <w:p w:rsidR="00BE2284" w:rsidRPr="005B1D99" w:rsidRDefault="00BE2284" w:rsidP="006B56C7">
            <w:pPr>
              <w:rPr>
                <w:rFonts w:ascii="Arial" w:hAnsi="Arial" w:cs="Arial"/>
                <w:sz w:val="20"/>
                <w:szCs w:val="20"/>
                <w:lang w:bidi="he-IL"/>
              </w:rPr>
            </w:pPr>
          </w:p>
          <w:p w:rsidR="00BE2284" w:rsidRPr="005B1D99" w:rsidRDefault="00BE2284" w:rsidP="006B56C7">
            <w:pPr>
              <w:jc w:val="center"/>
              <w:rPr>
                <w:b/>
                <w:sz w:val="28"/>
                <w:szCs w:val="28"/>
                <w:lang w:bidi="he-IL"/>
              </w:rPr>
            </w:pPr>
            <w:r w:rsidRPr="005B1D99">
              <w:rPr>
                <w:b/>
                <w:sz w:val="28"/>
                <w:szCs w:val="28"/>
                <w:lang w:bidi="he-IL"/>
              </w:rPr>
              <w:t>Στη Σαμάρεια πολλοί δαιμονισμένοι!</w:t>
            </w:r>
          </w:p>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 xml:space="preserve">Ο Αιθίοψ </w:t>
            </w:r>
            <w:r w:rsidRPr="005B1D99">
              <w:rPr>
                <w:b/>
                <w:sz w:val="28"/>
                <w:szCs w:val="28"/>
                <w:lang w:bidi="he-IL"/>
              </w:rPr>
              <w:t>δεν έχει τέτοιο πρόβλημα</w:t>
            </w:r>
            <w:r w:rsidRPr="005B1D99">
              <w:rPr>
                <w:rFonts w:ascii="Arial" w:hAnsi="Arial" w:cs="Arial"/>
                <w:b/>
                <w:sz w:val="20"/>
                <w:szCs w:val="20"/>
                <w:lang w:bidi="he-IL"/>
              </w:rPr>
              <w:t>!</w:t>
            </w:r>
            <w:r w:rsidRPr="005B1D99">
              <w:rPr>
                <w:rFonts w:ascii="Arial" w:hAnsi="Arial" w:cs="Arial"/>
                <w:sz w:val="20"/>
                <w:szCs w:val="20"/>
                <w:lang w:bidi="he-IL"/>
              </w:rPr>
              <w:t xml:space="preserve"> Αργότερα στα συναξάρια ελληνικά και λατινικά και στη νηπτική παράδοση οι Αιθίοπες συνιστούσαν σύμβολο του διαβόλου</w:t>
            </w:r>
            <w:r w:rsidRPr="005B1D99">
              <w:rPr>
                <w:rStyle w:val="af6"/>
                <w:rFonts w:ascii="Arial" w:hAnsi="Arial" w:cs="Arial"/>
                <w:sz w:val="20"/>
                <w:szCs w:val="20"/>
                <w:lang w:bidi="he-IL"/>
              </w:rPr>
              <w:endnoteReference w:id="89"/>
            </w:r>
            <w:r w:rsidRPr="005B1D99">
              <w:rPr>
                <w:rFonts w:ascii="Arial" w:hAnsi="Arial" w:cs="Arial"/>
                <w:sz w:val="20"/>
                <w:szCs w:val="20"/>
                <w:lang w:bidi="he-IL"/>
              </w:rPr>
              <w:t xml:space="preserve"> ενώ συνδέονταν και με τη φύλαξη θησαυρών</w:t>
            </w: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 xml:space="preserve"> </w:t>
            </w:r>
          </w:p>
        </w:tc>
      </w:tr>
      <w:tr w:rsidR="00BE2284" w:rsidRPr="005B1D99" w:rsidTr="006B56C7">
        <w:tc>
          <w:tcPr>
            <w:tcW w:w="4736" w:type="dxa"/>
          </w:tcPr>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 xml:space="preserve">Οι Σαμαρίτες δεν τιμούν τους προφήτες γι’ αυτό και ουσιαστικά ο Φ. ενεργεί </w:t>
            </w:r>
            <w:r w:rsidRPr="005B1D99">
              <w:rPr>
                <w:rFonts w:ascii="Arial" w:hAnsi="Arial" w:cs="Arial"/>
                <w:b/>
                <w:sz w:val="28"/>
                <w:szCs w:val="28"/>
                <w:lang w:bidi="he-IL"/>
              </w:rPr>
              <w:t>ως Μωυσής</w:t>
            </w:r>
            <w:r w:rsidRPr="005B1D99">
              <w:rPr>
                <w:rFonts w:ascii="Arial" w:hAnsi="Arial" w:cs="Arial"/>
                <w:sz w:val="20"/>
                <w:szCs w:val="20"/>
                <w:lang w:bidi="he-IL"/>
              </w:rPr>
              <w:t xml:space="preserve"> μέσω σημείων-τεράτων εναντίον «μάγων».</w:t>
            </w: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r w:rsidRPr="005B1D99">
              <w:rPr>
                <w:rFonts w:ascii="Arial" w:hAnsi="Arial" w:cs="Arial"/>
                <w:sz w:val="20"/>
                <w:szCs w:val="20"/>
                <w:lang w:bidi="he-IL"/>
              </w:rPr>
              <w:t>Θα επαναληφθεί το σενάριο με το μύθο για την αναμέτρηση Πέτρου και Σίμωνος</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p>
          <w:p w:rsidR="00BE2284" w:rsidRPr="005B1D99" w:rsidRDefault="00BE2284" w:rsidP="006B56C7">
            <w:pPr>
              <w:jc w:val="both"/>
              <w:rPr>
                <w:b/>
                <w:sz w:val="28"/>
                <w:szCs w:val="28"/>
                <w:lang w:bidi="he-IL"/>
              </w:rPr>
            </w:pPr>
            <w:r w:rsidRPr="005B1D99">
              <w:rPr>
                <w:b/>
                <w:sz w:val="28"/>
                <w:szCs w:val="28"/>
                <w:lang w:bidi="he-IL"/>
              </w:rPr>
              <w:t>Ο θησαυροφύλακας έχει στο χέρι τον πραγματικό θησαυρό – τους Προφήτες</w:t>
            </w:r>
          </w:p>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b/>
                <w:sz w:val="28"/>
                <w:szCs w:val="28"/>
                <w:lang w:bidi="he-IL"/>
              </w:rPr>
            </w:pPr>
            <w:r w:rsidRPr="005B1D99">
              <w:rPr>
                <w:rFonts w:ascii="Arial" w:hAnsi="Arial" w:cs="Arial"/>
                <w:b/>
                <w:sz w:val="32"/>
                <w:szCs w:val="32"/>
                <w:lang w:bidi="he-IL"/>
              </w:rPr>
              <w:t>Ησαΐας</w:t>
            </w:r>
            <w:r w:rsidRPr="005B1D99">
              <w:rPr>
                <w:rStyle w:val="af6"/>
                <w:rFonts w:ascii="Arial" w:hAnsi="Arial" w:cs="Arial"/>
                <w:b/>
                <w:sz w:val="32"/>
                <w:szCs w:val="32"/>
                <w:lang w:bidi="he-IL"/>
              </w:rPr>
              <w:endnoteReference w:id="90"/>
            </w:r>
            <w:r w:rsidRPr="005B1D99">
              <w:rPr>
                <w:rFonts w:ascii="Arial" w:hAnsi="Arial" w:cs="Arial"/>
                <w:b/>
                <w:sz w:val="32"/>
                <w:szCs w:val="32"/>
                <w:lang w:bidi="he-IL"/>
              </w:rPr>
              <w:t>-</w:t>
            </w:r>
            <w:r w:rsidRPr="005B1D99">
              <w:rPr>
                <w:rFonts w:ascii="Arial" w:hAnsi="Arial" w:cs="Arial"/>
                <w:sz w:val="20"/>
                <w:szCs w:val="20"/>
                <w:lang w:bidi="he-IL"/>
              </w:rPr>
              <w:t xml:space="preserve"> διερμηνεία (προφανώς απέκτησε το ειλητάριο στην Αγία Πόλη όπου δεν κατάφερε να εισέλθει στα ενδότερα όπου τελεσιουργούνταν οι θυσίες των αμνών-ταμίντ) καθώς είναι και εκ γενετής ευνούχος! </w:t>
            </w:r>
            <w:r w:rsidRPr="005B1D99">
              <w:rPr>
                <w:rFonts w:ascii="Arial" w:hAnsi="Arial" w:cs="Arial"/>
                <w:b/>
                <w:sz w:val="28"/>
                <w:szCs w:val="28"/>
                <w:lang w:bidi="he-IL"/>
              </w:rPr>
              <w:t>Διαβάζει τον Προφήτη που ανοίγει τις πύλες του ναού για τους ευνούχους αλλά προσφέρει ως λύτρο τους Αιθίοπες!</w:t>
            </w:r>
          </w:p>
          <w:p w:rsidR="00BE2284" w:rsidRPr="005B1D99" w:rsidRDefault="00BE2284" w:rsidP="006B56C7">
            <w:pPr>
              <w:rPr>
                <w:rFonts w:ascii="Arial" w:hAnsi="Arial" w:cs="Arial"/>
                <w:sz w:val="20"/>
                <w:szCs w:val="20"/>
                <w:lang w:bidi="he-IL"/>
              </w:rPr>
            </w:pPr>
          </w:p>
          <w:p w:rsidR="00BE2284" w:rsidRPr="005B1D99" w:rsidRDefault="00BE2284" w:rsidP="006B56C7">
            <w:pPr>
              <w:jc w:val="both"/>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tc>
      </w:tr>
      <w:tr w:rsidR="00BE2284" w:rsidRPr="005B1D99" w:rsidTr="006B56C7">
        <w:trPr>
          <w:trHeight w:val="42"/>
        </w:trPr>
        <w:tc>
          <w:tcPr>
            <w:tcW w:w="4736" w:type="dxa"/>
          </w:tcPr>
          <w:p w:rsidR="00BE2284" w:rsidRPr="005B1D99" w:rsidRDefault="00F818C4" w:rsidP="006B56C7">
            <w:pPr>
              <w:rPr>
                <w:rFonts w:ascii="Arial" w:hAnsi="Arial" w:cs="Arial"/>
                <w:sz w:val="20"/>
                <w:szCs w:val="20"/>
                <w:lang w:bidi="he-IL"/>
              </w:rPr>
            </w:pPr>
            <w:r>
              <w:rPr>
                <w:rFonts w:ascii="Arial" w:hAnsi="Arial" w:cs="Arial"/>
                <w:noProof/>
                <w:sz w:val="20"/>
                <w:szCs w:val="20"/>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26" type="#_x0000_t94" style="position:absolute;margin-left:34.3pt;margin-top:7.75pt;width:36pt;height:7.15pt;z-index:251660288;mso-position-horizontal-relative:text;mso-position-vertical-relative:text"/>
              </w:pict>
            </w: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Σημεία                       Μετάνοια;; (δεν δίνεται απάντηση αν υπήρξε πραγματική μεταστροφή)</w:t>
            </w:r>
          </w:p>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Βάπτισμα (ο οποίος μαζί του βαπτίζεται)</w:t>
            </w: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Αληθινή επιστροφή!!!</w:t>
            </w:r>
          </w:p>
        </w:tc>
      </w:tr>
      <w:tr w:rsidR="00BE2284" w:rsidRPr="005B1D99" w:rsidTr="006B56C7">
        <w:tc>
          <w:tcPr>
            <w:tcW w:w="4736" w:type="dxa"/>
          </w:tcPr>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p>
        </w:tc>
      </w:tr>
      <w:tr w:rsidR="00BE2284" w:rsidRPr="005B1D99" w:rsidTr="006B56C7">
        <w:tc>
          <w:tcPr>
            <w:tcW w:w="4736" w:type="dxa"/>
          </w:tcPr>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p>
        </w:tc>
        <w:tc>
          <w:tcPr>
            <w:tcW w:w="5754" w:type="dxa"/>
          </w:tcPr>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Δεν έρχονται οι Κορυφαίοι για να του προσφέρουν ξεχωριστά το Άγ. Πνεύμα</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 xml:space="preserve">Χαρακτηριστική η ερώτηση: Τι με κωλύει;;;; </w:t>
            </w:r>
          </w:p>
          <w:p w:rsidR="00BE2284" w:rsidRPr="005B1D99" w:rsidRDefault="00BE2284" w:rsidP="006B56C7">
            <w:pPr>
              <w:rPr>
                <w:rFonts w:ascii="Arial" w:hAnsi="Arial" w:cs="Arial"/>
                <w:sz w:val="20"/>
                <w:szCs w:val="20"/>
                <w:lang w:bidi="he-IL"/>
              </w:rPr>
            </w:pPr>
          </w:p>
          <w:p w:rsidR="00BE2284" w:rsidRPr="005B1D99" w:rsidRDefault="00BE2284" w:rsidP="006B56C7">
            <w:pPr>
              <w:rPr>
                <w:rFonts w:ascii="Arial" w:hAnsi="Arial" w:cs="Arial"/>
                <w:sz w:val="20"/>
                <w:szCs w:val="20"/>
                <w:lang w:bidi="he-IL"/>
              </w:rPr>
            </w:pPr>
            <w:r w:rsidRPr="005B1D99">
              <w:rPr>
                <w:rFonts w:ascii="Arial" w:hAnsi="Arial" w:cs="Arial"/>
                <w:sz w:val="20"/>
                <w:szCs w:val="20"/>
                <w:lang w:bidi="he-IL"/>
              </w:rPr>
              <w:t xml:space="preserve">Δεν είναι αναγκαία πλέον η περιτομή ούτε και αποτελεί κώλυμα το ότι είναι ευνούχος </w:t>
            </w:r>
          </w:p>
        </w:tc>
      </w:tr>
    </w:tbl>
    <w:p w:rsidR="00BE2284" w:rsidRPr="005B1D99" w:rsidRDefault="00BE2284" w:rsidP="00BE2284">
      <w:pPr>
        <w:rPr>
          <w:rFonts w:ascii="Arial" w:hAnsi="Arial" w:cs="Arial"/>
          <w:sz w:val="20"/>
          <w:szCs w:val="20"/>
          <w:vertAlign w:val="superscript"/>
          <w:lang w:bidi="he-IL"/>
        </w:rPr>
      </w:pPr>
    </w:p>
    <w:p w:rsidR="00BE2284" w:rsidRPr="005B1D99" w:rsidRDefault="00BE2284" w:rsidP="00BE2284">
      <w:pPr>
        <w:spacing w:after="200" w:line="276" w:lineRule="auto"/>
        <w:ind w:left="567" w:right="374"/>
        <w:rPr>
          <w:rFonts w:ascii="Palatino Linotype" w:hAnsi="Palatino Linotype"/>
          <w:lang w:bidi="he-IL"/>
        </w:rPr>
      </w:pPr>
    </w:p>
    <w:p w:rsidR="00BE2284" w:rsidRPr="005B1D99" w:rsidRDefault="00BE2284" w:rsidP="00BE2284">
      <w:pPr>
        <w:pStyle w:val="4"/>
        <w:rPr>
          <w:lang w:val="en-US"/>
        </w:rPr>
      </w:pPr>
      <w:r w:rsidRPr="005B1D99">
        <w:lastRenderedPageBreak/>
        <w:t>Δραστηριότητα</w:t>
      </w:r>
      <w:r w:rsidRPr="005B1D99">
        <w:rPr>
          <w:lang w:val="en-US"/>
        </w:rPr>
        <w:t xml:space="preserve"> 6</w:t>
      </w:r>
    </w:p>
    <w:p w:rsidR="00BE2284" w:rsidRPr="005B1D99" w:rsidRDefault="00F818C4" w:rsidP="00BE2284">
      <w:pPr>
        <w:ind w:left="567" w:right="374"/>
        <w:jc w:val="both"/>
        <w:rPr>
          <w:lang w:val="en-US"/>
        </w:rPr>
      </w:pPr>
      <w:hyperlink r:id="rId41" w:tgtFrame="_blank" w:tooltip="B ERGASIA PAPATHAN BROXOS" w:history="1">
        <w:r w:rsidR="00BE2284" w:rsidRPr="005B1D99">
          <w:rPr>
            <w:rStyle w:val="-"/>
            <w:color w:val="auto"/>
            <w:lang w:val="en-US"/>
          </w:rPr>
          <w:t>B ERGASIA PAPATHAN BROXOS</w:t>
        </w:r>
      </w:hyperlink>
      <w:r w:rsidR="00BE2284" w:rsidRPr="005B1D99">
        <w:rPr>
          <w:lang w:val="en-US"/>
        </w:rPr>
        <w:t xml:space="preserve"> </w:t>
      </w:r>
      <w:hyperlink r:id="rId42" w:history="1">
        <w:r w:rsidR="00BE2284" w:rsidRPr="005B1D99">
          <w:rPr>
            <w:rStyle w:val="-"/>
            <w:color w:val="auto"/>
            <w:lang w:val="en-US"/>
          </w:rPr>
          <w:t>http://eclass.uoa.gr/modules/document/document.php?course=SOCTHEOL104</w:t>
        </w:r>
      </w:hyperlink>
    </w:p>
    <w:p w:rsidR="00BE2284" w:rsidRPr="005B1D99" w:rsidRDefault="00BE2284" w:rsidP="00BE2284">
      <w:pPr>
        <w:ind w:left="567" w:right="374"/>
        <w:jc w:val="both"/>
        <w:rPr>
          <w:lang w:val="en-US"/>
        </w:rPr>
      </w:pPr>
    </w:p>
    <w:p w:rsidR="00BE2284" w:rsidRPr="005B1D99" w:rsidRDefault="00BE2284" w:rsidP="00BE2284">
      <w:pPr>
        <w:spacing w:after="200" w:line="276" w:lineRule="auto"/>
        <w:ind w:right="374"/>
        <w:jc w:val="both"/>
      </w:pPr>
      <w:r w:rsidRPr="005B1D99">
        <w:t xml:space="preserve">Ο Κέλσος πιστεύει ότι κάθε πολιτισμός είναι αυτόνομος και διαθέτει τη δική του αλήθεια, η οποία και δεν αφορά άλλους πολιτισμούς. Συνακόλουθα, ο Κέλσος αντιτίθεται σφοδρά στην χριστιανική έννοια την οικουμενικότητας, αφού αυτή σημαίνει ότι υπάρχει μία πανανθρώπινη αλήθεια. Ο μεν Κέλσος υποστηρίζει ότι πολιτισμός και θρησκεία αποτελούν μία αδιάσπαστη ενότητα, ο δε Χριστιανισμός φρονεί το αντίθετο. Κατά τον Χριστιανισμό, οιοσδήποτε άνθρωπος, οιουδήποτε πολιτισμού, δύναται να επιλέξει μιαν αλήθεια άλλη, πέρα από αυτήν του πολιτισμού του. </w:t>
      </w:r>
      <w:r w:rsidRPr="005B1D99">
        <w:br/>
        <w:t>Για τον λόγο αυτόν ο Κέλσος θα διαφωνούσε με το Μήνυμα, το οποίο τονίζει την οικουμενικότητα. Ωστόσο, το παράδοξο είναι ότι σήμερα υπάρχουν Χριστιανοί οι οποίοι στην ουσία αναπαράγουν τη θέση του Κέλσου, αφού πιστεύουν ότι πολιτισμός και θρησκεία αποτελούν άρρηκτη ενότητα.</w:t>
      </w:r>
    </w:p>
    <w:p w:rsidR="007A51D7" w:rsidRPr="005B1D99" w:rsidRDefault="007A51D7" w:rsidP="007A51D7">
      <w:bookmarkStart w:id="12" w:name="_Toc400273586"/>
    </w:p>
    <w:p w:rsidR="00BE2284" w:rsidRPr="005B1D99" w:rsidRDefault="00BE2284" w:rsidP="00BE2284">
      <w:pPr>
        <w:pStyle w:val="20"/>
        <w:ind w:left="567" w:right="374"/>
        <w:jc w:val="both"/>
        <w:rPr>
          <w:rFonts w:ascii="Palatino Linotype" w:hAnsi="Palatino Linotype"/>
          <w:sz w:val="24"/>
          <w:szCs w:val="24"/>
        </w:rPr>
      </w:pPr>
      <w:r w:rsidRPr="005B1D99">
        <w:rPr>
          <w:rFonts w:ascii="Palatino Linotype" w:hAnsi="Palatino Linotype"/>
          <w:sz w:val="24"/>
          <w:szCs w:val="24"/>
        </w:rPr>
        <w:t>Προτεινόμενη βιβλιογραφία που αφορά στη γενικότερη ενημέρωση σχετικά με το θέμα της σχέσης Έθνους και Εκκλησίας-Ορθοδοξίας:</w:t>
      </w:r>
      <w:bookmarkEnd w:id="12"/>
      <w:r w:rsidRPr="005B1D99">
        <w:rPr>
          <w:rFonts w:ascii="Palatino Linotype" w:hAnsi="Palatino Linotype"/>
          <w:sz w:val="24"/>
          <w:szCs w:val="24"/>
        </w:rPr>
        <w:t xml:space="preserve"> </w:t>
      </w:r>
    </w:p>
    <w:p w:rsidR="00BE2284" w:rsidRPr="005B1D99" w:rsidRDefault="00BE2284" w:rsidP="00BE2284">
      <w:pPr>
        <w:ind w:left="567" w:right="374"/>
        <w:jc w:val="both"/>
      </w:pPr>
      <w:r w:rsidRPr="005B1D99">
        <w:rPr>
          <w:b/>
          <w:bCs/>
          <w:smallCaps/>
        </w:rPr>
        <w:t>Ιερά Μητρόπολις Δημητριάδος, Ακαδημία Θεολογικών Σπουδών</w:t>
      </w:r>
      <w:r w:rsidRPr="005B1D99">
        <w:t xml:space="preserve">, </w:t>
      </w:r>
      <w:r w:rsidRPr="005B1D99">
        <w:rPr>
          <w:i/>
          <w:iCs/>
        </w:rPr>
        <w:t>Εκκλησία και Εσχατολογία</w:t>
      </w:r>
      <w:r w:rsidRPr="005B1D99">
        <w:t>, Αθήνα: Καστανιώτη 2003.</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i/>
          <w:iCs/>
          <w:sz w:val="24"/>
        </w:rPr>
        <w:t>Αντίρρησις εις το επιστολιμαίον Υπόμνημα του Πατριαρχείου ή Απολογία των Ορθοδόξων Βουλγάρων προς τους ομοδόξους αυτών χριστιανούς,</w:t>
      </w:r>
      <w:r w:rsidRPr="005B1D99">
        <w:rPr>
          <w:rFonts w:ascii="Palatino Linotype" w:hAnsi="Palatino Linotype"/>
          <w:sz w:val="24"/>
        </w:rPr>
        <w:t xml:space="preserve"> εν Κωνσταντινούπολει 1871.</w:t>
      </w:r>
    </w:p>
    <w:p w:rsidR="00BE2284" w:rsidRPr="005B1D99" w:rsidRDefault="00BE2284" w:rsidP="00BE2284">
      <w:pPr>
        <w:pStyle w:val="K"/>
        <w:tabs>
          <w:tab w:val="left" w:pos="4320"/>
        </w:tabs>
        <w:ind w:left="567" w:right="374" w:firstLine="0"/>
        <w:rPr>
          <w:rFonts w:ascii="Palatino Linotype" w:hAnsi="Palatino Linotype"/>
          <w:b/>
          <w:bCs/>
          <w:smallCaps/>
          <w:sz w:val="24"/>
        </w:rPr>
      </w:pPr>
      <w:r w:rsidRPr="005B1D99">
        <w:rPr>
          <w:rFonts w:ascii="Palatino Linotype" w:hAnsi="Palatino Linotype"/>
          <w:i/>
          <w:iCs/>
          <w:sz w:val="24"/>
        </w:rPr>
        <w:t>Ο Βουλγαρισμός προ του ιστορικού, του εθνοπολιτικού και του εκκλησιαστικού βήματος</w:t>
      </w:r>
      <w:r w:rsidRPr="005B1D99">
        <w:rPr>
          <w:rFonts w:ascii="Palatino Linotype" w:hAnsi="Palatino Linotype"/>
          <w:sz w:val="24"/>
        </w:rPr>
        <w:t>, εν Κωνσταντινούπολει 1864.</w:t>
      </w:r>
    </w:p>
    <w:p w:rsidR="00BE2284" w:rsidRPr="005B1D99" w:rsidRDefault="00BE2284" w:rsidP="00BE2284">
      <w:pPr>
        <w:pStyle w:val="K"/>
        <w:ind w:left="567" w:right="374" w:firstLine="0"/>
        <w:rPr>
          <w:rFonts w:ascii="Palatino Linotype" w:hAnsi="Palatino Linotype"/>
          <w:b/>
          <w:bCs/>
          <w:smallCaps/>
          <w:sz w:val="24"/>
        </w:rPr>
      </w:pP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 xml:space="preserve">Αγγελοπουλου, </w:t>
      </w:r>
      <w:r w:rsidRPr="005B1D99">
        <w:rPr>
          <w:rFonts w:ascii="Palatino Linotype" w:hAnsi="Palatino Linotype"/>
          <w:b/>
          <w:bCs/>
          <w:smallCaps/>
          <w:sz w:val="24"/>
          <w:lang w:val="en-US"/>
        </w:rPr>
        <w:t>A</w:t>
      </w:r>
      <w:r w:rsidRPr="005B1D99">
        <w:rPr>
          <w:rFonts w:ascii="Palatino Linotype" w:hAnsi="Palatino Linotype"/>
          <w:b/>
          <w:bCs/>
          <w:smallCaps/>
          <w:sz w:val="24"/>
        </w:rPr>
        <w:t>.</w:t>
      </w:r>
      <w:r w:rsidRPr="005B1D99">
        <w:rPr>
          <w:rFonts w:ascii="Palatino Linotype" w:hAnsi="Palatino Linotype"/>
          <w:i/>
          <w:iCs/>
          <w:sz w:val="24"/>
        </w:rPr>
        <w:t>, Ο κόσμος της Ορθοδοξίας στα Βαλκάνια σήμερα, τ. Β: Η ετεροδιδασκαλία του φυλετισμού κατά τα</w:t>
      </w:r>
      <w:r w:rsidRPr="005B1D99">
        <w:rPr>
          <w:rFonts w:ascii="Palatino Linotype" w:hAnsi="Palatino Linotype"/>
          <w:sz w:val="24"/>
        </w:rPr>
        <w:t xml:space="preserve"> «</w:t>
      </w:r>
      <w:r w:rsidRPr="005B1D99">
        <w:rPr>
          <w:rFonts w:ascii="Palatino Linotype" w:hAnsi="Palatino Linotype"/>
          <w:i/>
          <w:iCs/>
          <w:sz w:val="24"/>
        </w:rPr>
        <w:t>έγραφα πατριαρχικά και συνοδικά περί του Βουλγαρικού ζητήματος 1852-1873, εν Κωνσταντινούπολει</w:t>
      </w:r>
      <w:r w:rsidRPr="005B1D99">
        <w:rPr>
          <w:rFonts w:ascii="Palatino Linotype" w:hAnsi="Palatino Linotype"/>
          <w:sz w:val="24"/>
        </w:rPr>
        <w:t xml:space="preserve"> 1908», (ίδρυμα Εθνικού και Θρησκευτικού προβληματισμού, εκδ. «Κυριακίδη»), Θεσσαλονίκη 1995.</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Αλιβιζατου</w:t>
      </w:r>
      <w:r w:rsidRPr="005B1D99">
        <w:rPr>
          <w:rFonts w:ascii="Palatino Linotype" w:hAnsi="Palatino Linotype"/>
          <w:sz w:val="24"/>
        </w:rPr>
        <w:t xml:space="preserve">, </w:t>
      </w:r>
      <w:r w:rsidRPr="005B1D99">
        <w:rPr>
          <w:rFonts w:ascii="Palatino Linotype" w:hAnsi="Palatino Linotype"/>
          <w:b/>
          <w:bCs/>
          <w:smallCaps/>
          <w:sz w:val="24"/>
        </w:rPr>
        <w:t xml:space="preserve">Α., </w:t>
      </w:r>
      <w:r w:rsidRPr="005B1D99">
        <w:rPr>
          <w:rFonts w:ascii="Palatino Linotype" w:hAnsi="Palatino Linotype"/>
          <w:sz w:val="24"/>
        </w:rPr>
        <w:t xml:space="preserve">«Περί ενότητος εν τη Ορθοδόξω Εκκλησία», </w:t>
      </w:r>
      <w:r w:rsidRPr="005B1D99">
        <w:rPr>
          <w:rFonts w:ascii="Palatino Linotype" w:hAnsi="Palatino Linotype"/>
          <w:i/>
          <w:iCs/>
          <w:sz w:val="24"/>
        </w:rPr>
        <w:t>Πανηγυρικός τόμος εορτασμού της εξακοσιοστής επετείου του θανάτου του Αγίου Γρηγορίου του Παλαμά Αρχιεπισκόπου Θεσσαλονίκης 1359-1959</w:t>
      </w:r>
      <w:r w:rsidRPr="005B1D99">
        <w:rPr>
          <w:rFonts w:ascii="Palatino Linotype" w:hAnsi="Palatino Linotype"/>
          <w:sz w:val="24"/>
        </w:rPr>
        <w:t>, Θεσσαλονίκη 1960, σσ.157-178.</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Βαβουσκου</w:t>
      </w:r>
      <w:r w:rsidRPr="005B1D99">
        <w:rPr>
          <w:rFonts w:ascii="Palatino Linotype" w:hAnsi="Palatino Linotype"/>
          <w:sz w:val="24"/>
        </w:rPr>
        <w:t xml:space="preserve">, </w:t>
      </w:r>
      <w:r w:rsidRPr="005B1D99">
        <w:rPr>
          <w:rFonts w:ascii="Palatino Linotype" w:hAnsi="Palatino Linotype"/>
          <w:b/>
          <w:bCs/>
          <w:smallCaps/>
          <w:sz w:val="24"/>
        </w:rPr>
        <w:t xml:space="preserve">Κ., </w:t>
      </w:r>
      <w:r w:rsidRPr="005B1D99">
        <w:rPr>
          <w:rFonts w:ascii="Palatino Linotype" w:hAnsi="Palatino Linotype"/>
          <w:i/>
          <w:iCs/>
          <w:sz w:val="24"/>
        </w:rPr>
        <w:t>Εγχειρίδιον Εκκλησιαστικού Δικαίου</w:t>
      </w:r>
      <w:r w:rsidRPr="005B1D99">
        <w:rPr>
          <w:rFonts w:ascii="Palatino Linotype" w:hAnsi="Palatino Linotype"/>
          <w:sz w:val="24"/>
        </w:rPr>
        <w:t xml:space="preserve">, (εκδ. Σάκκουλα), Θεσσαλονίκη </w:t>
      </w:r>
      <w:r w:rsidRPr="005B1D99">
        <w:rPr>
          <w:rFonts w:ascii="Palatino Linotype" w:hAnsi="Palatino Linotype"/>
          <w:sz w:val="24"/>
          <w:vertAlign w:val="superscript"/>
        </w:rPr>
        <w:t>3</w:t>
      </w:r>
      <w:r w:rsidRPr="005B1D99">
        <w:rPr>
          <w:rFonts w:ascii="Palatino Linotype" w:hAnsi="Palatino Linotype"/>
          <w:sz w:val="24"/>
        </w:rPr>
        <w:t>1978.</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 xml:space="preserve">Βλαχου, Ι. (Μητροπ. Ναυπακτου), </w:t>
      </w:r>
      <w:r w:rsidRPr="005B1D99">
        <w:rPr>
          <w:rFonts w:ascii="Palatino Linotype" w:hAnsi="Palatino Linotype"/>
          <w:i/>
          <w:iCs/>
          <w:sz w:val="24"/>
        </w:rPr>
        <w:t xml:space="preserve">Οικουμενικό Πατριαρχείο και Εκκλησία της Ελλάδος, </w:t>
      </w:r>
      <w:r w:rsidRPr="005B1D99">
        <w:rPr>
          <w:rFonts w:ascii="Palatino Linotype" w:hAnsi="Palatino Linotype"/>
          <w:sz w:val="24"/>
        </w:rPr>
        <w:t>Λειβαδιά 2002.</w:t>
      </w:r>
    </w:p>
    <w:p w:rsidR="00BE2284" w:rsidRPr="005B1D99" w:rsidRDefault="00BE2284" w:rsidP="00BE2284">
      <w:pPr>
        <w:ind w:left="567" w:right="374"/>
        <w:jc w:val="both"/>
      </w:pPr>
      <w:r w:rsidRPr="005B1D99">
        <w:rPr>
          <w:b/>
          <w:bCs/>
          <w:smallCaps/>
        </w:rPr>
        <w:t>Γιαννουλάτου, Α</w:t>
      </w:r>
      <w:r w:rsidRPr="005B1D99">
        <w:t xml:space="preserve">., </w:t>
      </w:r>
      <w:r w:rsidRPr="005B1D99">
        <w:rPr>
          <w:i/>
          <w:iCs/>
        </w:rPr>
        <w:t>Παγκοσμιότητα και Ορθοδοξία</w:t>
      </w:r>
      <w:r w:rsidRPr="005B1D99">
        <w:t>, Αθήνα: Ακρίτας 2000.</w:t>
      </w:r>
    </w:p>
    <w:p w:rsidR="00BE2284" w:rsidRPr="005B1D99" w:rsidRDefault="00BE2284" w:rsidP="00BE2284">
      <w:pPr>
        <w:ind w:left="567" w:right="374"/>
        <w:jc w:val="both"/>
      </w:pPr>
      <w:r w:rsidRPr="005B1D99">
        <w:rPr>
          <w:b/>
          <w:bCs/>
          <w:smallCaps/>
        </w:rPr>
        <w:t>Γονη Δ.Β</w:t>
      </w:r>
      <w:r w:rsidRPr="005B1D99">
        <w:t xml:space="preserve">., </w:t>
      </w:r>
      <w:r w:rsidRPr="005B1D99">
        <w:rPr>
          <w:i/>
          <w:iCs/>
        </w:rPr>
        <w:t>Η Ουνία</w:t>
      </w:r>
      <w:r w:rsidRPr="005B1D99">
        <w:t>, Αθήνα 1992</w:t>
      </w:r>
    </w:p>
    <w:p w:rsidR="00BE2284" w:rsidRPr="005B1D99" w:rsidRDefault="00BE2284" w:rsidP="00BE2284">
      <w:pPr>
        <w:pStyle w:val="K"/>
        <w:ind w:left="567" w:right="374" w:firstLine="0"/>
        <w:rPr>
          <w:rFonts w:ascii="Palatino Linotype" w:hAnsi="Palatino Linotype"/>
          <w:b/>
          <w:bCs/>
          <w:smallCaps/>
          <w:sz w:val="24"/>
        </w:rPr>
      </w:pPr>
      <w:r w:rsidRPr="005B1D99">
        <w:rPr>
          <w:rFonts w:ascii="Palatino Linotype" w:hAnsi="Palatino Linotype"/>
          <w:sz w:val="24"/>
        </w:rPr>
        <w:t xml:space="preserve">- </w:t>
      </w:r>
      <w:r w:rsidRPr="005B1D99">
        <w:rPr>
          <w:rFonts w:ascii="Palatino Linotype" w:hAnsi="Palatino Linotype"/>
          <w:i/>
          <w:iCs/>
          <w:sz w:val="24"/>
        </w:rPr>
        <w:t>Ιστορία των Ορθοδόξων Εκκλησιών Βουλγαρίας και Σερβίας</w:t>
      </w:r>
      <w:r w:rsidRPr="005B1D99">
        <w:rPr>
          <w:rFonts w:ascii="Palatino Linotype" w:hAnsi="Palatino Linotype"/>
          <w:sz w:val="24"/>
        </w:rPr>
        <w:t>, Αθήναι 1996.</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Ζιγαβηνου</w:t>
      </w:r>
      <w:r w:rsidRPr="005B1D99">
        <w:rPr>
          <w:rFonts w:ascii="Palatino Linotype" w:hAnsi="Palatino Linotype"/>
          <w:sz w:val="24"/>
        </w:rPr>
        <w:t xml:space="preserve">, </w:t>
      </w:r>
      <w:r w:rsidRPr="005B1D99">
        <w:rPr>
          <w:rFonts w:ascii="Palatino Linotype" w:hAnsi="Palatino Linotype"/>
          <w:b/>
          <w:bCs/>
          <w:smallCaps/>
          <w:sz w:val="24"/>
        </w:rPr>
        <w:t xml:space="preserve">Γ., </w:t>
      </w:r>
      <w:r w:rsidRPr="005B1D99">
        <w:rPr>
          <w:rFonts w:ascii="Palatino Linotype" w:hAnsi="Palatino Linotype"/>
          <w:sz w:val="24"/>
        </w:rPr>
        <w:t xml:space="preserve">«Περί των εν τη Διασπορά Ορθοδόξων Παροικιών και Εκκλησιών», </w:t>
      </w:r>
      <w:r w:rsidRPr="005B1D99">
        <w:rPr>
          <w:rFonts w:ascii="Palatino Linotype" w:hAnsi="Palatino Linotype"/>
          <w:i/>
          <w:iCs/>
          <w:sz w:val="24"/>
        </w:rPr>
        <w:t xml:space="preserve">Εκκλησιαστική Αλήθεια </w:t>
      </w:r>
      <w:r w:rsidRPr="005B1D99">
        <w:rPr>
          <w:rFonts w:ascii="Palatino Linotype" w:hAnsi="Palatino Linotype"/>
          <w:sz w:val="24"/>
        </w:rPr>
        <w:t xml:space="preserve">27 (1907) 41-46 και 86-92. </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Ζουστη</w:t>
      </w:r>
      <w:r w:rsidRPr="005B1D99">
        <w:rPr>
          <w:rFonts w:ascii="Palatino Linotype" w:hAnsi="Palatino Linotype"/>
          <w:sz w:val="24"/>
        </w:rPr>
        <w:t xml:space="preserve">, </w:t>
      </w:r>
      <w:r w:rsidRPr="005B1D99">
        <w:rPr>
          <w:rFonts w:ascii="Palatino Linotype" w:hAnsi="Palatino Linotype"/>
          <w:b/>
          <w:bCs/>
          <w:smallCaps/>
          <w:sz w:val="24"/>
        </w:rPr>
        <w:t xml:space="preserve">Β., </w:t>
      </w:r>
      <w:r w:rsidRPr="005B1D99">
        <w:rPr>
          <w:rFonts w:ascii="Palatino Linotype" w:hAnsi="Palatino Linotype"/>
          <w:i/>
          <w:iCs/>
          <w:sz w:val="24"/>
        </w:rPr>
        <w:t>Ο εν Αμερική Ελληνισμός και η δράσις αυτού. Η ιστορία της Ελληνικής Αρχιεπισκοπής Αμερικής Βορείου και Νοτίου</w:t>
      </w:r>
      <w:r w:rsidRPr="005B1D99">
        <w:rPr>
          <w:rFonts w:ascii="Palatino Linotype" w:hAnsi="Palatino Linotype"/>
          <w:sz w:val="24"/>
        </w:rPr>
        <w:t xml:space="preserve">, </w:t>
      </w:r>
      <w:r w:rsidRPr="005B1D99">
        <w:rPr>
          <w:rFonts w:ascii="Palatino Linotype" w:hAnsi="Palatino Linotype"/>
          <w:sz w:val="24"/>
          <w:lang w:val="en-US"/>
        </w:rPr>
        <w:t>New</w:t>
      </w:r>
      <w:r w:rsidRPr="005B1D99">
        <w:rPr>
          <w:rFonts w:ascii="Palatino Linotype" w:hAnsi="Palatino Linotype"/>
          <w:sz w:val="24"/>
        </w:rPr>
        <w:t xml:space="preserve"> </w:t>
      </w:r>
      <w:r w:rsidRPr="005B1D99">
        <w:rPr>
          <w:rFonts w:ascii="Palatino Linotype" w:hAnsi="Palatino Linotype"/>
          <w:sz w:val="24"/>
          <w:lang w:val="en-US"/>
        </w:rPr>
        <w:t>York</w:t>
      </w:r>
      <w:r w:rsidRPr="005B1D99">
        <w:rPr>
          <w:rFonts w:ascii="Palatino Linotype" w:hAnsi="Palatino Linotype"/>
          <w:sz w:val="24"/>
        </w:rPr>
        <w:t xml:space="preserve"> 1954.</w:t>
      </w:r>
    </w:p>
    <w:p w:rsidR="00BE2284" w:rsidRPr="005B1D99" w:rsidRDefault="00BE2284" w:rsidP="00BE2284">
      <w:pPr>
        <w:ind w:left="567" w:right="374"/>
        <w:jc w:val="both"/>
      </w:pPr>
      <w:r w:rsidRPr="005B1D99">
        <w:rPr>
          <w:b/>
          <w:bCs/>
          <w:smallCaps/>
        </w:rPr>
        <w:t xml:space="preserve">Κάλλιστου </w:t>
      </w:r>
      <w:r w:rsidRPr="005B1D99">
        <w:rPr>
          <w:b/>
          <w:bCs/>
          <w:smallCaps/>
          <w:lang w:val="en-US"/>
        </w:rPr>
        <w:t>Ware</w:t>
      </w:r>
      <w:r w:rsidRPr="005B1D99">
        <w:rPr>
          <w:b/>
          <w:bCs/>
        </w:rPr>
        <w:t>,</w:t>
      </w:r>
      <w:r w:rsidRPr="005B1D99">
        <w:t xml:space="preserve"> </w:t>
      </w:r>
      <w:r w:rsidRPr="005B1D99">
        <w:rPr>
          <w:i/>
          <w:iCs/>
        </w:rPr>
        <w:t>Η Ορθόδοξη Εκκλησία</w:t>
      </w:r>
      <w:r w:rsidRPr="005B1D99">
        <w:t>, Αθήνα: Ακρίτας 1996.</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Καλογηρου</w:t>
      </w:r>
      <w:r w:rsidRPr="005B1D99">
        <w:rPr>
          <w:rFonts w:ascii="Palatino Linotype" w:hAnsi="Palatino Linotype"/>
          <w:sz w:val="24"/>
        </w:rPr>
        <w:t xml:space="preserve">, </w:t>
      </w:r>
      <w:r w:rsidRPr="005B1D99">
        <w:rPr>
          <w:rFonts w:ascii="Palatino Linotype" w:hAnsi="Palatino Linotype"/>
          <w:b/>
          <w:bCs/>
          <w:smallCaps/>
          <w:sz w:val="24"/>
        </w:rPr>
        <w:t xml:space="preserve">Ι., </w:t>
      </w:r>
      <w:r w:rsidRPr="005B1D99">
        <w:rPr>
          <w:rFonts w:ascii="Palatino Linotype" w:hAnsi="Palatino Linotype"/>
          <w:sz w:val="24"/>
        </w:rPr>
        <w:t xml:space="preserve">«Έννοια της οικουμενικότητος της Ορθοδοξίας εν σχέσει προς τας εθνικάς αυτοκεφάλους Εκκλησίας», </w:t>
      </w:r>
      <w:r w:rsidRPr="005B1D99">
        <w:rPr>
          <w:rFonts w:ascii="Palatino Linotype" w:hAnsi="Palatino Linotype"/>
          <w:i/>
          <w:iCs/>
          <w:sz w:val="24"/>
        </w:rPr>
        <w:t>Επιστημονική Επετηρίς Θεολογικής Σχολής του Αριστοτελείου Πανεπιστημίου Θεσσαλονίκης</w:t>
      </w:r>
      <w:r w:rsidRPr="005B1D99">
        <w:rPr>
          <w:rFonts w:ascii="Palatino Linotype" w:hAnsi="Palatino Linotype"/>
          <w:sz w:val="24"/>
        </w:rPr>
        <w:t xml:space="preserve"> τ. 19 Θεσσαλονίκη 1974, σσ. 179-250.</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smallCaps/>
          <w:sz w:val="24"/>
        </w:rPr>
        <w:t>-</w:t>
      </w:r>
      <w:r w:rsidRPr="005B1D99">
        <w:rPr>
          <w:rFonts w:ascii="Palatino Linotype" w:hAnsi="Palatino Linotype"/>
          <w:sz w:val="24"/>
        </w:rPr>
        <w:t xml:space="preserve">, «Η ενότης εν τη οικουμενικότητι της Ορθοδόξου Εκκλησίας κατά τας θεμελιώδεις εκκλησιολογικάς αρχάς», </w:t>
      </w:r>
      <w:r w:rsidRPr="005B1D99">
        <w:rPr>
          <w:rFonts w:ascii="Palatino Linotype" w:hAnsi="Palatino Linotype"/>
          <w:i/>
          <w:iCs/>
          <w:sz w:val="24"/>
        </w:rPr>
        <w:t xml:space="preserve">Πανηγυρικός τόμος εορτασμού της εξακοσιοστής επετείου </w:t>
      </w:r>
      <w:r w:rsidRPr="005B1D99">
        <w:rPr>
          <w:rFonts w:ascii="Palatino Linotype" w:hAnsi="Palatino Linotype"/>
          <w:i/>
          <w:iCs/>
          <w:sz w:val="24"/>
        </w:rPr>
        <w:lastRenderedPageBreak/>
        <w:t>του θανάτου του Αγίου Γρηγορίου του Παλαμά Αρχιεπισκόπου Θεσσαλονίκης 1359-1959</w:t>
      </w:r>
      <w:r w:rsidRPr="005B1D99">
        <w:rPr>
          <w:rFonts w:ascii="Palatino Linotype" w:hAnsi="Palatino Linotype"/>
          <w:sz w:val="24"/>
        </w:rPr>
        <w:t>, Θεσσαλονίκη 1960, σσ. 201 220.</w:t>
      </w:r>
    </w:p>
    <w:p w:rsidR="00BE2284" w:rsidRPr="005B1D99" w:rsidRDefault="00BE2284" w:rsidP="00BE2284">
      <w:pPr>
        <w:ind w:left="567" w:right="374"/>
        <w:jc w:val="both"/>
      </w:pPr>
      <w:r w:rsidRPr="005B1D99">
        <w:rPr>
          <w:b/>
          <w:bCs/>
          <w:smallCaps/>
          <w:spacing w:val="20"/>
        </w:rPr>
        <w:t>Κανελλοπουλου Π.,</w:t>
      </w:r>
      <w:r w:rsidRPr="005B1D99">
        <w:rPr>
          <w:b/>
          <w:bCs/>
          <w:smallCaps/>
        </w:rPr>
        <w:t xml:space="preserve"> </w:t>
      </w:r>
      <w:r w:rsidRPr="005B1D99">
        <w:rPr>
          <w:i/>
          <w:iCs/>
        </w:rPr>
        <w:t>Ο Χριστιανισμός και η Εποχή μας. Από την Ιστορία στην Αιωνιότητα</w:t>
      </w:r>
      <w:r w:rsidRPr="005B1D99">
        <w:t xml:space="preserve">, Αθήνα: Εστία </w:t>
      </w:r>
      <w:r w:rsidRPr="005B1D99">
        <w:rPr>
          <w:vertAlign w:val="superscript"/>
        </w:rPr>
        <w:t>3</w:t>
      </w:r>
      <w:r w:rsidRPr="005B1D99">
        <w:t>2004.</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Καρμιρη</w:t>
      </w:r>
      <w:r w:rsidRPr="005B1D99">
        <w:rPr>
          <w:rFonts w:ascii="Palatino Linotype" w:hAnsi="Palatino Linotype"/>
          <w:sz w:val="24"/>
        </w:rPr>
        <w:t xml:space="preserve">, </w:t>
      </w:r>
      <w:r w:rsidRPr="005B1D99">
        <w:rPr>
          <w:rFonts w:ascii="Palatino Linotype" w:hAnsi="Palatino Linotype"/>
          <w:b/>
          <w:bCs/>
          <w:smallCaps/>
          <w:sz w:val="24"/>
        </w:rPr>
        <w:t xml:space="preserve">Ι., </w:t>
      </w:r>
      <w:r w:rsidRPr="005B1D99">
        <w:rPr>
          <w:rFonts w:ascii="Palatino Linotype" w:hAnsi="Palatino Linotype"/>
          <w:i/>
          <w:iCs/>
          <w:sz w:val="24"/>
        </w:rPr>
        <w:t>Τα Δογματικά και Συμβολικά μνημεία της Ορθοδόξου καθολικής Εκκλησίας,</w:t>
      </w:r>
      <w:r w:rsidRPr="005B1D99">
        <w:rPr>
          <w:rFonts w:ascii="Palatino Linotype" w:hAnsi="Palatino Linotype"/>
          <w:sz w:val="24"/>
        </w:rPr>
        <w:t xml:space="preserve"> Αθήνα 1960.</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 xml:space="preserve">- </w:t>
      </w:r>
      <w:r w:rsidRPr="005B1D99">
        <w:rPr>
          <w:rFonts w:ascii="Palatino Linotype" w:hAnsi="Palatino Linotype"/>
          <w:i/>
          <w:iCs/>
          <w:sz w:val="24"/>
        </w:rPr>
        <w:t>Ο εθνικισμός εν τη Ορθοδόξω Εκκλησία (</w:t>
      </w:r>
      <w:r w:rsidRPr="005B1D99">
        <w:rPr>
          <w:rFonts w:ascii="Palatino Linotype" w:hAnsi="Palatino Linotype"/>
          <w:sz w:val="24"/>
        </w:rPr>
        <w:t>Γραφείον Δημοσιευμάτων Ακαδημίας Αθηνών), εν Αθήναις 1977.</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Κονιδαρη</w:t>
      </w:r>
      <w:r w:rsidRPr="005B1D99">
        <w:rPr>
          <w:rFonts w:ascii="Palatino Linotype" w:hAnsi="Palatino Linotype"/>
          <w:sz w:val="24"/>
        </w:rPr>
        <w:t xml:space="preserve">, </w:t>
      </w:r>
      <w:r w:rsidRPr="005B1D99">
        <w:rPr>
          <w:rFonts w:ascii="Palatino Linotype" w:hAnsi="Palatino Linotype"/>
          <w:b/>
          <w:bCs/>
          <w:smallCaps/>
          <w:sz w:val="24"/>
        </w:rPr>
        <w:t xml:space="preserve">Γ., </w:t>
      </w:r>
      <w:r w:rsidRPr="005B1D99">
        <w:rPr>
          <w:rFonts w:ascii="Palatino Linotype" w:hAnsi="Palatino Linotype"/>
          <w:i/>
          <w:iCs/>
          <w:sz w:val="24"/>
        </w:rPr>
        <w:t>Η Ελληνική Εκκλησία ως πολιτιστική δύναμις εν τη ιστορία της χερσονήσου του Αίμου,</w:t>
      </w:r>
      <w:r w:rsidRPr="005B1D99">
        <w:rPr>
          <w:rFonts w:ascii="Palatino Linotype" w:hAnsi="Palatino Linotype"/>
          <w:sz w:val="24"/>
        </w:rPr>
        <w:t xml:space="preserve"> εν Αθήναις 1948.</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 xml:space="preserve">- </w:t>
      </w:r>
      <w:r w:rsidRPr="005B1D99">
        <w:rPr>
          <w:rFonts w:ascii="Palatino Linotype" w:hAnsi="Palatino Linotype"/>
          <w:sz w:val="24"/>
        </w:rPr>
        <w:t xml:space="preserve">, </w:t>
      </w:r>
      <w:r w:rsidRPr="005B1D99">
        <w:rPr>
          <w:rFonts w:ascii="Palatino Linotype" w:hAnsi="Palatino Linotype"/>
          <w:i/>
          <w:iCs/>
          <w:sz w:val="24"/>
        </w:rPr>
        <w:t>Η άρσις του Βουλγαρικού σχίσματος εν τω πλαισίω της καθολικής Ορθοδοξίας του Ελληνισμού,</w:t>
      </w:r>
      <w:r w:rsidRPr="005B1D99">
        <w:rPr>
          <w:rFonts w:ascii="Palatino Linotype" w:hAnsi="Palatino Linotype"/>
          <w:sz w:val="24"/>
        </w:rPr>
        <w:t xml:space="preserve"> Αθήναι</w:t>
      </w:r>
      <w:r w:rsidRPr="005B1D99">
        <w:rPr>
          <w:rFonts w:ascii="Palatino Linotype" w:hAnsi="Palatino Linotype"/>
          <w:sz w:val="24"/>
          <w:vertAlign w:val="superscript"/>
        </w:rPr>
        <w:t xml:space="preserve"> 3</w:t>
      </w:r>
      <w:r w:rsidRPr="005B1D99">
        <w:rPr>
          <w:rFonts w:ascii="Palatino Linotype" w:hAnsi="Palatino Linotype"/>
          <w:sz w:val="24"/>
        </w:rPr>
        <w:t>1971.</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Κωνσταντινιδου</w:t>
      </w:r>
      <w:r w:rsidRPr="005B1D99">
        <w:rPr>
          <w:rFonts w:ascii="Palatino Linotype" w:hAnsi="Palatino Linotype"/>
          <w:sz w:val="24"/>
        </w:rPr>
        <w:t xml:space="preserve">, </w:t>
      </w:r>
      <w:r w:rsidRPr="005B1D99">
        <w:rPr>
          <w:rFonts w:ascii="Palatino Linotype" w:hAnsi="Palatino Linotype"/>
          <w:b/>
          <w:bCs/>
          <w:smallCaps/>
          <w:sz w:val="24"/>
        </w:rPr>
        <w:t xml:space="preserve">Χ., </w:t>
      </w:r>
      <w:r w:rsidRPr="005B1D99">
        <w:rPr>
          <w:rFonts w:ascii="Palatino Linotype" w:hAnsi="Palatino Linotype"/>
          <w:sz w:val="24"/>
        </w:rPr>
        <w:t xml:space="preserve">“Σημεία ενούντα και διαφοροποιούντα την μίαν Ορθοδοξίαν ημών”, </w:t>
      </w:r>
      <w:r w:rsidRPr="005B1D99">
        <w:rPr>
          <w:rFonts w:ascii="Palatino Linotype" w:hAnsi="Palatino Linotype"/>
          <w:i/>
          <w:iCs/>
          <w:sz w:val="24"/>
        </w:rPr>
        <w:t>Πανηγυρικός τόμος εορτασμού της εξακοσιοστής επετείου του θανάτου του Αγίου Γρηγορίου του Παλαμά Αρχιεπισκόπου Θεσσαλονίκης 1359-1959</w:t>
      </w:r>
      <w:r w:rsidRPr="005B1D99">
        <w:rPr>
          <w:rFonts w:ascii="Palatino Linotype" w:hAnsi="Palatino Linotype"/>
          <w:sz w:val="24"/>
        </w:rPr>
        <w:t>, Θεσσαλονίκη 1960, σσ. 179-201.</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Λασκαρη</w:t>
      </w:r>
      <w:r w:rsidRPr="005B1D99">
        <w:rPr>
          <w:rFonts w:ascii="Palatino Linotype" w:hAnsi="Palatino Linotype"/>
          <w:sz w:val="24"/>
        </w:rPr>
        <w:t xml:space="preserve">, </w:t>
      </w:r>
      <w:r w:rsidRPr="005B1D99">
        <w:rPr>
          <w:rFonts w:ascii="Palatino Linotype" w:hAnsi="Palatino Linotype"/>
          <w:b/>
          <w:bCs/>
          <w:smallCaps/>
          <w:sz w:val="24"/>
        </w:rPr>
        <w:t xml:space="preserve">Μ. Θ., </w:t>
      </w:r>
      <w:r w:rsidRPr="005B1D99">
        <w:rPr>
          <w:rFonts w:ascii="Palatino Linotype" w:hAnsi="Palatino Linotype"/>
          <w:i/>
          <w:iCs/>
          <w:sz w:val="24"/>
        </w:rPr>
        <w:t>Το Ανατολικόν Ζήτημα 1800-1923</w:t>
      </w:r>
      <w:r w:rsidRPr="005B1D99">
        <w:rPr>
          <w:rFonts w:ascii="Palatino Linotype" w:hAnsi="Palatino Linotype"/>
          <w:sz w:val="24"/>
        </w:rPr>
        <w:t>, τ. Α΄(1800-1878), Θεσσαλονίκη 1978.</w:t>
      </w:r>
    </w:p>
    <w:p w:rsidR="00BE2284" w:rsidRPr="005B1D99" w:rsidRDefault="00BE2284" w:rsidP="00BE2284">
      <w:pPr>
        <w:ind w:left="567" w:right="374"/>
        <w:jc w:val="both"/>
      </w:pPr>
      <w:r w:rsidRPr="005B1D99">
        <w:rPr>
          <w:b/>
          <w:bCs/>
          <w:smallCaps/>
        </w:rPr>
        <w:t>Μανουηλ γεδεων</w:t>
      </w:r>
      <w:r w:rsidRPr="005B1D99">
        <w:t xml:space="preserve">, </w:t>
      </w:r>
      <w:r w:rsidRPr="005B1D99">
        <w:rPr>
          <w:i/>
          <w:iCs/>
        </w:rPr>
        <w:t>Έγγραφα πατριαρχικά και συνοδικά περί του Βουλγαρικού Ζητήματος (1852-1873</w:t>
      </w:r>
      <w:r w:rsidRPr="005B1D99">
        <w:t>), εν Κωνσταντινούπολει 1908</w:t>
      </w:r>
    </w:p>
    <w:p w:rsidR="00BE2284" w:rsidRPr="005B1D99" w:rsidRDefault="00BE2284" w:rsidP="00BE2284">
      <w:pPr>
        <w:ind w:left="567" w:right="374"/>
        <w:jc w:val="both"/>
      </w:pPr>
      <w:r w:rsidRPr="005B1D99">
        <w:rPr>
          <w:b/>
          <w:bCs/>
          <w:smallCaps/>
        </w:rPr>
        <w:t>Ματάλα Π</w:t>
      </w:r>
      <w:r w:rsidRPr="005B1D99">
        <w:rPr>
          <w:smallCaps/>
        </w:rPr>
        <w:t>.,</w:t>
      </w:r>
      <w:r w:rsidRPr="005B1D99">
        <w:t xml:space="preserve"> </w:t>
      </w:r>
      <w:r w:rsidRPr="005B1D99">
        <w:rPr>
          <w:i/>
          <w:iCs/>
        </w:rPr>
        <w:t>Έθνος και Ορθοδοξία, οι περιπέτειες μιας σχέσης. Από το ελλαδικό στο βουλγαρικό σχίσμα</w:t>
      </w:r>
      <w:r w:rsidRPr="005B1D99">
        <w:t>, Ηράκλειο: Πανεπιστημιακές Εκδόσεις Κρήτης 2002.</w:t>
      </w:r>
    </w:p>
    <w:p w:rsidR="00BE2284" w:rsidRPr="005B1D99" w:rsidRDefault="00BE2284" w:rsidP="00BE2284">
      <w:pPr>
        <w:ind w:left="567" w:right="374"/>
        <w:jc w:val="both"/>
      </w:pPr>
      <w:r w:rsidRPr="005B1D99">
        <w:rPr>
          <w:b/>
          <w:bCs/>
          <w:smallCaps/>
        </w:rPr>
        <w:t>Ματσούκα Ν.Α.,</w:t>
      </w:r>
      <w:r w:rsidRPr="005B1D99">
        <w:t xml:space="preserve"> </w:t>
      </w:r>
      <w:r w:rsidRPr="005B1D99">
        <w:rPr>
          <w:i/>
          <w:iCs/>
        </w:rPr>
        <w:t>Οικουμενική Κίνηση. Ιστορία Θεολογία</w:t>
      </w:r>
      <w:r w:rsidRPr="005B1D99">
        <w:t>, Θεσσαλονίκη: Πουρναρά 1996.</w:t>
      </w:r>
    </w:p>
    <w:p w:rsidR="00BE2284" w:rsidRPr="005B1D99" w:rsidRDefault="00BE2284" w:rsidP="00BE2284">
      <w:pPr>
        <w:ind w:left="567" w:right="374"/>
        <w:jc w:val="both"/>
      </w:pPr>
      <w:r w:rsidRPr="005B1D99">
        <w:rPr>
          <w:b/>
          <w:bCs/>
          <w:smallCaps/>
        </w:rPr>
        <w:t>Μαξιμου Σάρδεων</w:t>
      </w:r>
      <w:r w:rsidRPr="005B1D99">
        <w:t xml:space="preserve">, </w:t>
      </w:r>
      <w:r w:rsidRPr="005B1D99">
        <w:rPr>
          <w:i/>
          <w:iCs/>
        </w:rPr>
        <w:t>Το Οικουμενικόν Πατριαρχείον εν τη Ορθοδόξω Εκκλησία. Ιστορικοκανονική Μελέτη</w:t>
      </w:r>
      <w:r w:rsidRPr="005B1D99">
        <w:t>, Θεσσαλονίκη: Ίδρυμα Πατερικών Μελετών 1989.</w:t>
      </w:r>
    </w:p>
    <w:p w:rsidR="00BE2284" w:rsidRPr="005B1D99" w:rsidRDefault="00BE2284" w:rsidP="00BE2284">
      <w:pPr>
        <w:ind w:left="567" w:right="374"/>
        <w:jc w:val="both"/>
      </w:pPr>
      <w:r w:rsidRPr="005B1D99">
        <w:rPr>
          <w:b/>
          <w:bCs/>
          <w:smallCaps/>
        </w:rPr>
        <w:t>Μεταλληνού Γεωργίου</w:t>
      </w:r>
      <w:r w:rsidRPr="005B1D99">
        <w:t xml:space="preserve">, </w:t>
      </w:r>
      <w:r w:rsidRPr="005B1D99">
        <w:rPr>
          <w:i/>
          <w:iCs/>
        </w:rPr>
        <w:t>Ελληνισμός Μετέωρος</w:t>
      </w:r>
      <w:r w:rsidRPr="005B1D99">
        <w:t>, Αθήνα: Αποστολική Διακονία Εκκλησίας της Ελλάδος</w:t>
      </w:r>
    </w:p>
    <w:p w:rsidR="00BE2284" w:rsidRPr="005B1D99" w:rsidRDefault="00BE2284" w:rsidP="00BE2284">
      <w:pPr>
        <w:ind w:left="567" w:right="374"/>
        <w:jc w:val="both"/>
        <w:rPr>
          <w:b/>
          <w:bCs/>
          <w:smallCaps/>
        </w:rPr>
      </w:pPr>
      <w:r w:rsidRPr="005B1D99">
        <w:rPr>
          <w:b/>
          <w:bCs/>
          <w:smallCaps/>
        </w:rPr>
        <w:t>Μπερδιάγιεφ, Ν.,</w:t>
      </w:r>
      <w:r w:rsidRPr="005B1D99">
        <w:t xml:space="preserve"> </w:t>
      </w:r>
      <w:r w:rsidRPr="005B1D99">
        <w:rPr>
          <w:i/>
          <w:iCs/>
        </w:rPr>
        <w:t>Βασίλειο του Πνεύματος και Βασίλειο του Καίσαρα</w:t>
      </w:r>
      <w:r w:rsidRPr="005B1D99">
        <w:t xml:space="preserve"> (μετ. Βασ. Γιούλτση), Θεσσαλονίκη:Πουρναρά 2002</w:t>
      </w:r>
      <w:r w:rsidRPr="005B1D99">
        <w:rPr>
          <w:vertAlign w:val="superscript"/>
        </w:rPr>
        <w:t>2</w:t>
      </w:r>
      <w:r w:rsidRPr="005B1D99">
        <w:t>.</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Νανακη</w:t>
      </w:r>
      <w:r w:rsidRPr="005B1D99">
        <w:rPr>
          <w:rFonts w:ascii="Palatino Linotype" w:hAnsi="Palatino Linotype"/>
          <w:sz w:val="24"/>
        </w:rPr>
        <w:t xml:space="preserve">, </w:t>
      </w:r>
      <w:r w:rsidRPr="005B1D99">
        <w:rPr>
          <w:rFonts w:ascii="Palatino Linotype" w:hAnsi="Palatino Linotype"/>
          <w:b/>
          <w:bCs/>
          <w:smallCaps/>
          <w:sz w:val="24"/>
        </w:rPr>
        <w:t xml:space="preserve">Α., </w:t>
      </w:r>
      <w:r w:rsidRPr="005B1D99">
        <w:rPr>
          <w:rFonts w:ascii="Palatino Linotype" w:hAnsi="Palatino Linotype"/>
          <w:sz w:val="24"/>
        </w:rPr>
        <w:t xml:space="preserve">Η χηρεία του Οικουμενικού θρόνου και η εκλογή του Μελετίου Μεταξάκη 1918-1922, </w:t>
      </w:r>
      <w:r w:rsidRPr="005B1D99">
        <w:rPr>
          <w:rFonts w:ascii="Palatino Linotype" w:hAnsi="Palatino Linotype"/>
          <w:i/>
          <w:iCs/>
          <w:sz w:val="24"/>
        </w:rPr>
        <w:t>Επιστημονική Επετηρίδα του Τμήματος Θεολογίας της Θεολογικής Σχολής του Α.Π.Θ.</w:t>
      </w:r>
      <w:r w:rsidRPr="005B1D99">
        <w:rPr>
          <w:rFonts w:ascii="Palatino Linotype" w:hAnsi="Palatino Linotype"/>
          <w:sz w:val="24"/>
        </w:rPr>
        <w:t>, Παράρτημα αρ. 5 του Α’ τόμου, Θεσσαλονίκη 1991.</w:t>
      </w:r>
    </w:p>
    <w:p w:rsidR="00BE2284" w:rsidRPr="005B1D99" w:rsidRDefault="00BE2284" w:rsidP="00BE2284">
      <w:pPr>
        <w:pStyle w:val="K"/>
        <w:ind w:left="567" w:right="374" w:firstLine="0"/>
        <w:rPr>
          <w:rFonts w:ascii="Palatino Linotype" w:hAnsi="Palatino Linotype"/>
          <w:sz w:val="24"/>
          <w:lang w:val="fr-FR"/>
        </w:rPr>
      </w:pPr>
      <w:r w:rsidRPr="005B1D99">
        <w:rPr>
          <w:rFonts w:ascii="Palatino Linotype" w:hAnsi="Palatino Linotype"/>
          <w:b/>
          <w:bCs/>
          <w:smallCaps/>
          <w:sz w:val="24"/>
          <w:lang w:val="fr-FR"/>
        </w:rPr>
        <w:t>NIKOLAKAKIS</w:t>
      </w:r>
      <w:r w:rsidRPr="005B1D99">
        <w:rPr>
          <w:rFonts w:ascii="Palatino Linotype" w:hAnsi="Palatino Linotype"/>
          <w:sz w:val="24"/>
          <w:lang w:val="fr-FR"/>
        </w:rPr>
        <w:t xml:space="preserve">, </w:t>
      </w:r>
      <w:r w:rsidRPr="005B1D99">
        <w:rPr>
          <w:rFonts w:ascii="Palatino Linotype" w:hAnsi="Palatino Linotype"/>
          <w:b/>
          <w:bCs/>
          <w:smallCaps/>
          <w:sz w:val="24"/>
          <w:lang w:val="fr-FR"/>
        </w:rPr>
        <w:t xml:space="preserve">D., </w:t>
      </w:r>
      <w:r w:rsidRPr="005B1D99">
        <w:rPr>
          <w:rFonts w:ascii="Palatino Linotype" w:hAnsi="Palatino Linotype"/>
          <w:sz w:val="24"/>
          <w:lang w:val="fr-FR"/>
        </w:rPr>
        <w:t xml:space="preserve">«La Diaspora Orthodoxe Grecque», </w:t>
      </w:r>
      <w:proofErr w:type="gramStart"/>
      <w:r w:rsidRPr="005B1D99">
        <w:rPr>
          <w:rFonts w:ascii="Palatino Linotype" w:hAnsi="Palatino Linotype"/>
          <w:i/>
          <w:iCs/>
          <w:sz w:val="24"/>
          <w:lang w:val="fr-FR"/>
        </w:rPr>
        <w:t>L’ annee</w:t>
      </w:r>
      <w:proofErr w:type="gramEnd"/>
      <w:r w:rsidRPr="005B1D99">
        <w:rPr>
          <w:rFonts w:ascii="Palatino Linotype" w:hAnsi="Palatino Linotype"/>
          <w:i/>
          <w:iCs/>
          <w:sz w:val="24"/>
          <w:lang w:val="fr-FR"/>
        </w:rPr>
        <w:t xml:space="preserve"> Canonique</w:t>
      </w:r>
      <w:r w:rsidRPr="005B1D99">
        <w:rPr>
          <w:rFonts w:ascii="Palatino Linotype" w:hAnsi="Palatino Linotype"/>
          <w:sz w:val="24"/>
          <w:lang w:val="fr-FR"/>
        </w:rPr>
        <w:t xml:space="preserve">, τ. 45 (2003), </w:t>
      </w:r>
      <w:r w:rsidRPr="005B1D99">
        <w:rPr>
          <w:rFonts w:ascii="Palatino Linotype" w:hAnsi="Palatino Linotype"/>
          <w:sz w:val="24"/>
        </w:rPr>
        <w:t>σσ</w:t>
      </w:r>
      <w:r w:rsidRPr="005B1D99">
        <w:rPr>
          <w:rFonts w:ascii="Palatino Linotype" w:hAnsi="Palatino Linotype"/>
          <w:sz w:val="24"/>
          <w:lang w:val="fr-FR"/>
        </w:rPr>
        <w:t>. 133-148.</w:t>
      </w:r>
    </w:p>
    <w:p w:rsidR="00BE2284" w:rsidRPr="005B1D99" w:rsidRDefault="00BE2284" w:rsidP="00BE2284">
      <w:pPr>
        <w:pStyle w:val="K"/>
        <w:ind w:left="567" w:right="374" w:firstLine="0"/>
        <w:rPr>
          <w:rFonts w:ascii="Palatino Linotype" w:hAnsi="Palatino Linotype"/>
          <w:b/>
          <w:bCs/>
          <w:smallCaps/>
          <w:sz w:val="24"/>
        </w:rPr>
      </w:pPr>
      <w:r w:rsidRPr="005B1D99">
        <w:rPr>
          <w:rFonts w:ascii="Palatino Linotype" w:hAnsi="Palatino Linotype"/>
          <w:b/>
          <w:bCs/>
          <w:smallCaps/>
          <w:sz w:val="24"/>
        </w:rPr>
        <w:t>Παπαδοπουλου</w:t>
      </w:r>
      <w:r w:rsidRPr="005B1D99">
        <w:rPr>
          <w:rFonts w:ascii="Palatino Linotype" w:hAnsi="Palatino Linotype"/>
          <w:sz w:val="24"/>
        </w:rPr>
        <w:t xml:space="preserve">, </w:t>
      </w:r>
      <w:r w:rsidRPr="005B1D99">
        <w:rPr>
          <w:rFonts w:ascii="Palatino Linotype" w:hAnsi="Palatino Linotype"/>
          <w:b/>
          <w:bCs/>
          <w:smallCaps/>
          <w:sz w:val="24"/>
          <w:lang w:val="en-US"/>
        </w:rPr>
        <w:t>A</w:t>
      </w:r>
      <w:r w:rsidRPr="005B1D99">
        <w:rPr>
          <w:rFonts w:ascii="Palatino Linotype" w:hAnsi="Palatino Linotype"/>
          <w:b/>
          <w:bCs/>
          <w:smallCaps/>
          <w:sz w:val="24"/>
        </w:rPr>
        <w:t xml:space="preserve">., </w:t>
      </w:r>
      <w:r w:rsidRPr="005B1D99">
        <w:rPr>
          <w:rFonts w:ascii="Palatino Linotype" w:hAnsi="Palatino Linotype"/>
          <w:i/>
          <w:iCs/>
          <w:sz w:val="24"/>
        </w:rPr>
        <w:t>Η Εκκλησία της Ελλάδος έναντι θεμάτων πανορθοδόξου ενδιαφέροντος κατά τον εικοστό αιώνα</w:t>
      </w:r>
      <w:r w:rsidRPr="005B1D99">
        <w:rPr>
          <w:rFonts w:ascii="Palatino Linotype" w:hAnsi="Palatino Linotype"/>
          <w:sz w:val="24"/>
        </w:rPr>
        <w:t xml:space="preserve"> (διατριβή επί υφηγεσία), Θεσσαλονίκη 1975.</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Παπαδοπουλου</w:t>
      </w:r>
      <w:r w:rsidRPr="005B1D99">
        <w:rPr>
          <w:rFonts w:ascii="Palatino Linotype" w:hAnsi="Palatino Linotype"/>
          <w:sz w:val="24"/>
        </w:rPr>
        <w:t xml:space="preserve">, </w:t>
      </w:r>
      <w:r w:rsidRPr="005B1D99">
        <w:rPr>
          <w:rFonts w:ascii="Palatino Linotype" w:hAnsi="Palatino Linotype"/>
          <w:b/>
          <w:bCs/>
          <w:smallCaps/>
          <w:sz w:val="24"/>
        </w:rPr>
        <w:t xml:space="preserve">Χ., </w:t>
      </w:r>
      <w:r w:rsidRPr="005B1D99">
        <w:rPr>
          <w:rFonts w:ascii="Palatino Linotype" w:hAnsi="Palatino Linotype"/>
          <w:sz w:val="24"/>
        </w:rPr>
        <w:t xml:space="preserve">Αρχιεπισκόπου Αθηνών και πάσης Ελλάδος, </w:t>
      </w:r>
      <w:r w:rsidRPr="005B1D99">
        <w:rPr>
          <w:rFonts w:ascii="Palatino Linotype" w:hAnsi="Palatino Linotype"/>
          <w:i/>
          <w:iCs/>
          <w:sz w:val="24"/>
        </w:rPr>
        <w:t xml:space="preserve">Η Εκκλησία Βουλγαρίας (865-1938), </w:t>
      </w:r>
      <w:r w:rsidRPr="005B1D99">
        <w:rPr>
          <w:rFonts w:ascii="Palatino Linotype" w:hAnsi="Palatino Linotype"/>
          <w:sz w:val="24"/>
        </w:rPr>
        <w:t>εν Αθήναις 1957.</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Παπανδρέου Δαμ. (μητρ.Ελβετίας),</w:t>
      </w:r>
      <w:r w:rsidRPr="005B1D99">
        <w:rPr>
          <w:rFonts w:ascii="Palatino Linotype" w:hAnsi="Palatino Linotype"/>
          <w:sz w:val="24"/>
        </w:rPr>
        <w:t xml:space="preserve"> Η ορθόδοξη </w:t>
      </w:r>
      <w:r w:rsidRPr="005B1D99">
        <w:rPr>
          <w:rFonts w:ascii="Palatino Linotype" w:hAnsi="Palatino Linotype"/>
          <w:caps/>
          <w:sz w:val="24"/>
        </w:rPr>
        <w:t>δ</w:t>
      </w:r>
      <w:r w:rsidRPr="005B1D99">
        <w:rPr>
          <w:rFonts w:ascii="Palatino Linotype" w:hAnsi="Palatino Linotype"/>
          <w:sz w:val="24"/>
        </w:rPr>
        <w:t xml:space="preserve">ιασπορά και η σύγχρονη μαρτυρία της </w:t>
      </w:r>
      <w:r w:rsidRPr="005B1D99">
        <w:rPr>
          <w:rFonts w:ascii="Palatino Linotype" w:hAnsi="Palatino Linotype"/>
          <w:caps/>
          <w:sz w:val="24"/>
        </w:rPr>
        <w:t>ο</w:t>
      </w:r>
      <w:r w:rsidRPr="005B1D99">
        <w:rPr>
          <w:rFonts w:ascii="Palatino Linotype" w:hAnsi="Palatino Linotype"/>
          <w:sz w:val="24"/>
        </w:rPr>
        <w:t xml:space="preserve">ρθοδοξίας, </w:t>
      </w:r>
      <w:r w:rsidRPr="005B1D99">
        <w:rPr>
          <w:rFonts w:ascii="Palatino Linotype" w:hAnsi="Palatino Linotype"/>
          <w:i/>
          <w:iCs/>
          <w:sz w:val="24"/>
        </w:rPr>
        <w:t>Θησαυρός της Ορθοδοξίας 2000 χρόνια Ιστορία-μνημεία-τέχνη</w:t>
      </w:r>
      <w:r w:rsidRPr="005B1D99">
        <w:rPr>
          <w:rFonts w:ascii="Palatino Linotype" w:hAnsi="Palatino Linotype"/>
          <w:sz w:val="24"/>
        </w:rPr>
        <w:t xml:space="preserve"> τ.Β, Εκδοτική Αθηνών, Αθήνα 2000 σ. 519-522. </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lang w:val="en-US"/>
        </w:rPr>
        <w:t>PATSAVOS</w:t>
      </w:r>
      <w:r w:rsidRPr="005B1D99">
        <w:rPr>
          <w:rFonts w:ascii="Palatino Linotype" w:hAnsi="Palatino Linotype"/>
          <w:sz w:val="24"/>
        </w:rPr>
        <w:t xml:space="preserve">, </w:t>
      </w:r>
      <w:r w:rsidRPr="005B1D99">
        <w:rPr>
          <w:rFonts w:ascii="Palatino Linotype" w:hAnsi="Palatino Linotype"/>
          <w:b/>
          <w:bCs/>
          <w:smallCaps/>
          <w:sz w:val="24"/>
          <w:lang w:val="en-US"/>
        </w:rPr>
        <w:t>LEWIS</w:t>
      </w:r>
      <w:r w:rsidRPr="005B1D99">
        <w:rPr>
          <w:rFonts w:ascii="Palatino Linotype" w:hAnsi="Palatino Linotype"/>
          <w:b/>
          <w:bCs/>
          <w:smallCaps/>
          <w:sz w:val="24"/>
        </w:rPr>
        <w:t xml:space="preserve"> </w:t>
      </w:r>
      <w:r w:rsidRPr="005B1D99">
        <w:rPr>
          <w:rFonts w:ascii="Palatino Linotype" w:hAnsi="Palatino Linotype"/>
          <w:b/>
          <w:bCs/>
          <w:smallCaps/>
          <w:sz w:val="24"/>
          <w:lang w:val="en-US"/>
        </w:rPr>
        <w:t>J</w:t>
      </w:r>
      <w:r w:rsidRPr="005B1D99">
        <w:rPr>
          <w:rFonts w:ascii="Palatino Linotype" w:hAnsi="Palatino Linotype"/>
          <w:b/>
          <w:bCs/>
          <w:smallCaps/>
          <w:sz w:val="24"/>
        </w:rPr>
        <w:t xml:space="preserve">., </w:t>
      </w:r>
      <w:r w:rsidRPr="005B1D99">
        <w:rPr>
          <w:rFonts w:ascii="Palatino Linotype" w:hAnsi="Palatino Linotype"/>
          <w:sz w:val="24"/>
        </w:rPr>
        <w:t>«</w:t>
      </w:r>
      <w:r w:rsidRPr="005B1D99">
        <w:rPr>
          <w:rFonts w:ascii="Palatino Linotype" w:hAnsi="Palatino Linotype"/>
          <w:sz w:val="24"/>
          <w:lang w:val="en-US"/>
        </w:rPr>
        <w:t>Unity</w:t>
      </w:r>
      <w:r w:rsidRPr="005B1D99">
        <w:rPr>
          <w:rFonts w:ascii="Palatino Linotype" w:hAnsi="Palatino Linotype"/>
          <w:sz w:val="24"/>
        </w:rPr>
        <w:t xml:space="preserve"> </w:t>
      </w:r>
      <w:r w:rsidRPr="005B1D99">
        <w:rPr>
          <w:rFonts w:ascii="Palatino Linotype" w:hAnsi="Palatino Linotype"/>
          <w:sz w:val="24"/>
          <w:lang w:val="en-US"/>
        </w:rPr>
        <w:t>and</w:t>
      </w:r>
      <w:r w:rsidRPr="005B1D99">
        <w:rPr>
          <w:rFonts w:ascii="Palatino Linotype" w:hAnsi="Palatino Linotype"/>
          <w:sz w:val="24"/>
        </w:rPr>
        <w:t xml:space="preserve"> </w:t>
      </w:r>
      <w:r w:rsidRPr="005B1D99">
        <w:rPr>
          <w:rFonts w:ascii="Palatino Linotype" w:hAnsi="Palatino Linotype"/>
          <w:sz w:val="24"/>
          <w:lang w:val="en-US"/>
        </w:rPr>
        <w:t>autocephaly</w:t>
      </w:r>
      <w:r w:rsidRPr="005B1D99">
        <w:rPr>
          <w:rFonts w:ascii="Palatino Linotype" w:hAnsi="Palatino Linotype"/>
          <w:sz w:val="24"/>
        </w:rPr>
        <w:t xml:space="preserve">, </w:t>
      </w:r>
      <w:r w:rsidRPr="005B1D99">
        <w:rPr>
          <w:rFonts w:ascii="Palatino Linotype" w:hAnsi="Palatino Linotype"/>
          <w:sz w:val="24"/>
          <w:lang w:val="en-US"/>
        </w:rPr>
        <w:t>reality</w:t>
      </w:r>
      <w:r w:rsidRPr="005B1D99">
        <w:rPr>
          <w:rFonts w:ascii="Palatino Linotype" w:hAnsi="Palatino Linotype"/>
          <w:sz w:val="24"/>
        </w:rPr>
        <w:t xml:space="preserve"> </w:t>
      </w:r>
      <w:r w:rsidRPr="005B1D99">
        <w:rPr>
          <w:rFonts w:ascii="Palatino Linotype" w:hAnsi="Palatino Linotype"/>
          <w:sz w:val="24"/>
          <w:lang w:val="en-US"/>
        </w:rPr>
        <w:t>or</w:t>
      </w:r>
      <w:r w:rsidRPr="005B1D99">
        <w:rPr>
          <w:rFonts w:ascii="Palatino Linotype" w:hAnsi="Palatino Linotype"/>
          <w:sz w:val="24"/>
        </w:rPr>
        <w:t xml:space="preserve"> </w:t>
      </w:r>
      <w:r w:rsidRPr="005B1D99">
        <w:rPr>
          <w:rFonts w:ascii="Palatino Linotype" w:hAnsi="Palatino Linotype"/>
          <w:sz w:val="24"/>
          <w:lang w:val="en-US"/>
        </w:rPr>
        <w:t>illusion</w:t>
      </w:r>
      <w:proofErr w:type="gramStart"/>
      <w:r w:rsidRPr="005B1D99">
        <w:rPr>
          <w:rFonts w:ascii="Palatino Linotype" w:hAnsi="Palatino Linotype"/>
          <w:sz w:val="24"/>
        </w:rPr>
        <w:t>?»</w:t>
      </w:r>
      <w:proofErr w:type="gramEnd"/>
      <w:r w:rsidRPr="005B1D99">
        <w:rPr>
          <w:rFonts w:ascii="Palatino Linotype" w:hAnsi="Palatino Linotype"/>
          <w:sz w:val="24"/>
        </w:rPr>
        <w:t xml:space="preserve">, </w:t>
      </w:r>
      <w:r w:rsidRPr="005B1D99">
        <w:rPr>
          <w:rFonts w:ascii="Palatino Linotype" w:hAnsi="Palatino Linotype"/>
          <w:i/>
          <w:iCs/>
          <w:sz w:val="24"/>
        </w:rPr>
        <w:t>Τιμητικόν αφιέρωμα εις τον μητροπολίτην Κίτρους Βαρνάβαν επί τη 25ετηρίδι της αρχιερατείας του,</w:t>
      </w:r>
      <w:r w:rsidRPr="005B1D99">
        <w:rPr>
          <w:rFonts w:ascii="Palatino Linotype" w:hAnsi="Palatino Linotype"/>
          <w:sz w:val="24"/>
        </w:rPr>
        <w:t xml:space="preserve"> Αθήναι 1980, σσ. 313-320.</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Ταμη,</w:t>
      </w:r>
      <w:r w:rsidRPr="005B1D99">
        <w:rPr>
          <w:rFonts w:ascii="Palatino Linotype" w:hAnsi="Palatino Linotype"/>
          <w:sz w:val="24"/>
        </w:rPr>
        <w:t xml:space="preserve"> </w:t>
      </w:r>
      <w:r w:rsidRPr="005B1D99">
        <w:rPr>
          <w:rFonts w:ascii="Palatino Linotype" w:hAnsi="Palatino Linotype"/>
          <w:b/>
          <w:bCs/>
          <w:smallCaps/>
          <w:sz w:val="24"/>
        </w:rPr>
        <w:t xml:space="preserve">ΑΝ., </w:t>
      </w:r>
      <w:r w:rsidRPr="005B1D99">
        <w:rPr>
          <w:rFonts w:ascii="Palatino Linotype" w:hAnsi="Palatino Linotype"/>
          <w:i/>
          <w:iCs/>
          <w:sz w:val="24"/>
        </w:rPr>
        <w:t>Ιστορία των Ελλήνων της Αυστραλίας, τ. α΄(1830-1958)</w:t>
      </w:r>
      <w:r w:rsidRPr="005B1D99">
        <w:rPr>
          <w:rFonts w:ascii="Palatino Linotype" w:hAnsi="Palatino Linotype"/>
          <w:sz w:val="24"/>
        </w:rPr>
        <w:t>, Θεσσαλονίκη 1997.</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Τρωιανου</w:t>
      </w:r>
      <w:r w:rsidRPr="005B1D99">
        <w:rPr>
          <w:rFonts w:ascii="Palatino Linotype" w:hAnsi="Palatino Linotype"/>
          <w:sz w:val="24"/>
        </w:rPr>
        <w:t xml:space="preserve">, </w:t>
      </w:r>
      <w:r w:rsidRPr="005B1D99">
        <w:rPr>
          <w:rFonts w:ascii="Palatino Linotype" w:hAnsi="Palatino Linotype"/>
          <w:b/>
          <w:bCs/>
          <w:smallCaps/>
          <w:sz w:val="24"/>
        </w:rPr>
        <w:t xml:space="preserve">Σ., </w:t>
      </w:r>
      <w:r w:rsidRPr="005B1D99">
        <w:rPr>
          <w:rFonts w:ascii="Palatino Linotype" w:hAnsi="Palatino Linotype"/>
          <w:sz w:val="24"/>
        </w:rPr>
        <w:t>«Παρατηρήσεις επί των τυπικών και ουσιαστικών προϋποθέσεων της ανακηρύξεως του αυτοκεφάλου και του αυτονόμου εν τη Ορθοδόξω Εκκλησία»,</w:t>
      </w:r>
      <w:r w:rsidRPr="005B1D99">
        <w:rPr>
          <w:rFonts w:ascii="Palatino Linotype" w:hAnsi="Palatino Linotype"/>
          <w:i/>
          <w:iCs/>
          <w:sz w:val="24"/>
        </w:rPr>
        <w:t xml:space="preserve"> Τιμητικόν αφιέρωμα εις τον μητροπολίτην Κίτρους Βαρνάβαν επί τη 25ετηρίδι της αρχιερατείας του,</w:t>
      </w:r>
      <w:r w:rsidRPr="005B1D99">
        <w:rPr>
          <w:rFonts w:ascii="Palatino Linotype" w:hAnsi="Palatino Linotype"/>
          <w:sz w:val="24"/>
        </w:rPr>
        <w:t xml:space="preserve"> Αθήναι 1980, σσ. 337-348.</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Φλωρόφσκυ, Γ.,</w:t>
      </w:r>
      <w:r w:rsidRPr="005B1D99">
        <w:rPr>
          <w:rFonts w:ascii="Palatino Linotype" w:hAnsi="Palatino Linotype"/>
          <w:b/>
          <w:bCs/>
          <w:sz w:val="24"/>
        </w:rPr>
        <w:t xml:space="preserve"> </w:t>
      </w:r>
      <w:r w:rsidRPr="005B1D99">
        <w:rPr>
          <w:rFonts w:ascii="Palatino Linotype" w:hAnsi="Palatino Linotype"/>
          <w:i/>
          <w:iCs/>
          <w:sz w:val="24"/>
        </w:rPr>
        <w:t>Αγία Γραφή, Εκκλησία, Παράδοσις,</w:t>
      </w:r>
      <w:r w:rsidRPr="005B1D99">
        <w:rPr>
          <w:rFonts w:ascii="Palatino Linotype" w:hAnsi="Palatino Linotype"/>
          <w:sz w:val="24"/>
        </w:rPr>
        <w:t xml:space="preserve"> Θεσσαλονίκη: Πουρναρά 1976.</w:t>
      </w:r>
    </w:p>
    <w:p w:rsidR="00BE2284" w:rsidRPr="005B1D99" w:rsidRDefault="00BE2284" w:rsidP="00BE2284">
      <w:pPr>
        <w:pStyle w:val="K"/>
        <w:ind w:left="567" w:right="374" w:firstLine="0"/>
        <w:rPr>
          <w:rFonts w:ascii="Palatino Linotype" w:hAnsi="Palatino Linotype"/>
          <w:sz w:val="24"/>
        </w:rPr>
      </w:pPr>
      <w:r w:rsidRPr="005B1D99">
        <w:rPr>
          <w:rFonts w:ascii="Palatino Linotype" w:hAnsi="Palatino Linotype"/>
          <w:b/>
          <w:bCs/>
          <w:smallCaps/>
          <w:sz w:val="24"/>
        </w:rPr>
        <w:t>Χριστοφιλοπουλου</w:t>
      </w:r>
      <w:r w:rsidRPr="005B1D99">
        <w:rPr>
          <w:rFonts w:ascii="Palatino Linotype" w:hAnsi="Palatino Linotype"/>
          <w:sz w:val="24"/>
        </w:rPr>
        <w:t xml:space="preserve">, </w:t>
      </w:r>
      <w:r w:rsidRPr="005B1D99">
        <w:rPr>
          <w:rFonts w:ascii="Palatino Linotype" w:hAnsi="Palatino Linotype"/>
          <w:b/>
          <w:bCs/>
          <w:smallCaps/>
          <w:sz w:val="24"/>
        </w:rPr>
        <w:t xml:space="preserve">ΑΝ., </w:t>
      </w:r>
      <w:r w:rsidRPr="005B1D99">
        <w:rPr>
          <w:rFonts w:ascii="Palatino Linotype" w:hAnsi="Palatino Linotype"/>
          <w:i/>
          <w:iCs/>
          <w:sz w:val="24"/>
        </w:rPr>
        <w:t xml:space="preserve">Ελληνικόν Εκκλησιαστικόν Δίκαιον, </w:t>
      </w:r>
      <w:r w:rsidRPr="005B1D99">
        <w:rPr>
          <w:rFonts w:ascii="Palatino Linotype" w:hAnsi="Palatino Linotype"/>
          <w:sz w:val="24"/>
        </w:rPr>
        <w:t xml:space="preserve">Αθήναι </w:t>
      </w:r>
      <w:r w:rsidRPr="005B1D99">
        <w:rPr>
          <w:rFonts w:ascii="Palatino Linotype" w:hAnsi="Palatino Linotype"/>
          <w:sz w:val="24"/>
          <w:vertAlign w:val="superscript"/>
        </w:rPr>
        <w:t>2</w:t>
      </w:r>
      <w:r w:rsidRPr="005B1D99">
        <w:rPr>
          <w:rFonts w:ascii="Palatino Linotype" w:hAnsi="Palatino Linotype"/>
          <w:sz w:val="24"/>
        </w:rPr>
        <w:t>1965.</w:t>
      </w:r>
    </w:p>
    <w:p w:rsidR="00BE2284" w:rsidRPr="005B1D99" w:rsidRDefault="00BE2284" w:rsidP="00BE2284">
      <w:pPr>
        <w:ind w:left="567" w:right="374"/>
        <w:jc w:val="both"/>
        <w:rPr>
          <w:lang w:val="en-US"/>
        </w:rPr>
      </w:pPr>
      <w:r w:rsidRPr="005B1D99">
        <w:rPr>
          <w:b/>
          <w:bCs/>
          <w:smallCaps/>
        </w:rPr>
        <w:t>Χρυσανθου</w:t>
      </w:r>
      <w:r w:rsidRPr="005B1D99">
        <w:t xml:space="preserve">, Αρχιεπισκόπου Αθηνών, </w:t>
      </w:r>
      <w:r w:rsidRPr="005B1D99">
        <w:rPr>
          <w:i/>
          <w:iCs/>
        </w:rPr>
        <w:t>Το Βουλγαρικόν Σχίσμα, Άρθρα και μελέται Χρυσάνθου Αρχιεπισκόπου Αθηνών του από Τραπεζούντος 1911-1949</w:t>
      </w:r>
      <w:r w:rsidRPr="005B1D99">
        <w:t xml:space="preserve"> (ειμ. Γ</w:t>
      </w:r>
      <w:r w:rsidRPr="005B1D99">
        <w:rPr>
          <w:lang w:val="en-US"/>
        </w:rPr>
        <w:t xml:space="preserve">. </w:t>
      </w:r>
      <w:r w:rsidRPr="005B1D99">
        <w:t>Τασούδη</w:t>
      </w:r>
      <w:r w:rsidRPr="005B1D99">
        <w:rPr>
          <w:lang w:val="en-US"/>
        </w:rPr>
        <w:t xml:space="preserve">), </w:t>
      </w:r>
      <w:r w:rsidRPr="005B1D99">
        <w:t>Αθήναι</w:t>
      </w:r>
      <w:r w:rsidRPr="005B1D99">
        <w:rPr>
          <w:lang w:val="en-US"/>
        </w:rPr>
        <w:t xml:space="preserve"> 1977.</w:t>
      </w:r>
    </w:p>
    <w:p w:rsidR="00BE2284" w:rsidRPr="005B1D99" w:rsidRDefault="00BE2284" w:rsidP="00BE2284">
      <w:pPr>
        <w:ind w:left="567" w:right="374"/>
        <w:jc w:val="both"/>
        <w:rPr>
          <w:lang w:val="en-US"/>
        </w:rPr>
      </w:pPr>
      <w:r w:rsidRPr="005B1D99">
        <w:rPr>
          <w:b/>
          <w:bCs/>
          <w:smallCaps/>
          <w:lang w:val="en-US"/>
        </w:rPr>
        <w:lastRenderedPageBreak/>
        <w:t>Vassiliadis, P.,</w:t>
      </w:r>
      <w:r w:rsidRPr="005B1D99">
        <w:rPr>
          <w:lang w:val="en-US"/>
        </w:rPr>
        <w:t xml:space="preserve"> </w:t>
      </w:r>
      <w:r w:rsidRPr="005B1D99">
        <w:rPr>
          <w:i/>
          <w:iCs/>
          <w:lang w:val="en-US"/>
        </w:rPr>
        <w:t>Oikoumene and Theology</w:t>
      </w:r>
      <w:r w:rsidRPr="005B1D99">
        <w:rPr>
          <w:lang w:val="en-US"/>
        </w:rPr>
        <w:t>, Thessaloniki Paratiritis 1996.</w:t>
      </w:r>
    </w:p>
    <w:p w:rsidR="00BE2284" w:rsidRPr="005B1D99" w:rsidRDefault="00BE2284" w:rsidP="00BE2284">
      <w:pPr>
        <w:ind w:left="567" w:right="374"/>
        <w:jc w:val="both"/>
        <w:rPr>
          <w:lang w:val="en-US"/>
        </w:rPr>
      </w:pPr>
    </w:p>
    <w:p w:rsidR="002529ED" w:rsidRPr="002529ED" w:rsidRDefault="002529ED" w:rsidP="002529ED">
      <w:pPr>
        <w:shd w:val="clear" w:color="auto" w:fill="FFFFFF"/>
        <w:autoSpaceDE w:val="0"/>
        <w:autoSpaceDN w:val="0"/>
        <w:adjustRightInd w:val="0"/>
        <w:rPr>
          <w:lang w:val="en-US"/>
        </w:rPr>
      </w:pPr>
    </w:p>
    <w:p w:rsidR="002529ED" w:rsidRPr="002529ED" w:rsidRDefault="002529ED" w:rsidP="002529ED">
      <w:pPr>
        <w:pStyle w:val="1"/>
      </w:pPr>
      <w:r w:rsidRPr="002529ED">
        <w:t xml:space="preserve">ΕΠΙΜΕΤΡΟ ΒΙΒΛΟΣ ΚΑΙ ΚΟΡΑΝΙ </w:t>
      </w:r>
      <w:r>
        <w:t>– «ΝΑΖΩΡΑΙΟΙ» ΚΑΙ ΜΟΥΣΛΜΑΝΟΙ</w:t>
      </w:r>
    </w:p>
    <w:p w:rsidR="002529ED" w:rsidRPr="002529ED" w:rsidRDefault="002529ED" w:rsidP="002529ED">
      <w:pPr>
        <w:shd w:val="clear" w:color="auto" w:fill="FFFFFF"/>
        <w:autoSpaceDE w:val="0"/>
        <w:autoSpaceDN w:val="0"/>
        <w:adjustRightInd w:val="0"/>
        <w:jc w:val="center"/>
        <w:rPr>
          <w:b/>
          <w:color w:val="000000"/>
          <w:sz w:val="31"/>
          <w:szCs w:val="31"/>
        </w:rPr>
      </w:pPr>
      <w:r w:rsidRPr="002529ED">
        <w:rPr>
          <w:rFonts w:ascii="PalatinoLinotype-Roman" w:hAnsi="PalatinoLinotype-Roman"/>
          <w:b/>
        </w:rPr>
        <w:t>Γιοακίμ Γνίλκα, Χριστιανισμός και Ισλάμ, Μτφρ. Σ. Δεσπότης, Αθήνα: Ψυχογιός 2012</w:t>
      </w:r>
    </w:p>
    <w:p w:rsidR="002529ED" w:rsidRDefault="002529ED" w:rsidP="002529ED"/>
    <w:p w:rsidR="002529ED" w:rsidRDefault="002529ED" w:rsidP="002529ED">
      <w:r>
        <w:t xml:space="preserve">Εισαγωγικά Μεταφραστή </w:t>
      </w:r>
    </w:p>
    <w:p w:rsidR="002529ED" w:rsidRPr="00170C68" w:rsidRDefault="002529ED" w:rsidP="002529ED">
      <w:pPr>
        <w:jc w:val="both"/>
        <w:rPr>
          <w:rFonts w:ascii="Palatino Linotype" w:hAnsi="Palatino Linotype"/>
          <w:sz w:val="22"/>
          <w:szCs w:val="22"/>
        </w:rPr>
      </w:pPr>
      <w:r w:rsidRPr="00170C68">
        <w:rPr>
          <w:rFonts w:ascii="Palatino Linotype" w:hAnsi="Palatino Linotype"/>
          <w:sz w:val="22"/>
          <w:szCs w:val="22"/>
        </w:rPr>
        <w:t xml:space="preserve">Η καταστροφή των δίδυμων πύργων στις αρχές της τρίτης χιλιετηρίδας επανέφερε και πάλι στο προσκήνιο με δραματικό τρόπο το φαινόμενο </w:t>
      </w:r>
      <w:r w:rsidRPr="00170C68">
        <w:rPr>
          <w:rFonts w:ascii="Palatino Linotype" w:hAnsi="Palatino Linotype"/>
          <w:iCs/>
          <w:sz w:val="22"/>
          <w:szCs w:val="22"/>
        </w:rPr>
        <w:t xml:space="preserve">θρησκεία </w:t>
      </w:r>
      <w:r w:rsidRPr="00170C68">
        <w:rPr>
          <w:rFonts w:ascii="Palatino Linotype" w:hAnsi="Palatino Linotype"/>
          <w:sz w:val="22"/>
          <w:szCs w:val="22"/>
        </w:rPr>
        <w:t>και ιδιαιτέρως τη σχέση Χριστιανισμού και Ισλάμ. Πολλοί (κατευθυνόμενοι από την προπαγάνδα νεοσυντηρητικών κύκλων) έσπευσαν τρομοκρατημένοι να υιοθετήσουν το ιδεολόγημα «</w:t>
      </w:r>
      <w:r w:rsidRPr="00170C68">
        <w:rPr>
          <w:rFonts w:ascii="Palatino Linotype" w:hAnsi="Palatino Linotype"/>
          <w:iCs/>
          <w:sz w:val="22"/>
          <w:szCs w:val="22"/>
        </w:rPr>
        <w:t xml:space="preserve">υιοί του φωτός» της Δύσης </w:t>
      </w:r>
      <w:r w:rsidRPr="00170C68">
        <w:rPr>
          <w:rFonts w:ascii="Palatino Linotype" w:hAnsi="Palatino Linotype"/>
          <w:sz w:val="22"/>
          <w:szCs w:val="22"/>
        </w:rPr>
        <w:t>εναντίον των</w:t>
      </w:r>
      <w:r w:rsidRPr="00170C68">
        <w:rPr>
          <w:rFonts w:ascii="Palatino Linotype" w:hAnsi="Palatino Linotype"/>
          <w:iCs/>
          <w:sz w:val="22"/>
          <w:szCs w:val="22"/>
        </w:rPr>
        <w:t xml:space="preserve"> «υιών του σκότους» της Ανατολής</w:t>
      </w:r>
      <w:r w:rsidRPr="00981303">
        <w:rPr>
          <w:rFonts w:ascii="Palatino Linotype" w:hAnsi="Palatino Linotype"/>
          <w:iCs/>
          <w:sz w:val="22"/>
          <w:szCs w:val="22"/>
        </w:rPr>
        <w:t>,</w:t>
      </w:r>
      <w:r w:rsidRPr="00170C68">
        <w:rPr>
          <w:rFonts w:ascii="Palatino Linotype" w:hAnsi="Palatino Linotype"/>
          <w:sz w:val="22"/>
          <w:szCs w:val="22"/>
        </w:rPr>
        <w:t xml:space="preserve"> το οποίο όμως ήδη είχε «προκηρύξει» μία δεκαετία πριν ο Σάμουελ Χάντιγκτον. Οι</w:t>
      </w:r>
      <w:r w:rsidRPr="00170C68">
        <w:rPr>
          <w:rFonts w:ascii="Palatino Linotype" w:hAnsi="Palatino Linotype"/>
          <w:caps/>
          <w:sz w:val="22"/>
          <w:szCs w:val="22"/>
        </w:rPr>
        <w:t xml:space="preserve"> </w:t>
      </w:r>
      <w:r w:rsidRPr="00170C68">
        <w:rPr>
          <w:rFonts w:ascii="Palatino Linotype" w:hAnsi="Palatino Linotype"/>
          <w:sz w:val="22"/>
          <w:szCs w:val="22"/>
        </w:rPr>
        <w:t>καταστρεπτικές πολιτικοστρατιωτικές συνέπειες αυτού του Πολέμου απέδειξε ότι αυτή η πανάρχαιη υπεραπλουστευμένη μανιχαϊκή διάκριση του κόσμου σε καλό-κακό/ ιερό-βέβηλο/ καθαρό-ακάθαρτο δεν «ερμηνεύει» και κυρίως δε θεραπεύει (δε σώζει) την πολυσύνθετη πραγματικότητα. Υπήρξαν και οι ελάχιστοι οι οποίοι έσπευσαν να κτίσουν γέφυρες διαλόγου μεταξύ Χριστιανισμού και Ισλάμ, εδραζόμενες όχι στην καλή απλώς θέληση αλλά στην εις βάθος έρευνα  των απαρχών του δευτέρου. Προσπάθησαν έτσι να διακρίνουν όχι μόνον τι «είδους» Χριστιανισμό συναντά σήμερα το Ισλάμ (πρβλ. τις «</w:t>
      </w:r>
      <w:r w:rsidRPr="00170C68">
        <w:rPr>
          <w:rFonts w:ascii="Palatino Linotype" w:hAnsi="Palatino Linotype"/>
          <w:caps/>
          <w:sz w:val="22"/>
          <w:szCs w:val="22"/>
        </w:rPr>
        <w:t>σ</w:t>
      </w:r>
      <w:r w:rsidRPr="00170C68">
        <w:rPr>
          <w:rFonts w:ascii="Palatino Linotype" w:hAnsi="Palatino Linotype"/>
          <w:sz w:val="22"/>
          <w:szCs w:val="22"/>
        </w:rPr>
        <w:t>ταυροφορίες» της β’ αλλά και της … γ’ χιλιετηρίδος)</w:t>
      </w:r>
      <w:r w:rsidRPr="00981303">
        <w:rPr>
          <w:rFonts w:ascii="Palatino Linotype" w:hAnsi="Palatino Linotype"/>
          <w:sz w:val="22"/>
          <w:szCs w:val="22"/>
        </w:rPr>
        <w:t>,</w:t>
      </w:r>
      <w:r w:rsidRPr="00170C68">
        <w:rPr>
          <w:rFonts w:ascii="Palatino Linotype" w:hAnsi="Palatino Linotype"/>
          <w:sz w:val="22"/>
          <w:szCs w:val="22"/>
        </w:rPr>
        <w:t xml:space="preserve"> αλλά και ποιο Χριστιανισμό συνάντησε αρχικά ο Μωάμεθ και πόσο αυτός (ο </w:t>
      </w:r>
      <w:r w:rsidRPr="00170C68">
        <w:rPr>
          <w:rFonts w:ascii="Palatino Linotype" w:hAnsi="Palatino Linotype"/>
          <w:caps/>
          <w:sz w:val="22"/>
          <w:szCs w:val="22"/>
        </w:rPr>
        <w:t>χ</w:t>
      </w:r>
      <w:r w:rsidRPr="00170C68">
        <w:rPr>
          <w:rFonts w:ascii="Palatino Linotype" w:hAnsi="Palatino Linotype"/>
          <w:sz w:val="22"/>
          <w:szCs w:val="22"/>
        </w:rPr>
        <w:t xml:space="preserve">ριστιανισμός) επηρέασε την προσωπικότητα, τη διδασκαλία του αλλά και το Κοράνιο. «Ανακάλυψαν» έτσι τα ίχνη των </w:t>
      </w:r>
      <w:r w:rsidRPr="00170C68">
        <w:rPr>
          <w:rFonts w:ascii="Palatino Linotype" w:hAnsi="Palatino Linotype"/>
          <w:caps/>
          <w:sz w:val="22"/>
          <w:szCs w:val="22"/>
        </w:rPr>
        <w:t>ι</w:t>
      </w:r>
      <w:r w:rsidRPr="00170C68">
        <w:rPr>
          <w:rFonts w:ascii="Palatino Linotype" w:hAnsi="Palatino Linotype"/>
          <w:sz w:val="22"/>
          <w:szCs w:val="22"/>
        </w:rPr>
        <w:t>ουδαιοχριστιανών εκείνων που είχαν χαθεί μετά τα τέλη του 1</w:t>
      </w:r>
      <w:r w:rsidRPr="00170C68">
        <w:rPr>
          <w:rFonts w:ascii="Palatino Linotype" w:hAnsi="Palatino Linotype"/>
          <w:sz w:val="22"/>
          <w:szCs w:val="22"/>
          <w:vertAlign w:val="superscript"/>
        </w:rPr>
        <w:t>ου</w:t>
      </w:r>
      <w:r w:rsidRPr="00170C68">
        <w:rPr>
          <w:rFonts w:ascii="Palatino Linotype" w:hAnsi="Palatino Linotype"/>
          <w:sz w:val="22"/>
          <w:szCs w:val="22"/>
        </w:rPr>
        <w:t xml:space="preserve"> αι., όταν και καθιερώθηκε πλέον στην Εκκλησία το οικουμενικό κήρυγμα του Παύλου. </w:t>
      </w:r>
    </w:p>
    <w:p w:rsidR="002529ED" w:rsidRPr="00170C68" w:rsidRDefault="002529ED" w:rsidP="002529ED">
      <w:pPr>
        <w:jc w:val="both"/>
        <w:rPr>
          <w:rFonts w:ascii="Palatino Linotype" w:hAnsi="Palatino Linotype"/>
          <w:sz w:val="22"/>
          <w:szCs w:val="22"/>
        </w:rPr>
      </w:pPr>
    </w:p>
    <w:p w:rsidR="002529ED" w:rsidRPr="00922612" w:rsidRDefault="002529ED" w:rsidP="002529ED">
      <w:pPr>
        <w:jc w:val="both"/>
        <w:rPr>
          <w:rFonts w:ascii="Palatino Linotype" w:hAnsi="Palatino Linotype"/>
          <w:sz w:val="22"/>
          <w:szCs w:val="22"/>
          <w:lang w:val="de-DE"/>
        </w:rPr>
      </w:pPr>
      <w:r w:rsidRPr="00170C68">
        <w:rPr>
          <w:rFonts w:ascii="Palatino Linotype" w:hAnsi="Palatino Linotype"/>
          <w:sz w:val="22"/>
          <w:szCs w:val="22"/>
        </w:rPr>
        <w:t xml:space="preserve">Προϊόν αυτής της προσπάθειας είναι και το παρόν πόνημα, το οποίο συνιστά  </w:t>
      </w:r>
      <w:r>
        <w:rPr>
          <w:rFonts w:ascii="Palatino Linotype" w:hAnsi="Palatino Linotype"/>
          <w:sz w:val="22"/>
          <w:szCs w:val="22"/>
        </w:rPr>
        <w:t>σύνθεση</w:t>
      </w:r>
      <w:r w:rsidRPr="00170C68">
        <w:rPr>
          <w:rFonts w:ascii="Palatino Linotype" w:hAnsi="Palatino Linotype"/>
          <w:sz w:val="22"/>
          <w:szCs w:val="22"/>
        </w:rPr>
        <w:t xml:space="preserve"> δύο βιβλίων του διάσημου Γερμανού ρωμαιοκαθολικού Καινοδιαθηκολόγου </w:t>
      </w:r>
      <w:r w:rsidRPr="00170C68">
        <w:rPr>
          <w:rFonts w:ascii="Palatino Linotype" w:hAnsi="Palatino Linotype"/>
          <w:bCs/>
          <w:spacing w:val="20"/>
          <w:sz w:val="22"/>
          <w:szCs w:val="22"/>
        </w:rPr>
        <w:t>Γιοακίμ Γνίλκα</w:t>
      </w:r>
      <w:r w:rsidRPr="00170C68">
        <w:rPr>
          <w:rFonts w:ascii="Palatino Linotype" w:hAnsi="Palatino Linotype"/>
          <w:sz w:val="22"/>
          <w:szCs w:val="22"/>
        </w:rPr>
        <w:t xml:space="preserve"> (</w:t>
      </w:r>
      <w:r w:rsidRPr="00170C68">
        <w:rPr>
          <w:rFonts w:ascii="Palatino Linotype" w:hAnsi="Palatino Linotype"/>
          <w:sz w:val="22"/>
          <w:szCs w:val="22"/>
          <w:lang w:val="de-DE"/>
        </w:rPr>
        <w:t>Joachim</w:t>
      </w:r>
      <w:r w:rsidRPr="00170C68">
        <w:rPr>
          <w:rFonts w:ascii="Palatino Linotype" w:hAnsi="Palatino Linotype"/>
          <w:sz w:val="22"/>
          <w:szCs w:val="22"/>
        </w:rPr>
        <w:t xml:space="preserve"> </w:t>
      </w:r>
      <w:r w:rsidRPr="00170C68">
        <w:rPr>
          <w:rFonts w:ascii="Palatino Linotype" w:hAnsi="Palatino Linotype"/>
          <w:sz w:val="22"/>
          <w:szCs w:val="22"/>
          <w:lang w:val="de-DE"/>
        </w:rPr>
        <w:t>Gnilka</w:t>
      </w:r>
      <w:r w:rsidRPr="00170C68">
        <w:rPr>
          <w:rFonts w:ascii="Palatino Linotype" w:hAnsi="Palatino Linotype"/>
          <w:sz w:val="22"/>
          <w:szCs w:val="22"/>
        </w:rPr>
        <w:t>)</w:t>
      </w:r>
      <w:r w:rsidRPr="00170C68">
        <w:rPr>
          <w:rStyle w:val="af2"/>
          <w:rFonts w:cs="Arial"/>
          <w:b w:val="0"/>
          <w:sz w:val="22"/>
          <w:szCs w:val="22"/>
        </w:rPr>
        <w:t>. Πρόκειται για τα έργα:</w:t>
      </w:r>
      <w:r w:rsidRPr="00170C68">
        <w:rPr>
          <w:rStyle w:val="af2"/>
          <w:rFonts w:cs="Arial"/>
          <w:sz w:val="22"/>
          <w:szCs w:val="22"/>
        </w:rPr>
        <w:t xml:space="preserve"> </w:t>
      </w:r>
      <w:r>
        <w:rPr>
          <w:rStyle w:val="af2"/>
          <w:rFonts w:cs="Arial"/>
          <w:sz w:val="22"/>
          <w:szCs w:val="22"/>
        </w:rPr>
        <w:t xml:space="preserve">α) </w:t>
      </w:r>
      <w:r w:rsidRPr="00170C68">
        <w:rPr>
          <w:rFonts w:ascii="Palatino Linotype" w:hAnsi="Palatino Linotype"/>
          <w:bCs/>
          <w:i/>
          <w:sz w:val="22"/>
          <w:szCs w:val="22"/>
        </w:rPr>
        <w:t xml:space="preserve">Η Αγία Γραφή καὶ τὸ </w:t>
      </w:r>
      <w:r>
        <w:rPr>
          <w:rFonts w:ascii="Palatino Linotype" w:hAnsi="Palatino Linotype"/>
          <w:bCs/>
          <w:i/>
          <w:sz w:val="22"/>
          <w:szCs w:val="22"/>
        </w:rPr>
        <w:t>Κοράνι. Τι τα ενώνει και τι τα δ</w:t>
      </w:r>
      <w:r w:rsidRPr="00170C68">
        <w:rPr>
          <w:rFonts w:ascii="Palatino Linotype" w:hAnsi="Palatino Linotype"/>
          <w:bCs/>
          <w:i/>
          <w:sz w:val="22"/>
          <w:szCs w:val="22"/>
        </w:rPr>
        <w:t>ιακρίνει</w:t>
      </w:r>
      <w:r w:rsidRPr="00170C68">
        <w:rPr>
          <w:rFonts w:ascii="Palatino Linotype" w:hAnsi="Palatino Linotype"/>
          <w:b/>
          <w:bCs/>
          <w:sz w:val="22"/>
          <w:szCs w:val="22"/>
        </w:rPr>
        <w:t xml:space="preserve"> </w:t>
      </w:r>
      <w:r w:rsidRPr="00170C68">
        <w:rPr>
          <w:rFonts w:ascii="Palatino Linotype" w:hAnsi="Palatino Linotype"/>
          <w:sz w:val="22"/>
          <w:szCs w:val="22"/>
        </w:rPr>
        <w:t>(=</w:t>
      </w:r>
      <w:r w:rsidRPr="00170C68">
        <w:rPr>
          <w:rFonts w:ascii="Palatino Linotype" w:hAnsi="Palatino Linotype"/>
          <w:bCs/>
          <w:sz w:val="22"/>
          <w:szCs w:val="22"/>
        </w:rPr>
        <w:t xml:space="preserve"> </w:t>
      </w:r>
      <w:r w:rsidRPr="00170C68">
        <w:rPr>
          <w:rFonts w:ascii="Palatino Linotype" w:hAnsi="Palatino Linotype"/>
          <w:bCs/>
          <w:sz w:val="22"/>
          <w:szCs w:val="22"/>
          <w:lang w:val="de-DE"/>
        </w:rPr>
        <w:t>Bibel</w:t>
      </w:r>
      <w:r w:rsidRPr="00170C68">
        <w:rPr>
          <w:rFonts w:ascii="Palatino Linotype" w:hAnsi="Palatino Linotype"/>
          <w:bCs/>
          <w:sz w:val="22"/>
          <w:szCs w:val="22"/>
        </w:rPr>
        <w:t xml:space="preserve"> </w:t>
      </w:r>
      <w:r w:rsidRPr="00170C68">
        <w:rPr>
          <w:rFonts w:ascii="Palatino Linotype" w:hAnsi="Palatino Linotype"/>
          <w:bCs/>
          <w:sz w:val="22"/>
          <w:szCs w:val="22"/>
          <w:lang w:val="de-DE"/>
        </w:rPr>
        <w:t>und</w:t>
      </w:r>
      <w:r w:rsidRPr="00170C68">
        <w:rPr>
          <w:rFonts w:ascii="Palatino Linotype" w:hAnsi="Palatino Linotype"/>
          <w:bCs/>
          <w:sz w:val="22"/>
          <w:szCs w:val="22"/>
        </w:rPr>
        <w:t xml:space="preserve"> </w:t>
      </w:r>
      <w:r w:rsidRPr="00170C68">
        <w:rPr>
          <w:rFonts w:ascii="Palatino Linotype" w:hAnsi="Palatino Linotype"/>
          <w:bCs/>
          <w:sz w:val="22"/>
          <w:szCs w:val="22"/>
          <w:lang w:val="de-DE"/>
        </w:rPr>
        <w:t>Koran</w:t>
      </w:r>
      <w:r w:rsidRPr="00170C68">
        <w:rPr>
          <w:rFonts w:ascii="Palatino Linotype" w:hAnsi="Palatino Linotype"/>
          <w:sz w:val="22"/>
          <w:szCs w:val="22"/>
        </w:rPr>
        <w:t xml:space="preserve">: </w:t>
      </w:r>
      <w:r w:rsidRPr="00170C68">
        <w:rPr>
          <w:rFonts w:ascii="Palatino Linotype" w:hAnsi="Palatino Linotype"/>
          <w:sz w:val="22"/>
          <w:szCs w:val="22"/>
          <w:lang w:val="de-DE"/>
        </w:rPr>
        <w:t>was</w:t>
      </w:r>
      <w:r w:rsidRPr="00170C68">
        <w:rPr>
          <w:rFonts w:ascii="Palatino Linotype" w:hAnsi="Palatino Linotype"/>
          <w:sz w:val="22"/>
          <w:szCs w:val="22"/>
        </w:rPr>
        <w:t xml:space="preserve"> </w:t>
      </w:r>
      <w:r w:rsidRPr="00170C68">
        <w:rPr>
          <w:rFonts w:ascii="Palatino Linotype" w:hAnsi="Palatino Linotype"/>
          <w:sz w:val="22"/>
          <w:szCs w:val="22"/>
          <w:lang w:val="de-DE"/>
        </w:rPr>
        <w:t>sie</w:t>
      </w:r>
      <w:r w:rsidRPr="00170C68">
        <w:rPr>
          <w:rFonts w:ascii="Palatino Linotype" w:hAnsi="Palatino Linotype"/>
          <w:sz w:val="22"/>
          <w:szCs w:val="22"/>
        </w:rPr>
        <w:t xml:space="preserve"> </w:t>
      </w:r>
      <w:r w:rsidRPr="00170C68">
        <w:rPr>
          <w:rFonts w:ascii="Palatino Linotype" w:hAnsi="Palatino Linotype"/>
          <w:sz w:val="22"/>
          <w:szCs w:val="22"/>
          <w:lang w:val="de-DE"/>
        </w:rPr>
        <w:t>verbindet</w:t>
      </w:r>
      <w:r w:rsidRPr="00170C68">
        <w:rPr>
          <w:rFonts w:ascii="Palatino Linotype" w:hAnsi="Palatino Linotype"/>
          <w:sz w:val="22"/>
          <w:szCs w:val="22"/>
        </w:rPr>
        <w:t xml:space="preserve">, </w:t>
      </w:r>
      <w:r w:rsidRPr="00170C68">
        <w:rPr>
          <w:rFonts w:ascii="Palatino Linotype" w:hAnsi="Palatino Linotype"/>
          <w:sz w:val="22"/>
          <w:szCs w:val="22"/>
          <w:lang w:val="de-DE"/>
        </w:rPr>
        <w:t>was</w:t>
      </w:r>
      <w:r w:rsidRPr="00170C68">
        <w:rPr>
          <w:rFonts w:ascii="Palatino Linotype" w:hAnsi="Palatino Linotype"/>
          <w:sz w:val="22"/>
          <w:szCs w:val="22"/>
        </w:rPr>
        <w:t xml:space="preserve"> </w:t>
      </w:r>
      <w:r w:rsidRPr="00170C68">
        <w:rPr>
          <w:rFonts w:ascii="Palatino Linotype" w:hAnsi="Palatino Linotype"/>
          <w:sz w:val="22"/>
          <w:szCs w:val="22"/>
          <w:lang w:val="de-DE"/>
        </w:rPr>
        <w:t>sie</w:t>
      </w:r>
      <w:r w:rsidRPr="00170C68">
        <w:rPr>
          <w:rFonts w:ascii="Palatino Linotype" w:hAnsi="Palatino Linotype"/>
          <w:sz w:val="22"/>
          <w:szCs w:val="22"/>
        </w:rPr>
        <w:t xml:space="preserve"> </w:t>
      </w:r>
      <w:r w:rsidRPr="00170C68">
        <w:rPr>
          <w:rFonts w:ascii="Palatino Linotype" w:hAnsi="Palatino Linotype"/>
          <w:sz w:val="22"/>
          <w:szCs w:val="22"/>
          <w:lang w:val="de-DE"/>
        </w:rPr>
        <w:t>trennt</w:t>
      </w:r>
      <w:r w:rsidRPr="00170C68">
        <w:rPr>
          <w:rFonts w:ascii="Palatino Linotype" w:hAnsi="Palatino Linotype"/>
          <w:sz w:val="22"/>
          <w:szCs w:val="22"/>
        </w:rPr>
        <w:t xml:space="preserve">, </w:t>
      </w:r>
      <w:r w:rsidRPr="00170C68">
        <w:rPr>
          <w:rFonts w:ascii="Palatino Linotype" w:hAnsi="Palatino Linotype"/>
          <w:sz w:val="22"/>
          <w:szCs w:val="22"/>
          <w:lang w:val="de-DE"/>
        </w:rPr>
        <w:t>Freiburg</w:t>
      </w:r>
      <w:r w:rsidRPr="00170C68">
        <w:rPr>
          <w:rFonts w:ascii="Palatino Linotype" w:hAnsi="Palatino Linotype"/>
          <w:sz w:val="22"/>
          <w:szCs w:val="22"/>
        </w:rPr>
        <w:t xml:space="preserve"> </w:t>
      </w:r>
      <w:r w:rsidRPr="00170C68">
        <w:rPr>
          <w:rFonts w:ascii="Palatino Linotype" w:hAnsi="Palatino Linotype"/>
          <w:sz w:val="22"/>
          <w:szCs w:val="22"/>
          <w:lang w:val="de-DE"/>
        </w:rPr>
        <w:t>im</w:t>
      </w:r>
      <w:r w:rsidRPr="00170C68">
        <w:rPr>
          <w:rFonts w:ascii="Palatino Linotype" w:hAnsi="Palatino Linotype"/>
          <w:sz w:val="22"/>
          <w:szCs w:val="22"/>
        </w:rPr>
        <w:t xml:space="preserve"> </w:t>
      </w:r>
      <w:r w:rsidRPr="00170C68">
        <w:rPr>
          <w:rFonts w:ascii="Palatino Linotype" w:hAnsi="Palatino Linotype"/>
          <w:sz w:val="22"/>
          <w:szCs w:val="22"/>
          <w:lang w:val="de-DE"/>
        </w:rPr>
        <w:t>Breisgau</w:t>
      </w:r>
      <w:r w:rsidRPr="00170C68">
        <w:rPr>
          <w:rFonts w:ascii="Palatino Linotype" w:hAnsi="Palatino Linotype"/>
          <w:sz w:val="22"/>
          <w:szCs w:val="22"/>
        </w:rPr>
        <w:t xml:space="preserve">; </w:t>
      </w:r>
      <w:r w:rsidRPr="00170C68">
        <w:rPr>
          <w:rFonts w:ascii="Palatino Linotype" w:hAnsi="Palatino Linotype"/>
          <w:sz w:val="22"/>
          <w:szCs w:val="22"/>
          <w:lang w:val="de-DE"/>
        </w:rPr>
        <w:t>Basel</w:t>
      </w:r>
      <w:r w:rsidRPr="00170C68">
        <w:rPr>
          <w:rFonts w:ascii="Palatino Linotype" w:hAnsi="Palatino Linotype"/>
          <w:sz w:val="22"/>
          <w:szCs w:val="22"/>
        </w:rPr>
        <w:t xml:space="preserve">; </w:t>
      </w:r>
      <w:r w:rsidRPr="00170C68">
        <w:rPr>
          <w:rFonts w:ascii="Palatino Linotype" w:hAnsi="Palatino Linotype"/>
          <w:sz w:val="22"/>
          <w:szCs w:val="22"/>
          <w:lang w:val="de-DE"/>
        </w:rPr>
        <w:t>Wien</w:t>
      </w:r>
      <w:r w:rsidRPr="00170C68">
        <w:rPr>
          <w:rFonts w:ascii="Palatino Linotype" w:hAnsi="Palatino Linotype"/>
          <w:sz w:val="22"/>
          <w:szCs w:val="22"/>
        </w:rPr>
        <w:t xml:space="preserve">: </w:t>
      </w:r>
      <w:r w:rsidRPr="00170C68">
        <w:rPr>
          <w:rFonts w:ascii="Palatino Linotype" w:hAnsi="Palatino Linotype"/>
          <w:sz w:val="22"/>
          <w:szCs w:val="22"/>
          <w:lang w:val="de-DE"/>
        </w:rPr>
        <w:t>Herder</w:t>
      </w:r>
      <w:r w:rsidRPr="00170C68">
        <w:rPr>
          <w:rFonts w:ascii="Palatino Linotype" w:hAnsi="Palatino Linotype"/>
          <w:sz w:val="22"/>
          <w:szCs w:val="22"/>
        </w:rPr>
        <w:t>, 2007</w:t>
      </w:r>
      <w:r w:rsidRPr="00170C68">
        <w:rPr>
          <w:rFonts w:ascii="Palatino Linotype" w:hAnsi="Palatino Linotype"/>
          <w:sz w:val="22"/>
          <w:szCs w:val="22"/>
          <w:vertAlign w:val="superscript"/>
        </w:rPr>
        <w:t>6</w:t>
      </w:r>
      <w:r w:rsidRPr="00170C68">
        <w:rPr>
          <w:rFonts w:ascii="Palatino Linotype" w:hAnsi="Palatino Linotype"/>
          <w:sz w:val="22"/>
          <w:szCs w:val="22"/>
        </w:rPr>
        <w:t>)</w:t>
      </w:r>
      <w:r w:rsidRPr="00E8190F">
        <w:rPr>
          <w:rFonts w:ascii="Palatino Linotype" w:hAnsi="Palatino Linotype"/>
          <w:sz w:val="22"/>
          <w:szCs w:val="22"/>
        </w:rPr>
        <w:t xml:space="preserve">, </w:t>
      </w:r>
      <w:r>
        <w:rPr>
          <w:rFonts w:ascii="Palatino Linotype" w:hAnsi="Palatino Linotype"/>
          <w:sz w:val="22"/>
          <w:szCs w:val="22"/>
        </w:rPr>
        <w:t>το οποίο κυκλοφορείται ήδη σε έκτη έκδοση,</w:t>
      </w:r>
      <w:r w:rsidRPr="00170C68">
        <w:rPr>
          <w:rFonts w:ascii="Palatino Linotype" w:hAnsi="Palatino Linotype"/>
          <w:sz w:val="22"/>
          <w:szCs w:val="22"/>
        </w:rPr>
        <w:t xml:space="preserve"> και</w:t>
      </w:r>
      <w:r>
        <w:rPr>
          <w:rFonts w:ascii="Palatino Linotype" w:hAnsi="Palatino Linotype"/>
          <w:sz w:val="22"/>
          <w:szCs w:val="22"/>
        </w:rPr>
        <w:t xml:space="preserve"> β)</w:t>
      </w:r>
      <w:r w:rsidRPr="00170C68">
        <w:rPr>
          <w:rFonts w:ascii="Palatino Linotype" w:hAnsi="Palatino Linotype"/>
          <w:sz w:val="22"/>
          <w:szCs w:val="22"/>
        </w:rPr>
        <w:t xml:space="preserve">: </w:t>
      </w:r>
      <w:r w:rsidRPr="00170C68">
        <w:rPr>
          <w:rFonts w:ascii="Palatino Linotype" w:hAnsi="Palatino Linotype"/>
          <w:i/>
          <w:sz w:val="22"/>
          <w:szCs w:val="22"/>
        </w:rPr>
        <w:t>Οι „Ναζαρηνοὶ” καὶ τὸ Κοράνι. Μία</w:t>
      </w:r>
      <w:r w:rsidRPr="00170C68">
        <w:rPr>
          <w:rFonts w:ascii="Palatino Linotype" w:hAnsi="Palatino Linotype"/>
          <w:i/>
          <w:sz w:val="22"/>
          <w:szCs w:val="22"/>
          <w:lang w:val="de-DE"/>
        </w:rPr>
        <w:t xml:space="preserve"> </w:t>
      </w:r>
      <w:r w:rsidRPr="00170C68">
        <w:rPr>
          <w:rFonts w:ascii="Palatino Linotype" w:hAnsi="Palatino Linotype"/>
          <w:i/>
          <w:sz w:val="22"/>
          <w:szCs w:val="22"/>
        </w:rPr>
        <w:t>Έρευνα</w:t>
      </w:r>
      <w:r w:rsidRPr="00170C68">
        <w:rPr>
          <w:rFonts w:ascii="Palatino Linotype" w:hAnsi="Palatino Linotype"/>
          <w:i/>
          <w:sz w:val="22"/>
          <w:szCs w:val="22"/>
          <w:lang w:val="de-DE"/>
        </w:rPr>
        <w:t xml:space="preserve"> </w:t>
      </w:r>
      <w:r w:rsidRPr="00170C68">
        <w:rPr>
          <w:rFonts w:ascii="Palatino Linotype" w:hAnsi="Palatino Linotype"/>
          <w:i/>
          <w:sz w:val="22"/>
          <w:szCs w:val="22"/>
        </w:rPr>
        <w:t>σχετικά</w:t>
      </w:r>
      <w:r w:rsidRPr="00170C68">
        <w:rPr>
          <w:rFonts w:ascii="Palatino Linotype" w:hAnsi="Palatino Linotype"/>
          <w:i/>
          <w:sz w:val="22"/>
          <w:szCs w:val="22"/>
          <w:lang w:val="de-DE"/>
        </w:rPr>
        <w:t xml:space="preserve"> </w:t>
      </w:r>
      <w:r w:rsidRPr="00170C68">
        <w:rPr>
          <w:rFonts w:ascii="Palatino Linotype" w:hAnsi="Palatino Linotype"/>
          <w:i/>
          <w:sz w:val="22"/>
          <w:szCs w:val="22"/>
        </w:rPr>
        <w:t>με</w:t>
      </w:r>
      <w:r w:rsidRPr="00170C68">
        <w:rPr>
          <w:rFonts w:ascii="Palatino Linotype" w:hAnsi="Palatino Linotype"/>
          <w:i/>
          <w:sz w:val="22"/>
          <w:szCs w:val="22"/>
          <w:lang w:val="de-DE"/>
        </w:rPr>
        <w:t xml:space="preserve"> </w:t>
      </w:r>
      <w:r w:rsidRPr="00170C68">
        <w:rPr>
          <w:rFonts w:ascii="Palatino Linotype" w:hAnsi="Palatino Linotype"/>
          <w:i/>
          <w:sz w:val="22"/>
          <w:szCs w:val="22"/>
        </w:rPr>
        <w:t>τα</w:t>
      </w:r>
      <w:r w:rsidRPr="00170C68">
        <w:rPr>
          <w:rFonts w:ascii="Palatino Linotype" w:hAnsi="Palatino Linotype"/>
          <w:i/>
          <w:sz w:val="22"/>
          <w:szCs w:val="22"/>
          <w:lang w:val="de-DE"/>
        </w:rPr>
        <w:t xml:space="preserve"> </w:t>
      </w:r>
      <w:r w:rsidRPr="00170C68">
        <w:rPr>
          <w:rFonts w:ascii="Palatino Linotype" w:hAnsi="Palatino Linotype"/>
          <w:i/>
          <w:sz w:val="22"/>
          <w:szCs w:val="22"/>
        </w:rPr>
        <w:t>ίχνη</w:t>
      </w:r>
      <w:r w:rsidRPr="00170C68">
        <w:rPr>
          <w:rFonts w:ascii="Palatino Linotype" w:hAnsi="Palatino Linotype"/>
          <w:i/>
          <w:sz w:val="22"/>
          <w:szCs w:val="22"/>
          <w:lang w:val="de-DE"/>
        </w:rPr>
        <w:t xml:space="preserve"> </w:t>
      </w:r>
      <w:r w:rsidRPr="00170C68">
        <w:rPr>
          <w:rFonts w:ascii="Palatino Linotype" w:hAnsi="Palatino Linotype"/>
          <w:i/>
          <w:sz w:val="22"/>
          <w:szCs w:val="22"/>
        </w:rPr>
        <w:t>τους</w:t>
      </w:r>
      <w:r w:rsidRPr="00170C68">
        <w:rPr>
          <w:rFonts w:ascii="Palatino Linotype" w:hAnsi="Palatino Linotype"/>
          <w:i/>
          <w:sz w:val="22"/>
          <w:szCs w:val="22"/>
          <w:lang w:val="de-DE"/>
        </w:rPr>
        <w:t xml:space="preserve"> </w:t>
      </w:r>
      <w:r w:rsidRPr="00170C68">
        <w:rPr>
          <w:rStyle w:val="af2"/>
          <w:rFonts w:cs="Arial"/>
          <w:sz w:val="22"/>
          <w:szCs w:val="22"/>
          <w:lang w:val="de-DE"/>
        </w:rPr>
        <w:t xml:space="preserve"> </w:t>
      </w:r>
      <w:r w:rsidRPr="00170C68">
        <w:rPr>
          <w:rStyle w:val="af2"/>
          <w:rFonts w:cs="Arial"/>
          <w:b w:val="0"/>
          <w:sz w:val="22"/>
          <w:szCs w:val="22"/>
          <w:lang w:val="de-DE"/>
        </w:rPr>
        <w:t>(</w:t>
      </w:r>
      <w:r w:rsidRPr="00170C68">
        <w:rPr>
          <w:rFonts w:ascii="Palatino Linotype" w:hAnsi="Palatino Linotype"/>
          <w:sz w:val="22"/>
          <w:szCs w:val="22"/>
          <w:lang w:val="de-DE"/>
        </w:rPr>
        <w:t xml:space="preserve">Die Nazarener und der Koran: eine Spurensuche, Freiburg im Breisgau; Basel; Wien: Herder, 2007). </w:t>
      </w:r>
    </w:p>
    <w:p w:rsidR="002529ED" w:rsidRPr="00922612" w:rsidRDefault="002529ED" w:rsidP="002529ED">
      <w:pPr>
        <w:jc w:val="both"/>
        <w:rPr>
          <w:rFonts w:ascii="Palatino Linotype" w:hAnsi="Palatino Linotype"/>
          <w:sz w:val="22"/>
          <w:szCs w:val="22"/>
          <w:lang w:val="de-DE"/>
        </w:rPr>
      </w:pPr>
    </w:p>
    <w:p w:rsidR="002529ED" w:rsidRDefault="002529ED" w:rsidP="002529ED">
      <w:pPr>
        <w:jc w:val="both"/>
        <w:rPr>
          <w:rFonts w:ascii="Palatino Linotype" w:hAnsi="Palatino Linotype"/>
          <w:sz w:val="22"/>
          <w:szCs w:val="22"/>
        </w:rPr>
      </w:pPr>
      <w:r>
        <w:rPr>
          <w:rFonts w:ascii="Palatino Linotype" w:hAnsi="Palatino Linotype"/>
          <w:sz w:val="22"/>
          <w:szCs w:val="22"/>
        </w:rPr>
        <w:t xml:space="preserve">Η συνάντηση με το Ισλάμ </w:t>
      </w:r>
      <w:r w:rsidRPr="00170C68">
        <w:rPr>
          <w:rFonts w:ascii="Palatino Linotype" w:hAnsi="Palatino Linotype"/>
          <w:sz w:val="22"/>
          <w:szCs w:val="22"/>
        </w:rPr>
        <w:t xml:space="preserve">είναι εξαιρετικά επίκαιρη στις ημέρες μας ιδιαίτερα στον ελλαδικό χώρο, αφού είναι γνωστό ότι κατά την τελευταία εικοσαετία αναζήτησαν στην πατρίδα μας καταφύγιο αρκετοί συνάνθρωποί μας από την Ανατολή, οι οποίοι θρησκευτικά και πολιτιστικά ανήκουν </w:t>
      </w:r>
      <w:r>
        <w:rPr>
          <w:rFonts w:ascii="Palatino Linotype" w:hAnsi="Palatino Linotype"/>
          <w:sz w:val="22"/>
          <w:szCs w:val="22"/>
        </w:rPr>
        <w:t>σε αυτό (</w:t>
      </w:r>
      <w:r w:rsidRPr="00170C68">
        <w:rPr>
          <w:rFonts w:ascii="Palatino Linotype" w:hAnsi="Palatino Linotype"/>
          <w:sz w:val="22"/>
          <w:szCs w:val="22"/>
        </w:rPr>
        <w:t>στο Ισλάμ</w:t>
      </w:r>
      <w:r>
        <w:rPr>
          <w:rFonts w:ascii="Palatino Linotype" w:hAnsi="Palatino Linotype"/>
          <w:sz w:val="22"/>
          <w:szCs w:val="22"/>
        </w:rPr>
        <w:t>)</w:t>
      </w:r>
      <w:r w:rsidRPr="00170C68">
        <w:rPr>
          <w:rFonts w:ascii="Palatino Linotype" w:hAnsi="Palatino Linotype"/>
          <w:sz w:val="22"/>
          <w:szCs w:val="22"/>
        </w:rPr>
        <w:t>. Ήδη σε αρκετά σχολεία του κέντρου της Αθήνας</w:t>
      </w:r>
      <w:r>
        <w:rPr>
          <w:rFonts w:ascii="Palatino Linotype" w:hAnsi="Palatino Linotype"/>
          <w:sz w:val="22"/>
          <w:szCs w:val="22"/>
        </w:rPr>
        <w:t>,</w:t>
      </w:r>
      <w:r w:rsidRPr="00170C68">
        <w:rPr>
          <w:rFonts w:ascii="Palatino Linotype" w:hAnsi="Palatino Linotype"/>
          <w:sz w:val="22"/>
          <w:szCs w:val="22"/>
        </w:rPr>
        <w:t xml:space="preserve"> η πλειονότητα των μαθητών είναι πλέον παιδιά μουσουλμανικών οικογενειών. Προκειμένου να ακουστεί το ευαγγέλιο της ελπίδας και της ανάστασης σε όλους αυτούς τους ανθρώπους είναι ανάγκη να διαλεχθούμε</w:t>
      </w:r>
      <w:r>
        <w:rPr>
          <w:rFonts w:ascii="Palatino Linotype" w:hAnsi="Palatino Linotype"/>
          <w:sz w:val="22"/>
          <w:szCs w:val="22"/>
        </w:rPr>
        <w:t>/να συν-</w:t>
      </w:r>
      <w:r w:rsidRPr="00E8190F">
        <w:rPr>
          <w:rFonts w:ascii="Palatino Linotype" w:hAnsi="Palatino Linotype"/>
          <w:i/>
          <w:sz w:val="22"/>
          <w:szCs w:val="22"/>
        </w:rPr>
        <w:t>ομιλήσουμ</w:t>
      </w:r>
      <w:r>
        <w:rPr>
          <w:rFonts w:ascii="Palatino Linotype" w:hAnsi="Palatino Linotype"/>
          <w:sz w:val="22"/>
          <w:szCs w:val="22"/>
        </w:rPr>
        <w:t>ε</w:t>
      </w:r>
      <w:r w:rsidRPr="00170C68">
        <w:rPr>
          <w:rFonts w:ascii="Palatino Linotype" w:hAnsi="Palatino Linotype"/>
          <w:sz w:val="22"/>
          <w:szCs w:val="22"/>
        </w:rPr>
        <w:t xml:space="preserve"> μαζί τους, έχοντας από πριν κατανοήσει τι μας ενώνει μαζί τους και τι μας χωρίζει, μακριά από τους φανατισμούς και προκαταλήψεις που έχει συσσωρεύσει το παρελθόν. </w:t>
      </w:r>
    </w:p>
    <w:p w:rsidR="002529ED" w:rsidRDefault="002529ED" w:rsidP="002529ED">
      <w:pPr>
        <w:jc w:val="both"/>
        <w:rPr>
          <w:rFonts w:ascii="Palatino Linotype" w:hAnsi="Palatino Linotype"/>
          <w:sz w:val="22"/>
          <w:szCs w:val="22"/>
        </w:rPr>
      </w:pPr>
    </w:p>
    <w:p w:rsidR="002529ED" w:rsidRDefault="002529ED" w:rsidP="002529ED">
      <w:pPr>
        <w:jc w:val="both"/>
        <w:rPr>
          <w:rFonts w:ascii="Palatino Linotype" w:hAnsi="Palatino Linotype"/>
          <w:sz w:val="22"/>
          <w:szCs w:val="22"/>
        </w:rPr>
      </w:pPr>
      <w:r w:rsidRPr="00170C68">
        <w:rPr>
          <w:rFonts w:ascii="Palatino Linotype" w:hAnsi="Palatino Linotype"/>
          <w:sz w:val="22"/>
          <w:szCs w:val="22"/>
        </w:rPr>
        <w:t>Αυτό επιτυγχάνεται με ένα μοναδικό τρόπο στο πρώτο μέρος αυτού του πονήματος όπου επιχειρείται μία σύγκριση της Αγίας Γραφής και του Κορανίου πάνω σε μια ποικιλία θεμάτων πίστεως και</w:t>
      </w:r>
      <w:r>
        <w:rPr>
          <w:rFonts w:ascii="Palatino Linotype" w:hAnsi="Palatino Linotype"/>
          <w:sz w:val="22"/>
          <w:szCs w:val="22"/>
        </w:rPr>
        <w:t xml:space="preserve"> ήθους. Επιπλέον μέσω αυτής της παράλληλης ανά-</w:t>
      </w:r>
      <w:r w:rsidRPr="00981303">
        <w:rPr>
          <w:rFonts w:ascii="Palatino Linotype" w:hAnsi="Palatino Linotype"/>
          <w:i/>
          <w:sz w:val="22"/>
          <w:szCs w:val="22"/>
        </w:rPr>
        <w:t>γνωσης</w:t>
      </w:r>
      <w:r>
        <w:rPr>
          <w:rFonts w:ascii="Palatino Linotype" w:hAnsi="Palatino Linotype"/>
          <w:sz w:val="22"/>
          <w:szCs w:val="22"/>
        </w:rPr>
        <w:t xml:space="preserve"> </w:t>
      </w:r>
      <w:r w:rsidRPr="00170C68">
        <w:rPr>
          <w:rFonts w:ascii="Palatino Linotype" w:hAnsi="Palatino Linotype"/>
          <w:sz w:val="22"/>
          <w:szCs w:val="22"/>
        </w:rPr>
        <w:t xml:space="preserve">επιτυγχάνεται και κάτι άλλο πολύ βασικό: </w:t>
      </w:r>
      <w:r>
        <w:rPr>
          <w:rFonts w:ascii="Palatino Linotype" w:hAnsi="Palatino Linotype"/>
          <w:sz w:val="22"/>
          <w:szCs w:val="22"/>
        </w:rPr>
        <w:t xml:space="preserve">συνειδητοποιεί </w:t>
      </w:r>
      <w:r w:rsidRPr="00170C68">
        <w:rPr>
          <w:rFonts w:ascii="Palatino Linotype" w:hAnsi="Palatino Linotype"/>
          <w:sz w:val="22"/>
          <w:szCs w:val="22"/>
        </w:rPr>
        <w:t xml:space="preserve">ο χριστιανός αναγνώστης την αξία βασικών σημείων της </w:t>
      </w:r>
      <w:r>
        <w:rPr>
          <w:rFonts w:ascii="Palatino Linotype" w:hAnsi="Palatino Linotype"/>
          <w:sz w:val="22"/>
          <w:szCs w:val="22"/>
        </w:rPr>
        <w:t xml:space="preserve">δικής του </w:t>
      </w:r>
      <w:r w:rsidRPr="00170C68">
        <w:rPr>
          <w:rFonts w:ascii="Palatino Linotype" w:hAnsi="Palatino Linotype"/>
          <w:sz w:val="22"/>
          <w:szCs w:val="22"/>
        </w:rPr>
        <w:t>π</w:t>
      </w:r>
      <w:r>
        <w:rPr>
          <w:rFonts w:ascii="Palatino Linotype" w:hAnsi="Palatino Linotype"/>
          <w:sz w:val="22"/>
          <w:szCs w:val="22"/>
        </w:rPr>
        <w:t>ίστης,</w:t>
      </w:r>
      <w:r w:rsidRPr="00170C68">
        <w:rPr>
          <w:rFonts w:ascii="Palatino Linotype" w:hAnsi="Palatino Linotype"/>
          <w:sz w:val="22"/>
          <w:szCs w:val="22"/>
        </w:rPr>
        <w:t xml:space="preserve"> τα οποία  προηγουμένως απλώς «προσπερνού</w:t>
      </w:r>
      <w:r>
        <w:rPr>
          <w:rFonts w:ascii="Palatino Linotype" w:hAnsi="Palatino Linotype"/>
          <w:sz w:val="22"/>
          <w:szCs w:val="22"/>
        </w:rPr>
        <w:t xml:space="preserve">σε» ως ακατανόητα δόγματα </w:t>
      </w:r>
      <w:r w:rsidRPr="00170C68">
        <w:rPr>
          <w:rFonts w:ascii="Palatino Linotype" w:hAnsi="Palatino Linotype"/>
          <w:sz w:val="22"/>
          <w:szCs w:val="22"/>
        </w:rPr>
        <w:t>χωρίς προεκτάσεις στην καθημερινότητά του</w:t>
      </w:r>
      <w:r>
        <w:rPr>
          <w:rFonts w:ascii="Palatino Linotype" w:hAnsi="Palatino Linotype"/>
          <w:sz w:val="22"/>
          <w:szCs w:val="22"/>
        </w:rPr>
        <w:t xml:space="preserve">. </w:t>
      </w:r>
      <w:r w:rsidRPr="00D56D95">
        <w:rPr>
          <w:rFonts w:ascii="Palatino Linotype" w:hAnsi="Palatino Linotype"/>
          <w:caps/>
          <w:sz w:val="22"/>
          <w:szCs w:val="22"/>
        </w:rPr>
        <w:t>τ</w:t>
      </w:r>
      <w:r>
        <w:rPr>
          <w:rFonts w:ascii="Palatino Linotype" w:hAnsi="Palatino Linotype"/>
          <w:sz w:val="22"/>
          <w:szCs w:val="22"/>
        </w:rPr>
        <w:t>έτοια σημεία είναι η</w:t>
      </w:r>
      <w:r w:rsidRPr="00170C68">
        <w:rPr>
          <w:rFonts w:ascii="Palatino Linotype" w:hAnsi="Palatino Linotype"/>
          <w:sz w:val="22"/>
          <w:szCs w:val="22"/>
        </w:rPr>
        <w:t xml:space="preserve"> </w:t>
      </w:r>
      <w:r>
        <w:rPr>
          <w:rFonts w:ascii="Palatino Linotype" w:hAnsi="Palatino Linotype"/>
          <w:sz w:val="22"/>
          <w:szCs w:val="22"/>
        </w:rPr>
        <w:t xml:space="preserve">προσκύνηση όχι ενός μονοκράτορα Θεού αλλά της Αγ. </w:t>
      </w:r>
      <w:r>
        <w:rPr>
          <w:rFonts w:ascii="Palatino Linotype" w:hAnsi="Palatino Linotype"/>
          <w:sz w:val="22"/>
          <w:szCs w:val="22"/>
        </w:rPr>
        <w:lastRenderedPageBreak/>
        <w:t>Τριάδος (τριών Προσώπων τα οποία συνδέονται μεταξύ τους με την τέλεια αγάπη</w:t>
      </w:r>
      <w:r w:rsidRPr="00377AAF">
        <w:rPr>
          <w:rFonts w:ascii="Palatino Linotype" w:hAnsi="Palatino Linotype"/>
          <w:sz w:val="22"/>
          <w:szCs w:val="22"/>
        </w:rPr>
        <w:t>,</w:t>
      </w:r>
      <w:r>
        <w:rPr>
          <w:rFonts w:ascii="Palatino Linotype" w:hAnsi="Palatino Linotype"/>
          <w:sz w:val="22"/>
          <w:szCs w:val="22"/>
        </w:rPr>
        <w:t xml:space="preserve"> χωρίς να απεμπολείται η ελευθερία και η ιδιοπροσωπία τους), η </w:t>
      </w:r>
      <w:r w:rsidRPr="00170C68">
        <w:rPr>
          <w:rFonts w:ascii="Palatino Linotype" w:hAnsi="Palatino Linotype"/>
          <w:sz w:val="22"/>
          <w:szCs w:val="22"/>
        </w:rPr>
        <w:t>αξία της δημιουργίας κάθε ανθρώπου</w:t>
      </w:r>
      <w:r>
        <w:rPr>
          <w:rFonts w:ascii="Palatino Linotype" w:hAnsi="Palatino Linotype"/>
          <w:sz w:val="22"/>
          <w:szCs w:val="22"/>
        </w:rPr>
        <w:t xml:space="preserve"> (ανεξάρτητα από τη φυλή και το φύλο του)</w:t>
      </w:r>
      <w:r w:rsidRPr="00170C68">
        <w:rPr>
          <w:rFonts w:ascii="Palatino Linotype" w:hAnsi="Palatino Linotype"/>
          <w:sz w:val="22"/>
          <w:szCs w:val="22"/>
        </w:rPr>
        <w:t xml:space="preserve"> </w:t>
      </w:r>
      <w:r w:rsidRPr="00377AAF">
        <w:rPr>
          <w:rFonts w:ascii="Palatino Linotype" w:hAnsi="Palatino Linotype"/>
          <w:i/>
          <w:sz w:val="22"/>
          <w:szCs w:val="22"/>
        </w:rPr>
        <w:t>κατ’ εικόνα Αυτού</w:t>
      </w:r>
      <w:r>
        <w:rPr>
          <w:rFonts w:ascii="Palatino Linotype" w:hAnsi="Palatino Linotype"/>
          <w:sz w:val="22"/>
          <w:szCs w:val="22"/>
        </w:rPr>
        <w:t xml:space="preserve"> ακριβώς του τριαδικού </w:t>
      </w:r>
      <w:r w:rsidRPr="00170C68">
        <w:rPr>
          <w:rFonts w:ascii="Palatino Linotype" w:hAnsi="Palatino Linotype"/>
          <w:sz w:val="22"/>
          <w:szCs w:val="22"/>
        </w:rPr>
        <w:t>Θεο</w:t>
      </w:r>
      <w:r>
        <w:rPr>
          <w:rFonts w:ascii="Palatino Linotype" w:hAnsi="Palatino Linotype"/>
          <w:sz w:val="22"/>
          <w:szCs w:val="22"/>
        </w:rPr>
        <w:t xml:space="preserve">ύ, </w:t>
      </w:r>
      <w:r w:rsidRPr="00170C68">
        <w:rPr>
          <w:rFonts w:ascii="Palatino Linotype" w:hAnsi="Palatino Linotype"/>
          <w:sz w:val="22"/>
          <w:szCs w:val="22"/>
        </w:rPr>
        <w:t xml:space="preserve">η σημασία </w:t>
      </w:r>
      <w:r>
        <w:rPr>
          <w:rFonts w:ascii="Palatino Linotype" w:hAnsi="Palatino Linotype"/>
          <w:sz w:val="22"/>
          <w:szCs w:val="22"/>
        </w:rPr>
        <w:t>της σάρκωσης του Υιού του Θεού, του Σταυρού και της Ανάστασή</w:t>
      </w:r>
      <w:r w:rsidRPr="00170C68">
        <w:rPr>
          <w:rFonts w:ascii="Palatino Linotype" w:hAnsi="Palatino Linotype"/>
          <w:sz w:val="22"/>
          <w:szCs w:val="22"/>
        </w:rPr>
        <w:t>ς</w:t>
      </w:r>
      <w:r>
        <w:rPr>
          <w:rFonts w:ascii="Palatino Linotype" w:hAnsi="Palatino Linotype"/>
          <w:sz w:val="22"/>
          <w:szCs w:val="22"/>
        </w:rPr>
        <w:t xml:space="preserve"> Του</w:t>
      </w:r>
      <w:r w:rsidRPr="00170C68">
        <w:rPr>
          <w:rFonts w:ascii="Palatino Linotype" w:hAnsi="Palatino Linotype"/>
          <w:sz w:val="22"/>
          <w:szCs w:val="22"/>
        </w:rPr>
        <w:t>, το γεγονός ότι για το Χριστιανισμό τα Έσχατα έχουν ήδη ανατείλει στην Ιστορία και τον Κ</w:t>
      </w:r>
      <w:r>
        <w:rPr>
          <w:rFonts w:ascii="Palatino Linotype" w:hAnsi="Palatino Linotype"/>
          <w:sz w:val="22"/>
          <w:szCs w:val="22"/>
        </w:rPr>
        <w:t>όσμο</w:t>
      </w:r>
      <w:r w:rsidRPr="00170C68">
        <w:rPr>
          <w:rFonts w:ascii="Palatino Linotype" w:hAnsi="Palatino Linotype"/>
          <w:sz w:val="22"/>
          <w:szCs w:val="22"/>
        </w:rPr>
        <w:t xml:space="preserve">, </w:t>
      </w:r>
      <w:r w:rsidRPr="00F944F9">
        <w:rPr>
          <w:rFonts w:ascii="Palatino Linotype" w:hAnsi="Palatino Linotype"/>
          <w:i/>
          <w:sz w:val="22"/>
          <w:szCs w:val="22"/>
        </w:rPr>
        <w:t>εδώ και τώρα</w:t>
      </w:r>
      <w:r>
        <w:rPr>
          <w:rFonts w:ascii="Palatino Linotype" w:hAnsi="Palatino Linotype"/>
          <w:sz w:val="22"/>
          <w:szCs w:val="22"/>
        </w:rPr>
        <w:t>, προσφέροντας</w:t>
      </w:r>
      <w:r w:rsidRPr="00170C68">
        <w:rPr>
          <w:rFonts w:ascii="Palatino Linotype" w:hAnsi="Palatino Linotype"/>
          <w:sz w:val="22"/>
          <w:szCs w:val="22"/>
        </w:rPr>
        <w:t xml:space="preserve"> άλλη</w:t>
      </w:r>
      <w:r w:rsidRPr="00377AAF">
        <w:rPr>
          <w:rFonts w:ascii="Palatino Linotype" w:hAnsi="Palatino Linotype"/>
          <w:sz w:val="22"/>
          <w:szCs w:val="22"/>
        </w:rPr>
        <w:t>,</w:t>
      </w:r>
      <w:r w:rsidRPr="00170C68">
        <w:rPr>
          <w:rFonts w:ascii="Palatino Linotype" w:hAnsi="Palatino Linotype"/>
          <w:sz w:val="22"/>
          <w:szCs w:val="22"/>
        </w:rPr>
        <w:t xml:space="preserve"> </w:t>
      </w:r>
      <w:r>
        <w:rPr>
          <w:rFonts w:ascii="Palatino Linotype" w:hAnsi="Palatino Linotype"/>
          <w:sz w:val="22"/>
          <w:szCs w:val="22"/>
        </w:rPr>
        <w:t>καθολική και οικουμενική</w:t>
      </w:r>
      <w:r w:rsidRPr="00377AAF">
        <w:rPr>
          <w:rFonts w:ascii="Palatino Linotype" w:hAnsi="Palatino Linotype"/>
          <w:sz w:val="22"/>
          <w:szCs w:val="22"/>
        </w:rPr>
        <w:t>,</w:t>
      </w:r>
      <w:r>
        <w:rPr>
          <w:rFonts w:ascii="Palatino Linotype" w:hAnsi="Palatino Linotype"/>
          <w:sz w:val="22"/>
          <w:szCs w:val="22"/>
        </w:rPr>
        <w:t xml:space="preserve"> </w:t>
      </w:r>
      <w:r w:rsidRPr="00170C68">
        <w:rPr>
          <w:rFonts w:ascii="Palatino Linotype" w:hAnsi="Palatino Linotype"/>
          <w:sz w:val="22"/>
          <w:szCs w:val="22"/>
        </w:rPr>
        <w:t>οπτική και προοπτική στα πρόσωπα</w:t>
      </w:r>
      <w:r>
        <w:rPr>
          <w:rFonts w:ascii="Palatino Linotype" w:hAnsi="Palatino Linotype"/>
          <w:sz w:val="22"/>
          <w:szCs w:val="22"/>
        </w:rPr>
        <w:t xml:space="preserve"> και στα πρ</w:t>
      </w:r>
      <w:r w:rsidRPr="00170C68">
        <w:rPr>
          <w:rFonts w:ascii="Palatino Linotype" w:hAnsi="Palatino Linotype"/>
          <w:sz w:val="22"/>
          <w:szCs w:val="22"/>
        </w:rPr>
        <w:t>άγματα.</w:t>
      </w:r>
      <w:r>
        <w:rPr>
          <w:rFonts w:ascii="Palatino Linotype" w:hAnsi="Palatino Linotype"/>
          <w:sz w:val="22"/>
          <w:szCs w:val="22"/>
        </w:rPr>
        <w:t xml:space="preserve"> Μια τέτοια μαρτυρία της Ορθοδοξίας δίνει επί αρκετά χρόνια στην Αλβανία ο Αρχιεπίσκοπος αυτής κ. Αναστάσιος Γιαννουλάτος.</w:t>
      </w:r>
    </w:p>
    <w:p w:rsidR="002529ED" w:rsidRPr="00170C68" w:rsidRDefault="002529ED" w:rsidP="002529ED">
      <w:pPr>
        <w:jc w:val="both"/>
        <w:rPr>
          <w:rFonts w:ascii="Palatino Linotype" w:hAnsi="Palatino Linotype"/>
          <w:sz w:val="22"/>
          <w:szCs w:val="22"/>
        </w:rPr>
      </w:pPr>
    </w:p>
    <w:p w:rsidR="002529ED" w:rsidRDefault="002529ED" w:rsidP="002529ED">
      <w:pPr>
        <w:jc w:val="both"/>
        <w:rPr>
          <w:rFonts w:ascii="Palatino Linotype" w:hAnsi="Palatino Linotype"/>
          <w:sz w:val="22"/>
          <w:szCs w:val="22"/>
        </w:rPr>
      </w:pPr>
      <w:r w:rsidRPr="00D56D95">
        <w:rPr>
          <w:rFonts w:ascii="Palatino Linotype" w:hAnsi="Palatino Linotype"/>
          <w:sz w:val="22"/>
          <w:szCs w:val="22"/>
        </w:rPr>
        <w:t xml:space="preserve">Στο δεύτερο μέρος αυτής της μελέτης ανιχνεύονται και μάλιστα με τολμηρό τρόπο οι επιδράσεις που ασκήθηκαν στον Μωάμεθ και στο Κοράνιο από τον Ιουδαϊσμό </w:t>
      </w:r>
      <w:r>
        <w:rPr>
          <w:rFonts w:ascii="Palatino Linotype" w:hAnsi="Palatino Linotype"/>
          <w:sz w:val="22"/>
          <w:szCs w:val="22"/>
        </w:rPr>
        <w:t xml:space="preserve">αλλά </w:t>
      </w:r>
      <w:r w:rsidRPr="00D56D95">
        <w:rPr>
          <w:rFonts w:ascii="Palatino Linotype" w:hAnsi="Palatino Linotype"/>
          <w:sz w:val="22"/>
          <w:szCs w:val="22"/>
        </w:rPr>
        <w:t>και μία μερίδα χριστιανών των οποίων τα ίχνη χάνονται μετά την πρώτη χιλετηρίδα. Έτσι ο αναγνώστης με ένα λιτό αλλά επιστημονικό τρόπο μυείται στη γένεση και στην πολυμορφία του αρχέγονου Χριστιανισμού</w:t>
      </w:r>
      <w:r>
        <w:rPr>
          <w:rFonts w:ascii="Palatino Linotype" w:hAnsi="Palatino Linotype"/>
          <w:sz w:val="22"/>
          <w:szCs w:val="22"/>
        </w:rPr>
        <w:t>,</w:t>
      </w:r>
      <w:r w:rsidRPr="00D56D95">
        <w:rPr>
          <w:rFonts w:ascii="Palatino Linotype" w:hAnsi="Palatino Linotype"/>
          <w:sz w:val="22"/>
          <w:szCs w:val="22"/>
        </w:rPr>
        <w:t xml:space="preserve"> αλλά και την εξέλιξη της διαμόρφωσης του Ισλάμ</w:t>
      </w:r>
      <w:r>
        <w:rPr>
          <w:rFonts w:ascii="Palatino Linotype" w:hAnsi="Palatino Linotype"/>
          <w:sz w:val="22"/>
          <w:szCs w:val="22"/>
        </w:rPr>
        <w:t>, το οποίο ραγδαία διαδόθηκε στη λεκάνη της Μεσογείου</w:t>
      </w:r>
      <w:r w:rsidRPr="00D56D95">
        <w:rPr>
          <w:rFonts w:ascii="Palatino Linotype" w:hAnsi="Palatino Linotype"/>
          <w:sz w:val="22"/>
          <w:szCs w:val="22"/>
        </w:rPr>
        <w:t xml:space="preserve">. </w:t>
      </w:r>
    </w:p>
    <w:p w:rsidR="002529ED" w:rsidRDefault="002529ED" w:rsidP="002529ED">
      <w:pPr>
        <w:jc w:val="both"/>
        <w:rPr>
          <w:rFonts w:ascii="Palatino Linotype" w:hAnsi="Palatino Linotype"/>
          <w:b/>
          <w:sz w:val="22"/>
          <w:szCs w:val="22"/>
        </w:rPr>
      </w:pPr>
    </w:p>
    <w:p w:rsidR="002529ED" w:rsidRDefault="002529ED" w:rsidP="002529ED">
      <w:pPr>
        <w:jc w:val="both"/>
        <w:rPr>
          <w:rFonts w:ascii="Palatino Linotype" w:hAnsi="Palatino Linotype"/>
          <w:b/>
          <w:iCs/>
          <w:sz w:val="22"/>
          <w:szCs w:val="22"/>
        </w:rPr>
      </w:pPr>
      <w:r w:rsidRPr="00E44BD0">
        <w:rPr>
          <w:rFonts w:ascii="Palatino Linotype" w:hAnsi="Palatino Linotype"/>
          <w:sz w:val="22"/>
          <w:szCs w:val="22"/>
        </w:rPr>
        <w:t xml:space="preserve">Οι θέσεις του συγγραφέα τεκμηριώνονται πάντα με την παράθεση των αντίστοιχων χωρίων από την Αγία Γραφή και το Κοράνι. Παραθέσαμε σε μετάφραση εκείνα μόνον τα βιβλικά χωρία, τα οποία προκαλούν δυσκολίες κατανόησης στο σημερινό αναγνώστη. Χρησιμοποιήσαμε γι’ αυτό το σκοπό  τη μετάφραση στη νέα Ελληνική </w:t>
      </w:r>
      <w:r w:rsidRPr="00E44BD0">
        <w:rPr>
          <w:rFonts w:ascii="Palatino Linotype" w:hAnsi="Palatino Linotype"/>
          <w:i/>
          <w:sz w:val="22"/>
          <w:szCs w:val="22"/>
        </w:rPr>
        <w:t xml:space="preserve">της </w:t>
      </w:r>
      <w:r w:rsidRPr="00E44BD0">
        <w:rPr>
          <w:rFonts w:ascii="Palatino Linotype" w:hAnsi="Palatino Linotype"/>
          <w:i/>
          <w:iCs/>
          <w:sz w:val="22"/>
          <w:szCs w:val="22"/>
        </w:rPr>
        <w:t>Ελληνικής Βιβλικής Εταιρείας:</w:t>
      </w:r>
      <w:r w:rsidRPr="00E44BD0">
        <w:rPr>
          <w:rFonts w:ascii="Palatino Linotype" w:hAnsi="Palatino Linotype"/>
          <w:i/>
          <w:sz w:val="22"/>
          <w:szCs w:val="22"/>
        </w:rPr>
        <w:t xml:space="preserve"> Η Αγία Γραφή (Παλαιά και Καινή  Διαθήκη). Μετάφραση από τα πρωτότυπα </w:t>
      </w:r>
      <w:r w:rsidRPr="00E44BD0">
        <w:rPr>
          <w:rFonts w:ascii="Palatino Linotype" w:hAnsi="Palatino Linotype"/>
          <w:i/>
          <w:caps/>
          <w:sz w:val="22"/>
          <w:szCs w:val="22"/>
        </w:rPr>
        <w:t>κ</w:t>
      </w:r>
      <w:r w:rsidRPr="00E44BD0">
        <w:rPr>
          <w:rFonts w:ascii="Palatino Linotype" w:hAnsi="Palatino Linotype"/>
          <w:i/>
          <w:sz w:val="22"/>
          <w:szCs w:val="22"/>
        </w:rPr>
        <w:t xml:space="preserve">είμενα, </w:t>
      </w:r>
      <w:r w:rsidRPr="00E44BD0">
        <w:rPr>
          <w:rFonts w:ascii="Palatino Linotype" w:hAnsi="Palatino Linotype"/>
          <w:iCs/>
          <w:sz w:val="22"/>
          <w:szCs w:val="22"/>
        </w:rPr>
        <w:t>Αθήνα</w:t>
      </w:r>
      <w:r w:rsidRPr="00E44BD0">
        <w:rPr>
          <w:rFonts w:ascii="Palatino Linotype" w:hAnsi="Palatino Linotype"/>
          <w:sz w:val="22"/>
          <w:szCs w:val="22"/>
        </w:rPr>
        <w:t xml:space="preserve"> </w:t>
      </w:r>
      <w:r w:rsidRPr="00E44BD0">
        <w:rPr>
          <w:rFonts w:ascii="Palatino Linotype" w:hAnsi="Palatino Linotype"/>
          <w:iCs/>
          <w:sz w:val="22"/>
          <w:szCs w:val="22"/>
        </w:rPr>
        <w:t xml:space="preserve">1997. Για την απόδοση των χωρίων του Κορανίου χρησιμοποιήσαμε κατά βάσιν </w:t>
      </w:r>
      <w:r>
        <w:rPr>
          <w:rFonts w:ascii="Palatino Linotype" w:hAnsi="Palatino Linotype"/>
          <w:iCs/>
          <w:sz w:val="22"/>
          <w:szCs w:val="22"/>
        </w:rPr>
        <w:t xml:space="preserve">(βελτιώνοντας σε ορισμένα σημεία γλωσσικά το κείμενο) </w:t>
      </w:r>
      <w:r w:rsidRPr="00E44BD0">
        <w:rPr>
          <w:rFonts w:ascii="Palatino Linotype" w:hAnsi="Palatino Linotype"/>
          <w:iCs/>
          <w:sz w:val="22"/>
          <w:szCs w:val="22"/>
        </w:rPr>
        <w:t>την έκδοση</w:t>
      </w:r>
      <w:r>
        <w:rPr>
          <w:rFonts w:ascii="Palatino Linotype" w:hAnsi="Palatino Linotype"/>
          <w:iCs/>
          <w:sz w:val="22"/>
          <w:szCs w:val="22"/>
        </w:rPr>
        <w:t xml:space="preserve"> που διανέμει δωρεάν η Πρεσβεία της </w:t>
      </w:r>
      <w:r w:rsidRPr="00E44BD0">
        <w:rPr>
          <w:rFonts w:ascii="Palatino Linotype" w:hAnsi="Palatino Linotype"/>
          <w:iCs/>
          <w:sz w:val="22"/>
          <w:szCs w:val="22"/>
        </w:rPr>
        <w:t>Σαουδική</w:t>
      </w:r>
      <w:r>
        <w:rPr>
          <w:rFonts w:ascii="Palatino Linotype" w:hAnsi="Palatino Linotype"/>
          <w:iCs/>
          <w:sz w:val="22"/>
          <w:szCs w:val="22"/>
        </w:rPr>
        <w:t>ς</w:t>
      </w:r>
      <w:r w:rsidRPr="00E44BD0">
        <w:rPr>
          <w:rFonts w:ascii="Palatino Linotype" w:hAnsi="Palatino Linotype"/>
          <w:iCs/>
          <w:sz w:val="22"/>
          <w:szCs w:val="22"/>
        </w:rPr>
        <w:t xml:space="preserve"> Αραβία</w:t>
      </w:r>
      <w:r>
        <w:rPr>
          <w:rFonts w:ascii="Palatino Linotype" w:hAnsi="Palatino Linotype"/>
          <w:iCs/>
          <w:sz w:val="22"/>
          <w:szCs w:val="22"/>
        </w:rPr>
        <w:t>ς</w:t>
      </w:r>
      <w:r w:rsidRPr="00E44BD0">
        <w:rPr>
          <w:rFonts w:ascii="Palatino Linotype" w:hAnsi="Palatino Linotype"/>
          <w:iCs/>
          <w:sz w:val="22"/>
          <w:szCs w:val="22"/>
        </w:rPr>
        <w:t xml:space="preserve">: </w:t>
      </w:r>
      <w:r w:rsidRPr="00E44BD0">
        <w:rPr>
          <w:rFonts w:ascii="Palatino Linotype" w:hAnsi="Palatino Linotype"/>
          <w:i/>
          <w:iCs/>
          <w:sz w:val="22"/>
          <w:szCs w:val="22"/>
        </w:rPr>
        <w:t>Το Ιερό Κοράνιο και η Μετάφραση των Εννοιών του στην Ελληνική Γλώσσα</w:t>
      </w:r>
      <w:r w:rsidRPr="00E44BD0">
        <w:rPr>
          <w:rFonts w:ascii="Palatino Linotype" w:hAnsi="Palatino Linotype"/>
          <w:iCs/>
          <w:sz w:val="22"/>
          <w:szCs w:val="22"/>
        </w:rPr>
        <w:t>. Συγκρότημα του Βασιλιά Φαχντ για την Εκτύ</w:t>
      </w:r>
      <w:r>
        <w:rPr>
          <w:rFonts w:ascii="Palatino Linotype" w:hAnsi="Palatino Linotype"/>
          <w:iCs/>
          <w:sz w:val="22"/>
          <w:szCs w:val="22"/>
        </w:rPr>
        <w:t xml:space="preserve">πωση του Ιερού Κορανίου Μεδίνα. </w:t>
      </w:r>
      <w:r w:rsidRPr="00E44BD0">
        <w:rPr>
          <w:rFonts w:ascii="Palatino Linotype" w:hAnsi="Palatino Linotype"/>
          <w:iCs/>
          <w:sz w:val="22"/>
          <w:szCs w:val="22"/>
        </w:rPr>
        <w:t xml:space="preserve">Επιπλέον προσθέσαμε με υποσημειώσεις που παρατίθενται στην ίδια τη σελίδα (σε αντίθεση προς αυτές του συγγραφέα που βρίσκονται στο τέλος) ερμηνευτικά σχόλια και μάλιστα σε κάποια </w:t>
      </w:r>
      <w:r>
        <w:rPr>
          <w:rFonts w:ascii="Palatino Linotype" w:hAnsi="Palatino Linotype"/>
          <w:iCs/>
          <w:sz w:val="22"/>
          <w:szCs w:val="22"/>
        </w:rPr>
        <w:t xml:space="preserve">κρίσμα </w:t>
      </w:r>
      <w:r w:rsidRPr="00E44BD0">
        <w:rPr>
          <w:rFonts w:ascii="Palatino Linotype" w:hAnsi="Palatino Linotype"/>
          <w:iCs/>
          <w:sz w:val="22"/>
          <w:szCs w:val="22"/>
        </w:rPr>
        <w:t xml:space="preserve">σημεία όπου έπρεπε </w:t>
      </w:r>
      <w:r>
        <w:rPr>
          <w:rFonts w:ascii="Palatino Linotype" w:hAnsi="Palatino Linotype"/>
          <w:iCs/>
          <w:sz w:val="22"/>
          <w:szCs w:val="22"/>
        </w:rPr>
        <w:t xml:space="preserve">ο αναγνώστης </w:t>
      </w:r>
      <w:r w:rsidRPr="00E44BD0">
        <w:rPr>
          <w:rFonts w:ascii="Palatino Linotype" w:hAnsi="Palatino Linotype"/>
          <w:iCs/>
          <w:sz w:val="22"/>
          <w:szCs w:val="22"/>
        </w:rPr>
        <w:t xml:space="preserve">να </w:t>
      </w:r>
      <w:r>
        <w:rPr>
          <w:rFonts w:ascii="Palatino Linotype" w:hAnsi="Palatino Linotype"/>
          <w:iCs/>
          <w:sz w:val="22"/>
          <w:szCs w:val="22"/>
        </w:rPr>
        <w:t>πληροφορηθεί (με τη διπλή σημασία του όρου) τ</w:t>
      </w:r>
      <w:r w:rsidRPr="00E44BD0">
        <w:rPr>
          <w:rFonts w:ascii="Palatino Linotype" w:hAnsi="Palatino Linotype"/>
          <w:iCs/>
          <w:sz w:val="22"/>
          <w:szCs w:val="22"/>
        </w:rPr>
        <w:t>η</w:t>
      </w:r>
      <w:r>
        <w:rPr>
          <w:rFonts w:ascii="Palatino Linotype" w:hAnsi="Palatino Linotype"/>
          <w:iCs/>
          <w:sz w:val="22"/>
          <w:szCs w:val="22"/>
        </w:rPr>
        <w:t>ν</w:t>
      </w:r>
      <w:r w:rsidRPr="00E44BD0">
        <w:rPr>
          <w:rFonts w:ascii="Palatino Linotype" w:hAnsi="Palatino Linotype"/>
          <w:iCs/>
          <w:sz w:val="22"/>
          <w:szCs w:val="22"/>
        </w:rPr>
        <w:t xml:space="preserve">  πίστη και το ήθος της ορθόδοξης Εκκλησίας.</w:t>
      </w:r>
      <w:r>
        <w:rPr>
          <w:rFonts w:ascii="Palatino Linotype" w:hAnsi="Palatino Linotype"/>
          <w:b/>
          <w:iCs/>
          <w:sz w:val="22"/>
          <w:szCs w:val="22"/>
        </w:rPr>
        <w:t xml:space="preserve"> </w:t>
      </w:r>
      <w:r w:rsidRPr="00377AAF">
        <w:rPr>
          <w:rFonts w:ascii="Palatino Linotype" w:hAnsi="Palatino Linotype"/>
          <w:iCs/>
          <w:sz w:val="22"/>
          <w:szCs w:val="22"/>
        </w:rPr>
        <w:t>Επειδή ακριβώς πρόκειται για την σύνθεση δύο διαφορετικών βιβλίων</w:t>
      </w:r>
      <w:r>
        <w:rPr>
          <w:rFonts w:ascii="Palatino Linotype" w:hAnsi="Palatino Linotype"/>
          <w:iCs/>
          <w:sz w:val="22"/>
          <w:szCs w:val="22"/>
        </w:rPr>
        <w:t xml:space="preserve"> του ιδίου συγγραφέα που αναφέρονται στη σχέση Χριστιανισμού και Ισλάμ,</w:t>
      </w:r>
      <w:r w:rsidRPr="00377AAF">
        <w:rPr>
          <w:rFonts w:ascii="Palatino Linotype" w:hAnsi="Palatino Linotype"/>
          <w:iCs/>
          <w:sz w:val="22"/>
          <w:szCs w:val="22"/>
        </w:rPr>
        <w:t xml:space="preserve"> κάποιες επαναλήψεις στο πρώτο και στο δεύτερο μέρος είναι αναπόφευκτες.</w:t>
      </w:r>
    </w:p>
    <w:p w:rsidR="002529ED" w:rsidRDefault="002529ED" w:rsidP="002529ED">
      <w:pPr>
        <w:jc w:val="both"/>
        <w:rPr>
          <w:rFonts w:ascii="Palatino Linotype" w:hAnsi="Palatino Linotype"/>
          <w:b/>
          <w:iCs/>
          <w:sz w:val="22"/>
          <w:szCs w:val="22"/>
        </w:rPr>
      </w:pPr>
    </w:p>
    <w:p w:rsidR="002529ED" w:rsidRDefault="002529ED" w:rsidP="002529ED">
      <w:pPr>
        <w:jc w:val="both"/>
        <w:rPr>
          <w:rFonts w:ascii="Palatino Linotype" w:hAnsi="Palatino Linotype"/>
          <w:sz w:val="22"/>
          <w:szCs w:val="22"/>
        </w:rPr>
      </w:pPr>
      <w:r w:rsidRPr="00892B8C">
        <w:rPr>
          <w:rFonts w:ascii="Palatino Linotype" w:hAnsi="Palatino Linotype"/>
          <w:sz w:val="22"/>
          <w:szCs w:val="22"/>
        </w:rPr>
        <w:t xml:space="preserve">Θεωρούμε </w:t>
      </w:r>
      <w:r>
        <w:rPr>
          <w:rFonts w:ascii="Palatino Linotype" w:hAnsi="Palatino Linotype"/>
          <w:sz w:val="22"/>
          <w:szCs w:val="22"/>
        </w:rPr>
        <w:t xml:space="preserve">έτσι ότι </w:t>
      </w:r>
      <w:r w:rsidRPr="00892B8C">
        <w:rPr>
          <w:rFonts w:ascii="Palatino Linotype" w:hAnsi="Palatino Linotype"/>
          <w:sz w:val="22"/>
          <w:szCs w:val="22"/>
        </w:rPr>
        <w:t>με τη μετάφραση των δύο αυτών έργων προσφέρουμε στο ελληνικό κοινό ένα άριστο μέσο γνωριμ</w:t>
      </w:r>
      <w:r>
        <w:rPr>
          <w:rFonts w:ascii="Palatino Linotype" w:hAnsi="Palatino Linotype"/>
          <w:sz w:val="22"/>
          <w:szCs w:val="22"/>
        </w:rPr>
        <w:t xml:space="preserve">ίας με τον </w:t>
      </w:r>
      <w:r w:rsidRPr="00CE0E1D">
        <w:rPr>
          <w:rFonts w:ascii="Palatino Linotype" w:hAnsi="Palatino Linotype"/>
          <w:i/>
          <w:sz w:val="22"/>
          <w:szCs w:val="22"/>
        </w:rPr>
        <w:t>άλλο</w:t>
      </w:r>
      <w:r>
        <w:rPr>
          <w:rFonts w:ascii="Palatino Linotype" w:hAnsi="Palatino Linotype"/>
          <w:sz w:val="22"/>
          <w:szCs w:val="22"/>
        </w:rPr>
        <w:t xml:space="preserve"> (που μέχρι τώρα ίσως παραμένει ξένος-</w:t>
      </w:r>
      <w:r w:rsidRPr="00F944F9">
        <w:rPr>
          <w:rFonts w:ascii="Palatino Linotype" w:hAnsi="Palatino Linotype"/>
          <w:i/>
          <w:sz w:val="22"/>
          <w:szCs w:val="22"/>
        </w:rPr>
        <w:t>αλλο</w:t>
      </w:r>
      <w:r>
        <w:rPr>
          <w:rFonts w:ascii="Palatino Linotype" w:hAnsi="Palatino Linotype"/>
          <w:sz w:val="22"/>
          <w:szCs w:val="22"/>
        </w:rPr>
        <w:t xml:space="preserve">δαπός), παρέχοντας ταυτόχρονα την αφορμή της ανακάλυψης του ξένου - παράδοξου μυστηρίου της δικής μας πίστης, αφού οι περισσότεροι εξ ημών γεννηθήκαμε αλλά δε γίναμε ποτέ Χριστιανοί. </w:t>
      </w:r>
    </w:p>
    <w:p w:rsidR="002529ED" w:rsidRDefault="002529ED" w:rsidP="002529ED">
      <w:pPr>
        <w:pStyle w:val="1"/>
        <w:jc w:val="both"/>
        <w:rPr>
          <w:sz w:val="28"/>
        </w:rPr>
      </w:pPr>
      <w:r>
        <w:rPr>
          <w:sz w:val="28"/>
        </w:rPr>
        <w:t>ΕΙΣΑΓΩΓΗ</w:t>
      </w:r>
    </w:p>
    <w:p w:rsidR="002529ED" w:rsidRPr="00FE5EEC" w:rsidRDefault="002529ED" w:rsidP="002529ED">
      <w:pPr>
        <w:jc w:val="both"/>
        <w:rPr>
          <w:rFonts w:ascii="Palatino Linotype" w:hAnsi="Palatino Linotype"/>
          <w:sz w:val="22"/>
        </w:rPr>
      </w:pPr>
      <w:r>
        <w:rPr>
          <w:rFonts w:ascii="Palatino Linotype" w:hAnsi="Palatino Linotype"/>
          <w:sz w:val="22"/>
        </w:rPr>
        <w:t xml:space="preserve">Λέγεται ότι το μείζον </w:t>
      </w:r>
      <w:r w:rsidRPr="00FE5EEC">
        <w:rPr>
          <w:rFonts w:ascii="Palatino Linotype" w:hAnsi="Palatino Linotype"/>
          <w:sz w:val="22"/>
        </w:rPr>
        <w:t>ζήτημα από πολιτικής, πολιτιστικής και θρησκευτικής επόψεως του 21ου αι. είναι η αντιπαράθεση μεταξύ των παγκόσμιων θρησκειών. Οι ασιατικές θρησκείες –Βουδισμός, Ινδουισμός, Ταοισμός- για μας βρίσκονται πολύ μακριά</w:t>
      </w:r>
      <w:r>
        <w:rPr>
          <w:rFonts w:ascii="Palatino Linotype" w:hAnsi="Palatino Linotype"/>
          <w:sz w:val="22"/>
        </w:rPr>
        <w:t>,</w:t>
      </w:r>
      <w:r w:rsidRPr="00FE5EEC">
        <w:rPr>
          <w:rFonts w:ascii="Palatino Linotype" w:hAnsi="Palatino Linotype"/>
          <w:sz w:val="22"/>
        </w:rPr>
        <w:t xml:space="preserve"> αν και με τον εξωτικό του</w:t>
      </w:r>
      <w:r>
        <w:rPr>
          <w:rFonts w:ascii="Palatino Linotype" w:hAnsi="Palatino Linotype"/>
          <w:sz w:val="22"/>
        </w:rPr>
        <w:t>ς</w:t>
      </w:r>
      <w:r w:rsidRPr="00FE5EEC">
        <w:rPr>
          <w:rFonts w:ascii="Palatino Linotype" w:hAnsi="Palatino Linotype"/>
          <w:sz w:val="22"/>
        </w:rPr>
        <w:t xml:space="preserve"> κόσμο, τα χρώματα και τα τελετουργικά</w:t>
      </w:r>
      <w:r>
        <w:rPr>
          <w:rFonts w:ascii="Palatino Linotype" w:hAnsi="Palatino Linotype"/>
          <w:sz w:val="22"/>
        </w:rPr>
        <w:t xml:space="preserve"> τους,</w:t>
      </w:r>
      <w:r w:rsidRPr="00FE5EEC">
        <w:rPr>
          <w:rFonts w:ascii="Palatino Linotype" w:hAnsi="Palatino Linotype"/>
          <w:sz w:val="22"/>
        </w:rPr>
        <w:t xml:space="preserve"> ασκούν μία γοητεία στον </w:t>
      </w:r>
      <w:r>
        <w:rPr>
          <w:rFonts w:ascii="Palatino Linotype" w:hAnsi="Palatino Linotype"/>
          <w:sz w:val="22"/>
        </w:rPr>
        <w:t xml:space="preserve">παγκοσμιοποιημένο </w:t>
      </w:r>
      <w:r w:rsidRPr="00FE5EEC">
        <w:rPr>
          <w:rFonts w:ascii="Palatino Linotype" w:hAnsi="Palatino Linotype"/>
          <w:sz w:val="22"/>
        </w:rPr>
        <w:t xml:space="preserve">κόσμο. </w:t>
      </w:r>
      <w:r>
        <w:rPr>
          <w:rFonts w:ascii="Palatino Linotype" w:hAnsi="Palatino Linotype"/>
          <w:sz w:val="22"/>
        </w:rPr>
        <w:t xml:space="preserve">Πλησιέστερα </w:t>
      </w:r>
      <w:r w:rsidRPr="00FE5EEC">
        <w:rPr>
          <w:rFonts w:ascii="Palatino Linotype" w:hAnsi="Palatino Linotype"/>
          <w:sz w:val="22"/>
        </w:rPr>
        <w:t xml:space="preserve">ημών </w:t>
      </w:r>
      <w:r>
        <w:rPr>
          <w:rFonts w:ascii="Palatino Linotype" w:hAnsi="Palatino Linotype"/>
          <w:sz w:val="22"/>
        </w:rPr>
        <w:t xml:space="preserve">βρίσκεται </w:t>
      </w:r>
      <w:r w:rsidRPr="00FE5EEC">
        <w:rPr>
          <w:rFonts w:ascii="Palatino Linotype" w:hAnsi="Palatino Linotype"/>
          <w:sz w:val="22"/>
        </w:rPr>
        <w:t>το Ισλάμ. Εκατομ</w:t>
      </w:r>
      <w:r>
        <w:rPr>
          <w:rFonts w:ascii="Palatino Linotype" w:hAnsi="Palatino Linotype"/>
          <w:sz w:val="22"/>
        </w:rPr>
        <w:t>μ</w:t>
      </w:r>
      <w:r w:rsidRPr="00FE5EEC">
        <w:rPr>
          <w:rFonts w:ascii="Palatino Linotype" w:hAnsi="Palatino Linotype"/>
          <w:sz w:val="22"/>
        </w:rPr>
        <w:t xml:space="preserve">ύρια </w:t>
      </w:r>
      <w:r>
        <w:rPr>
          <w:rFonts w:ascii="Palatino Linotype" w:hAnsi="Palatino Linotype"/>
          <w:sz w:val="22"/>
        </w:rPr>
        <w:t xml:space="preserve">πιστών </w:t>
      </w:r>
      <w:r w:rsidRPr="00FE5EEC">
        <w:rPr>
          <w:rFonts w:ascii="Palatino Linotype" w:hAnsi="Palatino Linotype"/>
          <w:sz w:val="22"/>
        </w:rPr>
        <w:t xml:space="preserve">του Ισλάμ ζουν για δεκαετίες στη χώρα μας. </w:t>
      </w:r>
      <w:r>
        <w:rPr>
          <w:rFonts w:ascii="Palatino Linotype" w:hAnsi="Palatino Linotype"/>
          <w:sz w:val="22"/>
        </w:rPr>
        <w:t>Πολυάριθμα τ</w:t>
      </w:r>
      <w:r w:rsidRPr="00FE5EEC">
        <w:rPr>
          <w:rFonts w:ascii="Palatino Linotype" w:hAnsi="Palatino Linotype"/>
          <w:sz w:val="22"/>
        </w:rPr>
        <w:t xml:space="preserve">ζαμιά και χώροι προσευχής κτίζονται στις πόλεις μας. Η επίκαιρη συζήτηση για τη μαντήλα των γυναικών δασκάλων στα γερμανικά σχολεία ή το ερώτημα που από χρόνια έχει τεθεί για την άδεια διδασκαλίας του ισλαμικού μαθήματος των θρησκευτικών στα δημόσια σχολεία καταδεικνύουν ότι είναι καιρός να </w:t>
      </w:r>
      <w:r>
        <w:rPr>
          <w:rFonts w:ascii="Palatino Linotype" w:hAnsi="Palatino Linotype"/>
          <w:sz w:val="22"/>
        </w:rPr>
        <w:t>υπάρξει καλύτερη αλληλογνωριμία</w:t>
      </w:r>
      <w:r w:rsidRPr="00E64843">
        <w:rPr>
          <w:rFonts w:ascii="Palatino Linotype" w:hAnsi="Palatino Linotype"/>
          <w:sz w:val="22"/>
        </w:rPr>
        <w:t xml:space="preserve"> </w:t>
      </w:r>
      <w:r>
        <w:rPr>
          <w:rFonts w:ascii="Palatino Linotype" w:hAnsi="Palatino Linotype"/>
          <w:sz w:val="22"/>
        </w:rPr>
        <w:t>σε μια εποχή κατά την οποία</w:t>
      </w:r>
      <w:r w:rsidRPr="00FE5EEC">
        <w:rPr>
          <w:rFonts w:ascii="Palatino Linotype" w:hAnsi="Palatino Linotype"/>
          <w:sz w:val="22"/>
        </w:rPr>
        <w:t xml:space="preserve"> </w:t>
      </w:r>
      <w:r>
        <w:rPr>
          <w:rFonts w:ascii="Palatino Linotype" w:hAnsi="Palatino Linotype"/>
          <w:sz w:val="22"/>
        </w:rPr>
        <w:t>π</w:t>
      </w:r>
      <w:r w:rsidRPr="00FE5EEC">
        <w:rPr>
          <w:rFonts w:ascii="Palatino Linotype" w:hAnsi="Palatino Linotype"/>
          <w:sz w:val="22"/>
        </w:rPr>
        <w:t>ολιτισμοί και κοσμοθεωρίες αλληλοσυγκρούονται.</w:t>
      </w:r>
    </w:p>
    <w:p w:rsidR="002529ED" w:rsidRDefault="002529ED" w:rsidP="002529ED">
      <w:pPr>
        <w:jc w:val="both"/>
        <w:rPr>
          <w:rFonts w:ascii="Palatino Linotype" w:hAnsi="Palatino Linotype"/>
          <w:sz w:val="22"/>
        </w:rPr>
      </w:pPr>
    </w:p>
    <w:p w:rsidR="002529ED" w:rsidRPr="00FE5EEC" w:rsidRDefault="002529ED" w:rsidP="002529ED">
      <w:pPr>
        <w:jc w:val="both"/>
        <w:rPr>
          <w:rFonts w:ascii="Palatino Linotype" w:hAnsi="Palatino Linotype"/>
          <w:sz w:val="22"/>
        </w:rPr>
      </w:pPr>
      <w:r w:rsidRPr="00FE5EEC">
        <w:rPr>
          <w:rFonts w:ascii="Palatino Linotype" w:hAnsi="Palatino Linotype"/>
          <w:sz w:val="22"/>
        </w:rPr>
        <w:t xml:space="preserve">Το προκείμενο βιβλίο </w:t>
      </w:r>
      <w:r>
        <w:rPr>
          <w:rFonts w:ascii="Palatino Linotype" w:hAnsi="Palatino Linotype"/>
          <w:sz w:val="22"/>
        </w:rPr>
        <w:t xml:space="preserve">στρέφεται </w:t>
      </w:r>
      <w:r w:rsidRPr="00FE5EEC">
        <w:rPr>
          <w:rFonts w:ascii="Palatino Linotype" w:hAnsi="Palatino Linotype"/>
          <w:sz w:val="22"/>
        </w:rPr>
        <w:t>στις πηγές, σ</w:t>
      </w:r>
      <w:r>
        <w:rPr>
          <w:rFonts w:ascii="Palatino Linotype" w:hAnsi="Palatino Linotype"/>
          <w:sz w:val="22"/>
        </w:rPr>
        <w:t>την Αγία Γραφή και στο Κοράνι</w:t>
      </w:r>
      <w:r w:rsidRPr="00976DFA">
        <w:rPr>
          <w:rFonts w:ascii="Palatino Linotype" w:hAnsi="Palatino Linotype"/>
          <w:sz w:val="22"/>
        </w:rPr>
        <w:t xml:space="preserve">, </w:t>
      </w:r>
      <w:r>
        <w:rPr>
          <w:rFonts w:ascii="Palatino Linotype" w:hAnsi="Palatino Linotype"/>
          <w:sz w:val="22"/>
        </w:rPr>
        <w:t>επιχειρώντας</w:t>
      </w:r>
      <w:r w:rsidRPr="00FE5EEC">
        <w:rPr>
          <w:rFonts w:ascii="Palatino Linotype" w:hAnsi="Palatino Linotype"/>
          <w:sz w:val="22"/>
        </w:rPr>
        <w:t xml:space="preserve"> μία συγ</w:t>
      </w:r>
      <w:r>
        <w:rPr>
          <w:rFonts w:ascii="Palatino Linotype" w:hAnsi="Palatino Linotype"/>
          <w:sz w:val="22"/>
        </w:rPr>
        <w:t>κριτική παρουσίαση</w:t>
      </w:r>
      <w:r w:rsidRPr="00FE5EEC">
        <w:rPr>
          <w:rFonts w:ascii="Palatino Linotype" w:hAnsi="Palatino Linotype"/>
          <w:sz w:val="22"/>
        </w:rPr>
        <w:t xml:space="preserve">. </w:t>
      </w:r>
      <w:r>
        <w:rPr>
          <w:rFonts w:ascii="Palatino Linotype" w:hAnsi="Palatino Linotype"/>
          <w:sz w:val="22"/>
        </w:rPr>
        <w:t>Κ</w:t>
      </w:r>
      <w:r w:rsidRPr="00FE5EEC">
        <w:rPr>
          <w:rFonts w:ascii="Palatino Linotype" w:hAnsi="Palatino Linotype"/>
          <w:sz w:val="22"/>
        </w:rPr>
        <w:t xml:space="preserve">άθε χριστιανό αναγνώστη εκπλήσσει το βιβλικό υλικό που </w:t>
      </w:r>
      <w:r>
        <w:rPr>
          <w:rFonts w:ascii="Palatino Linotype" w:hAnsi="Palatino Linotype"/>
          <w:sz w:val="22"/>
        </w:rPr>
        <w:t xml:space="preserve">συναντά </w:t>
      </w:r>
      <w:r w:rsidRPr="00FE5EEC">
        <w:rPr>
          <w:rFonts w:ascii="Palatino Linotype" w:hAnsi="Palatino Linotype"/>
          <w:sz w:val="22"/>
        </w:rPr>
        <w:t xml:space="preserve">σε </w:t>
      </w:r>
      <w:r w:rsidRPr="00FE5EEC">
        <w:rPr>
          <w:rFonts w:ascii="Palatino Linotype" w:hAnsi="Palatino Linotype"/>
          <w:sz w:val="22"/>
        </w:rPr>
        <w:lastRenderedPageBreak/>
        <w:t xml:space="preserve">αυτό το βιβλίο, καθώς </w:t>
      </w:r>
      <w:r>
        <w:rPr>
          <w:rFonts w:ascii="Palatino Linotype" w:hAnsi="Palatino Linotype"/>
          <w:sz w:val="22"/>
        </w:rPr>
        <w:t xml:space="preserve">το βλέμμα του πέφτει </w:t>
      </w:r>
      <w:r w:rsidRPr="00FE5EEC">
        <w:rPr>
          <w:rFonts w:ascii="Palatino Linotype" w:hAnsi="Palatino Linotype"/>
          <w:sz w:val="22"/>
        </w:rPr>
        <w:t xml:space="preserve">συνεχώς </w:t>
      </w:r>
      <w:r>
        <w:rPr>
          <w:rFonts w:ascii="Palatino Linotype" w:hAnsi="Palatino Linotype"/>
          <w:sz w:val="22"/>
        </w:rPr>
        <w:t xml:space="preserve">σε </w:t>
      </w:r>
      <w:r w:rsidRPr="00FE5EEC">
        <w:rPr>
          <w:rFonts w:ascii="Palatino Linotype" w:hAnsi="Palatino Linotype"/>
          <w:sz w:val="22"/>
        </w:rPr>
        <w:t xml:space="preserve">βιβλικά ονόματα, ιστορίες </w:t>
      </w:r>
      <w:r>
        <w:rPr>
          <w:rFonts w:ascii="Palatino Linotype" w:hAnsi="Palatino Linotype"/>
          <w:sz w:val="22"/>
        </w:rPr>
        <w:t xml:space="preserve">ή στοιχεία που του υπενθυμίζουν αφηγήσεις της </w:t>
      </w:r>
      <w:r w:rsidRPr="00FE5EEC">
        <w:rPr>
          <w:rFonts w:ascii="Palatino Linotype" w:hAnsi="Palatino Linotype"/>
          <w:sz w:val="22"/>
        </w:rPr>
        <w:t>Αγίας Γραφής</w:t>
      </w:r>
      <w:r>
        <w:rPr>
          <w:rFonts w:ascii="Palatino Linotype" w:hAnsi="Palatino Linotype"/>
          <w:sz w:val="22"/>
        </w:rPr>
        <w:t xml:space="preserve"> (Α.Γ.). </w:t>
      </w:r>
      <w:r w:rsidRPr="00FE5EEC">
        <w:rPr>
          <w:rFonts w:ascii="Palatino Linotype" w:hAnsi="Palatino Linotype"/>
          <w:sz w:val="22"/>
        </w:rPr>
        <w:t>Η προσεκτικότερη</w:t>
      </w:r>
      <w:r>
        <w:rPr>
          <w:rFonts w:ascii="Palatino Linotype" w:hAnsi="Palatino Linotype"/>
          <w:sz w:val="22"/>
        </w:rPr>
        <w:t xml:space="preserve">, όμως, </w:t>
      </w:r>
      <w:r w:rsidRPr="00FE5EEC">
        <w:rPr>
          <w:rFonts w:ascii="Palatino Linotype" w:hAnsi="Palatino Linotype"/>
          <w:sz w:val="22"/>
        </w:rPr>
        <w:t>ανάγνωση οδηγεί στη διαπίστωση ότι η ομοιότητα αυτ</w:t>
      </w:r>
      <w:r>
        <w:rPr>
          <w:rFonts w:ascii="Palatino Linotype" w:hAnsi="Palatino Linotype"/>
          <w:sz w:val="22"/>
        </w:rPr>
        <w:t>ών των Παραδόσεων δε σημαίνει σε καμιά</w:t>
      </w:r>
      <w:r w:rsidRPr="00FE5EEC">
        <w:rPr>
          <w:rFonts w:ascii="Palatino Linotype" w:hAnsi="Palatino Linotype"/>
          <w:sz w:val="22"/>
        </w:rPr>
        <w:t xml:space="preserve"> περίπτωση ταυτότητα. Αντιθέτως:</w:t>
      </w:r>
      <w:r>
        <w:rPr>
          <w:rFonts w:ascii="Palatino Linotype" w:hAnsi="Palatino Linotype"/>
          <w:sz w:val="22"/>
        </w:rPr>
        <w:t xml:space="preserve"> </w:t>
      </w:r>
      <w:r w:rsidRPr="00FE5EEC">
        <w:rPr>
          <w:rFonts w:ascii="Palatino Linotype" w:hAnsi="Palatino Linotype"/>
          <w:sz w:val="22"/>
        </w:rPr>
        <w:t xml:space="preserve">το παλαιό </w:t>
      </w:r>
      <w:r>
        <w:rPr>
          <w:rFonts w:ascii="Palatino Linotype" w:hAnsi="Palatino Linotype"/>
          <w:sz w:val="22"/>
        </w:rPr>
        <w:t xml:space="preserve">κατανοείται </w:t>
      </w:r>
      <w:r w:rsidRPr="00FE5EEC">
        <w:rPr>
          <w:rFonts w:ascii="Palatino Linotype" w:hAnsi="Palatino Linotype"/>
          <w:sz w:val="22"/>
        </w:rPr>
        <w:t xml:space="preserve">με διαφορετικό τρόπο, επανερμηνεύεται, τοποθετείται σε μία άλλη μεγάλη συνάφεια και </w:t>
      </w:r>
      <w:r>
        <w:rPr>
          <w:rFonts w:ascii="Palatino Linotype" w:hAnsi="Palatino Linotype"/>
          <w:sz w:val="22"/>
        </w:rPr>
        <w:t xml:space="preserve">είναι εντυπωμένο </w:t>
      </w:r>
      <w:r w:rsidRPr="00FE5EEC">
        <w:rPr>
          <w:rFonts w:ascii="Palatino Linotype" w:hAnsi="Palatino Linotype"/>
          <w:sz w:val="22"/>
        </w:rPr>
        <w:t xml:space="preserve">από διαφορετικές εμπειρίες. Η σύγκριση της </w:t>
      </w:r>
      <w:r>
        <w:rPr>
          <w:rFonts w:ascii="Palatino Linotype" w:hAnsi="Palatino Linotype"/>
          <w:sz w:val="22"/>
        </w:rPr>
        <w:t>Βίβλου</w:t>
      </w:r>
      <w:r w:rsidRPr="00FE5EEC">
        <w:rPr>
          <w:rFonts w:ascii="Palatino Linotype" w:hAnsi="Palatino Linotype"/>
          <w:sz w:val="22"/>
        </w:rPr>
        <w:t xml:space="preserve"> με το Κοράνι σε αυτή τη μελέτη </w:t>
      </w:r>
      <w:r>
        <w:rPr>
          <w:rFonts w:ascii="Palatino Linotype" w:hAnsi="Palatino Linotype"/>
          <w:sz w:val="22"/>
        </w:rPr>
        <w:t xml:space="preserve">εντάσσεται </w:t>
      </w:r>
      <w:r w:rsidRPr="00FE5EEC">
        <w:rPr>
          <w:rFonts w:ascii="Palatino Linotype" w:hAnsi="Palatino Linotype"/>
          <w:sz w:val="22"/>
        </w:rPr>
        <w:t>στην έκθεση όσων ενώνουν και όσων χωρίζουν τον Χριστιανισμό από το Ισλάμ.</w:t>
      </w:r>
    </w:p>
    <w:p w:rsidR="002529ED" w:rsidRPr="00FE5EEC" w:rsidRDefault="002529ED" w:rsidP="002529ED">
      <w:pPr>
        <w:jc w:val="both"/>
        <w:rPr>
          <w:rFonts w:ascii="Palatino Linotype" w:hAnsi="Palatino Linotype"/>
          <w:sz w:val="22"/>
        </w:rPr>
      </w:pPr>
    </w:p>
    <w:p w:rsidR="002529ED" w:rsidRDefault="002529ED" w:rsidP="002529ED">
      <w:pPr>
        <w:jc w:val="both"/>
        <w:rPr>
          <w:rFonts w:ascii="Palatino Linotype" w:hAnsi="Palatino Linotype"/>
          <w:sz w:val="22"/>
        </w:rPr>
      </w:pPr>
      <w:r>
        <w:rPr>
          <w:rFonts w:ascii="Palatino Linotype" w:hAnsi="Palatino Linotype"/>
          <w:sz w:val="22"/>
        </w:rPr>
        <w:t>Τ</w:t>
      </w:r>
      <w:r w:rsidRPr="00FE5EEC">
        <w:rPr>
          <w:rFonts w:ascii="Palatino Linotype" w:hAnsi="Palatino Linotype"/>
          <w:sz w:val="22"/>
        </w:rPr>
        <w:t xml:space="preserve">ο ότι ένας βιβλικός ερμηνευτής ασχολείται με το Κοράνι </w:t>
      </w:r>
      <w:r>
        <w:rPr>
          <w:rFonts w:ascii="Palatino Linotype" w:hAnsi="Palatino Linotype"/>
          <w:sz w:val="22"/>
        </w:rPr>
        <w:t>π</w:t>
      </w:r>
      <w:r w:rsidRPr="00FE5EEC">
        <w:rPr>
          <w:rFonts w:ascii="Palatino Linotype" w:hAnsi="Palatino Linotype"/>
          <w:sz w:val="22"/>
        </w:rPr>
        <w:t xml:space="preserve">ιθανόν </w:t>
      </w:r>
      <w:r>
        <w:rPr>
          <w:rFonts w:ascii="Palatino Linotype" w:hAnsi="Palatino Linotype"/>
          <w:sz w:val="22"/>
        </w:rPr>
        <w:t xml:space="preserve">σε </w:t>
      </w:r>
      <w:r w:rsidRPr="00FE5EEC">
        <w:rPr>
          <w:rFonts w:ascii="Palatino Linotype" w:hAnsi="Palatino Linotype"/>
          <w:sz w:val="22"/>
        </w:rPr>
        <w:t xml:space="preserve">ένα Μουσουλμάνο </w:t>
      </w:r>
      <w:r>
        <w:rPr>
          <w:rFonts w:ascii="Palatino Linotype" w:hAnsi="Palatino Linotype"/>
          <w:sz w:val="22"/>
        </w:rPr>
        <w:t xml:space="preserve">να </w:t>
      </w:r>
      <w:r w:rsidRPr="00FE5EEC">
        <w:rPr>
          <w:rFonts w:ascii="Palatino Linotype" w:hAnsi="Palatino Linotype"/>
          <w:sz w:val="22"/>
        </w:rPr>
        <w:t>φαίνεται</w:t>
      </w:r>
      <w:r>
        <w:rPr>
          <w:rFonts w:ascii="Palatino Linotype" w:hAnsi="Palatino Linotype"/>
          <w:sz w:val="22"/>
        </w:rPr>
        <w:t xml:space="preserve"> ως αντιποίηση</w:t>
      </w:r>
      <w:r w:rsidRPr="00FE5EEC">
        <w:rPr>
          <w:rFonts w:ascii="Palatino Linotype" w:hAnsi="Palatino Linotype"/>
          <w:sz w:val="22"/>
        </w:rPr>
        <w:t xml:space="preserve">. </w:t>
      </w:r>
      <w:r>
        <w:rPr>
          <w:rFonts w:ascii="Palatino Linotype" w:hAnsi="Palatino Linotype"/>
          <w:sz w:val="22"/>
        </w:rPr>
        <w:t xml:space="preserve">Προσωπικά έχω τη συνείδηση ότι η επαρκής κατανόηση του Κορανίου είναι δυνατή αποκλειστικά σε εκείνον ο οποίος ζει στην πιστεύουσα κοινότητα των Μουσουλμάνων. Ο ερμηνευτικός κύκλος που εφαρμόζεται από εμάς τους χριστιανούς θεολόγους για την κατανόηση της Α.Γ., ισχύει και για το Κοράνι: κάποιος πρέπει να είναι εντός της Εκκλησίας, να ζει στον κύκλο όλων εκείνων που βιώνουν εμπειρικά την ίδια πίστη, προκειμένου να αποδεχτεί το </w:t>
      </w:r>
      <w:r w:rsidRPr="00341BC1">
        <w:rPr>
          <w:rFonts w:ascii="Palatino Linotype" w:hAnsi="Palatino Linotype"/>
          <w:caps/>
          <w:sz w:val="22"/>
        </w:rPr>
        <w:t>λ</w:t>
      </w:r>
      <w:r>
        <w:rPr>
          <w:rFonts w:ascii="Palatino Linotype" w:hAnsi="Palatino Linotype"/>
          <w:sz w:val="22"/>
        </w:rPr>
        <w:t xml:space="preserve">όγο, όπως Εκείνος επιθυμεί. Θεωρώ, όμως, ότι το ίδιο το Κοράνι παρέχει το δικαίωμα να ασχοληθούν οι Χριστιανοί μαζί του, αφού επανειλημμένα αναφέρεται στους Χριστιανούς και στους Ιουδαίους, </w:t>
      </w:r>
      <w:r w:rsidRPr="00593FCB">
        <w:rPr>
          <w:rFonts w:ascii="Palatino Linotype" w:hAnsi="Palatino Linotype"/>
          <w:sz w:val="22"/>
        </w:rPr>
        <w:t xml:space="preserve">ονομάζοντάς τους </w:t>
      </w:r>
      <w:r w:rsidRPr="00593FCB">
        <w:rPr>
          <w:rFonts w:ascii="Palatino Linotype" w:hAnsi="Palatino Linotype"/>
          <w:i/>
          <w:sz w:val="22"/>
        </w:rPr>
        <w:t>λαό της Γραφής/του Βιβλίου</w:t>
      </w:r>
      <w:r w:rsidRPr="00593FCB">
        <w:rPr>
          <w:rFonts w:ascii="Palatino Linotype" w:hAnsi="Palatino Linotype"/>
          <w:sz w:val="22"/>
        </w:rPr>
        <w:t>. Αυτή η πρόσκληση οδηγεί σε ανταπόκριση σίγουρα με τη συνείδηση ότι δεν πρόκειται για ένα οποιαδήποτε βιβλίο, αλλά το βιβλίο πίστης μίας μεγάλης θρησκευτικής κοινότητας.</w:t>
      </w:r>
    </w:p>
    <w:p w:rsidR="002529ED" w:rsidRDefault="002529ED" w:rsidP="002529ED">
      <w:pPr>
        <w:jc w:val="both"/>
        <w:rPr>
          <w:rFonts w:ascii="Palatino Linotype" w:hAnsi="Palatino Linotype"/>
          <w:sz w:val="22"/>
        </w:rPr>
      </w:pPr>
    </w:p>
    <w:p w:rsidR="002529ED" w:rsidRDefault="002529ED" w:rsidP="002529ED">
      <w:pPr>
        <w:jc w:val="both"/>
        <w:rPr>
          <w:rFonts w:ascii="Palatino Linotype" w:hAnsi="Palatino Linotype"/>
          <w:sz w:val="22"/>
        </w:rPr>
      </w:pPr>
      <w:r>
        <w:rPr>
          <w:rFonts w:ascii="Palatino Linotype" w:hAnsi="Palatino Linotype"/>
          <w:sz w:val="22"/>
        </w:rPr>
        <w:t xml:space="preserve">Το Κοράνι δεν είναι μόνον ενδιαφέρον για έναν χριστιανό θεολόγο ένεκα της εγγύτητας προς την Α.Γ., αλλά διότι το Ισλάμ που εκπροσωπείται δια αυτού, είναι η μοναδική από τις παγκόσμιες θρησκείες που συνάντησε το Χριστιανισμό. Για το Χριστιανισμό άλλωστε αποτελούσε πάντα ένα πρόβλημα το ότι μετά από αυτόν –δηλαδή </w:t>
      </w:r>
      <w:r w:rsidRPr="00341BC1">
        <w:rPr>
          <w:rFonts w:ascii="Palatino Linotype" w:hAnsi="Palatino Linotype"/>
          <w:i/>
          <w:sz w:val="22"/>
        </w:rPr>
        <w:t>μετά Χριστόν</w:t>
      </w:r>
      <w:r>
        <w:rPr>
          <w:rFonts w:ascii="Palatino Linotype" w:hAnsi="Palatino Linotype"/>
          <w:sz w:val="22"/>
        </w:rPr>
        <w:t xml:space="preserve">- προέκυψε εκ νέου μια παγκόσμια θρησκεία. Ο πληθυσμός της Αραβίας που μέχρι τα χρόνια του Μωάμεθ βίωνε τον πολυθεϊσμό, δεν ήταν έτοιμος και δεν είναι έτοιμος μέχρι σήμερα να υιοθετήσει το Χριστιανισμό και ίσως και στο μέλλον δεν είναι έτοιμος. Τι άραγε σημαίνει αυτό; </w:t>
      </w:r>
    </w:p>
    <w:p w:rsidR="002529ED" w:rsidRDefault="002529ED" w:rsidP="002529ED">
      <w:pPr>
        <w:jc w:val="both"/>
        <w:rPr>
          <w:rFonts w:ascii="Palatino Linotype" w:hAnsi="Palatino Linotype"/>
          <w:sz w:val="22"/>
        </w:rPr>
      </w:pPr>
    </w:p>
    <w:p w:rsidR="002529ED" w:rsidRDefault="002529ED" w:rsidP="002529ED">
      <w:pPr>
        <w:jc w:val="both"/>
        <w:rPr>
          <w:rFonts w:ascii="Palatino Linotype" w:hAnsi="Palatino Linotype"/>
          <w:sz w:val="22"/>
        </w:rPr>
      </w:pPr>
      <w:r w:rsidRPr="00593FCB">
        <w:rPr>
          <w:rFonts w:ascii="Palatino Linotype" w:hAnsi="Palatino Linotype"/>
          <w:sz w:val="22"/>
        </w:rPr>
        <w:t xml:space="preserve">Οι προκείμενες μελέτες επικεντρώνονται στην Α.Γ. και στο Κοράνι. Αυτό σημαίνει ότι δε λαμβάνονται υπόψιν μη κορανικές παραδόσεις περί του Μωάμεθ, οι πολυάριθμες </w:t>
      </w:r>
      <w:r w:rsidRPr="00593FCB">
        <w:rPr>
          <w:rFonts w:ascii="Palatino Linotype" w:hAnsi="Palatino Linotype"/>
          <w:i/>
          <w:sz w:val="22"/>
        </w:rPr>
        <w:t>Χαντίθ</w:t>
      </w:r>
      <w:r w:rsidRPr="00593FCB">
        <w:rPr>
          <w:rFonts w:ascii="Palatino Linotype" w:hAnsi="Palatino Linotype"/>
          <w:sz w:val="22"/>
        </w:rPr>
        <w:t>, αφού από ιστορικής έποψης χρήζουν κριτικής θεώρησης. Η εφαρμοζόμενη μέθοδος είναι η επιστημονική ιστορικοκριτική, αφού</w:t>
      </w:r>
      <w:r>
        <w:rPr>
          <w:rFonts w:ascii="Palatino Linotype" w:hAnsi="Palatino Linotype"/>
          <w:sz w:val="22"/>
        </w:rPr>
        <w:t xml:space="preserve"> μόνον έτσι είναι δυνατή η επεξεργασία</w:t>
      </w:r>
      <w:r w:rsidRPr="00593FCB">
        <w:rPr>
          <w:rFonts w:ascii="Palatino Linotype" w:hAnsi="Palatino Linotype"/>
          <w:sz w:val="22"/>
        </w:rPr>
        <w:t xml:space="preserve"> των πηγών. Δεν είναι δυνατόν να εφαρμόζεται η συγκεκριμένη μέθοδος μόνον στην Α.Γ. και όχι στο Κοράνι, αφού έτσι η έρευνα θα ήταν ανεπαρκής και για τα δύο μεγέθη.</w:t>
      </w:r>
    </w:p>
    <w:p w:rsidR="002529ED" w:rsidRDefault="002529ED" w:rsidP="002529ED">
      <w:pPr>
        <w:jc w:val="both"/>
        <w:rPr>
          <w:rFonts w:ascii="Palatino Linotype" w:hAnsi="Palatino Linotype"/>
          <w:sz w:val="22"/>
        </w:rPr>
      </w:pPr>
    </w:p>
    <w:p w:rsidR="002529ED" w:rsidRPr="00FE5EEC" w:rsidRDefault="002529ED" w:rsidP="002529ED">
      <w:pPr>
        <w:jc w:val="both"/>
        <w:rPr>
          <w:rFonts w:ascii="Palatino Linotype" w:hAnsi="Palatino Linotype"/>
          <w:sz w:val="22"/>
        </w:rPr>
      </w:pPr>
      <w:r>
        <w:rPr>
          <w:rFonts w:ascii="Palatino Linotype" w:hAnsi="Palatino Linotype"/>
          <w:sz w:val="22"/>
        </w:rPr>
        <w:t>Θεώρησα απαραίτητο πριν τα θεολογικά θέματα να προτάξω ιστορικά ερωτήματα όπως βιογραφικά των ιδρυτών, ιστορική αναδρομή του πώς αλληλοκατανοούνταν Χριστιανισμός και Ισλάμ (εποπτεία), τη δημιουργία της Α.Γ. και του Κορανίου και άλλα (Κεφ. 1 και 2). Ο μη ειδικός αναγνώστης χρειάζεται μια εισαγωγή για να διευκολυνθεί στην ανά-</w:t>
      </w:r>
      <w:r w:rsidRPr="001518C7">
        <w:rPr>
          <w:rFonts w:ascii="Palatino Linotype" w:hAnsi="Palatino Linotype"/>
          <w:i/>
          <w:sz w:val="22"/>
        </w:rPr>
        <w:t>γνωση</w:t>
      </w:r>
      <w:r>
        <w:rPr>
          <w:rFonts w:ascii="Palatino Linotype" w:hAnsi="Palatino Linotype"/>
          <w:sz w:val="22"/>
        </w:rPr>
        <w:t xml:space="preserve"> του συνόλου. Τα θεολογικά θέματα προέκυψαν αυτόματα από τη σύγκριση της Αγίας Γραφής και του Κορανίου κάτι που είναι ενδεικτικό της σχέσης τους. </w:t>
      </w:r>
    </w:p>
    <w:p w:rsidR="002529ED" w:rsidRPr="003A198A" w:rsidRDefault="002529ED" w:rsidP="002529ED">
      <w:pPr>
        <w:pStyle w:val="1"/>
        <w:jc w:val="both"/>
        <w:rPr>
          <w:sz w:val="28"/>
          <w:szCs w:val="28"/>
        </w:rPr>
      </w:pPr>
      <w:r w:rsidRPr="00FC06B1">
        <w:rPr>
          <w:sz w:val="28"/>
        </w:rPr>
        <w:t>Ι. Ιστορικό Υπόβαθρο</w:t>
      </w:r>
    </w:p>
    <w:p w:rsidR="002529ED" w:rsidRPr="00F035A9" w:rsidRDefault="002529ED" w:rsidP="002529ED">
      <w:pPr>
        <w:pStyle w:val="20"/>
        <w:rPr>
          <w:rFonts w:ascii="Palatino Linotype" w:hAnsi="Palatino Linotype"/>
          <w:sz w:val="24"/>
          <w:szCs w:val="24"/>
        </w:rPr>
      </w:pPr>
      <w:r w:rsidRPr="00FC06B1">
        <w:rPr>
          <w:rFonts w:ascii="Palatino Linotype" w:hAnsi="Palatino Linotype"/>
          <w:sz w:val="24"/>
          <w:szCs w:val="24"/>
        </w:rPr>
        <w:t>1. Ιουδαίοι και Χριστιανοί στην Αραβία προ του Μωάμεθ</w:t>
      </w:r>
    </w:p>
    <w:p w:rsidR="002529ED" w:rsidRPr="00804424" w:rsidRDefault="002529ED" w:rsidP="002529ED">
      <w:pPr>
        <w:jc w:val="both"/>
        <w:rPr>
          <w:rFonts w:ascii="Palatino Linotype" w:hAnsi="Palatino Linotype"/>
          <w:sz w:val="22"/>
          <w:szCs w:val="22"/>
        </w:rPr>
      </w:pPr>
      <w:r w:rsidRPr="00804424">
        <w:rPr>
          <w:rFonts w:ascii="Palatino Linotype" w:hAnsi="Palatino Linotype"/>
          <w:sz w:val="22"/>
          <w:szCs w:val="22"/>
        </w:rPr>
        <w:t xml:space="preserve">Οι τρεις παγκόσμιες θρησκείες Ιουδαϊσμός, Χριστιανισμός και Ισλάμ έχουν </w:t>
      </w:r>
      <w:r>
        <w:rPr>
          <w:rFonts w:ascii="Palatino Linotype" w:hAnsi="Palatino Linotype"/>
          <w:sz w:val="22"/>
          <w:szCs w:val="22"/>
        </w:rPr>
        <w:t xml:space="preserve">ως λίκνο </w:t>
      </w:r>
      <w:r w:rsidRPr="00804424">
        <w:rPr>
          <w:rFonts w:ascii="Palatino Linotype" w:hAnsi="Palatino Linotype"/>
          <w:sz w:val="22"/>
          <w:szCs w:val="22"/>
        </w:rPr>
        <w:t>τους</w:t>
      </w:r>
      <w:r>
        <w:rPr>
          <w:rFonts w:ascii="Palatino Linotype" w:hAnsi="Palatino Linotype"/>
          <w:sz w:val="22"/>
          <w:szCs w:val="22"/>
        </w:rPr>
        <w:t xml:space="preserve"> την Εγγύς Ανατολή. Αυτή η περιοχή</w:t>
      </w:r>
      <w:r w:rsidRPr="00804424">
        <w:rPr>
          <w:rFonts w:ascii="Palatino Linotype" w:hAnsi="Palatino Linotype"/>
          <w:sz w:val="22"/>
          <w:szCs w:val="22"/>
        </w:rPr>
        <w:t xml:space="preserve"> αποδείχθηκε το γόνιμο έδαφος επί του οποίου μπόρεσαν να </w:t>
      </w:r>
      <w:r>
        <w:rPr>
          <w:rFonts w:ascii="Palatino Linotype" w:hAnsi="Palatino Linotype"/>
          <w:sz w:val="22"/>
          <w:szCs w:val="22"/>
        </w:rPr>
        <w:t>γονιμοποιηθούν αυτοί</w:t>
      </w:r>
      <w:r w:rsidRPr="00804424">
        <w:rPr>
          <w:rFonts w:ascii="Palatino Linotype" w:hAnsi="Palatino Linotype"/>
          <w:sz w:val="22"/>
          <w:szCs w:val="22"/>
        </w:rPr>
        <w:t xml:space="preserve"> οι μεγάλοι, καθοριστικοί </w:t>
      </w:r>
      <w:r>
        <w:rPr>
          <w:rFonts w:ascii="Palatino Linotype" w:hAnsi="Palatino Linotype"/>
          <w:sz w:val="22"/>
          <w:szCs w:val="22"/>
        </w:rPr>
        <w:t xml:space="preserve">για την ιστορία </w:t>
      </w:r>
      <w:r w:rsidRPr="00804424">
        <w:rPr>
          <w:rFonts w:ascii="Palatino Linotype" w:hAnsi="Palatino Linotype"/>
          <w:sz w:val="22"/>
          <w:szCs w:val="22"/>
        </w:rPr>
        <w:t xml:space="preserve">του </w:t>
      </w:r>
      <w:r w:rsidRPr="00955058">
        <w:rPr>
          <w:rFonts w:ascii="Palatino Linotype" w:hAnsi="Palatino Linotype"/>
          <w:sz w:val="22"/>
          <w:szCs w:val="22"/>
        </w:rPr>
        <w:t>κόσμου πολιτισμοί</w:t>
      </w:r>
      <w:r w:rsidRPr="00804424">
        <w:rPr>
          <w:rFonts w:ascii="Palatino Linotype" w:hAnsi="Palatino Linotype"/>
          <w:sz w:val="22"/>
          <w:szCs w:val="22"/>
        </w:rPr>
        <w:t xml:space="preserve">. </w:t>
      </w:r>
      <w:r>
        <w:rPr>
          <w:rFonts w:ascii="Palatino Linotype" w:hAnsi="Palatino Linotype"/>
          <w:sz w:val="22"/>
          <w:szCs w:val="22"/>
        </w:rPr>
        <w:t xml:space="preserve">Δεν πρέπει όμως ταυτόχρονα να λησμονείται και η διαφορετικότητα μεταξύ τους. </w:t>
      </w:r>
      <w:r w:rsidRPr="00804424">
        <w:rPr>
          <w:rFonts w:ascii="Palatino Linotype" w:hAnsi="Palatino Linotype"/>
          <w:sz w:val="22"/>
          <w:szCs w:val="22"/>
        </w:rPr>
        <w:t xml:space="preserve">Ανάμεσα στη γένεση της </w:t>
      </w:r>
      <w:r w:rsidRPr="00804424">
        <w:rPr>
          <w:rFonts w:ascii="Palatino Linotype" w:hAnsi="Palatino Linotype"/>
          <w:sz w:val="22"/>
          <w:szCs w:val="22"/>
        </w:rPr>
        <w:lastRenderedPageBreak/>
        <w:t xml:space="preserve">θρησκείας του Ισραήλ και σε αυτή του Χριστιανισμού μεσολαβούν αιώνες. </w:t>
      </w:r>
      <w:r>
        <w:rPr>
          <w:rFonts w:ascii="Palatino Linotype" w:hAnsi="Palatino Linotype"/>
          <w:sz w:val="22"/>
          <w:szCs w:val="22"/>
        </w:rPr>
        <w:t>Α</w:t>
      </w:r>
      <w:r w:rsidRPr="00804424">
        <w:rPr>
          <w:rFonts w:ascii="Palatino Linotype" w:hAnsi="Palatino Linotype"/>
          <w:sz w:val="22"/>
          <w:szCs w:val="22"/>
        </w:rPr>
        <w:t xml:space="preserve">ιώνες χωρίζουν </w:t>
      </w:r>
      <w:r>
        <w:rPr>
          <w:rFonts w:ascii="Palatino Linotype" w:hAnsi="Palatino Linotype"/>
          <w:sz w:val="22"/>
          <w:szCs w:val="22"/>
        </w:rPr>
        <w:t xml:space="preserve">και </w:t>
      </w:r>
      <w:r w:rsidRPr="00804424">
        <w:rPr>
          <w:rFonts w:ascii="Palatino Linotype" w:hAnsi="Palatino Linotype"/>
          <w:sz w:val="22"/>
          <w:szCs w:val="22"/>
        </w:rPr>
        <w:t xml:space="preserve">τη </w:t>
      </w:r>
      <w:r>
        <w:rPr>
          <w:rFonts w:ascii="Palatino Linotype" w:hAnsi="Palatino Linotype"/>
          <w:sz w:val="22"/>
          <w:szCs w:val="22"/>
        </w:rPr>
        <w:t xml:space="preserve">γένεση του </w:t>
      </w:r>
      <w:r w:rsidRPr="00804424">
        <w:rPr>
          <w:rFonts w:ascii="Palatino Linotype" w:hAnsi="Palatino Linotype"/>
          <w:sz w:val="22"/>
          <w:szCs w:val="22"/>
        </w:rPr>
        <w:t xml:space="preserve">Χριστιανισμού από </w:t>
      </w:r>
      <w:r>
        <w:rPr>
          <w:rFonts w:ascii="Palatino Linotype" w:hAnsi="Palatino Linotype"/>
          <w:sz w:val="22"/>
          <w:szCs w:val="22"/>
        </w:rPr>
        <w:t xml:space="preserve">τη </w:t>
      </w:r>
      <w:r w:rsidRPr="00804424">
        <w:rPr>
          <w:rFonts w:ascii="Palatino Linotype" w:hAnsi="Palatino Linotype"/>
          <w:sz w:val="22"/>
          <w:szCs w:val="22"/>
        </w:rPr>
        <w:t>σύσταση του Ισλάμ</w:t>
      </w:r>
      <w:r>
        <w:rPr>
          <w:rStyle w:val="a5"/>
          <w:sz w:val="22"/>
          <w:szCs w:val="22"/>
        </w:rPr>
        <w:footnoteReference w:id="1"/>
      </w:r>
      <w:r>
        <w:rPr>
          <w:rFonts w:ascii="Palatino Linotype" w:hAnsi="Palatino Linotype"/>
          <w:sz w:val="22"/>
          <w:szCs w:val="22"/>
        </w:rPr>
        <w:t>.</w:t>
      </w:r>
      <w:r w:rsidRPr="00804424">
        <w:rPr>
          <w:rFonts w:ascii="Palatino Linotype" w:hAnsi="Palatino Linotype"/>
          <w:sz w:val="22"/>
          <w:szCs w:val="22"/>
        </w:rPr>
        <w:t xml:space="preserve"> Ενώ Ιουδαϊσμός και Χριστιανισμός έχουν ως </w:t>
      </w:r>
      <w:r>
        <w:rPr>
          <w:rFonts w:ascii="Palatino Linotype" w:hAnsi="Palatino Linotype"/>
          <w:sz w:val="22"/>
          <w:szCs w:val="22"/>
        </w:rPr>
        <w:t xml:space="preserve">κοιτίδα </w:t>
      </w:r>
      <w:r w:rsidRPr="00804424">
        <w:rPr>
          <w:rFonts w:ascii="Palatino Linotype" w:hAnsi="Palatino Linotype"/>
          <w:sz w:val="22"/>
          <w:szCs w:val="22"/>
        </w:rPr>
        <w:t xml:space="preserve">τους την Παλαιστίνη, το Ισλάμ </w:t>
      </w:r>
      <w:r>
        <w:rPr>
          <w:rFonts w:ascii="Palatino Linotype" w:hAnsi="Palatino Linotype"/>
          <w:sz w:val="22"/>
          <w:szCs w:val="22"/>
        </w:rPr>
        <w:t xml:space="preserve">έχει τις ρίζες του </w:t>
      </w:r>
      <w:r w:rsidRPr="0068170F">
        <w:rPr>
          <w:rFonts w:ascii="Palatino Linotype" w:hAnsi="Palatino Linotype"/>
          <w:sz w:val="22"/>
          <w:szCs w:val="22"/>
        </w:rPr>
        <w:t>στην ερημική Αραβία (</w:t>
      </w:r>
      <w:r w:rsidRPr="0068170F">
        <w:rPr>
          <w:rFonts w:ascii="Palatino Linotype" w:hAnsi="Palatino Linotype"/>
          <w:sz w:val="22"/>
          <w:szCs w:val="22"/>
          <w:lang w:val="de-DE"/>
        </w:rPr>
        <w:t>Arabia</w:t>
      </w:r>
      <w:r w:rsidRPr="0068170F">
        <w:rPr>
          <w:rFonts w:ascii="Palatino Linotype" w:hAnsi="Palatino Linotype"/>
          <w:sz w:val="22"/>
          <w:szCs w:val="22"/>
        </w:rPr>
        <w:t xml:space="preserve"> </w:t>
      </w:r>
      <w:r w:rsidRPr="0068170F">
        <w:rPr>
          <w:rFonts w:ascii="Palatino Linotype" w:hAnsi="Palatino Linotype"/>
          <w:sz w:val="22"/>
          <w:szCs w:val="22"/>
          <w:lang w:val="de-DE"/>
        </w:rPr>
        <w:t>deserta</w:t>
      </w:r>
      <w:r>
        <w:rPr>
          <w:rFonts w:ascii="Palatino Linotype" w:hAnsi="Palatino Linotype"/>
          <w:sz w:val="22"/>
          <w:szCs w:val="22"/>
        </w:rPr>
        <w:t>)</w:t>
      </w:r>
      <w:r w:rsidRPr="00804424">
        <w:rPr>
          <w:rFonts w:ascii="Palatino Linotype" w:hAnsi="Palatino Linotype"/>
          <w:sz w:val="22"/>
          <w:szCs w:val="22"/>
        </w:rPr>
        <w:t>. Ενώ κατά την εποχή του Ελληνισμού και της Ρωμαϊκής αυτοκρατορικής εποχής είχε ασκηθεί έντονη</w:t>
      </w:r>
      <w:r>
        <w:rPr>
          <w:rFonts w:ascii="Palatino Linotype" w:hAnsi="Palatino Linotype"/>
          <w:sz w:val="22"/>
          <w:szCs w:val="22"/>
        </w:rPr>
        <w:t xml:space="preserve"> δυτική</w:t>
      </w:r>
      <w:r w:rsidRPr="00804424">
        <w:rPr>
          <w:rFonts w:ascii="Palatino Linotype" w:hAnsi="Palatino Linotype"/>
          <w:sz w:val="22"/>
          <w:szCs w:val="22"/>
        </w:rPr>
        <w:t xml:space="preserve"> </w:t>
      </w:r>
      <w:r>
        <w:rPr>
          <w:rFonts w:ascii="Palatino Linotype" w:hAnsi="Palatino Linotype"/>
          <w:sz w:val="22"/>
          <w:szCs w:val="22"/>
        </w:rPr>
        <w:t>(</w:t>
      </w:r>
      <w:r w:rsidRPr="00804424">
        <w:rPr>
          <w:rFonts w:ascii="Palatino Linotype" w:hAnsi="Palatino Linotype"/>
          <w:sz w:val="22"/>
          <w:szCs w:val="22"/>
        </w:rPr>
        <w:t>ελληνορωμαϊκή</w:t>
      </w:r>
      <w:r>
        <w:rPr>
          <w:rFonts w:ascii="Palatino Linotype" w:hAnsi="Palatino Linotype"/>
          <w:sz w:val="22"/>
          <w:szCs w:val="22"/>
        </w:rPr>
        <w:t>)</w:t>
      </w:r>
      <w:r w:rsidRPr="00804424">
        <w:rPr>
          <w:rFonts w:ascii="Palatino Linotype" w:hAnsi="Palatino Linotype"/>
          <w:sz w:val="22"/>
          <w:szCs w:val="22"/>
        </w:rPr>
        <w:t xml:space="preserve"> επίδραση στην Παλαιστίνη</w:t>
      </w:r>
      <w:r>
        <w:rPr>
          <w:rFonts w:ascii="Palatino Linotype" w:hAnsi="Palatino Linotype"/>
          <w:sz w:val="22"/>
          <w:szCs w:val="22"/>
        </w:rPr>
        <w:t>, η οποία επηρέασε τον Ιουδαϊσμό αλλά και το Χριστιανισμό κατά τη γένεσή του, κάτι τέτοιο</w:t>
      </w:r>
      <w:r w:rsidRPr="00804424">
        <w:rPr>
          <w:rFonts w:ascii="Palatino Linotype" w:hAnsi="Palatino Linotype"/>
          <w:sz w:val="22"/>
          <w:szCs w:val="22"/>
        </w:rPr>
        <w:t xml:space="preserve"> στην περιοχή του </w:t>
      </w:r>
      <w:r>
        <w:rPr>
          <w:rFonts w:ascii="Palatino Linotype" w:hAnsi="Palatino Linotype"/>
          <w:sz w:val="22"/>
          <w:szCs w:val="22"/>
        </w:rPr>
        <w:t xml:space="preserve">αναδυόμενου </w:t>
      </w:r>
      <w:r w:rsidRPr="00804424">
        <w:rPr>
          <w:rFonts w:ascii="Palatino Linotype" w:hAnsi="Palatino Linotype"/>
          <w:sz w:val="22"/>
          <w:szCs w:val="22"/>
        </w:rPr>
        <w:t>Ι</w:t>
      </w:r>
      <w:r>
        <w:rPr>
          <w:rFonts w:ascii="Palatino Linotype" w:hAnsi="Palatino Linotype"/>
          <w:sz w:val="22"/>
          <w:szCs w:val="22"/>
        </w:rPr>
        <w:t>σλάμ ήταν ανέφικτο, καθώς</w:t>
      </w:r>
      <w:r w:rsidRPr="00804424">
        <w:rPr>
          <w:rFonts w:ascii="Palatino Linotype" w:hAnsi="Palatino Linotype"/>
          <w:sz w:val="22"/>
          <w:szCs w:val="22"/>
        </w:rPr>
        <w:t xml:space="preserve"> </w:t>
      </w:r>
      <w:r>
        <w:rPr>
          <w:rFonts w:ascii="Palatino Linotype" w:hAnsi="Palatino Linotype"/>
          <w:sz w:val="22"/>
          <w:szCs w:val="22"/>
        </w:rPr>
        <w:t>ο</w:t>
      </w:r>
      <w:r w:rsidRPr="00804424">
        <w:rPr>
          <w:rFonts w:ascii="Palatino Linotype" w:hAnsi="Palatino Linotype"/>
          <w:sz w:val="22"/>
          <w:szCs w:val="22"/>
        </w:rPr>
        <w:t xml:space="preserve">ι Ρωμαίοι δεν είχαν </w:t>
      </w:r>
      <w:r>
        <w:rPr>
          <w:rFonts w:ascii="Palatino Linotype" w:hAnsi="Palatino Linotype"/>
          <w:sz w:val="22"/>
          <w:szCs w:val="22"/>
        </w:rPr>
        <w:t>«</w:t>
      </w:r>
      <w:r w:rsidRPr="0068170F">
        <w:rPr>
          <w:rFonts w:ascii="Palatino Linotype" w:hAnsi="Palatino Linotype"/>
          <w:sz w:val="22"/>
          <w:szCs w:val="22"/>
        </w:rPr>
        <w:t>εκπολιτίσει</w:t>
      </w:r>
      <w:r>
        <w:rPr>
          <w:rFonts w:ascii="Palatino Linotype" w:hAnsi="Palatino Linotype"/>
          <w:sz w:val="22"/>
          <w:szCs w:val="22"/>
        </w:rPr>
        <w:t>»</w:t>
      </w:r>
      <w:r w:rsidRPr="0068170F">
        <w:rPr>
          <w:rFonts w:ascii="Palatino Linotype" w:hAnsi="Palatino Linotype"/>
          <w:sz w:val="22"/>
          <w:szCs w:val="22"/>
        </w:rPr>
        <w:t xml:space="preserve"> την</w:t>
      </w:r>
      <w:r>
        <w:rPr>
          <w:rFonts w:ascii="Palatino Linotype" w:hAnsi="Palatino Linotype"/>
          <w:sz w:val="22"/>
          <w:szCs w:val="22"/>
        </w:rPr>
        <w:t xml:space="preserve"> Αραβία, κάτι που καθιστούσε δυνατή και </w:t>
      </w:r>
      <w:r w:rsidRPr="00804424">
        <w:rPr>
          <w:rFonts w:ascii="Palatino Linotype" w:hAnsi="Palatino Linotype"/>
          <w:sz w:val="22"/>
          <w:szCs w:val="22"/>
        </w:rPr>
        <w:t xml:space="preserve">πιθανή </w:t>
      </w:r>
      <w:r>
        <w:rPr>
          <w:rFonts w:ascii="Palatino Linotype" w:hAnsi="Palatino Linotype"/>
          <w:sz w:val="22"/>
          <w:szCs w:val="22"/>
        </w:rPr>
        <w:t xml:space="preserve">την </w:t>
      </w:r>
      <w:r w:rsidRPr="00804424">
        <w:rPr>
          <w:rFonts w:ascii="Palatino Linotype" w:hAnsi="Palatino Linotype"/>
          <w:sz w:val="22"/>
          <w:szCs w:val="22"/>
        </w:rPr>
        <w:t>επέκταση του Χριστιανισμού εντός αυτής της περιοχής.</w:t>
      </w:r>
    </w:p>
    <w:p w:rsidR="002529ED" w:rsidRPr="00804424" w:rsidRDefault="002529ED" w:rsidP="002529ED">
      <w:pPr>
        <w:jc w:val="both"/>
        <w:rPr>
          <w:rFonts w:ascii="Palatino Linotype" w:hAnsi="Palatino Linotype"/>
          <w:sz w:val="22"/>
          <w:szCs w:val="22"/>
        </w:rPr>
      </w:pPr>
      <w:r w:rsidRPr="00804424">
        <w:rPr>
          <w:rFonts w:ascii="Palatino Linotype" w:hAnsi="Palatino Linotype"/>
          <w:sz w:val="22"/>
          <w:szCs w:val="22"/>
        </w:rPr>
        <w:t xml:space="preserve">Η </w:t>
      </w:r>
      <w:r>
        <w:rPr>
          <w:rFonts w:ascii="Palatino Linotype" w:hAnsi="Palatino Linotype"/>
          <w:sz w:val="22"/>
          <w:szCs w:val="22"/>
        </w:rPr>
        <w:t xml:space="preserve">ερημική </w:t>
      </w:r>
      <w:r w:rsidRPr="00804424">
        <w:rPr>
          <w:rFonts w:ascii="Palatino Linotype" w:hAnsi="Palatino Linotype"/>
          <w:sz w:val="22"/>
          <w:szCs w:val="22"/>
        </w:rPr>
        <w:t>Αραβία</w:t>
      </w:r>
      <w:r>
        <w:rPr>
          <w:rStyle w:val="a5"/>
          <w:sz w:val="22"/>
          <w:szCs w:val="22"/>
        </w:rPr>
        <w:footnoteReference w:id="2"/>
      </w:r>
      <w:r w:rsidRPr="00804424">
        <w:rPr>
          <w:rFonts w:ascii="Palatino Linotype" w:hAnsi="Palatino Linotype"/>
          <w:sz w:val="22"/>
          <w:szCs w:val="22"/>
        </w:rPr>
        <w:t xml:space="preserve"> </w:t>
      </w:r>
      <w:r>
        <w:rPr>
          <w:rFonts w:ascii="Palatino Linotype" w:hAnsi="Palatino Linotype"/>
          <w:sz w:val="22"/>
          <w:szCs w:val="22"/>
        </w:rPr>
        <w:t>(</w:t>
      </w:r>
      <w:r w:rsidRPr="00804424">
        <w:rPr>
          <w:rFonts w:ascii="Palatino Linotype" w:hAnsi="Palatino Linotype"/>
          <w:sz w:val="22"/>
          <w:szCs w:val="22"/>
          <w:lang w:val="de-DE"/>
        </w:rPr>
        <w:t>Arabia</w:t>
      </w:r>
      <w:r w:rsidRPr="00804424">
        <w:rPr>
          <w:rFonts w:ascii="Palatino Linotype" w:hAnsi="Palatino Linotype"/>
          <w:sz w:val="22"/>
          <w:szCs w:val="22"/>
        </w:rPr>
        <w:t xml:space="preserve"> </w:t>
      </w:r>
      <w:r w:rsidRPr="00804424">
        <w:rPr>
          <w:rFonts w:ascii="Palatino Linotype" w:hAnsi="Palatino Linotype"/>
          <w:sz w:val="22"/>
          <w:szCs w:val="22"/>
          <w:lang w:val="de-DE"/>
        </w:rPr>
        <w:t>deserta</w:t>
      </w:r>
      <w:r>
        <w:rPr>
          <w:rFonts w:ascii="Palatino Linotype" w:hAnsi="Palatino Linotype"/>
          <w:sz w:val="22"/>
          <w:szCs w:val="22"/>
        </w:rPr>
        <w:t>)</w:t>
      </w:r>
      <w:r w:rsidRPr="00804424">
        <w:rPr>
          <w:rFonts w:ascii="Palatino Linotype" w:hAnsi="Palatino Linotype"/>
          <w:sz w:val="22"/>
          <w:szCs w:val="22"/>
        </w:rPr>
        <w:t xml:space="preserve"> ήταν μία </w:t>
      </w:r>
      <w:r>
        <w:rPr>
          <w:rFonts w:ascii="Palatino Linotype" w:hAnsi="Palatino Linotype"/>
          <w:sz w:val="22"/>
          <w:szCs w:val="22"/>
        </w:rPr>
        <w:t>αχανής χώρα, στην οποία δεν ήταν καθ</w:t>
      </w:r>
      <w:r w:rsidRPr="00804424">
        <w:rPr>
          <w:rFonts w:ascii="Palatino Linotype" w:hAnsi="Palatino Linotype"/>
          <w:sz w:val="22"/>
          <w:szCs w:val="22"/>
        </w:rPr>
        <w:t xml:space="preserve">οριστικοί οι εδαφικοί συνασπισμοί, αλλά </w:t>
      </w:r>
      <w:r>
        <w:rPr>
          <w:rFonts w:ascii="Palatino Linotype" w:hAnsi="Palatino Linotype"/>
          <w:sz w:val="22"/>
          <w:szCs w:val="22"/>
        </w:rPr>
        <w:t>συνάφειες προσωπικές</w:t>
      </w:r>
      <w:r w:rsidRPr="00804424">
        <w:rPr>
          <w:rFonts w:ascii="Palatino Linotype" w:hAnsi="Palatino Linotype"/>
          <w:sz w:val="22"/>
          <w:szCs w:val="22"/>
        </w:rPr>
        <w:t xml:space="preserve">, </w:t>
      </w:r>
      <w:r>
        <w:rPr>
          <w:rFonts w:ascii="Palatino Linotype" w:hAnsi="Palatino Linotype"/>
          <w:sz w:val="22"/>
          <w:szCs w:val="22"/>
        </w:rPr>
        <w:t>παροδικές και εφήμερες</w:t>
      </w:r>
      <w:r w:rsidRPr="00804424">
        <w:rPr>
          <w:rFonts w:ascii="Palatino Linotype" w:hAnsi="Palatino Linotype"/>
          <w:sz w:val="22"/>
          <w:szCs w:val="22"/>
        </w:rPr>
        <w:t xml:space="preserve">. </w:t>
      </w:r>
      <w:r w:rsidRPr="00804424">
        <w:rPr>
          <w:rFonts w:ascii="Palatino Linotype" w:hAnsi="Palatino Linotype"/>
          <w:caps/>
          <w:sz w:val="22"/>
          <w:szCs w:val="22"/>
        </w:rPr>
        <w:t>δ</w:t>
      </w:r>
      <w:r w:rsidRPr="00804424">
        <w:rPr>
          <w:rFonts w:ascii="Palatino Linotype" w:hAnsi="Palatino Linotype"/>
          <w:sz w:val="22"/>
          <w:szCs w:val="22"/>
        </w:rPr>
        <w:t xml:space="preserve">εν υφίστατο δεσμός με το έδαφος. Η αλληλεγγύη επιτυγχανόταν </w:t>
      </w:r>
      <w:r>
        <w:rPr>
          <w:rFonts w:ascii="Palatino Linotype" w:hAnsi="Palatino Linotype"/>
          <w:sz w:val="22"/>
          <w:szCs w:val="22"/>
        </w:rPr>
        <w:t xml:space="preserve">διαχρονικά </w:t>
      </w:r>
      <w:r w:rsidRPr="00804424">
        <w:rPr>
          <w:rFonts w:ascii="Palatino Linotype" w:hAnsi="Palatino Linotype"/>
          <w:sz w:val="22"/>
          <w:szCs w:val="22"/>
        </w:rPr>
        <w:t xml:space="preserve">μέσω των δεσμών αίματος. Η </w:t>
      </w:r>
      <w:r>
        <w:rPr>
          <w:rFonts w:ascii="Palatino Linotype" w:hAnsi="Palatino Linotype"/>
          <w:sz w:val="22"/>
          <w:szCs w:val="22"/>
        </w:rPr>
        <w:t xml:space="preserve"> βεντέτα (ο νόμος της αντεκδικήσεως) </w:t>
      </w:r>
      <w:r w:rsidRPr="00804424">
        <w:rPr>
          <w:rFonts w:ascii="Palatino Linotype" w:hAnsi="Palatino Linotype"/>
          <w:sz w:val="22"/>
          <w:szCs w:val="22"/>
        </w:rPr>
        <w:t>ήταν νόμος. Οι φυλές των Βεδουίνων διατηρούσαν τη νομαδική τους</w:t>
      </w:r>
      <w:r>
        <w:rPr>
          <w:rFonts w:ascii="Palatino Linotype" w:hAnsi="Palatino Linotype"/>
          <w:sz w:val="22"/>
          <w:szCs w:val="22"/>
        </w:rPr>
        <w:t xml:space="preserve"> οργάνωση</w:t>
      </w:r>
      <w:r w:rsidRPr="00804424">
        <w:rPr>
          <w:rFonts w:ascii="Palatino Linotype" w:hAnsi="Palatino Linotype"/>
          <w:sz w:val="22"/>
          <w:szCs w:val="22"/>
        </w:rPr>
        <w:t>, ακόμη κι όταν κατασκήνωναν σε πόλεις της όασης.</w:t>
      </w:r>
      <w:r>
        <w:rPr>
          <w:rFonts w:ascii="Palatino Linotype" w:hAnsi="Palatino Linotype"/>
          <w:sz w:val="22"/>
          <w:szCs w:val="22"/>
        </w:rPr>
        <w:t xml:space="preserve"> </w:t>
      </w:r>
      <w:r w:rsidRPr="00425EA4">
        <w:rPr>
          <w:rFonts w:ascii="Palatino Linotype" w:hAnsi="Palatino Linotype"/>
          <w:caps/>
          <w:sz w:val="22"/>
          <w:szCs w:val="22"/>
        </w:rPr>
        <w:t>δ</w:t>
      </w:r>
      <w:r>
        <w:rPr>
          <w:rFonts w:ascii="Palatino Linotype" w:hAnsi="Palatino Linotype"/>
          <w:sz w:val="22"/>
          <w:szCs w:val="22"/>
        </w:rPr>
        <w:t>ιέσχιζαν τη</w:t>
      </w:r>
      <w:r w:rsidRPr="00804424">
        <w:rPr>
          <w:rFonts w:ascii="Palatino Linotype" w:hAnsi="Palatino Linotype"/>
          <w:sz w:val="22"/>
          <w:szCs w:val="22"/>
        </w:rPr>
        <w:t xml:space="preserve"> χώρα </w:t>
      </w:r>
      <w:r>
        <w:rPr>
          <w:rFonts w:ascii="Palatino Linotype" w:hAnsi="Palatino Linotype"/>
          <w:sz w:val="22"/>
          <w:szCs w:val="22"/>
        </w:rPr>
        <w:t>λεωφόροι καραβανιών, από τις οποίε</w:t>
      </w:r>
      <w:r w:rsidRPr="00804424">
        <w:rPr>
          <w:rFonts w:ascii="Palatino Linotype" w:hAnsi="Palatino Linotype"/>
          <w:sz w:val="22"/>
          <w:szCs w:val="22"/>
        </w:rPr>
        <w:t xml:space="preserve">ς η πιο γνωστή ήταν η </w:t>
      </w:r>
      <w:r w:rsidRPr="00FA0A7A">
        <w:rPr>
          <w:rFonts w:ascii="Palatino Linotype" w:hAnsi="Palatino Linotype"/>
          <w:caps/>
          <w:sz w:val="22"/>
          <w:szCs w:val="22"/>
        </w:rPr>
        <w:t>ο</w:t>
      </w:r>
      <w:r w:rsidRPr="00804424">
        <w:rPr>
          <w:rFonts w:ascii="Palatino Linotype" w:hAnsi="Palatino Linotype"/>
          <w:sz w:val="22"/>
          <w:szCs w:val="22"/>
        </w:rPr>
        <w:t>δός του θυμιάματος. Οδηγούσε από την αραβική θάλασσα στο Νότο (</w:t>
      </w:r>
      <w:r w:rsidRPr="00804424">
        <w:rPr>
          <w:rFonts w:ascii="Palatino Linotype" w:hAnsi="Palatino Linotype"/>
          <w:sz w:val="22"/>
          <w:szCs w:val="22"/>
          <w:lang w:val="de-DE"/>
        </w:rPr>
        <w:t>Hadramaut</w:t>
      </w:r>
      <w:r w:rsidRPr="00804424">
        <w:rPr>
          <w:rFonts w:ascii="Palatino Linotype" w:hAnsi="Palatino Linotype"/>
          <w:sz w:val="22"/>
          <w:szCs w:val="22"/>
        </w:rPr>
        <w:t>) στη Μεσόγειο (Γάζα).</w:t>
      </w:r>
    </w:p>
    <w:p w:rsidR="002529ED" w:rsidRPr="00804424" w:rsidRDefault="002529ED" w:rsidP="002529ED">
      <w:pPr>
        <w:jc w:val="both"/>
        <w:rPr>
          <w:rFonts w:ascii="Palatino Linotype" w:hAnsi="Palatino Linotype"/>
          <w:sz w:val="22"/>
          <w:szCs w:val="22"/>
        </w:rPr>
      </w:pPr>
    </w:p>
    <w:p w:rsidR="002529ED" w:rsidRDefault="002529ED" w:rsidP="002529ED">
      <w:pPr>
        <w:jc w:val="both"/>
        <w:rPr>
          <w:rFonts w:ascii="Palatino Linotype" w:hAnsi="Palatino Linotype"/>
          <w:sz w:val="22"/>
          <w:szCs w:val="22"/>
        </w:rPr>
      </w:pPr>
      <w:r w:rsidRPr="0023358C">
        <w:rPr>
          <w:rFonts w:ascii="Palatino Linotype" w:hAnsi="Palatino Linotype"/>
          <w:caps/>
          <w:sz w:val="22"/>
          <w:szCs w:val="22"/>
        </w:rPr>
        <w:t>σ</w:t>
      </w:r>
      <w:r w:rsidRPr="00804424">
        <w:rPr>
          <w:rFonts w:ascii="Palatino Linotype" w:hAnsi="Palatino Linotype"/>
          <w:sz w:val="22"/>
          <w:szCs w:val="22"/>
        </w:rPr>
        <w:t>το Νότο</w:t>
      </w:r>
      <w:r w:rsidRPr="00FA0A7A">
        <w:rPr>
          <w:rFonts w:ascii="Palatino Linotype" w:hAnsi="Palatino Linotype"/>
          <w:sz w:val="22"/>
          <w:szCs w:val="22"/>
        </w:rPr>
        <w:t xml:space="preserve"> </w:t>
      </w:r>
      <w:r w:rsidRPr="00804424">
        <w:rPr>
          <w:rFonts w:ascii="Palatino Linotype" w:hAnsi="Palatino Linotype"/>
          <w:sz w:val="22"/>
          <w:szCs w:val="22"/>
        </w:rPr>
        <w:t xml:space="preserve">αναπτύχθηκε </w:t>
      </w:r>
      <w:r>
        <w:rPr>
          <w:rFonts w:ascii="Palatino Linotype" w:hAnsi="Palatino Linotype"/>
          <w:sz w:val="22"/>
          <w:szCs w:val="22"/>
        </w:rPr>
        <w:t>έ</w:t>
      </w:r>
      <w:r w:rsidRPr="00804424">
        <w:rPr>
          <w:rFonts w:ascii="Palatino Linotype" w:hAnsi="Palatino Linotype"/>
          <w:sz w:val="22"/>
          <w:szCs w:val="22"/>
        </w:rPr>
        <w:t xml:space="preserve">νας αξιοσημείωτος πολιτισμός, όπως μαρτυρούν πολυάριθμες επιγραφές που </w:t>
      </w:r>
      <w:r>
        <w:rPr>
          <w:rFonts w:ascii="Palatino Linotype" w:hAnsi="Palatino Linotype"/>
          <w:sz w:val="22"/>
          <w:szCs w:val="22"/>
        </w:rPr>
        <w:t xml:space="preserve">ανακαλύφθηκαν </w:t>
      </w:r>
      <w:r w:rsidRPr="00804424">
        <w:rPr>
          <w:rFonts w:ascii="Palatino Linotype" w:hAnsi="Palatino Linotype"/>
          <w:sz w:val="22"/>
          <w:szCs w:val="22"/>
        </w:rPr>
        <w:t xml:space="preserve">εκεί. </w:t>
      </w:r>
      <w:r>
        <w:rPr>
          <w:rFonts w:ascii="Palatino Linotype" w:hAnsi="Palatino Linotype"/>
          <w:sz w:val="22"/>
          <w:szCs w:val="22"/>
        </w:rPr>
        <w:t>Σ</w:t>
      </w:r>
      <w:r w:rsidRPr="00804424">
        <w:rPr>
          <w:rFonts w:ascii="Palatino Linotype" w:hAnsi="Palatino Linotype"/>
          <w:sz w:val="22"/>
          <w:szCs w:val="22"/>
        </w:rPr>
        <w:t xml:space="preserve">τη χώρα κυριαρχούσαν </w:t>
      </w:r>
      <w:r>
        <w:rPr>
          <w:rFonts w:ascii="Palatino Linotype" w:hAnsi="Palatino Linotype"/>
          <w:sz w:val="22"/>
          <w:szCs w:val="22"/>
        </w:rPr>
        <w:t>ο</w:t>
      </w:r>
      <w:r w:rsidRPr="00804424">
        <w:rPr>
          <w:rFonts w:ascii="Palatino Linotype" w:hAnsi="Palatino Linotype"/>
          <w:sz w:val="22"/>
          <w:szCs w:val="22"/>
        </w:rPr>
        <w:t>ι φυλές των Μινέων και των Σαβέων</w:t>
      </w:r>
      <w:r>
        <w:rPr>
          <w:rFonts w:ascii="Palatino Linotype" w:hAnsi="Palatino Linotype"/>
          <w:sz w:val="22"/>
          <w:szCs w:val="22"/>
        </w:rPr>
        <w:t>. Οι επικρατ</w:t>
      </w:r>
      <w:r w:rsidRPr="00804424">
        <w:rPr>
          <w:rFonts w:ascii="Palatino Linotype" w:hAnsi="Palatino Linotype"/>
          <w:sz w:val="22"/>
          <w:szCs w:val="22"/>
        </w:rPr>
        <w:t>ούσες θρησκείες ήταν αστρικές</w:t>
      </w:r>
      <w:r>
        <w:rPr>
          <w:rFonts w:ascii="Palatino Linotype" w:hAnsi="Palatino Linotype"/>
          <w:sz w:val="22"/>
          <w:szCs w:val="22"/>
          <w:vertAlign w:val="superscript"/>
        </w:rPr>
        <w:t>1</w:t>
      </w:r>
      <w:r w:rsidRPr="00804424">
        <w:rPr>
          <w:rFonts w:ascii="Palatino Linotype" w:hAnsi="Palatino Linotype"/>
          <w:sz w:val="22"/>
          <w:szCs w:val="22"/>
        </w:rPr>
        <w:t xml:space="preserve">. </w:t>
      </w:r>
      <w:r>
        <w:rPr>
          <w:rFonts w:ascii="Palatino Linotype" w:hAnsi="Palatino Linotype"/>
          <w:sz w:val="22"/>
          <w:szCs w:val="22"/>
        </w:rPr>
        <w:t xml:space="preserve">Η </w:t>
      </w:r>
      <w:r w:rsidRPr="004D2080">
        <w:rPr>
          <w:rFonts w:ascii="Palatino Linotype" w:hAnsi="Palatino Linotype"/>
          <w:caps/>
          <w:sz w:val="22"/>
          <w:szCs w:val="22"/>
        </w:rPr>
        <w:t>σ</w:t>
      </w:r>
      <w:r w:rsidRPr="00804424">
        <w:rPr>
          <w:rFonts w:ascii="Palatino Linotype" w:hAnsi="Palatino Linotype"/>
          <w:sz w:val="22"/>
          <w:szCs w:val="22"/>
        </w:rPr>
        <w:t>ελήνη</w:t>
      </w:r>
      <w:r>
        <w:rPr>
          <w:rStyle w:val="a5"/>
          <w:sz w:val="22"/>
          <w:szCs w:val="22"/>
        </w:rPr>
        <w:footnoteReference w:id="3"/>
      </w:r>
      <w:r w:rsidRPr="00804424">
        <w:rPr>
          <w:rFonts w:ascii="Palatino Linotype" w:hAnsi="Palatino Linotype"/>
          <w:sz w:val="22"/>
          <w:szCs w:val="22"/>
        </w:rPr>
        <w:t xml:space="preserve">, </w:t>
      </w:r>
      <w:r>
        <w:rPr>
          <w:rFonts w:ascii="Palatino Linotype" w:hAnsi="Palatino Linotype"/>
          <w:sz w:val="22"/>
          <w:szCs w:val="22"/>
        </w:rPr>
        <w:t>ο Ή</w:t>
      </w:r>
      <w:r w:rsidRPr="00804424">
        <w:rPr>
          <w:rFonts w:ascii="Palatino Linotype" w:hAnsi="Palatino Linotype"/>
          <w:sz w:val="22"/>
          <w:szCs w:val="22"/>
        </w:rPr>
        <w:t xml:space="preserve">λιος και </w:t>
      </w:r>
      <w:r>
        <w:rPr>
          <w:rFonts w:ascii="Palatino Linotype" w:hAnsi="Palatino Linotype"/>
          <w:sz w:val="22"/>
          <w:szCs w:val="22"/>
        </w:rPr>
        <w:t>ο Εωσφόρος (ο Αυγερινός)</w:t>
      </w:r>
      <w:r w:rsidRPr="00804424">
        <w:rPr>
          <w:rFonts w:ascii="Palatino Linotype" w:hAnsi="Palatino Linotype"/>
          <w:sz w:val="22"/>
          <w:szCs w:val="22"/>
        </w:rPr>
        <w:t xml:space="preserve"> </w:t>
      </w:r>
      <w:r>
        <w:rPr>
          <w:rFonts w:ascii="Palatino Linotype" w:hAnsi="Palatino Linotype"/>
          <w:sz w:val="22"/>
          <w:szCs w:val="22"/>
        </w:rPr>
        <w:t xml:space="preserve">λατρευόταν </w:t>
      </w:r>
      <w:r w:rsidRPr="00804424">
        <w:rPr>
          <w:rFonts w:ascii="Palatino Linotype" w:hAnsi="Palatino Linotype"/>
          <w:sz w:val="22"/>
          <w:szCs w:val="22"/>
        </w:rPr>
        <w:t xml:space="preserve">ως </w:t>
      </w:r>
      <w:r>
        <w:rPr>
          <w:rFonts w:ascii="Palatino Linotype" w:hAnsi="Palatino Linotype"/>
          <w:sz w:val="22"/>
          <w:szCs w:val="22"/>
        </w:rPr>
        <w:t xml:space="preserve">μία </w:t>
      </w:r>
      <w:r w:rsidRPr="00804424">
        <w:rPr>
          <w:rFonts w:ascii="Palatino Linotype" w:hAnsi="Palatino Linotype"/>
          <w:sz w:val="22"/>
          <w:szCs w:val="22"/>
        </w:rPr>
        <w:t xml:space="preserve">τριαδική θεότης. </w:t>
      </w:r>
      <w:r>
        <w:rPr>
          <w:rFonts w:ascii="Palatino Linotype" w:hAnsi="Palatino Linotype"/>
          <w:sz w:val="22"/>
          <w:szCs w:val="22"/>
        </w:rPr>
        <w:t>Εκτός αυτής της «τριάδας», λατρεύονταν</w:t>
      </w:r>
      <w:r w:rsidRPr="00804424">
        <w:rPr>
          <w:rFonts w:ascii="Palatino Linotype" w:hAnsi="Palatino Linotype"/>
          <w:sz w:val="22"/>
          <w:szCs w:val="22"/>
        </w:rPr>
        <w:t xml:space="preserve"> κατώ</w:t>
      </w:r>
      <w:r>
        <w:rPr>
          <w:rFonts w:ascii="Palatino Linotype" w:hAnsi="Palatino Linotype"/>
          <w:sz w:val="22"/>
          <w:szCs w:val="22"/>
        </w:rPr>
        <w:t>τερε</w:t>
      </w:r>
      <w:r w:rsidRPr="00804424">
        <w:rPr>
          <w:rFonts w:ascii="Palatino Linotype" w:hAnsi="Palatino Linotype"/>
          <w:sz w:val="22"/>
          <w:szCs w:val="22"/>
        </w:rPr>
        <w:t xml:space="preserve">ς θεότητες, κυρίως </w:t>
      </w:r>
      <w:r>
        <w:rPr>
          <w:rFonts w:ascii="Palatino Linotype" w:hAnsi="Palatino Linotype"/>
          <w:sz w:val="22"/>
          <w:szCs w:val="22"/>
        </w:rPr>
        <w:t>(</w:t>
      </w:r>
      <w:r w:rsidRPr="00804424">
        <w:rPr>
          <w:rFonts w:ascii="Palatino Linotype" w:hAnsi="Palatino Linotype"/>
          <w:sz w:val="22"/>
          <w:szCs w:val="22"/>
        </w:rPr>
        <w:t>θεότητες</w:t>
      </w:r>
      <w:r>
        <w:rPr>
          <w:rFonts w:ascii="Palatino Linotype" w:hAnsi="Palatino Linotype"/>
          <w:sz w:val="22"/>
          <w:szCs w:val="22"/>
        </w:rPr>
        <w:t>)</w:t>
      </w:r>
      <w:r w:rsidRPr="00804424">
        <w:rPr>
          <w:rFonts w:ascii="Palatino Linotype" w:hAnsi="Palatino Linotype"/>
          <w:sz w:val="22"/>
          <w:szCs w:val="22"/>
        </w:rPr>
        <w:t xml:space="preserve"> του οίκου</w:t>
      </w:r>
      <w:r>
        <w:rPr>
          <w:rFonts w:ascii="Palatino Linotype" w:hAnsi="Palatino Linotype"/>
          <w:sz w:val="22"/>
          <w:szCs w:val="22"/>
        </w:rPr>
        <w:t>,</w:t>
      </w:r>
      <w:r w:rsidRPr="00804424">
        <w:rPr>
          <w:rFonts w:ascii="Palatino Linotype" w:hAnsi="Palatino Linotype"/>
          <w:sz w:val="22"/>
          <w:szCs w:val="22"/>
        </w:rPr>
        <w:t xml:space="preserve"> της οικογένειας. Σε αυτές </w:t>
      </w:r>
      <w:r>
        <w:rPr>
          <w:rFonts w:ascii="Palatino Linotype" w:hAnsi="Palatino Linotype"/>
          <w:sz w:val="22"/>
          <w:szCs w:val="22"/>
        </w:rPr>
        <w:t xml:space="preserve">θυσιάζονταν </w:t>
      </w:r>
      <w:r w:rsidRPr="00804424">
        <w:rPr>
          <w:rFonts w:ascii="Palatino Linotype" w:hAnsi="Palatino Linotype"/>
          <w:sz w:val="22"/>
          <w:szCs w:val="22"/>
        </w:rPr>
        <w:t xml:space="preserve">σφάγια, </w:t>
      </w:r>
      <w:r>
        <w:rPr>
          <w:rFonts w:ascii="Palatino Linotype" w:hAnsi="Palatino Linotype"/>
          <w:sz w:val="22"/>
          <w:szCs w:val="22"/>
        </w:rPr>
        <w:t xml:space="preserve">προσφερόταν θυμίαμα, ολοκαυτώματα </w:t>
      </w:r>
      <w:r w:rsidRPr="00804424">
        <w:rPr>
          <w:rFonts w:ascii="Palatino Linotype" w:hAnsi="Palatino Linotype"/>
          <w:sz w:val="22"/>
          <w:szCs w:val="22"/>
        </w:rPr>
        <w:t xml:space="preserve">και σπονδές. Εξέχοντα ρόλο διεδραμάτιζε σε συγκεκριμένες περιοχές η λατρεία του Αλλάχ, ο οποίος αναγορεύτηκε αργότερα από τον Μωάμεθ σε μοναδικό θεό. Στη Μέκκα </w:t>
      </w:r>
      <w:r>
        <w:rPr>
          <w:rFonts w:ascii="Palatino Linotype" w:hAnsi="Palatino Linotype"/>
          <w:sz w:val="22"/>
          <w:szCs w:val="22"/>
        </w:rPr>
        <w:t xml:space="preserve">μάλιστα </w:t>
      </w:r>
      <w:r w:rsidRPr="00804424">
        <w:rPr>
          <w:rFonts w:ascii="Palatino Linotype" w:hAnsi="Palatino Linotype"/>
          <w:sz w:val="22"/>
          <w:szCs w:val="22"/>
        </w:rPr>
        <w:t xml:space="preserve">ονομαζόταν </w:t>
      </w:r>
      <w:r w:rsidRPr="00FA0A7A">
        <w:rPr>
          <w:rFonts w:ascii="Palatino Linotype" w:hAnsi="Palatino Linotype"/>
          <w:i/>
          <w:sz w:val="22"/>
          <w:szCs w:val="22"/>
        </w:rPr>
        <w:t>Χουμπάλ</w:t>
      </w:r>
      <w:r w:rsidRPr="00804424">
        <w:rPr>
          <w:rFonts w:ascii="Palatino Linotype" w:hAnsi="Palatino Linotype"/>
          <w:sz w:val="22"/>
          <w:szCs w:val="22"/>
        </w:rPr>
        <w:t>. Το ιε</w:t>
      </w:r>
      <w:r>
        <w:rPr>
          <w:rFonts w:ascii="Palatino Linotype" w:hAnsi="Palatino Linotype"/>
          <w:sz w:val="22"/>
          <w:szCs w:val="22"/>
        </w:rPr>
        <w:t xml:space="preserve">ρό του ήταν η </w:t>
      </w:r>
      <w:r>
        <w:rPr>
          <w:rFonts w:ascii="Palatino Linotype" w:hAnsi="Palatino Linotype"/>
          <w:sz w:val="22"/>
          <w:szCs w:val="22"/>
          <w:lang w:val="en-US"/>
        </w:rPr>
        <w:t>Kaba</w:t>
      </w:r>
      <w:r w:rsidRPr="00107B38">
        <w:rPr>
          <w:rFonts w:ascii="Palatino Linotype" w:hAnsi="Palatino Linotype"/>
          <w:sz w:val="22"/>
          <w:szCs w:val="22"/>
        </w:rPr>
        <w:t xml:space="preserve">, </w:t>
      </w:r>
      <w:r>
        <w:rPr>
          <w:rFonts w:ascii="Palatino Linotype" w:hAnsi="Palatino Linotype"/>
          <w:sz w:val="22"/>
          <w:szCs w:val="22"/>
        </w:rPr>
        <w:t>Κάμπα (= κύβος) με τον περίφημο μέλανα</w:t>
      </w:r>
      <w:r w:rsidRPr="00804424">
        <w:rPr>
          <w:rFonts w:ascii="Palatino Linotype" w:hAnsi="Palatino Linotype"/>
          <w:sz w:val="22"/>
          <w:szCs w:val="22"/>
        </w:rPr>
        <w:t xml:space="preserve"> λίθο</w:t>
      </w:r>
      <w:r>
        <w:rPr>
          <w:rStyle w:val="a5"/>
          <w:sz w:val="22"/>
          <w:szCs w:val="22"/>
        </w:rPr>
        <w:footnoteReference w:id="4"/>
      </w:r>
      <w:r w:rsidRPr="00804424">
        <w:rPr>
          <w:rFonts w:ascii="Palatino Linotype" w:hAnsi="Palatino Linotype"/>
          <w:sz w:val="22"/>
          <w:szCs w:val="22"/>
        </w:rPr>
        <w:t xml:space="preserve">. Ήδη στην προϊσλαμική εποχή </w:t>
      </w:r>
      <w:r>
        <w:rPr>
          <w:rFonts w:ascii="Palatino Linotype" w:hAnsi="Palatino Linotype"/>
          <w:sz w:val="22"/>
          <w:szCs w:val="22"/>
        </w:rPr>
        <w:t xml:space="preserve">είχε καθιερωθεί ενιαύσια </w:t>
      </w:r>
      <w:r w:rsidRPr="00804424">
        <w:rPr>
          <w:rFonts w:ascii="Palatino Linotype" w:hAnsi="Palatino Linotype"/>
          <w:sz w:val="22"/>
          <w:szCs w:val="22"/>
        </w:rPr>
        <w:t xml:space="preserve">ιεραποδημία κατά την οποία </w:t>
      </w:r>
      <w:r>
        <w:rPr>
          <w:rFonts w:ascii="Palatino Linotype" w:hAnsi="Palatino Linotype"/>
          <w:sz w:val="22"/>
          <w:szCs w:val="22"/>
        </w:rPr>
        <w:t xml:space="preserve">ο προσκυνητής </w:t>
      </w:r>
      <w:r w:rsidRPr="00804424">
        <w:rPr>
          <w:rFonts w:ascii="Palatino Linotype" w:hAnsi="Palatino Linotype"/>
          <w:sz w:val="22"/>
          <w:szCs w:val="22"/>
        </w:rPr>
        <w:t xml:space="preserve">περιφερόταν </w:t>
      </w:r>
      <w:r>
        <w:rPr>
          <w:rFonts w:ascii="Palatino Linotype" w:hAnsi="Palatino Linotype"/>
          <w:sz w:val="22"/>
          <w:szCs w:val="22"/>
        </w:rPr>
        <w:t>γύρω από την Κάμπ</w:t>
      </w:r>
      <w:r w:rsidRPr="00804424">
        <w:rPr>
          <w:rFonts w:ascii="Palatino Linotype" w:hAnsi="Palatino Linotype"/>
          <w:sz w:val="22"/>
          <w:szCs w:val="22"/>
        </w:rPr>
        <w:t xml:space="preserve">α. </w:t>
      </w:r>
      <w:r>
        <w:rPr>
          <w:rFonts w:ascii="Palatino Linotype" w:hAnsi="Palatino Linotype"/>
          <w:sz w:val="22"/>
          <w:szCs w:val="22"/>
        </w:rPr>
        <w:t>Ρ</w:t>
      </w:r>
      <w:r w:rsidRPr="00804424">
        <w:rPr>
          <w:rFonts w:ascii="Palatino Linotype" w:hAnsi="Palatino Linotype"/>
          <w:sz w:val="22"/>
          <w:szCs w:val="22"/>
        </w:rPr>
        <w:t xml:space="preserve">όλο </w:t>
      </w:r>
      <w:r>
        <w:rPr>
          <w:rFonts w:ascii="Palatino Linotype" w:hAnsi="Palatino Linotype"/>
          <w:sz w:val="22"/>
          <w:szCs w:val="22"/>
        </w:rPr>
        <w:t>ε</w:t>
      </w:r>
      <w:r w:rsidRPr="00804424">
        <w:rPr>
          <w:rFonts w:ascii="Palatino Linotype" w:hAnsi="Palatino Linotype"/>
          <w:sz w:val="22"/>
          <w:szCs w:val="22"/>
        </w:rPr>
        <w:t xml:space="preserve">πίσης </w:t>
      </w:r>
      <w:r>
        <w:rPr>
          <w:rFonts w:ascii="Palatino Linotype" w:hAnsi="Palatino Linotype"/>
          <w:sz w:val="22"/>
          <w:szCs w:val="22"/>
        </w:rPr>
        <w:t xml:space="preserve">διαδραμάτιζε </w:t>
      </w:r>
      <w:r w:rsidRPr="00804424">
        <w:rPr>
          <w:rFonts w:ascii="Palatino Linotype" w:hAnsi="Palatino Linotype"/>
          <w:sz w:val="22"/>
          <w:szCs w:val="22"/>
        </w:rPr>
        <w:t xml:space="preserve">η λατρεία λίθων και δέντρων. </w:t>
      </w:r>
    </w:p>
    <w:p w:rsidR="002529ED"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Pr>
          <w:rFonts w:ascii="Palatino Linotype" w:hAnsi="Palatino Linotype"/>
          <w:sz w:val="22"/>
          <w:szCs w:val="22"/>
        </w:rPr>
        <w:lastRenderedPageBreak/>
        <w:t xml:space="preserve">Αυτό που εμάς ενδιαφέρει είναι </w:t>
      </w:r>
      <w:r w:rsidRPr="00804424">
        <w:rPr>
          <w:rFonts w:ascii="Palatino Linotype" w:hAnsi="Palatino Linotype"/>
          <w:sz w:val="22"/>
          <w:szCs w:val="22"/>
        </w:rPr>
        <w:t xml:space="preserve">η </w:t>
      </w:r>
      <w:r>
        <w:rPr>
          <w:rFonts w:ascii="Palatino Linotype" w:hAnsi="Palatino Linotype"/>
          <w:sz w:val="22"/>
          <w:szCs w:val="22"/>
        </w:rPr>
        <w:t xml:space="preserve">έλευση των </w:t>
      </w:r>
      <w:r w:rsidRPr="00804424">
        <w:rPr>
          <w:rFonts w:ascii="Palatino Linotype" w:hAnsi="Palatino Linotype"/>
          <w:sz w:val="22"/>
          <w:szCs w:val="22"/>
        </w:rPr>
        <w:t xml:space="preserve">Ιουδαίων και </w:t>
      </w:r>
      <w:r>
        <w:rPr>
          <w:rFonts w:ascii="Palatino Linotype" w:hAnsi="Palatino Linotype"/>
          <w:sz w:val="22"/>
          <w:szCs w:val="22"/>
        </w:rPr>
        <w:t xml:space="preserve">των </w:t>
      </w:r>
      <w:r w:rsidRPr="00804424">
        <w:rPr>
          <w:rFonts w:ascii="Palatino Linotype" w:hAnsi="Palatino Linotype"/>
          <w:sz w:val="22"/>
          <w:szCs w:val="22"/>
        </w:rPr>
        <w:t>Χριστιανών σε αυτήν την περιοχή. Είναι σαφές ότι οι Ιουδαίοι είχαν εποική</w:t>
      </w:r>
      <w:r>
        <w:rPr>
          <w:rFonts w:ascii="Palatino Linotype" w:hAnsi="Palatino Linotype"/>
          <w:sz w:val="22"/>
          <w:szCs w:val="22"/>
        </w:rPr>
        <w:t>σει στην Αραβία, ήδη πολύ προτού εμφανιστεί</w:t>
      </w:r>
      <w:r w:rsidRPr="00804424">
        <w:rPr>
          <w:rFonts w:ascii="Palatino Linotype" w:hAnsi="Palatino Linotype"/>
          <w:sz w:val="22"/>
          <w:szCs w:val="22"/>
        </w:rPr>
        <w:t xml:space="preserve"> ο Χριστιανισμός. </w:t>
      </w:r>
      <w:r>
        <w:rPr>
          <w:rFonts w:ascii="Palatino Linotype" w:hAnsi="Palatino Linotype"/>
          <w:sz w:val="22"/>
          <w:szCs w:val="22"/>
        </w:rPr>
        <w:t xml:space="preserve">Ήλθαν μάλλον ακολουθώντας </w:t>
      </w:r>
      <w:r w:rsidRPr="00804424">
        <w:rPr>
          <w:rFonts w:ascii="Palatino Linotype" w:hAnsi="Palatino Linotype"/>
          <w:sz w:val="22"/>
          <w:szCs w:val="22"/>
        </w:rPr>
        <w:t xml:space="preserve">τις οδούς του εμπορίου. Σύμφωνα με τον </w:t>
      </w:r>
      <w:r w:rsidRPr="00804424">
        <w:rPr>
          <w:rFonts w:ascii="Palatino Linotype" w:hAnsi="Palatino Linotype"/>
          <w:sz w:val="22"/>
          <w:szCs w:val="22"/>
          <w:lang w:val="en-US"/>
        </w:rPr>
        <w:t>A</w:t>
      </w:r>
      <w:r>
        <w:rPr>
          <w:rFonts w:ascii="Palatino Linotype" w:hAnsi="Palatino Linotype"/>
          <w:sz w:val="22"/>
          <w:szCs w:val="22"/>
        </w:rPr>
        <w:t>.</w:t>
      </w:r>
      <w:r w:rsidRPr="00804424">
        <w:rPr>
          <w:rFonts w:ascii="Palatino Linotype" w:hAnsi="Palatino Linotype"/>
          <w:sz w:val="22"/>
          <w:szCs w:val="22"/>
          <w:lang w:val="en-US"/>
        </w:rPr>
        <w:t>von</w:t>
      </w:r>
      <w:r w:rsidRPr="00804424">
        <w:rPr>
          <w:rFonts w:ascii="Palatino Linotype" w:hAnsi="Palatino Linotype"/>
          <w:sz w:val="22"/>
          <w:szCs w:val="22"/>
        </w:rPr>
        <w:t xml:space="preserve"> </w:t>
      </w:r>
      <w:r w:rsidRPr="00804424">
        <w:rPr>
          <w:rFonts w:ascii="Palatino Linotype" w:hAnsi="Palatino Linotype"/>
          <w:sz w:val="22"/>
          <w:szCs w:val="22"/>
          <w:lang w:val="en-US"/>
        </w:rPr>
        <w:t>Harnack</w:t>
      </w:r>
      <w:r>
        <w:rPr>
          <w:rFonts w:ascii="Palatino Linotype" w:hAnsi="Palatino Linotype"/>
          <w:sz w:val="22"/>
          <w:szCs w:val="22"/>
          <w:vertAlign w:val="superscript"/>
        </w:rPr>
        <w:t>2</w:t>
      </w:r>
      <w:r>
        <w:rPr>
          <w:rFonts w:ascii="Palatino Linotype" w:hAnsi="Palatino Linotype"/>
          <w:sz w:val="22"/>
          <w:szCs w:val="22"/>
        </w:rPr>
        <w:t>,</w:t>
      </w:r>
      <w:r w:rsidRPr="00804424">
        <w:rPr>
          <w:rFonts w:ascii="Palatino Linotype" w:hAnsi="Palatino Linotype"/>
          <w:sz w:val="22"/>
          <w:szCs w:val="22"/>
        </w:rPr>
        <w:t xml:space="preserve"> ο Ιουδαϊσμός στη Νότια </w:t>
      </w:r>
      <w:r w:rsidRPr="00B06B8E">
        <w:rPr>
          <w:rFonts w:ascii="Palatino Linotype" w:hAnsi="Palatino Linotype"/>
          <w:sz w:val="22"/>
          <w:szCs w:val="22"/>
        </w:rPr>
        <w:t>Αραβία (και Αβησσυνία</w:t>
      </w:r>
      <w:r w:rsidRPr="00B06B8E">
        <w:rPr>
          <w:rStyle w:val="a5"/>
          <w:sz w:val="22"/>
          <w:szCs w:val="22"/>
        </w:rPr>
        <w:footnoteReference w:id="5"/>
      </w:r>
      <w:r w:rsidRPr="00B06B8E">
        <w:rPr>
          <w:rFonts w:ascii="Palatino Linotype" w:hAnsi="Palatino Linotype"/>
          <w:sz w:val="22"/>
          <w:szCs w:val="22"/>
        </w:rPr>
        <w:t>)</w:t>
      </w:r>
      <w:r w:rsidRPr="00804424">
        <w:rPr>
          <w:rFonts w:ascii="Palatino Linotype" w:hAnsi="Palatino Linotype"/>
          <w:sz w:val="22"/>
          <w:szCs w:val="22"/>
        </w:rPr>
        <w:t xml:space="preserve"> είχε </w:t>
      </w:r>
      <w:r>
        <w:rPr>
          <w:rFonts w:ascii="Palatino Linotype" w:hAnsi="Palatino Linotype"/>
          <w:sz w:val="22"/>
          <w:szCs w:val="22"/>
        </w:rPr>
        <w:t>έντονη ιεραποστολική παρουσία</w:t>
      </w:r>
      <w:r w:rsidRPr="00804424">
        <w:rPr>
          <w:rFonts w:ascii="Palatino Linotype" w:hAnsi="Palatino Linotype"/>
          <w:sz w:val="22"/>
          <w:szCs w:val="22"/>
        </w:rPr>
        <w:t xml:space="preserve">. </w:t>
      </w:r>
      <w:r>
        <w:rPr>
          <w:rFonts w:ascii="Palatino Linotype" w:hAnsi="Palatino Linotype"/>
          <w:sz w:val="22"/>
          <w:szCs w:val="22"/>
        </w:rPr>
        <w:t>Σημειωτέον ότι ο</w:t>
      </w:r>
      <w:r w:rsidRPr="00804424">
        <w:rPr>
          <w:rFonts w:ascii="Palatino Linotype" w:hAnsi="Palatino Linotype"/>
          <w:sz w:val="22"/>
          <w:szCs w:val="22"/>
        </w:rPr>
        <w:t xml:space="preserve">ι </w:t>
      </w:r>
      <w:r w:rsidRPr="00B06B8E">
        <w:rPr>
          <w:rFonts w:ascii="Palatino Linotype" w:hAnsi="Palatino Linotype"/>
          <w:sz w:val="22"/>
          <w:szCs w:val="22"/>
        </w:rPr>
        <w:t>αβησσυνοί</w:t>
      </w:r>
      <w:r w:rsidRPr="00804424">
        <w:rPr>
          <w:rFonts w:ascii="Palatino Linotype" w:hAnsi="Palatino Linotype"/>
          <w:sz w:val="22"/>
          <w:szCs w:val="22"/>
        </w:rPr>
        <w:t xml:space="preserve"> Ιουδαίοι δεν ήταν Σημίτες</w:t>
      </w:r>
      <w:r>
        <w:rPr>
          <w:rFonts w:ascii="Palatino Linotype" w:hAnsi="Palatino Linotype"/>
          <w:sz w:val="22"/>
          <w:szCs w:val="22"/>
        </w:rPr>
        <w:t>, αλλά Χαμίτες. Περιοδικά</w:t>
      </w:r>
      <w:r w:rsidRPr="00804424">
        <w:rPr>
          <w:rFonts w:ascii="Palatino Linotype" w:hAnsi="Palatino Linotype"/>
          <w:sz w:val="22"/>
          <w:szCs w:val="22"/>
        </w:rPr>
        <w:t xml:space="preserve"> </w:t>
      </w:r>
      <w:r>
        <w:rPr>
          <w:rFonts w:ascii="Palatino Linotype" w:hAnsi="Palatino Linotype"/>
          <w:sz w:val="22"/>
          <w:szCs w:val="22"/>
        </w:rPr>
        <w:t>(</w:t>
      </w:r>
      <w:r w:rsidRPr="00804424">
        <w:rPr>
          <w:rFonts w:ascii="Palatino Linotype" w:hAnsi="Palatino Linotype"/>
          <w:sz w:val="22"/>
          <w:szCs w:val="22"/>
        </w:rPr>
        <w:t>οι Ιουδαίοι</w:t>
      </w:r>
      <w:r>
        <w:rPr>
          <w:rFonts w:ascii="Palatino Linotype" w:hAnsi="Palatino Linotype"/>
          <w:sz w:val="22"/>
          <w:szCs w:val="22"/>
        </w:rPr>
        <w:t>)</w:t>
      </w:r>
      <w:r w:rsidRPr="00804424">
        <w:rPr>
          <w:rFonts w:ascii="Palatino Linotype" w:hAnsi="Palatino Linotype"/>
          <w:sz w:val="22"/>
          <w:szCs w:val="22"/>
        </w:rPr>
        <w:t xml:space="preserve"> </w:t>
      </w:r>
      <w:r>
        <w:rPr>
          <w:rFonts w:ascii="Palatino Linotype" w:hAnsi="Palatino Linotype"/>
          <w:sz w:val="22"/>
          <w:szCs w:val="22"/>
        </w:rPr>
        <w:t xml:space="preserve">άσκησαν </w:t>
      </w:r>
      <w:r w:rsidRPr="00804424">
        <w:rPr>
          <w:rFonts w:ascii="Palatino Linotype" w:hAnsi="Palatino Linotype"/>
          <w:sz w:val="22"/>
          <w:szCs w:val="22"/>
        </w:rPr>
        <w:t xml:space="preserve">έντονη </w:t>
      </w:r>
      <w:r>
        <w:rPr>
          <w:rFonts w:ascii="Palatino Linotype" w:hAnsi="Palatino Linotype"/>
          <w:sz w:val="22"/>
          <w:szCs w:val="22"/>
        </w:rPr>
        <w:t xml:space="preserve">επιρροή και </w:t>
      </w:r>
      <w:r w:rsidRPr="00804424">
        <w:rPr>
          <w:rFonts w:ascii="Palatino Linotype" w:hAnsi="Palatino Linotype"/>
          <w:sz w:val="22"/>
          <w:szCs w:val="22"/>
        </w:rPr>
        <w:t xml:space="preserve">στα πολιτικά πράγματα. </w:t>
      </w:r>
      <w:r>
        <w:rPr>
          <w:rFonts w:ascii="Palatino Linotype" w:hAnsi="Palatino Linotype"/>
          <w:sz w:val="22"/>
          <w:szCs w:val="22"/>
        </w:rPr>
        <w:t>Μάλιστα ο</w:t>
      </w:r>
      <w:r w:rsidRPr="00804424">
        <w:rPr>
          <w:rFonts w:ascii="Palatino Linotype" w:hAnsi="Palatino Linotype"/>
          <w:sz w:val="22"/>
          <w:szCs w:val="22"/>
        </w:rPr>
        <w:t xml:space="preserve"> τελευταίος </w:t>
      </w:r>
      <w:r>
        <w:rPr>
          <w:rFonts w:ascii="Palatino Linotype" w:hAnsi="Palatino Linotype"/>
          <w:sz w:val="22"/>
          <w:szCs w:val="22"/>
        </w:rPr>
        <w:t xml:space="preserve">δυνάστης </w:t>
      </w:r>
      <w:r w:rsidRPr="00804424">
        <w:rPr>
          <w:rFonts w:ascii="Palatino Linotype" w:hAnsi="Palatino Linotype"/>
          <w:sz w:val="22"/>
          <w:szCs w:val="22"/>
        </w:rPr>
        <w:t xml:space="preserve">από </w:t>
      </w:r>
      <w:r>
        <w:rPr>
          <w:rFonts w:ascii="Palatino Linotype" w:hAnsi="Palatino Linotype"/>
          <w:sz w:val="22"/>
          <w:szCs w:val="22"/>
        </w:rPr>
        <w:t xml:space="preserve">το γένος </w:t>
      </w:r>
      <w:r w:rsidRPr="00804424">
        <w:rPr>
          <w:rFonts w:ascii="Palatino Linotype" w:hAnsi="Palatino Linotype"/>
          <w:sz w:val="22"/>
          <w:szCs w:val="22"/>
        </w:rPr>
        <w:t xml:space="preserve">των </w:t>
      </w:r>
      <w:r>
        <w:rPr>
          <w:rFonts w:ascii="Palatino Linotype" w:hAnsi="Palatino Linotype"/>
          <w:sz w:val="22"/>
          <w:szCs w:val="22"/>
          <w:lang w:val="de-DE"/>
        </w:rPr>
        <w:t>Himyariten</w:t>
      </w:r>
      <w:r w:rsidRPr="0023358C">
        <w:rPr>
          <w:rFonts w:ascii="Palatino Linotype" w:hAnsi="Palatino Linotype"/>
          <w:sz w:val="22"/>
          <w:szCs w:val="22"/>
        </w:rPr>
        <w:t xml:space="preserve"> </w:t>
      </w:r>
      <w:r w:rsidRPr="00804424">
        <w:rPr>
          <w:rFonts w:ascii="Palatino Linotype" w:hAnsi="Palatino Linotype"/>
          <w:sz w:val="22"/>
          <w:szCs w:val="22"/>
        </w:rPr>
        <w:t>–το όνομά του ήταν</w:t>
      </w:r>
      <w:r w:rsidRPr="0023358C">
        <w:rPr>
          <w:rFonts w:ascii="Palatino Linotype" w:hAnsi="Palatino Linotype"/>
          <w:sz w:val="22"/>
          <w:szCs w:val="22"/>
        </w:rPr>
        <w:t xml:space="preserve"> </w:t>
      </w:r>
      <w:r>
        <w:rPr>
          <w:rFonts w:ascii="Palatino Linotype" w:hAnsi="Palatino Linotype"/>
          <w:sz w:val="22"/>
          <w:szCs w:val="22"/>
          <w:lang w:val="de-DE"/>
        </w:rPr>
        <w:t>Dhu</w:t>
      </w:r>
      <w:r w:rsidRPr="0023358C">
        <w:rPr>
          <w:rFonts w:ascii="Palatino Linotype" w:hAnsi="Palatino Linotype"/>
          <w:sz w:val="22"/>
          <w:szCs w:val="22"/>
        </w:rPr>
        <w:t xml:space="preserve"> </w:t>
      </w:r>
      <w:r>
        <w:rPr>
          <w:rFonts w:ascii="Palatino Linotype" w:hAnsi="Palatino Linotype"/>
          <w:sz w:val="22"/>
          <w:szCs w:val="22"/>
          <w:lang w:val="de-DE"/>
        </w:rPr>
        <w:t>Nuwas</w:t>
      </w:r>
      <w:r w:rsidRPr="00804424">
        <w:rPr>
          <w:rFonts w:ascii="Palatino Linotype" w:hAnsi="Palatino Linotype"/>
          <w:sz w:val="22"/>
          <w:szCs w:val="22"/>
        </w:rPr>
        <w:t>-</w:t>
      </w:r>
      <w:r w:rsidRPr="0023358C">
        <w:rPr>
          <w:rFonts w:ascii="Palatino Linotype" w:hAnsi="Palatino Linotype"/>
          <w:sz w:val="22"/>
          <w:szCs w:val="22"/>
        </w:rPr>
        <w:t xml:space="preserve"> </w:t>
      </w:r>
      <w:r w:rsidRPr="00804424">
        <w:rPr>
          <w:rFonts w:ascii="Palatino Linotype" w:hAnsi="Palatino Linotype"/>
          <w:sz w:val="22"/>
          <w:szCs w:val="22"/>
        </w:rPr>
        <w:t>μετεστράφη</w:t>
      </w:r>
      <w:r>
        <w:rPr>
          <w:rFonts w:ascii="Palatino Linotype" w:hAnsi="Palatino Linotype"/>
          <w:sz w:val="22"/>
          <w:szCs w:val="22"/>
        </w:rPr>
        <w:t>κε</w:t>
      </w:r>
      <w:r w:rsidRPr="00804424">
        <w:rPr>
          <w:rFonts w:ascii="Palatino Linotype" w:hAnsi="Palatino Linotype"/>
          <w:sz w:val="22"/>
          <w:szCs w:val="22"/>
        </w:rPr>
        <w:t xml:space="preserve"> στον Ιουδαϊσμό</w:t>
      </w:r>
      <w:r>
        <w:rPr>
          <w:rFonts w:ascii="Palatino Linotype" w:hAnsi="Palatino Linotype"/>
          <w:sz w:val="22"/>
          <w:szCs w:val="22"/>
          <w:vertAlign w:val="superscript"/>
        </w:rPr>
        <w:t>3</w:t>
      </w:r>
      <w:r w:rsidRPr="00804424">
        <w:rPr>
          <w:rFonts w:ascii="Palatino Linotype" w:hAnsi="Palatino Linotype"/>
          <w:sz w:val="22"/>
          <w:szCs w:val="22"/>
        </w:rPr>
        <w:t xml:space="preserve">. </w:t>
      </w:r>
      <w:r>
        <w:rPr>
          <w:rFonts w:ascii="Palatino Linotype" w:hAnsi="Palatino Linotype"/>
          <w:sz w:val="22"/>
          <w:szCs w:val="22"/>
        </w:rPr>
        <w:t xml:space="preserve">Κατά τα λοιπά </w:t>
      </w:r>
      <w:r w:rsidRPr="00804424">
        <w:rPr>
          <w:rFonts w:ascii="Palatino Linotype" w:hAnsi="Palatino Linotype"/>
          <w:sz w:val="22"/>
          <w:szCs w:val="22"/>
        </w:rPr>
        <w:t xml:space="preserve">οι Ιουδαίοι </w:t>
      </w:r>
      <w:r>
        <w:rPr>
          <w:rFonts w:ascii="Palatino Linotype" w:hAnsi="Palatino Linotype"/>
          <w:sz w:val="22"/>
          <w:szCs w:val="22"/>
        </w:rPr>
        <w:t>ε</w:t>
      </w:r>
      <w:r w:rsidRPr="00804424">
        <w:rPr>
          <w:rFonts w:ascii="Palatino Linotype" w:hAnsi="Palatino Linotype"/>
          <w:sz w:val="22"/>
          <w:szCs w:val="22"/>
        </w:rPr>
        <w:t xml:space="preserve">ίχαν </w:t>
      </w:r>
      <w:r>
        <w:rPr>
          <w:rFonts w:ascii="Palatino Linotype" w:hAnsi="Palatino Linotype"/>
          <w:sz w:val="22"/>
          <w:szCs w:val="22"/>
        </w:rPr>
        <w:t xml:space="preserve">εποικήσει </w:t>
      </w:r>
      <w:r w:rsidRPr="00804424">
        <w:rPr>
          <w:rFonts w:ascii="Palatino Linotype" w:hAnsi="Palatino Linotype"/>
          <w:sz w:val="22"/>
          <w:szCs w:val="22"/>
        </w:rPr>
        <w:t>στις παραμεθόριες περ</w:t>
      </w:r>
      <w:r>
        <w:rPr>
          <w:rFonts w:ascii="Palatino Linotype" w:hAnsi="Palatino Linotype"/>
          <w:sz w:val="22"/>
          <w:szCs w:val="22"/>
        </w:rPr>
        <w:t>ιοχές και κυρίως στη βόρεια «λεωφόρο</w:t>
      </w:r>
      <w:r w:rsidRPr="00804424">
        <w:rPr>
          <w:rFonts w:ascii="Palatino Linotype" w:hAnsi="Palatino Linotype"/>
          <w:sz w:val="22"/>
          <w:szCs w:val="22"/>
        </w:rPr>
        <w:t xml:space="preserve"> του θυμιάματος</w:t>
      </w:r>
      <w:r>
        <w:rPr>
          <w:rFonts w:ascii="Palatino Linotype" w:hAnsi="Palatino Linotype"/>
          <w:sz w:val="22"/>
          <w:szCs w:val="22"/>
        </w:rPr>
        <w:t>»</w:t>
      </w:r>
      <w:r w:rsidRPr="00804424">
        <w:rPr>
          <w:rFonts w:ascii="Palatino Linotype" w:hAnsi="Palatino Linotype"/>
          <w:sz w:val="22"/>
          <w:szCs w:val="22"/>
        </w:rPr>
        <w:t>. Η σημαντι</w:t>
      </w:r>
      <w:r>
        <w:rPr>
          <w:rFonts w:ascii="Palatino Linotype" w:hAnsi="Palatino Linotype"/>
          <w:sz w:val="22"/>
          <w:szCs w:val="22"/>
        </w:rPr>
        <w:t xml:space="preserve">κότερη ιουδαϊκή κοινότητα ήταν εγκατεστημένη </w:t>
      </w:r>
      <w:r w:rsidRPr="00036131">
        <w:rPr>
          <w:rFonts w:ascii="Palatino Linotype" w:hAnsi="Palatino Linotype"/>
          <w:sz w:val="22"/>
          <w:szCs w:val="22"/>
        </w:rPr>
        <w:t>στη Γιατρίβ</w:t>
      </w:r>
      <w:r w:rsidRPr="00036131">
        <w:rPr>
          <w:rStyle w:val="a5"/>
          <w:sz w:val="22"/>
          <w:szCs w:val="22"/>
        </w:rPr>
        <w:footnoteReference w:id="6"/>
      </w:r>
      <w:r w:rsidRPr="00036131">
        <w:rPr>
          <w:rFonts w:ascii="Palatino Linotype" w:hAnsi="Palatino Linotype"/>
          <w:sz w:val="22"/>
          <w:szCs w:val="22"/>
        </w:rPr>
        <w:t xml:space="preserve"> (Μεδίνα),</w:t>
      </w:r>
      <w:r>
        <w:rPr>
          <w:rFonts w:ascii="Palatino Linotype" w:hAnsi="Palatino Linotype"/>
          <w:sz w:val="22"/>
          <w:szCs w:val="22"/>
        </w:rPr>
        <w:t xml:space="preserve"> με την οποία </w:t>
      </w:r>
      <w:r w:rsidRPr="00B06B8E">
        <w:rPr>
          <w:rFonts w:ascii="Palatino Linotype" w:hAnsi="Palatino Linotype"/>
          <w:sz w:val="22"/>
          <w:szCs w:val="22"/>
        </w:rPr>
        <w:t>ο Μωάμεθ θα ερχόταν σε επαφή</w:t>
      </w:r>
      <w:r>
        <w:rPr>
          <w:rFonts w:ascii="Palatino Linotype" w:hAnsi="Palatino Linotype"/>
          <w:sz w:val="22"/>
          <w:szCs w:val="22"/>
        </w:rPr>
        <w:t>. Από τα ελάχιστα που γνωρίζουμε για τις απαρχές και τη ζωή αυτώ</w:t>
      </w:r>
      <w:r w:rsidRPr="00804424">
        <w:rPr>
          <w:rFonts w:ascii="Palatino Linotype" w:hAnsi="Palatino Linotype"/>
          <w:sz w:val="22"/>
          <w:szCs w:val="22"/>
        </w:rPr>
        <w:t xml:space="preserve">ν των κοινοτήτων </w:t>
      </w:r>
      <w:r>
        <w:rPr>
          <w:rFonts w:ascii="Palatino Linotype" w:hAnsi="Palatino Linotype"/>
          <w:sz w:val="22"/>
          <w:szCs w:val="22"/>
        </w:rPr>
        <w:t xml:space="preserve">είναι </w:t>
      </w:r>
      <w:r w:rsidRPr="00804424">
        <w:rPr>
          <w:rFonts w:ascii="Palatino Linotype" w:hAnsi="Palatino Linotype"/>
          <w:sz w:val="22"/>
          <w:szCs w:val="22"/>
        </w:rPr>
        <w:t>ότι ήταν δομημένες σ</w:t>
      </w:r>
      <w:r>
        <w:rPr>
          <w:rFonts w:ascii="Palatino Linotype" w:hAnsi="Palatino Linotype"/>
          <w:sz w:val="22"/>
          <w:szCs w:val="22"/>
        </w:rPr>
        <w:t>ε φυλές. Δ</w:t>
      </w:r>
      <w:r w:rsidRPr="00804424">
        <w:rPr>
          <w:rFonts w:ascii="Palatino Linotype" w:hAnsi="Palatino Linotype"/>
          <w:sz w:val="22"/>
          <w:szCs w:val="22"/>
        </w:rPr>
        <w:t>ε</w:t>
      </w:r>
      <w:r>
        <w:rPr>
          <w:rFonts w:ascii="Palatino Linotype" w:hAnsi="Palatino Linotype"/>
          <w:sz w:val="22"/>
          <w:szCs w:val="22"/>
        </w:rPr>
        <w:t>ν</w:t>
      </w:r>
      <w:r w:rsidRPr="00804424">
        <w:rPr>
          <w:rFonts w:ascii="Palatino Linotype" w:hAnsi="Palatino Linotype"/>
          <w:sz w:val="22"/>
          <w:szCs w:val="22"/>
        </w:rPr>
        <w:t xml:space="preserve"> </w:t>
      </w:r>
      <w:r>
        <w:rPr>
          <w:rFonts w:ascii="Palatino Linotype" w:hAnsi="Palatino Linotype"/>
          <w:sz w:val="22"/>
          <w:szCs w:val="22"/>
        </w:rPr>
        <w:t xml:space="preserve">είναι δυνατόν </w:t>
      </w:r>
      <w:r w:rsidRPr="00804424">
        <w:rPr>
          <w:rFonts w:ascii="Palatino Linotype" w:hAnsi="Palatino Linotype"/>
          <w:sz w:val="22"/>
          <w:szCs w:val="22"/>
        </w:rPr>
        <w:t>με ασφάλεια να</w:t>
      </w:r>
      <w:r>
        <w:rPr>
          <w:rFonts w:ascii="Palatino Linotype" w:hAnsi="Palatino Linotype"/>
          <w:sz w:val="22"/>
          <w:szCs w:val="22"/>
        </w:rPr>
        <w:t xml:space="preserve"> τεκμηριωθεί εάν στη Μέκκα </w:t>
      </w:r>
      <w:r w:rsidRPr="00804424">
        <w:rPr>
          <w:rFonts w:ascii="Palatino Linotype" w:hAnsi="Palatino Linotype"/>
          <w:sz w:val="22"/>
          <w:szCs w:val="22"/>
        </w:rPr>
        <w:t>υπήρχε</w:t>
      </w:r>
      <w:r>
        <w:rPr>
          <w:rFonts w:ascii="Palatino Linotype" w:hAnsi="Palatino Linotype"/>
          <w:sz w:val="22"/>
          <w:szCs w:val="22"/>
        </w:rPr>
        <w:t xml:space="preserve"> ήδη μία </w:t>
      </w:r>
      <w:r w:rsidRPr="00B06B8E">
        <w:rPr>
          <w:rFonts w:ascii="Palatino Linotype" w:hAnsi="Palatino Linotype"/>
          <w:sz w:val="22"/>
          <w:szCs w:val="22"/>
        </w:rPr>
        <w:t>«κλειστή»</w:t>
      </w:r>
      <w:r>
        <w:rPr>
          <w:rFonts w:ascii="Palatino Linotype" w:hAnsi="Palatino Linotype"/>
          <w:sz w:val="22"/>
          <w:szCs w:val="22"/>
        </w:rPr>
        <w:t xml:space="preserve"> οργανωμένη ιουδαϊκή κοινότητα</w:t>
      </w:r>
      <w:r w:rsidRPr="00804424">
        <w:rPr>
          <w:rFonts w:ascii="Palatino Linotype" w:hAnsi="Palatino Linotype"/>
          <w:sz w:val="22"/>
          <w:szCs w:val="22"/>
        </w:rPr>
        <w:t xml:space="preserve">. Αυτονόητα </w:t>
      </w:r>
      <w:r>
        <w:rPr>
          <w:rFonts w:ascii="Palatino Linotype" w:hAnsi="Palatino Linotype"/>
          <w:sz w:val="22"/>
          <w:szCs w:val="22"/>
        </w:rPr>
        <w:t xml:space="preserve">οι </w:t>
      </w:r>
      <w:r w:rsidRPr="00233443">
        <w:rPr>
          <w:rFonts w:ascii="Palatino Linotype" w:hAnsi="Palatino Linotype"/>
          <w:caps/>
          <w:sz w:val="22"/>
          <w:szCs w:val="22"/>
        </w:rPr>
        <w:t>ι</w:t>
      </w:r>
      <w:r>
        <w:rPr>
          <w:rFonts w:ascii="Palatino Linotype" w:hAnsi="Palatino Linotype"/>
          <w:sz w:val="22"/>
          <w:szCs w:val="22"/>
        </w:rPr>
        <w:t>ουδαίοι έμποροι συμμετείχαν στις εμποροπανηγύρεις (στα παζάρια), που διοργανώνονταν με την ευκαιρία των θρησκευτικών εορτών και</w:t>
      </w:r>
      <w:r w:rsidRPr="00804424">
        <w:rPr>
          <w:rFonts w:ascii="Palatino Linotype" w:hAnsi="Palatino Linotype"/>
          <w:sz w:val="22"/>
          <w:szCs w:val="22"/>
        </w:rPr>
        <w:t xml:space="preserve"> </w:t>
      </w:r>
      <w:r>
        <w:rPr>
          <w:rFonts w:ascii="Palatino Linotype" w:hAnsi="Palatino Linotype"/>
          <w:sz w:val="22"/>
          <w:szCs w:val="22"/>
        </w:rPr>
        <w:t>μάλιστα της</w:t>
      </w:r>
      <w:r w:rsidRPr="00804424">
        <w:rPr>
          <w:rFonts w:ascii="Palatino Linotype" w:hAnsi="Palatino Linotype"/>
          <w:sz w:val="22"/>
          <w:szCs w:val="22"/>
        </w:rPr>
        <w:t xml:space="preserve"> ιεραποδημία</w:t>
      </w:r>
      <w:r>
        <w:rPr>
          <w:rFonts w:ascii="Palatino Linotype" w:hAnsi="Palatino Linotype"/>
          <w:sz w:val="22"/>
          <w:szCs w:val="22"/>
        </w:rPr>
        <w:t>ς</w:t>
      </w:r>
      <w:r w:rsidRPr="00804424">
        <w:rPr>
          <w:rFonts w:ascii="Palatino Linotype" w:hAnsi="Palatino Linotype"/>
          <w:sz w:val="22"/>
          <w:szCs w:val="22"/>
        </w:rPr>
        <w:t xml:space="preserve"> στ</w:t>
      </w:r>
      <w:r>
        <w:rPr>
          <w:rFonts w:ascii="Palatino Linotype" w:hAnsi="Palatino Linotype"/>
          <w:sz w:val="22"/>
          <w:szCs w:val="22"/>
        </w:rPr>
        <w:t>η Μέκκα</w:t>
      </w:r>
      <w:r>
        <w:rPr>
          <w:rFonts w:ascii="Palatino Linotype" w:hAnsi="Palatino Linotype"/>
          <w:sz w:val="22"/>
          <w:szCs w:val="22"/>
          <w:vertAlign w:val="superscript"/>
        </w:rPr>
        <w:t>4</w:t>
      </w:r>
      <w:r>
        <w:rPr>
          <w:rFonts w:ascii="Palatino Linotype" w:hAnsi="Palatino Linotype"/>
          <w:sz w:val="22"/>
          <w:szCs w:val="22"/>
        </w:rPr>
        <w:t>. Στη Μισ</w:t>
      </w:r>
      <w:r w:rsidRPr="00804424">
        <w:rPr>
          <w:rFonts w:ascii="Palatino Linotype" w:hAnsi="Palatino Linotype"/>
          <w:sz w:val="22"/>
          <w:szCs w:val="22"/>
        </w:rPr>
        <w:t>νά (</w:t>
      </w:r>
      <w:r>
        <w:rPr>
          <w:rFonts w:ascii="Palatino Linotype" w:hAnsi="Palatino Linotype"/>
          <w:i/>
          <w:sz w:val="22"/>
          <w:szCs w:val="22"/>
          <w:lang w:val="de-DE"/>
        </w:rPr>
        <w:t>Traktat</w:t>
      </w:r>
      <w:r w:rsidRPr="00233443">
        <w:rPr>
          <w:rFonts w:ascii="Palatino Linotype" w:hAnsi="Palatino Linotype"/>
          <w:i/>
          <w:sz w:val="22"/>
          <w:szCs w:val="22"/>
        </w:rPr>
        <w:t xml:space="preserve"> </w:t>
      </w:r>
      <w:r>
        <w:rPr>
          <w:rFonts w:ascii="Palatino Linotype" w:hAnsi="Palatino Linotype"/>
          <w:i/>
          <w:sz w:val="22"/>
          <w:szCs w:val="22"/>
          <w:lang w:val="de-DE"/>
        </w:rPr>
        <w:t>Schabbat</w:t>
      </w:r>
      <w:r>
        <w:rPr>
          <w:rFonts w:ascii="Palatino Linotype" w:hAnsi="Palatino Linotype"/>
          <w:sz w:val="22"/>
          <w:szCs w:val="22"/>
        </w:rPr>
        <w:t xml:space="preserve"> 6, 6)</w:t>
      </w:r>
      <w:r w:rsidRPr="00804424">
        <w:rPr>
          <w:rFonts w:ascii="Palatino Linotype" w:hAnsi="Palatino Linotype"/>
          <w:sz w:val="22"/>
          <w:szCs w:val="22"/>
        </w:rPr>
        <w:t xml:space="preserve"> μνημονεύονται αράβισσες </w:t>
      </w:r>
      <w:r w:rsidRPr="00090502">
        <w:rPr>
          <w:rFonts w:ascii="Palatino Linotype" w:hAnsi="Palatino Linotype"/>
          <w:caps/>
          <w:sz w:val="22"/>
          <w:szCs w:val="22"/>
        </w:rPr>
        <w:t>ι</w:t>
      </w:r>
      <w:r w:rsidRPr="00804424">
        <w:rPr>
          <w:rFonts w:ascii="Palatino Linotype" w:hAnsi="Palatino Linotype"/>
          <w:sz w:val="22"/>
          <w:szCs w:val="22"/>
        </w:rPr>
        <w:t>ουδαίες, οι οποίες έπ</w:t>
      </w:r>
      <w:r>
        <w:rPr>
          <w:rFonts w:ascii="Palatino Linotype" w:hAnsi="Palatino Linotype"/>
          <w:sz w:val="22"/>
          <w:szCs w:val="22"/>
        </w:rPr>
        <w:t>ρεπε να κυκλοφορούν με μαντήλα,</w:t>
      </w:r>
      <w:r w:rsidRPr="00804424">
        <w:rPr>
          <w:rFonts w:ascii="Palatino Linotype" w:hAnsi="Palatino Linotype"/>
          <w:sz w:val="22"/>
          <w:szCs w:val="22"/>
        </w:rPr>
        <w:t xml:space="preserve"> </w:t>
      </w:r>
      <w:r>
        <w:rPr>
          <w:rFonts w:ascii="Palatino Linotype" w:hAnsi="Palatino Linotype"/>
          <w:sz w:val="22"/>
          <w:szCs w:val="22"/>
        </w:rPr>
        <w:t xml:space="preserve">όπως και </w:t>
      </w:r>
      <w:r w:rsidRPr="00804424">
        <w:rPr>
          <w:rFonts w:ascii="Palatino Linotype" w:hAnsi="Palatino Linotype"/>
          <w:sz w:val="22"/>
          <w:szCs w:val="22"/>
        </w:rPr>
        <w:t xml:space="preserve">στο Πρ. 2, 11 </w:t>
      </w:r>
      <w:r>
        <w:rPr>
          <w:rFonts w:ascii="Palatino Linotype" w:hAnsi="Palatino Linotype"/>
          <w:sz w:val="22"/>
          <w:szCs w:val="22"/>
        </w:rPr>
        <w:t xml:space="preserve">συναντούμε </w:t>
      </w:r>
      <w:r w:rsidRPr="00804424">
        <w:rPr>
          <w:rFonts w:ascii="Palatino Linotype" w:hAnsi="Palatino Linotype"/>
          <w:sz w:val="22"/>
          <w:szCs w:val="22"/>
        </w:rPr>
        <w:t>Άραβες προσκυνητές οι οποίοι ήλθαν στην Ιερουσαλήμ</w:t>
      </w:r>
      <w:r>
        <w:rPr>
          <w:rFonts w:ascii="Palatino Linotype" w:hAnsi="Palatino Linotype"/>
          <w:sz w:val="22"/>
          <w:szCs w:val="22"/>
        </w:rPr>
        <w:t xml:space="preserve"> για να γιορτάσουν την Πεντηκοστή</w:t>
      </w:r>
      <w:r w:rsidRPr="00804424">
        <w:rPr>
          <w:rFonts w:ascii="Palatino Linotype" w:hAnsi="Palatino Linotype"/>
          <w:sz w:val="22"/>
          <w:szCs w:val="22"/>
        </w:rPr>
        <w:t>.</w:t>
      </w:r>
    </w:p>
    <w:p w:rsidR="002529ED" w:rsidRDefault="002529ED" w:rsidP="002529ED">
      <w:pPr>
        <w:jc w:val="both"/>
        <w:rPr>
          <w:rFonts w:ascii="Palatino Linotype" w:hAnsi="Palatino Linotype"/>
          <w:sz w:val="22"/>
          <w:szCs w:val="22"/>
        </w:rPr>
      </w:pPr>
    </w:p>
    <w:p w:rsidR="002529ED" w:rsidRDefault="002529ED" w:rsidP="002529ED">
      <w:pPr>
        <w:jc w:val="both"/>
        <w:rPr>
          <w:rFonts w:ascii="Palatino Linotype" w:hAnsi="Palatino Linotype"/>
          <w:sz w:val="22"/>
          <w:szCs w:val="22"/>
        </w:rPr>
      </w:pPr>
      <w:r w:rsidRPr="00804424">
        <w:rPr>
          <w:rFonts w:ascii="Palatino Linotype" w:hAnsi="Palatino Linotype"/>
          <w:sz w:val="22"/>
          <w:szCs w:val="22"/>
        </w:rPr>
        <w:t>Χριστιανοί στη Ν. Αραβία υπήρχαν τουλάχιστον από τον 5</w:t>
      </w:r>
      <w:r w:rsidRPr="00804424">
        <w:rPr>
          <w:rFonts w:ascii="Palatino Linotype" w:hAnsi="Palatino Linotype"/>
          <w:sz w:val="22"/>
          <w:szCs w:val="22"/>
          <w:vertAlign w:val="superscript"/>
        </w:rPr>
        <w:t>ο</w:t>
      </w:r>
      <w:r w:rsidRPr="00804424">
        <w:rPr>
          <w:rFonts w:ascii="Palatino Linotype" w:hAnsi="Palatino Linotype"/>
          <w:sz w:val="22"/>
          <w:szCs w:val="22"/>
        </w:rPr>
        <w:t xml:space="preserve"> αι.</w:t>
      </w:r>
      <w:r>
        <w:rPr>
          <w:rFonts w:ascii="Palatino Linotype" w:hAnsi="Palatino Linotype"/>
          <w:sz w:val="22"/>
          <w:szCs w:val="22"/>
        </w:rPr>
        <w:t xml:space="preserve"> μ.Χ.</w:t>
      </w:r>
      <w:r w:rsidRPr="00804424">
        <w:rPr>
          <w:rFonts w:ascii="Palatino Linotype" w:hAnsi="Palatino Linotype"/>
          <w:sz w:val="22"/>
          <w:szCs w:val="22"/>
        </w:rPr>
        <w:t xml:space="preserve"> </w:t>
      </w:r>
      <w:r>
        <w:rPr>
          <w:rFonts w:ascii="Palatino Linotype" w:hAnsi="Palatino Linotype"/>
          <w:sz w:val="22"/>
          <w:szCs w:val="22"/>
        </w:rPr>
        <w:t xml:space="preserve">αφού </w:t>
      </w:r>
      <w:r w:rsidRPr="00804424">
        <w:rPr>
          <w:rFonts w:ascii="Palatino Linotype" w:hAnsi="Palatino Linotype"/>
          <w:sz w:val="22"/>
          <w:szCs w:val="22"/>
        </w:rPr>
        <w:t>ο ήδη μνημονευθείς βασιλιάς</w:t>
      </w:r>
      <w:r w:rsidRPr="00755A0C">
        <w:rPr>
          <w:rFonts w:ascii="Palatino Linotype" w:hAnsi="Palatino Linotype"/>
          <w:sz w:val="22"/>
          <w:szCs w:val="22"/>
        </w:rPr>
        <w:t xml:space="preserve"> </w:t>
      </w:r>
      <w:r>
        <w:rPr>
          <w:rFonts w:ascii="Palatino Linotype" w:hAnsi="Palatino Linotype"/>
          <w:sz w:val="22"/>
          <w:szCs w:val="22"/>
        </w:rPr>
        <w:t xml:space="preserve">των </w:t>
      </w:r>
      <w:r>
        <w:rPr>
          <w:rFonts w:ascii="Palatino Linotype" w:hAnsi="Palatino Linotype"/>
          <w:sz w:val="22"/>
          <w:szCs w:val="22"/>
          <w:lang w:val="de-DE"/>
        </w:rPr>
        <w:t>Himyariten</w:t>
      </w:r>
      <w:r w:rsidRPr="00804424">
        <w:rPr>
          <w:rFonts w:ascii="Palatino Linotype" w:hAnsi="Palatino Linotype"/>
          <w:sz w:val="22"/>
          <w:szCs w:val="22"/>
        </w:rPr>
        <w:t xml:space="preserve">, </w:t>
      </w:r>
      <w:r>
        <w:rPr>
          <w:rFonts w:ascii="Palatino Linotype" w:hAnsi="Palatino Linotype"/>
          <w:sz w:val="22"/>
          <w:szCs w:val="22"/>
        </w:rPr>
        <w:t>Ντου Νουβάς (</w:t>
      </w:r>
      <w:r>
        <w:rPr>
          <w:rFonts w:ascii="Palatino Linotype" w:hAnsi="Palatino Linotype"/>
          <w:sz w:val="22"/>
          <w:szCs w:val="22"/>
          <w:lang w:val="de-DE"/>
        </w:rPr>
        <w:t>Dhu</w:t>
      </w:r>
      <w:r w:rsidRPr="0023358C">
        <w:rPr>
          <w:rFonts w:ascii="Palatino Linotype" w:hAnsi="Palatino Linotype"/>
          <w:sz w:val="22"/>
          <w:szCs w:val="22"/>
        </w:rPr>
        <w:t xml:space="preserve"> </w:t>
      </w:r>
      <w:r>
        <w:rPr>
          <w:rFonts w:ascii="Palatino Linotype" w:hAnsi="Palatino Linotype"/>
          <w:sz w:val="22"/>
          <w:szCs w:val="22"/>
          <w:lang w:val="de-DE"/>
        </w:rPr>
        <w:t>Nuwas</w:t>
      </w:r>
      <w:r>
        <w:rPr>
          <w:rFonts w:ascii="Palatino Linotype" w:hAnsi="Palatino Linotype"/>
          <w:sz w:val="22"/>
          <w:szCs w:val="22"/>
        </w:rPr>
        <w:t>),</w:t>
      </w:r>
      <w:r w:rsidRPr="00804424">
        <w:rPr>
          <w:rFonts w:ascii="Palatino Linotype" w:hAnsi="Palatino Linotype"/>
          <w:sz w:val="22"/>
          <w:szCs w:val="22"/>
        </w:rPr>
        <w:t xml:space="preserve"> ο οποίος μετεστράφη στον Ιουδαϊσμό, εξαπέλυσε διωγμό εναντίον</w:t>
      </w:r>
      <w:r>
        <w:rPr>
          <w:rFonts w:ascii="Palatino Linotype" w:hAnsi="Palatino Linotype"/>
          <w:sz w:val="22"/>
          <w:szCs w:val="22"/>
        </w:rPr>
        <w:t xml:space="preserve"> τους</w:t>
      </w:r>
      <w:r w:rsidRPr="00804424">
        <w:rPr>
          <w:rFonts w:ascii="Palatino Linotype" w:hAnsi="Palatino Linotype"/>
          <w:sz w:val="22"/>
          <w:szCs w:val="22"/>
        </w:rPr>
        <w:t>. Έπληξε κυρίως τις κοινότητες του Ναγράν, στ</w:t>
      </w:r>
      <w:r>
        <w:rPr>
          <w:rFonts w:ascii="Palatino Linotype" w:hAnsi="Palatino Linotype"/>
          <w:sz w:val="22"/>
          <w:szCs w:val="22"/>
        </w:rPr>
        <w:t xml:space="preserve">α όρια της σημ. Βόρειας Υεμένης, όπου μάλλον «παροικούσε» </w:t>
      </w:r>
      <w:r w:rsidRPr="00804424">
        <w:rPr>
          <w:rFonts w:ascii="Palatino Linotype" w:hAnsi="Palatino Linotype"/>
          <w:sz w:val="22"/>
          <w:szCs w:val="22"/>
        </w:rPr>
        <w:t xml:space="preserve">μία </w:t>
      </w:r>
      <w:r>
        <w:rPr>
          <w:rFonts w:ascii="Palatino Linotype" w:hAnsi="Palatino Linotype"/>
          <w:sz w:val="22"/>
          <w:szCs w:val="22"/>
        </w:rPr>
        <w:t>Εκκλησία ακμαία</w:t>
      </w:r>
      <w:r w:rsidRPr="00804424">
        <w:rPr>
          <w:rFonts w:ascii="Palatino Linotype" w:hAnsi="Palatino Linotype"/>
          <w:sz w:val="22"/>
          <w:szCs w:val="22"/>
        </w:rPr>
        <w:t>. Ο διωγμός το</w:t>
      </w:r>
      <w:r>
        <w:rPr>
          <w:rFonts w:ascii="Palatino Linotype" w:hAnsi="Palatino Linotype"/>
          <w:sz w:val="22"/>
          <w:szCs w:val="22"/>
        </w:rPr>
        <w:t>υ 523 μ.Χ.</w:t>
      </w:r>
      <w:r w:rsidRPr="00804424">
        <w:rPr>
          <w:rFonts w:ascii="Palatino Linotype" w:hAnsi="Palatino Linotype"/>
          <w:sz w:val="22"/>
          <w:szCs w:val="22"/>
        </w:rPr>
        <w:t xml:space="preserve"> είχε ως θύματα</w:t>
      </w:r>
      <w:r>
        <w:rPr>
          <w:rFonts w:ascii="Palatino Linotype" w:hAnsi="Palatino Linotype"/>
          <w:sz w:val="22"/>
          <w:szCs w:val="22"/>
        </w:rPr>
        <w:t xml:space="preserve"> χριστιανούς, ανάμεσα στους οποίους συγκαταλλέγεται </w:t>
      </w:r>
      <w:r w:rsidRPr="00804424">
        <w:rPr>
          <w:rFonts w:ascii="Palatino Linotype" w:hAnsi="Palatino Linotype"/>
          <w:sz w:val="22"/>
          <w:szCs w:val="22"/>
        </w:rPr>
        <w:t xml:space="preserve">και </w:t>
      </w:r>
      <w:r>
        <w:rPr>
          <w:rFonts w:ascii="Palatino Linotype" w:hAnsi="Palatino Linotype"/>
          <w:sz w:val="22"/>
          <w:szCs w:val="22"/>
        </w:rPr>
        <w:t xml:space="preserve">κάποιος </w:t>
      </w:r>
      <w:r w:rsidRPr="00036131">
        <w:rPr>
          <w:rFonts w:ascii="Palatino Linotype" w:hAnsi="Palatino Linotype"/>
          <w:sz w:val="22"/>
          <w:szCs w:val="22"/>
        </w:rPr>
        <w:t>Αρέθας</w:t>
      </w:r>
      <w:r w:rsidRPr="00036131">
        <w:rPr>
          <w:rStyle w:val="a5"/>
          <w:sz w:val="22"/>
          <w:szCs w:val="22"/>
        </w:rPr>
        <w:footnoteReference w:id="7"/>
      </w:r>
      <w:r w:rsidRPr="00036131">
        <w:rPr>
          <w:rFonts w:ascii="Palatino Linotype" w:hAnsi="Palatino Linotype"/>
          <w:sz w:val="22"/>
          <w:szCs w:val="22"/>
        </w:rPr>
        <w:t>,</w:t>
      </w:r>
      <w:r w:rsidRPr="00804424">
        <w:rPr>
          <w:rFonts w:ascii="Palatino Linotype" w:hAnsi="Palatino Linotype"/>
          <w:sz w:val="22"/>
          <w:szCs w:val="22"/>
        </w:rPr>
        <w:t xml:space="preserve"> ο οποίος αργότερα τιμήθηκε ως μάρτυς.</w:t>
      </w:r>
    </w:p>
    <w:p w:rsidR="002529ED"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sidRPr="00804424">
        <w:rPr>
          <w:rFonts w:ascii="Palatino Linotype" w:hAnsi="Palatino Linotype"/>
          <w:sz w:val="22"/>
          <w:szCs w:val="22"/>
        </w:rPr>
        <w:t xml:space="preserve">Ο </w:t>
      </w:r>
      <w:r w:rsidRPr="00755A0C">
        <w:rPr>
          <w:rFonts w:ascii="Palatino Linotype" w:hAnsi="Palatino Linotype"/>
          <w:caps/>
          <w:sz w:val="22"/>
          <w:szCs w:val="22"/>
        </w:rPr>
        <w:t>χ</w:t>
      </w:r>
      <w:r w:rsidRPr="00804424">
        <w:rPr>
          <w:rFonts w:ascii="Palatino Linotype" w:hAnsi="Palatino Linotype"/>
          <w:sz w:val="22"/>
          <w:szCs w:val="22"/>
        </w:rPr>
        <w:t>ριστιανισμός είχε διε</w:t>
      </w:r>
      <w:r>
        <w:rPr>
          <w:rFonts w:ascii="Palatino Linotype" w:hAnsi="Palatino Linotype"/>
          <w:sz w:val="22"/>
          <w:szCs w:val="22"/>
        </w:rPr>
        <w:t>ι</w:t>
      </w:r>
      <w:r w:rsidRPr="00804424">
        <w:rPr>
          <w:rFonts w:ascii="Palatino Linotype" w:hAnsi="Palatino Linotype"/>
          <w:sz w:val="22"/>
          <w:szCs w:val="22"/>
        </w:rPr>
        <w:t xml:space="preserve">σδύσει επίσης στη Ν. Αραβία από την Αβησσυνία/Αιθιοπία, όπου υπήρχαν χριστιανικές κοινότητες </w:t>
      </w:r>
      <w:r>
        <w:rPr>
          <w:rFonts w:ascii="Palatino Linotype" w:hAnsi="Palatino Linotype"/>
          <w:sz w:val="22"/>
          <w:szCs w:val="22"/>
        </w:rPr>
        <w:t xml:space="preserve">ήδη </w:t>
      </w:r>
      <w:r w:rsidRPr="00804424">
        <w:rPr>
          <w:rFonts w:ascii="Palatino Linotype" w:hAnsi="Palatino Linotype"/>
          <w:sz w:val="22"/>
          <w:szCs w:val="22"/>
        </w:rPr>
        <w:t>από τον 4</w:t>
      </w:r>
      <w:r w:rsidRPr="00804424">
        <w:rPr>
          <w:rFonts w:ascii="Palatino Linotype" w:hAnsi="Palatino Linotype"/>
          <w:sz w:val="22"/>
          <w:szCs w:val="22"/>
          <w:vertAlign w:val="superscript"/>
        </w:rPr>
        <w:t>ο</w:t>
      </w:r>
      <w:r w:rsidRPr="00804424">
        <w:rPr>
          <w:rFonts w:ascii="Palatino Linotype" w:hAnsi="Palatino Linotype"/>
          <w:sz w:val="22"/>
          <w:szCs w:val="22"/>
        </w:rPr>
        <w:t xml:space="preserve"> αι.</w:t>
      </w:r>
      <w:r>
        <w:rPr>
          <w:rFonts w:ascii="Palatino Linotype" w:hAnsi="Palatino Linotype"/>
          <w:sz w:val="22"/>
          <w:szCs w:val="22"/>
        </w:rPr>
        <w:t xml:space="preserve"> μ.Χ.</w:t>
      </w:r>
      <w:r w:rsidRPr="00804424">
        <w:rPr>
          <w:rFonts w:ascii="Palatino Linotype" w:hAnsi="Palatino Linotype"/>
          <w:sz w:val="22"/>
          <w:szCs w:val="22"/>
        </w:rPr>
        <w:t xml:space="preserve"> και η Εκκλησία είχε κατορθώσει να εδραιωθεί. Ο διωγμός των χριστιανών στη Ν. Αραβία </w:t>
      </w:r>
      <w:r>
        <w:rPr>
          <w:rFonts w:ascii="Palatino Linotype" w:hAnsi="Palatino Linotype"/>
          <w:sz w:val="22"/>
          <w:szCs w:val="22"/>
        </w:rPr>
        <w:t>κίνησε τη συμπάθεια των χριστιανών της Αιθιοπίας</w:t>
      </w:r>
      <w:r w:rsidRPr="00804424">
        <w:rPr>
          <w:rFonts w:ascii="Palatino Linotype" w:hAnsi="Palatino Linotype"/>
          <w:sz w:val="22"/>
          <w:szCs w:val="22"/>
        </w:rPr>
        <w:t>. Ο χριστιανός βασιλιάς</w:t>
      </w:r>
      <w:r>
        <w:rPr>
          <w:rFonts w:ascii="Palatino Linotype" w:hAnsi="Palatino Linotype"/>
          <w:sz w:val="22"/>
          <w:szCs w:val="22"/>
        </w:rPr>
        <w:t xml:space="preserve"> τους</w:t>
      </w:r>
      <w:r w:rsidRPr="00804424">
        <w:rPr>
          <w:rFonts w:ascii="Palatino Linotype" w:hAnsi="Palatino Linotype"/>
          <w:sz w:val="22"/>
          <w:szCs w:val="22"/>
        </w:rPr>
        <w:t xml:space="preserve"> </w:t>
      </w:r>
      <w:r>
        <w:rPr>
          <w:rFonts w:ascii="Palatino Linotype" w:hAnsi="Palatino Linotype"/>
          <w:sz w:val="22"/>
          <w:szCs w:val="22"/>
          <w:lang w:val="en-US"/>
        </w:rPr>
        <w:t>Elsebaas</w:t>
      </w:r>
      <w:r w:rsidRPr="00233443">
        <w:rPr>
          <w:rFonts w:ascii="Palatino Linotype" w:hAnsi="Palatino Linotype"/>
          <w:sz w:val="22"/>
          <w:szCs w:val="22"/>
        </w:rPr>
        <w:t xml:space="preserve"> </w:t>
      </w:r>
      <w:r>
        <w:rPr>
          <w:rFonts w:ascii="Palatino Linotype" w:hAnsi="Palatino Linotype"/>
          <w:sz w:val="22"/>
          <w:szCs w:val="22"/>
        </w:rPr>
        <w:t xml:space="preserve">εξεστράτευσε </w:t>
      </w:r>
      <w:r w:rsidRPr="00804424">
        <w:rPr>
          <w:rFonts w:ascii="Palatino Linotype" w:hAnsi="Palatino Linotype"/>
          <w:sz w:val="22"/>
          <w:szCs w:val="22"/>
        </w:rPr>
        <w:t>εναντίον το</w:t>
      </w:r>
      <w:r>
        <w:rPr>
          <w:rFonts w:ascii="Palatino Linotype" w:hAnsi="Palatino Linotype"/>
          <w:sz w:val="22"/>
          <w:szCs w:val="22"/>
        </w:rPr>
        <w:t>υ νοτιοαραβικού βασιλείου</w:t>
      </w:r>
      <w:r w:rsidRPr="00804424">
        <w:rPr>
          <w:rFonts w:ascii="Palatino Linotype" w:hAnsi="Palatino Linotype"/>
          <w:sz w:val="22"/>
          <w:szCs w:val="22"/>
        </w:rPr>
        <w:t>, ενθαρ</w:t>
      </w:r>
      <w:r>
        <w:rPr>
          <w:rFonts w:ascii="Palatino Linotype" w:hAnsi="Palatino Linotype"/>
          <w:sz w:val="22"/>
          <w:szCs w:val="22"/>
        </w:rPr>
        <w:t>ρ</w:t>
      </w:r>
      <w:r w:rsidRPr="00804424">
        <w:rPr>
          <w:rFonts w:ascii="Palatino Linotype" w:hAnsi="Palatino Linotype"/>
          <w:sz w:val="22"/>
          <w:szCs w:val="22"/>
        </w:rPr>
        <w:t>υμμένος απ</w:t>
      </w:r>
      <w:r>
        <w:rPr>
          <w:rFonts w:ascii="Palatino Linotype" w:hAnsi="Palatino Linotype"/>
          <w:sz w:val="22"/>
          <w:szCs w:val="22"/>
        </w:rPr>
        <w:t>ό το αυτοκράτορα της Νέας Ρώμης Ιουστ</w:t>
      </w:r>
      <w:r w:rsidRPr="00804424">
        <w:rPr>
          <w:rFonts w:ascii="Palatino Linotype" w:hAnsi="Palatino Linotype"/>
          <w:sz w:val="22"/>
          <w:szCs w:val="22"/>
        </w:rPr>
        <w:t>ινιανό και τον πα</w:t>
      </w:r>
      <w:r>
        <w:rPr>
          <w:rFonts w:ascii="Palatino Linotype" w:hAnsi="Palatino Linotype"/>
          <w:sz w:val="22"/>
          <w:szCs w:val="22"/>
        </w:rPr>
        <w:t>τριάρχη Αλεξανδρεί</w:t>
      </w:r>
      <w:r w:rsidRPr="00804424">
        <w:rPr>
          <w:rFonts w:ascii="Palatino Linotype" w:hAnsi="Palatino Linotype"/>
          <w:sz w:val="22"/>
          <w:szCs w:val="22"/>
        </w:rPr>
        <w:t>α</w:t>
      </w:r>
      <w:r>
        <w:rPr>
          <w:rFonts w:ascii="Palatino Linotype" w:hAnsi="Palatino Linotype"/>
          <w:sz w:val="22"/>
          <w:szCs w:val="22"/>
        </w:rPr>
        <w:t>ς Τιμόθεο</w:t>
      </w:r>
      <w:r w:rsidRPr="00804424">
        <w:rPr>
          <w:rFonts w:ascii="Palatino Linotype" w:hAnsi="Palatino Linotype"/>
          <w:sz w:val="22"/>
          <w:szCs w:val="22"/>
        </w:rPr>
        <w:t xml:space="preserve">. </w:t>
      </w:r>
      <w:r>
        <w:rPr>
          <w:rFonts w:ascii="Palatino Linotype" w:hAnsi="Palatino Linotype"/>
          <w:sz w:val="22"/>
          <w:szCs w:val="22"/>
        </w:rPr>
        <w:t>Η επιχείρησή του ή</w:t>
      </w:r>
      <w:r w:rsidRPr="00804424">
        <w:rPr>
          <w:rFonts w:ascii="Palatino Linotype" w:hAnsi="Palatino Linotype"/>
          <w:sz w:val="22"/>
          <w:szCs w:val="22"/>
        </w:rPr>
        <w:t>ταν επιτυχημένη και κατάφερε να εγκαταστήσει στη Ν.</w:t>
      </w:r>
      <w:r>
        <w:rPr>
          <w:rFonts w:ascii="Palatino Linotype" w:hAnsi="Palatino Linotype"/>
          <w:sz w:val="22"/>
          <w:szCs w:val="22"/>
        </w:rPr>
        <w:t xml:space="preserve"> </w:t>
      </w:r>
      <w:r w:rsidRPr="00804424">
        <w:rPr>
          <w:rFonts w:ascii="Palatino Linotype" w:hAnsi="Palatino Linotype"/>
          <w:sz w:val="22"/>
          <w:szCs w:val="22"/>
        </w:rPr>
        <w:t xml:space="preserve">Αραβία </w:t>
      </w:r>
      <w:r>
        <w:rPr>
          <w:rFonts w:ascii="Palatino Linotype" w:hAnsi="Palatino Linotype"/>
          <w:sz w:val="22"/>
          <w:szCs w:val="22"/>
        </w:rPr>
        <w:t>αιθιοπική διοίκηση</w:t>
      </w:r>
      <w:r w:rsidRPr="00804424">
        <w:rPr>
          <w:rFonts w:ascii="Palatino Linotype" w:hAnsi="Palatino Linotype"/>
          <w:sz w:val="22"/>
          <w:szCs w:val="22"/>
        </w:rPr>
        <w:t xml:space="preserve">, η οποία όμως </w:t>
      </w:r>
      <w:r w:rsidRPr="008B7F8A">
        <w:rPr>
          <w:rFonts w:ascii="Palatino Linotype" w:hAnsi="Palatino Linotype"/>
          <w:sz w:val="22"/>
          <w:szCs w:val="22"/>
        </w:rPr>
        <w:t>διήρκεσε μόλις μέχρι</w:t>
      </w:r>
      <w:r>
        <w:rPr>
          <w:rFonts w:ascii="Palatino Linotype" w:hAnsi="Palatino Linotype"/>
          <w:sz w:val="22"/>
          <w:szCs w:val="22"/>
        </w:rPr>
        <w:t xml:space="preserve"> το 575. Ο</w:t>
      </w:r>
      <w:r w:rsidRPr="00804424">
        <w:rPr>
          <w:rFonts w:ascii="Palatino Linotype" w:hAnsi="Palatino Linotype"/>
          <w:sz w:val="22"/>
          <w:szCs w:val="22"/>
        </w:rPr>
        <w:t xml:space="preserve"> χριστιανός κυβερνήτης </w:t>
      </w:r>
      <w:r>
        <w:rPr>
          <w:rFonts w:ascii="Palatino Linotype" w:hAnsi="Palatino Linotype"/>
          <w:sz w:val="22"/>
          <w:szCs w:val="22"/>
        </w:rPr>
        <w:t>Άβραμος (</w:t>
      </w:r>
      <w:r>
        <w:rPr>
          <w:rFonts w:ascii="Palatino Linotype" w:hAnsi="Palatino Linotype"/>
          <w:sz w:val="22"/>
          <w:szCs w:val="22"/>
          <w:lang w:val="en-US"/>
        </w:rPr>
        <w:t>Abraha</w:t>
      </w:r>
      <w:r>
        <w:rPr>
          <w:rFonts w:ascii="Palatino Linotype" w:hAnsi="Palatino Linotype"/>
          <w:sz w:val="22"/>
          <w:szCs w:val="22"/>
        </w:rPr>
        <w:t>)</w:t>
      </w:r>
      <w:r w:rsidRPr="00755A0C">
        <w:rPr>
          <w:rFonts w:ascii="Palatino Linotype" w:hAnsi="Palatino Linotype"/>
          <w:sz w:val="22"/>
          <w:szCs w:val="22"/>
        </w:rPr>
        <w:t xml:space="preserve"> </w:t>
      </w:r>
      <w:r w:rsidRPr="00804424">
        <w:rPr>
          <w:rFonts w:ascii="Palatino Linotype" w:hAnsi="Palatino Linotype"/>
          <w:sz w:val="22"/>
          <w:szCs w:val="22"/>
        </w:rPr>
        <w:t xml:space="preserve">έκτισε Ναούς στη Μαρίβ και στη Σαναά και </w:t>
      </w:r>
      <w:r>
        <w:rPr>
          <w:rFonts w:ascii="Palatino Linotype" w:hAnsi="Palatino Linotype"/>
          <w:sz w:val="22"/>
          <w:szCs w:val="22"/>
        </w:rPr>
        <w:t>ανέλαβε μάλιστα και</w:t>
      </w:r>
      <w:r w:rsidRPr="00804424">
        <w:rPr>
          <w:rFonts w:ascii="Palatino Linotype" w:hAnsi="Palatino Linotype"/>
          <w:sz w:val="22"/>
          <w:szCs w:val="22"/>
        </w:rPr>
        <w:t xml:space="preserve"> εκστρατεία εναντίο</w:t>
      </w:r>
      <w:r>
        <w:rPr>
          <w:rFonts w:ascii="Palatino Linotype" w:hAnsi="Palatino Linotype"/>
          <w:sz w:val="22"/>
          <w:szCs w:val="22"/>
        </w:rPr>
        <w:t xml:space="preserve">ν της Μέκκα. Από αυτόν σώθηκε </w:t>
      </w:r>
      <w:r w:rsidRPr="00804424">
        <w:rPr>
          <w:rFonts w:ascii="Palatino Linotype" w:hAnsi="Palatino Linotype"/>
          <w:sz w:val="22"/>
          <w:szCs w:val="22"/>
        </w:rPr>
        <w:t xml:space="preserve">μία νοτιοαραβική επιγραφή, η οποία </w:t>
      </w:r>
      <w:r>
        <w:rPr>
          <w:rFonts w:ascii="Palatino Linotype" w:hAnsi="Palatino Linotype"/>
          <w:sz w:val="22"/>
          <w:szCs w:val="22"/>
        </w:rPr>
        <w:t xml:space="preserve">εισάγεται </w:t>
      </w:r>
      <w:r w:rsidRPr="00804424">
        <w:rPr>
          <w:rFonts w:ascii="Palatino Linotype" w:hAnsi="Palatino Linotype"/>
          <w:sz w:val="22"/>
          <w:szCs w:val="22"/>
        </w:rPr>
        <w:t>με</w:t>
      </w:r>
      <w:r>
        <w:rPr>
          <w:rFonts w:ascii="Palatino Linotype" w:hAnsi="Palatino Linotype"/>
          <w:sz w:val="22"/>
          <w:szCs w:val="22"/>
        </w:rPr>
        <w:t xml:space="preserve"> την </w:t>
      </w:r>
      <w:r w:rsidRPr="00E94375">
        <w:rPr>
          <w:rFonts w:ascii="Palatino Linotype" w:hAnsi="Palatino Linotype"/>
          <w:caps/>
          <w:sz w:val="22"/>
          <w:szCs w:val="22"/>
        </w:rPr>
        <w:t>ε</w:t>
      </w:r>
      <w:r>
        <w:rPr>
          <w:rFonts w:ascii="Palatino Linotype" w:hAnsi="Palatino Linotype"/>
          <w:sz w:val="22"/>
          <w:szCs w:val="22"/>
        </w:rPr>
        <w:t>υλογία</w:t>
      </w:r>
      <w:r w:rsidRPr="00804424">
        <w:rPr>
          <w:rFonts w:ascii="Palatino Linotype" w:hAnsi="Palatino Linotype"/>
          <w:sz w:val="22"/>
          <w:szCs w:val="22"/>
        </w:rPr>
        <w:t xml:space="preserve">: </w:t>
      </w:r>
      <w:r w:rsidRPr="00E94375">
        <w:rPr>
          <w:rFonts w:ascii="Palatino Linotype" w:hAnsi="Palatino Linotype"/>
          <w:caps/>
          <w:sz w:val="22"/>
          <w:szCs w:val="22"/>
        </w:rPr>
        <w:t>δ</w:t>
      </w:r>
      <w:r>
        <w:rPr>
          <w:rFonts w:ascii="Palatino Linotype" w:hAnsi="Palatino Linotype"/>
          <w:sz w:val="22"/>
          <w:szCs w:val="22"/>
        </w:rPr>
        <w:t xml:space="preserve">ιά </w:t>
      </w:r>
      <w:r w:rsidRPr="002836EE">
        <w:rPr>
          <w:rFonts w:ascii="Palatino Linotype" w:hAnsi="Palatino Linotype"/>
          <w:i/>
          <w:sz w:val="22"/>
          <w:szCs w:val="22"/>
        </w:rPr>
        <w:t>της δυνάμεως και της χάριτος και του</w:t>
      </w:r>
      <w:r>
        <w:rPr>
          <w:rFonts w:ascii="Palatino Linotype" w:hAnsi="Palatino Linotype"/>
          <w:i/>
          <w:sz w:val="22"/>
          <w:szCs w:val="22"/>
        </w:rPr>
        <w:t xml:space="preserve"> ελέου</w:t>
      </w:r>
      <w:r w:rsidRPr="00755A0C">
        <w:rPr>
          <w:rFonts w:ascii="Palatino Linotype" w:hAnsi="Palatino Linotype"/>
          <w:i/>
          <w:sz w:val="22"/>
          <w:szCs w:val="22"/>
        </w:rPr>
        <w:t>ς</w:t>
      </w:r>
      <w:r>
        <w:rPr>
          <w:rFonts w:ascii="Palatino Linotype" w:hAnsi="Palatino Linotype"/>
          <w:i/>
          <w:sz w:val="22"/>
          <w:szCs w:val="22"/>
        </w:rPr>
        <w:t xml:space="preserve"> του Ευσπλάχνου και του Μεσσία Τ</w:t>
      </w:r>
      <w:r w:rsidRPr="00755A0C">
        <w:rPr>
          <w:rFonts w:ascii="Palatino Linotype" w:hAnsi="Palatino Linotype"/>
          <w:i/>
          <w:sz w:val="22"/>
          <w:szCs w:val="22"/>
        </w:rPr>
        <w:t>ου και του Αγ. Πνεύματος</w:t>
      </w:r>
      <w:r>
        <w:rPr>
          <w:rFonts w:ascii="Palatino Linotype" w:hAnsi="Palatino Linotype"/>
          <w:i/>
          <w:sz w:val="22"/>
          <w:szCs w:val="22"/>
          <w:vertAlign w:val="superscript"/>
        </w:rPr>
        <w:t>5</w:t>
      </w:r>
      <w:r w:rsidRPr="00804424">
        <w:rPr>
          <w:rFonts w:ascii="Palatino Linotype" w:hAnsi="Palatino Linotype"/>
          <w:sz w:val="22"/>
          <w:szCs w:val="22"/>
        </w:rPr>
        <w:t>.</w:t>
      </w:r>
    </w:p>
    <w:p w:rsidR="002529ED" w:rsidRPr="00804424" w:rsidRDefault="002529ED" w:rsidP="002529ED">
      <w:pPr>
        <w:jc w:val="both"/>
        <w:rPr>
          <w:rFonts w:ascii="Palatino Linotype" w:hAnsi="Palatino Linotype"/>
          <w:sz w:val="22"/>
          <w:szCs w:val="22"/>
        </w:rPr>
      </w:pPr>
    </w:p>
    <w:p w:rsidR="002529ED" w:rsidRDefault="002529ED" w:rsidP="002529ED">
      <w:pPr>
        <w:jc w:val="both"/>
        <w:rPr>
          <w:rFonts w:ascii="Palatino Linotype" w:hAnsi="Palatino Linotype"/>
          <w:sz w:val="22"/>
          <w:szCs w:val="22"/>
        </w:rPr>
      </w:pPr>
      <w:r w:rsidRPr="00804424">
        <w:rPr>
          <w:rFonts w:ascii="Palatino Linotype" w:hAnsi="Palatino Linotype"/>
          <w:sz w:val="22"/>
          <w:szCs w:val="22"/>
        </w:rPr>
        <w:t>Ο Ναός τη</w:t>
      </w:r>
      <w:r>
        <w:rPr>
          <w:rFonts w:ascii="Palatino Linotype" w:hAnsi="Palatino Linotype"/>
          <w:sz w:val="22"/>
          <w:szCs w:val="22"/>
        </w:rPr>
        <w:t>ς</w:t>
      </w:r>
      <w:r w:rsidRPr="00804424">
        <w:rPr>
          <w:rFonts w:ascii="Palatino Linotype" w:hAnsi="Palatino Linotype"/>
          <w:sz w:val="22"/>
          <w:szCs w:val="22"/>
        </w:rPr>
        <w:t xml:space="preserve"> Σαναά</w:t>
      </w:r>
      <w:r>
        <w:rPr>
          <w:rFonts w:ascii="Palatino Linotype" w:hAnsi="Palatino Linotype"/>
          <w:sz w:val="22"/>
          <w:szCs w:val="22"/>
        </w:rPr>
        <w:t xml:space="preserve">, όπως </w:t>
      </w:r>
      <w:r w:rsidRPr="00352705">
        <w:rPr>
          <w:rFonts w:ascii="Palatino Linotype" w:hAnsi="Palatino Linotype"/>
          <w:sz w:val="22"/>
          <w:szCs w:val="22"/>
        </w:rPr>
        <w:t>π</w:t>
      </w:r>
      <w:r w:rsidRPr="00804424">
        <w:rPr>
          <w:rFonts w:ascii="Palatino Linotype" w:hAnsi="Palatino Linotype"/>
          <w:sz w:val="22"/>
          <w:szCs w:val="22"/>
        </w:rPr>
        <w:t>εριγράφεται</w:t>
      </w:r>
      <w:r w:rsidRPr="00755A0C">
        <w:rPr>
          <w:rFonts w:ascii="Palatino Linotype" w:hAnsi="Palatino Linotype"/>
          <w:sz w:val="22"/>
          <w:szCs w:val="22"/>
        </w:rPr>
        <w:t xml:space="preserve"> </w:t>
      </w:r>
      <w:r>
        <w:rPr>
          <w:rFonts w:ascii="Palatino Linotype" w:hAnsi="Palatino Linotype"/>
          <w:sz w:val="22"/>
          <w:szCs w:val="22"/>
        </w:rPr>
        <w:t>σ</w:t>
      </w:r>
      <w:r w:rsidRPr="00804424">
        <w:rPr>
          <w:rFonts w:ascii="Palatino Linotype" w:hAnsi="Palatino Linotype"/>
          <w:sz w:val="22"/>
          <w:szCs w:val="22"/>
        </w:rPr>
        <w:t>τα πρώιμα ισλαμικά κείμενα</w:t>
      </w:r>
      <w:r>
        <w:rPr>
          <w:rFonts w:ascii="Palatino Linotype" w:hAnsi="Palatino Linotype"/>
          <w:sz w:val="22"/>
          <w:szCs w:val="22"/>
        </w:rPr>
        <w:t>,</w:t>
      </w:r>
      <w:r w:rsidRPr="00804424">
        <w:rPr>
          <w:rFonts w:ascii="Palatino Linotype" w:hAnsi="Palatino Linotype"/>
          <w:sz w:val="22"/>
          <w:szCs w:val="22"/>
        </w:rPr>
        <w:t xml:space="preserve"> ήταν ένα καθε</w:t>
      </w:r>
      <w:r>
        <w:rPr>
          <w:rFonts w:ascii="Palatino Linotype" w:hAnsi="Palatino Linotype"/>
          <w:sz w:val="22"/>
          <w:szCs w:val="22"/>
        </w:rPr>
        <w:t>δ</w:t>
      </w:r>
      <w:r w:rsidRPr="00804424">
        <w:rPr>
          <w:rFonts w:ascii="Palatino Linotype" w:hAnsi="Palatino Linotype"/>
          <w:sz w:val="22"/>
          <w:szCs w:val="22"/>
        </w:rPr>
        <w:t xml:space="preserve">ρικού τύπου οικοδόμημα με μία κύρια αίθουσα </w:t>
      </w:r>
      <w:r>
        <w:rPr>
          <w:rFonts w:ascii="Palatino Linotype" w:hAnsi="Palatino Linotype"/>
          <w:sz w:val="22"/>
          <w:szCs w:val="22"/>
        </w:rPr>
        <w:t>(50Χ</w:t>
      </w:r>
      <w:r w:rsidRPr="00804424">
        <w:rPr>
          <w:rFonts w:ascii="Palatino Linotype" w:hAnsi="Palatino Linotype"/>
          <w:sz w:val="22"/>
          <w:szCs w:val="22"/>
        </w:rPr>
        <w:t>25 μέτρα</w:t>
      </w:r>
      <w:r>
        <w:rPr>
          <w:rFonts w:ascii="Palatino Linotype" w:hAnsi="Palatino Linotype"/>
          <w:sz w:val="22"/>
          <w:szCs w:val="22"/>
        </w:rPr>
        <w:t>) που στεγαζόταν με</w:t>
      </w:r>
      <w:r w:rsidRPr="00804424">
        <w:rPr>
          <w:rFonts w:ascii="Palatino Linotype" w:hAnsi="Palatino Linotype"/>
          <w:sz w:val="22"/>
          <w:szCs w:val="22"/>
        </w:rPr>
        <w:t xml:space="preserve"> κολώνες από ευγενές ξύλο</w:t>
      </w:r>
      <w:r>
        <w:rPr>
          <w:rFonts w:ascii="Palatino Linotype" w:hAnsi="Palatino Linotype"/>
          <w:sz w:val="22"/>
          <w:szCs w:val="22"/>
        </w:rPr>
        <w:t>,</w:t>
      </w:r>
      <w:r w:rsidRPr="00804424">
        <w:rPr>
          <w:rFonts w:ascii="Palatino Linotype" w:hAnsi="Palatino Linotype"/>
          <w:sz w:val="22"/>
          <w:szCs w:val="22"/>
        </w:rPr>
        <w:t xml:space="preserve"> ένα </w:t>
      </w:r>
      <w:r>
        <w:rPr>
          <w:rFonts w:ascii="Palatino Linotype" w:hAnsi="Palatino Linotype"/>
          <w:sz w:val="22"/>
          <w:szCs w:val="22"/>
        </w:rPr>
        <w:t xml:space="preserve">κλίτος και ένα </w:t>
      </w:r>
      <w:r w:rsidRPr="00976DFA">
        <w:rPr>
          <w:rFonts w:ascii="Palatino Linotype" w:hAnsi="Palatino Linotype"/>
          <w:i/>
          <w:sz w:val="22"/>
          <w:szCs w:val="22"/>
        </w:rPr>
        <w:t>μαρτύριο</w:t>
      </w:r>
      <w:r>
        <w:rPr>
          <w:rFonts w:ascii="Palatino Linotype" w:hAnsi="Palatino Linotype"/>
          <w:sz w:val="22"/>
          <w:szCs w:val="22"/>
        </w:rPr>
        <w:t xml:space="preserve"> με τρούλο</w:t>
      </w:r>
      <w:r w:rsidRPr="00804424">
        <w:rPr>
          <w:rFonts w:ascii="Palatino Linotype" w:hAnsi="Palatino Linotype"/>
          <w:sz w:val="22"/>
          <w:szCs w:val="22"/>
        </w:rPr>
        <w:t>. Τα τόξ</w:t>
      </w:r>
      <w:r>
        <w:rPr>
          <w:rFonts w:ascii="Palatino Linotype" w:hAnsi="Palatino Linotype"/>
          <w:sz w:val="22"/>
          <w:szCs w:val="22"/>
        </w:rPr>
        <w:t>α του κλίτους ήταν διακοσμημένα με μωσαϊ</w:t>
      </w:r>
      <w:r w:rsidRPr="00804424">
        <w:rPr>
          <w:rFonts w:ascii="Palatino Linotype" w:hAnsi="Palatino Linotype"/>
          <w:sz w:val="22"/>
          <w:szCs w:val="22"/>
        </w:rPr>
        <w:t xml:space="preserve">κά. Στον </w:t>
      </w:r>
      <w:r>
        <w:rPr>
          <w:rFonts w:ascii="Palatino Linotype" w:hAnsi="Palatino Linotype"/>
          <w:sz w:val="22"/>
          <w:szCs w:val="22"/>
        </w:rPr>
        <w:t>τρούλο είχε τοποθετηθεί αλαβάστρινο</w:t>
      </w:r>
      <w:r w:rsidRPr="00804424">
        <w:rPr>
          <w:rFonts w:ascii="Palatino Linotype" w:hAnsi="Palatino Linotype"/>
          <w:sz w:val="22"/>
          <w:szCs w:val="22"/>
        </w:rPr>
        <w:t xml:space="preserve"> </w:t>
      </w:r>
      <w:r w:rsidRPr="0068170F">
        <w:rPr>
          <w:rFonts w:ascii="Palatino Linotype" w:hAnsi="Palatino Linotype"/>
          <w:sz w:val="22"/>
          <w:szCs w:val="22"/>
        </w:rPr>
        <w:t>γυαλί από όπου εισχωρούσε εκτυφλωτικό φως.</w:t>
      </w:r>
      <w:r w:rsidRPr="00804424">
        <w:rPr>
          <w:rFonts w:ascii="Palatino Linotype" w:hAnsi="Palatino Linotype"/>
          <w:sz w:val="22"/>
          <w:szCs w:val="22"/>
        </w:rPr>
        <w:t xml:space="preserve"> Μάλλον ο </w:t>
      </w:r>
      <w:r>
        <w:rPr>
          <w:rFonts w:ascii="Palatino Linotype" w:hAnsi="Palatino Linotype"/>
          <w:sz w:val="22"/>
          <w:szCs w:val="22"/>
        </w:rPr>
        <w:t xml:space="preserve">ίδιος ο ρωμιός </w:t>
      </w:r>
      <w:r w:rsidRPr="00804424">
        <w:rPr>
          <w:rFonts w:ascii="Palatino Linotype" w:hAnsi="Palatino Linotype"/>
          <w:sz w:val="22"/>
          <w:szCs w:val="22"/>
        </w:rPr>
        <w:t xml:space="preserve">αυτοκράτορας είχε </w:t>
      </w:r>
      <w:r>
        <w:rPr>
          <w:rFonts w:ascii="Palatino Linotype" w:hAnsi="Palatino Linotype"/>
          <w:sz w:val="22"/>
          <w:szCs w:val="22"/>
        </w:rPr>
        <w:t xml:space="preserve">εξουσιοδοτήσει </w:t>
      </w:r>
      <w:r w:rsidRPr="00804424">
        <w:rPr>
          <w:rFonts w:ascii="Palatino Linotype" w:hAnsi="Palatino Linotype"/>
          <w:sz w:val="22"/>
          <w:szCs w:val="22"/>
        </w:rPr>
        <w:t>αρχιτέκτονες για την οικοδόμηση του καθεδρικού</w:t>
      </w:r>
      <w:r>
        <w:rPr>
          <w:rFonts w:ascii="Palatino Linotype" w:hAnsi="Palatino Linotype"/>
          <w:sz w:val="22"/>
          <w:szCs w:val="22"/>
        </w:rPr>
        <w:t xml:space="preserve"> αυτού </w:t>
      </w:r>
      <w:r>
        <w:rPr>
          <w:rFonts w:ascii="Palatino Linotype" w:hAnsi="Palatino Linotype"/>
          <w:sz w:val="22"/>
          <w:szCs w:val="22"/>
        </w:rPr>
        <w:lastRenderedPageBreak/>
        <w:t xml:space="preserve">ναού προκειμένου </w:t>
      </w:r>
      <w:r w:rsidRPr="00804424">
        <w:rPr>
          <w:rFonts w:ascii="Palatino Linotype" w:hAnsi="Palatino Linotype"/>
          <w:sz w:val="22"/>
          <w:szCs w:val="22"/>
        </w:rPr>
        <w:t xml:space="preserve">να </w:t>
      </w:r>
      <w:r>
        <w:rPr>
          <w:rFonts w:ascii="Palatino Linotype" w:hAnsi="Palatino Linotype"/>
          <w:sz w:val="22"/>
          <w:szCs w:val="22"/>
        </w:rPr>
        <w:t xml:space="preserve">προβάλει </w:t>
      </w:r>
      <w:r w:rsidRPr="00804424">
        <w:rPr>
          <w:rFonts w:ascii="Palatino Linotype" w:hAnsi="Palatino Linotype"/>
          <w:sz w:val="22"/>
          <w:szCs w:val="22"/>
        </w:rPr>
        <w:t>στους ειδωλολάτρες προσκυνητές της</w:t>
      </w:r>
      <w:r>
        <w:rPr>
          <w:rFonts w:ascii="Palatino Linotype" w:hAnsi="Palatino Linotype"/>
          <w:sz w:val="22"/>
          <w:szCs w:val="22"/>
        </w:rPr>
        <w:t xml:space="preserve"> Μέκκας τη χριστιανική πίστη.</w:t>
      </w:r>
      <w:r w:rsidRPr="00804424">
        <w:rPr>
          <w:rFonts w:ascii="Palatino Linotype" w:hAnsi="Palatino Linotype"/>
          <w:sz w:val="22"/>
          <w:szCs w:val="22"/>
        </w:rPr>
        <w:t xml:space="preserve"> </w:t>
      </w:r>
      <w:r>
        <w:rPr>
          <w:rFonts w:ascii="Palatino Linotype" w:hAnsi="Palatino Linotype"/>
          <w:sz w:val="22"/>
          <w:szCs w:val="22"/>
        </w:rPr>
        <w:t xml:space="preserve">Σχεδιαζόταν έτσι </w:t>
      </w:r>
      <w:r w:rsidRPr="00804424">
        <w:rPr>
          <w:rFonts w:ascii="Palatino Linotype" w:hAnsi="Palatino Linotype"/>
          <w:sz w:val="22"/>
          <w:szCs w:val="22"/>
        </w:rPr>
        <w:t xml:space="preserve">ως κέντρο του </w:t>
      </w:r>
      <w:r w:rsidRPr="00CE75ED">
        <w:rPr>
          <w:rFonts w:ascii="Palatino Linotype" w:hAnsi="Palatino Linotype"/>
          <w:caps/>
          <w:sz w:val="22"/>
          <w:szCs w:val="22"/>
        </w:rPr>
        <w:t>χ</w:t>
      </w:r>
      <w:r w:rsidRPr="00804424">
        <w:rPr>
          <w:rFonts w:ascii="Palatino Linotype" w:hAnsi="Palatino Linotype"/>
          <w:sz w:val="22"/>
          <w:szCs w:val="22"/>
        </w:rPr>
        <w:t>ριστιανισμού στην Αραβία</w:t>
      </w:r>
      <w:r>
        <w:rPr>
          <w:rFonts w:ascii="Palatino Linotype" w:hAnsi="Palatino Linotype"/>
          <w:sz w:val="22"/>
          <w:szCs w:val="22"/>
        </w:rPr>
        <w:t xml:space="preserve">, αφού οι χριστιανοί ηγεμόνες είχαν επιλέξει τη </w:t>
      </w:r>
      <w:r w:rsidRPr="00804424">
        <w:rPr>
          <w:rFonts w:ascii="Palatino Linotype" w:hAnsi="Palatino Linotype"/>
          <w:sz w:val="22"/>
          <w:szCs w:val="22"/>
        </w:rPr>
        <w:t xml:space="preserve">Σαναά ως την πρωτεύουσα. </w:t>
      </w:r>
    </w:p>
    <w:p w:rsidR="002529ED"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sidRPr="00804424">
        <w:rPr>
          <w:rFonts w:ascii="Palatino Linotype" w:hAnsi="Palatino Linotype"/>
          <w:sz w:val="22"/>
          <w:szCs w:val="22"/>
        </w:rPr>
        <w:t>Η</w:t>
      </w:r>
      <w:r>
        <w:rPr>
          <w:rFonts w:ascii="Palatino Linotype" w:hAnsi="Palatino Linotype"/>
          <w:sz w:val="22"/>
          <w:szCs w:val="22"/>
        </w:rPr>
        <w:t xml:space="preserve"> </w:t>
      </w:r>
      <w:r w:rsidRPr="00804424">
        <w:rPr>
          <w:rFonts w:ascii="Palatino Linotype" w:hAnsi="Palatino Linotype"/>
          <w:sz w:val="22"/>
          <w:szCs w:val="22"/>
        </w:rPr>
        <w:t>Ν. Αραβία το έτος 575</w:t>
      </w:r>
      <w:r>
        <w:rPr>
          <w:rFonts w:ascii="Palatino Linotype" w:hAnsi="Palatino Linotype"/>
          <w:sz w:val="22"/>
          <w:szCs w:val="22"/>
        </w:rPr>
        <w:t xml:space="preserve"> μ.</w:t>
      </w:r>
      <w:r w:rsidRPr="0068170F">
        <w:rPr>
          <w:rFonts w:ascii="Palatino Linotype" w:hAnsi="Palatino Linotype"/>
          <w:sz w:val="22"/>
          <w:szCs w:val="22"/>
        </w:rPr>
        <w:t>Χ. έγινε περσική</w:t>
      </w:r>
      <w:r w:rsidRPr="00804424">
        <w:rPr>
          <w:rFonts w:ascii="Palatino Linotype" w:hAnsi="Palatino Linotype"/>
          <w:sz w:val="22"/>
          <w:szCs w:val="22"/>
        </w:rPr>
        <w:t xml:space="preserve">. </w:t>
      </w:r>
      <w:r>
        <w:rPr>
          <w:rFonts w:ascii="Palatino Linotype" w:hAnsi="Palatino Linotype"/>
          <w:sz w:val="22"/>
          <w:szCs w:val="22"/>
        </w:rPr>
        <w:t>Ή</w:t>
      </w:r>
      <w:r w:rsidRPr="00804424">
        <w:rPr>
          <w:rFonts w:ascii="Palatino Linotype" w:hAnsi="Palatino Linotype"/>
          <w:sz w:val="22"/>
          <w:szCs w:val="22"/>
        </w:rPr>
        <w:t xml:space="preserve">δη ο πέμπτος </w:t>
      </w:r>
      <w:r>
        <w:rPr>
          <w:rFonts w:ascii="Palatino Linotype" w:hAnsi="Palatino Linotype"/>
          <w:sz w:val="22"/>
          <w:szCs w:val="22"/>
        </w:rPr>
        <w:t xml:space="preserve">κατά σειρά </w:t>
      </w:r>
      <w:r w:rsidRPr="003F7A78">
        <w:rPr>
          <w:rFonts w:ascii="Palatino Linotype" w:hAnsi="Palatino Linotype"/>
          <w:caps/>
          <w:sz w:val="22"/>
          <w:szCs w:val="22"/>
        </w:rPr>
        <w:t>π</w:t>
      </w:r>
      <w:r>
        <w:rPr>
          <w:rFonts w:ascii="Palatino Linotype" w:hAnsi="Palatino Linotype"/>
          <w:sz w:val="22"/>
          <w:szCs w:val="22"/>
        </w:rPr>
        <w:t>έρση</w:t>
      </w:r>
      <w:r w:rsidRPr="00804424">
        <w:rPr>
          <w:rFonts w:ascii="Palatino Linotype" w:hAnsi="Palatino Linotype"/>
          <w:sz w:val="22"/>
          <w:szCs w:val="22"/>
        </w:rPr>
        <w:t>ς διοικητής</w:t>
      </w:r>
      <w:r>
        <w:rPr>
          <w:rFonts w:ascii="Palatino Linotype" w:hAnsi="Palatino Linotype"/>
          <w:sz w:val="22"/>
          <w:szCs w:val="22"/>
        </w:rPr>
        <w:t>,</w:t>
      </w:r>
      <w:r w:rsidRPr="00804424">
        <w:rPr>
          <w:rFonts w:ascii="Palatino Linotype" w:hAnsi="Palatino Linotype"/>
          <w:sz w:val="22"/>
          <w:szCs w:val="22"/>
        </w:rPr>
        <w:t xml:space="preserve"> ονόματι Βαθάν</w:t>
      </w:r>
      <w:r>
        <w:rPr>
          <w:rFonts w:ascii="Palatino Linotype" w:hAnsi="Palatino Linotype"/>
          <w:sz w:val="22"/>
          <w:szCs w:val="22"/>
        </w:rPr>
        <w:t>,</w:t>
      </w:r>
      <w:r w:rsidRPr="00804424">
        <w:rPr>
          <w:rFonts w:ascii="Palatino Linotype" w:hAnsi="Palatino Linotype"/>
          <w:sz w:val="22"/>
          <w:szCs w:val="22"/>
        </w:rPr>
        <w:t xml:space="preserve"> ασπάστηκε </w:t>
      </w:r>
      <w:r>
        <w:rPr>
          <w:rFonts w:ascii="Palatino Linotype" w:hAnsi="Palatino Linotype"/>
          <w:sz w:val="22"/>
          <w:szCs w:val="22"/>
        </w:rPr>
        <w:t>το Ισλάμ</w:t>
      </w:r>
      <w:r w:rsidRPr="00917EBA">
        <w:rPr>
          <w:rFonts w:ascii="Palatino Linotype" w:hAnsi="Palatino Linotype"/>
          <w:sz w:val="22"/>
          <w:szCs w:val="22"/>
        </w:rPr>
        <w:t xml:space="preserve"> </w:t>
      </w:r>
      <w:r w:rsidRPr="00804424">
        <w:rPr>
          <w:rFonts w:ascii="Palatino Linotype" w:hAnsi="Palatino Linotype"/>
          <w:sz w:val="22"/>
          <w:szCs w:val="22"/>
        </w:rPr>
        <w:t>το 628</w:t>
      </w:r>
      <w:r>
        <w:rPr>
          <w:rFonts w:ascii="Palatino Linotype" w:hAnsi="Palatino Linotype"/>
          <w:sz w:val="22"/>
          <w:szCs w:val="22"/>
        </w:rPr>
        <w:t xml:space="preserve"> μ.Χ.</w:t>
      </w:r>
      <w:r w:rsidRPr="00804424">
        <w:rPr>
          <w:rFonts w:ascii="Palatino Linotype" w:hAnsi="Palatino Linotype"/>
          <w:sz w:val="22"/>
          <w:szCs w:val="22"/>
        </w:rPr>
        <w:t xml:space="preserve">. Μεταξύ των </w:t>
      </w:r>
      <w:r>
        <w:rPr>
          <w:rFonts w:ascii="Palatino Linotype" w:hAnsi="Palatino Linotype"/>
          <w:sz w:val="22"/>
          <w:szCs w:val="22"/>
        </w:rPr>
        <w:t xml:space="preserve">ετών </w:t>
      </w:r>
      <w:r w:rsidRPr="00804424">
        <w:rPr>
          <w:rFonts w:ascii="Palatino Linotype" w:hAnsi="Palatino Linotype"/>
          <w:sz w:val="22"/>
          <w:szCs w:val="22"/>
        </w:rPr>
        <w:t>753 και 775</w:t>
      </w:r>
      <w:r>
        <w:rPr>
          <w:rFonts w:ascii="Palatino Linotype" w:hAnsi="Palatino Linotype"/>
          <w:sz w:val="22"/>
          <w:szCs w:val="22"/>
        </w:rPr>
        <w:t xml:space="preserve"> μ.Χ.</w:t>
      </w:r>
      <w:r w:rsidRPr="00804424">
        <w:rPr>
          <w:rFonts w:ascii="Palatino Linotype" w:hAnsi="Palatino Linotype"/>
          <w:sz w:val="22"/>
          <w:szCs w:val="22"/>
        </w:rPr>
        <w:t xml:space="preserve"> ο καθεδρικός Ναός κατεδαφίστηκε. </w:t>
      </w:r>
      <w:r w:rsidRPr="00120CD8">
        <w:rPr>
          <w:rFonts w:ascii="Palatino Linotype" w:hAnsi="Palatino Linotype"/>
          <w:sz w:val="22"/>
          <w:szCs w:val="22"/>
        </w:rPr>
        <w:t>Τμήματά του ενσωματώθηκαν</w:t>
      </w:r>
      <w:r w:rsidRPr="00804424">
        <w:rPr>
          <w:rFonts w:ascii="Palatino Linotype" w:hAnsi="Palatino Linotype"/>
          <w:sz w:val="22"/>
          <w:szCs w:val="22"/>
        </w:rPr>
        <w:t xml:space="preserve"> στα </w:t>
      </w:r>
      <w:r>
        <w:rPr>
          <w:rFonts w:ascii="Palatino Linotype" w:hAnsi="Palatino Linotype"/>
          <w:sz w:val="22"/>
          <w:szCs w:val="22"/>
        </w:rPr>
        <w:t>μεγάλα τζαμιά, τα οποία διακρίνονται μέχρ</w:t>
      </w:r>
      <w:r w:rsidRPr="00804424">
        <w:rPr>
          <w:rFonts w:ascii="Palatino Linotype" w:hAnsi="Palatino Linotype"/>
          <w:sz w:val="22"/>
          <w:szCs w:val="22"/>
        </w:rPr>
        <w:t>ι σήμερα. Ε</w:t>
      </w:r>
      <w:r>
        <w:rPr>
          <w:rFonts w:ascii="Palatino Linotype" w:hAnsi="Palatino Linotype"/>
          <w:sz w:val="22"/>
          <w:szCs w:val="22"/>
        </w:rPr>
        <w:t>πίσκοποι από τη Σαναά μνημονεύ</w:t>
      </w:r>
      <w:r w:rsidRPr="00804424">
        <w:rPr>
          <w:rFonts w:ascii="Palatino Linotype" w:hAnsi="Palatino Linotype"/>
          <w:sz w:val="22"/>
          <w:szCs w:val="22"/>
        </w:rPr>
        <w:t>ονται ακόμη κα</w:t>
      </w:r>
      <w:r>
        <w:rPr>
          <w:rFonts w:ascii="Palatino Linotype" w:hAnsi="Palatino Linotype"/>
          <w:sz w:val="22"/>
          <w:szCs w:val="22"/>
        </w:rPr>
        <w:t>ι την ισλαμική περίοδο. Ακόμη και το</w:t>
      </w:r>
      <w:r w:rsidRPr="00804424">
        <w:rPr>
          <w:rFonts w:ascii="Palatino Linotype" w:hAnsi="Palatino Linotype"/>
          <w:sz w:val="22"/>
          <w:szCs w:val="22"/>
        </w:rPr>
        <w:t xml:space="preserve"> </w:t>
      </w:r>
      <w:r>
        <w:rPr>
          <w:rFonts w:ascii="Palatino Linotype" w:hAnsi="Palatino Linotype"/>
          <w:sz w:val="22"/>
          <w:szCs w:val="22"/>
        </w:rPr>
        <w:t xml:space="preserve">έτος </w:t>
      </w:r>
      <w:r w:rsidRPr="00804424">
        <w:rPr>
          <w:rFonts w:ascii="Palatino Linotype" w:hAnsi="Palatino Linotype"/>
          <w:sz w:val="22"/>
          <w:szCs w:val="22"/>
        </w:rPr>
        <w:t xml:space="preserve">911 </w:t>
      </w:r>
      <w:r>
        <w:rPr>
          <w:rFonts w:ascii="Palatino Linotype" w:hAnsi="Palatino Linotype"/>
          <w:sz w:val="22"/>
          <w:szCs w:val="22"/>
        </w:rPr>
        <w:t>είναι γνωστοί Χριστιανοί</w:t>
      </w:r>
      <w:r w:rsidRPr="00804424">
        <w:rPr>
          <w:rFonts w:ascii="Palatino Linotype" w:hAnsi="Palatino Linotype"/>
          <w:sz w:val="22"/>
          <w:szCs w:val="22"/>
        </w:rPr>
        <w:t xml:space="preserve"> της Σαναά</w:t>
      </w:r>
      <w:r>
        <w:rPr>
          <w:rFonts w:ascii="Palatino Linotype" w:hAnsi="Palatino Linotype"/>
          <w:sz w:val="22"/>
          <w:szCs w:val="22"/>
        </w:rPr>
        <w:t>, οι οποίοι προστατεύονται</w:t>
      </w:r>
      <w:r>
        <w:rPr>
          <w:rFonts w:ascii="Palatino Linotype" w:hAnsi="Palatino Linotype"/>
          <w:sz w:val="22"/>
          <w:szCs w:val="22"/>
          <w:vertAlign w:val="superscript"/>
        </w:rPr>
        <w:t>6</w:t>
      </w:r>
      <w:r>
        <w:rPr>
          <w:rFonts w:ascii="Palatino Linotype" w:hAnsi="Palatino Linotype"/>
          <w:sz w:val="22"/>
          <w:szCs w:val="22"/>
        </w:rPr>
        <w:t>.</w:t>
      </w:r>
      <w:r w:rsidRPr="00804424">
        <w:rPr>
          <w:rFonts w:ascii="Palatino Linotype" w:hAnsi="Palatino Linotype"/>
          <w:sz w:val="22"/>
          <w:szCs w:val="22"/>
        </w:rPr>
        <w:t xml:space="preserve"> </w:t>
      </w:r>
    </w:p>
    <w:p w:rsidR="002529ED" w:rsidRPr="00804424"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Pr>
          <w:rFonts w:ascii="Palatino Linotype" w:hAnsi="Palatino Linotype"/>
          <w:sz w:val="22"/>
          <w:szCs w:val="22"/>
        </w:rPr>
        <w:t xml:space="preserve">Σχετικά </w:t>
      </w:r>
      <w:r w:rsidRPr="00804424">
        <w:rPr>
          <w:rFonts w:ascii="Palatino Linotype" w:hAnsi="Palatino Linotype"/>
          <w:sz w:val="22"/>
          <w:szCs w:val="22"/>
        </w:rPr>
        <w:t xml:space="preserve">με τους χριστιανούς </w:t>
      </w:r>
      <w:r>
        <w:rPr>
          <w:rFonts w:ascii="Palatino Linotype" w:hAnsi="Palatino Linotype"/>
          <w:sz w:val="22"/>
          <w:szCs w:val="22"/>
        </w:rPr>
        <w:t>στη Νότια Αραβία, το ενδιαφέρον για μας ερώτημα</w:t>
      </w:r>
      <w:r w:rsidRPr="00804424">
        <w:rPr>
          <w:rFonts w:ascii="Palatino Linotype" w:hAnsi="Palatino Linotype"/>
          <w:sz w:val="22"/>
          <w:szCs w:val="22"/>
        </w:rPr>
        <w:t xml:space="preserve"> </w:t>
      </w:r>
      <w:r>
        <w:rPr>
          <w:rFonts w:ascii="Palatino Linotype" w:hAnsi="Palatino Linotype"/>
          <w:sz w:val="22"/>
          <w:szCs w:val="22"/>
        </w:rPr>
        <w:t xml:space="preserve">είναι </w:t>
      </w:r>
      <w:r w:rsidRPr="00804424">
        <w:rPr>
          <w:rFonts w:ascii="Palatino Linotype" w:hAnsi="Palatino Linotype"/>
          <w:sz w:val="22"/>
          <w:szCs w:val="22"/>
        </w:rPr>
        <w:t xml:space="preserve">εάν ανάμεσά τους υπήρχαν </w:t>
      </w:r>
      <w:r w:rsidRPr="00341BC1">
        <w:rPr>
          <w:rFonts w:ascii="Palatino Linotype" w:hAnsi="Palatino Linotype"/>
          <w:caps/>
          <w:sz w:val="22"/>
          <w:szCs w:val="22"/>
        </w:rPr>
        <w:t>ι</w:t>
      </w:r>
      <w:r w:rsidRPr="00804424">
        <w:rPr>
          <w:rFonts w:ascii="Palatino Linotype" w:hAnsi="Palatino Linotype"/>
          <w:sz w:val="22"/>
          <w:szCs w:val="22"/>
        </w:rPr>
        <w:t>ου</w:t>
      </w:r>
      <w:r>
        <w:rPr>
          <w:rFonts w:ascii="Palatino Linotype" w:hAnsi="Palatino Linotype"/>
          <w:sz w:val="22"/>
          <w:szCs w:val="22"/>
        </w:rPr>
        <w:t>δαιοχ</w:t>
      </w:r>
      <w:r w:rsidRPr="00804424">
        <w:rPr>
          <w:rFonts w:ascii="Palatino Linotype" w:hAnsi="Palatino Linotype"/>
          <w:sz w:val="22"/>
          <w:szCs w:val="22"/>
        </w:rPr>
        <w:t xml:space="preserve">ριστιανοί. </w:t>
      </w:r>
      <w:r>
        <w:rPr>
          <w:rFonts w:ascii="Palatino Linotype" w:hAnsi="Palatino Linotype"/>
          <w:sz w:val="22"/>
          <w:szCs w:val="22"/>
        </w:rPr>
        <w:t>Έτσι θ</w:t>
      </w:r>
      <w:r w:rsidRPr="00804424">
        <w:rPr>
          <w:rFonts w:ascii="Palatino Linotype" w:hAnsi="Palatino Linotype"/>
          <w:sz w:val="22"/>
          <w:szCs w:val="22"/>
        </w:rPr>
        <w:t xml:space="preserve">α </w:t>
      </w:r>
      <w:r>
        <w:rPr>
          <w:rFonts w:ascii="Palatino Linotype" w:hAnsi="Palatino Linotype"/>
          <w:sz w:val="22"/>
          <w:szCs w:val="22"/>
        </w:rPr>
        <w:t xml:space="preserve">ανιχνευθεί το ποιος ήταν ο </w:t>
      </w:r>
      <w:r w:rsidRPr="00976DFA">
        <w:rPr>
          <w:rFonts w:ascii="Palatino Linotype" w:hAnsi="Palatino Linotype"/>
          <w:caps/>
          <w:sz w:val="22"/>
          <w:szCs w:val="22"/>
        </w:rPr>
        <w:t>χ</w:t>
      </w:r>
      <w:r w:rsidRPr="00804424">
        <w:rPr>
          <w:rFonts w:ascii="Palatino Linotype" w:hAnsi="Palatino Linotype"/>
          <w:sz w:val="22"/>
          <w:szCs w:val="22"/>
        </w:rPr>
        <w:t>ριστιανισμό</w:t>
      </w:r>
      <w:r>
        <w:rPr>
          <w:rFonts w:ascii="Palatino Linotype" w:hAnsi="Palatino Linotype"/>
          <w:sz w:val="22"/>
          <w:szCs w:val="22"/>
        </w:rPr>
        <w:t>ς</w:t>
      </w:r>
      <w:r w:rsidRPr="00804424">
        <w:rPr>
          <w:rFonts w:ascii="Palatino Linotype" w:hAnsi="Palatino Linotype"/>
          <w:sz w:val="22"/>
          <w:szCs w:val="22"/>
        </w:rPr>
        <w:t xml:space="preserve"> </w:t>
      </w:r>
      <w:r>
        <w:rPr>
          <w:rFonts w:ascii="Palatino Linotype" w:hAnsi="Palatino Linotype"/>
          <w:sz w:val="22"/>
          <w:szCs w:val="22"/>
        </w:rPr>
        <w:t xml:space="preserve">που γνώρισε </w:t>
      </w:r>
      <w:r w:rsidRPr="00804424">
        <w:rPr>
          <w:rFonts w:ascii="Palatino Linotype" w:hAnsi="Palatino Linotype"/>
          <w:sz w:val="22"/>
          <w:szCs w:val="22"/>
        </w:rPr>
        <w:t xml:space="preserve">ο Μωάμεθ. Στο Κοράνι Ιουδαίοι και Χριστιανοί </w:t>
      </w:r>
      <w:r>
        <w:rPr>
          <w:rFonts w:ascii="Palatino Linotype" w:hAnsi="Palatino Linotype"/>
          <w:sz w:val="22"/>
          <w:szCs w:val="22"/>
        </w:rPr>
        <w:t xml:space="preserve">επανειλημμένα </w:t>
      </w:r>
      <w:r w:rsidRPr="00804424">
        <w:rPr>
          <w:rFonts w:ascii="Palatino Linotype" w:hAnsi="Palatino Linotype"/>
          <w:sz w:val="22"/>
          <w:szCs w:val="22"/>
        </w:rPr>
        <w:t xml:space="preserve">συμπεριλαμβάνονται στο χαρακτηρισμό </w:t>
      </w:r>
      <w:r w:rsidRPr="00976DFA">
        <w:rPr>
          <w:rFonts w:ascii="Palatino Linotype" w:hAnsi="Palatino Linotype"/>
          <w:i/>
          <w:sz w:val="22"/>
          <w:szCs w:val="22"/>
        </w:rPr>
        <w:t xml:space="preserve">οι άνθρωποι </w:t>
      </w:r>
      <w:r>
        <w:rPr>
          <w:rFonts w:ascii="Palatino Linotype" w:hAnsi="Palatino Linotype"/>
          <w:i/>
          <w:sz w:val="22"/>
          <w:szCs w:val="22"/>
        </w:rPr>
        <w:t>του Βιβλίου/</w:t>
      </w:r>
      <w:r w:rsidRPr="00976DFA">
        <w:rPr>
          <w:rFonts w:ascii="Palatino Linotype" w:hAnsi="Palatino Linotype"/>
          <w:i/>
          <w:sz w:val="22"/>
          <w:szCs w:val="22"/>
        </w:rPr>
        <w:t>της Γραφής</w:t>
      </w:r>
      <w:r>
        <w:rPr>
          <w:rFonts w:ascii="Palatino Linotype" w:hAnsi="Palatino Linotype"/>
          <w:sz w:val="22"/>
          <w:szCs w:val="22"/>
          <w:vertAlign w:val="superscript"/>
        </w:rPr>
        <w:t>7</w:t>
      </w:r>
      <w:r w:rsidRPr="00804424">
        <w:rPr>
          <w:rFonts w:ascii="Palatino Linotype" w:hAnsi="Palatino Linotype"/>
          <w:sz w:val="22"/>
          <w:szCs w:val="22"/>
        </w:rPr>
        <w:t xml:space="preserve">. Αυτή η σύνδεση </w:t>
      </w:r>
      <w:r>
        <w:rPr>
          <w:rFonts w:ascii="Palatino Linotype" w:hAnsi="Palatino Linotype"/>
          <w:sz w:val="22"/>
          <w:szCs w:val="22"/>
        </w:rPr>
        <w:t xml:space="preserve">επιτρέπει τουλάχιστον </w:t>
      </w:r>
      <w:r w:rsidRPr="00804424">
        <w:rPr>
          <w:rFonts w:ascii="Palatino Linotype" w:hAnsi="Palatino Linotype"/>
          <w:sz w:val="22"/>
          <w:szCs w:val="22"/>
        </w:rPr>
        <w:t xml:space="preserve">την παραδοχή ότι ο Μωάμεθ είδε </w:t>
      </w:r>
      <w:r>
        <w:rPr>
          <w:rFonts w:ascii="Palatino Linotype" w:hAnsi="Palatino Linotype"/>
          <w:sz w:val="22"/>
          <w:szCs w:val="22"/>
        </w:rPr>
        <w:t xml:space="preserve">υπό μία έποψη </w:t>
      </w:r>
      <w:r w:rsidRPr="00804424">
        <w:rPr>
          <w:rFonts w:ascii="Palatino Linotype" w:hAnsi="Palatino Linotype"/>
          <w:sz w:val="22"/>
          <w:szCs w:val="22"/>
        </w:rPr>
        <w:t xml:space="preserve">ως μία οντότητα Ιουδαίους και Χριστιανούς, και </w:t>
      </w:r>
      <w:r>
        <w:rPr>
          <w:rFonts w:ascii="Palatino Linotype" w:hAnsi="Palatino Linotype"/>
          <w:sz w:val="22"/>
          <w:szCs w:val="22"/>
        </w:rPr>
        <w:t xml:space="preserve">συνεπώς </w:t>
      </w:r>
      <w:r w:rsidRPr="00804424">
        <w:rPr>
          <w:rFonts w:ascii="Palatino Linotype" w:hAnsi="Palatino Linotype"/>
          <w:sz w:val="22"/>
          <w:szCs w:val="22"/>
        </w:rPr>
        <w:t xml:space="preserve">γνώρισε Ιουδαιοχριστιανούς. </w:t>
      </w:r>
    </w:p>
    <w:p w:rsidR="002529ED" w:rsidRPr="00F82565"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sidRPr="00804424">
        <w:rPr>
          <w:rFonts w:ascii="Palatino Linotype" w:hAnsi="Palatino Linotype"/>
          <w:sz w:val="22"/>
          <w:szCs w:val="22"/>
        </w:rPr>
        <w:t>Σε μία σημείωση του χριστιανού ιστοριογράφου Ε</w:t>
      </w:r>
      <w:r>
        <w:rPr>
          <w:rFonts w:ascii="Palatino Linotype" w:hAnsi="Palatino Linotype"/>
          <w:sz w:val="22"/>
          <w:szCs w:val="22"/>
        </w:rPr>
        <w:t>υσεβίου από την Καισάρεια της Παλαιστίνης γίνεται αναφορά σ</w:t>
      </w:r>
      <w:r w:rsidRPr="00804424">
        <w:rPr>
          <w:rFonts w:ascii="Palatino Linotype" w:hAnsi="Palatino Linotype"/>
          <w:sz w:val="22"/>
          <w:szCs w:val="22"/>
        </w:rPr>
        <w:t xml:space="preserve">την ιεραποστολική δράση του </w:t>
      </w:r>
      <w:r>
        <w:rPr>
          <w:rFonts w:ascii="Palatino Linotype" w:hAnsi="Palatino Linotype"/>
          <w:sz w:val="22"/>
          <w:szCs w:val="22"/>
        </w:rPr>
        <w:t xml:space="preserve">αλεξανδρινού </w:t>
      </w:r>
      <w:r w:rsidRPr="00804424">
        <w:rPr>
          <w:rFonts w:ascii="Palatino Linotype" w:hAnsi="Palatino Linotype"/>
          <w:sz w:val="22"/>
          <w:szCs w:val="22"/>
        </w:rPr>
        <w:t>Πάνταινου (το 180</w:t>
      </w:r>
      <w:r>
        <w:rPr>
          <w:rFonts w:ascii="Palatino Linotype" w:hAnsi="Palatino Linotype"/>
          <w:sz w:val="22"/>
          <w:szCs w:val="22"/>
        </w:rPr>
        <w:t xml:space="preserve"> μ.Χ.</w:t>
      </w:r>
      <w:r w:rsidRPr="00804424">
        <w:rPr>
          <w:rFonts w:ascii="Palatino Linotype" w:hAnsi="Palatino Linotype"/>
          <w:sz w:val="22"/>
          <w:szCs w:val="22"/>
        </w:rPr>
        <w:t>)</w:t>
      </w:r>
      <w:r>
        <w:rPr>
          <w:rFonts w:ascii="Palatino Linotype" w:hAnsi="Palatino Linotype"/>
          <w:sz w:val="22"/>
          <w:szCs w:val="22"/>
          <w:vertAlign w:val="superscript"/>
        </w:rPr>
        <w:t>8</w:t>
      </w:r>
      <w:r w:rsidRPr="00804424">
        <w:rPr>
          <w:rFonts w:ascii="Palatino Linotype" w:hAnsi="Palatino Linotype"/>
          <w:sz w:val="22"/>
          <w:szCs w:val="22"/>
        </w:rPr>
        <w:t>. Τότε υπήρχαν ακόμη ιεραπόστολοι, οι οποίοι μιμούμενοι τους αποστόλους εργάζονταν με θεϊκό ζήλο</w:t>
      </w:r>
      <w:r>
        <w:rPr>
          <w:rFonts w:ascii="Palatino Linotype" w:hAnsi="Palatino Linotype"/>
          <w:sz w:val="22"/>
          <w:szCs w:val="22"/>
        </w:rPr>
        <w:t xml:space="preserve"> </w:t>
      </w:r>
      <w:r w:rsidRPr="00804424">
        <w:rPr>
          <w:rFonts w:ascii="Palatino Linotype" w:hAnsi="Palatino Linotype"/>
          <w:sz w:val="22"/>
          <w:szCs w:val="22"/>
        </w:rPr>
        <w:t>για την εξάπλωση του Λόγου.</w:t>
      </w:r>
      <w:r>
        <w:rPr>
          <w:rFonts w:ascii="Palatino Linotype" w:hAnsi="Palatino Linotype"/>
          <w:sz w:val="22"/>
          <w:szCs w:val="22"/>
        </w:rPr>
        <w:t xml:space="preserve"> </w:t>
      </w:r>
      <w:r w:rsidRPr="00804424">
        <w:rPr>
          <w:rFonts w:ascii="Palatino Linotype" w:hAnsi="Palatino Linotype"/>
          <w:sz w:val="22"/>
          <w:szCs w:val="22"/>
        </w:rPr>
        <w:t>Σε αυτούς ανήκε ο Πάνταινος, ο οποίο</w:t>
      </w:r>
      <w:r>
        <w:rPr>
          <w:rFonts w:ascii="Palatino Linotype" w:hAnsi="Palatino Linotype"/>
          <w:sz w:val="22"/>
          <w:szCs w:val="22"/>
        </w:rPr>
        <w:t xml:space="preserve">ς έφθασε μέχρι τις Ινδίες, όπου </w:t>
      </w:r>
      <w:r w:rsidRPr="00804424">
        <w:rPr>
          <w:rFonts w:ascii="Palatino Linotype" w:hAnsi="Palatino Linotype"/>
          <w:sz w:val="22"/>
          <w:szCs w:val="22"/>
        </w:rPr>
        <w:t>συνάντησε ανθρώπους που γνώριζαν τ</w:t>
      </w:r>
      <w:r>
        <w:rPr>
          <w:rFonts w:ascii="Palatino Linotype" w:hAnsi="Palatino Linotype"/>
          <w:sz w:val="22"/>
          <w:szCs w:val="22"/>
        </w:rPr>
        <w:t>ο Χριστό ήδη από το Βαρθολομαίο</w:t>
      </w:r>
      <w:r w:rsidRPr="00804424">
        <w:rPr>
          <w:rFonts w:ascii="Palatino Linotype" w:hAnsi="Palatino Linotype"/>
          <w:sz w:val="22"/>
          <w:szCs w:val="22"/>
        </w:rPr>
        <w:t xml:space="preserve"> </w:t>
      </w:r>
      <w:r>
        <w:rPr>
          <w:rFonts w:ascii="Palatino Linotype" w:hAnsi="Palatino Linotype"/>
          <w:sz w:val="22"/>
          <w:szCs w:val="22"/>
        </w:rPr>
        <w:t xml:space="preserve">που τους παρέδωσε μάλιστα </w:t>
      </w:r>
      <w:r w:rsidRPr="00804424">
        <w:rPr>
          <w:rFonts w:ascii="Palatino Linotype" w:hAnsi="Palatino Linotype"/>
          <w:sz w:val="22"/>
          <w:szCs w:val="22"/>
        </w:rPr>
        <w:t xml:space="preserve">το </w:t>
      </w:r>
      <w:r w:rsidRPr="002836EE">
        <w:rPr>
          <w:rFonts w:ascii="Palatino Linotype" w:hAnsi="Palatino Linotype"/>
          <w:i/>
          <w:sz w:val="22"/>
          <w:szCs w:val="22"/>
        </w:rPr>
        <w:t>Κατά Ματθαίον</w:t>
      </w:r>
      <w:r w:rsidRPr="00804424">
        <w:rPr>
          <w:rFonts w:ascii="Palatino Linotype" w:hAnsi="Palatino Linotype"/>
          <w:sz w:val="22"/>
          <w:szCs w:val="22"/>
        </w:rPr>
        <w:t xml:space="preserve"> σε γλώσσα</w:t>
      </w:r>
      <w:r w:rsidRPr="002836EE">
        <w:rPr>
          <w:rFonts w:ascii="Palatino Linotype" w:hAnsi="Palatino Linotype"/>
          <w:sz w:val="22"/>
          <w:szCs w:val="22"/>
        </w:rPr>
        <w:t xml:space="preserve"> </w:t>
      </w:r>
      <w:r w:rsidRPr="00804424">
        <w:rPr>
          <w:rFonts w:ascii="Palatino Linotype" w:hAnsi="Palatino Linotype"/>
          <w:sz w:val="22"/>
          <w:szCs w:val="22"/>
        </w:rPr>
        <w:t xml:space="preserve">εβραϊκή. </w:t>
      </w:r>
      <w:r>
        <w:rPr>
          <w:rFonts w:ascii="Palatino Linotype" w:hAnsi="Palatino Linotype"/>
          <w:sz w:val="22"/>
          <w:szCs w:val="22"/>
        </w:rPr>
        <w:t xml:space="preserve">Πρώτος </w:t>
      </w:r>
      <w:r w:rsidRPr="00804424">
        <w:rPr>
          <w:rFonts w:ascii="Palatino Linotype" w:hAnsi="Palatino Linotype"/>
          <w:sz w:val="22"/>
          <w:szCs w:val="22"/>
        </w:rPr>
        <w:t xml:space="preserve">ο </w:t>
      </w:r>
      <w:r w:rsidRPr="00804424">
        <w:rPr>
          <w:rFonts w:ascii="Palatino Linotype" w:hAnsi="Palatino Linotype"/>
          <w:sz w:val="22"/>
          <w:szCs w:val="22"/>
          <w:lang w:val="de-DE"/>
        </w:rPr>
        <w:t>A</w:t>
      </w:r>
      <w:r w:rsidRPr="00804424">
        <w:rPr>
          <w:rFonts w:ascii="Palatino Linotype" w:hAnsi="Palatino Linotype"/>
          <w:sz w:val="22"/>
          <w:szCs w:val="22"/>
        </w:rPr>
        <w:t xml:space="preserve">. </w:t>
      </w:r>
      <w:r w:rsidRPr="00804424">
        <w:rPr>
          <w:rFonts w:ascii="Palatino Linotype" w:hAnsi="Palatino Linotype"/>
          <w:sz w:val="22"/>
          <w:szCs w:val="22"/>
          <w:lang w:val="de-DE"/>
        </w:rPr>
        <w:t>von</w:t>
      </w:r>
      <w:r w:rsidRPr="00804424">
        <w:rPr>
          <w:rFonts w:ascii="Palatino Linotype" w:hAnsi="Palatino Linotype"/>
          <w:sz w:val="22"/>
          <w:szCs w:val="22"/>
        </w:rPr>
        <w:t xml:space="preserve"> </w:t>
      </w:r>
      <w:r w:rsidRPr="00804424">
        <w:rPr>
          <w:rFonts w:ascii="Palatino Linotype" w:hAnsi="Palatino Linotype"/>
          <w:sz w:val="22"/>
          <w:szCs w:val="22"/>
          <w:lang w:val="de-DE"/>
        </w:rPr>
        <w:t>Harnack</w:t>
      </w:r>
      <w:r>
        <w:rPr>
          <w:rFonts w:ascii="Palatino Linotype" w:hAnsi="Palatino Linotype"/>
          <w:sz w:val="22"/>
          <w:szCs w:val="22"/>
          <w:vertAlign w:val="superscript"/>
        </w:rPr>
        <w:t>9</w:t>
      </w:r>
      <w:r w:rsidRPr="00804424">
        <w:rPr>
          <w:rFonts w:ascii="Palatino Linotype" w:hAnsi="Palatino Linotype"/>
          <w:sz w:val="22"/>
          <w:szCs w:val="22"/>
        </w:rPr>
        <w:t xml:space="preserve"> </w:t>
      </w:r>
      <w:r>
        <w:rPr>
          <w:rFonts w:ascii="Palatino Linotype" w:hAnsi="Palatino Linotype"/>
          <w:sz w:val="22"/>
          <w:szCs w:val="22"/>
        </w:rPr>
        <w:t xml:space="preserve">θεώρησε ότι με </w:t>
      </w:r>
      <w:r w:rsidRPr="00804424">
        <w:rPr>
          <w:rFonts w:ascii="Palatino Linotype" w:hAnsi="Palatino Linotype"/>
          <w:sz w:val="22"/>
          <w:szCs w:val="22"/>
        </w:rPr>
        <w:t xml:space="preserve">την Ινδία </w:t>
      </w:r>
      <w:r>
        <w:rPr>
          <w:rFonts w:ascii="Palatino Linotype" w:hAnsi="Palatino Linotype"/>
          <w:sz w:val="22"/>
          <w:szCs w:val="22"/>
        </w:rPr>
        <w:t xml:space="preserve">νοείται η </w:t>
      </w:r>
      <w:r w:rsidRPr="00804424">
        <w:rPr>
          <w:rFonts w:ascii="Palatino Linotype" w:hAnsi="Palatino Linotype"/>
          <w:sz w:val="22"/>
          <w:szCs w:val="22"/>
        </w:rPr>
        <w:t xml:space="preserve">Ν. Αραβία, όπου </w:t>
      </w:r>
      <w:r>
        <w:rPr>
          <w:rFonts w:ascii="Palatino Linotype" w:hAnsi="Palatino Linotype"/>
          <w:sz w:val="22"/>
          <w:szCs w:val="22"/>
        </w:rPr>
        <w:t xml:space="preserve">ζούσε πλήθος </w:t>
      </w:r>
      <w:r w:rsidRPr="00804424">
        <w:rPr>
          <w:rFonts w:ascii="Palatino Linotype" w:hAnsi="Palatino Linotype"/>
          <w:sz w:val="22"/>
          <w:szCs w:val="22"/>
        </w:rPr>
        <w:t xml:space="preserve">Ιουδαίων </w:t>
      </w:r>
      <w:r>
        <w:rPr>
          <w:rFonts w:ascii="Palatino Linotype" w:hAnsi="Palatino Linotype"/>
          <w:sz w:val="22"/>
          <w:szCs w:val="22"/>
        </w:rPr>
        <w:t>και ακόμη περισσότεροι προσήλυτοι</w:t>
      </w:r>
      <w:r w:rsidRPr="00804424">
        <w:rPr>
          <w:rFonts w:ascii="Palatino Linotype" w:hAnsi="Palatino Linotype"/>
          <w:sz w:val="22"/>
          <w:szCs w:val="22"/>
        </w:rPr>
        <w:t xml:space="preserve">. </w:t>
      </w:r>
      <w:r>
        <w:rPr>
          <w:rFonts w:ascii="Palatino Linotype" w:hAnsi="Palatino Linotype"/>
          <w:sz w:val="22"/>
          <w:szCs w:val="22"/>
        </w:rPr>
        <w:t>Αυτή η</w:t>
      </w:r>
      <w:r w:rsidRPr="00804424">
        <w:rPr>
          <w:rFonts w:ascii="Palatino Linotype" w:hAnsi="Palatino Linotype"/>
          <w:sz w:val="22"/>
          <w:szCs w:val="22"/>
        </w:rPr>
        <w:t xml:space="preserve"> </w:t>
      </w:r>
      <w:r>
        <w:rPr>
          <w:rFonts w:ascii="Palatino Linotype" w:hAnsi="Palatino Linotype"/>
          <w:sz w:val="22"/>
          <w:szCs w:val="22"/>
        </w:rPr>
        <w:t>νεφελώδης ενθύμη</w:t>
      </w:r>
      <w:r w:rsidRPr="00804424">
        <w:rPr>
          <w:rFonts w:ascii="Palatino Linotype" w:hAnsi="Palatino Linotype"/>
          <w:sz w:val="22"/>
          <w:szCs w:val="22"/>
        </w:rPr>
        <w:t xml:space="preserve">ση </w:t>
      </w:r>
      <w:r>
        <w:rPr>
          <w:rFonts w:ascii="Palatino Linotype" w:hAnsi="Palatino Linotype"/>
          <w:sz w:val="22"/>
          <w:szCs w:val="22"/>
        </w:rPr>
        <w:t>ίσως να έχει διασώσει</w:t>
      </w:r>
      <w:r w:rsidRPr="00804424">
        <w:rPr>
          <w:rFonts w:ascii="Palatino Linotype" w:hAnsi="Palatino Linotype"/>
          <w:sz w:val="22"/>
          <w:szCs w:val="22"/>
        </w:rPr>
        <w:t xml:space="preserve"> </w:t>
      </w:r>
      <w:r>
        <w:rPr>
          <w:rFonts w:ascii="Palatino Linotype" w:hAnsi="Palatino Linotype"/>
          <w:sz w:val="22"/>
          <w:szCs w:val="22"/>
        </w:rPr>
        <w:t>την πληροφορία</w:t>
      </w:r>
      <w:r w:rsidRPr="00804424">
        <w:rPr>
          <w:rFonts w:ascii="Palatino Linotype" w:hAnsi="Palatino Linotype"/>
          <w:sz w:val="22"/>
          <w:szCs w:val="22"/>
        </w:rPr>
        <w:t xml:space="preserve"> για</w:t>
      </w:r>
      <w:r>
        <w:rPr>
          <w:rFonts w:ascii="Palatino Linotype" w:hAnsi="Palatino Linotype"/>
          <w:sz w:val="22"/>
          <w:szCs w:val="22"/>
        </w:rPr>
        <w:t xml:space="preserve"> την παρουσία </w:t>
      </w:r>
      <w:r w:rsidRPr="00341BC1">
        <w:rPr>
          <w:rFonts w:ascii="Palatino Linotype" w:hAnsi="Palatino Linotype"/>
          <w:caps/>
          <w:sz w:val="22"/>
          <w:szCs w:val="22"/>
        </w:rPr>
        <w:t>ι</w:t>
      </w:r>
      <w:r>
        <w:rPr>
          <w:rFonts w:ascii="Palatino Linotype" w:hAnsi="Palatino Linotype"/>
          <w:sz w:val="22"/>
          <w:szCs w:val="22"/>
        </w:rPr>
        <w:t>ουδαιοχριστιανών</w:t>
      </w:r>
      <w:r w:rsidRPr="00804424">
        <w:rPr>
          <w:rFonts w:ascii="Palatino Linotype" w:hAnsi="Palatino Linotype"/>
          <w:sz w:val="22"/>
          <w:szCs w:val="22"/>
        </w:rPr>
        <w:t xml:space="preserve"> στο νοτιοαραβικό χώρο</w:t>
      </w:r>
      <w:r>
        <w:rPr>
          <w:rFonts w:ascii="Palatino Linotype" w:hAnsi="Palatino Linotype"/>
          <w:sz w:val="22"/>
          <w:szCs w:val="22"/>
          <w:vertAlign w:val="superscript"/>
        </w:rPr>
        <w:t>10</w:t>
      </w:r>
      <w:r w:rsidRPr="00804424">
        <w:rPr>
          <w:rFonts w:ascii="Palatino Linotype" w:hAnsi="Palatino Linotype"/>
          <w:sz w:val="22"/>
          <w:szCs w:val="22"/>
        </w:rPr>
        <w:t xml:space="preserve">. </w:t>
      </w:r>
    </w:p>
    <w:p w:rsidR="002529ED" w:rsidRPr="00804424" w:rsidRDefault="002529ED" w:rsidP="002529ED">
      <w:pPr>
        <w:jc w:val="both"/>
        <w:rPr>
          <w:rFonts w:ascii="Palatino Linotype" w:hAnsi="Palatino Linotype"/>
          <w:sz w:val="22"/>
          <w:szCs w:val="22"/>
        </w:rPr>
      </w:pPr>
    </w:p>
    <w:p w:rsidR="002529ED" w:rsidRDefault="002529ED" w:rsidP="002529ED">
      <w:pPr>
        <w:jc w:val="both"/>
        <w:rPr>
          <w:rFonts w:ascii="Palatino Linotype" w:hAnsi="Palatino Linotype"/>
          <w:sz w:val="22"/>
          <w:szCs w:val="22"/>
        </w:rPr>
      </w:pPr>
      <w:r w:rsidRPr="00804424">
        <w:rPr>
          <w:rFonts w:ascii="Palatino Linotype" w:hAnsi="Palatino Linotype"/>
          <w:sz w:val="22"/>
          <w:szCs w:val="22"/>
        </w:rPr>
        <w:t>Μία ενδιαφέρουσα</w:t>
      </w:r>
      <w:r>
        <w:rPr>
          <w:rFonts w:ascii="Palatino Linotype" w:hAnsi="Palatino Linotype"/>
          <w:sz w:val="22"/>
          <w:szCs w:val="22"/>
        </w:rPr>
        <w:t>,</w:t>
      </w:r>
      <w:r w:rsidRPr="00804424">
        <w:rPr>
          <w:rFonts w:ascii="Palatino Linotype" w:hAnsi="Palatino Linotype"/>
          <w:sz w:val="22"/>
          <w:szCs w:val="22"/>
        </w:rPr>
        <w:t xml:space="preserve"> επαναστατική έναντι παλαιών αντιλήψεων</w:t>
      </w:r>
      <w:r>
        <w:rPr>
          <w:rFonts w:ascii="Palatino Linotype" w:hAnsi="Palatino Linotype"/>
          <w:sz w:val="22"/>
          <w:szCs w:val="22"/>
        </w:rPr>
        <w:t>,</w:t>
      </w:r>
      <w:r w:rsidRPr="00804424">
        <w:rPr>
          <w:rFonts w:ascii="Palatino Linotype" w:hAnsi="Palatino Linotype"/>
          <w:sz w:val="22"/>
          <w:szCs w:val="22"/>
        </w:rPr>
        <w:t xml:space="preserve"> </w:t>
      </w:r>
      <w:r>
        <w:rPr>
          <w:rFonts w:ascii="Palatino Linotype" w:hAnsi="Palatino Linotype"/>
          <w:sz w:val="22"/>
          <w:szCs w:val="22"/>
        </w:rPr>
        <w:t xml:space="preserve">άποψη διατύπωσε </w:t>
      </w:r>
      <w:r w:rsidRPr="00804424">
        <w:rPr>
          <w:rFonts w:ascii="Palatino Linotype" w:hAnsi="Palatino Linotype"/>
          <w:sz w:val="22"/>
          <w:szCs w:val="22"/>
        </w:rPr>
        <w:t xml:space="preserve">ο </w:t>
      </w:r>
      <w:r w:rsidRPr="00804424">
        <w:rPr>
          <w:rFonts w:ascii="Palatino Linotype" w:hAnsi="Palatino Linotype"/>
          <w:sz w:val="22"/>
          <w:szCs w:val="22"/>
          <w:lang w:val="en-US"/>
        </w:rPr>
        <w:t>G</w:t>
      </w:r>
      <w:r w:rsidRPr="00804424">
        <w:rPr>
          <w:rFonts w:ascii="Palatino Linotype" w:hAnsi="Palatino Linotype"/>
          <w:sz w:val="22"/>
          <w:szCs w:val="22"/>
        </w:rPr>
        <w:t xml:space="preserve">. </w:t>
      </w:r>
      <w:r w:rsidRPr="00804424">
        <w:rPr>
          <w:rFonts w:ascii="Palatino Linotype" w:hAnsi="Palatino Linotype"/>
          <w:sz w:val="22"/>
          <w:szCs w:val="22"/>
          <w:lang w:val="en-US"/>
        </w:rPr>
        <w:t>L</w:t>
      </w:r>
      <w:r w:rsidRPr="00804424">
        <w:rPr>
          <w:rFonts w:ascii="Palatino Linotype" w:hAnsi="Palatino Linotype"/>
          <w:sz w:val="22"/>
          <w:szCs w:val="22"/>
        </w:rPr>
        <w:t>ü</w:t>
      </w:r>
      <w:r w:rsidRPr="00804424">
        <w:rPr>
          <w:rFonts w:ascii="Palatino Linotype" w:hAnsi="Palatino Linotype"/>
          <w:sz w:val="22"/>
          <w:szCs w:val="22"/>
          <w:lang w:val="de-DE"/>
        </w:rPr>
        <w:t>ling</w:t>
      </w:r>
      <w:r w:rsidRPr="00941D85">
        <w:rPr>
          <w:rFonts w:ascii="Palatino Linotype" w:hAnsi="Palatino Linotype"/>
          <w:sz w:val="22"/>
          <w:szCs w:val="22"/>
          <w:vertAlign w:val="superscript"/>
        </w:rPr>
        <w:t>11</w:t>
      </w:r>
      <w:r>
        <w:rPr>
          <w:rFonts w:ascii="Palatino Linotype" w:hAnsi="Palatino Linotype"/>
          <w:sz w:val="22"/>
          <w:szCs w:val="22"/>
        </w:rPr>
        <w:t>.</w:t>
      </w:r>
      <w:r w:rsidRPr="00804424">
        <w:rPr>
          <w:rFonts w:ascii="Palatino Linotype" w:hAnsi="Palatino Linotype"/>
          <w:sz w:val="22"/>
          <w:szCs w:val="22"/>
        </w:rPr>
        <w:t xml:space="preserve"> Αφορμάται από το ότι η αραβική χερσόνη</w:t>
      </w:r>
      <w:r>
        <w:rPr>
          <w:rFonts w:ascii="Palatino Linotype" w:hAnsi="Palatino Linotype"/>
          <w:sz w:val="22"/>
          <w:szCs w:val="22"/>
        </w:rPr>
        <w:t xml:space="preserve">σος κατά τη διάρκεια της παρουσίας </w:t>
      </w:r>
      <w:r w:rsidRPr="00804424">
        <w:rPr>
          <w:rFonts w:ascii="Palatino Linotype" w:hAnsi="Palatino Linotype"/>
          <w:sz w:val="22"/>
          <w:szCs w:val="22"/>
        </w:rPr>
        <w:t xml:space="preserve">του Μωάμεθ είχε </w:t>
      </w:r>
      <w:r>
        <w:rPr>
          <w:rFonts w:ascii="Palatino Linotype" w:hAnsi="Palatino Linotype"/>
          <w:sz w:val="22"/>
          <w:szCs w:val="22"/>
        </w:rPr>
        <w:t xml:space="preserve">ουσιαστικά </w:t>
      </w:r>
      <w:r w:rsidRPr="00804424">
        <w:rPr>
          <w:rFonts w:ascii="Palatino Linotype" w:hAnsi="Palatino Linotype"/>
          <w:sz w:val="22"/>
          <w:szCs w:val="22"/>
        </w:rPr>
        <w:t>εκχριστιανισ</w:t>
      </w:r>
      <w:r>
        <w:rPr>
          <w:rFonts w:ascii="Palatino Linotype" w:hAnsi="Palatino Linotype"/>
          <w:sz w:val="22"/>
          <w:szCs w:val="22"/>
        </w:rPr>
        <w:t>τεί, συμπεριλαμβανομένων και των πόλεων</w:t>
      </w:r>
      <w:r w:rsidRPr="00804424">
        <w:rPr>
          <w:rFonts w:ascii="Palatino Linotype" w:hAnsi="Palatino Linotype"/>
          <w:sz w:val="22"/>
          <w:szCs w:val="22"/>
        </w:rPr>
        <w:t xml:space="preserve"> Μέ</w:t>
      </w:r>
      <w:r>
        <w:rPr>
          <w:rFonts w:ascii="Palatino Linotype" w:hAnsi="Palatino Linotype"/>
          <w:sz w:val="22"/>
          <w:szCs w:val="22"/>
        </w:rPr>
        <w:t>κκας και Μεδίνας. Α</w:t>
      </w:r>
      <w:r w:rsidRPr="00804424">
        <w:rPr>
          <w:rFonts w:ascii="Palatino Linotype" w:hAnsi="Palatino Linotype"/>
          <w:sz w:val="22"/>
          <w:szCs w:val="22"/>
        </w:rPr>
        <w:t xml:space="preserve">υτός ο </w:t>
      </w:r>
      <w:r w:rsidRPr="00327BC6">
        <w:rPr>
          <w:rFonts w:ascii="Palatino Linotype" w:hAnsi="Palatino Linotype"/>
          <w:caps/>
          <w:sz w:val="22"/>
          <w:szCs w:val="22"/>
        </w:rPr>
        <w:t>χ</w:t>
      </w:r>
      <w:r w:rsidRPr="00804424">
        <w:rPr>
          <w:rFonts w:ascii="Palatino Linotype" w:hAnsi="Palatino Linotype"/>
          <w:sz w:val="22"/>
          <w:szCs w:val="22"/>
        </w:rPr>
        <w:t>ριστιανισμός</w:t>
      </w:r>
      <w:r>
        <w:rPr>
          <w:rFonts w:ascii="Palatino Linotype" w:hAnsi="Palatino Linotype"/>
          <w:sz w:val="22"/>
          <w:szCs w:val="22"/>
        </w:rPr>
        <w:t>,</w:t>
      </w:r>
      <w:r w:rsidRPr="00804424">
        <w:rPr>
          <w:rFonts w:ascii="Palatino Linotype" w:hAnsi="Palatino Linotype"/>
          <w:sz w:val="22"/>
          <w:szCs w:val="22"/>
        </w:rPr>
        <w:t xml:space="preserve"> ο οποίος κατά τη γνώμη του </w:t>
      </w:r>
      <w:r w:rsidRPr="00804424">
        <w:rPr>
          <w:rFonts w:ascii="Palatino Linotype" w:hAnsi="Palatino Linotype"/>
          <w:sz w:val="22"/>
          <w:szCs w:val="22"/>
          <w:lang w:val="en-US"/>
        </w:rPr>
        <w:t>L</w:t>
      </w:r>
      <w:r w:rsidRPr="00804424">
        <w:rPr>
          <w:rFonts w:ascii="Palatino Linotype" w:hAnsi="Palatino Linotype"/>
          <w:sz w:val="22"/>
          <w:szCs w:val="22"/>
        </w:rPr>
        <w:t>ü</w:t>
      </w:r>
      <w:r w:rsidRPr="00804424">
        <w:rPr>
          <w:rFonts w:ascii="Palatino Linotype" w:hAnsi="Palatino Linotype"/>
          <w:sz w:val="22"/>
          <w:szCs w:val="22"/>
          <w:lang w:val="de-DE"/>
        </w:rPr>
        <w:t>ling</w:t>
      </w:r>
      <w:r>
        <w:rPr>
          <w:rFonts w:ascii="Palatino Linotype" w:hAnsi="Palatino Linotype"/>
          <w:sz w:val="22"/>
          <w:szCs w:val="22"/>
        </w:rPr>
        <w:t xml:space="preserve"> είχε αναπτύξει </w:t>
      </w:r>
      <w:r w:rsidRPr="00804424">
        <w:rPr>
          <w:rFonts w:ascii="Palatino Linotype" w:hAnsi="Palatino Linotype"/>
          <w:sz w:val="22"/>
          <w:szCs w:val="22"/>
        </w:rPr>
        <w:t xml:space="preserve">μία δική του </w:t>
      </w:r>
      <w:r>
        <w:rPr>
          <w:rFonts w:ascii="Palatino Linotype" w:hAnsi="Palatino Linotype"/>
          <w:sz w:val="22"/>
          <w:szCs w:val="22"/>
        </w:rPr>
        <w:t xml:space="preserve">αρχαιοαραβική </w:t>
      </w:r>
      <w:r w:rsidRPr="00804424">
        <w:rPr>
          <w:rFonts w:ascii="Palatino Linotype" w:hAnsi="Palatino Linotype"/>
          <w:sz w:val="22"/>
          <w:szCs w:val="22"/>
        </w:rPr>
        <w:t xml:space="preserve">φιλολογία, </w:t>
      </w:r>
      <w:r>
        <w:rPr>
          <w:rFonts w:ascii="Palatino Linotype" w:hAnsi="Palatino Linotype"/>
          <w:sz w:val="22"/>
          <w:szCs w:val="22"/>
        </w:rPr>
        <w:t xml:space="preserve">εκπροσωπείται </w:t>
      </w:r>
      <w:r w:rsidRPr="00804424">
        <w:rPr>
          <w:rFonts w:ascii="Palatino Linotype" w:hAnsi="Palatino Linotype"/>
          <w:sz w:val="22"/>
          <w:szCs w:val="22"/>
        </w:rPr>
        <w:t xml:space="preserve">μέσω των </w:t>
      </w:r>
      <w:r>
        <w:rPr>
          <w:rFonts w:ascii="Palatino Linotype" w:hAnsi="Palatino Linotype"/>
          <w:sz w:val="22"/>
          <w:szCs w:val="22"/>
        </w:rPr>
        <w:t>χριστιανών που ασπάζονται την Αγ. Τριάδα και ταυτόχρονα μένουν πιστοί την ιουδαιοχριστιανική παράδοση</w:t>
      </w:r>
      <w:r w:rsidRPr="00804424">
        <w:rPr>
          <w:rFonts w:ascii="Palatino Linotype" w:hAnsi="Palatino Linotype"/>
          <w:sz w:val="22"/>
          <w:szCs w:val="22"/>
        </w:rPr>
        <w:t xml:space="preserve">. Εάν τον κατανοώ σωστά, </w:t>
      </w:r>
      <w:r>
        <w:rPr>
          <w:rFonts w:ascii="Palatino Linotype" w:hAnsi="Palatino Linotype"/>
          <w:sz w:val="22"/>
          <w:szCs w:val="22"/>
        </w:rPr>
        <w:t xml:space="preserve">ο </w:t>
      </w:r>
      <w:r w:rsidRPr="00804424">
        <w:rPr>
          <w:rFonts w:ascii="Palatino Linotype" w:hAnsi="Palatino Linotype"/>
          <w:sz w:val="22"/>
          <w:szCs w:val="22"/>
          <w:lang w:val="en-US"/>
        </w:rPr>
        <w:t>L</w:t>
      </w:r>
      <w:r w:rsidRPr="00804424">
        <w:rPr>
          <w:rFonts w:ascii="Palatino Linotype" w:hAnsi="Palatino Linotype"/>
          <w:sz w:val="22"/>
          <w:szCs w:val="22"/>
        </w:rPr>
        <w:t>ü</w:t>
      </w:r>
      <w:r w:rsidRPr="00804424">
        <w:rPr>
          <w:rFonts w:ascii="Palatino Linotype" w:hAnsi="Palatino Linotype"/>
          <w:sz w:val="22"/>
          <w:szCs w:val="22"/>
          <w:lang w:val="de-DE"/>
        </w:rPr>
        <w:t>ling</w:t>
      </w:r>
      <w:r w:rsidRPr="00804424">
        <w:rPr>
          <w:rFonts w:ascii="Palatino Linotype" w:hAnsi="Palatino Linotype"/>
          <w:sz w:val="22"/>
          <w:szCs w:val="22"/>
        </w:rPr>
        <w:t xml:space="preserve"> </w:t>
      </w:r>
      <w:r>
        <w:rPr>
          <w:rFonts w:ascii="Palatino Linotype" w:hAnsi="Palatino Linotype"/>
          <w:sz w:val="22"/>
          <w:szCs w:val="22"/>
        </w:rPr>
        <w:t>περιγράφει τ</w:t>
      </w:r>
      <w:r w:rsidRPr="00804424">
        <w:rPr>
          <w:rFonts w:ascii="Palatino Linotype" w:hAnsi="Palatino Linotype"/>
          <w:sz w:val="22"/>
          <w:szCs w:val="22"/>
        </w:rPr>
        <w:t>η</w:t>
      </w:r>
      <w:r>
        <w:rPr>
          <w:rFonts w:ascii="Palatino Linotype" w:hAnsi="Palatino Linotype"/>
          <w:sz w:val="22"/>
          <w:szCs w:val="22"/>
        </w:rPr>
        <w:t>ν</w:t>
      </w:r>
      <w:r w:rsidRPr="00804424">
        <w:rPr>
          <w:rFonts w:ascii="Palatino Linotype" w:hAnsi="Palatino Linotype"/>
          <w:sz w:val="22"/>
          <w:szCs w:val="22"/>
        </w:rPr>
        <w:t xml:space="preserve"> εξέλιξη </w:t>
      </w:r>
      <w:r>
        <w:rPr>
          <w:rFonts w:ascii="Palatino Linotype" w:hAnsi="Palatino Linotype"/>
          <w:sz w:val="22"/>
          <w:szCs w:val="22"/>
        </w:rPr>
        <w:t>ως</w:t>
      </w:r>
      <w:r w:rsidRPr="00804424">
        <w:rPr>
          <w:rFonts w:ascii="Palatino Linotype" w:hAnsi="Palatino Linotype"/>
          <w:sz w:val="22"/>
          <w:szCs w:val="22"/>
        </w:rPr>
        <w:t xml:space="preserve"> εξής:</w:t>
      </w:r>
      <w:r>
        <w:rPr>
          <w:rFonts w:ascii="Palatino Linotype" w:hAnsi="Palatino Linotype"/>
          <w:sz w:val="22"/>
          <w:szCs w:val="22"/>
        </w:rPr>
        <w:t xml:space="preserve"> </w:t>
      </w:r>
      <w:r w:rsidRPr="00804424">
        <w:rPr>
          <w:rFonts w:ascii="Palatino Linotype" w:hAnsi="Palatino Linotype"/>
          <w:sz w:val="22"/>
          <w:szCs w:val="22"/>
        </w:rPr>
        <w:t xml:space="preserve">οι </w:t>
      </w:r>
      <w:r>
        <w:rPr>
          <w:rFonts w:ascii="Palatino Linotype" w:hAnsi="Palatino Linotype"/>
          <w:sz w:val="22"/>
          <w:szCs w:val="22"/>
        </w:rPr>
        <w:t xml:space="preserve">συγκεκριμένοι </w:t>
      </w:r>
      <w:r w:rsidRPr="00804424">
        <w:rPr>
          <w:rFonts w:ascii="Palatino Linotype" w:hAnsi="Palatino Linotype"/>
          <w:sz w:val="22"/>
          <w:szCs w:val="22"/>
        </w:rPr>
        <w:t xml:space="preserve">ιουδαιοχριστιανοί </w:t>
      </w:r>
      <w:r>
        <w:rPr>
          <w:rFonts w:ascii="Palatino Linotype" w:hAnsi="Palatino Linotype"/>
          <w:sz w:val="22"/>
          <w:szCs w:val="22"/>
        </w:rPr>
        <w:t xml:space="preserve">αρχικά </w:t>
      </w:r>
      <w:r w:rsidRPr="00804424">
        <w:rPr>
          <w:rFonts w:ascii="Palatino Linotype" w:hAnsi="Palatino Linotype"/>
          <w:sz w:val="22"/>
          <w:szCs w:val="22"/>
        </w:rPr>
        <w:t xml:space="preserve">δε γνώριζαν </w:t>
      </w:r>
      <w:r>
        <w:rPr>
          <w:rFonts w:ascii="Palatino Linotype" w:hAnsi="Palatino Linotype"/>
          <w:sz w:val="22"/>
          <w:szCs w:val="22"/>
        </w:rPr>
        <w:t xml:space="preserve">κανένα </w:t>
      </w:r>
      <w:r w:rsidRPr="00804424">
        <w:rPr>
          <w:rFonts w:ascii="Palatino Linotype" w:hAnsi="Palatino Linotype"/>
          <w:sz w:val="22"/>
          <w:szCs w:val="22"/>
        </w:rPr>
        <w:t xml:space="preserve">χριστολογικό δόγμα. Ο </w:t>
      </w:r>
      <w:r w:rsidRPr="003A4BC2">
        <w:rPr>
          <w:rFonts w:ascii="Palatino Linotype" w:hAnsi="Palatino Linotype"/>
          <w:caps/>
          <w:sz w:val="22"/>
          <w:szCs w:val="22"/>
        </w:rPr>
        <w:t>ι</w:t>
      </w:r>
      <w:r w:rsidRPr="00804424">
        <w:rPr>
          <w:rFonts w:ascii="Palatino Linotype" w:hAnsi="Palatino Linotype"/>
          <w:sz w:val="22"/>
          <w:szCs w:val="22"/>
        </w:rPr>
        <w:t>ησούς ήταν γι’</w:t>
      </w:r>
      <w:r>
        <w:rPr>
          <w:rFonts w:ascii="Palatino Linotype" w:hAnsi="Palatino Linotype"/>
          <w:sz w:val="22"/>
          <w:szCs w:val="22"/>
        </w:rPr>
        <w:t xml:space="preserve"> </w:t>
      </w:r>
      <w:r w:rsidRPr="00804424">
        <w:rPr>
          <w:rFonts w:ascii="Palatino Linotype" w:hAnsi="Palatino Linotype"/>
          <w:sz w:val="22"/>
          <w:szCs w:val="22"/>
        </w:rPr>
        <w:t xml:space="preserve">αυτούς απλώς </w:t>
      </w:r>
      <w:r>
        <w:rPr>
          <w:rFonts w:ascii="Palatino Linotype" w:hAnsi="Palatino Linotype"/>
          <w:sz w:val="22"/>
          <w:szCs w:val="22"/>
        </w:rPr>
        <w:t xml:space="preserve">ο </w:t>
      </w:r>
      <w:r w:rsidRPr="009D684A">
        <w:rPr>
          <w:rFonts w:ascii="Palatino Linotype" w:hAnsi="Palatino Linotype"/>
          <w:i/>
          <w:sz w:val="22"/>
          <w:szCs w:val="22"/>
        </w:rPr>
        <w:t>υιός της Μαριάμ</w:t>
      </w:r>
      <w:r w:rsidRPr="00804424">
        <w:rPr>
          <w:rFonts w:ascii="Palatino Linotype" w:hAnsi="Palatino Linotype"/>
          <w:sz w:val="22"/>
          <w:szCs w:val="22"/>
        </w:rPr>
        <w:t xml:space="preserve">. </w:t>
      </w:r>
      <w:r>
        <w:rPr>
          <w:rFonts w:ascii="Palatino Linotype" w:hAnsi="Palatino Linotype"/>
          <w:sz w:val="22"/>
          <w:szCs w:val="22"/>
        </w:rPr>
        <w:t>Μ</w:t>
      </w:r>
      <w:r w:rsidRPr="009D684A">
        <w:rPr>
          <w:rFonts w:ascii="Palatino Linotype" w:hAnsi="Palatino Linotype"/>
          <w:sz w:val="22"/>
          <w:szCs w:val="22"/>
        </w:rPr>
        <w:t>έσω</w:t>
      </w:r>
      <w:r w:rsidRPr="00804424">
        <w:rPr>
          <w:rFonts w:ascii="Palatino Linotype" w:hAnsi="Palatino Linotype"/>
          <w:sz w:val="22"/>
          <w:szCs w:val="22"/>
        </w:rPr>
        <w:t xml:space="preserve"> της επίδρασης της </w:t>
      </w:r>
      <w:r>
        <w:rPr>
          <w:rFonts w:ascii="Palatino Linotype" w:hAnsi="Palatino Linotype"/>
          <w:sz w:val="22"/>
          <w:szCs w:val="22"/>
        </w:rPr>
        <w:t xml:space="preserve">ορθόδοξης </w:t>
      </w:r>
      <w:r w:rsidRPr="00804424">
        <w:rPr>
          <w:rFonts w:ascii="Palatino Linotype" w:hAnsi="Palatino Linotype"/>
          <w:sz w:val="22"/>
          <w:szCs w:val="22"/>
        </w:rPr>
        <w:t>Εκκλησίας υιοθέ</w:t>
      </w:r>
      <w:r>
        <w:rPr>
          <w:rFonts w:ascii="Palatino Linotype" w:hAnsi="Palatino Linotype"/>
          <w:sz w:val="22"/>
          <w:szCs w:val="22"/>
        </w:rPr>
        <w:t>τησαν π</w:t>
      </w:r>
      <w:r w:rsidRPr="00804424">
        <w:rPr>
          <w:rFonts w:ascii="Palatino Linotype" w:hAnsi="Palatino Linotype"/>
          <w:sz w:val="22"/>
          <w:szCs w:val="22"/>
        </w:rPr>
        <w:t>ρώτα</w:t>
      </w:r>
      <w:r>
        <w:rPr>
          <w:rFonts w:ascii="Palatino Linotype" w:hAnsi="Palatino Linotype"/>
          <w:sz w:val="22"/>
          <w:szCs w:val="22"/>
        </w:rPr>
        <w:t xml:space="preserve"> τη χριστολογία της</w:t>
      </w:r>
      <w:r w:rsidRPr="00804424">
        <w:rPr>
          <w:rFonts w:ascii="Palatino Linotype" w:hAnsi="Palatino Linotype"/>
          <w:sz w:val="22"/>
          <w:szCs w:val="22"/>
        </w:rPr>
        <w:t>, τα δόγματα</w:t>
      </w:r>
      <w:r>
        <w:rPr>
          <w:rFonts w:ascii="Palatino Linotype" w:hAnsi="Palatino Linotype"/>
          <w:sz w:val="22"/>
          <w:szCs w:val="22"/>
        </w:rPr>
        <w:t xml:space="preserve"> δηλ. που αφορούν στον Ιησού Χριστό, τον οποίο, ενώ </w:t>
      </w:r>
      <w:r w:rsidRPr="00804424">
        <w:rPr>
          <w:rFonts w:ascii="Palatino Linotype" w:hAnsi="Palatino Linotype"/>
          <w:sz w:val="22"/>
          <w:szCs w:val="22"/>
        </w:rPr>
        <w:t>μέχρι τότε τ</w:t>
      </w:r>
      <w:r>
        <w:rPr>
          <w:rFonts w:ascii="Palatino Linotype" w:hAnsi="Palatino Linotype"/>
          <w:sz w:val="22"/>
          <w:szCs w:val="22"/>
        </w:rPr>
        <w:t>ι</w:t>
      </w:r>
      <w:r w:rsidRPr="00804424">
        <w:rPr>
          <w:rFonts w:ascii="Palatino Linotype" w:hAnsi="Palatino Linotype"/>
          <w:sz w:val="22"/>
          <w:szCs w:val="22"/>
        </w:rPr>
        <w:t xml:space="preserve">μούσαν </w:t>
      </w:r>
      <w:r>
        <w:rPr>
          <w:rFonts w:ascii="Palatino Linotype" w:hAnsi="Palatino Linotype"/>
          <w:sz w:val="22"/>
          <w:szCs w:val="22"/>
        </w:rPr>
        <w:t xml:space="preserve">απλώς </w:t>
      </w:r>
      <w:r w:rsidRPr="00804424">
        <w:rPr>
          <w:rFonts w:ascii="Palatino Linotype" w:hAnsi="Palatino Linotype"/>
          <w:sz w:val="22"/>
          <w:szCs w:val="22"/>
        </w:rPr>
        <w:t xml:space="preserve">ως </w:t>
      </w:r>
      <w:r w:rsidRPr="009D684A">
        <w:rPr>
          <w:rFonts w:ascii="Palatino Linotype" w:hAnsi="Palatino Linotype"/>
          <w:i/>
          <w:sz w:val="22"/>
          <w:szCs w:val="22"/>
        </w:rPr>
        <w:t>υιό της Μαριάμ</w:t>
      </w:r>
      <w:r>
        <w:rPr>
          <w:rFonts w:ascii="Palatino Linotype" w:hAnsi="Palatino Linotype"/>
          <w:sz w:val="22"/>
          <w:szCs w:val="22"/>
        </w:rPr>
        <w:t xml:space="preserve">, πλέον τον λατρεύουν ως τον </w:t>
      </w:r>
      <w:r w:rsidRPr="00976DFA">
        <w:rPr>
          <w:rFonts w:ascii="Palatino Linotype" w:hAnsi="Palatino Linotype"/>
          <w:i/>
          <w:caps/>
          <w:sz w:val="22"/>
          <w:szCs w:val="22"/>
        </w:rPr>
        <w:t>υ</w:t>
      </w:r>
      <w:r w:rsidRPr="009D684A">
        <w:rPr>
          <w:rFonts w:ascii="Palatino Linotype" w:hAnsi="Palatino Linotype"/>
          <w:i/>
          <w:sz w:val="22"/>
          <w:szCs w:val="22"/>
        </w:rPr>
        <w:t>ιό του Θεού</w:t>
      </w:r>
      <w:r>
        <w:rPr>
          <w:rFonts w:ascii="Palatino Linotype" w:hAnsi="Palatino Linotype"/>
          <w:sz w:val="22"/>
          <w:szCs w:val="22"/>
        </w:rPr>
        <w:t>. Ομολογού</w:t>
      </w:r>
      <w:r w:rsidRPr="00804424">
        <w:rPr>
          <w:rFonts w:ascii="Palatino Linotype" w:hAnsi="Palatino Linotype"/>
          <w:sz w:val="22"/>
          <w:szCs w:val="22"/>
        </w:rPr>
        <w:t xml:space="preserve">ν </w:t>
      </w:r>
      <w:r>
        <w:rPr>
          <w:rFonts w:ascii="Palatino Linotype" w:hAnsi="Palatino Linotype"/>
          <w:sz w:val="22"/>
          <w:szCs w:val="22"/>
        </w:rPr>
        <w:t xml:space="preserve">επίσης </w:t>
      </w:r>
      <w:r w:rsidRPr="00804424">
        <w:rPr>
          <w:rFonts w:ascii="Palatino Linotype" w:hAnsi="Palatino Linotype"/>
          <w:sz w:val="22"/>
          <w:szCs w:val="22"/>
        </w:rPr>
        <w:t xml:space="preserve">την τριαδικότητα του Θεού. Αυτό </w:t>
      </w:r>
      <w:r>
        <w:rPr>
          <w:rFonts w:ascii="Palatino Linotype" w:hAnsi="Palatino Linotype"/>
          <w:sz w:val="22"/>
          <w:szCs w:val="22"/>
        </w:rPr>
        <w:t xml:space="preserve">προκάλεσε τη μήνι του Μωάμεθ. Τους εξέλαβε </w:t>
      </w:r>
      <w:r w:rsidRPr="00804424">
        <w:rPr>
          <w:rFonts w:ascii="Palatino Linotype" w:hAnsi="Palatino Linotype"/>
          <w:sz w:val="22"/>
          <w:szCs w:val="22"/>
        </w:rPr>
        <w:t>ως τριθεϊστές</w:t>
      </w:r>
      <w:r>
        <w:rPr>
          <w:rFonts w:ascii="Palatino Linotype" w:hAnsi="Palatino Linotype"/>
          <w:sz w:val="22"/>
          <w:szCs w:val="22"/>
        </w:rPr>
        <w:t xml:space="preserve"> που εξοβέλησαν </w:t>
      </w:r>
      <w:r w:rsidRPr="00804424">
        <w:rPr>
          <w:rFonts w:ascii="Palatino Linotype" w:hAnsi="Palatino Linotype"/>
          <w:sz w:val="22"/>
          <w:szCs w:val="22"/>
        </w:rPr>
        <w:t>τον μοναδικό θεό</w:t>
      </w:r>
      <w:r>
        <w:rPr>
          <w:rFonts w:ascii="Palatino Linotype" w:hAnsi="Palatino Linotype"/>
          <w:sz w:val="22"/>
          <w:szCs w:val="22"/>
          <w:vertAlign w:val="superscript"/>
        </w:rPr>
        <w:t>12</w:t>
      </w:r>
      <w:r w:rsidRPr="00804424">
        <w:rPr>
          <w:rFonts w:ascii="Palatino Linotype" w:hAnsi="Palatino Linotype"/>
          <w:sz w:val="22"/>
          <w:szCs w:val="22"/>
        </w:rPr>
        <w:t xml:space="preserve">. Υπό αυτήν την έποψη </w:t>
      </w:r>
      <w:r>
        <w:rPr>
          <w:rFonts w:ascii="Palatino Linotype" w:hAnsi="Palatino Linotype"/>
          <w:sz w:val="22"/>
          <w:szCs w:val="22"/>
        </w:rPr>
        <w:t xml:space="preserve">προβάλλει </w:t>
      </w:r>
      <w:r w:rsidRPr="00804424">
        <w:rPr>
          <w:rFonts w:ascii="Palatino Linotype" w:hAnsi="Palatino Linotype"/>
          <w:sz w:val="22"/>
          <w:szCs w:val="22"/>
        </w:rPr>
        <w:t xml:space="preserve">η δράση του Μωάμεθ ως μία </w:t>
      </w:r>
      <w:r>
        <w:rPr>
          <w:rFonts w:ascii="Palatino Linotype" w:hAnsi="Palatino Linotype"/>
          <w:sz w:val="22"/>
          <w:szCs w:val="22"/>
        </w:rPr>
        <w:t xml:space="preserve">κατεξοχήν </w:t>
      </w:r>
      <w:r w:rsidRPr="00804424">
        <w:rPr>
          <w:rFonts w:ascii="Palatino Linotype" w:hAnsi="Palatino Linotype"/>
          <w:sz w:val="22"/>
          <w:szCs w:val="22"/>
        </w:rPr>
        <w:t xml:space="preserve">επανάσταση εναντίον των χριστιανών. Ότι οι ιουδαιοχριστιανοί δεν θεωρούσαν τον Ιησού ως </w:t>
      </w:r>
      <w:r w:rsidRPr="009D684A">
        <w:rPr>
          <w:rFonts w:ascii="Palatino Linotype" w:hAnsi="Palatino Linotype"/>
          <w:i/>
          <w:caps/>
          <w:sz w:val="22"/>
          <w:szCs w:val="22"/>
        </w:rPr>
        <w:t>υ</w:t>
      </w:r>
      <w:r w:rsidRPr="009D684A">
        <w:rPr>
          <w:rFonts w:ascii="Palatino Linotype" w:hAnsi="Palatino Linotype"/>
          <w:i/>
          <w:sz w:val="22"/>
          <w:szCs w:val="22"/>
        </w:rPr>
        <w:t>ιό του Θεού</w:t>
      </w:r>
      <w:r w:rsidRPr="00804424">
        <w:rPr>
          <w:rFonts w:ascii="Palatino Linotype" w:hAnsi="Palatino Linotype"/>
          <w:sz w:val="22"/>
          <w:szCs w:val="22"/>
        </w:rPr>
        <w:t xml:space="preserve"> είναι γνωστό και ορθό. Ότι ο </w:t>
      </w:r>
      <w:r w:rsidRPr="0068170F">
        <w:rPr>
          <w:rFonts w:ascii="Palatino Linotype" w:hAnsi="Palatino Linotype"/>
          <w:sz w:val="22"/>
          <w:szCs w:val="22"/>
        </w:rPr>
        <w:t>Μωάμεθ παρερμήνευσε</w:t>
      </w:r>
      <w:r w:rsidRPr="00804424">
        <w:rPr>
          <w:rFonts w:ascii="Palatino Linotype" w:hAnsi="Palatino Linotype"/>
          <w:sz w:val="22"/>
          <w:szCs w:val="22"/>
        </w:rPr>
        <w:t xml:space="preserve"> τη χρι</w:t>
      </w:r>
      <w:r>
        <w:rPr>
          <w:rFonts w:ascii="Palatino Linotype" w:hAnsi="Palatino Linotype"/>
          <w:sz w:val="22"/>
          <w:szCs w:val="22"/>
        </w:rPr>
        <w:t xml:space="preserve">στιανική πίστη στην Αγία Τριάδα, θα καταδειχθεί αργότερα. </w:t>
      </w:r>
    </w:p>
    <w:p w:rsidR="002529ED"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sidRPr="0068170F">
        <w:rPr>
          <w:rFonts w:ascii="Palatino Linotype" w:hAnsi="Palatino Linotype"/>
          <w:sz w:val="22"/>
          <w:szCs w:val="22"/>
        </w:rPr>
        <w:t>Εντυπωσιακή είναι</w:t>
      </w:r>
      <w:r w:rsidRPr="00804424">
        <w:rPr>
          <w:rFonts w:ascii="Palatino Linotype" w:hAnsi="Palatino Linotype"/>
          <w:sz w:val="22"/>
          <w:szCs w:val="22"/>
        </w:rPr>
        <w:t xml:space="preserve"> η θέση του </w:t>
      </w:r>
      <w:r w:rsidRPr="00804424">
        <w:rPr>
          <w:rFonts w:ascii="Palatino Linotype" w:hAnsi="Palatino Linotype"/>
          <w:sz w:val="22"/>
          <w:szCs w:val="22"/>
          <w:lang w:val="en-US"/>
        </w:rPr>
        <w:t>L</w:t>
      </w:r>
      <w:r w:rsidRPr="00804424">
        <w:rPr>
          <w:rFonts w:ascii="Palatino Linotype" w:hAnsi="Palatino Linotype"/>
          <w:sz w:val="22"/>
          <w:szCs w:val="22"/>
        </w:rPr>
        <w:t>ü</w:t>
      </w:r>
      <w:r w:rsidRPr="00804424">
        <w:rPr>
          <w:rFonts w:ascii="Palatino Linotype" w:hAnsi="Palatino Linotype"/>
          <w:sz w:val="22"/>
          <w:szCs w:val="22"/>
          <w:lang w:val="de-DE"/>
        </w:rPr>
        <w:t>ling</w:t>
      </w:r>
      <w:r w:rsidRPr="00804424">
        <w:rPr>
          <w:rFonts w:ascii="Palatino Linotype" w:hAnsi="Palatino Linotype"/>
          <w:sz w:val="22"/>
          <w:szCs w:val="22"/>
        </w:rPr>
        <w:t xml:space="preserve"> ότι στην προϊσλαμική εποχή η Κά</w:t>
      </w:r>
      <w:r>
        <w:rPr>
          <w:rFonts w:ascii="Palatino Linotype" w:hAnsi="Palatino Linotype"/>
          <w:sz w:val="22"/>
          <w:szCs w:val="22"/>
        </w:rPr>
        <w:t>μπ</w:t>
      </w:r>
      <w:r w:rsidRPr="00804424">
        <w:rPr>
          <w:rFonts w:ascii="Palatino Linotype" w:hAnsi="Palatino Linotype"/>
          <w:sz w:val="22"/>
          <w:szCs w:val="22"/>
        </w:rPr>
        <w:t xml:space="preserve">α στη Μέκκα </w:t>
      </w:r>
      <w:r>
        <w:rPr>
          <w:rFonts w:ascii="Palatino Linotype" w:hAnsi="Palatino Linotype"/>
          <w:sz w:val="22"/>
          <w:szCs w:val="22"/>
        </w:rPr>
        <w:t>αποτελούσε χριστιανικό</w:t>
      </w:r>
      <w:r w:rsidRPr="00804424">
        <w:rPr>
          <w:rFonts w:ascii="Palatino Linotype" w:hAnsi="Palatino Linotype"/>
          <w:sz w:val="22"/>
          <w:szCs w:val="22"/>
        </w:rPr>
        <w:t xml:space="preserve"> λατρευτικό προσκύνημα. Υπέρ αυτού συνηγορούν αρχαιολογικοί αλλά και α</w:t>
      </w:r>
      <w:r>
        <w:rPr>
          <w:rFonts w:ascii="Palatino Linotype" w:hAnsi="Palatino Linotype"/>
          <w:sz w:val="22"/>
          <w:szCs w:val="22"/>
        </w:rPr>
        <w:t xml:space="preserve">ρχιτεκτονικοί λόγοι: </w:t>
      </w:r>
      <w:r w:rsidRPr="00E64843">
        <w:rPr>
          <w:rFonts w:ascii="Palatino Linotype" w:hAnsi="Palatino Linotype"/>
          <w:i/>
          <w:sz w:val="22"/>
          <w:szCs w:val="22"/>
        </w:rPr>
        <w:t>Καταρχάς η Κάμπα στην προϊσλαμική της μορφή είχε, όπως και ο χριστιανικός Ναός, μία αψίδα προσανατολισμένη βορειοδυτικά. Επίσης αυτός καθεαυτόν ο Ναός, όπως μας πληροφορεί η ισλαμική παράδοση, διαιρούνταν μέσω δύο σειρών κολόνων σε τρία κλίτη</w:t>
      </w:r>
      <w:r>
        <w:rPr>
          <w:rFonts w:ascii="Palatino Linotype" w:hAnsi="Palatino Linotype"/>
          <w:sz w:val="22"/>
          <w:szCs w:val="22"/>
          <w:vertAlign w:val="superscript"/>
        </w:rPr>
        <w:t>13</w:t>
      </w:r>
      <w:r>
        <w:rPr>
          <w:rFonts w:ascii="Palatino Linotype" w:hAnsi="Palatino Linotype"/>
          <w:sz w:val="22"/>
          <w:szCs w:val="22"/>
        </w:rPr>
        <w:t>. Ήταν διακοσμημένος με αγιογραφ</w:t>
      </w:r>
      <w:r w:rsidRPr="00804424">
        <w:rPr>
          <w:rFonts w:ascii="Palatino Linotype" w:hAnsi="Palatino Linotype"/>
          <w:sz w:val="22"/>
          <w:szCs w:val="22"/>
        </w:rPr>
        <w:t xml:space="preserve">ίες, </w:t>
      </w:r>
      <w:r>
        <w:rPr>
          <w:rFonts w:ascii="Palatino Linotype" w:hAnsi="Palatino Linotype"/>
          <w:sz w:val="22"/>
          <w:szCs w:val="22"/>
        </w:rPr>
        <w:t>όπως τ</w:t>
      </w:r>
      <w:r w:rsidRPr="00804424">
        <w:rPr>
          <w:rFonts w:ascii="Palatino Linotype" w:hAnsi="Palatino Linotype"/>
          <w:sz w:val="22"/>
          <w:szCs w:val="22"/>
        </w:rPr>
        <w:t>η</w:t>
      </w:r>
      <w:r>
        <w:rPr>
          <w:rFonts w:ascii="Palatino Linotype" w:hAnsi="Palatino Linotype"/>
          <w:sz w:val="22"/>
          <w:szCs w:val="22"/>
        </w:rPr>
        <w:t>ν</w:t>
      </w:r>
      <w:r w:rsidRPr="00804424">
        <w:rPr>
          <w:rFonts w:ascii="Palatino Linotype" w:hAnsi="Palatino Linotype"/>
          <w:sz w:val="22"/>
          <w:szCs w:val="22"/>
        </w:rPr>
        <w:t xml:space="preserve"> εικόνα του Ιησού και της Μητρός Του</w:t>
      </w:r>
      <w:r>
        <w:rPr>
          <w:rFonts w:ascii="Palatino Linotype" w:hAnsi="Palatino Linotype"/>
          <w:sz w:val="22"/>
          <w:szCs w:val="22"/>
          <w:vertAlign w:val="superscript"/>
        </w:rPr>
        <w:t>14</w:t>
      </w:r>
      <w:r w:rsidRPr="00804424">
        <w:rPr>
          <w:rFonts w:ascii="Palatino Linotype" w:hAnsi="Palatino Linotype"/>
          <w:sz w:val="22"/>
          <w:szCs w:val="22"/>
        </w:rPr>
        <w:t xml:space="preserve">. </w:t>
      </w:r>
    </w:p>
    <w:p w:rsidR="002529ED" w:rsidRPr="00804424"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Pr>
          <w:rFonts w:ascii="Palatino Linotype" w:hAnsi="Palatino Linotype"/>
          <w:sz w:val="22"/>
          <w:szCs w:val="22"/>
        </w:rPr>
        <w:lastRenderedPageBreak/>
        <w:t>Η περιγραφή του Χριστιανισμού κατά τ</w:t>
      </w:r>
      <w:r w:rsidRPr="00804424">
        <w:rPr>
          <w:rFonts w:ascii="Palatino Linotype" w:hAnsi="Palatino Linotype"/>
          <w:sz w:val="22"/>
          <w:szCs w:val="22"/>
        </w:rPr>
        <w:t>ην εποχή του Μωάμεθ θα ήταν ατελής, εάν δε</w:t>
      </w:r>
      <w:r>
        <w:rPr>
          <w:rFonts w:ascii="Palatino Linotype" w:hAnsi="Palatino Linotype"/>
          <w:sz w:val="22"/>
          <w:szCs w:val="22"/>
        </w:rPr>
        <w:t xml:space="preserve"> γινόταν μία αναφορά σ</w:t>
      </w:r>
      <w:r w:rsidRPr="00804424">
        <w:rPr>
          <w:rFonts w:ascii="Palatino Linotype" w:hAnsi="Palatino Linotype"/>
          <w:sz w:val="22"/>
          <w:szCs w:val="22"/>
        </w:rPr>
        <w:t xml:space="preserve">τη διαίρεση-το σχίσμα της Εκκλησίας. Η </w:t>
      </w:r>
      <w:r w:rsidRPr="007F1999">
        <w:rPr>
          <w:rFonts w:ascii="Palatino Linotype" w:hAnsi="Palatino Linotype"/>
          <w:caps/>
          <w:sz w:val="22"/>
          <w:szCs w:val="22"/>
        </w:rPr>
        <w:t>σ</w:t>
      </w:r>
      <w:r w:rsidRPr="00804424">
        <w:rPr>
          <w:rFonts w:ascii="Palatino Linotype" w:hAnsi="Palatino Linotype"/>
          <w:sz w:val="22"/>
          <w:szCs w:val="22"/>
        </w:rPr>
        <w:t>ύνοδος της Χαλκηδόνας (451</w:t>
      </w:r>
      <w:r w:rsidRPr="00976DFA">
        <w:rPr>
          <w:rFonts w:ascii="Palatino Linotype" w:hAnsi="Palatino Linotype"/>
          <w:sz w:val="22"/>
          <w:szCs w:val="22"/>
        </w:rPr>
        <w:t xml:space="preserve"> </w:t>
      </w:r>
      <w:r>
        <w:rPr>
          <w:rFonts w:ascii="Palatino Linotype" w:hAnsi="Palatino Linotype"/>
          <w:sz w:val="22"/>
          <w:szCs w:val="22"/>
        </w:rPr>
        <w:t>μ.Χ.</w:t>
      </w:r>
      <w:r w:rsidRPr="00804424">
        <w:rPr>
          <w:rFonts w:ascii="Palatino Linotype" w:hAnsi="Palatino Linotype"/>
          <w:sz w:val="22"/>
          <w:szCs w:val="22"/>
        </w:rPr>
        <w:t xml:space="preserve">) σε καμία περίπτωση δεν </w:t>
      </w:r>
      <w:r>
        <w:rPr>
          <w:rFonts w:ascii="Palatino Linotype" w:hAnsi="Palatino Linotype"/>
          <w:sz w:val="22"/>
          <w:szCs w:val="22"/>
        </w:rPr>
        <w:t>έδωσε οριστικό τέλος σ</w:t>
      </w:r>
      <w:r w:rsidRPr="00804424">
        <w:rPr>
          <w:rFonts w:ascii="Palatino Linotype" w:hAnsi="Palatino Linotype"/>
          <w:sz w:val="22"/>
          <w:szCs w:val="22"/>
        </w:rPr>
        <w:t xml:space="preserve">τις </w:t>
      </w:r>
      <w:r>
        <w:rPr>
          <w:rFonts w:ascii="Palatino Linotype" w:hAnsi="Palatino Linotype"/>
          <w:sz w:val="22"/>
          <w:szCs w:val="22"/>
        </w:rPr>
        <w:t xml:space="preserve">έριδες σχετικά με το </w:t>
      </w:r>
      <w:r w:rsidRPr="00941D85">
        <w:rPr>
          <w:rFonts w:ascii="Palatino Linotype" w:hAnsi="Palatino Linotype"/>
          <w:caps/>
          <w:sz w:val="22"/>
          <w:szCs w:val="22"/>
        </w:rPr>
        <w:t>π</w:t>
      </w:r>
      <w:r>
        <w:rPr>
          <w:rFonts w:ascii="Palatino Linotype" w:hAnsi="Palatino Linotype"/>
          <w:sz w:val="22"/>
          <w:szCs w:val="22"/>
        </w:rPr>
        <w:t>ρόσωπο του Ι.</w:t>
      </w:r>
      <w:r w:rsidRPr="00941D85">
        <w:rPr>
          <w:rFonts w:ascii="Palatino Linotype" w:hAnsi="Palatino Linotype"/>
          <w:sz w:val="22"/>
          <w:szCs w:val="22"/>
        </w:rPr>
        <w:t xml:space="preserve"> </w:t>
      </w:r>
      <w:r>
        <w:rPr>
          <w:rFonts w:ascii="Palatino Linotype" w:hAnsi="Palatino Linotype"/>
          <w:sz w:val="22"/>
          <w:szCs w:val="22"/>
        </w:rPr>
        <w:t>Χριστού. Ένεκα διαμαρτυρίας ε</w:t>
      </w:r>
      <w:r w:rsidRPr="00804424">
        <w:rPr>
          <w:rFonts w:ascii="Palatino Linotype" w:hAnsi="Palatino Linotype"/>
          <w:sz w:val="22"/>
          <w:szCs w:val="22"/>
        </w:rPr>
        <w:t xml:space="preserve">ναντίον της χαλκηδόνειας Ορθοδοξίας </w:t>
      </w:r>
      <w:r>
        <w:rPr>
          <w:rFonts w:ascii="Palatino Linotype" w:hAnsi="Palatino Linotype"/>
          <w:sz w:val="22"/>
          <w:szCs w:val="22"/>
        </w:rPr>
        <w:t xml:space="preserve">που πρέσβευε </w:t>
      </w:r>
      <w:r w:rsidRPr="00804424">
        <w:rPr>
          <w:rFonts w:ascii="Palatino Linotype" w:hAnsi="Palatino Linotype"/>
          <w:sz w:val="22"/>
          <w:szCs w:val="22"/>
        </w:rPr>
        <w:t xml:space="preserve">η </w:t>
      </w:r>
      <w:r>
        <w:rPr>
          <w:rFonts w:ascii="Palatino Linotype" w:hAnsi="Palatino Linotype"/>
          <w:sz w:val="22"/>
          <w:szCs w:val="22"/>
        </w:rPr>
        <w:t xml:space="preserve">νέα ρωμαϊκή </w:t>
      </w:r>
      <w:r w:rsidRPr="00804424">
        <w:rPr>
          <w:rFonts w:ascii="Palatino Linotype" w:hAnsi="Palatino Linotype"/>
          <w:sz w:val="22"/>
          <w:szCs w:val="22"/>
        </w:rPr>
        <w:t>αυτοκρατορική Εκκλησία</w:t>
      </w:r>
      <w:r>
        <w:rPr>
          <w:rFonts w:ascii="Palatino Linotype" w:hAnsi="Palatino Linotype"/>
          <w:sz w:val="22"/>
          <w:szCs w:val="22"/>
        </w:rPr>
        <w:t xml:space="preserve">, προέκυψε </w:t>
      </w:r>
      <w:r w:rsidRPr="00804424">
        <w:rPr>
          <w:rFonts w:ascii="Palatino Linotype" w:hAnsi="Palatino Linotype"/>
          <w:sz w:val="22"/>
          <w:szCs w:val="22"/>
        </w:rPr>
        <w:t xml:space="preserve">η </w:t>
      </w:r>
      <w:r w:rsidRPr="00327BC6">
        <w:rPr>
          <w:rFonts w:ascii="Palatino Linotype" w:hAnsi="Palatino Linotype"/>
          <w:caps/>
          <w:sz w:val="22"/>
          <w:szCs w:val="22"/>
        </w:rPr>
        <w:t>σ</w:t>
      </w:r>
      <w:r w:rsidRPr="00804424">
        <w:rPr>
          <w:rFonts w:ascii="Palatino Linotype" w:hAnsi="Palatino Linotype"/>
          <w:sz w:val="22"/>
          <w:szCs w:val="22"/>
        </w:rPr>
        <w:t>υρο-ορθόδοξη Εκκλησία</w:t>
      </w:r>
      <w:r>
        <w:rPr>
          <w:rFonts w:ascii="Palatino Linotype" w:hAnsi="Palatino Linotype"/>
          <w:sz w:val="22"/>
          <w:szCs w:val="22"/>
        </w:rPr>
        <w:t>, η οποία επέμεινε</w:t>
      </w:r>
      <w:r w:rsidRPr="00804424">
        <w:rPr>
          <w:rFonts w:ascii="Palatino Linotype" w:hAnsi="Palatino Linotype"/>
          <w:sz w:val="22"/>
          <w:szCs w:val="22"/>
        </w:rPr>
        <w:t xml:space="preserve"> στην αλεξανδρίνεια</w:t>
      </w:r>
      <w:r>
        <w:rPr>
          <w:rFonts w:ascii="Palatino Linotype" w:hAnsi="Palatino Linotype"/>
          <w:sz w:val="22"/>
          <w:szCs w:val="22"/>
        </w:rPr>
        <w:t xml:space="preserve"> μονοφυσιτική χριστολογία (δίνοντας έμφαση στη θεότητα του Λόγου). Ένας Ά</w:t>
      </w:r>
      <w:r w:rsidRPr="00804424">
        <w:rPr>
          <w:rFonts w:ascii="Palatino Linotype" w:hAnsi="Palatino Linotype"/>
          <w:sz w:val="22"/>
          <w:szCs w:val="22"/>
        </w:rPr>
        <w:t>ρ</w:t>
      </w:r>
      <w:r>
        <w:rPr>
          <w:rFonts w:ascii="Palatino Linotype" w:hAnsi="Palatino Linotype"/>
          <w:sz w:val="22"/>
          <w:szCs w:val="22"/>
        </w:rPr>
        <w:t>αβας εμίρης</w:t>
      </w:r>
      <w:r w:rsidRPr="00804424">
        <w:rPr>
          <w:rFonts w:ascii="Palatino Linotype" w:hAnsi="Palatino Linotype"/>
          <w:sz w:val="22"/>
          <w:szCs w:val="22"/>
        </w:rPr>
        <w:t xml:space="preserve"> από το γένος των </w:t>
      </w:r>
      <w:r>
        <w:rPr>
          <w:rFonts w:ascii="Palatino Linotype" w:hAnsi="Palatino Linotype"/>
          <w:sz w:val="22"/>
          <w:szCs w:val="22"/>
        </w:rPr>
        <w:t>Γασσανιδών (</w:t>
      </w:r>
      <w:r w:rsidRPr="00804424">
        <w:rPr>
          <w:rFonts w:ascii="Palatino Linotype" w:hAnsi="Palatino Linotype"/>
          <w:sz w:val="22"/>
          <w:szCs w:val="22"/>
          <w:lang w:val="en-US"/>
        </w:rPr>
        <w:t>Ghassanid</w:t>
      </w:r>
      <w:r>
        <w:rPr>
          <w:rFonts w:ascii="Palatino Linotype" w:hAnsi="Palatino Linotype"/>
          <w:sz w:val="22"/>
          <w:szCs w:val="22"/>
        </w:rPr>
        <w:t>)</w:t>
      </w:r>
      <w:r w:rsidRPr="00804424">
        <w:rPr>
          <w:rFonts w:ascii="Palatino Linotype" w:hAnsi="Palatino Linotype"/>
          <w:sz w:val="22"/>
          <w:szCs w:val="22"/>
        </w:rPr>
        <w:t xml:space="preserve"> </w:t>
      </w:r>
      <w:r>
        <w:rPr>
          <w:rFonts w:ascii="Palatino Linotype" w:hAnsi="Palatino Linotype"/>
          <w:sz w:val="22"/>
          <w:szCs w:val="22"/>
        </w:rPr>
        <w:t>ζήτησε επισκόπους</w:t>
      </w:r>
      <w:r w:rsidRPr="00804424">
        <w:rPr>
          <w:rFonts w:ascii="Palatino Linotype" w:hAnsi="Palatino Linotype"/>
          <w:sz w:val="22"/>
          <w:szCs w:val="22"/>
        </w:rPr>
        <w:t xml:space="preserve"> </w:t>
      </w:r>
      <w:r>
        <w:rPr>
          <w:rFonts w:ascii="Palatino Linotype" w:hAnsi="Palatino Linotype"/>
          <w:sz w:val="22"/>
          <w:szCs w:val="22"/>
        </w:rPr>
        <w:t xml:space="preserve">από </w:t>
      </w:r>
      <w:r w:rsidRPr="00804424">
        <w:rPr>
          <w:rFonts w:ascii="Palatino Linotype" w:hAnsi="Palatino Linotype"/>
          <w:sz w:val="22"/>
          <w:szCs w:val="22"/>
        </w:rPr>
        <w:t xml:space="preserve">την αυτοκρατόρισσα Θεοδώρα, η οποία ήταν φίλα προσκείμενη προς </w:t>
      </w:r>
      <w:r>
        <w:rPr>
          <w:rFonts w:ascii="Palatino Linotype" w:hAnsi="Palatino Linotype"/>
          <w:sz w:val="22"/>
          <w:szCs w:val="22"/>
        </w:rPr>
        <w:t>το μονοφυσιτισμό. Ο Ιάκωβος Βα</w:t>
      </w:r>
      <w:r w:rsidRPr="00804424">
        <w:rPr>
          <w:rFonts w:ascii="Palatino Linotype" w:hAnsi="Palatino Linotype"/>
          <w:sz w:val="22"/>
          <w:szCs w:val="22"/>
        </w:rPr>
        <w:t>ρα</w:t>
      </w:r>
      <w:r>
        <w:rPr>
          <w:rFonts w:ascii="Palatino Linotype" w:hAnsi="Palatino Linotype"/>
          <w:sz w:val="22"/>
          <w:szCs w:val="22"/>
        </w:rPr>
        <w:t>δαί</w:t>
      </w:r>
      <w:r w:rsidRPr="00804424">
        <w:rPr>
          <w:rFonts w:ascii="Palatino Linotype" w:hAnsi="Palatino Linotype"/>
          <w:sz w:val="22"/>
          <w:szCs w:val="22"/>
        </w:rPr>
        <w:t>ος</w:t>
      </w:r>
      <w:r>
        <w:rPr>
          <w:rStyle w:val="a5"/>
          <w:sz w:val="22"/>
          <w:szCs w:val="22"/>
        </w:rPr>
        <w:footnoteReference w:id="8"/>
      </w:r>
      <w:r w:rsidRPr="00804424">
        <w:rPr>
          <w:rFonts w:ascii="Palatino Linotype" w:hAnsi="Palatino Linotype"/>
          <w:sz w:val="22"/>
          <w:szCs w:val="22"/>
        </w:rPr>
        <w:t xml:space="preserve"> </w:t>
      </w:r>
      <w:r>
        <w:rPr>
          <w:rFonts w:ascii="Palatino Linotype" w:hAnsi="Palatino Linotype"/>
          <w:sz w:val="22"/>
          <w:szCs w:val="22"/>
        </w:rPr>
        <w:t xml:space="preserve">χειροτονήθηκε </w:t>
      </w:r>
      <w:r w:rsidRPr="00804424">
        <w:rPr>
          <w:rFonts w:ascii="Palatino Linotype" w:hAnsi="Palatino Linotype"/>
          <w:sz w:val="22"/>
          <w:szCs w:val="22"/>
        </w:rPr>
        <w:t>επίσ</w:t>
      </w:r>
      <w:r>
        <w:rPr>
          <w:rFonts w:ascii="Palatino Linotype" w:hAnsi="Palatino Linotype"/>
          <w:sz w:val="22"/>
          <w:szCs w:val="22"/>
        </w:rPr>
        <w:t>κοπος της Έδ</w:t>
      </w:r>
      <w:r w:rsidRPr="00804424">
        <w:rPr>
          <w:rFonts w:ascii="Palatino Linotype" w:hAnsi="Palatino Linotype"/>
          <w:sz w:val="22"/>
          <w:szCs w:val="22"/>
        </w:rPr>
        <w:t>εσσας</w:t>
      </w:r>
      <w:r>
        <w:rPr>
          <w:rFonts w:ascii="Palatino Linotype" w:hAnsi="Palatino Linotype"/>
          <w:sz w:val="22"/>
          <w:szCs w:val="22"/>
        </w:rPr>
        <w:t xml:space="preserve"> και περιερχόμενος ολόκληρη τη Συρία και την Αίγυπτο </w:t>
      </w:r>
      <w:r w:rsidRPr="00804424">
        <w:rPr>
          <w:rFonts w:ascii="Palatino Linotype" w:hAnsi="Palatino Linotype"/>
          <w:sz w:val="22"/>
          <w:szCs w:val="22"/>
        </w:rPr>
        <w:t>οργ</w:t>
      </w:r>
      <w:r>
        <w:rPr>
          <w:rFonts w:ascii="Palatino Linotype" w:hAnsi="Palatino Linotype"/>
          <w:sz w:val="22"/>
          <w:szCs w:val="22"/>
        </w:rPr>
        <w:t>άνωσε μία αντίπαλη Εκκλησία, η</w:t>
      </w:r>
      <w:r w:rsidRPr="00804424">
        <w:rPr>
          <w:rFonts w:ascii="Palatino Linotype" w:hAnsi="Palatino Linotype"/>
          <w:sz w:val="22"/>
          <w:szCs w:val="22"/>
        </w:rPr>
        <w:t xml:space="preserve"> οποία </w:t>
      </w:r>
      <w:r>
        <w:rPr>
          <w:rFonts w:ascii="Palatino Linotype" w:hAnsi="Palatino Linotype"/>
          <w:sz w:val="22"/>
          <w:szCs w:val="22"/>
        </w:rPr>
        <w:t xml:space="preserve">γι’ αυτό ονομάστηκε ως </w:t>
      </w:r>
      <w:r w:rsidRPr="00352705">
        <w:rPr>
          <w:rFonts w:ascii="Palatino Linotype" w:hAnsi="Palatino Linotype"/>
          <w:i/>
          <w:sz w:val="22"/>
          <w:szCs w:val="22"/>
        </w:rPr>
        <w:t>ιακωβίτικη</w:t>
      </w:r>
      <w:r>
        <w:rPr>
          <w:rFonts w:ascii="Palatino Linotype" w:hAnsi="Palatino Linotype"/>
          <w:sz w:val="22"/>
          <w:szCs w:val="22"/>
        </w:rPr>
        <w:t>. Αναδύθηκαν και ε</w:t>
      </w:r>
      <w:r w:rsidRPr="00804424">
        <w:rPr>
          <w:rFonts w:ascii="Palatino Linotype" w:hAnsi="Palatino Linotype"/>
          <w:sz w:val="22"/>
          <w:szCs w:val="22"/>
        </w:rPr>
        <w:t>νδομονοφυσιτικές έρ</w:t>
      </w:r>
      <w:r>
        <w:rPr>
          <w:rFonts w:ascii="Palatino Linotype" w:hAnsi="Palatino Linotype"/>
          <w:sz w:val="22"/>
          <w:szCs w:val="22"/>
        </w:rPr>
        <w:t>ιδες. Επιπλέο</w:t>
      </w:r>
      <w:r w:rsidRPr="00804424">
        <w:rPr>
          <w:rFonts w:ascii="Palatino Linotype" w:hAnsi="Palatino Linotype"/>
          <w:sz w:val="22"/>
          <w:szCs w:val="22"/>
        </w:rPr>
        <w:t>ν εμφανίστηκαν εθνικιστικές έριδες μεταξύ Σύρων και Ελλήνων. Ο αυτοκράτο</w:t>
      </w:r>
      <w:r>
        <w:rPr>
          <w:rFonts w:ascii="Palatino Linotype" w:hAnsi="Palatino Linotype"/>
          <w:sz w:val="22"/>
          <w:szCs w:val="22"/>
        </w:rPr>
        <w:t>ρας Ηράκλειος (610-641) επιχείρ</w:t>
      </w:r>
      <w:r w:rsidRPr="00804424">
        <w:rPr>
          <w:rFonts w:ascii="Palatino Linotype" w:hAnsi="Palatino Linotype"/>
          <w:sz w:val="22"/>
          <w:szCs w:val="22"/>
        </w:rPr>
        <w:t>ησε</w:t>
      </w:r>
      <w:r>
        <w:rPr>
          <w:rFonts w:ascii="Palatino Linotype" w:hAnsi="Palatino Linotype"/>
          <w:sz w:val="22"/>
          <w:szCs w:val="22"/>
        </w:rPr>
        <w:t xml:space="preserve"> τη</w:t>
      </w:r>
      <w:r w:rsidRPr="00804424">
        <w:rPr>
          <w:rFonts w:ascii="Palatino Linotype" w:hAnsi="Palatino Linotype"/>
          <w:sz w:val="22"/>
          <w:szCs w:val="22"/>
        </w:rPr>
        <w:t xml:space="preserve"> </w:t>
      </w:r>
      <w:r>
        <w:rPr>
          <w:rFonts w:ascii="Palatino Linotype" w:hAnsi="Palatino Linotype"/>
          <w:sz w:val="22"/>
          <w:szCs w:val="22"/>
        </w:rPr>
        <w:t xml:space="preserve">βίαιη </w:t>
      </w:r>
      <w:r w:rsidRPr="00804424">
        <w:rPr>
          <w:rFonts w:ascii="Palatino Linotype" w:hAnsi="Palatino Linotype"/>
          <w:sz w:val="22"/>
          <w:szCs w:val="22"/>
        </w:rPr>
        <w:t>επαναφορά των Ιακωβιτών. Αυτό επιτάχυ</w:t>
      </w:r>
      <w:r>
        <w:rPr>
          <w:rFonts w:ascii="Palatino Linotype" w:hAnsi="Palatino Linotype"/>
          <w:sz w:val="22"/>
          <w:szCs w:val="22"/>
        </w:rPr>
        <w:t>νε την απώ</w:t>
      </w:r>
      <w:r w:rsidRPr="00804424">
        <w:rPr>
          <w:rFonts w:ascii="Palatino Linotype" w:hAnsi="Palatino Linotype"/>
          <w:sz w:val="22"/>
          <w:szCs w:val="22"/>
        </w:rPr>
        <w:t>λεια των ανατολι</w:t>
      </w:r>
      <w:r>
        <w:rPr>
          <w:rFonts w:ascii="Palatino Linotype" w:hAnsi="Palatino Linotype"/>
          <w:sz w:val="22"/>
          <w:szCs w:val="22"/>
        </w:rPr>
        <w:t>κών επαρχιών της αυτοκρατορίας από τους μουσουλμάνους Ά</w:t>
      </w:r>
      <w:r w:rsidRPr="00804424">
        <w:rPr>
          <w:rFonts w:ascii="Palatino Linotype" w:hAnsi="Palatino Linotype"/>
          <w:sz w:val="22"/>
          <w:szCs w:val="22"/>
        </w:rPr>
        <w:t xml:space="preserve">ραβες οι οποίοι χαιρετίστηκαν από τον </w:t>
      </w:r>
      <w:r>
        <w:rPr>
          <w:rFonts w:ascii="Palatino Linotype" w:hAnsi="Palatino Linotype"/>
          <w:sz w:val="22"/>
          <w:szCs w:val="22"/>
        </w:rPr>
        <w:t xml:space="preserve">επιχώριο </w:t>
      </w:r>
      <w:r w:rsidRPr="00804424">
        <w:rPr>
          <w:rFonts w:ascii="Palatino Linotype" w:hAnsi="Palatino Linotype"/>
          <w:sz w:val="22"/>
          <w:szCs w:val="22"/>
        </w:rPr>
        <w:t>πληθυσμό ως απ</w:t>
      </w:r>
      <w:r>
        <w:rPr>
          <w:rFonts w:ascii="Palatino Linotype" w:hAnsi="Palatino Linotype"/>
          <w:sz w:val="22"/>
          <w:szCs w:val="22"/>
        </w:rPr>
        <w:t xml:space="preserve">ελευθερωτές. Πρέπει να σημειωθεί ότι </w:t>
      </w:r>
      <w:r w:rsidRPr="00804424">
        <w:rPr>
          <w:rFonts w:ascii="Palatino Linotype" w:hAnsi="Palatino Linotype"/>
          <w:sz w:val="22"/>
          <w:szCs w:val="22"/>
        </w:rPr>
        <w:t xml:space="preserve">ο Μωάμεθ </w:t>
      </w:r>
      <w:r>
        <w:rPr>
          <w:rFonts w:ascii="Palatino Linotype" w:hAnsi="Palatino Linotype"/>
          <w:sz w:val="22"/>
          <w:szCs w:val="22"/>
        </w:rPr>
        <w:t xml:space="preserve">δικαίως </w:t>
      </w:r>
      <w:r w:rsidRPr="00804424">
        <w:rPr>
          <w:rFonts w:ascii="Palatino Linotype" w:hAnsi="Palatino Linotype"/>
          <w:sz w:val="22"/>
          <w:szCs w:val="22"/>
        </w:rPr>
        <w:t>εκτοξεύει την κατηγορία ότι Χριστιανοί (και Ιουδαίοι) είναι διηρημένοι</w:t>
      </w:r>
      <w:r>
        <w:rPr>
          <w:rFonts w:ascii="Palatino Linotype" w:hAnsi="Palatino Linotype"/>
          <w:sz w:val="22"/>
          <w:szCs w:val="22"/>
        </w:rPr>
        <w:t xml:space="preserve"> (2, 113)</w:t>
      </w:r>
      <w:r w:rsidRPr="00804424">
        <w:rPr>
          <w:rFonts w:ascii="Palatino Linotype" w:hAnsi="Palatino Linotype"/>
          <w:sz w:val="22"/>
          <w:szCs w:val="22"/>
        </w:rPr>
        <w:t>.</w:t>
      </w:r>
    </w:p>
    <w:p w:rsidR="002529ED" w:rsidRPr="00804424"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Pr>
          <w:rFonts w:ascii="Palatino Linotype" w:hAnsi="Palatino Linotype"/>
          <w:sz w:val="22"/>
          <w:szCs w:val="22"/>
        </w:rPr>
        <w:t>Ότι ο Χριστιανισμός</w:t>
      </w:r>
      <w:r w:rsidRPr="00804424">
        <w:rPr>
          <w:rFonts w:ascii="Palatino Linotype" w:hAnsi="Palatino Linotype"/>
          <w:sz w:val="22"/>
          <w:szCs w:val="22"/>
        </w:rPr>
        <w:t xml:space="preserve"> </w:t>
      </w:r>
      <w:r>
        <w:rPr>
          <w:rFonts w:ascii="Palatino Linotype" w:hAnsi="Palatino Linotype"/>
          <w:sz w:val="22"/>
          <w:szCs w:val="22"/>
        </w:rPr>
        <w:t>βρή</w:t>
      </w:r>
      <w:r w:rsidRPr="00804424">
        <w:rPr>
          <w:rFonts w:ascii="Palatino Linotype" w:hAnsi="Palatino Linotype"/>
          <w:sz w:val="22"/>
          <w:szCs w:val="22"/>
        </w:rPr>
        <w:t xml:space="preserve">κε οπαδούς </w:t>
      </w:r>
      <w:r>
        <w:rPr>
          <w:rFonts w:ascii="Palatino Linotype" w:hAnsi="Palatino Linotype"/>
          <w:sz w:val="22"/>
          <w:szCs w:val="22"/>
        </w:rPr>
        <w:t>α</w:t>
      </w:r>
      <w:r w:rsidRPr="00804424">
        <w:rPr>
          <w:rFonts w:ascii="Palatino Linotype" w:hAnsi="Palatino Linotype"/>
          <w:sz w:val="22"/>
          <w:szCs w:val="22"/>
        </w:rPr>
        <w:t>κόμη κ</w:t>
      </w:r>
      <w:r>
        <w:rPr>
          <w:rFonts w:ascii="Palatino Linotype" w:hAnsi="Palatino Linotype"/>
          <w:sz w:val="22"/>
          <w:szCs w:val="22"/>
        </w:rPr>
        <w:t>αι ανάμεσα στους Βεδουίνους</w:t>
      </w:r>
      <w:r w:rsidRPr="00804424">
        <w:rPr>
          <w:rFonts w:ascii="Palatino Linotype" w:hAnsi="Palatino Linotype"/>
          <w:sz w:val="22"/>
          <w:szCs w:val="22"/>
        </w:rPr>
        <w:t>, το επιβεβαιώνει η ιεραποδημία του αγ. Σεργίου στο Ρουσαφά, ένα σημαντικό σταυροδ</w:t>
      </w:r>
      <w:r>
        <w:rPr>
          <w:rFonts w:ascii="Palatino Linotype" w:hAnsi="Palatino Linotype"/>
          <w:sz w:val="22"/>
          <w:szCs w:val="22"/>
        </w:rPr>
        <w:t>ρόμι των οδών των καραβανιών</w:t>
      </w:r>
      <w:r w:rsidRPr="00B975A1">
        <w:rPr>
          <w:rFonts w:ascii="Palatino Linotype" w:hAnsi="Palatino Linotype"/>
          <w:sz w:val="22"/>
          <w:szCs w:val="22"/>
        </w:rPr>
        <w:t xml:space="preserve">, </w:t>
      </w:r>
      <w:r>
        <w:rPr>
          <w:rFonts w:ascii="Palatino Linotype" w:hAnsi="Palatino Linotype"/>
          <w:sz w:val="22"/>
          <w:szCs w:val="22"/>
        </w:rPr>
        <w:t>που</w:t>
      </w:r>
      <w:r w:rsidRPr="00804424">
        <w:rPr>
          <w:rFonts w:ascii="Palatino Linotype" w:hAnsi="Palatino Linotype"/>
          <w:sz w:val="22"/>
          <w:szCs w:val="22"/>
        </w:rPr>
        <w:t xml:space="preserve"> </w:t>
      </w:r>
      <w:r>
        <w:rPr>
          <w:rFonts w:ascii="Palatino Linotype" w:hAnsi="Palatino Linotype"/>
          <w:sz w:val="22"/>
          <w:szCs w:val="22"/>
        </w:rPr>
        <w:t>ήταν προσφιλής προορισμός για τους Βεδουίνους</w:t>
      </w:r>
      <w:r w:rsidRPr="00804424">
        <w:rPr>
          <w:rFonts w:ascii="Palatino Linotype" w:hAnsi="Palatino Linotype"/>
          <w:sz w:val="22"/>
          <w:szCs w:val="22"/>
        </w:rPr>
        <w:t xml:space="preserve">. </w:t>
      </w:r>
      <w:r>
        <w:rPr>
          <w:rFonts w:ascii="Palatino Linotype" w:hAnsi="Palatino Linotype"/>
          <w:sz w:val="22"/>
          <w:szCs w:val="22"/>
        </w:rPr>
        <w:t>Α</w:t>
      </w:r>
      <w:r w:rsidRPr="00804424">
        <w:rPr>
          <w:rFonts w:ascii="Palatino Linotype" w:hAnsi="Palatino Linotype"/>
          <w:sz w:val="22"/>
          <w:szCs w:val="22"/>
        </w:rPr>
        <w:t xml:space="preserve">κούμε </w:t>
      </w:r>
      <w:r>
        <w:rPr>
          <w:rFonts w:ascii="Palatino Linotype" w:hAnsi="Palatino Linotype"/>
          <w:sz w:val="22"/>
          <w:szCs w:val="22"/>
        </w:rPr>
        <w:t>α</w:t>
      </w:r>
      <w:r w:rsidRPr="00804424">
        <w:rPr>
          <w:rFonts w:ascii="Palatino Linotype" w:hAnsi="Palatino Linotype"/>
          <w:sz w:val="22"/>
          <w:szCs w:val="22"/>
        </w:rPr>
        <w:t xml:space="preserve">κόμη για έναν </w:t>
      </w:r>
      <w:r w:rsidRPr="005268F5">
        <w:rPr>
          <w:rFonts w:ascii="Palatino Linotype" w:hAnsi="Palatino Linotype"/>
          <w:i/>
          <w:sz w:val="22"/>
          <w:szCs w:val="22"/>
        </w:rPr>
        <w:t>επίσκοπο παρεμβολών</w:t>
      </w:r>
      <w:r w:rsidRPr="00804424">
        <w:rPr>
          <w:rFonts w:ascii="Palatino Linotype" w:hAnsi="Palatino Linotype"/>
          <w:sz w:val="22"/>
          <w:szCs w:val="22"/>
        </w:rPr>
        <w:t xml:space="preserve"> με το όνομα </w:t>
      </w:r>
      <w:r w:rsidRPr="005268F5">
        <w:rPr>
          <w:rFonts w:ascii="Palatino Linotype" w:hAnsi="Palatino Linotype"/>
          <w:i/>
          <w:sz w:val="22"/>
          <w:szCs w:val="22"/>
        </w:rPr>
        <w:t>Πέτρος</w:t>
      </w:r>
      <w:r>
        <w:rPr>
          <w:rFonts w:ascii="Palatino Linotype" w:hAnsi="Palatino Linotype"/>
          <w:i/>
          <w:sz w:val="22"/>
          <w:szCs w:val="22"/>
        </w:rPr>
        <w:t>,</w:t>
      </w:r>
      <w:r w:rsidRPr="00804424">
        <w:rPr>
          <w:rFonts w:ascii="Palatino Linotype" w:hAnsi="Palatino Linotype"/>
          <w:sz w:val="22"/>
          <w:szCs w:val="22"/>
        </w:rPr>
        <w:t xml:space="preserve"> </w:t>
      </w:r>
      <w:r>
        <w:rPr>
          <w:rFonts w:ascii="Palatino Linotype" w:hAnsi="Palatino Linotype"/>
          <w:sz w:val="22"/>
          <w:szCs w:val="22"/>
        </w:rPr>
        <w:t>κάτι που θα μπορούσε να μεταφραστεί</w:t>
      </w:r>
      <w:r w:rsidRPr="00804424">
        <w:rPr>
          <w:rFonts w:ascii="Palatino Linotype" w:hAnsi="Palatino Linotype"/>
          <w:sz w:val="22"/>
          <w:szCs w:val="22"/>
        </w:rPr>
        <w:t xml:space="preserve"> –κάπως</w:t>
      </w:r>
      <w:r>
        <w:rPr>
          <w:rFonts w:ascii="Palatino Linotype" w:hAnsi="Palatino Linotype"/>
          <w:sz w:val="22"/>
          <w:szCs w:val="22"/>
        </w:rPr>
        <w:t xml:space="preserve"> ελεύθερα</w:t>
      </w:r>
      <w:r w:rsidRPr="00804424">
        <w:rPr>
          <w:rFonts w:ascii="Palatino Linotype" w:hAnsi="Palatino Linotype"/>
          <w:sz w:val="22"/>
          <w:szCs w:val="22"/>
        </w:rPr>
        <w:t>—</w:t>
      </w:r>
      <w:r w:rsidRPr="005268F5">
        <w:rPr>
          <w:rFonts w:ascii="Palatino Linotype" w:hAnsi="Palatino Linotype"/>
          <w:sz w:val="22"/>
          <w:szCs w:val="22"/>
        </w:rPr>
        <w:t xml:space="preserve"> </w:t>
      </w:r>
      <w:r>
        <w:rPr>
          <w:rFonts w:ascii="Palatino Linotype" w:hAnsi="Palatino Linotype"/>
          <w:sz w:val="22"/>
          <w:szCs w:val="22"/>
        </w:rPr>
        <w:t xml:space="preserve">ως </w:t>
      </w:r>
      <w:r w:rsidRPr="005268F5">
        <w:rPr>
          <w:rFonts w:ascii="Palatino Linotype" w:hAnsi="Palatino Linotype"/>
          <w:i/>
          <w:sz w:val="22"/>
          <w:szCs w:val="22"/>
        </w:rPr>
        <w:t>Επίσκοπο</w:t>
      </w:r>
      <w:r>
        <w:rPr>
          <w:rFonts w:ascii="Palatino Linotype" w:hAnsi="Palatino Linotype"/>
          <w:i/>
          <w:sz w:val="22"/>
          <w:szCs w:val="22"/>
        </w:rPr>
        <w:t>ς</w:t>
      </w:r>
      <w:r w:rsidRPr="005268F5">
        <w:rPr>
          <w:rFonts w:ascii="Palatino Linotype" w:hAnsi="Palatino Linotype"/>
          <w:i/>
          <w:sz w:val="22"/>
          <w:szCs w:val="22"/>
        </w:rPr>
        <w:t xml:space="preserve"> των Βεδουίνων</w:t>
      </w:r>
      <w:r>
        <w:rPr>
          <w:rFonts w:ascii="Palatino Linotype" w:hAnsi="Palatino Linotype"/>
          <w:i/>
          <w:sz w:val="22"/>
          <w:szCs w:val="22"/>
          <w:vertAlign w:val="superscript"/>
        </w:rPr>
        <w:t>15</w:t>
      </w:r>
      <w:r w:rsidRPr="00804424">
        <w:rPr>
          <w:rFonts w:ascii="Palatino Linotype" w:hAnsi="Palatino Linotype"/>
          <w:sz w:val="22"/>
          <w:szCs w:val="22"/>
        </w:rPr>
        <w:t>. Στην έρημο ζούσαν</w:t>
      </w:r>
      <w:r>
        <w:rPr>
          <w:rFonts w:ascii="Palatino Linotype" w:hAnsi="Palatino Linotype"/>
          <w:sz w:val="22"/>
          <w:szCs w:val="22"/>
        </w:rPr>
        <w:t xml:space="preserve"> κάποιοι ερημίτες και μοναχοί, </w:t>
      </w:r>
      <w:r w:rsidRPr="00804424">
        <w:rPr>
          <w:rFonts w:ascii="Palatino Linotype" w:hAnsi="Palatino Linotype"/>
          <w:sz w:val="22"/>
          <w:szCs w:val="22"/>
        </w:rPr>
        <w:t xml:space="preserve">οι οποίοι </w:t>
      </w:r>
      <w:r>
        <w:rPr>
          <w:rFonts w:ascii="Palatino Linotype" w:hAnsi="Palatino Linotype"/>
          <w:sz w:val="22"/>
          <w:szCs w:val="22"/>
        </w:rPr>
        <w:t>με την παρουσία τους διέδιδαν το Χριστιανισμό.</w:t>
      </w:r>
      <w:r w:rsidRPr="00804424">
        <w:rPr>
          <w:rFonts w:ascii="Palatino Linotype" w:hAnsi="Palatino Linotype"/>
          <w:sz w:val="22"/>
          <w:szCs w:val="22"/>
        </w:rPr>
        <w:t xml:space="preserve"> Στο Κοράνι μνημονεύονται </w:t>
      </w:r>
      <w:r>
        <w:rPr>
          <w:rFonts w:ascii="Palatino Linotype" w:hAnsi="Palatino Linotype"/>
          <w:sz w:val="22"/>
          <w:szCs w:val="22"/>
        </w:rPr>
        <w:t xml:space="preserve">με θετική διάθεση </w:t>
      </w:r>
      <w:r w:rsidRPr="00804424">
        <w:rPr>
          <w:rFonts w:ascii="Palatino Linotype" w:hAnsi="Palatino Linotype"/>
          <w:sz w:val="22"/>
          <w:szCs w:val="22"/>
        </w:rPr>
        <w:t>(5, 82).</w:t>
      </w:r>
      <w:r>
        <w:rPr>
          <w:rFonts w:ascii="Palatino Linotype" w:hAnsi="Palatino Linotype"/>
          <w:sz w:val="22"/>
          <w:szCs w:val="22"/>
        </w:rPr>
        <w:t xml:space="preserve"> Τέλος πρέπει να δοθεί προσοχή </w:t>
      </w:r>
      <w:r w:rsidRPr="00804424">
        <w:rPr>
          <w:rFonts w:ascii="Palatino Linotype" w:hAnsi="Palatino Linotype"/>
          <w:sz w:val="22"/>
          <w:szCs w:val="22"/>
        </w:rPr>
        <w:t>στη</w:t>
      </w:r>
      <w:r>
        <w:rPr>
          <w:rFonts w:ascii="Palatino Linotype" w:hAnsi="Palatino Linotype"/>
          <w:sz w:val="22"/>
          <w:szCs w:val="22"/>
        </w:rPr>
        <w:t xml:space="preserve"> </w:t>
      </w:r>
      <w:r w:rsidRPr="00804424">
        <w:rPr>
          <w:rFonts w:ascii="Palatino Linotype" w:hAnsi="Palatino Linotype"/>
          <w:sz w:val="22"/>
          <w:szCs w:val="22"/>
        </w:rPr>
        <w:t xml:space="preserve">λέξη </w:t>
      </w:r>
      <w:r w:rsidRPr="005268F5">
        <w:rPr>
          <w:rFonts w:ascii="Palatino Linotype" w:hAnsi="Palatino Linotype"/>
          <w:i/>
          <w:sz w:val="22"/>
          <w:szCs w:val="22"/>
        </w:rPr>
        <w:t>αλ-χανίφ</w:t>
      </w:r>
      <w:r w:rsidRPr="00804424">
        <w:rPr>
          <w:rFonts w:ascii="Palatino Linotype" w:hAnsi="Palatino Linotype"/>
          <w:sz w:val="22"/>
          <w:szCs w:val="22"/>
        </w:rPr>
        <w:t xml:space="preserve">, </w:t>
      </w:r>
      <w:r>
        <w:rPr>
          <w:rFonts w:ascii="Palatino Linotype" w:hAnsi="Palatino Linotype"/>
          <w:sz w:val="22"/>
          <w:szCs w:val="22"/>
        </w:rPr>
        <w:t xml:space="preserve">που </w:t>
      </w:r>
      <w:r w:rsidRPr="00804424">
        <w:rPr>
          <w:rFonts w:ascii="Palatino Linotype" w:hAnsi="Palatino Linotype"/>
          <w:sz w:val="22"/>
          <w:szCs w:val="22"/>
        </w:rPr>
        <w:t xml:space="preserve">προσδιορίζει στην προϊσλαμική εποχή τον ευλαβή άνθρωπο, ο οποίος ομολογεί τον ένα </w:t>
      </w:r>
      <w:r>
        <w:rPr>
          <w:rFonts w:ascii="Palatino Linotype" w:hAnsi="Palatino Linotype"/>
          <w:sz w:val="22"/>
          <w:szCs w:val="22"/>
        </w:rPr>
        <w:t xml:space="preserve">μοναδικό </w:t>
      </w:r>
      <w:r w:rsidRPr="00804424">
        <w:rPr>
          <w:rFonts w:ascii="Palatino Linotype" w:hAnsi="Palatino Linotype"/>
          <w:sz w:val="22"/>
          <w:szCs w:val="22"/>
        </w:rPr>
        <w:t xml:space="preserve">Θεό από </w:t>
      </w:r>
      <w:r>
        <w:rPr>
          <w:rFonts w:ascii="Palatino Linotype" w:hAnsi="Palatino Linotype"/>
          <w:sz w:val="22"/>
          <w:szCs w:val="22"/>
        </w:rPr>
        <w:t xml:space="preserve">αυθεντική πηγαία </w:t>
      </w:r>
      <w:r w:rsidRPr="00804424">
        <w:rPr>
          <w:rFonts w:ascii="Palatino Linotype" w:hAnsi="Palatino Linotype"/>
          <w:sz w:val="22"/>
          <w:szCs w:val="22"/>
        </w:rPr>
        <w:t>εσωτερικότητα</w:t>
      </w:r>
      <w:r>
        <w:rPr>
          <w:rFonts w:ascii="Palatino Linotype" w:hAnsi="Palatino Linotype"/>
          <w:sz w:val="22"/>
          <w:szCs w:val="22"/>
          <w:vertAlign w:val="superscript"/>
        </w:rPr>
        <w:t>17</w:t>
      </w:r>
      <w:r w:rsidRPr="00804424">
        <w:rPr>
          <w:rFonts w:ascii="Palatino Linotype" w:hAnsi="Palatino Linotype"/>
          <w:sz w:val="22"/>
          <w:szCs w:val="22"/>
        </w:rPr>
        <w:t xml:space="preserve">. Υπό αυτήν την έννοια στη Σούρα 3, 67 ο Αβραάμ </w:t>
      </w:r>
      <w:r>
        <w:rPr>
          <w:rFonts w:ascii="Palatino Linotype" w:hAnsi="Palatino Linotype"/>
          <w:sz w:val="22"/>
          <w:szCs w:val="22"/>
        </w:rPr>
        <w:t xml:space="preserve">ονομάζεται </w:t>
      </w:r>
      <w:r w:rsidRPr="00653BD1">
        <w:rPr>
          <w:rFonts w:ascii="Palatino Linotype" w:hAnsi="Palatino Linotype"/>
          <w:i/>
          <w:sz w:val="22"/>
          <w:szCs w:val="22"/>
        </w:rPr>
        <w:t>χανίφ</w:t>
      </w:r>
      <w:r w:rsidRPr="00804424">
        <w:rPr>
          <w:rFonts w:ascii="Palatino Linotype" w:hAnsi="Palatino Linotype"/>
          <w:sz w:val="22"/>
          <w:szCs w:val="22"/>
        </w:rPr>
        <w:t>:</w:t>
      </w:r>
      <w:r>
        <w:rPr>
          <w:rFonts w:ascii="Palatino Linotype" w:hAnsi="Palatino Linotype"/>
          <w:sz w:val="22"/>
          <w:szCs w:val="22"/>
        </w:rPr>
        <w:t xml:space="preserve"> τελούσαν άραγε ο</w:t>
      </w:r>
      <w:r w:rsidRPr="00804424">
        <w:rPr>
          <w:rFonts w:ascii="Palatino Linotype" w:hAnsi="Palatino Linotype"/>
          <w:sz w:val="22"/>
          <w:szCs w:val="22"/>
        </w:rPr>
        <w:t>ι χανίφες στο περιβάλλον του Μωάμεθ υπό χριστιανική επίδραση</w:t>
      </w:r>
      <w:r>
        <w:rPr>
          <w:rFonts w:ascii="Palatino Linotype" w:hAnsi="Palatino Linotype"/>
          <w:sz w:val="22"/>
          <w:szCs w:val="22"/>
          <w:vertAlign w:val="superscript"/>
        </w:rPr>
        <w:t>18</w:t>
      </w:r>
      <w:r>
        <w:rPr>
          <w:rFonts w:ascii="Palatino Linotype" w:hAnsi="Palatino Linotype"/>
          <w:sz w:val="22"/>
          <w:szCs w:val="22"/>
        </w:rPr>
        <w:t xml:space="preserve">; </w:t>
      </w:r>
    </w:p>
    <w:p w:rsidR="002529ED" w:rsidRDefault="002529ED" w:rsidP="002529ED">
      <w:pPr>
        <w:jc w:val="both"/>
        <w:rPr>
          <w:rFonts w:ascii="Palatino Linotype" w:hAnsi="Palatino Linotype"/>
          <w:sz w:val="22"/>
          <w:szCs w:val="22"/>
        </w:rPr>
      </w:pPr>
    </w:p>
    <w:p w:rsidR="002529ED" w:rsidRPr="00FC06B1" w:rsidRDefault="002529ED" w:rsidP="002529ED">
      <w:pPr>
        <w:jc w:val="center"/>
      </w:pPr>
      <w:r>
        <w:rPr>
          <w:noProof/>
        </w:rPr>
        <w:lastRenderedPageBreak/>
        <w:drawing>
          <wp:inline distT="0" distB="0" distL="0" distR="0">
            <wp:extent cx="4357741" cy="7210951"/>
            <wp:effectExtent l="19050" t="0" r="4709"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357654" cy="7210806"/>
                    </a:xfrm>
                    <a:prstGeom prst="rect">
                      <a:avLst/>
                    </a:prstGeom>
                    <a:noFill/>
                    <a:ln w="9525">
                      <a:noFill/>
                      <a:miter lim="800000"/>
                      <a:headEnd/>
                      <a:tailEnd/>
                    </a:ln>
                  </pic:spPr>
                </pic:pic>
              </a:graphicData>
            </a:graphic>
          </wp:inline>
        </w:drawing>
      </w:r>
      <w:r w:rsidRPr="00922612">
        <w:br w:type="page"/>
      </w:r>
      <w:r>
        <w:lastRenderedPageBreak/>
        <w:t xml:space="preserve">2. </w:t>
      </w:r>
      <w:r w:rsidRPr="00FC06B1">
        <w:t>Μωάμεθ και Ιησούς: Βιογραφικά</w:t>
      </w:r>
    </w:p>
    <w:p w:rsidR="002529ED" w:rsidRPr="00804424"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sidRPr="00804424">
        <w:rPr>
          <w:rFonts w:ascii="Palatino Linotype" w:hAnsi="Palatino Linotype"/>
          <w:sz w:val="22"/>
          <w:szCs w:val="22"/>
        </w:rPr>
        <w:t xml:space="preserve">Ο Μωάμεθ και ο Ιησούς ίδρυσαν το Ισλάμ και το Χριστιανισμό. Δεν </w:t>
      </w:r>
      <w:r>
        <w:rPr>
          <w:rFonts w:ascii="Palatino Linotype" w:hAnsi="Palatino Linotype"/>
          <w:sz w:val="22"/>
          <w:szCs w:val="22"/>
        </w:rPr>
        <w:t xml:space="preserve">χρημάτισαν, όμως, </w:t>
      </w:r>
      <w:r w:rsidRPr="00804424">
        <w:rPr>
          <w:rFonts w:ascii="Palatino Linotype" w:hAnsi="Palatino Linotype"/>
          <w:sz w:val="22"/>
          <w:szCs w:val="22"/>
        </w:rPr>
        <w:t>μόνον ιδρυτές θρησκειών</w:t>
      </w:r>
      <w:r>
        <w:rPr>
          <w:rFonts w:ascii="Palatino Linotype" w:hAnsi="Palatino Linotype"/>
          <w:sz w:val="22"/>
          <w:szCs w:val="22"/>
        </w:rPr>
        <w:t>. Υπήρξαν</w:t>
      </w:r>
      <w:r w:rsidRPr="00804424">
        <w:rPr>
          <w:rFonts w:ascii="Palatino Linotype" w:hAnsi="Palatino Linotype"/>
          <w:sz w:val="22"/>
          <w:szCs w:val="22"/>
        </w:rPr>
        <w:t xml:space="preserve"> επίσης μοναδικές προσωπικότητες της παγκόσμιας Ιστορίας</w:t>
      </w:r>
      <w:r>
        <w:rPr>
          <w:rStyle w:val="a5"/>
          <w:sz w:val="22"/>
          <w:szCs w:val="22"/>
        </w:rPr>
        <w:footnoteReference w:id="9"/>
      </w:r>
      <w:r w:rsidRPr="00804424">
        <w:rPr>
          <w:rFonts w:ascii="Palatino Linotype" w:hAnsi="Palatino Linotype"/>
          <w:sz w:val="22"/>
          <w:szCs w:val="22"/>
        </w:rPr>
        <w:t xml:space="preserve">, που </w:t>
      </w:r>
      <w:r>
        <w:rPr>
          <w:rFonts w:ascii="Palatino Linotype" w:hAnsi="Palatino Linotype"/>
          <w:sz w:val="22"/>
          <w:szCs w:val="22"/>
        </w:rPr>
        <w:t xml:space="preserve">επηρέασαν </w:t>
      </w:r>
      <w:r w:rsidRPr="00804424">
        <w:rPr>
          <w:rFonts w:ascii="Palatino Linotype" w:hAnsi="Palatino Linotype"/>
          <w:sz w:val="22"/>
          <w:szCs w:val="22"/>
        </w:rPr>
        <w:t>την πορεία της ανθρωπότητας μέχρι σήμερα.</w:t>
      </w:r>
      <w:r>
        <w:rPr>
          <w:rFonts w:ascii="Palatino Linotype" w:hAnsi="Palatino Linotype"/>
          <w:sz w:val="22"/>
          <w:szCs w:val="22"/>
        </w:rPr>
        <w:t xml:space="preserve"> </w:t>
      </w:r>
      <w:r w:rsidRPr="00804424">
        <w:rPr>
          <w:rFonts w:ascii="Palatino Linotype" w:hAnsi="Palatino Linotype"/>
          <w:sz w:val="22"/>
          <w:szCs w:val="22"/>
        </w:rPr>
        <w:t>Σε αυτήν την ενότητα θα συλλέξουμε τα σημαντ</w:t>
      </w:r>
      <w:r>
        <w:rPr>
          <w:rFonts w:ascii="Palatino Linotype" w:hAnsi="Palatino Linotype"/>
          <w:sz w:val="22"/>
          <w:szCs w:val="22"/>
        </w:rPr>
        <w:t>ικότερα δεδομένα της ζωής τους</w:t>
      </w:r>
      <w:r w:rsidRPr="007954DA">
        <w:rPr>
          <w:rFonts w:ascii="Palatino Linotype" w:hAnsi="Palatino Linotype"/>
          <w:sz w:val="22"/>
          <w:szCs w:val="22"/>
        </w:rPr>
        <w:t xml:space="preserve"> </w:t>
      </w:r>
      <w:r>
        <w:rPr>
          <w:rFonts w:ascii="Palatino Linotype" w:hAnsi="Palatino Linotype"/>
          <w:sz w:val="22"/>
          <w:szCs w:val="22"/>
        </w:rPr>
        <w:t>αποκλειστικά από ιστορική έποψη</w:t>
      </w:r>
      <w:r w:rsidRPr="00804424">
        <w:rPr>
          <w:rFonts w:ascii="Palatino Linotype" w:hAnsi="Palatino Linotype"/>
          <w:sz w:val="22"/>
          <w:szCs w:val="22"/>
        </w:rPr>
        <w:t xml:space="preserve">. Η θεολογική </w:t>
      </w:r>
      <w:r>
        <w:rPr>
          <w:rFonts w:ascii="Palatino Linotype" w:hAnsi="Palatino Linotype"/>
          <w:sz w:val="22"/>
          <w:szCs w:val="22"/>
        </w:rPr>
        <w:t xml:space="preserve">πραγματεία </w:t>
      </w:r>
      <w:r w:rsidRPr="00804424">
        <w:rPr>
          <w:rFonts w:ascii="Palatino Linotype" w:hAnsi="Palatino Linotype"/>
          <w:sz w:val="22"/>
          <w:szCs w:val="22"/>
        </w:rPr>
        <w:t>επιφυλάσσεται για το τρίτο</w:t>
      </w:r>
      <w:r>
        <w:rPr>
          <w:rFonts w:ascii="Palatino Linotype" w:hAnsi="Palatino Linotype"/>
          <w:sz w:val="22"/>
          <w:szCs w:val="22"/>
        </w:rPr>
        <w:t xml:space="preserve"> κεφάλαιο</w:t>
      </w:r>
      <w:r w:rsidRPr="007954DA">
        <w:rPr>
          <w:rFonts w:ascii="Palatino Linotype" w:hAnsi="Palatino Linotype"/>
          <w:sz w:val="22"/>
          <w:szCs w:val="22"/>
        </w:rPr>
        <w:t xml:space="preserve"> </w:t>
      </w:r>
      <w:r>
        <w:rPr>
          <w:rFonts w:ascii="Palatino Linotype" w:hAnsi="Palatino Linotype"/>
          <w:sz w:val="22"/>
          <w:szCs w:val="22"/>
        </w:rPr>
        <w:t xml:space="preserve">και ιδιαιτέρως </w:t>
      </w:r>
      <w:r w:rsidRPr="00804424">
        <w:rPr>
          <w:rFonts w:ascii="Palatino Linotype" w:hAnsi="Palatino Linotype"/>
          <w:sz w:val="22"/>
          <w:szCs w:val="22"/>
        </w:rPr>
        <w:t>σ</w:t>
      </w:r>
      <w:r>
        <w:rPr>
          <w:rFonts w:ascii="Palatino Linotype" w:hAnsi="Palatino Linotype"/>
          <w:sz w:val="22"/>
          <w:szCs w:val="22"/>
        </w:rPr>
        <w:t>το ΙΙΙ.</w:t>
      </w:r>
      <w:r w:rsidRPr="00804424">
        <w:rPr>
          <w:rFonts w:ascii="Palatino Linotype" w:hAnsi="Palatino Linotype"/>
          <w:sz w:val="22"/>
          <w:szCs w:val="22"/>
        </w:rPr>
        <w:t xml:space="preserve">5 («Ιησούς-Χριστολογία»), το οποίο πραγματεύεται τη </w:t>
      </w:r>
      <w:r>
        <w:rPr>
          <w:rFonts w:ascii="Palatino Linotype" w:hAnsi="Palatino Linotype"/>
          <w:sz w:val="22"/>
          <w:szCs w:val="22"/>
        </w:rPr>
        <w:t xml:space="preserve">θεολογική σημασία και το μέγεθος </w:t>
      </w:r>
      <w:r w:rsidRPr="00804424">
        <w:rPr>
          <w:rFonts w:ascii="Palatino Linotype" w:hAnsi="Palatino Linotype"/>
          <w:sz w:val="22"/>
          <w:szCs w:val="22"/>
        </w:rPr>
        <w:t>του Ιησού από τη Ναζαρέτ</w:t>
      </w:r>
      <w:r>
        <w:rPr>
          <w:rFonts w:ascii="Palatino Linotype" w:hAnsi="Palatino Linotype"/>
          <w:sz w:val="22"/>
          <w:szCs w:val="22"/>
        </w:rPr>
        <w:t xml:space="preserve"> </w:t>
      </w:r>
      <w:r w:rsidRPr="00804424">
        <w:rPr>
          <w:rFonts w:ascii="Palatino Linotype" w:hAnsi="Palatino Linotype"/>
          <w:sz w:val="22"/>
          <w:szCs w:val="22"/>
        </w:rPr>
        <w:t xml:space="preserve">από την οπτική ακριβώς του Κορανίου. </w:t>
      </w:r>
      <w:r>
        <w:rPr>
          <w:rFonts w:ascii="Palatino Linotype" w:hAnsi="Palatino Linotype"/>
          <w:sz w:val="22"/>
          <w:szCs w:val="22"/>
        </w:rPr>
        <w:t>Το μ</w:t>
      </w:r>
      <w:r w:rsidRPr="00804424">
        <w:rPr>
          <w:rFonts w:ascii="Palatino Linotype" w:hAnsi="Palatino Linotype"/>
          <w:sz w:val="22"/>
          <w:szCs w:val="22"/>
        </w:rPr>
        <w:t xml:space="preserve">εγαλύτερο μέρος θα </w:t>
      </w:r>
      <w:r>
        <w:rPr>
          <w:rFonts w:ascii="Palatino Linotype" w:hAnsi="Palatino Linotype"/>
          <w:sz w:val="22"/>
          <w:szCs w:val="22"/>
        </w:rPr>
        <w:t xml:space="preserve">αφιερωθεί </w:t>
      </w:r>
      <w:r w:rsidRPr="00804424">
        <w:rPr>
          <w:rFonts w:ascii="Palatino Linotype" w:hAnsi="Palatino Linotype"/>
          <w:sz w:val="22"/>
          <w:szCs w:val="22"/>
        </w:rPr>
        <w:t xml:space="preserve">στον Μωάμεθ, </w:t>
      </w:r>
      <w:r>
        <w:rPr>
          <w:rFonts w:ascii="Palatino Linotype" w:hAnsi="Palatino Linotype"/>
          <w:sz w:val="22"/>
          <w:szCs w:val="22"/>
        </w:rPr>
        <w:t xml:space="preserve">διότι </w:t>
      </w:r>
      <w:r w:rsidRPr="00804424">
        <w:rPr>
          <w:rFonts w:ascii="Palatino Linotype" w:hAnsi="Palatino Linotype"/>
          <w:sz w:val="22"/>
          <w:szCs w:val="22"/>
        </w:rPr>
        <w:t>είναι λιγότερο οικείος στους αναγνώστες</w:t>
      </w:r>
      <w:r>
        <w:rPr>
          <w:rFonts w:ascii="Palatino Linotype" w:hAnsi="Palatino Linotype"/>
          <w:sz w:val="22"/>
          <w:szCs w:val="22"/>
          <w:vertAlign w:val="superscript"/>
        </w:rPr>
        <w:t>19</w:t>
      </w:r>
      <w:r w:rsidRPr="00804424">
        <w:rPr>
          <w:rFonts w:ascii="Palatino Linotype" w:hAnsi="Palatino Linotype"/>
          <w:sz w:val="22"/>
          <w:szCs w:val="22"/>
        </w:rPr>
        <w:t>.</w:t>
      </w:r>
    </w:p>
    <w:p w:rsidR="002529ED" w:rsidRPr="00804424"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sidRPr="00804424">
        <w:rPr>
          <w:rFonts w:ascii="Palatino Linotype" w:hAnsi="Palatino Linotype"/>
          <w:sz w:val="22"/>
          <w:szCs w:val="22"/>
        </w:rPr>
        <w:t>Ποιες είναι οι πηγές</w:t>
      </w:r>
      <w:r>
        <w:rPr>
          <w:rFonts w:ascii="Palatino Linotype" w:hAnsi="Palatino Linotype"/>
          <w:sz w:val="22"/>
          <w:szCs w:val="22"/>
        </w:rPr>
        <w:t xml:space="preserve">; </w:t>
      </w:r>
      <w:r w:rsidRPr="00804424">
        <w:rPr>
          <w:rFonts w:ascii="Palatino Linotype" w:hAnsi="Palatino Linotype"/>
          <w:sz w:val="22"/>
          <w:szCs w:val="22"/>
        </w:rPr>
        <w:t>Για τον Ιησού αποκλειστικά τα Ευαγγέλια της Κ.Δ. και μάλιστα τα Συνοπτικά</w:t>
      </w:r>
      <w:r>
        <w:rPr>
          <w:rStyle w:val="a5"/>
          <w:sz w:val="22"/>
          <w:szCs w:val="22"/>
        </w:rPr>
        <w:footnoteReference w:id="10"/>
      </w:r>
      <w:r w:rsidRPr="00804424">
        <w:rPr>
          <w:rFonts w:ascii="Palatino Linotype" w:hAnsi="Palatino Linotype"/>
          <w:sz w:val="22"/>
          <w:szCs w:val="22"/>
        </w:rPr>
        <w:t xml:space="preserve">. Τα απόκρυφα Ευαγγέλια είναι </w:t>
      </w:r>
      <w:r>
        <w:rPr>
          <w:rFonts w:ascii="Palatino Linotype" w:hAnsi="Palatino Linotype"/>
          <w:sz w:val="22"/>
          <w:szCs w:val="22"/>
        </w:rPr>
        <w:t xml:space="preserve">βεβαίως </w:t>
      </w:r>
      <w:r w:rsidRPr="00804424">
        <w:rPr>
          <w:rFonts w:ascii="Palatino Linotype" w:hAnsi="Palatino Linotype"/>
          <w:sz w:val="22"/>
          <w:szCs w:val="22"/>
        </w:rPr>
        <w:t>ενδιαφέροντα ως τεκμήρια της χριστιανικής ιστορίας της ευσέβειας. Δε</w:t>
      </w:r>
      <w:r>
        <w:rPr>
          <w:rFonts w:ascii="Palatino Linotype" w:hAnsi="Palatino Linotype"/>
          <w:sz w:val="22"/>
          <w:szCs w:val="22"/>
        </w:rPr>
        <w:t>ν μπορούν, όμως, να χρησιμεύσ</w:t>
      </w:r>
      <w:r w:rsidRPr="00804424">
        <w:rPr>
          <w:rFonts w:ascii="Palatino Linotype" w:hAnsi="Palatino Linotype"/>
          <w:sz w:val="22"/>
          <w:szCs w:val="22"/>
        </w:rPr>
        <w:t xml:space="preserve">ουν ως </w:t>
      </w:r>
      <w:r>
        <w:rPr>
          <w:rFonts w:ascii="Palatino Linotype" w:hAnsi="Palatino Linotype"/>
          <w:sz w:val="22"/>
          <w:szCs w:val="22"/>
        </w:rPr>
        <w:t xml:space="preserve">αυστηρά επιστημονικά αξιόπιστες </w:t>
      </w:r>
      <w:r w:rsidRPr="00804424">
        <w:rPr>
          <w:rFonts w:ascii="Palatino Linotype" w:hAnsi="Palatino Linotype"/>
          <w:sz w:val="22"/>
          <w:szCs w:val="22"/>
        </w:rPr>
        <w:t>ιστορικές πηγές. Είναι αξιοσημείωτο ότι στο Κοράνι η εικόνα του Χριστού ανάγεται σε απόκρυφες παραδόσεις</w:t>
      </w:r>
      <w:r>
        <w:rPr>
          <w:rFonts w:ascii="Palatino Linotype" w:hAnsi="Palatino Linotype"/>
          <w:sz w:val="22"/>
          <w:szCs w:val="22"/>
          <w:vertAlign w:val="superscript"/>
        </w:rPr>
        <w:t>20</w:t>
      </w:r>
      <w:r w:rsidRPr="00804424">
        <w:rPr>
          <w:rFonts w:ascii="Palatino Linotype" w:hAnsi="Palatino Linotype"/>
          <w:sz w:val="22"/>
          <w:szCs w:val="22"/>
        </w:rPr>
        <w:t xml:space="preserve">. </w:t>
      </w:r>
      <w:r>
        <w:rPr>
          <w:rFonts w:ascii="Palatino Linotype" w:hAnsi="Palatino Linotype"/>
          <w:sz w:val="22"/>
          <w:szCs w:val="22"/>
        </w:rPr>
        <w:t>Αναφορικά με τη Βιογραφία του</w:t>
      </w:r>
      <w:r w:rsidRPr="00804424">
        <w:rPr>
          <w:rFonts w:ascii="Palatino Linotype" w:hAnsi="Palatino Linotype"/>
          <w:sz w:val="22"/>
          <w:szCs w:val="22"/>
        </w:rPr>
        <w:t xml:space="preserve"> Μωάμεθ στηριζόμαστε καταρχήν το Κοράνι</w:t>
      </w:r>
      <w:r>
        <w:rPr>
          <w:rStyle w:val="a5"/>
          <w:sz w:val="22"/>
          <w:szCs w:val="22"/>
        </w:rPr>
        <w:footnoteReference w:id="11"/>
      </w:r>
      <w:r w:rsidRPr="00804424">
        <w:rPr>
          <w:rFonts w:ascii="Palatino Linotype" w:hAnsi="Palatino Linotype"/>
          <w:sz w:val="22"/>
          <w:szCs w:val="22"/>
        </w:rPr>
        <w:t xml:space="preserve">. </w:t>
      </w:r>
      <w:r>
        <w:rPr>
          <w:rFonts w:ascii="Palatino Linotype" w:hAnsi="Palatino Linotype"/>
          <w:sz w:val="22"/>
          <w:szCs w:val="22"/>
        </w:rPr>
        <w:t>Σ</w:t>
      </w:r>
      <w:r w:rsidRPr="00804424">
        <w:rPr>
          <w:rFonts w:ascii="Palatino Linotype" w:hAnsi="Palatino Linotype"/>
          <w:sz w:val="22"/>
          <w:szCs w:val="22"/>
        </w:rPr>
        <w:t xml:space="preserve">χετικά πρέπει να παρατηρήσουμε ότι </w:t>
      </w:r>
      <w:r>
        <w:rPr>
          <w:rFonts w:ascii="Palatino Linotype" w:hAnsi="Palatino Linotype"/>
          <w:sz w:val="22"/>
          <w:szCs w:val="22"/>
        </w:rPr>
        <w:t xml:space="preserve">αυτό </w:t>
      </w:r>
      <w:r w:rsidRPr="00804424">
        <w:rPr>
          <w:rFonts w:ascii="Palatino Linotype" w:hAnsi="Palatino Linotype"/>
          <w:sz w:val="22"/>
          <w:szCs w:val="22"/>
        </w:rPr>
        <w:t xml:space="preserve">απαρτίσθηκε από ιστορικές εμπειρίες, που </w:t>
      </w:r>
      <w:r>
        <w:rPr>
          <w:rFonts w:ascii="Palatino Linotype" w:hAnsi="Palatino Linotype"/>
          <w:sz w:val="22"/>
          <w:szCs w:val="22"/>
        </w:rPr>
        <w:t xml:space="preserve">βίωσε </w:t>
      </w:r>
      <w:r w:rsidRPr="00804424">
        <w:rPr>
          <w:rFonts w:ascii="Palatino Linotype" w:hAnsi="Palatino Linotype"/>
          <w:sz w:val="22"/>
          <w:szCs w:val="22"/>
        </w:rPr>
        <w:t xml:space="preserve">ο Μωάμεθ κατά τη δράση του, αλλά </w:t>
      </w:r>
      <w:r>
        <w:rPr>
          <w:rFonts w:ascii="Palatino Linotype" w:hAnsi="Palatino Linotype"/>
          <w:sz w:val="22"/>
          <w:szCs w:val="22"/>
        </w:rPr>
        <w:t>δεν εμπεριέχει καμία αφήγηση</w:t>
      </w:r>
      <w:r w:rsidRPr="00804424">
        <w:rPr>
          <w:rFonts w:ascii="Palatino Linotype" w:hAnsi="Palatino Linotype"/>
          <w:sz w:val="22"/>
          <w:szCs w:val="22"/>
        </w:rPr>
        <w:t xml:space="preserve"> συγκρίσιμη προς αυτές των Ευαγγελίων. </w:t>
      </w:r>
      <w:r w:rsidRPr="0068170F">
        <w:rPr>
          <w:rFonts w:ascii="Palatino Linotype" w:hAnsi="Palatino Linotype"/>
          <w:sz w:val="22"/>
          <w:szCs w:val="22"/>
        </w:rPr>
        <w:t>Είναι όμως δυνατόν να εξαγάγουμε έμμεσα συμπεράσματα; Εκτός από το Κοράνι ως πηγές</w:t>
      </w:r>
      <w:r>
        <w:rPr>
          <w:rFonts w:ascii="Palatino Linotype" w:hAnsi="Palatino Linotype"/>
          <w:sz w:val="22"/>
          <w:szCs w:val="22"/>
        </w:rPr>
        <w:t xml:space="preserve"> της Βιογραφίας του Μωάμεθ συχνά χρησιμοποιούνται οι </w:t>
      </w:r>
      <w:r w:rsidRPr="00804424">
        <w:rPr>
          <w:rFonts w:ascii="Palatino Linotype" w:hAnsi="Palatino Linotype"/>
          <w:sz w:val="22"/>
          <w:szCs w:val="22"/>
        </w:rPr>
        <w:t xml:space="preserve">επονομαζόμενες </w:t>
      </w:r>
      <w:r w:rsidRPr="00804424">
        <w:rPr>
          <w:rFonts w:ascii="Palatino Linotype" w:hAnsi="Palatino Linotype"/>
          <w:b/>
          <w:sz w:val="22"/>
          <w:szCs w:val="22"/>
        </w:rPr>
        <w:t>χαντίθ</w:t>
      </w:r>
      <w:r w:rsidRPr="00804424">
        <w:rPr>
          <w:rFonts w:ascii="Palatino Linotype" w:hAnsi="Palatino Linotype"/>
          <w:sz w:val="22"/>
          <w:szCs w:val="22"/>
        </w:rPr>
        <w:t xml:space="preserve">. Αυτές είναι αφηγήσεις </w:t>
      </w:r>
      <w:r>
        <w:rPr>
          <w:rFonts w:ascii="Palatino Linotype" w:hAnsi="Palatino Linotype"/>
          <w:sz w:val="22"/>
          <w:szCs w:val="22"/>
        </w:rPr>
        <w:t xml:space="preserve">με συμβάντα </w:t>
      </w:r>
      <w:r w:rsidRPr="00804424">
        <w:rPr>
          <w:rFonts w:ascii="Palatino Linotype" w:hAnsi="Palatino Linotype"/>
          <w:sz w:val="22"/>
          <w:szCs w:val="22"/>
        </w:rPr>
        <w:t>από τη ζωή του Προφήτη ή αναφορές σχετ</w:t>
      </w:r>
      <w:r>
        <w:rPr>
          <w:rFonts w:ascii="Palatino Linotype" w:hAnsi="Palatino Linotype"/>
          <w:sz w:val="22"/>
          <w:szCs w:val="22"/>
        </w:rPr>
        <w:t>ικά με μία από τις ρήσεις του</w:t>
      </w:r>
      <w:r>
        <w:rPr>
          <w:rFonts w:ascii="Palatino Linotype" w:hAnsi="Palatino Linotype"/>
          <w:sz w:val="22"/>
          <w:szCs w:val="22"/>
          <w:vertAlign w:val="superscript"/>
        </w:rPr>
        <w:t>21</w:t>
      </w:r>
      <w:r>
        <w:rPr>
          <w:rFonts w:ascii="Palatino Linotype" w:hAnsi="Palatino Linotype"/>
          <w:sz w:val="22"/>
          <w:szCs w:val="22"/>
        </w:rPr>
        <w:t>. Ν</w:t>
      </w:r>
      <w:r w:rsidRPr="00804424">
        <w:rPr>
          <w:rFonts w:ascii="Palatino Linotype" w:hAnsi="Palatino Linotype"/>
          <w:sz w:val="22"/>
          <w:szCs w:val="22"/>
        </w:rPr>
        <w:t xml:space="preserve">ωρίς </w:t>
      </w:r>
      <w:r>
        <w:rPr>
          <w:rFonts w:ascii="Palatino Linotype" w:hAnsi="Palatino Linotype"/>
          <w:sz w:val="22"/>
          <w:szCs w:val="22"/>
        </w:rPr>
        <w:t xml:space="preserve">συγκρότησαν </w:t>
      </w:r>
      <w:r w:rsidRPr="00804424">
        <w:rPr>
          <w:rFonts w:ascii="Palatino Linotype" w:hAnsi="Palatino Linotype"/>
          <w:sz w:val="22"/>
          <w:szCs w:val="22"/>
        </w:rPr>
        <w:t>διαφορετικές συλλογές</w:t>
      </w:r>
      <w:r>
        <w:rPr>
          <w:rFonts w:ascii="Palatino Linotype" w:hAnsi="Palatino Linotype"/>
          <w:sz w:val="22"/>
          <w:szCs w:val="22"/>
          <w:vertAlign w:val="superscript"/>
        </w:rPr>
        <w:t>22</w:t>
      </w:r>
      <w:r>
        <w:rPr>
          <w:rFonts w:ascii="Palatino Linotype" w:hAnsi="Palatino Linotype"/>
          <w:sz w:val="22"/>
          <w:szCs w:val="22"/>
        </w:rPr>
        <w:t xml:space="preserve">. Διασώζεται </w:t>
      </w:r>
      <w:r w:rsidRPr="0068170F">
        <w:rPr>
          <w:rFonts w:ascii="Palatino Linotype" w:hAnsi="Palatino Linotype"/>
          <w:sz w:val="22"/>
          <w:szCs w:val="22"/>
        </w:rPr>
        <w:t>μάλιστα πλήθος</w:t>
      </w:r>
      <w:r>
        <w:rPr>
          <w:rFonts w:ascii="Palatino Linotype" w:hAnsi="Palatino Linotype"/>
          <w:sz w:val="22"/>
          <w:szCs w:val="22"/>
        </w:rPr>
        <w:t xml:space="preserve"> τέτοιων αφηγήσεων</w:t>
      </w:r>
      <w:r>
        <w:rPr>
          <w:rFonts w:ascii="Palatino Linotype" w:hAnsi="Palatino Linotype"/>
          <w:sz w:val="22"/>
          <w:szCs w:val="22"/>
          <w:vertAlign w:val="superscript"/>
        </w:rPr>
        <w:t>23</w:t>
      </w:r>
      <w:r>
        <w:rPr>
          <w:rFonts w:ascii="Palatino Linotype" w:hAnsi="Palatino Linotype"/>
          <w:sz w:val="22"/>
          <w:szCs w:val="22"/>
        </w:rPr>
        <w:t xml:space="preserve"> και α</w:t>
      </w:r>
      <w:r w:rsidRPr="00804424">
        <w:rPr>
          <w:rFonts w:ascii="Palatino Linotype" w:hAnsi="Palatino Linotype"/>
          <w:sz w:val="22"/>
          <w:szCs w:val="22"/>
        </w:rPr>
        <w:t xml:space="preserve">ναπτύχθηκε </w:t>
      </w:r>
      <w:r>
        <w:rPr>
          <w:rFonts w:ascii="Palatino Linotype" w:hAnsi="Palatino Linotype"/>
          <w:sz w:val="22"/>
          <w:szCs w:val="22"/>
        </w:rPr>
        <w:t>μία ιδιόμορφη</w:t>
      </w:r>
      <w:r w:rsidRPr="00804424">
        <w:rPr>
          <w:rFonts w:ascii="Palatino Linotype" w:hAnsi="Palatino Linotype"/>
          <w:sz w:val="22"/>
          <w:szCs w:val="22"/>
        </w:rPr>
        <w:t xml:space="preserve"> κριτική έρευνα των χαντίθ. Αν και πρέπει </w:t>
      </w:r>
      <w:r>
        <w:rPr>
          <w:rFonts w:ascii="Palatino Linotype" w:hAnsi="Palatino Linotype"/>
          <w:sz w:val="22"/>
          <w:szCs w:val="22"/>
        </w:rPr>
        <w:t>κάποιος</w:t>
      </w:r>
      <w:r w:rsidRPr="00804424">
        <w:rPr>
          <w:rFonts w:ascii="Palatino Linotype" w:hAnsi="Palatino Linotype"/>
          <w:sz w:val="22"/>
          <w:szCs w:val="22"/>
        </w:rPr>
        <w:t xml:space="preserve"> να τις προσεγγίσει με</w:t>
      </w:r>
      <w:r>
        <w:rPr>
          <w:rFonts w:ascii="Palatino Linotype" w:hAnsi="Palatino Linotype"/>
          <w:sz w:val="22"/>
          <w:szCs w:val="22"/>
        </w:rPr>
        <w:t xml:space="preserve"> μεγάλη επιφύλαξη και κριτική, δεν μπορεί παντελώς </w:t>
      </w:r>
      <w:r w:rsidRPr="00804424">
        <w:rPr>
          <w:rFonts w:ascii="Palatino Linotype" w:hAnsi="Palatino Linotype"/>
          <w:sz w:val="22"/>
          <w:szCs w:val="22"/>
        </w:rPr>
        <w:t>τις αρνηθεί</w:t>
      </w:r>
      <w:r>
        <w:rPr>
          <w:rFonts w:ascii="Palatino Linotype" w:hAnsi="Palatino Linotype"/>
          <w:sz w:val="22"/>
          <w:szCs w:val="22"/>
          <w:vertAlign w:val="superscript"/>
        </w:rPr>
        <w:t>24</w:t>
      </w:r>
      <w:r w:rsidRPr="00804424">
        <w:rPr>
          <w:rFonts w:ascii="Palatino Linotype" w:hAnsi="Palatino Linotype"/>
          <w:sz w:val="22"/>
          <w:szCs w:val="22"/>
        </w:rPr>
        <w:t xml:space="preserve">. </w:t>
      </w:r>
    </w:p>
    <w:p w:rsidR="002529ED" w:rsidRPr="00804424"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sidRPr="00804424">
        <w:rPr>
          <w:rFonts w:ascii="Palatino Linotype" w:hAnsi="Palatino Linotype"/>
          <w:sz w:val="22"/>
          <w:szCs w:val="22"/>
        </w:rPr>
        <w:t xml:space="preserve">Ας αρχίσουμε με τη χρονολογία. </w:t>
      </w:r>
      <w:r>
        <w:rPr>
          <w:rFonts w:ascii="Palatino Linotype" w:hAnsi="Palatino Linotype"/>
          <w:sz w:val="22"/>
          <w:szCs w:val="22"/>
        </w:rPr>
        <w:t xml:space="preserve">Στο σημείο αυτό είμαστε ενημερωμένοι </w:t>
      </w:r>
      <w:r w:rsidRPr="00804424">
        <w:rPr>
          <w:rFonts w:ascii="Palatino Linotype" w:hAnsi="Palatino Linotype"/>
          <w:sz w:val="22"/>
          <w:szCs w:val="22"/>
        </w:rPr>
        <w:t>σχετικά με το</w:t>
      </w:r>
      <w:r>
        <w:rPr>
          <w:rFonts w:ascii="Palatino Linotype" w:hAnsi="Palatino Linotype"/>
          <w:sz w:val="22"/>
          <w:szCs w:val="22"/>
        </w:rPr>
        <w:t xml:space="preserve"> Μωάμεθ καλύτερα από τον Ιησού αν και</w:t>
      </w:r>
      <w:r w:rsidRPr="00804424">
        <w:rPr>
          <w:rFonts w:ascii="Palatino Linotype" w:hAnsi="Palatino Linotype"/>
          <w:sz w:val="22"/>
          <w:szCs w:val="22"/>
        </w:rPr>
        <w:t xml:space="preserve"> δε γνωρίζουμε την ακριβή χρονολογία γέννησης</w:t>
      </w:r>
      <w:r>
        <w:rPr>
          <w:rFonts w:ascii="Palatino Linotype" w:hAnsi="Palatino Linotype"/>
          <w:sz w:val="22"/>
          <w:szCs w:val="22"/>
        </w:rPr>
        <w:t xml:space="preserve"> και των δύο</w:t>
      </w:r>
      <w:r w:rsidRPr="00804424">
        <w:rPr>
          <w:rFonts w:ascii="Palatino Linotype" w:hAnsi="Palatino Linotype"/>
          <w:sz w:val="22"/>
          <w:szCs w:val="22"/>
        </w:rPr>
        <w:t xml:space="preserve">. </w:t>
      </w:r>
      <w:r>
        <w:rPr>
          <w:rFonts w:ascii="Palatino Linotype" w:hAnsi="Palatino Linotype"/>
          <w:sz w:val="22"/>
          <w:szCs w:val="22"/>
        </w:rPr>
        <w:t>Εάν στηριχθούμε στα</w:t>
      </w:r>
      <w:r w:rsidRPr="00804424">
        <w:rPr>
          <w:rFonts w:ascii="Palatino Linotype" w:hAnsi="Palatino Linotype"/>
          <w:sz w:val="22"/>
          <w:szCs w:val="22"/>
        </w:rPr>
        <w:t xml:space="preserve"> Μτ. 2, 1 </w:t>
      </w:r>
      <w:r>
        <w:rPr>
          <w:rFonts w:ascii="Palatino Linotype" w:hAnsi="Palatino Linotype"/>
          <w:sz w:val="22"/>
          <w:szCs w:val="22"/>
        </w:rPr>
        <w:t xml:space="preserve">και </w:t>
      </w:r>
      <w:r w:rsidRPr="00804424">
        <w:rPr>
          <w:rFonts w:ascii="Palatino Linotype" w:hAnsi="Palatino Linotype"/>
          <w:sz w:val="22"/>
          <w:szCs w:val="22"/>
        </w:rPr>
        <w:t xml:space="preserve">Λκ. 1, 5, ο Ιησούς γεννήθηκε κατά τη βασιλεία του Ηρώδη του Μέγα. Αυτός όμως πέθανε </w:t>
      </w:r>
      <w:r>
        <w:rPr>
          <w:rFonts w:ascii="Palatino Linotype" w:hAnsi="Palatino Linotype"/>
          <w:sz w:val="22"/>
          <w:szCs w:val="22"/>
        </w:rPr>
        <w:t xml:space="preserve">το </w:t>
      </w:r>
      <w:r w:rsidRPr="00804424">
        <w:rPr>
          <w:rFonts w:ascii="Palatino Linotype" w:hAnsi="Palatino Linotype"/>
          <w:sz w:val="22"/>
          <w:szCs w:val="22"/>
        </w:rPr>
        <w:t xml:space="preserve">4 π.Χ. </w:t>
      </w:r>
      <w:r w:rsidRPr="00804424">
        <w:rPr>
          <w:rFonts w:ascii="Palatino Linotype" w:hAnsi="Palatino Linotype"/>
          <w:caps/>
          <w:sz w:val="22"/>
          <w:szCs w:val="22"/>
        </w:rPr>
        <w:t>σ</w:t>
      </w:r>
      <w:r w:rsidRPr="00804424">
        <w:rPr>
          <w:rFonts w:ascii="Palatino Linotype" w:hAnsi="Palatino Linotype"/>
          <w:sz w:val="22"/>
          <w:szCs w:val="22"/>
        </w:rPr>
        <w:t xml:space="preserve">υνεπώς ο Ιησούς κατά την αλλαγή της </w:t>
      </w:r>
      <w:r>
        <w:rPr>
          <w:rFonts w:ascii="Palatino Linotype" w:hAnsi="Palatino Linotype"/>
          <w:sz w:val="22"/>
          <w:szCs w:val="22"/>
        </w:rPr>
        <w:t xml:space="preserve">σελίδας της </w:t>
      </w:r>
      <w:r w:rsidRPr="00804424">
        <w:rPr>
          <w:rFonts w:ascii="Palatino Linotype" w:hAnsi="Palatino Linotype"/>
          <w:sz w:val="22"/>
          <w:szCs w:val="22"/>
        </w:rPr>
        <w:t>Ιστορίας ήταν ήδη τεσσάρων ετών. Ο Διο</w:t>
      </w:r>
      <w:r>
        <w:rPr>
          <w:rFonts w:ascii="Palatino Linotype" w:hAnsi="Palatino Linotype"/>
          <w:sz w:val="22"/>
          <w:szCs w:val="22"/>
        </w:rPr>
        <w:t>νύσιος ο ταπεινός, ο οποίος καθόρ</w:t>
      </w:r>
      <w:r w:rsidRPr="00804424">
        <w:rPr>
          <w:rFonts w:ascii="Palatino Linotype" w:hAnsi="Palatino Linotype"/>
          <w:sz w:val="22"/>
          <w:szCs w:val="22"/>
        </w:rPr>
        <w:t xml:space="preserve">ισε το </w:t>
      </w:r>
      <w:r>
        <w:rPr>
          <w:rFonts w:ascii="Palatino Linotype" w:hAnsi="Palatino Linotype"/>
          <w:sz w:val="22"/>
          <w:szCs w:val="22"/>
        </w:rPr>
        <w:t>χριστιανικό ημερολόγιο, είτε υπε</w:t>
      </w:r>
      <w:r w:rsidRPr="00804424">
        <w:rPr>
          <w:rFonts w:ascii="Palatino Linotype" w:hAnsi="Palatino Linotype"/>
          <w:sz w:val="22"/>
          <w:szCs w:val="22"/>
        </w:rPr>
        <w:t xml:space="preserve">λόγισε λάθος, είτε έλαβε υπόψιν του μία συγκεκριμένη σύνοδο αστέρων. Το ακριβές έτος γέννησης </w:t>
      </w:r>
      <w:r>
        <w:rPr>
          <w:rFonts w:ascii="Palatino Linotype" w:hAnsi="Palatino Linotype"/>
          <w:sz w:val="22"/>
          <w:szCs w:val="22"/>
        </w:rPr>
        <w:t xml:space="preserve">του Ιησού Χριστού </w:t>
      </w:r>
      <w:r w:rsidRPr="00804424">
        <w:rPr>
          <w:rFonts w:ascii="Palatino Linotype" w:hAnsi="Palatino Linotype"/>
          <w:sz w:val="22"/>
          <w:szCs w:val="22"/>
        </w:rPr>
        <w:t xml:space="preserve">δεν το γνωρίζουμε, όπως και το έτος </w:t>
      </w:r>
      <w:r>
        <w:rPr>
          <w:rFonts w:ascii="Palatino Linotype" w:hAnsi="Palatino Linotype"/>
          <w:sz w:val="22"/>
          <w:szCs w:val="22"/>
        </w:rPr>
        <w:t xml:space="preserve">του σταυρικού του </w:t>
      </w:r>
      <w:r w:rsidRPr="00804424">
        <w:rPr>
          <w:rFonts w:ascii="Palatino Linotype" w:hAnsi="Palatino Linotype"/>
          <w:sz w:val="22"/>
          <w:szCs w:val="22"/>
        </w:rPr>
        <w:t xml:space="preserve">θανάτου, το οποίο </w:t>
      </w:r>
      <w:r>
        <w:rPr>
          <w:rFonts w:ascii="Palatino Linotype" w:hAnsi="Palatino Linotype"/>
          <w:sz w:val="22"/>
          <w:szCs w:val="22"/>
        </w:rPr>
        <w:t xml:space="preserve">μάλλον </w:t>
      </w:r>
      <w:r w:rsidRPr="00804424">
        <w:rPr>
          <w:rFonts w:ascii="Palatino Linotype" w:hAnsi="Palatino Linotype"/>
          <w:sz w:val="22"/>
          <w:szCs w:val="22"/>
        </w:rPr>
        <w:t>ταυτίζεται με το 30</w:t>
      </w:r>
      <w:r>
        <w:rPr>
          <w:rFonts w:ascii="Palatino Linotype" w:hAnsi="Palatino Linotype"/>
          <w:sz w:val="22"/>
          <w:szCs w:val="22"/>
        </w:rPr>
        <w:t xml:space="preserve"> μ.Χ.</w:t>
      </w:r>
      <w:r w:rsidRPr="00804424">
        <w:rPr>
          <w:rFonts w:ascii="Palatino Linotype" w:hAnsi="Palatino Linotype"/>
          <w:sz w:val="22"/>
          <w:szCs w:val="22"/>
        </w:rPr>
        <w:t xml:space="preserve"> </w:t>
      </w:r>
      <w:r w:rsidRPr="000B0FCB">
        <w:rPr>
          <w:rFonts w:ascii="Palatino Linotype" w:hAnsi="Palatino Linotype"/>
          <w:caps/>
          <w:sz w:val="22"/>
          <w:szCs w:val="22"/>
        </w:rPr>
        <w:t>η</w:t>
      </w:r>
      <w:r w:rsidRPr="00804424">
        <w:rPr>
          <w:rFonts w:ascii="Palatino Linotype" w:hAnsi="Palatino Linotype"/>
          <w:sz w:val="22"/>
          <w:szCs w:val="22"/>
        </w:rPr>
        <w:t xml:space="preserve"> μοναδική ακριβή</w:t>
      </w:r>
      <w:r>
        <w:rPr>
          <w:rFonts w:ascii="Palatino Linotype" w:hAnsi="Palatino Linotype"/>
          <w:sz w:val="22"/>
          <w:szCs w:val="22"/>
        </w:rPr>
        <w:t>ς</w:t>
      </w:r>
      <w:r w:rsidRPr="00804424">
        <w:rPr>
          <w:rFonts w:ascii="Palatino Linotype" w:hAnsi="Palatino Linotype"/>
          <w:sz w:val="22"/>
          <w:szCs w:val="22"/>
        </w:rPr>
        <w:t xml:space="preserve"> χρονολογική βάση είναι το Λκ. 3, 1: ο Ιωάννης ο Βαπτιστής –</w:t>
      </w:r>
      <w:r>
        <w:rPr>
          <w:rFonts w:ascii="Palatino Linotype" w:hAnsi="Palatino Linotype"/>
          <w:sz w:val="22"/>
          <w:szCs w:val="22"/>
        </w:rPr>
        <w:t>άρα πλησίον χρονικά</w:t>
      </w:r>
      <w:r w:rsidRPr="00804424">
        <w:rPr>
          <w:rFonts w:ascii="Palatino Linotype" w:hAnsi="Palatino Linotype"/>
          <w:sz w:val="22"/>
          <w:szCs w:val="22"/>
        </w:rPr>
        <w:t xml:space="preserve"> και ο Ιησούς- </w:t>
      </w:r>
      <w:r>
        <w:rPr>
          <w:rFonts w:ascii="Palatino Linotype" w:hAnsi="Palatino Linotype"/>
          <w:sz w:val="22"/>
          <w:szCs w:val="22"/>
        </w:rPr>
        <w:t>εισήλθε</w:t>
      </w:r>
      <w:r w:rsidRPr="00804424">
        <w:rPr>
          <w:rFonts w:ascii="Palatino Linotype" w:hAnsi="Palatino Linotype"/>
          <w:sz w:val="22"/>
          <w:szCs w:val="22"/>
        </w:rPr>
        <w:t xml:space="preserve"> στη δημόσια δράση </w:t>
      </w:r>
      <w:r>
        <w:rPr>
          <w:rFonts w:ascii="Palatino Linotype" w:hAnsi="Palatino Linotype"/>
          <w:sz w:val="22"/>
          <w:szCs w:val="22"/>
        </w:rPr>
        <w:t>το δέκατο πέμπτο έτος</w:t>
      </w:r>
      <w:r w:rsidRPr="00804424">
        <w:rPr>
          <w:rFonts w:ascii="Palatino Linotype" w:hAnsi="Palatino Linotype"/>
          <w:sz w:val="22"/>
          <w:szCs w:val="22"/>
        </w:rPr>
        <w:t xml:space="preserve"> της βασιλείας του Τιβερίου</w:t>
      </w:r>
      <w:r>
        <w:rPr>
          <w:rFonts w:ascii="Palatino Linotype" w:hAnsi="Palatino Linotype"/>
          <w:sz w:val="22"/>
          <w:szCs w:val="22"/>
        </w:rPr>
        <w:t xml:space="preserve"> (14-37 μ.Χ.)</w:t>
      </w:r>
      <w:r w:rsidRPr="00804424">
        <w:rPr>
          <w:rFonts w:ascii="Palatino Linotype" w:hAnsi="Palatino Linotype"/>
          <w:sz w:val="22"/>
          <w:szCs w:val="22"/>
        </w:rPr>
        <w:t xml:space="preserve">. Σύμφωνα με τη συριακή μέτρηση, την οποία πρέπει και να προτιμήσουμε, </w:t>
      </w:r>
      <w:r>
        <w:rPr>
          <w:rFonts w:ascii="Palatino Linotype" w:hAnsi="Palatino Linotype"/>
          <w:sz w:val="22"/>
          <w:szCs w:val="22"/>
        </w:rPr>
        <w:t xml:space="preserve">αυτό το έτος καλύπτει την περίοδο από </w:t>
      </w:r>
      <w:r w:rsidRPr="00804424">
        <w:rPr>
          <w:rFonts w:ascii="Palatino Linotype" w:hAnsi="Palatino Linotype"/>
          <w:sz w:val="22"/>
          <w:szCs w:val="22"/>
        </w:rPr>
        <w:t>1</w:t>
      </w:r>
      <w:r w:rsidRPr="00B6424C">
        <w:rPr>
          <w:rFonts w:ascii="Palatino Linotype" w:hAnsi="Palatino Linotype"/>
          <w:sz w:val="22"/>
          <w:szCs w:val="22"/>
          <w:vertAlign w:val="superscript"/>
        </w:rPr>
        <w:t>η</w:t>
      </w:r>
      <w:r>
        <w:rPr>
          <w:rFonts w:ascii="Palatino Linotype" w:hAnsi="Palatino Linotype"/>
          <w:sz w:val="22"/>
          <w:szCs w:val="22"/>
        </w:rPr>
        <w:t xml:space="preserve"> </w:t>
      </w:r>
      <w:r w:rsidRPr="00804424">
        <w:rPr>
          <w:rFonts w:ascii="Palatino Linotype" w:hAnsi="Palatino Linotype"/>
          <w:sz w:val="22"/>
          <w:szCs w:val="22"/>
        </w:rPr>
        <w:t>Οκτωβρίου 27 μέχρι 1</w:t>
      </w:r>
      <w:r w:rsidRPr="00B6424C">
        <w:rPr>
          <w:rFonts w:ascii="Palatino Linotype" w:hAnsi="Palatino Linotype"/>
          <w:sz w:val="22"/>
          <w:szCs w:val="22"/>
          <w:vertAlign w:val="superscript"/>
        </w:rPr>
        <w:t>η</w:t>
      </w:r>
      <w:r>
        <w:rPr>
          <w:rFonts w:ascii="Palatino Linotype" w:hAnsi="Palatino Linotype"/>
          <w:sz w:val="22"/>
          <w:szCs w:val="22"/>
        </w:rPr>
        <w:t xml:space="preserve"> </w:t>
      </w:r>
      <w:r w:rsidRPr="00804424">
        <w:rPr>
          <w:rFonts w:ascii="Palatino Linotype" w:hAnsi="Palatino Linotype"/>
          <w:sz w:val="22"/>
          <w:szCs w:val="22"/>
        </w:rPr>
        <w:t xml:space="preserve">Οκτωβρίου 28. </w:t>
      </w:r>
      <w:r w:rsidRPr="00B6424C">
        <w:rPr>
          <w:rFonts w:ascii="Palatino Linotype" w:hAnsi="Palatino Linotype"/>
          <w:caps/>
          <w:sz w:val="22"/>
          <w:szCs w:val="22"/>
        </w:rPr>
        <w:t>υ</w:t>
      </w:r>
      <w:r>
        <w:rPr>
          <w:rFonts w:ascii="Palatino Linotype" w:hAnsi="Palatino Linotype"/>
          <w:sz w:val="22"/>
          <w:szCs w:val="22"/>
        </w:rPr>
        <w:t>πολογίζεται ότι η δράση του Ιησού ήταν διετής</w:t>
      </w:r>
      <w:r>
        <w:rPr>
          <w:rFonts w:ascii="Palatino Linotype" w:hAnsi="Palatino Linotype"/>
          <w:sz w:val="22"/>
          <w:szCs w:val="22"/>
          <w:vertAlign w:val="superscript"/>
        </w:rPr>
        <w:t>25</w:t>
      </w:r>
      <w:r>
        <w:rPr>
          <w:rFonts w:ascii="Palatino Linotype" w:hAnsi="Palatino Linotype"/>
          <w:sz w:val="22"/>
          <w:szCs w:val="22"/>
        </w:rPr>
        <w:t xml:space="preserve"> και η ηλικία του μάλλον έφθασ</w:t>
      </w:r>
      <w:r w:rsidRPr="00804424">
        <w:rPr>
          <w:rFonts w:ascii="Palatino Linotype" w:hAnsi="Palatino Linotype"/>
          <w:sz w:val="22"/>
          <w:szCs w:val="22"/>
        </w:rPr>
        <w:t xml:space="preserve">ε τα </w:t>
      </w:r>
      <w:r>
        <w:rPr>
          <w:rFonts w:ascii="Palatino Linotype" w:hAnsi="Palatino Linotype"/>
          <w:sz w:val="22"/>
          <w:szCs w:val="22"/>
        </w:rPr>
        <w:t>τριάντα πέντε (</w:t>
      </w:r>
      <w:r w:rsidRPr="00804424">
        <w:rPr>
          <w:rFonts w:ascii="Palatino Linotype" w:hAnsi="Palatino Linotype"/>
          <w:sz w:val="22"/>
          <w:szCs w:val="22"/>
        </w:rPr>
        <w:t>35</w:t>
      </w:r>
      <w:r>
        <w:rPr>
          <w:rFonts w:ascii="Palatino Linotype" w:hAnsi="Palatino Linotype"/>
          <w:sz w:val="22"/>
          <w:szCs w:val="22"/>
        </w:rPr>
        <w:t>)</w:t>
      </w:r>
      <w:r w:rsidRPr="00804424">
        <w:rPr>
          <w:rFonts w:ascii="Palatino Linotype" w:hAnsi="Palatino Linotype"/>
          <w:sz w:val="22"/>
          <w:szCs w:val="22"/>
        </w:rPr>
        <w:t>.</w:t>
      </w:r>
    </w:p>
    <w:p w:rsidR="002529ED" w:rsidRPr="00804424"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sidRPr="00804424">
        <w:rPr>
          <w:rFonts w:ascii="Palatino Linotype" w:hAnsi="Palatino Linotype"/>
          <w:sz w:val="22"/>
          <w:szCs w:val="22"/>
        </w:rPr>
        <w:t xml:space="preserve">Ο </w:t>
      </w:r>
      <w:r w:rsidRPr="00804424">
        <w:rPr>
          <w:rFonts w:ascii="Palatino Linotype" w:hAnsi="Palatino Linotype"/>
          <w:caps/>
          <w:sz w:val="22"/>
          <w:szCs w:val="22"/>
        </w:rPr>
        <w:t>μ</w:t>
      </w:r>
      <w:r w:rsidRPr="00804424">
        <w:rPr>
          <w:rFonts w:ascii="Palatino Linotype" w:hAnsi="Palatino Linotype"/>
          <w:sz w:val="22"/>
          <w:szCs w:val="22"/>
        </w:rPr>
        <w:t>ωάμεθ</w:t>
      </w:r>
      <w:r>
        <w:rPr>
          <w:rStyle w:val="a5"/>
          <w:sz w:val="22"/>
          <w:szCs w:val="22"/>
        </w:rPr>
        <w:footnoteReference w:id="12"/>
      </w:r>
      <w:r w:rsidRPr="00804424">
        <w:rPr>
          <w:rFonts w:ascii="Palatino Linotype" w:hAnsi="Palatino Linotype"/>
          <w:sz w:val="22"/>
          <w:szCs w:val="22"/>
        </w:rPr>
        <w:t xml:space="preserve"> σύμφωνα με την ισλαμική παράδοση γεννήθηκε το 552 (ή 547</w:t>
      </w:r>
      <w:r>
        <w:rPr>
          <w:rFonts w:ascii="Palatino Linotype" w:hAnsi="Palatino Linotype"/>
          <w:sz w:val="22"/>
          <w:szCs w:val="22"/>
        </w:rPr>
        <w:t>;</w:t>
      </w:r>
      <w:r w:rsidRPr="00804424">
        <w:rPr>
          <w:rFonts w:ascii="Palatino Linotype" w:hAnsi="Palatino Linotype"/>
          <w:sz w:val="22"/>
          <w:szCs w:val="22"/>
        </w:rPr>
        <w:t>)</w:t>
      </w:r>
      <w:r>
        <w:rPr>
          <w:rFonts w:ascii="Palatino Linotype" w:hAnsi="Palatino Linotype"/>
          <w:sz w:val="22"/>
          <w:szCs w:val="22"/>
        </w:rPr>
        <w:t>, το έτος του ελέφαντα.</w:t>
      </w:r>
      <w:r w:rsidRPr="00804424">
        <w:rPr>
          <w:rFonts w:ascii="Palatino Linotype" w:hAnsi="Palatino Linotype"/>
          <w:sz w:val="22"/>
          <w:szCs w:val="22"/>
        </w:rPr>
        <w:t xml:space="preserve"> </w:t>
      </w:r>
      <w:r w:rsidRPr="00102B58">
        <w:rPr>
          <w:rFonts w:ascii="Palatino Linotype" w:hAnsi="Palatino Linotype"/>
          <w:caps/>
          <w:sz w:val="22"/>
          <w:szCs w:val="22"/>
        </w:rPr>
        <w:t>ο</w:t>
      </w:r>
      <w:r w:rsidRPr="00804424">
        <w:rPr>
          <w:rFonts w:ascii="Palatino Linotype" w:hAnsi="Palatino Linotype"/>
          <w:sz w:val="22"/>
          <w:szCs w:val="22"/>
        </w:rPr>
        <w:t xml:space="preserve">νομάζεται </w:t>
      </w:r>
      <w:r>
        <w:rPr>
          <w:rFonts w:ascii="Palatino Linotype" w:hAnsi="Palatino Linotype"/>
          <w:sz w:val="22"/>
          <w:szCs w:val="22"/>
        </w:rPr>
        <w:t xml:space="preserve">έτσι από </w:t>
      </w:r>
      <w:r w:rsidRPr="00804424">
        <w:rPr>
          <w:rFonts w:ascii="Palatino Linotype" w:hAnsi="Palatino Linotype"/>
          <w:sz w:val="22"/>
          <w:szCs w:val="22"/>
        </w:rPr>
        <w:t xml:space="preserve">την εκστρατεία, </w:t>
      </w:r>
      <w:r>
        <w:rPr>
          <w:rFonts w:ascii="Palatino Linotype" w:hAnsi="Palatino Linotype"/>
          <w:sz w:val="22"/>
          <w:szCs w:val="22"/>
        </w:rPr>
        <w:t xml:space="preserve">που </w:t>
      </w:r>
      <w:r w:rsidRPr="00804424">
        <w:rPr>
          <w:rFonts w:ascii="Palatino Linotype" w:hAnsi="Palatino Linotype"/>
          <w:sz w:val="22"/>
          <w:szCs w:val="22"/>
        </w:rPr>
        <w:t>ανέλαβε εναντίον της Μέκκα</w:t>
      </w:r>
      <w:r>
        <w:rPr>
          <w:rFonts w:ascii="Palatino Linotype" w:hAnsi="Palatino Linotype"/>
          <w:sz w:val="22"/>
          <w:szCs w:val="22"/>
          <w:vertAlign w:val="superscript"/>
        </w:rPr>
        <w:t>26</w:t>
      </w:r>
      <w:r>
        <w:rPr>
          <w:rFonts w:ascii="Palatino Linotype" w:hAnsi="Palatino Linotype"/>
          <w:sz w:val="22"/>
          <w:szCs w:val="22"/>
        </w:rPr>
        <w:t xml:space="preserve"> το 552 (ή το 547;)</w:t>
      </w:r>
      <w:r>
        <w:rPr>
          <w:rFonts w:ascii="Palatino Linotype" w:hAnsi="Palatino Linotype"/>
          <w:sz w:val="22"/>
          <w:szCs w:val="22"/>
          <w:vertAlign w:val="superscript"/>
        </w:rPr>
        <w:t>27</w:t>
      </w:r>
      <w:r>
        <w:rPr>
          <w:rFonts w:ascii="Palatino Linotype" w:hAnsi="Palatino Linotype"/>
          <w:sz w:val="22"/>
          <w:szCs w:val="22"/>
        </w:rPr>
        <w:t xml:space="preserve"> </w:t>
      </w:r>
      <w:r w:rsidRPr="00804424">
        <w:rPr>
          <w:rFonts w:ascii="Palatino Linotype" w:hAnsi="Palatino Linotype"/>
          <w:sz w:val="22"/>
          <w:szCs w:val="22"/>
        </w:rPr>
        <w:t xml:space="preserve">ο χριστιανός </w:t>
      </w:r>
      <w:r>
        <w:rPr>
          <w:rFonts w:ascii="Palatino Linotype" w:hAnsi="Palatino Linotype"/>
          <w:sz w:val="22"/>
          <w:szCs w:val="22"/>
        </w:rPr>
        <w:t xml:space="preserve">αβυσσηνός </w:t>
      </w:r>
      <w:r w:rsidRPr="00804424">
        <w:rPr>
          <w:rFonts w:ascii="Palatino Linotype" w:hAnsi="Palatino Linotype"/>
          <w:sz w:val="22"/>
          <w:szCs w:val="22"/>
        </w:rPr>
        <w:t xml:space="preserve">κυβερνήτης </w:t>
      </w:r>
      <w:r>
        <w:rPr>
          <w:rFonts w:ascii="Palatino Linotype" w:hAnsi="Palatino Linotype"/>
          <w:sz w:val="22"/>
          <w:szCs w:val="22"/>
        </w:rPr>
        <w:t>Άβραμος (</w:t>
      </w:r>
      <w:r>
        <w:rPr>
          <w:rFonts w:ascii="Palatino Linotype" w:hAnsi="Palatino Linotype"/>
          <w:sz w:val="22"/>
          <w:szCs w:val="22"/>
          <w:lang w:val="en-US"/>
        </w:rPr>
        <w:t>Abraha</w:t>
      </w:r>
      <w:r>
        <w:rPr>
          <w:rFonts w:ascii="Palatino Linotype" w:hAnsi="Palatino Linotype"/>
          <w:sz w:val="22"/>
          <w:szCs w:val="22"/>
        </w:rPr>
        <w:t>)</w:t>
      </w:r>
      <w:r w:rsidRPr="000B0FCB">
        <w:rPr>
          <w:rFonts w:ascii="Palatino Linotype" w:hAnsi="Palatino Linotype"/>
          <w:sz w:val="22"/>
          <w:szCs w:val="22"/>
        </w:rPr>
        <w:t xml:space="preserve"> </w:t>
      </w:r>
      <w:r>
        <w:rPr>
          <w:rFonts w:ascii="Palatino Linotype" w:hAnsi="Palatino Linotype"/>
          <w:sz w:val="22"/>
          <w:szCs w:val="22"/>
        </w:rPr>
        <w:t xml:space="preserve">από τη </w:t>
      </w:r>
      <w:r>
        <w:rPr>
          <w:rFonts w:ascii="Palatino Linotype" w:hAnsi="Palatino Linotype"/>
          <w:sz w:val="22"/>
          <w:szCs w:val="22"/>
          <w:lang w:val="en-US"/>
        </w:rPr>
        <w:t>Sanaa</w:t>
      </w:r>
      <w:r>
        <w:rPr>
          <w:rFonts w:ascii="Palatino Linotype" w:hAnsi="Palatino Linotype"/>
          <w:sz w:val="22"/>
          <w:szCs w:val="22"/>
        </w:rPr>
        <w:t xml:space="preserve">, </w:t>
      </w:r>
      <w:r w:rsidRPr="00804424">
        <w:rPr>
          <w:rFonts w:ascii="Palatino Linotype" w:hAnsi="Palatino Linotype"/>
          <w:sz w:val="22"/>
          <w:szCs w:val="22"/>
        </w:rPr>
        <w:t xml:space="preserve">ο οποίος σύμφωνα με μία λίθινη επιγραφή από την κεντρική </w:t>
      </w:r>
      <w:r w:rsidRPr="005F465F">
        <w:rPr>
          <w:rFonts w:ascii="Palatino Linotype" w:hAnsi="Palatino Linotype"/>
          <w:caps/>
          <w:sz w:val="22"/>
          <w:szCs w:val="22"/>
        </w:rPr>
        <w:t>α</w:t>
      </w:r>
      <w:r w:rsidRPr="00804424">
        <w:rPr>
          <w:rFonts w:ascii="Palatino Linotype" w:hAnsi="Palatino Linotype"/>
          <w:sz w:val="22"/>
          <w:szCs w:val="22"/>
        </w:rPr>
        <w:t xml:space="preserve">ραβία ίππευε σε ελέφαντα. </w:t>
      </w:r>
      <w:r>
        <w:rPr>
          <w:rFonts w:ascii="Palatino Linotype" w:hAnsi="Palatino Linotype"/>
          <w:sz w:val="22"/>
          <w:szCs w:val="22"/>
        </w:rPr>
        <w:t xml:space="preserve">Αυτή η χρονολόγηση </w:t>
      </w:r>
      <w:r w:rsidRPr="00804424">
        <w:rPr>
          <w:rFonts w:ascii="Palatino Linotype" w:hAnsi="Palatino Linotype"/>
          <w:sz w:val="22"/>
          <w:szCs w:val="22"/>
        </w:rPr>
        <w:t>είναι</w:t>
      </w:r>
      <w:r>
        <w:rPr>
          <w:rFonts w:ascii="Palatino Linotype" w:hAnsi="Palatino Linotype"/>
          <w:sz w:val="22"/>
          <w:szCs w:val="22"/>
        </w:rPr>
        <w:t>,</w:t>
      </w:r>
      <w:r w:rsidRPr="00804424">
        <w:rPr>
          <w:rFonts w:ascii="Palatino Linotype" w:hAnsi="Palatino Linotype"/>
          <w:sz w:val="22"/>
          <w:szCs w:val="22"/>
        </w:rPr>
        <w:t xml:space="preserve"> όμως</w:t>
      </w:r>
      <w:r>
        <w:rPr>
          <w:rFonts w:ascii="Palatino Linotype" w:hAnsi="Palatino Linotype"/>
          <w:sz w:val="22"/>
          <w:szCs w:val="22"/>
        </w:rPr>
        <w:t>,</w:t>
      </w:r>
      <w:r w:rsidRPr="00804424">
        <w:rPr>
          <w:rFonts w:ascii="Palatino Linotype" w:hAnsi="Palatino Linotype"/>
          <w:sz w:val="22"/>
          <w:szCs w:val="22"/>
        </w:rPr>
        <w:t xml:space="preserve"> </w:t>
      </w:r>
      <w:r>
        <w:rPr>
          <w:rFonts w:ascii="Palatino Linotype" w:hAnsi="Palatino Linotype"/>
          <w:sz w:val="22"/>
          <w:szCs w:val="22"/>
        </w:rPr>
        <w:t xml:space="preserve">μάλλον </w:t>
      </w:r>
      <w:r w:rsidRPr="00804424">
        <w:rPr>
          <w:rFonts w:ascii="Palatino Linotype" w:hAnsi="Palatino Linotype"/>
          <w:sz w:val="22"/>
          <w:szCs w:val="22"/>
        </w:rPr>
        <w:lastRenderedPageBreak/>
        <w:t xml:space="preserve">πρώιμη. </w:t>
      </w:r>
      <w:r>
        <w:rPr>
          <w:rFonts w:ascii="Palatino Linotype" w:hAnsi="Palatino Linotype"/>
          <w:sz w:val="22"/>
          <w:szCs w:val="22"/>
        </w:rPr>
        <w:t xml:space="preserve">Ακριβέστερη είναι </w:t>
      </w:r>
      <w:r w:rsidRPr="00804424">
        <w:rPr>
          <w:rFonts w:ascii="Palatino Linotype" w:hAnsi="Palatino Linotype"/>
          <w:sz w:val="22"/>
          <w:szCs w:val="22"/>
        </w:rPr>
        <w:t>η παράδοση του</w:t>
      </w:r>
      <w:r w:rsidRPr="000B0FCB">
        <w:rPr>
          <w:rFonts w:ascii="Palatino Linotype" w:hAnsi="Palatino Linotype"/>
          <w:sz w:val="22"/>
          <w:szCs w:val="22"/>
        </w:rPr>
        <w:t xml:space="preserve"> </w:t>
      </w:r>
      <w:r>
        <w:rPr>
          <w:rFonts w:ascii="Palatino Linotype" w:hAnsi="Palatino Linotype"/>
          <w:sz w:val="22"/>
          <w:szCs w:val="22"/>
          <w:lang w:val="en-US"/>
        </w:rPr>
        <w:t>Ibn</w:t>
      </w:r>
      <w:r w:rsidRPr="000B0FCB">
        <w:rPr>
          <w:rFonts w:ascii="Palatino Linotype" w:hAnsi="Palatino Linotype"/>
          <w:sz w:val="22"/>
          <w:szCs w:val="22"/>
        </w:rPr>
        <w:t xml:space="preserve"> </w:t>
      </w:r>
      <w:r>
        <w:rPr>
          <w:rFonts w:ascii="Palatino Linotype" w:hAnsi="Palatino Linotype"/>
          <w:sz w:val="22"/>
          <w:szCs w:val="22"/>
          <w:lang w:val="en-US"/>
        </w:rPr>
        <w:t>al</w:t>
      </w:r>
      <w:r w:rsidRPr="000B0FCB">
        <w:rPr>
          <w:rFonts w:ascii="Palatino Linotype" w:hAnsi="Palatino Linotype"/>
          <w:sz w:val="22"/>
          <w:szCs w:val="22"/>
        </w:rPr>
        <w:t>-</w:t>
      </w:r>
      <w:r>
        <w:rPr>
          <w:rFonts w:ascii="Palatino Linotype" w:hAnsi="Palatino Linotype"/>
          <w:sz w:val="22"/>
          <w:szCs w:val="22"/>
          <w:lang w:val="en-US"/>
        </w:rPr>
        <w:t>Kalbi</w:t>
      </w:r>
      <w:r>
        <w:rPr>
          <w:rFonts w:ascii="Palatino Linotype" w:hAnsi="Palatino Linotype"/>
          <w:sz w:val="22"/>
          <w:szCs w:val="22"/>
        </w:rPr>
        <w:t xml:space="preserve"> </w:t>
      </w:r>
      <w:r w:rsidRPr="00804424">
        <w:rPr>
          <w:rFonts w:ascii="Palatino Linotype" w:hAnsi="Palatino Linotype"/>
          <w:sz w:val="22"/>
          <w:szCs w:val="22"/>
        </w:rPr>
        <w:t xml:space="preserve">(+819) </w:t>
      </w:r>
      <w:r>
        <w:rPr>
          <w:rFonts w:ascii="Palatino Linotype" w:hAnsi="Palatino Linotype"/>
          <w:sz w:val="22"/>
          <w:szCs w:val="22"/>
        </w:rPr>
        <w:t xml:space="preserve">σχετικά με το </w:t>
      </w:r>
      <w:r w:rsidRPr="00804424">
        <w:rPr>
          <w:rFonts w:ascii="Palatino Linotype" w:hAnsi="Palatino Linotype"/>
          <w:sz w:val="22"/>
          <w:szCs w:val="22"/>
        </w:rPr>
        <w:t>23</w:t>
      </w:r>
      <w:r w:rsidRPr="00804424">
        <w:rPr>
          <w:rFonts w:ascii="Palatino Linotype" w:hAnsi="Palatino Linotype"/>
          <w:sz w:val="22"/>
          <w:szCs w:val="22"/>
          <w:vertAlign w:val="superscript"/>
        </w:rPr>
        <w:t>ο</w:t>
      </w:r>
      <w:r w:rsidRPr="00804424">
        <w:rPr>
          <w:rFonts w:ascii="Palatino Linotype" w:hAnsi="Palatino Linotype"/>
          <w:sz w:val="22"/>
          <w:szCs w:val="22"/>
        </w:rPr>
        <w:t xml:space="preserve"> έτος μετά </w:t>
      </w:r>
      <w:r>
        <w:rPr>
          <w:rFonts w:ascii="Palatino Linotype" w:hAnsi="Palatino Linotype"/>
          <w:sz w:val="22"/>
          <w:szCs w:val="22"/>
        </w:rPr>
        <w:t>τη προμνημονευθείσα χρονολογία</w:t>
      </w:r>
      <w:r w:rsidRPr="00804424">
        <w:rPr>
          <w:rFonts w:ascii="Palatino Linotype" w:hAnsi="Palatino Linotype"/>
          <w:sz w:val="22"/>
          <w:szCs w:val="22"/>
        </w:rPr>
        <w:t xml:space="preserve">. Μέσω </w:t>
      </w:r>
      <w:r>
        <w:rPr>
          <w:rFonts w:ascii="Palatino Linotype" w:hAnsi="Palatino Linotype"/>
          <w:sz w:val="22"/>
          <w:szCs w:val="22"/>
        </w:rPr>
        <w:t xml:space="preserve">ποικίλων </w:t>
      </w:r>
      <w:r w:rsidRPr="00804424">
        <w:rPr>
          <w:rFonts w:ascii="Palatino Linotype" w:hAnsi="Palatino Linotype"/>
          <w:sz w:val="22"/>
          <w:szCs w:val="22"/>
        </w:rPr>
        <w:t>συνδυασμών</w:t>
      </w:r>
      <w:r>
        <w:rPr>
          <w:rFonts w:ascii="Palatino Linotype" w:hAnsi="Palatino Linotype"/>
          <w:sz w:val="22"/>
          <w:szCs w:val="22"/>
        </w:rPr>
        <w:t xml:space="preserve">, </w:t>
      </w:r>
      <w:r w:rsidRPr="00804424">
        <w:rPr>
          <w:rFonts w:ascii="Palatino Linotype" w:hAnsi="Palatino Linotype"/>
          <w:sz w:val="22"/>
          <w:szCs w:val="22"/>
        </w:rPr>
        <w:t xml:space="preserve">ως </w:t>
      </w:r>
      <w:r>
        <w:rPr>
          <w:rFonts w:ascii="Palatino Linotype" w:hAnsi="Palatino Linotype"/>
          <w:sz w:val="22"/>
          <w:szCs w:val="22"/>
        </w:rPr>
        <w:t xml:space="preserve">ημερομηνία </w:t>
      </w:r>
      <w:r w:rsidRPr="00804424">
        <w:rPr>
          <w:rFonts w:ascii="Palatino Linotype" w:hAnsi="Palatino Linotype"/>
          <w:sz w:val="22"/>
          <w:szCs w:val="22"/>
        </w:rPr>
        <w:t>γέννησης του Μωάμεθ</w:t>
      </w:r>
      <w:r w:rsidRPr="0082369F">
        <w:rPr>
          <w:rFonts w:ascii="Palatino Linotype" w:hAnsi="Palatino Linotype"/>
          <w:sz w:val="22"/>
          <w:szCs w:val="22"/>
        </w:rPr>
        <w:t xml:space="preserve"> (</w:t>
      </w:r>
      <w:r>
        <w:rPr>
          <w:rFonts w:ascii="Palatino Linotype" w:hAnsi="Palatino Linotype"/>
          <w:sz w:val="22"/>
          <w:szCs w:val="22"/>
          <w:lang w:val="de-DE"/>
        </w:rPr>
        <w:t>Muhammed</w:t>
      </w:r>
      <w:r w:rsidRPr="0082369F">
        <w:rPr>
          <w:rFonts w:ascii="Palatino Linotype" w:hAnsi="Palatino Linotype"/>
          <w:sz w:val="22"/>
          <w:szCs w:val="22"/>
        </w:rPr>
        <w:t xml:space="preserve"> = </w:t>
      </w:r>
      <w:r>
        <w:rPr>
          <w:rFonts w:ascii="Palatino Linotype" w:hAnsi="Palatino Linotype"/>
          <w:sz w:val="22"/>
          <w:szCs w:val="22"/>
        </w:rPr>
        <w:t>ένδοξος</w:t>
      </w:r>
      <w:r w:rsidRPr="0082369F">
        <w:rPr>
          <w:rFonts w:ascii="Palatino Linotype" w:hAnsi="Palatino Linotype"/>
          <w:sz w:val="22"/>
          <w:szCs w:val="22"/>
        </w:rPr>
        <w:t>)</w:t>
      </w:r>
      <w:r>
        <w:rPr>
          <w:rStyle w:val="a5"/>
          <w:sz w:val="22"/>
          <w:szCs w:val="22"/>
        </w:rPr>
        <w:footnoteReference w:id="13"/>
      </w:r>
      <w:r>
        <w:rPr>
          <w:rFonts w:ascii="Palatino Linotype" w:hAnsi="Palatino Linotype"/>
          <w:sz w:val="22"/>
          <w:szCs w:val="22"/>
        </w:rPr>
        <w:t xml:space="preserve"> προσδιορίζεται </w:t>
      </w:r>
      <w:r w:rsidRPr="00804424">
        <w:rPr>
          <w:rFonts w:ascii="Palatino Linotype" w:hAnsi="Palatino Linotype"/>
          <w:sz w:val="22"/>
          <w:szCs w:val="22"/>
        </w:rPr>
        <w:t>το έτος 570</w:t>
      </w:r>
      <w:r>
        <w:rPr>
          <w:rFonts w:ascii="Palatino Linotype" w:hAnsi="Palatino Linotype"/>
          <w:sz w:val="22"/>
          <w:szCs w:val="22"/>
          <w:vertAlign w:val="superscript"/>
        </w:rPr>
        <w:t>28</w:t>
      </w:r>
      <w:r w:rsidRPr="00804424">
        <w:rPr>
          <w:rFonts w:ascii="Palatino Linotype" w:hAnsi="Palatino Linotype"/>
          <w:sz w:val="22"/>
          <w:szCs w:val="22"/>
        </w:rPr>
        <w:t xml:space="preserve">. </w:t>
      </w:r>
      <w:r>
        <w:rPr>
          <w:rFonts w:ascii="Palatino Linotype" w:hAnsi="Palatino Linotype"/>
          <w:sz w:val="22"/>
          <w:szCs w:val="22"/>
        </w:rPr>
        <w:t xml:space="preserve">Απεβίωσε </w:t>
      </w:r>
      <w:r w:rsidRPr="00804424">
        <w:rPr>
          <w:rFonts w:ascii="Palatino Linotype" w:hAnsi="Palatino Linotype"/>
          <w:sz w:val="22"/>
          <w:szCs w:val="22"/>
        </w:rPr>
        <w:t xml:space="preserve">ακριβώς στις 8 Ιουνίου το 632, όταν ήταν </w:t>
      </w:r>
      <w:r>
        <w:rPr>
          <w:rFonts w:ascii="Palatino Linotype" w:hAnsi="Palatino Linotype"/>
          <w:sz w:val="22"/>
          <w:szCs w:val="22"/>
        </w:rPr>
        <w:t>λίγο πάνω από εξήντα</w:t>
      </w:r>
      <w:r w:rsidRPr="00804424">
        <w:rPr>
          <w:rFonts w:ascii="Palatino Linotype" w:hAnsi="Palatino Linotype"/>
          <w:sz w:val="22"/>
          <w:szCs w:val="22"/>
        </w:rPr>
        <w:t xml:space="preserve"> ετών. Σχετικά με τα δέκα τελευταία έτη του Μωάμεθ </w:t>
      </w:r>
      <w:r w:rsidRPr="0068170F">
        <w:rPr>
          <w:rFonts w:ascii="Palatino Linotype" w:hAnsi="Palatino Linotype"/>
          <w:sz w:val="22"/>
          <w:szCs w:val="22"/>
        </w:rPr>
        <w:t>από χρονολογικής επόψεως</w:t>
      </w:r>
      <w:r w:rsidRPr="00804424">
        <w:rPr>
          <w:rFonts w:ascii="Palatino Linotype" w:hAnsi="Palatino Linotype"/>
          <w:sz w:val="22"/>
          <w:szCs w:val="22"/>
        </w:rPr>
        <w:t xml:space="preserve"> είμαστε καλά πληροφορημένοι από τον</w:t>
      </w:r>
      <w:r w:rsidRPr="000B0FCB">
        <w:rPr>
          <w:rFonts w:ascii="Palatino Linotype" w:hAnsi="Palatino Linotype"/>
          <w:sz w:val="22"/>
          <w:szCs w:val="22"/>
        </w:rPr>
        <w:t xml:space="preserve"> </w:t>
      </w:r>
      <w:r>
        <w:rPr>
          <w:rFonts w:ascii="Palatino Linotype" w:hAnsi="Palatino Linotype"/>
          <w:sz w:val="22"/>
          <w:szCs w:val="22"/>
          <w:lang w:val="en-US"/>
        </w:rPr>
        <w:t>at</w:t>
      </w:r>
      <w:r w:rsidRPr="000B0FCB">
        <w:rPr>
          <w:rFonts w:ascii="Palatino Linotype" w:hAnsi="Palatino Linotype"/>
          <w:sz w:val="22"/>
          <w:szCs w:val="22"/>
        </w:rPr>
        <w:t xml:space="preserve"> </w:t>
      </w:r>
      <w:r>
        <w:rPr>
          <w:rFonts w:ascii="Palatino Linotype" w:hAnsi="Palatino Linotype"/>
          <w:sz w:val="22"/>
          <w:szCs w:val="22"/>
          <w:lang w:val="en-US"/>
        </w:rPr>
        <w:t>Tabari</w:t>
      </w:r>
      <w:r w:rsidRPr="00804424">
        <w:rPr>
          <w:rFonts w:ascii="Palatino Linotype" w:hAnsi="Palatino Linotype"/>
          <w:sz w:val="22"/>
          <w:szCs w:val="22"/>
        </w:rPr>
        <w:t>, αφού αυτός</w:t>
      </w:r>
      <w:r>
        <w:rPr>
          <w:rFonts w:ascii="Palatino Linotype" w:hAnsi="Palatino Linotype"/>
          <w:sz w:val="22"/>
          <w:szCs w:val="22"/>
        </w:rPr>
        <w:t xml:space="preserve"> με σημείο αφετηρίας το 622</w:t>
      </w:r>
      <w:r w:rsidRPr="00976DFA">
        <w:rPr>
          <w:rFonts w:ascii="Palatino Linotype" w:hAnsi="Palatino Linotype"/>
          <w:sz w:val="22"/>
          <w:szCs w:val="22"/>
        </w:rPr>
        <w:t xml:space="preserve"> </w:t>
      </w:r>
      <w:r>
        <w:rPr>
          <w:rFonts w:ascii="Palatino Linotype" w:hAnsi="Palatino Linotype"/>
          <w:sz w:val="22"/>
          <w:szCs w:val="22"/>
        </w:rPr>
        <w:t>μ.Χ.</w:t>
      </w:r>
      <w:r w:rsidRPr="00804424">
        <w:rPr>
          <w:rFonts w:ascii="Palatino Linotype" w:hAnsi="Palatino Linotype"/>
          <w:sz w:val="22"/>
          <w:szCs w:val="22"/>
        </w:rPr>
        <w:t xml:space="preserve"> </w:t>
      </w:r>
      <w:r w:rsidRPr="00431AFA">
        <w:rPr>
          <w:rFonts w:ascii="Palatino Linotype" w:hAnsi="Palatino Linotype"/>
          <w:sz w:val="22"/>
          <w:szCs w:val="22"/>
        </w:rPr>
        <w:t xml:space="preserve"> </w:t>
      </w:r>
      <w:r>
        <w:rPr>
          <w:rFonts w:ascii="Palatino Linotype" w:hAnsi="Palatino Linotype"/>
          <w:sz w:val="22"/>
          <w:szCs w:val="22"/>
        </w:rPr>
        <w:t xml:space="preserve">περιγράφει δίκη Χρονικού την </w:t>
      </w:r>
      <w:r w:rsidRPr="00E40C50">
        <w:rPr>
          <w:rFonts w:ascii="Palatino Linotype" w:hAnsi="Palatino Linotype"/>
          <w:i/>
          <w:caps/>
          <w:sz w:val="22"/>
          <w:szCs w:val="22"/>
        </w:rPr>
        <w:t>ι</w:t>
      </w:r>
      <w:r w:rsidRPr="000B0FCB">
        <w:rPr>
          <w:rFonts w:ascii="Palatino Linotype" w:hAnsi="Palatino Linotype"/>
          <w:i/>
          <w:sz w:val="22"/>
          <w:szCs w:val="22"/>
        </w:rPr>
        <w:t xml:space="preserve">στορία </w:t>
      </w:r>
      <w:r>
        <w:rPr>
          <w:rFonts w:ascii="Palatino Linotype" w:hAnsi="Palatino Linotype"/>
          <w:i/>
          <w:sz w:val="22"/>
          <w:szCs w:val="22"/>
        </w:rPr>
        <w:t xml:space="preserve">των απεσταλμένων </w:t>
      </w:r>
      <w:r w:rsidRPr="000B0FCB">
        <w:rPr>
          <w:rFonts w:ascii="Palatino Linotype" w:hAnsi="Palatino Linotype"/>
          <w:i/>
          <w:sz w:val="22"/>
          <w:szCs w:val="22"/>
        </w:rPr>
        <w:t>και βασιλέων</w:t>
      </w:r>
      <w:r>
        <w:rPr>
          <w:rFonts w:ascii="Palatino Linotype" w:hAnsi="Palatino Linotype"/>
          <w:sz w:val="22"/>
          <w:szCs w:val="22"/>
        </w:rPr>
        <w:t>. Αυτό το έτος κατά το οποίο πραγματοποιείται η μετοικεσία του Μωάμεθ από τη Μέκκα στη Γιατρίβ (Μεδίνα)</w:t>
      </w:r>
      <w:r w:rsidRPr="00804424">
        <w:rPr>
          <w:rFonts w:ascii="Palatino Linotype" w:hAnsi="Palatino Linotype"/>
          <w:sz w:val="22"/>
          <w:szCs w:val="22"/>
        </w:rPr>
        <w:t xml:space="preserve"> –πρέπει να ήταν ακριβώς 24 Σεπτεμβρίου-</w:t>
      </w:r>
      <w:r>
        <w:rPr>
          <w:rFonts w:ascii="Palatino Linotype" w:hAnsi="Palatino Linotype"/>
          <w:sz w:val="22"/>
          <w:szCs w:val="22"/>
        </w:rPr>
        <w:t>,</w:t>
      </w:r>
      <w:r w:rsidRPr="00804424">
        <w:rPr>
          <w:rFonts w:ascii="Palatino Linotype" w:hAnsi="Palatino Linotype"/>
          <w:sz w:val="22"/>
          <w:szCs w:val="22"/>
        </w:rPr>
        <w:t xml:space="preserve"> </w:t>
      </w:r>
      <w:r>
        <w:rPr>
          <w:rFonts w:ascii="Palatino Linotype" w:hAnsi="Palatino Linotype"/>
          <w:sz w:val="22"/>
          <w:szCs w:val="22"/>
        </w:rPr>
        <w:t xml:space="preserve">συνιστά </w:t>
      </w:r>
      <w:r w:rsidRPr="00804424">
        <w:rPr>
          <w:rFonts w:ascii="Palatino Linotype" w:hAnsi="Palatino Linotype"/>
          <w:sz w:val="22"/>
          <w:szCs w:val="22"/>
        </w:rPr>
        <w:t>το σημείο αφετηρίας του νέου υπολογισμού του χρόνου</w:t>
      </w:r>
      <w:r w:rsidRPr="00546736">
        <w:rPr>
          <w:rFonts w:ascii="Palatino Linotype" w:hAnsi="Palatino Linotype"/>
          <w:sz w:val="22"/>
          <w:szCs w:val="22"/>
        </w:rPr>
        <w:t xml:space="preserve"> </w:t>
      </w:r>
      <w:r w:rsidRPr="00804424">
        <w:rPr>
          <w:rFonts w:ascii="Palatino Linotype" w:hAnsi="Palatino Linotype"/>
          <w:sz w:val="22"/>
          <w:szCs w:val="22"/>
        </w:rPr>
        <w:t xml:space="preserve">για το ισλαμικό ημερολόγιο. </w:t>
      </w:r>
      <w:r>
        <w:rPr>
          <w:rFonts w:ascii="Palatino Linotype" w:hAnsi="Palatino Linotype"/>
          <w:sz w:val="22"/>
          <w:szCs w:val="22"/>
        </w:rPr>
        <w:t>Έτσι τ</w:t>
      </w:r>
      <w:r w:rsidRPr="00804424">
        <w:rPr>
          <w:rFonts w:ascii="Palatino Linotype" w:hAnsi="Palatino Linotype"/>
          <w:sz w:val="22"/>
          <w:szCs w:val="22"/>
        </w:rPr>
        <w:t>ο 622 μ.Χ. αντιστοιχεί στο έτος 1 σύμφωνα με την ισλαμική μέτρηση. Δε γνωρίζουμε</w:t>
      </w:r>
      <w:r>
        <w:rPr>
          <w:rFonts w:ascii="Palatino Linotype" w:hAnsi="Palatino Linotype"/>
          <w:sz w:val="22"/>
          <w:szCs w:val="22"/>
        </w:rPr>
        <w:t xml:space="preserve"> την ηλικία του </w:t>
      </w:r>
      <w:r w:rsidRPr="00804424">
        <w:rPr>
          <w:rFonts w:ascii="Palatino Linotype" w:hAnsi="Palatino Linotype"/>
          <w:sz w:val="22"/>
          <w:szCs w:val="22"/>
        </w:rPr>
        <w:t>Μωάμεθ</w:t>
      </w:r>
      <w:r>
        <w:rPr>
          <w:rFonts w:ascii="Palatino Linotype" w:hAnsi="Palatino Linotype"/>
          <w:sz w:val="22"/>
          <w:szCs w:val="22"/>
        </w:rPr>
        <w:t xml:space="preserve"> κατά την έναρξη της δράσης του</w:t>
      </w:r>
      <w:r w:rsidRPr="00804424">
        <w:rPr>
          <w:rFonts w:ascii="Palatino Linotype" w:hAnsi="Palatino Linotype"/>
          <w:sz w:val="22"/>
          <w:szCs w:val="22"/>
        </w:rPr>
        <w:t>. Σύμφωνα με τη Σούρα 10, 16 ήταν ήδη ώριμος άνδρας</w:t>
      </w:r>
      <w:r>
        <w:rPr>
          <w:rFonts w:ascii="Palatino Linotype" w:hAnsi="Palatino Linotype"/>
          <w:sz w:val="22"/>
          <w:szCs w:val="22"/>
          <w:vertAlign w:val="superscript"/>
        </w:rPr>
        <w:t>29</w:t>
      </w:r>
      <w:r w:rsidRPr="00804424">
        <w:rPr>
          <w:rFonts w:ascii="Palatino Linotype" w:hAnsi="Palatino Linotype"/>
          <w:sz w:val="22"/>
          <w:szCs w:val="22"/>
        </w:rPr>
        <w:t>.</w:t>
      </w:r>
    </w:p>
    <w:p w:rsidR="002529ED" w:rsidRPr="00804424"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Pr>
          <w:rFonts w:ascii="Palatino Linotype" w:hAnsi="Palatino Linotype"/>
          <w:sz w:val="22"/>
          <w:szCs w:val="22"/>
        </w:rPr>
        <w:t>Ο Ιησούς θεωρούνταν</w:t>
      </w:r>
      <w:r w:rsidRPr="00804424">
        <w:rPr>
          <w:rFonts w:ascii="Palatino Linotype" w:hAnsi="Palatino Linotype"/>
          <w:sz w:val="22"/>
          <w:szCs w:val="22"/>
        </w:rPr>
        <w:t xml:space="preserve"> </w:t>
      </w:r>
      <w:r w:rsidRPr="00B6424C">
        <w:rPr>
          <w:rFonts w:ascii="Palatino Linotype" w:hAnsi="Palatino Linotype"/>
          <w:i/>
          <w:sz w:val="22"/>
          <w:szCs w:val="22"/>
        </w:rPr>
        <w:t xml:space="preserve">Γαλιλαίος </w:t>
      </w:r>
      <w:r w:rsidRPr="00804424">
        <w:rPr>
          <w:rFonts w:ascii="Palatino Linotype" w:hAnsi="Palatino Linotype"/>
          <w:sz w:val="22"/>
          <w:szCs w:val="22"/>
        </w:rPr>
        <w:t xml:space="preserve">(Μτ. 26, 69), </w:t>
      </w:r>
      <w:r w:rsidRPr="00B6424C">
        <w:rPr>
          <w:rFonts w:ascii="Palatino Linotype" w:hAnsi="Palatino Linotype"/>
          <w:i/>
          <w:sz w:val="22"/>
          <w:szCs w:val="22"/>
        </w:rPr>
        <w:t>Ναζαρηνός</w:t>
      </w:r>
      <w:r w:rsidRPr="00804424">
        <w:rPr>
          <w:rFonts w:ascii="Palatino Linotype" w:hAnsi="Palatino Linotype"/>
          <w:sz w:val="22"/>
          <w:szCs w:val="22"/>
        </w:rPr>
        <w:t xml:space="preserve">, </w:t>
      </w:r>
      <w:r w:rsidRPr="00B6424C">
        <w:rPr>
          <w:rFonts w:ascii="Palatino Linotype" w:hAnsi="Palatino Linotype"/>
          <w:i/>
          <w:sz w:val="22"/>
          <w:szCs w:val="22"/>
        </w:rPr>
        <w:t>ανήρ εκ της Ναζαρέτ</w:t>
      </w:r>
      <w:r w:rsidRPr="00804424">
        <w:rPr>
          <w:rFonts w:ascii="Palatino Linotype" w:hAnsi="Palatino Linotype"/>
          <w:sz w:val="22"/>
          <w:szCs w:val="22"/>
        </w:rPr>
        <w:t xml:space="preserve"> (Μκ. 1, 24 κ.</w:t>
      </w:r>
      <w:r>
        <w:rPr>
          <w:rFonts w:ascii="Palatino Linotype" w:hAnsi="Palatino Linotype"/>
          <w:sz w:val="22"/>
          <w:szCs w:val="22"/>
        </w:rPr>
        <w:t xml:space="preserve"> </w:t>
      </w:r>
      <w:r w:rsidRPr="00804424">
        <w:rPr>
          <w:rFonts w:ascii="Palatino Linotype" w:hAnsi="Palatino Linotype"/>
          <w:sz w:val="22"/>
          <w:szCs w:val="22"/>
        </w:rPr>
        <w:t>παρ.</w:t>
      </w:r>
      <w:r>
        <w:rPr>
          <w:rFonts w:ascii="Palatino Linotype" w:hAnsi="Palatino Linotype"/>
          <w:sz w:val="22"/>
          <w:szCs w:val="22"/>
          <w:vertAlign w:val="superscript"/>
        </w:rPr>
        <w:t>.</w:t>
      </w:r>
      <w:r w:rsidRPr="00804424">
        <w:rPr>
          <w:rFonts w:ascii="Palatino Linotype" w:hAnsi="Palatino Linotype"/>
          <w:sz w:val="22"/>
          <w:szCs w:val="22"/>
        </w:rPr>
        <w:t xml:space="preserve"> 10, 47</w:t>
      </w:r>
      <w:r w:rsidRPr="00C44B82">
        <w:rPr>
          <w:rFonts w:ascii="Palatino Linotype" w:hAnsi="Palatino Linotype"/>
          <w:sz w:val="22"/>
          <w:szCs w:val="22"/>
          <w:vertAlign w:val="superscript"/>
        </w:rPr>
        <w:t>.</w:t>
      </w:r>
      <w:r w:rsidRPr="00804424">
        <w:rPr>
          <w:rFonts w:ascii="Palatino Linotype" w:hAnsi="Palatino Linotype"/>
          <w:sz w:val="22"/>
          <w:szCs w:val="22"/>
        </w:rPr>
        <w:t xml:space="preserve"> 14, 67</w:t>
      </w:r>
      <w:r w:rsidRPr="00C44B82">
        <w:rPr>
          <w:rFonts w:ascii="Palatino Linotype" w:hAnsi="Palatino Linotype"/>
          <w:sz w:val="22"/>
          <w:szCs w:val="22"/>
          <w:vertAlign w:val="superscript"/>
        </w:rPr>
        <w:t>.</w:t>
      </w:r>
      <w:r w:rsidRPr="00804424">
        <w:rPr>
          <w:rFonts w:ascii="Palatino Linotype" w:hAnsi="Palatino Linotype"/>
          <w:sz w:val="22"/>
          <w:szCs w:val="22"/>
        </w:rPr>
        <w:t xml:space="preserve"> 16, 6</w:t>
      </w:r>
      <w:r w:rsidRPr="00C44B82">
        <w:rPr>
          <w:rFonts w:ascii="Palatino Linotype" w:hAnsi="Palatino Linotype"/>
          <w:sz w:val="22"/>
          <w:szCs w:val="22"/>
          <w:vertAlign w:val="superscript"/>
        </w:rPr>
        <w:t>.</w:t>
      </w:r>
      <w:r w:rsidRPr="00804424">
        <w:rPr>
          <w:rFonts w:ascii="Palatino Linotype" w:hAnsi="Palatino Linotype"/>
          <w:sz w:val="22"/>
          <w:szCs w:val="22"/>
        </w:rPr>
        <w:t xml:space="preserve"> Λ</w:t>
      </w:r>
      <w:r>
        <w:rPr>
          <w:rFonts w:ascii="Palatino Linotype" w:hAnsi="Palatino Linotype"/>
          <w:sz w:val="22"/>
          <w:szCs w:val="22"/>
        </w:rPr>
        <w:t>κ. 24, 19)</w:t>
      </w:r>
      <w:r>
        <w:rPr>
          <w:rStyle w:val="a5"/>
        </w:rPr>
        <w:footnoteReference w:id="14"/>
      </w:r>
      <w:r>
        <w:rPr>
          <w:rFonts w:ascii="Palatino Linotype" w:hAnsi="Palatino Linotype"/>
          <w:sz w:val="22"/>
          <w:szCs w:val="22"/>
        </w:rPr>
        <w:t>. Σε αυτήν την κώμη</w:t>
      </w:r>
      <w:r w:rsidRPr="00804424">
        <w:rPr>
          <w:rFonts w:ascii="Palatino Linotype" w:hAnsi="Palatino Linotype"/>
          <w:sz w:val="22"/>
          <w:szCs w:val="22"/>
        </w:rPr>
        <w:t xml:space="preserve"> που </w:t>
      </w:r>
      <w:r>
        <w:rPr>
          <w:rFonts w:ascii="Palatino Linotype" w:hAnsi="Palatino Linotype"/>
          <w:sz w:val="22"/>
          <w:szCs w:val="22"/>
        </w:rPr>
        <w:t>βρίσκεται σε μία όμορφη εύφορη περιοχή αλλά και απόλυτα απόμερη</w:t>
      </w:r>
      <w:r w:rsidRPr="00804424">
        <w:rPr>
          <w:rFonts w:ascii="Palatino Linotype" w:hAnsi="Palatino Linotype"/>
          <w:sz w:val="22"/>
          <w:szCs w:val="22"/>
        </w:rPr>
        <w:t xml:space="preserve">, ανατράφηκε και πέρασε πολλά χρόνια της ζωής του. </w:t>
      </w:r>
      <w:r w:rsidRPr="00FC6D70">
        <w:rPr>
          <w:rFonts w:ascii="Palatino Linotype" w:hAnsi="Palatino Linotype"/>
          <w:caps/>
          <w:sz w:val="22"/>
          <w:szCs w:val="22"/>
        </w:rPr>
        <w:t>γ</w:t>
      </w:r>
      <w:r w:rsidRPr="00804424">
        <w:rPr>
          <w:rFonts w:ascii="Palatino Linotype" w:hAnsi="Palatino Linotype"/>
          <w:sz w:val="22"/>
          <w:szCs w:val="22"/>
        </w:rPr>
        <w:t xml:space="preserve">νωρίζουμε τα ονόματα των γονέων του, Μαρία και Ιωσήφ, </w:t>
      </w:r>
      <w:r w:rsidRPr="00C24155">
        <w:rPr>
          <w:rFonts w:ascii="Palatino Linotype" w:hAnsi="Palatino Linotype"/>
          <w:sz w:val="22"/>
          <w:szCs w:val="22"/>
        </w:rPr>
        <w:t>τα ονόματα των άρρενων αδελφών του</w:t>
      </w:r>
      <w:r w:rsidRPr="00C24155">
        <w:rPr>
          <w:rStyle w:val="a5"/>
          <w:sz w:val="22"/>
          <w:szCs w:val="22"/>
        </w:rPr>
        <w:footnoteReference w:id="15"/>
      </w:r>
      <w:r w:rsidRPr="00C24155">
        <w:rPr>
          <w:rFonts w:ascii="Palatino Linotype" w:hAnsi="Palatino Linotype"/>
          <w:sz w:val="22"/>
          <w:szCs w:val="22"/>
        </w:rPr>
        <w:t>,</w:t>
      </w:r>
      <w:r w:rsidRPr="00804424">
        <w:rPr>
          <w:rFonts w:ascii="Palatino Linotype" w:hAnsi="Palatino Linotype"/>
          <w:sz w:val="22"/>
          <w:szCs w:val="22"/>
        </w:rPr>
        <w:t xml:space="preserve"> όχι </w:t>
      </w:r>
      <w:r>
        <w:rPr>
          <w:rFonts w:ascii="Palatino Linotype" w:hAnsi="Palatino Linotype"/>
          <w:sz w:val="22"/>
          <w:szCs w:val="22"/>
        </w:rPr>
        <w:t xml:space="preserve">όμως και </w:t>
      </w:r>
      <w:r w:rsidRPr="00804424">
        <w:rPr>
          <w:rFonts w:ascii="Palatino Linotype" w:hAnsi="Palatino Linotype"/>
          <w:sz w:val="22"/>
          <w:szCs w:val="22"/>
        </w:rPr>
        <w:t xml:space="preserve">τα ονόματα των </w:t>
      </w:r>
      <w:r>
        <w:rPr>
          <w:rFonts w:ascii="Palatino Linotype" w:hAnsi="Palatino Linotype"/>
          <w:sz w:val="22"/>
          <w:szCs w:val="22"/>
        </w:rPr>
        <w:t xml:space="preserve">θήλεων </w:t>
      </w:r>
      <w:r w:rsidRPr="00804424">
        <w:rPr>
          <w:rFonts w:ascii="Palatino Linotype" w:hAnsi="Palatino Linotype"/>
          <w:sz w:val="22"/>
          <w:szCs w:val="22"/>
        </w:rPr>
        <w:t>αδελφών του (Μκ. 6, 3). Όπως και ο πατέρας του</w:t>
      </w:r>
      <w:r>
        <w:rPr>
          <w:rFonts w:ascii="Palatino Linotype" w:hAnsi="Palatino Linotype"/>
          <w:sz w:val="22"/>
          <w:szCs w:val="22"/>
        </w:rPr>
        <w:t>,</w:t>
      </w:r>
      <w:r w:rsidRPr="00804424">
        <w:rPr>
          <w:rFonts w:ascii="Palatino Linotype" w:hAnsi="Palatino Linotype"/>
          <w:sz w:val="22"/>
          <w:szCs w:val="22"/>
        </w:rPr>
        <w:t xml:space="preserve"> </w:t>
      </w:r>
      <w:r>
        <w:rPr>
          <w:rFonts w:ascii="Palatino Linotype" w:hAnsi="Palatino Linotype"/>
          <w:sz w:val="22"/>
          <w:szCs w:val="22"/>
        </w:rPr>
        <w:t xml:space="preserve">έτσι και ο ίδιος ασκούσε το επάγγελμα του </w:t>
      </w:r>
      <w:r w:rsidRPr="00BA259F">
        <w:rPr>
          <w:rFonts w:ascii="Palatino Linotype" w:hAnsi="Palatino Linotype"/>
          <w:i/>
          <w:sz w:val="22"/>
          <w:szCs w:val="22"/>
        </w:rPr>
        <w:t>τέκτονα</w:t>
      </w:r>
      <w:r w:rsidRPr="00804424">
        <w:rPr>
          <w:rFonts w:ascii="Palatino Linotype" w:hAnsi="Palatino Linotype"/>
          <w:sz w:val="22"/>
          <w:szCs w:val="22"/>
        </w:rPr>
        <w:t xml:space="preserve"> </w:t>
      </w:r>
      <w:r w:rsidRPr="00A74F19">
        <w:rPr>
          <w:rFonts w:ascii="Palatino Linotype" w:hAnsi="Palatino Linotype"/>
          <w:sz w:val="22"/>
          <w:szCs w:val="22"/>
        </w:rPr>
        <w:t>(χειρώναξ εργάτης, οικοδόμος ή ξυλουργός μάστορας).</w:t>
      </w:r>
      <w:r>
        <w:rPr>
          <w:rFonts w:ascii="Palatino Linotype" w:hAnsi="Palatino Linotype"/>
          <w:sz w:val="22"/>
          <w:szCs w:val="22"/>
        </w:rPr>
        <w:t xml:space="preserve"> Την</w:t>
      </w:r>
      <w:r w:rsidRPr="00804424">
        <w:rPr>
          <w:rFonts w:ascii="Palatino Linotype" w:hAnsi="Palatino Linotype"/>
          <w:sz w:val="22"/>
          <w:szCs w:val="22"/>
        </w:rPr>
        <w:t xml:space="preserve"> εξωτερική αφορμή</w:t>
      </w:r>
      <w:r>
        <w:rPr>
          <w:rFonts w:ascii="Palatino Linotype" w:hAnsi="Palatino Linotype"/>
          <w:sz w:val="22"/>
          <w:szCs w:val="22"/>
        </w:rPr>
        <w:t xml:space="preserve"> </w:t>
      </w:r>
      <w:r w:rsidRPr="00804424">
        <w:rPr>
          <w:rFonts w:ascii="Palatino Linotype" w:hAnsi="Palatino Linotype"/>
          <w:sz w:val="22"/>
          <w:szCs w:val="22"/>
        </w:rPr>
        <w:t xml:space="preserve">για την έναρξη της δημόσιας </w:t>
      </w:r>
      <w:r>
        <w:rPr>
          <w:rFonts w:ascii="Palatino Linotype" w:hAnsi="Palatino Linotype"/>
          <w:sz w:val="22"/>
          <w:szCs w:val="22"/>
        </w:rPr>
        <w:t xml:space="preserve">παρουσίας </w:t>
      </w:r>
      <w:r w:rsidRPr="00804424">
        <w:rPr>
          <w:rFonts w:ascii="Palatino Linotype" w:hAnsi="Palatino Linotype"/>
          <w:sz w:val="22"/>
          <w:szCs w:val="22"/>
        </w:rPr>
        <w:t xml:space="preserve">του και </w:t>
      </w:r>
      <w:r>
        <w:rPr>
          <w:rFonts w:ascii="Palatino Linotype" w:hAnsi="Palatino Linotype"/>
          <w:sz w:val="22"/>
          <w:szCs w:val="22"/>
        </w:rPr>
        <w:t xml:space="preserve">του </w:t>
      </w:r>
      <w:r w:rsidRPr="00804424">
        <w:rPr>
          <w:rFonts w:ascii="Palatino Linotype" w:hAnsi="Palatino Linotype"/>
          <w:sz w:val="22"/>
          <w:szCs w:val="22"/>
        </w:rPr>
        <w:t xml:space="preserve">κηρύγματος </w:t>
      </w:r>
      <w:r>
        <w:rPr>
          <w:rFonts w:ascii="Palatino Linotype" w:hAnsi="Palatino Linotype"/>
          <w:sz w:val="22"/>
          <w:szCs w:val="22"/>
        </w:rPr>
        <w:t xml:space="preserve">έδωσε </w:t>
      </w:r>
      <w:r w:rsidRPr="00804424">
        <w:rPr>
          <w:rFonts w:ascii="Palatino Linotype" w:hAnsi="Palatino Linotype"/>
          <w:sz w:val="22"/>
          <w:szCs w:val="22"/>
        </w:rPr>
        <w:t>η δρ</w:t>
      </w:r>
      <w:r>
        <w:rPr>
          <w:rFonts w:ascii="Palatino Linotype" w:hAnsi="Palatino Linotype"/>
          <w:sz w:val="22"/>
          <w:szCs w:val="22"/>
        </w:rPr>
        <w:t>άση</w:t>
      </w:r>
      <w:r w:rsidRPr="00804424">
        <w:rPr>
          <w:rFonts w:ascii="Palatino Linotype" w:hAnsi="Palatino Linotype"/>
          <w:sz w:val="22"/>
          <w:szCs w:val="22"/>
        </w:rPr>
        <w:t xml:space="preserve"> του κήρυκα της μετανοίας Ιωάννη του Βαπτιστή. Ο Ιησούς </w:t>
      </w:r>
      <w:r>
        <w:rPr>
          <w:rFonts w:ascii="Palatino Linotype" w:hAnsi="Palatino Linotype"/>
          <w:sz w:val="22"/>
          <w:szCs w:val="22"/>
        </w:rPr>
        <w:t xml:space="preserve">έρχεται </w:t>
      </w:r>
      <w:r w:rsidRPr="00804424">
        <w:rPr>
          <w:rFonts w:ascii="Palatino Linotype" w:hAnsi="Palatino Linotype"/>
          <w:sz w:val="22"/>
          <w:szCs w:val="22"/>
        </w:rPr>
        <w:t>στον Ιορδάνη στη νότια Ιουδαία</w:t>
      </w:r>
      <w:r>
        <w:rPr>
          <w:rFonts w:ascii="Palatino Linotype" w:hAnsi="Palatino Linotype"/>
          <w:sz w:val="22"/>
          <w:szCs w:val="22"/>
        </w:rPr>
        <w:t>,</w:t>
      </w:r>
      <w:r w:rsidRPr="00804424">
        <w:rPr>
          <w:rFonts w:ascii="Palatino Linotype" w:hAnsi="Palatino Linotype"/>
          <w:sz w:val="22"/>
          <w:szCs w:val="22"/>
        </w:rPr>
        <w:t xml:space="preserve"> και βαπτίζεται από αυτόν (Μκ. 1, 9). Η αφήγηση για το άνοιγμα του ουρανού, τη</w:t>
      </w:r>
      <w:r>
        <w:rPr>
          <w:rFonts w:ascii="Palatino Linotype" w:hAnsi="Palatino Linotype"/>
          <w:sz w:val="22"/>
          <w:szCs w:val="22"/>
        </w:rPr>
        <w:t>ν κατάβαση του Αγ. Πνεύματος και την επουράνια φωνή,</w:t>
      </w:r>
      <w:r w:rsidRPr="00804424">
        <w:rPr>
          <w:rFonts w:ascii="Palatino Linotype" w:hAnsi="Palatino Linotype"/>
          <w:sz w:val="22"/>
          <w:szCs w:val="22"/>
        </w:rPr>
        <w:t xml:space="preserve"> η οποία διακηρύσσει ότι </w:t>
      </w:r>
      <w:r>
        <w:rPr>
          <w:rFonts w:ascii="Palatino Linotype" w:hAnsi="Palatino Linotype"/>
          <w:sz w:val="22"/>
          <w:szCs w:val="22"/>
        </w:rPr>
        <w:t>Αυτός ε</w:t>
      </w:r>
      <w:r w:rsidRPr="00804424">
        <w:rPr>
          <w:rFonts w:ascii="Palatino Linotype" w:hAnsi="Palatino Linotype"/>
          <w:sz w:val="22"/>
          <w:szCs w:val="22"/>
        </w:rPr>
        <w:t xml:space="preserve">ίναι ο Υιός του Θεού, </w:t>
      </w:r>
      <w:r>
        <w:rPr>
          <w:rFonts w:ascii="Palatino Linotype" w:hAnsi="Palatino Linotype"/>
          <w:sz w:val="22"/>
          <w:szCs w:val="22"/>
        </w:rPr>
        <w:t xml:space="preserve">διασώζει </w:t>
      </w:r>
      <w:r w:rsidRPr="00804424">
        <w:rPr>
          <w:rFonts w:ascii="Palatino Linotype" w:hAnsi="Palatino Linotype"/>
          <w:sz w:val="22"/>
          <w:szCs w:val="22"/>
        </w:rPr>
        <w:t xml:space="preserve">τα </w:t>
      </w:r>
      <w:r>
        <w:rPr>
          <w:rFonts w:ascii="Palatino Linotype" w:hAnsi="Palatino Linotype"/>
          <w:sz w:val="22"/>
          <w:szCs w:val="22"/>
        </w:rPr>
        <w:t xml:space="preserve">ίχνη </w:t>
      </w:r>
      <w:r w:rsidRPr="00804424">
        <w:rPr>
          <w:rFonts w:ascii="Palatino Linotype" w:hAnsi="Palatino Linotype"/>
          <w:sz w:val="22"/>
          <w:szCs w:val="22"/>
        </w:rPr>
        <w:t>μιας εμπειρίας κλήσης (</w:t>
      </w:r>
      <w:r>
        <w:rPr>
          <w:rFonts w:ascii="Palatino Linotype" w:hAnsi="Palatino Linotype"/>
          <w:sz w:val="22"/>
          <w:szCs w:val="22"/>
        </w:rPr>
        <w:t xml:space="preserve">Μκ. </w:t>
      </w:r>
      <w:r w:rsidRPr="00804424">
        <w:rPr>
          <w:rFonts w:ascii="Palatino Linotype" w:hAnsi="Palatino Linotype"/>
          <w:sz w:val="22"/>
          <w:szCs w:val="22"/>
        </w:rPr>
        <w:t>1, 10 κ.</w:t>
      </w:r>
      <w:r>
        <w:rPr>
          <w:rFonts w:ascii="Palatino Linotype" w:hAnsi="Palatino Linotype"/>
          <w:sz w:val="22"/>
          <w:szCs w:val="22"/>
        </w:rPr>
        <w:t xml:space="preserve"> </w:t>
      </w:r>
      <w:r w:rsidRPr="00804424">
        <w:rPr>
          <w:rFonts w:ascii="Palatino Linotype" w:hAnsi="Palatino Linotype"/>
          <w:sz w:val="22"/>
          <w:szCs w:val="22"/>
        </w:rPr>
        <w:t>παρ.).</w:t>
      </w:r>
    </w:p>
    <w:p w:rsidR="002529ED" w:rsidRPr="00804424" w:rsidRDefault="002529ED" w:rsidP="002529ED">
      <w:pPr>
        <w:jc w:val="both"/>
        <w:rPr>
          <w:rFonts w:ascii="Palatino Linotype" w:hAnsi="Palatino Linotype"/>
          <w:sz w:val="22"/>
          <w:szCs w:val="22"/>
        </w:rPr>
      </w:pPr>
    </w:p>
    <w:p w:rsidR="002529ED" w:rsidRPr="002F18D5" w:rsidRDefault="002529ED" w:rsidP="002529ED">
      <w:pPr>
        <w:jc w:val="both"/>
        <w:rPr>
          <w:rFonts w:ascii="Palatino Linotype" w:hAnsi="Palatino Linotype"/>
          <w:sz w:val="22"/>
          <w:szCs w:val="22"/>
        </w:rPr>
      </w:pPr>
      <w:r w:rsidRPr="00804424">
        <w:rPr>
          <w:rFonts w:ascii="Palatino Linotype" w:hAnsi="Palatino Linotype"/>
          <w:sz w:val="22"/>
          <w:szCs w:val="22"/>
        </w:rPr>
        <w:t>Ο Μωάμεθ γεννήθηκε στη Μέκκα και ανατράφηκε ορφανό</w:t>
      </w:r>
      <w:r>
        <w:rPr>
          <w:rFonts w:ascii="Palatino Linotype" w:hAnsi="Palatino Linotype"/>
          <w:sz w:val="22"/>
          <w:szCs w:val="22"/>
        </w:rPr>
        <w:t>ς</w:t>
      </w:r>
      <w:r w:rsidRPr="00804424">
        <w:rPr>
          <w:rFonts w:ascii="Palatino Linotype" w:hAnsi="Palatino Linotype"/>
          <w:sz w:val="22"/>
          <w:szCs w:val="22"/>
        </w:rPr>
        <w:t>, αφού οι γονείς του</w:t>
      </w:r>
      <w:r w:rsidRPr="00BA259F">
        <w:rPr>
          <w:rFonts w:ascii="Palatino Linotype" w:hAnsi="Palatino Linotype"/>
          <w:sz w:val="22"/>
          <w:szCs w:val="22"/>
        </w:rPr>
        <w:t xml:space="preserve"> </w:t>
      </w:r>
      <w:r>
        <w:rPr>
          <w:rFonts w:ascii="Palatino Linotype" w:hAnsi="Palatino Linotype"/>
          <w:sz w:val="22"/>
          <w:szCs w:val="22"/>
          <w:lang w:val="en-US"/>
        </w:rPr>
        <w:t>Abdallah</w:t>
      </w:r>
      <w:r>
        <w:rPr>
          <w:rFonts w:ascii="Palatino Linotype" w:hAnsi="Palatino Linotype"/>
          <w:sz w:val="22"/>
          <w:szCs w:val="22"/>
          <w:vertAlign w:val="superscript"/>
        </w:rPr>
        <w:t>30</w:t>
      </w:r>
      <w:r w:rsidRPr="00BA259F">
        <w:rPr>
          <w:rFonts w:ascii="Palatino Linotype" w:hAnsi="Palatino Linotype"/>
          <w:sz w:val="22"/>
          <w:szCs w:val="22"/>
        </w:rPr>
        <w:t xml:space="preserve"> </w:t>
      </w:r>
      <w:r>
        <w:rPr>
          <w:rFonts w:ascii="Palatino Linotype" w:hAnsi="Palatino Linotype"/>
          <w:sz w:val="22"/>
          <w:szCs w:val="22"/>
        </w:rPr>
        <w:t xml:space="preserve">και </w:t>
      </w:r>
      <w:r>
        <w:rPr>
          <w:rFonts w:ascii="Palatino Linotype" w:hAnsi="Palatino Linotype"/>
          <w:sz w:val="22"/>
          <w:szCs w:val="22"/>
          <w:lang w:val="en-US"/>
        </w:rPr>
        <w:t>Ami</w:t>
      </w:r>
      <w:r w:rsidRPr="0071093D">
        <w:rPr>
          <w:rFonts w:ascii="Palatino Linotype" w:hAnsi="Palatino Linotype"/>
          <w:sz w:val="22"/>
          <w:szCs w:val="22"/>
          <w:lang w:val="en-US"/>
        </w:rPr>
        <w:t>na</w:t>
      </w:r>
      <w:r w:rsidRPr="0071093D">
        <w:rPr>
          <w:rFonts w:ascii="Palatino Linotype" w:hAnsi="Palatino Linotype"/>
          <w:sz w:val="22"/>
          <w:szCs w:val="22"/>
        </w:rPr>
        <w:t xml:space="preserve"> πέθαναν νωρίς.</w:t>
      </w:r>
      <w:r w:rsidRPr="00804424">
        <w:rPr>
          <w:rFonts w:ascii="Palatino Linotype" w:hAnsi="Palatino Linotype"/>
          <w:sz w:val="22"/>
          <w:szCs w:val="22"/>
        </w:rPr>
        <w:t xml:space="preserve"> Η </w:t>
      </w:r>
      <w:r w:rsidRPr="00FC6D70">
        <w:rPr>
          <w:rFonts w:ascii="Palatino Linotype" w:hAnsi="Palatino Linotype"/>
          <w:caps/>
          <w:sz w:val="22"/>
          <w:szCs w:val="22"/>
        </w:rPr>
        <w:t>σ</w:t>
      </w:r>
      <w:r w:rsidRPr="00804424">
        <w:rPr>
          <w:rFonts w:ascii="Palatino Linotype" w:hAnsi="Palatino Linotype"/>
          <w:sz w:val="22"/>
          <w:szCs w:val="22"/>
        </w:rPr>
        <w:t xml:space="preserve">ούρα 93, 6-11 </w:t>
      </w:r>
      <w:r>
        <w:rPr>
          <w:rFonts w:ascii="Palatino Linotype" w:hAnsi="Palatino Linotype"/>
          <w:sz w:val="22"/>
          <w:szCs w:val="22"/>
        </w:rPr>
        <w:t>ίσως αναφέρε</w:t>
      </w:r>
      <w:r w:rsidRPr="00804424">
        <w:rPr>
          <w:rFonts w:ascii="Palatino Linotype" w:hAnsi="Palatino Linotype"/>
          <w:sz w:val="22"/>
          <w:szCs w:val="22"/>
        </w:rPr>
        <w:t>τ</w:t>
      </w:r>
      <w:r>
        <w:rPr>
          <w:rFonts w:ascii="Palatino Linotype" w:hAnsi="Palatino Linotype"/>
          <w:sz w:val="22"/>
          <w:szCs w:val="22"/>
        </w:rPr>
        <w:t xml:space="preserve">αι στα φτωχά παιδικά του χρόνια: </w:t>
      </w:r>
      <w:r w:rsidRPr="0071093D">
        <w:rPr>
          <w:rFonts w:ascii="Palatino Linotype" w:hAnsi="Palatino Linotype"/>
          <w:i/>
          <w:sz w:val="22"/>
          <w:szCs w:val="22"/>
        </w:rPr>
        <w:t xml:space="preserve">μα δε σε βρήκε (ο </w:t>
      </w:r>
      <w:r w:rsidRPr="0071093D">
        <w:rPr>
          <w:rFonts w:ascii="Palatino Linotype" w:hAnsi="Palatino Linotype"/>
          <w:i/>
          <w:sz w:val="22"/>
          <w:szCs w:val="22"/>
        </w:rPr>
        <w:lastRenderedPageBreak/>
        <w:t>Θεός) ορφανό και σου έδωσε καταφύγιο (και φροντίδα); Και σε βρήκε σε άγνοια (της θρησκείας του Αλλάχ) και σε καθοδήγησε. Και σε βρήκε σε ανάγκη (φτωχό) και σε έκανε πλούσιο (ανεξ</w:t>
      </w:r>
      <w:r>
        <w:rPr>
          <w:rFonts w:ascii="Palatino Linotype" w:hAnsi="Palatino Linotype"/>
          <w:i/>
          <w:sz w:val="22"/>
          <w:szCs w:val="22"/>
        </w:rPr>
        <w:t xml:space="preserve">άρτητο); </w:t>
      </w:r>
      <w:r w:rsidRPr="0071093D">
        <w:rPr>
          <w:rFonts w:ascii="Palatino Linotype" w:hAnsi="Palatino Linotype"/>
          <w:i/>
          <w:sz w:val="22"/>
          <w:szCs w:val="22"/>
        </w:rPr>
        <w:t>Γι’ αυτό μη μεταχειρίζεσαι με τραχύτητα τον ορφανό...</w:t>
      </w:r>
      <w:r w:rsidRPr="00804424">
        <w:rPr>
          <w:rFonts w:ascii="Palatino Linotype" w:hAnsi="Palatino Linotype"/>
          <w:sz w:val="22"/>
          <w:szCs w:val="22"/>
        </w:rPr>
        <w:t xml:space="preserve"> </w:t>
      </w:r>
      <w:r w:rsidRPr="0071093D">
        <w:rPr>
          <w:rFonts w:ascii="Palatino Linotype" w:hAnsi="Palatino Linotype"/>
          <w:sz w:val="22"/>
          <w:szCs w:val="22"/>
        </w:rPr>
        <w:t>(πρβλ. 4, 2).</w:t>
      </w:r>
      <w:r>
        <w:rPr>
          <w:rFonts w:ascii="Palatino Linotype" w:hAnsi="Palatino Linotype"/>
          <w:i/>
          <w:sz w:val="22"/>
          <w:szCs w:val="22"/>
        </w:rPr>
        <w:t xml:space="preserve"> </w:t>
      </w:r>
      <w:r>
        <w:rPr>
          <w:rFonts w:ascii="Palatino Linotype" w:hAnsi="Palatino Linotype"/>
          <w:sz w:val="22"/>
          <w:szCs w:val="22"/>
        </w:rPr>
        <w:t xml:space="preserve">Εργάστηκε ως υπηρέτης </w:t>
      </w:r>
      <w:r w:rsidRPr="00804424">
        <w:rPr>
          <w:rFonts w:ascii="Palatino Linotype" w:hAnsi="Palatino Linotype"/>
          <w:sz w:val="22"/>
          <w:szCs w:val="22"/>
        </w:rPr>
        <w:t xml:space="preserve">μίας πλούσιας χήρας εμπόρου με το όνομα </w:t>
      </w:r>
      <w:r>
        <w:rPr>
          <w:rFonts w:ascii="Palatino Linotype" w:hAnsi="Palatino Linotype"/>
          <w:sz w:val="22"/>
          <w:szCs w:val="22"/>
          <w:lang w:val="en-US"/>
        </w:rPr>
        <w:t>Hadiga</w:t>
      </w:r>
      <w:r>
        <w:rPr>
          <w:rFonts w:ascii="Palatino Linotype" w:hAnsi="Palatino Linotype"/>
          <w:sz w:val="22"/>
          <w:szCs w:val="22"/>
        </w:rPr>
        <w:t xml:space="preserve"> (Χαντίτζα)</w:t>
      </w:r>
      <w:r w:rsidRPr="00804424">
        <w:rPr>
          <w:rFonts w:ascii="Palatino Linotype" w:hAnsi="Palatino Linotype"/>
          <w:sz w:val="22"/>
          <w:szCs w:val="22"/>
        </w:rPr>
        <w:t>, την οποία αργότερα νυμφεύθηκε</w:t>
      </w:r>
      <w:r>
        <w:rPr>
          <w:rStyle w:val="a5"/>
          <w:sz w:val="22"/>
          <w:szCs w:val="22"/>
        </w:rPr>
        <w:footnoteReference w:id="16"/>
      </w:r>
      <w:r w:rsidRPr="00804424">
        <w:rPr>
          <w:rFonts w:ascii="Palatino Linotype" w:hAnsi="Palatino Linotype"/>
          <w:sz w:val="22"/>
          <w:szCs w:val="22"/>
        </w:rPr>
        <w:t xml:space="preserve"> και</w:t>
      </w:r>
      <w:r>
        <w:rPr>
          <w:rFonts w:ascii="Palatino Linotype" w:hAnsi="Palatino Linotype"/>
          <w:sz w:val="22"/>
          <w:szCs w:val="22"/>
        </w:rPr>
        <w:t xml:space="preserve"> απέκτησε επτά παιδιά, τρεις γιους και τέσσερις</w:t>
      </w:r>
      <w:r w:rsidRPr="00804424">
        <w:rPr>
          <w:rFonts w:ascii="Palatino Linotype" w:hAnsi="Palatino Linotype"/>
          <w:sz w:val="22"/>
          <w:szCs w:val="22"/>
        </w:rPr>
        <w:t xml:space="preserve"> κόρες</w:t>
      </w:r>
      <w:r>
        <w:rPr>
          <w:rFonts w:ascii="Palatino Linotype" w:hAnsi="Palatino Linotype"/>
          <w:sz w:val="22"/>
          <w:szCs w:val="22"/>
        </w:rPr>
        <w:t>, που ήταν και οι μόνες που</w:t>
      </w:r>
      <w:r w:rsidRPr="00804424">
        <w:rPr>
          <w:rFonts w:ascii="Palatino Linotype" w:hAnsi="Palatino Linotype"/>
          <w:sz w:val="22"/>
          <w:szCs w:val="22"/>
        </w:rPr>
        <w:t xml:space="preserve"> επέζησαν</w:t>
      </w:r>
      <w:r>
        <w:rPr>
          <w:rFonts w:ascii="Palatino Linotype" w:hAnsi="Palatino Linotype"/>
          <w:sz w:val="22"/>
          <w:szCs w:val="22"/>
        </w:rPr>
        <w:t xml:space="preserve">. Η σημαντικότερη είναι </w:t>
      </w:r>
      <w:r w:rsidRPr="00804424">
        <w:rPr>
          <w:rFonts w:ascii="Palatino Linotype" w:hAnsi="Palatino Linotype"/>
          <w:sz w:val="22"/>
          <w:szCs w:val="22"/>
        </w:rPr>
        <w:t>η νεότερη κόρη</w:t>
      </w:r>
      <w:r w:rsidRPr="00BA259F">
        <w:rPr>
          <w:rFonts w:ascii="Palatino Linotype" w:hAnsi="Palatino Linotype"/>
          <w:sz w:val="22"/>
          <w:szCs w:val="22"/>
        </w:rPr>
        <w:t xml:space="preserve"> </w:t>
      </w:r>
      <w:r>
        <w:rPr>
          <w:rFonts w:ascii="Palatino Linotype" w:hAnsi="Palatino Linotype"/>
          <w:sz w:val="22"/>
          <w:szCs w:val="22"/>
        </w:rPr>
        <w:t>Φατιμά</w:t>
      </w:r>
      <w:r w:rsidRPr="00804424">
        <w:rPr>
          <w:rFonts w:ascii="Palatino Linotype" w:hAnsi="Palatino Linotype"/>
          <w:sz w:val="22"/>
          <w:szCs w:val="22"/>
        </w:rPr>
        <w:t>, της οποίας ο σύζυγος Αλί έγινε αφορμή για την έρι</w:t>
      </w:r>
      <w:r>
        <w:rPr>
          <w:rFonts w:ascii="Palatino Linotype" w:hAnsi="Palatino Linotype"/>
          <w:sz w:val="22"/>
          <w:szCs w:val="22"/>
        </w:rPr>
        <w:t xml:space="preserve">δα όσον αφορά στη νόμιμη διαδοχή (γένεση </w:t>
      </w:r>
      <w:r w:rsidRPr="00804424">
        <w:rPr>
          <w:rFonts w:ascii="Palatino Linotype" w:hAnsi="Palatino Linotype"/>
          <w:sz w:val="22"/>
          <w:szCs w:val="22"/>
        </w:rPr>
        <w:t>Σιιτών</w:t>
      </w:r>
      <w:r>
        <w:rPr>
          <w:rStyle w:val="a5"/>
          <w:sz w:val="22"/>
          <w:szCs w:val="22"/>
        </w:rPr>
        <w:footnoteReference w:id="17"/>
      </w:r>
      <w:r w:rsidRPr="00804424">
        <w:rPr>
          <w:rFonts w:ascii="Palatino Linotype" w:hAnsi="Palatino Linotype"/>
          <w:sz w:val="22"/>
          <w:szCs w:val="22"/>
        </w:rPr>
        <w:t xml:space="preserve">). Τομή στη ζωή του Μωάμεθ συνιστά η εμπειρία της κλήσης του. </w:t>
      </w:r>
      <w:r w:rsidRPr="00FC6D70">
        <w:rPr>
          <w:rFonts w:ascii="Palatino Linotype" w:hAnsi="Palatino Linotype"/>
          <w:caps/>
          <w:sz w:val="22"/>
          <w:szCs w:val="22"/>
        </w:rPr>
        <w:t>α</w:t>
      </w:r>
      <w:r w:rsidRPr="00804424">
        <w:rPr>
          <w:rFonts w:ascii="Palatino Linotype" w:hAnsi="Palatino Linotype"/>
          <w:sz w:val="22"/>
          <w:szCs w:val="22"/>
        </w:rPr>
        <w:t>ποσυρόταν ευχαρίστως στη</w:t>
      </w:r>
      <w:r>
        <w:rPr>
          <w:rFonts w:ascii="Palatino Linotype" w:hAnsi="Palatino Linotype"/>
          <w:sz w:val="22"/>
          <w:szCs w:val="22"/>
        </w:rPr>
        <w:t>ν ορεινή περιοχή</w:t>
      </w:r>
      <w:r w:rsidRPr="00804424">
        <w:rPr>
          <w:rFonts w:ascii="Palatino Linotype" w:hAnsi="Palatino Linotype"/>
          <w:sz w:val="22"/>
          <w:szCs w:val="22"/>
        </w:rPr>
        <w:t xml:space="preserve"> της Μέκκας</w:t>
      </w:r>
      <w:r>
        <w:rPr>
          <w:rStyle w:val="a5"/>
          <w:sz w:val="22"/>
          <w:szCs w:val="22"/>
        </w:rPr>
        <w:footnoteReference w:id="18"/>
      </w:r>
      <w:r w:rsidRPr="00804424">
        <w:rPr>
          <w:rFonts w:ascii="Palatino Linotype" w:hAnsi="Palatino Linotype"/>
          <w:sz w:val="22"/>
          <w:szCs w:val="22"/>
        </w:rPr>
        <w:t xml:space="preserve"> για να αφοσιωθεί στην προσευχή και την άσκηση. Σ</w:t>
      </w:r>
      <w:r>
        <w:rPr>
          <w:rFonts w:ascii="Palatino Linotype" w:hAnsi="Palatino Linotype"/>
          <w:sz w:val="22"/>
          <w:szCs w:val="22"/>
        </w:rPr>
        <w:t xml:space="preserve">χετικά με </w:t>
      </w:r>
      <w:r w:rsidRPr="00804424">
        <w:rPr>
          <w:rFonts w:ascii="Palatino Linotype" w:hAnsi="Palatino Linotype"/>
          <w:sz w:val="22"/>
          <w:szCs w:val="22"/>
        </w:rPr>
        <w:t>την κλήση αυτή γίνεται λόγος σε διάφορα χωρία του Κορανίου</w:t>
      </w:r>
      <w:r>
        <w:rPr>
          <w:rFonts w:ascii="Palatino Linotype" w:hAnsi="Palatino Linotype"/>
          <w:sz w:val="22"/>
          <w:szCs w:val="22"/>
          <w:vertAlign w:val="superscript"/>
        </w:rPr>
        <w:t>31</w:t>
      </w:r>
      <w:r w:rsidRPr="00804424">
        <w:rPr>
          <w:rFonts w:ascii="Palatino Linotype" w:hAnsi="Palatino Linotype"/>
          <w:sz w:val="22"/>
          <w:szCs w:val="22"/>
        </w:rPr>
        <w:t xml:space="preserve">. Ο </w:t>
      </w:r>
      <w:r w:rsidRPr="00FC6D70">
        <w:rPr>
          <w:rFonts w:ascii="Palatino Linotype" w:hAnsi="Palatino Linotype"/>
          <w:caps/>
          <w:sz w:val="22"/>
          <w:szCs w:val="22"/>
        </w:rPr>
        <w:t>μ</w:t>
      </w:r>
      <w:r w:rsidRPr="00804424">
        <w:rPr>
          <w:rFonts w:ascii="Palatino Linotype" w:hAnsi="Palatino Linotype"/>
          <w:sz w:val="22"/>
          <w:szCs w:val="22"/>
        </w:rPr>
        <w:t xml:space="preserve">ωάμεθ έλαβε το Κοράνι: </w:t>
      </w:r>
      <w:r w:rsidRPr="00C44B82">
        <w:rPr>
          <w:rFonts w:ascii="Palatino Linotype" w:hAnsi="Palatino Linotype"/>
          <w:i/>
          <w:sz w:val="22"/>
          <w:szCs w:val="22"/>
        </w:rPr>
        <w:t xml:space="preserve">εμείς βέβαια έχουμε αρχίσει να στέλνουμε στη γη (το Κοράνιο) τη Νύχτα της Καντρ </w:t>
      </w:r>
      <w:r w:rsidRPr="002F18D5">
        <w:rPr>
          <w:rFonts w:ascii="Palatino Linotype" w:hAnsi="Palatino Linotype"/>
          <w:i/>
          <w:sz w:val="22"/>
          <w:szCs w:val="22"/>
        </w:rPr>
        <w:t>(της Τιμής του μηνός Ραμαζανιού)</w:t>
      </w:r>
      <w:r w:rsidRPr="002F18D5">
        <w:rPr>
          <w:rFonts w:ascii="Palatino Linotype" w:hAnsi="Palatino Linotype"/>
          <w:sz w:val="22"/>
          <w:szCs w:val="22"/>
        </w:rPr>
        <w:t xml:space="preserve"> (97,</w:t>
      </w:r>
      <w:r>
        <w:rPr>
          <w:rFonts w:ascii="Palatino Linotype" w:hAnsi="Palatino Linotype"/>
          <w:sz w:val="22"/>
          <w:szCs w:val="22"/>
        </w:rPr>
        <w:t xml:space="preserve"> </w:t>
      </w:r>
      <w:r w:rsidRPr="002F18D5">
        <w:rPr>
          <w:rFonts w:ascii="Palatino Linotype" w:hAnsi="Palatino Linotype"/>
          <w:sz w:val="22"/>
          <w:szCs w:val="22"/>
        </w:rPr>
        <w:t>1). Του το παράδωσε ο άγγελος Γαβριήλ</w:t>
      </w:r>
      <w:r>
        <w:rPr>
          <w:rStyle w:val="a5"/>
          <w:sz w:val="22"/>
          <w:szCs w:val="22"/>
        </w:rPr>
        <w:footnoteReference w:id="19"/>
      </w:r>
      <w:r w:rsidRPr="002F18D5">
        <w:rPr>
          <w:rFonts w:ascii="Palatino Linotype" w:hAnsi="Palatino Linotype"/>
          <w:sz w:val="22"/>
          <w:szCs w:val="22"/>
        </w:rPr>
        <w:t xml:space="preserve">, ο ευγενής απεσταλμένος: </w:t>
      </w:r>
      <w:r w:rsidRPr="00A74F19">
        <w:rPr>
          <w:rFonts w:ascii="Palatino Linotype" w:hAnsi="Palatino Linotype"/>
          <w:i/>
          <w:sz w:val="22"/>
          <w:szCs w:val="22"/>
        </w:rPr>
        <w:t>και - χωρίς αμφιβολία – (ο Μουχάμμεντ) τον είδε (τον Γαβριήλ) στο καθαρό ορίζοντα</w:t>
      </w:r>
      <w:r w:rsidRPr="002F18D5">
        <w:rPr>
          <w:rFonts w:ascii="Palatino Linotype" w:hAnsi="Palatino Linotype"/>
          <w:sz w:val="22"/>
          <w:szCs w:val="22"/>
        </w:rPr>
        <w:t xml:space="preserve"> (81,</w:t>
      </w:r>
      <w:r>
        <w:rPr>
          <w:rFonts w:ascii="Palatino Linotype" w:hAnsi="Palatino Linotype"/>
          <w:sz w:val="22"/>
          <w:szCs w:val="22"/>
        </w:rPr>
        <w:t xml:space="preserve"> </w:t>
      </w:r>
      <w:r w:rsidRPr="002F18D5">
        <w:rPr>
          <w:rFonts w:ascii="Palatino Linotype" w:hAnsi="Palatino Linotype"/>
          <w:sz w:val="22"/>
          <w:szCs w:val="22"/>
        </w:rPr>
        <w:t>19-23</w:t>
      </w:r>
      <w:r w:rsidRPr="002F18D5">
        <w:rPr>
          <w:rFonts w:ascii="Palatino Linotype" w:hAnsi="Palatino Linotype"/>
          <w:sz w:val="22"/>
          <w:szCs w:val="22"/>
          <w:vertAlign w:val="superscript"/>
        </w:rPr>
        <w:t>.</w:t>
      </w:r>
      <w:r w:rsidRPr="002F18D5">
        <w:rPr>
          <w:rFonts w:ascii="Palatino Linotype" w:hAnsi="Palatino Linotype"/>
          <w:sz w:val="22"/>
          <w:szCs w:val="22"/>
        </w:rPr>
        <w:t xml:space="preserve"> πρβλ. 53,</w:t>
      </w:r>
      <w:r>
        <w:rPr>
          <w:rFonts w:ascii="Palatino Linotype" w:hAnsi="Palatino Linotype"/>
          <w:sz w:val="22"/>
          <w:szCs w:val="22"/>
        </w:rPr>
        <w:t xml:space="preserve"> </w:t>
      </w:r>
      <w:r w:rsidRPr="002F18D5">
        <w:rPr>
          <w:rFonts w:ascii="Palatino Linotype" w:hAnsi="Palatino Linotype"/>
          <w:sz w:val="22"/>
          <w:szCs w:val="22"/>
        </w:rPr>
        <w:t>1-18</w:t>
      </w:r>
      <w:r w:rsidRPr="00496165">
        <w:rPr>
          <w:rFonts w:ascii="Palatino Linotype" w:hAnsi="Palatino Linotype"/>
          <w:sz w:val="22"/>
          <w:szCs w:val="22"/>
          <w:vertAlign w:val="superscript"/>
        </w:rPr>
        <w:t>.</w:t>
      </w:r>
      <w:r w:rsidRPr="002F18D5">
        <w:rPr>
          <w:rFonts w:ascii="Palatino Linotype" w:hAnsi="Palatino Linotype"/>
          <w:sz w:val="22"/>
          <w:szCs w:val="22"/>
        </w:rPr>
        <w:t xml:space="preserve"> 74, 1-5).</w:t>
      </w:r>
    </w:p>
    <w:p w:rsidR="002529ED" w:rsidRPr="002F18D5" w:rsidRDefault="002529ED" w:rsidP="002529ED">
      <w:pPr>
        <w:jc w:val="both"/>
        <w:rPr>
          <w:rFonts w:ascii="Palatino Linotype" w:hAnsi="Palatino Linotype"/>
          <w:sz w:val="22"/>
          <w:szCs w:val="22"/>
        </w:rPr>
      </w:pPr>
    </w:p>
    <w:p w:rsidR="002529ED" w:rsidRPr="00804424" w:rsidRDefault="002529ED" w:rsidP="002529ED">
      <w:pPr>
        <w:jc w:val="both"/>
        <w:rPr>
          <w:rFonts w:ascii="Palatino Linotype" w:hAnsi="Palatino Linotype"/>
          <w:sz w:val="22"/>
          <w:szCs w:val="22"/>
        </w:rPr>
      </w:pPr>
      <w:r w:rsidRPr="002F18D5">
        <w:rPr>
          <w:rFonts w:ascii="Palatino Linotype" w:hAnsi="Palatino Linotype"/>
          <w:sz w:val="22"/>
          <w:szCs w:val="22"/>
        </w:rPr>
        <w:t xml:space="preserve">Ο Μωάμεθ </w:t>
      </w:r>
      <w:r>
        <w:rPr>
          <w:rFonts w:ascii="Palatino Linotype" w:hAnsi="Palatino Linotype"/>
          <w:sz w:val="22"/>
          <w:szCs w:val="22"/>
        </w:rPr>
        <w:t xml:space="preserve">εξαγγέλει </w:t>
      </w:r>
      <w:r w:rsidRPr="002F18D5">
        <w:rPr>
          <w:rFonts w:ascii="Palatino Linotype" w:hAnsi="Palatino Linotype"/>
          <w:sz w:val="22"/>
          <w:szCs w:val="22"/>
        </w:rPr>
        <w:t xml:space="preserve">το μήνυμά του στη Μέκκα. Το περιεχόμενο αυτού του κηρύγματος είναι η οσονούπω έλευση της Κρίσης: </w:t>
      </w:r>
      <w:r w:rsidRPr="002F18D5">
        <w:rPr>
          <w:rFonts w:ascii="Palatino Linotype" w:hAnsi="Palatino Linotype"/>
          <w:i/>
          <w:sz w:val="22"/>
          <w:szCs w:val="22"/>
        </w:rPr>
        <w:t>η Ώρα (της Κρίσης) πλησίασε, και η Σελήνη σχίστηκε (στα δύο)</w:t>
      </w:r>
      <w:r w:rsidRPr="002F18D5">
        <w:rPr>
          <w:rFonts w:ascii="Palatino Linotype" w:hAnsi="Palatino Linotype"/>
          <w:sz w:val="22"/>
          <w:szCs w:val="22"/>
        </w:rPr>
        <w:t xml:space="preserve"> (54, 1)</w:t>
      </w:r>
      <w:r w:rsidRPr="002F18D5">
        <w:rPr>
          <w:rFonts w:ascii="Palatino Linotype" w:hAnsi="Palatino Linotype"/>
          <w:sz w:val="22"/>
          <w:szCs w:val="22"/>
          <w:vertAlign w:val="superscript"/>
        </w:rPr>
        <w:t xml:space="preserve">. </w:t>
      </w:r>
      <w:r w:rsidRPr="002F18D5">
        <w:rPr>
          <w:rFonts w:ascii="Palatino Linotype" w:hAnsi="Palatino Linotype"/>
          <w:i/>
          <w:sz w:val="22"/>
          <w:szCs w:val="22"/>
        </w:rPr>
        <w:t>Η Ώρα της Κρίσεως κοντεύει, σέρνεται κοντά</w:t>
      </w:r>
      <w:r>
        <w:rPr>
          <w:rFonts w:ascii="Palatino Linotype" w:hAnsi="Palatino Linotype"/>
          <w:sz w:val="22"/>
          <w:szCs w:val="22"/>
        </w:rPr>
        <w:t xml:space="preserve"> (53, 57)!</w:t>
      </w:r>
      <w:r w:rsidRPr="002F18D5">
        <w:rPr>
          <w:rFonts w:ascii="Palatino Linotype" w:hAnsi="Palatino Linotype"/>
          <w:sz w:val="22"/>
          <w:szCs w:val="22"/>
        </w:rPr>
        <w:t xml:space="preserve"> Παράλληλα</w:t>
      </w:r>
      <w:r w:rsidRPr="00804424">
        <w:rPr>
          <w:rFonts w:ascii="Palatino Linotype" w:hAnsi="Palatino Linotype"/>
          <w:sz w:val="22"/>
          <w:szCs w:val="22"/>
        </w:rPr>
        <w:t xml:space="preserve"> και </w:t>
      </w:r>
      <w:r>
        <w:rPr>
          <w:rFonts w:ascii="Palatino Linotype" w:hAnsi="Palatino Linotype"/>
          <w:sz w:val="22"/>
          <w:szCs w:val="22"/>
        </w:rPr>
        <w:t xml:space="preserve">προοδευτικά με την ίδια ένταση συνεχώς διακηρύσσει </w:t>
      </w:r>
      <w:r w:rsidRPr="00804424">
        <w:rPr>
          <w:rFonts w:ascii="Palatino Linotype" w:hAnsi="Palatino Linotype"/>
          <w:sz w:val="22"/>
          <w:szCs w:val="22"/>
        </w:rPr>
        <w:t xml:space="preserve">ότι υπάρχει μόνον ένας Θεός. Σε αυτή τη φάση προσδιορίζεται ως </w:t>
      </w:r>
      <w:r w:rsidRPr="00804424">
        <w:rPr>
          <w:rFonts w:ascii="Palatino Linotype" w:hAnsi="Palatino Linotype"/>
          <w:i/>
          <w:sz w:val="22"/>
          <w:szCs w:val="22"/>
        </w:rPr>
        <w:t>κομιστής και προειδοποιητής</w:t>
      </w:r>
      <w:r w:rsidRPr="00804424">
        <w:rPr>
          <w:rFonts w:ascii="Palatino Linotype" w:hAnsi="Palatino Linotype"/>
          <w:sz w:val="22"/>
          <w:szCs w:val="22"/>
        </w:rPr>
        <w:t xml:space="preserve"> (2, 119</w:t>
      </w:r>
      <w:r w:rsidRPr="002F18D5">
        <w:rPr>
          <w:rFonts w:ascii="Palatino Linotype" w:hAnsi="Palatino Linotype"/>
          <w:sz w:val="22"/>
          <w:szCs w:val="22"/>
          <w:vertAlign w:val="superscript"/>
        </w:rPr>
        <w:t>.</w:t>
      </w:r>
      <w:r w:rsidRPr="00804424">
        <w:rPr>
          <w:rFonts w:ascii="Palatino Linotype" w:hAnsi="Palatino Linotype"/>
          <w:sz w:val="22"/>
          <w:szCs w:val="22"/>
        </w:rPr>
        <w:t xml:space="preserve"> 11, 2</w:t>
      </w:r>
      <w:r w:rsidRPr="002F18D5">
        <w:rPr>
          <w:rFonts w:ascii="Palatino Linotype" w:hAnsi="Palatino Linotype"/>
          <w:sz w:val="22"/>
          <w:szCs w:val="22"/>
          <w:vertAlign w:val="superscript"/>
        </w:rPr>
        <w:t>.</w:t>
      </w:r>
      <w:r w:rsidRPr="00804424">
        <w:rPr>
          <w:rFonts w:ascii="Palatino Linotype" w:hAnsi="Palatino Linotype"/>
          <w:sz w:val="22"/>
          <w:szCs w:val="22"/>
        </w:rPr>
        <w:t xml:space="preserve"> 46, 9 κ. αλλού). Οι πρώτοι που πιστεύουν στο κήρυγμά του είναι η γυναίκα του</w:t>
      </w:r>
      <w:r>
        <w:rPr>
          <w:rFonts w:ascii="Palatino Linotype" w:hAnsi="Palatino Linotype"/>
          <w:sz w:val="22"/>
          <w:szCs w:val="22"/>
        </w:rPr>
        <w:t xml:space="preserve"> </w:t>
      </w:r>
      <w:r w:rsidRPr="0068170F">
        <w:rPr>
          <w:rFonts w:ascii="Palatino Linotype" w:hAnsi="Palatino Linotype" w:cs="Palatino Linotype"/>
          <w:sz w:val="22"/>
          <w:szCs w:val="22"/>
          <w:lang w:bidi="he-IL"/>
        </w:rPr>
        <w:t>Χαντίτζα</w:t>
      </w:r>
      <w:r w:rsidRPr="0068170F">
        <w:rPr>
          <w:rFonts w:ascii="Palatino Linotype" w:hAnsi="Palatino Linotype"/>
          <w:sz w:val="22"/>
          <w:szCs w:val="22"/>
        </w:rPr>
        <w:t xml:space="preserve">, ο </w:t>
      </w:r>
      <w:r w:rsidRPr="0068170F">
        <w:rPr>
          <w:rFonts w:ascii="Palatino Linotype" w:hAnsi="Palatino Linotype"/>
          <w:sz w:val="22"/>
          <w:szCs w:val="22"/>
          <w:lang w:val="en-US"/>
        </w:rPr>
        <w:t>Abu</w:t>
      </w:r>
      <w:r w:rsidRPr="0068170F">
        <w:rPr>
          <w:rFonts w:ascii="Palatino Linotype" w:hAnsi="Palatino Linotype"/>
          <w:sz w:val="22"/>
          <w:szCs w:val="22"/>
        </w:rPr>
        <w:t xml:space="preserve"> </w:t>
      </w:r>
      <w:r w:rsidRPr="0068170F">
        <w:rPr>
          <w:rFonts w:ascii="Palatino Linotype" w:hAnsi="Palatino Linotype"/>
          <w:sz w:val="22"/>
          <w:szCs w:val="22"/>
          <w:lang w:val="en-US"/>
        </w:rPr>
        <w:t>Bakr</w:t>
      </w:r>
      <w:r w:rsidRPr="0068170F">
        <w:rPr>
          <w:rFonts w:ascii="Palatino Linotype" w:hAnsi="Palatino Linotype"/>
          <w:sz w:val="22"/>
          <w:szCs w:val="22"/>
        </w:rPr>
        <w:t>,</w:t>
      </w:r>
      <w:r w:rsidRPr="00804424">
        <w:rPr>
          <w:rFonts w:ascii="Palatino Linotype" w:hAnsi="Palatino Linotype"/>
          <w:sz w:val="22"/>
          <w:szCs w:val="22"/>
        </w:rPr>
        <w:t xml:space="preserve"> ο οποίος μετά το θάνατό του θα γίνει ο πρώτος χαλίφης, και ο υιοθετημένος γιός του </w:t>
      </w:r>
      <w:r w:rsidRPr="00804424">
        <w:rPr>
          <w:rFonts w:ascii="Palatino Linotype" w:hAnsi="Palatino Linotype"/>
          <w:sz w:val="22"/>
          <w:szCs w:val="22"/>
          <w:lang w:val="en-US"/>
        </w:rPr>
        <w:t>Zaid</w:t>
      </w:r>
      <w:r w:rsidRPr="00804424">
        <w:rPr>
          <w:rFonts w:ascii="Palatino Linotype" w:hAnsi="Palatino Linotype"/>
          <w:sz w:val="22"/>
          <w:szCs w:val="22"/>
        </w:rPr>
        <w:t xml:space="preserve"> </w:t>
      </w:r>
      <w:r w:rsidRPr="00804424">
        <w:rPr>
          <w:rFonts w:ascii="Palatino Linotype" w:hAnsi="Palatino Linotype"/>
          <w:sz w:val="22"/>
          <w:szCs w:val="22"/>
          <w:lang w:val="en-US"/>
        </w:rPr>
        <w:t>Ibn</w:t>
      </w:r>
      <w:r w:rsidRPr="00804424">
        <w:rPr>
          <w:rFonts w:ascii="Palatino Linotype" w:hAnsi="Palatino Linotype"/>
          <w:sz w:val="22"/>
          <w:szCs w:val="22"/>
        </w:rPr>
        <w:t xml:space="preserve"> </w:t>
      </w:r>
      <w:r w:rsidRPr="00804424">
        <w:rPr>
          <w:rFonts w:ascii="Palatino Linotype" w:hAnsi="Palatino Linotype"/>
          <w:sz w:val="22"/>
          <w:szCs w:val="22"/>
          <w:lang w:val="en-US"/>
        </w:rPr>
        <w:t>Harita</w:t>
      </w:r>
      <w:r w:rsidRPr="00804424">
        <w:rPr>
          <w:rFonts w:ascii="Palatino Linotype" w:hAnsi="Palatino Linotype"/>
          <w:sz w:val="22"/>
          <w:szCs w:val="22"/>
        </w:rPr>
        <w:t>. Ο Μωάμεθ</w:t>
      </w:r>
      <w:r>
        <w:rPr>
          <w:rFonts w:ascii="Palatino Linotype" w:hAnsi="Palatino Linotype"/>
          <w:sz w:val="22"/>
          <w:szCs w:val="22"/>
        </w:rPr>
        <w:t xml:space="preserve"> συνειδητοποιεί πιθανότατα ήδη από νωρίς </w:t>
      </w:r>
      <w:r w:rsidRPr="00804424">
        <w:rPr>
          <w:rFonts w:ascii="Palatino Linotype" w:hAnsi="Palatino Linotype"/>
          <w:sz w:val="22"/>
          <w:szCs w:val="22"/>
        </w:rPr>
        <w:t>την πολιτική διάσταση της μο</w:t>
      </w:r>
      <w:r>
        <w:rPr>
          <w:rFonts w:ascii="Palatino Linotype" w:hAnsi="Palatino Linotype"/>
          <w:sz w:val="22"/>
          <w:szCs w:val="22"/>
        </w:rPr>
        <w:t>νοθεϊστικής πίστης, που του παρέχε</w:t>
      </w:r>
      <w:r w:rsidRPr="00804424">
        <w:rPr>
          <w:rFonts w:ascii="Palatino Linotype" w:hAnsi="Palatino Linotype"/>
          <w:sz w:val="22"/>
          <w:szCs w:val="22"/>
        </w:rPr>
        <w:t xml:space="preserve">ι </w:t>
      </w:r>
      <w:r>
        <w:rPr>
          <w:rFonts w:ascii="Palatino Linotype" w:hAnsi="Palatino Linotype"/>
          <w:sz w:val="22"/>
          <w:szCs w:val="22"/>
        </w:rPr>
        <w:t>τ</w:t>
      </w:r>
      <w:r w:rsidRPr="00804424">
        <w:rPr>
          <w:rFonts w:ascii="Palatino Linotype" w:hAnsi="Palatino Linotype"/>
          <w:sz w:val="22"/>
          <w:szCs w:val="22"/>
        </w:rPr>
        <w:t>η δυνατότητα να ενοποιήσει τις διαιρεμένες αραβικές φυλές. Ακριβώς</w:t>
      </w:r>
      <w:r>
        <w:rPr>
          <w:rFonts w:ascii="Palatino Linotype" w:hAnsi="Palatino Linotype"/>
          <w:sz w:val="22"/>
          <w:szCs w:val="22"/>
        </w:rPr>
        <w:t>,</w:t>
      </w:r>
      <w:r w:rsidRPr="00804424">
        <w:rPr>
          <w:rFonts w:ascii="Palatino Linotype" w:hAnsi="Palatino Linotype"/>
          <w:sz w:val="22"/>
          <w:szCs w:val="22"/>
        </w:rPr>
        <w:t xml:space="preserve"> όμως</w:t>
      </w:r>
      <w:r>
        <w:rPr>
          <w:rFonts w:ascii="Palatino Linotype" w:hAnsi="Palatino Linotype"/>
          <w:sz w:val="22"/>
          <w:szCs w:val="22"/>
        </w:rPr>
        <w:t>,</w:t>
      </w:r>
      <w:r w:rsidRPr="00804424">
        <w:rPr>
          <w:rFonts w:ascii="Palatino Linotype" w:hAnsi="Palatino Linotype"/>
          <w:sz w:val="22"/>
          <w:szCs w:val="22"/>
        </w:rPr>
        <w:t xml:space="preserve"> με το μονοθεϊστικό του κήρυγμα </w:t>
      </w:r>
      <w:r>
        <w:rPr>
          <w:rFonts w:ascii="Palatino Linotype" w:hAnsi="Palatino Linotype"/>
          <w:sz w:val="22"/>
          <w:szCs w:val="22"/>
        </w:rPr>
        <w:t xml:space="preserve">ο Μωάμεθ συναντά στη Μέκκα </w:t>
      </w:r>
      <w:r w:rsidRPr="00804424">
        <w:rPr>
          <w:rFonts w:ascii="Palatino Linotype" w:hAnsi="Palatino Linotype"/>
          <w:sz w:val="22"/>
          <w:szCs w:val="22"/>
        </w:rPr>
        <w:t>ισχυρή αντίσταση.</w:t>
      </w:r>
    </w:p>
    <w:p w:rsidR="002529ED" w:rsidRPr="00804424" w:rsidRDefault="002529ED" w:rsidP="002529ED">
      <w:pPr>
        <w:jc w:val="both"/>
        <w:rPr>
          <w:rFonts w:ascii="Palatino Linotype" w:hAnsi="Palatino Linotype"/>
          <w:sz w:val="22"/>
          <w:szCs w:val="22"/>
        </w:rPr>
      </w:pPr>
    </w:p>
    <w:p w:rsidR="002529ED" w:rsidRDefault="002529ED" w:rsidP="002529ED">
      <w:pPr>
        <w:jc w:val="both"/>
        <w:rPr>
          <w:rFonts w:ascii="Palatino Linotype" w:hAnsi="Palatino Linotype" w:cs="Palatino Linotype"/>
          <w:sz w:val="22"/>
          <w:szCs w:val="22"/>
          <w:lang w:bidi="he-IL"/>
        </w:rPr>
      </w:pPr>
      <w:r w:rsidRPr="00804424">
        <w:rPr>
          <w:rFonts w:ascii="Palatino Linotype" w:hAnsi="Palatino Linotype"/>
          <w:sz w:val="22"/>
          <w:szCs w:val="22"/>
        </w:rPr>
        <w:t xml:space="preserve">Είναι ενδιαφέρον ότι </w:t>
      </w:r>
      <w:r>
        <w:rPr>
          <w:rFonts w:ascii="Palatino Linotype" w:hAnsi="Palatino Linotype"/>
          <w:sz w:val="22"/>
          <w:szCs w:val="22"/>
        </w:rPr>
        <w:t xml:space="preserve">και </w:t>
      </w:r>
      <w:r w:rsidRPr="00804424">
        <w:rPr>
          <w:rFonts w:ascii="Palatino Linotype" w:hAnsi="Palatino Linotype"/>
          <w:sz w:val="22"/>
          <w:szCs w:val="22"/>
        </w:rPr>
        <w:t>το κίνημα του Ιησού εγκαινιάστηκε ως εσχατολογική αφύπνιση. Το Μκ. 1, 15 παραδίδει μια πολ</w:t>
      </w:r>
      <w:r>
        <w:rPr>
          <w:rFonts w:ascii="Palatino Linotype" w:hAnsi="Palatino Linotype"/>
          <w:sz w:val="22"/>
          <w:szCs w:val="22"/>
        </w:rPr>
        <w:t>ύ εύστοχη περίληψη του κηρύγματό</w:t>
      </w:r>
      <w:r w:rsidRPr="00804424">
        <w:rPr>
          <w:rFonts w:ascii="Palatino Linotype" w:hAnsi="Palatino Linotype"/>
          <w:sz w:val="22"/>
          <w:szCs w:val="22"/>
        </w:rPr>
        <w:t xml:space="preserve">ς </w:t>
      </w:r>
      <w:r w:rsidRPr="00A74F19">
        <w:rPr>
          <w:rFonts w:ascii="Palatino Linotype" w:hAnsi="Palatino Linotype"/>
          <w:caps/>
          <w:sz w:val="22"/>
          <w:szCs w:val="22"/>
        </w:rPr>
        <w:t>τ</w:t>
      </w:r>
      <w:r w:rsidRPr="00804424">
        <w:rPr>
          <w:rFonts w:ascii="Palatino Linotype" w:hAnsi="Palatino Linotype"/>
          <w:sz w:val="22"/>
          <w:szCs w:val="22"/>
        </w:rPr>
        <w:t>ου:</w:t>
      </w:r>
      <w:r>
        <w:rPr>
          <w:rFonts w:ascii="Palatino Linotype" w:hAnsi="Palatino Linotype"/>
          <w:sz w:val="22"/>
          <w:szCs w:val="22"/>
        </w:rPr>
        <w:t xml:space="preserve"> </w:t>
      </w:r>
      <w:r w:rsidRPr="00A74F19">
        <w:rPr>
          <w:rFonts w:ascii="Palatino Linotype" w:hAnsi="Palatino Linotype" w:cs="Palatino Linotype"/>
          <w:i/>
          <w:caps/>
          <w:sz w:val="22"/>
          <w:szCs w:val="22"/>
          <w:lang w:bidi="he-IL"/>
        </w:rPr>
        <w:t>π</w:t>
      </w:r>
      <w:r w:rsidRPr="00056318">
        <w:rPr>
          <w:rFonts w:ascii="Palatino Linotype" w:hAnsi="Palatino Linotype" w:cs="Palatino Linotype"/>
          <w:i/>
          <w:sz w:val="22"/>
          <w:szCs w:val="22"/>
          <w:lang w:bidi="he-IL"/>
        </w:rPr>
        <w:t xml:space="preserve">επλήρωται ὁ </w:t>
      </w:r>
      <w:r w:rsidRPr="002F18D5">
        <w:rPr>
          <w:rFonts w:ascii="Palatino Linotype" w:hAnsi="Palatino Linotype" w:cs="Palatino Linotype"/>
          <w:i/>
          <w:caps/>
          <w:sz w:val="22"/>
          <w:szCs w:val="22"/>
          <w:lang w:bidi="he-IL"/>
        </w:rPr>
        <w:t>κ</w:t>
      </w:r>
      <w:r w:rsidRPr="00056318">
        <w:rPr>
          <w:rFonts w:ascii="Palatino Linotype" w:hAnsi="Palatino Linotype" w:cs="Palatino Linotype"/>
          <w:i/>
          <w:sz w:val="22"/>
          <w:szCs w:val="22"/>
          <w:lang w:bidi="he-IL"/>
        </w:rPr>
        <w:t xml:space="preserve">αιρὸς καὶ ἤγγικεν ἡ </w:t>
      </w:r>
      <w:r w:rsidRPr="002F18D5">
        <w:rPr>
          <w:rFonts w:ascii="Palatino Linotype" w:hAnsi="Palatino Linotype" w:cs="Palatino Linotype"/>
          <w:i/>
          <w:caps/>
          <w:sz w:val="22"/>
          <w:szCs w:val="22"/>
          <w:lang w:bidi="he-IL"/>
        </w:rPr>
        <w:t>β</w:t>
      </w:r>
      <w:r w:rsidRPr="00056318">
        <w:rPr>
          <w:rFonts w:ascii="Palatino Linotype" w:hAnsi="Palatino Linotype" w:cs="Palatino Linotype"/>
          <w:i/>
          <w:sz w:val="22"/>
          <w:szCs w:val="22"/>
          <w:lang w:bidi="he-IL"/>
        </w:rPr>
        <w:t xml:space="preserve">ασιλεία τοῦ </w:t>
      </w:r>
      <w:r w:rsidRPr="002F18D5">
        <w:rPr>
          <w:rFonts w:ascii="Palatino Linotype" w:hAnsi="Palatino Linotype" w:cs="Palatino Linotype"/>
          <w:i/>
          <w:caps/>
          <w:sz w:val="22"/>
          <w:szCs w:val="22"/>
          <w:lang w:bidi="he-IL"/>
        </w:rPr>
        <w:t>θ</w:t>
      </w:r>
      <w:r w:rsidRPr="00056318">
        <w:rPr>
          <w:rFonts w:ascii="Palatino Linotype" w:hAnsi="Palatino Linotype" w:cs="Palatino Linotype"/>
          <w:i/>
          <w:sz w:val="22"/>
          <w:szCs w:val="22"/>
          <w:lang w:bidi="he-IL"/>
        </w:rPr>
        <w:t xml:space="preserve">εοῦ· </w:t>
      </w:r>
      <w:r w:rsidRPr="002F18D5">
        <w:rPr>
          <w:rFonts w:ascii="Palatino Linotype" w:hAnsi="Palatino Linotype" w:cs="Palatino Linotype"/>
          <w:i/>
          <w:caps/>
          <w:sz w:val="22"/>
          <w:szCs w:val="22"/>
          <w:lang w:bidi="he-IL"/>
        </w:rPr>
        <w:t>μ</w:t>
      </w:r>
      <w:r w:rsidRPr="00056318">
        <w:rPr>
          <w:rFonts w:ascii="Palatino Linotype" w:hAnsi="Palatino Linotype" w:cs="Palatino Linotype"/>
          <w:i/>
          <w:sz w:val="22"/>
          <w:szCs w:val="22"/>
          <w:lang w:bidi="he-IL"/>
        </w:rPr>
        <w:t xml:space="preserve">ετανοεῖτε καὶ πιστεύετε ἐν τῷ </w:t>
      </w:r>
      <w:r w:rsidRPr="00A74F19">
        <w:rPr>
          <w:rFonts w:ascii="Palatino Linotype" w:hAnsi="Palatino Linotype" w:cs="Palatino Linotype"/>
          <w:i/>
          <w:caps/>
          <w:sz w:val="22"/>
          <w:szCs w:val="22"/>
          <w:lang w:bidi="he-IL"/>
        </w:rPr>
        <w:t>ε</w:t>
      </w:r>
      <w:r w:rsidRPr="00056318">
        <w:rPr>
          <w:rFonts w:ascii="Palatino Linotype" w:hAnsi="Palatino Linotype" w:cs="Palatino Linotype"/>
          <w:i/>
          <w:sz w:val="22"/>
          <w:szCs w:val="22"/>
          <w:lang w:bidi="he-IL"/>
        </w:rPr>
        <w:t>ὐαγγελίῳ</w:t>
      </w:r>
      <w:r w:rsidRPr="00804424">
        <w:rPr>
          <w:rFonts w:ascii="Palatino Linotype" w:hAnsi="Palatino Linotype" w:cs="Palatino Linotype"/>
          <w:sz w:val="22"/>
          <w:szCs w:val="22"/>
          <w:lang w:bidi="he-IL"/>
        </w:rPr>
        <w:t xml:space="preserve">. Ο Ιησούς επικέντρωσε </w:t>
      </w:r>
      <w:r>
        <w:rPr>
          <w:rFonts w:ascii="Palatino Linotype" w:hAnsi="Palatino Linotype" w:cs="Palatino Linotype"/>
          <w:sz w:val="22"/>
          <w:szCs w:val="22"/>
          <w:lang w:bidi="he-IL"/>
        </w:rPr>
        <w:t xml:space="preserve">την ευαγγελική δράση </w:t>
      </w:r>
      <w:r w:rsidRPr="00A74F19">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w:t>
      </w:r>
      <w:r w:rsidRPr="00804424">
        <w:rPr>
          <w:rFonts w:ascii="Palatino Linotype" w:hAnsi="Palatino Linotype" w:cs="Palatino Linotype"/>
          <w:sz w:val="22"/>
          <w:szCs w:val="22"/>
          <w:lang w:bidi="he-IL"/>
        </w:rPr>
        <w:t xml:space="preserve">στη Γαλιλαία (Μτ. 4, 23) στην περιοχή της λίμνης Γεννησαρέτ, στο τρίγωνο των πόλεων Καπερναούμ, Βηθσαϊδά και Χοραζίν </w:t>
      </w:r>
      <w:r>
        <w:rPr>
          <w:rFonts w:ascii="Palatino Linotype" w:hAnsi="Palatino Linotype" w:cs="Palatino Linotype"/>
          <w:sz w:val="22"/>
          <w:szCs w:val="22"/>
          <w:lang w:bidi="he-IL"/>
        </w:rPr>
        <w:t xml:space="preserve">(πρβλ. Μτ. 11, 21-24). Από αυτή τη </w:t>
      </w:r>
      <w:r w:rsidRPr="00A74F19">
        <w:rPr>
          <w:rFonts w:ascii="Palatino Linotype" w:hAnsi="Palatino Linotype" w:cs="Palatino Linotype"/>
          <w:sz w:val="22"/>
          <w:szCs w:val="22"/>
          <w:lang w:bidi="he-IL"/>
        </w:rPr>
        <w:t>γωνιά του κόσμου</w:t>
      </w:r>
      <w:r w:rsidRPr="00804424">
        <w:rPr>
          <w:rFonts w:ascii="Palatino Linotype" w:hAnsi="Palatino Linotype" w:cs="Palatino Linotype"/>
          <w:sz w:val="22"/>
          <w:szCs w:val="22"/>
          <w:lang w:bidi="he-IL"/>
        </w:rPr>
        <w:t xml:space="preserve"> ξεπήδησε ο Χριστιανισμός! </w:t>
      </w:r>
    </w:p>
    <w:p w:rsidR="002529ED" w:rsidRDefault="002529ED" w:rsidP="002529ED">
      <w:pPr>
        <w:jc w:val="both"/>
        <w:rPr>
          <w:rFonts w:ascii="Palatino Linotype" w:hAnsi="Palatino Linotype" w:cs="Palatino Linotype"/>
          <w:sz w:val="22"/>
          <w:szCs w:val="22"/>
          <w:lang w:bidi="he-IL"/>
        </w:rPr>
      </w:pPr>
    </w:p>
    <w:p w:rsidR="002529ED" w:rsidRPr="00804424" w:rsidRDefault="002529ED" w:rsidP="002529ED">
      <w:pPr>
        <w:jc w:val="both"/>
        <w:rPr>
          <w:rFonts w:ascii="Palatino Linotype" w:hAnsi="Palatino Linotype" w:cs="Palatino Linotype"/>
          <w:sz w:val="22"/>
          <w:szCs w:val="22"/>
          <w:lang w:bidi="he-IL"/>
        </w:rPr>
      </w:pPr>
      <w:r w:rsidRPr="00804424">
        <w:rPr>
          <w:rFonts w:ascii="Palatino Linotype" w:hAnsi="Palatino Linotype" w:cs="Palatino Linotype"/>
          <w:sz w:val="22"/>
          <w:szCs w:val="22"/>
          <w:lang w:bidi="he-IL"/>
        </w:rPr>
        <w:t>Αν και το κήρυγμα του Μωάμεθ εφάπτεται με το κήρυγμα του Ιησού –</w:t>
      </w:r>
      <w:r>
        <w:rPr>
          <w:rFonts w:ascii="Palatino Linotype" w:hAnsi="Palatino Linotype" w:cs="Palatino Linotype"/>
          <w:sz w:val="22"/>
          <w:szCs w:val="22"/>
          <w:lang w:bidi="he-IL"/>
        </w:rPr>
        <w:t xml:space="preserve">και ίσως εμπνεύσθηκε από </w:t>
      </w:r>
      <w:r w:rsidRPr="00A74F19">
        <w:rPr>
          <w:rFonts w:ascii="Palatino Linotype" w:hAnsi="Palatino Linotype" w:cs="Palatino Linotype"/>
          <w:caps/>
          <w:sz w:val="22"/>
          <w:szCs w:val="22"/>
          <w:lang w:bidi="he-IL"/>
        </w:rPr>
        <w:t>α</w:t>
      </w:r>
      <w:r>
        <w:rPr>
          <w:rFonts w:ascii="Palatino Linotype" w:hAnsi="Palatino Linotype" w:cs="Palatino Linotype"/>
          <w:sz w:val="22"/>
          <w:szCs w:val="22"/>
          <w:lang w:bidi="he-IL"/>
        </w:rPr>
        <w:t>υτόν</w:t>
      </w:r>
      <w:r w:rsidRPr="0080442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όσον αφορά στην εξαγγελία της</w:t>
      </w:r>
      <w:r w:rsidRPr="00804424">
        <w:rPr>
          <w:rFonts w:ascii="Palatino Linotype" w:hAnsi="Palatino Linotype" w:cs="Palatino Linotype"/>
          <w:sz w:val="22"/>
          <w:szCs w:val="22"/>
          <w:lang w:bidi="he-IL"/>
        </w:rPr>
        <w:t xml:space="preserve"> εγγύτητας του τέλους</w:t>
      </w:r>
      <w:r>
        <w:rPr>
          <w:rFonts w:ascii="Palatino Linotype" w:hAnsi="Palatino Linotype" w:cs="Palatino Linotype"/>
          <w:sz w:val="22"/>
          <w:szCs w:val="22"/>
          <w:lang w:bidi="he-IL"/>
        </w:rPr>
        <w:t>,</w:t>
      </w:r>
      <w:r w:rsidRPr="00804424">
        <w:rPr>
          <w:rFonts w:ascii="Palatino Linotype" w:hAnsi="Palatino Linotype" w:cs="Palatino Linotype"/>
          <w:sz w:val="22"/>
          <w:szCs w:val="22"/>
          <w:lang w:bidi="he-IL"/>
        </w:rPr>
        <w:t xml:space="preserve"> έχει </w:t>
      </w:r>
      <w:r>
        <w:rPr>
          <w:rFonts w:ascii="Palatino Linotype" w:hAnsi="Palatino Linotype" w:cs="Palatino Linotype"/>
          <w:sz w:val="22"/>
          <w:szCs w:val="22"/>
          <w:lang w:bidi="he-IL"/>
        </w:rPr>
        <w:t>δ</w:t>
      </w:r>
      <w:r w:rsidRPr="00804424">
        <w:rPr>
          <w:rFonts w:ascii="Palatino Linotype" w:hAnsi="Palatino Linotype" w:cs="Palatino Linotype"/>
          <w:sz w:val="22"/>
          <w:szCs w:val="22"/>
          <w:lang w:bidi="he-IL"/>
        </w:rPr>
        <w:t>ιαφορετικό προσανατολισμό. Η βασιλεία ή η κυριαρχία του Θεού, η οποία βρίσκεται στο επίκεντρο του κηρύγματος του Ι</w:t>
      </w:r>
      <w:r>
        <w:rPr>
          <w:rFonts w:ascii="Palatino Linotype" w:hAnsi="Palatino Linotype" w:cs="Palatino Linotype"/>
          <w:sz w:val="22"/>
          <w:szCs w:val="22"/>
          <w:lang w:bidi="he-IL"/>
        </w:rPr>
        <w:t>ησού, δεν είναι προσανατολισμένη απλώς στην</w:t>
      </w:r>
      <w:r w:rsidRPr="0080442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τελική Κρίση</w:t>
      </w:r>
      <w:r w:rsidRPr="00804424">
        <w:rPr>
          <w:rFonts w:ascii="Palatino Linotype" w:hAnsi="Palatino Linotype" w:cs="Palatino Linotype"/>
          <w:sz w:val="22"/>
          <w:szCs w:val="22"/>
          <w:lang w:bidi="he-IL"/>
        </w:rPr>
        <w:t>. Η βασιλεία του Θεού δε συνιστά απλώς μελλοντικό μέγεθος</w:t>
      </w:r>
      <w:r>
        <w:rPr>
          <w:rFonts w:ascii="Palatino Linotype" w:hAnsi="Palatino Linotype" w:cs="Palatino Linotype"/>
          <w:sz w:val="22"/>
          <w:szCs w:val="22"/>
          <w:lang w:bidi="he-IL"/>
        </w:rPr>
        <w:t>. Είναι ήδη παρούσα</w:t>
      </w:r>
      <w:r w:rsidRPr="0080442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και ενεργής </w:t>
      </w:r>
      <w:r w:rsidRPr="002F18D5">
        <w:rPr>
          <w:rFonts w:ascii="Palatino Linotype" w:hAnsi="Palatino Linotype" w:cs="Palatino Linotype"/>
          <w:i/>
          <w:sz w:val="22"/>
          <w:szCs w:val="22"/>
          <w:lang w:bidi="he-IL"/>
        </w:rPr>
        <w:t>εδώ και τώρα</w:t>
      </w:r>
      <w:r>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bidi="he-IL"/>
        </w:rPr>
        <w:t>ανάμεσα στους ανθρώπους</w:t>
      </w:r>
      <w:r>
        <w:rPr>
          <w:rFonts w:ascii="Palatino Linotype" w:hAnsi="Palatino Linotype" w:cs="Palatino Linotype"/>
          <w:sz w:val="22"/>
          <w:szCs w:val="22"/>
          <w:lang w:bidi="he-IL"/>
        </w:rPr>
        <w:t xml:space="preserve"> με την παρουσία του</w:t>
      </w:r>
      <w:r w:rsidRPr="00804424">
        <w:rPr>
          <w:rFonts w:ascii="Palatino Linotype" w:hAnsi="Palatino Linotype" w:cs="Palatino Linotype"/>
          <w:sz w:val="22"/>
          <w:szCs w:val="22"/>
          <w:lang w:bidi="he-IL"/>
        </w:rPr>
        <w:t xml:space="preserve"> Ιησού, τη ζωή </w:t>
      </w:r>
      <w:r>
        <w:rPr>
          <w:rFonts w:ascii="Palatino Linotype" w:hAnsi="Palatino Linotype" w:cs="Palatino Linotype"/>
          <w:sz w:val="22"/>
          <w:szCs w:val="22"/>
          <w:lang w:bidi="he-IL"/>
        </w:rPr>
        <w:t xml:space="preserve">και τη </w:t>
      </w:r>
      <w:r w:rsidRPr="00804424">
        <w:rPr>
          <w:rFonts w:ascii="Palatino Linotype" w:hAnsi="Palatino Linotype" w:cs="Palatino Linotype"/>
          <w:sz w:val="22"/>
          <w:szCs w:val="22"/>
          <w:lang w:bidi="he-IL"/>
        </w:rPr>
        <w:t xml:space="preserve">δράση </w:t>
      </w:r>
      <w:r w:rsidRPr="007743D1">
        <w:rPr>
          <w:rFonts w:ascii="Palatino Linotype" w:hAnsi="Palatino Linotype" w:cs="Palatino Linotype"/>
          <w:caps/>
          <w:sz w:val="22"/>
          <w:szCs w:val="22"/>
          <w:lang w:bidi="he-IL"/>
        </w:rPr>
        <w:t>τ</w:t>
      </w:r>
      <w:r w:rsidRPr="00804424">
        <w:rPr>
          <w:rFonts w:ascii="Palatino Linotype" w:hAnsi="Palatino Linotype" w:cs="Palatino Linotype"/>
          <w:sz w:val="22"/>
          <w:szCs w:val="22"/>
          <w:lang w:bidi="he-IL"/>
        </w:rPr>
        <w:t>ου (θεραπείες και θαύματ</w:t>
      </w:r>
      <w:r>
        <w:rPr>
          <w:rFonts w:ascii="Palatino Linotype" w:hAnsi="Palatino Linotype" w:cs="Palatino Linotype"/>
          <w:sz w:val="22"/>
          <w:szCs w:val="22"/>
          <w:lang w:bidi="he-IL"/>
        </w:rPr>
        <w:t xml:space="preserve">α). </w:t>
      </w:r>
      <w:r w:rsidRPr="00804424">
        <w:rPr>
          <w:rFonts w:ascii="Palatino Linotype" w:hAnsi="Palatino Linotype" w:cs="Palatino Linotype"/>
          <w:sz w:val="22"/>
          <w:szCs w:val="22"/>
          <w:lang w:bidi="he-IL"/>
        </w:rPr>
        <w:t>Τελικά ταυτίζεται με το</w:t>
      </w:r>
      <w:r>
        <w:rPr>
          <w:rFonts w:ascii="Palatino Linotype" w:hAnsi="Palatino Linotype" w:cs="Palatino Linotype"/>
          <w:sz w:val="22"/>
          <w:szCs w:val="22"/>
          <w:lang w:bidi="he-IL"/>
        </w:rPr>
        <w:t>ν</w:t>
      </w:r>
      <w:r w:rsidRPr="00804424">
        <w:rPr>
          <w:rFonts w:ascii="Palatino Linotype" w:hAnsi="Palatino Linotype" w:cs="Palatino Linotype"/>
          <w:sz w:val="22"/>
          <w:szCs w:val="22"/>
          <w:lang w:bidi="he-IL"/>
        </w:rPr>
        <w:t xml:space="preserve"> Θεό</w:t>
      </w:r>
      <w:r>
        <w:rPr>
          <w:rFonts w:ascii="Palatino Linotype" w:hAnsi="Palatino Linotype" w:cs="Palatino Linotype"/>
          <w:sz w:val="22"/>
          <w:szCs w:val="22"/>
          <w:lang w:bidi="he-IL"/>
        </w:rPr>
        <w:t>,</w:t>
      </w:r>
      <w:r w:rsidRPr="00804424">
        <w:rPr>
          <w:rFonts w:ascii="Palatino Linotype" w:hAnsi="Palatino Linotype" w:cs="Palatino Linotype"/>
          <w:sz w:val="22"/>
          <w:szCs w:val="22"/>
          <w:lang w:bidi="he-IL"/>
        </w:rPr>
        <w:t xml:space="preserve"> ο οποίος </w:t>
      </w:r>
      <w:r>
        <w:rPr>
          <w:rFonts w:ascii="Palatino Linotype" w:hAnsi="Palatino Linotype" w:cs="Palatino Linotype"/>
          <w:sz w:val="22"/>
          <w:szCs w:val="22"/>
          <w:lang w:bidi="he-IL"/>
        </w:rPr>
        <w:t>αποκαλύπτεται σ</w:t>
      </w:r>
      <w:r w:rsidRPr="00804424">
        <w:rPr>
          <w:rFonts w:ascii="Palatino Linotype" w:hAnsi="Palatino Linotype" w:cs="Palatino Linotype"/>
          <w:sz w:val="22"/>
          <w:szCs w:val="22"/>
          <w:lang w:bidi="he-IL"/>
        </w:rPr>
        <w:t xml:space="preserve">τους ανθρώπους διά του Ιησού. Ο λόγος Του </w:t>
      </w:r>
      <w:r>
        <w:rPr>
          <w:rFonts w:ascii="Palatino Linotype" w:hAnsi="Palatino Linotype" w:cs="Palatino Linotype"/>
          <w:sz w:val="22"/>
          <w:szCs w:val="22"/>
          <w:lang w:bidi="he-IL"/>
        </w:rPr>
        <w:t xml:space="preserve">αποσκοπεί </w:t>
      </w:r>
      <w:r w:rsidRPr="00804424">
        <w:rPr>
          <w:rFonts w:ascii="Palatino Linotype" w:hAnsi="Palatino Linotype" w:cs="Palatino Linotype"/>
          <w:sz w:val="22"/>
          <w:szCs w:val="22"/>
          <w:lang w:bidi="he-IL"/>
        </w:rPr>
        <w:t>στο να μεταμορφώσει τους ανθρώπους (</w:t>
      </w:r>
      <w:r w:rsidRPr="002F18D5">
        <w:rPr>
          <w:rFonts w:ascii="Palatino Linotype" w:hAnsi="Palatino Linotype" w:cs="Palatino Linotype"/>
          <w:i/>
          <w:sz w:val="22"/>
          <w:szCs w:val="22"/>
          <w:lang w:bidi="he-IL"/>
        </w:rPr>
        <w:t>Επί του Όρους Ομιλία</w:t>
      </w:r>
      <w:r w:rsidRPr="00804424">
        <w:rPr>
          <w:rFonts w:ascii="Palatino Linotype" w:hAnsi="Palatino Linotype" w:cs="Palatino Linotype"/>
          <w:sz w:val="22"/>
          <w:szCs w:val="22"/>
          <w:lang w:bidi="he-IL"/>
        </w:rPr>
        <w:t>). Ο Ιησούς συνάζει γύρω του</w:t>
      </w:r>
      <w:r w:rsidRPr="00E16F81">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bidi="he-IL"/>
        </w:rPr>
        <w:t>μαθητές</w:t>
      </w:r>
      <w:r>
        <w:rPr>
          <w:rFonts w:ascii="Palatino Linotype" w:hAnsi="Palatino Linotype" w:cs="Palatino Linotype"/>
          <w:sz w:val="22"/>
          <w:szCs w:val="22"/>
          <w:lang w:bidi="he-IL"/>
        </w:rPr>
        <w:t>, οι οποίοι και τ</w:t>
      </w:r>
      <w:r w:rsidRPr="00804424">
        <w:rPr>
          <w:rFonts w:ascii="Palatino Linotype" w:hAnsi="Palatino Linotype" w:cs="Palatino Linotype"/>
          <w:sz w:val="22"/>
          <w:szCs w:val="22"/>
          <w:lang w:bidi="he-IL"/>
        </w:rPr>
        <w:t>ον ακολουθούν. Τους μυεί</w:t>
      </w:r>
      <w:r w:rsidRPr="00950CF0">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bidi="he-IL"/>
        </w:rPr>
        <w:t xml:space="preserve">με έναν ιδιαίτερο τρόπο στη διδασκαλία </w:t>
      </w:r>
      <w:r w:rsidRPr="00102B58">
        <w:rPr>
          <w:rFonts w:ascii="Palatino Linotype" w:hAnsi="Palatino Linotype" w:cs="Palatino Linotype"/>
          <w:caps/>
          <w:sz w:val="22"/>
          <w:szCs w:val="22"/>
          <w:lang w:bidi="he-IL"/>
        </w:rPr>
        <w:t>τ</w:t>
      </w:r>
      <w:r w:rsidRPr="00804424">
        <w:rPr>
          <w:rFonts w:ascii="Palatino Linotype" w:hAnsi="Palatino Linotype" w:cs="Palatino Linotype"/>
          <w:sz w:val="22"/>
          <w:szCs w:val="22"/>
          <w:lang w:bidi="he-IL"/>
        </w:rPr>
        <w:t>ου</w:t>
      </w:r>
      <w:r>
        <w:rPr>
          <w:rFonts w:ascii="Palatino Linotype" w:hAnsi="Palatino Linotype" w:cs="Palatino Linotype"/>
          <w:sz w:val="22"/>
          <w:szCs w:val="22"/>
          <w:lang w:bidi="he-IL"/>
        </w:rPr>
        <w:t xml:space="preserve">, αφού είναι εκείνοι οι </w:t>
      </w:r>
      <w:r>
        <w:rPr>
          <w:rFonts w:ascii="Palatino Linotype" w:hAnsi="Palatino Linotype" w:cs="Palatino Linotype"/>
          <w:sz w:val="22"/>
          <w:szCs w:val="22"/>
          <w:lang w:bidi="he-IL"/>
        </w:rPr>
        <w:lastRenderedPageBreak/>
        <w:t>οποίοι</w:t>
      </w:r>
      <w:r w:rsidRPr="00804424">
        <w:rPr>
          <w:rFonts w:ascii="Palatino Linotype" w:hAnsi="Palatino Linotype" w:cs="Palatino Linotype"/>
          <w:sz w:val="22"/>
          <w:szCs w:val="22"/>
          <w:lang w:bidi="he-IL"/>
        </w:rPr>
        <w:t xml:space="preserve"> θα συνεχίσουν το έργο </w:t>
      </w:r>
      <w:r w:rsidRPr="00102B58">
        <w:rPr>
          <w:rFonts w:ascii="Palatino Linotype" w:hAnsi="Palatino Linotype" w:cs="Palatino Linotype"/>
          <w:caps/>
          <w:sz w:val="22"/>
          <w:szCs w:val="22"/>
          <w:lang w:bidi="he-IL"/>
        </w:rPr>
        <w:t>τ</w:t>
      </w:r>
      <w:r w:rsidRPr="00804424">
        <w:rPr>
          <w:rFonts w:ascii="Palatino Linotype" w:hAnsi="Palatino Linotype" w:cs="Palatino Linotype"/>
          <w:sz w:val="22"/>
          <w:szCs w:val="22"/>
          <w:lang w:bidi="he-IL"/>
        </w:rPr>
        <w:t>ου. Προκειμένου να αφιερωθεί αποκλειστικά στην αποσ</w:t>
      </w:r>
      <w:r>
        <w:rPr>
          <w:rFonts w:ascii="Palatino Linotype" w:hAnsi="Palatino Linotype" w:cs="Palatino Linotype"/>
          <w:sz w:val="22"/>
          <w:szCs w:val="22"/>
          <w:lang w:bidi="he-IL"/>
        </w:rPr>
        <w:t xml:space="preserve">τολή </w:t>
      </w:r>
      <w:r w:rsidRPr="00102B58">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ο Ιησούς δε νυμφεύθηκε και δε δημιούργησε δική </w:t>
      </w:r>
      <w:r w:rsidRPr="001518C7">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οικογένεια.</w:t>
      </w:r>
    </w:p>
    <w:p w:rsidR="002529ED" w:rsidRPr="00804424" w:rsidRDefault="002529ED" w:rsidP="002529ED">
      <w:pPr>
        <w:jc w:val="both"/>
        <w:rPr>
          <w:rFonts w:ascii="Palatino Linotype" w:hAnsi="Palatino Linotype" w:cs="Palatino Linotype"/>
          <w:sz w:val="22"/>
          <w:szCs w:val="22"/>
          <w:lang w:bidi="he-IL"/>
        </w:rPr>
      </w:pPr>
    </w:p>
    <w:p w:rsidR="002529ED" w:rsidRPr="00804424" w:rsidRDefault="002529ED" w:rsidP="002529ED">
      <w:pPr>
        <w:jc w:val="both"/>
        <w:rPr>
          <w:rFonts w:ascii="Palatino Linotype" w:hAnsi="Palatino Linotype" w:cs="Palatino Linotype"/>
          <w:sz w:val="22"/>
          <w:szCs w:val="22"/>
          <w:lang w:bidi="he-IL"/>
        </w:rPr>
      </w:pPr>
      <w:r w:rsidRPr="00804424">
        <w:rPr>
          <w:rFonts w:ascii="Palatino Linotype" w:hAnsi="Palatino Linotype" w:cs="Palatino Linotype"/>
          <w:sz w:val="22"/>
          <w:szCs w:val="22"/>
          <w:lang w:bidi="he-IL"/>
        </w:rPr>
        <w:t xml:space="preserve">Η αυξανόμενη άρνηση </w:t>
      </w:r>
      <w:r>
        <w:rPr>
          <w:rFonts w:ascii="Palatino Linotype" w:hAnsi="Palatino Linotype" w:cs="Palatino Linotype"/>
          <w:sz w:val="22"/>
          <w:szCs w:val="22"/>
          <w:lang w:bidi="he-IL"/>
        </w:rPr>
        <w:t xml:space="preserve">που συνάντησε ο Μωάμεθ </w:t>
      </w:r>
      <w:r w:rsidRPr="00804424">
        <w:rPr>
          <w:rFonts w:ascii="Palatino Linotype" w:hAnsi="Palatino Linotype" w:cs="Palatino Linotype"/>
          <w:sz w:val="22"/>
          <w:szCs w:val="22"/>
          <w:lang w:bidi="he-IL"/>
        </w:rPr>
        <w:t xml:space="preserve">στη </w:t>
      </w:r>
      <w:r w:rsidRPr="00E16F81">
        <w:rPr>
          <w:rFonts w:ascii="Palatino Linotype" w:hAnsi="Palatino Linotype" w:cs="Palatino Linotype"/>
          <w:caps/>
          <w:sz w:val="22"/>
          <w:szCs w:val="22"/>
          <w:lang w:bidi="he-IL"/>
        </w:rPr>
        <w:t>μ</w:t>
      </w:r>
      <w:r w:rsidRPr="00804424">
        <w:rPr>
          <w:rFonts w:ascii="Palatino Linotype" w:hAnsi="Palatino Linotype" w:cs="Palatino Linotype"/>
          <w:sz w:val="22"/>
          <w:szCs w:val="22"/>
          <w:lang w:bidi="he-IL"/>
        </w:rPr>
        <w:t xml:space="preserve">έκκα, ο θάνατος του χορηγού του, ο οποίος ήταν επικεφαλής της φυλής του (Χασίμ) και πιθανόν </w:t>
      </w:r>
      <w:r>
        <w:rPr>
          <w:rFonts w:ascii="Palatino Linotype" w:hAnsi="Palatino Linotype" w:cs="Palatino Linotype"/>
          <w:sz w:val="22"/>
          <w:szCs w:val="22"/>
          <w:lang w:bidi="he-IL"/>
        </w:rPr>
        <w:t xml:space="preserve">κάποια </w:t>
      </w:r>
      <w:r w:rsidRPr="00804424">
        <w:rPr>
          <w:rFonts w:ascii="Palatino Linotype" w:hAnsi="Palatino Linotype" w:cs="Palatino Linotype"/>
          <w:sz w:val="22"/>
          <w:szCs w:val="22"/>
          <w:lang w:bidi="he-IL"/>
        </w:rPr>
        <w:t>θετικά μηνύματα από τη Μεδίνα</w:t>
      </w:r>
      <w:r>
        <w:rPr>
          <w:rFonts w:ascii="Palatino Linotype" w:hAnsi="Palatino Linotype" w:cs="Palatino Linotype"/>
          <w:sz w:val="22"/>
          <w:szCs w:val="22"/>
          <w:lang w:bidi="he-IL"/>
        </w:rPr>
        <w:t>, τον έκαναν</w:t>
      </w:r>
      <w:r w:rsidRPr="00804424">
        <w:rPr>
          <w:rFonts w:ascii="Palatino Linotype" w:hAnsi="Palatino Linotype" w:cs="Palatino Linotype"/>
          <w:sz w:val="22"/>
          <w:szCs w:val="22"/>
          <w:lang w:bidi="he-IL"/>
        </w:rPr>
        <w:t xml:space="preserve"> να εγκαταλείψει τη Μέκκα και να μετοικήσει σ</w:t>
      </w:r>
      <w:r>
        <w:rPr>
          <w:rFonts w:ascii="Palatino Linotype" w:hAnsi="Palatino Linotype" w:cs="Palatino Linotype"/>
          <w:sz w:val="22"/>
          <w:szCs w:val="22"/>
          <w:lang w:bidi="he-IL"/>
        </w:rPr>
        <w:t>ε αυτή (</w:t>
      </w:r>
      <w:r w:rsidRPr="00804424">
        <w:rPr>
          <w:rFonts w:ascii="Palatino Linotype" w:hAnsi="Palatino Linotype" w:cs="Palatino Linotype"/>
          <w:sz w:val="22"/>
          <w:szCs w:val="22"/>
          <w:lang w:bidi="he-IL"/>
        </w:rPr>
        <w:t>τη Μεδίνα</w:t>
      </w:r>
      <w:r>
        <w:rPr>
          <w:rFonts w:ascii="Palatino Linotype" w:hAnsi="Palatino Linotype" w:cs="Palatino Linotype"/>
          <w:sz w:val="22"/>
          <w:szCs w:val="22"/>
          <w:lang w:bidi="he-IL"/>
        </w:rPr>
        <w:t xml:space="preserve">). Δεν πρόκειται μάλλον για φυγή, αλλά για </w:t>
      </w:r>
      <w:r w:rsidRPr="00804424">
        <w:rPr>
          <w:rFonts w:ascii="Palatino Linotype" w:hAnsi="Palatino Linotype" w:cs="Palatino Linotype"/>
          <w:sz w:val="22"/>
          <w:szCs w:val="22"/>
          <w:lang w:bidi="he-IL"/>
        </w:rPr>
        <w:t>την περίφημη</w:t>
      </w:r>
      <w:r>
        <w:rPr>
          <w:rFonts w:ascii="Palatino Linotype" w:hAnsi="Palatino Linotype" w:cs="Palatino Linotype"/>
          <w:sz w:val="22"/>
          <w:szCs w:val="22"/>
          <w:lang w:bidi="he-IL"/>
        </w:rPr>
        <w:t xml:space="preserve"> </w:t>
      </w:r>
      <w:r w:rsidRPr="0082369F">
        <w:rPr>
          <w:rFonts w:ascii="Palatino Linotype" w:hAnsi="Palatino Linotype" w:cs="Palatino Linotype"/>
          <w:b/>
          <w:sz w:val="22"/>
          <w:szCs w:val="22"/>
          <w:lang w:bidi="he-IL"/>
        </w:rPr>
        <w:t>Εγίρα</w:t>
      </w:r>
      <w:r w:rsidRPr="00804424">
        <w:rPr>
          <w:rFonts w:ascii="Palatino Linotype" w:hAnsi="Palatino Linotype" w:cs="Palatino Linotype"/>
          <w:sz w:val="22"/>
          <w:szCs w:val="22"/>
          <w:lang w:bidi="he-IL"/>
        </w:rPr>
        <w:t xml:space="preserve"> </w:t>
      </w:r>
      <w:r w:rsidRPr="00C24155">
        <w:rPr>
          <w:rFonts w:ascii="Palatino Linotype" w:hAnsi="Palatino Linotype" w:cs="Palatino Linotype"/>
          <w:sz w:val="22"/>
          <w:szCs w:val="22"/>
          <w:lang w:bidi="he-IL"/>
        </w:rPr>
        <w:t>(</w:t>
      </w:r>
      <w:r w:rsidRPr="00C24155">
        <w:rPr>
          <w:rFonts w:ascii="Palatino Linotype" w:hAnsi="Palatino Linotype" w:cs="Palatino Linotype"/>
          <w:sz w:val="22"/>
          <w:szCs w:val="22"/>
          <w:lang w:val="en-US" w:bidi="he-IL"/>
        </w:rPr>
        <w:t>Hidjra</w:t>
      </w:r>
      <w:r w:rsidRPr="00C24155">
        <w:rPr>
          <w:rFonts w:ascii="Palatino Linotype" w:hAnsi="Palatino Linotype" w:cs="Palatino Linotype"/>
          <w:sz w:val="22"/>
          <w:szCs w:val="22"/>
          <w:lang w:bidi="he-IL"/>
        </w:rPr>
        <w:t>=</w:t>
      </w:r>
      <w:r w:rsidRPr="008B7F8A">
        <w:rPr>
          <w:rFonts w:ascii="Palatino Linotype" w:hAnsi="Palatino Linotype" w:cs="Palatino Linotype"/>
          <w:sz w:val="22"/>
          <w:szCs w:val="22"/>
          <w:lang w:bidi="he-IL"/>
        </w:rPr>
        <w:t>μετ</w:t>
      </w:r>
      <w:r w:rsidRPr="00C24155">
        <w:rPr>
          <w:rFonts w:ascii="Palatino Linotype" w:hAnsi="Palatino Linotype" w:cs="Palatino Linotype"/>
          <w:sz w:val="22"/>
          <w:szCs w:val="22"/>
          <w:lang w:bidi="he-IL"/>
        </w:rPr>
        <w:t>ανάστευση</w:t>
      </w:r>
      <w:r>
        <w:rPr>
          <w:rFonts w:ascii="Palatino Linotype" w:hAnsi="Palatino Linotype" w:cs="Palatino Linotype"/>
          <w:sz w:val="22"/>
          <w:szCs w:val="22"/>
          <w:lang w:bidi="he-IL"/>
        </w:rPr>
        <w:t>)</w:t>
      </w:r>
      <w:r w:rsidRPr="00976DFA">
        <w:rPr>
          <w:rFonts w:ascii="Palatino Linotype" w:hAnsi="Palatino Linotype" w:cs="Palatino Linotype"/>
          <w:color w:val="FF6600"/>
          <w:sz w:val="22"/>
          <w:szCs w:val="22"/>
          <w:lang w:bidi="he-IL"/>
        </w:rPr>
        <w:t xml:space="preserve"> </w:t>
      </w:r>
      <w:r w:rsidRPr="00804424">
        <w:rPr>
          <w:rFonts w:ascii="Palatino Linotype" w:hAnsi="Palatino Linotype" w:cs="Palatino Linotype"/>
          <w:sz w:val="22"/>
          <w:szCs w:val="22"/>
          <w:lang w:bidi="he-IL"/>
        </w:rPr>
        <w:t>το</w:t>
      </w:r>
      <w:r>
        <w:rPr>
          <w:rFonts w:ascii="Palatino Linotype" w:hAnsi="Palatino Linotype" w:cs="Palatino Linotype"/>
          <w:sz w:val="22"/>
          <w:szCs w:val="22"/>
          <w:lang w:bidi="he-IL"/>
        </w:rPr>
        <w:t>υ</w:t>
      </w:r>
      <w:r w:rsidRPr="0080442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622</w:t>
      </w:r>
      <w:r>
        <w:rPr>
          <w:rStyle w:val="a5"/>
          <w:rFonts w:cs="Palatino Linotype"/>
          <w:sz w:val="22"/>
          <w:szCs w:val="22"/>
          <w:lang w:bidi="he-IL"/>
        </w:rPr>
        <w:footnoteReference w:id="20"/>
      </w:r>
      <w:r>
        <w:rPr>
          <w:rFonts w:ascii="Palatino Linotype" w:hAnsi="Palatino Linotype" w:cs="Palatino Linotype"/>
          <w:sz w:val="22"/>
          <w:szCs w:val="22"/>
          <w:lang w:bidi="he-IL"/>
        </w:rPr>
        <w:t>, στην οποία φέρεται ότι συμμετείχαν περίπου εβδομήντα</w:t>
      </w:r>
      <w:r w:rsidRPr="00804424">
        <w:rPr>
          <w:rFonts w:ascii="Palatino Linotype" w:hAnsi="Palatino Linotype" w:cs="Palatino Linotype"/>
          <w:sz w:val="22"/>
          <w:szCs w:val="22"/>
          <w:lang w:bidi="he-IL"/>
        </w:rPr>
        <w:t xml:space="preserve"> άνθρωποι</w:t>
      </w:r>
      <w:r>
        <w:rPr>
          <w:rStyle w:val="a5"/>
          <w:rFonts w:cs="Palatino Linotype"/>
          <w:sz w:val="22"/>
          <w:szCs w:val="22"/>
          <w:lang w:bidi="he-IL"/>
        </w:rPr>
        <w:footnoteReference w:id="21"/>
      </w:r>
      <w:r w:rsidRPr="00804424">
        <w:rPr>
          <w:rFonts w:ascii="Palatino Linotype" w:hAnsi="Palatino Linotype" w:cs="Palatino Linotype"/>
          <w:sz w:val="22"/>
          <w:szCs w:val="22"/>
          <w:lang w:bidi="he-IL"/>
        </w:rPr>
        <w:t>. Σε αυτήν την πόλη το κήρυγμά του βρήκε ευρεία αποδοχή και ανταπόκριση. Π</w:t>
      </w:r>
      <w:r>
        <w:rPr>
          <w:rFonts w:ascii="Palatino Linotype" w:hAnsi="Palatino Linotype" w:cs="Palatino Linotype"/>
          <w:sz w:val="22"/>
          <w:szCs w:val="22"/>
          <w:lang w:bidi="he-IL"/>
        </w:rPr>
        <w:t xml:space="preserve">έτυχε να ιδρύσει μία Κοινότητα και να βρει γόνιμο </w:t>
      </w:r>
      <w:r w:rsidRPr="00804424">
        <w:rPr>
          <w:rFonts w:ascii="Palatino Linotype" w:hAnsi="Palatino Linotype" w:cs="Palatino Linotype"/>
          <w:sz w:val="22"/>
          <w:szCs w:val="22"/>
          <w:lang w:bidi="he-IL"/>
        </w:rPr>
        <w:t>έδαφος για να προχωρήσει στην πραγμάτωση του σχεδίου του</w:t>
      </w:r>
      <w:r>
        <w:rPr>
          <w:rFonts w:ascii="Palatino Linotype" w:hAnsi="Palatino Linotype" w:cs="Palatino Linotype"/>
          <w:sz w:val="22"/>
          <w:szCs w:val="22"/>
          <w:vertAlign w:val="superscript"/>
          <w:lang w:bidi="he-IL"/>
        </w:rPr>
        <w:t>.</w:t>
      </w:r>
      <w:r w:rsidRPr="00804424">
        <w:rPr>
          <w:rFonts w:ascii="Palatino Linotype" w:hAnsi="Palatino Linotype" w:cs="Palatino Linotype"/>
          <w:sz w:val="22"/>
          <w:szCs w:val="22"/>
          <w:lang w:bidi="he-IL"/>
        </w:rPr>
        <w:t xml:space="preserve"> να ενοποιήσει τις αραβικές φυλές επί τη βάσει της πίστης συνεπικουρούμενος από το αραβικό Κοράνι και την Ομολογία στον ένα κοινό Θεό. </w:t>
      </w:r>
      <w:r>
        <w:rPr>
          <w:rFonts w:ascii="Palatino Linotype" w:hAnsi="Palatino Linotype" w:cs="Palatino Linotype"/>
          <w:sz w:val="22"/>
          <w:szCs w:val="22"/>
          <w:lang w:bidi="he-IL"/>
        </w:rPr>
        <w:t>Προβάλλει μ</w:t>
      </w:r>
      <w:r w:rsidRPr="00804424">
        <w:rPr>
          <w:rFonts w:ascii="Palatino Linotype" w:hAnsi="Palatino Linotype" w:cs="Palatino Linotype"/>
          <w:sz w:val="22"/>
          <w:szCs w:val="22"/>
          <w:lang w:bidi="he-IL"/>
        </w:rPr>
        <w:t>ε σαφήνεια πλέον η πο</w:t>
      </w:r>
      <w:r>
        <w:rPr>
          <w:rFonts w:ascii="Palatino Linotype" w:hAnsi="Palatino Linotype" w:cs="Palatino Linotype"/>
          <w:sz w:val="22"/>
          <w:szCs w:val="22"/>
          <w:lang w:bidi="he-IL"/>
        </w:rPr>
        <w:t xml:space="preserve">λιτική διάσταση του μονοθεϊσμού. Ο </w:t>
      </w:r>
      <w:r w:rsidRPr="00804424">
        <w:rPr>
          <w:rFonts w:ascii="Palatino Linotype" w:hAnsi="Palatino Linotype" w:cs="Palatino Linotype"/>
          <w:sz w:val="22"/>
          <w:szCs w:val="22"/>
          <w:lang w:bidi="he-IL"/>
        </w:rPr>
        <w:t xml:space="preserve">Μωάμεθ εξελίσσεται σε έναν </w:t>
      </w:r>
      <w:r>
        <w:rPr>
          <w:rFonts w:ascii="Palatino Linotype" w:hAnsi="Palatino Linotype" w:cs="Palatino Linotype"/>
          <w:sz w:val="22"/>
          <w:szCs w:val="22"/>
          <w:lang w:bidi="he-IL"/>
        </w:rPr>
        <w:t xml:space="preserve">εύστροφο </w:t>
      </w:r>
      <w:r w:rsidRPr="00804424">
        <w:rPr>
          <w:rFonts w:ascii="Palatino Linotype" w:hAnsi="Palatino Linotype" w:cs="Palatino Linotype"/>
          <w:sz w:val="22"/>
          <w:szCs w:val="22"/>
          <w:lang w:bidi="he-IL"/>
        </w:rPr>
        <w:t xml:space="preserve">πολιτικό άρχοντα. Πλέον δεν </w:t>
      </w:r>
      <w:r>
        <w:rPr>
          <w:rFonts w:ascii="Palatino Linotype" w:hAnsi="Palatino Linotype" w:cs="Palatino Linotype"/>
          <w:sz w:val="22"/>
          <w:szCs w:val="22"/>
          <w:lang w:bidi="he-IL"/>
        </w:rPr>
        <w:t>αυτο</w:t>
      </w:r>
      <w:r w:rsidRPr="00804424">
        <w:rPr>
          <w:rFonts w:ascii="Palatino Linotype" w:hAnsi="Palatino Linotype" w:cs="Palatino Linotype"/>
          <w:sz w:val="22"/>
          <w:szCs w:val="22"/>
          <w:lang w:bidi="he-IL"/>
        </w:rPr>
        <w:t xml:space="preserve">προσδιορίζεται ως </w:t>
      </w:r>
      <w:r w:rsidRPr="007743D1">
        <w:rPr>
          <w:rFonts w:ascii="Palatino Linotype" w:hAnsi="Palatino Linotype" w:cs="Palatino Linotype"/>
          <w:i/>
          <w:sz w:val="22"/>
          <w:szCs w:val="22"/>
          <w:lang w:bidi="he-IL"/>
        </w:rPr>
        <w:t>προειδοποιητής</w:t>
      </w:r>
      <w:r w:rsidRPr="00804424">
        <w:rPr>
          <w:rFonts w:ascii="Palatino Linotype" w:hAnsi="Palatino Linotype" w:cs="Palatino Linotype"/>
          <w:sz w:val="22"/>
          <w:szCs w:val="22"/>
          <w:lang w:bidi="he-IL"/>
        </w:rPr>
        <w:t xml:space="preserve">, αλλά ως </w:t>
      </w:r>
      <w:r w:rsidRPr="007743D1">
        <w:rPr>
          <w:rFonts w:ascii="Palatino Linotype" w:hAnsi="Palatino Linotype" w:cs="Palatino Linotype"/>
          <w:i/>
          <w:sz w:val="22"/>
          <w:szCs w:val="22"/>
          <w:lang w:bidi="he-IL"/>
        </w:rPr>
        <w:t xml:space="preserve">απόστολος/απεσταλμένος </w:t>
      </w:r>
      <w:r>
        <w:rPr>
          <w:rFonts w:ascii="Palatino Linotype" w:hAnsi="Palatino Linotype" w:cs="Palatino Linotype"/>
          <w:i/>
          <w:sz w:val="22"/>
          <w:szCs w:val="22"/>
          <w:lang w:bidi="he-IL"/>
        </w:rPr>
        <w:t xml:space="preserve">του </w:t>
      </w:r>
      <w:r w:rsidRPr="007743D1">
        <w:rPr>
          <w:rFonts w:ascii="Palatino Linotype" w:hAnsi="Palatino Linotype" w:cs="Palatino Linotype"/>
          <w:i/>
          <w:sz w:val="22"/>
          <w:szCs w:val="22"/>
          <w:lang w:bidi="he-IL"/>
        </w:rPr>
        <w:t>Θεού</w:t>
      </w:r>
      <w:r w:rsidRPr="00804424">
        <w:rPr>
          <w:rFonts w:ascii="Palatino Linotype" w:hAnsi="Palatino Linotype" w:cs="Palatino Linotype"/>
          <w:sz w:val="22"/>
          <w:szCs w:val="22"/>
          <w:lang w:bidi="he-IL"/>
        </w:rPr>
        <w:t xml:space="preserve"> (4, 80</w:t>
      </w:r>
      <w:r w:rsidRPr="00B963B5">
        <w:rPr>
          <w:rFonts w:ascii="Palatino Linotype" w:hAnsi="Palatino Linotype" w:cs="Palatino Linotype"/>
          <w:sz w:val="22"/>
          <w:szCs w:val="22"/>
          <w:vertAlign w:val="superscript"/>
          <w:lang w:bidi="he-IL"/>
        </w:rPr>
        <w:t>.</w:t>
      </w:r>
      <w:r w:rsidRPr="00804424">
        <w:rPr>
          <w:rFonts w:ascii="Palatino Linotype" w:hAnsi="Palatino Linotype" w:cs="Palatino Linotype"/>
          <w:sz w:val="22"/>
          <w:szCs w:val="22"/>
          <w:lang w:bidi="he-IL"/>
        </w:rPr>
        <w:t xml:space="preserve"> 2, 129</w:t>
      </w:r>
      <w:r w:rsidRPr="00B963B5">
        <w:rPr>
          <w:rFonts w:ascii="Palatino Linotype" w:hAnsi="Palatino Linotype" w:cs="Palatino Linotype"/>
          <w:sz w:val="22"/>
          <w:szCs w:val="22"/>
          <w:vertAlign w:val="superscript"/>
          <w:lang w:bidi="he-IL"/>
        </w:rPr>
        <w:t xml:space="preserve">. </w:t>
      </w:r>
      <w:r w:rsidRPr="00804424">
        <w:rPr>
          <w:rFonts w:ascii="Palatino Linotype" w:hAnsi="Palatino Linotype" w:cs="Palatino Linotype"/>
          <w:sz w:val="22"/>
          <w:szCs w:val="22"/>
          <w:lang w:bidi="he-IL"/>
        </w:rPr>
        <w:t>61, 6).</w:t>
      </w:r>
    </w:p>
    <w:p w:rsidR="002529ED" w:rsidRPr="00804424" w:rsidRDefault="002529ED" w:rsidP="002529ED">
      <w:pPr>
        <w:jc w:val="both"/>
        <w:rPr>
          <w:rFonts w:ascii="Palatino Linotype" w:hAnsi="Palatino Linotype" w:cs="Palatino Linotype"/>
          <w:sz w:val="22"/>
          <w:szCs w:val="22"/>
          <w:lang w:bidi="he-IL"/>
        </w:rPr>
      </w:pPr>
    </w:p>
    <w:p w:rsidR="002529ED" w:rsidRPr="00804424" w:rsidRDefault="002529ED" w:rsidP="002529ED">
      <w:pPr>
        <w:jc w:val="both"/>
        <w:rPr>
          <w:rFonts w:ascii="Palatino Linotype" w:hAnsi="Palatino Linotype" w:cs="Palatino Linotype"/>
          <w:sz w:val="22"/>
          <w:szCs w:val="22"/>
          <w:lang w:bidi="he-IL"/>
        </w:rPr>
      </w:pPr>
      <w:r w:rsidRPr="00804424">
        <w:rPr>
          <w:rFonts w:ascii="Palatino Linotype" w:hAnsi="Palatino Linotype" w:cs="Palatino Linotype"/>
          <w:sz w:val="22"/>
          <w:szCs w:val="22"/>
          <w:lang w:bidi="he-IL"/>
        </w:rPr>
        <w:t xml:space="preserve">Στη Μεδίνα </w:t>
      </w:r>
      <w:r>
        <w:rPr>
          <w:rFonts w:ascii="Palatino Linotype" w:hAnsi="Palatino Linotype" w:cs="Palatino Linotype"/>
          <w:sz w:val="22"/>
          <w:szCs w:val="22"/>
          <w:lang w:bidi="he-IL"/>
        </w:rPr>
        <w:t>υπήρχε μία από παλιά επιχώρια</w:t>
      </w:r>
      <w:r w:rsidRPr="00804424">
        <w:rPr>
          <w:rFonts w:ascii="Palatino Linotype" w:hAnsi="Palatino Linotype" w:cs="Palatino Linotype"/>
          <w:sz w:val="22"/>
          <w:szCs w:val="22"/>
          <w:lang w:bidi="he-IL"/>
        </w:rPr>
        <w:t xml:space="preserve"> ιουδαϊκή Κοινότητα</w:t>
      </w:r>
      <w:r>
        <w:rPr>
          <w:rFonts w:ascii="Palatino Linotype" w:hAnsi="Palatino Linotype" w:cs="Palatino Linotype"/>
          <w:sz w:val="22"/>
          <w:szCs w:val="22"/>
          <w:lang w:bidi="he-IL"/>
        </w:rPr>
        <w:t xml:space="preserve">, η οποία, ίσως με κάποιες </w:t>
      </w:r>
      <w:r w:rsidRPr="00804424">
        <w:rPr>
          <w:rFonts w:ascii="Palatino Linotype" w:hAnsi="Palatino Linotype" w:cs="Palatino Linotype"/>
          <w:sz w:val="22"/>
          <w:szCs w:val="22"/>
          <w:lang w:bidi="he-IL"/>
        </w:rPr>
        <w:t>εξαιρέσεις</w:t>
      </w:r>
      <w:r>
        <w:rPr>
          <w:rFonts w:ascii="Palatino Linotype" w:hAnsi="Palatino Linotype" w:cs="Palatino Linotype"/>
          <w:sz w:val="22"/>
          <w:szCs w:val="22"/>
          <w:lang w:bidi="he-IL"/>
        </w:rPr>
        <w:t>,</w:t>
      </w:r>
      <w:r w:rsidRPr="00804424">
        <w:rPr>
          <w:rFonts w:ascii="Palatino Linotype" w:hAnsi="Palatino Linotype" w:cs="Palatino Linotype"/>
          <w:sz w:val="22"/>
          <w:szCs w:val="22"/>
          <w:lang w:bidi="he-IL"/>
        </w:rPr>
        <w:t xml:space="preserve"> αρνήθηκε </w:t>
      </w:r>
      <w:r>
        <w:rPr>
          <w:rFonts w:ascii="Palatino Linotype" w:hAnsi="Palatino Linotype" w:cs="Palatino Linotype"/>
          <w:sz w:val="22"/>
          <w:szCs w:val="22"/>
          <w:lang w:bidi="he-IL"/>
        </w:rPr>
        <w:t xml:space="preserve">τον </w:t>
      </w:r>
      <w:r w:rsidRPr="00804424">
        <w:rPr>
          <w:rFonts w:ascii="Palatino Linotype" w:hAnsi="Palatino Linotype" w:cs="Palatino Linotype"/>
          <w:sz w:val="22"/>
          <w:szCs w:val="22"/>
          <w:lang w:bidi="he-IL"/>
        </w:rPr>
        <w:t xml:space="preserve">Μωάμεθ. </w:t>
      </w:r>
      <w:r>
        <w:rPr>
          <w:rFonts w:ascii="Palatino Linotype" w:hAnsi="Palatino Linotype" w:cs="Palatino Linotype"/>
          <w:sz w:val="22"/>
          <w:szCs w:val="22"/>
          <w:lang w:bidi="he-IL"/>
        </w:rPr>
        <w:t>Σε αυτήν εντοπίζονται ο</w:t>
      </w:r>
      <w:r w:rsidRPr="00804424">
        <w:rPr>
          <w:rFonts w:ascii="Palatino Linotype" w:hAnsi="Palatino Linotype" w:cs="Palatino Linotype"/>
          <w:sz w:val="22"/>
          <w:szCs w:val="22"/>
          <w:lang w:bidi="he-IL"/>
        </w:rPr>
        <w:t>ι αντιθέσεις με τους Ιουδα</w:t>
      </w:r>
      <w:r>
        <w:rPr>
          <w:rFonts w:ascii="Palatino Linotype" w:hAnsi="Palatino Linotype" w:cs="Palatino Linotype"/>
          <w:sz w:val="22"/>
          <w:szCs w:val="22"/>
          <w:lang w:bidi="he-IL"/>
        </w:rPr>
        <w:t>ίους που απαντούμε στο Κοράνι. Η έκ</w:t>
      </w:r>
      <w:r w:rsidRPr="00804424">
        <w:rPr>
          <w:rFonts w:ascii="Palatino Linotype" w:hAnsi="Palatino Linotype" w:cs="Palatino Linotype"/>
          <w:sz w:val="22"/>
          <w:szCs w:val="22"/>
          <w:lang w:bidi="he-IL"/>
        </w:rPr>
        <w:t>βαση αυτών είχαν αρνητικές επιπτώσεις για τους</w:t>
      </w:r>
      <w:r>
        <w:rPr>
          <w:rFonts w:ascii="Palatino Linotype" w:hAnsi="Palatino Linotype" w:cs="Palatino Linotype"/>
          <w:sz w:val="22"/>
          <w:szCs w:val="22"/>
          <w:lang w:bidi="he-IL"/>
        </w:rPr>
        <w:t xml:space="preserve"> Εβραίους, που ήταν οργανωμένοι σε φυλές</w:t>
      </w:r>
      <w:r w:rsidRPr="00804424">
        <w:rPr>
          <w:rFonts w:ascii="Palatino Linotype" w:hAnsi="Palatino Linotype" w:cs="Palatino Linotype"/>
          <w:sz w:val="22"/>
          <w:szCs w:val="22"/>
          <w:lang w:bidi="he-IL"/>
        </w:rPr>
        <w:t>. Εκτοπίστηκαν δύο</w:t>
      </w:r>
      <w:r>
        <w:rPr>
          <w:rFonts w:ascii="Palatino Linotype" w:hAnsi="Palatino Linotype" w:cs="Palatino Linotype"/>
          <w:sz w:val="22"/>
          <w:szCs w:val="22"/>
          <w:lang w:bidi="he-IL"/>
        </w:rPr>
        <w:t xml:space="preserve"> από αυτές</w:t>
      </w:r>
      <w:r w:rsidRPr="0080442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Μάλιστα ο</w:t>
      </w:r>
      <w:r w:rsidRPr="00804424">
        <w:rPr>
          <w:rFonts w:ascii="Palatino Linotype" w:hAnsi="Palatino Linotype" w:cs="Palatino Linotype"/>
          <w:sz w:val="22"/>
          <w:szCs w:val="22"/>
          <w:lang w:bidi="he-IL"/>
        </w:rPr>
        <w:t>ι άνδρες της φυλής</w:t>
      </w:r>
      <w:r>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val="en-US" w:bidi="he-IL"/>
        </w:rPr>
        <w:t>Banu</w:t>
      </w:r>
      <w:r w:rsidRPr="00804424">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val="en-US" w:bidi="he-IL"/>
        </w:rPr>
        <w:t>Quraiza</w:t>
      </w:r>
      <w:r w:rsidRPr="00804424">
        <w:rPr>
          <w:rFonts w:ascii="Palatino Linotype" w:hAnsi="Palatino Linotype" w:cs="Palatino Linotype"/>
          <w:sz w:val="22"/>
          <w:szCs w:val="22"/>
          <w:lang w:bidi="he-IL"/>
        </w:rPr>
        <w:t>, η οποία ήταν ιδιαίτερα σκληροτράχηλη</w:t>
      </w:r>
      <w:r>
        <w:rPr>
          <w:rFonts w:ascii="Palatino Linotype" w:hAnsi="Palatino Linotype" w:cs="Palatino Linotype"/>
          <w:sz w:val="22"/>
          <w:szCs w:val="22"/>
          <w:lang w:bidi="he-IL"/>
        </w:rPr>
        <w:t>, δολοφονήθηκαν ενώ τ</w:t>
      </w:r>
      <w:r w:rsidRPr="00804424">
        <w:rPr>
          <w:rFonts w:ascii="Palatino Linotype" w:hAnsi="Palatino Linotype" w:cs="Palatino Linotype"/>
          <w:sz w:val="22"/>
          <w:szCs w:val="22"/>
          <w:lang w:bidi="he-IL"/>
        </w:rPr>
        <w:t>α γυναικόπαιδα φυλακίστηκαν</w:t>
      </w:r>
      <w:r>
        <w:rPr>
          <w:rFonts w:ascii="Palatino Linotype" w:hAnsi="Palatino Linotype" w:cs="Palatino Linotype"/>
          <w:sz w:val="22"/>
          <w:szCs w:val="22"/>
          <w:vertAlign w:val="superscript"/>
          <w:lang w:bidi="he-IL"/>
        </w:rPr>
        <w:t>32</w:t>
      </w:r>
      <w:r w:rsidRPr="00804424">
        <w:rPr>
          <w:rFonts w:ascii="Palatino Linotype" w:hAnsi="Palatino Linotype" w:cs="Palatino Linotype"/>
          <w:sz w:val="22"/>
          <w:szCs w:val="22"/>
          <w:lang w:bidi="he-IL"/>
        </w:rPr>
        <w:t xml:space="preserve">. Θα μπορούσαμε να υποθέσουμε ότι και οι αντιπαραθέσεις με τους Χριστιανούς, οι οποίες παρομοίως </w:t>
      </w:r>
      <w:r>
        <w:rPr>
          <w:rFonts w:ascii="Palatino Linotype" w:hAnsi="Palatino Linotype" w:cs="Palatino Linotype"/>
          <w:sz w:val="22"/>
          <w:szCs w:val="22"/>
          <w:lang w:bidi="he-IL"/>
        </w:rPr>
        <w:t>απηχούνται στο Κοράνι, πρέπει να εκτυλίχθηκαν στο ίδιο μέρος</w:t>
      </w:r>
      <w:r w:rsidRPr="00804424">
        <w:rPr>
          <w:rFonts w:ascii="Palatino Linotype" w:hAnsi="Palatino Linotype" w:cs="Palatino Linotype"/>
          <w:sz w:val="22"/>
          <w:szCs w:val="22"/>
          <w:lang w:bidi="he-IL"/>
        </w:rPr>
        <w:t xml:space="preserve">. Οι ταλαντεύσεις στην τελική γνώμη του Κορανίου σχετικά με τους Χριστιανούς οδηγούν </w:t>
      </w:r>
      <w:r>
        <w:rPr>
          <w:rFonts w:ascii="Palatino Linotype" w:hAnsi="Palatino Linotype" w:cs="Palatino Linotype"/>
          <w:sz w:val="22"/>
          <w:szCs w:val="22"/>
          <w:lang w:bidi="he-IL"/>
        </w:rPr>
        <w:t>στο συμπέρασμα ότι στ</w:t>
      </w:r>
      <w:r w:rsidRPr="00804424">
        <w:rPr>
          <w:rFonts w:ascii="Palatino Linotype" w:hAnsi="Palatino Linotype" w:cs="Palatino Linotype"/>
          <w:sz w:val="22"/>
          <w:szCs w:val="22"/>
          <w:lang w:bidi="he-IL"/>
        </w:rPr>
        <w:t xml:space="preserve">η Μεδίνα </w:t>
      </w:r>
      <w:r>
        <w:rPr>
          <w:rFonts w:ascii="Palatino Linotype" w:hAnsi="Palatino Linotype" w:cs="Palatino Linotype"/>
          <w:sz w:val="22"/>
          <w:szCs w:val="22"/>
          <w:lang w:bidi="he-IL"/>
        </w:rPr>
        <w:t>εξελισσόταν μάλλον μία έριδα με αντιπάλους κατεξοχήν τους Ιουδαιοχριστιανούς</w:t>
      </w:r>
      <w:r w:rsidRPr="00804424">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Επί αυτού του θέματος θα επανέλθουμε</w:t>
      </w:r>
      <w:r>
        <w:rPr>
          <w:rFonts w:ascii="Palatino Linotype" w:hAnsi="Palatino Linotype" w:cs="Palatino Linotype"/>
          <w:sz w:val="22"/>
          <w:szCs w:val="22"/>
          <w:vertAlign w:val="superscript"/>
          <w:lang w:bidi="he-IL"/>
        </w:rPr>
        <w:t>33</w:t>
      </w:r>
      <w:r w:rsidRPr="00804424">
        <w:rPr>
          <w:rFonts w:ascii="Palatino Linotype" w:hAnsi="Palatino Linotype" w:cs="Palatino Linotype"/>
          <w:sz w:val="22"/>
          <w:szCs w:val="22"/>
          <w:lang w:bidi="he-IL"/>
        </w:rPr>
        <w:t>.</w:t>
      </w:r>
    </w:p>
    <w:p w:rsidR="002529ED" w:rsidRPr="00804424" w:rsidRDefault="002529ED" w:rsidP="002529ED">
      <w:pPr>
        <w:jc w:val="both"/>
        <w:rPr>
          <w:rFonts w:ascii="Palatino Linotype" w:hAnsi="Palatino Linotype" w:cs="Palatino Linotype"/>
          <w:sz w:val="22"/>
          <w:szCs w:val="22"/>
          <w:lang w:bidi="he-IL"/>
        </w:rPr>
      </w:pPr>
    </w:p>
    <w:p w:rsidR="002529ED" w:rsidRPr="00804424" w:rsidRDefault="002529ED" w:rsidP="002529ED">
      <w:pPr>
        <w:jc w:val="both"/>
        <w:rPr>
          <w:rFonts w:ascii="Palatino Linotype" w:hAnsi="Palatino Linotype" w:cs="Palatino Linotype"/>
          <w:sz w:val="22"/>
          <w:szCs w:val="22"/>
          <w:lang w:bidi="he-IL"/>
        </w:rPr>
      </w:pPr>
      <w:r w:rsidRPr="00804424">
        <w:rPr>
          <w:rFonts w:ascii="Palatino Linotype" w:hAnsi="Palatino Linotype" w:cs="Palatino Linotype"/>
          <w:sz w:val="22"/>
          <w:szCs w:val="22"/>
          <w:lang w:bidi="he-IL"/>
        </w:rPr>
        <w:t xml:space="preserve">Ο Μωάμεθ συνειδητοποίησε ότι δεν ήταν δυνατό να </w:t>
      </w:r>
      <w:r>
        <w:rPr>
          <w:rFonts w:ascii="Palatino Linotype" w:hAnsi="Palatino Linotype" w:cs="Palatino Linotype"/>
          <w:sz w:val="22"/>
          <w:szCs w:val="22"/>
          <w:lang w:bidi="he-IL"/>
        </w:rPr>
        <w:t xml:space="preserve">οδηγήσει στην </w:t>
      </w:r>
      <w:r w:rsidRPr="00804424">
        <w:rPr>
          <w:rFonts w:ascii="Palatino Linotype" w:hAnsi="Palatino Linotype" w:cs="Palatino Linotype"/>
          <w:sz w:val="22"/>
          <w:szCs w:val="22"/>
          <w:lang w:bidi="he-IL"/>
        </w:rPr>
        <w:t xml:space="preserve">πίστη τις αραβικές φυλές μόνο με ειρηνικά μέσα, και </w:t>
      </w:r>
      <w:r>
        <w:rPr>
          <w:rFonts w:ascii="Palatino Linotype" w:hAnsi="Palatino Linotype" w:cs="Palatino Linotype"/>
          <w:sz w:val="22"/>
          <w:szCs w:val="22"/>
          <w:lang w:bidi="he-IL"/>
        </w:rPr>
        <w:t xml:space="preserve">κυρίως </w:t>
      </w:r>
      <w:r w:rsidRPr="00804424">
        <w:rPr>
          <w:rFonts w:ascii="Palatino Linotype" w:hAnsi="Palatino Linotype" w:cs="Palatino Linotype"/>
          <w:sz w:val="22"/>
          <w:szCs w:val="22"/>
          <w:lang w:bidi="he-IL"/>
        </w:rPr>
        <w:t xml:space="preserve">να συνετίσει τους ιθαγενείς κατοίκους της Μέκκας. Ανέλαβε </w:t>
      </w:r>
      <w:r>
        <w:rPr>
          <w:rFonts w:ascii="Palatino Linotype" w:hAnsi="Palatino Linotype" w:cs="Palatino Linotype"/>
          <w:sz w:val="22"/>
          <w:szCs w:val="22"/>
          <w:lang w:bidi="he-IL"/>
        </w:rPr>
        <w:t xml:space="preserve">έτσι </w:t>
      </w:r>
      <w:r w:rsidRPr="00804424">
        <w:rPr>
          <w:rFonts w:ascii="Palatino Linotype" w:hAnsi="Palatino Linotype" w:cs="Palatino Linotype"/>
          <w:sz w:val="22"/>
          <w:szCs w:val="22"/>
          <w:lang w:bidi="he-IL"/>
        </w:rPr>
        <w:t xml:space="preserve">διάφορες </w:t>
      </w:r>
      <w:r>
        <w:rPr>
          <w:rFonts w:ascii="Palatino Linotype" w:hAnsi="Palatino Linotype" w:cs="Palatino Linotype"/>
          <w:sz w:val="22"/>
          <w:szCs w:val="22"/>
          <w:lang w:bidi="he-IL"/>
        </w:rPr>
        <w:t xml:space="preserve">επιτυχημένες </w:t>
      </w:r>
      <w:r w:rsidRPr="00804424">
        <w:rPr>
          <w:rFonts w:ascii="Palatino Linotype" w:hAnsi="Palatino Linotype" w:cs="Palatino Linotype"/>
          <w:sz w:val="22"/>
          <w:szCs w:val="22"/>
          <w:lang w:bidi="he-IL"/>
        </w:rPr>
        <w:t>εκστρατείες, των οποίων προηγούνταν</w:t>
      </w:r>
      <w:r>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bidi="he-IL"/>
        </w:rPr>
        <w:t>αιφνιδια</w:t>
      </w:r>
      <w:r>
        <w:rPr>
          <w:rFonts w:ascii="Palatino Linotype" w:hAnsi="Palatino Linotype" w:cs="Palatino Linotype"/>
          <w:sz w:val="22"/>
          <w:szCs w:val="22"/>
          <w:lang w:bidi="he-IL"/>
        </w:rPr>
        <w:t xml:space="preserve">στικές επιθέσεις στα καραβάνια. </w:t>
      </w:r>
      <w:r w:rsidRPr="00804424">
        <w:rPr>
          <w:rFonts w:ascii="Palatino Linotype" w:hAnsi="Palatino Linotype" w:cs="Palatino Linotype"/>
          <w:sz w:val="22"/>
          <w:szCs w:val="22"/>
          <w:lang w:bidi="he-IL"/>
        </w:rPr>
        <w:t xml:space="preserve">Οι </w:t>
      </w:r>
      <w:r w:rsidRPr="0068170F">
        <w:rPr>
          <w:rFonts w:ascii="Palatino Linotype" w:hAnsi="Palatino Linotype" w:cs="Palatino Linotype"/>
          <w:sz w:val="22"/>
          <w:szCs w:val="22"/>
          <w:lang w:bidi="he-IL"/>
        </w:rPr>
        <w:t xml:space="preserve">σημαντικότερες μάχες είναι η σφαγή του </w:t>
      </w:r>
      <w:r w:rsidRPr="0068170F">
        <w:rPr>
          <w:rFonts w:ascii="Palatino Linotype" w:hAnsi="Palatino Linotype" w:cs="Palatino Linotype"/>
          <w:sz w:val="22"/>
          <w:szCs w:val="22"/>
          <w:lang w:val="en-US" w:bidi="he-IL"/>
        </w:rPr>
        <w:t>Badr</w:t>
      </w:r>
      <w:r w:rsidRPr="0068170F">
        <w:rPr>
          <w:rFonts w:ascii="Palatino Linotype" w:hAnsi="Palatino Linotype" w:cs="Palatino Linotype"/>
          <w:sz w:val="22"/>
          <w:szCs w:val="22"/>
          <w:lang w:bidi="he-IL"/>
        </w:rPr>
        <w:t xml:space="preserve"> (624), </w:t>
      </w:r>
      <w:r w:rsidRPr="0068170F">
        <w:rPr>
          <w:rFonts w:ascii="Palatino Linotype" w:hAnsi="Palatino Linotype" w:cs="Palatino Linotype"/>
          <w:sz w:val="22"/>
          <w:szCs w:val="22"/>
          <w:lang w:val="en-US" w:bidi="he-IL"/>
        </w:rPr>
        <w:t>Uhud</w:t>
      </w:r>
      <w:r w:rsidRPr="0068170F">
        <w:rPr>
          <w:rFonts w:ascii="Palatino Linotype" w:hAnsi="Palatino Linotype" w:cs="Palatino Linotype"/>
          <w:sz w:val="22"/>
          <w:szCs w:val="22"/>
          <w:lang w:bidi="he-IL"/>
        </w:rPr>
        <w:t xml:space="preserve"> (625) και η λεγόμενη </w:t>
      </w:r>
      <w:r w:rsidRPr="0068170F">
        <w:rPr>
          <w:rFonts w:ascii="Palatino Linotype" w:hAnsi="Palatino Linotype" w:cs="Palatino Linotype"/>
          <w:i/>
          <w:sz w:val="22"/>
          <w:szCs w:val="22"/>
          <w:lang w:bidi="he-IL"/>
        </w:rPr>
        <w:t>μάχη των τάφων</w:t>
      </w:r>
      <w:r w:rsidRPr="0068170F">
        <w:rPr>
          <w:rFonts w:ascii="Palatino Linotype" w:hAnsi="Palatino Linotype" w:cs="Palatino Linotype"/>
          <w:sz w:val="22"/>
          <w:szCs w:val="22"/>
          <w:lang w:bidi="he-IL"/>
        </w:rPr>
        <w:t xml:space="preserve"> (627) πλησίον</w:t>
      </w:r>
      <w:r w:rsidRPr="00804424">
        <w:rPr>
          <w:rFonts w:ascii="Palatino Linotype" w:hAnsi="Palatino Linotype" w:cs="Palatino Linotype"/>
          <w:sz w:val="22"/>
          <w:szCs w:val="22"/>
          <w:lang w:bidi="he-IL"/>
        </w:rPr>
        <w:t xml:space="preserve"> της Μεδίνα. Στη σφαγή του </w:t>
      </w:r>
      <w:r w:rsidRPr="00804424">
        <w:rPr>
          <w:rFonts w:ascii="Palatino Linotype" w:hAnsi="Palatino Linotype" w:cs="Palatino Linotype"/>
          <w:sz w:val="22"/>
          <w:szCs w:val="22"/>
          <w:lang w:val="en-US" w:bidi="he-IL"/>
        </w:rPr>
        <w:t>Uhud</w:t>
      </w:r>
      <w:r w:rsidRPr="00804424">
        <w:rPr>
          <w:rFonts w:ascii="Palatino Linotype" w:hAnsi="Palatino Linotype" w:cs="Palatino Linotype"/>
          <w:sz w:val="22"/>
          <w:szCs w:val="22"/>
          <w:lang w:bidi="he-IL"/>
        </w:rPr>
        <w:t xml:space="preserve"> τραυματίστηκε ο </w:t>
      </w:r>
      <w:r>
        <w:rPr>
          <w:rFonts w:ascii="Palatino Linotype" w:hAnsi="Palatino Linotype" w:cs="Palatino Linotype"/>
          <w:sz w:val="22"/>
          <w:szCs w:val="22"/>
          <w:lang w:bidi="he-IL"/>
        </w:rPr>
        <w:t xml:space="preserve">ίδιος ο </w:t>
      </w:r>
      <w:r w:rsidRPr="00804424">
        <w:rPr>
          <w:rFonts w:ascii="Palatino Linotype" w:hAnsi="Palatino Linotype" w:cs="Palatino Linotype"/>
          <w:sz w:val="22"/>
          <w:szCs w:val="22"/>
          <w:lang w:bidi="he-IL"/>
        </w:rPr>
        <w:t>Μωάμεθ διαμέσω του πλήγματος που δέχτηκε από ξίφος. Στο Κοράνι απαντούμε</w:t>
      </w:r>
      <w:r>
        <w:rPr>
          <w:rFonts w:ascii="Palatino Linotype" w:hAnsi="Palatino Linotype" w:cs="Palatino Linotype"/>
          <w:sz w:val="22"/>
          <w:szCs w:val="22"/>
          <w:lang w:bidi="he-IL"/>
        </w:rPr>
        <w:t xml:space="preserve"> αρκετές</w:t>
      </w:r>
      <w:r w:rsidRPr="0080442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και </w:t>
      </w:r>
      <w:r w:rsidRPr="00804424">
        <w:rPr>
          <w:rFonts w:ascii="Palatino Linotype" w:hAnsi="Palatino Linotype" w:cs="Palatino Linotype"/>
          <w:sz w:val="22"/>
          <w:szCs w:val="22"/>
          <w:lang w:bidi="he-IL"/>
        </w:rPr>
        <w:t>εν μέρει αρκετά συγκεκριμένες αναφορές σε αυτές τις εκστρατείες. Για μας όμως σπουδαιότ</w:t>
      </w:r>
      <w:r>
        <w:rPr>
          <w:rFonts w:ascii="Palatino Linotype" w:hAnsi="Palatino Linotype" w:cs="Palatino Linotype"/>
          <w:sz w:val="22"/>
          <w:szCs w:val="22"/>
          <w:lang w:bidi="he-IL"/>
        </w:rPr>
        <w:t>ε</w:t>
      </w:r>
      <w:r w:rsidRPr="00804424">
        <w:rPr>
          <w:rFonts w:ascii="Palatino Linotype" w:hAnsi="Palatino Linotype" w:cs="Palatino Linotype"/>
          <w:sz w:val="22"/>
          <w:szCs w:val="22"/>
          <w:lang w:bidi="he-IL"/>
        </w:rPr>
        <w:t xml:space="preserve">ρες είναι οι διατυπώσεις που δικαιώνουν αυτές τις πολεμικές επιχειρήσεις: </w:t>
      </w:r>
      <w:r w:rsidRPr="00FA0F4A">
        <w:rPr>
          <w:rFonts w:ascii="Palatino Linotype" w:hAnsi="Palatino Linotype" w:cs="Palatino Linotype"/>
          <w:i/>
          <w:sz w:val="22"/>
          <w:szCs w:val="22"/>
          <w:lang w:bidi="he-IL"/>
        </w:rPr>
        <w:t xml:space="preserve">Εκείνους που ενάντιά τους έχει κηρυχθεί πόλεμος, τους δόθηκε άδεια (να πολεμήσουν) γιατί έχουν αδικηθεί. Ο </w:t>
      </w:r>
      <w:r>
        <w:rPr>
          <w:rFonts w:ascii="Palatino Linotype" w:hAnsi="Palatino Linotype" w:cs="Palatino Linotype"/>
          <w:i/>
          <w:sz w:val="22"/>
          <w:szCs w:val="22"/>
          <w:lang w:bidi="he-IL"/>
        </w:rPr>
        <w:t>Θεός (</w:t>
      </w:r>
      <w:r w:rsidRPr="00FA0F4A">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έχει βεβαίως τη δ</w:t>
      </w:r>
      <w:r w:rsidRPr="00FA0F4A">
        <w:rPr>
          <w:rFonts w:ascii="Palatino Linotype" w:hAnsi="Palatino Linotype" w:cs="Palatino Linotype"/>
          <w:i/>
          <w:sz w:val="22"/>
          <w:szCs w:val="22"/>
          <w:lang w:bidi="he-IL"/>
        </w:rPr>
        <w:t xml:space="preserve">ύναμη να τους βοηθήσει για τη νίκη. Είναι αυτοί που έχουν εκδιωχθεί από τα σπίτια τους άδικα για το λόγο ότι είπαν: Ο κύριός μας είναι ο </w:t>
      </w:r>
      <w:r>
        <w:rPr>
          <w:rFonts w:ascii="Palatino Linotype" w:hAnsi="Palatino Linotype" w:cs="Palatino Linotype"/>
          <w:i/>
          <w:sz w:val="22"/>
          <w:szCs w:val="22"/>
          <w:lang w:bidi="he-IL"/>
        </w:rPr>
        <w:t>Θεός (</w:t>
      </w:r>
      <w:r w:rsidRPr="00FA0F4A">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FA0F4A">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(22, 39-40). </w:t>
      </w:r>
      <w:r w:rsidRPr="00FA0F4A">
        <w:rPr>
          <w:rFonts w:ascii="Palatino Linotype" w:hAnsi="Palatino Linotype" w:cs="Palatino Linotype"/>
          <w:i/>
          <w:sz w:val="22"/>
          <w:szCs w:val="22"/>
          <w:lang w:bidi="he-IL"/>
        </w:rPr>
        <w:t>Και πολεμήστε τους (σκοτώνοντάς τους) μέχρις ότου να μην υπάρχει πειρασμός και να είναι η θρησκεία του</w:t>
      </w:r>
      <w:r>
        <w:rPr>
          <w:rFonts w:ascii="Palatino Linotype" w:hAnsi="Palatino Linotype" w:cs="Palatino Linotype"/>
          <w:i/>
          <w:sz w:val="22"/>
          <w:szCs w:val="22"/>
          <w:lang w:bidi="he-IL"/>
        </w:rPr>
        <w:t xml:space="preserve"> Θεού</w:t>
      </w:r>
      <w:r w:rsidRPr="00FA0F4A">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w:t>
      </w:r>
      <w:r w:rsidRPr="00FA0F4A">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FA0F4A">
        <w:rPr>
          <w:rFonts w:ascii="Palatino Linotype" w:hAnsi="Palatino Linotype" w:cs="Palatino Linotype"/>
          <w:i/>
          <w:sz w:val="22"/>
          <w:szCs w:val="22"/>
          <w:lang w:bidi="he-IL"/>
        </w:rPr>
        <w:t xml:space="preserve"> η μοναδική, κι αν όμως βάλουν τέλος (στην απιστία τους) τότε στ’</w:t>
      </w:r>
      <w:r>
        <w:rPr>
          <w:rFonts w:ascii="Palatino Linotype" w:hAnsi="Palatino Linotype" w:cs="Palatino Linotype"/>
          <w:i/>
          <w:sz w:val="22"/>
          <w:szCs w:val="22"/>
          <w:lang w:bidi="he-IL"/>
        </w:rPr>
        <w:t xml:space="preserve"> αλήθεια ο Θεός (Αλλάχ) βλέπει όλα όσα </w:t>
      </w:r>
      <w:r w:rsidRPr="00FA0F4A">
        <w:rPr>
          <w:rFonts w:ascii="Palatino Linotype" w:hAnsi="Palatino Linotype" w:cs="Palatino Linotype"/>
          <w:i/>
          <w:sz w:val="22"/>
          <w:szCs w:val="22"/>
          <w:lang w:bidi="he-IL"/>
        </w:rPr>
        <w:t>κάνουν</w:t>
      </w:r>
      <w:r>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bidi="he-IL"/>
        </w:rPr>
        <w:t xml:space="preserve">Ο Μωάμεθ υπολογίζει </w:t>
      </w:r>
      <w:r>
        <w:rPr>
          <w:rFonts w:ascii="Palatino Linotype" w:hAnsi="Palatino Linotype" w:cs="Palatino Linotype"/>
          <w:sz w:val="22"/>
          <w:szCs w:val="22"/>
          <w:lang w:bidi="he-IL"/>
        </w:rPr>
        <w:t>μάλιστα σ</w:t>
      </w:r>
      <w:r w:rsidRPr="00804424">
        <w:rPr>
          <w:rFonts w:ascii="Palatino Linotype" w:hAnsi="Palatino Linotype" w:cs="Palatino Linotype"/>
          <w:sz w:val="22"/>
          <w:szCs w:val="22"/>
          <w:lang w:bidi="he-IL"/>
        </w:rPr>
        <w:t xml:space="preserve">την </w:t>
      </w:r>
      <w:r>
        <w:rPr>
          <w:rFonts w:ascii="Palatino Linotype" w:hAnsi="Palatino Linotype" w:cs="Palatino Linotype"/>
          <w:sz w:val="22"/>
          <w:szCs w:val="22"/>
          <w:lang w:bidi="he-IL"/>
        </w:rPr>
        <w:t xml:space="preserve">πολεμική </w:t>
      </w:r>
      <w:r w:rsidRPr="00804424">
        <w:rPr>
          <w:rFonts w:ascii="Palatino Linotype" w:hAnsi="Palatino Linotype" w:cs="Palatino Linotype"/>
          <w:sz w:val="22"/>
          <w:szCs w:val="22"/>
          <w:lang w:bidi="he-IL"/>
        </w:rPr>
        <w:t>υποστήριξη των αγγέλων (3, 124</w:t>
      </w:r>
      <w:r w:rsidRPr="00F417A6">
        <w:rPr>
          <w:rFonts w:ascii="Palatino Linotype" w:hAnsi="Palatino Linotype" w:cs="Palatino Linotype"/>
          <w:sz w:val="22"/>
          <w:szCs w:val="22"/>
          <w:vertAlign w:val="superscript"/>
          <w:lang w:bidi="he-IL"/>
        </w:rPr>
        <w:t>.</w:t>
      </w:r>
      <w:r w:rsidRPr="00804424">
        <w:rPr>
          <w:rFonts w:ascii="Palatino Linotype" w:hAnsi="Palatino Linotype" w:cs="Palatino Linotype"/>
          <w:sz w:val="22"/>
          <w:szCs w:val="22"/>
          <w:lang w:bidi="he-IL"/>
        </w:rPr>
        <w:t xml:space="preserve"> 8, 9)</w:t>
      </w:r>
      <w:r>
        <w:rPr>
          <w:rFonts w:ascii="Palatino Linotype" w:hAnsi="Palatino Linotype" w:cs="Palatino Linotype"/>
          <w:sz w:val="22"/>
          <w:szCs w:val="22"/>
          <w:vertAlign w:val="superscript"/>
          <w:lang w:bidi="he-IL"/>
        </w:rPr>
        <w:t>34</w:t>
      </w:r>
      <w:r w:rsidRPr="00804424">
        <w:rPr>
          <w:rFonts w:ascii="Palatino Linotype" w:hAnsi="Palatino Linotype" w:cs="Palatino Linotype"/>
          <w:sz w:val="22"/>
          <w:szCs w:val="22"/>
          <w:lang w:bidi="he-IL"/>
        </w:rPr>
        <w:t xml:space="preserve">. </w:t>
      </w:r>
    </w:p>
    <w:p w:rsidR="002529ED" w:rsidRPr="00804424" w:rsidRDefault="002529ED" w:rsidP="002529ED">
      <w:pPr>
        <w:jc w:val="both"/>
        <w:rPr>
          <w:rFonts w:ascii="Palatino Linotype" w:hAnsi="Palatino Linotype" w:cs="Palatino Linotype"/>
          <w:sz w:val="22"/>
          <w:szCs w:val="22"/>
          <w:lang w:bidi="he-IL"/>
        </w:rPr>
      </w:pPr>
    </w:p>
    <w:p w:rsidR="002529ED" w:rsidRPr="00804424" w:rsidRDefault="002529ED" w:rsidP="002529ED">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Η επανακατάληψη</w:t>
      </w:r>
      <w:r w:rsidRPr="00804424">
        <w:rPr>
          <w:rFonts w:ascii="Palatino Linotype" w:hAnsi="Palatino Linotype" w:cs="Palatino Linotype"/>
          <w:sz w:val="22"/>
          <w:szCs w:val="22"/>
          <w:lang w:bidi="he-IL"/>
        </w:rPr>
        <w:t xml:space="preserve"> της Μέκκας συνιστά την κορωνίδα των επιχειρήσεών του. Αυτή έγινε μετά από διαπραγματεύσεις στη </w:t>
      </w:r>
      <w:r>
        <w:rPr>
          <w:rFonts w:ascii="Palatino Linotype" w:hAnsi="Palatino Linotype" w:cs="Palatino Linotype"/>
          <w:sz w:val="22"/>
          <w:szCs w:val="22"/>
          <w:lang w:val="en-US" w:bidi="he-IL"/>
        </w:rPr>
        <w:t>Hudaibiya</w:t>
      </w:r>
      <w:r w:rsidRPr="00F82565">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bidi="he-IL"/>
        </w:rPr>
        <w:t>(πρβλ. 48, 18).</w:t>
      </w:r>
      <w:r>
        <w:rPr>
          <w:rFonts w:ascii="Palatino Linotype" w:hAnsi="Palatino Linotype" w:cs="Palatino Linotype"/>
          <w:sz w:val="22"/>
          <w:szCs w:val="22"/>
          <w:lang w:bidi="he-IL"/>
        </w:rPr>
        <w:t xml:space="preserve"> Μέσω αυτών εξασφαλίστηκε η Κάμπ</w:t>
      </w:r>
      <w:r w:rsidRPr="00804424">
        <w:rPr>
          <w:rFonts w:ascii="Palatino Linotype" w:hAnsi="Palatino Linotype" w:cs="Palatino Linotype"/>
          <w:sz w:val="22"/>
          <w:szCs w:val="22"/>
          <w:lang w:bidi="he-IL"/>
        </w:rPr>
        <w:t>α για το Ισλάμ. Ο Μωάμεθ διέταξε να γίνει αλλαγ</w:t>
      </w:r>
      <w:r>
        <w:rPr>
          <w:rFonts w:ascii="Palatino Linotype" w:hAnsi="Palatino Linotype" w:cs="Palatino Linotype"/>
          <w:sz w:val="22"/>
          <w:szCs w:val="22"/>
          <w:lang w:bidi="he-IL"/>
        </w:rPr>
        <w:t>ή της κατεύθυνσης της προσευχής</w:t>
      </w:r>
      <w:r>
        <w:rPr>
          <w:rFonts w:ascii="Palatino Linotype" w:hAnsi="Palatino Linotype" w:cs="Palatino Linotype"/>
          <w:sz w:val="22"/>
          <w:szCs w:val="22"/>
          <w:vertAlign w:val="superscript"/>
          <w:lang w:bidi="he-IL"/>
        </w:rPr>
        <w:t>.</w:t>
      </w:r>
      <w:r w:rsidRPr="0080442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όχι πλέον </w:t>
      </w:r>
      <w:r w:rsidRPr="00804424">
        <w:rPr>
          <w:rFonts w:ascii="Palatino Linotype" w:hAnsi="Palatino Linotype" w:cs="Palatino Linotype"/>
          <w:sz w:val="22"/>
          <w:szCs w:val="22"/>
          <w:lang w:bidi="he-IL"/>
        </w:rPr>
        <w:t xml:space="preserve">προς την Ιερουσαλήμ (όπως οι Ιουδαίοι) </w:t>
      </w:r>
      <w:r>
        <w:rPr>
          <w:rFonts w:ascii="Palatino Linotype" w:hAnsi="Palatino Linotype" w:cs="Palatino Linotype"/>
          <w:sz w:val="22"/>
          <w:szCs w:val="22"/>
          <w:lang w:bidi="he-IL"/>
        </w:rPr>
        <w:t xml:space="preserve">αλλά </w:t>
      </w:r>
      <w:r w:rsidRPr="00804424">
        <w:rPr>
          <w:rFonts w:ascii="Palatino Linotype" w:hAnsi="Palatino Linotype" w:cs="Palatino Linotype"/>
          <w:sz w:val="22"/>
          <w:szCs w:val="22"/>
          <w:lang w:bidi="he-IL"/>
        </w:rPr>
        <w:t>προς τη Μέκκα. Οι πολεμικές πράξεις</w:t>
      </w:r>
      <w:r>
        <w:rPr>
          <w:rFonts w:ascii="Palatino Linotype" w:hAnsi="Palatino Linotype" w:cs="Palatino Linotype"/>
          <w:sz w:val="22"/>
          <w:szCs w:val="22"/>
          <w:lang w:bidi="he-IL"/>
        </w:rPr>
        <w:t xml:space="preserve"> με την πάροδο των ετών έλαβαν τέτοιες</w:t>
      </w:r>
      <w:r w:rsidRPr="00804424">
        <w:rPr>
          <w:rFonts w:ascii="Palatino Linotype" w:hAnsi="Palatino Linotype" w:cs="Palatino Linotype"/>
          <w:sz w:val="22"/>
          <w:szCs w:val="22"/>
          <w:lang w:bidi="he-IL"/>
        </w:rPr>
        <w:t xml:space="preserve"> διαστάσεις </w:t>
      </w:r>
      <w:r>
        <w:rPr>
          <w:rFonts w:ascii="Palatino Linotype" w:hAnsi="Palatino Linotype" w:cs="Palatino Linotype"/>
          <w:sz w:val="22"/>
          <w:szCs w:val="22"/>
          <w:lang w:bidi="he-IL"/>
        </w:rPr>
        <w:t xml:space="preserve">ώστε ενεπλάκησαν </w:t>
      </w:r>
      <w:r w:rsidRPr="00804424">
        <w:rPr>
          <w:rFonts w:ascii="Palatino Linotype" w:hAnsi="Palatino Linotype" w:cs="Palatino Linotype"/>
          <w:sz w:val="22"/>
          <w:szCs w:val="22"/>
          <w:lang w:bidi="he-IL"/>
        </w:rPr>
        <w:t xml:space="preserve">όλες τις αραβικές φυλές, κάτι που οφείλεται στην έξοχη στρατηγική </w:t>
      </w:r>
      <w:r w:rsidRPr="00804424">
        <w:rPr>
          <w:rFonts w:ascii="Palatino Linotype" w:hAnsi="Palatino Linotype" w:cs="Palatino Linotype"/>
          <w:sz w:val="22"/>
          <w:szCs w:val="22"/>
          <w:lang w:bidi="he-IL"/>
        </w:rPr>
        <w:lastRenderedPageBreak/>
        <w:t>του Μωάμε</w:t>
      </w:r>
      <w:r>
        <w:rPr>
          <w:rFonts w:ascii="Palatino Linotype" w:hAnsi="Palatino Linotype" w:cs="Palatino Linotype"/>
          <w:sz w:val="22"/>
          <w:szCs w:val="22"/>
          <w:lang w:bidi="he-IL"/>
        </w:rPr>
        <w:t>θ. Η έρευνα συμφωνεί στην άποψη</w:t>
      </w:r>
      <w:r w:rsidRPr="00804424">
        <w:rPr>
          <w:rFonts w:ascii="Palatino Linotype" w:hAnsi="Palatino Linotype" w:cs="Palatino Linotype"/>
          <w:sz w:val="22"/>
          <w:szCs w:val="22"/>
          <w:lang w:bidi="he-IL"/>
        </w:rPr>
        <w:t xml:space="preserve"> ότι το παράδειγμα του Μωάμεθ κατέστη πρότυπο για την ύστερες ισλαμικές γενιές.</w:t>
      </w:r>
    </w:p>
    <w:p w:rsidR="002529ED" w:rsidRPr="00804424" w:rsidRDefault="002529ED" w:rsidP="002529ED">
      <w:pPr>
        <w:jc w:val="both"/>
        <w:rPr>
          <w:rFonts w:ascii="Palatino Linotype" w:hAnsi="Palatino Linotype" w:cs="Palatino Linotype"/>
          <w:sz w:val="22"/>
          <w:szCs w:val="22"/>
          <w:lang w:bidi="he-IL"/>
        </w:rPr>
      </w:pPr>
    </w:p>
    <w:p w:rsidR="002529ED" w:rsidRPr="00804424" w:rsidRDefault="002529ED" w:rsidP="002529ED">
      <w:pPr>
        <w:jc w:val="both"/>
        <w:rPr>
          <w:rFonts w:ascii="Palatino Linotype" w:hAnsi="Palatino Linotype" w:cs="Palatino Linotype"/>
          <w:sz w:val="22"/>
          <w:szCs w:val="22"/>
          <w:lang w:bidi="he-IL"/>
        </w:rPr>
      </w:pPr>
      <w:r w:rsidRPr="0068170F">
        <w:rPr>
          <w:rFonts w:ascii="Palatino Linotype" w:hAnsi="Palatino Linotype" w:cs="Palatino Linotype"/>
          <w:sz w:val="22"/>
          <w:szCs w:val="22"/>
          <w:lang w:bidi="he-IL"/>
        </w:rPr>
        <w:t xml:space="preserve">Ας συγκρίνουμε όμως και το τέλος των δύο μορφών: Ο Ιησούς στο τέλος της σχετικά σύντομης δράσης του ανεβαίνει στην Ιερουσαλήμ, την ιουδαϊκή </w:t>
      </w:r>
      <w:r w:rsidRPr="0068170F">
        <w:rPr>
          <w:rFonts w:ascii="Palatino Linotype" w:hAnsi="Palatino Linotype" w:cs="Palatino Linotype"/>
          <w:caps/>
          <w:sz w:val="22"/>
          <w:szCs w:val="22"/>
          <w:lang w:bidi="he-IL"/>
        </w:rPr>
        <w:t>μ</w:t>
      </w:r>
      <w:r w:rsidRPr="0068170F">
        <w:rPr>
          <w:rFonts w:ascii="Palatino Linotype" w:hAnsi="Palatino Linotype" w:cs="Palatino Linotype"/>
          <w:sz w:val="22"/>
          <w:szCs w:val="22"/>
          <w:lang w:bidi="he-IL"/>
        </w:rPr>
        <w:t>ητρόπολη, πιθανότατα προκειμένου στον θεωρούμενο από τους Ιουδαίους ομφαλό της γης να προκαλέσει το λαό σε απόφαση</w:t>
      </w:r>
      <w:r>
        <w:rPr>
          <w:rStyle w:val="a5"/>
          <w:rFonts w:cs="Palatino Linotype"/>
          <w:sz w:val="22"/>
          <w:szCs w:val="22"/>
          <w:lang w:bidi="he-IL"/>
        </w:rPr>
        <w:footnoteReference w:id="22"/>
      </w:r>
      <w:r>
        <w:rPr>
          <w:rFonts w:ascii="Palatino Linotype" w:hAnsi="Palatino Linotype" w:cs="Palatino Linotype"/>
          <w:sz w:val="22"/>
          <w:szCs w:val="22"/>
          <w:lang w:bidi="he-IL"/>
        </w:rPr>
        <w:t xml:space="preserve">. Τελεί το Μυστικό Δείπνο με </w:t>
      </w:r>
      <w:r w:rsidRPr="00804424">
        <w:rPr>
          <w:rFonts w:ascii="Palatino Linotype" w:hAnsi="Palatino Linotype" w:cs="Palatino Linotype"/>
          <w:sz w:val="22"/>
          <w:szCs w:val="22"/>
          <w:lang w:bidi="he-IL"/>
        </w:rPr>
        <w:t>τον κύκλο των μαθητών</w:t>
      </w:r>
      <w:r>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bidi="he-IL"/>
        </w:rPr>
        <w:t>του</w:t>
      </w:r>
      <w:r>
        <w:rPr>
          <w:rFonts w:ascii="Palatino Linotype" w:hAnsi="Palatino Linotype" w:cs="Palatino Linotype"/>
          <w:sz w:val="22"/>
          <w:szCs w:val="22"/>
          <w:lang w:bidi="he-IL"/>
        </w:rPr>
        <w:t xml:space="preserve"> (που πρόκειται </w:t>
      </w:r>
      <w:r w:rsidRPr="008B7F8A">
        <w:rPr>
          <w:rFonts w:ascii="Palatino Linotype" w:hAnsi="Palatino Linotype" w:cs="Palatino Linotype"/>
          <w:sz w:val="22"/>
          <w:szCs w:val="22"/>
          <w:lang w:bidi="he-IL"/>
        </w:rPr>
        <w:t>να τον προδώσουν</w:t>
      </w:r>
      <w:r>
        <w:rPr>
          <w:rFonts w:ascii="Palatino Linotype" w:hAnsi="Palatino Linotype" w:cs="Palatino Linotype"/>
          <w:sz w:val="22"/>
          <w:szCs w:val="22"/>
          <w:lang w:bidi="he-IL"/>
        </w:rPr>
        <w:t>)</w:t>
      </w:r>
      <w:r w:rsidRPr="00804424">
        <w:rPr>
          <w:rFonts w:ascii="Palatino Linotype" w:hAnsi="Palatino Linotype" w:cs="Palatino Linotype"/>
          <w:sz w:val="22"/>
          <w:szCs w:val="22"/>
          <w:lang w:bidi="he-IL"/>
        </w:rPr>
        <w:t xml:space="preserve">, το οποίο σκιάζεται από τη βεβαιότητα του θανάτου του. Του ετοιμάζεται Σταυρός. Η καταδικαστική ετυμηγορία είναι πολιτική: </w:t>
      </w:r>
      <w:r w:rsidRPr="00445D85">
        <w:rPr>
          <w:rFonts w:ascii="Palatino Linotype" w:hAnsi="Palatino Linotype" w:cs="Palatino Linotype"/>
          <w:i/>
          <w:sz w:val="22"/>
          <w:szCs w:val="22"/>
          <w:lang w:bidi="he-IL"/>
        </w:rPr>
        <w:t>Βασιλεύς των Ιουδαίων</w:t>
      </w:r>
      <w:r w:rsidRPr="00804424">
        <w:rPr>
          <w:rFonts w:ascii="Palatino Linotype" w:hAnsi="Palatino Linotype" w:cs="Palatino Linotype"/>
          <w:sz w:val="22"/>
          <w:szCs w:val="22"/>
          <w:lang w:bidi="he-IL"/>
        </w:rPr>
        <w:t xml:space="preserve"> (Μκ. 15, 26). Η εξωτερική εντύπωση </w:t>
      </w:r>
      <w:r>
        <w:rPr>
          <w:rFonts w:ascii="Palatino Linotype" w:hAnsi="Palatino Linotype" w:cs="Palatino Linotype"/>
          <w:sz w:val="22"/>
          <w:szCs w:val="22"/>
          <w:lang w:bidi="he-IL"/>
        </w:rPr>
        <w:t xml:space="preserve">που αποκομίζει κάποιος </w:t>
      </w:r>
      <w:r w:rsidRPr="00804424">
        <w:rPr>
          <w:rFonts w:ascii="Palatino Linotype" w:hAnsi="Palatino Linotype" w:cs="Palatino Linotype"/>
          <w:sz w:val="22"/>
          <w:szCs w:val="22"/>
          <w:lang w:bidi="he-IL"/>
        </w:rPr>
        <w:t xml:space="preserve">είναι η πλήρης αποτυχία. Η επιθανάτια κραυγή </w:t>
      </w:r>
      <w:r>
        <w:rPr>
          <w:rFonts w:ascii="Palatino Linotype" w:hAnsi="Palatino Linotype" w:cs="Palatino Linotype"/>
          <w:sz w:val="22"/>
          <w:szCs w:val="22"/>
          <w:lang w:bidi="he-IL"/>
        </w:rPr>
        <w:t>(</w:t>
      </w:r>
      <w:r w:rsidRPr="00A750D9">
        <w:rPr>
          <w:rFonts w:ascii="Palatino Linotype" w:hAnsi="Palatino Linotype" w:cs="Palatino Linotype"/>
          <w:i/>
          <w:sz w:val="22"/>
          <w:lang w:bidi="he-IL"/>
        </w:rPr>
        <w:t xml:space="preserve">Θεέ </w:t>
      </w:r>
      <w:r w:rsidRPr="00120CD8">
        <w:rPr>
          <w:rFonts w:ascii="Palatino Linotype" w:hAnsi="Palatino Linotype" w:cs="Palatino Linotype"/>
          <w:i/>
          <w:sz w:val="22"/>
          <w:lang w:bidi="he-IL"/>
        </w:rPr>
        <w:t xml:space="preserve">μου </w:t>
      </w:r>
      <w:r w:rsidRPr="00120CD8">
        <w:rPr>
          <w:rFonts w:ascii="Palatino Linotype" w:hAnsi="Palatino Linotype" w:cs="Palatino Linotype"/>
          <w:i/>
          <w:caps/>
          <w:sz w:val="22"/>
          <w:lang w:bidi="he-IL"/>
        </w:rPr>
        <w:t>θ</w:t>
      </w:r>
      <w:r w:rsidRPr="00120CD8">
        <w:rPr>
          <w:rFonts w:ascii="Palatino Linotype" w:hAnsi="Palatino Linotype" w:cs="Palatino Linotype"/>
          <w:i/>
          <w:sz w:val="22"/>
          <w:lang w:bidi="he-IL"/>
        </w:rPr>
        <w:t>εέ μου, ἱνατί με ἐγκατέλιπες;</w:t>
      </w:r>
      <w:r w:rsidRPr="00120CD8">
        <w:rPr>
          <w:rFonts w:ascii="Palatino Linotype" w:hAnsi="Palatino Linotype" w:cs="Palatino Linotype"/>
          <w:sz w:val="22"/>
          <w:lang w:bidi="he-IL"/>
        </w:rPr>
        <w:t>)</w:t>
      </w:r>
      <w:r w:rsidRPr="00120CD8">
        <w:rPr>
          <w:rFonts w:ascii="Palatino Linotype" w:hAnsi="Palatino Linotype" w:cs="Palatino Linotype"/>
          <w:lang w:bidi="he-IL"/>
        </w:rPr>
        <w:t xml:space="preserve"> </w:t>
      </w:r>
      <w:r w:rsidRPr="00120CD8">
        <w:rPr>
          <w:rFonts w:ascii="Palatino Linotype" w:hAnsi="Palatino Linotype" w:cs="Palatino Linotype"/>
          <w:sz w:val="22"/>
          <w:szCs w:val="22"/>
          <w:lang w:bidi="he-IL"/>
        </w:rPr>
        <w:t xml:space="preserve">φαίνεται να επιβεβαιώνει τη συντριβή </w:t>
      </w:r>
      <w:r w:rsidRPr="00120CD8">
        <w:rPr>
          <w:rFonts w:ascii="Palatino Linotype" w:hAnsi="Palatino Linotype" w:cs="Palatino Linotype"/>
          <w:caps/>
          <w:sz w:val="22"/>
          <w:szCs w:val="22"/>
          <w:lang w:bidi="he-IL"/>
        </w:rPr>
        <w:t>τ</w:t>
      </w:r>
      <w:r w:rsidRPr="00120CD8">
        <w:rPr>
          <w:rFonts w:ascii="Palatino Linotype" w:hAnsi="Palatino Linotype" w:cs="Palatino Linotype"/>
          <w:sz w:val="22"/>
          <w:szCs w:val="22"/>
          <w:lang w:bidi="he-IL"/>
        </w:rPr>
        <w:t>ου. Κι όμως θα αποδειχθεί πλάνη. Η επέμβαση του Θεού διά της αναστάσεως του Ιησού από τους νεκρούς ιδρύει την Εκκλησία.</w:t>
      </w:r>
    </w:p>
    <w:p w:rsidR="002529ED" w:rsidRPr="00804424" w:rsidRDefault="002529ED" w:rsidP="002529ED">
      <w:pPr>
        <w:jc w:val="both"/>
        <w:rPr>
          <w:rFonts w:ascii="Palatino Linotype" w:hAnsi="Palatino Linotype" w:cs="Palatino Linotype"/>
          <w:sz w:val="22"/>
          <w:szCs w:val="22"/>
          <w:lang w:bidi="he-IL"/>
        </w:rPr>
      </w:pPr>
    </w:p>
    <w:p w:rsidR="002529ED" w:rsidRDefault="002529ED" w:rsidP="002529ED">
      <w:pPr>
        <w:jc w:val="both"/>
        <w:rPr>
          <w:rFonts w:ascii="Palatino Linotype" w:hAnsi="Palatino Linotype" w:cs="Palatino Linotype"/>
          <w:sz w:val="22"/>
          <w:szCs w:val="22"/>
          <w:lang w:bidi="he-IL"/>
        </w:rPr>
      </w:pPr>
      <w:r w:rsidRPr="00804424">
        <w:rPr>
          <w:rFonts w:ascii="Palatino Linotype" w:hAnsi="Palatino Linotype" w:cs="Palatino Linotype"/>
          <w:sz w:val="22"/>
          <w:szCs w:val="22"/>
          <w:lang w:bidi="he-IL"/>
        </w:rPr>
        <w:t xml:space="preserve">Ο Μωάμεθ λίγο πριν το θάνατό του το Μάρτιο 632 πορεύεται άλλη μια φορά στη Μέκκα. Είναι η ιεραποδημία του αποχαιρετισμού. </w:t>
      </w:r>
      <w:r>
        <w:rPr>
          <w:rFonts w:ascii="Palatino Linotype" w:hAnsi="Palatino Linotype" w:cs="Palatino Linotype"/>
          <w:sz w:val="22"/>
          <w:szCs w:val="22"/>
          <w:lang w:bidi="he-IL"/>
        </w:rPr>
        <w:t xml:space="preserve">Καταλαμβάνει </w:t>
      </w:r>
      <w:r w:rsidRPr="00804424">
        <w:rPr>
          <w:rFonts w:ascii="Palatino Linotype" w:hAnsi="Palatino Linotype" w:cs="Palatino Linotype"/>
          <w:sz w:val="22"/>
          <w:szCs w:val="22"/>
          <w:lang w:bidi="he-IL"/>
        </w:rPr>
        <w:t xml:space="preserve">τελειωτικά </w:t>
      </w:r>
      <w:r>
        <w:rPr>
          <w:rFonts w:ascii="Palatino Linotype" w:hAnsi="Palatino Linotype" w:cs="Palatino Linotype"/>
          <w:sz w:val="22"/>
          <w:szCs w:val="22"/>
          <w:lang w:bidi="he-IL"/>
        </w:rPr>
        <w:t>τ</w:t>
      </w:r>
      <w:r w:rsidRPr="00804424">
        <w:rPr>
          <w:rFonts w:ascii="Palatino Linotype" w:hAnsi="Palatino Linotype" w:cs="Palatino Linotype"/>
          <w:sz w:val="22"/>
          <w:szCs w:val="22"/>
          <w:lang w:bidi="he-IL"/>
        </w:rPr>
        <w:t xml:space="preserve">ις ιερές περιοχές της </w:t>
      </w:r>
      <w:r>
        <w:rPr>
          <w:rFonts w:ascii="Palatino Linotype" w:hAnsi="Palatino Linotype" w:cs="Palatino Linotype"/>
          <w:sz w:val="22"/>
          <w:szCs w:val="22"/>
          <w:lang w:bidi="he-IL"/>
        </w:rPr>
        <w:t xml:space="preserve">Κάμπα </w:t>
      </w:r>
      <w:r w:rsidRPr="00804424">
        <w:rPr>
          <w:rFonts w:ascii="Palatino Linotype" w:hAnsi="Palatino Linotype" w:cs="Palatino Linotype"/>
          <w:sz w:val="22"/>
          <w:szCs w:val="22"/>
          <w:lang w:bidi="he-IL"/>
        </w:rPr>
        <w:t>και διατάσσει τις προδιαγραφές της ιεραποδημίας. Τον Ιούνιο</w:t>
      </w:r>
      <w:r>
        <w:rPr>
          <w:rFonts w:ascii="Palatino Linotype" w:hAnsi="Palatino Linotype" w:cs="Palatino Linotype"/>
          <w:sz w:val="22"/>
          <w:szCs w:val="22"/>
          <w:lang w:bidi="he-IL"/>
        </w:rPr>
        <w:t xml:space="preserve"> πεθαίνει στη Μεδίνα, όπου και ε</w:t>
      </w:r>
      <w:r w:rsidRPr="00804424">
        <w:rPr>
          <w:rFonts w:ascii="Palatino Linotype" w:hAnsi="Palatino Linotype" w:cs="Palatino Linotype"/>
          <w:sz w:val="22"/>
          <w:szCs w:val="22"/>
          <w:lang w:bidi="he-IL"/>
        </w:rPr>
        <w:t xml:space="preserve">νταφιάζεται. </w:t>
      </w:r>
      <w:r>
        <w:rPr>
          <w:rFonts w:ascii="Palatino Linotype" w:hAnsi="Palatino Linotype" w:cs="Palatino Linotype"/>
          <w:sz w:val="22"/>
          <w:szCs w:val="22"/>
          <w:lang w:bidi="he-IL"/>
        </w:rPr>
        <w:t>Σε αντίθεση προς την εξαγγελία της ανάστασης του Ιησού, με την οποία κατακλείονται τα Ευαγγέλια, ο στενός συνεργάτης του Μωάμεθ ανήγγειλε το θάνατό του</w:t>
      </w:r>
      <w:r w:rsidRPr="006F13EC">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ως εξής: </w:t>
      </w:r>
      <w:r>
        <w:rPr>
          <w:rFonts w:ascii="Palatino Linotype" w:hAnsi="Palatino Linotype" w:cs="Palatino Linotype"/>
          <w:i/>
          <w:sz w:val="22"/>
          <w:szCs w:val="22"/>
          <w:lang w:bidi="he-IL"/>
        </w:rPr>
        <w:t>Ας μάθει όποιος λατρεύει τον Μωάμεθ ότι αυτός πέθανε. Όποιος, όμως, λατρεύει τον Θεό, ας μάθει ότι Αυτός ζει και ουδέποτε αποθνήσκει</w:t>
      </w:r>
      <w:r>
        <w:rPr>
          <w:rStyle w:val="a5"/>
          <w:rFonts w:cs="Palatino Linotype"/>
          <w:i/>
          <w:sz w:val="22"/>
          <w:szCs w:val="22"/>
          <w:lang w:bidi="he-IL"/>
        </w:rPr>
        <w:footnoteReference w:id="23"/>
      </w:r>
      <w:r>
        <w:rPr>
          <w:rFonts w:ascii="Palatino Linotype" w:hAnsi="Palatino Linotype" w:cs="Palatino Linotype"/>
          <w:sz w:val="22"/>
          <w:szCs w:val="22"/>
          <w:lang w:bidi="he-IL"/>
        </w:rPr>
        <w:t xml:space="preserve">. </w:t>
      </w:r>
    </w:p>
    <w:p w:rsidR="002529ED" w:rsidRPr="00804424" w:rsidRDefault="002529ED" w:rsidP="002529ED">
      <w:pPr>
        <w:jc w:val="both"/>
        <w:rPr>
          <w:rFonts w:ascii="Palatino Linotype" w:hAnsi="Palatino Linotype" w:cs="Palatino Linotype"/>
          <w:sz w:val="22"/>
          <w:szCs w:val="22"/>
          <w:lang w:bidi="he-IL"/>
        </w:rPr>
      </w:pPr>
    </w:p>
    <w:p w:rsidR="002529ED" w:rsidRDefault="002529ED" w:rsidP="002529ED">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Π</w:t>
      </w:r>
      <w:r w:rsidRPr="00804424">
        <w:rPr>
          <w:rFonts w:ascii="Palatino Linotype" w:hAnsi="Palatino Linotype" w:cs="Palatino Linotype"/>
          <w:sz w:val="22"/>
          <w:szCs w:val="22"/>
          <w:lang w:bidi="he-IL"/>
        </w:rPr>
        <w:t xml:space="preserve">ρέπει να λεχθεί </w:t>
      </w:r>
      <w:r>
        <w:rPr>
          <w:rFonts w:ascii="Palatino Linotype" w:hAnsi="Palatino Linotype" w:cs="Palatino Linotype"/>
          <w:sz w:val="22"/>
          <w:szCs w:val="22"/>
          <w:lang w:bidi="he-IL"/>
        </w:rPr>
        <w:t xml:space="preserve">και κάτι </w:t>
      </w:r>
      <w:r w:rsidRPr="00804424">
        <w:rPr>
          <w:rFonts w:ascii="Palatino Linotype" w:hAnsi="Palatino Linotype" w:cs="Palatino Linotype"/>
          <w:sz w:val="22"/>
          <w:szCs w:val="22"/>
          <w:lang w:bidi="he-IL"/>
        </w:rPr>
        <w:t xml:space="preserve">για τη σχέση Μωάμεθ προς τις γυναίκες, όχι για να τον κατηγορήσουμε αλλά διότι εν προκειμένω φανερώνεται με ιδιαίτερο τρόπο </w:t>
      </w:r>
      <w:r>
        <w:rPr>
          <w:rFonts w:ascii="Palatino Linotype" w:hAnsi="Palatino Linotype" w:cs="Palatino Linotype"/>
          <w:sz w:val="22"/>
          <w:szCs w:val="22"/>
          <w:lang w:bidi="he-IL"/>
        </w:rPr>
        <w:t xml:space="preserve">η διαφορετικότητα των </w:t>
      </w:r>
      <w:r w:rsidRPr="00F417A6">
        <w:rPr>
          <w:rFonts w:ascii="Palatino Linotype" w:hAnsi="Palatino Linotype" w:cs="Palatino Linotype"/>
          <w:caps/>
          <w:sz w:val="22"/>
          <w:szCs w:val="22"/>
          <w:lang w:bidi="he-IL"/>
        </w:rPr>
        <w:t>α</w:t>
      </w:r>
      <w:r>
        <w:rPr>
          <w:rFonts w:ascii="Palatino Linotype" w:hAnsi="Palatino Linotype" w:cs="Palatino Linotype"/>
          <w:sz w:val="22"/>
          <w:szCs w:val="22"/>
          <w:lang w:bidi="he-IL"/>
        </w:rPr>
        <w:t>ράβων</w:t>
      </w:r>
      <w:r w:rsidRPr="00804424">
        <w:rPr>
          <w:rFonts w:ascii="Palatino Linotype" w:hAnsi="Palatino Linotype" w:cs="Palatino Linotype"/>
          <w:sz w:val="22"/>
          <w:szCs w:val="22"/>
          <w:lang w:bidi="he-IL"/>
        </w:rPr>
        <w:t xml:space="preserve">. Επανειλημμένα </w:t>
      </w:r>
      <w:r w:rsidRPr="00120CD8">
        <w:rPr>
          <w:rFonts w:ascii="Palatino Linotype" w:hAnsi="Palatino Linotype" w:cs="Palatino Linotype"/>
          <w:sz w:val="22"/>
          <w:szCs w:val="22"/>
          <w:lang w:bidi="he-IL"/>
        </w:rPr>
        <w:t>γίνεται λόγος στο Κοράνι για τις γυναίκες του Μωάμεθ. Μετά το μοναδικό γάμο με τη Χαντίτζα</w:t>
      </w:r>
      <w:r>
        <w:rPr>
          <w:rFonts w:ascii="Palatino Linotype" w:hAnsi="Palatino Linotype" w:cs="Palatino Linotype"/>
          <w:sz w:val="22"/>
          <w:szCs w:val="22"/>
          <w:lang w:bidi="he-IL"/>
        </w:rPr>
        <w:t xml:space="preserve"> και</w:t>
      </w:r>
      <w:r w:rsidRPr="00804424">
        <w:rPr>
          <w:rFonts w:ascii="Palatino Linotype" w:hAnsi="Palatino Linotype" w:cs="Palatino Linotype"/>
          <w:sz w:val="22"/>
          <w:szCs w:val="22"/>
          <w:lang w:bidi="he-IL"/>
        </w:rPr>
        <w:t xml:space="preserve"> μετά τη</w:t>
      </w:r>
      <w:r>
        <w:rPr>
          <w:rFonts w:ascii="Palatino Linotype" w:hAnsi="Palatino Linotype" w:cs="Palatino Linotype"/>
          <w:sz w:val="22"/>
          <w:szCs w:val="22"/>
          <w:lang w:bidi="he-IL"/>
        </w:rPr>
        <w:t>ν</w:t>
      </w:r>
      <w:r w:rsidRPr="00804424">
        <w:rPr>
          <w:rFonts w:ascii="Palatino Linotype" w:hAnsi="Palatino Linotype" w:cs="Palatino Linotype"/>
          <w:sz w:val="22"/>
          <w:szCs w:val="22"/>
          <w:lang w:bidi="he-IL"/>
        </w:rPr>
        <w:t xml:space="preserve"> </w:t>
      </w:r>
      <w:r w:rsidRPr="00107B38">
        <w:rPr>
          <w:rFonts w:ascii="Palatino Linotype" w:hAnsi="Palatino Linotype" w:cs="Palatino Linotype"/>
          <w:sz w:val="22"/>
          <w:szCs w:val="22"/>
          <w:lang w:bidi="he-IL"/>
        </w:rPr>
        <w:t>Εγίρα</w:t>
      </w:r>
      <w:r w:rsidRPr="0080442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εισήχθη η </w:t>
      </w:r>
      <w:r w:rsidRPr="00804424">
        <w:rPr>
          <w:rFonts w:ascii="Palatino Linotype" w:hAnsi="Palatino Linotype" w:cs="Palatino Linotype"/>
          <w:sz w:val="22"/>
          <w:szCs w:val="22"/>
          <w:lang w:bidi="he-IL"/>
        </w:rPr>
        <w:t>πολυγαμία. Ενώ στο</w:t>
      </w:r>
      <w:r>
        <w:rPr>
          <w:rFonts w:ascii="Palatino Linotype" w:hAnsi="Palatino Linotype" w:cs="Palatino Linotype"/>
          <w:sz w:val="22"/>
          <w:szCs w:val="22"/>
          <w:lang w:bidi="he-IL"/>
        </w:rPr>
        <w:t>ν</w:t>
      </w:r>
      <w:r w:rsidRPr="00804424">
        <w:rPr>
          <w:rFonts w:ascii="Palatino Linotype" w:hAnsi="Palatino Linotype" w:cs="Palatino Linotype"/>
          <w:sz w:val="22"/>
          <w:szCs w:val="22"/>
          <w:lang w:bidi="he-IL"/>
        </w:rPr>
        <w:t xml:space="preserve"> μουσουλμάνο άνδρα επιτρεπόταν </w:t>
      </w:r>
      <w:r>
        <w:rPr>
          <w:rFonts w:ascii="Palatino Linotype" w:hAnsi="Palatino Linotype" w:cs="Palatino Linotype"/>
          <w:sz w:val="22"/>
          <w:szCs w:val="22"/>
          <w:lang w:bidi="he-IL"/>
        </w:rPr>
        <w:t xml:space="preserve">ο γάμος με </w:t>
      </w:r>
      <w:r w:rsidRPr="00804424">
        <w:rPr>
          <w:rFonts w:ascii="Palatino Linotype" w:hAnsi="Palatino Linotype" w:cs="Palatino Linotype"/>
          <w:sz w:val="22"/>
          <w:szCs w:val="22"/>
          <w:lang w:bidi="he-IL"/>
        </w:rPr>
        <w:t xml:space="preserve">τέσσερεις γυναίκες, </w:t>
      </w:r>
      <w:r>
        <w:rPr>
          <w:rFonts w:ascii="Palatino Linotype" w:hAnsi="Palatino Linotype" w:cs="Palatino Linotype"/>
          <w:sz w:val="22"/>
          <w:szCs w:val="22"/>
          <w:lang w:bidi="he-IL"/>
        </w:rPr>
        <w:t xml:space="preserve">ο </w:t>
      </w:r>
      <w:r w:rsidRPr="00804424">
        <w:rPr>
          <w:rFonts w:ascii="Palatino Linotype" w:hAnsi="Palatino Linotype" w:cs="Palatino Linotype"/>
          <w:sz w:val="22"/>
          <w:szCs w:val="22"/>
          <w:lang w:bidi="he-IL"/>
        </w:rPr>
        <w:t>Προφήτη</w:t>
      </w:r>
      <w:r>
        <w:rPr>
          <w:rFonts w:ascii="Palatino Linotype" w:hAnsi="Palatino Linotype" w:cs="Palatino Linotype"/>
          <w:sz w:val="22"/>
          <w:szCs w:val="22"/>
          <w:lang w:bidi="he-IL"/>
        </w:rPr>
        <w:t xml:space="preserve">ς </w:t>
      </w:r>
      <w:r w:rsidRPr="00804424">
        <w:rPr>
          <w:rFonts w:ascii="Palatino Linotype" w:hAnsi="Palatino Linotype" w:cs="Palatino Linotype"/>
          <w:sz w:val="22"/>
          <w:szCs w:val="22"/>
          <w:lang w:bidi="he-IL"/>
        </w:rPr>
        <w:t xml:space="preserve">διαφορετικά </w:t>
      </w:r>
      <w:r>
        <w:rPr>
          <w:rFonts w:ascii="Palatino Linotype" w:hAnsi="Palatino Linotype" w:cs="Palatino Linotype"/>
          <w:sz w:val="22"/>
          <w:szCs w:val="22"/>
          <w:lang w:bidi="he-IL"/>
        </w:rPr>
        <w:t>από τους πιστούς απέκτησε το δικαίωμα να νυμφευθεί πολλές περισσό</w:t>
      </w:r>
      <w:r w:rsidRPr="00804424">
        <w:rPr>
          <w:rFonts w:ascii="Palatino Linotype" w:hAnsi="Palatino Linotype" w:cs="Palatino Linotype"/>
          <w:sz w:val="22"/>
          <w:szCs w:val="22"/>
          <w:lang w:bidi="he-IL"/>
        </w:rPr>
        <w:t>τερες, κάτι που το επιβεβαιώνεται στη Σούρα 33, 50.</w:t>
      </w:r>
      <w:r>
        <w:rPr>
          <w:rFonts w:ascii="Palatino Linotype" w:hAnsi="Palatino Linotype" w:cs="Palatino Linotype"/>
          <w:sz w:val="22"/>
          <w:szCs w:val="22"/>
          <w:lang w:bidi="he-IL"/>
        </w:rPr>
        <w:t xml:space="preserve"> </w:t>
      </w:r>
      <w:r w:rsidRPr="00804424">
        <w:rPr>
          <w:rFonts w:ascii="Palatino Linotype" w:hAnsi="Palatino Linotype" w:cs="Palatino Linotype"/>
          <w:sz w:val="22"/>
          <w:szCs w:val="22"/>
          <w:lang w:bidi="he-IL"/>
        </w:rPr>
        <w:t xml:space="preserve">Ο </w:t>
      </w:r>
      <w:r w:rsidRPr="00804424">
        <w:rPr>
          <w:rFonts w:ascii="Palatino Linotype" w:hAnsi="Palatino Linotype" w:cs="Palatino Linotype"/>
          <w:sz w:val="22"/>
          <w:szCs w:val="22"/>
          <w:lang w:val="en-US" w:bidi="he-IL"/>
        </w:rPr>
        <w:t>R</w:t>
      </w:r>
      <w:r w:rsidRPr="00804424">
        <w:rPr>
          <w:rFonts w:ascii="Palatino Linotype" w:hAnsi="Palatino Linotype" w:cs="Palatino Linotype"/>
          <w:sz w:val="22"/>
          <w:szCs w:val="22"/>
          <w:lang w:bidi="he-IL"/>
        </w:rPr>
        <w:t xml:space="preserve">. </w:t>
      </w:r>
      <w:proofErr w:type="gramStart"/>
      <w:r w:rsidRPr="00804424">
        <w:rPr>
          <w:rFonts w:ascii="Palatino Linotype" w:hAnsi="Palatino Linotype" w:cs="Palatino Linotype"/>
          <w:sz w:val="22"/>
          <w:szCs w:val="22"/>
          <w:lang w:val="en-US" w:bidi="he-IL"/>
        </w:rPr>
        <w:t>Paret</w:t>
      </w:r>
      <w:r>
        <w:rPr>
          <w:rFonts w:ascii="Palatino Linotype" w:hAnsi="Palatino Linotype" w:cs="Palatino Linotype"/>
          <w:sz w:val="22"/>
          <w:szCs w:val="22"/>
          <w:lang w:bidi="he-IL"/>
        </w:rPr>
        <w:t xml:space="preserve"> κάνει λόγο για δεκατρείς</w:t>
      </w:r>
      <w:r w:rsidRPr="00804424">
        <w:rPr>
          <w:rFonts w:ascii="Palatino Linotype" w:hAnsi="Palatino Linotype" w:cs="Palatino Linotype"/>
          <w:sz w:val="22"/>
          <w:szCs w:val="22"/>
          <w:lang w:bidi="he-IL"/>
        </w:rPr>
        <w:t xml:space="preserve"> γυναίκες με τις οποίες </w:t>
      </w:r>
      <w:r>
        <w:rPr>
          <w:rFonts w:ascii="Palatino Linotype" w:hAnsi="Palatino Linotype" w:cs="Palatino Linotype"/>
          <w:sz w:val="22"/>
          <w:szCs w:val="22"/>
          <w:lang w:bidi="he-IL"/>
        </w:rPr>
        <w:t xml:space="preserve">είχε συνάψει </w:t>
      </w:r>
      <w:r w:rsidRPr="00804424">
        <w:rPr>
          <w:rFonts w:ascii="Palatino Linotype" w:hAnsi="Palatino Linotype" w:cs="Palatino Linotype"/>
          <w:sz w:val="22"/>
          <w:szCs w:val="22"/>
          <w:lang w:bidi="he-IL"/>
        </w:rPr>
        <w:t>γαμήλια κοινωνία</w:t>
      </w:r>
      <w:r>
        <w:rPr>
          <w:rFonts w:ascii="Palatino Linotype" w:hAnsi="Palatino Linotype" w:cs="Palatino Linotype"/>
          <w:sz w:val="22"/>
          <w:szCs w:val="22"/>
          <w:vertAlign w:val="superscript"/>
          <w:lang w:bidi="he-IL"/>
        </w:rPr>
        <w:t>35</w:t>
      </w:r>
      <w:r w:rsidRPr="00804424">
        <w:rPr>
          <w:rFonts w:ascii="Palatino Linotype" w:hAnsi="Palatino Linotype" w:cs="Palatino Linotype"/>
          <w:sz w:val="22"/>
          <w:szCs w:val="22"/>
          <w:lang w:bidi="he-IL"/>
        </w:rPr>
        <w:t>.</w:t>
      </w:r>
      <w:proofErr w:type="gramEnd"/>
      <w:r w:rsidRPr="00804424">
        <w:rPr>
          <w:rFonts w:ascii="Palatino Linotype" w:hAnsi="Palatino Linotype" w:cs="Palatino Linotype"/>
          <w:sz w:val="22"/>
          <w:szCs w:val="22"/>
          <w:lang w:bidi="he-IL"/>
        </w:rPr>
        <w:t xml:space="preserve"> </w:t>
      </w:r>
      <w:r w:rsidRPr="007743D1">
        <w:rPr>
          <w:rFonts w:ascii="Palatino Linotype" w:hAnsi="Palatino Linotype" w:cs="Palatino Linotype"/>
          <w:caps/>
          <w:sz w:val="22"/>
          <w:szCs w:val="22"/>
          <w:lang w:bidi="he-IL"/>
        </w:rPr>
        <w:t>ε</w:t>
      </w:r>
      <w:r>
        <w:rPr>
          <w:rFonts w:ascii="Palatino Linotype" w:hAnsi="Palatino Linotype" w:cs="Palatino Linotype"/>
          <w:sz w:val="22"/>
          <w:szCs w:val="22"/>
          <w:lang w:bidi="he-IL"/>
        </w:rPr>
        <w:t xml:space="preserve">ίχε επιπλέον τη δυνατότητα </w:t>
      </w:r>
      <w:r w:rsidRPr="00804424">
        <w:rPr>
          <w:rFonts w:ascii="Palatino Linotype" w:hAnsi="Palatino Linotype" w:cs="Palatino Linotype"/>
          <w:sz w:val="22"/>
          <w:szCs w:val="22"/>
          <w:lang w:bidi="he-IL"/>
        </w:rPr>
        <w:t>να εκδιώξει γυναίκες και να λάβει άλλες</w:t>
      </w:r>
      <w:r>
        <w:rPr>
          <w:rFonts w:ascii="Palatino Linotype" w:hAnsi="Palatino Linotype" w:cs="Palatino Linotype"/>
          <w:sz w:val="22"/>
          <w:szCs w:val="22"/>
          <w:vertAlign w:val="superscript"/>
          <w:lang w:bidi="he-IL"/>
        </w:rPr>
        <w:t>36</w:t>
      </w:r>
      <w:r w:rsidRPr="00804424">
        <w:rPr>
          <w:rFonts w:ascii="Palatino Linotype" w:hAnsi="Palatino Linotype" w:cs="Palatino Linotype"/>
          <w:sz w:val="22"/>
          <w:szCs w:val="22"/>
          <w:lang w:bidi="he-IL"/>
        </w:rPr>
        <w:t xml:space="preserve">. Κατηγορείται ότι σφετερίστηκε τη γυναίκα του υιοθετημένου γιού του </w:t>
      </w:r>
      <w:r w:rsidRPr="00804424">
        <w:rPr>
          <w:rFonts w:ascii="Palatino Linotype" w:hAnsi="Palatino Linotype" w:cs="Palatino Linotype"/>
          <w:sz w:val="22"/>
          <w:szCs w:val="22"/>
          <w:lang w:val="en-US" w:bidi="he-IL"/>
        </w:rPr>
        <w:t>Zaid</w:t>
      </w:r>
      <w:r>
        <w:rPr>
          <w:rFonts w:ascii="Palatino Linotype" w:hAnsi="Palatino Linotype" w:cs="Palatino Linotype"/>
          <w:sz w:val="22"/>
          <w:szCs w:val="22"/>
          <w:vertAlign w:val="superscript"/>
          <w:lang w:bidi="he-IL"/>
        </w:rPr>
        <w:t>37</w:t>
      </w:r>
      <w:r w:rsidRPr="00804424">
        <w:rPr>
          <w:rFonts w:ascii="Palatino Linotype" w:hAnsi="Palatino Linotype" w:cs="Palatino Linotype"/>
          <w:sz w:val="22"/>
          <w:szCs w:val="22"/>
          <w:lang w:bidi="he-IL"/>
        </w:rPr>
        <w:t xml:space="preserve">. Η Σούρα 66, 3-5 αναφέρει </w:t>
      </w:r>
      <w:r>
        <w:rPr>
          <w:rFonts w:ascii="Palatino Linotype" w:hAnsi="Palatino Linotype" w:cs="Palatino Linotype"/>
          <w:sz w:val="22"/>
          <w:szCs w:val="22"/>
          <w:lang w:bidi="he-IL"/>
        </w:rPr>
        <w:t xml:space="preserve">μάλιστα </w:t>
      </w:r>
      <w:r w:rsidRPr="00804424">
        <w:rPr>
          <w:rFonts w:ascii="Palatino Linotype" w:hAnsi="Palatino Linotype" w:cs="Palatino Linotype"/>
          <w:sz w:val="22"/>
          <w:szCs w:val="22"/>
          <w:lang w:bidi="he-IL"/>
        </w:rPr>
        <w:t>έριδα στο χαρέμι</w:t>
      </w:r>
      <w:r>
        <w:rPr>
          <w:rFonts w:ascii="Palatino Linotype" w:hAnsi="Palatino Linotype" w:cs="Palatino Linotype"/>
          <w:sz w:val="22"/>
          <w:szCs w:val="22"/>
          <w:vertAlign w:val="superscript"/>
          <w:lang w:bidi="he-IL"/>
        </w:rPr>
        <w:t>38</w:t>
      </w:r>
      <w:r w:rsidRPr="0080442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 μόνο που μπορούμε να σχολιάσουμε είναι ότι αυτή η συμπεριφορά του Μωάμεθ αντιστοιχεί στον πατριαρχικό τρόπο</w:t>
      </w:r>
      <w:r w:rsidRPr="00804424">
        <w:rPr>
          <w:rFonts w:ascii="Palatino Linotype" w:hAnsi="Palatino Linotype" w:cs="Palatino Linotype"/>
          <w:sz w:val="22"/>
          <w:szCs w:val="22"/>
          <w:lang w:bidi="he-IL"/>
        </w:rPr>
        <w:t xml:space="preserve"> ζωής του αραβικού πολιτισμού</w:t>
      </w:r>
      <w:r>
        <w:rPr>
          <w:rFonts w:ascii="Palatino Linotype" w:hAnsi="Palatino Linotype" w:cs="Palatino Linotype"/>
          <w:sz w:val="22"/>
          <w:szCs w:val="22"/>
          <w:lang w:bidi="he-IL"/>
        </w:rPr>
        <w:t>, που καλλιεργούνταν από τις διάφορες φυλές</w:t>
      </w:r>
      <w:r w:rsidRPr="00804424">
        <w:rPr>
          <w:rFonts w:ascii="Palatino Linotype" w:hAnsi="Palatino Linotype" w:cs="Palatino Linotype"/>
          <w:sz w:val="22"/>
          <w:szCs w:val="22"/>
          <w:lang w:bidi="he-IL"/>
        </w:rPr>
        <w:t xml:space="preserve">. Είχε </w:t>
      </w:r>
      <w:r>
        <w:rPr>
          <w:rFonts w:ascii="Palatino Linotype" w:hAnsi="Palatino Linotype" w:cs="Palatino Linotype"/>
          <w:sz w:val="22"/>
          <w:szCs w:val="22"/>
          <w:lang w:bidi="he-IL"/>
        </w:rPr>
        <w:t xml:space="preserve">επιπλέον </w:t>
      </w:r>
      <w:r w:rsidRPr="00804424">
        <w:rPr>
          <w:rFonts w:ascii="Palatino Linotype" w:hAnsi="Palatino Linotype" w:cs="Palatino Linotype"/>
          <w:sz w:val="22"/>
          <w:szCs w:val="22"/>
          <w:lang w:bidi="he-IL"/>
        </w:rPr>
        <w:t xml:space="preserve">για τον Μωάμεθ κοινωνικό και πολιτικό </w:t>
      </w:r>
      <w:r>
        <w:rPr>
          <w:rFonts w:ascii="Palatino Linotype" w:hAnsi="Palatino Linotype" w:cs="Palatino Linotype"/>
          <w:sz w:val="22"/>
          <w:szCs w:val="22"/>
          <w:lang w:bidi="he-IL"/>
        </w:rPr>
        <w:t xml:space="preserve">χαρακτήρα </w:t>
      </w:r>
      <w:r w:rsidRPr="00804424">
        <w:rPr>
          <w:rFonts w:ascii="Palatino Linotype" w:hAnsi="Palatino Linotype" w:cs="Palatino Linotype"/>
          <w:sz w:val="22"/>
          <w:szCs w:val="22"/>
          <w:lang w:bidi="he-IL"/>
        </w:rPr>
        <w:t xml:space="preserve">(συγγενικές σχέσεις προς τους αρχηγούς των φυλών). </w:t>
      </w:r>
    </w:p>
    <w:p w:rsidR="002529ED" w:rsidRDefault="002529ED" w:rsidP="002529ED">
      <w:pPr>
        <w:jc w:val="both"/>
        <w:rPr>
          <w:rFonts w:ascii="Palatino Linotype" w:hAnsi="Palatino Linotype" w:cs="Palatino Linotype"/>
          <w:sz w:val="22"/>
          <w:szCs w:val="22"/>
          <w:lang w:bidi="he-IL"/>
        </w:rPr>
      </w:pPr>
    </w:p>
    <w:p w:rsidR="002529ED" w:rsidRPr="00F035A9" w:rsidRDefault="002529ED" w:rsidP="002529ED">
      <w:pPr>
        <w:pStyle w:val="1"/>
        <w:rPr>
          <w:sz w:val="28"/>
          <w:lang w:bidi="he-IL"/>
        </w:rPr>
      </w:pPr>
      <w:r w:rsidRPr="00F035A9">
        <w:rPr>
          <w:sz w:val="24"/>
          <w:szCs w:val="24"/>
        </w:rPr>
        <w:br w:type="page"/>
      </w:r>
      <w:r w:rsidRPr="004B14C8">
        <w:rPr>
          <w:rFonts w:cs="Palatino Linotype"/>
          <w:sz w:val="28"/>
          <w:szCs w:val="28"/>
          <w:lang w:bidi="he-IL"/>
        </w:rPr>
        <w:lastRenderedPageBreak/>
        <w:t>ΙΙΙ</w:t>
      </w:r>
      <w:r w:rsidRPr="00F035A9">
        <w:rPr>
          <w:rFonts w:cs="Palatino Linotype"/>
          <w:szCs w:val="22"/>
          <w:lang w:bidi="he-IL"/>
        </w:rPr>
        <w:t xml:space="preserve">. </w:t>
      </w:r>
      <w:r w:rsidRPr="00FC06B1">
        <w:rPr>
          <w:sz w:val="28"/>
          <w:lang w:bidi="he-IL"/>
        </w:rPr>
        <w:t>ΘΕΟΛΟΓΙΚΑ</w:t>
      </w:r>
      <w:r w:rsidRPr="00F035A9">
        <w:rPr>
          <w:sz w:val="28"/>
          <w:lang w:bidi="he-IL"/>
        </w:rPr>
        <w:t xml:space="preserve"> </w:t>
      </w:r>
      <w:r w:rsidRPr="00FC06B1">
        <w:rPr>
          <w:sz w:val="28"/>
          <w:lang w:bidi="he-IL"/>
        </w:rPr>
        <w:t>ΘΕΜΑΤΑ</w:t>
      </w:r>
    </w:p>
    <w:p w:rsidR="002529ED" w:rsidRPr="00F035A9" w:rsidRDefault="002529ED" w:rsidP="002529ED">
      <w:pPr>
        <w:pStyle w:val="20"/>
        <w:rPr>
          <w:rFonts w:ascii="Palatino Linotype" w:hAnsi="Palatino Linotype"/>
          <w:sz w:val="24"/>
          <w:lang w:bidi="he-IL"/>
        </w:rPr>
      </w:pPr>
      <w:r w:rsidRPr="00F035A9">
        <w:rPr>
          <w:rFonts w:ascii="Palatino Linotype" w:hAnsi="Palatino Linotype"/>
          <w:sz w:val="24"/>
          <w:lang w:bidi="he-IL"/>
        </w:rPr>
        <w:t xml:space="preserve">1. </w:t>
      </w:r>
      <w:r>
        <w:rPr>
          <w:rFonts w:ascii="Palatino Linotype" w:hAnsi="Palatino Linotype"/>
          <w:sz w:val="24"/>
          <w:lang w:bidi="he-IL"/>
        </w:rPr>
        <w:t>Θεολογία</w:t>
      </w:r>
    </w:p>
    <w:p w:rsidR="002529ED" w:rsidRDefault="002529ED" w:rsidP="002529ED">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Έστω αν και οι τρεις θρησκείες, Ιουδαϊσμός, Χριστιανισμός και Ισλάμ προσδιορίζονται ως οι τρεις </w:t>
      </w:r>
      <w:r w:rsidRPr="00D469F6">
        <w:rPr>
          <w:rFonts w:ascii="Palatino Linotype" w:hAnsi="Palatino Linotype" w:cs="Palatino Linotype"/>
          <w:b/>
          <w:sz w:val="22"/>
          <w:szCs w:val="22"/>
          <w:lang w:bidi="he-IL"/>
        </w:rPr>
        <w:t>μονοθεϊστικές</w:t>
      </w:r>
      <w:r>
        <w:rPr>
          <w:rFonts w:ascii="Palatino Linotype" w:hAnsi="Palatino Linotype" w:cs="Palatino Linotype"/>
          <w:sz w:val="22"/>
          <w:szCs w:val="22"/>
          <w:lang w:bidi="he-IL"/>
        </w:rPr>
        <w:t xml:space="preserve"> θρησκείες και ομολογούν τον ένα Θεό που επικαλέστηκε και ο Αβραάμ, το ερώτημα σχετικά με την ταυτότητα περί του γνωστού Αγνώστου που συνιστά την πυρήνα της θεολογικής σκέψης  χρήζει απαντήσεως στο πλαίσιο της αναζήτησης ομοιοτήτων και διαφορών μεταξύ αυτών των τριών θρησκειών. Είναι άραγε ο ίδιος Θεός που λατρεύεται και από τις τρεις; </w:t>
      </w:r>
    </w:p>
    <w:p w:rsidR="002529ED" w:rsidRDefault="002529ED" w:rsidP="002529ED">
      <w:pPr>
        <w:jc w:val="both"/>
        <w:rPr>
          <w:rFonts w:ascii="Palatino Linotype" w:hAnsi="Palatino Linotype" w:cs="Palatino Linotype"/>
          <w:sz w:val="22"/>
          <w:szCs w:val="22"/>
          <w:lang w:bidi="he-IL"/>
        </w:rPr>
      </w:pPr>
    </w:p>
    <w:p w:rsidR="002529ED" w:rsidRDefault="002529ED" w:rsidP="002529ED">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Στη Σούρα 29, 46, σε ένα σημείο που πραγμετεύεται την έριδα των οπαδών του Μωάμεθ με Ιουδαίους και Χριστιανούς (= το λαό της Γραφής), μνημονεύονται τα εξής: </w:t>
      </w:r>
      <w:r w:rsidRPr="00891D70">
        <w:rPr>
          <w:rFonts w:ascii="Palatino Linotype" w:hAnsi="Palatino Linotype"/>
          <w:i/>
          <w:color w:val="000000"/>
          <w:sz w:val="22"/>
          <w:szCs w:val="21"/>
        </w:rPr>
        <w:t>Και μη φιλονικείτε με τους οπαδούς της Βίβλου, εκτός αν πρόκειται για απλή συζήτηση. Κι εκτός μ' εκείνους που αδικούν (κι είναι παραστρατημένο</w:t>
      </w:r>
      <w:r>
        <w:rPr>
          <w:rFonts w:ascii="Palatino Linotype" w:hAnsi="Palatino Linotype"/>
          <w:i/>
          <w:color w:val="000000"/>
          <w:sz w:val="22"/>
          <w:szCs w:val="21"/>
        </w:rPr>
        <w:t>ι) ανάμεσά τους. Και να πείτε: «</w:t>
      </w:r>
      <w:r w:rsidRPr="00891D70">
        <w:rPr>
          <w:rFonts w:ascii="Palatino Linotype" w:hAnsi="Palatino Linotype"/>
          <w:i/>
          <w:color w:val="000000"/>
          <w:sz w:val="22"/>
          <w:szCs w:val="21"/>
        </w:rPr>
        <w:t>Πιστεύουμε οτην Αποκάλυψη που έχει σταλεί σ' εμάς κ</w:t>
      </w:r>
      <w:r>
        <w:rPr>
          <w:rFonts w:ascii="Palatino Linotype" w:hAnsi="Palatino Linotype"/>
          <w:i/>
          <w:color w:val="000000"/>
          <w:sz w:val="22"/>
          <w:szCs w:val="21"/>
        </w:rPr>
        <w:t xml:space="preserve">αι σ' αυτή που έχει σταλεί σ' εσάς. </w:t>
      </w:r>
      <w:r w:rsidRPr="00AF2BB7">
        <w:rPr>
          <w:rFonts w:ascii="Palatino Linotype" w:hAnsi="Palatino Linotype"/>
          <w:b/>
          <w:i/>
          <w:color w:val="000000"/>
          <w:sz w:val="22"/>
          <w:szCs w:val="21"/>
        </w:rPr>
        <w:t>Ο Θεός μας και ο Θεός σας είναι Ένας.</w:t>
      </w:r>
      <w:r w:rsidRPr="00891D70">
        <w:rPr>
          <w:rFonts w:ascii="Palatino Linotype" w:hAnsi="Palatino Linotype"/>
          <w:i/>
          <w:color w:val="000000"/>
          <w:sz w:val="22"/>
          <w:szCs w:val="21"/>
        </w:rPr>
        <w:t xml:space="preserve"> Κι εμείς σ' Αυτόν έχουμε υποταχθ</w:t>
      </w:r>
      <w:r>
        <w:rPr>
          <w:rFonts w:ascii="Palatino Linotype" w:hAnsi="Palatino Linotype"/>
          <w:i/>
          <w:color w:val="000000"/>
          <w:sz w:val="22"/>
          <w:szCs w:val="21"/>
        </w:rPr>
        <w:t>εί (στη θέλησή Του - στο Ισλάμ)»</w:t>
      </w:r>
      <w:r w:rsidRPr="00891D70">
        <w:rPr>
          <w:rFonts w:ascii="Palatino Linotype" w:hAnsi="Palatino Linotype"/>
          <w:i/>
          <w:color w:val="000000"/>
          <w:sz w:val="22"/>
          <w:szCs w:val="21"/>
        </w:rPr>
        <w:t>.</w:t>
      </w:r>
      <w:r w:rsidRPr="00891D70">
        <w:rPr>
          <w:rFonts w:ascii="Palatino Linotype" w:hAnsi="Palatino Linotype"/>
          <w:i/>
          <w:sz w:val="22"/>
        </w:rPr>
        <w:t xml:space="preserve"> </w:t>
      </w:r>
      <w:r>
        <w:rPr>
          <w:rFonts w:ascii="Palatino Linotype" w:hAnsi="Palatino Linotype" w:cs="Palatino Linotype"/>
          <w:sz w:val="22"/>
          <w:szCs w:val="22"/>
          <w:lang w:bidi="he-IL"/>
        </w:rPr>
        <w:t>Παρόμοιες φωνές ακούγονται και στη χριστιανική πλευρά. Θα μνημονευθούν</w:t>
      </w:r>
      <w:r w:rsidRPr="000447C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δύο από αυτές: </w:t>
      </w:r>
      <w:r w:rsidRPr="00F7229E">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 πάπας Γρηγόριος Ζ’ (+1085) σε μια επιστολή του στον </w:t>
      </w:r>
      <w:r w:rsidRPr="00891D70">
        <w:rPr>
          <w:rFonts w:ascii="Palatino Linotype" w:hAnsi="Palatino Linotype" w:cs="Palatino Linotype"/>
          <w:caps/>
          <w:sz w:val="22"/>
          <w:szCs w:val="22"/>
          <w:lang w:bidi="he-IL"/>
        </w:rPr>
        <w:t>ε</w:t>
      </w:r>
      <w:r>
        <w:rPr>
          <w:rFonts w:ascii="Palatino Linotype" w:hAnsi="Palatino Linotype" w:cs="Palatino Linotype"/>
          <w:sz w:val="22"/>
          <w:szCs w:val="22"/>
          <w:lang w:bidi="he-IL"/>
        </w:rPr>
        <w:t xml:space="preserve">μίρη της </w:t>
      </w:r>
      <w:r w:rsidRPr="001E20FA">
        <w:rPr>
          <w:rFonts w:ascii="Palatino Linotype" w:hAnsi="Palatino Linotype" w:cs="Palatino Linotype"/>
          <w:caps/>
          <w:sz w:val="22"/>
          <w:szCs w:val="22"/>
          <w:lang w:bidi="he-IL"/>
        </w:rPr>
        <w:t>μ</w:t>
      </w:r>
      <w:r>
        <w:rPr>
          <w:rFonts w:ascii="Palatino Linotype" w:hAnsi="Palatino Linotype" w:cs="Palatino Linotype"/>
          <w:sz w:val="22"/>
          <w:szCs w:val="22"/>
          <w:lang w:bidi="he-IL"/>
        </w:rPr>
        <w:t xml:space="preserve">αυριτανίας γράφει ότι μουσουλμάνοι και </w:t>
      </w:r>
      <w:r w:rsidRPr="00272E4A">
        <w:rPr>
          <w:rFonts w:ascii="Palatino Linotype" w:hAnsi="Palatino Linotype" w:cs="Palatino Linotype"/>
          <w:sz w:val="22"/>
          <w:szCs w:val="22"/>
          <w:lang w:bidi="he-IL"/>
        </w:rPr>
        <w:t>χριστιανοί</w:t>
      </w:r>
      <w:r>
        <w:rPr>
          <w:rFonts w:ascii="Palatino Linotype" w:hAnsi="Palatino Linotype" w:cs="Palatino Linotype"/>
          <w:sz w:val="22"/>
          <w:szCs w:val="22"/>
          <w:lang w:bidi="he-IL"/>
        </w:rPr>
        <w:t xml:space="preserve"> πιστεύουν στο μοναδικό Θεό. Προσθέτει, όμως, ότι τον ομολογούν, τον αινούν και τον τιμούν με διαφορετικό τρόπο</w:t>
      </w:r>
      <w:r>
        <w:rPr>
          <w:rFonts w:ascii="Palatino Linotype" w:hAnsi="Palatino Linotype" w:cs="Palatino Linotype"/>
          <w:sz w:val="22"/>
          <w:szCs w:val="22"/>
          <w:vertAlign w:val="superscript"/>
          <w:lang w:bidi="he-IL"/>
        </w:rPr>
        <w:t>1</w:t>
      </w:r>
      <w:r>
        <w:rPr>
          <w:rFonts w:ascii="Palatino Linotype" w:hAnsi="Palatino Linotype" w:cs="Palatino Linotype"/>
          <w:sz w:val="22"/>
          <w:szCs w:val="22"/>
          <w:lang w:bidi="he-IL"/>
        </w:rPr>
        <w:t xml:space="preserve">. </w:t>
      </w:r>
    </w:p>
    <w:p w:rsidR="002529ED" w:rsidRDefault="002529ED" w:rsidP="002529ED">
      <w:pPr>
        <w:jc w:val="both"/>
        <w:rPr>
          <w:rFonts w:ascii="Palatino Linotype" w:hAnsi="Palatino Linotype" w:cs="Palatino Linotype"/>
          <w:sz w:val="22"/>
          <w:szCs w:val="22"/>
          <w:lang w:bidi="he-IL"/>
        </w:rPr>
      </w:pPr>
    </w:p>
    <w:p w:rsidR="002529ED" w:rsidRDefault="002529ED" w:rsidP="002529ED">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w:t>
      </w:r>
      <w:r w:rsidRPr="000447C3">
        <w:rPr>
          <w:rFonts w:ascii="Palatino Linotype" w:hAnsi="Palatino Linotype" w:cs="Palatino Linotype"/>
          <w:caps/>
          <w:sz w:val="22"/>
          <w:szCs w:val="22"/>
          <w:lang w:bidi="he-IL"/>
        </w:rPr>
        <w:t>β</w:t>
      </w:r>
      <w:r>
        <w:rPr>
          <w:rFonts w:ascii="Palatino Linotype" w:hAnsi="Palatino Linotype" w:cs="Palatino Linotype"/>
          <w:sz w:val="22"/>
          <w:szCs w:val="22"/>
          <w:lang w:bidi="he-IL"/>
        </w:rPr>
        <w:t xml:space="preserve">’ </w:t>
      </w:r>
      <w:r w:rsidRPr="00F7229E">
        <w:rPr>
          <w:rFonts w:ascii="Palatino Linotype" w:hAnsi="Palatino Linotype" w:cs="Palatino Linotype"/>
          <w:caps/>
          <w:sz w:val="22"/>
          <w:szCs w:val="22"/>
          <w:lang w:bidi="he-IL"/>
        </w:rPr>
        <w:t>β</w:t>
      </w:r>
      <w:r>
        <w:rPr>
          <w:rFonts w:ascii="Palatino Linotype" w:hAnsi="Palatino Linotype" w:cs="Palatino Linotype"/>
          <w:sz w:val="22"/>
          <w:szCs w:val="22"/>
          <w:lang w:bidi="he-IL"/>
        </w:rPr>
        <w:t xml:space="preserve">ατικάνεια Σύνοδος, όπως ήδη σημειώθηκε, διεκήρυξε στο Έγγραφο αναφορικά με τη </w:t>
      </w:r>
      <w:r w:rsidRPr="000447C3">
        <w:rPr>
          <w:rFonts w:ascii="Palatino Linotype" w:hAnsi="Palatino Linotype" w:cs="Palatino Linotype"/>
          <w:i/>
          <w:caps/>
          <w:sz w:val="22"/>
          <w:szCs w:val="22"/>
          <w:lang w:bidi="he-IL"/>
        </w:rPr>
        <w:t>σ</w:t>
      </w:r>
      <w:r w:rsidRPr="00D469F6">
        <w:rPr>
          <w:rFonts w:ascii="Palatino Linotype" w:hAnsi="Palatino Linotype" w:cs="Palatino Linotype"/>
          <w:i/>
          <w:sz w:val="22"/>
          <w:szCs w:val="22"/>
          <w:lang w:bidi="he-IL"/>
        </w:rPr>
        <w:t>χέση της Εκκλησίας με μη χριστιανικές θρησκείες</w:t>
      </w:r>
      <w:r>
        <w:rPr>
          <w:rFonts w:ascii="Palatino Linotype" w:hAnsi="Palatino Linotype" w:cs="Palatino Linotype"/>
          <w:sz w:val="22"/>
          <w:szCs w:val="22"/>
          <w:lang w:bidi="he-IL"/>
        </w:rPr>
        <w:t xml:space="preserve">, Κεφ. 3: </w:t>
      </w:r>
      <w:r w:rsidRPr="001434DB">
        <w:rPr>
          <w:rFonts w:ascii="Palatino Linotype" w:hAnsi="Palatino Linotype" w:cs="Palatino Linotype"/>
          <w:i/>
          <w:sz w:val="22"/>
          <w:szCs w:val="22"/>
          <w:lang w:bidi="he-IL"/>
        </w:rPr>
        <w:t>με ύψιστο σεβασμό η Εκκλησία λαμβάνει υπόψη της επίσης τους Μουσουλμάνους οι οποίοι προσεύχονται στον μοναδικό Θεό, τον ζώντα και αυτεξουσίως υπάρχοντα, τον ελεήμονα και παντοδύναμο, τον δημιουργό του Ουρανού και της γης, ο οποίος έχει συνομιλήσει με τους ανθρώπους. Προσπαθούν, να υπακούσουν με ολοκληρωτική αφοσίωση στα ανεξιχνίαστα σχέδιά του, όπως ο Αβραάμ υπάκουσε και υποτάγηκε στο Θεό, τον οποίο (Αβραάμ) και η ισλαμική πίστη συχνά επικαλείται</w:t>
      </w:r>
      <w:r>
        <w:rPr>
          <w:rFonts w:ascii="Palatino Linotype" w:hAnsi="Palatino Linotype" w:cs="Palatino Linotype"/>
          <w:i/>
          <w:sz w:val="22"/>
          <w:szCs w:val="22"/>
          <w:vertAlign w:val="superscript"/>
          <w:lang w:bidi="he-IL"/>
        </w:rPr>
        <w:t>2</w:t>
      </w:r>
      <w:r>
        <w:rPr>
          <w:rFonts w:ascii="Palatino Linotype" w:hAnsi="Palatino Linotype" w:cs="Palatino Linotype"/>
          <w:sz w:val="22"/>
          <w:szCs w:val="22"/>
          <w:lang w:bidi="he-IL"/>
        </w:rPr>
        <w:t xml:space="preserve">. Η </w:t>
      </w:r>
      <w:r w:rsidRPr="00D26CCE">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μολογία στη μοναδικότητα του Θεού συνιστά το Α και το Ω του κηρύγματος του Μωάμεθ, που διαπερνά ολόκληρο το Κοράνι απ’ άκρον εις άκρον ωσάν μία μόνιμα επαναλαμβανόμενη επωδός (ρεφραίν): </w:t>
      </w:r>
      <w:r w:rsidRPr="00891D70">
        <w:rPr>
          <w:rFonts w:ascii="Palatino Linotype" w:hAnsi="Palatino Linotype" w:cs="Palatino Linotype"/>
          <w:i/>
          <w:sz w:val="22"/>
          <w:szCs w:val="22"/>
          <w:lang w:bidi="he-IL"/>
        </w:rPr>
        <w:t>Κι ο Θεός σας είναι Ένας Θεός. Δεν υπάρχει άλλος Θεός εκτός απ’ Αυτόν που είναι ο Παντελεήμονας, ο Πολυεύσπλαχνος</w:t>
      </w:r>
      <w:r>
        <w:rPr>
          <w:rFonts w:ascii="Palatino Linotype" w:hAnsi="Palatino Linotype" w:cs="Palatino Linotype"/>
          <w:sz w:val="22"/>
          <w:szCs w:val="22"/>
          <w:lang w:bidi="he-IL"/>
        </w:rPr>
        <w:t xml:space="preserve"> (2, 163). </w:t>
      </w:r>
      <w:r w:rsidRPr="00391BB6">
        <w:rPr>
          <w:rFonts w:ascii="Palatino Linotype" w:hAnsi="Palatino Linotype" w:cs="Palatino Linotype"/>
          <w:i/>
          <w:sz w:val="22"/>
          <w:szCs w:val="22"/>
          <w:lang w:bidi="he-IL"/>
        </w:rPr>
        <w:t xml:space="preserve">Δεν υπάρχει άλλος </w:t>
      </w:r>
      <w:r w:rsidRPr="00DB3E30">
        <w:rPr>
          <w:rFonts w:ascii="Palatino Linotype" w:hAnsi="Palatino Linotype" w:cs="Palatino Linotype"/>
          <w:i/>
          <w:caps/>
          <w:sz w:val="22"/>
          <w:szCs w:val="22"/>
          <w:lang w:bidi="he-IL"/>
        </w:rPr>
        <w:t>θ</w:t>
      </w:r>
      <w:r w:rsidRPr="00391BB6">
        <w:rPr>
          <w:rFonts w:ascii="Palatino Linotype" w:hAnsi="Palatino Linotype" w:cs="Palatino Linotype"/>
          <w:i/>
          <w:sz w:val="22"/>
          <w:szCs w:val="22"/>
          <w:lang w:bidi="he-IL"/>
        </w:rPr>
        <w:t>εός εκτός απ’ Αυτόν. Αυτή είναι η μαρτυρία του Ιδίου, των αγγέλων Του κι εκείνων που προικίσθηκαν με γνώση υποστηρίζοντας τη δικαιοσύνη. Δεν υπάρχει άλλος Θεός εκτός απ’ Αυτόν, τον Παντοδύναμο τον Σοφό</w:t>
      </w:r>
      <w:r>
        <w:rPr>
          <w:rFonts w:ascii="Palatino Linotype" w:hAnsi="Palatino Linotype" w:cs="Palatino Linotype"/>
          <w:sz w:val="22"/>
          <w:szCs w:val="22"/>
          <w:lang w:bidi="he-IL"/>
        </w:rPr>
        <w:t xml:space="preserve"> (3, 18). </w:t>
      </w:r>
      <w:r w:rsidRPr="00391BB6">
        <w:rPr>
          <w:rFonts w:ascii="Palatino Linotype" w:hAnsi="Palatino Linotype" w:cs="Palatino Linotype"/>
          <w:i/>
          <w:sz w:val="22"/>
          <w:szCs w:val="22"/>
          <w:lang w:bidi="he-IL"/>
        </w:rPr>
        <w:t xml:space="preserve">Ο </w:t>
      </w:r>
      <w:r>
        <w:rPr>
          <w:rFonts w:ascii="Palatino Linotype" w:hAnsi="Palatino Linotype" w:cs="Palatino Linotype"/>
          <w:i/>
          <w:sz w:val="22"/>
          <w:szCs w:val="22"/>
          <w:lang w:bidi="he-IL"/>
        </w:rPr>
        <w:t>Θεός (</w:t>
      </w:r>
      <w:r w:rsidRPr="00391BB6">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391BB6">
        <w:rPr>
          <w:rFonts w:ascii="Palatino Linotype" w:hAnsi="Palatino Linotype" w:cs="Palatino Linotype"/>
          <w:i/>
          <w:sz w:val="22"/>
          <w:szCs w:val="22"/>
          <w:lang w:bidi="he-IL"/>
        </w:rPr>
        <w:t xml:space="preserve"> είναι ο Μοναδικός </w:t>
      </w:r>
      <w:r w:rsidRPr="00DB3E30">
        <w:rPr>
          <w:rFonts w:ascii="Palatino Linotype" w:hAnsi="Palatino Linotype" w:cs="Palatino Linotype"/>
          <w:i/>
          <w:caps/>
          <w:sz w:val="22"/>
          <w:szCs w:val="22"/>
          <w:lang w:bidi="he-IL"/>
        </w:rPr>
        <w:t>θ</w:t>
      </w:r>
      <w:r w:rsidRPr="00391BB6">
        <w:rPr>
          <w:rFonts w:ascii="Palatino Linotype" w:hAnsi="Palatino Linotype" w:cs="Palatino Linotype"/>
          <w:i/>
          <w:sz w:val="22"/>
          <w:szCs w:val="22"/>
          <w:lang w:bidi="he-IL"/>
        </w:rPr>
        <w:t xml:space="preserve">εός. Εκείνοι που δεν πιστεύουν στη Μέλλουσα ζωή, οι καρδιές τους αρνούνται (την μοναδικότητα του </w:t>
      </w:r>
      <w:r>
        <w:rPr>
          <w:rFonts w:ascii="Palatino Linotype" w:hAnsi="Palatino Linotype" w:cs="Palatino Linotype"/>
          <w:i/>
          <w:sz w:val="22"/>
          <w:szCs w:val="22"/>
          <w:lang w:bidi="he-IL"/>
        </w:rPr>
        <w:t>Θεού</w:t>
      </w:r>
      <w:r w:rsidRPr="00391BB6">
        <w:rPr>
          <w:rFonts w:ascii="Palatino Linotype" w:hAnsi="Palatino Linotype" w:cs="Palatino Linotype"/>
          <w:i/>
          <w:sz w:val="22"/>
          <w:szCs w:val="22"/>
          <w:lang w:bidi="he-IL"/>
        </w:rPr>
        <w:t>) και είναι υπερήφανοι</w:t>
      </w:r>
      <w:r>
        <w:rPr>
          <w:rFonts w:ascii="Palatino Linotype" w:hAnsi="Palatino Linotype" w:cs="Palatino Linotype"/>
          <w:sz w:val="22"/>
          <w:szCs w:val="22"/>
          <w:lang w:bidi="he-IL"/>
        </w:rPr>
        <w:t xml:space="preserve"> (16, 22). </w:t>
      </w:r>
      <w:r w:rsidRPr="00391BB6">
        <w:rPr>
          <w:rFonts w:ascii="Palatino Linotype" w:hAnsi="Palatino Linotype" w:cs="Palatino Linotype"/>
          <w:i/>
          <w:sz w:val="22"/>
          <w:szCs w:val="22"/>
          <w:lang w:bidi="he-IL"/>
        </w:rPr>
        <w:t xml:space="preserve">Αυτός είναι ο </w:t>
      </w:r>
      <w:r>
        <w:rPr>
          <w:rFonts w:ascii="Palatino Linotype" w:hAnsi="Palatino Linotype" w:cs="Palatino Linotype"/>
          <w:i/>
          <w:sz w:val="22"/>
          <w:szCs w:val="22"/>
          <w:lang w:bidi="he-IL"/>
        </w:rPr>
        <w:t>Θεός (</w:t>
      </w:r>
      <w:r w:rsidRPr="00391BB6">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391BB6">
        <w:rPr>
          <w:rFonts w:ascii="Palatino Linotype" w:hAnsi="Palatino Linotype" w:cs="Palatino Linotype"/>
          <w:i/>
          <w:sz w:val="22"/>
          <w:szCs w:val="22"/>
          <w:lang w:bidi="he-IL"/>
        </w:rPr>
        <w:t>, και –εκτός απ’</w:t>
      </w:r>
      <w:r>
        <w:rPr>
          <w:rFonts w:ascii="Palatino Linotype" w:hAnsi="Palatino Linotype" w:cs="Palatino Linotype"/>
          <w:i/>
          <w:sz w:val="22"/>
          <w:szCs w:val="22"/>
          <w:lang w:bidi="he-IL"/>
        </w:rPr>
        <w:t xml:space="preserve"> </w:t>
      </w:r>
      <w:r w:rsidRPr="00391BB6">
        <w:rPr>
          <w:rFonts w:ascii="Palatino Linotype" w:hAnsi="Palatino Linotype" w:cs="Palatino Linotype"/>
          <w:i/>
          <w:sz w:val="22"/>
          <w:szCs w:val="22"/>
          <w:lang w:bidi="he-IL"/>
        </w:rPr>
        <w:t>Αυτόν δεν υπάρχει άλλος Θεός που γνωρίζει τα πάντα μυστικά και φανερά. Είναι Φιλάνθρωπος κι Ελεήμονας</w:t>
      </w:r>
      <w:r>
        <w:rPr>
          <w:rFonts w:ascii="Palatino Linotype" w:hAnsi="Palatino Linotype" w:cs="Palatino Linotype"/>
          <w:sz w:val="22"/>
          <w:szCs w:val="22"/>
          <w:lang w:bidi="he-IL"/>
        </w:rPr>
        <w:t xml:space="preserve"> (59, 22). Και κυρίως η μαρτυρία του στ. 2, 255 ο οποίος θεωρείται ως ο «θρονικός στίχος» που εντυπώνει βαθιά τη μοναδικότητα του Θεού: </w:t>
      </w:r>
      <w:r w:rsidRPr="00391BB6">
        <w:rPr>
          <w:rFonts w:ascii="Palatino Linotype" w:hAnsi="Palatino Linotype" w:cs="Palatino Linotype"/>
          <w:i/>
          <w:sz w:val="22"/>
          <w:szCs w:val="22"/>
          <w:lang w:bidi="he-IL"/>
        </w:rPr>
        <w:t xml:space="preserve">Ο </w:t>
      </w:r>
      <w:r>
        <w:rPr>
          <w:rFonts w:ascii="Palatino Linotype" w:hAnsi="Palatino Linotype" w:cs="Palatino Linotype"/>
          <w:i/>
          <w:sz w:val="22"/>
          <w:szCs w:val="22"/>
          <w:lang w:bidi="he-IL"/>
        </w:rPr>
        <w:t>Θεός (</w:t>
      </w:r>
      <w:r w:rsidRPr="00391BB6">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391BB6">
        <w:rPr>
          <w:rFonts w:ascii="Palatino Linotype" w:hAnsi="Palatino Linotype" w:cs="Palatino Linotype"/>
          <w:i/>
          <w:sz w:val="22"/>
          <w:szCs w:val="22"/>
          <w:lang w:bidi="he-IL"/>
        </w:rPr>
        <w:t>! Δεν υπάρχει κανέν</w:t>
      </w:r>
      <w:r>
        <w:rPr>
          <w:rFonts w:ascii="Palatino Linotype" w:hAnsi="Palatino Linotype" w:cs="Palatino Linotype"/>
          <w:i/>
          <w:sz w:val="22"/>
          <w:szCs w:val="22"/>
          <w:lang w:bidi="he-IL"/>
        </w:rPr>
        <w:t>ας άλλος θεός παρά μονάχα Αυτός. Έ</w:t>
      </w:r>
      <w:r w:rsidRPr="00391BB6">
        <w:rPr>
          <w:rFonts w:ascii="Palatino Linotype" w:hAnsi="Palatino Linotype" w:cs="Palatino Linotype"/>
          <w:i/>
          <w:sz w:val="22"/>
          <w:szCs w:val="22"/>
          <w:lang w:bidi="he-IL"/>
        </w:rPr>
        <w:t>χει αιώνια ζωή και προσέχει για πάντα όλον τον κόσμο</w:t>
      </w:r>
      <w:r>
        <w:rPr>
          <w:rFonts w:ascii="Palatino Linotype" w:hAnsi="Palatino Linotype" w:cs="Palatino Linotype"/>
          <w:i/>
          <w:sz w:val="22"/>
          <w:szCs w:val="22"/>
          <w:vertAlign w:val="superscript"/>
          <w:lang w:bidi="he-IL"/>
        </w:rPr>
        <w:t>3</w:t>
      </w:r>
      <w:r w:rsidRPr="00391BB6">
        <w:rPr>
          <w:rFonts w:ascii="Palatino Linotype" w:hAnsi="Palatino Linotype" w:cs="Palatino Linotype"/>
          <w:i/>
          <w:sz w:val="22"/>
          <w:szCs w:val="22"/>
          <w:lang w:bidi="he-IL"/>
        </w:rPr>
        <w:t>.</w:t>
      </w:r>
    </w:p>
    <w:p w:rsidR="002529ED" w:rsidRDefault="002529ED" w:rsidP="002529ED">
      <w:pPr>
        <w:jc w:val="both"/>
        <w:rPr>
          <w:rFonts w:ascii="Palatino Linotype" w:hAnsi="Palatino Linotype" w:cs="Palatino Linotype"/>
          <w:sz w:val="22"/>
          <w:szCs w:val="22"/>
          <w:lang w:bidi="he-IL"/>
        </w:rPr>
      </w:pPr>
    </w:p>
    <w:p w:rsidR="002529ED" w:rsidRDefault="002529ED" w:rsidP="002529ED">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Πρέπει κάποιος να αναλογιστεί ότι ο Μωάμεθ με το κήρυγμα ότι υπάρχει μόνον ένας Θεός ανήγγειλε στους συμπατριώτες του</w:t>
      </w:r>
      <w:r w:rsidRPr="00391BB6">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κάτι το εντελώς καινούργιο. Γι’ αυτό και συνάντησε τη σφοδρή αντίσταση των κατοίκων της Μέκκα, οι οποίοι δίπλα στον Αλλάχ –το όνομα τούς ήταν ήδη γνωστό- λάτρευαν επιπλέον θεούς και κυρίως θεές των οποίων τα είδωλα είχαν στήσει στην Κάμπα. Στη Σούρα 53, 19 αναφέρονται μία φορά με τα ονόματά τους: </w:t>
      </w:r>
      <w:r w:rsidRPr="001E20FA">
        <w:rPr>
          <w:rFonts w:ascii="Palatino Linotype" w:hAnsi="Palatino Linotype" w:cs="Palatino Linotype"/>
          <w:i/>
          <w:caps/>
          <w:sz w:val="22"/>
          <w:szCs w:val="22"/>
          <w:lang w:bidi="he-IL"/>
        </w:rPr>
        <w:t>μ</w:t>
      </w:r>
      <w:r w:rsidRPr="001E20FA">
        <w:rPr>
          <w:rFonts w:ascii="Palatino Linotype" w:hAnsi="Palatino Linotype" w:cs="Palatino Linotype"/>
          <w:i/>
          <w:sz w:val="22"/>
          <w:szCs w:val="22"/>
          <w:lang w:bidi="he-IL"/>
        </w:rPr>
        <w:t>ήπως είδατε τη Λαττ και την Ουζάλ κ</w:t>
      </w:r>
      <w:r>
        <w:rPr>
          <w:rFonts w:ascii="Palatino Linotype" w:hAnsi="Palatino Linotype" w:cs="Palatino Linotype"/>
          <w:i/>
          <w:sz w:val="22"/>
          <w:szCs w:val="22"/>
          <w:lang w:bidi="he-IL"/>
        </w:rPr>
        <w:t>αι από την άλλη την Μενάτ, την τ</w:t>
      </w:r>
      <w:r w:rsidRPr="001E20FA">
        <w:rPr>
          <w:rFonts w:ascii="Palatino Linotype" w:hAnsi="Palatino Linotype" w:cs="Palatino Linotype"/>
          <w:i/>
          <w:sz w:val="22"/>
          <w:szCs w:val="22"/>
          <w:lang w:bidi="he-IL"/>
        </w:rPr>
        <w:t>ρίτη θεότητα (μήπως έχουν τέτοια θαύματα)</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 </w:t>
      </w:r>
      <w:r w:rsidRPr="001E20FA">
        <w:rPr>
          <w:rFonts w:ascii="Palatino Linotype" w:hAnsi="Palatino Linotype" w:cs="Palatino Linotype"/>
          <w:i/>
          <w:sz w:val="22"/>
          <w:szCs w:val="22"/>
          <w:lang w:bidi="he-IL"/>
        </w:rPr>
        <w:t>Έχετε λοιπόν τα αρσενικά και τα θηλυκά</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Ο </w:t>
      </w:r>
      <w:r w:rsidRPr="001E20FA">
        <w:rPr>
          <w:rFonts w:ascii="Palatino Linotype" w:hAnsi="Palatino Linotype" w:cs="Palatino Linotype"/>
          <w:caps/>
          <w:sz w:val="22"/>
          <w:szCs w:val="22"/>
          <w:lang w:bidi="he-IL"/>
        </w:rPr>
        <w:t>μ</w:t>
      </w:r>
      <w:r>
        <w:rPr>
          <w:rFonts w:ascii="Palatino Linotype" w:hAnsi="Palatino Linotype" w:cs="Palatino Linotype"/>
          <w:sz w:val="22"/>
          <w:szCs w:val="22"/>
          <w:lang w:bidi="he-IL"/>
        </w:rPr>
        <w:t>ωάμεθ φαίνεται ότι θέλει να τις κατατάξει στην τάξη των αγγέλων, ενώ –όταν ο Αλλάχ παραχωρεί– παρίστανται περιστασιακά ως παράκλητοι/παρήγοροι-συνήγοροι (πρβλ. 53, 26 κε.)</w:t>
      </w:r>
      <w:r>
        <w:rPr>
          <w:rFonts w:ascii="Palatino Linotype" w:hAnsi="Palatino Linotype" w:cs="Palatino Linotype"/>
          <w:sz w:val="22"/>
          <w:szCs w:val="22"/>
          <w:vertAlign w:val="superscript"/>
          <w:lang w:bidi="he-IL"/>
        </w:rPr>
        <w:t>4</w:t>
      </w:r>
      <w:r>
        <w:rPr>
          <w:rFonts w:ascii="Palatino Linotype" w:hAnsi="Palatino Linotype" w:cs="Palatino Linotype"/>
          <w:sz w:val="22"/>
          <w:szCs w:val="22"/>
          <w:lang w:bidi="he-IL"/>
        </w:rPr>
        <w:t xml:space="preserve">, τη στιγμή που </w:t>
      </w:r>
      <w:r w:rsidRPr="0048559C">
        <w:rPr>
          <w:rFonts w:ascii="Palatino Linotype" w:hAnsi="Palatino Linotype" w:cs="Palatino Linotype"/>
          <w:sz w:val="22"/>
          <w:szCs w:val="22"/>
          <w:lang w:bidi="he-IL"/>
        </w:rPr>
        <w:t>ο</w:t>
      </w:r>
      <w:r>
        <w:rPr>
          <w:rFonts w:ascii="Palatino Linotype" w:hAnsi="Palatino Linotype" w:cs="Palatino Linotype"/>
          <w:sz w:val="22"/>
          <w:szCs w:val="22"/>
          <w:lang w:bidi="he-IL"/>
        </w:rPr>
        <w:t xml:space="preserve">ι κάτοικοι της Μέκκας θεωρούσαν τις θεές </w:t>
      </w:r>
      <w:r w:rsidRPr="005B5735">
        <w:rPr>
          <w:rFonts w:ascii="Palatino Linotype" w:hAnsi="Palatino Linotype" w:cs="Palatino Linotype"/>
          <w:i/>
          <w:sz w:val="22"/>
          <w:szCs w:val="22"/>
          <w:lang w:bidi="he-IL"/>
        </w:rPr>
        <w:t xml:space="preserve">θυγατέρες του </w:t>
      </w:r>
      <w:r w:rsidRPr="005B5735">
        <w:rPr>
          <w:rFonts w:ascii="Palatino Linotype" w:hAnsi="Palatino Linotype" w:cs="Palatino Linotype"/>
          <w:i/>
          <w:caps/>
          <w:sz w:val="22"/>
          <w:szCs w:val="22"/>
          <w:lang w:bidi="he-IL"/>
        </w:rPr>
        <w:t>θ</w:t>
      </w:r>
      <w:r w:rsidRPr="005B5735">
        <w:rPr>
          <w:rFonts w:ascii="Palatino Linotype" w:hAnsi="Palatino Linotype" w:cs="Palatino Linotype"/>
          <w:i/>
          <w:sz w:val="22"/>
          <w:szCs w:val="22"/>
          <w:lang w:bidi="he-IL"/>
        </w:rPr>
        <w:t>εού</w:t>
      </w:r>
      <w:r>
        <w:rPr>
          <w:rFonts w:ascii="Palatino Linotype" w:hAnsi="Palatino Linotype" w:cs="Palatino Linotype"/>
          <w:sz w:val="22"/>
          <w:szCs w:val="22"/>
          <w:vertAlign w:val="superscript"/>
          <w:lang w:bidi="he-IL"/>
        </w:rPr>
        <w:t>5</w:t>
      </w:r>
      <w:r>
        <w:rPr>
          <w:rFonts w:ascii="Palatino Linotype" w:hAnsi="Palatino Linotype" w:cs="Palatino Linotype"/>
          <w:sz w:val="22"/>
          <w:szCs w:val="22"/>
          <w:lang w:bidi="he-IL"/>
        </w:rPr>
        <w:t xml:space="preserve">. Μερικοί ερευνητές είναι </w:t>
      </w:r>
      <w:r>
        <w:rPr>
          <w:rFonts w:ascii="Palatino Linotype" w:hAnsi="Palatino Linotype" w:cs="Palatino Linotype"/>
          <w:sz w:val="22"/>
          <w:szCs w:val="22"/>
          <w:lang w:bidi="he-IL"/>
        </w:rPr>
        <w:lastRenderedPageBreak/>
        <w:t xml:space="preserve">της άποψης ότι και ο ίδιος ο Μωάμεθ μετεστράφη προοδευτικά στον μονοθεϊσμό. Το συνεπές μονοθεϊστικό κήρυγμα επιτεύχθηκε σε ένα δεύτερο επίπεδο, </w:t>
      </w:r>
      <w:r w:rsidRPr="004C7DD3">
        <w:rPr>
          <w:rFonts w:ascii="Palatino Linotype" w:hAnsi="Palatino Linotype" w:cs="Palatino Linotype"/>
          <w:sz w:val="22"/>
          <w:szCs w:val="22"/>
          <w:lang w:bidi="he-IL"/>
        </w:rPr>
        <w:t>ήδη</w:t>
      </w:r>
      <w:r>
        <w:rPr>
          <w:rFonts w:ascii="Palatino Linotype" w:hAnsi="Palatino Linotype" w:cs="Palatino Linotype"/>
          <w:sz w:val="22"/>
          <w:szCs w:val="22"/>
          <w:lang w:bidi="he-IL"/>
        </w:rPr>
        <w:t xml:space="preserve"> όμως στη Μέκκα. Έτσι γίνεται λόγος για τη δεύτερη περίοδο της Μέκκας</w:t>
      </w:r>
      <w:r>
        <w:rPr>
          <w:rFonts w:ascii="Palatino Linotype" w:hAnsi="Palatino Linotype" w:cs="Palatino Linotype"/>
          <w:sz w:val="22"/>
          <w:szCs w:val="22"/>
          <w:vertAlign w:val="superscript"/>
          <w:lang w:bidi="he-IL"/>
        </w:rPr>
        <w:t>6</w:t>
      </w:r>
      <w:r>
        <w:rPr>
          <w:rFonts w:ascii="Palatino Linotype" w:hAnsi="Palatino Linotype" w:cs="Palatino Linotype"/>
          <w:sz w:val="22"/>
          <w:szCs w:val="22"/>
          <w:lang w:bidi="he-IL"/>
        </w:rPr>
        <w:t xml:space="preserve">. </w:t>
      </w:r>
    </w:p>
    <w:p w:rsidR="002529ED" w:rsidRDefault="002529ED" w:rsidP="002529ED">
      <w:pPr>
        <w:jc w:val="both"/>
        <w:rPr>
          <w:rFonts w:ascii="Palatino Linotype" w:hAnsi="Palatino Linotype" w:cs="Palatino Linotype"/>
          <w:sz w:val="22"/>
          <w:szCs w:val="22"/>
          <w:lang w:bidi="he-IL"/>
        </w:rPr>
      </w:pPr>
    </w:p>
    <w:p w:rsidR="002529ED" w:rsidRPr="007E10C2" w:rsidRDefault="002529ED" w:rsidP="002529ED">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Προτού μεταβούμε στην Αγία Γραφή (Α.Γ.), πρέπει να παρατηρήσουμε ότι το όνομα </w:t>
      </w:r>
      <w:r w:rsidRPr="001E20FA">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που είναι γνωστό ήδη στην προϊσλαμική Αραβία, είναι συγγενές με το βιβλικό όνομα του Θεού </w:t>
      </w:r>
      <w:r w:rsidRPr="0048559C">
        <w:rPr>
          <w:rFonts w:ascii="Palatino Linotype" w:hAnsi="Palatino Linotype" w:cs="Palatino Linotype"/>
          <w:i/>
          <w:sz w:val="22"/>
          <w:szCs w:val="22"/>
          <w:lang w:val="en-US" w:bidi="he-IL"/>
        </w:rPr>
        <w:t>el</w:t>
      </w:r>
      <w:r w:rsidRPr="0048559C">
        <w:rPr>
          <w:rFonts w:ascii="Palatino Linotype" w:hAnsi="Palatino Linotype" w:cs="Palatino Linotype"/>
          <w:i/>
          <w:sz w:val="22"/>
          <w:szCs w:val="22"/>
          <w:lang w:bidi="he-IL"/>
        </w:rPr>
        <w:t xml:space="preserve">, </w:t>
      </w:r>
      <w:r w:rsidRPr="0048559C">
        <w:rPr>
          <w:rFonts w:ascii="Palatino Linotype" w:hAnsi="Palatino Linotype" w:cs="Palatino Linotype"/>
          <w:i/>
          <w:sz w:val="22"/>
          <w:szCs w:val="22"/>
          <w:lang w:val="en-US" w:bidi="he-IL"/>
        </w:rPr>
        <w:t>Eloah</w:t>
      </w:r>
      <w:r w:rsidRPr="0048559C">
        <w:rPr>
          <w:rFonts w:ascii="Palatino Linotype" w:hAnsi="Palatino Linotype" w:cs="Palatino Linotype"/>
          <w:i/>
          <w:sz w:val="22"/>
          <w:szCs w:val="22"/>
          <w:lang w:bidi="he-IL"/>
        </w:rPr>
        <w:t xml:space="preserve">, </w:t>
      </w:r>
      <w:r w:rsidRPr="0048559C">
        <w:rPr>
          <w:rFonts w:ascii="Palatino Linotype" w:hAnsi="Palatino Linotype" w:cs="Palatino Linotype"/>
          <w:i/>
          <w:sz w:val="22"/>
          <w:szCs w:val="22"/>
          <w:lang w:val="en-US" w:bidi="he-IL"/>
        </w:rPr>
        <w:t>elohim</w:t>
      </w:r>
      <w:r w:rsidRPr="0048559C">
        <w:rPr>
          <w:rFonts w:ascii="Palatino Linotype" w:hAnsi="Palatino Linotype" w:cs="Palatino Linotype"/>
          <w:i/>
          <w:sz w:val="22"/>
          <w:szCs w:val="22"/>
          <w:lang w:bidi="he-IL"/>
        </w:rPr>
        <w:t>.</w:t>
      </w:r>
      <w:r w:rsidRPr="00C4165B">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Η λέξη </w:t>
      </w:r>
      <w:r w:rsidRPr="005B5735">
        <w:rPr>
          <w:rFonts w:ascii="Palatino Linotype" w:hAnsi="Palatino Linotype" w:cs="Palatino Linotype"/>
          <w:i/>
          <w:sz w:val="22"/>
          <w:szCs w:val="22"/>
          <w:lang w:val="en-US" w:bidi="he-IL"/>
        </w:rPr>
        <w:t>El</w:t>
      </w:r>
      <w:r w:rsidRPr="005B5735">
        <w:rPr>
          <w:rFonts w:ascii="Palatino Linotype" w:hAnsi="Palatino Linotype" w:cs="Palatino Linotype"/>
          <w:i/>
          <w:sz w:val="22"/>
          <w:szCs w:val="22"/>
          <w:lang w:bidi="he-IL"/>
        </w:rPr>
        <w:t>,</w:t>
      </w:r>
      <w:r w:rsidRPr="00F03919">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που σημαίνει</w:t>
      </w:r>
      <w:r w:rsidRPr="00F03919">
        <w:rPr>
          <w:rFonts w:ascii="Palatino Linotype" w:hAnsi="Palatino Linotype" w:cs="Palatino Linotype"/>
          <w:sz w:val="22"/>
          <w:szCs w:val="22"/>
          <w:lang w:bidi="he-IL"/>
        </w:rPr>
        <w:t xml:space="preserve"> </w:t>
      </w:r>
      <w:r w:rsidRPr="005B5735">
        <w:rPr>
          <w:rFonts w:ascii="Palatino Linotype" w:hAnsi="Palatino Linotype" w:cs="Palatino Linotype"/>
          <w:i/>
          <w:sz w:val="22"/>
          <w:szCs w:val="22"/>
          <w:lang w:bidi="he-IL"/>
        </w:rPr>
        <w:t>Θεός</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και</w:t>
      </w:r>
      <w:r w:rsidRPr="00F03919">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η ετυμολογία της είναι αμφισβητούμενα</w:t>
      </w:r>
      <w:r>
        <w:rPr>
          <w:rFonts w:ascii="Palatino Linotype" w:hAnsi="Palatino Linotype" w:cs="Palatino Linotype"/>
          <w:sz w:val="22"/>
          <w:szCs w:val="22"/>
          <w:vertAlign w:val="superscript"/>
          <w:lang w:bidi="he-IL"/>
        </w:rPr>
        <w:t>7</w:t>
      </w:r>
      <w:r>
        <w:rPr>
          <w:rFonts w:ascii="Palatino Linotype" w:hAnsi="Palatino Linotype" w:cs="Palatino Linotype"/>
          <w:sz w:val="22"/>
          <w:szCs w:val="22"/>
          <w:lang w:bidi="he-IL"/>
        </w:rPr>
        <w:t>. Απαντά στις πρώιμες φάσεις όλων των σημαντικών σημιτικών γλωσσών</w:t>
      </w:r>
      <w:r>
        <w:rPr>
          <w:rFonts w:ascii="Palatino Linotype" w:hAnsi="Palatino Linotype" w:cs="Palatino Linotype"/>
          <w:sz w:val="22"/>
          <w:szCs w:val="22"/>
          <w:vertAlign w:val="superscript"/>
          <w:lang w:bidi="he-IL"/>
        </w:rPr>
        <w:t>8</w:t>
      </w:r>
      <w:r>
        <w:rPr>
          <w:rFonts w:ascii="Palatino Linotype" w:hAnsi="Palatino Linotype" w:cs="Palatino Linotype"/>
          <w:sz w:val="22"/>
          <w:szCs w:val="22"/>
          <w:lang w:bidi="he-IL"/>
        </w:rPr>
        <w:t xml:space="preserve">. Η εξέλιξη ήταν τέτοια ώστε το </w:t>
      </w:r>
      <w:r w:rsidRPr="001332EE">
        <w:rPr>
          <w:rFonts w:ascii="Palatino Linotype" w:hAnsi="Palatino Linotype" w:cs="Palatino Linotype"/>
          <w:i/>
          <w:sz w:val="22"/>
          <w:szCs w:val="22"/>
          <w:lang w:val="en-US" w:bidi="he-IL"/>
        </w:rPr>
        <w:t>al</w:t>
      </w:r>
      <w:r w:rsidRPr="001332EE">
        <w:rPr>
          <w:rFonts w:ascii="Palatino Linotype" w:hAnsi="Palatino Linotype" w:cs="Palatino Linotype"/>
          <w:i/>
          <w:sz w:val="22"/>
          <w:szCs w:val="22"/>
          <w:lang w:bidi="he-IL"/>
        </w:rPr>
        <w:t>-</w:t>
      </w:r>
      <w:r w:rsidRPr="001332EE">
        <w:rPr>
          <w:rFonts w:ascii="Palatino Linotype" w:hAnsi="Palatino Linotype" w:cs="Palatino Linotype"/>
          <w:i/>
          <w:sz w:val="22"/>
          <w:szCs w:val="22"/>
          <w:lang w:val="en-US" w:bidi="he-IL"/>
        </w:rPr>
        <w:t>ilah</w:t>
      </w:r>
      <w:r>
        <w:rPr>
          <w:rFonts w:ascii="Palatino Linotype" w:hAnsi="Palatino Linotype" w:cs="Palatino Linotype"/>
          <w:sz w:val="22"/>
          <w:szCs w:val="22"/>
          <w:lang w:bidi="he-IL"/>
        </w:rPr>
        <w:t xml:space="preserve"> (ο Θεός με οριστικό άρθρο) μεταβλήθηκε, μέσω της παραφθοράς από τη συχνή χρήση της λέξης, σε </w:t>
      </w:r>
      <w:r w:rsidRPr="001332EE">
        <w:rPr>
          <w:rFonts w:ascii="Palatino Linotype" w:hAnsi="Palatino Linotype" w:cs="Palatino Linotype"/>
          <w:i/>
          <w:sz w:val="22"/>
          <w:szCs w:val="22"/>
          <w:lang w:val="en-US" w:bidi="he-IL"/>
        </w:rPr>
        <w:t>i</w:t>
      </w:r>
      <w:r w:rsidRPr="001332EE">
        <w:rPr>
          <w:rFonts w:ascii="Palatino Linotype" w:hAnsi="Palatino Linotype" w:cs="Palatino Linotype"/>
          <w:i/>
          <w:sz w:val="22"/>
          <w:szCs w:val="22"/>
          <w:lang w:bidi="he-IL"/>
        </w:rPr>
        <w:t>-</w:t>
      </w:r>
      <w:r w:rsidRPr="001332EE">
        <w:rPr>
          <w:rFonts w:ascii="Palatino Linotype" w:hAnsi="Palatino Linotype" w:cs="Palatino Linotype"/>
          <w:i/>
          <w:sz w:val="22"/>
          <w:szCs w:val="22"/>
          <w:lang w:val="en-US" w:bidi="he-IL"/>
        </w:rPr>
        <w:t>allah</w:t>
      </w:r>
      <w:r>
        <w:rPr>
          <w:rFonts w:ascii="Palatino Linotype" w:hAnsi="Palatino Linotype" w:cs="Palatino Linotype"/>
          <w:sz w:val="22"/>
          <w:szCs w:val="22"/>
          <w:lang w:bidi="he-IL"/>
        </w:rPr>
        <w:t xml:space="preserve">. Είναι σημαντικό ότι το βιβλικό θεϊκό όνομα </w:t>
      </w:r>
      <w:r w:rsidRPr="005B5735">
        <w:rPr>
          <w:rFonts w:ascii="Palatino Linotype" w:hAnsi="Palatino Linotype" w:cs="Palatino Linotype"/>
          <w:i/>
          <w:caps/>
          <w:sz w:val="22"/>
          <w:szCs w:val="22"/>
          <w:lang w:val="en-US" w:bidi="he-IL"/>
        </w:rPr>
        <w:t>e</w:t>
      </w:r>
      <w:r w:rsidRPr="005B5735">
        <w:rPr>
          <w:rFonts w:ascii="Palatino Linotype" w:hAnsi="Palatino Linotype" w:cs="Palatino Linotype"/>
          <w:i/>
          <w:sz w:val="22"/>
          <w:szCs w:val="22"/>
          <w:lang w:val="en-US" w:bidi="he-IL"/>
        </w:rPr>
        <w:t>l</w:t>
      </w:r>
      <w:r>
        <w:rPr>
          <w:rFonts w:ascii="Palatino Linotype" w:hAnsi="Palatino Linotype" w:cs="Palatino Linotype"/>
          <w:sz w:val="22"/>
          <w:szCs w:val="22"/>
          <w:lang w:bidi="he-IL"/>
        </w:rPr>
        <w:t xml:space="preserve">, και το κορανικό </w:t>
      </w:r>
      <w:r w:rsidRPr="00F03919">
        <w:rPr>
          <w:rFonts w:ascii="Palatino Linotype" w:hAnsi="Palatino Linotype" w:cs="Palatino Linotype"/>
          <w:i/>
          <w:caps/>
          <w:sz w:val="22"/>
          <w:szCs w:val="22"/>
          <w:lang w:bidi="he-IL"/>
        </w:rPr>
        <w:t>α</w:t>
      </w:r>
      <w:r w:rsidRPr="00F03919">
        <w:rPr>
          <w:rFonts w:ascii="Palatino Linotype" w:hAnsi="Palatino Linotype" w:cs="Palatino Linotype"/>
          <w:i/>
          <w:sz w:val="22"/>
          <w:szCs w:val="22"/>
          <w:lang w:bidi="he-IL"/>
        </w:rPr>
        <w:t>λλάχ</w:t>
      </w:r>
      <w:r>
        <w:rPr>
          <w:rFonts w:ascii="Palatino Linotype" w:hAnsi="Palatino Linotype" w:cs="Palatino Linotype"/>
          <w:sz w:val="22"/>
          <w:szCs w:val="22"/>
          <w:lang w:bidi="he-IL"/>
        </w:rPr>
        <w:t xml:space="preserve"> ανάγονται στην ίδια ρίζα. Αντιθέτως το </w:t>
      </w:r>
      <w:r w:rsidRPr="001E20FA">
        <w:rPr>
          <w:rFonts w:ascii="Palatino Linotype" w:hAnsi="Palatino Linotype" w:cs="Palatino Linotype"/>
          <w:caps/>
          <w:sz w:val="22"/>
          <w:szCs w:val="22"/>
          <w:lang w:bidi="he-IL"/>
        </w:rPr>
        <w:t>κ</w:t>
      </w:r>
      <w:r>
        <w:rPr>
          <w:rFonts w:ascii="Palatino Linotype" w:hAnsi="Palatino Linotype" w:cs="Palatino Linotype"/>
          <w:sz w:val="22"/>
          <w:szCs w:val="22"/>
          <w:lang w:bidi="he-IL"/>
        </w:rPr>
        <w:t xml:space="preserve">οράνι δεν παρέλαβε από την Α.Γ. το προσωπικό όνομα του Θεού  </w:t>
      </w:r>
      <w:r w:rsidRPr="00F03919">
        <w:rPr>
          <w:rFonts w:ascii="Palatino Linotype" w:hAnsi="Palatino Linotype" w:cs="Palatino Linotype"/>
          <w:i/>
          <w:sz w:val="22"/>
          <w:szCs w:val="22"/>
          <w:lang w:bidi="he-IL"/>
        </w:rPr>
        <w:t>Γιαχβέ</w:t>
      </w:r>
      <w:r>
        <w:rPr>
          <w:rFonts w:ascii="Palatino Linotype" w:hAnsi="Palatino Linotype" w:cs="Palatino Linotype"/>
          <w:i/>
          <w:sz w:val="22"/>
          <w:szCs w:val="22"/>
          <w:lang w:bidi="he-IL"/>
        </w:rPr>
        <w:t xml:space="preserve"> </w:t>
      </w:r>
      <w:r w:rsidRPr="007E10C2">
        <w:rPr>
          <w:rFonts w:ascii="Palatino Linotype" w:hAnsi="Palatino Linotype" w:cs="Palatino Linotype"/>
          <w:sz w:val="22"/>
          <w:szCs w:val="22"/>
          <w:lang w:bidi="he-IL"/>
        </w:rPr>
        <w:t>(</w:t>
      </w:r>
      <w:r w:rsidRPr="007E10C2">
        <w:rPr>
          <w:rFonts w:ascii="Palatino Linotype" w:hAnsi="Palatino Linotype" w:cs="Palatino Linotype"/>
          <w:i/>
          <w:sz w:val="22"/>
          <w:szCs w:val="22"/>
          <w:lang w:bidi="he-IL"/>
        </w:rPr>
        <w:t xml:space="preserve">Κύριος </w:t>
      </w:r>
      <w:r w:rsidRPr="007E10C2">
        <w:rPr>
          <w:rFonts w:ascii="Palatino Linotype" w:hAnsi="Palatino Linotype" w:cs="Palatino Linotype"/>
          <w:sz w:val="22"/>
          <w:szCs w:val="22"/>
          <w:lang w:bidi="he-IL"/>
        </w:rPr>
        <w:t>κατά τους Ο’).</w:t>
      </w:r>
    </w:p>
    <w:p w:rsidR="002529ED" w:rsidRDefault="002529ED" w:rsidP="002529ED">
      <w:pPr>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sidRPr="0048559C">
        <w:rPr>
          <w:rFonts w:ascii="Palatino Linotype" w:hAnsi="Palatino Linotype" w:cs="Palatino Linotype"/>
          <w:i/>
          <w:sz w:val="22"/>
          <w:szCs w:val="22"/>
          <w:lang w:bidi="he-IL"/>
        </w:rPr>
        <w:t>Η Π.</w:t>
      </w:r>
      <w:r w:rsidRPr="0048559C">
        <w:rPr>
          <w:rFonts w:ascii="Palatino Linotype" w:hAnsi="Palatino Linotype" w:cs="Palatino Linotype"/>
          <w:i/>
          <w:caps/>
          <w:sz w:val="22"/>
          <w:szCs w:val="22"/>
          <w:lang w:bidi="he-IL"/>
        </w:rPr>
        <w:t>δ</w:t>
      </w:r>
      <w:r w:rsidRPr="0048559C">
        <w:rPr>
          <w:rFonts w:ascii="Palatino Linotype" w:hAnsi="Palatino Linotype" w:cs="Palatino Linotype"/>
          <w:i/>
          <w:sz w:val="22"/>
          <w:szCs w:val="22"/>
          <w:lang w:bidi="he-IL"/>
        </w:rPr>
        <w:t>. στην τελική της μορφή χωρίς αμφιβολία συνιστά μαρτυρία του ενός και μοναδικού Θεού ο οποίος έκτισε τον κόσμο, τον συντηρεί και τον καθοδηγεί στον εσχατολογικό του προορισμό</w:t>
      </w:r>
      <w:r>
        <w:rPr>
          <w:rFonts w:ascii="Palatino Linotype" w:hAnsi="Palatino Linotype" w:cs="Palatino Linotype"/>
          <w:i/>
          <w:sz w:val="22"/>
          <w:szCs w:val="22"/>
          <w:vertAlign w:val="superscript"/>
          <w:lang w:bidi="he-IL"/>
        </w:rPr>
        <w:t>9</w:t>
      </w:r>
      <w:r>
        <w:rPr>
          <w:rFonts w:ascii="Palatino Linotype" w:hAnsi="Palatino Linotype" w:cs="Palatino Linotype"/>
          <w:sz w:val="22"/>
          <w:szCs w:val="22"/>
          <w:lang w:bidi="he-IL"/>
        </w:rPr>
        <w:t>. Τα πολυάριθμα σχετικά κείμενα αφήνουν να εννοηθεί ότι αυτή η πίστη στον ένα Θεό έπρεπε να καθιερωθεί σε ένα περιβάλλον όπου κυριαρχούσε η πολυθεΐα. Είναι φανερό ότι τελικά (αυτή η πίστη) ωρίμασε κατά τη διάρκεια της μακράς ιστορικής πορείας του Ισραήλ με τον Θεό του</w:t>
      </w:r>
      <w:r>
        <w:rPr>
          <w:rFonts w:ascii="Palatino Linotype" w:hAnsi="Palatino Linotype" w:cs="Palatino Linotype"/>
          <w:sz w:val="22"/>
          <w:szCs w:val="22"/>
          <w:vertAlign w:val="superscript"/>
          <w:lang w:bidi="he-IL"/>
        </w:rPr>
        <w:t>10</w:t>
      </w:r>
      <w:r>
        <w:rPr>
          <w:rFonts w:ascii="Palatino Linotype" w:hAnsi="Palatino Linotype" w:cs="Palatino Linotype"/>
          <w:sz w:val="22"/>
          <w:szCs w:val="22"/>
          <w:lang w:bidi="he-IL"/>
        </w:rPr>
        <w:t xml:space="preserve">: </w:t>
      </w:r>
      <w:r w:rsidRPr="004C7DD3">
        <w:rPr>
          <w:rFonts w:ascii="Palatino Linotype" w:hAnsi="Palatino Linotype" w:cs="Palatino Linotype"/>
          <w:i/>
          <w:sz w:val="22"/>
          <w:szCs w:val="22"/>
          <w:lang w:bidi="he-IL"/>
        </w:rPr>
        <w:t xml:space="preserve">ὁ γὰρ </w:t>
      </w:r>
      <w:r w:rsidRPr="004C7DD3">
        <w:rPr>
          <w:rFonts w:ascii="Palatino Linotype" w:hAnsi="Palatino Linotype" w:cs="Palatino Linotype"/>
          <w:i/>
          <w:caps/>
          <w:sz w:val="22"/>
          <w:szCs w:val="22"/>
          <w:lang w:bidi="he-IL"/>
        </w:rPr>
        <w:t>κ</w:t>
      </w:r>
      <w:r w:rsidRPr="004C7DD3">
        <w:rPr>
          <w:rFonts w:ascii="Palatino Linotype" w:hAnsi="Palatino Linotype" w:cs="Palatino Linotype"/>
          <w:i/>
          <w:sz w:val="22"/>
          <w:szCs w:val="22"/>
          <w:lang w:bidi="he-IL"/>
        </w:rPr>
        <w:t xml:space="preserve">ύριος ὁ </w:t>
      </w:r>
      <w:r w:rsidRPr="004C7DD3">
        <w:rPr>
          <w:rFonts w:ascii="Palatino Linotype" w:hAnsi="Palatino Linotype" w:cs="Palatino Linotype"/>
          <w:i/>
          <w:caps/>
          <w:sz w:val="22"/>
          <w:szCs w:val="22"/>
          <w:lang w:bidi="he-IL"/>
        </w:rPr>
        <w:t>θ</w:t>
      </w:r>
      <w:r w:rsidRPr="004C7DD3">
        <w:rPr>
          <w:rFonts w:ascii="Palatino Linotype" w:hAnsi="Palatino Linotype" w:cs="Palatino Linotype"/>
          <w:i/>
          <w:sz w:val="22"/>
          <w:szCs w:val="22"/>
          <w:lang w:bidi="he-IL"/>
        </w:rPr>
        <w:t xml:space="preserve">εὸς ὑμῶν οὗτος </w:t>
      </w:r>
      <w:r w:rsidRPr="004C7DD3">
        <w:rPr>
          <w:rFonts w:ascii="Palatino Linotype" w:hAnsi="Palatino Linotype" w:cs="Palatino Linotype"/>
          <w:i/>
          <w:caps/>
          <w:sz w:val="22"/>
          <w:szCs w:val="22"/>
          <w:lang w:bidi="he-IL"/>
        </w:rPr>
        <w:t>θ</w:t>
      </w:r>
      <w:r w:rsidRPr="004C7DD3">
        <w:rPr>
          <w:rFonts w:ascii="Palatino Linotype" w:hAnsi="Palatino Linotype" w:cs="Palatino Linotype"/>
          <w:i/>
          <w:sz w:val="22"/>
          <w:szCs w:val="22"/>
          <w:lang w:bidi="he-IL"/>
        </w:rPr>
        <w:t xml:space="preserve">εὸς τῶν θεῶν καὶ </w:t>
      </w:r>
      <w:r w:rsidRPr="004C7DD3">
        <w:rPr>
          <w:rFonts w:ascii="Palatino Linotype" w:hAnsi="Palatino Linotype" w:cs="Palatino Linotype"/>
          <w:i/>
          <w:caps/>
          <w:sz w:val="22"/>
          <w:szCs w:val="22"/>
          <w:lang w:bidi="he-IL"/>
        </w:rPr>
        <w:t>κ</w:t>
      </w:r>
      <w:r w:rsidRPr="004C7DD3">
        <w:rPr>
          <w:rFonts w:ascii="Palatino Linotype" w:hAnsi="Palatino Linotype" w:cs="Palatino Linotype"/>
          <w:i/>
          <w:sz w:val="22"/>
          <w:szCs w:val="22"/>
          <w:lang w:bidi="he-IL"/>
        </w:rPr>
        <w:t xml:space="preserve">ύριος τῶν </w:t>
      </w:r>
      <w:r w:rsidRPr="004C7DD3">
        <w:rPr>
          <w:rFonts w:ascii="Palatino Linotype" w:hAnsi="Palatino Linotype" w:cs="Palatino Linotype"/>
          <w:i/>
          <w:caps/>
          <w:sz w:val="22"/>
          <w:szCs w:val="22"/>
          <w:lang w:bidi="he-IL"/>
        </w:rPr>
        <w:t>κ</w:t>
      </w:r>
      <w:r w:rsidRPr="004C7DD3">
        <w:rPr>
          <w:rFonts w:ascii="Palatino Linotype" w:hAnsi="Palatino Linotype" w:cs="Palatino Linotype"/>
          <w:i/>
          <w:sz w:val="22"/>
          <w:szCs w:val="22"/>
          <w:lang w:bidi="he-IL"/>
        </w:rPr>
        <w:t xml:space="preserve">υρίων, ὁ </w:t>
      </w:r>
      <w:r w:rsidRPr="004C7DD3">
        <w:rPr>
          <w:rFonts w:ascii="Palatino Linotype" w:hAnsi="Palatino Linotype" w:cs="Palatino Linotype"/>
          <w:i/>
          <w:caps/>
          <w:sz w:val="22"/>
          <w:szCs w:val="22"/>
          <w:lang w:bidi="he-IL"/>
        </w:rPr>
        <w:t>θ</w:t>
      </w:r>
      <w:r w:rsidRPr="004C7DD3">
        <w:rPr>
          <w:rFonts w:ascii="Palatino Linotype" w:hAnsi="Palatino Linotype" w:cs="Palatino Linotype"/>
          <w:i/>
          <w:sz w:val="22"/>
          <w:szCs w:val="22"/>
          <w:lang w:bidi="he-IL"/>
        </w:rPr>
        <w:t>εὸς ὁ μέγας καὶ ἰσχυρὸς καὶ ὁ φοβερός ὅστις οὐ θαυμάζει πρόσωπον οὐδ᾽ οὐ μὴ λάβῃ δῶρον</w:t>
      </w:r>
      <w:r w:rsidRPr="004C7DD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 </w:t>
      </w:r>
      <w:r w:rsidRPr="004A45CD">
        <w:rPr>
          <w:rFonts w:ascii="Palatino Linotype" w:hAnsi="Palatino Linotype" w:cs="Palatino Linotype"/>
          <w:i/>
          <w:sz w:val="22"/>
          <w:szCs w:val="22"/>
          <w:lang w:bidi="he-IL"/>
        </w:rPr>
        <w:t>που δεν μεροληπτεί για κανέναν και δεν εξαγοράζεται με δώρα</w:t>
      </w:r>
      <w:r>
        <w:rPr>
          <w:rFonts w:ascii="Palatino Linotype" w:hAnsi="Palatino Linotype" w:cs="Palatino Linotype"/>
          <w:i/>
          <w:sz w:val="22"/>
          <w:szCs w:val="22"/>
          <w:vertAlign w:val="superscript"/>
          <w:lang w:bidi="he-IL"/>
        </w:rPr>
        <w:t>.</w:t>
      </w:r>
      <w:r>
        <w:rPr>
          <w:rFonts w:ascii="Palatino Linotype" w:hAnsi="Palatino Linotype" w:cs="Palatino Linotype"/>
          <w:sz w:val="22"/>
          <w:szCs w:val="22"/>
          <w:lang w:bidi="he-IL"/>
        </w:rPr>
        <w:t xml:space="preserve"> Δτ. 10, 17). Στο χωρίο αυτό συνθεωρούνται οι άλλοι θεοί, έστω κι αν αυτοί εμφανίζονται ως ασήμαντοι, ως μηδέν. Η μοναδικότητα του Θεού πρέπει συνεχώς να εδραιώνεται και έναντι της ξένης ειδωλολατρίας αλλά και έναντι των δυνάμεων, που κυριαρχούσαν το λαό του Θεού:</w:t>
      </w:r>
      <w:r w:rsidRPr="001E20FA">
        <w:rPr>
          <w:rFonts w:ascii="Arial" w:hAnsi="Arial" w:cs="Arial"/>
          <w:sz w:val="20"/>
          <w:szCs w:val="20"/>
          <w:vertAlign w:val="superscript"/>
          <w:lang w:bidi="he-IL"/>
        </w:rPr>
        <w:t xml:space="preserve"> </w:t>
      </w:r>
      <w:r w:rsidRPr="004C7DD3">
        <w:rPr>
          <w:rFonts w:ascii="Palatino Linotype" w:hAnsi="Palatino Linotype" w:cs="Palatino Linotype"/>
          <w:i/>
          <w:sz w:val="22"/>
          <w:szCs w:val="22"/>
          <w:lang w:bidi="he-IL"/>
        </w:rPr>
        <w:t xml:space="preserve">καὶ νῦν βελτίους ποιήσατε τὰς ὁδοὺς ὑμῶν καὶ τὰ ἔργα ὑμῶν καὶ ἀκούσατε τῆς φωνῆς </w:t>
      </w:r>
      <w:r w:rsidRPr="004C7DD3">
        <w:rPr>
          <w:rFonts w:ascii="Palatino Linotype" w:hAnsi="Palatino Linotype" w:cs="Palatino Linotype"/>
          <w:i/>
          <w:caps/>
          <w:sz w:val="22"/>
          <w:szCs w:val="22"/>
          <w:lang w:bidi="he-IL"/>
        </w:rPr>
        <w:t>κ</w:t>
      </w:r>
      <w:r w:rsidRPr="004C7DD3">
        <w:rPr>
          <w:rFonts w:ascii="Palatino Linotype" w:hAnsi="Palatino Linotype" w:cs="Palatino Linotype"/>
          <w:i/>
          <w:sz w:val="22"/>
          <w:szCs w:val="22"/>
          <w:lang w:bidi="he-IL"/>
        </w:rPr>
        <w:t xml:space="preserve">υρίου καὶ παύσεται </w:t>
      </w:r>
      <w:r w:rsidRPr="004C7DD3">
        <w:rPr>
          <w:rFonts w:ascii="Palatino Linotype" w:hAnsi="Palatino Linotype" w:cs="Palatino Linotype"/>
          <w:i/>
          <w:caps/>
          <w:sz w:val="22"/>
          <w:szCs w:val="22"/>
          <w:lang w:bidi="he-IL"/>
        </w:rPr>
        <w:t>κ</w:t>
      </w:r>
      <w:r w:rsidRPr="004C7DD3">
        <w:rPr>
          <w:rFonts w:ascii="Palatino Linotype" w:hAnsi="Palatino Linotype" w:cs="Palatino Linotype"/>
          <w:i/>
          <w:sz w:val="22"/>
          <w:szCs w:val="22"/>
          <w:lang w:bidi="he-IL"/>
        </w:rPr>
        <w:t>ύριος ἀπὸ τῶν κακῶν ὧν ἐλάλησεν ἐφ᾽ ὑμᾶς</w:t>
      </w:r>
      <w:r w:rsidRPr="004C7DD3">
        <w:rPr>
          <w:rFonts w:ascii="Palatino Linotype" w:hAnsi="Palatino Linotype" w:cs="Palatino Linotype"/>
          <w:sz w:val="22"/>
          <w:szCs w:val="22"/>
          <w:lang w:bidi="he-IL"/>
        </w:rPr>
        <w:t xml:space="preserve"> (Ιερ. 33</w:t>
      </w:r>
      <w:r>
        <w:rPr>
          <w:rFonts w:ascii="Palatino Linotype" w:hAnsi="Palatino Linotype" w:cs="Palatino Linotype"/>
          <w:sz w:val="22"/>
          <w:szCs w:val="22"/>
          <w:lang w:bidi="he-IL"/>
        </w:rPr>
        <w:t xml:space="preserve">, 13). Είναι λάθος να θεωρείται ο μονοθεϊσμός ως το τελικό στάδιο μιας θρησκειοϊστορικής εξέλιξης. Προβάλλει από την αρχή με προφητική δύναμη και συνιστά ένα απόλυτο Όχι ενάντια σε κάθε πολυθεϊσμό. Αυτό το μαρτυρούν πολυάριθμα κείμενα όπως: </w:t>
      </w:r>
      <w:r w:rsidRPr="001332EE">
        <w:rPr>
          <w:rFonts w:ascii="Palatino Linotype" w:hAnsi="Palatino Linotype" w:cs="Palatino Linotype"/>
          <w:i/>
          <w:sz w:val="22"/>
          <w:szCs w:val="22"/>
          <w:lang w:bidi="he-IL"/>
        </w:rPr>
        <w:t xml:space="preserve">ὥστε εἰδῆσαί σε ὅτι </w:t>
      </w:r>
      <w:r w:rsidRPr="001332EE">
        <w:rPr>
          <w:rFonts w:ascii="Palatino Linotype" w:hAnsi="Palatino Linotype" w:cs="Palatino Linotype"/>
          <w:i/>
          <w:caps/>
          <w:sz w:val="22"/>
          <w:szCs w:val="22"/>
          <w:lang w:bidi="he-IL"/>
        </w:rPr>
        <w:t>κ</w:t>
      </w:r>
      <w:r w:rsidRPr="001332EE">
        <w:rPr>
          <w:rFonts w:ascii="Palatino Linotype" w:hAnsi="Palatino Linotype" w:cs="Palatino Linotype"/>
          <w:i/>
          <w:sz w:val="22"/>
          <w:szCs w:val="22"/>
          <w:lang w:bidi="he-IL"/>
        </w:rPr>
        <w:t xml:space="preserve">ύριος ὁ </w:t>
      </w:r>
      <w:r w:rsidRPr="001332EE">
        <w:rPr>
          <w:rFonts w:ascii="Palatino Linotype" w:hAnsi="Palatino Linotype" w:cs="Palatino Linotype"/>
          <w:i/>
          <w:caps/>
          <w:sz w:val="22"/>
          <w:szCs w:val="22"/>
          <w:lang w:bidi="he-IL"/>
        </w:rPr>
        <w:t>θ</w:t>
      </w:r>
      <w:r w:rsidRPr="001332EE">
        <w:rPr>
          <w:rFonts w:ascii="Palatino Linotype" w:hAnsi="Palatino Linotype" w:cs="Palatino Linotype"/>
          <w:i/>
          <w:sz w:val="22"/>
          <w:szCs w:val="22"/>
          <w:lang w:bidi="he-IL"/>
        </w:rPr>
        <w:t xml:space="preserve">εός σου οὗτος </w:t>
      </w:r>
      <w:r w:rsidRPr="00697036">
        <w:rPr>
          <w:rFonts w:ascii="Palatino Linotype" w:hAnsi="Palatino Linotype" w:cs="Palatino Linotype"/>
          <w:i/>
          <w:caps/>
          <w:sz w:val="22"/>
          <w:szCs w:val="22"/>
          <w:lang w:bidi="he-IL"/>
        </w:rPr>
        <w:t>θ</w:t>
      </w:r>
      <w:r w:rsidRPr="001332EE">
        <w:rPr>
          <w:rFonts w:ascii="Palatino Linotype" w:hAnsi="Palatino Linotype" w:cs="Palatino Linotype"/>
          <w:i/>
          <w:sz w:val="22"/>
          <w:szCs w:val="22"/>
          <w:lang w:bidi="he-IL"/>
        </w:rPr>
        <w:t xml:space="preserve">εός ἐστιν καὶ οὐκ ἔστιν ἔτι πλὴν </w:t>
      </w:r>
      <w:r w:rsidRPr="004A45CD">
        <w:rPr>
          <w:rFonts w:ascii="Palatino Linotype" w:hAnsi="Palatino Linotype" w:cs="Palatino Linotype"/>
          <w:i/>
          <w:caps/>
          <w:sz w:val="22"/>
          <w:szCs w:val="22"/>
          <w:lang w:bidi="he-IL"/>
        </w:rPr>
        <w:t>α</w:t>
      </w:r>
      <w:r w:rsidRPr="001332EE">
        <w:rPr>
          <w:rFonts w:ascii="Palatino Linotype" w:hAnsi="Palatino Linotype" w:cs="Palatino Linotype"/>
          <w:i/>
          <w:sz w:val="22"/>
          <w:szCs w:val="22"/>
          <w:lang w:bidi="he-IL"/>
        </w:rPr>
        <w:t>ὐτοῦ</w:t>
      </w:r>
      <w:r>
        <w:rPr>
          <w:rFonts w:ascii="Palatino Linotype" w:hAnsi="Palatino Linotype" w:cs="Palatino Linotype"/>
          <w:sz w:val="22"/>
          <w:szCs w:val="22"/>
          <w:lang w:bidi="he-IL"/>
        </w:rPr>
        <w:t xml:space="preserve"> (Δτ. 4, 35) </w:t>
      </w:r>
      <w:r w:rsidRPr="001332EE">
        <w:rPr>
          <w:rFonts w:ascii="Palatino Linotype" w:hAnsi="Palatino Linotype" w:cs="Palatino Linotype"/>
          <w:i/>
          <w:sz w:val="22"/>
          <w:szCs w:val="22"/>
          <w:lang w:bidi="he-IL"/>
        </w:rPr>
        <w:t xml:space="preserve">καὶ γνώσῃ σήμερον καὶ ἐπιστραφήσῃ τῇ διανοίᾳ ὅτι </w:t>
      </w:r>
      <w:r w:rsidRPr="00697036">
        <w:rPr>
          <w:rFonts w:ascii="Palatino Linotype" w:hAnsi="Palatino Linotype" w:cs="Palatino Linotype"/>
          <w:i/>
          <w:caps/>
          <w:sz w:val="22"/>
          <w:szCs w:val="22"/>
          <w:lang w:bidi="he-IL"/>
        </w:rPr>
        <w:t>κ</w:t>
      </w:r>
      <w:r w:rsidRPr="001332EE">
        <w:rPr>
          <w:rFonts w:ascii="Palatino Linotype" w:hAnsi="Palatino Linotype" w:cs="Palatino Linotype"/>
          <w:i/>
          <w:sz w:val="22"/>
          <w:szCs w:val="22"/>
          <w:lang w:bidi="he-IL"/>
        </w:rPr>
        <w:t xml:space="preserve">ύριος ὁ </w:t>
      </w:r>
      <w:r w:rsidRPr="00697036">
        <w:rPr>
          <w:rFonts w:ascii="Palatino Linotype" w:hAnsi="Palatino Linotype" w:cs="Palatino Linotype"/>
          <w:i/>
          <w:caps/>
          <w:sz w:val="22"/>
          <w:szCs w:val="22"/>
          <w:lang w:bidi="he-IL"/>
        </w:rPr>
        <w:t>θ</w:t>
      </w:r>
      <w:r w:rsidRPr="001332EE">
        <w:rPr>
          <w:rFonts w:ascii="Palatino Linotype" w:hAnsi="Palatino Linotype" w:cs="Palatino Linotype"/>
          <w:i/>
          <w:sz w:val="22"/>
          <w:szCs w:val="22"/>
          <w:lang w:bidi="he-IL"/>
        </w:rPr>
        <w:t xml:space="preserve">εός σου οὗτος </w:t>
      </w:r>
      <w:r w:rsidRPr="00697036">
        <w:rPr>
          <w:rFonts w:ascii="Palatino Linotype" w:hAnsi="Palatino Linotype" w:cs="Palatino Linotype"/>
          <w:i/>
          <w:caps/>
          <w:sz w:val="22"/>
          <w:szCs w:val="22"/>
          <w:lang w:bidi="he-IL"/>
        </w:rPr>
        <w:t>θ</w:t>
      </w:r>
      <w:r w:rsidRPr="001332EE">
        <w:rPr>
          <w:rFonts w:ascii="Palatino Linotype" w:hAnsi="Palatino Linotype" w:cs="Palatino Linotype"/>
          <w:i/>
          <w:sz w:val="22"/>
          <w:szCs w:val="22"/>
          <w:lang w:bidi="he-IL"/>
        </w:rPr>
        <w:t>εὸς ἐν τῷ οὐρανῷ ἄνω καὶ ἐπὶ τῆς γῆς κάτω καὶ οὐκ ἔστιν ἔτι πλὴν αὐτοῦ</w:t>
      </w:r>
      <w:r>
        <w:rPr>
          <w:rFonts w:ascii="Palatino Linotype" w:hAnsi="Palatino Linotype" w:cs="Palatino Linotype"/>
          <w:sz w:val="22"/>
          <w:szCs w:val="22"/>
          <w:lang w:bidi="he-IL"/>
        </w:rPr>
        <w:t xml:space="preserve"> (Δτ. 4, 39) ή η πρώτη εντολή του Δεκαλόγου που δεν ανέχεται κανένα θεό εκτός του Γιαχβέ (5, 7</w:t>
      </w:r>
      <w:r w:rsidRPr="00697036">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Εξ. 20, 3). </w:t>
      </w:r>
    </w:p>
    <w:p w:rsidR="002529ED" w:rsidRDefault="002529ED" w:rsidP="002529ED">
      <w:pPr>
        <w:autoSpaceDE w:val="0"/>
        <w:autoSpaceDN w:val="0"/>
        <w:adjustRightInd w:val="0"/>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Ως κλασικός </w:t>
      </w:r>
      <w:r w:rsidRPr="00C4165B">
        <w:rPr>
          <w:rFonts w:ascii="Palatino Linotype" w:hAnsi="Palatino Linotype" w:cs="Palatino Linotype"/>
          <w:i/>
          <w:sz w:val="22"/>
          <w:szCs w:val="22"/>
          <w:lang w:bidi="he-IL"/>
        </w:rPr>
        <w:t>τόπο</w:t>
      </w:r>
      <w:r>
        <w:rPr>
          <w:rFonts w:ascii="Palatino Linotype" w:hAnsi="Palatino Linotype" w:cs="Palatino Linotype"/>
          <w:i/>
          <w:sz w:val="22"/>
          <w:szCs w:val="22"/>
          <w:lang w:bidi="he-IL"/>
        </w:rPr>
        <w:t>ς</w:t>
      </w:r>
      <w:r>
        <w:rPr>
          <w:rFonts w:ascii="Palatino Linotype" w:hAnsi="Palatino Linotype" w:cs="Palatino Linotype"/>
          <w:sz w:val="22"/>
          <w:szCs w:val="22"/>
          <w:lang w:bidi="he-IL"/>
        </w:rPr>
        <w:t xml:space="preserve"> της μονοθεϊστικής πίστης θεωρείται το Δτ. 6, 4, που μεταφράζεται ποικιλοτρόπως. Προτιμούνται δύο εκδοχές: (α) </w:t>
      </w:r>
      <w:r w:rsidRPr="00EB362C">
        <w:rPr>
          <w:rFonts w:ascii="Palatino Linotype" w:hAnsi="Palatino Linotype" w:cs="Palatino Linotype"/>
          <w:i/>
          <w:sz w:val="22"/>
          <w:szCs w:val="22"/>
          <w:lang w:bidi="he-IL"/>
        </w:rPr>
        <w:t xml:space="preserve">Άκουε Ισραήλ! Ο Γιαχβέ είναι ο </w:t>
      </w:r>
      <w:r w:rsidRPr="00F03919">
        <w:rPr>
          <w:rFonts w:ascii="Palatino Linotype" w:hAnsi="Palatino Linotype" w:cs="Palatino Linotype"/>
          <w:i/>
          <w:caps/>
          <w:sz w:val="22"/>
          <w:szCs w:val="22"/>
          <w:lang w:bidi="he-IL"/>
        </w:rPr>
        <w:t>θ</w:t>
      </w:r>
      <w:r>
        <w:rPr>
          <w:rFonts w:ascii="Palatino Linotype" w:hAnsi="Palatino Linotype" w:cs="Palatino Linotype"/>
          <w:i/>
          <w:sz w:val="22"/>
          <w:szCs w:val="22"/>
          <w:lang w:bidi="he-IL"/>
        </w:rPr>
        <w:t>εός μας. Μ</w:t>
      </w:r>
      <w:r w:rsidRPr="00EB362C">
        <w:rPr>
          <w:rFonts w:ascii="Palatino Linotype" w:hAnsi="Palatino Linotype" w:cs="Palatino Linotype"/>
          <w:i/>
          <w:sz w:val="22"/>
          <w:szCs w:val="22"/>
          <w:lang w:bidi="he-IL"/>
        </w:rPr>
        <w:t>όνον</w:t>
      </w:r>
      <w:r w:rsidRPr="00F03919">
        <w:rPr>
          <w:rFonts w:ascii="Palatino Linotype" w:hAnsi="Palatino Linotype" w:cs="Palatino Linotype"/>
          <w:i/>
          <w:sz w:val="22"/>
          <w:szCs w:val="22"/>
          <w:lang w:bidi="he-IL"/>
        </w:rPr>
        <w:t xml:space="preserve"> </w:t>
      </w:r>
      <w:r w:rsidRPr="00EB362C">
        <w:rPr>
          <w:rFonts w:ascii="Palatino Linotype" w:hAnsi="Palatino Linotype" w:cs="Palatino Linotype"/>
          <w:i/>
          <w:sz w:val="22"/>
          <w:szCs w:val="22"/>
          <w:lang w:bidi="he-IL"/>
        </w:rPr>
        <w:t>ο Γιαχβέ</w:t>
      </w:r>
      <w:r>
        <w:rPr>
          <w:rFonts w:ascii="Palatino Linotype" w:hAnsi="Palatino Linotype" w:cs="Palatino Linotype"/>
          <w:sz w:val="22"/>
          <w:szCs w:val="22"/>
          <w:lang w:bidi="he-IL"/>
        </w:rPr>
        <w:t xml:space="preserve">! (β)  </w:t>
      </w:r>
      <w:r>
        <w:rPr>
          <w:rFonts w:ascii="Palatino Linotype" w:hAnsi="Palatino Linotype" w:cs="Palatino Linotype"/>
          <w:i/>
          <w:sz w:val="22"/>
          <w:szCs w:val="22"/>
          <w:lang w:bidi="he-IL"/>
        </w:rPr>
        <w:t>Ά</w:t>
      </w:r>
      <w:r w:rsidRPr="00EB362C">
        <w:rPr>
          <w:rFonts w:ascii="Palatino Linotype" w:hAnsi="Palatino Linotype" w:cs="Palatino Linotype"/>
          <w:i/>
          <w:sz w:val="22"/>
          <w:szCs w:val="22"/>
          <w:lang w:bidi="he-IL"/>
        </w:rPr>
        <w:t>κουε Ισραήλ ο Γιαχβέ ο Θεός μας είναι ένας Γιαχβέ</w:t>
      </w:r>
      <w:r>
        <w:rPr>
          <w:rFonts w:ascii="Palatino Linotype" w:hAnsi="Palatino Linotype" w:cs="Palatino Linotype"/>
          <w:sz w:val="22"/>
          <w:szCs w:val="22"/>
          <w:lang w:bidi="he-IL"/>
        </w:rPr>
        <w:t xml:space="preserve">! Η πρώτη παραλλαγή καταπολεμά τον πολυθεϊσμό και συνάδει με τα προμνημονευθέντα χωρία Δτ. 4, 35 και 39. Η δεύτερη παραλλαγή στρέφεται ενάντια στους ποικίλους τόπους λατρείας του Γιαχβέ που λειτουργούσαν ανταγωνιστικά και τις παραδόσεις περί αυτών. Η μοναδικότητα, όμως, του Γιαχβέ έχει ως συνέπεια να υπάρχει ένας τόπος προσκύνησής Του. Τη διαπίστωση/διακήρυξη της μοναδικότητας του Γιαχβέ ακολουθεί η απαίτηση: </w:t>
      </w:r>
      <w:r w:rsidRPr="007C020D">
        <w:rPr>
          <w:rFonts w:ascii="Palatino Linotype" w:hAnsi="Palatino Linotype" w:cs="Palatino Linotype"/>
          <w:i/>
          <w:sz w:val="22"/>
          <w:szCs w:val="22"/>
          <w:lang w:bidi="he-IL"/>
        </w:rPr>
        <w:t xml:space="preserve">καὶ ἀγαπήσεις </w:t>
      </w:r>
      <w:r w:rsidRPr="00876851">
        <w:rPr>
          <w:rFonts w:ascii="Palatino Linotype" w:hAnsi="Palatino Linotype" w:cs="Palatino Linotype"/>
          <w:i/>
          <w:caps/>
          <w:sz w:val="22"/>
          <w:szCs w:val="22"/>
          <w:lang w:bidi="he-IL"/>
        </w:rPr>
        <w:t>κ</w:t>
      </w:r>
      <w:r w:rsidRPr="007C020D">
        <w:rPr>
          <w:rFonts w:ascii="Palatino Linotype" w:hAnsi="Palatino Linotype" w:cs="Palatino Linotype"/>
          <w:i/>
          <w:sz w:val="22"/>
          <w:szCs w:val="22"/>
          <w:lang w:bidi="he-IL"/>
        </w:rPr>
        <w:t xml:space="preserve">ύριον τὸν </w:t>
      </w:r>
      <w:r w:rsidRPr="00876851">
        <w:rPr>
          <w:rFonts w:ascii="Palatino Linotype" w:hAnsi="Palatino Linotype" w:cs="Palatino Linotype"/>
          <w:i/>
          <w:caps/>
          <w:sz w:val="22"/>
          <w:szCs w:val="22"/>
          <w:lang w:bidi="he-IL"/>
        </w:rPr>
        <w:t>θ</w:t>
      </w:r>
      <w:r w:rsidRPr="007C020D">
        <w:rPr>
          <w:rFonts w:ascii="Palatino Linotype" w:hAnsi="Palatino Linotype" w:cs="Palatino Linotype"/>
          <w:i/>
          <w:sz w:val="22"/>
          <w:szCs w:val="22"/>
          <w:lang w:bidi="he-IL"/>
        </w:rPr>
        <w:t>εόν σου ἐξ ὅλης τῆς καρδίας σου καὶ ἐξ ὅλης τῆς ψυχῆς σου καὶ ἐξ ὅλης τῆς δυνάμεώς σου</w:t>
      </w:r>
      <w:r>
        <w:rPr>
          <w:rFonts w:ascii="Palatino Linotype" w:hAnsi="Palatino Linotype" w:cs="Palatino Linotype"/>
          <w:i/>
          <w:sz w:val="22"/>
          <w:szCs w:val="22"/>
          <w:lang w:bidi="he-IL"/>
        </w:rPr>
        <w:t xml:space="preserve"> </w:t>
      </w:r>
      <w:r w:rsidRPr="007C020D">
        <w:rPr>
          <w:rFonts w:ascii="Palatino Linotype" w:hAnsi="Palatino Linotype" w:cs="Palatino Linotype"/>
          <w:i/>
          <w:sz w:val="22"/>
          <w:szCs w:val="22"/>
          <w:lang w:bidi="he-IL"/>
        </w:rPr>
        <w:t>καὶ ἔσται τὰ ῥήματα ταῦτα ὅσα ἐγὼ ἐντέλλομαί σοι σήμερον ἐν τῇ καρδίᾳ σου καὶ ἐν τῇ ψυχῇ σου</w:t>
      </w:r>
      <w:r>
        <w:rPr>
          <w:rFonts w:ascii="Palatino Linotype" w:hAnsi="Palatino Linotype" w:cs="Palatino Linotype"/>
          <w:sz w:val="22"/>
          <w:szCs w:val="22"/>
          <w:lang w:bidi="he-IL"/>
        </w:rPr>
        <w:t xml:space="preserve"> (Δτ. 6, 5-6). Η αγάπη προς τον Θεό παρομοιάζεται προς την αγάπη του νυμφίου για τη νύμφη και του παιδιού στον πατέρα (Δτ. 8, 5</w:t>
      </w:r>
      <w:r w:rsidRPr="00697036">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14, 1). Το ότι η αγάπη εμπνέει τη σχέση του ανθρώπου προς τον Θεό αποτελεί μοναδικότητα της Α.Γ. Η εντολή της αγάπης προς το Θεό διασώζεται στο κήρυγμα του Ιησού συνδυασμένη με την αγάπη προς τον πλησίον (Μτ. 22, 34-40 και παρ.)</w:t>
      </w:r>
      <w:r>
        <w:rPr>
          <w:rFonts w:ascii="Palatino Linotype" w:hAnsi="Palatino Linotype" w:cs="Palatino Linotype"/>
          <w:sz w:val="22"/>
          <w:szCs w:val="22"/>
          <w:vertAlign w:val="superscript"/>
          <w:lang w:bidi="he-IL"/>
        </w:rPr>
        <w:t>12</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697036" w:rsidRDefault="002529ED" w:rsidP="002529ED">
      <w:pPr>
        <w:shd w:val="clear" w:color="auto" w:fill="FFFFFF"/>
        <w:autoSpaceDE w:val="0"/>
        <w:autoSpaceDN w:val="0"/>
        <w:adjustRightInd w:val="0"/>
        <w:jc w:val="both"/>
        <w:rPr>
          <w:rFonts w:ascii="Palatino Linotype" w:hAnsi="Palatino Linotype"/>
          <w:i/>
          <w:sz w:val="22"/>
        </w:rPr>
      </w:pPr>
      <w:r>
        <w:rPr>
          <w:rFonts w:ascii="Palatino Linotype" w:hAnsi="Palatino Linotype" w:cs="Palatino Linotype"/>
          <w:sz w:val="22"/>
          <w:szCs w:val="22"/>
          <w:lang w:bidi="he-IL"/>
        </w:rPr>
        <w:t xml:space="preserve">Το μονοθεϊστικό κήρυγμα του Μωάμεθ δεν είναι δυνατό να γίνει κατανοητό χωρίς το βιβλικό υπόβαθρο. Εξαγγέλλεται με προφητική δύναμη στους συμπατριώτες του στη Μέκκα. Όπως ο Μωυσής κατέστρεψε το χρυσό μόσχο, έτσι και εκείνος απομακρύνει τα ειδωλολατρικά αγάλματα από την Κάμπα. Η εξάρτηση από τη βιβλική παράδοση αποδεικνύεται εντονότερη όταν λάβουμε υπόψιν </w:t>
      </w:r>
      <w:r>
        <w:rPr>
          <w:rFonts w:ascii="Palatino Linotype" w:hAnsi="Palatino Linotype" w:cs="Palatino Linotype"/>
          <w:sz w:val="22"/>
          <w:szCs w:val="22"/>
          <w:lang w:bidi="he-IL"/>
        </w:rPr>
        <w:lastRenderedPageBreak/>
        <w:t>βιβλικές ιστορίες τις οποίες υιοθετεί ο Μωάμεθ και κηρύττει με νέο τρόπο. Σε αυτή τη συνάφεια είναι σημαντική η αποκάλυψη του Θεού στην καιόμενη αλλά μη φλεγόμενη βάτο. Μνημονεύεται σε πολλά σημεία του Κορανίου (20, 9 κε.</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26, 10 κε.</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27, 7 κε.</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28, 29 κε.</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79, 15 κε.) με χαρακτηριστικές επαναλήψεις και υπαινιγμούς. Λαμβάνουμε ως βάση το 20, 9 κε., προσθέτοντας ερμηνευτικά σχόλια για να κατανοηθεί καλύτερα από τον αναγνώστη. Η ιστορία εισάγεται με την ερώτηση: </w:t>
      </w:r>
      <w:r w:rsidRPr="00F03919">
        <w:rPr>
          <w:rFonts w:ascii="Palatino Linotype" w:hAnsi="Palatino Linotype" w:cs="Palatino Linotype"/>
          <w:i/>
          <w:caps/>
          <w:sz w:val="22"/>
          <w:szCs w:val="22"/>
          <w:lang w:bidi="he-IL"/>
        </w:rPr>
        <w:t>σ</w:t>
      </w:r>
      <w:r w:rsidRPr="00F03919">
        <w:rPr>
          <w:rFonts w:ascii="Palatino Linotype" w:hAnsi="Palatino Linotype" w:cs="Palatino Linotype"/>
          <w:i/>
          <w:sz w:val="22"/>
          <w:szCs w:val="22"/>
          <w:lang w:bidi="he-IL"/>
        </w:rPr>
        <w:t>ου έχει φτάσει η ιστορία του Μωυσή</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 Στο Κοράνι βέβαια ομιλεί ο Θεός στον Μωάμεθ, ο οποίος, όπως υπαινίσσεται η εισαγωγή της Σούρας 20, βρίσκεται σε απελπισία, σε φόβο: </w:t>
      </w:r>
      <w:r w:rsidRPr="00F03919">
        <w:rPr>
          <w:rFonts w:ascii="Palatino Linotype" w:hAnsi="Palatino Linotype" w:cs="Palatino Linotype"/>
          <w:i/>
          <w:caps/>
          <w:sz w:val="22"/>
          <w:szCs w:val="22"/>
          <w:lang w:bidi="he-IL"/>
        </w:rPr>
        <w:t>δ</w:t>
      </w:r>
      <w:r w:rsidRPr="00F03919">
        <w:rPr>
          <w:rFonts w:ascii="Palatino Linotype" w:hAnsi="Palatino Linotype" w:cs="Palatino Linotype"/>
          <w:i/>
          <w:sz w:val="22"/>
          <w:szCs w:val="22"/>
          <w:lang w:bidi="he-IL"/>
        </w:rPr>
        <w:t>εν σου έχουμε στείλει το Κοράνι για να σου προκαλέσει απελπισία</w:t>
      </w:r>
      <w:r>
        <w:rPr>
          <w:rFonts w:ascii="Palatino Linotype" w:hAnsi="Palatino Linotype" w:cs="Palatino Linotype"/>
          <w:sz w:val="22"/>
          <w:szCs w:val="22"/>
          <w:lang w:bidi="he-IL"/>
        </w:rPr>
        <w:t xml:space="preserve">! </w:t>
      </w:r>
      <w:r w:rsidRPr="00697036">
        <w:rPr>
          <w:rFonts w:ascii="Palatino Linotype" w:hAnsi="Palatino Linotype" w:cs="Palatino Linotype"/>
          <w:sz w:val="22"/>
          <w:szCs w:val="22"/>
          <w:lang w:bidi="he-IL"/>
        </w:rPr>
        <w:t>Στην μνημονευθείσα ερώτηση ακολουθεί η ιστορία:</w:t>
      </w:r>
      <w:r w:rsidRPr="00697036">
        <w:rPr>
          <w:rFonts w:ascii="Palatino Linotype" w:hAnsi="Palatino Linotype" w:cs="Palatino Linotype"/>
          <w:i/>
          <w:sz w:val="22"/>
          <w:szCs w:val="22"/>
          <w:lang w:bidi="he-IL"/>
        </w:rPr>
        <w:t xml:space="preserve"> </w:t>
      </w:r>
      <w:r>
        <w:rPr>
          <w:rFonts w:ascii="Palatino Linotype" w:hAnsi="Palatino Linotype"/>
          <w:i/>
          <w:color w:val="000000"/>
          <w:sz w:val="22"/>
          <w:szCs w:val="21"/>
        </w:rPr>
        <w:t>Κοίτα! Ό</w:t>
      </w:r>
      <w:r w:rsidRPr="00697036">
        <w:rPr>
          <w:rFonts w:ascii="Palatino Linotype" w:hAnsi="Palatino Linotype"/>
          <w:i/>
          <w:color w:val="000000"/>
          <w:sz w:val="22"/>
          <w:szCs w:val="21"/>
        </w:rPr>
        <w:t>ταν είδε μια φωτιά, είπε τότε στην οικογένεια Του:"Σταθείτε, γιατί αισθάνθηκα μια φωτιά.</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Ίσως μπορέσω και σας φέρω δαυλό απ'</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αυτή κανένα αναμμένο</w:t>
      </w:r>
      <w:r>
        <w:rPr>
          <w:rFonts w:ascii="Palatino Linotype" w:hAnsi="Palatino Linotype"/>
          <w:i/>
          <w:color w:val="000000"/>
          <w:sz w:val="22"/>
          <w:szCs w:val="21"/>
        </w:rPr>
        <w:t xml:space="preserve"> </w:t>
      </w:r>
      <w:r w:rsidRPr="00697036">
        <w:rPr>
          <w:rFonts w:ascii="Palatino Linotype" w:hAnsi="Palatino Linotype"/>
          <w:i/>
          <w:color w:val="000000"/>
          <w:sz w:val="22"/>
          <w:szCs w:val="21"/>
        </w:rPr>
        <w:t>σημάδι,</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ή</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ίσως</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μπορέσω</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να βρω κανένα κοντά της που</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μπορεί να μας οδηγήσει στη φωτιά".</w:t>
      </w:r>
      <w:r w:rsidRPr="00697036">
        <w:rPr>
          <w:rFonts w:ascii="Palatino Linotype" w:hAnsi="Palatino Linotype"/>
          <w:i/>
          <w:sz w:val="22"/>
        </w:rPr>
        <w:t xml:space="preserve"> </w:t>
      </w:r>
      <w:r w:rsidRPr="00697036">
        <w:rPr>
          <w:rFonts w:ascii="Palatino Linotype" w:hAnsi="Palatino Linotype"/>
          <w:i/>
          <w:color w:val="000000"/>
          <w:sz w:val="22"/>
          <w:szCs w:val="21"/>
        </w:rPr>
        <w:t>Σαν έφτασε όμως σ' αυτήν, κάναμε ώστε να ακουστεί (μια φωνή): "Ω! Μωυσή!</w:t>
      </w:r>
      <w:r w:rsidRPr="00697036">
        <w:rPr>
          <w:rFonts w:ascii="Palatino Linotype" w:hAnsi="Palatino Linotype"/>
          <w:b/>
          <w:bCs/>
          <w:i/>
          <w:color w:val="000000"/>
          <w:sz w:val="22"/>
          <w:szCs w:val="21"/>
        </w:rPr>
        <w:t xml:space="preserve"> </w:t>
      </w:r>
      <w:r w:rsidRPr="00697036">
        <w:rPr>
          <w:rFonts w:ascii="Palatino Linotype" w:hAnsi="Palatino Linotype"/>
          <w:i/>
          <w:color w:val="000000"/>
          <w:sz w:val="22"/>
          <w:szCs w:val="21"/>
        </w:rPr>
        <w:t>Εγώ είμαι ο Κύριος σου! Βγ</w:t>
      </w:r>
      <w:r>
        <w:rPr>
          <w:rFonts w:ascii="Palatino Linotype" w:hAnsi="Palatino Linotype"/>
          <w:i/>
          <w:color w:val="000000"/>
          <w:sz w:val="22"/>
          <w:szCs w:val="21"/>
        </w:rPr>
        <w:t>άλε -γι' αυτό- τα παπούτσια σου!</w:t>
      </w:r>
      <w:r w:rsidRPr="00697036">
        <w:rPr>
          <w:rFonts w:ascii="Palatino Linotype" w:hAnsi="Palatino Linotype"/>
          <w:i/>
          <w:color w:val="000000"/>
          <w:sz w:val="22"/>
          <w:szCs w:val="21"/>
        </w:rPr>
        <w:t xml:space="preserve"> Είσαι στην</w:t>
      </w:r>
      <w:r w:rsidRPr="00697036">
        <w:rPr>
          <w:rFonts w:ascii="Palatino Linotype" w:hAnsi="Palatino Linotype"/>
          <w:i/>
          <w:sz w:val="22"/>
        </w:rPr>
        <w:t xml:space="preserve"> </w:t>
      </w:r>
      <w:r w:rsidRPr="00697036">
        <w:rPr>
          <w:rFonts w:ascii="Palatino Linotype" w:hAnsi="Palatino Linotype"/>
          <w:i/>
          <w:color w:val="000000"/>
          <w:sz w:val="22"/>
          <w:szCs w:val="21"/>
        </w:rPr>
        <w:t>-</w:t>
      </w:r>
      <w:r>
        <w:rPr>
          <w:rFonts w:ascii="Palatino Linotype" w:hAnsi="Palatino Linotype"/>
          <w:i/>
          <w:color w:val="000000"/>
          <w:sz w:val="22"/>
          <w:szCs w:val="21"/>
        </w:rPr>
        <w:t xml:space="preserve"> </w:t>
      </w:r>
      <w:r w:rsidRPr="00697036">
        <w:rPr>
          <w:rFonts w:ascii="Palatino Linotype" w:hAnsi="Palatino Linotype"/>
          <w:i/>
          <w:color w:val="000000"/>
          <w:sz w:val="22"/>
          <w:szCs w:val="21"/>
        </w:rPr>
        <w:t>Τουβά - την ιερή κοιλάδα.</w:t>
      </w:r>
      <w:r w:rsidRPr="00697036">
        <w:rPr>
          <w:rFonts w:ascii="Palatino Linotype" w:hAnsi="Palatino Linotype"/>
          <w:i/>
          <w:sz w:val="22"/>
        </w:rPr>
        <w:t xml:space="preserve"> </w:t>
      </w:r>
      <w:r w:rsidRPr="00697036">
        <w:rPr>
          <w:rFonts w:ascii="Palatino Linotype" w:hAnsi="Palatino Linotype"/>
          <w:i/>
          <w:color w:val="000000"/>
          <w:sz w:val="22"/>
          <w:szCs w:val="21"/>
        </w:rPr>
        <w:t>Και σ' έχω διαλέξει. Ακουσε –λοιπόν</w:t>
      </w:r>
      <w:r w:rsidRPr="00697036">
        <w:rPr>
          <w:rFonts w:ascii="Palatino Linotype" w:hAnsi="Palatino Linotype"/>
          <w:i/>
          <w:sz w:val="22"/>
        </w:rPr>
        <w:t xml:space="preserve"> </w:t>
      </w:r>
      <w:r w:rsidRPr="00697036">
        <w:rPr>
          <w:rFonts w:ascii="Palatino Linotype" w:hAnsi="Palatino Linotype"/>
          <w:i/>
          <w:color w:val="000000"/>
          <w:sz w:val="22"/>
          <w:szCs w:val="21"/>
        </w:rPr>
        <w:t>-</w:t>
      </w:r>
      <w:r>
        <w:rPr>
          <w:rFonts w:ascii="Palatino Linotype" w:hAnsi="Palatino Linotype"/>
          <w:i/>
          <w:color w:val="000000"/>
          <w:sz w:val="22"/>
          <w:szCs w:val="21"/>
        </w:rPr>
        <w:t xml:space="preserve"> </w:t>
      </w:r>
      <w:r w:rsidRPr="00697036">
        <w:rPr>
          <w:rFonts w:ascii="Palatino Linotype" w:hAnsi="Palatino Linotype"/>
          <w:i/>
          <w:color w:val="000000"/>
          <w:sz w:val="22"/>
          <w:szCs w:val="21"/>
        </w:rPr>
        <w:t>ό,τι (στέλνεται σε σένα) με έμπνευση.</w:t>
      </w:r>
      <w:r w:rsidRPr="00697036">
        <w:rPr>
          <w:rFonts w:ascii="Palatino Linotype" w:hAnsi="Palatino Linotype"/>
          <w:i/>
          <w:sz w:val="22"/>
        </w:rPr>
        <w:t xml:space="preserve"> </w:t>
      </w:r>
      <w:r w:rsidRPr="00697036">
        <w:rPr>
          <w:rFonts w:ascii="Palatino Linotype" w:hAnsi="Palatino Linotype"/>
          <w:i/>
          <w:color w:val="000000"/>
          <w:sz w:val="22"/>
          <w:szCs w:val="21"/>
        </w:rPr>
        <w:t>Εγώ</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είμαι</w:t>
      </w:r>
      <w:r>
        <w:rPr>
          <w:rFonts w:ascii="Palatino Linotype" w:hAnsi="Palatino Linotype"/>
          <w:i/>
          <w:color w:val="000000"/>
          <w:sz w:val="22"/>
          <w:szCs w:val="21"/>
        </w:rPr>
        <w:t xml:space="preserve"> </w:t>
      </w:r>
      <w:r w:rsidRPr="00697036">
        <w:rPr>
          <w:rFonts w:ascii="Palatino Linotype" w:hAnsi="Palatino Linotype"/>
          <w:i/>
          <w:color w:val="000000"/>
          <w:sz w:val="22"/>
          <w:szCs w:val="21"/>
        </w:rPr>
        <w:t>-πραγματικά-</w:t>
      </w:r>
      <w:r>
        <w:rPr>
          <w:rFonts w:ascii="Palatino Linotype" w:hAnsi="Palatino Linotype"/>
          <w:i/>
          <w:color w:val="000000"/>
          <w:sz w:val="22"/>
          <w:szCs w:val="21"/>
        </w:rPr>
        <w:t xml:space="preserve"> </w:t>
      </w:r>
      <w:r w:rsidRPr="00697036">
        <w:rPr>
          <w:rFonts w:ascii="Palatino Linotype" w:hAnsi="Palatino Linotype"/>
          <w:i/>
          <w:color w:val="000000"/>
          <w:sz w:val="22"/>
          <w:szCs w:val="21"/>
        </w:rPr>
        <w:t xml:space="preserve">ο </w:t>
      </w:r>
      <w:r>
        <w:rPr>
          <w:rFonts w:ascii="Palatino Linotype" w:hAnsi="Palatino Linotype"/>
          <w:i/>
          <w:color w:val="000000"/>
          <w:sz w:val="22"/>
          <w:szCs w:val="21"/>
        </w:rPr>
        <w:t>Θεός (Αλλάχ)</w:t>
      </w:r>
      <w:r w:rsidRPr="00697036">
        <w:rPr>
          <w:rFonts w:ascii="Palatino Linotype" w:hAnsi="Palatino Linotype"/>
          <w:i/>
          <w:color w:val="000000"/>
          <w:sz w:val="22"/>
          <w:szCs w:val="21"/>
        </w:rPr>
        <w:t>. Δεν υπάρχει άλλος θεός, ειμή (μόνο)</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Εγώ.</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Και</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να</w:t>
      </w:r>
      <w:r>
        <w:rPr>
          <w:rFonts w:ascii="Palatino Linotype" w:hAnsi="Palatino Linotype"/>
          <w:i/>
          <w:color w:val="000000"/>
          <w:sz w:val="22"/>
          <w:szCs w:val="21"/>
        </w:rPr>
        <w:t xml:space="preserve"> </w:t>
      </w:r>
      <w:r w:rsidRPr="00697036">
        <w:rPr>
          <w:rFonts w:ascii="Palatino Linotype" w:hAnsi="Palatino Linotype"/>
          <w:i/>
          <w:color w:val="000000"/>
          <w:sz w:val="22"/>
          <w:szCs w:val="21"/>
        </w:rPr>
        <w:t>τηρείς</w:t>
      </w:r>
      <w:r>
        <w:rPr>
          <w:rFonts w:ascii="Palatino Linotype" w:hAnsi="Palatino Linotype"/>
          <w:i/>
          <w:color w:val="000000"/>
          <w:sz w:val="22"/>
          <w:szCs w:val="21"/>
        </w:rPr>
        <w:t xml:space="preserve"> </w:t>
      </w:r>
      <w:r w:rsidRPr="00697036">
        <w:rPr>
          <w:rFonts w:ascii="Palatino Linotype" w:hAnsi="Palatino Linotype"/>
          <w:i/>
          <w:color w:val="000000"/>
          <w:sz w:val="22"/>
          <w:szCs w:val="21"/>
        </w:rPr>
        <w:t>(τακτική) προσευχή</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για</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να</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με</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θυμάσαι (πανηγυρίζοντας το εγκώμιο Μου).</w:t>
      </w:r>
      <w:r w:rsidRPr="00697036">
        <w:rPr>
          <w:rFonts w:ascii="Palatino Linotype" w:hAnsi="Palatino Linotype"/>
          <w:i/>
          <w:sz w:val="22"/>
        </w:rPr>
        <w:t xml:space="preserve"> </w:t>
      </w:r>
      <w:r w:rsidRPr="00697036">
        <w:rPr>
          <w:rFonts w:ascii="Palatino Linotype" w:hAnsi="Palatino Linotype"/>
          <w:i/>
          <w:color w:val="000000"/>
          <w:sz w:val="22"/>
          <w:szCs w:val="21"/>
        </w:rPr>
        <w:t>Η ώρα - στ'</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αλήθεια</w:t>
      </w:r>
      <w:r>
        <w:rPr>
          <w:rFonts w:ascii="Palatino Linotype" w:hAnsi="Palatino Linotype"/>
          <w:i/>
          <w:color w:val="000000"/>
          <w:sz w:val="22"/>
          <w:szCs w:val="21"/>
        </w:rPr>
        <w:t xml:space="preserve"> της Κρίσεως – φτάνει!</w:t>
      </w:r>
      <w:r w:rsidRPr="00697036">
        <w:rPr>
          <w:rFonts w:ascii="Palatino Linotype" w:hAnsi="Palatino Linotype"/>
          <w:i/>
          <w:color w:val="000000"/>
          <w:sz w:val="22"/>
          <w:szCs w:val="21"/>
        </w:rPr>
        <w:t xml:space="preserve"> Σκοπός</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μου</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είναι</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να</w:t>
      </w:r>
      <w:r>
        <w:rPr>
          <w:rFonts w:ascii="Palatino Linotype" w:hAnsi="Palatino Linotype"/>
          <w:i/>
          <w:color w:val="000000"/>
          <w:sz w:val="22"/>
          <w:szCs w:val="21"/>
        </w:rPr>
        <w:t xml:space="preserve"> </w:t>
      </w:r>
      <w:r w:rsidRPr="00697036">
        <w:rPr>
          <w:rFonts w:ascii="Palatino Linotype" w:hAnsi="Palatino Linotype"/>
          <w:i/>
          <w:color w:val="000000"/>
          <w:sz w:val="22"/>
          <w:szCs w:val="21"/>
        </w:rPr>
        <w:t>την</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κρατήσω μυστική, για να πάρει</w:t>
      </w:r>
      <w:r>
        <w:rPr>
          <w:rFonts w:ascii="Palatino Linotype" w:hAnsi="Palatino Linotype"/>
          <w:i/>
          <w:color w:val="000000"/>
          <w:sz w:val="22"/>
          <w:szCs w:val="21"/>
        </w:rPr>
        <w:t xml:space="preserve"> </w:t>
      </w:r>
      <w:r w:rsidRPr="00697036">
        <w:rPr>
          <w:rFonts w:ascii="Palatino Linotype" w:hAnsi="Palatino Linotype"/>
          <w:i/>
          <w:color w:val="000000"/>
          <w:sz w:val="22"/>
          <w:szCs w:val="21"/>
        </w:rPr>
        <w:t>κάθε ψυχή την ανταμοιβή της ανάλογα με όσα μπορε</w:t>
      </w:r>
      <w:r>
        <w:rPr>
          <w:rFonts w:ascii="Palatino Linotype" w:hAnsi="Palatino Linotype"/>
          <w:i/>
          <w:color w:val="000000"/>
          <w:sz w:val="22"/>
          <w:szCs w:val="21"/>
        </w:rPr>
        <w:t>ί να χωρέσει (απ' τις προσπάθειέ</w:t>
      </w:r>
      <w:r w:rsidRPr="00697036">
        <w:rPr>
          <w:rFonts w:ascii="Palatino Linotype" w:hAnsi="Palatino Linotype"/>
          <w:i/>
          <w:color w:val="000000"/>
          <w:sz w:val="22"/>
          <w:szCs w:val="21"/>
        </w:rPr>
        <w:t>ς της).</w:t>
      </w:r>
      <w:r w:rsidRPr="00697036">
        <w:rPr>
          <w:rFonts w:ascii="Palatino Linotype" w:hAnsi="Palatino Linotype"/>
          <w:i/>
          <w:sz w:val="22"/>
        </w:rPr>
        <w:t xml:space="preserve"> </w:t>
      </w:r>
      <w:r w:rsidRPr="00697036">
        <w:rPr>
          <w:rFonts w:ascii="Palatino Linotype" w:hAnsi="Palatino Linotype"/>
          <w:i/>
          <w:color w:val="000000"/>
          <w:sz w:val="22"/>
          <w:szCs w:val="21"/>
        </w:rPr>
        <w:t>Γι' αυτό ας μη σε εμποδίσουν απ' αυτήν, εκείνοι που δεν την πιστεύουν, κι ακολούθησαν τα πάθη τους, μήπως και καταστραφείς!</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Αν και το Κοράνι αφηγείται την κλήση του Μωυσή στην καιόμενη βάτο, η αφήγηση είναι απόλυτα προσαρμοσμένη στην κλήση του Μωάμεθ. Ο</w:t>
      </w:r>
      <w:r w:rsidRPr="003A198A">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αυθεντικός Μωυσής «υποχωρεί»</w:t>
      </w:r>
      <w:r w:rsidRPr="003A198A">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Υπό την έποψη του Μωάμεθ, αυτή η ιστορία κατανοείται πλήρως όταν εκλαμβάνεται ως προτύπωση της δικής του κλήσης. Αυτό καθίσταται δυνατόν διότι και οι δύο λαμβάνουν την ίδια εντολή να κηρύξουν ότι υπάρχει μόνον ένας Θεός. Ο συσχετισμός, η συγχώνευση σχεδόν, Μωυσή και Μωάμεθ φαίνεται ιδιαίτερα στο ότι στον Μωυσή αναγγέλλεται το επερχόμενο δικαστήριο του Κόσμου, κάτι που χαρακτήριζε το κήρυγμα του Μωάμεθ κυρίως στην πρώιμη φάση. Εάν προστεθεί και ο «ορθός δρόμος» (η ορθή διαγωγή) που υποδεικνύεται στον Μωυσή, έχουμε τα τρία συνεχώς επανερχόμενα βασικά συστατικά του κηρύγματος του Μωάμεθ: την πίστη στον ένα-μοναδικό </w:t>
      </w:r>
      <w:r w:rsidRPr="00604F29">
        <w:rPr>
          <w:rFonts w:ascii="Palatino Linotype" w:hAnsi="Palatino Linotype" w:cs="Palatino Linotype"/>
          <w:caps/>
          <w:sz w:val="22"/>
          <w:szCs w:val="22"/>
          <w:lang w:bidi="he-IL"/>
        </w:rPr>
        <w:t>θ</w:t>
      </w:r>
      <w:r>
        <w:rPr>
          <w:rFonts w:ascii="Palatino Linotype" w:hAnsi="Palatino Linotype" w:cs="Palatino Linotype"/>
          <w:sz w:val="22"/>
          <w:szCs w:val="22"/>
          <w:lang w:bidi="he-IL"/>
        </w:rPr>
        <w:t>εό, την αναμονή του εσχατολογικού δικαστηρίου και τη νομική καθοδήγηση, την ορθή βιοτή, που εν προκειμένω γίνεται αντικείμενο υπαινιγμού με τη διακονία και την προσευχή</w:t>
      </w:r>
      <w:r>
        <w:rPr>
          <w:rFonts w:ascii="Palatino Linotype" w:hAnsi="Palatino Linotype" w:cs="Palatino Linotype"/>
          <w:sz w:val="22"/>
          <w:szCs w:val="22"/>
          <w:vertAlign w:val="superscript"/>
          <w:lang w:bidi="he-IL"/>
        </w:rPr>
        <w:t>13</w:t>
      </w:r>
      <w:r>
        <w:rPr>
          <w:rFonts w:ascii="Palatino Linotype" w:hAnsi="Palatino Linotype" w:cs="Palatino Linotype"/>
          <w:sz w:val="22"/>
          <w:szCs w:val="22"/>
          <w:lang w:bidi="he-IL"/>
        </w:rPr>
        <w:t xml:space="preserve">. Άξιοσημείωτο είναι για ακόμη μια φορά το γεγονός </w:t>
      </w:r>
      <w:r w:rsidRPr="00604F29">
        <w:rPr>
          <w:rFonts w:ascii="Palatino Linotype" w:hAnsi="Palatino Linotype" w:cs="Palatino Linotype"/>
          <w:sz w:val="22"/>
          <w:szCs w:val="22"/>
          <w:lang w:bidi="he-IL"/>
        </w:rPr>
        <w:t>της προσωπικής</w:t>
      </w:r>
      <w:r>
        <w:rPr>
          <w:rFonts w:ascii="Palatino Linotype" w:hAnsi="Palatino Linotype" w:cs="Palatino Linotype"/>
          <w:sz w:val="22"/>
          <w:szCs w:val="22"/>
          <w:lang w:bidi="he-IL"/>
        </w:rPr>
        <w:t xml:space="preserve"> αθυμίας που αντικατοπτρίζεται στο κείμενο. Ο </w:t>
      </w:r>
      <w:r w:rsidRPr="00E157FB">
        <w:rPr>
          <w:rFonts w:ascii="Palatino Linotype" w:hAnsi="Palatino Linotype" w:cs="Palatino Linotype"/>
          <w:caps/>
          <w:sz w:val="22"/>
          <w:szCs w:val="22"/>
          <w:lang w:bidi="he-IL"/>
        </w:rPr>
        <w:t>μ</w:t>
      </w:r>
      <w:r>
        <w:rPr>
          <w:rFonts w:ascii="Palatino Linotype" w:hAnsi="Palatino Linotype" w:cs="Palatino Linotype"/>
          <w:sz w:val="22"/>
          <w:szCs w:val="22"/>
          <w:lang w:bidi="he-IL"/>
        </w:rPr>
        <w:t xml:space="preserve">ωάμεθ δεν πρέπει να είναι δυστυχής. Επιπλέον δέχεται προειδοποιήσεις, καθώς ελλοχεύει ο κίνδυνος να παρασυρθεί από την πίστη στην καταστροφή!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Μας ενδιαφέρουν τα θεϊκά ονόματα </w:t>
      </w:r>
      <w:r w:rsidRPr="00E043B6">
        <w:rPr>
          <w:rFonts w:ascii="Palatino Linotype" w:hAnsi="Palatino Linotype" w:cs="Palatino Linotype"/>
          <w:i/>
          <w:sz w:val="22"/>
          <w:szCs w:val="22"/>
          <w:lang w:bidi="he-IL"/>
        </w:rPr>
        <w:t xml:space="preserve">ο </w:t>
      </w:r>
      <w:r w:rsidRPr="00604F29">
        <w:rPr>
          <w:rFonts w:ascii="Palatino Linotype" w:hAnsi="Palatino Linotype" w:cs="Palatino Linotype"/>
          <w:i/>
          <w:caps/>
          <w:sz w:val="22"/>
          <w:szCs w:val="22"/>
          <w:lang w:bidi="he-IL"/>
        </w:rPr>
        <w:t>κ</w:t>
      </w:r>
      <w:r w:rsidRPr="00E043B6">
        <w:rPr>
          <w:rFonts w:ascii="Palatino Linotype" w:hAnsi="Palatino Linotype" w:cs="Palatino Linotype"/>
          <w:i/>
          <w:sz w:val="22"/>
          <w:szCs w:val="22"/>
          <w:lang w:bidi="he-IL"/>
        </w:rPr>
        <w:t>ύριός σου</w:t>
      </w:r>
      <w:r>
        <w:rPr>
          <w:rFonts w:ascii="Palatino Linotype" w:hAnsi="Palatino Linotype" w:cs="Palatino Linotype"/>
          <w:sz w:val="22"/>
          <w:szCs w:val="22"/>
          <w:lang w:bidi="he-IL"/>
        </w:rPr>
        <w:t xml:space="preserve"> (20, 12), </w:t>
      </w:r>
      <w:r w:rsidRPr="00604F29">
        <w:rPr>
          <w:rFonts w:ascii="Palatino Linotype" w:hAnsi="Palatino Linotype" w:cs="Palatino Linotype"/>
          <w:i/>
          <w:sz w:val="22"/>
          <w:szCs w:val="22"/>
          <w:lang w:bidi="he-IL"/>
        </w:rPr>
        <w:t>Θεός, Κύριος των ανθρώπων σε όλον τον κόσμο</w:t>
      </w:r>
      <w:r>
        <w:rPr>
          <w:rFonts w:ascii="Palatino Linotype" w:hAnsi="Palatino Linotype" w:cs="Palatino Linotype"/>
          <w:sz w:val="22"/>
          <w:szCs w:val="22"/>
          <w:lang w:bidi="he-IL"/>
        </w:rPr>
        <w:t xml:space="preserve"> (στις παράλληλες αφηγήσεις 27, 8</w:t>
      </w:r>
      <w:r w:rsidRPr="00604F29">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28, 30), </w:t>
      </w:r>
      <w:r w:rsidRPr="00604F29">
        <w:rPr>
          <w:rFonts w:ascii="Palatino Linotype" w:hAnsi="Palatino Linotype" w:cs="Palatino Linotype"/>
          <w:i/>
          <w:sz w:val="22"/>
          <w:szCs w:val="22"/>
          <w:lang w:bidi="he-IL"/>
        </w:rPr>
        <w:t>Θεός ο ισχυρός και σοφός</w:t>
      </w:r>
      <w:r>
        <w:rPr>
          <w:rFonts w:ascii="Palatino Linotype" w:hAnsi="Palatino Linotype" w:cs="Palatino Linotype"/>
          <w:sz w:val="22"/>
          <w:szCs w:val="22"/>
          <w:lang w:bidi="he-IL"/>
        </w:rPr>
        <w:t xml:space="preserve"> (27, 9). Όταν συνεχίζουμε την ανάγνωση της ιστορίας του Μωυσή στο Κοράνι, έχουμε – έστω και με συντετμημένο τρόπο- αφήγηση της εκπλήρωσης της θεϊκής εξουσιοδότησης διά του Μωυσέως και του Ααρών. Χρήζουν της προσοχής μας οι εξής εμφάσεις: ο Μωυσής λαμβάνει την εντολή </w:t>
      </w:r>
      <w:r w:rsidRPr="00EC107B">
        <w:rPr>
          <w:rFonts w:ascii="Palatino Linotype" w:hAnsi="Palatino Linotype" w:cs="Palatino Linotype"/>
          <w:i/>
          <w:sz w:val="22"/>
          <w:szCs w:val="22"/>
          <w:lang w:bidi="he-IL"/>
        </w:rPr>
        <w:t>να πάει στο λαό των αδίκων, στο λαό του Φαραώ</w:t>
      </w:r>
      <w:r>
        <w:rPr>
          <w:rFonts w:ascii="Palatino Linotype" w:hAnsi="Palatino Linotype" w:cs="Palatino Linotype"/>
          <w:sz w:val="22"/>
          <w:szCs w:val="22"/>
          <w:lang w:bidi="he-IL"/>
        </w:rPr>
        <w:t xml:space="preserve">. Πρέπει να τους ρωτήσει </w:t>
      </w:r>
      <w:r w:rsidRPr="00EC107B">
        <w:rPr>
          <w:rFonts w:ascii="Palatino Linotype" w:hAnsi="Palatino Linotype" w:cs="Palatino Linotype"/>
          <w:i/>
          <w:sz w:val="22"/>
          <w:szCs w:val="22"/>
          <w:lang w:bidi="he-IL"/>
        </w:rPr>
        <w:t>εάν αυτοί δε θέλουν να φοβούνται τον Θεό</w:t>
      </w:r>
      <w:r>
        <w:rPr>
          <w:rFonts w:ascii="Palatino Linotype" w:hAnsi="Palatino Linotype" w:cs="Palatino Linotype"/>
          <w:sz w:val="22"/>
          <w:szCs w:val="22"/>
          <w:lang w:bidi="he-IL"/>
        </w:rPr>
        <w:t xml:space="preserve"> (26, 10 κε.). Όταν ο Φαραώ ρωτά τον Μωυσή: </w:t>
      </w:r>
      <w:r w:rsidRPr="009D09B6">
        <w:rPr>
          <w:rFonts w:ascii="Palatino Linotype" w:hAnsi="Palatino Linotype" w:cs="Palatino Linotype"/>
          <w:i/>
          <w:sz w:val="22"/>
          <w:szCs w:val="22"/>
          <w:lang w:bidi="he-IL"/>
        </w:rPr>
        <w:t>ποιος είναι λοιπόν ω Μωυσή ο Κύριός σας</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 (20, 49) ανακαλείται το Εξ. 5, 2:</w:t>
      </w:r>
      <w:r w:rsidRPr="00E157FB">
        <w:rPr>
          <w:rFonts w:ascii="Palatino Linotype" w:hAnsi="Palatino Linotype" w:cs="Palatino Linotype"/>
          <w:sz w:val="22"/>
          <w:szCs w:val="22"/>
          <w:lang w:bidi="he-IL"/>
        </w:rPr>
        <w:t xml:space="preserve"> </w:t>
      </w:r>
      <w:r w:rsidRPr="000866ED">
        <w:rPr>
          <w:rFonts w:ascii="Palatino Linotype" w:hAnsi="Palatino Linotype" w:cs="Palatino Linotype"/>
          <w:i/>
          <w:sz w:val="22"/>
          <w:szCs w:val="22"/>
          <w:lang w:bidi="he-IL"/>
        </w:rPr>
        <w:t>Ποιος είναι ο Κύριος που πρέπει να τον υπακούσω και ν’</w:t>
      </w:r>
      <w:r>
        <w:rPr>
          <w:rFonts w:ascii="Palatino Linotype" w:hAnsi="Palatino Linotype" w:cs="Palatino Linotype"/>
          <w:i/>
          <w:sz w:val="22"/>
          <w:szCs w:val="22"/>
          <w:lang w:bidi="he-IL"/>
        </w:rPr>
        <w:t xml:space="preserve"> </w:t>
      </w:r>
      <w:r w:rsidRPr="000866ED">
        <w:rPr>
          <w:rFonts w:ascii="Palatino Linotype" w:hAnsi="Palatino Linotype" w:cs="Palatino Linotype"/>
          <w:i/>
          <w:sz w:val="22"/>
          <w:szCs w:val="22"/>
          <w:lang w:bidi="he-IL"/>
        </w:rPr>
        <w:t>αφήσω τους Ισραηλίτες να φύγουν; Δε γνωρίζω τον Κύριο και δε θ’</w:t>
      </w:r>
      <w:r>
        <w:rPr>
          <w:rFonts w:ascii="Palatino Linotype" w:hAnsi="Palatino Linotype" w:cs="Palatino Linotype"/>
          <w:i/>
          <w:sz w:val="22"/>
          <w:szCs w:val="22"/>
          <w:lang w:bidi="he-IL"/>
        </w:rPr>
        <w:t xml:space="preserve"> </w:t>
      </w:r>
      <w:r w:rsidRPr="000866ED">
        <w:rPr>
          <w:rFonts w:ascii="Palatino Linotype" w:hAnsi="Palatino Linotype" w:cs="Palatino Linotype"/>
          <w:i/>
          <w:sz w:val="22"/>
          <w:szCs w:val="22"/>
          <w:lang w:bidi="he-IL"/>
        </w:rPr>
        <w:t>αφήσω τους Ισραηλίτες να φύγουν</w:t>
      </w:r>
      <w:r>
        <w:rPr>
          <w:rStyle w:val="a5"/>
          <w:rFonts w:cs="Palatino Linotype"/>
          <w:i/>
          <w:sz w:val="22"/>
          <w:szCs w:val="22"/>
          <w:lang w:bidi="he-IL"/>
        </w:rPr>
        <w:footnoteReference w:id="24"/>
      </w:r>
      <w:r>
        <w:rPr>
          <w:rFonts w:ascii="Palatino Linotype" w:hAnsi="Palatino Linotype" w:cs="Palatino Linotype"/>
          <w:sz w:val="22"/>
          <w:szCs w:val="22"/>
          <w:lang w:bidi="he-IL"/>
        </w:rPr>
        <w:t xml:space="preserve">. Σύμφωνα με το Κοράνι, ο Μωυσής αναγγέλλει τον μοναδικό Δημιουργό Θεό (20, 50 κε.). Σύμφωνα με την Αγία Γραφή (Εξ. 5), στο προσκήνιο βρίσκεται η απελευθέρωση του Ισραήλ από την αιγυπτιακή δουλεία. Ο </w:t>
      </w:r>
      <w:r w:rsidRPr="00E043B6">
        <w:rPr>
          <w:rFonts w:ascii="Palatino Linotype" w:hAnsi="Palatino Linotype" w:cs="Palatino Linotype"/>
          <w:caps/>
          <w:sz w:val="22"/>
          <w:szCs w:val="22"/>
          <w:lang w:bidi="he-IL"/>
        </w:rPr>
        <w:t>φ</w:t>
      </w:r>
      <w:r>
        <w:rPr>
          <w:rFonts w:ascii="Palatino Linotype" w:hAnsi="Palatino Linotype" w:cs="Palatino Linotype"/>
          <w:sz w:val="22"/>
          <w:szCs w:val="22"/>
          <w:lang w:bidi="he-IL"/>
        </w:rPr>
        <w:t xml:space="preserve">αραώ αντιδρά με σκλήρυνση της καρδιάς. Στο Κοράνι αυτή (η αντίδραση) κλιμακώνεται με την αυτοανακήρυξη του Φαραώ σε θεό: </w:t>
      </w:r>
      <w:r>
        <w:rPr>
          <w:rFonts w:ascii="Palatino Linotype" w:hAnsi="Palatino Linotype" w:cs="Palatino Linotype"/>
          <w:i/>
          <w:sz w:val="22"/>
          <w:szCs w:val="22"/>
          <w:lang w:bidi="he-IL"/>
        </w:rPr>
        <w:lastRenderedPageBreak/>
        <w:t>Ο Φαραώ</w:t>
      </w:r>
      <w:r w:rsidRPr="009D09B6">
        <w:rPr>
          <w:rFonts w:ascii="Palatino Linotype" w:hAnsi="Palatino Linotype" w:cs="Palatino Linotype"/>
          <w:i/>
          <w:sz w:val="22"/>
          <w:szCs w:val="22"/>
          <w:lang w:bidi="he-IL"/>
        </w:rPr>
        <w:t xml:space="preserve"> είπε: </w:t>
      </w:r>
      <w:r>
        <w:rPr>
          <w:rFonts w:ascii="Palatino Linotype" w:hAnsi="Palatino Linotype" w:cs="Palatino Linotype"/>
          <w:i/>
          <w:sz w:val="22"/>
          <w:szCs w:val="22"/>
          <w:lang w:bidi="he-IL"/>
        </w:rPr>
        <w:t>«Ω!</w:t>
      </w:r>
      <w:r w:rsidRPr="009D09B6">
        <w:rPr>
          <w:rFonts w:ascii="Palatino Linotype" w:hAnsi="Palatino Linotype" w:cs="Palatino Linotype"/>
          <w:i/>
          <w:sz w:val="22"/>
          <w:szCs w:val="22"/>
          <w:lang w:bidi="he-IL"/>
        </w:rPr>
        <w:t xml:space="preserve"> εσείς οι αρχηγοί! Δε γνωρίζω να έχετε άλλο θεό εκτός από μένα! Γι’</w:t>
      </w:r>
      <w:r>
        <w:rPr>
          <w:rFonts w:ascii="Palatino Linotype" w:hAnsi="Palatino Linotype" w:cs="Palatino Linotype"/>
          <w:i/>
          <w:sz w:val="22"/>
          <w:szCs w:val="22"/>
          <w:lang w:bidi="he-IL"/>
        </w:rPr>
        <w:t xml:space="preserve"> </w:t>
      </w:r>
      <w:r w:rsidRPr="009D09B6">
        <w:rPr>
          <w:rFonts w:ascii="Palatino Linotype" w:hAnsi="Palatino Linotype" w:cs="Palatino Linotype"/>
          <w:i/>
          <w:sz w:val="22"/>
          <w:szCs w:val="22"/>
          <w:lang w:bidi="he-IL"/>
        </w:rPr>
        <w:t xml:space="preserve">αυτό άναψέ μου ω Χαμάν </w:t>
      </w:r>
      <w:r>
        <w:rPr>
          <w:rFonts w:ascii="Palatino Linotype" w:hAnsi="Palatino Linotype" w:cs="Palatino Linotype"/>
          <w:i/>
          <w:sz w:val="22"/>
          <w:szCs w:val="22"/>
          <w:lang w:bidi="he-IL"/>
        </w:rPr>
        <w:t>(</w:t>
      </w:r>
      <w:r w:rsidRPr="009D09B6">
        <w:rPr>
          <w:rFonts w:ascii="Palatino Linotype" w:hAnsi="Palatino Linotype" w:cs="Palatino Linotype"/>
          <w:i/>
          <w:sz w:val="22"/>
          <w:szCs w:val="22"/>
          <w:lang w:bidi="he-IL"/>
        </w:rPr>
        <w:t>ένα καμίνι να ψήσω τούβλα</w:t>
      </w:r>
      <w:r>
        <w:rPr>
          <w:rFonts w:ascii="Palatino Linotype" w:hAnsi="Palatino Linotype" w:cs="Palatino Linotype"/>
          <w:i/>
          <w:sz w:val="22"/>
          <w:szCs w:val="22"/>
          <w:lang w:bidi="he-IL"/>
        </w:rPr>
        <w:t>). Κάνε για μ</w:t>
      </w:r>
      <w:r w:rsidRPr="009D09B6">
        <w:rPr>
          <w:rFonts w:ascii="Palatino Linotype" w:hAnsi="Palatino Linotype" w:cs="Palatino Linotype"/>
          <w:i/>
          <w:sz w:val="22"/>
          <w:szCs w:val="22"/>
          <w:lang w:bidi="he-IL"/>
        </w:rPr>
        <w:t>ένα ένα υψηλό παλάτι για να μπορέσω ν’ ανέβω στον Θεό του Μωυσ</w:t>
      </w:r>
      <w:r>
        <w:rPr>
          <w:rFonts w:ascii="Palatino Linotype" w:hAnsi="Palatino Linotype" w:cs="Palatino Linotype"/>
          <w:i/>
          <w:sz w:val="22"/>
          <w:szCs w:val="22"/>
          <w:lang w:bidi="he-IL"/>
        </w:rPr>
        <w:t>ή –</w:t>
      </w:r>
      <w:r w:rsidRPr="009D09B6">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w:t>
      </w:r>
      <w:r w:rsidRPr="009D09B6">
        <w:rPr>
          <w:rFonts w:ascii="Palatino Linotype" w:hAnsi="Palatino Linotype" w:cs="Palatino Linotype"/>
          <w:i/>
          <w:sz w:val="22"/>
          <w:szCs w:val="22"/>
          <w:lang w:bidi="he-IL"/>
        </w:rPr>
        <w:t>Αλλά</w:t>
      </w:r>
      <w:r>
        <w:rPr>
          <w:rFonts w:ascii="Palatino Linotype" w:hAnsi="Palatino Linotype" w:cs="Palatino Linotype"/>
          <w:i/>
          <w:sz w:val="22"/>
          <w:szCs w:val="22"/>
          <w:lang w:bidi="he-IL"/>
        </w:rPr>
        <w:t>)</w:t>
      </w:r>
      <w:r w:rsidRPr="009D09B6">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νομ</w:t>
      </w:r>
      <w:r w:rsidRPr="009D09B6">
        <w:rPr>
          <w:rFonts w:ascii="Palatino Linotype" w:hAnsi="Palatino Linotype" w:cs="Palatino Linotype"/>
          <w:i/>
          <w:sz w:val="22"/>
          <w:szCs w:val="22"/>
          <w:lang w:bidi="he-IL"/>
        </w:rPr>
        <w:t>ίζω ότι ο Μωυσής είναι ένας από τους ψεύτες!</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w:t>
      </w:r>
      <w:r w:rsidRPr="003A198A">
        <w:rPr>
          <w:rFonts w:ascii="Palatino Linotype" w:hAnsi="Palatino Linotype" w:cs="Palatino Linotype"/>
          <w:sz w:val="22"/>
          <w:szCs w:val="22"/>
          <w:lang w:bidi="he-IL"/>
        </w:rPr>
        <w:t>(28, 38</w:t>
      </w:r>
      <w:r w:rsidRPr="00EC107B">
        <w:rPr>
          <w:rFonts w:ascii="Palatino Linotype" w:hAnsi="Palatino Linotype" w:cs="Palatino Linotype"/>
          <w:sz w:val="22"/>
          <w:szCs w:val="22"/>
          <w:vertAlign w:val="superscript"/>
          <w:lang w:bidi="he-IL"/>
        </w:rPr>
        <w:t>.</w:t>
      </w:r>
      <w:r w:rsidRPr="003A198A">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πρβλ</w:t>
      </w:r>
      <w:r w:rsidRPr="003A198A">
        <w:rPr>
          <w:rFonts w:ascii="Palatino Linotype" w:hAnsi="Palatino Linotype" w:cs="Palatino Linotype"/>
          <w:sz w:val="22"/>
          <w:szCs w:val="22"/>
          <w:lang w:bidi="he-IL"/>
        </w:rPr>
        <w:t>. 26, 29</w:t>
      </w:r>
      <w:r w:rsidRPr="00EC107B">
        <w:rPr>
          <w:rFonts w:ascii="Palatino Linotype" w:hAnsi="Palatino Linotype" w:cs="Palatino Linotype"/>
          <w:sz w:val="22"/>
          <w:szCs w:val="22"/>
          <w:vertAlign w:val="superscript"/>
          <w:lang w:bidi="he-IL"/>
        </w:rPr>
        <w:t>.</w:t>
      </w:r>
      <w:r w:rsidRPr="003A198A">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79, 24).</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Για το Κοράνι είναι σημαντικό ότι στην Αίγυπτο υπάρχουν και εκείνοι που αποδέχονται το κήρυγμα. Είναι οι μάγοι του Φαραώ. Προσκυνούν στο έδαφος και διακηρύσσουν: </w:t>
      </w:r>
      <w:r w:rsidRPr="00EC107B">
        <w:rPr>
          <w:rFonts w:ascii="Palatino Linotype" w:hAnsi="Palatino Linotype" w:cs="Palatino Linotype"/>
          <w:i/>
          <w:sz w:val="22"/>
          <w:szCs w:val="22"/>
          <w:lang w:bidi="he-IL"/>
        </w:rPr>
        <w:t xml:space="preserve">πιστεύουμε στον Κύριο των κόσμων, τον κύριο του </w:t>
      </w:r>
      <w:r w:rsidRPr="009921DD">
        <w:rPr>
          <w:rFonts w:ascii="Palatino Linotype" w:hAnsi="Palatino Linotype" w:cs="Palatino Linotype"/>
          <w:i/>
          <w:caps/>
          <w:sz w:val="22"/>
          <w:szCs w:val="22"/>
          <w:lang w:bidi="he-IL"/>
        </w:rPr>
        <w:t>μ</w:t>
      </w:r>
      <w:r w:rsidRPr="00EC107B">
        <w:rPr>
          <w:rFonts w:ascii="Palatino Linotype" w:hAnsi="Palatino Linotype" w:cs="Palatino Linotype"/>
          <w:i/>
          <w:sz w:val="22"/>
          <w:szCs w:val="22"/>
          <w:lang w:bidi="he-IL"/>
        </w:rPr>
        <w:t>ωυσή και του Ααρών</w:t>
      </w:r>
      <w:r>
        <w:rPr>
          <w:rFonts w:ascii="Palatino Linotype" w:hAnsi="Palatino Linotype" w:cs="Palatino Linotype"/>
          <w:sz w:val="22"/>
          <w:szCs w:val="22"/>
          <w:lang w:bidi="he-IL"/>
        </w:rPr>
        <w:t xml:space="preserve"> (26, 46 κε.)</w:t>
      </w:r>
      <w:r>
        <w:rPr>
          <w:rFonts w:ascii="Palatino Linotype" w:hAnsi="Palatino Linotype" w:cs="Palatino Linotype"/>
          <w:sz w:val="22"/>
          <w:szCs w:val="22"/>
          <w:vertAlign w:val="superscript"/>
          <w:lang w:bidi="he-IL"/>
        </w:rPr>
        <w:t>45</w:t>
      </w:r>
      <w:r>
        <w:rPr>
          <w:rFonts w:ascii="Palatino Linotype" w:hAnsi="Palatino Linotype" w:cs="Palatino Linotype"/>
          <w:sz w:val="22"/>
          <w:szCs w:val="22"/>
          <w:lang w:bidi="he-IL"/>
        </w:rPr>
        <w:t xml:space="preserve">. Άρνηση και αποδοχή αντιστοιχούν στις εμπειρίες εκλογής του Μωάμεθ.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0866ED" w:rsidRDefault="002529ED" w:rsidP="002529ED">
      <w:pPr>
        <w:jc w:val="both"/>
        <w:rPr>
          <w:rFonts w:ascii="Palatino Linotype" w:hAnsi="Palatino Linotype" w:cs="Arial"/>
          <w:i/>
          <w:color w:val="000000"/>
          <w:sz w:val="22"/>
          <w:szCs w:val="20"/>
        </w:rPr>
      </w:pPr>
      <w:r>
        <w:rPr>
          <w:rFonts w:ascii="Palatino Linotype" w:hAnsi="Palatino Linotype" w:cs="Palatino Linotype"/>
          <w:sz w:val="22"/>
          <w:szCs w:val="22"/>
          <w:lang w:bidi="he-IL"/>
        </w:rPr>
        <w:t xml:space="preserve">Εντελώς διαφορετική είναι η έμφαση και ο προσανατολισμός της βιβλικής ιστορίας στο Εξ. 3. Με αυτόν τον τρόπο η εικόνα του Θεού φωτίζεται εντελώς διαφορετικά. Ο </w:t>
      </w:r>
      <w:r w:rsidRPr="00EC107B">
        <w:rPr>
          <w:rFonts w:ascii="Palatino Linotype" w:hAnsi="Palatino Linotype" w:cs="Palatino Linotype"/>
          <w:caps/>
          <w:sz w:val="22"/>
          <w:szCs w:val="22"/>
          <w:lang w:bidi="he-IL"/>
        </w:rPr>
        <w:t>θ</w:t>
      </w:r>
      <w:r>
        <w:rPr>
          <w:rFonts w:ascii="Palatino Linotype" w:hAnsi="Palatino Linotype" w:cs="Palatino Linotype"/>
          <w:sz w:val="22"/>
          <w:szCs w:val="22"/>
          <w:lang w:bidi="he-IL"/>
        </w:rPr>
        <w:t xml:space="preserve">εός εμφανίζεται ως </w:t>
      </w:r>
      <w:r w:rsidRPr="005B5735">
        <w:rPr>
          <w:rFonts w:ascii="Palatino Linotype" w:hAnsi="Palatino Linotype" w:cs="Palatino Linotype"/>
          <w:b/>
          <w:i/>
          <w:sz w:val="22"/>
          <w:szCs w:val="22"/>
          <w:lang w:bidi="he-IL"/>
        </w:rPr>
        <w:t>βοηθός</w:t>
      </w:r>
      <w:r>
        <w:rPr>
          <w:rFonts w:ascii="Palatino Linotype" w:hAnsi="Palatino Linotype" w:cs="Palatino Linotype"/>
          <w:sz w:val="22"/>
          <w:szCs w:val="22"/>
          <w:lang w:bidi="he-IL"/>
        </w:rPr>
        <w:t xml:space="preserve"> και σωτήρας του λαού </w:t>
      </w:r>
      <w:r w:rsidRPr="00272E4A">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w:t>
      </w:r>
      <w:r w:rsidRPr="00EC107B">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 </w:t>
      </w:r>
      <w:r w:rsidRPr="00EC107B">
        <w:rPr>
          <w:rFonts w:ascii="Palatino Linotype" w:hAnsi="Palatino Linotype" w:cs="Palatino Linotype"/>
          <w:caps/>
          <w:sz w:val="22"/>
          <w:szCs w:val="22"/>
          <w:lang w:bidi="he-IL"/>
        </w:rPr>
        <w:t>μ</w:t>
      </w:r>
      <w:r>
        <w:rPr>
          <w:rFonts w:ascii="Palatino Linotype" w:hAnsi="Palatino Linotype" w:cs="Palatino Linotype"/>
          <w:sz w:val="22"/>
          <w:szCs w:val="22"/>
          <w:lang w:bidi="he-IL"/>
        </w:rPr>
        <w:t xml:space="preserve">ωυσής λαμβάνει την εντολή να τον απελευθερώσει και να τον εξαγάγει από την αιγυπτιακή δουλεία. Έτσι στο επίκεντρο της διήγησης βρίσκεται η απελευθερωτική πράξη. Ο Θεός αναφέρει τα εξής στον Μωυσή: </w:t>
      </w:r>
      <w:r w:rsidRPr="00C3155D">
        <w:rPr>
          <w:rFonts w:ascii="Palatino Linotype" w:hAnsi="Palatino Linotype"/>
          <w:i/>
          <w:color w:val="000000"/>
          <w:sz w:val="22"/>
          <w:szCs w:val="20"/>
        </w:rPr>
        <w:t>Είδα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δυστυχία του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λαού</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στην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Αίγυπτο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άκουσα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την κραυγή</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εξαιτίας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των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καταπιεστών 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Ξέρω</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τα</w:t>
      </w:r>
      <w:r w:rsidRPr="00C3155D">
        <w:rPr>
          <w:rFonts w:ascii="Palatino Linotype" w:hAnsi="Palatino Linotype" w:cs="Arial"/>
          <w:i/>
          <w:color w:val="000000"/>
          <w:sz w:val="22"/>
          <w:szCs w:val="20"/>
        </w:rPr>
        <w:t xml:space="preserve"> </w:t>
      </w:r>
      <w:r>
        <w:rPr>
          <w:rFonts w:ascii="Palatino Linotype" w:hAnsi="Palatino Linotype"/>
          <w:i/>
          <w:color w:val="000000"/>
          <w:sz w:val="22"/>
          <w:szCs w:val="20"/>
        </w:rPr>
        <w:t>βάσανά</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κατέ</w:t>
      </w:r>
      <w:r w:rsidRPr="00C3155D">
        <w:rPr>
          <w:rFonts w:ascii="Palatino Linotype" w:hAnsi="Palatino Linotype"/>
          <w:i/>
          <w:color w:val="000000"/>
          <w:sz w:val="22"/>
          <w:szCs w:val="20"/>
        </w:rPr>
        <w:softHyphen/>
        <w:t>βηκα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να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γλιτώσω</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από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Αιγυπτίους 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να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φέρω</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από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αυτή</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χώρα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μια χώρα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μεγάλη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εύφορη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χώρα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όπου ρέει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γάλα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μέλι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τώρα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κατοι</w:t>
      </w:r>
      <w:r w:rsidRPr="00C3155D">
        <w:rPr>
          <w:rFonts w:ascii="Palatino Linotype" w:hAnsi="Palatino Linotype"/>
          <w:i/>
          <w:color w:val="000000"/>
          <w:sz w:val="22"/>
          <w:szCs w:val="20"/>
        </w:rPr>
        <w:softHyphen/>
        <w:t>κούν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Χαναναίοι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Χ</w:t>
      </w:r>
      <w:r w:rsidRPr="00C3155D">
        <w:rPr>
          <w:rFonts w:ascii="Palatino Linotype" w:hAnsi="Palatino Linotype"/>
          <w:i/>
          <w:color w:val="000000"/>
          <w:sz w:val="22"/>
          <w:szCs w:val="20"/>
        </w:rPr>
        <w:t>ετταίοι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Αμορραίοι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Φερεζαίοι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Ευαίοι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lang w:val="en-US"/>
        </w:rPr>
        <w:t>I</w:t>
      </w:r>
      <w:r w:rsidRPr="00C3155D">
        <w:rPr>
          <w:rFonts w:ascii="Palatino Linotype" w:hAnsi="Palatino Linotype"/>
          <w:i/>
          <w:color w:val="000000"/>
          <w:sz w:val="22"/>
          <w:szCs w:val="20"/>
        </w:rPr>
        <w:t>εβουσαίοι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τώρα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κραυγή</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των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Ισραηλιτών έφτασε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ως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εμένα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είδα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πώς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κατα</w:t>
      </w:r>
      <w:r w:rsidRPr="00C3155D">
        <w:rPr>
          <w:rFonts w:ascii="Palatino Linotype" w:hAnsi="Palatino Linotype"/>
          <w:i/>
          <w:color w:val="000000"/>
          <w:sz w:val="22"/>
          <w:szCs w:val="20"/>
        </w:rPr>
        <w:softHyphen/>
        <w:t>πιέζουν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Αιγύπτιοι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τώρα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εγώ</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στέλνω στο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Φαραώ</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να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βγάλεις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λαό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Ισ</w:t>
      </w:r>
      <w:r w:rsidRPr="00C3155D">
        <w:rPr>
          <w:rFonts w:ascii="Palatino Linotype" w:hAnsi="Palatino Linotype"/>
          <w:i/>
          <w:color w:val="000000"/>
          <w:sz w:val="22"/>
          <w:szCs w:val="20"/>
        </w:rPr>
        <w:softHyphen/>
        <w:t>ραηλίτες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από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Αίγυπτο</w:t>
      </w:r>
      <w:r w:rsidRPr="00427910">
        <w:rPr>
          <w:rFonts w:ascii="Palatino Linotype" w:hAnsi="Palatino Linotype" w:cs="Arial"/>
          <w:i/>
          <w:color w:val="000000"/>
          <w:sz w:val="22"/>
          <w:szCs w:val="20"/>
        </w:rPr>
        <w:t xml:space="preserve">. </w:t>
      </w:r>
      <w:r w:rsidRPr="00427910">
        <w:rPr>
          <w:rFonts w:ascii="Palatino Linotype" w:hAnsi="Palatino Linotype" w:cs="Palatino Linotype"/>
          <w:sz w:val="22"/>
          <w:szCs w:val="22"/>
          <w:lang w:bidi="he-IL"/>
        </w:rPr>
        <w:t>(Εξ. 3, 7).</w:t>
      </w:r>
      <w:r>
        <w:rPr>
          <w:rFonts w:ascii="Palatino Linotype" w:hAnsi="Palatino Linotype" w:cs="Palatino Linotype"/>
          <w:sz w:val="22"/>
          <w:szCs w:val="22"/>
          <w:lang w:bidi="he-IL"/>
        </w:rPr>
        <w:t xml:space="preserve"> Ο </w:t>
      </w:r>
      <w:r w:rsidRPr="00EC107B">
        <w:rPr>
          <w:rFonts w:ascii="Palatino Linotype" w:hAnsi="Palatino Linotype" w:cs="Palatino Linotype"/>
          <w:caps/>
          <w:sz w:val="22"/>
          <w:szCs w:val="22"/>
          <w:lang w:bidi="he-IL"/>
        </w:rPr>
        <w:t>θ</w:t>
      </w:r>
      <w:r>
        <w:rPr>
          <w:rFonts w:ascii="Palatino Linotype" w:hAnsi="Palatino Linotype" w:cs="Palatino Linotype"/>
          <w:sz w:val="22"/>
          <w:szCs w:val="22"/>
          <w:lang w:bidi="he-IL"/>
        </w:rPr>
        <w:t xml:space="preserve">εός της Αγίας Γραφής, πραγματοποιώντας τη δική Του </w:t>
      </w:r>
      <w:r w:rsidRPr="005B5735">
        <w:rPr>
          <w:rFonts w:ascii="Palatino Linotype" w:hAnsi="Palatino Linotype" w:cs="Palatino Linotype"/>
          <w:i/>
          <w:sz w:val="22"/>
          <w:szCs w:val="22"/>
          <w:lang w:bidi="he-IL"/>
        </w:rPr>
        <w:t>Έξοδο-Πρόοδο</w:t>
      </w:r>
      <w:r>
        <w:rPr>
          <w:rFonts w:ascii="Palatino Linotype" w:hAnsi="Palatino Linotype" w:cs="Palatino Linotype"/>
          <w:sz w:val="22"/>
          <w:szCs w:val="22"/>
          <w:lang w:bidi="he-IL"/>
        </w:rPr>
        <w:t>, επεμβαίνει στην Ιστορία (</w:t>
      </w:r>
      <w:r w:rsidRPr="00FE3A78">
        <w:rPr>
          <w:rFonts w:ascii="Palatino Linotype" w:hAnsi="Palatino Linotype" w:cs="Palatino Linotype"/>
          <w:i/>
          <w:sz w:val="22"/>
          <w:szCs w:val="22"/>
          <w:lang w:bidi="he-IL"/>
        </w:rPr>
        <w:t>κατέβην</w:t>
      </w:r>
      <w:r>
        <w:rPr>
          <w:rFonts w:ascii="Palatino Linotype" w:hAnsi="Palatino Linotype" w:cs="Palatino Linotype"/>
          <w:sz w:val="22"/>
          <w:szCs w:val="22"/>
          <w:lang w:bidi="he-IL"/>
        </w:rPr>
        <w:t xml:space="preserve">) όντας συνδεδεμένος με τον λαό </w:t>
      </w:r>
      <w:r w:rsidRPr="00EC107B">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Επισκοπώντας ολόκληρη την αφήγηση, διαπιστώνεται ότι οι εμπειρίες του Μωυσή είναι παράλληλες με αυτές του λαού. Όπως ο Μωυσής, έτσι κι ο λαός δραπετεύει από την Αίγυπτο (3, </w:t>
      </w:r>
      <w:r w:rsidRPr="00EC107B">
        <w:rPr>
          <w:rFonts w:ascii="Palatino Linotype" w:hAnsi="Palatino Linotype" w:cs="Palatino Linotype"/>
          <w:sz w:val="22"/>
          <w:szCs w:val="22"/>
          <w:lang w:bidi="he-IL"/>
        </w:rPr>
        <w:t>15</w:t>
      </w:r>
      <w:r w:rsidRPr="00EC107B">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w:t>
      </w:r>
      <w:r w:rsidRPr="00EC107B">
        <w:rPr>
          <w:rFonts w:ascii="Palatino Linotype" w:hAnsi="Palatino Linotype" w:cs="Palatino Linotype"/>
          <w:sz w:val="22"/>
          <w:szCs w:val="22"/>
          <w:lang w:bidi="he-IL"/>
        </w:rPr>
        <w:t>14</w:t>
      </w:r>
      <w:r>
        <w:rPr>
          <w:rFonts w:ascii="Palatino Linotype" w:hAnsi="Palatino Linotype" w:cs="Palatino Linotype"/>
          <w:sz w:val="22"/>
          <w:szCs w:val="22"/>
          <w:lang w:bidi="he-IL"/>
        </w:rPr>
        <w:t>, 5) για να δεχτεί την αποκάλυψη του Θεού στο όρος Του (3, 1</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19, 2)</w:t>
      </w:r>
      <w:r>
        <w:rPr>
          <w:rFonts w:ascii="Palatino Linotype" w:hAnsi="Palatino Linotype" w:cs="Palatino Linotype"/>
          <w:sz w:val="22"/>
          <w:szCs w:val="22"/>
          <w:vertAlign w:val="superscript"/>
          <w:lang w:bidi="he-IL"/>
        </w:rPr>
        <w:t>16</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Για την κατανόηση της ιδιαιτερότητας της εικόνας του Θεού, μοναδικής σημασίας</w:t>
      </w:r>
      <w:r w:rsidRPr="00EC107B">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είναι</w:t>
      </w:r>
      <w:r w:rsidRPr="00EC107B">
        <w:rPr>
          <w:rFonts w:ascii="Palatino Linotype" w:hAnsi="Palatino Linotype" w:cs="Palatino Linotype"/>
          <w:sz w:val="22"/>
          <w:szCs w:val="22"/>
          <w:lang w:bidi="he-IL"/>
        </w:rPr>
        <w:t xml:space="preserve"> </w:t>
      </w:r>
      <w:r w:rsidRPr="005B5735">
        <w:rPr>
          <w:rFonts w:ascii="Palatino Linotype" w:hAnsi="Palatino Linotype" w:cs="Palatino Linotype"/>
          <w:b/>
          <w:sz w:val="22"/>
          <w:szCs w:val="22"/>
          <w:lang w:bidi="he-IL"/>
        </w:rPr>
        <w:t>η γνωστοποίηση του Ονόματος</w:t>
      </w:r>
      <w:r>
        <w:rPr>
          <w:rFonts w:ascii="Palatino Linotype" w:hAnsi="Palatino Linotype" w:cs="Palatino Linotype"/>
          <w:sz w:val="22"/>
          <w:szCs w:val="22"/>
          <w:lang w:bidi="he-IL"/>
        </w:rPr>
        <w:t xml:space="preserve">. Ο Μωυσής, ο οποίος λαμβάνει από τον Θεό την εντολή να παρουσιαστεί στον δυνάστη Φαραώ, επερωτά σχετικά με το όνομά Του: </w:t>
      </w:r>
      <w:r w:rsidRPr="00260A31">
        <w:rPr>
          <w:rFonts w:ascii="Palatino Linotype" w:hAnsi="Palatino Linotype" w:cs="Palatino Linotype"/>
          <w:i/>
          <w:sz w:val="22"/>
          <w:szCs w:val="22"/>
          <w:lang w:bidi="he-IL"/>
        </w:rPr>
        <w:t xml:space="preserve">καὶ εἶπεν Μωυσῆς πρὸς τὸν </w:t>
      </w:r>
      <w:r w:rsidRPr="00EC107B">
        <w:rPr>
          <w:rFonts w:ascii="Palatino Linotype" w:hAnsi="Palatino Linotype" w:cs="Palatino Linotype"/>
          <w:i/>
          <w:caps/>
          <w:sz w:val="22"/>
          <w:szCs w:val="22"/>
          <w:lang w:bidi="he-IL"/>
        </w:rPr>
        <w:t>θ</w:t>
      </w:r>
      <w:r w:rsidRPr="00260A31">
        <w:rPr>
          <w:rFonts w:ascii="Palatino Linotype" w:hAnsi="Palatino Linotype" w:cs="Palatino Linotype"/>
          <w:i/>
          <w:sz w:val="22"/>
          <w:szCs w:val="22"/>
          <w:lang w:bidi="he-IL"/>
        </w:rPr>
        <w:t>εόν</w:t>
      </w:r>
      <w:r>
        <w:rPr>
          <w:rFonts w:ascii="Palatino Linotype" w:hAnsi="Palatino Linotype" w:cs="Palatino Linotype"/>
          <w:i/>
          <w:sz w:val="22"/>
          <w:szCs w:val="22"/>
          <w:vertAlign w:val="superscript"/>
          <w:lang w:bidi="he-IL"/>
        </w:rPr>
        <w:t>.</w:t>
      </w:r>
      <w:r w:rsidRPr="00260A31">
        <w:rPr>
          <w:rFonts w:ascii="Palatino Linotype" w:hAnsi="Palatino Linotype" w:cs="Palatino Linotype"/>
          <w:i/>
          <w:sz w:val="22"/>
          <w:szCs w:val="22"/>
          <w:lang w:bidi="he-IL"/>
        </w:rPr>
        <w:t xml:space="preserve"> ἰδοὺ</w:t>
      </w:r>
      <w:r>
        <w:rPr>
          <w:rFonts w:ascii="Palatino Linotype" w:hAnsi="Palatino Linotype" w:cs="Palatino Linotype"/>
          <w:i/>
          <w:sz w:val="22"/>
          <w:szCs w:val="22"/>
          <w:lang w:bidi="he-IL"/>
        </w:rPr>
        <w:t xml:space="preserve"> ἐγὼ ἐλεύσομαι πρὸς τοὺς υἱοὺς Ἰσραὴ</w:t>
      </w:r>
      <w:r w:rsidRPr="00260A31">
        <w:rPr>
          <w:rFonts w:ascii="Palatino Linotype" w:hAnsi="Palatino Linotype" w:cs="Palatino Linotype"/>
          <w:i/>
          <w:sz w:val="22"/>
          <w:szCs w:val="22"/>
          <w:lang w:bidi="he-IL"/>
        </w:rPr>
        <w:t xml:space="preserve">λ καὶ ἐρῶ πρὸς αὐτούς </w:t>
      </w:r>
      <w:r>
        <w:rPr>
          <w:rFonts w:ascii="Palatino Linotype" w:hAnsi="Palatino Linotype" w:cs="Palatino Linotype"/>
          <w:i/>
          <w:sz w:val="22"/>
          <w:szCs w:val="22"/>
          <w:lang w:bidi="he-IL"/>
        </w:rPr>
        <w:t>«</w:t>
      </w:r>
      <w:r w:rsidRPr="00260A31">
        <w:rPr>
          <w:rFonts w:ascii="Palatino Linotype" w:hAnsi="Palatino Linotype" w:cs="Palatino Linotype"/>
          <w:i/>
          <w:sz w:val="22"/>
          <w:szCs w:val="22"/>
          <w:lang w:bidi="he-IL"/>
        </w:rPr>
        <w:t xml:space="preserve">ὁ </w:t>
      </w:r>
      <w:r w:rsidRPr="00260A31">
        <w:rPr>
          <w:rFonts w:ascii="Palatino Linotype" w:hAnsi="Palatino Linotype" w:cs="Palatino Linotype"/>
          <w:i/>
          <w:caps/>
          <w:sz w:val="22"/>
          <w:szCs w:val="22"/>
          <w:lang w:bidi="he-IL"/>
        </w:rPr>
        <w:t>θ</w:t>
      </w:r>
      <w:r w:rsidRPr="00260A31">
        <w:rPr>
          <w:rFonts w:ascii="Palatino Linotype" w:hAnsi="Palatino Linotype" w:cs="Palatino Linotype"/>
          <w:i/>
          <w:sz w:val="22"/>
          <w:szCs w:val="22"/>
          <w:lang w:bidi="he-IL"/>
        </w:rPr>
        <w:t xml:space="preserve">εὸς τῶν </w:t>
      </w:r>
      <w:r w:rsidRPr="009921DD">
        <w:rPr>
          <w:rFonts w:ascii="Palatino Linotype" w:hAnsi="Palatino Linotype" w:cs="Palatino Linotype"/>
          <w:i/>
          <w:caps/>
          <w:sz w:val="22"/>
          <w:szCs w:val="22"/>
          <w:lang w:bidi="he-IL"/>
        </w:rPr>
        <w:t>π</w:t>
      </w:r>
      <w:r w:rsidRPr="00260A31">
        <w:rPr>
          <w:rFonts w:ascii="Palatino Linotype" w:hAnsi="Palatino Linotype" w:cs="Palatino Linotype"/>
          <w:i/>
          <w:sz w:val="22"/>
          <w:szCs w:val="22"/>
          <w:lang w:bidi="he-IL"/>
        </w:rPr>
        <w:t>ατέρων ὑμῶν ἀπέσταλκέν με πρὸς ὑμᾶς</w:t>
      </w:r>
      <w:r>
        <w:rPr>
          <w:rFonts w:ascii="Palatino Linotype" w:hAnsi="Palatino Linotype" w:cs="Palatino Linotype"/>
          <w:i/>
          <w:sz w:val="22"/>
          <w:szCs w:val="22"/>
          <w:lang w:bidi="he-IL"/>
        </w:rPr>
        <w:t>»</w:t>
      </w:r>
      <w:r w:rsidRPr="00260A31">
        <w:rPr>
          <w:rFonts w:ascii="Palatino Linotype" w:hAnsi="Palatino Linotype" w:cs="Palatino Linotype"/>
          <w:i/>
          <w:sz w:val="22"/>
          <w:szCs w:val="22"/>
          <w:lang w:bidi="he-IL"/>
        </w:rPr>
        <w:t xml:space="preserve"> ἐρωτήσουσίν με </w:t>
      </w:r>
      <w:r>
        <w:rPr>
          <w:rFonts w:ascii="Palatino Linotype" w:hAnsi="Palatino Linotype" w:cs="Palatino Linotype"/>
          <w:i/>
          <w:sz w:val="22"/>
          <w:szCs w:val="22"/>
          <w:lang w:bidi="he-IL"/>
        </w:rPr>
        <w:t>«</w:t>
      </w:r>
      <w:r w:rsidRPr="00260A31">
        <w:rPr>
          <w:rFonts w:ascii="Palatino Linotype" w:hAnsi="Palatino Linotype" w:cs="Palatino Linotype"/>
          <w:i/>
          <w:sz w:val="22"/>
          <w:szCs w:val="22"/>
          <w:lang w:bidi="he-IL"/>
        </w:rPr>
        <w:t>τί ὄνομα αὐτῷ</w:t>
      </w:r>
      <w:r>
        <w:rPr>
          <w:rFonts w:ascii="Palatino Linotype" w:hAnsi="Palatino Linotype" w:cs="Palatino Linotype"/>
          <w:i/>
          <w:sz w:val="22"/>
          <w:szCs w:val="22"/>
          <w:lang w:bidi="he-IL"/>
        </w:rPr>
        <w:t>»</w:t>
      </w:r>
      <w:r w:rsidRPr="00260A31">
        <w:rPr>
          <w:rFonts w:ascii="Palatino Linotype" w:hAnsi="Palatino Linotype" w:cs="Palatino Linotype"/>
          <w:i/>
          <w:sz w:val="22"/>
          <w:szCs w:val="22"/>
          <w:lang w:bidi="he-IL"/>
        </w:rPr>
        <w:t xml:space="preserve"> τί ἐρῶ πρὸς αὐτούς</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(Εξ. 3, 13). Το </w:t>
      </w:r>
      <w:r w:rsidRPr="004124DF">
        <w:rPr>
          <w:rFonts w:ascii="Palatino Linotype" w:hAnsi="Palatino Linotype" w:cs="Palatino Linotype"/>
          <w:i/>
          <w:sz w:val="22"/>
          <w:szCs w:val="22"/>
          <w:lang w:bidi="he-IL"/>
        </w:rPr>
        <w:t>όνομα</w:t>
      </w:r>
      <w:r>
        <w:rPr>
          <w:rFonts w:ascii="Palatino Linotype" w:hAnsi="Palatino Linotype" w:cs="Palatino Linotype"/>
          <w:sz w:val="22"/>
          <w:szCs w:val="22"/>
          <w:lang w:bidi="he-IL"/>
        </w:rPr>
        <w:t xml:space="preserve"> στο σημιτικό γλωσσικό κόσμο δεν προσδιορίζει μόνον κάποιο πρόσωπο ή αντικείμενο, αλλά αποκαλύπτει την ουσία </w:t>
      </w:r>
      <w:r>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Η απάντηση, που δίδεται από τον Θεό στο στ. 14, είναι η μοναδική επεξήγηση του ονόματός Του που παραδίδει η Π.Δ. Γι’ αυτό και είναι σημαντική αλλά και πολύσημη: </w:t>
      </w:r>
      <w:r w:rsidRPr="00D4114B">
        <w:rPr>
          <w:rFonts w:ascii="Palatino Linotype" w:hAnsi="Palatino Linotype" w:cs="Palatino Linotype"/>
          <w:b/>
          <w:i/>
          <w:sz w:val="22"/>
          <w:szCs w:val="22"/>
          <w:lang w:bidi="he-IL"/>
        </w:rPr>
        <w:t>Εγώ Είμαι εκείνος που είμαι</w:t>
      </w:r>
      <w:r w:rsidRPr="00D4114B">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w:t>
      </w:r>
      <w:r w:rsidRPr="00D4114B">
        <w:rPr>
          <w:rFonts w:ascii="Palatino Linotype" w:hAnsi="Palatino Linotype" w:cs="Palatino Linotype"/>
          <w:i/>
          <w:sz w:val="22"/>
          <w:szCs w:val="22"/>
          <w:lang w:bidi="he-IL"/>
        </w:rPr>
        <w:t>...</w:t>
      </w:r>
      <w:r>
        <w:rPr>
          <w:rFonts w:ascii="Palatino Linotype" w:hAnsi="Palatino Linotype" w:cs="Palatino Linotype"/>
          <w:i/>
          <w:sz w:val="22"/>
          <w:szCs w:val="22"/>
          <w:lang w:bidi="he-IL"/>
        </w:rPr>
        <w:t>] Έ</w:t>
      </w:r>
      <w:r w:rsidRPr="00D4114B">
        <w:rPr>
          <w:rFonts w:ascii="Palatino Linotype" w:hAnsi="Palatino Linotype" w:cs="Palatino Linotype"/>
          <w:i/>
          <w:sz w:val="22"/>
          <w:szCs w:val="22"/>
          <w:lang w:bidi="he-IL"/>
        </w:rPr>
        <w:t>τ</w:t>
      </w:r>
      <w:r>
        <w:rPr>
          <w:rFonts w:ascii="Palatino Linotype" w:hAnsi="Palatino Linotype" w:cs="Palatino Linotype"/>
          <w:i/>
          <w:sz w:val="22"/>
          <w:szCs w:val="22"/>
          <w:lang w:bidi="he-IL"/>
        </w:rPr>
        <w:t>σι θα μιλήσεις στους Ισραηλίτες:</w:t>
      </w:r>
      <w:r w:rsidRPr="00D4114B">
        <w:rPr>
          <w:rFonts w:ascii="Palatino Linotype" w:hAnsi="Palatino Linotype" w:cs="Palatino Linotype"/>
          <w:i/>
          <w:sz w:val="22"/>
          <w:szCs w:val="22"/>
          <w:lang w:bidi="he-IL"/>
        </w:rPr>
        <w:t xml:space="preserve"> </w:t>
      </w:r>
      <w:r w:rsidRPr="00D4114B">
        <w:rPr>
          <w:rFonts w:ascii="Palatino Linotype" w:hAnsi="Palatino Linotype" w:cs="Palatino Linotype"/>
          <w:b/>
          <w:i/>
          <w:sz w:val="22"/>
          <w:szCs w:val="22"/>
          <w:lang w:bidi="he-IL"/>
        </w:rPr>
        <w:t>Εκείνος που είναι</w:t>
      </w:r>
      <w:r w:rsidRPr="00D4114B">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w:t>
      </w:r>
      <w:r w:rsidRPr="005B5735">
        <w:rPr>
          <w:rFonts w:ascii="Palatino Linotype" w:hAnsi="Palatino Linotype" w:cs="Palatino Linotype"/>
          <w:i/>
          <w:caps/>
          <w:sz w:val="22"/>
          <w:szCs w:val="22"/>
          <w:lang w:val="en-US" w:bidi="he-IL"/>
        </w:rPr>
        <w:t>e</w:t>
      </w:r>
      <w:r>
        <w:rPr>
          <w:rFonts w:ascii="Palatino Linotype" w:hAnsi="Palatino Linotype" w:cs="Palatino Linotype"/>
          <w:i/>
          <w:sz w:val="22"/>
          <w:szCs w:val="22"/>
          <w:lang w:val="en-US" w:bidi="he-IL"/>
        </w:rPr>
        <w:t>hje</w:t>
      </w:r>
      <w:r w:rsidRPr="004124DF">
        <w:rPr>
          <w:rFonts w:ascii="Palatino Linotype" w:hAnsi="Palatino Linotype" w:cs="Palatino Linotype"/>
          <w:i/>
          <w:sz w:val="22"/>
          <w:szCs w:val="22"/>
          <w:lang w:bidi="he-IL"/>
        </w:rPr>
        <w:t xml:space="preserve">) </w:t>
      </w:r>
      <w:r w:rsidRPr="00D4114B">
        <w:rPr>
          <w:rFonts w:ascii="Palatino Linotype" w:hAnsi="Palatino Linotype" w:cs="Palatino Linotype"/>
          <w:i/>
          <w:sz w:val="22"/>
          <w:szCs w:val="22"/>
          <w:lang w:bidi="he-IL"/>
        </w:rPr>
        <w:t>με έστειλε προς εσάς</w:t>
      </w:r>
      <w:r>
        <w:rPr>
          <w:rFonts w:ascii="Palatino Linotype" w:hAnsi="Palatino Linotype" w:cs="Palatino Linotype"/>
          <w:sz w:val="22"/>
          <w:szCs w:val="22"/>
          <w:lang w:bidi="he-IL"/>
        </w:rPr>
        <w:t xml:space="preserve"> (Εξ. 3, 14). Το </w:t>
      </w:r>
      <w:r>
        <w:rPr>
          <w:rFonts w:ascii="Palatino Linotype" w:hAnsi="Palatino Linotype" w:cs="Palatino Linotype"/>
          <w:sz w:val="22"/>
          <w:szCs w:val="22"/>
          <w:lang w:val="en-US" w:bidi="he-IL"/>
        </w:rPr>
        <w:t>Ehje</w:t>
      </w:r>
      <w:r>
        <w:rPr>
          <w:rFonts w:ascii="Palatino Linotype" w:hAnsi="Palatino Linotype" w:cs="Palatino Linotype"/>
          <w:sz w:val="22"/>
          <w:szCs w:val="22"/>
          <w:lang w:bidi="he-IL"/>
        </w:rPr>
        <w:t xml:space="preserve"> </w:t>
      </w:r>
      <w:r w:rsidRPr="00D4114B">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θα ήταν λάθος να κατανοηθεί απλώς ως ο </w:t>
      </w:r>
      <w:r>
        <w:rPr>
          <w:rFonts w:ascii="Palatino Linotype" w:hAnsi="Palatino Linotype" w:cs="Palatino Linotype"/>
          <w:i/>
          <w:sz w:val="22"/>
          <w:szCs w:val="22"/>
          <w:lang w:bidi="he-IL"/>
        </w:rPr>
        <w:t>Ὤ</w:t>
      </w:r>
      <w:r w:rsidRPr="00260A31">
        <w:rPr>
          <w:rFonts w:ascii="Palatino Linotype" w:hAnsi="Palatino Linotype" w:cs="Palatino Linotype"/>
          <w:i/>
          <w:sz w:val="22"/>
          <w:szCs w:val="22"/>
          <w:lang w:bidi="he-IL"/>
        </w:rPr>
        <w:t xml:space="preserve">ν </w:t>
      </w:r>
      <w:r>
        <w:rPr>
          <w:rFonts w:ascii="Palatino Linotype" w:hAnsi="Palatino Linotype" w:cs="Palatino Linotype"/>
          <w:sz w:val="22"/>
          <w:szCs w:val="22"/>
          <w:lang w:bidi="he-IL"/>
        </w:rPr>
        <w:t xml:space="preserve">ή </w:t>
      </w:r>
      <w:r w:rsidRPr="004124DF">
        <w:rPr>
          <w:rFonts w:ascii="Palatino Linotype" w:hAnsi="Palatino Linotype" w:cs="Palatino Linotype"/>
          <w:i/>
          <w:sz w:val="22"/>
          <w:szCs w:val="22"/>
          <w:lang w:bidi="he-IL"/>
        </w:rPr>
        <w:t xml:space="preserve">ο </w:t>
      </w:r>
      <w:r w:rsidRPr="004124DF">
        <w:rPr>
          <w:rFonts w:ascii="Palatino Linotype" w:hAnsi="Palatino Linotype" w:cs="Palatino Linotype"/>
          <w:i/>
          <w:caps/>
          <w:sz w:val="22"/>
          <w:szCs w:val="22"/>
          <w:lang w:bidi="he-IL"/>
        </w:rPr>
        <w:t>α</w:t>
      </w:r>
      <w:r w:rsidRPr="004124DF">
        <w:rPr>
          <w:rFonts w:ascii="Palatino Linotype" w:hAnsi="Palatino Linotype" w:cs="Palatino Linotype"/>
          <w:i/>
          <w:sz w:val="22"/>
          <w:szCs w:val="22"/>
          <w:lang w:bidi="he-IL"/>
        </w:rPr>
        <w:t>ιώνιος</w:t>
      </w:r>
      <w:r>
        <w:rPr>
          <w:rFonts w:ascii="Palatino Linotype" w:hAnsi="Palatino Linotype" w:cs="Palatino Linotype"/>
          <w:sz w:val="22"/>
          <w:szCs w:val="22"/>
          <w:lang w:bidi="he-IL"/>
        </w:rPr>
        <w:t xml:space="preserve">. Με την πρώτη σημασία μετέφρασαν το όνομα οι Ο’, ενώ ο δεύτερος προσδιορισμός έγινε σύνηθες όνομα του Θεού στον Ιουδαϊσμό. Αυτή η πληροφορία δε συνάδει, όμως, απόλυτα με την αποστολή του Μωυσή ο οποίος έπρεπε να σώσει τον λαό.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sidRPr="00272E4A">
        <w:rPr>
          <w:rFonts w:ascii="Palatino Linotype" w:hAnsi="Palatino Linotype" w:cs="Palatino Linotype"/>
          <w:sz w:val="22"/>
          <w:szCs w:val="22"/>
          <w:highlight w:val="yellow"/>
          <w:lang w:bidi="he-IL"/>
        </w:rPr>
        <w:t xml:space="preserve">Για να κατανοήσουμε (και πάλι εν μέρει) </w:t>
      </w:r>
      <w:r>
        <w:rPr>
          <w:rFonts w:ascii="Palatino Linotype" w:hAnsi="Palatino Linotype" w:cs="Palatino Linotype"/>
          <w:sz w:val="22"/>
          <w:szCs w:val="22"/>
          <w:highlight w:val="yellow"/>
          <w:lang w:bidi="he-IL"/>
        </w:rPr>
        <w:t>το Όνομα</w:t>
      </w:r>
      <w:r w:rsidRPr="00272E4A">
        <w:rPr>
          <w:rFonts w:ascii="Palatino Linotype" w:hAnsi="Palatino Linotype" w:cs="Palatino Linotype"/>
          <w:sz w:val="22"/>
          <w:szCs w:val="22"/>
          <w:highlight w:val="yellow"/>
          <w:lang w:bidi="he-IL"/>
        </w:rPr>
        <w:t xml:space="preserve"> του Θεού, πρέπει να λάβουμε υπόψη διάφορες </w:t>
      </w:r>
      <w:r>
        <w:rPr>
          <w:rFonts w:ascii="Palatino Linotype" w:hAnsi="Palatino Linotype" w:cs="Palatino Linotype"/>
          <w:sz w:val="22"/>
          <w:szCs w:val="22"/>
          <w:highlight w:val="yellow"/>
          <w:lang w:bidi="he-IL"/>
        </w:rPr>
        <w:t xml:space="preserve">ερμηνευτικές </w:t>
      </w:r>
      <w:r w:rsidRPr="00272E4A">
        <w:rPr>
          <w:rFonts w:ascii="Palatino Linotype" w:hAnsi="Palatino Linotype" w:cs="Palatino Linotype"/>
          <w:sz w:val="22"/>
          <w:szCs w:val="22"/>
          <w:highlight w:val="yellow"/>
          <w:lang w:bidi="he-IL"/>
        </w:rPr>
        <w:t>χροιές.</w:t>
      </w:r>
      <w:r>
        <w:rPr>
          <w:rFonts w:ascii="Palatino Linotype" w:hAnsi="Palatino Linotype" w:cs="Palatino Linotype"/>
          <w:sz w:val="22"/>
          <w:szCs w:val="22"/>
          <w:lang w:bidi="he-IL"/>
        </w:rPr>
        <w:t xml:space="preserve"> Την επεξήγηση του θεϊκού </w:t>
      </w:r>
      <w:r w:rsidRPr="00D4114B">
        <w:rPr>
          <w:rFonts w:ascii="Palatino Linotype" w:hAnsi="Palatino Linotype" w:cs="Palatino Linotype"/>
          <w:caps/>
          <w:sz w:val="22"/>
          <w:szCs w:val="22"/>
          <w:lang w:bidi="he-IL"/>
        </w:rPr>
        <w:t>ο</w:t>
      </w:r>
      <w:r>
        <w:rPr>
          <w:rFonts w:ascii="Palatino Linotype" w:hAnsi="Palatino Linotype" w:cs="Palatino Linotype"/>
          <w:sz w:val="22"/>
          <w:szCs w:val="22"/>
          <w:lang w:bidi="he-IL"/>
        </w:rPr>
        <w:t>νόματος προσφέρει η αναφορική πρόταση, την οποία εμείς καταρχάς μεταφράσαμε ανεπαρκώς με το</w:t>
      </w:r>
      <w:r w:rsidRPr="00D4114B">
        <w:rPr>
          <w:rFonts w:ascii="Palatino Linotype" w:hAnsi="Palatino Linotype" w:cs="Palatino Linotype"/>
          <w:b/>
          <w:i/>
          <w:sz w:val="22"/>
          <w:szCs w:val="22"/>
          <w:lang w:bidi="he-IL"/>
        </w:rPr>
        <w:t xml:space="preserve"> Εγώ Είμαι εκείνος που είμαι</w:t>
      </w:r>
      <w:r w:rsidRPr="00D4114B">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1. Σε αυτό το </w:t>
      </w:r>
      <w:r w:rsidRPr="00B50ED8">
        <w:rPr>
          <w:rFonts w:ascii="Palatino Linotype" w:hAnsi="Palatino Linotype" w:cs="Palatino Linotype"/>
          <w:b/>
          <w:i/>
          <w:caps/>
          <w:sz w:val="22"/>
          <w:szCs w:val="22"/>
          <w:lang w:bidi="he-IL"/>
        </w:rPr>
        <w:t>ε</w:t>
      </w:r>
      <w:r w:rsidRPr="00D4114B">
        <w:rPr>
          <w:rFonts w:ascii="Palatino Linotype" w:hAnsi="Palatino Linotype" w:cs="Palatino Linotype"/>
          <w:b/>
          <w:i/>
          <w:sz w:val="22"/>
          <w:szCs w:val="22"/>
          <w:lang w:bidi="he-IL"/>
        </w:rPr>
        <w:t>γώ είμαι</w:t>
      </w:r>
      <w:r>
        <w:rPr>
          <w:rFonts w:ascii="Palatino Linotype" w:hAnsi="Palatino Linotype" w:cs="Palatino Linotype"/>
          <w:sz w:val="22"/>
          <w:szCs w:val="22"/>
          <w:lang w:bidi="he-IL"/>
        </w:rPr>
        <w:t xml:space="preserve"> εκφράζεται το πραγματικό συν-</w:t>
      </w:r>
      <w:r w:rsidRPr="004124DF">
        <w:rPr>
          <w:rFonts w:ascii="Palatino Linotype" w:hAnsi="Palatino Linotype" w:cs="Palatino Linotype"/>
          <w:i/>
          <w:sz w:val="22"/>
          <w:szCs w:val="22"/>
          <w:lang w:bidi="he-IL"/>
        </w:rPr>
        <w:t>είναι</w:t>
      </w:r>
      <w:r>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Da</w:t>
      </w:r>
      <w:r w:rsidRPr="00D4114B">
        <w:rPr>
          <w:rFonts w:ascii="Palatino Linotype" w:hAnsi="Palatino Linotype" w:cs="Palatino Linotype"/>
          <w:sz w:val="22"/>
          <w:szCs w:val="22"/>
          <w:lang w:bidi="he-IL"/>
        </w:rPr>
        <w:t>-</w:t>
      </w:r>
      <w:r>
        <w:rPr>
          <w:rFonts w:ascii="Palatino Linotype" w:hAnsi="Palatino Linotype" w:cs="Palatino Linotype"/>
          <w:sz w:val="22"/>
          <w:szCs w:val="22"/>
          <w:lang w:val="en-US" w:bidi="he-IL"/>
        </w:rPr>
        <w:t>sein</w:t>
      </w:r>
      <w:r w:rsidRPr="00D4114B">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του Θεού, που συμπυκνώνει τη δράση του Θεού στην Ιστορία. Ορθά έχει ειπωθεί ότι αυτή η αναφορική πρόταση έχει κάτι το απροσδιόριστο</w:t>
      </w:r>
      <w:r>
        <w:rPr>
          <w:rFonts w:ascii="Palatino Linotype" w:hAnsi="Palatino Linotype" w:cs="Palatino Linotype"/>
          <w:sz w:val="22"/>
          <w:szCs w:val="22"/>
          <w:vertAlign w:val="superscript"/>
          <w:lang w:bidi="he-IL"/>
        </w:rPr>
        <w:t>18</w:t>
      </w:r>
      <w:r>
        <w:rPr>
          <w:rFonts w:ascii="Palatino Linotype" w:hAnsi="Palatino Linotype" w:cs="Palatino Linotype"/>
          <w:sz w:val="22"/>
          <w:szCs w:val="22"/>
          <w:lang w:bidi="he-IL"/>
        </w:rPr>
        <w:t>, το οποίο διασαφηνίζεται από τη συνάφεια που περιγράφει το συν-είναι του Θεού</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σε αυτήν την περίπτωση τη συνύπαρξή Του με το Μωυσή και τον υπόδουλο λαό στο χώρο της σκλαβιάς.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lastRenderedPageBreak/>
        <w:t xml:space="preserve">2. Αυτό το </w:t>
      </w:r>
      <w:r w:rsidRPr="00757D0C">
        <w:rPr>
          <w:rFonts w:ascii="Palatino Linotype" w:hAnsi="Palatino Linotype" w:cs="Palatino Linotype"/>
          <w:caps/>
          <w:sz w:val="22"/>
          <w:szCs w:val="22"/>
          <w:lang w:bidi="he-IL"/>
        </w:rPr>
        <w:t>σ</w:t>
      </w:r>
      <w:r>
        <w:rPr>
          <w:rFonts w:ascii="Palatino Linotype" w:hAnsi="Palatino Linotype" w:cs="Palatino Linotype"/>
          <w:sz w:val="22"/>
          <w:szCs w:val="22"/>
          <w:lang w:bidi="he-IL"/>
        </w:rPr>
        <w:t xml:space="preserve">υν-είναι του Θεού εμπεριέχει μία υπόσχεση. Το Υποκείμενο, ο </w:t>
      </w:r>
      <w:r w:rsidRPr="00B50ED8">
        <w:rPr>
          <w:rFonts w:ascii="Palatino Linotype" w:hAnsi="Palatino Linotype" w:cs="Palatino Linotype"/>
          <w:caps/>
          <w:sz w:val="22"/>
          <w:szCs w:val="22"/>
          <w:lang w:bidi="he-IL"/>
        </w:rPr>
        <w:t>θ</w:t>
      </w:r>
      <w:r>
        <w:rPr>
          <w:rFonts w:ascii="Palatino Linotype" w:hAnsi="Palatino Linotype" w:cs="Palatino Linotype"/>
          <w:sz w:val="22"/>
          <w:szCs w:val="22"/>
          <w:lang w:bidi="he-IL"/>
        </w:rPr>
        <w:t xml:space="preserve">εός είναι συνεπής στο λόγο </w:t>
      </w:r>
      <w:r w:rsidRPr="00B50ED8">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χωρίς όμως ποτέ να γίνει αντικείμενο διάθεσης-χειραγώγησης</w:t>
      </w:r>
      <w:r>
        <w:rPr>
          <w:rStyle w:val="a5"/>
          <w:rFonts w:cs="Palatino Linotype"/>
          <w:sz w:val="22"/>
          <w:szCs w:val="22"/>
          <w:lang w:bidi="he-IL"/>
        </w:rPr>
        <w:footnoteReference w:id="25"/>
      </w:r>
      <w:r>
        <w:rPr>
          <w:rFonts w:ascii="Palatino Linotype" w:hAnsi="Palatino Linotype" w:cs="Palatino Linotype"/>
          <w:sz w:val="22"/>
          <w:szCs w:val="22"/>
          <w:lang w:bidi="he-IL"/>
        </w:rPr>
        <w:t>. Η αναφορική πρόταση εμπεριέχει την έννοια του απροσδιόριστου, κάτι που σημαίνει ότι ο Θεός σε κάθε περίπτωση διαφυλάσσει την ελευθερία Του</w:t>
      </w:r>
      <w:r>
        <w:rPr>
          <w:rFonts w:ascii="Palatino Linotype" w:hAnsi="Palatino Linotype" w:cs="Palatino Linotype"/>
          <w:sz w:val="22"/>
          <w:szCs w:val="22"/>
          <w:vertAlign w:val="superscript"/>
          <w:lang w:bidi="he-IL"/>
        </w:rPr>
        <w:t>19</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3. Γι’ αυτό και αυτό η παρουσία Του </w:t>
      </w:r>
      <w:r w:rsidRPr="00757D0C">
        <w:rPr>
          <w:rFonts w:ascii="Palatino Linotype" w:hAnsi="Palatino Linotype" w:cs="Palatino Linotype"/>
          <w:i/>
          <w:sz w:val="22"/>
          <w:szCs w:val="22"/>
          <w:lang w:bidi="he-IL"/>
        </w:rPr>
        <w:t>εδώ και τώρα</w:t>
      </w:r>
      <w:r>
        <w:rPr>
          <w:rFonts w:ascii="Palatino Linotype" w:hAnsi="Palatino Linotype" w:cs="Palatino Linotype"/>
          <w:sz w:val="22"/>
          <w:szCs w:val="22"/>
          <w:lang w:bidi="he-IL"/>
        </w:rPr>
        <w:t xml:space="preserve"> δεν περιορίζεται στο λαό, αφού την ενέργειά Του εντός της Ιστορίας θα βιώσουν</w:t>
      </w:r>
      <w:r w:rsidRPr="00757D0C">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τραγικά και ο Φαραώ και η Αίγυπτος.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Σε αυτό το σημείο πρέπει να εμβαθύνουμε και να εξαγάγουμε το πρώτο συμπέρασμα: 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Κι όμως ανιχνεύσαμε μία κρίσιμη διαφορά στην εικόνα του Θεού στο Κοράνι και στην Α.Γ. Ο βιβλικός </w:t>
      </w:r>
      <w:r w:rsidRPr="00B50ED8">
        <w:rPr>
          <w:rFonts w:ascii="Palatino Linotype" w:hAnsi="Palatino Linotype" w:cs="Palatino Linotype"/>
          <w:caps/>
          <w:sz w:val="22"/>
          <w:szCs w:val="22"/>
          <w:lang w:bidi="he-IL"/>
        </w:rPr>
        <w:t>θ</w:t>
      </w:r>
      <w:r>
        <w:rPr>
          <w:rFonts w:ascii="Palatino Linotype" w:hAnsi="Palatino Linotype" w:cs="Palatino Linotype"/>
          <w:sz w:val="22"/>
          <w:szCs w:val="22"/>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B50ED8">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διατηρεί την απόλυτη ελευθερία </w:t>
      </w:r>
      <w:r w:rsidRPr="00B50ED8">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Δεν περιορίζεται ούτε προσδιορίζεται και έτσι εκ-</w:t>
      </w:r>
      <w:r w:rsidRPr="004124DF">
        <w:rPr>
          <w:rFonts w:ascii="Palatino Linotype" w:hAnsi="Palatino Linotype" w:cs="Palatino Linotype"/>
          <w:i/>
          <w:sz w:val="22"/>
          <w:szCs w:val="22"/>
          <w:lang w:bidi="he-IL"/>
        </w:rPr>
        <w:t>πλήσσει</w:t>
      </w:r>
      <w:r>
        <w:rPr>
          <w:rFonts w:ascii="Palatino Linotype" w:hAnsi="Palatino Linotype" w:cs="Palatino Linotype"/>
          <w:sz w:val="22"/>
          <w:szCs w:val="22"/>
          <w:lang w:bidi="he-IL"/>
        </w:rPr>
        <w:t xml:space="preserve">. Επιθυμεί να διαγράψει μια </w:t>
      </w:r>
      <w:r w:rsidRPr="00B50ED8">
        <w:rPr>
          <w:rFonts w:ascii="Palatino Linotype" w:hAnsi="Palatino Linotype" w:cs="Palatino Linotype"/>
          <w:caps/>
          <w:sz w:val="22"/>
          <w:szCs w:val="22"/>
          <w:lang w:bidi="he-IL"/>
        </w:rPr>
        <w:t>ι</w:t>
      </w:r>
      <w:r>
        <w:rPr>
          <w:rFonts w:ascii="Palatino Linotype" w:hAnsi="Palatino Linotype" w:cs="Palatino Linotype"/>
          <w:sz w:val="22"/>
          <w:szCs w:val="22"/>
          <w:lang w:bidi="he-IL"/>
        </w:rPr>
        <w:t>στορία μαζί με τους ανθρώπους. ο Θεός του Κορανίου φαίνεται ότι δε θέλει να αναλάβει</w:t>
      </w:r>
      <w:r w:rsidRPr="00A175B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νομοδότης και κριτής. Τα ίδια χαρακτηριστικά έχει αναμφίβολα και στη βιβλική θεολογία. Η αποξένωσή Του όμως από την Ιστορία</w:t>
      </w:r>
      <w:r w:rsidRPr="00432806">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Κι όμως ας εμμείνουμε σε κοινά σημεία ιδιαιτέρως στον  αίνο του Θεού, όπου υπάρχει συμ-</w:t>
      </w:r>
      <w:r w:rsidRPr="00757D0C">
        <w:rPr>
          <w:rFonts w:ascii="Palatino Linotype" w:hAnsi="Palatino Linotype" w:cs="Palatino Linotype"/>
          <w:i/>
          <w:sz w:val="22"/>
          <w:szCs w:val="22"/>
          <w:lang w:bidi="he-IL"/>
        </w:rPr>
        <w:t>φωνία</w:t>
      </w:r>
      <w:r>
        <w:rPr>
          <w:rFonts w:ascii="Palatino Linotype" w:hAnsi="Palatino Linotype" w:cs="Palatino Linotype"/>
          <w:sz w:val="22"/>
          <w:szCs w:val="22"/>
          <w:lang w:bidi="he-IL"/>
        </w:rPr>
        <w:t xml:space="preserve"> με την Π.Δ. </w:t>
      </w:r>
      <w:r w:rsidRPr="00C8568F">
        <w:rPr>
          <w:rFonts w:ascii="Palatino Linotype" w:hAnsi="Palatino Linotype" w:cs="Palatino Linotype"/>
          <w:caps/>
          <w:sz w:val="22"/>
          <w:szCs w:val="22"/>
          <w:lang w:bidi="he-IL"/>
        </w:rPr>
        <w:t>α</w:t>
      </w:r>
      <w:r>
        <w:rPr>
          <w:rFonts w:ascii="Palatino Linotype" w:hAnsi="Palatino Linotype" w:cs="Palatino Linotype"/>
          <w:sz w:val="22"/>
          <w:szCs w:val="22"/>
          <w:lang w:bidi="he-IL"/>
        </w:rPr>
        <w:t xml:space="preserve">υτές οι ομοιότητες μπορούν να ερμηνευθούν μόνον με το ότι ο Μωάμεθ είχε πρόσβαση στην ιουδαϊκή </w:t>
      </w:r>
      <w:r w:rsidRPr="00C8568F">
        <w:rPr>
          <w:rFonts w:ascii="Palatino Linotype" w:hAnsi="Palatino Linotype" w:cs="Palatino Linotype"/>
          <w:caps/>
          <w:sz w:val="22"/>
          <w:szCs w:val="22"/>
          <w:lang w:bidi="he-IL"/>
        </w:rPr>
        <w:t>λ</w:t>
      </w:r>
      <w:r>
        <w:rPr>
          <w:rFonts w:ascii="Palatino Linotype" w:hAnsi="Palatino Linotype" w:cs="Palatino Linotype"/>
          <w:sz w:val="22"/>
          <w:szCs w:val="22"/>
          <w:lang w:bidi="he-IL"/>
        </w:rPr>
        <w:t>ειτουργία. Το όνομα του ελεήμονα και εύσπλαχνου Θεού γίνεται αντικείμενο επίκλησης στην αρχή των Σουρών. Ο Θεός είναι ο παντογνώστης (2, 256</w:t>
      </w:r>
      <w:r w:rsidRPr="00C8568F">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 xml:space="preserve">6, 59). Σε </w:t>
      </w:r>
      <w:r w:rsidRPr="00A175B0">
        <w:rPr>
          <w:rFonts w:ascii="Palatino Linotype" w:hAnsi="Palatino Linotype" w:cs="Palatino Linotype"/>
          <w:caps/>
          <w:sz w:val="22"/>
          <w:szCs w:val="22"/>
          <w:lang w:bidi="he-IL"/>
        </w:rPr>
        <w:t>α</w:t>
      </w:r>
      <w:r>
        <w:rPr>
          <w:rFonts w:ascii="Palatino Linotype" w:hAnsi="Palatino Linotype" w:cs="Palatino Linotype"/>
          <w:sz w:val="22"/>
          <w:szCs w:val="22"/>
          <w:lang w:bidi="he-IL"/>
        </w:rPr>
        <w:t xml:space="preserve">υτόν ανήκουν τα πάντα στον ουρανό και στη γη (10, 55). Όλη η δύναμη ανήκει σε </w:t>
      </w:r>
      <w:r w:rsidRPr="00A175B0">
        <w:rPr>
          <w:rFonts w:ascii="Palatino Linotype" w:hAnsi="Palatino Linotype" w:cs="Palatino Linotype"/>
          <w:caps/>
          <w:sz w:val="22"/>
          <w:szCs w:val="22"/>
          <w:lang w:bidi="he-IL"/>
        </w:rPr>
        <w:t>α</w:t>
      </w:r>
      <w:r>
        <w:rPr>
          <w:rFonts w:ascii="Palatino Linotype" w:hAnsi="Palatino Linotype" w:cs="Palatino Linotype"/>
          <w:sz w:val="22"/>
          <w:szCs w:val="22"/>
          <w:lang w:bidi="he-IL"/>
        </w:rPr>
        <w:t>υτόν, γνωρίζει και ακούει τα πάντα (10, 65). Είναι κύριος και βασιλεύς (114, 1). Από τον Άδη εξάγει τους ζώντες (10, 31). Τίποτε δεν Του είναι κρυμμένο (3, 4 κε.</w:t>
      </w:r>
      <w:r w:rsidRPr="00BE4A13">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w:t>
      </w:r>
      <w:r w:rsidRPr="003A198A">
        <w:rPr>
          <w:rFonts w:ascii="Palatino Linotype" w:hAnsi="Palatino Linotype" w:cs="Palatino Linotype"/>
          <w:sz w:val="22"/>
          <w:szCs w:val="22"/>
          <w:lang w:bidi="he-IL"/>
        </w:rPr>
        <w:t xml:space="preserve">5, 95).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BE4A13" w:rsidRDefault="002529ED" w:rsidP="002529ED">
      <w:pPr>
        <w:autoSpaceDE w:val="0"/>
        <w:autoSpaceDN w:val="0"/>
        <w:adjustRightInd w:val="0"/>
        <w:jc w:val="both"/>
        <w:rPr>
          <w:rFonts w:ascii="Palatino Linotype" w:hAnsi="Palatino Linotype" w:cs="Palatino Linotype"/>
          <w:i/>
          <w:sz w:val="22"/>
          <w:szCs w:val="22"/>
          <w:lang w:bidi="he-IL"/>
        </w:rPr>
      </w:pPr>
      <w:r>
        <w:rPr>
          <w:rFonts w:ascii="Palatino Linotype" w:hAnsi="Palatino Linotype" w:cs="Palatino Linotype"/>
          <w:sz w:val="22"/>
          <w:szCs w:val="22"/>
          <w:lang w:bidi="he-IL"/>
        </w:rPr>
        <w:t xml:space="preserve">Για να φανερωθεί η συγγένεια με τον βιβλικό αίνο προς τον Θεό, θα προσκομίσω ένα ιδιαιτέρως χαρακτηριστικό παράδειγμα, που εκπροσωπεί πολυάριθμα άλλα. Σε παρενθέσεις δηλώνονται τα παλαιοδιαθηκικά παράλληλα. Σούρα 2, 255: </w:t>
      </w:r>
      <w:r w:rsidRPr="00BE4A13">
        <w:rPr>
          <w:rFonts w:ascii="Palatino Linotype" w:hAnsi="Palatino Linotype"/>
          <w:i/>
          <w:color w:val="000000"/>
          <w:sz w:val="22"/>
          <w:szCs w:val="21"/>
        </w:rPr>
        <w:t xml:space="preserve">Ο </w:t>
      </w:r>
      <w:r>
        <w:rPr>
          <w:rFonts w:ascii="Palatino Linotype" w:hAnsi="Palatino Linotype"/>
          <w:i/>
          <w:color w:val="000000"/>
          <w:sz w:val="22"/>
          <w:szCs w:val="21"/>
        </w:rPr>
        <w:t>Θεός (Αλλάχ)</w:t>
      </w:r>
      <w:r w:rsidRPr="00BE4A13">
        <w:rPr>
          <w:rFonts w:ascii="Palatino Linotype" w:hAnsi="Palatino Linotype"/>
          <w:i/>
          <w:color w:val="000000"/>
          <w:sz w:val="22"/>
          <w:szCs w:val="21"/>
        </w:rPr>
        <w:t xml:space="preserve">! Δεν υπάρχει κανένας άλλος </w:t>
      </w:r>
      <w:r w:rsidRPr="00A175B0">
        <w:rPr>
          <w:rFonts w:ascii="Palatino Linotype" w:hAnsi="Palatino Linotype"/>
          <w:i/>
          <w:caps/>
          <w:color w:val="000000"/>
          <w:sz w:val="22"/>
          <w:szCs w:val="21"/>
        </w:rPr>
        <w:t>θ</w:t>
      </w:r>
      <w:r w:rsidRPr="00BE4A13">
        <w:rPr>
          <w:rFonts w:ascii="Palatino Linotype" w:hAnsi="Palatino Linotype"/>
          <w:i/>
          <w:color w:val="000000"/>
          <w:sz w:val="22"/>
          <w:szCs w:val="21"/>
        </w:rPr>
        <w:t>εός παρά μονάχα Αυτός (πρβλ. Ψ. 18, 47</w:t>
      </w:r>
      <w:r>
        <w:rPr>
          <w:rFonts w:ascii="Palatino Linotype" w:hAnsi="Palatino Linotype"/>
          <w:i/>
          <w:color w:val="000000"/>
          <w:sz w:val="22"/>
          <w:szCs w:val="21"/>
          <w:vertAlign w:val="superscript"/>
        </w:rPr>
        <w:t>.</w:t>
      </w:r>
      <w:r w:rsidRPr="00BE4A13">
        <w:rPr>
          <w:rFonts w:ascii="Palatino Linotype" w:hAnsi="Palatino Linotype"/>
          <w:i/>
          <w:color w:val="000000"/>
          <w:sz w:val="22"/>
          <w:szCs w:val="21"/>
        </w:rPr>
        <w:t xml:space="preserve"> Μασ.), Έχει</w:t>
      </w:r>
      <w:r>
        <w:rPr>
          <w:rFonts w:ascii="Palatino Linotype" w:hAnsi="Palatino Linotype"/>
          <w:i/>
          <w:color w:val="000000"/>
          <w:sz w:val="22"/>
          <w:szCs w:val="21"/>
        </w:rPr>
        <w:t xml:space="preserve"> αιώνια ζωή, και προσέχει</w:t>
      </w:r>
      <w:r w:rsidRPr="00BE4A13">
        <w:rPr>
          <w:rFonts w:ascii="Palatino Linotype" w:hAnsi="Palatino Linotype"/>
          <w:i/>
          <w:color w:val="000000"/>
          <w:sz w:val="22"/>
          <w:szCs w:val="21"/>
        </w:rPr>
        <w:t xml:space="preserve"> για τα πάντα, όλο τον κόσμο. Η αδράνεια δεν μπορεί να Τον κυριεύσει, ούτε ο ύπνος (πρβλ. Ψ. 121, 4 Μασ.). Δικά Του είναι όλα όσα υπάρχουν στους ουρανούς και οτη γη (Α’ Παρ. 29, 11). </w:t>
      </w:r>
      <w:r>
        <w:rPr>
          <w:rFonts w:ascii="Palatino Linotype" w:hAnsi="Palatino Linotype"/>
          <w:i/>
          <w:color w:val="000000"/>
          <w:sz w:val="22"/>
          <w:szCs w:val="21"/>
        </w:rPr>
        <w:t>Άραγε π</w:t>
      </w:r>
      <w:r w:rsidRPr="00BE4A13">
        <w:rPr>
          <w:rFonts w:ascii="Palatino Linotype" w:hAnsi="Palatino Linotype"/>
          <w:i/>
          <w:color w:val="000000"/>
          <w:sz w:val="22"/>
          <w:szCs w:val="21"/>
        </w:rPr>
        <w:t>οιος είναι λοιπόν εκείνος που μπορεί να μεσολαβήσει κοντά Του, αν δεν του το επιτρέψει</w:t>
      </w:r>
      <w:r>
        <w:rPr>
          <w:rFonts w:ascii="Palatino Linotype" w:hAnsi="Palatino Linotype"/>
          <w:i/>
          <w:color w:val="000000"/>
          <w:sz w:val="22"/>
          <w:szCs w:val="21"/>
        </w:rPr>
        <w:t xml:space="preserve">; </w:t>
      </w:r>
      <w:r w:rsidRPr="00BE4A13">
        <w:rPr>
          <w:rFonts w:ascii="Palatino Linotype" w:hAnsi="Palatino Linotype"/>
          <w:i/>
          <w:color w:val="000000"/>
          <w:sz w:val="22"/>
          <w:szCs w:val="21"/>
        </w:rPr>
        <w:t xml:space="preserve"> Γνωρίζει ό,τι υπήρχε πριν και ό,τι θα υπάρχει μετά απ' αυτούς (πρβλ. Ψ. 103, 14 Μασ.). Κι ούτε μπορούν να συλλάβουν τίποτε απ' ό,τι γνωρίζει Αυτός εκτός εκείνου που Αυτός θα θελήσει (πρβλ. Δτ. 29, 28). Ο Θρόνος Του περιέχει τους ουρανούς και τη γη (πρβλ. Ψ. 103, 19</w:t>
      </w:r>
      <w:r>
        <w:rPr>
          <w:rFonts w:ascii="Palatino Linotype" w:hAnsi="Palatino Linotype"/>
          <w:i/>
          <w:color w:val="000000"/>
          <w:sz w:val="22"/>
          <w:szCs w:val="21"/>
          <w:vertAlign w:val="superscript"/>
        </w:rPr>
        <w:t>.</w:t>
      </w:r>
      <w:r w:rsidRPr="00BE4A13">
        <w:rPr>
          <w:rFonts w:ascii="Palatino Linotype" w:hAnsi="Palatino Linotype"/>
          <w:i/>
          <w:color w:val="000000"/>
          <w:sz w:val="22"/>
          <w:szCs w:val="21"/>
        </w:rPr>
        <w:t xml:space="preserve"> Μασ.) κα</w:t>
      </w:r>
      <w:r>
        <w:rPr>
          <w:rFonts w:ascii="Palatino Linotype" w:hAnsi="Palatino Linotype"/>
          <w:i/>
          <w:color w:val="000000"/>
          <w:sz w:val="22"/>
          <w:szCs w:val="21"/>
        </w:rPr>
        <w:t>ι δεν αισθάνεται κόπο, φυλάγοντά</w:t>
      </w:r>
      <w:r w:rsidRPr="00BE4A13">
        <w:rPr>
          <w:rFonts w:ascii="Palatino Linotype" w:hAnsi="Palatino Linotype"/>
          <w:i/>
          <w:color w:val="000000"/>
          <w:sz w:val="22"/>
          <w:szCs w:val="21"/>
        </w:rPr>
        <w:t>ς τα - και συντηρώντας τα (πρβλ. Ησ. 40, 28). Γιατί είναι ο Ύψιστος, ο Μέγιστος</w:t>
      </w:r>
      <w:r w:rsidRPr="00BE4A13">
        <w:rPr>
          <w:rFonts w:ascii="Palatino Linotype" w:hAnsi="Palatino Linotype"/>
          <w:i/>
          <w:color w:val="000000"/>
          <w:sz w:val="22"/>
          <w:szCs w:val="21"/>
          <w:vertAlign w:val="superscript"/>
        </w:rPr>
        <w:t>20</w:t>
      </w:r>
      <w:r w:rsidRPr="00BE4A13">
        <w:rPr>
          <w:rFonts w:ascii="Palatino Linotype" w:hAnsi="Palatino Linotype"/>
          <w:i/>
          <w:color w:val="000000"/>
          <w:sz w:val="22"/>
          <w:szCs w:val="21"/>
        </w:rPr>
        <w:t>.</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Κι όμως παρά τις ομοιότητες στη γλώσσα, για τον Μωάμεθ ο Θεός παραμένει κάτι το απόλυτα υπερβατικό, ενώ στην Α.Γ. είναι άρρηκτα συνδεδεμένος με την ιστορία του λαού </w:t>
      </w:r>
      <w:r w:rsidRPr="004124DF">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και των ανθρώπων της Οικουμένης. Στο Κοράνι δεν ανιχνεύεται καμία πρόσβαση στο Θεό. Μας γνωστοποίησε βέβαια διά του Μωάμεθ τις εντολές </w:t>
      </w:r>
      <w:r w:rsidRPr="004124DF">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w:t>
      </w:r>
      <w:r w:rsidRPr="00BE4A13">
        <w:rPr>
          <w:rFonts w:ascii="Palatino Linotype" w:hAnsi="Palatino Linotype" w:cs="Palatino Linotype"/>
          <w:caps/>
          <w:sz w:val="22"/>
          <w:szCs w:val="22"/>
          <w:lang w:bidi="he-IL"/>
        </w:rPr>
        <w:t>κ</w:t>
      </w:r>
      <w:r>
        <w:rPr>
          <w:rFonts w:ascii="Palatino Linotype" w:hAnsi="Palatino Linotype" w:cs="Palatino Linotype"/>
          <w:sz w:val="22"/>
          <w:szCs w:val="22"/>
          <w:lang w:bidi="he-IL"/>
        </w:rPr>
        <w:t xml:space="preserve">ι όμως δεν υπάρχει τίποτε που θα μπορούσε να γεφυρώσει το χάσμα μεταξύ κτίσματος και Κτίστη, αφού τίποτε δεν είναι στον κόσμο ικανό να Τον κοινοποιήσει σε εμάς. Ο ίδιος δε μας γνωστοποιεί τον εαυτό Του. Ασφαλώς σύμφωνα με το 5, 54 υπάρχουν άνθρωποι που ο Θεός αγαπά και αυτοί τον αγαπούν, αλλά η απόσταση που υφίσταται μεταξύ Θεού και ανθρώπων δεν μπορεί μέσω της κοινωνίας αυτής ποτέ να εκμηδενιστεί.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Περιστασιακά γίνεται παραπομπή στη Σούρα 50, 16: </w:t>
      </w:r>
      <w:r w:rsidRPr="006A4086">
        <w:rPr>
          <w:rFonts w:ascii="Palatino Linotype" w:hAnsi="Palatino Linotype" w:cs="Palatino Linotype"/>
          <w:i/>
          <w:sz w:val="22"/>
          <w:szCs w:val="22"/>
          <w:lang w:bidi="he-IL"/>
        </w:rPr>
        <w:t>είμαστε εγγύτερα σε αυτόν από ότι η φλέβα του λαιμού του</w:t>
      </w:r>
      <w:r>
        <w:rPr>
          <w:rFonts w:ascii="Palatino Linotype" w:hAnsi="Palatino Linotype" w:cs="Palatino Linotype"/>
          <w:sz w:val="22"/>
          <w:szCs w:val="22"/>
          <w:lang w:bidi="he-IL"/>
        </w:rPr>
        <w:t>. Αλλά η συνάφεια μας αποκαλύπτει ότι δεν πρόκειται για μια προσωπική σχέση ανάμεσα σε Θεό και άνθρωπο, αλλά αντιθέτως για Αυτόν που γνωρίζει όλες τις κακές σκέψεις του ανθρώπου και θα τις λάβει υπόψη Του κατά το εσχατολογικό Κριτήριο</w:t>
      </w:r>
      <w:r>
        <w:rPr>
          <w:rFonts w:ascii="Palatino Linotype" w:hAnsi="Palatino Linotype" w:cs="Palatino Linotype"/>
          <w:sz w:val="22"/>
          <w:szCs w:val="22"/>
          <w:vertAlign w:val="superscript"/>
          <w:lang w:bidi="he-IL"/>
        </w:rPr>
        <w:t>22</w:t>
      </w:r>
      <w:r>
        <w:rPr>
          <w:rFonts w:ascii="Palatino Linotype" w:hAnsi="Palatino Linotype" w:cs="Palatino Linotype"/>
          <w:sz w:val="22"/>
          <w:szCs w:val="22"/>
          <w:lang w:bidi="he-IL"/>
        </w:rPr>
        <w:t xml:space="preserve">. Σε αντίθεση προς τον Κοράνι όσον αφορά στην θεολογία, βρίσκεται ο Μυστικισμός που αναπτύχθηκε αργότερα. Σύμφωνα με τον </w:t>
      </w:r>
      <w:r>
        <w:rPr>
          <w:rFonts w:ascii="Palatino Linotype" w:hAnsi="Palatino Linotype" w:cs="Palatino Linotype"/>
          <w:sz w:val="22"/>
          <w:szCs w:val="22"/>
          <w:lang w:val="en-US" w:bidi="he-IL"/>
        </w:rPr>
        <w:t>A</w:t>
      </w:r>
      <w:r w:rsidRPr="00F43043">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Schlimmer</w:t>
      </w:r>
      <w:r>
        <w:rPr>
          <w:rFonts w:ascii="Palatino Linotype" w:hAnsi="Palatino Linotype" w:cs="Palatino Linotype"/>
          <w:sz w:val="22"/>
          <w:szCs w:val="22"/>
          <w:vertAlign w:val="superscript"/>
          <w:lang w:bidi="he-IL"/>
        </w:rPr>
        <w:t>23</w:t>
      </w:r>
      <w:r>
        <w:rPr>
          <w:rFonts w:ascii="Palatino Linotype" w:hAnsi="Palatino Linotype" w:cs="Palatino Linotype"/>
          <w:sz w:val="22"/>
          <w:szCs w:val="22"/>
          <w:lang w:bidi="he-IL"/>
        </w:rPr>
        <w:t>,</w:t>
      </w:r>
      <w:r w:rsidRPr="00F43043">
        <w:rPr>
          <w:rFonts w:ascii="Palatino Linotype" w:hAnsi="Palatino Linotype" w:cs="Palatino Linotype"/>
          <w:sz w:val="22"/>
          <w:szCs w:val="22"/>
          <w:lang w:bidi="he-IL"/>
        </w:rPr>
        <w:t xml:space="preserve"> </w:t>
      </w:r>
      <w:r w:rsidRPr="006A4086">
        <w:rPr>
          <w:rFonts w:ascii="Palatino Linotype" w:hAnsi="Palatino Linotype" w:cs="Palatino Linotype"/>
          <w:i/>
          <w:sz w:val="22"/>
          <w:szCs w:val="22"/>
          <w:lang w:bidi="he-IL"/>
        </w:rPr>
        <w:t>η εξέλιξη του πρώιμου μυστικισμού στο Ισλάμ είναι κατ΄ ουσίαν μία μάχη για τη νομιμοποίηση του όρου της αγάπης απέναντι σε μια ισλαμική Ορθοδοξία</w:t>
      </w:r>
      <w:r>
        <w:rPr>
          <w:rFonts w:ascii="Palatino Linotype" w:hAnsi="Palatino Linotype" w:cs="Palatino Linotype"/>
          <w:i/>
          <w:sz w:val="22"/>
          <w:szCs w:val="22"/>
          <w:lang w:bidi="he-IL"/>
        </w:rPr>
        <w:t>,</w:t>
      </w:r>
      <w:r w:rsidRPr="006A4086">
        <w:rPr>
          <w:rFonts w:ascii="Palatino Linotype" w:hAnsi="Palatino Linotype" w:cs="Palatino Linotype"/>
          <w:i/>
          <w:sz w:val="22"/>
          <w:szCs w:val="22"/>
          <w:lang w:bidi="he-IL"/>
        </w:rPr>
        <w:t xml:space="preserve"> η οποία είναι της άποψης ότι η αγάπη προς τον Θεό δεν είναι τίποτ</w:t>
      </w:r>
      <w:r>
        <w:rPr>
          <w:rFonts w:ascii="Palatino Linotype" w:hAnsi="Palatino Linotype" w:cs="Palatino Linotype"/>
          <w:i/>
          <w:sz w:val="22"/>
          <w:szCs w:val="22"/>
          <w:lang w:bidi="he-IL"/>
        </w:rPr>
        <w:t>ε άλλο παρά υπακοή απέναντι στο</w:t>
      </w:r>
      <w:r w:rsidRPr="006A4086">
        <w:rPr>
          <w:rFonts w:ascii="Palatino Linotype" w:hAnsi="Palatino Linotype" w:cs="Palatino Linotype"/>
          <w:i/>
          <w:sz w:val="22"/>
          <w:szCs w:val="22"/>
          <w:lang w:bidi="he-IL"/>
        </w:rPr>
        <w:t xml:space="preserve"> Θεό, η ετοιμότητα να κάνουμε τα πάντα για να εκπληρώσουμε το θέλημά Του</w:t>
      </w:r>
      <w:r w:rsidRPr="006A4086">
        <w:rPr>
          <w:rFonts w:ascii="Palatino Linotype" w:hAnsi="Palatino Linotype" w:cs="Palatino Linotype"/>
          <w:i/>
          <w:sz w:val="22"/>
          <w:szCs w:val="22"/>
          <w:vertAlign w:val="superscript"/>
          <w:lang w:bidi="he-IL"/>
        </w:rPr>
        <w:t>23</w:t>
      </w:r>
      <w:r>
        <w:rPr>
          <w:rFonts w:ascii="Palatino Linotype" w:hAnsi="Palatino Linotype" w:cs="Palatino Linotype"/>
          <w:sz w:val="22"/>
          <w:szCs w:val="22"/>
          <w:lang w:bidi="he-IL"/>
        </w:rPr>
        <w:t xml:space="preserve">. Σύμφωνα με τον </w:t>
      </w:r>
      <w:r>
        <w:rPr>
          <w:rFonts w:ascii="Palatino Linotype" w:hAnsi="Palatino Linotype" w:cs="Palatino Linotype"/>
          <w:sz w:val="22"/>
          <w:szCs w:val="22"/>
          <w:lang w:val="en-US" w:bidi="he-IL"/>
        </w:rPr>
        <w:t>A</w:t>
      </w:r>
      <w:r w:rsidRPr="00F43043">
        <w:rPr>
          <w:rFonts w:ascii="Palatino Linotype" w:hAnsi="Palatino Linotype" w:cs="Palatino Linotype"/>
          <w:sz w:val="22"/>
          <w:szCs w:val="22"/>
          <w:lang w:bidi="he-IL"/>
        </w:rPr>
        <w:t>.</w:t>
      </w:r>
      <w:r>
        <w:rPr>
          <w:rFonts w:ascii="Palatino Linotype" w:hAnsi="Palatino Linotype" w:cs="Palatino Linotype"/>
          <w:sz w:val="22"/>
          <w:szCs w:val="22"/>
          <w:lang w:val="en-US" w:bidi="he-IL"/>
        </w:rPr>
        <w:t>Th</w:t>
      </w:r>
      <w:r w:rsidRPr="00F43043">
        <w:rPr>
          <w:rFonts w:ascii="Palatino Linotype" w:hAnsi="Palatino Linotype" w:cs="Palatino Linotype"/>
          <w:sz w:val="22"/>
          <w:szCs w:val="22"/>
          <w:lang w:bidi="he-IL"/>
        </w:rPr>
        <w:t xml:space="preserve">. </w:t>
      </w:r>
      <w:proofErr w:type="gramStart"/>
      <w:r>
        <w:rPr>
          <w:rFonts w:ascii="Palatino Linotype" w:hAnsi="Palatino Linotype" w:cs="Palatino Linotype"/>
          <w:sz w:val="22"/>
          <w:szCs w:val="22"/>
          <w:lang w:val="en-US" w:bidi="he-IL"/>
        </w:rPr>
        <w:t>Khoury</w:t>
      </w:r>
      <w:r>
        <w:rPr>
          <w:rFonts w:ascii="Palatino Linotype" w:hAnsi="Palatino Linotype" w:cs="Palatino Linotype"/>
          <w:sz w:val="22"/>
          <w:szCs w:val="22"/>
          <w:lang w:bidi="he-IL"/>
        </w:rPr>
        <w:t>,</w:t>
      </w:r>
      <w:r w:rsidRPr="00F4304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ο </w:t>
      </w:r>
      <w:r>
        <w:rPr>
          <w:rFonts w:ascii="Palatino Linotype" w:hAnsi="Palatino Linotype" w:cs="Palatino Linotype"/>
          <w:sz w:val="22"/>
          <w:szCs w:val="22"/>
          <w:lang w:val="en-US" w:bidi="he-IL"/>
        </w:rPr>
        <w:t>Ibn</w:t>
      </w:r>
      <w:r w:rsidRPr="00F43043">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Arabi</w:t>
      </w:r>
      <w:r w:rsidRPr="00F4304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συνέγραψε ένα υπόμνημα στο Κοράνι από την μυστικιστική έποψη, το οποίο περιέχει σκέψεις οι οποίες δεν είναι δυνατόν να εξαχθούν από το Κοράνι</w:t>
      </w:r>
      <w:r>
        <w:rPr>
          <w:rFonts w:ascii="Palatino Linotype" w:hAnsi="Palatino Linotype" w:cs="Palatino Linotype"/>
          <w:sz w:val="22"/>
          <w:szCs w:val="22"/>
          <w:vertAlign w:val="superscript"/>
          <w:lang w:bidi="he-IL"/>
        </w:rPr>
        <w:t>24</w:t>
      </w:r>
      <w:r>
        <w:rPr>
          <w:rFonts w:ascii="Palatino Linotype" w:hAnsi="Palatino Linotype" w:cs="Palatino Linotype"/>
          <w:sz w:val="22"/>
          <w:szCs w:val="22"/>
          <w:lang w:bidi="he-IL"/>
        </w:rPr>
        <w:t>.</w:t>
      </w:r>
      <w:proofErr w:type="gramEnd"/>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διάσταση ανάμεσα στο Θεό και στον άνθρωπο εκφράζεται στο Κοράνι και με το ότι αυτό δεν αποδέχεται τη βιβλική θεολογία περί του </w:t>
      </w:r>
      <w:r w:rsidRPr="006A4086">
        <w:rPr>
          <w:rFonts w:ascii="Palatino Linotype" w:hAnsi="Palatino Linotype" w:cs="Palatino Linotype"/>
          <w:b/>
          <w:i/>
          <w:sz w:val="22"/>
          <w:szCs w:val="22"/>
          <w:lang w:bidi="he-IL"/>
        </w:rPr>
        <w:t>κατ’ εικόνα</w:t>
      </w:r>
      <w:r>
        <w:rPr>
          <w:rFonts w:ascii="Palatino Linotype" w:hAnsi="Palatino Linotype" w:cs="Palatino Linotype"/>
          <w:sz w:val="22"/>
          <w:szCs w:val="22"/>
          <w:lang w:bidi="he-IL"/>
        </w:rPr>
        <w:t xml:space="preserve"> του ανθρώπου. Αν και οι βιβλικές αφηγήσεις της </w:t>
      </w:r>
      <w:r w:rsidRPr="00B844EB">
        <w:rPr>
          <w:rFonts w:ascii="Palatino Linotype" w:hAnsi="Palatino Linotype" w:cs="Palatino Linotype"/>
          <w:caps/>
          <w:sz w:val="22"/>
          <w:szCs w:val="22"/>
          <w:lang w:bidi="he-IL"/>
        </w:rPr>
        <w:t>δ</w:t>
      </w:r>
      <w:r>
        <w:rPr>
          <w:rFonts w:ascii="Palatino Linotype" w:hAnsi="Palatino Linotype" w:cs="Palatino Linotype"/>
          <w:sz w:val="22"/>
          <w:szCs w:val="22"/>
          <w:lang w:bidi="he-IL"/>
        </w:rPr>
        <w:t>ημιουργίας επιβιώνουν στο Κοράνι, απουσιάζει ο λόγος τον οποίο, σύμφωνα με το Γεν. 1, 26, εξεφώνησε ο Δημιουργός κατά την κατασκευή του ανθρώπου:</w:t>
      </w:r>
      <w:r w:rsidRPr="004A0C78">
        <w:rPr>
          <w:rFonts w:ascii="Arial" w:hAnsi="Arial" w:cs="Arial"/>
          <w:b/>
          <w:bCs/>
          <w:sz w:val="20"/>
          <w:szCs w:val="20"/>
          <w:lang w:bidi="he-IL"/>
        </w:rPr>
        <w:t xml:space="preserve"> </w:t>
      </w:r>
      <w:r>
        <w:rPr>
          <w:rFonts w:ascii="Palatino Linotype" w:hAnsi="Palatino Linotype" w:cs="Palatino Linotype"/>
          <w:i/>
          <w:sz w:val="22"/>
          <w:szCs w:val="22"/>
          <w:lang w:bidi="he-IL"/>
        </w:rPr>
        <w:t>Π</w:t>
      </w:r>
      <w:r w:rsidRPr="006A4086">
        <w:rPr>
          <w:rFonts w:ascii="Palatino Linotype" w:hAnsi="Palatino Linotype" w:cs="Palatino Linotype"/>
          <w:i/>
          <w:sz w:val="22"/>
          <w:szCs w:val="22"/>
          <w:lang w:bidi="he-IL"/>
        </w:rPr>
        <w:t xml:space="preserve">οιήσωμεν </w:t>
      </w:r>
      <w:r>
        <w:rPr>
          <w:rFonts w:ascii="Palatino Linotype" w:hAnsi="Palatino Linotype" w:cs="Palatino Linotype"/>
          <w:sz w:val="22"/>
          <w:szCs w:val="22"/>
          <w:lang w:bidi="he-IL"/>
        </w:rPr>
        <w:t>(σε πληθυντικό αριθμό)</w:t>
      </w:r>
      <w:r>
        <w:rPr>
          <w:rStyle w:val="a5"/>
          <w:rFonts w:cs="Palatino Linotype"/>
          <w:sz w:val="22"/>
          <w:szCs w:val="22"/>
          <w:lang w:bidi="he-IL"/>
        </w:rPr>
        <w:footnoteReference w:id="26"/>
      </w:r>
      <w:r>
        <w:rPr>
          <w:rFonts w:ascii="Palatino Linotype" w:hAnsi="Palatino Linotype" w:cs="Palatino Linotype"/>
          <w:sz w:val="22"/>
          <w:szCs w:val="22"/>
          <w:lang w:bidi="he-IL"/>
        </w:rPr>
        <w:t xml:space="preserve"> </w:t>
      </w:r>
      <w:r w:rsidRPr="006A4086">
        <w:rPr>
          <w:rFonts w:ascii="Palatino Linotype" w:hAnsi="Palatino Linotype" w:cs="Palatino Linotype"/>
          <w:i/>
          <w:sz w:val="22"/>
          <w:szCs w:val="22"/>
          <w:lang w:bidi="he-IL"/>
        </w:rPr>
        <w:t>ἄνθρωπον κατ᾽</w:t>
      </w:r>
      <w:r>
        <w:rPr>
          <w:rFonts w:ascii="Palatino Linotype" w:hAnsi="Palatino Linotype" w:cs="Palatino Linotype"/>
          <w:i/>
          <w:sz w:val="22"/>
          <w:szCs w:val="22"/>
          <w:lang w:bidi="he-IL"/>
        </w:rPr>
        <w:t xml:space="preserve"> </w:t>
      </w:r>
      <w:r w:rsidRPr="006A4086">
        <w:rPr>
          <w:rFonts w:ascii="Palatino Linotype" w:hAnsi="Palatino Linotype" w:cs="Palatino Linotype"/>
          <w:i/>
          <w:sz w:val="22"/>
          <w:szCs w:val="22"/>
          <w:lang w:bidi="he-IL"/>
        </w:rPr>
        <w:t>εἰκόνα ἡμετέραν καὶ καθ᾽</w:t>
      </w:r>
      <w:r>
        <w:rPr>
          <w:rFonts w:ascii="Palatino Linotype" w:hAnsi="Palatino Linotype" w:cs="Palatino Linotype"/>
          <w:i/>
          <w:sz w:val="22"/>
          <w:szCs w:val="22"/>
          <w:lang w:bidi="he-IL"/>
        </w:rPr>
        <w:t xml:space="preserve"> </w:t>
      </w:r>
      <w:r w:rsidRPr="006A4086">
        <w:rPr>
          <w:rFonts w:ascii="Palatino Linotype" w:hAnsi="Palatino Linotype" w:cs="Palatino Linotype"/>
          <w:i/>
          <w:sz w:val="22"/>
          <w:szCs w:val="22"/>
          <w:lang w:bidi="he-IL"/>
        </w:rPr>
        <w:t>ὁμοίωσι</w:t>
      </w:r>
      <w:r>
        <w:rPr>
          <w:rFonts w:ascii="Palatino Linotype" w:hAnsi="Palatino Linotype" w:cs="Palatino Linotype"/>
          <w:i/>
          <w:sz w:val="22"/>
          <w:szCs w:val="22"/>
          <w:lang w:bidi="he-IL"/>
        </w:rPr>
        <w:t>ν</w:t>
      </w:r>
      <w:r>
        <w:rPr>
          <w:rFonts w:ascii="Palatino Linotype" w:hAnsi="Palatino Linotype" w:cs="Palatino Linotype"/>
          <w:sz w:val="22"/>
          <w:szCs w:val="22"/>
          <w:lang w:bidi="he-IL"/>
        </w:rPr>
        <w:t xml:space="preserve">. Για τον Μωάμεθ αυτή η παράλειψη είναι συνεπής προς τη θεολογία του, καθώς ο </w:t>
      </w:r>
      <w:r w:rsidRPr="006A4086">
        <w:rPr>
          <w:rFonts w:ascii="Palatino Linotype" w:hAnsi="Palatino Linotype" w:cs="Palatino Linotype"/>
          <w:caps/>
          <w:sz w:val="22"/>
          <w:szCs w:val="22"/>
          <w:lang w:bidi="he-IL"/>
        </w:rPr>
        <w:t>θ</w:t>
      </w:r>
      <w:r>
        <w:rPr>
          <w:rFonts w:ascii="Palatino Linotype" w:hAnsi="Palatino Linotype" w:cs="Palatino Linotype"/>
          <w:sz w:val="22"/>
          <w:szCs w:val="22"/>
          <w:lang w:bidi="he-IL"/>
        </w:rPr>
        <w:t xml:space="preserve">εός δεν μπορεί να εξέλθει από την απόλυτη μόνωσή Του. </w:t>
      </w: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Το </w:t>
      </w:r>
      <w:r w:rsidRPr="006A4086">
        <w:rPr>
          <w:rFonts w:ascii="Palatino Linotype" w:hAnsi="Palatino Linotype" w:cs="Palatino Linotype"/>
          <w:i/>
          <w:sz w:val="22"/>
          <w:szCs w:val="22"/>
          <w:lang w:bidi="he-IL"/>
        </w:rPr>
        <w:t>κατ’</w:t>
      </w:r>
      <w:r>
        <w:rPr>
          <w:rFonts w:ascii="Palatino Linotype" w:hAnsi="Palatino Linotype" w:cs="Palatino Linotype"/>
          <w:i/>
          <w:sz w:val="22"/>
          <w:szCs w:val="22"/>
          <w:lang w:bidi="he-IL"/>
        </w:rPr>
        <w:t xml:space="preserve"> </w:t>
      </w:r>
      <w:r w:rsidRPr="006A4086">
        <w:rPr>
          <w:rFonts w:ascii="Palatino Linotype" w:hAnsi="Palatino Linotype" w:cs="Palatino Linotype"/>
          <w:i/>
          <w:sz w:val="22"/>
          <w:szCs w:val="22"/>
          <w:lang w:bidi="he-IL"/>
        </w:rPr>
        <w:t>εικόνα</w:t>
      </w:r>
      <w:r>
        <w:rPr>
          <w:rFonts w:ascii="Palatino Linotype" w:hAnsi="Palatino Linotype" w:cs="Palatino Linotype"/>
          <w:sz w:val="22"/>
          <w:szCs w:val="22"/>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Pr>
          <w:rFonts w:ascii="Palatino Linotype" w:hAnsi="Palatino Linotype" w:cs="Palatino Linotype"/>
          <w:sz w:val="22"/>
          <w:szCs w:val="22"/>
          <w:vertAlign w:val="superscript"/>
          <w:lang w:bidi="he-IL"/>
        </w:rPr>
        <w:t>25</w:t>
      </w:r>
      <w:r>
        <w:rPr>
          <w:rFonts w:ascii="Palatino Linotype" w:hAnsi="Palatino Linotype" w:cs="Palatino Linotype"/>
          <w:sz w:val="22"/>
          <w:szCs w:val="22"/>
          <w:lang w:bidi="he-IL"/>
        </w:rPr>
        <w:t xml:space="preserve">. Απευθύνεται στον όλο άνθρωπο (στην ψυχή και στο σώμα) 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A175B0">
        <w:rPr>
          <w:rFonts w:ascii="Palatino Linotype" w:hAnsi="Palatino Linotype" w:cs="Palatino Linotype"/>
          <w:i/>
          <w:sz w:val="22"/>
          <w:szCs w:val="22"/>
          <w:lang w:bidi="he-IL"/>
        </w:rPr>
        <w:t>Αδάμ</w:t>
      </w:r>
      <w:r>
        <w:rPr>
          <w:rFonts w:ascii="Palatino Linotype" w:hAnsi="Palatino Linotype" w:cs="Palatino Linotype"/>
          <w:sz w:val="22"/>
          <w:szCs w:val="22"/>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κατασκευάσει έναν </w:t>
      </w:r>
      <w:r>
        <w:rPr>
          <w:rFonts w:ascii="Palatino Linotype" w:hAnsi="Palatino Linotype" w:cs="Palatino Linotype"/>
          <w:i/>
          <w:sz w:val="22"/>
          <w:szCs w:val="22"/>
          <w:lang w:bidi="he-IL"/>
        </w:rPr>
        <w:t>Α</w:t>
      </w:r>
      <w:r w:rsidRPr="006A4086">
        <w:rPr>
          <w:rFonts w:ascii="Palatino Linotype" w:hAnsi="Palatino Linotype" w:cs="Palatino Linotype"/>
          <w:i/>
          <w:sz w:val="22"/>
          <w:szCs w:val="22"/>
          <w:lang w:bidi="he-IL"/>
        </w:rPr>
        <w:t>πέναντι</w:t>
      </w:r>
      <w:r>
        <w:rPr>
          <w:rFonts w:ascii="Palatino Linotype" w:hAnsi="Palatino Linotype" w:cs="Palatino Linotype"/>
          <w:sz w:val="22"/>
          <w:szCs w:val="22"/>
          <w:lang w:bidi="he-IL"/>
        </w:rPr>
        <w:t xml:space="preserve">, ένα Προσ-ωπο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r w:rsidRPr="00E043B6">
        <w:rPr>
          <w:rFonts w:ascii="Palatino Linotype" w:hAnsi="Palatino Linotype" w:cs="Palatino Linotype"/>
          <w:i/>
          <w:sz w:val="22"/>
          <w:szCs w:val="22"/>
          <w:lang w:bidi="he-IL"/>
        </w:rPr>
        <w:t>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r>
        <w:rPr>
          <w:rFonts w:ascii="Palatino Linotype" w:hAnsi="Palatino Linotype" w:cs="Palatino Linotype"/>
          <w:sz w:val="22"/>
          <w:szCs w:val="22"/>
          <w:lang w:bidi="he-IL"/>
        </w:rPr>
        <w:t>.</w:t>
      </w:r>
      <w:r w:rsidRPr="004A0C78">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Η κυριαρχία παρερμηνεύθηκε με την έννοια της </w:t>
      </w:r>
      <w:r w:rsidRPr="00E043B6">
        <w:rPr>
          <w:rFonts w:ascii="Palatino Linotype" w:hAnsi="Palatino Linotype" w:cs="Palatino Linotype"/>
          <w:i/>
          <w:sz w:val="22"/>
          <w:szCs w:val="22"/>
          <w:lang w:bidi="he-IL"/>
        </w:rPr>
        <w:t>εκμετάλλευσης</w:t>
      </w:r>
      <w:r>
        <w:rPr>
          <w:rFonts w:ascii="Palatino Linotype" w:hAnsi="Palatino Linotype" w:cs="Palatino Linotype"/>
          <w:sz w:val="22"/>
          <w:szCs w:val="22"/>
          <w:lang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Στην Κ.Δ. το </w:t>
      </w:r>
      <w:r w:rsidRPr="000C2CC1">
        <w:rPr>
          <w:rFonts w:ascii="Palatino Linotype" w:hAnsi="Palatino Linotype" w:cs="Palatino Linotype"/>
          <w:i/>
          <w:sz w:val="22"/>
          <w:szCs w:val="22"/>
          <w:lang w:bidi="he-IL"/>
        </w:rPr>
        <w:t>κατ’</w:t>
      </w:r>
      <w:r>
        <w:rPr>
          <w:rFonts w:ascii="Palatino Linotype" w:hAnsi="Palatino Linotype" w:cs="Palatino Linotype"/>
          <w:i/>
          <w:sz w:val="22"/>
          <w:szCs w:val="22"/>
          <w:lang w:bidi="he-IL"/>
        </w:rPr>
        <w:t xml:space="preserve"> </w:t>
      </w:r>
      <w:r w:rsidRPr="000C2CC1">
        <w:rPr>
          <w:rFonts w:ascii="Palatino Linotype" w:hAnsi="Palatino Linotype" w:cs="Palatino Linotype"/>
          <w:i/>
          <w:sz w:val="22"/>
          <w:szCs w:val="22"/>
          <w:lang w:bidi="he-IL"/>
        </w:rPr>
        <w:t>εικόνα</w:t>
      </w:r>
      <w:r>
        <w:rPr>
          <w:rFonts w:ascii="Palatino Linotype" w:hAnsi="Palatino Linotype" w:cs="Palatino Linotype"/>
          <w:sz w:val="22"/>
          <w:szCs w:val="22"/>
          <w:lang w:bidi="he-IL"/>
        </w:rPr>
        <w:t xml:space="preserve"> του ανθρώπου, το οποίο σκιάσθηκε διά της αμαρτίας του Αδάμ, αποκτά ουσιαστικότερη σημασία. Εικόνα του Θεού είναι ο Χριστός, ο καινός άνθρωπος, διά του οποίου Αυτός </w:t>
      </w:r>
      <w:r>
        <w:rPr>
          <w:rFonts w:ascii="Palatino Linotype" w:hAnsi="Palatino Linotype" w:cs="Palatino Linotype"/>
          <w:sz w:val="22"/>
          <w:szCs w:val="22"/>
          <w:lang w:bidi="he-IL"/>
        </w:rPr>
        <w:lastRenderedPageBreak/>
        <w:t>αποκαλύπτεται (Κολ. 1, 15) προκειμένου ο χαμένος βροτός να ξανακερδίσει την αξία του μεταμορφούμενος σε ένδοξη μορφή και να καινοποιηθεί (Β’ Κορ. 3, 10</w:t>
      </w:r>
      <w:r w:rsidRPr="00B844EB">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Ρωμ</w:t>
      </w:r>
      <w:r w:rsidRPr="003A198A">
        <w:rPr>
          <w:rFonts w:ascii="Palatino Linotype" w:hAnsi="Palatino Linotype" w:cs="Palatino Linotype"/>
          <w:sz w:val="22"/>
          <w:szCs w:val="22"/>
          <w:lang w:bidi="he-IL"/>
        </w:rPr>
        <w:t>. 13, 14</w:t>
      </w:r>
      <w:r w:rsidRPr="000C2CC1">
        <w:rPr>
          <w:rFonts w:ascii="Palatino Linotype" w:hAnsi="Palatino Linotype" w:cs="Palatino Linotype"/>
          <w:sz w:val="22"/>
          <w:szCs w:val="22"/>
          <w:vertAlign w:val="superscript"/>
          <w:lang w:bidi="he-IL"/>
        </w:rPr>
        <w:t>.</w:t>
      </w:r>
      <w:r w:rsidRPr="003A198A">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Γαλ</w:t>
      </w:r>
      <w:r w:rsidRPr="00831570">
        <w:rPr>
          <w:rFonts w:ascii="Palatino Linotype" w:hAnsi="Palatino Linotype" w:cs="Palatino Linotype"/>
          <w:sz w:val="22"/>
          <w:szCs w:val="22"/>
          <w:lang w:bidi="he-IL"/>
        </w:rPr>
        <w:t>. 3</w:t>
      </w:r>
      <w:r>
        <w:rPr>
          <w:rFonts w:ascii="Palatino Linotype" w:hAnsi="Palatino Linotype" w:cs="Palatino Linotype"/>
          <w:sz w:val="22"/>
          <w:szCs w:val="22"/>
          <w:lang w:bidi="he-IL"/>
        </w:rPr>
        <w:t xml:space="preserve">, 27). Ο Χριστός είναι ο μεσίτης της καινούργιας δημιουργίας, η οποία, όπως και η πρώτη, κτίζεται εκ του μη όντος. Σύμφωνα με τη χριστιανική θεολογία, κατά τη δημιουργία όπως και κατά την αναδημιουργία, ο Θεός εξέρχεται από τον </w:t>
      </w:r>
      <w:r w:rsidRPr="00E043B6">
        <w:rPr>
          <w:rFonts w:ascii="Palatino Linotype" w:hAnsi="Palatino Linotype" w:cs="Palatino Linotype"/>
          <w:caps/>
          <w:sz w:val="22"/>
          <w:szCs w:val="22"/>
          <w:lang w:bidi="he-IL"/>
        </w:rPr>
        <w:t>ε</w:t>
      </w:r>
      <w:r>
        <w:rPr>
          <w:rFonts w:ascii="Palatino Linotype" w:hAnsi="Palatino Linotype" w:cs="Palatino Linotype"/>
          <w:sz w:val="22"/>
          <w:szCs w:val="22"/>
          <w:lang w:bidi="he-IL"/>
        </w:rPr>
        <w:t xml:space="preserve">αυτό Του και καθιστά τους ανθρώπους/τα άτομα </w:t>
      </w:r>
      <w:r w:rsidRPr="00EA0662">
        <w:rPr>
          <w:rFonts w:ascii="Palatino Linotype" w:hAnsi="Palatino Linotype" w:cs="Palatino Linotype"/>
          <w:i/>
          <w:sz w:val="22"/>
          <w:szCs w:val="22"/>
          <w:lang w:bidi="he-IL"/>
        </w:rPr>
        <w:t>πρόσ</w:t>
      </w:r>
      <w:r>
        <w:rPr>
          <w:rFonts w:ascii="Palatino Linotype" w:hAnsi="Palatino Linotype" w:cs="Palatino Linotype"/>
          <w:sz w:val="22"/>
          <w:szCs w:val="22"/>
          <w:lang w:bidi="he-IL"/>
        </w:rPr>
        <w:t xml:space="preserve">-ωπα, τους προσκαλεί στη ζωή </w:t>
      </w:r>
      <w:r w:rsidRPr="00B844EB">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κάτι που συνιστά το σκοπό-το τέλος της ανθρώπινης ύπαρξης.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185AE7" w:rsidRDefault="002529ED" w:rsidP="002529ED">
      <w:pPr>
        <w:autoSpaceDE w:val="0"/>
        <w:autoSpaceDN w:val="0"/>
        <w:adjustRightInd w:val="0"/>
        <w:jc w:val="both"/>
        <w:rPr>
          <w:rFonts w:ascii="Arial" w:hAnsi="Arial"/>
          <w:sz w:val="20"/>
          <w:szCs w:val="20"/>
          <w:lang w:bidi="he-IL"/>
        </w:rPr>
      </w:pPr>
      <w:r w:rsidRPr="00E043B6">
        <w:rPr>
          <w:rFonts w:ascii="Palatino Linotype" w:hAnsi="Palatino Linotype" w:cs="Palatino Linotype"/>
          <w:caps/>
          <w:sz w:val="22"/>
          <w:szCs w:val="22"/>
          <w:lang w:bidi="he-IL"/>
        </w:rPr>
        <w:t>σ</w:t>
      </w:r>
      <w:r>
        <w:rPr>
          <w:rFonts w:ascii="Palatino Linotype" w:hAnsi="Palatino Linotype" w:cs="Palatino Linotype"/>
          <w:sz w:val="22"/>
          <w:szCs w:val="22"/>
          <w:lang w:bidi="he-IL"/>
        </w:rPr>
        <w:t>ύμφωνα με το Κοράνι, ακόμη και στην «άλλη ζωή» δεν υπάρχει προσωπική σχέση με τον Θεό. Στην αιωνιότητα οι εκλεκτοί αναμένουν μία καινούργια γη η οποία είναι γεμάτη από αισθησιακές χαρές</w:t>
      </w:r>
      <w:r>
        <w:rPr>
          <w:rFonts w:ascii="Palatino Linotype" w:hAnsi="Palatino Linotype" w:cs="Palatino Linotype"/>
          <w:sz w:val="22"/>
          <w:szCs w:val="22"/>
          <w:vertAlign w:val="superscript"/>
          <w:lang w:bidi="he-IL"/>
        </w:rPr>
        <w:t>27</w:t>
      </w:r>
      <w:r>
        <w:rPr>
          <w:rFonts w:ascii="Palatino Linotype" w:hAnsi="Palatino Linotype" w:cs="Palatino Linotype"/>
          <w:sz w:val="22"/>
          <w:szCs w:val="22"/>
          <w:lang w:bidi="he-IL"/>
        </w:rPr>
        <w:t xml:space="preserve">. Σύμφωνα με την χριστιανική θεολογία, η μετοχή στη θεϊκή ζωή, η θέωση, συνιστά μετοχή στη ζωή της τέλειας αγάπης και της ελευθερίας της Αγ. Τριάδος. Ο Θεός αποκαλύπτεται στην Ιστορία διά της αποστολής του Υιού </w:t>
      </w:r>
      <w:r w:rsidRPr="00B844EB">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και διά της εσχατολογικής εκχύσεως του Αγ. Πνεύματος.</w:t>
      </w:r>
      <w:r w:rsidRPr="0083157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 μυστήριο του Θεού στην Κ.Δ. δεικνύεται με τριαδικές διατυπώσεις (ιδιαίτερα Β’ Κορ. 13, 13</w:t>
      </w:r>
      <w:r w:rsidRPr="000C2CC1">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Α</w:t>
      </w:r>
      <w:r w:rsidRPr="003A198A">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Κορ</w:t>
      </w:r>
      <w:r w:rsidRPr="003A198A">
        <w:rPr>
          <w:rFonts w:ascii="Palatino Linotype" w:hAnsi="Palatino Linotype" w:cs="Palatino Linotype"/>
          <w:sz w:val="22"/>
          <w:szCs w:val="22"/>
          <w:lang w:bidi="he-IL"/>
        </w:rPr>
        <w:t>. 12, 4-6</w:t>
      </w:r>
      <w:r w:rsidRPr="000C2CC1">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Μτ</w:t>
      </w:r>
      <w:r w:rsidRPr="003A198A">
        <w:rPr>
          <w:rFonts w:ascii="Palatino Linotype" w:hAnsi="Palatino Linotype" w:cs="Palatino Linotype"/>
          <w:sz w:val="22"/>
          <w:szCs w:val="22"/>
          <w:lang w:bidi="he-IL"/>
        </w:rPr>
        <w:t>. 28, 19)</w:t>
      </w:r>
      <w:r>
        <w:rPr>
          <w:rFonts w:ascii="Palatino Linotype" w:hAnsi="Palatino Linotype" w:cs="Palatino Linotype"/>
          <w:sz w:val="22"/>
          <w:szCs w:val="22"/>
          <w:vertAlign w:val="superscript"/>
          <w:lang w:bidi="he-IL"/>
        </w:rPr>
        <w:t>28</w:t>
      </w:r>
      <w:r w:rsidRPr="003A198A">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Ο</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Θεός</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για</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την</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Κ</w:t>
      </w:r>
      <w:r w:rsidRPr="00185AE7">
        <w:rPr>
          <w:rFonts w:ascii="Palatino Linotype" w:hAnsi="Palatino Linotype" w:cs="Palatino Linotype"/>
          <w:sz w:val="22"/>
          <w:szCs w:val="22"/>
          <w:lang w:bidi="he-IL"/>
        </w:rPr>
        <w:t>.</w:t>
      </w:r>
      <w:r>
        <w:rPr>
          <w:rFonts w:ascii="Palatino Linotype" w:hAnsi="Palatino Linotype" w:cs="Palatino Linotype"/>
          <w:sz w:val="22"/>
          <w:szCs w:val="22"/>
          <w:lang w:bidi="he-IL"/>
        </w:rPr>
        <w:t>Δ</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είναι</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ο</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Πατέρας</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του</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Κυρίου</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μας</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Ιησού</w:t>
      </w:r>
      <w:r w:rsidRPr="00185AE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Χριστού</w:t>
      </w:r>
      <w:r w:rsidRPr="00185AE7">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Η αποκάλυψη του Θεού μόνον έτσι μπορεί να γίνει νοητή</w:t>
      </w:r>
      <w:r w:rsidRPr="00E043B6">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στη χριστιανική θεολογία</w:t>
      </w:r>
      <w:r>
        <w:rPr>
          <w:rFonts w:ascii="Palatino Linotype" w:hAnsi="Palatino Linotype" w:cs="Palatino Linotype"/>
          <w:sz w:val="22"/>
          <w:szCs w:val="22"/>
          <w:vertAlign w:val="superscript"/>
          <w:lang w:bidi="he-IL"/>
        </w:rPr>
        <w:t>29</w:t>
      </w:r>
      <w:r>
        <w:rPr>
          <w:rFonts w:ascii="Palatino Linotype" w:hAnsi="Palatino Linotype" w:cs="Palatino Linotype"/>
          <w:sz w:val="22"/>
          <w:szCs w:val="22"/>
          <w:lang w:bidi="he-IL"/>
        </w:rPr>
        <w:t xml:space="preserve">. Ο </w:t>
      </w:r>
      <w:r w:rsidRPr="00471E6C">
        <w:rPr>
          <w:rFonts w:ascii="Palatino Linotype" w:hAnsi="Palatino Linotype" w:cs="Palatino Linotype"/>
          <w:caps/>
          <w:sz w:val="22"/>
          <w:szCs w:val="22"/>
          <w:lang w:bidi="he-IL"/>
        </w:rPr>
        <w:t>μ</w:t>
      </w:r>
      <w:r>
        <w:rPr>
          <w:rFonts w:ascii="Palatino Linotype" w:hAnsi="Palatino Linotype" w:cs="Palatino Linotype"/>
          <w:sz w:val="22"/>
          <w:szCs w:val="22"/>
          <w:lang w:bidi="he-IL"/>
        </w:rPr>
        <w:t xml:space="preserve">ωάμεθ φαίνεται να αντιλαμβάνεται αυτή τη συνάφεια, χωρίς όμως να τολμά ακόμη και να την υπαινιχθεί. Στη Σούρα 17, 42 αναφέρεται σε μία πρόσβαση στον Κύριο του Θρόνου, ωσάν να υπάρχουν δίπλα στο Θεό άλλοι θεοί. Έτσι βέβαια η χριστιανική πίστη στον τριαδικό Θεό παρεξηγείται βάναυσα με την έννοια ενός τριθεϊσμού. </w:t>
      </w:r>
    </w:p>
    <w:p w:rsidR="002529ED" w:rsidRDefault="002529ED" w:rsidP="002529ED">
      <w:pPr>
        <w:autoSpaceDE w:val="0"/>
        <w:autoSpaceDN w:val="0"/>
        <w:adjustRightInd w:val="0"/>
        <w:jc w:val="both"/>
        <w:rPr>
          <w:rFonts w:ascii="Palatino Linotype" w:hAnsi="Palatino Linotype" w:cs="Palatino Linotype"/>
          <w:sz w:val="22"/>
          <w:szCs w:val="22"/>
          <w:lang w:bidi="he-IL"/>
        </w:rPr>
      </w:pPr>
      <w:r w:rsidRPr="00185AE7">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E043B6">
        <w:rPr>
          <w:rFonts w:ascii="Palatino Linotype" w:hAnsi="Palatino Linotype" w:cs="Palatino Linotype"/>
          <w:i/>
          <w:sz w:val="22"/>
          <w:szCs w:val="22"/>
          <w:lang w:bidi="he-IL"/>
        </w:rPr>
        <w:t xml:space="preserve">σάρκωση </w:t>
      </w:r>
      <w:r>
        <w:rPr>
          <w:rFonts w:ascii="Palatino Linotype" w:hAnsi="Palatino Linotype" w:cs="Palatino Linotype"/>
          <w:sz w:val="22"/>
          <w:szCs w:val="22"/>
          <w:lang w:bidi="he-IL"/>
        </w:rPr>
        <w:t xml:space="preserve">του Υιού του Θεού, </w:t>
      </w:r>
      <w:r w:rsidRPr="000C32CA">
        <w:rPr>
          <w:rFonts w:ascii="Palatino Linotype" w:hAnsi="Palatino Linotype" w:cs="Palatino Linotype"/>
          <w:b/>
          <w:sz w:val="22"/>
          <w:szCs w:val="22"/>
          <w:lang w:bidi="he-IL"/>
        </w:rPr>
        <w:t xml:space="preserve">το </w:t>
      </w:r>
      <w:r w:rsidRPr="000C32CA">
        <w:rPr>
          <w:rFonts w:ascii="Palatino Linotype" w:hAnsi="Palatino Linotype" w:cs="Palatino Linotype"/>
          <w:b/>
          <w:caps/>
          <w:sz w:val="22"/>
          <w:szCs w:val="22"/>
          <w:lang w:bidi="he-IL"/>
        </w:rPr>
        <w:t>π</w:t>
      </w:r>
      <w:r w:rsidRPr="000C32CA">
        <w:rPr>
          <w:rFonts w:ascii="Palatino Linotype" w:hAnsi="Palatino Linotype" w:cs="Palatino Linotype"/>
          <w:b/>
          <w:sz w:val="22"/>
          <w:szCs w:val="22"/>
          <w:lang w:bidi="he-IL"/>
        </w:rPr>
        <w:t>ρόσωπο του Ιησού Χριστού</w:t>
      </w:r>
      <w:r>
        <w:rPr>
          <w:rStyle w:val="a5"/>
          <w:rFonts w:cs="Palatino Linotype"/>
          <w:sz w:val="22"/>
          <w:szCs w:val="22"/>
          <w:lang w:bidi="he-IL"/>
        </w:rPr>
        <w:footnoteReference w:id="27"/>
      </w:r>
      <w:r>
        <w:rPr>
          <w:rFonts w:ascii="Palatino Linotype" w:hAnsi="Palatino Linotype" w:cs="Palatino Linotype"/>
          <w:sz w:val="22"/>
          <w:szCs w:val="22"/>
          <w:lang w:bidi="he-IL"/>
        </w:rPr>
        <w:t xml:space="preserve">, στο Ισλάμ κατ’ ουσίαν επιτελείται η </w:t>
      </w:r>
      <w:r w:rsidRPr="00E043B6">
        <w:rPr>
          <w:rFonts w:ascii="Palatino Linotype" w:hAnsi="Palatino Linotype" w:cs="Palatino Linotype"/>
          <w:i/>
          <w:sz w:val="22"/>
          <w:szCs w:val="22"/>
          <w:lang w:bidi="he-IL"/>
        </w:rPr>
        <w:t xml:space="preserve">βιβλιοποίηση </w:t>
      </w:r>
      <w:r>
        <w:rPr>
          <w:rFonts w:ascii="Palatino Linotype" w:hAnsi="Palatino Linotype" w:cs="Palatino Linotype"/>
          <w:sz w:val="22"/>
          <w:szCs w:val="22"/>
          <w:lang w:bidi="he-IL"/>
        </w:rPr>
        <w:t xml:space="preserve">του Θεού. Σε αυτό η τέλεια μορφή της αποκάλυψης του Θεού ταυτίζεται </w:t>
      </w:r>
      <w:r w:rsidRPr="000C32CA">
        <w:rPr>
          <w:rFonts w:ascii="Palatino Linotype" w:hAnsi="Palatino Linotype" w:cs="Palatino Linotype"/>
          <w:b/>
          <w:sz w:val="22"/>
          <w:szCs w:val="22"/>
          <w:lang w:bidi="he-IL"/>
        </w:rPr>
        <w:t>με το Κοράνι</w:t>
      </w:r>
      <w:r>
        <w:rPr>
          <w:rFonts w:ascii="Palatino Linotype" w:hAnsi="Palatino Linotype" w:cs="Palatino Linotype"/>
          <w:sz w:val="22"/>
          <w:szCs w:val="22"/>
          <w:lang w:bidi="he-IL"/>
        </w:rPr>
        <w:t xml:space="preserve">. Το Ισλάμ ως θρησκεία του βιβλίου θεωρεί τον </w:t>
      </w:r>
      <w:r w:rsidRPr="000C2CC1">
        <w:rPr>
          <w:rFonts w:ascii="Palatino Linotype" w:hAnsi="Palatino Linotype" w:cs="Palatino Linotype"/>
          <w:caps/>
          <w:sz w:val="22"/>
          <w:szCs w:val="22"/>
          <w:lang w:bidi="he-IL"/>
        </w:rPr>
        <w:t>θ</w:t>
      </w:r>
      <w:r>
        <w:rPr>
          <w:rFonts w:ascii="Palatino Linotype" w:hAnsi="Palatino Linotype" w:cs="Palatino Linotype"/>
          <w:sz w:val="22"/>
          <w:szCs w:val="22"/>
          <w:lang w:bidi="he-IL"/>
        </w:rPr>
        <w:t xml:space="preserve">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(Φιλ. 2, 7) και την πραγματική εγκατοίκηση-κατασκήνωσή </w:t>
      </w:r>
      <w:r w:rsidRPr="000C2CC1">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ανάμεσα στους ανθρώπους (Ιω. 1, 14).</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Πρέπει παράλληλα να λάβουμε υπόψιν ότι το Ισλάμ πιστεύει ότι στον Ουρανό βρίσκεται το πρωτότυπο του Κορανίου, η </w:t>
      </w:r>
      <w:r w:rsidRPr="000C2CC1">
        <w:rPr>
          <w:rFonts w:ascii="Palatino Linotype" w:hAnsi="Palatino Linotype" w:cs="Palatino Linotype"/>
          <w:i/>
          <w:sz w:val="22"/>
          <w:szCs w:val="22"/>
          <w:lang w:bidi="he-IL"/>
        </w:rPr>
        <w:t>μητέρα της Γραφής</w:t>
      </w:r>
      <w:r>
        <w:rPr>
          <w:rFonts w:ascii="Palatino Linotype" w:hAnsi="Palatino Linotype" w:cs="Palatino Linotype"/>
          <w:sz w:val="22"/>
          <w:szCs w:val="22"/>
          <w:vertAlign w:val="superscript"/>
          <w:lang w:bidi="he-IL"/>
        </w:rPr>
        <w:t>30</w:t>
      </w:r>
      <w:r>
        <w:rPr>
          <w:rFonts w:ascii="Palatino Linotype" w:hAnsi="Palatino Linotype" w:cs="Palatino Linotype"/>
          <w:sz w:val="22"/>
          <w:szCs w:val="22"/>
          <w:lang w:bidi="he-IL"/>
        </w:rPr>
        <w:t xml:space="preserve"> που θεώρησε ο Μωάμεθ. Αυτό (το ουράνιο Πρωτότυπο) υπερβαίνει τους περιορισμούς ενός κειμένου. Το ίδιο το Κοράνι αναφέρει τα εξής: </w:t>
      </w:r>
      <w:r w:rsidRPr="007A282D">
        <w:rPr>
          <w:rFonts w:ascii="Palatino Linotype" w:hAnsi="Palatino Linotype" w:cs="Palatino Linotype"/>
          <w:i/>
          <w:sz w:val="22"/>
          <w:szCs w:val="22"/>
          <w:lang w:bidi="he-IL"/>
        </w:rPr>
        <w:t>να πεις:</w:t>
      </w:r>
      <w:r>
        <w:rPr>
          <w:rFonts w:ascii="Palatino Linotype" w:hAnsi="Palatino Linotype" w:cs="Palatino Linotype"/>
          <w:i/>
          <w:sz w:val="22"/>
          <w:szCs w:val="22"/>
          <w:lang w:bidi="he-IL"/>
        </w:rPr>
        <w:t xml:space="preserve"> </w:t>
      </w:r>
      <w:r w:rsidRPr="007A282D">
        <w:rPr>
          <w:rFonts w:ascii="Palatino Linotype" w:hAnsi="Palatino Linotype" w:cs="Palatino Linotype"/>
          <w:i/>
          <w:sz w:val="22"/>
          <w:szCs w:val="22"/>
          <w:lang w:bidi="he-IL"/>
        </w:rPr>
        <w:t>αν η θάλασσα γινόταν μελάνι (για να γραφούν) τα λόγια του Κυρίου μου, γρήγορα θα εξαντληθεί (το νερό της) πριν εξαντληθούν οι λόγοι του Κυρίου μου, ακόμη κι αν αυξάναμε –για βοήθειά της- άλλη όμοια θάλασσα</w:t>
      </w:r>
      <w:r>
        <w:rPr>
          <w:rFonts w:ascii="Palatino Linotype" w:hAnsi="Palatino Linotype" w:cs="Palatino Linotype"/>
          <w:sz w:val="22"/>
          <w:szCs w:val="22"/>
          <w:lang w:bidi="he-IL"/>
        </w:rPr>
        <w:t xml:space="preserve"> (18, 109). </w:t>
      </w:r>
      <w:r w:rsidRPr="007A282D">
        <w:rPr>
          <w:rFonts w:ascii="Palatino Linotype" w:hAnsi="Palatino Linotype" w:cs="Palatino Linotype"/>
          <w:i/>
          <w:sz w:val="22"/>
          <w:szCs w:val="22"/>
          <w:lang w:bidi="he-IL"/>
        </w:rPr>
        <w:t>Κι αν όλα τα δένδρα που είναι στη γη –ήταν γραφίδες-, και η θάλασσα μελάνι) και χορηγόταν η έκτασή της μ’</w:t>
      </w:r>
      <w:r>
        <w:rPr>
          <w:rFonts w:ascii="Palatino Linotype" w:hAnsi="Palatino Linotype" w:cs="Palatino Linotype"/>
          <w:i/>
          <w:sz w:val="22"/>
          <w:szCs w:val="22"/>
          <w:lang w:bidi="he-IL"/>
        </w:rPr>
        <w:t xml:space="preserve"> </w:t>
      </w:r>
      <w:r w:rsidRPr="007A282D">
        <w:rPr>
          <w:rFonts w:ascii="Palatino Linotype" w:hAnsi="Palatino Linotype" w:cs="Palatino Linotype"/>
          <w:i/>
          <w:sz w:val="22"/>
          <w:szCs w:val="22"/>
          <w:lang w:bidi="he-IL"/>
        </w:rPr>
        <w:t>άλλες επτά θάλασσες, δεν θα έφταναν για να εξαντλήσουν του Λόγους του Αλλάχ</w:t>
      </w:r>
      <w:r>
        <w:rPr>
          <w:rFonts w:ascii="Palatino Linotype" w:hAnsi="Palatino Linotype" w:cs="Palatino Linotype"/>
          <w:sz w:val="22"/>
          <w:szCs w:val="22"/>
          <w:lang w:bidi="he-IL"/>
        </w:rPr>
        <w:t xml:space="preserve"> (31, 27). Ο</w:t>
      </w:r>
      <w:r w:rsidRPr="0031403B">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H</w:t>
      </w:r>
      <w:r w:rsidRPr="0031403B">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Zirkel</w:t>
      </w:r>
      <w:r>
        <w:rPr>
          <w:rFonts w:ascii="Palatino Linotype" w:hAnsi="Palatino Linotype" w:cs="Palatino Linotype"/>
          <w:sz w:val="22"/>
          <w:szCs w:val="22"/>
          <w:lang w:bidi="he-IL"/>
        </w:rPr>
        <w:t xml:space="preserve"> παραλληλίζει τα ανωτέρω με μία ανάλογη έκφραση στον Επίλογο του </w:t>
      </w:r>
      <w:r w:rsidRPr="00A175B0">
        <w:rPr>
          <w:rFonts w:ascii="Palatino Linotype" w:hAnsi="Palatino Linotype" w:cs="Palatino Linotype"/>
          <w:i/>
          <w:sz w:val="22"/>
          <w:szCs w:val="22"/>
          <w:lang w:bidi="he-IL"/>
        </w:rPr>
        <w:t>Κατά Ιωάννη</w:t>
      </w:r>
      <w:r>
        <w:rPr>
          <w:rFonts w:ascii="Palatino Linotype" w:hAnsi="Palatino Linotype" w:cs="Palatino Linotype"/>
          <w:sz w:val="22"/>
          <w:szCs w:val="22"/>
          <w:lang w:bidi="he-IL"/>
        </w:rPr>
        <w:t xml:space="preserve">: </w:t>
      </w:r>
      <w:r w:rsidRPr="00A175B0">
        <w:rPr>
          <w:rFonts w:ascii="Palatino Linotype" w:hAnsi="Palatino Linotype" w:cs="Palatino Linotype"/>
          <w:i/>
          <w:sz w:val="22"/>
          <w:szCs w:val="22"/>
          <w:lang w:bidi="he-IL"/>
        </w:rPr>
        <w:t xml:space="preserve">Ο Ιησούς έκανε βέβαια και άλλα πολλά θαύματα μπροστά στους μαθητές </w:t>
      </w:r>
      <w:r w:rsidRPr="00A175B0">
        <w:rPr>
          <w:rFonts w:ascii="Palatino Linotype" w:hAnsi="Palatino Linotype" w:cs="Palatino Linotype"/>
          <w:i/>
          <w:caps/>
          <w:sz w:val="22"/>
          <w:szCs w:val="22"/>
          <w:lang w:bidi="he-IL"/>
        </w:rPr>
        <w:t>τ</w:t>
      </w:r>
      <w:r w:rsidRPr="00A175B0">
        <w:rPr>
          <w:rFonts w:ascii="Palatino Linotype" w:hAnsi="Palatino Linotype" w:cs="Palatino Linotype"/>
          <w:i/>
          <w:sz w:val="22"/>
          <w:szCs w:val="22"/>
          <w:lang w:bidi="he-IL"/>
        </w:rPr>
        <w:t>ου που δεν είναι γραμμένα σ’</w:t>
      </w:r>
      <w:r>
        <w:rPr>
          <w:rFonts w:ascii="Palatino Linotype" w:hAnsi="Palatino Linotype" w:cs="Palatino Linotype"/>
          <w:i/>
          <w:sz w:val="22"/>
          <w:szCs w:val="22"/>
          <w:lang w:bidi="he-IL"/>
        </w:rPr>
        <w:t xml:space="preserve"> </w:t>
      </w:r>
      <w:r w:rsidRPr="00A175B0">
        <w:rPr>
          <w:rFonts w:ascii="Palatino Linotype" w:hAnsi="Palatino Linotype" w:cs="Palatino Linotype"/>
          <w:i/>
          <w:sz w:val="22"/>
          <w:szCs w:val="22"/>
          <w:lang w:bidi="he-IL"/>
        </w:rPr>
        <w:t>αυτό εδώ το βιβλίο. Αυτά όμως γράφτηκαν για να πιστέψτε πως ο Ιησούς είναι ο Χριστός, ο Υιός του Θεού</w:t>
      </w:r>
      <w:r>
        <w:rPr>
          <w:rFonts w:ascii="Palatino Linotype" w:hAnsi="Palatino Linotype" w:cs="Palatino Linotype"/>
          <w:i/>
          <w:sz w:val="22"/>
          <w:szCs w:val="22"/>
          <w:lang w:bidi="he-IL"/>
        </w:rPr>
        <w:t>,</w:t>
      </w:r>
      <w:r w:rsidRPr="00A175B0">
        <w:rPr>
          <w:rFonts w:ascii="Palatino Linotype" w:hAnsi="Palatino Linotype" w:cs="Palatino Linotype"/>
          <w:i/>
          <w:sz w:val="22"/>
          <w:szCs w:val="22"/>
          <w:lang w:bidi="he-IL"/>
        </w:rPr>
        <w:t xml:space="preserve"> και πιστεύοντας να έχετε δι’</w:t>
      </w:r>
      <w:r>
        <w:rPr>
          <w:rFonts w:ascii="Palatino Linotype" w:hAnsi="Palatino Linotype" w:cs="Palatino Linotype"/>
          <w:i/>
          <w:sz w:val="22"/>
          <w:szCs w:val="22"/>
          <w:lang w:bidi="he-IL"/>
        </w:rPr>
        <w:t xml:space="preserve"> </w:t>
      </w:r>
      <w:r w:rsidRPr="00A175B0">
        <w:rPr>
          <w:rFonts w:ascii="Palatino Linotype" w:hAnsi="Palatino Linotype" w:cs="Palatino Linotype"/>
          <w:i/>
          <w:sz w:val="22"/>
          <w:szCs w:val="22"/>
          <w:lang w:bidi="he-IL"/>
        </w:rPr>
        <w:t>Αυτού τη ζωή</w:t>
      </w:r>
      <w:r>
        <w:rPr>
          <w:rFonts w:ascii="Palatino Linotype" w:hAnsi="Palatino Linotype" w:cs="Palatino Linotype"/>
          <w:sz w:val="22"/>
          <w:szCs w:val="22"/>
          <w:lang w:bidi="he-IL"/>
        </w:rPr>
        <w:t xml:space="preserve"> (20, 30-31: </w:t>
      </w:r>
      <w:r w:rsidRPr="0031403B">
        <w:rPr>
          <w:rFonts w:ascii="Palatino Linotype" w:hAnsi="Palatino Linotype" w:cs="Palatino Linotype"/>
          <w:i/>
          <w:sz w:val="22"/>
          <w:szCs w:val="22"/>
          <w:lang w:bidi="he-IL"/>
        </w:rPr>
        <w:t>Ἔστιν δὲ καὶ ἄλλα πολλὰ ἃ ἐποίησεν ὁ Ἰησοῦς, ἅτινα ἐὰν γράφηται καθ</w:t>
      </w:r>
      <w:r>
        <w:rPr>
          <w:rFonts w:ascii="Palatino Linotype" w:hAnsi="Palatino Linotype" w:cs="Palatino Linotype"/>
          <w:i/>
          <w:sz w:val="22"/>
          <w:szCs w:val="22"/>
          <w:lang w:bidi="he-IL"/>
        </w:rPr>
        <w:t xml:space="preserve"> </w:t>
      </w:r>
      <w:r w:rsidRPr="0031403B">
        <w:rPr>
          <w:rFonts w:ascii="Palatino Linotype" w:hAnsi="Palatino Linotype" w:cs="Palatino Linotype"/>
          <w:i/>
          <w:sz w:val="22"/>
          <w:szCs w:val="22"/>
          <w:lang w:bidi="he-IL"/>
        </w:rPr>
        <w:t>᾽ἕν, οὐδ᾽</w:t>
      </w:r>
      <w:r>
        <w:rPr>
          <w:rFonts w:ascii="Palatino Linotype" w:hAnsi="Palatino Linotype" w:cs="Palatino Linotype"/>
          <w:i/>
          <w:sz w:val="22"/>
          <w:szCs w:val="22"/>
          <w:lang w:bidi="he-IL"/>
        </w:rPr>
        <w:t xml:space="preserve"> </w:t>
      </w:r>
      <w:r w:rsidRPr="0031403B">
        <w:rPr>
          <w:rFonts w:ascii="Palatino Linotype" w:hAnsi="Palatino Linotype" w:cs="Palatino Linotype"/>
          <w:i/>
          <w:sz w:val="22"/>
          <w:szCs w:val="22"/>
          <w:lang w:bidi="he-IL"/>
        </w:rPr>
        <w:t>αὐτὸν οἶμαι τὸν κόσμον χωρῆσαι τὰ γραφόμενα βιβλία</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Και παρατηρεί ορθά ότι ενώ το Ευαγγέλιο σχετίζεται με τα έργα του Ιησού, το Κοράνι συνδέεται με το λόγο του Θεού ο οποίος όμως είναι αν-</w:t>
      </w:r>
      <w:r w:rsidRPr="00A175B0">
        <w:rPr>
          <w:rFonts w:ascii="Palatino Linotype" w:hAnsi="Palatino Linotype" w:cs="Palatino Linotype"/>
          <w:i/>
          <w:sz w:val="22"/>
          <w:szCs w:val="22"/>
          <w:lang w:bidi="he-IL"/>
        </w:rPr>
        <w:t>ιστόρητος</w:t>
      </w:r>
      <w:r>
        <w:rPr>
          <w:rFonts w:ascii="Palatino Linotype" w:hAnsi="Palatino Linotype" w:cs="Palatino Linotype"/>
          <w:sz w:val="22"/>
          <w:szCs w:val="22"/>
          <w:lang w:bidi="he-IL"/>
        </w:rPr>
        <w:t xml:space="preserve">. Στο Ευαγγέλιο η μοναδικότητα έγκειται στην εμπειρία που βιώνεται ένεκα της σχέσης με τον Ιησού και όχι στο απόμακρο στο υπερπέραν, στο επουράνιο βιβλίο. </w:t>
      </w:r>
    </w:p>
    <w:p w:rsidR="002529ED" w:rsidRDefault="002529ED" w:rsidP="002529ED">
      <w:pPr>
        <w:jc w:val="both"/>
        <w:rPr>
          <w:color w:val="000000"/>
          <w:sz w:val="20"/>
          <w:szCs w:val="20"/>
        </w:rPr>
      </w:pPr>
    </w:p>
    <w:p w:rsidR="002529ED" w:rsidRPr="00F035A9" w:rsidRDefault="002529ED" w:rsidP="002529ED">
      <w:pPr>
        <w:jc w:val="both"/>
        <w:rPr>
          <w:color w:val="000000"/>
          <w:sz w:val="20"/>
          <w:szCs w:val="20"/>
        </w:rPr>
      </w:pPr>
    </w:p>
    <w:p w:rsidR="002529ED" w:rsidRPr="00F035A9" w:rsidRDefault="002529ED" w:rsidP="002529ED">
      <w:pPr>
        <w:jc w:val="both"/>
        <w:rPr>
          <w:color w:val="000000"/>
          <w:sz w:val="20"/>
          <w:szCs w:val="20"/>
        </w:rPr>
      </w:pPr>
    </w:p>
    <w:p w:rsidR="002529ED" w:rsidRPr="00A1053D" w:rsidRDefault="002529ED" w:rsidP="002529ED">
      <w:pPr>
        <w:pStyle w:val="20"/>
        <w:jc w:val="both"/>
        <w:rPr>
          <w:rFonts w:ascii="Palatino Linotype" w:hAnsi="Palatino Linotype"/>
          <w:sz w:val="24"/>
          <w:lang w:bidi="he-IL"/>
        </w:rPr>
      </w:pPr>
      <w:r w:rsidRPr="00A1053D">
        <w:rPr>
          <w:rFonts w:ascii="Palatino Linotype" w:hAnsi="Palatino Linotype"/>
          <w:sz w:val="24"/>
          <w:lang w:bidi="he-IL"/>
        </w:rPr>
        <w:lastRenderedPageBreak/>
        <w:t xml:space="preserve">5. </w:t>
      </w:r>
      <w:r w:rsidRPr="00FC06B1">
        <w:rPr>
          <w:rFonts w:ascii="Palatino Linotype" w:hAnsi="Palatino Linotype"/>
          <w:sz w:val="24"/>
          <w:lang w:bidi="he-IL"/>
        </w:rPr>
        <w:t>Ιησούς</w:t>
      </w:r>
      <w:r w:rsidRPr="00A1053D">
        <w:rPr>
          <w:rFonts w:ascii="Palatino Linotype" w:hAnsi="Palatino Linotype"/>
          <w:sz w:val="24"/>
          <w:lang w:bidi="he-IL"/>
        </w:rPr>
        <w:t>-</w:t>
      </w:r>
      <w:r w:rsidRPr="00FC06B1">
        <w:rPr>
          <w:rFonts w:ascii="Palatino Linotype" w:hAnsi="Palatino Linotype"/>
          <w:sz w:val="24"/>
          <w:lang w:bidi="he-IL"/>
        </w:rPr>
        <w:t>Χριστολογία</w:t>
      </w: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Έτσι ερχόμαστε σε ένα κεντρικό σημείο της αντιπαράθεσης. Το Κοράνι ομιλεί και για τον Ιησού, αλλά δε δικαιούμαστε να μιλάμε για </w:t>
      </w:r>
      <w:r w:rsidRPr="00005DD6">
        <w:rPr>
          <w:rFonts w:ascii="Palatino Linotype" w:hAnsi="Palatino Linotype" w:cs="Palatino Linotype"/>
          <w:i/>
          <w:sz w:val="22"/>
          <w:szCs w:val="22"/>
          <w:lang w:bidi="he-IL"/>
        </w:rPr>
        <w:t>χριστολογία</w:t>
      </w:r>
      <w:r>
        <w:rPr>
          <w:rFonts w:ascii="Palatino Linotype" w:hAnsi="Palatino Linotype" w:cs="Palatino Linotype"/>
          <w:sz w:val="22"/>
          <w:szCs w:val="22"/>
          <w:lang w:bidi="he-IL"/>
        </w:rPr>
        <w:t xml:space="preserve"> στο Κοράνι –όπως εν μέρει έχει καθιερωθεί–, αφού οι αναγνώστες του Κορανίου, που δεν μελετούν την Π.Δ. και την Κ.Δ., γνωρίζουν ελάχιστα για το Πρόσωπό Του. Ο Μωάμεθ βέβαια αποδέχτηκε τον Ιησού στο Κοράνι και μίλησε γι’ αυτόν επειδή όμως ο ίδιος θεωρούσε τον εαυτό του ως τον έσχατο μετά Χριστόν προφήτη. Ενέτασσε έτσι τον εαυτό του στην αλυσίδα των απεσταλμένων από τον Θεό για τους οποίους ομιλεί η Βίβλος, οπότε αναγκαστικά έπρεπε να εντάξει σε αυτήν και τον Ιησού. Είναι αναμφίβολο ότι γνώρισε και υιοθέτησε βιβλικές παραδόσεις και μάλιστα καινοδιαθηκικές. Συνιστάται όμως η διάκριση ανάμεσα στις Σούρες οι οποίες αναφέρονται στον Ιησού και σε εκείνες που περιέχουν λόγια παράλληλα προς αυτά των Ευαγγελίων, τα οποία όμως δεν χαρακτηρίζονται στο Κοράνι ως </w:t>
      </w:r>
      <w:r w:rsidRPr="00432B33">
        <w:rPr>
          <w:rFonts w:ascii="Palatino Linotype" w:hAnsi="Palatino Linotype" w:cs="Palatino Linotype"/>
          <w:i/>
          <w:sz w:val="22"/>
          <w:szCs w:val="22"/>
          <w:lang w:bidi="he-IL"/>
        </w:rPr>
        <w:t>λόγια</w:t>
      </w:r>
      <w:r>
        <w:rPr>
          <w:rFonts w:ascii="Palatino Linotype" w:hAnsi="Palatino Linotype" w:cs="Palatino Linotype"/>
          <w:sz w:val="22"/>
          <w:szCs w:val="22"/>
          <w:lang w:bidi="he-IL"/>
        </w:rPr>
        <w:t xml:space="preserve"> του Χριστού. Γι’ αυτό και αυτά πρέπει να ερευνηθούν ως κάτι το αυτόνομο, αφού δεν συνεισφέρουν στην εικόνα του Ιησού στο Κοράνι. Ο τόνος είναι συχνά πολεμικός, όχι όμως εναντίον του Ιησού, αλλά εναντίον των </w:t>
      </w:r>
      <w:r w:rsidRPr="00432B33">
        <w:rPr>
          <w:rFonts w:ascii="Palatino Linotype" w:hAnsi="Palatino Linotype" w:cs="Palatino Linotype"/>
          <w:i/>
          <w:sz w:val="22"/>
          <w:szCs w:val="22"/>
          <w:lang w:bidi="he-IL"/>
        </w:rPr>
        <w:t>ανθρώπων της Γραφής</w:t>
      </w:r>
      <w:r>
        <w:rPr>
          <w:rFonts w:ascii="Palatino Linotype" w:hAnsi="Palatino Linotype" w:cs="Palatino Linotype"/>
          <w:sz w:val="22"/>
          <w:szCs w:val="22"/>
          <w:lang w:bidi="he-IL"/>
        </w:rPr>
        <w:t xml:space="preserve"> στους οποίους ανήκουν οι Χριστιανοί. Αυτοί όντας διηρημένοι, σύμφωνα με τον Μωάμεθ παραμόρφωσαν την αληθινή εικόνα του Ιησού την οποία αποκαθιστά ο ίδιος. Η κατεξοχήν κατηγορία εναντίον των Χριστιανών είναι ότι έκαναν τον Ιησού Θεό και θεά την Μαριάμ, την μητέρα Του. Σύμφωνα με την εντύπωση του Μωάμεθ, την τριάδα της χριστιανικής πίστης συνιστούν: ο Αλλάχ, ο Ιησούς, η Μαριάμ. Με τέτοιες χοντροειδείς παρεξηγήσεις η αντιπαράθεση δυσχεραίνεται.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Για να καταστεί δυνατή μία σύγκριση, πρέπει να ανακαλέσουμε στη μνήμη μας τα βασικά δεδομένα της καινοδιαθηκικής χριστολογίας, ξεκινώντας σχολαστικά με τους χριστολογικούς τίτλους που συνδέονται με τον όνομα του Ιησού, όπως </w:t>
      </w:r>
      <w:r w:rsidRPr="00853C89">
        <w:rPr>
          <w:rFonts w:ascii="Palatino Linotype" w:hAnsi="Palatino Linotype" w:cs="Palatino Linotype"/>
          <w:i/>
          <w:caps/>
          <w:sz w:val="22"/>
          <w:szCs w:val="22"/>
          <w:lang w:bidi="he-IL"/>
        </w:rPr>
        <w:t>υ</w:t>
      </w:r>
      <w:r w:rsidRPr="00853C89">
        <w:rPr>
          <w:rFonts w:ascii="Palatino Linotype" w:hAnsi="Palatino Linotype" w:cs="Palatino Linotype"/>
          <w:i/>
          <w:sz w:val="22"/>
          <w:szCs w:val="22"/>
          <w:lang w:bidi="he-IL"/>
        </w:rPr>
        <w:t xml:space="preserve">ιός του </w:t>
      </w:r>
      <w:r w:rsidRPr="00853C89">
        <w:rPr>
          <w:rFonts w:ascii="Palatino Linotype" w:hAnsi="Palatino Linotype" w:cs="Palatino Linotype"/>
          <w:i/>
          <w:caps/>
          <w:sz w:val="22"/>
          <w:szCs w:val="22"/>
          <w:lang w:bidi="he-IL"/>
        </w:rPr>
        <w:t>α</w:t>
      </w:r>
      <w:r w:rsidRPr="00853C89">
        <w:rPr>
          <w:rFonts w:ascii="Palatino Linotype" w:hAnsi="Palatino Linotype" w:cs="Palatino Linotype"/>
          <w:i/>
          <w:sz w:val="22"/>
          <w:szCs w:val="22"/>
          <w:lang w:bidi="he-IL"/>
        </w:rPr>
        <w:t xml:space="preserve">νθρώπου, </w:t>
      </w:r>
      <w:r w:rsidRPr="00853C89">
        <w:rPr>
          <w:rFonts w:ascii="Palatino Linotype" w:hAnsi="Palatino Linotype" w:cs="Palatino Linotype"/>
          <w:i/>
          <w:caps/>
          <w:sz w:val="22"/>
          <w:szCs w:val="22"/>
          <w:lang w:bidi="he-IL"/>
        </w:rPr>
        <w:t>κ</w:t>
      </w:r>
      <w:r w:rsidRPr="00853C89">
        <w:rPr>
          <w:rFonts w:ascii="Palatino Linotype" w:hAnsi="Palatino Linotype" w:cs="Palatino Linotype"/>
          <w:i/>
          <w:sz w:val="22"/>
          <w:szCs w:val="22"/>
          <w:lang w:bidi="he-IL"/>
        </w:rPr>
        <w:t xml:space="preserve">ύριος, </w:t>
      </w:r>
      <w:r w:rsidRPr="00853C89">
        <w:rPr>
          <w:rFonts w:ascii="Palatino Linotype" w:hAnsi="Palatino Linotype" w:cs="Palatino Linotype"/>
          <w:i/>
          <w:caps/>
          <w:sz w:val="22"/>
          <w:szCs w:val="22"/>
          <w:lang w:bidi="he-IL"/>
        </w:rPr>
        <w:t>χ</w:t>
      </w:r>
      <w:r w:rsidRPr="00853C89">
        <w:rPr>
          <w:rFonts w:ascii="Palatino Linotype" w:hAnsi="Palatino Linotype" w:cs="Palatino Linotype"/>
          <w:i/>
          <w:sz w:val="22"/>
          <w:szCs w:val="22"/>
          <w:lang w:bidi="he-IL"/>
        </w:rPr>
        <w:t xml:space="preserve">ριστός, </w:t>
      </w:r>
      <w:r w:rsidRPr="00853C89">
        <w:rPr>
          <w:rFonts w:ascii="Palatino Linotype" w:hAnsi="Palatino Linotype" w:cs="Palatino Linotype"/>
          <w:i/>
          <w:caps/>
          <w:sz w:val="22"/>
          <w:szCs w:val="22"/>
          <w:lang w:bidi="he-IL"/>
        </w:rPr>
        <w:t>μ</w:t>
      </w:r>
      <w:r w:rsidRPr="00853C89">
        <w:rPr>
          <w:rFonts w:ascii="Palatino Linotype" w:hAnsi="Palatino Linotype" w:cs="Palatino Linotype"/>
          <w:i/>
          <w:sz w:val="22"/>
          <w:szCs w:val="22"/>
          <w:lang w:bidi="he-IL"/>
        </w:rPr>
        <w:t xml:space="preserve">εσσίας, </w:t>
      </w:r>
      <w:r w:rsidRPr="00853C89">
        <w:rPr>
          <w:rFonts w:ascii="Palatino Linotype" w:hAnsi="Palatino Linotype" w:cs="Palatino Linotype"/>
          <w:i/>
          <w:caps/>
          <w:sz w:val="22"/>
          <w:szCs w:val="22"/>
          <w:lang w:bidi="he-IL"/>
        </w:rPr>
        <w:t>υ</w:t>
      </w:r>
      <w:r>
        <w:rPr>
          <w:rFonts w:ascii="Palatino Linotype" w:hAnsi="Palatino Linotype" w:cs="Palatino Linotype"/>
          <w:i/>
          <w:sz w:val="22"/>
          <w:szCs w:val="22"/>
          <w:lang w:bidi="he-IL"/>
        </w:rPr>
        <w:t>ιός Δαυ</w:t>
      </w:r>
      <w:r w:rsidRPr="00853C89">
        <w:rPr>
          <w:rFonts w:ascii="Palatino Linotype" w:hAnsi="Palatino Linotype" w:cs="Palatino Linotype"/>
          <w:i/>
          <w:sz w:val="22"/>
          <w:szCs w:val="22"/>
          <w:lang w:bidi="he-IL"/>
        </w:rPr>
        <w:t xml:space="preserve">ίδ, </w:t>
      </w:r>
      <w:r w:rsidRPr="00853C89">
        <w:rPr>
          <w:rFonts w:ascii="Palatino Linotype" w:hAnsi="Palatino Linotype" w:cs="Palatino Linotype"/>
          <w:i/>
          <w:caps/>
          <w:sz w:val="22"/>
          <w:szCs w:val="22"/>
          <w:lang w:bidi="he-IL"/>
        </w:rPr>
        <w:t>υ</w:t>
      </w:r>
      <w:r w:rsidRPr="00853C89">
        <w:rPr>
          <w:rFonts w:ascii="Palatino Linotype" w:hAnsi="Palatino Linotype" w:cs="Palatino Linotype"/>
          <w:i/>
          <w:sz w:val="22"/>
          <w:szCs w:val="22"/>
          <w:lang w:bidi="he-IL"/>
        </w:rPr>
        <w:t>ιός Θεού, Υιός, Σωτήρας, Λόγος</w:t>
      </w:r>
      <w:r>
        <w:rPr>
          <w:rFonts w:ascii="Palatino Linotype" w:hAnsi="Palatino Linotype" w:cs="Palatino Linotype"/>
          <w:sz w:val="22"/>
          <w:szCs w:val="22"/>
          <w:lang w:bidi="he-IL"/>
        </w:rPr>
        <w:t xml:space="preserve">. Τα σημαντικότερα ονόματα είναι </w:t>
      </w:r>
      <w:r w:rsidRPr="00432B33">
        <w:rPr>
          <w:rFonts w:ascii="Palatino Linotype" w:hAnsi="Palatino Linotype" w:cs="Palatino Linotype"/>
          <w:i/>
          <w:sz w:val="22"/>
          <w:szCs w:val="22"/>
          <w:lang w:bidi="he-IL"/>
        </w:rPr>
        <w:t>Χριστός και Υιός του Θεού</w:t>
      </w:r>
      <w:r>
        <w:rPr>
          <w:rFonts w:ascii="Palatino Linotype" w:hAnsi="Palatino Linotype" w:cs="Palatino Linotype"/>
          <w:sz w:val="22"/>
          <w:szCs w:val="22"/>
          <w:lang w:bidi="he-IL"/>
        </w:rPr>
        <w:t xml:space="preserve">. Ως </w:t>
      </w:r>
      <w:r w:rsidRPr="00853C89">
        <w:rPr>
          <w:rFonts w:ascii="Palatino Linotype" w:hAnsi="Palatino Linotype" w:cs="Palatino Linotype"/>
          <w:i/>
          <w:caps/>
          <w:sz w:val="22"/>
          <w:szCs w:val="22"/>
          <w:lang w:bidi="he-IL"/>
        </w:rPr>
        <w:t>χ</w:t>
      </w:r>
      <w:r w:rsidRPr="00853C89">
        <w:rPr>
          <w:rFonts w:ascii="Palatino Linotype" w:hAnsi="Palatino Linotype" w:cs="Palatino Linotype"/>
          <w:i/>
          <w:sz w:val="22"/>
          <w:szCs w:val="22"/>
          <w:lang w:bidi="he-IL"/>
        </w:rPr>
        <w:t>ριστός/</w:t>
      </w:r>
      <w:r w:rsidRPr="00853C89">
        <w:rPr>
          <w:rFonts w:ascii="Palatino Linotype" w:hAnsi="Palatino Linotype" w:cs="Palatino Linotype"/>
          <w:i/>
          <w:caps/>
          <w:sz w:val="22"/>
          <w:szCs w:val="22"/>
          <w:lang w:bidi="he-IL"/>
        </w:rPr>
        <w:t>μ</w:t>
      </w:r>
      <w:r w:rsidRPr="00853C89">
        <w:rPr>
          <w:rFonts w:ascii="Palatino Linotype" w:hAnsi="Palatino Linotype" w:cs="Palatino Linotype"/>
          <w:i/>
          <w:sz w:val="22"/>
          <w:szCs w:val="22"/>
          <w:lang w:bidi="he-IL"/>
        </w:rPr>
        <w:t>εσσίας</w:t>
      </w:r>
      <w:r>
        <w:rPr>
          <w:rFonts w:ascii="Palatino Linotype" w:hAnsi="Palatino Linotype" w:cs="Palatino Linotype"/>
          <w:sz w:val="22"/>
          <w:szCs w:val="22"/>
          <w:lang w:bidi="he-IL"/>
        </w:rPr>
        <w:t xml:space="preserve"> ο Ιησούς είναι εκείνος που προανήγγειλαν οι Προφήτες, ο επηγγελμένος των εσχάτων χρόνων. </w:t>
      </w:r>
      <w:r w:rsidRPr="00432B33">
        <w:rPr>
          <w:rFonts w:ascii="Palatino Linotype" w:hAnsi="Palatino Linotype" w:cs="Palatino Linotype"/>
          <w:caps/>
          <w:sz w:val="22"/>
          <w:szCs w:val="22"/>
          <w:lang w:bidi="he-IL"/>
        </w:rPr>
        <w:t>ω</w:t>
      </w:r>
      <w:r>
        <w:rPr>
          <w:rFonts w:ascii="Palatino Linotype" w:hAnsi="Palatino Linotype" w:cs="Palatino Linotype"/>
          <w:sz w:val="22"/>
          <w:szCs w:val="22"/>
          <w:lang w:bidi="he-IL"/>
        </w:rPr>
        <w:t xml:space="preserve">ς </w:t>
      </w:r>
      <w:r w:rsidRPr="00853C89">
        <w:rPr>
          <w:rFonts w:ascii="Palatino Linotype" w:hAnsi="Palatino Linotype" w:cs="Palatino Linotype"/>
          <w:i/>
          <w:caps/>
          <w:sz w:val="22"/>
          <w:szCs w:val="22"/>
          <w:lang w:bidi="he-IL"/>
        </w:rPr>
        <w:t>υ</w:t>
      </w:r>
      <w:r w:rsidRPr="00853C89">
        <w:rPr>
          <w:rFonts w:ascii="Palatino Linotype" w:hAnsi="Palatino Linotype" w:cs="Palatino Linotype"/>
          <w:i/>
          <w:sz w:val="22"/>
          <w:szCs w:val="22"/>
          <w:lang w:bidi="he-IL"/>
        </w:rPr>
        <w:t>ιός του Θεού</w:t>
      </w:r>
      <w:r>
        <w:rPr>
          <w:rFonts w:ascii="Palatino Linotype" w:hAnsi="Palatino Linotype" w:cs="Palatino Linotype"/>
          <w:sz w:val="22"/>
          <w:szCs w:val="22"/>
          <w:lang w:bidi="he-IL"/>
        </w:rPr>
        <w:t xml:space="preserve"> διαθέτει μία μοναδική σχέση με τον Θεό. Είναι σημαντικό ότι και τα δύο ονόματα απαντούν σε όλα τα καινοδιαθηκικά κείμενα αλλά και σε όλες τις κατηγορίες βιβλίων ακόμη και στα Συνοπτικά Ευαγγέλια. Παραθέτω κάποια χαρακτηριστικά χωρία: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A1053D" w:rsidRDefault="002529ED" w:rsidP="002529ED">
      <w:pPr>
        <w:autoSpaceDE w:val="0"/>
        <w:autoSpaceDN w:val="0"/>
        <w:adjustRightInd w:val="0"/>
        <w:jc w:val="both"/>
        <w:rPr>
          <w:rFonts w:ascii="Palatino Linotype" w:hAnsi="Palatino Linotype" w:cs="Palatino Linotype"/>
          <w:sz w:val="22"/>
          <w:szCs w:val="22"/>
          <w:lang w:bidi="he-IL"/>
        </w:rPr>
      </w:pPr>
      <w:r w:rsidRPr="001841E4">
        <w:rPr>
          <w:rFonts w:ascii="Palatino Linotype" w:hAnsi="Palatino Linotype" w:cs="Palatino Linotype"/>
          <w:i/>
          <w:sz w:val="22"/>
          <w:szCs w:val="22"/>
          <w:lang w:bidi="he-IL"/>
        </w:rPr>
        <w:t xml:space="preserve">Πολυμερῶς καὶ πολυτρόπως πάλαι ὁ </w:t>
      </w:r>
      <w:r w:rsidRPr="00432B33">
        <w:rPr>
          <w:rFonts w:ascii="Palatino Linotype" w:hAnsi="Palatino Linotype" w:cs="Palatino Linotype"/>
          <w:i/>
          <w:caps/>
          <w:sz w:val="22"/>
          <w:szCs w:val="22"/>
          <w:lang w:bidi="he-IL"/>
        </w:rPr>
        <w:t>θ</w:t>
      </w:r>
      <w:r w:rsidRPr="001841E4">
        <w:rPr>
          <w:rFonts w:ascii="Palatino Linotype" w:hAnsi="Palatino Linotype" w:cs="Palatino Linotype"/>
          <w:i/>
          <w:sz w:val="22"/>
          <w:szCs w:val="22"/>
          <w:lang w:bidi="he-IL"/>
        </w:rPr>
        <w:t xml:space="preserve">εὸς λαλήσας τοῖς </w:t>
      </w:r>
      <w:r w:rsidRPr="004B12A4">
        <w:rPr>
          <w:rFonts w:ascii="Palatino Linotype" w:hAnsi="Palatino Linotype" w:cs="Palatino Linotype"/>
          <w:i/>
          <w:caps/>
          <w:sz w:val="22"/>
          <w:szCs w:val="22"/>
          <w:lang w:bidi="he-IL"/>
        </w:rPr>
        <w:t>π</w:t>
      </w:r>
      <w:r w:rsidRPr="001841E4">
        <w:rPr>
          <w:rFonts w:ascii="Palatino Linotype" w:hAnsi="Palatino Linotype" w:cs="Palatino Linotype"/>
          <w:i/>
          <w:sz w:val="22"/>
          <w:szCs w:val="22"/>
          <w:lang w:bidi="he-IL"/>
        </w:rPr>
        <w:t>ατράσιν</w:t>
      </w:r>
      <w:r>
        <w:rPr>
          <w:rFonts w:ascii="Palatino Linotype" w:hAnsi="Palatino Linotype" w:cs="Palatino Linotype"/>
          <w:i/>
          <w:sz w:val="22"/>
          <w:szCs w:val="22"/>
          <w:lang w:bidi="he-IL"/>
        </w:rPr>
        <w:t>,</w:t>
      </w:r>
      <w:r w:rsidRPr="001841E4">
        <w:rPr>
          <w:rFonts w:ascii="Palatino Linotype" w:hAnsi="Palatino Linotype" w:cs="Palatino Linotype"/>
          <w:i/>
          <w:sz w:val="22"/>
          <w:szCs w:val="22"/>
          <w:lang w:bidi="he-IL"/>
        </w:rPr>
        <w:t xml:space="preserve"> ἐν τοῖς προφήταις ἐπ᾽</w:t>
      </w:r>
      <w:r>
        <w:rPr>
          <w:rFonts w:ascii="Palatino Linotype" w:hAnsi="Palatino Linotype" w:cs="Palatino Linotype"/>
          <w:i/>
          <w:sz w:val="22"/>
          <w:szCs w:val="22"/>
          <w:lang w:bidi="he-IL"/>
        </w:rPr>
        <w:t xml:space="preserve"> </w:t>
      </w:r>
      <w:r w:rsidRPr="001841E4">
        <w:rPr>
          <w:rFonts w:ascii="Palatino Linotype" w:hAnsi="Palatino Linotype" w:cs="Palatino Linotype"/>
          <w:i/>
          <w:sz w:val="22"/>
          <w:szCs w:val="22"/>
          <w:lang w:bidi="he-IL"/>
        </w:rPr>
        <w:t xml:space="preserve">ἐσχάτου τῶν ἡμερῶν τούτων ἐλάλησεν ἡμῖν ἐν </w:t>
      </w:r>
      <w:r w:rsidRPr="004B12A4">
        <w:rPr>
          <w:rFonts w:ascii="Palatino Linotype" w:hAnsi="Palatino Linotype" w:cs="Palatino Linotype"/>
          <w:b/>
          <w:i/>
          <w:caps/>
          <w:sz w:val="22"/>
          <w:szCs w:val="22"/>
          <w:lang w:bidi="he-IL"/>
        </w:rPr>
        <w:t>υ</w:t>
      </w:r>
      <w:r w:rsidRPr="004B12A4">
        <w:rPr>
          <w:rFonts w:ascii="Palatino Linotype" w:hAnsi="Palatino Linotype" w:cs="Palatino Linotype"/>
          <w:b/>
          <w:i/>
          <w:sz w:val="22"/>
          <w:szCs w:val="22"/>
          <w:lang w:bidi="he-IL"/>
        </w:rPr>
        <w:t>ἱῷ</w:t>
      </w:r>
      <w:r w:rsidRPr="001841E4">
        <w:rPr>
          <w:rFonts w:ascii="Palatino Linotype" w:hAnsi="Palatino Linotype" w:cs="Palatino Linotype"/>
          <w:i/>
          <w:sz w:val="22"/>
          <w:szCs w:val="22"/>
          <w:lang w:bidi="he-IL"/>
        </w:rPr>
        <w:t>, ὃν ἔθηκεν κληρονόμον πάντων, δι᾽</w:t>
      </w:r>
      <w:r>
        <w:rPr>
          <w:rFonts w:ascii="Palatino Linotype" w:hAnsi="Palatino Linotype" w:cs="Palatino Linotype"/>
          <w:i/>
          <w:sz w:val="22"/>
          <w:szCs w:val="22"/>
          <w:lang w:bidi="he-IL"/>
        </w:rPr>
        <w:t xml:space="preserve"> </w:t>
      </w:r>
      <w:r w:rsidRPr="001841E4">
        <w:rPr>
          <w:rFonts w:ascii="Palatino Linotype" w:hAnsi="Palatino Linotype" w:cs="Palatino Linotype"/>
          <w:i/>
          <w:sz w:val="22"/>
          <w:szCs w:val="22"/>
          <w:lang w:bidi="he-IL"/>
        </w:rPr>
        <w:t>οὗ καὶ ἐποίησεν τοὺς αἰῶνας</w:t>
      </w:r>
      <w:r>
        <w:rPr>
          <w:rFonts w:ascii="Palatino Linotype" w:hAnsi="Palatino Linotype" w:cs="Palatino Linotype"/>
          <w:sz w:val="22"/>
          <w:szCs w:val="22"/>
          <w:lang w:bidi="he-IL"/>
        </w:rPr>
        <w:t xml:space="preserve"> (Εβρ. 1, 1 κε.)</w:t>
      </w:r>
    </w:p>
    <w:p w:rsidR="002529ED" w:rsidRPr="00A1053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sidRPr="001841E4">
        <w:rPr>
          <w:rFonts w:ascii="Palatino Linotype" w:hAnsi="Palatino Linotype" w:cs="Palatino Linotype"/>
          <w:i/>
          <w:sz w:val="22"/>
          <w:szCs w:val="22"/>
          <w:lang w:bidi="he-IL"/>
        </w:rPr>
        <w:t xml:space="preserve">Θεὸν οὐδεὶς ἑώρακεν πώποτε· </w:t>
      </w:r>
      <w:r w:rsidRPr="00853C89">
        <w:rPr>
          <w:rFonts w:ascii="Palatino Linotype" w:hAnsi="Palatino Linotype" w:cs="Palatino Linotype"/>
          <w:b/>
          <w:i/>
          <w:sz w:val="22"/>
          <w:szCs w:val="22"/>
          <w:lang w:bidi="he-IL"/>
        </w:rPr>
        <w:t xml:space="preserve">μονογενὴς </w:t>
      </w:r>
      <w:r w:rsidRPr="00853C89">
        <w:rPr>
          <w:rFonts w:ascii="Palatino Linotype" w:hAnsi="Palatino Linotype" w:cs="Palatino Linotype"/>
          <w:b/>
          <w:i/>
          <w:caps/>
          <w:sz w:val="22"/>
          <w:szCs w:val="22"/>
          <w:lang w:bidi="he-IL"/>
        </w:rPr>
        <w:t>θ</w:t>
      </w:r>
      <w:r w:rsidRPr="00853C89">
        <w:rPr>
          <w:rFonts w:ascii="Palatino Linotype" w:hAnsi="Palatino Linotype" w:cs="Palatino Linotype"/>
          <w:b/>
          <w:i/>
          <w:sz w:val="22"/>
          <w:szCs w:val="22"/>
          <w:lang w:bidi="he-IL"/>
        </w:rPr>
        <w:t>εὸς</w:t>
      </w:r>
      <w:r w:rsidRPr="001841E4">
        <w:rPr>
          <w:rFonts w:ascii="Palatino Linotype" w:hAnsi="Palatino Linotype" w:cs="Palatino Linotype"/>
          <w:i/>
          <w:sz w:val="22"/>
          <w:szCs w:val="22"/>
          <w:lang w:bidi="he-IL"/>
        </w:rPr>
        <w:t xml:space="preserve"> ὁ ὢν εἰς τὸν κόλπον τοῦ </w:t>
      </w:r>
      <w:r w:rsidRPr="00432B33">
        <w:rPr>
          <w:rFonts w:ascii="Palatino Linotype" w:hAnsi="Palatino Linotype" w:cs="Palatino Linotype"/>
          <w:i/>
          <w:caps/>
          <w:sz w:val="22"/>
          <w:szCs w:val="22"/>
          <w:lang w:bidi="he-IL"/>
        </w:rPr>
        <w:t>π</w:t>
      </w:r>
      <w:r w:rsidRPr="001841E4">
        <w:rPr>
          <w:rFonts w:ascii="Palatino Linotype" w:hAnsi="Palatino Linotype" w:cs="Palatino Linotype"/>
          <w:i/>
          <w:sz w:val="22"/>
          <w:szCs w:val="22"/>
          <w:lang w:bidi="he-IL"/>
        </w:rPr>
        <w:t>ατρὸς ἐκεῖνος ἐξηγήσατο</w:t>
      </w:r>
      <w:r>
        <w:rPr>
          <w:rFonts w:ascii="Palatino Linotype" w:hAnsi="Palatino Linotype" w:cs="Palatino Linotype"/>
          <w:sz w:val="22"/>
          <w:szCs w:val="22"/>
          <w:lang w:bidi="he-IL"/>
        </w:rPr>
        <w:t xml:space="preserve"> (Ιω. 1, 18).</w:t>
      </w:r>
    </w:p>
    <w:p w:rsidR="002529ED" w:rsidRDefault="002529ED" w:rsidP="002529ED">
      <w:pPr>
        <w:autoSpaceDE w:val="0"/>
        <w:autoSpaceDN w:val="0"/>
        <w:adjustRightInd w:val="0"/>
        <w:jc w:val="both"/>
        <w:rPr>
          <w:rFonts w:ascii="Arial" w:hAnsi="Arial" w:cs="Arial"/>
          <w:b/>
          <w:bCs/>
          <w:sz w:val="20"/>
          <w:szCs w:val="20"/>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i/>
          <w:sz w:val="22"/>
          <w:szCs w:val="22"/>
          <w:lang w:bidi="he-IL"/>
        </w:rPr>
        <w:t>Ὅ</w:t>
      </w:r>
      <w:r w:rsidRPr="001841E4">
        <w:rPr>
          <w:rFonts w:ascii="Palatino Linotype" w:hAnsi="Palatino Linotype" w:cs="Palatino Linotype"/>
          <w:i/>
          <w:sz w:val="22"/>
          <w:szCs w:val="22"/>
          <w:lang w:bidi="he-IL"/>
        </w:rPr>
        <w:t xml:space="preserve">τε δὲ ἦλθεν τὸ πλήρωμα τοῦ χρόνου, ἐξαπέστειλεν ὁ </w:t>
      </w:r>
      <w:r w:rsidRPr="008B2046">
        <w:rPr>
          <w:rFonts w:ascii="Palatino Linotype" w:hAnsi="Palatino Linotype" w:cs="Palatino Linotype"/>
          <w:i/>
          <w:caps/>
          <w:sz w:val="22"/>
          <w:szCs w:val="22"/>
          <w:lang w:bidi="he-IL"/>
        </w:rPr>
        <w:t>θ</w:t>
      </w:r>
      <w:r w:rsidRPr="001841E4">
        <w:rPr>
          <w:rFonts w:ascii="Palatino Linotype" w:hAnsi="Palatino Linotype" w:cs="Palatino Linotype"/>
          <w:i/>
          <w:sz w:val="22"/>
          <w:szCs w:val="22"/>
          <w:lang w:bidi="he-IL"/>
        </w:rPr>
        <w:t xml:space="preserve">εὸς </w:t>
      </w:r>
      <w:r w:rsidRPr="004B12A4">
        <w:rPr>
          <w:rFonts w:ascii="Palatino Linotype" w:hAnsi="Palatino Linotype" w:cs="Palatino Linotype"/>
          <w:b/>
          <w:i/>
          <w:sz w:val="22"/>
          <w:szCs w:val="22"/>
          <w:lang w:bidi="he-IL"/>
        </w:rPr>
        <w:t xml:space="preserve">τὸν </w:t>
      </w:r>
      <w:r w:rsidRPr="004B12A4">
        <w:rPr>
          <w:rFonts w:ascii="Palatino Linotype" w:hAnsi="Palatino Linotype" w:cs="Palatino Linotype"/>
          <w:b/>
          <w:i/>
          <w:caps/>
          <w:sz w:val="22"/>
          <w:szCs w:val="22"/>
          <w:lang w:bidi="he-IL"/>
        </w:rPr>
        <w:t>υ</w:t>
      </w:r>
      <w:r w:rsidRPr="004B12A4">
        <w:rPr>
          <w:rFonts w:ascii="Palatino Linotype" w:hAnsi="Palatino Linotype" w:cs="Palatino Linotype"/>
          <w:b/>
          <w:i/>
          <w:sz w:val="22"/>
          <w:szCs w:val="22"/>
          <w:lang w:bidi="he-IL"/>
        </w:rPr>
        <w:t>ἱὸν αὐτοῦ</w:t>
      </w:r>
      <w:r w:rsidRPr="001841E4">
        <w:rPr>
          <w:rFonts w:ascii="Palatino Linotype" w:hAnsi="Palatino Linotype" w:cs="Palatino Linotype"/>
          <w:i/>
          <w:sz w:val="22"/>
          <w:szCs w:val="22"/>
          <w:lang w:bidi="he-IL"/>
        </w:rPr>
        <w:t xml:space="preserve">, γενόμενον ἐκ γυναικός, γενόμενον ὑπὸ </w:t>
      </w:r>
      <w:r w:rsidRPr="008B2046">
        <w:rPr>
          <w:rFonts w:ascii="Palatino Linotype" w:hAnsi="Palatino Linotype" w:cs="Palatino Linotype"/>
          <w:i/>
          <w:caps/>
          <w:sz w:val="22"/>
          <w:szCs w:val="22"/>
          <w:lang w:bidi="he-IL"/>
        </w:rPr>
        <w:t>ν</w:t>
      </w:r>
      <w:r w:rsidRPr="001841E4">
        <w:rPr>
          <w:rFonts w:ascii="Palatino Linotype" w:hAnsi="Palatino Linotype" w:cs="Palatino Linotype"/>
          <w:i/>
          <w:sz w:val="22"/>
          <w:szCs w:val="22"/>
          <w:lang w:bidi="he-IL"/>
        </w:rPr>
        <w:t>όμον</w:t>
      </w:r>
      <w:r>
        <w:rPr>
          <w:rFonts w:ascii="Palatino Linotype" w:hAnsi="Palatino Linotype" w:cs="Palatino Linotype"/>
          <w:sz w:val="22"/>
          <w:szCs w:val="22"/>
          <w:lang w:bidi="he-IL"/>
        </w:rPr>
        <w:t xml:space="preserve"> (Γαλ. 4, 4).</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sidRPr="001841E4">
        <w:rPr>
          <w:rFonts w:ascii="Palatino Linotype" w:hAnsi="Palatino Linotype" w:cs="Palatino Linotype"/>
          <w:i/>
          <w:sz w:val="22"/>
          <w:szCs w:val="22"/>
          <w:lang w:bidi="he-IL"/>
        </w:rPr>
        <w:t>Παῦλος δοῦλος Χριστοῦ Ἰησοῦ, κλητὸς ἀπόστολος</w:t>
      </w:r>
      <w:r>
        <w:rPr>
          <w:rFonts w:ascii="Palatino Linotype" w:hAnsi="Palatino Linotype" w:cs="Palatino Linotype"/>
          <w:i/>
          <w:sz w:val="22"/>
          <w:szCs w:val="22"/>
          <w:lang w:bidi="he-IL"/>
        </w:rPr>
        <w:t>,</w:t>
      </w:r>
      <w:r w:rsidRPr="001841E4">
        <w:rPr>
          <w:rFonts w:ascii="Palatino Linotype" w:hAnsi="Palatino Linotype" w:cs="Palatino Linotype"/>
          <w:i/>
          <w:sz w:val="22"/>
          <w:szCs w:val="22"/>
          <w:lang w:bidi="he-IL"/>
        </w:rPr>
        <w:t xml:space="preserve"> ἀφωρισμένος εἰς εὐαγγέλιον </w:t>
      </w:r>
      <w:r w:rsidRPr="008B2046">
        <w:rPr>
          <w:rFonts w:ascii="Palatino Linotype" w:hAnsi="Palatino Linotype" w:cs="Palatino Linotype"/>
          <w:i/>
          <w:caps/>
          <w:sz w:val="22"/>
          <w:szCs w:val="22"/>
          <w:lang w:bidi="he-IL"/>
        </w:rPr>
        <w:t>θ</w:t>
      </w:r>
      <w:r w:rsidRPr="001841E4">
        <w:rPr>
          <w:rFonts w:ascii="Palatino Linotype" w:hAnsi="Palatino Linotype" w:cs="Palatino Linotype"/>
          <w:i/>
          <w:sz w:val="22"/>
          <w:szCs w:val="22"/>
          <w:lang w:bidi="he-IL"/>
        </w:rPr>
        <w:t xml:space="preserve">εοῦ, ὃ προεπηγγείλατο διὰ τῶν προφητῶν αὐτοῦ ἐν </w:t>
      </w:r>
      <w:r w:rsidRPr="008B2046">
        <w:rPr>
          <w:rFonts w:ascii="Palatino Linotype" w:hAnsi="Palatino Linotype" w:cs="Palatino Linotype"/>
          <w:i/>
          <w:caps/>
          <w:sz w:val="22"/>
          <w:szCs w:val="22"/>
          <w:lang w:bidi="he-IL"/>
        </w:rPr>
        <w:t>γ</w:t>
      </w:r>
      <w:r w:rsidRPr="001841E4">
        <w:rPr>
          <w:rFonts w:ascii="Palatino Linotype" w:hAnsi="Palatino Linotype" w:cs="Palatino Linotype"/>
          <w:i/>
          <w:sz w:val="22"/>
          <w:szCs w:val="22"/>
          <w:lang w:bidi="he-IL"/>
        </w:rPr>
        <w:t xml:space="preserve">ραφαῖς ἁγίαις περὶ </w:t>
      </w:r>
      <w:r w:rsidRPr="004B12A4">
        <w:rPr>
          <w:rFonts w:ascii="Palatino Linotype" w:hAnsi="Palatino Linotype" w:cs="Palatino Linotype"/>
          <w:b/>
          <w:i/>
          <w:sz w:val="22"/>
          <w:szCs w:val="22"/>
          <w:lang w:bidi="he-IL"/>
        </w:rPr>
        <w:t xml:space="preserve">τοῦ </w:t>
      </w:r>
      <w:r w:rsidRPr="004B12A4">
        <w:rPr>
          <w:rFonts w:ascii="Palatino Linotype" w:hAnsi="Palatino Linotype" w:cs="Palatino Linotype"/>
          <w:b/>
          <w:i/>
          <w:caps/>
          <w:sz w:val="22"/>
          <w:szCs w:val="22"/>
          <w:lang w:bidi="he-IL"/>
        </w:rPr>
        <w:t>υ</w:t>
      </w:r>
      <w:r w:rsidRPr="004B12A4">
        <w:rPr>
          <w:rFonts w:ascii="Palatino Linotype" w:hAnsi="Palatino Linotype" w:cs="Palatino Linotype"/>
          <w:b/>
          <w:i/>
          <w:sz w:val="22"/>
          <w:szCs w:val="22"/>
          <w:lang w:bidi="he-IL"/>
        </w:rPr>
        <w:t>ἱοῦ</w:t>
      </w:r>
      <w:r w:rsidRPr="001841E4">
        <w:rPr>
          <w:rFonts w:ascii="Palatino Linotype" w:hAnsi="Palatino Linotype" w:cs="Palatino Linotype"/>
          <w:i/>
          <w:sz w:val="22"/>
          <w:szCs w:val="22"/>
          <w:lang w:bidi="he-IL"/>
        </w:rPr>
        <w:t xml:space="preserve"> αὐτοῦ τοῦ γενομένου ἐκ σπέρματος Δαυὶδ κατὰ σάρκα, τοῦ ὁρισθέντος </w:t>
      </w:r>
      <w:r w:rsidRPr="004B12A4">
        <w:rPr>
          <w:rFonts w:ascii="Palatino Linotype" w:hAnsi="Palatino Linotype" w:cs="Palatino Linotype"/>
          <w:b/>
          <w:i/>
          <w:caps/>
          <w:sz w:val="22"/>
          <w:szCs w:val="22"/>
          <w:lang w:bidi="he-IL"/>
        </w:rPr>
        <w:t>υ</w:t>
      </w:r>
      <w:r w:rsidRPr="004B12A4">
        <w:rPr>
          <w:rFonts w:ascii="Palatino Linotype" w:hAnsi="Palatino Linotype" w:cs="Palatino Linotype"/>
          <w:b/>
          <w:i/>
          <w:sz w:val="22"/>
          <w:szCs w:val="22"/>
          <w:lang w:bidi="he-IL"/>
        </w:rPr>
        <w:t xml:space="preserve">ἱοῦ </w:t>
      </w:r>
      <w:r w:rsidRPr="004B12A4">
        <w:rPr>
          <w:rFonts w:ascii="Palatino Linotype" w:hAnsi="Palatino Linotype" w:cs="Palatino Linotype"/>
          <w:b/>
          <w:i/>
          <w:caps/>
          <w:sz w:val="22"/>
          <w:szCs w:val="22"/>
          <w:lang w:bidi="he-IL"/>
        </w:rPr>
        <w:t>θ</w:t>
      </w:r>
      <w:r w:rsidRPr="004B12A4">
        <w:rPr>
          <w:rFonts w:ascii="Palatino Linotype" w:hAnsi="Palatino Linotype" w:cs="Palatino Linotype"/>
          <w:b/>
          <w:i/>
          <w:sz w:val="22"/>
          <w:szCs w:val="22"/>
          <w:lang w:bidi="he-IL"/>
        </w:rPr>
        <w:t>εοῦ</w:t>
      </w:r>
      <w:r w:rsidRPr="001841E4">
        <w:rPr>
          <w:rFonts w:ascii="Palatino Linotype" w:hAnsi="Palatino Linotype" w:cs="Palatino Linotype"/>
          <w:i/>
          <w:sz w:val="22"/>
          <w:szCs w:val="22"/>
          <w:lang w:bidi="he-IL"/>
        </w:rPr>
        <w:t xml:space="preserve"> ἐν δυνάμει κατὰ </w:t>
      </w:r>
      <w:r w:rsidRPr="008B2046">
        <w:rPr>
          <w:rFonts w:ascii="Palatino Linotype" w:hAnsi="Palatino Linotype" w:cs="Palatino Linotype"/>
          <w:i/>
          <w:caps/>
          <w:sz w:val="22"/>
          <w:szCs w:val="22"/>
          <w:lang w:bidi="he-IL"/>
        </w:rPr>
        <w:t>π</w:t>
      </w:r>
      <w:r w:rsidRPr="001841E4">
        <w:rPr>
          <w:rFonts w:ascii="Palatino Linotype" w:hAnsi="Palatino Linotype" w:cs="Palatino Linotype"/>
          <w:i/>
          <w:sz w:val="22"/>
          <w:szCs w:val="22"/>
          <w:lang w:bidi="he-IL"/>
        </w:rPr>
        <w:t xml:space="preserve">νεῦμα ἁγιωσύνης ἐξ ἀναστάσεως νεκρῶν, Ἰησοῦ Χριστοῦ τοῦ </w:t>
      </w:r>
      <w:r w:rsidRPr="008B2046">
        <w:rPr>
          <w:rFonts w:ascii="Palatino Linotype" w:hAnsi="Palatino Linotype" w:cs="Palatino Linotype"/>
          <w:i/>
          <w:caps/>
          <w:sz w:val="22"/>
          <w:szCs w:val="22"/>
          <w:lang w:bidi="he-IL"/>
        </w:rPr>
        <w:t>κ</w:t>
      </w:r>
      <w:r w:rsidRPr="001841E4">
        <w:rPr>
          <w:rFonts w:ascii="Palatino Linotype" w:hAnsi="Palatino Linotype" w:cs="Palatino Linotype"/>
          <w:i/>
          <w:sz w:val="22"/>
          <w:szCs w:val="22"/>
          <w:lang w:bidi="he-IL"/>
        </w:rPr>
        <w:t>υρίου ἡμῶν</w:t>
      </w:r>
      <w:r>
        <w:rPr>
          <w:rFonts w:ascii="Palatino Linotype" w:hAnsi="Palatino Linotype" w:cs="Palatino Linotype"/>
          <w:sz w:val="22"/>
          <w:szCs w:val="22"/>
          <w:lang w:bidi="he-IL"/>
        </w:rPr>
        <w:t xml:space="preserve"> (Ρωμ. 1, 1-4)</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sidRPr="001841E4">
        <w:rPr>
          <w:rFonts w:ascii="Palatino Linotype" w:hAnsi="Palatino Linotype" w:cs="Palatino Linotype"/>
          <w:i/>
          <w:sz w:val="22"/>
          <w:szCs w:val="22"/>
          <w:lang w:bidi="he-IL"/>
        </w:rPr>
        <w:t xml:space="preserve">Πάντα μοι παρεδόθη ὑπὸ τοῦ </w:t>
      </w:r>
      <w:r w:rsidRPr="008B2046">
        <w:rPr>
          <w:rFonts w:ascii="Palatino Linotype" w:hAnsi="Palatino Linotype" w:cs="Palatino Linotype"/>
          <w:i/>
          <w:caps/>
          <w:sz w:val="22"/>
          <w:szCs w:val="22"/>
          <w:lang w:bidi="he-IL"/>
        </w:rPr>
        <w:t>π</w:t>
      </w:r>
      <w:r w:rsidRPr="001841E4">
        <w:rPr>
          <w:rFonts w:ascii="Palatino Linotype" w:hAnsi="Palatino Linotype" w:cs="Palatino Linotype"/>
          <w:i/>
          <w:sz w:val="22"/>
          <w:szCs w:val="22"/>
          <w:lang w:bidi="he-IL"/>
        </w:rPr>
        <w:t xml:space="preserve">ατρός μου, καὶ οὐδεὶς ἐπιγινώσκει </w:t>
      </w:r>
      <w:r w:rsidRPr="00FE7BEA">
        <w:rPr>
          <w:rFonts w:ascii="Palatino Linotype" w:hAnsi="Palatino Linotype" w:cs="Palatino Linotype"/>
          <w:b/>
          <w:i/>
          <w:sz w:val="22"/>
          <w:szCs w:val="22"/>
          <w:lang w:bidi="he-IL"/>
        </w:rPr>
        <w:t xml:space="preserve">τὸν </w:t>
      </w:r>
      <w:r w:rsidRPr="00FE7BEA">
        <w:rPr>
          <w:rFonts w:ascii="Palatino Linotype" w:hAnsi="Palatino Linotype" w:cs="Palatino Linotype"/>
          <w:b/>
          <w:i/>
          <w:caps/>
          <w:sz w:val="22"/>
          <w:szCs w:val="22"/>
          <w:lang w:bidi="he-IL"/>
        </w:rPr>
        <w:t>υ</w:t>
      </w:r>
      <w:r w:rsidRPr="00FE7BEA">
        <w:rPr>
          <w:rFonts w:ascii="Palatino Linotype" w:hAnsi="Palatino Linotype" w:cs="Palatino Linotype"/>
          <w:b/>
          <w:i/>
          <w:sz w:val="22"/>
          <w:szCs w:val="22"/>
          <w:lang w:bidi="he-IL"/>
        </w:rPr>
        <w:t>ἱὸν</w:t>
      </w:r>
      <w:r w:rsidRPr="001841E4">
        <w:rPr>
          <w:rFonts w:ascii="Palatino Linotype" w:hAnsi="Palatino Linotype" w:cs="Palatino Linotype"/>
          <w:i/>
          <w:sz w:val="22"/>
          <w:szCs w:val="22"/>
          <w:lang w:bidi="he-IL"/>
        </w:rPr>
        <w:t xml:space="preserve"> εἰ μὴ ὁ </w:t>
      </w:r>
      <w:r w:rsidRPr="008B2046">
        <w:rPr>
          <w:rFonts w:ascii="Palatino Linotype" w:hAnsi="Palatino Linotype" w:cs="Palatino Linotype"/>
          <w:i/>
          <w:caps/>
          <w:sz w:val="22"/>
          <w:szCs w:val="22"/>
          <w:lang w:bidi="he-IL"/>
        </w:rPr>
        <w:t>π</w:t>
      </w:r>
      <w:r w:rsidRPr="001841E4">
        <w:rPr>
          <w:rFonts w:ascii="Palatino Linotype" w:hAnsi="Palatino Linotype" w:cs="Palatino Linotype"/>
          <w:i/>
          <w:sz w:val="22"/>
          <w:szCs w:val="22"/>
          <w:lang w:bidi="he-IL"/>
        </w:rPr>
        <w:t xml:space="preserve">ατήρ, οὐδὲ τὸν </w:t>
      </w:r>
      <w:r w:rsidRPr="008B2046">
        <w:rPr>
          <w:rFonts w:ascii="Palatino Linotype" w:hAnsi="Palatino Linotype" w:cs="Palatino Linotype"/>
          <w:i/>
          <w:caps/>
          <w:sz w:val="22"/>
          <w:szCs w:val="22"/>
          <w:lang w:bidi="he-IL"/>
        </w:rPr>
        <w:t>π</w:t>
      </w:r>
      <w:r w:rsidRPr="001841E4">
        <w:rPr>
          <w:rFonts w:ascii="Palatino Linotype" w:hAnsi="Palatino Linotype" w:cs="Palatino Linotype"/>
          <w:i/>
          <w:sz w:val="22"/>
          <w:szCs w:val="22"/>
          <w:lang w:bidi="he-IL"/>
        </w:rPr>
        <w:t xml:space="preserve">ατέρα τις ἐπιγινώσκει εἰ μὴ </w:t>
      </w:r>
      <w:r w:rsidRPr="00FE7BEA">
        <w:rPr>
          <w:rFonts w:ascii="Palatino Linotype" w:hAnsi="Palatino Linotype" w:cs="Palatino Linotype"/>
          <w:b/>
          <w:i/>
          <w:sz w:val="22"/>
          <w:szCs w:val="22"/>
          <w:lang w:bidi="he-IL"/>
        </w:rPr>
        <w:t xml:space="preserve">ὁ </w:t>
      </w:r>
      <w:r w:rsidRPr="00FE7BEA">
        <w:rPr>
          <w:rFonts w:ascii="Palatino Linotype" w:hAnsi="Palatino Linotype" w:cs="Palatino Linotype"/>
          <w:b/>
          <w:i/>
          <w:caps/>
          <w:sz w:val="22"/>
          <w:szCs w:val="22"/>
          <w:lang w:bidi="he-IL"/>
        </w:rPr>
        <w:t>υ</w:t>
      </w:r>
      <w:r w:rsidRPr="00FE7BEA">
        <w:rPr>
          <w:rFonts w:ascii="Palatino Linotype" w:hAnsi="Palatino Linotype" w:cs="Palatino Linotype"/>
          <w:b/>
          <w:i/>
          <w:sz w:val="22"/>
          <w:szCs w:val="22"/>
          <w:lang w:bidi="he-IL"/>
        </w:rPr>
        <w:t>ἱὸς</w:t>
      </w:r>
      <w:r w:rsidRPr="001841E4">
        <w:rPr>
          <w:rFonts w:ascii="Palatino Linotype" w:hAnsi="Palatino Linotype" w:cs="Palatino Linotype"/>
          <w:i/>
          <w:sz w:val="22"/>
          <w:szCs w:val="22"/>
          <w:lang w:bidi="he-IL"/>
        </w:rPr>
        <w:t xml:space="preserve"> καὶ ᾧ ἐὰν βούληται ὁ </w:t>
      </w:r>
      <w:r w:rsidRPr="008B2046">
        <w:rPr>
          <w:rFonts w:ascii="Palatino Linotype" w:hAnsi="Palatino Linotype" w:cs="Palatino Linotype"/>
          <w:i/>
          <w:caps/>
          <w:sz w:val="22"/>
          <w:szCs w:val="22"/>
          <w:lang w:bidi="he-IL"/>
        </w:rPr>
        <w:t>υ</w:t>
      </w:r>
      <w:r w:rsidRPr="001841E4">
        <w:rPr>
          <w:rFonts w:ascii="Palatino Linotype" w:hAnsi="Palatino Linotype" w:cs="Palatino Linotype"/>
          <w:i/>
          <w:sz w:val="22"/>
          <w:szCs w:val="22"/>
          <w:lang w:bidi="he-IL"/>
        </w:rPr>
        <w:t>ἱὸς ἀποκαλύψαι</w:t>
      </w:r>
      <w:r>
        <w:rPr>
          <w:rFonts w:ascii="Palatino Linotype" w:hAnsi="Palatino Linotype" w:cs="Palatino Linotype"/>
          <w:sz w:val="22"/>
          <w:szCs w:val="22"/>
          <w:lang w:bidi="he-IL"/>
        </w:rPr>
        <w:t xml:space="preserve"> (Μτ. 11, 27</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Λκ. 10, 22).</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Το τελευταίο χωρίο χρήζει ιδιαίτερης προσοχής διότι ανήκει στην αρχαιότερη παράδοση περί του Ιησού (</w:t>
      </w:r>
      <w:r w:rsidRPr="00853C89">
        <w:rPr>
          <w:rFonts w:ascii="Palatino Linotype" w:hAnsi="Palatino Linotype" w:cs="Palatino Linotype"/>
          <w:i/>
          <w:sz w:val="22"/>
          <w:szCs w:val="22"/>
          <w:lang w:bidi="he-IL"/>
        </w:rPr>
        <w:t>Πηγή των Λογίων</w:t>
      </w:r>
      <w:r>
        <w:rPr>
          <w:rFonts w:ascii="Palatino Linotype" w:hAnsi="Palatino Linotype" w:cs="Palatino Linotype"/>
          <w:sz w:val="22"/>
          <w:szCs w:val="22"/>
          <w:lang w:bidi="he-IL"/>
        </w:rPr>
        <w:t xml:space="preserve">) και περιέχει το όνομα </w:t>
      </w:r>
      <w:r w:rsidRPr="004B12A4">
        <w:rPr>
          <w:rFonts w:ascii="Palatino Linotype" w:hAnsi="Palatino Linotype" w:cs="Palatino Linotype"/>
          <w:i/>
          <w:sz w:val="22"/>
          <w:szCs w:val="22"/>
          <w:lang w:bidi="he-IL"/>
        </w:rPr>
        <w:t>ὁ</w:t>
      </w:r>
      <w:r>
        <w:rPr>
          <w:rFonts w:ascii="Palatino Linotype" w:hAnsi="Palatino Linotype" w:cs="Palatino Linotype"/>
          <w:sz w:val="22"/>
          <w:szCs w:val="22"/>
          <w:lang w:bidi="he-IL"/>
        </w:rPr>
        <w:t xml:space="preserve"> </w:t>
      </w:r>
      <w:r w:rsidRPr="008B2046">
        <w:rPr>
          <w:rFonts w:ascii="Palatino Linotype" w:hAnsi="Palatino Linotype" w:cs="Palatino Linotype"/>
          <w:i/>
          <w:caps/>
          <w:sz w:val="22"/>
          <w:szCs w:val="22"/>
          <w:lang w:bidi="he-IL"/>
        </w:rPr>
        <w:t>υ</w:t>
      </w:r>
      <w:r w:rsidRPr="008B2046">
        <w:rPr>
          <w:rFonts w:ascii="Palatino Linotype" w:hAnsi="Palatino Linotype" w:cs="Palatino Linotype"/>
          <w:i/>
          <w:sz w:val="22"/>
          <w:szCs w:val="22"/>
          <w:lang w:bidi="he-IL"/>
        </w:rPr>
        <w:t>ιός</w:t>
      </w:r>
      <w:r>
        <w:rPr>
          <w:rFonts w:ascii="Palatino Linotype" w:hAnsi="Palatino Linotype" w:cs="Palatino Linotype"/>
          <w:sz w:val="22"/>
          <w:szCs w:val="22"/>
          <w:lang w:bidi="he-IL"/>
        </w:rPr>
        <w:t xml:space="preserve"> απολύτως, το οποίο που πρέπει να διακριθεί </w:t>
      </w:r>
      <w:r>
        <w:rPr>
          <w:rFonts w:ascii="Palatino Linotype" w:hAnsi="Palatino Linotype" w:cs="Palatino Linotype"/>
          <w:sz w:val="22"/>
          <w:szCs w:val="22"/>
          <w:lang w:bidi="he-IL"/>
        </w:rPr>
        <w:lastRenderedPageBreak/>
        <w:t xml:space="preserve">από τον τίτλο </w:t>
      </w:r>
      <w:r w:rsidRPr="008B2046">
        <w:rPr>
          <w:rFonts w:ascii="Palatino Linotype" w:hAnsi="Palatino Linotype" w:cs="Palatino Linotype"/>
          <w:i/>
          <w:caps/>
          <w:sz w:val="22"/>
          <w:szCs w:val="22"/>
          <w:lang w:bidi="he-IL"/>
        </w:rPr>
        <w:t>υ</w:t>
      </w:r>
      <w:r w:rsidRPr="008B2046">
        <w:rPr>
          <w:rFonts w:ascii="Palatino Linotype" w:hAnsi="Palatino Linotype" w:cs="Palatino Linotype"/>
          <w:i/>
          <w:sz w:val="22"/>
          <w:szCs w:val="22"/>
          <w:lang w:bidi="he-IL"/>
        </w:rPr>
        <w:t>ιός Θεού</w:t>
      </w:r>
      <w:r>
        <w:rPr>
          <w:rFonts w:ascii="Palatino Linotype" w:hAnsi="Palatino Linotype" w:cs="Palatino Linotype"/>
          <w:sz w:val="22"/>
          <w:szCs w:val="22"/>
          <w:lang w:bidi="he-IL"/>
        </w:rPr>
        <w:t xml:space="preserve">. Από θρησκειοϊστορικής επόψεως </w:t>
      </w:r>
      <w:r w:rsidRPr="004B12A4">
        <w:rPr>
          <w:rFonts w:ascii="Palatino Linotype" w:hAnsi="Palatino Linotype" w:cs="Palatino Linotype"/>
          <w:b/>
          <w:sz w:val="22"/>
          <w:szCs w:val="22"/>
          <w:lang w:bidi="he-IL"/>
        </w:rPr>
        <w:t>η ισότιμη παράθεση του Πατρος και του Υιού</w:t>
      </w:r>
      <w:r w:rsidRPr="008B2046">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συνιστά μια χριστιανική μοναδικότητα. Πιο σημαντικό από το όνομα είναι το γεγονός της αποστολής που αναλαμβάνει ο Υιός, το να </w:t>
      </w:r>
      <w:r w:rsidRPr="00853C89">
        <w:rPr>
          <w:rFonts w:ascii="Palatino Linotype" w:hAnsi="Palatino Linotype" w:cs="Palatino Linotype"/>
          <w:i/>
          <w:sz w:val="22"/>
          <w:szCs w:val="22"/>
          <w:lang w:bidi="he-IL"/>
        </w:rPr>
        <w:t>αποκαλύψει</w:t>
      </w:r>
      <w:r w:rsidRPr="00853C89">
        <w:rPr>
          <w:rFonts w:ascii="Palatino Linotype" w:hAnsi="Palatino Linotype" w:cs="Palatino Linotype"/>
          <w:i/>
          <w:sz w:val="22"/>
          <w:szCs w:val="22"/>
          <w:vertAlign w:val="superscript"/>
          <w:lang w:bidi="he-IL"/>
        </w:rPr>
        <w:t>68</w:t>
      </w:r>
      <w:r>
        <w:rPr>
          <w:rFonts w:ascii="Palatino Linotype" w:hAnsi="Palatino Linotype" w:cs="Palatino Linotype"/>
          <w:sz w:val="22"/>
          <w:szCs w:val="22"/>
          <w:lang w:bidi="he-IL"/>
        </w:rPr>
        <w:t xml:space="preserve"> </w:t>
      </w:r>
      <w:r w:rsidRPr="004B12A4">
        <w:rPr>
          <w:rFonts w:ascii="Palatino Linotype" w:hAnsi="Palatino Linotype" w:cs="Palatino Linotype"/>
          <w:i/>
          <w:sz w:val="22"/>
          <w:szCs w:val="22"/>
          <w:lang w:bidi="he-IL"/>
        </w:rPr>
        <w:t>τον Πατέρα</w:t>
      </w:r>
      <w:r>
        <w:rPr>
          <w:rFonts w:ascii="Palatino Linotype" w:hAnsi="Palatino Linotype" w:cs="Palatino Linotype"/>
          <w:i/>
          <w:sz w:val="22"/>
          <w:szCs w:val="22"/>
          <w:lang w:bidi="he-IL"/>
        </w:rPr>
        <w:t>, το να είναι</w:t>
      </w:r>
      <w:r>
        <w:rPr>
          <w:rFonts w:ascii="Palatino Linotype" w:hAnsi="Palatino Linotype" w:cs="Palatino Linotype"/>
          <w:sz w:val="22"/>
          <w:szCs w:val="22"/>
          <w:lang w:bidi="he-IL"/>
        </w:rPr>
        <w:t xml:space="preserve"> η Οδός προς Αυτόν. Η κρίσιμη και αποφασιστική αποκάλυψη του Θεού, σύμφωνα με τη χριστιανική θεολογία, συνδέεται ευθύς εξ αρχής με τον Ιησού και μάλιστα το σαρκωμένο Λόγο. Στην ίδια κατεύθυνση παραπέμπει η προσωπική επίκληση του Ιησού προς τον Θεό </w:t>
      </w:r>
      <w:r w:rsidRPr="008B2046">
        <w:rPr>
          <w:rFonts w:ascii="Palatino Linotype" w:hAnsi="Palatino Linotype" w:cs="Palatino Linotype"/>
          <w:i/>
          <w:sz w:val="22"/>
          <w:szCs w:val="22"/>
          <w:lang w:bidi="he-IL"/>
        </w:rPr>
        <w:t>Αββά</w:t>
      </w:r>
      <w:r>
        <w:rPr>
          <w:rFonts w:ascii="Palatino Linotype" w:hAnsi="Palatino Linotype" w:cs="Palatino Linotype"/>
          <w:sz w:val="22"/>
          <w:szCs w:val="22"/>
          <w:lang w:bidi="he-IL"/>
        </w:rPr>
        <w:t xml:space="preserve"> = </w:t>
      </w:r>
      <w:r w:rsidRPr="008B2046">
        <w:rPr>
          <w:rFonts w:ascii="Palatino Linotype" w:hAnsi="Palatino Linotype" w:cs="Palatino Linotype"/>
          <w:i/>
          <w:sz w:val="22"/>
          <w:szCs w:val="22"/>
          <w:lang w:bidi="he-IL"/>
        </w:rPr>
        <w:t>αγαπητέ Πατέρα</w:t>
      </w:r>
      <w:r>
        <w:rPr>
          <w:rFonts w:ascii="Palatino Linotype" w:hAnsi="Palatino Linotype" w:cs="Palatino Linotype"/>
          <w:sz w:val="22"/>
          <w:szCs w:val="22"/>
          <w:lang w:bidi="he-IL"/>
        </w:rPr>
        <w:t xml:space="preserve">, που επιβεβαιώνει μία μοναδική καρδιακή σχέση με τον Θεό και ως επίκληση </w:t>
      </w:r>
      <w:r w:rsidRPr="00853C89">
        <w:rPr>
          <w:rFonts w:ascii="Palatino Linotype" w:hAnsi="Palatino Linotype" w:cs="Palatino Linotype"/>
          <w:caps/>
          <w:sz w:val="22"/>
          <w:szCs w:val="22"/>
          <w:lang w:bidi="he-IL"/>
        </w:rPr>
        <w:t>π</w:t>
      </w:r>
      <w:r>
        <w:rPr>
          <w:rFonts w:ascii="Palatino Linotype" w:hAnsi="Palatino Linotype" w:cs="Palatino Linotype"/>
          <w:sz w:val="22"/>
          <w:szCs w:val="22"/>
          <w:lang w:bidi="he-IL"/>
        </w:rPr>
        <w:t>ροσευχής συνιστά κάτι το μοναδικό στην θρησκειολογική γραμματεία (Μκ. 14, 6).</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Όποιος, συνεπώς, αρνείται τη συγγένεια του Ιησού με τον Θεό, η οποία εξαγγέλεται με τα ονόματα </w:t>
      </w:r>
      <w:r w:rsidRPr="008B2046">
        <w:rPr>
          <w:rFonts w:ascii="Palatino Linotype" w:hAnsi="Palatino Linotype" w:cs="Palatino Linotype"/>
          <w:i/>
          <w:caps/>
          <w:sz w:val="22"/>
          <w:szCs w:val="22"/>
          <w:lang w:bidi="he-IL"/>
        </w:rPr>
        <w:t>υ</w:t>
      </w:r>
      <w:r w:rsidRPr="008B2046">
        <w:rPr>
          <w:rFonts w:ascii="Palatino Linotype" w:hAnsi="Palatino Linotype" w:cs="Palatino Linotype"/>
          <w:i/>
          <w:sz w:val="22"/>
          <w:szCs w:val="22"/>
          <w:lang w:bidi="he-IL"/>
        </w:rPr>
        <w:t>ιός Θεού και Υιός</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δεν Τον έχει κατανοήσει και προσπερνά το βασικό αντικείμενο της αποστολής Του. Με Αυτόν</w:t>
      </w:r>
      <w:r w:rsidRPr="00853C89">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συνδέεται η</w:t>
      </w:r>
      <w:r w:rsidRPr="008B2046">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τελική και τελειωτική σωτηρία. Ο ίδιος διακηρύσσει τη Βασιλεία του Θεού, που σηματοδοτεί το τελειωτικό, μόνιμο και οριστικό γεγονός της σωτηρίας, που θα διενεργήσει ο Θεός και ενεργεί ήδη στο Πρόσωπό Του</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την καινούργια και αυθεντική τάξη η οποία πρέπει να καθιερωθεί αντίθετα προς τις νομοτέλειες αυτού του κόσμου. Ο Ιησούς δεν διακήρυξε μόνον την ερχόμενη Βασιλεία. Αυτή έγινε γεγονός στο λόγο Του, στη δράση Του,</w:t>
      </w:r>
      <w:r w:rsidRPr="00541D9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στο </w:t>
      </w:r>
      <w:r w:rsidRPr="002F4029">
        <w:rPr>
          <w:rFonts w:ascii="Palatino Linotype" w:hAnsi="Palatino Linotype" w:cs="Palatino Linotype"/>
          <w:caps/>
          <w:sz w:val="22"/>
          <w:szCs w:val="22"/>
          <w:lang w:bidi="he-IL"/>
        </w:rPr>
        <w:t>π</w:t>
      </w:r>
      <w:r>
        <w:rPr>
          <w:rFonts w:ascii="Palatino Linotype" w:hAnsi="Palatino Linotype" w:cs="Palatino Linotype"/>
          <w:sz w:val="22"/>
          <w:szCs w:val="22"/>
          <w:lang w:bidi="he-IL"/>
        </w:rPr>
        <w:t>ρόσωπό Του. Αυτή η τελειωτική σωτηρία</w:t>
      </w:r>
      <w:r w:rsidRPr="00DD3C1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γίνεται ορατή/απτή με την αποδοχή των αμαρτωλών, με το ότι κάθησε στο ίδιο τραπέζι με τελώνες, πόρνες και περιθωριακούς, με την φροντίδα του για τους ασθενείς και καταφρονεμένους, τους δαιμονισμένους και τους παράφρονες, στους οποίους παρείχε την κραταιή βοήθειά </w:t>
      </w:r>
      <w:r w:rsidRPr="00DD3C14">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Αυτό το γεγονός, που είναι άρρηκτα συνυφασμένο με το </w:t>
      </w:r>
      <w:r w:rsidRPr="00541D92">
        <w:rPr>
          <w:rFonts w:ascii="Palatino Linotype" w:hAnsi="Palatino Linotype" w:cs="Palatino Linotype"/>
          <w:caps/>
          <w:sz w:val="22"/>
          <w:szCs w:val="22"/>
          <w:lang w:bidi="he-IL"/>
        </w:rPr>
        <w:t>π</w:t>
      </w:r>
      <w:r>
        <w:rPr>
          <w:rFonts w:ascii="Palatino Linotype" w:hAnsi="Palatino Linotype" w:cs="Palatino Linotype"/>
          <w:sz w:val="22"/>
          <w:szCs w:val="22"/>
          <w:lang w:bidi="he-IL"/>
        </w:rPr>
        <w:t xml:space="preserve">ρόσωπό </w:t>
      </w:r>
      <w:r w:rsidRPr="00DD3C14">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καταδεικνύει η τελειωτική δράση Του: </w:t>
      </w:r>
      <w:r>
        <w:rPr>
          <w:rFonts w:ascii="Palatino Linotype" w:hAnsi="Palatino Linotype" w:cs="Palatino Linotype"/>
          <w:i/>
          <w:sz w:val="22"/>
          <w:szCs w:val="22"/>
          <w:lang w:bidi="he-IL"/>
        </w:rPr>
        <w:t>Μ</w:t>
      </w:r>
      <w:r w:rsidRPr="000866ED">
        <w:rPr>
          <w:rFonts w:ascii="Palatino Linotype" w:hAnsi="Palatino Linotype" w:cs="Palatino Linotype"/>
          <w:i/>
          <w:sz w:val="22"/>
          <w:szCs w:val="22"/>
          <w:lang w:bidi="he-IL"/>
        </w:rPr>
        <w:t>ακάριοι είναι εκείνοι που βλέπουν όσα βλέπετε εσείς! Σας βεβαιώνω πως πολλοί προφήτες και βασιλιάδες θέλησαν να δουν αυτά που βλέπετε εσείς, μα δεν τα είδαν. Ν’ ακούσουν όσα ακούτε εσείς, μα δεν τ’ άκουσαν</w:t>
      </w:r>
      <w:r w:rsidRPr="002F4029">
        <w:rPr>
          <w:rStyle w:val="a5"/>
          <w:rFonts w:cs="Palatino Linotype"/>
          <w:sz w:val="22"/>
          <w:szCs w:val="22"/>
          <w:lang w:bidi="he-IL"/>
        </w:rPr>
        <w:footnoteReference w:id="28"/>
      </w:r>
      <w:r>
        <w:rPr>
          <w:rFonts w:ascii="Palatino Linotype" w:hAnsi="Palatino Linotype" w:cs="Palatino Linotype"/>
          <w:sz w:val="22"/>
          <w:szCs w:val="22"/>
          <w:lang w:bidi="he-IL"/>
        </w:rPr>
        <w:t xml:space="preserve">  (Λκ. 10, 23-24). Με αυτά τα λόγια, η προσοχή των ανθρώπων, πιθανόν των μαθητών, εστιάζεται στη σωτηριώδη σημαντικότητα της ώρας της δράσης </w:t>
      </w:r>
      <w:r w:rsidRPr="004B12A4">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αφού τους διακηρύσσεται ότι εκπληρώνεται η παλιά λαχτάρα για την τελειωτική σωτηρία που ήταν βαθιά ριζωμένη στο λαό</w:t>
      </w:r>
      <w:r>
        <w:rPr>
          <w:rFonts w:ascii="Palatino Linotype" w:hAnsi="Palatino Linotype" w:cs="Palatino Linotype"/>
          <w:sz w:val="22"/>
          <w:szCs w:val="22"/>
          <w:vertAlign w:val="superscript"/>
          <w:lang w:bidi="he-IL"/>
        </w:rPr>
        <w:t>69</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Σε αυτή τη συνάφεια πρέπει να μνημονευθεί ότι ήδη η Π.Δ. ομιλεί για </w:t>
      </w:r>
      <w:r w:rsidRPr="00541D92">
        <w:rPr>
          <w:rFonts w:ascii="Palatino Linotype" w:hAnsi="Palatino Linotype" w:cs="Palatino Linotype"/>
          <w:i/>
          <w:sz w:val="22"/>
          <w:szCs w:val="22"/>
          <w:lang w:bidi="he-IL"/>
        </w:rPr>
        <w:t>υιούς του Θεού</w:t>
      </w:r>
      <w:r>
        <w:rPr>
          <w:rFonts w:ascii="Palatino Linotype" w:hAnsi="Palatino Linotype" w:cs="Palatino Linotype"/>
          <w:sz w:val="22"/>
          <w:szCs w:val="22"/>
          <w:lang w:bidi="he-IL"/>
        </w:rPr>
        <w:t xml:space="preserve">. Ο τίτλος αυτός σημαίνει την ιδιαίτερη σχέση που έχει κάποιος με τον Θεό, έχοντας εκλεγεί από Αυτόν. Έτσι </w:t>
      </w:r>
      <w:r w:rsidRPr="00541D92">
        <w:rPr>
          <w:rFonts w:ascii="Palatino Linotype" w:hAnsi="Palatino Linotype" w:cs="Palatino Linotype"/>
          <w:i/>
          <w:sz w:val="22"/>
          <w:szCs w:val="22"/>
          <w:lang w:bidi="he-IL"/>
        </w:rPr>
        <w:t>υιός του Θεού</w:t>
      </w:r>
      <w:r>
        <w:rPr>
          <w:rFonts w:ascii="Palatino Linotype" w:hAnsi="Palatino Linotype" w:cs="Palatino Linotype"/>
          <w:sz w:val="22"/>
          <w:szCs w:val="22"/>
          <w:lang w:bidi="he-IL"/>
        </w:rPr>
        <w:t xml:space="preserve"> και μάλιστα </w:t>
      </w:r>
      <w:r w:rsidRPr="00541D92">
        <w:rPr>
          <w:rFonts w:ascii="Palatino Linotype" w:hAnsi="Palatino Linotype" w:cs="Palatino Linotype"/>
          <w:i/>
          <w:sz w:val="22"/>
          <w:szCs w:val="22"/>
          <w:lang w:bidi="he-IL"/>
        </w:rPr>
        <w:t xml:space="preserve">ο πρωτότοκός </w:t>
      </w:r>
      <w:r w:rsidRPr="00541D92">
        <w:rPr>
          <w:rFonts w:ascii="Palatino Linotype" w:hAnsi="Palatino Linotype" w:cs="Palatino Linotype"/>
          <w:i/>
          <w:caps/>
          <w:sz w:val="22"/>
          <w:szCs w:val="22"/>
          <w:lang w:bidi="he-IL"/>
        </w:rPr>
        <w:t>τ</w:t>
      </w:r>
      <w:r w:rsidRPr="00541D92">
        <w:rPr>
          <w:rFonts w:ascii="Palatino Linotype" w:hAnsi="Palatino Linotype" w:cs="Palatino Linotype"/>
          <w:i/>
          <w:sz w:val="22"/>
          <w:szCs w:val="22"/>
          <w:lang w:bidi="he-IL"/>
        </w:rPr>
        <w:t>ου</w:t>
      </w:r>
      <w:r>
        <w:rPr>
          <w:rFonts w:ascii="Palatino Linotype" w:hAnsi="Palatino Linotype" w:cs="Palatino Linotype"/>
          <w:sz w:val="22"/>
          <w:szCs w:val="22"/>
          <w:lang w:bidi="he-IL"/>
        </w:rPr>
        <w:t xml:space="preserve"> είναι ο Ισραήλ (πρβλ. Εξ</w:t>
      </w:r>
      <w:r w:rsidRPr="00045380">
        <w:rPr>
          <w:rFonts w:ascii="Palatino Linotype" w:hAnsi="Palatino Linotype" w:cs="Palatino Linotype"/>
          <w:sz w:val="22"/>
          <w:szCs w:val="22"/>
          <w:lang w:bidi="he-IL"/>
        </w:rPr>
        <w:t>. 4, 22</w:t>
      </w:r>
      <w:r w:rsidRPr="00541D92">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Ιερ</w:t>
      </w:r>
      <w:r w:rsidRPr="000560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31, 9</w:t>
      </w:r>
      <w:r w:rsidRPr="00541D92">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3, 19), ο δίκαιος που καταδιώκεται από τους ανόμους κι έτσι δοκιμάζεται η σχέση του με τον Θεό (Σοφ. Σολ. 2, 13. 16. 18), ο βασιλιάς του Ισραήλ που βρίσκεται στην κορυφή του λαού του Θεού (πρβλ. Ψ. 2, 7). Όταν ο Μωάμεθ αρνείται τον τίτλο </w:t>
      </w:r>
      <w:r w:rsidRPr="00541D92">
        <w:rPr>
          <w:rFonts w:ascii="Palatino Linotype" w:hAnsi="Palatino Linotype" w:cs="Palatino Linotype"/>
          <w:i/>
          <w:caps/>
          <w:sz w:val="22"/>
          <w:szCs w:val="22"/>
          <w:lang w:bidi="he-IL"/>
        </w:rPr>
        <w:t>υ</w:t>
      </w:r>
      <w:r w:rsidRPr="00541D92">
        <w:rPr>
          <w:rFonts w:ascii="Palatino Linotype" w:hAnsi="Palatino Linotype" w:cs="Palatino Linotype"/>
          <w:i/>
          <w:sz w:val="22"/>
          <w:szCs w:val="22"/>
          <w:lang w:bidi="he-IL"/>
        </w:rPr>
        <w:t>ιός του Θεού</w:t>
      </w:r>
      <w:r>
        <w:rPr>
          <w:rFonts w:ascii="Palatino Linotype" w:hAnsi="Palatino Linotype" w:cs="Palatino Linotype"/>
          <w:sz w:val="22"/>
          <w:szCs w:val="22"/>
          <w:lang w:bidi="he-IL"/>
        </w:rPr>
        <w:t xml:space="preserve"> για τον Ιησού –άρα και για όλους τους άλλους- εγκαταλείπει τη βιβλική παράδοση και ασπάζεται μία άλλη θεολογία μη αγιογραφική.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Όλα όσα είπαμε για τον Ιησού δεν αναγινώσκονται στο Κοράνι, το οποίο ομιλεί όμως με πολύ σεβασμό για τον Ιησού σε δεκατέσσερεις Σούρες, κάτι που σημαίνει ότι μαζί με τον Αβραάμ και τον Μωυσή είναι το πιο συχνά μνημονευόμενο πρόσωπο</w:t>
      </w:r>
      <w:r>
        <w:rPr>
          <w:rFonts w:ascii="Palatino Linotype" w:hAnsi="Palatino Linotype" w:cs="Palatino Linotype"/>
          <w:sz w:val="22"/>
          <w:szCs w:val="22"/>
          <w:vertAlign w:val="superscript"/>
          <w:lang w:bidi="he-IL"/>
        </w:rPr>
        <w:t>70</w:t>
      </w:r>
      <w:r>
        <w:rPr>
          <w:rFonts w:ascii="Palatino Linotype" w:hAnsi="Palatino Linotype" w:cs="Palatino Linotype"/>
          <w:sz w:val="22"/>
          <w:szCs w:val="22"/>
          <w:lang w:bidi="he-IL"/>
        </w:rPr>
        <w:t xml:space="preserve">. Ο Ιησούς, όμως, έχει ενταχθεί στη μουσουλμανική θεώρηση της οδού της σωτηρίας, κάτι που πρέπει να λάβουμε σοβαρά υπόψιν ακόμη και όταν ο Μωάμεθ εξαρτάται από τη βιβλική παράδοση. Συχνότερα ο Ιησούς ονομάζεται </w:t>
      </w:r>
      <w:r w:rsidRPr="00541D92">
        <w:rPr>
          <w:rFonts w:ascii="Palatino Linotype" w:hAnsi="Palatino Linotype" w:cs="Palatino Linotype"/>
          <w:i/>
          <w:sz w:val="22"/>
          <w:szCs w:val="22"/>
          <w:lang w:bidi="he-IL"/>
        </w:rPr>
        <w:t>Υιός της Μαρίας</w:t>
      </w:r>
      <w:r>
        <w:rPr>
          <w:rFonts w:ascii="Palatino Linotype" w:hAnsi="Palatino Linotype" w:cs="Palatino Linotype"/>
          <w:sz w:val="22"/>
          <w:szCs w:val="22"/>
          <w:lang w:bidi="he-IL"/>
        </w:rPr>
        <w:t xml:space="preserve">, οπότε και προϋποτίθεται η εκ Παρθένου γέννησή </w:t>
      </w:r>
      <w:r w:rsidRPr="00DD3C14">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w:t>
      </w:r>
      <w:r w:rsidRPr="007F5BC1">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 Ιωσήφ, ο μνήστωρ της Παναγίας, δε μνημονεύεται. Είναι ενδιαφέρον το ότι η μοναδική λεπτομερής κορανική ιστορία περί του Ιησού είναι η περικοπή του Ευαγγελισμού της γέννησης του Ιησού από τον Γαβριήλ, στην οποία εξέχουσα θέση κατέχει η εκ </w:t>
      </w:r>
      <w:r w:rsidRPr="00F26CAB">
        <w:rPr>
          <w:rFonts w:ascii="Palatino Linotype" w:hAnsi="Palatino Linotype" w:cs="Palatino Linotype"/>
          <w:caps/>
          <w:sz w:val="22"/>
          <w:szCs w:val="22"/>
          <w:lang w:bidi="he-IL"/>
        </w:rPr>
        <w:t>π</w:t>
      </w:r>
      <w:r>
        <w:rPr>
          <w:rFonts w:ascii="Palatino Linotype" w:hAnsi="Palatino Linotype" w:cs="Palatino Linotype"/>
          <w:sz w:val="22"/>
          <w:szCs w:val="22"/>
          <w:lang w:bidi="he-IL"/>
        </w:rPr>
        <w:t>αρθένου γέννηση. Στο θέμα αυτό θα επανέλθουμε.</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Στη Σούρα 19, 30-33 ομιλεί ο Ιησούς για τον εαυτό </w:t>
      </w:r>
      <w:r w:rsidRPr="00DD3C14">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w:t>
      </w:r>
      <w:r>
        <w:rPr>
          <w:rFonts w:ascii="Palatino Linotype" w:hAnsi="Palatino Linotype" w:cs="Palatino Linotype"/>
          <w:sz w:val="22"/>
          <w:szCs w:val="22"/>
          <w:vertAlign w:val="superscript"/>
          <w:lang w:bidi="he-IL"/>
        </w:rPr>
        <w:t>71</w:t>
      </w:r>
      <w:r>
        <w:rPr>
          <w:rFonts w:ascii="Palatino Linotype" w:hAnsi="Palatino Linotype" w:cs="Palatino Linotype"/>
          <w:sz w:val="22"/>
          <w:szCs w:val="22"/>
          <w:lang w:bidi="he-IL"/>
        </w:rPr>
        <w:t>:</w:t>
      </w:r>
      <w:r w:rsidRPr="00C647CE">
        <w:rPr>
          <w:rFonts w:ascii="Palatino Linotype" w:hAnsi="Palatino Linotype" w:cs="Palatino Linotype"/>
          <w:sz w:val="22"/>
          <w:szCs w:val="22"/>
          <w:lang w:bidi="he-IL"/>
        </w:rPr>
        <w:t xml:space="preserve"> </w:t>
      </w:r>
      <w:r w:rsidRPr="00C647CE">
        <w:rPr>
          <w:rFonts w:ascii="Palatino Linotype" w:hAnsi="Palatino Linotype" w:cs="Palatino Linotype"/>
          <w:i/>
          <w:sz w:val="22"/>
          <w:szCs w:val="22"/>
          <w:lang w:bidi="he-IL"/>
        </w:rPr>
        <w:t>είμαι στ’</w:t>
      </w:r>
      <w:r>
        <w:rPr>
          <w:rFonts w:ascii="Palatino Linotype" w:hAnsi="Palatino Linotype" w:cs="Palatino Linotype"/>
          <w:i/>
          <w:sz w:val="22"/>
          <w:szCs w:val="22"/>
          <w:lang w:bidi="he-IL"/>
        </w:rPr>
        <w:t xml:space="preserve"> </w:t>
      </w:r>
      <w:r w:rsidRPr="00C647CE">
        <w:rPr>
          <w:rFonts w:ascii="Palatino Linotype" w:hAnsi="Palatino Linotype" w:cs="Palatino Linotype"/>
          <w:i/>
          <w:sz w:val="22"/>
          <w:szCs w:val="22"/>
          <w:lang w:bidi="he-IL"/>
        </w:rPr>
        <w:t xml:space="preserve">αλήθεια ένας δούλος του </w:t>
      </w:r>
      <w:r>
        <w:rPr>
          <w:rFonts w:ascii="Palatino Linotype" w:hAnsi="Palatino Linotype" w:cs="Palatino Linotype"/>
          <w:i/>
          <w:sz w:val="22"/>
          <w:szCs w:val="22"/>
          <w:lang w:bidi="he-IL"/>
        </w:rPr>
        <w:t>Θεού (</w:t>
      </w:r>
      <w:r w:rsidRPr="00C647CE">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C647CE">
        <w:rPr>
          <w:rFonts w:ascii="Palatino Linotype" w:hAnsi="Palatino Linotype" w:cs="Palatino Linotype"/>
          <w:i/>
          <w:sz w:val="22"/>
          <w:szCs w:val="22"/>
          <w:lang w:bidi="he-IL"/>
        </w:rPr>
        <w:t xml:space="preserve">. Μου έδωσε το Βιβλίο (την αποκάλυψη) και με έκανε ένα προφήτη. Και με έχει κάνει ευλογημένο </w:t>
      </w:r>
      <w:r w:rsidRPr="00C647CE">
        <w:rPr>
          <w:rFonts w:ascii="Palatino Linotype" w:hAnsi="Palatino Linotype" w:cs="Palatino Linotype"/>
          <w:i/>
          <w:sz w:val="22"/>
          <w:szCs w:val="22"/>
          <w:lang w:bidi="he-IL"/>
        </w:rPr>
        <w:lastRenderedPageBreak/>
        <w:t>οπουδήποτε κι αν βρίσκο</w:t>
      </w:r>
      <w:r>
        <w:rPr>
          <w:rFonts w:ascii="Palatino Linotype" w:hAnsi="Palatino Linotype" w:cs="Palatino Linotype"/>
          <w:i/>
          <w:sz w:val="22"/>
          <w:szCs w:val="22"/>
          <w:lang w:bidi="he-IL"/>
        </w:rPr>
        <w:t>μαι και έχει επιτάξει σε μένα τ</w:t>
      </w:r>
      <w:r w:rsidRPr="00C647CE">
        <w:rPr>
          <w:rFonts w:ascii="Palatino Linotype" w:hAnsi="Palatino Linotype" w:cs="Palatino Linotype"/>
          <w:i/>
          <w:sz w:val="22"/>
          <w:szCs w:val="22"/>
          <w:lang w:bidi="he-IL"/>
        </w:rPr>
        <w:t>ην Προσευχή και τη φιλανθρωπία εφ’</w:t>
      </w:r>
      <w:r>
        <w:rPr>
          <w:rFonts w:ascii="Palatino Linotype" w:hAnsi="Palatino Linotype" w:cs="Palatino Linotype"/>
          <w:i/>
          <w:sz w:val="22"/>
          <w:szCs w:val="22"/>
          <w:lang w:bidi="he-IL"/>
        </w:rPr>
        <w:t xml:space="preserve"> </w:t>
      </w:r>
      <w:r w:rsidRPr="00C647CE">
        <w:rPr>
          <w:rFonts w:ascii="Palatino Linotype" w:hAnsi="Palatino Linotype" w:cs="Palatino Linotype"/>
          <w:i/>
          <w:sz w:val="22"/>
          <w:szCs w:val="22"/>
          <w:lang w:bidi="he-IL"/>
        </w:rPr>
        <w:t>όσον βρίσκομαι στη ζωή. Και Αυτός μ’</w:t>
      </w:r>
      <w:r>
        <w:rPr>
          <w:rFonts w:ascii="Palatino Linotype" w:hAnsi="Palatino Linotype" w:cs="Palatino Linotype"/>
          <w:i/>
          <w:sz w:val="22"/>
          <w:szCs w:val="22"/>
          <w:lang w:bidi="he-IL"/>
        </w:rPr>
        <w:t xml:space="preserve"> </w:t>
      </w:r>
      <w:r w:rsidRPr="00C647CE">
        <w:rPr>
          <w:rFonts w:ascii="Palatino Linotype" w:hAnsi="Palatino Linotype" w:cs="Palatino Linotype"/>
          <w:i/>
          <w:sz w:val="22"/>
          <w:szCs w:val="22"/>
          <w:lang w:bidi="he-IL"/>
        </w:rPr>
        <w:t>έχει κάνει καλοκάγαθο στη μητέρα μου και όχι υπεροπτικό ή άθλιο. Γι’</w:t>
      </w:r>
      <w:r>
        <w:rPr>
          <w:rFonts w:ascii="Palatino Linotype" w:hAnsi="Palatino Linotype" w:cs="Palatino Linotype"/>
          <w:i/>
          <w:sz w:val="22"/>
          <w:szCs w:val="22"/>
          <w:lang w:bidi="he-IL"/>
        </w:rPr>
        <w:t xml:space="preserve"> </w:t>
      </w:r>
      <w:r w:rsidRPr="00C647CE">
        <w:rPr>
          <w:rFonts w:ascii="Palatino Linotype" w:hAnsi="Palatino Linotype" w:cs="Palatino Linotype"/>
          <w:i/>
          <w:sz w:val="22"/>
          <w:szCs w:val="22"/>
          <w:lang w:bidi="he-IL"/>
        </w:rPr>
        <w:t>αυτό η Ειρήνη είναι πάνω μου κατά την ημέρα που γεννήθηκα και την ημέρα που θα πεθάνω και την ημέρα που θα εγερθώ για (μια) άλλη ζωή</w:t>
      </w:r>
      <w:r>
        <w:rPr>
          <w:rFonts w:ascii="Palatino Linotype" w:hAnsi="Palatino Linotype" w:cs="Palatino Linotype"/>
          <w:sz w:val="22"/>
          <w:szCs w:val="22"/>
          <w:lang w:bidi="he-IL"/>
        </w:rPr>
        <w:t xml:space="preserve">. Ο Ιησούς ομιλεί αποκαλυπτικά ενώ βρίσκεται ακόμη στην κούνια (πρβλ. 19, 19). Έτσι εκφράζεται η τιμιότητα και ο σεβασμός προς τον Ιησού. Με το </w:t>
      </w:r>
      <w:r w:rsidRPr="00F26CAB">
        <w:rPr>
          <w:rFonts w:ascii="Palatino Linotype" w:hAnsi="Palatino Linotype" w:cs="Palatino Linotype"/>
          <w:i/>
          <w:sz w:val="22"/>
          <w:szCs w:val="22"/>
          <w:lang w:bidi="he-IL"/>
        </w:rPr>
        <w:t>Βιβλίο</w:t>
      </w:r>
      <w:r>
        <w:rPr>
          <w:rFonts w:ascii="Palatino Linotype" w:hAnsi="Palatino Linotype" w:cs="Palatino Linotype"/>
          <w:sz w:val="22"/>
          <w:szCs w:val="22"/>
          <w:lang w:bidi="he-IL"/>
        </w:rPr>
        <w:t xml:space="preserve"> εννοείται η Α.Γ., ενώ με </w:t>
      </w:r>
      <w:r w:rsidRPr="00C647CE">
        <w:rPr>
          <w:rFonts w:ascii="Palatino Linotype" w:hAnsi="Palatino Linotype" w:cs="Palatino Linotype"/>
          <w:i/>
          <w:sz w:val="22"/>
          <w:szCs w:val="22"/>
          <w:lang w:bidi="he-IL"/>
        </w:rPr>
        <w:t>την ημέρα που θα πεθάνω και την ημέρα που θα εγερθώ για (μια) άλλη ζωή</w:t>
      </w:r>
      <w:r>
        <w:rPr>
          <w:rFonts w:ascii="Palatino Linotype" w:hAnsi="Palatino Linotype" w:cs="Palatino Linotype"/>
          <w:sz w:val="22"/>
          <w:szCs w:val="22"/>
          <w:lang w:bidi="he-IL"/>
        </w:rPr>
        <w:t xml:space="preserve"> δε νοείται </w:t>
      </w:r>
      <w:r w:rsidRPr="007F5BC1">
        <w:rPr>
          <w:rFonts w:ascii="Palatino Linotype" w:hAnsi="Palatino Linotype" w:cs="Palatino Linotype"/>
          <w:i/>
          <w:sz w:val="22"/>
          <w:szCs w:val="22"/>
          <w:lang w:bidi="he-IL"/>
        </w:rPr>
        <w:t>η ανάσταση εκ των νεκρών την τρίτη ημέρα</w:t>
      </w:r>
      <w:r>
        <w:rPr>
          <w:rFonts w:ascii="Palatino Linotype" w:hAnsi="Palatino Linotype" w:cs="Palatino Linotype"/>
          <w:sz w:val="22"/>
          <w:szCs w:val="22"/>
          <w:lang w:bidi="he-IL"/>
        </w:rPr>
        <w:t xml:space="preserve"> σύμφωνα με τη χριστιανική πίστη, αλλά η έγερση στο τέλος των ημερών, στην οποία θα συμμετέχουμε όλοι. Την αποστολή να είναι προφήτης, τη μοιράζεται με άλλες απεσταλμένους του Θεού (όπως τον Ιωάννη το Βαπτιστή 3, 39) που δολοφονήθηκαν (4, 155), ακόμη και με τον ίδιο το Μωάμεθ, που θεωρείται </w:t>
      </w:r>
      <w:r w:rsidRPr="007F5BC1">
        <w:rPr>
          <w:rFonts w:ascii="Palatino Linotype" w:hAnsi="Palatino Linotype" w:cs="Palatino Linotype"/>
          <w:i/>
          <w:sz w:val="22"/>
          <w:szCs w:val="22"/>
          <w:lang w:bidi="he-IL"/>
        </w:rPr>
        <w:t>η σφραγίδα των Προφητών</w:t>
      </w:r>
      <w:r>
        <w:rPr>
          <w:rFonts w:ascii="Palatino Linotype" w:hAnsi="Palatino Linotype" w:cs="Palatino Linotype"/>
          <w:i/>
          <w:sz w:val="22"/>
          <w:szCs w:val="22"/>
          <w:vertAlign w:val="superscript"/>
          <w:lang w:bidi="he-IL"/>
        </w:rPr>
        <w:t>72</w:t>
      </w:r>
      <w:r>
        <w:rPr>
          <w:rFonts w:ascii="Palatino Linotype" w:hAnsi="Palatino Linotype" w:cs="Palatino Linotype"/>
          <w:sz w:val="22"/>
          <w:szCs w:val="22"/>
          <w:lang w:bidi="he-IL"/>
        </w:rPr>
        <w:t xml:space="preserve">. Στη συνέχεια της αυτοπαρουσίασης του θείου βρέφους ακούγονται τα εξής: </w:t>
      </w:r>
      <w:r w:rsidRPr="00DC5C49">
        <w:rPr>
          <w:rFonts w:ascii="Palatino Linotype" w:hAnsi="Palatino Linotype" w:cs="Palatino Linotype"/>
          <w:i/>
          <w:sz w:val="22"/>
          <w:szCs w:val="22"/>
          <w:lang w:bidi="he-IL"/>
        </w:rPr>
        <w:t>αυτός είναι ο Ιησούς, ο γιος της Μαριάμ. Ο λόγος της αλήθειας που γι’</w:t>
      </w:r>
      <w:r>
        <w:rPr>
          <w:rFonts w:ascii="Palatino Linotype" w:hAnsi="Palatino Linotype" w:cs="Palatino Linotype"/>
          <w:i/>
          <w:sz w:val="22"/>
          <w:szCs w:val="22"/>
          <w:lang w:bidi="he-IL"/>
        </w:rPr>
        <w:t xml:space="preserve"> </w:t>
      </w:r>
      <w:r w:rsidRPr="00DC5C49">
        <w:rPr>
          <w:rFonts w:ascii="Palatino Linotype" w:hAnsi="Palatino Linotype" w:cs="Palatino Linotype"/>
          <w:i/>
          <w:sz w:val="22"/>
          <w:szCs w:val="22"/>
          <w:lang w:bidi="he-IL"/>
        </w:rPr>
        <w:t>αυτόν μάταια φιλονικούν</w:t>
      </w:r>
      <w:r>
        <w:rPr>
          <w:rFonts w:ascii="Palatino Linotype" w:hAnsi="Palatino Linotype" w:cs="Palatino Linotype"/>
          <w:sz w:val="22"/>
          <w:szCs w:val="22"/>
          <w:lang w:bidi="he-IL"/>
        </w:rPr>
        <w:t xml:space="preserve">. Εν προκειμένω έχουμε πολεμική ενάντια στη χριστιανική πίστη ότι ο Ιησούς είναι ο </w:t>
      </w:r>
      <w:r w:rsidRPr="007F5BC1">
        <w:rPr>
          <w:rFonts w:ascii="Palatino Linotype" w:hAnsi="Palatino Linotype" w:cs="Palatino Linotype"/>
          <w:i/>
          <w:sz w:val="22"/>
          <w:szCs w:val="22"/>
          <w:lang w:bidi="he-IL"/>
        </w:rPr>
        <w:t>Υιός του Θεού</w:t>
      </w:r>
      <w:r>
        <w:rPr>
          <w:rFonts w:ascii="Palatino Linotype" w:hAnsi="Palatino Linotype" w:cs="Palatino Linotype"/>
          <w:sz w:val="22"/>
          <w:szCs w:val="22"/>
          <w:lang w:bidi="he-IL"/>
        </w:rPr>
        <w:t xml:space="preserve">. Αυτός θεωρείται μόνον </w:t>
      </w:r>
      <w:r w:rsidRPr="007F5BC1">
        <w:rPr>
          <w:rFonts w:ascii="Palatino Linotype" w:hAnsi="Palatino Linotype" w:cs="Palatino Linotype"/>
          <w:i/>
          <w:sz w:val="22"/>
          <w:szCs w:val="22"/>
          <w:lang w:bidi="he-IL"/>
        </w:rPr>
        <w:t>Υιός της Μαρίας</w:t>
      </w:r>
      <w:r>
        <w:rPr>
          <w:rFonts w:ascii="Palatino Linotype" w:hAnsi="Palatino Linotype" w:cs="Palatino Linotype"/>
          <w:sz w:val="22"/>
          <w:szCs w:val="22"/>
          <w:lang w:bidi="he-IL"/>
        </w:rPr>
        <w:t xml:space="preserve"> όχι </w:t>
      </w:r>
      <w:r w:rsidRPr="007F5BC1">
        <w:rPr>
          <w:rFonts w:ascii="Palatino Linotype" w:hAnsi="Palatino Linotype" w:cs="Palatino Linotype"/>
          <w:i/>
          <w:sz w:val="22"/>
          <w:szCs w:val="22"/>
          <w:lang w:bidi="he-IL"/>
        </w:rPr>
        <w:t>Υιός του Θεού</w:t>
      </w:r>
      <w:r>
        <w:rPr>
          <w:rFonts w:ascii="Palatino Linotype" w:hAnsi="Palatino Linotype" w:cs="Palatino Linotype"/>
          <w:sz w:val="22"/>
          <w:szCs w:val="22"/>
          <w:lang w:bidi="he-IL"/>
        </w:rPr>
        <w:t xml:space="preserve">, αφού το κείμενο συνεχίζει: </w:t>
      </w:r>
      <w:r w:rsidRPr="007F5BC1">
        <w:rPr>
          <w:rFonts w:ascii="Palatino Linotype" w:hAnsi="Palatino Linotype" w:cs="Palatino Linotype"/>
          <w:i/>
          <w:caps/>
          <w:sz w:val="22"/>
          <w:szCs w:val="22"/>
          <w:lang w:bidi="he-IL"/>
        </w:rPr>
        <w:t>δ</w:t>
      </w:r>
      <w:r w:rsidRPr="007F5BC1">
        <w:rPr>
          <w:rFonts w:ascii="Palatino Linotype" w:hAnsi="Palatino Linotype" w:cs="Palatino Linotype"/>
          <w:i/>
          <w:sz w:val="22"/>
          <w:szCs w:val="22"/>
          <w:lang w:bidi="he-IL"/>
        </w:rPr>
        <w:t>εν ταιριάζει (στη μεγαλειότητα) του Αλλάχ να πάρει (να γεννήσει) ένα γιο. Δόξα πρέπει σ’</w:t>
      </w:r>
      <w:r>
        <w:rPr>
          <w:rFonts w:ascii="Palatino Linotype" w:hAnsi="Palatino Linotype" w:cs="Palatino Linotype"/>
          <w:i/>
          <w:sz w:val="22"/>
          <w:szCs w:val="22"/>
          <w:lang w:bidi="he-IL"/>
        </w:rPr>
        <w:t xml:space="preserve"> </w:t>
      </w:r>
      <w:r w:rsidRPr="007F5BC1">
        <w:rPr>
          <w:rFonts w:ascii="Palatino Linotype" w:hAnsi="Palatino Linotype" w:cs="Palatino Linotype"/>
          <w:i/>
          <w:sz w:val="22"/>
          <w:szCs w:val="22"/>
          <w:lang w:bidi="he-IL"/>
        </w:rPr>
        <w:t>Αυτόν! Όταν αποφα</w:t>
      </w:r>
      <w:r>
        <w:rPr>
          <w:rFonts w:ascii="Palatino Linotype" w:hAnsi="Palatino Linotype" w:cs="Palatino Linotype"/>
          <w:i/>
          <w:sz w:val="22"/>
          <w:szCs w:val="22"/>
          <w:lang w:bidi="he-IL"/>
        </w:rPr>
        <w:t>σ</w:t>
      </w:r>
      <w:r w:rsidRPr="007F5BC1">
        <w:rPr>
          <w:rFonts w:ascii="Palatino Linotype" w:hAnsi="Palatino Linotype" w:cs="Palatino Linotype"/>
          <w:i/>
          <w:sz w:val="22"/>
          <w:szCs w:val="22"/>
          <w:lang w:bidi="he-IL"/>
        </w:rPr>
        <w:t>ίζει για κάτι τι – λέει μόνο γι’</w:t>
      </w:r>
      <w:r>
        <w:rPr>
          <w:rFonts w:ascii="Palatino Linotype" w:hAnsi="Palatino Linotype" w:cs="Palatino Linotype"/>
          <w:i/>
          <w:sz w:val="22"/>
          <w:szCs w:val="22"/>
          <w:lang w:bidi="he-IL"/>
        </w:rPr>
        <w:t xml:space="preserve"> </w:t>
      </w:r>
      <w:r w:rsidRPr="007F5BC1">
        <w:rPr>
          <w:rFonts w:ascii="Palatino Linotype" w:hAnsi="Palatino Linotype" w:cs="Palatino Linotype"/>
          <w:i/>
          <w:sz w:val="22"/>
          <w:szCs w:val="22"/>
          <w:lang w:bidi="he-IL"/>
        </w:rPr>
        <w:t xml:space="preserve">αυτό </w:t>
      </w:r>
      <w:r>
        <w:rPr>
          <w:rFonts w:ascii="Palatino Linotype" w:hAnsi="Palatino Linotype" w:cs="Palatino Linotype"/>
          <w:i/>
          <w:sz w:val="22"/>
          <w:szCs w:val="22"/>
          <w:lang w:bidi="he-IL"/>
        </w:rPr>
        <w:t>«</w:t>
      </w:r>
      <w:r w:rsidRPr="007F5BC1">
        <w:rPr>
          <w:rFonts w:ascii="Palatino Linotype" w:hAnsi="Palatino Linotype" w:cs="Palatino Linotype"/>
          <w:i/>
          <w:sz w:val="22"/>
          <w:szCs w:val="22"/>
          <w:lang w:bidi="he-IL"/>
        </w:rPr>
        <w:t>Γενηθήτω και γίνεται</w:t>
      </w:r>
      <w:r>
        <w:rPr>
          <w:rFonts w:ascii="Palatino Linotype" w:hAnsi="Palatino Linotype" w:cs="Palatino Linotype"/>
          <w:i/>
          <w:sz w:val="22"/>
          <w:szCs w:val="22"/>
          <w:lang w:bidi="he-IL"/>
        </w:rPr>
        <w:t>»</w:t>
      </w:r>
      <w:r w:rsidRPr="007F5BC1">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(19, 35).</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Έντεκα φορές ο Ιησούς ονομάζεται με το όνομα </w:t>
      </w:r>
      <w:r w:rsidRPr="007F5BC1">
        <w:rPr>
          <w:rFonts w:ascii="Palatino Linotype" w:hAnsi="Palatino Linotype" w:cs="Palatino Linotype"/>
          <w:i/>
          <w:sz w:val="22"/>
          <w:szCs w:val="22"/>
          <w:lang w:bidi="he-IL"/>
        </w:rPr>
        <w:t>Χριστός</w:t>
      </w:r>
      <w:r>
        <w:rPr>
          <w:rFonts w:ascii="Palatino Linotype" w:hAnsi="Palatino Linotype" w:cs="Palatino Linotype"/>
          <w:i/>
          <w:sz w:val="22"/>
          <w:szCs w:val="22"/>
          <w:vertAlign w:val="superscript"/>
          <w:lang w:bidi="he-IL"/>
        </w:rPr>
        <w:t>73</w:t>
      </w:r>
      <w:r>
        <w:rPr>
          <w:rFonts w:ascii="Palatino Linotype" w:hAnsi="Palatino Linotype" w:cs="Palatino Linotype"/>
          <w:sz w:val="22"/>
          <w:szCs w:val="22"/>
          <w:lang w:bidi="he-IL"/>
        </w:rPr>
        <w:t xml:space="preserve"> και τρεις φορές ονομάζεται </w:t>
      </w:r>
      <w:r w:rsidRPr="007F5BC1">
        <w:rPr>
          <w:rFonts w:ascii="Palatino Linotype" w:hAnsi="Palatino Linotype" w:cs="Palatino Linotype"/>
          <w:i/>
          <w:sz w:val="22"/>
          <w:szCs w:val="22"/>
          <w:lang w:bidi="he-IL"/>
        </w:rPr>
        <w:t>Ιησούς Χριστός</w:t>
      </w:r>
      <w:r w:rsidRPr="007F5BC1">
        <w:rPr>
          <w:rFonts w:ascii="Palatino Linotype" w:hAnsi="Palatino Linotype" w:cs="Palatino Linotype"/>
          <w:i/>
          <w:sz w:val="22"/>
          <w:szCs w:val="22"/>
          <w:vertAlign w:val="superscript"/>
          <w:lang w:bidi="he-IL"/>
        </w:rPr>
        <w:t>74</w:t>
      </w:r>
      <w:r>
        <w:rPr>
          <w:rFonts w:ascii="Palatino Linotype" w:hAnsi="Palatino Linotype" w:cs="Palatino Linotype"/>
          <w:sz w:val="22"/>
          <w:szCs w:val="22"/>
          <w:lang w:bidi="he-IL"/>
        </w:rPr>
        <w:t xml:space="preserve">, χωρίς όμως αυτό (το Χριστός) να είναι μεσσιανικός τίτλος, αφού εκλαμβάνεται ως κύριο όνομα. Αυτό συνέβη ήδη στη χριστιανική Εκκλησία, όπου η Ομολογία </w:t>
      </w:r>
      <w:r w:rsidRPr="007F5BC1">
        <w:rPr>
          <w:rFonts w:ascii="Palatino Linotype" w:hAnsi="Palatino Linotype" w:cs="Palatino Linotype"/>
          <w:i/>
          <w:sz w:val="22"/>
          <w:szCs w:val="22"/>
          <w:lang w:bidi="he-IL"/>
        </w:rPr>
        <w:t>Ιησούς Χριστός</w:t>
      </w:r>
      <w:r>
        <w:rPr>
          <w:rFonts w:ascii="Palatino Linotype" w:hAnsi="Palatino Linotype" w:cs="Palatino Linotype"/>
          <w:sz w:val="22"/>
          <w:szCs w:val="22"/>
          <w:lang w:bidi="he-IL"/>
        </w:rPr>
        <w:t xml:space="preserve">, τέ. </w:t>
      </w:r>
      <w:r w:rsidRPr="007F5BC1">
        <w:rPr>
          <w:rFonts w:ascii="Palatino Linotype" w:hAnsi="Palatino Linotype" w:cs="Palatino Linotype"/>
          <w:i/>
          <w:sz w:val="22"/>
          <w:szCs w:val="22"/>
          <w:lang w:bidi="he-IL"/>
        </w:rPr>
        <w:t>ο Ιησούς είναι ο Μεσσίας</w:t>
      </w:r>
      <w:r>
        <w:rPr>
          <w:rFonts w:ascii="Palatino Linotype" w:hAnsi="Palatino Linotype" w:cs="Palatino Linotype"/>
          <w:sz w:val="22"/>
          <w:szCs w:val="22"/>
          <w:lang w:bidi="he-IL"/>
        </w:rPr>
        <w:t xml:space="preserve">, ήταν υψίστης σημασίας ιδιαιτέρως για τους Ιουδαιοχριστιανούς. Στους χριστιανούς εξ εθνών όμως περιέπεσε σε λήθη η κυριολεκτική σημασία του </w:t>
      </w:r>
      <w:r w:rsidRPr="002B12C3">
        <w:rPr>
          <w:rFonts w:ascii="Palatino Linotype" w:hAnsi="Palatino Linotype" w:cs="Palatino Linotype"/>
          <w:i/>
          <w:sz w:val="22"/>
          <w:szCs w:val="22"/>
          <w:lang w:bidi="he-IL"/>
        </w:rPr>
        <w:t>Χριστός</w:t>
      </w:r>
      <w:r>
        <w:rPr>
          <w:rFonts w:ascii="Palatino Linotype" w:hAnsi="Palatino Linotype" w:cs="Palatino Linotype"/>
          <w:sz w:val="22"/>
          <w:szCs w:val="22"/>
          <w:lang w:bidi="he-IL"/>
        </w:rPr>
        <w:t>.</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C94357" w:rsidRDefault="002529ED" w:rsidP="002529ED">
      <w:pPr>
        <w:autoSpaceDE w:val="0"/>
        <w:autoSpaceDN w:val="0"/>
        <w:adjustRightInd w:val="0"/>
        <w:jc w:val="both"/>
        <w:rPr>
          <w:rFonts w:ascii="Palatino Linotype" w:hAnsi="Palatino Linotype" w:cs="Palatino Linotype"/>
          <w:sz w:val="22"/>
          <w:szCs w:val="22"/>
          <w:vertAlign w:val="superscript"/>
          <w:lang w:bidi="he-IL"/>
        </w:rPr>
      </w:pPr>
      <w:r>
        <w:rPr>
          <w:rFonts w:ascii="Palatino Linotype" w:hAnsi="Palatino Linotype" w:cs="Palatino Linotype"/>
          <w:sz w:val="22"/>
          <w:szCs w:val="22"/>
          <w:lang w:bidi="he-IL"/>
        </w:rPr>
        <w:t xml:space="preserve">Αμφιλεγόμενος είναι ο προσδιορισμός του Ιησού ως </w:t>
      </w:r>
      <w:r w:rsidRPr="002B12C3">
        <w:rPr>
          <w:rFonts w:ascii="Palatino Linotype" w:hAnsi="Palatino Linotype" w:cs="Palatino Linotype"/>
          <w:i/>
          <w:sz w:val="22"/>
          <w:szCs w:val="22"/>
          <w:lang w:bidi="he-IL"/>
        </w:rPr>
        <w:t>Λόγου του Θεού</w:t>
      </w:r>
      <w:r>
        <w:rPr>
          <w:rFonts w:ascii="Palatino Linotype" w:hAnsi="Palatino Linotype" w:cs="Palatino Linotype"/>
          <w:sz w:val="22"/>
          <w:szCs w:val="22"/>
          <w:lang w:bidi="he-IL"/>
        </w:rPr>
        <w:t xml:space="preserve">, που μνημονεύεται σε συνάρτηση με τη σύλληψη και τη γέννηση του Ιησού: </w:t>
      </w:r>
      <w:r w:rsidRPr="002B12C3">
        <w:rPr>
          <w:rFonts w:ascii="Palatino Linotype" w:hAnsi="Palatino Linotype" w:cs="Palatino Linotype"/>
          <w:i/>
          <w:sz w:val="22"/>
          <w:szCs w:val="22"/>
          <w:lang w:bidi="he-IL"/>
        </w:rPr>
        <w:t>Ο Χριστός ο γιος της Μαριάμ, δεν είναι περισσότερο από Απόστολος του Αλλάχ κι ο Λόγος Του (</w:t>
      </w:r>
      <w:r w:rsidRPr="002B12C3">
        <w:rPr>
          <w:rFonts w:ascii="Palatino Linotype" w:hAnsi="Palatino Linotype" w:cs="Palatino Linotype"/>
          <w:i/>
          <w:sz w:val="22"/>
          <w:szCs w:val="22"/>
          <w:lang w:val="en-US" w:bidi="he-IL"/>
        </w:rPr>
        <w:t>kalima</w:t>
      </w:r>
      <w:r w:rsidRPr="002B12C3">
        <w:rPr>
          <w:rFonts w:ascii="Palatino Linotype" w:hAnsi="Palatino Linotype" w:cs="Palatino Linotype"/>
          <w:i/>
          <w:sz w:val="22"/>
          <w:szCs w:val="22"/>
          <w:lang w:bidi="he-IL"/>
        </w:rPr>
        <w:t>) προς τη Μαριάμ (</w:t>
      </w:r>
      <w:r w:rsidRPr="002B12C3">
        <w:rPr>
          <w:rFonts w:ascii="Palatino Linotype" w:hAnsi="Palatino Linotype" w:cs="Palatino Linotype"/>
          <w:i/>
          <w:sz w:val="22"/>
          <w:szCs w:val="22"/>
          <w:lang w:val="en-US" w:bidi="he-IL"/>
        </w:rPr>
        <w:t>alqaha</w:t>
      </w:r>
      <w:r w:rsidRPr="002B12C3">
        <w:rPr>
          <w:rFonts w:ascii="Palatino Linotype" w:hAnsi="Palatino Linotype" w:cs="Palatino Linotype"/>
          <w:i/>
          <w:sz w:val="22"/>
          <w:szCs w:val="22"/>
          <w:lang w:bidi="he-IL"/>
        </w:rPr>
        <w:t>) κι ένα Πνεύμα από Αυτόν</w:t>
      </w:r>
      <w:r>
        <w:rPr>
          <w:rFonts w:ascii="Palatino Linotype" w:hAnsi="Palatino Linotype" w:cs="Palatino Linotype"/>
          <w:sz w:val="22"/>
          <w:szCs w:val="22"/>
          <w:lang w:bidi="he-IL"/>
        </w:rPr>
        <w:t xml:space="preserve">. Παρομοίως και η Σούρα 3, 45: </w:t>
      </w:r>
      <w:r w:rsidRPr="002B12C3">
        <w:rPr>
          <w:rFonts w:ascii="Palatino Linotype" w:hAnsi="Palatino Linotype" w:cs="Palatino Linotype"/>
          <w:i/>
          <w:sz w:val="22"/>
          <w:szCs w:val="22"/>
          <w:lang w:bidi="he-IL"/>
        </w:rPr>
        <w:t>οι άγγελοι είπαν: ω Μαριάμ! Ο Αλλάχ σου αναγγέλει ευχάριστα νέα μέ ένα Λόγο του, το όνομά του θα είναι Μεσσίας Χριστός</w:t>
      </w:r>
      <w:r>
        <w:rPr>
          <w:rFonts w:ascii="Palatino Linotype" w:hAnsi="Palatino Linotype" w:cs="Palatino Linotype"/>
          <w:sz w:val="22"/>
          <w:szCs w:val="22"/>
          <w:lang w:bidi="he-IL"/>
        </w:rPr>
        <w:t>. Αυτά τα χωρία δεν έχουν καμία συνάφεια με την καινοδιαθηκική θεολογία σύμφωνα με τα οποία ο Χριστός είναι ο προϋπάρχων Λόγος του Θεού (πρβλ. Ιω</w:t>
      </w:r>
      <w:r w:rsidRPr="00045380">
        <w:rPr>
          <w:rFonts w:ascii="Palatino Linotype" w:hAnsi="Palatino Linotype" w:cs="Palatino Linotype"/>
          <w:sz w:val="22"/>
          <w:szCs w:val="22"/>
          <w:lang w:bidi="he-IL"/>
        </w:rPr>
        <w:t xml:space="preserve">. 1, 1). </w:t>
      </w:r>
      <w:r>
        <w:rPr>
          <w:rFonts w:ascii="Palatino Linotype" w:hAnsi="Palatino Linotype" w:cs="Palatino Linotype"/>
          <w:sz w:val="22"/>
          <w:szCs w:val="22"/>
          <w:lang w:bidi="he-IL"/>
        </w:rPr>
        <w:t>Παραπέμπουν</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στη</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δημιουργική</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δύναμη</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του</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Θεού</w:t>
      </w:r>
      <w:r>
        <w:rPr>
          <w:rFonts w:ascii="Palatino Linotype" w:hAnsi="Palatino Linotype" w:cs="Palatino Linotype"/>
          <w:sz w:val="22"/>
          <w:szCs w:val="22"/>
          <w:vertAlign w:val="superscript"/>
          <w:lang w:bidi="he-IL"/>
        </w:rPr>
        <w:t>75</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Η γέννηση του Ιησού χωρίς πατέρα, που υιοθετεί το Κοράνι από το Λκ. 1, αποτελεί σε αυτό ένδειξη αποκλειστικά της θεϊκής δημιουργικής ισχύος: </w:t>
      </w:r>
      <w:r w:rsidRPr="002B12C3">
        <w:rPr>
          <w:rFonts w:ascii="Palatino Linotype" w:hAnsi="Palatino Linotype" w:cs="Palatino Linotype"/>
          <w:i/>
          <w:sz w:val="22"/>
          <w:szCs w:val="22"/>
          <w:lang w:bidi="he-IL"/>
        </w:rPr>
        <w:t xml:space="preserve">Κι εκείνη ρώτησε: </w:t>
      </w:r>
      <w:r w:rsidRPr="002B12C3">
        <w:rPr>
          <w:rFonts w:ascii="Palatino Linotype" w:hAnsi="Palatino Linotype" w:cs="Palatino Linotype"/>
          <w:i/>
          <w:caps/>
          <w:sz w:val="22"/>
          <w:szCs w:val="22"/>
          <w:lang w:bidi="he-IL"/>
        </w:rPr>
        <w:t>ω</w:t>
      </w:r>
      <w:r w:rsidRPr="002B12C3">
        <w:rPr>
          <w:rFonts w:ascii="Palatino Linotype" w:hAnsi="Palatino Linotype" w:cs="Palatino Linotype"/>
          <w:i/>
          <w:sz w:val="22"/>
          <w:szCs w:val="22"/>
          <w:lang w:bidi="he-IL"/>
        </w:rPr>
        <w:t xml:space="preserve"> Κύριέ μου! Πώς είναι δυνατό να αποχτήσω παιδί, ενώ κάποιος άνδρας δεν με πλησίασε</w:t>
      </w:r>
      <w:r>
        <w:rPr>
          <w:rFonts w:ascii="Palatino Linotype" w:hAnsi="Palatino Linotype" w:cs="Palatino Linotype"/>
          <w:i/>
          <w:sz w:val="22"/>
          <w:szCs w:val="22"/>
          <w:lang w:bidi="he-IL"/>
        </w:rPr>
        <w:t xml:space="preserve">. </w:t>
      </w:r>
      <w:r w:rsidRPr="002B12C3">
        <w:rPr>
          <w:rFonts w:ascii="Palatino Linotype" w:hAnsi="Palatino Linotype" w:cs="Palatino Linotype"/>
          <w:i/>
          <w:sz w:val="22"/>
          <w:szCs w:val="22"/>
          <w:lang w:bidi="he-IL"/>
        </w:rPr>
        <w:t xml:space="preserve"> Είπε:</w:t>
      </w:r>
      <w:r>
        <w:rPr>
          <w:rFonts w:ascii="Palatino Linotype" w:hAnsi="Palatino Linotype" w:cs="Palatino Linotype"/>
          <w:i/>
          <w:sz w:val="22"/>
          <w:szCs w:val="22"/>
          <w:lang w:bidi="he-IL"/>
        </w:rPr>
        <w:t xml:space="preserve"> έτσι </w:t>
      </w:r>
      <w:r w:rsidRPr="002B12C3">
        <w:rPr>
          <w:rFonts w:ascii="Palatino Linotype" w:hAnsi="Palatino Linotype" w:cs="Palatino Linotype"/>
          <w:i/>
          <w:sz w:val="22"/>
          <w:szCs w:val="22"/>
          <w:lang w:bidi="he-IL"/>
        </w:rPr>
        <w:t>θ</w:t>
      </w:r>
      <w:r>
        <w:rPr>
          <w:rFonts w:ascii="Palatino Linotype" w:hAnsi="Palatino Linotype" w:cs="Palatino Linotype"/>
          <w:i/>
          <w:sz w:val="22"/>
          <w:szCs w:val="22"/>
          <w:lang w:bidi="he-IL"/>
        </w:rPr>
        <w:t>α</w:t>
      </w:r>
      <w:r w:rsidRPr="002B12C3">
        <w:rPr>
          <w:rFonts w:ascii="Palatino Linotype" w:hAnsi="Palatino Linotype" w:cs="Palatino Linotype"/>
          <w:i/>
          <w:sz w:val="22"/>
          <w:szCs w:val="22"/>
          <w:lang w:bidi="he-IL"/>
        </w:rPr>
        <w:t xml:space="preserve"> γίνει, ο Αλλάχ δημιουργεί ό,τι θελήσει. Όταν σχεδιάσει κάτι, διατάζει και λέγει </w:t>
      </w:r>
      <w:r>
        <w:rPr>
          <w:rFonts w:ascii="Palatino Linotype" w:hAnsi="Palatino Linotype" w:cs="Palatino Linotype"/>
          <w:i/>
          <w:sz w:val="22"/>
          <w:szCs w:val="22"/>
          <w:lang w:bidi="he-IL"/>
        </w:rPr>
        <w:t>«</w:t>
      </w:r>
      <w:r w:rsidRPr="002B12C3">
        <w:rPr>
          <w:rFonts w:ascii="Palatino Linotype" w:hAnsi="Palatino Linotype" w:cs="Palatino Linotype"/>
          <w:i/>
          <w:sz w:val="22"/>
          <w:szCs w:val="22"/>
          <w:lang w:bidi="he-IL"/>
        </w:rPr>
        <w:t>Γενηθήτω και γίνεται!</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(3, 47). Γι’ αυτό και στο Κοράνι η δημιουργία του Αδάμ συνιστά ακόμη πιο θαυμαστή πράξη του Θεού από την εκ </w:t>
      </w:r>
      <w:r w:rsidRPr="00F26CAB">
        <w:rPr>
          <w:rFonts w:ascii="Palatino Linotype" w:hAnsi="Palatino Linotype" w:cs="Palatino Linotype"/>
          <w:caps/>
          <w:sz w:val="22"/>
          <w:szCs w:val="22"/>
          <w:lang w:bidi="he-IL"/>
        </w:rPr>
        <w:t>π</w:t>
      </w:r>
      <w:r>
        <w:rPr>
          <w:rFonts w:ascii="Palatino Linotype" w:hAnsi="Palatino Linotype" w:cs="Palatino Linotype"/>
          <w:sz w:val="22"/>
          <w:szCs w:val="22"/>
          <w:lang w:bidi="he-IL"/>
        </w:rPr>
        <w:t>αρθένου γέννηση του Ιησού, αφού ο Αδάμ δεν είχε ούτε πατέρα ούτε μητέρα!</w:t>
      </w:r>
      <w:r>
        <w:rPr>
          <w:rFonts w:ascii="Palatino Linotype" w:hAnsi="Palatino Linotype" w:cs="Palatino Linotype"/>
          <w:sz w:val="22"/>
          <w:szCs w:val="22"/>
          <w:vertAlign w:val="superscript"/>
          <w:lang w:bidi="he-IL"/>
        </w:rPr>
        <w:t>76</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Αναφέρεται σχετικά με τον Ιησού ότι ο Θεός του έδωσε σαφείς αποδείξεις (2, 87. 253), τον ικάνωσε με το Άγ. Πνεύμα (2, 87) ή ότι έκανε τον ίδιο σημείο (21, 91</w:t>
      </w:r>
      <w:r w:rsidRPr="00DD3C14">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w:t>
      </w:r>
      <w:r w:rsidRPr="008D3DB3">
        <w:rPr>
          <w:rFonts w:ascii="Palatino Linotype" w:hAnsi="Palatino Linotype" w:cs="Palatino Linotype"/>
          <w:sz w:val="22"/>
          <w:szCs w:val="22"/>
          <w:lang w:bidi="he-IL"/>
        </w:rPr>
        <w:t xml:space="preserve">23, 50 </w:t>
      </w:r>
      <w:r>
        <w:rPr>
          <w:rFonts w:ascii="Palatino Linotype" w:hAnsi="Palatino Linotype" w:cs="Palatino Linotype"/>
          <w:sz w:val="22"/>
          <w:szCs w:val="22"/>
          <w:lang w:bidi="he-IL"/>
        </w:rPr>
        <w:t>μαζί</w:t>
      </w:r>
      <w:r w:rsidRPr="008D3DB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με</w:t>
      </w:r>
      <w:r w:rsidRPr="008D3DB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την</w:t>
      </w:r>
      <w:r w:rsidRPr="008D3DB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Μαριάμ</w:t>
      </w:r>
      <w:r w:rsidRPr="008D3DB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ή</w:t>
      </w:r>
      <w:r w:rsidRPr="008D3DB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ότι</w:t>
      </w:r>
      <w:r w:rsidRPr="008D3DB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ήρθε</w:t>
      </w:r>
      <w:r w:rsidRPr="008D3DB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με</w:t>
      </w:r>
      <w:r w:rsidRPr="008D3DB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ένα</w:t>
      </w:r>
      <w:r w:rsidRPr="008D3DB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σημείο</w:t>
      </w:r>
      <w:r w:rsidRPr="008D3DB3">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Αλλά ακόμη και τότε που εξαίρεται, κατατάσσεται στη σειρά των απεσταλμένων από τον Θεό και των Προφητών. Οι </w:t>
      </w:r>
      <w:r w:rsidRPr="00DD3C14">
        <w:rPr>
          <w:rFonts w:ascii="Palatino Linotype" w:hAnsi="Palatino Linotype" w:cs="Palatino Linotype"/>
          <w:i/>
          <w:sz w:val="22"/>
          <w:szCs w:val="22"/>
          <w:lang w:bidi="he-IL"/>
        </w:rPr>
        <w:t>σαφείς αποδείξεις</w:t>
      </w:r>
      <w:r>
        <w:rPr>
          <w:rFonts w:ascii="Palatino Linotype" w:hAnsi="Palatino Linotype" w:cs="Palatino Linotype"/>
          <w:sz w:val="22"/>
          <w:szCs w:val="22"/>
          <w:lang w:bidi="he-IL"/>
        </w:rPr>
        <w:t xml:space="preserve"> και τα σημεία δεν έχουν καμία μεγάλη διαφορά</w:t>
      </w:r>
      <w:r w:rsidRPr="00DD3C1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μεταξύ τους, αφού τα πρώτα σχετίζονται περισσότερο </w:t>
      </w:r>
      <w:r w:rsidRPr="004C7DD3">
        <w:rPr>
          <w:rFonts w:ascii="Palatino Linotype" w:hAnsi="Palatino Linotype" w:cs="Palatino Linotype"/>
          <w:sz w:val="22"/>
          <w:szCs w:val="22"/>
          <w:lang w:bidi="he-IL"/>
        </w:rPr>
        <w:t>με τη σαφήνεια</w:t>
      </w:r>
      <w:r>
        <w:rPr>
          <w:rFonts w:ascii="Palatino Linotype" w:hAnsi="Palatino Linotype" w:cs="Palatino Linotype"/>
          <w:sz w:val="22"/>
          <w:szCs w:val="22"/>
          <w:lang w:bidi="he-IL"/>
        </w:rPr>
        <w:t xml:space="preserve"> της διδασκαλίας, ενώ τα σημεία μαρτυρούν τη δύναμη του Θεού και είναι δυνατόν να εμπεριέχουν και θαύματα, όπως αποδεικνύει το 23, 49. Και οι άλλοι απεσταλμένοι ήλθαν με σαφείς αποδείξεις (10, 74), ενώ αναρίθμητοι άνθρωποι έγιναν από τον Θεό σημεία</w:t>
      </w:r>
      <w:r>
        <w:rPr>
          <w:rFonts w:ascii="Palatino Linotype" w:hAnsi="Palatino Linotype" w:cs="Palatino Linotype"/>
          <w:sz w:val="22"/>
          <w:szCs w:val="22"/>
          <w:vertAlign w:val="superscript"/>
          <w:lang w:bidi="he-IL"/>
        </w:rPr>
        <w:t>77</w:t>
      </w:r>
      <w:r>
        <w:rPr>
          <w:rFonts w:ascii="Palatino Linotype" w:hAnsi="Palatino Linotype" w:cs="Palatino Linotype"/>
          <w:sz w:val="22"/>
          <w:szCs w:val="22"/>
          <w:lang w:bidi="he-IL"/>
        </w:rPr>
        <w:t xml:space="preserve">: ο Νώε που σώθηκε από τον κατακλυσμό (29, 15), ο Φαραώ (10, 92),  η επέμβαση του Θεού στους επτά συντρόφους της σπηλιάς (18, 9). Αλλά και θαυμαστά φυσικά φαινόμενα μπορούν να καθοριστούν ως σημεία: το νερό που ζωογονεί τη γη (16, 65), οι καρποί του αγρού που καλλιεργούνται ως τροφή των ανθρώπων (19, 11), το τιμωρητικό δικαστήριο στις άνομες πόλεις (11, 103), η σωτηρία των δικαίων από τα χέρια των ανόμων (29, 24) κ.ο.κ. </w:t>
      </w:r>
      <w:r w:rsidRPr="00DD3C14">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 ότι ο Ιησού και η μητέρα του ονομάζονται </w:t>
      </w:r>
      <w:r>
        <w:rPr>
          <w:rFonts w:ascii="Palatino Linotype" w:hAnsi="Palatino Linotype" w:cs="Palatino Linotype"/>
          <w:sz w:val="22"/>
          <w:szCs w:val="22"/>
          <w:lang w:bidi="he-IL"/>
        </w:rPr>
        <w:lastRenderedPageBreak/>
        <w:t xml:space="preserve">σημεία, αυτό βρίσκεται σε συνάρτηση με την εκ </w:t>
      </w:r>
      <w:r w:rsidRPr="00492693">
        <w:rPr>
          <w:rFonts w:ascii="Palatino Linotype" w:hAnsi="Palatino Linotype" w:cs="Palatino Linotype"/>
          <w:caps/>
          <w:sz w:val="22"/>
          <w:szCs w:val="22"/>
          <w:lang w:bidi="he-IL"/>
        </w:rPr>
        <w:t>π</w:t>
      </w:r>
      <w:r>
        <w:rPr>
          <w:rFonts w:ascii="Palatino Linotype" w:hAnsi="Palatino Linotype" w:cs="Palatino Linotype"/>
          <w:sz w:val="22"/>
          <w:szCs w:val="22"/>
          <w:lang w:bidi="he-IL"/>
        </w:rPr>
        <w:t xml:space="preserve">αρθένου γέννηση. </w:t>
      </w:r>
      <w:r w:rsidRPr="00DD3C14">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 Θεός ενδυνάμωσε με το Πνεύμα </w:t>
      </w:r>
      <w:r w:rsidRPr="00731EC3">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και άλλους πιστούς και δικαίους ανθρώπους (58, 22).</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Η κατάταξη του Ιησού στη σειρά των υπολοίπων απεσταλμένων επιβεβαιώνεται και προβάλλεται με ιδιαίτερο τρόπο μέσω της μοναδικής λεπτομερούς κορανικής περικοπής σχετικά με τον Ιησού</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τον Ευαγγελισμό. Απαντά σε δύο σημεία: 3, 42-49 και 19, 16-21. Και τις δύο φορές προηγείται η αφήγηση της εξαγγελίας της γέννησης του Ιωάννη του Προδρόμου, κάτι που συμφωνεί με το Λουκά (πρβλ. 1, 5-25)</w:t>
      </w:r>
      <w:r>
        <w:rPr>
          <w:rFonts w:ascii="Palatino Linotype" w:hAnsi="Palatino Linotype" w:cs="Palatino Linotype"/>
          <w:sz w:val="22"/>
          <w:szCs w:val="22"/>
          <w:vertAlign w:val="superscript"/>
          <w:lang w:bidi="he-IL"/>
        </w:rPr>
        <w:t>78</w:t>
      </w:r>
      <w:r>
        <w:rPr>
          <w:rFonts w:ascii="Palatino Linotype" w:hAnsi="Palatino Linotype" w:cs="Palatino Linotype"/>
          <w:sz w:val="22"/>
          <w:szCs w:val="22"/>
          <w:lang w:bidi="he-IL"/>
        </w:rPr>
        <w:t>. Επειδή πρόκειται για τη μοναδική αφήγηση, την καταγράφουμε:</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B84FF8" w:rsidRDefault="002529ED" w:rsidP="002529ED">
      <w:pPr>
        <w:shd w:val="clear" w:color="auto" w:fill="FFFFFF"/>
        <w:autoSpaceDE w:val="0"/>
        <w:autoSpaceDN w:val="0"/>
        <w:adjustRightInd w:val="0"/>
        <w:jc w:val="both"/>
        <w:rPr>
          <w:rFonts w:ascii="Palatino Linotype" w:hAnsi="Palatino Linotype"/>
          <w:i/>
          <w:sz w:val="22"/>
        </w:rPr>
      </w:pPr>
      <w:r w:rsidRPr="00B84FF8">
        <w:rPr>
          <w:rFonts w:ascii="Palatino Linotype" w:hAnsi="Palatino Linotype"/>
          <w:i/>
          <w:color w:val="000000"/>
          <w:sz w:val="22"/>
          <w:szCs w:val="21"/>
        </w:rPr>
        <w:t xml:space="preserve">Κοίτα! Οι άγγελοι είπαν: "Ω! Μαριάμ! Ο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B84FF8">
        <w:rPr>
          <w:rFonts w:ascii="Palatino Linotype" w:hAnsi="Palatino Linotype"/>
          <w:i/>
          <w:color w:val="000000"/>
          <w:sz w:val="22"/>
          <w:szCs w:val="21"/>
        </w:rPr>
        <w:t>σε διάλεξε και ο' εξάγνισε, προτιμώντας σε ανάμεσα απ' όλες τις γυναίκες των εθνών.</w:t>
      </w:r>
      <w:r w:rsidRPr="00B84FF8">
        <w:rPr>
          <w:rFonts w:ascii="Palatino Linotype" w:hAnsi="Palatino Linotype"/>
          <w:i/>
          <w:sz w:val="22"/>
        </w:rPr>
        <w:t xml:space="preserve"> </w:t>
      </w:r>
      <w:r>
        <w:rPr>
          <w:rFonts w:ascii="Palatino Linotype" w:hAnsi="Palatino Linotype"/>
          <w:i/>
          <w:color w:val="000000"/>
          <w:sz w:val="22"/>
          <w:szCs w:val="21"/>
        </w:rPr>
        <w:t>"Ω! Μαριάμ! Να υπακούεις πάντοτε στον Κύριό</w:t>
      </w:r>
      <w:r w:rsidRPr="00B84FF8">
        <w:rPr>
          <w:rFonts w:ascii="Palatino Linotype" w:hAnsi="Palatino Linotype"/>
          <w:i/>
          <w:color w:val="000000"/>
          <w:sz w:val="22"/>
          <w:szCs w:val="21"/>
        </w:rPr>
        <w:t xml:space="preserve"> σου, να υποτάσσεσαι σ' Αυτόν, να προσεύχεσαι μαζί με αυτούς που προσεύχονται ο' Αυτόν.</w:t>
      </w:r>
      <w:r w:rsidRPr="00B84FF8">
        <w:rPr>
          <w:rFonts w:ascii="Palatino Linotype" w:hAnsi="Palatino Linotype"/>
          <w:i/>
          <w:sz w:val="22"/>
        </w:rPr>
        <w:t xml:space="preserve"> </w:t>
      </w:r>
      <w:r w:rsidRPr="00B84FF8">
        <w:rPr>
          <w:rFonts w:ascii="Palatino Linotype" w:hAnsi="Palatino Linotype"/>
          <w:i/>
          <w:color w:val="000000"/>
          <w:sz w:val="22"/>
          <w:szCs w:val="21"/>
        </w:rPr>
        <w:t>Αυτό</w:t>
      </w:r>
      <w:r>
        <w:rPr>
          <w:rFonts w:ascii="Palatino Linotype" w:hAnsi="Palatino Linotype"/>
          <w:i/>
          <w:color w:val="000000"/>
          <w:sz w:val="22"/>
          <w:szCs w:val="21"/>
        </w:rPr>
        <w:t xml:space="preserve"> </w:t>
      </w:r>
      <w:r w:rsidRPr="00B84FF8">
        <w:rPr>
          <w:rFonts w:ascii="Palatino Linotype" w:hAnsi="Palatino Linotype"/>
          <w:i/>
          <w:color w:val="000000"/>
          <w:sz w:val="22"/>
          <w:szCs w:val="21"/>
        </w:rPr>
        <w:t>είναι</w:t>
      </w:r>
      <w:r>
        <w:rPr>
          <w:rFonts w:ascii="Palatino Linotype" w:hAnsi="Palatino Linotype"/>
          <w:i/>
          <w:color w:val="000000"/>
          <w:sz w:val="22"/>
          <w:szCs w:val="21"/>
        </w:rPr>
        <w:t xml:space="preserve"> </w:t>
      </w:r>
      <w:r w:rsidRPr="00B84FF8">
        <w:rPr>
          <w:rFonts w:ascii="Palatino Linotype" w:hAnsi="Palatino Linotype"/>
          <w:i/>
          <w:color w:val="000000"/>
          <w:sz w:val="22"/>
          <w:szCs w:val="21"/>
        </w:rPr>
        <w:t>ένα</w:t>
      </w:r>
      <w:r>
        <w:rPr>
          <w:rFonts w:ascii="Palatino Linotype" w:hAnsi="Palatino Linotype"/>
          <w:i/>
          <w:color w:val="000000"/>
          <w:sz w:val="22"/>
          <w:szCs w:val="21"/>
        </w:rPr>
        <w:t xml:space="preserve"> </w:t>
      </w:r>
      <w:r w:rsidRPr="00B84FF8">
        <w:rPr>
          <w:rFonts w:ascii="Palatino Linotype" w:hAnsi="Palatino Linotype"/>
          <w:i/>
          <w:color w:val="000000"/>
          <w:sz w:val="22"/>
          <w:szCs w:val="21"/>
        </w:rPr>
        <w:t>μέρος</w:t>
      </w:r>
      <w:r>
        <w:rPr>
          <w:rFonts w:ascii="Palatino Linotype" w:hAnsi="Palatino Linotype"/>
          <w:i/>
          <w:color w:val="000000"/>
          <w:sz w:val="22"/>
          <w:szCs w:val="21"/>
        </w:rPr>
        <w:t xml:space="preserve"> </w:t>
      </w:r>
      <w:r w:rsidRPr="00B84FF8">
        <w:rPr>
          <w:rFonts w:ascii="Palatino Linotype" w:hAnsi="Palatino Linotype"/>
          <w:i/>
          <w:color w:val="000000"/>
          <w:sz w:val="22"/>
          <w:szCs w:val="21"/>
        </w:rPr>
        <w:t>απ'</w:t>
      </w:r>
      <w:r>
        <w:rPr>
          <w:rFonts w:ascii="Palatino Linotype" w:hAnsi="Palatino Linotype"/>
          <w:i/>
          <w:color w:val="000000"/>
          <w:sz w:val="22"/>
          <w:szCs w:val="21"/>
        </w:rPr>
        <w:t xml:space="preserve"> </w:t>
      </w:r>
      <w:r w:rsidRPr="00B84FF8">
        <w:rPr>
          <w:rFonts w:ascii="Palatino Linotype" w:hAnsi="Palatino Linotype"/>
          <w:i/>
          <w:color w:val="000000"/>
          <w:sz w:val="22"/>
          <w:szCs w:val="21"/>
        </w:rPr>
        <w:t>τις απ</w:t>
      </w:r>
      <w:r>
        <w:rPr>
          <w:rFonts w:ascii="Palatino Linotype" w:hAnsi="Palatino Linotype"/>
          <w:i/>
          <w:color w:val="000000"/>
          <w:sz w:val="22"/>
          <w:szCs w:val="21"/>
        </w:rPr>
        <w:t>οκαλύψεις των μυστηρίων που σου φανερώνουμε (Ω,</w:t>
      </w:r>
      <w:r w:rsidRPr="00B84FF8">
        <w:rPr>
          <w:rFonts w:ascii="Palatino Linotype" w:hAnsi="Palatino Linotype"/>
          <w:i/>
          <w:color w:val="000000"/>
          <w:sz w:val="22"/>
          <w:szCs w:val="21"/>
        </w:rPr>
        <w:t xml:space="preserve"> Απόστολε!) αποκαλύπτοντας σε σένα. Δεν ήσουν μαζί τους όταν</w:t>
      </w:r>
      <w:r>
        <w:rPr>
          <w:rFonts w:ascii="Palatino Linotype" w:hAnsi="Palatino Linotype"/>
          <w:i/>
          <w:color w:val="000000"/>
          <w:sz w:val="22"/>
          <w:szCs w:val="21"/>
        </w:rPr>
        <w:t xml:space="preserve"> έ</w:t>
      </w:r>
      <w:r w:rsidRPr="00B84FF8">
        <w:rPr>
          <w:rFonts w:ascii="Palatino Linotype" w:hAnsi="Palatino Linotype"/>
          <w:i/>
          <w:color w:val="000000"/>
          <w:sz w:val="22"/>
          <w:szCs w:val="21"/>
        </w:rPr>
        <w:t>ρι</w:t>
      </w:r>
      <w:r>
        <w:rPr>
          <w:rFonts w:ascii="Palatino Linotype" w:hAnsi="Palatino Linotype"/>
          <w:i/>
          <w:color w:val="000000"/>
          <w:sz w:val="22"/>
          <w:szCs w:val="21"/>
        </w:rPr>
        <w:t xml:space="preserve">χναν κλήρο με τα βέλη τους, </w:t>
      </w:r>
      <w:r w:rsidRPr="00B84FF8">
        <w:rPr>
          <w:rFonts w:ascii="Palatino Linotype" w:hAnsi="Palatino Linotype"/>
          <w:i/>
          <w:color w:val="000000"/>
          <w:sz w:val="22"/>
          <w:szCs w:val="21"/>
        </w:rPr>
        <w:t>για να δουν ποιος απ' αυτούς θ' αναλάμβανε τη φροντίδα της Μαριάμ κι ούτε</w:t>
      </w:r>
      <w:r>
        <w:rPr>
          <w:rFonts w:ascii="Palatino Linotype" w:hAnsi="Palatino Linotype"/>
          <w:i/>
          <w:color w:val="000000"/>
          <w:sz w:val="22"/>
          <w:szCs w:val="21"/>
        </w:rPr>
        <w:t xml:space="preserve"> ακόμη ήσουν μαζί τους </w:t>
      </w:r>
      <w:r w:rsidRPr="00B84FF8">
        <w:rPr>
          <w:rFonts w:ascii="Palatino Linotype" w:hAnsi="Palatino Linotype"/>
          <w:i/>
          <w:color w:val="000000"/>
          <w:sz w:val="22"/>
          <w:szCs w:val="21"/>
        </w:rPr>
        <w:t>όταν φιλονικούσαν (γι</w:t>
      </w:r>
      <w:r>
        <w:rPr>
          <w:rFonts w:ascii="Palatino Linotype" w:hAnsi="Palatino Linotype"/>
          <w:i/>
          <w:color w:val="000000"/>
          <w:sz w:val="22"/>
          <w:szCs w:val="21"/>
          <w:vertAlign w:val="superscript"/>
        </w:rPr>
        <w:t>’</w:t>
      </w:r>
      <w:r w:rsidRPr="00B84FF8">
        <w:rPr>
          <w:rFonts w:ascii="Palatino Linotype" w:hAnsi="Palatino Linotype"/>
          <w:i/>
          <w:color w:val="000000"/>
          <w:sz w:val="22"/>
          <w:szCs w:val="21"/>
        </w:rPr>
        <w:t xml:space="preserve"> αυτό)</w:t>
      </w:r>
      <w:r>
        <w:rPr>
          <w:rFonts w:ascii="Palatino Linotype" w:hAnsi="Palatino Linotype"/>
          <w:i/>
          <w:color w:val="000000"/>
          <w:sz w:val="22"/>
          <w:szCs w:val="21"/>
          <w:vertAlign w:val="superscript"/>
        </w:rPr>
        <w:t>79</w:t>
      </w:r>
      <w:r w:rsidRPr="00B84FF8">
        <w:rPr>
          <w:rFonts w:ascii="Palatino Linotype" w:hAnsi="Palatino Linotype"/>
          <w:i/>
          <w:color w:val="000000"/>
          <w:sz w:val="22"/>
          <w:szCs w:val="21"/>
        </w:rPr>
        <w:t>.</w:t>
      </w:r>
      <w:r w:rsidRPr="00B84FF8">
        <w:rPr>
          <w:rFonts w:ascii="Palatino Linotype" w:hAnsi="Palatino Linotype"/>
          <w:i/>
          <w:sz w:val="22"/>
        </w:rPr>
        <w:t xml:space="preserve"> </w:t>
      </w:r>
      <w:r w:rsidRPr="00B84FF8">
        <w:rPr>
          <w:rFonts w:ascii="Palatino Linotype" w:hAnsi="Palatino Linotype"/>
          <w:i/>
          <w:color w:val="000000"/>
          <w:sz w:val="22"/>
          <w:szCs w:val="21"/>
        </w:rPr>
        <w:t>Κοίτα!</w:t>
      </w:r>
      <w:r>
        <w:rPr>
          <w:rFonts w:ascii="Palatino Linotype" w:hAnsi="Palatino Linotype"/>
          <w:i/>
          <w:color w:val="000000"/>
          <w:sz w:val="22"/>
          <w:szCs w:val="21"/>
        </w:rPr>
        <w:t xml:space="preserve"> </w:t>
      </w:r>
      <w:r w:rsidRPr="00B84FF8">
        <w:rPr>
          <w:rFonts w:ascii="Palatino Linotype" w:hAnsi="Palatino Linotype"/>
          <w:i/>
          <w:color w:val="000000"/>
          <w:sz w:val="22"/>
          <w:szCs w:val="21"/>
        </w:rPr>
        <w:t>Οι</w:t>
      </w:r>
      <w:r>
        <w:rPr>
          <w:rFonts w:ascii="Palatino Linotype" w:hAnsi="Palatino Linotype"/>
          <w:i/>
          <w:color w:val="000000"/>
          <w:sz w:val="22"/>
          <w:szCs w:val="21"/>
        </w:rPr>
        <w:t xml:space="preserve"> </w:t>
      </w:r>
      <w:r w:rsidRPr="00B84FF8">
        <w:rPr>
          <w:rFonts w:ascii="Palatino Linotype" w:hAnsi="Palatino Linotype"/>
          <w:i/>
          <w:color w:val="000000"/>
          <w:sz w:val="22"/>
          <w:szCs w:val="21"/>
        </w:rPr>
        <w:t>άγγελοι</w:t>
      </w:r>
      <w:r>
        <w:rPr>
          <w:rFonts w:ascii="Palatino Linotype" w:hAnsi="Palatino Linotype"/>
          <w:i/>
          <w:color w:val="000000"/>
          <w:sz w:val="22"/>
          <w:szCs w:val="21"/>
        </w:rPr>
        <w:t xml:space="preserve"> </w:t>
      </w:r>
      <w:r w:rsidRPr="00B84FF8">
        <w:rPr>
          <w:rFonts w:ascii="Palatino Linotype" w:hAnsi="Palatino Linotype"/>
          <w:i/>
          <w:color w:val="000000"/>
          <w:sz w:val="22"/>
          <w:szCs w:val="21"/>
        </w:rPr>
        <w:t>είπαν:</w:t>
      </w:r>
      <w:r>
        <w:rPr>
          <w:rFonts w:ascii="Palatino Linotype" w:hAnsi="Palatino Linotype"/>
          <w:i/>
          <w:color w:val="000000"/>
          <w:sz w:val="22"/>
          <w:szCs w:val="21"/>
        </w:rPr>
        <w:t xml:space="preserve"> </w:t>
      </w:r>
      <w:r w:rsidRPr="00B84FF8">
        <w:rPr>
          <w:rFonts w:ascii="Palatino Linotype" w:hAnsi="Palatino Linotype"/>
          <w:i/>
          <w:color w:val="000000"/>
          <w:sz w:val="22"/>
          <w:szCs w:val="21"/>
        </w:rPr>
        <w:t xml:space="preserve">"Ω Μαριάμ! Ο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B84FF8">
        <w:rPr>
          <w:rFonts w:ascii="Palatino Linotype" w:hAnsi="Palatino Linotype"/>
          <w:i/>
          <w:color w:val="000000"/>
          <w:sz w:val="22"/>
          <w:szCs w:val="21"/>
        </w:rPr>
        <w:t>σου αναγγέλει ευχάριστα νέα μ</w:t>
      </w:r>
      <w:r>
        <w:rPr>
          <w:rFonts w:ascii="Palatino Linotype" w:hAnsi="Palatino Linotype"/>
          <w:i/>
          <w:color w:val="000000"/>
          <w:sz w:val="22"/>
          <w:szCs w:val="21"/>
          <w:vertAlign w:val="superscript"/>
        </w:rPr>
        <w:t>’</w:t>
      </w:r>
      <w:r w:rsidRPr="00B84FF8">
        <w:rPr>
          <w:rFonts w:ascii="Palatino Linotype" w:hAnsi="Palatino Linotype"/>
          <w:i/>
          <w:color w:val="000000"/>
          <w:sz w:val="22"/>
          <w:szCs w:val="21"/>
        </w:rPr>
        <w:t xml:space="preserve"> ένα Λόγο του, το όνομα του θα είναι Μεσσίας Ιησούς (Χριστός Ιησούς), το παιδί της Μαριάμ, θα τύχει δε μεγάλης τιμής σ' αυτόν τον κόσμο και στο μελλοντικό, και σύντροφος μ' εκείνους που βρίσκονται πολύ κοντά στον </w:t>
      </w:r>
      <w:r>
        <w:rPr>
          <w:rFonts w:ascii="Palatino Linotype" w:hAnsi="Palatino Linotype"/>
          <w:i/>
          <w:color w:val="000000"/>
          <w:sz w:val="22"/>
          <w:szCs w:val="21"/>
        </w:rPr>
        <w:t>Θεό (Αλλάχ)</w:t>
      </w:r>
      <w:r w:rsidRPr="00B84FF8">
        <w:rPr>
          <w:rFonts w:ascii="Palatino Linotype" w:hAnsi="Palatino Linotype"/>
          <w:i/>
          <w:color w:val="000000"/>
          <w:sz w:val="22"/>
          <w:szCs w:val="21"/>
        </w:rPr>
        <w:t>.</w:t>
      </w:r>
      <w:r w:rsidRPr="00B84FF8">
        <w:rPr>
          <w:rFonts w:ascii="Palatino Linotype" w:hAnsi="Palatino Linotype"/>
          <w:i/>
          <w:sz w:val="22"/>
        </w:rPr>
        <w:t xml:space="preserve"> </w:t>
      </w:r>
      <w:r w:rsidRPr="00B84FF8">
        <w:rPr>
          <w:rFonts w:ascii="Palatino Linotype" w:hAnsi="Palatino Linotype"/>
          <w:i/>
          <w:color w:val="000000"/>
          <w:sz w:val="22"/>
          <w:szCs w:val="21"/>
        </w:rPr>
        <w:t>"Θα μιλάει στους ανθρώπους απ' τη παιδική του ηλικία κι όταν γίνει ώριμος (άνδρας). Και θα ανήκει στην συντροφιά εκείνων που κάνουν το καλό".</w:t>
      </w:r>
      <w:r w:rsidRPr="00B84FF8">
        <w:rPr>
          <w:rFonts w:ascii="Palatino Linotype" w:hAnsi="Palatino Linotype"/>
          <w:i/>
          <w:sz w:val="22"/>
        </w:rPr>
        <w:t xml:space="preserve"> </w:t>
      </w:r>
      <w:r w:rsidRPr="00B84FF8">
        <w:rPr>
          <w:rFonts w:ascii="Palatino Linotype" w:hAnsi="Palatino Linotype"/>
          <w:i/>
          <w:color w:val="000000"/>
          <w:sz w:val="22"/>
          <w:szCs w:val="21"/>
        </w:rPr>
        <w:t>Κι εκείνη ρώτησε: "Ω! Κύριε μου! Πώς είναι δυνατό ν' αποχτήσω παιδί, ενώ κανείς άνδρας δεν με πλησίασε</w:t>
      </w:r>
      <w:r>
        <w:rPr>
          <w:rFonts w:ascii="Palatino Linotype" w:hAnsi="Palatino Linotype"/>
          <w:i/>
          <w:color w:val="000000"/>
          <w:sz w:val="22"/>
          <w:szCs w:val="21"/>
        </w:rPr>
        <w:t xml:space="preserve">. </w:t>
      </w:r>
      <w:r w:rsidRPr="00B84FF8">
        <w:rPr>
          <w:rFonts w:ascii="Palatino Linotype" w:hAnsi="Palatino Linotype"/>
          <w:i/>
          <w:color w:val="000000"/>
          <w:sz w:val="22"/>
          <w:szCs w:val="21"/>
        </w:rPr>
        <w:t xml:space="preserve">"·Είπε: "Έτσι θα γίνει, ο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B84FF8">
        <w:rPr>
          <w:rFonts w:ascii="Palatino Linotype" w:hAnsi="Palatino Linotype"/>
          <w:i/>
          <w:color w:val="000000"/>
          <w:sz w:val="22"/>
          <w:szCs w:val="21"/>
        </w:rPr>
        <w:t>δημιουργεί ό,τι θελήοει. Όταν σχεδιάσει</w:t>
      </w:r>
      <w:r>
        <w:rPr>
          <w:rFonts w:ascii="Palatino Linotype" w:hAnsi="Palatino Linotype"/>
          <w:i/>
          <w:color w:val="000000"/>
          <w:sz w:val="22"/>
          <w:szCs w:val="21"/>
        </w:rPr>
        <w:t xml:space="preserve"> κάτι, διατάζει και λέγει, "Γεν</w:t>
      </w:r>
      <w:r w:rsidRPr="00B84FF8">
        <w:rPr>
          <w:rFonts w:ascii="Palatino Linotype" w:hAnsi="Palatino Linotype"/>
          <w:i/>
          <w:color w:val="000000"/>
          <w:sz w:val="22"/>
          <w:szCs w:val="21"/>
        </w:rPr>
        <w:t>ηθήτω" κα</w:t>
      </w:r>
      <w:r>
        <w:rPr>
          <w:rFonts w:ascii="Palatino Linotype" w:hAnsi="Palatino Linotype"/>
          <w:i/>
          <w:color w:val="000000"/>
          <w:sz w:val="22"/>
          <w:szCs w:val="21"/>
        </w:rPr>
        <w:t xml:space="preserve">ι γίνεται.."Και θα του διδάξει </w:t>
      </w:r>
      <w:r w:rsidRPr="00B84FF8">
        <w:rPr>
          <w:rFonts w:ascii="Palatino Linotype" w:hAnsi="Palatino Linotype"/>
          <w:i/>
          <w:color w:val="000000"/>
          <w:sz w:val="22"/>
          <w:szCs w:val="21"/>
        </w:rPr>
        <w:t>ο</w:t>
      </w:r>
      <w:r w:rsidRPr="00452CBB">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sidRPr="00B84FF8">
        <w:rPr>
          <w:rFonts w:ascii="Palatino Linotype" w:hAnsi="Palatino Linotype"/>
          <w:i/>
          <w:color w:val="000000"/>
          <w:sz w:val="22"/>
          <w:szCs w:val="21"/>
        </w:rPr>
        <w:t>) το Βιβλίο (ή τη γραφή) τη Σοφία, τον Νόμο και το Ευαγγέλιο.</w:t>
      </w:r>
      <w:r w:rsidRPr="00B84FF8">
        <w:rPr>
          <w:rFonts w:ascii="Palatino Linotype" w:hAnsi="Palatino Linotype"/>
          <w:i/>
          <w:sz w:val="22"/>
        </w:rPr>
        <w:t xml:space="preserve"> </w:t>
      </w:r>
      <w:r w:rsidRPr="00B84FF8">
        <w:rPr>
          <w:rFonts w:ascii="Palatino Linotype" w:hAnsi="Palatino Linotype"/>
          <w:i/>
          <w:color w:val="000000"/>
          <w:sz w:val="22"/>
          <w:szCs w:val="21"/>
        </w:rPr>
        <w:t xml:space="preserve">"Και (θα ορίσει αυτόν) έναν απόστολο για τα Παιδιά του Ισραήλ (λέγοντας): 'Έχω έρθει σε σας με Σημάδι απ' τον Κύριο σας. </w:t>
      </w:r>
      <w:r w:rsidRPr="002F4029">
        <w:rPr>
          <w:rFonts w:ascii="Palatino Linotype" w:hAnsi="Palatino Linotype"/>
          <w:i/>
          <w:caps/>
          <w:color w:val="000000"/>
          <w:sz w:val="22"/>
          <w:szCs w:val="21"/>
        </w:rPr>
        <w:t>α</w:t>
      </w:r>
      <w:r w:rsidRPr="00B84FF8">
        <w:rPr>
          <w:rFonts w:ascii="Palatino Linotype" w:hAnsi="Palatino Linotype"/>
          <w:i/>
          <w:color w:val="000000"/>
          <w:sz w:val="22"/>
          <w:szCs w:val="21"/>
        </w:rPr>
        <w:t xml:space="preserve">π' τη λάσπη (όπως είναι), θα φτιάξω για σας τη μορφή του πτηνού θα φυσήξω σ' αυτό και με την άδεια του </w:t>
      </w:r>
      <w:r>
        <w:rPr>
          <w:rFonts w:ascii="Palatino Linotype" w:hAnsi="Palatino Linotype" w:cs="Palatino Linotype"/>
          <w:i/>
          <w:sz w:val="22"/>
          <w:szCs w:val="22"/>
          <w:lang w:bidi="he-IL"/>
        </w:rPr>
        <w:t>Θεού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B84FF8">
        <w:rPr>
          <w:rFonts w:ascii="Palatino Linotype" w:hAnsi="Palatino Linotype"/>
          <w:i/>
          <w:color w:val="000000"/>
          <w:sz w:val="22"/>
          <w:szCs w:val="21"/>
        </w:rPr>
        <w:t xml:space="preserve">θα πάρει ζωή, θα θεραπεύσω τους εκ γενετής τυφλούς και τους λεπρούς και με την άδεια του </w:t>
      </w:r>
      <w:r>
        <w:rPr>
          <w:rFonts w:ascii="Palatino Linotype" w:hAnsi="Palatino Linotype" w:cs="Palatino Linotype"/>
          <w:i/>
          <w:sz w:val="22"/>
          <w:szCs w:val="22"/>
          <w:lang w:bidi="he-IL"/>
        </w:rPr>
        <w:t>Θεού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B84FF8">
        <w:rPr>
          <w:rFonts w:ascii="Palatino Linotype" w:hAnsi="Palatino Linotype"/>
          <w:i/>
          <w:color w:val="000000"/>
          <w:sz w:val="22"/>
          <w:szCs w:val="21"/>
        </w:rPr>
        <w:t>θ' αναστήσω τους πεθαμένους και θα σας φανερώσω ό,τι θα τρώτε κι ό,τι θα αποθηκεύετε στα σπ</w:t>
      </w:r>
      <w:r>
        <w:rPr>
          <w:rFonts w:ascii="Palatino Linotype" w:hAnsi="Palatino Linotype"/>
          <w:i/>
          <w:color w:val="000000"/>
          <w:sz w:val="22"/>
          <w:szCs w:val="21"/>
        </w:rPr>
        <w:t>ίτια σας. Μέσα σ' αυτά υπάρχει σ</w:t>
      </w:r>
      <w:r w:rsidRPr="00B84FF8">
        <w:rPr>
          <w:rFonts w:ascii="Palatino Linotype" w:hAnsi="Palatino Linotype"/>
          <w:i/>
          <w:color w:val="000000"/>
          <w:sz w:val="22"/>
          <w:szCs w:val="21"/>
        </w:rPr>
        <w:t>ημάδι για σας, αν πραγματικά πιστεύετε.</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Οι ομοιότητες με την αφήγηση του Λουκά εντοπίζονται στην εκλογή της Μαρίας που φαίνεται μάλλον σπουδαιότερη του Ιησού και την εκ παρθένου γέννηση του Ιησού, που δεν ερμηνεύεται όμως χριστολογικά αλλά σε συνάφεια με τη Δημιουργία του Θεού εκ του μηδενός. Η έξαρση της Μαριάμ πρακτικά αρκεί για να ισχυροποιήσει τη λατρεία της στο Ισλάμ. Το ευαγγέλιο το κομίζουν άγγελοι (σε πληθυντικό).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tabs>
          <w:tab w:val="left" w:pos="4500"/>
        </w:tabs>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Οι βασικές διαφορές με την καινοδιαθηκική παράδοση εντοπίζονται στο χαρακτηρισμό του Ιησού. Στο Λκ. 1, 32 κε. απαντά ο Γαβριήλ στην Παρθένο τα εξής: </w:t>
      </w:r>
      <w:r w:rsidRPr="00B84FF8">
        <w:rPr>
          <w:rFonts w:ascii="Palatino Linotype" w:hAnsi="Palatino Linotype" w:cs="Palatino Linotype"/>
          <w:i/>
          <w:sz w:val="22"/>
          <w:szCs w:val="22"/>
          <w:lang w:bidi="he-IL"/>
        </w:rPr>
        <w:t xml:space="preserve">οὗτος ἔσται μέγας καὶ </w:t>
      </w:r>
      <w:r w:rsidRPr="00B84FF8">
        <w:rPr>
          <w:rFonts w:ascii="Palatino Linotype" w:hAnsi="Palatino Linotype" w:cs="Palatino Linotype"/>
          <w:i/>
          <w:caps/>
          <w:sz w:val="22"/>
          <w:szCs w:val="22"/>
          <w:lang w:bidi="he-IL"/>
        </w:rPr>
        <w:t>υ</w:t>
      </w:r>
      <w:r w:rsidRPr="00B84FF8">
        <w:rPr>
          <w:rFonts w:ascii="Palatino Linotype" w:hAnsi="Palatino Linotype" w:cs="Palatino Linotype"/>
          <w:i/>
          <w:sz w:val="22"/>
          <w:szCs w:val="22"/>
          <w:lang w:bidi="he-IL"/>
        </w:rPr>
        <w:t xml:space="preserve">ἱὸς ὑψίστου κληθήσεται καὶ δώσει αὐτῷ </w:t>
      </w:r>
      <w:r w:rsidRPr="00B84FF8">
        <w:rPr>
          <w:rFonts w:ascii="Palatino Linotype" w:hAnsi="Palatino Linotype" w:cs="Palatino Linotype"/>
          <w:i/>
          <w:caps/>
          <w:sz w:val="22"/>
          <w:szCs w:val="22"/>
          <w:lang w:bidi="he-IL"/>
        </w:rPr>
        <w:t>κ</w:t>
      </w:r>
      <w:r w:rsidRPr="00B84FF8">
        <w:rPr>
          <w:rFonts w:ascii="Palatino Linotype" w:hAnsi="Palatino Linotype" w:cs="Palatino Linotype"/>
          <w:i/>
          <w:sz w:val="22"/>
          <w:szCs w:val="22"/>
          <w:lang w:bidi="he-IL"/>
        </w:rPr>
        <w:t xml:space="preserve">ύριος ὁ </w:t>
      </w:r>
      <w:r w:rsidRPr="00B84FF8">
        <w:rPr>
          <w:rFonts w:ascii="Palatino Linotype" w:hAnsi="Palatino Linotype" w:cs="Palatino Linotype"/>
          <w:i/>
          <w:caps/>
          <w:sz w:val="22"/>
          <w:szCs w:val="22"/>
          <w:lang w:bidi="he-IL"/>
        </w:rPr>
        <w:t>θ</w:t>
      </w:r>
      <w:r w:rsidRPr="00B84FF8">
        <w:rPr>
          <w:rFonts w:ascii="Palatino Linotype" w:hAnsi="Palatino Linotype" w:cs="Palatino Linotype"/>
          <w:i/>
          <w:sz w:val="22"/>
          <w:szCs w:val="22"/>
          <w:lang w:bidi="he-IL"/>
        </w:rPr>
        <w:t>εὸς τὸν θρόνον Δαυὶδ τοῦ πατρὸς αὐτοῦ,</w:t>
      </w:r>
      <w:r>
        <w:rPr>
          <w:rFonts w:ascii="Palatino Linotype" w:hAnsi="Palatino Linotype" w:cs="Palatino Linotype"/>
          <w:i/>
          <w:sz w:val="22"/>
          <w:szCs w:val="22"/>
          <w:lang w:bidi="he-IL"/>
        </w:rPr>
        <w:t xml:space="preserve"> </w:t>
      </w:r>
      <w:r w:rsidRPr="00B84FF8">
        <w:rPr>
          <w:rFonts w:ascii="Palatino Linotype" w:hAnsi="Palatino Linotype" w:cs="Palatino Linotype"/>
          <w:i/>
          <w:sz w:val="22"/>
          <w:szCs w:val="22"/>
          <w:lang w:bidi="he-IL"/>
        </w:rPr>
        <w:t>καὶ βασιλεύσει ἐπὶ τὸν οἶκον Ἰακὼβ εἰς τοὺς αἰῶνας καὶ τῆς βασιλείας αὐτοῦ οὐκ ἔσται τέλος</w:t>
      </w:r>
      <w:r>
        <w:rPr>
          <w:rFonts w:ascii="Palatino Linotype" w:hAnsi="Palatino Linotype" w:cs="Palatino Linotype"/>
          <w:sz w:val="22"/>
          <w:szCs w:val="22"/>
          <w:lang w:bidi="he-IL"/>
        </w:rPr>
        <w:t xml:space="preserve">. Η βασιλεία του Ιησού, η δαυιδική καταγωγή του και κυρίως η υιότητά του αποσιωπώνται στο Κοράνι. Ο Ιησούς θεωρείται ως αγγελιοφόρος του Θεού που διδάσκει τη Γραφή. Τελικά δεν έφερε κάτι καινούργιο, οπότε και ο Χριστιανισμός γίνεται αντιληπτός ως </w:t>
      </w:r>
      <w:r w:rsidRPr="00B84FF8">
        <w:rPr>
          <w:rFonts w:ascii="Palatino Linotype" w:hAnsi="Palatino Linotype" w:cs="Palatino Linotype"/>
          <w:i/>
          <w:sz w:val="22"/>
          <w:szCs w:val="22"/>
          <w:lang w:bidi="he-IL"/>
        </w:rPr>
        <w:t xml:space="preserve">θρησκεία του </w:t>
      </w:r>
      <w:r w:rsidRPr="00B84FF8">
        <w:rPr>
          <w:rFonts w:ascii="Palatino Linotype" w:hAnsi="Palatino Linotype" w:cs="Palatino Linotype"/>
          <w:i/>
          <w:caps/>
          <w:sz w:val="22"/>
          <w:szCs w:val="22"/>
          <w:lang w:bidi="he-IL"/>
        </w:rPr>
        <w:t>β</w:t>
      </w:r>
      <w:r w:rsidRPr="00B84FF8">
        <w:rPr>
          <w:rFonts w:ascii="Palatino Linotype" w:hAnsi="Palatino Linotype" w:cs="Palatino Linotype"/>
          <w:i/>
          <w:sz w:val="22"/>
          <w:szCs w:val="22"/>
          <w:lang w:bidi="he-IL"/>
        </w:rPr>
        <w:t>ιβλίου</w:t>
      </w:r>
      <w:r>
        <w:rPr>
          <w:rFonts w:ascii="Palatino Linotype" w:hAnsi="Palatino Linotype" w:cs="Palatino Linotype"/>
          <w:sz w:val="22"/>
          <w:szCs w:val="22"/>
          <w:lang w:bidi="he-IL"/>
        </w:rPr>
        <w:t>.</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απεικόνιση του ευαγγελισμού της γέννησης του Ιωάννη του Βαπτιστή στο Ζαχαρία στις Σούρες 3, 38-41 και 19, 2-15 προϋποθέτουν τη γνώση της παράδοσης Λκ. 1, 5-25 και διαφοροποιούνται αναλόγως. Επιπλέον ο Ιωάννης (Γιάχια) δεν κατανοείται ως πρόδρομος του Ιησού. Με άλλα λόγια γίνεται αναφορά σε αυτόν ακριβώς όπως και στον Ιησού. Επίσης ονομάζεται </w:t>
      </w:r>
      <w:r w:rsidRPr="00B84FF8">
        <w:rPr>
          <w:rFonts w:ascii="Palatino Linotype" w:hAnsi="Palatino Linotype" w:cs="Palatino Linotype"/>
          <w:i/>
          <w:sz w:val="22"/>
          <w:szCs w:val="22"/>
          <w:lang w:bidi="he-IL"/>
        </w:rPr>
        <w:t>προφήτης, ευγενής και αγνός</w:t>
      </w:r>
      <w:r>
        <w:rPr>
          <w:rFonts w:ascii="Palatino Linotype" w:hAnsi="Palatino Linotype" w:cs="Palatino Linotype"/>
          <w:sz w:val="22"/>
          <w:szCs w:val="22"/>
          <w:lang w:bidi="he-IL"/>
        </w:rPr>
        <w:t xml:space="preserve"> (που δε θα πλησιάσει ποτέ γυναίκες γιατί θα είναι αφοσιωμένος με τη λατρεία). Μέσω μιας δημιουργικής πράξεως ζωοποιείται αν και όχι χωρίς πατέρα. Οι γονείς είναι όμως μεγάλης ηλικίας και </w:t>
      </w:r>
      <w:r>
        <w:rPr>
          <w:rFonts w:ascii="Palatino Linotype" w:hAnsi="Palatino Linotype" w:cs="Palatino Linotype"/>
          <w:sz w:val="22"/>
          <w:szCs w:val="22"/>
          <w:lang w:bidi="he-IL"/>
        </w:rPr>
        <w:lastRenderedPageBreak/>
        <w:t xml:space="preserve">στείροι: </w:t>
      </w:r>
      <w:r w:rsidRPr="00B84FF8">
        <w:rPr>
          <w:rFonts w:ascii="Palatino Linotype" w:hAnsi="Palatino Linotype" w:cs="Palatino Linotype"/>
          <w:i/>
          <w:sz w:val="22"/>
          <w:szCs w:val="22"/>
          <w:lang w:bidi="he-IL"/>
        </w:rPr>
        <w:t>Πώς θα μπορέσω να αποκτήσω ένα παιδί, αφού με κατέλαβαν τα γηρατειά κι η γυναίκα μου είναι στείρα</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 </w:t>
      </w:r>
      <w:r>
        <w:rPr>
          <w:rFonts w:ascii="Palatino Linotype" w:hAnsi="Palatino Linotype" w:cs="Palatino Linotype"/>
          <w:i/>
          <w:sz w:val="22"/>
          <w:szCs w:val="22"/>
          <w:lang w:bidi="he-IL"/>
        </w:rPr>
        <w:t>Έτσι, ήταν η απάντηση:</w:t>
      </w:r>
      <w:r w:rsidRPr="00B84FF8">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w:t>
      </w:r>
      <w:r w:rsidRPr="00B84FF8">
        <w:rPr>
          <w:rFonts w:ascii="Palatino Linotype" w:hAnsi="Palatino Linotype" w:cs="Palatino Linotype"/>
          <w:i/>
          <w:sz w:val="22"/>
          <w:szCs w:val="22"/>
          <w:lang w:bidi="he-IL"/>
        </w:rPr>
        <w:t xml:space="preserve">ο </w:t>
      </w:r>
      <w:r>
        <w:rPr>
          <w:rFonts w:ascii="Palatino Linotype" w:hAnsi="Palatino Linotype" w:cs="Palatino Linotype"/>
          <w:i/>
          <w:sz w:val="22"/>
          <w:szCs w:val="22"/>
          <w:lang w:bidi="he-IL"/>
        </w:rPr>
        <w:t>Θεός (</w:t>
      </w:r>
      <w:r w:rsidRPr="00B84FF8">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B84FF8">
        <w:rPr>
          <w:rFonts w:ascii="Palatino Linotype" w:hAnsi="Palatino Linotype" w:cs="Palatino Linotype"/>
          <w:i/>
          <w:sz w:val="22"/>
          <w:szCs w:val="22"/>
          <w:lang w:bidi="he-IL"/>
        </w:rPr>
        <w:t xml:space="preserve"> κάνει ό,τι θέλει!</w:t>
      </w:r>
      <w:r>
        <w:rPr>
          <w:rFonts w:ascii="Palatino Linotype" w:hAnsi="Palatino Linotype" w:cs="Palatino Linotype"/>
          <w:i/>
          <w:sz w:val="22"/>
          <w:szCs w:val="22"/>
          <w:lang w:bidi="he-IL"/>
        </w:rPr>
        <w:t>»</w:t>
      </w:r>
      <w:r w:rsidRPr="00B84FF8">
        <w:rPr>
          <w:rFonts w:ascii="Palatino Linotype" w:hAnsi="Palatino Linotype" w:cs="Palatino Linotype"/>
          <w:i/>
          <w:sz w:val="22"/>
          <w:szCs w:val="22"/>
          <w:lang w:bidi="he-IL"/>
        </w:rPr>
        <w:t xml:space="preserve"> Όπως και στον Ιησού έτσι και σ’</w:t>
      </w:r>
      <w:r>
        <w:rPr>
          <w:rFonts w:ascii="Palatino Linotype" w:hAnsi="Palatino Linotype" w:cs="Palatino Linotype"/>
          <w:i/>
          <w:sz w:val="22"/>
          <w:szCs w:val="22"/>
          <w:lang w:bidi="he-IL"/>
        </w:rPr>
        <w:t xml:space="preserve"> </w:t>
      </w:r>
      <w:r w:rsidRPr="00B84FF8">
        <w:rPr>
          <w:rFonts w:ascii="Palatino Linotype" w:hAnsi="Palatino Linotype" w:cs="Palatino Linotype"/>
          <w:i/>
          <w:sz w:val="22"/>
          <w:szCs w:val="22"/>
          <w:lang w:bidi="he-IL"/>
        </w:rPr>
        <w:t xml:space="preserve">αυτόν λέγεται: </w:t>
      </w:r>
      <w:r>
        <w:rPr>
          <w:rFonts w:ascii="Palatino Linotype" w:hAnsi="Palatino Linotype" w:cs="Palatino Linotype"/>
          <w:i/>
          <w:sz w:val="22"/>
          <w:szCs w:val="22"/>
          <w:lang w:bidi="he-IL"/>
        </w:rPr>
        <w:t>«</w:t>
      </w:r>
      <w:r w:rsidRPr="00B84FF8">
        <w:rPr>
          <w:rFonts w:ascii="Palatino Linotype" w:hAnsi="Palatino Linotype" w:cs="Palatino Linotype"/>
          <w:i/>
          <w:sz w:val="22"/>
          <w:szCs w:val="22"/>
          <w:lang w:bidi="he-IL"/>
        </w:rPr>
        <w:t xml:space="preserve">και ειρήνη πάνω του </w:t>
      </w:r>
      <w:r>
        <w:rPr>
          <w:rFonts w:ascii="Palatino Linotype" w:hAnsi="Palatino Linotype" w:cs="Palatino Linotype"/>
          <w:i/>
          <w:sz w:val="22"/>
          <w:szCs w:val="22"/>
          <w:lang w:bidi="he-IL"/>
        </w:rPr>
        <w:t>τη μέρα που είχε γεννηθεί και τη</w:t>
      </w:r>
      <w:r w:rsidRPr="00B84FF8">
        <w:rPr>
          <w:rFonts w:ascii="Palatino Linotype" w:hAnsi="Palatino Linotype" w:cs="Palatino Linotype"/>
          <w:i/>
          <w:sz w:val="22"/>
          <w:szCs w:val="22"/>
          <w:lang w:bidi="he-IL"/>
        </w:rPr>
        <w:t xml:space="preserve"> μέρα που θα πεθάνει και την ημέρα που θα εγερθεί για μια άλλη ζωή</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(19, 15</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w:t>
      </w:r>
      <w:r w:rsidRPr="00E52E93">
        <w:rPr>
          <w:rFonts w:ascii="Palatino Linotype" w:hAnsi="Palatino Linotype" w:cs="Palatino Linotype"/>
          <w:sz w:val="22"/>
          <w:szCs w:val="22"/>
          <w:lang w:bidi="he-IL"/>
        </w:rPr>
        <w:t xml:space="preserve">19, 33). </w:t>
      </w:r>
      <w:r>
        <w:rPr>
          <w:rFonts w:ascii="Palatino Linotype" w:hAnsi="Palatino Linotype" w:cs="Palatino Linotype"/>
          <w:sz w:val="22"/>
          <w:szCs w:val="22"/>
          <w:lang w:bidi="he-IL"/>
        </w:rPr>
        <w:t>Η τελευταία αναφορά σχετίζεται με την έγερση των νεκρών στα τελικά Έσχατα.</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δεύτερη αναφορά στον Ευαγγελισμό στη Σούρα 19, 16-29 είναι ακόμη εντονότερα προσανατολισμένη στην Παναγία απ’ ό,τι η πρώτη. Αυτή αποσύρεται σε ένα μοναχικό τόπο της Ανατολής. Ο Θεός της αποστέλει το Πνεύμα (το οποίο είναι σαφές ότι ταυτίζεται από τον Μωάμεθ με άγγελο) με τη μορφή τέλειου ανθρώπου, που της επαγγέλλεται έναν άγιο Υιό, </w:t>
      </w:r>
      <w:r>
        <w:rPr>
          <w:rFonts w:ascii="Palatino Linotype" w:hAnsi="Palatino Linotype" w:cs="Palatino Linotype"/>
          <w:i/>
          <w:sz w:val="22"/>
          <w:szCs w:val="22"/>
          <w:lang w:bidi="he-IL"/>
        </w:rPr>
        <w:t>ορισμένο σαν ένα θ</w:t>
      </w:r>
      <w:r w:rsidRPr="00B84FF8">
        <w:rPr>
          <w:rFonts w:ascii="Palatino Linotype" w:hAnsi="Palatino Linotype" w:cs="Palatino Linotype"/>
          <w:i/>
          <w:sz w:val="22"/>
          <w:szCs w:val="22"/>
          <w:lang w:bidi="he-IL"/>
        </w:rPr>
        <w:t>εϊκό σημείο για τους ανθρώπους και Έλεος για μας</w:t>
      </w:r>
      <w:r>
        <w:rPr>
          <w:rFonts w:ascii="Palatino Linotype" w:hAnsi="Palatino Linotype" w:cs="Palatino Linotype"/>
          <w:sz w:val="22"/>
          <w:szCs w:val="22"/>
          <w:lang w:bidi="he-IL"/>
        </w:rPr>
        <w:t xml:space="preserve">. Εν συνεχεία ακούγεται ο τρόπος αυτοάμυνας ενάντια στην κατηγορία της πορνείας. Στη μοναξιά, τής δίνεται αναψυχή κάτω από μια χουρμαδιά, όπως και στο </w:t>
      </w:r>
      <w:r w:rsidRPr="00DA5525">
        <w:rPr>
          <w:rFonts w:ascii="Palatino Linotype" w:hAnsi="Palatino Linotype" w:cs="Palatino Linotype"/>
          <w:i/>
          <w:sz w:val="22"/>
          <w:szCs w:val="22"/>
          <w:lang w:bidi="he-IL"/>
        </w:rPr>
        <w:t>απόκρυφο Κατά Ματθαίον</w:t>
      </w:r>
      <w:r>
        <w:rPr>
          <w:rFonts w:ascii="Palatino Linotype" w:hAnsi="Palatino Linotype" w:cs="Palatino Linotype"/>
          <w:sz w:val="22"/>
          <w:szCs w:val="22"/>
          <w:lang w:bidi="he-IL"/>
        </w:rPr>
        <w:t xml:space="preserve"> 20</w:t>
      </w:r>
      <w:r>
        <w:rPr>
          <w:rFonts w:ascii="Palatino Linotype" w:hAnsi="Palatino Linotype" w:cs="Palatino Linotype"/>
          <w:sz w:val="22"/>
          <w:szCs w:val="22"/>
          <w:vertAlign w:val="superscript"/>
          <w:lang w:bidi="he-IL"/>
        </w:rPr>
        <w:t>80</w:t>
      </w:r>
      <w:r>
        <w:rPr>
          <w:rFonts w:ascii="Palatino Linotype" w:hAnsi="Palatino Linotype" w:cs="Palatino Linotype"/>
          <w:sz w:val="22"/>
          <w:szCs w:val="22"/>
          <w:lang w:bidi="he-IL"/>
        </w:rPr>
        <w:t xml:space="preserve">. </w:t>
      </w:r>
      <w:r w:rsidRPr="00DA5525">
        <w:rPr>
          <w:rFonts w:ascii="Palatino Linotype" w:hAnsi="Palatino Linotype" w:cs="Palatino Linotype"/>
          <w:caps/>
          <w:sz w:val="22"/>
          <w:szCs w:val="22"/>
          <w:lang w:bidi="he-IL"/>
        </w:rPr>
        <w:t>τ</w:t>
      </w:r>
      <w:r>
        <w:rPr>
          <w:rFonts w:ascii="Palatino Linotype" w:hAnsi="Palatino Linotype" w:cs="Palatino Linotype"/>
          <w:sz w:val="22"/>
          <w:szCs w:val="22"/>
          <w:lang w:bidi="he-IL"/>
        </w:rPr>
        <w:t>ο θείο βρέφος στην κούνια του αρχίζει να ομιλεί και εκφράζει την ευλάβειά του απέναντι στη Μητέρα Του (19, 30-33). Η Μαριάμ αινείται</w:t>
      </w:r>
      <w:r w:rsidRPr="0049269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και στη Σούρα 66, 12: </w:t>
      </w:r>
      <w:r w:rsidRPr="003357C7">
        <w:rPr>
          <w:rFonts w:ascii="Palatino Linotype" w:hAnsi="Palatino Linotype" w:cs="Palatino Linotype"/>
          <w:i/>
          <w:sz w:val="22"/>
          <w:szCs w:val="22"/>
          <w:lang w:bidi="he-IL"/>
        </w:rPr>
        <w:t>και τη Μαριάμ –τη θυγατέρα του Ιμράν- που φύλαξε την αγ</w:t>
      </w:r>
      <w:r>
        <w:rPr>
          <w:rFonts w:ascii="Palatino Linotype" w:hAnsi="Palatino Linotype" w:cs="Palatino Linotype"/>
          <w:i/>
          <w:sz w:val="22"/>
          <w:szCs w:val="22"/>
          <w:lang w:bidi="he-IL"/>
        </w:rPr>
        <w:t>νότητά της κι εμφυσήσαμε στο κο</w:t>
      </w:r>
      <w:r w:rsidRPr="003357C7">
        <w:rPr>
          <w:rFonts w:ascii="Palatino Linotype" w:hAnsi="Palatino Linotype" w:cs="Palatino Linotype"/>
          <w:i/>
          <w:sz w:val="22"/>
          <w:szCs w:val="22"/>
          <w:lang w:bidi="he-IL"/>
        </w:rPr>
        <w:t>ρμί της ένα μέρος από</w:t>
      </w:r>
      <w:r>
        <w:rPr>
          <w:rFonts w:ascii="Palatino Linotype" w:hAnsi="Palatino Linotype" w:cs="Palatino Linotype"/>
          <w:i/>
          <w:sz w:val="22"/>
          <w:szCs w:val="22"/>
          <w:lang w:bidi="he-IL"/>
        </w:rPr>
        <w:t xml:space="preserve"> το Πνεύμα μας (τον Χριστό) κι επιβεβαίωσε την αλή</w:t>
      </w:r>
      <w:r w:rsidRPr="003357C7">
        <w:rPr>
          <w:rFonts w:ascii="Palatino Linotype" w:hAnsi="Palatino Linotype" w:cs="Palatino Linotype"/>
          <w:i/>
          <w:sz w:val="22"/>
          <w:szCs w:val="22"/>
          <w:lang w:bidi="he-IL"/>
        </w:rPr>
        <w:t>θεια</w:t>
      </w:r>
      <w:r>
        <w:rPr>
          <w:rFonts w:ascii="Palatino Linotype" w:hAnsi="Palatino Linotype" w:cs="Palatino Linotype"/>
          <w:i/>
          <w:sz w:val="22"/>
          <w:szCs w:val="22"/>
          <w:lang w:bidi="he-IL"/>
        </w:rPr>
        <w:t xml:space="preserve"> των λόγων του Κυρίου της </w:t>
      </w:r>
      <w:r w:rsidRPr="003357C7">
        <w:rPr>
          <w:rFonts w:ascii="Palatino Linotype" w:hAnsi="Palatino Linotype" w:cs="Palatino Linotype"/>
          <w:i/>
          <w:sz w:val="22"/>
          <w:szCs w:val="22"/>
          <w:lang w:bidi="he-IL"/>
        </w:rPr>
        <w:t>και των Γραφών Του κι ήταν μια από τους θεοσεβείς</w:t>
      </w:r>
      <w:r>
        <w:rPr>
          <w:rFonts w:ascii="Palatino Linotype" w:hAnsi="Palatino Linotype" w:cs="Palatino Linotype"/>
          <w:sz w:val="22"/>
          <w:szCs w:val="22"/>
          <w:lang w:bidi="he-IL"/>
        </w:rPr>
        <w:t>. Το Κοράνι προσδιορίζει τη Μαριάμ ως θυγατέρα του Ιμράν (Αμράμ). Αυτός ήταν, όμως, πατέρας του Μωυσή και του Ααρών, οι οποίοι είχαν αδελφή Μιριάμ (Αρ. 26, 59), απόδειξη του πώς για το Μωάμεθ οι γενεαλογίες</w:t>
      </w:r>
      <w:r w:rsidRPr="0049269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«συγχωνεύονται»</w:t>
      </w:r>
      <w:r>
        <w:rPr>
          <w:rFonts w:ascii="Palatino Linotype" w:hAnsi="Palatino Linotype" w:cs="Palatino Linotype"/>
          <w:sz w:val="22"/>
          <w:szCs w:val="22"/>
          <w:vertAlign w:val="superscript"/>
          <w:lang w:bidi="he-IL"/>
        </w:rPr>
        <w:t>81</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Δεν αφηγείται τίποτε το Κοράνι για τη δημόσια δράση του Ιησού, καθώς απαντούν περιλήψεις και γενικεύσεις. Για</w:t>
      </w:r>
      <w:r w:rsidRPr="009954E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παράδειγμα</w:t>
      </w:r>
      <w:r w:rsidRPr="009954E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στο</w:t>
      </w:r>
      <w:r w:rsidRPr="009954E4">
        <w:rPr>
          <w:rFonts w:ascii="Palatino Linotype" w:hAnsi="Palatino Linotype" w:cs="Palatino Linotype"/>
          <w:sz w:val="22"/>
          <w:szCs w:val="22"/>
          <w:lang w:bidi="he-IL"/>
        </w:rPr>
        <w:t xml:space="preserve"> 3, 49 </w:t>
      </w:r>
      <w:r>
        <w:rPr>
          <w:rFonts w:ascii="Palatino Linotype" w:hAnsi="Palatino Linotype" w:cs="Palatino Linotype"/>
          <w:sz w:val="22"/>
          <w:szCs w:val="22"/>
          <w:lang w:bidi="he-IL"/>
        </w:rPr>
        <w:t>λέει</w:t>
      </w:r>
      <w:r w:rsidRPr="009954E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ο</w:t>
      </w:r>
      <w:r w:rsidRPr="009954E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Ιησούς</w:t>
      </w:r>
      <w:r w:rsidRPr="009954E4">
        <w:rPr>
          <w:rFonts w:ascii="Palatino Linotype" w:hAnsi="Palatino Linotype" w:cs="Palatino Linotype"/>
          <w:sz w:val="22"/>
          <w:szCs w:val="22"/>
          <w:lang w:bidi="he-IL"/>
        </w:rPr>
        <w:t xml:space="preserve">: </w:t>
      </w:r>
      <w:r w:rsidRPr="003357C7">
        <w:rPr>
          <w:rFonts w:ascii="Palatino Linotype" w:hAnsi="Palatino Linotype" w:cs="Palatino Linotype"/>
          <w:i/>
          <w:sz w:val="22"/>
          <w:szCs w:val="22"/>
          <w:lang w:bidi="he-IL"/>
        </w:rPr>
        <w:t xml:space="preserve">θα θεραπεύσω τους εκ γενετής τυφλούς και τους λεπρούς και με την άδεια του Αλλάχ θα αναστήσω τους πεθαμένους και θα σας φανερώσω ό,τι θα τρώτε κι ό,τι θα αποθηκεύετε στα σπίτια σας </w:t>
      </w:r>
      <w:r w:rsidRPr="009954E4">
        <w:rPr>
          <w:rFonts w:ascii="Palatino Linotype" w:hAnsi="Palatino Linotype" w:cs="Palatino Linotype"/>
          <w:sz w:val="22"/>
          <w:szCs w:val="22"/>
          <w:lang w:bidi="he-IL"/>
        </w:rPr>
        <w:t>(</w:t>
      </w:r>
      <w:r>
        <w:rPr>
          <w:rFonts w:ascii="Palatino Linotype" w:hAnsi="Palatino Linotype" w:cs="Palatino Linotype"/>
          <w:sz w:val="22"/>
          <w:szCs w:val="22"/>
          <w:lang w:bidi="he-IL"/>
        </w:rPr>
        <w:t>πρβλ</w:t>
      </w:r>
      <w:r w:rsidRPr="009954E4">
        <w:rPr>
          <w:rFonts w:ascii="Palatino Linotype" w:hAnsi="Palatino Linotype" w:cs="Palatino Linotype"/>
          <w:sz w:val="22"/>
          <w:szCs w:val="22"/>
          <w:lang w:bidi="he-IL"/>
        </w:rPr>
        <w:t xml:space="preserve">. </w:t>
      </w:r>
      <w:r w:rsidRPr="00045380">
        <w:rPr>
          <w:rFonts w:ascii="Palatino Linotype" w:hAnsi="Palatino Linotype" w:cs="Palatino Linotype"/>
          <w:sz w:val="22"/>
          <w:szCs w:val="22"/>
          <w:lang w:bidi="he-IL"/>
        </w:rPr>
        <w:t xml:space="preserve">5, 110). </w:t>
      </w:r>
      <w:r>
        <w:rPr>
          <w:rFonts w:ascii="Palatino Linotype" w:hAnsi="Palatino Linotype" w:cs="Palatino Linotype"/>
          <w:sz w:val="22"/>
          <w:szCs w:val="22"/>
          <w:lang w:bidi="he-IL"/>
        </w:rPr>
        <w:t>Ακούγεται το</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θαύμα</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με</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πτηνό</w:t>
      </w:r>
      <w:r w:rsidRPr="00045380">
        <w:rPr>
          <w:rFonts w:ascii="Palatino Linotype" w:hAnsi="Palatino Linotype" w:cs="Palatino Linotype"/>
          <w:sz w:val="22"/>
          <w:szCs w:val="22"/>
          <w:lang w:bidi="he-IL"/>
        </w:rPr>
        <w:t xml:space="preserve"> (3, 49</w:t>
      </w:r>
      <w:r w:rsidRPr="003027BA">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5, 110) που ενεργεί το παιδίον Ιησούς,</w:t>
      </w:r>
      <w:r w:rsidRPr="009954E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πάλι με αναφορά στη θεϊκή άδεια: </w:t>
      </w:r>
      <w:r w:rsidRPr="003027BA">
        <w:rPr>
          <w:rFonts w:ascii="Palatino Linotype" w:hAnsi="Palatino Linotype" w:cs="Palatino Linotype"/>
          <w:i/>
          <w:sz w:val="22"/>
          <w:szCs w:val="22"/>
          <w:lang w:bidi="he-IL"/>
        </w:rPr>
        <w:t>έχω έρθει σε εσάς με Σημάδι απ’ τον Κύριό σας απ’ τη λάσπη (όπως είναι)</w:t>
      </w:r>
      <w:r>
        <w:rPr>
          <w:rFonts w:ascii="Palatino Linotype" w:hAnsi="Palatino Linotype" w:cs="Palatino Linotype"/>
          <w:i/>
          <w:sz w:val="22"/>
          <w:szCs w:val="22"/>
          <w:lang w:bidi="he-IL"/>
        </w:rPr>
        <w:t>.</w:t>
      </w:r>
      <w:r w:rsidRPr="003027BA">
        <w:rPr>
          <w:rFonts w:ascii="Palatino Linotype" w:hAnsi="Palatino Linotype" w:cs="Palatino Linotype"/>
          <w:i/>
          <w:sz w:val="22"/>
          <w:szCs w:val="22"/>
          <w:lang w:bidi="he-IL"/>
        </w:rPr>
        <w:t xml:space="preserve"> </w:t>
      </w:r>
      <w:r w:rsidRPr="003027BA">
        <w:rPr>
          <w:rFonts w:ascii="Palatino Linotype" w:hAnsi="Palatino Linotype" w:cs="Palatino Linotype"/>
          <w:i/>
          <w:caps/>
          <w:sz w:val="22"/>
          <w:szCs w:val="22"/>
          <w:lang w:bidi="he-IL"/>
        </w:rPr>
        <w:t>θ</w:t>
      </w:r>
      <w:r w:rsidRPr="003027BA">
        <w:rPr>
          <w:rFonts w:ascii="Palatino Linotype" w:hAnsi="Palatino Linotype" w:cs="Palatino Linotype"/>
          <w:i/>
          <w:sz w:val="22"/>
          <w:szCs w:val="22"/>
          <w:lang w:bidi="he-IL"/>
        </w:rPr>
        <w:t>α φτιάξω για σας τη μορφή του πτηνού, θα φυσήξω σ’ αυτό και με την άδεια του Αλλάχ θα πάρει ζω</w:t>
      </w:r>
      <w:r>
        <w:rPr>
          <w:rFonts w:ascii="Palatino Linotype" w:hAnsi="Palatino Linotype" w:cs="Palatino Linotype"/>
          <w:i/>
          <w:sz w:val="22"/>
          <w:szCs w:val="22"/>
          <w:lang w:bidi="he-IL"/>
        </w:rPr>
        <w:t>ή</w:t>
      </w:r>
      <w:r>
        <w:rPr>
          <w:rFonts w:ascii="Palatino Linotype" w:hAnsi="Palatino Linotype" w:cs="Palatino Linotype"/>
          <w:sz w:val="22"/>
          <w:szCs w:val="22"/>
          <w:lang w:bidi="he-IL"/>
        </w:rPr>
        <w:t xml:space="preserve">. Ο </w:t>
      </w:r>
      <w:r w:rsidRPr="000F2559">
        <w:rPr>
          <w:rFonts w:ascii="Palatino Linotype" w:hAnsi="Palatino Linotype" w:cs="Palatino Linotype"/>
          <w:caps/>
          <w:sz w:val="22"/>
          <w:szCs w:val="22"/>
          <w:lang w:bidi="he-IL"/>
        </w:rPr>
        <w:t>μ</w:t>
      </w:r>
      <w:r>
        <w:rPr>
          <w:rFonts w:ascii="Palatino Linotype" w:hAnsi="Palatino Linotype" w:cs="Palatino Linotype"/>
          <w:sz w:val="22"/>
          <w:szCs w:val="22"/>
          <w:lang w:bidi="he-IL"/>
        </w:rPr>
        <w:t>ωάμεθ αντλεί αυτές τις φαντασιακές ιστορίες από την απόκρυφη ευαγγελική παράδοση, που προσπάθησε να διακοσμήσει έτσι τα κενά της παράδοσης περί του Ιησού, προπάντων τα παιδικά χρόνια και τη νεότητά του</w:t>
      </w:r>
      <w:r>
        <w:rPr>
          <w:rFonts w:ascii="Palatino Linotype" w:hAnsi="Palatino Linotype" w:cs="Palatino Linotype"/>
          <w:sz w:val="22"/>
          <w:szCs w:val="22"/>
          <w:vertAlign w:val="superscript"/>
          <w:lang w:bidi="he-IL"/>
        </w:rPr>
        <w:t>82</w:t>
      </w:r>
      <w:r>
        <w:rPr>
          <w:rFonts w:ascii="Palatino Linotype" w:hAnsi="Palatino Linotype" w:cs="Palatino Linotype"/>
          <w:sz w:val="22"/>
          <w:szCs w:val="22"/>
          <w:lang w:bidi="he-IL"/>
        </w:rPr>
        <w:t>.</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650299" w:rsidRDefault="002529ED" w:rsidP="002529ED">
      <w:pPr>
        <w:autoSpaceDE w:val="0"/>
        <w:autoSpaceDN w:val="0"/>
        <w:adjustRightInd w:val="0"/>
        <w:jc w:val="both"/>
        <w:rPr>
          <w:rFonts w:ascii="Palatino Linotype" w:hAnsi="Palatino Linotype" w:cs="Palatino Linotype"/>
          <w:sz w:val="22"/>
          <w:szCs w:val="22"/>
          <w:vertAlign w:val="superscript"/>
          <w:lang w:bidi="he-IL"/>
        </w:rPr>
      </w:pPr>
      <w:r>
        <w:rPr>
          <w:rFonts w:ascii="Palatino Linotype" w:hAnsi="Palatino Linotype" w:cs="Palatino Linotype"/>
          <w:sz w:val="22"/>
          <w:szCs w:val="22"/>
          <w:lang w:bidi="he-IL"/>
        </w:rPr>
        <w:t xml:space="preserve">Γενικά ανακοινώνεται ότι ο Ιησούς είχε μαθητές, που ονομάζονται </w:t>
      </w:r>
      <w:r w:rsidRPr="003027BA">
        <w:rPr>
          <w:rFonts w:ascii="Palatino Linotype" w:hAnsi="Palatino Linotype" w:cs="Palatino Linotype"/>
          <w:i/>
          <w:sz w:val="22"/>
          <w:szCs w:val="22"/>
          <w:lang w:bidi="he-IL"/>
        </w:rPr>
        <w:t>βοηθοί του Θεού</w:t>
      </w:r>
      <w:r>
        <w:rPr>
          <w:rFonts w:ascii="Palatino Linotype" w:hAnsi="Palatino Linotype" w:cs="Palatino Linotype"/>
          <w:sz w:val="22"/>
          <w:szCs w:val="22"/>
          <w:lang w:bidi="he-IL"/>
        </w:rPr>
        <w:t xml:space="preserve"> (61, 14</w:t>
      </w:r>
      <w:r w:rsidRPr="00492693">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3, 52) κι</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είναι</w:t>
      </w:r>
      <w:r w:rsidRPr="009954E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αφιερωμένοι</w:t>
      </w:r>
      <w:r w:rsidRPr="009954E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στο Πρόσωπό Του</w:t>
      </w:r>
      <w:r w:rsidRPr="009954E4">
        <w:rPr>
          <w:rFonts w:ascii="Palatino Linotype" w:hAnsi="Palatino Linotype" w:cs="Palatino Linotype"/>
          <w:sz w:val="22"/>
          <w:szCs w:val="22"/>
          <w:lang w:bidi="he-IL"/>
        </w:rPr>
        <w:t xml:space="preserve"> (5, 111</w:t>
      </w:r>
      <w:r w:rsidRPr="00492693">
        <w:rPr>
          <w:rFonts w:ascii="Palatino Linotype" w:hAnsi="Palatino Linotype" w:cs="Palatino Linotype"/>
          <w:sz w:val="22"/>
          <w:szCs w:val="22"/>
          <w:vertAlign w:val="superscript"/>
          <w:lang w:bidi="he-IL"/>
        </w:rPr>
        <w:t>.</w:t>
      </w:r>
      <w:r w:rsidRPr="009954E4">
        <w:rPr>
          <w:rFonts w:ascii="Palatino Linotype" w:hAnsi="Palatino Linotype" w:cs="Palatino Linotype"/>
          <w:sz w:val="22"/>
          <w:szCs w:val="22"/>
          <w:lang w:bidi="he-IL"/>
        </w:rPr>
        <w:t xml:space="preserve"> </w:t>
      </w:r>
      <w:proofErr w:type="gramStart"/>
      <w:r>
        <w:rPr>
          <w:rFonts w:ascii="Palatino Linotype" w:hAnsi="Palatino Linotype" w:cs="Palatino Linotype"/>
          <w:sz w:val="22"/>
          <w:szCs w:val="22"/>
          <w:lang w:val="en-US" w:bidi="he-IL"/>
        </w:rPr>
        <w:t>muslimun</w:t>
      </w:r>
      <w:proofErr w:type="gramEnd"/>
      <w:r w:rsidRPr="009954E4">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w:t>
      </w:r>
      <w:r w:rsidRPr="00731EC3">
        <w:rPr>
          <w:rFonts w:ascii="Palatino Linotype" w:hAnsi="Palatino Linotype" w:cs="Palatino Linotype"/>
          <w:caps/>
          <w:sz w:val="22"/>
          <w:szCs w:val="22"/>
          <w:lang w:bidi="he-IL"/>
        </w:rPr>
        <w:t>ε</w:t>
      </w:r>
      <w:r>
        <w:rPr>
          <w:rFonts w:ascii="Palatino Linotype" w:hAnsi="Palatino Linotype" w:cs="Palatino Linotype"/>
          <w:sz w:val="22"/>
          <w:szCs w:val="22"/>
          <w:lang w:bidi="he-IL"/>
        </w:rPr>
        <w:t xml:space="preserve">ίχε εχθρούς, οι οποίοι μηχανοραφούσαν εναντίον </w:t>
      </w:r>
      <w:r w:rsidRPr="00492693">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(3, 54) προκειμένου να τον συλλάβουν (8, 30). Τον κατηγορούσαν για μαγεία (61, 6</w:t>
      </w:r>
      <w:r w:rsidRPr="003027BA">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5, 110), μία μομφή που εκτοξεύεται και εναντίον των άλλων απεσταλμένων του Θεού και του</w:t>
      </w:r>
      <w:r w:rsidRPr="000F2559">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Μωάμεθ</w:t>
      </w:r>
      <w:r>
        <w:rPr>
          <w:rFonts w:ascii="Palatino Linotype" w:hAnsi="Palatino Linotype" w:cs="Palatino Linotype"/>
          <w:sz w:val="22"/>
          <w:szCs w:val="22"/>
          <w:vertAlign w:val="superscript"/>
          <w:lang w:bidi="he-IL"/>
        </w:rPr>
        <w:t>83</w:t>
      </w:r>
      <w:r>
        <w:rPr>
          <w:rFonts w:ascii="Palatino Linotype" w:hAnsi="Palatino Linotype" w:cs="Palatino Linotype"/>
          <w:sz w:val="22"/>
          <w:szCs w:val="22"/>
          <w:lang w:bidi="he-IL"/>
        </w:rPr>
        <w:t>. Αυτή η κατηγορία προσάπτεται στον Ιησού στην ιουδαϊκή φιλολογία</w:t>
      </w:r>
      <w:r>
        <w:rPr>
          <w:rFonts w:ascii="Palatino Linotype" w:hAnsi="Palatino Linotype" w:cs="Palatino Linotype"/>
          <w:sz w:val="22"/>
          <w:szCs w:val="22"/>
          <w:vertAlign w:val="superscript"/>
          <w:lang w:bidi="he-IL"/>
        </w:rPr>
        <w:t>84</w:t>
      </w:r>
      <w:r>
        <w:rPr>
          <w:rFonts w:ascii="Palatino Linotype" w:hAnsi="Palatino Linotype" w:cs="Palatino Linotype"/>
          <w:sz w:val="22"/>
          <w:szCs w:val="22"/>
          <w:lang w:bidi="he-IL"/>
        </w:rPr>
        <w:t xml:space="preserve">. Αμφιλεγόμενη είναι η παράκληση που απευθύνουν οι μαθητές προς τον Ιησού σχετικά με ένα τραπέζι (5, 112): </w:t>
      </w:r>
      <w:r w:rsidRPr="00837207">
        <w:rPr>
          <w:rFonts w:ascii="Palatino Linotype" w:hAnsi="Palatino Linotype" w:cs="Palatino Linotype"/>
          <w:i/>
          <w:caps/>
          <w:sz w:val="22"/>
          <w:szCs w:val="22"/>
          <w:lang w:bidi="he-IL"/>
        </w:rPr>
        <w:t>μ</w:t>
      </w:r>
      <w:r w:rsidRPr="00837207">
        <w:rPr>
          <w:rFonts w:ascii="Palatino Linotype" w:hAnsi="Palatino Linotype" w:cs="Palatino Linotype"/>
          <w:i/>
          <w:sz w:val="22"/>
          <w:szCs w:val="22"/>
          <w:lang w:bidi="he-IL"/>
        </w:rPr>
        <w:t>ήπως μπορεί ο Κύριός σου να μας στείλει απ’ τον ουρανό, ένα στρωμένο (με φαγώσιμα) Τραπέζι</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 Η παράκληση εκπληρώνεται αλλά ταυτόχρονα προειδοποιούνται με σκληρές απειλές για την απιστία. </w:t>
      </w:r>
      <w:r w:rsidRPr="00837207">
        <w:rPr>
          <w:rFonts w:ascii="Palatino Linotype" w:hAnsi="Palatino Linotype" w:cs="Palatino Linotype"/>
          <w:caps/>
          <w:sz w:val="22"/>
          <w:szCs w:val="22"/>
          <w:lang w:bidi="he-IL"/>
        </w:rPr>
        <w:t>μ</w:t>
      </w:r>
      <w:r>
        <w:rPr>
          <w:rFonts w:ascii="Palatino Linotype" w:hAnsi="Palatino Linotype" w:cs="Palatino Linotype"/>
          <w:sz w:val="22"/>
          <w:szCs w:val="22"/>
          <w:lang w:bidi="he-IL"/>
        </w:rPr>
        <w:t>άλλον πρόκειται για ένα θαύμα διατροφής ή τη θεία Ευχαριστία</w:t>
      </w:r>
      <w:r>
        <w:rPr>
          <w:rFonts w:ascii="Palatino Linotype" w:hAnsi="Palatino Linotype" w:cs="Palatino Linotype"/>
          <w:sz w:val="22"/>
          <w:szCs w:val="22"/>
          <w:vertAlign w:val="superscript"/>
          <w:lang w:bidi="he-IL"/>
        </w:rPr>
        <w:t>85</w:t>
      </w:r>
      <w:r w:rsidRPr="00650299">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θεώρηση του Ιησού ως προδρόμου του Μωάμεθ, ή ως προάγγελού του εντάσσεται στην προοπτική της κορανικής οπτικής της θείας </w:t>
      </w:r>
      <w:r w:rsidRPr="00837207">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ικονομίας, όπως συμβαίνει στο </w:t>
      </w:r>
      <w:r w:rsidRPr="003027BA">
        <w:rPr>
          <w:rFonts w:ascii="Palatino Linotype" w:hAnsi="Palatino Linotype" w:cs="Palatino Linotype"/>
          <w:caps/>
          <w:sz w:val="22"/>
          <w:szCs w:val="22"/>
          <w:lang w:bidi="he-IL"/>
        </w:rPr>
        <w:t>χ</w:t>
      </w:r>
      <w:r>
        <w:rPr>
          <w:rFonts w:ascii="Palatino Linotype" w:hAnsi="Palatino Linotype" w:cs="Palatino Linotype"/>
          <w:sz w:val="22"/>
          <w:szCs w:val="22"/>
          <w:lang w:bidi="he-IL"/>
        </w:rPr>
        <w:t xml:space="preserve">ριστιανισμό με τον </w:t>
      </w:r>
      <w:r w:rsidRPr="003027BA">
        <w:rPr>
          <w:rFonts w:ascii="Palatino Linotype" w:hAnsi="Palatino Linotype" w:cs="Palatino Linotype"/>
          <w:caps/>
          <w:sz w:val="22"/>
          <w:szCs w:val="22"/>
          <w:lang w:bidi="he-IL"/>
        </w:rPr>
        <w:t>π</w:t>
      </w:r>
      <w:r>
        <w:rPr>
          <w:rFonts w:ascii="Palatino Linotype" w:hAnsi="Palatino Linotype" w:cs="Palatino Linotype"/>
          <w:sz w:val="22"/>
          <w:szCs w:val="22"/>
          <w:lang w:bidi="he-IL"/>
        </w:rPr>
        <w:t>ρόδρομο του Χριστού,</w:t>
      </w:r>
      <w:r w:rsidRPr="0049269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τον Ιωάννη τον Βαπτιστή. Βεβαίως ο προδρομικός ρόλος του Ιησού μνημονεύεται μία φορά και παρεπιπτόντως: </w:t>
      </w:r>
      <w:r w:rsidRPr="00837207">
        <w:rPr>
          <w:rFonts w:ascii="Palatino Linotype" w:hAnsi="Palatino Linotype" w:cs="Palatino Linotype"/>
          <w:i/>
          <w:caps/>
          <w:sz w:val="22"/>
          <w:szCs w:val="22"/>
          <w:lang w:bidi="he-IL"/>
        </w:rPr>
        <w:t>ω</w:t>
      </w:r>
      <w:r w:rsidRPr="000F2559">
        <w:rPr>
          <w:rFonts w:ascii="Palatino Linotype" w:hAnsi="Palatino Linotype" w:cs="Palatino Linotype"/>
          <w:i/>
          <w:sz w:val="22"/>
          <w:szCs w:val="22"/>
          <w:lang w:bidi="he-IL"/>
        </w:rPr>
        <w:t xml:space="preserve"> παιδιά του Ιησού! Είμαι ο απεσταλμένος του</w:t>
      </w:r>
      <w:r>
        <w:rPr>
          <w:rFonts w:ascii="Palatino Linotype" w:hAnsi="Palatino Linotype" w:cs="Palatino Linotype"/>
          <w:i/>
          <w:sz w:val="22"/>
          <w:szCs w:val="22"/>
          <w:lang w:bidi="he-IL"/>
        </w:rPr>
        <w:t xml:space="preserve"> Θεού</w:t>
      </w:r>
      <w:r w:rsidRPr="000F2559">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w:t>
      </w:r>
      <w:r w:rsidRPr="000F2559">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0F2559">
        <w:rPr>
          <w:rFonts w:ascii="Palatino Linotype" w:hAnsi="Palatino Linotype" w:cs="Palatino Linotype"/>
          <w:i/>
          <w:sz w:val="22"/>
          <w:szCs w:val="22"/>
          <w:lang w:bidi="he-IL"/>
        </w:rPr>
        <w:t xml:space="preserve"> σ’</w:t>
      </w:r>
      <w:r>
        <w:rPr>
          <w:rFonts w:ascii="Palatino Linotype" w:hAnsi="Palatino Linotype" w:cs="Palatino Linotype"/>
          <w:i/>
          <w:sz w:val="22"/>
          <w:szCs w:val="22"/>
          <w:lang w:bidi="he-IL"/>
        </w:rPr>
        <w:t xml:space="preserve"> </w:t>
      </w:r>
      <w:r w:rsidRPr="000F2559">
        <w:rPr>
          <w:rFonts w:ascii="Palatino Linotype" w:hAnsi="Palatino Linotype" w:cs="Palatino Linotype"/>
          <w:i/>
          <w:sz w:val="22"/>
          <w:szCs w:val="22"/>
          <w:lang w:bidi="he-IL"/>
        </w:rPr>
        <w:t>εσάς για να επικυρώσω το Νόμο (τη Βίβλο) που ήλθε πριν από εμένα και να σας αναγγείλω την ευχάριστη είδηση για έναν απόστολο που θα έλθει μετά από μένα και που το όνομά του είναι ο αινετός (Αχμέντ), λέει ο Ιησούς ο γιος της Μαρίας</w:t>
      </w:r>
      <w:r>
        <w:rPr>
          <w:rFonts w:ascii="Palatino Linotype" w:hAnsi="Palatino Linotype" w:cs="Palatino Linotype"/>
          <w:sz w:val="22"/>
          <w:szCs w:val="22"/>
          <w:lang w:bidi="he-IL"/>
        </w:rPr>
        <w:t xml:space="preserve"> </w:t>
      </w:r>
      <w:r w:rsidRPr="000F2559">
        <w:rPr>
          <w:rFonts w:ascii="Palatino Linotype" w:hAnsi="Palatino Linotype" w:cs="Palatino Linotype"/>
          <w:sz w:val="22"/>
          <w:szCs w:val="22"/>
          <w:lang w:bidi="he-IL"/>
        </w:rPr>
        <w:t>(</w:t>
      </w:r>
      <w:r>
        <w:rPr>
          <w:rFonts w:ascii="Palatino Linotype" w:hAnsi="Palatino Linotype" w:cs="Palatino Linotype"/>
          <w:sz w:val="22"/>
          <w:szCs w:val="22"/>
          <w:lang w:bidi="he-IL"/>
        </w:rPr>
        <w:t>Σούρα 61, 6</w:t>
      </w:r>
      <w:r w:rsidRPr="000F2559">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w:t>
      </w:r>
      <w:r w:rsidRPr="000F2559">
        <w:rPr>
          <w:rFonts w:ascii="Palatino Linotype" w:hAnsi="Palatino Linotype" w:cs="Palatino Linotype"/>
          <w:caps/>
          <w:sz w:val="22"/>
          <w:szCs w:val="22"/>
          <w:lang w:bidi="he-IL"/>
        </w:rPr>
        <w:t>η</w:t>
      </w:r>
      <w:r>
        <w:rPr>
          <w:rFonts w:ascii="Palatino Linotype" w:hAnsi="Palatino Linotype" w:cs="Palatino Linotype"/>
          <w:sz w:val="22"/>
          <w:szCs w:val="22"/>
          <w:lang w:bidi="he-IL"/>
        </w:rPr>
        <w:t xml:space="preserve"> παραλλαγή που βρίσκεται σε παρένθεση κατανοεί τον </w:t>
      </w:r>
      <w:r w:rsidRPr="003027BA">
        <w:rPr>
          <w:rFonts w:ascii="Palatino Linotype" w:hAnsi="Palatino Linotype" w:cs="Palatino Linotype"/>
          <w:i/>
          <w:sz w:val="22"/>
          <w:szCs w:val="22"/>
          <w:lang w:bidi="he-IL"/>
        </w:rPr>
        <w:t xml:space="preserve">Αχμέντ </w:t>
      </w:r>
      <w:r>
        <w:rPr>
          <w:rFonts w:ascii="Palatino Linotype" w:hAnsi="Palatino Linotype" w:cs="Palatino Linotype"/>
          <w:sz w:val="22"/>
          <w:szCs w:val="22"/>
          <w:lang w:bidi="he-IL"/>
        </w:rPr>
        <w:t>ως προσωπικό όνομα και φυσικά τον εξισώνει με τον Μωάμεθ. Αυτό το στοιχείο δεν ανακαλεί μόνο το</w:t>
      </w:r>
      <w:r w:rsidRPr="00696FDD">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Ιω</w:t>
      </w:r>
      <w:r w:rsidRPr="00696FDD">
        <w:rPr>
          <w:rFonts w:ascii="Palatino Linotype" w:hAnsi="Palatino Linotype" w:cs="Palatino Linotype"/>
          <w:sz w:val="22"/>
          <w:szCs w:val="22"/>
          <w:lang w:bidi="he-IL"/>
        </w:rPr>
        <w:t>. 1</w:t>
      </w:r>
      <w:r>
        <w:rPr>
          <w:rFonts w:ascii="Palatino Linotype" w:hAnsi="Palatino Linotype" w:cs="Palatino Linotype"/>
          <w:sz w:val="22"/>
          <w:szCs w:val="22"/>
          <w:lang w:bidi="he-IL"/>
        </w:rPr>
        <w:t xml:space="preserve">4, 6, όπου ο Χριστός αναγγέλει την έλευση του </w:t>
      </w:r>
      <w:r>
        <w:rPr>
          <w:rFonts w:ascii="Palatino Linotype" w:hAnsi="Palatino Linotype" w:cs="Palatino Linotype"/>
          <w:i/>
          <w:sz w:val="22"/>
          <w:szCs w:val="22"/>
          <w:lang w:bidi="he-IL"/>
        </w:rPr>
        <w:t>Παρακλή</w:t>
      </w:r>
      <w:r w:rsidRPr="00837207">
        <w:rPr>
          <w:rFonts w:ascii="Palatino Linotype" w:hAnsi="Palatino Linotype" w:cs="Palatino Linotype"/>
          <w:i/>
          <w:sz w:val="22"/>
          <w:szCs w:val="22"/>
          <w:lang w:bidi="he-IL"/>
        </w:rPr>
        <w:t>το</w:t>
      </w:r>
      <w:r>
        <w:rPr>
          <w:rFonts w:ascii="Palatino Linotype" w:hAnsi="Palatino Linotype" w:cs="Palatino Linotype"/>
          <w:i/>
          <w:sz w:val="22"/>
          <w:szCs w:val="22"/>
          <w:lang w:bidi="he-IL"/>
        </w:rPr>
        <w:t>υ</w:t>
      </w:r>
      <w:r>
        <w:rPr>
          <w:rFonts w:ascii="Palatino Linotype" w:hAnsi="Palatino Linotype" w:cs="Palatino Linotype"/>
          <w:sz w:val="22"/>
          <w:szCs w:val="22"/>
          <w:lang w:bidi="he-IL"/>
        </w:rPr>
        <w:t>, του Αγ. Πνεύματος</w:t>
      </w:r>
      <w:r w:rsidRPr="00045380">
        <w:rPr>
          <w:rFonts w:ascii="Palatino Linotype" w:hAnsi="Palatino Linotype" w:cs="Palatino Linotype"/>
          <w:sz w:val="22"/>
          <w:szCs w:val="22"/>
          <w:lang w:bidi="he-IL"/>
        </w:rPr>
        <w:t xml:space="preserve">. </w:t>
      </w:r>
      <w:r w:rsidRPr="003027BA">
        <w:rPr>
          <w:rFonts w:ascii="Palatino Linotype" w:hAnsi="Palatino Linotype" w:cs="Palatino Linotype"/>
          <w:caps/>
          <w:sz w:val="22"/>
          <w:szCs w:val="22"/>
          <w:lang w:bidi="he-IL"/>
        </w:rPr>
        <w:t>θ</w:t>
      </w:r>
      <w:r>
        <w:rPr>
          <w:rFonts w:ascii="Palatino Linotype" w:hAnsi="Palatino Linotype" w:cs="Palatino Linotype"/>
          <w:sz w:val="22"/>
          <w:szCs w:val="22"/>
          <w:lang w:bidi="he-IL"/>
        </w:rPr>
        <w:t xml:space="preserve">α είχαμε τότε μία </w:t>
      </w:r>
      <w:r>
        <w:rPr>
          <w:rFonts w:ascii="Palatino Linotype" w:hAnsi="Palatino Linotype" w:cs="Palatino Linotype"/>
          <w:sz w:val="22"/>
          <w:szCs w:val="22"/>
          <w:lang w:bidi="he-IL"/>
        </w:rPr>
        <w:lastRenderedPageBreak/>
        <w:t xml:space="preserve">αμφίβολη εναλλαγή του </w:t>
      </w:r>
      <w:r w:rsidRPr="000F2559">
        <w:rPr>
          <w:rFonts w:ascii="Palatino Linotype" w:hAnsi="Palatino Linotype" w:cs="Palatino Linotype"/>
          <w:i/>
          <w:sz w:val="22"/>
          <w:szCs w:val="22"/>
          <w:lang w:bidi="he-IL"/>
        </w:rPr>
        <w:t>περίκλητου</w:t>
      </w:r>
      <w:r>
        <w:rPr>
          <w:rFonts w:ascii="Palatino Linotype" w:hAnsi="Palatino Linotype" w:cs="Palatino Linotype"/>
          <w:sz w:val="22"/>
          <w:szCs w:val="22"/>
          <w:lang w:bidi="he-IL"/>
        </w:rPr>
        <w:t xml:space="preserve"> (υπερβολικά διάσημος) με το </w:t>
      </w:r>
      <w:r w:rsidRPr="000F2559">
        <w:rPr>
          <w:rFonts w:ascii="Palatino Linotype" w:hAnsi="Palatino Linotype" w:cs="Palatino Linotype"/>
          <w:i/>
          <w:sz w:val="22"/>
          <w:szCs w:val="22"/>
          <w:lang w:bidi="he-IL"/>
        </w:rPr>
        <w:t>παράκλητος</w:t>
      </w:r>
      <w:r>
        <w:rPr>
          <w:rFonts w:ascii="Palatino Linotype" w:hAnsi="Palatino Linotype" w:cs="Palatino Linotype"/>
          <w:i/>
          <w:sz w:val="22"/>
          <w:szCs w:val="22"/>
          <w:vertAlign w:val="superscript"/>
          <w:lang w:bidi="he-IL"/>
        </w:rPr>
        <w:t>86</w:t>
      </w:r>
      <w:r w:rsidRPr="000F2559">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Εκτός όμως αυτού, ιωάννειες παραδόσεις απουσιάζουν από το Κοράνι. Στο </w:t>
      </w:r>
      <w:r w:rsidRPr="00837207">
        <w:rPr>
          <w:rFonts w:ascii="Palatino Linotype" w:hAnsi="Palatino Linotype" w:cs="Palatino Linotype"/>
          <w:caps/>
          <w:sz w:val="22"/>
          <w:szCs w:val="22"/>
          <w:lang w:bidi="he-IL"/>
        </w:rPr>
        <w:t>σ</w:t>
      </w:r>
      <w:r>
        <w:rPr>
          <w:rFonts w:ascii="Palatino Linotype" w:hAnsi="Palatino Linotype" w:cs="Palatino Linotype"/>
          <w:sz w:val="22"/>
          <w:szCs w:val="22"/>
          <w:lang w:bidi="he-IL"/>
        </w:rPr>
        <w:t xml:space="preserve">ούρα 7, 157 αναφορικά με ανθρώπους της Γραφής που έγιναν Μουσουλμάνοι σημειώνεται ότι </w:t>
      </w:r>
      <w:r w:rsidRPr="00837207">
        <w:rPr>
          <w:rFonts w:ascii="Palatino Linotype" w:hAnsi="Palatino Linotype" w:cs="Palatino Linotype"/>
          <w:i/>
          <w:sz w:val="22"/>
          <w:szCs w:val="22"/>
          <w:lang w:bidi="he-IL"/>
        </w:rPr>
        <w:t>ακολουθούν τον Απόστολο, τον αναλφάβητο (ειδωλολάτρη) προφήτη (τον Μουχάμμεντ) για τον οποίο βρίσκουν να είναι γραμμένος κοντά τους (στις Γραφές) στο Νόμο και στο Ευαγγέλιο.</w:t>
      </w:r>
      <w:r>
        <w:rPr>
          <w:rFonts w:ascii="Palatino Linotype" w:hAnsi="Palatino Linotype" w:cs="Palatino Linotype"/>
          <w:sz w:val="22"/>
          <w:szCs w:val="22"/>
          <w:lang w:bidi="he-IL"/>
        </w:rPr>
        <w:t xml:space="preserve"> Και αυτή είναι η προσπάθεια να συνδεθεί η παρουσία του Μωάμεθ με τις Γραφές.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Η κρίσιμη διαφορά ανάμεσα</w:t>
      </w:r>
      <w:r w:rsidRPr="00EF7DB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στο</w:t>
      </w:r>
      <w:r w:rsidRPr="00EF7DB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Κοράνι και στην Κ.Δ. είναι η σημασία του Ιησού τόσο σε προσωπικό αλλά και σε σωτηριολογικό επίπεδο. Ο πυρήνας της χριστιανικής πίστης είναι η Ομολογία του Ιησού ως </w:t>
      </w:r>
      <w:r w:rsidRPr="00FE7BEA">
        <w:rPr>
          <w:rFonts w:ascii="Palatino Linotype" w:hAnsi="Palatino Linotype" w:cs="Palatino Linotype"/>
          <w:b/>
          <w:sz w:val="22"/>
          <w:szCs w:val="22"/>
          <w:lang w:bidi="he-IL"/>
        </w:rPr>
        <w:t>του</w:t>
      </w:r>
      <w:r>
        <w:rPr>
          <w:rFonts w:ascii="Palatino Linotype" w:hAnsi="Palatino Linotype" w:cs="Palatino Linotype"/>
          <w:sz w:val="22"/>
          <w:szCs w:val="22"/>
          <w:lang w:bidi="he-IL"/>
        </w:rPr>
        <w:t xml:space="preserve"> Υιού του Θεού, διά του Οποίου αποκαλύπτεται σε εμάς ο Θεός. </w:t>
      </w:r>
      <w:r w:rsidRPr="000F2559">
        <w:rPr>
          <w:rFonts w:ascii="Palatino Linotype" w:hAnsi="Palatino Linotype" w:cs="Palatino Linotype"/>
          <w:caps/>
          <w:sz w:val="22"/>
          <w:szCs w:val="22"/>
          <w:lang w:bidi="he-IL"/>
        </w:rPr>
        <w:t>δ</w:t>
      </w:r>
      <w:r>
        <w:rPr>
          <w:rFonts w:ascii="Palatino Linotype" w:hAnsi="Palatino Linotype" w:cs="Palatino Linotype"/>
          <w:sz w:val="22"/>
          <w:szCs w:val="22"/>
          <w:lang w:bidi="he-IL"/>
        </w:rPr>
        <w:t>ι’ Αυτού, διά του σταυρικού θανάτου και της ανάστασής Του εκ των νεκρών, ο Θεός μας χάρισε τη σωτηρία και τη λύτρωση. Και τα δύο στοιχεία, η θεϊκή του υιότητα και η λύτρωση, μαρτυρούνται ποικιλοτρόπως μέσω των βιβλίων της Κ.Δ. και συνιστούν την</w:t>
      </w:r>
      <w:r w:rsidRPr="00EF7DB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πεμπτουσία</w:t>
      </w:r>
      <w:r w:rsidRPr="00EF7DB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της</w:t>
      </w:r>
      <w:r w:rsidRPr="00EF7DB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χριστιανικής</w:t>
      </w:r>
      <w:r w:rsidRPr="00EF7DB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πίστης</w:t>
      </w:r>
      <w:r w:rsidRPr="00EF7DB5">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Και τα δύο, όχι μόνο τα αρνείται το Κοράνι αλλά και τα καταπολεμά με ιδιαίτερη οξύτητα: </w:t>
      </w:r>
      <w:r w:rsidRPr="000F2559">
        <w:rPr>
          <w:rFonts w:ascii="Palatino Linotype" w:hAnsi="Palatino Linotype" w:cs="Palatino Linotype"/>
          <w:i/>
          <w:caps/>
          <w:sz w:val="22"/>
          <w:szCs w:val="22"/>
          <w:lang w:bidi="he-IL"/>
        </w:rPr>
        <w:t>β</w:t>
      </w:r>
      <w:r>
        <w:rPr>
          <w:rFonts w:ascii="Palatino Linotype" w:hAnsi="Palatino Linotype" w:cs="Palatino Linotype"/>
          <w:i/>
          <w:sz w:val="22"/>
          <w:szCs w:val="22"/>
          <w:lang w:bidi="he-IL"/>
        </w:rPr>
        <w:t>λασφ</w:t>
      </w:r>
      <w:r w:rsidRPr="000F2559">
        <w:rPr>
          <w:rFonts w:ascii="Palatino Linotype" w:hAnsi="Palatino Linotype" w:cs="Palatino Linotype"/>
          <w:i/>
          <w:sz w:val="22"/>
          <w:szCs w:val="22"/>
          <w:lang w:bidi="he-IL"/>
        </w:rPr>
        <w:t>ημούν όποιοι λένε:</w:t>
      </w:r>
      <w:r>
        <w:rPr>
          <w:rFonts w:ascii="Palatino Linotype" w:hAnsi="Palatino Linotype" w:cs="Palatino Linotype"/>
          <w:sz w:val="22"/>
          <w:szCs w:val="22"/>
          <w:lang w:bidi="he-IL"/>
        </w:rPr>
        <w:t xml:space="preserve"> «</w:t>
      </w:r>
      <w:r w:rsidRPr="00BA6FED">
        <w:rPr>
          <w:rFonts w:ascii="Palatino Linotype" w:hAnsi="Palatino Linotype" w:cs="Palatino Linotype"/>
          <w:i/>
          <w:sz w:val="22"/>
          <w:szCs w:val="22"/>
          <w:lang w:bidi="he-IL"/>
        </w:rPr>
        <w:t xml:space="preserve">Ο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BA6FED">
        <w:rPr>
          <w:rFonts w:ascii="Palatino Linotype" w:hAnsi="Palatino Linotype" w:cs="Palatino Linotype"/>
          <w:i/>
          <w:sz w:val="22"/>
          <w:szCs w:val="22"/>
          <w:lang w:bidi="he-IL"/>
        </w:rPr>
        <w:t xml:space="preserve"> είν’ ο Χριστός ο γιος της Μαριάμ</w:t>
      </w:r>
      <w:r>
        <w:rPr>
          <w:rFonts w:ascii="Palatino Linotype" w:hAnsi="Palatino Linotype" w:cs="Palatino Linotype"/>
          <w:i/>
          <w:sz w:val="22"/>
          <w:szCs w:val="22"/>
          <w:lang w:bidi="he-IL"/>
        </w:rPr>
        <w:t>»</w:t>
      </w:r>
      <w:r w:rsidRPr="00BA6FED">
        <w:rPr>
          <w:rFonts w:ascii="Palatino Linotype" w:hAnsi="Palatino Linotype" w:cs="Palatino Linotype"/>
          <w:i/>
          <w:sz w:val="22"/>
          <w:szCs w:val="22"/>
          <w:lang w:bidi="he-IL"/>
        </w:rPr>
        <w:t xml:space="preserve">. Ο Χριστός είπε: </w:t>
      </w:r>
      <w:r>
        <w:rPr>
          <w:rFonts w:ascii="Palatino Linotype" w:hAnsi="Palatino Linotype" w:cs="Palatino Linotype"/>
          <w:i/>
          <w:sz w:val="22"/>
          <w:szCs w:val="22"/>
          <w:lang w:bidi="he-IL"/>
        </w:rPr>
        <w:t>«</w:t>
      </w:r>
      <w:r w:rsidRPr="00BA6FED">
        <w:rPr>
          <w:rFonts w:ascii="Palatino Linotype" w:hAnsi="Palatino Linotype" w:cs="Palatino Linotype"/>
          <w:i/>
          <w:sz w:val="22"/>
          <w:szCs w:val="22"/>
          <w:lang w:bidi="he-IL"/>
        </w:rPr>
        <w:t xml:space="preserve">Ω παιδιά του Ισραήλ! Λατρεύετε τον </w:t>
      </w:r>
      <w:r>
        <w:rPr>
          <w:rFonts w:ascii="Palatino Linotype" w:hAnsi="Palatino Linotype" w:cs="Palatino Linotype"/>
          <w:i/>
          <w:sz w:val="22"/>
          <w:szCs w:val="22"/>
          <w:lang w:bidi="he-IL"/>
        </w:rPr>
        <w:t>Θεό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BA6FED">
        <w:rPr>
          <w:rFonts w:ascii="Palatino Linotype" w:hAnsi="Palatino Linotype" w:cs="Palatino Linotype"/>
          <w:i/>
          <w:sz w:val="22"/>
          <w:szCs w:val="22"/>
          <w:lang w:bidi="he-IL"/>
        </w:rPr>
        <w:t xml:space="preserve">, τον Κύριό μου και Κύριό σας. Και σίγουρα όποιος συνδυάζει άλλους θεούς με τον </w:t>
      </w:r>
      <w:r>
        <w:rPr>
          <w:rFonts w:ascii="Palatino Linotype" w:hAnsi="Palatino Linotype" w:cs="Palatino Linotype"/>
          <w:i/>
          <w:sz w:val="22"/>
          <w:szCs w:val="22"/>
          <w:lang w:bidi="he-IL"/>
        </w:rPr>
        <w:t>Θεό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BA6FED">
        <w:rPr>
          <w:rFonts w:ascii="Palatino Linotype" w:hAnsi="Palatino Linotype" w:cs="Palatino Linotype"/>
          <w:i/>
          <w:sz w:val="22"/>
          <w:szCs w:val="22"/>
          <w:lang w:bidi="he-IL"/>
        </w:rPr>
        <w:t xml:space="preserve">– τότε ο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BA6FED">
        <w:rPr>
          <w:rFonts w:ascii="Palatino Linotype" w:hAnsi="Palatino Linotype" w:cs="Palatino Linotype"/>
          <w:i/>
          <w:sz w:val="22"/>
          <w:szCs w:val="22"/>
          <w:lang w:bidi="he-IL"/>
        </w:rPr>
        <w:t>θα τους απαγορεύσει τον Παράδεισο και σπίτι του</w:t>
      </w:r>
      <w:r>
        <w:rPr>
          <w:rFonts w:ascii="Palatino Linotype" w:hAnsi="Palatino Linotype" w:cs="Palatino Linotype"/>
          <w:i/>
          <w:sz w:val="22"/>
          <w:szCs w:val="22"/>
          <w:lang w:bidi="he-IL"/>
        </w:rPr>
        <w:t>ς</w:t>
      </w:r>
      <w:r w:rsidRPr="00BA6FED">
        <w:rPr>
          <w:rFonts w:ascii="Palatino Linotype" w:hAnsi="Palatino Linotype" w:cs="Palatino Linotype"/>
          <w:i/>
          <w:sz w:val="22"/>
          <w:szCs w:val="22"/>
          <w:lang w:bidi="he-IL"/>
        </w:rPr>
        <w:t xml:space="preserve"> θα είναι η φωτιά</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(5, 72). </w:t>
      </w:r>
      <w:r w:rsidRPr="00BA6FED">
        <w:rPr>
          <w:rFonts w:ascii="Palatino Linotype" w:hAnsi="Palatino Linotype" w:cs="Palatino Linotype"/>
          <w:i/>
          <w:sz w:val="22"/>
          <w:szCs w:val="22"/>
          <w:lang w:bidi="he-IL"/>
        </w:rPr>
        <w:t xml:space="preserve">Αυτός είναι ο Ιησούς ο γιος της Μαριάμ. Ο λόγος της αλήθειας που γι’ αυτόν (μάταια) φιλονικούν. Δεν ταιριάζει στη μεγαλειότητα του </w:t>
      </w:r>
      <w:r>
        <w:rPr>
          <w:rFonts w:ascii="Palatino Linotype" w:hAnsi="Palatino Linotype" w:cs="Palatino Linotype"/>
          <w:i/>
          <w:sz w:val="22"/>
          <w:szCs w:val="22"/>
          <w:lang w:bidi="he-IL"/>
        </w:rPr>
        <w:t>Θεού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BA6FED">
        <w:rPr>
          <w:rFonts w:ascii="Palatino Linotype" w:hAnsi="Palatino Linotype" w:cs="Palatino Linotype"/>
          <w:i/>
          <w:sz w:val="22"/>
          <w:szCs w:val="22"/>
          <w:lang w:bidi="he-IL"/>
        </w:rPr>
        <w:t>να πάρει να γεννήσει ένα γιο</w:t>
      </w:r>
      <w:r>
        <w:rPr>
          <w:rFonts w:ascii="Palatino Linotype" w:hAnsi="Palatino Linotype" w:cs="Palatino Linotype"/>
          <w:sz w:val="22"/>
          <w:szCs w:val="22"/>
          <w:lang w:bidi="he-IL"/>
        </w:rPr>
        <w:t xml:space="preserve"> (19, 34). </w:t>
      </w:r>
      <w:r>
        <w:rPr>
          <w:rFonts w:ascii="Palatino Linotype" w:hAnsi="Palatino Linotype" w:cs="Palatino Linotype"/>
          <w:i/>
          <w:sz w:val="22"/>
          <w:szCs w:val="22"/>
          <w:lang w:bidi="he-IL"/>
        </w:rPr>
        <w:t>Πιστεύετε λοιπόν στο Θεό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BA6FED">
        <w:rPr>
          <w:rFonts w:ascii="Palatino Linotype" w:hAnsi="Palatino Linotype" w:cs="Palatino Linotype"/>
          <w:i/>
          <w:sz w:val="22"/>
          <w:szCs w:val="22"/>
          <w:lang w:bidi="he-IL"/>
        </w:rPr>
        <w:t xml:space="preserve"> και στ</w:t>
      </w:r>
      <w:r>
        <w:rPr>
          <w:rFonts w:ascii="Palatino Linotype" w:hAnsi="Palatino Linotype" w:cs="Palatino Linotype"/>
          <w:i/>
          <w:sz w:val="22"/>
          <w:szCs w:val="22"/>
          <w:lang w:bidi="he-IL"/>
        </w:rPr>
        <w:t>ους Αποστόλους Του και μη λέτε «</w:t>
      </w:r>
      <w:r w:rsidRPr="00BA6FED">
        <w:rPr>
          <w:rFonts w:ascii="Palatino Linotype" w:hAnsi="Palatino Linotype" w:cs="Palatino Linotype"/>
          <w:i/>
          <w:sz w:val="22"/>
          <w:szCs w:val="22"/>
          <w:lang w:bidi="he-IL"/>
        </w:rPr>
        <w:t>Τριάδα</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(4, 171). Το τελευταίο χωρίο στρέφεται ενάντια στο χριστιανικό δόγμα της Αγ. Τριάδας. Το </w:t>
      </w:r>
      <w:r w:rsidRPr="000F2559">
        <w:rPr>
          <w:rFonts w:ascii="Palatino Linotype" w:hAnsi="Palatino Linotype" w:cs="Palatino Linotype"/>
          <w:i/>
          <w:sz w:val="22"/>
          <w:szCs w:val="22"/>
          <w:lang w:bidi="he-IL"/>
        </w:rPr>
        <w:t>συνδυάζει</w:t>
      </w:r>
      <w:r>
        <w:rPr>
          <w:rFonts w:ascii="Palatino Linotype" w:hAnsi="Palatino Linotype" w:cs="Palatino Linotype"/>
          <w:i/>
          <w:sz w:val="22"/>
          <w:szCs w:val="22"/>
          <w:lang w:bidi="he-IL"/>
        </w:rPr>
        <w:t>ν</w:t>
      </w:r>
      <w:r>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sirk</w:t>
      </w:r>
      <w:r w:rsidRPr="001149DB">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σε αυτή τη συνάφεια σημαίνει: </w:t>
      </w:r>
      <w:r>
        <w:rPr>
          <w:rFonts w:ascii="Palatino Linotype" w:hAnsi="Palatino Linotype" w:cs="Palatino Linotype"/>
          <w:i/>
          <w:sz w:val="22"/>
          <w:szCs w:val="22"/>
          <w:lang w:bidi="he-IL"/>
        </w:rPr>
        <w:t>δίπλα στον Θεό να τοποθετ</w:t>
      </w:r>
      <w:r>
        <w:rPr>
          <w:rFonts w:ascii="Palatino Linotype" w:hAnsi="Palatino Linotype" w:cs="Palatino Linotype"/>
          <w:i/>
          <w:sz w:val="22"/>
          <w:szCs w:val="22"/>
          <w:lang w:val="en-US" w:bidi="he-IL"/>
        </w:rPr>
        <w:t>o</w:t>
      </w:r>
      <w:r>
        <w:rPr>
          <w:rFonts w:ascii="Palatino Linotype" w:hAnsi="Palatino Linotype" w:cs="Palatino Linotype"/>
          <w:i/>
          <w:sz w:val="22"/>
          <w:szCs w:val="22"/>
          <w:lang w:bidi="he-IL"/>
        </w:rPr>
        <w:t>ύνται άλλοι</w:t>
      </w:r>
      <w:r w:rsidRPr="000F2559">
        <w:rPr>
          <w:rFonts w:ascii="Palatino Linotype" w:hAnsi="Palatino Linotype" w:cs="Palatino Linotype"/>
          <w:i/>
          <w:sz w:val="22"/>
          <w:szCs w:val="22"/>
          <w:lang w:bidi="he-IL"/>
        </w:rPr>
        <w:t xml:space="preserve"> θεο</w:t>
      </w:r>
      <w:r>
        <w:rPr>
          <w:rFonts w:ascii="Palatino Linotype" w:hAnsi="Palatino Linotype" w:cs="Palatino Linotype"/>
          <w:i/>
          <w:sz w:val="22"/>
          <w:szCs w:val="22"/>
          <w:lang w:bidi="he-IL"/>
        </w:rPr>
        <w:t>ί</w:t>
      </w:r>
      <w:r>
        <w:rPr>
          <w:rFonts w:ascii="Palatino Linotype" w:hAnsi="Palatino Linotype" w:cs="Palatino Linotype"/>
          <w:sz w:val="22"/>
          <w:szCs w:val="22"/>
          <w:lang w:bidi="he-IL"/>
        </w:rPr>
        <w:t>.</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Όπως ο Μωάμεθ κατανόησε την χριστιανική πίστη στην Αγ. Τριάδα δεν μπορούσε παρά να την αρνηθεί στην πράξη. Την κατανοεί ως ένα είδος προϊσλαμικού πολυθεϊσμού, όπως συνηθιζόταν στην πατρίδα του την Αραβία, και εναντίον του οποίου ο ίδιος αγωνίστηκε: </w:t>
      </w:r>
      <w:r w:rsidRPr="00BA6FED">
        <w:rPr>
          <w:rFonts w:ascii="Palatino Linotype" w:hAnsi="Palatino Linotype" w:cs="Palatino Linotype"/>
          <w:i/>
          <w:sz w:val="22"/>
          <w:szCs w:val="22"/>
          <w:lang w:bidi="he-IL"/>
        </w:rPr>
        <w:t>κι έκαναν τους Τζινν (δαίμονες)</w:t>
      </w:r>
      <w:r>
        <w:rPr>
          <w:rFonts w:ascii="Palatino Linotype" w:hAnsi="Palatino Linotype" w:cs="Palatino Linotype"/>
          <w:i/>
          <w:sz w:val="22"/>
          <w:szCs w:val="22"/>
          <w:vertAlign w:val="superscript"/>
          <w:lang w:bidi="he-IL"/>
        </w:rPr>
        <w:t>87</w:t>
      </w:r>
      <w:r w:rsidRPr="00BA6FED">
        <w:rPr>
          <w:rFonts w:ascii="Palatino Linotype" w:hAnsi="Palatino Linotype" w:cs="Palatino Linotype"/>
          <w:i/>
          <w:sz w:val="22"/>
          <w:szCs w:val="22"/>
          <w:lang w:bidi="he-IL"/>
        </w:rPr>
        <w:t xml:space="preserve"> συνεταίρους του Αλλάχ. Ο Αλλάχ τους δημιούργησε.</w:t>
      </w:r>
      <w:r>
        <w:rPr>
          <w:rFonts w:ascii="Palatino Linotype" w:hAnsi="Palatino Linotype" w:cs="Palatino Linotype"/>
          <w:i/>
          <w:sz w:val="22"/>
          <w:szCs w:val="22"/>
          <w:lang w:bidi="he-IL"/>
        </w:rPr>
        <w:t xml:space="preserve"> Άδικα όμως Του απέδωσαν παιδιά </w:t>
      </w:r>
      <w:r w:rsidRPr="00BA6FED">
        <w:rPr>
          <w:rFonts w:ascii="Palatino Linotype" w:hAnsi="Palatino Linotype" w:cs="Palatino Linotype"/>
          <w:i/>
          <w:sz w:val="22"/>
          <w:szCs w:val="22"/>
          <w:lang w:bidi="he-IL"/>
        </w:rPr>
        <w:t xml:space="preserve">-αγόρια και κορίτσια, </w:t>
      </w:r>
      <w:r>
        <w:rPr>
          <w:rFonts w:ascii="Palatino Linotype" w:hAnsi="Palatino Linotype" w:cs="Palatino Linotype"/>
          <w:i/>
          <w:sz w:val="22"/>
          <w:szCs w:val="22"/>
          <w:lang w:bidi="he-IL"/>
        </w:rPr>
        <w:t>χωρίς κανένα τεκμήριο. Άγιος εί</w:t>
      </w:r>
      <w:r w:rsidRPr="00BA6FED">
        <w:rPr>
          <w:rFonts w:ascii="Palatino Linotype" w:hAnsi="Palatino Linotype" w:cs="Palatino Linotype"/>
          <w:i/>
          <w:sz w:val="22"/>
          <w:szCs w:val="22"/>
          <w:lang w:bidi="he-IL"/>
        </w:rPr>
        <w:t>ν</w:t>
      </w:r>
      <w:r>
        <w:rPr>
          <w:rFonts w:ascii="Palatino Linotype" w:hAnsi="Palatino Linotype" w:cs="Palatino Linotype"/>
          <w:i/>
          <w:sz w:val="22"/>
          <w:szCs w:val="22"/>
          <w:lang w:bidi="he-IL"/>
        </w:rPr>
        <w:t>α</w:t>
      </w:r>
      <w:r w:rsidRPr="00BA6FED">
        <w:rPr>
          <w:rFonts w:ascii="Palatino Linotype" w:hAnsi="Palatino Linotype" w:cs="Palatino Linotype"/>
          <w:i/>
          <w:sz w:val="22"/>
          <w:szCs w:val="22"/>
          <w:lang w:bidi="he-IL"/>
        </w:rPr>
        <w:t>ι Αυτός (ο Αλλάχ) και Ανώτερος και Εξυψωμένος απ’</w:t>
      </w:r>
      <w:r w:rsidRPr="00C647CE">
        <w:rPr>
          <w:rFonts w:ascii="Palatino Linotype" w:hAnsi="Palatino Linotype" w:cs="Palatino Linotype"/>
          <w:i/>
          <w:sz w:val="22"/>
          <w:szCs w:val="22"/>
          <w:lang w:bidi="he-IL"/>
        </w:rPr>
        <w:t xml:space="preserve"> </w:t>
      </w:r>
      <w:r w:rsidRPr="00BA6FED">
        <w:rPr>
          <w:rFonts w:ascii="Palatino Linotype" w:hAnsi="Palatino Linotype" w:cs="Palatino Linotype"/>
          <w:i/>
          <w:sz w:val="22"/>
          <w:szCs w:val="22"/>
          <w:lang w:bidi="he-IL"/>
        </w:rPr>
        <w:t>ό,τι Του αποδίδουν. Δημιουργός των ουρανών και της γης. Πώς είναι δυνατόν να έχει παιδί χωρίς να έχει σύζυγο</w:t>
      </w:r>
      <w:r>
        <w:rPr>
          <w:rFonts w:ascii="Palatino Linotype" w:hAnsi="Palatino Linotype" w:cs="Palatino Linotype"/>
          <w:i/>
          <w:sz w:val="22"/>
          <w:szCs w:val="22"/>
          <w:lang w:bidi="he-IL"/>
        </w:rPr>
        <w:t xml:space="preserve">. </w:t>
      </w:r>
      <w:r w:rsidRPr="00BA6FED">
        <w:rPr>
          <w:rFonts w:ascii="Palatino Linotype" w:hAnsi="Palatino Linotype" w:cs="Palatino Linotype"/>
          <w:i/>
          <w:sz w:val="22"/>
          <w:szCs w:val="22"/>
          <w:lang w:bidi="he-IL"/>
        </w:rPr>
        <w:t xml:space="preserve"> κι έπλασε τα πάντα είναι Παντογνώστης</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 Ο Μωάμεθ δεν κατανόησε ότι η χριστιανική πίστη στην Αγ. Τριάδα ικανώνει και καθιστά εύλογη την πίστη στον Ένα Θεό</w:t>
      </w:r>
      <w:r>
        <w:rPr>
          <w:rFonts w:ascii="Palatino Linotype" w:hAnsi="Palatino Linotype" w:cs="Palatino Linotype"/>
          <w:sz w:val="22"/>
          <w:szCs w:val="22"/>
          <w:vertAlign w:val="superscript"/>
          <w:lang w:bidi="he-IL"/>
        </w:rPr>
        <w:t>88</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sidRPr="006F1109">
        <w:rPr>
          <w:rFonts w:ascii="Palatino Linotype" w:hAnsi="Palatino Linotype" w:cs="Palatino Linotype"/>
          <w:caps/>
          <w:sz w:val="22"/>
          <w:szCs w:val="22"/>
          <w:lang w:bidi="he-IL"/>
        </w:rPr>
        <w:t>κ</w:t>
      </w:r>
      <w:r>
        <w:rPr>
          <w:rFonts w:ascii="Palatino Linotype" w:hAnsi="Palatino Linotype" w:cs="Palatino Linotype"/>
          <w:sz w:val="22"/>
          <w:szCs w:val="22"/>
          <w:lang w:bidi="he-IL"/>
        </w:rPr>
        <w:t xml:space="preserve">αι η σάρκωση του αιώνιου Λόγου στο πρόσωπο του Ιησού Χριστού τού είναι κάτι ξένο που τελικά δε συμβιβάζεται με την θεολογία του. </w:t>
      </w:r>
      <w:r w:rsidRPr="006F1109">
        <w:rPr>
          <w:rFonts w:ascii="Palatino Linotype" w:hAnsi="Palatino Linotype" w:cs="Palatino Linotype"/>
          <w:caps/>
          <w:sz w:val="22"/>
          <w:szCs w:val="22"/>
          <w:lang w:bidi="he-IL"/>
        </w:rPr>
        <w:t>σ</w:t>
      </w:r>
      <w:r>
        <w:rPr>
          <w:rFonts w:ascii="Palatino Linotype" w:hAnsi="Palatino Linotype" w:cs="Palatino Linotype"/>
          <w:sz w:val="22"/>
          <w:szCs w:val="22"/>
          <w:lang w:bidi="he-IL"/>
        </w:rPr>
        <w:t>την Αγ. Τριάδα, εκτός του Θεού και του Ιησού, εντάσσει ως θεά και τη Μαριάμ, τη μητέρα του Ιησού. Αφορμάται από την περικοπή του Ευαγγελισμού της γέννησης του Ιησού από το Πνεύμα του Θεού</w:t>
      </w:r>
      <w:r>
        <w:rPr>
          <w:rFonts w:ascii="Palatino Linotype" w:hAnsi="Palatino Linotype" w:cs="Palatino Linotype"/>
          <w:sz w:val="22"/>
          <w:szCs w:val="22"/>
          <w:vertAlign w:val="superscript"/>
          <w:lang w:bidi="he-IL"/>
        </w:rPr>
        <w:t>89</w:t>
      </w:r>
      <w:r>
        <w:rPr>
          <w:rFonts w:ascii="Palatino Linotype" w:hAnsi="Palatino Linotype" w:cs="Palatino Linotype"/>
          <w:sz w:val="22"/>
          <w:szCs w:val="22"/>
          <w:lang w:bidi="he-IL"/>
        </w:rPr>
        <w:t xml:space="preserve">, εξάγοντας το συμπέρασμα ότι </w:t>
      </w:r>
      <w:r>
        <w:rPr>
          <w:rFonts w:ascii="Palatino Linotype" w:hAnsi="Palatino Linotype" w:cs="Palatino Linotype"/>
          <w:i/>
          <w:sz w:val="22"/>
          <w:szCs w:val="22"/>
          <w:lang w:bidi="he-IL"/>
        </w:rPr>
        <w:t>αφού η Μαριάμ</w:t>
      </w:r>
      <w:r w:rsidRPr="00592764">
        <w:rPr>
          <w:rFonts w:ascii="Palatino Linotype" w:hAnsi="Palatino Linotype" w:cs="Palatino Linotype"/>
          <w:i/>
          <w:sz w:val="22"/>
          <w:szCs w:val="22"/>
          <w:lang w:bidi="he-IL"/>
        </w:rPr>
        <w:t xml:space="preserve"> έχει γεννήσει Θεό, πρέπει να είναι και αυτή θεά</w:t>
      </w:r>
      <w:r>
        <w:rPr>
          <w:rFonts w:ascii="Palatino Linotype" w:hAnsi="Palatino Linotype" w:cs="Palatino Linotype"/>
          <w:sz w:val="22"/>
          <w:szCs w:val="22"/>
          <w:lang w:bidi="he-IL"/>
        </w:rPr>
        <w:t xml:space="preserve">, κάτι απορριπτέο γι’ αυτόν. Τελικά σε αυτό το σημείο φαίνεται η βασική διαφορά στην κατανόηση του Θεού μεταξύ Χριστιανισμού και Ισλάμ. Ενώ για το Κοράνι ο Θεός ευρίσκεται στο απόλυτο επέκεινα, σύμφωνα με τη χριστιανική πίστη γίνεται ένας από εμάς, τέλειος άνθρωπος, ο απολύτως εγγύς, ο πλησίον προς εμάς.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Ως φυσική συνέπεια των παραπάνω, ο Μωάμεθ απεμπολεί τη θεϊκή υιότητα των ανθρώπων. Ήδη διαπιστώσαμε ότι δεν υιοθετεί το κατ’ εικόνα του ανθρώπου. Παρομοίως αναφέρει: </w:t>
      </w:r>
      <w:r w:rsidRPr="00FE7A1B">
        <w:rPr>
          <w:rFonts w:ascii="Palatino Linotype" w:hAnsi="Palatino Linotype" w:cs="Palatino Linotype"/>
          <w:i/>
          <w:sz w:val="22"/>
          <w:szCs w:val="22"/>
          <w:lang w:bidi="he-IL"/>
        </w:rPr>
        <w:t>κι είπαν οι Εβραίοι κι οι Χριστιανοί: είμαστε παιδιά του Αλλάχ κι οι αγαπημένοι Του. Λέγε: γιατί τότε σας παιδεύει για τις αμαρτίες σας</w:t>
      </w:r>
      <w:r>
        <w:rPr>
          <w:rFonts w:ascii="Palatino Linotype" w:hAnsi="Palatino Linotype" w:cs="Palatino Linotype"/>
          <w:i/>
          <w:sz w:val="22"/>
          <w:szCs w:val="22"/>
          <w:lang w:bidi="he-IL"/>
        </w:rPr>
        <w:t>;  Ό</w:t>
      </w:r>
      <w:r w:rsidRPr="00FE7A1B">
        <w:rPr>
          <w:rFonts w:ascii="Palatino Linotype" w:hAnsi="Palatino Linotype" w:cs="Palatino Linotype"/>
          <w:i/>
          <w:sz w:val="22"/>
          <w:szCs w:val="22"/>
          <w:lang w:bidi="he-IL"/>
        </w:rPr>
        <w:t>χι δεν είστε παρά άνθρωποι –από αυτούς που δημιούργησε</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(5, 18)</w:t>
      </w:r>
      <w:r>
        <w:rPr>
          <w:rFonts w:ascii="Palatino Linotype" w:hAnsi="Palatino Linotype" w:cs="Palatino Linotype"/>
          <w:sz w:val="22"/>
          <w:szCs w:val="22"/>
          <w:vertAlign w:val="superscript"/>
          <w:lang w:bidi="he-IL"/>
        </w:rPr>
        <w:t>90</w:t>
      </w:r>
      <w:r>
        <w:rPr>
          <w:rFonts w:ascii="Palatino Linotype" w:hAnsi="Palatino Linotype" w:cs="Palatino Linotype"/>
          <w:sz w:val="22"/>
          <w:szCs w:val="22"/>
          <w:lang w:bidi="he-IL"/>
        </w:rPr>
        <w:t xml:space="preserve">. Σύμφωνα με τη χριστιανική θεολογία, η υιότητα του Ιησού αποσκοπεί στο να προσεγγίσουμε εμείς οι βροτοί τον Θεό και να γίνουμε δικοί Του υιοί και θυγατέρες </w:t>
      </w:r>
      <w:r w:rsidRPr="007C345A">
        <w:rPr>
          <w:rFonts w:ascii="Palatino Linotype" w:hAnsi="Palatino Linotype" w:cs="Palatino Linotype"/>
          <w:sz w:val="22"/>
          <w:szCs w:val="22"/>
          <w:lang w:bidi="he-IL"/>
        </w:rPr>
        <w:t>(</w:t>
      </w:r>
      <w:r>
        <w:rPr>
          <w:rFonts w:ascii="Palatino Linotype" w:hAnsi="Palatino Linotype" w:cs="Palatino Linotype"/>
          <w:sz w:val="22"/>
          <w:szCs w:val="22"/>
          <w:lang w:bidi="he-IL"/>
        </w:rPr>
        <w:t>Ρωμ</w:t>
      </w:r>
      <w:r w:rsidRPr="007C345A">
        <w:rPr>
          <w:rFonts w:ascii="Palatino Linotype" w:hAnsi="Palatino Linotype" w:cs="Palatino Linotype"/>
          <w:sz w:val="22"/>
          <w:szCs w:val="22"/>
          <w:lang w:bidi="he-IL"/>
        </w:rPr>
        <w:t>. 8, 29).</w:t>
      </w:r>
      <w:r>
        <w:rPr>
          <w:rFonts w:ascii="Palatino Linotype" w:hAnsi="Palatino Linotype" w:cs="Palatino Linotype"/>
          <w:sz w:val="22"/>
          <w:szCs w:val="22"/>
          <w:lang w:bidi="he-IL"/>
        </w:rPr>
        <w:t xml:space="preserve"> Όπως ο Ιησούς απευθύνεται στο Θεό με τη φράση </w:t>
      </w:r>
      <w:r w:rsidRPr="00457B82">
        <w:rPr>
          <w:rFonts w:ascii="Palatino Linotype" w:hAnsi="Palatino Linotype" w:cs="Palatino Linotype"/>
          <w:i/>
          <w:sz w:val="22"/>
          <w:szCs w:val="22"/>
          <w:lang w:bidi="he-IL"/>
        </w:rPr>
        <w:t>Αββά ο Πατήρ</w:t>
      </w:r>
      <w:r>
        <w:rPr>
          <w:rFonts w:ascii="Palatino Linotype" w:hAnsi="Palatino Linotype" w:cs="Palatino Linotype"/>
          <w:sz w:val="22"/>
          <w:szCs w:val="22"/>
          <w:lang w:bidi="he-IL"/>
        </w:rPr>
        <w:t>, έτσι παραχωρείται και σ’ εμάς το δικαίωμα να κάνουμε το ίδιο εν Αγίω Πνεύματι (Ρωμ. 8, 15</w:t>
      </w:r>
      <w:r w:rsidRPr="006F1109">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Γαλ</w:t>
      </w:r>
      <w:r w:rsidRPr="00045380">
        <w:rPr>
          <w:rFonts w:ascii="Palatino Linotype" w:hAnsi="Palatino Linotype" w:cs="Palatino Linotype"/>
          <w:sz w:val="22"/>
          <w:szCs w:val="22"/>
          <w:lang w:bidi="he-IL"/>
        </w:rPr>
        <w:t>. 4</w:t>
      </w:r>
      <w:r>
        <w:rPr>
          <w:rFonts w:ascii="Palatino Linotype" w:hAnsi="Palatino Linotype" w:cs="Palatino Linotype"/>
          <w:sz w:val="22"/>
          <w:szCs w:val="22"/>
          <w:lang w:bidi="he-IL"/>
        </w:rPr>
        <w:t>, 9</w:t>
      </w:r>
      <w:r>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 xml:space="preserve">πρβλ. </w:t>
      </w:r>
      <w:r w:rsidRPr="00B47FA2">
        <w:rPr>
          <w:rFonts w:ascii="Palatino Linotype" w:hAnsi="Palatino Linotype" w:cs="Palatino Linotype"/>
          <w:i/>
          <w:sz w:val="22"/>
          <w:szCs w:val="22"/>
          <w:lang w:bidi="he-IL"/>
        </w:rPr>
        <w:t>Πάτερ ἡμῶν</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Τα κορανικά χωρία σχετικά με το τέλος του Ιησού – το οποίο σύμφωνα με τη χριστιανική κατανόηση συνδυάζεται με τον επώδυνο σταυρικό θάνατο και την εκ νεκρών ανάσταση - είναι ελάχιστα κι έδωσαν αφορμή σε διάφορες ερμηνείες: ο Ιησούς πέθανε φυσικό θάνατο, δεν πέθανε, δεν αναλήφθηκε στον ουρανό. Διατυπώθηκε και η άποψη ότι ο Μωάμεθ διαφοροποίησε την άποψή του, έτσι ώστε να συνδυάσει διαφορετικές αντιλήψεις που τις κατέταξε χρονολογικά. Το να εκφέρει κάποιος μία τελική κρίση (για την κορανική αντίληψη σχετικά με το τέλος του Ιησού) αυτό δεν είναι εύκολο. Σαφές είναι σε κάθε περίπτωση ότι για το Κοράνι ο σταυρικός θάνατος του Ιησού δεν έχει καμία σωτηριώδη σημασία για τους άλλους ανθρώπους. Ένας τέτοιος επώδυνος θάνατος δεν είναι συμβατός με την παντοδυναμία του Θεού, ο οποίος παραστέκεται στους απεσταλμένους </w:t>
      </w:r>
      <w:r w:rsidRPr="001E5B23">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και τους λυτρώνει από την θανάσιμη απειλή. Διαφορετικά κατανοείται ο θάνατος κατά τη διάρκεια του ιερού πολέμου, αφού χορηγεί στους πεσόντες την ύψιστη τιμή και την ουράνια μακαριότητα. Ο ίδιος ο Μωάμεθ αντιμετώπισε άμεσα ο ίδιος θανάσιμο κίνδυνο στους πολέμους που διεξήγαγε.</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Ας προσεγγίσουμε ερμηνευτικά τα δύο κείμενα που πραγματεύονται τον θάνατο του Ιησού, συνεξετάζοντας τη συνάφειά τους για να τα κατανοήσουμε καλύτερα. Έχουμε μία σειρά με αιτιολογικές προτάσεις που εισάγονται με το </w:t>
      </w:r>
      <w:r w:rsidRPr="00731EC3">
        <w:rPr>
          <w:rFonts w:ascii="Palatino Linotype" w:hAnsi="Palatino Linotype" w:cs="Palatino Linotype"/>
          <w:i/>
          <w:sz w:val="22"/>
          <w:szCs w:val="22"/>
          <w:lang w:bidi="he-IL"/>
        </w:rPr>
        <w:t>επειδή</w:t>
      </w:r>
      <w:r>
        <w:rPr>
          <w:rFonts w:ascii="Palatino Linotype" w:hAnsi="Palatino Linotype" w:cs="Palatino Linotype"/>
          <w:sz w:val="22"/>
          <w:szCs w:val="22"/>
          <w:lang w:bidi="he-IL"/>
        </w:rPr>
        <w:t xml:space="preserve">, χωρίς όμως να εξάγεται κάποια συνέπεια. Γι’ αυτό και οι Μεταφραστές προσθέτουν </w:t>
      </w:r>
      <w:r w:rsidRPr="001E5B23">
        <w:rPr>
          <w:rFonts w:ascii="Palatino Linotype" w:hAnsi="Palatino Linotype" w:cs="Palatino Linotype"/>
          <w:i/>
          <w:sz w:val="22"/>
          <w:szCs w:val="22"/>
          <w:lang w:bidi="he-IL"/>
        </w:rPr>
        <w:t>καταραμένοι</w:t>
      </w:r>
      <w:r>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Khoury</w:t>
      </w:r>
      <w:r w:rsidRPr="005C32F3">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w:t>
      </w:r>
      <w:r w:rsidRPr="001E5B23">
        <w:rPr>
          <w:rFonts w:ascii="Palatino Linotype" w:hAnsi="Palatino Linotype" w:cs="Palatino Linotype"/>
          <w:i/>
          <w:sz w:val="22"/>
          <w:szCs w:val="22"/>
          <w:lang w:bidi="he-IL"/>
        </w:rPr>
        <w:t>γι’ αυτό τιμωρούμε Εμείς αυτούς</w:t>
      </w:r>
      <w:r w:rsidRPr="005C32F3">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Henning</w:t>
      </w:r>
      <w:r w:rsidRPr="005C32F3">
        <w:rPr>
          <w:rFonts w:ascii="Palatino Linotype" w:hAnsi="Palatino Linotype" w:cs="Palatino Linotype"/>
          <w:sz w:val="22"/>
          <w:szCs w:val="22"/>
          <w:lang w:bidi="he-IL"/>
        </w:rPr>
        <w:t>-</w:t>
      </w:r>
      <w:r>
        <w:rPr>
          <w:rFonts w:ascii="Palatino Linotype" w:hAnsi="Palatino Linotype" w:cs="Palatino Linotype"/>
          <w:sz w:val="22"/>
          <w:szCs w:val="22"/>
          <w:lang w:val="en-US" w:bidi="he-IL"/>
        </w:rPr>
        <w:t>Hofman</w:t>
      </w:r>
      <w:r w:rsidRPr="005C32F3">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Γίνεται λόγος για τους ανθρώπους της Γραφής, τους Ιουδαίους. Πρόκειται για πολεμική εναντίον τους: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olor w:val="000000"/>
          <w:sz w:val="22"/>
          <w:szCs w:val="21"/>
        </w:rPr>
      </w:pPr>
      <w:r w:rsidRPr="000E7625">
        <w:rPr>
          <w:rFonts w:ascii="Palatino Linotype" w:hAnsi="Palatino Linotype"/>
          <w:i/>
          <w:color w:val="000000"/>
          <w:sz w:val="22"/>
          <w:szCs w:val="21"/>
        </w:rPr>
        <w:t xml:space="preserve"> (Τους βλαστημήσαμε κι τιμωρήσαμε) γιατί παραβίασαν τη συνθήκη</w:t>
      </w:r>
      <w:r w:rsidRPr="000E7625">
        <w:rPr>
          <w:rFonts w:ascii="Palatino Linotype" w:hAnsi="Palatino Linotype"/>
          <w:i/>
          <w:sz w:val="22"/>
        </w:rPr>
        <w:t xml:space="preserve"> τους, </w:t>
      </w:r>
      <w:r w:rsidRPr="000E7625">
        <w:rPr>
          <w:rFonts w:ascii="Palatino Linotype" w:hAnsi="Palatino Linotype"/>
          <w:i/>
          <w:color w:val="000000"/>
          <w:sz w:val="22"/>
          <w:szCs w:val="21"/>
        </w:rPr>
        <w:t xml:space="preserve">αρνήθηκαν τα σημεία του </w:t>
      </w:r>
      <w:r>
        <w:rPr>
          <w:rFonts w:ascii="Palatino Linotype" w:hAnsi="Palatino Linotype" w:cs="Palatino Linotype"/>
          <w:i/>
          <w:sz w:val="22"/>
          <w:szCs w:val="22"/>
          <w:lang w:bidi="he-IL"/>
        </w:rPr>
        <w:t>Θεού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0E7625">
        <w:rPr>
          <w:rFonts w:ascii="Palatino Linotype" w:hAnsi="Palatino Linotype"/>
          <w:i/>
          <w:color w:val="000000"/>
          <w:sz w:val="22"/>
          <w:szCs w:val="21"/>
        </w:rPr>
        <w:t xml:space="preserve"> και σκότωσαν, χωρίς</w:t>
      </w:r>
      <w:r>
        <w:rPr>
          <w:rFonts w:ascii="Palatino Linotype" w:hAnsi="Palatino Linotype"/>
          <w:i/>
          <w:color w:val="000000"/>
          <w:sz w:val="22"/>
          <w:szCs w:val="21"/>
        </w:rPr>
        <w:t xml:space="preserve"> λόγο τους Προφήτες, κι είπαν: </w:t>
      </w:r>
      <w:r w:rsidRPr="000E7625">
        <w:rPr>
          <w:rFonts w:ascii="Palatino Linotype" w:hAnsi="Palatino Linotype"/>
          <w:i/>
          <w:color w:val="000000"/>
          <w:sz w:val="22"/>
          <w:szCs w:val="21"/>
        </w:rPr>
        <w:t xml:space="preserve">Οι καρδιές μας είναι το περικάλυμμα (που προφυλάγει τις εντολές σας) Ο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0E7625">
        <w:rPr>
          <w:rFonts w:ascii="Palatino Linotype" w:hAnsi="Palatino Linotype"/>
          <w:i/>
          <w:color w:val="000000"/>
          <w:sz w:val="22"/>
          <w:szCs w:val="21"/>
        </w:rPr>
        <w:t>όμως για την απιστία τους αυτή, σφράγισε τις καρδιές τους κι αυτοί πολύ σπάνια που πιστεύουν (πολύ λίγοι είναι εκείνοι που πιστεύουν)</w:t>
      </w:r>
      <w:r>
        <w:rPr>
          <w:rFonts w:ascii="Palatino Linotype" w:hAnsi="Palatino Linotype"/>
          <w:i/>
          <w:color w:val="000000"/>
          <w:sz w:val="22"/>
          <w:szCs w:val="21"/>
        </w:rPr>
        <w:t>.</w:t>
      </w:r>
      <w:r w:rsidRPr="000E7625">
        <w:rPr>
          <w:rFonts w:ascii="Palatino Linotype" w:hAnsi="Palatino Linotype"/>
          <w:i/>
          <w:sz w:val="22"/>
        </w:rPr>
        <w:t xml:space="preserve"> </w:t>
      </w:r>
      <w:r w:rsidRPr="000E7625">
        <w:rPr>
          <w:rFonts w:ascii="Palatino Linotype" w:hAnsi="Palatino Linotype"/>
          <w:i/>
          <w:color w:val="000000"/>
          <w:sz w:val="22"/>
          <w:szCs w:val="21"/>
        </w:rPr>
        <w:t>Γιατί κι αρνήθηκαν την Πίστη κι είπαν για τη Μαριάμ (τη μητέρα του Ιησού) μια σοβαρή ψεύτικη κατηγορία, (συκοφαντία)</w:t>
      </w:r>
      <w:r>
        <w:rPr>
          <w:rFonts w:ascii="Palatino Linotype" w:hAnsi="Palatino Linotype"/>
          <w:i/>
          <w:color w:val="000000"/>
          <w:sz w:val="22"/>
          <w:szCs w:val="21"/>
        </w:rPr>
        <w:t>.</w:t>
      </w:r>
      <w:r w:rsidRPr="000E7625">
        <w:rPr>
          <w:rFonts w:ascii="Palatino Linotype" w:hAnsi="Palatino Linotype"/>
          <w:i/>
          <w:sz w:val="22"/>
        </w:rPr>
        <w:t xml:space="preserve"> </w:t>
      </w:r>
      <w:r w:rsidRPr="000E7625">
        <w:rPr>
          <w:rFonts w:ascii="Palatino Linotype" w:hAnsi="Palatino Linotype"/>
          <w:i/>
          <w:color w:val="000000"/>
          <w:sz w:val="22"/>
          <w:szCs w:val="21"/>
        </w:rPr>
        <w:t xml:space="preserve">Γιατί ακόμη καυχήθηκαν: "Φονεύσαμε τον Χριστό Ιησού, το παιδί της Μαριάμ, τον Απόστολο του </w:t>
      </w:r>
      <w:r>
        <w:rPr>
          <w:rFonts w:ascii="Palatino Linotype" w:hAnsi="Palatino Linotype"/>
          <w:i/>
          <w:color w:val="000000"/>
          <w:sz w:val="22"/>
          <w:szCs w:val="21"/>
        </w:rPr>
        <w:t>Θεού (Αλλάχ)</w:t>
      </w:r>
      <w:r w:rsidRPr="000E7625">
        <w:rPr>
          <w:rFonts w:ascii="Palatino Linotype" w:hAnsi="Palatino Linotype"/>
          <w:i/>
          <w:color w:val="000000"/>
          <w:sz w:val="22"/>
          <w:szCs w:val="21"/>
        </w:rPr>
        <w:t>". Κι όμως δεν τον σκότωσαν, κι ούτε τον σταύρωσαν, αλλ' έτσι φαίνεται σ' αυτούς. Εκείνοι όμως που είχαν διαφορετική γνώμη (που διαφώνησαν) σ' αυτό (το θέμα), είναι γεμάτοι αμφιβολίες, γιατί δεν γνωρίζουν (θετικά), αλλά μόνο εικασίες ακολουθούν, και μια βεβαιότητα ότι δεν τον σκότωσαν,</w:t>
      </w:r>
      <w:r w:rsidRPr="000E7625">
        <w:rPr>
          <w:rFonts w:ascii="Palatino Linotype" w:hAnsi="Palatino Linotype"/>
          <w:i/>
          <w:sz w:val="22"/>
        </w:rPr>
        <w:t xml:space="preserve"> </w:t>
      </w:r>
      <w:r w:rsidRPr="000E7625">
        <w:rPr>
          <w:rFonts w:ascii="Palatino Linotype" w:hAnsi="Palatino Linotype"/>
          <w:i/>
          <w:color w:val="000000"/>
          <w:sz w:val="22"/>
          <w:szCs w:val="21"/>
        </w:rPr>
        <w:t xml:space="preserve">αλλά ο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0E7625">
        <w:rPr>
          <w:rFonts w:ascii="Palatino Linotype" w:hAnsi="Palatino Linotype"/>
          <w:i/>
          <w:color w:val="000000"/>
          <w:sz w:val="22"/>
          <w:szCs w:val="21"/>
        </w:rPr>
        <w:t xml:space="preserve">τον σήκωσε υψηλά κοντά Του, (τον πήρε σ' ένα μέρος που να μην μπορούν οι εχθροί να τον βρουν) γιατί ο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0E7625">
        <w:rPr>
          <w:rFonts w:ascii="Palatino Linotype" w:hAnsi="Palatino Linotype"/>
          <w:i/>
          <w:color w:val="000000"/>
          <w:sz w:val="22"/>
          <w:szCs w:val="21"/>
        </w:rPr>
        <w:t>είναι Πανίσχυρος, Σοφός.</w:t>
      </w:r>
      <w:r w:rsidRPr="000E7625">
        <w:rPr>
          <w:rFonts w:ascii="Palatino Linotype" w:hAnsi="Palatino Linotype"/>
          <w:i/>
          <w:sz w:val="22"/>
        </w:rPr>
        <w:t xml:space="preserve"> </w:t>
      </w:r>
      <w:r w:rsidRPr="000E7625">
        <w:rPr>
          <w:rFonts w:ascii="Palatino Linotype" w:hAnsi="Palatino Linotype"/>
          <w:i/>
          <w:color w:val="000000"/>
          <w:sz w:val="22"/>
          <w:szCs w:val="21"/>
        </w:rPr>
        <w:t xml:space="preserve">Και δεν υπάρχει κάποιος απ' τους οπαδούς της Βίβλου που να πεθαίνει χωρίς να πιστέψει ότι ο Χριστός είναι άνθρωπος, και την Ημέρα της </w:t>
      </w:r>
      <w:r w:rsidRPr="001E5B23">
        <w:rPr>
          <w:rFonts w:ascii="Palatino Linotype" w:hAnsi="Palatino Linotype"/>
          <w:i/>
          <w:caps/>
          <w:color w:val="000000"/>
          <w:sz w:val="22"/>
          <w:szCs w:val="21"/>
        </w:rPr>
        <w:t>κ</w:t>
      </w:r>
      <w:r w:rsidRPr="000E7625">
        <w:rPr>
          <w:rFonts w:ascii="Palatino Linotype" w:hAnsi="Palatino Linotype"/>
          <w:i/>
          <w:color w:val="000000"/>
          <w:sz w:val="22"/>
          <w:szCs w:val="21"/>
        </w:rPr>
        <w:t>ρίσης θα είναι μάρτυρας εναντίον τους</w:t>
      </w:r>
      <w:r>
        <w:rPr>
          <w:rFonts w:ascii="Palatino Linotype" w:hAnsi="Palatino Linotype"/>
          <w:color w:val="000000"/>
          <w:sz w:val="22"/>
          <w:szCs w:val="21"/>
        </w:rPr>
        <w:t xml:space="preserve"> (4, 155-159).</w:t>
      </w:r>
    </w:p>
    <w:p w:rsidR="002529ED" w:rsidRDefault="002529ED" w:rsidP="002529ED">
      <w:pPr>
        <w:shd w:val="clear" w:color="auto" w:fill="FFFFFF"/>
        <w:autoSpaceDE w:val="0"/>
        <w:autoSpaceDN w:val="0"/>
        <w:adjustRightInd w:val="0"/>
        <w:jc w:val="both"/>
        <w:rPr>
          <w:rFonts w:ascii="Palatino Linotype" w:hAnsi="Palatino Linotype"/>
          <w:color w:val="000000"/>
          <w:sz w:val="22"/>
          <w:szCs w:val="21"/>
        </w:rPr>
      </w:pPr>
    </w:p>
    <w:p w:rsidR="002529ED" w:rsidRPr="008F53B8" w:rsidRDefault="002529ED" w:rsidP="002529ED">
      <w:pPr>
        <w:shd w:val="clear" w:color="auto" w:fill="FFFFFF"/>
        <w:autoSpaceDE w:val="0"/>
        <w:autoSpaceDN w:val="0"/>
        <w:adjustRightInd w:val="0"/>
        <w:jc w:val="both"/>
        <w:rPr>
          <w:rFonts w:ascii="Palatino Linotype" w:hAnsi="Palatino Linotype"/>
          <w:i/>
          <w:sz w:val="22"/>
        </w:rPr>
      </w:pPr>
      <w:r w:rsidRPr="008F53B8">
        <w:rPr>
          <w:rFonts w:ascii="Palatino Linotype" w:hAnsi="Palatino Linotype"/>
          <w:i/>
          <w:color w:val="000000"/>
          <w:sz w:val="22"/>
          <w:szCs w:val="21"/>
        </w:rPr>
        <w:t>Όταν ο Ιησούς αντιλήφτηκε την απιστία από μέρους τους, είπε: "Ποιος θ</w:t>
      </w:r>
      <w:r>
        <w:rPr>
          <w:rFonts w:ascii="Palatino Linotype" w:hAnsi="Palatino Linotype"/>
          <w:i/>
          <w:color w:val="000000"/>
          <w:sz w:val="22"/>
          <w:szCs w:val="21"/>
        </w:rPr>
        <w:t xml:space="preserve">α με βοηθήοει στο έργο του </w:t>
      </w:r>
      <w:r>
        <w:rPr>
          <w:rFonts w:ascii="Palatino Linotype" w:hAnsi="Palatino Linotype" w:cs="Palatino Linotype"/>
          <w:i/>
          <w:sz w:val="22"/>
          <w:szCs w:val="22"/>
          <w:lang w:bidi="he-IL"/>
        </w:rPr>
        <w:t>Θεού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8F53B8">
        <w:rPr>
          <w:rFonts w:ascii="Palatino Linotype" w:hAnsi="Palatino Linotype"/>
          <w:i/>
          <w:color w:val="000000"/>
          <w:sz w:val="22"/>
          <w:szCs w:val="21"/>
        </w:rPr>
        <w:t>" Αποκρίθηκαν οι μαθητές:</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"Εμείς είμα</w:t>
      </w:r>
      <w:r>
        <w:rPr>
          <w:rFonts w:ascii="Palatino Linotype" w:hAnsi="Palatino Linotype"/>
          <w:i/>
          <w:color w:val="000000"/>
          <w:sz w:val="22"/>
          <w:szCs w:val="21"/>
        </w:rPr>
        <w:t>στε οι βοηθοί του</w:t>
      </w:r>
      <w:r w:rsidRPr="000506A4">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Θεού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Pr>
          <w:rFonts w:ascii="Palatino Linotype" w:hAnsi="Palatino Linotype"/>
          <w:i/>
          <w:color w:val="000000"/>
          <w:sz w:val="22"/>
          <w:szCs w:val="21"/>
        </w:rPr>
        <w:t xml:space="preserve">. Πιοτεύσαμε στο </w:t>
      </w:r>
      <w:r>
        <w:rPr>
          <w:rFonts w:ascii="Palatino Linotype" w:hAnsi="Palatino Linotype" w:cs="Palatino Linotype"/>
          <w:i/>
          <w:sz w:val="22"/>
          <w:szCs w:val="22"/>
          <w:lang w:bidi="he-IL"/>
        </w:rPr>
        <w:t>Θεό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8F53B8">
        <w:rPr>
          <w:rFonts w:ascii="Palatino Linotype" w:hAnsi="Palatino Linotype"/>
          <w:i/>
          <w:color w:val="000000"/>
          <w:sz w:val="22"/>
          <w:szCs w:val="21"/>
        </w:rPr>
        <w:t>,</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και να μαρτυρήσεις</w:t>
      </w:r>
      <w:r>
        <w:rPr>
          <w:rFonts w:ascii="Palatino Linotype" w:hAnsi="Palatino Linotype"/>
          <w:i/>
          <w:color w:val="000000"/>
          <w:sz w:val="22"/>
          <w:szCs w:val="21"/>
        </w:rPr>
        <w:t xml:space="preserve"> </w:t>
      </w:r>
      <w:r w:rsidRPr="008F53B8">
        <w:rPr>
          <w:rFonts w:ascii="Palatino Linotype" w:hAnsi="Palatino Linotype"/>
          <w:i/>
          <w:color w:val="000000"/>
          <w:sz w:val="22"/>
          <w:szCs w:val="21"/>
        </w:rPr>
        <w:t>ότι είμαστε Μουσουλμάνοι.</w:t>
      </w:r>
      <w:r w:rsidRPr="008F53B8">
        <w:rPr>
          <w:rFonts w:ascii="Palatino Linotype" w:hAnsi="Palatino Linotype"/>
          <w:i/>
          <w:sz w:val="22"/>
        </w:rPr>
        <w:t xml:space="preserve"> </w:t>
      </w:r>
      <w:r w:rsidRPr="008F53B8">
        <w:rPr>
          <w:rFonts w:ascii="Palatino Linotype" w:hAnsi="Palatino Linotype"/>
          <w:i/>
          <w:color w:val="000000"/>
          <w:sz w:val="22"/>
          <w:szCs w:val="21"/>
        </w:rPr>
        <w:t>"Κύριε</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μας!</w:t>
      </w:r>
      <w:r>
        <w:rPr>
          <w:rFonts w:ascii="Palatino Linotype" w:hAnsi="Palatino Linotype"/>
          <w:i/>
          <w:color w:val="000000"/>
          <w:sz w:val="22"/>
          <w:szCs w:val="21"/>
        </w:rPr>
        <w:t xml:space="preserve"> Πισ</w:t>
      </w:r>
      <w:r w:rsidRPr="008F53B8">
        <w:rPr>
          <w:rFonts w:ascii="Palatino Linotype" w:hAnsi="Palatino Linotype"/>
          <w:i/>
          <w:color w:val="000000"/>
          <w:sz w:val="22"/>
          <w:szCs w:val="21"/>
        </w:rPr>
        <w:t>τεύσαμε</w:t>
      </w:r>
      <w:r>
        <w:rPr>
          <w:rFonts w:ascii="Palatino Linotype" w:hAnsi="Palatino Linotype"/>
          <w:i/>
          <w:color w:val="000000"/>
          <w:sz w:val="22"/>
          <w:szCs w:val="21"/>
        </w:rPr>
        <w:t xml:space="preserve"> </w:t>
      </w:r>
      <w:r w:rsidRPr="008F53B8">
        <w:rPr>
          <w:rFonts w:ascii="Palatino Linotype" w:hAnsi="Palatino Linotype"/>
          <w:i/>
          <w:color w:val="000000"/>
          <w:sz w:val="22"/>
          <w:szCs w:val="21"/>
        </w:rPr>
        <w:t>σ'</w:t>
      </w:r>
      <w:r>
        <w:rPr>
          <w:rFonts w:ascii="Palatino Linotype" w:hAnsi="Palatino Linotype"/>
          <w:i/>
          <w:color w:val="000000"/>
          <w:sz w:val="22"/>
          <w:szCs w:val="21"/>
        </w:rPr>
        <w:t xml:space="preserve"> </w:t>
      </w:r>
      <w:r w:rsidRPr="008F53B8">
        <w:rPr>
          <w:rFonts w:ascii="Palatino Linotype" w:hAnsi="Palatino Linotype"/>
          <w:i/>
          <w:color w:val="000000"/>
          <w:sz w:val="22"/>
          <w:szCs w:val="21"/>
        </w:rPr>
        <w:t>ό,τι έστειλες</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κι</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ακολουθήσαμε</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κάτω</w:t>
      </w:r>
      <w:r>
        <w:rPr>
          <w:rFonts w:ascii="Palatino Linotype" w:hAnsi="Palatino Linotype"/>
          <w:i/>
          <w:color w:val="000000"/>
          <w:sz w:val="22"/>
          <w:szCs w:val="21"/>
        </w:rPr>
        <w:t xml:space="preserve"> </w:t>
      </w:r>
      <w:r w:rsidRPr="008F53B8">
        <w:rPr>
          <w:rFonts w:ascii="Palatino Linotype" w:hAnsi="Palatino Linotype"/>
          <w:i/>
          <w:color w:val="000000"/>
          <w:sz w:val="22"/>
          <w:szCs w:val="21"/>
        </w:rPr>
        <w:t>τον Απόστολο.</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Γι'</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αυτό</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γράψε</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μας</w:t>
      </w:r>
      <w:r>
        <w:rPr>
          <w:rFonts w:ascii="Palatino Linotype" w:hAnsi="Palatino Linotype"/>
          <w:i/>
          <w:color w:val="000000"/>
          <w:sz w:val="22"/>
          <w:szCs w:val="21"/>
        </w:rPr>
        <w:t xml:space="preserve"> </w:t>
      </w:r>
      <w:r w:rsidRPr="008F53B8">
        <w:rPr>
          <w:rFonts w:ascii="Palatino Linotype" w:hAnsi="Palatino Linotype"/>
          <w:i/>
          <w:color w:val="000000"/>
          <w:sz w:val="22"/>
          <w:szCs w:val="21"/>
        </w:rPr>
        <w:t>(στη χορεία) των μαρτύρων (που ομολογούν όλους τους προηγούμενους Αποστόλους)".</w:t>
      </w:r>
      <w:r>
        <w:rPr>
          <w:rFonts w:ascii="Palatino Linotype" w:hAnsi="Palatino Linotype"/>
          <w:i/>
          <w:sz w:val="22"/>
        </w:rPr>
        <w:t xml:space="preserve"> </w:t>
      </w:r>
      <w:r w:rsidRPr="008F53B8">
        <w:rPr>
          <w:rFonts w:ascii="Palatino Linotype" w:hAnsi="Palatino Linotype"/>
          <w:i/>
          <w:color w:val="000000"/>
          <w:sz w:val="22"/>
          <w:szCs w:val="21"/>
        </w:rPr>
        <w:t>Κι οι άπιστοι σχεδίασαν εναντίον του</w:t>
      </w:r>
      <w:r w:rsidRPr="000506A4">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Θεού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8F53B8">
        <w:rPr>
          <w:rFonts w:ascii="Palatino Linotype" w:hAnsi="Palatino Linotype"/>
          <w:i/>
          <w:color w:val="000000"/>
          <w:sz w:val="22"/>
          <w:szCs w:val="21"/>
        </w:rPr>
        <w:t>,</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κι</w:t>
      </w:r>
      <w:r>
        <w:rPr>
          <w:rFonts w:ascii="Palatino Linotype" w:hAnsi="Palatino Linotype"/>
          <w:i/>
          <w:color w:val="000000"/>
          <w:sz w:val="22"/>
          <w:szCs w:val="21"/>
        </w:rPr>
        <w:t xml:space="preserve"> </w:t>
      </w:r>
      <w:r w:rsidRPr="008F53B8">
        <w:rPr>
          <w:rFonts w:ascii="Palatino Linotype" w:hAnsi="Palatino Linotype"/>
          <w:i/>
          <w:color w:val="000000"/>
          <w:sz w:val="22"/>
          <w:szCs w:val="21"/>
        </w:rPr>
        <w:t>ο</w:t>
      </w:r>
      <w:r>
        <w:rPr>
          <w:rFonts w:ascii="Palatino Linotype" w:hAnsi="Palatino Linotype"/>
          <w:i/>
          <w:color w:val="000000"/>
          <w:sz w:val="22"/>
          <w:szCs w:val="21"/>
        </w:rPr>
        <w:t xml:space="preserve">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sidRPr="008F53B8">
        <w:rPr>
          <w:rFonts w:ascii="Palatino Linotype" w:hAnsi="Palatino Linotype"/>
          <w:i/>
          <w:color w:val="000000"/>
          <w:sz w:val="22"/>
          <w:szCs w:val="21"/>
        </w:rPr>
        <w:t>επίσης σχεδίασε εναντίον το</w:t>
      </w:r>
      <w:r>
        <w:rPr>
          <w:rFonts w:ascii="Palatino Linotype" w:hAnsi="Palatino Linotype"/>
          <w:i/>
          <w:color w:val="000000"/>
          <w:sz w:val="22"/>
          <w:szCs w:val="21"/>
        </w:rPr>
        <w:t>υς, κι ο καλύτερος απ' τουςσχεδι</w:t>
      </w:r>
      <w:r w:rsidRPr="008F53B8">
        <w:rPr>
          <w:rFonts w:ascii="Palatino Linotype" w:hAnsi="Palatino Linotype"/>
          <w:i/>
          <w:color w:val="000000"/>
          <w:sz w:val="22"/>
          <w:szCs w:val="21"/>
        </w:rPr>
        <w:t xml:space="preserve">αστές είναι ο </w:t>
      </w:r>
      <w:r>
        <w:rPr>
          <w:rFonts w:ascii="Palatino Linotype" w:hAnsi="Palatino Linotype" w:cs="Palatino Linotype"/>
          <w:i/>
          <w:sz w:val="22"/>
          <w:szCs w:val="22"/>
          <w:lang w:bidi="he-IL"/>
        </w:rPr>
        <w:t>Θεός (</w:t>
      </w:r>
      <w:r w:rsidRPr="00BA6FED">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Pr>
          <w:color w:val="000000"/>
          <w:sz w:val="21"/>
          <w:szCs w:val="21"/>
        </w:rPr>
        <w:t xml:space="preserve"> (3, 52-4).</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Είναι αξιοσημείωτο ότι και στα δύο χωρία που ομιλεί για το θάνατο του Ιησού το Κοράνι ασκεί και πολεμική εναντίον των ανθρώπων της Γραφής, και μάλιστα των Ιουδαίων. Στη Σούρα 4 μάλιστα εκτοξεύονται κατηγορίες εναντίον τους. Δολοφόνησαν τους προφήτες, αρνήθηκαν τα σημεία του Θεού κ.ο.κ. Και στη Σούρα 3 απαντά μία απολύτως όμοια κατηγορία ότι δεν πίστεψαν στον Ιησού, (κάτι που εκείνος το διαισθάνθηκε) και ότι μηχανοράφησαν εναντίον του. Αλλά δεν πέτυχαν να τον δολοφονήσουν. Δεν τους το επέτρεψε ο Θεός ο οποίος έχει υπό την κηδεμονία του τους </w:t>
      </w:r>
      <w:r>
        <w:rPr>
          <w:rFonts w:ascii="Palatino Linotype" w:hAnsi="Palatino Linotype" w:cs="Palatino Linotype"/>
          <w:sz w:val="22"/>
          <w:szCs w:val="22"/>
          <w:lang w:bidi="he-IL"/>
        </w:rPr>
        <w:lastRenderedPageBreak/>
        <w:t xml:space="preserve">απεσταλμένους </w:t>
      </w:r>
      <w:r w:rsidRPr="00585358">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και έχει τη δυνατότητα να «μηχανοραφεί» καλύτερα από εκείνους. Ο ισχυρισμός των Ιουδαίων ότι σκότωσαν τον Ιησού είναι ψεύδος ίσως διότι δε γνωρίζουν και αυτοί ακριβώς σχετικά με το τέλος του. Αυτή η άποψη του Μωάμεθ που μας φαίνεται ότι κινείται στο χώρο της φαντασίας δεν προστατεύει τους Ιουδαίους αλλά</w:t>
      </w:r>
      <w:r w:rsidRPr="00585358">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τον Ιησού. Μας φαίνεται έτσι (ότι κινείται στο χώρο της φαντασίας) διότι ο θάνατος του Ιησού στο Σταυρό θεωρείται ως το πιο σίγουρο ιστορικό δεδομένο της ζωής του.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Πώς κατέληξε ο Μωάμεθ σε αυτή την άποψη;  Σίγουρα δεν την εμπνεύστηκε μόνος του. </w:t>
      </w:r>
      <w:r w:rsidRPr="00BB3DC2">
        <w:rPr>
          <w:rFonts w:ascii="Palatino Linotype" w:hAnsi="Palatino Linotype" w:cs="Palatino Linotype"/>
          <w:caps/>
          <w:sz w:val="22"/>
          <w:szCs w:val="22"/>
          <w:lang w:bidi="he-IL"/>
        </w:rPr>
        <w:t>κ</w:t>
      </w:r>
      <w:r>
        <w:rPr>
          <w:rFonts w:ascii="Palatino Linotype" w:hAnsi="Palatino Linotype" w:cs="Palatino Linotype"/>
          <w:sz w:val="22"/>
          <w:szCs w:val="22"/>
          <w:lang w:bidi="he-IL"/>
        </w:rPr>
        <w:t>αι σε αυτό το σημείο αξιοποιεί παραδόσεις αιρετικών χριστιανικών, αφού πολύ ενωρίς εμαφανίστηκε η τάση να θεωρείται το πάθος του Χριστού φαινομενικό</w:t>
      </w:r>
      <w:r>
        <w:rPr>
          <w:rFonts w:ascii="Palatino Linotype" w:hAnsi="Palatino Linotype" w:cs="Palatino Linotype"/>
          <w:sz w:val="22"/>
          <w:szCs w:val="22"/>
          <w:vertAlign w:val="superscript"/>
          <w:lang w:bidi="he-IL"/>
        </w:rPr>
        <w:t>91</w:t>
      </w:r>
      <w:r>
        <w:rPr>
          <w:rFonts w:ascii="Palatino Linotype" w:hAnsi="Palatino Linotype" w:cs="Palatino Linotype"/>
          <w:sz w:val="22"/>
          <w:szCs w:val="22"/>
          <w:lang w:bidi="he-IL"/>
        </w:rPr>
        <w:t xml:space="preserve"> ένεκα του σκανδάλου που δημιουργούσε αυτός ο ντροπιαστικός και φοβερά επώδυνος θάνατος. Εφευρέθηκαν διάφορες δυνατότητες για να παραθεωρηθεί ο Σταυρός, όπως ότι δεν σταυρώθηκε ο Ιησούς αλλά ο Σίμων από την Κυρήνη που τον βοήθησε να μεταφέρει το ξύλο της θανατικής του καταδίκης, ή η γνωστική άποψη που διέκρινε ανάμεσα στον ζώντα Χριστό και στο σαρκικό του ομοίωμα, το οποίο και τελικά καρφώθηκε στο Σταυρό</w:t>
      </w:r>
      <w:r>
        <w:rPr>
          <w:rFonts w:ascii="Palatino Linotype" w:hAnsi="Palatino Linotype" w:cs="Palatino Linotype"/>
          <w:sz w:val="22"/>
          <w:szCs w:val="22"/>
          <w:vertAlign w:val="superscript"/>
          <w:lang w:bidi="he-IL"/>
        </w:rPr>
        <w:t>92</w:t>
      </w:r>
      <w:r>
        <w:rPr>
          <w:rFonts w:ascii="Palatino Linotype" w:hAnsi="Palatino Linotype" w:cs="Palatino Linotype"/>
          <w:sz w:val="22"/>
          <w:szCs w:val="22"/>
          <w:lang w:bidi="he-IL"/>
        </w:rPr>
        <w:t>. Φυσικά ο Μωάμεθ δεν ενδιαφέρεται για τέτοιες γνωστικές θεωρίες, παρά αξιοποιεί το συμπέρασμά τους. Σύμφωνα με αυτό, ο Ιησούς δεν υπέστη στον Σταυρό κάποιο λυτρωτικό θάνατο, αλλά ένα φυσικό: Κλήθηκε από τον Θεό (3, 55)</w:t>
      </w:r>
      <w:r>
        <w:rPr>
          <w:rFonts w:ascii="Palatino Linotype" w:hAnsi="Palatino Linotype" w:cs="Palatino Linotype"/>
          <w:sz w:val="22"/>
          <w:szCs w:val="22"/>
          <w:vertAlign w:val="superscript"/>
          <w:lang w:bidi="he-IL"/>
        </w:rPr>
        <w:t>9</w:t>
      </w:r>
      <w:r w:rsidRPr="00585358">
        <w:rPr>
          <w:rFonts w:ascii="Palatino Linotype" w:hAnsi="Palatino Linotype" w:cs="Palatino Linotype"/>
          <w:sz w:val="22"/>
          <w:szCs w:val="22"/>
          <w:vertAlign w:val="superscript"/>
          <w:lang w:bidi="he-IL"/>
        </w:rPr>
        <w:t>3</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Πότε έγινε αυτό;  Πιθανόν όταν έγιναν οι δίκες των Ιουδαίων εναντίον Του. </w:t>
      </w:r>
      <w:r w:rsidRPr="00774D6F">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 Θεός δεν τον κάλεσε απλώς, αλλά τον ανύψωσε και τον ελευθέρωσε από τους αδίκους (3, 55</w:t>
      </w:r>
      <w:r w:rsidRPr="00774D6F">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4, 158). Έχει άραγε ο Μωάμεθ κατά νου μία φανταστική ενέργεια απελευθέρωσης εκ μέρους του Θεού ή μία ανάληψη αντίστοιχης αυτής του Ενώχ και του προφήτη Ηλία στην Π.Δ.;  Στο σημείο αυτό υπάρχει ασάφεια. Σύμφωνα με την π.διαθηκική ερμηνεία, </w:t>
      </w:r>
      <w:r w:rsidRPr="00774D6F">
        <w:rPr>
          <w:rFonts w:ascii="Palatino Linotype" w:hAnsi="Palatino Linotype" w:cs="Palatino Linotype"/>
          <w:i/>
          <w:sz w:val="22"/>
          <w:szCs w:val="22"/>
          <w:lang w:bidi="he-IL"/>
        </w:rPr>
        <w:t>ανάληψη</w:t>
      </w:r>
      <w:r>
        <w:rPr>
          <w:rFonts w:ascii="Palatino Linotype" w:hAnsi="Palatino Linotype" w:cs="Palatino Linotype"/>
          <w:sz w:val="22"/>
          <w:szCs w:val="22"/>
          <w:lang w:bidi="he-IL"/>
        </w:rPr>
        <w:t xml:space="preserve"> σημαίνει πάντα αρπαγή εν σώματι. Σύμφωνα όμως με τη Σούρα 19, 33 ο Ιησούς πεθαίνει όπως όλοι οι άνθρωποι και θα εγερθεί και πάλι στα Έσχατα</w:t>
      </w:r>
      <w:r w:rsidRPr="0097663F">
        <w:rPr>
          <w:rFonts w:ascii="Palatino Linotype" w:hAnsi="Palatino Linotype" w:cs="Palatino Linotype"/>
          <w:sz w:val="22"/>
          <w:szCs w:val="22"/>
          <w:vertAlign w:val="superscript"/>
          <w:lang w:bidi="he-IL"/>
        </w:rPr>
        <w:t>94</w:t>
      </w:r>
      <w:r>
        <w:rPr>
          <w:rFonts w:ascii="Palatino Linotype" w:hAnsi="Palatino Linotype" w:cs="Palatino Linotype"/>
          <w:sz w:val="22"/>
          <w:szCs w:val="22"/>
          <w:lang w:bidi="he-IL"/>
        </w:rPr>
        <w:t xml:space="preserve">. Ίσως σε αυτό το σημείο ο Μωάμεθ διαφοροποίησε την άποψή του, ή ότι άλλαζε απόψεις, όπως μπορεί να διαπιστωθεί και σε άλλα ερωτήματα.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Αξιοσημείωτο είναι το γεγονός ότι σύμφωνα με τη Σούρα 4, 159 κατά το εσχατολογικό Δικαστήριο στον Ιησού επιφυλάσσεται ο ρόλος του μάρτυρα: </w:t>
      </w:r>
      <w:r w:rsidRPr="00774D6F">
        <w:rPr>
          <w:rFonts w:ascii="Palatino Linotype" w:hAnsi="Palatino Linotype" w:cs="Palatino Linotype"/>
          <w:i/>
          <w:sz w:val="22"/>
          <w:szCs w:val="22"/>
          <w:lang w:bidi="he-IL"/>
        </w:rPr>
        <w:t>και δεν υπάρχει κάποιος απ’ τους οπαδούς της Βίβλου που αν πεθαίνει χωρίς να πιστέψει ότι ο Χριστός είναι άνθρωπος και την Ημέρα της Κρίσης θα είναι μάρτυρας εναντίον τους.</w:t>
      </w:r>
      <w:r>
        <w:rPr>
          <w:rFonts w:ascii="Palatino Linotype" w:hAnsi="Palatino Linotype" w:cs="Palatino Linotype"/>
          <w:sz w:val="22"/>
          <w:szCs w:val="22"/>
          <w:lang w:bidi="he-IL"/>
        </w:rPr>
        <w:t xml:space="preserve"> Σε κάθε περίπτωση η μαρτυρία του αφορά στους συγχρόνους του. Στο σημείο αυτό ανακαλείται το λόγιο περί του Υιού του Ανθρώπου, σύμφωνα με το οποίο αυτός (ο Υιός του Ανθρώπου Ιησούς) θα είναι μάρτυρας στο εσχατολογικό κριτήριο (Λκ. 12, 8 κε.). Αυτό όμως το λόγιο έχει μία πολύ πιο ευρεία και ουσιαστική σημασία. Εδώ αναφέρεται ότι η μαρτυρία υπέρ του Ιησού είναι αποφασιστικής σημασίας για το τέλος των ανθρώπων: </w:t>
      </w:r>
      <w:r w:rsidRPr="00774D6F">
        <w:rPr>
          <w:rFonts w:ascii="Palatino Linotype" w:hAnsi="Palatino Linotype" w:cs="Palatino Linotype"/>
          <w:i/>
          <w:sz w:val="22"/>
          <w:szCs w:val="22"/>
          <w:lang w:bidi="he-IL"/>
        </w:rPr>
        <w:t xml:space="preserve">Λέγω δὲ ὑμῖν, πᾶς ὃς ἂν ὁμολογήσῃ ἐν ἐμοὶ ἔμπροσθεν τῶν ἀνθρώπων, καὶ ὁ </w:t>
      </w:r>
      <w:r w:rsidRPr="00774D6F">
        <w:rPr>
          <w:rFonts w:ascii="Palatino Linotype" w:hAnsi="Palatino Linotype" w:cs="Palatino Linotype"/>
          <w:i/>
          <w:caps/>
          <w:sz w:val="22"/>
          <w:szCs w:val="22"/>
          <w:lang w:bidi="he-IL"/>
        </w:rPr>
        <w:t>υ</w:t>
      </w:r>
      <w:r w:rsidRPr="00774D6F">
        <w:rPr>
          <w:rFonts w:ascii="Palatino Linotype" w:hAnsi="Palatino Linotype" w:cs="Palatino Linotype"/>
          <w:i/>
          <w:sz w:val="22"/>
          <w:szCs w:val="22"/>
          <w:lang w:bidi="he-IL"/>
        </w:rPr>
        <w:t xml:space="preserve">ἱὸς τοῦ </w:t>
      </w:r>
      <w:r>
        <w:rPr>
          <w:rFonts w:ascii="Palatino Linotype" w:hAnsi="Palatino Linotype" w:cs="Palatino Linotype"/>
          <w:i/>
          <w:sz w:val="22"/>
          <w:szCs w:val="22"/>
          <w:lang w:bidi="he-IL"/>
        </w:rPr>
        <w:t>Ά</w:t>
      </w:r>
      <w:r w:rsidRPr="00774D6F">
        <w:rPr>
          <w:rFonts w:ascii="Palatino Linotype" w:hAnsi="Palatino Linotype" w:cs="Palatino Linotype"/>
          <w:i/>
          <w:sz w:val="22"/>
          <w:szCs w:val="22"/>
          <w:lang w:bidi="he-IL"/>
        </w:rPr>
        <w:t xml:space="preserve">νθρώπου ὁμολογήσει ἐν αὐτῷ ἔμπροσθεν τῶν ἀγγέλων τοῦ </w:t>
      </w:r>
      <w:r w:rsidRPr="00774D6F">
        <w:rPr>
          <w:rFonts w:ascii="Palatino Linotype" w:hAnsi="Palatino Linotype" w:cs="Palatino Linotype"/>
          <w:i/>
          <w:caps/>
          <w:sz w:val="22"/>
          <w:szCs w:val="22"/>
          <w:lang w:bidi="he-IL"/>
        </w:rPr>
        <w:t>θ</w:t>
      </w:r>
      <w:r w:rsidRPr="00774D6F">
        <w:rPr>
          <w:rFonts w:ascii="Palatino Linotype" w:hAnsi="Palatino Linotype" w:cs="Palatino Linotype"/>
          <w:i/>
          <w:sz w:val="22"/>
          <w:szCs w:val="22"/>
          <w:lang w:bidi="he-IL"/>
        </w:rPr>
        <w:t xml:space="preserve">εοῦ· ὁ δὲ ἀρνησάμενός με ἐνώπιον τῶν ἀνθρώπων ἀπαρνηθήσεται ἐνώπιον τῶν ἀγγέλων τοῦ </w:t>
      </w:r>
      <w:r w:rsidRPr="00774D6F">
        <w:rPr>
          <w:rFonts w:ascii="Palatino Linotype" w:hAnsi="Palatino Linotype" w:cs="Palatino Linotype"/>
          <w:i/>
          <w:caps/>
          <w:sz w:val="22"/>
          <w:szCs w:val="22"/>
          <w:lang w:bidi="he-IL"/>
        </w:rPr>
        <w:t>θ</w:t>
      </w:r>
      <w:r w:rsidRPr="00774D6F">
        <w:rPr>
          <w:rFonts w:ascii="Palatino Linotype" w:hAnsi="Palatino Linotype" w:cs="Palatino Linotype"/>
          <w:i/>
          <w:sz w:val="22"/>
          <w:szCs w:val="22"/>
          <w:lang w:bidi="he-IL"/>
        </w:rPr>
        <w:t>εοῦ</w:t>
      </w:r>
      <w:r>
        <w:rPr>
          <w:rFonts w:ascii="Palatino Linotype" w:hAnsi="Palatino Linotype" w:cs="Palatino Linotype"/>
          <w:sz w:val="22"/>
          <w:szCs w:val="22"/>
          <w:lang w:bidi="he-IL"/>
        </w:rPr>
        <w:t xml:space="preserve"> </w:t>
      </w:r>
      <w:r w:rsidRPr="00C647CE">
        <w:rPr>
          <w:rFonts w:ascii="Palatino Linotype" w:hAnsi="Palatino Linotype" w:cs="Palatino Linotype"/>
          <w:i/>
          <w:sz w:val="22"/>
          <w:szCs w:val="22"/>
          <w:lang w:bidi="he-IL"/>
        </w:rPr>
        <w:t xml:space="preserve">Καὶ πᾶς ὃς ἐρεῖ λόγον εἰς τὸν </w:t>
      </w:r>
      <w:r w:rsidRPr="00774D6F">
        <w:rPr>
          <w:rFonts w:ascii="Palatino Linotype" w:hAnsi="Palatino Linotype" w:cs="Palatino Linotype"/>
          <w:i/>
          <w:caps/>
          <w:sz w:val="22"/>
          <w:szCs w:val="22"/>
          <w:lang w:bidi="he-IL"/>
        </w:rPr>
        <w:t>υ</w:t>
      </w:r>
      <w:r>
        <w:rPr>
          <w:rFonts w:ascii="Palatino Linotype" w:hAnsi="Palatino Linotype" w:cs="Palatino Linotype"/>
          <w:i/>
          <w:sz w:val="22"/>
          <w:szCs w:val="22"/>
          <w:lang w:bidi="he-IL"/>
        </w:rPr>
        <w:t>ἱὸν τοῦ Ἀ</w:t>
      </w:r>
      <w:r w:rsidRPr="00C647CE">
        <w:rPr>
          <w:rFonts w:ascii="Palatino Linotype" w:hAnsi="Palatino Linotype" w:cs="Palatino Linotype"/>
          <w:i/>
          <w:sz w:val="22"/>
          <w:szCs w:val="22"/>
          <w:lang w:bidi="he-IL"/>
        </w:rPr>
        <w:t>νθρώπου, ἀφεθή</w:t>
      </w:r>
      <w:r>
        <w:rPr>
          <w:rFonts w:ascii="Palatino Linotype" w:hAnsi="Palatino Linotype" w:cs="Palatino Linotype"/>
          <w:i/>
          <w:sz w:val="22"/>
          <w:szCs w:val="22"/>
          <w:lang w:bidi="he-IL"/>
        </w:rPr>
        <w:t>σεται αὐτῷ· τῷ δὲ εἰς τὸ Ἅγιον Π</w:t>
      </w:r>
      <w:r w:rsidRPr="00C647CE">
        <w:rPr>
          <w:rFonts w:ascii="Palatino Linotype" w:hAnsi="Palatino Linotype" w:cs="Palatino Linotype"/>
          <w:i/>
          <w:sz w:val="22"/>
          <w:szCs w:val="22"/>
          <w:lang w:bidi="he-IL"/>
        </w:rPr>
        <w:t>νεῦμα βλασφημήσαντι οὐκ ἀφεθήσεται</w:t>
      </w:r>
      <w:r>
        <w:rPr>
          <w:rFonts w:ascii="Palatino Linotype" w:hAnsi="Palatino Linotype" w:cs="Palatino Linotype"/>
          <w:sz w:val="22"/>
          <w:szCs w:val="22"/>
          <w:lang w:bidi="he-IL"/>
        </w:rPr>
        <w:t>.</w:t>
      </w:r>
    </w:p>
    <w:p w:rsidR="002529ED" w:rsidRDefault="002529ED" w:rsidP="002529ED">
      <w:pPr>
        <w:jc w:val="both"/>
        <w:rPr>
          <w:color w:val="000000"/>
          <w:sz w:val="20"/>
          <w:szCs w:val="20"/>
        </w:rPr>
      </w:pPr>
    </w:p>
    <w:p w:rsidR="002529ED" w:rsidRPr="00491BFC" w:rsidRDefault="002529ED" w:rsidP="002529ED">
      <w:pPr>
        <w:pStyle w:val="20"/>
        <w:rPr>
          <w:rFonts w:ascii="Palatino Linotype" w:hAnsi="Palatino Linotype"/>
          <w:sz w:val="24"/>
          <w:lang w:bidi="he-IL"/>
        </w:rPr>
      </w:pPr>
      <w:r w:rsidRPr="00491BFC">
        <w:rPr>
          <w:rFonts w:ascii="Palatino Linotype" w:hAnsi="Palatino Linotype"/>
          <w:sz w:val="24"/>
          <w:lang w:bidi="he-IL"/>
        </w:rPr>
        <w:t xml:space="preserve">8. </w:t>
      </w:r>
      <w:r>
        <w:rPr>
          <w:rFonts w:ascii="Palatino Linotype" w:hAnsi="Palatino Linotype"/>
          <w:sz w:val="24"/>
          <w:lang w:bidi="he-IL"/>
        </w:rPr>
        <w:t>Α</w:t>
      </w:r>
      <w:r w:rsidRPr="00491BFC">
        <w:rPr>
          <w:rFonts w:ascii="Palatino Linotype" w:hAnsi="Palatino Linotype"/>
          <w:sz w:val="24"/>
          <w:lang w:bidi="he-IL"/>
        </w:rPr>
        <w:t>νθρωπολογία</w:t>
      </w:r>
    </w:p>
    <w:p w:rsidR="002529ED" w:rsidRDefault="002529ED" w:rsidP="002529ED">
      <w:pPr>
        <w:autoSpaceDE w:val="0"/>
        <w:autoSpaceDN w:val="0"/>
        <w:adjustRightInd w:val="0"/>
        <w:jc w:val="both"/>
        <w:rPr>
          <w:rFonts w:ascii="Palatino Linotype" w:hAnsi="Palatino Linotype" w:cs="Palatino Linotype"/>
          <w:b/>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Pr>
          <w:rFonts w:ascii="Palatino Linotype" w:hAnsi="Palatino Linotype" w:cs="Palatino Linotype"/>
          <w:sz w:val="22"/>
          <w:lang w:bidi="he-IL"/>
        </w:rPr>
        <w:t xml:space="preserve">Σε πρώτη ματιά η ανθρωπολογία του Κορανίου συμφωνεί σε πολλά σημεία με αυτήν της Κ.Δ.. Ή για να είμαστε ακριβέστεροι: οι ρήσεις του Κορανίου έχουν εκτενείς αντιστοιχίες στις αφηγήσεις περί Δημιουργίας (Γεν. 2, 4 - 4, 16) συμπεριλαμβανομένης και της ιστορίας του Κάιν και του Άβελ. Αναφέρομαι σε κείμενα της δημιουργίας του ανθρώπου, της παραμονής του στον παράδεισο, της ανυπακοής του, της εξορίας του από την Εδέμ για να φτάσουμε στην κατάσταση (του ανθρώπου) που θεωρείται πλέον ως δεδομένη και τρόπον τινά οριστική. Βεβαίως στο Κοράνι δεν διαβάζουμε μια </w:t>
      </w:r>
      <w:r>
        <w:rPr>
          <w:rFonts w:ascii="Palatino Linotype" w:hAnsi="Palatino Linotype" w:cs="Palatino Linotype"/>
          <w:sz w:val="22"/>
          <w:lang w:bidi="he-IL"/>
        </w:rPr>
        <w:lastRenderedPageBreak/>
        <w:t>συνεχόμενη ιστορία, όπως στη Γένεση. Τα βασικά στοιχεία της αφήγησης της Πρωτοϊστορίας του ανθρώπου παραδίδονται σε διαφορετικές Σούρες, και είναι λιγότερο αφηγηματικά και περισσότερο διδακτικά. Πάντα όμως παραδίδονται ως λόγια θεϊκά, τα οποία επαναλαμβάνονται κουράζοντας τον αναγνώστη. Ιδιαίτερα συχνά εκτίθεται ο ρόλος του πειραστή, του διαβόλου.</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Pr>
          <w:rFonts w:ascii="Palatino Linotype" w:hAnsi="Palatino Linotype" w:cs="Palatino Linotype"/>
          <w:sz w:val="22"/>
          <w:lang w:bidi="he-IL"/>
        </w:rPr>
        <w:t>Παρά ταύτα η σημαντική ομοιότητα είναι ότι η Α.Γ. και το Κοράνι επικαλούνται μια κοινή ρίζα της ανθρωπότητας, που δε σχετίζεται μόνον με τις δύο θρησκείες αλλά με όλη την οικουμένη. Ανεξάρτητα με το εάν ο Αδάμ θεωρείται συλλογική (όπως συνέβαινε αρχικά) ή μεμονωμένη προσωπικότητα (όπως ερμηνευόταν κατόπιν,</w:t>
      </w:r>
      <w:r w:rsidRPr="003F2B0E">
        <w:rPr>
          <w:rFonts w:ascii="Palatino Linotype" w:hAnsi="Palatino Linotype" w:cs="Palatino Linotype"/>
          <w:sz w:val="22"/>
          <w:lang w:bidi="he-IL"/>
        </w:rPr>
        <w:t xml:space="preserve"> </w:t>
      </w:r>
      <w:r>
        <w:rPr>
          <w:rFonts w:ascii="Palatino Linotype" w:hAnsi="Palatino Linotype" w:cs="Palatino Linotype"/>
          <w:sz w:val="22"/>
          <w:lang w:bidi="he-IL"/>
        </w:rPr>
        <w:t xml:space="preserve">με συνέπεια η πτώση του να κατανοείται σχεδόν ως ιστορικό γεγονός) συνιστά το σημείο αφετηρίας της ανθρωπότητας, αφού με την πορεία και τη μοίρα του καθορίζει όλους όσους προέρχονται από αυτόν. Την ατομική θεώρηση (που υιοθέτησε ο πρώιμος Ιουδαϊσμός και κατόπιν το Κοράνι) ασπάζεται ο απόστολος Παύλος στην Κ.Δ., ο οποίος αντιπαραβάλλει τον Αδάμ με τον Χριστό. </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Pr>
          <w:rFonts w:ascii="Palatino Linotype" w:hAnsi="Palatino Linotype" w:cs="Palatino Linotype"/>
          <w:sz w:val="22"/>
          <w:lang w:bidi="he-IL"/>
        </w:rPr>
        <w:t>Η μορφή του Αδάμ, όμως, καταδεικνύει της Α.Γ. και του Κορανίου το πώς είναι πλασμένος ο άνθρωπος. Αποτελεί δημιούργημα του Θεού και πρέπει έτσι να κατανοεί τον εαυτό του. Είναι ένα πλάσμα που είναι επιρρεπές στο κακό και στην επανάσταση εναντίον του Θεού. Η ύπαρξή του είναι ζυμωμένη με τον κόπο και τις κακουχίες. Η ζωή του είναι πεπερασμένη, έχει ημερομηνία λήξης. Στο τέλος τον αναμένει ο θάνατος. Κι όμως ο Θεός του δίνει ελπίδα.</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Pr>
          <w:rFonts w:ascii="Palatino Linotype" w:hAnsi="Palatino Linotype" w:cs="Palatino Linotype"/>
          <w:sz w:val="22"/>
          <w:lang w:bidi="he-IL"/>
        </w:rPr>
        <w:t>Για την κατανόηση της ανθρωπολογίας στην Α.Γ. και στο Κοράνι, ή μάλλον ακριβέστερα για να κατανοήσουμε πώς η Κ.Δ. και το Κοράνι ερμηνεύουν την παλαιοδιαθηκική Πρωτοϊστορία του ανθρώπου, πρέπει οπωσδήποτε να λάβουμε υπόψιν την ιστορία της ερμηνείας, η οποία είχε προγενέστερα διαμορφωθεί στον Ιουδαϊσμό. Στην έρευνα του Κορανίου επιπλέον πρέπει να ληφθούν υπόψιν προϊσλαμικές χριστιανικές παράδοσεις περί του Αδάμ. Αυτό το γεγονός αποδεικνύει πόσο αλληλοεξαρτώνται στην ανθρωπολογία οι τρεις θρησκείες ή μάλλον πόσο ο Χριστιανισμός και Ισλάμ εξαρτώνται από τον Ιουδαϊσμό.</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lang w:bidi="he-IL"/>
        </w:rPr>
        <w:t xml:space="preserve">Σύμφωνα με το Γεν. 2, 7, η δημιουργία του ανθρώπου αποτελείται από δύο πράξεις: (α) </w:t>
      </w:r>
      <w:r w:rsidRPr="00440D81">
        <w:rPr>
          <w:rFonts w:ascii="Palatino Linotype" w:hAnsi="Palatino Linotype" w:cs="Palatino Linotype"/>
          <w:i/>
          <w:sz w:val="22"/>
          <w:lang w:bidi="he-IL"/>
        </w:rPr>
        <w:t xml:space="preserve">καὶ ἔπλασεν ὁ </w:t>
      </w:r>
      <w:r w:rsidRPr="000306D8">
        <w:rPr>
          <w:rFonts w:ascii="Palatino Linotype" w:hAnsi="Palatino Linotype" w:cs="Palatino Linotype"/>
          <w:i/>
          <w:caps/>
          <w:sz w:val="22"/>
          <w:lang w:bidi="he-IL"/>
        </w:rPr>
        <w:t>θ</w:t>
      </w:r>
      <w:r w:rsidRPr="00440D81">
        <w:rPr>
          <w:rFonts w:ascii="Palatino Linotype" w:hAnsi="Palatino Linotype" w:cs="Palatino Linotype"/>
          <w:i/>
          <w:sz w:val="22"/>
          <w:lang w:bidi="he-IL"/>
        </w:rPr>
        <w:t xml:space="preserve">εὸς τὸν ἄνθρωπον χοῦν ἀπὸ τῆς γῆς καὶ </w:t>
      </w:r>
      <w:r w:rsidRPr="000306D8">
        <w:rPr>
          <w:rFonts w:ascii="Palatino Linotype" w:hAnsi="Palatino Linotype" w:cs="Palatino Linotype"/>
          <w:sz w:val="22"/>
          <w:lang w:bidi="he-IL"/>
        </w:rPr>
        <w:t xml:space="preserve">(β) </w:t>
      </w:r>
      <w:r w:rsidRPr="00440D81">
        <w:rPr>
          <w:rFonts w:ascii="Palatino Linotype" w:hAnsi="Palatino Linotype" w:cs="Palatino Linotype"/>
          <w:i/>
          <w:sz w:val="22"/>
          <w:lang w:bidi="he-IL"/>
        </w:rPr>
        <w:t>ἐνεφύσησεν εἰς τὸ πρόσωπον αὐτοῦ πνοὴν ζωῆς καὶ ἐγένετο ὁ ἄνθρωπος εἰς ψυχὴν ζῶσαν.</w:t>
      </w:r>
      <w:r>
        <w:rPr>
          <w:rFonts w:ascii="Palatino Linotype" w:hAnsi="Palatino Linotype" w:cs="Palatino Linotype"/>
          <w:lang w:bidi="he-IL"/>
        </w:rPr>
        <w:t xml:space="preserve"> Στην </w:t>
      </w:r>
      <w:r w:rsidRPr="00440D81">
        <w:rPr>
          <w:rFonts w:ascii="Palatino Linotype" w:hAnsi="Palatino Linotype" w:cs="Palatino Linotype"/>
          <w:sz w:val="22"/>
          <w:szCs w:val="22"/>
          <w:lang w:bidi="he-IL"/>
        </w:rPr>
        <w:t>πρώτη πράξη</w:t>
      </w:r>
      <w:r>
        <w:rPr>
          <w:rFonts w:ascii="Palatino Linotype" w:hAnsi="Palatino Linotype" w:cs="Palatino Linotype"/>
          <w:sz w:val="22"/>
          <w:szCs w:val="22"/>
          <w:lang w:bidi="he-IL"/>
        </w:rPr>
        <w:t xml:space="preserve"> παρουσιάζεται ο Θεός ανθρωπομορφικά ωσάν πηλοποιός να πλάθει τον άνθρωπο. Σε μία δεύτερη πράξη ο Θεός χορηγεί σε αυτό το διαμορφωμένο αλλά άψυχο δημιούργημα </w:t>
      </w:r>
      <w:r w:rsidRPr="000306D8">
        <w:rPr>
          <w:rFonts w:ascii="Palatino Linotype" w:hAnsi="Palatino Linotype" w:cs="Palatino Linotype"/>
          <w:i/>
          <w:sz w:val="22"/>
          <w:szCs w:val="22"/>
          <w:lang w:bidi="he-IL"/>
        </w:rPr>
        <w:t>πνεύμα ζωής</w:t>
      </w:r>
      <w:r>
        <w:rPr>
          <w:rFonts w:ascii="Palatino Linotype" w:hAnsi="Palatino Linotype" w:cs="Palatino Linotype"/>
          <w:sz w:val="22"/>
          <w:szCs w:val="22"/>
          <w:lang w:bidi="he-IL"/>
        </w:rPr>
        <w:t>. Αυτή είναι η αρχή της ζωής, η αναπνοή, η οποία στο πλαίσιο της ολιστικής και όχι διχοτομικής βιβλικής ανθρωπολογίας (της διαίρεσης δηλ. του ανθρώπου σε σώμα κια ψυχή) δεν μπορεί να κατανοηθεί ως η αθάνατη ψυχή. Όταν το πνεύμα της ζωής εγκαταλείπει τον άνθρωπο, αυτός επιστρέφει νεκρός άπνους στο χώμα της γης. Με το ότι το υλικό της κατασκευής του ανθρώπου είναι το χώμα, ο άργιλος, υπογραμμίζεται η παροδικότητα και η θνητότητά του. Ο βροτός ελήφθη από τη γη και σε αυτή θα επιτρέψει (3, 19β).</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Κάτι παρόμοιο αναγινώσκεται στο Κοράνι: </w:t>
      </w:r>
      <w:r>
        <w:rPr>
          <w:rFonts w:ascii="Palatino Linotype" w:hAnsi="Palatino Linotype" w:cs="Palatino Linotype"/>
          <w:i/>
          <w:sz w:val="22"/>
          <w:szCs w:val="22"/>
          <w:lang w:bidi="he-IL"/>
        </w:rPr>
        <w:t>Έ</w:t>
      </w:r>
      <w:r w:rsidRPr="00CA63C4">
        <w:rPr>
          <w:rFonts w:ascii="Palatino Linotype" w:hAnsi="Palatino Linotype" w:cs="Palatino Linotype"/>
          <w:i/>
          <w:sz w:val="22"/>
          <w:szCs w:val="22"/>
          <w:lang w:bidi="he-IL"/>
        </w:rPr>
        <w:t>τσι είναι ο Αλλάχ, ο Γνώστης των πάντων, από κρυφά και φανερά, ο Παντοδύναμος, ο Ελεήμονας, που έκανε (τέλεια) και πολύ όμορφα κάθε τι που έχει δημιουργήσει. Και πρώτα έπλασε τον άνθρωπο από λάσπη. Κι έπειτα έκανε τους απογόνους του από ένα στοιχε</w:t>
      </w:r>
      <w:r>
        <w:rPr>
          <w:rFonts w:ascii="Palatino Linotype" w:hAnsi="Palatino Linotype" w:cs="Palatino Linotype"/>
          <w:i/>
          <w:sz w:val="22"/>
          <w:szCs w:val="22"/>
          <w:lang w:bidi="he-IL"/>
        </w:rPr>
        <w:t>ίο μια</w:t>
      </w:r>
      <w:r w:rsidRPr="00CA63C4">
        <w:rPr>
          <w:rFonts w:ascii="Palatino Linotype" w:hAnsi="Palatino Linotype" w:cs="Palatino Linotype"/>
          <w:i/>
          <w:sz w:val="22"/>
          <w:szCs w:val="22"/>
          <w:lang w:bidi="he-IL"/>
        </w:rPr>
        <w:t>ς</w:t>
      </w:r>
      <w:r>
        <w:rPr>
          <w:rFonts w:ascii="Palatino Linotype" w:hAnsi="Palatino Linotype" w:cs="Palatino Linotype"/>
          <w:i/>
          <w:sz w:val="22"/>
          <w:szCs w:val="22"/>
          <w:lang w:bidi="he-IL"/>
        </w:rPr>
        <w:t xml:space="preserve"> </w:t>
      </w:r>
      <w:r w:rsidRPr="00CA63C4">
        <w:rPr>
          <w:rFonts w:ascii="Palatino Linotype" w:hAnsi="Palatino Linotype" w:cs="Palatino Linotype"/>
          <w:i/>
          <w:sz w:val="22"/>
          <w:szCs w:val="22"/>
          <w:lang w:bidi="he-IL"/>
        </w:rPr>
        <w:t>καταφρονημένης υγρής σταγόνας (το ανδρικό σπέρμα) κι έπειτα του έδωσε σχήμα, στις πρ</w:t>
      </w:r>
      <w:r>
        <w:rPr>
          <w:rFonts w:ascii="Palatino Linotype" w:hAnsi="Palatino Linotype" w:cs="Palatino Linotype"/>
          <w:i/>
          <w:sz w:val="22"/>
          <w:szCs w:val="22"/>
          <w:lang w:bidi="he-IL"/>
        </w:rPr>
        <w:t>έπ</w:t>
      </w:r>
      <w:r w:rsidRPr="00CA63C4">
        <w:rPr>
          <w:rFonts w:ascii="Palatino Linotype" w:hAnsi="Palatino Linotype" w:cs="Palatino Linotype"/>
          <w:i/>
          <w:sz w:val="22"/>
          <w:szCs w:val="22"/>
          <w:lang w:bidi="he-IL"/>
        </w:rPr>
        <w:t xml:space="preserve">ουσες αναλογίες, και φύσηξε μέσα του κάτι από τον πνεύμα του. </w:t>
      </w:r>
      <w:r w:rsidRPr="00283B72">
        <w:rPr>
          <w:rFonts w:ascii="Palatino Linotype" w:hAnsi="Palatino Linotype" w:cs="Palatino Linotype"/>
          <w:i/>
          <w:caps/>
          <w:sz w:val="22"/>
          <w:szCs w:val="22"/>
          <w:lang w:bidi="he-IL"/>
        </w:rPr>
        <w:t>κ</w:t>
      </w:r>
      <w:r w:rsidRPr="00CA63C4">
        <w:rPr>
          <w:rFonts w:ascii="Palatino Linotype" w:hAnsi="Palatino Linotype" w:cs="Palatino Linotype"/>
          <w:i/>
          <w:sz w:val="22"/>
          <w:szCs w:val="22"/>
          <w:lang w:bidi="he-IL"/>
        </w:rPr>
        <w:t>ι έφτιαξε για (ευκολία) σας την ακοή, την όραση και το αίσθημα (την κατανόηση). Πολύ μικρή είναι η ευγνωμοσύνη που δίνετε</w:t>
      </w:r>
      <w:r>
        <w:rPr>
          <w:rFonts w:ascii="Palatino Linotype" w:hAnsi="Palatino Linotype" w:cs="Palatino Linotype"/>
          <w:sz w:val="22"/>
          <w:szCs w:val="22"/>
          <w:lang w:bidi="he-IL"/>
        </w:rPr>
        <w:t xml:space="preserve"> (32, 7-9). </w:t>
      </w:r>
      <w:r w:rsidRPr="00283B72">
        <w:rPr>
          <w:rFonts w:ascii="Palatino Linotype" w:hAnsi="Palatino Linotype" w:cs="Palatino Linotype"/>
          <w:i/>
          <w:sz w:val="22"/>
          <w:szCs w:val="22"/>
          <w:lang w:bidi="he-IL"/>
        </w:rPr>
        <w:t>Έπλασε τον άνθρωπο από άργιλο, όμοιο μ’ αυτό του κεραμέα</w:t>
      </w:r>
      <w:r>
        <w:rPr>
          <w:rFonts w:ascii="Palatino Linotype" w:hAnsi="Palatino Linotype" w:cs="Palatino Linotype"/>
          <w:sz w:val="22"/>
          <w:szCs w:val="22"/>
          <w:lang w:bidi="he-IL"/>
        </w:rPr>
        <w:t xml:space="preserve"> (55, 14</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w:t>
      </w:r>
      <w:r w:rsidRPr="00045380">
        <w:rPr>
          <w:rFonts w:ascii="Palatino Linotype" w:hAnsi="Palatino Linotype" w:cs="Palatino Linotype"/>
          <w:sz w:val="22"/>
          <w:szCs w:val="22"/>
          <w:lang w:bidi="he-IL"/>
        </w:rPr>
        <w:t>7, 11</w:t>
      </w:r>
      <w:r w:rsidRPr="00045380">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15, 26</w:t>
      </w:r>
      <w:r w:rsidRPr="000306D8">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38, 72). Η αφήγηση του Κορανίου έχει περισσότερο διδακτικό, παραινετικό ύφος. Στην πλάση του ανθρώπου </w:t>
      </w:r>
      <w:r w:rsidRPr="000306D8">
        <w:rPr>
          <w:rFonts w:ascii="Palatino Linotype" w:hAnsi="Palatino Linotype" w:cs="Palatino Linotype"/>
          <w:sz w:val="22"/>
          <w:szCs w:val="22"/>
          <w:lang w:bidi="he-IL"/>
        </w:rPr>
        <w:t>σ</w:t>
      </w:r>
      <w:r>
        <w:rPr>
          <w:rFonts w:ascii="Palatino Linotype" w:hAnsi="Palatino Linotype" w:cs="Palatino Linotype"/>
          <w:sz w:val="22"/>
          <w:szCs w:val="22"/>
          <w:lang w:bidi="he-IL"/>
        </w:rPr>
        <w:t>υμπεριλαμβάνεται η δημιουργία όλων (των ανθρώπων), αφού γίνεται αναφορά στον τρόπο της σύλληψης</w:t>
      </w:r>
      <w:r>
        <w:rPr>
          <w:rFonts w:ascii="Palatino Linotype" w:hAnsi="Palatino Linotype" w:cs="Palatino Linotype"/>
          <w:sz w:val="22"/>
          <w:szCs w:val="22"/>
          <w:vertAlign w:val="superscript"/>
          <w:lang w:bidi="he-IL"/>
        </w:rPr>
        <w:t>128</w:t>
      </w:r>
      <w:r>
        <w:rPr>
          <w:rFonts w:ascii="Palatino Linotype" w:hAnsi="Palatino Linotype" w:cs="Palatino Linotype"/>
          <w:sz w:val="22"/>
          <w:szCs w:val="22"/>
          <w:lang w:bidi="he-IL"/>
        </w:rPr>
        <w:t xml:space="preserve">. Παρουσιάζεται ανάγλυφα και η εικόνα του κεραμοποιού που χρησιμοποιεί πηλό </w:t>
      </w:r>
      <w:r>
        <w:rPr>
          <w:rFonts w:ascii="Palatino Linotype" w:hAnsi="Palatino Linotype" w:cs="Palatino Linotype"/>
          <w:sz w:val="22"/>
          <w:szCs w:val="22"/>
          <w:lang w:bidi="he-IL"/>
        </w:rPr>
        <w:lastRenderedPageBreak/>
        <w:t>προκειμένου να υπογραμμισθεί η αγάπη του Θεού προς τον άνθρωπο, κάτι που είναι γνωστό και στη Βίβλο (Ιώβ 10, 8 κε.</w:t>
      </w:r>
      <w:r w:rsidRPr="000306D8">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Ψ</w:t>
      </w:r>
      <w:r w:rsidRPr="00045380">
        <w:rPr>
          <w:rFonts w:ascii="Palatino Linotype" w:hAnsi="Palatino Linotype" w:cs="Palatino Linotype"/>
          <w:sz w:val="22"/>
          <w:szCs w:val="22"/>
          <w:lang w:bidi="he-IL"/>
        </w:rPr>
        <w:t>. 118 [119], 73</w:t>
      </w:r>
      <w:r w:rsidRPr="000306D8">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Ησ</w:t>
      </w:r>
      <w:r w:rsidRPr="00283B72">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29, 16).</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Η δημιουργία της Εύας από την πλευρά του Αδάμ σύμφωνα με το Γεν. 2, 24 αποτελεί μια αιτιολογική διήγηση, που επεξηγεί την αμοιβαία έλξη των δύο φύλων</w:t>
      </w:r>
      <w:r>
        <w:rPr>
          <w:rFonts w:ascii="Palatino Linotype" w:hAnsi="Palatino Linotype" w:cs="Palatino Linotype"/>
          <w:sz w:val="22"/>
          <w:szCs w:val="22"/>
          <w:vertAlign w:val="superscript"/>
          <w:lang w:bidi="he-IL"/>
        </w:rPr>
        <w:t>129</w:t>
      </w:r>
      <w:r>
        <w:rPr>
          <w:rFonts w:ascii="Palatino Linotype" w:hAnsi="Palatino Linotype" w:cs="Palatino Linotype"/>
          <w:sz w:val="22"/>
          <w:szCs w:val="22"/>
          <w:lang w:bidi="he-IL"/>
        </w:rPr>
        <w:t xml:space="preserve">. Σε αυτή το Κοράνι μόνον παρεπιπτόντως αναφέρεται: </w:t>
      </w:r>
      <w:r w:rsidRPr="00283B72">
        <w:rPr>
          <w:rFonts w:ascii="Palatino Linotype" w:hAnsi="Palatino Linotype" w:cs="Palatino Linotype"/>
          <w:i/>
          <w:sz w:val="22"/>
          <w:szCs w:val="22"/>
          <w:lang w:bidi="he-IL"/>
        </w:rPr>
        <w:t>Ω!</w:t>
      </w:r>
      <w:r>
        <w:rPr>
          <w:rFonts w:ascii="Palatino Linotype" w:hAnsi="Palatino Linotype" w:cs="Palatino Linotype"/>
          <w:i/>
          <w:sz w:val="22"/>
          <w:szCs w:val="22"/>
          <w:lang w:bidi="he-IL"/>
        </w:rPr>
        <w:t xml:space="preserve"> </w:t>
      </w:r>
      <w:r w:rsidRPr="00283B72">
        <w:rPr>
          <w:rFonts w:ascii="Palatino Linotype" w:hAnsi="Palatino Linotype" w:cs="Palatino Linotype"/>
          <w:i/>
          <w:sz w:val="22"/>
          <w:szCs w:val="22"/>
          <w:lang w:bidi="he-IL"/>
        </w:rPr>
        <w:t>Άνθρωποι! Σεβαστείτε τον Κύριό σας που σας δημιούργησε από μια και μόνο ψυχή (Αδάμ), κι απ’ αυτή έπλασε τη σύντροφ</w:t>
      </w:r>
      <w:r>
        <w:rPr>
          <w:rFonts w:ascii="Palatino Linotype" w:hAnsi="Palatino Linotype" w:cs="Palatino Linotype"/>
          <w:i/>
          <w:sz w:val="22"/>
          <w:szCs w:val="22"/>
          <w:lang w:bidi="he-IL"/>
        </w:rPr>
        <w:t>ο</w:t>
      </w:r>
      <w:r w:rsidRPr="00283B72">
        <w:rPr>
          <w:rFonts w:ascii="Palatino Linotype" w:hAnsi="Palatino Linotype" w:cs="Palatino Linotype"/>
          <w:i/>
          <w:sz w:val="22"/>
          <w:szCs w:val="22"/>
          <w:lang w:bidi="he-IL"/>
        </w:rPr>
        <w:t xml:space="preserve"> της (Εύα) κι από αυτούς τους δύο σκόρπισε –σαν σπόρους- αμέτρητους άντρες και γυναίκες</w:t>
      </w:r>
      <w:r>
        <w:rPr>
          <w:rFonts w:ascii="Palatino Linotype" w:hAnsi="Palatino Linotype" w:cs="Palatino Linotype"/>
          <w:sz w:val="22"/>
          <w:szCs w:val="22"/>
          <w:lang w:bidi="he-IL"/>
        </w:rPr>
        <w:t xml:space="preserve"> (4, 1). Απουσιάζει και το όνομα της Εύας, η μνεία της πλευράς και η επεξήγηση. Υποκρύπτεται κάποια άλλη παράσταση</w:t>
      </w:r>
      <w:r>
        <w:rPr>
          <w:rFonts w:ascii="Palatino Linotype" w:hAnsi="Palatino Linotype" w:cs="Palatino Linotype"/>
          <w:sz w:val="22"/>
          <w:szCs w:val="22"/>
          <w:vertAlign w:val="superscript"/>
          <w:lang w:bidi="he-IL"/>
        </w:rPr>
        <w:t>130</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υπεροχή του ανθρώπου πάνω από όλα τα κτίσματα εκφράζεται στην βιβλική αφήγηση της δημιουργίας κυρίως με το ότι αυτός ονοματοδοτεί όλα τα ζώα (Γεν. 2, 19 κε.). Το Κοράνι υιοθετεί αυτό το στοιχείο και το «παγκοσμιοποιεί»: </w:t>
      </w:r>
      <w:r w:rsidRPr="00283B72">
        <w:rPr>
          <w:rFonts w:ascii="Palatino Linotype" w:hAnsi="Palatino Linotype" w:cs="Palatino Linotype"/>
          <w:i/>
          <w:sz w:val="22"/>
          <w:szCs w:val="22"/>
          <w:lang w:bidi="he-IL"/>
        </w:rPr>
        <w:t xml:space="preserve">και δίδαξε στον Αδάμ τα ονόματα </w:t>
      </w:r>
      <w:r w:rsidRPr="00B82204">
        <w:rPr>
          <w:rFonts w:ascii="Palatino Linotype" w:hAnsi="Palatino Linotype" w:cs="Palatino Linotype"/>
          <w:b/>
          <w:i/>
          <w:sz w:val="22"/>
          <w:szCs w:val="22"/>
          <w:lang w:bidi="he-IL"/>
        </w:rPr>
        <w:t>όλων των πραγμάτων</w:t>
      </w:r>
      <w:r>
        <w:rPr>
          <w:rFonts w:ascii="Palatino Linotype" w:hAnsi="Palatino Linotype" w:cs="Palatino Linotype"/>
          <w:i/>
          <w:sz w:val="22"/>
          <w:szCs w:val="22"/>
          <w:lang w:bidi="he-IL"/>
        </w:rPr>
        <w:t xml:space="preserve"> </w:t>
      </w:r>
      <w:r w:rsidRPr="00283B72">
        <w:rPr>
          <w:rFonts w:ascii="Palatino Linotype" w:hAnsi="Palatino Linotype" w:cs="Palatino Linotype"/>
          <w:i/>
          <w:sz w:val="22"/>
          <w:szCs w:val="22"/>
          <w:lang w:bidi="he-IL"/>
        </w:rPr>
        <w:t>έπειτα εκθέτοντάς τα μπροστά στους αγγέλους, είπε:</w:t>
      </w:r>
      <w:r>
        <w:rPr>
          <w:rFonts w:ascii="Palatino Linotype" w:hAnsi="Palatino Linotype" w:cs="Palatino Linotype"/>
          <w:i/>
          <w:sz w:val="22"/>
          <w:szCs w:val="22"/>
          <w:lang w:bidi="he-IL"/>
        </w:rPr>
        <w:t xml:space="preserve"> </w:t>
      </w:r>
      <w:r w:rsidRPr="00283B72">
        <w:rPr>
          <w:rFonts w:ascii="Palatino Linotype" w:hAnsi="Palatino Linotype" w:cs="Palatino Linotype"/>
          <w:i/>
          <w:sz w:val="22"/>
          <w:szCs w:val="22"/>
          <w:lang w:bidi="he-IL"/>
        </w:rPr>
        <w:t>αποκαλ</w:t>
      </w:r>
      <w:r>
        <w:rPr>
          <w:rFonts w:ascii="Palatino Linotype" w:hAnsi="Palatino Linotype" w:cs="Palatino Linotype"/>
          <w:i/>
          <w:sz w:val="22"/>
          <w:szCs w:val="22"/>
          <w:lang w:bidi="he-IL"/>
        </w:rPr>
        <w:t>ύψτε τ</w:t>
      </w:r>
      <w:r w:rsidRPr="00283B72">
        <w:rPr>
          <w:rFonts w:ascii="Palatino Linotype" w:hAnsi="Palatino Linotype" w:cs="Palatino Linotype"/>
          <w:i/>
          <w:sz w:val="22"/>
          <w:szCs w:val="22"/>
          <w:lang w:bidi="he-IL"/>
        </w:rPr>
        <w:t>ου τα ονόματά τους αν έχετε δίκιο</w:t>
      </w:r>
      <w:r>
        <w:rPr>
          <w:rFonts w:ascii="Palatino Linotype" w:hAnsi="Palatino Linotype" w:cs="Palatino Linotype"/>
          <w:sz w:val="22"/>
          <w:szCs w:val="22"/>
          <w:lang w:bidi="he-IL"/>
        </w:rPr>
        <w:t xml:space="preserve"> (2, 31). Ο άνθρωπος είναι η μοναδική ύπαρξη που έχει το χάρισμα του λόγου και είναι έτσι σε θέση να οικειωθεί πνευματικά</w:t>
      </w:r>
      <w:r w:rsidRPr="00283B7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τα αντικείμενα.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Ο άνθρωπος καθίσταται εντολοδόχος του Θεού</w:t>
      </w:r>
      <w:r w:rsidRPr="00283B7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σε αυτόν τον κόσμο. Στη νεότερη αφήγηση της δημιουργίας στο Γεν. 1 (η οποία δεν έχει ασκήσει επίδραση στο Κοράνι, εκτός ότι ο Θεός έχει δημιουργήσει τον κόσμο σε έξι μέρες</w:t>
      </w:r>
      <w:r>
        <w:rPr>
          <w:rFonts w:ascii="Palatino Linotype" w:hAnsi="Palatino Linotype" w:cs="Palatino Linotype"/>
          <w:sz w:val="22"/>
          <w:szCs w:val="22"/>
          <w:vertAlign w:val="superscript"/>
          <w:lang w:bidi="he-IL"/>
        </w:rPr>
        <w:t>131</w:t>
      </w:r>
      <w:r>
        <w:rPr>
          <w:rFonts w:ascii="Palatino Linotype" w:hAnsi="Palatino Linotype" w:cs="Palatino Linotype"/>
          <w:sz w:val="22"/>
          <w:szCs w:val="22"/>
          <w:lang w:bidi="he-IL"/>
        </w:rPr>
        <w:t xml:space="preserve">) αναφέρεται ότι θα κυριαρχήσει στη γη, γεγονός που συνδυάζεται με το κατ’ εικόνα (1, 26-28). Το Κοράνι όμως δεν υιοθετεί αυτό το χαρακτηριστικό (το κατ’ εικόνα), κάτι που θα σχολιάσουμε αργότερα. Η κυριαρχία στη </w:t>
      </w:r>
      <w:r w:rsidRPr="0062427B">
        <w:rPr>
          <w:rFonts w:ascii="Palatino Linotype" w:hAnsi="Palatino Linotype" w:cs="Palatino Linotype"/>
          <w:caps/>
          <w:sz w:val="22"/>
          <w:szCs w:val="22"/>
          <w:lang w:bidi="he-IL"/>
        </w:rPr>
        <w:t>δ</w:t>
      </w:r>
      <w:r>
        <w:rPr>
          <w:rFonts w:ascii="Palatino Linotype" w:hAnsi="Palatino Linotype" w:cs="Palatino Linotype"/>
          <w:sz w:val="22"/>
          <w:szCs w:val="22"/>
          <w:lang w:bidi="he-IL"/>
        </w:rPr>
        <w:t xml:space="preserve">ημιουργία, που παρέχεται από τον Θεό στον άνθρωπο, ίσως να απηχείται στη Σούρα 2, 30 όπου ομιλεί ο Θεός: </w:t>
      </w:r>
      <w:r w:rsidRPr="007A1D5F">
        <w:rPr>
          <w:rFonts w:ascii="Palatino Linotype" w:hAnsi="Palatino Linotype" w:cs="Palatino Linotype"/>
          <w:i/>
          <w:caps/>
          <w:sz w:val="22"/>
          <w:szCs w:val="22"/>
          <w:lang w:bidi="he-IL"/>
        </w:rPr>
        <w:t>κ</w:t>
      </w:r>
      <w:r w:rsidRPr="007A1D5F">
        <w:rPr>
          <w:rFonts w:ascii="Palatino Linotype" w:hAnsi="Palatino Linotype" w:cs="Palatino Linotype"/>
          <w:i/>
          <w:sz w:val="22"/>
          <w:szCs w:val="22"/>
          <w:lang w:bidi="he-IL"/>
        </w:rPr>
        <w:t>οίτα! Όταν ο Κύριός σου είπε στους αγγέλους: εγώ θα δημιουργήσω ένα τοποτηρητή (</w:t>
      </w:r>
      <w:r w:rsidRPr="007A1D5F">
        <w:rPr>
          <w:rFonts w:ascii="Palatino Linotype" w:hAnsi="Palatino Linotype" w:cs="Palatino Linotype"/>
          <w:i/>
          <w:sz w:val="22"/>
          <w:szCs w:val="22"/>
          <w:lang w:val="en-US" w:bidi="he-IL"/>
        </w:rPr>
        <w:t>halifa</w:t>
      </w:r>
      <w:r w:rsidRPr="007A1D5F">
        <w:rPr>
          <w:rFonts w:ascii="Palatino Linotype" w:hAnsi="Palatino Linotype" w:cs="Palatino Linotype"/>
          <w:i/>
          <w:sz w:val="22"/>
          <w:szCs w:val="22"/>
          <w:lang w:bidi="he-IL"/>
        </w:rPr>
        <w:t>)</w:t>
      </w:r>
      <w:r>
        <w:rPr>
          <w:rFonts w:ascii="Palatino Linotype" w:hAnsi="Palatino Linotype" w:cs="Palatino Linotype"/>
          <w:i/>
          <w:sz w:val="22"/>
          <w:szCs w:val="22"/>
          <w:lang w:bidi="he-IL"/>
        </w:rPr>
        <w:t xml:space="preserve"> στη γη, εκεί</w:t>
      </w:r>
      <w:r w:rsidRPr="007A1D5F">
        <w:rPr>
          <w:rFonts w:ascii="Palatino Linotype" w:hAnsi="Palatino Linotype" w:cs="Palatino Linotype"/>
          <w:i/>
          <w:sz w:val="22"/>
          <w:szCs w:val="22"/>
          <w:lang w:bidi="he-IL"/>
        </w:rPr>
        <w:t>νοι α</w:t>
      </w:r>
      <w:r>
        <w:rPr>
          <w:rFonts w:ascii="Palatino Linotype" w:hAnsi="Palatino Linotype" w:cs="Palatino Linotype"/>
          <w:i/>
          <w:sz w:val="22"/>
          <w:szCs w:val="22"/>
          <w:lang w:bidi="he-IL"/>
        </w:rPr>
        <w:t>ποκρίθηκαν: μήπως θέλεις να βάλ</w:t>
      </w:r>
      <w:r w:rsidRPr="007A1D5F">
        <w:rPr>
          <w:rFonts w:ascii="Palatino Linotype" w:hAnsi="Palatino Linotype" w:cs="Palatino Linotype"/>
          <w:i/>
          <w:sz w:val="22"/>
          <w:szCs w:val="22"/>
          <w:lang w:bidi="he-IL"/>
        </w:rPr>
        <w:t>εις σ’ αυτή κάποιον που θα τη βλάψει και θα χύσει αίμα –τη στιγμή που εμείς πανηγυρίζουμε το μεγαλείο σου</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 Ο όρος </w:t>
      </w:r>
      <w:r w:rsidRPr="00B82204">
        <w:rPr>
          <w:rFonts w:ascii="Palatino Linotype" w:hAnsi="Palatino Linotype" w:cs="Palatino Linotype"/>
          <w:i/>
          <w:sz w:val="22"/>
          <w:szCs w:val="22"/>
          <w:lang w:bidi="he-IL"/>
        </w:rPr>
        <w:t>χαλίφης</w:t>
      </w:r>
      <w:r>
        <w:rPr>
          <w:rFonts w:ascii="Palatino Linotype" w:hAnsi="Palatino Linotype" w:cs="Palatino Linotype"/>
          <w:sz w:val="22"/>
          <w:szCs w:val="22"/>
          <w:lang w:bidi="he-IL"/>
        </w:rPr>
        <w:t xml:space="preserve"> </w:t>
      </w:r>
      <w:r w:rsidRPr="007A1D5F">
        <w:rPr>
          <w:rFonts w:ascii="Palatino Linotype" w:hAnsi="Palatino Linotype" w:cs="Palatino Linotype"/>
          <w:i/>
          <w:sz w:val="22"/>
          <w:szCs w:val="22"/>
          <w:lang w:bidi="he-IL"/>
        </w:rPr>
        <w:t>(</w:t>
      </w:r>
      <w:r w:rsidRPr="007A1D5F">
        <w:rPr>
          <w:rFonts w:ascii="Palatino Linotype" w:hAnsi="Palatino Linotype" w:cs="Palatino Linotype"/>
          <w:i/>
          <w:sz w:val="22"/>
          <w:szCs w:val="22"/>
          <w:lang w:val="en-US" w:bidi="he-IL"/>
        </w:rPr>
        <w:t>halifa</w:t>
      </w:r>
      <w:r w:rsidRPr="007A1D5F">
        <w:rPr>
          <w:rFonts w:ascii="Palatino Linotype" w:hAnsi="Palatino Linotype" w:cs="Palatino Linotype"/>
          <w:i/>
          <w:sz w:val="22"/>
          <w:szCs w:val="22"/>
          <w:lang w:bidi="he-IL"/>
        </w:rPr>
        <w:t>)</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είναι όμως διφορούμενος, καθώς μπορεί να σημαίνει τόσο τον </w:t>
      </w:r>
      <w:r w:rsidRPr="00B82204">
        <w:rPr>
          <w:rFonts w:ascii="Palatino Linotype" w:hAnsi="Palatino Linotype" w:cs="Palatino Linotype"/>
          <w:i/>
          <w:sz w:val="22"/>
          <w:szCs w:val="22"/>
          <w:lang w:bidi="he-IL"/>
        </w:rPr>
        <w:t>εκπρόσωπο</w:t>
      </w:r>
      <w:r>
        <w:rPr>
          <w:rFonts w:ascii="Palatino Linotype" w:hAnsi="Palatino Linotype" w:cs="Palatino Linotype"/>
          <w:sz w:val="22"/>
          <w:szCs w:val="22"/>
          <w:lang w:bidi="he-IL"/>
        </w:rPr>
        <w:t xml:space="preserve"> του Θεού όσο και τον </w:t>
      </w:r>
      <w:r w:rsidRPr="00B82204">
        <w:rPr>
          <w:rFonts w:ascii="Palatino Linotype" w:hAnsi="Palatino Linotype" w:cs="Palatino Linotype"/>
          <w:i/>
          <w:sz w:val="22"/>
          <w:szCs w:val="22"/>
          <w:lang w:bidi="he-IL"/>
        </w:rPr>
        <w:t>διάδοχο</w:t>
      </w:r>
      <w:r>
        <w:rPr>
          <w:rFonts w:ascii="Palatino Linotype" w:hAnsi="Palatino Linotype" w:cs="Palatino Linotype"/>
          <w:sz w:val="22"/>
          <w:szCs w:val="22"/>
          <w:lang w:bidi="he-IL"/>
        </w:rPr>
        <w:t>. Διαδέχεται μήπως κάποιο λογικό ον, το οποίο πριν κατοικούσε στη γη και είναι άσχετο με τον Αδάμ ή γίνεται αναφορά σε διαδοχή των αγγέλων</w:t>
      </w:r>
      <w:r>
        <w:rPr>
          <w:rFonts w:ascii="Palatino Linotype" w:hAnsi="Palatino Linotype" w:cs="Palatino Linotype"/>
          <w:sz w:val="22"/>
          <w:szCs w:val="22"/>
          <w:vertAlign w:val="superscript"/>
          <w:lang w:bidi="he-IL"/>
        </w:rPr>
        <w:t>132</w:t>
      </w:r>
      <w:r>
        <w:rPr>
          <w:rFonts w:ascii="Palatino Linotype" w:hAnsi="Palatino Linotype" w:cs="Palatino Linotype"/>
          <w:sz w:val="22"/>
          <w:szCs w:val="22"/>
          <w:lang w:bidi="he-IL"/>
        </w:rPr>
        <w:t xml:space="preserve">;  Ίσως να ισχύει η τελευταία εκδοχή, καθώς ο άνθρωπος ως κάτοικος της γης «εκθρονίζει» τους αγγέλους, οι οποίοι στη Σούρα 2, 32 προβάλλουν αντιρρήσεις: </w:t>
      </w:r>
      <w:r>
        <w:rPr>
          <w:rFonts w:ascii="Palatino Linotype" w:hAnsi="Palatino Linotype" w:cs="Palatino Linotype"/>
          <w:i/>
          <w:sz w:val="22"/>
          <w:szCs w:val="22"/>
          <w:lang w:bidi="he-IL"/>
        </w:rPr>
        <w:t>μήπως θέλεις να βάλ</w:t>
      </w:r>
      <w:r w:rsidRPr="007A1D5F">
        <w:rPr>
          <w:rFonts w:ascii="Palatino Linotype" w:hAnsi="Palatino Linotype" w:cs="Palatino Linotype"/>
          <w:i/>
          <w:sz w:val="22"/>
          <w:szCs w:val="22"/>
          <w:lang w:bidi="he-IL"/>
        </w:rPr>
        <w:t>εις σ’ αυτή κάποιον που θα τη βλάψει και θα χύσει αίμα –τη στιγμή που εμείς πανηγυρίζουμε το μεγαλείο σου</w:t>
      </w:r>
      <w:r>
        <w:rPr>
          <w:rFonts w:ascii="Palatino Linotype" w:hAnsi="Palatino Linotype" w:cs="Palatino Linotype"/>
          <w:i/>
          <w:sz w:val="22"/>
          <w:szCs w:val="22"/>
          <w:lang w:bidi="he-IL"/>
        </w:rPr>
        <w:t xml:space="preserve"> και Εσένα δοξάζουμε; </w:t>
      </w:r>
      <w:r w:rsidRPr="0062427B">
        <w:rPr>
          <w:rFonts w:ascii="Palatino Linotype" w:hAnsi="Palatino Linotype" w:cs="Palatino Linotype"/>
          <w:sz w:val="22"/>
          <w:szCs w:val="22"/>
          <w:lang w:bidi="he-IL"/>
        </w:rPr>
        <w:t>Έτσι</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δ</w:t>
      </w:r>
      <w:r w:rsidRPr="007A1D5F">
        <w:rPr>
          <w:rFonts w:ascii="Palatino Linotype" w:hAnsi="Palatino Linotype" w:cs="Palatino Linotype"/>
          <w:sz w:val="22"/>
          <w:szCs w:val="22"/>
          <w:lang w:bidi="he-IL"/>
        </w:rPr>
        <w:t>ημιουργείται μάλιστα σχίσμα στον αγγελικό κόσμο.</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B82204"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Προκύπτει το ερώτημα γιατί ο Μωάμεθ δίνει τόση έμφαση σε αυτή την ιστορία που καταλήγει στην παραπλάνηση του ανθρώπου από το Σατανά; Το περιεχόμενο αυτής (της ιστορίας), που απαντά επανειλημμένα, είναι εν συντομία: όταν ο άνθρωπος δημιουργήθηκε και αποδείχθηκε η οξυδέρκειά του (με την κατονομασία όλων των πραγμάτων), ο Θεός απαιτεί από τους αγγέλους να τον προσκυνήσουν. Όλοι υπακούουν εκτός του αγγέλου </w:t>
      </w:r>
      <w:r w:rsidRPr="00B82204">
        <w:rPr>
          <w:rFonts w:ascii="Palatino Linotype" w:hAnsi="Palatino Linotype" w:cs="Palatino Linotype"/>
          <w:i/>
          <w:sz w:val="22"/>
          <w:szCs w:val="22"/>
          <w:lang w:bidi="he-IL"/>
        </w:rPr>
        <w:t>Ιμπλίς</w:t>
      </w:r>
      <w:r>
        <w:rPr>
          <w:rFonts w:ascii="Palatino Linotype" w:hAnsi="Palatino Linotype" w:cs="Palatino Linotype"/>
          <w:sz w:val="22"/>
          <w:szCs w:val="22"/>
          <w:lang w:bidi="he-IL"/>
        </w:rPr>
        <w:t xml:space="preserve"> (&lt; </w:t>
      </w:r>
      <w:r w:rsidRPr="00B82204">
        <w:rPr>
          <w:rFonts w:ascii="Palatino Linotype" w:hAnsi="Palatino Linotype" w:cs="Palatino Linotype"/>
          <w:i/>
          <w:sz w:val="22"/>
          <w:szCs w:val="22"/>
          <w:lang w:bidi="he-IL"/>
        </w:rPr>
        <w:t>Διάβολος</w:t>
      </w:r>
      <w:r>
        <w:rPr>
          <w:rFonts w:ascii="Palatino Linotype" w:hAnsi="Palatino Linotype" w:cs="Palatino Linotype"/>
          <w:sz w:val="22"/>
          <w:szCs w:val="22"/>
          <w:lang w:bidi="he-IL"/>
        </w:rPr>
        <w:t>)</w:t>
      </w:r>
      <w:r>
        <w:rPr>
          <w:rFonts w:ascii="Palatino Linotype" w:hAnsi="Palatino Linotype" w:cs="Palatino Linotype"/>
          <w:sz w:val="22"/>
          <w:szCs w:val="22"/>
          <w:vertAlign w:val="superscript"/>
          <w:lang w:bidi="he-IL"/>
        </w:rPr>
        <w:t>133</w:t>
      </w:r>
      <w:r>
        <w:rPr>
          <w:rFonts w:ascii="Palatino Linotype" w:hAnsi="Palatino Linotype" w:cs="Palatino Linotype"/>
          <w:sz w:val="22"/>
          <w:szCs w:val="22"/>
          <w:lang w:bidi="he-IL"/>
        </w:rPr>
        <w:t>, του Σατανά. Έτσι ο Θεός τον καταράται κι αυτός με τη σειρά του τον παρακαλεί να του δοθεί μία παράταση, προκειμένου να μπορεί να πειράζει τους ανθρώπους</w:t>
      </w:r>
      <w:r w:rsidRPr="00B8220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μέχρι την ημέρα της τελικής Κρίσεως. Επιδεικνύει μάλιστα αυτοπεποίθηση, σιγουριά για τη νίκη: </w:t>
      </w:r>
      <w:r w:rsidRPr="00B82204">
        <w:rPr>
          <w:rFonts w:ascii="Palatino Linotype" w:hAnsi="Palatino Linotype" w:cs="Palatino Linotype"/>
          <w:i/>
          <w:sz w:val="22"/>
          <w:szCs w:val="22"/>
          <w:lang w:bidi="he-IL"/>
        </w:rPr>
        <w:t>είπε ο Σατανάς: δώσε μου αναβολή μέχρι την ημέρα που θ’</w:t>
      </w:r>
      <w:r>
        <w:rPr>
          <w:rFonts w:ascii="Palatino Linotype" w:hAnsi="Palatino Linotype" w:cs="Palatino Linotype"/>
          <w:i/>
          <w:sz w:val="22"/>
          <w:szCs w:val="22"/>
          <w:lang w:bidi="he-IL"/>
        </w:rPr>
        <w:t xml:space="preserve"> </w:t>
      </w:r>
      <w:r w:rsidRPr="00B82204">
        <w:rPr>
          <w:rFonts w:ascii="Palatino Linotype" w:hAnsi="Palatino Linotype" w:cs="Palatino Linotype"/>
          <w:i/>
          <w:sz w:val="22"/>
          <w:szCs w:val="22"/>
          <w:lang w:bidi="he-IL"/>
        </w:rPr>
        <w:t>αναστηθούν. Είπε ο Αλλάχ: να είσαι απ’ αυτούς που έχουν αναβολή. Είπε ο Σατανάς: επειδή μ’ έδιωξες (απ’ το Δρόμο), θα παραμονέψω περιμένοντάς τους στον Ίσιο Δρόμο Σου, κι έπειτα θα τους επιτεθώ (από μπροστά τους) ανάμεσα στα χέρια τους κι από πίσω τους, κι από τα δεξιά τους κι απ’ τ’ αριστερά τους και δεν θα βρεις τους περισσότερους απ’ αυτούς τους ευγνώμονες</w:t>
      </w:r>
      <w:r>
        <w:rPr>
          <w:rFonts w:ascii="Palatino Linotype" w:hAnsi="Palatino Linotype" w:cs="Palatino Linotype"/>
          <w:sz w:val="22"/>
          <w:szCs w:val="22"/>
          <w:lang w:bidi="he-IL"/>
        </w:rPr>
        <w:t xml:space="preserve"> (7, 14-17</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w:t>
      </w:r>
      <w:r w:rsidRPr="00045380">
        <w:rPr>
          <w:rFonts w:ascii="Palatino Linotype" w:hAnsi="Palatino Linotype" w:cs="Palatino Linotype"/>
          <w:sz w:val="22"/>
          <w:szCs w:val="22"/>
          <w:lang w:bidi="he-IL"/>
        </w:rPr>
        <w:t>2, 30-4</w:t>
      </w:r>
      <w:r w:rsidRPr="00B82204">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15, 26-40</w:t>
      </w:r>
      <w:r w:rsidRPr="00B82204">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17, 61-4</w:t>
      </w:r>
      <w:r w:rsidRPr="00B82204">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18, 50</w:t>
      </w:r>
      <w:r w:rsidRPr="00B82204">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38, 71-85). </w:t>
      </w:r>
      <w:r>
        <w:rPr>
          <w:rFonts w:ascii="Palatino Linotype" w:hAnsi="Palatino Linotype" w:cs="Palatino Linotype"/>
          <w:sz w:val="22"/>
          <w:szCs w:val="22"/>
          <w:lang w:bidi="he-IL"/>
        </w:rPr>
        <w:t>Η</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ιστορία</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της</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πτώσης</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του</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Διαβόλου,</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συνδυασμένη</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μάλιστα με</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τη</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δημιουργία</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του</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ανθρώπου,</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δεν</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περιγράφεται στην Α.Γ.</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Προέρχεται</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από</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την</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ιουδαιοχριστιανική</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παράδοση</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Ήδη</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έχουμε</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ένα</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υπαινιγμό</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στο</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Σοφ</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Σολ</w:t>
      </w:r>
      <w:r w:rsidRPr="00045380">
        <w:rPr>
          <w:rFonts w:ascii="Palatino Linotype" w:hAnsi="Palatino Linotype" w:cs="Palatino Linotype"/>
          <w:sz w:val="22"/>
          <w:szCs w:val="22"/>
          <w:lang w:bidi="he-IL"/>
        </w:rPr>
        <w:t xml:space="preserve">. 2, 24: </w:t>
      </w:r>
      <w:r w:rsidRPr="008B5C25">
        <w:rPr>
          <w:rFonts w:ascii="Palatino Linotype" w:hAnsi="Palatino Linotype" w:cs="Palatino Linotype"/>
          <w:i/>
          <w:sz w:val="22"/>
          <w:lang w:bidi="he-IL"/>
        </w:rPr>
        <w:t>φθόνῳ</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δὲ</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διαβόλου</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θάνατος</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εἰσῆλθεν</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εἰς</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τὸν</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κόσμον</w:t>
      </w:r>
      <w:r>
        <w:rPr>
          <w:rFonts w:ascii="Palatino Linotype" w:hAnsi="Palatino Linotype" w:cs="Palatino Linotype"/>
          <w:i/>
          <w:sz w:val="22"/>
          <w:vertAlign w:val="superscript"/>
          <w:lang w:bidi="he-IL"/>
        </w:rPr>
        <w:t>.</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πειράζουσιν</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δὲ</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αὐτὸν</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οἱ</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τῆς</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ἐκείνου</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μερίδος</w:t>
      </w:r>
      <w:r w:rsidRPr="00045380">
        <w:rPr>
          <w:rFonts w:ascii="Palatino Linotype" w:hAnsi="Palatino Linotype" w:cs="Palatino Linotype"/>
          <w:i/>
          <w:sz w:val="22"/>
          <w:lang w:bidi="he-IL"/>
        </w:rPr>
        <w:t xml:space="preserve"> </w:t>
      </w:r>
      <w:r w:rsidRPr="008B5C25">
        <w:rPr>
          <w:rFonts w:ascii="Palatino Linotype" w:hAnsi="Palatino Linotype" w:cs="Palatino Linotype"/>
          <w:i/>
          <w:sz w:val="22"/>
          <w:lang w:bidi="he-IL"/>
        </w:rPr>
        <w:t>ὄντες</w:t>
      </w:r>
      <w:r>
        <w:rPr>
          <w:rFonts w:ascii="Palatino Linotype" w:hAnsi="Palatino Linotype" w:cs="Palatino Linotype"/>
          <w:i/>
          <w:sz w:val="22"/>
          <w:vertAlign w:val="superscript"/>
          <w:lang w:bidi="he-IL"/>
        </w:rPr>
        <w:t>134</w:t>
      </w:r>
      <w:r w:rsidRPr="00045380">
        <w:rPr>
          <w:rFonts w:ascii="Palatino Linotype" w:hAnsi="Palatino Linotype" w:cs="Palatino Linotype"/>
          <w:i/>
          <w:sz w:val="22"/>
          <w:lang w:bidi="he-IL"/>
        </w:rPr>
        <w:t>.</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Pr>
          <w:rFonts w:ascii="Palatino Linotype" w:hAnsi="Palatino Linotype" w:cs="Palatino Linotype"/>
          <w:sz w:val="22"/>
          <w:lang w:bidi="he-IL"/>
        </w:rPr>
        <w:t>Το ενδιαφέρον του Μωάμεθ στην συγκεκριμένη ιστορία της πτώσης του Εωσφόρου μάλλον οφείλεται στο ότι αυτή παρουσιάζει ανάγλυφα τον κίνδυνο που διατρέχει ο άνθρωπος στον κόσμο και αναγγέλλει το Γεν. 3, 15. Επιπλέον αρμόζει στον παραινετικό χαρακτήρα του Κορανίου. Η παραπλάνηση του Αδάμ από τον Σατανά γίνεται αντικείμενο αφήγησης με διαφορετική κάθε φορά χροιά</w:t>
      </w:r>
      <w:r>
        <w:rPr>
          <w:rFonts w:ascii="Palatino Linotype" w:hAnsi="Palatino Linotype" w:cs="Palatino Linotype"/>
          <w:sz w:val="22"/>
          <w:vertAlign w:val="superscript"/>
          <w:lang w:bidi="he-IL"/>
        </w:rPr>
        <w:t>135</w:t>
      </w:r>
      <w:r>
        <w:rPr>
          <w:rFonts w:ascii="Palatino Linotype" w:hAnsi="Palatino Linotype" w:cs="Palatino Linotype"/>
          <w:sz w:val="22"/>
          <w:lang w:bidi="he-IL"/>
        </w:rPr>
        <w:t xml:space="preserve">. Απουσιάζει η υπόσχεση: </w:t>
      </w:r>
      <w:r>
        <w:rPr>
          <w:rFonts w:ascii="Palatino Linotype" w:hAnsi="Palatino Linotype" w:cs="Palatino Linotype"/>
          <w:i/>
          <w:sz w:val="22"/>
          <w:lang w:bidi="he-IL"/>
        </w:rPr>
        <w:t>θα γίνετε</w:t>
      </w:r>
      <w:r w:rsidRPr="00E73CEB">
        <w:rPr>
          <w:rFonts w:ascii="Palatino Linotype" w:hAnsi="Palatino Linotype" w:cs="Palatino Linotype"/>
          <w:i/>
          <w:sz w:val="22"/>
          <w:lang w:bidi="he-IL"/>
        </w:rPr>
        <w:t xml:space="preserve"> σαν το Θεό</w:t>
      </w:r>
      <w:r>
        <w:rPr>
          <w:rFonts w:ascii="Palatino Linotype" w:hAnsi="Palatino Linotype" w:cs="Palatino Linotype"/>
          <w:sz w:val="22"/>
          <w:lang w:bidi="he-IL"/>
        </w:rPr>
        <w:t xml:space="preserve"> (Γεν. 3, 5), κάτι που βέβαια δεν είναι τυχαίο. Αντί αυτού αναγινώσκεται: </w:t>
      </w:r>
      <w:r w:rsidRPr="00E73CEB">
        <w:rPr>
          <w:rFonts w:ascii="Palatino Linotype" w:hAnsi="Palatino Linotype" w:cs="Palatino Linotype"/>
          <w:i/>
          <w:sz w:val="22"/>
          <w:lang w:bidi="he-IL"/>
        </w:rPr>
        <w:t>θα γίνετε άγγελοι ή όντα τα οποία ζουν αιώνια</w:t>
      </w:r>
      <w:r>
        <w:rPr>
          <w:rFonts w:ascii="Palatino Linotype" w:hAnsi="Palatino Linotype" w:cs="Palatino Linotype"/>
          <w:sz w:val="22"/>
          <w:lang w:bidi="he-IL"/>
        </w:rPr>
        <w:t xml:space="preserve"> (7, 20). Θα </w:t>
      </w:r>
      <w:r w:rsidRPr="00E73CEB">
        <w:rPr>
          <w:rFonts w:ascii="Palatino Linotype" w:hAnsi="Palatino Linotype" w:cs="Palatino Linotype"/>
          <w:i/>
          <w:sz w:val="22"/>
          <w:lang w:bidi="he-IL"/>
        </w:rPr>
        <w:t>αποκτήσετε κυριαρχία που δεν παρέρχεται</w:t>
      </w:r>
      <w:r>
        <w:rPr>
          <w:rFonts w:ascii="Palatino Linotype" w:hAnsi="Palatino Linotype" w:cs="Palatino Linotype"/>
          <w:sz w:val="22"/>
          <w:lang w:bidi="he-IL"/>
        </w:rPr>
        <w:t xml:space="preserve"> (20, 120). Το απαγορευμένο δέντρο δεν ονομάζεται </w:t>
      </w:r>
      <w:r w:rsidRPr="00E73CEB">
        <w:rPr>
          <w:rFonts w:ascii="Palatino Linotype" w:hAnsi="Palatino Linotype" w:cs="Palatino Linotype"/>
          <w:i/>
          <w:sz w:val="22"/>
          <w:lang w:bidi="he-IL"/>
        </w:rPr>
        <w:t>δέντρο της γνώσης της γνώσης του καλού και του κακού</w:t>
      </w:r>
      <w:r>
        <w:rPr>
          <w:rFonts w:ascii="Palatino Linotype" w:hAnsi="Palatino Linotype" w:cs="Palatino Linotype"/>
          <w:sz w:val="22"/>
          <w:lang w:bidi="he-IL"/>
        </w:rPr>
        <w:t xml:space="preserve"> (Γεν. 2, 17), αλλά </w:t>
      </w:r>
      <w:r w:rsidRPr="00E73CEB">
        <w:rPr>
          <w:rFonts w:ascii="Palatino Linotype" w:hAnsi="Palatino Linotype" w:cs="Palatino Linotype"/>
          <w:i/>
          <w:sz w:val="22"/>
          <w:lang w:bidi="he-IL"/>
        </w:rPr>
        <w:t>ξύλο της αιωνιότητας</w:t>
      </w:r>
      <w:r>
        <w:rPr>
          <w:rFonts w:ascii="Palatino Linotype" w:hAnsi="Palatino Linotype" w:cs="Palatino Linotype"/>
          <w:sz w:val="22"/>
          <w:lang w:bidi="he-IL"/>
        </w:rPr>
        <w:t xml:space="preserve"> (20, 120), αφού οι καρποί του παρέχουν την αθανασία.</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Pr>
          <w:rFonts w:ascii="Palatino Linotype" w:hAnsi="Palatino Linotype" w:cs="Palatino Linotype"/>
          <w:sz w:val="22"/>
          <w:lang w:bidi="he-IL"/>
        </w:rPr>
        <w:t>Η συνέπεια της πτώσης και στην Α.Γ. και στο Κοράνι είναι καταρχάς η απώλεια της Εδέμ, τε. της εγγύτητας του Θεού. Αν και στο Κοράνι αυτή η απώλεια σκηνοθετείται με δραματικό τρόπο –</w:t>
      </w:r>
      <w:r w:rsidRPr="00E73CEB">
        <w:rPr>
          <w:rFonts w:ascii="Palatino Linotype" w:hAnsi="Palatino Linotype" w:cs="Palatino Linotype"/>
          <w:i/>
          <w:sz w:val="22"/>
          <w:lang w:bidi="he-IL"/>
        </w:rPr>
        <w:t>πράγματι έχουμε πλάσει τον άνθρωπο στο καλύτερο πρότυπο (καλούπι)</w:t>
      </w:r>
      <w:r>
        <w:rPr>
          <w:rFonts w:ascii="Palatino Linotype" w:hAnsi="Palatino Linotype" w:cs="Palatino Linotype"/>
          <w:i/>
          <w:sz w:val="22"/>
          <w:vertAlign w:val="superscript"/>
          <w:lang w:bidi="he-IL"/>
        </w:rPr>
        <w:t>.</w:t>
      </w:r>
      <w:r w:rsidRPr="00E73CEB">
        <w:rPr>
          <w:rFonts w:ascii="Palatino Linotype" w:hAnsi="Palatino Linotype" w:cs="Palatino Linotype"/>
          <w:i/>
          <w:sz w:val="22"/>
          <w:lang w:bidi="he-IL"/>
        </w:rPr>
        <w:t xml:space="preserve"> έπειτα το γυρίσαμε (να είναι) στο πιο χαμηλό από το κατώτερο σκαλοπάτι της αδυναμίας</w:t>
      </w:r>
      <w:r>
        <w:rPr>
          <w:rFonts w:ascii="Palatino Linotype" w:hAnsi="Palatino Linotype" w:cs="Palatino Linotype"/>
          <w:sz w:val="22"/>
          <w:lang w:bidi="he-IL"/>
        </w:rPr>
        <w:t xml:space="preserve"> (95, 4)- σε αυτό ακριβώς το σημείο εντοπίζεται μια βασική διαφορά μεταξύ Κορανίου και της Α.Γ. και ακριβέστερα της Κ.Δ. Αυτή η ειδοποιός διαφορά φανερώνεται όταν η Σούρα 95, 6 συνεχίζει: </w:t>
      </w:r>
      <w:r w:rsidRPr="0017131E">
        <w:rPr>
          <w:rFonts w:ascii="Palatino Linotype" w:hAnsi="Palatino Linotype" w:cs="Palatino Linotype"/>
          <w:i/>
          <w:sz w:val="22"/>
          <w:lang w:bidi="he-IL"/>
        </w:rPr>
        <w:t>εκτός από εκείνους που πιστεύουν και κάνουν το καλό γιατί θα έχουν (συνεχή αδιάκοπτη αμοιβή, χωρίς υποχρέωση ασφαλισμένη.</w:t>
      </w:r>
      <w:r>
        <w:rPr>
          <w:rFonts w:ascii="Palatino Linotype" w:hAnsi="Palatino Linotype" w:cs="Palatino Linotype"/>
          <w:sz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Pr>
          <w:rFonts w:ascii="Palatino Linotype" w:hAnsi="Palatino Linotype" w:cs="Palatino Linotype"/>
          <w:sz w:val="22"/>
          <w:lang w:bidi="he-IL"/>
        </w:rPr>
        <w:t>Η Κ.Δ. θεωρεί την κατάσταση του ανθρώπου (μετά την πτώση) πολύ πιο τραγική.</w:t>
      </w:r>
      <w:r>
        <w:rPr>
          <w:rFonts w:ascii="Palatino Linotype" w:hAnsi="Palatino Linotype" w:cs="Palatino Linotype"/>
          <w:caps/>
          <w:sz w:val="22"/>
          <w:lang w:bidi="he-IL"/>
        </w:rPr>
        <w:t xml:space="preserve"> Η </w:t>
      </w:r>
      <w:r w:rsidRPr="00E73CEB">
        <w:rPr>
          <w:rFonts w:ascii="Palatino Linotype" w:hAnsi="Palatino Linotype" w:cs="Palatino Linotype"/>
          <w:sz w:val="22"/>
          <w:lang w:bidi="he-IL"/>
        </w:rPr>
        <w:t>φράση</w:t>
      </w:r>
      <w:r>
        <w:rPr>
          <w:rFonts w:ascii="Palatino Linotype" w:hAnsi="Palatino Linotype" w:cs="Palatino Linotype"/>
          <w:sz w:val="22"/>
          <w:lang w:bidi="he-IL"/>
        </w:rPr>
        <w:t xml:space="preserve">– κλειδί εν προκειμένω είναι </w:t>
      </w:r>
      <w:r w:rsidRPr="00E73CEB">
        <w:rPr>
          <w:rFonts w:ascii="Palatino Linotype" w:hAnsi="Palatino Linotype" w:cs="Palatino Linotype"/>
          <w:i/>
          <w:sz w:val="22"/>
          <w:lang w:bidi="he-IL"/>
        </w:rPr>
        <w:t xml:space="preserve">προπατορικό </w:t>
      </w:r>
      <w:r>
        <w:rPr>
          <w:rFonts w:ascii="Palatino Linotype" w:hAnsi="Palatino Linotype" w:cs="Palatino Linotype"/>
          <w:i/>
          <w:sz w:val="22"/>
          <w:lang w:bidi="he-IL"/>
        </w:rPr>
        <w:t>«</w:t>
      </w:r>
      <w:r w:rsidRPr="00E73CEB">
        <w:rPr>
          <w:rFonts w:ascii="Palatino Linotype" w:hAnsi="Palatino Linotype" w:cs="Palatino Linotype"/>
          <w:i/>
          <w:sz w:val="22"/>
          <w:lang w:bidi="he-IL"/>
        </w:rPr>
        <w:t>κληρονομικό</w:t>
      </w:r>
      <w:r>
        <w:rPr>
          <w:rFonts w:ascii="Palatino Linotype" w:hAnsi="Palatino Linotype" w:cs="Palatino Linotype"/>
          <w:i/>
          <w:sz w:val="22"/>
          <w:lang w:bidi="he-IL"/>
        </w:rPr>
        <w:t>»</w:t>
      </w:r>
      <w:r w:rsidRPr="00E73CEB">
        <w:rPr>
          <w:rFonts w:ascii="Palatino Linotype" w:hAnsi="Palatino Linotype" w:cs="Palatino Linotype"/>
          <w:i/>
          <w:sz w:val="22"/>
          <w:lang w:bidi="he-IL"/>
        </w:rPr>
        <w:t xml:space="preserve"> αμάρτημα</w:t>
      </w:r>
      <w:r>
        <w:rPr>
          <w:rFonts w:ascii="Palatino Linotype" w:hAnsi="Palatino Linotype" w:cs="Palatino Linotype"/>
          <w:sz w:val="22"/>
          <w:lang w:bidi="he-IL"/>
        </w:rPr>
        <w:t>. Βεβαίως αυτή η φράση είναι παρεξηγημένη</w:t>
      </w:r>
      <w:r w:rsidRPr="00045380">
        <w:rPr>
          <w:rFonts w:ascii="Palatino Linotype" w:hAnsi="Palatino Linotype" w:cs="Palatino Linotype"/>
          <w:sz w:val="22"/>
          <w:lang w:bidi="he-IL"/>
        </w:rPr>
        <w:t xml:space="preserve">. </w:t>
      </w:r>
      <w:r>
        <w:rPr>
          <w:rFonts w:ascii="Palatino Linotype" w:hAnsi="Palatino Linotype" w:cs="Palatino Linotype"/>
          <w:sz w:val="22"/>
          <w:lang w:bidi="he-IL"/>
        </w:rPr>
        <w:t>Ισχύει,</w:t>
      </w:r>
      <w:r w:rsidRPr="00E56540">
        <w:rPr>
          <w:rFonts w:ascii="Palatino Linotype" w:hAnsi="Palatino Linotype" w:cs="Palatino Linotype"/>
          <w:sz w:val="22"/>
          <w:lang w:bidi="he-IL"/>
        </w:rPr>
        <w:t xml:space="preserve"> </w:t>
      </w:r>
      <w:r>
        <w:rPr>
          <w:rFonts w:ascii="Palatino Linotype" w:hAnsi="Palatino Linotype" w:cs="Palatino Linotype"/>
          <w:sz w:val="22"/>
          <w:lang w:bidi="he-IL"/>
        </w:rPr>
        <w:t>όμως, ότι</w:t>
      </w:r>
      <w:r w:rsidRPr="00E56540">
        <w:rPr>
          <w:rFonts w:ascii="Palatino Linotype" w:hAnsi="Palatino Linotype" w:cs="Palatino Linotype"/>
          <w:sz w:val="22"/>
          <w:lang w:bidi="he-IL"/>
        </w:rPr>
        <w:t xml:space="preserve"> </w:t>
      </w:r>
      <w:r>
        <w:rPr>
          <w:rFonts w:ascii="Palatino Linotype" w:hAnsi="Palatino Linotype" w:cs="Palatino Linotype"/>
          <w:sz w:val="22"/>
          <w:lang w:bidi="he-IL"/>
        </w:rPr>
        <w:t>ενώ</w:t>
      </w:r>
      <w:r w:rsidRPr="00E56540">
        <w:rPr>
          <w:rFonts w:ascii="Palatino Linotype" w:hAnsi="Palatino Linotype" w:cs="Palatino Linotype"/>
          <w:sz w:val="22"/>
          <w:lang w:bidi="he-IL"/>
        </w:rPr>
        <w:t xml:space="preserve"> </w:t>
      </w:r>
      <w:r>
        <w:rPr>
          <w:rFonts w:ascii="Palatino Linotype" w:hAnsi="Palatino Linotype" w:cs="Palatino Linotype"/>
          <w:sz w:val="22"/>
          <w:lang w:bidi="he-IL"/>
        </w:rPr>
        <w:t>για</w:t>
      </w:r>
      <w:r w:rsidRPr="00E56540">
        <w:rPr>
          <w:rFonts w:ascii="Palatino Linotype" w:hAnsi="Palatino Linotype" w:cs="Palatino Linotype"/>
          <w:sz w:val="22"/>
          <w:lang w:bidi="he-IL"/>
        </w:rPr>
        <w:t xml:space="preserve"> </w:t>
      </w:r>
      <w:r>
        <w:rPr>
          <w:rFonts w:ascii="Palatino Linotype" w:hAnsi="Palatino Linotype" w:cs="Palatino Linotype"/>
          <w:sz w:val="22"/>
          <w:lang w:bidi="he-IL"/>
        </w:rPr>
        <w:t>το</w:t>
      </w:r>
      <w:r w:rsidRPr="00E56540">
        <w:rPr>
          <w:rFonts w:ascii="Palatino Linotype" w:hAnsi="Palatino Linotype" w:cs="Palatino Linotype"/>
          <w:sz w:val="22"/>
          <w:lang w:bidi="he-IL"/>
        </w:rPr>
        <w:t xml:space="preserve"> </w:t>
      </w:r>
      <w:r>
        <w:rPr>
          <w:rFonts w:ascii="Palatino Linotype" w:hAnsi="Palatino Linotype" w:cs="Palatino Linotype"/>
          <w:sz w:val="22"/>
          <w:lang w:bidi="he-IL"/>
        </w:rPr>
        <w:t xml:space="preserve">Κοράνι η ανυπακοή του Αδάμ –ο οποίος κατανοείται ως ιστορικό πρόσωπο- έχει συνέπειες μόνον για τον ίδιο, σύμφωνα με την καινοδιαθηκική και δη παύλεια θεολογία –όπου επίσης κατανοείται ως ιστορική φιγούρα- έχει συνέπειες για όλη την ανθρωπότητα. Δι’ αυτού ήλθαν στον κόσμο αμαρτία και θάνατος. Ο Παύλος διατυπώνει ως εξής τη θεολογία του: </w:t>
      </w:r>
      <w:r w:rsidRPr="00FA69FE">
        <w:rPr>
          <w:rFonts w:ascii="Palatino Linotype" w:hAnsi="Palatino Linotype" w:cs="Palatino Linotype"/>
          <w:i/>
          <w:sz w:val="22"/>
          <w:lang w:bidi="he-IL"/>
        </w:rPr>
        <w:t>μέσω ενός ανθρώπου μπήκε στον κόσμο η αμαρτία και μέσω της αμαρτίας ο θάνατος. Έτσι εξαπλώθηκε ο θάνατος σ’ όλους τους ανθρώπους γιατί όλοι αμάρτησαν</w:t>
      </w:r>
      <w:r>
        <w:rPr>
          <w:rFonts w:ascii="Palatino Linotype" w:hAnsi="Palatino Linotype" w:cs="Palatino Linotype"/>
          <w:i/>
          <w:sz w:val="22"/>
          <w:lang w:bidi="he-IL"/>
        </w:rPr>
        <w:t xml:space="preserve"> </w:t>
      </w:r>
      <w:r w:rsidRPr="00E56540">
        <w:rPr>
          <w:rFonts w:ascii="Palatino Linotype" w:hAnsi="Palatino Linotype" w:cs="Palatino Linotype"/>
          <w:sz w:val="22"/>
          <w:lang w:bidi="he-IL"/>
        </w:rPr>
        <w:t>(</w:t>
      </w:r>
      <w:r w:rsidRPr="00E56540">
        <w:rPr>
          <w:rFonts w:ascii="Palatino Linotype" w:hAnsi="Palatino Linotype" w:cs="Palatino Linotype"/>
          <w:i/>
          <w:sz w:val="22"/>
          <w:lang w:bidi="he-IL"/>
        </w:rPr>
        <w:t>Διὰ τοῦτο ὥσπερ δι᾽ἑνὸς ἀνθρώπου ἡ ἁμαρτία εἰς τὸν κόσμον εἰσῆλθεν καὶ διὰ τῆς ἁμαρτίας ὁ θάνατος, καὶ οὕτως εἰς πάντας ἀνθρώπους ὁ θάνατος διῆλθεν, ἐφ᾽</w:t>
      </w:r>
      <w:r>
        <w:rPr>
          <w:rFonts w:ascii="Palatino Linotype" w:hAnsi="Palatino Linotype" w:cs="Palatino Linotype"/>
          <w:i/>
          <w:sz w:val="22"/>
          <w:lang w:bidi="he-IL"/>
        </w:rPr>
        <w:t xml:space="preserve"> </w:t>
      </w:r>
      <w:r w:rsidRPr="00E56540">
        <w:rPr>
          <w:rFonts w:ascii="Palatino Linotype" w:hAnsi="Palatino Linotype" w:cs="Palatino Linotype"/>
          <w:i/>
          <w:sz w:val="22"/>
          <w:lang w:bidi="he-IL"/>
        </w:rPr>
        <w:t>ᾧ πάντες ἥμαρτον</w:t>
      </w:r>
      <w:r>
        <w:rPr>
          <w:rFonts w:ascii="Palatino Linotype" w:hAnsi="Palatino Linotype" w:cs="Palatino Linotype"/>
          <w:i/>
          <w:sz w:val="22"/>
          <w:lang w:bidi="he-IL"/>
        </w:rPr>
        <w:t xml:space="preserve"> </w:t>
      </w:r>
      <w:r w:rsidRPr="00E56540">
        <w:rPr>
          <w:rFonts w:ascii="Palatino Linotype" w:hAnsi="Palatino Linotype" w:cs="Palatino Linotype"/>
          <w:sz w:val="22"/>
          <w:lang w:bidi="he-IL"/>
        </w:rPr>
        <w:t>Ρωμ. 5, 12)</w:t>
      </w:r>
      <w:r>
        <w:rPr>
          <w:rFonts w:ascii="Palatino Linotype" w:hAnsi="Palatino Linotype" w:cs="Palatino Linotype"/>
          <w:sz w:val="22"/>
          <w:vertAlign w:val="superscript"/>
          <w:lang w:bidi="he-IL"/>
        </w:rPr>
        <w:t>136</w:t>
      </w:r>
      <w:r w:rsidRPr="00E56540">
        <w:rPr>
          <w:rFonts w:ascii="Palatino Linotype" w:hAnsi="Palatino Linotype" w:cs="Palatino Linotype"/>
          <w:sz w:val="22"/>
          <w:lang w:bidi="he-IL"/>
        </w:rPr>
        <w:t>.</w:t>
      </w:r>
      <w:r>
        <w:rPr>
          <w:rFonts w:ascii="Palatino Linotype" w:hAnsi="Palatino Linotype" w:cs="Palatino Linotype"/>
          <w:sz w:val="22"/>
          <w:lang w:bidi="he-IL"/>
        </w:rPr>
        <w:t xml:space="preserve"> Για τον Παύλο ο θάνατος δεν είναι απλώς ένα βιολογικό φαινόμενο, αλλά συνέπεια της αμαρτίας. Θετικά αυτή η σκέψη διατυπωμένη σημαίνει τα εξής: ο άνθρωπος είναι ορισμένος από τον Θεό για να ζήσει. Ευρισκόμαστε, όμως, σε έναν κόσμο που χαρακτηρίζεται από την αμαρτία. Η αμαρτία του Αδάμ δεν είναι η δική μας ανομία. Ο κόσμος, όμως, στον οποίο γεννιόμαστε, ευρισκόμενος υπό το κράτος της αμαρτίας, μας οδηγεί στο να αμαρτάνουμε κι εμείς. Προσωπική ενοχή και τέλος («μοίρα») αλληλοπεριχωρούνται. Η ατομική ευθύνη δεν αναιρείται. Πάνω σε αυτόν το καμβά κατανοείται η αναγκαιότητα της λύτρωσης. Στο Ρωμ 5 ο Παύλος αντιπαραβάλλει την ανυπακοή του Αδάμ προς την υπακοή του Χριστού. Μέσω του πρώτου εισήλθε ο θάνατος, ενώ διά του δευτέρου η ζωή. Το Κοράνι, που δε γνωρίζει τις συνέπειες της αμαρτίας του Αδάμ, την «προπατορική αμαρτία», αξιολογεί την παρούσα κατάσταση των ανθρώπων σε αυτόν τον κόσμο πιο αισιόδοξα, ίσως και πιο ακίνδυνα. Η σημαντική συνέπεια, η οποία προσδιορίζει τη σχέση του Ισλάμ με τον Χριστιανισμό είναι ότι το πρώτο (Ισλάμ) δε ανα-γνωρίζει λύτρωση.</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i/>
          <w:sz w:val="22"/>
          <w:lang w:bidi="he-IL"/>
        </w:rPr>
      </w:pPr>
      <w:r>
        <w:rPr>
          <w:rFonts w:ascii="Palatino Linotype" w:hAnsi="Palatino Linotype" w:cs="Palatino Linotype"/>
          <w:sz w:val="22"/>
          <w:lang w:bidi="he-IL"/>
        </w:rPr>
        <w:t xml:space="preserve">Πρέπει να μνημονευθεί το γεγονός ότι η μετοχή όλων των ανθρώπων στην ανυπακοή του Αδάμ είναι μια παράσταση οικεία στην ιουδαϊκή αποκαλυπτική και ο Παύλος έχει επηρεαστεί από αυτήν. Ως ενδεικτικό αυτής της νοοτροπίας επιλέγουμε το Δ’ Έσδρ. 7, 118: </w:t>
      </w:r>
      <w:r w:rsidRPr="00E96C21">
        <w:rPr>
          <w:rFonts w:ascii="Palatino Linotype" w:hAnsi="Palatino Linotype" w:cs="Palatino Linotype"/>
          <w:i/>
          <w:sz w:val="22"/>
          <w:lang w:bidi="he-IL"/>
        </w:rPr>
        <w:t>Αχ Α</w:t>
      </w:r>
      <w:r>
        <w:rPr>
          <w:rFonts w:ascii="Palatino Linotype" w:hAnsi="Palatino Linotype" w:cs="Palatino Linotype"/>
          <w:i/>
          <w:sz w:val="22"/>
          <w:lang w:bidi="he-IL"/>
        </w:rPr>
        <w:t>δάμ τί έχεις κάνει! Όταν αμάρτησ</w:t>
      </w:r>
      <w:r w:rsidRPr="00E96C21">
        <w:rPr>
          <w:rFonts w:ascii="Palatino Linotype" w:hAnsi="Palatino Linotype" w:cs="Palatino Linotype"/>
          <w:i/>
          <w:sz w:val="22"/>
          <w:lang w:bidi="he-IL"/>
        </w:rPr>
        <w:t>ες</w:t>
      </w:r>
      <w:r>
        <w:rPr>
          <w:rFonts w:ascii="Palatino Linotype" w:hAnsi="Palatino Linotype" w:cs="Palatino Linotype"/>
          <w:i/>
          <w:sz w:val="22"/>
          <w:lang w:bidi="he-IL"/>
        </w:rPr>
        <w:t>,</w:t>
      </w:r>
      <w:r w:rsidRPr="00E96C21">
        <w:rPr>
          <w:rFonts w:ascii="Palatino Linotype" w:hAnsi="Palatino Linotype" w:cs="Palatino Linotype"/>
          <w:i/>
          <w:sz w:val="22"/>
          <w:lang w:bidi="he-IL"/>
        </w:rPr>
        <w:t xml:space="preserve"> η πτώση σου δεν επηρέασε μόνον εσένα αλλά και εμάς τους απογόνους σου!</w:t>
      </w:r>
      <w:r>
        <w:rPr>
          <w:rFonts w:ascii="Palatino Linotype" w:hAnsi="Palatino Linotype" w:cs="Palatino Linotype"/>
          <w:sz w:val="22"/>
          <w:lang w:bidi="he-IL"/>
        </w:rPr>
        <w:t xml:space="preserve"> Ο προσδιορισμός του ανθρώπου ως εικόνας του Θεού, στοιχείο στο οποίο θα επανέλθουμε, δε σχετίζεται μόνο με τη δημιουργία αλλά και με τη λύτρωση. Ο άνθρωπος ως εικόνα του Θεού είναι ο εκπρόσωπος του Θεού στον κόσμο, ο εταίρος </w:t>
      </w:r>
      <w:r w:rsidRPr="0055188A">
        <w:rPr>
          <w:rFonts w:ascii="Palatino Linotype" w:hAnsi="Palatino Linotype" w:cs="Palatino Linotype"/>
          <w:caps/>
          <w:sz w:val="22"/>
          <w:lang w:bidi="he-IL"/>
        </w:rPr>
        <w:t>τ</w:t>
      </w:r>
      <w:r>
        <w:rPr>
          <w:rFonts w:ascii="Palatino Linotype" w:hAnsi="Palatino Linotype" w:cs="Palatino Linotype"/>
          <w:sz w:val="22"/>
          <w:lang w:bidi="he-IL"/>
        </w:rPr>
        <w:t xml:space="preserve">ου, δημιουργημένος να παρουσιάζει μία </w:t>
      </w:r>
      <w:r w:rsidRPr="00E96C21">
        <w:rPr>
          <w:rFonts w:ascii="Palatino Linotype" w:hAnsi="Palatino Linotype" w:cs="Palatino Linotype"/>
          <w:i/>
          <w:sz w:val="22"/>
          <w:lang w:bidi="he-IL"/>
        </w:rPr>
        <w:t>μοναδική</w:t>
      </w:r>
      <w:r>
        <w:rPr>
          <w:rFonts w:ascii="Palatino Linotype" w:hAnsi="Palatino Linotype" w:cs="Palatino Linotype"/>
          <w:sz w:val="22"/>
          <w:lang w:bidi="he-IL"/>
        </w:rPr>
        <w:t xml:space="preserve"> αντιστοιχία προς τον </w:t>
      </w:r>
      <w:r w:rsidRPr="00E96C21">
        <w:rPr>
          <w:rFonts w:ascii="Palatino Linotype" w:hAnsi="Palatino Linotype" w:cs="Palatino Linotype"/>
          <w:i/>
          <w:sz w:val="22"/>
          <w:lang w:bidi="he-IL"/>
        </w:rPr>
        <w:t>μοναδικό</w:t>
      </w:r>
      <w:r>
        <w:rPr>
          <w:rFonts w:ascii="Palatino Linotype" w:hAnsi="Palatino Linotype" w:cs="Palatino Linotype"/>
          <w:sz w:val="22"/>
          <w:lang w:bidi="he-IL"/>
        </w:rPr>
        <w:t xml:space="preserve"> Θεό</w:t>
      </w:r>
      <w:r>
        <w:rPr>
          <w:rFonts w:ascii="Palatino Linotype" w:hAnsi="Palatino Linotype" w:cs="Palatino Linotype"/>
          <w:sz w:val="22"/>
          <w:vertAlign w:val="superscript"/>
          <w:lang w:bidi="he-IL"/>
        </w:rPr>
        <w:t>137</w:t>
      </w:r>
      <w:r>
        <w:rPr>
          <w:rFonts w:ascii="Palatino Linotype" w:hAnsi="Palatino Linotype" w:cs="Palatino Linotype"/>
          <w:sz w:val="22"/>
          <w:lang w:bidi="he-IL"/>
        </w:rPr>
        <w:t xml:space="preserve">. Έτσι ερμηνεύεται σύμφωνα με τον </w:t>
      </w:r>
      <w:r>
        <w:rPr>
          <w:rFonts w:ascii="Palatino Linotype" w:hAnsi="Palatino Linotype" w:cs="Palatino Linotype"/>
          <w:sz w:val="22"/>
          <w:lang w:val="de-DE" w:bidi="he-IL"/>
        </w:rPr>
        <w:t>C</w:t>
      </w:r>
      <w:r w:rsidRPr="00E96C21">
        <w:rPr>
          <w:rFonts w:ascii="Palatino Linotype" w:hAnsi="Palatino Linotype" w:cs="Palatino Linotype"/>
          <w:sz w:val="22"/>
          <w:lang w:bidi="he-IL"/>
        </w:rPr>
        <w:t xml:space="preserve">. </w:t>
      </w:r>
      <w:r>
        <w:rPr>
          <w:rFonts w:ascii="Palatino Linotype" w:hAnsi="Palatino Linotype" w:cs="Palatino Linotype"/>
          <w:sz w:val="22"/>
          <w:lang w:val="de-DE" w:bidi="he-IL"/>
        </w:rPr>
        <w:t>Westermann</w:t>
      </w:r>
      <w:r w:rsidRPr="00E96C21">
        <w:rPr>
          <w:rFonts w:ascii="Palatino Linotype" w:hAnsi="Palatino Linotype" w:cs="Palatino Linotype"/>
          <w:sz w:val="22"/>
          <w:lang w:bidi="he-IL"/>
        </w:rPr>
        <w:t xml:space="preserve">, </w:t>
      </w:r>
      <w:r>
        <w:rPr>
          <w:rFonts w:ascii="Palatino Linotype" w:hAnsi="Palatino Linotype" w:cs="Palatino Linotype"/>
          <w:sz w:val="22"/>
          <w:lang w:bidi="he-IL"/>
        </w:rPr>
        <w:t xml:space="preserve">το πώς η ιστορία της </w:t>
      </w:r>
      <w:r>
        <w:rPr>
          <w:rFonts w:ascii="Palatino Linotype" w:hAnsi="Palatino Linotype" w:cs="Palatino Linotype"/>
          <w:sz w:val="22"/>
          <w:lang w:bidi="he-IL"/>
        </w:rPr>
        <w:lastRenderedPageBreak/>
        <w:t xml:space="preserve">δημιουργίας οδηγεί στη σάρκωση του Θεού. Η επανάσταση του ανθρώπου εναντίον του Θεού διεσάλευσε τη σχέση του με Αυτόν. Η αξία του ως εικόνας Αυτού υπέστη βλάβη. Έτσι μπορεί να γίνει κατανοητό το Ρωμ. 3, 23β: </w:t>
      </w:r>
      <w:r w:rsidRPr="00F456C5">
        <w:rPr>
          <w:rFonts w:ascii="Palatino Linotype" w:hAnsi="Palatino Linotype" w:cs="Palatino Linotype"/>
          <w:i/>
          <w:sz w:val="22"/>
          <w:lang w:bidi="he-IL"/>
        </w:rPr>
        <w:t xml:space="preserve">πάντες γὰρ ἥμαρτον καὶ ὑστεροῦνται τῆς δόξης τοῦ </w:t>
      </w:r>
      <w:r w:rsidRPr="00E96C21">
        <w:rPr>
          <w:rFonts w:ascii="Palatino Linotype" w:hAnsi="Palatino Linotype" w:cs="Palatino Linotype"/>
          <w:i/>
          <w:caps/>
          <w:sz w:val="22"/>
          <w:lang w:bidi="he-IL"/>
        </w:rPr>
        <w:t>θ</w:t>
      </w:r>
      <w:r w:rsidRPr="00F456C5">
        <w:rPr>
          <w:rFonts w:ascii="Palatino Linotype" w:hAnsi="Palatino Linotype" w:cs="Palatino Linotype"/>
          <w:i/>
          <w:sz w:val="22"/>
          <w:lang w:bidi="he-IL"/>
        </w:rPr>
        <w:t>εοῦ</w:t>
      </w:r>
      <w:r>
        <w:rPr>
          <w:rFonts w:ascii="Palatino Linotype" w:hAnsi="Palatino Linotype" w:cs="Palatino Linotype"/>
          <w:i/>
          <w:sz w:val="22"/>
          <w:vertAlign w:val="superscript"/>
          <w:lang w:bidi="he-IL"/>
        </w:rPr>
        <w:t>138</w:t>
      </w:r>
      <w:r>
        <w:rPr>
          <w:rFonts w:ascii="Palatino Linotype" w:hAnsi="Palatino Linotype" w:cs="Palatino Linotype"/>
          <w:i/>
          <w:sz w:val="22"/>
          <w:lang w:bidi="he-IL"/>
        </w:rPr>
        <w:t xml:space="preserve">. </w:t>
      </w:r>
      <w:r>
        <w:rPr>
          <w:rFonts w:ascii="Palatino Linotype" w:hAnsi="Palatino Linotype" w:cs="Palatino Linotype"/>
          <w:sz w:val="22"/>
          <w:lang w:bidi="he-IL"/>
        </w:rPr>
        <w:t>Ο Ιησούς Χριστός μά</w:t>
      </w:r>
      <w:r w:rsidRPr="00494245">
        <w:rPr>
          <w:rFonts w:ascii="Palatino Linotype" w:hAnsi="Palatino Linotype" w:cs="Palatino Linotype"/>
          <w:sz w:val="22"/>
          <w:lang w:bidi="he-IL"/>
        </w:rPr>
        <w:t>ς αποκαλύπτεται ως η πραγματική Εικόνα του Θεού (πρβλ. Κολ</w:t>
      </w:r>
      <w:r w:rsidRPr="00045380">
        <w:rPr>
          <w:rFonts w:ascii="Palatino Linotype" w:hAnsi="Palatino Linotype" w:cs="Palatino Linotype"/>
          <w:sz w:val="22"/>
          <w:lang w:bidi="he-IL"/>
        </w:rPr>
        <w:t>. 1, 15</w:t>
      </w:r>
      <w:r w:rsidRPr="00E96C21">
        <w:rPr>
          <w:rFonts w:ascii="Palatino Linotype" w:hAnsi="Palatino Linotype" w:cs="Palatino Linotype"/>
          <w:sz w:val="22"/>
          <w:vertAlign w:val="superscript"/>
          <w:lang w:bidi="he-IL"/>
        </w:rPr>
        <w:t>.</w:t>
      </w:r>
      <w:r w:rsidRPr="00045380">
        <w:rPr>
          <w:rFonts w:ascii="Palatino Linotype" w:hAnsi="Palatino Linotype" w:cs="Palatino Linotype"/>
          <w:sz w:val="22"/>
          <w:lang w:bidi="he-IL"/>
        </w:rPr>
        <w:t xml:space="preserve"> </w:t>
      </w:r>
      <w:r w:rsidRPr="00494245">
        <w:rPr>
          <w:rFonts w:ascii="Palatino Linotype" w:hAnsi="Palatino Linotype" w:cs="Palatino Linotype"/>
          <w:sz w:val="22"/>
          <w:lang w:bidi="he-IL"/>
        </w:rPr>
        <w:t>Β</w:t>
      </w:r>
      <w:r w:rsidRPr="00045380">
        <w:rPr>
          <w:rFonts w:ascii="Palatino Linotype" w:hAnsi="Palatino Linotype" w:cs="Palatino Linotype"/>
          <w:sz w:val="22"/>
          <w:lang w:bidi="he-IL"/>
        </w:rPr>
        <w:t>’</w:t>
      </w:r>
      <w:r>
        <w:rPr>
          <w:rFonts w:ascii="Palatino Linotype" w:hAnsi="Palatino Linotype" w:cs="Palatino Linotype"/>
          <w:sz w:val="22"/>
          <w:lang w:bidi="he-IL"/>
        </w:rPr>
        <w:t xml:space="preserve"> </w:t>
      </w:r>
      <w:r w:rsidRPr="00494245">
        <w:rPr>
          <w:rFonts w:ascii="Palatino Linotype" w:hAnsi="Palatino Linotype" w:cs="Palatino Linotype"/>
          <w:sz w:val="22"/>
          <w:lang w:bidi="he-IL"/>
        </w:rPr>
        <w:t>Κορ</w:t>
      </w:r>
      <w:r w:rsidRPr="00045380">
        <w:rPr>
          <w:rFonts w:ascii="Palatino Linotype" w:hAnsi="Palatino Linotype" w:cs="Palatino Linotype"/>
          <w:sz w:val="22"/>
          <w:lang w:bidi="he-IL"/>
        </w:rPr>
        <w:t>. 4, 4</w:t>
      </w:r>
      <w:r w:rsidRPr="00494245">
        <w:rPr>
          <w:rFonts w:ascii="Palatino Linotype" w:hAnsi="Palatino Linotype" w:cs="Palatino Linotype"/>
          <w:sz w:val="22"/>
          <w:lang w:bidi="he-IL"/>
        </w:rPr>
        <w:t>β</w:t>
      </w:r>
      <w:r w:rsidRPr="00045380">
        <w:rPr>
          <w:rFonts w:ascii="Palatino Linotype" w:hAnsi="Palatino Linotype" w:cs="Palatino Linotype"/>
          <w:sz w:val="22"/>
          <w:lang w:bidi="he-IL"/>
        </w:rPr>
        <w:t xml:space="preserve">). </w:t>
      </w:r>
      <w:r w:rsidRPr="00494245">
        <w:rPr>
          <w:rFonts w:ascii="Palatino Linotype" w:hAnsi="Palatino Linotype" w:cs="Palatino Linotype"/>
          <w:sz w:val="22"/>
          <w:lang w:bidi="he-IL"/>
        </w:rPr>
        <w:t>Δι’</w:t>
      </w:r>
      <w:r>
        <w:rPr>
          <w:rFonts w:ascii="Palatino Linotype" w:hAnsi="Palatino Linotype" w:cs="Palatino Linotype"/>
          <w:sz w:val="22"/>
          <w:lang w:bidi="he-IL"/>
        </w:rPr>
        <w:t xml:space="preserve"> </w:t>
      </w:r>
      <w:r w:rsidRPr="00494245">
        <w:rPr>
          <w:rFonts w:ascii="Palatino Linotype" w:hAnsi="Palatino Linotype" w:cs="Palatino Linotype"/>
          <w:sz w:val="22"/>
          <w:lang w:bidi="he-IL"/>
        </w:rPr>
        <w:t>Αυτού παρέχεται στους ανθρώπους</w:t>
      </w:r>
      <w:r>
        <w:rPr>
          <w:rFonts w:ascii="Palatino Linotype" w:hAnsi="Palatino Linotype" w:cs="Palatino Linotype"/>
          <w:sz w:val="22"/>
          <w:lang w:bidi="he-IL"/>
        </w:rPr>
        <w:t xml:space="preserve"> η δυνατότητα να ανακτήσουν το αρχέγονο κάλλος </w:t>
      </w:r>
      <w:r w:rsidRPr="00494245">
        <w:rPr>
          <w:rFonts w:ascii="Palatino Linotype" w:hAnsi="Palatino Linotype" w:cs="Palatino Linotype"/>
          <w:sz w:val="22"/>
          <w:lang w:bidi="he-IL"/>
        </w:rPr>
        <w:t xml:space="preserve">και μάλιστα σε μία τελειότερη μορφή. Οφείλουμε </w:t>
      </w:r>
      <w:r>
        <w:rPr>
          <w:rFonts w:ascii="Palatino Linotype" w:hAnsi="Palatino Linotype" w:cs="Palatino Linotype"/>
          <w:sz w:val="22"/>
          <w:lang w:bidi="he-IL"/>
        </w:rPr>
        <w:t>συνεπώς να μεταμορφω</w:t>
      </w:r>
      <w:r w:rsidRPr="00494245">
        <w:rPr>
          <w:rFonts w:ascii="Palatino Linotype" w:hAnsi="Palatino Linotype" w:cs="Palatino Linotype"/>
          <w:sz w:val="22"/>
          <w:lang w:bidi="he-IL"/>
        </w:rPr>
        <w:t xml:space="preserve">θούμε στην εικόνα </w:t>
      </w:r>
      <w:r w:rsidRPr="00E96C21">
        <w:rPr>
          <w:rFonts w:ascii="Palatino Linotype" w:hAnsi="Palatino Linotype" w:cs="Palatino Linotype"/>
          <w:caps/>
          <w:sz w:val="22"/>
          <w:lang w:bidi="he-IL"/>
        </w:rPr>
        <w:t>τ</w:t>
      </w:r>
      <w:r w:rsidRPr="00494245">
        <w:rPr>
          <w:rFonts w:ascii="Palatino Linotype" w:hAnsi="Palatino Linotype" w:cs="Palatino Linotype"/>
          <w:sz w:val="22"/>
          <w:lang w:bidi="he-IL"/>
        </w:rPr>
        <w:t xml:space="preserve">ου, </w:t>
      </w:r>
      <w:r>
        <w:rPr>
          <w:rFonts w:ascii="Palatino Linotype" w:hAnsi="Palatino Linotype" w:cs="Palatino Linotype"/>
          <w:sz w:val="22"/>
          <w:lang w:bidi="he-IL"/>
        </w:rPr>
        <w:t xml:space="preserve">τέ. </w:t>
      </w:r>
      <w:r w:rsidRPr="00494245">
        <w:rPr>
          <w:rFonts w:ascii="Palatino Linotype" w:hAnsi="Palatino Linotype" w:cs="Palatino Linotype"/>
          <w:sz w:val="22"/>
          <w:lang w:bidi="he-IL"/>
        </w:rPr>
        <w:t xml:space="preserve">στην εικόνα της </w:t>
      </w:r>
      <w:r w:rsidRPr="00E96C21">
        <w:rPr>
          <w:rFonts w:ascii="Palatino Linotype" w:hAnsi="Palatino Linotype" w:cs="Palatino Linotype"/>
          <w:caps/>
          <w:sz w:val="22"/>
          <w:lang w:bidi="he-IL"/>
        </w:rPr>
        <w:t>ε</w:t>
      </w:r>
      <w:r w:rsidRPr="00494245">
        <w:rPr>
          <w:rFonts w:ascii="Palatino Linotype" w:hAnsi="Palatino Linotype" w:cs="Palatino Linotype"/>
          <w:sz w:val="22"/>
          <w:lang w:bidi="he-IL"/>
        </w:rPr>
        <w:t>ικόνας του Θεού (πρβλ. Β’</w:t>
      </w:r>
      <w:r>
        <w:rPr>
          <w:rFonts w:ascii="Palatino Linotype" w:hAnsi="Palatino Linotype" w:cs="Palatino Linotype"/>
          <w:sz w:val="22"/>
          <w:lang w:bidi="he-IL"/>
        </w:rPr>
        <w:t xml:space="preserve"> </w:t>
      </w:r>
      <w:r w:rsidRPr="00494245">
        <w:rPr>
          <w:rFonts w:ascii="Palatino Linotype" w:hAnsi="Palatino Linotype" w:cs="Palatino Linotype"/>
          <w:sz w:val="22"/>
          <w:lang w:bidi="he-IL"/>
        </w:rPr>
        <w:t>Κορ. 3, 18</w:t>
      </w:r>
      <w:r w:rsidRPr="00E96C21">
        <w:rPr>
          <w:rFonts w:ascii="Palatino Linotype" w:hAnsi="Palatino Linotype" w:cs="Palatino Linotype"/>
          <w:sz w:val="22"/>
          <w:vertAlign w:val="superscript"/>
          <w:lang w:bidi="he-IL"/>
        </w:rPr>
        <w:t xml:space="preserve">. </w:t>
      </w:r>
      <w:r w:rsidRPr="00494245">
        <w:rPr>
          <w:rFonts w:ascii="Palatino Linotype" w:hAnsi="Palatino Linotype" w:cs="Palatino Linotype"/>
          <w:sz w:val="22"/>
          <w:lang w:bidi="he-IL"/>
        </w:rPr>
        <w:t>Κολ. 3, 10).</w:t>
      </w:r>
    </w:p>
    <w:p w:rsidR="002529ED" w:rsidRDefault="002529ED" w:rsidP="002529ED">
      <w:pPr>
        <w:autoSpaceDE w:val="0"/>
        <w:autoSpaceDN w:val="0"/>
        <w:adjustRightInd w:val="0"/>
        <w:jc w:val="both"/>
        <w:rPr>
          <w:rFonts w:ascii="Palatino Linotype" w:hAnsi="Palatino Linotype" w:cs="Palatino Linotype"/>
          <w:i/>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sidRPr="00494245">
        <w:rPr>
          <w:rFonts w:ascii="Palatino Linotype" w:hAnsi="Palatino Linotype" w:cs="Palatino Linotype"/>
          <w:sz w:val="22"/>
          <w:lang w:bidi="he-IL"/>
        </w:rPr>
        <w:t xml:space="preserve">Επανερχόμαστε στο </w:t>
      </w:r>
      <w:r>
        <w:rPr>
          <w:rFonts w:ascii="Palatino Linotype" w:hAnsi="Palatino Linotype" w:cs="Palatino Linotype"/>
          <w:sz w:val="22"/>
          <w:lang w:bidi="he-IL"/>
        </w:rPr>
        <w:t xml:space="preserve">ανθρωπολογικό </w:t>
      </w:r>
      <w:r w:rsidRPr="00494245">
        <w:rPr>
          <w:rFonts w:ascii="Palatino Linotype" w:hAnsi="Palatino Linotype" w:cs="Palatino Linotype"/>
          <w:sz w:val="22"/>
          <w:lang w:bidi="he-IL"/>
        </w:rPr>
        <w:t xml:space="preserve">ερώτημα στο οποίο </w:t>
      </w:r>
      <w:r>
        <w:rPr>
          <w:rFonts w:ascii="Palatino Linotype" w:hAnsi="Palatino Linotype" w:cs="Palatino Linotype"/>
          <w:sz w:val="22"/>
          <w:lang w:bidi="he-IL"/>
        </w:rPr>
        <w:t xml:space="preserve">Α.Γ. </w:t>
      </w:r>
      <w:r w:rsidRPr="00494245">
        <w:rPr>
          <w:rFonts w:ascii="Palatino Linotype" w:hAnsi="Palatino Linotype" w:cs="Palatino Linotype"/>
          <w:sz w:val="22"/>
          <w:lang w:bidi="he-IL"/>
        </w:rPr>
        <w:t xml:space="preserve">και Κοράνι επί μέρους παρουσιάζουν αντιστοιχία: έχει ο άνθρωπος </w:t>
      </w:r>
      <w:r>
        <w:rPr>
          <w:rFonts w:ascii="Palatino Linotype" w:hAnsi="Palatino Linotype" w:cs="Palatino Linotype"/>
          <w:sz w:val="22"/>
          <w:lang w:bidi="he-IL"/>
        </w:rPr>
        <w:t xml:space="preserve">προδιαγεγραμμένο </w:t>
      </w:r>
      <w:r w:rsidRPr="00494245">
        <w:rPr>
          <w:rFonts w:ascii="Palatino Linotype" w:hAnsi="Palatino Linotype" w:cs="Palatino Linotype"/>
          <w:sz w:val="22"/>
          <w:lang w:bidi="he-IL"/>
        </w:rPr>
        <w:t>από τον Θεό</w:t>
      </w:r>
      <w:r>
        <w:rPr>
          <w:rFonts w:ascii="Palatino Linotype" w:hAnsi="Palatino Linotype" w:cs="Palatino Linotype"/>
          <w:sz w:val="22"/>
          <w:lang w:bidi="he-IL"/>
        </w:rPr>
        <w:t xml:space="preserve"> απόλυτο</w:t>
      </w:r>
      <w:r w:rsidRPr="00494245">
        <w:rPr>
          <w:rFonts w:ascii="Palatino Linotype" w:hAnsi="Palatino Linotype" w:cs="Palatino Linotype"/>
          <w:sz w:val="22"/>
          <w:lang w:bidi="he-IL"/>
        </w:rPr>
        <w:t xml:space="preserve"> </w:t>
      </w:r>
      <w:r>
        <w:rPr>
          <w:rFonts w:ascii="Palatino Linotype" w:hAnsi="Palatino Linotype" w:cs="Palatino Linotype"/>
          <w:sz w:val="22"/>
          <w:lang w:bidi="he-IL"/>
        </w:rPr>
        <w:t>προορισμό είτε</w:t>
      </w:r>
      <w:r w:rsidRPr="00494245">
        <w:rPr>
          <w:rFonts w:ascii="Palatino Linotype" w:hAnsi="Palatino Linotype" w:cs="Palatino Linotype"/>
          <w:sz w:val="22"/>
          <w:lang w:bidi="he-IL"/>
        </w:rPr>
        <w:t xml:space="preserve"> μπορεί ελ</w:t>
      </w:r>
      <w:r>
        <w:rPr>
          <w:rFonts w:ascii="Palatino Linotype" w:hAnsi="Palatino Linotype" w:cs="Palatino Linotype"/>
          <w:sz w:val="22"/>
          <w:lang w:bidi="he-IL"/>
        </w:rPr>
        <w:t>ε</w:t>
      </w:r>
      <w:r w:rsidRPr="00494245">
        <w:rPr>
          <w:rFonts w:ascii="Palatino Linotype" w:hAnsi="Palatino Linotype" w:cs="Palatino Linotype"/>
          <w:sz w:val="22"/>
          <w:lang w:bidi="he-IL"/>
        </w:rPr>
        <w:t>ύθερα να ταχθεί υπέρ ή κατ</w:t>
      </w:r>
      <w:r>
        <w:rPr>
          <w:rFonts w:ascii="Palatino Linotype" w:hAnsi="Palatino Linotype" w:cs="Palatino Linotype"/>
          <w:sz w:val="22"/>
          <w:lang w:bidi="he-IL"/>
        </w:rPr>
        <w:t>ά της</w:t>
      </w:r>
      <w:r w:rsidRPr="00494245">
        <w:rPr>
          <w:rFonts w:ascii="Palatino Linotype" w:hAnsi="Palatino Linotype" w:cs="Palatino Linotype"/>
          <w:sz w:val="22"/>
          <w:lang w:bidi="he-IL"/>
        </w:rPr>
        <w:t xml:space="preserve"> κλήσης του</w:t>
      </w:r>
      <w:r>
        <w:rPr>
          <w:rFonts w:ascii="Palatino Linotype" w:hAnsi="Palatino Linotype" w:cs="Palatino Linotype"/>
          <w:sz w:val="22"/>
          <w:lang w:bidi="he-IL"/>
        </w:rPr>
        <w:t xml:space="preserve">. </w:t>
      </w:r>
      <w:r w:rsidRPr="00494245">
        <w:rPr>
          <w:rFonts w:ascii="Palatino Linotype" w:hAnsi="Palatino Linotype" w:cs="Palatino Linotype"/>
          <w:sz w:val="22"/>
          <w:lang w:bidi="he-IL"/>
        </w:rPr>
        <w:t xml:space="preserve"> </w:t>
      </w:r>
      <w:r>
        <w:rPr>
          <w:rFonts w:ascii="Palatino Linotype" w:hAnsi="Palatino Linotype" w:cs="Palatino Linotype"/>
          <w:sz w:val="22"/>
          <w:lang w:bidi="he-IL"/>
        </w:rPr>
        <w:t xml:space="preserve">Το </w:t>
      </w:r>
      <w:r w:rsidRPr="00B13945">
        <w:rPr>
          <w:rFonts w:ascii="Palatino Linotype" w:hAnsi="Palatino Linotype" w:cs="Palatino Linotype"/>
          <w:sz w:val="22"/>
          <w:lang w:bidi="he-IL"/>
        </w:rPr>
        <w:t>σ</w:t>
      </w:r>
      <w:r>
        <w:rPr>
          <w:rFonts w:ascii="Palatino Linotype" w:hAnsi="Palatino Linotype" w:cs="Palatino Linotype"/>
          <w:sz w:val="22"/>
          <w:lang w:bidi="he-IL"/>
        </w:rPr>
        <w:t xml:space="preserve">ημείο αφετηρίας και της Α.Γ. και του Κορανίου είναι η ελευθερία του Θεού. Αυτό το γεγονός συνεπάγεται για τους ανθρώπους εξάρτηση από τη χάρη Του. Σύμφωνα και με τα δύο βιβλία, ο άνθρωπος αποκτά πρόσβαση σε Αυτόν, ζει κατευθυνόμενος από τον Λόγο </w:t>
      </w:r>
      <w:r w:rsidRPr="00FA69FE">
        <w:rPr>
          <w:rFonts w:ascii="Palatino Linotype" w:hAnsi="Palatino Linotype" w:cs="Palatino Linotype"/>
          <w:caps/>
          <w:sz w:val="22"/>
          <w:lang w:bidi="he-IL"/>
        </w:rPr>
        <w:t>τ</w:t>
      </w:r>
      <w:r>
        <w:rPr>
          <w:rFonts w:ascii="Palatino Linotype" w:hAnsi="Palatino Linotype" w:cs="Palatino Linotype"/>
          <w:sz w:val="22"/>
          <w:lang w:bidi="he-IL"/>
        </w:rPr>
        <w:t>ου και μπορεί να εκπληρώσει τον αιώνιο προορισμό του</w:t>
      </w:r>
      <w:r w:rsidRPr="00314F7B">
        <w:rPr>
          <w:rFonts w:ascii="Palatino Linotype" w:hAnsi="Palatino Linotype" w:cs="Palatino Linotype"/>
          <w:sz w:val="22"/>
          <w:lang w:bidi="he-IL"/>
        </w:rPr>
        <w:t xml:space="preserve"> </w:t>
      </w:r>
      <w:r>
        <w:rPr>
          <w:rFonts w:ascii="Palatino Linotype" w:hAnsi="Palatino Linotype" w:cs="Palatino Linotype"/>
          <w:sz w:val="22"/>
          <w:lang w:bidi="he-IL"/>
        </w:rPr>
        <w:t>ένεκα της ελεύθερης αγάπης του Θεού.</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Pr>
          <w:rFonts w:ascii="Palatino Linotype" w:hAnsi="Palatino Linotype" w:cs="Palatino Linotype"/>
          <w:sz w:val="22"/>
          <w:lang w:bidi="he-IL"/>
        </w:rPr>
        <w:t xml:space="preserve">Αλλά πώς κρίνεται εκείνη η κατάσταση εκείνων που αρνούνται την κλήση του Θεού;  Είναι και αυτή η οδός είναι προδιαγεγραμμένη από τον Θεό; Ή συνιστά το αποτέλεσμα της ελεύθερης απόφασης του ανθρώπου; Υφίσταται θεϊκός απόλυτος προορισμός (κισμέτ) άρα και αποκλεισμός από την σωτηρία συγκεκριμένων ανθρώπων; Στο Κοράνι απαντούν ορισμένες εκφράσεις που συνηγορούν υπέρ αυτής της αντίληψης. Δύο εξ αυτών είναι οι εξής: </w:t>
      </w:r>
      <w:r w:rsidRPr="00B13945">
        <w:rPr>
          <w:rFonts w:ascii="Palatino Linotype" w:hAnsi="Palatino Linotype" w:cs="Palatino Linotype"/>
          <w:i/>
          <w:sz w:val="22"/>
          <w:lang w:bidi="he-IL"/>
        </w:rPr>
        <w:t>Ω Απόστολε! Μη σε λυπούν αυτοί που βιάζονται (επείγουν) στην απιστία μεταξύ εκείνων που έλεγαν:</w:t>
      </w:r>
      <w:r w:rsidRPr="00806154">
        <w:rPr>
          <w:rFonts w:ascii="Palatino Linotype" w:hAnsi="Palatino Linotype" w:cs="Palatino Linotype"/>
          <w:sz w:val="22"/>
          <w:lang w:bidi="he-IL"/>
        </w:rPr>
        <w:t xml:space="preserve"> </w:t>
      </w:r>
      <w:r w:rsidRPr="00806154">
        <w:rPr>
          <w:rFonts w:ascii="Palatino Linotype" w:hAnsi="Palatino Linotype" w:cs="Palatino Linotype"/>
          <w:i/>
          <w:sz w:val="22"/>
          <w:lang w:bidi="he-IL"/>
        </w:rPr>
        <w:t>πιστέψαμε με τα χείλη κι όχι με την καρδιά τους είτε από τους Εβραίους –άνθρωποι που ακούν το ψέμα-, ακούουν τα λόγια σου να τα αποδίδουν σ’</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άλλους που ποτέ δεν είχαν έλθει σε σένα. Αλλάζουν τις λέξεις</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απ’ τη θέση τους και παραποιούν το χρόνο λέγοντας: αν δοθήκατε αυτό, πάρτε το αν όμως δεν το δοθήκατε! Φυλαχτείτε!</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Αφού η κρίση προκαθορίστηκε απ’</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 xml:space="preserve">τον Αλλάχ, </w:t>
      </w:r>
      <w:r>
        <w:rPr>
          <w:rFonts w:ascii="Palatino Linotype" w:hAnsi="Palatino Linotype" w:cs="Palatino Linotype"/>
          <w:i/>
          <w:sz w:val="22"/>
          <w:lang w:bidi="he-IL"/>
        </w:rPr>
        <w:t>δεν έχεις την παραμικρή βοήθεια</w:t>
      </w:r>
      <w:r w:rsidRPr="00806154">
        <w:rPr>
          <w:rFonts w:ascii="Palatino Linotype" w:hAnsi="Palatino Linotype" w:cs="Palatino Linotype"/>
          <w:i/>
          <w:sz w:val="22"/>
          <w:lang w:bidi="he-IL"/>
        </w:rPr>
        <w:t xml:space="preserve"> γι’ Αυτόν απέναντι του </w:t>
      </w:r>
      <w:r>
        <w:rPr>
          <w:rFonts w:ascii="Palatino Linotype" w:hAnsi="Palatino Linotype"/>
          <w:i/>
          <w:color w:val="000000"/>
          <w:sz w:val="22"/>
          <w:szCs w:val="21"/>
        </w:rPr>
        <w:t>Θεού (Αλλάχ)</w:t>
      </w:r>
      <w:r w:rsidRPr="00806154">
        <w:rPr>
          <w:rFonts w:ascii="Palatino Linotype" w:hAnsi="Palatino Linotype" w:cs="Palatino Linotype"/>
          <w:i/>
          <w:sz w:val="22"/>
          <w:lang w:bidi="he-IL"/>
        </w:rPr>
        <w:t>. Γιατί ο Αλλάχ δεν επιθυμεί να εξαγνίσει τις καρδιές τους</w:t>
      </w:r>
      <w:r>
        <w:rPr>
          <w:rFonts w:ascii="Palatino Linotype" w:hAnsi="Palatino Linotype" w:cs="Palatino Linotype"/>
          <w:sz w:val="22"/>
          <w:lang w:bidi="he-IL"/>
        </w:rPr>
        <w:t>. (5, 41).</w:t>
      </w:r>
      <w:r w:rsidRPr="00806154">
        <w:rPr>
          <w:rFonts w:ascii="Palatino Linotype" w:hAnsi="Palatino Linotype" w:cs="Palatino Linotype"/>
          <w:sz w:val="22"/>
          <w:lang w:bidi="he-IL"/>
        </w:rPr>
        <w:t xml:space="preserve"> </w:t>
      </w:r>
      <w:r w:rsidRPr="00806154">
        <w:rPr>
          <w:rFonts w:ascii="Palatino Linotype" w:hAnsi="Palatino Linotype" w:cs="Palatino Linotype"/>
          <w:i/>
          <w:caps/>
          <w:sz w:val="22"/>
          <w:lang w:bidi="he-IL"/>
        </w:rPr>
        <w:t>π</w:t>
      </w:r>
      <w:r w:rsidRPr="00806154">
        <w:rPr>
          <w:rFonts w:ascii="Palatino Linotype" w:hAnsi="Palatino Linotype" w:cs="Palatino Linotype"/>
          <w:i/>
          <w:sz w:val="22"/>
          <w:lang w:bidi="he-IL"/>
        </w:rPr>
        <w:t>ολλά είναι τα πνεύματα κι οι άνθρωποι που πλάστηκαν για την Κόλαση. Έχουν καρδιές και μ’</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αυτές δεν καταλαβαίνουν κι έχουν μάτια που μ’</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αυτά δεν βλέπουν, κι αυτιά που μ’</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αυτά δεν ακούνε</w:t>
      </w:r>
      <w:r>
        <w:rPr>
          <w:rFonts w:ascii="Palatino Linotype" w:hAnsi="Palatino Linotype" w:cs="Palatino Linotype"/>
          <w:i/>
          <w:sz w:val="22"/>
          <w:vertAlign w:val="superscript"/>
          <w:lang w:bidi="he-IL"/>
        </w:rPr>
        <w:t>139</w:t>
      </w:r>
      <w:r w:rsidRPr="00806154">
        <w:rPr>
          <w:rFonts w:ascii="Palatino Linotype" w:hAnsi="Palatino Linotype" w:cs="Palatino Linotype"/>
          <w:i/>
          <w:sz w:val="22"/>
          <w:lang w:bidi="he-IL"/>
        </w:rPr>
        <w:t>. Αυτοί μοιάζουν σαν τα ζωντανά (τα κοπάδια) κι όχι (απ’ αυτά)</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περισσότερο ανόητοι- γιατί αυτοί είναι οι απρόσεχτοι (στις προειδοποιήσεις)</w:t>
      </w:r>
      <w:r>
        <w:rPr>
          <w:rFonts w:ascii="Palatino Linotype" w:hAnsi="Palatino Linotype" w:cs="Palatino Linotype"/>
          <w:sz w:val="22"/>
          <w:lang w:bidi="he-IL"/>
        </w:rPr>
        <w:t xml:space="preserve"> (7, 179). </w:t>
      </w:r>
      <w:r w:rsidRPr="00806154">
        <w:rPr>
          <w:rFonts w:ascii="Palatino Linotype" w:hAnsi="Palatino Linotype" w:cs="Palatino Linotype"/>
          <w:i/>
          <w:sz w:val="22"/>
          <w:lang w:bidi="he-IL"/>
        </w:rPr>
        <w:t>Και κανένα απόστολο δεν έχουμε στείλει που να μην μιλά τη γλώσσα της γενιάς του ώστε (να τους διδάξει) φανερώνοντας (την αλήθεια) σ’</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αυτούς. Κι ο Αλλάχ αφήνει στην πλάνη όποιον θέλει. Κι αυτός είναι ο Παντοδύναμος, ο Πάνσοφος</w:t>
      </w:r>
      <w:r>
        <w:rPr>
          <w:rFonts w:ascii="Palatino Linotype" w:hAnsi="Palatino Linotype" w:cs="Palatino Linotype"/>
          <w:sz w:val="22"/>
          <w:lang w:bidi="he-IL"/>
        </w:rPr>
        <w:t xml:space="preserve"> </w:t>
      </w:r>
      <w:r w:rsidRPr="00806154">
        <w:rPr>
          <w:rFonts w:ascii="Palatino Linotype" w:hAnsi="Palatino Linotype" w:cs="Palatino Linotype"/>
          <w:sz w:val="22"/>
          <w:lang w:bidi="he-IL"/>
        </w:rPr>
        <w:t>(14, 4</w:t>
      </w:r>
      <w:r>
        <w:rPr>
          <w:rFonts w:ascii="Palatino Linotype" w:hAnsi="Palatino Linotype" w:cs="Palatino Linotype"/>
          <w:sz w:val="22"/>
          <w:vertAlign w:val="superscript"/>
          <w:lang w:bidi="he-IL"/>
        </w:rPr>
        <w:t>.</w:t>
      </w:r>
      <w:r w:rsidRPr="00806154">
        <w:rPr>
          <w:rFonts w:ascii="Palatino Linotype" w:hAnsi="Palatino Linotype" w:cs="Palatino Linotype"/>
          <w:sz w:val="22"/>
          <w:lang w:bidi="he-IL"/>
        </w:rPr>
        <w:t xml:space="preserve"> </w:t>
      </w:r>
      <w:r>
        <w:rPr>
          <w:rFonts w:ascii="Palatino Linotype" w:hAnsi="Palatino Linotype" w:cs="Palatino Linotype"/>
          <w:sz w:val="22"/>
          <w:lang w:bidi="he-IL"/>
        </w:rPr>
        <w:t>πρβλ</w:t>
      </w:r>
      <w:r w:rsidRPr="00806154">
        <w:rPr>
          <w:rFonts w:ascii="Palatino Linotype" w:hAnsi="Palatino Linotype" w:cs="Palatino Linotype"/>
          <w:sz w:val="22"/>
          <w:lang w:bidi="he-IL"/>
        </w:rPr>
        <w:t xml:space="preserve">. 35, 8). </w:t>
      </w:r>
      <w:r w:rsidRPr="00806154">
        <w:rPr>
          <w:rFonts w:ascii="Palatino Linotype" w:hAnsi="Palatino Linotype" w:cs="Palatino Linotype"/>
          <w:i/>
          <w:caps/>
          <w:sz w:val="22"/>
          <w:lang w:bidi="he-IL"/>
        </w:rPr>
        <w:t>κ</w:t>
      </w:r>
      <w:r w:rsidRPr="00806154">
        <w:rPr>
          <w:rFonts w:ascii="Palatino Linotype" w:hAnsi="Palatino Linotype" w:cs="Palatino Linotype"/>
          <w:i/>
          <w:sz w:val="22"/>
          <w:lang w:bidi="he-IL"/>
        </w:rPr>
        <w:t>ι ανάμεσά τους υπάρχουν μερικοί που σ’</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ακούν, κι όμως ρίξαμε πέπλα στις καρδιές τους για να μη το καταλαβαίνουν, και κουφαμάρα στ’</w:t>
      </w:r>
      <w:r>
        <w:rPr>
          <w:rFonts w:ascii="Palatino Linotype" w:hAnsi="Palatino Linotype" w:cs="Palatino Linotype"/>
          <w:i/>
          <w:sz w:val="22"/>
          <w:lang w:bidi="he-IL"/>
        </w:rPr>
        <w:t xml:space="preserve"> </w:t>
      </w:r>
      <w:r w:rsidRPr="00806154">
        <w:rPr>
          <w:rFonts w:ascii="Palatino Linotype" w:hAnsi="Palatino Linotype" w:cs="Palatino Linotype"/>
          <w:i/>
          <w:sz w:val="22"/>
          <w:lang w:bidi="he-IL"/>
        </w:rPr>
        <w:t xml:space="preserve">αυτιά τους, ακόμα κι αν δουν το καθένα απ’ τα Σημεία, δεν θα το πιστέψουν, ακόμη και όταν έρθουν κοντά σου, για να μη φιλονικήσουν μαζί σου οι Άπιστοι λένε: Αυτά δεν είναι τίποτα παρά παραμύθια των προγόνων» </w:t>
      </w:r>
      <w:r w:rsidRPr="00806154">
        <w:rPr>
          <w:rFonts w:ascii="Palatino Linotype" w:hAnsi="Palatino Linotype" w:cs="Palatino Linotype"/>
          <w:sz w:val="22"/>
          <w:lang w:bidi="he-IL"/>
        </w:rPr>
        <w:t xml:space="preserve">(6, 25). </w:t>
      </w:r>
      <w:r w:rsidRPr="00AB7930">
        <w:rPr>
          <w:rFonts w:ascii="Palatino Linotype" w:hAnsi="Palatino Linotype" w:cs="Palatino Linotype"/>
          <w:i/>
          <w:sz w:val="22"/>
          <w:lang w:bidi="he-IL"/>
        </w:rPr>
        <w:t>Ο Αλλάχ όμως δεν καθοδηγεί όποιον αφήνει στην πλάνη, και κανένα βοηθό δεν πρόκειται να έχουν οι πλανούμενοι</w:t>
      </w:r>
      <w:r>
        <w:rPr>
          <w:rFonts w:ascii="Palatino Linotype" w:hAnsi="Palatino Linotype" w:cs="Palatino Linotype"/>
          <w:sz w:val="22"/>
          <w:lang w:bidi="he-IL"/>
        </w:rPr>
        <w:t xml:space="preserve"> </w:t>
      </w:r>
      <w:r w:rsidRPr="00AB7930">
        <w:rPr>
          <w:rFonts w:ascii="Palatino Linotype" w:hAnsi="Palatino Linotype" w:cs="Palatino Linotype"/>
          <w:sz w:val="22"/>
          <w:lang w:bidi="he-IL"/>
        </w:rPr>
        <w:t xml:space="preserve">(16, 37). </w:t>
      </w:r>
      <w:r w:rsidRPr="00AB7930">
        <w:rPr>
          <w:rFonts w:ascii="Palatino Linotype" w:hAnsi="Palatino Linotype" w:cs="Palatino Linotype"/>
          <w:i/>
          <w:sz w:val="22"/>
          <w:lang w:bidi="he-IL"/>
        </w:rPr>
        <w:t>Καμιά ψυχή δεν πρόκειται να πιστέψει παρά μόνο με την άδεια του Αλλάχ που βάζει τιμωρία πάνω σ’</w:t>
      </w:r>
      <w:r>
        <w:rPr>
          <w:rFonts w:ascii="Palatino Linotype" w:hAnsi="Palatino Linotype" w:cs="Palatino Linotype"/>
          <w:i/>
          <w:sz w:val="22"/>
          <w:lang w:bidi="he-IL"/>
        </w:rPr>
        <w:t xml:space="preserve"> </w:t>
      </w:r>
      <w:r w:rsidRPr="00AB7930">
        <w:rPr>
          <w:rFonts w:ascii="Palatino Linotype" w:hAnsi="Palatino Linotype" w:cs="Palatino Linotype"/>
          <w:i/>
          <w:sz w:val="22"/>
          <w:lang w:bidi="he-IL"/>
        </w:rPr>
        <w:t>εκείνους που λογικεύονται</w:t>
      </w:r>
      <w:r>
        <w:rPr>
          <w:rFonts w:ascii="Palatino Linotype" w:hAnsi="Palatino Linotype" w:cs="Palatino Linotype"/>
          <w:sz w:val="22"/>
          <w:lang w:bidi="he-IL"/>
        </w:rPr>
        <w:t xml:space="preserve"> (10, 100) </w:t>
      </w:r>
      <w:r w:rsidRPr="00AB7930">
        <w:rPr>
          <w:rFonts w:ascii="Palatino Linotype" w:hAnsi="Palatino Linotype" w:cs="Palatino Linotype"/>
          <w:i/>
          <w:sz w:val="22"/>
          <w:lang w:bidi="he-IL"/>
        </w:rPr>
        <w:t>Εκείνον που ο Αλλάχ θέλει να τον καθοδηγήσει, ανοίγει το στήθος του στον Ισλαμισμό, κι όποιον θέλει να τον αφήσει στην πλάνη, κλείνει το στήθος του και σφίγγει δυνατό σαν να ανεβαίνει στον Ουρανό</w:t>
      </w:r>
      <w:r>
        <w:rPr>
          <w:rFonts w:ascii="Palatino Linotype" w:hAnsi="Palatino Linotype" w:cs="Palatino Linotype"/>
          <w:sz w:val="22"/>
          <w:lang w:bidi="he-IL"/>
        </w:rPr>
        <w:t xml:space="preserve"> (6, 125). </w:t>
      </w:r>
      <w:r w:rsidRPr="0098336D">
        <w:rPr>
          <w:rFonts w:ascii="Palatino Linotype" w:hAnsi="Palatino Linotype" w:cs="Palatino Linotype"/>
          <w:i/>
          <w:sz w:val="22"/>
          <w:lang w:bidi="he-IL"/>
        </w:rPr>
        <w:t>Ο Αλλάχ εκλέγει για την ευσπλαχνία του όποιους θέλει</w:t>
      </w:r>
      <w:r>
        <w:rPr>
          <w:rFonts w:ascii="Palatino Linotype" w:hAnsi="Palatino Linotype" w:cs="Palatino Linotype"/>
          <w:sz w:val="22"/>
          <w:lang w:bidi="he-IL"/>
        </w:rPr>
        <w:t xml:space="preserve"> (2, 105). Ακόμη και ο Ιμπλίς, ο Διάβολος, δεν μπορεί να επηρεάσει τους προορισμένους εκλεκτούς, λέγοντας: </w:t>
      </w:r>
      <w:r w:rsidRPr="00AB7930">
        <w:rPr>
          <w:rFonts w:ascii="Palatino Linotype" w:hAnsi="Palatino Linotype" w:cs="Palatino Linotype"/>
          <w:i/>
          <w:sz w:val="22"/>
          <w:lang w:bidi="he-IL"/>
        </w:rPr>
        <w:t>επειδή με κατεδίκασες να παραστρατήσω, θα κάνω (το άδικο) να φαίνεται όμορφο σ’αυτούς πάνω στη γη, κι όλους θα τους βάλω στην παρανομία, εκτός απ’</w:t>
      </w:r>
      <w:r>
        <w:rPr>
          <w:rFonts w:ascii="Palatino Linotype" w:hAnsi="Palatino Linotype" w:cs="Palatino Linotype"/>
          <w:i/>
          <w:sz w:val="22"/>
          <w:lang w:bidi="he-IL"/>
        </w:rPr>
        <w:t xml:space="preserve"> </w:t>
      </w:r>
      <w:r w:rsidRPr="00AB7930">
        <w:rPr>
          <w:rFonts w:ascii="Palatino Linotype" w:hAnsi="Palatino Linotype" w:cs="Palatino Linotype"/>
          <w:i/>
          <w:sz w:val="22"/>
          <w:lang w:bidi="he-IL"/>
        </w:rPr>
        <w:t>αυτούς που –ανάμεσά τους- Σε υπηρετούν ειλικρινά και αγνά (με τη Χάρη Σου)</w:t>
      </w:r>
      <w:r>
        <w:rPr>
          <w:rFonts w:ascii="Palatino Linotype" w:hAnsi="Palatino Linotype" w:cs="Palatino Linotype"/>
          <w:sz w:val="22"/>
          <w:lang w:bidi="he-IL"/>
        </w:rPr>
        <w:t>» (15, 39</w:t>
      </w:r>
      <w:r>
        <w:rPr>
          <w:rFonts w:ascii="Palatino Linotype" w:hAnsi="Palatino Linotype" w:cs="Palatino Linotype"/>
          <w:sz w:val="22"/>
          <w:vertAlign w:val="superscript"/>
          <w:lang w:bidi="he-IL"/>
        </w:rPr>
        <w:t>.</w:t>
      </w:r>
      <w:r>
        <w:rPr>
          <w:rFonts w:ascii="Palatino Linotype" w:hAnsi="Palatino Linotype" w:cs="Palatino Linotype"/>
          <w:sz w:val="22"/>
          <w:lang w:bidi="he-IL"/>
        </w:rPr>
        <w:t xml:space="preserve"> πρβλ. 17, 65).</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Default="002529ED" w:rsidP="002529ED">
      <w:pPr>
        <w:autoSpaceDE w:val="0"/>
        <w:autoSpaceDN w:val="0"/>
        <w:adjustRightInd w:val="0"/>
        <w:jc w:val="both"/>
        <w:rPr>
          <w:rFonts w:ascii="Palatino Linotype" w:hAnsi="Palatino Linotype" w:cs="Palatino Linotype"/>
          <w:sz w:val="22"/>
          <w:lang w:bidi="he-IL"/>
        </w:rPr>
      </w:pPr>
      <w:r>
        <w:rPr>
          <w:rFonts w:ascii="Palatino Linotype" w:hAnsi="Palatino Linotype" w:cs="Palatino Linotype"/>
          <w:sz w:val="22"/>
          <w:lang w:bidi="he-IL"/>
        </w:rPr>
        <w:t>Στις παραπάνω προτάσεις υποκρύπτεται η εμπειρία του Μωάμεθ και μάλιστα η αποτυχία του</w:t>
      </w:r>
      <w:r w:rsidRPr="00314F7B">
        <w:rPr>
          <w:rFonts w:ascii="Palatino Linotype" w:hAnsi="Palatino Linotype" w:cs="Palatino Linotype"/>
          <w:sz w:val="22"/>
          <w:lang w:bidi="he-IL"/>
        </w:rPr>
        <w:t xml:space="preserve"> </w:t>
      </w:r>
      <w:r>
        <w:rPr>
          <w:rFonts w:ascii="Palatino Linotype" w:hAnsi="Palatino Linotype" w:cs="Palatino Linotype"/>
          <w:sz w:val="22"/>
          <w:lang w:bidi="he-IL"/>
        </w:rPr>
        <w:t xml:space="preserve">ιδιαιτέρως στις αρχές της δράσης του. Μέσω αυτών οι πιστοί ενθαρρύνονται. Βεβαίως η διδασκαλία τους είναι υπεύθυνη για την πιθανή διάδοση μιας μοιρολατρικής αντίληψης για τη ζωή. Βεβαίως το </w:t>
      </w:r>
      <w:r>
        <w:rPr>
          <w:rFonts w:ascii="Palatino Linotype" w:hAnsi="Palatino Linotype" w:cs="Palatino Linotype"/>
          <w:sz w:val="22"/>
          <w:lang w:bidi="he-IL"/>
        </w:rPr>
        <w:lastRenderedPageBreak/>
        <w:t>Κοράνι δεν ασχολείται θεωρητικά αναφορικά με τη σχέση της ελευθερίας του Θεού προς το αυτεξούσιο του ανθρώπου. Αυτό συνέβη ενωρίς κατά την ερμηνεία του, όταν διατυπώθηκαν και οι δύο αντιλήψεις: Άλλοι τάσσονται (κυρίως οι Σουνίτες) υπέρ της μη ελευθερίας της θέλησης του ανθρώπου και άλλοι υπέρ του αυτεξουσίου</w:t>
      </w:r>
      <w:r>
        <w:rPr>
          <w:rFonts w:ascii="Palatino Linotype" w:hAnsi="Palatino Linotype" w:cs="Palatino Linotype"/>
          <w:sz w:val="22"/>
          <w:vertAlign w:val="superscript"/>
          <w:lang w:bidi="he-IL"/>
        </w:rPr>
        <w:t>140</w:t>
      </w:r>
      <w:r>
        <w:rPr>
          <w:rFonts w:ascii="Palatino Linotype" w:hAnsi="Palatino Linotype" w:cs="Palatino Linotype"/>
          <w:sz w:val="22"/>
          <w:lang w:bidi="he-IL"/>
        </w:rPr>
        <w:t>. Τον 20ο αι. πραγματοποιείται μια στροφή εξ αφορμής της εκστρατείας να αποτιναχθεί η αποικιοκρατία</w:t>
      </w:r>
      <w:r>
        <w:rPr>
          <w:rFonts w:ascii="Palatino Linotype" w:hAnsi="Palatino Linotype" w:cs="Palatino Linotype"/>
          <w:sz w:val="22"/>
          <w:vertAlign w:val="superscript"/>
          <w:lang w:bidi="he-IL"/>
        </w:rPr>
        <w:t>141</w:t>
      </w:r>
      <w:r>
        <w:rPr>
          <w:rFonts w:ascii="Palatino Linotype" w:hAnsi="Palatino Linotype" w:cs="Palatino Linotype"/>
          <w:sz w:val="22"/>
          <w:lang w:bidi="he-IL"/>
        </w:rPr>
        <w:t xml:space="preserve">, την οποία κάποιοι αποδέχονταν μοιρολατρικά. </w:t>
      </w:r>
    </w:p>
    <w:p w:rsidR="002529ED" w:rsidRDefault="002529ED" w:rsidP="002529ED">
      <w:pPr>
        <w:autoSpaceDE w:val="0"/>
        <w:autoSpaceDN w:val="0"/>
        <w:adjustRightInd w:val="0"/>
        <w:jc w:val="both"/>
        <w:rPr>
          <w:rFonts w:ascii="Palatino Linotype" w:hAnsi="Palatino Linotype" w:cs="Palatino Linotype"/>
          <w:sz w:val="22"/>
          <w:lang w:bidi="he-IL"/>
        </w:rPr>
      </w:pPr>
    </w:p>
    <w:p w:rsidR="002529ED" w:rsidRPr="00FA69FE" w:rsidRDefault="002529ED" w:rsidP="002529ED">
      <w:pPr>
        <w:shd w:val="clear" w:color="auto" w:fill="FFFFFF"/>
        <w:autoSpaceDE w:val="0"/>
        <w:autoSpaceDN w:val="0"/>
        <w:adjustRightInd w:val="0"/>
        <w:jc w:val="both"/>
        <w:rPr>
          <w:rFonts w:ascii="Arial" w:hAnsi="Arial"/>
        </w:rPr>
      </w:pPr>
      <w:r>
        <w:rPr>
          <w:rFonts w:ascii="Palatino Linotype" w:hAnsi="Palatino Linotype" w:cs="Palatino Linotype"/>
          <w:sz w:val="22"/>
          <w:lang w:bidi="he-IL"/>
        </w:rPr>
        <w:t xml:space="preserve">Και η Π.Δ. είναι το βιβλίο του Ισραήλ, που απευθύνει σε αυτόν τον λαό το ευαγγέλιο της σωτηρίας. Παράλληλα οι Προφήτες ευαγγελίστηκαν τη λύτρωση όλων των εθνών, κάτι που αποτυπώνεται κυρίως με την ιδέα της ιεραποδημίας τους στη Σιών: </w:t>
      </w:r>
      <w:r>
        <w:rPr>
          <w:rFonts w:ascii="Arial" w:hAnsi="Arial"/>
        </w:rPr>
        <w:t xml:space="preserve"> </w:t>
      </w:r>
      <w:r w:rsidRPr="00FA69FE">
        <w:rPr>
          <w:rFonts w:ascii="Palatino Linotype" w:hAnsi="Palatino Linotype" w:cs="Arial"/>
          <w:i/>
          <w:color w:val="000000"/>
          <w:sz w:val="22"/>
          <w:szCs w:val="20"/>
        </w:rPr>
        <w:t>Θ</w:t>
      </w:r>
      <w:r w:rsidRPr="00FA69FE">
        <w:rPr>
          <w:rFonts w:ascii="Palatino Linotype" w:hAnsi="Palatino Linotype"/>
          <w:i/>
          <w:color w:val="000000"/>
          <w:sz w:val="22"/>
          <w:szCs w:val="20"/>
        </w:rPr>
        <w:t>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ρθούνε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μέρες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w:t>
      </w:r>
      <w:r>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όρος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w:t>
      </w:r>
      <w:r>
        <w:rPr>
          <w:rFonts w:ascii="Palatino Linotype" w:hAnsi="Palatino Linotype" w:cs="Arial"/>
          <w:i/>
          <w:color w:val="000000"/>
          <w:sz w:val="22"/>
          <w:szCs w:val="20"/>
        </w:rPr>
        <w:t xml:space="preserve"> </w:t>
      </w:r>
      <w:r w:rsidRPr="00314F7B">
        <w:rPr>
          <w:rFonts w:ascii="Palatino Linotype" w:hAnsi="Palatino Linotype"/>
          <w:i/>
          <w:caps/>
          <w:color w:val="000000"/>
          <w:sz w:val="22"/>
          <w:szCs w:val="20"/>
        </w:rPr>
        <w:t>ν</w:t>
      </w:r>
      <w:r w:rsidRPr="00FA69FE">
        <w:rPr>
          <w:rFonts w:ascii="Palatino Linotype" w:hAnsi="Palatino Linotype"/>
          <w:i/>
          <w:color w:val="000000"/>
          <w:sz w:val="22"/>
          <w:szCs w:val="20"/>
        </w:rPr>
        <w:t>α</w:t>
      </w:r>
      <w:r w:rsidRPr="00FA69FE">
        <w:rPr>
          <w:rFonts w:ascii="Palatino Linotype" w:hAnsi="Palatino Linotype"/>
          <w:i/>
          <w:color w:val="000000"/>
          <w:sz w:val="22"/>
          <w:szCs w:val="20"/>
        </w:rPr>
        <w:softHyphen/>
        <w:t>ού</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κυριαρχεί</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πάνω</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στα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βουνά</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ψηλότερο απ</w:t>
      </w:r>
      <w:r w:rsidRPr="00FA69FE">
        <w:rPr>
          <w:rFonts w:ascii="Palatino Linotype" w:hAnsi="Palatino Linotype" w:cs="Arial"/>
          <w:i/>
          <w:color w:val="000000"/>
          <w:sz w:val="22"/>
          <w:szCs w:val="20"/>
        </w:rPr>
        <w:t>'</w:t>
      </w:r>
      <w:r w:rsidRPr="00FA69FE">
        <w:rPr>
          <w:rFonts w:ascii="Palatino Linotype" w:hAnsi="Palatino Linotype"/>
          <w:i/>
          <w:color w:val="000000"/>
          <w:sz w:val="22"/>
          <w:szCs w:val="20"/>
        </w:rPr>
        <w:t>όλατ</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άλλα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Εκεί</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συρρέουν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οι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λαοί</w:t>
      </w:r>
      <w:r w:rsidRPr="00FA69FE">
        <w:rPr>
          <w:rFonts w:ascii="Palatino Linotype" w:hAnsi="Palatino Linotype" w:cs="Arial"/>
          <w:i/>
          <w:color w:val="000000"/>
          <w:sz w:val="22"/>
          <w:szCs w:val="20"/>
        </w:rPr>
        <w:t>.</w:t>
      </w:r>
      <w:r>
        <w:rPr>
          <w:rFonts w:ascii="Palatino Linotype" w:hAnsi="Palatino Linotype" w:cs="Arial"/>
          <w:i/>
          <w:color w:val="000000"/>
          <w:sz w:val="22"/>
          <w:szCs w:val="20"/>
          <w:vertAlign w:val="superscript"/>
        </w:rPr>
        <w:t xml:space="preserve"> </w:t>
      </w:r>
      <w:r w:rsidRPr="00FA69FE">
        <w:rPr>
          <w:rFonts w:ascii="Palatino Linotype" w:hAnsi="Palatino Linotype"/>
          <w:i/>
          <w:color w:val="000000"/>
          <w:sz w:val="22"/>
          <w:szCs w:val="20"/>
        </w:rPr>
        <w:t>Ε</w:t>
      </w:r>
      <w:r w:rsidRPr="00FA69FE">
        <w:rPr>
          <w:rFonts w:ascii="Palatino Linotype" w:hAnsi="Palatino Linotype"/>
          <w:i/>
          <w:color w:val="000000"/>
          <w:sz w:val="22"/>
          <w:szCs w:val="20"/>
        </w:rPr>
        <w:softHyphen/>
        <w:t>κεί</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τρέχουν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έθνη</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πολλά</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«Εμπρός</w:t>
      </w:r>
      <w:r>
        <w:rPr>
          <w:rFonts w:ascii="Palatino Linotype" w:hAnsi="Palatino Linotype"/>
          <w:i/>
          <w:color w:val="000000"/>
          <w:sz w:val="22"/>
          <w:szCs w:val="20"/>
        </w:rPr>
        <w:t>!</w:t>
      </w:r>
      <w:r w:rsidRPr="00FA69FE">
        <w:rPr>
          <w:rFonts w:ascii="Palatino Linotype" w:hAnsi="Palatino Linotype"/>
          <w:i/>
          <w:color w:val="000000"/>
          <w:sz w:val="22"/>
          <w:szCs w:val="20"/>
        </w:rPr>
        <w:t>»</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 λένε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ανεβούμε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στο</w:t>
      </w:r>
      <w:r>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όρος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Κυρίου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στον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οίκο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Θεού</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Ιακώβ</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δρόμο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 να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μας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διδάξει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για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να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ακολουθούμε»</w:t>
      </w:r>
      <w:r w:rsidRPr="00FA69FE">
        <w:rPr>
          <w:rFonts w:ascii="Palatino Linotype" w:hAnsi="Palatino Linotype" w:cs="Arial"/>
          <w:i/>
          <w:color w:val="000000"/>
          <w:sz w:val="22"/>
          <w:szCs w:val="20"/>
        </w:rPr>
        <w:t>.</w:t>
      </w:r>
      <w:r w:rsidRPr="00FA69FE">
        <w:rPr>
          <w:rFonts w:ascii="Palatino Linotype" w:hAnsi="Palatino Linotype"/>
          <w:i/>
          <w:sz w:val="22"/>
        </w:rPr>
        <w:t xml:space="preserve"> </w:t>
      </w:r>
      <w:r w:rsidRPr="00FA69FE">
        <w:rPr>
          <w:rFonts w:ascii="Palatino Linotype" w:hAnsi="Palatino Linotype"/>
          <w:i/>
          <w:color w:val="000000"/>
          <w:sz w:val="22"/>
          <w:szCs w:val="20"/>
        </w:rPr>
        <w:t>Γιατί</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απ</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τη</w:t>
      </w:r>
      <w:r>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Σιών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βγαίνει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ο</w:t>
      </w:r>
      <w:r>
        <w:rPr>
          <w:rFonts w:ascii="Palatino Linotype" w:hAnsi="Palatino Linotype" w:cs="Arial"/>
          <w:i/>
          <w:color w:val="000000"/>
          <w:sz w:val="22"/>
          <w:szCs w:val="20"/>
        </w:rPr>
        <w:t xml:space="preserve"> </w:t>
      </w:r>
      <w:r w:rsidRPr="00314F7B">
        <w:rPr>
          <w:rFonts w:ascii="Palatino Linotype" w:hAnsi="Palatino Linotype"/>
          <w:i/>
          <w:caps/>
          <w:color w:val="000000"/>
          <w:sz w:val="22"/>
          <w:szCs w:val="20"/>
        </w:rPr>
        <w:t>ν</w:t>
      </w:r>
      <w:r w:rsidRPr="00FA69FE">
        <w:rPr>
          <w:rFonts w:ascii="Palatino Linotype" w:hAnsi="Palatino Linotype"/>
          <w:i/>
          <w:color w:val="000000"/>
          <w:sz w:val="22"/>
          <w:szCs w:val="20"/>
        </w:rPr>
        <w:t>όμος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από</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την Ιερουσαλήμ</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προέρχεται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λόγος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Κυρίου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Αυτός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κρίνει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ανάμεσα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πολλούς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λαούς· το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δίκιο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αποδώσει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έθνη</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δυνατά</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Τότε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τα ξίφη</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σφυρηλατήσουν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άροτρα και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τις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λόγχες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δρεπάνια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Ξίφος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δεν 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σηκώνει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ένα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έθνος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ενάντια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στο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άλλο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και πια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δεν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μαθαίνουν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να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πολεμούν</w:t>
      </w:r>
      <w:r>
        <w:rPr>
          <w:rFonts w:ascii="Palatino Linotype" w:hAnsi="Palatino Linotype" w:cs="Arial"/>
          <w:i/>
          <w:color w:val="000000"/>
          <w:sz w:val="22"/>
          <w:szCs w:val="20"/>
        </w:rPr>
        <w:t>.</w:t>
      </w:r>
      <w:r w:rsidRPr="00FA69FE">
        <w:rPr>
          <w:rFonts w:ascii="Palatino Linotype" w:hAnsi="Palatino Linotype"/>
          <w:i/>
          <w:sz w:val="22"/>
        </w:rPr>
        <w:t xml:space="preserve"> </w:t>
      </w:r>
      <w:r w:rsidRPr="00FA69FE">
        <w:rPr>
          <w:rFonts w:ascii="Palatino Linotype" w:hAnsi="Palatino Linotype"/>
          <w:i/>
          <w:color w:val="000000"/>
          <w:sz w:val="22"/>
          <w:szCs w:val="20"/>
        </w:rPr>
        <w:t>Εμπρός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απόγονοι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Ιακώβ</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περπα</w:t>
      </w:r>
      <w:r w:rsidRPr="00FA69FE">
        <w:rPr>
          <w:rFonts w:ascii="Palatino Linotype" w:hAnsi="Palatino Linotype"/>
          <w:i/>
          <w:color w:val="000000"/>
          <w:sz w:val="22"/>
          <w:szCs w:val="20"/>
        </w:rPr>
        <w:softHyphen/>
        <w:t>τήσουμε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στο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φως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Κυρίου</w:t>
      </w:r>
      <w:r w:rsidRPr="00FA69FE">
        <w:rPr>
          <w:rFonts w:ascii="Palatino Linotype" w:hAnsi="Palatino Linotype" w:cs="Arial"/>
          <w:i/>
          <w:color w:val="000000"/>
          <w:sz w:val="22"/>
          <w:szCs w:val="20"/>
        </w:rPr>
        <w:t>!</w:t>
      </w:r>
      <w:r>
        <w:rPr>
          <w:rFonts w:ascii="Palatino Linotype" w:hAnsi="Palatino Linotype"/>
          <w:i/>
          <w:sz w:val="22"/>
        </w:rPr>
        <w:t xml:space="preserve"> </w:t>
      </w:r>
      <w:r>
        <w:rPr>
          <w:rFonts w:ascii="Palatino Linotype" w:hAnsi="Palatino Linotype" w:cs="Palatino Linotype"/>
          <w:lang w:bidi="he-IL"/>
        </w:rPr>
        <w:t xml:space="preserve"> </w:t>
      </w:r>
      <w:r w:rsidRPr="0098336D">
        <w:rPr>
          <w:rFonts w:ascii="Palatino Linotype" w:hAnsi="Palatino Linotype" w:cs="Palatino Linotype"/>
          <w:sz w:val="22"/>
          <w:szCs w:val="22"/>
          <w:lang w:bidi="he-IL"/>
        </w:rPr>
        <w:t>(Ησ. 2, 2 κε.)</w:t>
      </w:r>
      <w:r>
        <w:rPr>
          <w:rStyle w:val="a5"/>
          <w:rFonts w:cs="Palatino Linotype"/>
          <w:sz w:val="22"/>
          <w:szCs w:val="22"/>
          <w:lang w:bidi="he-IL"/>
        </w:rPr>
        <w:footnoteReference w:id="29"/>
      </w:r>
      <w:r w:rsidRPr="0098336D">
        <w:rPr>
          <w:rFonts w:ascii="Palatino Linotype" w:hAnsi="Palatino Linotype" w:cs="Palatino Linotype"/>
          <w:sz w:val="22"/>
          <w:szCs w:val="22"/>
          <w:lang w:bidi="he-IL"/>
        </w:rPr>
        <w:t xml:space="preserve">. </w:t>
      </w:r>
      <w:r w:rsidRPr="00C3155D">
        <w:rPr>
          <w:rFonts w:ascii="Palatino Linotype" w:hAnsi="Palatino Linotype"/>
          <w:i/>
          <w:color w:val="000000"/>
          <w:sz w:val="22"/>
          <w:szCs w:val="20"/>
        </w:rPr>
        <w:t>«Πανήγυρίστε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χαρεί</w:t>
      </w:r>
      <w:r w:rsidRPr="00C3155D">
        <w:rPr>
          <w:rFonts w:ascii="Palatino Linotype" w:hAnsi="Palatino Linotype"/>
          <w:i/>
          <w:color w:val="000000"/>
          <w:sz w:val="22"/>
          <w:szCs w:val="20"/>
        </w:rPr>
        <w:softHyphen/>
        <w:t>τε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κάτοικοι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Σιών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γιατί</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έρχομαι</w:t>
      </w:r>
      <w:r w:rsidRPr="00C3155D">
        <w:rPr>
          <w:rFonts w:ascii="Palatino Linotype" w:hAnsi="Palatino Linotype" w:cs="Arial"/>
          <w:i/>
          <w:color w:val="000000"/>
          <w:sz w:val="22"/>
          <w:szCs w:val="20"/>
        </w:rPr>
        <w:t xml:space="preserve"> </w:t>
      </w:r>
      <w:r>
        <w:rPr>
          <w:rFonts w:ascii="Palatino Linotype" w:hAnsi="Palatino Linotype"/>
          <w:i/>
          <w:color w:val="000000"/>
          <w:sz w:val="22"/>
          <w:szCs w:val="20"/>
        </w:rPr>
        <w:t>Ε</w:t>
      </w:r>
      <w:r w:rsidRPr="00C3155D">
        <w:rPr>
          <w:rFonts w:ascii="Palatino Linotype" w:hAnsi="Palatino Linotype"/>
          <w:i/>
          <w:color w:val="000000"/>
          <w:sz w:val="22"/>
          <w:szCs w:val="20"/>
        </w:rPr>
        <w:t>γώ</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να κατοικήσω</w:t>
      </w:r>
      <w:r w:rsidRPr="00C3155D">
        <w:rPr>
          <w:rFonts w:ascii="Palatino Linotype" w:hAnsi="Palatino Linotype" w:cs="Arial"/>
          <w:i/>
          <w:color w:val="000000"/>
          <w:sz w:val="22"/>
          <w:szCs w:val="20"/>
        </w:rPr>
        <w:t xml:space="preserve"> </w:t>
      </w:r>
      <w:r>
        <w:rPr>
          <w:rFonts w:ascii="Palatino Linotype" w:hAnsi="Palatino Linotype"/>
          <w:i/>
          <w:color w:val="000000"/>
          <w:sz w:val="22"/>
          <w:szCs w:val="20"/>
        </w:rPr>
        <w:t>ανάμεσά</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σας</w:t>
      </w:r>
      <w:r w:rsidRPr="00C3155D">
        <w:rPr>
          <w:rFonts w:ascii="Palatino Linotype" w:hAnsi="Palatino Linotype" w:cs="Arial"/>
          <w:i/>
          <w:color w:val="000000"/>
          <w:sz w:val="22"/>
          <w:szCs w:val="20"/>
        </w:rPr>
        <w:t>.</w:t>
      </w:r>
      <w:r>
        <w:rPr>
          <w:rFonts w:ascii="Palatino Linotype" w:hAnsi="Palatino Linotype" w:cs="Arial"/>
          <w:i/>
          <w:color w:val="000000"/>
          <w:sz w:val="22"/>
          <w:szCs w:val="20"/>
          <w:vertAlign w:val="superscript"/>
        </w:rPr>
        <w:t xml:space="preserve"> </w:t>
      </w:r>
      <w:r w:rsidRPr="00C3155D">
        <w:rPr>
          <w:rFonts w:ascii="Palatino Linotype" w:hAnsi="Palatino Linotype"/>
          <w:i/>
          <w:color w:val="000000"/>
          <w:sz w:val="22"/>
          <w:szCs w:val="20"/>
        </w:rPr>
        <w:t>Έθνη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πολλά</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 μέρα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εκείνη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προσκολληθούν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εμένα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 θα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γίνουν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λαός</w:t>
      </w:r>
      <w:r w:rsidRPr="00C3155D">
        <w:rPr>
          <w:rFonts w:ascii="Palatino Linotype" w:hAnsi="Palatino Linotype" w:cs="Arial"/>
          <w:i/>
          <w:color w:val="000000"/>
          <w:sz w:val="22"/>
          <w:szCs w:val="20"/>
        </w:rPr>
        <w:t xml:space="preserve"> </w:t>
      </w:r>
      <w:r w:rsidRPr="00314F7B">
        <w:rPr>
          <w:rFonts w:ascii="Palatino Linotype" w:hAnsi="Palatino Linotype"/>
          <w:i/>
          <w:caps/>
          <w:color w:val="000000"/>
          <w:sz w:val="22"/>
          <w:szCs w:val="20"/>
        </w:rPr>
        <w:t>μ</w:t>
      </w:r>
      <w:r w:rsidRPr="00C3155D">
        <w:rPr>
          <w:rFonts w:ascii="Palatino Linotype" w:hAnsi="Palatino Linotype"/>
          <w:i/>
          <w:color w:val="000000"/>
          <w:sz w:val="22"/>
          <w:szCs w:val="20"/>
        </w:rPr>
        <w:t>ου</w:t>
      </w:r>
      <w:r>
        <w:rPr>
          <w:rFonts w:ascii="Palatino Linotype" w:hAnsi="Palatino Linotype" w:cs="Arial"/>
          <w:i/>
          <w:color w:val="000000"/>
          <w:sz w:val="22"/>
          <w:szCs w:val="20"/>
        </w:rPr>
        <w:t xml:space="preserve">. </w:t>
      </w:r>
      <w:r>
        <w:rPr>
          <w:rFonts w:ascii="Palatino Linotype" w:hAnsi="Palatino Linotype"/>
          <w:i/>
          <w:color w:val="000000"/>
          <w:sz w:val="22"/>
          <w:szCs w:val="20"/>
        </w:rPr>
        <w:t>Ω</w:t>
      </w:r>
      <w:r w:rsidRPr="00C3155D">
        <w:rPr>
          <w:rFonts w:ascii="Palatino Linotype" w:hAnsi="Palatino Linotype"/>
          <w:i/>
          <w:color w:val="000000"/>
          <w:sz w:val="22"/>
          <w:szCs w:val="20"/>
        </w:rPr>
        <w:t>στόσο</w:t>
      </w:r>
      <w:r w:rsidRPr="00C3155D">
        <w:rPr>
          <w:rFonts w:ascii="Palatino Linotype" w:hAnsi="Palatino Linotype" w:cs="Arial"/>
          <w:i/>
          <w:color w:val="000000"/>
          <w:sz w:val="22"/>
          <w:szCs w:val="20"/>
        </w:rPr>
        <w:t xml:space="preserve"> </w:t>
      </w:r>
      <w:r>
        <w:rPr>
          <w:rFonts w:ascii="Palatino Linotype" w:hAnsi="Palatino Linotype"/>
          <w:i/>
          <w:color w:val="000000"/>
          <w:sz w:val="22"/>
          <w:szCs w:val="20"/>
        </w:rPr>
        <w:t>Ε</w:t>
      </w:r>
      <w:r w:rsidRPr="00C3155D">
        <w:rPr>
          <w:rFonts w:ascii="Palatino Linotype" w:hAnsi="Palatino Linotype"/>
          <w:i/>
          <w:color w:val="000000"/>
          <w:sz w:val="22"/>
          <w:szCs w:val="20"/>
        </w:rPr>
        <w:t>γώ</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ανάμεσα σ</w:t>
      </w:r>
      <w:r w:rsidRPr="00C3155D">
        <w:rPr>
          <w:rFonts w:ascii="Palatino Linotype" w:hAnsi="Palatino Linotype" w:cs="Arial"/>
          <w:i/>
          <w:color w:val="000000"/>
          <w:sz w:val="22"/>
          <w:szCs w:val="20"/>
        </w:rPr>
        <w:t>'</w:t>
      </w:r>
      <w:r>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εσάς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κατοικήσω»</w:t>
      </w:r>
      <w:r w:rsidRPr="00C3155D">
        <w:rPr>
          <w:rFonts w:ascii="Palatino Linotype" w:hAnsi="Palatino Linotype" w:cs="Arial"/>
          <w:i/>
          <w:color w:val="000000"/>
          <w:sz w:val="22"/>
          <w:szCs w:val="20"/>
        </w:rPr>
        <w:t>.</w:t>
      </w:r>
      <w:r>
        <w:rPr>
          <w:rFonts w:ascii="Palatino Linotype" w:hAnsi="Palatino Linotype"/>
          <w:i/>
          <w:sz w:val="22"/>
        </w:rPr>
        <w:t xml:space="preserve"> </w:t>
      </w:r>
      <w:r w:rsidRPr="0098336D">
        <w:rPr>
          <w:rFonts w:ascii="Palatino Linotype" w:hAnsi="Palatino Linotype" w:cs="Palatino Linotype"/>
          <w:sz w:val="22"/>
          <w:szCs w:val="22"/>
          <w:lang w:bidi="he-IL"/>
        </w:rPr>
        <w:t>(Ζαχ. 2, 15)</w:t>
      </w:r>
      <w:r>
        <w:rPr>
          <w:rStyle w:val="a5"/>
          <w:rFonts w:cs="Palatino Linotype"/>
          <w:sz w:val="22"/>
          <w:szCs w:val="22"/>
          <w:lang w:bidi="he-IL"/>
        </w:rPr>
        <w:footnoteReference w:id="30"/>
      </w:r>
      <w:r w:rsidRPr="0098336D">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Σημειωτέον ότι η σωτηρία για τους λαούς συνίσταται στη μετοχή της σωτηρίας του Ισραήλ. Η παγκόσμια προοπτική απαντά και στον Δευτεροησαΐα, όταν ο </w:t>
      </w:r>
      <w:r w:rsidRPr="000C78BC">
        <w:rPr>
          <w:rFonts w:ascii="Palatino Linotype" w:hAnsi="Palatino Linotype" w:cs="Palatino Linotype"/>
          <w:i/>
          <w:sz w:val="22"/>
          <w:szCs w:val="22"/>
          <w:lang w:bidi="he-IL"/>
        </w:rPr>
        <w:t>Δούλος του Κυρίου</w:t>
      </w:r>
      <w:r>
        <w:rPr>
          <w:rFonts w:ascii="Palatino Linotype" w:hAnsi="Palatino Linotype" w:cs="Palatino Linotype"/>
          <w:sz w:val="22"/>
          <w:szCs w:val="22"/>
          <w:lang w:bidi="he-IL"/>
        </w:rPr>
        <w:t xml:space="preserve"> ονομάζεται </w:t>
      </w:r>
      <w:r w:rsidRPr="000C78BC">
        <w:rPr>
          <w:rFonts w:ascii="Palatino Linotype" w:hAnsi="Palatino Linotype" w:cs="Palatino Linotype"/>
          <w:i/>
          <w:sz w:val="22"/>
          <w:szCs w:val="22"/>
          <w:lang w:bidi="he-IL"/>
        </w:rPr>
        <w:t>φως των εθνών</w:t>
      </w:r>
      <w:r>
        <w:rPr>
          <w:rFonts w:ascii="Palatino Linotype" w:hAnsi="Palatino Linotype" w:cs="Palatino Linotype"/>
          <w:sz w:val="22"/>
          <w:szCs w:val="22"/>
          <w:lang w:bidi="he-IL"/>
        </w:rPr>
        <w:t xml:space="preserve"> που πρέπει να αναγγείλει τη σωτηρία μέχρι τα πέρατα της γης (Ησ. 49, 6). Ασφαλώς η Εκκλησία αποδέχεται την Παλαιά Διαθήκη ένεκα της πίστης ότι αυτή παραπέμπει στον Χριστό Μεσσία. Ταυτόχρονα, όμως, δεν πρέπει να λησμονεί τις ρίζες της στον Ιουδαϊσμό.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AF5D7C" w:rsidRDefault="002529ED" w:rsidP="002529ED">
      <w:pPr>
        <w:shd w:val="clear" w:color="auto" w:fill="FFFFFF"/>
        <w:autoSpaceDE w:val="0"/>
        <w:autoSpaceDN w:val="0"/>
        <w:adjustRightInd w:val="0"/>
        <w:jc w:val="both"/>
        <w:rPr>
          <w:rFonts w:ascii="Arial" w:hAnsi="Arial"/>
        </w:rPr>
      </w:pPr>
      <w:r>
        <w:rPr>
          <w:rFonts w:ascii="Palatino Linotype" w:hAnsi="Palatino Linotype" w:cs="Palatino Linotype"/>
          <w:sz w:val="22"/>
          <w:szCs w:val="22"/>
          <w:lang w:bidi="he-IL"/>
        </w:rPr>
        <w:t>Η Κ.Δ. έχει οικουμενικό προσανατολισμό. Το Ευαγγέλιο του Ιησού Χριστού πρέπει να ακουσθεί σε όλους τους λαούς (Μτ. 28, 18-20</w:t>
      </w:r>
      <w:r w:rsidRPr="000C78BC">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Μκ. 13, 10</w:t>
      </w:r>
      <w:r w:rsidRPr="000C78BC">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 1, 8). Ο Θεός θέλει όλοι οι άνθρωποι να σωθούν και να φτάσουν σε επίγνωση της αλήθειας. Αυτή η πρόταση στο Α’ Τιμ. 2, 4 πρακτικά ισχύει για όλη την Κ.Δ. Εκφράσεις απόλυτου προορισμού απαντούν κυρίως στον απόστολο Παύλο, ο οποίος επίσης αντιμετώπιζε αποτυχίες και πολεμική: </w:t>
      </w:r>
      <w:r w:rsidRPr="00AF5D7C">
        <w:rPr>
          <w:rFonts w:ascii="Palatino Linotype" w:hAnsi="Palatino Linotype" w:cs="Palatino Linotype"/>
          <w:i/>
          <w:sz w:val="22"/>
          <w:szCs w:val="22"/>
          <w:lang w:bidi="he-IL"/>
        </w:rPr>
        <w:t>Αυτό ισχύει για όσους κάλεσε ο Θεός σύμφωνα με το λυτρωτικό σχέδιό Του.</w:t>
      </w:r>
      <w:r w:rsidRPr="00AF5D7C">
        <w:rPr>
          <w:rFonts w:ascii="Palatino Linotype" w:hAnsi="Palatino Linotype"/>
          <w:i/>
          <w:color w:val="000000"/>
          <w:sz w:val="22"/>
          <w:szCs w:val="20"/>
        </w:rPr>
        <w:t>Τους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ήξερε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από</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πριν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τους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προόρισε 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γίνουν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όμοιοι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Υιό</w:t>
      </w:r>
      <w:r w:rsidRPr="00AF5D7C">
        <w:rPr>
          <w:rFonts w:ascii="Palatino Linotype" w:hAnsi="Palatino Linotype" w:cs="Arial"/>
          <w:i/>
          <w:color w:val="000000"/>
          <w:sz w:val="22"/>
          <w:szCs w:val="20"/>
        </w:rPr>
        <w:t xml:space="preserve"> </w:t>
      </w:r>
      <w:r w:rsidRPr="0055188A">
        <w:rPr>
          <w:rFonts w:ascii="Palatino Linotype" w:hAnsi="Palatino Linotype"/>
          <w:i/>
          <w:caps/>
          <w:color w:val="000000"/>
          <w:sz w:val="22"/>
          <w:szCs w:val="20"/>
        </w:rPr>
        <w:t>τ</w:t>
      </w:r>
      <w:r w:rsidRPr="00AF5D7C">
        <w:rPr>
          <w:rFonts w:ascii="Palatino Linotype" w:hAnsi="Palatino Linotype"/>
          <w:i/>
          <w:color w:val="000000"/>
          <w:sz w:val="22"/>
          <w:szCs w:val="20"/>
        </w:rPr>
        <w:t>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έτσι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ο Χριστός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είναι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πρώτος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ανάμεσα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ένα πλήθος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από</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αδέρφια</w:t>
      </w:r>
      <w:r w:rsidRPr="00AF5D7C">
        <w:rPr>
          <w:rFonts w:ascii="Palatino Linotype" w:hAnsi="Palatino Linotype" w:cs="Arial"/>
          <w:i/>
          <w:color w:val="000000"/>
          <w:sz w:val="22"/>
          <w:szCs w:val="20"/>
        </w:rPr>
        <w:t>.</w:t>
      </w:r>
      <w:r>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αυτούς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προ</w:t>
      </w:r>
      <w:r w:rsidRPr="00AF5D7C">
        <w:rPr>
          <w:rFonts w:ascii="Palatino Linotype" w:hAnsi="Palatino Linotype"/>
          <w:i/>
          <w:color w:val="000000"/>
          <w:sz w:val="22"/>
          <w:szCs w:val="20"/>
        </w:rPr>
        <w:softHyphen/>
        <w:t>όρισε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αυτούς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κάλεσε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αυτούς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που κάλεσε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τους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έσωσε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αυτούς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έσωσε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αυτούς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τους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δόξασε</w:t>
      </w:r>
      <w:r w:rsidRPr="00AF5D7C">
        <w:rPr>
          <w:rFonts w:ascii="Palatino Linotype" w:hAnsi="Palatino Linotype" w:cs="Arial"/>
          <w:i/>
          <w:color w:val="000000"/>
          <w:sz w:val="22"/>
          <w:szCs w:val="20"/>
        </w:rPr>
        <w:t>.</w:t>
      </w:r>
      <w:r w:rsidRPr="00AF5D7C">
        <w:rPr>
          <w:rFonts w:ascii="Palatino Linotype" w:hAnsi="Palatino Linotype"/>
          <w:i/>
          <w:sz w:val="22"/>
        </w:rPr>
        <w:t xml:space="preserve"> </w:t>
      </w:r>
      <w:r w:rsidRPr="00AF5D7C">
        <w:rPr>
          <w:rFonts w:ascii="Palatino Linotype" w:hAnsi="Palatino Linotype"/>
          <w:i/>
          <w:color w:val="000000"/>
          <w:sz w:val="22"/>
          <w:szCs w:val="20"/>
        </w:rPr>
        <w:t>Τι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προσθέσουμε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αυτά</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Όταν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είναι ο</w:t>
      </w:r>
      <w:r w:rsidRPr="00AF5D7C">
        <w:rPr>
          <w:rFonts w:ascii="Palatino Linotype" w:hAnsi="Palatino Linotype" w:cs="Arial"/>
          <w:i/>
          <w:color w:val="000000"/>
          <w:sz w:val="22"/>
          <w:szCs w:val="20"/>
        </w:rPr>
        <w:t xml:space="preserve"> </w:t>
      </w:r>
      <w:r w:rsidRPr="00AF5D7C">
        <w:rPr>
          <w:rFonts w:ascii="Palatino Linotype" w:hAnsi="Palatino Linotype"/>
          <w:i/>
          <w:caps/>
          <w:color w:val="000000"/>
          <w:sz w:val="22"/>
          <w:szCs w:val="20"/>
        </w:rPr>
        <w:t>θ</w:t>
      </w:r>
      <w:r w:rsidRPr="00AF5D7C">
        <w:rPr>
          <w:rFonts w:ascii="Palatino Linotype" w:hAnsi="Palatino Linotype"/>
          <w:i/>
          <w:color w:val="000000"/>
          <w:sz w:val="22"/>
          <w:szCs w:val="20"/>
        </w:rPr>
        <w:t>εός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μέρος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μας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ποιος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μπορεί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 είναι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εναντίον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μας</w:t>
      </w:r>
      <w:r w:rsidRPr="00AF5D7C">
        <w:rPr>
          <w:rFonts w:ascii="Palatino Linotype" w:hAnsi="Palatino Linotype" w:cs="Arial"/>
          <w:i/>
          <w:color w:val="000000"/>
          <w:sz w:val="22"/>
          <w:szCs w:val="20"/>
        </w:rPr>
        <w:t xml:space="preserve">; </w:t>
      </w:r>
      <w:r w:rsidRPr="00AF5D7C">
        <w:rPr>
          <w:rFonts w:ascii="Palatino Linotype" w:hAnsi="Palatino Linotype" w:cs="Arial"/>
          <w:i/>
          <w:iCs/>
          <w:color w:val="000000"/>
          <w:sz w:val="22"/>
          <w:szCs w:val="20"/>
        </w:rPr>
        <w:t xml:space="preserve">Ο </w:t>
      </w:r>
      <w:r w:rsidRPr="00AF5D7C">
        <w:rPr>
          <w:rFonts w:ascii="Palatino Linotype" w:hAnsi="Palatino Linotype"/>
          <w:i/>
          <w:caps/>
          <w:color w:val="000000"/>
          <w:sz w:val="22"/>
          <w:szCs w:val="20"/>
        </w:rPr>
        <w:t>θ</w:t>
      </w:r>
      <w:r w:rsidRPr="00AF5D7C">
        <w:rPr>
          <w:rFonts w:ascii="Palatino Linotype" w:hAnsi="Palatino Linotype"/>
          <w:i/>
          <w:color w:val="000000"/>
          <w:sz w:val="22"/>
          <w:szCs w:val="20"/>
        </w:rPr>
        <w:t>εός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δεν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λυπήθηκε ούτε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μονογενή</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τ</w:t>
      </w:r>
      <w:r w:rsidRPr="00AF5D7C">
        <w:rPr>
          <w:rFonts w:ascii="Palatino Linotype" w:hAnsi="Palatino Linotype"/>
          <w:i/>
          <w:color w:val="000000"/>
          <w:sz w:val="22"/>
          <w:szCs w:val="20"/>
        </w:rPr>
        <w:t>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Υιό</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αλλά</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παρέ</w:t>
      </w:r>
      <w:r w:rsidRPr="00AF5D7C">
        <w:rPr>
          <w:rFonts w:ascii="Palatino Linotype" w:hAnsi="Palatino Linotype"/>
          <w:i/>
          <w:color w:val="000000"/>
          <w:sz w:val="22"/>
          <w:szCs w:val="20"/>
        </w:rPr>
        <w:softHyphen/>
        <w:t>δωσε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θάνατο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για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χάρη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όλων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μας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θα μας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δωρίσει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λοιπόν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μαζί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α</w:t>
      </w:r>
      <w:r w:rsidRPr="00AF5D7C">
        <w:rPr>
          <w:rFonts w:ascii="Palatino Linotype" w:hAnsi="Palatino Linotype"/>
          <w:i/>
          <w:color w:val="000000"/>
          <w:sz w:val="22"/>
          <w:szCs w:val="20"/>
        </w:rPr>
        <w:t>υτόν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πάντα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Ποιος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μπορεί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κατηγορήσει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αυτούς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που διάλεξε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ο</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θ</w:t>
      </w:r>
      <w:r w:rsidRPr="00AF5D7C">
        <w:rPr>
          <w:rFonts w:ascii="Palatino Linotype" w:hAnsi="Palatino Linotype"/>
          <w:i/>
          <w:color w:val="000000"/>
          <w:sz w:val="22"/>
          <w:szCs w:val="20"/>
        </w:rPr>
        <w:t>εός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Κανείς</w:t>
      </w:r>
      <w:r>
        <w:rPr>
          <w:rFonts w:ascii="Palatino Linotype" w:hAnsi="Palatino Linotype" w:cs="Arial"/>
          <w:i/>
          <w:color w:val="000000"/>
          <w:sz w:val="22"/>
          <w:szCs w:val="20"/>
        </w:rPr>
        <w:t>!</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γ</w:t>
      </w:r>
      <w:r w:rsidRPr="00AF5D7C">
        <w:rPr>
          <w:rFonts w:ascii="Palatino Linotype" w:hAnsi="Palatino Linotype"/>
          <w:i/>
          <w:color w:val="000000"/>
          <w:sz w:val="22"/>
          <w:szCs w:val="20"/>
        </w:rPr>
        <w:t>ιατί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ο</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θ</w:t>
      </w:r>
      <w:r w:rsidRPr="00AF5D7C">
        <w:rPr>
          <w:rFonts w:ascii="Palatino Linotype" w:hAnsi="Palatino Linotype"/>
          <w:i/>
          <w:color w:val="000000"/>
          <w:sz w:val="22"/>
          <w:szCs w:val="20"/>
        </w:rPr>
        <w:t>εός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ίδιος τους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δικαιώνει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ποιος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θα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τους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καταδι</w:t>
      </w:r>
      <w:r w:rsidRPr="00AF5D7C">
        <w:rPr>
          <w:rFonts w:ascii="Palatino Linotype" w:hAnsi="Palatino Linotype"/>
          <w:i/>
          <w:color w:val="000000"/>
          <w:sz w:val="22"/>
          <w:szCs w:val="20"/>
        </w:rPr>
        <w:softHyphen/>
        <w:t>κάσει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Κανείς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γιατί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Χριστός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πέθανε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για</w:t>
      </w:r>
      <w:r>
        <w:rPr>
          <w:rFonts w:ascii="Palatino Linotype" w:hAnsi="Palatino Linotype"/>
          <w:i/>
          <w:color w:val="000000"/>
          <w:sz w:val="22"/>
          <w:szCs w:val="20"/>
        </w:rPr>
        <w:t xml:space="preserve"> μας</w:t>
      </w:r>
      <w:r>
        <w:rPr>
          <w:rFonts w:ascii="Palatino Linotype" w:hAnsi="Palatino Linotype" w:cs="Palatino Linotype"/>
          <w:i/>
          <w:sz w:val="22"/>
          <w:highlight w:val="yellow"/>
          <w:lang w:bidi="he-IL"/>
        </w:rPr>
        <w:t xml:space="preserve">. </w:t>
      </w:r>
      <w:r>
        <w:rPr>
          <w:rFonts w:ascii="Palatino Linotype" w:hAnsi="Palatino Linotype" w:cs="Palatino Linotype"/>
          <w:lang w:bidi="he-IL"/>
        </w:rPr>
        <w:t xml:space="preserve"> </w:t>
      </w:r>
      <w:r w:rsidRPr="000C78BC">
        <w:rPr>
          <w:rFonts w:ascii="Palatino Linotype" w:hAnsi="Palatino Linotype" w:cs="Palatino Linotype"/>
          <w:sz w:val="22"/>
          <w:szCs w:val="22"/>
          <w:lang w:bidi="he-IL"/>
        </w:rPr>
        <w:t>(Ρωμ. 8, 29)</w:t>
      </w:r>
      <w:r>
        <w:rPr>
          <w:rStyle w:val="a5"/>
          <w:rFonts w:cs="Palatino Linotype"/>
          <w:sz w:val="22"/>
          <w:szCs w:val="22"/>
          <w:lang w:bidi="he-IL"/>
        </w:rPr>
        <w:footnoteReference w:id="31"/>
      </w:r>
      <w:r>
        <w:rPr>
          <w:rFonts w:ascii="Palatino Linotype" w:hAnsi="Palatino Linotype" w:cs="Palatino Linotype"/>
          <w:sz w:val="22"/>
          <w:szCs w:val="22"/>
          <w:vertAlign w:val="superscript"/>
          <w:lang w:bidi="he-IL"/>
        </w:rPr>
        <w:t>.</w:t>
      </w:r>
      <w:r w:rsidRPr="00F759A8">
        <w:rPr>
          <w:rFonts w:ascii="Arial" w:hAnsi="Arial" w:cs="Arial"/>
          <w:b/>
          <w:bCs/>
          <w:sz w:val="20"/>
          <w:szCs w:val="20"/>
          <w:lang w:bidi="he-IL"/>
        </w:rPr>
        <w:t xml:space="preserve"> </w:t>
      </w:r>
      <w:r w:rsidRPr="00EB0C09">
        <w:rPr>
          <w:rFonts w:ascii="Palatino Linotype" w:hAnsi="Palatino Linotype"/>
          <w:i/>
          <w:caps/>
          <w:color w:val="000000"/>
          <w:sz w:val="22"/>
          <w:szCs w:val="20"/>
        </w:rPr>
        <w:t>θ</w:t>
      </w:r>
      <w:r w:rsidRPr="00AF5D7C">
        <w:rPr>
          <w:rFonts w:ascii="Palatino Linotype" w:hAnsi="Palatino Linotype"/>
          <w:i/>
          <w:color w:val="000000"/>
          <w:sz w:val="22"/>
          <w:szCs w:val="20"/>
        </w:rPr>
        <w:t>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βέβαια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κάποιος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«Τότε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γιατί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ακό</w:t>
      </w:r>
      <w:r w:rsidRPr="00AF5D7C">
        <w:rPr>
          <w:rFonts w:ascii="Palatino Linotype" w:hAnsi="Palatino Linotype"/>
          <w:i/>
          <w:color w:val="000000"/>
          <w:sz w:val="22"/>
          <w:szCs w:val="20"/>
        </w:rPr>
        <w:softHyphen/>
        <w:t>μη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μας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βρίσκει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σφάλματα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ο</w:t>
      </w:r>
      <w:r w:rsidRPr="00AF5D7C">
        <w:rPr>
          <w:rFonts w:ascii="Palatino Linotype" w:hAnsi="Palatino Linotype" w:cs="Arial"/>
          <w:i/>
          <w:color w:val="000000"/>
          <w:sz w:val="22"/>
          <w:szCs w:val="20"/>
        </w:rPr>
        <w:t xml:space="preserve"> </w:t>
      </w:r>
      <w:r w:rsidRPr="00AF5D7C">
        <w:rPr>
          <w:rFonts w:ascii="Palatino Linotype" w:hAnsi="Palatino Linotype"/>
          <w:i/>
          <w:caps/>
          <w:color w:val="000000"/>
          <w:sz w:val="22"/>
          <w:szCs w:val="20"/>
        </w:rPr>
        <w:t>θ</w:t>
      </w:r>
      <w:r w:rsidRPr="00AF5D7C">
        <w:rPr>
          <w:rFonts w:ascii="Palatino Linotype" w:hAnsi="Palatino Linotype"/>
          <w:i/>
          <w:color w:val="000000"/>
          <w:sz w:val="22"/>
          <w:szCs w:val="20"/>
        </w:rPr>
        <w:t>εός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Ποιος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τά</w:t>
      </w:r>
      <w:r w:rsidRPr="00AF5D7C">
        <w:rPr>
          <w:rFonts w:ascii="Palatino Linotype" w:hAnsi="Palatino Linotype"/>
          <w:i/>
          <w:color w:val="000000"/>
          <w:sz w:val="22"/>
          <w:szCs w:val="20"/>
        </w:rPr>
        <w:softHyphen/>
        <w:t>χα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μπορεί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αντισταθεί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θέλημα</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τ</w:t>
      </w:r>
      <w:r w:rsidRPr="00AF5D7C">
        <w:rPr>
          <w:rFonts w:ascii="Palatino Linotype" w:hAnsi="Palatino Linotype"/>
          <w:i/>
          <w:color w:val="000000"/>
          <w:sz w:val="22"/>
          <w:szCs w:val="20"/>
        </w:rPr>
        <w:t>ου</w:t>
      </w:r>
      <w:r w:rsidRPr="00AF5D7C">
        <w:rPr>
          <w:rFonts w:ascii="Palatino Linotype" w:hAnsi="Palatino Linotype" w:cs="Arial"/>
          <w:i/>
          <w:color w:val="000000"/>
          <w:sz w:val="22"/>
          <w:szCs w:val="20"/>
        </w:rPr>
        <w:t>;</w:t>
      </w:r>
      <w:r w:rsidRPr="00AF5D7C">
        <w:rPr>
          <w:rFonts w:ascii="Palatino Linotype" w:hAnsi="Palatino Linotype"/>
          <w:i/>
          <w:color w:val="000000"/>
          <w:sz w:val="22"/>
          <w:szCs w:val="20"/>
        </w:rPr>
        <w:t>» Άνθρωπε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ποιος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είσαι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εσύ</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λοιπόν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που κάνεις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κριτική</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στο</w:t>
      </w:r>
      <w:r w:rsidRPr="00AF5D7C">
        <w:rPr>
          <w:rFonts w:ascii="Palatino Linotype" w:hAnsi="Palatino Linotype" w:cs="Arial"/>
          <w:i/>
          <w:color w:val="000000"/>
          <w:sz w:val="22"/>
          <w:szCs w:val="20"/>
        </w:rPr>
        <w:t xml:space="preserve"> </w:t>
      </w:r>
      <w:r w:rsidRPr="00AF5D7C">
        <w:rPr>
          <w:rFonts w:ascii="Palatino Linotype" w:hAnsi="Palatino Linotype"/>
          <w:i/>
          <w:caps/>
          <w:color w:val="000000"/>
          <w:sz w:val="22"/>
          <w:szCs w:val="20"/>
        </w:rPr>
        <w:t>θ</w:t>
      </w:r>
      <w:r w:rsidRPr="00AF5D7C">
        <w:rPr>
          <w:rFonts w:ascii="Palatino Linotype" w:hAnsi="Palatino Linotype"/>
          <w:i/>
          <w:color w:val="000000"/>
          <w:sz w:val="22"/>
          <w:szCs w:val="20"/>
        </w:rPr>
        <w:t>εό</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Μπορεί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lastRenderedPageBreak/>
        <w:t>πει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ένα δημιούργημα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δημιουργό</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του</w:t>
      </w:r>
      <w:r>
        <w:rPr>
          <w:rFonts w:ascii="Palatino Linotype" w:hAnsi="Palatino Linotype" w:cs="Arial"/>
          <w:i/>
          <w:color w:val="000000"/>
          <w:sz w:val="22"/>
          <w:szCs w:val="20"/>
        </w:rPr>
        <w:t>:</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«γιατί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έ</w:t>
      </w:r>
      <w:r w:rsidRPr="00AF5D7C">
        <w:rPr>
          <w:rFonts w:ascii="Palatino Linotype" w:hAnsi="Palatino Linotype"/>
          <w:i/>
          <w:color w:val="000000"/>
          <w:sz w:val="22"/>
          <w:szCs w:val="20"/>
        </w:rPr>
        <w:softHyphen/>
        <w:t>κανες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έτσι</w:t>
      </w:r>
      <w:r w:rsidRPr="00AF5D7C">
        <w:rPr>
          <w:rFonts w:ascii="Palatino Linotype" w:hAnsi="Palatino Linotype" w:cs="Arial"/>
          <w:i/>
          <w:color w:val="000000"/>
          <w:sz w:val="22"/>
          <w:szCs w:val="20"/>
        </w:rPr>
        <w:t>;</w:t>
      </w:r>
      <w:r w:rsidRPr="00AF5D7C">
        <w:rPr>
          <w:rFonts w:ascii="Palatino Linotype" w:hAnsi="Palatino Linotype"/>
          <w:i/>
          <w:color w:val="000000"/>
          <w:sz w:val="22"/>
          <w:szCs w:val="20"/>
        </w:rPr>
        <w:t>»</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Δεν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είναι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χέρι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αγγει</w:t>
      </w:r>
      <w:r w:rsidRPr="00AF5D7C">
        <w:rPr>
          <w:rFonts w:ascii="Palatino Linotype" w:hAnsi="Palatino Linotype"/>
          <w:i/>
          <w:color w:val="000000"/>
          <w:sz w:val="22"/>
          <w:szCs w:val="20"/>
        </w:rPr>
        <w:softHyphen/>
        <w:t>οπλάστη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κάνει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πηλό</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ό</w:t>
      </w:r>
      <w:r w:rsidRPr="00AF5D7C">
        <w:rPr>
          <w:rFonts w:ascii="Palatino Linotype" w:hAnsi="Palatino Linotype" w:cs="Arial"/>
          <w:i/>
          <w:color w:val="000000"/>
          <w:sz w:val="22"/>
          <w:szCs w:val="20"/>
        </w:rPr>
        <w:t>,</w:t>
      </w:r>
      <w:r w:rsidRPr="00AF5D7C">
        <w:rPr>
          <w:rFonts w:ascii="Palatino Linotype" w:hAnsi="Palatino Linotype"/>
          <w:i/>
          <w:color w:val="000000"/>
          <w:sz w:val="22"/>
          <w:szCs w:val="20"/>
        </w:rPr>
        <w:t>τι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θέλει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Από</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ίδιο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υλικό</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φτιάχνει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σκεύη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πολύτιμα και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σκεύη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για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τις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πιο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συνηθισμένες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χρήσεις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Έτσι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ο</w:t>
      </w:r>
      <w:r w:rsidRPr="00AF5D7C">
        <w:rPr>
          <w:rFonts w:ascii="Palatino Linotype" w:hAnsi="Palatino Linotype" w:cs="Arial"/>
          <w:i/>
          <w:color w:val="000000"/>
          <w:sz w:val="22"/>
          <w:szCs w:val="20"/>
        </w:rPr>
        <w:t xml:space="preserve"> </w:t>
      </w:r>
      <w:r w:rsidRPr="00AF5D7C">
        <w:rPr>
          <w:rFonts w:ascii="Palatino Linotype" w:hAnsi="Palatino Linotype"/>
          <w:i/>
          <w:caps/>
          <w:color w:val="000000"/>
          <w:sz w:val="22"/>
          <w:szCs w:val="20"/>
        </w:rPr>
        <w:t>θ</w:t>
      </w:r>
      <w:r w:rsidRPr="00AF5D7C">
        <w:rPr>
          <w:rFonts w:ascii="Palatino Linotype" w:hAnsi="Palatino Linotype"/>
          <w:i/>
          <w:color w:val="000000"/>
          <w:sz w:val="22"/>
          <w:szCs w:val="20"/>
        </w:rPr>
        <w:t>εός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θέλοντας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δείξει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την οργή</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τ</w:t>
      </w:r>
      <w:r w:rsidRPr="00AF5D7C">
        <w:rPr>
          <w:rFonts w:ascii="Palatino Linotype" w:hAnsi="Palatino Linotype"/>
          <w:i/>
          <w:color w:val="000000"/>
          <w:sz w:val="22"/>
          <w:szCs w:val="20"/>
        </w:rPr>
        <w:t>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κάνει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γνωστή</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 xml:space="preserve">δύναμη </w:t>
      </w:r>
      <w:r w:rsidRPr="00EB0C09">
        <w:rPr>
          <w:rFonts w:ascii="Palatino Linotype" w:hAnsi="Palatino Linotype"/>
          <w:i/>
          <w:caps/>
          <w:color w:val="000000"/>
          <w:sz w:val="22"/>
          <w:szCs w:val="20"/>
        </w:rPr>
        <w:t>τ</w:t>
      </w:r>
      <w:r w:rsidRPr="00AF5D7C">
        <w:rPr>
          <w:rFonts w:ascii="Palatino Linotype" w:hAnsi="Palatino Linotype"/>
          <w:i/>
          <w:color w:val="000000"/>
          <w:sz w:val="22"/>
          <w:szCs w:val="20"/>
        </w:rPr>
        <w:t>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φέρθηκε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μεγάλη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μακροθυμία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w:t>
      </w:r>
      <w:r w:rsidRPr="00AF5D7C">
        <w:rPr>
          <w:rFonts w:ascii="Palatino Linotype" w:hAnsi="Palatino Linotype"/>
          <w:i/>
          <w:color w:val="000000"/>
          <w:sz w:val="22"/>
          <w:szCs w:val="20"/>
        </w:rPr>
        <w:softHyphen/>
        <w:t>τούς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άξιζαν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την</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οργή</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τ</w:t>
      </w:r>
      <w:r w:rsidRPr="00AF5D7C">
        <w:rPr>
          <w:rFonts w:ascii="Palatino Linotype" w:hAnsi="Palatino Linotype"/>
          <w:i/>
          <w:color w:val="000000"/>
          <w:sz w:val="22"/>
          <w:szCs w:val="20"/>
        </w:rPr>
        <w:t>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και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ήταν έτοιμοι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για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χαμό</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τους</w:t>
      </w:r>
      <w:r>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άλλους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πάλι θέλησε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φανεί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άπειρη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δόξα</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τ</w:t>
      </w:r>
      <w:r w:rsidRPr="00AF5D7C">
        <w:rPr>
          <w:rFonts w:ascii="Palatino Linotype" w:hAnsi="Palatino Linotype"/>
          <w:i/>
          <w:color w:val="000000"/>
          <w:sz w:val="22"/>
          <w:szCs w:val="20"/>
        </w:rPr>
        <w:t>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σ</w:t>
      </w:r>
      <w:r>
        <w:rPr>
          <w:rFonts w:ascii="Palatino Linotype" w:hAnsi="Palatino Linotype" w:cs="Arial"/>
          <w:i/>
          <w:color w:val="000000"/>
          <w:sz w:val="22"/>
          <w:szCs w:val="20"/>
          <w:vertAlign w:val="superscript"/>
        </w:rPr>
        <w:t>’</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w:t>
      </w:r>
      <w:r w:rsidRPr="00AF5D7C">
        <w:rPr>
          <w:rFonts w:ascii="Palatino Linotype" w:hAnsi="Palatino Linotype"/>
          <w:i/>
          <w:color w:val="000000"/>
          <w:sz w:val="22"/>
          <w:szCs w:val="20"/>
        </w:rPr>
        <w:softHyphen/>
        <w:t>τούς</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που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το</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έλεος</w:t>
      </w:r>
      <w:r w:rsidRPr="00AF5D7C">
        <w:rPr>
          <w:rFonts w:ascii="Palatino Linotype" w:hAnsi="Palatino Linotype" w:cs="Arial"/>
          <w:i/>
          <w:color w:val="000000"/>
          <w:sz w:val="22"/>
          <w:szCs w:val="20"/>
        </w:rPr>
        <w:t xml:space="preserve"> </w:t>
      </w:r>
      <w:r w:rsidRPr="00EB0C09">
        <w:rPr>
          <w:rFonts w:ascii="Palatino Linotype" w:hAnsi="Palatino Linotype"/>
          <w:i/>
          <w:caps/>
          <w:color w:val="000000"/>
          <w:sz w:val="22"/>
          <w:szCs w:val="20"/>
        </w:rPr>
        <w:t>τ</w:t>
      </w:r>
      <w:r w:rsidRPr="00EB0C09">
        <w:rPr>
          <w:rFonts w:ascii="Palatino Linotype" w:hAnsi="Palatino Linotype"/>
          <w:i/>
          <w:color w:val="000000"/>
          <w:sz w:val="22"/>
          <w:szCs w:val="20"/>
        </w:rPr>
        <w:t>ο</w:t>
      </w:r>
      <w:r w:rsidRPr="00AF5D7C">
        <w:rPr>
          <w:rFonts w:ascii="Palatino Linotype" w:hAnsi="Palatino Linotype"/>
          <w:i/>
          <w:color w:val="000000"/>
          <w:sz w:val="22"/>
          <w:szCs w:val="20"/>
        </w:rPr>
        <w:t>υ</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όρισε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να</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μετάσχουν στη</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δόξα</w:t>
      </w:r>
      <w:r w:rsidRPr="00AF5D7C">
        <w:rPr>
          <w:rFonts w:ascii="Palatino Linotype" w:hAnsi="Palatino Linotype" w:cs="Arial"/>
          <w:i/>
          <w:color w:val="000000"/>
          <w:sz w:val="22"/>
          <w:szCs w:val="20"/>
        </w:rPr>
        <w:t xml:space="preserve"> </w:t>
      </w:r>
      <w:r w:rsidRPr="00EB0C09">
        <w:rPr>
          <w:rFonts w:ascii="Palatino Linotype" w:hAnsi="Palatino Linotype"/>
          <w:i/>
          <w:color w:val="000000"/>
          <w:sz w:val="22"/>
          <w:szCs w:val="20"/>
        </w:rPr>
        <w:t>τ</w:t>
      </w:r>
      <w:r w:rsidRPr="00AF5D7C">
        <w:rPr>
          <w:rFonts w:ascii="Palatino Linotype" w:hAnsi="Palatino Linotype"/>
          <w:i/>
          <w:color w:val="000000"/>
          <w:sz w:val="22"/>
          <w:szCs w:val="20"/>
        </w:rPr>
        <w:t>ου</w:t>
      </w:r>
      <w:r>
        <w:rPr>
          <w:rFonts w:ascii="Palatino Linotype" w:hAnsi="Palatino Linotype" w:cs="Arial"/>
          <w:i/>
          <w:color w:val="000000"/>
          <w:sz w:val="22"/>
          <w:szCs w:val="20"/>
        </w:rPr>
        <w:t xml:space="preserve">. </w:t>
      </w:r>
      <w:r>
        <w:rPr>
          <w:rFonts w:ascii="Palatino Linotype" w:hAnsi="Palatino Linotype"/>
          <w:i/>
          <w:color w:val="000000"/>
          <w:sz w:val="22"/>
          <w:szCs w:val="20"/>
        </w:rPr>
        <w:t>Κ</w:t>
      </w:r>
      <w:r w:rsidRPr="00AF5D7C">
        <w:rPr>
          <w:rFonts w:ascii="Palatino Linotype" w:hAnsi="Palatino Linotype"/>
          <w:i/>
          <w:color w:val="000000"/>
          <w:sz w:val="22"/>
          <w:szCs w:val="20"/>
        </w:rPr>
        <w:t>ι</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αυτοί</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είμαστε</w:t>
      </w:r>
      <w:r w:rsidRPr="00AF5D7C">
        <w:rPr>
          <w:rFonts w:ascii="Palatino Linotype" w:hAnsi="Palatino Linotype" w:cs="Arial"/>
          <w:i/>
          <w:color w:val="000000"/>
          <w:sz w:val="22"/>
          <w:szCs w:val="20"/>
        </w:rPr>
        <w:t xml:space="preserve"> </w:t>
      </w:r>
      <w:r w:rsidRPr="00AF5D7C">
        <w:rPr>
          <w:rFonts w:ascii="Palatino Linotype" w:hAnsi="Palatino Linotype"/>
          <w:i/>
          <w:color w:val="000000"/>
          <w:sz w:val="22"/>
          <w:szCs w:val="20"/>
        </w:rPr>
        <w:t>εμείς</w:t>
      </w:r>
      <w:r>
        <w:rPr>
          <w:rFonts w:ascii="Palatino Linotype" w:hAnsi="Palatino Linotype" w:cs="Arial"/>
          <w:i/>
          <w:color w:val="000000"/>
          <w:sz w:val="22"/>
          <w:szCs w:val="20"/>
        </w:rPr>
        <w:t xml:space="preserve"> </w:t>
      </w:r>
      <w:r w:rsidRPr="00FC40FC">
        <w:rPr>
          <w:rFonts w:ascii="Palatino Linotype" w:hAnsi="Palatino Linotype" w:cs="Palatino Linotype"/>
          <w:sz w:val="22"/>
          <w:lang w:bidi="he-IL"/>
        </w:rPr>
        <w:t>(9, 18 - 22)</w:t>
      </w:r>
      <w:r>
        <w:rPr>
          <w:rStyle w:val="a5"/>
          <w:rFonts w:cs="Palatino Linotype"/>
          <w:sz w:val="22"/>
          <w:lang w:bidi="he-IL"/>
        </w:rPr>
        <w:footnoteReference w:id="32"/>
      </w:r>
      <w:r w:rsidRPr="00FC40FC">
        <w:rPr>
          <w:rFonts w:ascii="Palatino Linotype" w:hAnsi="Palatino Linotype" w:cs="Palatino Linotype"/>
          <w:sz w:val="22"/>
          <w:lang w:bidi="he-IL"/>
        </w:rPr>
        <w:t>.</w:t>
      </w:r>
      <w:r>
        <w:rPr>
          <w:rFonts w:ascii="Palatino Linotype" w:hAnsi="Palatino Linotype" w:cs="Palatino Linotype"/>
          <w:lang w:bidi="he-IL"/>
        </w:rPr>
        <w:t xml:space="preserve"> </w:t>
      </w:r>
      <w:r w:rsidRPr="003A4E7B">
        <w:rPr>
          <w:rFonts w:ascii="Palatino Linotype" w:hAnsi="Palatino Linotype" w:cs="Palatino Linotype"/>
          <w:sz w:val="22"/>
          <w:szCs w:val="22"/>
          <w:lang w:bidi="he-IL"/>
        </w:rPr>
        <w:t xml:space="preserve">Στον </w:t>
      </w:r>
      <w:r w:rsidRPr="003A4E7B">
        <w:rPr>
          <w:rFonts w:ascii="Palatino Linotype" w:hAnsi="Palatino Linotype" w:cs="Palatino Linotype"/>
          <w:caps/>
          <w:sz w:val="22"/>
          <w:szCs w:val="22"/>
          <w:lang w:bidi="he-IL"/>
        </w:rPr>
        <w:t>π</w:t>
      </w:r>
      <w:r w:rsidRPr="003A4E7B">
        <w:rPr>
          <w:rFonts w:ascii="Palatino Linotype" w:hAnsi="Palatino Linotype" w:cs="Palatino Linotype"/>
          <w:sz w:val="22"/>
          <w:szCs w:val="22"/>
          <w:lang w:bidi="he-IL"/>
        </w:rPr>
        <w:t>αύλο όμως σε κάθε περίπτωση η παγκοσμ</w:t>
      </w:r>
      <w:r>
        <w:rPr>
          <w:rFonts w:ascii="Palatino Linotype" w:hAnsi="Palatino Linotype" w:cs="Palatino Linotype"/>
          <w:sz w:val="22"/>
          <w:szCs w:val="22"/>
          <w:lang w:bidi="he-IL"/>
        </w:rPr>
        <w:t xml:space="preserve">ιότητα της αμαρτίας αναιρείται από </w:t>
      </w:r>
      <w:r w:rsidRPr="003A4E7B">
        <w:rPr>
          <w:rFonts w:ascii="Palatino Linotype" w:hAnsi="Palatino Linotype" w:cs="Palatino Linotype"/>
          <w:sz w:val="22"/>
          <w:szCs w:val="22"/>
          <w:lang w:bidi="he-IL"/>
        </w:rPr>
        <w:t xml:space="preserve">την παγκοσμιότητα της σωτηρίας: </w:t>
      </w:r>
      <w:r w:rsidRPr="00FC40FC">
        <w:rPr>
          <w:rFonts w:ascii="Palatino Linotype" w:hAnsi="Palatino Linotype" w:cs="Palatino Linotype"/>
          <w:i/>
          <w:sz w:val="22"/>
          <w:szCs w:val="22"/>
          <w:lang w:bidi="he-IL"/>
        </w:rPr>
        <w:t xml:space="preserve">συνέκλεισεν γὰρ ὁ </w:t>
      </w:r>
      <w:r w:rsidRPr="00FC40FC">
        <w:rPr>
          <w:rFonts w:ascii="Palatino Linotype" w:hAnsi="Palatino Linotype" w:cs="Palatino Linotype"/>
          <w:i/>
          <w:caps/>
          <w:sz w:val="22"/>
          <w:szCs w:val="22"/>
          <w:lang w:bidi="he-IL"/>
        </w:rPr>
        <w:t>θ</w:t>
      </w:r>
      <w:r w:rsidRPr="00FC40FC">
        <w:rPr>
          <w:rFonts w:ascii="Palatino Linotype" w:hAnsi="Palatino Linotype" w:cs="Palatino Linotype"/>
          <w:i/>
          <w:sz w:val="22"/>
          <w:szCs w:val="22"/>
          <w:lang w:bidi="he-IL"/>
        </w:rPr>
        <w:t>εὸς τοὺς πάντας εἰς ἀπείθειαν, ἵνα τοὺς πάντας ἐλεήσῃ</w:t>
      </w:r>
      <w:r w:rsidRPr="003A4E7B">
        <w:rPr>
          <w:rFonts w:ascii="Palatino Linotype" w:hAnsi="Palatino Linotype" w:cs="Palatino Linotype"/>
          <w:sz w:val="22"/>
          <w:szCs w:val="22"/>
          <w:lang w:bidi="he-IL"/>
        </w:rPr>
        <w:t xml:space="preserve"> (11, 32</w:t>
      </w:r>
      <w:r w:rsidRPr="00EB0C09">
        <w:rPr>
          <w:rFonts w:ascii="Palatino Linotype" w:hAnsi="Palatino Linotype" w:cs="Palatino Linotype"/>
          <w:sz w:val="22"/>
          <w:szCs w:val="22"/>
          <w:vertAlign w:val="superscript"/>
          <w:lang w:bidi="he-IL"/>
        </w:rPr>
        <w:t>.</w:t>
      </w:r>
      <w:r w:rsidRPr="003A4E7B">
        <w:rPr>
          <w:rFonts w:ascii="Palatino Linotype" w:hAnsi="Palatino Linotype" w:cs="Palatino Linotype"/>
          <w:sz w:val="22"/>
          <w:szCs w:val="22"/>
          <w:lang w:bidi="he-IL"/>
        </w:rPr>
        <w:t xml:space="preserve"> πρβλ. 5, 19).</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Στην Α.Γ. βέβαια η ανθρώπινη ελευθερία συνιστά σε κάθε περίπτωση την προϋπόθεση της σωτηρίας. Στα επόμενα παραδείγματα αποδεικνύεται ότι ο άνθρωπος καλείται να επιλέξει: </w:t>
      </w:r>
      <w:r w:rsidRPr="00AF5D7C">
        <w:rPr>
          <w:rFonts w:ascii="Palatino Linotype" w:hAnsi="Palatino Linotype" w:cs="Palatino Linotype"/>
          <w:i/>
          <w:sz w:val="22"/>
          <w:szCs w:val="22"/>
          <w:lang w:bidi="he-IL"/>
        </w:rPr>
        <w:t>καλώ για μάρτυρες σήμερα εναντίον σου τον ουρανό και τη γη ότι έβαλα μπροστά σας τη ζωή και το θάνατο, την ευλογία και την κατάρα. Διάλεξε λοιπόν τη ζωή για να ζήσετε εσείς κι οι απόγονοί σας</w:t>
      </w:r>
      <w:r>
        <w:rPr>
          <w:rFonts w:ascii="Palatino Linotype" w:hAnsi="Palatino Linotype" w:cs="Palatino Linotype"/>
          <w:sz w:val="22"/>
          <w:szCs w:val="22"/>
          <w:lang w:bidi="he-IL"/>
        </w:rPr>
        <w:t xml:space="preserve"> </w:t>
      </w:r>
      <w:r w:rsidRPr="00EB0C09">
        <w:rPr>
          <w:rFonts w:ascii="Palatino Linotype" w:hAnsi="Palatino Linotype"/>
          <w:sz w:val="22"/>
          <w:szCs w:val="22"/>
        </w:rPr>
        <w:t>(Δτ. 30, 19 κε.)</w:t>
      </w:r>
      <w:r w:rsidRPr="00B324CE">
        <w:rPr>
          <w:rStyle w:val="a5"/>
          <w:rFonts w:cs="Palatino Linotype"/>
          <w:sz w:val="22"/>
          <w:szCs w:val="22"/>
          <w:lang w:bidi="he-IL"/>
        </w:rPr>
        <w:footnoteReference w:id="33"/>
      </w:r>
      <w:r w:rsidRPr="00B324CE">
        <w:rPr>
          <w:rFonts w:ascii="Palatino Linotype" w:hAnsi="Palatino Linotype" w:cs="Palatino Linotype"/>
          <w:sz w:val="22"/>
          <w:szCs w:val="22"/>
          <w:lang w:bidi="he-IL"/>
        </w:rPr>
        <w:t xml:space="preserve">. </w:t>
      </w:r>
      <w:r w:rsidRPr="00B324CE">
        <w:rPr>
          <w:rFonts w:ascii="Palatino Linotype" w:hAnsi="Palatino Linotype"/>
          <w:i/>
          <w:color w:val="000000"/>
          <w:sz w:val="22"/>
          <w:szCs w:val="22"/>
        </w:rPr>
        <w:t>Μην</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πεις</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ότι</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ο</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Κύριος</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σ</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έκανε</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να</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α</w:t>
      </w:r>
      <w:r w:rsidRPr="00B324CE">
        <w:rPr>
          <w:rFonts w:ascii="Palatino Linotype" w:hAnsi="Palatino Linotype"/>
          <w:i/>
          <w:color w:val="000000"/>
          <w:sz w:val="22"/>
          <w:szCs w:val="22"/>
        </w:rPr>
        <w:softHyphen/>
        <w:t>μαρτήσεις</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γιατί</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αυτός</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δεν</w:t>
      </w:r>
      <w:r w:rsidRPr="00B324CE">
        <w:rPr>
          <w:rFonts w:ascii="Palatino Linotype" w:hAnsi="Palatino Linotype" w:cs="Arial"/>
          <w:i/>
          <w:color w:val="000000"/>
          <w:sz w:val="22"/>
          <w:szCs w:val="22"/>
        </w:rPr>
        <w:t xml:space="preserve"> </w:t>
      </w:r>
      <w:r w:rsidRPr="00B324CE">
        <w:rPr>
          <w:rFonts w:ascii="Palatino Linotype" w:hAnsi="Palatino Linotype"/>
          <w:i/>
          <w:color w:val="000000"/>
          <w:sz w:val="22"/>
          <w:szCs w:val="22"/>
        </w:rPr>
        <w:t>πράττ</w:t>
      </w:r>
      <w:r w:rsidRPr="00C3155D">
        <w:rPr>
          <w:rFonts w:ascii="Palatino Linotype" w:hAnsi="Palatino Linotype"/>
          <w:i/>
          <w:color w:val="000000"/>
          <w:sz w:val="22"/>
          <w:szCs w:val="20"/>
        </w:rPr>
        <w:t>ει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εκείνα που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απεχθάνεται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Μην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πεις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ότι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αυτός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σε παραπλάνησε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γιατί</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Κύριος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δεν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έχει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καμιά ανάγκη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αμαρτωλό</w:t>
      </w:r>
      <w:r>
        <w:rPr>
          <w:rFonts w:ascii="Palatino Linotype" w:hAnsi="Palatino Linotype" w:cs="Arial"/>
          <w:i/>
          <w:color w:val="000000"/>
          <w:sz w:val="22"/>
          <w:szCs w:val="20"/>
        </w:rPr>
        <w:t>. 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Κύριος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μισεί</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w:t>
      </w:r>
      <w:r w:rsidRPr="00C3155D">
        <w:rPr>
          <w:rFonts w:ascii="Palatino Linotype" w:hAnsi="Palatino Linotype"/>
          <w:i/>
          <w:color w:val="000000"/>
          <w:sz w:val="22"/>
          <w:szCs w:val="20"/>
        </w:rPr>
        <w:softHyphen/>
        <w:t>λες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αισχρές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πράξεις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δεν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είναι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καμιά απ</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αυτές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αγαπητή</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εκείνους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σέ</w:t>
      </w:r>
      <w:r w:rsidRPr="00C3155D">
        <w:rPr>
          <w:rFonts w:ascii="Palatino Linotype" w:hAnsi="Palatino Linotype"/>
          <w:i/>
          <w:color w:val="000000"/>
          <w:sz w:val="22"/>
          <w:szCs w:val="20"/>
        </w:rPr>
        <w:softHyphen/>
        <w:t>βονται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Αυτός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απ</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αρχή</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δημιούργησε τον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άνθρωπο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στην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εξουσία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άφησε της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βούλησης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Από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θέληση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w:t>
      </w:r>
      <w:r w:rsidRPr="00C3155D">
        <w:rPr>
          <w:rFonts w:ascii="Palatino Linotype" w:hAnsi="Palatino Linotype"/>
          <w:i/>
          <w:color w:val="000000"/>
          <w:sz w:val="22"/>
          <w:szCs w:val="20"/>
        </w:rPr>
        <w:softHyphen/>
        <w:t>ξαρτάται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να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φυλάξεις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εντολές·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εκείνο που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πιστεύεις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για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σωστό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να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κάνεις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Αυτός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έβαλε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μπρος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φωτιά</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 νερό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όπου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θελήσεις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απλώσεις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χέρι σου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Μπροστά</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στον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άνθρωπο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είναι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ζωή κι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θάνατος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όποιο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απ</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αυτά</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θελήσει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θα του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δοθεί</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Πράγματι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σοφία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Κυρίου είναι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απέραντη·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όλα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εκείνος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μπορεί</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w:t>
      </w:r>
      <w:r w:rsidRPr="00C3155D">
        <w:rPr>
          <w:rFonts w:ascii="Palatino Linotype" w:hAnsi="Palatino Linotype"/>
          <w:i/>
          <w:color w:val="000000"/>
          <w:sz w:val="22"/>
          <w:szCs w:val="20"/>
        </w:rPr>
        <w:softHyphen/>
        <w:t>λα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βλέπει</w:t>
      </w:r>
      <w:r>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Στρέφει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βλέμμα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w:t>
      </w:r>
      <w:r w:rsidRPr="00C3155D">
        <w:rPr>
          <w:rFonts w:ascii="Palatino Linotype" w:hAnsi="Palatino Linotype"/>
          <w:i/>
          <w:color w:val="000000"/>
          <w:sz w:val="22"/>
          <w:szCs w:val="20"/>
        </w:rPr>
        <w:softHyphen/>
        <w:t>κείνους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σέβονται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ξέρει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αυτός όλες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πράξεις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των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ανθρώπων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κανέ</w:t>
      </w:r>
      <w:r w:rsidRPr="00C3155D">
        <w:rPr>
          <w:rFonts w:ascii="Palatino Linotype" w:hAnsi="Palatino Linotype"/>
          <w:i/>
          <w:color w:val="000000"/>
          <w:sz w:val="22"/>
          <w:szCs w:val="20"/>
        </w:rPr>
        <w:softHyphen/>
        <w:t>ναν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Κύριος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δεν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έδωσε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εντολή</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να</w:t>
      </w:r>
      <w:r w:rsidRPr="00C3155D">
        <w:rPr>
          <w:rFonts w:ascii="Palatino Linotype" w:hAnsi="Palatino Linotype" w:cs="Arial"/>
          <w:i/>
          <w:color w:val="000000"/>
          <w:sz w:val="22"/>
          <w:szCs w:val="20"/>
        </w:rPr>
        <w:t xml:space="preserve"> </w:t>
      </w:r>
      <w:r>
        <w:rPr>
          <w:rFonts w:ascii="Palatino Linotype" w:hAnsi="Palatino Linotype" w:cs="Arial"/>
          <w:i/>
          <w:color w:val="000000"/>
          <w:sz w:val="22"/>
          <w:szCs w:val="20"/>
        </w:rPr>
        <w:t xml:space="preserve">είναι </w:t>
      </w:r>
      <w:r w:rsidRPr="00C3155D">
        <w:rPr>
          <w:rFonts w:ascii="Palatino Linotype" w:hAnsi="Palatino Linotype"/>
          <w:i/>
          <w:color w:val="000000"/>
          <w:sz w:val="22"/>
          <w:szCs w:val="20"/>
        </w:rPr>
        <w:t>ασε</w:t>
      </w:r>
      <w:r w:rsidRPr="00C3155D">
        <w:rPr>
          <w:rFonts w:ascii="Palatino Linotype" w:hAnsi="Palatino Linotype"/>
          <w:i/>
          <w:color w:val="000000"/>
          <w:sz w:val="22"/>
          <w:szCs w:val="20"/>
        </w:rPr>
        <w:softHyphen/>
        <w:t>βής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κανενός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δεν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έδωσε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άδεια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αμαρτάνει</w:t>
      </w:r>
      <w:r>
        <w:rPr>
          <w:rStyle w:val="a5"/>
          <w:i/>
          <w:color w:val="000000"/>
          <w:sz w:val="22"/>
        </w:rPr>
        <w:footnoteReference w:id="34"/>
      </w:r>
      <w:r>
        <w:rPr>
          <w:rFonts w:ascii="Palatino Linotype" w:hAnsi="Palatino Linotype"/>
          <w:i/>
          <w:color w:val="000000"/>
          <w:sz w:val="22"/>
          <w:szCs w:val="20"/>
        </w:rPr>
        <w:t xml:space="preserve"> </w:t>
      </w:r>
      <w:r>
        <w:rPr>
          <w:rFonts w:ascii="Palatino Linotype" w:hAnsi="Palatino Linotype" w:cs="Palatino Linotype"/>
          <w:sz w:val="22"/>
          <w:szCs w:val="22"/>
          <w:lang w:bidi="he-IL"/>
        </w:rPr>
        <w:t xml:space="preserve">(Σοφ. Σιρ. </w:t>
      </w:r>
      <w:r w:rsidRPr="0067752C">
        <w:rPr>
          <w:rFonts w:ascii="Palatino Linotype" w:hAnsi="Palatino Linotype" w:cs="Palatino Linotype"/>
          <w:sz w:val="22"/>
          <w:szCs w:val="22"/>
          <w:lang w:bidi="he-IL"/>
        </w:rPr>
        <w:t xml:space="preserve">15, </w:t>
      </w:r>
      <w:r>
        <w:rPr>
          <w:rFonts w:ascii="Palatino Linotype" w:hAnsi="Palatino Linotype" w:cs="Palatino Linotype"/>
          <w:sz w:val="22"/>
          <w:szCs w:val="22"/>
          <w:lang w:bidi="he-IL"/>
        </w:rPr>
        <w:t>11-20</w:t>
      </w:r>
      <w:r w:rsidRPr="00FC40FC">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εδώ 17). </w:t>
      </w:r>
    </w:p>
    <w:p w:rsidR="002529ED" w:rsidRPr="006C51DA" w:rsidRDefault="002529ED" w:rsidP="002529ED">
      <w:pPr>
        <w:shd w:val="clear" w:color="auto" w:fill="FFFFFF"/>
        <w:autoSpaceDE w:val="0"/>
        <w:autoSpaceDN w:val="0"/>
        <w:adjustRightInd w:val="0"/>
        <w:jc w:val="both"/>
        <w:rPr>
          <w:rFonts w:ascii="Arial" w:hAnsi="Arial"/>
        </w:rPr>
      </w:pPr>
      <w:r>
        <w:rPr>
          <w:rFonts w:ascii="Palatino Linotype" w:hAnsi="Palatino Linotype" w:cs="Palatino Linotype"/>
          <w:sz w:val="22"/>
          <w:szCs w:val="22"/>
          <w:lang w:bidi="he-IL"/>
        </w:rPr>
        <w:t xml:space="preserve">Στην Κ.Δ. η ελευθερία της επιλογής απαντά στην Διδασκαλία </w:t>
      </w:r>
      <w:r w:rsidRPr="00B324CE">
        <w:rPr>
          <w:rFonts w:ascii="Palatino Linotype" w:hAnsi="Palatino Linotype" w:cs="Palatino Linotype"/>
          <w:i/>
          <w:sz w:val="22"/>
          <w:szCs w:val="22"/>
          <w:lang w:bidi="he-IL"/>
        </w:rPr>
        <w:t>περί των δύο Οδών</w:t>
      </w:r>
      <w:r>
        <w:rPr>
          <w:rFonts w:ascii="Palatino Linotype" w:hAnsi="Palatino Linotype" w:cs="Palatino Linotype"/>
          <w:sz w:val="22"/>
          <w:szCs w:val="22"/>
          <w:lang w:bidi="he-IL"/>
        </w:rPr>
        <w:t xml:space="preserve"> που κατακλείει την </w:t>
      </w:r>
      <w:r w:rsidRPr="0067752C">
        <w:rPr>
          <w:rFonts w:ascii="Palatino Linotype" w:hAnsi="Palatino Linotype" w:cs="Palatino Linotype"/>
          <w:i/>
          <w:sz w:val="22"/>
          <w:szCs w:val="22"/>
          <w:lang w:bidi="he-IL"/>
        </w:rPr>
        <w:t>Επί του Όρους Ομιλίας</w:t>
      </w:r>
      <w:r>
        <w:rPr>
          <w:rFonts w:ascii="Palatino Linotype" w:hAnsi="Palatino Linotype" w:cs="Palatino Linotype"/>
          <w:sz w:val="22"/>
          <w:szCs w:val="22"/>
          <w:lang w:bidi="he-IL"/>
        </w:rPr>
        <w:t xml:space="preserve"> (Μτ. 7, 13 κε.) ή στην παραβολή του </w:t>
      </w:r>
      <w:r w:rsidRPr="00FC40FC">
        <w:rPr>
          <w:rFonts w:ascii="Palatino Linotype" w:hAnsi="Palatino Linotype" w:cs="Palatino Linotype"/>
          <w:i/>
          <w:sz w:val="22"/>
          <w:szCs w:val="22"/>
          <w:lang w:bidi="he-IL"/>
        </w:rPr>
        <w:t>φρόνιμου και του μωρού οικοδόμου</w:t>
      </w:r>
      <w:r>
        <w:rPr>
          <w:rFonts w:ascii="Palatino Linotype" w:hAnsi="Palatino Linotype" w:cs="Palatino Linotype"/>
          <w:sz w:val="22"/>
          <w:szCs w:val="22"/>
          <w:lang w:bidi="he-IL"/>
        </w:rPr>
        <w:t xml:space="preserve"> (7, 24-27), όπου αυτός που υπ-ακούει και εφαρμόζει τους λόγους του Κυρίου αντιπαραβάλλεται προς αυτόν ο οποίος, ενώ ακούει, δεν πράττει. Το πρόβλημα της σχέσης της ελευθερίας του Θεού προς αυτήν των ανθρώπων απασχολεί και τον </w:t>
      </w:r>
      <w:r w:rsidRPr="005D2945">
        <w:rPr>
          <w:rFonts w:ascii="Palatino Linotype" w:hAnsi="Palatino Linotype" w:cs="Palatino Linotype"/>
          <w:caps/>
          <w:sz w:val="22"/>
          <w:szCs w:val="22"/>
          <w:lang w:bidi="he-IL"/>
        </w:rPr>
        <w:t>π</w:t>
      </w:r>
      <w:r>
        <w:rPr>
          <w:rFonts w:ascii="Palatino Linotype" w:hAnsi="Palatino Linotype" w:cs="Palatino Linotype"/>
          <w:sz w:val="22"/>
          <w:szCs w:val="22"/>
          <w:lang w:bidi="he-IL"/>
        </w:rPr>
        <w:t xml:space="preserve">αύλο αλλά και αυτός δεν αναλύει το θέμα σχολαστικά. </w:t>
      </w:r>
      <w:r w:rsidRPr="005D2945">
        <w:rPr>
          <w:rFonts w:ascii="Palatino Linotype" w:hAnsi="Palatino Linotype" w:cs="Palatino Linotype"/>
          <w:caps/>
          <w:sz w:val="22"/>
          <w:szCs w:val="22"/>
          <w:lang w:bidi="he-IL"/>
        </w:rPr>
        <w:t>χ</w:t>
      </w:r>
      <w:r>
        <w:rPr>
          <w:rFonts w:ascii="Palatino Linotype" w:hAnsi="Palatino Linotype" w:cs="Palatino Linotype"/>
          <w:sz w:val="22"/>
          <w:szCs w:val="22"/>
          <w:lang w:bidi="he-IL"/>
        </w:rPr>
        <w:t xml:space="preserve">αρακτηριστική για τη δυσκολία αυτή, που φαίνεται άλυτη, είναι όταν ο απόστολος στο Φιλ. 2, 12 κε. παραθέτει ταυτόχρονα και τις δύο απόψεις: </w:t>
      </w:r>
      <w:r w:rsidRPr="006C51DA">
        <w:rPr>
          <w:rFonts w:ascii="Palatino Linotype" w:hAnsi="Palatino Linotype"/>
          <w:i/>
          <w:color w:val="000000"/>
          <w:sz w:val="22"/>
          <w:szCs w:val="20"/>
        </w:rPr>
        <w:t>Αγαπητοί</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μου</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όπως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με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υπακούατε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πάν</w:t>
      </w:r>
      <w:r w:rsidRPr="006C51DA">
        <w:rPr>
          <w:rFonts w:ascii="Palatino Linotype" w:hAnsi="Palatino Linotype"/>
          <w:i/>
          <w:color w:val="000000"/>
          <w:sz w:val="22"/>
          <w:szCs w:val="20"/>
        </w:rPr>
        <w:softHyphen/>
        <w:t>τοτε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ίδιο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να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κάνετε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και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τώρα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Εργαστείτε με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φόβο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Θεού</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και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δέος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για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τη</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σωτηρία</w:t>
      </w:r>
      <w:r w:rsidRPr="006C51DA">
        <w:rPr>
          <w:rFonts w:ascii="Palatino Linotype" w:hAnsi="Palatino Linotype" w:cs="Arial"/>
          <w:i/>
          <w:color w:val="000000"/>
          <w:sz w:val="22"/>
          <w:szCs w:val="20"/>
        </w:rPr>
        <w:t xml:space="preserve"> </w:t>
      </w:r>
      <w:r>
        <w:rPr>
          <w:rFonts w:ascii="Palatino Linotype" w:hAnsi="Palatino Linotype"/>
          <w:i/>
          <w:color w:val="000000"/>
          <w:sz w:val="22"/>
          <w:szCs w:val="20"/>
        </w:rPr>
        <w:t>σα</w:t>
      </w:r>
      <w:r w:rsidRPr="006C51DA">
        <w:rPr>
          <w:rFonts w:ascii="Palatino Linotype" w:hAnsi="Palatino Linotype"/>
          <w:i/>
          <w:color w:val="000000"/>
          <w:sz w:val="22"/>
          <w:szCs w:val="20"/>
        </w:rPr>
        <w:t>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όχι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μόνο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όταν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είμαι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κοντά</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σας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αλλά</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πολύ περισοότερο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τώρα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που</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είμαι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μακριά</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σας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αυτό</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γιατί</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ίδιος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Θεός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ενεργεί</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w:t>
      </w:r>
      <w:r w:rsidRPr="006C51DA">
        <w:rPr>
          <w:rFonts w:ascii="Palatino Linotype" w:hAnsi="Palatino Linotype"/>
          <w:i/>
          <w:color w:val="000000"/>
          <w:sz w:val="22"/>
          <w:szCs w:val="20"/>
        </w:rPr>
        <w:softHyphen/>
        <w:t>σάς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ώστε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και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να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θέλετε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και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να</w:t>
      </w:r>
      <w:r w:rsidRPr="006C51DA">
        <w:rPr>
          <w:rFonts w:ascii="Palatino Linotype" w:hAnsi="Palatino Linotype" w:cs="Arial"/>
          <w:i/>
          <w:color w:val="000000"/>
          <w:sz w:val="22"/>
          <w:szCs w:val="20"/>
        </w:rPr>
        <w:t xml:space="preserve"> </w:t>
      </w:r>
      <w:r>
        <w:rPr>
          <w:rFonts w:ascii="Palatino Linotype" w:hAnsi="Palatino Linotype"/>
          <w:i/>
          <w:color w:val="000000"/>
          <w:sz w:val="22"/>
          <w:szCs w:val="20"/>
        </w:rPr>
        <w:t>πράττ</w:t>
      </w:r>
      <w:r w:rsidRPr="006C51DA">
        <w:rPr>
          <w:rFonts w:ascii="Palatino Linotype" w:hAnsi="Palatino Linotype"/>
          <w:i/>
          <w:color w:val="000000"/>
          <w:sz w:val="22"/>
          <w:szCs w:val="20"/>
        </w:rPr>
        <w:t>ετε</w:t>
      </w:r>
      <w:r w:rsidRPr="006C51DA">
        <w:rPr>
          <w:rFonts w:ascii="Palatino Linotype" w:hAnsi="Palatino Linotype" w:cs="Arial"/>
          <w:i/>
          <w:color w:val="000000"/>
          <w:sz w:val="22"/>
          <w:szCs w:val="20"/>
        </w:rPr>
        <w:t>,</w:t>
      </w:r>
      <w:r w:rsidRPr="006C51DA">
        <w:rPr>
          <w:rFonts w:ascii="Palatino Linotype" w:hAnsi="Palatino Linotype"/>
          <w:i/>
          <w:sz w:val="22"/>
        </w:rPr>
        <w:t xml:space="preserve"> </w:t>
      </w:r>
      <w:r w:rsidRPr="006C51DA">
        <w:rPr>
          <w:rFonts w:ascii="Palatino Linotype" w:hAnsi="Palatino Linotype"/>
          <w:i/>
          <w:color w:val="000000"/>
          <w:sz w:val="22"/>
          <w:szCs w:val="20"/>
        </w:rPr>
        <w:t>ό</w:t>
      </w:r>
      <w:r w:rsidRPr="006C51DA">
        <w:rPr>
          <w:rFonts w:ascii="Palatino Linotype" w:hAnsi="Palatino Linotype" w:cs="Arial"/>
          <w:i/>
          <w:color w:val="000000"/>
          <w:sz w:val="22"/>
          <w:szCs w:val="20"/>
        </w:rPr>
        <w:t>,</w:t>
      </w:r>
      <w:r w:rsidRPr="006C51DA">
        <w:rPr>
          <w:rFonts w:ascii="Palatino Linotype" w:hAnsi="Palatino Linotype"/>
          <w:i/>
          <w:color w:val="000000"/>
          <w:sz w:val="22"/>
          <w:szCs w:val="20"/>
        </w:rPr>
        <w:t>τι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είναι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σύμφωνο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με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λυτρωτικό</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του</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σχέδιο</w:t>
      </w:r>
      <w:r>
        <w:rPr>
          <w:rStyle w:val="a5"/>
          <w:i/>
          <w:color w:val="000000"/>
          <w:sz w:val="22"/>
        </w:rPr>
        <w:footnoteReference w:id="35"/>
      </w:r>
      <w:r w:rsidRPr="006C51DA">
        <w:rPr>
          <w:rFonts w:ascii="Arial" w:hAnsi="Arial"/>
          <w:i/>
          <w:iCs/>
          <w:color w:val="000000"/>
          <w:sz w:val="20"/>
          <w:szCs w:val="20"/>
        </w:rPr>
        <w:t>·</w:t>
      </w:r>
      <w:r>
        <w:rPr>
          <w:rFonts w:ascii="Arial" w:hAnsi="Arial"/>
        </w:rPr>
        <w:t xml:space="preserve"> </w:t>
      </w:r>
    </w:p>
    <w:p w:rsidR="002529ED" w:rsidRDefault="002529ED" w:rsidP="002529ED">
      <w:pPr>
        <w:autoSpaceDE w:val="0"/>
        <w:autoSpaceDN w:val="0"/>
        <w:adjustRightInd w:val="0"/>
        <w:jc w:val="both"/>
        <w:rPr>
          <w:rFonts w:ascii="Palatino Linotype" w:hAnsi="Palatino Linotype" w:cs="Palatino Linotype"/>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lastRenderedPageBreak/>
        <w:t xml:space="preserve">Ο άνθρωπος, εξοριζόμενος από τον Παράδεισο, λαμβάνει συνέκδημό του μία υπόσχεση. Έτσι τουλάχιστον είναι η παραδοσιακή κατανόηση του Γεν. 3, 15, όπου καταγράφεται η κατάρα που απευθύνει ο Θεός στο φίδι: </w:t>
      </w:r>
      <w:r w:rsidRPr="00EF7800">
        <w:rPr>
          <w:rFonts w:ascii="Palatino Linotype" w:hAnsi="Palatino Linotype" w:cs="Palatino Linotype"/>
          <w:i/>
          <w:sz w:val="22"/>
          <w:szCs w:val="22"/>
          <w:lang w:bidi="he-IL"/>
        </w:rPr>
        <w:t>έχθρα θα βάλω ανάμεσα σ’</w:t>
      </w:r>
      <w:r>
        <w:rPr>
          <w:rFonts w:ascii="Palatino Linotype" w:hAnsi="Palatino Linotype" w:cs="Palatino Linotype"/>
          <w:i/>
          <w:sz w:val="22"/>
          <w:szCs w:val="22"/>
          <w:lang w:bidi="he-IL"/>
        </w:rPr>
        <w:t xml:space="preserve"> </w:t>
      </w:r>
      <w:r w:rsidRPr="00EF7800">
        <w:rPr>
          <w:rFonts w:ascii="Palatino Linotype" w:hAnsi="Palatino Linotype" w:cs="Palatino Linotype"/>
          <w:i/>
          <w:sz w:val="22"/>
          <w:szCs w:val="22"/>
          <w:lang w:bidi="he-IL"/>
        </w:rPr>
        <w:t>εσένα και στη γυναίκα, κι ανάμεσα στο σπέρμα σου και στο σπέρμα της (= στον απόγονό της). Εκείνος θα σου συντρίψει το κεφάλι κι εσύ θα του πληγώσεις τη φτέρνα</w:t>
      </w:r>
      <w:r>
        <w:rPr>
          <w:rFonts w:ascii="Palatino Linotype" w:hAnsi="Palatino Linotype" w:cs="Palatino Linotype"/>
          <w:sz w:val="22"/>
          <w:szCs w:val="22"/>
          <w:lang w:bidi="he-IL"/>
        </w:rPr>
        <w:t xml:space="preserve"> </w:t>
      </w:r>
      <w:r w:rsidRPr="00EF7800">
        <w:rPr>
          <w:rFonts w:ascii="Palatino Linotype" w:hAnsi="Palatino Linotype" w:cs="Palatino Linotype"/>
          <w:sz w:val="22"/>
          <w:szCs w:val="22"/>
          <w:lang w:bidi="he-IL"/>
        </w:rPr>
        <w:t>(Γεν. 3, 15). Αρχικά επρόκειτο για την αιώνια έχθρα ανάμεσα στον</w:t>
      </w:r>
      <w:r>
        <w:rPr>
          <w:rFonts w:ascii="Palatino Linotype" w:hAnsi="Palatino Linotype" w:cs="Palatino Linotype"/>
          <w:sz w:val="22"/>
          <w:szCs w:val="22"/>
          <w:lang w:bidi="he-IL"/>
        </w:rPr>
        <w:t xml:space="preserve"> άνθρωπο (δηλ. την ανθρωπότητα) και το φίδι, το καλό και το κακό. Έχοντας γίνει η ανάλογη προεργασία στον Ιουδαϊσμό, στον Χριστιανισμό το χωρίο συνδέθηκε με το Μεσσία ο οποίος καταβαραθρώνει τον όφι (Σατανά). Θεωρήθηκε έτσι ως το </w:t>
      </w:r>
      <w:r w:rsidRPr="00FC40FC">
        <w:rPr>
          <w:rFonts w:ascii="Palatino Linotype" w:hAnsi="Palatino Linotype" w:cs="Palatino Linotype"/>
          <w:i/>
          <w:sz w:val="22"/>
          <w:szCs w:val="22"/>
          <w:lang w:bidi="he-IL"/>
        </w:rPr>
        <w:t>Πρωτευαγγέλιο</w:t>
      </w:r>
      <w:r>
        <w:rPr>
          <w:rFonts w:ascii="Palatino Linotype" w:hAnsi="Palatino Linotype" w:cs="Palatino Linotype"/>
          <w:sz w:val="22"/>
          <w:szCs w:val="22"/>
          <w:lang w:bidi="he-IL"/>
        </w:rPr>
        <w:t>, η πρώτη χαρμόσυνη αγγελία της μεσσιανικής σωτηρίας</w:t>
      </w:r>
      <w:r>
        <w:rPr>
          <w:rFonts w:ascii="Palatino Linotype" w:hAnsi="Palatino Linotype" w:cs="Palatino Linotype"/>
          <w:sz w:val="22"/>
          <w:szCs w:val="22"/>
          <w:vertAlign w:val="superscript"/>
          <w:lang w:bidi="he-IL"/>
        </w:rPr>
        <w:t>142</w:t>
      </w:r>
      <w:r>
        <w:rPr>
          <w:rFonts w:ascii="Palatino Linotype" w:hAnsi="Palatino Linotype" w:cs="Palatino Linotype"/>
          <w:sz w:val="22"/>
          <w:szCs w:val="22"/>
          <w:lang w:bidi="he-IL"/>
        </w:rPr>
        <w:t>. Μέσω της μετάφρασης της Βουλγάτα προστέθηκε και μία ερμηνεία που συνδέεται με το πρόσωπο της Παναγίας:</w:t>
      </w:r>
      <w:r w:rsidRPr="00647BD4">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ipsa</w:t>
      </w:r>
      <w:r w:rsidRPr="00647BD4">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femininum</w:t>
      </w:r>
      <w:r w:rsidRPr="00647BD4">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conteret</w:t>
      </w:r>
      <w:r w:rsidRPr="00647BD4">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caput</w:t>
      </w:r>
      <w:r w:rsidRPr="00647BD4">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tuum</w:t>
      </w:r>
      <w:r>
        <w:rPr>
          <w:rFonts w:ascii="Palatino Linotype" w:hAnsi="Palatino Linotype" w:cs="Palatino Linotype"/>
          <w:sz w:val="22"/>
          <w:szCs w:val="22"/>
          <w:lang w:bidi="he-IL"/>
        </w:rPr>
        <w:t xml:space="preserve"> (αυτή θα σου συντρίψει την κεφαλή)</w:t>
      </w:r>
      <w:r w:rsidRPr="00647BD4">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Στο Κοράνι διαβάζουμε: </w:t>
      </w:r>
      <w:r w:rsidRPr="00647BD4">
        <w:rPr>
          <w:rFonts w:ascii="Palatino Linotype" w:hAnsi="Palatino Linotype" w:cs="Palatino Linotype"/>
          <w:i/>
          <w:sz w:val="22"/>
          <w:szCs w:val="22"/>
          <w:lang w:bidi="he-IL"/>
        </w:rPr>
        <w:t>τότε ο Σατανάς κατάφερε να τους κάνει να αμαρτήσουν και τους έβγαλε απ’ την κατάσταση της ευτυχίας που ζούσαν. Και τότε είπαμε: κατεβείτε όλοι απ’</w:t>
      </w:r>
      <w:r>
        <w:rPr>
          <w:rFonts w:ascii="Palatino Linotype" w:hAnsi="Palatino Linotype" w:cs="Palatino Linotype"/>
          <w:i/>
          <w:sz w:val="22"/>
          <w:szCs w:val="22"/>
          <w:lang w:bidi="he-IL"/>
        </w:rPr>
        <w:t xml:space="preserve"> </w:t>
      </w:r>
      <w:r w:rsidRPr="00647BD4">
        <w:rPr>
          <w:rFonts w:ascii="Palatino Linotype" w:hAnsi="Palatino Linotype" w:cs="Palatino Linotype"/>
          <w:i/>
          <w:sz w:val="22"/>
          <w:szCs w:val="22"/>
          <w:lang w:bidi="he-IL"/>
        </w:rPr>
        <w:t>εδώ, αφού είστε εχθροί ο ένας με τον άλλο. Η γη θα είναι για σας (προσωρινή) εγκατάσταση και απόλαυση για ένα διάστημα</w:t>
      </w:r>
      <w:r>
        <w:rPr>
          <w:rFonts w:ascii="Palatino Linotype" w:hAnsi="Palatino Linotype" w:cs="Palatino Linotype"/>
          <w:sz w:val="22"/>
          <w:szCs w:val="22"/>
          <w:lang w:bidi="he-IL"/>
        </w:rPr>
        <w:t xml:space="preserve"> (Σούρα 2, 26: άνθρωπος και Σατανάς). Σύμφωνα με τη Σούρα 7, 24, ο Αδάμ κατά την έξωσή του από τον παράδεισο λαμβάνει την επαγγελία ότι και βέβαια θα πεθάνει. Κάποτε όμως θα αναστηθεί από τη γη. Την ίδια υπόσχεση διαβάζουμε στο </w:t>
      </w:r>
      <w:r w:rsidRPr="00C53CA6">
        <w:rPr>
          <w:rFonts w:ascii="Palatino Linotype" w:hAnsi="Palatino Linotype" w:cs="Palatino Linotype"/>
          <w:i/>
          <w:sz w:val="22"/>
          <w:szCs w:val="22"/>
          <w:lang w:bidi="he-IL"/>
        </w:rPr>
        <w:t>Βίο του Αδάμ και της Εύας</w:t>
      </w:r>
      <w:r>
        <w:rPr>
          <w:rFonts w:ascii="Palatino Linotype" w:hAnsi="Palatino Linotype" w:cs="Palatino Linotype"/>
          <w:sz w:val="22"/>
          <w:szCs w:val="22"/>
          <w:lang w:bidi="he-IL"/>
        </w:rPr>
        <w:t xml:space="preserve"> 42, όπου όμως η μελλοντική εξανάσταση του Αδάμ θεμελιώνεται στην ανάσταση του Χριστού. Αυτή η συνάρτηση πρέπει να αποδοθεί σε χριστιανική επίδραση</w:t>
      </w:r>
      <w:r>
        <w:rPr>
          <w:rFonts w:ascii="Palatino Linotype" w:hAnsi="Palatino Linotype" w:cs="Palatino Linotype"/>
          <w:sz w:val="22"/>
          <w:szCs w:val="22"/>
          <w:vertAlign w:val="superscript"/>
          <w:lang w:bidi="he-IL"/>
        </w:rPr>
        <w:t>143</w:t>
      </w:r>
      <w:r>
        <w:rPr>
          <w:rFonts w:ascii="Palatino Linotype" w:hAnsi="Palatino Linotype" w:cs="Palatino Linotype"/>
          <w:sz w:val="22"/>
          <w:szCs w:val="22"/>
          <w:lang w:bidi="he-IL"/>
        </w:rPr>
        <w:t>, έστω κι αν το Κοράνι φυσικά δεν επικαλείται τον Χριστό.</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Η Α.Γ. και εξ αυτής και το Κοράνι αφηγούνται την ιστορία του Κάιν και του Άβελ (Γεν. 4, 1-16</w:t>
      </w:r>
      <w:r w:rsidRPr="00FC40FC">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Σούρα 5, 27-32). Οι αφηγηματικές όμως εμφάσεις είναι διαφορετικές. Η Α.Γ. αναφέρεται στην ιστορία της ανθρωπότητας, η οποία επιμερίζεται σε διαφορετικά επαγγέλματα. Ο Άβελ ήταν ποιμένας, ο Κάιν αγρότης. Έτσι συγκροτείται η Κοινωνία. Αντικείμενο πραγμάτευσης αποτελεί η αδελφική σχέση στην αλληλουχία της με τον Θεό. Από τον επιμερισμό της εργασίας προκύπτουν συγκρούσεις. </w:t>
      </w:r>
      <w:r w:rsidRPr="00EB0C09">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 Κάιν και ο Άβελ στο Κοράνι είναι μεμονωμένες φιγούρες. Τα επαγγέλματά τους μάλιστα δε μνημονεύονται, ενώ και η αφήγηση υπηρετεί παραινετικούς στόχους. Τα δύο αδέλφια αντιμάχονται υπακούοντας στο αντιθετικό σχήμα των αδίκων και των δικαίων: </w:t>
      </w:r>
      <w:r w:rsidRPr="00C53CA6">
        <w:rPr>
          <w:rFonts w:ascii="Palatino Linotype" w:hAnsi="Palatino Linotype" w:cs="Palatino Linotype"/>
          <w:i/>
          <w:sz w:val="22"/>
          <w:szCs w:val="22"/>
          <w:lang w:bidi="he-IL"/>
        </w:rPr>
        <w:t>Ο Αλλάχ δέχεται τη θυσία μόνο απ’ Αυτούς που τον σέβονται</w:t>
      </w:r>
      <w:r>
        <w:rPr>
          <w:rFonts w:ascii="Palatino Linotype" w:hAnsi="Palatino Linotype" w:cs="Palatino Linotype"/>
          <w:sz w:val="22"/>
          <w:szCs w:val="22"/>
          <w:lang w:bidi="he-IL"/>
        </w:rPr>
        <w:t xml:space="preserve"> (5, 27). Η ίδια θεώρηση απαντά και στον Ιουδαϊσμό αλλά και στην Κ.Δ. (πρβλ. Α’ Ιω. 3, 12)</w:t>
      </w:r>
      <w:r>
        <w:rPr>
          <w:rFonts w:ascii="Palatino Linotype" w:hAnsi="Palatino Linotype" w:cs="Palatino Linotype"/>
          <w:sz w:val="22"/>
          <w:szCs w:val="22"/>
          <w:vertAlign w:val="superscript"/>
          <w:lang w:bidi="he-IL"/>
        </w:rPr>
        <w:t>144</w:t>
      </w:r>
      <w:r>
        <w:rPr>
          <w:rFonts w:ascii="Palatino Linotype" w:hAnsi="Palatino Linotype" w:cs="Palatino Linotype"/>
          <w:sz w:val="22"/>
          <w:szCs w:val="22"/>
          <w:lang w:bidi="he-IL"/>
        </w:rPr>
        <w:t xml:space="preserve">. Βέβαια και στο Κοράνι έχουμε ίχνη της συλλογικής ερμηνείας όταν περιγράφονται οι συνέπειες των πράξεων: </w:t>
      </w:r>
      <w:r w:rsidRPr="00C53CA6">
        <w:rPr>
          <w:rFonts w:ascii="Palatino Linotype" w:hAnsi="Palatino Linotype" w:cs="Palatino Linotype"/>
          <w:i/>
          <w:sz w:val="22"/>
          <w:szCs w:val="22"/>
          <w:lang w:bidi="he-IL"/>
        </w:rPr>
        <w:t xml:space="preserve">γι’ αυτό γράψαμε στα παιδιά του Ισραήλ (νομοθετήσαμε στο </w:t>
      </w:r>
      <w:r w:rsidRPr="008C4F40">
        <w:rPr>
          <w:rFonts w:ascii="Palatino Linotype" w:hAnsi="Palatino Linotype" w:cs="Palatino Linotype"/>
          <w:i/>
          <w:caps/>
          <w:sz w:val="22"/>
          <w:szCs w:val="22"/>
          <w:lang w:bidi="he-IL"/>
        </w:rPr>
        <w:t>β</w:t>
      </w:r>
      <w:r w:rsidRPr="00C53CA6">
        <w:rPr>
          <w:rFonts w:ascii="Palatino Linotype" w:hAnsi="Palatino Linotype" w:cs="Palatino Linotype"/>
          <w:i/>
          <w:sz w:val="22"/>
          <w:szCs w:val="22"/>
          <w:lang w:bidi="he-IL"/>
        </w:rPr>
        <w:t xml:space="preserve">ιβλίο τους ότι αν κάποιος σκοτώσει κάποιον – εκτός βέβαια αν πρόκειται για δολοφόνο ή κακοποιό στη γη- θα είναι σα να σκοτώνει όλο τον κόσμο: αν όμως </w:t>
      </w:r>
      <w:r>
        <w:rPr>
          <w:rFonts w:ascii="Palatino Linotype" w:hAnsi="Palatino Linotype" w:cs="Palatino Linotype"/>
          <w:i/>
          <w:sz w:val="22"/>
          <w:szCs w:val="22"/>
          <w:lang w:bidi="he-IL"/>
        </w:rPr>
        <w:t>κάποιος</w:t>
      </w:r>
      <w:r w:rsidRPr="00C53CA6">
        <w:rPr>
          <w:rFonts w:ascii="Palatino Linotype" w:hAnsi="Palatino Linotype" w:cs="Palatino Linotype"/>
          <w:i/>
          <w:sz w:val="22"/>
          <w:szCs w:val="22"/>
          <w:lang w:bidi="he-IL"/>
        </w:rPr>
        <w:t xml:space="preserve"> σώσει κάποιον</w:t>
      </w:r>
      <w:r>
        <w:rPr>
          <w:rFonts w:ascii="Palatino Linotype" w:hAnsi="Palatino Linotype" w:cs="Palatino Linotype"/>
          <w:i/>
          <w:sz w:val="22"/>
          <w:szCs w:val="22"/>
          <w:lang w:bidi="he-IL"/>
        </w:rPr>
        <w:t xml:space="preserve"> θα είναι σα να σώ</w:t>
      </w:r>
      <w:r w:rsidRPr="00C53CA6">
        <w:rPr>
          <w:rFonts w:ascii="Palatino Linotype" w:hAnsi="Palatino Linotype" w:cs="Palatino Linotype"/>
          <w:i/>
          <w:sz w:val="22"/>
          <w:szCs w:val="22"/>
          <w:lang w:bidi="he-IL"/>
        </w:rPr>
        <w:t>ζει όλον τον κόσμο. Παρ’ όλο όμως που ήλθαν σ’</w:t>
      </w:r>
      <w:r>
        <w:rPr>
          <w:rFonts w:ascii="Palatino Linotype" w:hAnsi="Palatino Linotype" w:cs="Palatino Linotype"/>
          <w:i/>
          <w:sz w:val="22"/>
          <w:szCs w:val="22"/>
          <w:lang w:bidi="he-IL"/>
        </w:rPr>
        <w:t xml:space="preserve"> </w:t>
      </w:r>
      <w:r w:rsidRPr="00C53CA6">
        <w:rPr>
          <w:rFonts w:ascii="Palatino Linotype" w:hAnsi="Palatino Linotype" w:cs="Palatino Linotype"/>
          <w:i/>
          <w:sz w:val="22"/>
          <w:szCs w:val="22"/>
          <w:lang w:bidi="he-IL"/>
        </w:rPr>
        <w:t>αυτούς Απόστολοι με Φανερά Σημεία, πολλοί απ’</w:t>
      </w:r>
      <w:r>
        <w:rPr>
          <w:rFonts w:ascii="Palatino Linotype" w:hAnsi="Palatino Linotype" w:cs="Palatino Linotype"/>
          <w:i/>
          <w:sz w:val="22"/>
          <w:szCs w:val="22"/>
          <w:lang w:bidi="he-IL"/>
        </w:rPr>
        <w:t xml:space="preserve"> </w:t>
      </w:r>
      <w:r w:rsidRPr="00C53CA6">
        <w:rPr>
          <w:rFonts w:ascii="Palatino Linotype" w:hAnsi="Palatino Linotype" w:cs="Palatino Linotype"/>
          <w:i/>
          <w:sz w:val="22"/>
          <w:szCs w:val="22"/>
          <w:lang w:bidi="he-IL"/>
        </w:rPr>
        <w:t>αυτούς συνέχισαν τις καταχρήσεις τους στη γη</w:t>
      </w:r>
      <w:r>
        <w:rPr>
          <w:rFonts w:ascii="Palatino Linotype" w:hAnsi="Palatino Linotype" w:cs="Palatino Linotype"/>
          <w:sz w:val="22"/>
          <w:szCs w:val="22"/>
          <w:lang w:bidi="he-IL"/>
        </w:rPr>
        <w:t xml:space="preserve"> (5, 32). Σχεδόν κατά λέξιν παράλληλο αυτής της πρότασης βρίσκουμε στη Μισνά (</w:t>
      </w:r>
      <w:r>
        <w:rPr>
          <w:rFonts w:ascii="Palatino Linotype" w:hAnsi="Palatino Linotype" w:cs="Palatino Linotype"/>
          <w:sz w:val="22"/>
          <w:szCs w:val="22"/>
          <w:lang w:val="en-US" w:bidi="he-IL"/>
        </w:rPr>
        <w:t>Traktat</w:t>
      </w:r>
      <w:r w:rsidRPr="00C53CA6">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Sanherdin</w:t>
      </w:r>
      <w:r>
        <w:rPr>
          <w:rFonts w:ascii="Palatino Linotype" w:hAnsi="Palatino Linotype" w:cs="Palatino Linotype"/>
          <w:sz w:val="22"/>
          <w:szCs w:val="22"/>
          <w:lang w:bidi="he-IL"/>
        </w:rPr>
        <w:t xml:space="preserve"> 4, 5), μόνον που προστίθεται η επεξήγηση (η οποία όμως προϋποτίθεται και στο Κοράνι, αλλιώς θα ήταν ακατανόητο το χωρίο): </w:t>
      </w:r>
      <w:r w:rsidRPr="008C4F40">
        <w:rPr>
          <w:rFonts w:ascii="Palatino Linotype" w:hAnsi="Palatino Linotype" w:cs="Palatino Linotype"/>
          <w:i/>
          <w:sz w:val="22"/>
          <w:szCs w:val="22"/>
          <w:lang w:bidi="he-IL"/>
        </w:rPr>
        <w:t>επειδή ο άνθρωπος δημιουργήθηκε ως ένας.</w:t>
      </w:r>
      <w:r>
        <w:rPr>
          <w:rFonts w:ascii="Palatino Linotype" w:hAnsi="Palatino Linotype" w:cs="Palatino Linotype"/>
          <w:sz w:val="22"/>
          <w:szCs w:val="22"/>
          <w:lang w:bidi="he-IL"/>
        </w:rPr>
        <w:t xml:space="preserve"> Η αλληλεγγύη της ανθρωπότητας στο καλό και στο κακό που εδράζεται στον Αδάμ οδηγεί την Κ.Δ. στη διδασκαλία περί της κληρονομικότητας της αμαρτίας. Στο Κοράνι δεσπόζει η ατομική θεώρηση, αν και στην πρόταση περί φόνου ή του αντιθέτου έχει διατηρηθεί η συνολική/συλλογική θεώρηση.</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Με την ιστορία του Πύργου της Βαβέλ έχουμε μία επιπλέον εξέλιξη στην ιστορία της ανθρωπότητας. Στην προσπάθειά της να ομοιάσει στον Θεό, η ανθρωπότητα προκαλεί την οργή Του. Τελικά οι άνθρωποι διασκορπίζονται στη γη και χάνουν την ομόνοια της γλώσσας. Το Κοράνι δεν αφηγείται αυτήν την ιστορία. Την προϋποθέτει στη Σούρα 10, 19: </w:t>
      </w:r>
      <w:r w:rsidRPr="008C4F40">
        <w:rPr>
          <w:rFonts w:ascii="Palatino Linotype" w:hAnsi="Palatino Linotype" w:cs="Palatino Linotype"/>
          <w:i/>
          <w:sz w:val="22"/>
          <w:szCs w:val="22"/>
          <w:lang w:bidi="he-IL"/>
        </w:rPr>
        <w:t>όλοι οι άνθρωποι (αρχικά) δεν ήταν παρά ένα μόνο έθνος, (αργότερα) όμως διαφώνησαν (από εγωισμό και φιλαυτία). Κι αν ο Λόγος του Κυρίου σου δεν αποκαλυπτόταν προηγούμενα, οι διαφορές τους θα συνεχίζονταν ανάμεσά τους</w:t>
      </w:r>
      <w:r>
        <w:rPr>
          <w:rFonts w:ascii="Palatino Linotype" w:hAnsi="Palatino Linotype" w:cs="Palatino Linotype"/>
          <w:sz w:val="22"/>
          <w:szCs w:val="22"/>
          <w:lang w:bidi="he-IL"/>
        </w:rPr>
        <w:t>.</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210BC2" w:rsidRDefault="002529ED" w:rsidP="002529ED">
      <w:pPr>
        <w:pStyle w:val="20"/>
        <w:rPr>
          <w:rFonts w:ascii="Palatino Linotype" w:hAnsi="Palatino Linotype"/>
          <w:sz w:val="24"/>
          <w:lang w:bidi="he-IL"/>
        </w:rPr>
      </w:pPr>
      <w:r w:rsidRPr="00210BC2">
        <w:rPr>
          <w:rFonts w:ascii="Palatino Linotype" w:hAnsi="Palatino Linotype"/>
          <w:sz w:val="24"/>
          <w:lang w:bidi="he-IL"/>
        </w:rPr>
        <w:lastRenderedPageBreak/>
        <w:t>9. Εσχατολογία</w:t>
      </w: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Εισαγωγικά πρέπει να διασαφηνιστεί ο όρος </w:t>
      </w:r>
      <w:r w:rsidRPr="008C4F40">
        <w:rPr>
          <w:rFonts w:ascii="Palatino Linotype" w:hAnsi="Palatino Linotype" w:cs="Palatino Linotype"/>
          <w:i/>
          <w:sz w:val="22"/>
          <w:szCs w:val="22"/>
          <w:lang w:bidi="he-IL"/>
        </w:rPr>
        <w:t>εσχατολογία</w:t>
      </w:r>
      <w:r>
        <w:rPr>
          <w:rFonts w:ascii="Palatino Linotype" w:hAnsi="Palatino Linotype" w:cs="Palatino Linotype"/>
          <w:sz w:val="22"/>
          <w:szCs w:val="22"/>
          <w:lang w:bidi="he-IL"/>
        </w:rPr>
        <w:t>, καθώς συχνά παρεξηγείται ή θεωρείται σε στενά πλαίσια, αφού γίνεται κατανοητός ως ο λόγος απλώς περί των μελλοντικών εσχάτων πραγμάτων</w:t>
      </w:r>
      <w:r>
        <w:rPr>
          <w:rStyle w:val="a5"/>
        </w:rPr>
        <w:footnoteReference w:id="36"/>
      </w:r>
      <w:r>
        <w:rPr>
          <w:rFonts w:ascii="Palatino Linotype" w:hAnsi="Palatino Linotype" w:cs="Palatino Linotype"/>
          <w:sz w:val="22"/>
          <w:szCs w:val="22"/>
          <w:lang w:bidi="he-IL"/>
        </w:rPr>
        <w:t xml:space="preserve">. Η εσχατολογία αναφέρεται στην τελειωτική ενέργεια του Θεού, η οποία πραγματοποιείται εντός της Ιστορίας, ακόμη κι αν υπερβαίνει τα όριά της με την προοπτική μιας ζωής στο επέκεινα. Η Π.Δ., εάν εξαιρέσει κάποιος την αναφορά νεότερων βιβλίων, δεν εξαίρει την περαιτέρω ύπαρξη του ανθρώπου πέρα από τα όρια του θανάτου σε μία ζωή αιώνια στο επέκεινα.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sidRPr="00AC5E76">
        <w:rPr>
          <w:rFonts w:ascii="Palatino Linotype" w:hAnsi="Palatino Linotype" w:cs="Palatino Linotype"/>
          <w:caps/>
          <w:sz w:val="22"/>
          <w:szCs w:val="22"/>
          <w:lang w:bidi="he-IL"/>
        </w:rPr>
        <w:t>υ</w:t>
      </w:r>
      <w:r>
        <w:rPr>
          <w:rFonts w:ascii="Palatino Linotype" w:hAnsi="Palatino Linotype" w:cs="Palatino Linotype"/>
          <w:sz w:val="22"/>
          <w:szCs w:val="22"/>
          <w:lang w:bidi="he-IL"/>
        </w:rPr>
        <w:t xml:space="preserve">πάρχει όμως π.διαθηκική εσχατολογία; Οι Προφήτες προαναγγέλουν στο εσχατολογικό τους κήρυγμα ένα ερχόμενο τελειωτικό γεγονός με πρωταγωνιστή τον Θεό που θα συγκλονίσει τον Ισραήλ. </w:t>
      </w:r>
      <w:r w:rsidRPr="00AC5E76">
        <w:rPr>
          <w:rFonts w:ascii="Palatino Linotype" w:hAnsi="Palatino Linotype" w:cs="Palatino Linotype"/>
          <w:caps/>
          <w:sz w:val="22"/>
          <w:szCs w:val="22"/>
          <w:lang w:bidi="he-IL"/>
        </w:rPr>
        <w:t>γ</w:t>
      </w:r>
      <w:r>
        <w:rPr>
          <w:rFonts w:ascii="Palatino Linotype" w:hAnsi="Palatino Linotype" w:cs="Palatino Linotype"/>
          <w:sz w:val="22"/>
          <w:szCs w:val="22"/>
          <w:lang w:bidi="he-IL"/>
        </w:rPr>
        <w:t xml:space="preserve">ίνεται έτσι λόγος για την </w:t>
      </w:r>
      <w:r w:rsidRPr="00AC5E76">
        <w:rPr>
          <w:rFonts w:ascii="Palatino Linotype" w:hAnsi="Palatino Linotype" w:cs="Palatino Linotype"/>
          <w:i/>
          <w:sz w:val="22"/>
          <w:szCs w:val="22"/>
          <w:lang w:bidi="he-IL"/>
        </w:rPr>
        <w:t>Ημέρα του Κυρίου</w:t>
      </w:r>
      <w:r>
        <w:rPr>
          <w:rFonts w:ascii="Palatino Linotype" w:hAnsi="Palatino Linotype" w:cs="Palatino Linotype"/>
          <w:sz w:val="22"/>
          <w:szCs w:val="22"/>
          <w:lang w:bidi="he-IL"/>
        </w:rPr>
        <w:t xml:space="preserve">, που είναι κατεξοχήν μια ημέρα ανταποδώσεως: </w:t>
      </w:r>
      <w:r w:rsidRPr="00E968CC">
        <w:rPr>
          <w:rFonts w:ascii="Palatino Linotype" w:hAnsi="Palatino Linotype"/>
          <w:i/>
          <w:color w:val="000000"/>
          <w:sz w:val="22"/>
          <w:szCs w:val="22"/>
        </w:rPr>
        <w:t>Σαλπίστε</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στη</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Σιών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σημάνετε</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συναγερ</w:t>
      </w:r>
      <w:r w:rsidRPr="00E968CC">
        <w:rPr>
          <w:rFonts w:ascii="Palatino Linotype" w:hAnsi="Palatino Linotype"/>
          <w:i/>
          <w:color w:val="000000"/>
          <w:sz w:val="22"/>
          <w:szCs w:val="22"/>
        </w:rPr>
        <w:softHyphen/>
        <w:t>μό στο άγιό μου βουνό! Ας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τρέμουν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ό</w:t>
      </w:r>
      <w:r w:rsidRPr="00E968CC">
        <w:rPr>
          <w:rFonts w:ascii="Palatino Linotype" w:hAnsi="Palatino Linotype"/>
          <w:i/>
          <w:color w:val="000000"/>
          <w:sz w:val="22"/>
          <w:szCs w:val="22"/>
        </w:rPr>
        <w:softHyphen/>
        <w:t>λοι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οι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κάτοικοι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της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χώρας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γιατί</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η</w:t>
      </w:r>
      <w:r w:rsidRPr="00E968CC">
        <w:rPr>
          <w:rFonts w:ascii="Palatino Linotype" w:hAnsi="Palatino Linotype" w:cs="Arial"/>
          <w:i/>
          <w:color w:val="000000"/>
          <w:sz w:val="22"/>
          <w:szCs w:val="22"/>
        </w:rPr>
        <w:t xml:space="preserve"> </w:t>
      </w:r>
      <w:r w:rsidRPr="00222D3C">
        <w:rPr>
          <w:rFonts w:ascii="Palatino Linotype" w:hAnsi="Palatino Linotype"/>
          <w:b/>
          <w:i/>
          <w:caps/>
          <w:color w:val="000000"/>
          <w:sz w:val="22"/>
          <w:szCs w:val="22"/>
        </w:rPr>
        <w:t>η</w:t>
      </w:r>
      <w:r w:rsidRPr="00E968CC">
        <w:rPr>
          <w:rFonts w:ascii="Palatino Linotype" w:hAnsi="Palatino Linotype"/>
          <w:b/>
          <w:i/>
          <w:color w:val="000000"/>
          <w:sz w:val="22"/>
          <w:szCs w:val="22"/>
        </w:rPr>
        <w:t>μέρα</w:t>
      </w:r>
      <w:r w:rsidRPr="00E968CC">
        <w:rPr>
          <w:rFonts w:ascii="Palatino Linotype" w:hAnsi="Palatino Linotype" w:cs="Arial"/>
          <w:b/>
          <w:i/>
          <w:color w:val="000000"/>
          <w:sz w:val="22"/>
          <w:szCs w:val="22"/>
        </w:rPr>
        <w:t xml:space="preserve"> </w:t>
      </w:r>
      <w:r w:rsidRPr="00E968CC">
        <w:rPr>
          <w:rFonts w:ascii="Palatino Linotype" w:hAnsi="Palatino Linotype"/>
          <w:b/>
          <w:i/>
          <w:color w:val="000000"/>
          <w:sz w:val="22"/>
          <w:szCs w:val="22"/>
        </w:rPr>
        <w:t>του Κυρίου</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έρχεται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Είναι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κιόλας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κοντά</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Μέρα του</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σκότους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και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της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καταχνιάς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μέρα</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της συννεφιάς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και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της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ομίχλης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Σαν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την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αυγή</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α</w:t>
      </w:r>
      <w:r w:rsidRPr="00E968CC">
        <w:rPr>
          <w:rFonts w:ascii="Palatino Linotype" w:hAnsi="Palatino Linotype"/>
          <w:i/>
          <w:color w:val="000000"/>
          <w:sz w:val="22"/>
          <w:szCs w:val="22"/>
        </w:rPr>
        <w:softHyphen/>
        <w:t>πλώνεται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απάνω</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στα</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βουνά</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ο</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εχθρός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λαός πολύς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και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δυνατός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Σαν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αυτόν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άλλος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ποτέ δεν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υπήρξε</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ούτε</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ποτέ</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θα</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υπάρξει</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ύστερ</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απ</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αυτόν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ως</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την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εποχή</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των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γενεών</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των πιο</w:t>
      </w:r>
      <w:r w:rsidRPr="00E968CC">
        <w:rPr>
          <w:rFonts w:ascii="Palatino Linotype" w:hAnsi="Palatino Linotype" w:cs="Arial"/>
          <w:i/>
          <w:color w:val="000000"/>
          <w:sz w:val="22"/>
          <w:szCs w:val="22"/>
        </w:rPr>
        <w:t xml:space="preserve"> </w:t>
      </w:r>
      <w:r w:rsidRPr="00E968CC">
        <w:rPr>
          <w:rFonts w:ascii="Palatino Linotype" w:hAnsi="Palatino Linotype"/>
          <w:i/>
          <w:color w:val="000000"/>
          <w:sz w:val="22"/>
          <w:szCs w:val="22"/>
        </w:rPr>
        <w:t>απομακρυσμένων</w:t>
      </w:r>
      <w:r>
        <w:rPr>
          <w:rFonts w:ascii="Palatino Linotype" w:hAnsi="Palatino Linotype"/>
          <w:i/>
          <w:color w:val="000000"/>
          <w:sz w:val="22"/>
          <w:szCs w:val="22"/>
        </w:rPr>
        <w:t xml:space="preserve"> </w:t>
      </w:r>
      <w:r>
        <w:rPr>
          <w:rFonts w:ascii="Palatino Linotype" w:hAnsi="Palatino Linotype" w:cs="Palatino Linotype"/>
          <w:sz w:val="22"/>
          <w:szCs w:val="22"/>
          <w:lang w:bidi="he-IL"/>
        </w:rPr>
        <w:t>(Ιωήλ 2, 1 κε.)</w:t>
      </w:r>
      <w:r>
        <w:rPr>
          <w:rStyle w:val="a5"/>
          <w:rFonts w:cs="Palatino Linotype"/>
          <w:sz w:val="22"/>
          <w:szCs w:val="22"/>
          <w:lang w:bidi="he-IL"/>
        </w:rPr>
        <w:footnoteReference w:id="37"/>
      </w:r>
      <w:r>
        <w:rPr>
          <w:rFonts w:ascii="Palatino Linotype" w:hAnsi="Palatino Linotype" w:cs="Palatino Linotype"/>
          <w:sz w:val="22"/>
          <w:szCs w:val="22"/>
          <w:lang w:bidi="he-IL"/>
        </w:rPr>
        <w:t xml:space="preserve">. </w:t>
      </w:r>
      <w:r w:rsidRPr="00AC5E76">
        <w:rPr>
          <w:rFonts w:ascii="Palatino Linotype" w:hAnsi="Palatino Linotype" w:cs="Palatino Linotype"/>
          <w:caps/>
          <w:sz w:val="22"/>
          <w:szCs w:val="22"/>
          <w:lang w:bidi="he-IL"/>
        </w:rPr>
        <w:t>η</w:t>
      </w:r>
      <w:r>
        <w:rPr>
          <w:rFonts w:ascii="Palatino Linotype" w:hAnsi="Palatino Linotype" w:cs="Palatino Linotype"/>
          <w:sz w:val="22"/>
          <w:szCs w:val="22"/>
          <w:lang w:bidi="he-IL"/>
        </w:rPr>
        <w:t xml:space="preserve"> σημασία αυτής της ημέρας εξαίρεται και προβάλλεται ως ένα γεγονός που αφορά σε όλους τους λαούς (πρβλ. τις προφητείες του Ιερεμία ενάντια στους ξένους λαούς). Όταν ο Αμ. 8, 2 διακηρύσσει: </w:t>
      </w:r>
      <w:r w:rsidRPr="00EF7800">
        <w:rPr>
          <w:rFonts w:ascii="Palatino Linotype" w:hAnsi="Palatino Linotype" w:cs="Palatino Linotype"/>
          <w:i/>
          <w:sz w:val="22"/>
          <w:szCs w:val="22"/>
          <w:lang w:bidi="he-IL"/>
        </w:rPr>
        <w:t>Ήλθε το τέλος για το λαό μου τον Ισραήλ</w:t>
      </w:r>
      <w:r w:rsidRPr="00EF7800">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άραγε εννοείται ένα </w:t>
      </w:r>
      <w:r w:rsidRPr="00A7040D">
        <w:rPr>
          <w:rFonts w:ascii="Palatino Linotype" w:hAnsi="Palatino Linotype" w:cs="Palatino Linotype"/>
          <w:i/>
          <w:sz w:val="22"/>
          <w:szCs w:val="22"/>
          <w:lang w:bidi="he-IL"/>
        </w:rPr>
        <w:t>τελικό τέλος</w:t>
      </w:r>
      <w:r>
        <w:rPr>
          <w:rFonts w:ascii="Palatino Linotype" w:hAnsi="Palatino Linotype" w:cs="Palatino Linotype"/>
          <w:sz w:val="22"/>
          <w:szCs w:val="22"/>
          <w:lang w:bidi="he-IL"/>
        </w:rPr>
        <w:t xml:space="preserve">; Υπό την έποψη του Ισραήλ, το </w:t>
      </w:r>
      <w:r w:rsidRPr="00A7040D">
        <w:rPr>
          <w:rFonts w:ascii="Palatino Linotype" w:hAnsi="Palatino Linotype" w:cs="Palatino Linotype"/>
          <w:caps/>
          <w:sz w:val="22"/>
          <w:szCs w:val="22"/>
          <w:lang w:bidi="he-IL"/>
        </w:rPr>
        <w:t>κ</w:t>
      </w:r>
      <w:r>
        <w:rPr>
          <w:rFonts w:ascii="Palatino Linotype" w:hAnsi="Palatino Linotype" w:cs="Palatino Linotype"/>
          <w:sz w:val="22"/>
          <w:szCs w:val="22"/>
          <w:lang w:bidi="he-IL"/>
        </w:rPr>
        <w:t>ριτήριο είναι δυνατόν να κατανοηθεί το Δικαστήριο ως διαδικασία κάθαρσης</w:t>
      </w:r>
      <w:r w:rsidRPr="00A7040D">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από την οποία προκύπτει ένα υπόλειμμα (Ησ. 6, 13). Ιδίως στο Δευτεροησαΐα η αναγγελία των συμφορών συνδυάζεται με την επαγγελία της σωτηρίας.</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6C51DA" w:rsidRDefault="002529ED" w:rsidP="002529ED">
      <w:pPr>
        <w:shd w:val="clear" w:color="auto" w:fill="FFFFFF"/>
        <w:autoSpaceDE w:val="0"/>
        <w:autoSpaceDN w:val="0"/>
        <w:adjustRightInd w:val="0"/>
        <w:jc w:val="both"/>
        <w:rPr>
          <w:rFonts w:ascii="Arial" w:hAnsi="Arial"/>
        </w:rPr>
      </w:pPr>
      <w:r>
        <w:rPr>
          <w:rFonts w:ascii="Palatino Linotype" w:hAnsi="Palatino Linotype" w:cs="Palatino Linotype"/>
          <w:sz w:val="22"/>
          <w:szCs w:val="22"/>
          <w:lang w:bidi="he-IL"/>
        </w:rPr>
        <w:t xml:space="preserve">Η παλαιοδιαθηκική ιουδαϊκή εσχατολογία κάνει ένα άλμα όταν παρεισφρύει ο αποκαλυπτισμός, του οποίου αρχαιότερος εκπρόσωπος είναι ο Δανιήλ. Τώρα εμφανίζεται η ελπίδα να μετατίθεται στο επέκεινα. Για πρώτη φορά στο Δαν. 12, 2 κε. μαρτυρείται η ανάσταση των νεκρών: </w:t>
      </w:r>
      <w:r w:rsidRPr="006C51DA">
        <w:rPr>
          <w:rFonts w:ascii="Palatino Linotype" w:hAnsi="Palatino Linotype"/>
          <w:i/>
          <w:color w:val="000000"/>
          <w:sz w:val="22"/>
          <w:szCs w:val="20"/>
        </w:rPr>
        <w:t>Εκείνη</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την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εποχή»</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συνέχισε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άγγελος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«θα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παρουσιαστεί</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αρχάγγε</w:t>
      </w:r>
      <w:r w:rsidRPr="006C51DA">
        <w:rPr>
          <w:rFonts w:ascii="Palatino Linotype" w:hAnsi="Palatino Linotype"/>
          <w:i/>
          <w:color w:val="000000"/>
          <w:sz w:val="22"/>
          <w:szCs w:val="20"/>
        </w:rPr>
        <w:softHyphen/>
        <w:t>λος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Μιχαήλ</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προστάτης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του</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λαού</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σου</w:t>
      </w:r>
      <w:r w:rsidRPr="006C51DA">
        <w:rPr>
          <w:rFonts w:ascii="Palatino Linotype" w:hAnsi="Palatino Linotype" w:cs="Arial"/>
          <w:i/>
          <w:color w:val="000000"/>
          <w:sz w:val="22"/>
          <w:szCs w:val="20"/>
        </w:rPr>
        <w:t xml:space="preserve">. </w:t>
      </w:r>
      <w:r w:rsidRPr="006C51DA">
        <w:rPr>
          <w:rFonts w:ascii="Palatino Linotype" w:hAnsi="Palatino Linotype"/>
          <w:i/>
          <w:caps/>
          <w:color w:val="000000"/>
          <w:sz w:val="22"/>
          <w:szCs w:val="20"/>
        </w:rPr>
        <w:t>θ</w:t>
      </w:r>
      <w:r w:rsidRPr="006C51DA">
        <w:rPr>
          <w:rFonts w:ascii="Palatino Linotype" w:hAnsi="Palatino Linotype"/>
          <w:i/>
          <w:color w:val="000000"/>
          <w:sz w:val="22"/>
          <w:szCs w:val="20"/>
        </w:rPr>
        <w:t>α είναι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στενάχωρα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χρόνια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που</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όμοια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τους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δεν υπήρξαν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ποτέ</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από</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τότε</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που</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δημιουργήθη</w:t>
      </w:r>
      <w:r w:rsidRPr="006C51DA">
        <w:rPr>
          <w:rFonts w:ascii="Palatino Linotype" w:hAnsi="Palatino Linotype"/>
          <w:i/>
          <w:color w:val="000000"/>
          <w:sz w:val="22"/>
          <w:szCs w:val="20"/>
        </w:rPr>
        <w:softHyphen/>
        <w:t>καν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έθνη</w:t>
      </w:r>
      <w:r>
        <w:rPr>
          <w:rFonts w:ascii="Palatino Linotype" w:hAnsi="Palatino Linotype" w:cs="Arial"/>
          <w:i/>
          <w:color w:val="000000"/>
          <w:sz w:val="22"/>
          <w:szCs w:val="20"/>
        </w:rPr>
        <w:t>. Θ</w:t>
      </w:r>
      <w:r w:rsidRPr="006C51DA">
        <w:rPr>
          <w:rFonts w:ascii="Palatino Linotype" w:hAnsi="Palatino Linotype"/>
          <w:i/>
          <w:color w:val="000000"/>
          <w:sz w:val="22"/>
          <w:szCs w:val="20"/>
        </w:rPr>
        <w:t>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σωθούν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όμως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από</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 xml:space="preserve">λαό </w:t>
      </w:r>
      <w:r>
        <w:rPr>
          <w:rFonts w:ascii="Palatino Linotype" w:hAnsi="Palatino Linotype"/>
          <w:i/>
          <w:color w:val="000000"/>
          <w:sz w:val="22"/>
          <w:szCs w:val="20"/>
        </w:rPr>
        <w:t xml:space="preserve">σου </w:t>
      </w:r>
      <w:r w:rsidRPr="006C51DA">
        <w:rPr>
          <w:rFonts w:ascii="Palatino Linotype" w:hAnsi="Palatino Linotype"/>
          <w:i/>
          <w:color w:val="000000"/>
          <w:sz w:val="22"/>
          <w:szCs w:val="20"/>
        </w:rPr>
        <w:t>όλοι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εκείνοι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που</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ονόματα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τους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είναι γραμμένα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στο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βιβλίο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του</w:t>
      </w:r>
      <w:r w:rsidRPr="006C51DA">
        <w:rPr>
          <w:rFonts w:ascii="Palatino Linotype" w:hAnsi="Palatino Linotype" w:cs="Arial"/>
          <w:i/>
          <w:color w:val="000000"/>
          <w:sz w:val="22"/>
          <w:szCs w:val="20"/>
        </w:rPr>
        <w:t xml:space="preserve"> </w:t>
      </w:r>
      <w:r w:rsidRPr="006C51DA">
        <w:rPr>
          <w:rFonts w:ascii="Palatino Linotype" w:hAnsi="Palatino Linotype"/>
          <w:i/>
          <w:caps/>
          <w:color w:val="000000"/>
          <w:sz w:val="22"/>
          <w:szCs w:val="20"/>
        </w:rPr>
        <w:t>θ</w:t>
      </w:r>
      <w:r w:rsidRPr="006C51DA">
        <w:rPr>
          <w:rFonts w:ascii="Palatino Linotype" w:hAnsi="Palatino Linotype"/>
          <w:i/>
          <w:color w:val="000000"/>
          <w:sz w:val="22"/>
          <w:szCs w:val="20"/>
        </w:rPr>
        <w:t>εού</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Πολλοί</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που έχουν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πεθάνει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θ</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αναστηθούν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άλλοι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για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να ζήσουν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αιώνια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άλλοι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για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αντιμετωπί</w:t>
      </w:r>
      <w:r w:rsidRPr="006C51DA">
        <w:rPr>
          <w:rFonts w:ascii="Palatino Linotype" w:hAnsi="Palatino Linotype"/>
          <w:i/>
          <w:color w:val="000000"/>
          <w:sz w:val="22"/>
          <w:szCs w:val="20"/>
        </w:rPr>
        <w:softHyphen/>
        <w:t>σουν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αιώνια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ντροπή</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και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περιφρόνηση</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Οι συνετοί</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όμως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θα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λάμψουν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σαν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το</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λαμπρό στερέωμα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κι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εκείνοι</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που</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βοήθησαν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πολ</w:t>
      </w:r>
      <w:r w:rsidRPr="006C51DA">
        <w:rPr>
          <w:rFonts w:ascii="Palatino Linotype" w:hAnsi="Palatino Linotype"/>
          <w:i/>
          <w:color w:val="000000"/>
          <w:sz w:val="22"/>
          <w:szCs w:val="20"/>
        </w:rPr>
        <w:softHyphen/>
        <w:t>λούς</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να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μείνουν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πιστοί</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θα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λάμψουν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επίσης σαν</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αστέρια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για</w:t>
      </w:r>
      <w:r w:rsidRPr="006C51DA">
        <w:rPr>
          <w:rFonts w:ascii="Palatino Linotype" w:hAnsi="Palatino Linotype" w:cs="Arial"/>
          <w:i/>
          <w:color w:val="000000"/>
          <w:sz w:val="22"/>
          <w:szCs w:val="20"/>
        </w:rPr>
        <w:t xml:space="preserve"> </w:t>
      </w:r>
      <w:r w:rsidRPr="006C51DA">
        <w:rPr>
          <w:rFonts w:ascii="Palatino Linotype" w:hAnsi="Palatino Linotype"/>
          <w:i/>
          <w:color w:val="000000"/>
          <w:sz w:val="22"/>
          <w:szCs w:val="20"/>
        </w:rPr>
        <w:t>πάντα</w:t>
      </w:r>
      <w:r w:rsidRPr="006C51DA">
        <w:rPr>
          <w:rFonts w:ascii="Palatino Linotype" w:hAnsi="Palatino Linotype" w:cs="Arial"/>
          <w:i/>
          <w:color w:val="000000"/>
          <w:sz w:val="22"/>
          <w:szCs w:val="20"/>
        </w:rPr>
        <w:t>.</w:t>
      </w:r>
      <w:r w:rsidRPr="006C51DA">
        <w:rPr>
          <w:rFonts w:ascii="Palatino Linotype" w:hAnsi="Palatino Linotype"/>
          <w:i/>
          <w:color w:val="000000"/>
          <w:sz w:val="22"/>
          <w:szCs w:val="20"/>
        </w:rPr>
        <w:t>»</w:t>
      </w:r>
      <w:r>
        <w:rPr>
          <w:rStyle w:val="a5"/>
          <w:i/>
          <w:color w:val="000000"/>
          <w:sz w:val="22"/>
        </w:rPr>
        <w:footnoteReference w:id="38"/>
      </w:r>
      <w:r>
        <w:rPr>
          <w:rFonts w:ascii="Palatino Linotype" w:hAnsi="Palatino Linotype"/>
          <w:i/>
          <w:color w:val="000000"/>
          <w:sz w:val="22"/>
          <w:szCs w:val="20"/>
        </w:rPr>
        <w:t xml:space="preserve"> </w:t>
      </w:r>
      <w:r>
        <w:rPr>
          <w:rFonts w:ascii="Palatino Linotype" w:hAnsi="Palatino Linotype" w:cs="Palatino Linotype"/>
          <w:sz w:val="22"/>
          <w:szCs w:val="22"/>
          <w:lang w:bidi="he-IL"/>
        </w:rPr>
        <w:t xml:space="preserve">Η κατανόηση της ιστορίας διαφοροποιείται αφού αυτή οδεύει προς ένα τελικό σημείο, από το οποίο μπορεί να γίνει αντικείμενο θεώρησης στην πληρότητά της. Δε βρίσκεται απαραίτητα στο επίκεντρο του ενδιαφέροντος ο Ισραήλ, αλλά η διαδοχή των αυτοκρατοριών της γης, όπως συμβαίνει με το όραμα του Δαν. 2. Στην παγκόσμια ιστορία εισάγεται έτσι το στοιχείο της περιοδικότητας και είναι δυνατόν να υπολογιστεί το τέλος του κόσμου με το παγκόσμιο Δικαστήριο, που συχνά αναμένεται να συμβεί σύντομα.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lastRenderedPageBreak/>
        <w:t xml:space="preserve">Η αποκαλυπτική εσχατολογία που αποκαλύπτεται στις ιουδαϊκές πηγές, άσκησε σημαντική επίδραση και στην καινοδιαθηκική εσχατολογία και σε αυτή του Ισλάμ. Οι χαρακτηριστικότερες εσχατολογικές μαρτυρίες στην Κ.Δ. είναι η </w:t>
      </w:r>
      <w:r w:rsidRPr="00910A5F">
        <w:rPr>
          <w:rFonts w:ascii="Palatino Linotype" w:hAnsi="Palatino Linotype" w:cs="Palatino Linotype"/>
          <w:i/>
          <w:sz w:val="22"/>
          <w:szCs w:val="22"/>
          <w:lang w:bidi="he-IL"/>
        </w:rPr>
        <w:t>Συνοπτική Αποκάλυψη</w:t>
      </w:r>
      <w:r>
        <w:rPr>
          <w:rFonts w:ascii="Palatino Linotype" w:hAnsi="Palatino Linotype" w:cs="Palatino Linotype"/>
          <w:sz w:val="22"/>
          <w:szCs w:val="22"/>
          <w:lang w:bidi="he-IL"/>
        </w:rPr>
        <w:t xml:space="preserve"> στο Μκ. 13 κ.παρ., και η </w:t>
      </w:r>
      <w:r w:rsidRPr="004A6517">
        <w:rPr>
          <w:rFonts w:ascii="Palatino Linotype" w:hAnsi="Palatino Linotype" w:cs="Palatino Linotype"/>
          <w:i/>
          <w:sz w:val="22"/>
          <w:szCs w:val="22"/>
          <w:lang w:bidi="he-IL"/>
        </w:rPr>
        <w:t>Αποκάλυψη του Ιωάννη</w:t>
      </w:r>
      <w:r>
        <w:rPr>
          <w:rFonts w:ascii="Palatino Linotype" w:hAnsi="Palatino Linotype" w:cs="Palatino Linotype"/>
          <w:sz w:val="22"/>
          <w:szCs w:val="22"/>
          <w:lang w:bidi="he-IL"/>
        </w:rPr>
        <w:t>. Αλλά και κείμενα όπως στο Α’ Θεσ. 4, 16 κε., Α’ Κορ. 15, 51 κε. είναι ενδιαφέροντα –αν και δεν είναι εκτενή- αφού ο Παύλος ανακαλεί πιθανότατα την παραδεδομένη σε αυτόν αποκαλυπτική χριστιανική παράδοση</w:t>
      </w:r>
      <w:r>
        <w:rPr>
          <w:rFonts w:ascii="Palatino Linotype" w:hAnsi="Palatino Linotype" w:cs="Palatino Linotype"/>
          <w:sz w:val="22"/>
          <w:szCs w:val="22"/>
          <w:vertAlign w:val="superscript"/>
          <w:lang w:bidi="he-IL"/>
        </w:rPr>
        <w:t>145</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Προτού εξεταστούν οι ιδιαιτερότητες εκάστης εσχατολογίας, θα εκθέσουμε τις καταπληκτικές ομοιότητες που υπάρχουν μεταξύ των τριών θρησκειών στον ορίζοντα της αποκαλυπτικής σκέψης. Καταρχάς και οι τρεις ομιλούν για την </w:t>
      </w:r>
      <w:r w:rsidRPr="00910A5F">
        <w:rPr>
          <w:rFonts w:ascii="Palatino Linotype" w:hAnsi="Palatino Linotype" w:cs="Palatino Linotype"/>
          <w:i/>
          <w:caps/>
          <w:sz w:val="22"/>
          <w:szCs w:val="22"/>
          <w:lang w:bidi="he-IL"/>
        </w:rPr>
        <w:t>η</w:t>
      </w:r>
      <w:r w:rsidRPr="00910A5F">
        <w:rPr>
          <w:rFonts w:ascii="Palatino Linotype" w:hAnsi="Palatino Linotype" w:cs="Palatino Linotype"/>
          <w:i/>
          <w:sz w:val="22"/>
          <w:szCs w:val="22"/>
          <w:lang w:bidi="he-IL"/>
        </w:rPr>
        <w:t>μέρα</w:t>
      </w:r>
      <w:r>
        <w:rPr>
          <w:rFonts w:ascii="Palatino Linotype" w:hAnsi="Palatino Linotype" w:cs="Palatino Linotype"/>
          <w:sz w:val="22"/>
          <w:szCs w:val="22"/>
          <w:lang w:bidi="he-IL"/>
        </w:rPr>
        <w:t xml:space="preserve"> (με διαφορετικές κάθε φορά προσθήκες) ως το χρονικό σημείο διεξαγωγής του δικαστηρίου</w:t>
      </w:r>
      <w:r>
        <w:rPr>
          <w:rFonts w:ascii="Palatino Linotype" w:hAnsi="Palatino Linotype" w:cs="Palatino Linotype"/>
          <w:sz w:val="22"/>
          <w:szCs w:val="22"/>
          <w:vertAlign w:val="superscript"/>
          <w:lang w:bidi="he-IL"/>
        </w:rPr>
        <w:t>146</w:t>
      </w:r>
      <w:r>
        <w:rPr>
          <w:rFonts w:ascii="Palatino Linotype" w:hAnsi="Palatino Linotype" w:cs="Palatino Linotype"/>
          <w:sz w:val="22"/>
          <w:szCs w:val="22"/>
          <w:lang w:bidi="he-IL"/>
        </w:rPr>
        <w:t xml:space="preserve">, προφανώς υπό την επίδραση της παλαιοδιαθηκικής </w:t>
      </w:r>
      <w:r w:rsidRPr="008523CB">
        <w:rPr>
          <w:rFonts w:ascii="Palatino Linotype" w:hAnsi="Palatino Linotype" w:cs="Palatino Linotype"/>
          <w:i/>
          <w:sz w:val="22"/>
          <w:szCs w:val="22"/>
          <w:lang w:bidi="he-IL"/>
        </w:rPr>
        <w:t>ημέρας του Γιαχβέ</w:t>
      </w:r>
      <w:r w:rsidRPr="008523CB">
        <w:rPr>
          <w:rFonts w:ascii="Palatino Linotype" w:hAnsi="Palatino Linotype" w:cs="Palatino Linotype"/>
          <w:i/>
          <w:sz w:val="22"/>
          <w:szCs w:val="22"/>
          <w:vertAlign w:val="superscript"/>
          <w:lang w:bidi="he-IL"/>
        </w:rPr>
        <w:t>146</w:t>
      </w:r>
      <w:r>
        <w:rPr>
          <w:rFonts w:ascii="Palatino Linotype" w:hAnsi="Palatino Linotype" w:cs="Palatino Linotype"/>
          <w:sz w:val="22"/>
          <w:szCs w:val="22"/>
          <w:lang w:bidi="he-IL"/>
        </w:rPr>
        <w:t xml:space="preserve">. Αυτή </w:t>
      </w:r>
      <w:r w:rsidRPr="00910A5F">
        <w:rPr>
          <w:rFonts w:ascii="Palatino Linotype" w:hAnsi="Palatino Linotype" w:cs="Palatino Linotype"/>
          <w:i/>
          <w:sz w:val="22"/>
          <w:szCs w:val="22"/>
          <w:lang w:bidi="he-IL"/>
        </w:rPr>
        <w:t xml:space="preserve">η </w:t>
      </w:r>
      <w:r w:rsidRPr="00910A5F">
        <w:rPr>
          <w:rFonts w:ascii="Palatino Linotype" w:hAnsi="Palatino Linotype" w:cs="Palatino Linotype"/>
          <w:i/>
          <w:caps/>
          <w:sz w:val="22"/>
          <w:szCs w:val="22"/>
          <w:lang w:bidi="he-IL"/>
        </w:rPr>
        <w:t>η</w:t>
      </w:r>
      <w:r w:rsidRPr="00910A5F">
        <w:rPr>
          <w:rFonts w:ascii="Palatino Linotype" w:hAnsi="Palatino Linotype" w:cs="Palatino Linotype"/>
          <w:i/>
          <w:sz w:val="22"/>
          <w:szCs w:val="22"/>
          <w:lang w:bidi="he-IL"/>
        </w:rPr>
        <w:t>μέρα</w:t>
      </w:r>
      <w:r>
        <w:rPr>
          <w:rFonts w:ascii="Palatino Linotype" w:hAnsi="Palatino Linotype" w:cs="Palatino Linotype"/>
          <w:sz w:val="22"/>
          <w:szCs w:val="22"/>
          <w:lang w:bidi="he-IL"/>
        </w:rPr>
        <w:t xml:space="preserve"> αποτελεί αντικείμενο προσμονής και μάλιστα οσονούπω (σύντομα). Σύμφωνα με το Μκ. 1, 15, ο Ιησούς εμφανίστηκε στη Γαλιλαία κηρύττοντας: </w:t>
      </w:r>
      <w:r w:rsidRPr="004C2FE2">
        <w:rPr>
          <w:rFonts w:ascii="Palatino Linotype" w:hAnsi="Palatino Linotype" w:cs="Arial"/>
          <w:bCs/>
          <w:i/>
          <w:sz w:val="22"/>
          <w:szCs w:val="20"/>
          <w:lang w:bidi="he-IL"/>
        </w:rPr>
        <w:t>Π</w:t>
      </w:r>
      <w:r w:rsidRPr="004C2FE2">
        <w:rPr>
          <w:rFonts w:ascii="Palatino Linotype" w:hAnsi="Palatino Linotype" w:cs="Palatino Linotype"/>
          <w:i/>
          <w:sz w:val="22"/>
          <w:szCs w:val="22"/>
          <w:lang w:bidi="he-IL"/>
        </w:rPr>
        <w:t xml:space="preserve">επλήρωται ὁ </w:t>
      </w:r>
      <w:r w:rsidRPr="00EB0C09">
        <w:rPr>
          <w:rFonts w:ascii="Palatino Linotype" w:hAnsi="Palatino Linotype" w:cs="Palatino Linotype"/>
          <w:i/>
          <w:caps/>
          <w:sz w:val="22"/>
          <w:szCs w:val="22"/>
          <w:lang w:bidi="he-IL"/>
        </w:rPr>
        <w:t>κ</w:t>
      </w:r>
      <w:r w:rsidRPr="004C2FE2">
        <w:rPr>
          <w:rFonts w:ascii="Palatino Linotype" w:hAnsi="Palatino Linotype" w:cs="Palatino Linotype"/>
          <w:i/>
          <w:sz w:val="22"/>
          <w:szCs w:val="22"/>
          <w:lang w:bidi="he-IL"/>
        </w:rPr>
        <w:t xml:space="preserve">αιρὸς καὶ ἤγγικεν ἡ </w:t>
      </w:r>
      <w:r w:rsidRPr="004A6517">
        <w:rPr>
          <w:rFonts w:ascii="Palatino Linotype" w:hAnsi="Palatino Linotype" w:cs="Palatino Linotype"/>
          <w:i/>
          <w:caps/>
          <w:sz w:val="22"/>
          <w:szCs w:val="22"/>
          <w:lang w:bidi="he-IL"/>
        </w:rPr>
        <w:t>β</w:t>
      </w:r>
      <w:r w:rsidRPr="004C2FE2">
        <w:rPr>
          <w:rFonts w:ascii="Palatino Linotype" w:hAnsi="Palatino Linotype" w:cs="Palatino Linotype"/>
          <w:i/>
          <w:sz w:val="22"/>
          <w:szCs w:val="22"/>
          <w:lang w:bidi="he-IL"/>
        </w:rPr>
        <w:t xml:space="preserve">ασιλεία τοῦ </w:t>
      </w:r>
      <w:r w:rsidRPr="004A6517">
        <w:rPr>
          <w:rFonts w:ascii="Palatino Linotype" w:hAnsi="Palatino Linotype" w:cs="Palatino Linotype"/>
          <w:i/>
          <w:caps/>
          <w:sz w:val="22"/>
          <w:szCs w:val="22"/>
          <w:lang w:bidi="he-IL"/>
        </w:rPr>
        <w:t>θ</w:t>
      </w:r>
      <w:r w:rsidRPr="004C2FE2">
        <w:rPr>
          <w:rFonts w:ascii="Palatino Linotype" w:hAnsi="Palatino Linotype" w:cs="Palatino Linotype"/>
          <w:i/>
          <w:sz w:val="22"/>
          <w:szCs w:val="22"/>
          <w:lang w:bidi="he-IL"/>
        </w:rPr>
        <w:t xml:space="preserve">εοῦ· </w:t>
      </w:r>
      <w:r w:rsidRPr="00EB0C09">
        <w:rPr>
          <w:rFonts w:ascii="Palatino Linotype" w:hAnsi="Palatino Linotype" w:cs="Palatino Linotype"/>
          <w:i/>
          <w:caps/>
          <w:sz w:val="22"/>
          <w:szCs w:val="22"/>
          <w:lang w:bidi="he-IL"/>
        </w:rPr>
        <w:t>μ</w:t>
      </w:r>
      <w:r w:rsidRPr="004C2FE2">
        <w:rPr>
          <w:rFonts w:ascii="Palatino Linotype" w:hAnsi="Palatino Linotype" w:cs="Palatino Linotype"/>
          <w:i/>
          <w:sz w:val="22"/>
          <w:szCs w:val="22"/>
          <w:lang w:bidi="he-IL"/>
        </w:rPr>
        <w:t xml:space="preserve">ετανοεῖτε καὶ πιστεύετε ἐν τῷ </w:t>
      </w:r>
      <w:r w:rsidRPr="004A6517">
        <w:rPr>
          <w:rFonts w:ascii="Palatino Linotype" w:hAnsi="Palatino Linotype" w:cs="Palatino Linotype"/>
          <w:i/>
          <w:caps/>
          <w:sz w:val="22"/>
          <w:szCs w:val="22"/>
          <w:lang w:bidi="he-IL"/>
        </w:rPr>
        <w:t>ε</w:t>
      </w:r>
      <w:r w:rsidRPr="004C2FE2">
        <w:rPr>
          <w:rFonts w:ascii="Palatino Linotype" w:hAnsi="Palatino Linotype" w:cs="Palatino Linotype"/>
          <w:i/>
          <w:sz w:val="22"/>
          <w:szCs w:val="22"/>
          <w:lang w:bidi="he-IL"/>
        </w:rPr>
        <w:t>ὐαγγελίῳ</w:t>
      </w:r>
      <w:r>
        <w:rPr>
          <w:rFonts w:ascii="Palatino Linotype" w:hAnsi="Palatino Linotype" w:cs="Palatino Linotype"/>
          <w:sz w:val="22"/>
          <w:szCs w:val="22"/>
          <w:lang w:bidi="he-IL"/>
        </w:rPr>
        <w:t xml:space="preserve">. Και ο Παύλος διακηρύττει: </w:t>
      </w:r>
      <w:r w:rsidRPr="004C2FE2">
        <w:rPr>
          <w:rFonts w:ascii="Palatino Linotype" w:hAnsi="Palatino Linotype" w:cs="Palatino Linotype"/>
          <w:i/>
          <w:sz w:val="22"/>
          <w:szCs w:val="22"/>
          <w:lang w:bidi="he-IL"/>
        </w:rPr>
        <w:t xml:space="preserve">ἡ νὺξ </w:t>
      </w:r>
      <w:r>
        <w:rPr>
          <w:rFonts w:ascii="Palatino Linotype" w:hAnsi="Palatino Linotype" w:cs="Palatino Linotype"/>
          <w:i/>
          <w:sz w:val="22"/>
          <w:szCs w:val="22"/>
          <w:lang w:bidi="he-IL"/>
        </w:rPr>
        <w:t>προέκοψεν, ἡ δὲ ἡμέρα ἤγγικεν. Ἀ</w:t>
      </w:r>
      <w:r w:rsidRPr="004C2FE2">
        <w:rPr>
          <w:rFonts w:ascii="Palatino Linotype" w:hAnsi="Palatino Linotype" w:cs="Palatino Linotype"/>
          <w:i/>
          <w:sz w:val="22"/>
          <w:szCs w:val="22"/>
          <w:lang w:bidi="he-IL"/>
        </w:rPr>
        <w:t>ποθώμεθα οὖν τὰ ἔργα τοῦ σκότους, ἐνδυσώμεθα [δὲ] τὰ ὅπλα τοῦ φωτός</w:t>
      </w:r>
      <w:r>
        <w:rPr>
          <w:rFonts w:ascii="Palatino Linotype" w:hAnsi="Palatino Linotype" w:cs="Palatino Linotype"/>
          <w:sz w:val="22"/>
          <w:szCs w:val="22"/>
          <w:lang w:bidi="he-IL"/>
        </w:rPr>
        <w:t xml:space="preserve"> (Ρωμ. 13, 2). Ο Μωάμεθ εξαγγέλει: </w:t>
      </w:r>
      <w:r w:rsidRPr="004A6517">
        <w:rPr>
          <w:rFonts w:ascii="Palatino Linotype" w:hAnsi="Palatino Linotype" w:cs="Palatino Linotype"/>
          <w:i/>
          <w:sz w:val="22"/>
          <w:szCs w:val="22"/>
          <w:lang w:bidi="he-IL"/>
        </w:rPr>
        <w:t>η ώρα της Κρίσης πλησίασε και η Σελήνη σχίστηκε (στα δύο)</w:t>
      </w:r>
      <w:r>
        <w:rPr>
          <w:rFonts w:ascii="Palatino Linotype" w:hAnsi="Palatino Linotype" w:cs="Palatino Linotype"/>
          <w:sz w:val="22"/>
          <w:szCs w:val="22"/>
          <w:lang w:bidi="he-IL"/>
        </w:rPr>
        <w:t xml:space="preserve"> (Σούρα 54, 1</w:t>
      </w:r>
      <w:r w:rsidRPr="004810B1">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53, 57)</w:t>
      </w:r>
      <w:r>
        <w:rPr>
          <w:rFonts w:ascii="Palatino Linotype" w:hAnsi="Palatino Linotype" w:cs="Palatino Linotype"/>
          <w:sz w:val="22"/>
          <w:szCs w:val="22"/>
          <w:vertAlign w:val="superscript"/>
          <w:lang w:bidi="he-IL"/>
        </w:rPr>
        <w:t>147</w:t>
      </w:r>
      <w:r>
        <w:rPr>
          <w:rFonts w:ascii="Palatino Linotype" w:hAnsi="Palatino Linotype" w:cs="Palatino Linotype"/>
          <w:sz w:val="22"/>
          <w:szCs w:val="22"/>
          <w:lang w:bidi="he-IL"/>
        </w:rPr>
        <w:t>. Αυτή η ώρα μπορεί να υπολογιστεί</w:t>
      </w:r>
      <w:r>
        <w:rPr>
          <w:rFonts w:ascii="Palatino Linotype" w:hAnsi="Palatino Linotype" w:cs="Palatino Linotype"/>
          <w:sz w:val="22"/>
          <w:szCs w:val="22"/>
          <w:vertAlign w:val="superscript"/>
          <w:lang w:bidi="he-IL"/>
        </w:rPr>
        <w:t>148</w:t>
      </w:r>
      <w:r>
        <w:rPr>
          <w:rFonts w:ascii="Palatino Linotype" w:hAnsi="Palatino Linotype" w:cs="Palatino Linotype"/>
          <w:sz w:val="22"/>
          <w:szCs w:val="22"/>
          <w:lang w:bidi="he-IL"/>
        </w:rPr>
        <w:t xml:space="preserve">, αλλά εν τέλει μόνον ο Θεός τη γνωρίζει (Μκ. 13, 32). Παρομοίως αναφέρεται στο Κοράνι: </w:t>
      </w:r>
      <w:r w:rsidRPr="004A6517">
        <w:rPr>
          <w:rFonts w:ascii="Palatino Linotype" w:hAnsi="Palatino Linotype" w:cs="Palatino Linotype"/>
          <w:i/>
          <w:sz w:val="22"/>
          <w:szCs w:val="22"/>
          <w:lang w:bidi="he-IL"/>
        </w:rPr>
        <w:t xml:space="preserve">σε ρωτάνε αναφορικά με την Ώρα (της Ανάστασης). Να </w:t>
      </w:r>
      <w:r>
        <w:rPr>
          <w:rFonts w:ascii="Palatino Linotype" w:hAnsi="Palatino Linotype" w:cs="Palatino Linotype"/>
          <w:i/>
          <w:sz w:val="22"/>
          <w:szCs w:val="22"/>
          <w:lang w:bidi="he-IL"/>
        </w:rPr>
        <w:t>πεις: Η γνώση της ανήκει μόνο σ</w:t>
      </w:r>
      <w:r w:rsidRPr="004A6517">
        <w:rPr>
          <w:rFonts w:ascii="Palatino Linotype" w:hAnsi="Palatino Linotype" w:cs="Palatino Linotype"/>
          <w:i/>
          <w:sz w:val="22"/>
          <w:szCs w:val="22"/>
          <w:lang w:bidi="he-IL"/>
        </w:rPr>
        <w:t xml:space="preserve">τον </w:t>
      </w:r>
      <w:r>
        <w:rPr>
          <w:rFonts w:ascii="Palatino Linotype" w:hAnsi="Palatino Linotype" w:cs="Palatino Linotype"/>
          <w:i/>
          <w:sz w:val="22"/>
          <w:szCs w:val="22"/>
          <w:lang w:bidi="he-IL"/>
        </w:rPr>
        <w:t>Θεό (</w:t>
      </w:r>
      <w:r w:rsidRPr="004A6517">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4A6517">
        <w:rPr>
          <w:rFonts w:ascii="Palatino Linotype" w:hAnsi="Palatino Linotype" w:cs="Palatino Linotype"/>
          <w:i/>
          <w:sz w:val="22"/>
          <w:szCs w:val="22"/>
          <w:lang w:bidi="he-IL"/>
        </w:rPr>
        <w:t>. Και τι είναι εκείνο που μπορεί να σε κάνει να καταλάβεις</w:t>
      </w:r>
      <w:r>
        <w:rPr>
          <w:rFonts w:ascii="Palatino Linotype" w:hAnsi="Palatino Linotype" w:cs="Palatino Linotype"/>
          <w:i/>
          <w:sz w:val="22"/>
          <w:szCs w:val="22"/>
          <w:lang w:bidi="he-IL"/>
        </w:rPr>
        <w:t xml:space="preserve">. </w:t>
      </w:r>
      <w:r w:rsidRPr="004A6517">
        <w:rPr>
          <w:rFonts w:ascii="Palatino Linotype" w:hAnsi="Palatino Linotype" w:cs="Palatino Linotype"/>
          <w:i/>
          <w:sz w:val="22"/>
          <w:szCs w:val="22"/>
          <w:lang w:bidi="he-IL"/>
        </w:rPr>
        <w:t xml:space="preserve"> Ίσως η ώρα να είναι (πολύ) κοντά</w:t>
      </w:r>
      <w:r>
        <w:rPr>
          <w:rFonts w:ascii="Palatino Linotype" w:hAnsi="Palatino Linotype" w:cs="Palatino Linotype"/>
          <w:sz w:val="22"/>
          <w:szCs w:val="22"/>
          <w:lang w:bidi="he-IL"/>
        </w:rPr>
        <w:t xml:space="preserve"> (33, 63)</w:t>
      </w:r>
      <w:r>
        <w:rPr>
          <w:rFonts w:ascii="Palatino Linotype" w:hAnsi="Palatino Linotype" w:cs="Palatino Linotype"/>
          <w:sz w:val="22"/>
          <w:szCs w:val="22"/>
          <w:vertAlign w:val="superscript"/>
          <w:lang w:bidi="he-IL"/>
        </w:rPr>
        <w:t>149</w:t>
      </w:r>
      <w:r>
        <w:rPr>
          <w:rFonts w:ascii="Palatino Linotype" w:hAnsi="Palatino Linotype" w:cs="Palatino Linotype"/>
          <w:sz w:val="22"/>
          <w:szCs w:val="22"/>
          <w:lang w:bidi="he-IL"/>
        </w:rPr>
        <w:t xml:space="preserve">. Όταν η Σούρα 22, 47 απαντά σε αυτούς που στέκονται κριτικά με τη φράση: </w:t>
      </w:r>
      <w:r w:rsidRPr="004A6517">
        <w:rPr>
          <w:rFonts w:ascii="Palatino Linotype" w:hAnsi="Palatino Linotype" w:cs="Palatino Linotype"/>
          <w:i/>
          <w:sz w:val="22"/>
          <w:szCs w:val="22"/>
          <w:lang w:bidi="he-IL"/>
        </w:rPr>
        <w:t>και βέβαια μία μέρα στον Κύριό σου ισοδυναμεί με χίλια χρόνια στους υπολογισμούς σου</w:t>
      </w:r>
      <w:r>
        <w:rPr>
          <w:rFonts w:ascii="Palatino Linotype" w:hAnsi="Palatino Linotype" w:cs="Palatino Linotype"/>
          <w:sz w:val="22"/>
          <w:szCs w:val="22"/>
          <w:lang w:bidi="he-IL"/>
        </w:rPr>
        <w:t xml:space="preserve"> ανακαλεί το Β’ Πε. 3, 8, όπου απαντά σχεδόν κατά λέξιν το ίδιο επιχείρημα.</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Και για τις τρεις θρησκείες η Εσχάτη Ημέρα είναι η μέρα της εξανάστασης των νεκρών (Δαν. 12, 2 κε.</w:t>
      </w:r>
      <w:r w:rsidRPr="006C51DA">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Ιω</w:t>
      </w:r>
      <w:r w:rsidRPr="00045380">
        <w:rPr>
          <w:rFonts w:ascii="Palatino Linotype" w:hAnsi="Palatino Linotype" w:cs="Palatino Linotype"/>
          <w:sz w:val="22"/>
          <w:szCs w:val="22"/>
          <w:lang w:bidi="he-IL"/>
        </w:rPr>
        <w:t xml:space="preserve">. 5, 28 </w:t>
      </w:r>
      <w:r>
        <w:rPr>
          <w:rFonts w:ascii="Palatino Linotype" w:hAnsi="Palatino Linotype" w:cs="Palatino Linotype"/>
          <w:sz w:val="22"/>
          <w:szCs w:val="22"/>
          <w:lang w:bidi="he-IL"/>
        </w:rPr>
        <w:t>κε</w:t>
      </w:r>
      <w:r w:rsidRPr="00045380">
        <w:rPr>
          <w:rFonts w:ascii="Palatino Linotype" w:hAnsi="Palatino Linotype" w:cs="Palatino Linotype"/>
          <w:sz w:val="22"/>
          <w:szCs w:val="22"/>
          <w:lang w:bidi="he-IL"/>
        </w:rPr>
        <w:t>.</w:t>
      </w:r>
      <w:r>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w:t>
      </w:r>
      <w:r w:rsidRPr="00210BC2">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Θεσ</w:t>
      </w:r>
      <w:r w:rsidRPr="00210BC2">
        <w:rPr>
          <w:rFonts w:ascii="Palatino Linotype" w:hAnsi="Palatino Linotype" w:cs="Palatino Linotype"/>
          <w:sz w:val="22"/>
          <w:szCs w:val="22"/>
          <w:lang w:bidi="he-IL"/>
        </w:rPr>
        <w:t xml:space="preserve">. 4, 16 </w:t>
      </w:r>
      <w:r>
        <w:rPr>
          <w:rFonts w:ascii="Palatino Linotype" w:hAnsi="Palatino Linotype" w:cs="Palatino Linotype"/>
          <w:sz w:val="22"/>
          <w:szCs w:val="22"/>
          <w:lang w:bidi="he-IL"/>
        </w:rPr>
        <w:t>κε</w:t>
      </w:r>
      <w:r w:rsidRPr="00210BC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Σχετικά</w:t>
      </w:r>
      <w:r w:rsidRPr="00210BC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με</w:t>
      </w:r>
      <w:r w:rsidRPr="00210BC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w:t>
      </w:r>
      <w:r w:rsidRPr="00210BC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τελευταίο</w:t>
      </w:r>
      <w:r w:rsidRPr="00210BC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γεγονός</w:t>
      </w:r>
      <w:r w:rsidRPr="00210BC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Σούρα</w:t>
      </w:r>
      <w:r w:rsidRPr="00210BC2">
        <w:rPr>
          <w:rFonts w:ascii="Palatino Linotype" w:hAnsi="Palatino Linotype" w:cs="Palatino Linotype"/>
          <w:sz w:val="22"/>
          <w:szCs w:val="22"/>
          <w:lang w:bidi="he-IL"/>
        </w:rPr>
        <w:t xml:space="preserve"> 50, 42. 75, 1)</w:t>
      </w:r>
      <w:r>
        <w:rPr>
          <w:rFonts w:ascii="Palatino Linotype" w:hAnsi="Palatino Linotype" w:cs="Palatino Linotype"/>
          <w:sz w:val="22"/>
          <w:szCs w:val="22"/>
          <w:lang w:bidi="he-IL"/>
        </w:rPr>
        <w:t xml:space="preserve"> αναφέρει το Κοράνι: </w:t>
      </w:r>
      <w:r w:rsidRPr="00BC2275">
        <w:rPr>
          <w:rFonts w:ascii="Palatino Linotype" w:hAnsi="Palatino Linotype" w:cs="Palatino Linotype"/>
          <w:i/>
          <w:sz w:val="22"/>
          <w:szCs w:val="22"/>
          <w:lang w:bidi="he-IL"/>
        </w:rPr>
        <w:t>και θα φυσήξουν για ν’</w:t>
      </w:r>
      <w:r>
        <w:rPr>
          <w:rFonts w:ascii="Palatino Linotype" w:hAnsi="Palatino Linotype" w:cs="Palatino Linotype"/>
          <w:i/>
          <w:sz w:val="22"/>
          <w:szCs w:val="22"/>
          <w:lang w:bidi="he-IL"/>
        </w:rPr>
        <w:t xml:space="preserve"> </w:t>
      </w:r>
      <w:r w:rsidRPr="00BC2275">
        <w:rPr>
          <w:rFonts w:ascii="Palatino Linotype" w:hAnsi="Palatino Linotype" w:cs="Palatino Linotype"/>
          <w:i/>
          <w:sz w:val="22"/>
          <w:szCs w:val="22"/>
          <w:lang w:bidi="he-IL"/>
        </w:rPr>
        <w:t xml:space="preserve">ακουστεί η Σάλπιγγα. Αυτή θα είναι η Ημέρα της Επαγγελίας (που δόθηκε σαν προειδοποίηση). Κι εκεί (τότε) θα έλθει κάθε ψυχή που θα έχει έναν άγγελο οδηγό και (έναν) άγγελο μάρτυρα </w:t>
      </w:r>
      <w:r w:rsidRPr="00210BC2">
        <w:rPr>
          <w:rFonts w:ascii="Palatino Linotype" w:hAnsi="Palatino Linotype" w:cs="Palatino Linotype"/>
          <w:sz w:val="22"/>
          <w:szCs w:val="22"/>
          <w:lang w:bidi="he-IL"/>
        </w:rPr>
        <w:t>(</w:t>
      </w:r>
      <w:r>
        <w:rPr>
          <w:rFonts w:ascii="Palatino Linotype" w:hAnsi="Palatino Linotype" w:cs="Palatino Linotype"/>
          <w:sz w:val="22"/>
          <w:szCs w:val="22"/>
          <w:lang w:bidi="he-IL"/>
        </w:rPr>
        <w:t>πρβλ</w:t>
      </w:r>
      <w:r w:rsidRPr="00210BC2">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Δ΄</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Έσδρ</w:t>
      </w:r>
      <w:r w:rsidRPr="00045380">
        <w:rPr>
          <w:rFonts w:ascii="Palatino Linotype" w:hAnsi="Palatino Linotype" w:cs="Palatino Linotype"/>
          <w:sz w:val="22"/>
          <w:szCs w:val="22"/>
          <w:lang w:bidi="he-IL"/>
        </w:rPr>
        <w:t>. 6, 23</w:t>
      </w:r>
      <w:r w:rsidRPr="004A6517">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Α</w:t>
      </w:r>
      <w:r w:rsidRPr="00045380">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Κορ</w:t>
      </w:r>
      <w:r w:rsidRPr="00045380">
        <w:rPr>
          <w:rFonts w:ascii="Palatino Linotype" w:hAnsi="Palatino Linotype" w:cs="Palatino Linotype"/>
          <w:sz w:val="22"/>
          <w:szCs w:val="22"/>
          <w:lang w:bidi="he-IL"/>
        </w:rPr>
        <w:t>. 15, 52)</w:t>
      </w:r>
      <w:r>
        <w:rPr>
          <w:rStyle w:val="a5"/>
          <w:rFonts w:cs="Palatino Linotype"/>
          <w:sz w:val="22"/>
          <w:szCs w:val="22"/>
          <w:lang w:bidi="he-IL"/>
        </w:rPr>
        <w:footnoteReference w:id="39"/>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Ο</w:t>
      </w:r>
      <w:r w:rsidRPr="00BC227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ουρανός</w:t>
      </w:r>
      <w:r w:rsidRPr="00BC227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και</w:t>
      </w:r>
      <w:r w:rsidRPr="00BC227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η</w:t>
      </w:r>
      <w:r w:rsidRPr="00BC227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γη</w:t>
      </w:r>
      <w:r w:rsidRPr="00BC227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θα</w:t>
      </w:r>
      <w:r w:rsidRPr="00BC227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παρέλθουν </w:t>
      </w:r>
      <w:r w:rsidRPr="00BC2275">
        <w:rPr>
          <w:rFonts w:ascii="Palatino Linotype" w:hAnsi="Palatino Linotype" w:cs="Palatino Linotype"/>
          <w:sz w:val="22"/>
          <w:szCs w:val="22"/>
          <w:lang w:bidi="he-IL"/>
        </w:rPr>
        <w:t>(</w:t>
      </w:r>
      <w:r>
        <w:rPr>
          <w:rFonts w:ascii="Palatino Linotype" w:hAnsi="Palatino Linotype" w:cs="Palatino Linotype"/>
          <w:sz w:val="22"/>
          <w:szCs w:val="22"/>
          <w:lang w:bidi="he-IL"/>
        </w:rPr>
        <w:t>Μκ</w:t>
      </w:r>
      <w:r w:rsidRPr="00BC2275">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13, 24 κε.). Ο ήλιος θα σκοτισθεί, οι αστέρες θα πέσουν, τα όρη θα μετακινηθούν (Σούρα 81, 1-14</w:t>
      </w:r>
      <w:r w:rsidRPr="00EB0C09">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56, 1-7). Ο ουρανός θα τυλιχθεί, όπως ένα ειλητάριο (21, 104</w:t>
      </w:r>
      <w:r w:rsidRPr="00EB0C09">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Β’ Πε. 3, 10-12). Ένα βιβλίο θα ανοιχθεί, όπου είναι καταγεγραμμένες όλες οι πράξεις των ανθρώπων και κανείς δε θα αδικηθεί στο παραμικρό (17, 71</w:t>
      </w:r>
      <w:r w:rsidRPr="00FF6428">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18, 49). Και αυτή η παράσταση προέρχεται από την ιουδαϊκή αποκαλυπτική γραμματεία</w:t>
      </w:r>
      <w:r>
        <w:rPr>
          <w:rFonts w:ascii="Palatino Linotype" w:hAnsi="Palatino Linotype" w:cs="Palatino Linotype"/>
          <w:sz w:val="22"/>
          <w:szCs w:val="22"/>
          <w:vertAlign w:val="superscript"/>
          <w:lang w:bidi="he-IL"/>
        </w:rPr>
        <w:t>150</w:t>
      </w:r>
      <w:r>
        <w:rPr>
          <w:rFonts w:ascii="Palatino Linotype" w:hAnsi="Palatino Linotype" w:cs="Palatino Linotype"/>
          <w:sz w:val="22"/>
          <w:szCs w:val="22"/>
          <w:lang w:bidi="he-IL"/>
        </w:rPr>
        <w:t xml:space="preserve">. Η καινοδιαθηκική </w:t>
      </w:r>
      <w:r w:rsidRPr="00FF6428">
        <w:rPr>
          <w:rFonts w:ascii="Palatino Linotype" w:hAnsi="Palatino Linotype" w:cs="Palatino Linotype"/>
          <w:i/>
          <w:sz w:val="22"/>
          <w:szCs w:val="22"/>
          <w:lang w:bidi="he-IL"/>
        </w:rPr>
        <w:t>Αποκάλυψη</w:t>
      </w:r>
      <w:r>
        <w:rPr>
          <w:rFonts w:ascii="Palatino Linotype" w:hAnsi="Palatino Linotype" w:cs="Palatino Linotype"/>
          <w:sz w:val="22"/>
          <w:szCs w:val="22"/>
          <w:lang w:bidi="he-IL"/>
        </w:rPr>
        <w:t xml:space="preserve"> ανακαλεί το </w:t>
      </w:r>
      <w:r w:rsidRPr="00FF6428">
        <w:rPr>
          <w:rFonts w:ascii="Palatino Linotype" w:hAnsi="Palatino Linotype" w:cs="Palatino Linotype"/>
          <w:i/>
          <w:sz w:val="22"/>
          <w:szCs w:val="22"/>
          <w:lang w:bidi="he-IL"/>
        </w:rPr>
        <w:t>βιβλίο της ζωής</w:t>
      </w:r>
      <w:r>
        <w:rPr>
          <w:rFonts w:ascii="Palatino Linotype" w:hAnsi="Palatino Linotype" w:cs="Palatino Linotype"/>
          <w:sz w:val="22"/>
          <w:szCs w:val="22"/>
          <w:lang w:bidi="he-IL"/>
        </w:rPr>
        <w:t xml:space="preserve"> στο οποίο είναι καταγεγραμμένοι οι σωσμένοι (Αποκ. 20, 15. 3, 5). Το Κοράνι εξαίρει τη ματαιότητα της επίγειας ζωής. Κοιτώντας ο άνθρωπος αναδρομικά τη ζωή του αισθάνεται σα να έχει ζήσει πάνω στη γη μόνο μια μέρα, ένα τμήμα της ημέρας (23, 112). Σχετίζεται αυτό και με την παραμονή στον τάφο; (Η Σούρα 23, 112: εντός της γης).</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Σύμφωνα με την αποκαλυπτική αναμονή την τελευταία ώρα πριν το κοσμικό τέλος επιτελείται η αποκορύφωση του κακού</w:t>
      </w:r>
      <w:r>
        <w:rPr>
          <w:rFonts w:ascii="Palatino Linotype" w:hAnsi="Palatino Linotype" w:cs="Palatino Linotype"/>
          <w:sz w:val="22"/>
          <w:szCs w:val="22"/>
          <w:vertAlign w:val="superscript"/>
          <w:lang w:bidi="he-IL"/>
        </w:rPr>
        <w:t>151</w:t>
      </w:r>
      <w:r>
        <w:rPr>
          <w:rFonts w:ascii="Palatino Linotype" w:hAnsi="Palatino Linotype" w:cs="Palatino Linotype"/>
          <w:sz w:val="22"/>
          <w:szCs w:val="22"/>
          <w:lang w:bidi="he-IL"/>
        </w:rPr>
        <w:t xml:space="preserve">. Γίνεται λόγος για τις </w:t>
      </w:r>
      <w:r w:rsidRPr="00C11E01">
        <w:rPr>
          <w:rFonts w:ascii="Palatino Linotype" w:hAnsi="Palatino Linotype" w:cs="Palatino Linotype"/>
          <w:b/>
          <w:i/>
          <w:sz w:val="22"/>
          <w:szCs w:val="22"/>
          <w:lang w:bidi="he-IL"/>
        </w:rPr>
        <w:t>ωδίνες του Μεσσία</w:t>
      </w:r>
      <w:r>
        <w:rPr>
          <w:rFonts w:ascii="Palatino Linotype" w:hAnsi="Palatino Linotype" w:cs="Palatino Linotype"/>
          <w:b/>
          <w:sz w:val="22"/>
          <w:szCs w:val="22"/>
          <w:lang w:bidi="he-IL"/>
        </w:rPr>
        <w:t xml:space="preserve">: </w:t>
      </w:r>
      <w:r>
        <w:rPr>
          <w:rFonts w:ascii="Palatino Linotype" w:hAnsi="Palatino Linotype" w:cs="Palatino Linotype"/>
          <w:sz w:val="22"/>
          <w:szCs w:val="22"/>
          <w:lang w:bidi="he-IL"/>
        </w:rPr>
        <w:t xml:space="preserve">όπως μέσω των πόνων της ετοιμόγεννης μητέρας έρχεται μια καινούργια ύπαρξη στον κόσμο, έτσι και μέσω των ωδίνων της τελευταίας πονηρής εποχής, ανατέλλει η ευτυχισμένη μεσσιανική εποχή. Στον αποκαλυπτισμό έφθασαν στο να θεωρούν αυτόν τον αιώνα ολοκληρωτικά πονηρό, αθεράπευτα χαμένο. Έτσι γινόταν λόγος για τον παρόντα </w:t>
      </w:r>
      <w:r w:rsidRPr="00FF6428">
        <w:rPr>
          <w:rFonts w:ascii="Palatino Linotype" w:hAnsi="Palatino Linotype" w:cs="Palatino Linotype"/>
          <w:i/>
          <w:sz w:val="22"/>
          <w:szCs w:val="22"/>
          <w:lang w:bidi="he-IL"/>
        </w:rPr>
        <w:t>κακό αιώνα</w:t>
      </w:r>
      <w:r>
        <w:rPr>
          <w:rFonts w:ascii="Palatino Linotype" w:hAnsi="Palatino Linotype" w:cs="Palatino Linotype"/>
          <w:sz w:val="22"/>
          <w:szCs w:val="22"/>
          <w:lang w:bidi="he-IL"/>
        </w:rPr>
        <w:t xml:space="preserve">, ο οποίος παρουσιαζόταν διαμετρικά αντίθετος προς τον ερχόμενο </w:t>
      </w:r>
      <w:r w:rsidRPr="00FF6428">
        <w:rPr>
          <w:rFonts w:ascii="Palatino Linotype" w:hAnsi="Palatino Linotype" w:cs="Palatino Linotype"/>
          <w:i/>
          <w:sz w:val="22"/>
          <w:szCs w:val="22"/>
          <w:lang w:bidi="he-IL"/>
        </w:rPr>
        <w:t>καλό αιώνα</w:t>
      </w:r>
      <w:r>
        <w:rPr>
          <w:rFonts w:ascii="Palatino Linotype" w:hAnsi="Palatino Linotype" w:cs="Palatino Linotype"/>
          <w:sz w:val="22"/>
          <w:szCs w:val="22"/>
          <w:lang w:bidi="he-IL"/>
        </w:rPr>
        <w:t xml:space="preserve">. Η Κ.Δ. δεν υιοθέτησε αυτό το αντιθετικό σχήμα περί των δύο αιώνων. Το συναντάμε αξιοσημείωτα διαφοροποιημένο στον Παύλο. Ο απόστολος των εθνών προϋποθέτει ότι ο κακός </w:t>
      </w:r>
      <w:r>
        <w:rPr>
          <w:rFonts w:ascii="Palatino Linotype" w:hAnsi="Palatino Linotype" w:cs="Palatino Linotype"/>
          <w:sz w:val="22"/>
          <w:szCs w:val="22"/>
          <w:lang w:bidi="he-IL"/>
        </w:rPr>
        <w:lastRenderedPageBreak/>
        <w:t xml:space="preserve">αιώνας συνεχίζει να υφίσταται. Με τον Χριστό όμως ήδη έχει ανατείλει ο αναμενόμενος </w:t>
      </w:r>
      <w:r w:rsidRPr="00FF6428">
        <w:rPr>
          <w:rFonts w:ascii="Palatino Linotype" w:hAnsi="Palatino Linotype" w:cs="Palatino Linotype"/>
          <w:i/>
          <w:sz w:val="22"/>
          <w:szCs w:val="22"/>
          <w:lang w:bidi="he-IL"/>
        </w:rPr>
        <w:t>καλός αιώνας</w:t>
      </w:r>
      <w:r>
        <w:rPr>
          <w:rFonts w:ascii="Palatino Linotype" w:hAnsi="Palatino Linotype" w:cs="Palatino Linotype"/>
          <w:sz w:val="22"/>
          <w:szCs w:val="22"/>
          <w:lang w:bidi="he-IL"/>
        </w:rPr>
        <w:t>! Θα επανέλθουμε σε αυτό το σημείο όταν ασχοληθούμε με τις ιδιαιτερότητες της βιβλικής χριστιανικής εσχατολογίας.</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Στη </w:t>
      </w:r>
      <w:r w:rsidRPr="00910A5F">
        <w:rPr>
          <w:rFonts w:ascii="Palatino Linotype" w:hAnsi="Palatino Linotype" w:cs="Palatino Linotype"/>
          <w:i/>
          <w:sz w:val="22"/>
          <w:szCs w:val="22"/>
          <w:lang w:bidi="he-IL"/>
        </w:rPr>
        <w:t>Συνοπτική Αποκάλυψη</w:t>
      </w:r>
      <w:r>
        <w:rPr>
          <w:rFonts w:ascii="Palatino Linotype" w:hAnsi="Palatino Linotype" w:cs="Palatino Linotype"/>
          <w:sz w:val="22"/>
          <w:szCs w:val="22"/>
          <w:lang w:bidi="he-IL"/>
        </w:rPr>
        <w:t xml:space="preserve"> (Μκ. 13 κ.παρ.) συναντούμε τα τυπικά αποκαλυπτικά στοιχεία της έσχατης </w:t>
      </w:r>
      <w:r>
        <w:rPr>
          <w:rFonts w:ascii="Palatino Linotype" w:hAnsi="Palatino Linotype" w:cs="Palatino Linotype"/>
          <w:i/>
          <w:sz w:val="22"/>
          <w:szCs w:val="22"/>
          <w:lang w:bidi="he-IL"/>
        </w:rPr>
        <w:t xml:space="preserve">πονηρής </w:t>
      </w:r>
      <w:r w:rsidRPr="00FF6428">
        <w:rPr>
          <w:rFonts w:ascii="Palatino Linotype" w:hAnsi="Palatino Linotype" w:cs="Palatino Linotype"/>
          <w:i/>
          <w:sz w:val="22"/>
          <w:szCs w:val="22"/>
          <w:lang w:bidi="he-IL"/>
        </w:rPr>
        <w:t>εποχής</w:t>
      </w:r>
      <w:r>
        <w:rPr>
          <w:rFonts w:ascii="Palatino Linotype" w:hAnsi="Palatino Linotype" w:cs="Palatino Linotype"/>
          <w:sz w:val="22"/>
          <w:szCs w:val="22"/>
          <w:lang w:bidi="he-IL"/>
        </w:rPr>
        <w:t xml:space="preserve">: πόλεμος, σεισμός, πείνα, διχοστασία στην οικογένεια, πτώση από την πίστη (13, 5-13) και κατόπιν την ύψιστη θλίψη-οδύνη λίγο πριν το τέλος (13, 14-23). Την αποκρυστάλωση του κακού συνιστά ο Αντίχριστος, ο οποίος προβάλλει με διαφορετικά ονόματα, ως </w:t>
      </w:r>
      <w:r w:rsidRPr="00FF6428">
        <w:rPr>
          <w:rFonts w:ascii="Palatino Linotype" w:hAnsi="Palatino Linotype" w:cs="Palatino Linotype"/>
          <w:i/>
          <w:sz w:val="22"/>
          <w:szCs w:val="22"/>
          <w:lang w:bidi="he-IL"/>
        </w:rPr>
        <w:t>ο υιός της ανομίας</w:t>
      </w:r>
      <w:r>
        <w:rPr>
          <w:rFonts w:ascii="Palatino Linotype" w:hAnsi="Palatino Linotype" w:cs="Palatino Linotype"/>
          <w:sz w:val="22"/>
          <w:szCs w:val="22"/>
          <w:lang w:bidi="he-IL"/>
        </w:rPr>
        <w:t xml:space="preserve"> στο Β’ Θεσ. 2, 3, ως </w:t>
      </w:r>
      <w:r w:rsidRPr="00FF6428">
        <w:rPr>
          <w:rFonts w:ascii="Palatino Linotype" w:hAnsi="Palatino Linotype" w:cs="Palatino Linotype"/>
          <w:i/>
          <w:sz w:val="22"/>
          <w:szCs w:val="22"/>
          <w:lang w:bidi="he-IL"/>
        </w:rPr>
        <w:t>ο ηγεμόνας τον οποίο δεν αναμένουν οι κάτοικοι της γης</w:t>
      </w:r>
      <w:r>
        <w:rPr>
          <w:rFonts w:ascii="Palatino Linotype" w:hAnsi="Palatino Linotype" w:cs="Palatino Linotype"/>
          <w:sz w:val="22"/>
          <w:szCs w:val="22"/>
          <w:lang w:bidi="he-IL"/>
        </w:rPr>
        <w:t xml:space="preserve"> (Δ’ Έσδρ. 5, 6). Ίσως αυτή τη μορφή υπαινίσσεται η φράση </w:t>
      </w:r>
      <w:r w:rsidRPr="008328D3">
        <w:rPr>
          <w:rFonts w:ascii="Palatino Linotype" w:hAnsi="Palatino Linotype" w:cs="Palatino Linotype"/>
          <w:b/>
          <w:i/>
          <w:sz w:val="22"/>
          <w:szCs w:val="22"/>
          <w:lang w:bidi="he-IL"/>
        </w:rPr>
        <w:t>βδέλυγμα της ερημώσεως</w:t>
      </w:r>
      <w:r>
        <w:rPr>
          <w:rFonts w:ascii="Palatino Linotype" w:hAnsi="Palatino Linotype" w:cs="Palatino Linotype"/>
          <w:sz w:val="22"/>
          <w:szCs w:val="22"/>
          <w:lang w:bidi="he-IL"/>
        </w:rPr>
        <w:t xml:space="preserve"> (= </w:t>
      </w:r>
      <w:r w:rsidRPr="00C11E01">
        <w:rPr>
          <w:rFonts w:ascii="Palatino Linotype" w:hAnsi="Palatino Linotype" w:cs="Palatino Linotype"/>
          <w:i/>
          <w:sz w:val="22"/>
          <w:szCs w:val="22"/>
          <w:lang w:bidi="he-IL"/>
        </w:rPr>
        <w:t>το σιχαμερό και μισητό φαινόμενο που προκαλεί ερήμωση</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Μκ. 13, 14)</w:t>
      </w:r>
      <w:r>
        <w:rPr>
          <w:rStyle w:val="a5"/>
          <w:rFonts w:cs="Palatino Linotype"/>
          <w:sz w:val="22"/>
          <w:szCs w:val="22"/>
          <w:lang w:bidi="he-IL"/>
        </w:rPr>
        <w:footnoteReference w:id="40"/>
      </w:r>
      <w:r>
        <w:rPr>
          <w:rFonts w:ascii="Palatino Linotype" w:hAnsi="Palatino Linotype" w:cs="Palatino Linotype"/>
          <w:sz w:val="22"/>
          <w:szCs w:val="22"/>
          <w:vertAlign w:val="superscript"/>
          <w:lang w:bidi="he-IL"/>
        </w:rPr>
        <w:t>15</w:t>
      </w:r>
      <w:r w:rsidRPr="004A62E3">
        <w:rPr>
          <w:rFonts w:ascii="Palatino Linotype" w:hAnsi="Palatino Linotype" w:cs="Palatino Linotype"/>
          <w:sz w:val="22"/>
          <w:szCs w:val="22"/>
          <w:vertAlign w:val="superscript"/>
          <w:lang w:bidi="he-IL"/>
        </w:rPr>
        <w:t>2</w:t>
      </w:r>
      <w:r>
        <w:rPr>
          <w:rFonts w:ascii="Palatino Linotype" w:hAnsi="Palatino Linotype" w:cs="Palatino Linotype"/>
          <w:sz w:val="22"/>
          <w:szCs w:val="22"/>
          <w:lang w:bidi="he-IL"/>
        </w:rPr>
        <w:t>. Στοιχεία αυτής της αναμονής</w:t>
      </w:r>
      <w:r w:rsidRPr="00FF6428">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ανακαλύπτουμε και</w:t>
      </w:r>
      <w:r w:rsidRPr="00FF6428">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στο Κοράνι. Πιθανόν και με το θηρίο, το οποίο ο Θεός αναδύει από το γη (Σούρα 27, 82) εννοείται εκείνη η πονηρή δύναμη, η οποία στο χριστιανικό χώρο ονομάζεται </w:t>
      </w:r>
      <w:r w:rsidRPr="00784B6E">
        <w:rPr>
          <w:rFonts w:ascii="Palatino Linotype" w:hAnsi="Palatino Linotype" w:cs="Palatino Linotype"/>
          <w:i/>
          <w:sz w:val="22"/>
          <w:szCs w:val="22"/>
          <w:lang w:bidi="he-IL"/>
        </w:rPr>
        <w:t>Αντίχριστος</w:t>
      </w:r>
      <w:r>
        <w:rPr>
          <w:rFonts w:ascii="Palatino Linotype" w:hAnsi="Palatino Linotype" w:cs="Palatino Linotype"/>
          <w:sz w:val="22"/>
          <w:szCs w:val="22"/>
          <w:vertAlign w:val="superscript"/>
          <w:lang w:bidi="he-IL"/>
        </w:rPr>
        <w:t>153</w:t>
      </w:r>
      <w:r>
        <w:rPr>
          <w:rFonts w:ascii="Palatino Linotype" w:hAnsi="Palatino Linotype" w:cs="Palatino Linotype"/>
          <w:sz w:val="22"/>
          <w:szCs w:val="22"/>
          <w:lang w:bidi="he-IL"/>
        </w:rPr>
        <w:t xml:space="preserve">. Στο Κοράνι είναι γνωστή </w:t>
      </w:r>
      <w:r w:rsidRPr="00784B6E">
        <w:rPr>
          <w:rFonts w:ascii="Palatino Linotype" w:hAnsi="Palatino Linotype" w:cs="Palatino Linotype"/>
          <w:sz w:val="22"/>
          <w:szCs w:val="22"/>
          <w:lang w:bidi="he-IL"/>
        </w:rPr>
        <w:t>και η</w:t>
      </w:r>
      <w:r>
        <w:rPr>
          <w:rFonts w:ascii="Palatino Linotype" w:hAnsi="Palatino Linotype" w:cs="Palatino Linotype"/>
          <w:sz w:val="22"/>
          <w:szCs w:val="22"/>
          <w:lang w:bidi="he-IL"/>
        </w:rPr>
        <w:t xml:space="preserve"> απειλητική επίθεση </w:t>
      </w:r>
      <w:r w:rsidRPr="00EF7800">
        <w:rPr>
          <w:rFonts w:ascii="Palatino Linotype" w:hAnsi="Palatino Linotype" w:cs="Palatino Linotype"/>
          <w:sz w:val="22"/>
          <w:szCs w:val="22"/>
          <w:lang w:bidi="he-IL"/>
        </w:rPr>
        <w:t>των Γωγ και Μαγώγ</w:t>
      </w:r>
      <w:r w:rsidRPr="00EF7800">
        <w:rPr>
          <w:rStyle w:val="a5"/>
          <w:rFonts w:cs="Palatino Linotype"/>
          <w:sz w:val="22"/>
          <w:szCs w:val="22"/>
          <w:lang w:bidi="he-IL"/>
        </w:rPr>
        <w:footnoteReference w:id="41"/>
      </w:r>
      <w:r>
        <w:rPr>
          <w:rFonts w:ascii="Palatino Linotype" w:hAnsi="Palatino Linotype" w:cs="Palatino Linotype"/>
          <w:sz w:val="22"/>
          <w:szCs w:val="22"/>
          <w:lang w:bidi="he-IL"/>
        </w:rPr>
        <w:t xml:space="preserve"> (21, 95</w:t>
      </w:r>
      <w:r w:rsidRPr="00784B6E">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18, 94</w:t>
      </w:r>
      <w:r w:rsidRPr="00784B6E">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Αποκ. 20, 8). Η </w:t>
      </w:r>
      <w:r w:rsidRPr="00784B6E">
        <w:rPr>
          <w:rFonts w:ascii="Palatino Linotype" w:hAnsi="Palatino Linotype" w:cs="Palatino Linotype"/>
          <w:i/>
          <w:sz w:val="22"/>
          <w:szCs w:val="22"/>
          <w:lang w:bidi="he-IL"/>
        </w:rPr>
        <w:t>Ώρα της Κρίσης</w:t>
      </w:r>
      <w:r>
        <w:rPr>
          <w:rFonts w:ascii="Palatino Linotype" w:hAnsi="Palatino Linotype" w:cs="Palatino Linotype"/>
          <w:sz w:val="22"/>
          <w:szCs w:val="22"/>
          <w:lang w:bidi="he-IL"/>
        </w:rPr>
        <w:t xml:space="preserve"> θα σημάνει ιδιαίτερο τρόμο στις τροφούς που θα θηλάζουν και στις εγκύους (22, 2</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Μκ. 13, 17). Χαρακτηριστικό στοιχείο αυτής της ημέρας, </w:t>
      </w:r>
      <w:r w:rsidRPr="00784B6E">
        <w:rPr>
          <w:rFonts w:ascii="Palatino Linotype" w:hAnsi="Palatino Linotype" w:cs="Palatino Linotype"/>
          <w:i/>
          <w:sz w:val="22"/>
          <w:szCs w:val="22"/>
          <w:lang w:bidi="he-IL"/>
        </w:rPr>
        <w:t>όταν φτάσει η εκκωφαντική βοή</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θα είναι η διάλυση της οικογένειας: </w:t>
      </w:r>
      <w:r w:rsidRPr="00784B6E">
        <w:rPr>
          <w:rFonts w:ascii="Palatino Linotype" w:hAnsi="Palatino Linotype" w:cs="Palatino Linotype"/>
          <w:i/>
          <w:sz w:val="22"/>
          <w:szCs w:val="22"/>
          <w:lang w:bidi="he-IL"/>
        </w:rPr>
        <w:t>αυτήν την Ημέρα ο άνθρωπος θα φύγει δραπετεύοντα</w:t>
      </w:r>
      <w:r>
        <w:rPr>
          <w:rFonts w:ascii="Palatino Linotype" w:hAnsi="Palatino Linotype" w:cs="Palatino Linotype"/>
          <w:i/>
          <w:sz w:val="22"/>
          <w:szCs w:val="22"/>
          <w:lang w:bidi="he-IL"/>
        </w:rPr>
        <w:t>ς απ’ τον αδελφό του και από τη</w:t>
      </w:r>
      <w:r w:rsidRPr="00784B6E">
        <w:rPr>
          <w:rFonts w:ascii="Palatino Linotype" w:hAnsi="Palatino Linotype" w:cs="Palatino Linotype"/>
          <w:i/>
          <w:sz w:val="22"/>
          <w:szCs w:val="22"/>
          <w:lang w:bidi="he-IL"/>
        </w:rPr>
        <w:t xml:space="preserve"> μητέρα του</w:t>
      </w:r>
      <w:r>
        <w:rPr>
          <w:rFonts w:ascii="Palatino Linotype" w:hAnsi="Palatino Linotype" w:cs="Palatino Linotype"/>
          <w:i/>
          <w:sz w:val="22"/>
          <w:szCs w:val="22"/>
          <w:lang w:bidi="he-IL"/>
        </w:rPr>
        <w:t xml:space="preserve"> και τον πατέρα του, και από τη</w:t>
      </w:r>
      <w:r w:rsidRPr="00784B6E">
        <w:rPr>
          <w:rFonts w:ascii="Palatino Linotype" w:hAnsi="Palatino Linotype" w:cs="Palatino Linotype"/>
          <w:i/>
          <w:sz w:val="22"/>
          <w:szCs w:val="22"/>
          <w:lang w:bidi="he-IL"/>
        </w:rPr>
        <w:t xml:space="preserve"> σύντροφό του και τα παιδιά του</w:t>
      </w:r>
      <w:r>
        <w:rPr>
          <w:rFonts w:ascii="Palatino Linotype" w:hAnsi="Palatino Linotype" w:cs="Palatino Linotype"/>
          <w:sz w:val="22"/>
          <w:szCs w:val="22"/>
          <w:lang w:bidi="he-IL"/>
        </w:rPr>
        <w:t xml:space="preserve"> (80, 33-36</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Μκ. 13, 12)</w:t>
      </w:r>
      <w:r>
        <w:rPr>
          <w:rFonts w:ascii="Palatino Linotype" w:hAnsi="Palatino Linotype" w:cs="Palatino Linotype"/>
          <w:sz w:val="22"/>
          <w:szCs w:val="22"/>
          <w:vertAlign w:val="superscript"/>
          <w:lang w:bidi="he-IL"/>
        </w:rPr>
        <w:t>154</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Παρά τις καταπληκτικές αυτές ομοιότητες ανάμεσα στην Κ.Δ. και στο Κοράνι υφίσταται μία βασική ειδοποιός διαφορά. </w:t>
      </w:r>
      <w:r w:rsidRPr="00784B6E">
        <w:rPr>
          <w:rFonts w:ascii="Palatino Linotype" w:hAnsi="Palatino Linotype" w:cs="Palatino Linotype"/>
          <w:caps/>
          <w:sz w:val="22"/>
          <w:szCs w:val="22"/>
          <w:lang w:bidi="he-IL"/>
        </w:rPr>
        <w:t>σ</w:t>
      </w:r>
      <w:r>
        <w:rPr>
          <w:rFonts w:ascii="Palatino Linotype" w:hAnsi="Palatino Linotype" w:cs="Palatino Linotype"/>
          <w:sz w:val="22"/>
          <w:szCs w:val="22"/>
          <w:lang w:bidi="he-IL"/>
        </w:rPr>
        <w:t xml:space="preserve">την Κ.Δ., ακόμη και στα κείμενα στα οποία εμφανίζεται έντονα ο αποκαλυπτισμός, όπως στη </w:t>
      </w:r>
      <w:r w:rsidRPr="00910A5F">
        <w:rPr>
          <w:rFonts w:ascii="Palatino Linotype" w:hAnsi="Palatino Linotype" w:cs="Palatino Linotype"/>
          <w:i/>
          <w:sz w:val="22"/>
          <w:szCs w:val="22"/>
          <w:lang w:bidi="he-IL"/>
        </w:rPr>
        <w:t>Συνοπτική Αποκάλυψη</w:t>
      </w:r>
      <w:r>
        <w:rPr>
          <w:rFonts w:ascii="Palatino Linotype" w:hAnsi="Palatino Linotype" w:cs="Palatino Linotype"/>
          <w:sz w:val="22"/>
          <w:szCs w:val="22"/>
          <w:lang w:bidi="he-IL"/>
        </w:rPr>
        <w:t xml:space="preserve"> (Μκ. 13) ή σε περικοπές (στις οποίες αντικατοπτρίζονται αρχέγονες χριστιανικές παραδόσεις), όπως το Α’ Θεσ. 4, 16 κε. και το Α’ Κορ. 15, 51 κε., ή στην </w:t>
      </w:r>
      <w:r w:rsidRPr="008328D3">
        <w:rPr>
          <w:rFonts w:ascii="Palatino Linotype" w:hAnsi="Palatino Linotype" w:cs="Palatino Linotype"/>
          <w:sz w:val="22"/>
          <w:szCs w:val="22"/>
          <w:lang w:bidi="he-IL"/>
        </w:rPr>
        <w:t xml:space="preserve"> </w:t>
      </w:r>
      <w:r w:rsidRPr="00910A5F">
        <w:rPr>
          <w:rFonts w:ascii="Palatino Linotype" w:hAnsi="Palatino Linotype" w:cs="Palatino Linotype"/>
          <w:i/>
          <w:sz w:val="22"/>
          <w:szCs w:val="22"/>
          <w:lang w:bidi="he-IL"/>
        </w:rPr>
        <w:t>Αποκάλυψη</w:t>
      </w:r>
      <w:r>
        <w:rPr>
          <w:rFonts w:ascii="Palatino Linotype" w:hAnsi="Palatino Linotype" w:cs="Palatino Linotype"/>
          <w:sz w:val="22"/>
          <w:szCs w:val="22"/>
          <w:lang w:bidi="he-IL"/>
        </w:rPr>
        <w:t xml:space="preserve"> (που κατέχει ιδιαίτερη θέση στην Κ.Δ.) ο καθοριστικός παράγοντας είναι ο Χριστός και η παρουσία Του. Αυτός ο χριστολογικός προσανατολισμός συνεπάγεται μία χαρακτηριστική διαφοροποίηση στην κατανόηση του χρόνου. Σίγουρα το μέλλον πάντα κεντρίζει το ενδιαφέρον. Το κρίσιμο, όμως, πλέον δεν είναι η θεώρηση αυτού (του μέλλοντος), αλλά η ματιά στο παρόν. Υπάρχουν βέβαια διαφορετικές εμφάσεις –εν μέρει και αξιοσημείωτες- ανάμεσα στα μεμονωμένα αποκαλυπτικά κείμενα. Κατά βάσιν, όμως, διαπιστώνεται το εξής: δεν είναι το μέλλον αυτό που προσδιορίζει το παρόν, αλλά το αντίστροφο. Από την πληθώρα των καινοδιαθηκικών κειμένων μπορούν να επιλεγούν κάποια ως </w:t>
      </w:r>
      <w:r w:rsidRPr="006A087E">
        <w:rPr>
          <w:rFonts w:ascii="Palatino Linotype" w:hAnsi="Palatino Linotype" w:cs="Palatino Linotype"/>
          <w:i/>
          <w:sz w:val="22"/>
          <w:szCs w:val="22"/>
          <w:lang w:bidi="he-IL"/>
        </w:rPr>
        <w:t>παραδείγματα</w:t>
      </w:r>
      <w:r>
        <w:rPr>
          <w:rFonts w:ascii="Palatino Linotype" w:hAnsi="Palatino Linotype" w:cs="Palatino Linotype"/>
          <w:sz w:val="22"/>
          <w:szCs w:val="22"/>
          <w:lang w:bidi="he-IL"/>
        </w:rPr>
        <w:t xml:space="preserve">: Από τη συνοπτική παράδοση επιλέγουμε το Λκ. 12, 8 κε.: </w:t>
      </w:r>
      <w:r w:rsidRPr="00EF7800">
        <w:rPr>
          <w:rFonts w:ascii="Palatino Linotype" w:hAnsi="Palatino Linotype" w:cs="Palatino Linotype"/>
          <w:i/>
          <w:sz w:val="22"/>
          <w:szCs w:val="22"/>
          <w:lang w:bidi="he-IL"/>
        </w:rPr>
        <w:t xml:space="preserve">Λέγω δὲ ὑμῖν, πᾶς ὃς ἂν ὁμολογήσῃ ἐν ἐμοὶ ἔμπροσθεν τῶν ἀνθρώπων, καὶ ὁ </w:t>
      </w:r>
      <w:r w:rsidRPr="00EF7800">
        <w:rPr>
          <w:rFonts w:ascii="Palatino Linotype" w:hAnsi="Palatino Linotype" w:cs="Palatino Linotype"/>
          <w:i/>
          <w:caps/>
          <w:sz w:val="22"/>
          <w:szCs w:val="22"/>
          <w:lang w:bidi="he-IL"/>
        </w:rPr>
        <w:t>υ</w:t>
      </w:r>
      <w:r w:rsidRPr="00EF7800">
        <w:rPr>
          <w:rFonts w:ascii="Palatino Linotype" w:hAnsi="Palatino Linotype" w:cs="Palatino Linotype"/>
          <w:i/>
          <w:sz w:val="22"/>
          <w:szCs w:val="22"/>
          <w:lang w:bidi="he-IL"/>
        </w:rPr>
        <w:t xml:space="preserve">ἱὸς τοῦ </w:t>
      </w:r>
      <w:r w:rsidRPr="00EF7800">
        <w:rPr>
          <w:rFonts w:ascii="Palatino Linotype" w:hAnsi="Palatino Linotype" w:cs="Palatino Linotype"/>
          <w:i/>
          <w:sz w:val="22"/>
          <w:szCs w:val="22"/>
          <w:lang w:bidi="he-IL"/>
        </w:rPr>
        <w:lastRenderedPageBreak/>
        <w:t xml:space="preserve">Ἀνθρώπου ὁμολογήσει ἐν αὐτῷ ἔμπροσθεν τῶν ἀγγέλων τοῦ </w:t>
      </w:r>
      <w:r w:rsidRPr="00EF7800">
        <w:rPr>
          <w:rFonts w:ascii="Palatino Linotype" w:hAnsi="Palatino Linotype" w:cs="Palatino Linotype"/>
          <w:i/>
          <w:caps/>
          <w:sz w:val="22"/>
          <w:szCs w:val="22"/>
          <w:lang w:bidi="he-IL"/>
        </w:rPr>
        <w:t>θ</w:t>
      </w:r>
      <w:r w:rsidRPr="00EF7800">
        <w:rPr>
          <w:rFonts w:ascii="Palatino Linotype" w:hAnsi="Palatino Linotype" w:cs="Palatino Linotype"/>
          <w:i/>
          <w:sz w:val="22"/>
          <w:szCs w:val="22"/>
          <w:lang w:bidi="he-IL"/>
        </w:rPr>
        <w:t xml:space="preserve">εοῦ· ὁ δὲ ἀρνησάμενός με ἐνώπιον τῶν ἀνθρώπων ἀπαρνηθήσεται ἐνώπιον τῶν ἀγγέλων τοῦ </w:t>
      </w:r>
      <w:r w:rsidRPr="00EF7800">
        <w:rPr>
          <w:rFonts w:ascii="Palatino Linotype" w:hAnsi="Palatino Linotype" w:cs="Palatino Linotype"/>
          <w:i/>
          <w:caps/>
          <w:sz w:val="22"/>
          <w:szCs w:val="22"/>
          <w:lang w:bidi="he-IL"/>
        </w:rPr>
        <w:t>θ</w:t>
      </w:r>
      <w:r w:rsidRPr="00EF7800">
        <w:rPr>
          <w:rFonts w:ascii="Palatino Linotype" w:hAnsi="Palatino Linotype" w:cs="Palatino Linotype"/>
          <w:i/>
          <w:sz w:val="22"/>
          <w:szCs w:val="22"/>
          <w:lang w:bidi="he-IL"/>
        </w:rPr>
        <w:t>εοῦ</w:t>
      </w:r>
      <w:r w:rsidRPr="00EF7800">
        <w:rPr>
          <w:rFonts w:ascii="Palatino Linotype" w:hAnsi="Palatino Linotype" w:cs="Palatino Linotype"/>
          <w:sz w:val="22"/>
          <w:szCs w:val="22"/>
          <w:lang w:bidi="he-IL"/>
        </w:rPr>
        <w:t>. Εδώ αντιπαραβάλλεται το παρόν με το μέλλον. Η ομολογία ή η άρνηση</w:t>
      </w:r>
      <w:r>
        <w:rPr>
          <w:rFonts w:ascii="Palatino Linotype" w:hAnsi="Palatino Linotype" w:cs="Palatino Linotype"/>
          <w:sz w:val="22"/>
          <w:szCs w:val="22"/>
          <w:lang w:bidi="he-IL"/>
        </w:rPr>
        <w:t xml:space="preserve"> συμβαίνουν στο παρόν. Η αντίστοιχη αντίδραση του Υιού του Ανθρώπου πραγματοποιείται στο μέλλον κατά το εσχατολογικό δικαστήριο, επί τη βάσει της σημαντικής απόφασης των ανθρώπων στο τώρα (</w:t>
      </w:r>
      <w:r w:rsidRPr="00910A5F">
        <w:rPr>
          <w:rFonts w:ascii="Palatino Linotype" w:hAnsi="Palatino Linotype" w:cs="Palatino Linotype"/>
          <w:b/>
          <w:sz w:val="22"/>
          <w:szCs w:val="22"/>
          <w:lang w:bidi="he-IL"/>
        </w:rPr>
        <w:t>νῦν</w:t>
      </w:r>
      <w:r>
        <w:rPr>
          <w:rFonts w:ascii="Palatino Linotype" w:hAnsi="Palatino Linotype" w:cs="Palatino Linotype"/>
          <w:sz w:val="22"/>
          <w:szCs w:val="22"/>
          <w:lang w:bidi="he-IL"/>
        </w:rPr>
        <w:t xml:space="preserve">). Σύμφωνα με αυτήν, καθορίζεται η τελική πορεία του ανθρώπου.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Άλλο ένα παράδειγμα από τη συνοπτική παράδοση είναι το εξής: στον πυρήνα του κηρύγματος του Ιησού βρισκόταν η Βασιλεία του Θεού, αναμφίβολα ως συμπερίληψη της σωτηρίας. Πρόκειται για μία υπόσχεση, η οποία στον Ιουδαϊσμό θεωρούνταν ότι θα πραγματοποιηθεί μόνον στο τελικό εσχατολογικό μέλλον. Κι όμως αυτή είναι ήδη γεγονός με το κήρυγμα και τη δράση του Ιησού. Κάθε άνθρωπος αποκτά ήδη τώρα τη δυνατότητα να βιώσει τις δυνάμεις Του που χορηγούν βοήθεια και σωτηρία. Με κλασικό τρόπο αυτό το γεγονός διακηρύσσεται στο Λκ. 11, 20: </w:t>
      </w:r>
      <w:r w:rsidRPr="0032063A">
        <w:rPr>
          <w:rFonts w:ascii="Palatino Linotype" w:hAnsi="Palatino Linotype" w:cs="Palatino Linotype"/>
          <w:i/>
          <w:sz w:val="22"/>
          <w:szCs w:val="22"/>
          <w:lang w:bidi="he-IL"/>
        </w:rPr>
        <w:t xml:space="preserve">εἰ δὲ ἐν δακτύλῳ </w:t>
      </w:r>
      <w:r w:rsidRPr="0032063A">
        <w:rPr>
          <w:rFonts w:ascii="Palatino Linotype" w:hAnsi="Palatino Linotype" w:cs="Palatino Linotype"/>
          <w:sz w:val="22"/>
          <w:szCs w:val="22"/>
          <w:lang w:bidi="he-IL"/>
        </w:rPr>
        <w:t xml:space="preserve">(Μτ. 12, 28: </w:t>
      </w:r>
      <w:r w:rsidRPr="00C11E01">
        <w:rPr>
          <w:rFonts w:ascii="Palatino Linotype" w:hAnsi="Palatino Linotype" w:cs="Palatino Linotype"/>
          <w:i/>
          <w:caps/>
          <w:sz w:val="22"/>
          <w:szCs w:val="22"/>
          <w:lang w:bidi="he-IL"/>
        </w:rPr>
        <w:t>π</w:t>
      </w:r>
      <w:r w:rsidRPr="00C11E01">
        <w:rPr>
          <w:rFonts w:ascii="Palatino Linotype" w:hAnsi="Palatino Linotype" w:cs="Palatino Linotype"/>
          <w:i/>
          <w:sz w:val="22"/>
          <w:szCs w:val="22"/>
          <w:lang w:bidi="he-IL"/>
        </w:rPr>
        <w:t>νεύματι</w:t>
      </w:r>
      <w:r w:rsidRPr="0032063A">
        <w:rPr>
          <w:rFonts w:ascii="Palatino Linotype" w:hAnsi="Palatino Linotype" w:cs="Palatino Linotype"/>
          <w:sz w:val="22"/>
          <w:szCs w:val="22"/>
          <w:lang w:bidi="he-IL"/>
        </w:rPr>
        <w:t xml:space="preserve">) </w:t>
      </w:r>
      <w:r w:rsidRPr="0032063A">
        <w:rPr>
          <w:rFonts w:ascii="Palatino Linotype" w:hAnsi="Palatino Linotype" w:cs="Palatino Linotype"/>
          <w:i/>
          <w:caps/>
          <w:sz w:val="22"/>
          <w:szCs w:val="22"/>
          <w:lang w:bidi="he-IL"/>
        </w:rPr>
        <w:t>θ</w:t>
      </w:r>
      <w:r w:rsidRPr="0032063A">
        <w:rPr>
          <w:rFonts w:ascii="Palatino Linotype" w:hAnsi="Palatino Linotype" w:cs="Palatino Linotype"/>
          <w:i/>
          <w:sz w:val="22"/>
          <w:szCs w:val="22"/>
          <w:lang w:bidi="he-IL"/>
        </w:rPr>
        <w:t xml:space="preserve">εοῦ [ἐγὼ] ἐκβάλλω τὰ δαιμόνια, ἄρα </w:t>
      </w:r>
      <w:r w:rsidRPr="00C11E01">
        <w:rPr>
          <w:rFonts w:ascii="Palatino Linotype" w:hAnsi="Palatino Linotype" w:cs="Palatino Linotype"/>
          <w:b/>
          <w:i/>
          <w:sz w:val="22"/>
          <w:szCs w:val="22"/>
          <w:lang w:bidi="he-IL"/>
        </w:rPr>
        <w:t>ἔφθασεν</w:t>
      </w:r>
      <w:r w:rsidRPr="0032063A">
        <w:rPr>
          <w:rFonts w:ascii="Palatino Linotype" w:hAnsi="Palatino Linotype" w:cs="Palatino Linotype"/>
          <w:i/>
          <w:sz w:val="22"/>
          <w:szCs w:val="22"/>
          <w:lang w:bidi="he-IL"/>
        </w:rPr>
        <w:t xml:space="preserve"> ἐφ᾽</w:t>
      </w:r>
      <w:r>
        <w:rPr>
          <w:rFonts w:ascii="Palatino Linotype" w:hAnsi="Palatino Linotype" w:cs="Palatino Linotype"/>
          <w:i/>
          <w:sz w:val="22"/>
          <w:szCs w:val="22"/>
          <w:lang w:bidi="he-IL"/>
        </w:rPr>
        <w:t xml:space="preserve"> </w:t>
      </w:r>
      <w:r w:rsidRPr="0032063A">
        <w:rPr>
          <w:rFonts w:ascii="Palatino Linotype" w:hAnsi="Palatino Linotype" w:cs="Palatino Linotype"/>
          <w:i/>
          <w:sz w:val="22"/>
          <w:szCs w:val="22"/>
          <w:lang w:bidi="he-IL"/>
        </w:rPr>
        <w:t xml:space="preserve">ὑμᾶς ἡ </w:t>
      </w:r>
      <w:r w:rsidRPr="006A087E">
        <w:rPr>
          <w:rFonts w:ascii="Palatino Linotype" w:hAnsi="Palatino Linotype" w:cs="Palatino Linotype"/>
          <w:i/>
          <w:caps/>
          <w:sz w:val="22"/>
          <w:szCs w:val="22"/>
          <w:lang w:bidi="he-IL"/>
        </w:rPr>
        <w:t>β</w:t>
      </w:r>
      <w:r w:rsidRPr="0032063A">
        <w:rPr>
          <w:rFonts w:ascii="Palatino Linotype" w:hAnsi="Palatino Linotype" w:cs="Palatino Linotype"/>
          <w:i/>
          <w:sz w:val="22"/>
          <w:szCs w:val="22"/>
          <w:lang w:bidi="he-IL"/>
        </w:rPr>
        <w:t xml:space="preserve">ασιλεία τοῦ </w:t>
      </w:r>
      <w:r w:rsidRPr="0032063A">
        <w:rPr>
          <w:rFonts w:ascii="Palatino Linotype" w:hAnsi="Palatino Linotype" w:cs="Palatino Linotype"/>
          <w:i/>
          <w:caps/>
          <w:sz w:val="22"/>
          <w:szCs w:val="22"/>
          <w:lang w:bidi="he-IL"/>
        </w:rPr>
        <w:t>θ</w:t>
      </w:r>
      <w:r w:rsidRPr="0032063A">
        <w:rPr>
          <w:rFonts w:ascii="Palatino Linotype" w:hAnsi="Palatino Linotype" w:cs="Palatino Linotype"/>
          <w:i/>
          <w:sz w:val="22"/>
          <w:szCs w:val="22"/>
          <w:lang w:bidi="he-IL"/>
        </w:rPr>
        <w:t>εοῦ</w:t>
      </w:r>
      <w:r>
        <w:rPr>
          <w:rFonts w:ascii="Palatino Linotype" w:hAnsi="Palatino Linotype" w:cs="Palatino Linotype"/>
          <w:sz w:val="22"/>
          <w:szCs w:val="22"/>
          <w:lang w:bidi="he-IL"/>
        </w:rPr>
        <w:t xml:space="preserve">. Για το παρόν και το μέλλον της </w:t>
      </w:r>
      <w:r w:rsidRPr="00C11E01">
        <w:rPr>
          <w:rFonts w:ascii="Palatino Linotype" w:hAnsi="Palatino Linotype" w:cs="Palatino Linotype"/>
          <w:caps/>
          <w:sz w:val="22"/>
          <w:szCs w:val="22"/>
          <w:lang w:bidi="he-IL"/>
        </w:rPr>
        <w:t>β</w:t>
      </w:r>
      <w:r>
        <w:rPr>
          <w:rFonts w:ascii="Palatino Linotype" w:hAnsi="Palatino Linotype" w:cs="Palatino Linotype"/>
          <w:sz w:val="22"/>
          <w:szCs w:val="22"/>
          <w:lang w:bidi="he-IL"/>
        </w:rPr>
        <w:t xml:space="preserve">ασιλείας του Θεού ομιλούν και οι λεγόμενες παραβολές της παράδοξης ανάπτυξης: </w:t>
      </w:r>
      <w:r w:rsidRPr="001D7D2A">
        <w:rPr>
          <w:rFonts w:ascii="Palatino Linotype" w:hAnsi="Palatino Linotype" w:cs="Palatino Linotype"/>
          <w:sz w:val="22"/>
          <w:szCs w:val="22"/>
          <w:lang w:bidi="he-IL"/>
        </w:rPr>
        <w:t>το μικρό σινάπι που γίνεται μεγαλύτερο απ’ όλα τα λαχανικά ώστε τα πουλιά να φωλιάζουν στη σκιά του</w:t>
      </w:r>
      <w:r>
        <w:rPr>
          <w:rFonts w:ascii="Palatino Linotype" w:hAnsi="Palatino Linotype" w:cs="Palatino Linotype"/>
          <w:sz w:val="22"/>
          <w:szCs w:val="22"/>
          <w:lang w:bidi="he-IL"/>
        </w:rPr>
        <w:t xml:space="preserve"> (Μκ. 4, 30-32), </w:t>
      </w:r>
      <w:r w:rsidRPr="001D7D2A">
        <w:rPr>
          <w:rFonts w:ascii="Palatino Linotype" w:hAnsi="Palatino Linotype" w:cs="Palatino Linotype"/>
          <w:sz w:val="22"/>
          <w:szCs w:val="22"/>
          <w:lang w:bidi="he-IL"/>
        </w:rPr>
        <w:t>η μικρή ποσότητα προ</w:t>
      </w:r>
      <w:r>
        <w:rPr>
          <w:rFonts w:ascii="Palatino Linotype" w:hAnsi="Palatino Linotype" w:cs="Palatino Linotype"/>
          <w:sz w:val="22"/>
          <w:szCs w:val="22"/>
          <w:lang w:bidi="he-IL"/>
        </w:rPr>
        <w:t>ζυμιού που ζυμώνει ένα σακί αλεύ</w:t>
      </w:r>
      <w:r w:rsidRPr="001D7D2A">
        <w:rPr>
          <w:rFonts w:ascii="Palatino Linotype" w:hAnsi="Palatino Linotype" w:cs="Palatino Linotype"/>
          <w:sz w:val="22"/>
          <w:szCs w:val="22"/>
          <w:lang w:bidi="he-IL"/>
        </w:rPr>
        <w:t>ρι</w:t>
      </w:r>
      <w:r>
        <w:rPr>
          <w:rFonts w:ascii="Palatino Linotype" w:hAnsi="Palatino Linotype" w:cs="Palatino Linotype"/>
          <w:sz w:val="22"/>
          <w:szCs w:val="22"/>
          <w:lang w:bidi="he-IL"/>
        </w:rPr>
        <w:t xml:space="preserve"> (Μτ. 13, 33), η τετραπλή απώλεια της σποριάς </w:t>
      </w:r>
      <w:r w:rsidRPr="0097528D">
        <w:rPr>
          <w:rFonts w:ascii="Palatino Linotype" w:hAnsi="Palatino Linotype" w:cs="Palatino Linotype"/>
          <w:sz w:val="22"/>
          <w:szCs w:val="22"/>
          <w:lang w:bidi="he-IL"/>
        </w:rPr>
        <w:t>που αντιδιαστέλλεται</w:t>
      </w:r>
      <w:r>
        <w:rPr>
          <w:rFonts w:ascii="Palatino Linotype" w:hAnsi="Palatino Linotype" w:cs="Palatino Linotype"/>
          <w:sz w:val="22"/>
          <w:szCs w:val="22"/>
          <w:lang w:bidi="he-IL"/>
        </w:rPr>
        <w:t xml:space="preserve"> με την πολλαπλάσια σοδειά στην παραβολή του σπορέα (Μτ. 13, 3-8 κ.παρ.). Η φαινομενικά μικρή αρχή, η αφανής ανατολή της Βασιλείας στο παρόν εγγυάται την τελική μελλοντική πληρότητα.</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Μετά το Σταυρό και την Ανάσταση του Ιησού εξαίρεται η παροντικότητα της σωτηρίας και αποτυπώνεται σε νέες εικόνες και όρους. Ο απόστολος Παύλος, όπως ήδη προαναφέραμε, υιοθετεί το αποκαλυπτικό μοντέλλο της διδασκαλίας περί δύο Αιώνων. Η μεγάλη αλλαγή που αναμενόταν μελλοντικά με την έλευση του καλού αιώνα, ο οποίος θεωρούνταν απόλυτα διάφορος του παρόντος, είναι για τον απόστολο των εθνών μία πραγματικότητα που μπορεί κάποιος να τη βιώσει. Η αλλαγή των αιώνων αρχίζει να συντελείται πλέον </w:t>
      </w:r>
      <w:r w:rsidRPr="00910A5F">
        <w:rPr>
          <w:rFonts w:ascii="Palatino Linotype" w:hAnsi="Palatino Linotype" w:cs="Palatino Linotype"/>
          <w:i/>
          <w:sz w:val="22"/>
          <w:szCs w:val="22"/>
          <w:lang w:bidi="he-IL"/>
        </w:rPr>
        <w:t>εδώ και τώρα</w:t>
      </w:r>
      <w:r>
        <w:rPr>
          <w:rFonts w:ascii="Palatino Linotype" w:hAnsi="Palatino Linotype" w:cs="Palatino Linotype"/>
          <w:i/>
          <w:sz w:val="22"/>
          <w:szCs w:val="22"/>
          <w:lang w:bidi="he-IL"/>
        </w:rPr>
        <w:t xml:space="preserve"> (νῦν)</w:t>
      </w:r>
      <w:r>
        <w:rPr>
          <w:rFonts w:ascii="Palatino Linotype" w:hAnsi="Palatino Linotype" w:cs="Palatino Linotype"/>
          <w:sz w:val="22"/>
          <w:szCs w:val="22"/>
          <w:lang w:bidi="he-IL"/>
        </w:rPr>
        <w:t xml:space="preserve"> με το Σταυρό και την Ανάσταση του Ιησού: </w:t>
      </w:r>
      <w:r w:rsidRPr="00605CCB">
        <w:rPr>
          <w:rFonts w:ascii="Palatino Linotype" w:hAnsi="Palatino Linotype" w:cs="Palatino Linotype"/>
          <w:b/>
          <w:i/>
          <w:sz w:val="22"/>
          <w:szCs w:val="22"/>
          <w:lang w:bidi="he-IL"/>
        </w:rPr>
        <w:t>Τώρα</w:t>
      </w:r>
      <w:r w:rsidRPr="00EF7800">
        <w:rPr>
          <w:rFonts w:ascii="Palatino Linotype" w:hAnsi="Palatino Linotype" w:cs="Palatino Linotype"/>
          <w:i/>
          <w:sz w:val="22"/>
          <w:szCs w:val="22"/>
          <w:lang w:bidi="he-IL"/>
        </w:rPr>
        <w:t xml:space="preserve"> </w:t>
      </w:r>
      <w:r>
        <w:rPr>
          <w:rFonts w:ascii="Palatino Linotype" w:hAnsi="Palatino Linotype" w:cs="Palatino Linotype"/>
          <w:i/>
          <w:sz w:val="22"/>
          <w:szCs w:val="22"/>
          <w:lang w:bidi="he-IL"/>
        </w:rPr>
        <w:t xml:space="preserve">όμως </w:t>
      </w:r>
      <w:r w:rsidRPr="00EF7800">
        <w:rPr>
          <w:rFonts w:ascii="Palatino Linotype" w:hAnsi="Palatino Linotype" w:cs="Palatino Linotype"/>
          <w:i/>
          <w:sz w:val="22"/>
          <w:szCs w:val="22"/>
          <w:lang w:bidi="he-IL"/>
        </w:rPr>
        <w:t>έγινε αυτό που είχαν προαναγγείλει ο Νόμος και οι Προφήτες: αποκαλύφθηκε στον κόσμο η σωτήρια επέμβαση του Θεού χωρίς τη μεσολάβηση του Νόμου. η σωτήρια αυτή επέμβαση του Θεού απευθύνεται διαμέσου της πίστεως στον Ιησού Χριστό σε όλους τους ανθρώπους και ο Θεός σώζει όλους όσοι πιστεύουν χωρίς να κάνει διάκριση Ιουδαίων και εθνικών</w:t>
      </w:r>
      <w:r>
        <w:rPr>
          <w:rFonts w:ascii="Palatino Linotype" w:hAnsi="Palatino Linotype" w:cs="Palatino Linotype"/>
          <w:sz w:val="22"/>
          <w:szCs w:val="22"/>
          <w:lang w:bidi="he-IL"/>
        </w:rPr>
        <w:t xml:space="preserve"> </w:t>
      </w:r>
      <w:r w:rsidRPr="00EF7800">
        <w:rPr>
          <w:rFonts w:ascii="Palatino Linotype" w:hAnsi="Palatino Linotype" w:cs="Palatino Linotype"/>
          <w:sz w:val="22"/>
          <w:szCs w:val="22"/>
          <w:lang w:bidi="he-IL"/>
        </w:rPr>
        <w:t>(Ρωμ. 3, 21</w:t>
      </w:r>
      <w:r w:rsidRPr="00EF7800">
        <w:rPr>
          <w:rFonts w:ascii="Palatino Linotype" w:hAnsi="Palatino Linotype" w:cs="Palatino Linotype"/>
          <w:sz w:val="22"/>
          <w:szCs w:val="22"/>
          <w:vertAlign w:val="superscript"/>
          <w:lang w:bidi="he-IL"/>
        </w:rPr>
        <w:t>.</w:t>
      </w:r>
      <w:r w:rsidRPr="00EF7800">
        <w:rPr>
          <w:rFonts w:ascii="Palatino Linotype" w:hAnsi="Palatino Linotype" w:cs="Palatino Linotype"/>
          <w:sz w:val="22"/>
          <w:szCs w:val="22"/>
          <w:lang w:bidi="he-IL"/>
        </w:rPr>
        <w:t xml:space="preserve"> ο στ. 25 παραπέμπει στο Σταυρό).</w:t>
      </w:r>
      <w:r>
        <w:rPr>
          <w:rFonts w:ascii="Palatino Linotype" w:hAnsi="Palatino Linotype" w:cs="Palatino Linotype"/>
          <w:sz w:val="22"/>
          <w:szCs w:val="22"/>
          <w:lang w:bidi="he-IL"/>
        </w:rPr>
        <w:t xml:space="preserve"> </w:t>
      </w:r>
      <w:r w:rsidRPr="00605CCB">
        <w:rPr>
          <w:rFonts w:ascii="Palatino Linotype" w:hAnsi="Palatino Linotype" w:cs="Palatino Linotype"/>
          <w:i/>
          <w:sz w:val="22"/>
          <w:szCs w:val="22"/>
          <w:lang w:bidi="he-IL"/>
        </w:rPr>
        <w:t>Γιατί η Γραφή λέει:</w:t>
      </w:r>
      <w:r>
        <w:rPr>
          <w:rFonts w:ascii="Palatino Linotype" w:hAnsi="Palatino Linotype" w:cs="Palatino Linotype"/>
          <w:i/>
          <w:sz w:val="22"/>
          <w:szCs w:val="22"/>
          <w:lang w:bidi="he-IL"/>
        </w:rPr>
        <w:t xml:space="preserve"> </w:t>
      </w:r>
      <w:r w:rsidRPr="00605CCB">
        <w:rPr>
          <w:rFonts w:ascii="Palatino Linotype" w:hAnsi="Palatino Linotype" w:cs="Palatino Linotype"/>
          <w:i/>
          <w:sz w:val="22"/>
          <w:szCs w:val="22"/>
          <w:lang w:bidi="he-IL"/>
        </w:rPr>
        <w:t xml:space="preserve">Στον καιρό της χάριτος σε άκουσα και την ημέρα της σωτηρίας σε βοήθησα. </w:t>
      </w:r>
      <w:r w:rsidRPr="00605CCB">
        <w:rPr>
          <w:rFonts w:ascii="Palatino Linotype" w:hAnsi="Palatino Linotype" w:cs="Palatino Linotype"/>
          <w:b/>
          <w:i/>
          <w:sz w:val="22"/>
          <w:szCs w:val="22"/>
          <w:lang w:bidi="he-IL"/>
        </w:rPr>
        <w:t xml:space="preserve">Τώρα </w:t>
      </w:r>
      <w:r w:rsidRPr="00605CCB">
        <w:rPr>
          <w:rFonts w:ascii="Palatino Linotype" w:hAnsi="Palatino Linotype" w:cs="Palatino Linotype"/>
          <w:i/>
          <w:sz w:val="22"/>
          <w:szCs w:val="22"/>
          <w:lang w:bidi="he-IL"/>
        </w:rPr>
        <w:t>είναι λοιπόν καιρός της χάριτος, τώρα είναι η ημέρα της σωτηρίας</w:t>
      </w:r>
      <w:r w:rsidRPr="00EF7800">
        <w:rPr>
          <w:rFonts w:ascii="Palatino Linotype" w:hAnsi="Palatino Linotype" w:cs="Palatino Linotype"/>
          <w:sz w:val="22"/>
          <w:szCs w:val="22"/>
          <w:lang w:bidi="he-IL"/>
        </w:rPr>
        <w:t xml:space="preserve"> (Β’</w:t>
      </w:r>
      <w:r>
        <w:rPr>
          <w:rFonts w:ascii="Palatino Linotype" w:hAnsi="Palatino Linotype" w:cs="Palatino Linotype"/>
          <w:sz w:val="22"/>
          <w:szCs w:val="22"/>
          <w:lang w:bidi="he-IL"/>
        </w:rPr>
        <w:t xml:space="preserve"> </w:t>
      </w:r>
      <w:r w:rsidRPr="00EF7800">
        <w:rPr>
          <w:rFonts w:ascii="Palatino Linotype" w:hAnsi="Palatino Linotype" w:cs="Palatino Linotype"/>
          <w:sz w:val="22"/>
          <w:szCs w:val="22"/>
          <w:lang w:bidi="he-IL"/>
        </w:rPr>
        <w:t xml:space="preserve">Κορ. 6, 2). </w:t>
      </w:r>
      <w:r w:rsidRPr="00EF7800">
        <w:rPr>
          <w:rFonts w:ascii="Palatino Linotype" w:hAnsi="Palatino Linotype" w:cs="Palatino Linotype"/>
          <w:i/>
          <w:sz w:val="22"/>
          <w:szCs w:val="22"/>
          <w:lang w:bidi="he-IL"/>
        </w:rPr>
        <w:t xml:space="preserve">Όχι μόνο συμφιλιωθήκαμε αλλά και καυχόμαστε για το Θεό που μας έδωσε </w:t>
      </w:r>
      <w:r w:rsidRPr="00605CCB">
        <w:rPr>
          <w:rFonts w:ascii="Palatino Linotype" w:hAnsi="Palatino Linotype" w:cs="Palatino Linotype"/>
          <w:b/>
          <w:i/>
          <w:sz w:val="22"/>
          <w:szCs w:val="22"/>
          <w:lang w:bidi="he-IL"/>
        </w:rPr>
        <w:t>τώρα</w:t>
      </w:r>
      <w:r w:rsidRPr="00EF7800">
        <w:rPr>
          <w:rFonts w:ascii="Palatino Linotype" w:hAnsi="Palatino Linotype" w:cs="Palatino Linotype"/>
          <w:i/>
          <w:sz w:val="22"/>
          <w:szCs w:val="22"/>
          <w:lang w:bidi="he-IL"/>
        </w:rPr>
        <w:t xml:space="preserve"> αυτή τη συμφιλίωση μέσω του Κυρίου μας Ιησού Χριστού</w:t>
      </w:r>
      <w:r>
        <w:rPr>
          <w:rFonts w:ascii="Palatino Linotype" w:hAnsi="Palatino Linotype" w:cs="Palatino Linotype"/>
          <w:sz w:val="22"/>
          <w:szCs w:val="22"/>
          <w:lang w:bidi="he-IL"/>
        </w:rPr>
        <w:t xml:space="preserve"> </w:t>
      </w:r>
      <w:r w:rsidRPr="00EF7800">
        <w:rPr>
          <w:rFonts w:ascii="Palatino Linotype" w:hAnsi="Palatino Linotype" w:cs="Palatino Linotype"/>
          <w:sz w:val="22"/>
          <w:szCs w:val="22"/>
          <w:lang w:bidi="he-IL"/>
        </w:rPr>
        <w:t>(Ρωμ. 5, 11).</w:t>
      </w:r>
      <w:r>
        <w:rPr>
          <w:rFonts w:ascii="Palatino Linotype" w:hAnsi="Palatino Linotype" w:cs="Palatino Linotype"/>
          <w:sz w:val="22"/>
          <w:szCs w:val="22"/>
          <w:lang w:bidi="he-IL"/>
        </w:rPr>
        <w:t xml:space="preserve"> </w:t>
      </w:r>
      <w:r w:rsidRPr="00605CCB">
        <w:rPr>
          <w:rFonts w:ascii="Palatino Linotype" w:hAnsi="Palatino Linotype" w:cs="Palatino Linotype"/>
          <w:b/>
          <w:i/>
          <w:sz w:val="22"/>
          <w:szCs w:val="22"/>
          <w:lang w:bidi="he-IL"/>
        </w:rPr>
        <w:t>Τώρα</w:t>
      </w:r>
      <w:r w:rsidRPr="00605CCB">
        <w:rPr>
          <w:rFonts w:ascii="Palatino Linotype" w:hAnsi="Palatino Linotype" w:cs="Palatino Linotype"/>
          <w:i/>
          <w:sz w:val="22"/>
          <w:szCs w:val="22"/>
          <w:lang w:bidi="he-IL"/>
        </w:rPr>
        <w:t xml:space="preserve"> πια είστε ελ</w:t>
      </w:r>
      <w:r>
        <w:rPr>
          <w:rFonts w:ascii="Palatino Linotype" w:hAnsi="Palatino Linotype" w:cs="Palatino Linotype"/>
          <w:i/>
          <w:sz w:val="22"/>
          <w:szCs w:val="22"/>
          <w:lang w:bidi="he-IL"/>
        </w:rPr>
        <w:t>εύ</w:t>
      </w:r>
      <w:r w:rsidRPr="00605CCB">
        <w:rPr>
          <w:rFonts w:ascii="Palatino Linotype" w:hAnsi="Palatino Linotype" w:cs="Palatino Linotype"/>
          <w:i/>
          <w:sz w:val="22"/>
          <w:szCs w:val="22"/>
          <w:lang w:bidi="he-IL"/>
        </w:rPr>
        <w:t>θεροι από την αμαρτία και ανήκετε στον Θεό. Καρπός της καινούργιας ζωής είναι η αγιοσύνη και το τέλος της πορείας σας η αιώνια ζωή</w:t>
      </w:r>
      <w:r>
        <w:rPr>
          <w:rFonts w:ascii="Palatino Linotype" w:hAnsi="Palatino Linotype" w:cs="Palatino Linotype"/>
          <w:sz w:val="22"/>
          <w:szCs w:val="22"/>
          <w:lang w:bidi="he-IL"/>
        </w:rPr>
        <w:t xml:space="preserve"> (6, </w:t>
      </w:r>
      <w:r w:rsidRPr="00EF7800">
        <w:rPr>
          <w:rFonts w:ascii="Palatino Linotype" w:hAnsi="Palatino Linotype" w:cs="Palatino Linotype"/>
          <w:sz w:val="22"/>
          <w:szCs w:val="22"/>
          <w:lang w:bidi="he-IL"/>
        </w:rPr>
        <w:t xml:space="preserve">2) κ.ο.κ. </w:t>
      </w:r>
      <w:r w:rsidRPr="00EF7800">
        <w:rPr>
          <w:rFonts w:ascii="Palatino Linotype" w:hAnsi="Palatino Linotype" w:cs="Palatino Linotype"/>
          <w:caps/>
          <w:sz w:val="22"/>
          <w:szCs w:val="22"/>
          <w:lang w:bidi="he-IL"/>
        </w:rPr>
        <w:t>α</w:t>
      </w:r>
      <w:r w:rsidRPr="00EF7800">
        <w:rPr>
          <w:rFonts w:ascii="Palatino Linotype" w:hAnsi="Palatino Linotype" w:cs="Palatino Linotype"/>
          <w:sz w:val="22"/>
          <w:szCs w:val="22"/>
          <w:lang w:bidi="he-IL"/>
        </w:rPr>
        <w:t xml:space="preserve">υτό το </w:t>
      </w:r>
      <w:r w:rsidRPr="00EF7800">
        <w:rPr>
          <w:rFonts w:ascii="Palatino Linotype" w:hAnsi="Palatino Linotype" w:cs="Palatino Linotype"/>
          <w:b/>
          <w:i/>
          <w:sz w:val="22"/>
          <w:szCs w:val="22"/>
          <w:lang w:bidi="he-IL"/>
        </w:rPr>
        <w:t>νῦν - τώρα</w:t>
      </w:r>
      <w:r w:rsidRPr="00EF7800">
        <w:rPr>
          <w:rFonts w:ascii="Palatino Linotype" w:hAnsi="Palatino Linotype" w:cs="Palatino Linotype"/>
          <w:sz w:val="22"/>
          <w:szCs w:val="22"/>
          <w:lang w:bidi="he-IL"/>
        </w:rPr>
        <w:t xml:space="preserve"> είναι το χρονικό σημείο της αλλαγής των αιώνων. Με τον Χριστό χορηγήθηκε η</w:t>
      </w:r>
      <w:r>
        <w:rPr>
          <w:rFonts w:ascii="Palatino Linotype" w:hAnsi="Palatino Linotype" w:cs="Palatino Linotype"/>
          <w:sz w:val="22"/>
          <w:szCs w:val="22"/>
          <w:lang w:bidi="he-IL"/>
        </w:rPr>
        <w:t xml:space="preserve"> κεφαλή μιας καινούργιας ανθρωπότητας προορισμένης να ζήσει αιώνια. Αυτή βρίσκεται σε αντίθεση προς την ανθρωπότητα που έχει κεφαλή τον Αδάμ.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Στο </w:t>
      </w:r>
      <w:r w:rsidRPr="001D7D2A">
        <w:rPr>
          <w:rFonts w:ascii="Palatino Linotype" w:hAnsi="Palatino Linotype" w:cs="Palatino Linotype"/>
          <w:i/>
          <w:sz w:val="22"/>
          <w:szCs w:val="22"/>
          <w:lang w:bidi="he-IL"/>
        </w:rPr>
        <w:t>Κατά Ιωάννη</w:t>
      </w:r>
      <w:r>
        <w:rPr>
          <w:rFonts w:ascii="Palatino Linotype" w:hAnsi="Palatino Linotype" w:cs="Palatino Linotype"/>
          <w:sz w:val="22"/>
          <w:szCs w:val="22"/>
          <w:lang w:bidi="he-IL"/>
        </w:rPr>
        <w:t xml:space="preserve"> η έμφαση στην παρουσία </w:t>
      </w:r>
      <w:r w:rsidRPr="001D7D2A">
        <w:rPr>
          <w:rFonts w:ascii="Palatino Linotype" w:hAnsi="Palatino Linotype" w:cs="Palatino Linotype"/>
          <w:i/>
          <w:sz w:val="22"/>
          <w:szCs w:val="22"/>
          <w:lang w:bidi="he-IL"/>
        </w:rPr>
        <w:t>εδώ και τώρα</w:t>
      </w:r>
      <w:r>
        <w:rPr>
          <w:rFonts w:ascii="Palatino Linotype" w:hAnsi="Palatino Linotype" w:cs="Palatino Linotype"/>
          <w:sz w:val="22"/>
          <w:szCs w:val="22"/>
          <w:lang w:bidi="he-IL"/>
        </w:rPr>
        <w:t xml:space="preserve"> της σωτηρίας εν Χριστώ είναι τόσο προηγμένη, ώστε γίνεται λόγος για παροντική εσχατολογία. Τα εσχατολογικά γεγονότα συμβαίνουν τώρα: το κριτήριο (Ιω. 3, 18-21), η ανάσταση των νεκρών (5, 21-24), η Παρουσία (14, 23), όλα επιτελούνται σε συνάρτηση με την συνάφεια/την κοινωνία με το Χριστό και το λόγο Του: </w:t>
      </w:r>
      <w:r w:rsidRPr="00D3468E">
        <w:rPr>
          <w:rFonts w:ascii="Palatino Linotype" w:hAnsi="Palatino Linotype" w:cs="Palatino Linotype"/>
          <w:i/>
          <w:sz w:val="22"/>
          <w:szCs w:val="22"/>
          <w:lang w:bidi="he-IL"/>
        </w:rPr>
        <w:t xml:space="preserve">αὕτη δέ ἐστιν ἡ </w:t>
      </w:r>
      <w:r w:rsidRPr="001D7D2A">
        <w:rPr>
          <w:rFonts w:ascii="Palatino Linotype" w:hAnsi="Palatino Linotype" w:cs="Palatino Linotype"/>
          <w:b/>
          <w:i/>
          <w:sz w:val="22"/>
          <w:szCs w:val="22"/>
          <w:lang w:bidi="he-IL"/>
        </w:rPr>
        <w:t xml:space="preserve">αἰώνιος </w:t>
      </w:r>
      <w:r w:rsidRPr="00D3468E">
        <w:rPr>
          <w:rFonts w:ascii="Palatino Linotype" w:hAnsi="Palatino Linotype" w:cs="Palatino Linotype"/>
          <w:i/>
          <w:sz w:val="22"/>
          <w:szCs w:val="22"/>
          <w:lang w:bidi="he-IL"/>
        </w:rPr>
        <w:t xml:space="preserve">ζωὴ ἵνα γινώσκωσιν σὲ τὸν μόνον ἀληθινὸν </w:t>
      </w:r>
      <w:r w:rsidRPr="00910A5F">
        <w:rPr>
          <w:rFonts w:ascii="Palatino Linotype" w:hAnsi="Palatino Linotype" w:cs="Palatino Linotype"/>
          <w:i/>
          <w:caps/>
          <w:sz w:val="22"/>
          <w:szCs w:val="22"/>
          <w:lang w:bidi="he-IL"/>
        </w:rPr>
        <w:t>θ</w:t>
      </w:r>
      <w:r w:rsidRPr="00D3468E">
        <w:rPr>
          <w:rFonts w:ascii="Palatino Linotype" w:hAnsi="Palatino Linotype" w:cs="Palatino Linotype"/>
          <w:i/>
          <w:sz w:val="22"/>
          <w:szCs w:val="22"/>
          <w:lang w:bidi="he-IL"/>
        </w:rPr>
        <w:t>εὸν καὶ ὃν ἀπέστειλας Ἰησοῦν Χριστόν.</w:t>
      </w:r>
      <w:r>
        <w:rPr>
          <w:rFonts w:ascii="Palatino Linotype" w:hAnsi="Palatino Linotype" w:cs="Palatino Linotype"/>
          <w:sz w:val="22"/>
          <w:szCs w:val="22"/>
          <w:lang w:bidi="he-IL"/>
        </w:rPr>
        <w:t xml:space="preserve"> (17, 3). Το μέλλον έχει ήδη αρχίσει και προεκτείνεται στην αιωνιότητα</w:t>
      </w:r>
      <w:r>
        <w:rPr>
          <w:rFonts w:ascii="Palatino Linotype" w:hAnsi="Palatino Linotype" w:cs="Palatino Linotype"/>
          <w:sz w:val="22"/>
          <w:szCs w:val="22"/>
          <w:vertAlign w:val="superscript"/>
          <w:lang w:bidi="he-IL"/>
        </w:rPr>
        <w:t>155</w:t>
      </w:r>
      <w:r>
        <w:rPr>
          <w:rFonts w:ascii="Palatino Linotype" w:hAnsi="Palatino Linotype" w:cs="Palatino Linotype"/>
          <w:sz w:val="22"/>
          <w:szCs w:val="22"/>
          <w:lang w:bidi="he-IL"/>
        </w:rPr>
        <w:t xml:space="preserve">. Το ίδιο παροντική είναι και η εσχατολογία της </w:t>
      </w:r>
      <w:r w:rsidRPr="00FB58F7">
        <w:rPr>
          <w:rFonts w:ascii="Palatino Linotype" w:hAnsi="Palatino Linotype" w:cs="Palatino Linotype"/>
          <w:i/>
          <w:sz w:val="22"/>
          <w:szCs w:val="22"/>
          <w:lang w:bidi="he-IL"/>
        </w:rPr>
        <w:t>Προς Εφεσίους</w:t>
      </w:r>
      <w:r>
        <w:rPr>
          <w:rFonts w:ascii="Palatino Linotype" w:hAnsi="Palatino Linotype" w:cs="Palatino Linotype"/>
          <w:sz w:val="22"/>
          <w:szCs w:val="22"/>
          <w:lang w:bidi="he-IL"/>
        </w:rPr>
        <w:t xml:space="preserve">. Η εγκαινιασθείσα τελείωση εδράζεται στην κοινωνία με τον Χριστό, την οποία έχουν επιτύχει οι χριστιανοί με την πίστη και τη βάπτιση: </w:t>
      </w:r>
      <w:r w:rsidRPr="00FB58F7">
        <w:rPr>
          <w:rFonts w:ascii="Palatino Linotype" w:hAnsi="Palatino Linotype" w:cs="Palatino Linotype"/>
          <w:i/>
          <w:sz w:val="22"/>
          <w:szCs w:val="22"/>
          <w:lang w:bidi="he-IL"/>
        </w:rPr>
        <w:t>Ο Θεός</w:t>
      </w:r>
      <w:r>
        <w:rPr>
          <w:rFonts w:ascii="Palatino Linotype" w:hAnsi="Palatino Linotype" w:cs="Palatino Linotype"/>
          <w:i/>
          <w:sz w:val="22"/>
          <w:szCs w:val="22"/>
          <w:lang w:bidi="he-IL"/>
        </w:rPr>
        <w:t>,</w:t>
      </w:r>
      <w:r w:rsidRPr="00FB58F7">
        <w:rPr>
          <w:rFonts w:ascii="Palatino Linotype" w:hAnsi="Palatino Linotype" w:cs="Palatino Linotype"/>
          <w:i/>
          <w:sz w:val="22"/>
          <w:szCs w:val="22"/>
          <w:lang w:bidi="he-IL"/>
        </w:rPr>
        <w:t xml:space="preserve"> όμως</w:t>
      </w:r>
      <w:r>
        <w:rPr>
          <w:rFonts w:ascii="Palatino Linotype" w:hAnsi="Palatino Linotype" w:cs="Palatino Linotype"/>
          <w:i/>
          <w:sz w:val="22"/>
          <w:szCs w:val="22"/>
          <w:lang w:bidi="he-IL"/>
        </w:rPr>
        <w:t>,</w:t>
      </w:r>
      <w:r w:rsidRPr="00FB58F7">
        <w:rPr>
          <w:rFonts w:ascii="Palatino Linotype" w:hAnsi="Palatino Linotype" w:cs="Palatino Linotype"/>
          <w:i/>
          <w:sz w:val="22"/>
          <w:szCs w:val="22"/>
          <w:lang w:bidi="he-IL"/>
        </w:rPr>
        <w:t xml:space="preserve"> μας αγάπησε γιατί είναι πλούσιος σε έλεος κι έχει απέραντη αγάπη. Κι ενώ ήμασταν πνευματικά νεκροί εξαιτίας των </w:t>
      </w:r>
      <w:r w:rsidRPr="00FB58F7">
        <w:rPr>
          <w:rFonts w:ascii="Palatino Linotype" w:hAnsi="Palatino Linotype" w:cs="Palatino Linotype"/>
          <w:i/>
          <w:sz w:val="22"/>
          <w:szCs w:val="22"/>
          <w:lang w:bidi="he-IL"/>
        </w:rPr>
        <w:lastRenderedPageBreak/>
        <w:t>παραπτωμάτων μας μας ξανάδωσε ζωή μαζ</w:t>
      </w:r>
      <w:r>
        <w:rPr>
          <w:rFonts w:ascii="Palatino Linotype" w:hAnsi="Palatino Linotype" w:cs="Palatino Linotype"/>
          <w:i/>
          <w:sz w:val="22"/>
          <w:szCs w:val="22"/>
          <w:lang w:bidi="he-IL"/>
        </w:rPr>
        <w:t xml:space="preserve">ί </w:t>
      </w:r>
      <w:r w:rsidRPr="00FB58F7">
        <w:rPr>
          <w:rFonts w:ascii="Palatino Linotype" w:hAnsi="Palatino Linotype" w:cs="Palatino Linotype"/>
          <w:i/>
          <w:sz w:val="22"/>
          <w:szCs w:val="22"/>
          <w:lang w:bidi="he-IL"/>
        </w:rPr>
        <w:t>μ</w:t>
      </w:r>
      <w:r>
        <w:rPr>
          <w:rFonts w:ascii="Palatino Linotype" w:hAnsi="Palatino Linotype" w:cs="Palatino Linotype"/>
          <w:i/>
          <w:sz w:val="22"/>
          <w:szCs w:val="22"/>
          <w:lang w:bidi="he-IL"/>
        </w:rPr>
        <w:t>ε</w:t>
      </w:r>
      <w:r w:rsidRPr="00FB58F7">
        <w:rPr>
          <w:rFonts w:ascii="Palatino Linotype" w:hAnsi="Palatino Linotype" w:cs="Palatino Linotype"/>
          <w:i/>
          <w:sz w:val="22"/>
          <w:szCs w:val="22"/>
          <w:lang w:bidi="he-IL"/>
        </w:rPr>
        <w:t xml:space="preserve"> το Χριστό. Με τη χάρη του Θεού έχετε σωθεί. Μας ανέστησε μαζί με τον Ιησού Χριστό και μας έβαλε να καθήσουμε μαζί μ’</w:t>
      </w:r>
      <w:r>
        <w:rPr>
          <w:rFonts w:ascii="Palatino Linotype" w:hAnsi="Palatino Linotype" w:cs="Palatino Linotype"/>
          <w:i/>
          <w:sz w:val="22"/>
          <w:szCs w:val="22"/>
          <w:lang w:bidi="he-IL"/>
        </w:rPr>
        <w:t xml:space="preserve"> </w:t>
      </w:r>
      <w:r w:rsidRPr="00FB58F7">
        <w:rPr>
          <w:rFonts w:ascii="Palatino Linotype" w:hAnsi="Palatino Linotype" w:cs="Palatino Linotype"/>
          <w:i/>
          <w:sz w:val="22"/>
          <w:szCs w:val="22"/>
          <w:lang w:bidi="he-IL"/>
        </w:rPr>
        <w:t>Αυτόν στα ουράνια</w:t>
      </w:r>
      <w:r>
        <w:rPr>
          <w:rFonts w:ascii="Palatino Linotype" w:hAnsi="Palatino Linotype" w:cs="Palatino Linotype"/>
          <w:sz w:val="22"/>
          <w:szCs w:val="22"/>
          <w:lang w:bidi="he-IL"/>
        </w:rPr>
        <w:t xml:space="preserve">  (2, 4-6)</w:t>
      </w:r>
      <w:r>
        <w:rPr>
          <w:rStyle w:val="a5"/>
          <w:rFonts w:cs="Palatino Linotype"/>
          <w:sz w:val="22"/>
          <w:szCs w:val="22"/>
          <w:lang w:bidi="he-IL"/>
        </w:rPr>
        <w:footnoteReference w:id="42"/>
      </w:r>
      <w:r>
        <w:rPr>
          <w:rFonts w:ascii="Palatino Linotype" w:hAnsi="Palatino Linotype" w:cs="Palatino Linotype"/>
          <w:sz w:val="22"/>
          <w:szCs w:val="22"/>
          <w:vertAlign w:val="superscript"/>
          <w:lang w:bidi="he-IL"/>
        </w:rPr>
        <w:t>156</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Το Κοράνι δε γνωρίζει την παροντική εσχατολογία και εδώ έγκειται η θεμελιώδης διαφορά προς την καινοδιαθηκική εσχατολογία. Έχοντας κατανοήσει την εσχατολογία ως το λόγο περί της έσχατης-τελειωτικής επέμβασης του Θεού, αναμένει αυτό το γεγονός μόνον στο τέλος, κατά την ημέρα της Κρίσης. Εκείνη την ημέρα όλοι οι άνθρωποι, ενάρετοι και αμαρτωλοί θα σταθούν ενώπιον του Θεού (Σούρα 2, 46</w:t>
      </w:r>
      <w:r w:rsidRPr="00C11E01">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8, 24). Έτσι το κήρυγμα του Μωάμεθ επικεντρώνεται στο τελικό Δικαστήριο: </w:t>
      </w:r>
      <w:r w:rsidRPr="001D7D2A">
        <w:rPr>
          <w:rFonts w:ascii="Palatino Linotype" w:hAnsi="Palatino Linotype" w:cs="Palatino Linotype"/>
          <w:i/>
          <w:sz w:val="22"/>
          <w:szCs w:val="22"/>
          <w:lang w:bidi="he-IL"/>
        </w:rPr>
        <w:t>οι άνθρωποι πρέπει να πιστέψουν στον Θεό (και στον απεσταλμένο του) και στην Έσχατη Ημέρα</w:t>
      </w:r>
      <w:r>
        <w:rPr>
          <w:rFonts w:ascii="Palatino Linotype" w:hAnsi="Palatino Linotype" w:cs="Palatino Linotype"/>
          <w:sz w:val="22"/>
          <w:szCs w:val="22"/>
          <w:lang w:bidi="he-IL"/>
        </w:rPr>
        <w:t xml:space="preserve"> (9, 44. 45. 99</w:t>
      </w:r>
      <w:r w:rsidRPr="001D7D2A">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12, 37). Ο Προφήτης έρχεται αντιμέτωπους με πολλούς που δε θέλουν να πιστέψουν στο επέκεινα και στην ανάσταση των νεκρών. Με αυτό το συνεπή προσανατολισμό στα δύο αυτά γεγονότα, το Κοράνι κινείται στο πλαίσιο της ιουδαϊκής αποκαλυπτικής.</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Η ζωή στο επέκεινα, τόσο ο παράδεισος όσο και η κόλαση, ζωγραφίζονται με ζωηρά και ποικίλα χρώματα. Παρόμοιες περιγραφές της επουράνιας μακαριότητας δεν έχουμε στην Α.Γ. Ανακαλώντας τις ανθρωποθυσίες που προσφέρονταν στην κοιλάδα της Ιερουσαλήμ Εννώμ στο Μολώχ, στην Α.Γ. γίνεται λόγος για αυτόν τον τόπο ως το χώρο τιμωρίας των αμαρτωλών (Γέεννα, Κόλαση). Στην Κ.Δ. ο λόγος περί κολάσεως καταλαμβάνει ελάχιστο χώρο. Ο Ιωάννης ο Βαπτιστής αναφέρεται στο άσβεστο πυρ (Μτ. 3, 12 κ.παρ.). Στην Ομιλία του Ιησού η παράσταση αυτή απαντά στην εξαγγελία του παγκόσμιου Δικαστηρίου (Μτ. 25, 31-46) το οποίο ως κριτήριό του έχει τα έργα ευσπλαχνίας που διαπράχθηκαν ή αγνοήθηκαν</w:t>
      </w:r>
      <w:r w:rsidRPr="008523CB">
        <w:rPr>
          <w:rFonts w:ascii="Palatino Linotype" w:hAnsi="Palatino Linotype" w:cs="Palatino Linotype"/>
          <w:sz w:val="22"/>
          <w:szCs w:val="22"/>
          <w:vertAlign w:val="superscript"/>
          <w:lang w:bidi="he-IL"/>
        </w:rPr>
        <w:t>157</w:t>
      </w:r>
      <w:r>
        <w:rPr>
          <w:rFonts w:ascii="Palatino Linotype" w:hAnsi="Palatino Linotype" w:cs="Palatino Linotype"/>
          <w:sz w:val="22"/>
          <w:szCs w:val="22"/>
          <w:lang w:bidi="he-IL"/>
        </w:rPr>
        <w:t xml:space="preserve">. Λεπτομερέστερη περιγραφή της κολάσεως απαντά στην </w:t>
      </w:r>
      <w:r w:rsidRPr="00FB58F7">
        <w:rPr>
          <w:rFonts w:ascii="Palatino Linotype" w:hAnsi="Palatino Linotype" w:cs="Palatino Linotype"/>
          <w:i/>
          <w:sz w:val="22"/>
          <w:szCs w:val="22"/>
          <w:lang w:bidi="he-IL"/>
        </w:rPr>
        <w:t>Αποκάλυψη του Ιωάννη</w:t>
      </w:r>
      <w:r>
        <w:rPr>
          <w:rFonts w:ascii="Palatino Linotype" w:hAnsi="Palatino Linotype" w:cs="Palatino Linotype"/>
          <w:sz w:val="22"/>
          <w:szCs w:val="22"/>
          <w:lang w:bidi="he-IL"/>
        </w:rPr>
        <w:t xml:space="preserve"> (</w:t>
      </w:r>
      <w:r w:rsidRPr="001D7D2A">
        <w:rPr>
          <w:rFonts w:ascii="Palatino Linotype" w:hAnsi="Palatino Linotype" w:cs="Palatino Linotype"/>
          <w:i/>
          <w:sz w:val="22"/>
          <w:szCs w:val="22"/>
          <w:lang w:bidi="he-IL"/>
        </w:rPr>
        <w:t>θάλασσα πυρός και θείου</w:t>
      </w:r>
      <w:r>
        <w:rPr>
          <w:rFonts w:ascii="Palatino Linotype" w:hAnsi="Palatino Linotype" w:cs="Palatino Linotype"/>
          <w:sz w:val="22"/>
          <w:szCs w:val="22"/>
          <w:lang w:bidi="he-IL"/>
        </w:rPr>
        <w:t>, 20, 9-15</w:t>
      </w:r>
      <w:r w:rsidRPr="001D7D2A">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19, 20</w:t>
      </w:r>
      <w:r w:rsidRPr="001D7D2A">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21, 8), κάτι που ανάγεται στον αποκαλυπτισμό</w:t>
      </w:r>
      <w:r w:rsidRPr="008523CB">
        <w:rPr>
          <w:rFonts w:ascii="Palatino Linotype" w:hAnsi="Palatino Linotype" w:cs="Palatino Linotype"/>
          <w:sz w:val="22"/>
          <w:szCs w:val="22"/>
          <w:vertAlign w:val="superscript"/>
          <w:lang w:bidi="he-IL"/>
        </w:rPr>
        <w:t>158</w:t>
      </w:r>
      <w:r>
        <w:rPr>
          <w:rFonts w:ascii="Palatino Linotype" w:hAnsi="Palatino Linotype" w:cs="Palatino Linotype"/>
          <w:sz w:val="22"/>
          <w:szCs w:val="22"/>
          <w:lang w:bidi="he-IL"/>
        </w:rPr>
        <w:t>, από όπου επηρεάστηκε και η εσχατολογία του Κορανίου. Είναι, όμως, σε κάθε περίπτωση εκπληκτικό πόσο συχνές και εκτεταμένες είναι σε αυτό (στο Κοράνι) οι απεικονίσεις του Ουρανού και της Κόλασης. Ενώ οι εικόνες της κόλασης έχουν τη σφραγίδα του αποκαλυπτισμού, σε αυτές των επουράνιων ηδονών δεν έχουμε παράλληλα. Ως παράδειγμα και των δύο μνημονεύουμε τη Σούρα 56, 8-56:</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8523CB" w:rsidRDefault="002529ED" w:rsidP="002529ED">
      <w:pPr>
        <w:shd w:val="clear" w:color="auto" w:fill="FFFFFF"/>
        <w:autoSpaceDE w:val="0"/>
        <w:autoSpaceDN w:val="0"/>
        <w:adjustRightInd w:val="0"/>
        <w:jc w:val="both"/>
        <w:rPr>
          <w:rFonts w:ascii="Palatino Linotype" w:hAnsi="Palatino Linotype"/>
          <w:i/>
          <w:sz w:val="22"/>
          <w:vertAlign w:val="superscript"/>
        </w:rPr>
      </w:pPr>
      <w:r w:rsidRPr="00D30A0A">
        <w:rPr>
          <w:rFonts w:ascii="Palatino Linotype" w:hAnsi="Palatino Linotype"/>
          <w:i/>
          <w:color w:val="000000"/>
          <w:sz w:val="22"/>
          <w:szCs w:val="22"/>
        </w:rPr>
        <w:t>Και (εκεί θα είναι) οι σύντροφοι, της</w:t>
      </w:r>
      <w:r>
        <w:rPr>
          <w:rFonts w:ascii="Palatino Linotype" w:hAnsi="Palatino Linotype"/>
          <w:i/>
          <w:color w:val="000000"/>
          <w:sz w:val="22"/>
          <w:szCs w:val="22"/>
        </w:rPr>
        <w:t xml:space="preserve"> </w:t>
      </w:r>
      <w:r w:rsidRPr="00D30A0A">
        <w:rPr>
          <w:rFonts w:ascii="Palatino Linotype" w:hAnsi="Palatino Linotype"/>
          <w:i/>
          <w:color w:val="000000"/>
          <w:sz w:val="22"/>
          <w:szCs w:val="22"/>
        </w:rPr>
        <w:t>Δεξιάς</w:t>
      </w:r>
      <w:r>
        <w:rPr>
          <w:rFonts w:ascii="Palatino Linotype" w:hAnsi="Palatino Linotype"/>
          <w:i/>
          <w:color w:val="000000"/>
          <w:sz w:val="22"/>
          <w:szCs w:val="22"/>
        </w:rPr>
        <w:t xml:space="preserve"> </w:t>
      </w:r>
      <w:r w:rsidRPr="00D30A0A">
        <w:rPr>
          <w:rFonts w:ascii="Palatino Linotype" w:hAnsi="Palatino Linotype"/>
          <w:i/>
          <w:color w:val="000000"/>
          <w:sz w:val="22"/>
          <w:szCs w:val="22"/>
        </w:rPr>
        <w:t>(πτέρυγας). Τι θα</w:t>
      </w:r>
      <w:r>
        <w:rPr>
          <w:rFonts w:ascii="Palatino Linotype" w:hAnsi="Palatino Linotype"/>
          <w:i/>
          <w:color w:val="000000"/>
          <w:sz w:val="22"/>
          <w:szCs w:val="22"/>
        </w:rPr>
        <w:t xml:space="preserve"> </w:t>
      </w:r>
      <w:r w:rsidRPr="00D30A0A">
        <w:rPr>
          <w:rFonts w:ascii="Palatino Linotype" w:hAnsi="Palatino Linotype"/>
          <w:i/>
          <w:color w:val="000000"/>
          <w:sz w:val="22"/>
          <w:szCs w:val="22"/>
        </w:rPr>
        <w:t>είναι οι σύντροφοι της Δεξιάς</w:t>
      </w:r>
      <w:r>
        <w:rPr>
          <w:rFonts w:ascii="Palatino Linotype" w:hAnsi="Palatino Linotype"/>
          <w:i/>
          <w:color w:val="000000"/>
          <w:sz w:val="22"/>
          <w:szCs w:val="22"/>
        </w:rPr>
        <w:t xml:space="preserve">. </w:t>
      </w:r>
      <w:r w:rsidRPr="00D30A0A">
        <w:rPr>
          <w:rFonts w:ascii="Palatino Linotype" w:hAnsi="Palatino Linotype"/>
          <w:i/>
          <w:sz w:val="22"/>
        </w:rPr>
        <w:t xml:space="preserve"> </w:t>
      </w:r>
      <w:r w:rsidRPr="00D30A0A">
        <w:rPr>
          <w:rFonts w:ascii="Palatino Linotype" w:hAnsi="Palatino Linotype"/>
          <w:i/>
          <w:color w:val="000000"/>
          <w:sz w:val="22"/>
          <w:szCs w:val="22"/>
        </w:rPr>
        <w:t>Και οι σύντροφοι της Αριστεράς (πτέρυγας). Τι θα είναι οι σύντροφοι της Αριστεράς</w:t>
      </w:r>
      <w:r>
        <w:rPr>
          <w:rFonts w:ascii="Palatino Linotype" w:hAnsi="Palatino Linotype"/>
          <w:i/>
          <w:color w:val="000000"/>
          <w:sz w:val="22"/>
          <w:szCs w:val="22"/>
        </w:rPr>
        <w:t xml:space="preserve">. </w:t>
      </w:r>
      <w:r w:rsidRPr="00D30A0A">
        <w:rPr>
          <w:rFonts w:ascii="Palatino Linotype" w:hAnsi="Palatino Linotype"/>
          <w:i/>
          <w:sz w:val="22"/>
        </w:rPr>
        <w:t xml:space="preserve"> </w:t>
      </w:r>
      <w:r w:rsidRPr="00D30A0A">
        <w:rPr>
          <w:rFonts w:ascii="Palatino Linotype" w:hAnsi="Palatino Linotype"/>
          <w:i/>
          <w:color w:val="000000"/>
          <w:sz w:val="22"/>
          <w:szCs w:val="22"/>
        </w:rPr>
        <w:t>Και</w:t>
      </w:r>
      <w:r>
        <w:rPr>
          <w:rFonts w:ascii="Palatino Linotype" w:hAnsi="Palatino Linotype"/>
          <w:i/>
          <w:color w:val="000000"/>
          <w:sz w:val="22"/>
          <w:szCs w:val="22"/>
        </w:rPr>
        <w:t xml:space="preserve"> </w:t>
      </w:r>
      <w:r w:rsidRPr="00D30A0A">
        <w:rPr>
          <w:rFonts w:ascii="Palatino Linotype" w:hAnsi="Palatino Linotype"/>
          <w:i/>
          <w:color w:val="000000"/>
          <w:sz w:val="22"/>
          <w:szCs w:val="22"/>
        </w:rPr>
        <w:t>όσοι</w:t>
      </w:r>
      <w:r>
        <w:rPr>
          <w:rFonts w:ascii="Palatino Linotype" w:hAnsi="Palatino Linotype"/>
          <w:i/>
          <w:color w:val="000000"/>
          <w:sz w:val="22"/>
          <w:szCs w:val="22"/>
        </w:rPr>
        <w:t xml:space="preserve"> </w:t>
      </w:r>
      <w:r w:rsidRPr="00D30A0A">
        <w:rPr>
          <w:rFonts w:ascii="Palatino Linotype" w:hAnsi="Palatino Linotype"/>
          <w:i/>
          <w:color w:val="000000"/>
          <w:sz w:val="22"/>
          <w:szCs w:val="22"/>
        </w:rPr>
        <w:t>προηγήθηκαν</w:t>
      </w:r>
      <w:r>
        <w:rPr>
          <w:rFonts w:ascii="Palatino Linotype" w:hAnsi="Palatino Linotype"/>
          <w:i/>
          <w:color w:val="000000"/>
          <w:sz w:val="22"/>
          <w:szCs w:val="22"/>
        </w:rPr>
        <w:t xml:space="preserve"> </w:t>
      </w:r>
      <w:r w:rsidRPr="00D30A0A">
        <w:rPr>
          <w:rFonts w:ascii="Palatino Linotype" w:hAnsi="Palatino Linotype"/>
          <w:i/>
          <w:color w:val="000000"/>
          <w:sz w:val="22"/>
          <w:szCs w:val="22"/>
        </w:rPr>
        <w:t>(οτην Πίστη), θα προηγούνται (στη Μέλλουσα Ζωή).</w:t>
      </w:r>
      <w:r w:rsidRPr="00D30A0A">
        <w:rPr>
          <w:rFonts w:ascii="Palatino Linotype" w:hAnsi="Palatino Linotype"/>
          <w:i/>
          <w:sz w:val="22"/>
        </w:rPr>
        <w:t xml:space="preserve"> </w:t>
      </w:r>
      <w:r w:rsidRPr="00D30A0A">
        <w:rPr>
          <w:rFonts w:ascii="Palatino Linotype" w:hAnsi="Palatino Linotype"/>
          <w:i/>
          <w:color w:val="000000"/>
          <w:sz w:val="22"/>
          <w:szCs w:val="22"/>
        </w:rPr>
        <w:t xml:space="preserve">Αυτοί </w:t>
      </w:r>
      <w:r>
        <w:rPr>
          <w:rFonts w:ascii="Palatino Linotype" w:hAnsi="Palatino Linotype"/>
          <w:i/>
          <w:color w:val="000000"/>
          <w:sz w:val="22"/>
          <w:szCs w:val="22"/>
        </w:rPr>
        <w:t xml:space="preserve">θα είναι οι πλησιέστεροι (στον </w:t>
      </w:r>
      <w:r>
        <w:rPr>
          <w:rFonts w:ascii="Palatino Linotype" w:hAnsi="Palatino Linotype"/>
          <w:i/>
          <w:color w:val="000000"/>
          <w:sz w:val="22"/>
          <w:szCs w:val="21"/>
        </w:rPr>
        <w:t>Θεού [Αλλάχ]</w:t>
      </w:r>
      <w:r w:rsidRPr="00D30A0A">
        <w:rPr>
          <w:rFonts w:ascii="Palatino Linotype" w:hAnsi="Palatino Linotype"/>
          <w:i/>
          <w:color w:val="000000"/>
          <w:sz w:val="22"/>
          <w:szCs w:val="22"/>
        </w:rPr>
        <w:t>),</w:t>
      </w:r>
      <w:r w:rsidRPr="00D30A0A">
        <w:rPr>
          <w:rFonts w:ascii="Palatino Linotype" w:hAnsi="Palatino Linotype"/>
          <w:i/>
          <w:sz w:val="22"/>
        </w:rPr>
        <w:t xml:space="preserve"> </w:t>
      </w:r>
      <w:r w:rsidRPr="00D30A0A">
        <w:rPr>
          <w:rFonts w:ascii="Palatino Linotype" w:hAnsi="Palatino Linotype"/>
          <w:i/>
          <w:color w:val="000000"/>
          <w:sz w:val="22"/>
          <w:szCs w:val="22"/>
        </w:rPr>
        <w:t>σε Κήπους της Μακαριότητας.</w:t>
      </w:r>
      <w:r w:rsidRPr="00D30A0A">
        <w:rPr>
          <w:rFonts w:ascii="Palatino Linotype" w:hAnsi="Palatino Linotype"/>
          <w:i/>
          <w:sz w:val="22"/>
        </w:rPr>
        <w:t xml:space="preserve"> </w:t>
      </w:r>
      <w:r w:rsidRPr="00D30A0A">
        <w:rPr>
          <w:rFonts w:ascii="Palatino Linotype" w:hAnsi="Palatino Linotype"/>
          <w:i/>
          <w:color w:val="000000"/>
          <w:sz w:val="22"/>
          <w:szCs w:val="22"/>
        </w:rPr>
        <w:t>Λίγοι των (ανθρώπων) από τους πρώτους στη πίστη</w:t>
      </w:r>
      <w:r w:rsidRPr="00D30A0A">
        <w:rPr>
          <w:rFonts w:ascii="Palatino Linotype" w:hAnsi="Palatino Linotype"/>
          <w:i/>
          <w:sz w:val="22"/>
        </w:rPr>
        <w:t xml:space="preserve"> </w:t>
      </w:r>
      <w:r w:rsidRPr="00D30A0A">
        <w:rPr>
          <w:rFonts w:ascii="Palatino Linotype" w:hAnsi="Palatino Linotype"/>
          <w:i/>
          <w:color w:val="000000"/>
          <w:sz w:val="22"/>
          <w:szCs w:val="22"/>
        </w:rPr>
        <w:t>και λίγοι από τους άλλους τους μεταγενέστερους.</w:t>
      </w:r>
      <w:r>
        <w:rPr>
          <w:rFonts w:ascii="Palatino Linotype" w:hAnsi="Palatino Linotype"/>
          <w:i/>
          <w:sz w:val="22"/>
        </w:rPr>
        <w:t xml:space="preserve"> </w:t>
      </w:r>
      <w:r>
        <w:rPr>
          <w:rFonts w:ascii="Palatino Linotype" w:hAnsi="Palatino Linotype"/>
          <w:i/>
          <w:color w:val="000000"/>
          <w:sz w:val="22"/>
          <w:szCs w:val="22"/>
        </w:rPr>
        <w:t xml:space="preserve">(Θα  είναι) </w:t>
      </w:r>
      <w:r w:rsidRPr="00D30A0A">
        <w:rPr>
          <w:rFonts w:ascii="Palatino Linotype" w:hAnsi="Palatino Linotype"/>
          <w:i/>
          <w:color w:val="000000"/>
          <w:sz w:val="22"/>
          <w:szCs w:val="22"/>
        </w:rPr>
        <w:t>πάνω</w:t>
      </w:r>
      <w:r>
        <w:rPr>
          <w:rFonts w:ascii="Palatino Linotype" w:hAnsi="Palatino Linotype"/>
          <w:i/>
          <w:color w:val="000000"/>
          <w:sz w:val="22"/>
          <w:szCs w:val="22"/>
        </w:rPr>
        <w:t xml:space="preserve"> </w:t>
      </w:r>
      <w:r w:rsidRPr="00D30A0A">
        <w:rPr>
          <w:rFonts w:ascii="Palatino Linotype" w:hAnsi="Palatino Linotype"/>
          <w:i/>
          <w:color w:val="000000"/>
          <w:sz w:val="22"/>
          <w:szCs w:val="22"/>
        </w:rPr>
        <w:t>σε Θρονιά, κινούμενα, από χρυσό και πετράδια,</w:t>
      </w:r>
      <w:r w:rsidRPr="00D30A0A">
        <w:rPr>
          <w:rFonts w:ascii="Palatino Linotype" w:hAnsi="Palatino Linotype"/>
          <w:i/>
          <w:sz w:val="22"/>
        </w:rPr>
        <w:t xml:space="preserve"> </w:t>
      </w:r>
      <w:r w:rsidRPr="00D30A0A">
        <w:rPr>
          <w:rFonts w:ascii="Palatino Linotype" w:hAnsi="Palatino Linotype"/>
          <w:i/>
          <w:color w:val="000000"/>
          <w:sz w:val="22"/>
          <w:szCs w:val="22"/>
        </w:rPr>
        <w:t>πλαγιασμένοι πάνω τους, ο ένας απέναντι από τον άλλο.</w:t>
      </w:r>
      <w:r w:rsidRPr="00D30A0A">
        <w:rPr>
          <w:rFonts w:ascii="Palatino Linotype" w:hAnsi="Palatino Linotype"/>
          <w:i/>
          <w:sz w:val="22"/>
        </w:rPr>
        <w:t xml:space="preserve"> </w:t>
      </w:r>
      <w:r w:rsidRPr="00D30A0A">
        <w:rPr>
          <w:rFonts w:ascii="Palatino Linotype" w:hAnsi="Palatino Linotype"/>
          <w:i/>
          <w:color w:val="000000"/>
          <w:sz w:val="22"/>
          <w:szCs w:val="22"/>
        </w:rPr>
        <w:t>Θα περιτριγυρίζουν πάνω τους (και θα</w:t>
      </w:r>
      <w:r>
        <w:rPr>
          <w:rFonts w:ascii="Palatino Linotype" w:hAnsi="Palatino Linotype"/>
          <w:i/>
          <w:color w:val="000000"/>
          <w:sz w:val="22"/>
          <w:szCs w:val="22"/>
        </w:rPr>
        <w:t xml:space="preserve"> </w:t>
      </w:r>
      <w:r w:rsidRPr="00D30A0A">
        <w:rPr>
          <w:rFonts w:ascii="Palatino Linotype" w:hAnsi="Palatino Linotype"/>
          <w:i/>
          <w:color w:val="000000"/>
          <w:sz w:val="22"/>
          <w:szCs w:val="22"/>
        </w:rPr>
        <w:t>υπηρετούν)</w:t>
      </w:r>
      <w:r>
        <w:rPr>
          <w:rFonts w:ascii="Palatino Linotype" w:hAnsi="Palatino Linotype"/>
          <w:i/>
          <w:color w:val="000000"/>
          <w:sz w:val="22"/>
          <w:szCs w:val="22"/>
        </w:rPr>
        <w:t xml:space="preserve"> </w:t>
      </w:r>
      <w:r w:rsidRPr="00D30A0A">
        <w:rPr>
          <w:rFonts w:ascii="Palatino Linotype" w:hAnsi="Palatino Linotype"/>
          <w:i/>
          <w:color w:val="000000"/>
          <w:sz w:val="22"/>
          <w:szCs w:val="22"/>
        </w:rPr>
        <w:t>έφηβοι</w:t>
      </w:r>
      <w:r>
        <w:rPr>
          <w:rFonts w:ascii="Palatino Linotype" w:hAnsi="Palatino Linotype"/>
          <w:i/>
          <w:color w:val="000000"/>
          <w:sz w:val="22"/>
          <w:szCs w:val="22"/>
        </w:rPr>
        <w:t xml:space="preserve"> </w:t>
      </w:r>
      <w:r w:rsidRPr="00D30A0A">
        <w:rPr>
          <w:rFonts w:ascii="Palatino Linotype" w:hAnsi="Palatino Linotype"/>
          <w:i/>
          <w:color w:val="000000"/>
          <w:sz w:val="22"/>
          <w:szCs w:val="22"/>
        </w:rPr>
        <w:t>με</w:t>
      </w:r>
      <w:r>
        <w:rPr>
          <w:rFonts w:ascii="Palatino Linotype" w:hAnsi="Palatino Linotype"/>
          <w:i/>
          <w:color w:val="000000"/>
          <w:sz w:val="22"/>
          <w:szCs w:val="22"/>
        </w:rPr>
        <w:t xml:space="preserve"> </w:t>
      </w:r>
      <w:r w:rsidRPr="00D30A0A">
        <w:rPr>
          <w:rFonts w:ascii="Palatino Linotype" w:hAnsi="Palatino Linotype"/>
          <w:i/>
          <w:color w:val="000000"/>
          <w:sz w:val="22"/>
          <w:szCs w:val="22"/>
        </w:rPr>
        <w:t>αιώνια (δροσερότητα),</w:t>
      </w:r>
      <w:r w:rsidRPr="00D30A0A">
        <w:rPr>
          <w:rFonts w:ascii="Palatino Linotype" w:hAnsi="Palatino Linotype"/>
          <w:i/>
          <w:sz w:val="22"/>
        </w:rPr>
        <w:t xml:space="preserve"> </w:t>
      </w:r>
      <w:r w:rsidRPr="00D30A0A">
        <w:rPr>
          <w:rFonts w:ascii="Palatino Linotype" w:hAnsi="Palatino Linotype"/>
          <w:i/>
          <w:color w:val="000000"/>
          <w:sz w:val="22"/>
          <w:szCs w:val="22"/>
        </w:rPr>
        <w:t>Με</w:t>
      </w:r>
      <w:r>
        <w:rPr>
          <w:rFonts w:ascii="Palatino Linotype" w:hAnsi="Palatino Linotype"/>
          <w:i/>
          <w:color w:val="000000"/>
          <w:sz w:val="22"/>
          <w:szCs w:val="22"/>
        </w:rPr>
        <w:t xml:space="preserve"> </w:t>
      </w:r>
      <w:r w:rsidRPr="00D30A0A">
        <w:rPr>
          <w:rFonts w:ascii="Palatino Linotype" w:hAnsi="Palatino Linotype"/>
          <w:i/>
          <w:color w:val="000000"/>
          <w:sz w:val="22"/>
          <w:szCs w:val="22"/>
        </w:rPr>
        <w:t>κύπελλα</w:t>
      </w:r>
      <w:r>
        <w:rPr>
          <w:rFonts w:ascii="Palatino Linotype" w:hAnsi="Palatino Linotype"/>
          <w:i/>
          <w:color w:val="000000"/>
          <w:sz w:val="22"/>
          <w:szCs w:val="22"/>
        </w:rPr>
        <w:t xml:space="preserve"> </w:t>
      </w:r>
      <w:r w:rsidRPr="00D30A0A">
        <w:rPr>
          <w:rFonts w:ascii="Palatino Linotype" w:hAnsi="Palatino Linotype"/>
          <w:i/>
          <w:color w:val="000000"/>
          <w:sz w:val="22"/>
          <w:szCs w:val="22"/>
        </w:rPr>
        <w:t>και</w:t>
      </w:r>
      <w:r>
        <w:rPr>
          <w:rFonts w:ascii="Palatino Linotype" w:hAnsi="Palatino Linotype"/>
          <w:i/>
          <w:color w:val="000000"/>
          <w:sz w:val="22"/>
          <w:szCs w:val="22"/>
        </w:rPr>
        <w:t xml:space="preserve"> </w:t>
      </w:r>
      <w:r w:rsidRPr="00D30A0A">
        <w:rPr>
          <w:rFonts w:ascii="Palatino Linotype" w:hAnsi="Palatino Linotype"/>
          <w:i/>
          <w:color w:val="000000"/>
          <w:sz w:val="22"/>
          <w:szCs w:val="22"/>
        </w:rPr>
        <w:t>(γυαλισμένα) μπρίκια</w:t>
      </w:r>
      <w:r>
        <w:rPr>
          <w:rFonts w:ascii="Palatino Linotype" w:hAnsi="Palatino Linotype"/>
          <w:i/>
          <w:color w:val="000000"/>
          <w:sz w:val="22"/>
          <w:szCs w:val="22"/>
        </w:rPr>
        <w:t xml:space="preserve"> </w:t>
      </w:r>
      <w:r w:rsidRPr="00D30A0A">
        <w:rPr>
          <w:rFonts w:ascii="Palatino Linotype" w:hAnsi="Palatino Linotype"/>
          <w:i/>
          <w:color w:val="000000"/>
          <w:sz w:val="22"/>
          <w:szCs w:val="22"/>
        </w:rPr>
        <w:t xml:space="preserve"> και</w:t>
      </w:r>
      <w:r>
        <w:rPr>
          <w:rFonts w:ascii="Palatino Linotype" w:hAnsi="Palatino Linotype"/>
          <w:i/>
          <w:color w:val="000000"/>
          <w:sz w:val="22"/>
          <w:szCs w:val="22"/>
        </w:rPr>
        <w:t xml:space="preserve"> </w:t>
      </w:r>
      <w:r w:rsidRPr="00D30A0A">
        <w:rPr>
          <w:rFonts w:ascii="Palatino Linotype" w:hAnsi="Palatino Linotype"/>
          <w:i/>
          <w:color w:val="000000"/>
          <w:sz w:val="22"/>
          <w:szCs w:val="22"/>
        </w:rPr>
        <w:t xml:space="preserve"> (κούπες)</w:t>
      </w:r>
      <w:r>
        <w:rPr>
          <w:rFonts w:ascii="Palatino Linotype" w:hAnsi="Palatino Linotype"/>
          <w:i/>
          <w:color w:val="000000"/>
          <w:sz w:val="22"/>
          <w:szCs w:val="22"/>
        </w:rPr>
        <w:t xml:space="preserve"> </w:t>
      </w:r>
      <w:r w:rsidRPr="00D30A0A">
        <w:rPr>
          <w:rFonts w:ascii="Palatino Linotype" w:hAnsi="Palatino Linotype"/>
          <w:i/>
          <w:color w:val="000000"/>
          <w:sz w:val="22"/>
          <w:szCs w:val="22"/>
        </w:rPr>
        <w:t xml:space="preserve"> δισκοπότηρα (γεμάτα) από τις (ολοκάθαρες) πηγές.</w:t>
      </w:r>
      <w:r w:rsidRPr="00D30A0A">
        <w:rPr>
          <w:rFonts w:ascii="Palatino Linotype" w:hAnsi="Palatino Linotype"/>
          <w:i/>
          <w:color w:val="000000"/>
          <w:sz w:val="22"/>
          <w:szCs w:val="21"/>
        </w:rPr>
        <w:t xml:space="preserve"> Δεν θα έχουν πονοκέφαλο απ' αυτό (που πίνουν), ούτε θα ζαλίζονται.</w:t>
      </w:r>
      <w:r w:rsidRPr="00D30A0A">
        <w:rPr>
          <w:rFonts w:ascii="Palatino Linotype" w:hAnsi="Palatino Linotype"/>
          <w:i/>
          <w:sz w:val="22"/>
        </w:rPr>
        <w:t xml:space="preserve"> </w:t>
      </w:r>
      <w:r w:rsidRPr="00D30A0A">
        <w:rPr>
          <w:rFonts w:ascii="Palatino Linotype" w:hAnsi="Palatino Linotype"/>
          <w:i/>
          <w:color w:val="000000"/>
          <w:sz w:val="22"/>
          <w:szCs w:val="21"/>
        </w:rPr>
        <w:t>Και (θα τρέφονται) με φρούτα από αυτά που θα διαλέγουν.</w:t>
      </w:r>
      <w:r w:rsidRPr="00D30A0A">
        <w:rPr>
          <w:rFonts w:ascii="Palatino Linotype" w:hAnsi="Palatino Linotype"/>
          <w:i/>
          <w:sz w:val="22"/>
        </w:rPr>
        <w:t xml:space="preserve"> </w:t>
      </w:r>
      <w:r w:rsidRPr="00D30A0A">
        <w:rPr>
          <w:rFonts w:ascii="Palatino Linotype" w:hAnsi="Palatino Linotype"/>
          <w:i/>
          <w:color w:val="000000"/>
          <w:sz w:val="22"/>
          <w:szCs w:val="21"/>
        </w:rPr>
        <w:t>Και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κρέας</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πουλιών</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από</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αυτό που προτιμούν.</w:t>
      </w:r>
      <w:r w:rsidRPr="00D30A0A">
        <w:rPr>
          <w:rFonts w:ascii="Palatino Linotype" w:hAnsi="Palatino Linotype"/>
          <w:i/>
          <w:sz w:val="22"/>
        </w:rPr>
        <w:t xml:space="preserve"> </w:t>
      </w:r>
      <w:r>
        <w:rPr>
          <w:rFonts w:ascii="Palatino Linotype" w:hAnsi="Palatino Linotype"/>
          <w:i/>
          <w:color w:val="000000"/>
          <w:sz w:val="22"/>
          <w:szCs w:val="21"/>
        </w:rPr>
        <w:t xml:space="preserve">Και  (εκεί  θα </w:t>
      </w:r>
      <w:r w:rsidRPr="00D30A0A">
        <w:rPr>
          <w:rFonts w:ascii="Palatino Linotype" w:hAnsi="Palatino Linotype"/>
          <w:i/>
          <w:color w:val="000000"/>
          <w:sz w:val="22"/>
          <w:szCs w:val="21"/>
        </w:rPr>
        <w:t>υπάρχουν) Συντρόφισσες</w:t>
      </w:r>
      <w:r>
        <w:rPr>
          <w:rFonts w:ascii="Palatino Linotype" w:hAnsi="Palatino Linotype"/>
          <w:i/>
          <w:color w:val="000000"/>
          <w:sz w:val="22"/>
          <w:szCs w:val="21"/>
        </w:rPr>
        <w:t xml:space="preserve"> (</w:t>
      </w:r>
      <w:r>
        <w:rPr>
          <w:rFonts w:ascii="Palatino Linotype" w:hAnsi="Palatino Linotype"/>
          <w:i/>
          <w:color w:val="000000"/>
          <w:sz w:val="22"/>
          <w:szCs w:val="21"/>
          <w:lang w:val="en-US"/>
        </w:rPr>
        <w:t>Huri</w:t>
      </w:r>
      <w:r w:rsidRPr="00A117E6">
        <w:rPr>
          <w:rFonts w:ascii="Palatino Linotype" w:hAnsi="Palatino Linotype"/>
          <w:i/>
          <w:color w:val="000000"/>
          <w:sz w:val="22"/>
          <w:szCs w:val="21"/>
        </w:rPr>
        <w:t xml:space="preserve">) </w:t>
      </w:r>
      <w:r w:rsidRPr="00D30A0A">
        <w:rPr>
          <w:rFonts w:ascii="Palatino Linotype" w:hAnsi="Palatino Linotype"/>
          <w:i/>
          <w:color w:val="000000"/>
          <w:sz w:val="22"/>
          <w:szCs w:val="21"/>
        </w:rPr>
        <w:t>με</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όμορφα,</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μεγάλα</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και λαμπερά μάτια,</w:t>
      </w:r>
      <w:r w:rsidRPr="00D30A0A">
        <w:rPr>
          <w:rFonts w:ascii="Palatino Linotype" w:hAnsi="Palatino Linotype"/>
          <w:i/>
          <w:sz w:val="22"/>
        </w:rPr>
        <w:t xml:space="preserve"> </w:t>
      </w:r>
      <w:r w:rsidRPr="00D30A0A">
        <w:rPr>
          <w:rFonts w:ascii="Palatino Linotype" w:hAnsi="Palatino Linotype"/>
          <w:i/>
          <w:color w:val="000000"/>
          <w:sz w:val="22"/>
          <w:szCs w:val="21"/>
        </w:rPr>
        <w:t>σαν</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τα</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καλοφυλαγμένα μαργαριτάρια.</w:t>
      </w:r>
      <w:r w:rsidRPr="00D30A0A">
        <w:rPr>
          <w:rFonts w:ascii="Palatino Linotype" w:hAnsi="Palatino Linotype"/>
          <w:i/>
          <w:sz w:val="22"/>
        </w:rPr>
        <w:t xml:space="preserve"> </w:t>
      </w:r>
      <w:r w:rsidRPr="00D30A0A">
        <w:rPr>
          <w:rFonts w:ascii="Palatino Linotype" w:hAnsi="Palatino Linotype"/>
          <w:i/>
          <w:color w:val="000000"/>
          <w:sz w:val="22"/>
          <w:szCs w:val="21"/>
        </w:rPr>
        <w:t>Μια</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ανταμοιβή</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για</w:t>
      </w:r>
      <w:r>
        <w:rPr>
          <w:rFonts w:ascii="Palatino Linotype" w:hAnsi="Palatino Linotype"/>
          <w:i/>
          <w:color w:val="000000"/>
          <w:sz w:val="22"/>
          <w:szCs w:val="21"/>
        </w:rPr>
        <w:t xml:space="preserve"> </w:t>
      </w:r>
      <w:r w:rsidRPr="00D30A0A">
        <w:rPr>
          <w:rFonts w:ascii="Palatino Linotype" w:hAnsi="Palatino Linotype"/>
          <w:i/>
          <w:color w:val="000000"/>
          <w:sz w:val="22"/>
          <w:szCs w:val="21"/>
        </w:rPr>
        <w:t>(ό,τι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καλό) έκαναν (οτην περασμένη τους ζωή).</w:t>
      </w:r>
      <w:r w:rsidRPr="00D30A0A">
        <w:rPr>
          <w:rFonts w:ascii="Palatino Linotype" w:hAnsi="Palatino Linotype"/>
          <w:i/>
          <w:sz w:val="22"/>
        </w:rPr>
        <w:t xml:space="preserve"> </w:t>
      </w:r>
      <w:r w:rsidRPr="00D30A0A">
        <w:rPr>
          <w:rFonts w:ascii="Palatino Linotype" w:hAnsi="Palatino Linotype"/>
          <w:i/>
          <w:color w:val="000000"/>
          <w:sz w:val="22"/>
          <w:szCs w:val="21"/>
        </w:rPr>
        <w:t>Δεν θ' ακούνε μέσα εκεί αναιδή λόγια, κι ούτε κάνουν αμαρτίες,</w:t>
      </w:r>
      <w:r w:rsidRPr="00D30A0A">
        <w:rPr>
          <w:rFonts w:ascii="Palatino Linotype" w:hAnsi="Palatino Linotype"/>
          <w:i/>
          <w:sz w:val="22"/>
        </w:rPr>
        <w:t xml:space="preserve"> </w:t>
      </w:r>
      <w:r w:rsidRPr="00D30A0A">
        <w:rPr>
          <w:rFonts w:ascii="Palatino Linotype" w:hAnsi="Palatino Linotype"/>
          <w:i/>
          <w:color w:val="000000"/>
          <w:sz w:val="22"/>
          <w:szCs w:val="21"/>
        </w:rPr>
        <w:t>παρά μόνο την έκφραση, "Ειρήνη! Ειρήνη!".</w:t>
      </w:r>
      <w:r w:rsidRPr="00D30A0A">
        <w:rPr>
          <w:rFonts w:ascii="Palatino Linotype" w:hAnsi="Palatino Linotype"/>
          <w:i/>
          <w:sz w:val="22"/>
        </w:rPr>
        <w:t xml:space="preserve"> </w:t>
      </w:r>
      <w:r w:rsidRPr="00D30A0A">
        <w:rPr>
          <w:rFonts w:ascii="Palatino Linotype" w:hAnsi="Palatino Linotype"/>
          <w:i/>
          <w:color w:val="000000"/>
          <w:sz w:val="22"/>
          <w:szCs w:val="21"/>
        </w:rPr>
        <w:t>Και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οι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σύντροφοι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της</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Δεξιάς (πτέρυγας), ποιοι θα είναι οι σύντροφοι της Δεξιάς</w:t>
      </w:r>
      <w:r>
        <w:rPr>
          <w:rFonts w:ascii="Palatino Linotype" w:hAnsi="Palatino Linotype"/>
          <w:i/>
          <w:color w:val="000000"/>
          <w:sz w:val="22"/>
          <w:szCs w:val="21"/>
        </w:rPr>
        <w:t xml:space="preserve">. </w:t>
      </w:r>
      <w:r>
        <w:rPr>
          <w:rFonts w:ascii="Palatino Linotype" w:hAnsi="Palatino Linotype"/>
          <w:i/>
          <w:sz w:val="22"/>
        </w:rPr>
        <w:t xml:space="preserve"> </w:t>
      </w:r>
      <w:r w:rsidRPr="00D30A0A">
        <w:rPr>
          <w:rFonts w:ascii="Palatino Linotype" w:hAnsi="Palatino Linotype"/>
          <w:i/>
          <w:iCs/>
          <w:color w:val="000000"/>
          <w:sz w:val="22"/>
          <w:szCs w:val="21"/>
        </w:rPr>
        <w:t xml:space="preserve">(Θα </w:t>
      </w:r>
      <w:r w:rsidRPr="00D30A0A">
        <w:rPr>
          <w:rFonts w:ascii="Palatino Linotype" w:hAnsi="Palatino Linotype"/>
          <w:i/>
          <w:color w:val="000000"/>
          <w:sz w:val="22"/>
          <w:szCs w:val="21"/>
        </w:rPr>
        <w:t>είναι) ανάμεσα σε Λωτόδενδρα χωρίς αγκάθια,</w:t>
      </w:r>
      <w:r w:rsidRPr="00D30A0A">
        <w:rPr>
          <w:rFonts w:ascii="Palatino Linotype" w:hAnsi="Palatino Linotype"/>
          <w:i/>
          <w:sz w:val="22"/>
        </w:rPr>
        <w:t xml:space="preserve"> </w:t>
      </w:r>
      <w:r w:rsidRPr="00D30A0A">
        <w:rPr>
          <w:rFonts w:ascii="Palatino Linotype" w:hAnsi="Palatino Linotype"/>
          <w:i/>
          <w:color w:val="000000"/>
          <w:sz w:val="22"/>
          <w:szCs w:val="21"/>
        </w:rPr>
        <w:t>κι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ανάμεσα</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σε</w:t>
      </w:r>
      <w:r>
        <w:rPr>
          <w:rFonts w:ascii="Palatino Linotype" w:hAnsi="Palatino Linotype"/>
          <w:i/>
          <w:color w:val="000000"/>
          <w:sz w:val="22"/>
          <w:szCs w:val="21"/>
        </w:rPr>
        <w:t xml:space="preserve"> </w:t>
      </w:r>
      <w:r w:rsidRPr="0097528D">
        <w:rPr>
          <w:rFonts w:ascii="Palatino Linotype" w:hAnsi="Palatino Linotype"/>
          <w:i/>
          <w:color w:val="000000"/>
          <w:sz w:val="22"/>
          <w:szCs w:val="21"/>
        </w:rPr>
        <w:t>δένδρα "Τταλχ</w:t>
      </w:r>
      <w:r w:rsidRPr="00D30A0A">
        <w:rPr>
          <w:rFonts w:ascii="Palatino Linotype" w:hAnsi="Palatino Linotype"/>
          <w:i/>
          <w:color w:val="000000"/>
          <w:sz w:val="22"/>
          <w:szCs w:val="21"/>
        </w:rPr>
        <w:t>" (Ακακίες</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ή</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Μπανανιές),</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με</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τάξη στοιβαγμένα,</w:t>
      </w:r>
      <w:r w:rsidRPr="00D30A0A">
        <w:rPr>
          <w:rFonts w:ascii="Palatino Linotype" w:hAnsi="Palatino Linotype"/>
          <w:i/>
          <w:sz w:val="22"/>
        </w:rPr>
        <w:t xml:space="preserve"> </w:t>
      </w:r>
      <w:r w:rsidRPr="00D30A0A">
        <w:rPr>
          <w:rFonts w:ascii="Palatino Linotype" w:hAnsi="Palatino Linotype"/>
          <w:i/>
          <w:color w:val="000000"/>
          <w:sz w:val="22"/>
          <w:szCs w:val="21"/>
        </w:rPr>
        <w:t>και απλωμένη σκιά, (δίπλα)</w:t>
      </w:r>
      <w:r>
        <w:rPr>
          <w:rFonts w:ascii="Palatino Linotype" w:hAnsi="Palatino Linotype"/>
          <w:i/>
          <w:color w:val="000000"/>
          <w:sz w:val="22"/>
          <w:szCs w:val="21"/>
        </w:rPr>
        <w:t xml:space="preserve"> </w:t>
      </w:r>
      <w:r w:rsidRPr="00D30A0A">
        <w:rPr>
          <w:rFonts w:ascii="Palatino Linotype" w:hAnsi="Palatino Linotype"/>
          <w:i/>
          <w:color w:val="000000"/>
          <w:sz w:val="22"/>
          <w:szCs w:val="21"/>
        </w:rPr>
        <w:t>σε</w:t>
      </w:r>
      <w:r>
        <w:rPr>
          <w:rFonts w:ascii="Palatino Linotype" w:hAnsi="Palatino Linotype"/>
          <w:i/>
          <w:color w:val="000000"/>
          <w:sz w:val="22"/>
          <w:szCs w:val="21"/>
        </w:rPr>
        <w:t xml:space="preserve"> </w:t>
      </w:r>
      <w:r w:rsidRPr="00D30A0A">
        <w:rPr>
          <w:rFonts w:ascii="Palatino Linotype" w:hAnsi="Palatino Linotype"/>
          <w:i/>
          <w:color w:val="000000"/>
          <w:sz w:val="22"/>
          <w:szCs w:val="21"/>
        </w:rPr>
        <w:t>πηγές</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με</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νερό</w:t>
      </w:r>
      <w:r>
        <w:rPr>
          <w:rFonts w:ascii="Palatino Linotype" w:hAnsi="Palatino Linotype"/>
          <w:i/>
          <w:color w:val="000000"/>
          <w:sz w:val="22"/>
          <w:szCs w:val="21"/>
        </w:rPr>
        <w:t xml:space="preserve"> </w:t>
      </w:r>
      <w:r w:rsidRPr="00D30A0A">
        <w:rPr>
          <w:rFonts w:ascii="Palatino Linotype" w:hAnsi="Palatino Linotype"/>
          <w:i/>
          <w:color w:val="000000"/>
          <w:sz w:val="22"/>
          <w:szCs w:val="21"/>
        </w:rPr>
        <w:t>που</w:t>
      </w:r>
      <w:r w:rsidRPr="00D30A0A">
        <w:rPr>
          <w:rFonts w:ascii="Palatino Linotype" w:hAnsi="Palatino Linotype"/>
          <w:i/>
          <w:color w:val="000000"/>
          <w:sz w:val="22"/>
          <w:szCs w:val="23"/>
        </w:rPr>
        <w:t xml:space="preserve"> </w:t>
      </w:r>
      <w:r>
        <w:rPr>
          <w:rFonts w:ascii="Palatino Linotype" w:hAnsi="Palatino Linotype"/>
          <w:i/>
          <w:color w:val="000000"/>
          <w:sz w:val="22"/>
          <w:szCs w:val="23"/>
        </w:rPr>
        <w:t>συνέχεια</w:t>
      </w:r>
      <w:r w:rsidRPr="00D30A0A">
        <w:rPr>
          <w:rFonts w:ascii="Palatino Linotype" w:hAnsi="Palatino Linotype"/>
          <w:i/>
          <w:color w:val="000000"/>
          <w:sz w:val="22"/>
          <w:szCs w:val="23"/>
        </w:rPr>
        <w:t xml:space="preserve">. </w:t>
      </w:r>
      <w:r>
        <w:rPr>
          <w:rFonts w:ascii="Palatino Linotype" w:hAnsi="Palatino Linotype"/>
          <w:i/>
          <w:color w:val="000000"/>
          <w:sz w:val="22"/>
          <w:szCs w:val="23"/>
        </w:rPr>
        <w:t>Κ</w:t>
      </w:r>
      <w:r w:rsidRPr="00D30A0A">
        <w:rPr>
          <w:rFonts w:ascii="Palatino Linotype" w:hAnsi="Palatino Linotype"/>
          <w:i/>
          <w:color w:val="000000"/>
          <w:sz w:val="22"/>
          <w:szCs w:val="23"/>
        </w:rPr>
        <w:t>υλά,</w:t>
      </w:r>
      <w:r w:rsidRPr="00D30A0A">
        <w:rPr>
          <w:rFonts w:ascii="Palatino Linotype" w:hAnsi="Palatino Linotype" w:cs="Arial"/>
          <w:i/>
          <w:color w:val="000000"/>
          <w:sz w:val="22"/>
          <w:szCs w:val="23"/>
        </w:rPr>
        <w:t xml:space="preserve"> </w:t>
      </w:r>
      <w:r w:rsidRPr="00D30A0A">
        <w:rPr>
          <w:rFonts w:ascii="Palatino Linotype" w:hAnsi="Palatino Linotype"/>
          <w:i/>
          <w:color w:val="000000"/>
          <w:sz w:val="22"/>
          <w:szCs w:val="23"/>
        </w:rPr>
        <w:t>και σε άφθονα φρούτα,</w:t>
      </w:r>
      <w:r w:rsidRPr="00D30A0A">
        <w:rPr>
          <w:rFonts w:ascii="Palatino Linotype" w:hAnsi="Palatino Linotype"/>
          <w:i/>
          <w:sz w:val="22"/>
        </w:rPr>
        <w:t xml:space="preserve"> </w:t>
      </w:r>
      <w:r w:rsidRPr="00D30A0A">
        <w:rPr>
          <w:rFonts w:ascii="Palatino Linotype" w:hAnsi="Palatino Linotype"/>
          <w:i/>
          <w:color w:val="000000"/>
          <w:sz w:val="22"/>
          <w:szCs w:val="23"/>
        </w:rPr>
        <w:t>που (η εποχή τους) δεν είναι περιορισμένη, ούτε είναι απαγορευμένα,</w:t>
      </w:r>
      <w:r w:rsidRPr="00D30A0A">
        <w:rPr>
          <w:rFonts w:ascii="Palatino Linotype" w:hAnsi="Palatino Linotype"/>
          <w:i/>
          <w:sz w:val="22"/>
        </w:rPr>
        <w:t xml:space="preserve"> </w:t>
      </w:r>
      <w:r w:rsidRPr="00D30A0A">
        <w:rPr>
          <w:rFonts w:ascii="Palatino Linotype" w:hAnsi="Palatino Linotype"/>
          <w:i/>
          <w:color w:val="000000"/>
          <w:sz w:val="22"/>
          <w:szCs w:val="23"/>
        </w:rPr>
        <w:t>και θα έχουν αξιοπρεπείς γυναίκες πάνω</w:t>
      </w:r>
      <w:r>
        <w:rPr>
          <w:rFonts w:ascii="Palatino Linotype" w:hAnsi="Palatino Linotype"/>
          <w:i/>
          <w:color w:val="000000"/>
          <w:sz w:val="22"/>
          <w:szCs w:val="23"/>
        </w:rPr>
        <w:t xml:space="preserve"> </w:t>
      </w:r>
      <w:r w:rsidRPr="00D30A0A">
        <w:rPr>
          <w:rFonts w:ascii="Palatino Linotype" w:hAnsi="Palatino Linotype"/>
          <w:i/>
          <w:color w:val="000000"/>
          <w:sz w:val="22"/>
          <w:szCs w:val="23"/>
        </w:rPr>
        <w:t xml:space="preserve"> σε</w:t>
      </w:r>
      <w:r>
        <w:rPr>
          <w:rFonts w:ascii="Palatino Linotype" w:hAnsi="Palatino Linotype"/>
          <w:i/>
          <w:color w:val="000000"/>
          <w:sz w:val="22"/>
          <w:szCs w:val="23"/>
        </w:rPr>
        <w:t xml:space="preserve"> </w:t>
      </w:r>
      <w:r w:rsidRPr="00D30A0A">
        <w:rPr>
          <w:rFonts w:ascii="Palatino Linotype" w:hAnsi="Palatino Linotype"/>
          <w:i/>
          <w:color w:val="000000"/>
          <w:sz w:val="22"/>
          <w:szCs w:val="23"/>
        </w:rPr>
        <w:t xml:space="preserve"> πανύψηλα</w:t>
      </w:r>
      <w:r>
        <w:rPr>
          <w:rFonts w:ascii="Palatino Linotype" w:hAnsi="Palatino Linotype"/>
          <w:i/>
          <w:color w:val="000000"/>
          <w:sz w:val="22"/>
          <w:szCs w:val="23"/>
        </w:rPr>
        <w:t xml:space="preserve"> </w:t>
      </w:r>
      <w:r w:rsidRPr="00D30A0A">
        <w:rPr>
          <w:rFonts w:ascii="Palatino Linotype" w:hAnsi="Palatino Linotype"/>
          <w:i/>
          <w:color w:val="000000"/>
          <w:sz w:val="22"/>
          <w:szCs w:val="23"/>
        </w:rPr>
        <w:t xml:space="preserve"> Θρονιά</w:t>
      </w:r>
      <w:r>
        <w:rPr>
          <w:rFonts w:ascii="Palatino Linotype" w:hAnsi="Palatino Linotype"/>
          <w:i/>
          <w:color w:val="000000"/>
          <w:sz w:val="22"/>
          <w:szCs w:val="23"/>
        </w:rPr>
        <w:t xml:space="preserve"> </w:t>
      </w:r>
      <w:r w:rsidRPr="00D30A0A">
        <w:rPr>
          <w:rFonts w:ascii="Palatino Linotype" w:hAnsi="Palatino Linotype"/>
          <w:i/>
          <w:color w:val="000000"/>
          <w:sz w:val="22"/>
          <w:szCs w:val="23"/>
        </w:rPr>
        <w:t xml:space="preserve"> (της Αξιοπρέπειας).</w:t>
      </w:r>
      <w:r w:rsidRPr="00D30A0A">
        <w:rPr>
          <w:rFonts w:ascii="Palatino Linotype" w:hAnsi="Palatino Linotype"/>
          <w:i/>
          <w:sz w:val="22"/>
        </w:rPr>
        <w:t xml:space="preserve"> </w:t>
      </w:r>
      <w:r w:rsidRPr="00D30A0A">
        <w:rPr>
          <w:rFonts w:ascii="Palatino Linotype" w:hAnsi="Palatino Linotype"/>
          <w:i/>
          <w:color w:val="000000"/>
          <w:sz w:val="22"/>
          <w:szCs w:val="23"/>
        </w:rPr>
        <w:t>Εμείς τις πλάσαμε σε καινούργια δημιουργία.</w:t>
      </w:r>
      <w:r w:rsidRPr="00D30A0A">
        <w:rPr>
          <w:rFonts w:ascii="Palatino Linotype" w:hAnsi="Palatino Linotype"/>
          <w:i/>
          <w:sz w:val="22"/>
        </w:rPr>
        <w:t xml:space="preserve"> </w:t>
      </w:r>
      <w:r w:rsidRPr="00D30A0A">
        <w:rPr>
          <w:rFonts w:ascii="Palatino Linotype" w:hAnsi="Palatino Linotype"/>
          <w:i/>
          <w:color w:val="000000"/>
          <w:sz w:val="22"/>
          <w:szCs w:val="23"/>
        </w:rPr>
        <w:t>Και τις κάναμε αγνές παρθένες,</w:t>
      </w:r>
      <w:r w:rsidRPr="00D30A0A">
        <w:rPr>
          <w:rFonts w:ascii="Palatino Linotype" w:hAnsi="Palatino Linotype"/>
          <w:i/>
          <w:sz w:val="22"/>
        </w:rPr>
        <w:t xml:space="preserve"> </w:t>
      </w:r>
      <w:r>
        <w:rPr>
          <w:rFonts w:ascii="Palatino Linotype" w:hAnsi="Palatino Linotype"/>
          <w:i/>
          <w:color w:val="000000"/>
          <w:sz w:val="22"/>
          <w:szCs w:val="23"/>
        </w:rPr>
        <w:t>α</w:t>
      </w:r>
      <w:r w:rsidRPr="00D30A0A">
        <w:rPr>
          <w:rFonts w:ascii="Palatino Linotype" w:hAnsi="Palatino Linotype"/>
          <w:i/>
          <w:color w:val="000000"/>
          <w:sz w:val="22"/>
          <w:szCs w:val="23"/>
        </w:rPr>
        <w:t xml:space="preserve">ξιαγάπητες (στο ήθος και το χαρακτήρα) και </w:t>
      </w:r>
      <w:r w:rsidRPr="00D30A0A">
        <w:rPr>
          <w:rFonts w:ascii="Palatino Linotype" w:hAnsi="Palatino Linotype"/>
          <w:i/>
          <w:color w:val="000000"/>
          <w:sz w:val="22"/>
          <w:szCs w:val="23"/>
        </w:rPr>
        <w:lastRenderedPageBreak/>
        <w:t>στην ίδια ηλικία,</w:t>
      </w:r>
      <w:r w:rsidRPr="00D30A0A">
        <w:rPr>
          <w:rFonts w:ascii="Palatino Linotype" w:hAnsi="Palatino Linotype"/>
          <w:i/>
          <w:sz w:val="22"/>
        </w:rPr>
        <w:t xml:space="preserve"> </w:t>
      </w:r>
      <w:r w:rsidRPr="00D30A0A">
        <w:rPr>
          <w:rFonts w:ascii="Palatino Linotype" w:hAnsi="Palatino Linotype"/>
          <w:i/>
          <w:color w:val="000000"/>
          <w:sz w:val="22"/>
          <w:szCs w:val="23"/>
        </w:rPr>
        <w:t>για τους Συντρόφους του Δεξιού Χεριού.</w:t>
      </w:r>
      <w:r w:rsidRPr="00D30A0A">
        <w:rPr>
          <w:rFonts w:ascii="Palatino Linotype" w:hAnsi="Palatino Linotype"/>
          <w:i/>
          <w:sz w:val="22"/>
        </w:rPr>
        <w:t xml:space="preserve"> </w:t>
      </w:r>
      <w:r w:rsidRPr="00D30A0A">
        <w:rPr>
          <w:rFonts w:ascii="Palatino Linotype" w:hAnsi="Palatino Linotype"/>
          <w:i/>
          <w:color w:val="000000"/>
          <w:sz w:val="22"/>
          <w:szCs w:val="23"/>
        </w:rPr>
        <w:t>Ένας (μεγάλος) αριθμός από τους πρώτους (τους αρχαίους λαούς),</w:t>
      </w:r>
      <w:r w:rsidRPr="00D30A0A">
        <w:rPr>
          <w:rFonts w:ascii="Palatino Linotype" w:hAnsi="Palatino Linotype"/>
          <w:i/>
          <w:sz w:val="22"/>
        </w:rPr>
        <w:t xml:space="preserve"> </w:t>
      </w:r>
      <w:r>
        <w:rPr>
          <w:rFonts w:ascii="Palatino Linotype" w:hAnsi="Palatino Linotype"/>
          <w:i/>
          <w:color w:val="000000"/>
          <w:sz w:val="22"/>
          <w:szCs w:val="23"/>
        </w:rPr>
        <w:t>κ</w:t>
      </w:r>
      <w:r w:rsidRPr="00D30A0A">
        <w:rPr>
          <w:rFonts w:ascii="Palatino Linotype" w:hAnsi="Palatino Linotype"/>
          <w:i/>
          <w:color w:val="000000"/>
          <w:sz w:val="22"/>
          <w:szCs w:val="23"/>
        </w:rPr>
        <w:t>ι</w:t>
      </w:r>
      <w:r>
        <w:rPr>
          <w:rFonts w:ascii="Palatino Linotype" w:hAnsi="Palatino Linotype"/>
          <w:i/>
          <w:color w:val="000000"/>
          <w:sz w:val="22"/>
          <w:szCs w:val="23"/>
        </w:rPr>
        <w:t xml:space="preserve"> </w:t>
      </w:r>
      <w:r w:rsidRPr="00D30A0A">
        <w:rPr>
          <w:rFonts w:ascii="Palatino Linotype" w:hAnsi="Palatino Linotype"/>
          <w:i/>
          <w:color w:val="000000"/>
          <w:sz w:val="22"/>
          <w:szCs w:val="23"/>
        </w:rPr>
        <w:t>ένας (μεγάλος) αριθμός από τους</w:t>
      </w:r>
      <w:r>
        <w:rPr>
          <w:rFonts w:ascii="Palatino Linotype" w:hAnsi="Palatino Linotype"/>
          <w:i/>
          <w:color w:val="000000"/>
          <w:sz w:val="22"/>
          <w:szCs w:val="23"/>
        </w:rPr>
        <w:t xml:space="preserve"> άλλους των νεωτέρων (χρονών).  </w:t>
      </w:r>
      <w:r w:rsidRPr="00D30A0A">
        <w:rPr>
          <w:rFonts w:ascii="Palatino Linotype" w:hAnsi="Palatino Linotype"/>
          <w:i/>
          <w:color w:val="000000"/>
          <w:sz w:val="22"/>
          <w:szCs w:val="23"/>
        </w:rPr>
        <w:t>Και οι σύντροφοι της Αριστεράς (πτέρυγας), ποιοι θα είναι οι σύντροφοι</w:t>
      </w:r>
      <w:r w:rsidRPr="00D30A0A">
        <w:rPr>
          <w:rFonts w:ascii="Palatino Linotype" w:hAnsi="Palatino Linotype"/>
          <w:i/>
          <w:color w:val="000000"/>
          <w:sz w:val="22"/>
          <w:szCs w:val="23"/>
          <w:vertAlign w:val="superscript"/>
        </w:rPr>
        <w:t xml:space="preserve"> </w:t>
      </w:r>
      <w:r w:rsidRPr="00D30A0A">
        <w:rPr>
          <w:rFonts w:ascii="Palatino Linotype" w:hAnsi="Palatino Linotype"/>
          <w:i/>
          <w:color w:val="000000"/>
          <w:sz w:val="22"/>
          <w:szCs w:val="23"/>
        </w:rPr>
        <w:t>της Αριστεράς</w:t>
      </w:r>
      <w:r>
        <w:rPr>
          <w:rFonts w:ascii="Palatino Linotype" w:hAnsi="Palatino Linotype"/>
          <w:i/>
          <w:color w:val="000000"/>
          <w:sz w:val="22"/>
          <w:szCs w:val="23"/>
        </w:rPr>
        <w:t xml:space="preserve">. </w:t>
      </w:r>
      <w:r w:rsidRPr="00D30A0A">
        <w:rPr>
          <w:rFonts w:ascii="Palatino Linotype" w:hAnsi="Palatino Linotype" w:cs="Arial"/>
          <w:i/>
          <w:color w:val="000000"/>
          <w:sz w:val="22"/>
          <w:szCs w:val="23"/>
        </w:rPr>
        <w:t xml:space="preserve"> </w:t>
      </w:r>
      <w:r w:rsidRPr="00D30A0A">
        <w:rPr>
          <w:rFonts w:ascii="Palatino Linotype" w:hAnsi="Palatino Linotype"/>
          <w:i/>
          <w:color w:val="000000"/>
          <w:sz w:val="22"/>
          <w:szCs w:val="23"/>
        </w:rPr>
        <w:t>(Θα</w:t>
      </w:r>
      <w:r>
        <w:rPr>
          <w:rFonts w:ascii="Palatino Linotype" w:hAnsi="Palatino Linotype"/>
          <w:i/>
          <w:color w:val="000000"/>
          <w:sz w:val="22"/>
          <w:szCs w:val="23"/>
        </w:rPr>
        <w:t xml:space="preserve"> </w:t>
      </w:r>
      <w:r w:rsidRPr="00D30A0A">
        <w:rPr>
          <w:rFonts w:ascii="Palatino Linotype" w:hAnsi="Palatino Linotype"/>
          <w:i/>
          <w:color w:val="000000"/>
          <w:sz w:val="22"/>
          <w:szCs w:val="23"/>
        </w:rPr>
        <w:t xml:space="preserve"> είναι)</w:t>
      </w:r>
      <w:r>
        <w:rPr>
          <w:rFonts w:ascii="Palatino Linotype" w:hAnsi="Palatino Linotype"/>
          <w:i/>
          <w:color w:val="000000"/>
          <w:sz w:val="22"/>
          <w:szCs w:val="23"/>
        </w:rPr>
        <w:t xml:space="preserve"> </w:t>
      </w:r>
      <w:r w:rsidRPr="00D30A0A">
        <w:rPr>
          <w:rFonts w:ascii="Palatino Linotype" w:hAnsi="Palatino Linotype"/>
          <w:i/>
          <w:color w:val="000000"/>
          <w:sz w:val="22"/>
          <w:szCs w:val="23"/>
        </w:rPr>
        <w:t xml:space="preserve"> σ</w:t>
      </w:r>
      <w:r>
        <w:rPr>
          <w:rFonts w:ascii="Palatino Linotype" w:hAnsi="Palatino Linotype"/>
          <w:i/>
          <w:color w:val="000000"/>
          <w:sz w:val="22"/>
          <w:szCs w:val="23"/>
        </w:rPr>
        <w:t>τη  μέση  μι</w:t>
      </w:r>
      <w:r w:rsidRPr="00D30A0A">
        <w:rPr>
          <w:rFonts w:ascii="Palatino Linotype" w:hAnsi="Palatino Linotype"/>
          <w:i/>
          <w:color w:val="000000"/>
          <w:sz w:val="22"/>
          <w:szCs w:val="23"/>
        </w:rPr>
        <w:t>ας</w:t>
      </w:r>
      <w:r w:rsidRPr="00D30A0A">
        <w:rPr>
          <w:rFonts w:ascii="Palatino Linotype" w:hAnsi="Palatino Linotype"/>
          <w:i/>
          <w:color w:val="000000"/>
          <w:sz w:val="22"/>
          <w:szCs w:val="23"/>
          <w:vertAlign w:val="superscript"/>
        </w:rPr>
        <w:t xml:space="preserve">: </w:t>
      </w:r>
      <w:r w:rsidRPr="00D30A0A">
        <w:rPr>
          <w:rFonts w:ascii="Palatino Linotype" w:hAnsi="Palatino Linotype"/>
          <w:i/>
          <w:color w:val="000000"/>
          <w:sz w:val="22"/>
          <w:szCs w:val="23"/>
        </w:rPr>
        <w:t>φαρμακερής (άγριας Φωτιάς) και Καυτού Νερού,και κάτω από τη σκιά μαύρου καπνού.</w:t>
      </w:r>
      <w:r w:rsidRPr="00D30A0A">
        <w:rPr>
          <w:rFonts w:ascii="Palatino Linotype" w:hAnsi="Palatino Linotype"/>
          <w:i/>
          <w:color w:val="000000"/>
          <w:sz w:val="22"/>
          <w:szCs w:val="21"/>
        </w:rPr>
        <w:t xml:space="preserve"> Τίποτε (δεν θα υπάρχει εκεί) που να δροσίζει, ούτε και να ευχαριστεί.</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Γιατί - πριν απ' αυτό - συνήθιζαν ν'</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απολαμβάνουν τ</w:t>
      </w:r>
      <w:r>
        <w:rPr>
          <w:rFonts w:ascii="Palatino Linotype" w:hAnsi="Palatino Linotype"/>
          <w:i/>
          <w:color w:val="000000"/>
          <w:sz w:val="22"/>
          <w:szCs w:val="21"/>
        </w:rPr>
        <w:t>ον πλούτο (</w:t>
      </w:r>
      <w:r w:rsidRPr="00D30A0A">
        <w:rPr>
          <w:rFonts w:ascii="Palatino Linotype" w:hAnsi="Palatino Linotype"/>
          <w:i/>
          <w:color w:val="000000"/>
          <w:sz w:val="22"/>
          <w:szCs w:val="21"/>
        </w:rPr>
        <w:t>και την πολυτέλεια),</w:t>
      </w:r>
      <w:r w:rsidRPr="00D30A0A">
        <w:rPr>
          <w:rFonts w:ascii="Palatino Linotype" w:hAnsi="Palatino Linotype"/>
          <w:i/>
          <w:sz w:val="22"/>
        </w:rPr>
        <w:t xml:space="preserve"> </w:t>
      </w:r>
      <w:r w:rsidRPr="00D30A0A">
        <w:rPr>
          <w:rFonts w:ascii="Palatino Linotype" w:hAnsi="Palatino Linotype"/>
          <w:i/>
          <w:color w:val="000000"/>
          <w:sz w:val="22"/>
          <w:szCs w:val="21"/>
        </w:rPr>
        <w:t>και επέμεναν</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επ</w:t>
      </w:r>
      <w:r>
        <w:rPr>
          <w:rFonts w:ascii="Palatino Linotype" w:hAnsi="Palatino Linotype"/>
          <w:i/>
          <w:color w:val="000000"/>
          <w:sz w:val="22"/>
          <w:szCs w:val="21"/>
        </w:rPr>
        <w:t>ίμονα - στην υπέρτατη προστυχιά</w:t>
      </w:r>
      <w:r w:rsidRPr="00D30A0A">
        <w:rPr>
          <w:rFonts w:ascii="Palatino Linotype" w:hAnsi="Palatino Linotype"/>
          <w:i/>
          <w:color w:val="000000"/>
          <w:sz w:val="22"/>
          <w:szCs w:val="21"/>
        </w:rPr>
        <w:t>! (απιστία)</w:t>
      </w:r>
      <w:r w:rsidRPr="00D30A0A">
        <w:rPr>
          <w:rFonts w:ascii="Palatino Linotype" w:hAnsi="Palatino Linotype"/>
          <w:i/>
          <w:sz w:val="22"/>
        </w:rPr>
        <w:t xml:space="preserve"> </w:t>
      </w:r>
      <w:r w:rsidRPr="00D30A0A">
        <w:rPr>
          <w:rFonts w:ascii="Palatino Linotype" w:hAnsi="Palatino Linotype"/>
          <w:i/>
          <w:color w:val="000000"/>
          <w:sz w:val="22"/>
          <w:szCs w:val="21"/>
        </w:rPr>
        <w:t>Και (συνήθιζαν) να λένε:</w:t>
      </w:r>
      <w:r>
        <w:rPr>
          <w:rFonts w:ascii="Palatino Linotype" w:hAnsi="Palatino Linotype"/>
          <w:i/>
          <w:color w:val="000000"/>
          <w:sz w:val="22"/>
          <w:szCs w:val="21"/>
        </w:rPr>
        <w:t xml:space="preserve"> </w:t>
      </w:r>
      <w:r w:rsidRPr="00D30A0A">
        <w:rPr>
          <w:rFonts w:ascii="Palatino Linotype" w:hAnsi="Palatino Linotype"/>
          <w:i/>
          <w:color w:val="000000"/>
          <w:sz w:val="22"/>
          <w:szCs w:val="21"/>
        </w:rPr>
        <w:t>"Πώς (είναι δυνατό)! όταν πεθάνουμε, και να γίνουμε χώμα και κόκαλα, έπειτα να ξανααναστηθούμε</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(Εμείς)</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και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οι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πατέρες</w:t>
      </w:r>
      <w:r>
        <w:rPr>
          <w:rFonts w:ascii="Palatino Linotype" w:hAnsi="Palatino Linotype"/>
          <w:i/>
          <w:color w:val="000000"/>
          <w:sz w:val="22"/>
          <w:szCs w:val="21"/>
        </w:rPr>
        <w:t xml:space="preserve"> </w:t>
      </w:r>
      <w:r w:rsidRPr="00D30A0A">
        <w:rPr>
          <w:rFonts w:ascii="Palatino Linotype" w:hAnsi="Palatino Linotype"/>
          <w:i/>
          <w:color w:val="000000"/>
          <w:sz w:val="22"/>
          <w:szCs w:val="21"/>
        </w:rPr>
        <w:t xml:space="preserve"> μας</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οι παλιοί</w:t>
      </w:r>
      <w:r>
        <w:rPr>
          <w:rFonts w:ascii="Palatino Linotype" w:hAnsi="Palatino Linotype"/>
          <w:i/>
          <w:color w:val="000000"/>
          <w:sz w:val="22"/>
          <w:szCs w:val="21"/>
        </w:rPr>
        <w:t xml:space="preserve">. </w:t>
      </w:r>
      <w:r w:rsidRPr="00D30A0A">
        <w:rPr>
          <w:rFonts w:ascii="Palatino Linotype" w:hAnsi="Palatino Linotype"/>
          <w:i/>
          <w:color w:val="000000"/>
          <w:sz w:val="22"/>
          <w:szCs w:val="21"/>
        </w:rPr>
        <w:t>"</w:t>
      </w:r>
      <w:r w:rsidRPr="00D30A0A">
        <w:rPr>
          <w:rFonts w:ascii="Palatino Linotype" w:hAnsi="Palatino Linotype"/>
          <w:i/>
          <w:sz w:val="22"/>
        </w:rPr>
        <w:t xml:space="preserve"> </w:t>
      </w:r>
      <w:r w:rsidRPr="00D30A0A">
        <w:rPr>
          <w:rFonts w:ascii="Palatino Linotype" w:hAnsi="Palatino Linotype"/>
          <w:i/>
          <w:color w:val="000000"/>
          <w:sz w:val="22"/>
          <w:szCs w:val="21"/>
        </w:rPr>
        <w:t>Να πεις: "(Μάλιστα), και οι πιο παλιοί και οι πιο νέοι,</w:t>
      </w:r>
      <w:r w:rsidRPr="00D30A0A">
        <w:rPr>
          <w:rFonts w:ascii="Palatino Linotype" w:hAnsi="Palatino Linotype"/>
          <w:i/>
          <w:sz w:val="22"/>
        </w:rPr>
        <w:t xml:space="preserve"> </w:t>
      </w:r>
      <w:r w:rsidRPr="00D30A0A">
        <w:rPr>
          <w:rFonts w:ascii="Palatino Linotype" w:hAnsi="Palatino Linotype"/>
          <w:i/>
          <w:color w:val="000000"/>
          <w:sz w:val="22"/>
          <w:szCs w:val="21"/>
        </w:rPr>
        <w:t>"σίγουρα όλοι θα συγκεντρωθούν μαζί, για τη συνάντηση της πασίγνωστης ορισμένης Ημέρας.</w:t>
      </w:r>
      <w:r w:rsidRPr="00D30A0A">
        <w:rPr>
          <w:rFonts w:ascii="Palatino Linotype" w:hAnsi="Palatino Linotype"/>
          <w:i/>
          <w:sz w:val="22"/>
        </w:rPr>
        <w:t xml:space="preserve"> </w:t>
      </w:r>
      <w:r w:rsidRPr="00D30A0A">
        <w:rPr>
          <w:rFonts w:ascii="Palatino Linotype" w:hAnsi="Palatino Linotype"/>
          <w:i/>
          <w:color w:val="000000"/>
          <w:sz w:val="22"/>
          <w:szCs w:val="21"/>
        </w:rPr>
        <w:t>"Έπειτα, βέβαια - Ω! εσείς που είστε</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βυθισμένοι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στην</w:t>
      </w:r>
      <w:r>
        <w:rPr>
          <w:rFonts w:ascii="Palatino Linotype" w:hAnsi="Palatino Linotype"/>
          <w:i/>
          <w:color w:val="000000"/>
          <w:sz w:val="22"/>
          <w:szCs w:val="21"/>
        </w:rPr>
        <w:t xml:space="preserve"> </w:t>
      </w:r>
      <w:r w:rsidRPr="00D30A0A">
        <w:rPr>
          <w:rFonts w:ascii="Palatino Linotype" w:hAnsi="Palatino Linotype"/>
          <w:i/>
          <w:color w:val="000000"/>
          <w:sz w:val="22"/>
          <w:szCs w:val="21"/>
        </w:rPr>
        <w:t>πλάνη</w:t>
      </w:r>
      <w:r>
        <w:rPr>
          <w:rFonts w:ascii="Palatino Linotype" w:hAnsi="Palatino Linotype"/>
          <w:i/>
          <w:color w:val="000000"/>
          <w:sz w:val="22"/>
          <w:szCs w:val="21"/>
        </w:rPr>
        <w:t xml:space="preserve"> </w:t>
      </w:r>
      <w:r w:rsidRPr="00D30A0A">
        <w:rPr>
          <w:rFonts w:ascii="Palatino Linotype" w:hAnsi="Palatino Linotype"/>
          <w:i/>
          <w:color w:val="000000"/>
          <w:sz w:val="22"/>
          <w:szCs w:val="21"/>
        </w:rPr>
        <w:t>και</w:t>
      </w:r>
      <w:r>
        <w:rPr>
          <w:rFonts w:ascii="Palatino Linotype" w:hAnsi="Palatino Linotype"/>
          <w:i/>
          <w:color w:val="000000"/>
          <w:sz w:val="22"/>
          <w:szCs w:val="21"/>
        </w:rPr>
        <w:t xml:space="preserve"> </w:t>
      </w:r>
      <w:r w:rsidRPr="00D30A0A">
        <w:rPr>
          <w:rFonts w:ascii="Palatino Linotype" w:hAnsi="Palatino Linotype"/>
          <w:i/>
          <w:color w:val="000000"/>
          <w:sz w:val="22"/>
          <w:szCs w:val="21"/>
        </w:rPr>
        <w:t>που διαψεύδετε (την Αλήθεια)! -</w:t>
      </w:r>
      <w:r w:rsidRPr="00D30A0A">
        <w:rPr>
          <w:rFonts w:ascii="Palatino Linotype" w:hAnsi="Palatino Linotype"/>
          <w:i/>
          <w:sz w:val="22"/>
        </w:rPr>
        <w:t xml:space="preserve"> </w:t>
      </w:r>
      <w:r w:rsidRPr="00D30A0A">
        <w:rPr>
          <w:rFonts w:ascii="Palatino Linotype" w:hAnsi="Palatino Linotype"/>
          <w:i/>
          <w:color w:val="000000"/>
          <w:sz w:val="22"/>
          <w:szCs w:val="21"/>
        </w:rPr>
        <w:t>"σίγουρα θα φάτε από το Δένδρο Ζακκούμ."</w:t>
      </w:r>
      <w:r w:rsidRPr="00FB58F7">
        <w:rPr>
          <w:rFonts w:ascii="Palatino Linotype" w:hAnsi="Palatino Linotype"/>
          <w:i/>
          <w:caps/>
          <w:color w:val="000000"/>
          <w:sz w:val="22"/>
          <w:szCs w:val="21"/>
        </w:rPr>
        <w:t>θ</w:t>
      </w:r>
      <w:r w:rsidRPr="00D30A0A">
        <w:rPr>
          <w:rFonts w:ascii="Palatino Linotype" w:hAnsi="Palatino Linotype"/>
          <w:i/>
          <w:color w:val="000000"/>
          <w:sz w:val="22"/>
          <w:szCs w:val="21"/>
        </w:rPr>
        <w:t>α γεμίσετε μ' αυτό τις κοιλιές,</w:t>
      </w:r>
      <w:r w:rsidRPr="00D30A0A">
        <w:rPr>
          <w:rFonts w:ascii="Palatino Linotype" w:hAnsi="Palatino Linotype"/>
          <w:i/>
          <w:sz w:val="22"/>
        </w:rPr>
        <w:t xml:space="preserve"> </w:t>
      </w:r>
      <w:r w:rsidRPr="00D30A0A">
        <w:rPr>
          <w:rFonts w:ascii="Palatino Linotype" w:hAnsi="Palatino Linotype"/>
          <w:i/>
          <w:color w:val="000000"/>
          <w:sz w:val="22"/>
          <w:szCs w:val="21"/>
        </w:rPr>
        <w:t>"και θα πίνετε - πάνω απ' αυτό -ζεματιστό νερό.</w:t>
      </w:r>
      <w:r w:rsidRPr="00D30A0A">
        <w:rPr>
          <w:rFonts w:ascii="Palatino Linotype" w:hAnsi="Palatino Linotype"/>
          <w:i/>
          <w:sz w:val="22"/>
        </w:rPr>
        <w:t xml:space="preserve"> </w:t>
      </w:r>
      <w:r w:rsidRPr="00D30A0A">
        <w:rPr>
          <w:rFonts w:ascii="Palatino Linotype" w:hAnsi="Palatino Linotype"/>
          <w:i/>
          <w:color w:val="000000"/>
          <w:sz w:val="22"/>
          <w:szCs w:val="21"/>
        </w:rPr>
        <w:t>"Και θα πίνουν - βέβαια - οαν τις διψασμένες καμήλες!"</w:t>
      </w:r>
      <w:r>
        <w:rPr>
          <w:rFonts w:ascii="Palatino Linotype" w:hAnsi="Palatino Linotype"/>
          <w:i/>
          <w:color w:val="000000"/>
          <w:sz w:val="22"/>
          <w:szCs w:val="21"/>
        </w:rPr>
        <w:t>Αυτή θα είναι η φιλοξενία τους κατά την ημέρα της ανταπόδοσης!</w:t>
      </w:r>
      <w:r w:rsidRPr="008523CB">
        <w:rPr>
          <w:rFonts w:ascii="Palatino Linotype" w:hAnsi="Palatino Linotype"/>
          <w:i/>
          <w:color w:val="000000"/>
          <w:sz w:val="22"/>
          <w:szCs w:val="21"/>
          <w:vertAlign w:val="superscript"/>
        </w:rPr>
        <w:t>159</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Αναφορικά με αυτό το κείμενο, είναι απαραίτητες δύο διευκρινήσεις: Οι μεγαλομάτες Χουρί είναι οι όμορφες κοπέλες. Τα μεγάλα μάτια, στις κόρες των οποίων εναλλάσεται το μαύρο και το άσπρο, θεωρούνταν ως κάτι το υπερβολικά ωραίο</w:t>
      </w:r>
      <w:r w:rsidRPr="008523CB">
        <w:rPr>
          <w:rFonts w:ascii="Palatino Linotype" w:hAnsi="Palatino Linotype" w:cs="Palatino Linotype"/>
          <w:sz w:val="22"/>
          <w:szCs w:val="22"/>
          <w:vertAlign w:val="superscript"/>
          <w:lang w:bidi="he-IL"/>
        </w:rPr>
        <w:t>160</w:t>
      </w:r>
      <w:r>
        <w:rPr>
          <w:rFonts w:ascii="Palatino Linotype" w:hAnsi="Palatino Linotype" w:cs="Palatino Linotype"/>
          <w:sz w:val="22"/>
          <w:szCs w:val="22"/>
          <w:lang w:bidi="he-IL"/>
        </w:rPr>
        <w:t xml:space="preserve">. Σύμφωνα με τη Σούρα 37, 62-64 το </w:t>
      </w:r>
      <w:r w:rsidRPr="00A117E6">
        <w:rPr>
          <w:rFonts w:ascii="Palatino Linotype" w:hAnsi="Palatino Linotype" w:cs="Palatino Linotype"/>
          <w:i/>
          <w:sz w:val="22"/>
          <w:szCs w:val="22"/>
          <w:lang w:bidi="he-IL"/>
        </w:rPr>
        <w:t>Ζακκούμ</w:t>
      </w:r>
      <w:r>
        <w:rPr>
          <w:rFonts w:ascii="Palatino Linotype" w:hAnsi="Palatino Linotype" w:cs="Palatino Linotype"/>
          <w:sz w:val="22"/>
          <w:szCs w:val="22"/>
          <w:lang w:bidi="he-IL"/>
        </w:rPr>
        <w:t xml:space="preserve"> είναι ένα δέντρο του οποίου ο καρπός ομοιάζει με τα κεφάλια των άσχημων δαιμόνων. Αναπτύσσεται στον πυθμένα της κολάσεως. Αποκρουστικές εικόνες της κολάσεως έχουν παράλληλα σε χριστιανικές Ομιλίες και σε παραστάσεις</w:t>
      </w:r>
      <w:r w:rsidRPr="008523CB">
        <w:rPr>
          <w:rFonts w:ascii="Palatino Linotype" w:hAnsi="Palatino Linotype" w:cs="Palatino Linotype"/>
          <w:sz w:val="22"/>
          <w:szCs w:val="22"/>
          <w:vertAlign w:val="superscript"/>
          <w:lang w:bidi="he-IL"/>
        </w:rPr>
        <w:t>161</w:t>
      </w:r>
      <w:r>
        <w:rPr>
          <w:rFonts w:ascii="Palatino Linotype" w:hAnsi="Palatino Linotype" w:cs="Palatino Linotype"/>
          <w:sz w:val="22"/>
          <w:szCs w:val="22"/>
          <w:lang w:bidi="he-IL"/>
        </w:rPr>
        <w:t xml:space="preserve">.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Οι ρεαλιστικές απεικονίσεις του Παραδείσου προϋποθέτουν ότι αυτός ευρίσκεται επί της γης. Η εντεύθεν μακαριότητα εμπεριέχει την επίγεια ευτυχία στο ύψιστο βαθμό της. Το Κοράνι ομιλεί για έναν καινούργιο Ουρανό και μία καινούργια γη (14, 48), μία δεύτερη, νέα κτίση (30, 11</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32, 10</w:t>
      </w:r>
      <w:r w:rsidRPr="00A117E6">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50, 15). Ο Θεός επαναλαμβάνει τη </w:t>
      </w:r>
      <w:r w:rsidRPr="005159DA">
        <w:rPr>
          <w:rFonts w:ascii="Palatino Linotype" w:hAnsi="Palatino Linotype" w:cs="Palatino Linotype"/>
          <w:caps/>
          <w:sz w:val="22"/>
          <w:szCs w:val="22"/>
          <w:lang w:bidi="he-IL"/>
        </w:rPr>
        <w:t>δ</w:t>
      </w:r>
      <w:r>
        <w:rPr>
          <w:rFonts w:ascii="Palatino Linotype" w:hAnsi="Palatino Linotype" w:cs="Palatino Linotype"/>
          <w:sz w:val="22"/>
          <w:szCs w:val="22"/>
          <w:lang w:bidi="he-IL"/>
        </w:rPr>
        <w:t xml:space="preserve">ημιουργία (10, 4). Και η Α.Γ. αναγγέλει </w:t>
      </w:r>
      <w:r w:rsidRPr="005159DA">
        <w:rPr>
          <w:rFonts w:ascii="Palatino Linotype" w:hAnsi="Palatino Linotype" w:cs="Palatino Linotype"/>
          <w:i/>
          <w:sz w:val="22"/>
          <w:szCs w:val="22"/>
          <w:lang w:bidi="he-IL"/>
        </w:rPr>
        <w:t>καινό ουρανό και καινή γη</w:t>
      </w:r>
      <w:r>
        <w:rPr>
          <w:rFonts w:ascii="Palatino Linotype" w:hAnsi="Palatino Linotype" w:cs="Palatino Linotype"/>
          <w:sz w:val="22"/>
          <w:szCs w:val="22"/>
          <w:lang w:bidi="he-IL"/>
        </w:rPr>
        <w:t xml:space="preserve"> (Ησ. 66, 22</w:t>
      </w:r>
      <w:r w:rsidRPr="00A117E6">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w:t>
      </w:r>
      <w:r w:rsidRPr="00045380">
        <w:rPr>
          <w:rFonts w:ascii="Palatino Linotype" w:hAnsi="Palatino Linotype" w:cs="Palatino Linotype"/>
          <w:sz w:val="22"/>
          <w:szCs w:val="22"/>
          <w:lang w:bidi="he-IL"/>
        </w:rPr>
        <w:t>65, 17</w:t>
      </w:r>
      <w:r w:rsidRPr="00A117E6">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Β</w:t>
      </w:r>
      <w:r w:rsidRPr="00045380">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Πε</w:t>
      </w:r>
      <w:r w:rsidRPr="00045380">
        <w:rPr>
          <w:rFonts w:ascii="Palatino Linotype" w:hAnsi="Palatino Linotype" w:cs="Palatino Linotype"/>
          <w:sz w:val="22"/>
          <w:szCs w:val="22"/>
          <w:lang w:bidi="he-IL"/>
        </w:rPr>
        <w:t>. 3, 13</w:t>
      </w:r>
      <w:r w:rsidRPr="00A117E6">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Απ</w:t>
      </w:r>
      <w:r w:rsidRPr="00045380">
        <w:rPr>
          <w:rFonts w:ascii="Palatino Linotype" w:hAnsi="Palatino Linotype" w:cs="Palatino Linotype"/>
          <w:sz w:val="22"/>
          <w:szCs w:val="22"/>
          <w:lang w:bidi="he-IL"/>
        </w:rPr>
        <w:t xml:space="preserve">. 21, 1). </w:t>
      </w:r>
      <w:r>
        <w:rPr>
          <w:rFonts w:ascii="Palatino Linotype" w:hAnsi="Palatino Linotype" w:cs="Palatino Linotype"/>
          <w:sz w:val="22"/>
          <w:szCs w:val="22"/>
          <w:lang w:bidi="he-IL"/>
        </w:rPr>
        <w:t>Σύμφωνα</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με</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το Απ</w:t>
      </w:r>
      <w:r w:rsidRPr="00045380">
        <w:rPr>
          <w:rFonts w:ascii="Palatino Linotype" w:hAnsi="Palatino Linotype" w:cs="Palatino Linotype"/>
          <w:sz w:val="22"/>
          <w:szCs w:val="22"/>
          <w:lang w:bidi="he-IL"/>
        </w:rPr>
        <w:t>. 21, 5</w:t>
      </w:r>
      <w:r>
        <w:rPr>
          <w:rFonts w:ascii="Palatino Linotype" w:hAnsi="Palatino Linotype" w:cs="Palatino Linotype"/>
          <w:sz w:val="22"/>
          <w:szCs w:val="22"/>
          <w:lang w:bidi="he-IL"/>
        </w:rPr>
        <w:t>,</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ο</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Θεός</w:t>
      </w:r>
      <w:r w:rsidRPr="0004538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υπόσχεται</w:t>
      </w:r>
      <w:r w:rsidRPr="00045380">
        <w:rPr>
          <w:rFonts w:ascii="Palatino Linotype" w:hAnsi="Palatino Linotype" w:cs="Palatino Linotype"/>
          <w:sz w:val="22"/>
          <w:szCs w:val="22"/>
          <w:lang w:bidi="he-IL"/>
        </w:rPr>
        <w:t xml:space="preserve">: </w:t>
      </w:r>
      <w:r w:rsidRPr="00A117E6">
        <w:rPr>
          <w:rFonts w:ascii="Palatino Linotype" w:hAnsi="Palatino Linotype" w:cs="Palatino Linotype"/>
          <w:i/>
          <w:sz w:val="22"/>
          <w:szCs w:val="22"/>
          <w:lang w:bidi="he-IL"/>
        </w:rPr>
        <w:t>ἰδοὺ καινὰ ποιῶ πάντα. ὁ γὰρ πρῶτος οὐρανὸς καὶ ἡ πρώτη γῆ ἀπῆλθαν καὶ ἡ θάλασσα οὐκ ἔστιν ἔτι</w:t>
      </w:r>
      <w:r w:rsidRPr="00045380">
        <w:rPr>
          <w:rFonts w:ascii="Palatino Linotype" w:hAnsi="Palatino Linotype" w:cs="Palatino Linotype"/>
          <w:sz w:val="22"/>
          <w:szCs w:val="22"/>
          <w:lang w:bidi="he-IL"/>
        </w:rPr>
        <w:t xml:space="preserve"> (21, 1). </w:t>
      </w:r>
      <w:r>
        <w:rPr>
          <w:rFonts w:ascii="Palatino Linotype" w:hAnsi="Palatino Linotype" w:cs="Palatino Linotype"/>
          <w:sz w:val="22"/>
          <w:szCs w:val="22"/>
          <w:lang w:bidi="he-IL"/>
        </w:rPr>
        <w:t xml:space="preserve">Αυτή η αναμονή πηγάζει πάλι από την ιουδαϊκή αποκαλυπτική, από την οποία αντλούν υλικό ο Χριστιανισμός και το Ισλάμ (Ιωβηλ. 1, 29: </w:t>
      </w:r>
      <w:r w:rsidRPr="00A117E6">
        <w:rPr>
          <w:rFonts w:ascii="Palatino Linotype" w:hAnsi="Palatino Linotype" w:cs="Palatino Linotype"/>
          <w:i/>
          <w:sz w:val="22"/>
          <w:szCs w:val="22"/>
          <w:lang w:bidi="he-IL"/>
        </w:rPr>
        <w:t>την ημέρα της αναδημιο</w:t>
      </w:r>
      <w:r>
        <w:rPr>
          <w:rFonts w:ascii="Palatino Linotype" w:hAnsi="Palatino Linotype" w:cs="Palatino Linotype"/>
          <w:i/>
          <w:sz w:val="22"/>
          <w:szCs w:val="22"/>
          <w:lang w:bidi="he-IL"/>
        </w:rPr>
        <w:t>υ</w:t>
      </w:r>
      <w:r w:rsidRPr="00A117E6">
        <w:rPr>
          <w:rFonts w:ascii="Palatino Linotype" w:hAnsi="Palatino Linotype" w:cs="Palatino Linotype"/>
          <w:i/>
          <w:sz w:val="22"/>
          <w:szCs w:val="22"/>
          <w:lang w:bidi="he-IL"/>
        </w:rPr>
        <w:t>ργίας καινοποιούνται ο ουρανός και η γη και όλα τα κτίσματα</w:t>
      </w:r>
      <w:r>
        <w:rPr>
          <w:rFonts w:ascii="Palatino Linotype" w:hAnsi="Palatino Linotype" w:cs="Palatino Linotype"/>
          <w:sz w:val="22"/>
          <w:szCs w:val="22"/>
          <w:lang w:bidi="he-IL"/>
        </w:rPr>
        <w:t>)</w:t>
      </w:r>
      <w:r>
        <w:rPr>
          <w:rFonts w:ascii="Palatino Linotype" w:hAnsi="Palatino Linotype" w:cs="Palatino Linotype"/>
          <w:sz w:val="22"/>
          <w:szCs w:val="22"/>
          <w:vertAlign w:val="superscript"/>
          <w:lang w:bidi="he-IL"/>
        </w:rPr>
        <w:t>162</w:t>
      </w:r>
      <w:r>
        <w:rPr>
          <w:rFonts w:ascii="Palatino Linotype" w:hAnsi="Palatino Linotype" w:cs="Palatino Linotype"/>
          <w:sz w:val="22"/>
          <w:szCs w:val="22"/>
          <w:lang w:bidi="he-IL"/>
        </w:rPr>
        <w:t xml:space="preserve">. Σύμφωνα με την Κ.Δ., ως </w:t>
      </w:r>
      <w:r w:rsidRPr="00A117E6">
        <w:rPr>
          <w:rFonts w:ascii="Palatino Linotype" w:hAnsi="Palatino Linotype" w:cs="Palatino Linotype"/>
          <w:i/>
          <w:sz w:val="22"/>
          <w:szCs w:val="22"/>
          <w:lang w:bidi="he-IL"/>
        </w:rPr>
        <w:t>καινή κτίσις</w:t>
      </w:r>
      <w:r>
        <w:rPr>
          <w:rFonts w:ascii="Palatino Linotype" w:hAnsi="Palatino Linotype" w:cs="Palatino Linotype"/>
          <w:sz w:val="22"/>
          <w:szCs w:val="22"/>
          <w:lang w:bidi="he-IL"/>
        </w:rPr>
        <w:t xml:space="preserve"> αναγνωρίζονται οι βαπτισμένοι χριστιανοί (Γαλ. 6, 15</w:t>
      </w:r>
      <w:r w:rsidRPr="00A117E6">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Β’ Κορ. 5, 17). Είναι η απαρχή του καινούργιου κόσμου. Σε αυτό το σημείο αναδεικνύεται και πάλι η παροντική εσχατολογία που συνιστά την ειδοποιό διαφορά της Κ.Δ. από το Κοράνι.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Όσον αφορά στις παραστάσεις του επέκεινα στο Κοράνι και στην Κ.Δ. εφάπτονται σε μία περίπτωση. Πρόκειται για την </w:t>
      </w:r>
      <w:r w:rsidRPr="00913F96">
        <w:rPr>
          <w:rFonts w:ascii="Palatino Linotype" w:hAnsi="Palatino Linotype" w:cs="Palatino Linotype"/>
          <w:i/>
          <w:sz w:val="22"/>
          <w:szCs w:val="22"/>
          <w:lang w:bidi="he-IL"/>
        </w:rPr>
        <w:t>παραβολή του πλουσίου και του Λαζάρου</w:t>
      </w:r>
      <w:r>
        <w:rPr>
          <w:rFonts w:ascii="Palatino Linotype" w:hAnsi="Palatino Linotype" w:cs="Palatino Linotype"/>
          <w:sz w:val="22"/>
          <w:szCs w:val="22"/>
          <w:lang w:bidi="he-IL"/>
        </w:rPr>
        <w:t xml:space="preserve"> (Λκ. 16, 19-31). Και οι δύο μορφές κατοικούν στον Σεόλ/Άδη, στο βασίλειο των νεκρών, σε αίθουσες που βρίσκονται χωριστά η μία στην άλλη</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ο ένας αναπαύεται στον κόλπο του Αβραάμ ενώ ο άλλος κολάζεται στις φλόγες της κολάσεως. Ανάμεσά τους υπάρχει αγεφύρωτο χάσμα. Ο πλούσιος μάταια παρακαλεί για νερό «αναψυκτικό». Παρόμοια διαβάζουμε στη Σούρα 7, 46-51: </w:t>
      </w:r>
      <w:r w:rsidRPr="00913F96">
        <w:rPr>
          <w:rFonts w:ascii="Palatino Linotype" w:hAnsi="Palatino Linotype" w:cs="Palatino Linotype"/>
          <w:i/>
          <w:caps/>
          <w:sz w:val="22"/>
          <w:szCs w:val="22"/>
          <w:lang w:bidi="he-IL"/>
        </w:rPr>
        <w:t>ο</w:t>
      </w:r>
      <w:r w:rsidRPr="00913F96">
        <w:rPr>
          <w:rFonts w:ascii="Palatino Linotype" w:hAnsi="Palatino Linotype" w:cs="Palatino Linotype"/>
          <w:i/>
          <w:sz w:val="22"/>
          <w:szCs w:val="22"/>
          <w:lang w:bidi="he-IL"/>
        </w:rPr>
        <w:t>ι Σύντροφοι της Κόλασης φωνάζουν τους Συντρόφους του Παραδείσου:</w:t>
      </w:r>
      <w:r>
        <w:rPr>
          <w:rFonts w:ascii="Palatino Linotype" w:hAnsi="Palatino Linotype" w:cs="Palatino Linotype"/>
          <w:sz w:val="22"/>
          <w:szCs w:val="22"/>
          <w:lang w:bidi="he-IL"/>
        </w:rPr>
        <w:t xml:space="preserve"> </w:t>
      </w:r>
      <w:r w:rsidRPr="000C2DAE">
        <w:rPr>
          <w:rFonts w:ascii="Palatino Linotype" w:hAnsi="Palatino Linotype" w:cs="Palatino Linotype"/>
          <w:i/>
          <w:sz w:val="22"/>
          <w:szCs w:val="22"/>
          <w:lang w:bidi="he-IL"/>
        </w:rPr>
        <w:t>χύστε κάτω σε μας νερό ή οτιδήποτε ο Αλλάχ σ</w:t>
      </w:r>
      <w:r>
        <w:rPr>
          <w:rFonts w:ascii="Palatino Linotype" w:hAnsi="Palatino Linotype" w:cs="Palatino Linotype"/>
          <w:i/>
          <w:sz w:val="22"/>
          <w:szCs w:val="22"/>
          <w:lang w:bidi="he-IL"/>
        </w:rPr>
        <w:t>ας έχει προμηθεύσει για τη συντή</w:t>
      </w:r>
      <w:r w:rsidRPr="000C2DAE">
        <w:rPr>
          <w:rFonts w:ascii="Palatino Linotype" w:hAnsi="Palatino Linotype" w:cs="Palatino Linotype"/>
          <w:i/>
          <w:sz w:val="22"/>
          <w:szCs w:val="22"/>
          <w:lang w:bidi="he-IL"/>
        </w:rPr>
        <w:t>ρησή σας</w:t>
      </w:r>
      <w:r>
        <w:rPr>
          <w:rFonts w:ascii="Palatino Linotype" w:hAnsi="Palatino Linotype" w:cs="Palatino Linotype"/>
          <w:sz w:val="22"/>
          <w:szCs w:val="22"/>
          <w:lang w:bidi="he-IL"/>
        </w:rPr>
        <w:t>. Ανάμεσά τους υψώνεται ένα πέπλο (</w:t>
      </w:r>
      <w:r>
        <w:rPr>
          <w:rFonts w:ascii="Palatino Linotype" w:hAnsi="Palatino Linotype" w:cs="Palatino Linotype"/>
          <w:sz w:val="22"/>
          <w:szCs w:val="22"/>
          <w:lang w:val="en-US" w:bidi="he-IL"/>
        </w:rPr>
        <w:t>higab</w:t>
      </w:r>
      <w:r w:rsidRPr="000C2DAE">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Όταν ληφθεί υπόψιν και η Σούρα 6, 111, τότε η ομοιότητα είναι ακόμη πιο εκπληκτική: </w:t>
      </w:r>
      <w:r w:rsidRPr="000C2DAE">
        <w:rPr>
          <w:rFonts w:ascii="Palatino Linotype" w:hAnsi="Palatino Linotype" w:cs="Palatino Linotype"/>
          <w:i/>
          <w:sz w:val="22"/>
          <w:szCs w:val="22"/>
          <w:lang w:bidi="he-IL"/>
        </w:rPr>
        <w:t>κι αν ακόμη στείλουμε σ’</w:t>
      </w:r>
      <w:r>
        <w:rPr>
          <w:rFonts w:ascii="Palatino Linotype" w:hAnsi="Palatino Linotype" w:cs="Palatino Linotype"/>
          <w:i/>
          <w:sz w:val="22"/>
          <w:szCs w:val="22"/>
          <w:lang w:bidi="he-IL"/>
        </w:rPr>
        <w:t xml:space="preserve"> </w:t>
      </w:r>
      <w:r w:rsidRPr="000C2DAE">
        <w:rPr>
          <w:rFonts w:ascii="Palatino Linotype" w:hAnsi="Palatino Linotype" w:cs="Palatino Linotype"/>
          <w:i/>
          <w:sz w:val="22"/>
          <w:szCs w:val="22"/>
          <w:lang w:bidi="he-IL"/>
        </w:rPr>
        <w:t>αυτούς αγγέλους, κι αν οι πεθα</w:t>
      </w:r>
      <w:r>
        <w:rPr>
          <w:rFonts w:ascii="Palatino Linotype" w:hAnsi="Palatino Linotype" w:cs="Palatino Linotype"/>
          <w:i/>
          <w:sz w:val="22"/>
          <w:szCs w:val="22"/>
          <w:lang w:bidi="he-IL"/>
        </w:rPr>
        <w:t>μένοι τους μιλήσουν κι αν συγκε</w:t>
      </w:r>
      <w:r w:rsidRPr="000C2DAE">
        <w:rPr>
          <w:rFonts w:ascii="Palatino Linotype" w:hAnsi="Palatino Linotype" w:cs="Palatino Linotype"/>
          <w:i/>
          <w:sz w:val="22"/>
          <w:szCs w:val="22"/>
          <w:lang w:bidi="he-IL"/>
        </w:rPr>
        <w:t>ντρώσουμε όλα τα σημεία που υπάρχουν μπροστά τους δεν πρόκειται να πιστέψουν εκτ</w:t>
      </w:r>
      <w:r>
        <w:rPr>
          <w:rFonts w:ascii="Palatino Linotype" w:hAnsi="Palatino Linotype" w:cs="Palatino Linotype"/>
          <w:i/>
          <w:sz w:val="22"/>
          <w:szCs w:val="22"/>
          <w:lang w:bidi="he-IL"/>
        </w:rPr>
        <w:t>ός αν</w:t>
      </w:r>
      <w:r w:rsidRPr="000C2DAE">
        <w:rPr>
          <w:rFonts w:ascii="Palatino Linotype" w:hAnsi="Palatino Linotype" w:cs="Palatino Linotype"/>
          <w:i/>
          <w:sz w:val="22"/>
          <w:szCs w:val="22"/>
          <w:lang w:bidi="he-IL"/>
        </w:rPr>
        <w:t xml:space="preserve"> το θέλει ο Αλλάχ.</w:t>
      </w:r>
      <w:r>
        <w:rPr>
          <w:rFonts w:ascii="Palatino Linotype" w:hAnsi="Palatino Linotype" w:cs="Palatino Linotype"/>
          <w:sz w:val="22"/>
          <w:szCs w:val="22"/>
          <w:lang w:bidi="he-IL"/>
        </w:rPr>
        <w:t xml:space="preserve"> Στο τέλος της παραβολής του πτωχού Λαζάρου παρακαλεί ο πλούσιος να αποσταλεί ο Λάζαρος στα αδέλφια του, προκειμένου αυτοί να μετανοήσουν. Και στην Κ.Δ. και στο Κοράνι εισπράττει μια παρόμοια απάντηση</w:t>
      </w:r>
      <w:r w:rsidRPr="008523CB">
        <w:rPr>
          <w:rFonts w:ascii="Palatino Linotype" w:hAnsi="Palatino Linotype" w:cs="Palatino Linotype"/>
          <w:sz w:val="22"/>
          <w:szCs w:val="22"/>
          <w:vertAlign w:val="superscript"/>
          <w:lang w:bidi="he-IL"/>
        </w:rPr>
        <w:t>163</w:t>
      </w:r>
      <w:r>
        <w:rPr>
          <w:rFonts w:ascii="Palatino Linotype" w:hAnsi="Palatino Linotype" w:cs="Palatino Linotype"/>
          <w:sz w:val="22"/>
          <w:szCs w:val="22"/>
          <w:lang w:bidi="he-IL"/>
        </w:rPr>
        <w:t>. Παρά όμως τις ομοιότητες δεν υπάρχει κάποια εξάρτηση του Κορανίου από τον Λουκά, αφού αυτές (οι ομοιότητες) προκύπτουν από τις κοινές παραστάσεις που κυκλοφορούνταν τότε περί του επέκεινα.</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lastRenderedPageBreak/>
        <w:t>Στην εσχατολογία του Κορανίου με τις επαναλαμβανόμενες εικόνες και αναπαραστάσεις του παραδείσου και της κόλασης είναι έντονος ο παραινετικός χαρακτήρας, καθώς οι εικόνες της μετά θάνατον ζωής αποσκοπούν στο να δώσουν το ερέθιμα για εγρήγορση (να κινητοποιήσουν) και να προειδοποιήσουν. Αναπαρίσταται έτσι ανάγλυφα το τι αναμένει στο επέκεινα</w:t>
      </w:r>
      <w:r>
        <w:rPr>
          <w:rFonts w:ascii="Palatino Linotype" w:hAnsi="Palatino Linotype" w:cs="Palatino Linotype"/>
          <w:sz w:val="22"/>
          <w:szCs w:val="22"/>
          <w:vertAlign w:val="superscript"/>
          <w:lang w:bidi="he-IL"/>
        </w:rPr>
        <w:t>164</w:t>
      </w:r>
      <w:r>
        <w:rPr>
          <w:rFonts w:ascii="Palatino Linotype" w:hAnsi="Palatino Linotype" w:cs="Palatino Linotype"/>
          <w:sz w:val="22"/>
          <w:szCs w:val="22"/>
          <w:lang w:bidi="he-IL"/>
        </w:rPr>
        <w:t xml:space="preserve"> αυτούς που αγωνίζονται στις οδούς του Θεού (Σούρα 3, 13) και τι τους ανόμους και άπιστους. </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FB58F7" w:rsidRDefault="002529ED" w:rsidP="002529ED">
      <w:pPr>
        <w:autoSpaceDE w:val="0"/>
        <w:autoSpaceDN w:val="0"/>
        <w:adjustRightInd w:val="0"/>
        <w:jc w:val="both"/>
        <w:rPr>
          <w:rFonts w:ascii="Palatino Linotype" w:hAnsi="Palatino Linotype"/>
          <w:i/>
          <w:iCs/>
          <w:sz w:val="22"/>
        </w:rPr>
      </w:pPr>
      <w:r>
        <w:rPr>
          <w:rFonts w:ascii="Palatino Linotype" w:hAnsi="Palatino Linotype" w:cs="Palatino Linotype"/>
          <w:sz w:val="22"/>
          <w:szCs w:val="22"/>
          <w:lang w:bidi="he-IL"/>
        </w:rPr>
        <w:t xml:space="preserve">Και η Α.Γ. και το Κοράνι συμφωνούν στον αίνο της βασιλείας του Θεού. Στην Π.Δ. ο Θεός αποδεικνύεται βασιλεύς μέσω των απελευθερωτικών του ενεργειών χάριν του λαού Του. Μετά την διάσχιση και τη διάβαση της Ερυθράς Θάλασσας ο Μωυσής αινεί τον Θεό ως </w:t>
      </w:r>
      <w:r>
        <w:rPr>
          <w:rFonts w:ascii="Palatino Linotype" w:hAnsi="Palatino Linotype" w:cs="Palatino Linotype"/>
          <w:i/>
          <w:sz w:val="22"/>
          <w:szCs w:val="22"/>
          <w:lang w:bidi="he-IL"/>
        </w:rPr>
        <w:t>θαυμαστὸ ἐν δόξαις ποιῶν τέρατα</w:t>
      </w:r>
      <w:r>
        <w:rPr>
          <w:rFonts w:ascii="Palatino Linotype" w:hAnsi="Palatino Linotype" w:cs="Palatino Linotype"/>
          <w:i/>
          <w:sz w:val="22"/>
          <w:szCs w:val="22"/>
          <w:vertAlign w:val="superscript"/>
          <w:lang w:bidi="he-IL"/>
        </w:rPr>
        <w:t>.</w:t>
      </w:r>
      <w:r w:rsidRPr="0001515B">
        <w:rPr>
          <w:rFonts w:ascii="Palatino Linotype" w:hAnsi="Palatino Linotype" w:cs="Palatino Linotype"/>
          <w:i/>
          <w:sz w:val="22"/>
          <w:szCs w:val="22"/>
          <w:lang w:bidi="he-IL"/>
        </w:rPr>
        <w:t xml:space="preserve"> </w:t>
      </w:r>
      <w:r w:rsidRPr="0001515B">
        <w:rPr>
          <w:rFonts w:ascii="Palatino Linotype" w:hAnsi="Palatino Linotype" w:cs="Palatino Linotype"/>
          <w:i/>
          <w:caps/>
          <w:sz w:val="22"/>
          <w:szCs w:val="22"/>
          <w:lang w:bidi="he-IL"/>
        </w:rPr>
        <w:t>κ</w:t>
      </w:r>
      <w:r w:rsidRPr="0001515B">
        <w:rPr>
          <w:rFonts w:ascii="Palatino Linotype" w:hAnsi="Palatino Linotype" w:cs="Palatino Linotype"/>
          <w:i/>
          <w:sz w:val="22"/>
          <w:szCs w:val="22"/>
          <w:lang w:bidi="he-IL"/>
        </w:rPr>
        <w:t xml:space="preserve">ύριος </w:t>
      </w:r>
      <w:r w:rsidRPr="005159DA">
        <w:rPr>
          <w:rFonts w:ascii="Palatino Linotype" w:hAnsi="Palatino Linotype" w:cs="Palatino Linotype"/>
          <w:i/>
          <w:sz w:val="22"/>
          <w:szCs w:val="22"/>
          <w:lang w:bidi="he-IL"/>
        </w:rPr>
        <w:t>β</w:t>
      </w:r>
      <w:r w:rsidRPr="0001515B">
        <w:rPr>
          <w:rFonts w:ascii="Palatino Linotype" w:hAnsi="Palatino Linotype" w:cs="Palatino Linotype"/>
          <w:i/>
          <w:sz w:val="22"/>
          <w:szCs w:val="22"/>
          <w:lang w:bidi="he-IL"/>
        </w:rPr>
        <w:t>ασιλεύων τὸν αἰῶνα καὶ ἐπ᾽</w:t>
      </w:r>
      <w:r>
        <w:rPr>
          <w:rFonts w:ascii="Palatino Linotype" w:hAnsi="Palatino Linotype" w:cs="Palatino Linotype"/>
          <w:i/>
          <w:sz w:val="22"/>
          <w:szCs w:val="22"/>
          <w:lang w:bidi="he-IL"/>
        </w:rPr>
        <w:t xml:space="preserve"> </w:t>
      </w:r>
      <w:r w:rsidRPr="0001515B">
        <w:rPr>
          <w:rFonts w:ascii="Palatino Linotype" w:hAnsi="Palatino Linotype" w:cs="Palatino Linotype"/>
          <w:i/>
          <w:sz w:val="22"/>
          <w:szCs w:val="22"/>
          <w:lang w:bidi="he-IL"/>
        </w:rPr>
        <w:t>αἰῶνα καὶ ἔτι</w:t>
      </w:r>
      <w:r>
        <w:rPr>
          <w:rFonts w:ascii="Palatino Linotype" w:hAnsi="Palatino Linotype" w:cs="Palatino Linotype"/>
          <w:sz w:val="22"/>
          <w:szCs w:val="22"/>
          <w:lang w:bidi="he-IL"/>
        </w:rPr>
        <w:t xml:space="preserve"> (Εξ. 15, 11 και 18). Οι εξόριστοι, οι οποίοι επιστρέφουν από τη βαβυλώνια αιχμαλωσία στην Ιερουσαλήμ, καλωσορίζονται με τα λόγια: </w:t>
      </w:r>
      <w:r w:rsidRPr="00FB58F7">
        <w:rPr>
          <w:rFonts w:ascii="Palatino Linotype" w:hAnsi="Palatino Linotype"/>
          <w:i/>
          <w:iCs/>
          <w:sz w:val="22"/>
        </w:rPr>
        <w:t>Πόσο είν’ ωραία όταν απ’ τα βουνά τον αγγελιοφόρο βλέπεις να ‘ρχεται, που τις καλές ειδήσεις φέρνει, που αναγγέλλει την ειρήνη</w:t>
      </w:r>
      <w:r>
        <w:rPr>
          <w:rFonts w:ascii="Palatino Linotype" w:hAnsi="Palatino Linotype"/>
          <w:i/>
          <w:iCs/>
          <w:sz w:val="22"/>
        </w:rPr>
        <w:t xml:space="preserve"> (Σαλόμ)</w:t>
      </w:r>
      <w:r w:rsidRPr="00FB58F7">
        <w:rPr>
          <w:rFonts w:ascii="Palatino Linotype" w:hAnsi="Palatino Linotype"/>
          <w:i/>
          <w:iCs/>
          <w:sz w:val="22"/>
        </w:rPr>
        <w:t xml:space="preserve"> και όλα τα καλά, τη σωτηρία διακηρύττει και λέει στη Σιών: Ο </w:t>
      </w:r>
      <w:r w:rsidRPr="00FB58F7">
        <w:rPr>
          <w:rFonts w:ascii="Palatino Linotype" w:hAnsi="Palatino Linotype"/>
          <w:b/>
          <w:bCs/>
          <w:i/>
          <w:iCs/>
          <w:sz w:val="22"/>
        </w:rPr>
        <w:t>Θεός σου βασιλεύει</w:t>
      </w:r>
      <w:r w:rsidRPr="00FB58F7">
        <w:rPr>
          <w:rFonts w:ascii="Palatino Linotype" w:hAnsi="Palatino Linotype"/>
          <w:i/>
          <w:sz w:val="22"/>
        </w:rPr>
        <w:t>!</w:t>
      </w:r>
      <w:r>
        <w:rPr>
          <w:rStyle w:val="a5"/>
          <w:i/>
          <w:sz w:val="22"/>
        </w:rPr>
        <w:footnoteReference w:id="43"/>
      </w:r>
      <w:r>
        <w:rPr>
          <w:rFonts w:ascii="Palatino Linotype" w:hAnsi="Palatino Linotype"/>
          <w:i/>
          <w:iCs/>
          <w:sz w:val="22"/>
        </w:rPr>
        <w:t xml:space="preserve"> </w:t>
      </w:r>
      <w:r>
        <w:rPr>
          <w:rFonts w:ascii="Palatino Linotype" w:hAnsi="Palatino Linotype" w:cs="Palatino Linotype"/>
          <w:sz w:val="22"/>
          <w:szCs w:val="22"/>
          <w:lang w:bidi="he-IL"/>
        </w:rPr>
        <w:t>(</w:t>
      </w:r>
      <w:r w:rsidRPr="00085974">
        <w:rPr>
          <w:rFonts w:ascii="Palatino Linotype" w:hAnsi="Palatino Linotype" w:cs="Palatino Linotype"/>
          <w:sz w:val="22"/>
          <w:szCs w:val="22"/>
          <w:lang w:bidi="he-IL"/>
        </w:rPr>
        <w:t>Η</w:t>
      </w:r>
      <w:r>
        <w:rPr>
          <w:rFonts w:ascii="Palatino Linotype" w:hAnsi="Palatino Linotype" w:cs="Palatino Linotype"/>
          <w:sz w:val="22"/>
          <w:szCs w:val="22"/>
          <w:lang w:bidi="he-IL"/>
        </w:rPr>
        <w:t>σ</w:t>
      </w:r>
      <w:r w:rsidRPr="00085974">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52, 7). Στη λατρεία ο Θεός εορτάζεται ως βασιλιάς:</w:t>
      </w:r>
      <w:r w:rsidRPr="0001515B">
        <w:rPr>
          <w:rFonts w:ascii="Arial" w:hAnsi="Arial" w:cs="Arial"/>
          <w:b/>
          <w:bCs/>
          <w:sz w:val="20"/>
          <w:szCs w:val="20"/>
          <w:lang w:bidi="he-IL"/>
        </w:rPr>
        <w:t xml:space="preserve"> </w:t>
      </w:r>
      <w:r w:rsidRPr="0001515B">
        <w:rPr>
          <w:rFonts w:ascii="Palatino Linotype" w:hAnsi="Palatino Linotype" w:cs="Palatino Linotype"/>
          <w:i/>
          <w:sz w:val="22"/>
          <w:szCs w:val="22"/>
          <w:lang w:bidi="he-IL"/>
        </w:rPr>
        <w:t xml:space="preserve">ὅτι βασιλεὺς πάσης τῆς γῆς ὁ </w:t>
      </w:r>
      <w:r w:rsidRPr="0001515B">
        <w:rPr>
          <w:rFonts w:ascii="Palatino Linotype" w:hAnsi="Palatino Linotype" w:cs="Palatino Linotype"/>
          <w:i/>
          <w:caps/>
          <w:sz w:val="22"/>
          <w:szCs w:val="22"/>
          <w:lang w:bidi="he-IL"/>
        </w:rPr>
        <w:t>θ</w:t>
      </w:r>
      <w:r w:rsidRPr="0001515B">
        <w:rPr>
          <w:rFonts w:ascii="Palatino Linotype" w:hAnsi="Palatino Linotype" w:cs="Palatino Linotype"/>
          <w:i/>
          <w:sz w:val="22"/>
          <w:szCs w:val="22"/>
          <w:lang w:bidi="he-IL"/>
        </w:rPr>
        <w:t xml:space="preserve">εός ψάλατε συνετῶς </w:t>
      </w:r>
      <w:r w:rsidRPr="0001515B">
        <w:rPr>
          <w:rFonts w:ascii="Palatino Linotype" w:hAnsi="Palatino Linotype" w:cs="Arial"/>
          <w:i/>
          <w:sz w:val="22"/>
          <w:szCs w:val="20"/>
          <w:lang w:bidi="he-IL"/>
        </w:rPr>
        <w:t xml:space="preserve"> </w:t>
      </w:r>
      <w:r w:rsidRPr="0001515B">
        <w:rPr>
          <w:rFonts w:ascii="Palatino Linotype" w:hAnsi="Palatino Linotype" w:cs="Palatino Linotype"/>
          <w:i/>
          <w:sz w:val="22"/>
          <w:szCs w:val="22"/>
          <w:lang w:bidi="he-IL"/>
        </w:rPr>
        <w:t xml:space="preserve">ἐβασίλευσεν ὁ </w:t>
      </w:r>
      <w:r w:rsidRPr="0001515B">
        <w:rPr>
          <w:rFonts w:ascii="Palatino Linotype" w:hAnsi="Palatino Linotype" w:cs="Palatino Linotype"/>
          <w:i/>
          <w:caps/>
          <w:sz w:val="22"/>
          <w:szCs w:val="22"/>
          <w:lang w:bidi="he-IL"/>
        </w:rPr>
        <w:t>θ</w:t>
      </w:r>
      <w:r w:rsidRPr="0001515B">
        <w:rPr>
          <w:rFonts w:ascii="Palatino Linotype" w:hAnsi="Palatino Linotype" w:cs="Palatino Linotype"/>
          <w:i/>
          <w:sz w:val="22"/>
          <w:szCs w:val="22"/>
          <w:lang w:bidi="he-IL"/>
        </w:rPr>
        <w:t xml:space="preserve">εὸς ἐπὶ τὰ ἔθνη ὁ </w:t>
      </w:r>
      <w:r w:rsidRPr="0001515B">
        <w:rPr>
          <w:rFonts w:ascii="Palatino Linotype" w:hAnsi="Palatino Linotype" w:cs="Palatino Linotype"/>
          <w:i/>
          <w:caps/>
          <w:sz w:val="22"/>
          <w:szCs w:val="22"/>
          <w:lang w:bidi="he-IL"/>
        </w:rPr>
        <w:t>θ</w:t>
      </w:r>
      <w:r w:rsidRPr="0001515B">
        <w:rPr>
          <w:rFonts w:ascii="Palatino Linotype" w:hAnsi="Palatino Linotype" w:cs="Palatino Linotype"/>
          <w:i/>
          <w:sz w:val="22"/>
          <w:szCs w:val="22"/>
          <w:lang w:bidi="he-IL"/>
        </w:rPr>
        <w:t xml:space="preserve">εὸς </w:t>
      </w:r>
      <w:r>
        <w:rPr>
          <w:rFonts w:ascii="Palatino Linotype" w:hAnsi="Palatino Linotype" w:cs="Palatino Linotype"/>
          <w:i/>
          <w:sz w:val="22"/>
          <w:szCs w:val="22"/>
          <w:lang w:bidi="he-IL"/>
        </w:rPr>
        <w:t>κάθηται ἐπὶ θρόνου ἁγίου αὐτοῦ</w:t>
      </w:r>
      <w:r>
        <w:rPr>
          <w:rFonts w:ascii="Palatino Linotype" w:hAnsi="Palatino Linotype" w:cs="Palatino Linotype"/>
          <w:i/>
          <w:sz w:val="22"/>
          <w:szCs w:val="22"/>
          <w:vertAlign w:val="superscript"/>
          <w:lang w:bidi="he-IL"/>
        </w:rPr>
        <w:t>.</w:t>
      </w:r>
      <w:r>
        <w:rPr>
          <w:rFonts w:ascii="Palatino Linotype" w:hAnsi="Palatino Linotype" w:cs="Palatino Linotype"/>
          <w:i/>
          <w:sz w:val="22"/>
          <w:szCs w:val="22"/>
          <w:lang w:bidi="he-IL"/>
        </w:rPr>
        <w:t xml:space="preserve"> </w:t>
      </w:r>
      <w:r w:rsidRPr="0001515B">
        <w:rPr>
          <w:rFonts w:ascii="Palatino Linotype" w:hAnsi="Palatino Linotype" w:cs="Palatino Linotype"/>
          <w:i/>
          <w:sz w:val="22"/>
          <w:szCs w:val="22"/>
          <w:lang w:bidi="he-IL"/>
        </w:rPr>
        <w:t>ἄρχοντες</w:t>
      </w:r>
      <w:r>
        <w:rPr>
          <w:rFonts w:ascii="Palatino Linotype" w:hAnsi="Palatino Linotype" w:cs="Palatino Linotype"/>
          <w:i/>
          <w:sz w:val="22"/>
          <w:szCs w:val="22"/>
          <w:lang w:bidi="he-IL"/>
        </w:rPr>
        <w:t xml:space="preserve"> λαῶν συνήχθησαν μετὰ τοῦ θεοῦ Ἀβραὰ</w:t>
      </w:r>
      <w:r w:rsidRPr="0001515B">
        <w:rPr>
          <w:rFonts w:ascii="Palatino Linotype" w:hAnsi="Palatino Linotype" w:cs="Palatino Linotype"/>
          <w:i/>
          <w:sz w:val="22"/>
          <w:szCs w:val="22"/>
          <w:lang w:bidi="he-IL"/>
        </w:rPr>
        <w:t xml:space="preserve">μ ὅτι τοῦ </w:t>
      </w:r>
      <w:r w:rsidRPr="005159DA">
        <w:rPr>
          <w:rFonts w:ascii="Palatino Linotype" w:hAnsi="Palatino Linotype" w:cs="Palatino Linotype"/>
          <w:i/>
          <w:caps/>
          <w:sz w:val="22"/>
          <w:szCs w:val="22"/>
          <w:lang w:bidi="he-IL"/>
        </w:rPr>
        <w:t>θ</w:t>
      </w:r>
      <w:r w:rsidRPr="0001515B">
        <w:rPr>
          <w:rFonts w:ascii="Palatino Linotype" w:hAnsi="Palatino Linotype" w:cs="Palatino Linotype"/>
          <w:i/>
          <w:sz w:val="22"/>
          <w:szCs w:val="22"/>
          <w:lang w:bidi="he-IL"/>
        </w:rPr>
        <w:t>εοῦ οἱ κραταιοὶ τῆς γῆς σφόδρα ἐπήρθησαν</w:t>
      </w:r>
      <w:r>
        <w:rPr>
          <w:rFonts w:ascii="Palatino Linotype" w:hAnsi="Palatino Linotype" w:cs="Palatino Linotype"/>
          <w:sz w:val="22"/>
          <w:szCs w:val="22"/>
          <w:lang w:bidi="he-IL"/>
        </w:rPr>
        <w:t xml:space="preserve"> (Ψ. 46 [47], 8 κε.</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94 [95]</w:t>
      </w:r>
      <w:r w:rsidRPr="00045380">
        <w:rPr>
          <w:rFonts w:ascii="Palatino Linotype" w:hAnsi="Palatino Linotype" w:cs="Palatino Linotype"/>
          <w:sz w:val="22"/>
          <w:szCs w:val="22"/>
          <w:lang w:bidi="he-IL"/>
        </w:rPr>
        <w:t>, 3</w:t>
      </w:r>
      <w:r w:rsidRPr="0001515B">
        <w:rPr>
          <w:rFonts w:ascii="Palatino Linotype" w:hAnsi="Palatino Linotype" w:cs="Palatino Linotype"/>
          <w:sz w:val="22"/>
          <w:szCs w:val="22"/>
          <w:vertAlign w:val="superscript"/>
          <w:lang w:bidi="he-IL"/>
        </w:rPr>
        <w:t>.</w:t>
      </w:r>
      <w:r w:rsidRPr="00045380">
        <w:rPr>
          <w:rFonts w:ascii="Palatino Linotype" w:hAnsi="Palatino Linotype" w:cs="Palatino Linotype"/>
          <w:sz w:val="22"/>
          <w:szCs w:val="22"/>
          <w:lang w:bidi="he-IL"/>
        </w:rPr>
        <w:t xml:space="preserve"> 97[98], 6-9). </w:t>
      </w:r>
      <w:r>
        <w:rPr>
          <w:rFonts w:ascii="Palatino Linotype" w:hAnsi="Palatino Linotype" w:cs="Palatino Linotype"/>
          <w:sz w:val="22"/>
          <w:szCs w:val="22"/>
          <w:lang w:bidi="he-IL"/>
        </w:rPr>
        <w:t>Η δυναμική διάσταση της βασιλείας του Θεού ανακαλείται και συμπυκνώνεται στο ευαγγέλιο του Ιησού και τα συνοπτικά Ευαγγέλια. Αυτή περιλαμβάνει την οριστική, ερχόμενη και αιώνια σωτηρία, η οποία διά του Ιησού είναι πλέον εγγύς (Μκ. 1, 15 κε.). Οι χριστιανοί οφείλουν να προσεύχονται υπέρ της τελειωτικής πραγματοποίησής της (Μτ. 6, 10 κ. παρ.).</w:t>
      </w:r>
    </w:p>
    <w:p w:rsidR="002529ED" w:rsidRDefault="002529ED" w:rsidP="002529ED">
      <w:pPr>
        <w:autoSpaceDE w:val="0"/>
        <w:autoSpaceDN w:val="0"/>
        <w:adjustRightInd w:val="0"/>
        <w:jc w:val="both"/>
        <w:rPr>
          <w:rFonts w:ascii="Palatino Linotype" w:hAnsi="Palatino Linotype" w:cs="Palatino Linotype"/>
          <w:sz w:val="22"/>
          <w:szCs w:val="22"/>
          <w:lang w:bidi="he-IL"/>
        </w:rPr>
      </w:pPr>
    </w:p>
    <w:p w:rsidR="002529ED" w:rsidRPr="00085974" w:rsidRDefault="002529ED" w:rsidP="002529ED">
      <w:pPr>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Το Κοράνι σε πολλά σημεία αινεί την κυριαρχία του Θεού με μία γλώσσα που ανακαλεί τους Ψαλμούς: </w:t>
      </w:r>
      <w:r w:rsidRPr="0001515B">
        <w:rPr>
          <w:rFonts w:ascii="Palatino Linotype" w:hAnsi="Palatino Linotype" w:cs="Palatino Linotype"/>
          <w:i/>
          <w:sz w:val="22"/>
          <w:szCs w:val="22"/>
          <w:lang w:bidi="he-IL"/>
        </w:rPr>
        <w:t>Στον Θεό ανήκει η κυριαρχία επί του Ουρανού και της γης και επί πάντων τα οποία βρίσκονται ενδιάμεσα</w:t>
      </w:r>
      <w:r>
        <w:rPr>
          <w:rFonts w:ascii="Palatino Linotype" w:hAnsi="Palatino Linotype" w:cs="Palatino Linotype"/>
          <w:sz w:val="22"/>
          <w:szCs w:val="22"/>
          <w:lang w:bidi="he-IL"/>
        </w:rPr>
        <w:t xml:space="preserve"> (Σούρα 5, 18</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9, 116). </w:t>
      </w:r>
      <w:r w:rsidRPr="0001515B">
        <w:rPr>
          <w:rFonts w:ascii="Palatino Linotype" w:hAnsi="Palatino Linotype" w:cs="Palatino Linotype"/>
          <w:i/>
          <w:sz w:val="22"/>
          <w:szCs w:val="22"/>
          <w:lang w:bidi="he-IL"/>
        </w:rPr>
        <w:t xml:space="preserve">Δεν ξέρεις πως στον </w:t>
      </w:r>
      <w:r>
        <w:rPr>
          <w:rFonts w:ascii="Palatino Linotype" w:hAnsi="Palatino Linotype" w:cs="Palatino Linotype"/>
          <w:i/>
          <w:sz w:val="22"/>
          <w:szCs w:val="22"/>
          <w:lang w:bidi="he-IL"/>
        </w:rPr>
        <w:t>Θεό (</w:t>
      </w:r>
      <w:r w:rsidRPr="0001515B">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w:t>
      </w:r>
      <w:r w:rsidRPr="0001515B">
        <w:rPr>
          <w:rFonts w:ascii="Palatino Linotype" w:hAnsi="Palatino Linotype" w:cs="Palatino Linotype"/>
          <w:i/>
          <w:sz w:val="22"/>
          <w:szCs w:val="22"/>
          <w:lang w:bidi="he-IL"/>
        </w:rPr>
        <w:t xml:space="preserve"> ανήκει η κυριαρχία των ουρανών και της γης</w:t>
      </w:r>
      <w:r>
        <w:rPr>
          <w:rFonts w:ascii="Palatino Linotype" w:hAnsi="Palatino Linotype" w:cs="Palatino Linotype"/>
          <w:i/>
          <w:sz w:val="22"/>
          <w:szCs w:val="22"/>
          <w:lang w:bidi="he-IL"/>
        </w:rPr>
        <w:t>; Κ</w:t>
      </w:r>
      <w:r w:rsidRPr="0001515B">
        <w:rPr>
          <w:rFonts w:ascii="Palatino Linotype" w:hAnsi="Palatino Linotype" w:cs="Palatino Linotype"/>
          <w:i/>
          <w:sz w:val="22"/>
          <w:szCs w:val="22"/>
          <w:lang w:bidi="he-IL"/>
        </w:rPr>
        <w:t xml:space="preserve">ι ότι δεν έχετε κανένα προστάτη ή βοηθό εκτός από τον </w:t>
      </w:r>
      <w:r>
        <w:rPr>
          <w:rFonts w:ascii="Palatino Linotype" w:hAnsi="Palatino Linotype" w:cs="Palatino Linotype"/>
          <w:i/>
          <w:sz w:val="22"/>
          <w:szCs w:val="22"/>
          <w:lang w:bidi="he-IL"/>
        </w:rPr>
        <w:t>Θεό (</w:t>
      </w:r>
      <w:r w:rsidRPr="0001515B">
        <w:rPr>
          <w:rFonts w:ascii="Palatino Linotype" w:hAnsi="Palatino Linotype" w:cs="Palatino Linotype"/>
          <w:i/>
          <w:sz w:val="22"/>
          <w:szCs w:val="22"/>
          <w:lang w:bidi="he-IL"/>
        </w:rPr>
        <w:t>Αλλάχ</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 xml:space="preserve"> (2, 107). Η κυριαρχία του Θεού περιγράφει την κυριότητα του Θεού στον χώρο και στο χρόνο. Δε δίνεται εσχατολογική διάσταση, όπως στους Συνοπτικούς και στο Κήρυγμα του Ιησού. Μάλλον διαφαίνεται μια πολιτική χροιά: </w:t>
      </w:r>
      <w:r w:rsidRPr="00FA4840">
        <w:rPr>
          <w:rFonts w:ascii="Palatino Linotype" w:hAnsi="Palatino Linotype" w:cs="Palatino Linotype"/>
          <w:i/>
          <w:sz w:val="22"/>
          <w:szCs w:val="22"/>
          <w:lang w:bidi="he-IL"/>
        </w:rPr>
        <w:t>Ω! Κύριε των Δυνάμεων (και Κυρίαρχε!) Εσύ δίνεις την κυριαρχία σ’</w:t>
      </w:r>
      <w:r>
        <w:rPr>
          <w:rFonts w:ascii="Palatino Linotype" w:hAnsi="Palatino Linotype" w:cs="Palatino Linotype"/>
          <w:i/>
          <w:sz w:val="22"/>
          <w:szCs w:val="22"/>
          <w:lang w:bidi="he-IL"/>
        </w:rPr>
        <w:t xml:space="preserve"> </w:t>
      </w:r>
      <w:r w:rsidRPr="00FA4840">
        <w:rPr>
          <w:rFonts w:ascii="Palatino Linotype" w:hAnsi="Palatino Linotype" w:cs="Palatino Linotype"/>
          <w:i/>
          <w:sz w:val="22"/>
          <w:szCs w:val="22"/>
          <w:lang w:bidi="he-IL"/>
        </w:rPr>
        <w:t>όσους θέλεις και την αφαιρείς πάλι απ’</w:t>
      </w:r>
      <w:r>
        <w:rPr>
          <w:rFonts w:ascii="Palatino Linotype" w:hAnsi="Palatino Linotype" w:cs="Palatino Linotype"/>
          <w:i/>
          <w:sz w:val="22"/>
          <w:szCs w:val="22"/>
          <w:lang w:bidi="he-IL"/>
        </w:rPr>
        <w:t xml:space="preserve"> </w:t>
      </w:r>
      <w:r w:rsidRPr="00FA4840">
        <w:rPr>
          <w:rFonts w:ascii="Palatino Linotype" w:hAnsi="Palatino Linotype" w:cs="Palatino Linotype"/>
          <w:i/>
          <w:sz w:val="22"/>
          <w:szCs w:val="22"/>
          <w:lang w:bidi="he-IL"/>
        </w:rPr>
        <w:t>όσους θέλεις και προικίζεις με δόξα όσους θέλεις και δίνεις ταπεινότητα σ’</w:t>
      </w:r>
      <w:r>
        <w:rPr>
          <w:rFonts w:ascii="Palatino Linotype" w:hAnsi="Palatino Linotype" w:cs="Palatino Linotype"/>
          <w:i/>
          <w:sz w:val="22"/>
          <w:szCs w:val="22"/>
          <w:lang w:bidi="he-IL"/>
        </w:rPr>
        <w:t xml:space="preserve"> ό</w:t>
      </w:r>
      <w:r w:rsidRPr="00FA4840">
        <w:rPr>
          <w:rFonts w:ascii="Palatino Linotype" w:hAnsi="Palatino Linotype" w:cs="Palatino Linotype"/>
          <w:i/>
          <w:sz w:val="22"/>
          <w:szCs w:val="22"/>
          <w:lang w:bidi="he-IL"/>
        </w:rPr>
        <w:t>σους θέλε</w:t>
      </w:r>
      <w:r>
        <w:rPr>
          <w:rFonts w:ascii="Palatino Linotype" w:hAnsi="Palatino Linotype" w:cs="Palatino Linotype"/>
          <w:i/>
          <w:sz w:val="22"/>
          <w:szCs w:val="22"/>
          <w:lang w:bidi="he-IL"/>
        </w:rPr>
        <w:t>ις</w:t>
      </w:r>
      <w:r w:rsidRPr="00FA4840">
        <w:rPr>
          <w:rFonts w:ascii="Palatino Linotype" w:hAnsi="Palatino Linotype" w:cs="Palatino Linotype"/>
          <w:i/>
          <w:sz w:val="22"/>
          <w:szCs w:val="22"/>
          <w:lang w:bidi="he-IL"/>
        </w:rPr>
        <w:t>. Στο χέρι Σου είναι το καλό. Πραγματικά έχεις δύναμη πάνω σ’</w:t>
      </w:r>
      <w:r>
        <w:rPr>
          <w:rFonts w:ascii="Palatino Linotype" w:hAnsi="Palatino Linotype" w:cs="Palatino Linotype"/>
          <w:i/>
          <w:sz w:val="22"/>
          <w:szCs w:val="22"/>
          <w:lang w:bidi="he-IL"/>
        </w:rPr>
        <w:t xml:space="preserve"> </w:t>
      </w:r>
      <w:r w:rsidRPr="00FA4840">
        <w:rPr>
          <w:rFonts w:ascii="Palatino Linotype" w:hAnsi="Palatino Linotype" w:cs="Palatino Linotype"/>
          <w:i/>
          <w:sz w:val="22"/>
          <w:szCs w:val="22"/>
          <w:lang w:bidi="he-IL"/>
        </w:rPr>
        <w:t>όλα τα πράγματα</w:t>
      </w:r>
      <w:r>
        <w:rPr>
          <w:rFonts w:ascii="Palatino Linotype" w:hAnsi="Palatino Linotype" w:cs="Palatino Linotype"/>
          <w:sz w:val="22"/>
          <w:szCs w:val="22"/>
          <w:lang w:bidi="he-IL"/>
        </w:rPr>
        <w:t xml:space="preserve"> (3, 26). Εν συνεχεία έχουμε αναφορά στην παγκόσμια διακυβέρνηση του Θεού. Η θρησκευτική διάσταση υπογραμμίζεται όταν γίνεται λόγος στη συνάφεια για την κυριαρχία του Θεού. Αυτός προσδιορίζεται ως </w:t>
      </w:r>
      <w:r w:rsidRPr="0047265B">
        <w:rPr>
          <w:rFonts w:ascii="Palatino Linotype" w:hAnsi="Palatino Linotype" w:cs="Palatino Linotype"/>
          <w:i/>
          <w:sz w:val="22"/>
          <w:szCs w:val="22"/>
          <w:lang w:bidi="he-IL"/>
        </w:rPr>
        <w:t>ο μοναδικός βοηθός</w:t>
      </w:r>
      <w:r>
        <w:rPr>
          <w:rFonts w:ascii="Palatino Linotype" w:hAnsi="Palatino Linotype" w:cs="Palatino Linotype"/>
          <w:sz w:val="22"/>
          <w:szCs w:val="22"/>
          <w:lang w:bidi="he-IL"/>
        </w:rPr>
        <w:t xml:space="preserve"> (2, 107), που </w:t>
      </w:r>
      <w:r w:rsidRPr="0047265B">
        <w:rPr>
          <w:rFonts w:ascii="Palatino Linotype" w:hAnsi="Palatino Linotype" w:cs="Palatino Linotype"/>
          <w:i/>
          <w:sz w:val="22"/>
          <w:szCs w:val="22"/>
          <w:lang w:bidi="he-IL"/>
        </w:rPr>
        <w:t>ζωοποιεί και θανατώνει</w:t>
      </w:r>
      <w:r>
        <w:rPr>
          <w:rFonts w:ascii="Palatino Linotype" w:hAnsi="Palatino Linotype" w:cs="Palatino Linotype"/>
          <w:sz w:val="22"/>
          <w:szCs w:val="22"/>
          <w:lang w:bidi="he-IL"/>
        </w:rPr>
        <w:t xml:space="preserve"> (9, 116), και </w:t>
      </w:r>
      <w:r w:rsidRPr="0047265B">
        <w:rPr>
          <w:rFonts w:ascii="Palatino Linotype" w:hAnsi="Palatino Linotype" w:cs="Palatino Linotype"/>
          <w:i/>
          <w:sz w:val="22"/>
          <w:szCs w:val="22"/>
          <w:lang w:bidi="he-IL"/>
        </w:rPr>
        <w:t>οδηγεί στην οδό της ζωής</w:t>
      </w:r>
      <w:r>
        <w:rPr>
          <w:rFonts w:ascii="Palatino Linotype" w:hAnsi="Palatino Linotype" w:cs="Palatino Linotype"/>
          <w:sz w:val="22"/>
          <w:szCs w:val="22"/>
          <w:lang w:bidi="he-IL"/>
        </w:rPr>
        <w:t xml:space="preserve"> (5, 18). Στον αίνο της βασιλείας του Θεού θα μπορούσαν να συμφωνήσουν Μουσουλμάνοι και Ιουδαίοι, αλλά και οι Χριστιανοί με την προσθήκη ότι γι’ αυτούς η </w:t>
      </w:r>
      <w:r w:rsidRPr="0047265B">
        <w:rPr>
          <w:rFonts w:ascii="Palatino Linotype" w:hAnsi="Palatino Linotype" w:cs="Palatino Linotype"/>
          <w:caps/>
          <w:sz w:val="22"/>
          <w:szCs w:val="22"/>
          <w:lang w:bidi="he-IL"/>
        </w:rPr>
        <w:t>β</w:t>
      </w:r>
      <w:r>
        <w:rPr>
          <w:rFonts w:ascii="Palatino Linotype" w:hAnsi="Palatino Linotype" w:cs="Palatino Linotype"/>
          <w:sz w:val="22"/>
          <w:szCs w:val="22"/>
          <w:lang w:bidi="he-IL"/>
        </w:rPr>
        <w:t xml:space="preserve">ασιλεία του Θεού αποκαλύφθηκε ήδη στο Πρόσωπο του Ιησού Χριστού φυσικά με παράδοξο τρόπο (βλ. </w:t>
      </w:r>
      <w:r w:rsidRPr="0047265B">
        <w:rPr>
          <w:rFonts w:ascii="Palatino Linotype" w:hAnsi="Palatino Linotype" w:cs="Palatino Linotype"/>
          <w:i/>
          <w:sz w:val="22"/>
          <w:szCs w:val="22"/>
          <w:lang w:bidi="he-IL"/>
        </w:rPr>
        <w:t>την επιγραφή του Σταυρού</w:t>
      </w:r>
      <w:r>
        <w:rPr>
          <w:rFonts w:ascii="Palatino Linotype" w:hAnsi="Palatino Linotype" w:cs="Palatino Linotype"/>
          <w:sz w:val="22"/>
          <w:szCs w:val="22"/>
          <w:lang w:bidi="he-IL"/>
        </w:rPr>
        <w:t xml:space="preserve"> Μκ. 15, 26). </w:t>
      </w:r>
    </w:p>
    <w:p w:rsidR="002529ED" w:rsidRPr="00085974" w:rsidRDefault="002529ED" w:rsidP="002529ED">
      <w:pPr>
        <w:autoSpaceDE w:val="0"/>
        <w:autoSpaceDN w:val="0"/>
        <w:adjustRightInd w:val="0"/>
        <w:jc w:val="both"/>
        <w:rPr>
          <w:rFonts w:ascii="Palatino Linotype" w:hAnsi="Palatino Linotype" w:cs="Palatino Linotype"/>
          <w:sz w:val="22"/>
          <w:lang w:bidi="he-IL"/>
        </w:rPr>
      </w:pPr>
    </w:p>
    <w:p w:rsidR="002529ED" w:rsidRPr="00F035A9" w:rsidRDefault="002529ED" w:rsidP="002529ED">
      <w:pPr>
        <w:pStyle w:val="20"/>
        <w:rPr>
          <w:rFonts w:ascii="Palatino Linotype" w:hAnsi="Palatino Linotype"/>
          <w:sz w:val="24"/>
        </w:rPr>
      </w:pPr>
      <w:r w:rsidRPr="00F035A9">
        <w:rPr>
          <w:rFonts w:ascii="Palatino Linotype" w:hAnsi="Palatino Linotype"/>
          <w:sz w:val="24"/>
        </w:rPr>
        <w:t xml:space="preserve">10. </w:t>
      </w:r>
      <w:r w:rsidRPr="00891D70">
        <w:rPr>
          <w:rFonts w:ascii="Palatino Linotype" w:hAnsi="Palatino Linotype"/>
          <w:sz w:val="24"/>
        </w:rPr>
        <w:t>Ιουδαίοι</w:t>
      </w:r>
      <w:r w:rsidRPr="00F035A9">
        <w:rPr>
          <w:rFonts w:ascii="Palatino Linotype" w:hAnsi="Palatino Linotype"/>
          <w:sz w:val="24"/>
        </w:rPr>
        <w:t xml:space="preserve">- </w:t>
      </w:r>
      <w:r w:rsidRPr="00891D70">
        <w:rPr>
          <w:rFonts w:ascii="Palatino Linotype" w:hAnsi="Palatino Linotype"/>
          <w:sz w:val="24"/>
        </w:rPr>
        <w:t>Χριστιανοί</w:t>
      </w:r>
      <w:r w:rsidRPr="00F035A9">
        <w:rPr>
          <w:rFonts w:ascii="Palatino Linotype" w:hAnsi="Palatino Linotype"/>
          <w:sz w:val="24"/>
        </w:rPr>
        <w:t>-</w:t>
      </w:r>
      <w:r w:rsidRPr="00891D70">
        <w:rPr>
          <w:rFonts w:ascii="Palatino Linotype" w:hAnsi="Palatino Linotype"/>
          <w:sz w:val="24"/>
        </w:rPr>
        <w:t>Μουσουλμάνοι</w:t>
      </w: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Οι Ιουδαίοι, Χριστιανοί και Μουσουλμάνοι οι οποίοι κατά σειρά εμφανίστηκαν στο ιστορικό προσκήνιο και συνυπάρχουν εδώ και αιώνες,</w:t>
      </w:r>
      <w:r>
        <w:rPr>
          <w:rFonts w:ascii="Palatino Linotype" w:hAnsi="Palatino Linotype"/>
          <w:color w:val="993300"/>
          <w:sz w:val="22"/>
          <w:szCs w:val="20"/>
        </w:rPr>
        <w:t xml:space="preserve"> ανέπτυξαν μεταξύ τους σχέσεις</w:t>
      </w:r>
      <w:r>
        <w:rPr>
          <w:rFonts w:ascii="Palatino Linotype" w:hAnsi="Palatino Linotype"/>
          <w:color w:val="000000"/>
          <w:sz w:val="22"/>
          <w:szCs w:val="20"/>
        </w:rPr>
        <w:t xml:space="preserve"> κάτι που αποτυπώνεται στην Α.Γ. και στο </w:t>
      </w:r>
      <w:r w:rsidRPr="0047265B">
        <w:rPr>
          <w:rFonts w:ascii="Palatino Linotype" w:hAnsi="Palatino Linotype"/>
          <w:caps/>
          <w:color w:val="000000"/>
          <w:sz w:val="22"/>
          <w:szCs w:val="20"/>
        </w:rPr>
        <w:t>κ</w:t>
      </w:r>
      <w:r>
        <w:rPr>
          <w:rFonts w:ascii="Palatino Linotype" w:hAnsi="Palatino Linotype"/>
          <w:color w:val="000000"/>
          <w:sz w:val="22"/>
          <w:szCs w:val="20"/>
        </w:rPr>
        <w:t xml:space="preserve">οράνι. Σε αυτό το σημείο θα ήθελα να υπενθυμίσω ότι η Π.Δ. και οι παραδόσεις που επηρεάστηκαν από αυτήν αποτελούν σημαντικό σημείο αναφοράς και για την Κ.Δ. και για το Κοράνι. Το αρχαιότερο βιβλίο όλων είναι η Π.Δ., η οποία απευθύνεται κατεξοχήν στον Ισραήλ, ενώ η Κ.Δ. και το Κοράνι έχουν οικουμενική αξίωση. Κι αυτό συνιστά την θεμελιώδη δυσκολία για την αξιολόγηση – </w:t>
      </w:r>
      <w:r>
        <w:rPr>
          <w:rFonts w:ascii="Palatino Linotype" w:hAnsi="Palatino Linotype"/>
          <w:color w:val="000000"/>
          <w:sz w:val="22"/>
          <w:szCs w:val="20"/>
        </w:rPr>
        <w:lastRenderedPageBreak/>
        <w:t>συγκεκριμένα για την αλληλουχία των δύο παγκόσμιων θρησκειών, Χριστιανισμού και Ισλάμ- αφού και οι δύο ζούνε με τη συνείδηση αυτής της παγκόσμιας προοπτικής.</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Σίγουρα ο Χριστιανισμός έχει βαθύτερη και ουσιαστικότερη συγγένεια με τον Ιουδαϊσμό από ότι το Ισλάμ. Ο ιδρυτής του Χριστιανισμού, Ιησούς από τη Ναζαρέτ, οι απόστολοί του και τα μέλη της αρχαιότερης Κοινότητας των Ιεροσολύμων ήταν Ιουδαίοι. Οι Ιουδαιοχριστιανοί ήταν πεπεισμένοι ότι ο Ιησούς εκπλήρωσε τις επαγγελίες και τις προσδοκίες της Π.Δ. Αυτοί οι συνδετικοί κρίκοι μεταξύ των δύο Διαθηκών αποτυπώνονται επανειλημμένα και ποικιλοτρόπως. Αποτελούν αναπόσπαστο κομμάτι της αυτοσυνειδησίας της αρχαιότερης Κοινότητας, όπως αυτή αποτυπώνεται στην Κ.Δ. και δεν κατανοείται εάν αγνοηθεί το υπόβαθρό της η Π.Δ. Οι πρώτοι Χριστιανοί, οι οποίοι προέρχονταν από τον Ιουδαϊσμό και άρχισαν να πορεύονται προς τους λαούς προκειμένου να ασκήσουν ιεραποστολή, απεκόμισαν την οδυνηρή εμπειρία ότι το μεγαλύτερο μέρος του Ισραήλ δεν αποδέχτηκε το Ευαγγέλιο. </w:t>
      </w:r>
      <w:r w:rsidRPr="00EF234B">
        <w:rPr>
          <w:rFonts w:ascii="Palatino Linotype" w:hAnsi="Palatino Linotype"/>
          <w:caps/>
          <w:color w:val="000000"/>
          <w:sz w:val="22"/>
          <w:szCs w:val="20"/>
        </w:rPr>
        <w:t>σ</w:t>
      </w:r>
      <w:r>
        <w:rPr>
          <w:rFonts w:ascii="Palatino Linotype" w:hAnsi="Palatino Linotype"/>
          <w:color w:val="000000"/>
          <w:sz w:val="22"/>
          <w:szCs w:val="20"/>
        </w:rPr>
        <w:t>ε αυτό το σημείο Ιουδαίοι και Χριστιανοί διαχωρίζονται και η Εκκλησία διαφοροποιείται από τη Συναγωγή. Τότε αρχίζουν οι Χριστιανοί να ομιλούν για τους Ιουδαίους. Και αυτό ακριβώς συμβαίνει στην Κ.Δ. αν και η διαδικασία της αποξένωσης δεν έχει ακόμη ολοκληρωθεί. Στα διάφορα βιβλία της Κ.Δ. αποτυπώνονται διαφορετικές φάσεις αυτής της εξέλιξης.</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Στο Κοράνι η αναφορά στους Ιουδαίους είναι εντελώς διαφορετική. Αυτό καταδεικνύεται από το γεγονός ότι οι Ιουδαίοι και οι Χριστιανοί εκλαμβάνονται ως μία ενότητα με την ονομασία </w:t>
      </w:r>
      <w:r w:rsidRPr="00827C81">
        <w:rPr>
          <w:rFonts w:ascii="Palatino Linotype" w:hAnsi="Palatino Linotype"/>
          <w:i/>
          <w:color w:val="000000"/>
          <w:sz w:val="22"/>
          <w:szCs w:val="20"/>
        </w:rPr>
        <w:t>άνθρωποι της Γραφής ή του Βιβλίου</w:t>
      </w:r>
      <w:r>
        <w:rPr>
          <w:rFonts w:ascii="Palatino Linotype" w:hAnsi="Palatino Linotype"/>
          <w:color w:val="000000"/>
          <w:sz w:val="22"/>
          <w:szCs w:val="20"/>
        </w:rPr>
        <w:t>. Από αυτήν την ονομασία μπορούν να εξαχθούν κάποια συμπεράσματα: Καταρχάς ότι οι λαοί της Αραβίας δεν έχουν ακόμη καμία Γραφή, γι’ αυτό άλλωστε και ο Μωάμεθ υιοθετεί την προτροπή να τους δωρίσει μία δική τους, το Κοράνι. Από την άλλη πλευρά με τον τίτλο (</w:t>
      </w:r>
      <w:r w:rsidRPr="00827C81">
        <w:rPr>
          <w:rFonts w:ascii="Palatino Linotype" w:hAnsi="Palatino Linotype"/>
          <w:i/>
          <w:color w:val="000000"/>
          <w:sz w:val="22"/>
          <w:szCs w:val="20"/>
        </w:rPr>
        <w:t>άνθρωποι της Γραφής ή του Βιβλίου</w:t>
      </w:r>
      <w:r>
        <w:rPr>
          <w:rFonts w:ascii="Palatino Linotype" w:hAnsi="Palatino Linotype"/>
          <w:i/>
          <w:color w:val="000000"/>
          <w:sz w:val="22"/>
          <w:szCs w:val="20"/>
        </w:rPr>
        <w:t>)</w:t>
      </w:r>
      <w:r>
        <w:rPr>
          <w:rFonts w:ascii="Palatino Linotype" w:hAnsi="Palatino Linotype"/>
          <w:color w:val="000000"/>
          <w:sz w:val="22"/>
          <w:szCs w:val="20"/>
        </w:rPr>
        <w:t xml:space="preserve"> ο Μωάμεθ επιβεβαιώνει την ενότητα της Α.Γ. Γνώρισε το Ευαγγέλιο και την Τορά ως μία συνάφεια, ως μία Γραφή. Βέβαια στο σημείο αυτό προβάλλει το ερώτημα κατά πόσον γνώριζε λεπτομερώς την Α.Γ.</w:t>
      </w:r>
      <w:r>
        <w:rPr>
          <w:rFonts w:ascii="Palatino Linotype" w:hAnsi="Palatino Linotype"/>
          <w:color w:val="000000"/>
          <w:sz w:val="22"/>
          <w:szCs w:val="20"/>
          <w:vertAlign w:val="superscript"/>
        </w:rPr>
        <w:t>165</w:t>
      </w:r>
      <w:r>
        <w:rPr>
          <w:rFonts w:ascii="Palatino Linotype" w:hAnsi="Palatino Linotype"/>
          <w:color w:val="000000"/>
          <w:sz w:val="22"/>
          <w:szCs w:val="20"/>
        </w:rPr>
        <w:t xml:space="preserve"> Ανεξάρτητα όμως από αυτό το γεγονός, η αντίληψη της συνάφειας του Ευαγγελίου και της Τορά αποτελεί ένδειξη ότι πλησίον του υπήρχαν Ιουδαιοχριστιανοί. Είναι βέβαια σαφές ότι γνώρισε Ιουδαίους και ιουδαϊκές κοινότητες ιδιαιτέρως στη Μεδίνα.</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Διαφορετικά από ότι συμβαίνει στην Κ.Δ. αναφορικά με τη σχέση με την Π.Δ. και τον Ιουδαϊσμό, στο Κοράνι δεν έχουμε περαιτέρω θεολογικό προβληματισμό (γι’</w:t>
      </w:r>
      <w:r w:rsidRPr="00885644">
        <w:rPr>
          <w:rFonts w:ascii="Palatino Linotype" w:hAnsi="Palatino Linotype"/>
          <w:color w:val="000000"/>
          <w:sz w:val="22"/>
          <w:szCs w:val="20"/>
        </w:rPr>
        <w:t xml:space="preserve"> </w:t>
      </w:r>
      <w:r>
        <w:rPr>
          <w:rFonts w:ascii="Palatino Linotype" w:hAnsi="Palatino Linotype"/>
          <w:color w:val="000000"/>
          <w:sz w:val="22"/>
          <w:szCs w:val="20"/>
        </w:rPr>
        <w:t xml:space="preserve">αυτή τη σχέση), παρότι γίνεται εκτεταμένη χρήση της Π.Δ. ή μάλλον συνεχώς επαναλαμβάνονται περιορισμένα κείμενα αυτής. Η εντύπωση που αποκομίζεται είναι ότι μάλλον οι γέφυρες έχουν σπάσει. Αυτό συναρτάται και με το γεγονός ότι ο Μωάμεθ, σε αντίθεση προς τον Ιησού, δεν ήταν Ιουδαίος. Ο προσδιορισμός της σχέσης του Κορανίου με την Α.Γ. είναι κάπως διαφορετικός και μπορεί να περιγραφεί κατ’ ουσίαν ως εξής: Τορά και Ευαγγέλιο θεωρούνται θεϊκές αποκαλύψεις, οι οποίες έχουν απόλυτη αυθεντία για τους Ιουδαίους και τους Χριστιανούς. Αλλά με το Κοράνι ο Θεός δώρισε στον προφήτη Μωάμεθ την τελική γνωστοποίηση του θελήματός </w:t>
      </w:r>
      <w:r w:rsidRPr="00450CC0">
        <w:rPr>
          <w:rFonts w:ascii="Palatino Linotype" w:hAnsi="Palatino Linotype"/>
          <w:caps/>
          <w:color w:val="000000"/>
          <w:sz w:val="22"/>
          <w:szCs w:val="20"/>
        </w:rPr>
        <w:t>τ</w:t>
      </w:r>
      <w:r>
        <w:rPr>
          <w:rFonts w:ascii="Palatino Linotype" w:hAnsi="Palatino Linotype"/>
          <w:color w:val="000000"/>
          <w:sz w:val="22"/>
          <w:szCs w:val="20"/>
        </w:rPr>
        <w:t>ου. Καταγράφεται αυθεντικά σε ένα βιβλίο, του οποίου η «Μητέρα», η Πρωτονόρμα βρίσκεται στον Ουρανό και μάλιστα προαιωνίως και χαριτώθηκε ο Μωάμεθ</w:t>
      </w:r>
      <w:r w:rsidRPr="00A64F54">
        <w:rPr>
          <w:rFonts w:ascii="Palatino Linotype" w:hAnsi="Palatino Linotype"/>
          <w:color w:val="000000"/>
          <w:sz w:val="22"/>
          <w:szCs w:val="20"/>
        </w:rPr>
        <w:t xml:space="preserve"> </w:t>
      </w:r>
      <w:r>
        <w:rPr>
          <w:rFonts w:ascii="Palatino Linotype" w:hAnsi="Palatino Linotype"/>
          <w:color w:val="000000"/>
          <w:sz w:val="22"/>
          <w:szCs w:val="20"/>
        </w:rPr>
        <w:t>να θεωρήσει. Οι άλλες άγιες Γραφές εκτός του Κορανίου –Τορά και Ευαγγέλιο- δεν τέλειες όσον αφορά στην κατανόηση της αλήθειας όπως το Κοράνι</w:t>
      </w:r>
      <w:r w:rsidRPr="00885644">
        <w:rPr>
          <w:rFonts w:ascii="Palatino Linotype" w:hAnsi="Palatino Linotype"/>
          <w:color w:val="000000"/>
          <w:sz w:val="22"/>
          <w:szCs w:val="20"/>
          <w:vertAlign w:val="superscript"/>
        </w:rPr>
        <w:t>166</w:t>
      </w:r>
      <w:r>
        <w:rPr>
          <w:rFonts w:ascii="Palatino Linotype" w:hAnsi="Palatino Linotype"/>
          <w:color w:val="000000"/>
          <w:sz w:val="22"/>
          <w:szCs w:val="20"/>
        </w:rPr>
        <w:t>. Γι’ αυτό και είναι περιττές για τους πιστούς σε αυτό (στο Κοράνι), οι οποίοι γι’ αυτό και δεν ενδιαφέρονται να τις γνωρίζουν.</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Αυτήν την άποψη την διατυπώνουν με σαφήνεια χωρία του Κορανίου: </w:t>
      </w:r>
      <w:r w:rsidRPr="00A64F54">
        <w:rPr>
          <w:rFonts w:ascii="Palatino Linotype" w:hAnsi="Palatino Linotype"/>
          <w:i/>
          <w:color w:val="000000"/>
          <w:sz w:val="22"/>
          <w:szCs w:val="20"/>
        </w:rPr>
        <w:t>Σου έστειλε (βήμα προς βήμα) το Βιβλίο με την αλήθεια, επικυρώνοντας όσα προανάγγειλε, κι έστειλε το Νόμο (του Μωυσή) και το Ευαγγέλιο (του Ιησού (3, 3 κε.). και δώσαμε στο Μωυσή τη Βίβλο. Μην είσ</w:t>
      </w:r>
      <w:r>
        <w:rPr>
          <w:rFonts w:ascii="Palatino Linotype" w:hAnsi="Palatino Linotype"/>
          <w:i/>
          <w:color w:val="000000"/>
          <w:sz w:val="22"/>
          <w:szCs w:val="20"/>
        </w:rPr>
        <w:t xml:space="preserve">αι σε αμφιβολία ότι δεν μπορεί </w:t>
      </w:r>
      <w:r w:rsidRPr="00A64F54">
        <w:rPr>
          <w:rFonts w:ascii="Palatino Linotype" w:hAnsi="Palatino Linotype"/>
          <w:i/>
          <w:color w:val="000000"/>
          <w:sz w:val="22"/>
          <w:szCs w:val="20"/>
        </w:rPr>
        <w:t>να σου φτάσει – από τον Κύριό σου η Βίβλος) να τη συναντήσεις. Και την κάναμε οδηγό για τα Παιδιά του Ισραήλ και απ’</w:t>
      </w:r>
      <w:r>
        <w:rPr>
          <w:rFonts w:ascii="Palatino Linotype" w:hAnsi="Palatino Linotype"/>
          <w:i/>
          <w:color w:val="000000"/>
          <w:sz w:val="22"/>
          <w:szCs w:val="20"/>
        </w:rPr>
        <w:t xml:space="preserve"> </w:t>
      </w:r>
      <w:r w:rsidRPr="00A64F54">
        <w:rPr>
          <w:rFonts w:ascii="Palatino Linotype" w:hAnsi="Palatino Linotype"/>
          <w:i/>
          <w:color w:val="000000"/>
          <w:sz w:val="22"/>
          <w:szCs w:val="20"/>
        </w:rPr>
        <w:t>αυτούς ορίσαμε Ηγέτες (τους Αρχιερείς) που να καθοδηγούν κατά διαταγή μας, εφόσον υπομένουν καρτερικά και συνέχιζαν να πιστεύουν στις Εντολές μας</w:t>
      </w:r>
      <w:r>
        <w:rPr>
          <w:rFonts w:ascii="Palatino Linotype" w:hAnsi="Palatino Linotype"/>
          <w:color w:val="000000"/>
          <w:sz w:val="22"/>
          <w:szCs w:val="20"/>
        </w:rPr>
        <w:t xml:space="preserve"> (32, 23 κε.</w:t>
      </w:r>
      <w:r>
        <w:rPr>
          <w:rFonts w:ascii="Palatino Linotype" w:hAnsi="Palatino Linotype"/>
          <w:color w:val="000000"/>
          <w:sz w:val="22"/>
          <w:szCs w:val="20"/>
          <w:vertAlign w:val="superscript"/>
        </w:rPr>
        <w:t>.</w:t>
      </w:r>
      <w:r>
        <w:rPr>
          <w:rFonts w:ascii="Palatino Linotype" w:hAnsi="Palatino Linotype"/>
          <w:color w:val="000000"/>
          <w:sz w:val="22"/>
          <w:szCs w:val="20"/>
        </w:rPr>
        <w:t xml:space="preserve"> 6, 154). Εναντίον των </w:t>
      </w:r>
      <w:r>
        <w:rPr>
          <w:rFonts w:ascii="Palatino Linotype" w:hAnsi="Palatino Linotype"/>
          <w:color w:val="000000"/>
          <w:sz w:val="22"/>
          <w:szCs w:val="20"/>
        </w:rPr>
        <w:lastRenderedPageBreak/>
        <w:t xml:space="preserve">ανθρώπων της Γραφής εκτοξεύεται η κατηγορία: </w:t>
      </w:r>
      <w:r w:rsidRPr="00A64F54">
        <w:rPr>
          <w:rFonts w:ascii="Palatino Linotype" w:hAnsi="Palatino Linotype"/>
          <w:i/>
          <w:color w:val="000000"/>
          <w:sz w:val="22"/>
          <w:szCs w:val="20"/>
        </w:rPr>
        <w:t>μονάχα να επέμεναν σταθερά στο Νόμο, στο Ευαγγέλιο και στις αποκαλύψεις που τους εστάλησαν απ’</w:t>
      </w:r>
      <w:r>
        <w:rPr>
          <w:rFonts w:ascii="Palatino Linotype" w:hAnsi="Palatino Linotype"/>
          <w:i/>
          <w:color w:val="000000"/>
          <w:sz w:val="22"/>
          <w:szCs w:val="20"/>
        </w:rPr>
        <w:t xml:space="preserve"> </w:t>
      </w:r>
      <w:r w:rsidRPr="00A64F54">
        <w:rPr>
          <w:rFonts w:ascii="Palatino Linotype" w:hAnsi="Palatino Linotype"/>
          <w:i/>
          <w:color w:val="000000"/>
          <w:sz w:val="22"/>
          <w:szCs w:val="20"/>
        </w:rPr>
        <w:t>τον Κύριό τους, τότε θα απολάμβαναν την ευτυχία τρώγοντας ό,τι ήταν από πάνω τους κι ό,τι κάτω απ’</w:t>
      </w:r>
      <w:r>
        <w:rPr>
          <w:rFonts w:ascii="Palatino Linotype" w:hAnsi="Palatino Linotype"/>
          <w:i/>
          <w:color w:val="000000"/>
          <w:sz w:val="22"/>
          <w:szCs w:val="20"/>
        </w:rPr>
        <w:t xml:space="preserve"> </w:t>
      </w:r>
      <w:r w:rsidRPr="00A64F54">
        <w:rPr>
          <w:rFonts w:ascii="Palatino Linotype" w:hAnsi="Palatino Linotype"/>
          <w:i/>
          <w:color w:val="000000"/>
          <w:sz w:val="22"/>
          <w:szCs w:val="20"/>
        </w:rPr>
        <w:t>τα πόδια τους</w:t>
      </w:r>
      <w:r>
        <w:rPr>
          <w:rFonts w:ascii="Palatino Linotype" w:hAnsi="Palatino Linotype"/>
          <w:color w:val="000000"/>
          <w:sz w:val="22"/>
          <w:szCs w:val="20"/>
        </w:rPr>
        <w:t xml:space="preserve"> (5, 66). Ιουδαίοι και Χριστιανοί </w:t>
      </w:r>
      <w:r w:rsidRPr="00A64F54">
        <w:rPr>
          <w:rFonts w:ascii="Palatino Linotype" w:hAnsi="Palatino Linotype"/>
          <w:i/>
          <w:color w:val="000000"/>
          <w:sz w:val="22"/>
          <w:szCs w:val="20"/>
        </w:rPr>
        <w:t>συσκότισαν την αλήθεια</w:t>
      </w:r>
      <w:r>
        <w:rPr>
          <w:rFonts w:ascii="Palatino Linotype" w:hAnsi="Palatino Linotype"/>
          <w:color w:val="000000"/>
          <w:sz w:val="22"/>
          <w:szCs w:val="20"/>
        </w:rPr>
        <w:t xml:space="preserve"> (3, 71) και δε συμφωνούν περί των Γραφών (11, 110. 27, 76). </w:t>
      </w:r>
      <w:r w:rsidRPr="00A64F54">
        <w:rPr>
          <w:rFonts w:ascii="Palatino Linotype" w:hAnsi="Palatino Linotype"/>
          <w:i/>
          <w:color w:val="000000"/>
          <w:sz w:val="22"/>
          <w:szCs w:val="20"/>
        </w:rPr>
        <w:t>Τώρα</w:t>
      </w:r>
      <w:r>
        <w:rPr>
          <w:rFonts w:ascii="Palatino Linotype" w:hAnsi="Palatino Linotype"/>
          <w:i/>
          <w:color w:val="000000"/>
          <w:sz w:val="22"/>
          <w:szCs w:val="20"/>
        </w:rPr>
        <w:t>,</w:t>
      </w:r>
      <w:r w:rsidRPr="00A64F54">
        <w:rPr>
          <w:rFonts w:ascii="Palatino Linotype" w:hAnsi="Palatino Linotype"/>
          <w:i/>
          <w:color w:val="000000"/>
          <w:sz w:val="22"/>
          <w:szCs w:val="20"/>
        </w:rPr>
        <w:t xml:space="preserve"> όμως</w:t>
      </w:r>
      <w:r>
        <w:rPr>
          <w:rFonts w:ascii="Palatino Linotype" w:hAnsi="Palatino Linotype"/>
          <w:i/>
          <w:color w:val="000000"/>
          <w:sz w:val="22"/>
          <w:szCs w:val="20"/>
        </w:rPr>
        <w:t>,</w:t>
      </w:r>
      <w:r w:rsidRPr="00A64F54">
        <w:rPr>
          <w:rFonts w:ascii="Palatino Linotype" w:hAnsi="Palatino Linotype"/>
          <w:i/>
          <w:color w:val="000000"/>
          <w:sz w:val="22"/>
          <w:szCs w:val="20"/>
        </w:rPr>
        <w:t xml:space="preserve"> με το Κοράνι ήλθε η αλήθεια στους ανθρώπους</w:t>
      </w:r>
      <w:r>
        <w:rPr>
          <w:rFonts w:ascii="Palatino Linotype" w:hAnsi="Palatino Linotype"/>
          <w:color w:val="000000"/>
          <w:sz w:val="22"/>
          <w:szCs w:val="20"/>
        </w:rPr>
        <w:t xml:space="preserve"> (10, 108). Σχετικά αναφέρονται τα εξής: </w:t>
      </w:r>
      <w:r w:rsidRPr="00A64F54">
        <w:rPr>
          <w:rFonts w:ascii="Palatino Linotype" w:hAnsi="Palatino Linotype"/>
          <w:i/>
          <w:color w:val="000000"/>
          <w:sz w:val="22"/>
          <w:szCs w:val="20"/>
        </w:rPr>
        <w:t>αυτό το βιβλίο είναι</w:t>
      </w:r>
      <w:r>
        <w:rPr>
          <w:rFonts w:ascii="Palatino Linotype" w:hAnsi="Palatino Linotype"/>
          <w:i/>
          <w:color w:val="000000"/>
          <w:sz w:val="22"/>
          <w:szCs w:val="20"/>
        </w:rPr>
        <w:t xml:space="preserve"> πέραν κάθε αμφιβολίας</w:t>
      </w:r>
      <w:r w:rsidRPr="00A64F54">
        <w:rPr>
          <w:rFonts w:ascii="Palatino Linotype" w:hAnsi="Palatino Linotype"/>
          <w:i/>
          <w:color w:val="000000"/>
          <w:sz w:val="22"/>
          <w:szCs w:val="20"/>
        </w:rPr>
        <w:t>. Σ’</w:t>
      </w:r>
      <w:r>
        <w:rPr>
          <w:rFonts w:ascii="Palatino Linotype" w:hAnsi="Palatino Linotype"/>
          <w:i/>
          <w:color w:val="000000"/>
          <w:sz w:val="22"/>
          <w:szCs w:val="20"/>
        </w:rPr>
        <w:t xml:space="preserve"> </w:t>
      </w:r>
      <w:r w:rsidRPr="00A64F54">
        <w:rPr>
          <w:rFonts w:ascii="Palatino Linotype" w:hAnsi="Palatino Linotype"/>
          <w:i/>
          <w:color w:val="000000"/>
          <w:sz w:val="22"/>
          <w:szCs w:val="20"/>
        </w:rPr>
        <w:t>Αυ</w:t>
      </w:r>
      <w:r>
        <w:rPr>
          <w:rFonts w:ascii="Palatino Linotype" w:hAnsi="Palatino Linotype"/>
          <w:i/>
          <w:color w:val="000000"/>
          <w:sz w:val="22"/>
          <w:szCs w:val="20"/>
        </w:rPr>
        <w:t>τό υπάρχει η καθοδήγηση για εκεί</w:t>
      </w:r>
      <w:r w:rsidRPr="00A64F54">
        <w:rPr>
          <w:rFonts w:ascii="Palatino Linotype" w:hAnsi="Palatino Linotype"/>
          <w:i/>
          <w:color w:val="000000"/>
          <w:sz w:val="22"/>
          <w:szCs w:val="20"/>
        </w:rPr>
        <w:t xml:space="preserve">νους που φοβούνται τον </w:t>
      </w:r>
      <w:r>
        <w:rPr>
          <w:rFonts w:ascii="Palatino Linotype" w:hAnsi="Palatino Linotype"/>
          <w:i/>
          <w:color w:val="000000"/>
          <w:sz w:val="22"/>
          <w:szCs w:val="20"/>
        </w:rPr>
        <w:t>Θεό (</w:t>
      </w:r>
      <w:r w:rsidRPr="00A64F54">
        <w:rPr>
          <w:rFonts w:ascii="Palatino Linotype" w:hAnsi="Palatino Linotype"/>
          <w:i/>
          <w:color w:val="000000"/>
          <w:sz w:val="22"/>
          <w:szCs w:val="20"/>
        </w:rPr>
        <w:t>Αλλάχ</w:t>
      </w:r>
      <w:r>
        <w:rPr>
          <w:rFonts w:ascii="Palatino Linotype" w:hAnsi="Palatino Linotype"/>
          <w:i/>
          <w:color w:val="000000"/>
          <w:sz w:val="22"/>
          <w:szCs w:val="20"/>
        </w:rPr>
        <w:t>)</w:t>
      </w:r>
      <w:r>
        <w:rPr>
          <w:rFonts w:ascii="Palatino Linotype" w:hAnsi="Palatino Linotype"/>
          <w:color w:val="000000"/>
          <w:sz w:val="22"/>
          <w:szCs w:val="20"/>
        </w:rPr>
        <w:t xml:space="preserve"> (2, 1). </w:t>
      </w:r>
      <w:r w:rsidRPr="00A64F54">
        <w:rPr>
          <w:rFonts w:ascii="Palatino Linotype" w:hAnsi="Palatino Linotype"/>
          <w:i/>
          <w:color w:val="000000"/>
          <w:sz w:val="22"/>
          <w:szCs w:val="20"/>
        </w:rPr>
        <w:t>Το αρνούνται</w:t>
      </w:r>
      <w:r>
        <w:rPr>
          <w:rFonts w:ascii="Palatino Linotype" w:hAnsi="Palatino Linotype"/>
          <w:i/>
          <w:color w:val="000000"/>
          <w:sz w:val="22"/>
          <w:szCs w:val="20"/>
        </w:rPr>
        <w:t>,</w:t>
      </w:r>
      <w:r w:rsidRPr="00A64F54">
        <w:rPr>
          <w:rFonts w:ascii="Palatino Linotype" w:hAnsi="Palatino Linotype"/>
          <w:i/>
          <w:color w:val="000000"/>
          <w:sz w:val="22"/>
          <w:szCs w:val="20"/>
        </w:rPr>
        <w:t xml:space="preserve"> όμως</w:t>
      </w:r>
      <w:r>
        <w:rPr>
          <w:rFonts w:ascii="Palatino Linotype" w:hAnsi="Palatino Linotype"/>
          <w:i/>
          <w:color w:val="000000"/>
          <w:sz w:val="22"/>
          <w:szCs w:val="20"/>
        </w:rPr>
        <w:t>,</w:t>
      </w:r>
      <w:r w:rsidRPr="00A64F54">
        <w:rPr>
          <w:rFonts w:ascii="Palatino Linotype" w:hAnsi="Palatino Linotype"/>
          <w:i/>
          <w:color w:val="000000"/>
          <w:sz w:val="22"/>
          <w:szCs w:val="20"/>
        </w:rPr>
        <w:t xml:space="preserve"> Ιουδαίοι και Χριστιανοί γι’ αυτό και γίνονται άπιστοι. Κι όταν λένε σ’ αυτούς: </w:t>
      </w:r>
      <w:r>
        <w:rPr>
          <w:rFonts w:ascii="Palatino Linotype" w:hAnsi="Palatino Linotype"/>
          <w:i/>
          <w:color w:val="000000"/>
          <w:sz w:val="22"/>
          <w:szCs w:val="20"/>
        </w:rPr>
        <w:t>«</w:t>
      </w:r>
      <w:r w:rsidRPr="00A64F54">
        <w:rPr>
          <w:rFonts w:ascii="Palatino Linotype" w:hAnsi="Palatino Linotype"/>
          <w:i/>
          <w:color w:val="000000"/>
          <w:sz w:val="22"/>
          <w:szCs w:val="20"/>
        </w:rPr>
        <w:t>Να πιστεύετε σ’ εκείνο που ο Αλλάχ έστειλε κάτω</w:t>
      </w:r>
      <w:r>
        <w:rPr>
          <w:rFonts w:ascii="Palatino Linotype" w:hAnsi="Palatino Linotype"/>
          <w:i/>
          <w:color w:val="000000"/>
          <w:sz w:val="22"/>
          <w:szCs w:val="20"/>
        </w:rPr>
        <w:t>»</w:t>
      </w:r>
      <w:r w:rsidRPr="00A64F54">
        <w:rPr>
          <w:rFonts w:ascii="Palatino Linotype" w:hAnsi="Palatino Linotype"/>
          <w:i/>
          <w:color w:val="000000"/>
          <w:sz w:val="22"/>
          <w:szCs w:val="20"/>
        </w:rPr>
        <w:t>, απαντούν: πιστεύουμε σ’ εκ</w:t>
      </w:r>
      <w:r>
        <w:rPr>
          <w:rFonts w:ascii="Palatino Linotype" w:hAnsi="Palatino Linotype"/>
          <w:i/>
          <w:color w:val="000000"/>
          <w:sz w:val="22"/>
          <w:szCs w:val="20"/>
        </w:rPr>
        <w:t>είνο που έστειλε κάτω για μας. Κ</w:t>
      </w:r>
      <w:r w:rsidRPr="00A64F54">
        <w:rPr>
          <w:rFonts w:ascii="Palatino Linotype" w:hAnsi="Palatino Linotype"/>
          <w:i/>
          <w:color w:val="000000"/>
          <w:sz w:val="22"/>
          <w:szCs w:val="20"/>
        </w:rPr>
        <w:t>ι απορρίπτουν εκείνο που βρίσκετ</w:t>
      </w:r>
      <w:r>
        <w:rPr>
          <w:rFonts w:ascii="Palatino Linotype" w:hAnsi="Palatino Linotype"/>
          <w:i/>
          <w:color w:val="000000"/>
          <w:sz w:val="22"/>
          <w:szCs w:val="20"/>
        </w:rPr>
        <w:t>αι πίσω του, που είναι η Αλήθει</w:t>
      </w:r>
      <w:r w:rsidRPr="00A64F54">
        <w:rPr>
          <w:rFonts w:ascii="Palatino Linotype" w:hAnsi="Palatino Linotype"/>
          <w:i/>
          <w:color w:val="000000"/>
          <w:sz w:val="22"/>
          <w:szCs w:val="20"/>
        </w:rPr>
        <w:t xml:space="preserve">α και που επικυρώνει αυτά που έχουν. Πες τους: </w:t>
      </w:r>
      <w:r>
        <w:rPr>
          <w:rFonts w:ascii="Palatino Linotype" w:hAnsi="Palatino Linotype"/>
          <w:i/>
          <w:color w:val="000000"/>
          <w:sz w:val="22"/>
          <w:szCs w:val="20"/>
        </w:rPr>
        <w:t>«</w:t>
      </w:r>
      <w:r w:rsidRPr="00A64F54">
        <w:rPr>
          <w:rFonts w:ascii="Palatino Linotype" w:hAnsi="Palatino Linotype"/>
          <w:i/>
          <w:caps/>
          <w:color w:val="000000"/>
          <w:sz w:val="22"/>
          <w:szCs w:val="20"/>
        </w:rPr>
        <w:t>γ</w:t>
      </w:r>
      <w:r w:rsidRPr="00A64F54">
        <w:rPr>
          <w:rFonts w:ascii="Palatino Linotype" w:hAnsi="Palatino Linotype"/>
          <w:i/>
          <w:color w:val="000000"/>
          <w:sz w:val="22"/>
          <w:szCs w:val="20"/>
        </w:rPr>
        <w:t>ιατί λοιπ</w:t>
      </w:r>
      <w:r>
        <w:rPr>
          <w:rFonts w:ascii="Palatino Linotype" w:hAnsi="Palatino Linotype"/>
          <w:i/>
          <w:color w:val="000000"/>
          <w:sz w:val="22"/>
          <w:szCs w:val="20"/>
        </w:rPr>
        <w:t>όν παλιότερα σκοτώσατε τους προ</w:t>
      </w:r>
      <w:r w:rsidRPr="00A64F54">
        <w:rPr>
          <w:rFonts w:ascii="Palatino Linotype" w:hAnsi="Palatino Linotype"/>
          <w:i/>
          <w:color w:val="000000"/>
          <w:sz w:val="22"/>
          <w:szCs w:val="20"/>
        </w:rPr>
        <w:t>φήτες του Αλλάχ αν πράγματι πιστεύσατε</w:t>
      </w:r>
      <w:r>
        <w:rPr>
          <w:rFonts w:ascii="Palatino Linotype" w:hAnsi="Palatino Linotype"/>
          <w:i/>
          <w:color w:val="000000"/>
          <w:sz w:val="22"/>
          <w:szCs w:val="20"/>
        </w:rPr>
        <w:t xml:space="preserve">;» </w:t>
      </w:r>
      <w:r>
        <w:rPr>
          <w:rFonts w:ascii="Palatino Linotype" w:hAnsi="Palatino Linotype"/>
          <w:color w:val="000000"/>
          <w:sz w:val="22"/>
          <w:szCs w:val="20"/>
        </w:rPr>
        <w:t xml:space="preserve"> (2, 89-91 εδώ 91). Αυτός που ήλθε εκ των υστέρων συνιστά το μοναδικό έγκυρο και κρίσιμο.</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Από αυτό το υπόβαθρο μπορούν να γίνουν κατανοητά λόγια: </w:t>
      </w:r>
      <w:r w:rsidRPr="00A64F54">
        <w:rPr>
          <w:rFonts w:ascii="Palatino Linotype" w:hAnsi="Palatino Linotype"/>
          <w:i/>
          <w:color w:val="000000"/>
          <w:sz w:val="22"/>
          <w:szCs w:val="20"/>
        </w:rPr>
        <w:t>ανάμεσα στους Εβραίους είναι κι εκείνοι που μετατοπίζουν τις λέξεις απ’ τις σωστές τους θέσεις.</w:t>
      </w:r>
      <w:r>
        <w:rPr>
          <w:rFonts w:ascii="Palatino Linotype" w:hAnsi="Palatino Linotype"/>
          <w:i/>
          <w:color w:val="000000"/>
          <w:sz w:val="22"/>
          <w:szCs w:val="20"/>
        </w:rPr>
        <w:t>[.</w:t>
      </w:r>
      <w:r w:rsidRPr="00A64F54">
        <w:rPr>
          <w:rFonts w:ascii="Palatino Linotype" w:hAnsi="Palatino Linotype"/>
          <w:i/>
          <w:color w:val="000000"/>
          <w:sz w:val="22"/>
          <w:szCs w:val="20"/>
        </w:rPr>
        <w:t>..</w:t>
      </w:r>
      <w:r>
        <w:rPr>
          <w:rFonts w:ascii="Palatino Linotype" w:hAnsi="Palatino Linotype"/>
          <w:i/>
          <w:color w:val="000000"/>
          <w:sz w:val="22"/>
          <w:szCs w:val="20"/>
        </w:rPr>
        <w:t>]</w:t>
      </w:r>
      <w:r w:rsidRPr="00A64F54">
        <w:rPr>
          <w:rFonts w:ascii="Palatino Linotype" w:hAnsi="Palatino Linotype"/>
          <w:i/>
          <w:color w:val="000000"/>
          <w:sz w:val="22"/>
          <w:szCs w:val="20"/>
        </w:rPr>
        <w:t xml:space="preserve"> Ο Αλλάχ</w:t>
      </w:r>
      <w:r>
        <w:rPr>
          <w:rFonts w:ascii="Palatino Linotype" w:hAnsi="Palatino Linotype"/>
          <w:i/>
          <w:color w:val="000000"/>
          <w:sz w:val="22"/>
          <w:szCs w:val="20"/>
        </w:rPr>
        <w:t>,</w:t>
      </w:r>
      <w:r w:rsidRPr="00A64F54">
        <w:rPr>
          <w:rFonts w:ascii="Palatino Linotype" w:hAnsi="Palatino Linotype"/>
          <w:i/>
          <w:color w:val="000000"/>
          <w:sz w:val="22"/>
          <w:szCs w:val="20"/>
        </w:rPr>
        <w:t xml:space="preserve"> όμως</w:t>
      </w:r>
      <w:r>
        <w:rPr>
          <w:rFonts w:ascii="Palatino Linotype" w:hAnsi="Palatino Linotype"/>
          <w:i/>
          <w:color w:val="000000"/>
          <w:sz w:val="22"/>
          <w:szCs w:val="20"/>
        </w:rPr>
        <w:t>,</w:t>
      </w:r>
      <w:r w:rsidRPr="00A64F54">
        <w:rPr>
          <w:rFonts w:ascii="Palatino Linotype" w:hAnsi="Palatino Linotype"/>
          <w:i/>
          <w:color w:val="000000"/>
          <w:sz w:val="22"/>
          <w:szCs w:val="20"/>
        </w:rPr>
        <w:t xml:space="preserve"> τους καταράστηκε για την απιστία τους. Και λίγοι απ’</w:t>
      </w:r>
      <w:r>
        <w:rPr>
          <w:rFonts w:ascii="Palatino Linotype" w:hAnsi="Palatino Linotype"/>
          <w:i/>
          <w:color w:val="000000"/>
          <w:sz w:val="22"/>
          <w:szCs w:val="20"/>
        </w:rPr>
        <w:t xml:space="preserve"> </w:t>
      </w:r>
      <w:r w:rsidRPr="00A64F54">
        <w:rPr>
          <w:rFonts w:ascii="Palatino Linotype" w:hAnsi="Palatino Linotype"/>
          <w:i/>
          <w:color w:val="000000"/>
          <w:sz w:val="22"/>
          <w:szCs w:val="20"/>
        </w:rPr>
        <w:t>αυτούς μόνον πιστεύουν</w:t>
      </w:r>
      <w:r>
        <w:rPr>
          <w:rFonts w:ascii="Palatino Linotype" w:hAnsi="Palatino Linotype"/>
          <w:color w:val="000000"/>
          <w:sz w:val="22"/>
          <w:szCs w:val="20"/>
        </w:rPr>
        <w:t xml:space="preserve"> (4, 46). </w:t>
      </w:r>
      <w:r w:rsidRPr="00A64F54">
        <w:rPr>
          <w:rFonts w:ascii="Palatino Linotype" w:hAnsi="Palatino Linotype"/>
          <w:i/>
          <w:color w:val="000000"/>
          <w:sz w:val="22"/>
          <w:szCs w:val="20"/>
        </w:rPr>
        <w:t>Και καταραστήκαμε τους παραβάτες του Σαββάτου</w:t>
      </w:r>
      <w:r>
        <w:rPr>
          <w:rFonts w:ascii="Palatino Linotype" w:hAnsi="Palatino Linotype"/>
          <w:color w:val="000000"/>
          <w:sz w:val="22"/>
          <w:szCs w:val="20"/>
        </w:rPr>
        <w:t xml:space="preserve"> (4, 47). </w:t>
      </w:r>
      <w:r w:rsidRPr="00A64F54">
        <w:rPr>
          <w:rFonts w:ascii="Palatino Linotype" w:hAnsi="Palatino Linotype"/>
          <w:i/>
          <w:color w:val="000000"/>
          <w:sz w:val="22"/>
          <w:szCs w:val="20"/>
        </w:rPr>
        <w:t>Κατάρες εκτοξεύτηκαν απ’ το στόμα του Δαβίδ και του Ιησού, του γιου της Μαριάμ, εναντίον εκείνων των τέκνων του Ισραήλ που αρνήθηκαν την πίστη</w:t>
      </w:r>
      <w:r>
        <w:rPr>
          <w:rFonts w:ascii="Palatino Linotype" w:hAnsi="Palatino Linotype"/>
          <w:color w:val="000000"/>
          <w:sz w:val="22"/>
          <w:szCs w:val="20"/>
        </w:rPr>
        <w:t xml:space="preserve"> (5, 78)</w:t>
      </w:r>
      <w:r w:rsidRPr="00A64F54">
        <w:rPr>
          <w:rFonts w:ascii="Palatino Linotype" w:hAnsi="Palatino Linotype"/>
          <w:color w:val="000000"/>
          <w:sz w:val="22"/>
          <w:szCs w:val="20"/>
          <w:vertAlign w:val="superscript"/>
        </w:rPr>
        <w:t>157</w:t>
      </w:r>
      <w:r>
        <w:rPr>
          <w:rFonts w:ascii="Palatino Linotype" w:hAnsi="Palatino Linotype"/>
          <w:color w:val="000000"/>
          <w:sz w:val="22"/>
          <w:szCs w:val="20"/>
        </w:rPr>
        <w:t xml:space="preserve">. Παρόμοια εναντίον των Χριστιανών εκτοξεύεται η εξής κατηγορία: </w:t>
      </w:r>
      <w:r w:rsidRPr="00115F80">
        <w:rPr>
          <w:rFonts w:ascii="Palatino Linotype" w:hAnsi="Palatino Linotype"/>
          <w:i/>
          <w:color w:val="000000"/>
          <w:sz w:val="22"/>
          <w:szCs w:val="20"/>
        </w:rPr>
        <w:t xml:space="preserve">κι είπαν οι Χριστιανοί ότι ο Μεσσίας ήταν γιος του </w:t>
      </w:r>
      <w:r>
        <w:rPr>
          <w:rFonts w:ascii="Palatino Linotype" w:hAnsi="Palatino Linotype"/>
          <w:i/>
          <w:color w:val="000000"/>
          <w:sz w:val="22"/>
          <w:szCs w:val="20"/>
        </w:rPr>
        <w:t>Θεού (</w:t>
      </w:r>
      <w:r w:rsidRPr="00115F80">
        <w:rPr>
          <w:rFonts w:ascii="Palatino Linotype" w:hAnsi="Palatino Linotype"/>
          <w:i/>
          <w:color w:val="000000"/>
          <w:sz w:val="22"/>
          <w:szCs w:val="20"/>
        </w:rPr>
        <w:t>Αλλάχ</w:t>
      </w:r>
      <w:r>
        <w:rPr>
          <w:rFonts w:ascii="Palatino Linotype" w:hAnsi="Palatino Linotype"/>
          <w:i/>
          <w:color w:val="000000"/>
          <w:sz w:val="22"/>
          <w:szCs w:val="20"/>
        </w:rPr>
        <w:t>)</w:t>
      </w:r>
      <w:r w:rsidRPr="00115F80">
        <w:rPr>
          <w:rFonts w:ascii="Palatino Linotype" w:hAnsi="Palatino Linotype"/>
          <w:i/>
          <w:color w:val="000000"/>
          <w:sz w:val="22"/>
          <w:szCs w:val="20"/>
        </w:rPr>
        <w:t>. Αυτά είναι λόγια που βγήκαν από τα χείλη τους και που μιμούνται τα λόγια εκείνων που αρνήθηκαν</w:t>
      </w:r>
      <w:r>
        <w:rPr>
          <w:rFonts w:ascii="Palatino Linotype" w:hAnsi="Palatino Linotype"/>
          <w:i/>
          <w:color w:val="000000"/>
          <w:sz w:val="22"/>
          <w:szCs w:val="20"/>
        </w:rPr>
        <w:t xml:space="preserve"> (παλιά) από πριν την πίστη. Ας </w:t>
      </w:r>
      <w:r w:rsidRPr="00115F80">
        <w:rPr>
          <w:rFonts w:ascii="Palatino Linotype" w:hAnsi="Palatino Linotype"/>
          <w:i/>
          <w:color w:val="000000"/>
          <w:sz w:val="22"/>
          <w:szCs w:val="20"/>
        </w:rPr>
        <w:t>πέσουν στην καταστροφή που έχουν απομακρυνθεί απ’</w:t>
      </w:r>
      <w:r>
        <w:rPr>
          <w:rFonts w:ascii="Palatino Linotype" w:hAnsi="Palatino Linotype"/>
          <w:i/>
          <w:color w:val="000000"/>
          <w:sz w:val="22"/>
          <w:szCs w:val="20"/>
        </w:rPr>
        <w:t xml:space="preserve"> την Αλή</w:t>
      </w:r>
      <w:r w:rsidRPr="00115F80">
        <w:rPr>
          <w:rFonts w:ascii="Palatino Linotype" w:hAnsi="Palatino Linotype"/>
          <w:i/>
          <w:color w:val="000000"/>
          <w:sz w:val="22"/>
          <w:szCs w:val="20"/>
        </w:rPr>
        <w:t>θ</w:t>
      </w:r>
      <w:r>
        <w:rPr>
          <w:rFonts w:ascii="Palatino Linotype" w:hAnsi="Palatino Linotype"/>
          <w:i/>
          <w:color w:val="000000"/>
          <w:sz w:val="22"/>
          <w:szCs w:val="20"/>
        </w:rPr>
        <w:t>ε</w:t>
      </w:r>
      <w:r w:rsidRPr="00115F80">
        <w:rPr>
          <w:rFonts w:ascii="Palatino Linotype" w:hAnsi="Palatino Linotype"/>
          <w:i/>
          <w:color w:val="000000"/>
          <w:sz w:val="22"/>
          <w:szCs w:val="20"/>
        </w:rPr>
        <w:t xml:space="preserve">ια στρέφοντας προς το ψεύδος </w:t>
      </w:r>
      <w:r>
        <w:rPr>
          <w:rFonts w:ascii="Palatino Linotype" w:hAnsi="Palatino Linotype"/>
          <w:color w:val="000000"/>
          <w:sz w:val="22"/>
          <w:szCs w:val="20"/>
        </w:rPr>
        <w:t>(9, 30).</w:t>
      </w:r>
    </w:p>
    <w:p w:rsidR="002529ED" w:rsidRDefault="002529ED" w:rsidP="002529ED">
      <w:pPr>
        <w:jc w:val="both"/>
        <w:rPr>
          <w:rFonts w:ascii="Palatino Linotype" w:hAnsi="Palatino Linotype"/>
          <w:color w:val="000000"/>
          <w:sz w:val="22"/>
          <w:szCs w:val="20"/>
        </w:rPr>
      </w:pPr>
    </w:p>
    <w:p w:rsidR="002529ED" w:rsidRPr="00925241" w:rsidRDefault="002529ED" w:rsidP="002529ED">
      <w:pPr>
        <w:shd w:val="clear" w:color="auto" w:fill="FFFFFF"/>
        <w:autoSpaceDE w:val="0"/>
        <w:autoSpaceDN w:val="0"/>
        <w:adjustRightInd w:val="0"/>
        <w:jc w:val="both"/>
        <w:rPr>
          <w:rFonts w:ascii="Palatino Linotype" w:hAnsi="Palatino Linotype"/>
          <w:sz w:val="22"/>
        </w:rPr>
      </w:pPr>
      <w:r w:rsidRPr="00925241">
        <w:rPr>
          <w:rFonts w:ascii="Palatino Linotype" w:hAnsi="Palatino Linotype"/>
          <w:color w:val="000000"/>
          <w:sz w:val="22"/>
          <w:szCs w:val="20"/>
        </w:rPr>
        <w:t xml:space="preserve">Υπάρχουν </w:t>
      </w:r>
      <w:r w:rsidRPr="00A64F54">
        <w:rPr>
          <w:rFonts w:ascii="Palatino Linotype" w:hAnsi="Palatino Linotype"/>
          <w:i/>
          <w:color w:val="000000"/>
          <w:sz w:val="22"/>
          <w:szCs w:val="20"/>
        </w:rPr>
        <w:t>λόγια</w:t>
      </w:r>
      <w:r>
        <w:rPr>
          <w:rFonts w:ascii="Palatino Linotype" w:hAnsi="Palatino Linotype"/>
          <w:i/>
          <w:color w:val="000000"/>
          <w:sz w:val="22"/>
          <w:szCs w:val="20"/>
        </w:rPr>
        <w:t>,</w:t>
      </w:r>
      <w:r w:rsidRPr="00925241">
        <w:rPr>
          <w:rFonts w:ascii="Palatino Linotype" w:hAnsi="Palatino Linotype"/>
          <w:color w:val="000000"/>
          <w:sz w:val="22"/>
          <w:szCs w:val="20"/>
        </w:rPr>
        <w:t xml:space="preserve"> </w:t>
      </w:r>
      <w:r>
        <w:rPr>
          <w:rFonts w:ascii="Palatino Linotype" w:hAnsi="Palatino Linotype"/>
          <w:color w:val="000000"/>
          <w:sz w:val="22"/>
          <w:szCs w:val="20"/>
        </w:rPr>
        <w:t xml:space="preserve">όμως, </w:t>
      </w:r>
      <w:r w:rsidRPr="00925241">
        <w:rPr>
          <w:rFonts w:ascii="Palatino Linotype" w:hAnsi="Palatino Linotype"/>
          <w:color w:val="000000"/>
          <w:sz w:val="22"/>
          <w:szCs w:val="20"/>
        </w:rPr>
        <w:t>που διαφοροποιούνται, όπως:</w:t>
      </w:r>
      <w:r>
        <w:rPr>
          <w:rFonts w:ascii="Palatino Linotype" w:hAnsi="Palatino Linotype"/>
          <w:color w:val="000000"/>
          <w:sz w:val="22"/>
          <w:szCs w:val="20"/>
        </w:rPr>
        <w:t xml:space="preserve"> </w:t>
      </w:r>
      <w:r w:rsidRPr="00A64F54">
        <w:rPr>
          <w:rFonts w:ascii="Palatino Linotype" w:hAnsi="Palatino Linotype"/>
          <w:i/>
          <w:color w:val="000000"/>
          <w:sz w:val="22"/>
          <w:szCs w:val="20"/>
        </w:rPr>
        <w:t>ανάμεσα στη γενιά του Μωυσή υπάρχει μια ομάδα που καθοδηγεί (άλλους) με την αλήθεια και με το φως της δικαιοσύνης</w:t>
      </w:r>
      <w:r w:rsidRPr="00925241">
        <w:rPr>
          <w:rFonts w:ascii="Palatino Linotype" w:hAnsi="Palatino Linotype"/>
          <w:color w:val="000000"/>
          <w:sz w:val="22"/>
          <w:szCs w:val="20"/>
        </w:rPr>
        <w:t xml:space="preserve"> (7, 159)</w:t>
      </w:r>
      <w:r w:rsidRPr="00925241">
        <w:rPr>
          <w:rFonts w:ascii="Palatino Linotype" w:hAnsi="Palatino Linotype"/>
          <w:color w:val="000000"/>
          <w:sz w:val="22"/>
          <w:szCs w:val="20"/>
          <w:vertAlign w:val="superscript"/>
        </w:rPr>
        <w:t>168</w:t>
      </w:r>
      <w:r w:rsidRPr="00925241">
        <w:rPr>
          <w:rFonts w:ascii="Palatino Linotype" w:hAnsi="Palatino Linotype"/>
          <w:color w:val="000000"/>
          <w:sz w:val="22"/>
          <w:szCs w:val="20"/>
        </w:rPr>
        <w:t xml:space="preserve">. </w:t>
      </w:r>
      <w:r w:rsidRPr="00A64F54">
        <w:rPr>
          <w:rFonts w:ascii="Palatino Linotype" w:hAnsi="Palatino Linotype"/>
          <w:i/>
          <w:color w:val="000000"/>
          <w:sz w:val="22"/>
          <w:szCs w:val="21"/>
        </w:rPr>
        <w:t>Όλοι τους δεν είναι όμοιοι. Ανάμεσα στους οπαδούς της Βίβλου, υπάρχει μια μερίδα όρθια. (</w:t>
      </w:r>
      <w:r w:rsidRPr="00A64F54">
        <w:rPr>
          <w:rFonts w:ascii="Palatino Linotype" w:hAnsi="Palatino Linotype"/>
          <w:i/>
          <w:caps/>
          <w:color w:val="000000"/>
          <w:sz w:val="22"/>
          <w:szCs w:val="21"/>
        </w:rPr>
        <w:t>γ</w:t>
      </w:r>
      <w:r w:rsidRPr="00A64F54">
        <w:rPr>
          <w:rFonts w:ascii="Palatino Linotype" w:hAnsi="Palatino Linotype"/>
          <w:i/>
          <w:color w:val="000000"/>
          <w:sz w:val="22"/>
          <w:szCs w:val="21"/>
        </w:rPr>
        <w:t>ια το σωστό) απαγγέλουν τα Εδάφια (</w:t>
      </w:r>
      <w:r>
        <w:rPr>
          <w:rFonts w:ascii="Palatino Linotype" w:hAnsi="Palatino Linotype"/>
          <w:i/>
          <w:color w:val="000000"/>
          <w:sz w:val="22"/>
          <w:szCs w:val="21"/>
        </w:rPr>
        <w:t>του Βιβλίου) του Θεού (Αλλάχ), κατά τη</w:t>
      </w:r>
      <w:r w:rsidRPr="00A64F54">
        <w:rPr>
          <w:rFonts w:ascii="Palatino Linotype" w:hAnsi="Palatino Linotype"/>
          <w:i/>
          <w:color w:val="000000"/>
          <w:sz w:val="22"/>
          <w:szCs w:val="21"/>
        </w:rPr>
        <w:t xml:space="preserve"> νύχτα και γονατίζουν λατρεύοντας.</w:t>
      </w:r>
      <w:r w:rsidRPr="00A64F54">
        <w:rPr>
          <w:rFonts w:ascii="Palatino Linotype" w:hAnsi="Palatino Linotype"/>
          <w:i/>
          <w:sz w:val="22"/>
        </w:rPr>
        <w:t xml:space="preserve"> </w:t>
      </w:r>
      <w:r w:rsidRPr="00A64F54">
        <w:rPr>
          <w:rFonts w:ascii="Palatino Linotype" w:hAnsi="Palatino Linotype"/>
          <w:i/>
          <w:color w:val="000000"/>
          <w:sz w:val="22"/>
          <w:szCs w:val="21"/>
        </w:rPr>
        <w:t xml:space="preserve">Πιστεύουν οτον </w:t>
      </w:r>
      <w:r>
        <w:rPr>
          <w:rFonts w:ascii="Palatino Linotype" w:hAnsi="Palatino Linotype"/>
          <w:i/>
          <w:color w:val="000000"/>
          <w:sz w:val="22"/>
          <w:szCs w:val="21"/>
        </w:rPr>
        <w:t xml:space="preserve">Θεό (Αλλάχ) </w:t>
      </w:r>
      <w:r w:rsidRPr="00A64F54">
        <w:rPr>
          <w:rFonts w:ascii="Palatino Linotype" w:hAnsi="Palatino Linotype"/>
          <w:i/>
          <w:color w:val="000000"/>
          <w:sz w:val="22"/>
          <w:szCs w:val="21"/>
        </w:rPr>
        <w:t>και την</w:t>
      </w:r>
      <w:r w:rsidRPr="00A64F54">
        <w:rPr>
          <w:rFonts w:ascii="Palatino Linotype" w:hAnsi="Palatino Linotype"/>
          <w:i/>
          <w:sz w:val="22"/>
        </w:rPr>
        <w:t xml:space="preserve"> </w:t>
      </w:r>
      <w:r w:rsidRPr="00A64F54">
        <w:rPr>
          <w:rFonts w:ascii="Palatino Linotype" w:hAnsi="Palatino Linotype"/>
          <w:i/>
          <w:color w:val="000000"/>
          <w:sz w:val="22"/>
          <w:szCs w:val="21"/>
        </w:rPr>
        <w:t>Έσχατη Μέρα παραγγέλουν ό,τι είναι σωστό κι απαγορεύουν ό,τι είναι λάθος. Συναγωνίζονται στην αγαθοεργία. Αυτοί είναι στην τάξη των δικαίων.</w:t>
      </w:r>
      <w:r w:rsidRPr="00A64F54">
        <w:rPr>
          <w:rFonts w:ascii="Palatino Linotype" w:hAnsi="Palatino Linotype"/>
          <w:i/>
          <w:sz w:val="22"/>
        </w:rPr>
        <w:t xml:space="preserve"> </w:t>
      </w:r>
      <w:r w:rsidRPr="00A64F54">
        <w:rPr>
          <w:rFonts w:ascii="Palatino Linotype" w:hAnsi="Palatino Linotype"/>
          <w:i/>
          <w:color w:val="000000"/>
          <w:sz w:val="22"/>
          <w:szCs w:val="21"/>
        </w:rPr>
        <w:t xml:space="preserve">Κι απ' το καλό που κάνουν, η αμοιβή του καλού δεν θα τους αφαιρεθεί. Γιατί ο </w:t>
      </w:r>
      <w:r>
        <w:rPr>
          <w:rFonts w:ascii="Palatino Linotype" w:hAnsi="Palatino Linotype"/>
          <w:i/>
          <w:color w:val="000000"/>
          <w:sz w:val="22"/>
          <w:szCs w:val="21"/>
        </w:rPr>
        <w:t xml:space="preserve">Θεός (Αλλάχ) </w:t>
      </w:r>
      <w:r w:rsidRPr="00A64F54">
        <w:rPr>
          <w:rFonts w:ascii="Palatino Linotype" w:hAnsi="Palatino Linotype"/>
          <w:i/>
          <w:color w:val="000000"/>
          <w:sz w:val="22"/>
          <w:szCs w:val="21"/>
        </w:rPr>
        <w:t>γνωρίζει καλά, ό,τι κάνουν οι ευσεβείς</w:t>
      </w:r>
      <w:r>
        <w:rPr>
          <w:rFonts w:ascii="Palatino Linotype" w:hAnsi="Palatino Linotype"/>
          <w:color w:val="000000"/>
          <w:sz w:val="22"/>
          <w:szCs w:val="21"/>
        </w:rPr>
        <w:t xml:space="preserve"> (93, 113). </w:t>
      </w:r>
      <w:r w:rsidRPr="00A64F54">
        <w:rPr>
          <w:rFonts w:ascii="Palatino Linotype" w:hAnsi="Palatino Linotype"/>
          <w:i/>
          <w:color w:val="000000"/>
          <w:sz w:val="22"/>
          <w:szCs w:val="21"/>
        </w:rPr>
        <w:t>Θ' ανακαλύψεις ότι οι πιο φανατικοί οτην έχθρα απ' τους ανθρώπους προς τους Πιστούς είναι οι Εβ</w:t>
      </w:r>
      <w:r>
        <w:rPr>
          <w:rFonts w:ascii="Palatino Linotype" w:hAnsi="Palatino Linotype"/>
          <w:i/>
          <w:color w:val="000000"/>
          <w:sz w:val="22"/>
          <w:szCs w:val="21"/>
        </w:rPr>
        <w:t>ραίοι, και οι Ειδωλολάτρες, οι σ</w:t>
      </w:r>
      <w:r w:rsidRPr="00A64F54">
        <w:rPr>
          <w:rFonts w:ascii="Palatino Linotype" w:hAnsi="Palatino Linotype"/>
          <w:i/>
          <w:color w:val="000000"/>
          <w:sz w:val="22"/>
          <w:szCs w:val="21"/>
        </w:rPr>
        <w:t xml:space="preserve">υνεταιρίζοντες τον </w:t>
      </w:r>
      <w:r>
        <w:rPr>
          <w:rFonts w:ascii="Palatino Linotype" w:hAnsi="Palatino Linotype"/>
          <w:i/>
          <w:color w:val="000000"/>
          <w:sz w:val="22"/>
          <w:szCs w:val="21"/>
        </w:rPr>
        <w:t>Θεό (Αλλάχ)</w:t>
      </w:r>
      <w:r w:rsidRPr="00A64F54">
        <w:rPr>
          <w:rFonts w:ascii="Palatino Linotype" w:hAnsi="Palatino Linotype"/>
          <w:i/>
          <w:color w:val="000000"/>
          <w:sz w:val="22"/>
          <w:szCs w:val="21"/>
        </w:rPr>
        <w:t>. Ενώ θ' ανακαλύψεις ότι: οι πιο κοντά στην αγάπη προς τους Πιστούς, είναι αυτοί που είπαν ότι: "Είμαστε Χριστιανοί</w:t>
      </w:r>
      <w:r>
        <w:rPr>
          <w:rFonts w:ascii="Palatino Linotype" w:hAnsi="Palatino Linotype"/>
          <w:i/>
          <w:color w:val="000000"/>
          <w:sz w:val="22"/>
          <w:szCs w:val="21"/>
        </w:rPr>
        <w:t xml:space="preserve"> (</w:t>
      </w:r>
      <w:r>
        <w:rPr>
          <w:rFonts w:ascii="Palatino Linotype" w:hAnsi="Palatino Linotype"/>
          <w:i/>
          <w:color w:val="000000"/>
          <w:sz w:val="22"/>
          <w:szCs w:val="21"/>
          <w:lang w:val="de-DE"/>
        </w:rPr>
        <w:t>Nasara</w:t>
      </w:r>
      <w:r w:rsidRPr="00A64F54">
        <w:rPr>
          <w:rFonts w:ascii="Palatino Linotype" w:hAnsi="Palatino Linotype"/>
          <w:i/>
          <w:color w:val="000000"/>
          <w:sz w:val="22"/>
          <w:szCs w:val="21"/>
        </w:rPr>
        <w:t>)"</w:t>
      </w:r>
      <w:r w:rsidRPr="00885644">
        <w:rPr>
          <w:rFonts w:ascii="Palatino Linotype" w:hAnsi="Palatino Linotype"/>
          <w:i/>
          <w:color w:val="000000"/>
          <w:sz w:val="22"/>
          <w:szCs w:val="21"/>
          <w:vertAlign w:val="superscript"/>
        </w:rPr>
        <w:t>169</w:t>
      </w:r>
      <w:r w:rsidRPr="00A64F54">
        <w:rPr>
          <w:rFonts w:ascii="Palatino Linotype" w:hAnsi="Palatino Linotype"/>
          <w:i/>
          <w:color w:val="000000"/>
          <w:sz w:val="22"/>
          <w:szCs w:val="21"/>
        </w:rPr>
        <w:t>. Κι αυτό, γιατί μεταξύ τους υπάρχουν άνθρωποι αφοσιωμένοι στη μάθηση (</w:t>
      </w:r>
      <w:r>
        <w:rPr>
          <w:rFonts w:ascii="Palatino Linotype" w:hAnsi="Palatino Linotype"/>
          <w:i/>
          <w:color w:val="000000"/>
          <w:sz w:val="22"/>
          <w:szCs w:val="21"/>
          <w:lang w:val="de-DE"/>
        </w:rPr>
        <w:t>qissin</w:t>
      </w:r>
      <w:r w:rsidRPr="00A64F54">
        <w:rPr>
          <w:rFonts w:ascii="Palatino Linotype" w:hAnsi="Palatino Linotype"/>
          <w:i/>
          <w:color w:val="000000"/>
          <w:sz w:val="22"/>
          <w:szCs w:val="21"/>
        </w:rPr>
        <w:t xml:space="preserve"> = Ιερείς), καθώς και μοναχοί και δεν είναι υπερήφανοι</w:t>
      </w:r>
      <w:r>
        <w:rPr>
          <w:rFonts w:ascii="Palatino Linotype" w:hAnsi="Palatino Linotype"/>
          <w:color w:val="000000"/>
          <w:sz w:val="22"/>
          <w:szCs w:val="21"/>
        </w:rPr>
        <w:t xml:space="preserve"> (5, 82)</w:t>
      </w:r>
      <w:r w:rsidRPr="00925241">
        <w:rPr>
          <w:rFonts w:ascii="Palatino Linotype" w:hAnsi="Palatino Linotype"/>
          <w:color w:val="000000"/>
          <w:sz w:val="22"/>
          <w:szCs w:val="21"/>
        </w:rPr>
        <w:t>.</w:t>
      </w:r>
    </w:p>
    <w:p w:rsidR="002529ED" w:rsidRDefault="002529ED" w:rsidP="002529ED">
      <w:pPr>
        <w:shd w:val="clear" w:color="auto" w:fill="FFFFFF"/>
        <w:autoSpaceDE w:val="0"/>
        <w:autoSpaceDN w:val="0"/>
        <w:adjustRightInd w:val="0"/>
        <w:rPr>
          <w:color w:val="000000"/>
          <w:sz w:val="21"/>
          <w:szCs w:val="21"/>
        </w:rPr>
      </w:pPr>
    </w:p>
    <w:p w:rsidR="002529ED" w:rsidRDefault="002529ED" w:rsidP="002529ED">
      <w:pPr>
        <w:shd w:val="clear" w:color="auto" w:fill="FFFFFF"/>
        <w:autoSpaceDE w:val="0"/>
        <w:autoSpaceDN w:val="0"/>
        <w:adjustRightInd w:val="0"/>
        <w:jc w:val="both"/>
        <w:rPr>
          <w:rFonts w:ascii="Palatino Linotype" w:hAnsi="Palatino Linotype"/>
          <w:color w:val="000000"/>
          <w:sz w:val="22"/>
          <w:szCs w:val="22"/>
        </w:rPr>
      </w:pPr>
      <w:r w:rsidRPr="00F5166B">
        <w:rPr>
          <w:rFonts w:ascii="Palatino Linotype" w:hAnsi="Palatino Linotype"/>
          <w:color w:val="000000"/>
          <w:sz w:val="22"/>
          <w:szCs w:val="22"/>
        </w:rPr>
        <w:t xml:space="preserve">Σίγουρα είναι δύσκολο να </w:t>
      </w:r>
      <w:r>
        <w:rPr>
          <w:rFonts w:ascii="Palatino Linotype" w:hAnsi="Palatino Linotype"/>
          <w:color w:val="000000"/>
          <w:sz w:val="22"/>
          <w:szCs w:val="22"/>
        </w:rPr>
        <w:t xml:space="preserve">εναρμονιστούν </w:t>
      </w:r>
      <w:r w:rsidRPr="00F5166B">
        <w:rPr>
          <w:rFonts w:ascii="Palatino Linotype" w:hAnsi="Palatino Linotype"/>
          <w:color w:val="000000"/>
          <w:sz w:val="22"/>
          <w:szCs w:val="22"/>
        </w:rPr>
        <w:t>οι εκφράσεις που αντιστοιχούν σε ανάλογες εμπειρίες. Αλλά υποκρύπτεται μια ευκαιρία σε αυτές τις «ελέυθερες» διατυπώσεις. Προτού επιχειρήσουμε μια Σύν-οψη, θα εξετάσουμε τη Σούρα 5 και τις εκφράσεις της για τους Ιουδαίους και τους Χριστιανούς, διότι φαίνεται ότι είναι σημαντική για το θέμα μας</w:t>
      </w:r>
      <w:r>
        <w:rPr>
          <w:rFonts w:ascii="Palatino Linotype" w:hAnsi="Palatino Linotype"/>
          <w:color w:val="000000"/>
          <w:sz w:val="22"/>
          <w:szCs w:val="22"/>
          <w:vertAlign w:val="superscript"/>
        </w:rPr>
        <w:t>170</w:t>
      </w:r>
      <w:r>
        <w:rPr>
          <w:rFonts w:ascii="Palatino Linotype" w:hAnsi="Palatino Linotype"/>
          <w:color w:val="000000"/>
          <w:sz w:val="22"/>
          <w:szCs w:val="22"/>
        </w:rPr>
        <w:t xml:space="preserve">. Λόγια τα οποία αναγνωρίζουν και καταριώνται Ιουδαίους και Χριστιανούς βρίσκονται το ένα δίπλα στο άλλο: </w:t>
      </w:r>
      <w:r w:rsidRPr="00F5166B">
        <w:rPr>
          <w:rFonts w:ascii="Palatino Linotype" w:hAnsi="Palatino Linotype"/>
          <w:i/>
          <w:color w:val="000000"/>
          <w:sz w:val="22"/>
          <w:szCs w:val="22"/>
        </w:rPr>
        <w:t>Κάποτε ο Αλλάχ πήρε μια συμφωνία από τα Παιδιά του Ισραήλ κι ορίσαμε ανάμεσά τους δώδεκα ηγέτες αλλά την αθέτησαν</w:t>
      </w:r>
      <w:r>
        <w:rPr>
          <w:rFonts w:ascii="Palatino Linotype" w:hAnsi="Palatino Linotype"/>
          <w:color w:val="000000"/>
          <w:sz w:val="22"/>
          <w:szCs w:val="22"/>
        </w:rPr>
        <w:t xml:space="preserve"> (5, 12-14). </w:t>
      </w:r>
      <w:r w:rsidRPr="00F5166B">
        <w:rPr>
          <w:rFonts w:ascii="Palatino Linotype" w:hAnsi="Palatino Linotype"/>
          <w:i/>
          <w:color w:val="000000"/>
          <w:sz w:val="22"/>
          <w:szCs w:val="22"/>
        </w:rPr>
        <w:t>Τώρα όμως ήλθε ο απεσταλμένος σ’ αυτούς. Αλλά οι Χριστιανοί εμμένουν στην πίστη τους προς τον Ιησού και αποδεικνύονται έτσι άπιστοι, όπως και οι Ιουδαίοι</w:t>
      </w:r>
      <w:r>
        <w:rPr>
          <w:rFonts w:ascii="Palatino Linotype" w:hAnsi="Palatino Linotype"/>
          <w:color w:val="000000"/>
          <w:sz w:val="22"/>
          <w:szCs w:val="22"/>
        </w:rPr>
        <w:t xml:space="preserve"> (5, 15-9). Οι τελευταίοι διεξάγουν πόλεμο εναντίον του Θεού και των αποστόλων του (5, 32 κε.), γι’ αυτό και θα υποστούν βαρύτατες τιμωρίες: </w:t>
      </w:r>
      <w:r w:rsidRPr="00351C7D">
        <w:rPr>
          <w:rFonts w:ascii="Palatino Linotype" w:hAnsi="Palatino Linotype"/>
          <w:i/>
          <w:color w:val="000000"/>
          <w:sz w:val="22"/>
          <w:szCs w:val="22"/>
        </w:rPr>
        <w:t>Οι Ιουδαίοι και οι Χρισταινοί παρέλαβαν την Τορά και το Ευαγγέλιο αλλά και αυτά τα αρνούνται.</w:t>
      </w:r>
      <w:r>
        <w:rPr>
          <w:rFonts w:ascii="Palatino Linotype" w:hAnsi="Palatino Linotype"/>
          <w:color w:val="000000"/>
          <w:sz w:val="22"/>
          <w:szCs w:val="22"/>
        </w:rPr>
        <w:t xml:space="preserve"> Και οι πιστοί αποτελούν αντικείμενο κριτικής (5, 3). </w:t>
      </w:r>
      <w:r w:rsidRPr="00351C7D">
        <w:rPr>
          <w:rFonts w:ascii="Palatino Linotype" w:hAnsi="Palatino Linotype"/>
          <w:i/>
          <w:color w:val="000000"/>
          <w:sz w:val="22"/>
          <w:szCs w:val="22"/>
        </w:rPr>
        <w:t>Ο Θεός αν το ήθελε θα έκανε τους πάντες ένα και μόνο έθνος αλλά ήθελε να τους δοκιμάσει. Γι’ αυτό αγωνισθείτε για όλες τις αρετές</w:t>
      </w:r>
      <w:r>
        <w:rPr>
          <w:rFonts w:ascii="Palatino Linotype" w:hAnsi="Palatino Linotype"/>
          <w:color w:val="000000"/>
          <w:sz w:val="22"/>
          <w:szCs w:val="22"/>
        </w:rPr>
        <w:t xml:space="preserve">! (5, 48). Αυτή η φιλελεύθερη πρόταση υπενθυμίζει την παραβολή του δακτυλιδιού του σοφού Νάθαν του Λέσινγκ. Παρά ταύτα </w:t>
      </w:r>
      <w:r>
        <w:rPr>
          <w:rFonts w:ascii="Palatino Linotype" w:hAnsi="Palatino Linotype"/>
          <w:color w:val="000000"/>
          <w:sz w:val="22"/>
          <w:szCs w:val="22"/>
        </w:rPr>
        <w:lastRenderedPageBreak/>
        <w:t xml:space="preserve">ακολουθούν και πάλι άγριες κατάρες. </w:t>
      </w:r>
      <w:r w:rsidRPr="00F5166B">
        <w:rPr>
          <w:rFonts w:ascii="Palatino Linotype" w:hAnsi="Palatino Linotype"/>
          <w:i/>
          <w:color w:val="000000"/>
          <w:sz w:val="22"/>
          <w:szCs w:val="22"/>
        </w:rPr>
        <w:t>Οι περισσότεροι των ανθρώπων της Γραφής είναι παράνομοι κι ανυπάκουοι και μερικοί μεταμορφώθηκαν σε πιθήκους και γουρούνια</w:t>
      </w:r>
      <w:r>
        <w:rPr>
          <w:rFonts w:ascii="Palatino Linotype" w:hAnsi="Palatino Linotype"/>
          <w:color w:val="000000"/>
          <w:sz w:val="22"/>
          <w:szCs w:val="22"/>
        </w:rPr>
        <w:t xml:space="preserve"> (5, 59-60)</w:t>
      </w:r>
      <w:r w:rsidRPr="00885644">
        <w:rPr>
          <w:rFonts w:ascii="Palatino Linotype" w:hAnsi="Palatino Linotype"/>
          <w:color w:val="000000"/>
          <w:sz w:val="22"/>
          <w:szCs w:val="22"/>
          <w:vertAlign w:val="superscript"/>
        </w:rPr>
        <w:t>171</w:t>
      </w:r>
      <w:r>
        <w:rPr>
          <w:rFonts w:ascii="Palatino Linotype" w:hAnsi="Palatino Linotype"/>
          <w:color w:val="000000"/>
          <w:sz w:val="22"/>
          <w:szCs w:val="22"/>
        </w:rPr>
        <w:t xml:space="preserve">. Απευθύνονται προειδοποιήσεις για μη συναναστροφή με αυτούς (5, 51). Μετά απαντούν ξανά θετικές εκφράσεις (5, 59) ιδιαιτέρως για τους χριστιανούς (5, 82), οι οποίοι ένεκα της προσκύνησης που απονέμουν στον Χριστό θεωρούνται </w:t>
      </w:r>
      <w:r w:rsidRPr="00F5166B">
        <w:rPr>
          <w:rFonts w:ascii="Palatino Linotype" w:hAnsi="Palatino Linotype"/>
          <w:i/>
          <w:color w:val="000000"/>
          <w:sz w:val="22"/>
          <w:szCs w:val="22"/>
        </w:rPr>
        <w:t>άπιστοι</w:t>
      </w:r>
      <w:r>
        <w:rPr>
          <w:rFonts w:ascii="Palatino Linotype" w:hAnsi="Palatino Linotype"/>
          <w:color w:val="000000"/>
          <w:sz w:val="22"/>
          <w:szCs w:val="22"/>
        </w:rPr>
        <w:t xml:space="preserve"> (5, 72). Και ο Ιησούς και η Μαριάμ προστατεύονται (5, 110-118). Όταν θεωρούνται οι </w:t>
      </w:r>
      <w:r w:rsidRPr="00F5166B">
        <w:rPr>
          <w:rFonts w:ascii="Palatino Linotype" w:hAnsi="Palatino Linotype"/>
          <w:i/>
          <w:color w:val="000000"/>
          <w:sz w:val="22"/>
          <w:szCs w:val="22"/>
        </w:rPr>
        <w:t>άνθρωποι της Γραφής</w:t>
      </w:r>
      <w:r>
        <w:rPr>
          <w:rFonts w:ascii="Palatino Linotype" w:hAnsi="Palatino Linotype"/>
          <w:color w:val="000000"/>
          <w:sz w:val="22"/>
          <w:szCs w:val="22"/>
        </w:rPr>
        <w:t xml:space="preserve"> </w:t>
      </w:r>
      <w:r w:rsidRPr="00987632">
        <w:rPr>
          <w:rFonts w:ascii="Palatino Linotype" w:hAnsi="Palatino Linotype"/>
          <w:i/>
          <w:color w:val="000000"/>
          <w:sz w:val="22"/>
          <w:szCs w:val="22"/>
        </w:rPr>
        <w:t>υπό προστασία</w:t>
      </w:r>
      <w:r>
        <w:rPr>
          <w:rFonts w:ascii="Palatino Linotype" w:hAnsi="Palatino Linotype"/>
          <w:color w:val="000000"/>
          <w:sz w:val="22"/>
          <w:szCs w:val="22"/>
        </w:rPr>
        <w:t xml:space="preserve">, αυτό αφορά στη θέση τους στην ισλαμική Κοινωνία (5, 5). Για λόγους οικονομίας εισάγεται η διάκριση μεταξύ θεολογικών και νομικών εκφράσεων. Νομικά Ιουδαίοι και Χριστιανοί στην ισλαμική κοινωνία τοποθετούνται υπεράνω των εθνικών, και υποκάτω των Μουσουλμάνων. Θεολογικά θεωρούνται άπιστοι και η θρησκεία τους ξεπερασμένη. </w:t>
      </w:r>
    </w:p>
    <w:p w:rsidR="002529ED" w:rsidRDefault="002529ED" w:rsidP="002529ED">
      <w:pPr>
        <w:shd w:val="clear" w:color="auto" w:fill="FFFFFF"/>
        <w:autoSpaceDE w:val="0"/>
        <w:autoSpaceDN w:val="0"/>
        <w:adjustRightInd w:val="0"/>
        <w:jc w:val="both"/>
        <w:rPr>
          <w:rFonts w:ascii="Palatino Linotype" w:hAnsi="Palatino Linotype"/>
          <w:color w:val="000000"/>
          <w:sz w:val="22"/>
          <w:szCs w:val="22"/>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olor w:val="000000"/>
          <w:sz w:val="22"/>
          <w:szCs w:val="22"/>
        </w:rPr>
        <w:t>Επανερχόμαστε στην Κ.Δ. Όπως ήδη μνημονεύσαμε Ιουδαϊσμός και Π.Δ. είναι μεγέθη τα οποία ανακαλύπτονται συνέχεια σε αυτήν. Η καινούργια κοινωνία που αναδύεται την Πεντηκοστή μπορεί να θεωρηθεί τέλεια, ότι εκπληρώνει το σκοπό της, όταν σε αυτήν συγκεντρωθούν εθνικοί και Ιουδαίοι! Τα προνόμια του Ισραήλ επαληθεύονται</w:t>
      </w:r>
      <w:r w:rsidRPr="00987632">
        <w:rPr>
          <w:rFonts w:ascii="Palatino Linotype" w:hAnsi="Palatino Linotype"/>
          <w:color w:val="000000"/>
          <w:sz w:val="22"/>
          <w:szCs w:val="22"/>
        </w:rPr>
        <w:t xml:space="preserve"> </w:t>
      </w:r>
      <w:r>
        <w:rPr>
          <w:rFonts w:ascii="Palatino Linotype" w:hAnsi="Palatino Linotype"/>
          <w:color w:val="000000"/>
          <w:sz w:val="22"/>
          <w:szCs w:val="22"/>
        </w:rPr>
        <w:t xml:space="preserve">ποικιλοτρόπως, όπως με πάθος σημειώνει ο Παύλος: </w:t>
      </w:r>
      <w:r w:rsidRPr="00605CCB">
        <w:rPr>
          <w:rFonts w:ascii="Palatino Linotype" w:hAnsi="Palatino Linotype"/>
          <w:i/>
          <w:color w:val="000000"/>
          <w:sz w:val="22"/>
          <w:szCs w:val="22"/>
        </w:rPr>
        <w:t>είναι οι απόγονοι του Ισραήλ που ο Θεός τους έκανε παιδιά Του, τους φανέρωσε τη δόξα του, ανανέωσε επανειλημμένα τη διαθ</w:t>
      </w:r>
      <w:r>
        <w:rPr>
          <w:rFonts w:ascii="Palatino Linotype" w:hAnsi="Palatino Linotype"/>
          <w:i/>
          <w:color w:val="000000"/>
          <w:sz w:val="22"/>
          <w:szCs w:val="22"/>
        </w:rPr>
        <w:t>ήκη Τ</w:t>
      </w:r>
      <w:r w:rsidRPr="00605CCB">
        <w:rPr>
          <w:rFonts w:ascii="Palatino Linotype" w:hAnsi="Palatino Linotype"/>
          <w:i/>
          <w:color w:val="000000"/>
          <w:sz w:val="22"/>
          <w:szCs w:val="22"/>
        </w:rPr>
        <w:t>ου μ’ αυτούς, τους έδωσε το Νόμο, τη λατρεία και τις υποσχ</w:t>
      </w:r>
      <w:r>
        <w:rPr>
          <w:rFonts w:ascii="Palatino Linotype" w:hAnsi="Palatino Linotype"/>
          <w:i/>
          <w:color w:val="000000"/>
          <w:sz w:val="22"/>
          <w:szCs w:val="22"/>
        </w:rPr>
        <w:t>έσεις Τ</w:t>
      </w:r>
      <w:r w:rsidRPr="00605CCB">
        <w:rPr>
          <w:rFonts w:ascii="Palatino Linotype" w:hAnsi="Palatino Linotype"/>
          <w:i/>
          <w:color w:val="000000"/>
          <w:sz w:val="22"/>
          <w:szCs w:val="22"/>
        </w:rPr>
        <w:t>ου.</w:t>
      </w:r>
      <w:r>
        <w:rPr>
          <w:rFonts w:ascii="Palatino Linotype" w:hAnsi="Palatino Linotype"/>
          <w:i/>
          <w:color w:val="000000"/>
          <w:sz w:val="22"/>
          <w:szCs w:val="22"/>
        </w:rPr>
        <w:t xml:space="preserve"> Ε</w:t>
      </w:r>
      <w:r w:rsidRPr="00605CCB">
        <w:rPr>
          <w:rFonts w:ascii="Palatino Linotype" w:hAnsi="Palatino Linotype"/>
          <w:i/>
          <w:color w:val="000000"/>
          <w:sz w:val="22"/>
          <w:szCs w:val="22"/>
        </w:rPr>
        <w:t>ίναι οι απόγονοι των πατριαρχών κι απ’</w:t>
      </w:r>
      <w:r>
        <w:rPr>
          <w:rFonts w:ascii="Palatino Linotype" w:hAnsi="Palatino Linotype"/>
          <w:i/>
          <w:color w:val="000000"/>
          <w:sz w:val="22"/>
          <w:szCs w:val="22"/>
        </w:rPr>
        <w:t xml:space="preserve"> </w:t>
      </w:r>
      <w:r w:rsidRPr="00605CCB">
        <w:rPr>
          <w:rFonts w:ascii="Palatino Linotype" w:hAnsi="Palatino Linotype"/>
          <w:i/>
          <w:color w:val="000000"/>
          <w:sz w:val="22"/>
          <w:szCs w:val="22"/>
        </w:rPr>
        <w:t>αυτούς κατάγεται ως άνθρωπος ο Χριστός ο Θεός που εξουσιάζει τα πάντα. Ας είναι ευλογημένος στους αιώνες</w:t>
      </w:r>
      <w:r>
        <w:rPr>
          <w:rFonts w:ascii="Palatino Linotype" w:hAnsi="Palatino Linotype"/>
          <w:color w:val="000000"/>
          <w:sz w:val="22"/>
          <w:szCs w:val="22"/>
        </w:rPr>
        <w:t xml:space="preserve"> </w:t>
      </w:r>
      <w:r>
        <w:rPr>
          <w:rFonts w:ascii="Palatino Linotype" w:hAnsi="Palatino Linotype" w:cs="Palatino Linotype"/>
          <w:sz w:val="22"/>
          <w:szCs w:val="22"/>
          <w:lang w:bidi="he-IL"/>
        </w:rPr>
        <w:t xml:space="preserve">(Ρωμ. 9, 4). Είναι πεπεισμένος ο απόστολος των εθνών και εμμένει στο ότι το Ευαγγέλιο πρέπει να κηρυχθεί πρώτα στους Ιουδαίους και μετά στους Έλληνες (1, 16). Σύμφωνα με τις </w:t>
      </w:r>
      <w:r w:rsidRPr="00391FA4">
        <w:rPr>
          <w:rFonts w:ascii="Palatino Linotype" w:hAnsi="Palatino Linotype" w:cs="Palatino Linotype"/>
          <w:i/>
          <w:sz w:val="22"/>
          <w:szCs w:val="22"/>
          <w:lang w:bidi="he-IL"/>
        </w:rPr>
        <w:t>Πράξεις των Αποστόλων</w:t>
      </w:r>
      <w:r>
        <w:rPr>
          <w:rFonts w:ascii="Palatino Linotype" w:hAnsi="Palatino Linotype" w:cs="Palatino Linotype"/>
          <w:i/>
          <w:sz w:val="22"/>
          <w:szCs w:val="22"/>
          <w:lang w:bidi="he-IL"/>
        </w:rPr>
        <w:t>,</w:t>
      </w:r>
      <w:r>
        <w:rPr>
          <w:rFonts w:ascii="Palatino Linotype" w:hAnsi="Palatino Linotype" w:cs="Palatino Linotype"/>
          <w:sz w:val="22"/>
          <w:szCs w:val="22"/>
          <w:lang w:bidi="he-IL"/>
        </w:rPr>
        <w:t xml:space="preserve"> στις πόλεις που επισκέπτεται ο απόστολος  των εθνών ξεκινά την ιεραποστολική του δράση συνήθως από τις Συναγωγές, όπως στην Αντιόχεια της Πισιδίας (13, 14), στη Θεσσαλονίκη (17, 1 κε.), στην Κόρινθο (18, 4). Ερχόμενος στη Ρώμη ως φυλακισμένος αναζητά καταρχάς να συναντήσει τους Ιουδαίους (28, 17). Και ο Ιησούς επικεντρώνει τη δράση Του στην περιοχή της Ιουδαίας. Όταν επιχειρεί να «μεταναστεύσει» βόρεια στην περιοχή της Τύρου και της Σιδώνος και μία Συροφοινίκισσα </w:t>
      </w:r>
      <w:r w:rsidRPr="00391FA4">
        <w:rPr>
          <w:rFonts w:ascii="Palatino Linotype" w:hAnsi="Palatino Linotype" w:cs="Palatino Linotype"/>
          <w:caps/>
          <w:sz w:val="22"/>
          <w:szCs w:val="22"/>
          <w:lang w:bidi="he-IL"/>
        </w:rPr>
        <w:t>ε</w:t>
      </w:r>
      <w:r>
        <w:rPr>
          <w:rFonts w:ascii="Palatino Linotype" w:hAnsi="Palatino Linotype" w:cs="Palatino Linotype"/>
          <w:sz w:val="22"/>
          <w:szCs w:val="22"/>
          <w:lang w:bidi="he-IL"/>
        </w:rPr>
        <w:t>λληνίδα τον παρακαλεί να θεραπεύσει την κόρη της, «παλεύει»μαζί της. Δικαιώνει την επιφυλακτικότητά Του με τα λόγια</w:t>
      </w:r>
      <w:r w:rsidRPr="00605CCB">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w:t>
      </w:r>
      <w:r w:rsidRPr="00605CCB">
        <w:rPr>
          <w:rFonts w:ascii="Palatino Linotype" w:hAnsi="Palatino Linotype" w:cs="Palatino Linotype"/>
          <w:i/>
          <w:sz w:val="22"/>
          <w:szCs w:val="22"/>
          <w:lang w:bidi="he-IL"/>
        </w:rPr>
        <w:t xml:space="preserve">άσε πρώτα να χορτάσουν τα παιδιά, γιατί δεν είναι σωστό να πάρει κανείς το ψωμί των παιδιών και να το πετάξει στα σκυλιά </w:t>
      </w:r>
      <w:r w:rsidRPr="00605CCB">
        <w:rPr>
          <w:rFonts w:ascii="Palatino Linotype" w:hAnsi="Palatino Linotype" w:cs="Palatino Linotype"/>
          <w:sz w:val="22"/>
          <w:szCs w:val="22"/>
          <w:lang w:bidi="he-IL"/>
        </w:rPr>
        <w:t>(Μκ. 7, 27 κ.παρ.). Πρόκειται για το χαρακτηριστικό</w:t>
      </w:r>
      <w:r>
        <w:rPr>
          <w:rFonts w:ascii="Palatino Linotype" w:hAnsi="Palatino Linotype" w:cs="Palatino Linotype"/>
          <w:caps/>
          <w:sz w:val="22"/>
          <w:szCs w:val="22"/>
          <w:lang w:bidi="he-IL"/>
        </w:rPr>
        <w:t xml:space="preserve"> </w:t>
      </w:r>
      <w:r w:rsidRPr="00391FA4">
        <w:rPr>
          <w:rFonts w:ascii="Palatino Linotype" w:hAnsi="Palatino Linotype" w:cs="Palatino Linotype"/>
          <w:b/>
          <w:i/>
          <w:sz w:val="22"/>
          <w:szCs w:val="22"/>
          <w:lang w:bidi="he-IL"/>
        </w:rPr>
        <w:t>πρῶτον</w:t>
      </w:r>
      <w:r>
        <w:rPr>
          <w:rFonts w:ascii="Palatino Linotype" w:hAnsi="Palatino Linotype" w:cs="Palatino Linotype"/>
          <w:sz w:val="22"/>
          <w:szCs w:val="22"/>
          <w:lang w:bidi="he-IL"/>
        </w:rPr>
        <w:t xml:space="preserve"> της θείας Οικονομίας, όπως και στον Παύλο. Για να φέρουμε άλλο ένα παράδειγμα από το </w:t>
      </w:r>
      <w:r w:rsidRPr="00391FA4">
        <w:rPr>
          <w:rFonts w:ascii="Palatino Linotype" w:hAnsi="Palatino Linotype" w:cs="Palatino Linotype"/>
          <w:i/>
          <w:sz w:val="22"/>
          <w:szCs w:val="22"/>
          <w:lang w:bidi="he-IL"/>
        </w:rPr>
        <w:t>Κατά Ιωάννη</w:t>
      </w:r>
      <w:r>
        <w:rPr>
          <w:rFonts w:ascii="Palatino Linotype" w:hAnsi="Palatino Linotype" w:cs="Palatino Linotype"/>
          <w:sz w:val="22"/>
          <w:szCs w:val="22"/>
          <w:lang w:bidi="he-IL"/>
        </w:rPr>
        <w:t xml:space="preserve">, παραπέμπουμε στην </w:t>
      </w:r>
      <w:r w:rsidRPr="00391FA4">
        <w:rPr>
          <w:rFonts w:ascii="Palatino Linotype" w:hAnsi="Palatino Linotype" w:cs="Palatino Linotype"/>
          <w:i/>
          <w:sz w:val="22"/>
          <w:szCs w:val="22"/>
          <w:lang w:bidi="he-IL"/>
        </w:rPr>
        <w:t>Ομιλία του Καλού Ποιμένα</w:t>
      </w:r>
      <w:r>
        <w:rPr>
          <w:rFonts w:ascii="Palatino Linotype" w:hAnsi="Palatino Linotype" w:cs="Palatino Linotype"/>
          <w:sz w:val="22"/>
          <w:szCs w:val="22"/>
          <w:lang w:bidi="he-IL"/>
        </w:rPr>
        <w:t xml:space="preserve">. Ο καλός ποιμένας μαζεύει γύρω του τα πρόβατά </w:t>
      </w:r>
      <w:r w:rsidRPr="00987632">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w:t>
      </w:r>
      <w:r w:rsidRPr="00391FA4">
        <w:rPr>
          <w:rFonts w:ascii="Palatino Linotype" w:hAnsi="Palatino Linotype" w:cs="Palatino Linotype"/>
          <w:caps/>
          <w:sz w:val="22"/>
          <w:szCs w:val="22"/>
          <w:lang w:bidi="he-IL"/>
        </w:rPr>
        <w:t>υ</w:t>
      </w:r>
      <w:r>
        <w:rPr>
          <w:rFonts w:ascii="Palatino Linotype" w:hAnsi="Palatino Linotype" w:cs="Palatino Linotype"/>
          <w:sz w:val="22"/>
          <w:szCs w:val="22"/>
          <w:lang w:bidi="he-IL"/>
        </w:rPr>
        <w:t xml:space="preserve">πάρχουν, όμως, κι άλλα πρόβατα που δεν είναι από την αυλή του, τα οποία επίσης πρέπει να συλλέξει. Τότε θα είναι ένας ποιμένας και ένα ποίμνιο (10, 16). Και με αυτήν την εικόνα παρουσιάζεται η σύναξη των Ιουδαίων και των Ελλήνων. </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Το ότι το μεγαλύτερο μέρος του Ισραήλ αρνήθηκε το Ευαγγέλιο προξένησε όντως δύσκολα θεολογικά προβλήματα στην Εκκλησία. Το σχέδιο, όμως, της σωτηρίας δεν αναιρείται. Το πρόβλημα επιχειρήθηκε να επιλυθεί επί τη βάσει της ερμηνείας των Γραφών, καθώς και οι προφήτες έζησαν παρόμοιες εμπειρίες που αιτιολογήθηκαν τότε επί τη βάσει της πώρωσης του Ισραήλ (Ησ. 6, 9 κε.</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Μκ. 4, 12 κ.παρ.</w:t>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Ιω. 12, 40). Ο Παύλος επιχειρηματολογεί επί τη βάσει της ελευθερίας του Θεού (Ρωμ. 9, 6-33). Στη διάρκεια της πάλης χάριν του Ισραήλ ακούγονται και σκληρές εκφράσεις για τους Ιουδαίους. Στο Μτ. 23 κ.παρ. επτά Ουαί ενάντια στους Γραμματείς και Φαρισαίους</w:t>
      </w:r>
      <w:r w:rsidRPr="00391FA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συγκροτούν μία Ομιλία. Στο Ιω. 8, 44 ταλανίζονται ως </w:t>
      </w:r>
      <w:r w:rsidRPr="00325457">
        <w:rPr>
          <w:rFonts w:ascii="Palatino Linotype" w:hAnsi="Palatino Linotype" w:cs="Palatino Linotype"/>
          <w:i/>
          <w:sz w:val="22"/>
          <w:szCs w:val="22"/>
          <w:lang w:bidi="he-IL"/>
        </w:rPr>
        <w:t>υιοί του Διαβόλου</w:t>
      </w:r>
      <w:r>
        <w:rPr>
          <w:rFonts w:ascii="Palatino Linotype" w:hAnsi="Palatino Linotype" w:cs="Palatino Linotype"/>
          <w:sz w:val="22"/>
          <w:szCs w:val="22"/>
          <w:lang w:bidi="he-IL"/>
        </w:rPr>
        <w:t xml:space="preserve">. Μία δριμεία κατηγορία ακούγεται και στο Α΄ Θεσ. 2, 15 κε.: </w:t>
      </w:r>
      <w:r w:rsidRPr="00EB087D">
        <w:rPr>
          <w:rFonts w:ascii="Palatino Linotype" w:hAnsi="Palatino Linotype" w:cs="Palatino Linotype"/>
          <w:i/>
          <w:sz w:val="22"/>
          <w:szCs w:val="22"/>
          <w:lang w:bidi="he-IL"/>
        </w:rPr>
        <w:t>αυτοί είναι που θανάτωσαν τον Κύριό μας των Ιησού και τους προφήτες τους και καταδίωξαν κι εμάς. Δεν αρέσουν στο Θεό κι εχθρεύονται όλους τους ανθρώπους. Αυτοί μας εμποδίζουν να κηρύξουμε στους εθνικούς για να σωθούν κι έτσι ολοένα ξεχυλίζει το ποτήρι των αμαρτιών τους. Φτάνει όμως πάνω τους τελειωτικά η οργή του Θεού</w:t>
      </w:r>
      <w:r>
        <w:rPr>
          <w:rFonts w:ascii="Palatino Linotype" w:hAnsi="Palatino Linotype" w:cs="Palatino Linotype"/>
          <w:i/>
          <w:sz w:val="22"/>
          <w:szCs w:val="22"/>
          <w:vertAlign w:val="superscript"/>
          <w:lang w:bidi="he-IL"/>
        </w:rPr>
        <w:t>172</w:t>
      </w:r>
      <w:r>
        <w:rPr>
          <w:rFonts w:ascii="Palatino Linotype" w:hAnsi="Palatino Linotype" w:cs="Palatino Linotype"/>
          <w:sz w:val="22"/>
          <w:szCs w:val="22"/>
          <w:lang w:bidi="he-IL"/>
        </w:rPr>
        <w:t xml:space="preserve">. </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Μία αναφορά στην απιστία του Ισραήλ, που αξίζει της ιδιαίτερης προσοχής μας, βρίσκεται στο Ρωμ. 11. Σε αυτό ο Παύλος παρουσιάζει τον Ισραήλ ως ήμερη ελιά, την οποία επιμελείται ωσάν κηπουρός ο </w:t>
      </w:r>
      <w:r>
        <w:rPr>
          <w:rFonts w:ascii="Palatino Linotype" w:hAnsi="Palatino Linotype" w:cs="Palatino Linotype"/>
          <w:sz w:val="22"/>
          <w:szCs w:val="22"/>
          <w:lang w:bidi="he-IL"/>
        </w:rPr>
        <w:lastRenderedPageBreak/>
        <w:t xml:space="preserve">κυβερνήτης της Ιστορίας Θεός. Έκοψε μερικά κλαδιά της (τους Ιουδαίους) για μπολιάσει κλαδιά αγριελιάς (εθνικούς). </w:t>
      </w:r>
      <w:r w:rsidRPr="00391FA4">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ι εθνικοί οφείλουν να έχουν συνείδηση αυτού του γεγονότος και να μην κομπάζουν έναντι των Ιουδαίων: </w:t>
      </w:r>
      <w:r w:rsidRPr="00391FA4">
        <w:rPr>
          <w:rFonts w:ascii="Palatino Linotype" w:hAnsi="Palatino Linotype" w:cs="Palatino Linotype"/>
          <w:i/>
          <w:sz w:val="22"/>
          <w:szCs w:val="22"/>
          <w:lang w:bidi="he-IL"/>
        </w:rPr>
        <w:t>δεν έχεις το δικαίωμα να καυχιέσαι γιατί δεν κρατάς εσύ την ρίζα, αλλά η ρίζα εσένα</w:t>
      </w:r>
      <w:r>
        <w:rPr>
          <w:rFonts w:ascii="Palatino Linotype" w:hAnsi="Palatino Linotype" w:cs="Palatino Linotype"/>
          <w:sz w:val="22"/>
          <w:szCs w:val="22"/>
          <w:lang w:bidi="he-IL"/>
        </w:rPr>
        <w:t xml:space="preserve"> (11, 18). Στο σχέδιο της ιστορίας της θείας Οικονομίας </w:t>
      </w:r>
      <w:r w:rsidRPr="005E6768">
        <w:rPr>
          <w:rFonts w:ascii="Palatino Linotype" w:hAnsi="Palatino Linotype" w:cs="Palatino Linotype"/>
          <w:sz w:val="22"/>
          <w:szCs w:val="22"/>
          <w:lang w:bidi="he-IL"/>
        </w:rPr>
        <w:t>ο</w:t>
      </w:r>
      <w:r>
        <w:rPr>
          <w:rFonts w:ascii="Palatino Linotype" w:hAnsi="Palatino Linotype" w:cs="Palatino Linotype"/>
          <w:sz w:val="22"/>
          <w:szCs w:val="22"/>
          <w:lang w:bidi="he-IL"/>
        </w:rPr>
        <w:t xml:space="preserve"> Ισραήλ παραμένει πωρωμένος έναντι του Ευαγγελίου</w:t>
      </w:r>
      <w:r w:rsidRPr="00391FA4">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για ένα μόνο χρονικό διάστημα. Σε αυτό (το διάστημα) θα συναχθούν τα έθνη, ακριβέστερα </w:t>
      </w:r>
      <w:r w:rsidRPr="00391FA4">
        <w:rPr>
          <w:rFonts w:ascii="Palatino Linotype" w:hAnsi="Palatino Linotype" w:cs="Palatino Linotype"/>
          <w:i/>
          <w:sz w:val="22"/>
          <w:szCs w:val="22"/>
          <w:lang w:bidi="he-IL"/>
        </w:rPr>
        <w:t>το πλήρωμα</w:t>
      </w:r>
      <w:r>
        <w:rPr>
          <w:rFonts w:ascii="Palatino Linotype" w:hAnsi="Palatino Linotype" w:cs="Palatino Linotype"/>
          <w:sz w:val="22"/>
          <w:szCs w:val="22"/>
          <w:lang w:bidi="he-IL"/>
        </w:rPr>
        <w:t xml:space="preserve">, </w:t>
      </w:r>
      <w:r w:rsidRPr="00391FA4">
        <w:rPr>
          <w:rFonts w:ascii="Palatino Linotype" w:hAnsi="Palatino Linotype" w:cs="Palatino Linotype"/>
          <w:i/>
          <w:sz w:val="22"/>
          <w:szCs w:val="22"/>
          <w:lang w:bidi="he-IL"/>
        </w:rPr>
        <w:t>η πληρότητα</w:t>
      </w:r>
      <w:r>
        <w:rPr>
          <w:rFonts w:ascii="Palatino Linotype" w:hAnsi="Palatino Linotype" w:cs="Palatino Linotype"/>
          <w:sz w:val="22"/>
          <w:szCs w:val="22"/>
          <w:lang w:bidi="he-IL"/>
        </w:rPr>
        <w:t xml:space="preserve">, ολόκληρος ο αριθμός – η ακριβής σημασία είναι αινιγματική. </w:t>
      </w:r>
      <w:r w:rsidRPr="00391FA4">
        <w:rPr>
          <w:rFonts w:ascii="Palatino Linotype" w:hAnsi="Palatino Linotype" w:cs="Palatino Linotype"/>
          <w:caps/>
          <w:sz w:val="22"/>
          <w:szCs w:val="22"/>
          <w:lang w:bidi="he-IL"/>
        </w:rPr>
        <w:t>ε</w:t>
      </w:r>
      <w:r>
        <w:rPr>
          <w:rFonts w:ascii="Palatino Linotype" w:hAnsi="Palatino Linotype" w:cs="Palatino Linotype"/>
          <w:sz w:val="22"/>
          <w:szCs w:val="22"/>
          <w:lang w:bidi="he-IL"/>
        </w:rPr>
        <w:t xml:space="preserve">ίναι η εποχή των εθνικών (και το Λκ. 21, 24 ομιλεί επίσης για τις </w:t>
      </w:r>
      <w:r w:rsidRPr="00391FA4">
        <w:rPr>
          <w:rFonts w:ascii="Palatino Linotype" w:hAnsi="Palatino Linotype" w:cs="Palatino Linotype"/>
          <w:i/>
          <w:sz w:val="22"/>
          <w:szCs w:val="22"/>
          <w:lang w:bidi="he-IL"/>
        </w:rPr>
        <w:t>εποχές των εθνών</w:t>
      </w:r>
      <w:r>
        <w:rPr>
          <w:rFonts w:ascii="Palatino Linotype" w:hAnsi="Palatino Linotype" w:cs="Palatino Linotype"/>
          <w:sz w:val="22"/>
          <w:szCs w:val="22"/>
          <w:lang w:bidi="he-IL"/>
        </w:rPr>
        <w:t xml:space="preserve">, κατά τις οποίες οι Ιουδαίοι θα συρθούν αιχμάλωτοι σε άλλες χώρες και η Ιερουσαλήμ θα καταπατηθεί). Θα σωθεί όμως μετά ολόκληρος ο Ισραήλ, αφού σημειώνονται τα εξής: </w:t>
      </w:r>
      <w:r>
        <w:rPr>
          <w:rFonts w:ascii="Palatino Linotype" w:hAnsi="Palatino Linotype" w:cs="Palatino Linotype"/>
          <w:i/>
          <w:sz w:val="22"/>
          <w:szCs w:val="22"/>
          <w:lang w:bidi="he-IL"/>
        </w:rPr>
        <w:t>Γ</w:t>
      </w:r>
      <w:r w:rsidRPr="00017628">
        <w:rPr>
          <w:rFonts w:ascii="Palatino Linotype" w:hAnsi="Palatino Linotype" w:cs="Palatino Linotype"/>
          <w:i/>
          <w:sz w:val="22"/>
          <w:szCs w:val="22"/>
          <w:lang w:bidi="he-IL"/>
        </w:rPr>
        <w:t>ια μην έχετε ψεύτικη αυτοπεποίθηση αδελφοί</w:t>
      </w:r>
      <w:r>
        <w:rPr>
          <w:rFonts w:ascii="Palatino Linotype" w:hAnsi="Palatino Linotype" w:cs="Palatino Linotype"/>
          <w:i/>
          <w:sz w:val="22"/>
          <w:szCs w:val="22"/>
          <w:lang w:bidi="he-IL"/>
        </w:rPr>
        <w:t>,</w:t>
      </w:r>
      <w:r w:rsidRPr="00017628">
        <w:rPr>
          <w:rFonts w:ascii="Palatino Linotype" w:hAnsi="Palatino Linotype" w:cs="Palatino Linotype"/>
          <w:i/>
          <w:sz w:val="22"/>
          <w:szCs w:val="22"/>
          <w:lang w:bidi="he-IL"/>
        </w:rPr>
        <w:t xml:space="preserve"> δε θέλω να μείνετε στην άγνοια σχετικά με το εξής μυστικό σχέδιο του Θεού: η απιστία του Ισραήλ στο Θεό θα κρατήσει ωσότου δεχτούν κι όλοι οι άλλοι λαοί τη σωτηρία. Ύστερα θα σωθεί κι ολόκληρος ο Ισραήλ όπως το λέει και η Γραφή: Από τη Σιών θα έλθει ο ελευθερωτής, θα διώξει την ασέβεια από τους απογόνους του Ι</w:t>
      </w:r>
      <w:r>
        <w:rPr>
          <w:rFonts w:ascii="Palatino Linotype" w:hAnsi="Palatino Linotype" w:cs="Palatino Linotype"/>
          <w:i/>
          <w:sz w:val="22"/>
          <w:szCs w:val="22"/>
          <w:lang w:bidi="he-IL"/>
        </w:rPr>
        <w:t>α</w:t>
      </w:r>
      <w:r w:rsidRPr="00017628">
        <w:rPr>
          <w:rFonts w:ascii="Palatino Linotype" w:hAnsi="Palatino Linotype" w:cs="Palatino Linotype"/>
          <w:i/>
          <w:sz w:val="22"/>
          <w:szCs w:val="22"/>
          <w:lang w:bidi="he-IL"/>
        </w:rPr>
        <w:t>κώβ. Αυτή θα είναι η διαθήκη που θα συνάψω μαζί τους όταν θα εξαλείψω τις αμαρτίες τους</w:t>
      </w:r>
      <w:r>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(Ρωμ. 11, 25-27).</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Στο ερώτημα που προκύπτει από αυτή τη συνάφεια είναι εάν για τον Ισραήλ υπάρχει ένας ιδιαίτερος δρόμος για τη σωτηρία, ο οποίος να μην διέρχεται από τον Ιησού, η απάντηση του Παύλου είναι αρνητική</w:t>
      </w:r>
      <w:r w:rsidRPr="00885644">
        <w:rPr>
          <w:rFonts w:ascii="Palatino Linotype" w:hAnsi="Palatino Linotype" w:cs="Palatino Linotype"/>
          <w:sz w:val="22"/>
          <w:szCs w:val="22"/>
          <w:vertAlign w:val="superscript"/>
          <w:lang w:bidi="he-IL"/>
        </w:rPr>
        <w:t>173</w:t>
      </w:r>
      <w:r>
        <w:rPr>
          <w:rFonts w:ascii="Palatino Linotype" w:hAnsi="Palatino Linotype" w:cs="Palatino Linotype"/>
          <w:sz w:val="22"/>
          <w:szCs w:val="22"/>
          <w:lang w:bidi="he-IL"/>
        </w:rPr>
        <w:t xml:space="preserve">. </w:t>
      </w:r>
      <w:r w:rsidRPr="003D08AB">
        <w:rPr>
          <w:rFonts w:ascii="Palatino Linotype" w:hAnsi="Palatino Linotype" w:cs="Palatino Linotype"/>
          <w:caps/>
          <w:sz w:val="22"/>
          <w:szCs w:val="22"/>
          <w:lang w:bidi="he-IL"/>
        </w:rPr>
        <w:t>ο</w:t>
      </w:r>
      <w:r>
        <w:rPr>
          <w:rFonts w:ascii="Palatino Linotype" w:hAnsi="Palatino Linotype" w:cs="Palatino Linotype"/>
          <w:sz w:val="22"/>
          <w:szCs w:val="22"/>
          <w:lang w:bidi="he-IL"/>
        </w:rPr>
        <w:t xml:space="preserve"> Ισραήλ σώζεται μέσω μιας παράκαμψης που σηματοδοτεί η μεταστροφή των εθνικών και είναι ο Χριστός της Δευτέρας Παρουσίας εκείνος που υπαγορεύει τη συγχώρεση. Το πώς αυτό λεπτομερώς θα συμβεί δε μας λέει ο Παύλος, ο οποίος ομιλεί για </w:t>
      </w:r>
      <w:r w:rsidRPr="003D08AB">
        <w:rPr>
          <w:rFonts w:ascii="Palatino Linotype" w:hAnsi="Palatino Linotype" w:cs="Palatino Linotype"/>
          <w:i/>
          <w:sz w:val="22"/>
          <w:szCs w:val="22"/>
          <w:lang w:bidi="he-IL"/>
        </w:rPr>
        <w:t>μυστήριο</w:t>
      </w:r>
      <w:r>
        <w:rPr>
          <w:rFonts w:ascii="Palatino Linotype" w:hAnsi="Palatino Linotype" w:cs="Palatino Linotype"/>
          <w:sz w:val="22"/>
          <w:szCs w:val="22"/>
          <w:lang w:bidi="he-IL"/>
        </w:rPr>
        <w:t xml:space="preserve">. Ο Θεός δεν λησμονά το λαό του, την ελιά του. </w:t>
      </w:r>
      <w:r w:rsidRPr="00391FA4">
        <w:rPr>
          <w:rFonts w:ascii="Palatino Linotype" w:hAnsi="Palatino Linotype" w:cs="Palatino Linotype"/>
          <w:sz w:val="22"/>
          <w:szCs w:val="22"/>
          <w:lang w:bidi="he-IL"/>
        </w:rPr>
        <w:t xml:space="preserve">Η υπόσχεση, ο λόγος </w:t>
      </w:r>
      <w:r>
        <w:rPr>
          <w:rFonts w:ascii="Palatino Linotype" w:hAnsi="Palatino Linotype" w:cs="Palatino Linotype"/>
          <w:sz w:val="22"/>
          <w:szCs w:val="22"/>
          <w:lang w:bidi="he-IL"/>
        </w:rPr>
        <w:t>που είχε δώσει στην αρχή δεν μπορεί να αποδειχθεί ψέμα. Το όραμα που ο απόστολος καταθέτει στο Ρωμ. 11 για τον Ισραήλ, μπορεί και πρέπει να είναι ο τελευταίος λόγος της Γραφής αναφορικά με το πρόβλημα του Ισραήλ.</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Pr="00D0799F"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Αυτονόητα στην Α.Γ. δεν αναφέρονται άμεσα οι Μουσουλμάνοι. Μέσω του Κορανίου είναι και σε αυτούς γνωστός ο Ιησούς έστω κι αν έχουν πολύ μικρή εμπειρία του. </w:t>
      </w:r>
      <w:r w:rsidRPr="00DB5757">
        <w:rPr>
          <w:rFonts w:ascii="Palatino Linotype" w:hAnsi="Palatino Linotype" w:cs="Palatino Linotype"/>
          <w:sz w:val="22"/>
          <w:szCs w:val="22"/>
          <w:lang w:bidi="he-IL"/>
        </w:rPr>
        <w:t>Υπάρχουν όμως στην Κ.Δ. σημεία τα οποία αφορούν έμμεσα και σε αυτούς και στη στάση μας απέναντί τους. Πρόκειται</w:t>
      </w:r>
      <w:r>
        <w:rPr>
          <w:rFonts w:ascii="Palatino Linotype" w:hAnsi="Palatino Linotype" w:cs="Palatino Linotype"/>
          <w:sz w:val="22"/>
          <w:szCs w:val="22"/>
          <w:lang w:bidi="he-IL"/>
        </w:rPr>
        <w:t xml:space="preserve"> για την ηθική διδασκαλία του Ιησού και κυρίως επί τη βάσει της </w:t>
      </w:r>
      <w:r w:rsidRPr="003D08AB">
        <w:rPr>
          <w:rFonts w:ascii="Palatino Linotype" w:hAnsi="Palatino Linotype" w:cs="Palatino Linotype"/>
          <w:i/>
          <w:sz w:val="22"/>
          <w:szCs w:val="22"/>
          <w:lang w:bidi="he-IL"/>
        </w:rPr>
        <w:t>Επί του Όρους Ομιλία</w:t>
      </w:r>
      <w:r>
        <w:rPr>
          <w:rFonts w:ascii="Palatino Linotype" w:hAnsi="Palatino Linotype" w:cs="Palatino Linotype"/>
          <w:i/>
          <w:sz w:val="22"/>
          <w:szCs w:val="22"/>
          <w:lang w:bidi="he-IL"/>
        </w:rPr>
        <w:t>ς</w:t>
      </w:r>
      <w:r>
        <w:rPr>
          <w:rFonts w:ascii="Palatino Linotype" w:hAnsi="Palatino Linotype" w:cs="Palatino Linotype"/>
          <w:sz w:val="22"/>
          <w:szCs w:val="22"/>
          <w:lang w:bidi="he-IL"/>
        </w:rPr>
        <w:t xml:space="preserve"> στο </w:t>
      </w:r>
      <w:r w:rsidRPr="003D08AB">
        <w:rPr>
          <w:rFonts w:ascii="Palatino Linotype" w:hAnsi="Palatino Linotype" w:cs="Palatino Linotype"/>
          <w:i/>
          <w:sz w:val="22"/>
          <w:szCs w:val="22"/>
          <w:lang w:bidi="he-IL"/>
        </w:rPr>
        <w:t>Κατά Ματθαίον</w:t>
      </w:r>
      <w:r>
        <w:rPr>
          <w:rFonts w:ascii="Palatino Linotype" w:hAnsi="Palatino Linotype" w:cs="Palatino Linotype"/>
          <w:sz w:val="22"/>
          <w:szCs w:val="22"/>
          <w:lang w:bidi="he-IL"/>
        </w:rPr>
        <w:t>. Σχετικά δικαιούμαστε θεολογικά να υπομνήσουμε και τ</w:t>
      </w:r>
      <w:r>
        <w:rPr>
          <w:rFonts w:ascii="Palatino Linotype" w:hAnsi="Palatino Linotype" w:cs="Palatino Linotype"/>
          <w:sz w:val="22"/>
          <w:szCs w:val="22"/>
          <w:lang w:val="en-US" w:bidi="he-IL"/>
        </w:rPr>
        <w:t>o</w:t>
      </w:r>
      <w:r w:rsidRPr="00D0799F">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Μτ. 25, 31-46, τον επίλογο της εσχατολογικής Ομιλίας, που έχει ως θέμα της το παγκόσμιο εσχατολογικό Δικαστήριο. </w:t>
      </w:r>
      <w:r w:rsidRPr="009A75CC">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 συγκλονιστικό είναι ότι σε αυτή το βασικό κριτήριο σωτηρίας ή καταδίκης, σύμφωνα με τη διακήρυξη του ίδιου του Υιού του Ανθρώπου, είναι η διακονία προς τον </w:t>
      </w:r>
      <w:r w:rsidRPr="00BD08EC">
        <w:rPr>
          <w:rFonts w:ascii="Palatino Linotype" w:hAnsi="Palatino Linotype" w:cs="Palatino Linotype"/>
          <w:i/>
          <w:sz w:val="22"/>
          <w:szCs w:val="22"/>
          <w:lang w:bidi="he-IL"/>
        </w:rPr>
        <w:t>άλλον</w:t>
      </w:r>
      <w:r>
        <w:rPr>
          <w:rFonts w:ascii="Palatino Linotype" w:hAnsi="Palatino Linotype" w:cs="Palatino Linotype"/>
          <w:sz w:val="22"/>
          <w:szCs w:val="22"/>
          <w:lang w:bidi="he-IL"/>
        </w:rPr>
        <w:t xml:space="preserve">, μια </w:t>
      </w:r>
      <w:r w:rsidRPr="003D08AB">
        <w:rPr>
          <w:rFonts w:ascii="Palatino Linotype" w:hAnsi="Palatino Linotype" w:cs="Palatino Linotype"/>
          <w:i/>
          <w:sz w:val="22"/>
          <w:szCs w:val="22"/>
          <w:lang w:bidi="he-IL"/>
        </w:rPr>
        <w:t>λειτουργία</w:t>
      </w:r>
      <w:r>
        <w:rPr>
          <w:rFonts w:ascii="Palatino Linotype" w:hAnsi="Palatino Linotype" w:cs="Palatino Linotype"/>
          <w:sz w:val="22"/>
          <w:szCs w:val="22"/>
          <w:lang w:bidi="he-IL"/>
        </w:rPr>
        <w:t xml:space="preserve"> την οποία μπορούν να επιτελέσουν τόσο οι μη χριστιανοί όσο και οι χριστιανοί. Είναι η υπηρεσία προς τον ελάχιστο αδελφό (</w:t>
      </w:r>
      <w:r w:rsidRPr="00BD08EC">
        <w:rPr>
          <w:rFonts w:ascii="Palatino Linotype" w:hAnsi="Palatino Linotype" w:cs="Palatino Linotype"/>
          <w:b/>
          <w:sz w:val="22"/>
          <w:szCs w:val="22"/>
          <w:lang w:bidi="he-IL"/>
        </w:rPr>
        <w:t>και</w:t>
      </w:r>
      <w:r>
        <w:rPr>
          <w:rFonts w:ascii="Palatino Linotype" w:hAnsi="Palatino Linotype" w:cs="Palatino Linotype"/>
          <w:sz w:val="22"/>
          <w:szCs w:val="22"/>
          <w:lang w:bidi="he-IL"/>
        </w:rPr>
        <w:t xml:space="preserve"> αδελφή), με τον οποίο ταυτίζεται ο Ιησούς. Αυτή συνιστά μια γέφυρα κατανόησης που βασίζεται στο τέλος αλλά μπορεί και πρέπει να ληφθεί υπόψιν στο χρόνο και στην ιστορία αφού δεν αφορά σε ένα ιδεατό χώρο αλλά στην πράξη.</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Pr="00891D70" w:rsidRDefault="002529ED" w:rsidP="002529ED">
      <w:pPr>
        <w:pStyle w:val="20"/>
        <w:rPr>
          <w:rFonts w:ascii="Palatino Linotype" w:hAnsi="Palatino Linotype"/>
          <w:sz w:val="24"/>
          <w:lang w:bidi="he-IL"/>
        </w:rPr>
      </w:pPr>
      <w:r w:rsidRPr="00891D70">
        <w:rPr>
          <w:rFonts w:ascii="Palatino Linotype" w:hAnsi="Palatino Linotype"/>
          <w:sz w:val="24"/>
          <w:lang w:bidi="he-IL"/>
        </w:rPr>
        <w:t>11. Ηθική:</w:t>
      </w:r>
      <w:r>
        <w:rPr>
          <w:rFonts w:ascii="Palatino Linotype" w:hAnsi="Palatino Linotype"/>
          <w:sz w:val="24"/>
          <w:lang w:bidi="he-IL"/>
        </w:rPr>
        <w:t xml:space="preserve"> </w:t>
      </w:r>
      <w:r w:rsidRPr="00891D70">
        <w:rPr>
          <w:rFonts w:ascii="Palatino Linotype" w:hAnsi="Palatino Linotype"/>
          <w:sz w:val="24"/>
          <w:lang w:bidi="he-IL"/>
        </w:rPr>
        <w:t>Δεκάλογος, Ιερός Πόλεμος και άλλα</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Από το τεραστιο πεδίο ‘ηθική διδασκαλία’ θα επιλέξουμε κατά βάσιν εκείνα τα στοιχεία στα οποία υπάρχουν αξιοσημείωτα παράλληλα στην Α.Γ. και στο Κοράνι. Θα καταστούν σαφείς οι διαφορετικές εμφάσεις. Στο κέντρο τοποθετείται ο Δεκάλογος, οι δέκα </w:t>
      </w:r>
      <w:r w:rsidRPr="00BD08EC">
        <w:rPr>
          <w:rFonts w:ascii="Palatino Linotype" w:hAnsi="Palatino Linotype" w:cs="Palatino Linotype"/>
          <w:caps/>
          <w:sz w:val="22"/>
          <w:szCs w:val="22"/>
          <w:lang w:bidi="he-IL"/>
        </w:rPr>
        <w:t>ε</w:t>
      </w:r>
      <w:r>
        <w:rPr>
          <w:rFonts w:ascii="Palatino Linotype" w:hAnsi="Palatino Linotype" w:cs="Palatino Linotype"/>
          <w:sz w:val="22"/>
          <w:szCs w:val="22"/>
          <w:lang w:bidi="he-IL"/>
        </w:rPr>
        <w:t>ντολές</w:t>
      </w:r>
      <w:r w:rsidRPr="00885644">
        <w:rPr>
          <w:rFonts w:ascii="Palatino Linotype" w:hAnsi="Palatino Linotype" w:cs="Palatino Linotype"/>
          <w:sz w:val="22"/>
          <w:szCs w:val="22"/>
          <w:vertAlign w:val="superscript"/>
          <w:lang w:bidi="he-IL"/>
        </w:rPr>
        <w:t>174</w:t>
      </w:r>
      <w:r>
        <w:rPr>
          <w:rFonts w:ascii="Palatino Linotype" w:hAnsi="Palatino Linotype" w:cs="Palatino Linotype"/>
          <w:sz w:val="22"/>
          <w:szCs w:val="22"/>
          <w:lang w:bidi="he-IL"/>
        </w:rPr>
        <w:t>, και η ιδέα εκείνου του πολέμου που έχει θρησκευτικά κίνητρα και ονομάζεται «ιερός πόλεμος», φράση που δεν απαντά ούτε στην Α.Γ. ούτε στο Κοράνι. Βρίσκεται όμως ως ιδέα και απαιτεί την προσοχή μας.</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Ας αρχίσουμε με τον Δεκάλογο! Σίγουρα υπάρχουν σ’ αυτόν πανάρχαιες εντολές που ανάγονται στην προγιαχβική εποχή και απαντούν και σε άλλους αρχαίος ανατολικούς πολιτισμούς. Ο αριθμός </w:t>
      </w:r>
      <w:r w:rsidRPr="00BD08EC">
        <w:rPr>
          <w:rFonts w:ascii="Palatino Linotype" w:hAnsi="Palatino Linotype" w:cs="Palatino Linotype"/>
          <w:i/>
          <w:sz w:val="22"/>
          <w:szCs w:val="22"/>
          <w:lang w:bidi="he-IL"/>
        </w:rPr>
        <w:t>δέκα</w:t>
      </w:r>
      <w:r>
        <w:rPr>
          <w:rFonts w:ascii="Palatino Linotype" w:hAnsi="Palatino Linotype" w:cs="Palatino Linotype"/>
          <w:sz w:val="22"/>
          <w:szCs w:val="22"/>
          <w:lang w:bidi="he-IL"/>
        </w:rPr>
        <w:t xml:space="preserve"> είναι τεχνητός καθώς θεωρείται τέλειος</w:t>
      </w:r>
      <w:r w:rsidRPr="004A62E3">
        <w:rPr>
          <w:rFonts w:ascii="Palatino Linotype" w:hAnsi="Palatino Linotype" w:cs="Palatino Linotype"/>
          <w:sz w:val="22"/>
          <w:szCs w:val="22"/>
          <w:vertAlign w:val="superscript"/>
          <w:lang w:bidi="he-IL"/>
        </w:rPr>
        <w:t>175</w:t>
      </w:r>
      <w:r>
        <w:rPr>
          <w:rFonts w:ascii="Palatino Linotype" w:hAnsi="Palatino Linotype" w:cs="Palatino Linotype"/>
          <w:sz w:val="22"/>
          <w:szCs w:val="22"/>
          <w:lang w:bidi="he-IL"/>
        </w:rPr>
        <w:t xml:space="preserve">. Για να έχουμε μια εποπτεία παρουσιάζουμε σε σύντομη </w:t>
      </w:r>
      <w:r>
        <w:rPr>
          <w:rFonts w:ascii="Palatino Linotype" w:hAnsi="Palatino Linotype" w:cs="Palatino Linotype"/>
          <w:sz w:val="22"/>
          <w:szCs w:val="22"/>
          <w:lang w:bidi="he-IL"/>
        </w:rPr>
        <w:lastRenderedPageBreak/>
        <w:t xml:space="preserve">μορφή τους δύο καταλόγους των </w:t>
      </w:r>
      <w:r w:rsidRPr="00BD08EC">
        <w:rPr>
          <w:rFonts w:ascii="Palatino Linotype" w:hAnsi="Palatino Linotype" w:cs="Palatino Linotype"/>
          <w:caps/>
          <w:sz w:val="22"/>
          <w:szCs w:val="22"/>
          <w:lang w:bidi="he-IL"/>
        </w:rPr>
        <w:t>δ</w:t>
      </w:r>
      <w:r>
        <w:rPr>
          <w:rFonts w:ascii="Palatino Linotype" w:hAnsi="Palatino Linotype" w:cs="Palatino Linotype"/>
          <w:sz w:val="22"/>
          <w:szCs w:val="22"/>
          <w:lang w:bidi="he-IL"/>
        </w:rPr>
        <w:t xml:space="preserve">έκα </w:t>
      </w:r>
      <w:r w:rsidRPr="00045380">
        <w:rPr>
          <w:rFonts w:ascii="Palatino Linotype" w:hAnsi="Palatino Linotype" w:cs="Palatino Linotype"/>
          <w:caps/>
          <w:sz w:val="22"/>
          <w:szCs w:val="22"/>
          <w:lang w:bidi="he-IL"/>
        </w:rPr>
        <w:t>ε</w:t>
      </w:r>
      <w:r>
        <w:rPr>
          <w:rFonts w:ascii="Palatino Linotype" w:hAnsi="Palatino Linotype" w:cs="Palatino Linotype"/>
          <w:sz w:val="22"/>
          <w:szCs w:val="22"/>
          <w:lang w:bidi="he-IL"/>
        </w:rPr>
        <w:t xml:space="preserve">ντολών τις δύο περικοπές Εξ. 20, 2-27 και Δτ. 5, 6-21. </w:t>
      </w:r>
      <w:r w:rsidRPr="00045380">
        <w:rPr>
          <w:rFonts w:ascii="Palatino Linotype" w:hAnsi="Palatino Linotype" w:cs="Palatino Linotype"/>
          <w:caps/>
          <w:sz w:val="22"/>
          <w:szCs w:val="22"/>
          <w:lang w:bidi="he-IL"/>
        </w:rPr>
        <w:t>η</w:t>
      </w:r>
      <w:r>
        <w:rPr>
          <w:rFonts w:ascii="Palatino Linotype" w:hAnsi="Palatino Linotype" w:cs="Palatino Linotype"/>
          <w:sz w:val="22"/>
          <w:szCs w:val="22"/>
          <w:lang w:bidi="he-IL"/>
        </w:rPr>
        <w:t xml:space="preserve"> αρίθμηση που χρησιμοποιούμε δε βρίσκεται στο κείμενο.</w:t>
      </w:r>
    </w:p>
    <w:p w:rsidR="002529ED" w:rsidRPr="00891D70"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sidRPr="000C5EAD">
        <w:rPr>
          <w:rFonts w:ascii="Palatino Linotype" w:hAnsi="Palatino Linotype" w:cs="Palatino Linotype"/>
          <w:caps/>
          <w:sz w:val="22"/>
          <w:szCs w:val="22"/>
          <w:lang w:bidi="he-IL"/>
        </w:rPr>
        <w:t>α</w:t>
      </w:r>
      <w:r>
        <w:rPr>
          <w:rFonts w:ascii="Palatino Linotype" w:hAnsi="Palatino Linotype" w:cs="Palatino Linotype"/>
          <w:sz w:val="22"/>
          <w:szCs w:val="22"/>
          <w:lang w:bidi="he-IL"/>
        </w:rPr>
        <w:t>παγόρευση λατρείας άλλων θεών δίπλα σε Μένα.</w:t>
      </w: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Απαγόρευση Ειδώλων, της ειδωλολατρίας, και της κατάχρησης του Ονόματος του Γιαχβέ.</w:t>
      </w: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Εφαρμογή Σαββάτου.</w:t>
      </w: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Εντολή σεβασμού των γονέων.</w:t>
      </w: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Ου φονεύσεις.</w:t>
      </w: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Ου μοιχεύσεις.</w:t>
      </w: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Ου κλέψεις.</w:t>
      </w: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Ου ψευδομαρτυρήσεις.</w:t>
      </w: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Ουκ επιθυμήσεις τη γυναίκα του πλησίον σου.</w:t>
      </w:r>
    </w:p>
    <w:p w:rsidR="002529ED" w:rsidRDefault="002529ED" w:rsidP="00E44E3C">
      <w:pPr>
        <w:numPr>
          <w:ilvl w:val="0"/>
          <w:numId w:val="7"/>
        </w:num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Ουκ επιθυμήσεις τα αγαθά του πλησίον σου</w:t>
      </w:r>
      <w:r w:rsidRPr="00885644">
        <w:rPr>
          <w:rFonts w:ascii="Palatino Linotype" w:hAnsi="Palatino Linotype" w:cs="Palatino Linotype"/>
          <w:sz w:val="22"/>
          <w:szCs w:val="22"/>
          <w:vertAlign w:val="superscript"/>
          <w:lang w:bidi="he-IL"/>
        </w:rPr>
        <w:t>176</w:t>
      </w:r>
      <w:r>
        <w:rPr>
          <w:rFonts w:ascii="Palatino Linotype" w:hAnsi="Palatino Linotype" w:cs="Palatino Linotype"/>
          <w:sz w:val="22"/>
          <w:szCs w:val="22"/>
          <w:lang w:bidi="he-IL"/>
        </w:rPr>
        <w:t>.</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Ο αποδεικτικός χαρακτήρας, που είναι κατά βάσιν απαγορευτικός, παρέχει στον κατάλογο των Δέκα Εντολών διαχρονικό κύρος. Για την βιβλική κατανόηση όμως υψίστης σπουδαιότητας είναι η εισαγωγή, η οποία προηγείται. Σε αυτήν συστήνεται ο Ομιλών με τη φράση: </w:t>
      </w:r>
      <w:r>
        <w:rPr>
          <w:rFonts w:ascii="Palatino Linotype" w:hAnsi="Palatino Linotype" w:cs="Palatino Linotype"/>
          <w:i/>
          <w:sz w:val="22"/>
          <w:szCs w:val="22"/>
          <w:lang w:bidi="he-IL"/>
        </w:rPr>
        <w:t>Ἐ</w:t>
      </w:r>
      <w:r w:rsidRPr="005F3A1A">
        <w:rPr>
          <w:rFonts w:ascii="Palatino Linotype" w:hAnsi="Palatino Linotype" w:cs="Palatino Linotype"/>
          <w:i/>
          <w:sz w:val="22"/>
          <w:szCs w:val="22"/>
          <w:lang w:bidi="he-IL"/>
        </w:rPr>
        <w:t xml:space="preserve">γώ εἰμι </w:t>
      </w:r>
      <w:r w:rsidRPr="00045380">
        <w:rPr>
          <w:rFonts w:ascii="Palatino Linotype" w:hAnsi="Palatino Linotype" w:cs="Palatino Linotype"/>
          <w:i/>
          <w:caps/>
          <w:sz w:val="22"/>
          <w:szCs w:val="22"/>
          <w:lang w:bidi="he-IL"/>
        </w:rPr>
        <w:t>κ</w:t>
      </w:r>
      <w:r w:rsidRPr="005F3A1A">
        <w:rPr>
          <w:rFonts w:ascii="Palatino Linotype" w:hAnsi="Palatino Linotype" w:cs="Palatino Linotype"/>
          <w:i/>
          <w:sz w:val="22"/>
          <w:szCs w:val="22"/>
          <w:lang w:bidi="he-IL"/>
        </w:rPr>
        <w:t xml:space="preserve">ύριος ὁ </w:t>
      </w:r>
      <w:r w:rsidRPr="00045380">
        <w:rPr>
          <w:rFonts w:ascii="Palatino Linotype" w:hAnsi="Palatino Linotype" w:cs="Palatino Linotype"/>
          <w:i/>
          <w:caps/>
          <w:sz w:val="22"/>
          <w:szCs w:val="22"/>
          <w:lang w:bidi="he-IL"/>
        </w:rPr>
        <w:t>θ</w:t>
      </w:r>
      <w:r w:rsidRPr="005F3A1A">
        <w:rPr>
          <w:rFonts w:ascii="Palatino Linotype" w:hAnsi="Palatino Linotype" w:cs="Palatino Linotype"/>
          <w:i/>
          <w:sz w:val="22"/>
          <w:szCs w:val="22"/>
          <w:lang w:bidi="he-IL"/>
        </w:rPr>
        <w:t>εός σου ὅστις ἐξήγαγόν σε ἐκ γῆς Αἰγύπτου ἐξ οἴκου δουλείας</w:t>
      </w:r>
      <w:r>
        <w:rPr>
          <w:rFonts w:ascii="Palatino Linotype" w:hAnsi="Palatino Linotype" w:cs="Palatino Linotype"/>
          <w:sz w:val="22"/>
          <w:szCs w:val="22"/>
          <w:lang w:bidi="he-IL"/>
        </w:rPr>
        <w:t xml:space="preserve"> (Εξ. 20, 2</w:t>
      </w:r>
      <w:r w:rsidRPr="007E4C59">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Δτ. 5, 6). Με αυτόν τον τρόπο δε χαρακτηρίζεται ο Δεκάλογος μόνον ως λόγος του Θεού, αλλά υπενθυμίζεται το γεγονός ότι ο Γιαχβέ προτού διατυπώσει αυτούς τους λόγους, είχε χαρίσει στο λαό την απελευθέρωση από τη σκλαβιά. Ο </w:t>
      </w:r>
      <w:r w:rsidRPr="00787C05">
        <w:rPr>
          <w:rFonts w:ascii="Palatino Linotype" w:hAnsi="Palatino Linotype" w:cs="Palatino Linotype"/>
          <w:caps/>
          <w:sz w:val="22"/>
          <w:szCs w:val="22"/>
          <w:lang w:bidi="he-IL"/>
        </w:rPr>
        <w:t>δ</w:t>
      </w:r>
      <w:r>
        <w:rPr>
          <w:rFonts w:ascii="Palatino Linotype" w:hAnsi="Palatino Linotype" w:cs="Palatino Linotype"/>
          <w:sz w:val="22"/>
          <w:szCs w:val="22"/>
          <w:lang w:bidi="he-IL"/>
        </w:rPr>
        <w:t xml:space="preserve">εκάλογος έτσι δεν αποσκοπεί στο να επιβάλει βάρος ή να θέσει το λαό εκ νέου υπό ζυγό, αλλά να του εξασφαλίσει τις προϋποθέσεις μόνιμης ύπαρξης. Διά της εφαρμογής του Δεκαλόγου, ο Ισραήλ αναδεικνύεται λαός </w:t>
      </w:r>
      <w:r w:rsidRPr="007E4C59">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Στον απαγορευτικό χαρακτήρα υποκρύπτονται τα όρια απέναντι σε ό,τι είναι και θεωρείται αντίθεο. Ο Γιαχβέ περι-γράφει τη θεότητά </w:t>
      </w:r>
      <w:r w:rsidRPr="00BD08EC">
        <w:rPr>
          <w:rFonts w:ascii="Palatino Linotype" w:hAnsi="Palatino Linotype" w:cs="Palatino Linotype"/>
          <w:caps/>
          <w:sz w:val="22"/>
          <w:szCs w:val="22"/>
          <w:lang w:bidi="he-IL"/>
        </w:rPr>
        <w:t>τ</w:t>
      </w:r>
      <w:r>
        <w:rPr>
          <w:rFonts w:ascii="Palatino Linotype" w:hAnsi="Palatino Linotype" w:cs="Palatino Linotype"/>
          <w:sz w:val="22"/>
          <w:szCs w:val="22"/>
          <w:lang w:bidi="he-IL"/>
        </w:rPr>
        <w:t xml:space="preserve">ου και εγγυάται στους ανθρώπους που υπακούν στο Δεκάλογο να παραμείνουν «άνθρωποι». Η εκ των υστέρων σύνδεση του </w:t>
      </w:r>
      <w:r w:rsidRPr="00045380">
        <w:rPr>
          <w:rFonts w:ascii="Palatino Linotype" w:hAnsi="Palatino Linotype" w:cs="Palatino Linotype"/>
          <w:caps/>
          <w:sz w:val="22"/>
          <w:szCs w:val="22"/>
          <w:lang w:bidi="he-IL"/>
        </w:rPr>
        <w:t>δ</w:t>
      </w:r>
      <w:r>
        <w:rPr>
          <w:rFonts w:ascii="Palatino Linotype" w:hAnsi="Palatino Linotype" w:cs="Palatino Linotype"/>
          <w:sz w:val="22"/>
          <w:szCs w:val="22"/>
          <w:lang w:bidi="he-IL"/>
        </w:rPr>
        <w:t>εκαλόγου με τη θεοφάνεια του Σινά δημιουργεί το πλαίσιο στο οποίο διαφυλάσσεται η σημασία της Τορά για τον Ισραήλ.</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δεύτερη, τρίτη και τέταρτη εντολή συνοδεύονται με επεξηγήσεις και νουθεσίες. Εδώ υφίστανται οι μεγαλύτερες διαφορές ανάμεσα στο Εξ. 20 και στο Δτ. 5. </w:t>
      </w:r>
      <w:r w:rsidRPr="00045380">
        <w:rPr>
          <w:rFonts w:ascii="Palatino Linotype" w:hAnsi="Palatino Linotype" w:cs="Palatino Linotype"/>
          <w:caps/>
          <w:sz w:val="22"/>
          <w:szCs w:val="22"/>
          <w:lang w:bidi="he-IL"/>
        </w:rPr>
        <w:t>α</w:t>
      </w:r>
      <w:r>
        <w:rPr>
          <w:rFonts w:ascii="Palatino Linotype" w:hAnsi="Palatino Linotype" w:cs="Palatino Linotype"/>
          <w:sz w:val="22"/>
          <w:szCs w:val="22"/>
          <w:lang w:bidi="he-IL"/>
        </w:rPr>
        <w:t xml:space="preserve">πό αυτό το στοιχείο εξάγεται με σαφήνεια ότι η τιμή και η λατρεία του Θεού συνιστούν ένα εξέχον μέλημα. Η απαγόρευση της απεικόνισης αιτιολογείται με τον κίνδυνο να πέσει ο λαός στην ειδωλολατρία και διατυπώνεται με οξύτητα μέσω μιας απειλής. Η εντολή του Σαββάτου αιτιολογείται στο Εξ. 20, 10 κε. με τον σαββατισμό, την ανάπαυση του Θεού την αντίστοιχη ημέρα της δημιουργίας. Στο Δτ. 5, 15 τεκμηριώνεται αντιθέτως με την υπενθύμιση της αιγυπτιακής δουλείας: </w:t>
      </w:r>
      <w:r w:rsidRPr="00463958">
        <w:rPr>
          <w:rFonts w:ascii="Palatino Linotype" w:hAnsi="Palatino Linotype" w:cs="Palatino Linotype"/>
          <w:i/>
          <w:sz w:val="22"/>
          <w:szCs w:val="22"/>
          <w:lang w:bidi="he-IL"/>
        </w:rPr>
        <w:t>μην ξεχνάς ότι ήσουν δούλος στην Αίγυπτο αλλά εγώ ο Κύριος, ο Θεός σου σε έβγαλα από εκεί με το δυνατό μου χέρι με την ακατ</w:t>
      </w:r>
      <w:r>
        <w:rPr>
          <w:rFonts w:ascii="Palatino Linotype" w:hAnsi="Palatino Linotype" w:cs="Palatino Linotype"/>
          <w:i/>
          <w:sz w:val="22"/>
          <w:szCs w:val="22"/>
          <w:lang w:bidi="he-IL"/>
        </w:rPr>
        <w:t>α</w:t>
      </w:r>
      <w:r w:rsidRPr="00463958">
        <w:rPr>
          <w:rFonts w:ascii="Palatino Linotype" w:hAnsi="Palatino Linotype" w:cs="Palatino Linotype"/>
          <w:i/>
          <w:sz w:val="22"/>
          <w:szCs w:val="22"/>
          <w:lang w:bidi="he-IL"/>
        </w:rPr>
        <w:t>μάχητη δύναμή μου. Γι’</w:t>
      </w:r>
      <w:r>
        <w:rPr>
          <w:rFonts w:ascii="Palatino Linotype" w:hAnsi="Palatino Linotype" w:cs="Palatino Linotype"/>
          <w:i/>
          <w:sz w:val="22"/>
          <w:szCs w:val="22"/>
          <w:lang w:bidi="he-IL"/>
        </w:rPr>
        <w:t xml:space="preserve"> </w:t>
      </w:r>
      <w:r w:rsidRPr="00463958">
        <w:rPr>
          <w:rFonts w:ascii="Palatino Linotype" w:hAnsi="Palatino Linotype" w:cs="Palatino Linotype"/>
          <w:i/>
          <w:sz w:val="22"/>
          <w:szCs w:val="22"/>
          <w:lang w:bidi="he-IL"/>
        </w:rPr>
        <w:t>αυτό σε διέταξα να τηρείς την μέρα του Σαββάτου</w:t>
      </w:r>
      <w:r>
        <w:rPr>
          <w:rFonts w:ascii="Palatino Linotype" w:hAnsi="Palatino Linotype" w:cs="Palatino Linotype"/>
          <w:sz w:val="22"/>
          <w:szCs w:val="22"/>
          <w:lang w:bidi="he-IL"/>
        </w:rPr>
        <w:t xml:space="preserve"> (Δτ. 5, 15)</w:t>
      </w:r>
      <w:r>
        <w:rPr>
          <w:rStyle w:val="a5"/>
          <w:rFonts w:cs="Palatino Linotype"/>
          <w:sz w:val="22"/>
          <w:szCs w:val="22"/>
          <w:lang w:bidi="he-IL"/>
        </w:rPr>
        <w:footnoteReference w:id="44"/>
      </w:r>
      <w:r>
        <w:rPr>
          <w:rFonts w:ascii="Palatino Linotype" w:hAnsi="Palatino Linotype" w:cs="Palatino Linotype"/>
          <w:sz w:val="22"/>
          <w:szCs w:val="22"/>
          <w:lang w:bidi="he-IL"/>
        </w:rPr>
        <w:t xml:space="preserve">. Η εντολή σεβασμού των γονέων εμπεριέχει την επαγγελία: </w:t>
      </w:r>
      <w:r w:rsidRPr="00463958">
        <w:rPr>
          <w:rFonts w:ascii="Palatino Linotype" w:hAnsi="Palatino Linotype" w:cs="Palatino Linotype"/>
          <w:i/>
          <w:sz w:val="22"/>
          <w:szCs w:val="22"/>
          <w:lang w:bidi="he-IL"/>
        </w:rPr>
        <w:t>να τιμάς τον πατέρα σου και τη μητέρα σου, όπως σ’</w:t>
      </w:r>
      <w:r>
        <w:rPr>
          <w:rFonts w:ascii="Palatino Linotype" w:hAnsi="Palatino Linotype" w:cs="Palatino Linotype"/>
          <w:i/>
          <w:sz w:val="22"/>
          <w:szCs w:val="22"/>
          <w:lang w:bidi="he-IL"/>
        </w:rPr>
        <w:t xml:space="preserve"> </w:t>
      </w:r>
      <w:r w:rsidRPr="00463958">
        <w:rPr>
          <w:rFonts w:ascii="Palatino Linotype" w:hAnsi="Palatino Linotype" w:cs="Palatino Linotype"/>
          <w:i/>
          <w:sz w:val="22"/>
          <w:szCs w:val="22"/>
          <w:lang w:bidi="he-IL"/>
        </w:rPr>
        <w:t>έχω διατάξει εγώ ο Κύριος ο Θεός σου, για να ζήσεις πολλά χρόνια και να ευτυχήσεις στη χώρα που σου δίνω</w:t>
      </w:r>
      <w:r>
        <w:rPr>
          <w:rStyle w:val="a5"/>
          <w:rFonts w:cs="Palatino Linotype"/>
          <w:i/>
          <w:sz w:val="22"/>
          <w:szCs w:val="22"/>
          <w:lang w:bidi="he-IL"/>
        </w:rPr>
        <w:footnoteReference w:id="45"/>
      </w:r>
      <w:r>
        <w:rPr>
          <w:rFonts w:ascii="Palatino Linotype" w:hAnsi="Palatino Linotype" w:cs="Palatino Linotype"/>
          <w:sz w:val="22"/>
          <w:szCs w:val="22"/>
          <w:lang w:bidi="he-IL"/>
        </w:rPr>
        <w:t xml:space="preserve"> (Εξ. 20, 12</w:t>
      </w:r>
      <w:r w:rsidRPr="007E4C59">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Δτ. 5, 16).</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Στην Κ.Δ. παρατίθενται κάθε φορά μεμονωμένες εντολές του Δεκαλόγου. Και αυτό συμβαίνει σε ελάχιστα αλλά κεντρικά χωρία της ηθικής διδασκαλίας, όπου αξιωματικό κριτήριο δεν είναι ο Νόμος αλλά το Ευαγγέλιο. Στις δύο πρώτες αντιθέσεις της </w:t>
      </w:r>
      <w:r>
        <w:rPr>
          <w:rFonts w:ascii="Palatino Linotype" w:hAnsi="Palatino Linotype" w:cs="Palatino Linotype"/>
          <w:i/>
          <w:sz w:val="22"/>
          <w:szCs w:val="22"/>
          <w:lang w:bidi="he-IL"/>
        </w:rPr>
        <w:t>Επί του Ό</w:t>
      </w:r>
      <w:r w:rsidRPr="00045380">
        <w:rPr>
          <w:rFonts w:ascii="Palatino Linotype" w:hAnsi="Palatino Linotype" w:cs="Palatino Linotype"/>
          <w:i/>
          <w:sz w:val="22"/>
          <w:szCs w:val="22"/>
          <w:lang w:bidi="he-IL"/>
        </w:rPr>
        <w:t>ρους Ομιλίας</w:t>
      </w:r>
      <w:r>
        <w:rPr>
          <w:rFonts w:ascii="Palatino Linotype" w:hAnsi="Palatino Linotype" w:cs="Palatino Linotype"/>
          <w:sz w:val="22"/>
          <w:szCs w:val="22"/>
          <w:lang w:bidi="he-IL"/>
        </w:rPr>
        <w:t xml:space="preserve"> ο Ιησούς μνημονεύει την πέμπτη και την έκτη εντολή του Δεκαλόγου:.</w:t>
      </w:r>
      <w:r w:rsidRPr="00E3485B">
        <w:rPr>
          <w:rFonts w:ascii="Arial" w:hAnsi="Arial" w:cs="Arial"/>
          <w:b/>
          <w:bCs/>
          <w:sz w:val="20"/>
          <w:szCs w:val="20"/>
          <w:lang w:bidi="he-IL"/>
        </w:rPr>
        <w:t xml:space="preserve"> </w:t>
      </w:r>
      <w:r w:rsidRPr="00045380">
        <w:rPr>
          <w:rFonts w:ascii="Palatino Linotype" w:hAnsi="Palatino Linotype" w:cs="Palatino Linotype"/>
          <w:i/>
          <w:sz w:val="22"/>
          <w:szCs w:val="22"/>
          <w:lang w:bidi="he-IL"/>
        </w:rPr>
        <w:t>Ἠκούσατε ὅτι ἐρρέθη τοῖς ἀρχαίοις· οὐ φονεύσεις·</w:t>
      </w:r>
      <w:r>
        <w:rPr>
          <w:rFonts w:ascii="Palatino Linotype" w:hAnsi="Palatino Linotype" w:cs="Palatino Linotype"/>
          <w:sz w:val="22"/>
          <w:szCs w:val="22"/>
          <w:lang w:bidi="he-IL"/>
        </w:rPr>
        <w:t xml:space="preserve"> Ακολουθεί η προσθήκη: </w:t>
      </w:r>
      <w:r w:rsidRPr="00045380">
        <w:rPr>
          <w:rFonts w:ascii="Palatino Linotype" w:hAnsi="Palatino Linotype" w:cs="Palatino Linotype"/>
          <w:i/>
          <w:sz w:val="22"/>
          <w:szCs w:val="22"/>
          <w:lang w:bidi="he-IL"/>
        </w:rPr>
        <w:t>ὃς δ᾽</w:t>
      </w:r>
      <w:r>
        <w:rPr>
          <w:rFonts w:ascii="Palatino Linotype" w:hAnsi="Palatino Linotype" w:cs="Palatino Linotype"/>
          <w:i/>
          <w:sz w:val="22"/>
          <w:szCs w:val="22"/>
          <w:lang w:bidi="he-IL"/>
        </w:rPr>
        <w:t xml:space="preserve"> </w:t>
      </w:r>
      <w:r w:rsidRPr="00045380">
        <w:rPr>
          <w:rFonts w:ascii="Palatino Linotype" w:hAnsi="Palatino Linotype" w:cs="Palatino Linotype"/>
          <w:i/>
          <w:sz w:val="22"/>
          <w:szCs w:val="22"/>
          <w:lang w:bidi="he-IL"/>
        </w:rPr>
        <w:t xml:space="preserve">ἂν φονεύσῃ, ἔνοχος ἔσται τῇ </w:t>
      </w:r>
      <w:r w:rsidRPr="00463958">
        <w:rPr>
          <w:rFonts w:ascii="Palatino Linotype" w:hAnsi="Palatino Linotype" w:cs="Palatino Linotype"/>
          <w:i/>
          <w:caps/>
          <w:sz w:val="22"/>
          <w:szCs w:val="22"/>
          <w:lang w:bidi="he-IL"/>
        </w:rPr>
        <w:t>κ</w:t>
      </w:r>
      <w:r w:rsidRPr="00045380">
        <w:rPr>
          <w:rFonts w:ascii="Palatino Linotype" w:hAnsi="Palatino Linotype" w:cs="Palatino Linotype"/>
          <w:i/>
          <w:sz w:val="22"/>
          <w:szCs w:val="22"/>
          <w:lang w:bidi="he-IL"/>
        </w:rPr>
        <w:t>ρίσει.</w:t>
      </w:r>
      <w:r>
        <w:rPr>
          <w:rFonts w:ascii="Palatino Linotype" w:hAnsi="Palatino Linotype" w:cs="Palatino Linotype"/>
          <w:sz w:val="22"/>
          <w:szCs w:val="22"/>
          <w:lang w:bidi="he-IL"/>
        </w:rPr>
        <w:t xml:space="preserve"> Αυτός που οργίζεται ήδη καθίσταται </w:t>
      </w:r>
      <w:r>
        <w:rPr>
          <w:rFonts w:ascii="Palatino Linotype" w:hAnsi="Palatino Linotype" w:cs="Palatino Linotype"/>
          <w:sz w:val="22"/>
          <w:szCs w:val="22"/>
          <w:lang w:bidi="he-IL"/>
        </w:rPr>
        <w:lastRenderedPageBreak/>
        <w:t>ένοχος έναντι του αδελφού του και αυτός που λαχταρά τη γυναίκα κάποιου άλλου, ήδη διαπράττει μοιχεία</w:t>
      </w:r>
      <w:r w:rsidRPr="00BD08EC">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στην καρδιά του. Η παλαιοδιαθηκική εντολή αποκτά έτσι εσωτερικό βάθος, επεκτείνεται και γίνεται ριζοσπαστική. Η καλωσύνη δεν αποδεικνύεται απλώς με την μη επιτέλεση του κακού, αλλά με τη στάση ζωής ολόκληρου του ανθρώπου. </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Αντίστοιχη θέση λαμβάνει ο Ιησούς κατά τη συνάντηση με τον πλούσιο (Μτ. 19, 16-26 κε.). </w:t>
      </w:r>
      <w:r w:rsidRPr="00045380">
        <w:rPr>
          <w:rFonts w:ascii="Palatino Linotype" w:hAnsi="Palatino Linotype" w:cs="Palatino Linotype"/>
          <w:caps/>
          <w:sz w:val="22"/>
          <w:szCs w:val="22"/>
          <w:lang w:bidi="he-IL"/>
        </w:rPr>
        <w:t>ε</w:t>
      </w:r>
      <w:r>
        <w:rPr>
          <w:rFonts w:ascii="Palatino Linotype" w:hAnsi="Palatino Linotype" w:cs="Palatino Linotype"/>
          <w:sz w:val="22"/>
          <w:szCs w:val="22"/>
          <w:lang w:bidi="he-IL"/>
        </w:rPr>
        <w:t xml:space="preserve">ν προκειμένω έχουμε την εκτενέστερη καινοδιαθηκική παράθεση χωρίου του Δεκαλόγου. Μνημονεύονται κατά σειρά η πέμπτη, έκτη, έβδομη, όγδοη και τέταρτη εντολή και επιπροσθέτως η εντολή της αγάπης του Λευ. 19, 18: </w:t>
      </w:r>
      <w:r w:rsidRPr="00045380">
        <w:rPr>
          <w:rFonts w:ascii="Palatino Linotype" w:hAnsi="Palatino Linotype" w:cs="Palatino Linotype"/>
          <w:i/>
          <w:sz w:val="22"/>
          <w:szCs w:val="22"/>
          <w:lang w:bidi="he-IL"/>
        </w:rPr>
        <w:t xml:space="preserve">καὶ οὐκ ἐκδικᾶταί σου ἡ χείρ καὶ οὐ μηνιεῖς τοῖς υἱοῖς τοῦ λαοῦ σου καὶ ἀγαπήσεις τὸν πλησίον σου ὡς σεαυτόν ἐγώ εἰμι </w:t>
      </w:r>
      <w:r w:rsidRPr="007E4C59">
        <w:rPr>
          <w:rFonts w:ascii="Palatino Linotype" w:hAnsi="Palatino Linotype" w:cs="Palatino Linotype"/>
          <w:i/>
          <w:caps/>
          <w:sz w:val="22"/>
          <w:szCs w:val="22"/>
          <w:lang w:bidi="he-IL"/>
        </w:rPr>
        <w:t>κ</w:t>
      </w:r>
      <w:r w:rsidRPr="00045380">
        <w:rPr>
          <w:rFonts w:ascii="Palatino Linotype" w:hAnsi="Palatino Linotype" w:cs="Palatino Linotype"/>
          <w:i/>
          <w:sz w:val="22"/>
          <w:szCs w:val="22"/>
          <w:lang w:bidi="he-IL"/>
        </w:rPr>
        <w:t>ύριος</w:t>
      </w:r>
      <w:r>
        <w:rPr>
          <w:rFonts w:ascii="Palatino Linotype" w:hAnsi="Palatino Linotype" w:cs="Palatino Linotype"/>
          <w:sz w:val="22"/>
          <w:szCs w:val="22"/>
          <w:vertAlign w:val="superscript"/>
          <w:lang w:bidi="he-IL"/>
        </w:rPr>
        <w:t>177</w:t>
      </w:r>
      <w:r>
        <w:rPr>
          <w:rFonts w:ascii="Palatino Linotype" w:hAnsi="Palatino Linotype" w:cs="Palatino Linotype"/>
          <w:sz w:val="22"/>
          <w:szCs w:val="22"/>
          <w:lang w:bidi="he-IL"/>
        </w:rPr>
        <w:t xml:space="preserve">. Ο άνδρας απαντά στον Ιησού ότι έχει εφαρμόσει όλες τις εντολές. Τότε ο Ιησούς τον προσ-καλεί να τον ακολουθήσει: </w:t>
      </w:r>
      <w:r w:rsidRPr="00045380">
        <w:rPr>
          <w:rFonts w:ascii="Palatino Linotype" w:hAnsi="Palatino Linotype" w:cs="Palatino Linotype"/>
          <w:i/>
          <w:sz w:val="22"/>
          <w:szCs w:val="22"/>
          <w:lang w:bidi="he-IL"/>
        </w:rPr>
        <w:t>να πουλήσει την περιουσία του, να την δώσει στους πτωχούς και να υπάγει οπίσω του</w:t>
      </w:r>
      <w:r>
        <w:rPr>
          <w:rFonts w:ascii="Palatino Linotype" w:hAnsi="Palatino Linotype" w:cs="Palatino Linotype"/>
          <w:sz w:val="22"/>
          <w:szCs w:val="22"/>
          <w:lang w:bidi="he-IL"/>
        </w:rPr>
        <w:t xml:space="preserve">. </w:t>
      </w:r>
      <w:r w:rsidRPr="00045380">
        <w:rPr>
          <w:rFonts w:ascii="Palatino Linotype" w:hAnsi="Palatino Linotype" w:cs="Palatino Linotype"/>
          <w:caps/>
          <w:sz w:val="22"/>
          <w:szCs w:val="22"/>
          <w:lang w:bidi="he-IL"/>
        </w:rPr>
        <w:t>κ</w:t>
      </w:r>
      <w:r>
        <w:rPr>
          <w:rFonts w:ascii="Palatino Linotype" w:hAnsi="Palatino Linotype" w:cs="Palatino Linotype"/>
          <w:sz w:val="22"/>
          <w:szCs w:val="22"/>
          <w:lang w:bidi="he-IL"/>
        </w:rPr>
        <w:t>αι σε αυτήν την περίπτωση η π.διαθηκική εντολή υπερβαίνεται, αυτή τη φορά διά της μαθητείας, της ακολουθίας του Ιησού</w:t>
      </w:r>
      <w:r>
        <w:rPr>
          <w:rFonts w:ascii="Palatino Linotype" w:hAnsi="Palatino Linotype" w:cs="Palatino Linotype"/>
          <w:sz w:val="22"/>
          <w:szCs w:val="22"/>
          <w:vertAlign w:val="superscript"/>
          <w:lang w:bidi="he-IL"/>
        </w:rPr>
        <w:t>178</w:t>
      </w:r>
      <w:r>
        <w:rPr>
          <w:rFonts w:ascii="Palatino Linotype" w:hAnsi="Palatino Linotype" w:cs="Palatino Linotype"/>
          <w:sz w:val="22"/>
          <w:szCs w:val="22"/>
          <w:lang w:bidi="he-IL"/>
        </w:rPr>
        <w:t xml:space="preserve">. Η εντολή της αγάπης Λευ. 19, 18 που απουσιάζει στο Μκ. 10, 19, προστίθεται διότι σύμφωνα με το Μτ. 22, 34-40 μαζί με την εντολή της αγάπης προς τον Θεό συνιστούν τον άξονα του Νόμου: </w:t>
      </w:r>
      <w:r w:rsidRPr="00606422">
        <w:rPr>
          <w:rFonts w:ascii="Palatino Linotype" w:hAnsi="Palatino Linotype" w:cs="Palatino Linotype"/>
          <w:i/>
          <w:sz w:val="22"/>
          <w:szCs w:val="22"/>
          <w:lang w:bidi="he-IL"/>
        </w:rPr>
        <w:t xml:space="preserve">ἐν ταύταις ταῖς δυσὶν ἐντολαῖς ὅλος ὁ </w:t>
      </w:r>
      <w:r w:rsidRPr="007E4C59">
        <w:rPr>
          <w:rFonts w:ascii="Palatino Linotype" w:hAnsi="Palatino Linotype" w:cs="Palatino Linotype"/>
          <w:i/>
          <w:caps/>
          <w:sz w:val="22"/>
          <w:szCs w:val="22"/>
          <w:lang w:bidi="he-IL"/>
        </w:rPr>
        <w:t>ν</w:t>
      </w:r>
      <w:r w:rsidRPr="00606422">
        <w:rPr>
          <w:rFonts w:ascii="Palatino Linotype" w:hAnsi="Palatino Linotype" w:cs="Palatino Linotype"/>
          <w:i/>
          <w:sz w:val="22"/>
          <w:szCs w:val="22"/>
          <w:lang w:bidi="he-IL"/>
        </w:rPr>
        <w:t>όμος κρέμαται καὶ οἱ προφῆται</w:t>
      </w:r>
      <w:r>
        <w:rPr>
          <w:rFonts w:ascii="Palatino Linotype" w:hAnsi="Palatino Linotype" w:cs="Palatino Linotype"/>
          <w:sz w:val="22"/>
          <w:szCs w:val="22"/>
          <w:lang w:bidi="he-IL"/>
        </w:rPr>
        <w:t>.</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Την ίδια παράδοση γνωρίζει και ο Απόστολος Παύλος όταν αναφέρει στη Ρωμ. 13, 9: </w:t>
      </w:r>
      <w:r w:rsidRPr="004C73C0">
        <w:rPr>
          <w:rFonts w:ascii="Palatino Linotype" w:hAnsi="Palatino Linotype" w:cs="Palatino Linotype"/>
          <w:i/>
          <w:sz w:val="22"/>
          <w:szCs w:val="22"/>
          <w:lang w:bidi="he-IL"/>
        </w:rPr>
        <w:t>τὸ γὰρ οὐ μοιχεύσεις, οὐ φονεύσεις, οὐ κλέψεις, οὐκ ἐπιθυμήσεις, καὶ εἴ τις ἑτέρα ἐντολή, ἐν τῷ λόγῳ τούτῳ ἀνακεφαλαιοῦται [ἐν τῷ]· ἀγαπήσεις τὸν πλησίον σου ὡς σεαυτόν</w:t>
      </w:r>
      <w:r>
        <w:rPr>
          <w:rFonts w:ascii="Palatino Linotype" w:hAnsi="Palatino Linotype" w:cs="Palatino Linotype"/>
          <w:i/>
          <w:sz w:val="22"/>
          <w:szCs w:val="22"/>
          <w:vertAlign w:val="superscript"/>
          <w:lang w:bidi="he-IL"/>
        </w:rPr>
        <w:t>179</w:t>
      </w:r>
      <w:r>
        <w:rPr>
          <w:rFonts w:ascii="Palatino Linotype" w:hAnsi="Palatino Linotype" w:cs="Palatino Linotype"/>
          <w:sz w:val="22"/>
          <w:szCs w:val="22"/>
          <w:lang w:bidi="he-IL"/>
        </w:rPr>
        <w:t xml:space="preserve">. Το Κοράνι γνωρίζει τον Δεκάλογο και επικυρώνει συνεχώς μεμονωμένες εντολές, παρότι σε κανένα σημείο δεν προσφέρεται ένας ολοκληρωμένος πίνακας των </w:t>
      </w:r>
      <w:r w:rsidRPr="00BD08EC">
        <w:rPr>
          <w:rFonts w:ascii="Palatino Linotype" w:hAnsi="Palatino Linotype" w:cs="Palatino Linotype"/>
          <w:caps/>
          <w:sz w:val="22"/>
          <w:szCs w:val="22"/>
          <w:lang w:bidi="he-IL"/>
        </w:rPr>
        <w:t>δ</w:t>
      </w:r>
      <w:r>
        <w:rPr>
          <w:rFonts w:ascii="Palatino Linotype" w:hAnsi="Palatino Linotype" w:cs="Palatino Linotype"/>
          <w:sz w:val="22"/>
          <w:szCs w:val="22"/>
          <w:lang w:bidi="he-IL"/>
        </w:rPr>
        <w:t xml:space="preserve">έκα </w:t>
      </w:r>
      <w:r w:rsidRPr="00BD08EC">
        <w:rPr>
          <w:rFonts w:ascii="Palatino Linotype" w:hAnsi="Palatino Linotype" w:cs="Palatino Linotype"/>
          <w:caps/>
          <w:sz w:val="22"/>
          <w:szCs w:val="22"/>
          <w:lang w:bidi="he-IL"/>
        </w:rPr>
        <w:t>ε</w:t>
      </w:r>
      <w:r>
        <w:rPr>
          <w:rFonts w:ascii="Palatino Linotype" w:hAnsi="Palatino Linotype" w:cs="Palatino Linotype"/>
          <w:sz w:val="22"/>
          <w:szCs w:val="22"/>
          <w:lang w:bidi="he-IL"/>
        </w:rPr>
        <w:t xml:space="preserve">ντολών. Αν και κάποιες φορές επιλέγεται μια διαφορετική διατύπωση και δεν τηρείται η σειρά του π.διαθηκικού προτύπου, η συμφωνία είναι δεδομένη. Ως παράδειγμα λαμβάνουμε το Σούρα 17, 22-39: </w:t>
      </w:r>
      <w:r w:rsidRPr="004C73C0">
        <w:rPr>
          <w:rFonts w:ascii="Palatino Linotype" w:hAnsi="Palatino Linotype" w:cs="Palatino Linotype"/>
          <w:i/>
          <w:sz w:val="22"/>
          <w:szCs w:val="22"/>
          <w:lang w:bidi="he-IL"/>
        </w:rPr>
        <w:t>να μη βάλεις δίπλα στον Αλλάχ άλλο αντικείμενο λατρείας (πρβλ. 1</w:t>
      </w:r>
      <w:r w:rsidRPr="004C73C0">
        <w:rPr>
          <w:rFonts w:ascii="Palatino Linotype" w:hAnsi="Palatino Linotype" w:cs="Palatino Linotype"/>
          <w:i/>
          <w:sz w:val="22"/>
          <w:szCs w:val="22"/>
          <w:vertAlign w:val="superscript"/>
          <w:lang w:bidi="he-IL"/>
        </w:rPr>
        <w:t>η</w:t>
      </w:r>
      <w:r w:rsidRPr="004C73C0">
        <w:rPr>
          <w:rFonts w:ascii="Palatino Linotype" w:hAnsi="Palatino Linotype" w:cs="Palatino Linotype"/>
          <w:i/>
          <w:sz w:val="22"/>
          <w:szCs w:val="22"/>
          <w:lang w:bidi="he-IL"/>
        </w:rPr>
        <w:t xml:space="preserve"> εντολή)</w:t>
      </w:r>
      <w:r>
        <w:rPr>
          <w:rFonts w:ascii="Palatino Linotype" w:hAnsi="Palatino Linotype" w:cs="Palatino Linotype"/>
          <w:i/>
          <w:sz w:val="22"/>
          <w:szCs w:val="22"/>
          <w:vertAlign w:val="superscript"/>
          <w:lang w:bidi="he-IL"/>
        </w:rPr>
        <w:t>.</w:t>
      </w:r>
      <w:r>
        <w:rPr>
          <w:rFonts w:ascii="Palatino Linotype" w:hAnsi="Palatino Linotype" w:cs="Palatino Linotype"/>
          <w:i/>
          <w:sz w:val="22"/>
          <w:szCs w:val="22"/>
          <w:lang w:bidi="he-IL"/>
        </w:rPr>
        <w:t xml:space="preserve"> [</w:t>
      </w:r>
      <w:r w:rsidRPr="004C73C0">
        <w:rPr>
          <w:rFonts w:ascii="Palatino Linotype" w:hAnsi="Palatino Linotype" w:cs="Palatino Linotype"/>
          <w:i/>
          <w:sz w:val="22"/>
          <w:szCs w:val="22"/>
          <w:lang w:bidi="he-IL"/>
        </w:rPr>
        <w:t>...</w:t>
      </w:r>
      <w:r>
        <w:rPr>
          <w:rFonts w:ascii="Palatino Linotype" w:hAnsi="Palatino Linotype" w:cs="Palatino Linotype"/>
          <w:i/>
          <w:sz w:val="22"/>
          <w:szCs w:val="22"/>
          <w:lang w:bidi="he-IL"/>
        </w:rPr>
        <w:t>]</w:t>
      </w:r>
      <w:r w:rsidRPr="004C73C0">
        <w:rPr>
          <w:rFonts w:ascii="Palatino Linotype" w:hAnsi="Palatino Linotype" w:cs="Palatino Linotype"/>
          <w:i/>
          <w:sz w:val="22"/>
          <w:szCs w:val="22"/>
          <w:lang w:bidi="he-IL"/>
        </w:rPr>
        <w:t xml:space="preserve"> να είσαι καλός προς τους γονείς (4</w:t>
      </w:r>
      <w:r w:rsidRPr="004C73C0">
        <w:rPr>
          <w:rFonts w:ascii="Palatino Linotype" w:hAnsi="Palatino Linotype" w:cs="Palatino Linotype"/>
          <w:i/>
          <w:sz w:val="22"/>
          <w:szCs w:val="22"/>
          <w:vertAlign w:val="superscript"/>
          <w:lang w:bidi="he-IL"/>
        </w:rPr>
        <w:t>η</w:t>
      </w:r>
      <w:r w:rsidRPr="004C73C0">
        <w:rPr>
          <w:rFonts w:ascii="Palatino Linotype" w:hAnsi="Palatino Linotype" w:cs="Palatino Linotype"/>
          <w:i/>
          <w:sz w:val="22"/>
          <w:szCs w:val="22"/>
          <w:lang w:bidi="he-IL"/>
        </w:rPr>
        <w:t xml:space="preserve"> εντολή)</w:t>
      </w:r>
      <w:r w:rsidRPr="00BD08EC">
        <w:rPr>
          <w:rFonts w:ascii="Palatino Linotype" w:hAnsi="Palatino Linotype" w:cs="Palatino Linotype"/>
          <w:i/>
          <w:sz w:val="22"/>
          <w:szCs w:val="22"/>
          <w:vertAlign w:val="superscript"/>
          <w:lang w:bidi="he-IL"/>
        </w:rPr>
        <w:t xml:space="preserve"> </w:t>
      </w:r>
      <w:r>
        <w:rPr>
          <w:rFonts w:ascii="Palatino Linotype" w:hAnsi="Palatino Linotype" w:cs="Palatino Linotype"/>
          <w:i/>
          <w:sz w:val="22"/>
          <w:szCs w:val="22"/>
          <w:vertAlign w:val="superscript"/>
          <w:lang w:bidi="he-IL"/>
        </w:rPr>
        <w:t>.</w:t>
      </w:r>
      <w:r>
        <w:rPr>
          <w:rFonts w:ascii="Palatino Linotype" w:hAnsi="Palatino Linotype" w:cs="Palatino Linotype"/>
          <w:i/>
          <w:sz w:val="22"/>
          <w:szCs w:val="22"/>
          <w:lang w:bidi="he-IL"/>
        </w:rPr>
        <w:t>[</w:t>
      </w:r>
      <w:r w:rsidRPr="004C73C0">
        <w:rPr>
          <w:rFonts w:ascii="Palatino Linotype" w:hAnsi="Palatino Linotype" w:cs="Palatino Linotype"/>
          <w:i/>
          <w:sz w:val="22"/>
          <w:szCs w:val="22"/>
          <w:lang w:bidi="he-IL"/>
        </w:rPr>
        <w:t>...</w:t>
      </w:r>
      <w:r>
        <w:rPr>
          <w:rFonts w:ascii="Palatino Linotype" w:hAnsi="Palatino Linotype" w:cs="Palatino Linotype"/>
          <w:i/>
          <w:sz w:val="22"/>
          <w:szCs w:val="22"/>
          <w:lang w:bidi="he-IL"/>
        </w:rPr>
        <w:t>]</w:t>
      </w:r>
      <w:r w:rsidRPr="004C73C0">
        <w:rPr>
          <w:rFonts w:ascii="Palatino Linotype" w:hAnsi="Palatino Linotype" w:cs="Palatino Linotype"/>
          <w:i/>
          <w:sz w:val="22"/>
          <w:szCs w:val="22"/>
          <w:lang w:bidi="he-IL"/>
        </w:rPr>
        <w:t xml:space="preserve"> μην πορνεύετε (6</w:t>
      </w:r>
      <w:r w:rsidRPr="004C73C0">
        <w:rPr>
          <w:rFonts w:ascii="Palatino Linotype" w:hAnsi="Palatino Linotype" w:cs="Palatino Linotype"/>
          <w:i/>
          <w:sz w:val="22"/>
          <w:szCs w:val="22"/>
          <w:vertAlign w:val="superscript"/>
          <w:lang w:bidi="he-IL"/>
        </w:rPr>
        <w:t>η</w:t>
      </w:r>
      <w:r w:rsidRPr="004C73C0">
        <w:rPr>
          <w:rFonts w:ascii="Palatino Linotype" w:hAnsi="Palatino Linotype" w:cs="Palatino Linotype"/>
          <w:i/>
          <w:sz w:val="22"/>
          <w:szCs w:val="22"/>
          <w:lang w:bidi="he-IL"/>
        </w:rPr>
        <w:t xml:space="preserve"> εντολή)</w:t>
      </w:r>
      <w:r w:rsidRPr="00900512">
        <w:rPr>
          <w:rFonts w:ascii="Palatino Linotype" w:hAnsi="Palatino Linotype" w:cs="Palatino Linotype"/>
          <w:i/>
          <w:sz w:val="22"/>
          <w:szCs w:val="22"/>
          <w:vertAlign w:val="superscript"/>
          <w:lang w:bidi="he-IL"/>
        </w:rPr>
        <w:t xml:space="preserve"> </w:t>
      </w:r>
      <w:r>
        <w:rPr>
          <w:rFonts w:ascii="Palatino Linotype" w:hAnsi="Palatino Linotype" w:cs="Palatino Linotype"/>
          <w:i/>
          <w:sz w:val="22"/>
          <w:szCs w:val="22"/>
          <w:vertAlign w:val="superscript"/>
          <w:lang w:bidi="he-IL"/>
        </w:rPr>
        <w:t>.</w:t>
      </w:r>
      <w:r>
        <w:rPr>
          <w:rFonts w:ascii="Palatino Linotype" w:hAnsi="Palatino Linotype" w:cs="Palatino Linotype"/>
          <w:i/>
          <w:sz w:val="22"/>
          <w:szCs w:val="22"/>
          <w:lang w:bidi="he-IL"/>
        </w:rPr>
        <w:t xml:space="preserve"> [</w:t>
      </w:r>
      <w:r w:rsidRPr="004C73C0">
        <w:rPr>
          <w:rFonts w:ascii="Palatino Linotype" w:hAnsi="Palatino Linotype" w:cs="Palatino Linotype"/>
          <w:i/>
          <w:sz w:val="22"/>
          <w:szCs w:val="22"/>
          <w:lang w:bidi="he-IL"/>
        </w:rPr>
        <w:t>...</w:t>
      </w:r>
      <w:r>
        <w:rPr>
          <w:rFonts w:ascii="Palatino Linotype" w:hAnsi="Palatino Linotype" w:cs="Palatino Linotype"/>
          <w:i/>
          <w:sz w:val="22"/>
          <w:szCs w:val="22"/>
          <w:lang w:bidi="he-IL"/>
        </w:rPr>
        <w:t>]</w:t>
      </w:r>
      <w:r w:rsidRPr="004C73C0">
        <w:rPr>
          <w:rFonts w:ascii="Palatino Linotype" w:hAnsi="Palatino Linotype" w:cs="Palatino Linotype"/>
          <w:i/>
          <w:sz w:val="22"/>
          <w:szCs w:val="22"/>
          <w:lang w:bidi="he-IL"/>
        </w:rPr>
        <w:t xml:space="preserve"> μη φονεύετε κανένα (5</w:t>
      </w:r>
      <w:r w:rsidRPr="004C73C0">
        <w:rPr>
          <w:rFonts w:ascii="Palatino Linotype" w:hAnsi="Palatino Linotype" w:cs="Palatino Linotype"/>
          <w:i/>
          <w:sz w:val="22"/>
          <w:szCs w:val="22"/>
          <w:vertAlign w:val="superscript"/>
          <w:lang w:bidi="he-IL"/>
        </w:rPr>
        <w:t>η</w:t>
      </w:r>
      <w:r w:rsidRPr="004C73C0">
        <w:rPr>
          <w:rFonts w:ascii="Palatino Linotype" w:hAnsi="Palatino Linotype" w:cs="Palatino Linotype"/>
          <w:i/>
          <w:sz w:val="22"/>
          <w:szCs w:val="22"/>
          <w:lang w:bidi="he-IL"/>
        </w:rPr>
        <w:t xml:space="preserve"> εντολή).</w:t>
      </w:r>
      <w:r>
        <w:rPr>
          <w:rFonts w:ascii="Palatino Linotype" w:hAnsi="Palatino Linotype" w:cs="Palatino Linotype"/>
          <w:sz w:val="22"/>
          <w:szCs w:val="22"/>
          <w:lang w:bidi="he-IL"/>
        </w:rPr>
        <w:t xml:space="preserve"> Η Σούρα 25, 68-72 επιτάσσει: </w:t>
      </w:r>
      <w:r w:rsidRPr="004C73C0">
        <w:rPr>
          <w:rFonts w:ascii="Palatino Linotype" w:hAnsi="Palatino Linotype" w:cs="Palatino Linotype"/>
          <w:i/>
          <w:sz w:val="22"/>
          <w:szCs w:val="22"/>
          <w:lang w:bidi="he-IL"/>
        </w:rPr>
        <w:t>να μην επικαλείστε άλλον θεόν, να μην σκοτώνετε κανένα</w:t>
      </w:r>
      <w:r>
        <w:rPr>
          <w:rFonts w:ascii="Palatino Linotype" w:hAnsi="Palatino Linotype" w:cs="Palatino Linotype"/>
          <w:i/>
          <w:sz w:val="22"/>
          <w:szCs w:val="22"/>
          <w:lang w:bidi="he-IL"/>
        </w:rPr>
        <w:t xml:space="preserve"> [</w:t>
      </w:r>
      <w:r w:rsidRPr="004C73C0">
        <w:rPr>
          <w:rFonts w:ascii="Palatino Linotype" w:hAnsi="Palatino Linotype" w:cs="Palatino Linotype"/>
          <w:i/>
          <w:sz w:val="22"/>
          <w:szCs w:val="22"/>
          <w:lang w:bidi="he-IL"/>
        </w:rPr>
        <w:t>...</w:t>
      </w:r>
      <w:r>
        <w:rPr>
          <w:rFonts w:ascii="Palatino Linotype" w:hAnsi="Palatino Linotype" w:cs="Palatino Linotype"/>
          <w:i/>
          <w:sz w:val="22"/>
          <w:szCs w:val="22"/>
          <w:lang w:bidi="he-IL"/>
        </w:rPr>
        <w:t>]</w:t>
      </w:r>
      <w:r w:rsidRPr="004C73C0">
        <w:rPr>
          <w:rFonts w:ascii="Palatino Linotype" w:hAnsi="Palatino Linotype" w:cs="Palatino Linotype"/>
          <w:i/>
          <w:sz w:val="22"/>
          <w:szCs w:val="22"/>
          <w:lang w:bidi="he-IL"/>
        </w:rPr>
        <w:t xml:space="preserve"> να μη διαπράττετε πορνεία</w:t>
      </w:r>
      <w:r>
        <w:rPr>
          <w:rFonts w:ascii="Palatino Linotype" w:hAnsi="Palatino Linotype" w:cs="Palatino Linotype"/>
          <w:i/>
          <w:sz w:val="22"/>
          <w:szCs w:val="22"/>
          <w:lang w:bidi="he-IL"/>
        </w:rPr>
        <w:t xml:space="preserve"> [</w:t>
      </w:r>
      <w:r w:rsidRPr="004C73C0">
        <w:rPr>
          <w:rFonts w:ascii="Palatino Linotype" w:hAnsi="Palatino Linotype" w:cs="Palatino Linotype"/>
          <w:i/>
          <w:sz w:val="22"/>
          <w:szCs w:val="22"/>
          <w:lang w:bidi="he-IL"/>
        </w:rPr>
        <w:t>...</w:t>
      </w:r>
      <w:r>
        <w:rPr>
          <w:rFonts w:ascii="Palatino Linotype" w:hAnsi="Palatino Linotype" w:cs="Palatino Linotype"/>
          <w:i/>
          <w:sz w:val="22"/>
          <w:szCs w:val="22"/>
          <w:lang w:bidi="he-IL"/>
        </w:rPr>
        <w:t>]</w:t>
      </w:r>
      <w:r w:rsidRPr="004C73C0">
        <w:rPr>
          <w:rFonts w:ascii="Palatino Linotype" w:hAnsi="Palatino Linotype" w:cs="Palatino Linotype"/>
          <w:i/>
          <w:sz w:val="22"/>
          <w:szCs w:val="22"/>
          <w:lang w:bidi="he-IL"/>
        </w:rPr>
        <w:t xml:space="preserve"> να μην ψευδομαρτυρείτε.</w:t>
      </w:r>
      <w:r>
        <w:rPr>
          <w:rFonts w:ascii="Palatino Linotype" w:hAnsi="Palatino Linotype" w:cs="Palatino Linotype"/>
          <w:sz w:val="22"/>
          <w:szCs w:val="22"/>
          <w:lang w:bidi="he-IL"/>
        </w:rPr>
        <w:t xml:space="preserve"> Εν προκειμένω προστίθεται και η όγδοη εντολή. </w:t>
      </w:r>
      <w:r w:rsidRPr="007E4C59">
        <w:rPr>
          <w:rFonts w:ascii="Palatino Linotype" w:hAnsi="Palatino Linotype" w:cs="Palatino Linotype"/>
          <w:i/>
          <w:caps/>
          <w:sz w:val="22"/>
          <w:szCs w:val="22"/>
          <w:lang w:bidi="he-IL"/>
        </w:rPr>
        <w:t>ν</w:t>
      </w:r>
      <w:r w:rsidRPr="007E4C59">
        <w:rPr>
          <w:rFonts w:ascii="Palatino Linotype" w:hAnsi="Palatino Linotype" w:cs="Palatino Linotype"/>
          <w:i/>
          <w:sz w:val="22"/>
          <w:szCs w:val="22"/>
          <w:lang w:bidi="he-IL"/>
        </w:rPr>
        <w:t>α φοβάστε μονάχα εμένα</w:t>
      </w:r>
      <w:r>
        <w:rPr>
          <w:rFonts w:ascii="Palatino Linotype" w:hAnsi="Palatino Linotype" w:cs="Palatino Linotype"/>
          <w:sz w:val="22"/>
          <w:szCs w:val="22"/>
          <w:lang w:bidi="he-IL"/>
        </w:rPr>
        <w:t xml:space="preserve"> (92, 40) κάτι που συνάδει με τη δεύτερη εντολή, η προειδοποίηση να μην αγγίζει κάποιος ξένη περιουσία (17, 34</w:t>
      </w:r>
      <w:r w:rsidRPr="007E4C59">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πρβλ. 23, 8</w:t>
      </w:r>
      <w:r w:rsidRPr="007E4C59">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70, 32) που παρομοιάζεται με την έβδομη εντολή.</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Επιπλέον παρεμβάλλονται </w:t>
      </w:r>
      <w:r w:rsidRPr="00DB5757">
        <w:rPr>
          <w:rFonts w:ascii="Palatino Linotype" w:hAnsi="Palatino Linotype" w:cs="Palatino Linotype"/>
          <w:sz w:val="22"/>
          <w:szCs w:val="22"/>
          <w:lang w:bidi="he-IL"/>
        </w:rPr>
        <w:t>λεπτομερείς επεξηγήσεις</w:t>
      </w:r>
      <w:r>
        <w:rPr>
          <w:rFonts w:ascii="Palatino Linotype" w:hAnsi="Palatino Linotype" w:cs="Palatino Linotype"/>
          <w:sz w:val="22"/>
          <w:szCs w:val="22"/>
          <w:lang w:bidi="he-IL"/>
        </w:rPr>
        <w:t xml:space="preserve"> και αιτιολογήσεις, όπως στην περίπτωση του σεβασμού προς τους γονείς: </w:t>
      </w:r>
      <w:r w:rsidRPr="007E4C59">
        <w:rPr>
          <w:rFonts w:ascii="Palatino Linotype" w:hAnsi="Palatino Linotype" w:cs="Palatino Linotype"/>
          <w:i/>
          <w:sz w:val="22"/>
          <w:szCs w:val="22"/>
          <w:lang w:bidi="he-IL"/>
        </w:rPr>
        <w:t>αν ο ένας ή οι δύο φθάσουν τη μεγάλη ηλικία κατά τη ζωή σου, μην πεις σ’αυτούς λέξη στενοχώριας κι ούτε να τους αποδιώχνεις, αλλά ν’</w:t>
      </w:r>
      <w:r>
        <w:rPr>
          <w:rFonts w:ascii="Palatino Linotype" w:hAnsi="Palatino Linotype" w:cs="Palatino Linotype"/>
          <w:i/>
          <w:sz w:val="22"/>
          <w:szCs w:val="22"/>
          <w:lang w:bidi="he-IL"/>
        </w:rPr>
        <w:t xml:space="preserve"> </w:t>
      </w:r>
      <w:r w:rsidRPr="007E4C59">
        <w:rPr>
          <w:rFonts w:ascii="Palatino Linotype" w:hAnsi="Palatino Linotype" w:cs="Palatino Linotype"/>
          <w:i/>
          <w:sz w:val="22"/>
          <w:szCs w:val="22"/>
          <w:lang w:bidi="he-IL"/>
        </w:rPr>
        <w:t xml:space="preserve">απευθύνεσαι σε αυτούς με λόγους σεβασμού </w:t>
      </w:r>
      <w:r>
        <w:rPr>
          <w:rFonts w:ascii="Palatino Linotype" w:hAnsi="Palatino Linotype" w:cs="Palatino Linotype"/>
          <w:sz w:val="22"/>
          <w:szCs w:val="22"/>
          <w:lang w:bidi="he-IL"/>
        </w:rPr>
        <w:t>(17, 23). Κατά την απαγόρευση φόνου λαμβάνεται υπόψιν η εκδίκηση αίματος (25, 68</w:t>
      </w:r>
      <w:r w:rsidRPr="004C73C0">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17, 33), κατά την πορνεία εξαιρούνται οι σκλάβες (23, 50) και επιτρέπονται οι δύο, τρεις ή τέσσερεις γυναίκες (4, 3). Παρεμβάλλονται πολυάριθμες κορανικές διατάξεις, και κυρίως υπογραμμίζεται η υποχρέωση για προσευχή και την ζεκάτ - ελεημοσύνη (1/40 των ετήσιων αποδοχών). Επίσης μεγάλο ρόλο διαδραματίζει το έλεος προς τους φτωχούς. Γνώριζε ο Μωάμεθ και την Εισαγωγή του Δεκαλόγου στο Εξ. 20 / Δτ. 5;  Η Σούρα 2, 40 παρουσιάζει ομοιότητα με αυτήν: </w:t>
      </w:r>
      <w:r w:rsidRPr="004C73C0">
        <w:rPr>
          <w:rFonts w:ascii="Palatino Linotype" w:hAnsi="Palatino Linotype" w:cs="Palatino Linotype"/>
          <w:i/>
          <w:sz w:val="22"/>
          <w:szCs w:val="22"/>
          <w:lang w:bidi="he-IL"/>
        </w:rPr>
        <w:t xml:space="preserve">Ω παιδιά του Ισραήλ! Θυμηθείτε τις ευεργεσίες που άφθονα σας μοίρασα. Να τηρείτε την Συμφωνία σας όπως κι εγώ τηρώ τη Συμφωνία Μου μαζί σας και μονάχα Εμένα να φοβάστε! </w:t>
      </w:r>
      <w:r>
        <w:rPr>
          <w:rFonts w:ascii="Palatino Linotype" w:hAnsi="Palatino Linotype" w:cs="Palatino Linotype"/>
          <w:sz w:val="22"/>
          <w:szCs w:val="22"/>
          <w:lang w:bidi="he-IL"/>
        </w:rPr>
        <w:t>Ακολουθούν εντολές που πρέπει να εφαρμόζονται έναντι του Θεού. Άξιον προσοχής είναι ότι προσφωνούνται και τα παιδιά του Ισραήλ.</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διεξαγωγή πολέμου στο όνομα του Θεού δεν είναι μια παράσταση που είναι χαρακτηριστική μόνο για το Κοράνι. Δύναμη, βία και πόλεμος είναι πάντα αρνητικές δυνατότητες σχέσεων λαών και πολιτισμών του ενός προς τον άλλο και μάλιστα σε ένα περιβάλλον όπου ο Θεός λειτουργούσε ως παραστάτης και βοηθός. Στην Π.Δ. ο πόλεμος παρουσιάζεται έντονα σε κείμενα διδακτικά και ακόμη περισσοτερο στα ιστορικά βιβλία. Συχνά οι ερμηνευτές αντιμετώπισαν αυτά τα κείμενα με </w:t>
      </w:r>
      <w:r>
        <w:rPr>
          <w:rFonts w:ascii="Palatino Linotype" w:hAnsi="Palatino Linotype" w:cs="Palatino Linotype"/>
          <w:sz w:val="22"/>
          <w:szCs w:val="22"/>
          <w:lang w:bidi="he-IL"/>
        </w:rPr>
        <w:lastRenderedPageBreak/>
        <w:t>διφορούμενο τρόπο. Από απολογητική διάθεση υπήρχε η τάση να απωθείται ο Πόλεμος, ωσάν να μην υπήρχε. Στις πολεμικές περιόδους ένεκα πατριωτισμού υπήρχε η τάση τα αξιοποιούνται αυτά τα κείμενα προς ίδιον όφελος</w:t>
      </w:r>
      <w:r w:rsidRPr="00885644">
        <w:rPr>
          <w:rFonts w:ascii="Palatino Linotype" w:hAnsi="Palatino Linotype" w:cs="Palatino Linotype"/>
          <w:sz w:val="22"/>
          <w:szCs w:val="22"/>
          <w:vertAlign w:val="superscript"/>
          <w:lang w:bidi="he-IL"/>
        </w:rPr>
        <w:t>180</w:t>
      </w:r>
      <w:r>
        <w:rPr>
          <w:rFonts w:ascii="Palatino Linotype" w:hAnsi="Palatino Linotype" w:cs="Palatino Linotype"/>
          <w:sz w:val="22"/>
          <w:szCs w:val="22"/>
          <w:lang w:bidi="he-IL"/>
        </w:rPr>
        <w:t>.</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Ήταν διαδεδομένη η παράσταση ότι οι πόλεμοι του λαού του Ισραήλ ήταν πόλεμοι του Θεού. Σύμφωνα με το Α’ Βασ. 8, 20, ο βασιλεύς διεξάγει τους πολέμους </w:t>
      </w:r>
      <w:r w:rsidRPr="00900512">
        <w:rPr>
          <w:rFonts w:ascii="Palatino Linotype" w:hAnsi="Palatino Linotype" w:cs="Palatino Linotype"/>
          <w:b/>
          <w:i/>
          <w:sz w:val="22"/>
          <w:szCs w:val="22"/>
          <w:lang w:bidi="he-IL"/>
        </w:rPr>
        <w:t>του Κυρίου</w:t>
      </w:r>
      <w:r>
        <w:rPr>
          <w:rFonts w:ascii="Palatino Linotype" w:hAnsi="Palatino Linotype" w:cs="Palatino Linotype"/>
          <w:sz w:val="22"/>
          <w:szCs w:val="22"/>
          <w:lang w:bidi="he-IL"/>
        </w:rPr>
        <w:t xml:space="preserve"> (πρβλ. Σοφ. Σιρ. 46, 3). Οι εχθροί του λαού είναι οι εχθροί του Κυρίου (Κρ. 5, 31). Ο Κύριος πολεμά για τον Ισραήλ (Ιησ. 10, 14) και αποδεικνύεται ισχυρός στη μάχη (Εξ. 15, 3). Ο χειμαζόμενος Ασά ευρισκόμενος στην πολεμική δίνη κραυγάζει: </w:t>
      </w:r>
      <w:r w:rsidRPr="00071A20">
        <w:rPr>
          <w:rFonts w:ascii="Palatino Linotype" w:hAnsi="Palatino Linotype" w:cs="Palatino Linotype"/>
          <w:i/>
          <w:sz w:val="22"/>
          <w:szCs w:val="22"/>
          <w:lang w:bidi="he-IL"/>
        </w:rPr>
        <w:t>Κύριε εσύ μπορείς να βοηθάς και τους δυνατούς και τους αδυνάτους. Βοήθησέ μας τώρα Κύριε Θεέ μας γιατί εμείς σ’</w:t>
      </w:r>
      <w:r>
        <w:rPr>
          <w:rFonts w:ascii="Palatino Linotype" w:hAnsi="Palatino Linotype" w:cs="Palatino Linotype"/>
          <w:i/>
          <w:sz w:val="22"/>
          <w:szCs w:val="22"/>
          <w:lang w:bidi="he-IL"/>
        </w:rPr>
        <w:t xml:space="preserve"> Ε</w:t>
      </w:r>
      <w:r w:rsidRPr="00071A20">
        <w:rPr>
          <w:rFonts w:ascii="Palatino Linotype" w:hAnsi="Palatino Linotype" w:cs="Palatino Linotype"/>
          <w:i/>
          <w:sz w:val="22"/>
          <w:szCs w:val="22"/>
          <w:lang w:bidi="he-IL"/>
        </w:rPr>
        <w:t>σένα στηριζόμαστε και στο όνομ</w:t>
      </w:r>
      <w:r>
        <w:rPr>
          <w:rFonts w:ascii="Palatino Linotype" w:hAnsi="Palatino Linotype" w:cs="Palatino Linotype"/>
          <w:i/>
          <w:sz w:val="22"/>
          <w:szCs w:val="22"/>
          <w:lang w:bidi="he-IL"/>
        </w:rPr>
        <w:t>ά Σ</w:t>
      </w:r>
      <w:r w:rsidRPr="00071A20">
        <w:rPr>
          <w:rFonts w:ascii="Palatino Linotype" w:hAnsi="Palatino Linotype" w:cs="Palatino Linotype"/>
          <w:i/>
          <w:sz w:val="22"/>
          <w:szCs w:val="22"/>
          <w:lang w:bidi="he-IL"/>
        </w:rPr>
        <w:t>ου ερχόμαστε εναντίον όλου αυτού του πλήθους. Κύριε εσύ είσαι ο Θεός μας. Ας μη φανεί κανένας άνθρωπος ισχυρότερος από Σένα</w:t>
      </w:r>
      <w:r>
        <w:rPr>
          <w:rFonts w:ascii="Palatino Linotype" w:hAnsi="Palatino Linotype" w:cs="Palatino Linotype"/>
          <w:sz w:val="22"/>
          <w:szCs w:val="22"/>
          <w:lang w:bidi="he-IL"/>
        </w:rPr>
        <w:t xml:space="preserve"> (Β’ Παρ. 14, 10). Ο Κύριος δίδαξε τις χείρες του Δαβίδ πόλεμο (Β’Βασ. 22, 35). Σύμφωνα το Β’ Παρ. 32, 8, ο Κύριος οδηγεί τους πολέμους του Ισραήλ. Προηγείται του Δαβίδ για να πατάξει το στράτευμα των Φιλισταίων (Α’ Παρ. 14, 15). Το Α’ Παρ. 5, 22 ομιλεί για πόλεμο που είχε την εύνοια του Θεού. Πριν τη μάχη εφαρμόζονται εντολές που αφορούν σε αυτήν, επικλήσεις και προσευχές (Δτ. 20, 1-7</w:t>
      </w:r>
      <w:r w:rsidRPr="00EB6315">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Β’ Παρ. 13, 12</w:t>
      </w:r>
      <w:r w:rsidRPr="00EB6315">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Αρ. 10, 9). Ο λαός πρέπει να αγιαστεί πριν τη μάχη, ενώ προελαύνει η κιβωτός της διαθήκης (Ιησ. 3, 5-11), κάτι που προσιδιάζει άρτια με την ιδέα του </w:t>
      </w:r>
      <w:r w:rsidRPr="00EB6315">
        <w:rPr>
          <w:rFonts w:ascii="Palatino Linotype" w:hAnsi="Palatino Linotype" w:cs="Palatino Linotype"/>
          <w:b/>
          <w:i/>
          <w:sz w:val="22"/>
          <w:szCs w:val="22"/>
          <w:lang w:bidi="he-IL"/>
        </w:rPr>
        <w:t>ιερού</w:t>
      </w:r>
      <w:r>
        <w:rPr>
          <w:rFonts w:ascii="Palatino Linotype" w:hAnsi="Palatino Linotype" w:cs="Palatino Linotype"/>
          <w:sz w:val="22"/>
          <w:szCs w:val="22"/>
          <w:lang w:bidi="he-IL"/>
        </w:rPr>
        <w:t xml:space="preserve"> πολέμου. Πρέπει να ληφθεί βέβαια υπόψιν ότι εν προκειμένω (όπως και σε άλλα χωρία) ο πόλεμος βρίσκεται σε συνάρτηση με την κατάκτηση της γης, τέ. δι’ αυτού εκπληρώνεται η υπόσχεση του Θεού για παροχή στο λαό </w:t>
      </w:r>
      <w:r w:rsidRPr="00900512">
        <w:rPr>
          <w:rFonts w:ascii="Palatino Linotype" w:hAnsi="Palatino Linotype" w:cs="Palatino Linotype"/>
          <w:caps/>
          <w:sz w:val="22"/>
          <w:szCs w:val="22"/>
          <w:lang w:bidi="he-IL"/>
        </w:rPr>
        <w:t>τ</w:t>
      </w:r>
      <w:r>
        <w:rPr>
          <w:rFonts w:ascii="Palatino Linotype" w:hAnsi="Palatino Linotype" w:cs="Palatino Linotype"/>
          <w:sz w:val="22"/>
          <w:szCs w:val="22"/>
          <w:lang w:bidi="he-IL"/>
        </w:rPr>
        <w:t>ου της γης της επαγγελίας</w:t>
      </w:r>
      <w:r>
        <w:rPr>
          <w:rFonts w:ascii="Palatino Linotype" w:hAnsi="Palatino Linotype" w:cs="Palatino Linotype"/>
          <w:sz w:val="22"/>
          <w:szCs w:val="22"/>
          <w:vertAlign w:val="superscript"/>
          <w:lang w:bidi="he-IL"/>
        </w:rPr>
        <w:t>181</w:t>
      </w:r>
      <w:r>
        <w:rPr>
          <w:rFonts w:ascii="Palatino Linotype" w:hAnsi="Palatino Linotype" w:cs="Palatino Linotype"/>
          <w:sz w:val="22"/>
          <w:szCs w:val="22"/>
          <w:lang w:bidi="he-IL"/>
        </w:rPr>
        <w:t xml:space="preserve">. Ο Κύριος απέκτησε τον λαό του </w:t>
      </w:r>
      <w:r w:rsidRPr="00071A20">
        <w:rPr>
          <w:rFonts w:ascii="Palatino Linotype" w:hAnsi="Palatino Linotype" w:cs="Palatino Linotype"/>
          <w:i/>
          <w:sz w:val="22"/>
          <w:szCs w:val="22"/>
          <w:lang w:bidi="he-IL"/>
        </w:rPr>
        <w:t xml:space="preserve">ἐν πειρασμῷ καὶ ἐν σημείοις καὶ ἐν τέρασιν καὶ ἐν πολέμῳ καὶ ἐν χειρὶ κραταιᾷ καὶ ἐν βραχίονι ὑψηλῷ καὶ ἐν ὁράμασιν μεγάλοις κατὰ πάντα ὅσα ἐποίησεν </w:t>
      </w:r>
      <w:r w:rsidRPr="00071A20">
        <w:rPr>
          <w:rFonts w:ascii="Palatino Linotype" w:hAnsi="Palatino Linotype" w:cs="Palatino Linotype"/>
          <w:i/>
          <w:caps/>
          <w:sz w:val="22"/>
          <w:szCs w:val="22"/>
          <w:lang w:bidi="he-IL"/>
        </w:rPr>
        <w:t>κ</w:t>
      </w:r>
      <w:r w:rsidRPr="00071A20">
        <w:rPr>
          <w:rFonts w:ascii="Palatino Linotype" w:hAnsi="Palatino Linotype" w:cs="Palatino Linotype"/>
          <w:i/>
          <w:sz w:val="22"/>
          <w:szCs w:val="22"/>
          <w:lang w:bidi="he-IL"/>
        </w:rPr>
        <w:t xml:space="preserve">ύριος ὁ </w:t>
      </w:r>
      <w:r w:rsidRPr="00071A20">
        <w:rPr>
          <w:rFonts w:ascii="Palatino Linotype" w:hAnsi="Palatino Linotype" w:cs="Palatino Linotype"/>
          <w:i/>
          <w:caps/>
          <w:sz w:val="22"/>
          <w:szCs w:val="22"/>
          <w:lang w:bidi="he-IL"/>
        </w:rPr>
        <w:t>θ</w:t>
      </w:r>
      <w:r w:rsidRPr="00071A20">
        <w:rPr>
          <w:rFonts w:ascii="Palatino Linotype" w:hAnsi="Palatino Linotype" w:cs="Palatino Linotype"/>
          <w:i/>
          <w:sz w:val="22"/>
          <w:szCs w:val="22"/>
          <w:lang w:bidi="he-IL"/>
        </w:rPr>
        <w:t>εὸς ἡμῶν ἐν Αἰγύπτῳ ἐνώπιόν σου βλέποντος</w:t>
      </w:r>
      <w:r w:rsidRPr="00071A20">
        <w:rPr>
          <w:rFonts w:ascii="Palatino Linotype" w:hAnsi="Palatino Linotype" w:cs="Palatino Linotype"/>
          <w:sz w:val="22"/>
          <w:szCs w:val="22"/>
          <w:lang w:bidi="he-IL"/>
        </w:rPr>
        <w:t xml:space="preserve"> (Δτ. 4, 34).</w:t>
      </w:r>
      <w:r>
        <w:rPr>
          <w:rFonts w:ascii="Palatino Linotype" w:hAnsi="Palatino Linotype" w:cs="Palatino Linotype"/>
          <w:sz w:val="22"/>
          <w:szCs w:val="22"/>
          <w:lang w:bidi="he-IL"/>
        </w:rPr>
        <w:t xml:space="preserve"> </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Ο </w:t>
      </w:r>
      <w:r w:rsidRPr="006846FF">
        <w:rPr>
          <w:rFonts w:ascii="Palatino Linotype" w:hAnsi="Palatino Linotype" w:cs="Palatino Linotype"/>
          <w:caps/>
          <w:sz w:val="22"/>
          <w:szCs w:val="22"/>
          <w:lang w:val="en-US" w:bidi="he-IL"/>
        </w:rPr>
        <w:t>g</w:t>
      </w:r>
      <w:r w:rsidRPr="006846FF">
        <w:rPr>
          <w:rFonts w:ascii="Palatino Linotype" w:hAnsi="Palatino Linotype" w:cs="Palatino Linotype"/>
          <w:caps/>
          <w:sz w:val="22"/>
          <w:szCs w:val="22"/>
          <w:lang w:bidi="he-IL"/>
        </w:rPr>
        <w:t>.</w:t>
      </w:r>
      <w:r w:rsidRPr="006846FF">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von</w:t>
      </w:r>
      <w:r w:rsidRPr="006846FF">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Rad</w:t>
      </w:r>
      <w:r w:rsidRPr="006846FF">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από διάφορα κείμενα της Π.Δ. ανασύνθεσε τα συστατικά στοιχεία εκείνου του πολέμου που έπρεπε να διεξαχθεί στο όνομα του Γιαχβέ, από την κρούση της σάλπιγγας, μέχρι τη συγκέντρωση του στρατεύματος, τη λατρευτική καθαρότητα, τη διακήρυξη της σιγουριάς της νίκης, του θεϊκού τρόμου που θα επέλθει στους εχθρούς μέχρι και την εκτέλεση του αναθέματος</w:t>
      </w:r>
      <w:r w:rsidRPr="00885644">
        <w:rPr>
          <w:rFonts w:ascii="Palatino Linotype" w:hAnsi="Palatino Linotype" w:cs="Palatino Linotype"/>
          <w:sz w:val="22"/>
          <w:szCs w:val="22"/>
          <w:vertAlign w:val="superscript"/>
          <w:lang w:bidi="he-IL"/>
        </w:rPr>
        <w:t>182</w:t>
      </w:r>
      <w:r>
        <w:rPr>
          <w:rFonts w:ascii="Palatino Linotype" w:hAnsi="Palatino Linotype" w:cs="Palatino Linotype"/>
          <w:sz w:val="22"/>
          <w:szCs w:val="22"/>
          <w:lang w:bidi="he-IL"/>
        </w:rPr>
        <w:t xml:space="preserve">. Η ανασύνθεση αυτής της  διαδικασίας οδηγεί στο ερώτημα εάν όντως έτσι διεξαγόταν ο πόλεμος ή εάν πρόκειται για ένα θεωρητικό κατασκεύασμα, το οποίο επινοήθηκε εκ των υστέρων για να εμφανίσει το παρελθόν σε ένα ένδοξο φως. Αυτή είναι και η άποψη των περισσοτέρων ερμηνευτών. </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Pr="006C51DA" w:rsidRDefault="002529ED" w:rsidP="002529ED">
      <w:pPr>
        <w:shd w:val="clear" w:color="auto" w:fill="FFFFFF"/>
        <w:autoSpaceDE w:val="0"/>
        <w:autoSpaceDN w:val="0"/>
        <w:adjustRightInd w:val="0"/>
        <w:jc w:val="both"/>
        <w:rPr>
          <w:rFonts w:ascii="Palatino Linotype" w:hAnsi="Palatino Linotype"/>
          <w:i/>
          <w:color w:val="000000"/>
          <w:sz w:val="22"/>
          <w:szCs w:val="20"/>
        </w:rPr>
      </w:pPr>
      <w:r>
        <w:rPr>
          <w:rFonts w:ascii="Palatino Linotype" w:hAnsi="Palatino Linotype" w:cs="Palatino Linotype"/>
          <w:sz w:val="22"/>
          <w:szCs w:val="22"/>
          <w:lang w:bidi="he-IL"/>
        </w:rPr>
        <w:t xml:space="preserve">Μία ιδιαιτέρως μακάβρια εντύπωση αφήνουν οι σημειώσεις της εκτέλεσης του αναθέματος στις διάφορες πόλεις κατά την κατάληψη της γης της επαγγελίας: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Ισραηλίτες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θανάτωσαν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όλους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τους κατοίκους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αγρούς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στην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w:t>
      </w:r>
      <w:r w:rsidRPr="00C3155D">
        <w:rPr>
          <w:rFonts w:ascii="Palatino Linotype" w:hAnsi="Palatino Linotype"/>
          <w:i/>
          <w:color w:val="000000"/>
          <w:sz w:val="22"/>
          <w:szCs w:val="20"/>
        </w:rPr>
        <w:softHyphen/>
        <w:t>ρημο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όπου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αυτοί</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είχαν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κατα</w:t>
      </w:r>
      <w:r w:rsidRPr="00C3155D">
        <w:rPr>
          <w:rFonts w:ascii="Palatino Linotype" w:hAnsi="Palatino Linotype"/>
          <w:i/>
          <w:color w:val="000000"/>
          <w:sz w:val="22"/>
          <w:szCs w:val="20"/>
        </w:rPr>
        <w:softHyphen/>
        <w:t>διώξει·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δεν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έμεινε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ούτε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ένας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ζωντανός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Με</w:t>
      </w:r>
      <w:r w:rsidRPr="00C3155D">
        <w:rPr>
          <w:rFonts w:ascii="Palatino Linotype" w:hAnsi="Palatino Linotype"/>
          <w:i/>
          <w:color w:val="000000"/>
          <w:sz w:val="22"/>
          <w:szCs w:val="20"/>
        </w:rPr>
        <w:softHyphen/>
        <w:t>τά</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γύρισαν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πίσω</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εξόντωσαν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τον υπόλοιπο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πληθυσμό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ημέρα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εκείνη σκοτώθηκαν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όλοι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κάτοικοι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δώδε</w:t>
      </w:r>
      <w:r w:rsidRPr="00C3155D">
        <w:rPr>
          <w:rFonts w:ascii="Palatino Linotype" w:hAnsi="Palatino Linotype"/>
          <w:i/>
          <w:color w:val="000000"/>
          <w:sz w:val="22"/>
          <w:szCs w:val="20"/>
        </w:rPr>
        <w:softHyphen/>
        <w:t>κα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χιλιάδες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άντρες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γυναίκες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με</w:t>
      </w:r>
      <w:r w:rsidRPr="00C3155D">
        <w:rPr>
          <w:rFonts w:ascii="Palatino Linotype" w:hAnsi="Palatino Linotype"/>
          <w:i/>
          <w:color w:val="000000"/>
          <w:sz w:val="22"/>
          <w:szCs w:val="20"/>
        </w:rPr>
        <w:softHyphen/>
        <w:t>ταξύ</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Ιησούς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κρατούσε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χέρι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 λόγχη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τεντωμένο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προς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κατεύθυνση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της Γαι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ωσότου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θανατώθηκαν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όλοι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κάτοικοί της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Ισραηλίτες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πήραν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για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εαυτό τους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μόνο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κτήνη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λάφυρα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εκείνης της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πόλης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σύμφωνα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διαταγή</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που</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είχε δώσει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Κύριος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στον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Ιησού</w:t>
      </w:r>
      <w:r w:rsidRPr="00C3155D">
        <w:rPr>
          <w:rFonts w:ascii="Palatino Linotype" w:hAnsi="Palatino Linotype" w:cs="Arial"/>
          <w:i/>
          <w:color w:val="000000"/>
          <w:sz w:val="22"/>
          <w:szCs w:val="20"/>
        </w:rPr>
        <w:t>.</w:t>
      </w:r>
      <w:r w:rsidRPr="00C3155D">
        <w:rPr>
          <w:rFonts w:ascii="Palatino Linotype" w:hAnsi="Palatino Linotype"/>
          <w:i/>
          <w:sz w:val="22"/>
        </w:rPr>
        <w:t xml:space="preserve"> </w:t>
      </w:r>
      <w:r w:rsidRPr="00C3155D">
        <w:rPr>
          <w:rFonts w:ascii="Palatino Linotype" w:hAnsi="Palatino Linotype" w:cs="Arial"/>
          <w:i/>
          <w:color w:val="000000"/>
          <w:sz w:val="22"/>
          <w:szCs w:val="20"/>
        </w:rPr>
        <w:t>'</w:t>
      </w:r>
      <w:r w:rsidRPr="00C3155D">
        <w:rPr>
          <w:rFonts w:ascii="Palatino Linotype" w:hAnsi="Palatino Linotype"/>
          <w:i/>
          <w:color w:val="000000"/>
          <w:sz w:val="22"/>
          <w:szCs w:val="20"/>
        </w:rPr>
        <w:t>Ετσι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Ιησούς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πυρπόλησε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 μετέβαλε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σωρό</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ερειπίων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μέχρι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σή</w:t>
      </w:r>
      <w:r w:rsidRPr="00C3155D">
        <w:rPr>
          <w:rFonts w:ascii="Palatino Linotype" w:hAnsi="Palatino Linotype"/>
          <w:i/>
          <w:color w:val="000000"/>
          <w:sz w:val="22"/>
          <w:szCs w:val="20"/>
        </w:rPr>
        <w:softHyphen/>
        <w:t>μερα</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είναι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τόπος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έρημος</w:t>
      </w:r>
      <w:r w:rsidRPr="00C3155D">
        <w:rPr>
          <w:rFonts w:ascii="Palatino Linotype" w:hAnsi="Palatino Linotype" w:cs="Arial"/>
          <w:i/>
          <w:color w:val="000000"/>
          <w:sz w:val="22"/>
          <w:szCs w:val="20"/>
        </w:rPr>
        <w:t>.</w:t>
      </w:r>
      <w:r w:rsidRPr="00C3155D">
        <w:rPr>
          <w:rFonts w:ascii="Palatino Linotype" w:hAnsi="Palatino Linotype"/>
          <w:i/>
          <w:sz w:val="22"/>
        </w:rPr>
        <w:t xml:space="preserve"> </w:t>
      </w:r>
      <w:r w:rsidRPr="00C3155D">
        <w:rPr>
          <w:rFonts w:ascii="Palatino Linotype" w:hAnsi="Palatino Linotype"/>
          <w:i/>
          <w:color w:val="000000"/>
          <w:sz w:val="22"/>
          <w:szCs w:val="20"/>
        </w:rPr>
        <w:t>Το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βασιλιά</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της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Γαι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τον</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κρέμασε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σ</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ένα δέντρο</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κι</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έμεινε</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εκεί</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κρεμασμένος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ως</w:t>
      </w:r>
      <w:r w:rsidRPr="00C3155D">
        <w:rPr>
          <w:rFonts w:ascii="Palatino Linotype" w:hAnsi="Palatino Linotype" w:cs="Arial"/>
          <w:i/>
          <w:color w:val="000000"/>
          <w:sz w:val="22"/>
          <w:szCs w:val="20"/>
        </w:rPr>
        <w:t xml:space="preserve"> </w:t>
      </w:r>
      <w:r w:rsidRPr="00C3155D">
        <w:rPr>
          <w:rFonts w:ascii="Palatino Linotype" w:hAnsi="Palatino Linotype"/>
          <w:i/>
          <w:color w:val="000000"/>
          <w:sz w:val="22"/>
          <w:szCs w:val="20"/>
        </w:rPr>
        <w:t>το βράδυ. Με το ηλιοβασίλεμα ο Ιησούς διέταξε να κατεβάσουν το πτώμα από το δέντρο και να το ρίξουν μπρος στην πύλη της πόλης. Πάνω του έριξαν ένα μεγάλο σωρό πέτρες, ο οποίος σώζεται μέχρι σήμερα</w:t>
      </w:r>
      <w:r>
        <w:rPr>
          <w:rFonts w:ascii="Palatino Linotype" w:hAnsi="Palatino Linotype"/>
          <w:i/>
          <w:color w:val="000000"/>
          <w:sz w:val="22"/>
          <w:szCs w:val="20"/>
        </w:rPr>
        <w:t xml:space="preserve"> </w:t>
      </w:r>
      <w:r>
        <w:rPr>
          <w:rFonts w:ascii="Palatino Linotype" w:hAnsi="Palatino Linotype" w:cs="Palatino Linotype"/>
          <w:sz w:val="22"/>
          <w:szCs w:val="22"/>
          <w:lang w:bidi="he-IL"/>
        </w:rPr>
        <w:t>(Ιησ. 8, 24-29</w:t>
      </w:r>
      <w:r>
        <w:rPr>
          <w:rStyle w:val="a5"/>
          <w:rFonts w:cs="Palatino Linotype"/>
          <w:sz w:val="22"/>
          <w:szCs w:val="22"/>
          <w:lang w:bidi="he-IL"/>
        </w:rPr>
        <w:footnoteReference w:id="46"/>
      </w:r>
      <w:r>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πρβλ. 10, 35-43). Έστω κι αν αυτό το κείμενο δεν </w:t>
      </w:r>
      <w:r>
        <w:rPr>
          <w:rFonts w:ascii="Palatino Linotype" w:hAnsi="Palatino Linotype" w:cs="Palatino Linotype"/>
          <w:sz w:val="22"/>
          <w:szCs w:val="22"/>
          <w:lang w:bidi="he-IL"/>
        </w:rPr>
        <w:lastRenderedPageBreak/>
        <w:t>εκληφθεί ως ιστορική αναφορά, αλλά ως μία εξαγγελία θριάμβου που διατυπώθηκε με μεγάλη χρονική απόσταση από τα γεγονότα, χρήζει σοβαρής θεολογικής κριτικής.</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Pr="000C5EAD" w:rsidRDefault="002529ED" w:rsidP="002529ED">
      <w:pPr>
        <w:shd w:val="clear" w:color="auto" w:fill="FFFFFF"/>
        <w:autoSpaceDE w:val="0"/>
        <w:autoSpaceDN w:val="0"/>
        <w:adjustRightInd w:val="0"/>
        <w:jc w:val="both"/>
        <w:rPr>
          <w:rFonts w:ascii="Palatino Linotype" w:hAnsi="Palatino Linotype"/>
          <w:i/>
          <w:sz w:val="22"/>
        </w:rPr>
      </w:pPr>
      <w:r>
        <w:rPr>
          <w:rFonts w:ascii="Palatino Linotype" w:hAnsi="Palatino Linotype" w:cs="Palatino Linotype"/>
          <w:sz w:val="22"/>
          <w:szCs w:val="22"/>
          <w:lang w:bidi="he-IL"/>
        </w:rPr>
        <w:t xml:space="preserve">Ένας εντελώς διαφορετικός τόνος κυριαρχεί στα προφητικά κείμενα. Κουρασμένος από τον θόρυβο του πολέμου, ο Ησαΐας (2, 2-5) αναγγέλει για τα έσχατα την ιεραποδημία των λαών στη Σιών και τον αφοπλισμό: </w:t>
      </w:r>
      <w:r w:rsidRPr="00FA69FE">
        <w:rPr>
          <w:rFonts w:ascii="Palatino Linotype" w:hAnsi="Palatino Linotype"/>
          <w:i/>
          <w:color w:val="000000"/>
          <w:sz w:val="22"/>
          <w:szCs w:val="20"/>
        </w:rPr>
        <w:t>Αυτός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κρίνει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ανάμεσα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πολλούς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λαούς· το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δίκιο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αποδώσει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έθνη</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δυνατά</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Τότε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τα ξίφη</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σφυρηλατήσουν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άροτρα και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τις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λόγχες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δρεπάνια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Ξίφος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δεν 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σηκώνει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ένα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έθνος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ενάντια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στο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άλλο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και πια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δεν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θα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μαθαίνουν</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να</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πολεμούν</w:t>
      </w:r>
      <w:r>
        <w:rPr>
          <w:rFonts w:ascii="Palatino Linotype" w:hAnsi="Palatino Linotype" w:cs="Arial"/>
          <w:i/>
          <w:color w:val="000000"/>
          <w:sz w:val="22"/>
          <w:szCs w:val="20"/>
        </w:rPr>
        <w:t>.</w:t>
      </w:r>
      <w:r w:rsidRPr="00FA69FE">
        <w:rPr>
          <w:rFonts w:ascii="Palatino Linotype" w:hAnsi="Palatino Linotype"/>
          <w:i/>
          <w:sz w:val="22"/>
        </w:rPr>
        <w:t xml:space="preserve"> </w:t>
      </w:r>
      <w:r w:rsidRPr="00FA69FE">
        <w:rPr>
          <w:rFonts w:ascii="Palatino Linotype" w:hAnsi="Palatino Linotype"/>
          <w:i/>
          <w:color w:val="000000"/>
          <w:sz w:val="22"/>
          <w:szCs w:val="20"/>
        </w:rPr>
        <w:t>Εμπρός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απόγονοι</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Ιακώβ</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ας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περπα</w:t>
      </w:r>
      <w:r w:rsidRPr="00FA69FE">
        <w:rPr>
          <w:rFonts w:ascii="Palatino Linotype" w:hAnsi="Palatino Linotype"/>
          <w:i/>
          <w:color w:val="000000"/>
          <w:sz w:val="22"/>
          <w:szCs w:val="20"/>
        </w:rPr>
        <w:softHyphen/>
        <w:t>τήσουμε</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στο</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φως</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του</w:t>
      </w:r>
      <w:r w:rsidRPr="00FA69FE">
        <w:rPr>
          <w:rFonts w:ascii="Palatino Linotype" w:hAnsi="Palatino Linotype" w:cs="Arial"/>
          <w:i/>
          <w:color w:val="000000"/>
          <w:sz w:val="22"/>
          <w:szCs w:val="20"/>
        </w:rPr>
        <w:t xml:space="preserve"> </w:t>
      </w:r>
      <w:r w:rsidRPr="00FA69FE">
        <w:rPr>
          <w:rFonts w:ascii="Palatino Linotype" w:hAnsi="Palatino Linotype"/>
          <w:i/>
          <w:color w:val="000000"/>
          <w:sz w:val="22"/>
          <w:szCs w:val="20"/>
        </w:rPr>
        <w:t>Κυρίου</w:t>
      </w:r>
      <w:r w:rsidRPr="00FA69FE">
        <w:rPr>
          <w:rFonts w:ascii="Palatino Linotype" w:hAnsi="Palatino Linotype" w:cs="Arial"/>
          <w:i/>
          <w:color w:val="000000"/>
          <w:sz w:val="22"/>
          <w:szCs w:val="20"/>
        </w:rPr>
        <w:t>!</w:t>
      </w:r>
      <w:r>
        <w:rPr>
          <w:rFonts w:ascii="Palatino Linotype" w:hAnsi="Palatino Linotype"/>
          <w:i/>
          <w:sz w:val="22"/>
        </w:rPr>
        <w:t xml:space="preserve"> </w:t>
      </w:r>
      <w:r>
        <w:rPr>
          <w:rFonts w:ascii="Palatino Linotype" w:hAnsi="Palatino Linotype" w:cs="Palatino Linotype"/>
          <w:lang w:bidi="he-IL"/>
        </w:rPr>
        <w:t xml:space="preserve"> </w:t>
      </w:r>
      <w:r>
        <w:rPr>
          <w:rFonts w:ascii="Palatino Linotype" w:hAnsi="Palatino Linotype" w:cs="Palatino Linotype"/>
          <w:sz w:val="22"/>
          <w:szCs w:val="22"/>
          <w:lang w:bidi="he-IL"/>
        </w:rPr>
        <w:t>(πρβλ. Μιχ. 4, 3). Την εποχή του αναμενόμενου Μεσσία από τη φυλή του Δαβίδ θα υπάρχει αιώνια ειρήνη (Ησ. 9, 6). Το γεγονός</w:t>
      </w:r>
      <w:r w:rsidRPr="004C73C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αυτό</w:t>
      </w:r>
      <w:r w:rsidRPr="004C73C0">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 xml:space="preserve">ζωγραφίζεται με φανταστικά χρώματα: </w:t>
      </w:r>
      <w:r w:rsidRPr="00E968CC">
        <w:rPr>
          <w:rFonts w:ascii="Palatino Linotype" w:hAnsi="Palatino Linotype"/>
          <w:i/>
          <w:color w:val="000000"/>
          <w:sz w:val="22"/>
          <w:szCs w:val="20"/>
        </w:rPr>
        <w:t>Τότε</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κάθεται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λύκος</w:t>
      </w:r>
      <w:r w:rsidRPr="00E968CC">
        <w:rPr>
          <w:rFonts w:ascii="Palatino Linotype" w:hAnsi="Palatino Linotype"/>
          <w:i/>
          <w:sz w:val="22"/>
        </w:rPr>
        <w:t xml:space="preserve"> </w:t>
      </w:r>
      <w:r w:rsidRPr="00E968CC">
        <w:rPr>
          <w:rFonts w:ascii="Palatino Linotype" w:hAnsi="Palatino Linotype"/>
          <w:i/>
          <w:color w:val="000000"/>
          <w:sz w:val="22"/>
          <w:szCs w:val="20"/>
        </w:rPr>
        <w:t>παρέα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με</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αρνί και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κοιμάται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πάνθηρας</w:t>
      </w:r>
      <w:r w:rsidRPr="00E968CC">
        <w:rPr>
          <w:rFonts w:ascii="Palatino Linotype" w:hAnsi="Palatino Linotype"/>
          <w:i/>
          <w:sz w:val="22"/>
        </w:rPr>
        <w:t xml:space="preserve"> </w:t>
      </w:r>
      <w:r w:rsidRPr="00E968CC">
        <w:rPr>
          <w:rFonts w:ascii="Palatino Linotype" w:hAnsi="Palatino Linotype"/>
          <w:i/>
          <w:color w:val="000000"/>
          <w:sz w:val="22"/>
          <w:szCs w:val="20"/>
        </w:rPr>
        <w:t>με</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κατσίκι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αντάμα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μοσχαράκι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και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λιονταρόπουλο 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βοσκούνε</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μαζί κι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ένα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μικρό</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παιδί 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οδηγάει</w:t>
      </w:r>
      <w:r w:rsidRPr="00E968CC">
        <w:rPr>
          <w:rFonts w:ascii="Palatino Linotype" w:hAnsi="Palatino Linotype" w:cs="Arial"/>
          <w:i/>
          <w:color w:val="000000"/>
          <w:sz w:val="22"/>
          <w:szCs w:val="20"/>
        </w:rPr>
        <w:t xml:space="preserve">. Η </w:t>
      </w:r>
      <w:r w:rsidRPr="00E968CC">
        <w:rPr>
          <w:rFonts w:ascii="Palatino Linotype" w:hAnsi="Palatino Linotype"/>
          <w:i/>
          <w:color w:val="000000"/>
          <w:sz w:val="22"/>
          <w:szCs w:val="20"/>
        </w:rPr>
        <w:t>αγελάδα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αρκούδα</w:t>
      </w:r>
      <w:r w:rsidRPr="00E968CC">
        <w:rPr>
          <w:rFonts w:ascii="Palatino Linotype" w:hAnsi="Palatino Linotype"/>
          <w:i/>
          <w:sz w:val="22"/>
        </w:rPr>
        <w:t xml:space="preserve"> </w:t>
      </w:r>
      <w:r w:rsidRPr="00E968CC">
        <w:rPr>
          <w:rFonts w:ascii="Palatino Linotype" w:hAnsi="Palatino Linotype"/>
          <w:i/>
          <w:color w:val="000000"/>
          <w:sz w:val="22"/>
          <w:szCs w:val="20"/>
        </w:rPr>
        <w:t>την</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ίδια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χουνε</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βοσκή και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μικρά</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τους</w:t>
      </w:r>
      <w:r w:rsidRPr="00E968CC">
        <w:rPr>
          <w:rFonts w:ascii="Palatino Linotype" w:hAnsi="Palatino Linotype"/>
          <w:i/>
          <w:sz w:val="22"/>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ίδιο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Pr>
          <w:rFonts w:ascii="Palatino Linotype" w:hAnsi="Palatino Linotype"/>
          <w:i/>
          <w:color w:val="000000"/>
          <w:sz w:val="22"/>
          <w:szCs w:val="20"/>
        </w:rPr>
        <w:t>λημέρι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λιοντάρι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τρέφεται καθώς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βόδι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με</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άχυρο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βρέφος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άφοβα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παίζει</w:t>
      </w:r>
      <w:r w:rsidRPr="00E968CC">
        <w:rPr>
          <w:rFonts w:ascii="Palatino Linotype" w:hAnsi="Palatino Linotype"/>
          <w:i/>
          <w:sz w:val="22"/>
        </w:rPr>
        <w:t xml:space="preserve"> </w:t>
      </w:r>
      <w:r w:rsidRPr="00E968CC">
        <w:rPr>
          <w:rFonts w:ascii="Palatino Linotype" w:hAnsi="Palatino Linotype"/>
          <w:i/>
          <w:color w:val="000000"/>
          <w:sz w:val="22"/>
          <w:szCs w:val="20"/>
        </w:rPr>
        <w:t>στη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φωλιά</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της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έχιδνας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νήπιο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που</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μόλις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αποκόπηκε</w:t>
      </w:r>
      <w:r w:rsidRPr="00E968CC">
        <w:rPr>
          <w:rFonts w:ascii="Palatino Linotype" w:hAnsi="Palatino Linotype"/>
          <w:i/>
          <w:sz w:val="22"/>
        </w:rPr>
        <w:t xml:space="preserve"> </w:t>
      </w:r>
      <w:r w:rsidRPr="00E968CC">
        <w:rPr>
          <w:rFonts w:ascii="Palatino Linotype" w:hAnsi="Palatino Linotype"/>
          <w:i/>
          <w:color w:val="000000"/>
          <w:sz w:val="22"/>
          <w:szCs w:val="20"/>
        </w:rPr>
        <w:t>από</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της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μάνας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του</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γάλα θ</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απλώνει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χεράκι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του</w:t>
      </w:r>
      <w:r>
        <w:rPr>
          <w:rFonts w:ascii="Palatino Linotype" w:hAnsi="Palatino Linotype"/>
          <w:i/>
          <w:sz w:val="22"/>
        </w:rPr>
        <w:t xml:space="preserve"> </w:t>
      </w:r>
      <w:r w:rsidRPr="00E968CC">
        <w:rPr>
          <w:rFonts w:ascii="Palatino Linotype" w:hAnsi="Palatino Linotype"/>
          <w:i/>
          <w:color w:val="000000"/>
          <w:sz w:val="22"/>
          <w:szCs w:val="20"/>
        </w:rPr>
        <w:t>στης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κόμπρας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σπηλιά</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Κανένας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δε</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προξενεί</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στον</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άλλον</w:t>
      </w:r>
      <w:r w:rsidRPr="00E968CC">
        <w:rPr>
          <w:rFonts w:ascii="Palatino Linotype" w:hAnsi="Palatino Linotype"/>
          <w:i/>
          <w:sz w:val="22"/>
        </w:rPr>
        <w:t xml:space="preserve"> </w:t>
      </w:r>
      <w:r w:rsidRPr="00E968CC">
        <w:rPr>
          <w:rFonts w:ascii="Palatino Linotype" w:hAnsi="Palatino Linotype"/>
          <w:i/>
          <w:color w:val="000000"/>
          <w:sz w:val="22"/>
          <w:szCs w:val="20"/>
        </w:rPr>
        <w:t>βλάβη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ούτε</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κακό πουθενά</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στ</w:t>
      </w:r>
      <w:r>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ρος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άγιο</w:t>
      </w:r>
      <w:r w:rsidRPr="00E968CC">
        <w:rPr>
          <w:rFonts w:ascii="Palatino Linotype" w:hAnsi="Palatino Linotype"/>
          <w:i/>
          <w:sz w:val="22"/>
        </w:rPr>
        <w:t xml:space="preserve"> </w:t>
      </w:r>
      <w:r w:rsidRPr="00E968CC">
        <w:rPr>
          <w:rFonts w:ascii="Palatino Linotype" w:hAnsi="Palatino Linotype"/>
          <w:i/>
          <w:color w:val="000000"/>
          <w:sz w:val="22"/>
          <w:szCs w:val="20"/>
        </w:rPr>
        <w:t>του</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Θεού</w:t>
      </w:r>
      <w:r w:rsidRPr="00E968CC">
        <w:rPr>
          <w:rFonts w:ascii="Palatino Linotype" w:hAnsi="Palatino Linotype" w:cs="Arial"/>
          <w:i/>
          <w:color w:val="000000"/>
          <w:sz w:val="22"/>
          <w:szCs w:val="20"/>
        </w:rPr>
        <w:t>,</w:t>
      </w:r>
      <w:r w:rsidRPr="00E968CC">
        <w:rPr>
          <w:rFonts w:ascii="Palatino Linotype" w:hAnsi="Palatino Linotype"/>
          <w:i/>
          <w:sz w:val="22"/>
        </w:rPr>
        <w:t xml:space="preserve"> </w:t>
      </w:r>
      <w:r w:rsidRPr="00E968CC">
        <w:rPr>
          <w:rFonts w:ascii="Palatino Linotype" w:hAnsi="Palatino Linotype"/>
          <w:i/>
          <w:color w:val="000000"/>
          <w:sz w:val="22"/>
          <w:szCs w:val="20"/>
        </w:rPr>
        <w:t>γιατί</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γνώση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του</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Κυρίου τη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χώρα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σκεπάζει όπως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σκεπάζουν</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νερά</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θάλασσα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Σαν</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έρθει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εκείνη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μέρα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βλαστάρι</w:t>
      </w:r>
      <w:r w:rsidRPr="00E968CC">
        <w:rPr>
          <w:rFonts w:ascii="Palatino Linotype" w:hAnsi="Palatino Linotype"/>
          <w:i/>
          <w:sz w:val="22"/>
        </w:rPr>
        <w:t xml:space="preserve"> </w:t>
      </w:r>
      <w:r w:rsidRPr="00E968CC">
        <w:rPr>
          <w:rFonts w:ascii="Palatino Linotype" w:hAnsi="Palatino Linotype"/>
          <w:i/>
          <w:color w:val="000000"/>
          <w:sz w:val="22"/>
          <w:szCs w:val="20"/>
        </w:rPr>
        <w:t>από</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ρίζα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του</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Ιεσσαί εκεί</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στέκεται για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τους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λαούς</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σημαία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έθνη</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ρχονται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να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του ζητάνε</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συμβουλή και</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κατοικία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του</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θα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είν</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η</w:t>
      </w:r>
      <w:r w:rsidRPr="00E968CC">
        <w:rPr>
          <w:rFonts w:ascii="Palatino Linotype" w:hAnsi="Palatino Linotype"/>
          <w:i/>
          <w:sz w:val="22"/>
        </w:rPr>
        <w:t xml:space="preserve"> </w:t>
      </w:r>
      <w:r w:rsidRPr="00E968CC">
        <w:rPr>
          <w:rFonts w:ascii="Palatino Linotype" w:hAnsi="Palatino Linotype"/>
          <w:i/>
          <w:color w:val="000000"/>
          <w:sz w:val="22"/>
          <w:szCs w:val="20"/>
        </w:rPr>
        <w:t>δόξα</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του</w:t>
      </w:r>
      <w:r w:rsidRPr="00E968CC">
        <w:rPr>
          <w:rFonts w:ascii="Palatino Linotype" w:hAnsi="Palatino Linotype" w:cs="Arial"/>
          <w:i/>
          <w:color w:val="000000"/>
          <w:sz w:val="22"/>
          <w:szCs w:val="20"/>
        </w:rPr>
        <w:t xml:space="preserve"> </w:t>
      </w:r>
      <w:r w:rsidRPr="00E968CC">
        <w:rPr>
          <w:rFonts w:ascii="Palatino Linotype" w:hAnsi="Palatino Linotype"/>
          <w:i/>
          <w:color w:val="000000"/>
          <w:sz w:val="22"/>
          <w:szCs w:val="20"/>
        </w:rPr>
        <w:t>Κυρίου</w:t>
      </w:r>
      <w:r>
        <w:rPr>
          <w:rFonts w:ascii="Palatino Linotype" w:hAnsi="Palatino Linotype"/>
          <w:i/>
          <w:sz w:val="22"/>
        </w:rPr>
        <w:t xml:space="preserve"> </w:t>
      </w:r>
      <w:r>
        <w:rPr>
          <w:rFonts w:ascii="Palatino Linotype" w:hAnsi="Palatino Linotype" w:cs="Palatino Linotype"/>
          <w:sz w:val="22"/>
          <w:szCs w:val="22"/>
          <w:lang w:bidi="he-IL"/>
        </w:rPr>
        <w:t>(11, 6-9)</w:t>
      </w:r>
      <w:r>
        <w:rPr>
          <w:rStyle w:val="a5"/>
          <w:rFonts w:cs="Palatino Linotype"/>
          <w:sz w:val="22"/>
          <w:szCs w:val="22"/>
          <w:lang w:bidi="he-IL"/>
        </w:rPr>
        <w:footnoteReference w:id="47"/>
      </w:r>
      <w:r>
        <w:rPr>
          <w:rFonts w:ascii="Palatino Linotype" w:hAnsi="Palatino Linotype" w:cs="Palatino Linotype"/>
          <w:sz w:val="22"/>
          <w:szCs w:val="22"/>
          <w:lang w:bidi="he-IL"/>
        </w:rPr>
        <w:t xml:space="preserve">. </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Τη μεσοδιαθηκική περίοδο η αναμονή του Μεσσία περιβάλλεται πολεμικά χαρακτηριστικά. Στην κοινότητα του Κουμράν γίνονται προετοιμασίες για τον εσχατολογικό πόλεμο των υιών του Φωτός εναντίον αυτών του </w:t>
      </w:r>
      <w:r w:rsidRPr="004C73C0">
        <w:rPr>
          <w:rFonts w:ascii="Palatino Linotype" w:hAnsi="Palatino Linotype" w:cs="Palatino Linotype"/>
          <w:caps/>
          <w:sz w:val="22"/>
          <w:szCs w:val="22"/>
          <w:lang w:bidi="he-IL"/>
        </w:rPr>
        <w:t>σ</w:t>
      </w:r>
      <w:r>
        <w:rPr>
          <w:rFonts w:ascii="Palatino Linotype" w:hAnsi="Palatino Linotype" w:cs="Palatino Linotype"/>
          <w:sz w:val="22"/>
          <w:szCs w:val="22"/>
          <w:lang w:bidi="he-IL"/>
        </w:rPr>
        <w:t>κότους, στον οποίο κάνει αναφορά το ομώνυμο ειλητάριο</w:t>
      </w:r>
      <w:r w:rsidRPr="00885644">
        <w:rPr>
          <w:rFonts w:ascii="Palatino Linotype" w:hAnsi="Palatino Linotype" w:cs="Palatino Linotype"/>
          <w:sz w:val="22"/>
          <w:szCs w:val="22"/>
          <w:vertAlign w:val="superscript"/>
          <w:lang w:bidi="he-IL"/>
        </w:rPr>
        <w:t>183</w:t>
      </w:r>
      <w:r>
        <w:rPr>
          <w:rFonts w:ascii="Palatino Linotype" w:hAnsi="Palatino Linotype" w:cs="Palatino Linotype"/>
          <w:sz w:val="22"/>
          <w:szCs w:val="22"/>
          <w:lang w:bidi="he-IL"/>
        </w:rPr>
        <w:t xml:space="preserve">. Το στράτευμα καθοδηγεί ο Αρχιερέας, ο οποίος εκφωνεί την προσευχή κατά την περίοδο της μάχης. Αυτό (το στράτευμα) ετοιμάζεται για πόλεμο με λατρευτικά στοιχεία, κάτι που απουσιάζει στην Π.Δ. </w:t>
      </w:r>
      <w:r w:rsidRPr="00C61DCC">
        <w:rPr>
          <w:rFonts w:ascii="Palatino Linotype" w:hAnsi="Palatino Linotype" w:cs="Palatino Linotype"/>
          <w:sz w:val="22"/>
          <w:szCs w:val="22"/>
          <w:lang w:bidi="he-IL"/>
        </w:rPr>
        <w:t>Πρόκειται για μια καταστροφική μάχη</w:t>
      </w:r>
      <w:r>
        <w:rPr>
          <w:rFonts w:ascii="Palatino Linotype" w:hAnsi="Palatino Linotype" w:cs="Palatino Linotype"/>
          <w:caps/>
          <w:sz w:val="22"/>
          <w:szCs w:val="22"/>
          <w:lang w:bidi="he-IL"/>
        </w:rPr>
        <w:t xml:space="preserve"> </w:t>
      </w:r>
      <w:r>
        <w:rPr>
          <w:rFonts w:ascii="Palatino Linotype" w:hAnsi="Palatino Linotype" w:cs="Palatino Linotype"/>
          <w:sz w:val="22"/>
          <w:szCs w:val="22"/>
          <w:lang w:bidi="he-IL"/>
        </w:rPr>
        <w:t>(1, 10), ενώ η διεξαγωγή της απεικονίζεται με ουτοπικά χρώματα. Πολεμική είναι και η εμφάνιση του βασιλικού Μεσσία στον Ψ. Σολ. 17 ο οποίος συντάχθηκε τον 1</w:t>
      </w:r>
      <w:r w:rsidRPr="00483373">
        <w:rPr>
          <w:rFonts w:ascii="Palatino Linotype" w:hAnsi="Palatino Linotype" w:cs="Palatino Linotype"/>
          <w:sz w:val="22"/>
          <w:szCs w:val="22"/>
          <w:vertAlign w:val="superscript"/>
          <w:lang w:bidi="he-IL"/>
        </w:rPr>
        <w:t>ο</w:t>
      </w:r>
      <w:r>
        <w:rPr>
          <w:rFonts w:ascii="Palatino Linotype" w:hAnsi="Palatino Linotype" w:cs="Palatino Linotype"/>
          <w:sz w:val="22"/>
          <w:szCs w:val="22"/>
          <w:lang w:bidi="he-IL"/>
        </w:rPr>
        <w:t xml:space="preserve"> αι. π.Χ. (σε φαρισαϊκούς κύκλους): </w:t>
      </w:r>
      <w:r w:rsidRPr="00071A20">
        <w:rPr>
          <w:rFonts w:ascii="Palatino Linotype" w:hAnsi="Palatino Linotype" w:cs="Palatino Linotype"/>
          <w:i/>
          <w:sz w:val="22"/>
          <w:szCs w:val="22"/>
          <w:lang w:bidi="he-IL"/>
        </w:rPr>
        <w:t xml:space="preserve">ἰδέ </w:t>
      </w:r>
      <w:r w:rsidRPr="00071A20">
        <w:rPr>
          <w:rFonts w:ascii="Palatino Linotype" w:hAnsi="Palatino Linotype" w:cs="Palatino Linotype"/>
          <w:i/>
          <w:caps/>
          <w:sz w:val="22"/>
          <w:szCs w:val="22"/>
          <w:lang w:bidi="he-IL"/>
        </w:rPr>
        <w:t>κ</w:t>
      </w:r>
      <w:r w:rsidRPr="00071A20">
        <w:rPr>
          <w:rFonts w:ascii="Palatino Linotype" w:hAnsi="Palatino Linotype" w:cs="Palatino Linotype"/>
          <w:i/>
          <w:sz w:val="22"/>
          <w:szCs w:val="22"/>
          <w:lang w:bidi="he-IL"/>
        </w:rPr>
        <w:t xml:space="preserve">ύριε καὶ ἀνάστησον αὐτοῖς τὸν βασιλέα αὐτῶν υἱὸν Δαυὶδ εἰς τὸν καιρόν ὃν εἵλου σύ ὁ </w:t>
      </w:r>
      <w:r w:rsidRPr="00071A20">
        <w:rPr>
          <w:rFonts w:ascii="Palatino Linotype" w:hAnsi="Palatino Linotype" w:cs="Palatino Linotype"/>
          <w:i/>
          <w:caps/>
          <w:sz w:val="22"/>
          <w:szCs w:val="22"/>
          <w:lang w:bidi="he-IL"/>
        </w:rPr>
        <w:t>θ</w:t>
      </w:r>
      <w:r w:rsidRPr="00071A20">
        <w:rPr>
          <w:rFonts w:ascii="Palatino Linotype" w:hAnsi="Palatino Linotype" w:cs="Palatino Linotype"/>
          <w:i/>
          <w:sz w:val="22"/>
          <w:szCs w:val="22"/>
          <w:lang w:bidi="he-IL"/>
        </w:rPr>
        <w:t>εός τοῦ βασιλεῦσαι ἐπὶ Ἰσραὴλ παῖδά σου καὶ ὑπόζωσον αὐτὸν ἰσχὺν τοῦ θραῦσαι ἄρχοντας ἀδίκους καθαρίσαι Ἰερουσαλὴμ ἀπὸ ἐθνῶν καταπατούντων ἐν ἀπωλείᾳ ἐν σοφίᾳ δικαιοσύνης ἐξῶσαι ἁμαρτωλοὺς ἀπὸ κληρονομίας ἐκτρῖψαι ὑπερηφανίαν ἁμαρτωλοῦ ὡς σκεύη κεραμέως ἐν ῥάβδῳ σιδηρᾷ συντρῖψαι πᾶσαν ὑπόστασιν αὐτῶν ὀλεθρεῦσαι ἔθνη παράνομα ἐν λόγῳ στόματος αὐτοῦ</w:t>
      </w:r>
      <w:r w:rsidRPr="00071A20">
        <w:rPr>
          <w:rFonts w:ascii="Palatino Linotype" w:hAnsi="Palatino Linotype" w:cs="Palatino Linotype"/>
          <w:sz w:val="22"/>
          <w:szCs w:val="22"/>
          <w:lang w:bidi="he-IL"/>
        </w:rPr>
        <w:t xml:space="preserve"> (17, 21-24)</w:t>
      </w:r>
      <w:r w:rsidRPr="00071A20">
        <w:rPr>
          <w:rFonts w:ascii="Palatino Linotype" w:hAnsi="Palatino Linotype" w:cs="Palatino Linotype"/>
          <w:sz w:val="22"/>
          <w:szCs w:val="22"/>
          <w:vertAlign w:val="superscript"/>
          <w:lang w:bidi="he-IL"/>
        </w:rPr>
        <w:t>184</w:t>
      </w:r>
      <w:r w:rsidRPr="00071A20">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Στην Κ.Δ. ο πόλεμος δε συνιστά πλέον θέμα. Στα αποκαλυπτικά κείμενα προσδοκάται ως κάτι το τρομερό (Απ. 6, 4</w:t>
      </w:r>
      <w:r w:rsidRPr="00900512">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13, 7</w:t>
      </w:r>
      <w:r w:rsidRPr="00900512">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16, 14</w:t>
      </w:r>
      <w:r w:rsidRPr="00900512">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19, 19</w:t>
      </w:r>
      <w:r w:rsidRPr="00900512">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20, 8</w:t>
      </w:r>
      <w:r w:rsidRPr="00900512">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Μκ. 13, 7 κε.). </w:t>
      </w:r>
      <w:r w:rsidRPr="00483373">
        <w:rPr>
          <w:rFonts w:ascii="Palatino Linotype" w:hAnsi="Palatino Linotype" w:cs="Palatino Linotype"/>
          <w:caps/>
          <w:sz w:val="22"/>
          <w:szCs w:val="22"/>
          <w:lang w:bidi="he-IL"/>
        </w:rPr>
        <w:t>θ</w:t>
      </w:r>
      <w:r>
        <w:rPr>
          <w:rFonts w:ascii="Palatino Linotype" w:hAnsi="Palatino Linotype" w:cs="Palatino Linotype"/>
          <w:sz w:val="22"/>
          <w:szCs w:val="22"/>
          <w:lang w:bidi="he-IL"/>
        </w:rPr>
        <w:t>έμα είναι πλέον η ειρήνη. Στο Εφ. 2, 14-18 διακηρύσσεται ότι Ειρήνη</w:t>
      </w:r>
      <w:r w:rsidRPr="00C61DCC">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είναι ο Χριστός, που προσφέρει την αρμονία με τον Θεό, αφού εν τω Χριστώ έχουμε πλέον την προσαγωγή, την ελεύθερη πρόσβαση σε Εκείνον</w:t>
      </w:r>
      <w:r>
        <w:rPr>
          <w:rStyle w:val="a5"/>
          <w:rFonts w:cs="Palatino Linotype"/>
          <w:sz w:val="22"/>
          <w:szCs w:val="22"/>
          <w:lang w:bidi="he-IL"/>
        </w:rPr>
        <w:footnoteReference w:id="48"/>
      </w:r>
      <w:r>
        <w:rPr>
          <w:rFonts w:ascii="Palatino Linotype" w:hAnsi="Palatino Linotype" w:cs="Palatino Linotype"/>
          <w:sz w:val="22"/>
          <w:szCs w:val="22"/>
          <w:lang w:bidi="he-IL"/>
        </w:rPr>
        <w:t xml:space="preserve">. Σε αυτήν την </w:t>
      </w:r>
      <w:r w:rsidRPr="00900512">
        <w:rPr>
          <w:rFonts w:ascii="Palatino Linotype" w:hAnsi="Palatino Linotype" w:cs="Palatino Linotype"/>
          <w:caps/>
          <w:sz w:val="22"/>
          <w:szCs w:val="22"/>
          <w:lang w:bidi="he-IL"/>
        </w:rPr>
        <w:t>ε</w:t>
      </w:r>
      <w:r>
        <w:rPr>
          <w:rFonts w:ascii="Palatino Linotype" w:hAnsi="Palatino Linotype" w:cs="Palatino Linotype"/>
          <w:sz w:val="22"/>
          <w:szCs w:val="22"/>
          <w:lang w:bidi="he-IL"/>
        </w:rPr>
        <w:t xml:space="preserve">ιρήνη βασίζεται </w:t>
      </w:r>
      <w:r>
        <w:rPr>
          <w:rFonts w:ascii="Palatino Linotype" w:hAnsi="Palatino Linotype" w:cs="Palatino Linotype"/>
          <w:sz w:val="22"/>
          <w:szCs w:val="22"/>
          <w:lang w:bidi="he-IL"/>
        </w:rPr>
        <w:lastRenderedPageBreak/>
        <w:t xml:space="preserve">και η ομόνοια ανάμεσα στους ανθρώπους. Όταν θέλουμε να πληροφορηθούμε κάτι συγκεκριμένο για την δυνατότητα της ειρήνης, πρέπει να σταθούμε στην </w:t>
      </w:r>
      <w:r w:rsidRPr="00D80A86">
        <w:rPr>
          <w:rFonts w:ascii="Palatino Linotype" w:hAnsi="Palatino Linotype" w:cs="Palatino Linotype"/>
          <w:i/>
          <w:sz w:val="22"/>
          <w:szCs w:val="22"/>
          <w:lang w:bidi="he-IL"/>
        </w:rPr>
        <w:t>Επί του Όρους Ομιλία</w:t>
      </w:r>
      <w:r>
        <w:rPr>
          <w:rFonts w:ascii="Palatino Linotype" w:hAnsi="Palatino Linotype" w:cs="Palatino Linotype"/>
          <w:sz w:val="22"/>
          <w:szCs w:val="22"/>
          <w:lang w:bidi="he-IL"/>
        </w:rPr>
        <w:t xml:space="preserve">, όπου ο Ιησούς ομίλησε με έναν σχεδόν μοναδικό τρόπο για την ειρήνη και την συμφιλίωση ανάμεσα στους ανθρώπους. Μακάρισε τους ειρηνοποιούς και τους υποσχέθηκε ότι θα γίνουν παιδιά του Θεού (Μτ. 5, 9). Στην πέμπτη και έκτη αντίθεση απαιτεί απόλυτη άρνηση της βίας και την αγάπη στους εχθρούς (5, 38-48), αφού οι μαθητές Του πρέπει να υπερνικήσουν το νόμο της αντεκδίκησης: </w:t>
      </w:r>
      <w:r w:rsidRPr="004C73C0">
        <w:rPr>
          <w:rFonts w:ascii="Palatino Linotype" w:hAnsi="Palatino Linotype" w:cs="Tahoma"/>
          <w:i/>
          <w:sz w:val="22"/>
          <w:szCs w:val="20"/>
          <w:lang w:bidi="he-IL"/>
        </w:rPr>
        <w:t>ἠ</w:t>
      </w:r>
      <w:r w:rsidRPr="004C73C0">
        <w:rPr>
          <w:rFonts w:ascii="Palatino Linotype" w:hAnsi="Palatino Linotype" w:cs="Palatino Linotype"/>
          <w:i/>
          <w:sz w:val="22"/>
          <w:szCs w:val="22"/>
          <w:lang w:bidi="he-IL"/>
        </w:rPr>
        <w:t xml:space="preserve">κούσατε ὅτι ἐρρέθη· </w:t>
      </w:r>
      <w:r w:rsidRPr="00071A20">
        <w:rPr>
          <w:rFonts w:ascii="Palatino Linotype" w:hAnsi="Palatino Linotype" w:cs="Palatino Linotype"/>
          <w:i/>
          <w:sz w:val="22"/>
          <w:szCs w:val="22"/>
          <w:lang w:bidi="he-IL"/>
        </w:rPr>
        <w:t xml:space="preserve">ὀφθαλμὸν ἀντὶ ὀφθαλμοῦ καὶ ὀδόντα ἀντὶ ὀδόντος. </w:t>
      </w:r>
      <w:r w:rsidRPr="00071A20">
        <w:rPr>
          <w:rFonts w:ascii="Palatino Linotype" w:hAnsi="Palatino Linotype" w:cs="Palatino Linotype"/>
          <w:b/>
          <w:i/>
          <w:sz w:val="22"/>
          <w:szCs w:val="22"/>
          <w:lang w:bidi="he-IL"/>
        </w:rPr>
        <w:t>ἐγὼ δὲ λέγω ὑμῖν μὴ ἀντιστῆναι τῷ πονηρῷ</w:t>
      </w:r>
      <w:r w:rsidRPr="00071A20">
        <w:rPr>
          <w:rFonts w:ascii="Palatino Linotype" w:hAnsi="Palatino Linotype" w:cs="Palatino Linotype"/>
          <w:i/>
          <w:sz w:val="22"/>
          <w:szCs w:val="22"/>
          <w:lang w:bidi="he-IL"/>
        </w:rPr>
        <w:t>· ἀλλ᾽ ὅστις σε ῥαπίζει εἰς τὴν δεξιὰν σιαγόνα [σου], στρέψον αὐτῷ καὶ τὴν ἄλλην· καὶ τῷ θέλοντί σοι κριθῆναι καὶ τὸν χιτῶνά σου λαβεῖν, ἄφες αὐτῷ καὶ τὸ ἱμάτιον· καὶ ὅστις σε ἀγγαρεύσει μίλιον ἕν, ὕπαγε μετ᾽αὐτοῦ δύο. τῷ αἰτοῦντί σε δός, καὶ τὸν θέλοντα ἀπὸ σοῦ δανίσασθαι μὴ ἀποστραφῇς. Ἠκούσατε ὅτι ἐρρέθη· ἀγαπήσεις τὸν πλησίον σου καὶ μισήσεις τὸν ἐχθρόν σου.</w:t>
      </w:r>
      <w:r w:rsidRPr="00071A20">
        <w:rPr>
          <w:rFonts w:ascii="Palatino Linotype" w:hAnsi="Palatino Linotype" w:cs="Arial"/>
          <w:i/>
          <w:sz w:val="22"/>
          <w:szCs w:val="20"/>
          <w:vertAlign w:val="superscript"/>
          <w:lang w:bidi="he-IL"/>
        </w:rPr>
        <w:t xml:space="preserve"> </w:t>
      </w:r>
      <w:r w:rsidRPr="00071A20">
        <w:rPr>
          <w:rFonts w:ascii="Palatino Linotype" w:hAnsi="Palatino Linotype" w:cs="Palatino Linotype"/>
          <w:b/>
          <w:i/>
          <w:sz w:val="22"/>
          <w:szCs w:val="22"/>
          <w:lang w:bidi="he-IL"/>
        </w:rPr>
        <w:t>ἐγὼ δὲ λέγω ὑμῖν· ἀγαπᾶτε τοὺς ἐχθροὺς ὑμῶν καὶ προσεύχεσθε ὑπὲρ τῶν διωκόντων ὑμᾶς, ὅπως γένησθε υἱοὶ τοῦ Πατρὸς ὑμῶν τοῦ ἐν οὐρανοῖς</w:t>
      </w:r>
      <w:r w:rsidRPr="00071A20">
        <w:rPr>
          <w:rFonts w:ascii="Palatino Linotype" w:hAnsi="Palatino Linotype" w:cs="Palatino Linotype"/>
          <w:i/>
          <w:sz w:val="22"/>
          <w:szCs w:val="22"/>
          <w:lang w:bidi="he-IL"/>
        </w:rPr>
        <w:t xml:space="preserve">, ὅτι τὸν ἥλιον αὐτοῦ ἀνατέλλει ἐπὶ πονηροὺς καὶ ἀγαθοὺς καὶ βρέχει ἐπὶ δικαίους καὶ ἀδίκους. </w:t>
      </w:r>
      <w:r w:rsidRPr="00071A20">
        <w:rPr>
          <w:rFonts w:ascii="Palatino Linotype" w:hAnsi="Palatino Linotype" w:cs="Palatino Linotype"/>
          <w:b/>
          <w:i/>
          <w:sz w:val="22"/>
          <w:szCs w:val="22"/>
          <w:lang w:bidi="he-IL"/>
        </w:rPr>
        <w:t>ἐὰν γὰρ ἀγαπήσητε τοὺς ἀγαπῶντας ὑμᾶς, τίνα μισθὸν ἔχετε.  οὐχὶ καὶ οἱ τελῶναι τὸ αὐτὸ ποιοῦσιν</w:t>
      </w:r>
      <w:r w:rsidRPr="00071A20">
        <w:rPr>
          <w:rFonts w:ascii="Palatino Linotype" w:hAnsi="Palatino Linotype" w:cs="Palatino Linotype"/>
          <w:i/>
          <w:sz w:val="22"/>
          <w:szCs w:val="22"/>
          <w:lang w:bidi="he-IL"/>
        </w:rPr>
        <w:t xml:space="preserve">;  καὶ ἐὰν ἀσπάσησθε τοὺς ἀδελφοὺς ὑμῶν μόνον, τί περισσὸν ποιεῖτε.  οὐχὶ καὶ οἱ ἐθνικοὶ τὸ αὐτὸ ποιοῦσιν. ἔσεσθε οὖν ὑμεῖς τέλειοι ὡς ὁ </w:t>
      </w:r>
      <w:r w:rsidRPr="00071A20">
        <w:rPr>
          <w:rFonts w:ascii="Palatino Linotype" w:hAnsi="Palatino Linotype" w:cs="Palatino Linotype"/>
          <w:i/>
          <w:caps/>
          <w:sz w:val="22"/>
          <w:szCs w:val="22"/>
          <w:lang w:bidi="he-IL"/>
        </w:rPr>
        <w:t>π</w:t>
      </w:r>
      <w:r w:rsidRPr="00071A20">
        <w:rPr>
          <w:rFonts w:ascii="Palatino Linotype" w:hAnsi="Palatino Linotype" w:cs="Palatino Linotype"/>
          <w:i/>
          <w:sz w:val="22"/>
          <w:szCs w:val="22"/>
          <w:lang w:bidi="he-IL"/>
        </w:rPr>
        <w:t>ατὴρ ὑμῶν ὁ οὐράνιος τέλειός ἐστιν.</w:t>
      </w:r>
      <w:r>
        <w:rPr>
          <w:rFonts w:ascii="Palatino Linotype" w:hAnsi="Palatino Linotype" w:cs="Palatino Linotype"/>
          <w:sz w:val="22"/>
          <w:szCs w:val="22"/>
          <w:lang w:bidi="he-IL"/>
        </w:rPr>
        <w:t xml:space="preserve"> </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s="Palatino Linotype"/>
          <w:sz w:val="22"/>
          <w:szCs w:val="22"/>
          <w:lang w:bidi="he-IL"/>
        </w:rPr>
        <w:t>Ο Ιησούς με την αντίδραση με το μάγουλο αποσκοπεί στο να παρεμποδίσει την ανακύκληση της βίας με την αντιβία, η οποία οδηγεί στην καταστροφή</w:t>
      </w:r>
      <w:r w:rsidRPr="00071A20">
        <w:rPr>
          <w:rFonts w:ascii="Palatino Linotype" w:hAnsi="Palatino Linotype" w:cs="Palatino Linotype"/>
          <w:sz w:val="22"/>
          <w:szCs w:val="22"/>
          <w:lang w:bidi="he-IL"/>
        </w:rPr>
        <w:t>. Έστω κι φαίνονται ουτοπικές οι απαιτήσεις του, ο ίδιος δέχτηκε να δικαστεί σύμφωνα με αυτές. Σύμφωνα με το Μτ. 26, 52, όταν ο Ιησούς συλλαμβάνεται στο όρος των</w:t>
      </w:r>
      <w:r>
        <w:rPr>
          <w:rFonts w:ascii="Palatino Linotype" w:hAnsi="Palatino Linotype" w:cs="Palatino Linotype"/>
          <w:sz w:val="22"/>
          <w:szCs w:val="22"/>
          <w:lang w:bidi="he-IL"/>
        </w:rPr>
        <w:t xml:space="preserve"> Ελαιών σε εκείνο τον μαθητή που χτυπά με τη μάχαιρα για να τον υπερασπιστεί απευθύνεται με τη φράση:</w:t>
      </w:r>
      <w:r w:rsidRPr="00D37704">
        <w:rPr>
          <w:rFonts w:ascii="Palatino Linotype" w:hAnsi="Palatino Linotype" w:cs="Palatino Linotype"/>
          <w:sz w:val="22"/>
          <w:szCs w:val="22"/>
          <w:lang w:bidi="he-IL"/>
        </w:rPr>
        <w:t xml:space="preserve"> </w:t>
      </w:r>
      <w:r w:rsidRPr="00E67D50">
        <w:rPr>
          <w:rFonts w:ascii="Palatino Linotype" w:hAnsi="Palatino Linotype" w:cs="Palatino Linotype"/>
          <w:i/>
          <w:sz w:val="22"/>
          <w:szCs w:val="22"/>
          <w:lang w:bidi="he-IL"/>
        </w:rPr>
        <w:t>ἀπόστρεψον τὴν μάχαιράν σου εἰς τὸν τόπον αὐτῆς· πάντες γὰρ οἱ λαβόντες μάχαιραν ἐν μαχαίρῃ ἀπολοῦνται</w:t>
      </w:r>
      <w:r>
        <w:rPr>
          <w:rFonts w:ascii="Palatino Linotype" w:hAnsi="Palatino Linotype" w:cs="Palatino Linotype"/>
          <w:sz w:val="22"/>
          <w:szCs w:val="22"/>
          <w:lang w:bidi="he-IL"/>
        </w:rPr>
        <w:t xml:space="preserve">. Σε κάθε περίπτωση με την ευκαιρία αυτής της φράσης πρέπει να ομολογήσουμε ότι οι Χριστιανοί στο πέρασμα της Ιστορίας σπάνια εφήρμοσαν αυτές τις εντολές. </w:t>
      </w: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sz w:val="22"/>
        </w:rPr>
      </w:pPr>
      <w:r>
        <w:rPr>
          <w:rFonts w:ascii="Palatino Linotype" w:hAnsi="Palatino Linotype" w:cs="Palatino Linotype"/>
          <w:sz w:val="22"/>
          <w:szCs w:val="22"/>
          <w:lang w:bidi="he-IL"/>
        </w:rPr>
        <w:t xml:space="preserve">Οι εντολές του Κορανίου σχετικά με τον πόλεμο είναι αμφίσημες. Αυτό συναρτάται με το γεγονός των καταστάσεων που ήταν κάθε φορά ο Μωάμεθ όταν τις διατύπωσε, αφού και ο ίδιος διεξήγαγε πολέμους. Δεν είναι δυνατόν να καταγράψουμε μια συστηματική διδασκαλία (περί ιερού πολέμου). Ας μνημονεύσουμε καταρχάς μερικά πολεμικά κείμενα: </w:t>
      </w:r>
      <w:r w:rsidRPr="009E3BA3">
        <w:rPr>
          <w:rFonts w:ascii="Palatino Linotype" w:hAnsi="Palatino Linotype"/>
          <w:i/>
          <w:color w:val="000000"/>
          <w:sz w:val="22"/>
          <w:szCs w:val="21"/>
        </w:rPr>
        <w:t>Και να πολεμάτε</w:t>
      </w:r>
      <w:r>
        <w:rPr>
          <w:rFonts w:ascii="Palatino Linotype" w:hAnsi="Palatino Linotype"/>
          <w:i/>
          <w:color w:val="000000"/>
          <w:sz w:val="22"/>
          <w:szCs w:val="21"/>
        </w:rPr>
        <w:t xml:space="preserve"> για χάρη του Θεού (Αλλάχ) όσους σ</w:t>
      </w:r>
      <w:r w:rsidRPr="009E3BA3">
        <w:rPr>
          <w:rFonts w:ascii="Palatino Linotype" w:hAnsi="Palatino Linotype"/>
          <w:i/>
          <w:color w:val="000000"/>
          <w:sz w:val="22"/>
          <w:szCs w:val="21"/>
        </w:rPr>
        <w:t xml:space="preserve">ας πολεμούν, αλλά μην ξεπερνάτε τα όρια, γιατί ο </w:t>
      </w:r>
      <w:r>
        <w:rPr>
          <w:rFonts w:ascii="Palatino Linotype" w:hAnsi="Palatino Linotype"/>
          <w:i/>
          <w:color w:val="000000"/>
          <w:sz w:val="22"/>
          <w:szCs w:val="21"/>
        </w:rPr>
        <w:t xml:space="preserve">Θεός (Αλλάχ) </w:t>
      </w:r>
      <w:r w:rsidRPr="009E3BA3">
        <w:rPr>
          <w:rFonts w:ascii="Palatino Linotype" w:hAnsi="Palatino Linotype"/>
          <w:i/>
          <w:color w:val="000000"/>
          <w:sz w:val="22"/>
          <w:szCs w:val="21"/>
        </w:rPr>
        <w:t>δεν αγαπά τους παραβάτες.</w:t>
      </w:r>
      <w:r w:rsidRPr="009E3BA3">
        <w:rPr>
          <w:rFonts w:ascii="Palatino Linotype" w:hAnsi="Palatino Linotype"/>
          <w:i/>
          <w:sz w:val="22"/>
        </w:rPr>
        <w:t xml:space="preserve"> </w:t>
      </w:r>
      <w:r>
        <w:rPr>
          <w:rFonts w:ascii="Palatino Linotype" w:hAnsi="Palatino Linotype"/>
          <w:i/>
          <w:color w:val="000000"/>
          <w:sz w:val="22"/>
          <w:szCs w:val="21"/>
        </w:rPr>
        <w:t xml:space="preserve">Φονεύετέ </w:t>
      </w:r>
      <w:r w:rsidRPr="009E3BA3">
        <w:rPr>
          <w:rFonts w:ascii="Palatino Linotype" w:hAnsi="Palatino Linotype"/>
          <w:i/>
          <w:color w:val="000000"/>
          <w:sz w:val="22"/>
          <w:szCs w:val="21"/>
        </w:rPr>
        <w:t>τους</w:t>
      </w:r>
      <w:r>
        <w:rPr>
          <w:rFonts w:ascii="Palatino Linotype" w:hAnsi="Palatino Linotype"/>
          <w:i/>
          <w:color w:val="000000"/>
          <w:sz w:val="22"/>
          <w:szCs w:val="21"/>
        </w:rPr>
        <w:t xml:space="preserve"> </w:t>
      </w:r>
      <w:r w:rsidRPr="009E3BA3">
        <w:rPr>
          <w:rFonts w:ascii="Palatino Linotype" w:hAnsi="Palatino Linotype"/>
          <w:i/>
          <w:color w:val="000000"/>
          <w:sz w:val="22"/>
          <w:szCs w:val="21"/>
        </w:rPr>
        <w:t>όπου</w:t>
      </w:r>
      <w:r>
        <w:rPr>
          <w:rFonts w:ascii="Palatino Linotype" w:hAnsi="Palatino Linotype"/>
          <w:i/>
          <w:color w:val="000000"/>
          <w:sz w:val="22"/>
          <w:szCs w:val="21"/>
        </w:rPr>
        <w:t xml:space="preserve"> </w:t>
      </w:r>
      <w:r w:rsidRPr="009E3BA3">
        <w:rPr>
          <w:rFonts w:ascii="Palatino Linotype" w:hAnsi="Palatino Linotype"/>
          <w:i/>
          <w:color w:val="000000"/>
          <w:sz w:val="22"/>
          <w:szCs w:val="21"/>
        </w:rPr>
        <w:t>τους βρίσκετε και διώχτε τους, από κει που σας</w:t>
      </w:r>
      <w:r>
        <w:rPr>
          <w:rFonts w:ascii="Palatino Linotype" w:hAnsi="Palatino Linotype"/>
          <w:i/>
          <w:color w:val="000000"/>
          <w:sz w:val="22"/>
          <w:szCs w:val="21"/>
        </w:rPr>
        <w:t xml:space="preserve"> </w:t>
      </w:r>
      <w:r w:rsidRPr="009E3BA3">
        <w:rPr>
          <w:rFonts w:ascii="Palatino Linotype" w:hAnsi="Palatino Linotype"/>
          <w:i/>
          <w:color w:val="000000"/>
          <w:sz w:val="22"/>
          <w:szCs w:val="21"/>
        </w:rPr>
        <w:t>έδιωξαν.</w:t>
      </w:r>
      <w:r>
        <w:rPr>
          <w:rFonts w:ascii="Palatino Linotype" w:hAnsi="Palatino Linotype"/>
          <w:i/>
          <w:color w:val="000000"/>
          <w:sz w:val="22"/>
          <w:szCs w:val="21"/>
        </w:rPr>
        <w:t xml:space="preserve"> </w:t>
      </w:r>
      <w:r w:rsidRPr="00071A20">
        <w:rPr>
          <w:rFonts w:ascii="Palatino Linotype" w:hAnsi="Palatino Linotype"/>
          <w:i/>
          <w:color w:val="000000"/>
          <w:sz w:val="22"/>
          <w:szCs w:val="21"/>
        </w:rPr>
        <w:t>Η καταδίωξη (αρτιότερα πτώση) οτην ειδωλολατρία είναι χειρότερη απ' το φόνο. Και μην τους πολεμάτε δίπλα οτο απαράβατο Τέμενος, εκτός αν αυτοί πρώτοι σας πολεμήσουν εκεί. Αν όμως σας πολεμήσουν, σκοτώστε τους. Τέτοια είναι η τιμωρία των άπιστων.</w:t>
      </w:r>
      <w:r w:rsidRPr="00071A20">
        <w:rPr>
          <w:rFonts w:ascii="Palatino Linotype" w:hAnsi="Palatino Linotype"/>
          <w:i/>
          <w:sz w:val="22"/>
        </w:rPr>
        <w:t xml:space="preserve"> </w:t>
      </w:r>
      <w:r w:rsidRPr="00071A20">
        <w:rPr>
          <w:rFonts w:ascii="Palatino Linotype" w:hAnsi="Palatino Linotype"/>
          <w:i/>
          <w:color w:val="000000"/>
          <w:sz w:val="22"/>
          <w:szCs w:val="21"/>
        </w:rPr>
        <w:t>Αν όμως σταματήσουν, τότε βέβαια, ο Θεός (Αλλάχ) είναι Πολυεπιεικής, Πολυεύσπλαχνος.</w:t>
      </w:r>
      <w:r w:rsidRPr="00071A20">
        <w:rPr>
          <w:rFonts w:ascii="Palatino Linotype" w:hAnsi="Palatino Linotype"/>
          <w:i/>
          <w:sz w:val="22"/>
        </w:rPr>
        <w:t xml:space="preserve"> </w:t>
      </w:r>
      <w:r w:rsidRPr="00071A20">
        <w:rPr>
          <w:rFonts w:ascii="Palatino Linotype" w:hAnsi="Palatino Linotype"/>
          <w:i/>
          <w:color w:val="000000"/>
          <w:sz w:val="22"/>
          <w:szCs w:val="21"/>
        </w:rPr>
        <w:t>Πολεμάτε τους ώσπου να μην σας καταδιώξουν</w:t>
      </w:r>
      <w:r w:rsidRPr="009E3BA3">
        <w:rPr>
          <w:rFonts w:ascii="Palatino Linotype" w:hAnsi="Palatino Linotype"/>
          <w:i/>
          <w:color w:val="000000"/>
          <w:sz w:val="22"/>
          <w:szCs w:val="21"/>
        </w:rPr>
        <w:t xml:space="preserve"> στην ειδωλολατρία και να υπερισχύσει η Πίστη στον</w:t>
      </w:r>
      <w:r>
        <w:rPr>
          <w:rFonts w:ascii="Palatino Linotype" w:hAnsi="Palatino Linotype"/>
          <w:i/>
          <w:color w:val="000000"/>
          <w:sz w:val="22"/>
          <w:szCs w:val="21"/>
        </w:rPr>
        <w:t xml:space="preserve"> Θεό (Αλλάχ)</w:t>
      </w:r>
      <w:r w:rsidRPr="009E3BA3">
        <w:rPr>
          <w:rFonts w:ascii="Palatino Linotype" w:hAnsi="Palatino Linotype"/>
          <w:i/>
          <w:color w:val="000000"/>
          <w:sz w:val="22"/>
          <w:szCs w:val="21"/>
        </w:rPr>
        <w:t>. Αν</w:t>
      </w:r>
      <w:r>
        <w:rPr>
          <w:rFonts w:ascii="Palatino Linotype" w:hAnsi="Palatino Linotype"/>
          <w:i/>
          <w:color w:val="000000"/>
          <w:sz w:val="22"/>
          <w:szCs w:val="21"/>
        </w:rPr>
        <w:t xml:space="preserve"> </w:t>
      </w:r>
      <w:r w:rsidRPr="009E3BA3">
        <w:rPr>
          <w:rFonts w:ascii="Palatino Linotype" w:hAnsi="Palatino Linotype"/>
          <w:i/>
          <w:color w:val="000000"/>
          <w:sz w:val="22"/>
          <w:szCs w:val="21"/>
        </w:rPr>
        <w:t>όμως σταματήσουν τη</w:t>
      </w:r>
      <w:r>
        <w:rPr>
          <w:rFonts w:ascii="Palatino Linotype" w:hAnsi="Palatino Linotype"/>
          <w:i/>
          <w:color w:val="000000"/>
          <w:sz w:val="22"/>
          <w:szCs w:val="21"/>
        </w:rPr>
        <w:t xml:space="preserve"> </w:t>
      </w:r>
      <w:r w:rsidRPr="009E3BA3">
        <w:rPr>
          <w:rFonts w:ascii="Palatino Linotype" w:hAnsi="Palatino Linotype"/>
          <w:i/>
          <w:color w:val="000000"/>
          <w:sz w:val="22"/>
          <w:szCs w:val="21"/>
        </w:rPr>
        <w:t>δράση τους, τότε</w:t>
      </w:r>
      <w:r>
        <w:rPr>
          <w:rFonts w:ascii="Palatino Linotype" w:hAnsi="Palatino Linotype"/>
          <w:i/>
          <w:color w:val="000000"/>
          <w:sz w:val="22"/>
          <w:szCs w:val="21"/>
        </w:rPr>
        <w:t xml:space="preserve"> </w:t>
      </w:r>
      <w:r w:rsidRPr="009E3BA3">
        <w:rPr>
          <w:rFonts w:ascii="Palatino Linotype" w:hAnsi="Palatino Linotype"/>
          <w:i/>
          <w:color w:val="000000"/>
          <w:sz w:val="22"/>
          <w:szCs w:val="21"/>
        </w:rPr>
        <w:t>μην κάνετε</w:t>
      </w:r>
      <w:r>
        <w:rPr>
          <w:rFonts w:ascii="Palatino Linotype" w:hAnsi="Palatino Linotype"/>
          <w:i/>
          <w:color w:val="000000"/>
          <w:sz w:val="22"/>
          <w:szCs w:val="21"/>
        </w:rPr>
        <w:t xml:space="preserve"> </w:t>
      </w:r>
      <w:r w:rsidRPr="009E3BA3">
        <w:rPr>
          <w:rFonts w:ascii="Palatino Linotype" w:hAnsi="Palatino Linotype"/>
          <w:i/>
          <w:color w:val="000000"/>
          <w:sz w:val="22"/>
          <w:szCs w:val="21"/>
        </w:rPr>
        <w:t>πόλεμο παρά ενάντια</w:t>
      </w:r>
      <w:r>
        <w:t xml:space="preserve"> </w:t>
      </w:r>
      <w:r w:rsidRPr="007246AA">
        <w:rPr>
          <w:rFonts w:ascii="Palatino Linotype" w:hAnsi="Palatino Linotype"/>
          <w:sz w:val="22"/>
        </w:rPr>
        <w:t>(2, 190-3).</w:t>
      </w:r>
      <w:r>
        <w:t xml:space="preserve"> </w:t>
      </w:r>
      <w:r>
        <w:rPr>
          <w:rFonts w:ascii="Palatino Linotype" w:hAnsi="Palatino Linotype"/>
          <w:sz w:val="22"/>
        </w:rPr>
        <w:t xml:space="preserve">Προκειμένου να κατανοήσουμε αρτιότερα το κείμενο πρέπει να ανιχνεύσουμε την εποχή που διατυπώθηκε. Απευθύνεται ενάντια στους κατοίκους της Μέκκα (στο άγιο τζαμί), οι οποίοι επιδεικνύοντας απιστία αρνούνταν το μήνυμα του Μωάμεθ και κατεδίωκαν τους ανθρώπους του. Οφείλουν να σταματήσουν να παραπλανούν, να προκαλούν την πτώση από την πίστη κάτι που θεωρείται χειρότερο από το φόνο. Ο στόχος είναι η υποταγή στο Θεό, τέ. στο κήρυγμα του προφήτη. </w:t>
      </w:r>
    </w:p>
    <w:p w:rsidR="002529ED" w:rsidRDefault="002529ED" w:rsidP="002529ED">
      <w:pPr>
        <w:shd w:val="clear" w:color="auto" w:fill="FFFFFF"/>
        <w:autoSpaceDE w:val="0"/>
        <w:autoSpaceDN w:val="0"/>
        <w:adjustRightInd w:val="0"/>
        <w:jc w:val="both"/>
        <w:rPr>
          <w:rFonts w:ascii="Palatino Linotype" w:hAnsi="Palatino Linotype"/>
          <w:sz w:val="22"/>
        </w:rPr>
      </w:pPr>
    </w:p>
    <w:p w:rsidR="002529ED" w:rsidRDefault="002529ED" w:rsidP="002529ED">
      <w:pPr>
        <w:shd w:val="clear" w:color="auto" w:fill="FFFFFF"/>
        <w:autoSpaceDE w:val="0"/>
        <w:autoSpaceDN w:val="0"/>
        <w:adjustRightInd w:val="0"/>
        <w:jc w:val="both"/>
        <w:rPr>
          <w:rFonts w:ascii="Palatino Linotype" w:hAnsi="Palatino Linotype"/>
          <w:color w:val="000000"/>
          <w:sz w:val="22"/>
          <w:szCs w:val="23"/>
        </w:rPr>
      </w:pPr>
      <w:r>
        <w:rPr>
          <w:rFonts w:ascii="Palatino Linotype" w:hAnsi="Palatino Linotype"/>
          <w:sz w:val="22"/>
        </w:rPr>
        <w:t xml:space="preserve">Ενάντια στους κατοίκους της Μέκκας ή στους ειδωλολάτρες Άραβες απευθύνεται πιθανόν και η Σούρα 4, 89: </w:t>
      </w:r>
      <w:r w:rsidRPr="000125DB">
        <w:rPr>
          <w:rFonts w:ascii="Palatino Linotype" w:hAnsi="Palatino Linotype"/>
          <w:i/>
          <w:color w:val="000000"/>
          <w:sz w:val="22"/>
          <w:szCs w:val="21"/>
        </w:rPr>
        <w:t>Θα επιθυμούσαν να μην πιστέψετε όπως κι εκείνοι (έμειναν άπιστοι), να είστε δηλ. μ' αυτούς. Μην τους παίρνετε ως φίλους απ' τις γραμμές τους, ώσπου να εγκαταλειφθεί η απιστία τους. Αν όμως επιστρέψ</w:t>
      </w:r>
      <w:r>
        <w:rPr>
          <w:rFonts w:ascii="Palatino Linotype" w:hAnsi="Palatino Linotype"/>
          <w:i/>
          <w:color w:val="000000"/>
          <w:sz w:val="22"/>
          <w:szCs w:val="21"/>
        </w:rPr>
        <w:t>ουν στην απιστία, τότε συλλάβετέ τους και σκοτώστε τους, όπου κ</w:t>
      </w:r>
      <w:r w:rsidRPr="000125DB">
        <w:rPr>
          <w:rFonts w:ascii="Palatino Linotype" w:hAnsi="Palatino Linotype"/>
          <w:i/>
          <w:color w:val="000000"/>
          <w:sz w:val="22"/>
          <w:szCs w:val="21"/>
        </w:rPr>
        <w:t xml:space="preserve">ι αν βρίσκετε. Και μην </w:t>
      </w:r>
      <w:r w:rsidRPr="000125DB">
        <w:rPr>
          <w:rFonts w:ascii="Palatino Linotype" w:hAnsi="Palatino Linotype"/>
          <w:i/>
          <w:color w:val="000000"/>
          <w:sz w:val="22"/>
          <w:szCs w:val="21"/>
        </w:rPr>
        <w:lastRenderedPageBreak/>
        <w:t>παίρνετε απ' αυτούς ούτε φίλους ούτε βοηθούς</w:t>
      </w:r>
      <w:r>
        <w:rPr>
          <w:rFonts w:ascii="Palatino Linotype" w:hAnsi="Palatino Linotype"/>
          <w:i/>
          <w:color w:val="000000"/>
          <w:sz w:val="22"/>
          <w:szCs w:val="21"/>
        </w:rPr>
        <w:t xml:space="preserve">, εκτός απ’ εκείνους που καταφεύγουν σ’ομάδα με την οποία έχετε συνθήκη ειρήνης. </w:t>
      </w:r>
      <w:r w:rsidRPr="007246AA">
        <w:rPr>
          <w:rFonts w:ascii="Palatino Linotype" w:hAnsi="Palatino Linotype"/>
          <w:color w:val="000000"/>
          <w:sz w:val="22"/>
          <w:szCs w:val="21"/>
        </w:rPr>
        <w:t>Εάν αυτές οι εντολές</w:t>
      </w:r>
      <w:r>
        <w:rPr>
          <w:rFonts w:ascii="Palatino Linotype" w:hAnsi="Palatino Linotype" w:cs="Palatino Linotype"/>
          <w:sz w:val="22"/>
          <w:szCs w:val="22"/>
          <w:lang w:bidi="he-IL"/>
        </w:rPr>
        <w:t xml:space="preserve"> αποξενωθούν από το χωροχρονικό τους πλαίσιο, τότε παρερμηνεύονται. Το ίδιο ισχύει και για το 4, 101: </w:t>
      </w:r>
      <w:r w:rsidRPr="00D80A86">
        <w:rPr>
          <w:rFonts w:ascii="Palatino Linotype" w:hAnsi="Palatino Linotype" w:cs="Palatino Linotype"/>
          <w:i/>
          <w:sz w:val="22"/>
          <w:szCs w:val="22"/>
          <w:lang w:bidi="he-IL"/>
        </w:rPr>
        <w:t>οι άπιστοι είναι για σας φανεροί εχθροί.</w:t>
      </w:r>
      <w:r>
        <w:rPr>
          <w:rFonts w:ascii="Palatino Linotype" w:hAnsi="Palatino Linotype" w:cs="Palatino Linotype"/>
          <w:sz w:val="22"/>
          <w:szCs w:val="22"/>
          <w:lang w:bidi="he-IL"/>
        </w:rPr>
        <w:t xml:space="preserve"> </w:t>
      </w:r>
      <w:r w:rsidRPr="000125DB">
        <w:rPr>
          <w:rFonts w:ascii="Palatino Linotype" w:hAnsi="Palatino Linotype"/>
          <w:i/>
          <w:color w:val="000000"/>
          <w:sz w:val="22"/>
          <w:szCs w:val="23"/>
        </w:rPr>
        <w:t xml:space="preserve">Κι όταν οι απαγορευμένοι μήνες έχουν περάσει, τότε (πολεμάτε και) σκοτώνετε τους ειδωλολάτρες, οπουδήποτε </w:t>
      </w:r>
      <w:r>
        <w:rPr>
          <w:rFonts w:ascii="Palatino Linotype" w:hAnsi="Palatino Linotype"/>
          <w:i/>
          <w:color w:val="000000"/>
          <w:sz w:val="22"/>
          <w:szCs w:val="23"/>
        </w:rPr>
        <w:t>κι αν τους βρείτε, και συλλάβετέ</w:t>
      </w:r>
      <w:r w:rsidRPr="000125DB">
        <w:rPr>
          <w:rFonts w:ascii="Palatino Linotype" w:hAnsi="Palatino Linotype"/>
          <w:i/>
          <w:color w:val="000000"/>
          <w:sz w:val="22"/>
          <w:szCs w:val="23"/>
        </w:rPr>
        <w:t xml:space="preserve"> τους και πολιορκείστε τους και στήοτε τους παγίδες με κάθε (πολεμικό) στρατήγημα. Αν όμως μετανιώσουν και διατηρήσουν την τακτική προσευχή κι εφαρμόσουν (τακτική) ελεημοσύνη, τότε αφήστε τους ελεύθερου</w:t>
      </w:r>
      <w:r>
        <w:rPr>
          <w:rFonts w:ascii="Palatino Linotype" w:hAnsi="Palatino Linotype"/>
          <w:i/>
          <w:color w:val="000000"/>
          <w:sz w:val="22"/>
          <w:szCs w:val="23"/>
        </w:rPr>
        <w:t xml:space="preserve">ς. - Γιατί ο </w:t>
      </w:r>
      <w:r>
        <w:rPr>
          <w:rFonts w:ascii="Palatino Linotype" w:hAnsi="Palatino Linotype"/>
          <w:i/>
          <w:color w:val="000000"/>
          <w:sz w:val="22"/>
          <w:szCs w:val="21"/>
        </w:rPr>
        <w:t xml:space="preserve">Θεός (Αλλάχ) </w:t>
      </w:r>
      <w:r>
        <w:rPr>
          <w:rFonts w:ascii="Palatino Linotype" w:hAnsi="Palatino Linotype"/>
          <w:i/>
          <w:color w:val="000000"/>
          <w:sz w:val="22"/>
          <w:szCs w:val="23"/>
        </w:rPr>
        <w:t>είναι Πολυεύσ</w:t>
      </w:r>
      <w:r w:rsidRPr="000125DB">
        <w:rPr>
          <w:rFonts w:ascii="Palatino Linotype" w:hAnsi="Palatino Linotype"/>
          <w:i/>
          <w:color w:val="000000"/>
          <w:sz w:val="22"/>
          <w:szCs w:val="23"/>
        </w:rPr>
        <w:t>πλαχνος, Πολύ επιεικής</w:t>
      </w:r>
      <w:r>
        <w:rPr>
          <w:rFonts w:ascii="Palatino Linotype" w:hAnsi="Palatino Linotype"/>
          <w:i/>
          <w:color w:val="000000"/>
          <w:sz w:val="22"/>
          <w:szCs w:val="23"/>
        </w:rPr>
        <w:t xml:space="preserve"> </w:t>
      </w:r>
      <w:r w:rsidRPr="007246AA">
        <w:rPr>
          <w:rFonts w:ascii="Palatino Linotype" w:hAnsi="Palatino Linotype"/>
          <w:color w:val="000000"/>
          <w:sz w:val="22"/>
          <w:szCs w:val="23"/>
        </w:rPr>
        <w:t>(9, 5</w:t>
      </w:r>
      <w:r w:rsidRPr="00D80A86">
        <w:rPr>
          <w:rFonts w:ascii="Palatino Linotype" w:hAnsi="Palatino Linotype"/>
          <w:color w:val="000000"/>
          <w:sz w:val="22"/>
          <w:szCs w:val="23"/>
          <w:vertAlign w:val="superscript"/>
        </w:rPr>
        <w:t>.</w:t>
      </w:r>
      <w:r w:rsidRPr="007246AA">
        <w:rPr>
          <w:rFonts w:ascii="Palatino Linotype" w:hAnsi="Palatino Linotype"/>
          <w:color w:val="000000"/>
          <w:sz w:val="22"/>
          <w:szCs w:val="23"/>
        </w:rPr>
        <w:t xml:space="preserve"> πρβλ. 9, 13</w:t>
      </w:r>
      <w:r w:rsidRPr="00D80A86">
        <w:rPr>
          <w:rFonts w:ascii="Palatino Linotype" w:hAnsi="Palatino Linotype"/>
          <w:color w:val="000000"/>
          <w:sz w:val="22"/>
          <w:szCs w:val="23"/>
          <w:vertAlign w:val="superscript"/>
        </w:rPr>
        <w:t xml:space="preserve">. </w:t>
      </w:r>
      <w:r w:rsidRPr="007246AA">
        <w:rPr>
          <w:rFonts w:ascii="Palatino Linotype" w:hAnsi="Palatino Linotype"/>
          <w:color w:val="000000"/>
          <w:sz w:val="22"/>
          <w:szCs w:val="23"/>
        </w:rPr>
        <w:t>8, 65)</w:t>
      </w:r>
      <w:r>
        <w:rPr>
          <w:rFonts w:ascii="Palatino Linotype" w:hAnsi="Palatino Linotype"/>
          <w:color w:val="000000"/>
          <w:sz w:val="22"/>
          <w:szCs w:val="23"/>
          <w:vertAlign w:val="superscript"/>
        </w:rPr>
        <w:t>185</w:t>
      </w:r>
      <w:r w:rsidRPr="007246AA">
        <w:rPr>
          <w:rFonts w:ascii="Palatino Linotype" w:hAnsi="Palatino Linotype"/>
          <w:color w:val="000000"/>
          <w:sz w:val="22"/>
          <w:szCs w:val="23"/>
        </w:rPr>
        <w:t>.</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3"/>
        </w:rPr>
      </w:pPr>
    </w:p>
    <w:p w:rsidR="002529ED" w:rsidRDefault="002529ED" w:rsidP="002529ED">
      <w:pPr>
        <w:shd w:val="clear" w:color="auto" w:fill="FFFFFF"/>
        <w:autoSpaceDE w:val="0"/>
        <w:autoSpaceDN w:val="0"/>
        <w:adjustRightInd w:val="0"/>
        <w:jc w:val="both"/>
        <w:rPr>
          <w:rFonts w:ascii="Palatino Linotype" w:hAnsi="Palatino Linotype"/>
          <w:color w:val="000000"/>
          <w:sz w:val="22"/>
          <w:szCs w:val="23"/>
        </w:rPr>
      </w:pPr>
      <w:r>
        <w:rPr>
          <w:rFonts w:ascii="Palatino Linotype" w:hAnsi="Palatino Linotype"/>
          <w:color w:val="000000"/>
          <w:sz w:val="22"/>
          <w:szCs w:val="23"/>
        </w:rPr>
        <w:t>Επανειλημμένα τονίζεται ότι όποιος αγωνίζεται και πεθαίνει για τις οδούς του Θεού, θα απολαύσει στο επέκεινα πλούσια αμοιβή (4, 74</w:t>
      </w:r>
      <w:r w:rsidRPr="00D80A86">
        <w:rPr>
          <w:rFonts w:ascii="Palatino Linotype" w:hAnsi="Palatino Linotype"/>
          <w:color w:val="000000"/>
          <w:sz w:val="22"/>
          <w:szCs w:val="23"/>
          <w:vertAlign w:val="superscript"/>
        </w:rPr>
        <w:t>.</w:t>
      </w:r>
      <w:r>
        <w:rPr>
          <w:rFonts w:ascii="Palatino Linotype" w:hAnsi="Palatino Linotype"/>
          <w:color w:val="000000"/>
          <w:sz w:val="22"/>
          <w:szCs w:val="23"/>
        </w:rPr>
        <w:t xml:space="preserve"> 3, 157 κε.</w:t>
      </w:r>
      <w:r w:rsidRPr="00D80A86">
        <w:rPr>
          <w:rFonts w:ascii="Palatino Linotype" w:hAnsi="Palatino Linotype"/>
          <w:color w:val="000000"/>
          <w:sz w:val="22"/>
          <w:szCs w:val="23"/>
          <w:vertAlign w:val="superscript"/>
        </w:rPr>
        <w:t>.</w:t>
      </w:r>
      <w:r>
        <w:rPr>
          <w:rFonts w:ascii="Palatino Linotype" w:hAnsi="Palatino Linotype"/>
          <w:color w:val="000000"/>
          <w:sz w:val="22"/>
          <w:szCs w:val="23"/>
        </w:rPr>
        <w:t xml:space="preserve"> 3, 195</w:t>
      </w:r>
      <w:r w:rsidRPr="00D80A86">
        <w:rPr>
          <w:rFonts w:ascii="Palatino Linotype" w:hAnsi="Palatino Linotype"/>
          <w:color w:val="000000"/>
          <w:sz w:val="22"/>
          <w:szCs w:val="23"/>
          <w:vertAlign w:val="superscript"/>
        </w:rPr>
        <w:t>.</w:t>
      </w:r>
      <w:r>
        <w:rPr>
          <w:rFonts w:ascii="Palatino Linotype" w:hAnsi="Palatino Linotype"/>
          <w:color w:val="000000"/>
          <w:sz w:val="22"/>
          <w:szCs w:val="23"/>
        </w:rPr>
        <w:t xml:space="preserve"> 9, 111</w:t>
      </w:r>
      <w:r w:rsidRPr="00D80A86">
        <w:rPr>
          <w:rFonts w:ascii="Palatino Linotype" w:hAnsi="Palatino Linotype"/>
          <w:color w:val="000000"/>
          <w:sz w:val="22"/>
          <w:szCs w:val="23"/>
          <w:vertAlign w:val="superscript"/>
        </w:rPr>
        <w:t>.</w:t>
      </w:r>
      <w:r>
        <w:rPr>
          <w:rFonts w:ascii="Palatino Linotype" w:hAnsi="Palatino Linotype"/>
          <w:color w:val="000000"/>
          <w:sz w:val="22"/>
          <w:szCs w:val="23"/>
        </w:rPr>
        <w:t xml:space="preserve"> 22, 58 κε.). Ιδιαιτέρως παραστατικό είναι το 47, 4-6. </w:t>
      </w:r>
      <w:r w:rsidRPr="00A8091F">
        <w:rPr>
          <w:rFonts w:ascii="Palatino Linotype" w:hAnsi="Palatino Linotype"/>
          <w:caps/>
          <w:color w:val="000000"/>
          <w:sz w:val="22"/>
          <w:szCs w:val="23"/>
        </w:rPr>
        <w:t>ο</w:t>
      </w:r>
      <w:r>
        <w:rPr>
          <w:rFonts w:ascii="Palatino Linotype" w:hAnsi="Palatino Linotype"/>
          <w:color w:val="000000"/>
          <w:sz w:val="22"/>
          <w:szCs w:val="23"/>
        </w:rPr>
        <w:t xml:space="preserve"> Θεός προβάλλει ως ο κύριος του Πολέμου: </w:t>
      </w:r>
      <w:r w:rsidRPr="00A8091F">
        <w:rPr>
          <w:rFonts w:ascii="Palatino Linotype" w:hAnsi="Palatino Linotype"/>
          <w:i/>
          <w:color w:val="000000"/>
          <w:sz w:val="22"/>
          <w:szCs w:val="23"/>
        </w:rPr>
        <w:t>δεν είστε εσείς που τους σκοτώσατε αλλά ο Θεός τους σκότωσε</w:t>
      </w:r>
      <w:r>
        <w:rPr>
          <w:rFonts w:ascii="Palatino Linotype" w:hAnsi="Palatino Linotype"/>
          <w:color w:val="000000"/>
          <w:sz w:val="22"/>
          <w:szCs w:val="23"/>
        </w:rPr>
        <w:t xml:space="preserve"> (8, 17)</w:t>
      </w:r>
      <w:r>
        <w:rPr>
          <w:rFonts w:ascii="Palatino Linotype" w:hAnsi="Palatino Linotype"/>
          <w:color w:val="000000"/>
          <w:sz w:val="22"/>
          <w:szCs w:val="23"/>
          <w:vertAlign w:val="superscript"/>
        </w:rPr>
        <w:t>186</w:t>
      </w:r>
      <w:r>
        <w:rPr>
          <w:rFonts w:ascii="Palatino Linotype" w:hAnsi="Palatino Linotype"/>
          <w:color w:val="000000"/>
          <w:sz w:val="22"/>
          <w:szCs w:val="23"/>
        </w:rPr>
        <w:t xml:space="preserve">. Αυτό υπενθυμίζει την αντίστοιχη παλαιοδιαθηκική εικόνα του Θεού ως πολεμιστή. Επί τη βάσει των εμπειριών του, ο Μωάμεθ κατανόησε ότι είναι αδύνατον να μεταστρέψει στο Ισλάμ ολόκληρη την ανθρωπότητα. Ακούγεται ως παραίτηση όταν στο 11, 17 αναφέρεται: </w:t>
      </w:r>
      <w:r w:rsidRPr="00D80A86">
        <w:rPr>
          <w:rFonts w:ascii="Palatino Linotype" w:hAnsi="Palatino Linotype"/>
          <w:i/>
          <w:color w:val="000000"/>
          <w:sz w:val="22"/>
          <w:szCs w:val="23"/>
        </w:rPr>
        <w:t>αλλά οι περισσότεροι άνθρωποι δεν πιστεύουν</w:t>
      </w:r>
      <w:r>
        <w:rPr>
          <w:rFonts w:ascii="Palatino Linotype" w:hAnsi="Palatino Linotype"/>
          <w:color w:val="000000"/>
          <w:sz w:val="22"/>
          <w:szCs w:val="23"/>
        </w:rPr>
        <w:t xml:space="preserve">. Θα μπορούσε να ειπωθεί αυτό που αναφέρει ο </w:t>
      </w:r>
      <w:r>
        <w:rPr>
          <w:rFonts w:ascii="Palatino Linotype" w:hAnsi="Palatino Linotype"/>
          <w:color w:val="000000"/>
          <w:sz w:val="22"/>
          <w:szCs w:val="23"/>
          <w:lang w:val="en-US"/>
        </w:rPr>
        <w:t>H</w:t>
      </w:r>
      <w:r w:rsidRPr="00A8091F">
        <w:rPr>
          <w:rFonts w:ascii="Palatino Linotype" w:hAnsi="Palatino Linotype"/>
          <w:color w:val="000000"/>
          <w:sz w:val="22"/>
          <w:szCs w:val="23"/>
        </w:rPr>
        <w:t xml:space="preserve">. </w:t>
      </w:r>
      <w:proofErr w:type="gramStart"/>
      <w:r>
        <w:rPr>
          <w:rFonts w:ascii="Palatino Linotype" w:hAnsi="Palatino Linotype"/>
          <w:color w:val="000000"/>
          <w:sz w:val="22"/>
          <w:szCs w:val="23"/>
          <w:lang w:val="en-US"/>
        </w:rPr>
        <w:t>Zirkel</w:t>
      </w:r>
      <w:r>
        <w:rPr>
          <w:rFonts w:ascii="Palatino Linotype" w:hAnsi="Palatino Linotype"/>
          <w:color w:val="000000"/>
          <w:sz w:val="22"/>
          <w:szCs w:val="23"/>
          <w:vertAlign w:val="superscript"/>
        </w:rPr>
        <w:t>187</w:t>
      </w:r>
      <w:r>
        <w:rPr>
          <w:rFonts w:ascii="Palatino Linotype" w:hAnsi="Palatino Linotype"/>
          <w:color w:val="000000"/>
          <w:sz w:val="22"/>
          <w:szCs w:val="23"/>
        </w:rPr>
        <w:t xml:space="preserve"> ότι δε θεωρείται ούτε λογική ούτε δυνατή</w:t>
      </w:r>
      <w:r w:rsidRPr="001714DA">
        <w:rPr>
          <w:rFonts w:ascii="Palatino Linotype" w:hAnsi="Palatino Linotype"/>
          <w:color w:val="000000"/>
          <w:sz w:val="22"/>
          <w:szCs w:val="23"/>
        </w:rPr>
        <w:t xml:space="preserve"> </w:t>
      </w:r>
      <w:r>
        <w:rPr>
          <w:rFonts w:ascii="Palatino Linotype" w:hAnsi="Palatino Linotype"/>
          <w:color w:val="000000"/>
          <w:sz w:val="22"/>
          <w:szCs w:val="23"/>
        </w:rPr>
        <w:t>μία βίαιη, πολεμική επέκταση του Ισλάμ. Μόνον ο Θεός έχει τη δυνατότητα να άρει την πώρωση των ανθρώπων (πρβλ. 10, 99</w:t>
      </w:r>
      <w:r w:rsidRPr="00D80A86">
        <w:rPr>
          <w:rFonts w:ascii="Palatino Linotype" w:hAnsi="Palatino Linotype"/>
          <w:color w:val="000000"/>
          <w:sz w:val="22"/>
          <w:szCs w:val="23"/>
          <w:vertAlign w:val="superscript"/>
        </w:rPr>
        <w:t>.</w:t>
      </w:r>
      <w:r>
        <w:rPr>
          <w:rFonts w:ascii="Palatino Linotype" w:hAnsi="Palatino Linotype"/>
          <w:color w:val="000000"/>
          <w:sz w:val="22"/>
          <w:szCs w:val="23"/>
        </w:rPr>
        <w:t xml:space="preserve"> 88, 21-24).</w:t>
      </w:r>
      <w:proofErr w:type="gramEnd"/>
      <w:r>
        <w:rPr>
          <w:rFonts w:ascii="Palatino Linotype" w:hAnsi="Palatino Linotype"/>
          <w:color w:val="000000"/>
          <w:sz w:val="22"/>
          <w:szCs w:val="23"/>
        </w:rPr>
        <w:t xml:space="preserve"> Κι όμως η διαμάχη είναι απαραίτητη, αλλά με τον καλύτερο τρόπο (16, 125). </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3"/>
        </w:rPr>
      </w:pPr>
    </w:p>
    <w:p w:rsidR="002529ED" w:rsidRDefault="002529ED" w:rsidP="002529ED">
      <w:pPr>
        <w:shd w:val="clear" w:color="auto" w:fill="FFFFFF"/>
        <w:autoSpaceDE w:val="0"/>
        <w:autoSpaceDN w:val="0"/>
        <w:adjustRightInd w:val="0"/>
        <w:jc w:val="both"/>
        <w:rPr>
          <w:rFonts w:ascii="Palatino Linotype" w:hAnsi="Palatino Linotype"/>
          <w:color w:val="000000"/>
          <w:sz w:val="22"/>
          <w:szCs w:val="22"/>
        </w:rPr>
      </w:pPr>
      <w:r>
        <w:rPr>
          <w:rFonts w:ascii="Palatino Linotype" w:hAnsi="Palatino Linotype"/>
          <w:color w:val="000000"/>
          <w:sz w:val="22"/>
          <w:szCs w:val="23"/>
        </w:rPr>
        <w:t xml:space="preserve">Από τα παραπάνω δεν προκύπτει κάποια ευκρινής εικόνα. Σύγχρονοι ισλαμιστές ερμηνευτές του Κορανίου επιχειρούν να εξηγήσουν ηθικά τον πόλεμο </w:t>
      </w:r>
      <w:r w:rsidRPr="001714DA">
        <w:rPr>
          <w:rFonts w:ascii="Palatino Linotype" w:hAnsi="Palatino Linotype"/>
          <w:i/>
          <w:color w:val="000000"/>
          <w:sz w:val="22"/>
          <w:szCs w:val="23"/>
        </w:rPr>
        <w:t>επί της οδού του Θεού</w:t>
      </w:r>
      <w:r>
        <w:rPr>
          <w:rFonts w:ascii="Palatino Linotype" w:hAnsi="Palatino Linotype"/>
          <w:color w:val="000000"/>
          <w:sz w:val="22"/>
          <w:szCs w:val="23"/>
        </w:rPr>
        <w:t>, ως έναν αγώνα στην άσκηση, στην αυτοϋπέρβαση και μάχη ενάντια στο Σατανά, συνεπώς όχι πολεμο χάριν του Θεού αλλά ως προσπάθεια για εφαρμοφή του θελήματός Του. Σε αυτό το πλαίσιο εντάσσεται και η μάχη ενάντια στην υποβάθμιση ή ακόμη και γενικά η ανθρώπινη εργασία. Θα μπορούσε να είναι ένας δρόμος που οδηγεί στο μέλλον</w:t>
      </w:r>
      <w:r>
        <w:rPr>
          <w:rFonts w:ascii="Palatino Linotype" w:hAnsi="Palatino Linotype"/>
          <w:color w:val="000000"/>
          <w:sz w:val="22"/>
          <w:szCs w:val="23"/>
          <w:vertAlign w:val="superscript"/>
        </w:rPr>
        <w:t>188</w:t>
      </w:r>
      <w:r>
        <w:rPr>
          <w:rFonts w:ascii="Palatino Linotype" w:hAnsi="Palatino Linotype"/>
          <w:color w:val="000000"/>
          <w:sz w:val="22"/>
          <w:szCs w:val="23"/>
        </w:rPr>
        <w:t xml:space="preserve">, αφού </w:t>
      </w:r>
      <w:r w:rsidRPr="001714DA">
        <w:rPr>
          <w:rFonts w:ascii="Palatino Linotype" w:hAnsi="Palatino Linotype"/>
          <w:color w:val="000000"/>
          <w:sz w:val="22"/>
          <w:szCs w:val="23"/>
        </w:rPr>
        <w:t>σ</w:t>
      </w:r>
      <w:r>
        <w:rPr>
          <w:rFonts w:ascii="Palatino Linotype" w:hAnsi="Palatino Linotype"/>
          <w:color w:val="000000"/>
          <w:sz w:val="22"/>
          <w:szCs w:val="23"/>
        </w:rPr>
        <w:t xml:space="preserve">ε κάθε περίπτωση είναι καλύτερη οδός από αυτή που προτείνει η Σούρα: </w:t>
      </w:r>
      <w:r w:rsidRPr="000125DB">
        <w:rPr>
          <w:rFonts w:ascii="Palatino Linotype" w:hAnsi="Palatino Linotype"/>
          <w:i/>
          <w:color w:val="000000"/>
          <w:sz w:val="22"/>
          <w:szCs w:val="22"/>
        </w:rPr>
        <w:t>Πολεμάτε αυτούς που δεν πιστεύουν στον</w:t>
      </w:r>
      <w:r>
        <w:rPr>
          <w:rFonts w:ascii="Palatino Linotype" w:hAnsi="Palatino Linotype"/>
          <w:i/>
          <w:color w:val="000000"/>
          <w:sz w:val="22"/>
          <w:szCs w:val="22"/>
        </w:rPr>
        <w:t xml:space="preserve"> </w:t>
      </w:r>
      <w:r>
        <w:rPr>
          <w:rFonts w:ascii="Palatino Linotype" w:hAnsi="Palatino Linotype"/>
          <w:i/>
          <w:color w:val="000000"/>
          <w:sz w:val="22"/>
          <w:szCs w:val="21"/>
        </w:rPr>
        <w:t>Θεό (Αλλάχ)</w:t>
      </w:r>
      <w:r w:rsidRPr="000125DB">
        <w:rPr>
          <w:rFonts w:ascii="Palatino Linotype" w:hAnsi="Palatino Linotype"/>
          <w:i/>
          <w:color w:val="000000"/>
          <w:sz w:val="22"/>
          <w:szCs w:val="22"/>
        </w:rPr>
        <w:t>, κι ούτε στην Έσχατη Ημερα, και δεν απαγορεύουν αυτό που απαγόρευσ</w:t>
      </w:r>
      <w:r>
        <w:rPr>
          <w:rFonts w:ascii="Palatino Linotype" w:hAnsi="Palatino Linotype"/>
          <w:i/>
          <w:color w:val="000000"/>
          <w:sz w:val="22"/>
          <w:szCs w:val="22"/>
        </w:rPr>
        <w:t xml:space="preserve">ε ο </w:t>
      </w:r>
      <w:r>
        <w:rPr>
          <w:rFonts w:ascii="Palatino Linotype" w:hAnsi="Palatino Linotype"/>
          <w:i/>
          <w:color w:val="000000"/>
          <w:sz w:val="22"/>
          <w:szCs w:val="21"/>
        </w:rPr>
        <w:t xml:space="preserve">Θεός (Αλλάχ) </w:t>
      </w:r>
      <w:r>
        <w:rPr>
          <w:rFonts w:ascii="Palatino Linotype" w:hAnsi="Palatino Linotype"/>
          <w:i/>
          <w:color w:val="000000"/>
          <w:sz w:val="22"/>
          <w:szCs w:val="22"/>
        </w:rPr>
        <w:t>κι ο Απόστολος Του (Μο</w:t>
      </w:r>
      <w:r w:rsidRPr="000125DB">
        <w:rPr>
          <w:rFonts w:ascii="Palatino Linotype" w:hAnsi="Palatino Linotype"/>
          <w:i/>
          <w:color w:val="000000"/>
          <w:sz w:val="22"/>
          <w:szCs w:val="22"/>
        </w:rPr>
        <w:t>υχάμμεντ), κι ούτε αναγνωρίζουν την αληθινή θρησκεία (ακόμη κι αν είναι) απ' το Λαό που του δόθηκε η Βίβλος μέχρις ότου δώσουν το φόρο υποτέλειας (τζίζγια) με εκούσια υποταγή, κι (αισθανθούν) τον εαυτό τους ταπεινωμένο</w:t>
      </w:r>
      <w:r>
        <w:rPr>
          <w:rFonts w:ascii="Palatino Linotype" w:hAnsi="Palatino Linotype"/>
          <w:i/>
          <w:color w:val="000000"/>
          <w:sz w:val="22"/>
          <w:szCs w:val="22"/>
        </w:rPr>
        <w:t xml:space="preserve"> </w:t>
      </w:r>
      <w:r w:rsidRPr="00176543">
        <w:rPr>
          <w:rFonts w:ascii="Palatino Linotype" w:hAnsi="Palatino Linotype"/>
          <w:color w:val="000000"/>
          <w:sz w:val="22"/>
          <w:szCs w:val="22"/>
        </w:rPr>
        <w:t>(9, 29)</w:t>
      </w:r>
      <w:r w:rsidRPr="00885644">
        <w:rPr>
          <w:rFonts w:ascii="Palatino Linotype" w:hAnsi="Palatino Linotype"/>
          <w:color w:val="000000"/>
          <w:sz w:val="22"/>
          <w:szCs w:val="22"/>
          <w:vertAlign w:val="superscript"/>
        </w:rPr>
        <w:t>189</w:t>
      </w:r>
      <w:r w:rsidRPr="00176543">
        <w:rPr>
          <w:rFonts w:ascii="Palatino Linotype" w:hAnsi="Palatino Linotype"/>
          <w:color w:val="000000"/>
          <w:sz w:val="22"/>
          <w:szCs w:val="22"/>
        </w:rPr>
        <w:t>.</w:t>
      </w:r>
      <w:r>
        <w:rPr>
          <w:rFonts w:ascii="Palatino Linotype" w:hAnsi="Palatino Linotype"/>
          <w:color w:val="000000"/>
          <w:sz w:val="22"/>
          <w:szCs w:val="22"/>
        </w:rPr>
        <w:t xml:space="preserve"> </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2"/>
        </w:rPr>
      </w:pPr>
    </w:p>
    <w:p w:rsidR="002529ED"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Pr>
          <w:rFonts w:ascii="Palatino Linotype" w:hAnsi="Palatino Linotype"/>
          <w:color w:val="000000"/>
          <w:sz w:val="22"/>
          <w:szCs w:val="22"/>
        </w:rPr>
        <w:t xml:space="preserve">Το Κοράνι παραμένει για μας στην ευρωπαϊκή Δύση ένα επτασφράγιστο βιβλίο. Προκειμένου να εγγίσει τη δική μας νοοτροπία επιλογικά η προσοχή μας θα στραφεί στο πλαίσιο αυτού του κεφαλαίο σε κάποιες ιδιαιτερότητες του ιερού βιβλίου του Ισλάμ. Είναι η φροντίδα στους φτωχούς, επαίτες και εκείνους που βρίσκονται στο περιθώριο της κοινωνίας. Κάποιες από τις επιλεγμένες προτάσεις συναντώνται και στην Α.Γ. Περιοριζόμαστε σε μερικά παραδείγματα: </w:t>
      </w:r>
    </w:p>
    <w:p w:rsidR="002529ED" w:rsidRDefault="002529ED" w:rsidP="002529ED">
      <w:pPr>
        <w:shd w:val="clear" w:color="auto" w:fill="FFFFFF"/>
        <w:autoSpaceDE w:val="0"/>
        <w:autoSpaceDN w:val="0"/>
        <w:adjustRightInd w:val="0"/>
        <w:ind w:left="360"/>
        <w:jc w:val="both"/>
        <w:rPr>
          <w:rFonts w:ascii="Palatino Linotype" w:hAnsi="Palatino Linotype" w:cs="Palatino Linotype"/>
          <w:sz w:val="22"/>
          <w:szCs w:val="22"/>
          <w:lang w:bidi="he-IL"/>
        </w:rPr>
      </w:pPr>
    </w:p>
    <w:p w:rsidR="002529ED" w:rsidRDefault="002529ED" w:rsidP="002529ED">
      <w:pPr>
        <w:shd w:val="clear" w:color="auto" w:fill="FFFFFF"/>
        <w:autoSpaceDE w:val="0"/>
        <w:autoSpaceDN w:val="0"/>
        <w:adjustRightInd w:val="0"/>
        <w:jc w:val="both"/>
        <w:rPr>
          <w:rFonts w:ascii="Palatino Linotype" w:hAnsi="Palatino Linotype"/>
          <w:i/>
          <w:color w:val="000000"/>
          <w:sz w:val="22"/>
          <w:szCs w:val="22"/>
          <w:vertAlign w:val="superscript"/>
        </w:rPr>
      </w:pPr>
      <w:r w:rsidRPr="000125DB">
        <w:rPr>
          <w:rFonts w:ascii="Palatino Linotype" w:hAnsi="Palatino Linotype"/>
          <w:i/>
          <w:color w:val="000000"/>
          <w:sz w:val="22"/>
          <w:szCs w:val="22"/>
        </w:rPr>
        <w:t>Ευσέβεια δεν είναι μόνο να στρέφετε ανατολικά και δυτικά τα πρόοωπά σας αλλά η ευσέβεια είναι εκείνου που πιστεύει στον και στην Έσχατη Μέρα, στους Αγγέλους κα</w:t>
      </w:r>
      <w:r>
        <w:rPr>
          <w:rFonts w:ascii="Palatino Linotype" w:hAnsi="Palatino Linotype"/>
          <w:i/>
          <w:color w:val="000000"/>
          <w:sz w:val="22"/>
          <w:szCs w:val="22"/>
        </w:rPr>
        <w:t>ι στο Βιβλίο και στους προφήτες.</w:t>
      </w:r>
      <w:r w:rsidRPr="000125DB">
        <w:rPr>
          <w:rFonts w:ascii="Palatino Linotype" w:hAnsi="Palatino Linotype"/>
          <w:i/>
          <w:color w:val="000000"/>
          <w:sz w:val="22"/>
          <w:szCs w:val="22"/>
        </w:rPr>
        <w:t xml:space="preserve"> Να δίνει από την περιουσία του, ενώ την αγαπάει για τους συγγενείς του, και για τα ορφανά, και για τους απόρους, και για τους οδοιπόρους, και τους ζητιάνους και</w:t>
      </w:r>
      <w:r>
        <w:rPr>
          <w:rFonts w:ascii="Palatino Linotype" w:hAnsi="Palatino Linotype"/>
          <w:i/>
          <w:color w:val="000000"/>
          <w:sz w:val="22"/>
          <w:szCs w:val="22"/>
        </w:rPr>
        <w:t xml:space="preserve"> </w:t>
      </w:r>
      <w:r w:rsidRPr="000125DB">
        <w:rPr>
          <w:rFonts w:ascii="Palatino Linotype" w:hAnsi="Palatino Linotype"/>
          <w:i/>
          <w:color w:val="000000"/>
          <w:sz w:val="22"/>
          <w:szCs w:val="22"/>
        </w:rPr>
        <w:t>για την απελευθέρωση των σκλάβων. Είναι να εκτελεί την προσευχή να καταβάλλει τη Ζεκάτ, κα</w:t>
      </w:r>
      <w:r>
        <w:rPr>
          <w:rFonts w:ascii="Palatino Linotype" w:hAnsi="Palatino Linotype"/>
          <w:i/>
          <w:color w:val="000000"/>
          <w:sz w:val="22"/>
          <w:szCs w:val="22"/>
        </w:rPr>
        <w:t>ι αυτοί που κρατούν την υπόσχεσή</w:t>
      </w:r>
      <w:r w:rsidRPr="000125DB">
        <w:rPr>
          <w:rFonts w:ascii="Palatino Linotype" w:hAnsi="Palatino Linotype"/>
          <w:i/>
          <w:color w:val="000000"/>
          <w:sz w:val="22"/>
          <w:szCs w:val="22"/>
        </w:rPr>
        <w:t xml:space="preserve"> τους, αν έχουν υποσχεθεί (και προσδιορίζω) τους υπομονετικούς στις δυσκολίες και στους πόνους και όταν πολεμάνε για το όνομα του</w:t>
      </w:r>
      <w:r w:rsidRPr="00700636">
        <w:rPr>
          <w:rFonts w:ascii="Palatino Linotype" w:hAnsi="Palatino Linotype"/>
          <w:i/>
          <w:color w:val="000000"/>
          <w:sz w:val="22"/>
          <w:szCs w:val="21"/>
        </w:rPr>
        <w:t xml:space="preserve"> </w:t>
      </w:r>
      <w:r>
        <w:rPr>
          <w:rFonts w:ascii="Palatino Linotype" w:hAnsi="Palatino Linotype"/>
          <w:i/>
          <w:color w:val="000000"/>
          <w:sz w:val="22"/>
          <w:szCs w:val="21"/>
        </w:rPr>
        <w:t>Θεού (Αλλάχ)</w:t>
      </w:r>
      <w:r w:rsidRPr="000125DB">
        <w:rPr>
          <w:rFonts w:ascii="Palatino Linotype" w:hAnsi="Palatino Linotype"/>
          <w:i/>
          <w:color w:val="000000"/>
          <w:sz w:val="22"/>
          <w:szCs w:val="22"/>
        </w:rPr>
        <w:t>. Τέτοιοι είναι εκείνοι, που πιοτεύουν την</w:t>
      </w:r>
      <w:r>
        <w:rPr>
          <w:rFonts w:ascii="Palatino Linotype" w:hAnsi="Palatino Linotype"/>
          <w:i/>
          <w:color w:val="000000"/>
          <w:sz w:val="22"/>
          <w:szCs w:val="22"/>
        </w:rPr>
        <w:t xml:space="preserve"> αλήθεια και είναι ευσεβείς (2, 177). Με κανένα τρόπο δε θα λάβετε το χάρισμα του δικαίου αν δεν δώσετε (ελεύθερα) ό,τι πιο αγαπημένο έχετε (3, 92). Μην καταβοροχθίζετε τις περιουσίες των αορφανών, προσθέτοντάς τις με τις δικές σας περιουσίες. Γιατί αυτό είναι μεγάλη αμαρτία (4, 2). Κι ούτε είναι δυνατό να είναι ίσο το καλό με το κακό. Πλήρωσε (να ανταποδίνεις το κακό) με ό,τι είναι καλύτερο. Και τότε εκείνος –που μεταξύ σου </w:t>
      </w:r>
      <w:r>
        <w:rPr>
          <w:rFonts w:ascii="Palatino Linotype" w:hAnsi="Palatino Linotype"/>
          <w:i/>
          <w:color w:val="000000"/>
          <w:sz w:val="22"/>
          <w:szCs w:val="22"/>
        </w:rPr>
        <w:lastRenderedPageBreak/>
        <w:t xml:space="preserve">υπήρχε εχθρότητα- θα γίνει σαν στενός φίλος (41, 34). Όποιος υποτάξει την προσωπικότητά του στον </w:t>
      </w:r>
      <w:r>
        <w:rPr>
          <w:rFonts w:ascii="Palatino Linotype" w:hAnsi="Palatino Linotype"/>
          <w:i/>
          <w:color w:val="000000"/>
          <w:sz w:val="22"/>
          <w:szCs w:val="21"/>
        </w:rPr>
        <w:t xml:space="preserve">Θεό (Αλλάχ) </w:t>
      </w:r>
      <w:r>
        <w:rPr>
          <w:rFonts w:ascii="Palatino Linotype" w:hAnsi="Palatino Linotype"/>
          <w:i/>
          <w:color w:val="000000"/>
          <w:sz w:val="22"/>
          <w:szCs w:val="22"/>
        </w:rPr>
        <w:t>και κάνει το καλό, θα βρει την αμοιβή του στον Κύριό του (2, 112)</w:t>
      </w:r>
      <w:r>
        <w:rPr>
          <w:rFonts w:ascii="Palatino Linotype" w:hAnsi="Palatino Linotype"/>
          <w:i/>
          <w:color w:val="000000"/>
          <w:sz w:val="22"/>
          <w:szCs w:val="22"/>
          <w:vertAlign w:val="superscript"/>
        </w:rPr>
        <w:t>190</w:t>
      </w:r>
      <w:r>
        <w:rPr>
          <w:rFonts w:ascii="Palatino Linotype" w:hAnsi="Palatino Linotype"/>
          <w:i/>
          <w:color w:val="000000"/>
          <w:sz w:val="22"/>
          <w:szCs w:val="22"/>
        </w:rPr>
        <w:t>. Στον Θεό βασίζομαι, Αυτός είναι ο Κύριος του Μεγάλου Θρόνου (της Δόξας) (9, 129)</w:t>
      </w:r>
      <w:r>
        <w:rPr>
          <w:rFonts w:ascii="Palatino Linotype" w:hAnsi="Palatino Linotype"/>
          <w:i/>
          <w:color w:val="000000"/>
          <w:sz w:val="22"/>
          <w:szCs w:val="22"/>
          <w:vertAlign w:val="superscript"/>
        </w:rPr>
        <w:t>191.</w:t>
      </w:r>
    </w:p>
    <w:p w:rsidR="002529ED" w:rsidRDefault="002529ED" w:rsidP="002529ED">
      <w:pPr>
        <w:shd w:val="clear" w:color="auto" w:fill="FFFFFF"/>
        <w:autoSpaceDE w:val="0"/>
        <w:autoSpaceDN w:val="0"/>
        <w:adjustRightInd w:val="0"/>
        <w:ind w:left="360"/>
        <w:jc w:val="both"/>
        <w:rPr>
          <w:rFonts w:ascii="Palatino Linotype" w:hAnsi="Palatino Linotype"/>
          <w:i/>
          <w:color w:val="000000"/>
          <w:sz w:val="22"/>
          <w:szCs w:val="22"/>
          <w:vertAlign w:val="superscript"/>
        </w:rPr>
      </w:pPr>
    </w:p>
    <w:p w:rsidR="002529ED" w:rsidRPr="006A42B3" w:rsidRDefault="002529ED" w:rsidP="002529ED">
      <w:pPr>
        <w:shd w:val="clear" w:color="auto" w:fill="FFFFFF"/>
        <w:autoSpaceDE w:val="0"/>
        <w:autoSpaceDN w:val="0"/>
        <w:adjustRightInd w:val="0"/>
        <w:jc w:val="both"/>
        <w:rPr>
          <w:rFonts w:ascii="Palatino Linotype" w:hAnsi="Palatino Linotype" w:cs="Palatino Linotype"/>
          <w:sz w:val="22"/>
          <w:szCs w:val="22"/>
          <w:lang w:bidi="he-IL"/>
        </w:rPr>
      </w:pPr>
      <w:r w:rsidRPr="00894179">
        <w:rPr>
          <w:rFonts w:ascii="Palatino Linotype" w:hAnsi="Palatino Linotype"/>
          <w:color w:val="000000"/>
          <w:sz w:val="22"/>
          <w:szCs w:val="22"/>
        </w:rPr>
        <w:t xml:space="preserve">Δύσκολα μπορούν να γίνουν κατανοητές οι διατάξεις της μαστίγωσης και του ραβδισμού (24, 2. </w:t>
      </w:r>
      <w:r w:rsidRPr="00D423FF">
        <w:rPr>
          <w:rFonts w:ascii="Palatino Linotype" w:hAnsi="Palatino Linotype"/>
          <w:color w:val="000000"/>
          <w:sz w:val="22"/>
          <w:szCs w:val="22"/>
        </w:rPr>
        <w:t xml:space="preserve">4), </w:t>
      </w:r>
      <w:r w:rsidRPr="00894179">
        <w:rPr>
          <w:rFonts w:ascii="Palatino Linotype" w:hAnsi="Palatino Linotype"/>
          <w:color w:val="000000"/>
          <w:sz w:val="22"/>
          <w:szCs w:val="22"/>
        </w:rPr>
        <w:t>η</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κοπή</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των</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χεριών</w:t>
      </w:r>
      <w:r w:rsidRPr="00D423FF">
        <w:rPr>
          <w:rFonts w:ascii="Palatino Linotype" w:hAnsi="Palatino Linotype"/>
          <w:color w:val="000000"/>
          <w:sz w:val="22"/>
          <w:szCs w:val="22"/>
        </w:rPr>
        <w:t xml:space="preserve"> (5, 38), </w:t>
      </w:r>
      <w:r w:rsidRPr="00894179">
        <w:rPr>
          <w:rFonts w:ascii="Palatino Linotype" w:hAnsi="Palatino Linotype"/>
          <w:color w:val="000000"/>
          <w:sz w:val="22"/>
          <w:szCs w:val="22"/>
        </w:rPr>
        <w:t>η</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εκδίκηση</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του</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αίματος</w:t>
      </w:r>
      <w:r w:rsidRPr="00D423FF">
        <w:rPr>
          <w:rFonts w:ascii="Palatino Linotype" w:hAnsi="Palatino Linotype"/>
          <w:color w:val="000000"/>
          <w:sz w:val="22"/>
          <w:szCs w:val="22"/>
        </w:rPr>
        <w:t xml:space="preserve"> (2, 178. </w:t>
      </w:r>
      <w:r w:rsidRPr="00894179">
        <w:rPr>
          <w:rFonts w:ascii="Palatino Linotype" w:hAnsi="Palatino Linotype"/>
          <w:color w:val="000000"/>
          <w:sz w:val="22"/>
          <w:szCs w:val="22"/>
        </w:rPr>
        <w:t>πρβλ</w:t>
      </w:r>
      <w:r w:rsidRPr="00D423FF">
        <w:rPr>
          <w:rFonts w:ascii="Palatino Linotype" w:hAnsi="Palatino Linotype"/>
          <w:color w:val="000000"/>
          <w:sz w:val="22"/>
          <w:szCs w:val="22"/>
        </w:rPr>
        <w:t xml:space="preserve">. 2, 194). </w:t>
      </w:r>
      <w:r w:rsidRPr="00894179">
        <w:rPr>
          <w:rFonts w:ascii="Palatino Linotype" w:hAnsi="Palatino Linotype"/>
          <w:color w:val="000000"/>
          <w:sz w:val="22"/>
          <w:szCs w:val="22"/>
        </w:rPr>
        <w:t>Ο</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Μωάμεθ</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συστήνει</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όμως</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υπομονή</w:t>
      </w:r>
      <w:r w:rsidRPr="00D423FF">
        <w:rPr>
          <w:rFonts w:ascii="Palatino Linotype" w:hAnsi="Palatino Linotype"/>
          <w:color w:val="000000"/>
          <w:sz w:val="22"/>
          <w:szCs w:val="22"/>
        </w:rPr>
        <w:t xml:space="preserve"> (16, 126) </w:t>
      </w:r>
      <w:r w:rsidRPr="00894179">
        <w:rPr>
          <w:rFonts w:ascii="Palatino Linotype" w:hAnsi="Palatino Linotype"/>
          <w:color w:val="000000"/>
          <w:sz w:val="22"/>
          <w:szCs w:val="22"/>
        </w:rPr>
        <w:t>ή</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χρηματική</w:t>
      </w:r>
      <w:r w:rsidRPr="00D423FF">
        <w:rPr>
          <w:rFonts w:ascii="Palatino Linotype" w:hAnsi="Palatino Linotype"/>
          <w:color w:val="000000"/>
          <w:sz w:val="22"/>
          <w:szCs w:val="22"/>
        </w:rPr>
        <w:t xml:space="preserve"> </w:t>
      </w:r>
      <w:r w:rsidRPr="00894179">
        <w:rPr>
          <w:rFonts w:ascii="Palatino Linotype" w:hAnsi="Palatino Linotype"/>
          <w:color w:val="000000"/>
          <w:sz w:val="22"/>
          <w:szCs w:val="22"/>
        </w:rPr>
        <w:t>αποζημίωση</w:t>
      </w:r>
      <w:r w:rsidRPr="00D423FF">
        <w:rPr>
          <w:rFonts w:ascii="Palatino Linotype" w:hAnsi="Palatino Linotype"/>
          <w:color w:val="000000"/>
          <w:sz w:val="22"/>
          <w:szCs w:val="22"/>
        </w:rPr>
        <w:t xml:space="preserve"> (2, 178</w:t>
      </w:r>
      <w:r w:rsidRPr="00885644">
        <w:rPr>
          <w:rFonts w:ascii="Palatino Linotype" w:hAnsi="Palatino Linotype"/>
          <w:color w:val="000000"/>
          <w:sz w:val="22"/>
          <w:szCs w:val="22"/>
          <w:vertAlign w:val="superscript"/>
        </w:rPr>
        <w:t xml:space="preserve">. </w:t>
      </w:r>
      <w:r w:rsidRPr="00D423FF">
        <w:rPr>
          <w:rFonts w:ascii="Palatino Linotype" w:hAnsi="Palatino Linotype"/>
          <w:color w:val="000000"/>
          <w:sz w:val="22"/>
          <w:szCs w:val="22"/>
        </w:rPr>
        <w:t xml:space="preserve">5, 45). </w:t>
      </w:r>
      <w:r w:rsidRPr="00894179">
        <w:rPr>
          <w:rFonts w:ascii="Palatino Linotype" w:hAnsi="Palatino Linotype"/>
          <w:color w:val="000000"/>
          <w:sz w:val="22"/>
          <w:szCs w:val="22"/>
        </w:rPr>
        <w:t xml:space="preserve">Στον άνδρα επιτρέπεται η πολυγαμία, ο γάμος </w:t>
      </w:r>
      <w:r w:rsidRPr="00894179">
        <w:rPr>
          <w:rFonts w:ascii="Palatino Linotype" w:hAnsi="Palatino Linotype"/>
          <w:i/>
          <w:color w:val="000000"/>
          <w:sz w:val="22"/>
          <w:szCs w:val="22"/>
        </w:rPr>
        <w:t>με δύο ή τρεις ή τέσσερις γυναίκες της εκλογής σας. Κι αν όμως φοβάστε μήπως τις αδικήσετε</w:t>
      </w:r>
      <w:r>
        <w:rPr>
          <w:rFonts w:ascii="Palatino Linotype" w:hAnsi="Palatino Linotype"/>
          <w:i/>
          <w:color w:val="000000"/>
          <w:sz w:val="22"/>
          <w:szCs w:val="22"/>
        </w:rPr>
        <w:t>,</w:t>
      </w:r>
      <w:r w:rsidRPr="00894179">
        <w:rPr>
          <w:rFonts w:ascii="Palatino Linotype" w:hAnsi="Palatino Linotype"/>
          <w:i/>
          <w:color w:val="000000"/>
          <w:sz w:val="22"/>
          <w:szCs w:val="22"/>
        </w:rPr>
        <w:t xml:space="preserve"> τότε να παντρεύεστε μόνο μία</w:t>
      </w:r>
      <w:r w:rsidRPr="00894179">
        <w:rPr>
          <w:rFonts w:ascii="Palatino Linotype" w:hAnsi="Palatino Linotype"/>
          <w:color w:val="000000"/>
          <w:sz w:val="22"/>
          <w:szCs w:val="22"/>
        </w:rPr>
        <w:t xml:space="preserve"> (4, 3). Για τον Μωάμεθ ισχύει ειδική διάταξη στη Σο</w:t>
      </w:r>
      <w:r>
        <w:rPr>
          <w:rFonts w:ascii="Palatino Linotype" w:hAnsi="Palatino Linotype"/>
          <w:color w:val="000000"/>
          <w:sz w:val="22"/>
          <w:szCs w:val="22"/>
        </w:rPr>
        <w:t>ύρα 33, 50. Ε</w:t>
      </w:r>
      <w:r w:rsidRPr="00894179">
        <w:rPr>
          <w:rFonts w:ascii="Palatino Linotype" w:hAnsi="Palatino Linotype"/>
          <w:color w:val="000000"/>
          <w:sz w:val="22"/>
          <w:szCs w:val="22"/>
        </w:rPr>
        <w:t xml:space="preserve">πιτρέπεται </w:t>
      </w:r>
      <w:r>
        <w:rPr>
          <w:rFonts w:ascii="Palatino Linotype" w:hAnsi="Palatino Linotype"/>
          <w:color w:val="000000"/>
          <w:sz w:val="22"/>
          <w:szCs w:val="22"/>
        </w:rPr>
        <w:t xml:space="preserve">στους άνδρες να χτυπούν τις </w:t>
      </w:r>
      <w:r w:rsidRPr="00894179">
        <w:rPr>
          <w:rFonts w:ascii="Palatino Linotype" w:hAnsi="Palatino Linotype"/>
          <w:color w:val="000000"/>
          <w:sz w:val="22"/>
          <w:szCs w:val="22"/>
        </w:rPr>
        <w:t>γυναίκες που έχουν πνεύμα αντιλογίας</w:t>
      </w:r>
      <w:r>
        <w:rPr>
          <w:rFonts w:ascii="Palatino Linotype" w:hAnsi="Palatino Linotype"/>
          <w:color w:val="000000"/>
          <w:sz w:val="22"/>
          <w:szCs w:val="22"/>
        </w:rPr>
        <w:t>. Το Κοράνι δεν προβλέπει την περιτομή. Στην</w:t>
      </w:r>
      <w:r w:rsidRPr="00D423FF">
        <w:rPr>
          <w:rFonts w:ascii="Palatino Linotype" w:hAnsi="Palatino Linotype"/>
          <w:color w:val="000000"/>
          <w:sz w:val="22"/>
          <w:szCs w:val="22"/>
        </w:rPr>
        <w:t xml:space="preserve"> </w:t>
      </w:r>
      <w:r>
        <w:rPr>
          <w:rFonts w:ascii="Palatino Linotype" w:hAnsi="Palatino Linotype"/>
          <w:color w:val="000000"/>
          <w:sz w:val="22"/>
          <w:szCs w:val="22"/>
        </w:rPr>
        <w:t>Π</w:t>
      </w:r>
      <w:r w:rsidRPr="00D423FF">
        <w:rPr>
          <w:rFonts w:ascii="Palatino Linotype" w:hAnsi="Palatino Linotype"/>
          <w:color w:val="000000"/>
          <w:sz w:val="22"/>
          <w:szCs w:val="22"/>
        </w:rPr>
        <w:t>.</w:t>
      </w:r>
      <w:r>
        <w:rPr>
          <w:rFonts w:ascii="Palatino Linotype" w:hAnsi="Palatino Linotype"/>
          <w:color w:val="000000"/>
          <w:sz w:val="22"/>
          <w:szCs w:val="22"/>
        </w:rPr>
        <w:t>Δ</w:t>
      </w:r>
      <w:r w:rsidRPr="00D423FF">
        <w:rPr>
          <w:rFonts w:ascii="Palatino Linotype" w:hAnsi="Palatino Linotype"/>
          <w:color w:val="000000"/>
          <w:sz w:val="22"/>
          <w:szCs w:val="22"/>
        </w:rPr>
        <w:t xml:space="preserve">. </w:t>
      </w:r>
      <w:r>
        <w:rPr>
          <w:rFonts w:ascii="Palatino Linotype" w:hAnsi="Palatino Linotype"/>
          <w:color w:val="000000"/>
          <w:sz w:val="22"/>
          <w:szCs w:val="22"/>
        </w:rPr>
        <w:t>θεωρείται</w:t>
      </w:r>
      <w:r w:rsidRPr="00D423FF">
        <w:rPr>
          <w:rFonts w:ascii="Palatino Linotype" w:hAnsi="Palatino Linotype"/>
          <w:color w:val="000000"/>
          <w:sz w:val="22"/>
          <w:szCs w:val="22"/>
        </w:rPr>
        <w:t xml:space="preserve"> </w:t>
      </w:r>
      <w:r>
        <w:rPr>
          <w:rFonts w:ascii="Palatino Linotype" w:hAnsi="Palatino Linotype"/>
          <w:color w:val="000000"/>
          <w:sz w:val="22"/>
          <w:szCs w:val="22"/>
        </w:rPr>
        <w:t>σημείο</w:t>
      </w:r>
      <w:r w:rsidRPr="00D423FF">
        <w:rPr>
          <w:rFonts w:ascii="Palatino Linotype" w:hAnsi="Palatino Linotype"/>
          <w:color w:val="000000"/>
          <w:sz w:val="22"/>
          <w:szCs w:val="22"/>
        </w:rPr>
        <w:t xml:space="preserve"> </w:t>
      </w:r>
      <w:r>
        <w:rPr>
          <w:rFonts w:ascii="Palatino Linotype" w:hAnsi="Palatino Linotype"/>
          <w:color w:val="000000"/>
          <w:sz w:val="22"/>
          <w:szCs w:val="22"/>
        </w:rPr>
        <w:t>της</w:t>
      </w:r>
      <w:r w:rsidRPr="00D423FF">
        <w:rPr>
          <w:rFonts w:ascii="Palatino Linotype" w:hAnsi="Palatino Linotype"/>
          <w:color w:val="000000"/>
          <w:sz w:val="22"/>
          <w:szCs w:val="22"/>
        </w:rPr>
        <w:t xml:space="preserve"> </w:t>
      </w:r>
      <w:r>
        <w:rPr>
          <w:rFonts w:ascii="Palatino Linotype" w:hAnsi="Palatino Linotype"/>
          <w:color w:val="000000"/>
          <w:sz w:val="22"/>
          <w:szCs w:val="22"/>
        </w:rPr>
        <w:t>διαθήκης</w:t>
      </w:r>
      <w:r w:rsidRPr="00D423FF">
        <w:rPr>
          <w:rFonts w:ascii="Palatino Linotype" w:hAnsi="Palatino Linotype"/>
          <w:color w:val="000000"/>
          <w:sz w:val="22"/>
          <w:szCs w:val="22"/>
        </w:rPr>
        <w:t xml:space="preserve"> (</w:t>
      </w:r>
      <w:r>
        <w:rPr>
          <w:rFonts w:ascii="Palatino Linotype" w:hAnsi="Palatino Linotype"/>
          <w:color w:val="000000"/>
          <w:sz w:val="22"/>
          <w:szCs w:val="22"/>
        </w:rPr>
        <w:t>Γεν</w:t>
      </w:r>
      <w:r w:rsidRPr="00D423FF">
        <w:rPr>
          <w:rFonts w:ascii="Palatino Linotype" w:hAnsi="Palatino Linotype"/>
          <w:color w:val="000000"/>
          <w:sz w:val="22"/>
          <w:szCs w:val="22"/>
        </w:rPr>
        <w:t xml:space="preserve">.  17, 9-14). </w:t>
      </w:r>
      <w:r>
        <w:rPr>
          <w:rFonts w:ascii="Palatino Linotype" w:hAnsi="Palatino Linotype"/>
          <w:color w:val="000000"/>
          <w:sz w:val="22"/>
          <w:szCs w:val="22"/>
        </w:rPr>
        <w:t>Επίσης</w:t>
      </w:r>
      <w:r w:rsidRPr="00D423FF">
        <w:rPr>
          <w:rFonts w:ascii="Palatino Linotype" w:hAnsi="Palatino Linotype"/>
          <w:color w:val="000000"/>
          <w:sz w:val="22"/>
          <w:szCs w:val="22"/>
        </w:rPr>
        <w:t xml:space="preserve"> </w:t>
      </w:r>
      <w:r>
        <w:rPr>
          <w:rFonts w:ascii="Palatino Linotype" w:hAnsi="Palatino Linotype"/>
          <w:color w:val="000000"/>
          <w:sz w:val="22"/>
          <w:szCs w:val="22"/>
        </w:rPr>
        <w:t>το</w:t>
      </w:r>
      <w:r w:rsidRPr="00D423FF">
        <w:rPr>
          <w:rFonts w:ascii="Palatino Linotype" w:hAnsi="Palatino Linotype"/>
          <w:color w:val="000000"/>
          <w:sz w:val="22"/>
          <w:szCs w:val="22"/>
        </w:rPr>
        <w:t xml:space="preserve"> </w:t>
      </w:r>
      <w:r>
        <w:rPr>
          <w:rFonts w:ascii="Palatino Linotype" w:hAnsi="Palatino Linotype"/>
          <w:color w:val="000000"/>
          <w:sz w:val="22"/>
          <w:szCs w:val="22"/>
        </w:rPr>
        <w:t>Κοράνι</w:t>
      </w:r>
      <w:r w:rsidRPr="00D423FF">
        <w:rPr>
          <w:rFonts w:ascii="Palatino Linotype" w:hAnsi="Palatino Linotype"/>
          <w:color w:val="000000"/>
          <w:sz w:val="22"/>
          <w:szCs w:val="22"/>
        </w:rPr>
        <w:t xml:space="preserve"> </w:t>
      </w:r>
      <w:r>
        <w:rPr>
          <w:rFonts w:ascii="Palatino Linotype" w:hAnsi="Palatino Linotype"/>
          <w:color w:val="000000"/>
          <w:sz w:val="22"/>
          <w:szCs w:val="22"/>
        </w:rPr>
        <w:t>δεν</w:t>
      </w:r>
      <w:r w:rsidRPr="00D423FF">
        <w:rPr>
          <w:rFonts w:ascii="Palatino Linotype" w:hAnsi="Palatino Linotype"/>
          <w:color w:val="000000"/>
          <w:sz w:val="22"/>
          <w:szCs w:val="22"/>
        </w:rPr>
        <w:t xml:space="preserve"> </w:t>
      </w:r>
      <w:r>
        <w:rPr>
          <w:rFonts w:ascii="Palatino Linotype" w:hAnsi="Palatino Linotype"/>
          <w:color w:val="000000"/>
          <w:sz w:val="22"/>
          <w:szCs w:val="22"/>
        </w:rPr>
        <w:t>επιτάσσει</w:t>
      </w:r>
      <w:r w:rsidRPr="00D423FF">
        <w:rPr>
          <w:rFonts w:ascii="Palatino Linotype" w:hAnsi="Palatino Linotype"/>
          <w:color w:val="000000"/>
          <w:sz w:val="22"/>
          <w:szCs w:val="22"/>
        </w:rPr>
        <w:t xml:space="preserve"> </w:t>
      </w:r>
      <w:r>
        <w:rPr>
          <w:rFonts w:ascii="Palatino Linotype" w:hAnsi="Palatino Linotype"/>
          <w:color w:val="000000"/>
          <w:sz w:val="22"/>
          <w:szCs w:val="22"/>
        </w:rPr>
        <w:t>τη</w:t>
      </w:r>
      <w:r w:rsidRPr="00D423FF">
        <w:rPr>
          <w:rFonts w:ascii="Palatino Linotype" w:hAnsi="Palatino Linotype"/>
          <w:color w:val="000000"/>
          <w:sz w:val="22"/>
          <w:szCs w:val="22"/>
        </w:rPr>
        <w:t xml:space="preserve"> </w:t>
      </w:r>
      <w:r>
        <w:rPr>
          <w:rFonts w:ascii="Palatino Linotype" w:hAnsi="Palatino Linotype"/>
          <w:color w:val="000000"/>
          <w:sz w:val="22"/>
          <w:szCs w:val="22"/>
        </w:rPr>
        <w:t>μαντήλα</w:t>
      </w:r>
      <w:r w:rsidRPr="00D423FF">
        <w:rPr>
          <w:rFonts w:ascii="Palatino Linotype" w:hAnsi="Palatino Linotype"/>
          <w:color w:val="000000"/>
          <w:sz w:val="22"/>
          <w:szCs w:val="22"/>
        </w:rPr>
        <w:t xml:space="preserve"> </w:t>
      </w:r>
      <w:r>
        <w:rPr>
          <w:rFonts w:ascii="Palatino Linotype" w:hAnsi="Palatino Linotype"/>
          <w:color w:val="000000"/>
          <w:sz w:val="22"/>
          <w:szCs w:val="22"/>
        </w:rPr>
        <w:t>της</w:t>
      </w:r>
      <w:r w:rsidRPr="00D423FF">
        <w:rPr>
          <w:rFonts w:ascii="Palatino Linotype" w:hAnsi="Palatino Linotype"/>
          <w:color w:val="000000"/>
          <w:sz w:val="22"/>
          <w:szCs w:val="22"/>
        </w:rPr>
        <w:t xml:space="preserve"> </w:t>
      </w:r>
      <w:r>
        <w:rPr>
          <w:rFonts w:ascii="Palatino Linotype" w:hAnsi="Palatino Linotype"/>
          <w:color w:val="000000"/>
          <w:sz w:val="22"/>
          <w:szCs w:val="22"/>
        </w:rPr>
        <w:t>γυναίκας</w:t>
      </w:r>
      <w:r w:rsidRPr="00D423FF">
        <w:rPr>
          <w:rFonts w:ascii="Palatino Linotype" w:hAnsi="Palatino Linotype"/>
          <w:color w:val="000000"/>
          <w:sz w:val="22"/>
          <w:szCs w:val="22"/>
        </w:rPr>
        <w:t xml:space="preserve">. </w:t>
      </w:r>
      <w:r>
        <w:rPr>
          <w:rFonts w:ascii="Palatino Linotype" w:hAnsi="Palatino Linotype"/>
          <w:color w:val="000000"/>
          <w:sz w:val="22"/>
          <w:szCs w:val="22"/>
        </w:rPr>
        <w:t>Ως</w:t>
      </w:r>
      <w:r w:rsidRPr="006A42B3">
        <w:rPr>
          <w:rFonts w:ascii="Palatino Linotype" w:hAnsi="Palatino Linotype"/>
          <w:color w:val="000000"/>
          <w:sz w:val="22"/>
          <w:szCs w:val="22"/>
        </w:rPr>
        <w:t xml:space="preserve"> </w:t>
      </w:r>
      <w:r>
        <w:rPr>
          <w:rFonts w:ascii="Palatino Linotype" w:hAnsi="Palatino Linotype"/>
          <w:color w:val="000000"/>
          <w:sz w:val="22"/>
          <w:szCs w:val="22"/>
        </w:rPr>
        <w:t>βάση</w:t>
      </w:r>
      <w:r w:rsidRPr="006A42B3">
        <w:rPr>
          <w:rFonts w:ascii="Palatino Linotype" w:hAnsi="Palatino Linotype"/>
          <w:color w:val="000000"/>
          <w:sz w:val="22"/>
          <w:szCs w:val="22"/>
        </w:rPr>
        <w:t xml:space="preserve"> </w:t>
      </w:r>
      <w:r>
        <w:rPr>
          <w:rFonts w:ascii="Palatino Linotype" w:hAnsi="Palatino Linotype"/>
          <w:color w:val="000000"/>
          <w:sz w:val="22"/>
          <w:szCs w:val="22"/>
        </w:rPr>
        <w:t>αυτής</w:t>
      </w:r>
      <w:r w:rsidRPr="006A42B3">
        <w:rPr>
          <w:rFonts w:ascii="Palatino Linotype" w:hAnsi="Palatino Linotype"/>
          <w:color w:val="000000"/>
          <w:sz w:val="22"/>
          <w:szCs w:val="22"/>
        </w:rPr>
        <w:t xml:space="preserve"> </w:t>
      </w:r>
      <w:r>
        <w:rPr>
          <w:rFonts w:ascii="Palatino Linotype" w:hAnsi="Palatino Linotype"/>
          <w:color w:val="000000"/>
          <w:sz w:val="22"/>
          <w:szCs w:val="22"/>
        </w:rPr>
        <w:t>της</w:t>
      </w:r>
      <w:r w:rsidRPr="006A42B3">
        <w:rPr>
          <w:rFonts w:ascii="Palatino Linotype" w:hAnsi="Palatino Linotype"/>
          <w:color w:val="000000"/>
          <w:sz w:val="22"/>
          <w:szCs w:val="22"/>
        </w:rPr>
        <w:t xml:space="preserve"> </w:t>
      </w:r>
      <w:r>
        <w:rPr>
          <w:rFonts w:ascii="Palatino Linotype" w:hAnsi="Palatino Linotype"/>
          <w:color w:val="000000"/>
          <w:sz w:val="22"/>
          <w:szCs w:val="22"/>
        </w:rPr>
        <w:t>διάταξης</w:t>
      </w:r>
      <w:r w:rsidRPr="006A42B3">
        <w:rPr>
          <w:rFonts w:ascii="Palatino Linotype" w:hAnsi="Palatino Linotype"/>
          <w:color w:val="000000"/>
          <w:sz w:val="22"/>
          <w:szCs w:val="22"/>
        </w:rPr>
        <w:t xml:space="preserve"> </w:t>
      </w:r>
      <w:r>
        <w:rPr>
          <w:rFonts w:ascii="Palatino Linotype" w:hAnsi="Palatino Linotype"/>
          <w:color w:val="000000"/>
          <w:sz w:val="22"/>
          <w:szCs w:val="22"/>
        </w:rPr>
        <w:t>χρησιμοποιοήθηκε</w:t>
      </w:r>
      <w:r w:rsidRPr="006A42B3">
        <w:rPr>
          <w:rFonts w:ascii="Palatino Linotype" w:hAnsi="Palatino Linotype"/>
          <w:color w:val="000000"/>
          <w:sz w:val="22"/>
          <w:szCs w:val="22"/>
        </w:rPr>
        <w:t xml:space="preserve"> </w:t>
      </w:r>
      <w:r>
        <w:rPr>
          <w:rFonts w:ascii="Palatino Linotype" w:hAnsi="Palatino Linotype"/>
          <w:color w:val="000000"/>
          <w:sz w:val="22"/>
          <w:szCs w:val="22"/>
        </w:rPr>
        <w:t xml:space="preserve">ο επονομαζόμενος </w:t>
      </w:r>
      <w:r w:rsidRPr="006A42B3">
        <w:rPr>
          <w:rFonts w:ascii="Palatino Linotype" w:hAnsi="Palatino Linotype"/>
          <w:color w:val="000000"/>
          <w:sz w:val="22"/>
          <w:szCs w:val="22"/>
        </w:rPr>
        <w:t xml:space="preserve"> </w:t>
      </w:r>
      <w:r w:rsidRPr="006A42B3">
        <w:rPr>
          <w:rFonts w:ascii="Palatino Linotype" w:hAnsi="Palatino Linotype"/>
          <w:i/>
          <w:color w:val="000000"/>
          <w:sz w:val="22"/>
          <w:szCs w:val="22"/>
        </w:rPr>
        <w:t>στίχος της μαντήλας</w:t>
      </w:r>
      <w:r w:rsidRPr="006A42B3">
        <w:rPr>
          <w:rFonts w:ascii="Palatino Linotype" w:hAnsi="Palatino Linotype"/>
          <w:color w:val="000000"/>
          <w:sz w:val="22"/>
          <w:szCs w:val="22"/>
        </w:rPr>
        <w:t xml:space="preserve"> </w:t>
      </w:r>
      <w:r>
        <w:rPr>
          <w:rFonts w:ascii="Palatino Linotype" w:hAnsi="Palatino Linotype"/>
          <w:color w:val="000000"/>
          <w:sz w:val="22"/>
          <w:szCs w:val="22"/>
        </w:rPr>
        <w:t>στη</w:t>
      </w:r>
      <w:r w:rsidRPr="006A42B3">
        <w:rPr>
          <w:rFonts w:ascii="Palatino Linotype" w:hAnsi="Palatino Linotype"/>
          <w:color w:val="000000"/>
          <w:sz w:val="22"/>
          <w:szCs w:val="22"/>
        </w:rPr>
        <w:t xml:space="preserve"> </w:t>
      </w:r>
      <w:r>
        <w:rPr>
          <w:rFonts w:ascii="Palatino Linotype" w:hAnsi="Palatino Linotype"/>
          <w:color w:val="000000"/>
          <w:sz w:val="22"/>
          <w:szCs w:val="22"/>
        </w:rPr>
        <w:t>Σούρα</w:t>
      </w:r>
      <w:r w:rsidRPr="006A42B3">
        <w:rPr>
          <w:rFonts w:ascii="Palatino Linotype" w:hAnsi="Palatino Linotype"/>
          <w:color w:val="000000"/>
          <w:sz w:val="22"/>
          <w:szCs w:val="22"/>
        </w:rPr>
        <w:t xml:space="preserve"> 33, 53</w:t>
      </w:r>
      <w:r>
        <w:rPr>
          <w:rFonts w:ascii="Palatino Linotype" w:hAnsi="Palatino Linotype"/>
          <w:color w:val="000000"/>
          <w:sz w:val="22"/>
          <w:szCs w:val="22"/>
        </w:rPr>
        <w:t xml:space="preserve">, ο οποίος όμως απευθύνεται μόνο στις γυναίκες του Μωάμεθ και απαιτεί να χωρίζεται ο κοινόχρηστος από τον ιδιωτικό χώρο με παραπέτασμα (πρβλ. </w:t>
      </w:r>
      <w:r w:rsidRPr="00D423FF">
        <w:rPr>
          <w:rFonts w:ascii="Palatino Linotype" w:hAnsi="Palatino Linotype"/>
          <w:color w:val="000000"/>
          <w:sz w:val="22"/>
          <w:szCs w:val="22"/>
        </w:rPr>
        <w:t xml:space="preserve">33, 59. 24, 30). </w:t>
      </w:r>
      <w:r>
        <w:rPr>
          <w:rFonts w:ascii="Palatino Linotype" w:hAnsi="Palatino Linotype"/>
          <w:color w:val="000000"/>
          <w:sz w:val="22"/>
          <w:szCs w:val="22"/>
        </w:rPr>
        <w:t>Όταν επισκέπτες θέλουν να ρωτήσουν τις γυναίκες του προφήτη , να τις ρωτούν πίσω από το παραπέτασμα. Αυτό κάνει περισσότερο καθερές τις καρδιές σας και τις καρδιές τους (καθώς δεν βλέπεστε).</w:t>
      </w:r>
    </w:p>
    <w:p w:rsidR="002529ED" w:rsidRPr="00F035A9" w:rsidRDefault="002529ED" w:rsidP="002529ED">
      <w:pPr>
        <w:shd w:val="clear" w:color="auto" w:fill="FFFFFF"/>
        <w:autoSpaceDE w:val="0"/>
        <w:autoSpaceDN w:val="0"/>
        <w:adjustRightInd w:val="0"/>
        <w:ind w:left="360"/>
        <w:jc w:val="both"/>
        <w:rPr>
          <w:color w:val="000000"/>
          <w:sz w:val="20"/>
          <w:szCs w:val="20"/>
        </w:rPr>
      </w:pPr>
    </w:p>
    <w:p w:rsidR="002529ED" w:rsidRPr="00F035A9" w:rsidRDefault="002529ED" w:rsidP="002529ED">
      <w:pPr>
        <w:shd w:val="clear" w:color="auto" w:fill="FFFFFF"/>
        <w:autoSpaceDE w:val="0"/>
        <w:autoSpaceDN w:val="0"/>
        <w:adjustRightInd w:val="0"/>
        <w:rPr>
          <w:rFonts w:ascii="Palatino Linotype" w:hAnsi="Palatino Linotype"/>
          <w:b/>
          <w:color w:val="000000"/>
          <w:sz w:val="22"/>
          <w:szCs w:val="20"/>
        </w:rPr>
      </w:pPr>
      <w:r w:rsidRPr="009556F8">
        <w:rPr>
          <w:rFonts w:ascii="Palatino Linotype" w:hAnsi="Palatino Linotype"/>
          <w:b/>
          <w:color w:val="000000"/>
          <w:sz w:val="22"/>
          <w:szCs w:val="20"/>
        </w:rPr>
        <w:t>ΣΥΝΟΨΗ</w:t>
      </w:r>
    </w:p>
    <w:p w:rsidR="002529ED" w:rsidRPr="00F035A9" w:rsidRDefault="002529ED" w:rsidP="002529ED">
      <w:pPr>
        <w:shd w:val="clear" w:color="auto" w:fill="FFFFFF"/>
        <w:autoSpaceDE w:val="0"/>
        <w:autoSpaceDN w:val="0"/>
        <w:adjustRightInd w:val="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Η</w:t>
      </w:r>
      <w:r w:rsidRPr="00F035A9">
        <w:rPr>
          <w:rFonts w:ascii="Palatino Linotype" w:hAnsi="Palatino Linotype"/>
          <w:color w:val="000000"/>
          <w:sz w:val="22"/>
          <w:szCs w:val="20"/>
        </w:rPr>
        <w:t xml:space="preserve"> </w:t>
      </w:r>
      <w:r>
        <w:rPr>
          <w:rFonts w:ascii="Palatino Linotype" w:hAnsi="Palatino Linotype"/>
          <w:color w:val="000000"/>
          <w:sz w:val="22"/>
          <w:szCs w:val="20"/>
        </w:rPr>
        <w:t>προκείμενη</w:t>
      </w:r>
      <w:r w:rsidRPr="00F035A9">
        <w:rPr>
          <w:rFonts w:ascii="Palatino Linotype" w:hAnsi="Palatino Linotype"/>
          <w:color w:val="000000"/>
          <w:sz w:val="22"/>
          <w:szCs w:val="20"/>
        </w:rPr>
        <w:t xml:space="preserve"> </w:t>
      </w:r>
      <w:r>
        <w:rPr>
          <w:rFonts w:ascii="Palatino Linotype" w:hAnsi="Palatino Linotype"/>
          <w:color w:val="000000"/>
          <w:sz w:val="22"/>
          <w:szCs w:val="20"/>
        </w:rPr>
        <w:t>Μελέτη</w:t>
      </w:r>
      <w:r w:rsidRPr="00F035A9">
        <w:rPr>
          <w:rFonts w:ascii="Palatino Linotype" w:hAnsi="Palatino Linotype"/>
          <w:color w:val="000000"/>
          <w:sz w:val="22"/>
          <w:szCs w:val="20"/>
        </w:rPr>
        <w:t xml:space="preserve"> </w:t>
      </w:r>
      <w:r>
        <w:rPr>
          <w:rFonts w:ascii="Palatino Linotype" w:hAnsi="Palatino Linotype"/>
          <w:color w:val="000000"/>
          <w:sz w:val="22"/>
          <w:szCs w:val="20"/>
        </w:rPr>
        <w:t>ήταν</w:t>
      </w:r>
      <w:r w:rsidRPr="00F035A9">
        <w:rPr>
          <w:rFonts w:ascii="Palatino Linotype" w:hAnsi="Palatino Linotype"/>
          <w:color w:val="000000"/>
          <w:sz w:val="22"/>
          <w:szCs w:val="20"/>
        </w:rPr>
        <w:t xml:space="preserve"> </w:t>
      </w:r>
      <w:r>
        <w:rPr>
          <w:rFonts w:ascii="Palatino Linotype" w:hAnsi="Palatino Linotype"/>
          <w:color w:val="000000"/>
          <w:sz w:val="22"/>
          <w:szCs w:val="20"/>
        </w:rPr>
        <w:t>μία</w:t>
      </w:r>
      <w:r w:rsidRPr="00F035A9">
        <w:rPr>
          <w:rFonts w:ascii="Palatino Linotype" w:hAnsi="Palatino Linotype"/>
          <w:color w:val="000000"/>
          <w:sz w:val="22"/>
          <w:szCs w:val="20"/>
        </w:rPr>
        <w:t xml:space="preserve"> </w:t>
      </w:r>
      <w:r>
        <w:rPr>
          <w:rFonts w:ascii="Palatino Linotype" w:hAnsi="Palatino Linotype"/>
          <w:color w:val="000000"/>
          <w:sz w:val="22"/>
          <w:szCs w:val="20"/>
        </w:rPr>
        <w:t>σύγκριση</w:t>
      </w:r>
      <w:r w:rsidRPr="00F035A9">
        <w:rPr>
          <w:rFonts w:ascii="Palatino Linotype" w:hAnsi="Palatino Linotype"/>
          <w:color w:val="000000"/>
          <w:sz w:val="22"/>
          <w:szCs w:val="20"/>
        </w:rPr>
        <w:t xml:space="preserve"> </w:t>
      </w:r>
      <w:r>
        <w:rPr>
          <w:rFonts w:ascii="Palatino Linotype" w:hAnsi="Palatino Linotype"/>
          <w:color w:val="000000"/>
          <w:sz w:val="22"/>
          <w:szCs w:val="20"/>
        </w:rPr>
        <w:t>της</w:t>
      </w:r>
      <w:r w:rsidRPr="00F035A9">
        <w:rPr>
          <w:rFonts w:ascii="Palatino Linotype" w:hAnsi="Palatino Linotype"/>
          <w:color w:val="000000"/>
          <w:sz w:val="22"/>
          <w:szCs w:val="20"/>
        </w:rPr>
        <w:t xml:space="preserve"> </w:t>
      </w:r>
      <w:r>
        <w:rPr>
          <w:rFonts w:ascii="Palatino Linotype" w:hAnsi="Palatino Linotype"/>
          <w:color w:val="000000"/>
          <w:sz w:val="22"/>
          <w:szCs w:val="20"/>
        </w:rPr>
        <w:t>Α</w:t>
      </w:r>
      <w:r w:rsidRPr="00F035A9">
        <w:rPr>
          <w:rFonts w:ascii="Palatino Linotype" w:hAnsi="Palatino Linotype"/>
          <w:color w:val="000000"/>
          <w:sz w:val="22"/>
          <w:szCs w:val="20"/>
        </w:rPr>
        <w:t>.</w:t>
      </w:r>
      <w:r>
        <w:rPr>
          <w:rFonts w:ascii="Palatino Linotype" w:hAnsi="Palatino Linotype"/>
          <w:color w:val="000000"/>
          <w:sz w:val="22"/>
          <w:szCs w:val="20"/>
        </w:rPr>
        <w:t>Γ</w:t>
      </w:r>
      <w:r w:rsidRPr="00F035A9">
        <w:rPr>
          <w:rFonts w:ascii="Palatino Linotype" w:hAnsi="Palatino Linotype"/>
          <w:color w:val="000000"/>
          <w:sz w:val="22"/>
          <w:szCs w:val="20"/>
        </w:rPr>
        <w:t xml:space="preserve">. </w:t>
      </w:r>
      <w:r>
        <w:rPr>
          <w:rFonts w:ascii="Palatino Linotype" w:hAnsi="Palatino Linotype"/>
          <w:color w:val="000000"/>
          <w:sz w:val="22"/>
          <w:szCs w:val="20"/>
        </w:rPr>
        <w:t>με</w:t>
      </w:r>
      <w:r w:rsidRPr="00F035A9">
        <w:rPr>
          <w:rFonts w:ascii="Palatino Linotype" w:hAnsi="Palatino Linotype"/>
          <w:color w:val="000000"/>
          <w:sz w:val="22"/>
          <w:szCs w:val="20"/>
        </w:rPr>
        <w:t xml:space="preserve"> </w:t>
      </w:r>
      <w:r>
        <w:rPr>
          <w:rFonts w:ascii="Palatino Linotype" w:hAnsi="Palatino Linotype"/>
          <w:color w:val="000000"/>
          <w:sz w:val="22"/>
          <w:szCs w:val="20"/>
        </w:rPr>
        <w:t>το</w:t>
      </w:r>
      <w:r w:rsidRPr="00F035A9">
        <w:rPr>
          <w:rFonts w:ascii="Palatino Linotype" w:hAnsi="Palatino Linotype"/>
          <w:color w:val="000000"/>
          <w:sz w:val="22"/>
          <w:szCs w:val="20"/>
        </w:rPr>
        <w:t xml:space="preserve"> </w:t>
      </w:r>
      <w:r>
        <w:rPr>
          <w:rFonts w:ascii="Palatino Linotype" w:hAnsi="Palatino Linotype"/>
          <w:color w:val="000000"/>
          <w:sz w:val="22"/>
          <w:szCs w:val="20"/>
        </w:rPr>
        <w:t>Κοράνι</w:t>
      </w:r>
      <w:r w:rsidRPr="00F035A9">
        <w:rPr>
          <w:rFonts w:ascii="Palatino Linotype" w:hAnsi="Palatino Linotype"/>
          <w:color w:val="000000"/>
          <w:sz w:val="22"/>
          <w:szCs w:val="20"/>
        </w:rPr>
        <w:t xml:space="preserve">. </w:t>
      </w:r>
      <w:r>
        <w:rPr>
          <w:rFonts w:ascii="Palatino Linotype" w:hAnsi="Palatino Linotype"/>
          <w:color w:val="000000"/>
          <w:sz w:val="22"/>
          <w:szCs w:val="20"/>
        </w:rPr>
        <w:t xml:space="preserve">Πώς μπορεί κάποιος να συνοψίσει το αποτέλεσμα;  </w:t>
      </w:r>
      <w:r w:rsidRPr="009556F8">
        <w:rPr>
          <w:rFonts w:ascii="Palatino Linotype" w:hAnsi="Palatino Linotype"/>
          <w:caps/>
          <w:color w:val="000000"/>
          <w:sz w:val="22"/>
          <w:szCs w:val="20"/>
        </w:rPr>
        <w:t>α</w:t>
      </w:r>
      <w:r>
        <w:rPr>
          <w:rFonts w:ascii="Palatino Linotype" w:hAnsi="Palatino Linotype"/>
          <w:color w:val="000000"/>
          <w:sz w:val="22"/>
          <w:szCs w:val="20"/>
        </w:rPr>
        <w:t xml:space="preserve">ρχικά συνειδητοποίησαμε ότι το Ισλάμ αναδύθηκε σε ένα πολιτισμικό χώρο διάφορου του μεσογειακού που κατείχε νόμους και συνήθειες που συνέχισαν να επενεργούν σε αυτούς που ασπάστηκαν το Ισλάμ. Παρομοίως συνέβη και με τη γένεση του Χριστιανισμού και τον περιρρέοντα ελληνορωμαϊκό πολιτισμό στην περιοχή της Μεσογείου. Στην Αραβία υπήρχαν ιουδαϊκές Κοινότητες, κυρίως βοριοδυτικά της χώρας (Μεδίνα). Μάλλον υπήρχαν και χριστιανικές Κοινότητες αν και δεν μπορούμε να υπολογίσουμε με ασφάλεια το πλήθος και το μέγεθός τους. </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Η ιστορική πορεία του Ιησού από τη Ναζαρέτ και αυτή του Μωάμεθ είναι κρίσιμης σημασίας για τις θρησκείες που ιδρύθηκαν από αυτούς. Ο Ιησούς συνάντησε την άρνηση και σταυρώθηκε. Ο Μωάμεθ μετά την αρχική άρνηση, αναδείχθηκε θριαμβευτής νομοθέτης, πολιτικός ηγέτης και στρατιωτικός. Σε μία πρώτη ματιά η σύγκριση της Α.Γ. και του Κορανίου αποδεικνύει μεγάλη εγγύτητα των δύο βιβλίων. Το Κοράνι εμπεριέχει πλούσιο παλαιοδιαθηκικό υλικό, που περιορίζεται κατεξοχήν στην </w:t>
      </w:r>
      <w:r w:rsidRPr="00FF2BB5">
        <w:rPr>
          <w:rFonts w:ascii="Palatino Linotype" w:hAnsi="Palatino Linotype"/>
          <w:caps/>
          <w:color w:val="000000"/>
          <w:sz w:val="22"/>
          <w:szCs w:val="20"/>
        </w:rPr>
        <w:t>π</w:t>
      </w:r>
      <w:r>
        <w:rPr>
          <w:rFonts w:ascii="Palatino Linotype" w:hAnsi="Palatino Linotype"/>
          <w:color w:val="000000"/>
          <w:sz w:val="22"/>
          <w:szCs w:val="20"/>
        </w:rPr>
        <w:t>εντάτευχο. Η Κ.Δ. εκπροσωπείται κυρίως μέσω της συνοπτικής παράδοσης. Η Α.Γ. ερμηνεύεται με ένα ιδιότυπο τρόπο, αφού κατά κανόνα προσομοιώνεται στο πρόσωπο, στην εξουσιοδότηση και στο μήνυμα του Μωάμεθ. Κατά δεύτερον, ρόλο παίζουν και οι παραινετικές προθέσεις του. Το Κοράνι υιοθέτησε βέβαια βιβλικό υλικό. Ο Μωάμεθ όμως εκπροσωπεί την άποψη ότι η Α.Γ. ξεπεράστηκε διά του Κορανίου και μεταβλήθηκε απλώς σε ένα ιστορικό ντοκουμέντο. Ο Μουσουλμάνος δεν χρειάζεται να ενδιαφέρεται για την Α.Γ.</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Κατά τη σύγκριση Βίβλου και Κορανίου ερωτήσαμε τι ενώνει και τι χωρίζει αυτά τα δύο βιβλία.</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Καταρχάς τα στοιχεία που ενώνουν είναι:</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E44E3C">
      <w:pPr>
        <w:numPr>
          <w:ilvl w:val="0"/>
          <w:numId w:val="8"/>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Α.Γ. και Κοράνι εκπροσωπούν μία αποκαλυπτική θρησκεία. Αυτό σημαίνει ότι η οριστική κατανόηση του Θεού καθίσταται καταρχήν ικανή με το ότι ο Θεός αποκαλύπτεται και συνομιλεί με τους ανθρώπους.</w:t>
      </w:r>
    </w:p>
    <w:p w:rsidR="002529ED" w:rsidRDefault="002529ED" w:rsidP="00E44E3C">
      <w:pPr>
        <w:numPr>
          <w:ilvl w:val="0"/>
          <w:numId w:val="8"/>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Α.Γ. και Κοράνι εκπροσωπούν μονοθεϊστικές θρησκείες. Αυτό σημαίνει ότι ο Θεός είναι ένας και μοναδικός. Ο πολυθεϊσμός δε γίνεται αποδεκτός. Τα είδωλα των εθνών θεωρούνται μηδέν. </w:t>
      </w:r>
      <w:r>
        <w:rPr>
          <w:rFonts w:ascii="Palatino Linotype" w:hAnsi="Palatino Linotype"/>
          <w:color w:val="000000"/>
          <w:sz w:val="22"/>
          <w:szCs w:val="20"/>
        </w:rPr>
        <w:lastRenderedPageBreak/>
        <w:t xml:space="preserve">Είναι ορατό ότι το Κοράνι επιχειρεί να προσοικειωθεί στο Θεό της Α.Γ. Ο Θεός του Κορανίου είναι ο Θεός της Βίβλου. Με ιδιαίτερη σαφήνεια αυτό γίνεται εμφανές στην αφήγηση της εμφάνισης του Θεού στη φλεγόμενη βάτο ενώπιον του Μωυσή. Ανάμεσα στο βιβλικό όνομα </w:t>
      </w:r>
      <w:r w:rsidRPr="005C0B53">
        <w:rPr>
          <w:rFonts w:ascii="Palatino Linotype" w:hAnsi="Palatino Linotype"/>
          <w:i/>
          <w:color w:val="000000"/>
          <w:sz w:val="22"/>
          <w:szCs w:val="20"/>
        </w:rPr>
        <w:t xml:space="preserve">Ελ </w:t>
      </w:r>
      <w:r>
        <w:rPr>
          <w:rFonts w:ascii="Palatino Linotype" w:hAnsi="Palatino Linotype"/>
          <w:color w:val="000000"/>
          <w:sz w:val="22"/>
          <w:szCs w:val="20"/>
        </w:rPr>
        <w:t xml:space="preserve">και στο κορανικό θεϊκό όνομα </w:t>
      </w:r>
      <w:r w:rsidRPr="005C0B53">
        <w:rPr>
          <w:rFonts w:ascii="Palatino Linotype" w:hAnsi="Palatino Linotype"/>
          <w:i/>
          <w:color w:val="000000"/>
          <w:sz w:val="22"/>
          <w:szCs w:val="20"/>
        </w:rPr>
        <w:t xml:space="preserve">Αλλάχ </w:t>
      </w:r>
      <w:r>
        <w:rPr>
          <w:rFonts w:ascii="Palatino Linotype" w:hAnsi="Palatino Linotype"/>
          <w:color w:val="000000"/>
          <w:sz w:val="22"/>
          <w:szCs w:val="20"/>
        </w:rPr>
        <w:t>υπάρχει και μία ετυμολογική συγγένεια.</w:t>
      </w:r>
    </w:p>
    <w:p w:rsidR="002529ED" w:rsidRDefault="002529ED" w:rsidP="00E44E3C">
      <w:pPr>
        <w:numPr>
          <w:ilvl w:val="0"/>
          <w:numId w:val="8"/>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Στηριζόμενο στην Α.Γ., το Κοράνι θεωρεί τον κόσμο δημιουργία του Θεού. Ο Θεός δημιούργησε τον Ουρανό και τη γη. Χάριν των πολλών και </w:t>
      </w:r>
      <w:r w:rsidRPr="00BA5175">
        <w:rPr>
          <w:rFonts w:ascii="Palatino Linotype" w:hAnsi="Palatino Linotype"/>
          <w:i/>
          <w:color w:val="000000"/>
          <w:sz w:val="22"/>
          <w:szCs w:val="20"/>
        </w:rPr>
        <w:t>καλών</w:t>
      </w:r>
      <w:r>
        <w:rPr>
          <w:rFonts w:ascii="Palatino Linotype" w:hAnsi="Palatino Linotype"/>
          <w:color w:val="000000"/>
          <w:sz w:val="22"/>
          <w:szCs w:val="20"/>
        </w:rPr>
        <w:t xml:space="preserve"> δημιουργικών πράξεων του Θεού, Αυτός καθίσταται αντικείμενο αίνου. Ο άνθρωπος είναι δυνατόν να ανακαλύψει τα ίχνη Του στη Δημιουργία. Χάριν της Κτίσεως προσκυνείται ως Θεός.</w:t>
      </w:r>
    </w:p>
    <w:p w:rsidR="002529ED" w:rsidRDefault="002529ED" w:rsidP="00E44E3C">
      <w:pPr>
        <w:numPr>
          <w:ilvl w:val="0"/>
          <w:numId w:val="8"/>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Στο Κοράνι γίνεται λόγος για τον Ιησού με λόγια γεμάτα σεβασμό και χωρίς διάθεση υποτιομήσεως. Λέγεται γι’ </w:t>
      </w:r>
      <w:r w:rsidRPr="00D86E2C">
        <w:rPr>
          <w:rFonts w:ascii="Palatino Linotype" w:hAnsi="Palatino Linotype"/>
          <w:caps/>
          <w:color w:val="000000"/>
          <w:sz w:val="22"/>
          <w:szCs w:val="20"/>
        </w:rPr>
        <w:t>α</w:t>
      </w:r>
      <w:r>
        <w:rPr>
          <w:rFonts w:ascii="Palatino Linotype" w:hAnsi="Palatino Linotype"/>
          <w:color w:val="000000"/>
          <w:sz w:val="22"/>
          <w:szCs w:val="20"/>
        </w:rPr>
        <w:t xml:space="preserve">υτόν ότι έλαβε δύναμη από το Άγ. Πνεύμα. </w:t>
      </w:r>
      <w:r w:rsidRPr="00BA5175">
        <w:rPr>
          <w:rFonts w:ascii="Palatino Linotype" w:hAnsi="Palatino Linotype"/>
          <w:caps/>
          <w:color w:val="000000"/>
          <w:sz w:val="22"/>
          <w:szCs w:val="20"/>
        </w:rPr>
        <w:t>ο</w:t>
      </w:r>
      <w:r>
        <w:rPr>
          <w:rFonts w:ascii="Palatino Linotype" w:hAnsi="Palatino Linotype"/>
          <w:color w:val="000000"/>
          <w:sz w:val="22"/>
          <w:szCs w:val="20"/>
        </w:rPr>
        <w:t xml:space="preserve"> Θεός τον δίδαξε τη γραφή, τη σοφία, το νόμο και το Ευαγγέλιο. Γίνεται επανειλημμένα λόγος με σεβασμό και για την μητέρα του Ιησού, τη Μαριάμ. Γέννησε τον Ιησού άνευ πείρας ανδρός. Το Κοράνι εμμένει στην παρθενία της Μαρίας.</w:t>
      </w:r>
    </w:p>
    <w:p w:rsidR="002529ED" w:rsidRDefault="002529ED" w:rsidP="00E44E3C">
      <w:pPr>
        <w:numPr>
          <w:ilvl w:val="0"/>
          <w:numId w:val="8"/>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Η Α.Γ. και το Κοράνι εκπροσωπούν τις αβρααμιτικές θρησκείες. Αυτό σημαίνει ότι και οι δύο επικαλούνται τον Αβαράμ, κάτι που τονίζεται εμφαντικότερα στο Κοράνι, καθώς το Ισλάμ ονομάζεται </w:t>
      </w:r>
      <w:r w:rsidRPr="00BA5175">
        <w:rPr>
          <w:rFonts w:ascii="Palatino Linotype" w:hAnsi="Palatino Linotype"/>
          <w:i/>
          <w:color w:val="000000"/>
          <w:sz w:val="22"/>
          <w:szCs w:val="20"/>
        </w:rPr>
        <w:t>θρησκεία του Αβραάμ</w:t>
      </w:r>
      <w:r>
        <w:rPr>
          <w:rFonts w:ascii="Palatino Linotype" w:hAnsi="Palatino Linotype"/>
          <w:color w:val="000000"/>
          <w:sz w:val="22"/>
          <w:szCs w:val="20"/>
        </w:rPr>
        <w:t xml:space="preserve"> (Σούρα 22, 78). Με αυτόν τον αυστηρό προσανατολισμό προς τον Πατριάρχη, έρχεται το Κοράνι πλησιέστερα στον Ιουδαϊσμό, αφού για την κατανόηση του Ιουδαίου είναι υψίστης σημασίας το να είσαι παιδί του Αβαράμ. Ο συγκεκριμένος Πατριάρχης είναι πρότυπο επειδή μετεστράφηκε στον Μονοθεϊσμό. Για τους Ιουδαίους είναι ο Προπάτορας.</w:t>
      </w:r>
    </w:p>
    <w:p w:rsidR="002529ED" w:rsidRDefault="002529ED" w:rsidP="00E44E3C">
      <w:pPr>
        <w:numPr>
          <w:ilvl w:val="0"/>
          <w:numId w:val="8"/>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Σε συμφωνία με τη Βίβλο, το Κοράνι διδάσκει ότι η ανθρωπότητα στην κατασκευή του Αδάμ, τέ. του ανθρώπου, οφείλει να αναγνωρίσει την κοινή της καταγωγή. Στο πρόσωπο του Αδάμ μπορούμε να κατανοήσουμε την φύση του ανθρώπου. Είναι θνητός. Ελήφθη από τη γη και επιστρέφει σε αυτήν. </w:t>
      </w:r>
      <w:r w:rsidRPr="00DE71CD">
        <w:rPr>
          <w:rFonts w:ascii="Palatino Linotype" w:hAnsi="Palatino Linotype"/>
          <w:caps/>
          <w:color w:val="000000"/>
          <w:sz w:val="22"/>
          <w:szCs w:val="20"/>
        </w:rPr>
        <w:t>τ</w:t>
      </w:r>
      <w:r>
        <w:rPr>
          <w:rFonts w:ascii="Palatino Linotype" w:hAnsi="Palatino Linotype"/>
          <w:color w:val="000000"/>
          <w:sz w:val="22"/>
          <w:szCs w:val="20"/>
        </w:rPr>
        <w:t xml:space="preserve">αυτόχρονα είναι χαριτωμένος/προικισμένος με την ικανότητα να ομιλεί και να κατονομάζει τα θηρία. Έτσι αποτελεί την κορωνίδα της δημιουργίας. Μέσω παραπλάνησης κατέστη ανυπάκουος απέναντι στον Θεό. Έτσι είναι επιρρεπής στον πειρασμό. Το </w:t>
      </w:r>
      <w:r w:rsidRPr="00BA5175">
        <w:rPr>
          <w:rFonts w:ascii="Palatino Linotype" w:hAnsi="Palatino Linotype"/>
          <w:caps/>
          <w:color w:val="000000"/>
          <w:sz w:val="22"/>
          <w:szCs w:val="20"/>
        </w:rPr>
        <w:t>κ</w:t>
      </w:r>
      <w:r>
        <w:rPr>
          <w:rFonts w:ascii="Palatino Linotype" w:hAnsi="Palatino Linotype"/>
          <w:color w:val="000000"/>
          <w:sz w:val="22"/>
          <w:szCs w:val="20"/>
        </w:rPr>
        <w:t xml:space="preserve">οράνι υιοθετεί και την ιστορία του Κάιν και του Άβελ προκειμένου να δηλώσει στην αλληλεγύη της ανθρωπότητας στο καλό και στο κακό: </w:t>
      </w:r>
      <w:r w:rsidRPr="00BA5175">
        <w:rPr>
          <w:rFonts w:ascii="Palatino Linotype" w:hAnsi="Palatino Linotype"/>
          <w:i/>
          <w:color w:val="000000"/>
          <w:sz w:val="22"/>
          <w:szCs w:val="20"/>
        </w:rPr>
        <w:t>αν κανείς τους σκοτώσει κάποιον</w:t>
      </w:r>
      <w:r>
        <w:rPr>
          <w:rFonts w:ascii="Palatino Linotype" w:hAnsi="Palatino Linotype"/>
          <w:i/>
          <w:color w:val="000000"/>
          <w:sz w:val="22"/>
          <w:szCs w:val="20"/>
        </w:rPr>
        <w:t xml:space="preserve"> [.</w:t>
      </w:r>
      <w:r w:rsidRPr="00BA5175">
        <w:rPr>
          <w:rFonts w:ascii="Palatino Linotype" w:hAnsi="Palatino Linotype"/>
          <w:i/>
          <w:color w:val="000000"/>
          <w:sz w:val="22"/>
          <w:szCs w:val="20"/>
        </w:rPr>
        <w:t>..</w:t>
      </w:r>
      <w:r>
        <w:rPr>
          <w:rFonts w:ascii="Palatino Linotype" w:hAnsi="Palatino Linotype"/>
          <w:i/>
          <w:color w:val="000000"/>
          <w:sz w:val="22"/>
          <w:szCs w:val="20"/>
        </w:rPr>
        <w:t>],</w:t>
      </w:r>
      <w:r w:rsidRPr="00BA5175">
        <w:rPr>
          <w:rFonts w:ascii="Palatino Linotype" w:hAnsi="Palatino Linotype"/>
          <w:i/>
          <w:color w:val="000000"/>
          <w:sz w:val="22"/>
          <w:szCs w:val="20"/>
        </w:rPr>
        <w:t xml:space="preserve"> θα είναι σα να σκοτώνει όλον τον κόσμο:</w:t>
      </w:r>
      <w:r>
        <w:rPr>
          <w:rFonts w:ascii="Palatino Linotype" w:hAnsi="Palatino Linotype"/>
          <w:i/>
          <w:color w:val="000000"/>
          <w:sz w:val="22"/>
          <w:szCs w:val="20"/>
        </w:rPr>
        <w:t xml:space="preserve"> </w:t>
      </w:r>
      <w:r w:rsidRPr="00BA5175">
        <w:rPr>
          <w:rFonts w:ascii="Palatino Linotype" w:hAnsi="Palatino Linotype"/>
          <w:i/>
          <w:color w:val="000000"/>
          <w:sz w:val="22"/>
          <w:szCs w:val="20"/>
        </w:rPr>
        <w:t>αν όμως κανείς σώσει κάποιον θα είναι σα να σώζει όλον τον κόσμο</w:t>
      </w:r>
      <w:r>
        <w:rPr>
          <w:rFonts w:ascii="Palatino Linotype" w:hAnsi="Palatino Linotype"/>
          <w:color w:val="000000"/>
          <w:sz w:val="22"/>
          <w:szCs w:val="20"/>
        </w:rPr>
        <w:t xml:space="preserve"> (5, 32). </w:t>
      </w:r>
    </w:p>
    <w:p w:rsidR="002529ED" w:rsidRDefault="002529ED" w:rsidP="00E44E3C">
      <w:pPr>
        <w:numPr>
          <w:ilvl w:val="0"/>
          <w:numId w:val="8"/>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Σε συμφωνία με την Α.Γ. αναμένει το Κοράνι την ημέρα του παγκόσμιου Διακστηρίου με την ανάσταση των νεκρών. Η Ημέρα αυτή πλησιάζει. Αυτή η αναμονή προσδιορίζει τις απαρχές του </w:t>
      </w:r>
      <w:r w:rsidRPr="00BA5175">
        <w:rPr>
          <w:rFonts w:ascii="Palatino Linotype" w:hAnsi="Palatino Linotype"/>
          <w:caps/>
          <w:color w:val="000000"/>
          <w:sz w:val="22"/>
          <w:szCs w:val="20"/>
        </w:rPr>
        <w:t>χ</w:t>
      </w:r>
      <w:r>
        <w:rPr>
          <w:rFonts w:ascii="Palatino Linotype" w:hAnsi="Palatino Linotype"/>
          <w:color w:val="000000"/>
          <w:sz w:val="22"/>
          <w:szCs w:val="20"/>
        </w:rPr>
        <w:t>ριστιανισμού όπως και του Ισλάμ. Αυτή την ημέρα θα ανοιχθούν τα βιβλία. Την ακριβή ώρα γνωρίζει μόνον ο Θεός. Η τελευταία περίοδος πριν το τέλος είναι μια εποχή αποκορύφωσης της κακίας. Αυτήν την αντίληψη απαντούμε στην ιουδαϊκή αποκαλυπτική κάτι που συνεπάγεται ότι έχουμε εξάρτηση μάλλον από αυτήν παρά από την Κ.Δ.</w:t>
      </w:r>
    </w:p>
    <w:p w:rsidR="002529ED" w:rsidRDefault="002529ED" w:rsidP="00E44E3C">
      <w:pPr>
        <w:numPr>
          <w:ilvl w:val="0"/>
          <w:numId w:val="8"/>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Το Κοράνι γνωρίζει τον Δεκάλογο, τον ερμηνεύει, όμως, με τον δικό του τρόπο σε μερικά σημεία, ιδιαιτέρως σε ότι αφορά στο γάμο και στην οικογένεια. Εδώ έχουμε την επίδραση προϊσλαμικών δομών. Επιβιώνει η παλαιοδιαθηική ιδέα του πολέμου στο όνομα του Θεού. Πρέπει να εξάρουμε την αγάπη που επιδεικνύεται σύμφωνα με την ηθική του Κορανίου στους πτωχούς, επαίτες και στους πάσχοντες. Η ελεημοσύνη είναι η ύψιστη εντολή. </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r>
        <w:rPr>
          <w:rFonts w:ascii="Palatino Linotype" w:hAnsi="Palatino Linotype"/>
          <w:color w:val="000000"/>
          <w:sz w:val="22"/>
          <w:szCs w:val="20"/>
        </w:rPr>
        <w:t xml:space="preserve">Από την θεώρηση των ομοιοτήτων μεταξύ Βίβλου και Κορανίου καθίσταται σαφές ότι το κοινό εδράζεται στην Π.Δ. </w:t>
      </w:r>
      <w:r w:rsidRPr="00BA5175">
        <w:rPr>
          <w:rFonts w:ascii="Palatino Linotype" w:hAnsi="Palatino Linotype"/>
          <w:caps/>
          <w:color w:val="000000"/>
          <w:sz w:val="22"/>
          <w:szCs w:val="20"/>
        </w:rPr>
        <w:t>ο</w:t>
      </w:r>
      <w:r>
        <w:rPr>
          <w:rFonts w:ascii="Palatino Linotype" w:hAnsi="Palatino Linotype"/>
          <w:color w:val="000000"/>
          <w:sz w:val="22"/>
          <w:szCs w:val="20"/>
        </w:rPr>
        <w:t xml:space="preserve"> Ιησούς συνιστά ένα ιδιαίτερο κεφάλαιο. Οι μνημονευθείσες παραστάσεις επενεργούν και στην Κ.Δ. και ερμηνεύονται με καινούργιο τρόπο. Είναι όντως αξιοσημείωτο ότι αυτή η αναγωγή στην Π.Δ. ισχύει για την Κ.Δ. και για το Κοράνι. Ερμηνεύεται όμως διαφορετικά. Ο πυρήνας της καινούργιας χριστιανικής ερμηνείας του κόσμου και της ιστορίας είναι η αποκάλυψη του Θεού που έγινε πραγματικότητα διά του Προσώπου του Ιησού Χριστού.</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r>
        <w:rPr>
          <w:rFonts w:ascii="Palatino Linotype" w:hAnsi="Palatino Linotype"/>
          <w:color w:val="000000"/>
          <w:sz w:val="22"/>
          <w:szCs w:val="20"/>
        </w:rPr>
        <w:t>Τώρα ερχόμαστε σε ό,τι χωρίζει την Α.Γ. από το Κοράνι:</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E44E3C">
      <w:pPr>
        <w:numPr>
          <w:ilvl w:val="0"/>
          <w:numId w:val="9"/>
        </w:numPr>
        <w:shd w:val="clear" w:color="auto" w:fill="FFFFFF"/>
        <w:autoSpaceDE w:val="0"/>
        <w:autoSpaceDN w:val="0"/>
        <w:adjustRightInd w:val="0"/>
        <w:jc w:val="both"/>
        <w:rPr>
          <w:rFonts w:ascii="Palatino Linotype" w:hAnsi="Palatino Linotype"/>
          <w:color w:val="000000"/>
          <w:sz w:val="22"/>
          <w:szCs w:val="20"/>
        </w:rPr>
      </w:pPr>
      <w:r w:rsidRPr="00BA1F65">
        <w:rPr>
          <w:rFonts w:ascii="Palatino Linotype" w:hAnsi="Palatino Linotype"/>
          <w:caps/>
          <w:color w:val="000000"/>
          <w:sz w:val="22"/>
          <w:szCs w:val="20"/>
        </w:rPr>
        <w:t>σ</w:t>
      </w:r>
      <w:r>
        <w:rPr>
          <w:rFonts w:ascii="Palatino Linotype" w:hAnsi="Palatino Linotype"/>
          <w:color w:val="000000"/>
          <w:sz w:val="22"/>
          <w:szCs w:val="20"/>
        </w:rPr>
        <w:t xml:space="preserve">ύμφωνα με την χριστιανική θεολογία, το αποκορύφωμα της αποκάλυψης του Θεού είναι ο Ιησούς Χριστός. Η κατανόηση και η αποδοχή αυτού του γεγονότος βασίζονται σε μία θεολογία περί αποκάλυψης η οποία διαφοροποιείται θεμελιωδώς έναντι αυτής του Κορανίου. Σύμφωνα με το τελευταίο, ο Θεός αποκαλύπτεται στο Βιβλίο. Το Ισλάμ είναι θρησκεία </w:t>
      </w:r>
      <w:r w:rsidRPr="00BA1F65">
        <w:rPr>
          <w:rFonts w:ascii="Palatino Linotype" w:hAnsi="Palatino Linotype"/>
          <w:caps/>
          <w:color w:val="000000"/>
          <w:sz w:val="22"/>
          <w:szCs w:val="20"/>
        </w:rPr>
        <w:t>β</w:t>
      </w:r>
      <w:r>
        <w:rPr>
          <w:rFonts w:ascii="Palatino Linotype" w:hAnsi="Palatino Linotype"/>
          <w:color w:val="000000"/>
          <w:sz w:val="22"/>
          <w:szCs w:val="20"/>
        </w:rPr>
        <w:t xml:space="preserve">ιβλίου. Ο Μωάμεθ στις ουράνιες οπτασίες θεώρησε το επουράνιο πρωτότυπο, το Πρωτο-Κοράνιο στο οποίο είναι καταγεγραμμένες οι αμετάθετες θεϊκές αλήθειες. Ο Θεός δεν εξέρχεται από την υπερβατικότητά Του. </w:t>
      </w:r>
      <w:r w:rsidRPr="00BA1F65">
        <w:rPr>
          <w:rFonts w:ascii="Palatino Linotype" w:hAnsi="Palatino Linotype"/>
          <w:caps/>
          <w:color w:val="000000"/>
          <w:sz w:val="22"/>
          <w:szCs w:val="20"/>
        </w:rPr>
        <w:t>σ</w:t>
      </w:r>
      <w:r>
        <w:rPr>
          <w:rFonts w:ascii="Palatino Linotype" w:hAnsi="Palatino Linotype"/>
          <w:color w:val="000000"/>
          <w:sz w:val="22"/>
          <w:szCs w:val="20"/>
        </w:rPr>
        <w:t xml:space="preserve">το Χριστιανισμό η θεϊκή </w:t>
      </w:r>
      <w:r w:rsidRPr="00BA1F65">
        <w:rPr>
          <w:rFonts w:ascii="Palatino Linotype" w:hAnsi="Palatino Linotype"/>
          <w:caps/>
          <w:color w:val="000000"/>
          <w:sz w:val="22"/>
          <w:szCs w:val="20"/>
        </w:rPr>
        <w:t>α</w:t>
      </w:r>
      <w:r>
        <w:rPr>
          <w:rFonts w:ascii="Palatino Linotype" w:hAnsi="Palatino Linotype"/>
          <w:color w:val="000000"/>
          <w:sz w:val="22"/>
          <w:szCs w:val="20"/>
        </w:rPr>
        <w:t xml:space="preserve">ποκάλυψη διαδραματίζεται στην Ιστορία. Ο Θεός εισέρχεται στους ανθρώπους και στην ιστορία τους. Στο θεανδρικό Πρόσωπο του Ιησού Χριστού γίνεται ένας από εμάς, αναλαμβάνει στον εαυτό Του το πάθος και το θάνατο του ανθρώπου, για να συντρίψει το θάνατο διά της ανάστασής Του. Για την κορανική κατανόηση της αποκάλυψης χρησιμοποιήθηκε ο όρος </w:t>
      </w:r>
      <w:r w:rsidRPr="00BA5175">
        <w:rPr>
          <w:rFonts w:ascii="Palatino Linotype" w:hAnsi="Palatino Linotype"/>
          <w:i/>
          <w:color w:val="000000"/>
          <w:sz w:val="22"/>
          <w:szCs w:val="20"/>
        </w:rPr>
        <w:t>εν-βιβλιοποίηση</w:t>
      </w:r>
      <w:r>
        <w:rPr>
          <w:rFonts w:ascii="Palatino Linotype" w:hAnsi="Palatino Linotype"/>
          <w:color w:val="000000"/>
          <w:sz w:val="22"/>
          <w:szCs w:val="20"/>
        </w:rPr>
        <w:t xml:space="preserve"> (</w:t>
      </w:r>
      <w:r>
        <w:rPr>
          <w:rFonts w:ascii="Palatino Linotype" w:hAnsi="Palatino Linotype"/>
          <w:color w:val="000000"/>
          <w:sz w:val="22"/>
          <w:szCs w:val="20"/>
          <w:lang w:val="en-US"/>
        </w:rPr>
        <w:t>Inlibration</w:t>
      </w:r>
      <w:r w:rsidRPr="003E0754">
        <w:rPr>
          <w:rFonts w:ascii="Palatino Linotype" w:hAnsi="Palatino Linotype"/>
          <w:color w:val="000000"/>
          <w:sz w:val="22"/>
          <w:szCs w:val="20"/>
        </w:rPr>
        <w:t>)</w:t>
      </w:r>
      <w:r>
        <w:rPr>
          <w:rFonts w:ascii="Palatino Linotype" w:hAnsi="Palatino Linotype"/>
          <w:color w:val="000000"/>
          <w:sz w:val="22"/>
          <w:szCs w:val="20"/>
        </w:rPr>
        <w:t xml:space="preserve"> ο οποίος τέθηκε σε παραλληλισμό προς τον όρο </w:t>
      </w:r>
      <w:r w:rsidRPr="00BA5175">
        <w:rPr>
          <w:rFonts w:ascii="Palatino Linotype" w:hAnsi="Palatino Linotype"/>
          <w:i/>
          <w:color w:val="000000"/>
          <w:sz w:val="22"/>
          <w:szCs w:val="20"/>
        </w:rPr>
        <w:t>εν-σάρκωση</w:t>
      </w:r>
      <w:r w:rsidRPr="003E0754">
        <w:rPr>
          <w:rFonts w:ascii="Palatino Linotype" w:hAnsi="Palatino Linotype"/>
          <w:color w:val="000000"/>
          <w:sz w:val="22"/>
          <w:szCs w:val="20"/>
        </w:rPr>
        <w:t xml:space="preserve"> (</w:t>
      </w:r>
      <w:r>
        <w:rPr>
          <w:rFonts w:ascii="Palatino Linotype" w:hAnsi="Palatino Linotype"/>
          <w:color w:val="000000"/>
          <w:sz w:val="22"/>
          <w:szCs w:val="20"/>
          <w:lang w:val="en-US"/>
        </w:rPr>
        <w:t>Inkarnation</w:t>
      </w:r>
      <w:r w:rsidRPr="003E0754">
        <w:rPr>
          <w:rFonts w:ascii="Palatino Linotype" w:hAnsi="Palatino Linotype"/>
          <w:color w:val="000000"/>
          <w:sz w:val="22"/>
          <w:szCs w:val="20"/>
        </w:rPr>
        <w:t>)</w:t>
      </w:r>
      <w:r>
        <w:rPr>
          <w:rFonts w:ascii="Palatino Linotype" w:hAnsi="Palatino Linotype"/>
          <w:color w:val="000000"/>
          <w:sz w:val="22"/>
          <w:szCs w:val="20"/>
        </w:rPr>
        <w:t xml:space="preserve"> Στην πραγματικότητα πρόκειται για δύο διαφορετικές οδούς αποκάλυψης του Θεού στον άνθρωπο. Ο Χριστιανισμός δεν είναι θρησκεία βιβλίου. Σε αυτό πρέπει να προστεθεί και το γεγονός ότι το Κοράνι έχει λανθασμένη εντύπωση σχετικά με την χριστιανική πίστη στον τριαδικό Θεό. Ενώνει τον Θεό, τον Ιησού και την Μαριάμ ωσάν να είναι τρεις θεότητες οι οποίες συνυπάρχουν η μία δίπλα στην άλλη, κάτι που όντως στην πράξη είναι πολυθεϊσμός. Ο Μωάμεθ αντιλήφθηκε το Άγ. Πνεύμα πιθανόν ως άγγελο. Για τη χριστιανική θεολογία, η πίστη στον τριαδικό Θεό, συνιστά έκφραση της ενότητας, και της αγάπης που δημιουργεί και λυτρώνει. Με αυτήν την αγάπη συγκαταβαίνει ο Θεός στον άνθρωπο εν τω Υιώ και τω Αγίω Πνεύματι.</w:t>
      </w:r>
    </w:p>
    <w:p w:rsidR="002529ED" w:rsidRDefault="002529ED" w:rsidP="00E44E3C">
      <w:pPr>
        <w:numPr>
          <w:ilvl w:val="0"/>
          <w:numId w:val="9"/>
        </w:numPr>
        <w:shd w:val="clear" w:color="auto" w:fill="FFFFFF"/>
        <w:autoSpaceDE w:val="0"/>
        <w:autoSpaceDN w:val="0"/>
        <w:adjustRightInd w:val="0"/>
        <w:jc w:val="both"/>
        <w:rPr>
          <w:rFonts w:ascii="Palatino Linotype" w:hAnsi="Palatino Linotype"/>
          <w:color w:val="000000"/>
          <w:sz w:val="22"/>
          <w:szCs w:val="20"/>
        </w:rPr>
      </w:pPr>
      <w:r w:rsidRPr="003E0754">
        <w:rPr>
          <w:rFonts w:ascii="Palatino Linotype" w:hAnsi="Palatino Linotype"/>
          <w:caps/>
          <w:color w:val="000000"/>
          <w:sz w:val="22"/>
          <w:szCs w:val="20"/>
        </w:rPr>
        <w:t>σ</w:t>
      </w:r>
      <w:r>
        <w:rPr>
          <w:rFonts w:ascii="Palatino Linotype" w:hAnsi="Palatino Linotype"/>
          <w:color w:val="000000"/>
          <w:sz w:val="22"/>
          <w:szCs w:val="20"/>
        </w:rPr>
        <w:t xml:space="preserve">ύμφωνα με τη χριστιανική πίστη ο Ιησούς είναι περισσότερο από ένας προφήτης, που εντάσσεται και κατατάσσεται στην αλυσίδα των απεσταλμένων παλαιών προφητών. Είναι ο Υιός, ο μονογενής και πρωτότοκος ανάμεσα σε πολλούς αδελφές και αδελφούς, ο οποίος θέλει να μας οδηγήσει στον Θεό και να μας εξυψώσει σε παιδιά του Θεού. Το Κοράνι επιτίθεται με οξείς χαρακτηρισμούς ενάντια σε αυτή την πίστη, θεωρώντας τη μάλιστα ως ασυγχώρητη αμαρτία. Πρέπει όμως να προστεθεί ότι το Κοράνι δεν μέμφεται τον Ιησού αλλά τους </w:t>
      </w:r>
      <w:r w:rsidRPr="003E0754">
        <w:rPr>
          <w:rFonts w:ascii="Palatino Linotype" w:hAnsi="Palatino Linotype"/>
          <w:i/>
          <w:color w:val="000000"/>
          <w:sz w:val="22"/>
          <w:szCs w:val="20"/>
        </w:rPr>
        <w:t>ανθρώπους της Γραφής</w:t>
      </w:r>
      <w:r>
        <w:rPr>
          <w:rFonts w:ascii="Palatino Linotype" w:hAnsi="Palatino Linotype"/>
          <w:color w:val="000000"/>
          <w:sz w:val="22"/>
          <w:szCs w:val="20"/>
        </w:rPr>
        <w:t xml:space="preserve"> που πιστεύουν στον Ιησού ως τον </w:t>
      </w:r>
      <w:r w:rsidRPr="003E0754">
        <w:rPr>
          <w:rFonts w:ascii="Palatino Linotype" w:hAnsi="Palatino Linotype"/>
          <w:i/>
          <w:color w:val="000000"/>
          <w:sz w:val="22"/>
          <w:szCs w:val="20"/>
        </w:rPr>
        <w:t>Υιό του Θεού</w:t>
      </w:r>
      <w:r>
        <w:rPr>
          <w:rFonts w:ascii="Palatino Linotype" w:hAnsi="Palatino Linotype"/>
          <w:color w:val="000000"/>
          <w:sz w:val="22"/>
          <w:szCs w:val="20"/>
        </w:rPr>
        <w:t>. Αυτό το σημείο συνιστά το κατεξοχήν σημείο της διαίρεσης, γι’ αυτό και θα επανέλθουμε.</w:t>
      </w:r>
    </w:p>
    <w:p w:rsidR="002529ED" w:rsidRDefault="002529ED" w:rsidP="00E44E3C">
      <w:pPr>
        <w:numPr>
          <w:ilvl w:val="0"/>
          <w:numId w:val="9"/>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Το Κοράνι δεν μπορεί να κατανοήσει επίσης τη χριστιανική θεολογία περί λύτρωσης. Ο άνθρωπος σώζεται υπακούοντας κατά βάσιν στις εντολές του Θεού. Το Ισλάμ προσδιορίζεται έτσι ως θρησκεία του Νόμου σε αντίθεση προς αυτή της λύτρωσης. Σε κάθε περίπτωση τον αιώνιο σκοπό επιτυγχάνουν μόνον οι προορισμένοι, οι εκλεκτοί. Αυτούς δεν μπορεί να τους επηρεάσει ο Ιμπλίς, ο πειραστής, ο Διάβολος, παρά μόνον τους μη εκλελεγμένους, τους εκ των προτέρων απεριμμένους. Και σύμφωνα με τη χριστιανική κατανόηση ο Θεός λυτρώνει τους ανθρώπους διά της ελεύθερης χάριτός του. Αλλά θέλει όλοι οι άνθρωποι να σωθούν. Λυτρωτής είναι ο Ιησούς Χριστός με το σταυρικό θάνατο και την ανάστασή </w:t>
      </w:r>
      <w:r w:rsidRPr="003E0754">
        <w:rPr>
          <w:rFonts w:ascii="Palatino Linotype" w:hAnsi="Palatino Linotype"/>
          <w:caps/>
          <w:color w:val="000000"/>
          <w:sz w:val="22"/>
          <w:szCs w:val="20"/>
        </w:rPr>
        <w:t>τ</w:t>
      </w:r>
      <w:r>
        <w:rPr>
          <w:rFonts w:ascii="Palatino Linotype" w:hAnsi="Palatino Linotype"/>
          <w:color w:val="000000"/>
          <w:sz w:val="22"/>
          <w:szCs w:val="20"/>
        </w:rPr>
        <w:t xml:space="preserve">ου εκ των νεκρών. Και τα δύο στοιχεία τα αρνείται το Κοράνι αποδίδοντάς τους ελάχιστη βαρύτητα. Ο Σταυρός αποτέλεσε για το Κοράνι μία παρεξήγηση. Η ανάσταση του Ιησού θα πραγματοποιηθεί μαζί με αυτή των νεκρών κατά την Έσχατη Ημέρα. Είναι ασαφές εάν ο Μωάμεθ πρεσβεύει μία ανάληψη του Ιησού, προκειμένου αυτός να γλυτώσει από τα χέρια των εχθρών του. </w:t>
      </w:r>
    </w:p>
    <w:p w:rsidR="002529ED" w:rsidRDefault="002529ED" w:rsidP="00E44E3C">
      <w:pPr>
        <w:numPr>
          <w:ilvl w:val="0"/>
          <w:numId w:val="9"/>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Η κοινή επίκληση του Αβραάμ αντικατοπτρίζει μια ποικιλία ερμηνειών. Για τους Ιουδαίους είναι ο Προπάτορας, για τους Μουσουλμάνους ο ιδρυτής της θρησκείας του μονοθεϊσμού, και για τους </w:t>
      </w:r>
      <w:r w:rsidRPr="003E0754">
        <w:rPr>
          <w:rFonts w:ascii="Palatino Linotype" w:hAnsi="Palatino Linotype"/>
          <w:caps/>
          <w:color w:val="000000"/>
          <w:sz w:val="22"/>
          <w:szCs w:val="20"/>
        </w:rPr>
        <w:t>χ</w:t>
      </w:r>
      <w:r>
        <w:rPr>
          <w:rFonts w:ascii="Palatino Linotype" w:hAnsi="Palatino Linotype"/>
          <w:color w:val="000000"/>
          <w:sz w:val="22"/>
          <w:szCs w:val="20"/>
        </w:rPr>
        <w:t>ριστιανούς –ιδιαιτέρως για τον απόστολο Παύλο- το πρότυπο της πίστης, αφού έδειξε εμπιστοσύνη, όπως ο Χριστιανός, στον Θεό που ζωοποιεί τα πάντα και ανασταίνει τους νεκρούς (Ρωμ. 4). Από τον Αβραάμ όμως και εξής οι δρόμοι</w:t>
      </w:r>
      <w:r w:rsidRPr="003E0754">
        <w:rPr>
          <w:rFonts w:ascii="Palatino Linotype" w:hAnsi="Palatino Linotype"/>
          <w:color w:val="000000"/>
          <w:sz w:val="22"/>
          <w:szCs w:val="20"/>
        </w:rPr>
        <w:t xml:space="preserve"> </w:t>
      </w:r>
      <w:r>
        <w:rPr>
          <w:rFonts w:ascii="Palatino Linotype" w:hAnsi="Palatino Linotype"/>
          <w:color w:val="000000"/>
          <w:sz w:val="22"/>
          <w:szCs w:val="20"/>
        </w:rPr>
        <w:t>διαχωρίζονται. Για τους Ιουδαίους και Χριστιανούς η γραμμή της επαγγελίας διέρχεται μέσω της Σάρας και του Ισαάκ, ενώ για τους Μουσουλμάνους μέσω του Ισμαήλ, του γιου της δούλας Άγαρ.</w:t>
      </w:r>
    </w:p>
    <w:p w:rsidR="002529ED" w:rsidRDefault="002529ED" w:rsidP="00E44E3C">
      <w:pPr>
        <w:numPr>
          <w:ilvl w:val="0"/>
          <w:numId w:val="9"/>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lastRenderedPageBreak/>
        <w:t xml:space="preserve">Όσον αφορά στην Εσχατολογία διαφοροποιούνται η Κ.Δ. και το Κοράνι όσον αφορά στις προσδοκίες τους. Και οι δύο έχουν χαρακτηριστικά του αποκαλυπτισμού, αλλά οι Χριστιανοί προσδοκούν την Δευτέρα Παρουσία του Χριστού, την κοινωνία με Αυτόν και τη μετοχή στη θεϊκή ζωή. Οι Μουσουλμάνοι εστιάζουν την προσδοκία τους σε Παράδεισο με υλικές απολαύσεις. Το σημαντικότερο είναι ότι η Κ.Δ. γνωρίζει ότι τα Έσχατα, η ανατολή της Βασιλείας του </w:t>
      </w:r>
      <w:r w:rsidRPr="003E0754">
        <w:rPr>
          <w:rFonts w:ascii="Palatino Linotype" w:hAnsi="Palatino Linotype"/>
          <w:caps/>
          <w:color w:val="000000"/>
          <w:sz w:val="22"/>
          <w:szCs w:val="20"/>
        </w:rPr>
        <w:t>θ</w:t>
      </w:r>
      <w:r>
        <w:rPr>
          <w:rFonts w:ascii="Palatino Linotype" w:hAnsi="Palatino Linotype"/>
          <w:color w:val="000000"/>
          <w:sz w:val="22"/>
          <w:szCs w:val="20"/>
        </w:rPr>
        <w:t>εού είναι ήδη παρούσα και μεταμορφώνει την ανθρωπότητα.</w:t>
      </w:r>
    </w:p>
    <w:p w:rsidR="002529ED" w:rsidRDefault="002529ED" w:rsidP="00E44E3C">
      <w:pPr>
        <w:numPr>
          <w:ilvl w:val="0"/>
          <w:numId w:val="9"/>
        </w:numPr>
        <w:shd w:val="clear" w:color="auto" w:fill="FFFFFF"/>
        <w:autoSpaceDE w:val="0"/>
        <w:autoSpaceDN w:val="0"/>
        <w:adjustRightInd w:val="0"/>
        <w:jc w:val="both"/>
        <w:rPr>
          <w:rFonts w:ascii="Palatino Linotype" w:hAnsi="Palatino Linotype"/>
          <w:color w:val="000000"/>
          <w:sz w:val="22"/>
          <w:szCs w:val="20"/>
        </w:rPr>
      </w:pPr>
      <w:r>
        <w:rPr>
          <w:rFonts w:ascii="Palatino Linotype" w:hAnsi="Palatino Linotype"/>
          <w:color w:val="000000"/>
          <w:sz w:val="22"/>
          <w:szCs w:val="20"/>
        </w:rPr>
        <w:t xml:space="preserve">Οι κοινές ρίζες στον Δεκάλογο ενώνουν την Α.Γ. με το Κοράνι. Στην Κ.Δ. ο Δεκάλογος ερμηνεύεται στην </w:t>
      </w:r>
      <w:r w:rsidRPr="003E0754">
        <w:rPr>
          <w:rFonts w:ascii="Palatino Linotype" w:hAnsi="Palatino Linotype"/>
          <w:i/>
          <w:color w:val="000000"/>
          <w:sz w:val="22"/>
          <w:szCs w:val="20"/>
        </w:rPr>
        <w:t>Επί του Όρους Ομιλία</w:t>
      </w:r>
      <w:r>
        <w:rPr>
          <w:rFonts w:ascii="Palatino Linotype" w:hAnsi="Palatino Linotype"/>
          <w:color w:val="000000"/>
          <w:sz w:val="22"/>
          <w:szCs w:val="20"/>
        </w:rPr>
        <w:t xml:space="preserve">. Το ζενίθ αυτής είναι η εντολή της αγάπης προς τους εχθρούς που δεν έχει παράλληλο στο Κοράνι. Αποτελεί βέβαια ερώτημα είναι κατά πόσον λαμβάνουν σοβαρά αυτήν την εντολή οι ίδιοι οι Χριστιανοί. </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r>
        <w:rPr>
          <w:rFonts w:ascii="Palatino Linotype" w:hAnsi="Palatino Linotype"/>
          <w:color w:val="000000"/>
          <w:sz w:val="22"/>
          <w:szCs w:val="20"/>
        </w:rPr>
        <w:t xml:space="preserve">Πώς σχετίζονται η Α.Γ. και το Κοράνι;  Τι συνεπάγονται τα αποτελέσματα της μελέτης μας;  </w:t>
      </w:r>
      <w:r w:rsidRPr="003E0754">
        <w:rPr>
          <w:rFonts w:ascii="Palatino Linotype" w:hAnsi="Palatino Linotype"/>
          <w:caps/>
          <w:color w:val="000000"/>
          <w:sz w:val="22"/>
          <w:szCs w:val="20"/>
        </w:rPr>
        <w:t>μ</w:t>
      </w:r>
      <w:r>
        <w:rPr>
          <w:rFonts w:ascii="Palatino Linotype" w:hAnsi="Palatino Linotype"/>
          <w:color w:val="000000"/>
          <w:sz w:val="22"/>
          <w:szCs w:val="20"/>
        </w:rPr>
        <w:t xml:space="preserve">πορεί μέσω του διαλόγου να επιτευχθεί η συμ-φωνία;  Θα μπορούσε να σταθεί κάποιος μόνον σε ό,τι ενώνει και να βάλει κατά μέρος ό,τι διαιρεί; Σε αυτή τη σκέψη προσανατολίζονται οι πλουραλιστικές θεολογίες της θρησκείας. Με αυτόν όμως τον τρόπο κάποιος θα αδικούσε και θα ζημίωνε και τις δύο θρησκείες. Η δύναμή τους βρίσκεται στη μοναδικότητά τους, στην ιδιοπροσωπία τους. Μπορεί κάποιος να κατανοήσει και την Α.Γ.– και εν προκειμένω τον Ιουδαϊσμό και το Χριστιανισμό ξεχωριστά- αλλά και το Κοράνι όταν τα θεωρήσει ως ενιαία σύνολα. Μία μεμονωμένη θεώρηση των κειμένων θα οδηγούσε σε παραπλανητικά αποτελέσματα που θα ξεγελούσαν. </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r>
        <w:rPr>
          <w:rFonts w:ascii="Palatino Linotype" w:hAnsi="Palatino Linotype"/>
          <w:color w:val="000000"/>
          <w:sz w:val="22"/>
          <w:szCs w:val="20"/>
        </w:rPr>
        <w:t>Η διακηρυσσόμενη πίστη στην Α.Γ.  και στο Κοράνι συνιστούν έκφραση της θέλησης μιας κοινότητας να πιστέψει, που βιώνει αυτή την εμπειρία (της πίστης), που πορεύεται με αυτήν, είτε πρόκειται για την Εκκλησία, είτε για την Ούμμα, όπως ονομάζεται η ισλαμική Σύναξη. Γι’ αυτό και η αποδοχή μιας θρησκείας συνιστά κάτι περισσότερο από μία θεωρητική συγκατάθεση σε ένα Σύστημα. Άρα οι επιστημονικές προσπάθειες έχουν τα όριά τους και πρέπει να κατανοούν τα όριά τους.</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r>
        <w:rPr>
          <w:rFonts w:ascii="Palatino Linotype" w:hAnsi="Palatino Linotype"/>
          <w:color w:val="000000"/>
          <w:sz w:val="22"/>
          <w:szCs w:val="20"/>
        </w:rPr>
        <w:t>Η Ομολογία στον Ιησού Χριστό που χαρακτηρίζει την χριστιανική Εκκλησία είναι το κομβικό σημείο στο οποίο οι δρόμοι χωρίζουν. Είναι η Ομολογία στον Ιησού ως τον Μεσσία και τον Υιό του Θεού. Η αναγνώριση και η πίστη αυτού του Προσώπου ως Υιού του Θεού αντιστοιχεί απόλυτα στην αποκάλυψη του Θεού, την οποία μαρτυρεί η Κ.Δ., και αντιστοιχεί στην αυθεντικότητα της αποστολής του Ιησού, ο οποίος ανήγγειλε σε εμάς τον Θεό ως Πατέρα και προσευχήθηκε σε Αυτόν αποκαλώντας Τον Αββά</w:t>
      </w:r>
      <w:r>
        <w:rPr>
          <w:rFonts w:ascii="Palatino Linotype" w:hAnsi="Palatino Linotype"/>
          <w:color w:val="000000"/>
          <w:sz w:val="22"/>
          <w:szCs w:val="20"/>
          <w:vertAlign w:val="superscript"/>
        </w:rPr>
        <w:t>193</w:t>
      </w:r>
      <w:r>
        <w:rPr>
          <w:rFonts w:ascii="Palatino Linotype" w:hAnsi="Palatino Linotype"/>
          <w:color w:val="000000"/>
          <w:sz w:val="22"/>
          <w:szCs w:val="20"/>
        </w:rPr>
        <w:t>. Ο Μωάμεθ δεν είχε την ετοιμότητα να ασπαστεί αυτήν την πίστη την οποία και γνώρισε. Στο διάλογο με τους Μουσουλμάνους δεν πρέπει να προτάσσουμε αυτό το στοιχείο, αλλά να προσέξουμε ότι το Κοράνι τρέφει βαθύτατο σεβασμό για τον Ιησού, τον αναγνωρίζει ως Προφήτη και τιμά επίσης τη μητέρα Του.</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r>
        <w:rPr>
          <w:rFonts w:ascii="Palatino Linotype" w:hAnsi="Palatino Linotype"/>
          <w:color w:val="000000"/>
          <w:sz w:val="22"/>
          <w:szCs w:val="20"/>
        </w:rPr>
        <w:t xml:space="preserve">Πιστεύω ότι υπάρχουν δύο στοιχεία στην Α.Γ. και στο Κοράνι, που μπορούν να μας φέρουν εγγύτερα: Το ένα είναι η επίκληση του Αβραάμ. </w:t>
      </w:r>
      <w:r w:rsidRPr="001412B3">
        <w:rPr>
          <w:rFonts w:ascii="Palatino Linotype" w:hAnsi="Palatino Linotype"/>
          <w:caps/>
          <w:color w:val="000000"/>
          <w:sz w:val="22"/>
          <w:szCs w:val="20"/>
        </w:rPr>
        <w:t>μ</w:t>
      </w:r>
      <w:r>
        <w:rPr>
          <w:rFonts w:ascii="Palatino Linotype" w:hAnsi="Palatino Linotype"/>
          <w:color w:val="000000"/>
          <w:sz w:val="22"/>
          <w:szCs w:val="20"/>
        </w:rPr>
        <w:t xml:space="preserve">ε την εκλογή του συγκεκριμένου Πατριάρχη αρχίζει η Ιστορία της θείας Οικονομίας, της ιστορίας του Θεού με τον λαό Του. </w:t>
      </w:r>
      <w:r w:rsidRPr="001412B3">
        <w:rPr>
          <w:rFonts w:ascii="Palatino Linotype" w:hAnsi="Palatino Linotype"/>
          <w:caps/>
          <w:color w:val="000000"/>
          <w:sz w:val="22"/>
          <w:szCs w:val="20"/>
        </w:rPr>
        <w:t>ο</w:t>
      </w:r>
      <w:r>
        <w:rPr>
          <w:rFonts w:ascii="Palatino Linotype" w:hAnsi="Palatino Linotype"/>
          <w:color w:val="000000"/>
          <w:sz w:val="22"/>
          <w:szCs w:val="20"/>
        </w:rPr>
        <w:t xml:space="preserve">ι λαοί χάραξαν ξεχωριστές πορείες. Αλλά ο Αβραάμ είναι ο Πατέρας της πίστης όλων μας. Ισαάκ και Ισμαήλ είχαν βέβαια διαφορετικές μητέρες αλλά κοινό Πατέρα. Η επίκληση του Αβραάμ θα ήταν ικανή να αποδομήσει την αντίθεση μεταξύ Ιουδαϊσμού και Ισλάμ. Το δεύτερο σημείο είναι η πίστη στον Θεό τον Δημιουργό, που συνεπάγεται τη θεώρηση ημών των ανθρώπων ως κτισμάτων Αυτού του Θεού. Σε πολλούς αίνους της Βίβλους (Ψαλμούς) και στο Κοράνι ανυμνείται ο Δημιουργός και η Δημιουργία. Είναι μια συγχορδία που ανεβάζει στον Ουρανό. Η γνώση ότι είμαστε κτίσματα μας σηματοδοτεί επιπλέον την ανάληψη ευθύνης απέναντι στη Δημιουργία. </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r>
        <w:rPr>
          <w:rFonts w:ascii="Palatino Linotype" w:hAnsi="Palatino Linotype"/>
          <w:color w:val="000000"/>
          <w:sz w:val="22"/>
          <w:szCs w:val="20"/>
        </w:rPr>
        <w:lastRenderedPageBreak/>
        <w:t xml:space="preserve">Σε αυτό και σε άλλα πεδία υφίσταται η δυνατότητα – και ενόψει των μεγάλων απειλών της ανθρωπότητας σήμερα- και η αναγκαιότητα να δράσουμε από κοινού προκειμένου να διακονήσουμε τον άνθρωπο αποσκοπώντας στην ειρήνη και δικαιοσύνη. Η προϋπόθεση γι’ αυτό είναι να γνωρίσουμε ο ένας καλύτερα τον άλλο. </w:t>
      </w:r>
    </w:p>
    <w:p w:rsidR="002529ED" w:rsidRDefault="002529ED" w:rsidP="002529ED">
      <w:pPr>
        <w:shd w:val="clear" w:color="auto" w:fill="FFFFFF"/>
        <w:autoSpaceDE w:val="0"/>
        <w:autoSpaceDN w:val="0"/>
        <w:adjustRightInd w:val="0"/>
        <w:ind w:left="360"/>
        <w:jc w:val="both"/>
        <w:rPr>
          <w:rFonts w:ascii="Palatino Linotype" w:hAnsi="Palatino Linotype"/>
          <w:color w:val="000000"/>
          <w:sz w:val="22"/>
          <w:szCs w:val="20"/>
        </w:rPr>
      </w:pPr>
    </w:p>
    <w:p w:rsidR="002529ED" w:rsidRPr="00F207C2" w:rsidRDefault="002529ED" w:rsidP="002529ED">
      <w:pPr>
        <w:pStyle w:val="20"/>
        <w:rPr>
          <w:rFonts w:ascii="Palatino Linotype" w:hAnsi="Palatino Linotype"/>
          <w:sz w:val="22"/>
          <w:szCs w:val="22"/>
        </w:rPr>
      </w:pPr>
      <w:r w:rsidRPr="00F207C2">
        <w:rPr>
          <w:rFonts w:ascii="Palatino Linotype" w:hAnsi="Palatino Linotype"/>
          <w:sz w:val="22"/>
          <w:szCs w:val="22"/>
        </w:rPr>
        <w:t>ΕΠΙΛΟΓΟΣ ΟΙ ΕΠΙΓΡΑΦΕΣ ΣΤΗΝ ΙΕΡΟΣΟΛΥΜΗΤΙΚΗ ΜΗΤΡΟΠΟΛΗ ΤΟΥ ΒΡΑΧΟΥ</w:t>
      </w: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Επικεντρώνοντας την προσοχή μας στις επιγραφές του Τεμένους του Ομάρ (της </w:t>
      </w:r>
      <w:r w:rsidRPr="006E4DA5">
        <w:rPr>
          <w:rFonts w:ascii="Palatino Linotype" w:hAnsi="Palatino Linotype"/>
          <w:i/>
          <w:color w:val="000000"/>
          <w:sz w:val="22"/>
          <w:szCs w:val="20"/>
        </w:rPr>
        <w:t>Μητρόπολης του Βράχου</w:t>
      </w:r>
      <w:r>
        <w:rPr>
          <w:rFonts w:ascii="Palatino Linotype" w:hAnsi="Palatino Linotype"/>
          <w:color w:val="000000"/>
          <w:sz w:val="22"/>
          <w:szCs w:val="20"/>
        </w:rPr>
        <w:t xml:space="preserve">), θα προβούμε σε μία επιλογική συ-ζήτηση η οποία έχει εκ νέου ως θέμα της τη συνάφεια Μουσουλμάνων, Ιουδαίων και Χριστιανών. Το εντυπωσιακό οικοδόμημα οκταγωνικό με τρούλο (που αργότερα επιχρυσώθηκε), θεωρείται το αρχαιότερο μνημείο μουσουλμανικής αρχιτεκτονικής. Ο </w:t>
      </w:r>
      <w:r>
        <w:rPr>
          <w:rFonts w:ascii="Palatino Linotype" w:hAnsi="Palatino Linotype"/>
          <w:color w:val="000000"/>
          <w:sz w:val="22"/>
          <w:szCs w:val="20"/>
          <w:lang w:val="en-US"/>
        </w:rPr>
        <w:t>Oleg</w:t>
      </w:r>
      <w:r w:rsidRPr="00A4191F">
        <w:rPr>
          <w:rFonts w:ascii="Palatino Linotype" w:hAnsi="Palatino Linotype"/>
          <w:color w:val="000000"/>
          <w:sz w:val="22"/>
          <w:szCs w:val="20"/>
        </w:rPr>
        <w:t xml:space="preserve"> </w:t>
      </w:r>
      <w:r>
        <w:rPr>
          <w:rFonts w:ascii="Palatino Linotype" w:hAnsi="Palatino Linotype"/>
          <w:color w:val="000000"/>
          <w:sz w:val="22"/>
          <w:szCs w:val="20"/>
          <w:lang w:val="en-US"/>
        </w:rPr>
        <w:t>Grabar</w:t>
      </w:r>
      <w:r w:rsidRPr="00A4191F">
        <w:rPr>
          <w:rFonts w:ascii="Palatino Linotype" w:hAnsi="Palatino Linotype"/>
          <w:color w:val="000000"/>
          <w:sz w:val="22"/>
          <w:szCs w:val="20"/>
        </w:rPr>
        <w:t xml:space="preserve"> </w:t>
      </w:r>
      <w:r>
        <w:rPr>
          <w:rFonts w:ascii="Palatino Linotype" w:hAnsi="Palatino Linotype"/>
          <w:color w:val="000000"/>
          <w:sz w:val="22"/>
          <w:szCs w:val="20"/>
        </w:rPr>
        <w:t>έχει συγγράψει βιβλίο αφιερωμένο σε αυτόν το Ναό</w:t>
      </w:r>
      <w:r w:rsidRPr="00121ADD">
        <w:rPr>
          <w:rFonts w:ascii="Palatino Linotype" w:hAnsi="Palatino Linotype"/>
          <w:color w:val="000000"/>
          <w:sz w:val="22"/>
          <w:szCs w:val="20"/>
        </w:rPr>
        <w:t xml:space="preserve"> </w:t>
      </w:r>
      <w:r>
        <w:rPr>
          <w:rFonts w:ascii="Palatino Linotype" w:hAnsi="Palatino Linotype"/>
          <w:color w:val="000000"/>
          <w:sz w:val="22"/>
          <w:szCs w:val="20"/>
        </w:rPr>
        <w:t xml:space="preserve">με τον τίτλο </w:t>
      </w:r>
      <w:r w:rsidRPr="00121ADD">
        <w:rPr>
          <w:rFonts w:ascii="Palatino Linotype" w:hAnsi="Palatino Linotype"/>
          <w:i/>
          <w:color w:val="000000"/>
          <w:sz w:val="22"/>
          <w:szCs w:val="20"/>
          <w:lang w:val="en-US"/>
        </w:rPr>
        <w:t>The</w:t>
      </w:r>
      <w:r w:rsidRPr="00121ADD">
        <w:rPr>
          <w:rFonts w:ascii="Palatino Linotype" w:hAnsi="Palatino Linotype"/>
          <w:i/>
          <w:color w:val="000000"/>
          <w:sz w:val="22"/>
          <w:szCs w:val="20"/>
        </w:rPr>
        <w:t xml:space="preserve"> </w:t>
      </w:r>
      <w:r w:rsidRPr="00121ADD">
        <w:rPr>
          <w:rFonts w:ascii="Palatino Linotype" w:hAnsi="Palatino Linotype"/>
          <w:i/>
          <w:color w:val="000000"/>
          <w:sz w:val="22"/>
          <w:szCs w:val="20"/>
          <w:lang w:val="en-US"/>
        </w:rPr>
        <w:t>Shape</w:t>
      </w:r>
      <w:r w:rsidRPr="00121ADD">
        <w:rPr>
          <w:rFonts w:ascii="Palatino Linotype" w:hAnsi="Palatino Linotype"/>
          <w:i/>
          <w:color w:val="000000"/>
          <w:sz w:val="22"/>
          <w:szCs w:val="20"/>
        </w:rPr>
        <w:t xml:space="preserve"> </w:t>
      </w:r>
      <w:r w:rsidRPr="00121ADD">
        <w:rPr>
          <w:rFonts w:ascii="Palatino Linotype" w:hAnsi="Palatino Linotype"/>
          <w:i/>
          <w:color w:val="000000"/>
          <w:sz w:val="22"/>
          <w:szCs w:val="20"/>
          <w:lang w:val="en-US"/>
        </w:rPr>
        <w:t>of</w:t>
      </w:r>
      <w:r w:rsidRPr="00121ADD">
        <w:rPr>
          <w:rFonts w:ascii="Palatino Linotype" w:hAnsi="Palatino Linotype"/>
          <w:i/>
          <w:color w:val="000000"/>
          <w:sz w:val="22"/>
          <w:szCs w:val="20"/>
        </w:rPr>
        <w:t xml:space="preserve"> </w:t>
      </w:r>
      <w:r w:rsidRPr="00121ADD">
        <w:rPr>
          <w:rFonts w:ascii="Palatino Linotype" w:hAnsi="Palatino Linotype"/>
          <w:i/>
          <w:color w:val="000000"/>
          <w:sz w:val="22"/>
          <w:szCs w:val="20"/>
          <w:lang w:val="en-US"/>
        </w:rPr>
        <w:t>the</w:t>
      </w:r>
      <w:r w:rsidRPr="00121ADD">
        <w:rPr>
          <w:rFonts w:ascii="Palatino Linotype" w:hAnsi="Palatino Linotype"/>
          <w:i/>
          <w:color w:val="000000"/>
          <w:sz w:val="22"/>
          <w:szCs w:val="20"/>
        </w:rPr>
        <w:t xml:space="preserve"> </w:t>
      </w:r>
      <w:r w:rsidRPr="00121ADD">
        <w:rPr>
          <w:rFonts w:ascii="Palatino Linotype" w:hAnsi="Palatino Linotype"/>
          <w:i/>
          <w:color w:val="000000"/>
          <w:sz w:val="22"/>
          <w:szCs w:val="20"/>
          <w:lang w:val="en-US"/>
        </w:rPr>
        <w:t>Holy</w:t>
      </w:r>
      <w:r>
        <w:rPr>
          <w:rFonts w:ascii="Palatino Linotype" w:hAnsi="Palatino Linotype"/>
          <w:color w:val="000000"/>
          <w:sz w:val="22"/>
          <w:szCs w:val="20"/>
        </w:rPr>
        <w:t xml:space="preserve"> (= Η μορφή του Αγίου). Η σημασία του δεν αφορά μόνο στο Ισλάμ. Ο Χαλίφης </w:t>
      </w:r>
      <w:r>
        <w:rPr>
          <w:rFonts w:ascii="Palatino Linotype" w:hAnsi="Palatino Linotype"/>
          <w:color w:val="000000"/>
          <w:sz w:val="22"/>
          <w:szCs w:val="20"/>
          <w:lang w:val="de-DE"/>
        </w:rPr>
        <w:t>Abd</w:t>
      </w:r>
      <w:r w:rsidRPr="00A4191F">
        <w:rPr>
          <w:rFonts w:ascii="Palatino Linotype" w:hAnsi="Palatino Linotype"/>
          <w:color w:val="000000"/>
          <w:sz w:val="22"/>
          <w:szCs w:val="20"/>
        </w:rPr>
        <w:t xml:space="preserve"> </w:t>
      </w:r>
      <w:r>
        <w:rPr>
          <w:rFonts w:ascii="Palatino Linotype" w:hAnsi="Palatino Linotype"/>
          <w:color w:val="000000"/>
          <w:sz w:val="22"/>
          <w:szCs w:val="20"/>
          <w:lang w:val="de-DE"/>
        </w:rPr>
        <w:t>al</w:t>
      </w:r>
      <w:r w:rsidRPr="00A4191F">
        <w:rPr>
          <w:rFonts w:ascii="Palatino Linotype" w:hAnsi="Palatino Linotype"/>
          <w:color w:val="000000"/>
          <w:sz w:val="22"/>
          <w:szCs w:val="20"/>
        </w:rPr>
        <w:t>-</w:t>
      </w:r>
      <w:r>
        <w:rPr>
          <w:rFonts w:ascii="Palatino Linotype" w:hAnsi="Palatino Linotype"/>
          <w:color w:val="000000"/>
          <w:sz w:val="22"/>
          <w:szCs w:val="20"/>
          <w:lang w:val="de-DE"/>
        </w:rPr>
        <w:t>Malik</w:t>
      </w:r>
      <w:r w:rsidRPr="00A4191F">
        <w:rPr>
          <w:rFonts w:ascii="Palatino Linotype" w:hAnsi="Palatino Linotype"/>
          <w:color w:val="000000"/>
          <w:sz w:val="22"/>
          <w:szCs w:val="20"/>
        </w:rPr>
        <w:t xml:space="preserve"> (685-705) </w:t>
      </w:r>
      <w:r>
        <w:rPr>
          <w:rFonts w:ascii="Palatino Linotype" w:hAnsi="Palatino Linotype"/>
          <w:color w:val="000000"/>
          <w:sz w:val="22"/>
          <w:szCs w:val="20"/>
        </w:rPr>
        <w:t>από το γένος των Ομαϊδών κατασκεύασε αυτό το τέμενος περί τα τέλη του 7</w:t>
      </w:r>
      <w:r w:rsidRPr="00A4191F">
        <w:rPr>
          <w:rFonts w:ascii="Palatino Linotype" w:hAnsi="Palatino Linotype"/>
          <w:color w:val="000000"/>
          <w:sz w:val="22"/>
          <w:szCs w:val="20"/>
          <w:vertAlign w:val="superscript"/>
        </w:rPr>
        <w:t>ου</w:t>
      </w:r>
      <w:r>
        <w:rPr>
          <w:rFonts w:ascii="Palatino Linotype" w:hAnsi="Palatino Linotype"/>
          <w:color w:val="000000"/>
          <w:sz w:val="22"/>
          <w:szCs w:val="20"/>
        </w:rPr>
        <w:t xml:space="preserve"> αι. μ.Χ. </w:t>
      </w:r>
      <w:r w:rsidRPr="0015103D">
        <w:rPr>
          <w:rFonts w:ascii="Palatino Linotype" w:hAnsi="Palatino Linotype"/>
          <w:caps/>
          <w:color w:val="000000"/>
          <w:sz w:val="22"/>
          <w:szCs w:val="20"/>
        </w:rPr>
        <w:t>ε</w:t>
      </w:r>
      <w:r>
        <w:rPr>
          <w:rFonts w:ascii="Palatino Linotype" w:hAnsi="Palatino Linotype"/>
          <w:color w:val="000000"/>
          <w:sz w:val="22"/>
          <w:szCs w:val="20"/>
        </w:rPr>
        <w:t>πιστρατεύτηκαν γι’</w:t>
      </w:r>
      <w:r w:rsidRPr="0015103D">
        <w:rPr>
          <w:rFonts w:ascii="Palatino Linotype" w:hAnsi="Palatino Linotype"/>
          <w:color w:val="000000"/>
          <w:sz w:val="22"/>
          <w:szCs w:val="20"/>
        </w:rPr>
        <w:t xml:space="preserve"> </w:t>
      </w:r>
      <w:r>
        <w:rPr>
          <w:rFonts w:ascii="Palatino Linotype" w:hAnsi="Palatino Linotype"/>
          <w:color w:val="000000"/>
          <w:sz w:val="22"/>
          <w:szCs w:val="20"/>
        </w:rPr>
        <w:t xml:space="preserve">αυτό </w:t>
      </w:r>
      <w:r w:rsidRPr="0015103D">
        <w:rPr>
          <w:rFonts w:ascii="Palatino Linotype" w:hAnsi="Palatino Linotype"/>
          <w:caps/>
          <w:color w:val="000000"/>
          <w:sz w:val="22"/>
          <w:szCs w:val="20"/>
        </w:rPr>
        <w:t>β</w:t>
      </w:r>
      <w:r>
        <w:rPr>
          <w:rFonts w:ascii="Palatino Linotype" w:hAnsi="Palatino Linotype"/>
          <w:color w:val="000000"/>
          <w:sz w:val="22"/>
          <w:szCs w:val="20"/>
        </w:rPr>
        <w:t xml:space="preserve">υζαντινοί και </w:t>
      </w:r>
      <w:r w:rsidRPr="0015103D">
        <w:rPr>
          <w:rFonts w:ascii="Palatino Linotype" w:hAnsi="Palatino Linotype"/>
          <w:caps/>
          <w:color w:val="000000"/>
          <w:sz w:val="22"/>
          <w:szCs w:val="20"/>
        </w:rPr>
        <w:t>σ</w:t>
      </w:r>
      <w:r>
        <w:rPr>
          <w:rFonts w:ascii="Palatino Linotype" w:hAnsi="Palatino Linotype"/>
          <w:color w:val="000000"/>
          <w:sz w:val="22"/>
          <w:szCs w:val="20"/>
        </w:rPr>
        <w:t xml:space="preserve">ύροι αρχιτέκτονες. Σύμφωνα με τον </w:t>
      </w:r>
      <w:r>
        <w:rPr>
          <w:rFonts w:ascii="Palatino Linotype" w:hAnsi="Palatino Linotype"/>
          <w:color w:val="000000"/>
          <w:sz w:val="22"/>
          <w:szCs w:val="20"/>
          <w:lang w:val="en-US"/>
        </w:rPr>
        <w:t>H</w:t>
      </w:r>
      <w:r w:rsidRPr="00D03FC5">
        <w:rPr>
          <w:rFonts w:ascii="Palatino Linotype" w:hAnsi="Palatino Linotype"/>
          <w:color w:val="000000"/>
          <w:sz w:val="22"/>
          <w:szCs w:val="20"/>
        </w:rPr>
        <w:t xml:space="preserve">. </w:t>
      </w:r>
      <w:proofErr w:type="gramStart"/>
      <w:r>
        <w:rPr>
          <w:rFonts w:ascii="Palatino Linotype" w:hAnsi="Palatino Linotype"/>
          <w:color w:val="000000"/>
          <w:sz w:val="22"/>
          <w:szCs w:val="20"/>
          <w:lang w:val="en-US"/>
        </w:rPr>
        <w:t>Busse</w:t>
      </w:r>
      <w:r>
        <w:rPr>
          <w:rFonts w:ascii="Palatino Linotype" w:hAnsi="Palatino Linotype"/>
          <w:color w:val="000000"/>
          <w:sz w:val="22"/>
          <w:szCs w:val="20"/>
          <w:vertAlign w:val="superscript"/>
        </w:rPr>
        <w:t>1</w:t>
      </w:r>
      <w:r w:rsidRPr="0015103D">
        <w:rPr>
          <w:rFonts w:ascii="Palatino Linotype" w:hAnsi="Palatino Linotype"/>
          <w:color w:val="000000"/>
          <w:sz w:val="22"/>
          <w:szCs w:val="20"/>
        </w:rPr>
        <w:t>,</w:t>
      </w:r>
      <w:r w:rsidRPr="00D03FC5">
        <w:rPr>
          <w:rFonts w:ascii="Palatino Linotype" w:hAnsi="Palatino Linotype"/>
          <w:color w:val="000000"/>
          <w:sz w:val="22"/>
          <w:szCs w:val="20"/>
        </w:rPr>
        <w:t xml:space="preserve"> </w:t>
      </w:r>
      <w:r>
        <w:rPr>
          <w:rFonts w:ascii="Palatino Linotype" w:hAnsi="Palatino Linotype"/>
          <w:color w:val="000000"/>
          <w:sz w:val="22"/>
          <w:szCs w:val="20"/>
        </w:rPr>
        <w:t>το συγκεκριμένο τέμενος δεν ακολουθεί τα πρότυπα του Ισλάμ. Ισλαμικό είναι μόνο ένα δευτερεύον κτίριο, το οποίο είναι διακοσμημένο με αραβικές επιγραφές</w:t>
      </w:r>
      <w:r>
        <w:rPr>
          <w:rFonts w:ascii="Palatino Linotype" w:hAnsi="Palatino Linotype"/>
          <w:color w:val="000000"/>
          <w:sz w:val="22"/>
          <w:szCs w:val="20"/>
          <w:vertAlign w:val="superscript"/>
        </w:rPr>
        <w:t>1</w:t>
      </w:r>
      <w:r>
        <w:rPr>
          <w:rFonts w:ascii="Palatino Linotype" w:hAnsi="Palatino Linotype"/>
          <w:color w:val="000000"/>
          <w:sz w:val="22"/>
          <w:szCs w:val="20"/>
        </w:rPr>
        <w:t>.</w:t>
      </w:r>
      <w:proofErr w:type="gramEnd"/>
      <w:r>
        <w:rPr>
          <w:rFonts w:ascii="Palatino Linotype" w:hAnsi="Palatino Linotype"/>
          <w:color w:val="000000"/>
          <w:sz w:val="22"/>
          <w:szCs w:val="20"/>
        </w:rPr>
        <w:t xml:space="preserve"> Διφορούμενες είναι οι προθέσεις της οικοδομής του.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Π</w:t>
      </w:r>
      <w:r w:rsidRPr="00FB14FE">
        <w:rPr>
          <w:rFonts w:ascii="Palatino Linotype" w:hAnsi="Palatino Linotype"/>
          <w:color w:val="000000"/>
          <w:sz w:val="22"/>
          <w:szCs w:val="20"/>
        </w:rPr>
        <w:t xml:space="preserve">εριορίζομαι στην συζήτηση που διεξάγεται στο παρόν. Βοηθητικός είναι ο επονομαζόμενος </w:t>
      </w:r>
      <w:r w:rsidRPr="00FB14FE">
        <w:rPr>
          <w:rFonts w:ascii="Palatino Linotype" w:hAnsi="Palatino Linotype"/>
          <w:i/>
          <w:color w:val="000000"/>
          <w:sz w:val="22"/>
          <w:szCs w:val="20"/>
        </w:rPr>
        <w:t>αρχαιολογικός πίνακας (</w:t>
      </w:r>
      <w:r w:rsidRPr="00FB14FE">
        <w:rPr>
          <w:rFonts w:ascii="Palatino Linotype" w:hAnsi="Palatino Linotype"/>
          <w:i/>
          <w:color w:val="000000"/>
          <w:sz w:val="22"/>
          <w:szCs w:val="20"/>
          <w:lang w:val="de-DE"/>
        </w:rPr>
        <w:t>arch</w:t>
      </w:r>
      <w:r w:rsidRPr="00FB14FE">
        <w:rPr>
          <w:rFonts w:ascii="Palatino Linotype" w:hAnsi="Palatino Linotype"/>
          <w:i/>
          <w:color w:val="000000"/>
          <w:sz w:val="22"/>
          <w:szCs w:val="20"/>
        </w:rPr>
        <w:t>ä</w:t>
      </w:r>
      <w:r w:rsidRPr="00FB14FE">
        <w:rPr>
          <w:rFonts w:ascii="Palatino Linotype" w:hAnsi="Palatino Linotype"/>
          <w:i/>
          <w:color w:val="000000"/>
          <w:sz w:val="22"/>
          <w:szCs w:val="20"/>
          <w:lang w:val="de-DE"/>
        </w:rPr>
        <w:t>ologischer</w:t>
      </w:r>
      <w:r w:rsidRPr="00FB14FE">
        <w:rPr>
          <w:rFonts w:ascii="Palatino Linotype" w:hAnsi="Palatino Linotype"/>
          <w:i/>
          <w:color w:val="000000"/>
          <w:sz w:val="22"/>
          <w:szCs w:val="20"/>
        </w:rPr>
        <w:t xml:space="preserve"> </w:t>
      </w:r>
      <w:r w:rsidRPr="00FB14FE">
        <w:rPr>
          <w:rFonts w:ascii="Palatino Linotype" w:hAnsi="Palatino Linotype"/>
          <w:i/>
          <w:color w:val="000000"/>
          <w:sz w:val="22"/>
          <w:szCs w:val="20"/>
          <w:lang w:val="de-DE"/>
        </w:rPr>
        <w:t>Index</w:t>
      </w:r>
      <w:r w:rsidRPr="00FB14FE">
        <w:rPr>
          <w:rFonts w:ascii="Palatino Linotype" w:hAnsi="Palatino Linotype"/>
          <w:i/>
          <w:color w:val="000000"/>
          <w:sz w:val="22"/>
          <w:szCs w:val="20"/>
        </w:rPr>
        <w:t>)</w:t>
      </w:r>
      <w:r w:rsidRPr="00FB14FE">
        <w:rPr>
          <w:rFonts w:ascii="Palatino Linotype" w:hAnsi="Palatino Linotype"/>
          <w:i/>
          <w:color w:val="000000"/>
          <w:sz w:val="22"/>
          <w:szCs w:val="20"/>
          <w:vertAlign w:val="superscript"/>
        </w:rPr>
        <w:t>2</w:t>
      </w:r>
      <w:r w:rsidRPr="00FB14FE">
        <w:rPr>
          <w:rFonts w:ascii="Palatino Linotype" w:hAnsi="Palatino Linotype"/>
          <w:color w:val="000000"/>
          <w:sz w:val="22"/>
          <w:szCs w:val="20"/>
        </w:rPr>
        <w:t>, όπου εκτός των επιγραφών ανήκουν ο χώρος όπου οικοδομήθηκε το κτήριο, η μορφή του και</w:t>
      </w:r>
      <w:r>
        <w:rPr>
          <w:rFonts w:ascii="Palatino Linotype" w:hAnsi="Palatino Linotype"/>
          <w:color w:val="000000"/>
          <w:sz w:val="22"/>
          <w:szCs w:val="20"/>
        </w:rPr>
        <w:t xml:space="preserve"> τα μωσαϊκά του. </w:t>
      </w:r>
      <w:r w:rsidRPr="0015103D">
        <w:rPr>
          <w:rFonts w:ascii="Palatino Linotype" w:hAnsi="Palatino Linotype"/>
          <w:caps/>
          <w:color w:val="000000"/>
          <w:sz w:val="22"/>
          <w:szCs w:val="20"/>
        </w:rPr>
        <w:t>ε</w:t>
      </w:r>
      <w:r>
        <w:rPr>
          <w:rFonts w:ascii="Palatino Linotype" w:hAnsi="Palatino Linotype"/>
          <w:color w:val="000000"/>
          <w:sz w:val="22"/>
          <w:szCs w:val="20"/>
        </w:rPr>
        <w:t xml:space="preserve">πιθυμούμε να επικεντρώσουμε την προσοχή μας στην επιλογή του τόπου και μετά στις επιγραφές. Ο </w:t>
      </w:r>
      <w:r>
        <w:rPr>
          <w:rFonts w:ascii="Palatino Linotype" w:hAnsi="Palatino Linotype"/>
          <w:color w:val="000000"/>
          <w:sz w:val="22"/>
          <w:szCs w:val="20"/>
          <w:lang w:val="de-DE"/>
        </w:rPr>
        <w:t>Abd</w:t>
      </w:r>
      <w:r w:rsidRPr="00A4191F">
        <w:rPr>
          <w:rFonts w:ascii="Palatino Linotype" w:hAnsi="Palatino Linotype"/>
          <w:color w:val="000000"/>
          <w:sz w:val="22"/>
          <w:szCs w:val="20"/>
        </w:rPr>
        <w:t xml:space="preserve"> </w:t>
      </w:r>
      <w:r>
        <w:rPr>
          <w:rFonts w:ascii="Palatino Linotype" w:hAnsi="Palatino Linotype"/>
          <w:color w:val="000000"/>
          <w:sz w:val="22"/>
          <w:szCs w:val="20"/>
          <w:lang w:val="de-DE"/>
        </w:rPr>
        <w:t>al</w:t>
      </w:r>
      <w:r w:rsidRPr="00A4191F">
        <w:rPr>
          <w:rFonts w:ascii="Palatino Linotype" w:hAnsi="Palatino Linotype"/>
          <w:color w:val="000000"/>
          <w:sz w:val="22"/>
          <w:szCs w:val="20"/>
        </w:rPr>
        <w:t>-</w:t>
      </w:r>
      <w:r>
        <w:rPr>
          <w:rFonts w:ascii="Palatino Linotype" w:hAnsi="Palatino Linotype"/>
          <w:color w:val="000000"/>
          <w:sz w:val="22"/>
          <w:szCs w:val="20"/>
          <w:lang w:val="de-DE"/>
        </w:rPr>
        <w:t>Malik</w:t>
      </w:r>
      <w:r>
        <w:rPr>
          <w:rFonts w:ascii="Palatino Linotype" w:hAnsi="Palatino Linotype"/>
          <w:color w:val="000000"/>
          <w:sz w:val="22"/>
          <w:szCs w:val="20"/>
        </w:rPr>
        <w:t xml:space="preserve"> επέλεξε τον χώρο, πάνω στον οποίο υπήρχε κάποτε ο ιουδαϊκός Ναός. Κατά την είσοδο στο Τέμενος, γίνεται αντιληπτός ένας ιερός βράχος με μέγεθος 17, 7 επί 13, 5 μέτρα</w:t>
      </w:r>
      <w:r>
        <w:rPr>
          <w:rFonts w:ascii="Palatino Linotype" w:hAnsi="Palatino Linotype"/>
          <w:color w:val="000000"/>
          <w:sz w:val="22"/>
          <w:szCs w:val="20"/>
          <w:vertAlign w:val="superscript"/>
        </w:rPr>
        <w:t>3</w:t>
      </w:r>
      <w:r>
        <w:rPr>
          <w:rFonts w:ascii="Palatino Linotype" w:hAnsi="Palatino Linotype"/>
          <w:color w:val="000000"/>
          <w:sz w:val="22"/>
          <w:szCs w:val="20"/>
        </w:rPr>
        <w:t xml:space="preserve"> εντός μιας ροτόντας με τρούλο που περιβάλλεται από οκτάγωνη αψίδα. Σύμφωνα με τον </w:t>
      </w:r>
      <w:r>
        <w:rPr>
          <w:rFonts w:ascii="Palatino Linotype" w:hAnsi="Palatino Linotype"/>
          <w:color w:val="000000"/>
          <w:sz w:val="22"/>
          <w:szCs w:val="20"/>
          <w:lang w:val="en-US"/>
        </w:rPr>
        <w:t>J</w:t>
      </w:r>
      <w:r w:rsidRPr="00D03FC5">
        <w:rPr>
          <w:rFonts w:ascii="Palatino Linotype" w:hAnsi="Palatino Linotype"/>
          <w:color w:val="000000"/>
          <w:sz w:val="22"/>
          <w:szCs w:val="20"/>
        </w:rPr>
        <w:t>.</w:t>
      </w:r>
      <w:r>
        <w:rPr>
          <w:rFonts w:ascii="Palatino Linotype" w:hAnsi="Palatino Linotype"/>
          <w:color w:val="000000"/>
          <w:sz w:val="22"/>
          <w:szCs w:val="20"/>
        </w:rPr>
        <w:t xml:space="preserve"> </w:t>
      </w:r>
      <w:proofErr w:type="gramStart"/>
      <w:r>
        <w:rPr>
          <w:rFonts w:ascii="Palatino Linotype" w:hAnsi="Palatino Linotype"/>
          <w:color w:val="000000"/>
          <w:sz w:val="22"/>
          <w:szCs w:val="20"/>
          <w:lang w:val="en-US"/>
        </w:rPr>
        <w:t>Jeremias</w:t>
      </w:r>
      <w:r>
        <w:rPr>
          <w:rFonts w:ascii="Palatino Linotype" w:hAnsi="Palatino Linotype"/>
          <w:color w:val="000000"/>
          <w:sz w:val="22"/>
          <w:szCs w:val="20"/>
          <w:vertAlign w:val="superscript"/>
        </w:rPr>
        <w:t>4</w:t>
      </w:r>
      <w:r>
        <w:rPr>
          <w:rFonts w:ascii="Palatino Linotype" w:hAnsi="Palatino Linotype"/>
          <w:color w:val="000000"/>
          <w:sz w:val="22"/>
          <w:szCs w:val="20"/>
        </w:rPr>
        <w:t>,</w:t>
      </w:r>
      <w:r w:rsidRPr="00D03FC5">
        <w:rPr>
          <w:rFonts w:ascii="Palatino Linotype" w:hAnsi="Palatino Linotype"/>
          <w:color w:val="000000"/>
          <w:sz w:val="22"/>
          <w:szCs w:val="20"/>
        </w:rPr>
        <w:t xml:space="preserve"> </w:t>
      </w:r>
      <w:r>
        <w:rPr>
          <w:rFonts w:ascii="Palatino Linotype" w:hAnsi="Palatino Linotype"/>
          <w:color w:val="000000"/>
          <w:sz w:val="22"/>
          <w:szCs w:val="20"/>
        </w:rPr>
        <w:t>διαπιστώνεται ότι επ’ αυτού βρισκόταν το θυσιαστήριο των ολοκαυτωμάτων του Ναού, κάτι που τεκμηριώνεται από τα ίχνη επεξεργασίας από την εποχή των σταυροφοριών.</w:t>
      </w:r>
      <w:proofErr w:type="gramEnd"/>
      <w:r>
        <w:rPr>
          <w:rFonts w:ascii="Palatino Linotype" w:hAnsi="Palatino Linotype"/>
          <w:color w:val="000000"/>
          <w:sz w:val="22"/>
          <w:szCs w:val="20"/>
        </w:rPr>
        <w:t xml:space="preserve"> Κάτω από το βράχο υπάρχει σπηλιά με κανάλια και οπές προκειμένου να διαφεύγει ο καπνός, το αίμα, και θυσίες ύδατος και οίνου που χρησιμοποιούνταν επίσης για να καθαρίζεται το θυσιαστήριο.</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Η επιλογή του χώρου και ο προσανατολισμός στον ιερό βράχο αποτελούν τεκμήρια του ότι αυτός συνδέεται με την ιουδαϊκή παράδοση και ότι η μητρόπολη βρίσκεται στη θέση του αρχαίου ιεροσολυμητικού Ναού. Η αγιότητα και η ιδιαιτερότητα του χώρου τεκμηριώνονται επιπροσθέτως από παραδόσεις όπου τοποθετούν εκεί τον τάφο του Αδάμ, το κλείθρο που σφράγισε την άβυσσο του κατακλυσμού, το θρόνο του Γιαχβέ, τον ομφαλό της γης και την είσοδο στον Άδη. Ενώ παλιότερα ο αρχιερεύς την ημέρα του Εξιλασμού τοποθετούσε το θυμιατήριο πάνω στις δύο ράβδους με τις οποίες μετεφέρετο η κιβωτός της Κιβωτού, μετά την Εξορία τα τοποθετούσε πάνω στον ιερό βράχο και τον θυμιάτιζε. Ο βράχος αποτελούσε έτσι τον ιερότερο χώρο του Ιουδαϊσμού και τη θέση του χαμένου θρόνου του Θεού.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Αυτές οι παραδόσεις είναι ιουδαϊκής προέλευσης. Πολλές τέτοιες διασώζονται στο χριστιανικό Ναό της Ανάστασης της Ιερουσαλήμ –τάφος του Αδάμ, ομφαλός της γης, κλείθρα του Άδη, Μελχισεδέκ, βωμός του Αβραάμ κ.ο.κ.- επειδή ακριβώς υιοθετήθηκαν από τον ιουδαϊκό Ναό και όχι το αντίστροφο</w:t>
      </w:r>
      <w:r>
        <w:rPr>
          <w:rFonts w:ascii="Palatino Linotype" w:hAnsi="Palatino Linotype"/>
          <w:color w:val="000000"/>
          <w:sz w:val="22"/>
          <w:szCs w:val="20"/>
          <w:vertAlign w:val="superscript"/>
        </w:rPr>
        <w:t>6</w:t>
      </w:r>
      <w:r>
        <w:rPr>
          <w:rFonts w:ascii="Palatino Linotype" w:hAnsi="Palatino Linotype"/>
          <w:color w:val="000000"/>
          <w:sz w:val="22"/>
          <w:szCs w:val="20"/>
        </w:rPr>
        <w:t xml:space="preserve">. Ένα τέμενος με κεντρική σημασία συνιστά πάντα τον πυρήνα και τον ομφαλό της γης. Ο </w:t>
      </w:r>
      <w:r>
        <w:rPr>
          <w:rFonts w:ascii="Palatino Linotype" w:hAnsi="Palatino Linotype"/>
          <w:color w:val="000000"/>
          <w:sz w:val="22"/>
          <w:szCs w:val="20"/>
          <w:lang w:val="de-DE"/>
        </w:rPr>
        <w:t>Abd</w:t>
      </w:r>
      <w:r w:rsidRPr="00A4191F">
        <w:rPr>
          <w:rFonts w:ascii="Palatino Linotype" w:hAnsi="Palatino Linotype"/>
          <w:color w:val="000000"/>
          <w:sz w:val="22"/>
          <w:szCs w:val="20"/>
        </w:rPr>
        <w:t xml:space="preserve"> </w:t>
      </w:r>
      <w:r>
        <w:rPr>
          <w:rFonts w:ascii="Palatino Linotype" w:hAnsi="Palatino Linotype"/>
          <w:color w:val="000000"/>
          <w:sz w:val="22"/>
          <w:szCs w:val="20"/>
          <w:lang w:val="de-DE"/>
        </w:rPr>
        <w:t>al</w:t>
      </w:r>
      <w:r w:rsidRPr="00A4191F">
        <w:rPr>
          <w:rFonts w:ascii="Palatino Linotype" w:hAnsi="Palatino Linotype"/>
          <w:color w:val="000000"/>
          <w:sz w:val="22"/>
          <w:szCs w:val="20"/>
        </w:rPr>
        <w:t>-</w:t>
      </w:r>
      <w:r>
        <w:rPr>
          <w:rFonts w:ascii="Palatino Linotype" w:hAnsi="Palatino Linotype"/>
          <w:color w:val="000000"/>
          <w:sz w:val="22"/>
          <w:szCs w:val="20"/>
          <w:lang w:val="de-DE"/>
        </w:rPr>
        <w:t>Malik</w:t>
      </w:r>
      <w:r>
        <w:rPr>
          <w:rFonts w:ascii="Palatino Linotype" w:hAnsi="Palatino Linotype"/>
          <w:color w:val="000000"/>
          <w:sz w:val="22"/>
          <w:szCs w:val="20"/>
        </w:rPr>
        <w:t xml:space="preserve"> με την επιλογή αυτού του χώρου κατάφερε να οικοδομήσει ένα ισλαμικό Ιερό, προσανατολισμένο προς τη Μέκκα. </w:t>
      </w:r>
      <w:r w:rsidRPr="004F4C85">
        <w:rPr>
          <w:rFonts w:ascii="Palatino Linotype" w:hAnsi="Palatino Linotype"/>
          <w:caps/>
          <w:color w:val="000000"/>
          <w:sz w:val="22"/>
          <w:szCs w:val="20"/>
        </w:rPr>
        <w:t>ο</w:t>
      </w:r>
      <w:r>
        <w:rPr>
          <w:rFonts w:ascii="Palatino Linotype" w:hAnsi="Palatino Linotype"/>
          <w:color w:val="000000"/>
          <w:sz w:val="22"/>
          <w:szCs w:val="20"/>
        </w:rPr>
        <w:t>ι Ομαγιάδες μετέθεσαν το Χαλιφάτο από τη Μέκκα στη Συρία επειδή αυτό εξυπηρετούσε τις προθέσεις τους</w:t>
      </w:r>
      <w:r>
        <w:rPr>
          <w:rFonts w:ascii="Palatino Linotype" w:hAnsi="Palatino Linotype"/>
          <w:color w:val="000000"/>
          <w:sz w:val="22"/>
          <w:szCs w:val="20"/>
          <w:vertAlign w:val="superscript"/>
        </w:rPr>
        <w:t>8</w:t>
      </w:r>
      <w:r>
        <w:rPr>
          <w:rFonts w:ascii="Palatino Linotype" w:hAnsi="Palatino Linotype"/>
          <w:color w:val="000000"/>
          <w:sz w:val="22"/>
          <w:szCs w:val="20"/>
        </w:rPr>
        <w:t xml:space="preserve">. Ένας ιερός βράχος στο κέντρο του Ιερού χαρακτήριζε έτσι και τη συγκεκριμένη Μητρόπολη και τη Μέκκα.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Εκτός του ιουδαϊκού υποβάθρου πρέπει να ληφθεί υπόψιν και ένα χριστιανικό, αφού η Ιερουσαλήμ που κατακτήθηκε το 638 μ.Χ. από τους Μουσουλμάνους, κατοικούνταν μέχρι τα τέλη του 7</w:t>
      </w:r>
      <w:r w:rsidRPr="00B9267A">
        <w:rPr>
          <w:rFonts w:ascii="Palatino Linotype" w:hAnsi="Palatino Linotype"/>
          <w:color w:val="000000"/>
          <w:sz w:val="22"/>
          <w:szCs w:val="20"/>
          <w:vertAlign w:val="superscript"/>
        </w:rPr>
        <w:t>ου</w:t>
      </w:r>
      <w:r>
        <w:rPr>
          <w:rFonts w:ascii="Palatino Linotype" w:hAnsi="Palatino Linotype"/>
          <w:color w:val="000000"/>
          <w:sz w:val="22"/>
          <w:szCs w:val="20"/>
        </w:rPr>
        <w:t xml:space="preserve"> αι. μ.Χ. κατεξοχήν από Χριστιανούς. Αυτό το υπόβαθρο, που ερμηνεύεται ποικιλοτρόπως, θα αναδειχθεί ίσως αρτιότερα επί τη βάσει των σωζόμενων επιγραφών. Από χριστιανικής πλευράς η </w:t>
      </w:r>
      <w:r w:rsidRPr="004F4C85">
        <w:rPr>
          <w:rFonts w:ascii="Palatino Linotype" w:hAnsi="Palatino Linotype"/>
          <w:i/>
          <w:caps/>
          <w:color w:val="000000"/>
          <w:sz w:val="22"/>
          <w:szCs w:val="20"/>
        </w:rPr>
        <w:t>μ</w:t>
      </w:r>
      <w:r w:rsidRPr="004F4C85">
        <w:rPr>
          <w:rFonts w:ascii="Palatino Linotype" w:hAnsi="Palatino Linotype"/>
          <w:i/>
          <w:color w:val="000000"/>
          <w:sz w:val="22"/>
          <w:szCs w:val="20"/>
        </w:rPr>
        <w:t xml:space="preserve">ητρόπολη του </w:t>
      </w:r>
      <w:r w:rsidRPr="004F4C85">
        <w:rPr>
          <w:rFonts w:ascii="Palatino Linotype" w:hAnsi="Palatino Linotype"/>
          <w:i/>
          <w:caps/>
          <w:color w:val="000000"/>
          <w:sz w:val="22"/>
          <w:szCs w:val="20"/>
        </w:rPr>
        <w:t>β</w:t>
      </w:r>
      <w:r w:rsidRPr="004F4C85">
        <w:rPr>
          <w:rFonts w:ascii="Palatino Linotype" w:hAnsi="Palatino Linotype"/>
          <w:i/>
          <w:color w:val="000000"/>
          <w:sz w:val="22"/>
          <w:szCs w:val="20"/>
        </w:rPr>
        <w:t>ράχου</w:t>
      </w:r>
      <w:r>
        <w:rPr>
          <w:rFonts w:ascii="Palatino Linotype" w:hAnsi="Palatino Linotype"/>
          <w:color w:val="000000"/>
          <w:sz w:val="22"/>
          <w:szCs w:val="20"/>
        </w:rPr>
        <w:t xml:space="preserve"> βρισκόταν σε ανταγωνισμό προς το Ναό της Ανάστασης. Ο </w:t>
      </w:r>
      <w:r>
        <w:rPr>
          <w:rFonts w:ascii="Palatino Linotype" w:hAnsi="Palatino Linotype"/>
          <w:color w:val="000000"/>
          <w:sz w:val="22"/>
          <w:szCs w:val="20"/>
          <w:lang w:val="en-US"/>
        </w:rPr>
        <w:t>Muqaddasi</w:t>
      </w:r>
      <w:r>
        <w:rPr>
          <w:rFonts w:ascii="Palatino Linotype" w:hAnsi="Palatino Linotype"/>
          <w:color w:val="000000"/>
          <w:sz w:val="22"/>
          <w:szCs w:val="20"/>
        </w:rPr>
        <w:t xml:space="preserve"> (10</w:t>
      </w:r>
      <w:r w:rsidRPr="008F1C5B">
        <w:rPr>
          <w:rFonts w:ascii="Palatino Linotype" w:hAnsi="Palatino Linotype"/>
          <w:color w:val="000000"/>
          <w:sz w:val="22"/>
          <w:szCs w:val="20"/>
          <w:vertAlign w:val="superscript"/>
        </w:rPr>
        <w:t>ος</w:t>
      </w:r>
      <w:r>
        <w:rPr>
          <w:rFonts w:ascii="Palatino Linotype" w:hAnsi="Palatino Linotype"/>
          <w:color w:val="000000"/>
          <w:sz w:val="22"/>
          <w:szCs w:val="20"/>
        </w:rPr>
        <w:t xml:space="preserve"> αι. μ.Χ.) κατονομάζει μόνον λόγους αισθητικής. Έτσι ο Χαλίφης ήθελε σε αντιπερισπασμό προς τα χριστιανικά κτίρια να κτίσει ένα μουσουλμανικό Ιερό με εξαιρετικό ντεκόρ-καλωπισμό.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Υφίσταται μία σκόπιμη σχέση </w:t>
      </w:r>
      <w:r w:rsidRPr="004F4C85">
        <w:rPr>
          <w:rFonts w:ascii="Palatino Linotype" w:hAnsi="Palatino Linotype"/>
          <w:i/>
          <w:color w:val="000000"/>
          <w:sz w:val="22"/>
          <w:szCs w:val="20"/>
        </w:rPr>
        <w:t xml:space="preserve">της </w:t>
      </w:r>
      <w:r w:rsidRPr="004F4C85">
        <w:rPr>
          <w:rFonts w:ascii="Palatino Linotype" w:hAnsi="Palatino Linotype"/>
          <w:i/>
          <w:caps/>
          <w:color w:val="000000"/>
          <w:sz w:val="22"/>
          <w:szCs w:val="20"/>
        </w:rPr>
        <w:t>μ</w:t>
      </w:r>
      <w:r w:rsidRPr="004F4C85">
        <w:rPr>
          <w:rFonts w:ascii="Palatino Linotype" w:hAnsi="Palatino Linotype"/>
          <w:i/>
          <w:color w:val="000000"/>
          <w:sz w:val="22"/>
          <w:szCs w:val="20"/>
        </w:rPr>
        <w:t>ητρόπολης του Βράχου</w:t>
      </w:r>
      <w:r>
        <w:rPr>
          <w:rFonts w:ascii="Palatino Linotype" w:hAnsi="Palatino Linotype"/>
          <w:color w:val="000000"/>
          <w:sz w:val="22"/>
          <w:szCs w:val="20"/>
        </w:rPr>
        <w:t xml:space="preserve"> (του τεμένους του Ομάρ) προς το Τζαμί του </w:t>
      </w:r>
      <w:r>
        <w:rPr>
          <w:rFonts w:ascii="Palatino Linotype" w:hAnsi="Palatino Linotype"/>
          <w:color w:val="000000"/>
          <w:sz w:val="22"/>
          <w:szCs w:val="20"/>
          <w:lang w:val="de-DE"/>
        </w:rPr>
        <w:t>Aqsa</w:t>
      </w:r>
      <w:r>
        <w:rPr>
          <w:rFonts w:ascii="Palatino Linotype" w:hAnsi="Palatino Linotype"/>
          <w:color w:val="000000"/>
          <w:sz w:val="22"/>
          <w:szCs w:val="20"/>
        </w:rPr>
        <w:t>, που κτίστηκε ταυτόχρονα. Το τελευταίο έχει κάποιες ιδιαιτερότητες που το διαφοροποιεί από άλλα τζαμιά</w:t>
      </w:r>
      <w:r>
        <w:rPr>
          <w:rFonts w:ascii="Palatino Linotype" w:hAnsi="Palatino Linotype"/>
          <w:color w:val="000000"/>
          <w:sz w:val="22"/>
          <w:szCs w:val="20"/>
          <w:vertAlign w:val="superscript"/>
        </w:rPr>
        <w:t>10</w:t>
      </w:r>
      <w:r>
        <w:rPr>
          <w:rFonts w:ascii="Palatino Linotype" w:hAnsi="Palatino Linotype"/>
          <w:color w:val="000000"/>
          <w:sz w:val="22"/>
          <w:szCs w:val="20"/>
        </w:rPr>
        <w:t xml:space="preserve">. Μία απ’ αυτές είναι ότι δεν έχει αυλή, καθώς ως τέτοια θεωρούνταν όλη η πλατφόρμα του ιουδαϊκού </w:t>
      </w:r>
      <w:r w:rsidRPr="004F4C85">
        <w:rPr>
          <w:rFonts w:ascii="Palatino Linotype" w:hAnsi="Palatino Linotype"/>
          <w:caps/>
          <w:color w:val="000000"/>
          <w:sz w:val="22"/>
          <w:szCs w:val="20"/>
        </w:rPr>
        <w:t>ν</w:t>
      </w:r>
      <w:r>
        <w:rPr>
          <w:rFonts w:ascii="Palatino Linotype" w:hAnsi="Palatino Linotype"/>
          <w:color w:val="000000"/>
          <w:sz w:val="22"/>
          <w:szCs w:val="20"/>
        </w:rPr>
        <w:t xml:space="preserve">αού, κάτι που οδηγεί στη σκέψη ότι το σύμπλεγμα των κτηρίων του Νοαύ του Βράχου και του τζαμιού του </w:t>
      </w:r>
      <w:r>
        <w:rPr>
          <w:rFonts w:ascii="Palatino Linotype" w:hAnsi="Palatino Linotype"/>
          <w:color w:val="000000"/>
          <w:sz w:val="22"/>
          <w:szCs w:val="20"/>
          <w:lang w:val="en-US"/>
        </w:rPr>
        <w:t>Aqsa</w:t>
      </w:r>
      <w:r>
        <w:rPr>
          <w:rFonts w:ascii="Palatino Linotype" w:hAnsi="Palatino Linotype"/>
          <w:color w:val="000000"/>
          <w:sz w:val="22"/>
          <w:szCs w:val="20"/>
        </w:rPr>
        <w:t xml:space="preserve"> αποτελούν απομίμηση του κωνσταντίνιου Ναού του παναγίου Τάφου, αφού και αυτός αποτελούνταν από δύο </w:t>
      </w:r>
      <w:r w:rsidRPr="004F4C85">
        <w:rPr>
          <w:rFonts w:ascii="Palatino Linotype" w:hAnsi="Palatino Linotype"/>
          <w:color w:val="000000"/>
          <w:sz w:val="22"/>
          <w:szCs w:val="20"/>
          <w:highlight w:val="yellow"/>
        </w:rPr>
        <w:t>κτήρια</w:t>
      </w:r>
      <w:r>
        <w:rPr>
          <w:rFonts w:ascii="Palatino Linotype" w:hAnsi="Palatino Linotype"/>
          <w:color w:val="000000"/>
          <w:sz w:val="22"/>
          <w:szCs w:val="20"/>
        </w:rPr>
        <w:t>, μία ροτόντα πάνω από τον τάφο του Χριστού και τη μεγάλη Βασιλική</w:t>
      </w:r>
      <w:r>
        <w:rPr>
          <w:rFonts w:ascii="Palatino Linotype" w:hAnsi="Palatino Linotype"/>
          <w:color w:val="000000"/>
          <w:sz w:val="22"/>
          <w:szCs w:val="20"/>
          <w:vertAlign w:val="superscript"/>
        </w:rPr>
        <w:t>11</w:t>
      </w:r>
      <w:r>
        <w:rPr>
          <w:rFonts w:ascii="Palatino Linotype" w:hAnsi="Palatino Linotype"/>
          <w:color w:val="000000"/>
          <w:sz w:val="22"/>
          <w:szCs w:val="20"/>
        </w:rPr>
        <w:t xml:space="preserve">. Τα δύο αυτά κτήρια χωρίζονταν από μία αυλή που στην περιφέρειά της υπήρχαν κολώνες. Η </w:t>
      </w:r>
      <w:r w:rsidRPr="00FD1C9A">
        <w:rPr>
          <w:rFonts w:ascii="Palatino Linotype" w:hAnsi="Palatino Linotype"/>
          <w:i/>
          <w:caps/>
          <w:color w:val="000000"/>
          <w:sz w:val="22"/>
          <w:szCs w:val="20"/>
        </w:rPr>
        <w:t>μ</w:t>
      </w:r>
      <w:r w:rsidRPr="00FD1C9A">
        <w:rPr>
          <w:rFonts w:ascii="Palatino Linotype" w:hAnsi="Palatino Linotype"/>
          <w:i/>
          <w:color w:val="000000"/>
          <w:sz w:val="22"/>
          <w:szCs w:val="20"/>
        </w:rPr>
        <w:t xml:space="preserve">ητρόπολη του </w:t>
      </w:r>
      <w:r w:rsidRPr="00FD1C9A">
        <w:rPr>
          <w:rFonts w:ascii="Palatino Linotype" w:hAnsi="Palatino Linotype"/>
          <w:i/>
          <w:caps/>
          <w:color w:val="000000"/>
          <w:sz w:val="22"/>
          <w:szCs w:val="20"/>
        </w:rPr>
        <w:t>β</w:t>
      </w:r>
      <w:r w:rsidRPr="00FD1C9A">
        <w:rPr>
          <w:rFonts w:ascii="Palatino Linotype" w:hAnsi="Palatino Linotype"/>
          <w:i/>
          <w:color w:val="000000"/>
          <w:sz w:val="22"/>
          <w:szCs w:val="20"/>
        </w:rPr>
        <w:t>ράχου</w:t>
      </w:r>
      <w:r>
        <w:rPr>
          <w:rFonts w:ascii="Palatino Linotype" w:hAnsi="Palatino Linotype"/>
          <w:color w:val="000000"/>
          <w:sz w:val="22"/>
          <w:szCs w:val="20"/>
        </w:rPr>
        <w:t xml:space="preserve"> αποτελεί έτσι απομίμηση του Ναού του Παναγίου Τάφου</w:t>
      </w:r>
      <w:r>
        <w:rPr>
          <w:rFonts w:ascii="Palatino Linotype" w:hAnsi="Palatino Linotype"/>
          <w:color w:val="000000"/>
          <w:sz w:val="22"/>
          <w:szCs w:val="20"/>
          <w:vertAlign w:val="superscript"/>
        </w:rPr>
        <w:t>12</w:t>
      </w:r>
      <w:r>
        <w:rPr>
          <w:rFonts w:ascii="Palatino Linotype" w:hAnsi="Palatino Linotype"/>
          <w:color w:val="000000"/>
          <w:sz w:val="22"/>
          <w:szCs w:val="20"/>
        </w:rPr>
        <w:t xml:space="preserve">.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Εάν προχωρήσουμε ένα βήμα παραπέρα, μπορούμε να υποθέσουμε ότι στη </w:t>
      </w:r>
      <w:r w:rsidRPr="00FD1C9A">
        <w:rPr>
          <w:rFonts w:ascii="Palatino Linotype" w:hAnsi="Palatino Linotype"/>
          <w:i/>
          <w:caps/>
          <w:color w:val="000000"/>
          <w:sz w:val="22"/>
          <w:szCs w:val="20"/>
        </w:rPr>
        <w:t>μ</w:t>
      </w:r>
      <w:r w:rsidRPr="00FD1C9A">
        <w:rPr>
          <w:rFonts w:ascii="Palatino Linotype" w:hAnsi="Palatino Linotype"/>
          <w:i/>
          <w:color w:val="000000"/>
          <w:sz w:val="22"/>
          <w:szCs w:val="20"/>
        </w:rPr>
        <w:t xml:space="preserve">ητρόπολη του </w:t>
      </w:r>
      <w:r w:rsidRPr="00FD1C9A">
        <w:rPr>
          <w:rFonts w:ascii="Palatino Linotype" w:hAnsi="Palatino Linotype"/>
          <w:i/>
          <w:caps/>
          <w:color w:val="000000"/>
          <w:sz w:val="22"/>
          <w:szCs w:val="20"/>
        </w:rPr>
        <w:t>β</w:t>
      </w:r>
      <w:r w:rsidRPr="00FD1C9A">
        <w:rPr>
          <w:rFonts w:ascii="Palatino Linotype" w:hAnsi="Palatino Linotype"/>
          <w:i/>
          <w:color w:val="000000"/>
          <w:sz w:val="22"/>
          <w:szCs w:val="20"/>
        </w:rPr>
        <w:t>ράχου</w:t>
      </w:r>
      <w:r>
        <w:rPr>
          <w:rFonts w:ascii="Palatino Linotype" w:hAnsi="Palatino Linotype"/>
          <w:color w:val="000000"/>
          <w:sz w:val="22"/>
          <w:szCs w:val="20"/>
        </w:rPr>
        <w:t xml:space="preserve"> και μάλιστα στη σπηλιά κάτω από αυτόν (το βράχο), ετιμάτο ο τάφος του Χριστού. Έτσι φθάνουμε στην υπόθεση ότι αυτό το Ιερό αρχικά ήταν χριστιανικός ναός. Αυτής της άποψης είναι σήμερα ο </w:t>
      </w:r>
      <w:r>
        <w:rPr>
          <w:rFonts w:ascii="Palatino Linotype" w:hAnsi="Palatino Linotype"/>
          <w:color w:val="000000"/>
          <w:sz w:val="22"/>
          <w:szCs w:val="20"/>
          <w:lang w:val="en-US"/>
        </w:rPr>
        <w:t>Christoph</w:t>
      </w:r>
      <w:r w:rsidRPr="0075304C">
        <w:rPr>
          <w:rFonts w:ascii="Palatino Linotype" w:hAnsi="Palatino Linotype"/>
          <w:color w:val="000000"/>
          <w:sz w:val="22"/>
          <w:szCs w:val="20"/>
        </w:rPr>
        <w:t xml:space="preserve"> </w:t>
      </w:r>
      <w:r>
        <w:rPr>
          <w:rFonts w:ascii="Palatino Linotype" w:hAnsi="Palatino Linotype"/>
          <w:color w:val="000000"/>
          <w:sz w:val="22"/>
          <w:szCs w:val="20"/>
          <w:lang w:val="en-US"/>
        </w:rPr>
        <w:t>Luxenberg</w:t>
      </w:r>
      <w:r>
        <w:rPr>
          <w:rFonts w:ascii="Palatino Linotype" w:hAnsi="Palatino Linotype"/>
          <w:color w:val="000000"/>
          <w:sz w:val="22"/>
          <w:szCs w:val="20"/>
          <w:vertAlign w:val="superscript"/>
        </w:rPr>
        <w:t>13</w:t>
      </w:r>
      <w:r w:rsidRPr="0075304C">
        <w:rPr>
          <w:rFonts w:ascii="Palatino Linotype" w:hAnsi="Palatino Linotype"/>
          <w:color w:val="000000"/>
          <w:sz w:val="22"/>
          <w:szCs w:val="20"/>
        </w:rPr>
        <w:t xml:space="preserve">. </w:t>
      </w:r>
      <w:r w:rsidRPr="0015103D">
        <w:rPr>
          <w:rFonts w:ascii="Palatino Linotype" w:hAnsi="Palatino Linotype"/>
          <w:caps/>
          <w:color w:val="000000"/>
          <w:sz w:val="22"/>
          <w:szCs w:val="20"/>
        </w:rPr>
        <w:t>ε</w:t>
      </w:r>
      <w:r>
        <w:rPr>
          <w:rFonts w:ascii="Palatino Linotype" w:hAnsi="Palatino Linotype"/>
          <w:color w:val="000000"/>
          <w:sz w:val="22"/>
          <w:szCs w:val="20"/>
        </w:rPr>
        <w:t xml:space="preserve">πικαλείται γι’ αυτό εκτός της επιγραφής την οποία και θα συζητήσουμε, το </w:t>
      </w:r>
      <w:r w:rsidRPr="0015103D">
        <w:rPr>
          <w:rFonts w:ascii="Palatino Linotype" w:hAnsi="Palatino Linotype"/>
          <w:i/>
          <w:caps/>
          <w:color w:val="000000"/>
          <w:sz w:val="22"/>
          <w:szCs w:val="20"/>
        </w:rPr>
        <w:t>σ</w:t>
      </w:r>
      <w:r w:rsidRPr="0015103D">
        <w:rPr>
          <w:rFonts w:ascii="Palatino Linotype" w:hAnsi="Palatino Linotype"/>
          <w:i/>
          <w:color w:val="000000"/>
          <w:sz w:val="22"/>
          <w:szCs w:val="20"/>
        </w:rPr>
        <w:t xml:space="preserve">πήλαιο του </w:t>
      </w:r>
      <w:r w:rsidRPr="0015103D">
        <w:rPr>
          <w:rFonts w:ascii="Palatino Linotype" w:hAnsi="Palatino Linotype"/>
          <w:i/>
          <w:caps/>
          <w:color w:val="000000"/>
          <w:sz w:val="22"/>
          <w:szCs w:val="20"/>
        </w:rPr>
        <w:t>θ</w:t>
      </w:r>
      <w:r w:rsidRPr="0015103D">
        <w:rPr>
          <w:rFonts w:ascii="Palatino Linotype" w:hAnsi="Palatino Linotype"/>
          <w:i/>
          <w:color w:val="000000"/>
          <w:sz w:val="22"/>
          <w:szCs w:val="20"/>
        </w:rPr>
        <w:t>ησαυρού</w:t>
      </w:r>
      <w:r>
        <w:rPr>
          <w:rFonts w:ascii="Palatino Linotype" w:hAnsi="Palatino Linotype"/>
          <w:color w:val="000000"/>
          <w:sz w:val="22"/>
          <w:szCs w:val="20"/>
        </w:rPr>
        <w:t xml:space="preserve">, ένα κείμενο από τη σχολή του Εφραίμ του Σύρου, αλλά και φιλολογικά επιχειρήματα. Σε αυτό το κείμενο παραδίδονται παραδόσεις σχετικά με το όρος του Ναού και τον ιερό βράχο, τις οποίες ήδη μνημονεύσαμε: ότι δηλ.πρόκειται για τον τάφο του Αδάμ, τον ομφαλό της γης, το βωμό του Μελχισεδέκ κ.ο.κ. Στο σημείο αυτό σταυρώθηκε και ο Χριστός. Η μαρτυρία, όμως, αυτή δεν είναι αρκετή, καθώς για να αποδειχθεί ότι ο </w:t>
      </w:r>
      <w:r w:rsidRPr="004F4C85">
        <w:rPr>
          <w:rFonts w:ascii="Palatino Linotype" w:hAnsi="Palatino Linotype"/>
          <w:caps/>
          <w:color w:val="000000"/>
          <w:sz w:val="22"/>
          <w:szCs w:val="20"/>
        </w:rPr>
        <w:t>β</w:t>
      </w:r>
      <w:r>
        <w:rPr>
          <w:rFonts w:ascii="Palatino Linotype" w:hAnsi="Palatino Linotype"/>
          <w:color w:val="000000"/>
          <w:sz w:val="22"/>
          <w:szCs w:val="20"/>
        </w:rPr>
        <w:t>ράχος αυτός ήταν χριστιανικό ιερό. Χρειαζόμαστε και άλλα επιχειρήματα.</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Ερχόμαστε έτσι στις επιγραφές, το πλήθος των οποίων προσδίδει στο Ναό το μουσουλμανικό του χαρακτήρα. Είναι πάνω από εκατό αυτές που συσσωρεύτηκαν με το πέρασμα του χρόνου. Ιδιαίτερο ενδιαφέρον έχουν τέσσερεις από την εποχή του κτήτορα</w:t>
      </w:r>
      <w:r w:rsidRPr="0015103D">
        <w:rPr>
          <w:rFonts w:ascii="Palatino Linotype" w:hAnsi="Palatino Linotype"/>
          <w:color w:val="000000"/>
          <w:sz w:val="22"/>
          <w:szCs w:val="20"/>
        </w:rPr>
        <w:t xml:space="preserve"> </w:t>
      </w:r>
      <w:r>
        <w:rPr>
          <w:rFonts w:ascii="Palatino Linotype" w:hAnsi="Palatino Linotype"/>
          <w:color w:val="000000"/>
          <w:sz w:val="22"/>
          <w:szCs w:val="20"/>
          <w:lang w:val="de-DE"/>
        </w:rPr>
        <w:t>Abd</w:t>
      </w:r>
      <w:r w:rsidRPr="00A4191F">
        <w:rPr>
          <w:rFonts w:ascii="Palatino Linotype" w:hAnsi="Palatino Linotype"/>
          <w:color w:val="000000"/>
          <w:sz w:val="22"/>
          <w:szCs w:val="20"/>
        </w:rPr>
        <w:t xml:space="preserve"> </w:t>
      </w:r>
      <w:r>
        <w:rPr>
          <w:rFonts w:ascii="Palatino Linotype" w:hAnsi="Palatino Linotype"/>
          <w:color w:val="000000"/>
          <w:sz w:val="22"/>
          <w:szCs w:val="20"/>
          <w:lang w:val="de-DE"/>
        </w:rPr>
        <w:t>al</w:t>
      </w:r>
      <w:r w:rsidRPr="00A4191F">
        <w:rPr>
          <w:rFonts w:ascii="Palatino Linotype" w:hAnsi="Palatino Linotype"/>
          <w:color w:val="000000"/>
          <w:sz w:val="22"/>
          <w:szCs w:val="20"/>
        </w:rPr>
        <w:t>-</w:t>
      </w:r>
      <w:r>
        <w:rPr>
          <w:rFonts w:ascii="Palatino Linotype" w:hAnsi="Palatino Linotype"/>
          <w:color w:val="000000"/>
          <w:sz w:val="22"/>
          <w:szCs w:val="20"/>
          <w:lang w:val="de-DE"/>
        </w:rPr>
        <w:t>Malik</w:t>
      </w:r>
      <w:r>
        <w:rPr>
          <w:rFonts w:ascii="Palatino Linotype" w:hAnsi="Palatino Linotype"/>
          <w:color w:val="000000"/>
          <w:sz w:val="22"/>
          <w:szCs w:val="20"/>
        </w:rPr>
        <w:t>, δηλ. από την τελευταία δεκαετία του 7</w:t>
      </w:r>
      <w:r w:rsidRPr="0075304C">
        <w:rPr>
          <w:rFonts w:ascii="Palatino Linotype" w:hAnsi="Palatino Linotype"/>
          <w:color w:val="000000"/>
          <w:sz w:val="22"/>
          <w:szCs w:val="20"/>
          <w:vertAlign w:val="superscript"/>
        </w:rPr>
        <w:t>ου</w:t>
      </w:r>
      <w:r>
        <w:rPr>
          <w:rFonts w:ascii="Palatino Linotype" w:hAnsi="Palatino Linotype"/>
          <w:color w:val="000000"/>
          <w:sz w:val="22"/>
          <w:szCs w:val="20"/>
        </w:rPr>
        <w:t xml:space="preserve"> αι. μ.Χ. </w:t>
      </w:r>
      <w:r w:rsidRPr="0015103D">
        <w:rPr>
          <w:rFonts w:ascii="Palatino Linotype" w:hAnsi="Palatino Linotype"/>
          <w:caps/>
          <w:color w:val="000000"/>
          <w:sz w:val="22"/>
          <w:szCs w:val="20"/>
        </w:rPr>
        <w:t>ε</w:t>
      </w:r>
      <w:r>
        <w:rPr>
          <w:rFonts w:ascii="Palatino Linotype" w:hAnsi="Palatino Linotype"/>
          <w:color w:val="000000"/>
          <w:sz w:val="22"/>
          <w:szCs w:val="20"/>
        </w:rPr>
        <w:t xml:space="preserve">ντοπίζονται στο εσωτερικό του κτηρίου, στην εξωτερική κι εσωτερική πλευρά της αψίδος, στην ανατολική και βόρεια θύρα και συναποτελούν ένα συνεχόμενο μωσαϊκό μήκους 240 μέτρων. Ο </w:t>
      </w:r>
      <w:r>
        <w:rPr>
          <w:rFonts w:ascii="Palatino Linotype" w:hAnsi="Palatino Linotype"/>
          <w:color w:val="000000"/>
          <w:sz w:val="22"/>
          <w:szCs w:val="20"/>
          <w:lang w:val="en-US"/>
        </w:rPr>
        <w:t>Grabar</w:t>
      </w:r>
      <w:r w:rsidRPr="0075304C">
        <w:rPr>
          <w:rFonts w:ascii="Palatino Linotype" w:hAnsi="Palatino Linotype"/>
          <w:color w:val="000000"/>
          <w:sz w:val="22"/>
          <w:szCs w:val="20"/>
        </w:rPr>
        <w:t xml:space="preserve"> </w:t>
      </w:r>
      <w:r>
        <w:rPr>
          <w:rFonts w:ascii="Palatino Linotype" w:hAnsi="Palatino Linotype"/>
          <w:color w:val="000000"/>
          <w:sz w:val="22"/>
          <w:szCs w:val="20"/>
        </w:rPr>
        <w:t>δεν αποκλείει το γεγονός κατά τις σταυροφορίες αλλά και ύστερα κατά τη διάρκεια επισκευών κάποια κομμάτια να χάθηκαν. Πρόκειται, όμως, για πρόσθετα στοιχεία (</w:t>
      </w:r>
      <w:r>
        <w:rPr>
          <w:rFonts w:ascii="Palatino Linotype" w:hAnsi="Palatino Linotype"/>
          <w:color w:val="000000"/>
          <w:sz w:val="22"/>
          <w:szCs w:val="20"/>
          <w:lang w:val="en-US"/>
        </w:rPr>
        <w:t>additional</w:t>
      </w:r>
      <w:r w:rsidRPr="00F82565">
        <w:rPr>
          <w:rFonts w:ascii="Palatino Linotype" w:hAnsi="Palatino Linotype"/>
          <w:color w:val="000000"/>
          <w:sz w:val="22"/>
          <w:szCs w:val="20"/>
        </w:rPr>
        <w:t xml:space="preserve"> </w:t>
      </w:r>
      <w:r>
        <w:rPr>
          <w:rFonts w:ascii="Palatino Linotype" w:hAnsi="Palatino Linotype"/>
          <w:color w:val="000000"/>
          <w:sz w:val="22"/>
          <w:szCs w:val="20"/>
          <w:lang w:val="en-US"/>
        </w:rPr>
        <w:t>statements</w:t>
      </w:r>
      <w:r w:rsidRPr="00F82565">
        <w:rPr>
          <w:rFonts w:ascii="Palatino Linotype" w:hAnsi="Palatino Linotype"/>
          <w:color w:val="000000"/>
          <w:sz w:val="22"/>
          <w:szCs w:val="20"/>
        </w:rPr>
        <w:t>)</w:t>
      </w:r>
      <w:r>
        <w:rPr>
          <w:rFonts w:ascii="Palatino Linotype" w:hAnsi="Palatino Linotype"/>
          <w:color w:val="000000"/>
          <w:sz w:val="22"/>
          <w:szCs w:val="20"/>
          <w:vertAlign w:val="superscript"/>
        </w:rPr>
        <w:t>15</w:t>
      </w:r>
      <w:r w:rsidRPr="00F82565">
        <w:rPr>
          <w:rFonts w:ascii="Palatino Linotype" w:hAnsi="Palatino Linotype"/>
          <w:color w:val="000000"/>
          <w:sz w:val="22"/>
          <w:szCs w:val="20"/>
        </w:rPr>
        <w:t>.</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Οι επιγραφές έχουν θεολογικό περιεχόμενο. Κηρύττουν το βασικό ισλαμικό δόγμα της μοναδικότητας του Θεού και παραθέτουν Σούρες του Κορανίου. Η μεγάλη τους σημασία έγκειται στο ότι συνιστούν τα αρχαιότερα μνημεία του βιβλίου αυτού (του Κορανίου). Η επιγραφή στην εσωτερική πλευρά της αψίδας έχει για μας ιδιαίτερη σημασία γιατί πρόκειται για χριστολογικές εκφράσεις που συμφωνούν απόλυτα με το Κοράνι. </w:t>
      </w:r>
    </w:p>
    <w:p w:rsidR="002529ED" w:rsidRDefault="002529ED" w:rsidP="002529ED">
      <w:pPr>
        <w:jc w:val="both"/>
        <w:rPr>
          <w:rFonts w:ascii="Palatino Linotype" w:hAnsi="Palatino Linotype"/>
          <w:color w:val="000000"/>
          <w:sz w:val="22"/>
          <w:szCs w:val="20"/>
        </w:rPr>
      </w:pPr>
    </w:p>
    <w:p w:rsidR="002529ED" w:rsidRPr="00DB70FC" w:rsidRDefault="002529ED" w:rsidP="002529ED">
      <w:pPr>
        <w:jc w:val="both"/>
        <w:rPr>
          <w:rFonts w:ascii="Palatino Linotype" w:hAnsi="Palatino Linotype"/>
          <w:i/>
          <w:color w:val="000000"/>
          <w:sz w:val="22"/>
          <w:szCs w:val="20"/>
        </w:rPr>
      </w:pPr>
      <w:r>
        <w:rPr>
          <w:rFonts w:ascii="Palatino Linotype" w:hAnsi="Palatino Linotype"/>
          <w:color w:val="000000"/>
          <w:sz w:val="22"/>
          <w:szCs w:val="20"/>
        </w:rPr>
        <w:t xml:space="preserve">Εν συνεχεία παραθέτουμε στηριζόμενοι στον </w:t>
      </w:r>
      <w:r>
        <w:rPr>
          <w:rFonts w:ascii="Palatino Linotype" w:hAnsi="Palatino Linotype"/>
          <w:color w:val="000000"/>
          <w:sz w:val="22"/>
          <w:szCs w:val="20"/>
          <w:lang w:val="en-US"/>
        </w:rPr>
        <w:t>H</w:t>
      </w:r>
      <w:r w:rsidRPr="008C7938">
        <w:rPr>
          <w:rFonts w:ascii="Palatino Linotype" w:hAnsi="Palatino Linotype"/>
          <w:color w:val="000000"/>
          <w:sz w:val="22"/>
          <w:szCs w:val="20"/>
        </w:rPr>
        <w:t xml:space="preserve">. </w:t>
      </w:r>
      <w:proofErr w:type="gramStart"/>
      <w:r>
        <w:rPr>
          <w:rFonts w:ascii="Palatino Linotype" w:hAnsi="Palatino Linotype"/>
          <w:color w:val="000000"/>
          <w:sz w:val="22"/>
          <w:szCs w:val="20"/>
          <w:lang w:val="en-US"/>
        </w:rPr>
        <w:t>Busse</w:t>
      </w:r>
      <w:r>
        <w:rPr>
          <w:rFonts w:ascii="Palatino Linotype" w:hAnsi="Palatino Linotype"/>
          <w:color w:val="000000"/>
          <w:sz w:val="22"/>
          <w:szCs w:val="20"/>
        </w:rPr>
        <w:t xml:space="preserve"> μία μετάφραση της επιγραφής στη βόρεια θύρα και αυτής στην εσωτερική πλευρά της.</w:t>
      </w:r>
      <w:proofErr w:type="gramEnd"/>
      <w:r>
        <w:rPr>
          <w:rFonts w:ascii="Palatino Linotype" w:hAnsi="Palatino Linotype"/>
          <w:color w:val="000000"/>
          <w:sz w:val="22"/>
          <w:szCs w:val="20"/>
        </w:rPr>
        <w:t xml:space="preserve"> Οι αριθμοί στις παρενθέσεις βρίσκονται στο τέλος χωρίων του Κορανίου. Η επιγραφή στη βόρεια θύρα έχει ως εξής: </w:t>
      </w:r>
      <w:r w:rsidRPr="00DB70FC">
        <w:rPr>
          <w:rFonts w:ascii="Palatino Linotype" w:hAnsi="Palatino Linotype"/>
          <w:i/>
          <w:color w:val="000000"/>
          <w:sz w:val="22"/>
          <w:szCs w:val="20"/>
        </w:rPr>
        <w:t xml:space="preserve">Στο όνομα του ελεήμονα και εύσπλαχνου Θεού. Δόξα στον Θεό. Δεν υπάρχει άλλος Θεός εκτός Αυτού. Είναι ο ζων και προσέχει για τα πάντα (2, 255). </w:t>
      </w:r>
      <w:r w:rsidRPr="00DB70FC">
        <w:rPr>
          <w:rFonts w:ascii="Palatino Linotype" w:hAnsi="Palatino Linotype"/>
          <w:i/>
          <w:color w:val="000000"/>
          <w:sz w:val="22"/>
          <w:szCs w:val="20"/>
        </w:rPr>
        <w:lastRenderedPageBreak/>
        <w:t>Δεν έχει κανέναν μέτοχο. Είναι ο μοναδικός. Δεν γέννησε ούτε γεννήθηκε. Και κάποιος δεν μπορεί να μετρηθεί με Αυτόν (112, 1-4). Ο Μωάμεθ είναι ο υπηρέτης και απεσταλμένος του Θεού. Είναι εκείνος που έστειλε τον Απόστολό Του (Μουχάμεντ) με την οδηγία και την αληθινή θρησκεία για να προκηρύζξει πάνω απ’όλες τις θρησκείες ακόμη κι αν οι άπιστοι το απεχθάνονται (9, 33). Πιστεύουμε στον Θεό και σ’ ό,τι αποκάλυψε σε μας το Κοράνιο και στον Αβραάμ, Ισμαήλ, Ισαάκ, Ιακώβ και στις φυλές και σ’ ό,τι δόθηκε σ’ όλους τους προφήτες απ’ τον Κύριό τους. Δεν κάνουμε καμιά διάκριση ανάμεσα σ’ οποιονδήποτε απ’αυτούς. Κι εμείς σ΄ Αυτόν (στον Αλλάχ) υποταχτήκαμε (Είμαστε αφοσιωμένοι-Μουσουλμάνοι) (2, 136). Ας ευλογήσει ο Θεός τον Μωάμεθ, τον υπηρέτη του και τους Προφήτες και σε αυτόν ας είναι η σωτηρία, η ευσπλαχνία του Θεού, η ευλογία Του, η συγχώρεση και η ευδοκία.</w:t>
      </w:r>
    </w:p>
    <w:p w:rsidR="002529ED" w:rsidRDefault="002529ED" w:rsidP="002529ED">
      <w:pPr>
        <w:jc w:val="both"/>
        <w:rPr>
          <w:rFonts w:ascii="Palatino Linotype" w:hAnsi="Palatino Linotype"/>
          <w:color w:val="000000"/>
          <w:sz w:val="22"/>
          <w:szCs w:val="20"/>
        </w:rPr>
      </w:pPr>
    </w:p>
    <w:p w:rsidR="002529ED" w:rsidRPr="002C18B6" w:rsidRDefault="002529ED" w:rsidP="002529ED">
      <w:pPr>
        <w:shd w:val="clear" w:color="auto" w:fill="FFFFFF"/>
        <w:autoSpaceDE w:val="0"/>
        <w:autoSpaceDN w:val="0"/>
        <w:adjustRightInd w:val="0"/>
        <w:jc w:val="both"/>
        <w:rPr>
          <w:rFonts w:ascii="Palatino Linotype" w:hAnsi="Palatino Linotype"/>
          <w:i/>
          <w:sz w:val="22"/>
        </w:rPr>
      </w:pPr>
      <w:r>
        <w:rPr>
          <w:rFonts w:ascii="Palatino Linotype" w:hAnsi="Palatino Linotype"/>
          <w:color w:val="000000"/>
          <w:sz w:val="22"/>
          <w:szCs w:val="20"/>
        </w:rPr>
        <w:t xml:space="preserve">Η επιγραφή στην εσωτερική πλευρά έχει ως εξής: </w:t>
      </w:r>
      <w:r w:rsidRPr="00DB70FC">
        <w:rPr>
          <w:rFonts w:ascii="Palatino Linotype" w:hAnsi="Palatino Linotype"/>
          <w:i/>
          <w:color w:val="000000"/>
          <w:sz w:val="22"/>
          <w:szCs w:val="20"/>
        </w:rPr>
        <w:t xml:space="preserve">Στο όνομα του ελεήμονα και εύσπλαχνου Θεού. Δεν υπάρχει άλλος Θεός εκτός Αυτού. </w:t>
      </w:r>
      <w:r>
        <w:rPr>
          <w:rFonts w:ascii="Palatino Linotype" w:hAnsi="Palatino Linotype"/>
          <w:i/>
          <w:color w:val="000000"/>
          <w:sz w:val="22"/>
          <w:szCs w:val="20"/>
        </w:rPr>
        <w:t xml:space="preserve">Έχει την κυριαρχία (σε όλον τον κόσμο) (64, 1). Σε αυτόν ανήκει ο αίνος. Είναι Εκείνος που δίνει τη ζωή και το Θάνατο και η Δύναμή Του καλύπτει τα πάντα (57, 2). </w:t>
      </w:r>
      <w:r w:rsidRPr="00DB70FC">
        <w:rPr>
          <w:rFonts w:ascii="Palatino Linotype" w:hAnsi="Palatino Linotype"/>
          <w:i/>
          <w:color w:val="000000"/>
          <w:sz w:val="22"/>
          <w:szCs w:val="20"/>
        </w:rPr>
        <w:t>Ο Μωάμεθ είναι ο υπηρέτης και απεσταλμένος του Θεού.</w:t>
      </w:r>
      <w:r>
        <w:rPr>
          <w:rFonts w:ascii="Palatino Linotype" w:hAnsi="Palatino Linotype"/>
          <w:i/>
          <w:color w:val="000000"/>
          <w:sz w:val="22"/>
          <w:szCs w:val="20"/>
        </w:rPr>
        <w:t xml:space="preserve"> Ο Θεός και οι Άγγελοί Του ευλογούν τον Προφήτη. Ω πιστοί! Να τον ευλογείτε (κι εσείς) και να τον χαιρετάτε όπως του ανήκει (33, 56)</w:t>
      </w:r>
      <w:r w:rsidRPr="002C18B6">
        <w:rPr>
          <w:rFonts w:ascii="Palatino Linotype" w:hAnsi="Palatino Linotype"/>
          <w:i/>
          <w:color w:val="000000"/>
          <w:sz w:val="22"/>
          <w:szCs w:val="21"/>
        </w:rPr>
        <w:t>. Ω! Οπαδοί της Βίβλου! Μη κάνετε κατάχρηση της θρησκείας σας, και μη λέτε για τον ΑΛΛΑΧ τίποτε άλλο, παρά μόνο την αλήθεια. Ο Χριστός Ιησούς, ο γιος της Μαριάμ, δεν είναι περισσότερο από Απόστολος του ΑΛΛΑΧ, κι ο Λόγος Του προς τη Μαριάμ, κι ένα Πνεύμα απ' Αυτόν (τον ΑΛΛΑΧ). Πιστεύετε λοιπόν στον ΑΛΛΑΧ και οτους Αποστόλους Του και μ</w:t>
      </w:r>
      <w:r>
        <w:rPr>
          <w:rFonts w:ascii="Palatino Linotype" w:hAnsi="Palatino Linotype"/>
          <w:i/>
          <w:color w:val="000000"/>
          <w:sz w:val="22"/>
          <w:szCs w:val="21"/>
        </w:rPr>
        <w:t>η λέτε "Τριάδα". Παραιτηθείτε, θ</w:t>
      </w:r>
      <w:r w:rsidRPr="002C18B6">
        <w:rPr>
          <w:rFonts w:ascii="Palatino Linotype" w:hAnsi="Palatino Linotype"/>
          <w:i/>
          <w:color w:val="000000"/>
          <w:sz w:val="22"/>
          <w:szCs w:val="21"/>
        </w:rPr>
        <w:t>α είναι το καλύτερο για σας. Γιατί ο ΑΛ</w:t>
      </w:r>
      <w:r>
        <w:rPr>
          <w:rFonts w:ascii="Palatino Linotype" w:hAnsi="Palatino Linotype"/>
          <w:i/>
          <w:color w:val="000000"/>
          <w:sz w:val="22"/>
          <w:szCs w:val="21"/>
        </w:rPr>
        <w:t>ΛΑΧ είναι ο Θεός. Α</w:t>
      </w:r>
      <w:r w:rsidRPr="002C18B6">
        <w:rPr>
          <w:rFonts w:ascii="Palatino Linotype" w:hAnsi="Palatino Linotype"/>
          <w:i/>
          <w:color w:val="000000"/>
          <w:sz w:val="22"/>
          <w:szCs w:val="21"/>
        </w:rPr>
        <w:t>ς είναι δοξασμένος. Μεγάλη η Αξιοπρέπεια Του, προ π</w:t>
      </w:r>
      <w:r>
        <w:rPr>
          <w:rFonts w:ascii="Palatino Linotype" w:hAnsi="Palatino Linotype"/>
          <w:i/>
          <w:color w:val="000000"/>
          <w:sz w:val="22"/>
          <w:szCs w:val="21"/>
        </w:rPr>
        <w:t>αντός απ' το να έχει παιδί. Σ' Α</w:t>
      </w:r>
      <w:r w:rsidRPr="002C18B6">
        <w:rPr>
          <w:rFonts w:ascii="Palatino Linotype" w:hAnsi="Palatino Linotype"/>
          <w:i/>
          <w:color w:val="000000"/>
          <w:sz w:val="22"/>
          <w:szCs w:val="21"/>
        </w:rPr>
        <w:t>υτόν ανήκουν όσα βρίσκονται στους ουρανούς και στη γη. Κι αρκεί ο ΑΛΛΑΧ για ρυθμιστής των υποθέσεων. Δεν απαξιούσε ο Χριστός να υπηρετεί και να λατρεύει τον ΑΛΛΑΧ κι ούτε οι άγγελοι εκείνοι που τους προτιμά ο ΑΛΛΑΧ. Όσοι περιφρονούν τη λατρεία Του, κι είναι υπεροπτικοί, τότε, όλους μαζί θα τους συγκεντρ</w:t>
      </w:r>
      <w:r>
        <w:rPr>
          <w:rFonts w:ascii="Palatino Linotype" w:hAnsi="Palatino Linotype"/>
          <w:i/>
          <w:color w:val="000000"/>
          <w:sz w:val="22"/>
          <w:szCs w:val="21"/>
        </w:rPr>
        <w:t xml:space="preserve">ώσει μπροστά Του (για απολογία) (4, </w:t>
      </w:r>
      <w:r w:rsidRPr="002C18B6">
        <w:rPr>
          <w:rFonts w:ascii="Palatino Linotype" w:hAnsi="Palatino Linotype"/>
          <w:i/>
          <w:color w:val="000000"/>
          <w:sz w:val="22"/>
          <w:szCs w:val="21"/>
        </w:rPr>
        <w:t>171</w:t>
      </w:r>
      <w:r>
        <w:rPr>
          <w:rFonts w:ascii="Palatino Linotype" w:hAnsi="Palatino Linotype"/>
          <w:i/>
          <w:color w:val="000000"/>
          <w:sz w:val="22"/>
          <w:szCs w:val="21"/>
        </w:rPr>
        <w:t>-</w:t>
      </w:r>
      <w:r w:rsidRPr="002C18B6">
        <w:rPr>
          <w:rFonts w:ascii="Palatino Linotype" w:hAnsi="Palatino Linotype"/>
          <w:i/>
          <w:color w:val="000000"/>
          <w:sz w:val="22"/>
          <w:szCs w:val="21"/>
        </w:rPr>
        <w:t>172</w:t>
      </w:r>
      <w:r>
        <w:rPr>
          <w:rFonts w:ascii="Palatino Linotype" w:hAnsi="Palatino Linotype"/>
          <w:i/>
          <w:color w:val="000000"/>
          <w:sz w:val="22"/>
          <w:szCs w:val="21"/>
        </w:rPr>
        <w:t>)</w:t>
      </w:r>
      <w:r w:rsidRPr="002C18B6">
        <w:rPr>
          <w:rFonts w:ascii="Palatino Linotype" w:hAnsi="Palatino Linotype"/>
          <w:i/>
          <w:color w:val="000000"/>
          <w:sz w:val="22"/>
          <w:szCs w:val="21"/>
        </w:rPr>
        <w:t>.</w:t>
      </w:r>
      <w:r>
        <w:rPr>
          <w:rFonts w:ascii="Palatino Linotype" w:hAnsi="Palatino Linotype"/>
          <w:i/>
          <w:color w:val="000000"/>
          <w:sz w:val="22"/>
          <w:szCs w:val="21"/>
        </w:rPr>
        <w:t xml:space="preserve"> </w:t>
      </w:r>
      <w:r>
        <w:rPr>
          <w:rFonts w:ascii="Palatino Linotype" w:hAnsi="Palatino Linotype"/>
          <w:i/>
          <w:color w:val="000000"/>
          <w:sz w:val="22"/>
          <w:szCs w:val="22"/>
        </w:rPr>
        <w:t>Ω Θεέ Ευλόγησε τον απεσταλμένο σου και τον υπηρέτη σου Ιησού, τον υιό της Μαριάμ. Γι’ Αυτό η Ειρήνη είναι πάνω του κατά την ημέρα, που γεννήθηκε</w:t>
      </w:r>
      <w:r w:rsidRPr="002C18B6">
        <w:rPr>
          <w:rFonts w:ascii="Palatino Linotype" w:hAnsi="Palatino Linotype"/>
          <w:i/>
          <w:color w:val="000000"/>
          <w:sz w:val="22"/>
          <w:szCs w:val="22"/>
        </w:rPr>
        <w:t>, κα</w:t>
      </w:r>
      <w:r>
        <w:rPr>
          <w:rFonts w:ascii="Palatino Linotype" w:hAnsi="Palatino Linotype"/>
          <w:i/>
          <w:color w:val="000000"/>
          <w:sz w:val="22"/>
          <w:szCs w:val="22"/>
        </w:rPr>
        <w:t>ι την ημέρα που θα πεθάνει, και την ήμερα που θα εγερθεί</w:t>
      </w:r>
      <w:r w:rsidRPr="002C18B6">
        <w:rPr>
          <w:rFonts w:ascii="Palatino Linotype" w:hAnsi="Palatino Linotype"/>
          <w:i/>
          <w:color w:val="000000"/>
          <w:sz w:val="22"/>
          <w:szCs w:val="22"/>
        </w:rPr>
        <w:t xml:space="preserve"> για (μια άλλη) ζωή"!</w:t>
      </w:r>
      <w:r>
        <w:rPr>
          <w:rFonts w:ascii="Palatino Linotype" w:hAnsi="Palatino Linotype"/>
          <w:b/>
          <w:bCs/>
          <w:i/>
          <w:color w:val="000000"/>
          <w:sz w:val="22"/>
          <w:szCs w:val="22"/>
        </w:rPr>
        <w:t xml:space="preserve"> </w:t>
      </w:r>
      <w:r w:rsidRPr="002C18B6">
        <w:rPr>
          <w:rFonts w:ascii="Palatino Linotype" w:hAnsi="Palatino Linotype"/>
          <w:i/>
          <w:color w:val="000000"/>
          <w:sz w:val="22"/>
          <w:szCs w:val="22"/>
        </w:rPr>
        <w:t>Αυτός (είναι) ο Ιησούς, ο γιος της Μαριάμ. Ο λόγος της αλήθειας, που γι' αυτόν (μάταια) φιλονικούν. Δεν ταιριάζει (στη μεγαλειότητα) του ΑΛΛΑΧ να</w:t>
      </w:r>
      <w:r>
        <w:rPr>
          <w:rFonts w:ascii="Palatino Linotype" w:hAnsi="Palatino Linotype"/>
          <w:i/>
          <w:color w:val="000000"/>
          <w:sz w:val="22"/>
          <w:szCs w:val="22"/>
        </w:rPr>
        <w:t xml:space="preserve"> πάρει (να γεννήσει) ένα γιο. Δόξα  πρέπει  ο'  Αυτόν! </w:t>
      </w:r>
      <w:r w:rsidRPr="002C18B6">
        <w:rPr>
          <w:rFonts w:ascii="Palatino Linotype" w:hAnsi="Palatino Linotype"/>
          <w:i/>
          <w:color w:val="000000"/>
          <w:sz w:val="22"/>
          <w:szCs w:val="22"/>
        </w:rPr>
        <w:t>Όταν αποφασίζει για κάτι τι, - λέει μόνο γι' αυτό: "Γενηθήτω" και γίνεται.</w:t>
      </w:r>
      <w:r w:rsidRPr="002C18B6">
        <w:rPr>
          <w:rFonts w:ascii="Palatino Linotype" w:hAnsi="Palatino Linotype"/>
          <w:i/>
          <w:sz w:val="22"/>
        </w:rPr>
        <w:t xml:space="preserve"> </w:t>
      </w:r>
      <w:r w:rsidRPr="002C18B6">
        <w:rPr>
          <w:rFonts w:ascii="Palatino Linotype" w:hAnsi="Palatino Linotype"/>
          <w:i/>
          <w:color w:val="000000"/>
          <w:sz w:val="22"/>
          <w:szCs w:val="22"/>
        </w:rPr>
        <w:t>Βέβαια ο ΑΛΛΑΧ είναι ο Κύριος μου</w:t>
      </w:r>
      <w:r>
        <w:rPr>
          <w:rFonts w:ascii="Palatino Linotype" w:hAnsi="Palatino Linotype"/>
          <w:i/>
          <w:color w:val="000000"/>
          <w:sz w:val="22"/>
          <w:szCs w:val="22"/>
        </w:rPr>
        <w:t xml:space="preserve"> </w:t>
      </w:r>
      <w:r w:rsidRPr="002C18B6">
        <w:rPr>
          <w:rFonts w:ascii="Palatino Linotype" w:hAnsi="Palatino Linotype"/>
          <w:i/>
          <w:color w:val="000000"/>
          <w:sz w:val="22"/>
          <w:szCs w:val="22"/>
        </w:rPr>
        <w:t>και ο Κύριος σας. Γι' αυτό να τον λατρεύ</w:t>
      </w:r>
      <w:r>
        <w:rPr>
          <w:rFonts w:ascii="Palatino Linotype" w:hAnsi="Palatino Linotype"/>
          <w:i/>
          <w:color w:val="000000"/>
          <w:sz w:val="22"/>
          <w:szCs w:val="22"/>
        </w:rPr>
        <w:t>ετε. Αυτός είναι ο ίσιος δρόμος (19, 33-36).</w:t>
      </w:r>
      <w:r w:rsidRPr="002C18B6">
        <w:rPr>
          <w:rFonts w:ascii="Palatino Linotype" w:hAnsi="Palatino Linotype"/>
          <w:i/>
          <w:color w:val="000000"/>
          <w:sz w:val="22"/>
          <w:szCs w:val="21"/>
        </w:rPr>
        <w:t xml:space="preserve"> </w:t>
      </w:r>
      <w:r>
        <w:rPr>
          <w:rFonts w:ascii="Palatino Linotype" w:hAnsi="Palatino Linotype"/>
          <w:i/>
          <w:color w:val="000000"/>
          <w:sz w:val="22"/>
          <w:szCs w:val="21"/>
        </w:rPr>
        <w:t>Ο Θεός μαρτυρεί ότι δ</w:t>
      </w:r>
      <w:r w:rsidRPr="002C18B6">
        <w:rPr>
          <w:rFonts w:ascii="Palatino Linotype" w:hAnsi="Palatino Linotype"/>
          <w:i/>
          <w:color w:val="000000"/>
          <w:sz w:val="22"/>
          <w:szCs w:val="21"/>
        </w:rPr>
        <w:t>εν υπάρχει άλλος θεός εκτός απ' Αυτόν. Αυτή είναι η μαρτυρία του Ιδίου, των αγγέλων Του, κι εκείνων που προικίσθηκαν με γνώση υποστηρίζοντας πάντοτε τη δικαιοσύνη. Δεν υπάρχει άλλος Θεός εκτός απ' Αυτόν, τον Παντοδύναμο, τον Σοφό.</w:t>
      </w:r>
      <w:r w:rsidRPr="002C18B6">
        <w:rPr>
          <w:rFonts w:ascii="Palatino Linotype" w:hAnsi="Palatino Linotype"/>
          <w:i/>
          <w:sz w:val="22"/>
        </w:rPr>
        <w:t xml:space="preserve"> </w:t>
      </w:r>
      <w:r w:rsidRPr="002C18B6">
        <w:rPr>
          <w:rFonts w:ascii="Palatino Linotype" w:hAnsi="Palatino Linotype"/>
          <w:i/>
          <w:color w:val="000000"/>
          <w:sz w:val="22"/>
          <w:szCs w:val="21"/>
        </w:rPr>
        <w:t>Η Θρησκεία στον ΑΛΛΑΧ είναι το ΙΣΛΑΜ, (η ολόκληρη υποταγή στον ΑΛΛΑΧ). Σ' αυτό δεν διεφώνησαν οι οπαδοί της Βίβλου παρά μόνο μετά που τους ήλθε η γνώοη (του Μηνύματος του Μουχάμμεντ), και παρεξηγήθηκαν μεταξύ τους από ζηλοφθονία. Κι όποιος αρ</w:t>
      </w:r>
      <w:r>
        <w:rPr>
          <w:rFonts w:ascii="Palatino Linotype" w:hAnsi="Palatino Linotype"/>
          <w:i/>
          <w:color w:val="000000"/>
          <w:sz w:val="22"/>
          <w:szCs w:val="21"/>
        </w:rPr>
        <w:t>νείται τα Εδάφιο του ΑΛΛΑΧ, θα β</w:t>
      </w:r>
      <w:r w:rsidRPr="002C18B6">
        <w:rPr>
          <w:rFonts w:ascii="Palatino Linotype" w:hAnsi="Palatino Linotype"/>
          <w:i/>
          <w:color w:val="000000"/>
          <w:sz w:val="22"/>
          <w:szCs w:val="21"/>
        </w:rPr>
        <w:t>ρει ότι ο ΑΛΛΑΧ είναι γρήγορος στους λογαριασμούς</w:t>
      </w:r>
      <w:r>
        <w:rPr>
          <w:rFonts w:ascii="Palatino Linotype" w:hAnsi="Palatino Linotype"/>
          <w:i/>
          <w:color w:val="000000"/>
          <w:sz w:val="22"/>
          <w:szCs w:val="21"/>
        </w:rPr>
        <w:t xml:space="preserve"> (3, 18-19)</w:t>
      </w:r>
      <w:r w:rsidRPr="002C18B6">
        <w:rPr>
          <w:rFonts w:ascii="Palatino Linotype" w:hAnsi="Palatino Linotype"/>
          <w:i/>
          <w:color w:val="000000"/>
          <w:sz w:val="22"/>
          <w:szCs w:val="21"/>
        </w:rPr>
        <w:t>.</w:t>
      </w:r>
    </w:p>
    <w:p w:rsidR="002529ED" w:rsidRDefault="002529ED" w:rsidP="002529ED">
      <w:pPr>
        <w:jc w:val="both"/>
        <w:rPr>
          <w:rFonts w:ascii="Palatino Linotype" w:hAnsi="Palatino Linotype"/>
          <w:i/>
          <w:color w:val="000000"/>
          <w:sz w:val="22"/>
          <w:szCs w:val="22"/>
        </w:rPr>
      </w:pPr>
    </w:p>
    <w:p w:rsidR="002529ED" w:rsidRDefault="002529ED" w:rsidP="002529ED">
      <w:pPr>
        <w:jc w:val="both"/>
        <w:rPr>
          <w:color w:val="000000"/>
          <w:sz w:val="21"/>
          <w:szCs w:val="21"/>
        </w:rPr>
      </w:pPr>
      <w:r>
        <w:rPr>
          <w:rFonts w:ascii="Palatino Linotype" w:hAnsi="Palatino Linotype"/>
          <w:color w:val="000000"/>
          <w:sz w:val="22"/>
          <w:szCs w:val="20"/>
        </w:rPr>
        <w:t xml:space="preserve">Ο </w:t>
      </w:r>
      <w:r>
        <w:rPr>
          <w:rFonts w:ascii="Palatino Linotype" w:hAnsi="Palatino Linotype"/>
          <w:color w:val="000000"/>
          <w:sz w:val="22"/>
          <w:szCs w:val="20"/>
          <w:lang w:val="en-US"/>
        </w:rPr>
        <w:t>Luxenberg</w:t>
      </w:r>
      <w:r>
        <w:rPr>
          <w:rFonts w:ascii="Palatino Linotype" w:hAnsi="Palatino Linotype"/>
          <w:color w:val="000000"/>
          <w:sz w:val="22"/>
          <w:szCs w:val="20"/>
          <w:vertAlign w:val="superscript"/>
        </w:rPr>
        <w:t>17</w:t>
      </w:r>
      <w:r>
        <w:rPr>
          <w:rFonts w:ascii="Palatino Linotype" w:hAnsi="Palatino Linotype"/>
          <w:color w:val="000000"/>
          <w:sz w:val="22"/>
          <w:szCs w:val="20"/>
        </w:rPr>
        <w:t xml:space="preserve"> ασχολείται στο σχετικό δοκίμιό του μόνον με την επιγραφή της εσωτερικής πλευράς της αψίδος και παραθέτει τη δική του μετάφραση. Η κρίσιμη αλλαγή (επανερμηνεία) βρίσκεται στην αρχή, γι’ αυτό και παραθέτουμε τη μετάφραση της εισαγωγής της επιγραφής: </w:t>
      </w:r>
      <w:r w:rsidRPr="00DB70FC">
        <w:rPr>
          <w:rFonts w:ascii="Palatino Linotype" w:hAnsi="Palatino Linotype"/>
          <w:i/>
          <w:color w:val="000000"/>
          <w:sz w:val="22"/>
          <w:szCs w:val="20"/>
        </w:rPr>
        <w:t>Στο όνομα το</w:t>
      </w:r>
      <w:r>
        <w:rPr>
          <w:rFonts w:ascii="Palatino Linotype" w:hAnsi="Palatino Linotype"/>
          <w:i/>
          <w:color w:val="000000"/>
          <w:sz w:val="22"/>
          <w:szCs w:val="20"/>
        </w:rPr>
        <w:t xml:space="preserve">υ ελεήμονα και εύσπλαχνου Θεού (ή </w:t>
      </w:r>
      <w:r w:rsidRPr="002C18B6">
        <w:rPr>
          <w:rFonts w:ascii="Palatino Linotype" w:hAnsi="Palatino Linotype"/>
          <w:i/>
          <w:color w:val="000000"/>
          <w:sz w:val="22"/>
          <w:szCs w:val="20"/>
        </w:rPr>
        <w:t>στο όνομα του Θεού που αγαπά και αγαπιέται</w:t>
      </w:r>
      <w:r>
        <w:rPr>
          <w:rFonts w:ascii="Palatino Linotype" w:hAnsi="Palatino Linotype"/>
          <w:i/>
          <w:color w:val="000000"/>
          <w:sz w:val="22"/>
          <w:szCs w:val="20"/>
        </w:rPr>
        <w:t>)</w:t>
      </w:r>
      <w:r w:rsidRPr="002C18B6">
        <w:rPr>
          <w:rFonts w:ascii="Palatino Linotype" w:hAnsi="Palatino Linotype"/>
          <w:i/>
          <w:color w:val="000000"/>
          <w:sz w:val="22"/>
          <w:szCs w:val="20"/>
        </w:rPr>
        <w:t>.</w:t>
      </w:r>
      <w:r>
        <w:rPr>
          <w:rFonts w:ascii="Palatino Linotype" w:hAnsi="Palatino Linotype"/>
          <w:color w:val="000000"/>
          <w:sz w:val="22"/>
          <w:szCs w:val="20"/>
        </w:rPr>
        <w:t xml:space="preserve"> </w:t>
      </w:r>
      <w:r w:rsidRPr="00DB70FC">
        <w:rPr>
          <w:rFonts w:ascii="Palatino Linotype" w:hAnsi="Palatino Linotype"/>
          <w:i/>
          <w:color w:val="000000"/>
          <w:sz w:val="22"/>
          <w:szCs w:val="20"/>
        </w:rPr>
        <w:t xml:space="preserve">Δεν υπάρχει Θεός εκτός </w:t>
      </w:r>
      <w:r w:rsidRPr="00981224">
        <w:rPr>
          <w:rFonts w:ascii="Palatino Linotype" w:hAnsi="Palatino Linotype"/>
          <w:i/>
          <w:caps/>
          <w:color w:val="000000"/>
          <w:sz w:val="22"/>
          <w:szCs w:val="20"/>
        </w:rPr>
        <w:t>α</w:t>
      </w:r>
      <w:r w:rsidRPr="00DB70FC">
        <w:rPr>
          <w:rFonts w:ascii="Palatino Linotype" w:hAnsi="Palatino Linotype"/>
          <w:i/>
          <w:color w:val="000000"/>
          <w:sz w:val="22"/>
          <w:szCs w:val="20"/>
        </w:rPr>
        <w:t>υτού. Δεν έχει μέτοχο (Σούρα 64,1). Σε αυτόν ανήκει η βασιλεία και σε αυτόν (αρμόζει) ο αίνος (Σούρα 57, 2). Δωρίζει τη ζωή (ανιστά και πάλι στη ζωή) και π</w:t>
      </w:r>
      <w:r>
        <w:rPr>
          <w:rFonts w:ascii="Palatino Linotype" w:hAnsi="Palatino Linotype"/>
          <w:i/>
          <w:color w:val="000000"/>
          <w:sz w:val="22"/>
          <w:szCs w:val="20"/>
        </w:rPr>
        <w:t>α</w:t>
      </w:r>
      <w:r w:rsidRPr="00DB70FC">
        <w:rPr>
          <w:rFonts w:ascii="Palatino Linotype" w:hAnsi="Palatino Linotype"/>
          <w:i/>
          <w:color w:val="000000"/>
          <w:sz w:val="22"/>
          <w:szCs w:val="20"/>
        </w:rPr>
        <w:t xml:space="preserve">ραχωρεί το θάνατο. Είναι παντοδύναμος. Αινετός είναι ο δούλος του Θεού και ο απεσταλμένος Του (Σούρα 33, 56). Ο Θεός και οι άγγελοί του ευλογούν τους Προφήτες. Εσείς που δεν πιστεύετε, εκφέρετε Ευλογία και Σωτηρία γι’ Αυτόν. Ο Θεός ας τον ευλογεί, σωτηρία σε Αυτόν και το έλεος (ή η αγάπη) του Θεού! </w:t>
      </w:r>
    </w:p>
    <w:p w:rsidR="002529ED" w:rsidRDefault="002529ED" w:rsidP="002529ED">
      <w:pPr>
        <w:jc w:val="both"/>
        <w:rPr>
          <w:color w:val="000000"/>
          <w:sz w:val="21"/>
          <w:szCs w:val="21"/>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Η ριζοσπαστική επανερμηνεία του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έγκειται στο ότι δεν κατανοεί το </w:t>
      </w:r>
      <w:r w:rsidRPr="00486FC2">
        <w:rPr>
          <w:rFonts w:ascii="Palatino Linotype" w:hAnsi="Palatino Linotype"/>
          <w:i/>
          <w:color w:val="000000"/>
          <w:sz w:val="22"/>
          <w:szCs w:val="20"/>
        </w:rPr>
        <w:t>Μουχάμεντ</w:t>
      </w:r>
      <w:r>
        <w:rPr>
          <w:rFonts w:ascii="Palatino Linotype" w:hAnsi="Palatino Linotype"/>
          <w:color w:val="000000"/>
          <w:sz w:val="22"/>
          <w:szCs w:val="20"/>
        </w:rPr>
        <w:t xml:space="preserve"> ως κύριο όνομα αλλά ρηματικό τύπο (γερούντιο). Ο αίνος του Θεού ακολουθείται από τον αίνο του δούλου και </w:t>
      </w:r>
      <w:r>
        <w:rPr>
          <w:rFonts w:ascii="Palatino Linotype" w:hAnsi="Palatino Linotype"/>
          <w:color w:val="000000"/>
          <w:sz w:val="22"/>
          <w:szCs w:val="20"/>
        </w:rPr>
        <w:lastRenderedPageBreak/>
        <w:t xml:space="preserve">απεσταλμένου του Θεού. Άρα δε μεταφράζουμε: </w:t>
      </w:r>
      <w:r w:rsidRPr="00225CC8">
        <w:rPr>
          <w:rFonts w:ascii="Palatino Linotype" w:hAnsi="Palatino Linotype"/>
          <w:i/>
          <w:color w:val="000000"/>
          <w:sz w:val="22"/>
          <w:szCs w:val="20"/>
        </w:rPr>
        <w:t xml:space="preserve">Ο Μωάμεθ </w:t>
      </w:r>
      <w:r>
        <w:rPr>
          <w:rFonts w:ascii="Palatino Linotype" w:hAnsi="Palatino Linotype"/>
          <w:i/>
          <w:color w:val="000000"/>
          <w:sz w:val="22"/>
          <w:szCs w:val="20"/>
        </w:rPr>
        <w:t>(</w:t>
      </w:r>
      <w:r w:rsidRPr="00225CC8">
        <w:rPr>
          <w:rFonts w:ascii="Palatino Linotype" w:hAnsi="Palatino Linotype"/>
          <w:i/>
          <w:color w:val="000000"/>
          <w:sz w:val="22"/>
          <w:szCs w:val="20"/>
        </w:rPr>
        <w:t>είναι</w:t>
      </w:r>
      <w:r>
        <w:rPr>
          <w:rFonts w:ascii="Palatino Linotype" w:hAnsi="Palatino Linotype"/>
          <w:i/>
          <w:color w:val="000000"/>
          <w:sz w:val="22"/>
          <w:szCs w:val="20"/>
        </w:rPr>
        <w:t>)</w:t>
      </w:r>
      <w:r w:rsidRPr="00225CC8">
        <w:rPr>
          <w:rFonts w:ascii="Palatino Linotype" w:hAnsi="Palatino Linotype"/>
          <w:i/>
          <w:color w:val="000000"/>
          <w:sz w:val="22"/>
          <w:szCs w:val="20"/>
        </w:rPr>
        <w:t xml:space="preserve"> ο δούλος του Θεού και ο απόστολός Του</w:t>
      </w:r>
      <w:r>
        <w:rPr>
          <w:rFonts w:ascii="Palatino Linotype" w:hAnsi="Palatino Linotype"/>
          <w:color w:val="000000"/>
          <w:sz w:val="22"/>
          <w:szCs w:val="20"/>
        </w:rPr>
        <w:t xml:space="preserve">, αλλά </w:t>
      </w:r>
      <w:r w:rsidRPr="00981224">
        <w:rPr>
          <w:rFonts w:ascii="Palatino Linotype" w:hAnsi="Palatino Linotype"/>
          <w:b/>
          <w:i/>
          <w:color w:val="000000"/>
          <w:sz w:val="22"/>
          <w:szCs w:val="20"/>
        </w:rPr>
        <w:t>αινετός ο Δούλος του Θεού και ο απόστολός Του</w:t>
      </w:r>
      <w:r>
        <w:rPr>
          <w:rFonts w:ascii="Palatino Linotype" w:hAnsi="Palatino Linotype"/>
          <w:color w:val="000000"/>
          <w:sz w:val="22"/>
          <w:szCs w:val="20"/>
        </w:rPr>
        <w:t xml:space="preserve">. Φυσικά προκύπτει το ερώτημα περί της ταυτότητας του Δούλου. Η απάντηση του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καταρχάς είναι αρνητική: αυτό το γερούντιο σε αυτή τη συνάφεια δεν ταυτίζεται με τον </w:t>
      </w:r>
      <w:r w:rsidRPr="00225CC8">
        <w:rPr>
          <w:rFonts w:ascii="Palatino Linotype" w:hAnsi="Palatino Linotype"/>
          <w:i/>
          <w:color w:val="000000"/>
          <w:sz w:val="22"/>
          <w:szCs w:val="20"/>
        </w:rPr>
        <w:t>Μωάμεθ</w:t>
      </w:r>
      <w:r>
        <w:rPr>
          <w:rFonts w:ascii="Palatino Linotype" w:hAnsi="Palatino Linotype"/>
          <w:i/>
          <w:color w:val="000000"/>
          <w:sz w:val="22"/>
          <w:szCs w:val="20"/>
        </w:rPr>
        <w:t xml:space="preserve"> </w:t>
      </w:r>
      <w:r w:rsidRPr="00001A41">
        <w:rPr>
          <w:rFonts w:ascii="Palatino Linotype" w:hAnsi="Palatino Linotype"/>
          <w:color w:val="000000"/>
          <w:sz w:val="22"/>
          <w:szCs w:val="20"/>
        </w:rPr>
        <w:t>(</w:t>
      </w:r>
      <w:r>
        <w:rPr>
          <w:rFonts w:ascii="Palatino Linotype" w:hAnsi="Palatino Linotype"/>
          <w:color w:val="000000"/>
          <w:sz w:val="22"/>
          <w:szCs w:val="20"/>
        </w:rPr>
        <w:t xml:space="preserve">που μεταφορικά κατόπιν μετατρέπεται σε κύριο όνομα), αφού λείπει σε αυτή την πρόταση το </w:t>
      </w:r>
      <w:r w:rsidRPr="00486FC2">
        <w:rPr>
          <w:rFonts w:ascii="Palatino Linotype" w:hAnsi="Palatino Linotype"/>
          <w:i/>
          <w:color w:val="000000"/>
          <w:sz w:val="22"/>
          <w:szCs w:val="20"/>
        </w:rPr>
        <w:t>είναι</w:t>
      </w:r>
      <w:r>
        <w:rPr>
          <w:rFonts w:ascii="Palatino Linotype" w:hAnsi="Palatino Linotype"/>
          <w:color w:val="000000"/>
          <w:sz w:val="22"/>
          <w:szCs w:val="20"/>
        </w:rPr>
        <w:t xml:space="preserve">. Η θετική απάντηση του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είναι η εξής: ο αινετός είναι ο Ιησούς, ο οποίος στο κείμενο της επιγραφής που έπεται ονομάζεται </w:t>
      </w:r>
      <w:r w:rsidRPr="00486FC2">
        <w:rPr>
          <w:rFonts w:ascii="Palatino Linotype" w:hAnsi="Palatino Linotype"/>
          <w:i/>
          <w:color w:val="000000"/>
          <w:sz w:val="22"/>
          <w:szCs w:val="20"/>
        </w:rPr>
        <w:t>απόστολος του Θεού και Δούλος</w:t>
      </w:r>
      <w:r>
        <w:rPr>
          <w:rFonts w:ascii="Palatino Linotype" w:hAnsi="Palatino Linotype"/>
          <w:color w:val="000000"/>
          <w:sz w:val="22"/>
          <w:szCs w:val="20"/>
        </w:rPr>
        <w:t xml:space="preserve">: </w:t>
      </w:r>
      <w:r w:rsidRPr="00001A41">
        <w:rPr>
          <w:rFonts w:ascii="Palatino Linotype" w:hAnsi="Palatino Linotype"/>
          <w:i/>
          <w:color w:val="000000"/>
          <w:sz w:val="22"/>
          <w:szCs w:val="20"/>
        </w:rPr>
        <w:t xml:space="preserve">Κύριε </w:t>
      </w:r>
      <w:r w:rsidRPr="00DB70FC">
        <w:rPr>
          <w:rFonts w:ascii="Palatino Linotype" w:hAnsi="Palatino Linotype"/>
          <w:i/>
          <w:color w:val="000000"/>
          <w:sz w:val="22"/>
          <w:szCs w:val="20"/>
        </w:rPr>
        <w:t>Θεέ ευλόγησε τον απόστολό Σου και Δούλο Ιησού, Υιέ της Μαριάμ! Σωτηρία σε αυτόν</w:t>
      </w:r>
      <w:r>
        <w:rPr>
          <w:rFonts w:ascii="Palatino Linotype" w:hAnsi="Palatino Linotype"/>
          <w:color w:val="000000"/>
          <w:sz w:val="22"/>
          <w:szCs w:val="20"/>
        </w:rPr>
        <w:t xml:space="preserve">. Αυτή η χριστολογική ερμηνεία της επιγραφής ερείδεται στο γεγονός ότι στην εποχή της κτίσεως της </w:t>
      </w:r>
      <w:r w:rsidRPr="00001A41">
        <w:rPr>
          <w:rFonts w:ascii="Palatino Linotype" w:hAnsi="Palatino Linotype"/>
          <w:i/>
          <w:color w:val="000000"/>
          <w:sz w:val="22"/>
          <w:szCs w:val="20"/>
        </w:rPr>
        <w:t>Μητρόπολης του Βράχου</w:t>
      </w:r>
      <w:r>
        <w:rPr>
          <w:rFonts w:ascii="Palatino Linotype" w:hAnsi="Palatino Linotype"/>
          <w:color w:val="000000"/>
          <w:sz w:val="22"/>
          <w:szCs w:val="20"/>
        </w:rPr>
        <w:t xml:space="preserve"> στα τέλη του 7</w:t>
      </w:r>
      <w:r w:rsidRPr="00B15505">
        <w:rPr>
          <w:rFonts w:ascii="Palatino Linotype" w:hAnsi="Palatino Linotype"/>
          <w:color w:val="000000"/>
          <w:sz w:val="22"/>
          <w:szCs w:val="20"/>
          <w:vertAlign w:val="superscript"/>
        </w:rPr>
        <w:t>ου</w:t>
      </w:r>
      <w:r>
        <w:rPr>
          <w:rFonts w:ascii="Palatino Linotype" w:hAnsi="Palatino Linotype"/>
          <w:color w:val="000000"/>
          <w:sz w:val="22"/>
          <w:szCs w:val="20"/>
        </w:rPr>
        <w:t xml:space="preserve"> αι. μ.Χ. υφίσταντο έριδες μεταξύ της νέας ρωμαϊκής («βυζαντινής») και της Συροαραβικής Εκκλησίας σχετικά με το πρόσωπο του Ιησού και τον προσδιορισμό της σχέσης της θεότητας και της ανθρωπότητας στο ίδιο </w:t>
      </w:r>
      <w:r w:rsidRPr="00DB70FC">
        <w:rPr>
          <w:rFonts w:ascii="Palatino Linotype" w:hAnsi="Palatino Linotype"/>
          <w:caps/>
          <w:color w:val="000000"/>
          <w:sz w:val="22"/>
          <w:szCs w:val="20"/>
        </w:rPr>
        <w:t>π</w:t>
      </w:r>
      <w:r>
        <w:rPr>
          <w:rFonts w:ascii="Palatino Linotype" w:hAnsi="Palatino Linotype"/>
          <w:color w:val="000000"/>
          <w:sz w:val="22"/>
          <w:szCs w:val="20"/>
        </w:rPr>
        <w:t xml:space="preserve">ρόσωπο. Είναι άραγε ο Ι. Χριστός τέλειος Θεός και άνθρωπος ταυτόχρονα, είναι Υιός Θεού ή απλός άνθρωπος ο οποίος διά της εκλογής του Θεού και την τέλεια διαγωγή του πέτυχε να έχει μια μοναδική σχέση με τον Θεό; Η Οικουμενική Σύνοδος της Χαλκηδόνας το 451 μ.Χ. προσδιόρισε επακριβώς το χριστολογικό δόγμα, αλλά δεν κατάφερε να επιβληθεί και στο συριακό και αραμαϊκό Χριστιανισμό.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Η </w:t>
      </w:r>
      <w:r w:rsidRPr="00DB70FC">
        <w:rPr>
          <w:rFonts w:ascii="Palatino Linotype" w:hAnsi="Palatino Linotype"/>
          <w:i/>
          <w:caps/>
          <w:color w:val="000000"/>
          <w:sz w:val="22"/>
          <w:szCs w:val="20"/>
        </w:rPr>
        <w:t>μ</w:t>
      </w:r>
      <w:r w:rsidRPr="00DB70FC">
        <w:rPr>
          <w:rFonts w:ascii="Palatino Linotype" w:hAnsi="Palatino Linotype"/>
          <w:i/>
          <w:color w:val="000000"/>
          <w:sz w:val="22"/>
          <w:szCs w:val="20"/>
        </w:rPr>
        <w:t>ητρόπολη του Βράχου</w:t>
      </w:r>
      <w:r>
        <w:rPr>
          <w:rFonts w:ascii="Palatino Linotype" w:hAnsi="Palatino Linotype"/>
          <w:color w:val="000000"/>
          <w:sz w:val="22"/>
          <w:szCs w:val="20"/>
        </w:rPr>
        <w:t xml:space="preserve"> υπήρξε συνεπώς αρχικά χριστιανικό Ιερό, που κτίστηκε ως το αντίπαλο δέος του συροαραβικού Χριστιανισμού έναντι του βυζαντινού που «ενσάρκωνε» ο Ναός του Παναγίου Τάφου. Σε αυτό το Ναό αυτός διακήρυξε το χριστολογικό του πιστεύω, σύμφωνα με το οποίο ο Ιησούς ήταν μόνον άνθρωπος και όχι Υιός Θεού, κάτι που ήταν αντίθετο προς τη χριστολογία της ορθόδοξης Εκκλησίας που διατυπώθηκε με την </w:t>
      </w:r>
      <w:r w:rsidRPr="00001A41">
        <w:rPr>
          <w:rFonts w:ascii="Palatino Linotype" w:hAnsi="Palatino Linotype"/>
          <w:caps/>
          <w:color w:val="000000"/>
          <w:sz w:val="22"/>
          <w:szCs w:val="20"/>
        </w:rPr>
        <w:t>ο</w:t>
      </w:r>
      <w:r>
        <w:rPr>
          <w:rFonts w:ascii="Palatino Linotype" w:hAnsi="Palatino Linotype"/>
          <w:color w:val="000000"/>
          <w:sz w:val="22"/>
          <w:szCs w:val="20"/>
        </w:rPr>
        <w:t xml:space="preserve">ικουμενική Σύνοδο της Χαλκηδόνας (σύμφωνα με την οποία ο Ιησούς είναι τέλειος Θεός και τέλειος άνθρωπος). Ο συροαραβικός Χριστιανισμός του οποίου εκπρόσωπος ήταν </w:t>
      </w:r>
      <w:r>
        <w:rPr>
          <w:rFonts w:ascii="Palatino Linotype" w:hAnsi="Palatino Linotype"/>
          <w:color w:val="000000"/>
          <w:sz w:val="22"/>
          <w:szCs w:val="20"/>
          <w:lang w:val="de-DE"/>
        </w:rPr>
        <w:t>Abd</w:t>
      </w:r>
      <w:r w:rsidRPr="00A4191F">
        <w:rPr>
          <w:rFonts w:ascii="Palatino Linotype" w:hAnsi="Palatino Linotype"/>
          <w:color w:val="000000"/>
          <w:sz w:val="22"/>
          <w:szCs w:val="20"/>
        </w:rPr>
        <w:t xml:space="preserve"> </w:t>
      </w:r>
      <w:r>
        <w:rPr>
          <w:rFonts w:ascii="Palatino Linotype" w:hAnsi="Palatino Linotype"/>
          <w:color w:val="000000"/>
          <w:sz w:val="22"/>
          <w:szCs w:val="20"/>
          <w:lang w:val="de-DE"/>
        </w:rPr>
        <w:t>al</w:t>
      </w:r>
      <w:r w:rsidRPr="00A4191F">
        <w:rPr>
          <w:rFonts w:ascii="Palatino Linotype" w:hAnsi="Palatino Linotype"/>
          <w:color w:val="000000"/>
          <w:sz w:val="22"/>
          <w:szCs w:val="20"/>
        </w:rPr>
        <w:t>-</w:t>
      </w:r>
      <w:r>
        <w:rPr>
          <w:rFonts w:ascii="Palatino Linotype" w:hAnsi="Palatino Linotype"/>
          <w:color w:val="000000"/>
          <w:sz w:val="22"/>
          <w:szCs w:val="20"/>
          <w:lang w:val="de-DE"/>
        </w:rPr>
        <w:t>Malik</w:t>
      </w:r>
      <w:r>
        <w:rPr>
          <w:rFonts w:ascii="Palatino Linotype" w:hAnsi="Palatino Linotype"/>
          <w:color w:val="000000"/>
          <w:sz w:val="22"/>
          <w:szCs w:val="20"/>
        </w:rPr>
        <w:t xml:space="preserve">, διατήρησε μια χριστολογία που αναπτύχθηκε πριν την Α’ Οικουμενική Σύνοδο της Νικαίας το 325 μ.Χ. και αντιλαμβανόταν τον Χριστό ως </w:t>
      </w:r>
      <w:r w:rsidRPr="00DB70FC">
        <w:rPr>
          <w:rFonts w:ascii="Palatino Linotype" w:hAnsi="Palatino Linotype"/>
          <w:i/>
          <w:color w:val="000000"/>
          <w:sz w:val="22"/>
          <w:szCs w:val="20"/>
        </w:rPr>
        <w:t>Δούλο του Θεού</w:t>
      </w:r>
      <w:r>
        <w:rPr>
          <w:rFonts w:ascii="Palatino Linotype" w:hAnsi="Palatino Linotype"/>
          <w:color w:val="000000"/>
          <w:sz w:val="22"/>
          <w:szCs w:val="20"/>
        </w:rPr>
        <w:t xml:space="preserve"> και υπερασπιζόταν τον ένα Θεό έναντι της διδασκαλίας της Αγ. Τριάδος της Οικουμενικής Συνόδου.</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Το ίδιο το Κοράνι, σύμφωνα με τον </w:t>
      </w:r>
      <w:r>
        <w:rPr>
          <w:rFonts w:ascii="Palatino Linotype" w:hAnsi="Palatino Linotype"/>
          <w:color w:val="000000"/>
          <w:sz w:val="22"/>
          <w:szCs w:val="20"/>
          <w:lang w:val="en-US"/>
        </w:rPr>
        <w:t>Luxenberg</w:t>
      </w:r>
      <w:r>
        <w:rPr>
          <w:rFonts w:ascii="Palatino Linotype" w:hAnsi="Palatino Linotype"/>
          <w:color w:val="000000"/>
          <w:sz w:val="22"/>
          <w:szCs w:val="20"/>
        </w:rPr>
        <w:t>, κατά την κτίση του Ναού δεν υπήρχε. Οι στίχοι της επιγραφής, που απαντούν και στο Κοράνι, προέρχονται από ένα βιβλίο που αποτελεί τη βάση του Κορανίου και χρησιμοποιούνταν ως λειτουργικό χριστιανικό κείμενο που είχε συγγραφεί σε γλώσσα μεικτή αραμαϊκή και αραβική. Με τη βοήθεια των συριακών-αραμαϊκών γλωσσικών ιδιωμάτων του Κορανίου μπορούν να ανακαλυφθούν και να εξιχνιαστούν στοιχεία αυτού του αρχικού κειμένου</w:t>
      </w:r>
      <w:r>
        <w:rPr>
          <w:rFonts w:ascii="Palatino Linotype" w:hAnsi="Palatino Linotype"/>
          <w:color w:val="000000"/>
          <w:sz w:val="22"/>
          <w:szCs w:val="20"/>
          <w:vertAlign w:val="superscript"/>
        </w:rPr>
        <w:t>21</w:t>
      </w:r>
      <w:r w:rsidRPr="00001A41">
        <w:rPr>
          <w:rFonts w:ascii="Palatino Linotype" w:hAnsi="Palatino Linotype"/>
          <w:color w:val="000000"/>
          <w:sz w:val="22"/>
          <w:szCs w:val="20"/>
        </w:rPr>
        <w:t xml:space="preserve"> </w:t>
      </w:r>
      <w:r>
        <w:rPr>
          <w:rFonts w:ascii="Palatino Linotype" w:hAnsi="Palatino Linotype"/>
          <w:color w:val="000000"/>
          <w:sz w:val="22"/>
          <w:szCs w:val="20"/>
        </w:rPr>
        <w:t xml:space="preserve">στο ιερό βιβλίο των Μουσουλμάνων.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Ο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ερμηνεύει την επιγραφή στο πλαίσιο αυτής της ευρύτερης συνάφειας, για την οποία εν προκειμένω μόνον υπαινιγμοί να είναι δυνατόν να αναφερθούν. Με αυτή τη μέθοδο αντιμετωπίζει επίσης τη δυσκολία που θα μπορούσε να προκύψει από την ίδια την επιγραφή. Πρόκειται για τη λέξη </w:t>
      </w:r>
      <w:r w:rsidRPr="00486FC2">
        <w:rPr>
          <w:rFonts w:ascii="Palatino Linotype" w:hAnsi="Palatino Linotype"/>
          <w:i/>
          <w:color w:val="000000"/>
          <w:sz w:val="22"/>
          <w:szCs w:val="20"/>
        </w:rPr>
        <w:t xml:space="preserve">Ισλάμ </w:t>
      </w:r>
      <w:r>
        <w:rPr>
          <w:rFonts w:ascii="Palatino Linotype" w:hAnsi="Palatino Linotype"/>
          <w:color w:val="000000"/>
          <w:sz w:val="22"/>
          <w:szCs w:val="20"/>
        </w:rPr>
        <w:t xml:space="preserve">που βρίσκεται στο τελευταίο μέρος της επιγραφής και παραδοσιακά κατανοείται ως τεχνικός όρος </w:t>
      </w:r>
      <w:r w:rsidRPr="006E346A">
        <w:rPr>
          <w:rFonts w:ascii="Palatino Linotype" w:hAnsi="Palatino Linotype"/>
          <w:color w:val="000000"/>
          <w:sz w:val="22"/>
          <w:szCs w:val="20"/>
        </w:rPr>
        <w:t>(</w:t>
      </w:r>
      <w:r>
        <w:rPr>
          <w:rFonts w:ascii="Palatino Linotype" w:hAnsi="Palatino Linotype"/>
          <w:color w:val="000000"/>
          <w:sz w:val="22"/>
          <w:szCs w:val="20"/>
          <w:lang w:val="en-US"/>
        </w:rPr>
        <w:t>terminus</w:t>
      </w:r>
      <w:r w:rsidRPr="006E346A">
        <w:rPr>
          <w:rFonts w:ascii="Palatino Linotype" w:hAnsi="Palatino Linotype"/>
          <w:color w:val="000000"/>
          <w:sz w:val="22"/>
          <w:szCs w:val="20"/>
        </w:rPr>
        <w:t xml:space="preserve"> </w:t>
      </w:r>
      <w:r>
        <w:rPr>
          <w:rFonts w:ascii="Palatino Linotype" w:hAnsi="Palatino Linotype"/>
          <w:color w:val="000000"/>
          <w:sz w:val="22"/>
          <w:szCs w:val="20"/>
          <w:lang w:val="en-US"/>
        </w:rPr>
        <w:t>technicus</w:t>
      </w:r>
      <w:r w:rsidRPr="006E346A">
        <w:rPr>
          <w:rFonts w:ascii="Palatino Linotype" w:hAnsi="Palatino Linotype"/>
          <w:color w:val="000000"/>
          <w:sz w:val="22"/>
          <w:szCs w:val="20"/>
        </w:rPr>
        <w:t>)</w:t>
      </w:r>
      <w:r>
        <w:rPr>
          <w:rFonts w:ascii="Palatino Linotype" w:hAnsi="Palatino Linotype"/>
          <w:color w:val="000000"/>
          <w:sz w:val="22"/>
          <w:szCs w:val="20"/>
        </w:rPr>
        <w:t xml:space="preserve"> που δηλώνει το Μουσουλμανισμό</w:t>
      </w:r>
      <w:r w:rsidRPr="006E346A">
        <w:rPr>
          <w:rFonts w:ascii="Palatino Linotype" w:hAnsi="Palatino Linotype"/>
          <w:color w:val="000000"/>
          <w:sz w:val="22"/>
          <w:szCs w:val="20"/>
        </w:rPr>
        <w:t xml:space="preserve">. </w:t>
      </w:r>
      <w:r>
        <w:rPr>
          <w:rFonts w:ascii="Palatino Linotype" w:hAnsi="Palatino Linotype"/>
          <w:color w:val="000000"/>
          <w:sz w:val="22"/>
          <w:szCs w:val="20"/>
        </w:rPr>
        <w:t xml:space="preserve">Έτσι μεταφράζεται από τον </w:t>
      </w:r>
      <w:r>
        <w:rPr>
          <w:rFonts w:ascii="Palatino Linotype" w:hAnsi="Palatino Linotype"/>
          <w:color w:val="000000"/>
          <w:sz w:val="22"/>
          <w:szCs w:val="20"/>
          <w:lang w:val="en-US"/>
        </w:rPr>
        <w:t>H</w:t>
      </w:r>
      <w:r w:rsidRPr="008C7938">
        <w:rPr>
          <w:rFonts w:ascii="Palatino Linotype" w:hAnsi="Palatino Linotype"/>
          <w:color w:val="000000"/>
          <w:sz w:val="22"/>
          <w:szCs w:val="20"/>
        </w:rPr>
        <w:t xml:space="preserve">. </w:t>
      </w:r>
      <w:r>
        <w:rPr>
          <w:rFonts w:ascii="Palatino Linotype" w:hAnsi="Palatino Linotype"/>
          <w:color w:val="000000"/>
          <w:sz w:val="22"/>
          <w:szCs w:val="20"/>
          <w:lang w:val="en-US"/>
        </w:rPr>
        <w:t>Busse</w:t>
      </w:r>
      <w:r>
        <w:rPr>
          <w:rFonts w:ascii="Palatino Linotype" w:hAnsi="Palatino Linotype"/>
          <w:color w:val="000000"/>
          <w:sz w:val="22"/>
          <w:szCs w:val="20"/>
        </w:rPr>
        <w:t xml:space="preserve">: </w:t>
      </w:r>
      <w:r w:rsidRPr="00486FC2">
        <w:rPr>
          <w:rFonts w:ascii="Palatino Linotype" w:hAnsi="Palatino Linotype"/>
          <w:i/>
          <w:color w:val="000000"/>
          <w:sz w:val="22"/>
          <w:szCs w:val="20"/>
        </w:rPr>
        <w:t>ως μοναδική αληθινή θρησκεία θεωρείται από τον Θεό το Ισλάμ</w:t>
      </w:r>
      <w:r>
        <w:rPr>
          <w:rFonts w:ascii="Palatino Linotype" w:hAnsi="Palatino Linotype"/>
          <w:color w:val="000000"/>
          <w:sz w:val="22"/>
          <w:szCs w:val="20"/>
        </w:rPr>
        <w:t>. Αυτή η κατανόηση του όρου δεν υπήρχε</w:t>
      </w:r>
      <w:r w:rsidRPr="00A13F86">
        <w:rPr>
          <w:rFonts w:ascii="Palatino Linotype" w:hAnsi="Palatino Linotype"/>
          <w:color w:val="000000"/>
          <w:sz w:val="22"/>
          <w:szCs w:val="20"/>
        </w:rPr>
        <w:t>,</w:t>
      </w:r>
      <w:r>
        <w:rPr>
          <w:rFonts w:ascii="Palatino Linotype" w:hAnsi="Palatino Linotype"/>
          <w:color w:val="000000"/>
          <w:sz w:val="22"/>
          <w:szCs w:val="20"/>
        </w:rPr>
        <w:t xml:space="preserve"> σύμφωνα με τον </w:t>
      </w:r>
      <w:r>
        <w:rPr>
          <w:rFonts w:ascii="Palatino Linotype" w:hAnsi="Palatino Linotype"/>
          <w:color w:val="000000"/>
          <w:sz w:val="22"/>
          <w:szCs w:val="20"/>
          <w:lang w:val="en-US"/>
        </w:rPr>
        <w:t>Luxenberg</w:t>
      </w:r>
      <w:r w:rsidRPr="00A13F86">
        <w:rPr>
          <w:rFonts w:ascii="Palatino Linotype" w:hAnsi="Palatino Linotype"/>
          <w:color w:val="000000"/>
          <w:sz w:val="22"/>
          <w:szCs w:val="20"/>
        </w:rPr>
        <w:t>,</w:t>
      </w:r>
      <w:r>
        <w:rPr>
          <w:rFonts w:ascii="Palatino Linotype" w:hAnsi="Palatino Linotype"/>
          <w:color w:val="000000"/>
          <w:sz w:val="22"/>
          <w:szCs w:val="20"/>
        </w:rPr>
        <w:t xml:space="preserve"> στα τέλη του 7</w:t>
      </w:r>
      <w:r w:rsidRPr="006E346A">
        <w:rPr>
          <w:rFonts w:ascii="Palatino Linotype" w:hAnsi="Palatino Linotype"/>
          <w:color w:val="000000"/>
          <w:sz w:val="22"/>
          <w:szCs w:val="20"/>
          <w:vertAlign w:val="superscript"/>
        </w:rPr>
        <w:t>ου</w:t>
      </w:r>
      <w:r>
        <w:rPr>
          <w:rFonts w:ascii="Palatino Linotype" w:hAnsi="Palatino Linotype"/>
          <w:color w:val="000000"/>
          <w:sz w:val="22"/>
          <w:szCs w:val="20"/>
        </w:rPr>
        <w:t xml:space="preserve"> αι. μ.Χ. Ο συγκεκριμένος ερευνητής ετυμολογεί το </w:t>
      </w:r>
      <w:r w:rsidRPr="00486FC2">
        <w:rPr>
          <w:rFonts w:ascii="Palatino Linotype" w:hAnsi="Palatino Linotype"/>
          <w:i/>
          <w:color w:val="000000"/>
          <w:sz w:val="22"/>
          <w:szCs w:val="20"/>
        </w:rPr>
        <w:t>Ισλάμ</w:t>
      </w:r>
      <w:r>
        <w:rPr>
          <w:rFonts w:ascii="Palatino Linotype" w:hAnsi="Palatino Linotype"/>
          <w:color w:val="000000"/>
          <w:sz w:val="22"/>
          <w:szCs w:val="20"/>
        </w:rPr>
        <w:t xml:space="preserve"> από το συριο-αραμαϊκό </w:t>
      </w:r>
      <w:r w:rsidRPr="00486FC2">
        <w:rPr>
          <w:rFonts w:ascii="Palatino Linotype" w:hAnsi="Palatino Linotype"/>
          <w:i/>
          <w:color w:val="000000"/>
          <w:sz w:val="22"/>
          <w:szCs w:val="20"/>
          <w:lang w:val="en-US"/>
        </w:rPr>
        <w:t>salmuta</w:t>
      </w:r>
      <w:r w:rsidRPr="006E346A">
        <w:rPr>
          <w:rFonts w:ascii="Palatino Linotype" w:hAnsi="Palatino Linotype"/>
          <w:color w:val="000000"/>
          <w:sz w:val="22"/>
          <w:szCs w:val="20"/>
        </w:rPr>
        <w:t xml:space="preserve"> = </w:t>
      </w:r>
      <w:r>
        <w:rPr>
          <w:rFonts w:ascii="Palatino Linotype" w:hAnsi="Palatino Linotype"/>
          <w:color w:val="000000"/>
          <w:sz w:val="22"/>
          <w:szCs w:val="20"/>
        </w:rPr>
        <w:t>συμφωνία, ομόνοια (</w:t>
      </w:r>
      <w:r>
        <w:rPr>
          <w:rFonts w:ascii="Palatino Linotype" w:hAnsi="Palatino Linotype"/>
          <w:color w:val="000000"/>
          <w:sz w:val="22"/>
          <w:szCs w:val="20"/>
          <w:lang w:val="en-US"/>
        </w:rPr>
        <w:t>consensus</w:t>
      </w:r>
      <w:r w:rsidRPr="006E346A">
        <w:rPr>
          <w:rFonts w:ascii="Palatino Linotype" w:hAnsi="Palatino Linotype"/>
          <w:color w:val="000000"/>
          <w:sz w:val="22"/>
          <w:szCs w:val="20"/>
        </w:rPr>
        <w:t xml:space="preserve">, </w:t>
      </w:r>
      <w:r>
        <w:rPr>
          <w:rFonts w:ascii="Palatino Linotype" w:hAnsi="Palatino Linotype"/>
          <w:color w:val="000000"/>
          <w:sz w:val="22"/>
          <w:szCs w:val="20"/>
          <w:lang w:val="en-US"/>
        </w:rPr>
        <w:t>concordia</w:t>
      </w:r>
      <w:r>
        <w:rPr>
          <w:rFonts w:ascii="Palatino Linotype" w:hAnsi="Palatino Linotype"/>
          <w:color w:val="000000"/>
          <w:sz w:val="22"/>
          <w:szCs w:val="20"/>
        </w:rPr>
        <w:t xml:space="preserve">) και με τη βοήθεια και άλλων συλλογισμών καταλήγει στην μετάφραση: </w:t>
      </w:r>
      <w:r w:rsidRPr="00486FC2">
        <w:rPr>
          <w:rFonts w:ascii="Palatino Linotype" w:hAnsi="Palatino Linotype"/>
          <w:i/>
          <w:color w:val="000000"/>
          <w:sz w:val="22"/>
          <w:szCs w:val="20"/>
        </w:rPr>
        <w:t>ως το δίκαιο (σχετικά με την κατανόηση της Γραφής) θεωρείται από τον Θεό η συμφωνία (με την Γραφή)</w:t>
      </w:r>
      <w:r>
        <w:rPr>
          <w:rFonts w:ascii="Palatino Linotype" w:hAnsi="Palatino Linotype"/>
          <w:i/>
          <w:color w:val="000000"/>
          <w:sz w:val="22"/>
          <w:szCs w:val="20"/>
          <w:vertAlign w:val="superscript"/>
        </w:rPr>
        <w:t>22</w:t>
      </w:r>
      <w:r w:rsidRPr="00486FC2">
        <w:rPr>
          <w:rFonts w:ascii="Palatino Linotype" w:hAnsi="Palatino Linotype"/>
          <w:i/>
          <w:color w:val="000000"/>
          <w:sz w:val="22"/>
          <w:szCs w:val="20"/>
        </w:rPr>
        <w:t>.</w:t>
      </w:r>
      <w:r>
        <w:rPr>
          <w:rFonts w:ascii="Palatino Linotype" w:hAnsi="Palatino Linotype"/>
          <w:color w:val="000000"/>
          <w:sz w:val="22"/>
          <w:szCs w:val="20"/>
        </w:rPr>
        <w:t xml:space="preserve"> Έτσι ο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ξεπερνά το σκόπελο ότι το Ισλάμ υπήρχε σύμφωνα με την επιγραφή ως </w:t>
      </w:r>
      <w:r>
        <w:rPr>
          <w:rFonts w:ascii="Palatino Linotype" w:hAnsi="Palatino Linotype"/>
          <w:color w:val="000000"/>
          <w:sz w:val="22"/>
          <w:szCs w:val="20"/>
          <w:lang w:val="en-US"/>
        </w:rPr>
        <w:t>terminus</w:t>
      </w:r>
      <w:r w:rsidRPr="006E346A">
        <w:rPr>
          <w:rFonts w:ascii="Palatino Linotype" w:hAnsi="Palatino Linotype"/>
          <w:color w:val="000000"/>
          <w:sz w:val="22"/>
          <w:szCs w:val="20"/>
        </w:rPr>
        <w:t xml:space="preserve"> </w:t>
      </w:r>
      <w:r>
        <w:rPr>
          <w:rFonts w:ascii="Palatino Linotype" w:hAnsi="Palatino Linotype"/>
          <w:color w:val="000000"/>
          <w:sz w:val="22"/>
          <w:szCs w:val="20"/>
          <w:lang w:val="en-US"/>
        </w:rPr>
        <w:t>technicus</w:t>
      </w:r>
      <w:r w:rsidRPr="003830C2">
        <w:rPr>
          <w:rFonts w:ascii="Palatino Linotype" w:hAnsi="Palatino Linotype"/>
          <w:color w:val="000000"/>
          <w:sz w:val="22"/>
          <w:szCs w:val="20"/>
        </w:rPr>
        <w:t xml:space="preserve">. </w:t>
      </w:r>
      <w:r>
        <w:rPr>
          <w:rFonts w:ascii="Palatino Linotype" w:hAnsi="Palatino Linotype"/>
          <w:color w:val="000000"/>
          <w:sz w:val="22"/>
          <w:szCs w:val="20"/>
        </w:rPr>
        <w:t xml:space="preserve">Δεν γίνεται συνεπώς λόγος για το Ισλάμ, αλλά για τη συμφωνία με τη Γραφή, το Ευαγγέλιο.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Το φλέγον ερώτημα για τους ιστορικούς σχετίζεται με την ταυτότητα προφήτη Μωάμεθ. Ο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διακρίνει μεταξύ του Μωάμεθ του Α’ και του Β’. Σύμφωνα με τον ερευνητή, ο Μωάμεθ ο Α’ –όπως διαπιστώθηκε επί τη βάσει της ερμηνείας της επιγραφής της </w:t>
      </w:r>
      <w:r w:rsidRPr="00486FC2">
        <w:rPr>
          <w:rFonts w:ascii="Palatino Linotype" w:hAnsi="Palatino Linotype"/>
          <w:i/>
          <w:caps/>
          <w:color w:val="000000"/>
          <w:sz w:val="22"/>
          <w:szCs w:val="20"/>
        </w:rPr>
        <w:t>μ</w:t>
      </w:r>
      <w:r w:rsidRPr="00486FC2">
        <w:rPr>
          <w:rFonts w:ascii="Palatino Linotype" w:hAnsi="Palatino Linotype"/>
          <w:i/>
          <w:color w:val="000000"/>
          <w:sz w:val="22"/>
          <w:szCs w:val="20"/>
        </w:rPr>
        <w:t>ητρόπολης του Βράχου</w:t>
      </w:r>
      <w:r>
        <w:rPr>
          <w:rFonts w:ascii="Palatino Linotype" w:hAnsi="Palatino Linotype"/>
          <w:color w:val="000000"/>
          <w:sz w:val="22"/>
          <w:szCs w:val="20"/>
        </w:rPr>
        <w:t xml:space="preserve"> και ιδιαιτέρως </w:t>
      </w:r>
      <w:r>
        <w:rPr>
          <w:rFonts w:ascii="Palatino Linotype" w:hAnsi="Palatino Linotype"/>
          <w:color w:val="000000"/>
          <w:sz w:val="22"/>
          <w:szCs w:val="20"/>
        </w:rPr>
        <w:lastRenderedPageBreak/>
        <w:t>της επιγραφής της εσωτερικής πλευράς- είναι ο Ιησούς. Οι εκφράσεις για τον Μωάμεθ τον Β’ δεν είναι δυνατόν να προσδιοριστούν, καθώς το συγκεκριμένο όνομα έγινε κύριο</w:t>
      </w:r>
      <w:r w:rsidRPr="00514F02">
        <w:rPr>
          <w:rFonts w:ascii="Palatino Linotype" w:hAnsi="Palatino Linotype"/>
          <w:color w:val="000000"/>
          <w:sz w:val="22"/>
          <w:szCs w:val="20"/>
        </w:rPr>
        <w:t xml:space="preserve"> </w:t>
      </w:r>
      <w:r>
        <w:rPr>
          <w:rFonts w:ascii="Palatino Linotype" w:hAnsi="Palatino Linotype"/>
          <w:color w:val="000000"/>
          <w:sz w:val="22"/>
          <w:szCs w:val="20"/>
        </w:rPr>
        <w:t>αργότερα. Μόλις στις ύστερες βιογραφίες του Προφήτη –από τα μέσα του 8</w:t>
      </w:r>
      <w:r w:rsidRPr="006E346A">
        <w:rPr>
          <w:rFonts w:ascii="Palatino Linotype" w:hAnsi="Palatino Linotype"/>
          <w:color w:val="000000"/>
          <w:sz w:val="22"/>
          <w:szCs w:val="20"/>
          <w:vertAlign w:val="superscript"/>
        </w:rPr>
        <w:t>ου</w:t>
      </w:r>
      <w:r>
        <w:rPr>
          <w:rFonts w:ascii="Palatino Linotype" w:hAnsi="Palatino Linotype"/>
          <w:color w:val="000000"/>
          <w:sz w:val="22"/>
          <w:szCs w:val="20"/>
        </w:rPr>
        <w:t xml:space="preserve"> αι. μ.Χ.- χρησιμοποιείται το Μωάμεθ ως κύριο όνομα του συγκεκριμένου προσώπου, ενώ ο Μωάμεθ (ο Β’) έζησε το 570-632 μ.Χ. Στο ερώτημα εάν λοιπόν ο Μωάμεθ ο Β’ για τον οποίο η Σούρα αναφέρει τόσα πολλά, όντως έζησε ή πρέπει να θεωρηθεί ως συμβολική μορφή, όπως και το συμβολικό κατά πάσα πιθανότητα μικρό όνομα του πατέρα του </w:t>
      </w:r>
      <w:r>
        <w:rPr>
          <w:rFonts w:ascii="Palatino Linotype" w:hAnsi="Palatino Linotype"/>
          <w:color w:val="000000"/>
          <w:sz w:val="22"/>
          <w:szCs w:val="20"/>
          <w:lang w:val="en-US"/>
        </w:rPr>
        <w:t>Abd</w:t>
      </w:r>
      <w:r w:rsidRPr="0056422B">
        <w:rPr>
          <w:rFonts w:ascii="Palatino Linotype" w:hAnsi="Palatino Linotype"/>
          <w:color w:val="000000"/>
          <w:sz w:val="22"/>
          <w:szCs w:val="20"/>
        </w:rPr>
        <w:t xml:space="preserve"> </w:t>
      </w:r>
      <w:r>
        <w:rPr>
          <w:rFonts w:ascii="Palatino Linotype" w:hAnsi="Palatino Linotype"/>
          <w:color w:val="000000"/>
          <w:sz w:val="22"/>
          <w:szCs w:val="20"/>
          <w:lang w:val="en-US"/>
        </w:rPr>
        <w:t>Allah</w:t>
      </w:r>
      <w:r>
        <w:rPr>
          <w:rFonts w:ascii="Palatino Linotype" w:hAnsi="Palatino Linotype"/>
          <w:color w:val="000000"/>
          <w:sz w:val="22"/>
          <w:szCs w:val="20"/>
        </w:rPr>
        <w:t xml:space="preserve">, που συνιστά απόδοση του </w:t>
      </w:r>
      <w:r w:rsidRPr="00486FC2">
        <w:rPr>
          <w:rFonts w:ascii="Palatino Linotype" w:hAnsi="Palatino Linotype"/>
          <w:i/>
          <w:color w:val="000000"/>
          <w:sz w:val="22"/>
          <w:szCs w:val="20"/>
        </w:rPr>
        <w:t>Δούλος του Θεού</w:t>
      </w:r>
      <w:r>
        <w:rPr>
          <w:rFonts w:ascii="Palatino Linotype" w:hAnsi="Palatino Linotype"/>
          <w:color w:val="000000"/>
          <w:sz w:val="22"/>
          <w:szCs w:val="20"/>
        </w:rPr>
        <w:t>, που επίσης συναντάμε στην επιγραφή της Μητρόπολης του Βράχου. Απάντηση καλείται να δώσει η ιστορική έρευνα.</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Σε ένα διάλογο με τον </w:t>
      </w:r>
      <w:r>
        <w:rPr>
          <w:rFonts w:ascii="Palatino Linotype" w:hAnsi="Palatino Linotype"/>
          <w:color w:val="000000"/>
          <w:sz w:val="22"/>
          <w:szCs w:val="20"/>
          <w:lang w:val="en-US"/>
        </w:rPr>
        <w:t>Ch</w:t>
      </w:r>
      <w:r w:rsidRPr="0056422B">
        <w:rPr>
          <w:rFonts w:ascii="Palatino Linotype" w:hAnsi="Palatino Linotype"/>
          <w:color w:val="000000"/>
          <w:sz w:val="22"/>
          <w:szCs w:val="20"/>
        </w:rPr>
        <w:t xml:space="preserve">. </w:t>
      </w:r>
      <w:r w:rsidRPr="0056422B">
        <w:rPr>
          <w:rFonts w:ascii="Palatino Linotype" w:hAnsi="Palatino Linotype"/>
          <w:color w:val="000000"/>
          <w:sz w:val="22"/>
          <w:szCs w:val="20"/>
          <w:lang w:val="de-DE"/>
        </w:rPr>
        <w:t>Burgmer</w:t>
      </w:r>
      <w:r w:rsidRPr="0056422B">
        <w:rPr>
          <w:rFonts w:ascii="Palatino Linotype" w:hAnsi="Palatino Linotype"/>
          <w:color w:val="000000"/>
          <w:sz w:val="22"/>
          <w:szCs w:val="20"/>
        </w:rPr>
        <w:t xml:space="preserve"> </w:t>
      </w:r>
      <w:r>
        <w:rPr>
          <w:rFonts w:ascii="Palatino Linotype" w:hAnsi="Palatino Linotype"/>
          <w:color w:val="000000"/>
          <w:sz w:val="22"/>
          <w:szCs w:val="20"/>
        </w:rPr>
        <w:t xml:space="preserve">στο συλλογικό τόμο </w:t>
      </w:r>
      <w:r w:rsidRPr="0056422B">
        <w:rPr>
          <w:rFonts w:ascii="Palatino Linotype" w:hAnsi="Palatino Linotype"/>
          <w:i/>
          <w:color w:val="000000"/>
          <w:sz w:val="22"/>
          <w:szCs w:val="20"/>
        </w:rPr>
        <w:t>Έριδα για το Κοράνι. Η</w:t>
      </w:r>
      <w:r w:rsidRPr="00F82565">
        <w:rPr>
          <w:rFonts w:ascii="Palatino Linotype" w:hAnsi="Palatino Linotype"/>
          <w:i/>
          <w:color w:val="000000"/>
          <w:sz w:val="22"/>
          <w:szCs w:val="20"/>
        </w:rPr>
        <w:t xml:space="preserve"> </w:t>
      </w:r>
      <w:r w:rsidRPr="0056422B">
        <w:rPr>
          <w:rFonts w:ascii="Palatino Linotype" w:hAnsi="Palatino Linotype"/>
          <w:i/>
          <w:color w:val="000000"/>
          <w:sz w:val="22"/>
          <w:szCs w:val="20"/>
        </w:rPr>
        <w:t>συζήτηση</w:t>
      </w:r>
      <w:r w:rsidRPr="00F82565">
        <w:rPr>
          <w:rFonts w:ascii="Palatino Linotype" w:hAnsi="Palatino Linotype"/>
          <w:i/>
          <w:color w:val="000000"/>
          <w:sz w:val="22"/>
          <w:szCs w:val="20"/>
        </w:rPr>
        <w:t xml:space="preserve"> </w:t>
      </w:r>
      <w:r w:rsidRPr="0056422B">
        <w:rPr>
          <w:rFonts w:ascii="Palatino Linotype" w:hAnsi="Palatino Linotype"/>
          <w:i/>
          <w:color w:val="000000"/>
          <w:sz w:val="22"/>
          <w:szCs w:val="20"/>
        </w:rPr>
        <w:t>του</w:t>
      </w:r>
      <w:r w:rsidRPr="00F82565">
        <w:rPr>
          <w:rFonts w:ascii="Palatino Linotype" w:hAnsi="Palatino Linotype"/>
          <w:i/>
          <w:color w:val="000000"/>
          <w:sz w:val="22"/>
          <w:szCs w:val="20"/>
        </w:rPr>
        <w:t xml:space="preserve"> </w:t>
      </w:r>
      <w:r w:rsidRPr="0056422B">
        <w:rPr>
          <w:rFonts w:ascii="Palatino Linotype" w:hAnsi="Palatino Linotype"/>
          <w:i/>
          <w:color w:val="000000"/>
          <w:sz w:val="22"/>
          <w:szCs w:val="20"/>
          <w:lang w:val="de-DE"/>
        </w:rPr>
        <w:t>Luxenberg</w:t>
      </w:r>
      <w:r w:rsidRPr="00F82565">
        <w:rPr>
          <w:rFonts w:ascii="Palatino Linotype" w:hAnsi="Palatino Linotype"/>
          <w:i/>
          <w:color w:val="000000"/>
          <w:sz w:val="22"/>
          <w:szCs w:val="20"/>
        </w:rPr>
        <w:t xml:space="preserve">: </w:t>
      </w:r>
      <w:r w:rsidRPr="0056422B">
        <w:rPr>
          <w:rFonts w:ascii="Palatino Linotype" w:hAnsi="Palatino Linotype"/>
          <w:i/>
          <w:color w:val="000000"/>
          <w:sz w:val="22"/>
          <w:szCs w:val="20"/>
        </w:rPr>
        <w:t>θέσεις</w:t>
      </w:r>
      <w:r w:rsidRPr="00F82565">
        <w:rPr>
          <w:rFonts w:ascii="Palatino Linotype" w:hAnsi="Palatino Linotype"/>
          <w:i/>
          <w:color w:val="000000"/>
          <w:sz w:val="22"/>
          <w:szCs w:val="20"/>
        </w:rPr>
        <w:t xml:space="preserve"> </w:t>
      </w:r>
      <w:r w:rsidRPr="0056422B">
        <w:rPr>
          <w:rFonts w:ascii="Palatino Linotype" w:hAnsi="Palatino Linotype"/>
          <w:i/>
          <w:color w:val="000000"/>
          <w:sz w:val="22"/>
          <w:szCs w:val="20"/>
        </w:rPr>
        <w:t>και</w:t>
      </w:r>
      <w:r w:rsidRPr="00F82565">
        <w:rPr>
          <w:rFonts w:ascii="Palatino Linotype" w:hAnsi="Palatino Linotype"/>
          <w:i/>
          <w:color w:val="000000"/>
          <w:sz w:val="22"/>
          <w:szCs w:val="20"/>
        </w:rPr>
        <w:t xml:space="preserve"> </w:t>
      </w:r>
      <w:r w:rsidRPr="0056422B">
        <w:rPr>
          <w:rFonts w:ascii="Palatino Linotype" w:hAnsi="Palatino Linotype"/>
          <w:i/>
          <w:color w:val="000000"/>
          <w:sz w:val="22"/>
          <w:szCs w:val="20"/>
        </w:rPr>
        <w:t>υπόβαθρο</w:t>
      </w:r>
      <w:r w:rsidRPr="00F82565">
        <w:rPr>
          <w:rFonts w:ascii="Palatino Linotype" w:hAnsi="Palatino Linotype"/>
          <w:i/>
          <w:color w:val="000000"/>
          <w:sz w:val="22"/>
          <w:szCs w:val="20"/>
        </w:rPr>
        <w:t xml:space="preserve"> </w:t>
      </w:r>
      <w:r w:rsidRPr="00DB3020">
        <w:rPr>
          <w:rFonts w:ascii="Palatino Linotype" w:hAnsi="Palatino Linotype"/>
          <w:i/>
          <w:color w:val="000000"/>
          <w:sz w:val="22"/>
          <w:szCs w:val="20"/>
        </w:rPr>
        <w:t>(</w:t>
      </w:r>
      <w:r w:rsidRPr="00DB3020">
        <w:rPr>
          <w:rFonts w:ascii="Palatino Linotype" w:hAnsi="Palatino Linotype"/>
          <w:i/>
          <w:color w:val="000000"/>
          <w:sz w:val="22"/>
          <w:szCs w:val="20"/>
          <w:lang w:val="de-DE"/>
        </w:rPr>
        <w:t>Streit</w:t>
      </w:r>
      <w:r w:rsidRPr="00DB3020">
        <w:rPr>
          <w:rFonts w:ascii="Palatino Linotype" w:hAnsi="Palatino Linotype"/>
          <w:i/>
          <w:color w:val="000000"/>
          <w:sz w:val="22"/>
          <w:szCs w:val="20"/>
        </w:rPr>
        <w:t xml:space="preserve"> </w:t>
      </w:r>
      <w:r w:rsidRPr="00DB3020">
        <w:rPr>
          <w:rFonts w:ascii="Palatino Linotype" w:hAnsi="Palatino Linotype"/>
          <w:i/>
          <w:color w:val="000000"/>
          <w:sz w:val="22"/>
          <w:szCs w:val="20"/>
          <w:lang w:val="de-DE"/>
        </w:rPr>
        <w:t>um</w:t>
      </w:r>
      <w:r w:rsidRPr="00DB3020">
        <w:rPr>
          <w:rFonts w:ascii="Palatino Linotype" w:hAnsi="Palatino Linotype"/>
          <w:i/>
          <w:color w:val="000000"/>
          <w:sz w:val="22"/>
          <w:szCs w:val="20"/>
        </w:rPr>
        <w:t xml:space="preserve"> </w:t>
      </w:r>
      <w:r w:rsidRPr="00DB3020">
        <w:rPr>
          <w:rFonts w:ascii="Palatino Linotype" w:hAnsi="Palatino Linotype"/>
          <w:i/>
          <w:color w:val="000000"/>
          <w:sz w:val="22"/>
          <w:szCs w:val="20"/>
          <w:lang w:val="de-DE"/>
        </w:rPr>
        <w:t>den</w:t>
      </w:r>
      <w:r w:rsidRPr="00DB3020">
        <w:rPr>
          <w:rFonts w:ascii="Palatino Linotype" w:hAnsi="Palatino Linotype"/>
          <w:i/>
          <w:color w:val="000000"/>
          <w:sz w:val="22"/>
          <w:szCs w:val="20"/>
        </w:rPr>
        <w:t xml:space="preserve"> </w:t>
      </w:r>
      <w:r w:rsidRPr="00DB3020">
        <w:rPr>
          <w:rFonts w:ascii="Palatino Linotype" w:hAnsi="Palatino Linotype"/>
          <w:i/>
          <w:color w:val="000000"/>
          <w:sz w:val="22"/>
          <w:szCs w:val="20"/>
          <w:lang w:val="de-DE"/>
        </w:rPr>
        <w:t>Koran</w:t>
      </w:r>
      <w:r w:rsidRPr="00DB3020">
        <w:rPr>
          <w:rFonts w:ascii="Palatino Linotype" w:hAnsi="Palatino Linotype"/>
          <w:i/>
          <w:color w:val="000000"/>
          <w:sz w:val="22"/>
          <w:szCs w:val="20"/>
        </w:rPr>
        <w:t xml:space="preserve">. </w:t>
      </w:r>
      <w:r w:rsidRPr="00DB3020">
        <w:rPr>
          <w:rFonts w:ascii="Palatino Linotype" w:hAnsi="Palatino Linotype"/>
          <w:i/>
          <w:color w:val="000000"/>
          <w:sz w:val="22"/>
          <w:szCs w:val="20"/>
          <w:lang w:val="de-DE"/>
        </w:rPr>
        <w:t>Die</w:t>
      </w:r>
      <w:r w:rsidRPr="00DB3020">
        <w:rPr>
          <w:rFonts w:ascii="Palatino Linotype" w:hAnsi="Palatino Linotype"/>
          <w:i/>
          <w:color w:val="000000"/>
          <w:sz w:val="22"/>
          <w:szCs w:val="20"/>
        </w:rPr>
        <w:t xml:space="preserve"> </w:t>
      </w:r>
      <w:r w:rsidRPr="00DB3020">
        <w:rPr>
          <w:rFonts w:ascii="Palatino Linotype" w:hAnsi="Palatino Linotype"/>
          <w:i/>
          <w:color w:val="000000"/>
          <w:sz w:val="22"/>
          <w:szCs w:val="20"/>
          <w:lang w:val="de-DE"/>
        </w:rPr>
        <w:t>Luxenberg</w:t>
      </w:r>
      <w:r w:rsidRPr="00DB3020">
        <w:rPr>
          <w:rFonts w:ascii="Palatino Linotype" w:hAnsi="Palatino Linotype"/>
          <w:i/>
          <w:color w:val="000000"/>
          <w:sz w:val="22"/>
          <w:szCs w:val="20"/>
        </w:rPr>
        <w:t>-</w:t>
      </w:r>
      <w:r w:rsidRPr="00DB3020">
        <w:rPr>
          <w:rFonts w:ascii="Palatino Linotype" w:hAnsi="Palatino Linotype"/>
          <w:i/>
          <w:color w:val="000000"/>
          <w:sz w:val="22"/>
          <w:szCs w:val="20"/>
          <w:lang w:val="de-DE"/>
        </w:rPr>
        <w:t>Debatte</w:t>
      </w:r>
      <w:r w:rsidRPr="00DB3020">
        <w:rPr>
          <w:rFonts w:ascii="Palatino Linotype" w:hAnsi="Palatino Linotype"/>
          <w:i/>
          <w:color w:val="000000"/>
          <w:sz w:val="22"/>
          <w:szCs w:val="20"/>
        </w:rPr>
        <w:t xml:space="preserve">: </w:t>
      </w:r>
      <w:r w:rsidRPr="00DB3020">
        <w:rPr>
          <w:rFonts w:ascii="Palatino Linotype" w:hAnsi="Palatino Linotype"/>
          <w:i/>
          <w:color w:val="000000"/>
          <w:sz w:val="22"/>
          <w:szCs w:val="20"/>
          <w:lang w:val="de-DE"/>
        </w:rPr>
        <w:t>Standpunkte</w:t>
      </w:r>
      <w:r w:rsidRPr="00DB3020">
        <w:rPr>
          <w:rFonts w:ascii="Palatino Linotype" w:hAnsi="Palatino Linotype"/>
          <w:i/>
          <w:color w:val="000000"/>
          <w:sz w:val="22"/>
          <w:szCs w:val="20"/>
        </w:rPr>
        <w:t xml:space="preserve"> </w:t>
      </w:r>
      <w:r w:rsidRPr="00DB3020">
        <w:rPr>
          <w:rFonts w:ascii="Palatino Linotype" w:hAnsi="Palatino Linotype"/>
          <w:i/>
          <w:color w:val="000000"/>
          <w:sz w:val="22"/>
          <w:szCs w:val="20"/>
          <w:lang w:val="de-DE"/>
        </w:rPr>
        <w:t>und</w:t>
      </w:r>
      <w:r w:rsidRPr="00DB3020">
        <w:rPr>
          <w:rFonts w:ascii="Palatino Linotype" w:hAnsi="Palatino Linotype"/>
          <w:i/>
          <w:color w:val="000000"/>
          <w:sz w:val="22"/>
          <w:szCs w:val="20"/>
        </w:rPr>
        <w:t xml:space="preserve"> </w:t>
      </w:r>
      <w:r w:rsidRPr="00DB3020">
        <w:rPr>
          <w:rFonts w:ascii="Palatino Linotype" w:hAnsi="Palatino Linotype"/>
          <w:i/>
          <w:color w:val="000000"/>
          <w:sz w:val="22"/>
          <w:szCs w:val="20"/>
          <w:lang w:val="de-DE"/>
        </w:rPr>
        <w:t>Hintergr</w:t>
      </w:r>
      <w:r w:rsidRPr="00DB3020">
        <w:rPr>
          <w:rFonts w:ascii="Palatino Linotype" w:hAnsi="Palatino Linotype"/>
          <w:i/>
          <w:color w:val="000000"/>
          <w:sz w:val="22"/>
          <w:szCs w:val="20"/>
        </w:rPr>
        <w:t>ü</w:t>
      </w:r>
      <w:r w:rsidRPr="00DB3020">
        <w:rPr>
          <w:rFonts w:ascii="Palatino Linotype" w:hAnsi="Palatino Linotype"/>
          <w:i/>
          <w:color w:val="000000"/>
          <w:sz w:val="22"/>
          <w:szCs w:val="20"/>
          <w:lang w:val="de-DE"/>
        </w:rPr>
        <w:t>nde</w:t>
      </w:r>
      <w:r w:rsidRPr="0056422B">
        <w:rPr>
          <w:rFonts w:ascii="Palatino Linotype" w:hAnsi="Palatino Linotype"/>
          <w:color w:val="000000"/>
          <w:sz w:val="22"/>
          <w:szCs w:val="20"/>
        </w:rPr>
        <w:t xml:space="preserve"> </w:t>
      </w:r>
      <w:r>
        <w:rPr>
          <w:rFonts w:ascii="Palatino Linotype" w:hAnsi="Palatino Linotype"/>
          <w:color w:val="000000"/>
          <w:sz w:val="22"/>
          <w:szCs w:val="20"/>
          <w:lang w:val="de-DE"/>
        </w:rPr>
        <w:t>Berlin</w:t>
      </w:r>
      <w:r w:rsidRPr="0056422B">
        <w:rPr>
          <w:rFonts w:ascii="Palatino Linotype" w:hAnsi="Palatino Linotype"/>
          <w:color w:val="000000"/>
          <w:sz w:val="22"/>
          <w:szCs w:val="20"/>
        </w:rPr>
        <w:t xml:space="preserve"> 2004, 3 </w:t>
      </w:r>
      <w:r>
        <w:rPr>
          <w:rFonts w:ascii="Palatino Linotype" w:hAnsi="Palatino Linotype"/>
          <w:color w:val="000000"/>
          <w:sz w:val="22"/>
          <w:szCs w:val="20"/>
          <w:lang w:val="de-DE"/>
        </w:rPr>
        <w:t>Auflage</w:t>
      </w:r>
      <w:r w:rsidRPr="0056422B">
        <w:rPr>
          <w:rFonts w:ascii="Palatino Linotype" w:hAnsi="Palatino Linotype"/>
          <w:color w:val="000000"/>
          <w:sz w:val="22"/>
          <w:szCs w:val="20"/>
        </w:rPr>
        <w:t xml:space="preserve"> 2007) </w:t>
      </w:r>
      <w:r>
        <w:rPr>
          <w:rFonts w:ascii="Palatino Linotype" w:hAnsi="Palatino Linotype"/>
          <w:color w:val="000000"/>
          <w:sz w:val="22"/>
          <w:szCs w:val="20"/>
        </w:rPr>
        <w:t>ο</w:t>
      </w:r>
      <w:r w:rsidRPr="0056422B">
        <w:rPr>
          <w:rFonts w:ascii="Palatino Linotype" w:hAnsi="Palatino Linotype"/>
          <w:color w:val="000000"/>
          <w:sz w:val="22"/>
          <w:szCs w:val="20"/>
        </w:rPr>
        <w:t xml:space="preserve"> </w:t>
      </w:r>
      <w:r w:rsidRPr="0056422B">
        <w:rPr>
          <w:rFonts w:ascii="Palatino Linotype" w:hAnsi="Palatino Linotype"/>
          <w:color w:val="000000"/>
          <w:sz w:val="22"/>
          <w:szCs w:val="20"/>
          <w:lang w:val="de-DE"/>
        </w:rPr>
        <w:t>Luxenberg</w:t>
      </w:r>
      <w:r w:rsidRPr="0056422B">
        <w:rPr>
          <w:rFonts w:ascii="Palatino Linotype" w:hAnsi="Palatino Linotype"/>
          <w:color w:val="000000"/>
          <w:sz w:val="22"/>
          <w:szCs w:val="20"/>
        </w:rPr>
        <w:t xml:space="preserve"> </w:t>
      </w:r>
      <w:r>
        <w:rPr>
          <w:rFonts w:ascii="Palatino Linotype" w:hAnsi="Palatino Linotype"/>
          <w:color w:val="000000"/>
          <w:sz w:val="22"/>
          <w:szCs w:val="20"/>
        </w:rPr>
        <w:t>εκφράστηκε</w:t>
      </w:r>
      <w:r w:rsidRPr="0056422B">
        <w:rPr>
          <w:rFonts w:ascii="Palatino Linotype" w:hAnsi="Palatino Linotype"/>
          <w:color w:val="000000"/>
          <w:sz w:val="22"/>
          <w:szCs w:val="20"/>
        </w:rPr>
        <w:t xml:space="preserve"> </w:t>
      </w:r>
      <w:r>
        <w:rPr>
          <w:rFonts w:ascii="Palatino Linotype" w:hAnsi="Palatino Linotype"/>
          <w:color w:val="000000"/>
          <w:sz w:val="22"/>
          <w:szCs w:val="20"/>
        </w:rPr>
        <w:t>εντελώς</w:t>
      </w:r>
      <w:r w:rsidRPr="0056422B">
        <w:rPr>
          <w:rFonts w:ascii="Palatino Linotype" w:hAnsi="Palatino Linotype"/>
          <w:color w:val="000000"/>
          <w:sz w:val="22"/>
          <w:szCs w:val="20"/>
        </w:rPr>
        <w:t xml:space="preserve"> </w:t>
      </w:r>
      <w:r>
        <w:rPr>
          <w:rFonts w:ascii="Palatino Linotype" w:hAnsi="Palatino Linotype"/>
          <w:color w:val="000000"/>
          <w:sz w:val="22"/>
          <w:szCs w:val="20"/>
        </w:rPr>
        <w:t>λακωνικά</w:t>
      </w:r>
      <w:r w:rsidRPr="0015103D">
        <w:rPr>
          <w:rFonts w:ascii="Palatino Linotype" w:hAnsi="Palatino Linotype"/>
          <w:color w:val="000000"/>
          <w:sz w:val="22"/>
          <w:szCs w:val="20"/>
        </w:rPr>
        <w:t xml:space="preserve"> </w:t>
      </w:r>
      <w:r>
        <w:rPr>
          <w:rFonts w:ascii="Palatino Linotype" w:hAnsi="Palatino Linotype"/>
          <w:color w:val="000000"/>
          <w:sz w:val="22"/>
          <w:szCs w:val="20"/>
        </w:rPr>
        <w:t>σχετικά</w:t>
      </w:r>
      <w:r w:rsidRPr="0056422B">
        <w:rPr>
          <w:rFonts w:ascii="Palatino Linotype" w:hAnsi="Palatino Linotype"/>
          <w:color w:val="000000"/>
          <w:sz w:val="22"/>
          <w:szCs w:val="20"/>
        </w:rPr>
        <w:t xml:space="preserve"> </w:t>
      </w:r>
      <w:r>
        <w:rPr>
          <w:rFonts w:ascii="Palatino Linotype" w:hAnsi="Palatino Linotype"/>
          <w:color w:val="000000"/>
          <w:sz w:val="22"/>
          <w:szCs w:val="20"/>
        </w:rPr>
        <w:t>με</w:t>
      </w:r>
      <w:r w:rsidRPr="0056422B">
        <w:rPr>
          <w:rFonts w:ascii="Palatino Linotype" w:hAnsi="Palatino Linotype"/>
          <w:color w:val="000000"/>
          <w:sz w:val="22"/>
          <w:szCs w:val="20"/>
        </w:rPr>
        <w:t xml:space="preserve"> </w:t>
      </w:r>
      <w:r>
        <w:rPr>
          <w:rFonts w:ascii="Palatino Linotype" w:hAnsi="Palatino Linotype"/>
          <w:color w:val="000000"/>
          <w:sz w:val="22"/>
          <w:szCs w:val="20"/>
        </w:rPr>
        <w:t>την</w:t>
      </w:r>
      <w:r w:rsidRPr="0056422B">
        <w:rPr>
          <w:rFonts w:ascii="Palatino Linotype" w:hAnsi="Palatino Linotype"/>
          <w:color w:val="000000"/>
          <w:sz w:val="22"/>
          <w:szCs w:val="20"/>
        </w:rPr>
        <w:t xml:space="preserve"> </w:t>
      </w:r>
      <w:r>
        <w:rPr>
          <w:rFonts w:ascii="Palatino Linotype" w:hAnsi="Palatino Linotype"/>
          <w:color w:val="000000"/>
          <w:sz w:val="22"/>
          <w:szCs w:val="20"/>
        </w:rPr>
        <w:t>ιστορικότητα</w:t>
      </w:r>
      <w:r w:rsidRPr="0056422B">
        <w:rPr>
          <w:rFonts w:ascii="Palatino Linotype" w:hAnsi="Palatino Linotype"/>
          <w:color w:val="000000"/>
          <w:sz w:val="22"/>
          <w:szCs w:val="20"/>
        </w:rPr>
        <w:t xml:space="preserve"> </w:t>
      </w:r>
      <w:r>
        <w:rPr>
          <w:rFonts w:ascii="Palatino Linotype" w:hAnsi="Palatino Linotype"/>
          <w:color w:val="000000"/>
          <w:sz w:val="22"/>
          <w:szCs w:val="20"/>
        </w:rPr>
        <w:t>του</w:t>
      </w:r>
      <w:r w:rsidRPr="0056422B">
        <w:rPr>
          <w:rFonts w:ascii="Palatino Linotype" w:hAnsi="Palatino Linotype"/>
          <w:color w:val="000000"/>
          <w:sz w:val="22"/>
          <w:szCs w:val="20"/>
        </w:rPr>
        <w:t xml:space="preserve"> </w:t>
      </w:r>
      <w:r>
        <w:rPr>
          <w:rFonts w:ascii="Palatino Linotype" w:hAnsi="Palatino Linotype"/>
          <w:color w:val="000000"/>
          <w:sz w:val="22"/>
          <w:szCs w:val="20"/>
        </w:rPr>
        <w:t>Μωάμεθ</w:t>
      </w:r>
      <w:r w:rsidRPr="0056422B">
        <w:rPr>
          <w:rFonts w:ascii="Palatino Linotype" w:hAnsi="Palatino Linotype"/>
          <w:color w:val="000000"/>
          <w:sz w:val="22"/>
          <w:szCs w:val="20"/>
        </w:rPr>
        <w:t xml:space="preserve"> (</w:t>
      </w:r>
      <w:r>
        <w:rPr>
          <w:rFonts w:ascii="Palatino Linotype" w:hAnsi="Palatino Linotype"/>
          <w:color w:val="000000"/>
          <w:sz w:val="22"/>
          <w:szCs w:val="20"/>
        </w:rPr>
        <w:t>του</w:t>
      </w:r>
      <w:r w:rsidRPr="0056422B">
        <w:rPr>
          <w:rFonts w:ascii="Palatino Linotype" w:hAnsi="Palatino Linotype"/>
          <w:color w:val="000000"/>
          <w:sz w:val="22"/>
          <w:szCs w:val="20"/>
        </w:rPr>
        <w:t xml:space="preserve"> </w:t>
      </w:r>
      <w:r>
        <w:rPr>
          <w:rFonts w:ascii="Palatino Linotype" w:hAnsi="Palatino Linotype"/>
          <w:color w:val="000000"/>
          <w:sz w:val="22"/>
          <w:szCs w:val="20"/>
        </w:rPr>
        <w:t>Β</w:t>
      </w:r>
      <w:r w:rsidRPr="0056422B">
        <w:rPr>
          <w:rFonts w:ascii="Palatino Linotype" w:hAnsi="Palatino Linotype"/>
          <w:color w:val="000000"/>
          <w:sz w:val="22"/>
          <w:szCs w:val="20"/>
        </w:rPr>
        <w:t xml:space="preserve">’): </w:t>
      </w:r>
      <w:r w:rsidRPr="00A13F86">
        <w:rPr>
          <w:rFonts w:ascii="Palatino Linotype" w:hAnsi="Palatino Linotype"/>
          <w:i/>
          <w:color w:val="000000"/>
          <w:sz w:val="22"/>
          <w:szCs w:val="20"/>
        </w:rPr>
        <w:t>Δε φθάνω στο σημείο να ισχυρίζομαι ότι ο Μωάμεθ ή το Κοράνι δεν υπήρξαν</w:t>
      </w:r>
      <w:r>
        <w:rPr>
          <w:rFonts w:ascii="Palatino Linotype" w:hAnsi="Palatino Linotype"/>
          <w:color w:val="000000"/>
          <w:sz w:val="22"/>
          <w:szCs w:val="20"/>
        </w:rPr>
        <w:t xml:space="preserve">. Συνοδοιπόρους στο σκεπτικισμό ανακαλύπτει ο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στους συνεργάτες του συλλογικού τόμου </w:t>
      </w:r>
      <w:r w:rsidRPr="0015103D">
        <w:rPr>
          <w:rFonts w:ascii="Palatino Linotype" w:hAnsi="Palatino Linotype"/>
          <w:i/>
          <w:color w:val="000000"/>
          <w:sz w:val="22"/>
          <w:szCs w:val="20"/>
        </w:rPr>
        <w:t xml:space="preserve">Οι </w:t>
      </w:r>
      <w:r w:rsidRPr="0015103D">
        <w:rPr>
          <w:rFonts w:ascii="Palatino Linotype" w:hAnsi="Palatino Linotype"/>
          <w:i/>
          <w:caps/>
          <w:color w:val="000000"/>
          <w:sz w:val="22"/>
          <w:szCs w:val="20"/>
        </w:rPr>
        <w:t>σ</w:t>
      </w:r>
      <w:r w:rsidRPr="0015103D">
        <w:rPr>
          <w:rFonts w:ascii="Palatino Linotype" w:hAnsi="Palatino Linotype"/>
          <w:i/>
          <w:color w:val="000000"/>
          <w:sz w:val="22"/>
          <w:szCs w:val="20"/>
        </w:rPr>
        <w:t xml:space="preserve">κοτεινές </w:t>
      </w:r>
      <w:r w:rsidRPr="0015103D">
        <w:rPr>
          <w:rFonts w:ascii="Palatino Linotype" w:hAnsi="Palatino Linotype"/>
          <w:i/>
          <w:caps/>
          <w:color w:val="000000"/>
          <w:sz w:val="22"/>
          <w:szCs w:val="20"/>
        </w:rPr>
        <w:t>α</w:t>
      </w:r>
      <w:r w:rsidRPr="0015103D">
        <w:rPr>
          <w:rFonts w:ascii="Palatino Linotype" w:hAnsi="Palatino Linotype"/>
          <w:i/>
          <w:color w:val="000000"/>
          <w:sz w:val="22"/>
          <w:szCs w:val="20"/>
        </w:rPr>
        <w:t>παρχές</w:t>
      </w:r>
      <w:r>
        <w:rPr>
          <w:rFonts w:ascii="Palatino Linotype" w:hAnsi="Palatino Linotype"/>
          <w:color w:val="000000"/>
          <w:sz w:val="22"/>
          <w:szCs w:val="20"/>
        </w:rPr>
        <w:t xml:space="preserve"> (</w:t>
      </w:r>
      <w:r>
        <w:rPr>
          <w:rFonts w:ascii="Palatino Linotype" w:hAnsi="Palatino Linotype"/>
          <w:color w:val="000000"/>
          <w:sz w:val="22"/>
          <w:szCs w:val="20"/>
          <w:lang w:val="de-DE"/>
        </w:rPr>
        <w:t>Die</w:t>
      </w:r>
      <w:r w:rsidRPr="0056422B">
        <w:rPr>
          <w:rFonts w:ascii="Palatino Linotype" w:hAnsi="Palatino Linotype"/>
          <w:color w:val="000000"/>
          <w:sz w:val="22"/>
          <w:szCs w:val="20"/>
        </w:rPr>
        <w:t xml:space="preserve"> </w:t>
      </w:r>
      <w:r>
        <w:rPr>
          <w:rFonts w:ascii="Palatino Linotype" w:hAnsi="Palatino Linotype"/>
          <w:color w:val="000000"/>
          <w:sz w:val="22"/>
          <w:szCs w:val="20"/>
          <w:lang w:val="de-DE"/>
        </w:rPr>
        <w:t>dunklen</w:t>
      </w:r>
      <w:r w:rsidRPr="0056422B">
        <w:rPr>
          <w:rFonts w:ascii="Palatino Linotype" w:hAnsi="Palatino Linotype"/>
          <w:color w:val="000000"/>
          <w:sz w:val="22"/>
          <w:szCs w:val="20"/>
        </w:rPr>
        <w:t xml:space="preserve"> </w:t>
      </w:r>
      <w:r>
        <w:rPr>
          <w:rFonts w:ascii="Palatino Linotype" w:hAnsi="Palatino Linotype"/>
          <w:color w:val="000000"/>
          <w:sz w:val="22"/>
          <w:szCs w:val="20"/>
          <w:lang w:val="de-DE"/>
        </w:rPr>
        <w:t>Anf</w:t>
      </w:r>
      <w:r w:rsidRPr="0056422B">
        <w:rPr>
          <w:rFonts w:ascii="Palatino Linotype" w:hAnsi="Palatino Linotype"/>
          <w:color w:val="000000"/>
          <w:sz w:val="22"/>
          <w:szCs w:val="20"/>
        </w:rPr>
        <w:t>ä</w:t>
      </w:r>
      <w:r>
        <w:rPr>
          <w:rFonts w:ascii="Palatino Linotype" w:hAnsi="Palatino Linotype"/>
          <w:color w:val="000000"/>
          <w:sz w:val="22"/>
          <w:szCs w:val="20"/>
          <w:lang w:val="de-DE"/>
        </w:rPr>
        <w:t>nge</w:t>
      </w:r>
      <w:r w:rsidRPr="0056422B">
        <w:rPr>
          <w:rFonts w:ascii="Palatino Linotype" w:hAnsi="Palatino Linotype"/>
          <w:color w:val="000000"/>
          <w:sz w:val="22"/>
          <w:szCs w:val="20"/>
        </w:rPr>
        <w:t xml:space="preserve">). </w:t>
      </w:r>
      <w:r>
        <w:rPr>
          <w:rFonts w:ascii="Palatino Linotype" w:hAnsi="Palatino Linotype"/>
          <w:color w:val="000000"/>
          <w:sz w:val="22"/>
          <w:szCs w:val="20"/>
        </w:rPr>
        <w:t>Έτσι</w:t>
      </w:r>
      <w:r w:rsidRPr="0056422B">
        <w:rPr>
          <w:rFonts w:ascii="Palatino Linotype" w:hAnsi="Palatino Linotype"/>
          <w:color w:val="000000"/>
          <w:sz w:val="22"/>
          <w:szCs w:val="20"/>
        </w:rPr>
        <w:t xml:space="preserve"> </w:t>
      </w:r>
      <w:r>
        <w:rPr>
          <w:rFonts w:ascii="Palatino Linotype" w:hAnsi="Palatino Linotype"/>
          <w:color w:val="000000"/>
          <w:sz w:val="22"/>
          <w:szCs w:val="20"/>
        </w:rPr>
        <w:t>ο</w:t>
      </w:r>
      <w:r w:rsidRPr="0056422B">
        <w:rPr>
          <w:rFonts w:ascii="Palatino Linotype" w:hAnsi="Palatino Linotype"/>
          <w:color w:val="000000"/>
          <w:sz w:val="22"/>
          <w:szCs w:val="20"/>
        </w:rPr>
        <w:t xml:space="preserve"> </w:t>
      </w:r>
      <w:r>
        <w:rPr>
          <w:rFonts w:ascii="Palatino Linotype" w:hAnsi="Palatino Linotype"/>
          <w:color w:val="000000"/>
          <w:sz w:val="22"/>
          <w:szCs w:val="20"/>
          <w:lang w:val="de-DE"/>
        </w:rPr>
        <w:t>H</w:t>
      </w:r>
      <w:r w:rsidRPr="0056422B">
        <w:rPr>
          <w:rFonts w:ascii="Palatino Linotype" w:hAnsi="Palatino Linotype"/>
          <w:color w:val="000000"/>
          <w:sz w:val="22"/>
          <w:szCs w:val="20"/>
        </w:rPr>
        <w:t>.-</w:t>
      </w:r>
      <w:r>
        <w:rPr>
          <w:rFonts w:ascii="Palatino Linotype" w:hAnsi="Palatino Linotype"/>
          <w:color w:val="000000"/>
          <w:sz w:val="22"/>
          <w:szCs w:val="20"/>
          <w:lang w:val="de-DE"/>
        </w:rPr>
        <w:t>H</w:t>
      </w:r>
      <w:r w:rsidRPr="0056422B">
        <w:rPr>
          <w:rFonts w:ascii="Palatino Linotype" w:hAnsi="Palatino Linotype"/>
          <w:color w:val="000000"/>
          <w:sz w:val="22"/>
          <w:szCs w:val="20"/>
        </w:rPr>
        <w:t xml:space="preserve">. </w:t>
      </w:r>
      <w:r>
        <w:rPr>
          <w:rFonts w:ascii="Palatino Linotype" w:hAnsi="Palatino Linotype"/>
          <w:color w:val="000000"/>
          <w:sz w:val="22"/>
          <w:szCs w:val="20"/>
          <w:lang w:val="de-DE"/>
        </w:rPr>
        <w:t>Ohlig</w:t>
      </w:r>
      <w:r w:rsidRPr="0056422B">
        <w:rPr>
          <w:rFonts w:ascii="Palatino Linotype" w:hAnsi="Palatino Linotype"/>
          <w:color w:val="000000"/>
          <w:sz w:val="22"/>
          <w:szCs w:val="20"/>
        </w:rPr>
        <w:t xml:space="preserve"> </w:t>
      </w:r>
      <w:r>
        <w:rPr>
          <w:rFonts w:ascii="Palatino Linotype" w:hAnsi="Palatino Linotype"/>
          <w:color w:val="000000"/>
          <w:sz w:val="22"/>
          <w:szCs w:val="20"/>
        </w:rPr>
        <w:t>θεωρεί</w:t>
      </w:r>
      <w:r w:rsidRPr="0056422B">
        <w:rPr>
          <w:rFonts w:ascii="Palatino Linotype" w:hAnsi="Palatino Linotype"/>
          <w:color w:val="000000"/>
          <w:sz w:val="22"/>
          <w:szCs w:val="20"/>
        </w:rPr>
        <w:t xml:space="preserve"> </w:t>
      </w:r>
      <w:r>
        <w:rPr>
          <w:rFonts w:ascii="Palatino Linotype" w:hAnsi="Palatino Linotype"/>
          <w:color w:val="000000"/>
          <w:sz w:val="22"/>
          <w:szCs w:val="20"/>
        </w:rPr>
        <w:t xml:space="preserve">ως δύσκολη την προσωποίηση του όρου </w:t>
      </w:r>
      <w:r w:rsidRPr="00A13F86">
        <w:rPr>
          <w:rFonts w:ascii="Palatino Linotype" w:hAnsi="Palatino Linotype"/>
          <w:i/>
          <w:color w:val="000000"/>
          <w:sz w:val="22"/>
          <w:szCs w:val="20"/>
        </w:rPr>
        <w:t>Μωάμεθ</w:t>
      </w:r>
      <w:r>
        <w:rPr>
          <w:rFonts w:ascii="Palatino Linotype" w:hAnsi="Palatino Linotype"/>
          <w:color w:val="000000"/>
          <w:sz w:val="22"/>
          <w:szCs w:val="20"/>
        </w:rPr>
        <w:t>. Εννοείται ο Ιησούς, ο Μωυσής, ή ο άραβας προφήτης;</w:t>
      </w:r>
      <w:r>
        <w:rPr>
          <w:rFonts w:ascii="Palatino Linotype" w:hAnsi="Palatino Linotype"/>
          <w:color w:val="000000"/>
          <w:sz w:val="22"/>
          <w:szCs w:val="20"/>
          <w:vertAlign w:val="superscript"/>
        </w:rPr>
        <w:t>25</w:t>
      </w:r>
      <w:r>
        <w:rPr>
          <w:rFonts w:ascii="Palatino Linotype" w:hAnsi="Palatino Linotype"/>
          <w:color w:val="000000"/>
          <w:sz w:val="22"/>
          <w:szCs w:val="20"/>
        </w:rPr>
        <w:t xml:space="preserve"> Και ο</w:t>
      </w:r>
      <w:r w:rsidRPr="00741817">
        <w:rPr>
          <w:rFonts w:ascii="Palatino Linotype" w:hAnsi="Palatino Linotype"/>
          <w:color w:val="000000"/>
          <w:sz w:val="22"/>
          <w:szCs w:val="20"/>
        </w:rPr>
        <w:t xml:space="preserve"> </w:t>
      </w:r>
      <w:r>
        <w:rPr>
          <w:rFonts w:ascii="Palatino Linotype" w:hAnsi="Palatino Linotype"/>
          <w:color w:val="000000"/>
          <w:sz w:val="22"/>
          <w:szCs w:val="20"/>
          <w:lang w:val="de-DE"/>
        </w:rPr>
        <w:t>V</w:t>
      </w:r>
      <w:r w:rsidRPr="00741817">
        <w:rPr>
          <w:rFonts w:ascii="Palatino Linotype" w:hAnsi="Palatino Linotype"/>
          <w:color w:val="000000"/>
          <w:sz w:val="22"/>
          <w:szCs w:val="20"/>
        </w:rPr>
        <w:t>.</w:t>
      </w:r>
      <w:r>
        <w:rPr>
          <w:rFonts w:ascii="Palatino Linotype" w:hAnsi="Palatino Linotype"/>
          <w:color w:val="000000"/>
          <w:sz w:val="22"/>
          <w:szCs w:val="20"/>
        </w:rPr>
        <w:t xml:space="preserve"> </w:t>
      </w:r>
      <w:r>
        <w:rPr>
          <w:rFonts w:ascii="Palatino Linotype" w:hAnsi="Palatino Linotype"/>
          <w:color w:val="000000"/>
          <w:sz w:val="22"/>
          <w:szCs w:val="20"/>
          <w:lang w:val="de-DE"/>
        </w:rPr>
        <w:t>Popp</w:t>
      </w:r>
      <w:r w:rsidRPr="00741817">
        <w:rPr>
          <w:rFonts w:ascii="Palatino Linotype" w:hAnsi="Palatino Linotype"/>
          <w:color w:val="000000"/>
          <w:sz w:val="22"/>
          <w:szCs w:val="20"/>
        </w:rPr>
        <w:t xml:space="preserve"> </w:t>
      </w:r>
      <w:r>
        <w:rPr>
          <w:rFonts w:ascii="Palatino Linotype" w:hAnsi="Palatino Linotype"/>
          <w:color w:val="000000"/>
          <w:sz w:val="22"/>
          <w:szCs w:val="20"/>
        </w:rPr>
        <w:t>κατανοεί το Μωάμεθ ως τίτλο</w:t>
      </w:r>
      <w:r>
        <w:rPr>
          <w:rFonts w:ascii="Palatino Linotype" w:hAnsi="Palatino Linotype"/>
          <w:color w:val="000000"/>
          <w:sz w:val="22"/>
          <w:szCs w:val="20"/>
          <w:vertAlign w:val="superscript"/>
        </w:rPr>
        <w:t>26</w:t>
      </w:r>
      <w:r>
        <w:rPr>
          <w:rFonts w:ascii="Palatino Linotype" w:hAnsi="Palatino Linotype"/>
          <w:color w:val="000000"/>
          <w:sz w:val="22"/>
          <w:szCs w:val="20"/>
        </w:rPr>
        <w:t xml:space="preserve">. Ο </w:t>
      </w:r>
      <w:r>
        <w:rPr>
          <w:rFonts w:ascii="Palatino Linotype" w:hAnsi="Palatino Linotype"/>
          <w:color w:val="000000"/>
          <w:sz w:val="22"/>
          <w:szCs w:val="20"/>
          <w:lang w:val="de-DE"/>
        </w:rPr>
        <w:t>C</w:t>
      </w:r>
      <w:r w:rsidRPr="00741817">
        <w:rPr>
          <w:rFonts w:ascii="Palatino Linotype" w:hAnsi="Palatino Linotype"/>
          <w:color w:val="000000"/>
          <w:sz w:val="22"/>
          <w:szCs w:val="20"/>
        </w:rPr>
        <w:t xml:space="preserve">. </w:t>
      </w:r>
      <w:r>
        <w:rPr>
          <w:rFonts w:ascii="Palatino Linotype" w:hAnsi="Palatino Linotype"/>
          <w:color w:val="000000"/>
          <w:sz w:val="22"/>
          <w:szCs w:val="20"/>
          <w:lang w:val="de-DE"/>
        </w:rPr>
        <w:t>Gilliot</w:t>
      </w:r>
      <w:r>
        <w:rPr>
          <w:rFonts w:ascii="Palatino Linotype" w:hAnsi="Palatino Linotype"/>
          <w:color w:val="000000"/>
          <w:sz w:val="22"/>
          <w:szCs w:val="20"/>
        </w:rPr>
        <w:t>,</w:t>
      </w:r>
      <w:r w:rsidRPr="00741817">
        <w:rPr>
          <w:rFonts w:ascii="Palatino Linotype" w:hAnsi="Palatino Linotype"/>
          <w:color w:val="000000"/>
          <w:sz w:val="22"/>
          <w:szCs w:val="20"/>
        </w:rPr>
        <w:t xml:space="preserve"> </w:t>
      </w:r>
      <w:r>
        <w:rPr>
          <w:rFonts w:ascii="Palatino Linotype" w:hAnsi="Palatino Linotype"/>
          <w:color w:val="000000"/>
          <w:sz w:val="22"/>
          <w:szCs w:val="20"/>
        </w:rPr>
        <w:t xml:space="preserve">στηριζόμενος στον </w:t>
      </w:r>
      <w:r>
        <w:rPr>
          <w:rFonts w:ascii="Palatino Linotype" w:hAnsi="Palatino Linotype"/>
          <w:color w:val="000000"/>
          <w:sz w:val="22"/>
          <w:szCs w:val="20"/>
          <w:lang w:val="de-DE"/>
        </w:rPr>
        <w:t>A</w:t>
      </w:r>
      <w:r w:rsidRPr="00741817">
        <w:rPr>
          <w:rFonts w:ascii="Palatino Linotype" w:hAnsi="Palatino Linotype"/>
          <w:color w:val="000000"/>
          <w:sz w:val="22"/>
          <w:szCs w:val="20"/>
        </w:rPr>
        <w:t xml:space="preserve">. </w:t>
      </w:r>
      <w:r>
        <w:rPr>
          <w:rFonts w:ascii="Palatino Linotype" w:hAnsi="Palatino Linotype"/>
          <w:color w:val="000000"/>
          <w:sz w:val="22"/>
          <w:szCs w:val="20"/>
          <w:lang w:val="de-DE"/>
        </w:rPr>
        <w:t>Sprenger</w:t>
      </w:r>
      <w:r>
        <w:rPr>
          <w:rFonts w:ascii="Palatino Linotype" w:hAnsi="Palatino Linotype"/>
          <w:color w:val="000000"/>
          <w:sz w:val="22"/>
          <w:szCs w:val="20"/>
        </w:rPr>
        <w:t>, διαπιστώνει ότι είναι απέλπιδα η προσπάθεια να βρεθούν πρόσωπα με το όνομα Μωάμεθ στην εποχή προ του Ισλάμ. Δεν αμφισβητεί την ιστορικότητα του Μωάμεθ, αλλά θεωρεί ότι δεν ήταν αυτό το αρχικό του όνομα</w:t>
      </w:r>
      <w:r>
        <w:rPr>
          <w:rFonts w:ascii="Palatino Linotype" w:hAnsi="Palatino Linotype"/>
          <w:color w:val="000000"/>
          <w:sz w:val="22"/>
          <w:szCs w:val="20"/>
          <w:vertAlign w:val="superscript"/>
        </w:rPr>
        <w:t>27</w:t>
      </w:r>
      <w:r>
        <w:rPr>
          <w:rFonts w:ascii="Palatino Linotype" w:hAnsi="Palatino Linotype"/>
          <w:color w:val="000000"/>
          <w:sz w:val="22"/>
          <w:szCs w:val="20"/>
        </w:rPr>
        <w:t>.</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 Εάν όλα αυτά έχουν βάση αλήθειας θα υπάρξει μια εντατικοποίηση των προσπαθειών της έρευνας από τα ευρήματα του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και του κύκλου του και θα ξεπηδήσει μία Έρευνα του Βίου του Μωάμεθ που θα συγκρίνεται με την αντίστοιχη Έρευνα του Ιησού του 19</w:t>
      </w:r>
      <w:r w:rsidRPr="00741817">
        <w:rPr>
          <w:rFonts w:ascii="Palatino Linotype" w:hAnsi="Palatino Linotype"/>
          <w:color w:val="000000"/>
          <w:sz w:val="22"/>
          <w:szCs w:val="20"/>
          <w:vertAlign w:val="superscript"/>
        </w:rPr>
        <w:t>ου</w:t>
      </w:r>
      <w:r>
        <w:rPr>
          <w:rFonts w:ascii="Palatino Linotype" w:hAnsi="Palatino Linotype"/>
          <w:color w:val="000000"/>
          <w:sz w:val="22"/>
          <w:szCs w:val="20"/>
        </w:rPr>
        <w:t>/20</w:t>
      </w:r>
      <w:r>
        <w:rPr>
          <w:rFonts w:ascii="Palatino Linotype" w:hAnsi="Palatino Linotype"/>
          <w:color w:val="000000"/>
          <w:sz w:val="22"/>
          <w:szCs w:val="20"/>
          <w:vertAlign w:val="superscript"/>
        </w:rPr>
        <w:t>ου</w:t>
      </w:r>
      <w:r>
        <w:rPr>
          <w:rFonts w:ascii="Palatino Linotype" w:hAnsi="Palatino Linotype"/>
          <w:color w:val="000000"/>
          <w:sz w:val="22"/>
          <w:szCs w:val="20"/>
        </w:rPr>
        <w:t xml:space="preserve"> αι. μ.Χ. (</w:t>
      </w:r>
      <w:r>
        <w:rPr>
          <w:rFonts w:ascii="Palatino Linotype" w:hAnsi="Palatino Linotype"/>
          <w:color w:val="000000"/>
          <w:sz w:val="22"/>
          <w:szCs w:val="20"/>
          <w:lang w:val="de-DE"/>
        </w:rPr>
        <w:t>A</w:t>
      </w:r>
      <w:r w:rsidRPr="00741817">
        <w:rPr>
          <w:rFonts w:ascii="Palatino Linotype" w:hAnsi="Palatino Linotype"/>
          <w:color w:val="000000"/>
          <w:sz w:val="22"/>
          <w:szCs w:val="20"/>
        </w:rPr>
        <w:t xml:space="preserve">. </w:t>
      </w:r>
      <w:r>
        <w:rPr>
          <w:rFonts w:ascii="Palatino Linotype" w:hAnsi="Palatino Linotype"/>
          <w:color w:val="000000"/>
          <w:sz w:val="22"/>
          <w:szCs w:val="20"/>
          <w:lang w:val="de-DE"/>
        </w:rPr>
        <w:t>Schweitzer</w:t>
      </w:r>
      <w:r>
        <w:rPr>
          <w:rFonts w:ascii="Palatino Linotype" w:hAnsi="Palatino Linotype"/>
          <w:color w:val="000000"/>
          <w:sz w:val="22"/>
          <w:szCs w:val="20"/>
        </w:rPr>
        <w:t xml:space="preserve">). Ο καινοδιαθηκολόγος ερευνητής, που μόνον εξ αποστάσεως μπορεί να εξετάσει αυτές τις προσπάθειες, δεν αρνείται να θέτει ερωτήματα στην ερμηνεία της επιγραφής της Μητρόπολης </w:t>
      </w:r>
      <w:r w:rsidRPr="004436BC">
        <w:rPr>
          <w:rFonts w:ascii="Palatino Linotype" w:hAnsi="Palatino Linotype"/>
          <w:i/>
          <w:color w:val="000000"/>
          <w:sz w:val="22"/>
          <w:szCs w:val="20"/>
        </w:rPr>
        <w:t>του Βράχου</w:t>
      </w:r>
      <w:r>
        <w:rPr>
          <w:rFonts w:ascii="Palatino Linotype" w:hAnsi="Palatino Linotype"/>
          <w:color w:val="000000"/>
          <w:sz w:val="22"/>
          <w:szCs w:val="20"/>
        </w:rPr>
        <w:t xml:space="preserve"> και καταθέτει να εμπειρίες του από την έρευνα της ζωής του Ιησού που συνεισφέρουν στην ιστορική αξιολόγηση του Μωάμεθ: ο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περιορίστηκε στην έρευνά του στην εσωτερική πλευρά της αψίδας. Ας την ονομάσουμε </w:t>
      </w:r>
      <w:r w:rsidRPr="004436BC">
        <w:rPr>
          <w:rFonts w:ascii="Palatino Linotype" w:hAnsi="Palatino Linotype"/>
          <w:i/>
          <w:color w:val="000000"/>
          <w:sz w:val="22"/>
          <w:szCs w:val="20"/>
        </w:rPr>
        <w:t>Επιγραφή 4</w:t>
      </w:r>
      <w:r>
        <w:rPr>
          <w:rFonts w:ascii="Palatino Linotype" w:hAnsi="Palatino Linotype"/>
          <w:color w:val="000000"/>
          <w:sz w:val="22"/>
          <w:szCs w:val="20"/>
        </w:rPr>
        <w:t xml:space="preserve"> κι ας προσθέσουμε τις επιγραφές στην ανατολική θύρα (1), βόρεια (2) και στην εξωτερική πλευρά της αψίδας οι οποίες σύμφωνα με τους αρχαιολόγους προέρχονται από την ίδια εποχή και αποτελούν ένα ενιαίο σύνολο. Είναι εντυπωσιακό ότι ο Ιησούς κατονομάζεται μόνον στην </w:t>
      </w:r>
      <w:r w:rsidRPr="004436BC">
        <w:rPr>
          <w:rFonts w:ascii="Palatino Linotype" w:hAnsi="Palatino Linotype"/>
          <w:i/>
          <w:color w:val="000000"/>
          <w:sz w:val="22"/>
          <w:szCs w:val="20"/>
        </w:rPr>
        <w:t>Επιγραφή 4</w:t>
      </w:r>
      <w:r>
        <w:rPr>
          <w:rFonts w:ascii="Palatino Linotype" w:hAnsi="Palatino Linotype"/>
          <w:color w:val="000000"/>
          <w:sz w:val="22"/>
          <w:szCs w:val="20"/>
        </w:rPr>
        <w:t xml:space="preserve"> και μάλιστα τέσσερεις φορές: μία φορά </w:t>
      </w:r>
      <w:r w:rsidRPr="0015103D">
        <w:rPr>
          <w:rFonts w:ascii="Palatino Linotype" w:hAnsi="Palatino Linotype"/>
          <w:i/>
          <w:color w:val="000000"/>
          <w:sz w:val="22"/>
          <w:szCs w:val="20"/>
        </w:rPr>
        <w:t xml:space="preserve">Χριστός </w:t>
      </w:r>
      <w:r w:rsidRPr="00DB3020">
        <w:rPr>
          <w:rFonts w:ascii="Palatino Linotype" w:hAnsi="Palatino Linotype"/>
          <w:i/>
          <w:color w:val="000000"/>
          <w:sz w:val="22"/>
          <w:szCs w:val="20"/>
        </w:rPr>
        <w:t>Ιησούς, ο υιός της Μαριάμ</w:t>
      </w:r>
      <w:r>
        <w:rPr>
          <w:rFonts w:ascii="Palatino Linotype" w:hAnsi="Palatino Linotype"/>
          <w:color w:val="000000"/>
          <w:sz w:val="22"/>
          <w:szCs w:val="20"/>
        </w:rPr>
        <w:t xml:space="preserve">, δύο φορές </w:t>
      </w:r>
      <w:r w:rsidRPr="00DB3020">
        <w:rPr>
          <w:rFonts w:ascii="Palatino Linotype" w:hAnsi="Palatino Linotype"/>
          <w:i/>
          <w:color w:val="000000"/>
          <w:sz w:val="22"/>
          <w:szCs w:val="20"/>
        </w:rPr>
        <w:t>Ιησούς ο Υιός της Μαριάμ</w:t>
      </w:r>
      <w:r>
        <w:rPr>
          <w:rFonts w:ascii="Palatino Linotype" w:hAnsi="Palatino Linotype"/>
          <w:color w:val="000000"/>
          <w:sz w:val="22"/>
          <w:szCs w:val="20"/>
        </w:rPr>
        <w:t xml:space="preserve">, και μία φορά </w:t>
      </w:r>
      <w:r w:rsidRPr="00DB3020">
        <w:rPr>
          <w:rFonts w:ascii="Palatino Linotype" w:hAnsi="Palatino Linotype"/>
          <w:i/>
          <w:color w:val="000000"/>
          <w:sz w:val="22"/>
          <w:szCs w:val="20"/>
        </w:rPr>
        <w:t>Χριστός</w:t>
      </w:r>
      <w:r>
        <w:rPr>
          <w:rFonts w:ascii="Palatino Linotype" w:hAnsi="Palatino Linotype"/>
          <w:color w:val="000000"/>
          <w:sz w:val="22"/>
          <w:szCs w:val="20"/>
        </w:rPr>
        <w:t>. Ο Μωάμεθ και στις τέσσερεις επιγραφές κατονομάζεται συνολικά δέκα φορές, στις επιγρ. 1 και 4 από μία φορά, στην 2 τρεις και στην 3 πέντε φορές. Αυτή η συχνότητα είναι άξια προσοχής καθώς ο Μωάμεθ στο Κοράνι εμφανίζεται μόνον τέσσερεις φορές.</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Ο </w:t>
      </w:r>
      <w:r w:rsidRPr="005234C4">
        <w:rPr>
          <w:rFonts w:ascii="Palatino Linotype" w:hAnsi="Palatino Linotype"/>
          <w:caps/>
          <w:color w:val="000000"/>
          <w:sz w:val="22"/>
          <w:szCs w:val="20"/>
        </w:rPr>
        <w:t>μ</w:t>
      </w:r>
      <w:r>
        <w:rPr>
          <w:rFonts w:ascii="Palatino Linotype" w:hAnsi="Palatino Linotype"/>
          <w:color w:val="000000"/>
          <w:sz w:val="22"/>
          <w:szCs w:val="20"/>
        </w:rPr>
        <w:t xml:space="preserve">ωάμεθ ονομάζεται, όπως ο Ιησούς στις επιγρ. 4 και 2, </w:t>
      </w:r>
      <w:r w:rsidRPr="00DB3020">
        <w:rPr>
          <w:rFonts w:ascii="Palatino Linotype" w:hAnsi="Palatino Linotype"/>
          <w:i/>
          <w:color w:val="000000"/>
          <w:sz w:val="22"/>
          <w:szCs w:val="20"/>
        </w:rPr>
        <w:t>Δούλος και Απόστολος Θεού</w:t>
      </w:r>
      <w:r w:rsidRPr="00DB3020">
        <w:rPr>
          <w:rFonts w:ascii="Palatino Linotype" w:hAnsi="Palatino Linotype"/>
          <w:i/>
          <w:color w:val="000000"/>
          <w:sz w:val="22"/>
          <w:szCs w:val="20"/>
          <w:vertAlign w:val="superscript"/>
        </w:rPr>
        <w:t>28</w:t>
      </w:r>
      <w:r>
        <w:rPr>
          <w:rFonts w:ascii="Palatino Linotype" w:hAnsi="Palatino Linotype"/>
          <w:color w:val="000000"/>
          <w:sz w:val="22"/>
          <w:szCs w:val="20"/>
        </w:rPr>
        <w:t xml:space="preserve">. Μόνον όμως ο Μωάμεθ δεν ονομάζεται </w:t>
      </w:r>
      <w:r w:rsidRPr="00DB3020">
        <w:rPr>
          <w:rFonts w:ascii="Palatino Linotype" w:hAnsi="Palatino Linotype"/>
          <w:i/>
          <w:color w:val="000000"/>
          <w:sz w:val="22"/>
          <w:szCs w:val="20"/>
        </w:rPr>
        <w:t xml:space="preserve">υιός της Μαριάμ </w:t>
      </w:r>
      <w:r>
        <w:rPr>
          <w:rFonts w:ascii="Palatino Linotype" w:hAnsi="Palatino Linotype"/>
          <w:color w:val="000000"/>
          <w:sz w:val="22"/>
          <w:szCs w:val="20"/>
        </w:rPr>
        <w:t>αλλά</w:t>
      </w:r>
      <w:r w:rsidRPr="00DB3020">
        <w:rPr>
          <w:rFonts w:ascii="Palatino Linotype" w:hAnsi="Palatino Linotype"/>
          <w:i/>
          <w:color w:val="000000"/>
          <w:sz w:val="22"/>
          <w:szCs w:val="20"/>
        </w:rPr>
        <w:t xml:space="preserve"> προφήτης του Θεού</w:t>
      </w:r>
      <w:r>
        <w:rPr>
          <w:rFonts w:ascii="Palatino Linotype" w:hAnsi="Palatino Linotype"/>
          <w:color w:val="000000"/>
          <w:sz w:val="22"/>
          <w:szCs w:val="20"/>
        </w:rPr>
        <w:t xml:space="preserve"> (1 και 2). Στην επιγρ. 2 παρατίθεται χωρίο της Σούρας 2, 136: </w:t>
      </w:r>
      <w:r w:rsidRPr="004436BC">
        <w:rPr>
          <w:rFonts w:ascii="Palatino Linotype" w:hAnsi="Palatino Linotype"/>
          <w:i/>
          <w:color w:val="000000"/>
          <w:sz w:val="22"/>
          <w:szCs w:val="20"/>
        </w:rPr>
        <w:t>πιστεύουμε στον Θεό και (σε αυτό) που (ως αποκάλυψη) απεστάλη στπον Μωάμεθ</w:t>
      </w:r>
      <w:r>
        <w:rPr>
          <w:rFonts w:ascii="Palatino Linotype" w:hAnsi="Palatino Linotype"/>
          <w:color w:val="000000"/>
          <w:sz w:val="22"/>
          <w:szCs w:val="20"/>
        </w:rPr>
        <w:t xml:space="preserve">. Στη Σούρα 2, όμως, δεν εμφανίζεται ο Μωάμεθ. Αντιθέτως παρατίθενται τα εξής: </w:t>
      </w:r>
      <w:r w:rsidRPr="005234C4">
        <w:rPr>
          <w:rFonts w:ascii="Palatino Linotype" w:hAnsi="Palatino Linotype"/>
          <w:i/>
          <w:color w:val="000000"/>
          <w:sz w:val="22"/>
          <w:szCs w:val="20"/>
        </w:rPr>
        <w:t>Πιστεύουμε στον Θεό και σ’ ό,τι αποκάλυψε σε μας το Κοράνιο και στον Αβραάμ, Ισμαήλ, Ισαάκ, Ιακώβ και στις φυλές και σ’ ό,τι δόθηκε σ’ όλους τους προφήτες απ’ τον Κύριό τους. Δεν κάνουμε καμιά διάκριση ανάμεσα σ’ οποιονδήποτε απ’</w:t>
      </w:r>
      <w:r>
        <w:rPr>
          <w:rFonts w:ascii="Palatino Linotype" w:hAnsi="Palatino Linotype"/>
          <w:i/>
          <w:color w:val="000000"/>
          <w:sz w:val="22"/>
          <w:szCs w:val="20"/>
        </w:rPr>
        <w:t xml:space="preserve"> </w:t>
      </w:r>
      <w:r w:rsidRPr="005234C4">
        <w:rPr>
          <w:rFonts w:ascii="Palatino Linotype" w:hAnsi="Palatino Linotype"/>
          <w:i/>
          <w:color w:val="000000"/>
          <w:sz w:val="22"/>
          <w:szCs w:val="20"/>
        </w:rPr>
        <w:t>αυτούς. Κι εμείς σ΄ Αυτόν (στον Αλλάχ) υποταχτήκαμε (Είμαστε αφοσιωμένοι-Μουσουλμάνοι)</w:t>
      </w:r>
      <w:r>
        <w:rPr>
          <w:rFonts w:ascii="Palatino Linotype" w:hAnsi="Palatino Linotype"/>
          <w:i/>
          <w:color w:val="000000"/>
          <w:sz w:val="22"/>
          <w:szCs w:val="20"/>
          <w:vertAlign w:val="superscript"/>
        </w:rPr>
        <w:t>29</w:t>
      </w:r>
      <w:r>
        <w:rPr>
          <w:rFonts w:ascii="Palatino Linotype" w:hAnsi="Palatino Linotype"/>
          <w:i/>
          <w:color w:val="000000"/>
          <w:sz w:val="22"/>
          <w:szCs w:val="20"/>
        </w:rPr>
        <w:t xml:space="preserve">. </w:t>
      </w:r>
      <w:r w:rsidRPr="00DB3020">
        <w:rPr>
          <w:rFonts w:ascii="Palatino Linotype" w:hAnsi="Palatino Linotype"/>
          <w:caps/>
          <w:color w:val="000000"/>
          <w:sz w:val="22"/>
          <w:szCs w:val="20"/>
        </w:rPr>
        <w:t>δ</w:t>
      </w:r>
      <w:r>
        <w:rPr>
          <w:rFonts w:ascii="Palatino Linotype" w:hAnsi="Palatino Linotype"/>
          <w:color w:val="000000"/>
          <w:sz w:val="22"/>
          <w:szCs w:val="20"/>
        </w:rPr>
        <w:t xml:space="preserve">εν θα μπορούσε αυτό να ερμηνευθεί καλύτερα υπό την έννοια το ότι στην επιγραφή ο Μωάμεθ ως σφραγίδα των προφητών ακολουθεί ακριβώς μετά τον Ιησού, όπως είναι και η κλασική αντίληψη του Ισλάμ.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Εάν η επιγραφή του Ναού του Βράχου παραμένει για μας η αρχαιότερη μαρτυρία που διαθέτουμε για κείμενο του Κορανίου, δύο πράγματα είναι άξια παρατηρήσεως: το πρώτο είναι η σχετικά λεπτομερής </w:t>
      </w:r>
      <w:r>
        <w:rPr>
          <w:rFonts w:ascii="Palatino Linotype" w:hAnsi="Palatino Linotype"/>
          <w:color w:val="000000"/>
          <w:sz w:val="22"/>
          <w:szCs w:val="20"/>
        </w:rPr>
        <w:lastRenderedPageBreak/>
        <w:t xml:space="preserve">μνεία του Ιησού, την οποία ο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επανερμηνεύει. Η άλλη είναι το γεγονός ότι απουσιάζει οποιαδήποτε αναφορά στους Ιουδαίους. Ο </w:t>
      </w:r>
      <w:r>
        <w:rPr>
          <w:rFonts w:ascii="Palatino Linotype" w:hAnsi="Palatino Linotype"/>
          <w:color w:val="000000"/>
          <w:sz w:val="22"/>
          <w:szCs w:val="20"/>
          <w:lang w:val="en-US"/>
        </w:rPr>
        <w:t>O</w:t>
      </w:r>
      <w:r w:rsidRPr="00E939EC">
        <w:rPr>
          <w:rFonts w:ascii="Palatino Linotype" w:hAnsi="Palatino Linotype"/>
          <w:color w:val="000000"/>
          <w:sz w:val="22"/>
          <w:szCs w:val="20"/>
        </w:rPr>
        <w:t>.</w:t>
      </w:r>
      <w:r>
        <w:rPr>
          <w:rFonts w:ascii="Palatino Linotype" w:hAnsi="Palatino Linotype"/>
          <w:color w:val="000000"/>
          <w:sz w:val="22"/>
          <w:szCs w:val="20"/>
        </w:rPr>
        <w:t xml:space="preserve"> </w:t>
      </w:r>
      <w:proofErr w:type="gramStart"/>
      <w:r>
        <w:rPr>
          <w:rFonts w:ascii="Palatino Linotype" w:hAnsi="Palatino Linotype"/>
          <w:color w:val="000000"/>
          <w:sz w:val="22"/>
          <w:szCs w:val="20"/>
          <w:lang w:val="en-US"/>
        </w:rPr>
        <w:t>Grabar</w:t>
      </w:r>
      <w:r>
        <w:rPr>
          <w:rFonts w:ascii="Palatino Linotype" w:hAnsi="Palatino Linotype"/>
          <w:color w:val="000000"/>
          <w:sz w:val="22"/>
          <w:szCs w:val="20"/>
        </w:rPr>
        <w:t xml:space="preserve"> αιτιολογεί το γεγονός με το ότι κατά τη γένεση της επιγραφής η Ιερουσαλήμ κατοικούνταν κατά το πλείστον από Χριστιανούς, ενώ τότε άρχισαν οι Ιουδαίοι να επιτρέφουν σε αυτήν</w:t>
      </w:r>
      <w:r>
        <w:rPr>
          <w:rFonts w:ascii="Palatino Linotype" w:hAnsi="Palatino Linotype"/>
          <w:color w:val="000000"/>
          <w:sz w:val="22"/>
          <w:szCs w:val="20"/>
          <w:vertAlign w:val="superscript"/>
        </w:rPr>
        <w:t>30</w:t>
      </w:r>
      <w:r>
        <w:rPr>
          <w:rFonts w:ascii="Palatino Linotype" w:hAnsi="Palatino Linotype"/>
          <w:color w:val="000000"/>
          <w:sz w:val="22"/>
          <w:szCs w:val="20"/>
        </w:rPr>
        <w:t>.</w:t>
      </w:r>
      <w:proofErr w:type="gramEnd"/>
      <w:r>
        <w:rPr>
          <w:rFonts w:ascii="Palatino Linotype" w:hAnsi="Palatino Linotype"/>
          <w:color w:val="000000"/>
          <w:sz w:val="22"/>
          <w:szCs w:val="20"/>
        </w:rPr>
        <w:t xml:space="preserve"> </w:t>
      </w:r>
      <w:r w:rsidRPr="00DB3020">
        <w:rPr>
          <w:rFonts w:ascii="Palatino Linotype" w:hAnsi="Palatino Linotype"/>
          <w:caps/>
          <w:color w:val="000000"/>
          <w:sz w:val="22"/>
          <w:szCs w:val="20"/>
        </w:rPr>
        <w:t>γ</w:t>
      </w:r>
      <w:r>
        <w:rPr>
          <w:rFonts w:ascii="Palatino Linotype" w:hAnsi="Palatino Linotype"/>
          <w:color w:val="000000"/>
          <w:sz w:val="22"/>
          <w:szCs w:val="20"/>
        </w:rPr>
        <w:t xml:space="preserve">ι’ αυτό και αποδίδει σε αυτήν οικουμενικό χαρακτήρα. Η επικέντρωση στον </w:t>
      </w:r>
      <w:r w:rsidRPr="00DB3020">
        <w:rPr>
          <w:rFonts w:ascii="Palatino Linotype" w:hAnsi="Palatino Linotype"/>
          <w:caps/>
          <w:color w:val="000000"/>
          <w:sz w:val="22"/>
          <w:szCs w:val="20"/>
        </w:rPr>
        <w:t>ι</w:t>
      </w:r>
      <w:r>
        <w:rPr>
          <w:rFonts w:ascii="Palatino Linotype" w:hAnsi="Palatino Linotype"/>
          <w:color w:val="000000"/>
          <w:sz w:val="22"/>
          <w:szCs w:val="20"/>
        </w:rPr>
        <w:t>ησού γίνεται σαφέστερη όταν θυμηθούμε ότι οι στίχοι του Κορανίου που μνημονεύονται στην επιγραφή προέρχονται από τις Σούρες 3, 4 και 19, εκείνες δηλ. που παρέχουν το περισσότερο υλικό για τον Ιησού στο Κοράνι, αφού οι υπόλοιπες που αποτελούν την πλειονότητα δεν έχουν αναφορές σε Αυτόν.</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Επαναστατική είναι η αμφισβήτηση της ιστορικότητας της προσωπικότητας του Μωάμεθ. Κάτι ανάλογο βιώσαμε με την έρευνα της ζωής του Ιησού αναφορικά με την ιστορικότητα της προσωπικότητάς Του. </w:t>
      </w:r>
      <w:r w:rsidRPr="00DB3020">
        <w:rPr>
          <w:rFonts w:ascii="Palatino Linotype" w:hAnsi="Palatino Linotype"/>
          <w:caps/>
          <w:color w:val="000000"/>
          <w:sz w:val="22"/>
          <w:szCs w:val="20"/>
        </w:rPr>
        <w:t>ο</w:t>
      </w:r>
      <w:r>
        <w:rPr>
          <w:rFonts w:ascii="Palatino Linotype" w:hAnsi="Palatino Linotype"/>
          <w:color w:val="000000"/>
          <w:sz w:val="22"/>
          <w:szCs w:val="20"/>
        </w:rPr>
        <w:t xml:space="preserve">ι προϋποθέσεις βεβαίως ήταν διαφορετικές, αλλά όχι εντελώς ανόμοιες. Η ιδιαιτερότητα της αμφισβήτησης ή σχετικοποίησης της ιστορικότητας του Μωάμεθ συνίσταται στο ότι ο Μωάμεθ ο Β’ ως ιστορική προσωπικότητα (ή ίσως και όχι) εμφανίζεται στη θέση του Μωάμεθ του Α’ (Ιησούς). Το Πρωτο-Ισλάμ (Ισλάμ Α’) ήταν σύμφωνα με αυτήν την άποψη μία χριστιανική αίρεση, από την οποία προέκυψε το πραγματικό Ισλάμ (Ισλάμ Β’). </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Ο </w:t>
      </w:r>
      <w:r>
        <w:rPr>
          <w:rFonts w:ascii="Palatino Linotype" w:hAnsi="Palatino Linotype"/>
          <w:color w:val="000000"/>
          <w:sz w:val="22"/>
          <w:szCs w:val="20"/>
          <w:lang w:val="en-US"/>
        </w:rPr>
        <w:t>A</w:t>
      </w:r>
      <w:r w:rsidRPr="004D5298">
        <w:rPr>
          <w:rFonts w:ascii="Palatino Linotype" w:hAnsi="Palatino Linotype"/>
          <w:color w:val="000000"/>
          <w:sz w:val="22"/>
          <w:szCs w:val="20"/>
        </w:rPr>
        <w:t xml:space="preserve">. </w:t>
      </w:r>
      <w:proofErr w:type="gramStart"/>
      <w:r>
        <w:rPr>
          <w:rFonts w:ascii="Palatino Linotype" w:hAnsi="Palatino Linotype"/>
          <w:color w:val="000000"/>
          <w:sz w:val="22"/>
          <w:szCs w:val="20"/>
          <w:lang w:val="en-US"/>
        </w:rPr>
        <w:t>Schweitzer</w:t>
      </w:r>
      <w:r w:rsidRPr="004D5298">
        <w:rPr>
          <w:rFonts w:ascii="Palatino Linotype" w:hAnsi="Palatino Linotype"/>
          <w:color w:val="000000"/>
          <w:sz w:val="22"/>
          <w:szCs w:val="20"/>
        </w:rPr>
        <w:t xml:space="preserve"> </w:t>
      </w:r>
      <w:r>
        <w:rPr>
          <w:rFonts w:ascii="Palatino Linotype" w:hAnsi="Palatino Linotype"/>
          <w:color w:val="000000"/>
          <w:sz w:val="22"/>
          <w:szCs w:val="20"/>
        </w:rPr>
        <w:t>στην εποχή του απαίτησε από τους αμφισβητίες της ιστορικότητας του Ιησού την εξέταση τεσσάρων βασικών ερωτημάτων από τα οποία θα αναδυόταν το πρόβλημα στην ποικιλομορφία του.</w:t>
      </w:r>
      <w:proofErr w:type="gramEnd"/>
      <w:r>
        <w:rPr>
          <w:rFonts w:ascii="Palatino Linotype" w:hAnsi="Palatino Linotype"/>
          <w:color w:val="000000"/>
          <w:sz w:val="22"/>
          <w:szCs w:val="20"/>
        </w:rPr>
        <w:t xml:space="preserve"> Αυτά ήταν ένα θρησκειοφιλοσοφικό, ένα θρησκειοϊστορικό, ένα δογματικοϊστορικό και ένα φιλολογικοϊστορικό</w:t>
      </w:r>
      <w:r>
        <w:rPr>
          <w:rFonts w:ascii="Palatino Linotype" w:hAnsi="Palatino Linotype"/>
          <w:color w:val="000000"/>
          <w:sz w:val="22"/>
          <w:szCs w:val="20"/>
          <w:vertAlign w:val="superscript"/>
        </w:rPr>
        <w:t>31</w:t>
      </w:r>
      <w:r>
        <w:rPr>
          <w:rFonts w:ascii="Palatino Linotype" w:hAnsi="Palatino Linotype"/>
          <w:color w:val="000000"/>
          <w:sz w:val="22"/>
          <w:szCs w:val="20"/>
        </w:rPr>
        <w:t xml:space="preserve">. </w:t>
      </w:r>
      <w:r w:rsidRPr="004D5298">
        <w:rPr>
          <w:rFonts w:ascii="Palatino Linotype" w:hAnsi="Palatino Linotype"/>
          <w:caps/>
          <w:color w:val="000000"/>
          <w:sz w:val="22"/>
          <w:szCs w:val="20"/>
        </w:rPr>
        <w:t>κ</w:t>
      </w:r>
      <w:r>
        <w:rPr>
          <w:rFonts w:ascii="Palatino Linotype" w:hAnsi="Palatino Linotype"/>
          <w:color w:val="000000"/>
          <w:sz w:val="22"/>
          <w:szCs w:val="20"/>
        </w:rPr>
        <w:t xml:space="preserve">άτι ανάλογο πρέπει να απαιτηθεί από τις αμφισβητίες της ιστορικότητας του Μωάμεθ. Από το σύνολο των θρησκειοϊστορικών ερωτημάτων του </w:t>
      </w:r>
      <w:r>
        <w:rPr>
          <w:rFonts w:ascii="Palatino Linotype" w:hAnsi="Palatino Linotype"/>
          <w:color w:val="000000"/>
          <w:sz w:val="22"/>
          <w:szCs w:val="20"/>
          <w:lang w:val="en-US"/>
        </w:rPr>
        <w:t>Schweitzer</w:t>
      </w:r>
      <w:r>
        <w:rPr>
          <w:rFonts w:ascii="Palatino Linotype" w:hAnsi="Palatino Linotype"/>
          <w:color w:val="000000"/>
          <w:sz w:val="22"/>
          <w:szCs w:val="20"/>
        </w:rPr>
        <w:t>, επιλέγω μόνο ένα, που μου φαίνεται σημαντικό: εάν δηλ. η θρησκεία, όπως εξελίχθηκε, μπορεί να κατανοηθεί χωρίς κάποιον ιδρυτή που να είναι μία ιστορική προσωπικότητα</w:t>
      </w:r>
      <w:r>
        <w:rPr>
          <w:rFonts w:ascii="Palatino Linotype" w:hAnsi="Palatino Linotype"/>
          <w:color w:val="000000"/>
          <w:sz w:val="22"/>
          <w:szCs w:val="20"/>
          <w:vertAlign w:val="superscript"/>
        </w:rPr>
        <w:t>32</w:t>
      </w:r>
      <w:r>
        <w:rPr>
          <w:rFonts w:ascii="Palatino Linotype" w:hAnsi="Palatino Linotype"/>
          <w:color w:val="000000"/>
          <w:sz w:val="22"/>
          <w:szCs w:val="20"/>
        </w:rPr>
        <w:t xml:space="preserve">. Εάν ο Χριστιανισμός είναι αδιανόητος χωρίς τον Ιησού από τη Ναζαρέτ, όσο και περιορισμένη μπορεί να κρίνεται ότι είναι η γνώση μας για Αυτόν –γίνεται λόγος για τον «επίγειο» και όχι για τον «ιστορικό» Ιησού και το ενδιαφέρον επικεντρώνεται στον σταυρικό θάνατο-, δε θα μπορούσαμε να ισχυριστούμε κάτι παρόμοιο για το Ισλάμ. Ποιος πρέπει να σηκώσει αυτό το αποδεικτικό βάρος; Ο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μεταθέτει το βάρος της ευθύνης στους ιστορικούς</w:t>
      </w:r>
      <w:r>
        <w:rPr>
          <w:rFonts w:ascii="Palatino Linotype" w:hAnsi="Palatino Linotype"/>
          <w:color w:val="000000"/>
          <w:sz w:val="22"/>
          <w:szCs w:val="20"/>
          <w:vertAlign w:val="superscript"/>
        </w:rPr>
        <w:t>33</w:t>
      </w:r>
      <w:r>
        <w:rPr>
          <w:rFonts w:ascii="Palatino Linotype" w:hAnsi="Palatino Linotype"/>
          <w:color w:val="000000"/>
          <w:sz w:val="22"/>
          <w:szCs w:val="20"/>
        </w:rPr>
        <w:t>.</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Ένα από τα αντικείμενα της μελέτης μου ήταν να σχετικοποιήσω την επίδραση του Χριστιανισμού στο Ισλάμ. Στο ερώτημα ποια στοιχεία και παραδόσεις έχουν επηρεάσει εντονότερα το Ισλάμ, όπως αυτό μας παρουσιάζεται στο Κοράνι, η απάντηση είναι αυτά της Π.Δ. και του Ιουδαϊσμού και όχι της Κ.Δ. και του Χριστιανισμού. Παρά ταύτα πρέπει να επιδείξουμε υπομονή. Εάν ο </w:t>
      </w:r>
      <w:r>
        <w:rPr>
          <w:rFonts w:ascii="Palatino Linotype" w:hAnsi="Palatino Linotype"/>
          <w:color w:val="000000"/>
          <w:sz w:val="22"/>
          <w:szCs w:val="20"/>
          <w:lang w:val="en-US"/>
        </w:rPr>
        <w:t>Luxenberg</w:t>
      </w:r>
      <w:r>
        <w:rPr>
          <w:rFonts w:ascii="Palatino Linotype" w:hAnsi="Palatino Linotype"/>
          <w:color w:val="000000"/>
          <w:sz w:val="22"/>
          <w:szCs w:val="20"/>
        </w:rPr>
        <w:t xml:space="preserve"> επιτύχει να ανασυνθέσει το χριστιανικό λειτουργικό Βιβλίο που αποτέλεσε τη βάση του Κορανίου, διαμορφώνονται όντως καινούργια δεδομένα. Τότε πρέπει να επιλυθεί το πρόβλημα γιατί προέκυψε η μεγάλη αυτή επίδραση του Ιουδαϊσμού και οι αρνητικές απόψεις για το Χριστιανισμό: η άρνηση της σωτηριολογίας, η απώθηση του Σταυρού και της Ανάστασης του Ιησού και άλλων θεμελιωδών χαρακτηριστικών του χριστιανικού Κηρύγματος. </w:t>
      </w: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 </w:t>
      </w: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Σε αργότερο χρονικό σημείο το Τέμενος του Ομάρ συνδέθηκε με την ανάληψη του Μωάμεθ επί τη βάσει του κορανικού στίχου 17, 1: </w:t>
      </w:r>
      <w:r w:rsidRPr="002F1536">
        <w:rPr>
          <w:rFonts w:ascii="Palatino Linotype" w:hAnsi="Palatino Linotype"/>
          <w:i/>
          <w:color w:val="000000"/>
          <w:sz w:val="22"/>
          <w:szCs w:val="20"/>
        </w:rPr>
        <w:t>Δόξα στον Αλλάχ που πήρε τον δούλο Του για νυκτερινό ταξίδι απ’</w:t>
      </w:r>
      <w:r>
        <w:rPr>
          <w:rFonts w:ascii="Palatino Linotype" w:hAnsi="Palatino Linotype"/>
          <w:i/>
          <w:color w:val="000000"/>
          <w:sz w:val="22"/>
          <w:szCs w:val="20"/>
        </w:rPr>
        <w:t xml:space="preserve"> </w:t>
      </w:r>
      <w:r w:rsidRPr="002F1536">
        <w:rPr>
          <w:rFonts w:ascii="Palatino Linotype" w:hAnsi="Palatino Linotype"/>
          <w:i/>
          <w:color w:val="000000"/>
          <w:sz w:val="22"/>
          <w:szCs w:val="20"/>
        </w:rPr>
        <w:t xml:space="preserve">το απαράβατο τέμενος στο πιο μακρινό Τέμενος της Ιερουσαλήμ που τον περίβολο </w:t>
      </w:r>
      <w:r>
        <w:rPr>
          <w:rFonts w:ascii="Palatino Linotype" w:hAnsi="Palatino Linotype"/>
          <w:i/>
          <w:color w:val="000000"/>
          <w:sz w:val="22"/>
          <w:szCs w:val="20"/>
        </w:rPr>
        <w:t>του έχουμε αγιάσει, για να δείξουμε σ’ Αυτόν μρικά από τα Σημεία Μας, βέβαια Αυτός (ο Αλλάχ) είναι ο Μοναδικός που ακούσει και βλέπει τα πάντα</w:t>
      </w:r>
      <w:r>
        <w:rPr>
          <w:rFonts w:ascii="Palatino Linotype" w:hAnsi="Palatino Linotype"/>
          <w:color w:val="000000"/>
          <w:sz w:val="22"/>
          <w:szCs w:val="20"/>
        </w:rPr>
        <w:t>. Σύμφωνα με την παράδοση πρόκειται για το ταξίδι από την Κάαβα στη Μέκκα στη Χαράμ στην Ιερουσαλήμ</w:t>
      </w:r>
      <w:r>
        <w:rPr>
          <w:rFonts w:ascii="Palatino Linotype" w:hAnsi="Palatino Linotype"/>
          <w:color w:val="000000"/>
          <w:sz w:val="22"/>
          <w:szCs w:val="20"/>
          <w:vertAlign w:val="superscript"/>
        </w:rPr>
        <w:t>34</w:t>
      </w:r>
      <w:r>
        <w:rPr>
          <w:rFonts w:ascii="Palatino Linotype" w:hAnsi="Palatino Linotype"/>
          <w:color w:val="000000"/>
          <w:sz w:val="22"/>
          <w:szCs w:val="20"/>
        </w:rPr>
        <w:t>. Η έκφραση «απομακρυσμένο τέμενος» (</w:t>
      </w:r>
      <w:r>
        <w:rPr>
          <w:rFonts w:ascii="Palatino Linotype" w:hAnsi="Palatino Linotype"/>
          <w:color w:val="000000"/>
          <w:sz w:val="22"/>
          <w:szCs w:val="20"/>
          <w:lang w:val="en-US"/>
        </w:rPr>
        <w:t>al</w:t>
      </w:r>
      <w:r w:rsidRPr="00585CCA">
        <w:rPr>
          <w:rFonts w:ascii="Palatino Linotype" w:hAnsi="Palatino Linotype"/>
          <w:color w:val="000000"/>
          <w:sz w:val="22"/>
          <w:szCs w:val="20"/>
        </w:rPr>
        <w:t>-</w:t>
      </w:r>
      <w:r>
        <w:rPr>
          <w:rFonts w:ascii="Palatino Linotype" w:hAnsi="Palatino Linotype"/>
          <w:color w:val="000000"/>
          <w:sz w:val="22"/>
          <w:szCs w:val="20"/>
          <w:lang w:val="en-US"/>
        </w:rPr>
        <w:t>masdschid</w:t>
      </w:r>
      <w:r w:rsidRPr="00585CCA">
        <w:rPr>
          <w:rFonts w:ascii="Palatino Linotype" w:hAnsi="Palatino Linotype"/>
          <w:color w:val="000000"/>
          <w:sz w:val="22"/>
          <w:szCs w:val="20"/>
        </w:rPr>
        <w:t xml:space="preserve"> </w:t>
      </w:r>
      <w:r>
        <w:rPr>
          <w:rFonts w:ascii="Palatino Linotype" w:hAnsi="Palatino Linotype"/>
          <w:color w:val="000000"/>
          <w:sz w:val="22"/>
          <w:szCs w:val="20"/>
          <w:lang w:val="en-US"/>
        </w:rPr>
        <w:t>al</w:t>
      </w:r>
      <w:r w:rsidRPr="00585CCA">
        <w:rPr>
          <w:rFonts w:ascii="Palatino Linotype" w:hAnsi="Palatino Linotype"/>
          <w:color w:val="000000"/>
          <w:sz w:val="22"/>
          <w:szCs w:val="20"/>
        </w:rPr>
        <w:t>-</w:t>
      </w:r>
      <w:r>
        <w:rPr>
          <w:rFonts w:ascii="Palatino Linotype" w:hAnsi="Palatino Linotype"/>
          <w:color w:val="000000"/>
          <w:sz w:val="22"/>
          <w:szCs w:val="20"/>
          <w:lang w:val="en-US"/>
        </w:rPr>
        <w:t>aqsa</w:t>
      </w:r>
      <w:r w:rsidRPr="00585CCA">
        <w:rPr>
          <w:rFonts w:ascii="Palatino Linotype" w:hAnsi="Palatino Linotype"/>
          <w:color w:val="000000"/>
          <w:sz w:val="22"/>
          <w:szCs w:val="20"/>
        </w:rPr>
        <w:t xml:space="preserve">) </w:t>
      </w:r>
      <w:r>
        <w:rPr>
          <w:rFonts w:ascii="Palatino Linotype" w:hAnsi="Palatino Linotype"/>
          <w:color w:val="000000"/>
          <w:sz w:val="22"/>
          <w:szCs w:val="20"/>
        </w:rPr>
        <w:t xml:space="preserve">συνδέεται με το τζαμί </w:t>
      </w:r>
      <w:r>
        <w:rPr>
          <w:rFonts w:ascii="Palatino Linotype" w:hAnsi="Palatino Linotype"/>
          <w:color w:val="000000"/>
          <w:sz w:val="22"/>
          <w:szCs w:val="20"/>
          <w:lang w:val="en-US"/>
        </w:rPr>
        <w:t>Aksa</w:t>
      </w:r>
      <w:r>
        <w:rPr>
          <w:rFonts w:ascii="Palatino Linotype" w:hAnsi="Palatino Linotype"/>
          <w:color w:val="000000"/>
          <w:sz w:val="22"/>
          <w:szCs w:val="20"/>
        </w:rPr>
        <w:t>,</w:t>
      </w:r>
      <w:r w:rsidRPr="00585CCA">
        <w:rPr>
          <w:rFonts w:ascii="Palatino Linotype" w:hAnsi="Palatino Linotype"/>
          <w:color w:val="000000"/>
          <w:sz w:val="22"/>
          <w:szCs w:val="20"/>
        </w:rPr>
        <w:t xml:space="preserve"> </w:t>
      </w:r>
      <w:r>
        <w:rPr>
          <w:rFonts w:ascii="Palatino Linotype" w:hAnsi="Palatino Linotype"/>
          <w:color w:val="000000"/>
          <w:sz w:val="22"/>
          <w:szCs w:val="20"/>
        </w:rPr>
        <w:t>το οποίο κτίστηκε στο χώρο του Ναού των Ιουδαίων. Το επουράνιο ταξίδι του Μωάμεθ βρίσκεται σε παραλληλισμό προς την ανάληψη του Ιησού στο όρος των Ελαιών.</w:t>
      </w:r>
    </w:p>
    <w:p w:rsidR="002529ED" w:rsidRDefault="002529ED" w:rsidP="002529ED">
      <w:pPr>
        <w:jc w:val="both"/>
        <w:rPr>
          <w:rFonts w:ascii="Palatino Linotype" w:hAnsi="Palatino Linotype"/>
          <w:color w:val="000000"/>
          <w:sz w:val="22"/>
          <w:szCs w:val="20"/>
        </w:rPr>
      </w:pPr>
    </w:p>
    <w:p w:rsidR="002529ED"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lastRenderedPageBreak/>
        <w:t xml:space="preserve">Σχετικά με τις </w:t>
      </w:r>
      <w:r w:rsidRPr="00F55654">
        <w:rPr>
          <w:rFonts w:ascii="Palatino Linotype" w:hAnsi="Palatino Linotype"/>
          <w:i/>
          <w:color w:val="000000"/>
          <w:sz w:val="22"/>
          <w:szCs w:val="20"/>
        </w:rPr>
        <w:t>σκοτεινές απαρχές</w:t>
      </w:r>
      <w:r>
        <w:rPr>
          <w:rFonts w:ascii="Palatino Linotype" w:hAnsi="Palatino Linotype"/>
          <w:color w:val="000000"/>
          <w:sz w:val="22"/>
          <w:szCs w:val="20"/>
        </w:rPr>
        <w:t xml:space="preserve"> ας αφήσουμε κάποια ζητήματα ανοικτά. </w:t>
      </w:r>
      <w:r w:rsidRPr="00585CCA">
        <w:rPr>
          <w:rFonts w:ascii="Palatino Linotype" w:hAnsi="Palatino Linotype"/>
          <w:caps/>
          <w:color w:val="000000"/>
          <w:sz w:val="22"/>
          <w:szCs w:val="20"/>
        </w:rPr>
        <w:t>ο</w:t>
      </w:r>
      <w:r>
        <w:rPr>
          <w:rFonts w:ascii="Palatino Linotype" w:hAnsi="Palatino Linotype"/>
          <w:color w:val="000000"/>
          <w:sz w:val="22"/>
          <w:szCs w:val="20"/>
        </w:rPr>
        <w:t>ι Ισλαμολόγοι θα ασχοληθούν με τις καινούργιες προτάσεις. Το Τέμενος του Ομάρ στο υψίπεδο του Ναού στην Ιερουσαλήμ αντικατοπτρίζει με το δικό του τρόπο τις τρεις παγκόσμιες θρησκείες Ιουδαϊσμός, Χριστιανισμός</w:t>
      </w:r>
      <w:r w:rsidRPr="004436BC">
        <w:rPr>
          <w:rFonts w:ascii="Palatino Linotype" w:hAnsi="Palatino Linotype"/>
          <w:color w:val="000000"/>
          <w:sz w:val="22"/>
          <w:szCs w:val="20"/>
        </w:rPr>
        <w:t xml:space="preserve"> </w:t>
      </w:r>
      <w:r>
        <w:rPr>
          <w:rFonts w:ascii="Palatino Linotype" w:hAnsi="Palatino Linotype"/>
          <w:color w:val="000000"/>
          <w:sz w:val="22"/>
          <w:szCs w:val="20"/>
        </w:rPr>
        <w:t xml:space="preserve">και Ισλάμ,. Είναι κτισμένο σε μια εποχή κατά την οποία αυτές διαλέγονταν μεταξύ τους και ασκούσαν γόνιμη επίδραση η μία στην άλλη. Ας σημειωθεί ότι ο </w:t>
      </w:r>
      <w:r>
        <w:rPr>
          <w:rFonts w:ascii="Palatino Linotype" w:hAnsi="Palatino Linotype"/>
          <w:color w:val="000000"/>
          <w:sz w:val="22"/>
          <w:szCs w:val="20"/>
          <w:lang w:val="en-US"/>
        </w:rPr>
        <w:t>Mu</w:t>
      </w:r>
      <w:r w:rsidRPr="00585CCA">
        <w:rPr>
          <w:rFonts w:ascii="Palatino Linotype" w:hAnsi="Palatino Linotype"/>
          <w:color w:val="000000"/>
          <w:sz w:val="22"/>
          <w:szCs w:val="20"/>
        </w:rPr>
        <w:t>’</w:t>
      </w:r>
      <w:r>
        <w:rPr>
          <w:rFonts w:ascii="Palatino Linotype" w:hAnsi="Palatino Linotype"/>
          <w:color w:val="000000"/>
          <w:sz w:val="22"/>
          <w:szCs w:val="20"/>
          <w:lang w:val="en-US"/>
        </w:rPr>
        <w:t>awiya</w:t>
      </w:r>
      <w:r>
        <w:rPr>
          <w:rFonts w:ascii="Palatino Linotype" w:hAnsi="Palatino Linotype"/>
          <w:color w:val="000000"/>
          <w:sz w:val="22"/>
          <w:szCs w:val="20"/>
        </w:rPr>
        <w:t>, ο πρώτος χαλίφης από το γένος των Ομαϊδών, ο οποίος το 660 μ.Χ. εισήλθε θριαμβευτής στα Ιεροσόλυμα, προσευχήθηκε στον Γολγοθά, στη Γεθσημανή και στον τάφο της Παναγίας.</w:t>
      </w:r>
    </w:p>
    <w:p w:rsidR="002529ED" w:rsidRDefault="002529ED" w:rsidP="002529ED">
      <w:pPr>
        <w:jc w:val="both"/>
        <w:rPr>
          <w:rFonts w:ascii="Palatino Linotype" w:hAnsi="Palatino Linotype"/>
          <w:color w:val="000000"/>
          <w:sz w:val="22"/>
          <w:szCs w:val="20"/>
        </w:rPr>
      </w:pPr>
    </w:p>
    <w:p w:rsidR="002529ED" w:rsidRPr="00585CCA" w:rsidRDefault="002529ED" w:rsidP="002529ED">
      <w:pPr>
        <w:jc w:val="both"/>
        <w:rPr>
          <w:rFonts w:ascii="Palatino Linotype" w:hAnsi="Palatino Linotype"/>
          <w:color w:val="000000"/>
          <w:sz w:val="22"/>
          <w:szCs w:val="20"/>
        </w:rPr>
      </w:pPr>
      <w:r>
        <w:rPr>
          <w:rFonts w:ascii="Palatino Linotype" w:hAnsi="Palatino Linotype"/>
          <w:color w:val="000000"/>
          <w:sz w:val="22"/>
          <w:szCs w:val="20"/>
        </w:rPr>
        <w:t xml:space="preserve">Οι τρεις παγκόσμιες θρησκείες έχουν αφήσει τα αποτυπώματά τους στο συγκεκριμένο Τέμενος, που βρίσκεται πάνω στη βάση του Ναού, όπου για αιώνες λατρευόταν ο Γιαχβέ. Δυτικά στηρίζεται από το παλιό τείχος του Ναού, που αποτελεί σήμερα το τείχος των Θρήνων για τους Ιουδαίους. Τον έκτισαν Χριστιανοί αρχιτέκτονες κατόπιν εντολής του έχοντας ως πρότυπο τον </w:t>
      </w:r>
      <w:r w:rsidRPr="00F55654">
        <w:rPr>
          <w:rFonts w:ascii="Palatino Linotype" w:hAnsi="Palatino Linotype"/>
          <w:caps/>
          <w:color w:val="000000"/>
          <w:sz w:val="22"/>
          <w:szCs w:val="20"/>
        </w:rPr>
        <w:t>π</w:t>
      </w:r>
      <w:r>
        <w:rPr>
          <w:rFonts w:ascii="Palatino Linotype" w:hAnsi="Palatino Linotype"/>
          <w:color w:val="000000"/>
          <w:sz w:val="22"/>
          <w:szCs w:val="20"/>
        </w:rPr>
        <w:t xml:space="preserve">ανάγιο </w:t>
      </w:r>
      <w:r w:rsidRPr="00F55654">
        <w:rPr>
          <w:rFonts w:ascii="Palatino Linotype" w:hAnsi="Palatino Linotype"/>
          <w:caps/>
          <w:color w:val="000000"/>
          <w:sz w:val="22"/>
          <w:szCs w:val="20"/>
        </w:rPr>
        <w:t>τ</w:t>
      </w:r>
      <w:r>
        <w:rPr>
          <w:rFonts w:ascii="Palatino Linotype" w:hAnsi="Palatino Linotype"/>
          <w:color w:val="000000"/>
          <w:sz w:val="22"/>
          <w:szCs w:val="20"/>
        </w:rPr>
        <w:t>άφο του Ιησού. Πολλές επιγραφές διακηρύττουν την πίστη που ο Μωάμεθ θεμελίωσε. Σε αυτές ανήκει και η επιγραφή στο εσωτερικό του Ναού, η οποία απευθύνεται στους λαούς της Γραφής, με την οποία ήδη ασχοληθήκαμε:</w:t>
      </w:r>
      <w:r w:rsidRPr="00F55654">
        <w:rPr>
          <w:rFonts w:ascii="Palatino Linotype" w:hAnsi="Palatino Linotype"/>
          <w:i/>
          <w:color w:val="000000"/>
          <w:sz w:val="22"/>
          <w:szCs w:val="21"/>
        </w:rPr>
        <w:t xml:space="preserve"> </w:t>
      </w:r>
      <w:r w:rsidRPr="002C18B6">
        <w:rPr>
          <w:rFonts w:ascii="Palatino Linotype" w:hAnsi="Palatino Linotype"/>
          <w:i/>
          <w:color w:val="000000"/>
          <w:sz w:val="22"/>
          <w:szCs w:val="21"/>
        </w:rPr>
        <w:t>Ω! Οπαδοί της Βίβλου! Μη κάνετε κατάχρηση της θρησκείας σας</w:t>
      </w:r>
      <w:r>
        <w:rPr>
          <w:rFonts w:ascii="Palatino Linotype" w:hAnsi="Palatino Linotype"/>
          <w:color w:val="000000"/>
          <w:sz w:val="22"/>
          <w:szCs w:val="20"/>
        </w:rPr>
        <w:t xml:space="preserve">! Έτσι ο συγκεκριμένος Ναός δεν αποτελεί σύμβολο ενότητας, αλλά πρό(σ)κληση για διάλογο. Και πού θα μπορούσε αυτός καλύτερα να διεξαχθεί παρά στην Ιερουσαλήμ; </w:t>
      </w:r>
    </w:p>
    <w:p w:rsidR="002529ED" w:rsidRDefault="002529ED" w:rsidP="002529ED"/>
    <w:p w:rsidR="00BE2284" w:rsidRPr="002529ED" w:rsidRDefault="00BE2284" w:rsidP="007A51D7">
      <w:pPr>
        <w:spacing w:line="360" w:lineRule="auto"/>
      </w:pPr>
    </w:p>
    <w:p w:rsidR="00BE2284" w:rsidRPr="002529ED" w:rsidRDefault="00BE2284" w:rsidP="00BE2284">
      <w:pPr>
        <w:shd w:val="clear" w:color="auto" w:fill="FFFFFF"/>
        <w:autoSpaceDE w:val="0"/>
        <w:autoSpaceDN w:val="0"/>
        <w:adjustRightInd w:val="0"/>
        <w:spacing w:line="360" w:lineRule="auto"/>
        <w:ind w:firstLine="284"/>
        <w:rPr>
          <w:sz w:val="20"/>
        </w:rPr>
      </w:pPr>
    </w:p>
    <w:p w:rsidR="00BE2284" w:rsidRPr="005B1D99" w:rsidRDefault="00BE2284" w:rsidP="00BE2284">
      <w:pPr>
        <w:pStyle w:val="1"/>
        <w:rPr>
          <w:color w:val="auto"/>
        </w:rPr>
      </w:pPr>
      <w:r w:rsidRPr="00855A63">
        <w:rPr>
          <w:color w:val="auto"/>
        </w:rPr>
        <w:br w:type="page"/>
      </w:r>
      <w:r w:rsidRPr="005B1D99">
        <w:rPr>
          <w:color w:val="auto"/>
        </w:rPr>
        <w:lastRenderedPageBreak/>
        <w:t>ΠΑΡΑΡΤΗΜΑ</w:t>
      </w:r>
    </w:p>
    <w:p w:rsidR="00BE2284" w:rsidRPr="005B1D99" w:rsidRDefault="00BE2284" w:rsidP="00BE2284">
      <w:pPr>
        <w:pStyle w:val="1"/>
        <w:rPr>
          <w:color w:val="auto"/>
        </w:rPr>
      </w:pPr>
      <w:r w:rsidRPr="005B1D99">
        <w:rPr>
          <w:color w:val="auto"/>
        </w:rPr>
        <w:t>Απαντήσεις σε Δραστηριότητες</w:t>
      </w:r>
    </w:p>
    <w:p w:rsidR="00BE2284" w:rsidRPr="005B1D99" w:rsidRDefault="00BE2284" w:rsidP="00BE2284">
      <w:pPr>
        <w:pStyle w:val="6"/>
      </w:pPr>
      <w:r w:rsidRPr="005B1D99">
        <w:t>Δραστηριότητα 1</w:t>
      </w:r>
    </w:p>
    <w:p w:rsidR="00BE2284" w:rsidRPr="005B1D99" w:rsidRDefault="00BE2284" w:rsidP="00BE2284">
      <w:pPr>
        <w:spacing w:line="360" w:lineRule="auto"/>
        <w:ind w:firstLine="284"/>
        <w:jc w:val="both"/>
      </w:pPr>
    </w:p>
    <w:p w:rsidR="00BE2284" w:rsidRPr="005B1D99" w:rsidRDefault="00BE2284" w:rsidP="002529ED">
      <w:pPr>
        <w:ind w:firstLine="284"/>
        <w:jc w:val="both"/>
      </w:pPr>
      <w:r w:rsidRPr="005B1D99">
        <w:t>Στην αρχή της δράσης του Ιησού στο Κατά Ιωάννη παρατίθενται δύο διάλογοι οι οποίοι βρίσκονται σε αντιθετικό παραλληλισμό. Ο πρώτος γίνεται με τον ραββίνο Νικόδημο νύκτα στον ομφαλό της γης (κατά τους Ιουδαίους) και έχει ως θέμα του την αναγέννηση δι’ ύδατος και Πνεύματος. Προσκρούει όμως στην ακατανοησία του διδασκάλου του Ισραήλ. Ο δεύτερος γίνεται το μεσημέρι στο μισητό για τους Ιουδαίους όρος Γαριζείμ με μία γυναίκα επίσης είναι ακάθαρτη στη νιοστή δύναμη, καθώς ανήκει στο ασθενές φύλο, είναι Σαμαρείτισσα και παντρεμένη ήδη με πέντε άνδρες. Και οι δύο διάλογοι έχουν ως κεντρικό τους μοτίβο, το ύδωρ. Ο Ιησούς λαμβάνοντας αφορμή από μία αδήριτη ανθρώπινη ανάγκη, τη δίψα, η οποία όμως εκφράζει παράλληλα υποσυνείδητα την ανάγκη αυτής της γυναίκας να πληρώσει την κενότητα του φρέατος της καρδιάς της. Ο Χριστός με εξαιρετική τέχνη μεταπηδά στην ψυχολογική δίψα αποφεύγοντας τις ατέρμονες θεολογικές συζητήσεις περί του πού εντοπίζεται το Άγιον Όρος. Στο τέλος αυτοαποκαλύπτεται ως ο Μεσσίας, τον οποίο αναζητά η ανώνυμη γυναίκα. Η τελευταία σε αντίθεση προς τον ραββίνο αποδέχεται και γίνεται ιεραπόστολος.</w:t>
      </w:r>
    </w:p>
    <w:p w:rsidR="00BE2284" w:rsidRPr="005B1D99" w:rsidRDefault="00BE2284" w:rsidP="00BE2284"/>
    <w:p w:rsidR="00BE2284" w:rsidRPr="005B1D99" w:rsidRDefault="00BE2284" w:rsidP="00BE2284">
      <w:pPr>
        <w:pStyle w:val="6"/>
      </w:pPr>
      <w:r w:rsidRPr="005B1D99">
        <w:t>Δραστηριότητα 2</w:t>
      </w:r>
    </w:p>
    <w:p w:rsidR="00BE2284" w:rsidRPr="005B1D99" w:rsidRDefault="00BE2284" w:rsidP="00BE2284">
      <w:pPr>
        <w:pStyle w:val="25"/>
        <w:pBdr>
          <w:top w:val="single" w:sz="4" w:space="1" w:color="auto"/>
        </w:pBdr>
      </w:pPr>
      <w:r w:rsidRPr="005B1D99">
        <w:t xml:space="preserve">Το Ιω. 17, 21-23 αποτελεί τμήμα της αρχιερατικής Προσευχής η οποία κατακλείει το δεύτερο μέρος του Ιω. το οποίο εμπεριέχει το διάλογο του Ιησού με τους μαθητές του την παραμονή του Πάθους. Κεντρικό θέμα αυτού του μέρους αλλά και της υπό εξέτασιν περικοπής είναι η ενότητα των μαθητών καταρχήν με το Χριστό, ο οποίος υποστασιάζει στον εαυτό Του την οδό, την αλήθεια, και τη ζωή (14, 6). Αυτή η ενότητα αναπαρίσταται με τη σχέση της αμπέλου (= Χριστός) με τα κλήματα (= μαθητές κεφ. 15). Τα κλήματα οφείλουν εφόσον είναι ενωμένα με την άμπελο, να είναι γεμάτα κατά δεύτερον με καρπούς διακονίας και τέλειας αγάπης, την οποία αποτύπωσε στην αρχή της ενότητας ο ίδιος με τη νίψη των ποδών ακόμη και του προδότη του.  Απόλυτη αλήθεια, η οποία δεν είναι ιδέα στο Χριστιανισμό αλλά </w:t>
      </w:r>
      <w:r w:rsidRPr="005B1D99">
        <w:rPr>
          <w:caps/>
        </w:rPr>
        <w:t>π</w:t>
      </w:r>
      <w:r w:rsidRPr="005B1D99">
        <w:t>ρόσωπο, και έμπρακτη αγάπη αλληλοπεριχωρούνται. Αυτό το γεγονός αποτυπώνεται με την εικόνα του αββά Δοσίθεου όσο οι άνθρωποι οδεύουν προς το κέντρο του κύκλου, που είναι ο Θεός της αγάπης και της ελευθερίας τόσο ενώνονται μεταξύ τους αφού θεωρούν στο πρόσωπο του άλλου την εικόνα του ίδιου του Χριστού, ο οποίος αποτελέι την όντως ειρήνη του ανθρώπου. Η παράλληλη μελέτη της πατερικής ερμηνείας του Μτ. 16, 18 αποκαλύπτει ότι ουδέποτε στους πρώτους αιώνες δεν ερμηνεύθηκε το πρωτείο των αποστόλων ως πρωτείο εξουσίας και κυριαρχίας αλλά ως πρωτείο κατάθεσης της μαρτυρίας και της διακονίας. Ο Πέτρος στο Ματθαίο με τις μεταπτώσεις του, την Αμφιβολία, την Ομολογία, την Προδοσία, τη Μετάνοια αποτελεί χαρακτηριστικό τύπο των Δώδεκα, οι οποίοι με τον τρόπο αυτό παιδεύονται στο μελλοντικό έργο τους.</w:t>
      </w:r>
    </w:p>
    <w:p w:rsidR="00BE2284" w:rsidRPr="005B1D99" w:rsidRDefault="00BE2284" w:rsidP="00BE2284"/>
    <w:p w:rsidR="0097355A" w:rsidRPr="005B1D99" w:rsidRDefault="0097355A"/>
    <w:sectPr w:rsidR="0097355A" w:rsidRPr="005B1D99" w:rsidSect="00BE2284">
      <w:footerReference w:type="default" r:id="rId44"/>
      <w:footnotePr>
        <w:pos w:val="beneathText"/>
      </w:footnotePr>
      <w:endnotePr>
        <w:numFmt w:val="decimal"/>
      </w:endnotePr>
      <w:pgSz w:w="11906" w:h="16838"/>
      <w:pgMar w:top="709" w:right="849" w:bottom="144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3B0" w:rsidRDefault="00EB13B0" w:rsidP="00BE2284">
      <w:r>
        <w:separator/>
      </w:r>
    </w:p>
  </w:endnote>
  <w:endnote w:type="continuationSeparator" w:id="0">
    <w:p w:rsidR="00EB13B0" w:rsidRDefault="00EB13B0" w:rsidP="00BE2284">
      <w:r>
        <w:continuationSeparator/>
      </w:r>
    </w:p>
  </w:endnote>
  <w:endnote w:id="1">
    <w:p w:rsidR="00855A63" w:rsidRPr="00855A63" w:rsidRDefault="00855A63" w:rsidP="00855A63">
      <w:pPr>
        <w:pStyle w:val="1"/>
        <w:ind w:left="567" w:right="374"/>
        <w:jc w:val="both"/>
        <w:rPr>
          <w:b w:val="0"/>
          <w:sz w:val="18"/>
          <w:szCs w:val="18"/>
        </w:rPr>
      </w:pPr>
      <w:r w:rsidRPr="002033C4">
        <w:rPr>
          <w:rStyle w:val="af6"/>
          <w:b w:val="0"/>
          <w:sz w:val="18"/>
          <w:szCs w:val="18"/>
        </w:rPr>
        <w:endnoteRef/>
      </w:r>
      <w:r w:rsidRPr="002033C4">
        <w:rPr>
          <w:b w:val="0"/>
          <w:sz w:val="18"/>
          <w:szCs w:val="18"/>
        </w:rPr>
        <w:t xml:space="preserve"> Μέρος του παρόντος έχει δημοσιευθεί στο Από το έργο μου </w:t>
      </w:r>
      <w:r w:rsidRPr="002033C4">
        <w:rPr>
          <w:b w:val="0"/>
          <w:i/>
          <w:iCs/>
          <w:sz w:val="18"/>
          <w:szCs w:val="18"/>
          <w:lang w:val="en-US"/>
        </w:rPr>
        <w:t>H</w:t>
      </w:r>
      <w:r w:rsidRPr="002033C4">
        <w:rPr>
          <w:b w:val="0"/>
          <w:i/>
          <w:iCs/>
          <w:sz w:val="18"/>
          <w:szCs w:val="18"/>
        </w:rPr>
        <w:t xml:space="preserve"> Κ.Δ. στον 21</w:t>
      </w:r>
      <w:r w:rsidRPr="002033C4">
        <w:rPr>
          <w:b w:val="0"/>
          <w:i/>
          <w:iCs/>
          <w:sz w:val="18"/>
          <w:szCs w:val="18"/>
          <w:vertAlign w:val="superscript"/>
        </w:rPr>
        <w:t>ο</w:t>
      </w:r>
      <w:r w:rsidRPr="002033C4">
        <w:rPr>
          <w:b w:val="0"/>
          <w:i/>
          <w:iCs/>
          <w:sz w:val="18"/>
          <w:szCs w:val="18"/>
        </w:rPr>
        <w:t xml:space="preserve"> αι.</w:t>
      </w:r>
      <w:r w:rsidRPr="002033C4">
        <w:rPr>
          <w:b w:val="0"/>
          <w:sz w:val="18"/>
          <w:szCs w:val="18"/>
        </w:rPr>
        <w:t xml:space="preserve"> </w:t>
      </w:r>
      <w:r w:rsidRPr="002033C4">
        <w:rPr>
          <w:b w:val="0"/>
          <w:i/>
          <w:sz w:val="18"/>
          <w:szCs w:val="18"/>
        </w:rPr>
        <w:t xml:space="preserve">Τόμ. Γ’ </w:t>
      </w:r>
      <w:r w:rsidRPr="002033C4">
        <w:rPr>
          <w:rFonts w:eastAsiaTheme="majorEastAsia" w:cstheme="majorBidi"/>
          <w:b w:val="0"/>
          <w:sz w:val="18"/>
          <w:szCs w:val="18"/>
        </w:rPr>
        <w:t xml:space="preserve">Παύλειες Μελέτες: Στα «ίχνη» του Αποστόλου των Εθνών  Αθήνα </w:t>
      </w:r>
      <w:r w:rsidRPr="002033C4">
        <w:rPr>
          <w:rFonts w:eastAsiaTheme="majorEastAsia" w:cstheme="majorBidi"/>
          <w:b w:val="0"/>
          <w:sz w:val="18"/>
          <w:szCs w:val="18"/>
          <w:lang w:val="en-US"/>
        </w:rPr>
        <w:t>Tremedum</w:t>
      </w:r>
      <w:r w:rsidRPr="002033C4">
        <w:rPr>
          <w:rFonts w:eastAsiaTheme="majorEastAsia" w:cstheme="majorBidi"/>
          <w:b w:val="0"/>
          <w:sz w:val="18"/>
          <w:szCs w:val="18"/>
        </w:rPr>
        <w:t xml:space="preserve"> 2015</w:t>
      </w:r>
      <w:r>
        <w:rPr>
          <w:rFonts w:eastAsiaTheme="majorEastAsia" w:cstheme="majorBidi"/>
          <w:b w:val="0"/>
          <w:sz w:val="18"/>
          <w:szCs w:val="18"/>
        </w:rPr>
        <w:t xml:space="preserve">. Πρβλ. Β.Ηλ. Σταθόκωστα (επιμ.), </w:t>
      </w:r>
      <w:r w:rsidRPr="00855A63">
        <w:rPr>
          <w:rFonts w:eastAsiaTheme="majorEastAsia" w:cstheme="majorBidi"/>
          <w:b w:val="0"/>
          <w:i/>
          <w:sz w:val="18"/>
          <w:szCs w:val="18"/>
        </w:rPr>
        <w:t>Το Διάταγμα Ανεξιθρησκείας του 313 μ.Χ. και το Αίτημα του 21</w:t>
      </w:r>
      <w:r w:rsidRPr="00855A63">
        <w:rPr>
          <w:rFonts w:eastAsiaTheme="majorEastAsia" w:cstheme="majorBidi"/>
          <w:b w:val="0"/>
          <w:i/>
          <w:sz w:val="18"/>
          <w:szCs w:val="18"/>
          <w:vertAlign w:val="superscript"/>
        </w:rPr>
        <w:t>ου</w:t>
      </w:r>
      <w:r w:rsidRPr="00855A63">
        <w:rPr>
          <w:rFonts w:eastAsiaTheme="majorEastAsia" w:cstheme="majorBidi"/>
          <w:b w:val="0"/>
          <w:i/>
          <w:sz w:val="18"/>
          <w:szCs w:val="18"/>
        </w:rPr>
        <w:t xml:space="preserve"> αι. για καταλλαγή. Ο ρόλος της Αγίας Γραφής στην ειρηνική Συμβίωση των Ετεροτήτων</w:t>
      </w:r>
      <w:r>
        <w:rPr>
          <w:rFonts w:eastAsiaTheme="majorEastAsia" w:cstheme="majorBidi"/>
          <w:b w:val="0"/>
          <w:sz w:val="18"/>
          <w:szCs w:val="18"/>
        </w:rPr>
        <w:t>, Αθήνα: Ελληνική Βιβλική Εταιρία 2014</w:t>
      </w:r>
    </w:p>
  </w:endnote>
  <w:endnote w:id="2">
    <w:p w:rsidR="00855A63" w:rsidRPr="007A51D7" w:rsidRDefault="00855A63" w:rsidP="00BE2284">
      <w:pPr>
        <w:pStyle w:val="af5"/>
        <w:tabs>
          <w:tab w:val="left" w:pos="6480"/>
        </w:tabs>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Αρχιμ. Γρηγόριος Παπαθωμάς, Η αντιθετική σχέση κατά τόπον Εκκλησίας και εκκλησιαστικής ‘Διασποράς’, </w:t>
      </w:r>
      <w:r w:rsidRPr="007A51D7">
        <w:rPr>
          <w:rFonts w:ascii="Palatino Linotype" w:hAnsi="Palatino Linotype"/>
          <w:i/>
          <w:iCs/>
          <w:sz w:val="18"/>
          <w:szCs w:val="18"/>
        </w:rPr>
        <w:t xml:space="preserve">Σύναξη </w:t>
      </w:r>
      <w:r w:rsidRPr="007A51D7">
        <w:rPr>
          <w:rFonts w:ascii="Palatino Linotype" w:hAnsi="Palatino Linotype"/>
          <w:sz w:val="18"/>
          <w:szCs w:val="18"/>
        </w:rPr>
        <w:t>90 (2004), 28-41, εδώ 40.</w:t>
      </w:r>
    </w:p>
  </w:endnote>
  <w:endnote w:id="3">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Σχετικά με την «επιθετική» Εκκλησία βλ. Αρχιμ. Γρηγ. Παπαθωμά, </w:t>
      </w:r>
      <w:r w:rsidRPr="007A51D7">
        <w:rPr>
          <w:rFonts w:ascii="Palatino Linotype" w:hAnsi="Palatino Linotype"/>
          <w:i/>
          <w:iCs/>
          <w:sz w:val="18"/>
          <w:szCs w:val="18"/>
        </w:rPr>
        <w:t>Κανονικά Άμορφα (Δοκίμια Κανονικής Οικονομίας),</w:t>
      </w:r>
      <w:r w:rsidRPr="007A51D7">
        <w:rPr>
          <w:rFonts w:ascii="Palatino Linotype" w:hAnsi="Palatino Linotype"/>
          <w:sz w:val="18"/>
          <w:szCs w:val="18"/>
        </w:rPr>
        <w:t xml:space="preserve"> Κατερίνη: Επέκταση 2006, 74-79.</w:t>
      </w:r>
    </w:p>
  </w:endnote>
  <w:endnote w:id="4">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Ο. Κλεμέν,</w:t>
      </w:r>
      <w:r w:rsidRPr="007A51D7">
        <w:rPr>
          <w:rFonts w:ascii="Palatino Linotype" w:hAnsi="Palatino Linotype"/>
          <w:i/>
          <w:iCs/>
          <w:sz w:val="18"/>
          <w:szCs w:val="18"/>
        </w:rPr>
        <w:t xml:space="preserve"> Η αλήθεια ελευθερώσει ημάς, </w:t>
      </w:r>
      <w:r w:rsidRPr="007A51D7">
        <w:rPr>
          <w:rFonts w:ascii="Palatino Linotype" w:hAnsi="Palatino Linotype"/>
          <w:sz w:val="18"/>
          <w:szCs w:val="18"/>
        </w:rPr>
        <w:t>Αθήνα: Ακρίτας 1997, 186-7.</w:t>
      </w:r>
    </w:p>
  </w:endnote>
  <w:endnote w:id="5">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spacing w:val="20"/>
          <w:sz w:val="18"/>
          <w:szCs w:val="18"/>
        </w:rPr>
        <w:t>Χρ. Καρακόλη</w:t>
      </w:r>
      <w:r w:rsidRPr="007A51D7">
        <w:rPr>
          <w:rFonts w:ascii="Palatino Linotype" w:hAnsi="Palatino Linotype"/>
          <w:sz w:val="18"/>
          <w:szCs w:val="18"/>
        </w:rPr>
        <w:t xml:space="preserve">, Χριστός και «Έλληνες» στο Κατά Ιωάννην Ευαγγέλιο. Ερμηνευτικές-Θεολογικές απόψεις. </w:t>
      </w:r>
      <w:r w:rsidRPr="007A51D7">
        <w:rPr>
          <w:rFonts w:ascii="Palatino Linotype" w:hAnsi="Palatino Linotype"/>
          <w:i/>
          <w:iCs/>
          <w:sz w:val="18"/>
          <w:szCs w:val="18"/>
        </w:rPr>
        <w:t>Θέματα Ερμηνείας και Θεολογίας της Καινής Διαθήκης</w:t>
      </w:r>
      <w:r w:rsidRPr="007A51D7">
        <w:rPr>
          <w:rFonts w:ascii="Palatino Linotype" w:hAnsi="Palatino Linotype"/>
          <w:sz w:val="18"/>
          <w:szCs w:val="18"/>
        </w:rPr>
        <w:t xml:space="preserve">, Θεσσαλονίκη: Πουρναρά 2005, 195-221. Σ. Δεσπότη, Η Κλήση των Μαθητών και η Συνάντηση των Ελλήνων στο </w:t>
      </w:r>
      <w:r w:rsidRPr="007A51D7">
        <w:rPr>
          <w:rStyle w:val="af3"/>
          <w:rFonts w:ascii="Palatino Linotype" w:hAnsi="Palatino Linotype"/>
          <w:b w:val="0"/>
          <w:sz w:val="18"/>
          <w:szCs w:val="18"/>
        </w:rPr>
        <w:t>Κατά Ιωάννη</w:t>
      </w:r>
      <w:r w:rsidRPr="007A51D7">
        <w:rPr>
          <w:rFonts w:ascii="Palatino Linotype" w:hAnsi="Palatino Linotype"/>
          <w:sz w:val="18"/>
          <w:szCs w:val="18"/>
        </w:rPr>
        <w:t xml:space="preserve">. </w:t>
      </w:r>
      <w:r w:rsidRPr="007A51D7">
        <w:rPr>
          <w:rStyle w:val="af3"/>
          <w:rFonts w:ascii="Palatino Linotype" w:hAnsi="Palatino Linotype"/>
          <w:b w:val="0"/>
          <w:i/>
          <w:sz w:val="18"/>
          <w:szCs w:val="18"/>
        </w:rPr>
        <w:t>Ανθρώπινο Πρόσωπο και Ήθος στην Καινή Διαθήκη.</w:t>
      </w:r>
      <w:r w:rsidRPr="007A51D7">
        <w:rPr>
          <w:rFonts w:ascii="Palatino Linotype" w:hAnsi="Palatino Linotype"/>
          <w:i/>
          <w:sz w:val="18"/>
          <w:szCs w:val="18"/>
        </w:rPr>
        <w:t xml:space="preserve"> </w:t>
      </w:r>
      <w:r w:rsidRPr="007A51D7">
        <w:rPr>
          <w:rStyle w:val="af3"/>
          <w:rFonts w:ascii="Palatino Linotype" w:hAnsi="Palatino Linotype"/>
          <w:b w:val="0"/>
          <w:i/>
          <w:sz w:val="18"/>
          <w:szCs w:val="18"/>
        </w:rPr>
        <w:t>H Κ.Δ. στον 21ο αι.</w:t>
      </w:r>
      <w:r w:rsidRPr="007A51D7">
        <w:rPr>
          <w:rFonts w:ascii="Palatino Linotype" w:hAnsi="Palatino Linotype"/>
          <w:i/>
          <w:sz w:val="18"/>
          <w:szCs w:val="18"/>
        </w:rPr>
        <w:t xml:space="preserve"> </w:t>
      </w:r>
      <w:r w:rsidRPr="007A51D7">
        <w:rPr>
          <w:rStyle w:val="af3"/>
          <w:rFonts w:ascii="Palatino Linotype" w:hAnsi="Palatino Linotype"/>
          <w:b w:val="0"/>
          <w:i/>
          <w:sz w:val="18"/>
          <w:szCs w:val="18"/>
        </w:rPr>
        <w:t>Τόμ. Β’,</w:t>
      </w:r>
      <w:r w:rsidRPr="007A51D7">
        <w:rPr>
          <w:rFonts w:ascii="Palatino Linotype" w:hAnsi="Palatino Linotype"/>
          <w:i/>
          <w:sz w:val="18"/>
          <w:szCs w:val="18"/>
        </w:rPr>
        <w:t xml:space="preserve"> </w:t>
      </w:r>
      <w:r w:rsidRPr="007A51D7">
        <w:rPr>
          <w:rStyle w:val="af3"/>
          <w:rFonts w:ascii="Palatino Linotype" w:hAnsi="Palatino Linotype"/>
          <w:b w:val="0"/>
          <w:i/>
          <w:sz w:val="18"/>
          <w:szCs w:val="18"/>
        </w:rPr>
        <w:t>Βιβλικές Μελέτες στη βιβλική Ηθική</w:t>
      </w:r>
      <w:r w:rsidRPr="007A51D7">
        <w:rPr>
          <w:rFonts w:ascii="Palatino Linotype" w:hAnsi="Palatino Linotype"/>
          <w:sz w:val="18"/>
          <w:szCs w:val="18"/>
        </w:rPr>
        <w:t>, Αθήνα: Άθως 2008, 373-387.</w:t>
      </w:r>
    </w:p>
  </w:endnote>
  <w:endnote w:id="6">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Δ. Δημητράκου, </w:t>
      </w:r>
      <w:r w:rsidRPr="007A51D7">
        <w:rPr>
          <w:rFonts w:ascii="Palatino Linotype" w:hAnsi="Palatino Linotype"/>
          <w:i/>
          <w:sz w:val="18"/>
          <w:szCs w:val="18"/>
        </w:rPr>
        <w:t>Μέγα Λεξικό της Ελληνικής Γλώσσης</w:t>
      </w:r>
      <w:r w:rsidRPr="007A51D7">
        <w:rPr>
          <w:rFonts w:ascii="Palatino Linotype" w:hAnsi="Palatino Linotype"/>
          <w:sz w:val="18"/>
          <w:szCs w:val="18"/>
        </w:rPr>
        <w:t xml:space="preserve"> Αθήνα 1930 2251.</w:t>
      </w:r>
    </w:p>
  </w:endnote>
  <w:endnote w:id="7">
    <w:p w:rsidR="00855A63" w:rsidRPr="007A51D7" w:rsidRDefault="00855A63" w:rsidP="00BE2284">
      <w:pPr>
        <w:pStyle w:val="af5"/>
        <w:ind w:left="567" w:right="374" w:firstLine="426"/>
        <w:jc w:val="both"/>
        <w:rPr>
          <w:rFonts w:ascii="Palatino Linotype" w:hAnsi="Palatino Linotype"/>
          <w:sz w:val="18"/>
          <w:szCs w:val="18"/>
          <w:lang w:val="en-US"/>
        </w:rPr>
      </w:pPr>
      <w:r w:rsidRPr="007A51D7">
        <w:rPr>
          <w:rStyle w:val="af6"/>
          <w:rFonts w:ascii="Palatino Linotype" w:hAnsi="Palatino Linotype"/>
          <w:sz w:val="18"/>
          <w:szCs w:val="18"/>
        </w:rPr>
        <w:endnoteRef/>
      </w:r>
      <w:r w:rsidRPr="007A51D7">
        <w:rPr>
          <w:rFonts w:ascii="Palatino Linotype" w:hAnsi="Palatino Linotype"/>
          <w:sz w:val="18"/>
          <w:szCs w:val="18"/>
          <w:lang w:val="de-DE"/>
        </w:rPr>
        <w:t xml:space="preserve"> J. Kirchner (ed.), </w:t>
      </w:r>
      <w:r w:rsidRPr="007A51D7">
        <w:rPr>
          <w:rFonts w:ascii="Palatino Linotype" w:hAnsi="Palatino Linotype"/>
          <w:i/>
          <w:sz w:val="18"/>
          <w:szCs w:val="18"/>
          <w:lang w:val="de-DE"/>
        </w:rPr>
        <w:t>Inscriptiones Graece</w:t>
      </w:r>
      <w:r w:rsidRPr="007A51D7">
        <w:rPr>
          <w:rFonts w:ascii="Palatino Linotype" w:hAnsi="Palatino Linotype"/>
          <w:sz w:val="18"/>
          <w:szCs w:val="18"/>
          <w:lang w:val="de-DE"/>
        </w:rPr>
        <w:t xml:space="preserve">, II. III. </w:t>
      </w:r>
      <w:r w:rsidRPr="007A51D7">
        <w:rPr>
          <w:rFonts w:ascii="Palatino Linotype" w:hAnsi="Palatino Linotype"/>
          <w:sz w:val="18"/>
          <w:szCs w:val="18"/>
          <w:lang w:val="en-US"/>
        </w:rPr>
        <w:t xml:space="preserve">Berlin: Walter de Gruyter 1283 (260/1). </w:t>
      </w:r>
      <w:r w:rsidRPr="007A51D7">
        <w:rPr>
          <w:rFonts w:ascii="Palatino Linotype" w:hAnsi="Palatino Linotype"/>
          <w:sz w:val="18"/>
          <w:szCs w:val="18"/>
        </w:rPr>
        <w:t>Ελήφθη</w:t>
      </w:r>
      <w:r w:rsidRPr="007A51D7">
        <w:rPr>
          <w:rFonts w:ascii="Palatino Linotype" w:hAnsi="Palatino Linotype"/>
          <w:sz w:val="18"/>
          <w:szCs w:val="18"/>
          <w:lang w:val="en-US"/>
        </w:rPr>
        <w:t xml:space="preserve"> </w:t>
      </w:r>
      <w:r w:rsidRPr="007A51D7">
        <w:rPr>
          <w:rFonts w:ascii="Palatino Linotype" w:hAnsi="Palatino Linotype"/>
          <w:sz w:val="18"/>
          <w:szCs w:val="18"/>
        </w:rPr>
        <w:t>από</w:t>
      </w:r>
      <w:r w:rsidRPr="007A51D7">
        <w:rPr>
          <w:rFonts w:ascii="Palatino Linotype" w:hAnsi="Palatino Linotype"/>
          <w:sz w:val="18"/>
          <w:szCs w:val="18"/>
          <w:lang w:val="en-US"/>
        </w:rPr>
        <w:t xml:space="preserve"> Dennis C. Duling, Ethnicity, Ethnocentrism, and the Matthean Ethnos </w:t>
      </w:r>
      <w:r w:rsidRPr="007A51D7">
        <w:rPr>
          <w:rFonts w:ascii="Palatino Linotype" w:hAnsi="Palatino Linotype"/>
          <w:i/>
          <w:sz w:val="18"/>
          <w:szCs w:val="18"/>
          <w:lang w:val="en-US"/>
        </w:rPr>
        <w:t>Biblical Theology Bulletin</w:t>
      </w:r>
      <w:r w:rsidRPr="007A51D7">
        <w:rPr>
          <w:rFonts w:ascii="Palatino Linotype" w:hAnsi="Palatino Linotype"/>
          <w:sz w:val="18"/>
          <w:szCs w:val="18"/>
          <w:lang w:val="en-US"/>
        </w:rPr>
        <w:t xml:space="preserve"> 25.4 (2005) 125-143, 129.</w:t>
      </w:r>
    </w:p>
  </w:endnote>
  <w:endnote w:id="8">
    <w:p w:rsidR="00855A63" w:rsidRPr="007A51D7" w:rsidRDefault="00855A63" w:rsidP="00BE2284">
      <w:pPr>
        <w:pStyle w:val="af5"/>
        <w:ind w:left="567" w:right="374" w:firstLine="426"/>
        <w:jc w:val="both"/>
        <w:rPr>
          <w:rFonts w:ascii="Palatino Linotype" w:hAnsi="Palatino Linotype"/>
          <w:sz w:val="18"/>
          <w:szCs w:val="18"/>
          <w:lang w:val="en-US"/>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Πρβλ. Πλίνιος, </w:t>
      </w:r>
      <w:r w:rsidRPr="007A51D7">
        <w:rPr>
          <w:rFonts w:ascii="Palatino Linotype" w:hAnsi="Palatino Linotype"/>
          <w:i/>
          <w:sz w:val="18"/>
          <w:szCs w:val="18"/>
        </w:rPr>
        <w:t>Φυσική</w:t>
      </w:r>
      <w:r w:rsidRPr="007A51D7">
        <w:rPr>
          <w:rFonts w:ascii="Palatino Linotype" w:hAnsi="Palatino Linotype"/>
          <w:sz w:val="18"/>
          <w:szCs w:val="18"/>
        </w:rPr>
        <w:t xml:space="preserve"> </w:t>
      </w:r>
      <w:r w:rsidRPr="007A51D7">
        <w:rPr>
          <w:rFonts w:ascii="Palatino Linotype" w:hAnsi="Palatino Linotype"/>
          <w:i/>
          <w:sz w:val="18"/>
          <w:szCs w:val="18"/>
        </w:rPr>
        <w:t xml:space="preserve">Ιστορία </w:t>
      </w:r>
      <w:r w:rsidRPr="007A51D7">
        <w:rPr>
          <w:rFonts w:ascii="Palatino Linotype" w:hAnsi="Palatino Linotype"/>
          <w:sz w:val="18"/>
          <w:szCs w:val="18"/>
        </w:rPr>
        <w:t>2.80.189</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Ψευδο-Αριστοτέλης, </w:t>
      </w:r>
      <w:r w:rsidRPr="007A51D7">
        <w:rPr>
          <w:rFonts w:ascii="Palatino Linotype" w:hAnsi="Palatino Linotype"/>
          <w:i/>
          <w:sz w:val="18"/>
          <w:szCs w:val="18"/>
        </w:rPr>
        <w:t xml:space="preserve">Φυσιογν. </w:t>
      </w:r>
      <w:proofErr w:type="gramStart"/>
      <w:r w:rsidRPr="007A51D7">
        <w:rPr>
          <w:rFonts w:ascii="Palatino Linotype" w:hAnsi="Palatino Linotype"/>
          <w:sz w:val="18"/>
          <w:szCs w:val="18"/>
          <w:lang w:val="en-US"/>
        </w:rPr>
        <w:t>808</w:t>
      </w:r>
      <w:r w:rsidRPr="007A51D7">
        <w:rPr>
          <w:rFonts w:ascii="Palatino Linotype" w:hAnsi="Palatino Linotype"/>
          <w:sz w:val="18"/>
          <w:szCs w:val="18"/>
          <w:vertAlign w:val="superscript"/>
        </w:rPr>
        <w:t>α</w:t>
      </w:r>
      <w:r w:rsidRPr="007A51D7">
        <w:rPr>
          <w:rFonts w:ascii="Palatino Linotype" w:hAnsi="Palatino Linotype"/>
          <w:sz w:val="18"/>
          <w:szCs w:val="18"/>
          <w:lang w:val="en-US"/>
        </w:rPr>
        <w:t>. 30-33</w:t>
      </w:r>
      <w:r w:rsidRPr="007A51D7">
        <w:rPr>
          <w:rFonts w:ascii="Palatino Linotype" w:hAnsi="Palatino Linotype"/>
          <w:sz w:val="18"/>
          <w:szCs w:val="18"/>
          <w:vertAlign w:val="superscript"/>
        </w:rPr>
        <w:t>α</w:t>
      </w:r>
      <w:r w:rsidRPr="007A51D7">
        <w:rPr>
          <w:rFonts w:ascii="Palatino Linotype" w:hAnsi="Palatino Linotype"/>
          <w:sz w:val="18"/>
          <w:szCs w:val="18"/>
          <w:lang w:val="en-US"/>
        </w:rPr>
        <w:t>.</w:t>
      </w:r>
      <w:proofErr w:type="gramEnd"/>
    </w:p>
  </w:endnote>
  <w:endnote w:id="9">
    <w:p w:rsidR="00855A63" w:rsidRPr="007A51D7" w:rsidRDefault="00855A63" w:rsidP="00BE2284">
      <w:pPr>
        <w:pStyle w:val="af5"/>
        <w:ind w:left="567" w:right="374" w:firstLine="426"/>
        <w:jc w:val="both"/>
        <w:rPr>
          <w:rFonts w:ascii="Palatino Linotype" w:hAnsi="Palatino Linotype"/>
          <w:sz w:val="18"/>
          <w:szCs w:val="18"/>
          <w:lang w:val="en-US"/>
        </w:rPr>
      </w:pPr>
      <w:r w:rsidRPr="007A51D7">
        <w:rPr>
          <w:rStyle w:val="af6"/>
          <w:rFonts w:ascii="Palatino Linotype" w:hAnsi="Palatino Linotype"/>
          <w:sz w:val="18"/>
          <w:szCs w:val="18"/>
        </w:rPr>
        <w:endnoteRef/>
      </w:r>
      <w:r w:rsidRPr="007A51D7">
        <w:rPr>
          <w:rFonts w:ascii="Palatino Linotype" w:hAnsi="Palatino Linotype"/>
          <w:sz w:val="18"/>
          <w:szCs w:val="18"/>
          <w:lang w:val="en-US"/>
        </w:rPr>
        <w:t xml:space="preserve"> J. M. Hall, </w:t>
      </w:r>
      <w:r w:rsidRPr="007A51D7">
        <w:rPr>
          <w:rFonts w:ascii="Palatino Linotype" w:hAnsi="Palatino Linotype"/>
          <w:i/>
          <w:sz w:val="18"/>
          <w:szCs w:val="18"/>
          <w:lang w:val="en-US"/>
        </w:rPr>
        <w:t>Ethnic Identity in Greek Antiquity</w:t>
      </w:r>
      <w:r w:rsidRPr="007A51D7">
        <w:rPr>
          <w:rFonts w:ascii="Palatino Linotype" w:hAnsi="Palatino Linotype"/>
          <w:sz w:val="18"/>
          <w:szCs w:val="18"/>
          <w:lang w:val="en-US"/>
        </w:rPr>
        <w:t xml:space="preserve">. Cambridge, UK: Cambridge University Press 1997 40. </w:t>
      </w:r>
      <w:r w:rsidRPr="007A51D7">
        <w:rPr>
          <w:rFonts w:ascii="Palatino Linotype" w:hAnsi="Palatino Linotype"/>
          <w:sz w:val="18"/>
          <w:szCs w:val="18"/>
        </w:rPr>
        <w:t>Ελήφθη</w:t>
      </w:r>
      <w:r w:rsidRPr="007A51D7">
        <w:rPr>
          <w:rFonts w:ascii="Palatino Linotype" w:hAnsi="Palatino Linotype"/>
          <w:sz w:val="18"/>
          <w:szCs w:val="18"/>
          <w:lang w:val="en-US"/>
        </w:rPr>
        <w:t xml:space="preserve"> </w:t>
      </w:r>
      <w:r w:rsidRPr="007A51D7">
        <w:rPr>
          <w:rFonts w:ascii="Palatino Linotype" w:hAnsi="Palatino Linotype"/>
          <w:sz w:val="18"/>
          <w:szCs w:val="18"/>
        </w:rPr>
        <w:t>από</w:t>
      </w:r>
      <w:r w:rsidRPr="007A51D7">
        <w:rPr>
          <w:rFonts w:ascii="Palatino Linotype" w:hAnsi="Palatino Linotype"/>
          <w:sz w:val="18"/>
          <w:szCs w:val="18"/>
          <w:lang w:val="en-US"/>
        </w:rPr>
        <w:t xml:space="preserve"> Duling, Ethnicity, Ethnocentrism (</w:t>
      </w:r>
      <w:r w:rsidRPr="007A51D7">
        <w:rPr>
          <w:rFonts w:ascii="Palatino Linotype" w:hAnsi="Palatino Linotype"/>
          <w:sz w:val="18"/>
          <w:szCs w:val="18"/>
        </w:rPr>
        <w:t>βλ</w:t>
      </w:r>
      <w:r w:rsidRPr="007A51D7">
        <w:rPr>
          <w:rFonts w:ascii="Palatino Linotype" w:hAnsi="Palatino Linotype"/>
          <w:sz w:val="18"/>
          <w:szCs w:val="18"/>
          <w:lang w:val="en-US"/>
        </w:rPr>
        <w:t xml:space="preserve">. </w:t>
      </w:r>
      <w:r w:rsidRPr="007A51D7">
        <w:rPr>
          <w:rFonts w:ascii="Palatino Linotype" w:hAnsi="Palatino Linotype"/>
          <w:sz w:val="18"/>
          <w:szCs w:val="18"/>
        </w:rPr>
        <w:t>υποσ</w:t>
      </w:r>
      <w:r w:rsidRPr="007A51D7">
        <w:rPr>
          <w:rFonts w:ascii="Palatino Linotype" w:hAnsi="Palatino Linotype"/>
          <w:sz w:val="18"/>
          <w:szCs w:val="18"/>
          <w:lang w:val="en-US"/>
        </w:rPr>
        <w:t>. 6) 132.</w:t>
      </w:r>
    </w:p>
  </w:endnote>
  <w:endnote w:id="10">
    <w:p w:rsidR="00855A63" w:rsidRPr="007A51D7" w:rsidRDefault="00855A63" w:rsidP="00BE2284">
      <w:pPr>
        <w:pStyle w:val="af5"/>
        <w:ind w:left="567" w:right="374" w:firstLine="426"/>
        <w:jc w:val="both"/>
        <w:rPr>
          <w:rFonts w:ascii="Palatino Linotype" w:hAnsi="Palatino Linotype"/>
          <w:sz w:val="18"/>
          <w:szCs w:val="18"/>
          <w:lang w:val="en-US"/>
        </w:rPr>
      </w:pPr>
      <w:r w:rsidRPr="007A51D7">
        <w:rPr>
          <w:rStyle w:val="af6"/>
          <w:rFonts w:ascii="Palatino Linotype" w:hAnsi="Palatino Linotype"/>
          <w:sz w:val="18"/>
          <w:szCs w:val="18"/>
        </w:rPr>
        <w:endnoteRef/>
      </w:r>
      <w:r w:rsidRPr="007A51D7">
        <w:rPr>
          <w:rFonts w:ascii="Palatino Linotype" w:hAnsi="Palatino Linotype"/>
          <w:sz w:val="18"/>
          <w:szCs w:val="18"/>
          <w:lang w:val="en-US"/>
        </w:rPr>
        <w:t xml:space="preserve"> </w:t>
      </w:r>
      <w:r w:rsidRPr="007A51D7">
        <w:rPr>
          <w:rFonts w:ascii="Palatino Linotype" w:hAnsi="Palatino Linotype"/>
          <w:sz w:val="18"/>
          <w:szCs w:val="18"/>
        </w:rPr>
        <w:t>Βλ</w:t>
      </w:r>
      <w:r w:rsidRPr="007A51D7">
        <w:rPr>
          <w:rFonts w:ascii="Palatino Linotype" w:hAnsi="Palatino Linotype"/>
          <w:sz w:val="18"/>
          <w:szCs w:val="18"/>
          <w:lang w:val="en-US"/>
        </w:rPr>
        <w:t>. Duling, Ethnicity 129.</w:t>
      </w:r>
    </w:p>
  </w:endnote>
  <w:endnote w:id="11">
    <w:p w:rsidR="00855A63" w:rsidRPr="007A51D7" w:rsidRDefault="00855A63" w:rsidP="00BE2284">
      <w:pPr>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Σήμερα ως κριτήριο ενός έθνους προβάλλει η συνείδηση </w:t>
      </w:r>
      <w:r w:rsidRPr="007A51D7">
        <w:rPr>
          <w:rFonts w:ascii="Palatino Linotype" w:hAnsi="Palatino Linotype"/>
          <w:i/>
          <w:iCs/>
          <w:sz w:val="18"/>
          <w:szCs w:val="18"/>
        </w:rPr>
        <w:t>της κοινότητας</w:t>
      </w:r>
      <w:r w:rsidRPr="007A51D7">
        <w:rPr>
          <w:rFonts w:ascii="Palatino Linotype" w:hAnsi="Palatino Linotype"/>
          <w:sz w:val="18"/>
          <w:szCs w:val="18"/>
        </w:rPr>
        <w:t xml:space="preserve"> των ανθρώπων που αποτελούν εθνικό σύνολο και ο τρόπος που αυτοπροσδιορίζονται οι Αμερικανοί, Ρώσοι, Ελβετοί, καθώς σε αυτές τις περιπτώσεις δεν υπάρχει κοινή καταγωγή και θρησκεία. Ο όρος</w:t>
      </w:r>
      <w:r w:rsidRPr="007A51D7">
        <w:rPr>
          <w:rFonts w:ascii="Palatino Linotype" w:hAnsi="Palatino Linotype"/>
          <w:bCs/>
          <w:sz w:val="18"/>
          <w:szCs w:val="18"/>
        </w:rPr>
        <w:t xml:space="preserve"> </w:t>
      </w:r>
      <w:r w:rsidRPr="007A51D7">
        <w:rPr>
          <w:rFonts w:ascii="Palatino Linotype" w:hAnsi="Palatino Linotype"/>
          <w:bCs/>
          <w:i/>
          <w:sz w:val="18"/>
          <w:szCs w:val="18"/>
        </w:rPr>
        <w:t>φυλετισμός</w:t>
      </w:r>
      <w:r w:rsidRPr="007A51D7">
        <w:rPr>
          <w:rFonts w:ascii="Palatino Linotype" w:hAnsi="Palatino Linotype"/>
          <w:sz w:val="18"/>
          <w:szCs w:val="18"/>
        </w:rPr>
        <w:t xml:space="preserve"> κατασκευάστηκε από το Νεόφυτο Δέρκων, ο οποίος κατηγορούμενος για τη χρήση αυτού του καινοφανούς όρου, απάντησε ότι </w:t>
      </w:r>
      <w:r w:rsidRPr="007A51D7">
        <w:rPr>
          <w:rFonts w:ascii="Palatino Linotype" w:hAnsi="Palatino Linotype"/>
          <w:i/>
          <w:iCs/>
          <w:sz w:val="18"/>
          <w:szCs w:val="18"/>
        </w:rPr>
        <w:t>οι λέξεις γεννιούνται μετά τις ιδέες που θέλουν να εκφράσουν και εάν πράγματι η λ. φυλετισμός δεν υπάρχει στα λεξικά αυτό αποδεικνύει ακριβώς ότι πρόκειται για μια νέα, άγνωστη ως τώρα στην Εκκλησία επομένως καταδικαστέα, όπως κάθε νεωτερισμός.</w:t>
      </w:r>
      <w:r w:rsidRPr="007A51D7">
        <w:rPr>
          <w:rFonts w:ascii="Palatino Linotype" w:hAnsi="Palatino Linotype"/>
          <w:sz w:val="18"/>
          <w:szCs w:val="18"/>
        </w:rPr>
        <w:t xml:space="preserve"> Βλ. </w:t>
      </w:r>
      <w:r w:rsidRPr="007A51D7">
        <w:rPr>
          <w:rFonts w:ascii="Palatino Linotype" w:hAnsi="Palatino Linotype"/>
          <w:bCs/>
          <w:sz w:val="18"/>
          <w:szCs w:val="18"/>
        </w:rPr>
        <w:t>Π</w:t>
      </w:r>
      <w:r w:rsidRPr="007A51D7">
        <w:rPr>
          <w:rFonts w:ascii="Palatino Linotype" w:hAnsi="Palatino Linotype"/>
          <w:sz w:val="18"/>
          <w:szCs w:val="18"/>
        </w:rPr>
        <w:t xml:space="preserve">. </w:t>
      </w:r>
      <w:r w:rsidRPr="007A51D7">
        <w:rPr>
          <w:rFonts w:ascii="Palatino Linotype" w:hAnsi="Palatino Linotype"/>
          <w:bCs/>
          <w:sz w:val="18"/>
          <w:szCs w:val="18"/>
        </w:rPr>
        <w:t>Ματάλα</w:t>
      </w:r>
      <w:r w:rsidRPr="007A51D7">
        <w:rPr>
          <w:rFonts w:ascii="Palatino Linotype" w:hAnsi="Palatino Linotype"/>
          <w:sz w:val="18"/>
          <w:szCs w:val="18"/>
        </w:rPr>
        <w:t xml:space="preserve">, </w:t>
      </w:r>
      <w:r w:rsidRPr="007A51D7">
        <w:rPr>
          <w:rFonts w:ascii="Palatino Linotype" w:hAnsi="Palatino Linotype"/>
          <w:i/>
          <w:iCs/>
          <w:sz w:val="18"/>
          <w:szCs w:val="18"/>
        </w:rPr>
        <w:t>Έθνος και Ορθοδοξία, οι περιπέτειες μιας σχέσης. Από το ελλαδικό στο βουλγαρικό σχίσμα</w:t>
      </w:r>
      <w:r w:rsidRPr="007A51D7">
        <w:rPr>
          <w:rFonts w:ascii="Palatino Linotype" w:hAnsi="Palatino Linotype"/>
          <w:sz w:val="18"/>
          <w:szCs w:val="18"/>
        </w:rPr>
        <w:t>, Ηράκλειο: Πανεπιστημιακές Εκδόσεις Κρήτης 2002 329.</w:t>
      </w:r>
    </w:p>
  </w:endnote>
  <w:endnote w:id="12">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Το κράτος του Μ. Αλεξάνδρου</w:t>
      </w:r>
      <w:r w:rsidRPr="007A51D7">
        <w:rPr>
          <w:rFonts w:ascii="Palatino Linotype" w:hAnsi="Palatino Linotype"/>
          <w:iCs/>
          <w:sz w:val="18"/>
          <w:szCs w:val="18"/>
        </w:rPr>
        <w:t xml:space="preserve">, </w:t>
      </w:r>
      <w:r w:rsidRPr="007A51D7">
        <w:rPr>
          <w:rFonts w:ascii="Palatino Linotype" w:hAnsi="Palatino Linotype"/>
          <w:i/>
          <w:sz w:val="18"/>
          <w:szCs w:val="18"/>
        </w:rPr>
        <w:t>Ιστορία του Ελληνικού Έθνους</w:t>
      </w:r>
      <w:r w:rsidRPr="007A51D7">
        <w:rPr>
          <w:rFonts w:ascii="Palatino Linotype" w:hAnsi="Palatino Linotype"/>
          <w:sz w:val="18"/>
          <w:szCs w:val="18"/>
        </w:rPr>
        <w:t xml:space="preserve"> </w:t>
      </w:r>
      <w:hyperlink r:id="rId1" w:history="1">
        <w:r w:rsidRPr="007A51D7">
          <w:rPr>
            <w:rStyle w:val="-"/>
            <w:rFonts w:ascii="Palatino Linotype" w:hAnsi="Palatino Linotype"/>
            <w:bCs/>
            <w:i/>
            <w:color w:val="auto"/>
            <w:sz w:val="18"/>
            <w:szCs w:val="18"/>
            <w:u w:val="none"/>
          </w:rPr>
          <w:t xml:space="preserve"> Τόμ. Δ’  Μέγας Αλέξανδρος-Ελληνιστικοί Χρόνοι</w:t>
        </w:r>
      </w:hyperlink>
      <w:r w:rsidRPr="007A51D7">
        <w:rPr>
          <w:rFonts w:ascii="Palatino Linotype" w:hAnsi="Palatino Linotype"/>
          <w:sz w:val="18"/>
          <w:szCs w:val="18"/>
        </w:rPr>
        <w:t>, Αθήνα:  Εκδοτική Αθηνών 1974. 230</w:t>
      </w:r>
    </w:p>
  </w:endnote>
  <w:endnote w:id="13">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Πρβλ. Β’ Μακ. 10, 4: </w:t>
      </w:r>
      <w:r w:rsidRPr="007A51D7">
        <w:rPr>
          <w:rFonts w:ascii="Palatino Linotype" w:hAnsi="Palatino Linotype" w:cs="SBL Greek"/>
          <w:i/>
          <w:sz w:val="18"/>
          <w:szCs w:val="18"/>
          <w:lang w:bidi="he-IL"/>
        </w:rPr>
        <w:t xml:space="preserve">ταῦτα δὲ ποιήσαντες ἠξίωσαν τὸν </w:t>
      </w:r>
      <w:r w:rsidRPr="007A51D7">
        <w:rPr>
          <w:rFonts w:ascii="Palatino Linotype" w:hAnsi="Palatino Linotype" w:cs="SBL Greek"/>
          <w:i/>
          <w:sz w:val="18"/>
          <w:szCs w:val="18"/>
          <w:lang w:val="en-US" w:bidi="he-IL"/>
        </w:rPr>
        <w:t>K</w:t>
      </w:r>
      <w:r w:rsidRPr="007A51D7">
        <w:rPr>
          <w:rFonts w:ascii="Palatino Linotype" w:hAnsi="Palatino Linotype" w:cs="SBL Greek"/>
          <w:i/>
          <w:sz w:val="18"/>
          <w:szCs w:val="18"/>
          <w:lang w:bidi="he-IL"/>
        </w:rPr>
        <w:t>ύριον πεσόντες ἐπὶ κοιλίαν μηκέτι περιπεσεῖν τοιούτοις κακοῖς ἀλλ᾽ ἐάν ποτε καὶ ἁμάρτωσιν ὑπ᾽ αὐτοῦ μετὰ ἐπιεικείας παιδεύεσθαι καὶ μὴ βλασφήμοις καὶ βαρβάροις ἔθνεσιν παραδίδοσθαι</w:t>
      </w:r>
      <w:r w:rsidRPr="007A51D7">
        <w:rPr>
          <w:rFonts w:ascii="Palatino Linotype" w:hAnsi="Palatino Linotype" w:cs="Arial"/>
          <w:sz w:val="18"/>
          <w:szCs w:val="18"/>
          <w:lang w:bidi="he-IL"/>
        </w:rPr>
        <w:t xml:space="preserve"> </w:t>
      </w:r>
      <w:r w:rsidRPr="007A51D7">
        <w:rPr>
          <w:rFonts w:ascii="Palatino Linotype" w:hAnsi="Palatino Linotype"/>
          <w:sz w:val="18"/>
          <w:szCs w:val="18"/>
        </w:rPr>
        <w:t xml:space="preserve">(πρβλ. 2, 21: </w:t>
      </w:r>
      <w:r w:rsidRPr="007A51D7">
        <w:rPr>
          <w:rFonts w:ascii="Palatino Linotype" w:hAnsi="Palatino Linotype" w:cs="SBL Greek"/>
          <w:i/>
          <w:sz w:val="18"/>
          <w:szCs w:val="18"/>
          <w:lang w:bidi="he-IL"/>
        </w:rPr>
        <w:t>βάρβαρα πλήθη</w:t>
      </w:r>
      <w:r w:rsidRPr="007A51D7">
        <w:rPr>
          <w:rFonts w:ascii="Palatino Linotype" w:hAnsi="Palatino Linotype"/>
          <w:sz w:val="18"/>
          <w:szCs w:val="18"/>
        </w:rPr>
        <w:t>).</w:t>
      </w:r>
    </w:p>
  </w:endnote>
  <w:endnote w:id="14">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Δεν πρόκειται για επαναστάτες εναντίον του ελληνικού πολιτισμού γενικά αλλά του επιγόνου του Αλεξάνδρου Αντίοχου του Δ’ του Επιφανή  (π.χ. Α’Μακ. 8, 23</w:t>
      </w:r>
      <w:r w:rsidRPr="007A51D7">
        <w:rPr>
          <w:rFonts w:ascii="Palatino Linotype" w:hAnsi="Palatino Linotype"/>
          <w:caps/>
          <w:sz w:val="18"/>
          <w:szCs w:val="18"/>
          <w:vertAlign w:val="superscript"/>
        </w:rPr>
        <w:t>.</w:t>
      </w:r>
      <w:r w:rsidRPr="007A51D7">
        <w:rPr>
          <w:rFonts w:ascii="Palatino Linotype" w:hAnsi="Palatino Linotype"/>
          <w:sz w:val="18"/>
          <w:szCs w:val="18"/>
        </w:rPr>
        <w:t xml:space="preserve"> Β’ Μακ. 11, 27).</w:t>
      </w:r>
    </w:p>
  </w:endnote>
  <w:endnote w:id="15">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Style w:val="af3"/>
          <w:rFonts w:ascii="Palatino Linotype" w:hAnsi="Palatino Linotype"/>
          <w:b w:val="0"/>
          <w:i/>
          <w:sz w:val="18"/>
          <w:szCs w:val="18"/>
        </w:rPr>
        <w:t>Η ιεραποστολική Περιοδεία του Παύλου στον ελλαδικό Χώρο (Μακεδονία-Αχαΐα - Ασία),</w:t>
      </w:r>
      <w:r w:rsidRPr="007A51D7">
        <w:rPr>
          <w:rStyle w:val="af3"/>
          <w:rFonts w:ascii="Palatino Linotype" w:hAnsi="Palatino Linotype"/>
          <w:b w:val="0"/>
          <w:sz w:val="18"/>
          <w:szCs w:val="18"/>
        </w:rPr>
        <w:t xml:space="preserve"> Αθήνα:  Ουρανός 2011,</w:t>
      </w:r>
      <w:r w:rsidRPr="007A51D7">
        <w:rPr>
          <w:rStyle w:val="af3"/>
          <w:rFonts w:ascii="Palatino Linotype" w:hAnsi="Palatino Linotype"/>
          <w:b w:val="0"/>
          <w:i/>
          <w:sz w:val="18"/>
          <w:szCs w:val="18"/>
        </w:rPr>
        <w:t xml:space="preserve"> </w:t>
      </w:r>
      <w:r w:rsidRPr="007A51D7">
        <w:rPr>
          <w:rStyle w:val="af3"/>
          <w:rFonts w:ascii="Palatino Linotype" w:hAnsi="Palatino Linotype"/>
          <w:b w:val="0"/>
          <w:sz w:val="18"/>
          <w:szCs w:val="18"/>
        </w:rPr>
        <w:t>117 υποσ. 118.</w:t>
      </w:r>
    </w:p>
  </w:endnote>
  <w:endnote w:id="16">
    <w:p w:rsidR="00855A63" w:rsidRPr="007A51D7" w:rsidRDefault="00855A63" w:rsidP="00BE2284">
      <w:pPr>
        <w:shd w:val="clear" w:color="auto" w:fill="FFFFFF"/>
        <w:autoSpaceDE w:val="0"/>
        <w:autoSpaceDN w:val="0"/>
        <w:adjustRightInd w:val="0"/>
        <w:ind w:left="567" w:right="284" w:firstLine="426"/>
        <w:jc w:val="both"/>
        <w:rPr>
          <w:rFonts w:ascii="Palatino Linotype" w:hAnsi="Palatino Linotype"/>
          <w:sz w:val="18"/>
          <w:szCs w:val="18"/>
          <w:lang w:val="de-DE"/>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Ο όρος για τον Ισραήλ σημαίνει</w:t>
      </w:r>
      <w:r w:rsidRPr="007A51D7">
        <w:rPr>
          <w:rFonts w:ascii="Palatino Linotype" w:hAnsi="Palatino Linotype"/>
          <w:bCs/>
          <w:sz w:val="18"/>
          <w:szCs w:val="18"/>
        </w:rPr>
        <w:t xml:space="preserve"> είτε α) ότι είναι ένα βασίλειο του οποίου όλα τα μέλη είναι ιερείς, έχοντας άμεση σχέση με το Θεό, είτε β) ότι κυβερνάται από ιερείς, όπως συνέβη στη μεταιχμαλωσιακή περίοδο, είτε γ) ότι διαδραματίζει τον ιερατικό ρόλο του μεσίτη στη σχέση εθνών και Γιαχβέ (Ησ. 61, 5-6). Έτσι ονομάζονται στην Κ.Δ. τα μέλη της Εκκλησίας (Α’ Πε. 2, 5</w:t>
      </w:r>
      <w:r w:rsidRPr="007A51D7">
        <w:rPr>
          <w:rFonts w:ascii="Palatino Linotype" w:hAnsi="Palatino Linotype"/>
          <w:bCs/>
          <w:sz w:val="18"/>
          <w:szCs w:val="18"/>
          <w:vertAlign w:val="superscript"/>
        </w:rPr>
        <w:t xml:space="preserve">. </w:t>
      </w:r>
      <w:r w:rsidRPr="007A51D7">
        <w:rPr>
          <w:rFonts w:ascii="Palatino Linotype" w:hAnsi="Palatino Linotype"/>
          <w:bCs/>
          <w:sz w:val="18"/>
          <w:szCs w:val="18"/>
        </w:rPr>
        <w:t>Αποκ</w:t>
      </w:r>
      <w:r w:rsidRPr="007A51D7">
        <w:rPr>
          <w:rFonts w:ascii="Palatino Linotype" w:hAnsi="Palatino Linotype"/>
          <w:bCs/>
          <w:sz w:val="18"/>
          <w:szCs w:val="18"/>
          <w:lang w:val="de-DE"/>
        </w:rPr>
        <w:t>. 1, 6</w:t>
      </w:r>
      <w:r w:rsidRPr="007A51D7">
        <w:rPr>
          <w:rFonts w:ascii="Palatino Linotype" w:hAnsi="Palatino Linotype"/>
          <w:bCs/>
          <w:sz w:val="18"/>
          <w:szCs w:val="18"/>
          <w:vertAlign w:val="superscript"/>
          <w:lang w:val="de-DE"/>
        </w:rPr>
        <w:t>.</w:t>
      </w:r>
      <w:r w:rsidRPr="007A51D7">
        <w:rPr>
          <w:rFonts w:ascii="Palatino Linotype" w:hAnsi="Palatino Linotype"/>
          <w:bCs/>
          <w:sz w:val="18"/>
          <w:szCs w:val="18"/>
          <w:lang w:val="de-DE"/>
        </w:rPr>
        <w:t xml:space="preserve"> 5, 10).</w:t>
      </w:r>
    </w:p>
  </w:endnote>
  <w:endnote w:id="17">
    <w:p w:rsidR="00855A63" w:rsidRPr="007A51D7" w:rsidRDefault="00855A63" w:rsidP="00BE2284">
      <w:pPr>
        <w:pStyle w:val="af5"/>
        <w:ind w:left="567" w:right="28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lang w:val="de-DE"/>
        </w:rPr>
        <w:t xml:space="preserve"> </w:t>
      </w:r>
      <w:r w:rsidRPr="007A51D7">
        <w:rPr>
          <w:rFonts w:ascii="Palatino Linotype" w:hAnsi="Palatino Linotype"/>
          <w:sz w:val="18"/>
          <w:szCs w:val="18"/>
        </w:rPr>
        <w:t>Σύμφωνα</w:t>
      </w:r>
      <w:r w:rsidRPr="007A51D7">
        <w:rPr>
          <w:rFonts w:ascii="Palatino Linotype" w:hAnsi="Palatino Linotype"/>
          <w:sz w:val="18"/>
          <w:szCs w:val="18"/>
          <w:lang w:val="de-DE"/>
        </w:rPr>
        <w:t xml:space="preserve"> </w:t>
      </w:r>
      <w:r w:rsidRPr="007A51D7">
        <w:rPr>
          <w:rFonts w:ascii="Palatino Linotype" w:hAnsi="Palatino Linotype"/>
          <w:sz w:val="18"/>
          <w:szCs w:val="18"/>
        </w:rPr>
        <w:t>με</w:t>
      </w:r>
      <w:r w:rsidRPr="007A51D7">
        <w:rPr>
          <w:rFonts w:ascii="Palatino Linotype" w:hAnsi="Palatino Linotype"/>
          <w:sz w:val="18"/>
          <w:szCs w:val="18"/>
          <w:lang w:val="de-DE"/>
        </w:rPr>
        <w:t xml:space="preserve"> </w:t>
      </w:r>
      <w:r w:rsidRPr="007A51D7">
        <w:rPr>
          <w:rFonts w:ascii="Palatino Linotype" w:hAnsi="Palatino Linotype"/>
          <w:sz w:val="18"/>
          <w:szCs w:val="18"/>
        </w:rPr>
        <w:t>τον</w:t>
      </w:r>
      <w:r w:rsidRPr="007A51D7">
        <w:rPr>
          <w:rFonts w:ascii="Palatino Linotype" w:hAnsi="Palatino Linotype"/>
          <w:sz w:val="18"/>
          <w:szCs w:val="18"/>
          <w:lang w:val="de-DE"/>
        </w:rPr>
        <w:t xml:space="preserve"> C. Dohmen, Die fünf Fünftel. Komposition und Inhalt der Mosebücher. </w:t>
      </w:r>
      <w:r w:rsidRPr="007A51D7">
        <w:rPr>
          <w:rFonts w:ascii="Palatino Linotype" w:hAnsi="Palatino Linotype"/>
          <w:i/>
          <w:sz w:val="18"/>
          <w:szCs w:val="18"/>
          <w:lang w:val="de-DE"/>
        </w:rPr>
        <w:t>BiKi</w:t>
      </w:r>
      <w:r w:rsidRPr="007A51D7">
        <w:rPr>
          <w:rFonts w:ascii="Palatino Linotype" w:hAnsi="Palatino Linotype"/>
          <w:i/>
          <w:sz w:val="18"/>
          <w:szCs w:val="18"/>
        </w:rPr>
        <w:t xml:space="preserve"> </w:t>
      </w:r>
      <w:r w:rsidRPr="007A51D7">
        <w:rPr>
          <w:rFonts w:ascii="Palatino Linotype" w:hAnsi="Palatino Linotype"/>
          <w:sz w:val="18"/>
          <w:szCs w:val="18"/>
        </w:rPr>
        <w:t xml:space="preserve">65 (2010) 9-13, η Τορά, που μεταφράστηκε στα ελληνικά ως </w:t>
      </w:r>
      <w:r w:rsidRPr="007A51D7">
        <w:rPr>
          <w:rFonts w:ascii="Palatino Linotype" w:hAnsi="Palatino Linotype"/>
          <w:i/>
          <w:sz w:val="18"/>
          <w:szCs w:val="18"/>
        </w:rPr>
        <w:t>Νόμος</w:t>
      </w:r>
      <w:r w:rsidRPr="007A51D7">
        <w:rPr>
          <w:rFonts w:ascii="Palatino Linotype" w:hAnsi="Palatino Linotype"/>
          <w:sz w:val="18"/>
          <w:szCs w:val="18"/>
        </w:rPr>
        <w:t xml:space="preserve"> (γεγονός που προκάλεσε πολλές παρερμηνείες), αποτελεί δώρο του Θεού καθ’ οδόν προς την ελευθερία αφού συνιστά τον </w:t>
      </w:r>
      <w:r w:rsidRPr="007A51D7">
        <w:rPr>
          <w:rFonts w:ascii="Palatino Linotype" w:hAnsi="Palatino Linotype"/>
          <w:b/>
          <w:sz w:val="18"/>
          <w:szCs w:val="18"/>
        </w:rPr>
        <w:t>«ταξιδιωτικό οδηγό προς τη Γη της Επαγγελίας».</w:t>
      </w:r>
      <w:r w:rsidRPr="007A51D7">
        <w:rPr>
          <w:rFonts w:ascii="Palatino Linotype" w:hAnsi="Palatino Linotype"/>
          <w:sz w:val="18"/>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Η Πεντάτευχος έχει κυκλική επικεντρική δομή: Α. Γένεσις (Δημιουργία του Σύμπαντος και επαγγελία της Γης ως ζωτικού χώρου. Επίλογος Γέν. 49-50: Ευλογία Ιακώβ στους 12 υιούς. Θάνατος Ιακώβ. Ταφή του στη Γη). Β Έξοδος 1-16 (Από την Αίγυπτο στο Σινά). Γ Έξοδος 17-40 (17-24: Αποκάλυψη της Τορά. 25-40: Οικοδόμηση του Ιερού). Δ. Λευιτικό (Θεολογία Ιερού: Ο άγιος Θεός στο μέσον ενός λαού που αγιάζεται. </w:t>
      </w:r>
      <w:r w:rsidRPr="007A51D7">
        <w:rPr>
          <w:rFonts w:ascii="Palatino Linotype" w:hAnsi="Palatino Linotype"/>
          <w:b/>
          <w:sz w:val="18"/>
          <w:szCs w:val="18"/>
        </w:rPr>
        <w:t>Πυρήνας κεφ. 16: η συνάντηση με τον ελεήμονα Θεό).</w:t>
      </w:r>
      <w:r w:rsidRPr="007A51D7">
        <w:rPr>
          <w:rFonts w:ascii="Palatino Linotype" w:hAnsi="Palatino Linotype"/>
          <w:sz w:val="18"/>
          <w:szCs w:val="18"/>
        </w:rPr>
        <w:t xml:space="preserve"> Γ’: Αρ. 1, 1- 10, 10: Ο Ισραήλ ως αγία κοινότητα-παρεμβολή). Β’: Αριθμοί. Α’: Δευτερονόμιο: Εντολές για τη ζωή στη Γη της Επαγγελίας (κεφ. 33-34 Επίλογος: Ευλογία Μωυσή στις Δώδεκα φυλές. Θάνατος Μωυσή. Ταφή του). Η Τορά με σημείο αφετηρίας τον πυρήνα της που εστιάζεται στο πλέον παρεξηγημένο βιβλίο της Π.Δ. (Λευ.) διακηρύσσει: </w:t>
      </w:r>
      <w:r w:rsidRPr="007A51D7">
        <w:rPr>
          <w:rFonts w:ascii="Palatino Linotype" w:hAnsi="Palatino Linotype"/>
          <w:b/>
          <w:sz w:val="18"/>
          <w:szCs w:val="18"/>
        </w:rPr>
        <w:t>ο Θεός, έτοιμος για συμφιλίωση, συνιστά το νεύρο της Ιστορίας και του Νόμου (εντολής) στην παρουσίαση της Πεντατεύχου</w:t>
      </w:r>
      <w:r w:rsidRPr="007A51D7">
        <w:rPr>
          <w:rFonts w:ascii="Palatino Linotype" w:hAnsi="Palatino Linotype"/>
          <w:sz w:val="18"/>
          <w:szCs w:val="18"/>
        </w:rPr>
        <w:t>. Σύμφωνα</w:t>
      </w:r>
      <w:r w:rsidRPr="007A51D7">
        <w:rPr>
          <w:rFonts w:ascii="Palatino Linotype" w:hAnsi="Palatino Linotype"/>
          <w:sz w:val="18"/>
          <w:szCs w:val="18"/>
          <w:lang w:val="de-DE"/>
        </w:rPr>
        <w:t xml:space="preserve"> </w:t>
      </w:r>
      <w:r w:rsidRPr="007A51D7">
        <w:rPr>
          <w:rFonts w:ascii="Palatino Linotype" w:hAnsi="Palatino Linotype"/>
          <w:sz w:val="18"/>
          <w:szCs w:val="18"/>
        </w:rPr>
        <w:t>με</w:t>
      </w:r>
      <w:r w:rsidRPr="007A51D7">
        <w:rPr>
          <w:rFonts w:ascii="Palatino Linotype" w:hAnsi="Palatino Linotype"/>
          <w:sz w:val="18"/>
          <w:szCs w:val="18"/>
          <w:lang w:val="de-DE"/>
        </w:rPr>
        <w:t xml:space="preserve"> </w:t>
      </w:r>
      <w:r w:rsidRPr="007A51D7">
        <w:rPr>
          <w:rFonts w:ascii="Palatino Linotype" w:hAnsi="Palatino Linotype"/>
          <w:sz w:val="18"/>
          <w:szCs w:val="18"/>
        </w:rPr>
        <w:t>τον</w:t>
      </w:r>
      <w:r w:rsidRPr="007A51D7">
        <w:rPr>
          <w:rFonts w:ascii="Palatino Linotype" w:hAnsi="Palatino Linotype"/>
          <w:sz w:val="18"/>
          <w:szCs w:val="18"/>
          <w:lang w:val="de-DE"/>
        </w:rPr>
        <w:t xml:space="preserve"> E. Otto, Die Tora im Alten Testament. Entstehung</w:t>
      </w:r>
      <w:r w:rsidRPr="007A51D7">
        <w:rPr>
          <w:rFonts w:ascii="Palatino Linotype" w:hAnsi="Palatino Linotype"/>
          <w:sz w:val="18"/>
          <w:szCs w:val="18"/>
        </w:rPr>
        <w:t xml:space="preserve"> </w:t>
      </w:r>
      <w:r w:rsidRPr="007A51D7">
        <w:rPr>
          <w:rFonts w:ascii="Palatino Linotype" w:hAnsi="Palatino Linotype"/>
          <w:sz w:val="18"/>
          <w:szCs w:val="18"/>
          <w:lang w:val="de-DE"/>
        </w:rPr>
        <w:t>und</w:t>
      </w:r>
      <w:r w:rsidRPr="007A51D7">
        <w:rPr>
          <w:rFonts w:ascii="Palatino Linotype" w:hAnsi="Palatino Linotype"/>
          <w:sz w:val="18"/>
          <w:szCs w:val="18"/>
        </w:rPr>
        <w:t xml:space="preserve"> </w:t>
      </w:r>
      <w:r w:rsidRPr="007A51D7">
        <w:rPr>
          <w:rFonts w:ascii="Palatino Linotype" w:hAnsi="Palatino Linotype"/>
          <w:sz w:val="18"/>
          <w:szCs w:val="18"/>
          <w:lang w:val="de-DE"/>
        </w:rPr>
        <w:t>Bedeutung</w:t>
      </w:r>
      <w:r w:rsidRPr="007A51D7">
        <w:rPr>
          <w:rFonts w:ascii="Palatino Linotype" w:hAnsi="Palatino Linotype"/>
          <w:sz w:val="18"/>
          <w:szCs w:val="18"/>
        </w:rPr>
        <w:t xml:space="preserve"> </w:t>
      </w:r>
      <w:r w:rsidRPr="007A51D7">
        <w:rPr>
          <w:rFonts w:ascii="Palatino Linotype" w:hAnsi="Palatino Linotype"/>
          <w:sz w:val="18"/>
          <w:szCs w:val="18"/>
          <w:lang w:val="de-DE"/>
        </w:rPr>
        <w:t>f</w:t>
      </w:r>
      <w:r w:rsidRPr="007A51D7">
        <w:rPr>
          <w:rFonts w:ascii="Palatino Linotype" w:hAnsi="Palatino Linotype"/>
          <w:sz w:val="18"/>
          <w:szCs w:val="18"/>
        </w:rPr>
        <w:t>ü</w:t>
      </w:r>
      <w:r w:rsidRPr="007A51D7">
        <w:rPr>
          <w:rFonts w:ascii="Palatino Linotype" w:hAnsi="Palatino Linotype"/>
          <w:sz w:val="18"/>
          <w:szCs w:val="18"/>
          <w:lang w:val="de-DE"/>
        </w:rPr>
        <w:t>r</w:t>
      </w:r>
      <w:r w:rsidRPr="007A51D7">
        <w:rPr>
          <w:rFonts w:ascii="Palatino Linotype" w:hAnsi="Palatino Linotype"/>
          <w:sz w:val="18"/>
          <w:szCs w:val="18"/>
        </w:rPr>
        <w:t xml:space="preserve"> </w:t>
      </w:r>
      <w:r w:rsidRPr="007A51D7">
        <w:rPr>
          <w:rFonts w:ascii="Palatino Linotype" w:hAnsi="Palatino Linotype"/>
          <w:sz w:val="18"/>
          <w:szCs w:val="18"/>
          <w:lang w:val="de-DE"/>
        </w:rPr>
        <w:t>den</w:t>
      </w:r>
      <w:r w:rsidRPr="007A51D7">
        <w:rPr>
          <w:rFonts w:ascii="Palatino Linotype" w:hAnsi="Palatino Linotype"/>
          <w:sz w:val="18"/>
          <w:szCs w:val="18"/>
        </w:rPr>
        <w:t xml:space="preserve"> </w:t>
      </w:r>
      <w:r w:rsidRPr="007A51D7">
        <w:rPr>
          <w:rFonts w:ascii="Palatino Linotype" w:hAnsi="Palatino Linotype"/>
          <w:sz w:val="18"/>
          <w:szCs w:val="18"/>
          <w:lang w:val="de-DE"/>
        </w:rPr>
        <w:t>Pentateuch</w:t>
      </w:r>
      <w:r w:rsidRPr="007A51D7">
        <w:rPr>
          <w:rFonts w:ascii="Palatino Linotype" w:hAnsi="Palatino Linotype"/>
          <w:sz w:val="18"/>
          <w:szCs w:val="18"/>
        </w:rPr>
        <w:t xml:space="preserve"> </w:t>
      </w:r>
      <w:r w:rsidRPr="007A51D7">
        <w:rPr>
          <w:rFonts w:ascii="Palatino Linotype" w:hAnsi="Palatino Linotype"/>
          <w:i/>
          <w:sz w:val="18"/>
          <w:szCs w:val="18"/>
          <w:lang w:val="de-DE"/>
        </w:rPr>
        <w:t>BiKi</w:t>
      </w:r>
      <w:r w:rsidRPr="007A51D7">
        <w:rPr>
          <w:rFonts w:ascii="Palatino Linotype" w:hAnsi="Palatino Linotype"/>
          <w:i/>
          <w:sz w:val="18"/>
          <w:szCs w:val="18"/>
        </w:rPr>
        <w:t xml:space="preserve"> </w:t>
      </w:r>
      <w:r w:rsidRPr="007A51D7">
        <w:rPr>
          <w:rFonts w:ascii="Palatino Linotype" w:hAnsi="Palatino Linotype"/>
          <w:sz w:val="18"/>
          <w:szCs w:val="18"/>
        </w:rPr>
        <w:t xml:space="preserve">65 (2010) 19-23, την εποχή του Έσδρα (5-4) ιερατικοί κύκλοι στρεφόμενοι εναντίον του μεγαλοϊδεατισμού αποκόπτουν τον </w:t>
      </w:r>
      <w:r w:rsidRPr="007A51D7">
        <w:rPr>
          <w:rFonts w:ascii="Palatino Linotype" w:hAnsi="Palatino Linotype"/>
          <w:i/>
          <w:sz w:val="18"/>
          <w:szCs w:val="18"/>
        </w:rPr>
        <w:t>Ιησού του Ναυή</w:t>
      </w:r>
      <w:r w:rsidRPr="007A51D7">
        <w:rPr>
          <w:rFonts w:ascii="Palatino Linotype" w:hAnsi="Palatino Linotype"/>
          <w:sz w:val="18"/>
          <w:szCs w:val="18"/>
        </w:rPr>
        <w:t xml:space="preserve"> και αντί της Γης προβάλλουν την Τορά/Πεντάτευχο ως βασικό δείκτη ταυτότητας καθώς επιθυμούν να περιχαρακώσουν το λαό που ζει πλέον στη Διασπορά έναντι των άλλων λαών.</w:t>
      </w:r>
    </w:p>
  </w:endnote>
  <w:endnote w:id="18">
    <w:p w:rsidR="00855A63" w:rsidRPr="007A51D7" w:rsidRDefault="00855A63" w:rsidP="00BE2284">
      <w:pPr>
        <w:autoSpaceDE w:val="0"/>
        <w:autoSpaceDN w:val="0"/>
        <w:adjustRightInd w:val="0"/>
        <w:ind w:left="567" w:right="374" w:firstLine="426"/>
        <w:jc w:val="both"/>
        <w:rPr>
          <w:rFonts w:ascii="Palatino Linotype" w:hAnsi="Palatino Linotype" w:cs="Palatino Linotype"/>
          <w:sz w:val="18"/>
          <w:szCs w:val="18"/>
          <w:lang w:bidi="he-IL"/>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Γέν. 17, 11</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Ιεζ. 44, 6-9</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Α’Μακ.2, 45</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Ιωβηλ. 15.25-34</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Φίλων, </w:t>
      </w:r>
      <w:r w:rsidRPr="007A51D7">
        <w:rPr>
          <w:rFonts w:ascii="Palatino Linotype" w:hAnsi="Palatino Linotype"/>
          <w:i/>
          <w:sz w:val="18"/>
          <w:szCs w:val="18"/>
        </w:rPr>
        <w:t>Περί Αποικίας</w:t>
      </w:r>
      <w:r w:rsidRPr="007A51D7">
        <w:rPr>
          <w:rFonts w:ascii="Palatino Linotype" w:hAnsi="Palatino Linotype"/>
          <w:sz w:val="18"/>
          <w:szCs w:val="18"/>
        </w:rPr>
        <w:t xml:space="preserve"> 89-94</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w:t>
      </w:r>
      <w:r w:rsidRPr="007A51D7">
        <w:rPr>
          <w:rFonts w:ascii="Palatino Linotype" w:hAnsi="Palatino Linotype"/>
          <w:i/>
          <w:sz w:val="18"/>
          <w:szCs w:val="18"/>
        </w:rPr>
        <w:t>Περί των αναφερομένων εν είδει Νόμων</w:t>
      </w:r>
      <w:r w:rsidRPr="007A51D7">
        <w:rPr>
          <w:rFonts w:ascii="Palatino Linotype" w:hAnsi="Palatino Linotype"/>
          <w:sz w:val="18"/>
          <w:szCs w:val="18"/>
        </w:rPr>
        <w:t>. 1.1-11</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Ερωτ. Έξοδο 2.12. </w:t>
      </w:r>
    </w:p>
  </w:endnote>
  <w:endnote w:id="19">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Ηρόδοτος 2.104.1-3</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Διόδωρος 1.28.3</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Κέλσος 1.22</w:t>
      </w:r>
    </w:p>
  </w:endnote>
  <w:endnote w:id="20">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Βλ. Χ. Γνίλκα, </w:t>
      </w:r>
      <w:r w:rsidRPr="007A51D7">
        <w:rPr>
          <w:rFonts w:ascii="Palatino Linotype" w:hAnsi="Palatino Linotype"/>
          <w:i/>
          <w:sz w:val="18"/>
          <w:szCs w:val="18"/>
        </w:rPr>
        <w:t>Χριστιανισμός και Ισλάμ. Μια νέα Προσέγγιση</w:t>
      </w:r>
      <w:r w:rsidRPr="007A51D7">
        <w:rPr>
          <w:rFonts w:ascii="Palatino Linotype" w:hAnsi="Palatino Linotype"/>
          <w:sz w:val="18"/>
          <w:szCs w:val="18"/>
        </w:rPr>
        <w:t xml:space="preserve">. Αθήνα: Ψυχογιός 2009, 295-298. </w:t>
      </w:r>
      <w:r w:rsidRPr="007A51D7">
        <w:rPr>
          <w:rFonts w:ascii="Palatino Linotype" w:hAnsi="Palatino Linotype"/>
          <w:caps/>
          <w:sz w:val="18"/>
          <w:szCs w:val="18"/>
        </w:rPr>
        <w:t>α</w:t>
      </w:r>
      <w:r w:rsidRPr="007A51D7">
        <w:rPr>
          <w:rFonts w:ascii="Palatino Linotype" w:hAnsi="Palatino Linotype"/>
          <w:sz w:val="18"/>
          <w:szCs w:val="18"/>
        </w:rPr>
        <w:t>πό τις πηγές αποδεικνύεται ότι για να γίνει κάποιος προσήλυτος έπρεπε να δεχθεί περιτομή: Ιουδείθ 14, 10 (Αχιώρ)</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Ιώσ. </w:t>
      </w:r>
      <w:r w:rsidRPr="007A51D7">
        <w:rPr>
          <w:rFonts w:ascii="Palatino Linotype" w:hAnsi="Palatino Linotype"/>
          <w:i/>
          <w:sz w:val="18"/>
          <w:szCs w:val="18"/>
        </w:rPr>
        <w:t>Αρχ.</w:t>
      </w:r>
      <w:r w:rsidRPr="007A51D7">
        <w:rPr>
          <w:rFonts w:ascii="Palatino Linotype" w:hAnsi="Palatino Linotype"/>
          <w:sz w:val="18"/>
          <w:szCs w:val="18"/>
        </w:rPr>
        <w:t xml:space="preserve"> 13.9.1 (2. 451 Ρωμαίος στρατηγός </w:t>
      </w:r>
      <w:r w:rsidRPr="007A51D7">
        <w:rPr>
          <w:rFonts w:ascii="Palatino Linotype" w:hAnsi="Palatino Linotype"/>
          <w:i/>
          <w:sz w:val="18"/>
          <w:szCs w:val="18"/>
        </w:rPr>
        <w:t>Μετίλιος</w:t>
      </w:r>
      <w:r w:rsidRPr="007A51D7">
        <w:rPr>
          <w:rFonts w:ascii="Palatino Linotype" w:hAnsi="Palatino Linotype"/>
          <w:sz w:val="18"/>
          <w:szCs w:val="18"/>
        </w:rPr>
        <w:t>)</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16.7.6</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20.2-4 (</w:t>
      </w:r>
      <w:r w:rsidRPr="007A51D7">
        <w:rPr>
          <w:rFonts w:ascii="Palatino Linotype" w:hAnsi="Palatino Linotype"/>
          <w:i/>
          <w:sz w:val="18"/>
          <w:szCs w:val="18"/>
        </w:rPr>
        <w:t>Ιζάτης</w:t>
      </w:r>
      <w:r w:rsidRPr="007A51D7">
        <w:rPr>
          <w:rFonts w:ascii="Palatino Linotype" w:hAnsi="Palatino Linotype"/>
          <w:sz w:val="18"/>
          <w:szCs w:val="18"/>
        </w:rPr>
        <w:t>, βασιλιάς Αδιαβηνής)</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Πόλ. 1.17.10</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Τάκιτος </w:t>
      </w:r>
      <w:r w:rsidRPr="007A51D7">
        <w:rPr>
          <w:rFonts w:ascii="Palatino Linotype" w:hAnsi="Palatino Linotype"/>
          <w:i/>
          <w:sz w:val="18"/>
          <w:szCs w:val="18"/>
        </w:rPr>
        <w:t>Ιστ.</w:t>
      </w:r>
      <w:r w:rsidRPr="007A51D7">
        <w:rPr>
          <w:rFonts w:ascii="Palatino Linotype" w:hAnsi="Palatino Linotype"/>
          <w:sz w:val="18"/>
          <w:szCs w:val="18"/>
        </w:rPr>
        <w:t xml:space="preserve"> 5.5.2</w:t>
      </w:r>
      <w:r w:rsidRPr="007A51D7">
        <w:rPr>
          <w:rFonts w:ascii="Palatino Linotype" w:hAnsi="Palatino Linotype"/>
          <w:sz w:val="18"/>
          <w:szCs w:val="18"/>
          <w:vertAlign w:val="superscript"/>
        </w:rPr>
        <w:t>.</w:t>
      </w:r>
      <w:r w:rsidRPr="007A51D7">
        <w:rPr>
          <w:rFonts w:ascii="Palatino Linotype" w:hAnsi="Palatino Linotype"/>
          <w:sz w:val="18"/>
          <w:szCs w:val="18"/>
        </w:rPr>
        <w:t xml:space="preserve"> Ιουβενάλιος, </w:t>
      </w:r>
      <w:r w:rsidRPr="007A51D7">
        <w:rPr>
          <w:rFonts w:ascii="Palatino Linotype" w:hAnsi="Palatino Linotype"/>
          <w:i/>
          <w:sz w:val="18"/>
          <w:szCs w:val="18"/>
        </w:rPr>
        <w:t>Σάτ.</w:t>
      </w:r>
      <w:r w:rsidRPr="007A51D7">
        <w:rPr>
          <w:rFonts w:ascii="Palatino Linotype" w:hAnsi="Palatino Linotype"/>
          <w:sz w:val="18"/>
          <w:szCs w:val="18"/>
        </w:rPr>
        <w:t xml:space="preserve"> 14.96-105. Βλ. επίσης και </w:t>
      </w:r>
      <w:r w:rsidRPr="007A51D7">
        <w:rPr>
          <w:rFonts w:ascii="Palatino Linotype" w:hAnsi="Palatino Linotype"/>
          <w:i/>
          <w:sz w:val="18"/>
          <w:szCs w:val="18"/>
        </w:rPr>
        <w:t>Απίων</w:t>
      </w:r>
      <w:r w:rsidRPr="007A51D7">
        <w:rPr>
          <w:rFonts w:ascii="Palatino Linotype" w:hAnsi="Palatino Linotype"/>
          <w:sz w:val="18"/>
          <w:szCs w:val="18"/>
        </w:rPr>
        <w:t xml:space="preserve"> 2. 282. Άλλα έθη/</w:t>
      </w:r>
      <w:r w:rsidRPr="007A51D7">
        <w:rPr>
          <w:rFonts w:ascii="Palatino Linotype" w:hAnsi="Palatino Linotype"/>
          <w:i/>
          <w:sz w:val="18"/>
          <w:szCs w:val="18"/>
        </w:rPr>
        <w:t>νόμιμα</w:t>
      </w:r>
      <w:r w:rsidRPr="007A51D7">
        <w:rPr>
          <w:rFonts w:ascii="Palatino Linotype" w:hAnsi="Palatino Linotype"/>
          <w:sz w:val="18"/>
          <w:szCs w:val="18"/>
        </w:rPr>
        <w:t xml:space="preserve">: </w:t>
      </w:r>
      <w:r w:rsidRPr="007A51D7">
        <w:rPr>
          <w:rFonts w:ascii="Palatino Linotype" w:hAnsi="Palatino Linotype"/>
          <w:i/>
          <w:sz w:val="18"/>
          <w:szCs w:val="18"/>
        </w:rPr>
        <w:t>φυλακτήρια</w:t>
      </w:r>
      <w:r w:rsidRPr="007A51D7">
        <w:rPr>
          <w:rFonts w:ascii="Palatino Linotype" w:hAnsi="Palatino Linotype"/>
          <w:sz w:val="18"/>
          <w:szCs w:val="18"/>
        </w:rPr>
        <w:t xml:space="preserve">/ </w:t>
      </w:r>
      <w:r w:rsidRPr="007A51D7">
        <w:rPr>
          <w:rFonts w:ascii="Palatino Linotype" w:hAnsi="Palatino Linotype"/>
          <w:sz w:val="18"/>
          <w:szCs w:val="18"/>
          <w:lang w:val="en-US"/>
        </w:rPr>
        <w:t>tzitzit</w:t>
      </w:r>
      <w:r w:rsidRPr="007A51D7">
        <w:rPr>
          <w:rFonts w:ascii="Palatino Linotype" w:hAnsi="Palatino Linotype"/>
          <w:sz w:val="18"/>
          <w:szCs w:val="18"/>
        </w:rPr>
        <w:t xml:space="preserve"> και </w:t>
      </w:r>
      <w:r w:rsidRPr="007A51D7">
        <w:rPr>
          <w:rFonts w:ascii="Palatino Linotype" w:hAnsi="Palatino Linotype"/>
          <w:i/>
          <w:sz w:val="18"/>
          <w:szCs w:val="18"/>
        </w:rPr>
        <w:t>κράσπεδα</w:t>
      </w:r>
      <w:r w:rsidRPr="007A51D7">
        <w:rPr>
          <w:rFonts w:ascii="Palatino Linotype" w:hAnsi="Palatino Linotype"/>
          <w:sz w:val="18"/>
          <w:szCs w:val="18"/>
        </w:rPr>
        <w:t>/</w:t>
      </w:r>
      <w:r w:rsidRPr="007A51D7">
        <w:rPr>
          <w:rFonts w:ascii="Palatino Linotype" w:hAnsi="Palatino Linotype"/>
          <w:sz w:val="18"/>
          <w:szCs w:val="18"/>
          <w:lang w:val="en-US"/>
        </w:rPr>
        <w:t>tefillin</w:t>
      </w:r>
      <w:r w:rsidRPr="007A51D7">
        <w:rPr>
          <w:rFonts w:ascii="Palatino Linotype" w:hAnsi="Palatino Linotype"/>
          <w:sz w:val="18"/>
          <w:szCs w:val="18"/>
        </w:rPr>
        <w:t xml:space="preserve"> (Α’ Μακ. 1, 44. Αριστέας 157-8. Μτ. 23, 6).</w:t>
      </w:r>
    </w:p>
  </w:endnote>
  <w:endnote w:id="21">
    <w:p w:rsidR="00BC1161" w:rsidRDefault="00BC1161" w:rsidP="00BC1161">
      <w:pPr>
        <w:pStyle w:val="af5"/>
        <w:ind w:left="567"/>
        <w:jc w:val="both"/>
      </w:pPr>
      <w:r>
        <w:rPr>
          <w:rStyle w:val="af6"/>
        </w:rPr>
        <w:endnoteRef/>
      </w:r>
      <w:r>
        <w:t xml:space="preserve"> Υλικό αναφορικά με το θέμα βλ. </w:t>
      </w:r>
      <w:r w:rsidRPr="00BC1161">
        <w:t>ΑΝΤΙΟΥΔΑΪΣΜΟΣ - "ΑΝΤΙΣΗΜΙΤΙΣΜΟΣ"</w:t>
      </w:r>
      <w:r>
        <w:t xml:space="preserve"> στον φάκελο της ενότητας ΟΡΘ51 </w:t>
      </w:r>
      <w:hyperlink r:id="rId2" w:history="1">
        <w:r w:rsidRPr="007122F0">
          <w:rPr>
            <w:rStyle w:val="-"/>
          </w:rPr>
          <w:t>http://eclass.uoa.gr/modules/document/index.php?course=SOCTHEOL104&amp;rename=/54b0d95evHWM</w:t>
        </w:r>
      </w:hyperlink>
      <w:r>
        <w:t xml:space="preserve">. </w:t>
      </w:r>
    </w:p>
  </w:endnote>
  <w:endnote w:id="22">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Ταυτόχρονα ο Μτ. κάνει λόγο για κήρυγμα στα έθνη:  </w:t>
      </w:r>
      <w:r w:rsidRPr="007A51D7">
        <w:rPr>
          <w:rFonts w:ascii="Palatino Linotype" w:hAnsi="Palatino Linotype" w:cs="Arial"/>
          <w:i/>
          <w:sz w:val="18"/>
          <w:szCs w:val="18"/>
          <w:vertAlign w:val="superscript"/>
          <w:lang w:bidi="he-IL"/>
        </w:rPr>
        <w:t xml:space="preserve">9 </w:t>
      </w:r>
      <w:r w:rsidRPr="007A51D7">
        <w:rPr>
          <w:rFonts w:ascii="Palatino Linotype" w:hAnsi="Palatino Linotype" w:cs="SBL Greek"/>
          <w:i/>
          <w:sz w:val="18"/>
          <w:szCs w:val="18"/>
          <w:lang w:bidi="he-IL"/>
        </w:rPr>
        <w:t xml:space="preserve">Τότε παραδώσουσιν ὑμᾶς εἰς θλῖψιν καὶ ἀποκτενοῦσιν ὑμᾶς, καὶ ἔσεσθε μισούμενοι ὑπὸ πάντων τῶν ἐθνῶν διὰ τὸ ὄνομά μου. </w:t>
      </w:r>
      <w:r w:rsidRPr="007A51D7">
        <w:rPr>
          <w:rFonts w:ascii="Palatino Linotype" w:hAnsi="Palatino Linotype" w:cs="Arial"/>
          <w:i/>
          <w:sz w:val="18"/>
          <w:szCs w:val="18"/>
          <w:vertAlign w:val="superscript"/>
          <w:lang w:bidi="he-IL"/>
        </w:rPr>
        <w:t>10</w:t>
      </w:r>
      <w:r w:rsidRPr="007A51D7">
        <w:rPr>
          <w:rFonts w:ascii="Palatino Linotype" w:hAnsi="Palatino Linotype" w:cs="SBL Greek"/>
          <w:i/>
          <w:sz w:val="18"/>
          <w:szCs w:val="18"/>
          <w:lang w:bidi="he-IL"/>
        </w:rPr>
        <w:t xml:space="preserve">Καὶ τότε σκανδαλισθήσονται πολλοὶ καὶ ἀλλήλους παραδώσουσιν καὶ μισήσουσιν ἀλλήλους· </w:t>
      </w:r>
      <w:r w:rsidRPr="007A51D7">
        <w:rPr>
          <w:rFonts w:ascii="Palatino Linotype" w:hAnsi="Palatino Linotype" w:cs="Arial"/>
          <w:i/>
          <w:sz w:val="18"/>
          <w:szCs w:val="18"/>
          <w:vertAlign w:val="superscript"/>
          <w:lang w:bidi="he-IL"/>
        </w:rPr>
        <w:t>11</w:t>
      </w:r>
      <w:r w:rsidRPr="007A51D7">
        <w:rPr>
          <w:rFonts w:ascii="Palatino Linotype" w:hAnsi="Palatino Linotype" w:cs="SBL Greek"/>
          <w:i/>
          <w:sz w:val="18"/>
          <w:szCs w:val="18"/>
          <w:lang w:bidi="he-IL"/>
        </w:rPr>
        <w:t xml:space="preserve">Καὶ πολλοὶ ψευδοπροφῆται ἐγερθήσονται καὶ πλανήσουσιν πολλούς· </w:t>
      </w:r>
      <w:r w:rsidRPr="007A51D7">
        <w:rPr>
          <w:rFonts w:ascii="Palatino Linotype" w:hAnsi="Palatino Linotype" w:cs="Arial"/>
          <w:i/>
          <w:sz w:val="18"/>
          <w:szCs w:val="18"/>
          <w:vertAlign w:val="superscript"/>
          <w:lang w:bidi="he-IL"/>
        </w:rPr>
        <w:t xml:space="preserve">12 </w:t>
      </w:r>
      <w:r w:rsidRPr="007A51D7">
        <w:rPr>
          <w:rFonts w:ascii="Palatino Linotype" w:hAnsi="Palatino Linotype" w:cs="SBL Greek"/>
          <w:i/>
          <w:sz w:val="18"/>
          <w:szCs w:val="18"/>
          <w:lang w:bidi="he-IL"/>
        </w:rPr>
        <w:t>καὶ διὰ τὸ πληθυνθῆναι τὴν ἀνομίαν ψυγήσεται ἡ ἀγάπη τῶν πολλῶν.</w:t>
      </w:r>
      <w:r w:rsidRPr="007A51D7">
        <w:rPr>
          <w:rFonts w:ascii="Palatino Linotype" w:hAnsi="Palatino Linotype" w:cs="Arial"/>
          <w:i/>
          <w:sz w:val="18"/>
          <w:szCs w:val="18"/>
          <w:vertAlign w:val="superscript"/>
          <w:lang w:bidi="he-IL"/>
        </w:rPr>
        <w:t xml:space="preserve">13 </w:t>
      </w:r>
      <w:r w:rsidRPr="007A51D7">
        <w:rPr>
          <w:rFonts w:ascii="Palatino Linotype" w:hAnsi="Palatino Linotype" w:cs="SBL Greek"/>
          <w:i/>
          <w:sz w:val="18"/>
          <w:szCs w:val="18"/>
          <w:lang w:bidi="he-IL"/>
        </w:rPr>
        <w:t>ὁ δὲ ὑπομείνας εἰς τέλος οὗτος σωθήσεται.</w:t>
      </w:r>
      <w:r w:rsidRPr="007A51D7">
        <w:rPr>
          <w:rFonts w:ascii="Palatino Linotype" w:hAnsi="Palatino Linotype" w:cs="Arial"/>
          <w:b/>
          <w:i/>
          <w:sz w:val="18"/>
          <w:szCs w:val="18"/>
          <w:vertAlign w:val="superscript"/>
          <w:lang w:bidi="he-IL"/>
        </w:rPr>
        <w:t xml:space="preserve">14 </w:t>
      </w:r>
      <w:r w:rsidRPr="007A51D7">
        <w:rPr>
          <w:rFonts w:ascii="Palatino Linotype" w:hAnsi="Palatino Linotype" w:cs="SBL Greek"/>
          <w:b/>
          <w:i/>
          <w:sz w:val="18"/>
          <w:szCs w:val="18"/>
          <w:lang w:bidi="he-IL"/>
        </w:rPr>
        <w:t>Καὶ κηρυχθήσεται τοῦτο τὸ εὐαγγέλιον τῆς βασιλείας ἐν ὅλῃ τῇ οἰκουμένῃ εἰς μαρτύριον πᾶσιν τοῖς ἔθνεσιν, καὶ τότε ἥξει τὸ τέλος</w:t>
      </w:r>
      <w:r w:rsidRPr="007A51D7">
        <w:rPr>
          <w:rFonts w:ascii="Palatino Linotype" w:hAnsi="Palatino Linotype" w:cs="Arial"/>
          <w:sz w:val="18"/>
          <w:szCs w:val="18"/>
          <w:lang w:bidi="he-IL"/>
        </w:rPr>
        <w:t xml:space="preserve"> (24, 9-14). Όπως στους στ. 4-5 έτσι και στους στ. 9-11 21-28 απηχείται η παρούσα κατάσταση της κοινότητας του Ματθαίου.</w:t>
      </w:r>
    </w:p>
  </w:endnote>
  <w:endnote w:id="23">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Πρβλ. Ιώσηπος </w:t>
      </w:r>
      <w:r w:rsidRPr="007A51D7">
        <w:rPr>
          <w:rFonts w:ascii="Palatino Linotype" w:hAnsi="Palatino Linotype"/>
          <w:i/>
          <w:sz w:val="18"/>
          <w:szCs w:val="18"/>
        </w:rPr>
        <w:t>Αρχ.</w:t>
      </w:r>
      <w:r w:rsidRPr="007A51D7">
        <w:rPr>
          <w:rFonts w:ascii="Palatino Linotype" w:hAnsi="Palatino Linotype"/>
          <w:sz w:val="18"/>
          <w:szCs w:val="18"/>
        </w:rPr>
        <w:t xml:space="preserve"> 20.2.3-5.</w:t>
      </w:r>
    </w:p>
  </w:endnote>
  <w:endnote w:id="24">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i/>
          <w:iCs/>
          <w:sz w:val="18"/>
          <w:szCs w:val="18"/>
        </w:rPr>
        <w:t xml:space="preserve">Τοῡ Θεοῡ καἰ γένος ἐσμέν, </w:t>
      </w:r>
      <w:r w:rsidRPr="007A51D7">
        <w:rPr>
          <w:rFonts w:ascii="Palatino Linotype" w:hAnsi="Palatino Linotype"/>
          <w:sz w:val="18"/>
          <w:szCs w:val="18"/>
        </w:rPr>
        <w:t>επισημαίνει ο Άρατος (</w:t>
      </w:r>
      <w:r w:rsidRPr="007A51D7">
        <w:rPr>
          <w:rFonts w:ascii="Palatino Linotype" w:hAnsi="Palatino Linotype"/>
          <w:i/>
          <w:sz w:val="18"/>
          <w:szCs w:val="18"/>
        </w:rPr>
        <w:t>Φαινόμενα καὶ Διοσημεῖαι</w:t>
      </w:r>
      <w:r w:rsidRPr="007A51D7">
        <w:rPr>
          <w:rFonts w:ascii="Palatino Linotype" w:hAnsi="Palatino Linotype"/>
          <w:sz w:val="18"/>
          <w:szCs w:val="18"/>
        </w:rPr>
        <w:t xml:space="preserve"> 1.1-17) και επαναλαμβάνει και ο Παύλος στην Αθήνα (Πρ. 17, 28), αφού τονίσει ότι </w:t>
      </w:r>
      <w:r w:rsidRPr="007A51D7">
        <w:rPr>
          <w:rFonts w:ascii="Palatino Linotype" w:hAnsi="Palatino Linotype"/>
          <w:i/>
          <w:iCs/>
          <w:sz w:val="18"/>
          <w:szCs w:val="18"/>
        </w:rPr>
        <w:t xml:space="preserve">ο Θεός </w:t>
      </w:r>
      <w:r w:rsidRPr="007A51D7">
        <w:rPr>
          <w:rFonts w:ascii="Palatino Linotype" w:hAnsi="Palatino Linotype"/>
          <w:bCs/>
          <w:i/>
          <w:iCs/>
          <w:sz w:val="18"/>
          <w:szCs w:val="18"/>
        </w:rPr>
        <w:t>εποίησε εξ ενός αίματος παν έθνος ανθρώπων</w:t>
      </w:r>
      <w:r w:rsidRPr="007A51D7">
        <w:rPr>
          <w:rFonts w:ascii="Palatino Linotype" w:hAnsi="Palatino Linotype"/>
          <w:i/>
          <w:iCs/>
          <w:sz w:val="18"/>
          <w:szCs w:val="18"/>
        </w:rPr>
        <w:t xml:space="preserve"> κατοικείν επί παν πρόσωπον της γης</w:t>
      </w:r>
      <w:r w:rsidRPr="007A51D7">
        <w:rPr>
          <w:rFonts w:ascii="Palatino Linotype" w:hAnsi="Palatino Linotype"/>
          <w:sz w:val="18"/>
          <w:szCs w:val="18"/>
        </w:rPr>
        <w:t xml:space="preserve">. Προτού ομιλήσουν οι Στωϊκοί για την ενότητα του ανθρωπίνου γένους, Έλληνες γενεαλόγοι (π.χ. ο </w:t>
      </w:r>
      <w:r w:rsidRPr="007A51D7">
        <w:rPr>
          <w:rFonts w:ascii="Palatino Linotype" w:hAnsi="Palatino Linotype"/>
          <w:b/>
          <w:i/>
          <w:sz w:val="18"/>
          <w:szCs w:val="18"/>
        </w:rPr>
        <w:t>φιλοβάρβαρος</w:t>
      </w:r>
      <w:r w:rsidRPr="007A51D7">
        <w:rPr>
          <w:rFonts w:ascii="Palatino Linotype" w:hAnsi="Palatino Linotype"/>
          <w:sz w:val="18"/>
          <w:szCs w:val="18"/>
        </w:rPr>
        <w:t xml:space="preserve"> Ησίοδος του 7-6</w:t>
      </w:r>
      <w:r w:rsidRPr="007A51D7">
        <w:rPr>
          <w:rFonts w:ascii="Palatino Linotype" w:hAnsi="Palatino Linotype"/>
          <w:sz w:val="18"/>
          <w:szCs w:val="18"/>
          <w:vertAlign w:val="superscript"/>
        </w:rPr>
        <w:t>ου</w:t>
      </w:r>
      <w:r w:rsidRPr="007A51D7">
        <w:rPr>
          <w:rFonts w:ascii="Palatino Linotype" w:hAnsi="Palatino Linotype"/>
          <w:sz w:val="18"/>
          <w:szCs w:val="18"/>
        </w:rPr>
        <w:t xml:space="preserve"> αι.) κατ’ αναλογία προς το Γεν.10 εντάσσουν τους γενάρχες όλων των λαών στο ίδιο γενεαλογικό δέντρο και οδηγούνται στη </w:t>
      </w:r>
      <w:r w:rsidRPr="007A51D7">
        <w:rPr>
          <w:rFonts w:ascii="Palatino Linotype" w:hAnsi="Palatino Linotype"/>
          <w:b/>
          <w:bCs/>
          <w:i/>
          <w:iCs/>
          <w:sz w:val="18"/>
          <w:szCs w:val="18"/>
        </w:rPr>
        <w:t xml:space="preserve">συμπάθεια </w:t>
      </w:r>
      <w:r w:rsidRPr="007A51D7">
        <w:rPr>
          <w:rFonts w:ascii="Palatino Linotype" w:hAnsi="Palatino Linotype"/>
          <w:b/>
          <w:sz w:val="18"/>
          <w:szCs w:val="18"/>
        </w:rPr>
        <w:t>των πάντων.</w:t>
      </w:r>
      <w:r w:rsidRPr="007A51D7">
        <w:rPr>
          <w:rFonts w:ascii="Palatino Linotype" w:hAnsi="Palatino Linotype"/>
          <w:sz w:val="18"/>
          <w:szCs w:val="18"/>
        </w:rPr>
        <w:t xml:space="preserve"> Ο </w:t>
      </w:r>
      <w:r w:rsidRPr="007A51D7">
        <w:rPr>
          <w:rFonts w:ascii="Palatino Linotype" w:hAnsi="Palatino Linotype"/>
          <w:i/>
          <w:iCs/>
          <w:sz w:val="18"/>
          <w:szCs w:val="18"/>
        </w:rPr>
        <w:t>Άραβος</w:t>
      </w:r>
      <w:r w:rsidRPr="007A51D7">
        <w:rPr>
          <w:rFonts w:ascii="Palatino Linotype" w:hAnsi="Palatino Linotype"/>
          <w:sz w:val="18"/>
          <w:szCs w:val="18"/>
        </w:rPr>
        <w:t xml:space="preserve"> θεωρείται γιος του Ερμή και ο </w:t>
      </w:r>
      <w:r w:rsidRPr="007A51D7">
        <w:rPr>
          <w:rFonts w:ascii="Palatino Linotype" w:hAnsi="Palatino Linotype"/>
          <w:i/>
          <w:iCs/>
          <w:caps/>
          <w:sz w:val="18"/>
          <w:szCs w:val="18"/>
        </w:rPr>
        <w:t>λ</w:t>
      </w:r>
      <w:r w:rsidRPr="007A51D7">
        <w:rPr>
          <w:rFonts w:ascii="Palatino Linotype" w:hAnsi="Palatino Linotype"/>
          <w:i/>
          <w:iCs/>
          <w:sz w:val="18"/>
          <w:szCs w:val="18"/>
        </w:rPr>
        <w:t>ατίνος</w:t>
      </w:r>
      <w:r w:rsidRPr="007A51D7">
        <w:rPr>
          <w:rFonts w:ascii="Palatino Linotype" w:hAnsi="Palatino Linotype"/>
          <w:sz w:val="18"/>
          <w:szCs w:val="18"/>
        </w:rPr>
        <w:t xml:space="preserve"> γιός του Οδυσσέα. Στα </w:t>
      </w:r>
      <w:r w:rsidRPr="007A51D7">
        <w:rPr>
          <w:rFonts w:ascii="Palatino Linotype" w:hAnsi="Palatino Linotype"/>
          <w:i/>
          <w:iCs/>
          <w:sz w:val="18"/>
          <w:szCs w:val="18"/>
        </w:rPr>
        <w:t>Έργα και Ημέρες</w:t>
      </w:r>
      <w:r w:rsidRPr="007A51D7">
        <w:rPr>
          <w:rFonts w:ascii="Palatino Linotype" w:hAnsi="Palatino Linotype"/>
          <w:sz w:val="18"/>
          <w:szCs w:val="18"/>
        </w:rPr>
        <w:t xml:space="preserve"> του Ησιόδου κατατίθενται δύο αντίθετες θεωρήσεις της Ιστορίας. Η αρχέγονη εποχή είτε θεωρείται </w:t>
      </w:r>
      <w:r w:rsidRPr="007A51D7">
        <w:rPr>
          <w:rFonts w:ascii="Palatino Linotype" w:hAnsi="Palatino Linotype"/>
          <w:b/>
          <w:i/>
          <w:iCs/>
          <w:sz w:val="18"/>
          <w:szCs w:val="18"/>
        </w:rPr>
        <w:t>Χρυσή</w:t>
      </w:r>
      <w:r w:rsidRPr="007A51D7">
        <w:rPr>
          <w:rFonts w:ascii="Palatino Linotype" w:hAnsi="Palatino Linotype"/>
          <w:i/>
          <w:iCs/>
          <w:sz w:val="18"/>
          <w:szCs w:val="18"/>
        </w:rPr>
        <w:t xml:space="preserve"> </w:t>
      </w:r>
      <w:r w:rsidRPr="007A51D7">
        <w:rPr>
          <w:rFonts w:ascii="Palatino Linotype" w:hAnsi="Palatino Linotype"/>
          <w:sz w:val="18"/>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7A51D7">
        <w:rPr>
          <w:rFonts w:ascii="Palatino Linotype" w:hAnsi="Palatino Linotype"/>
          <w:i/>
          <w:sz w:val="18"/>
          <w:szCs w:val="18"/>
        </w:rPr>
        <w:t xml:space="preserve">Ιλιάς </w:t>
      </w:r>
      <w:r w:rsidRPr="007A51D7">
        <w:rPr>
          <w:rFonts w:ascii="Palatino Linotype" w:hAnsi="Palatino Linotype"/>
          <w:sz w:val="18"/>
          <w:szCs w:val="18"/>
        </w:rPr>
        <w:t xml:space="preserve">18, 4-6), είτε ως </w:t>
      </w:r>
      <w:r w:rsidRPr="007A51D7">
        <w:rPr>
          <w:rFonts w:ascii="Palatino Linotype" w:hAnsi="Palatino Linotype"/>
          <w:b/>
          <w:i/>
          <w:iCs/>
          <w:caps/>
          <w:sz w:val="18"/>
          <w:szCs w:val="18"/>
        </w:rPr>
        <w:t>ζ</w:t>
      </w:r>
      <w:r w:rsidRPr="007A51D7">
        <w:rPr>
          <w:rFonts w:ascii="Palatino Linotype" w:hAnsi="Palatino Linotype"/>
          <w:b/>
          <w:i/>
          <w:iCs/>
          <w:sz w:val="18"/>
          <w:szCs w:val="18"/>
        </w:rPr>
        <w:t>ωώδης</w:t>
      </w:r>
      <w:r w:rsidRPr="007A51D7">
        <w:rPr>
          <w:rFonts w:ascii="Palatino Linotype" w:hAnsi="Palatino Linotype"/>
          <w:i/>
          <w:iCs/>
          <w:sz w:val="18"/>
          <w:szCs w:val="18"/>
        </w:rPr>
        <w:t xml:space="preserve"> </w:t>
      </w:r>
      <w:r w:rsidRPr="007A51D7">
        <w:rPr>
          <w:rFonts w:ascii="Palatino Linotype" w:hAnsi="Palatino Linotype"/>
          <w:sz w:val="18"/>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7A51D7">
        <w:rPr>
          <w:rFonts w:ascii="Palatino Linotype" w:hAnsi="Palatino Linotype"/>
          <w:i/>
          <w:iCs/>
          <w:sz w:val="18"/>
          <w:szCs w:val="18"/>
        </w:rPr>
        <w:t>βαρβάρων</w:t>
      </w:r>
      <w:r w:rsidRPr="007A51D7">
        <w:rPr>
          <w:rFonts w:ascii="Palatino Linotype" w:hAnsi="Palatino Linotype"/>
          <w:sz w:val="18"/>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7A51D7">
        <w:rPr>
          <w:rFonts w:ascii="Palatino Linotype" w:hAnsi="Palatino Linotype"/>
          <w:sz w:val="18"/>
          <w:szCs w:val="18"/>
          <w:vertAlign w:val="superscript"/>
        </w:rPr>
        <w:t>ο</w:t>
      </w:r>
      <w:r w:rsidRPr="007A51D7">
        <w:rPr>
          <w:rFonts w:ascii="Palatino Linotype" w:hAnsi="Palatino Linotype"/>
          <w:sz w:val="18"/>
          <w:szCs w:val="18"/>
        </w:rPr>
        <w:t xml:space="preserve"> αι. και μετά (ιδίως από τους Κυνικούς) </w:t>
      </w:r>
      <w:r w:rsidRPr="007A51D7">
        <w:rPr>
          <w:rFonts w:ascii="Palatino Linotype" w:hAnsi="Palatino Linotype"/>
          <w:b/>
          <w:sz w:val="18"/>
          <w:szCs w:val="18"/>
        </w:rPr>
        <w:t>ο Σκύθης Ανάχαρσης</w:t>
      </w:r>
      <w:r w:rsidRPr="007A51D7">
        <w:rPr>
          <w:rFonts w:ascii="Palatino Linotype" w:hAnsi="Palatino Linotype"/>
          <w:sz w:val="18"/>
          <w:szCs w:val="18"/>
        </w:rPr>
        <w:t xml:space="preserve">. Βλ. Σ. Δεσπότη, </w:t>
      </w:r>
      <w:r w:rsidRPr="007A51D7">
        <w:rPr>
          <w:rFonts w:ascii="Palatino Linotype" w:hAnsi="Palatino Linotype"/>
          <w:i/>
          <w:sz w:val="18"/>
          <w:szCs w:val="18"/>
        </w:rPr>
        <w:t>Η Παρουσία του Απ. Παύλου στην Αθήνα</w:t>
      </w:r>
      <w:r w:rsidRPr="007A51D7">
        <w:rPr>
          <w:rFonts w:ascii="Palatino Linotype" w:hAnsi="Palatino Linotype"/>
          <w:sz w:val="18"/>
          <w:szCs w:val="18"/>
        </w:rPr>
        <w:t>, Αθήνα: Σταμούλης 2009, 334 κε..</w:t>
      </w:r>
    </w:p>
  </w:endnote>
  <w:endnote w:id="25">
    <w:p w:rsidR="00855A63" w:rsidRPr="007A51D7" w:rsidRDefault="00855A63" w:rsidP="00BE2284">
      <w:pPr>
        <w:ind w:left="567" w:right="374" w:firstLine="426"/>
        <w:jc w:val="both"/>
        <w:rPr>
          <w:rFonts w:ascii="Palatino Linotype" w:hAnsi="Palatino Linotype"/>
          <w:bCs/>
          <w:i/>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sz w:val="18"/>
          <w:szCs w:val="18"/>
        </w:rPr>
        <w:t>Αυτή η ιδέα, η οποία συναντάται για πρώτη φορά στα ουγαριτικά κείμενα (όπου ο θεός Ελ προβάλλεται ως ο πατέρας του Κερέτ)</w:t>
      </w:r>
      <w:r w:rsidRPr="007A51D7">
        <w:rPr>
          <w:rFonts w:ascii="Palatino Linotype" w:hAnsi="Palatino Linotype"/>
          <w:bCs/>
          <w:i/>
          <w:iCs/>
          <w:sz w:val="18"/>
          <w:szCs w:val="18"/>
        </w:rPr>
        <w:t xml:space="preserve">. </w:t>
      </w:r>
      <w:r w:rsidRPr="007A51D7">
        <w:rPr>
          <w:rFonts w:ascii="Palatino Linotype" w:hAnsi="Palatino Linotype"/>
          <w:sz w:val="18"/>
          <w:szCs w:val="18"/>
        </w:rPr>
        <w:t>Πρβλ</w:t>
      </w:r>
      <w:r w:rsidRPr="007A51D7">
        <w:rPr>
          <w:rFonts w:ascii="Palatino Linotype" w:hAnsi="Palatino Linotype"/>
          <w:sz w:val="18"/>
          <w:szCs w:val="18"/>
          <w:lang w:val="de-DE"/>
        </w:rPr>
        <w:t xml:space="preserve">. </w:t>
      </w:r>
      <w:r w:rsidRPr="007A51D7">
        <w:rPr>
          <w:rFonts w:ascii="Palatino Linotype" w:hAnsi="Palatino Linotype"/>
          <w:bCs/>
          <w:iCs/>
          <w:sz w:val="18"/>
          <w:szCs w:val="18"/>
        </w:rPr>
        <w:t>Βλ</w:t>
      </w:r>
      <w:r w:rsidRPr="007A51D7">
        <w:rPr>
          <w:rFonts w:ascii="Palatino Linotype" w:hAnsi="Palatino Linotype"/>
          <w:bCs/>
          <w:iCs/>
          <w:sz w:val="18"/>
          <w:szCs w:val="18"/>
          <w:lang w:val="de-DE"/>
        </w:rPr>
        <w:t>.</w:t>
      </w:r>
      <w:r w:rsidRPr="007A51D7">
        <w:rPr>
          <w:rFonts w:ascii="Palatino Linotype" w:hAnsi="Palatino Linotype"/>
          <w:bCs/>
          <w:i/>
          <w:iCs/>
          <w:sz w:val="18"/>
          <w:szCs w:val="18"/>
          <w:lang w:val="de-DE"/>
        </w:rPr>
        <w:t xml:space="preserve"> </w:t>
      </w:r>
      <w:r w:rsidRPr="007A51D7">
        <w:rPr>
          <w:rFonts w:ascii="Palatino Linotype" w:hAnsi="Palatino Linotype"/>
          <w:bCs/>
          <w:iCs/>
          <w:sz w:val="18"/>
          <w:szCs w:val="18"/>
        </w:rPr>
        <w:t>Ε</w:t>
      </w:r>
      <w:r w:rsidRPr="007A51D7">
        <w:rPr>
          <w:rFonts w:ascii="Palatino Linotype" w:hAnsi="Palatino Linotype"/>
          <w:bCs/>
          <w:iCs/>
          <w:sz w:val="18"/>
          <w:szCs w:val="18"/>
          <w:lang w:val="de-DE"/>
        </w:rPr>
        <w:t>.</w:t>
      </w:r>
      <w:r w:rsidRPr="007A51D7">
        <w:rPr>
          <w:rFonts w:ascii="Palatino Linotype" w:hAnsi="Palatino Linotype"/>
          <w:bCs/>
          <w:i/>
          <w:iCs/>
          <w:sz w:val="18"/>
          <w:szCs w:val="18"/>
          <w:lang w:val="de-DE"/>
        </w:rPr>
        <w:t xml:space="preserve"> </w:t>
      </w:r>
      <w:r w:rsidRPr="007A51D7">
        <w:rPr>
          <w:rFonts w:ascii="Palatino Linotype" w:hAnsi="Palatino Linotype"/>
          <w:spacing w:val="20"/>
          <w:sz w:val="18"/>
          <w:szCs w:val="18"/>
          <w:lang w:val="de-DE"/>
        </w:rPr>
        <w:t>Drewermann</w:t>
      </w:r>
      <w:r w:rsidRPr="007A51D7">
        <w:rPr>
          <w:rFonts w:ascii="Palatino Linotype" w:hAnsi="Palatino Linotype"/>
          <w:sz w:val="18"/>
          <w:szCs w:val="18"/>
          <w:lang w:val="de-DE"/>
        </w:rPr>
        <w:t xml:space="preserve">, </w:t>
      </w:r>
      <w:r w:rsidRPr="007A51D7">
        <w:rPr>
          <w:rFonts w:ascii="Palatino Linotype" w:hAnsi="Palatino Linotype"/>
          <w:i/>
          <w:iCs/>
          <w:sz w:val="18"/>
          <w:szCs w:val="18"/>
          <w:lang w:val="de-DE"/>
        </w:rPr>
        <w:t>Strukturen des Bösen.</w:t>
      </w:r>
      <w:r w:rsidRPr="007A51D7">
        <w:rPr>
          <w:rFonts w:ascii="Palatino Linotype" w:hAnsi="Palatino Linotype"/>
          <w:sz w:val="18"/>
          <w:szCs w:val="18"/>
          <w:lang w:val="de-DE"/>
        </w:rPr>
        <w:t xml:space="preserve"> </w:t>
      </w:r>
      <w:r w:rsidRPr="007A51D7">
        <w:rPr>
          <w:rStyle w:val="st"/>
          <w:rFonts w:ascii="Palatino Linotype" w:hAnsi="Palatino Linotype"/>
          <w:i/>
          <w:sz w:val="18"/>
          <w:szCs w:val="18"/>
          <w:lang w:val="de-DE"/>
        </w:rPr>
        <w:t xml:space="preserve">Die jahwistische Urgeschichte in exegetischer Sicht: Band </w:t>
      </w:r>
      <w:r w:rsidRPr="007A51D7">
        <w:rPr>
          <w:rFonts w:ascii="Palatino Linotype" w:hAnsi="Palatino Linotype"/>
          <w:i/>
          <w:iCs/>
          <w:sz w:val="18"/>
          <w:szCs w:val="18"/>
        </w:rPr>
        <w:t>Ι</w:t>
      </w:r>
      <w:r w:rsidRPr="007A51D7">
        <w:rPr>
          <w:rFonts w:ascii="Palatino Linotype" w:hAnsi="Palatino Linotype"/>
          <w:i/>
          <w:sz w:val="18"/>
          <w:szCs w:val="18"/>
          <w:lang w:val="de-DE"/>
        </w:rPr>
        <w:t>,</w:t>
      </w:r>
      <w:r w:rsidRPr="007A51D7">
        <w:rPr>
          <w:rFonts w:ascii="Palatino Linotype" w:hAnsi="Palatino Linotype"/>
          <w:sz w:val="18"/>
          <w:szCs w:val="18"/>
          <w:lang w:val="de-DE"/>
        </w:rPr>
        <w:t xml:space="preserve"> Paderborn: Schoeningh 1978 173-175</w:t>
      </w:r>
      <w:r w:rsidRPr="007A51D7">
        <w:rPr>
          <w:rFonts w:ascii="Palatino Linotype" w:hAnsi="Palatino Linotype"/>
          <w:sz w:val="18"/>
          <w:szCs w:val="18"/>
          <w:vertAlign w:val="superscript"/>
          <w:lang w:val="de-DE"/>
        </w:rPr>
        <w:t>.</w:t>
      </w:r>
      <w:r w:rsidRPr="007A51D7">
        <w:rPr>
          <w:rFonts w:ascii="Palatino Linotype" w:hAnsi="Palatino Linotype"/>
          <w:sz w:val="18"/>
          <w:szCs w:val="18"/>
          <w:lang w:val="de-DE"/>
        </w:rPr>
        <w:t xml:space="preserve"> </w:t>
      </w:r>
      <w:r w:rsidRPr="007A51D7">
        <w:rPr>
          <w:rFonts w:ascii="Palatino Linotype" w:hAnsi="Palatino Linotype"/>
          <w:bCs/>
          <w:sz w:val="18"/>
          <w:szCs w:val="18"/>
        </w:rPr>
        <w:t>Σ.Δεσπότη,</w:t>
      </w:r>
      <w:r w:rsidRPr="007A51D7">
        <w:rPr>
          <w:rFonts w:ascii="Palatino Linotype" w:hAnsi="Palatino Linotype"/>
          <w:bCs/>
          <w:i/>
          <w:sz w:val="18"/>
          <w:szCs w:val="18"/>
        </w:rPr>
        <w:t xml:space="preserve"> </w:t>
      </w:r>
      <w:r w:rsidRPr="007A51D7">
        <w:rPr>
          <w:rStyle w:val="af3"/>
          <w:rFonts w:ascii="Palatino Linotype" w:hAnsi="Palatino Linotype"/>
          <w:b w:val="0"/>
          <w:i/>
          <w:sz w:val="18"/>
          <w:szCs w:val="18"/>
        </w:rPr>
        <w:t>Ο Ιησούς ως Χριστός και η Πολιτική Εξουσία στους Συνοπτικούς Ευαγγελιστές</w:t>
      </w:r>
      <w:r w:rsidRPr="007A51D7">
        <w:rPr>
          <w:rFonts w:ascii="Palatino Linotype" w:hAnsi="Palatino Linotype"/>
          <w:i/>
          <w:sz w:val="18"/>
          <w:szCs w:val="18"/>
        </w:rPr>
        <w:t xml:space="preserve">, </w:t>
      </w:r>
      <w:r w:rsidRPr="007A51D7">
        <w:rPr>
          <w:rFonts w:ascii="Palatino Linotype" w:hAnsi="Palatino Linotype"/>
          <w:sz w:val="18"/>
          <w:szCs w:val="18"/>
        </w:rPr>
        <w:t>Αθήνα: Άθως 2006, 49.</w:t>
      </w:r>
      <w:r w:rsidRPr="007A51D7">
        <w:rPr>
          <w:rFonts w:ascii="Palatino Linotype" w:hAnsi="Palatino Linotype"/>
          <w:bCs/>
          <w:sz w:val="18"/>
          <w:szCs w:val="18"/>
        </w:rPr>
        <w:t xml:space="preserve"> </w:t>
      </w:r>
    </w:p>
  </w:endnote>
  <w:endnote w:id="26">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i/>
          <w:caps/>
          <w:sz w:val="18"/>
          <w:szCs w:val="18"/>
        </w:rPr>
        <w:t>δ</w:t>
      </w:r>
      <w:r w:rsidRPr="007A51D7">
        <w:rPr>
          <w:rFonts w:ascii="Palatino Linotype" w:hAnsi="Palatino Linotype"/>
          <w:bCs/>
          <w:i/>
          <w:sz w:val="18"/>
          <w:szCs w:val="18"/>
        </w:rPr>
        <w:t>ημοκρατικοποίηση του όρου.</w:t>
      </w:r>
    </w:p>
  </w:endnote>
  <w:endnote w:id="27">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sz w:val="18"/>
          <w:szCs w:val="18"/>
        </w:rPr>
        <w:t xml:space="preserve">Αποδίδεται με το ρήμα </w:t>
      </w:r>
      <w:r w:rsidRPr="007A51D7">
        <w:rPr>
          <w:rFonts w:ascii="Palatino Linotype" w:hAnsi="Palatino Linotype"/>
          <w:bCs/>
          <w:i/>
          <w:sz w:val="18"/>
          <w:szCs w:val="18"/>
          <w:lang w:val="en-US"/>
        </w:rPr>
        <w:t>kbsch</w:t>
      </w:r>
      <w:r w:rsidRPr="007A51D7">
        <w:rPr>
          <w:rFonts w:ascii="Palatino Linotype" w:hAnsi="Palatino Linotype"/>
          <w:bCs/>
          <w:sz w:val="18"/>
          <w:szCs w:val="18"/>
        </w:rPr>
        <w:t>.</w:t>
      </w:r>
    </w:p>
  </w:endnote>
  <w:endnote w:id="28">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sz w:val="18"/>
          <w:szCs w:val="18"/>
        </w:rPr>
        <w:t xml:space="preserve">Φαινομενικά τουλάχιστον αυτό το γεγονός βρίσκεται σε αντιπαράθεση προς τη διατύπωση του Παύλου: </w:t>
      </w:r>
      <w:r w:rsidRPr="007A51D7">
        <w:rPr>
          <w:rFonts w:ascii="Palatino Linotype" w:eastAsia="Calibri" w:hAnsi="Palatino Linotype" w:cs="SBL Greek"/>
          <w:i/>
          <w:sz w:val="18"/>
          <w:szCs w:val="18"/>
          <w:lang w:eastAsia="en-US" w:bidi="he-IL"/>
        </w:rPr>
        <w:t xml:space="preserve">Ἀνὴρ μὲν γὰρ οὐκ ὀφείλει κατακαλύπτεσθαι τὴν κεφαλὴν εἰκὼν καὶ δόξα </w:t>
      </w:r>
      <w:r w:rsidRPr="007A51D7">
        <w:rPr>
          <w:rFonts w:ascii="Palatino Linotype" w:eastAsia="Calibri" w:hAnsi="Palatino Linotype" w:cs="SBL Greek"/>
          <w:i/>
          <w:caps/>
          <w:sz w:val="18"/>
          <w:szCs w:val="18"/>
          <w:lang w:eastAsia="en-US" w:bidi="he-IL"/>
        </w:rPr>
        <w:t>θ</w:t>
      </w:r>
      <w:r w:rsidRPr="007A51D7">
        <w:rPr>
          <w:rFonts w:ascii="Palatino Linotype" w:eastAsia="Calibri" w:hAnsi="Palatino Linotype" w:cs="SBL Greek"/>
          <w:i/>
          <w:sz w:val="18"/>
          <w:szCs w:val="18"/>
          <w:lang w:eastAsia="en-US" w:bidi="he-IL"/>
        </w:rPr>
        <w:t>εοῦ ὑπάρχων· ἡ γυνὴ δὲ δόξα ἀνδρός ἐστιν</w:t>
      </w:r>
      <w:r w:rsidRPr="007A51D7">
        <w:rPr>
          <w:rFonts w:ascii="Palatino Linotype" w:eastAsia="Calibri" w:hAnsi="Palatino Linotype" w:cs="Arial"/>
          <w:sz w:val="18"/>
          <w:szCs w:val="18"/>
          <w:lang w:eastAsia="en-US" w:bidi="he-IL"/>
        </w:rPr>
        <w:t xml:space="preserve"> </w:t>
      </w:r>
      <w:r w:rsidRPr="007A51D7">
        <w:rPr>
          <w:rFonts w:ascii="Palatino Linotype" w:hAnsi="Palatino Linotype"/>
          <w:bCs/>
          <w:sz w:val="18"/>
          <w:szCs w:val="18"/>
        </w:rPr>
        <w:t xml:space="preserve">(Α’ Κορ. 11, 7). </w:t>
      </w:r>
      <w:r w:rsidRPr="007A51D7">
        <w:rPr>
          <w:rFonts w:ascii="Palatino Linotype" w:hAnsi="Palatino Linotype"/>
          <w:sz w:val="18"/>
          <w:szCs w:val="18"/>
        </w:rPr>
        <w:t xml:space="preserve">Στο συγκεκριμένο χωρίο ο όρος </w:t>
      </w:r>
      <w:r w:rsidRPr="007A51D7">
        <w:rPr>
          <w:rFonts w:ascii="Palatino Linotype" w:hAnsi="Palatino Linotype"/>
          <w:i/>
          <w:sz w:val="18"/>
          <w:szCs w:val="18"/>
        </w:rPr>
        <w:t>δόξα</w:t>
      </w:r>
      <w:r w:rsidRPr="007A51D7">
        <w:rPr>
          <w:rFonts w:ascii="Palatino Linotype" w:hAnsi="Palatino Linotype"/>
          <w:sz w:val="18"/>
          <w:szCs w:val="18"/>
        </w:rPr>
        <w:t xml:space="preserve"> σημαίνει, όπως και η εικόνα, το ομοίωμα. Βλ. Ν. Σωτηροπούλου, </w:t>
      </w:r>
      <w:r w:rsidRPr="007A51D7">
        <w:rPr>
          <w:rFonts w:ascii="Palatino Linotype" w:hAnsi="Palatino Linotype"/>
          <w:i/>
          <w:sz w:val="18"/>
          <w:szCs w:val="18"/>
        </w:rPr>
        <w:t xml:space="preserve">Ερμηνεία Δυσκόλων Χωρίων της Γραφής. Τόμος </w:t>
      </w:r>
      <w:r w:rsidRPr="007A51D7">
        <w:rPr>
          <w:rFonts w:ascii="Palatino Linotype" w:hAnsi="Palatino Linotype"/>
          <w:i/>
          <w:sz w:val="18"/>
          <w:szCs w:val="18"/>
          <w:lang w:val="en-US"/>
        </w:rPr>
        <w:t>A</w:t>
      </w:r>
      <w:r w:rsidRPr="007A51D7">
        <w:rPr>
          <w:rFonts w:ascii="Palatino Linotype" w:hAnsi="Palatino Linotype"/>
          <w:i/>
          <w:sz w:val="18"/>
          <w:szCs w:val="18"/>
        </w:rPr>
        <w:t>’,</w:t>
      </w:r>
      <w:r w:rsidRPr="007A51D7">
        <w:rPr>
          <w:rFonts w:ascii="Palatino Linotype" w:hAnsi="Palatino Linotype"/>
          <w:sz w:val="18"/>
          <w:szCs w:val="18"/>
        </w:rPr>
        <w:t xml:space="preserve"> Αθήνα 1994,  196-7.</w:t>
      </w:r>
    </w:p>
  </w:endnote>
  <w:endnote w:id="29">
    <w:p w:rsidR="00855A63" w:rsidRPr="007A51D7" w:rsidRDefault="00855A63" w:rsidP="00BE2284">
      <w:pPr>
        <w:pStyle w:val="af5"/>
        <w:ind w:left="567" w:right="374" w:firstLine="426"/>
        <w:jc w:val="both"/>
        <w:rPr>
          <w:rFonts w:ascii="Palatino Linotype" w:hAnsi="Palatino Linotype"/>
          <w:sz w:val="18"/>
          <w:szCs w:val="18"/>
          <w:lang w:val="de-DE"/>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sz w:val="18"/>
          <w:szCs w:val="18"/>
        </w:rPr>
        <w:t xml:space="preserve">Ενώ οι Πατέρες διακρίνουν το </w:t>
      </w:r>
      <w:r w:rsidRPr="007A51D7">
        <w:rPr>
          <w:rFonts w:ascii="Palatino Linotype" w:hAnsi="Palatino Linotype"/>
          <w:bCs/>
          <w:i/>
          <w:sz w:val="18"/>
          <w:szCs w:val="18"/>
        </w:rPr>
        <w:t>κατ’ εικόνα</w:t>
      </w:r>
      <w:r w:rsidRPr="007A51D7">
        <w:rPr>
          <w:rFonts w:ascii="Palatino Linotype" w:hAnsi="Palatino Linotype"/>
          <w:bCs/>
          <w:sz w:val="18"/>
          <w:szCs w:val="18"/>
        </w:rPr>
        <w:t xml:space="preserve"> από το </w:t>
      </w:r>
      <w:r w:rsidRPr="007A51D7">
        <w:rPr>
          <w:rFonts w:ascii="Palatino Linotype" w:hAnsi="Palatino Linotype"/>
          <w:bCs/>
          <w:i/>
          <w:sz w:val="18"/>
          <w:szCs w:val="18"/>
        </w:rPr>
        <w:t>καθ’ ομοίωσιν</w:t>
      </w:r>
      <w:r w:rsidRPr="007A51D7">
        <w:rPr>
          <w:rFonts w:ascii="Palatino Linotype" w:hAnsi="Palatino Linotype"/>
          <w:bCs/>
          <w:sz w:val="18"/>
          <w:szCs w:val="18"/>
        </w:rPr>
        <w:t xml:space="preserve">, στη βιβλική επιστήμη τα δύο αυτά στοιχεία θεωρούνται ότι εκφράζουν το </w:t>
      </w:r>
      <w:r w:rsidRPr="007A51D7">
        <w:rPr>
          <w:rFonts w:ascii="Palatino Linotype" w:hAnsi="Palatino Linotype"/>
          <w:bCs/>
          <w:i/>
          <w:sz w:val="18"/>
          <w:szCs w:val="18"/>
        </w:rPr>
        <w:t>εν δια δυοιν</w:t>
      </w:r>
      <w:r w:rsidRPr="007A51D7">
        <w:rPr>
          <w:rFonts w:ascii="Palatino Linotype" w:hAnsi="Palatino Linotype"/>
          <w:bCs/>
          <w:sz w:val="18"/>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7A51D7">
        <w:rPr>
          <w:rFonts w:ascii="Palatino Linotype" w:hAnsi="Palatino Linotype"/>
          <w:bCs/>
          <w:i/>
          <w:sz w:val="18"/>
          <w:szCs w:val="18"/>
        </w:rPr>
        <w:t>Γένεση</w:t>
      </w:r>
      <w:r w:rsidRPr="007A51D7">
        <w:rPr>
          <w:rFonts w:ascii="Palatino Linotype" w:hAnsi="Palatino Linotype"/>
          <w:bCs/>
          <w:sz w:val="18"/>
          <w:szCs w:val="18"/>
        </w:rPr>
        <w:t xml:space="preserve"> μετά την πτώση οι όροι </w:t>
      </w:r>
      <w:r w:rsidRPr="007A51D7">
        <w:rPr>
          <w:rFonts w:ascii="Palatino Linotype" w:hAnsi="Palatino Linotype"/>
          <w:bCs/>
          <w:i/>
          <w:sz w:val="18"/>
          <w:szCs w:val="18"/>
        </w:rPr>
        <w:t>κατ’ εικόνα</w:t>
      </w:r>
      <w:r w:rsidRPr="007A51D7">
        <w:rPr>
          <w:rFonts w:ascii="Palatino Linotype" w:hAnsi="Palatino Linotype"/>
          <w:bCs/>
          <w:sz w:val="18"/>
          <w:szCs w:val="18"/>
        </w:rPr>
        <w:t xml:space="preserve"> και </w:t>
      </w:r>
      <w:r w:rsidRPr="007A51D7">
        <w:rPr>
          <w:rFonts w:ascii="Palatino Linotype" w:hAnsi="Palatino Linotype"/>
          <w:bCs/>
          <w:i/>
          <w:sz w:val="18"/>
          <w:szCs w:val="18"/>
        </w:rPr>
        <w:t>καθ’ ομοίωσιν</w:t>
      </w:r>
      <w:r w:rsidRPr="007A51D7">
        <w:rPr>
          <w:rFonts w:ascii="Palatino Linotype" w:hAnsi="Palatino Linotype"/>
          <w:bCs/>
          <w:sz w:val="18"/>
          <w:szCs w:val="18"/>
        </w:rPr>
        <w:t xml:space="preserve"> εναλλάσσονται για να δηλώσουν το αυτό. Πρβλ. Γέν. 5, 1. 3: </w:t>
      </w:r>
      <w:r w:rsidRPr="007A51D7">
        <w:rPr>
          <w:rFonts w:ascii="Palatino Linotype" w:eastAsia="Calibri" w:hAnsi="Palatino Linotype" w:cs="SBL Greek"/>
          <w:i/>
          <w:caps/>
          <w:sz w:val="18"/>
          <w:szCs w:val="18"/>
          <w:lang w:eastAsia="en-US" w:bidi="he-IL"/>
        </w:rPr>
        <w:t>α</w:t>
      </w:r>
      <w:r w:rsidRPr="007A51D7">
        <w:rPr>
          <w:rFonts w:ascii="Palatino Linotype" w:eastAsia="Calibri" w:hAnsi="Palatino Linotype" w:cs="SBL Greek"/>
          <w:i/>
          <w:sz w:val="18"/>
          <w:szCs w:val="18"/>
          <w:lang w:eastAsia="en-US" w:bidi="he-IL"/>
        </w:rPr>
        <w:t xml:space="preserve">ὕτη ἡ βίβλος γενέσεως ἀνθρώπων ᾗ ἡμέρᾳ ἐποίησεν ὁ </w:t>
      </w:r>
      <w:r w:rsidRPr="007A51D7">
        <w:rPr>
          <w:rFonts w:ascii="Palatino Linotype" w:eastAsia="Calibri" w:hAnsi="Palatino Linotype" w:cs="SBL Greek"/>
          <w:i/>
          <w:caps/>
          <w:sz w:val="18"/>
          <w:szCs w:val="18"/>
          <w:lang w:eastAsia="en-US" w:bidi="he-IL"/>
        </w:rPr>
        <w:t>θ</w:t>
      </w:r>
      <w:r w:rsidRPr="007A51D7">
        <w:rPr>
          <w:rFonts w:ascii="Palatino Linotype" w:eastAsia="Calibri" w:hAnsi="Palatino Linotype" w:cs="SBL Greek"/>
          <w:i/>
          <w:sz w:val="18"/>
          <w:szCs w:val="18"/>
          <w:lang w:eastAsia="en-US" w:bidi="he-IL"/>
        </w:rPr>
        <w:t>εὸς τὸν Ἀδάμ</w:t>
      </w:r>
      <w:r w:rsidRPr="007A51D7">
        <w:rPr>
          <w:rFonts w:ascii="Palatino Linotype" w:eastAsia="Calibri" w:hAnsi="Palatino Linotype" w:cs="SBL Greek"/>
          <w:i/>
          <w:sz w:val="18"/>
          <w:szCs w:val="18"/>
          <w:vertAlign w:val="superscript"/>
          <w:lang w:eastAsia="en-US" w:bidi="he-IL"/>
        </w:rPr>
        <w:t xml:space="preserve">. </w:t>
      </w:r>
      <w:r w:rsidRPr="007A51D7">
        <w:rPr>
          <w:rFonts w:ascii="Palatino Linotype" w:eastAsia="Calibri" w:hAnsi="Palatino Linotype" w:cs="SBL Greek"/>
          <w:i/>
          <w:sz w:val="18"/>
          <w:szCs w:val="18"/>
          <w:lang w:eastAsia="en-US" w:bidi="he-IL"/>
        </w:rPr>
        <w:t xml:space="preserve">κατ᾽ εἰκόνα (bidmut= ομοίωση) </w:t>
      </w:r>
      <w:r w:rsidRPr="007A51D7">
        <w:rPr>
          <w:rFonts w:ascii="Palatino Linotype" w:eastAsia="Calibri" w:hAnsi="Palatino Linotype" w:cs="SBL Greek"/>
          <w:i/>
          <w:caps/>
          <w:sz w:val="18"/>
          <w:szCs w:val="18"/>
          <w:lang w:eastAsia="en-US" w:bidi="he-IL"/>
        </w:rPr>
        <w:t>θ</w:t>
      </w:r>
      <w:r w:rsidRPr="007A51D7">
        <w:rPr>
          <w:rFonts w:ascii="Palatino Linotype" w:eastAsia="Calibri" w:hAnsi="Palatino Linotype" w:cs="SBL Greek"/>
          <w:i/>
          <w:sz w:val="18"/>
          <w:szCs w:val="18"/>
          <w:lang w:eastAsia="en-US" w:bidi="he-IL"/>
        </w:rPr>
        <w:t>εοῦ ἐποίησεν αὐτόν</w:t>
      </w:r>
      <w:r w:rsidRPr="007A51D7">
        <w:rPr>
          <w:rFonts w:ascii="Palatino Linotype" w:eastAsia="Calibri" w:hAnsi="Palatino Linotype" w:cs="SBL Greek"/>
          <w:i/>
          <w:sz w:val="18"/>
          <w:szCs w:val="18"/>
          <w:vertAlign w:val="superscript"/>
          <w:lang w:eastAsia="en-US" w:bidi="he-IL"/>
        </w:rPr>
        <w:t>.</w:t>
      </w:r>
      <w:r w:rsidRPr="007A51D7">
        <w:rPr>
          <w:rFonts w:ascii="Palatino Linotype" w:eastAsia="Calibri" w:hAnsi="Palatino Linotype" w:cs="Arial"/>
          <w:i/>
          <w:sz w:val="18"/>
          <w:szCs w:val="18"/>
          <w:lang w:eastAsia="en-US" w:bidi="he-IL"/>
        </w:rPr>
        <w:t xml:space="preserve"> </w:t>
      </w:r>
      <w:r w:rsidRPr="007A51D7">
        <w:rPr>
          <w:rFonts w:ascii="Palatino Linotype" w:eastAsia="Calibri" w:hAnsi="Palatino Linotype" w:cs="Arial"/>
          <w:i/>
          <w:sz w:val="18"/>
          <w:szCs w:val="18"/>
          <w:vertAlign w:val="superscript"/>
          <w:lang w:eastAsia="en-US" w:bidi="he-IL"/>
        </w:rPr>
        <w:t>2</w:t>
      </w:r>
      <w:r w:rsidRPr="007A51D7">
        <w:rPr>
          <w:rFonts w:ascii="Palatino Linotype" w:eastAsia="Calibri" w:hAnsi="Palatino Linotype" w:cs="SBL Greek"/>
          <w:i/>
          <w:sz w:val="18"/>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7A51D7">
        <w:rPr>
          <w:rFonts w:ascii="Palatino Linotype" w:eastAsia="Calibri" w:hAnsi="Palatino Linotype" w:cs="Arial"/>
          <w:i/>
          <w:sz w:val="18"/>
          <w:szCs w:val="18"/>
          <w:lang w:eastAsia="en-US" w:bidi="he-IL"/>
        </w:rPr>
        <w:t xml:space="preserve"> </w:t>
      </w:r>
      <w:r w:rsidRPr="007A51D7">
        <w:rPr>
          <w:rFonts w:ascii="Palatino Linotype" w:eastAsia="Calibri" w:hAnsi="Palatino Linotype" w:cs="Arial"/>
          <w:i/>
          <w:sz w:val="18"/>
          <w:szCs w:val="18"/>
          <w:vertAlign w:val="superscript"/>
          <w:lang w:eastAsia="en-US" w:bidi="he-IL"/>
        </w:rPr>
        <w:t xml:space="preserve">3 </w:t>
      </w:r>
      <w:r w:rsidRPr="007A51D7">
        <w:rPr>
          <w:rFonts w:ascii="Palatino Linotype" w:eastAsia="Calibri" w:hAnsi="Palatino Linotype" w:cs="SBL Greek"/>
          <w:i/>
          <w:sz w:val="18"/>
          <w:szCs w:val="18"/>
          <w:lang w:eastAsia="en-US" w:bidi="he-IL"/>
        </w:rPr>
        <w:t xml:space="preserve">ἔζησεν δὲ Αδαμ διακόσια καὶ τριάκοντα ἔτη καὶ ἐγέννησεν κατὰ τὴν ἰδέαν αὐτοῦ </w:t>
      </w:r>
      <w:r w:rsidRPr="007A51D7">
        <w:rPr>
          <w:rFonts w:ascii="Palatino Linotype" w:eastAsia="Calibri" w:hAnsi="Palatino Linotype" w:cs="SBL Greek"/>
          <w:i/>
          <w:sz w:val="18"/>
          <w:szCs w:val="18"/>
          <w:lang w:val="en-US" w:eastAsia="en-US" w:bidi="he-IL"/>
        </w:rPr>
        <w:t>bidmuto</w:t>
      </w:r>
      <w:r w:rsidRPr="007A51D7">
        <w:rPr>
          <w:rFonts w:ascii="Palatino Linotype" w:eastAsia="Calibri" w:hAnsi="Palatino Linotype" w:cs="SBL Greek"/>
          <w:i/>
          <w:sz w:val="18"/>
          <w:szCs w:val="18"/>
          <w:lang w:eastAsia="en-US" w:bidi="he-IL"/>
        </w:rPr>
        <w:t>= ομοίωση) καὶ κατὰ τὴν εἰκόνα αὐτοῦ (</w:t>
      </w:r>
      <w:r w:rsidRPr="007A51D7">
        <w:rPr>
          <w:rFonts w:ascii="Palatino Linotype" w:eastAsia="Calibri" w:hAnsi="Palatino Linotype" w:cs="SBL Greek"/>
          <w:i/>
          <w:sz w:val="18"/>
          <w:szCs w:val="18"/>
          <w:lang w:val="en-US" w:eastAsia="en-US" w:bidi="he-IL"/>
        </w:rPr>
        <w:t>k</w:t>
      </w:r>
      <w:r w:rsidRPr="007A51D7">
        <w:rPr>
          <w:rFonts w:ascii="Palatino Linotype" w:eastAsia="Calibri" w:hAnsi="Palatino Linotype" w:cs="SBL Greek"/>
          <w:i/>
          <w:sz w:val="18"/>
          <w:szCs w:val="18"/>
          <w:vertAlign w:val="superscript"/>
          <w:lang w:val="en-US" w:eastAsia="en-US" w:bidi="he-IL"/>
        </w:rPr>
        <w:t>e</w:t>
      </w:r>
      <w:r w:rsidRPr="007A51D7">
        <w:rPr>
          <w:rFonts w:ascii="Palatino Linotype" w:eastAsia="Calibri" w:hAnsi="Palatino Linotype" w:cs="SBL Greek"/>
          <w:i/>
          <w:sz w:val="18"/>
          <w:szCs w:val="18"/>
          <w:lang w:val="en-US" w:eastAsia="en-US" w:bidi="he-IL"/>
        </w:rPr>
        <w:t>zalmo</w:t>
      </w:r>
      <w:r w:rsidRPr="007A51D7">
        <w:rPr>
          <w:rFonts w:ascii="Palatino Linotype" w:eastAsia="Calibri" w:hAnsi="Palatino Linotype" w:cs="SBL Greek"/>
          <w:i/>
          <w:sz w:val="18"/>
          <w:szCs w:val="18"/>
          <w:lang w:eastAsia="en-US" w:bidi="he-IL"/>
        </w:rPr>
        <w:t xml:space="preserve">) καὶ ἐπωνόμασεν τὸ ὄνομα αὐτοῦ Σηθ. </w:t>
      </w:r>
      <w:r w:rsidRPr="007A51D7">
        <w:rPr>
          <w:rFonts w:ascii="Palatino Linotype" w:eastAsia="Calibri" w:hAnsi="Palatino Linotype" w:cs="SBL Greek"/>
          <w:sz w:val="18"/>
          <w:szCs w:val="18"/>
          <w:lang w:eastAsia="en-US" w:bidi="he-IL"/>
        </w:rPr>
        <w:t xml:space="preserve">Και μετά τον κατακλυσμό αποτρέπεται η βία με την εξής τεκμηρίωση: </w:t>
      </w:r>
      <w:r w:rsidRPr="007A51D7">
        <w:rPr>
          <w:rFonts w:ascii="Palatino Linotype" w:eastAsia="Calibri" w:hAnsi="Palatino Linotype" w:cs="SBL Greek"/>
          <w:i/>
          <w:sz w:val="18"/>
          <w:szCs w:val="18"/>
          <w:lang w:eastAsia="en-US" w:bidi="he-IL"/>
        </w:rPr>
        <w:t>ὁ ἐκχέων αἷμα ἀνθρώπου ἀντὶ τοῦ αἵματος αὐτοῦ ἐκχυθήσεται ὅτι ἐν εἰκόνι (</w:t>
      </w:r>
      <w:r w:rsidRPr="007A51D7">
        <w:rPr>
          <w:rFonts w:ascii="Palatino Linotype" w:hAnsi="Palatino Linotype"/>
          <w:bCs/>
          <w:sz w:val="18"/>
          <w:szCs w:val="18"/>
          <w:lang w:val="de-DE"/>
        </w:rPr>
        <w:t>b</w:t>
      </w:r>
      <w:r w:rsidRPr="007A51D7">
        <w:rPr>
          <w:rFonts w:ascii="Palatino Linotype" w:hAnsi="Palatino Linotype"/>
          <w:bCs/>
          <w:sz w:val="18"/>
          <w:szCs w:val="18"/>
          <w:vertAlign w:val="superscript"/>
          <w:lang w:val="de-DE"/>
        </w:rPr>
        <w:t>e</w:t>
      </w:r>
      <w:r w:rsidRPr="007A51D7">
        <w:rPr>
          <w:rFonts w:ascii="Palatino Linotype" w:hAnsi="Palatino Linotype"/>
          <w:bCs/>
          <w:sz w:val="18"/>
          <w:szCs w:val="18"/>
        </w:rPr>
        <w:t xml:space="preserve"> </w:t>
      </w:r>
      <w:r w:rsidRPr="007A51D7">
        <w:rPr>
          <w:rFonts w:ascii="Palatino Linotype" w:hAnsi="Palatino Linotype"/>
          <w:bCs/>
          <w:sz w:val="18"/>
          <w:szCs w:val="18"/>
          <w:lang w:val="de-DE"/>
        </w:rPr>
        <w:t>z</w:t>
      </w:r>
      <w:r w:rsidRPr="007A51D7">
        <w:rPr>
          <w:rFonts w:ascii="Palatino Linotype" w:hAnsi="Palatino Linotype"/>
          <w:bCs/>
          <w:sz w:val="18"/>
          <w:szCs w:val="18"/>
        </w:rPr>
        <w:t>ä</w:t>
      </w:r>
      <w:r w:rsidRPr="007A51D7">
        <w:rPr>
          <w:rFonts w:ascii="Palatino Linotype" w:hAnsi="Palatino Linotype"/>
          <w:bCs/>
          <w:sz w:val="18"/>
          <w:szCs w:val="18"/>
          <w:lang w:val="de-DE"/>
        </w:rPr>
        <w:t>l</w:t>
      </w:r>
      <w:r w:rsidRPr="007A51D7">
        <w:rPr>
          <w:rFonts w:ascii="Palatino Linotype" w:hAnsi="Palatino Linotype"/>
          <w:bCs/>
          <w:sz w:val="18"/>
          <w:szCs w:val="18"/>
        </w:rPr>
        <w:t>ä</w:t>
      </w:r>
      <w:r w:rsidRPr="007A51D7">
        <w:rPr>
          <w:rFonts w:ascii="Palatino Linotype" w:hAnsi="Palatino Linotype"/>
          <w:bCs/>
          <w:sz w:val="18"/>
          <w:szCs w:val="18"/>
          <w:lang w:val="de-DE"/>
        </w:rPr>
        <w:t>m</w:t>
      </w:r>
      <w:r w:rsidRPr="007A51D7">
        <w:rPr>
          <w:rFonts w:ascii="Palatino Linotype" w:hAnsi="Palatino Linotype"/>
          <w:bCs/>
          <w:sz w:val="18"/>
          <w:szCs w:val="18"/>
        </w:rPr>
        <w:t xml:space="preserve">) </w:t>
      </w:r>
      <w:r w:rsidRPr="007A51D7">
        <w:rPr>
          <w:rFonts w:ascii="Palatino Linotype" w:eastAsia="Calibri" w:hAnsi="Palatino Linotype" w:cs="SBL Greek"/>
          <w:i/>
          <w:caps/>
          <w:sz w:val="18"/>
          <w:szCs w:val="18"/>
          <w:lang w:eastAsia="en-US" w:bidi="he-IL"/>
        </w:rPr>
        <w:t>θ</w:t>
      </w:r>
      <w:r w:rsidRPr="007A51D7">
        <w:rPr>
          <w:rFonts w:ascii="Palatino Linotype" w:eastAsia="Calibri" w:hAnsi="Palatino Linotype" w:cs="SBL Greek"/>
          <w:i/>
          <w:sz w:val="18"/>
          <w:szCs w:val="18"/>
          <w:lang w:eastAsia="en-US" w:bidi="he-IL"/>
        </w:rPr>
        <w:t>εοῦ ἐποίησα τὸν ἄνθρωπον</w:t>
      </w:r>
      <w:r w:rsidRPr="007A51D7">
        <w:rPr>
          <w:rFonts w:ascii="Palatino Linotype" w:eastAsia="Calibri" w:hAnsi="Palatino Linotype" w:cs="Arial"/>
          <w:i/>
          <w:sz w:val="18"/>
          <w:szCs w:val="18"/>
          <w:lang w:eastAsia="en-US" w:bidi="he-IL"/>
        </w:rPr>
        <w:t xml:space="preserve"> </w:t>
      </w:r>
      <w:r w:rsidRPr="007A51D7">
        <w:rPr>
          <w:rFonts w:ascii="Palatino Linotype" w:eastAsia="Calibri" w:hAnsi="Palatino Linotype" w:cs="SBL Greek"/>
          <w:sz w:val="18"/>
          <w:szCs w:val="18"/>
          <w:lang w:eastAsia="en-US" w:bidi="he-IL"/>
        </w:rPr>
        <w:t>(9, 6). Βλ</w:t>
      </w:r>
      <w:r w:rsidRPr="007A51D7">
        <w:rPr>
          <w:rFonts w:ascii="Palatino Linotype" w:eastAsia="Calibri" w:hAnsi="Palatino Linotype" w:cs="SBL Greek"/>
          <w:sz w:val="18"/>
          <w:szCs w:val="18"/>
          <w:lang w:val="de-DE" w:eastAsia="en-US" w:bidi="he-IL"/>
        </w:rPr>
        <w:t xml:space="preserve">. </w:t>
      </w:r>
      <w:r w:rsidRPr="007A51D7">
        <w:rPr>
          <w:rFonts w:ascii="Palatino Linotype" w:eastAsia="Calibri" w:hAnsi="Palatino Linotype" w:cs="SBL Greek"/>
          <w:sz w:val="18"/>
          <w:szCs w:val="18"/>
          <w:lang w:eastAsia="en-US" w:bidi="he-IL"/>
        </w:rPr>
        <w:t>σχετικά</w:t>
      </w:r>
      <w:r w:rsidRPr="007A51D7">
        <w:rPr>
          <w:rFonts w:ascii="Palatino Linotype" w:eastAsia="Calibri" w:hAnsi="Palatino Linotype" w:cs="SBL Greek"/>
          <w:sz w:val="18"/>
          <w:szCs w:val="18"/>
          <w:lang w:val="de-DE" w:eastAsia="en-US" w:bidi="he-IL"/>
        </w:rPr>
        <w:t xml:space="preserve"> F. Crüsemann, Der erste Segen: Gen. 1, 26- 2, 3. Übersetzung und exegetische Skizze, </w:t>
      </w:r>
      <w:r w:rsidRPr="007A51D7">
        <w:rPr>
          <w:rFonts w:ascii="Palatino Linotype" w:eastAsia="Calibri" w:hAnsi="Palatino Linotype" w:cs="SBL Greek"/>
          <w:i/>
          <w:sz w:val="18"/>
          <w:szCs w:val="18"/>
          <w:lang w:val="de-DE" w:eastAsia="en-US" w:bidi="he-IL"/>
        </w:rPr>
        <w:t>BiKi</w:t>
      </w:r>
      <w:r w:rsidRPr="007A51D7">
        <w:rPr>
          <w:rFonts w:ascii="Palatino Linotype" w:eastAsia="Calibri" w:hAnsi="Palatino Linotype" w:cs="SBL Greek"/>
          <w:sz w:val="18"/>
          <w:szCs w:val="18"/>
          <w:lang w:val="de-DE" w:eastAsia="en-US" w:bidi="he-IL"/>
        </w:rPr>
        <w:t xml:space="preserve"> (2003) 109-117.</w:t>
      </w:r>
    </w:p>
  </w:endnote>
  <w:endnote w:id="30">
    <w:p w:rsidR="00855A63" w:rsidRPr="007A51D7" w:rsidRDefault="00855A63" w:rsidP="00BE2284">
      <w:pPr>
        <w:pStyle w:val="af5"/>
        <w:ind w:left="567" w:right="374" w:firstLine="426"/>
        <w:jc w:val="both"/>
        <w:rPr>
          <w:rFonts w:ascii="Palatino Linotype" w:hAnsi="Palatino Linotype"/>
          <w:sz w:val="18"/>
          <w:szCs w:val="18"/>
          <w:lang w:val="de-DE"/>
        </w:rPr>
      </w:pPr>
      <w:r w:rsidRPr="007A51D7">
        <w:rPr>
          <w:rStyle w:val="af6"/>
          <w:rFonts w:ascii="Palatino Linotype" w:hAnsi="Palatino Linotype"/>
          <w:sz w:val="18"/>
          <w:szCs w:val="18"/>
        </w:rPr>
        <w:endnoteRef/>
      </w:r>
      <w:r w:rsidRPr="007A51D7">
        <w:rPr>
          <w:rFonts w:ascii="Palatino Linotype" w:hAnsi="Palatino Linotype"/>
          <w:sz w:val="18"/>
          <w:szCs w:val="18"/>
          <w:lang w:val="de-DE"/>
        </w:rPr>
        <w:t xml:space="preserve"> </w:t>
      </w:r>
      <w:r w:rsidRPr="007A51D7">
        <w:rPr>
          <w:rFonts w:ascii="Palatino Linotype" w:hAnsi="Palatino Linotype"/>
          <w:sz w:val="18"/>
          <w:szCs w:val="18"/>
        </w:rPr>
        <w:t>Γέν</w:t>
      </w:r>
      <w:r w:rsidRPr="007A51D7">
        <w:rPr>
          <w:rFonts w:ascii="Palatino Linotype" w:hAnsi="Palatino Linotype"/>
          <w:sz w:val="18"/>
          <w:szCs w:val="18"/>
          <w:lang w:val="de-DE"/>
        </w:rPr>
        <w:t xml:space="preserve">. 10, 1 </w:t>
      </w:r>
      <w:r w:rsidRPr="007A51D7">
        <w:rPr>
          <w:rFonts w:ascii="Palatino Linotype" w:hAnsi="Palatino Linotype"/>
          <w:sz w:val="18"/>
          <w:szCs w:val="18"/>
        </w:rPr>
        <w:t>κε</w:t>
      </w:r>
      <w:r w:rsidRPr="007A51D7">
        <w:rPr>
          <w:rFonts w:ascii="Palatino Linotype" w:hAnsi="Palatino Linotype"/>
          <w:sz w:val="18"/>
          <w:szCs w:val="18"/>
          <w:lang w:val="de-DE"/>
        </w:rPr>
        <w:t xml:space="preserve">.: </w:t>
      </w:r>
      <w:r w:rsidRPr="007A51D7">
        <w:rPr>
          <w:rFonts w:ascii="Palatino Linotype" w:hAnsi="Palatino Linotype" w:cs="SBL Greek"/>
          <w:i/>
          <w:sz w:val="18"/>
          <w:szCs w:val="18"/>
          <w:lang w:bidi="he-IL"/>
        </w:rPr>
        <w:t>αὗται</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δὲ</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αἱ</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γενέσεις</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τῶν</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υἱῶν</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Νωε</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Σημ</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Χαμ</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Ιαφεθ</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καὶ</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ἐγενήθησαν</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αὐτοῖς</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υἱοὶ</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μετὰ</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τὸν</w:t>
      </w:r>
      <w:r w:rsidRPr="007A51D7">
        <w:rPr>
          <w:rFonts w:ascii="Palatino Linotype" w:hAnsi="Palatino Linotype" w:cs="SBL Greek"/>
          <w:i/>
          <w:sz w:val="18"/>
          <w:szCs w:val="18"/>
          <w:lang w:val="de-DE" w:bidi="he-IL"/>
        </w:rPr>
        <w:t xml:space="preserve"> </w:t>
      </w:r>
      <w:r w:rsidRPr="007A51D7">
        <w:rPr>
          <w:rFonts w:ascii="Palatino Linotype" w:hAnsi="Palatino Linotype" w:cs="SBL Greek"/>
          <w:i/>
          <w:sz w:val="18"/>
          <w:szCs w:val="18"/>
          <w:lang w:bidi="he-IL"/>
        </w:rPr>
        <w:t>κατακλυσμόν</w:t>
      </w:r>
      <w:r w:rsidRPr="007A51D7">
        <w:rPr>
          <w:rFonts w:ascii="Palatino Linotype" w:hAnsi="Palatino Linotype" w:cs="Arial"/>
          <w:i/>
          <w:sz w:val="18"/>
          <w:szCs w:val="18"/>
          <w:lang w:val="de-DE" w:bidi="he-IL"/>
        </w:rPr>
        <w:t xml:space="preserve">. </w:t>
      </w:r>
      <w:r w:rsidRPr="007A51D7">
        <w:rPr>
          <w:rFonts w:ascii="Palatino Linotype" w:hAnsi="Palatino Linotype" w:cs="Arial"/>
          <w:sz w:val="18"/>
          <w:szCs w:val="18"/>
          <w:lang w:bidi="he-IL"/>
        </w:rPr>
        <w:t>Ο όρος αποδίδεται ως εξής:</w:t>
      </w:r>
      <w:r w:rsidRPr="007A51D7">
        <w:rPr>
          <w:rFonts w:ascii="Palatino Linotype" w:hAnsi="Palatino Linotype" w:cs="Arial"/>
          <w:i/>
          <w:sz w:val="18"/>
          <w:szCs w:val="18"/>
          <w:lang w:bidi="he-IL"/>
        </w:rPr>
        <w:t xml:space="preserve"> ιστορία του γένους/των απογόνων-διαδοχή γενών</w:t>
      </w:r>
      <w:r w:rsidRPr="007A51D7">
        <w:rPr>
          <w:rFonts w:ascii="Palatino Linotype" w:hAnsi="Palatino Linotype" w:cs="Arial"/>
          <w:sz w:val="18"/>
          <w:szCs w:val="18"/>
          <w:lang w:bidi="he-IL"/>
        </w:rPr>
        <w:t xml:space="preserve">. Ο όρος απαντά δώδεκα φορές στην Π.Δ. εκ των οποίων οι δέκα στη </w:t>
      </w:r>
      <w:r w:rsidRPr="007A51D7">
        <w:rPr>
          <w:rFonts w:ascii="Palatino Linotype" w:hAnsi="Palatino Linotype" w:cs="Arial"/>
          <w:i/>
          <w:sz w:val="18"/>
          <w:szCs w:val="18"/>
          <w:lang w:bidi="he-IL"/>
        </w:rPr>
        <w:t>Γένεση</w:t>
      </w:r>
      <w:r w:rsidRPr="007A51D7">
        <w:rPr>
          <w:rFonts w:ascii="Palatino Linotype" w:hAnsi="Palatino Linotype" w:cs="Arial"/>
          <w:sz w:val="18"/>
          <w:szCs w:val="18"/>
          <w:lang w:bidi="he-IL"/>
        </w:rPr>
        <w:t xml:space="preserve"> (οι πέντε στην Πρωτοϊστορία κεφ. 1-11). Βλ</w:t>
      </w:r>
      <w:r w:rsidRPr="007A51D7">
        <w:rPr>
          <w:rFonts w:ascii="Palatino Linotype" w:hAnsi="Palatino Linotype" w:cs="Arial"/>
          <w:sz w:val="18"/>
          <w:szCs w:val="18"/>
          <w:lang w:val="de-DE" w:bidi="he-IL"/>
        </w:rPr>
        <w:t xml:space="preserve">. Thomas Staubli, Verortungen im Weltganzen. Die Geschlechterfolgen der Urgeschichte mit einem Ikonographischen Exkurs zur Voelkertafel </w:t>
      </w:r>
      <w:r w:rsidRPr="007A51D7">
        <w:rPr>
          <w:rFonts w:ascii="Palatino Linotype" w:hAnsi="Palatino Linotype" w:cs="Arial"/>
          <w:i/>
          <w:sz w:val="18"/>
          <w:szCs w:val="18"/>
          <w:lang w:val="de-DE" w:bidi="he-IL"/>
        </w:rPr>
        <w:t xml:space="preserve">BiKi </w:t>
      </w:r>
      <w:r w:rsidRPr="007A51D7">
        <w:rPr>
          <w:rFonts w:ascii="Palatino Linotype" w:hAnsi="Palatino Linotype" w:cs="Arial"/>
          <w:sz w:val="18"/>
          <w:szCs w:val="18"/>
          <w:lang w:val="de-DE" w:bidi="he-IL"/>
        </w:rPr>
        <w:t>58 (2003) 20-29.</w:t>
      </w:r>
    </w:p>
  </w:endnote>
  <w:endnote w:id="31">
    <w:p w:rsidR="00855A63" w:rsidRPr="007A51D7" w:rsidRDefault="00855A63" w:rsidP="00BE2284">
      <w:pPr>
        <w:autoSpaceDE w:val="0"/>
        <w:autoSpaceDN w:val="0"/>
        <w:adjustRightInd w:val="0"/>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lang w:val="de-DE"/>
        </w:rPr>
        <w:t xml:space="preserve"> </w:t>
      </w:r>
      <w:r w:rsidRPr="007A51D7">
        <w:rPr>
          <w:rFonts w:ascii="Palatino Linotype" w:hAnsi="Palatino Linotype"/>
          <w:sz w:val="18"/>
          <w:szCs w:val="18"/>
          <w:lang w:bidi="he-IL"/>
        </w:rPr>
        <w:t>Αυτή</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η</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ενότητα</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έχει</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λάβει</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τις</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πληροφορίες</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από</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τα</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εξής</w:t>
      </w:r>
      <w:r w:rsidRPr="007A51D7">
        <w:rPr>
          <w:rFonts w:ascii="Palatino Linotype" w:hAnsi="Palatino Linotype"/>
          <w:sz w:val="18"/>
          <w:szCs w:val="18"/>
          <w:lang w:val="de-DE" w:bidi="he-IL"/>
        </w:rPr>
        <w:t xml:space="preserve"> </w:t>
      </w:r>
      <w:r w:rsidRPr="007A51D7">
        <w:rPr>
          <w:rFonts w:ascii="Palatino Linotype" w:hAnsi="Palatino Linotype"/>
          <w:sz w:val="18"/>
          <w:szCs w:val="18"/>
          <w:lang w:bidi="he-IL"/>
        </w:rPr>
        <w:t>έργα</w:t>
      </w:r>
      <w:r w:rsidRPr="007A51D7">
        <w:rPr>
          <w:rFonts w:ascii="Palatino Linotype" w:hAnsi="Palatino Linotype"/>
          <w:sz w:val="18"/>
          <w:szCs w:val="18"/>
          <w:lang w:val="de-DE" w:bidi="he-IL"/>
        </w:rPr>
        <w:t>: T. Staubli, Abschied vom Turm-</w:t>
      </w:r>
      <w:r w:rsidRPr="007A51D7">
        <w:rPr>
          <w:rFonts w:ascii="Palatino Linotype" w:hAnsi="Palatino Linotype"/>
          <w:caps/>
          <w:sz w:val="18"/>
          <w:szCs w:val="18"/>
          <w:lang w:val="de-DE" w:bidi="he-IL"/>
        </w:rPr>
        <w:t>m</w:t>
      </w:r>
      <w:r w:rsidRPr="007A51D7">
        <w:rPr>
          <w:rFonts w:ascii="Palatino Linotype" w:hAnsi="Palatino Linotype"/>
          <w:sz w:val="18"/>
          <w:szCs w:val="18"/>
          <w:lang w:val="de-DE" w:bidi="he-IL"/>
        </w:rPr>
        <w:t xml:space="preserve">ythos, Suchwege der Exegese, </w:t>
      </w:r>
      <w:r w:rsidRPr="007A51D7">
        <w:rPr>
          <w:rFonts w:ascii="Palatino Linotype" w:hAnsi="Palatino Linotype"/>
          <w:i/>
          <w:sz w:val="18"/>
          <w:szCs w:val="18"/>
          <w:lang w:val="de-DE" w:bidi="he-IL"/>
        </w:rPr>
        <w:t>Bibel heute</w:t>
      </w:r>
      <w:r w:rsidRPr="007A51D7">
        <w:rPr>
          <w:rFonts w:ascii="Palatino Linotype" w:hAnsi="Palatino Linotype"/>
          <w:sz w:val="18"/>
          <w:szCs w:val="18"/>
          <w:lang w:val="de-DE" w:bidi="he-IL"/>
        </w:rPr>
        <w:t xml:space="preserve"> 142 (2000), 44-47</w:t>
      </w:r>
      <w:r w:rsidRPr="007A51D7">
        <w:rPr>
          <w:rFonts w:ascii="Palatino Linotype" w:hAnsi="Palatino Linotype"/>
          <w:sz w:val="18"/>
          <w:szCs w:val="18"/>
          <w:vertAlign w:val="superscript"/>
          <w:lang w:val="de-DE" w:bidi="he-IL"/>
        </w:rPr>
        <w:t xml:space="preserve">. </w:t>
      </w:r>
      <w:r w:rsidRPr="007A51D7">
        <w:rPr>
          <w:rFonts w:ascii="Palatino Linotype" w:hAnsi="Palatino Linotype"/>
          <w:sz w:val="18"/>
          <w:szCs w:val="18"/>
          <w:lang w:val="de-DE" w:bidi="he-IL"/>
        </w:rPr>
        <w:t xml:space="preserve">C. Ühlinger, Bauen wir uns eine Stadt und einen Turm…! </w:t>
      </w:r>
      <w:r w:rsidRPr="007A51D7">
        <w:rPr>
          <w:rFonts w:ascii="Palatino Linotype" w:hAnsi="Palatino Linotype"/>
          <w:i/>
          <w:iCs/>
          <w:sz w:val="18"/>
          <w:szCs w:val="18"/>
          <w:lang w:val="de-DE" w:bidi="he-IL"/>
        </w:rPr>
        <w:t>Bibel und Kirche</w:t>
      </w:r>
      <w:r w:rsidRPr="007A51D7">
        <w:rPr>
          <w:rFonts w:ascii="Palatino Linotype" w:hAnsi="Palatino Linotype"/>
          <w:sz w:val="18"/>
          <w:szCs w:val="18"/>
          <w:lang w:val="de-DE" w:bidi="he-IL"/>
        </w:rPr>
        <w:t xml:space="preserve"> 58 (2003) 37-42. </w:t>
      </w:r>
      <w:r w:rsidRPr="007A51D7">
        <w:rPr>
          <w:rFonts w:ascii="Palatino Linotype" w:hAnsi="Palatino Linotype"/>
          <w:spacing w:val="6"/>
          <w:sz w:val="18"/>
          <w:szCs w:val="18"/>
          <w:lang w:val="de-DE"/>
        </w:rPr>
        <w:t>G. Miller - F.W. Niehl,</w:t>
      </w:r>
      <w:r w:rsidRPr="007A51D7">
        <w:rPr>
          <w:rFonts w:ascii="Palatino Linotype" w:hAnsi="Palatino Linotype"/>
          <w:bCs/>
          <w:spacing w:val="20"/>
          <w:sz w:val="18"/>
          <w:szCs w:val="18"/>
          <w:lang w:val="de-DE"/>
        </w:rPr>
        <w:t xml:space="preserve"> </w:t>
      </w:r>
      <w:r w:rsidRPr="007A51D7">
        <w:rPr>
          <w:rFonts w:ascii="Palatino Linotype" w:hAnsi="Palatino Linotype"/>
          <w:i/>
          <w:iCs/>
          <w:sz w:val="18"/>
          <w:szCs w:val="18"/>
          <w:lang w:val="de-DE"/>
        </w:rPr>
        <w:t>Von Babel bis Emmaus. Biblische</w:t>
      </w:r>
      <w:r w:rsidRPr="007A51D7">
        <w:rPr>
          <w:rFonts w:ascii="Palatino Linotype" w:hAnsi="Palatino Linotype"/>
          <w:i/>
          <w:iCs/>
          <w:sz w:val="18"/>
          <w:szCs w:val="18"/>
        </w:rPr>
        <w:t xml:space="preserve"> </w:t>
      </w:r>
      <w:r w:rsidRPr="007A51D7">
        <w:rPr>
          <w:rFonts w:ascii="Palatino Linotype" w:hAnsi="Palatino Linotype"/>
          <w:i/>
          <w:iCs/>
          <w:sz w:val="18"/>
          <w:szCs w:val="18"/>
          <w:lang w:val="de-DE"/>
        </w:rPr>
        <w:t>Texte</w:t>
      </w:r>
      <w:r w:rsidRPr="007A51D7">
        <w:rPr>
          <w:rFonts w:ascii="Palatino Linotype" w:hAnsi="Palatino Linotype"/>
          <w:i/>
          <w:iCs/>
          <w:sz w:val="18"/>
          <w:szCs w:val="18"/>
        </w:rPr>
        <w:t xml:space="preserve"> </w:t>
      </w:r>
      <w:r w:rsidRPr="007A51D7">
        <w:rPr>
          <w:rFonts w:ascii="Palatino Linotype" w:hAnsi="Palatino Linotype"/>
          <w:i/>
          <w:iCs/>
          <w:sz w:val="18"/>
          <w:szCs w:val="18"/>
          <w:lang w:val="de-DE"/>
        </w:rPr>
        <w:t>spannend</w:t>
      </w:r>
      <w:r w:rsidRPr="007A51D7">
        <w:rPr>
          <w:rFonts w:ascii="Palatino Linotype" w:hAnsi="Palatino Linotype"/>
          <w:i/>
          <w:iCs/>
          <w:sz w:val="18"/>
          <w:szCs w:val="18"/>
        </w:rPr>
        <w:t xml:space="preserve"> </w:t>
      </w:r>
      <w:r w:rsidRPr="007A51D7">
        <w:rPr>
          <w:rFonts w:ascii="Palatino Linotype" w:hAnsi="Palatino Linotype"/>
          <w:i/>
          <w:iCs/>
          <w:sz w:val="18"/>
          <w:szCs w:val="18"/>
          <w:lang w:val="de-DE"/>
        </w:rPr>
        <w:t>ausgelegt</w:t>
      </w:r>
      <w:r w:rsidRPr="007A51D7">
        <w:rPr>
          <w:rFonts w:ascii="Palatino Linotype" w:hAnsi="Palatino Linotype"/>
          <w:i/>
          <w:iCs/>
          <w:sz w:val="18"/>
          <w:szCs w:val="18"/>
        </w:rPr>
        <w:t>,</w:t>
      </w:r>
      <w:r w:rsidRPr="007A51D7">
        <w:rPr>
          <w:rFonts w:ascii="Palatino Linotype" w:hAnsi="Palatino Linotype"/>
          <w:sz w:val="18"/>
          <w:szCs w:val="18"/>
        </w:rPr>
        <w:t xml:space="preserve"> </w:t>
      </w:r>
      <w:r w:rsidRPr="007A51D7">
        <w:rPr>
          <w:rFonts w:ascii="Palatino Linotype" w:hAnsi="Palatino Linotype"/>
          <w:sz w:val="18"/>
          <w:szCs w:val="18"/>
          <w:lang w:val="de-DE"/>
        </w:rPr>
        <w:t>M</w:t>
      </w:r>
      <w:r w:rsidRPr="007A51D7">
        <w:rPr>
          <w:rFonts w:ascii="Palatino Linotype" w:hAnsi="Palatino Linotype"/>
          <w:sz w:val="18"/>
          <w:szCs w:val="18"/>
        </w:rPr>
        <w:t>ü</w:t>
      </w:r>
      <w:r w:rsidRPr="007A51D7">
        <w:rPr>
          <w:rFonts w:ascii="Palatino Linotype" w:hAnsi="Palatino Linotype"/>
          <w:sz w:val="18"/>
          <w:szCs w:val="18"/>
          <w:lang w:val="de-DE"/>
        </w:rPr>
        <w:t>nchen</w:t>
      </w:r>
      <w:r w:rsidRPr="007A51D7">
        <w:rPr>
          <w:rFonts w:ascii="Palatino Linotype" w:hAnsi="Palatino Linotype"/>
          <w:sz w:val="18"/>
          <w:szCs w:val="18"/>
        </w:rPr>
        <w:t>, 1993.</w:t>
      </w:r>
    </w:p>
  </w:endnote>
  <w:endnote w:id="32">
    <w:p w:rsidR="00855A63" w:rsidRPr="007A51D7" w:rsidRDefault="00855A63" w:rsidP="00BE2284">
      <w:pPr>
        <w:ind w:left="567" w:right="374" w:firstLine="426"/>
        <w:jc w:val="both"/>
        <w:rPr>
          <w:rFonts w:ascii="Palatino Linotype" w:hAnsi="Palatino Linotype"/>
          <w:sz w:val="18"/>
          <w:szCs w:val="18"/>
          <w:lang w:bidi="he-IL"/>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7A51D7">
        <w:rPr>
          <w:rFonts w:ascii="Palatino Linotype" w:hAnsi="Palatino Linotype"/>
          <w:bCs/>
          <w:i/>
          <w:iCs/>
          <w:sz w:val="18"/>
          <w:szCs w:val="18"/>
        </w:rPr>
        <w:t>μία</w:t>
      </w:r>
      <w:r w:rsidRPr="007A51D7">
        <w:rPr>
          <w:rFonts w:ascii="Palatino Linotype" w:hAnsi="Palatino Linotype"/>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7A51D7">
        <w:rPr>
          <w:rFonts w:ascii="Palatino Linotype" w:hAnsi="Palatino Linotype"/>
          <w:bCs/>
          <w:i/>
          <w:iCs/>
          <w:sz w:val="18"/>
          <w:szCs w:val="18"/>
        </w:rPr>
        <w:t>ψυχολογικά</w:t>
      </w:r>
      <w:r w:rsidRPr="007A51D7">
        <w:rPr>
          <w:rFonts w:ascii="Palatino Linotype" w:hAnsi="Palatino Linotype"/>
          <w:bCs/>
          <w:iCs/>
          <w:sz w:val="18"/>
          <w:szCs w:val="18"/>
        </w:rPr>
        <w:t xml:space="preserve">: ο πύργος είναι τα συσσωρευόμενα ψευδή επιχειρήματα των φιλοσόφων. </w:t>
      </w:r>
    </w:p>
  </w:endnote>
  <w:endnote w:id="33">
    <w:p w:rsidR="00855A63" w:rsidRPr="007A51D7" w:rsidRDefault="00855A63" w:rsidP="00BE2284">
      <w:pPr>
        <w:ind w:left="567" w:right="374" w:firstLine="426"/>
        <w:jc w:val="both"/>
        <w:rPr>
          <w:rFonts w:ascii="Palatino Linotype" w:hAnsi="Palatino Linotype"/>
          <w:bCs/>
          <w:iCs/>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iCs/>
          <w:sz w:val="18"/>
          <w:szCs w:val="18"/>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7A51D7">
        <w:rPr>
          <w:rFonts w:ascii="Palatino Linotype" w:hAnsi="Palatino Linotype"/>
          <w:bCs/>
          <w:i/>
          <w:iCs/>
          <w:sz w:val="18"/>
          <w:szCs w:val="18"/>
        </w:rPr>
        <w:t>κοινωνίας</w:t>
      </w:r>
      <w:r w:rsidRPr="007A51D7">
        <w:rPr>
          <w:rFonts w:ascii="Palatino Linotype" w:hAnsi="Palatino Linotype"/>
          <w:bCs/>
          <w:iCs/>
          <w:sz w:val="18"/>
          <w:szCs w:val="18"/>
        </w:rPr>
        <w:t xml:space="preserve"> που εξελίσσεται σε σύγχυση αφού ο ένας δεν </w:t>
      </w:r>
      <w:r w:rsidRPr="007A51D7">
        <w:rPr>
          <w:rFonts w:ascii="Palatino Linotype" w:hAnsi="Palatino Linotype"/>
          <w:bCs/>
          <w:i/>
          <w:iCs/>
          <w:sz w:val="18"/>
          <w:szCs w:val="18"/>
        </w:rPr>
        <w:t xml:space="preserve">ακούει </w:t>
      </w:r>
      <w:r w:rsidRPr="007A51D7">
        <w:rPr>
          <w:rFonts w:ascii="Palatino Linotype" w:hAnsi="Palatino Linotype"/>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endnote>
  <w:endnote w:id="34">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Στα εβραϊκά οι λέξεις </w:t>
      </w:r>
      <w:r w:rsidRPr="007A51D7">
        <w:rPr>
          <w:rFonts w:ascii="Palatino Linotype" w:hAnsi="Palatino Linotype"/>
          <w:i/>
          <w:iCs/>
          <w:sz w:val="18"/>
          <w:szCs w:val="18"/>
        </w:rPr>
        <w:t>όνομα (</w:t>
      </w:r>
      <w:r w:rsidRPr="007A51D7">
        <w:rPr>
          <w:rFonts w:ascii="Palatino Linotype" w:hAnsi="Palatino Linotype"/>
          <w:i/>
          <w:iCs/>
          <w:sz w:val="18"/>
          <w:szCs w:val="18"/>
          <w:lang w:val="de-DE"/>
        </w:rPr>
        <w:t>schem</w:t>
      </w:r>
      <w:r w:rsidRPr="007A51D7">
        <w:rPr>
          <w:rFonts w:ascii="Palatino Linotype" w:hAnsi="Palatino Linotype"/>
          <w:i/>
          <w:iCs/>
          <w:sz w:val="18"/>
          <w:szCs w:val="18"/>
        </w:rPr>
        <w:t>), εκεί (</w:t>
      </w:r>
      <w:r w:rsidRPr="007A51D7">
        <w:rPr>
          <w:rFonts w:ascii="Palatino Linotype" w:hAnsi="Palatino Linotype"/>
          <w:i/>
          <w:iCs/>
          <w:sz w:val="18"/>
          <w:szCs w:val="18"/>
          <w:lang w:val="de-DE"/>
        </w:rPr>
        <w:t>scham</w:t>
      </w:r>
      <w:r w:rsidRPr="007A51D7">
        <w:rPr>
          <w:rFonts w:ascii="Palatino Linotype" w:hAnsi="Palatino Linotype"/>
          <w:i/>
          <w:iCs/>
          <w:sz w:val="18"/>
          <w:szCs w:val="18"/>
        </w:rPr>
        <w:t>) και Σημ (</w:t>
      </w:r>
      <w:r w:rsidRPr="007A51D7">
        <w:rPr>
          <w:rFonts w:ascii="Palatino Linotype" w:hAnsi="Palatino Linotype"/>
          <w:i/>
          <w:iCs/>
          <w:sz w:val="18"/>
          <w:szCs w:val="18"/>
          <w:lang w:val="de-DE"/>
        </w:rPr>
        <w:t>schem</w:t>
      </w:r>
      <w:r w:rsidRPr="007A51D7">
        <w:rPr>
          <w:rFonts w:ascii="Palatino Linotype" w:hAnsi="Palatino Linotype"/>
          <w:i/>
          <w:iCs/>
          <w:sz w:val="18"/>
          <w:szCs w:val="18"/>
        </w:rPr>
        <w:t>)</w:t>
      </w:r>
      <w:r w:rsidRPr="007A51D7">
        <w:rPr>
          <w:rFonts w:ascii="Palatino Linotype" w:hAnsi="Palatino Linotype"/>
          <w:sz w:val="18"/>
          <w:szCs w:val="18"/>
        </w:rPr>
        <w:t xml:space="preserve"> προφέρονται παρομοίως. Σημειωτέον ότι η αφήγηση του πύργου εντάσσεται τη γενεαλογία του Σημ (κεφ. 10). </w:t>
      </w:r>
    </w:p>
  </w:endnote>
  <w:endnote w:id="35">
    <w:p w:rsidR="00855A63" w:rsidRPr="007A51D7" w:rsidRDefault="00855A63" w:rsidP="005B1D99">
      <w:pPr>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Γ. Φλωρόφσκυ, Αποκάλυψις και Ερμηνεία. </w:t>
      </w:r>
      <w:r w:rsidRPr="007A51D7">
        <w:rPr>
          <w:rFonts w:ascii="Palatino Linotype" w:hAnsi="Palatino Linotype"/>
          <w:i/>
          <w:iCs/>
          <w:sz w:val="18"/>
          <w:szCs w:val="18"/>
        </w:rPr>
        <w:t xml:space="preserve">Αγία Γραφή, Εκκλησία, Παράδοσις </w:t>
      </w:r>
      <w:r w:rsidRPr="007A51D7">
        <w:rPr>
          <w:rFonts w:ascii="Palatino Linotype" w:hAnsi="Palatino Linotype"/>
          <w:iCs/>
          <w:sz w:val="18"/>
          <w:szCs w:val="18"/>
        </w:rPr>
        <w:t>(Μτφρ. Δ. Τσάμη),</w:t>
      </w:r>
      <w:r w:rsidRPr="007A51D7">
        <w:rPr>
          <w:rFonts w:ascii="Palatino Linotype" w:hAnsi="Palatino Linotype"/>
          <w:sz w:val="18"/>
          <w:szCs w:val="18"/>
        </w:rPr>
        <w:t xml:space="preserve"> Θεσσαλονί</w:t>
      </w:r>
      <w:r>
        <w:rPr>
          <w:rFonts w:ascii="Palatino Linotype" w:hAnsi="Palatino Linotype"/>
          <w:sz w:val="18"/>
          <w:szCs w:val="18"/>
        </w:rPr>
        <w:t>κη: Πουρναρά 1976 9-38, εδώ 36.</w:t>
      </w:r>
    </w:p>
  </w:endnote>
  <w:endnote w:id="36">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endnote>
  <w:endnote w:id="37">
    <w:p w:rsidR="00855A63" w:rsidRPr="007A51D7" w:rsidRDefault="00855A63" w:rsidP="00BE2284">
      <w:pPr>
        <w:ind w:left="567" w:right="374" w:firstLine="426"/>
        <w:jc w:val="both"/>
        <w:rPr>
          <w:rFonts w:ascii="Palatino Linotype" w:hAnsi="Palatino Linotype"/>
          <w:bCs/>
          <w:iCs/>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i/>
          <w:iCs/>
          <w:caps/>
          <w:sz w:val="18"/>
          <w:szCs w:val="18"/>
          <w:lang w:bidi="he-IL"/>
        </w:rPr>
        <w:t>π</w:t>
      </w:r>
      <w:r w:rsidRPr="007A51D7">
        <w:rPr>
          <w:rFonts w:ascii="Palatino Linotype" w:hAnsi="Palatino Linotype"/>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7A51D7">
        <w:rPr>
          <w:rFonts w:ascii="Palatino Linotype" w:hAnsi="Palatino Linotype"/>
          <w:i/>
          <w:iCs/>
          <w:sz w:val="18"/>
          <w:szCs w:val="18"/>
          <w:vertAlign w:val="superscript"/>
          <w:lang w:bidi="he-IL"/>
        </w:rPr>
        <w:t>.</w:t>
      </w:r>
      <w:r w:rsidRPr="007A51D7">
        <w:rPr>
          <w:rFonts w:ascii="Palatino Linotype" w:hAnsi="Palatino Linotype"/>
          <w:i/>
          <w:iCs/>
          <w:sz w:val="18"/>
          <w:szCs w:val="18"/>
          <w:lang w:bidi="he-IL"/>
        </w:rPr>
        <w:t xml:space="preserve"> ἐπάνω τῶν ἄστρων τοῦ οὐρανοῦ θήσω τὸν θρόνον μου</w:t>
      </w:r>
      <w:r w:rsidRPr="007A51D7">
        <w:rPr>
          <w:rFonts w:ascii="Palatino Linotype" w:hAnsi="Palatino Linotype"/>
          <w:i/>
          <w:iCs/>
          <w:sz w:val="18"/>
          <w:szCs w:val="18"/>
          <w:vertAlign w:val="superscript"/>
          <w:lang w:bidi="he-IL"/>
        </w:rPr>
        <w:t>.</w:t>
      </w:r>
      <w:r w:rsidRPr="007A51D7">
        <w:rPr>
          <w:rFonts w:ascii="Palatino Linotype" w:hAnsi="Palatino Linotype"/>
          <w:i/>
          <w:iCs/>
          <w:sz w:val="18"/>
          <w:szCs w:val="18"/>
          <w:lang w:bidi="he-IL"/>
        </w:rPr>
        <w:t xml:space="preserve"> καθιῶ ἐν ὄρει ὑψηλῷ</w:t>
      </w:r>
      <w:r w:rsidRPr="007A51D7">
        <w:rPr>
          <w:rFonts w:ascii="Palatino Linotype" w:hAnsi="Palatino Linotype"/>
          <w:i/>
          <w:iCs/>
          <w:sz w:val="18"/>
          <w:szCs w:val="18"/>
          <w:vertAlign w:val="superscript"/>
          <w:lang w:bidi="he-IL"/>
        </w:rPr>
        <w:t>.</w:t>
      </w:r>
      <w:r w:rsidRPr="007A51D7">
        <w:rPr>
          <w:rFonts w:ascii="Palatino Linotype" w:hAnsi="Palatino Linotype"/>
          <w:i/>
          <w:iCs/>
          <w:sz w:val="18"/>
          <w:szCs w:val="18"/>
          <w:lang w:bidi="he-IL"/>
        </w:rPr>
        <w:t xml:space="preserve"> ἐπὶ τὰ ὄρη τὰ ὑψηλὰ τὰ πρὸς βορρᾶν ἀναβήσομαι ἐπάνω τῶν νεφελῶν</w:t>
      </w:r>
      <w:r w:rsidRPr="007A51D7">
        <w:rPr>
          <w:rFonts w:ascii="Palatino Linotype" w:hAnsi="Palatino Linotype"/>
          <w:i/>
          <w:iCs/>
          <w:sz w:val="18"/>
          <w:szCs w:val="18"/>
          <w:vertAlign w:val="superscript"/>
          <w:lang w:bidi="he-IL"/>
        </w:rPr>
        <w:t>.</w:t>
      </w:r>
      <w:r w:rsidRPr="007A51D7">
        <w:rPr>
          <w:rFonts w:ascii="Palatino Linotype" w:hAnsi="Palatino Linotype"/>
          <w:i/>
          <w:iCs/>
          <w:sz w:val="18"/>
          <w:szCs w:val="18"/>
          <w:lang w:bidi="he-IL"/>
        </w:rPr>
        <w:t xml:space="preserve"> ἔσομαι ὅμοιος τῷ Ὑψίστῳ»</w:t>
      </w:r>
      <w:r w:rsidRPr="007A51D7">
        <w:rPr>
          <w:rFonts w:ascii="Palatino Linotype" w:hAnsi="Palatino Linotype"/>
          <w:i/>
          <w:iCs/>
          <w:sz w:val="18"/>
          <w:szCs w:val="18"/>
          <w:vertAlign w:val="superscript"/>
          <w:lang w:bidi="he-IL"/>
        </w:rPr>
        <w:t>.</w:t>
      </w:r>
      <w:r w:rsidRPr="007A51D7">
        <w:rPr>
          <w:rFonts w:ascii="Palatino Linotype" w:hAnsi="Palatino Linotype"/>
          <w:i/>
          <w:iCs/>
          <w:sz w:val="18"/>
          <w:szCs w:val="18"/>
          <w:lang w:bidi="he-IL"/>
        </w:rPr>
        <w:t xml:space="preserve"> νῦν δὲ εἰς ᾅδου καταβήσῃ καὶ εἰς τὰ θεμέλια τῆς γῆς</w:t>
      </w:r>
      <w:r w:rsidRPr="007A51D7">
        <w:rPr>
          <w:rFonts w:ascii="Palatino Linotype" w:hAnsi="Palatino Linotype"/>
          <w:sz w:val="18"/>
          <w:szCs w:val="18"/>
          <w:lang w:bidi="he-IL"/>
        </w:rPr>
        <w:t xml:space="preserve"> (14, 12-15).</w:t>
      </w:r>
      <w:r w:rsidRPr="007A51D7">
        <w:rPr>
          <w:rFonts w:ascii="Palatino Linotype" w:hAnsi="Palatino Linotype"/>
          <w:sz w:val="18"/>
          <w:szCs w:val="18"/>
        </w:rPr>
        <w:t xml:space="preserve"> </w:t>
      </w:r>
    </w:p>
  </w:endnote>
  <w:endnote w:id="38">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7A51D7">
        <w:rPr>
          <w:rFonts w:ascii="Palatino Linotype" w:hAnsi="Palatino Linotype"/>
          <w:sz w:val="18"/>
          <w:szCs w:val="18"/>
          <w:vertAlign w:val="superscript"/>
        </w:rPr>
        <w:t>η</w:t>
      </w:r>
      <w:r w:rsidRPr="007A51D7">
        <w:rPr>
          <w:rFonts w:ascii="Palatino Linotype" w:hAnsi="Palatino Linotype"/>
          <w:sz w:val="18"/>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endnote>
  <w:endnote w:id="39">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Τον 5</w:t>
      </w:r>
      <w:r w:rsidRPr="007A51D7">
        <w:rPr>
          <w:rFonts w:ascii="Palatino Linotype" w:hAnsi="Palatino Linotype"/>
          <w:sz w:val="18"/>
          <w:szCs w:val="18"/>
          <w:vertAlign w:val="superscript"/>
        </w:rPr>
        <w:t>ο</w:t>
      </w:r>
      <w:r w:rsidRPr="007A51D7">
        <w:rPr>
          <w:rFonts w:ascii="Palatino Linotype" w:hAnsi="Palatino Linotype"/>
          <w:sz w:val="18"/>
          <w:szCs w:val="18"/>
        </w:rPr>
        <w:t xml:space="preserve"> και 4</w:t>
      </w:r>
      <w:r w:rsidRPr="007A51D7">
        <w:rPr>
          <w:rFonts w:ascii="Palatino Linotype" w:hAnsi="Palatino Linotype"/>
          <w:sz w:val="18"/>
          <w:szCs w:val="18"/>
          <w:vertAlign w:val="superscript"/>
        </w:rPr>
        <w:t>ο</w:t>
      </w:r>
      <w:r w:rsidRPr="007A51D7">
        <w:rPr>
          <w:rFonts w:ascii="Palatino Linotype" w:hAnsi="Palatino Linotype"/>
          <w:sz w:val="18"/>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endnote>
  <w:endnote w:id="40">
    <w:p w:rsidR="00855A63" w:rsidRPr="007A51D7" w:rsidRDefault="00855A63" w:rsidP="00BE2284">
      <w:pPr>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endnote>
  <w:endnote w:id="41">
    <w:p w:rsidR="00855A63" w:rsidRPr="007A51D7" w:rsidRDefault="00855A63" w:rsidP="00BE2284">
      <w:pPr>
        <w:pStyle w:val="af5"/>
        <w:ind w:left="567" w:right="374" w:firstLine="426"/>
        <w:jc w:val="both"/>
        <w:rPr>
          <w:rFonts w:ascii="Palatino Linotype" w:hAnsi="Palatino Linotype"/>
          <w:sz w:val="18"/>
          <w:szCs w:val="18"/>
          <w:lang w:val="de-DE"/>
        </w:rPr>
      </w:pPr>
      <w:r w:rsidRPr="007A51D7">
        <w:rPr>
          <w:rStyle w:val="af6"/>
          <w:rFonts w:ascii="Palatino Linotype" w:hAnsi="Palatino Linotype"/>
          <w:sz w:val="18"/>
          <w:szCs w:val="18"/>
        </w:rPr>
        <w:endnoteRef/>
      </w:r>
      <w:r w:rsidRPr="007A51D7">
        <w:rPr>
          <w:rFonts w:ascii="Palatino Linotype" w:hAnsi="Palatino Linotype"/>
          <w:sz w:val="18"/>
          <w:szCs w:val="18"/>
          <w:lang w:val="de-DE"/>
        </w:rPr>
        <w:t xml:space="preserve"> T. Staubli, Abschied vom Turmmythos. Suchwege der Exegese, </w:t>
      </w:r>
      <w:r w:rsidRPr="007A51D7">
        <w:rPr>
          <w:rFonts w:ascii="Palatino Linotype" w:hAnsi="Palatino Linotype"/>
          <w:i/>
          <w:sz w:val="18"/>
          <w:szCs w:val="18"/>
          <w:lang w:val="de-DE"/>
        </w:rPr>
        <w:t>Bibel Heute</w:t>
      </w:r>
      <w:r w:rsidRPr="007A51D7">
        <w:rPr>
          <w:rFonts w:ascii="Palatino Linotype" w:hAnsi="Palatino Linotype"/>
          <w:sz w:val="18"/>
          <w:szCs w:val="18"/>
          <w:lang w:val="de-DE"/>
        </w:rPr>
        <w:t xml:space="preserve"> 142 (2000) 44-47, 46.</w:t>
      </w:r>
    </w:p>
  </w:endnote>
  <w:endnote w:id="42">
    <w:p w:rsidR="00855A63" w:rsidRPr="007A51D7" w:rsidRDefault="00855A63" w:rsidP="00BE2284">
      <w:pPr>
        <w:ind w:left="567" w:right="374" w:firstLine="426"/>
        <w:jc w:val="both"/>
        <w:rPr>
          <w:rFonts w:ascii="Palatino Linotype" w:hAnsi="Palatino Linotype"/>
          <w:bCs/>
          <w:iCs/>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iCs/>
          <w:sz w:val="18"/>
          <w:szCs w:val="18"/>
        </w:rPr>
        <w:t>Σημειωτέον ότι οι όροι όνομα (schem), εκεί (</w:t>
      </w:r>
      <w:r w:rsidRPr="007A51D7">
        <w:rPr>
          <w:rFonts w:ascii="Palatino Linotype" w:hAnsi="Palatino Linotype"/>
          <w:bCs/>
          <w:iCs/>
          <w:sz w:val="18"/>
          <w:szCs w:val="18"/>
          <w:lang w:val="en-US"/>
        </w:rPr>
        <w:t>scham</w:t>
      </w:r>
      <w:r w:rsidRPr="007A51D7">
        <w:rPr>
          <w:rFonts w:ascii="Palatino Linotype" w:hAnsi="Palatino Linotype"/>
          <w:bCs/>
          <w:iCs/>
          <w:sz w:val="18"/>
          <w:szCs w:val="18"/>
        </w:rPr>
        <w:t>) και Σημ (</w:t>
      </w:r>
      <w:r w:rsidRPr="007A51D7">
        <w:rPr>
          <w:rFonts w:ascii="Palatino Linotype" w:hAnsi="Palatino Linotype"/>
          <w:bCs/>
          <w:iCs/>
          <w:sz w:val="18"/>
          <w:szCs w:val="18"/>
          <w:lang w:val="en-US"/>
        </w:rPr>
        <w:t>schem</w:t>
      </w:r>
      <w:r w:rsidRPr="007A51D7">
        <w:rPr>
          <w:rFonts w:ascii="Palatino Linotype" w:hAnsi="Palatino Linotype"/>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endnote>
  <w:endnote w:id="43">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Η λ. </w:t>
      </w:r>
      <w:r w:rsidRPr="007A51D7">
        <w:rPr>
          <w:rFonts w:ascii="Palatino Linotype" w:hAnsi="Palatino Linotype"/>
          <w:i/>
          <w:iCs/>
          <w:sz w:val="18"/>
          <w:szCs w:val="18"/>
        </w:rPr>
        <w:t xml:space="preserve">όνομα </w:t>
      </w:r>
      <w:r w:rsidRPr="007A51D7">
        <w:rPr>
          <w:rFonts w:ascii="Palatino Linotype" w:hAnsi="Palatino Linotype"/>
          <w:sz w:val="18"/>
          <w:szCs w:val="18"/>
        </w:rPr>
        <w:t xml:space="preserve">απαντά στο Γεν. 12, 1-3 πέντε φορές, όσες ακριβώς και η λ. </w:t>
      </w:r>
      <w:r w:rsidRPr="007A51D7">
        <w:rPr>
          <w:rFonts w:ascii="Palatino Linotype" w:hAnsi="Palatino Linotype"/>
          <w:i/>
          <w:iCs/>
          <w:sz w:val="18"/>
          <w:szCs w:val="18"/>
        </w:rPr>
        <w:t>φως</w:t>
      </w:r>
      <w:r w:rsidRPr="007A51D7">
        <w:rPr>
          <w:rFonts w:ascii="Palatino Linotype" w:hAnsi="Palatino Linotype"/>
          <w:sz w:val="18"/>
          <w:szCs w:val="18"/>
        </w:rPr>
        <w:t xml:space="preserve"> στους τρεις πρώτους στ. της </w:t>
      </w:r>
      <w:r w:rsidRPr="007A51D7">
        <w:rPr>
          <w:rFonts w:ascii="Palatino Linotype" w:hAnsi="Palatino Linotype"/>
          <w:i/>
          <w:sz w:val="18"/>
          <w:szCs w:val="18"/>
        </w:rPr>
        <w:t>Γενέσεως</w:t>
      </w:r>
      <w:r w:rsidRPr="007A51D7">
        <w:rPr>
          <w:rFonts w:ascii="Palatino Linotype" w:hAnsi="Palatino Linotype"/>
          <w:sz w:val="18"/>
          <w:szCs w:val="18"/>
        </w:rPr>
        <w:t xml:space="preserve"> (1, 3-5).</w:t>
      </w:r>
    </w:p>
  </w:endnote>
  <w:endnote w:id="44">
    <w:p w:rsidR="00855A63" w:rsidRPr="007A51D7" w:rsidRDefault="00855A63" w:rsidP="00BE2284">
      <w:pPr>
        <w:ind w:left="567" w:right="374" w:firstLine="426"/>
        <w:jc w:val="both"/>
        <w:rPr>
          <w:rFonts w:ascii="Palatino Linotype" w:hAnsi="Palatino Linotype"/>
          <w:i/>
          <w:sz w:val="18"/>
          <w:szCs w:val="18"/>
          <w:lang w:bidi="he-IL"/>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Αυτή η εμπρόθετη φράση μπορεί να σημαίνει </w:t>
      </w:r>
      <w:r w:rsidRPr="007A51D7">
        <w:rPr>
          <w:rFonts w:ascii="Palatino Linotype" w:hAnsi="Palatino Linotype"/>
          <w:i/>
          <w:iCs/>
          <w:sz w:val="18"/>
          <w:szCs w:val="18"/>
        </w:rPr>
        <w:t>για χάρη σου, ή διαμέσου εσού, ή διά του παραδείγματός σου ή διά της εντάξεως των λαών εντός του</w:t>
      </w:r>
      <w:r w:rsidRPr="007A51D7">
        <w:rPr>
          <w:rFonts w:ascii="Palatino Linotype" w:hAnsi="Palatino Linotype"/>
          <w:i/>
          <w:sz w:val="18"/>
          <w:szCs w:val="18"/>
        </w:rPr>
        <w:t xml:space="preserve"> πεδίου της ευλογίας που σου έχει δοθεί</w:t>
      </w:r>
      <w:r w:rsidRPr="007A51D7">
        <w:rPr>
          <w:rFonts w:ascii="Palatino Linotype" w:hAnsi="Palatino Linotype"/>
          <w:sz w:val="18"/>
          <w:szCs w:val="18"/>
        </w:rPr>
        <w:t xml:space="preserve">, αφού </w:t>
      </w:r>
      <w:r w:rsidRPr="007A51D7">
        <w:rPr>
          <w:rFonts w:ascii="Palatino Linotype" w:hAnsi="Palatino Linotype"/>
          <w:i/>
          <w:sz w:val="18"/>
          <w:szCs w:val="18"/>
          <w:lang w:bidi="he-IL"/>
        </w:rPr>
        <w:t>καὶ εὐλογήσω τοὺς εὐλογοῦντάς σε καὶ τοὺς καταρωμένους σε καταράσομαι</w:t>
      </w:r>
      <w:r w:rsidRPr="007A51D7">
        <w:rPr>
          <w:rFonts w:ascii="Palatino Linotype" w:hAnsi="Palatino Linotype"/>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7A51D7">
        <w:rPr>
          <w:rFonts w:ascii="Palatino Linotype" w:hAnsi="Palatino Linotype"/>
          <w:i/>
          <w:sz w:val="18"/>
          <w:szCs w:val="18"/>
        </w:rPr>
        <w:t>την ημέρα εκείνη ο Ισραήλ θα πάρει θέση πλάι στην Αίγυπτο και στην Ασσυρία και θα’ναι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7A51D7">
        <w:rPr>
          <w:rFonts w:ascii="Palatino Linotype" w:hAnsi="Palatino Linotype"/>
          <w:sz w:val="18"/>
          <w:szCs w:val="18"/>
        </w:rPr>
        <w:t xml:space="preserve"> (πρβλ. Ο’: </w:t>
      </w:r>
      <w:r w:rsidRPr="007A51D7">
        <w:rPr>
          <w:rFonts w:ascii="Palatino Linotype" w:hAnsi="Palatino Linotype"/>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7A51D7">
        <w:rPr>
          <w:rFonts w:ascii="Palatino Linotype" w:hAnsi="Palatino Linotype"/>
          <w:i/>
          <w:iCs/>
          <w:caps/>
          <w:sz w:val="18"/>
          <w:szCs w:val="18"/>
          <w:lang w:bidi="he-IL"/>
        </w:rPr>
        <w:t>κ</w:t>
      </w:r>
      <w:r w:rsidRPr="007A51D7">
        <w:rPr>
          <w:rFonts w:ascii="Palatino Linotype" w:hAnsi="Palatino Linotype"/>
          <w:i/>
          <w:iCs/>
          <w:sz w:val="18"/>
          <w:szCs w:val="18"/>
          <w:lang w:bidi="he-IL"/>
        </w:rPr>
        <w:t xml:space="preserve">ύριος </w:t>
      </w:r>
      <w:r w:rsidRPr="007A51D7">
        <w:rPr>
          <w:rFonts w:ascii="Palatino Linotype" w:hAnsi="Palatino Linotype"/>
          <w:i/>
          <w:iCs/>
          <w:caps/>
          <w:sz w:val="18"/>
          <w:szCs w:val="18"/>
          <w:lang w:bidi="he-IL"/>
        </w:rPr>
        <w:t>σ</w:t>
      </w:r>
      <w:r w:rsidRPr="007A51D7">
        <w:rPr>
          <w:rFonts w:ascii="Palatino Linotype" w:hAnsi="Palatino Linotype"/>
          <w:i/>
          <w:iCs/>
          <w:sz w:val="18"/>
          <w:szCs w:val="18"/>
          <w:lang w:bidi="he-IL"/>
        </w:rPr>
        <w:t xml:space="preserve">αβαώθ λέγων: εὐλογημένος ὁ λαός </w:t>
      </w:r>
      <w:r w:rsidRPr="007A51D7">
        <w:rPr>
          <w:rFonts w:ascii="Palatino Linotype" w:hAnsi="Palatino Linotype"/>
          <w:i/>
          <w:iCs/>
          <w:caps/>
          <w:sz w:val="18"/>
          <w:szCs w:val="18"/>
          <w:lang w:bidi="he-IL"/>
        </w:rPr>
        <w:t>μ</w:t>
      </w:r>
      <w:r w:rsidRPr="007A51D7">
        <w:rPr>
          <w:rFonts w:ascii="Palatino Linotype" w:hAnsi="Palatino Linotype"/>
          <w:i/>
          <w:iCs/>
          <w:sz w:val="18"/>
          <w:szCs w:val="18"/>
          <w:lang w:bidi="he-IL"/>
        </w:rPr>
        <w:t xml:space="preserve">ου ὁ ἐν Αἰγύπτῳ καὶ ὁ ἐν Ἀσσυρίοις καὶ ἡ κληρονομία </w:t>
      </w:r>
      <w:r w:rsidRPr="007A51D7">
        <w:rPr>
          <w:rFonts w:ascii="Palatino Linotype" w:hAnsi="Palatino Linotype"/>
          <w:i/>
          <w:iCs/>
          <w:caps/>
          <w:sz w:val="18"/>
          <w:szCs w:val="18"/>
          <w:lang w:bidi="he-IL"/>
        </w:rPr>
        <w:t>μ</w:t>
      </w:r>
      <w:r w:rsidRPr="007A51D7">
        <w:rPr>
          <w:rFonts w:ascii="Palatino Linotype" w:hAnsi="Palatino Linotype"/>
          <w:i/>
          <w:iCs/>
          <w:sz w:val="18"/>
          <w:szCs w:val="18"/>
          <w:lang w:bidi="he-IL"/>
        </w:rPr>
        <w:t>ου (</w:t>
      </w:r>
      <w:r w:rsidRPr="007A51D7">
        <w:rPr>
          <w:rFonts w:ascii="Palatino Linotype" w:hAnsi="Palatino Linotype"/>
          <w:i/>
          <w:iCs/>
          <w:sz w:val="18"/>
          <w:szCs w:val="18"/>
          <w:lang w:val="en-US" w:bidi="he-IL"/>
        </w:rPr>
        <w:t>nachala</w:t>
      </w:r>
      <w:r w:rsidRPr="007A51D7">
        <w:rPr>
          <w:rFonts w:ascii="Palatino Linotype" w:hAnsi="Palatino Linotype"/>
          <w:i/>
          <w:iCs/>
          <w:sz w:val="18"/>
          <w:szCs w:val="18"/>
          <w:lang w:bidi="he-IL"/>
        </w:rPr>
        <w:t xml:space="preserve">) Ἰσραὴλ). </w:t>
      </w:r>
      <w:r w:rsidRPr="007A51D7">
        <w:rPr>
          <w:rFonts w:ascii="Palatino Linotype" w:hAnsi="Palatino Linotype"/>
          <w:iCs/>
          <w:sz w:val="18"/>
          <w:szCs w:val="18"/>
          <w:lang w:bidi="he-IL"/>
        </w:rPr>
        <w:t xml:space="preserve">Ο Θεός ονομάζει την Αίγυπτο </w:t>
      </w:r>
      <w:r w:rsidRPr="007A51D7">
        <w:rPr>
          <w:rFonts w:ascii="Palatino Linotype" w:hAnsi="Palatino Linotype"/>
          <w:i/>
          <w:iCs/>
          <w:sz w:val="18"/>
          <w:szCs w:val="18"/>
          <w:lang w:bidi="he-IL"/>
        </w:rPr>
        <w:t>λαό μου</w:t>
      </w:r>
      <w:r w:rsidRPr="007A51D7">
        <w:rPr>
          <w:rFonts w:ascii="Palatino Linotype" w:hAnsi="Palatino Linotype"/>
          <w:iCs/>
          <w:sz w:val="18"/>
          <w:szCs w:val="18"/>
          <w:lang w:bidi="he-IL"/>
        </w:rPr>
        <w:t xml:space="preserve"> και την Ασσούρ </w:t>
      </w:r>
      <w:r w:rsidRPr="007A51D7">
        <w:rPr>
          <w:rFonts w:ascii="Palatino Linotype" w:hAnsi="Palatino Linotype"/>
          <w:i/>
          <w:iCs/>
          <w:sz w:val="18"/>
          <w:szCs w:val="18"/>
          <w:lang w:bidi="he-IL"/>
        </w:rPr>
        <w:t>το έργο των χειρών μου</w:t>
      </w:r>
      <w:r w:rsidRPr="007A51D7">
        <w:rPr>
          <w:rFonts w:ascii="Palatino Linotype" w:hAnsi="Palatino Linotype"/>
          <w:iCs/>
          <w:sz w:val="18"/>
          <w:szCs w:val="18"/>
          <w:lang w:bidi="he-IL"/>
        </w:rPr>
        <w:t xml:space="preserve"> μέσω της ευλογίας του Ισραήλ που ως μοναδική ιδιοκτησία-nachala βρίσκεται στο κέντρο της γης. Βλ</w:t>
      </w:r>
      <w:r w:rsidRPr="007A51D7">
        <w:rPr>
          <w:rFonts w:ascii="Palatino Linotype" w:hAnsi="Palatino Linotype"/>
          <w:iCs/>
          <w:sz w:val="18"/>
          <w:szCs w:val="18"/>
          <w:lang w:val="de-DE" w:bidi="he-IL"/>
        </w:rPr>
        <w:t xml:space="preserve">. J. Ebach, Ihr sollt ein Segen sein. Das </w:t>
      </w:r>
      <w:r w:rsidRPr="007A51D7">
        <w:rPr>
          <w:rFonts w:ascii="Palatino Linotype" w:hAnsi="Palatino Linotype"/>
          <w:iCs/>
          <w:caps/>
          <w:sz w:val="18"/>
          <w:szCs w:val="18"/>
          <w:lang w:val="de-DE" w:bidi="he-IL"/>
        </w:rPr>
        <w:t>l</w:t>
      </w:r>
      <w:r w:rsidRPr="007A51D7">
        <w:rPr>
          <w:rFonts w:ascii="Palatino Linotype" w:hAnsi="Palatino Linotype"/>
          <w:iCs/>
          <w:sz w:val="18"/>
          <w:szCs w:val="18"/>
          <w:lang w:val="de-DE" w:bidi="he-IL"/>
        </w:rPr>
        <w:t xml:space="preserve">eiwort und die Bibel. </w:t>
      </w:r>
      <w:r w:rsidRPr="007A51D7">
        <w:rPr>
          <w:rFonts w:ascii="Palatino Linotype" w:hAnsi="Palatino Linotype"/>
          <w:iCs/>
          <w:sz w:val="18"/>
          <w:szCs w:val="18"/>
          <w:lang w:val="en-US" w:bidi="he-IL"/>
        </w:rPr>
        <w:t>Eine</w:t>
      </w:r>
      <w:r w:rsidRPr="007A51D7">
        <w:rPr>
          <w:rFonts w:ascii="Palatino Linotype" w:hAnsi="Palatino Linotype"/>
          <w:iCs/>
          <w:sz w:val="18"/>
          <w:szCs w:val="18"/>
          <w:lang w:bidi="he-IL"/>
        </w:rPr>
        <w:t xml:space="preserve"> </w:t>
      </w:r>
      <w:r w:rsidRPr="007A51D7">
        <w:rPr>
          <w:rFonts w:ascii="Palatino Linotype" w:hAnsi="Palatino Linotype"/>
          <w:iCs/>
          <w:sz w:val="18"/>
          <w:szCs w:val="18"/>
          <w:lang w:val="en-US" w:bidi="he-IL"/>
        </w:rPr>
        <w:t>Problemanzeige</w:t>
      </w:r>
      <w:r w:rsidRPr="007A51D7">
        <w:rPr>
          <w:rFonts w:ascii="Palatino Linotype" w:hAnsi="Palatino Linotype"/>
          <w:iCs/>
          <w:sz w:val="18"/>
          <w:szCs w:val="18"/>
          <w:lang w:bidi="he-IL"/>
        </w:rPr>
        <w:t xml:space="preserve">, </w:t>
      </w:r>
      <w:r w:rsidRPr="007A51D7">
        <w:rPr>
          <w:rFonts w:ascii="Palatino Linotype" w:hAnsi="Palatino Linotype"/>
          <w:i/>
          <w:iCs/>
          <w:sz w:val="18"/>
          <w:szCs w:val="18"/>
          <w:lang w:val="en-US" w:bidi="he-IL"/>
        </w:rPr>
        <w:t>BiKi</w:t>
      </w:r>
      <w:r w:rsidRPr="007A51D7">
        <w:rPr>
          <w:rFonts w:ascii="Palatino Linotype" w:hAnsi="Palatino Linotype"/>
          <w:iCs/>
          <w:sz w:val="18"/>
          <w:szCs w:val="18"/>
          <w:lang w:bidi="he-IL"/>
        </w:rPr>
        <w:t xml:space="preserve"> 58 (2003) 62-70. Ολόκληρο το συγκεκριμένο τεύχος είναι αφιερωμένο στο συγκεκριμένο στίχο.</w:t>
      </w:r>
    </w:p>
  </w:endnote>
  <w:endnote w:id="45">
    <w:p w:rsidR="00855A63" w:rsidRPr="007A51D7" w:rsidRDefault="00855A63" w:rsidP="00BE2284">
      <w:pPr>
        <w:autoSpaceDE w:val="0"/>
        <w:autoSpaceDN w:val="0"/>
        <w:adjustRightInd w:val="0"/>
        <w:ind w:left="567" w:right="374" w:firstLine="426"/>
        <w:jc w:val="both"/>
        <w:rPr>
          <w:rFonts w:ascii="Palatino Linotype" w:hAnsi="Palatino Linotype" w:cs="Palatino Linotype"/>
          <w:sz w:val="18"/>
          <w:szCs w:val="18"/>
          <w:lang w:bidi="he-IL"/>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Βλ. σχετικά </w:t>
      </w:r>
      <w:r w:rsidRPr="007A51D7">
        <w:rPr>
          <w:rFonts w:ascii="Palatino Linotype" w:hAnsi="Palatino Linotype" w:cs="Palatino Linotype"/>
          <w:sz w:val="18"/>
          <w:szCs w:val="18"/>
          <w:lang w:bidi="he-IL"/>
        </w:rPr>
        <w:t xml:space="preserve">Γνίλκα, </w:t>
      </w:r>
      <w:r w:rsidRPr="007A51D7">
        <w:rPr>
          <w:rFonts w:ascii="Palatino Linotype" w:hAnsi="Palatino Linotype" w:cs="Palatino Linotype"/>
          <w:i/>
          <w:sz w:val="18"/>
          <w:szCs w:val="18"/>
          <w:lang w:bidi="he-IL"/>
        </w:rPr>
        <w:t xml:space="preserve">Χριστιανισμός και Ισλάμ </w:t>
      </w:r>
      <w:r w:rsidRPr="007A51D7">
        <w:rPr>
          <w:rFonts w:ascii="Palatino Linotype" w:hAnsi="Palatino Linotype" w:cs="Palatino Linotype"/>
          <w:sz w:val="18"/>
          <w:szCs w:val="18"/>
          <w:lang w:bidi="he-IL"/>
        </w:rPr>
        <w:t>(υποσ. 13), 309 κε..</w:t>
      </w:r>
    </w:p>
  </w:endnote>
  <w:endnote w:id="46">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7A51D7">
        <w:rPr>
          <w:rFonts w:ascii="Palatino Linotype" w:hAnsi="Palatino Linotype"/>
          <w:i/>
          <w:iCs/>
          <w:sz w:val="18"/>
          <w:szCs w:val="18"/>
        </w:rPr>
        <w:t xml:space="preserve">κλασικούς </w:t>
      </w:r>
      <w:r w:rsidRPr="007A51D7">
        <w:rPr>
          <w:rFonts w:ascii="Palatino Linotype" w:hAnsi="Palatino Linotype"/>
          <w:sz w:val="18"/>
          <w:szCs w:val="18"/>
        </w:rPr>
        <w:t xml:space="preserve">απολλώνιους χρόνους με τα Μυστήριά τους, ήταν </w:t>
      </w:r>
      <w:r w:rsidRPr="007A51D7">
        <w:rPr>
          <w:rFonts w:ascii="Palatino Linotype" w:hAnsi="Palatino Linotype"/>
          <w:bCs/>
          <w:sz w:val="18"/>
          <w:szCs w:val="18"/>
        </w:rPr>
        <w:t>οι χθόνιες</w:t>
      </w:r>
      <w:r w:rsidRPr="007A51D7">
        <w:rPr>
          <w:rFonts w:ascii="Palatino Linotype" w:hAnsi="Palatino Linotype"/>
          <w:sz w:val="18"/>
          <w:szCs w:val="18"/>
        </w:rPr>
        <w:t xml:space="preserve"> (π.χ. Δήμητρα).</w:t>
      </w:r>
    </w:p>
  </w:endnote>
  <w:endnote w:id="47">
    <w:p w:rsidR="00855A63" w:rsidRPr="007A51D7" w:rsidRDefault="00855A63" w:rsidP="00BE2284">
      <w:pPr>
        <w:pStyle w:val="af5"/>
        <w:ind w:left="567" w:firstLine="426"/>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bCs/>
          <w:sz w:val="18"/>
          <w:szCs w:val="18"/>
        </w:rPr>
        <w:t>Πάπας Βενέδικτος ΙΣΤ’,</w:t>
      </w:r>
      <w:r w:rsidRPr="007A51D7">
        <w:rPr>
          <w:rFonts w:ascii="Palatino Linotype" w:hAnsi="Palatino Linotype"/>
          <w:sz w:val="18"/>
          <w:szCs w:val="18"/>
        </w:rPr>
        <w:t xml:space="preserve"> </w:t>
      </w:r>
      <w:r w:rsidRPr="007A51D7">
        <w:rPr>
          <w:rFonts w:ascii="Palatino Linotype" w:hAnsi="Palatino Linotype"/>
          <w:i/>
          <w:iCs/>
          <w:sz w:val="18"/>
          <w:szCs w:val="18"/>
        </w:rPr>
        <w:t>Ιησούς από Ναζαρέτ. Β’ Μέρος:</w:t>
      </w:r>
      <w:r w:rsidRPr="007A51D7">
        <w:rPr>
          <w:rFonts w:ascii="Palatino Linotype" w:hAnsi="Palatino Linotype"/>
          <w:i/>
          <w:sz w:val="18"/>
          <w:szCs w:val="18"/>
        </w:rPr>
        <w:t xml:space="preserve"> Από την Είσοδο στην Ιερουσαλήμ μέχρι και την Ανάσταση</w:t>
      </w:r>
      <w:r w:rsidRPr="007A51D7">
        <w:rPr>
          <w:rFonts w:ascii="Palatino Linotype" w:hAnsi="Palatino Linotype"/>
          <w:i/>
          <w:iCs/>
          <w:sz w:val="18"/>
          <w:szCs w:val="18"/>
        </w:rPr>
        <w:t>,</w:t>
      </w:r>
      <w:r w:rsidRPr="007A51D7">
        <w:rPr>
          <w:rFonts w:ascii="Palatino Linotype" w:hAnsi="Palatino Linotype"/>
          <w:sz w:val="18"/>
          <w:szCs w:val="18"/>
        </w:rPr>
        <w:t xml:space="preserve"> </w:t>
      </w:r>
      <w:r w:rsidRPr="007A51D7">
        <w:rPr>
          <w:rFonts w:ascii="Palatino Linotype" w:hAnsi="Palatino Linotype"/>
          <w:bCs/>
          <w:sz w:val="18"/>
          <w:szCs w:val="18"/>
        </w:rPr>
        <w:t>Αθήνα: Ψυχογιός 2012, 97-102.</w:t>
      </w:r>
    </w:p>
  </w:endnote>
  <w:endnote w:id="48">
    <w:p w:rsidR="00855A63" w:rsidRPr="00855A63"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Αικ. Τσαλαμπούνη, </w:t>
      </w:r>
      <w:r w:rsidRPr="007A51D7">
        <w:rPr>
          <w:rFonts w:ascii="Palatino Linotype" w:eastAsia="SKGaramondOldStylePolUniW" w:hAnsi="Palatino Linotype" w:cs="SKGaramondOldStylePolUniW"/>
          <w:sz w:val="18"/>
          <w:szCs w:val="18"/>
          <w:lang w:eastAsia="en-US"/>
        </w:rPr>
        <w:t>Οι εθνικοί στο κατά Λουκάν ευαγγέλιο</w:t>
      </w:r>
      <w:r w:rsidRPr="007A51D7">
        <w:rPr>
          <w:rFonts w:ascii="Palatino Linotype" w:hAnsi="Palatino Linotype"/>
          <w:sz w:val="18"/>
          <w:szCs w:val="18"/>
        </w:rPr>
        <w:t>.</w:t>
      </w:r>
      <w:r w:rsidRPr="007A51D7">
        <w:rPr>
          <w:rFonts w:ascii="Palatino Linotype" w:hAnsi="Palatino Linotype"/>
          <w:i/>
          <w:iCs/>
          <w:sz w:val="18"/>
          <w:szCs w:val="18"/>
        </w:rPr>
        <w:t xml:space="preserve"> Εξηγητικά </w:t>
      </w:r>
      <w:r w:rsidRPr="007A51D7">
        <w:rPr>
          <w:rFonts w:ascii="Palatino Linotype" w:hAnsi="Palatino Linotype"/>
          <w:sz w:val="18"/>
          <w:szCs w:val="18"/>
        </w:rPr>
        <w:t>(2013) 173-184</w:t>
      </w:r>
      <w:r w:rsidRPr="007A51D7">
        <w:rPr>
          <w:rFonts w:ascii="Palatino Linotype" w:eastAsia="SKGaramondOldStylePolUniW" w:hAnsi="Palatino Linotype" w:cs="SKGaramondOldStylePolUniW"/>
          <w:sz w:val="18"/>
          <w:szCs w:val="18"/>
          <w:lang w:eastAsia="en-US"/>
        </w:rPr>
        <w:t>. Η «εκλογὴ» και ο λαός του Θεού: Μία ορθόδοξη θεολογική προσέγγιση.</w:t>
      </w:r>
      <w:r w:rsidRPr="007A51D7">
        <w:rPr>
          <w:rFonts w:ascii="Palatino Linotype" w:hAnsi="Palatino Linotype"/>
          <w:i/>
          <w:iCs/>
          <w:sz w:val="18"/>
          <w:szCs w:val="18"/>
        </w:rPr>
        <w:t xml:space="preserve"> Εξηγητικά </w:t>
      </w:r>
      <w:r w:rsidRPr="007A51D7">
        <w:rPr>
          <w:rFonts w:ascii="Palatino Linotype" w:hAnsi="Palatino Linotype"/>
          <w:sz w:val="18"/>
          <w:szCs w:val="18"/>
        </w:rPr>
        <w:t>(2013) 327-350.</w:t>
      </w:r>
      <w:r w:rsidRPr="00855A63">
        <w:rPr>
          <w:rFonts w:ascii="Palatino Linotype" w:hAnsi="Palatino Linotype"/>
          <w:sz w:val="18"/>
          <w:szCs w:val="18"/>
        </w:rPr>
        <w:t xml:space="preserve"> </w:t>
      </w:r>
      <w:r>
        <w:rPr>
          <w:rFonts w:ascii="Palatino Linotype" w:hAnsi="Palatino Linotype"/>
          <w:sz w:val="18"/>
          <w:szCs w:val="18"/>
        </w:rPr>
        <w:t xml:space="preserve">Πρβλ. Τ. Κ. Μπολέτσου, Η Θεολογία της πολυπολιτισμικότητας στην Καινή Διαθήκη, Αταλάντη 2000. </w:t>
      </w:r>
    </w:p>
  </w:endnote>
  <w:endnote w:id="49">
    <w:p w:rsidR="00855A63" w:rsidRPr="002529ED" w:rsidRDefault="00855A63" w:rsidP="00BE2284">
      <w:pPr>
        <w:ind w:left="567" w:right="374"/>
        <w:jc w:val="both"/>
        <w:rPr>
          <w:rFonts w:ascii="Palatino Linotype" w:hAnsi="Palatino Linotype"/>
          <w:sz w:val="18"/>
          <w:szCs w:val="18"/>
          <w:lang w:bidi="he-IL"/>
        </w:rPr>
      </w:pPr>
      <w:r w:rsidRPr="007A51D7">
        <w:rPr>
          <w:rStyle w:val="af6"/>
          <w:rFonts w:ascii="Palatino Linotype" w:hAnsi="Palatino Linotype"/>
          <w:sz w:val="18"/>
          <w:szCs w:val="18"/>
        </w:rPr>
        <w:endnoteRef/>
      </w:r>
      <w:r w:rsidRPr="002529ED">
        <w:rPr>
          <w:rFonts w:ascii="Palatino Linotype" w:hAnsi="Palatino Linotype"/>
          <w:sz w:val="18"/>
          <w:szCs w:val="18"/>
        </w:rPr>
        <w:t xml:space="preserve"> </w:t>
      </w:r>
      <w:r w:rsidRPr="007A51D7">
        <w:rPr>
          <w:rFonts w:ascii="Palatino Linotype" w:hAnsi="Palatino Linotype"/>
          <w:sz w:val="18"/>
          <w:szCs w:val="18"/>
        </w:rPr>
        <w:t>Πρβλ</w:t>
      </w:r>
      <w:r w:rsidRPr="002529ED">
        <w:rPr>
          <w:rFonts w:ascii="Palatino Linotype" w:hAnsi="Palatino Linotype"/>
          <w:sz w:val="18"/>
          <w:szCs w:val="18"/>
        </w:rPr>
        <w:t xml:space="preserve">. </w:t>
      </w:r>
      <w:r w:rsidRPr="007A51D7">
        <w:rPr>
          <w:rFonts w:ascii="Palatino Linotype" w:hAnsi="Palatino Linotype"/>
          <w:sz w:val="18"/>
          <w:szCs w:val="18"/>
        </w:rPr>
        <w:t>Σιρ</w:t>
      </w:r>
      <w:r w:rsidRPr="002529ED">
        <w:rPr>
          <w:rFonts w:ascii="Palatino Linotype" w:hAnsi="Palatino Linotype"/>
          <w:sz w:val="18"/>
          <w:szCs w:val="18"/>
        </w:rPr>
        <w:t xml:space="preserve">. 50, 25-26: </w:t>
      </w:r>
      <w:r w:rsidRPr="002529ED">
        <w:rPr>
          <w:rFonts w:ascii="Palatino Linotype" w:eastAsiaTheme="minorHAnsi" w:hAnsi="Palatino Linotype" w:cs="Arial"/>
          <w:i/>
          <w:sz w:val="18"/>
          <w:szCs w:val="18"/>
          <w:vertAlign w:val="superscript"/>
          <w:lang w:eastAsia="en-US" w:bidi="he-IL"/>
        </w:rPr>
        <w:t>25</w:t>
      </w:r>
      <w:r w:rsidRPr="007A51D7">
        <w:rPr>
          <w:rFonts w:ascii="Palatino Linotype" w:eastAsiaTheme="minorHAnsi" w:hAnsi="Palatino Linotype" w:cs="SBL Greek"/>
          <w:i/>
          <w:sz w:val="18"/>
          <w:szCs w:val="18"/>
          <w:lang w:eastAsia="en-US" w:bidi="he-IL"/>
        </w:rPr>
        <w:t>ἐν</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δυσὶν</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ἔθνεσιν</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προσώχθισεν</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ἡ</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ψυχή</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μου</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καὶ</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τὸ</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τρίτον</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οὐκ</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ἔστιν</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ἔθνος</w:t>
      </w:r>
      <w:r w:rsidRPr="002529ED">
        <w:rPr>
          <w:rFonts w:ascii="Palatino Linotype" w:eastAsiaTheme="minorHAnsi" w:hAnsi="Palatino Linotype" w:cs="Arial"/>
          <w:i/>
          <w:sz w:val="18"/>
          <w:szCs w:val="18"/>
          <w:lang w:eastAsia="en-US" w:bidi="he-IL"/>
        </w:rPr>
        <w:t xml:space="preserve"> </w:t>
      </w:r>
      <w:r w:rsidRPr="002529ED">
        <w:rPr>
          <w:rFonts w:ascii="Palatino Linotype" w:eastAsiaTheme="minorHAnsi" w:hAnsi="Palatino Linotype" w:cs="Arial"/>
          <w:i/>
          <w:sz w:val="18"/>
          <w:szCs w:val="18"/>
          <w:vertAlign w:val="superscript"/>
          <w:lang w:eastAsia="en-US" w:bidi="he-IL"/>
        </w:rPr>
        <w:t>26</w:t>
      </w:r>
      <w:r w:rsidRPr="007A51D7">
        <w:rPr>
          <w:rFonts w:ascii="Palatino Linotype" w:eastAsiaTheme="minorHAnsi" w:hAnsi="Palatino Linotype" w:cs="SBL Greek"/>
          <w:i/>
          <w:sz w:val="18"/>
          <w:szCs w:val="18"/>
          <w:lang w:eastAsia="en-US" w:bidi="he-IL"/>
        </w:rPr>
        <w:t>οἱ</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καθήμενοι</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ἐν</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ὄρει</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Σαμαρείας</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καὶ</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Φυλιστιιμ</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καὶ</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ὁ</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λαὸς</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ὁ</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i/>
          <w:sz w:val="18"/>
          <w:szCs w:val="18"/>
          <w:lang w:eastAsia="en-US" w:bidi="he-IL"/>
        </w:rPr>
        <w:t>μωρὸς</w:t>
      </w:r>
      <w:r w:rsidRPr="002529ED">
        <w:rPr>
          <w:rFonts w:ascii="Palatino Linotype" w:eastAsiaTheme="minorHAnsi" w:hAnsi="Palatino Linotype" w:cs="SBL Greek"/>
          <w:i/>
          <w:sz w:val="18"/>
          <w:szCs w:val="18"/>
          <w:lang w:eastAsia="en-US" w:bidi="he-IL"/>
        </w:rPr>
        <w:t xml:space="preserve"> </w:t>
      </w:r>
      <w:r w:rsidRPr="007A51D7">
        <w:rPr>
          <w:rFonts w:ascii="Palatino Linotype" w:eastAsiaTheme="minorHAnsi" w:hAnsi="Palatino Linotype" w:cs="SBL Greek"/>
          <w:b/>
          <w:i/>
          <w:sz w:val="18"/>
          <w:szCs w:val="18"/>
          <w:lang w:eastAsia="en-US" w:bidi="he-IL"/>
        </w:rPr>
        <w:t>ὁ</w:t>
      </w:r>
      <w:r w:rsidRPr="002529ED">
        <w:rPr>
          <w:rFonts w:ascii="Palatino Linotype" w:eastAsiaTheme="minorHAnsi" w:hAnsi="Palatino Linotype" w:cs="SBL Greek"/>
          <w:b/>
          <w:i/>
          <w:sz w:val="18"/>
          <w:szCs w:val="18"/>
          <w:lang w:eastAsia="en-US" w:bidi="he-IL"/>
        </w:rPr>
        <w:t xml:space="preserve"> </w:t>
      </w:r>
      <w:r w:rsidRPr="007A51D7">
        <w:rPr>
          <w:rFonts w:ascii="Palatino Linotype" w:eastAsiaTheme="minorHAnsi" w:hAnsi="Palatino Linotype" w:cs="SBL Greek"/>
          <w:b/>
          <w:i/>
          <w:sz w:val="18"/>
          <w:szCs w:val="18"/>
          <w:lang w:eastAsia="en-US" w:bidi="he-IL"/>
        </w:rPr>
        <w:t>κατοικῶν</w:t>
      </w:r>
      <w:r w:rsidRPr="002529ED">
        <w:rPr>
          <w:rFonts w:ascii="Palatino Linotype" w:eastAsiaTheme="minorHAnsi" w:hAnsi="Palatino Linotype" w:cs="SBL Greek"/>
          <w:b/>
          <w:i/>
          <w:sz w:val="18"/>
          <w:szCs w:val="18"/>
          <w:lang w:eastAsia="en-US" w:bidi="he-IL"/>
        </w:rPr>
        <w:t xml:space="preserve"> </w:t>
      </w:r>
      <w:r w:rsidRPr="007A51D7">
        <w:rPr>
          <w:rFonts w:ascii="Palatino Linotype" w:eastAsiaTheme="minorHAnsi" w:hAnsi="Palatino Linotype" w:cs="SBL Greek"/>
          <w:b/>
          <w:i/>
          <w:sz w:val="18"/>
          <w:szCs w:val="18"/>
          <w:lang w:eastAsia="en-US" w:bidi="he-IL"/>
        </w:rPr>
        <w:t>ἐν</w:t>
      </w:r>
      <w:r w:rsidRPr="002529ED">
        <w:rPr>
          <w:rFonts w:ascii="Palatino Linotype" w:eastAsiaTheme="minorHAnsi" w:hAnsi="Palatino Linotype" w:cs="SBL Greek"/>
          <w:b/>
          <w:i/>
          <w:sz w:val="18"/>
          <w:szCs w:val="18"/>
          <w:lang w:eastAsia="en-US" w:bidi="he-IL"/>
        </w:rPr>
        <w:t xml:space="preserve"> </w:t>
      </w:r>
      <w:r w:rsidRPr="007A51D7">
        <w:rPr>
          <w:rFonts w:ascii="Palatino Linotype" w:eastAsiaTheme="minorHAnsi" w:hAnsi="Palatino Linotype" w:cs="SBL Greek"/>
          <w:b/>
          <w:i/>
          <w:sz w:val="18"/>
          <w:szCs w:val="18"/>
          <w:lang w:eastAsia="en-US" w:bidi="he-IL"/>
        </w:rPr>
        <w:t>Σικίμοις</w:t>
      </w:r>
      <w:r w:rsidRPr="002529ED">
        <w:rPr>
          <w:rFonts w:ascii="Palatino Linotype" w:eastAsiaTheme="minorHAnsi" w:hAnsi="Palatino Linotype" w:cs="SBL Greek"/>
          <w:b/>
          <w:i/>
          <w:sz w:val="18"/>
          <w:szCs w:val="18"/>
          <w:lang w:eastAsia="en-US" w:bidi="he-IL"/>
        </w:rPr>
        <w:t>.</w:t>
      </w:r>
    </w:p>
  </w:endnote>
  <w:endnote w:id="50">
    <w:p w:rsidR="00855A63" w:rsidRPr="007A51D7" w:rsidRDefault="00855A63" w:rsidP="00BE2284">
      <w:pPr>
        <w:autoSpaceDE w:val="0"/>
        <w:autoSpaceDN w:val="0"/>
        <w:adjustRightInd w:val="0"/>
        <w:ind w:left="567"/>
        <w:jc w:val="both"/>
        <w:rPr>
          <w:rFonts w:ascii="Palatino Linotype" w:hAnsi="Palatino Linotype"/>
          <w:sz w:val="18"/>
          <w:szCs w:val="18"/>
          <w:lang w:val="en-US"/>
        </w:rPr>
      </w:pPr>
      <w:r w:rsidRPr="007A51D7">
        <w:rPr>
          <w:rStyle w:val="af6"/>
          <w:rFonts w:ascii="Palatino Linotype" w:hAnsi="Palatino Linotype"/>
          <w:sz w:val="18"/>
          <w:szCs w:val="18"/>
        </w:rPr>
        <w:endnoteRef/>
      </w:r>
      <w:r w:rsidRPr="007A51D7">
        <w:rPr>
          <w:rFonts w:ascii="Palatino Linotype" w:hAnsi="Palatino Linotype"/>
          <w:sz w:val="18"/>
          <w:szCs w:val="18"/>
          <w:lang w:val="en-US"/>
        </w:rPr>
        <w:t xml:space="preserve"> </w:t>
      </w:r>
      <w:proofErr w:type="gramStart"/>
      <w:r w:rsidRPr="007A51D7">
        <w:rPr>
          <w:rFonts w:ascii="Palatino Linotype" w:hAnsi="Palatino Linotype"/>
          <w:sz w:val="18"/>
          <w:szCs w:val="18"/>
          <w:lang w:val="en-US"/>
        </w:rPr>
        <w:t xml:space="preserve">D.B. Wallace </w:t>
      </w:r>
      <w:hyperlink r:id="rId3" w:history="1">
        <w:r w:rsidRPr="007A51D7">
          <w:rPr>
            <w:rStyle w:val="-"/>
            <w:rFonts w:ascii="Palatino Linotype" w:hAnsi="Palatino Linotype"/>
            <w:sz w:val="18"/>
            <w:szCs w:val="18"/>
            <w:lang w:val="en-US"/>
          </w:rPr>
          <w:t>https://bible.org/seriespage/1-matthew-introduction-argument-and-outline</w:t>
        </w:r>
      </w:hyperlink>
      <w:r w:rsidRPr="007A51D7">
        <w:rPr>
          <w:rFonts w:ascii="Palatino Linotype" w:hAnsi="Palatino Linotype"/>
          <w:sz w:val="18"/>
          <w:szCs w:val="18"/>
          <w:lang w:val="en-US"/>
        </w:rPr>
        <w:t xml:space="preserve">  (hmer.</w:t>
      </w:r>
      <w:proofErr w:type="gramEnd"/>
      <w:r w:rsidRPr="007A51D7">
        <w:rPr>
          <w:rFonts w:ascii="Palatino Linotype" w:hAnsi="Palatino Linotype"/>
          <w:sz w:val="18"/>
          <w:szCs w:val="18"/>
          <w:lang w:val="en-US"/>
        </w:rPr>
        <w:t xml:space="preserve"> An</w:t>
      </w:r>
      <w:proofErr w:type="gramStart"/>
      <w:r w:rsidRPr="007A51D7">
        <w:rPr>
          <w:rFonts w:ascii="Palatino Linotype" w:hAnsi="Palatino Linotype"/>
          <w:sz w:val="18"/>
          <w:szCs w:val="18"/>
          <w:lang w:val="en-US"/>
        </w:rPr>
        <w:t>;akthshw</w:t>
      </w:r>
      <w:proofErr w:type="gramEnd"/>
      <w:r w:rsidRPr="007A51D7">
        <w:rPr>
          <w:rFonts w:ascii="Palatino Linotype" w:hAnsi="Palatino Linotype"/>
          <w:sz w:val="18"/>
          <w:szCs w:val="18"/>
          <w:lang w:val="en-US"/>
        </w:rPr>
        <w:t xml:space="preserve"> 01.09.2015): </w:t>
      </w:r>
      <w:r w:rsidRPr="007A51D7">
        <w:rPr>
          <w:rFonts w:ascii="Palatino Linotype" w:hAnsi="Palatino Linotype"/>
          <w:i/>
          <w:sz w:val="18"/>
          <w:szCs w:val="18"/>
          <w:lang w:val="en-US"/>
        </w:rPr>
        <w:t>The Gospel concludes with the eleven disciples going to Galilee to receive their final commission from Jesus (28:16-20). This commission is contrasted with the one in chapter 10, for there they were sent only to Israel; here, they are sent to “all nations.” The expansion of the gospel’s net to include Gentiles is thus seen against the backdrop of the nation’s rejection of its king. The motifs of national rejection and Gentile reception of the king—foreshadowed in chapter 2—now reach their culmination. And with this culmination, Matthew has skillfully answered the question about Jesus’ “failure” to establish the kingdom: he did not fail; the nation did. And all who now embrace him as king enter into relation with the king (and hence, the kingdom is beginning to grow—cf. ch. 13). The Immanuel, “God with us” (1:22), is truly with his disciples until the end of the age (28:20b).</w:t>
      </w:r>
      <w:r w:rsidRPr="007A51D7">
        <w:rPr>
          <w:rFonts w:ascii="Palatino Linotype" w:hAnsi="Palatino Linotype"/>
          <w:sz w:val="18"/>
          <w:szCs w:val="18"/>
          <w:lang w:val="en-US"/>
        </w:rPr>
        <w:t xml:space="preserve"> </w:t>
      </w:r>
    </w:p>
  </w:endnote>
  <w:endnote w:id="51">
    <w:p w:rsidR="00855A63" w:rsidRPr="005B1D99" w:rsidRDefault="00855A63" w:rsidP="005B1D99">
      <w:pPr>
        <w:pStyle w:val="af5"/>
        <w:ind w:left="426"/>
        <w:jc w:val="both"/>
        <w:rPr>
          <w:sz w:val="18"/>
          <w:szCs w:val="18"/>
        </w:rPr>
      </w:pPr>
      <w:r w:rsidRPr="005B1D99">
        <w:rPr>
          <w:rStyle w:val="af6"/>
          <w:sz w:val="18"/>
          <w:szCs w:val="18"/>
        </w:rPr>
        <w:endnoteRef/>
      </w:r>
      <w:r w:rsidRPr="005B1D99">
        <w:rPr>
          <w:sz w:val="18"/>
          <w:szCs w:val="18"/>
        </w:rPr>
        <w:t xml:space="preserve"> Προέρχεται από τη συμβολή μου μου στο </w:t>
      </w:r>
      <w:r w:rsidRPr="005B1D99">
        <w:rPr>
          <w:rFonts w:ascii="Palatino Linotype" w:hAnsi="Palatino Linotype"/>
          <w:bCs/>
          <w:i/>
          <w:sz w:val="18"/>
          <w:szCs w:val="18"/>
        </w:rPr>
        <w:t>ΚΥΡΙΑΚΟΔΡΟΜΙΟ Γραπτά Κηρύγματα βιβλικών θεολόγων στα ευαγγελικά Αναγνώσματα</w:t>
      </w:r>
      <w:r w:rsidRPr="005B1D99">
        <w:rPr>
          <w:rFonts w:ascii="Palatino Linotype" w:hAnsi="Palatino Linotype"/>
          <w:bCs/>
          <w:sz w:val="18"/>
          <w:szCs w:val="18"/>
        </w:rPr>
        <w:t xml:space="preserve"> Αθήνα:Ἀρτος Ζωής  2011 481-489.</w:t>
      </w:r>
    </w:p>
  </w:endnote>
  <w:endnote w:id="52">
    <w:p w:rsidR="00855A63" w:rsidRPr="007A51D7" w:rsidRDefault="00855A63" w:rsidP="005B1D99">
      <w:pPr>
        <w:pStyle w:val="af5"/>
        <w:ind w:left="567"/>
        <w:rPr>
          <w:rFonts w:ascii="Palatino Linotype" w:hAnsi="Palatino Linotype"/>
          <w:sz w:val="18"/>
          <w:szCs w:val="18"/>
          <w:lang w:val="en-US"/>
        </w:rPr>
      </w:pPr>
      <w:r w:rsidRPr="007A51D7">
        <w:rPr>
          <w:rStyle w:val="af6"/>
          <w:rFonts w:ascii="Palatino Linotype" w:hAnsi="Palatino Linotype"/>
          <w:sz w:val="18"/>
          <w:szCs w:val="18"/>
        </w:rPr>
        <w:endnoteRef/>
      </w:r>
      <w:r w:rsidRPr="007A51D7">
        <w:rPr>
          <w:rFonts w:ascii="Palatino Linotype" w:hAnsi="Palatino Linotype"/>
          <w:sz w:val="18"/>
          <w:szCs w:val="18"/>
          <w:lang w:val="en-US"/>
        </w:rPr>
        <w:t xml:space="preserve"> </w:t>
      </w:r>
      <w:r w:rsidRPr="007A51D7">
        <w:rPr>
          <w:rFonts w:ascii="Palatino Linotype" w:hAnsi="Palatino Linotype"/>
          <w:spacing w:val="20"/>
          <w:sz w:val="18"/>
          <w:szCs w:val="18"/>
        </w:rPr>
        <w:t>Β</w:t>
      </w:r>
      <w:r w:rsidRPr="007A51D7">
        <w:rPr>
          <w:rFonts w:ascii="Palatino Linotype" w:hAnsi="Palatino Linotype"/>
          <w:spacing w:val="20"/>
          <w:sz w:val="18"/>
          <w:szCs w:val="18"/>
          <w:lang w:val="en-US"/>
        </w:rPr>
        <w:t xml:space="preserve">. </w:t>
      </w:r>
      <w:r w:rsidRPr="007A51D7">
        <w:rPr>
          <w:rFonts w:ascii="Palatino Linotype" w:hAnsi="Palatino Linotype"/>
          <w:spacing w:val="20"/>
          <w:sz w:val="18"/>
          <w:szCs w:val="18"/>
        </w:rPr>
        <w:t>Τ</w:t>
      </w:r>
      <w:r w:rsidRPr="007A51D7">
        <w:rPr>
          <w:rFonts w:ascii="Palatino Linotype" w:hAnsi="Palatino Linotype"/>
          <w:spacing w:val="20"/>
          <w:sz w:val="18"/>
          <w:szCs w:val="18"/>
          <w:lang w:val="en-US"/>
        </w:rPr>
        <w:t>. Viviano</w:t>
      </w:r>
      <w:r w:rsidRPr="007A51D7">
        <w:rPr>
          <w:rFonts w:ascii="Palatino Linotype" w:hAnsi="Palatino Linotype"/>
          <w:sz w:val="18"/>
          <w:szCs w:val="18"/>
          <w:lang w:val="en-US"/>
        </w:rPr>
        <w:t xml:space="preserve">, «The Gospel according to Matthew», </w:t>
      </w:r>
      <w:r w:rsidRPr="007A51D7">
        <w:rPr>
          <w:rFonts w:ascii="Palatino Linotype" w:hAnsi="Palatino Linotype"/>
          <w:spacing w:val="20"/>
          <w:sz w:val="18"/>
          <w:szCs w:val="18"/>
          <w:lang w:val="en-US"/>
        </w:rPr>
        <w:t>R.</w:t>
      </w:r>
      <w:r w:rsidRPr="007A51D7">
        <w:rPr>
          <w:rFonts w:ascii="Palatino Linotype" w:hAnsi="Palatino Linotype"/>
          <w:caps/>
          <w:spacing w:val="20"/>
          <w:sz w:val="18"/>
          <w:szCs w:val="18"/>
          <w:lang w:val="en-US"/>
        </w:rPr>
        <w:t>e</w:t>
      </w:r>
      <w:r w:rsidRPr="007A51D7">
        <w:rPr>
          <w:rFonts w:ascii="Palatino Linotype" w:hAnsi="Palatino Linotype"/>
          <w:spacing w:val="20"/>
          <w:sz w:val="18"/>
          <w:szCs w:val="18"/>
          <w:lang w:val="en-US"/>
        </w:rPr>
        <w:t>.Brown, J.A.Fitzmyer, R.E.Murphy</w:t>
      </w:r>
      <w:r w:rsidRPr="007A51D7">
        <w:rPr>
          <w:rFonts w:ascii="Palatino Linotype" w:hAnsi="Palatino Linotype"/>
          <w:sz w:val="18"/>
          <w:szCs w:val="18"/>
          <w:lang w:val="en-US"/>
        </w:rPr>
        <w:t xml:space="preserve"> (επιμ.): </w:t>
      </w:r>
      <w:r w:rsidRPr="007A51D7">
        <w:rPr>
          <w:rFonts w:ascii="Palatino Linotype" w:hAnsi="Palatino Linotype"/>
          <w:i/>
          <w:iCs/>
          <w:sz w:val="18"/>
          <w:szCs w:val="18"/>
          <w:lang w:val="en-US"/>
        </w:rPr>
        <w:t>New Jerome Biblical Commentary</w:t>
      </w:r>
      <w:r w:rsidRPr="007A51D7">
        <w:rPr>
          <w:rFonts w:ascii="Palatino Linotype" w:hAnsi="Palatino Linotype"/>
          <w:sz w:val="18"/>
          <w:szCs w:val="18"/>
          <w:lang w:val="en-US"/>
        </w:rPr>
        <w:t>, New Jersey 1992, 632-3.</w:t>
      </w:r>
    </w:p>
  </w:endnote>
  <w:endnote w:id="53">
    <w:p w:rsidR="00BC1161" w:rsidRDefault="00BC1161" w:rsidP="00BC1161">
      <w:pPr>
        <w:pStyle w:val="af5"/>
        <w:ind w:left="567"/>
        <w:jc w:val="both"/>
      </w:pPr>
      <w:r>
        <w:rPr>
          <w:rStyle w:val="af6"/>
        </w:rPr>
        <w:endnoteRef/>
      </w:r>
      <w:r>
        <w:t xml:space="preserve"> Για το θέμα βλ. Ιερά Μητρόπολις Βεροίας, Ναούσης και Καμπανίας, </w:t>
      </w:r>
      <w:r w:rsidRPr="00BC1161">
        <w:rPr>
          <w:i/>
        </w:rPr>
        <w:t>Πρακτικά Διεθνούς επιστημονικού Συνεδρίου, Ξενοφοβία και Φιλαδελφία κατά τον απόστολο Πάυλο (Βέροια, 26-28 Ιονίου 2008)</w:t>
      </w:r>
      <w:r>
        <w:t>, Βέροια 2008.</w:t>
      </w:r>
    </w:p>
  </w:endnote>
  <w:endnote w:id="54">
    <w:p w:rsidR="00BC1161" w:rsidRPr="007A51D7" w:rsidRDefault="00BC1161" w:rsidP="00BE2284">
      <w:pPr>
        <w:ind w:left="567" w:right="374" w:firstLine="426"/>
        <w:jc w:val="both"/>
        <w:rPr>
          <w:rFonts w:ascii="Palatino Linotype" w:hAnsi="Palatino Linotype"/>
          <w:i/>
          <w:iCs/>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Σημειώνει ο </w:t>
      </w:r>
      <w:r w:rsidRPr="007A51D7">
        <w:rPr>
          <w:rFonts w:ascii="Palatino Linotype" w:hAnsi="Palatino Linotype"/>
          <w:spacing w:val="20"/>
          <w:sz w:val="18"/>
          <w:szCs w:val="18"/>
          <w:lang w:val="de-DE" w:eastAsia="de-DE"/>
        </w:rPr>
        <w:t>J</w:t>
      </w:r>
      <w:r w:rsidRPr="007A51D7">
        <w:rPr>
          <w:rFonts w:ascii="Palatino Linotype" w:hAnsi="Palatino Linotype"/>
          <w:spacing w:val="20"/>
          <w:sz w:val="18"/>
          <w:szCs w:val="18"/>
          <w:lang w:eastAsia="de-DE"/>
        </w:rPr>
        <w:t xml:space="preserve">. </w:t>
      </w:r>
      <w:r w:rsidRPr="007A51D7">
        <w:rPr>
          <w:rFonts w:ascii="Palatino Linotype" w:hAnsi="Palatino Linotype"/>
          <w:spacing w:val="20"/>
          <w:sz w:val="18"/>
          <w:szCs w:val="18"/>
          <w:lang w:val="de-DE" w:eastAsia="de-DE"/>
        </w:rPr>
        <w:t>Holzner</w:t>
      </w:r>
      <w:r w:rsidRPr="007A51D7">
        <w:rPr>
          <w:rFonts w:ascii="Palatino Linotype" w:hAnsi="Palatino Linotype"/>
          <w:sz w:val="18"/>
          <w:szCs w:val="18"/>
        </w:rPr>
        <w:t xml:space="preserve"> τα εξής: </w:t>
      </w:r>
      <w:r w:rsidRPr="007A51D7">
        <w:rPr>
          <w:rFonts w:ascii="Palatino Linotype" w:hAnsi="Palatino Linotype"/>
          <w:bCs/>
          <w:i/>
          <w:iCs/>
          <w:caps/>
          <w:sz w:val="18"/>
          <w:szCs w:val="18"/>
        </w:rPr>
        <w:t>χ</w:t>
      </w:r>
      <w:r w:rsidRPr="007A51D7">
        <w:rPr>
          <w:rFonts w:ascii="Palatino Linotype" w:hAnsi="Palatino Linotype"/>
          <w:bCs/>
          <w:i/>
          <w:iCs/>
          <w:sz w:val="18"/>
          <w:szCs w:val="18"/>
        </w:rPr>
        <w:t xml:space="preserve">ωρίς τον Παύλο η Δύση θα ήταν μια επαρχία του ασιατικού πνεύματος. </w:t>
      </w:r>
      <w:r w:rsidRPr="007A51D7">
        <w:rPr>
          <w:rFonts w:ascii="Palatino Linotype" w:hAnsi="Palatino Linotype"/>
          <w:i/>
          <w:iCs/>
          <w:sz w:val="18"/>
          <w:szCs w:val="18"/>
        </w:rPr>
        <w:t xml:space="preserve">Η ζυγαριά στην εποχή του Παύλου ταλαντευόταν, αν ο Χριστιανισμός θα ήταν ή όχι μια θρησκεία </w:t>
      </w:r>
      <w:r w:rsidRPr="007A51D7">
        <w:rPr>
          <w:rFonts w:ascii="Palatino Linotype" w:hAnsi="Palatino Linotype"/>
          <w:bCs/>
          <w:i/>
          <w:iCs/>
          <w:sz w:val="18"/>
          <w:szCs w:val="18"/>
        </w:rPr>
        <w:t xml:space="preserve">τυπολατρίας, </w:t>
      </w:r>
      <w:r w:rsidRPr="007A51D7">
        <w:rPr>
          <w:rFonts w:ascii="Palatino Linotype" w:hAnsi="Palatino Linotype"/>
          <w:i/>
          <w:iCs/>
          <w:sz w:val="18"/>
          <w:szCs w:val="18"/>
        </w:rPr>
        <w:t xml:space="preserve">θρησκεία </w:t>
      </w:r>
      <w:r w:rsidRPr="007A51D7">
        <w:rPr>
          <w:rFonts w:ascii="Palatino Linotype" w:hAnsi="Palatino Linotype"/>
          <w:bCs/>
          <w:i/>
          <w:iCs/>
          <w:sz w:val="18"/>
          <w:szCs w:val="18"/>
        </w:rPr>
        <w:t xml:space="preserve">εξωτερικών τύπων </w:t>
      </w:r>
      <w:r w:rsidRPr="007A51D7">
        <w:rPr>
          <w:rFonts w:ascii="Palatino Linotype" w:hAnsi="Palatino Linotype"/>
          <w:i/>
          <w:iCs/>
          <w:sz w:val="18"/>
          <w:szCs w:val="18"/>
        </w:rPr>
        <w:t xml:space="preserve">ή θα εξακολουθούσε πάνω στα φτερά του Πνεύματος το αέρινο πέταγμά της σε όλο τον κόσμο, αν η βασιλεία του </w:t>
      </w:r>
      <w:r w:rsidRPr="007A51D7">
        <w:rPr>
          <w:rFonts w:ascii="Palatino Linotype" w:hAnsi="Palatino Linotype"/>
          <w:i/>
          <w:iCs/>
          <w:caps/>
          <w:sz w:val="18"/>
          <w:szCs w:val="18"/>
        </w:rPr>
        <w:t>θ</w:t>
      </w:r>
      <w:r w:rsidRPr="007A51D7">
        <w:rPr>
          <w:rFonts w:ascii="Palatino Linotype" w:hAnsi="Palatino Linotype"/>
          <w:i/>
          <w:iCs/>
          <w:sz w:val="18"/>
          <w:szCs w:val="18"/>
        </w:rPr>
        <w:t>εού είναι ζήτημα του τί θα τρως ή θα πίνεις ή θα ήταν χαρά εν Πνεύματι αγίω, μια ιερή ένωση των καρδιών, που μας κάνει να φωνάζουμε '</w:t>
      </w:r>
      <w:r w:rsidRPr="007A51D7">
        <w:rPr>
          <w:rFonts w:ascii="Palatino Linotype" w:hAnsi="Palatino Linotype"/>
          <w:i/>
          <w:iCs/>
          <w:spacing w:val="20"/>
          <w:sz w:val="18"/>
          <w:szCs w:val="18"/>
        </w:rPr>
        <w:t>αββά,</w:t>
      </w:r>
      <w:r w:rsidRPr="007A51D7">
        <w:rPr>
          <w:rFonts w:ascii="Palatino Linotype" w:hAnsi="Palatino Linotype"/>
          <w:i/>
          <w:iCs/>
          <w:sz w:val="18"/>
          <w:szCs w:val="18"/>
        </w:rPr>
        <w:t xml:space="preserve"> δηλ. </w:t>
      </w:r>
      <w:r w:rsidRPr="007A51D7">
        <w:rPr>
          <w:rFonts w:ascii="Palatino Linotype" w:hAnsi="Palatino Linotype"/>
          <w:i/>
          <w:iCs/>
          <w:caps/>
          <w:sz w:val="18"/>
          <w:szCs w:val="18"/>
        </w:rPr>
        <w:t>π</w:t>
      </w:r>
      <w:r w:rsidRPr="007A51D7">
        <w:rPr>
          <w:rFonts w:ascii="Palatino Linotype" w:hAnsi="Palatino Linotype"/>
          <w:i/>
          <w:iCs/>
          <w:sz w:val="18"/>
          <w:szCs w:val="18"/>
        </w:rPr>
        <w:t xml:space="preserve">ατέρα'! Γι' αυτό αγωνίσθηκε σαν λιοντάρι ο Παύλος στα Ιεροσόλυμα και στην Αντιόχεια και τράβηξε μόνος του τον δρόμο, προσφέροντας θυσίες αίματος και καρδιάς. </w:t>
      </w:r>
      <w:r w:rsidRPr="007A51D7">
        <w:rPr>
          <w:rFonts w:ascii="Palatino Linotype" w:hAnsi="Palatino Linotype"/>
          <w:bCs/>
          <w:i/>
          <w:iCs/>
          <w:sz w:val="18"/>
          <w:szCs w:val="18"/>
        </w:rPr>
        <w:t xml:space="preserve">Κανένας άλλος ποτέ, εκτός από τον Ιησού, δεν αγωνίσθηκε έναν τέτοιον τεράστιο απελευθερωτικό αγώνα σαν τον Παύλο, που είχε ανατραφεί με όλη την αυστηρότητα του Μωσαϊκού Νόμου. </w:t>
      </w:r>
      <w:r w:rsidRPr="007A51D7">
        <w:rPr>
          <w:rFonts w:ascii="Palatino Linotype" w:hAnsi="Palatino Linotype"/>
          <w:i/>
          <w:iCs/>
          <w:sz w:val="18"/>
          <w:szCs w:val="18"/>
        </w:rPr>
        <w:t xml:space="preserve">Αν μπορούσε ο άνθρωπος να σωθεί εκπληρώνοντας ορισμένους τύπους λειτουργικού Νόμου και να πάρει από τον Θεό ως βραβείο την σωτηρία του, τότε ο θάνατος του Χριστού ήταν περιττός κι ο Θεός θυσιάζοντας το μονάκριβο παιδί του έκαμε ένα τρομερό λάθος! Η σωτηρία που υποσχέθηκε ο Θεός στον Αβραάμ δεν εξαρτώνται από την φυλετική καταγωγή, την κληρονομιά και από την συγγένεια αίματος. Δεν είναι προνόμιο μιας φυλής αλλά </w:t>
      </w:r>
      <w:r w:rsidRPr="007A51D7">
        <w:rPr>
          <w:rFonts w:ascii="Palatino Linotype" w:hAnsi="Palatino Linotype"/>
          <w:bCs/>
          <w:i/>
          <w:iCs/>
          <w:sz w:val="18"/>
          <w:szCs w:val="18"/>
        </w:rPr>
        <w:t>περιουσία όλης της ανθρωπότητας. Στην καρδιά του Παύλου κτυπούσε η καρδιά της οικουμένης</w:t>
      </w:r>
      <w:r w:rsidRPr="007A51D7">
        <w:rPr>
          <w:rFonts w:ascii="Palatino Linotype" w:hAnsi="Palatino Linotype"/>
          <w:i/>
          <w:iCs/>
          <w:sz w:val="18"/>
          <w:szCs w:val="18"/>
        </w:rPr>
        <w:t xml:space="preserve"> </w:t>
      </w:r>
      <w:r w:rsidRPr="007A51D7">
        <w:rPr>
          <w:rFonts w:ascii="Palatino Linotype" w:hAnsi="Palatino Linotype"/>
          <w:iCs/>
          <w:sz w:val="18"/>
          <w:szCs w:val="18"/>
        </w:rPr>
        <w:t>(</w:t>
      </w:r>
      <w:r w:rsidRPr="007A51D7">
        <w:rPr>
          <w:rFonts w:ascii="Palatino Linotype" w:hAnsi="Palatino Linotype"/>
          <w:i/>
          <w:iCs/>
          <w:sz w:val="18"/>
          <w:szCs w:val="18"/>
        </w:rPr>
        <w:t>Παύλος</w:t>
      </w:r>
      <w:r w:rsidRPr="007A51D7">
        <w:rPr>
          <w:rFonts w:ascii="Palatino Linotype" w:hAnsi="Palatino Linotype"/>
          <w:sz w:val="18"/>
          <w:szCs w:val="18"/>
        </w:rPr>
        <w:t xml:space="preserve"> [Μετάφρασις Αρχιεπ. Αθηνών Ιερωνύμου], Αθήναι 1973, 498)</w:t>
      </w:r>
      <w:r w:rsidRPr="007A51D7">
        <w:rPr>
          <w:rFonts w:ascii="Palatino Linotype" w:hAnsi="Palatino Linotype"/>
          <w:bCs/>
          <w:i/>
          <w:iCs/>
          <w:sz w:val="18"/>
          <w:szCs w:val="18"/>
        </w:rPr>
        <w:t>.</w:t>
      </w:r>
    </w:p>
  </w:endnote>
  <w:endnote w:id="55">
    <w:p w:rsidR="00BC1161" w:rsidRPr="007A51D7" w:rsidRDefault="00BC1161" w:rsidP="00BE2284">
      <w:pPr>
        <w:shd w:val="clear" w:color="auto" w:fill="FFFFFF"/>
        <w:autoSpaceDE w:val="0"/>
        <w:autoSpaceDN w:val="0"/>
        <w:adjustRightInd w:val="0"/>
        <w:ind w:left="567" w:right="374" w:firstLine="426"/>
        <w:jc w:val="both"/>
        <w:rPr>
          <w:rFonts w:ascii="Palatino Linotype" w:hAnsi="Palatino Linotype"/>
          <w:i/>
          <w:iCs/>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Πρβλ. Ι. Καραβιδοπούλου, </w:t>
      </w:r>
      <w:r w:rsidRPr="007A51D7">
        <w:rPr>
          <w:rFonts w:ascii="Palatino Linotype" w:hAnsi="Palatino Linotype"/>
          <w:i/>
          <w:iCs/>
          <w:sz w:val="18"/>
          <w:szCs w:val="18"/>
        </w:rPr>
        <w:t>Αποστόλου Παύλου Επιστολές προς Εφεσίους, Φιλιππησίους, Κολοσσαείς, Φιλήμονα</w:t>
      </w:r>
      <w:r w:rsidRPr="007A51D7">
        <w:rPr>
          <w:rFonts w:ascii="Palatino Linotype" w:hAnsi="Palatino Linotype"/>
          <w:sz w:val="18"/>
          <w:szCs w:val="18"/>
        </w:rPr>
        <w:t xml:space="preserve">, Θεσσαλονίκη: Πουρναρά 1992, 361: </w:t>
      </w:r>
      <w:r w:rsidRPr="007A51D7">
        <w:rPr>
          <w:rFonts w:ascii="Palatino Linotype" w:hAnsi="Palatino Linotype"/>
          <w:i/>
          <w:iCs/>
          <w:sz w:val="18"/>
          <w:szCs w:val="18"/>
        </w:rPr>
        <w:t xml:space="preserve">Το ότι το πολίτευμα των χριστιανών </w:t>
      </w:r>
      <w:r w:rsidRPr="007A51D7">
        <w:rPr>
          <w:rFonts w:ascii="Palatino Linotype" w:hAnsi="Palatino Linotype"/>
          <w:bCs/>
          <w:i/>
          <w:iCs/>
          <w:sz w:val="18"/>
          <w:szCs w:val="18"/>
        </w:rPr>
        <w:t>ἐν οὐρανοῖς ὑπάρχει</w:t>
      </w:r>
      <w:r w:rsidRPr="007A51D7">
        <w:rPr>
          <w:rFonts w:ascii="Palatino Linotype" w:hAnsi="Palatino Linotype"/>
          <w:i/>
          <w:iCs/>
          <w:sz w:val="18"/>
          <w:szCs w:val="18"/>
        </w:rPr>
        <w:t xml:space="preserve"> δεν σημαίνει βέβαια ότι οι χριστιανοί δεν πρέπει να μετέχουν ενεργά σ' αυτόν τον κόσμο ή ότι δεν πρέπει να ενδιαφέρονται για την καθημερινή ζωή. Οι αιτιάσεις των πολεμίων του χριστιανισμού στο θέμα αυ</w:t>
      </w:r>
      <w:r w:rsidRPr="007A51D7">
        <w:rPr>
          <w:rFonts w:ascii="Palatino Linotype" w:hAnsi="Palatino Linotype"/>
          <w:i/>
          <w:iCs/>
          <w:sz w:val="18"/>
          <w:szCs w:val="18"/>
        </w:rPr>
        <w:softHyphen/>
        <w:t>τό ή είναι άδικες ή είναι σωστές, αλλά αφορούν έναν κακώς ερμηνευόμενο και κακώς παρουσιαζόμενο χρι</w:t>
      </w:r>
      <w:r w:rsidRPr="007A51D7">
        <w:rPr>
          <w:rFonts w:ascii="Palatino Linotype" w:hAnsi="Palatino Linotype"/>
          <w:i/>
          <w:iCs/>
          <w:sz w:val="18"/>
          <w:szCs w:val="18"/>
        </w:rPr>
        <w:softHyphen/>
        <w:t xml:space="preserve">στιανισμό, κατά τον οποίο πίσω από την αναβολή της αντιμετώπισης κρίσιμων για την ανθρωπότητα θεμάτων για το εσχατολογικό μέλλον καλύπτει κανείς την τωρινή οκνηρία του ή την ανευθυνότητα του. Το ότι το πολίτευμα των χριστιανών βρίσκεται στους ουρανούς σημαίνει για την εποχή μας το εξής: Οι χριστιανοί ζουν </w:t>
      </w:r>
      <w:r w:rsidRPr="007A51D7">
        <w:rPr>
          <w:rFonts w:ascii="Palatino Linotype" w:hAnsi="Palatino Linotype"/>
          <w:bCs/>
          <w:i/>
          <w:iCs/>
          <w:sz w:val="18"/>
          <w:szCs w:val="18"/>
        </w:rPr>
        <w:t>δημιουργικά</w:t>
      </w:r>
      <w:r w:rsidRPr="007A51D7">
        <w:rPr>
          <w:rFonts w:ascii="Palatino Linotype" w:hAnsi="Palatino Linotype"/>
          <w:i/>
          <w:iCs/>
          <w:sz w:val="18"/>
          <w:szCs w:val="18"/>
        </w:rPr>
        <w:t xml:space="preserve"> μέσα στον κόσμο, γιατί ε</w:t>
      </w:r>
      <w:r w:rsidRPr="007A51D7">
        <w:rPr>
          <w:rFonts w:ascii="Palatino Linotype" w:hAnsi="Palatino Linotype"/>
          <w:i/>
          <w:iCs/>
          <w:sz w:val="18"/>
          <w:szCs w:val="18"/>
        </w:rPr>
        <w:softHyphen/>
        <w:t xml:space="preserve">μπνέονται από αρχές που προέρχονται από τον ουράνιο κόσμο και ιδίως από την αποκάλυψη του </w:t>
      </w:r>
      <w:r w:rsidRPr="007A51D7">
        <w:rPr>
          <w:rFonts w:ascii="Palatino Linotype" w:hAnsi="Palatino Linotype"/>
          <w:i/>
          <w:iCs/>
          <w:caps/>
          <w:sz w:val="18"/>
          <w:szCs w:val="18"/>
        </w:rPr>
        <w:t>θ</w:t>
      </w:r>
      <w:r w:rsidRPr="007A51D7">
        <w:rPr>
          <w:rFonts w:ascii="Palatino Linotype" w:hAnsi="Palatino Linotype"/>
          <w:i/>
          <w:iCs/>
          <w:sz w:val="18"/>
          <w:szCs w:val="18"/>
        </w:rPr>
        <w:t xml:space="preserve">εού εν Χριστώ. </w:t>
      </w:r>
      <w:r w:rsidRPr="007A51D7">
        <w:rPr>
          <w:rFonts w:ascii="Palatino Linotype" w:hAnsi="Palatino Linotype"/>
          <w:bCs/>
          <w:i/>
          <w:iCs/>
          <w:caps/>
          <w:sz w:val="18"/>
          <w:szCs w:val="18"/>
        </w:rPr>
        <w:t>ο</w:t>
      </w:r>
      <w:r w:rsidRPr="007A51D7">
        <w:rPr>
          <w:rFonts w:ascii="Palatino Linotype" w:hAnsi="Palatino Linotype"/>
          <w:bCs/>
          <w:i/>
          <w:iCs/>
          <w:sz w:val="18"/>
          <w:szCs w:val="18"/>
        </w:rPr>
        <w:t xml:space="preserve">ι χριστιανοί δεν συμμερίζονται την αυταπάτη ότι μπορεί να σωθεί ο άνθρωπος με ενδοκοσμικά σχήματα, ιδεολογίες και δυνάμεις του κόσμου τούτου, γι´ αυτό και αναμένουν τη σωτηρία τους από τον Θεό. </w:t>
      </w:r>
      <w:r w:rsidRPr="007A51D7">
        <w:rPr>
          <w:rFonts w:ascii="Palatino Linotype" w:hAnsi="Palatino Linotype"/>
          <w:i/>
          <w:iCs/>
          <w:sz w:val="18"/>
          <w:szCs w:val="18"/>
        </w:rPr>
        <w:t>Αυτό δη</w:t>
      </w:r>
      <w:r w:rsidRPr="007A51D7">
        <w:rPr>
          <w:rFonts w:ascii="Palatino Linotype" w:hAnsi="Palatino Linotype"/>
          <w:i/>
          <w:iCs/>
          <w:sz w:val="18"/>
          <w:szCs w:val="18"/>
        </w:rPr>
        <w:softHyphen/>
        <w:t>λώνεται σαφώς στο δεύτερο μέρος του στίχου: ἐξ οὗ καὶ σωτῆρα ἀπεκδεχόμεθα κύριον Ἰησοῦν Χριστόν. Η ελπίδα της επανόδου του Σωτήρα Χριστού δίνει νόημα στη ζωή των χριστιανών που τον αναμένουν συνεχώς. Η έντονη αυτή αναμονή, που εκφράζεται εδώ με το σύνθετο ρήμα «απεκδέχομαι», δια</w:t>
      </w:r>
      <w:r w:rsidRPr="007A51D7">
        <w:rPr>
          <w:rFonts w:ascii="Palatino Linotype" w:hAnsi="Palatino Linotype"/>
          <w:i/>
          <w:iCs/>
          <w:sz w:val="18"/>
          <w:szCs w:val="18"/>
        </w:rPr>
        <w:softHyphen/>
        <w:t>ποτίζει πέρα ως πέρα ολόκληρη την Κ.Δ. και πρέπει να αποτελεί χαρακτηριστικό γνώρισμα της εκκλησίας κάθε εποχής.</w:t>
      </w:r>
    </w:p>
  </w:endnote>
  <w:endnote w:id="56">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Ο Ι. Χρυσόστομος (</w:t>
      </w:r>
      <w:r w:rsidRPr="007A51D7">
        <w:rPr>
          <w:rFonts w:ascii="Palatino Linotype" w:hAnsi="Palatino Linotype"/>
          <w:sz w:val="18"/>
          <w:szCs w:val="18"/>
          <w:lang w:val="en-US"/>
        </w:rPr>
        <w:t>PG</w:t>
      </w:r>
      <w:r w:rsidRPr="007A51D7">
        <w:rPr>
          <w:rFonts w:ascii="Palatino Linotype" w:hAnsi="Palatino Linotype"/>
          <w:sz w:val="18"/>
          <w:szCs w:val="18"/>
        </w:rPr>
        <w:t xml:space="preserve"> 61.635) ερμηνεύει ακριβώς αντίθετα.</w:t>
      </w:r>
    </w:p>
  </w:endnote>
  <w:endnote w:id="57">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Για τη θεολογική και όχι ηθική σημασία του όρου βλ. </w:t>
      </w:r>
      <w:r w:rsidRPr="007A51D7">
        <w:rPr>
          <w:rFonts w:ascii="Palatino Linotype" w:hAnsi="Palatino Linotype"/>
          <w:sz w:val="18"/>
          <w:szCs w:val="18"/>
          <w:lang w:val="de-DE"/>
        </w:rPr>
        <w:t>Hofius</w:t>
      </w:r>
      <w:r w:rsidRPr="007A51D7">
        <w:rPr>
          <w:rFonts w:ascii="Palatino Linotype" w:hAnsi="Palatino Linotype"/>
          <w:sz w:val="18"/>
          <w:szCs w:val="18"/>
        </w:rPr>
        <w:t xml:space="preserve"> ό.π. 55.</w:t>
      </w:r>
    </w:p>
  </w:endnote>
  <w:endnote w:id="58">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Ο </w:t>
      </w:r>
      <w:r w:rsidRPr="007A51D7">
        <w:rPr>
          <w:rFonts w:ascii="Palatino Linotype" w:hAnsi="Palatino Linotype"/>
          <w:sz w:val="18"/>
          <w:szCs w:val="18"/>
          <w:lang w:val="de-DE"/>
        </w:rPr>
        <w:t>Hofius</w:t>
      </w:r>
      <w:r w:rsidRPr="007A51D7">
        <w:rPr>
          <w:rFonts w:ascii="Palatino Linotype" w:hAnsi="Palatino Linotype"/>
          <w:sz w:val="18"/>
          <w:szCs w:val="18"/>
        </w:rPr>
        <w:t xml:space="preserve"> (ό.π.) διακρίνει τους ιουδαιοχριστιανούς του Γαλ. 2, 12β που συνδέονται με τον Ιάκωβο τον αδελφόθεο και ενδιαφέρονται για την εφαρμογή των διατάξεων περί τροφών </w:t>
      </w:r>
      <w:r w:rsidRPr="007A51D7">
        <w:rPr>
          <w:rFonts w:ascii="Palatino Linotype" w:hAnsi="Palatino Linotype"/>
          <w:b/>
          <w:sz w:val="18"/>
          <w:szCs w:val="18"/>
        </w:rPr>
        <w:t>από τους εξ Εβραίων χριστιανούς</w:t>
      </w:r>
      <w:r w:rsidRPr="007A51D7">
        <w:rPr>
          <w:rFonts w:ascii="Palatino Linotype" w:hAnsi="Palatino Linotype"/>
          <w:sz w:val="18"/>
          <w:szCs w:val="18"/>
        </w:rPr>
        <w:t xml:space="preserve"> και τους ψευδαδέλφους των στ. 4-5 που προκαλούν σύγχυση στις γαλατικές κοινότητες και απαιτούν πλήρη τήρηση του Νόμου και από τους εθνικοχριστιανούς.</w:t>
      </w:r>
    </w:p>
  </w:endnote>
  <w:endnote w:id="59">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Ο Κλήμης Αλεξανδρεύς (Ευσεβίου, </w:t>
      </w:r>
      <w:r w:rsidRPr="007A51D7">
        <w:rPr>
          <w:rFonts w:ascii="Palatino Linotype" w:hAnsi="Palatino Linotype"/>
          <w:i/>
          <w:sz w:val="18"/>
          <w:szCs w:val="18"/>
        </w:rPr>
        <w:t>Εκκλ. Ιστορία</w:t>
      </w:r>
      <w:r w:rsidRPr="007A51D7">
        <w:rPr>
          <w:rFonts w:ascii="Palatino Linotype" w:hAnsi="Palatino Linotype"/>
          <w:sz w:val="18"/>
          <w:szCs w:val="18"/>
        </w:rPr>
        <w:t xml:space="preserve"> 1.12) θεωρεί ότι ο Κηφάς του επεισοδίου δεν είναι ο Πέτρος και ο Ιωάννης Χρυσόστομος, ακολουθώντας τον Ωριγένη, ομιλεί για σκηνοθεσία «για να αναδειχθεί το πρόβλημα και να δοθεί επιτέλους λύση». Βλ. Στ. Χατζησταματίου, Η Διεύρυνση της Εκκλησίας στα Έθνη και ο Απόστολος Παύλος, </w:t>
      </w:r>
      <w:r w:rsidRPr="007A51D7">
        <w:rPr>
          <w:rFonts w:ascii="Palatino Linotype" w:hAnsi="Palatino Linotype"/>
          <w:i/>
          <w:sz w:val="18"/>
          <w:szCs w:val="18"/>
        </w:rPr>
        <w:t>Απόστολος Τίτος</w:t>
      </w:r>
      <w:r w:rsidRPr="007A51D7">
        <w:rPr>
          <w:rFonts w:ascii="Palatino Linotype" w:hAnsi="Palatino Linotype"/>
          <w:sz w:val="18"/>
          <w:szCs w:val="18"/>
        </w:rPr>
        <w:t xml:space="preserve"> (Επίσημο Δελτίο της Εκκλησίας Κρήτης) 10 (2008)153-161, εδώ 159. </w:t>
      </w:r>
    </w:p>
  </w:endnote>
  <w:endnote w:id="60">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Α.Γερ. Μουστάκη, </w:t>
      </w:r>
      <w:r w:rsidRPr="007A51D7">
        <w:rPr>
          <w:rFonts w:ascii="Palatino Linotype" w:hAnsi="Palatino Linotype"/>
          <w:i/>
          <w:sz w:val="18"/>
          <w:szCs w:val="18"/>
        </w:rPr>
        <w:t>Πέτρος και Παύλος στην Αντιόχεια. Ιστορική και Ερμηνευτική Προσέγγιση</w:t>
      </w:r>
      <w:r w:rsidRPr="007A51D7">
        <w:rPr>
          <w:rFonts w:ascii="Palatino Linotype" w:hAnsi="Palatino Linotype"/>
          <w:sz w:val="18"/>
          <w:szCs w:val="18"/>
        </w:rPr>
        <w:t>, Αδημ. Δ.Δ., Αθήνα 2011.</w:t>
      </w:r>
    </w:p>
  </w:endnote>
  <w:endnote w:id="61">
    <w:p w:rsidR="00BC1161" w:rsidRPr="007A51D7" w:rsidRDefault="00BC1161" w:rsidP="00BE2284">
      <w:pPr>
        <w:pStyle w:val="af5"/>
        <w:ind w:left="567" w:right="374" w:firstLine="426"/>
        <w:jc w:val="both"/>
        <w:rPr>
          <w:rFonts w:ascii="Palatino Linotype" w:hAnsi="Palatino Linotype"/>
          <w:sz w:val="18"/>
          <w:szCs w:val="18"/>
          <w:lang w:val="de-DE"/>
        </w:rPr>
      </w:pPr>
      <w:r w:rsidRPr="007A51D7">
        <w:rPr>
          <w:rStyle w:val="af6"/>
          <w:rFonts w:ascii="Palatino Linotype" w:hAnsi="Palatino Linotype"/>
          <w:sz w:val="18"/>
          <w:szCs w:val="18"/>
        </w:rPr>
        <w:endnoteRef/>
      </w:r>
      <w:r w:rsidRPr="007A51D7">
        <w:rPr>
          <w:rFonts w:ascii="Palatino Linotype" w:hAnsi="Palatino Linotype"/>
          <w:sz w:val="18"/>
          <w:szCs w:val="18"/>
          <w:lang w:val="de-DE"/>
        </w:rPr>
        <w:t xml:space="preserve"> M. Theobald, Offen-dialogisch-(selbst-)kritisch: Die grundlegende Bedeutung historisch-kritischen Arbeitens für die theologische Auslegung des Neuen Testaments, </w:t>
      </w:r>
      <w:r w:rsidRPr="007A51D7">
        <w:rPr>
          <w:rFonts w:ascii="Palatino Linotype" w:hAnsi="Palatino Linotype"/>
          <w:i/>
          <w:sz w:val="18"/>
          <w:szCs w:val="18"/>
          <w:lang w:val="de-DE"/>
        </w:rPr>
        <w:t>BiKi</w:t>
      </w:r>
      <w:r w:rsidRPr="007A51D7">
        <w:rPr>
          <w:rFonts w:ascii="Palatino Linotype" w:hAnsi="Palatino Linotype"/>
          <w:sz w:val="18"/>
          <w:szCs w:val="18"/>
          <w:lang w:val="de-DE"/>
        </w:rPr>
        <w:t xml:space="preserve"> 63 (2008) 240-245.</w:t>
      </w:r>
    </w:p>
  </w:endnote>
  <w:endnote w:id="62">
    <w:p w:rsidR="00BC1161" w:rsidRPr="007A51D7" w:rsidRDefault="00BC1161" w:rsidP="00BE2284">
      <w:pPr>
        <w:ind w:left="567"/>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Πρόκειται για τίτλο του βιβλίου του Θ. Παπαθανασίου,</w:t>
      </w:r>
      <w:r w:rsidRPr="007A51D7">
        <w:rPr>
          <w:rFonts w:ascii="Palatino Linotype" w:hAnsi="Palatino Linotype"/>
          <w:i/>
          <w:sz w:val="18"/>
          <w:szCs w:val="18"/>
        </w:rPr>
        <w:t xml:space="preserve"> Η Ιεραποστολή ως Ελπίδα και ως Εφιάλτης, </w:t>
      </w:r>
      <w:r w:rsidRPr="007A51D7">
        <w:rPr>
          <w:rFonts w:ascii="Palatino Linotype" w:hAnsi="Palatino Linotype"/>
          <w:sz w:val="18"/>
          <w:szCs w:val="18"/>
        </w:rPr>
        <w:t>Αθήνα: Εν Πλω 2008. Η απάντηση στο ερώτημα εάν αντίστοιχη κίνηση προϋπήρξε από την πλευρά του Ιουδαϊσμού έχει προκαλέσει διχασμό στην Έρευνα. Σύνοψη</w:t>
      </w:r>
      <w:r w:rsidRPr="007A51D7">
        <w:rPr>
          <w:rFonts w:ascii="Palatino Linotype" w:hAnsi="Palatino Linotype"/>
          <w:sz w:val="18"/>
          <w:szCs w:val="18"/>
          <w:lang w:val="en-US"/>
        </w:rPr>
        <w:t xml:space="preserve"> </w:t>
      </w:r>
      <w:r w:rsidRPr="007A51D7">
        <w:rPr>
          <w:rFonts w:ascii="Palatino Linotype" w:hAnsi="Palatino Linotype"/>
          <w:sz w:val="18"/>
          <w:szCs w:val="18"/>
        </w:rPr>
        <w:t>των</w:t>
      </w:r>
      <w:r w:rsidRPr="007A51D7">
        <w:rPr>
          <w:rFonts w:ascii="Palatino Linotype" w:hAnsi="Palatino Linotype"/>
          <w:sz w:val="18"/>
          <w:szCs w:val="18"/>
          <w:lang w:val="en-US"/>
        </w:rPr>
        <w:t xml:space="preserve"> </w:t>
      </w:r>
      <w:r w:rsidRPr="007A51D7">
        <w:rPr>
          <w:rFonts w:ascii="Palatino Linotype" w:hAnsi="Palatino Linotype"/>
          <w:sz w:val="18"/>
          <w:szCs w:val="18"/>
        </w:rPr>
        <w:t>απόψεων</w:t>
      </w:r>
      <w:r w:rsidRPr="007A51D7">
        <w:rPr>
          <w:rFonts w:ascii="Palatino Linotype" w:hAnsi="Palatino Linotype"/>
          <w:sz w:val="18"/>
          <w:szCs w:val="18"/>
          <w:lang w:val="en-US"/>
        </w:rPr>
        <w:t xml:space="preserve"> </w:t>
      </w:r>
      <w:r w:rsidRPr="007A51D7">
        <w:rPr>
          <w:rFonts w:ascii="Palatino Linotype" w:hAnsi="Palatino Linotype"/>
          <w:sz w:val="18"/>
          <w:szCs w:val="18"/>
        </w:rPr>
        <w:t>που</w:t>
      </w:r>
      <w:r w:rsidRPr="007A51D7">
        <w:rPr>
          <w:rFonts w:ascii="Palatino Linotype" w:hAnsi="Palatino Linotype"/>
          <w:sz w:val="18"/>
          <w:szCs w:val="18"/>
          <w:lang w:val="en-US"/>
        </w:rPr>
        <w:t xml:space="preserve"> </w:t>
      </w:r>
      <w:r w:rsidRPr="007A51D7">
        <w:rPr>
          <w:rFonts w:ascii="Palatino Linotype" w:hAnsi="Palatino Linotype"/>
          <w:sz w:val="18"/>
          <w:szCs w:val="18"/>
        </w:rPr>
        <w:t>έχουν</w:t>
      </w:r>
      <w:r w:rsidRPr="007A51D7">
        <w:rPr>
          <w:rFonts w:ascii="Palatino Linotype" w:hAnsi="Palatino Linotype"/>
          <w:sz w:val="18"/>
          <w:szCs w:val="18"/>
          <w:lang w:val="en-US"/>
        </w:rPr>
        <w:t xml:space="preserve"> </w:t>
      </w:r>
      <w:r w:rsidRPr="007A51D7">
        <w:rPr>
          <w:rFonts w:ascii="Palatino Linotype" w:hAnsi="Palatino Linotype"/>
          <w:sz w:val="18"/>
          <w:szCs w:val="18"/>
        </w:rPr>
        <w:t>διατυπωθεί</w:t>
      </w:r>
      <w:r w:rsidRPr="007A51D7">
        <w:rPr>
          <w:rFonts w:ascii="Palatino Linotype" w:hAnsi="Palatino Linotype"/>
          <w:sz w:val="18"/>
          <w:szCs w:val="18"/>
          <w:lang w:val="en-US"/>
        </w:rPr>
        <w:t xml:space="preserve"> </w:t>
      </w:r>
      <w:r w:rsidRPr="007A51D7">
        <w:rPr>
          <w:rFonts w:ascii="Palatino Linotype" w:hAnsi="Palatino Linotype"/>
          <w:sz w:val="18"/>
          <w:szCs w:val="18"/>
        </w:rPr>
        <w:t>βλ</w:t>
      </w:r>
      <w:r w:rsidRPr="007A51D7">
        <w:rPr>
          <w:rFonts w:ascii="Palatino Linotype" w:hAnsi="Palatino Linotype"/>
          <w:sz w:val="18"/>
          <w:szCs w:val="18"/>
          <w:lang w:val="en-US"/>
        </w:rPr>
        <w:t xml:space="preserve">. R.S. Ascough, </w:t>
      </w:r>
      <w:proofErr w:type="gramStart"/>
      <w:r w:rsidRPr="007A51D7">
        <w:rPr>
          <w:rFonts w:ascii="Palatino Linotype" w:hAnsi="Palatino Linotype"/>
          <w:i/>
          <w:sz w:val="18"/>
          <w:szCs w:val="18"/>
          <w:lang w:val="en-US"/>
        </w:rPr>
        <w:t>The</w:t>
      </w:r>
      <w:proofErr w:type="gramEnd"/>
      <w:r w:rsidRPr="007A51D7">
        <w:rPr>
          <w:rFonts w:ascii="Palatino Linotype" w:hAnsi="Palatino Linotype"/>
          <w:i/>
          <w:sz w:val="18"/>
          <w:szCs w:val="18"/>
          <w:lang w:val="en-US"/>
        </w:rPr>
        <w:t xml:space="preserve"> Formation of Pauline Churches? </w:t>
      </w:r>
      <w:r w:rsidRPr="007A51D7">
        <w:rPr>
          <w:rFonts w:ascii="Palatino Linotype" w:hAnsi="Palatino Linotype"/>
          <w:sz w:val="18"/>
          <w:szCs w:val="18"/>
          <w:lang w:val="en-US"/>
        </w:rPr>
        <w:t>New</w:t>
      </w:r>
      <w:r w:rsidRPr="007A51D7">
        <w:rPr>
          <w:rFonts w:ascii="Palatino Linotype" w:hAnsi="Palatino Linotype"/>
          <w:sz w:val="18"/>
          <w:szCs w:val="18"/>
        </w:rPr>
        <w:t xml:space="preserve"> </w:t>
      </w:r>
      <w:r w:rsidRPr="007A51D7">
        <w:rPr>
          <w:rFonts w:ascii="Palatino Linotype" w:hAnsi="Palatino Linotype"/>
          <w:sz w:val="18"/>
          <w:szCs w:val="18"/>
          <w:lang w:val="en-US"/>
        </w:rPr>
        <w:t>York</w:t>
      </w:r>
      <w:r w:rsidRPr="007A51D7">
        <w:rPr>
          <w:rFonts w:ascii="Palatino Linotype" w:hAnsi="Palatino Linotype"/>
          <w:sz w:val="18"/>
          <w:szCs w:val="18"/>
        </w:rPr>
        <w:t xml:space="preserve">: </w:t>
      </w:r>
      <w:r w:rsidRPr="007A51D7">
        <w:rPr>
          <w:rFonts w:ascii="Palatino Linotype" w:hAnsi="Palatino Linotype"/>
          <w:sz w:val="18"/>
          <w:szCs w:val="18"/>
          <w:lang w:val="en-US"/>
        </w:rPr>
        <w:t>Paulist</w:t>
      </w:r>
      <w:r w:rsidRPr="007A51D7">
        <w:rPr>
          <w:rFonts w:ascii="Palatino Linotype" w:hAnsi="Palatino Linotype"/>
          <w:sz w:val="18"/>
          <w:szCs w:val="18"/>
        </w:rPr>
        <w:t xml:space="preserve"> 1998, 15-16. Ο ίδιος ερευνητής εξετάζει και το ερώτημα εάν ασκούσαν προπαγάνδα οι φιλοσοφικές σχολές, οι μυστηριακές θρησκείες και οι θίασοι/τα κολλήγια. Οι απόψεις διίστανται στο εάν η παρουσία των Ιουδαίων ήταν </w:t>
      </w:r>
      <w:r w:rsidRPr="007A51D7">
        <w:rPr>
          <w:rFonts w:ascii="Palatino Linotype" w:hAnsi="Palatino Linotype"/>
          <w:i/>
          <w:sz w:val="18"/>
          <w:szCs w:val="18"/>
        </w:rPr>
        <w:t>παθητική</w:t>
      </w:r>
      <w:r w:rsidRPr="007A51D7">
        <w:rPr>
          <w:rFonts w:ascii="Palatino Linotype" w:hAnsi="Palatino Linotype"/>
          <w:sz w:val="18"/>
          <w:szCs w:val="18"/>
        </w:rPr>
        <w:t xml:space="preserve"> (περιοριζόμενη στο άνοιγμα της Συναγωγής προς τα έθνη) ή εάν εκδηλώθηκε </w:t>
      </w:r>
      <w:r w:rsidRPr="007A51D7">
        <w:rPr>
          <w:rFonts w:ascii="Palatino Linotype" w:hAnsi="Palatino Linotype"/>
          <w:b/>
          <w:sz w:val="18"/>
          <w:szCs w:val="18"/>
        </w:rPr>
        <w:t>δυναμικός ιουδαϊκός προσηλυτισμό</w:t>
      </w:r>
      <w:r w:rsidRPr="007A51D7">
        <w:rPr>
          <w:rFonts w:ascii="Palatino Linotype" w:hAnsi="Palatino Linotype"/>
          <w:sz w:val="18"/>
          <w:szCs w:val="18"/>
        </w:rPr>
        <w:t xml:space="preserve">ς, όπως φαίνονται να προϋποθέτουν τα Μτ. 23, 15 και Ιώσ. Αρχ. 20. 17-53 (όπου περιγράφεται η </w:t>
      </w:r>
      <w:r w:rsidRPr="007A51D7">
        <w:rPr>
          <w:rFonts w:ascii="Palatino Linotype" w:hAnsi="Palatino Linotype"/>
          <w:i/>
          <w:sz w:val="18"/>
          <w:szCs w:val="18"/>
        </w:rPr>
        <w:t xml:space="preserve">μεταβολὴ τοῦ βίου </w:t>
      </w:r>
      <w:r w:rsidRPr="007A51D7">
        <w:rPr>
          <w:rFonts w:ascii="Palatino Linotype" w:hAnsi="Palatino Linotype" w:cs="Silver Humana"/>
          <w:i/>
          <w:sz w:val="18"/>
          <w:szCs w:val="18"/>
        </w:rPr>
        <w:t xml:space="preserve">τῶν Ἀδιαβηνῶν [βασιλὶς Ἑλένη καὶ ὁ παῖς αὐτῆς Ἰζάτης] εἰς τὰ Ἰουδαίων ἔθη </w:t>
      </w:r>
      <w:r w:rsidRPr="007A51D7">
        <w:rPr>
          <w:rFonts w:ascii="Palatino Linotype" w:hAnsi="Palatino Linotype" w:cs="Silver Humana"/>
          <w:sz w:val="18"/>
          <w:szCs w:val="18"/>
        </w:rPr>
        <w:t>το 44-47 μ.Χ.)</w:t>
      </w:r>
      <w:r w:rsidRPr="007A51D7">
        <w:rPr>
          <w:rFonts w:ascii="Palatino Linotype" w:hAnsi="Palatino Linotype"/>
          <w:sz w:val="18"/>
          <w:szCs w:val="18"/>
        </w:rPr>
        <w:t xml:space="preserve">. Ο </w:t>
      </w:r>
      <w:r w:rsidRPr="007A51D7">
        <w:rPr>
          <w:rFonts w:ascii="Palatino Linotype" w:hAnsi="Palatino Linotype"/>
          <w:bCs/>
          <w:sz w:val="18"/>
          <w:szCs w:val="18"/>
          <w:lang w:val="en-US"/>
        </w:rPr>
        <w:t>M</w:t>
      </w:r>
      <w:r w:rsidRPr="007A51D7">
        <w:rPr>
          <w:rFonts w:ascii="Palatino Linotype" w:hAnsi="Palatino Linotype"/>
          <w:bCs/>
          <w:sz w:val="18"/>
          <w:szCs w:val="18"/>
        </w:rPr>
        <w:t>.</w:t>
      </w:r>
      <w:r w:rsidRPr="007A51D7">
        <w:rPr>
          <w:rFonts w:ascii="Palatino Linotype" w:hAnsi="Palatino Linotype"/>
          <w:bCs/>
          <w:sz w:val="18"/>
          <w:szCs w:val="18"/>
          <w:lang w:val="en-US"/>
        </w:rPr>
        <w:t>F</w:t>
      </w:r>
      <w:r w:rsidRPr="007A51D7">
        <w:rPr>
          <w:rFonts w:ascii="Palatino Linotype" w:hAnsi="Palatino Linotype"/>
          <w:bCs/>
          <w:sz w:val="18"/>
          <w:szCs w:val="18"/>
        </w:rPr>
        <w:t xml:space="preserve">. </w:t>
      </w:r>
      <w:r w:rsidRPr="007A51D7">
        <w:rPr>
          <w:rFonts w:ascii="Palatino Linotype" w:hAnsi="Palatino Linotype"/>
          <w:bCs/>
          <w:sz w:val="18"/>
          <w:szCs w:val="18"/>
          <w:lang w:val="en-US"/>
        </w:rPr>
        <w:t>Bird</w:t>
      </w:r>
      <w:r w:rsidRPr="007A51D7">
        <w:rPr>
          <w:rFonts w:ascii="Palatino Linotype" w:hAnsi="Palatino Linotype"/>
          <w:sz w:val="18"/>
          <w:szCs w:val="18"/>
        </w:rPr>
        <w:t xml:space="preserve"> ”</w:t>
      </w:r>
      <w:r w:rsidRPr="007A51D7">
        <w:rPr>
          <w:rFonts w:ascii="Palatino Linotype" w:hAnsi="Palatino Linotype"/>
          <w:sz w:val="18"/>
          <w:szCs w:val="18"/>
          <w:lang w:val="en-US"/>
        </w:rPr>
        <w:t>Gentiles</w:t>
      </w:r>
      <w:r w:rsidRPr="007A51D7">
        <w:rPr>
          <w:rFonts w:ascii="Palatino Linotype" w:hAnsi="Palatino Linotype"/>
          <w:sz w:val="18"/>
          <w:szCs w:val="18"/>
        </w:rPr>
        <w:t xml:space="preserve"> </w:t>
      </w:r>
      <w:r w:rsidRPr="007A51D7">
        <w:rPr>
          <w:rFonts w:ascii="Palatino Linotype" w:hAnsi="Palatino Linotype"/>
          <w:sz w:val="18"/>
          <w:szCs w:val="18"/>
          <w:lang w:val="en-US"/>
        </w:rPr>
        <w:t>for</w:t>
      </w:r>
      <w:r w:rsidRPr="007A51D7">
        <w:rPr>
          <w:rFonts w:ascii="Palatino Linotype" w:hAnsi="Palatino Linotype"/>
          <w:sz w:val="18"/>
          <w:szCs w:val="18"/>
        </w:rPr>
        <w:t xml:space="preserve"> </w:t>
      </w:r>
      <w:r w:rsidRPr="007A51D7">
        <w:rPr>
          <w:rFonts w:ascii="Palatino Linotype" w:hAnsi="Palatino Linotype"/>
          <w:sz w:val="18"/>
          <w:szCs w:val="18"/>
          <w:lang w:val="en-US"/>
        </w:rPr>
        <w:t>Moses</w:t>
      </w:r>
      <w:r w:rsidRPr="007A51D7">
        <w:rPr>
          <w:rFonts w:ascii="Palatino Linotype" w:hAnsi="Palatino Linotype"/>
          <w:sz w:val="18"/>
          <w:szCs w:val="18"/>
        </w:rPr>
        <w:t xml:space="preserve">”: </w:t>
      </w:r>
      <w:r w:rsidRPr="007A51D7">
        <w:rPr>
          <w:rFonts w:ascii="Palatino Linotype" w:hAnsi="Palatino Linotype"/>
          <w:sz w:val="18"/>
          <w:szCs w:val="18"/>
          <w:lang w:val="en-US"/>
        </w:rPr>
        <w:t>The</w:t>
      </w:r>
      <w:r w:rsidRPr="007A51D7">
        <w:rPr>
          <w:rFonts w:ascii="Palatino Linotype" w:hAnsi="Palatino Linotype"/>
          <w:sz w:val="18"/>
          <w:szCs w:val="18"/>
        </w:rPr>
        <w:t xml:space="preserve"> </w:t>
      </w:r>
      <w:r w:rsidRPr="007A51D7">
        <w:rPr>
          <w:rFonts w:ascii="Palatino Linotype" w:hAnsi="Palatino Linotype"/>
          <w:sz w:val="18"/>
          <w:szCs w:val="18"/>
          <w:lang w:val="en-US"/>
        </w:rPr>
        <w:t>Debate</w:t>
      </w:r>
      <w:r w:rsidRPr="007A51D7">
        <w:rPr>
          <w:rFonts w:ascii="Palatino Linotype" w:hAnsi="Palatino Linotype"/>
          <w:sz w:val="18"/>
          <w:szCs w:val="18"/>
        </w:rPr>
        <w:t xml:space="preserve"> </w:t>
      </w:r>
      <w:r w:rsidRPr="007A51D7">
        <w:rPr>
          <w:rFonts w:ascii="Palatino Linotype" w:hAnsi="Palatino Linotype"/>
          <w:sz w:val="18"/>
          <w:szCs w:val="18"/>
          <w:lang w:val="en-US"/>
        </w:rPr>
        <w:t>about</w:t>
      </w:r>
      <w:r w:rsidRPr="007A51D7">
        <w:rPr>
          <w:rFonts w:ascii="Palatino Linotype" w:hAnsi="Palatino Linotype"/>
          <w:sz w:val="18"/>
          <w:szCs w:val="18"/>
        </w:rPr>
        <w:t xml:space="preserve"> </w:t>
      </w:r>
      <w:r w:rsidRPr="007A51D7">
        <w:rPr>
          <w:rFonts w:ascii="Palatino Linotype" w:hAnsi="Palatino Linotype"/>
          <w:sz w:val="18"/>
          <w:szCs w:val="18"/>
          <w:lang w:val="en-US"/>
        </w:rPr>
        <w:t>the</w:t>
      </w:r>
      <w:r w:rsidRPr="007A51D7">
        <w:rPr>
          <w:rFonts w:ascii="Palatino Linotype" w:hAnsi="Palatino Linotype"/>
          <w:sz w:val="18"/>
          <w:szCs w:val="18"/>
        </w:rPr>
        <w:t xml:space="preserve"> </w:t>
      </w:r>
      <w:r w:rsidRPr="007A51D7">
        <w:rPr>
          <w:rFonts w:ascii="Palatino Linotype" w:hAnsi="Palatino Linotype"/>
          <w:sz w:val="18"/>
          <w:szCs w:val="18"/>
          <w:lang w:val="en-US"/>
        </w:rPr>
        <w:t>Nature</w:t>
      </w:r>
      <w:r w:rsidRPr="007A51D7">
        <w:rPr>
          <w:rFonts w:ascii="Palatino Linotype" w:hAnsi="Palatino Linotype"/>
          <w:sz w:val="18"/>
          <w:szCs w:val="18"/>
        </w:rPr>
        <w:t xml:space="preserve"> </w:t>
      </w:r>
      <w:r w:rsidRPr="007A51D7">
        <w:rPr>
          <w:rFonts w:ascii="Palatino Linotype" w:hAnsi="Palatino Linotype"/>
          <w:sz w:val="18"/>
          <w:szCs w:val="18"/>
          <w:lang w:val="en-US"/>
        </w:rPr>
        <w:t>and</w:t>
      </w:r>
      <w:r w:rsidRPr="007A51D7">
        <w:rPr>
          <w:rFonts w:ascii="Palatino Linotype" w:hAnsi="Palatino Linotype"/>
          <w:sz w:val="18"/>
          <w:szCs w:val="18"/>
        </w:rPr>
        <w:t xml:space="preserve"> </w:t>
      </w:r>
      <w:r w:rsidRPr="007A51D7">
        <w:rPr>
          <w:rFonts w:ascii="Palatino Linotype" w:hAnsi="Palatino Linotype"/>
          <w:sz w:val="18"/>
          <w:szCs w:val="18"/>
          <w:lang w:val="en-US"/>
        </w:rPr>
        <w:t>Intensity</w:t>
      </w:r>
      <w:r w:rsidRPr="007A51D7">
        <w:rPr>
          <w:rFonts w:ascii="Palatino Linotype" w:hAnsi="Palatino Linotype"/>
          <w:sz w:val="18"/>
          <w:szCs w:val="18"/>
        </w:rPr>
        <w:t xml:space="preserve"> </w:t>
      </w:r>
      <w:r w:rsidRPr="007A51D7">
        <w:rPr>
          <w:rFonts w:ascii="Palatino Linotype" w:hAnsi="Palatino Linotype"/>
          <w:sz w:val="18"/>
          <w:szCs w:val="18"/>
          <w:lang w:val="en-US"/>
        </w:rPr>
        <w:t>of</w:t>
      </w:r>
      <w:r w:rsidRPr="007A51D7">
        <w:rPr>
          <w:rFonts w:ascii="Palatino Linotype" w:hAnsi="Palatino Linotype"/>
          <w:sz w:val="18"/>
          <w:szCs w:val="18"/>
        </w:rPr>
        <w:t xml:space="preserve"> </w:t>
      </w:r>
      <w:r w:rsidRPr="007A51D7">
        <w:rPr>
          <w:rFonts w:ascii="Palatino Linotype" w:hAnsi="Palatino Linotype"/>
          <w:sz w:val="18"/>
          <w:szCs w:val="18"/>
          <w:lang w:val="en-US"/>
        </w:rPr>
        <w:t>Jewish</w:t>
      </w:r>
      <w:r w:rsidRPr="007A51D7">
        <w:rPr>
          <w:rFonts w:ascii="Palatino Linotype" w:hAnsi="Palatino Linotype"/>
          <w:sz w:val="18"/>
          <w:szCs w:val="18"/>
        </w:rPr>
        <w:t xml:space="preserve"> </w:t>
      </w:r>
      <w:r w:rsidRPr="007A51D7">
        <w:rPr>
          <w:rFonts w:ascii="Palatino Linotype" w:hAnsi="Palatino Linotype"/>
          <w:sz w:val="18"/>
          <w:szCs w:val="18"/>
          <w:lang w:val="en-US"/>
        </w:rPr>
        <w:t>Proselytizing</w:t>
      </w:r>
      <w:r w:rsidRPr="007A51D7">
        <w:rPr>
          <w:rFonts w:ascii="Palatino Linotype" w:hAnsi="Palatino Linotype"/>
          <w:sz w:val="18"/>
          <w:szCs w:val="18"/>
        </w:rPr>
        <w:t xml:space="preserve"> </w:t>
      </w:r>
      <w:r w:rsidRPr="007A51D7">
        <w:rPr>
          <w:rFonts w:ascii="Palatino Linotype" w:hAnsi="Palatino Linotype"/>
          <w:sz w:val="18"/>
          <w:szCs w:val="18"/>
          <w:lang w:val="en-US"/>
        </w:rPr>
        <w:t>Efforts</w:t>
      </w:r>
      <w:r w:rsidRPr="007A51D7">
        <w:rPr>
          <w:rFonts w:ascii="Palatino Linotype" w:hAnsi="Palatino Linotype"/>
          <w:sz w:val="18"/>
          <w:szCs w:val="18"/>
        </w:rPr>
        <w:t xml:space="preserve"> </w:t>
      </w:r>
      <w:r w:rsidRPr="007A51D7">
        <w:rPr>
          <w:rFonts w:ascii="Palatino Linotype" w:hAnsi="Palatino Linotype"/>
          <w:sz w:val="18"/>
          <w:szCs w:val="18"/>
          <w:lang w:val="en-US"/>
        </w:rPr>
        <w:t>in</w:t>
      </w:r>
      <w:r w:rsidRPr="007A51D7">
        <w:rPr>
          <w:rFonts w:ascii="Palatino Linotype" w:hAnsi="Palatino Linotype"/>
          <w:sz w:val="18"/>
          <w:szCs w:val="18"/>
        </w:rPr>
        <w:t xml:space="preserve"> </w:t>
      </w:r>
      <w:r w:rsidRPr="007A51D7">
        <w:rPr>
          <w:rFonts w:ascii="Palatino Linotype" w:hAnsi="Palatino Linotype"/>
          <w:sz w:val="18"/>
          <w:szCs w:val="18"/>
          <w:lang w:val="en-US"/>
        </w:rPr>
        <w:t>Ancient</w:t>
      </w:r>
      <w:r w:rsidRPr="007A51D7">
        <w:rPr>
          <w:rFonts w:ascii="Palatino Linotype" w:hAnsi="Palatino Linotype"/>
          <w:sz w:val="18"/>
          <w:szCs w:val="18"/>
        </w:rPr>
        <w:t xml:space="preserve"> </w:t>
      </w:r>
      <w:r w:rsidRPr="007A51D7">
        <w:rPr>
          <w:rFonts w:ascii="Palatino Linotype" w:hAnsi="Palatino Linotype"/>
          <w:sz w:val="18"/>
          <w:szCs w:val="18"/>
          <w:lang w:val="en-US"/>
        </w:rPr>
        <w:t>Judaism</w:t>
      </w:r>
      <w:r w:rsidRPr="007A51D7">
        <w:rPr>
          <w:rFonts w:ascii="Palatino Linotype" w:hAnsi="Palatino Linotype"/>
          <w:sz w:val="18"/>
          <w:szCs w:val="18"/>
        </w:rPr>
        <w:t xml:space="preserve"> </w:t>
      </w:r>
      <w:hyperlink r:id="rId4" w:history="1">
        <w:r w:rsidRPr="007A51D7">
          <w:rPr>
            <w:rStyle w:val="-"/>
            <w:rFonts w:ascii="Palatino Linotype" w:hAnsi="Palatino Linotype"/>
            <w:sz w:val="18"/>
            <w:szCs w:val="18"/>
            <w:lang w:val="en-US"/>
          </w:rPr>
          <w:t>http</w:t>
        </w:r>
        <w:r w:rsidRPr="007A51D7">
          <w:rPr>
            <w:rStyle w:val="-"/>
            <w:rFonts w:ascii="Palatino Linotype" w:hAnsi="Palatino Linotype"/>
            <w:sz w:val="18"/>
            <w:szCs w:val="18"/>
          </w:rPr>
          <w:t>://</w:t>
        </w:r>
        <w:r w:rsidRPr="007A51D7">
          <w:rPr>
            <w:rStyle w:val="-"/>
            <w:rFonts w:ascii="Palatino Linotype" w:hAnsi="Palatino Linotype"/>
            <w:sz w:val="18"/>
            <w:szCs w:val="18"/>
            <w:lang w:val="en-US"/>
          </w:rPr>
          <w:t>www</w:t>
        </w:r>
        <w:r w:rsidRPr="007A51D7">
          <w:rPr>
            <w:rStyle w:val="-"/>
            <w:rFonts w:ascii="Palatino Linotype" w:hAnsi="Palatino Linotype"/>
            <w:sz w:val="18"/>
            <w:szCs w:val="18"/>
          </w:rPr>
          <w:t>.</w:t>
        </w:r>
        <w:r w:rsidRPr="007A51D7">
          <w:rPr>
            <w:rStyle w:val="-"/>
            <w:rFonts w:ascii="Palatino Linotype" w:hAnsi="Palatino Linotype"/>
            <w:sz w:val="18"/>
            <w:szCs w:val="18"/>
            <w:lang w:val="en-US"/>
          </w:rPr>
          <w:t>bibleinterp</w:t>
        </w:r>
        <w:r w:rsidRPr="007A51D7">
          <w:rPr>
            <w:rStyle w:val="-"/>
            <w:rFonts w:ascii="Palatino Linotype" w:hAnsi="Palatino Linotype"/>
            <w:sz w:val="18"/>
            <w:szCs w:val="18"/>
          </w:rPr>
          <w:t>.</w:t>
        </w:r>
        <w:r w:rsidRPr="007A51D7">
          <w:rPr>
            <w:rStyle w:val="-"/>
            <w:rFonts w:ascii="Palatino Linotype" w:hAnsi="Palatino Linotype"/>
            <w:sz w:val="18"/>
            <w:szCs w:val="18"/>
            <w:lang w:val="en-US"/>
          </w:rPr>
          <w:t>com</w:t>
        </w:r>
        <w:r w:rsidRPr="007A51D7">
          <w:rPr>
            <w:rStyle w:val="-"/>
            <w:rFonts w:ascii="Palatino Linotype" w:hAnsi="Palatino Linotype"/>
            <w:sz w:val="18"/>
            <w:szCs w:val="18"/>
          </w:rPr>
          <w:t>/</w:t>
        </w:r>
        <w:r w:rsidRPr="007A51D7">
          <w:rPr>
            <w:rStyle w:val="-"/>
            <w:rFonts w:ascii="Palatino Linotype" w:hAnsi="Palatino Linotype"/>
            <w:sz w:val="18"/>
            <w:szCs w:val="18"/>
            <w:lang w:val="en-US"/>
          </w:rPr>
          <w:t>articles</w:t>
        </w:r>
        <w:r w:rsidRPr="007A51D7">
          <w:rPr>
            <w:rStyle w:val="-"/>
            <w:rFonts w:ascii="Palatino Linotype" w:hAnsi="Palatino Linotype"/>
            <w:sz w:val="18"/>
            <w:szCs w:val="18"/>
          </w:rPr>
          <w:t>/</w:t>
        </w:r>
        <w:r w:rsidRPr="007A51D7">
          <w:rPr>
            <w:rStyle w:val="-"/>
            <w:rFonts w:ascii="Palatino Linotype" w:hAnsi="Palatino Linotype"/>
            <w:sz w:val="18"/>
            <w:szCs w:val="18"/>
            <w:lang w:val="en-US"/>
          </w:rPr>
          <w:t>gentile</w:t>
        </w:r>
        <w:r w:rsidRPr="007A51D7">
          <w:rPr>
            <w:rStyle w:val="-"/>
            <w:rFonts w:ascii="Palatino Linotype" w:hAnsi="Palatino Linotype"/>
            <w:sz w:val="18"/>
            <w:szCs w:val="18"/>
          </w:rPr>
          <w:t>357918.</w:t>
        </w:r>
        <w:r w:rsidRPr="007A51D7">
          <w:rPr>
            <w:rStyle w:val="-"/>
            <w:rFonts w:ascii="Palatino Linotype" w:hAnsi="Palatino Linotype"/>
            <w:sz w:val="18"/>
            <w:szCs w:val="18"/>
            <w:lang w:val="en-US"/>
          </w:rPr>
          <w:t>shtml</w:t>
        </w:r>
      </w:hyperlink>
      <w:r w:rsidRPr="007A51D7">
        <w:rPr>
          <w:rFonts w:ascii="Palatino Linotype" w:hAnsi="Palatino Linotype"/>
          <w:sz w:val="18"/>
          <w:szCs w:val="18"/>
        </w:rPr>
        <w:t xml:space="preserve"> καταλήγει στο συμπέρασμα ότι η κάθε περίπτωση θα πρέπει να αντιμετωπισθεί ως ξεχωριστή κι ότι στο μεταιχμαλωσιακό Ιουδαϊσμό δεν παρατηρείται μία ομοιόμορφη τάση απέναντι στους εθνικούς. Γενικά ωστόσο μπορεί να σημειωθεί μία πρόθυμη αποδοχή των εθνικών, στην περίπτωση που επιθυμούν να γίνουν προσήλυτοι, όχι όμως μία εσκεμμένη και συνειδητή ιεραποστολική δράση. Αυτή η στάση σίγουρα προκύπτει από την κατάσταση την οποία βιώνουν οι διάφορες ιουδαϊκές ομάδες στη Διασπορά.</w:t>
      </w:r>
      <w:r w:rsidRPr="007A51D7">
        <w:rPr>
          <w:rFonts w:ascii="Palatino Linotype" w:hAnsi="Palatino Linotype"/>
          <w:iCs/>
          <w:sz w:val="18"/>
          <w:szCs w:val="18"/>
        </w:rPr>
        <w:t xml:space="preserve"> Σύμφωνα με το σχόλιο της Α. Τσαλαμπούνη στη δημοσίευση αυτού του άρθρου και την κοινοποίησή του στο ιστολόγιό της </w:t>
      </w:r>
      <w:hyperlink r:id="rId5" w:history="1">
        <w:r w:rsidRPr="007A51D7">
          <w:rPr>
            <w:rStyle w:val="-"/>
            <w:rFonts w:ascii="Palatino Linotype" w:hAnsi="Palatino Linotype"/>
            <w:iCs/>
            <w:sz w:val="18"/>
            <w:szCs w:val="18"/>
          </w:rPr>
          <w:t>http://biblicalstudiesblog.blogspot.com/</w:t>
        </w:r>
      </w:hyperlink>
      <w:r w:rsidRPr="007A51D7">
        <w:rPr>
          <w:rFonts w:ascii="Palatino Linotype" w:hAnsi="Palatino Linotype"/>
          <w:iCs/>
          <w:sz w:val="18"/>
          <w:szCs w:val="18"/>
        </w:rPr>
        <w:t xml:space="preserve"> (20.08.2010) </w:t>
      </w:r>
      <w:r w:rsidRPr="007A51D7">
        <w:rPr>
          <w:rFonts w:ascii="Palatino Linotype" w:hAnsi="Palatino Linotype"/>
          <w:i/>
          <w:iCs/>
          <w:sz w:val="18"/>
          <w:szCs w:val="18"/>
        </w:rPr>
        <w:t>το ζήτημα του ιουδαϊκού προσηλυτισμού δεν μπορεί να απαντηθεί με απόλυτη βεβαιότητα, δεδομένου ότι -όπως συμβαίνει γενικά με τις πηγές αυτής της εποχής - οι πληροφορίες είναι αποσπασματικές και ποικίλης αξιοπιστίας και προέλευσης. Ωστόσο -και χωρίς με αυτό να ακυρώνεται το τελικό συμπέρασμα του Bird-δε φαίνεται από κάποιες πηγές, με πολεμικό κυρίως εναντίον των Ιουδαίων ύφος, ότι ο προσηλυτισμός εθνικών ήταν πάντοτε ένα ακούσιο αποτέλεσμα της παρουσίας των ιουδαϊκών κοινοτήτων μέσα στις πόλεις των εθνικών. Αντίθετα κάποιες φορές ήταν μία περισσότερο συνειδητή πράξη. Οι κατηγορίες, για παράδειγμα, εναντίον των Ιουδαίων για προσηλυτισμό που προκάλεσαν την εκδίωξή τους από τη Ρώμη κατά καιρούς, κι όταν ακόμη ήταν ένα είδος "στημένης" και αβάσιμης κατηγορίας και φυσικά ήταν μεμονωμένα περιστατικά, μπόρεσαν να βρουν απήχηση προφανώς, γιατί υπήρχε η εντύπωση ήδη ότι οι Ιουδαίοι ή κάποιοι από αυτούς (οι οποίοι όμως για ευνόητους λόγους χαρακτηρίζονταν με το γενικό όρο "Ιουδαίοι") προσπάθησαν να προσελκύσουν στην ιουδαϊκή πίστη εθνικούς. Είναι επίσης βέβαιο ότι ο βαθμός προσέλκυσης διέφερε από κοινότητα σε κοινότητα ή από άτομο σε άτομο, όπως έδειξε ο S. Cohen στο πολύ κατατοπιστικό του άρθρο "Crossing the Boundaries and Becoming a Jew" (HTR 82: 1989, 13-33) κι αυτό συνδέεται άμεσα με την πολιτικοκοινωνική κατάσταση που επικρατούσε στις διάφορες περιοχές της ρωμαϊκής αυτοκρατορία.</w:t>
      </w:r>
      <w:r w:rsidRPr="007A51D7">
        <w:rPr>
          <w:rFonts w:ascii="Palatino Linotype" w:hAnsi="Palatino Linotype"/>
          <w:iCs/>
          <w:sz w:val="18"/>
          <w:szCs w:val="18"/>
        </w:rPr>
        <w:t xml:space="preserve"> Στο πλαίσιο της παραπάνω συζήτησης θα πρέπει να ληφθεί υπόψιν και το βιβλίο του Ιωνά αλλά και άλλα ιουδαϊκά κείμενα (π.χ. οι Σιβυλικοί Χρησμοί) που προϋποθέτουν πορεία προς τα έθνη.</w:t>
      </w:r>
    </w:p>
  </w:endnote>
  <w:endnote w:id="63">
    <w:p w:rsidR="00BC1161" w:rsidRPr="007A51D7" w:rsidRDefault="00BC1161" w:rsidP="00BE2284">
      <w:pPr>
        <w:pStyle w:val="af5"/>
        <w:ind w:left="567"/>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Σχετικά με το γεγονός ότι τα έσχατα της γης δεν ταυτίζονται με τη Ρώμη αλλά με την Σπανία (Ρωμ. 15, 24. 28) και μάλιστα με τα Γάδειρα δυτικά του Γιβραλτάρ, βλ. </w:t>
      </w:r>
      <w:r w:rsidRPr="007A51D7">
        <w:rPr>
          <w:rFonts w:ascii="Palatino Linotype" w:hAnsi="Palatino Linotype"/>
          <w:sz w:val="18"/>
          <w:szCs w:val="18"/>
          <w:lang w:val="en-US"/>
        </w:rPr>
        <w:t>E</w:t>
      </w:r>
      <w:r w:rsidRPr="007A51D7">
        <w:rPr>
          <w:rFonts w:ascii="Palatino Linotype" w:hAnsi="Palatino Linotype"/>
          <w:sz w:val="18"/>
          <w:szCs w:val="18"/>
        </w:rPr>
        <w:t>.</w:t>
      </w:r>
      <w:r w:rsidRPr="007A51D7">
        <w:rPr>
          <w:rFonts w:ascii="Palatino Linotype" w:hAnsi="Palatino Linotype"/>
          <w:sz w:val="18"/>
          <w:szCs w:val="18"/>
          <w:lang w:val="en-US"/>
        </w:rPr>
        <w:t>E</w:t>
      </w:r>
      <w:r w:rsidRPr="007A51D7">
        <w:rPr>
          <w:rFonts w:ascii="Palatino Linotype" w:hAnsi="Palatino Linotype"/>
          <w:sz w:val="18"/>
          <w:szCs w:val="18"/>
        </w:rPr>
        <w:t xml:space="preserve">. </w:t>
      </w:r>
      <w:r w:rsidRPr="007A51D7">
        <w:rPr>
          <w:rFonts w:ascii="Palatino Linotype" w:hAnsi="Palatino Linotype"/>
          <w:sz w:val="18"/>
          <w:szCs w:val="18"/>
          <w:lang w:val="en-US"/>
        </w:rPr>
        <w:t>Ellis</w:t>
      </w:r>
      <w:r w:rsidRPr="007A51D7">
        <w:rPr>
          <w:rFonts w:ascii="Palatino Linotype" w:hAnsi="Palatino Linotype"/>
          <w:sz w:val="18"/>
          <w:szCs w:val="18"/>
        </w:rPr>
        <w:t xml:space="preserve">, </w:t>
      </w:r>
      <w:proofErr w:type="gramStart"/>
      <w:r w:rsidRPr="007A51D7">
        <w:rPr>
          <w:rFonts w:ascii="Palatino Linotype" w:hAnsi="Palatino Linotype"/>
          <w:sz w:val="18"/>
          <w:szCs w:val="18"/>
          <w:lang w:val="en-US"/>
        </w:rPr>
        <w:t>The</w:t>
      </w:r>
      <w:proofErr w:type="gramEnd"/>
      <w:r w:rsidRPr="007A51D7">
        <w:rPr>
          <w:rFonts w:ascii="Palatino Linotype" w:hAnsi="Palatino Linotype"/>
          <w:sz w:val="18"/>
          <w:szCs w:val="18"/>
        </w:rPr>
        <w:t xml:space="preserve"> </w:t>
      </w:r>
      <w:r w:rsidRPr="007A51D7">
        <w:rPr>
          <w:rFonts w:ascii="Palatino Linotype" w:hAnsi="Palatino Linotype"/>
          <w:sz w:val="18"/>
          <w:szCs w:val="18"/>
          <w:lang w:val="en-US"/>
        </w:rPr>
        <w:t>Ends</w:t>
      </w:r>
      <w:r w:rsidRPr="007A51D7">
        <w:rPr>
          <w:rFonts w:ascii="Palatino Linotype" w:hAnsi="Palatino Linotype"/>
          <w:sz w:val="18"/>
          <w:szCs w:val="18"/>
        </w:rPr>
        <w:t xml:space="preserve"> </w:t>
      </w:r>
      <w:r w:rsidRPr="007A51D7">
        <w:rPr>
          <w:rFonts w:ascii="Palatino Linotype" w:hAnsi="Palatino Linotype"/>
          <w:sz w:val="18"/>
          <w:szCs w:val="18"/>
          <w:lang w:val="en-US"/>
        </w:rPr>
        <w:t>of</w:t>
      </w:r>
      <w:r w:rsidRPr="007A51D7">
        <w:rPr>
          <w:rFonts w:ascii="Palatino Linotype" w:hAnsi="Palatino Linotype"/>
          <w:sz w:val="18"/>
          <w:szCs w:val="18"/>
        </w:rPr>
        <w:t xml:space="preserve"> </w:t>
      </w:r>
      <w:r w:rsidRPr="007A51D7">
        <w:rPr>
          <w:rFonts w:ascii="Palatino Linotype" w:hAnsi="Palatino Linotype"/>
          <w:sz w:val="18"/>
          <w:szCs w:val="18"/>
          <w:lang w:val="en-US"/>
        </w:rPr>
        <w:t>the</w:t>
      </w:r>
      <w:r w:rsidRPr="007A51D7">
        <w:rPr>
          <w:rFonts w:ascii="Palatino Linotype" w:hAnsi="Palatino Linotype"/>
          <w:sz w:val="18"/>
          <w:szCs w:val="18"/>
        </w:rPr>
        <w:t xml:space="preserve"> </w:t>
      </w:r>
      <w:r w:rsidRPr="007A51D7">
        <w:rPr>
          <w:rFonts w:ascii="Palatino Linotype" w:hAnsi="Palatino Linotype"/>
          <w:sz w:val="18"/>
          <w:szCs w:val="18"/>
          <w:lang w:val="en-US"/>
        </w:rPr>
        <w:t>Earth</w:t>
      </w:r>
      <w:r w:rsidRPr="007A51D7">
        <w:rPr>
          <w:rFonts w:ascii="Palatino Linotype" w:hAnsi="Palatino Linotype"/>
          <w:sz w:val="18"/>
          <w:szCs w:val="18"/>
        </w:rPr>
        <w:t xml:space="preserve">, </w:t>
      </w:r>
      <w:r w:rsidRPr="007A51D7">
        <w:rPr>
          <w:rFonts w:ascii="Palatino Linotype" w:hAnsi="Palatino Linotype"/>
          <w:i/>
          <w:caps/>
          <w:sz w:val="18"/>
          <w:szCs w:val="18"/>
          <w:lang w:val="en-US"/>
        </w:rPr>
        <w:t>Bbr</w:t>
      </w:r>
      <w:r w:rsidRPr="007A51D7">
        <w:rPr>
          <w:rFonts w:ascii="Palatino Linotype" w:hAnsi="Palatino Linotype"/>
          <w:sz w:val="18"/>
          <w:szCs w:val="18"/>
        </w:rPr>
        <w:t xml:space="preserve"> 1 (1991) 123-132. Σύμφωνα με τον Στράβωνα (3.1.8),</w:t>
      </w:r>
      <w:r w:rsidRPr="007A51D7">
        <w:rPr>
          <w:rFonts w:ascii="Palatino Linotype" w:hAnsi="Palatino Linotype" w:cs="Arial"/>
          <w:sz w:val="18"/>
          <w:szCs w:val="18"/>
        </w:rPr>
        <w:t xml:space="preserve"> </w:t>
      </w:r>
      <w:r w:rsidRPr="007A51D7">
        <w:rPr>
          <w:rFonts w:ascii="Palatino Linotype" w:hAnsi="Palatino Linotype" w:cs="Silver Humana"/>
          <w:i/>
          <w:sz w:val="18"/>
          <w:szCs w:val="18"/>
        </w:rPr>
        <w:t xml:space="preserve">Γάδειρα͵ πορθμῷ στενῷ διειργομένη νῆσος ἀπὸ τῆς Τουρδητανίας͵ διέχουσα τῆς Κάλπης περὶ ἑπτακοσίους καὶ πεντήκοντα σταδίους· οἱ δὲ ὀκτα κοσίους φασίν. ἔστι δ΄ ἡ νῆσος αὕτη τἆλλα μὲν οὐδὲν διαφέρουσα τῶν ἄλλων͵ ἀνδρείᾳ δὲ τῶν ἐνοικούντων τῇ περὶ τὰς ναυτιλίας καὶ φιλίᾳ πρὸς Ρωμαίους τοσαύ την ἐπίδοσιν εἰς πᾶσαν εὐτυχίαν ἔσχεν </w:t>
      </w:r>
      <w:r w:rsidRPr="007A51D7">
        <w:rPr>
          <w:rFonts w:ascii="Palatino Linotype" w:hAnsi="Palatino Linotype" w:cs="Silver Humana"/>
          <w:b/>
          <w:i/>
          <w:sz w:val="18"/>
          <w:szCs w:val="18"/>
        </w:rPr>
        <w:t>ὥστε καίπερ ἐσχάτη ἱδρυμένη τῆς γῆς ὀνομαστοτάτη τῶν ἁπασῶν ἐστιν</w:t>
      </w:r>
      <w:r w:rsidRPr="007A51D7">
        <w:rPr>
          <w:rFonts w:ascii="Palatino Linotype" w:hAnsi="Palatino Linotype" w:cs="Silver Humana"/>
          <w:i/>
          <w:sz w:val="18"/>
          <w:szCs w:val="18"/>
        </w:rPr>
        <w:t>. ἀλλὰ περὶ μὲν ταύτης ἐροῦμεν͵ ὅταν καὶ περὶ τῶν ἄλλων νήσων λέγωμεν.</w:t>
      </w:r>
    </w:p>
  </w:endnote>
  <w:endnote w:id="64">
    <w:p w:rsidR="00BC1161" w:rsidRPr="006B56C7" w:rsidRDefault="00BC1161" w:rsidP="00BE2284">
      <w:pPr>
        <w:pStyle w:val="af5"/>
        <w:ind w:left="567"/>
        <w:jc w:val="both"/>
        <w:rPr>
          <w:rFonts w:ascii="Palatino Linotype" w:hAnsi="Palatino Linotype"/>
          <w:b/>
          <w:sz w:val="18"/>
          <w:szCs w:val="18"/>
          <w:lang w:val="en-US"/>
        </w:rPr>
      </w:pPr>
      <w:r w:rsidRPr="007A51D7">
        <w:rPr>
          <w:rStyle w:val="af6"/>
          <w:rFonts w:ascii="Palatino Linotype" w:hAnsi="Palatino Linotype"/>
          <w:sz w:val="18"/>
          <w:szCs w:val="18"/>
        </w:rPr>
        <w:endnoteRef/>
      </w:r>
      <w:r w:rsidRPr="006B56C7">
        <w:rPr>
          <w:rFonts w:ascii="Palatino Linotype" w:hAnsi="Palatino Linotype"/>
          <w:sz w:val="18"/>
          <w:szCs w:val="18"/>
          <w:lang w:val="en-US"/>
        </w:rPr>
        <w:t xml:space="preserve"> </w:t>
      </w:r>
      <w:r w:rsidRPr="007A51D7">
        <w:rPr>
          <w:rFonts w:ascii="Palatino Linotype" w:hAnsi="Palatino Linotype"/>
          <w:sz w:val="18"/>
          <w:szCs w:val="18"/>
        </w:rPr>
        <w:t>Πρβλ</w:t>
      </w:r>
      <w:r w:rsidRPr="006B56C7">
        <w:rPr>
          <w:rFonts w:ascii="Palatino Linotype" w:hAnsi="Palatino Linotype"/>
          <w:sz w:val="18"/>
          <w:szCs w:val="18"/>
          <w:lang w:val="en-US"/>
        </w:rPr>
        <w:t xml:space="preserve">. </w:t>
      </w:r>
      <w:r w:rsidRPr="007A51D7">
        <w:rPr>
          <w:rFonts w:ascii="Palatino Linotype" w:hAnsi="Palatino Linotype"/>
          <w:sz w:val="18"/>
          <w:szCs w:val="18"/>
        </w:rPr>
        <w:t>Ιώσ</w:t>
      </w:r>
      <w:r w:rsidRPr="006B56C7">
        <w:rPr>
          <w:rFonts w:ascii="Palatino Linotype" w:hAnsi="Palatino Linotype"/>
          <w:sz w:val="18"/>
          <w:szCs w:val="18"/>
          <w:lang w:val="en-US"/>
        </w:rPr>
        <w:t xml:space="preserve">., </w:t>
      </w:r>
      <w:r w:rsidRPr="007A51D7">
        <w:rPr>
          <w:rFonts w:ascii="Palatino Linotype" w:hAnsi="Palatino Linotype"/>
          <w:i/>
          <w:sz w:val="18"/>
          <w:szCs w:val="18"/>
        </w:rPr>
        <w:t>Πόλ</w:t>
      </w:r>
      <w:r w:rsidRPr="006B56C7">
        <w:rPr>
          <w:rFonts w:ascii="Palatino Linotype" w:hAnsi="Palatino Linotype"/>
          <w:i/>
          <w:sz w:val="18"/>
          <w:szCs w:val="18"/>
          <w:lang w:val="en-US"/>
        </w:rPr>
        <w:t>.</w:t>
      </w:r>
      <w:r w:rsidRPr="006B56C7">
        <w:rPr>
          <w:rFonts w:ascii="Palatino Linotype" w:hAnsi="Palatino Linotype"/>
          <w:sz w:val="18"/>
          <w:szCs w:val="18"/>
          <w:lang w:val="en-US"/>
        </w:rPr>
        <w:t xml:space="preserve"> 15. 1.</w:t>
      </w:r>
    </w:p>
  </w:endnote>
  <w:endnote w:id="65">
    <w:p w:rsidR="00BC1161" w:rsidRPr="007A51D7" w:rsidRDefault="00BC1161" w:rsidP="005B1D99">
      <w:pPr>
        <w:pStyle w:val="Web"/>
        <w:spacing w:before="0" w:beforeAutospacing="0" w:after="0" w:afterAutospacing="0"/>
        <w:ind w:left="425" w:right="284"/>
        <w:jc w:val="both"/>
        <w:rPr>
          <w:rFonts w:ascii="Palatino Linotype" w:hAnsi="Palatino Linotype"/>
          <w:sz w:val="18"/>
          <w:szCs w:val="18"/>
          <w:lang w:val="en-US"/>
        </w:rPr>
      </w:pPr>
      <w:r w:rsidRPr="007A51D7">
        <w:rPr>
          <w:rStyle w:val="af6"/>
          <w:rFonts w:ascii="Palatino Linotype" w:hAnsi="Palatino Linotype"/>
          <w:sz w:val="18"/>
          <w:szCs w:val="18"/>
        </w:rPr>
        <w:endnoteRef/>
      </w:r>
      <w:r w:rsidRPr="007A51D7">
        <w:rPr>
          <w:rFonts w:ascii="Palatino Linotype" w:hAnsi="Palatino Linotype"/>
          <w:sz w:val="18"/>
          <w:szCs w:val="18"/>
          <w:lang w:val="en-US"/>
        </w:rPr>
        <w:t xml:space="preserve"> </w:t>
      </w:r>
      <w:hyperlink r:id="rId6" w:history="1">
        <w:r w:rsidRPr="007A51D7">
          <w:rPr>
            <w:rStyle w:val="-"/>
            <w:rFonts w:ascii="Palatino Linotype" w:eastAsiaTheme="majorEastAsia" w:hAnsi="Palatino Linotype"/>
            <w:sz w:val="18"/>
            <w:szCs w:val="18"/>
            <w:lang w:val="en-US"/>
          </w:rPr>
          <w:t>Bruce Hansen, ‘All of you are one’: the social vision of Gal 3:28, 1 Cor 12:13 and Col 3:11.</w:t>
        </w:r>
      </w:hyperlink>
      <w:r w:rsidRPr="007A51D7">
        <w:rPr>
          <w:rFonts w:ascii="Palatino Linotype" w:hAnsi="Palatino Linotype"/>
          <w:sz w:val="18"/>
          <w:szCs w:val="18"/>
          <w:lang w:val="en-US"/>
        </w:rPr>
        <w:t xml:space="preserve"> PhD </w:t>
      </w:r>
      <w:proofErr w:type="gramStart"/>
      <w:r w:rsidRPr="007A51D7">
        <w:rPr>
          <w:rFonts w:ascii="Palatino Linotype" w:hAnsi="Palatino Linotype"/>
          <w:sz w:val="18"/>
          <w:szCs w:val="18"/>
          <w:lang w:val="en-US"/>
        </w:rPr>
        <w:t>diss</w:t>
      </w:r>
      <w:proofErr w:type="gramEnd"/>
      <w:r w:rsidRPr="007A51D7">
        <w:rPr>
          <w:rFonts w:ascii="Palatino Linotype" w:hAnsi="Palatino Linotype"/>
          <w:sz w:val="18"/>
          <w:szCs w:val="18"/>
          <w:lang w:val="en-US"/>
        </w:rPr>
        <w:t xml:space="preserve">. University of St. Andrews, 2007, 9: </w:t>
      </w:r>
      <w:r w:rsidRPr="007A51D7">
        <w:rPr>
          <w:rFonts w:ascii="Palatino Linotype" w:hAnsi="Palatino Linotype" w:cs="Times-Roman"/>
          <w:sz w:val="18"/>
          <w:szCs w:val="18"/>
          <w:lang w:val="en-US"/>
        </w:rPr>
        <w:t xml:space="preserve">For those who would identify as Greeks rather than Jews, their conventional out-group was not Jews, but barbarians. Thus the inclusion of “barbarian” evokes the Greek/barbarian social exclusion to balance the Jew/Greek convention (cf. Rom 1:13-16). As is often noted, Scythian was the barbarian </w:t>
      </w:r>
      <w:r w:rsidRPr="007A51D7">
        <w:rPr>
          <w:rFonts w:ascii="Palatino Linotype" w:hAnsi="Palatino Linotype" w:cs="Times-Italic"/>
          <w:iCs/>
          <w:sz w:val="18"/>
          <w:szCs w:val="18"/>
          <w:lang w:val="en-US"/>
        </w:rPr>
        <w:t>in extremis</w:t>
      </w:r>
      <w:r w:rsidRPr="007A51D7">
        <w:rPr>
          <w:rFonts w:ascii="Palatino Linotype" w:hAnsi="Palatino Linotype" w:cs="Times-Roman"/>
          <w:sz w:val="18"/>
          <w:szCs w:val="18"/>
          <w:lang w:val="en-US"/>
        </w:rPr>
        <w:t xml:space="preserve">, so here the formula heightens the call for inclusion of members from the most excluded out-group.18 Second, David M. Goldenberg has presented persuasive evidence for a Jewish </w:t>
      </w:r>
      <w:r w:rsidRPr="007A51D7">
        <w:rPr>
          <w:rFonts w:ascii="Palatino Linotype" w:hAnsi="Palatino Linotype" w:cs="Times-Italic"/>
          <w:iCs/>
          <w:sz w:val="18"/>
          <w:szCs w:val="18"/>
          <w:lang w:val="en-US"/>
        </w:rPr>
        <w:t>topos</w:t>
      </w:r>
      <w:r w:rsidRPr="007A51D7">
        <w:rPr>
          <w:rFonts w:ascii="Palatino Linotype" w:hAnsi="Palatino Linotype" w:cs="Times-Roman"/>
          <w:sz w:val="18"/>
          <w:szCs w:val="18"/>
          <w:lang w:val="en-US"/>
        </w:rPr>
        <w:t xml:space="preserve"> denoting the entire Gentile world using the synecdoche, “Scythian and barbarian” to refer to the extremes of the known world—Scythian naming the northern pale peoples and barbarian the southern, dark nations.19 Given this evidence, “barbarian, Scythian” in Colossians may be a restatement of the preceding term, “uncircumcised,” emphasizing its universal reach to the ends of the known world. Such a reading suggests that the modifications in the Colossian version highlight the formula’s social implication of</w:t>
      </w:r>
      <w:r w:rsidRPr="007A51D7">
        <w:rPr>
          <w:rFonts w:ascii="Palatino Linotype" w:eastAsiaTheme="minorHAnsi" w:hAnsi="Palatino Linotype" w:cs="Times-Roman"/>
          <w:sz w:val="18"/>
          <w:szCs w:val="18"/>
          <w:lang w:val="en-US" w:eastAsia="en-US"/>
        </w:rPr>
        <w:t>including the outsider, even the extreme outsider.</w:t>
      </w:r>
    </w:p>
  </w:endnote>
  <w:endnote w:id="66">
    <w:p w:rsidR="00BC1161" w:rsidRPr="007A51D7" w:rsidRDefault="00BC1161" w:rsidP="00BE2284">
      <w:pPr>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caps/>
          <w:sz w:val="18"/>
          <w:szCs w:val="18"/>
        </w:rPr>
        <w:t>ο</w:t>
      </w:r>
      <w:r w:rsidRPr="007A51D7">
        <w:rPr>
          <w:rFonts w:ascii="Palatino Linotype" w:hAnsi="Palatino Linotype"/>
          <w:sz w:val="18"/>
          <w:szCs w:val="18"/>
        </w:rPr>
        <w:t xml:space="preserve"> ιερός Αυγουστίνος διακήρυσσε:</w:t>
      </w:r>
      <w:r w:rsidRPr="007A51D7">
        <w:rPr>
          <w:rFonts w:ascii="Palatino Linotype" w:hAnsi="Palatino Linotype"/>
          <w:i/>
          <w:iCs/>
          <w:sz w:val="18"/>
          <w:szCs w:val="18"/>
        </w:rPr>
        <w:t xml:space="preserve"> Να μη γίνουμε μόνο Χριστιανοί αλλά και Χριστός (</w:t>
      </w:r>
      <w:r w:rsidRPr="007A51D7">
        <w:rPr>
          <w:rFonts w:ascii="Palatino Linotype" w:hAnsi="Palatino Linotype"/>
          <w:i/>
          <w:iCs/>
          <w:sz w:val="18"/>
          <w:szCs w:val="18"/>
          <w:lang w:val="en-US"/>
        </w:rPr>
        <w:t>Totus</w:t>
      </w:r>
      <w:r w:rsidRPr="007A51D7">
        <w:rPr>
          <w:rFonts w:ascii="Palatino Linotype" w:hAnsi="Palatino Linotype"/>
          <w:i/>
          <w:iCs/>
          <w:sz w:val="18"/>
          <w:szCs w:val="18"/>
        </w:rPr>
        <w:t xml:space="preserve"> </w:t>
      </w:r>
      <w:r w:rsidRPr="007A51D7">
        <w:rPr>
          <w:rFonts w:ascii="Palatino Linotype" w:hAnsi="Palatino Linotype"/>
          <w:i/>
          <w:iCs/>
          <w:sz w:val="18"/>
          <w:szCs w:val="18"/>
          <w:lang w:val="en-US"/>
        </w:rPr>
        <w:t>Christus</w:t>
      </w:r>
      <w:r w:rsidRPr="007A51D7">
        <w:rPr>
          <w:rFonts w:ascii="Palatino Linotype" w:hAnsi="Palatino Linotype"/>
          <w:i/>
          <w:iCs/>
          <w:sz w:val="18"/>
          <w:szCs w:val="18"/>
        </w:rPr>
        <w:t>) (</w:t>
      </w:r>
      <w:r w:rsidRPr="007A51D7">
        <w:rPr>
          <w:rFonts w:ascii="Palatino Linotype" w:hAnsi="Palatino Linotype"/>
          <w:i/>
          <w:iCs/>
          <w:sz w:val="18"/>
          <w:szCs w:val="18"/>
          <w:lang w:val="en-US"/>
        </w:rPr>
        <w:t>In</w:t>
      </w:r>
      <w:r w:rsidRPr="007A51D7">
        <w:rPr>
          <w:rFonts w:ascii="Palatino Linotype" w:hAnsi="Palatino Linotype"/>
          <w:i/>
          <w:iCs/>
          <w:sz w:val="18"/>
          <w:szCs w:val="18"/>
        </w:rPr>
        <w:t xml:space="preserve"> </w:t>
      </w:r>
      <w:r w:rsidRPr="007A51D7">
        <w:rPr>
          <w:rFonts w:ascii="Palatino Linotype" w:hAnsi="Palatino Linotype"/>
          <w:i/>
          <w:iCs/>
          <w:sz w:val="18"/>
          <w:szCs w:val="18"/>
          <w:lang w:val="en-US"/>
        </w:rPr>
        <w:t>Evangelium</w:t>
      </w:r>
      <w:r w:rsidRPr="007A51D7">
        <w:rPr>
          <w:rFonts w:ascii="Palatino Linotype" w:hAnsi="Palatino Linotype"/>
          <w:i/>
          <w:iCs/>
          <w:sz w:val="18"/>
          <w:szCs w:val="18"/>
        </w:rPr>
        <w:t xml:space="preserve"> </w:t>
      </w:r>
      <w:r w:rsidRPr="007A51D7">
        <w:rPr>
          <w:rFonts w:ascii="Palatino Linotype" w:hAnsi="Palatino Linotype"/>
          <w:i/>
          <w:iCs/>
          <w:caps/>
          <w:sz w:val="18"/>
          <w:szCs w:val="18"/>
          <w:lang w:val="en-US"/>
        </w:rPr>
        <w:t>j</w:t>
      </w:r>
      <w:r w:rsidRPr="007A51D7">
        <w:rPr>
          <w:rFonts w:ascii="Palatino Linotype" w:hAnsi="Palatino Linotype"/>
          <w:i/>
          <w:iCs/>
          <w:sz w:val="18"/>
          <w:szCs w:val="18"/>
          <w:lang w:val="en-US"/>
        </w:rPr>
        <w:t>oannis</w:t>
      </w:r>
      <w:r w:rsidRPr="007A51D7">
        <w:rPr>
          <w:rFonts w:ascii="Palatino Linotype" w:hAnsi="Palatino Linotype"/>
          <w:i/>
          <w:iCs/>
          <w:sz w:val="18"/>
          <w:szCs w:val="18"/>
        </w:rPr>
        <w:t xml:space="preserve"> 21, 8 </w:t>
      </w:r>
      <w:r w:rsidRPr="007A51D7">
        <w:rPr>
          <w:rFonts w:ascii="Palatino Linotype" w:hAnsi="Palatino Linotype"/>
          <w:i/>
          <w:iCs/>
          <w:sz w:val="18"/>
          <w:szCs w:val="18"/>
          <w:lang w:val="en-US"/>
        </w:rPr>
        <w:t>PL</w:t>
      </w:r>
      <w:r w:rsidRPr="007A51D7">
        <w:rPr>
          <w:rFonts w:ascii="Palatino Linotype" w:hAnsi="Palatino Linotype"/>
          <w:i/>
          <w:iCs/>
          <w:sz w:val="18"/>
          <w:szCs w:val="18"/>
        </w:rPr>
        <w:t xml:space="preserve"> 35, 1568).</w:t>
      </w:r>
      <w:r w:rsidRPr="007A51D7">
        <w:rPr>
          <w:rFonts w:ascii="Palatino Linotype" w:hAnsi="Palatino Linotype"/>
          <w:sz w:val="18"/>
          <w:szCs w:val="18"/>
        </w:rPr>
        <w:t xml:space="preserve"> </w:t>
      </w:r>
      <w:r w:rsidRPr="007A51D7">
        <w:rPr>
          <w:rFonts w:ascii="Palatino Linotype" w:hAnsi="Palatino Linotype"/>
          <w:i/>
          <w:iCs/>
          <w:caps/>
          <w:sz w:val="18"/>
          <w:szCs w:val="18"/>
        </w:rPr>
        <w:t>η</w:t>
      </w:r>
      <w:r w:rsidRPr="007A51D7">
        <w:rPr>
          <w:rFonts w:ascii="Palatino Linotype" w:hAnsi="Palatino Linotype"/>
          <w:i/>
          <w:iCs/>
          <w:sz w:val="18"/>
          <w:szCs w:val="18"/>
        </w:rPr>
        <w:t xml:space="preserve"> Ε. είσθε πολλοί και εντούτοις ένα, είμεθα πολλοί και είμεθα ένας (</w:t>
      </w:r>
      <w:r w:rsidRPr="007A51D7">
        <w:rPr>
          <w:rFonts w:ascii="Palatino Linotype" w:hAnsi="Palatino Linotype"/>
          <w:i/>
          <w:iCs/>
          <w:sz w:val="18"/>
          <w:szCs w:val="18"/>
          <w:lang w:val="en-US"/>
        </w:rPr>
        <w:t>In</w:t>
      </w:r>
      <w:r w:rsidRPr="007A51D7">
        <w:rPr>
          <w:rFonts w:ascii="Palatino Linotype" w:hAnsi="Palatino Linotype"/>
          <w:i/>
          <w:iCs/>
          <w:sz w:val="18"/>
          <w:szCs w:val="18"/>
        </w:rPr>
        <w:t xml:space="preserve"> </w:t>
      </w:r>
      <w:r w:rsidRPr="007A51D7">
        <w:rPr>
          <w:rFonts w:ascii="Palatino Linotype" w:hAnsi="Palatino Linotype"/>
          <w:i/>
          <w:iCs/>
          <w:sz w:val="18"/>
          <w:szCs w:val="18"/>
          <w:lang w:val="en-US"/>
        </w:rPr>
        <w:t>Ps</w:t>
      </w:r>
      <w:r w:rsidRPr="007A51D7">
        <w:rPr>
          <w:rFonts w:ascii="Palatino Linotype" w:hAnsi="Palatino Linotype"/>
          <w:i/>
          <w:iCs/>
          <w:sz w:val="18"/>
          <w:szCs w:val="18"/>
        </w:rPr>
        <w:t xml:space="preserve">. 127, 3 </w:t>
      </w:r>
      <w:r w:rsidRPr="007A51D7">
        <w:rPr>
          <w:rFonts w:ascii="Palatino Linotype" w:hAnsi="Palatino Linotype"/>
          <w:i/>
          <w:iCs/>
          <w:sz w:val="18"/>
          <w:szCs w:val="18"/>
          <w:lang w:val="en-US"/>
        </w:rPr>
        <w:t>PL</w:t>
      </w:r>
      <w:r w:rsidRPr="007A51D7">
        <w:rPr>
          <w:rFonts w:ascii="Palatino Linotype" w:hAnsi="Palatino Linotype"/>
          <w:i/>
          <w:iCs/>
          <w:sz w:val="18"/>
          <w:szCs w:val="18"/>
        </w:rPr>
        <w:t xml:space="preserve"> 37, 1679). </w:t>
      </w:r>
      <w:r w:rsidRPr="007A51D7">
        <w:rPr>
          <w:rFonts w:ascii="Palatino Linotype" w:hAnsi="Palatino Linotype"/>
          <w:sz w:val="18"/>
          <w:szCs w:val="18"/>
        </w:rPr>
        <w:t>Ελήφθησαν από το</w:t>
      </w:r>
      <w:r w:rsidRPr="007A51D7">
        <w:rPr>
          <w:rFonts w:ascii="Palatino Linotype" w:hAnsi="Palatino Linotype"/>
          <w:i/>
          <w:iCs/>
          <w:sz w:val="18"/>
          <w:szCs w:val="18"/>
        </w:rPr>
        <w:t xml:space="preserve"> </w:t>
      </w:r>
      <w:r w:rsidRPr="007A51D7">
        <w:rPr>
          <w:rFonts w:ascii="Palatino Linotype" w:hAnsi="Palatino Linotype"/>
          <w:sz w:val="18"/>
          <w:szCs w:val="18"/>
        </w:rPr>
        <w:t xml:space="preserve">Γ. Φλωρόφσκυ, Εκκλησία: Η φύσις και το έργον της. </w:t>
      </w:r>
      <w:r w:rsidRPr="007A51D7">
        <w:rPr>
          <w:rFonts w:ascii="Palatino Linotype" w:hAnsi="Palatino Linotype"/>
          <w:i/>
          <w:iCs/>
          <w:sz w:val="18"/>
          <w:szCs w:val="18"/>
        </w:rPr>
        <w:t>Αγία Γραφή, Εκκλησία, Παράδοσις</w:t>
      </w:r>
      <w:r w:rsidRPr="007A51D7">
        <w:rPr>
          <w:rFonts w:ascii="Palatino Linotype" w:hAnsi="Palatino Linotype"/>
          <w:sz w:val="18"/>
          <w:szCs w:val="18"/>
        </w:rPr>
        <w:t xml:space="preserve"> 78-100, εδώ 89.</w:t>
      </w:r>
    </w:p>
  </w:endnote>
  <w:endnote w:id="67">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Μητροπ. Περγάμου Ιωάννης (Ζηζιούλας), Εκκλησία και Έσχατα, </w:t>
      </w:r>
      <w:r w:rsidRPr="007A51D7">
        <w:rPr>
          <w:rFonts w:ascii="Palatino Linotype" w:hAnsi="Palatino Linotype"/>
          <w:i/>
          <w:iCs/>
          <w:sz w:val="18"/>
          <w:szCs w:val="18"/>
        </w:rPr>
        <w:t>Εκκλησία και Εσχατολογία</w:t>
      </w:r>
      <w:r w:rsidRPr="007A51D7">
        <w:rPr>
          <w:rFonts w:ascii="Palatino Linotype" w:hAnsi="Palatino Linotype"/>
          <w:sz w:val="18"/>
          <w:szCs w:val="18"/>
        </w:rPr>
        <w:t xml:space="preserve">, Ιερά Μητρόπολις Δημητριάδος/Ακαδημία Θεολογικών Σπουδών, Αθήνα: Καστανιώτη 2003, 27-45, εδώ 41-42. </w:t>
      </w:r>
      <w:r w:rsidRPr="007A51D7">
        <w:rPr>
          <w:rFonts w:ascii="Palatino Linotype" w:hAnsi="Palatino Linotype"/>
          <w:caps/>
          <w:sz w:val="18"/>
          <w:szCs w:val="18"/>
        </w:rPr>
        <w:t>σ</w:t>
      </w:r>
      <w:r w:rsidRPr="007A51D7">
        <w:rPr>
          <w:rFonts w:ascii="Palatino Linotype" w:hAnsi="Palatino Linotype"/>
          <w:sz w:val="18"/>
          <w:szCs w:val="18"/>
        </w:rPr>
        <w:t>ε αυτό το άρθρο αντικρούει ο συγγραφέας την ταύτιση της Εκκλησίας με το δόγμα, το οποίο όμως δεν είναι αυτοσκοπός αλλά αποβλέπει στη σωτηρία μέσα στο σώμα της Εκκλησίας, αλλά και τη θεώρηση αυτής ως ενός συλλόγου «καθαρών» ηθικών ανθρώπων, ή ως ιεραποστολικού σωματείου ή και νοσοκομείου.</w:t>
      </w:r>
    </w:p>
  </w:endnote>
  <w:endnote w:id="68">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i/>
          <w:iCs/>
          <w:sz w:val="18"/>
          <w:szCs w:val="18"/>
        </w:rPr>
        <w:t xml:space="preserve">Το </w:t>
      </w:r>
      <w:r w:rsidRPr="007A51D7">
        <w:rPr>
          <w:rFonts w:ascii="Palatino Linotype" w:hAnsi="Palatino Linotype"/>
          <w:bCs/>
          <w:i/>
          <w:iCs/>
          <w:sz w:val="18"/>
          <w:szCs w:val="18"/>
        </w:rPr>
        <w:t xml:space="preserve">έσχατον </w:t>
      </w:r>
      <w:r w:rsidRPr="007A51D7">
        <w:rPr>
          <w:rFonts w:ascii="Palatino Linotype" w:hAnsi="Palatino Linotype"/>
          <w:i/>
          <w:iCs/>
          <w:sz w:val="18"/>
          <w:szCs w:val="18"/>
        </w:rPr>
        <w:t xml:space="preserve">δε σημαίνει πρωτίστως </w:t>
      </w:r>
      <w:r w:rsidRPr="007A51D7">
        <w:rPr>
          <w:rFonts w:ascii="Palatino Linotype" w:hAnsi="Palatino Linotype"/>
          <w:bCs/>
          <w:i/>
          <w:iCs/>
          <w:sz w:val="18"/>
          <w:szCs w:val="18"/>
        </w:rPr>
        <w:t>τελικόν</w:t>
      </w:r>
      <w:r w:rsidRPr="007A51D7">
        <w:rPr>
          <w:rFonts w:ascii="Palatino Linotype" w:hAnsi="Palatino Linotype"/>
          <w:i/>
          <w:iCs/>
          <w:sz w:val="18"/>
          <w:szCs w:val="18"/>
        </w:rPr>
        <w:t xml:space="preserve"> στη χρονική σειρά των γεγονότων. Σημαίνει μάλλον </w:t>
      </w:r>
      <w:r w:rsidRPr="007A51D7">
        <w:rPr>
          <w:rFonts w:ascii="Palatino Linotype" w:hAnsi="Palatino Linotype"/>
          <w:bCs/>
          <w:i/>
          <w:iCs/>
          <w:sz w:val="18"/>
          <w:szCs w:val="18"/>
        </w:rPr>
        <w:t>ύστατος</w:t>
      </w:r>
      <w:r w:rsidRPr="007A51D7">
        <w:rPr>
          <w:rFonts w:ascii="Palatino Linotype" w:hAnsi="Palatino Linotype"/>
          <w:i/>
          <w:iCs/>
          <w:sz w:val="18"/>
          <w:szCs w:val="18"/>
        </w:rPr>
        <w:t xml:space="preserve"> (αποφασιστικός), το δε ύστατον πραγματοποιείται εντός της πιέσεως των ιστορικών συμβάντων και γεγονότων. </w:t>
      </w:r>
      <w:r w:rsidRPr="007A51D7">
        <w:rPr>
          <w:rFonts w:ascii="Palatino Linotype" w:hAnsi="Palatino Linotype"/>
          <w:sz w:val="18"/>
          <w:szCs w:val="18"/>
        </w:rPr>
        <w:t xml:space="preserve">Φλωρόφσκυ, Η Εκκλησία 94. Ο Π. Καλαϊτζίδης (Εκκλησία και Έθνος: Σε Εσχατολογική Προοπτική, </w:t>
      </w:r>
      <w:r w:rsidRPr="007A51D7">
        <w:rPr>
          <w:rFonts w:ascii="Palatino Linotype" w:hAnsi="Palatino Linotype"/>
          <w:i/>
          <w:iCs/>
          <w:sz w:val="18"/>
          <w:szCs w:val="18"/>
        </w:rPr>
        <w:t>Εκκλησία και Εσχατολογία</w:t>
      </w:r>
      <w:r w:rsidRPr="007A51D7">
        <w:rPr>
          <w:rFonts w:ascii="Palatino Linotype" w:hAnsi="Palatino Linotype"/>
          <w:sz w:val="18"/>
          <w:szCs w:val="18"/>
        </w:rPr>
        <w:t xml:space="preserve">, Ιερά Μητρόπολις Δημητριάδος/Ακαδημία Θεολογικών Σπουδών, Αθήνα: Καστανιώτη 2003, 339-373, εδώ 340) τονίζει: </w:t>
      </w:r>
      <w:r w:rsidRPr="007A51D7">
        <w:rPr>
          <w:rFonts w:ascii="Palatino Linotype" w:hAnsi="Palatino Linotype"/>
          <w:i/>
          <w:iCs/>
          <w:sz w:val="18"/>
          <w:szCs w:val="18"/>
        </w:rPr>
        <w:t xml:space="preserve">Η παράδοση δεν είναι αρχαιολογία γιατί σε αυτήν υπερισχύει </w:t>
      </w:r>
      <w:r w:rsidRPr="007A51D7">
        <w:rPr>
          <w:rFonts w:ascii="Palatino Linotype" w:hAnsi="Palatino Linotype"/>
          <w:bCs/>
          <w:i/>
          <w:iCs/>
          <w:sz w:val="18"/>
          <w:szCs w:val="18"/>
        </w:rPr>
        <w:t xml:space="preserve">το κριτήριο της αλήθειας και όχι της αρχαιότητας. </w:t>
      </w:r>
      <w:r w:rsidRPr="007A51D7">
        <w:rPr>
          <w:rFonts w:ascii="Palatino Linotype" w:hAnsi="Palatino Linotype"/>
          <w:i/>
          <w:iCs/>
          <w:sz w:val="18"/>
          <w:szCs w:val="18"/>
        </w:rPr>
        <w:t xml:space="preserve">Ο </w:t>
      </w:r>
      <w:r w:rsidRPr="007A51D7">
        <w:rPr>
          <w:rFonts w:ascii="Palatino Linotype" w:hAnsi="Palatino Linotype"/>
          <w:i/>
          <w:iCs/>
          <w:caps/>
          <w:sz w:val="18"/>
          <w:szCs w:val="18"/>
        </w:rPr>
        <w:t>κ</w:t>
      </w:r>
      <w:r w:rsidRPr="007A51D7">
        <w:rPr>
          <w:rFonts w:ascii="Palatino Linotype" w:hAnsi="Palatino Linotype"/>
          <w:i/>
          <w:iCs/>
          <w:sz w:val="18"/>
          <w:szCs w:val="18"/>
        </w:rPr>
        <w:t>ύριος είπε «εγώ ειμί η αλήθεια» και όχι η συνήθεια.</w:t>
      </w:r>
      <w:r w:rsidRPr="007A51D7">
        <w:rPr>
          <w:rFonts w:ascii="Palatino Linotype" w:hAnsi="Palatino Linotype"/>
          <w:sz w:val="18"/>
          <w:szCs w:val="18"/>
        </w:rPr>
        <w:t xml:space="preserve"> Η Ε. οφείλει να επιδείξει το νέο τρόπο ζωής, δηλ. της ζωής του μέλλοντος κόσμου.</w:t>
      </w:r>
    </w:p>
  </w:endnote>
  <w:endnote w:id="69">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Βλ. </w:t>
      </w:r>
      <w:r w:rsidRPr="007A51D7">
        <w:rPr>
          <w:rFonts w:ascii="Palatino Linotype" w:hAnsi="Palatino Linotype"/>
          <w:spacing w:val="20"/>
          <w:sz w:val="18"/>
          <w:szCs w:val="18"/>
        </w:rPr>
        <w:t>Σ. Δεσπότη</w:t>
      </w:r>
      <w:r w:rsidRPr="007A51D7">
        <w:rPr>
          <w:rFonts w:ascii="Palatino Linotype" w:hAnsi="Palatino Linotype"/>
          <w:sz w:val="18"/>
          <w:szCs w:val="18"/>
        </w:rPr>
        <w:t xml:space="preserve">, </w:t>
      </w:r>
      <w:r w:rsidRPr="007A51D7">
        <w:rPr>
          <w:rFonts w:ascii="Palatino Linotype" w:hAnsi="Palatino Linotype"/>
          <w:i/>
          <w:sz w:val="18"/>
          <w:szCs w:val="18"/>
        </w:rPr>
        <w:t>Η Αποκάλυψη του Ιωάννη</w:t>
      </w:r>
      <w:r w:rsidRPr="007A51D7">
        <w:rPr>
          <w:rFonts w:ascii="Palatino Linotype" w:hAnsi="Palatino Linotype"/>
          <w:sz w:val="18"/>
          <w:szCs w:val="18"/>
        </w:rPr>
        <w:t xml:space="preserve">, Αθήνα: Σταμούλης 2004, </w:t>
      </w:r>
      <w:r w:rsidRPr="007A51D7">
        <w:rPr>
          <w:rFonts w:ascii="Palatino Linotype" w:hAnsi="Palatino Linotype"/>
          <w:sz w:val="18"/>
          <w:szCs w:val="18"/>
          <w:lang w:val="en-US"/>
        </w:rPr>
        <w:t>ad</w:t>
      </w:r>
      <w:r w:rsidRPr="007A51D7">
        <w:rPr>
          <w:rFonts w:ascii="Palatino Linotype" w:hAnsi="Palatino Linotype"/>
          <w:sz w:val="18"/>
          <w:szCs w:val="18"/>
        </w:rPr>
        <w:t xml:space="preserve"> </w:t>
      </w:r>
      <w:r w:rsidRPr="007A51D7">
        <w:rPr>
          <w:rFonts w:ascii="Palatino Linotype" w:hAnsi="Palatino Linotype"/>
          <w:sz w:val="18"/>
          <w:szCs w:val="18"/>
          <w:lang w:val="en-US"/>
        </w:rPr>
        <w:t>loc</w:t>
      </w:r>
      <w:r w:rsidRPr="007A51D7">
        <w:rPr>
          <w:rFonts w:ascii="Palatino Linotype" w:hAnsi="Palatino Linotype"/>
          <w:sz w:val="18"/>
          <w:szCs w:val="18"/>
        </w:rPr>
        <w:t xml:space="preserve">. Πρβλ. Α’ </w:t>
      </w:r>
      <w:r w:rsidRPr="007A51D7">
        <w:rPr>
          <w:rFonts w:ascii="Palatino Linotype" w:hAnsi="Palatino Linotype"/>
          <w:caps/>
          <w:sz w:val="18"/>
          <w:szCs w:val="18"/>
        </w:rPr>
        <w:t>π</w:t>
      </w:r>
      <w:r w:rsidRPr="007A51D7">
        <w:rPr>
          <w:rFonts w:ascii="Palatino Linotype" w:hAnsi="Palatino Linotype"/>
          <w:sz w:val="18"/>
          <w:szCs w:val="18"/>
        </w:rPr>
        <w:t xml:space="preserve">ε. 2,9-10: </w:t>
      </w:r>
      <w:r w:rsidRPr="007A51D7">
        <w:rPr>
          <w:rFonts w:ascii="Palatino Linotype" w:hAnsi="Palatino Linotype"/>
          <w:i/>
          <w:sz w:val="18"/>
          <w:szCs w:val="18"/>
        </w:rPr>
        <w:t xml:space="preserve">Ὑμεῖς δὲ γένος ἐκλεκτόν͵ βασίλειον ἱεράτευμα͵ ἔθνος ἅγιον͵ λαὸς εἰς περιποίησιν͵ ὅπως τὰς ἀρετὰς ἐξαγγείλητε τοῦ ἐκ σκότους ὑμᾶς καλέσαντος εἰς τὸ θαυμαστὸν αὐτοῦ φῶς· οἵ ποτε οὐ λαὸς νῦν δὲ λαὸς </w:t>
      </w:r>
      <w:r w:rsidRPr="007A51D7">
        <w:rPr>
          <w:rFonts w:ascii="Palatino Linotype" w:hAnsi="Palatino Linotype"/>
          <w:i/>
          <w:caps/>
          <w:sz w:val="18"/>
          <w:szCs w:val="18"/>
        </w:rPr>
        <w:t>θ</w:t>
      </w:r>
      <w:r w:rsidRPr="007A51D7">
        <w:rPr>
          <w:rFonts w:ascii="Palatino Linotype" w:hAnsi="Palatino Linotype"/>
          <w:i/>
          <w:sz w:val="18"/>
          <w:szCs w:val="18"/>
        </w:rPr>
        <w:t>εοῦ͵ οἱ οὐκ ἠλεημένοι νῦν δὲ ἐλεηθέντες</w:t>
      </w:r>
    </w:p>
  </w:endnote>
  <w:endnote w:id="70">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i/>
          <w:iCs/>
          <w:sz w:val="18"/>
          <w:szCs w:val="18"/>
        </w:rPr>
        <w:t>Η Λατρευτική Αναγέννηση και η Ορθόδοξη Εκκλησία</w:t>
      </w:r>
      <w:r w:rsidRPr="007A51D7">
        <w:rPr>
          <w:rFonts w:ascii="Palatino Linotype" w:hAnsi="Palatino Linotype"/>
          <w:sz w:val="18"/>
          <w:szCs w:val="18"/>
        </w:rPr>
        <w:t>, Λάρνακα: Σηματωρός 1989, 110.</w:t>
      </w:r>
    </w:p>
  </w:endnote>
  <w:endnote w:id="71">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Π. Καλαϊτζίδη, ό.π. 365-366.</w:t>
      </w:r>
    </w:p>
  </w:endnote>
  <w:endnote w:id="72">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Όνομα μικρού νησιού (&lt;</w:t>
      </w:r>
      <w:r w:rsidRPr="007A51D7">
        <w:rPr>
          <w:rFonts w:ascii="Palatino Linotype" w:hAnsi="Palatino Linotype"/>
          <w:sz w:val="18"/>
          <w:szCs w:val="18"/>
          <w:lang w:val="en-US"/>
        </w:rPr>
        <w:t>ghetto</w:t>
      </w:r>
      <w:r w:rsidRPr="007A51D7">
        <w:rPr>
          <w:rFonts w:ascii="Palatino Linotype" w:hAnsi="Palatino Linotype"/>
          <w:sz w:val="18"/>
          <w:szCs w:val="18"/>
        </w:rPr>
        <w:t xml:space="preserve"> χυτήριο&lt; </w:t>
      </w:r>
      <w:r w:rsidRPr="007A51D7">
        <w:rPr>
          <w:rFonts w:ascii="Palatino Linotype" w:hAnsi="Palatino Linotype"/>
          <w:sz w:val="18"/>
          <w:szCs w:val="18"/>
          <w:lang w:val="en-US"/>
        </w:rPr>
        <w:t>ghettare</w:t>
      </w:r>
      <w:r w:rsidRPr="007A51D7">
        <w:rPr>
          <w:rFonts w:ascii="Palatino Linotype" w:hAnsi="Palatino Linotype"/>
          <w:sz w:val="18"/>
          <w:szCs w:val="18"/>
        </w:rPr>
        <w:t xml:space="preserve"> = ρίχνω, πετώ) κοντά στη Βενετία, όπου υπήρχε χυτήριο και ήταν υποχρεωμένοι να ζουν οι Εβραίοι τον 16</w:t>
      </w:r>
      <w:r w:rsidRPr="007A51D7">
        <w:rPr>
          <w:rFonts w:ascii="Palatino Linotype" w:hAnsi="Palatino Linotype"/>
          <w:sz w:val="18"/>
          <w:szCs w:val="18"/>
          <w:vertAlign w:val="superscript"/>
        </w:rPr>
        <w:t>ο</w:t>
      </w:r>
      <w:r w:rsidRPr="007A51D7">
        <w:rPr>
          <w:rFonts w:ascii="Palatino Linotype" w:hAnsi="Palatino Linotype"/>
          <w:sz w:val="18"/>
          <w:szCs w:val="18"/>
        </w:rPr>
        <w:t xml:space="preserve"> αι.</w:t>
      </w:r>
    </w:p>
  </w:endnote>
  <w:endnote w:id="73">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Πρβλ. β’ παρ. Συντάγματος της Επιδαύρου: </w:t>
      </w:r>
      <w:r w:rsidRPr="007A51D7">
        <w:rPr>
          <w:rFonts w:ascii="Palatino Linotype" w:hAnsi="Palatino Linotype"/>
          <w:i/>
          <w:sz w:val="18"/>
          <w:szCs w:val="18"/>
        </w:rPr>
        <w:t>όσοι αυτόχθονες κάτοικοι της Επικράτειας της Ελλάδος πιστεύουσιν εις Χριστόν, εισίν Έλληνες</w:t>
      </w:r>
      <w:r w:rsidRPr="007A51D7">
        <w:rPr>
          <w:rFonts w:ascii="Palatino Linotype" w:hAnsi="Palatino Linotype"/>
          <w:iCs/>
          <w:sz w:val="18"/>
          <w:szCs w:val="18"/>
        </w:rPr>
        <w:t>.</w:t>
      </w:r>
    </w:p>
  </w:endnote>
  <w:endnote w:id="74">
    <w:p w:rsidR="00BC1161" w:rsidRPr="007A51D7" w:rsidRDefault="00BC1161"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i/>
          <w:iCs/>
          <w:sz w:val="18"/>
          <w:szCs w:val="18"/>
        </w:rPr>
        <w:t>Άνθρωπος και Θεάνθρωπος. Μελετήματα Ορθοδόξου Θεολογίας</w:t>
      </w:r>
      <w:r w:rsidRPr="007A51D7">
        <w:rPr>
          <w:rFonts w:ascii="Palatino Linotype" w:hAnsi="Palatino Linotype"/>
          <w:sz w:val="18"/>
          <w:szCs w:val="18"/>
        </w:rPr>
        <w:t>, Αθήναι: Αστήρ 1968, 56.</w:t>
      </w:r>
    </w:p>
  </w:endnote>
  <w:endnote w:id="75">
    <w:p w:rsidR="00BC1161" w:rsidRDefault="00BC1161">
      <w:pPr>
        <w:pStyle w:val="af5"/>
      </w:pPr>
      <w:r>
        <w:rPr>
          <w:rStyle w:val="af6"/>
        </w:rPr>
        <w:endnoteRef/>
      </w:r>
      <w:r>
        <w:t xml:space="preserve"> Πρβλ. Σ. Αγουρίδη, </w:t>
      </w:r>
      <w:r w:rsidRPr="00855A63">
        <w:rPr>
          <w:i/>
        </w:rPr>
        <w:t>Ο Χριστιανισμός έναντι Ιουδαϊσμού και Ελληνισμού κατά το Β’ αι. μ.Χ.,</w:t>
      </w:r>
      <w:r>
        <w:t xml:space="preserve"> Αθήνα:Ελληνικά Γράμματα 1997.</w:t>
      </w:r>
    </w:p>
  </w:endnote>
  <w:endnote w:id="76">
    <w:p w:rsidR="00855A63" w:rsidRPr="007A51D7" w:rsidRDefault="00855A63" w:rsidP="005B1D99">
      <w:pPr>
        <w:pStyle w:val="af5"/>
        <w:ind w:left="567"/>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Στηρίζεται στο άρθρο της </w:t>
      </w:r>
      <w:r w:rsidRPr="007A51D7">
        <w:rPr>
          <w:rFonts w:ascii="Palatino Linotype" w:hAnsi="Palatino Linotype"/>
          <w:sz w:val="18"/>
          <w:szCs w:val="18"/>
          <w:lang w:val="en-US"/>
        </w:rPr>
        <w:t>A</w:t>
      </w:r>
      <w:r w:rsidRPr="007A51D7">
        <w:rPr>
          <w:rFonts w:ascii="Palatino Linotype" w:hAnsi="Palatino Linotype"/>
          <w:sz w:val="18"/>
          <w:szCs w:val="18"/>
        </w:rPr>
        <w:t xml:space="preserve">. </w:t>
      </w:r>
      <w:r w:rsidRPr="007A51D7">
        <w:rPr>
          <w:rFonts w:ascii="Palatino Linotype" w:hAnsi="Palatino Linotype"/>
          <w:sz w:val="18"/>
          <w:szCs w:val="18"/>
          <w:lang w:val="en-US"/>
        </w:rPr>
        <w:t>Kiesow</w:t>
      </w:r>
      <w:r w:rsidRPr="007A51D7">
        <w:rPr>
          <w:rFonts w:ascii="Palatino Linotype" w:hAnsi="Palatino Linotype"/>
          <w:sz w:val="18"/>
          <w:szCs w:val="18"/>
        </w:rPr>
        <w:t xml:space="preserve">, </w:t>
      </w:r>
      <w:r w:rsidRPr="007A51D7">
        <w:rPr>
          <w:rFonts w:ascii="Palatino Linotype" w:hAnsi="Palatino Linotype"/>
          <w:sz w:val="18"/>
          <w:szCs w:val="18"/>
          <w:lang w:val="en-US"/>
        </w:rPr>
        <w:t>Schwarz</w:t>
      </w:r>
      <w:r w:rsidRPr="007A51D7">
        <w:rPr>
          <w:rFonts w:ascii="Palatino Linotype" w:hAnsi="Palatino Linotype"/>
          <w:sz w:val="18"/>
          <w:szCs w:val="18"/>
        </w:rPr>
        <w:t xml:space="preserve">, </w:t>
      </w:r>
      <w:r w:rsidRPr="007A51D7">
        <w:rPr>
          <w:rFonts w:ascii="Palatino Linotype" w:hAnsi="Palatino Linotype"/>
          <w:sz w:val="18"/>
          <w:szCs w:val="18"/>
          <w:lang w:val="en-US"/>
        </w:rPr>
        <w:t>stark</w:t>
      </w:r>
      <w:r w:rsidRPr="007A51D7">
        <w:rPr>
          <w:rFonts w:ascii="Palatino Linotype" w:hAnsi="Palatino Linotype"/>
          <w:sz w:val="18"/>
          <w:szCs w:val="18"/>
        </w:rPr>
        <w:t xml:space="preserve"> </w:t>
      </w:r>
      <w:r w:rsidRPr="007A51D7">
        <w:rPr>
          <w:rFonts w:ascii="Palatino Linotype" w:hAnsi="Palatino Linotype"/>
          <w:sz w:val="18"/>
          <w:szCs w:val="18"/>
          <w:lang w:val="en-US"/>
        </w:rPr>
        <w:t>und</w:t>
      </w:r>
      <w:r w:rsidRPr="007A51D7">
        <w:rPr>
          <w:rFonts w:ascii="Palatino Linotype" w:hAnsi="Palatino Linotype"/>
          <w:sz w:val="18"/>
          <w:szCs w:val="18"/>
        </w:rPr>
        <w:t xml:space="preserve"> </w:t>
      </w:r>
      <w:r w:rsidRPr="007A51D7">
        <w:rPr>
          <w:rFonts w:ascii="Palatino Linotype" w:hAnsi="Palatino Linotype"/>
          <w:sz w:val="18"/>
          <w:szCs w:val="18"/>
          <w:lang w:val="en-US"/>
        </w:rPr>
        <w:t>schoen</w:t>
      </w:r>
      <w:r w:rsidRPr="007A51D7">
        <w:rPr>
          <w:rFonts w:ascii="Palatino Linotype" w:hAnsi="Palatino Linotype"/>
          <w:sz w:val="18"/>
          <w:szCs w:val="18"/>
        </w:rPr>
        <w:t xml:space="preserve">. </w:t>
      </w:r>
      <w:r w:rsidRPr="007A51D7">
        <w:rPr>
          <w:rFonts w:ascii="Palatino Linotype" w:hAnsi="Palatino Linotype"/>
          <w:sz w:val="18"/>
          <w:szCs w:val="18"/>
          <w:lang w:val="de-DE"/>
        </w:rPr>
        <w:t>Schwarze Mennschen in alttestamentlichen Texten. BiKi 67 (2012Afrika in der Bibel. Die</w:t>
      </w:r>
      <w:r w:rsidRPr="007A51D7">
        <w:rPr>
          <w:rFonts w:ascii="Palatino Linotype" w:hAnsi="Palatino Linotype"/>
          <w:sz w:val="18"/>
          <w:szCs w:val="18"/>
        </w:rPr>
        <w:t xml:space="preserve"> </w:t>
      </w:r>
      <w:r w:rsidRPr="007A51D7">
        <w:rPr>
          <w:rFonts w:ascii="Palatino Linotype" w:hAnsi="Palatino Linotype"/>
          <w:sz w:val="18"/>
          <w:szCs w:val="18"/>
          <w:lang w:val="de-DE"/>
        </w:rPr>
        <w:t>Bibel</w:t>
      </w:r>
      <w:r w:rsidRPr="007A51D7">
        <w:rPr>
          <w:rFonts w:ascii="Palatino Linotype" w:hAnsi="Palatino Linotype"/>
          <w:sz w:val="18"/>
          <w:szCs w:val="18"/>
        </w:rPr>
        <w:t xml:space="preserve"> </w:t>
      </w:r>
      <w:r w:rsidRPr="007A51D7">
        <w:rPr>
          <w:rFonts w:ascii="Palatino Linotype" w:hAnsi="Palatino Linotype"/>
          <w:sz w:val="18"/>
          <w:szCs w:val="18"/>
          <w:lang w:val="de-DE"/>
        </w:rPr>
        <w:t>in</w:t>
      </w:r>
      <w:r w:rsidRPr="007A51D7">
        <w:rPr>
          <w:rFonts w:ascii="Palatino Linotype" w:hAnsi="Palatino Linotype"/>
          <w:sz w:val="18"/>
          <w:szCs w:val="18"/>
        </w:rPr>
        <w:t xml:space="preserve"> </w:t>
      </w:r>
      <w:r w:rsidRPr="007A51D7">
        <w:rPr>
          <w:rFonts w:ascii="Palatino Linotype" w:hAnsi="Palatino Linotype"/>
          <w:sz w:val="18"/>
          <w:szCs w:val="18"/>
          <w:lang w:val="de-DE"/>
        </w:rPr>
        <w:t>Afrika</w:t>
      </w:r>
      <w:r w:rsidRPr="007A51D7">
        <w:rPr>
          <w:rFonts w:ascii="Palatino Linotype" w:hAnsi="Palatino Linotype"/>
          <w:sz w:val="18"/>
          <w:szCs w:val="18"/>
        </w:rPr>
        <w:t>)  134-137. Από εκεί ελήφθη και η μοναδική εικόνα που κοσμεί το παρόν πόνημα.</w:t>
      </w:r>
    </w:p>
  </w:endnote>
  <w:endnote w:id="77">
    <w:p w:rsidR="00855A63" w:rsidRPr="007A51D7" w:rsidRDefault="00855A63" w:rsidP="005B1D99">
      <w:pPr>
        <w:pStyle w:val="af5"/>
        <w:ind w:left="567"/>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Αρχιμ. Λ. Χατζηκώστα, Έμμετρα Παλιαοδιαθηκικά Κείμενα. Ποιητική απόδοση στη νεολληνική, Λευκωσία 2003257. 259.</w:t>
      </w:r>
    </w:p>
  </w:endnote>
  <w:endnote w:id="78">
    <w:p w:rsidR="00855A63" w:rsidRPr="007A51D7" w:rsidRDefault="00855A63" w:rsidP="005B1D99">
      <w:pPr>
        <w:pStyle w:val="af5"/>
        <w:ind w:left="567"/>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cs="SBL Greek"/>
          <w:sz w:val="18"/>
          <w:szCs w:val="18"/>
          <w:lang w:bidi="he-IL"/>
        </w:rPr>
        <w:t>( =γιος του Ισμαήλ, γενάρχης της αραβικής φυλής που ζούσε στην πετραία Αραβία. Οι Άραβες, νομάδες και τοξότες,, μέναν σε σκηνές καμωμένες από γιδότριχα κι επομένως μαύρες σε χρώμα)</w:t>
      </w:r>
    </w:p>
  </w:endnote>
  <w:endnote w:id="79">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spacing w:val="20"/>
          <w:sz w:val="18"/>
          <w:szCs w:val="18"/>
        </w:rPr>
        <w:t>Ι. Καραγιαννοπούλου</w:t>
      </w:r>
      <w:r w:rsidRPr="007A51D7">
        <w:rPr>
          <w:rFonts w:ascii="Palatino Linotype" w:hAnsi="Palatino Linotype"/>
          <w:sz w:val="18"/>
          <w:szCs w:val="18"/>
        </w:rPr>
        <w:t xml:space="preserve">, </w:t>
      </w:r>
      <w:r w:rsidRPr="007A51D7">
        <w:rPr>
          <w:rFonts w:ascii="Palatino Linotype" w:hAnsi="Palatino Linotype"/>
          <w:i/>
          <w:sz w:val="18"/>
          <w:szCs w:val="18"/>
        </w:rPr>
        <w:t>Το Βυζαντινό Κράτος</w:t>
      </w:r>
      <w:r w:rsidRPr="007A51D7">
        <w:rPr>
          <w:rFonts w:ascii="Palatino Linotype" w:hAnsi="Palatino Linotype"/>
          <w:sz w:val="18"/>
          <w:szCs w:val="18"/>
        </w:rPr>
        <w:t xml:space="preserve">, Θεσσαλονίκη: Βάνιας 1996, σ. 54-58. </w:t>
      </w:r>
    </w:p>
  </w:endnote>
  <w:endnote w:id="80">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Ανανεούμενη Ελληνικότητα, στο Κ. Χολέβας (επιμ</w:t>
      </w:r>
      <w:r w:rsidRPr="007A51D7">
        <w:rPr>
          <w:rFonts w:ascii="Palatino Linotype" w:hAnsi="Palatino Linotype"/>
          <w:i/>
          <w:iCs/>
          <w:sz w:val="18"/>
          <w:szCs w:val="18"/>
        </w:rPr>
        <w:t>.), Ελληνορθόδοξη Παράδοση. Ρίζωμα και Προοπτική</w:t>
      </w:r>
      <w:r w:rsidRPr="007A51D7">
        <w:rPr>
          <w:rFonts w:ascii="Palatino Linotype" w:hAnsi="Palatino Linotype"/>
          <w:sz w:val="18"/>
          <w:szCs w:val="18"/>
        </w:rPr>
        <w:t xml:space="preserve">, Αθήναι 2003, σ. 103-108, εδώ σ. 106. </w:t>
      </w:r>
      <w:r w:rsidRPr="007A51D7">
        <w:rPr>
          <w:rFonts w:ascii="Palatino Linotype" w:hAnsi="Palatino Linotype"/>
          <w:caps/>
          <w:sz w:val="18"/>
          <w:szCs w:val="18"/>
          <w:lang w:val="en-US"/>
        </w:rPr>
        <w:t>O</w:t>
      </w:r>
      <w:r w:rsidRPr="007A51D7">
        <w:rPr>
          <w:rFonts w:ascii="Palatino Linotype" w:hAnsi="Palatino Linotype"/>
          <w:sz w:val="18"/>
          <w:szCs w:val="18"/>
        </w:rPr>
        <w:t xml:space="preserve">ρθά ο ίδιος συγγραφέας τονίζει: </w:t>
      </w:r>
      <w:r w:rsidRPr="007A51D7">
        <w:rPr>
          <w:rFonts w:ascii="Palatino Linotype" w:hAnsi="Palatino Linotype"/>
          <w:i/>
          <w:iCs/>
          <w:sz w:val="18"/>
          <w:szCs w:val="18"/>
        </w:rPr>
        <w:t>η ίδια η αρχαία Ελλάδα δεν είχε ενιαία κρατική υπόσταση ούτε και σύνορα. Ήταν το σύνολο των ελληνίδων πόλεων, ανεξάρτητες πόλεις –κράτη, που απλώνονταν από την Μακεδονία ως την Κρήτη και από την Ιωνία ως την Σικελία, την κάτω και κεντρική Ιταλία. Οι πόλεις αυτές αναγνωρίζονταν ως ελληνίδες όχι μόνο για την κοινή τους ελληνική γλώσσα, αλλά για τον κοινό τρόπο βίου, δηλ. τον κοινό πολιτισμό τους […]. Έτσι εν συνεχεία μέσω του Αλεξάνδρου γεννιέται ο ‘μέγας κόσμος’ της ελληνικής οικουμένης –ένα φαινόμενο πολιτισμικής έκρηξης που δεν έχει όμοιό του στην Ιστορία</w:t>
      </w:r>
      <w:r w:rsidRPr="007A51D7">
        <w:rPr>
          <w:rFonts w:ascii="Palatino Linotype" w:hAnsi="Palatino Linotype"/>
          <w:iCs/>
          <w:sz w:val="18"/>
          <w:szCs w:val="18"/>
        </w:rPr>
        <w:t>.</w:t>
      </w:r>
      <w:r w:rsidRPr="007A51D7">
        <w:rPr>
          <w:rFonts w:ascii="Palatino Linotype" w:hAnsi="Palatino Linotype"/>
          <w:sz w:val="18"/>
          <w:szCs w:val="18"/>
        </w:rPr>
        <w:t xml:space="preserve"> </w:t>
      </w:r>
    </w:p>
  </w:endnote>
  <w:endnote w:id="81">
    <w:p w:rsidR="00855A63" w:rsidRPr="007A51D7" w:rsidRDefault="00855A63" w:rsidP="00BE2284">
      <w:pPr>
        <w:pStyle w:val="af5"/>
        <w:ind w:left="567" w:right="374" w:firstLine="426"/>
        <w:jc w:val="both"/>
        <w:rPr>
          <w:rFonts w:ascii="Palatino Linotype" w:hAnsi="Palatino Linotype"/>
          <w:sz w:val="18"/>
          <w:szCs w:val="18"/>
          <w:lang w:val="fr-FR"/>
        </w:rPr>
      </w:pPr>
      <w:r w:rsidRPr="007A51D7">
        <w:rPr>
          <w:rStyle w:val="af6"/>
          <w:rFonts w:ascii="Palatino Linotype" w:hAnsi="Palatino Linotype"/>
          <w:sz w:val="18"/>
          <w:szCs w:val="18"/>
        </w:rPr>
        <w:endnoteRef/>
      </w:r>
      <w:r w:rsidRPr="007A51D7">
        <w:rPr>
          <w:rFonts w:ascii="Palatino Linotype" w:hAnsi="Palatino Linotype"/>
          <w:sz w:val="18"/>
          <w:szCs w:val="18"/>
          <w:lang w:val="fr-FR"/>
        </w:rPr>
        <w:t xml:space="preserve"> D. Zakynthinos, </w:t>
      </w:r>
      <w:r w:rsidRPr="007A51D7">
        <w:rPr>
          <w:rFonts w:ascii="Palatino Linotype" w:hAnsi="Palatino Linotype"/>
          <w:i/>
          <w:sz w:val="18"/>
          <w:szCs w:val="18"/>
          <w:lang w:val="fr-FR"/>
        </w:rPr>
        <w:t xml:space="preserve">Byzance et les peoples de l Europe du Sud-Est. La Synthese byzantine. Actes du Premier Congres international des etudes balkaniques et sud est europeenes </w:t>
      </w:r>
      <w:proofErr w:type="gramStart"/>
      <w:r w:rsidRPr="007A51D7">
        <w:rPr>
          <w:rFonts w:ascii="Palatino Linotype" w:hAnsi="Palatino Linotype"/>
          <w:i/>
          <w:sz w:val="18"/>
          <w:szCs w:val="18"/>
          <w:lang w:val="fr-FR"/>
        </w:rPr>
        <w:t>III</w:t>
      </w:r>
      <w:r w:rsidRPr="007A51D7">
        <w:rPr>
          <w:rFonts w:ascii="Palatino Linotype" w:hAnsi="Palatino Linotype"/>
          <w:sz w:val="18"/>
          <w:szCs w:val="18"/>
          <w:lang w:val="fr-FR"/>
        </w:rPr>
        <w:t xml:space="preserve"> ,</w:t>
      </w:r>
      <w:proofErr w:type="gramEnd"/>
      <w:r w:rsidRPr="007A51D7">
        <w:rPr>
          <w:rFonts w:ascii="Palatino Linotype" w:hAnsi="Palatino Linotype"/>
          <w:sz w:val="18"/>
          <w:szCs w:val="18"/>
          <w:lang w:val="fr-FR"/>
        </w:rPr>
        <w:t xml:space="preserve"> Sofia 1969, 22.</w:t>
      </w:r>
    </w:p>
  </w:endnote>
  <w:endnote w:id="82">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lang w:val="fr-FR"/>
        </w:rPr>
        <w:t xml:space="preserve"> </w:t>
      </w:r>
      <w:r w:rsidRPr="007A51D7">
        <w:rPr>
          <w:rFonts w:ascii="Palatino Linotype" w:hAnsi="Palatino Linotype" w:cs="Tahoma"/>
          <w:sz w:val="18"/>
          <w:szCs w:val="18"/>
        </w:rPr>
        <w:t>Σύμφωνα</w:t>
      </w:r>
      <w:r w:rsidRPr="007A51D7">
        <w:rPr>
          <w:rFonts w:ascii="Palatino Linotype" w:hAnsi="Palatino Linotype" w:cs="Tahoma"/>
          <w:sz w:val="18"/>
          <w:szCs w:val="18"/>
          <w:lang w:val="fr-FR"/>
        </w:rPr>
        <w:t xml:space="preserve"> </w:t>
      </w:r>
      <w:r w:rsidRPr="007A51D7">
        <w:rPr>
          <w:rFonts w:ascii="Palatino Linotype" w:hAnsi="Palatino Linotype" w:cs="Tahoma"/>
          <w:sz w:val="18"/>
          <w:szCs w:val="18"/>
        </w:rPr>
        <w:t>με</w:t>
      </w:r>
      <w:r w:rsidRPr="007A51D7">
        <w:rPr>
          <w:rFonts w:ascii="Palatino Linotype" w:hAnsi="Palatino Linotype" w:cs="Tahoma"/>
          <w:sz w:val="18"/>
          <w:szCs w:val="18"/>
          <w:lang w:val="fr-FR"/>
        </w:rPr>
        <w:t xml:space="preserve"> </w:t>
      </w:r>
      <w:r w:rsidRPr="007A51D7">
        <w:rPr>
          <w:rFonts w:ascii="Palatino Linotype" w:hAnsi="Palatino Linotype" w:cs="Tahoma"/>
          <w:sz w:val="18"/>
          <w:szCs w:val="18"/>
        </w:rPr>
        <w:t>τον</w:t>
      </w:r>
      <w:r w:rsidRPr="007A51D7">
        <w:rPr>
          <w:rFonts w:ascii="Palatino Linotype" w:hAnsi="Palatino Linotype" w:cs="Tahoma"/>
          <w:sz w:val="18"/>
          <w:szCs w:val="18"/>
          <w:lang w:val="fr-FR"/>
        </w:rPr>
        <w:t xml:space="preserve"> 35</w:t>
      </w:r>
      <w:r w:rsidRPr="007A51D7">
        <w:rPr>
          <w:rFonts w:ascii="Palatino Linotype" w:hAnsi="Palatino Linotype" w:cs="Tahoma"/>
          <w:sz w:val="18"/>
          <w:szCs w:val="18"/>
          <w:vertAlign w:val="superscript"/>
        </w:rPr>
        <w:t>ο</w:t>
      </w:r>
      <w:r w:rsidRPr="007A51D7">
        <w:rPr>
          <w:rFonts w:ascii="Palatino Linotype" w:hAnsi="Palatino Linotype" w:cs="Tahoma"/>
          <w:sz w:val="18"/>
          <w:szCs w:val="18"/>
          <w:lang w:val="fr-FR"/>
        </w:rPr>
        <w:t xml:space="preserve"> </w:t>
      </w:r>
      <w:r w:rsidRPr="007A51D7">
        <w:rPr>
          <w:rFonts w:ascii="Palatino Linotype" w:hAnsi="Palatino Linotype" w:cs="Tahoma"/>
          <w:sz w:val="18"/>
          <w:szCs w:val="18"/>
        </w:rPr>
        <w:t>αποστολικό</w:t>
      </w:r>
      <w:r w:rsidRPr="007A51D7">
        <w:rPr>
          <w:rFonts w:ascii="Palatino Linotype" w:hAnsi="Palatino Linotype" w:cs="Tahoma"/>
          <w:sz w:val="18"/>
          <w:szCs w:val="18"/>
          <w:lang w:val="fr-FR"/>
        </w:rPr>
        <w:t xml:space="preserve"> </w:t>
      </w:r>
      <w:r w:rsidRPr="007A51D7">
        <w:rPr>
          <w:rFonts w:ascii="Palatino Linotype" w:hAnsi="Palatino Linotype" w:cs="Tahoma"/>
          <w:sz w:val="18"/>
          <w:szCs w:val="18"/>
        </w:rPr>
        <w:t>κανόνα</w:t>
      </w:r>
      <w:r w:rsidRPr="007A51D7">
        <w:rPr>
          <w:rFonts w:ascii="Palatino Linotype" w:hAnsi="Palatino Linotype" w:cs="Tahoma"/>
          <w:sz w:val="18"/>
          <w:szCs w:val="18"/>
          <w:lang w:val="fr-FR"/>
        </w:rPr>
        <w:t>:</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ἐπίσκοπον</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μὴ</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τολμᾶν</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ἔξω</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τοῦ</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ἑαυτῶν</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ὄρων</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χειροτονίας</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ποιεῖσθαι</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εἰς</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τὰς</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μὴ</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ὑποκείμενας</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αὐτῷ</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πόλεις</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καὶ</w:t>
      </w:r>
      <w:r w:rsidRPr="007A51D7">
        <w:rPr>
          <w:rFonts w:ascii="Palatino Linotype" w:hAnsi="Palatino Linotype" w:cs="Tahoma"/>
          <w:i/>
          <w:iCs/>
          <w:sz w:val="18"/>
          <w:szCs w:val="18"/>
          <w:lang w:val="fr-FR"/>
        </w:rPr>
        <w:t xml:space="preserve"> </w:t>
      </w:r>
      <w:r w:rsidRPr="007A51D7">
        <w:rPr>
          <w:rFonts w:ascii="Palatino Linotype" w:hAnsi="Palatino Linotype" w:cs="Tahoma"/>
          <w:i/>
          <w:iCs/>
          <w:sz w:val="18"/>
          <w:szCs w:val="18"/>
        </w:rPr>
        <w:t>χώρας</w:t>
      </w:r>
      <w:r w:rsidRPr="007A51D7">
        <w:rPr>
          <w:rFonts w:ascii="Palatino Linotype" w:hAnsi="Palatino Linotype" w:cs="Tahoma"/>
          <w:i/>
          <w:iCs/>
          <w:sz w:val="18"/>
          <w:szCs w:val="18"/>
          <w:lang w:val="fr-FR"/>
        </w:rPr>
        <w:t xml:space="preserve">. </w:t>
      </w:r>
      <w:r w:rsidRPr="007A51D7">
        <w:rPr>
          <w:rFonts w:ascii="Palatino Linotype" w:hAnsi="Palatino Linotype" w:cs="Tahoma"/>
          <w:sz w:val="18"/>
          <w:szCs w:val="18"/>
        </w:rPr>
        <w:t>Ο 8</w:t>
      </w:r>
      <w:r w:rsidRPr="007A51D7">
        <w:rPr>
          <w:rFonts w:ascii="Palatino Linotype" w:hAnsi="Palatino Linotype" w:cs="Tahoma"/>
          <w:sz w:val="18"/>
          <w:szCs w:val="18"/>
          <w:vertAlign w:val="superscript"/>
        </w:rPr>
        <w:t>ος</w:t>
      </w:r>
      <w:r w:rsidRPr="007A51D7">
        <w:rPr>
          <w:rFonts w:ascii="Palatino Linotype" w:hAnsi="Palatino Linotype" w:cs="Tahoma"/>
          <w:sz w:val="18"/>
          <w:szCs w:val="18"/>
        </w:rPr>
        <w:t xml:space="preserve"> κανόνας της Α’ Οικουμενικής Συνόδου δεν επιτρέπει στην ίδια πόλη να βρίσκονται δύο Επίσκοποι, ούτε στην ίδια Επαρχία δύο Μητροπολίτες (πρβλ. 12</w:t>
      </w:r>
      <w:r w:rsidRPr="007A51D7">
        <w:rPr>
          <w:rFonts w:ascii="Palatino Linotype" w:hAnsi="Palatino Linotype" w:cs="Tahoma"/>
          <w:sz w:val="18"/>
          <w:szCs w:val="18"/>
          <w:vertAlign w:val="superscript"/>
        </w:rPr>
        <w:t>ος</w:t>
      </w:r>
      <w:r w:rsidRPr="007A51D7">
        <w:rPr>
          <w:rFonts w:ascii="Palatino Linotype" w:hAnsi="Palatino Linotype" w:cs="Tahoma"/>
          <w:sz w:val="18"/>
          <w:szCs w:val="18"/>
        </w:rPr>
        <w:t xml:space="preserve"> κανόνας της Δ΄ Οικουμενικής Συνόδου). Οι οπαδοί του φυλετισμού επιχειρούν ανέκαθεν να στηρίξουν μεταξύ άλλων τις θέσεις τους στο 34</w:t>
      </w:r>
      <w:r w:rsidRPr="007A51D7">
        <w:rPr>
          <w:rFonts w:ascii="Palatino Linotype" w:hAnsi="Palatino Linotype" w:cs="Tahoma"/>
          <w:sz w:val="18"/>
          <w:szCs w:val="18"/>
          <w:vertAlign w:val="superscript"/>
        </w:rPr>
        <w:t>ο</w:t>
      </w:r>
      <w:r w:rsidRPr="007A51D7">
        <w:rPr>
          <w:rFonts w:ascii="Palatino Linotype" w:hAnsi="Palatino Linotype" w:cs="Tahoma"/>
          <w:sz w:val="18"/>
          <w:szCs w:val="18"/>
        </w:rPr>
        <w:t xml:space="preserve"> αποστολικό κανόνα, ο οποίος αναφέρει ότι </w:t>
      </w:r>
      <w:r w:rsidRPr="007A51D7">
        <w:rPr>
          <w:rFonts w:ascii="Palatino Linotype" w:hAnsi="Palatino Linotype" w:cs="Tahoma"/>
          <w:i/>
          <w:iCs/>
          <w:sz w:val="18"/>
          <w:szCs w:val="18"/>
        </w:rPr>
        <w:t xml:space="preserve">τους επισκόπους </w:t>
      </w:r>
      <w:r w:rsidRPr="007A51D7">
        <w:rPr>
          <w:rFonts w:ascii="Palatino Linotype" w:hAnsi="Palatino Linotype" w:cs="Tahoma"/>
          <w:bCs/>
          <w:i/>
          <w:iCs/>
          <w:sz w:val="18"/>
          <w:szCs w:val="18"/>
        </w:rPr>
        <w:t>εκάστου έθνους</w:t>
      </w:r>
      <w:r w:rsidRPr="007A51D7">
        <w:rPr>
          <w:rFonts w:ascii="Palatino Linotype" w:hAnsi="Palatino Linotype" w:cs="Tahoma"/>
          <w:i/>
          <w:iCs/>
          <w:sz w:val="18"/>
          <w:szCs w:val="18"/>
        </w:rPr>
        <w:t xml:space="preserve"> ειδέναι τον αυτοίς πρώτον και ηγείσθαι αυτόν ως κεφαλήν </w:t>
      </w:r>
      <w:r w:rsidRPr="007A51D7">
        <w:rPr>
          <w:rFonts w:ascii="Palatino Linotype" w:hAnsi="Palatino Linotype" w:cs="Tahoma"/>
          <w:sz w:val="18"/>
          <w:szCs w:val="18"/>
        </w:rPr>
        <w:t xml:space="preserve">δίνοντας στην έννοια </w:t>
      </w:r>
      <w:r w:rsidRPr="007A51D7">
        <w:rPr>
          <w:rFonts w:ascii="Palatino Linotype" w:hAnsi="Palatino Linotype" w:cs="Tahoma"/>
          <w:bCs/>
          <w:i/>
          <w:iCs/>
          <w:sz w:val="18"/>
          <w:szCs w:val="18"/>
        </w:rPr>
        <w:t>έθνος</w:t>
      </w:r>
      <w:r w:rsidRPr="007A51D7">
        <w:rPr>
          <w:rFonts w:ascii="Palatino Linotype" w:hAnsi="Palatino Linotype" w:cs="Tahoma"/>
          <w:sz w:val="18"/>
          <w:szCs w:val="18"/>
        </w:rPr>
        <w:t xml:space="preserve"> την έννοια της </w:t>
      </w:r>
      <w:r w:rsidRPr="007A51D7">
        <w:rPr>
          <w:rFonts w:ascii="Palatino Linotype" w:hAnsi="Palatino Linotype" w:cs="Tahoma"/>
          <w:i/>
          <w:iCs/>
          <w:sz w:val="18"/>
          <w:szCs w:val="18"/>
        </w:rPr>
        <w:t>φυλής</w:t>
      </w:r>
      <w:r w:rsidRPr="007A51D7">
        <w:rPr>
          <w:rFonts w:ascii="Palatino Linotype" w:hAnsi="Palatino Linotype" w:cs="Tahoma"/>
          <w:sz w:val="18"/>
          <w:szCs w:val="18"/>
        </w:rPr>
        <w:t>. Σε αυτόν όμως τον κανόνα η έννοια του έθνους είναι φανερό ότι αναφέρεται σε επισκόπους τοπικών και όχι εθνικών Εκκλησιών. Πρβλ. τον 9</w:t>
      </w:r>
      <w:r w:rsidRPr="007A51D7">
        <w:rPr>
          <w:rFonts w:ascii="Palatino Linotype" w:hAnsi="Palatino Linotype" w:cs="Tahoma"/>
          <w:sz w:val="18"/>
          <w:szCs w:val="18"/>
          <w:vertAlign w:val="superscript"/>
        </w:rPr>
        <w:t>ο</w:t>
      </w:r>
      <w:r w:rsidRPr="007A51D7">
        <w:rPr>
          <w:rFonts w:ascii="Palatino Linotype" w:hAnsi="Palatino Linotype" w:cs="Tahoma"/>
          <w:sz w:val="18"/>
          <w:szCs w:val="18"/>
        </w:rPr>
        <w:t xml:space="preserve"> κανόνα της Συνόδου της Αντιόχειας: </w:t>
      </w:r>
      <w:r w:rsidRPr="007A51D7">
        <w:rPr>
          <w:rFonts w:ascii="Palatino Linotype" w:hAnsi="Palatino Linotype" w:cs="Tahoma"/>
          <w:i/>
          <w:iCs/>
          <w:sz w:val="18"/>
          <w:szCs w:val="18"/>
        </w:rPr>
        <w:t>τους καθ΄ εκάστην επαρχίαν επισκόπους ειδέναι χρη τον εν τη μητροπόλει προεστώτα</w:t>
      </w:r>
      <w:r w:rsidRPr="007A51D7">
        <w:rPr>
          <w:rFonts w:ascii="Palatino Linotype" w:hAnsi="Palatino Linotype" w:cs="Tahoma"/>
          <w:sz w:val="18"/>
          <w:szCs w:val="18"/>
        </w:rPr>
        <w:t xml:space="preserve"> </w:t>
      </w:r>
      <w:r w:rsidRPr="007A51D7">
        <w:rPr>
          <w:rFonts w:ascii="Palatino Linotype" w:hAnsi="Palatino Linotype" w:cs="Tahoma"/>
          <w:i/>
          <w:iCs/>
          <w:sz w:val="18"/>
          <w:szCs w:val="18"/>
        </w:rPr>
        <w:t>επίσκοπον και την φροντίδα αναδέχεσθαι πάσης της επαρχίας</w:t>
      </w:r>
      <w:r w:rsidRPr="007A51D7">
        <w:rPr>
          <w:rFonts w:ascii="Palatino Linotype" w:hAnsi="Palatino Linotype" w:cs="Tahoma"/>
          <w:sz w:val="18"/>
          <w:szCs w:val="18"/>
        </w:rPr>
        <w:t>.</w:t>
      </w:r>
    </w:p>
  </w:endnote>
  <w:endnote w:id="83">
    <w:p w:rsidR="00855A63" w:rsidRPr="007A51D7" w:rsidRDefault="00855A63" w:rsidP="00BE2284">
      <w:pPr>
        <w:shd w:val="clear" w:color="auto" w:fill="FFFFFF"/>
        <w:autoSpaceDE w:val="0"/>
        <w:autoSpaceDN w:val="0"/>
        <w:adjustRightInd w:val="0"/>
        <w:ind w:left="567" w:right="374" w:firstLine="426"/>
        <w:jc w:val="both"/>
        <w:rPr>
          <w:rFonts w:ascii="Palatino Linotype" w:hAnsi="Palatino Linotype"/>
          <w:i/>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Γένος και Οικουμένη στη Συνείδηση του Οικ. Πατριαρχείου, </w:t>
      </w:r>
      <w:r w:rsidRPr="007A51D7">
        <w:rPr>
          <w:rFonts w:ascii="Palatino Linotype" w:hAnsi="Palatino Linotype"/>
          <w:i/>
          <w:sz w:val="18"/>
          <w:szCs w:val="18"/>
        </w:rPr>
        <w:t>Επιστημονική Διημερίδα: Το Οικουμενικό Πατριαρχείο και η Οικονομία του Γένους</w:t>
      </w:r>
      <w:r w:rsidRPr="007A51D7">
        <w:rPr>
          <w:rFonts w:ascii="Palatino Linotype" w:hAnsi="Palatino Linotype"/>
          <w:sz w:val="18"/>
          <w:szCs w:val="18"/>
        </w:rPr>
        <w:t xml:space="preserve">, Αθήνα: Αδελφότης Οφφικιαλίων του Οικουμενικού Πατριαρχείου «Παναγία η Παμμακάριστος» 2007, 393-403, εδώ 394-5. Ο ίδιος επισημαίνει τα εξής σημαντικά. Τα καίρια σημεία της διαφοράς μεταξύ πρωτείου Ρώμης και πρωτείου Κωνσταντινουπόλεως είναι τα εξής: </w:t>
      </w:r>
      <w:r w:rsidRPr="007A51D7">
        <w:rPr>
          <w:rFonts w:ascii="Palatino Linotype" w:hAnsi="Palatino Linotype"/>
          <w:i/>
          <w:sz w:val="18"/>
          <w:szCs w:val="18"/>
        </w:rPr>
        <w:t>Α) Ο Ρώμης έχει το δικαίωμα να επεμβαίνει σε όλες τις τοπικές Εκκλησίες, ενώ ο Κωνσταντινουπόλεως δεν έχει αυτό το δικαίωμα, παρά μόνον αν του ζητηθεί από τις Εκκλησίες αυτές. Ούτε καν να λει</w:t>
      </w:r>
      <w:r w:rsidRPr="007A51D7">
        <w:rPr>
          <w:rFonts w:ascii="Palatino Linotype" w:hAnsi="Palatino Linotype"/>
          <w:i/>
          <w:sz w:val="18"/>
          <w:szCs w:val="18"/>
        </w:rPr>
        <w:softHyphen/>
        <w:t>τουργήσει δεν έχει δικαίωμα σε μία άλλη επαρχία χωρίς την άδεια του τοπικού επισκόπου. Β) Ο Ρώμης μπορεί να αποφασίζει μόνος του για ζητήματα της Εκκλησίας, ενώ ο Κωνσταντινουπόλεως αποφαίνεται μόνο κατόπιν αποφάσεως της Συνόδου του Πατριαρχείου. Αν μάλιστα πρόκειται για ζητήματα που αφορούν σε όλη την Ορθοδοξία, τότε η συγκατάθεση και συμφωνία και των άλλων Ορθοδόξων Εκκλησιών είναι αναγκαία.</w:t>
      </w:r>
    </w:p>
  </w:endnote>
  <w:endnote w:id="84">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Οι παραπομπές είναι από τη σειρά Ελευθέριος Μερετάκης, ΕΠΕ, εκδ. Γρηγόριος ο Παλαμάς, Θεσσαλονίκη 1979.</w:t>
      </w:r>
    </w:p>
  </w:endnote>
  <w:endnote w:id="85">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Πρβλ. Ιερ. Βλάχου, </w:t>
      </w:r>
      <w:r w:rsidRPr="007A51D7">
        <w:rPr>
          <w:rFonts w:ascii="Palatino Linotype" w:hAnsi="Palatino Linotype"/>
          <w:i/>
          <w:iCs/>
          <w:sz w:val="18"/>
          <w:szCs w:val="18"/>
        </w:rPr>
        <w:t>Έθνος και Εθνικισμός</w:t>
      </w:r>
      <w:r w:rsidRPr="007A51D7">
        <w:rPr>
          <w:rFonts w:ascii="Palatino Linotype" w:hAnsi="Palatino Linotype"/>
          <w:sz w:val="18"/>
          <w:szCs w:val="18"/>
        </w:rPr>
        <w:t>, Αθήνα 1993, 13-15.</w:t>
      </w:r>
    </w:p>
  </w:endnote>
  <w:endnote w:id="86">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Μέσα σε 73 χρόνια το 18</w:t>
      </w:r>
      <w:r w:rsidRPr="007A51D7">
        <w:rPr>
          <w:rFonts w:ascii="Palatino Linotype" w:hAnsi="Palatino Linotype"/>
          <w:sz w:val="18"/>
          <w:szCs w:val="18"/>
          <w:vertAlign w:val="superscript"/>
        </w:rPr>
        <w:t>ου</w:t>
      </w:r>
      <w:r w:rsidRPr="007A51D7">
        <w:rPr>
          <w:rFonts w:ascii="Palatino Linotype" w:hAnsi="Palatino Linotype"/>
          <w:sz w:val="18"/>
          <w:szCs w:val="18"/>
        </w:rPr>
        <w:t xml:space="preserve"> αι. ο πατριάρχης αντικαταστάθηκε 48 φορές. Μερικοί παύθηκαν και επανατοποθετήθηκαν μέχρι και πέντε φορές.</w:t>
      </w:r>
    </w:p>
  </w:endnote>
  <w:endnote w:id="87">
    <w:p w:rsidR="00855A63" w:rsidRPr="007A51D7" w:rsidRDefault="00855A63" w:rsidP="00BE2284">
      <w:pPr>
        <w:pStyle w:val="af5"/>
        <w:ind w:left="567" w:right="374" w:firstLine="426"/>
        <w:jc w:val="both"/>
        <w:rPr>
          <w:rFonts w:ascii="Palatino Linotype" w:hAnsi="Palatino Linotype"/>
          <w:sz w:val="18"/>
          <w:szCs w:val="18"/>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i/>
          <w:iCs/>
          <w:sz w:val="18"/>
          <w:szCs w:val="18"/>
        </w:rPr>
        <w:t>Έθνος και Ορθοδοξία, οι περιπέτειες μιας σχέσης. Από το ελλαδικό στο βουλγαρικό Σχίσμα</w:t>
      </w:r>
      <w:r w:rsidRPr="007A51D7">
        <w:rPr>
          <w:rFonts w:ascii="Palatino Linotype" w:hAnsi="Palatino Linotype"/>
          <w:sz w:val="18"/>
          <w:szCs w:val="18"/>
        </w:rPr>
        <w:t xml:space="preserve">, Ηράκλειο: Πανεπιστημιακές Εκδόσεις Κρήτης 2002, </w:t>
      </w:r>
      <w:r w:rsidRPr="007A51D7">
        <w:rPr>
          <w:rFonts w:ascii="Palatino Linotype" w:hAnsi="Palatino Linotype"/>
          <w:sz w:val="18"/>
          <w:szCs w:val="18"/>
          <w:lang w:val="en-US"/>
        </w:rPr>
        <w:t>passim</w:t>
      </w:r>
      <w:r w:rsidRPr="007A51D7">
        <w:rPr>
          <w:rFonts w:ascii="Palatino Linotype" w:hAnsi="Palatino Linotype"/>
          <w:sz w:val="18"/>
          <w:szCs w:val="18"/>
        </w:rPr>
        <w:t>.</w:t>
      </w:r>
    </w:p>
  </w:endnote>
  <w:endnote w:id="88">
    <w:p w:rsidR="00855A63" w:rsidRPr="005B1D99" w:rsidRDefault="00855A63" w:rsidP="005B1D99">
      <w:pPr>
        <w:pStyle w:val="af5"/>
        <w:ind w:left="567"/>
        <w:jc w:val="both"/>
        <w:rPr>
          <w:rFonts w:ascii="Palatino Linotype" w:hAnsi="Palatino Linotype"/>
          <w:sz w:val="18"/>
          <w:szCs w:val="18"/>
          <w:lang w:val="de-DE"/>
        </w:rPr>
      </w:pPr>
      <w:r w:rsidRPr="007A51D7">
        <w:rPr>
          <w:rStyle w:val="af6"/>
          <w:rFonts w:ascii="Palatino Linotype" w:hAnsi="Palatino Linotype"/>
          <w:sz w:val="18"/>
          <w:szCs w:val="18"/>
        </w:rPr>
        <w:endnoteRef/>
      </w:r>
      <w:r w:rsidRPr="005B1D99">
        <w:rPr>
          <w:rFonts w:ascii="Palatino Linotype" w:hAnsi="Palatino Linotype"/>
          <w:sz w:val="18"/>
          <w:szCs w:val="18"/>
          <w:lang w:val="de-DE"/>
        </w:rPr>
        <w:t xml:space="preserve"> M. Wolter, Paulus </w:t>
      </w:r>
      <w:r w:rsidRPr="005B1D99">
        <w:rPr>
          <w:rFonts w:ascii="Palatino Linotype" w:hAnsi="Palatino Linotype"/>
          <w:i/>
          <w:iCs/>
          <w:sz w:val="18"/>
          <w:szCs w:val="18"/>
          <w:lang w:val="de-DE"/>
        </w:rPr>
        <w:t>Ein Grundriss seiner Theologie</w:t>
      </w:r>
      <w:r w:rsidRPr="005B1D99">
        <w:rPr>
          <w:rFonts w:ascii="Palatino Linotype" w:hAnsi="Palatino Linotype"/>
          <w:sz w:val="18"/>
          <w:szCs w:val="18"/>
          <w:lang w:val="de-DE"/>
        </w:rPr>
        <w:t>, Neukirchen-Vluyn 2011</w:t>
      </w:r>
      <w:r>
        <w:rPr>
          <w:rFonts w:ascii="Palatino Linotype" w:hAnsi="Palatino Linotype"/>
          <w:sz w:val="24"/>
          <w:szCs w:val="24"/>
          <w:lang w:val="de-DE"/>
        </w:rPr>
        <w:t xml:space="preserve"> </w:t>
      </w:r>
      <w:r w:rsidRPr="005B1D99">
        <w:rPr>
          <w:rFonts w:ascii="Palatino Linotype" w:hAnsi="Palatino Linotype"/>
          <w:sz w:val="18"/>
          <w:szCs w:val="18"/>
          <w:lang w:val="de-DE"/>
        </w:rPr>
        <w:t>137-138.</w:t>
      </w:r>
    </w:p>
  </w:endnote>
  <w:endnote w:id="89">
    <w:p w:rsidR="00855A63" w:rsidRPr="007A51D7" w:rsidRDefault="00855A63" w:rsidP="005B1D99">
      <w:pPr>
        <w:pStyle w:val="1"/>
        <w:spacing w:before="0" w:after="0"/>
        <w:ind w:left="567"/>
        <w:jc w:val="both"/>
        <w:rPr>
          <w:i/>
          <w:sz w:val="18"/>
          <w:szCs w:val="18"/>
        </w:rPr>
      </w:pPr>
      <w:r w:rsidRPr="007A51D7">
        <w:rPr>
          <w:rStyle w:val="af6"/>
          <w:sz w:val="18"/>
          <w:szCs w:val="18"/>
        </w:rPr>
        <w:endnoteRef/>
      </w:r>
      <w:r w:rsidRPr="007A51D7">
        <w:rPr>
          <w:sz w:val="18"/>
          <w:szCs w:val="18"/>
        </w:rPr>
        <w:t xml:space="preserve"> </w:t>
      </w:r>
      <w:r w:rsidRPr="007A51D7">
        <w:rPr>
          <w:i/>
          <w:sz w:val="18"/>
          <w:szCs w:val="18"/>
        </w:rPr>
        <w:t>Μελέται περί του βίου και της γλώσσης του ελληνικού λαού: Παραδόσεις - Μέρος Β΄</w:t>
      </w:r>
    </w:p>
    <w:p w:rsidR="00855A63" w:rsidRPr="007A51D7" w:rsidRDefault="00F818C4" w:rsidP="005B1D99">
      <w:pPr>
        <w:pStyle w:val="af5"/>
        <w:ind w:left="567"/>
        <w:jc w:val="both"/>
        <w:rPr>
          <w:rFonts w:ascii="Palatino Linotype" w:hAnsi="Palatino Linotype"/>
          <w:sz w:val="18"/>
          <w:szCs w:val="18"/>
        </w:rPr>
      </w:pPr>
      <w:hyperlink r:id="rId7" w:anchor="v=onepage&amp;q=%CE%91%CE%B9%CE%B8%CE%AF%CE%BF%CF%80%CE%B5%CF%82%20%CE%B4%CE%B9%CE%AC%CE%B2%CE%BF%CE%BB%CE%BF%CF%82&amp;f=false" w:history="1">
        <w:r w:rsidR="00855A63" w:rsidRPr="007A51D7">
          <w:rPr>
            <w:rStyle w:val="-"/>
            <w:rFonts w:ascii="Palatino Linotype" w:hAnsi="Palatino Linotype"/>
            <w:sz w:val="18"/>
            <w:szCs w:val="18"/>
          </w:rPr>
          <w:t>http://books.google.gr/books?id=pMDxAgAAQBAJ&amp;pg=PA1038&amp;lpg=PA1038&amp;dq=%CE%91%CE%B9%CE%B8%CE%AF%CE%BF%CF%80%CE%B5%CF%82+%CE%B4%CE%B9%CE%AC%CE%B2%CE%BF%CE%BB%CE%BF%CF%82&amp;source=bl&amp;ots=xCYw6QD79J&amp;sig=y0RGLY763OzcKaD0K-z-uEbUDIk&amp;hl=el&amp;sa=X&amp;ei=8NunU_6PB-Sf7AaKrYD4Aw&amp;ved=0CB8Q6AEwAA#v=onepage&amp;q=%CE%91%CE%B9%CE%B8%CE%AF%CE%BF%CF%80%CE%B5%CF%82%20%CE%B4%CE%B9%CE%AC%CE%B2%CE%BF%CE%BB%CE%BF%CF%82&amp;f=false</w:t>
        </w:r>
      </w:hyperlink>
      <w:r w:rsidR="00855A63" w:rsidRPr="007A51D7">
        <w:rPr>
          <w:rFonts w:ascii="Palatino Linotype" w:hAnsi="Palatino Linotype"/>
          <w:sz w:val="18"/>
          <w:szCs w:val="18"/>
        </w:rPr>
        <w:t xml:space="preserve"> </w:t>
      </w:r>
    </w:p>
  </w:endnote>
  <w:endnote w:id="90">
    <w:p w:rsidR="00855A63" w:rsidRPr="007A51D7" w:rsidRDefault="00855A63" w:rsidP="005B1D99">
      <w:pPr>
        <w:ind w:left="567"/>
        <w:jc w:val="both"/>
        <w:rPr>
          <w:rFonts w:ascii="Palatino Linotype" w:hAnsi="Palatino Linotype" w:cs="Arial"/>
          <w:i/>
          <w:sz w:val="18"/>
          <w:szCs w:val="18"/>
          <w:lang w:bidi="he-IL"/>
        </w:rPr>
      </w:pPr>
      <w:r w:rsidRPr="007A51D7">
        <w:rPr>
          <w:rStyle w:val="af6"/>
          <w:rFonts w:ascii="Palatino Linotype" w:hAnsi="Palatino Linotype"/>
          <w:sz w:val="18"/>
          <w:szCs w:val="18"/>
        </w:rPr>
        <w:endnoteRef/>
      </w:r>
      <w:r w:rsidRPr="007A51D7">
        <w:rPr>
          <w:rFonts w:ascii="Palatino Linotype" w:hAnsi="Palatino Linotype"/>
          <w:sz w:val="18"/>
          <w:szCs w:val="18"/>
        </w:rPr>
        <w:t xml:space="preserve"> </w:t>
      </w:r>
      <w:r w:rsidRPr="007A51D7">
        <w:rPr>
          <w:rFonts w:ascii="Palatino Linotype" w:hAnsi="Palatino Linotype" w:cs="Arial"/>
          <w:i/>
          <w:sz w:val="18"/>
          <w:szCs w:val="18"/>
          <w:lang w:bidi="he-IL"/>
        </w:rPr>
        <w:t>Πρβλ. όμως Ησαΐα</w:t>
      </w:r>
      <w:r w:rsidRPr="007A51D7">
        <w:rPr>
          <w:rFonts w:ascii="Palatino Linotype" w:hAnsi="Palatino Linotype" w:cs="Arial"/>
          <w:i/>
          <w:sz w:val="18"/>
          <w:szCs w:val="18"/>
          <w:vertAlign w:val="superscript"/>
          <w:lang w:bidi="he-IL"/>
        </w:rPr>
        <w:t xml:space="preserve"> </w:t>
      </w:r>
      <w:r w:rsidRPr="007A51D7">
        <w:rPr>
          <w:rFonts w:ascii="Palatino Linotype" w:hAnsi="Palatino Linotype" w:cs="Arial"/>
          <w:b/>
          <w:bCs/>
          <w:i/>
          <w:sz w:val="18"/>
          <w:szCs w:val="18"/>
          <w:lang w:bidi="he-IL"/>
        </w:rPr>
        <w:t>45:14</w:t>
      </w:r>
      <w:r w:rsidRPr="007A51D7">
        <w:rPr>
          <w:rFonts w:ascii="Palatino Linotype" w:hAnsi="Palatino Linotype" w:cs="SBL Greek"/>
          <w:i/>
          <w:sz w:val="18"/>
          <w:szCs w:val="18"/>
          <w:lang w:bidi="he-IL"/>
        </w:rPr>
        <w:t xml:space="preserve"> οὕτως λέγει κύριος σαβαωθ: ἐκοπίασεν Αἴγυπτος καὶ ἐμπορία Αἰθιόπων καὶ οἱ Σεβωιν ἄνδρες ὑψηλοὶ ἐπὶ σὲ διαβήσονται καὶ σοὶ ἔσονται </w:t>
      </w:r>
      <w:r w:rsidRPr="007A51D7">
        <w:rPr>
          <w:rFonts w:ascii="Palatino Linotype" w:hAnsi="Palatino Linotype" w:cs="SBL Greek"/>
          <w:b/>
          <w:i/>
          <w:sz w:val="18"/>
          <w:szCs w:val="18"/>
          <w:lang w:bidi="he-IL"/>
        </w:rPr>
        <w:t>δοῦλοι καὶ ὀπίσω σου ἀκολουθήσουσιν δεδεμένοι χειροπέδαις</w:t>
      </w:r>
      <w:r w:rsidRPr="007A51D7">
        <w:rPr>
          <w:rFonts w:ascii="Palatino Linotype" w:hAnsi="Palatino Linotype" w:cs="SBL Greek"/>
          <w:i/>
          <w:sz w:val="18"/>
          <w:szCs w:val="18"/>
          <w:lang w:bidi="he-IL"/>
        </w:rPr>
        <w:t xml:space="preserve"> καὶ προσκυνήσουσίν σοι καὶ ἐν σοὶ προσεύξονται ὅτι ἐν σοὶ ὁ θεός ἐστιν καὶ ἐροῦσιν οὐκ ἔστιν θεὸς πλὴν σοῦ</w:t>
      </w:r>
      <w:r w:rsidRPr="007A51D7">
        <w:rPr>
          <w:rFonts w:ascii="Palatino Linotype" w:hAnsi="Palatino Linotype" w:cs="Arial"/>
          <w:i/>
          <w:sz w:val="18"/>
          <w:szCs w:val="18"/>
          <w:lang w:bidi="he-IL"/>
        </w:rPr>
        <w:t xml:space="preserve"> . </w:t>
      </w:r>
      <w:r w:rsidRPr="007A51D7">
        <w:rPr>
          <w:rFonts w:ascii="Palatino Linotype" w:hAnsi="Palatino Linotype" w:cs="Arial"/>
          <w:sz w:val="18"/>
          <w:szCs w:val="18"/>
          <w:lang w:bidi="he-IL"/>
        </w:rPr>
        <w:t>Βλ. 56, 3-8 + Σοφ. 3, 13-14.</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MgMemoriesApla UC Pol">
    <w:altName w:val="Courier New"/>
    <w:charset w:val="00"/>
    <w:family w:val="auto"/>
    <w:pitch w:val="variable"/>
    <w:sig w:usb0="00000001" w:usb1="00000000" w:usb2="00000000" w:usb3="00000000" w:csb0="0000009B" w:csb1="00000000"/>
  </w:font>
  <w:font w:name="Zurich Win95BT">
    <w:altName w:val="Trebuchet MS"/>
    <w:charset w:val="00"/>
    <w:family w:val="swiss"/>
    <w:pitch w:val="variable"/>
    <w:sig w:usb0="00000287" w:usb1="00000000" w:usb2="00000000" w:usb3="00000000" w:csb0="0000001F" w:csb1="00000000"/>
  </w:font>
  <w:font w:name="MgOldTimes UC Pol">
    <w:panose1 w:val="00000400000000000000"/>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Palatino">
    <w:panose1 w:val="02040502050505030304"/>
    <w:charset w:val="00"/>
    <w:family w:val="roman"/>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SBL Greek">
    <w:panose1 w:val="00000000000000000000"/>
    <w:charset w:val="A1"/>
    <w:family w:val="auto"/>
    <w:notTrueType/>
    <w:pitch w:val="default"/>
    <w:sig w:usb0="00000081" w:usb1="00000000" w:usb2="00000000" w:usb3="00000000" w:csb0="00000008" w:csb1="00000000"/>
  </w:font>
  <w:font w:name="Silver Humana">
    <w:panose1 w:val="020B0402000000000000"/>
    <w:charset w:val="00"/>
    <w:family w:val="swiss"/>
    <w:pitch w:val="variable"/>
    <w:sig w:usb0="00000207" w:usb1="00000000" w:usb2="00000000" w:usb3="00000000" w:csb0="00000001" w:csb1="00000000"/>
  </w:font>
  <w:font w:name="SKGaramondOldStylePolUniW">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A1"/>
    <w:family w:val="auto"/>
    <w:notTrueType/>
    <w:pitch w:val="default"/>
    <w:sig w:usb0="00000081" w:usb1="00000000" w:usb2="00000000" w:usb3="00000000" w:csb0="00000008"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Arial"/>
    <w:panose1 w:val="00000000000000000000"/>
    <w:charset w:val="00"/>
    <w:family w:val="swiss"/>
    <w:notTrueType/>
    <w:pitch w:val="default"/>
    <w:sig w:usb0="00000003" w:usb1="00000000" w:usb2="00000000" w:usb3="00000000" w:csb0="00000001" w:csb1="00000000"/>
  </w:font>
  <w:font w:name="Bwtransh">
    <w:panose1 w:val="02020600050405020304"/>
    <w:charset w:val="00"/>
    <w:family w:val="roman"/>
    <w:pitch w:val="variable"/>
    <w:sig w:usb0="00000003" w:usb1="00000000" w:usb2="00000000" w:usb3="00000000" w:csb0="00000001" w:csb1="00000000"/>
  </w:font>
  <w:font w:name="Franklin Gothic Book">
    <w:panose1 w:val="020B0503020102020204"/>
    <w:charset w:val="A1"/>
    <w:family w:val="swiss"/>
    <w:pitch w:val="variable"/>
    <w:sig w:usb0="00000287" w:usb1="00000000" w:usb2="00000000" w:usb3="00000000" w:csb0="0000009F" w:csb1="00000000"/>
  </w:font>
  <w:font w:name="PalatinoLinotype-Roman">
    <w:altName w:val="MS Mincho"/>
    <w:panose1 w:val="00000000000000000000"/>
    <w:charset w:val="80"/>
    <w:family w:val="auto"/>
    <w:notTrueType/>
    <w:pitch w:val="default"/>
    <w:sig w:usb0="00000083" w:usb1="08070000" w:usb2="00000010" w:usb3="00000000" w:csb0="0002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11788"/>
      <w:docPartObj>
        <w:docPartGallery w:val="Page Numbers (Bottom of Page)"/>
        <w:docPartUnique/>
      </w:docPartObj>
    </w:sdtPr>
    <w:sdtContent>
      <w:p w:rsidR="00855A63" w:rsidRDefault="00F818C4">
        <w:pPr>
          <w:pStyle w:val="af"/>
          <w:jc w:val="right"/>
        </w:pPr>
        <w:fldSimple w:instr=" PAGE   \* MERGEFORMAT ">
          <w:r w:rsidR="00F035A9">
            <w:rPr>
              <w:noProof/>
            </w:rPr>
            <w:t>36</w:t>
          </w:r>
        </w:fldSimple>
      </w:p>
    </w:sdtContent>
  </w:sdt>
  <w:p w:rsidR="00855A63" w:rsidRDefault="00855A6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3B0" w:rsidRDefault="00EB13B0" w:rsidP="00BE2284">
      <w:r>
        <w:separator/>
      </w:r>
    </w:p>
  </w:footnote>
  <w:footnote w:type="continuationSeparator" w:id="0">
    <w:p w:rsidR="00EB13B0" w:rsidRDefault="00EB13B0" w:rsidP="00BE2284">
      <w:r>
        <w:continuationSeparator/>
      </w:r>
    </w:p>
  </w:footnote>
  <w:footnote w:id="1">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w:t>
      </w:r>
      <w:r>
        <w:rPr>
          <w:rFonts w:ascii="Palatino Linotype" w:hAnsi="Palatino Linotype"/>
          <w:sz w:val="18"/>
          <w:szCs w:val="18"/>
        </w:rPr>
        <w:t xml:space="preserve">Βλ. </w:t>
      </w:r>
      <w:r w:rsidRPr="00AF5D7C">
        <w:rPr>
          <w:rFonts w:ascii="Palatino Linotype" w:hAnsi="Palatino Linotype"/>
          <w:sz w:val="18"/>
          <w:szCs w:val="18"/>
        </w:rPr>
        <w:t xml:space="preserve">Αρχιεπ. Αλβανίας Αναστασίου Γιαννουλάτου, </w:t>
      </w:r>
      <w:r w:rsidRPr="00AF5D7C">
        <w:rPr>
          <w:rFonts w:ascii="Palatino Linotype" w:hAnsi="Palatino Linotype"/>
          <w:i/>
          <w:sz w:val="18"/>
          <w:szCs w:val="18"/>
        </w:rPr>
        <w:t>Ισλάμ. Θρησκειολογική Επισκόπησις,</w:t>
      </w:r>
      <w:r w:rsidRPr="00AF5D7C">
        <w:rPr>
          <w:rFonts w:ascii="Palatino Linotype" w:hAnsi="Palatino Linotype"/>
          <w:sz w:val="18"/>
          <w:szCs w:val="18"/>
        </w:rPr>
        <w:t xml:space="preserve">  Αθήναι:  Πορευθέντες 1985, </w:t>
      </w:r>
      <w:r>
        <w:rPr>
          <w:rFonts w:ascii="Palatino Linotype" w:hAnsi="Palatino Linotype"/>
          <w:sz w:val="18"/>
          <w:szCs w:val="18"/>
        </w:rPr>
        <w:t xml:space="preserve">21: </w:t>
      </w:r>
      <w:r w:rsidRPr="00AF5D7C">
        <w:rPr>
          <w:rFonts w:ascii="Palatino Linotype" w:hAnsi="Palatino Linotype"/>
          <w:i/>
          <w:sz w:val="18"/>
          <w:szCs w:val="18"/>
        </w:rPr>
        <w:t xml:space="preserve">Η λέξις </w:t>
      </w:r>
      <w:r w:rsidRPr="00AF5D7C">
        <w:rPr>
          <w:rFonts w:ascii="Palatino Linotype" w:hAnsi="Palatino Linotype"/>
          <w:i/>
          <w:sz w:val="18"/>
          <w:szCs w:val="18"/>
          <w:lang w:val="en-US"/>
        </w:rPr>
        <w:t>islam</w:t>
      </w:r>
      <w:r w:rsidRPr="00AF5D7C">
        <w:rPr>
          <w:rFonts w:ascii="Palatino Linotype" w:hAnsi="Palatino Linotype"/>
          <w:i/>
          <w:sz w:val="18"/>
          <w:szCs w:val="18"/>
          <w:vertAlign w:val="superscript"/>
        </w:rPr>
        <w:t xml:space="preserve"> </w:t>
      </w:r>
      <w:r w:rsidRPr="00AF5D7C">
        <w:rPr>
          <w:rFonts w:ascii="Palatino Linotype" w:hAnsi="Palatino Linotype"/>
          <w:i/>
          <w:sz w:val="18"/>
          <w:szCs w:val="18"/>
        </w:rPr>
        <w:t>ήτο κατά την προϊσλαμικήν περίοδον εν χρήσει εις το εμπορικόν λεξιλόγιον των ανθρώπων της Μέκκας και εσήμαινε την «συμφωνίαν», την «συνθήκην», τον λόγον τιμής δια το «κλείσιμον» μιας υ</w:t>
      </w:r>
      <w:r>
        <w:rPr>
          <w:rFonts w:ascii="Palatino Linotype" w:hAnsi="Palatino Linotype"/>
          <w:i/>
          <w:sz w:val="18"/>
          <w:szCs w:val="18"/>
        </w:rPr>
        <w:t>ποθέσεως. Ο Μωάμεθ με το κήρυγμά</w:t>
      </w:r>
      <w:r w:rsidRPr="00AF5D7C">
        <w:rPr>
          <w:rFonts w:ascii="Palatino Linotype" w:hAnsi="Palatino Linotype"/>
          <w:i/>
          <w:sz w:val="18"/>
          <w:szCs w:val="18"/>
        </w:rPr>
        <w:t xml:space="preserve"> του έδωσε νέον περιεχόμενον και δύναμι</w:t>
      </w:r>
      <w:r>
        <w:rPr>
          <w:rFonts w:ascii="Palatino Linotype" w:hAnsi="Palatino Linotype"/>
          <w:i/>
          <w:sz w:val="18"/>
          <w:szCs w:val="18"/>
        </w:rPr>
        <w:t>ν εις τον παλαιόν όρον, χρησιμο</w:t>
      </w:r>
      <w:r w:rsidRPr="00AF5D7C">
        <w:rPr>
          <w:rFonts w:ascii="Palatino Linotype" w:hAnsi="Palatino Linotype"/>
          <w:i/>
          <w:sz w:val="18"/>
          <w:szCs w:val="18"/>
        </w:rPr>
        <w:t>ποιήσας αυτόν</w:t>
      </w:r>
      <w:r>
        <w:rPr>
          <w:rFonts w:ascii="Palatino Linotype" w:hAnsi="Palatino Linotype"/>
          <w:i/>
          <w:sz w:val="18"/>
          <w:szCs w:val="18"/>
        </w:rPr>
        <w:t xml:space="preserve"> από την πρώτην φάσιν της δράσεώ</w:t>
      </w:r>
      <w:r w:rsidRPr="00AF5D7C">
        <w:rPr>
          <w:rFonts w:ascii="Palatino Linotype" w:hAnsi="Palatino Linotype"/>
          <w:i/>
          <w:sz w:val="18"/>
          <w:szCs w:val="18"/>
        </w:rPr>
        <w:t xml:space="preserve">ς του, δια να δηλώση την υπαρξιακήν υπακοήν εις την κλησιν του Αλλάχ και να προσδιορίση τον σκοπόν και προσανατολισμόν των οπαδών του. Όσοι αποδέχονται την μορφήν αυτήν σχέσεως προς τον </w:t>
      </w:r>
      <w:r w:rsidRPr="00AF5D7C">
        <w:rPr>
          <w:rFonts w:ascii="Palatino Linotype" w:hAnsi="Palatino Linotype"/>
          <w:i/>
          <w:caps/>
          <w:sz w:val="18"/>
          <w:szCs w:val="18"/>
        </w:rPr>
        <w:t>θ</w:t>
      </w:r>
      <w:r w:rsidRPr="00AF5D7C">
        <w:rPr>
          <w:rFonts w:ascii="Palatino Linotype" w:hAnsi="Palatino Linotype"/>
          <w:i/>
          <w:sz w:val="18"/>
          <w:szCs w:val="18"/>
        </w:rPr>
        <w:t xml:space="preserve">εόν ονομάζονται </w:t>
      </w:r>
      <w:r w:rsidRPr="00AF5D7C">
        <w:rPr>
          <w:rFonts w:ascii="Palatino Linotype" w:hAnsi="Palatino Linotype"/>
          <w:i/>
          <w:sz w:val="18"/>
          <w:szCs w:val="18"/>
          <w:lang w:val="en-US"/>
        </w:rPr>
        <w:t>musiim</w:t>
      </w:r>
      <w:r w:rsidRPr="00AF5D7C">
        <w:rPr>
          <w:rFonts w:ascii="Palatino Linotype" w:hAnsi="Palatino Linotype"/>
          <w:i/>
          <w:sz w:val="18"/>
          <w:szCs w:val="18"/>
        </w:rPr>
        <w:t xml:space="preserve"> (εξ ου μουσουλμάνος, μουσουλμάνοι). Ή αρα</w:t>
      </w:r>
      <w:r w:rsidRPr="00AF5D7C">
        <w:rPr>
          <w:rFonts w:ascii="Palatino Linotype" w:hAnsi="Palatino Linotype"/>
          <w:i/>
          <w:sz w:val="18"/>
          <w:szCs w:val="18"/>
        </w:rPr>
        <w:softHyphen/>
        <w:t xml:space="preserve">βική φράσις «είμαι Μουσουλμάνος» εις το βάθος της σημαίνει </w:t>
      </w:r>
      <w:r w:rsidRPr="001518C7">
        <w:rPr>
          <w:rFonts w:ascii="Palatino Linotype" w:hAnsi="Palatino Linotype"/>
          <w:b/>
          <w:i/>
          <w:sz w:val="18"/>
          <w:szCs w:val="18"/>
        </w:rPr>
        <w:t>«</w:t>
      </w:r>
      <w:r>
        <w:rPr>
          <w:rFonts w:ascii="Palatino Linotype" w:hAnsi="Palatino Linotype"/>
          <w:b/>
          <w:i/>
          <w:sz w:val="18"/>
          <w:szCs w:val="18"/>
        </w:rPr>
        <w:t>εί</w:t>
      </w:r>
      <w:r w:rsidRPr="001518C7">
        <w:rPr>
          <w:rFonts w:ascii="Palatino Linotype" w:hAnsi="Palatino Linotype"/>
          <w:b/>
          <w:i/>
          <w:sz w:val="18"/>
          <w:szCs w:val="18"/>
        </w:rPr>
        <w:t>μαι παραδεδομένος στον Κύριο».</w:t>
      </w:r>
      <w:r w:rsidRPr="00AF5D7C">
        <w:rPr>
          <w:rFonts w:ascii="Palatino Linotype" w:hAnsi="Palatino Linotype"/>
          <w:i/>
          <w:sz w:val="18"/>
          <w:szCs w:val="18"/>
        </w:rPr>
        <w:t xml:space="preserve"> […] Εν τη παρόδω του χρόνου ο όρος </w:t>
      </w:r>
      <w:r w:rsidRPr="00AF5D7C">
        <w:rPr>
          <w:rFonts w:ascii="Palatino Linotype" w:hAnsi="Palatino Linotype"/>
          <w:i/>
          <w:sz w:val="18"/>
          <w:szCs w:val="18"/>
          <w:lang w:val="en-US"/>
        </w:rPr>
        <w:t>islam</w:t>
      </w:r>
      <w:r w:rsidRPr="00AF5D7C">
        <w:rPr>
          <w:rFonts w:ascii="Palatino Linotype" w:hAnsi="Palatino Linotype"/>
          <w:i/>
          <w:sz w:val="18"/>
          <w:szCs w:val="18"/>
        </w:rPr>
        <w:t xml:space="preserve"> άπεστερήθη της αρχικής θρησκευτικής θερμότητος και εντάσεως και εγινεν, ιδίως εις τάς εκτός του αραβικού κόσμου γλώσσας, το όνομα ενός θρησκευτικού συστήματος ιδεών, νόμων, πράξεων, το όνομα μιας «θρησκείας». </w:t>
      </w:r>
      <w:r w:rsidRPr="00AF5D7C">
        <w:rPr>
          <w:rFonts w:ascii="Palatino Linotype" w:hAnsi="Palatino Linotype"/>
          <w:i/>
          <w:iCs/>
          <w:sz w:val="18"/>
          <w:szCs w:val="18"/>
        </w:rPr>
        <w:t xml:space="preserve">Εις </w:t>
      </w:r>
      <w:r>
        <w:rPr>
          <w:rFonts w:ascii="Palatino Linotype" w:hAnsi="Palatino Linotype"/>
          <w:i/>
          <w:sz w:val="18"/>
          <w:szCs w:val="18"/>
        </w:rPr>
        <w:t>την ελληνικήν, διά</w:t>
      </w:r>
      <w:r w:rsidRPr="00AF5D7C">
        <w:rPr>
          <w:rFonts w:ascii="Palatino Linotype" w:hAnsi="Palatino Linotype"/>
          <w:i/>
          <w:sz w:val="18"/>
          <w:szCs w:val="18"/>
        </w:rPr>
        <w:t xml:space="preserve"> τον προσδιορισμόν της εν λόγ</w:t>
      </w:r>
      <w:r>
        <w:rPr>
          <w:rFonts w:ascii="Palatino Linotype" w:hAnsi="Palatino Linotype"/>
          <w:i/>
          <w:sz w:val="18"/>
          <w:szCs w:val="18"/>
        </w:rPr>
        <w:t>ω θρη</w:t>
      </w:r>
      <w:r>
        <w:rPr>
          <w:rFonts w:ascii="Palatino Linotype" w:hAnsi="Palatino Linotype"/>
          <w:i/>
          <w:sz w:val="18"/>
          <w:szCs w:val="18"/>
        </w:rPr>
        <w:softHyphen/>
        <w:t>σκείας έχουν χρησιμοποιηθεί</w:t>
      </w:r>
      <w:r w:rsidRPr="00AF5D7C">
        <w:rPr>
          <w:rFonts w:ascii="Palatino Linotype" w:hAnsi="Palatino Linotype"/>
          <w:i/>
          <w:sz w:val="18"/>
          <w:szCs w:val="18"/>
        </w:rPr>
        <w:t xml:space="preserve"> επίσης οι όροι </w:t>
      </w:r>
      <w:r>
        <w:rPr>
          <w:rFonts w:ascii="Palatino Linotype" w:hAnsi="Palatino Linotype"/>
          <w:i/>
          <w:sz w:val="18"/>
          <w:szCs w:val="18"/>
        </w:rPr>
        <w:t>«</w:t>
      </w:r>
      <w:r w:rsidRPr="00AF5D7C">
        <w:rPr>
          <w:rFonts w:ascii="Palatino Linotype" w:hAnsi="Palatino Linotype"/>
          <w:i/>
          <w:sz w:val="18"/>
          <w:szCs w:val="18"/>
        </w:rPr>
        <w:t>Ισλαμισμός, Μουσουλμανισμός, Μωαμεθανισμός</w:t>
      </w:r>
      <w:r>
        <w:rPr>
          <w:rFonts w:ascii="Palatino Linotype" w:hAnsi="Palatino Linotype"/>
          <w:i/>
          <w:sz w:val="18"/>
          <w:szCs w:val="18"/>
        </w:rPr>
        <w:t>»</w:t>
      </w:r>
      <w:r w:rsidRPr="00AF5D7C">
        <w:rPr>
          <w:rFonts w:ascii="Palatino Linotype" w:hAnsi="Palatino Linotype"/>
          <w:i/>
          <w:sz w:val="18"/>
          <w:szCs w:val="18"/>
        </w:rPr>
        <w:t>. Ο τελευταίος ερεθίζει τους μου</w:t>
      </w:r>
      <w:r w:rsidRPr="00AF5D7C">
        <w:rPr>
          <w:rFonts w:ascii="Palatino Linotype" w:hAnsi="Palatino Linotype"/>
          <w:i/>
          <w:sz w:val="18"/>
          <w:szCs w:val="18"/>
        </w:rPr>
        <w:softHyphen/>
        <w:t>σουλμάνους, διότι δεν λατρεύουν τον Μωάμεθ, όπως π.χ. οι χρι</w:t>
      </w:r>
      <w:r w:rsidRPr="00AF5D7C">
        <w:rPr>
          <w:rFonts w:ascii="Palatino Linotype" w:hAnsi="Palatino Linotype"/>
          <w:i/>
          <w:sz w:val="18"/>
          <w:szCs w:val="18"/>
        </w:rPr>
        <w:softHyphen/>
        <w:t>στιανοί τον Χριστόν, ούτε τον θεωρούν κέντρον της ευσέβειας των</w:t>
      </w:r>
      <w:r>
        <w:rPr>
          <w:rFonts w:ascii="Palatino Linotype" w:hAnsi="Palatino Linotype"/>
          <w:i/>
          <w:sz w:val="18"/>
          <w:szCs w:val="18"/>
        </w:rPr>
        <w:t>, όπως οί βουδδισταί τον Βούδδα</w:t>
      </w:r>
      <w:r w:rsidRPr="00AF5D7C">
        <w:rPr>
          <w:rFonts w:ascii="Palatino Linotype" w:hAnsi="Palatino Linotype"/>
          <w:i/>
          <w:sz w:val="18"/>
          <w:szCs w:val="18"/>
        </w:rPr>
        <w:t>, αλλ' απλώς ακολουθούν την διδασκαλίαν του. Παρά ταύτα, κατά την επιτυχή παρατήρησι</w:t>
      </w:r>
      <w:r>
        <w:rPr>
          <w:rFonts w:ascii="Palatino Linotype" w:hAnsi="Palatino Linotype"/>
          <w:i/>
          <w:sz w:val="18"/>
          <w:szCs w:val="18"/>
        </w:rPr>
        <w:t>ν διεθνούς κύρους ισλαμολόγου, η</w:t>
      </w:r>
      <w:r w:rsidRPr="00AF5D7C">
        <w:rPr>
          <w:rFonts w:ascii="Palatino Linotype" w:hAnsi="Palatino Linotype"/>
          <w:i/>
          <w:sz w:val="18"/>
          <w:szCs w:val="18"/>
        </w:rPr>
        <w:t xml:space="preserve"> ειδοποιός διαφορά της εν λόγω θρησκείας από τας άλλας δεν είναι τόσον η πίστις ότι «δεν υπάρχει </w:t>
      </w:r>
      <w:r w:rsidRPr="001518C7">
        <w:rPr>
          <w:rFonts w:ascii="Palatino Linotype" w:hAnsi="Palatino Linotype"/>
          <w:i/>
          <w:caps/>
          <w:sz w:val="18"/>
          <w:szCs w:val="18"/>
        </w:rPr>
        <w:t>θ</w:t>
      </w:r>
      <w:r w:rsidRPr="00AF5D7C">
        <w:rPr>
          <w:rFonts w:ascii="Palatino Linotype" w:hAnsi="Palatino Linotype"/>
          <w:i/>
          <w:sz w:val="18"/>
          <w:szCs w:val="18"/>
        </w:rPr>
        <w:t xml:space="preserve">εός έτερος πλην του </w:t>
      </w:r>
      <w:r w:rsidRPr="001518C7">
        <w:rPr>
          <w:rFonts w:ascii="Palatino Linotype" w:hAnsi="Palatino Linotype"/>
          <w:i/>
          <w:caps/>
          <w:sz w:val="18"/>
          <w:szCs w:val="18"/>
        </w:rPr>
        <w:t>θ</w:t>
      </w:r>
      <w:r w:rsidRPr="00AF5D7C">
        <w:rPr>
          <w:rFonts w:ascii="Palatino Linotype" w:hAnsi="Palatino Linotype"/>
          <w:i/>
          <w:sz w:val="18"/>
          <w:szCs w:val="18"/>
        </w:rPr>
        <w:t>εού», όσον ή διακήρυξις ότι «και προφήτη</w:t>
      </w:r>
      <w:r>
        <w:rPr>
          <w:rFonts w:ascii="Palatino Linotype" w:hAnsi="Palatino Linotype"/>
          <w:i/>
          <w:sz w:val="18"/>
          <w:szCs w:val="18"/>
        </w:rPr>
        <w:t>ς αυτού ο Μωάμεθ». Εις την παρού</w:t>
      </w:r>
      <w:r w:rsidRPr="00AF5D7C">
        <w:rPr>
          <w:rFonts w:ascii="Palatino Linotype" w:hAnsi="Palatino Linotype"/>
          <w:i/>
          <w:sz w:val="18"/>
          <w:szCs w:val="18"/>
        </w:rPr>
        <w:t>σαν έργασίαν προτιμώμεν συνήθως την χρήσιν του κοινώς αποδεκτού όρου Ισ</w:t>
      </w:r>
      <w:r w:rsidRPr="00AF5D7C">
        <w:rPr>
          <w:rFonts w:ascii="Palatino Linotype" w:hAnsi="Palatino Linotype"/>
          <w:i/>
          <w:sz w:val="18"/>
          <w:szCs w:val="18"/>
        </w:rPr>
        <w:softHyphen/>
        <w:t>λάμ, του συμπυκνώνοντας εννοιολογικώς την βασικήν θρησκευτικήν έμπειρίαν, την οποίαν προσδιορίζει: «υποταγή», ολοκληρωτική συμμόρφωσις προς το θέλημα του Θεού.</w:t>
      </w:r>
      <w:r w:rsidRPr="00AF5D7C">
        <w:rPr>
          <w:rFonts w:ascii="Palatino Linotype" w:hAnsi="Palatino Linotype"/>
          <w:sz w:val="18"/>
          <w:szCs w:val="18"/>
        </w:rPr>
        <w:t xml:space="preserve"> </w:t>
      </w:r>
    </w:p>
  </w:footnote>
  <w:footnote w:id="2">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Το όνομα </w:t>
      </w:r>
      <w:r w:rsidRPr="001518C7">
        <w:rPr>
          <w:rFonts w:ascii="Palatino Linotype" w:hAnsi="Palatino Linotype"/>
          <w:i/>
          <w:sz w:val="18"/>
          <w:szCs w:val="18"/>
        </w:rPr>
        <w:t>Άραψ</w:t>
      </w:r>
      <w:r w:rsidRPr="00AF5D7C">
        <w:rPr>
          <w:rFonts w:ascii="Palatino Linotype" w:hAnsi="Palatino Linotype"/>
          <w:sz w:val="18"/>
          <w:szCs w:val="18"/>
        </w:rPr>
        <w:t xml:space="preserve"> είναι μεταθετικό του όρου </w:t>
      </w:r>
      <w:r w:rsidRPr="00AF5D7C">
        <w:rPr>
          <w:rFonts w:ascii="Palatino Linotype" w:hAnsi="Palatino Linotype"/>
          <w:sz w:val="18"/>
          <w:szCs w:val="18"/>
          <w:lang w:val="en-US"/>
        </w:rPr>
        <w:t>Abir</w:t>
      </w:r>
      <w:r w:rsidRPr="00AF5D7C">
        <w:rPr>
          <w:rFonts w:ascii="Palatino Linotype" w:hAnsi="Palatino Linotype"/>
          <w:sz w:val="18"/>
          <w:szCs w:val="18"/>
        </w:rPr>
        <w:t xml:space="preserve"> που σημαίνει </w:t>
      </w:r>
      <w:r w:rsidRPr="001518C7">
        <w:rPr>
          <w:rFonts w:ascii="Palatino Linotype" w:hAnsi="Palatino Linotype"/>
          <w:i/>
          <w:sz w:val="18"/>
          <w:szCs w:val="18"/>
        </w:rPr>
        <w:t>νομάς</w:t>
      </w:r>
      <w:r w:rsidRPr="00AF5D7C">
        <w:rPr>
          <w:rFonts w:ascii="Palatino Linotype" w:hAnsi="Palatino Linotype"/>
          <w:sz w:val="18"/>
          <w:szCs w:val="18"/>
        </w:rPr>
        <w:t>.</w:t>
      </w:r>
      <w:r>
        <w:rPr>
          <w:rFonts w:ascii="Palatino Linotype" w:hAnsi="Palatino Linotype"/>
          <w:sz w:val="18"/>
          <w:szCs w:val="18"/>
        </w:rPr>
        <w:t xml:space="preserve"> Βλ. Μητροπ. Μεθ. Φούγια, </w:t>
      </w:r>
      <w:r w:rsidRPr="001518C7">
        <w:rPr>
          <w:rFonts w:ascii="Palatino Linotype" w:hAnsi="Palatino Linotype"/>
          <w:i/>
          <w:sz w:val="18"/>
          <w:szCs w:val="18"/>
        </w:rPr>
        <w:t>Το Ελληνικό Υπόβαθρο του Ισλαμισμού</w:t>
      </w:r>
      <w:r>
        <w:rPr>
          <w:rFonts w:ascii="Palatino Linotype" w:hAnsi="Palatino Linotype"/>
          <w:sz w:val="18"/>
          <w:szCs w:val="18"/>
        </w:rPr>
        <w:t>, Αθήνα: Νέα Σύνορα 1994, 63.</w:t>
      </w:r>
    </w:p>
  </w:footnote>
  <w:footnote w:id="3">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w:t>
      </w:r>
      <w:r>
        <w:rPr>
          <w:rFonts w:ascii="Palatino Linotype" w:hAnsi="Palatino Linotype"/>
          <w:sz w:val="18"/>
          <w:szCs w:val="18"/>
        </w:rPr>
        <w:t>Σύμφωνα με τον Γιαννουλάτο</w:t>
      </w:r>
      <w:r w:rsidRPr="00AF5D7C">
        <w:rPr>
          <w:rFonts w:ascii="Palatino Linotype" w:hAnsi="Palatino Linotype"/>
          <w:sz w:val="18"/>
          <w:szCs w:val="18"/>
        </w:rPr>
        <w:t xml:space="preserve">, </w:t>
      </w:r>
      <w:r>
        <w:rPr>
          <w:rFonts w:ascii="Palatino Linotype" w:hAnsi="Palatino Linotype"/>
          <w:sz w:val="18"/>
          <w:szCs w:val="18"/>
        </w:rPr>
        <w:t xml:space="preserve"> </w:t>
      </w:r>
      <w:r>
        <w:rPr>
          <w:rFonts w:ascii="Palatino Linotype" w:hAnsi="Palatino Linotype"/>
          <w:i/>
          <w:sz w:val="18"/>
          <w:szCs w:val="18"/>
        </w:rPr>
        <w:t xml:space="preserve">Ισλάμ </w:t>
      </w:r>
      <w:r>
        <w:rPr>
          <w:rFonts w:ascii="Palatino Linotype" w:hAnsi="Palatino Linotype"/>
          <w:sz w:val="18"/>
          <w:szCs w:val="18"/>
        </w:rPr>
        <w:t xml:space="preserve">48-49, </w:t>
      </w:r>
      <w:r w:rsidRPr="00C32FBC">
        <w:rPr>
          <w:rFonts w:ascii="Palatino Linotype" w:hAnsi="Palatino Linotype"/>
          <w:i/>
          <w:sz w:val="18"/>
          <w:szCs w:val="18"/>
        </w:rPr>
        <w:t xml:space="preserve">το φως της σελήνης στον καθαρό αραβικό ουρανό αντικατόπτριζε το μυστήριο του θείου περισσότερο από τον καυστικό ήλιο, θεό </w:t>
      </w:r>
      <w:r w:rsidRPr="00C32FBC">
        <w:rPr>
          <w:rFonts w:ascii="Palatino Linotype" w:hAnsi="Palatino Linotype"/>
          <w:i/>
          <w:sz w:val="18"/>
          <w:szCs w:val="18"/>
          <w:lang w:val="en-US"/>
        </w:rPr>
        <w:t>Scham</w:t>
      </w:r>
      <w:r w:rsidRPr="00C32FBC">
        <w:rPr>
          <w:rFonts w:ascii="Palatino Linotype" w:hAnsi="Palatino Linotype"/>
          <w:i/>
          <w:sz w:val="18"/>
          <w:szCs w:val="18"/>
        </w:rPr>
        <w:t xml:space="preserve">, που θεωρούνταν σύζυγος του θεού σελήνη. Από αυτό το ζεύγος προήλθαν και άλλοι θεοί, μεταξύ των οποίων εξέχουσα θέση κατείχε ο γιος </w:t>
      </w:r>
      <w:r w:rsidRPr="00C32FBC">
        <w:rPr>
          <w:rFonts w:ascii="Palatino Linotype" w:hAnsi="Palatino Linotype"/>
          <w:i/>
          <w:sz w:val="18"/>
          <w:szCs w:val="18"/>
          <w:lang w:val="en-US"/>
        </w:rPr>
        <w:t>Athar</w:t>
      </w:r>
      <w:r w:rsidRPr="00C32FBC">
        <w:rPr>
          <w:rFonts w:ascii="Palatino Linotype" w:hAnsi="Palatino Linotype"/>
          <w:i/>
          <w:sz w:val="18"/>
          <w:szCs w:val="18"/>
        </w:rPr>
        <w:t xml:space="preserve"> (ο Εωσφόρος, η Αφροδίτη). Σύμφωνα με μια παράδοση στη Μέκκα υπήρχαν 360 είδωλα</w:t>
      </w:r>
      <w:r>
        <w:rPr>
          <w:rFonts w:ascii="Palatino Linotype" w:hAnsi="Palatino Linotype"/>
          <w:sz w:val="18"/>
          <w:szCs w:val="18"/>
        </w:rPr>
        <w:t xml:space="preserve">. </w:t>
      </w:r>
    </w:p>
  </w:footnote>
  <w:footnote w:id="4">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Πρόκειται μάλλον για μετεωρίτη. Κάτι αντίστοιχο για τους Σύρους και τους Έλληνες ήταν οι διιπετείς, οι </w:t>
      </w:r>
      <w:r w:rsidRPr="00AF5D7C">
        <w:rPr>
          <w:rFonts w:ascii="Palatino Linotype" w:hAnsi="Palatino Linotype"/>
          <w:i/>
          <w:sz w:val="18"/>
          <w:szCs w:val="18"/>
        </w:rPr>
        <w:t>βαίτυλοι</w:t>
      </w:r>
      <w:r w:rsidRPr="00AF5D7C">
        <w:rPr>
          <w:rFonts w:ascii="Palatino Linotype" w:hAnsi="Palatino Linotype"/>
          <w:sz w:val="18"/>
          <w:szCs w:val="18"/>
        </w:rPr>
        <w:t xml:space="preserve"> και οι </w:t>
      </w:r>
      <w:r w:rsidRPr="00AF5D7C">
        <w:rPr>
          <w:rFonts w:ascii="Palatino Linotype" w:hAnsi="Palatino Linotype"/>
          <w:i/>
          <w:sz w:val="18"/>
          <w:szCs w:val="18"/>
        </w:rPr>
        <w:t>αργοί λίθοι</w:t>
      </w:r>
      <w:r w:rsidRPr="00AF5D7C">
        <w:rPr>
          <w:rFonts w:ascii="Palatino Linotype" w:hAnsi="Palatino Linotype"/>
          <w:sz w:val="18"/>
          <w:szCs w:val="18"/>
        </w:rPr>
        <w:t xml:space="preserve">. Βασική λατρευτική έκφραση ήταν ο ασπασμός του λίθου ή η ψαύσις μετ’ ευλαβείας. Κ.Δ.Γεωργούλης, Μουσουλμανισμός </w:t>
      </w:r>
      <w:r w:rsidRPr="008B7F8A">
        <w:rPr>
          <w:rFonts w:ascii="Palatino Linotype" w:hAnsi="Palatino Linotype"/>
          <w:i/>
          <w:sz w:val="18"/>
          <w:szCs w:val="18"/>
        </w:rPr>
        <w:t>ΘΗΕ</w:t>
      </w:r>
      <w:r w:rsidRPr="00AF5D7C">
        <w:rPr>
          <w:rFonts w:ascii="Palatino Linotype" w:hAnsi="Palatino Linotype"/>
          <w:sz w:val="18"/>
          <w:szCs w:val="18"/>
        </w:rPr>
        <w:t xml:space="preserve"> 9 113-133</w:t>
      </w:r>
    </w:p>
  </w:footnote>
  <w:footnote w:id="5">
    <w:p w:rsidR="002529ED" w:rsidRPr="00AF5D7C" w:rsidRDefault="002529ED" w:rsidP="002529ED">
      <w:pPr>
        <w:pStyle w:val="a4"/>
        <w:jc w:val="both"/>
        <w:rPr>
          <w:rFonts w:ascii="Palatino Linotype" w:hAnsi="Palatino Linotype" w:cs="Tahoma"/>
          <w:sz w:val="18"/>
          <w:szCs w:val="18"/>
        </w:rPr>
      </w:pPr>
      <w:r w:rsidRPr="00AF5D7C">
        <w:rPr>
          <w:rStyle w:val="a5"/>
          <w:sz w:val="18"/>
          <w:szCs w:val="18"/>
        </w:rPr>
        <w:footnoteRef/>
      </w:r>
      <w:r>
        <w:rPr>
          <w:rFonts w:ascii="Palatino Linotype" w:hAnsi="Palatino Linotype"/>
          <w:sz w:val="18"/>
          <w:szCs w:val="18"/>
        </w:rPr>
        <w:t xml:space="preserve"> Προέρχεται από την </w:t>
      </w:r>
      <w:r w:rsidRPr="00AF5D7C">
        <w:rPr>
          <w:rFonts w:ascii="Palatino Linotype" w:hAnsi="Palatino Linotype"/>
          <w:sz w:val="18"/>
          <w:szCs w:val="18"/>
        </w:rPr>
        <w:t xml:space="preserve">αραβ.  </w:t>
      </w:r>
      <w:proofErr w:type="gramStart"/>
      <w:r w:rsidRPr="00AF5D7C">
        <w:rPr>
          <w:rFonts w:ascii="Palatino Linotype" w:hAnsi="Palatino Linotype"/>
          <w:sz w:val="18"/>
          <w:szCs w:val="18"/>
          <w:lang w:val="en-US"/>
        </w:rPr>
        <w:t>habes</w:t>
      </w:r>
      <w:proofErr w:type="gramEnd"/>
      <w:r w:rsidRPr="00AF5D7C">
        <w:rPr>
          <w:rFonts w:ascii="Palatino Linotype" w:hAnsi="Palatino Linotype"/>
          <w:sz w:val="18"/>
          <w:szCs w:val="18"/>
        </w:rPr>
        <w:t xml:space="preserve"> = συρφετός πολλών εθνών. Ορθότ. ίσως η γραφ</w:t>
      </w:r>
      <w:r w:rsidRPr="00AF5D7C">
        <w:rPr>
          <w:rFonts w:ascii="Palatino Linotype" w:hAnsi="Palatino Linotype" w:cs="Tahoma"/>
          <w:sz w:val="18"/>
          <w:szCs w:val="18"/>
        </w:rPr>
        <w:t xml:space="preserve">ἠ  </w:t>
      </w:r>
      <w:r w:rsidRPr="00AF5D7C">
        <w:rPr>
          <w:rFonts w:ascii="Palatino Linotype" w:hAnsi="Palatino Linotype" w:cs="Tahoma"/>
          <w:i/>
          <w:sz w:val="18"/>
          <w:szCs w:val="18"/>
        </w:rPr>
        <w:t>Αβισινία</w:t>
      </w:r>
      <w:r w:rsidRPr="00AF5D7C">
        <w:rPr>
          <w:rFonts w:ascii="Palatino Linotype" w:hAnsi="Palatino Linotype" w:cs="Tahoma"/>
          <w:sz w:val="18"/>
          <w:szCs w:val="18"/>
        </w:rPr>
        <w:t xml:space="preserve">, ενώ η γραφή </w:t>
      </w:r>
      <w:r>
        <w:rPr>
          <w:rFonts w:ascii="Palatino Linotype" w:hAnsi="Palatino Linotype" w:cs="Tahoma"/>
          <w:sz w:val="18"/>
          <w:szCs w:val="18"/>
        </w:rPr>
        <w:t>ί</w:t>
      </w:r>
      <w:r w:rsidRPr="00AF5D7C">
        <w:rPr>
          <w:rFonts w:ascii="Palatino Linotype" w:hAnsi="Palatino Linotype" w:cs="Tahoma"/>
          <w:sz w:val="18"/>
          <w:szCs w:val="18"/>
        </w:rPr>
        <w:t>σως είναι παρετυμολ. σύνδεση με το βήσσα=δασώδης κοιλάδα.</w:t>
      </w:r>
    </w:p>
  </w:footnote>
  <w:footnote w:id="6">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Πρόκειται για την </w:t>
      </w:r>
      <w:r w:rsidRPr="00AF5D7C">
        <w:rPr>
          <w:rFonts w:ascii="Palatino Linotype" w:hAnsi="Palatino Linotype"/>
          <w:i/>
          <w:sz w:val="18"/>
          <w:szCs w:val="18"/>
        </w:rPr>
        <w:t>Αιθρίβη</w:t>
      </w:r>
      <w:r w:rsidRPr="00AF5D7C">
        <w:rPr>
          <w:rFonts w:ascii="Palatino Linotype" w:hAnsi="Palatino Linotype"/>
          <w:sz w:val="18"/>
          <w:szCs w:val="18"/>
        </w:rPr>
        <w:t xml:space="preserve"> ή το </w:t>
      </w:r>
      <w:r w:rsidRPr="00AF5D7C">
        <w:rPr>
          <w:rFonts w:ascii="Palatino Linotype" w:hAnsi="Palatino Linotype"/>
          <w:i/>
          <w:sz w:val="18"/>
          <w:szCs w:val="18"/>
        </w:rPr>
        <w:t>Αιθρίβιο</w:t>
      </w:r>
      <w:r w:rsidRPr="00AF5D7C">
        <w:rPr>
          <w:rFonts w:ascii="Palatino Linotype" w:hAnsi="Palatino Linotype"/>
          <w:sz w:val="18"/>
          <w:szCs w:val="18"/>
        </w:rPr>
        <w:t xml:space="preserve">. Μετονομάσθηκε αργότερα σε </w:t>
      </w:r>
      <w:r w:rsidRPr="00AF5D7C">
        <w:rPr>
          <w:rFonts w:ascii="Palatino Linotype" w:hAnsi="Palatino Linotype"/>
          <w:i/>
          <w:sz w:val="18"/>
          <w:szCs w:val="18"/>
        </w:rPr>
        <w:t>Μεδίνα &lt;  Madinat al-Nabi</w:t>
      </w:r>
      <w:r w:rsidRPr="00AF5D7C">
        <w:rPr>
          <w:rFonts w:ascii="Palatino Linotype" w:hAnsi="Palatino Linotype"/>
          <w:sz w:val="18"/>
          <w:szCs w:val="18"/>
        </w:rPr>
        <w:t xml:space="preserve"> = πόλις του Προφήτη. Εκεί ιδρύθηκε ο πρώτος ευκτήριος οίκος του Μωάμεθ καλούμενος </w:t>
      </w:r>
      <w:r w:rsidRPr="00AF5D7C">
        <w:rPr>
          <w:rFonts w:ascii="Palatino Linotype" w:hAnsi="Palatino Linotype"/>
          <w:i/>
          <w:sz w:val="18"/>
          <w:szCs w:val="18"/>
        </w:rPr>
        <w:t>Μεσδέρτ εν-Ντέμπη</w:t>
      </w:r>
      <w:r w:rsidRPr="00AF5D7C">
        <w:rPr>
          <w:rFonts w:ascii="Palatino Linotype" w:hAnsi="Palatino Linotype"/>
          <w:sz w:val="18"/>
          <w:szCs w:val="18"/>
        </w:rPr>
        <w:t xml:space="preserve"> δηλ. τόπος γονυκλυσίας του Προφήτη. Από τη λέξη </w:t>
      </w:r>
      <w:r w:rsidRPr="00AF5D7C">
        <w:rPr>
          <w:rFonts w:ascii="Palatino Linotype" w:hAnsi="Palatino Linotype"/>
          <w:i/>
          <w:sz w:val="18"/>
          <w:szCs w:val="18"/>
        </w:rPr>
        <w:t xml:space="preserve">μουστζίδ </w:t>
      </w:r>
      <w:r w:rsidRPr="00AF5D7C">
        <w:rPr>
          <w:rFonts w:ascii="Palatino Linotype" w:hAnsi="Palatino Linotype"/>
          <w:sz w:val="18"/>
          <w:szCs w:val="18"/>
        </w:rPr>
        <w:t xml:space="preserve">προήλθε η λ. </w:t>
      </w:r>
      <w:proofErr w:type="gramStart"/>
      <w:r w:rsidRPr="00AF5D7C">
        <w:rPr>
          <w:rFonts w:ascii="Palatino Linotype" w:hAnsi="Palatino Linotype"/>
          <w:sz w:val="18"/>
          <w:szCs w:val="18"/>
          <w:lang w:val="en-US"/>
        </w:rPr>
        <w:t>Mouske</w:t>
      </w:r>
      <w:r w:rsidRPr="00AF5D7C">
        <w:rPr>
          <w:rFonts w:ascii="Palatino Linotype" w:hAnsi="Palatino Linotype"/>
          <w:sz w:val="18"/>
          <w:szCs w:val="18"/>
        </w:rPr>
        <w:t>, γαλ.</w:t>
      </w:r>
      <w:proofErr w:type="gramEnd"/>
      <w:r w:rsidRPr="00AF5D7C">
        <w:rPr>
          <w:rFonts w:ascii="Palatino Linotype" w:hAnsi="Palatino Linotype"/>
          <w:sz w:val="18"/>
          <w:szCs w:val="18"/>
        </w:rPr>
        <w:t xml:space="preserve"> </w:t>
      </w:r>
      <w:r w:rsidRPr="00AF5D7C">
        <w:rPr>
          <w:rFonts w:ascii="Palatino Linotype" w:hAnsi="Palatino Linotype"/>
          <w:sz w:val="18"/>
          <w:szCs w:val="18"/>
          <w:lang w:val="en-US"/>
        </w:rPr>
        <w:t>Mousqe</w:t>
      </w:r>
      <w:r w:rsidRPr="00AF5D7C">
        <w:rPr>
          <w:rFonts w:ascii="Palatino Linotype" w:hAnsi="Palatino Linotype"/>
          <w:sz w:val="18"/>
          <w:szCs w:val="18"/>
        </w:rPr>
        <w:t xml:space="preserve">, που δηλώνουν το γνωστό τζαμί </w:t>
      </w:r>
      <w:proofErr w:type="gramStart"/>
      <w:r w:rsidRPr="00AF5D7C">
        <w:rPr>
          <w:rFonts w:ascii="Palatino Linotype" w:hAnsi="Palatino Linotype"/>
          <w:sz w:val="18"/>
          <w:szCs w:val="18"/>
        </w:rPr>
        <w:t>( &lt;</w:t>
      </w:r>
      <w:proofErr w:type="gramEnd"/>
      <w:r w:rsidRPr="00AF5D7C">
        <w:rPr>
          <w:rFonts w:ascii="Palatino Linotype" w:hAnsi="Palatino Linotype"/>
          <w:sz w:val="18"/>
          <w:szCs w:val="18"/>
        </w:rPr>
        <w:t xml:space="preserve">  τουρκ. </w:t>
      </w:r>
      <w:r w:rsidRPr="00AF5D7C">
        <w:rPr>
          <w:rFonts w:ascii="Palatino Linotype" w:hAnsi="Palatino Linotype"/>
          <w:sz w:val="18"/>
          <w:szCs w:val="18"/>
          <w:lang w:val="en-US"/>
        </w:rPr>
        <w:t>camil</w:t>
      </w:r>
      <w:r w:rsidRPr="00DE208A">
        <w:rPr>
          <w:rFonts w:ascii="Palatino Linotype" w:hAnsi="Palatino Linotype"/>
          <w:sz w:val="18"/>
          <w:szCs w:val="18"/>
        </w:rPr>
        <w:t>)</w:t>
      </w:r>
      <w:r w:rsidRPr="00AF5D7C">
        <w:rPr>
          <w:rFonts w:ascii="Palatino Linotype" w:hAnsi="Palatino Linotype"/>
          <w:sz w:val="18"/>
          <w:szCs w:val="18"/>
        </w:rPr>
        <w:t>. Σήμερα έτσι λέγεται ο</w:t>
      </w:r>
      <w:r>
        <w:rPr>
          <w:rFonts w:ascii="Palatino Linotype" w:hAnsi="Palatino Linotype"/>
          <w:sz w:val="18"/>
          <w:szCs w:val="18"/>
        </w:rPr>
        <w:t xml:space="preserve"> </w:t>
      </w:r>
      <w:r w:rsidRPr="00AF5D7C">
        <w:rPr>
          <w:rFonts w:ascii="Palatino Linotype" w:hAnsi="Palatino Linotype"/>
          <w:sz w:val="18"/>
          <w:szCs w:val="18"/>
        </w:rPr>
        <w:t xml:space="preserve"> </w:t>
      </w:r>
      <w:r>
        <w:rPr>
          <w:rFonts w:ascii="Palatino Linotype" w:hAnsi="Palatino Linotype"/>
          <w:sz w:val="18"/>
          <w:szCs w:val="18"/>
        </w:rPr>
        <w:t>ε</w:t>
      </w:r>
      <w:r w:rsidRPr="00AF5D7C">
        <w:rPr>
          <w:rFonts w:ascii="Palatino Linotype" w:hAnsi="Palatino Linotype"/>
          <w:sz w:val="18"/>
          <w:szCs w:val="18"/>
        </w:rPr>
        <w:t>υκτήριος οίκος ή ξωκκλήσι</w:t>
      </w:r>
      <w:r>
        <w:rPr>
          <w:rFonts w:ascii="Palatino Linotype" w:hAnsi="Palatino Linotype"/>
          <w:sz w:val="18"/>
          <w:szCs w:val="18"/>
        </w:rPr>
        <w:t>,</w:t>
      </w:r>
      <w:r w:rsidRPr="00AF5D7C">
        <w:rPr>
          <w:rFonts w:ascii="Palatino Linotype" w:hAnsi="Palatino Linotype"/>
          <w:sz w:val="18"/>
          <w:szCs w:val="18"/>
        </w:rPr>
        <w:t xml:space="preserve"> ενώ τζαμί το κεντρικό τέμενος-τόπος συνάθροισης. </w:t>
      </w:r>
    </w:p>
  </w:footnote>
  <w:footnote w:id="7">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Είναι μεγαλομάρτυς και εορτάζεται την 24</w:t>
      </w:r>
      <w:r w:rsidRPr="00AF5D7C">
        <w:rPr>
          <w:rFonts w:ascii="Palatino Linotype" w:hAnsi="Palatino Linotype"/>
          <w:sz w:val="18"/>
          <w:szCs w:val="18"/>
          <w:vertAlign w:val="superscript"/>
        </w:rPr>
        <w:t>η</w:t>
      </w:r>
      <w:r w:rsidRPr="00AF5D7C">
        <w:rPr>
          <w:rFonts w:ascii="Palatino Linotype" w:hAnsi="Palatino Linotype"/>
          <w:sz w:val="18"/>
          <w:szCs w:val="18"/>
        </w:rPr>
        <w:t xml:space="preserve"> Οκτωβρίου. Το αραβικό του όνομα είναι </w:t>
      </w:r>
      <w:r w:rsidRPr="00AF5D7C">
        <w:rPr>
          <w:rFonts w:ascii="Palatino Linotype" w:hAnsi="Palatino Linotype"/>
          <w:i/>
          <w:sz w:val="18"/>
          <w:szCs w:val="18"/>
        </w:rPr>
        <w:t>αλ Χαρίτ-ιμπν Καμπ</w:t>
      </w:r>
      <w:r w:rsidRPr="00AF5D7C">
        <w:rPr>
          <w:rFonts w:ascii="Palatino Linotype" w:hAnsi="Palatino Linotype"/>
          <w:sz w:val="18"/>
          <w:szCs w:val="18"/>
        </w:rPr>
        <w:t xml:space="preserve">. </w:t>
      </w:r>
      <w:r w:rsidRPr="00AF5D7C">
        <w:rPr>
          <w:rFonts w:ascii="Palatino Linotype" w:hAnsi="Palatino Linotype"/>
          <w:caps/>
          <w:sz w:val="18"/>
          <w:szCs w:val="18"/>
        </w:rPr>
        <w:t>ζ</w:t>
      </w:r>
      <w:r w:rsidRPr="00AF5D7C">
        <w:rPr>
          <w:rFonts w:ascii="Palatino Linotype" w:hAnsi="Palatino Linotype"/>
          <w:sz w:val="18"/>
          <w:szCs w:val="18"/>
        </w:rPr>
        <w:t xml:space="preserve">ούσε στην πόλη Ναντσράν της βόρειας Υεμένης. Εσφάγη </w:t>
      </w:r>
      <w:r>
        <w:rPr>
          <w:rFonts w:ascii="Palatino Linotype" w:hAnsi="Palatino Linotype"/>
          <w:sz w:val="18"/>
          <w:szCs w:val="18"/>
        </w:rPr>
        <w:t>τον Οκτώβριο του 523 σε προ</w:t>
      </w:r>
      <w:r w:rsidRPr="00AF5D7C">
        <w:rPr>
          <w:rFonts w:ascii="Palatino Linotype" w:hAnsi="Palatino Linotype"/>
          <w:sz w:val="18"/>
          <w:szCs w:val="18"/>
        </w:rPr>
        <w:t xml:space="preserve">χωρημένη ηλικία. </w:t>
      </w:r>
      <w:r w:rsidRPr="00AF5D7C">
        <w:rPr>
          <w:rFonts w:ascii="Palatino Linotype" w:hAnsi="Palatino Linotype"/>
          <w:caps/>
          <w:sz w:val="18"/>
          <w:szCs w:val="18"/>
        </w:rPr>
        <w:t>α</w:t>
      </w:r>
      <w:r w:rsidRPr="00AF5D7C">
        <w:rPr>
          <w:rFonts w:ascii="Palatino Linotype" w:hAnsi="Palatino Linotype"/>
          <w:sz w:val="18"/>
          <w:szCs w:val="18"/>
        </w:rPr>
        <w:t xml:space="preserve">πό την Αραβία κατάγονταν επίσης ένα από τα τρία ζεύγη των Αναργύρων ιατρών Κοσμά και Δαμιανού </w:t>
      </w:r>
      <w:r>
        <w:rPr>
          <w:rFonts w:ascii="Palatino Linotype" w:hAnsi="Palatino Linotype"/>
          <w:sz w:val="18"/>
          <w:szCs w:val="18"/>
        </w:rPr>
        <w:t xml:space="preserve">που ήθλησαν </w:t>
      </w:r>
      <w:r w:rsidRPr="00AF5D7C">
        <w:rPr>
          <w:rFonts w:ascii="Palatino Linotype" w:hAnsi="Palatino Linotype"/>
          <w:sz w:val="18"/>
          <w:szCs w:val="18"/>
        </w:rPr>
        <w:t>επί Διοκλητιανού (284-305).</w:t>
      </w:r>
    </w:p>
  </w:footnote>
  <w:footnote w:id="8">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Ο Ιάκωβος γεννήθηκε στην Τέλλα της Συρίας στις αρχές του 6</w:t>
      </w:r>
      <w:r w:rsidRPr="00AF5D7C">
        <w:rPr>
          <w:rFonts w:ascii="Palatino Linotype" w:hAnsi="Palatino Linotype"/>
          <w:sz w:val="18"/>
          <w:szCs w:val="18"/>
          <w:vertAlign w:val="superscript"/>
        </w:rPr>
        <w:t>ου</w:t>
      </w:r>
      <w:r w:rsidRPr="00AF5D7C">
        <w:rPr>
          <w:rFonts w:ascii="Palatino Linotype" w:hAnsi="Palatino Linotype"/>
          <w:sz w:val="18"/>
          <w:szCs w:val="18"/>
        </w:rPr>
        <w:t xml:space="preserve"> αι. μ.Χ. </w:t>
      </w:r>
      <w:proofErr w:type="gramStart"/>
      <w:r w:rsidRPr="00AF5D7C">
        <w:rPr>
          <w:rFonts w:ascii="Palatino Linotype" w:hAnsi="Palatino Linotype"/>
          <w:sz w:val="18"/>
          <w:szCs w:val="18"/>
          <w:lang w:val="en-US"/>
        </w:rPr>
        <w:t>T</w:t>
      </w:r>
      <w:r w:rsidRPr="00AF5D7C">
        <w:rPr>
          <w:rFonts w:ascii="Palatino Linotype" w:hAnsi="Palatino Linotype"/>
          <w:sz w:val="18"/>
          <w:szCs w:val="18"/>
        </w:rPr>
        <w:t xml:space="preserve">ην προσωνυμία </w:t>
      </w:r>
      <w:r w:rsidRPr="00AF5D7C">
        <w:rPr>
          <w:rFonts w:ascii="Palatino Linotype" w:hAnsi="Palatino Linotype"/>
          <w:i/>
          <w:sz w:val="18"/>
          <w:szCs w:val="18"/>
        </w:rPr>
        <w:t>Βαραδαίος</w:t>
      </w:r>
      <w:r w:rsidRPr="00AF5D7C">
        <w:rPr>
          <w:rFonts w:ascii="Palatino Linotype" w:hAnsi="Palatino Linotype"/>
          <w:sz w:val="18"/>
          <w:szCs w:val="18"/>
        </w:rPr>
        <w:t xml:space="preserve"> την οφείλει στο γεγονός ότι περιερχόταν την χώρα φέρων επενδύτη από ράκη, προκειμένου να διαφεύγει της προσοχής των αρχών και των μελχιτών επισκόπων.</w:t>
      </w:r>
      <w:proofErr w:type="gramEnd"/>
      <w:r w:rsidRPr="00AF5D7C">
        <w:rPr>
          <w:rFonts w:ascii="Palatino Linotype" w:hAnsi="Palatino Linotype"/>
          <w:sz w:val="18"/>
          <w:szCs w:val="18"/>
        </w:rPr>
        <w:t xml:space="preserve"> Από τους Έλληνες απεκαλείτο </w:t>
      </w:r>
      <w:r w:rsidRPr="003F596E">
        <w:rPr>
          <w:rFonts w:ascii="Palatino Linotype" w:hAnsi="Palatino Linotype"/>
          <w:i/>
          <w:sz w:val="18"/>
          <w:szCs w:val="18"/>
        </w:rPr>
        <w:t>Ιάκωβος Τζάνμτζαλος</w:t>
      </w:r>
      <w:r w:rsidRPr="00AF5D7C">
        <w:rPr>
          <w:rFonts w:ascii="Palatino Linotype" w:hAnsi="Palatino Linotype"/>
          <w:sz w:val="18"/>
          <w:szCs w:val="18"/>
        </w:rPr>
        <w:t>. Ενώ οι νεστοριανοί ανήκουν στην ανατολική συριακή Εκκλησία, που εκτείνεται στο Ιράν και στην Παρθία (με κέντρο την Έδεσσα), οι Ιακωβίτες στη Δυτική Συριακή (Αντιόχεια-</w:t>
      </w:r>
      <w:r w:rsidRPr="00AF5D7C">
        <w:rPr>
          <w:rFonts w:ascii="Palatino Linotype" w:hAnsi="Palatino Linotype"/>
          <w:sz w:val="18"/>
          <w:szCs w:val="18"/>
          <w:lang w:val="en-US"/>
        </w:rPr>
        <w:t>Antakiel</w:t>
      </w:r>
      <w:r w:rsidRPr="00AF5D7C">
        <w:rPr>
          <w:rFonts w:ascii="Palatino Linotype" w:hAnsi="Palatino Linotype"/>
          <w:sz w:val="18"/>
          <w:szCs w:val="18"/>
        </w:rPr>
        <w:t xml:space="preserve">). </w:t>
      </w:r>
    </w:p>
  </w:footnote>
  <w:footnote w:id="9">
    <w:p w:rsidR="002529ED" w:rsidRPr="00AF5D7C" w:rsidRDefault="002529ED" w:rsidP="002529ED">
      <w:pPr>
        <w:pStyle w:val="a4"/>
        <w:jc w:val="both"/>
        <w:rPr>
          <w:rFonts w:ascii="Palatino Linotype" w:hAnsi="Palatino Linotype"/>
          <w:i/>
          <w:sz w:val="18"/>
          <w:szCs w:val="18"/>
        </w:rPr>
      </w:pPr>
      <w:r w:rsidRPr="00AF5D7C">
        <w:rPr>
          <w:rStyle w:val="a5"/>
          <w:sz w:val="18"/>
          <w:szCs w:val="18"/>
        </w:rPr>
        <w:footnoteRef/>
      </w:r>
      <w:r w:rsidRPr="00AF5D7C">
        <w:rPr>
          <w:rFonts w:ascii="Palatino Linotype" w:hAnsi="Palatino Linotype"/>
          <w:sz w:val="18"/>
          <w:szCs w:val="18"/>
        </w:rPr>
        <w:t xml:space="preserve"> Σύμφωνα με τη χριστιανική πίστη αλλά και την ίδια την Κ.Δ. ο Ιησούς δεν είναι απλώς μία ιστορική προσωπικότητα. </w:t>
      </w:r>
      <w:r w:rsidRPr="001401DC">
        <w:rPr>
          <w:rFonts w:ascii="Palatino Linotype" w:hAnsi="Palatino Linotype"/>
          <w:sz w:val="18"/>
          <w:szCs w:val="18"/>
        </w:rPr>
        <w:t xml:space="preserve">Είναι </w:t>
      </w:r>
      <w:r w:rsidRPr="00AF5D7C">
        <w:rPr>
          <w:rFonts w:ascii="Palatino Linotype" w:hAnsi="Palatino Linotype"/>
          <w:b/>
          <w:sz w:val="18"/>
          <w:szCs w:val="18"/>
        </w:rPr>
        <w:t xml:space="preserve"> </w:t>
      </w:r>
      <w:r w:rsidRPr="00AF5D7C">
        <w:rPr>
          <w:rFonts w:ascii="Palatino Linotype" w:hAnsi="Palatino Linotype" w:cs="Tahoma"/>
          <w:b/>
          <w:bCs/>
          <w:i/>
          <w:sz w:val="18"/>
          <w:szCs w:val="18"/>
          <w:lang w:bidi="he-IL"/>
        </w:rPr>
        <w:t xml:space="preserve">ὁ </w:t>
      </w:r>
      <w:r w:rsidRPr="00AF5D7C">
        <w:rPr>
          <w:rFonts w:ascii="Palatino Linotype" w:hAnsi="Palatino Linotype" w:cs="Palatino Linotype"/>
          <w:b/>
          <w:i/>
          <w:sz w:val="18"/>
          <w:szCs w:val="18"/>
          <w:lang w:bidi="he-IL"/>
        </w:rPr>
        <w:t>μονογενὴς</w:t>
      </w:r>
      <w:r w:rsidRPr="00AF5D7C">
        <w:rPr>
          <w:rFonts w:ascii="Palatino Linotype" w:hAnsi="Palatino Linotype" w:cs="Palatino Linotype"/>
          <w:i/>
          <w:sz w:val="18"/>
          <w:szCs w:val="18"/>
          <w:lang w:bidi="he-IL"/>
        </w:rPr>
        <w:t xml:space="preserve"> </w:t>
      </w:r>
      <w:r w:rsidRPr="00AF5D7C">
        <w:rPr>
          <w:rFonts w:ascii="Palatino Linotype" w:hAnsi="Palatino Linotype" w:cs="Palatino Linotype"/>
          <w:i/>
          <w:caps/>
          <w:sz w:val="18"/>
          <w:szCs w:val="18"/>
          <w:lang w:bidi="he-IL"/>
        </w:rPr>
        <w:t>θ</w:t>
      </w:r>
      <w:r w:rsidRPr="00AF5D7C">
        <w:rPr>
          <w:rFonts w:ascii="Palatino Linotype" w:hAnsi="Palatino Linotype" w:cs="Palatino Linotype"/>
          <w:i/>
          <w:sz w:val="18"/>
          <w:szCs w:val="18"/>
          <w:lang w:bidi="he-IL"/>
        </w:rPr>
        <w:t xml:space="preserve">εὸς (Υἱὸς </w:t>
      </w:r>
      <w:r w:rsidRPr="00AF5D7C">
        <w:rPr>
          <w:rFonts w:ascii="Palatino Linotype" w:hAnsi="Palatino Linotype" w:cs="Palatino Linotype"/>
          <w:sz w:val="18"/>
          <w:szCs w:val="18"/>
          <w:lang w:bidi="he-IL"/>
        </w:rPr>
        <w:t>κατά το Εκκλησι</w:t>
      </w:r>
      <w:r>
        <w:rPr>
          <w:rFonts w:ascii="Palatino Linotype" w:hAnsi="Palatino Linotype" w:cs="Palatino Linotype"/>
          <w:sz w:val="18"/>
          <w:szCs w:val="18"/>
          <w:lang w:bidi="he-IL"/>
        </w:rPr>
        <w:t>α</w:t>
      </w:r>
      <w:r w:rsidRPr="00AF5D7C">
        <w:rPr>
          <w:rFonts w:ascii="Palatino Linotype" w:hAnsi="Palatino Linotype" w:cs="Palatino Linotype"/>
          <w:sz w:val="18"/>
          <w:szCs w:val="18"/>
          <w:lang w:bidi="he-IL"/>
        </w:rPr>
        <w:t>στ. Κείμενο)</w:t>
      </w:r>
      <w:r w:rsidRPr="00AF5D7C">
        <w:rPr>
          <w:rFonts w:ascii="Palatino Linotype" w:hAnsi="Palatino Linotype" w:cs="Palatino Linotype"/>
          <w:i/>
          <w:sz w:val="18"/>
          <w:szCs w:val="18"/>
          <w:lang w:bidi="he-IL"/>
        </w:rPr>
        <w:t xml:space="preserve"> ὁ ὢν εἰς τὸν κόλπον τοῦ </w:t>
      </w:r>
      <w:r w:rsidRPr="00AF5D7C">
        <w:rPr>
          <w:rFonts w:ascii="Palatino Linotype" w:hAnsi="Palatino Linotype" w:cs="Palatino Linotype"/>
          <w:i/>
          <w:caps/>
          <w:sz w:val="18"/>
          <w:szCs w:val="18"/>
          <w:lang w:bidi="he-IL"/>
        </w:rPr>
        <w:t>π</w:t>
      </w:r>
      <w:r w:rsidRPr="00AF5D7C">
        <w:rPr>
          <w:rFonts w:ascii="Palatino Linotype" w:hAnsi="Palatino Linotype" w:cs="Palatino Linotype"/>
          <w:i/>
          <w:sz w:val="18"/>
          <w:szCs w:val="18"/>
          <w:lang w:bidi="he-IL"/>
        </w:rPr>
        <w:t xml:space="preserve">ατρὸς </w:t>
      </w:r>
      <w:r w:rsidRPr="00135583">
        <w:rPr>
          <w:rFonts w:ascii="Palatino Linotype" w:hAnsi="Palatino Linotype" w:cs="Palatino Linotype"/>
          <w:sz w:val="18"/>
          <w:szCs w:val="18"/>
          <w:lang w:bidi="he-IL"/>
        </w:rPr>
        <w:t>(Ιω. 1, 18).</w:t>
      </w:r>
    </w:p>
  </w:footnote>
  <w:footnote w:id="10">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Εννοούνται τα τρία Ευαγγέλια: Μάρκος-Ματθαίος-Λουκάς (κατατασσόμενα σύμφωνα με την αρχαιότητα συγγραφής τους). Τα τρία πρώτα Ευαγγέλια χαρακτηρίζονται από τον 18</w:t>
      </w:r>
      <w:r w:rsidRPr="00AF5D7C">
        <w:rPr>
          <w:rFonts w:ascii="Palatino Linotype" w:hAnsi="Palatino Linotype"/>
          <w:sz w:val="18"/>
          <w:szCs w:val="18"/>
          <w:vertAlign w:val="superscript"/>
        </w:rPr>
        <w:t>ο</w:t>
      </w:r>
      <w:r w:rsidRPr="00AF5D7C">
        <w:rPr>
          <w:rFonts w:ascii="Palatino Linotype" w:hAnsi="Palatino Linotype"/>
          <w:sz w:val="18"/>
          <w:szCs w:val="18"/>
        </w:rPr>
        <w:t xml:space="preserve"> αι. ως </w:t>
      </w:r>
      <w:r w:rsidRPr="00AF5D7C">
        <w:rPr>
          <w:rFonts w:ascii="Palatino Linotype" w:hAnsi="Palatino Linotype"/>
          <w:b/>
          <w:i/>
          <w:sz w:val="18"/>
          <w:szCs w:val="18"/>
        </w:rPr>
        <w:t xml:space="preserve">Συνοπτικά, </w:t>
      </w:r>
      <w:r w:rsidRPr="00AF5D7C">
        <w:rPr>
          <w:rFonts w:ascii="Palatino Linotype" w:hAnsi="Palatino Linotype"/>
          <w:sz w:val="18"/>
          <w:szCs w:val="18"/>
        </w:rPr>
        <w:t xml:space="preserve">διότι είναι συγγενή μεταξύ τους και γι’ αυτό πρέπει να οραθούν και να εξεταστούν παράλληλα (&lt; </w:t>
      </w:r>
      <w:r w:rsidRPr="00AF5D7C">
        <w:rPr>
          <w:rFonts w:ascii="Palatino Linotype" w:hAnsi="Palatino Linotype"/>
          <w:i/>
          <w:iCs/>
          <w:sz w:val="18"/>
          <w:szCs w:val="18"/>
        </w:rPr>
        <w:t>συν+όψις</w:t>
      </w:r>
      <w:r w:rsidRPr="00AF5D7C">
        <w:rPr>
          <w:rFonts w:ascii="Palatino Linotype" w:hAnsi="Palatino Linotype"/>
          <w:sz w:val="18"/>
          <w:szCs w:val="18"/>
        </w:rPr>
        <w:t>).</w:t>
      </w:r>
    </w:p>
  </w:footnote>
  <w:footnote w:id="11">
    <w:p w:rsidR="002529ED" w:rsidRPr="00AF5D7C" w:rsidRDefault="002529ED" w:rsidP="002529ED">
      <w:pPr>
        <w:pStyle w:val="a4"/>
        <w:jc w:val="both"/>
        <w:rPr>
          <w:rFonts w:ascii="Palatino Linotype" w:hAnsi="Palatino Linotype" w:cs="Tahoma"/>
          <w:sz w:val="18"/>
          <w:szCs w:val="18"/>
        </w:rPr>
      </w:pPr>
      <w:r w:rsidRPr="00AF5D7C">
        <w:rPr>
          <w:rStyle w:val="a5"/>
          <w:sz w:val="18"/>
          <w:szCs w:val="18"/>
        </w:rPr>
        <w:footnoteRef/>
      </w:r>
      <w:r w:rsidRPr="00AF5D7C">
        <w:rPr>
          <w:rFonts w:ascii="Palatino Linotype" w:hAnsi="Palatino Linotype"/>
          <w:sz w:val="18"/>
          <w:szCs w:val="18"/>
        </w:rPr>
        <w:t xml:space="preserve"> Η αραβική λέξη </w:t>
      </w:r>
      <w:r w:rsidRPr="00AF5D7C">
        <w:rPr>
          <w:rFonts w:ascii="Palatino Linotype" w:hAnsi="Palatino Linotype"/>
          <w:i/>
          <w:sz w:val="18"/>
          <w:szCs w:val="18"/>
          <w:lang w:val="en-US"/>
        </w:rPr>
        <w:t>Kuran</w:t>
      </w:r>
      <w:r w:rsidRPr="00AF5D7C">
        <w:rPr>
          <w:rFonts w:ascii="Palatino Linotype" w:hAnsi="Palatino Linotype"/>
          <w:sz w:val="18"/>
          <w:szCs w:val="18"/>
        </w:rPr>
        <w:t xml:space="preserve"> σημαίνει </w:t>
      </w:r>
      <w:r w:rsidRPr="00AF5D7C">
        <w:rPr>
          <w:rFonts w:ascii="Palatino Linotype" w:hAnsi="Palatino Linotype"/>
          <w:i/>
          <w:sz w:val="18"/>
          <w:szCs w:val="18"/>
        </w:rPr>
        <w:t>ανάγνωση, απαγγελία, κήρυγμα</w:t>
      </w:r>
      <w:r w:rsidRPr="00AF5D7C">
        <w:rPr>
          <w:rFonts w:ascii="Palatino Linotype" w:hAnsi="Palatino Linotype"/>
          <w:sz w:val="18"/>
          <w:szCs w:val="18"/>
        </w:rPr>
        <w:t xml:space="preserve">. Το θεμέλιον του Ισλάμ δεν είναι </w:t>
      </w:r>
      <w:r w:rsidRPr="00AF5D7C">
        <w:rPr>
          <w:rFonts w:ascii="Palatino Linotype" w:hAnsi="Palatino Linotype" w:cs="Tahoma"/>
          <w:i/>
          <w:sz w:val="18"/>
          <w:szCs w:val="18"/>
        </w:rPr>
        <w:t>ὁ Λόγος σάρξ έγένετο</w:t>
      </w:r>
      <w:r w:rsidRPr="00AF5D7C">
        <w:rPr>
          <w:rFonts w:ascii="Palatino Linotype" w:hAnsi="Palatino Linotype" w:cs="Tahoma"/>
          <w:sz w:val="18"/>
          <w:szCs w:val="18"/>
        </w:rPr>
        <w:t xml:space="preserve"> αλλά </w:t>
      </w:r>
      <w:r w:rsidRPr="00AF5D7C">
        <w:rPr>
          <w:rFonts w:ascii="Palatino Linotype" w:hAnsi="Palatino Linotype" w:cs="Tahoma"/>
          <w:i/>
          <w:sz w:val="18"/>
          <w:szCs w:val="18"/>
        </w:rPr>
        <w:t>ὁ Λόγος ἐγένετο βιβλίον</w:t>
      </w:r>
      <w:r w:rsidRPr="00AF5D7C">
        <w:rPr>
          <w:rFonts w:ascii="Palatino Linotype" w:hAnsi="Palatino Linotype" w:cs="Tahoma"/>
          <w:sz w:val="18"/>
          <w:szCs w:val="18"/>
        </w:rPr>
        <w:t xml:space="preserve">. </w:t>
      </w:r>
    </w:p>
  </w:footnote>
  <w:footnote w:id="12">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Ο </w:t>
      </w:r>
      <w:r w:rsidRPr="00AF5D7C">
        <w:rPr>
          <w:rFonts w:ascii="Palatino Linotype" w:hAnsi="Palatino Linotype"/>
          <w:sz w:val="18"/>
          <w:szCs w:val="18"/>
          <w:lang w:val="de-DE"/>
        </w:rPr>
        <w:t>Abu</w:t>
      </w:r>
      <w:r w:rsidRPr="00AF5D7C">
        <w:rPr>
          <w:rFonts w:ascii="Palatino Linotype" w:hAnsi="Palatino Linotype"/>
          <w:sz w:val="18"/>
          <w:szCs w:val="18"/>
        </w:rPr>
        <w:t xml:space="preserve"> </w:t>
      </w:r>
      <w:r w:rsidRPr="00AF5D7C">
        <w:rPr>
          <w:rFonts w:ascii="Palatino Linotype" w:hAnsi="Palatino Linotype"/>
          <w:sz w:val="18"/>
          <w:szCs w:val="18"/>
          <w:lang w:val="de-DE"/>
        </w:rPr>
        <w:t>I</w:t>
      </w:r>
      <w:r w:rsidRPr="00AF5D7C">
        <w:rPr>
          <w:rFonts w:ascii="Palatino Linotype" w:hAnsi="Palatino Linotype"/>
          <w:sz w:val="18"/>
          <w:szCs w:val="18"/>
        </w:rPr>
        <w:t>-</w:t>
      </w:r>
      <w:r w:rsidRPr="00AF5D7C">
        <w:rPr>
          <w:rFonts w:ascii="Palatino Linotype" w:hAnsi="Palatino Linotype"/>
          <w:sz w:val="18"/>
          <w:szCs w:val="18"/>
          <w:lang w:val="de-DE"/>
        </w:rPr>
        <w:t>Kasim</w:t>
      </w:r>
      <w:r w:rsidRPr="00AF5D7C">
        <w:rPr>
          <w:rFonts w:ascii="Palatino Linotype" w:hAnsi="Palatino Linotype"/>
          <w:sz w:val="18"/>
          <w:szCs w:val="18"/>
        </w:rPr>
        <w:t xml:space="preserve"> </w:t>
      </w:r>
      <w:r w:rsidRPr="00AF5D7C">
        <w:rPr>
          <w:rFonts w:ascii="Palatino Linotype" w:hAnsi="Palatino Linotype"/>
          <w:sz w:val="18"/>
          <w:szCs w:val="18"/>
          <w:lang w:val="de-DE"/>
        </w:rPr>
        <w:t>Muhammad</w:t>
      </w:r>
      <w:r w:rsidRPr="00AF5D7C">
        <w:rPr>
          <w:rFonts w:ascii="Palatino Linotype" w:hAnsi="Palatino Linotype"/>
          <w:sz w:val="18"/>
          <w:szCs w:val="18"/>
        </w:rPr>
        <w:t xml:space="preserve"> </w:t>
      </w:r>
      <w:r w:rsidRPr="00AF5D7C">
        <w:rPr>
          <w:rFonts w:ascii="Palatino Linotype" w:hAnsi="Palatino Linotype"/>
          <w:sz w:val="18"/>
          <w:szCs w:val="18"/>
          <w:lang w:val="de-DE"/>
        </w:rPr>
        <w:t>ibn</w:t>
      </w:r>
      <w:r w:rsidRPr="00AF5D7C">
        <w:rPr>
          <w:rFonts w:ascii="Palatino Linotype" w:hAnsi="Palatino Linotype"/>
          <w:sz w:val="18"/>
          <w:szCs w:val="18"/>
        </w:rPr>
        <w:t xml:space="preserve"> </w:t>
      </w:r>
      <w:r w:rsidRPr="00AF5D7C">
        <w:rPr>
          <w:rFonts w:ascii="Palatino Linotype" w:hAnsi="Palatino Linotype"/>
          <w:sz w:val="18"/>
          <w:szCs w:val="18"/>
          <w:lang w:val="de-DE"/>
        </w:rPr>
        <w:t>Abd</w:t>
      </w:r>
      <w:r w:rsidRPr="00AF5D7C">
        <w:rPr>
          <w:rFonts w:ascii="Palatino Linotype" w:hAnsi="Palatino Linotype"/>
          <w:sz w:val="18"/>
          <w:szCs w:val="18"/>
        </w:rPr>
        <w:t xml:space="preserve"> </w:t>
      </w:r>
      <w:r w:rsidRPr="00AF5D7C">
        <w:rPr>
          <w:rFonts w:ascii="Palatino Linotype" w:hAnsi="Palatino Linotype"/>
          <w:sz w:val="18"/>
          <w:szCs w:val="18"/>
          <w:lang w:val="de-DE"/>
        </w:rPr>
        <w:t>Allah</w:t>
      </w:r>
      <w:r w:rsidRPr="00AF5D7C">
        <w:rPr>
          <w:rFonts w:ascii="Palatino Linotype" w:hAnsi="Palatino Linotype"/>
          <w:sz w:val="18"/>
          <w:szCs w:val="18"/>
        </w:rPr>
        <w:t xml:space="preserve"> (αυτό ήταν το πλήρες όνομα του Μωάμεθ) κατήγετο από τη φυλή των Κουραϊσιτών που είχαν το προνόμιο να υπηρετούν ως φύλακες του κεντρικού ιερού της Κάμπα.</w:t>
      </w:r>
    </w:p>
  </w:footnote>
  <w:footnote w:id="13">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Οι σχολιαστές του Κορανίου λέγουν ότι το όνομα </w:t>
      </w:r>
      <w:r w:rsidRPr="00AF5D7C">
        <w:rPr>
          <w:rFonts w:ascii="Palatino Linotype" w:hAnsi="Palatino Linotype"/>
          <w:i/>
          <w:sz w:val="18"/>
          <w:szCs w:val="18"/>
        </w:rPr>
        <w:t>Μωάμεθ</w:t>
      </w:r>
      <w:r w:rsidRPr="00AF5D7C">
        <w:rPr>
          <w:rFonts w:ascii="Palatino Linotype" w:hAnsi="Palatino Linotype"/>
          <w:sz w:val="18"/>
          <w:szCs w:val="18"/>
        </w:rPr>
        <w:t xml:space="preserve"> έχει την ίδια ρίζα με το όνομα </w:t>
      </w:r>
      <w:r w:rsidRPr="00AF5D7C">
        <w:rPr>
          <w:rFonts w:ascii="Palatino Linotype" w:hAnsi="Palatino Linotype"/>
          <w:i/>
          <w:sz w:val="18"/>
          <w:szCs w:val="18"/>
        </w:rPr>
        <w:t>Αχμέτ,</w:t>
      </w:r>
      <w:r w:rsidRPr="00AF5D7C">
        <w:rPr>
          <w:rFonts w:ascii="Palatino Linotype" w:hAnsi="Palatino Linotype"/>
          <w:sz w:val="18"/>
          <w:szCs w:val="18"/>
        </w:rPr>
        <w:t xml:space="preserve"> που αντιστοιχεί στην ομηρική λέξη </w:t>
      </w:r>
      <w:r w:rsidRPr="00AF5D7C">
        <w:rPr>
          <w:rFonts w:ascii="Palatino Linotype" w:hAnsi="Palatino Linotype"/>
          <w:i/>
          <w:sz w:val="18"/>
          <w:szCs w:val="18"/>
        </w:rPr>
        <w:t>περικλυτός</w:t>
      </w:r>
      <w:r w:rsidRPr="00AF5D7C">
        <w:rPr>
          <w:rFonts w:ascii="Palatino Linotype" w:hAnsi="Palatino Linotype"/>
          <w:sz w:val="18"/>
          <w:szCs w:val="18"/>
        </w:rPr>
        <w:t xml:space="preserve"> (= ένδοξος). Αυτόν και όχι τον </w:t>
      </w:r>
      <w:r w:rsidRPr="00AF5D7C">
        <w:rPr>
          <w:rFonts w:ascii="Palatino Linotype" w:hAnsi="Palatino Linotype"/>
          <w:i/>
          <w:sz w:val="18"/>
          <w:szCs w:val="18"/>
        </w:rPr>
        <w:t>Παράκλητο</w:t>
      </w:r>
      <w:r w:rsidRPr="00AF5D7C">
        <w:rPr>
          <w:rFonts w:ascii="Palatino Linotype" w:hAnsi="Palatino Linotype"/>
          <w:sz w:val="18"/>
          <w:szCs w:val="18"/>
        </w:rPr>
        <w:t xml:space="preserve">, επαγγέλεται ο Ιησούς στο </w:t>
      </w:r>
      <w:r w:rsidRPr="00AF5D7C">
        <w:rPr>
          <w:rFonts w:ascii="Palatino Linotype" w:hAnsi="Palatino Linotype"/>
          <w:i/>
          <w:sz w:val="18"/>
          <w:szCs w:val="18"/>
        </w:rPr>
        <w:t>Κατά Ιωάννη</w:t>
      </w:r>
      <w:r w:rsidRPr="00AF5D7C">
        <w:rPr>
          <w:rFonts w:ascii="Palatino Linotype" w:hAnsi="Palatino Linotype"/>
          <w:sz w:val="18"/>
          <w:szCs w:val="18"/>
        </w:rPr>
        <w:t xml:space="preserve"> (16, 7). Σύμφωνα με τους σχολιαστές οι χριστιανοί διαστρέβλωσαν το συγκεκριμένο χωρίο. Βλ. </w:t>
      </w:r>
      <w:r w:rsidRPr="00BA259F">
        <w:rPr>
          <w:rFonts w:ascii="Palatino Linotype" w:hAnsi="Palatino Linotype"/>
          <w:i/>
          <w:sz w:val="18"/>
          <w:szCs w:val="18"/>
        </w:rPr>
        <w:t>ΘΗΕ</w:t>
      </w:r>
      <w:r w:rsidRPr="00AF5D7C">
        <w:rPr>
          <w:rFonts w:ascii="Palatino Linotype" w:hAnsi="Palatino Linotype"/>
          <w:sz w:val="18"/>
          <w:szCs w:val="18"/>
        </w:rPr>
        <w:t xml:space="preserve"> 9 118.</w:t>
      </w:r>
    </w:p>
  </w:footnote>
  <w:footnote w:id="14">
    <w:p w:rsidR="002529ED" w:rsidRPr="00444CAE"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Μέχρι πρότινος αμφισβητείτο η ύπαρξη της πατρίδος της Θεοτόκου </w:t>
      </w:r>
      <w:r w:rsidRPr="00AF5D7C">
        <w:rPr>
          <w:rFonts w:ascii="Palatino Linotype" w:hAnsi="Palatino Linotype"/>
          <w:bCs/>
          <w:spacing w:val="20"/>
          <w:sz w:val="18"/>
          <w:szCs w:val="18"/>
        </w:rPr>
        <w:t>Ναζαρέτ</w:t>
      </w:r>
      <w:r w:rsidRPr="00AF5D7C">
        <w:rPr>
          <w:rFonts w:ascii="Palatino Linotype" w:hAnsi="Palatino Linotype"/>
          <w:sz w:val="18"/>
          <w:szCs w:val="18"/>
        </w:rPr>
        <w:t>, καθώς δεν αναφέρεται ούτε στις πόλεις της φυλής Ζεβουλών (Κρ. 19, 10-15) ούτε στον Ιώσηπο, ο οποίος ανέλαβε στρατιωτική δράση σε εκείνη την περιοχή ούτε στο Ταλμούδ, όπου μνημονεύονται εξήντα τρεις πόλεις της Γαλιλαίας. Σε μια πλάκα του 3</w:t>
      </w:r>
      <w:r w:rsidRPr="00AF5D7C">
        <w:rPr>
          <w:rFonts w:ascii="Palatino Linotype" w:hAnsi="Palatino Linotype"/>
          <w:sz w:val="18"/>
          <w:szCs w:val="18"/>
          <w:vertAlign w:val="superscript"/>
        </w:rPr>
        <w:t>ου</w:t>
      </w:r>
      <w:r w:rsidRPr="00AF5D7C">
        <w:rPr>
          <w:rFonts w:ascii="Palatino Linotype" w:hAnsi="Palatino Linotype"/>
          <w:sz w:val="18"/>
          <w:szCs w:val="18"/>
        </w:rPr>
        <w:t xml:space="preserve"> ή 4</w:t>
      </w:r>
      <w:r w:rsidRPr="00AF5D7C">
        <w:rPr>
          <w:rFonts w:ascii="Palatino Linotype" w:hAnsi="Palatino Linotype"/>
          <w:sz w:val="18"/>
          <w:szCs w:val="18"/>
          <w:vertAlign w:val="superscript"/>
        </w:rPr>
        <w:t>ου</w:t>
      </w:r>
      <w:r w:rsidRPr="00AF5D7C">
        <w:rPr>
          <w:rFonts w:ascii="Palatino Linotype" w:hAnsi="Palatino Linotype"/>
          <w:sz w:val="18"/>
          <w:szCs w:val="18"/>
        </w:rPr>
        <w:t xml:space="preserve"> αι. π.Χ., η οποία ανακαλύφθηκε κατά την ανασκαφή της Καισάρειας τον Αύγουστο του 1962, ήταν καταγεγραμμένο το δεδομένο ότι η 18</w:t>
      </w:r>
      <w:r w:rsidRPr="00AF5D7C">
        <w:rPr>
          <w:rFonts w:ascii="Palatino Linotype" w:hAnsi="Palatino Linotype"/>
          <w:sz w:val="18"/>
          <w:szCs w:val="18"/>
          <w:vertAlign w:val="superscript"/>
        </w:rPr>
        <w:t>η</w:t>
      </w:r>
      <w:r w:rsidRPr="00AF5D7C">
        <w:rPr>
          <w:rFonts w:ascii="Palatino Linotype" w:hAnsi="Palatino Linotype"/>
          <w:sz w:val="18"/>
          <w:szCs w:val="18"/>
        </w:rPr>
        <w:t xml:space="preserve"> ιερατική πατριά είχε εγκατασταθεί στη Ναζαρέτ. Μεταξύ 1955 και 1960 έγιναν επίσης ανασκαφές στην περιοχή και ανακαλύφθηκαν τάφοι από το 2000-1500 π.Χ., κεραμικά από την περίοδο 900-539 π.Χ. και κατασκευές από την ελληνιστική περίοδο. Η Ναζαρέτ βρίσκεται στο νότιο άκρο της πυκνοκατοικημένης Κάτω Γαλιλαίας, 3-4 μίλια μακριά από την πρωτεύουσα της Γαλιλαίας Σεπφώριδα, η οποία υπήρξε μετά το θάνατο του Ηρώδη το 4 π.Χ. επαναστατικό κέντρο του Ιούδα του Υιού Εζεκία. Μάλλον το 2</w:t>
      </w:r>
      <w:r w:rsidRPr="00AF5D7C">
        <w:rPr>
          <w:rFonts w:ascii="Palatino Linotype" w:hAnsi="Palatino Linotype"/>
          <w:sz w:val="18"/>
          <w:szCs w:val="18"/>
          <w:vertAlign w:val="superscript"/>
        </w:rPr>
        <w:t>ο</w:t>
      </w:r>
      <w:r w:rsidRPr="00AF5D7C">
        <w:rPr>
          <w:rFonts w:ascii="Palatino Linotype" w:hAnsi="Palatino Linotype"/>
          <w:sz w:val="18"/>
          <w:szCs w:val="18"/>
        </w:rPr>
        <w:t xml:space="preserve"> αι. π.Χ. ανακατασκευάστηκε η πολίχνη και οι κάτοικοί της ζούσαν μάλλον από τη γεωργία. </w:t>
      </w:r>
      <w:r>
        <w:rPr>
          <w:rFonts w:ascii="Palatino Linotype" w:hAnsi="Palatino Linotype"/>
          <w:sz w:val="18"/>
          <w:szCs w:val="18"/>
          <w:lang w:val="en-US"/>
        </w:rPr>
        <w:t>B</w:t>
      </w:r>
      <w:r>
        <w:rPr>
          <w:rFonts w:ascii="Palatino Linotype" w:hAnsi="Palatino Linotype"/>
          <w:sz w:val="18"/>
          <w:szCs w:val="18"/>
        </w:rPr>
        <w:t>λ</w:t>
      </w:r>
      <w:r w:rsidRPr="00135583">
        <w:rPr>
          <w:rFonts w:ascii="Palatino Linotype" w:hAnsi="Palatino Linotype"/>
          <w:sz w:val="18"/>
          <w:szCs w:val="18"/>
        </w:rPr>
        <w:t xml:space="preserve">. </w:t>
      </w:r>
      <w:r w:rsidRPr="00135583">
        <w:rPr>
          <w:rFonts w:ascii="Palatino Linotype" w:hAnsi="Palatino Linotype"/>
          <w:i/>
          <w:iCs/>
          <w:sz w:val="18"/>
          <w:szCs w:val="18"/>
        </w:rPr>
        <w:t>Ο Ιησούς ως Χριστός και η Πολιτική Εξουσία στους Συνοπτικούς Ευαγγελιστές</w:t>
      </w:r>
      <w:r w:rsidRPr="00135583">
        <w:rPr>
          <w:rFonts w:ascii="Palatino Linotype" w:hAnsi="Palatino Linotype"/>
          <w:sz w:val="18"/>
          <w:szCs w:val="18"/>
        </w:rPr>
        <w:t>, Αθήνα: Άθως 2006,</w:t>
      </w:r>
    </w:p>
  </w:footnote>
  <w:footnote w:id="15">
    <w:p w:rsidR="002529ED" w:rsidRPr="00AF5D7C" w:rsidRDefault="002529ED" w:rsidP="002529ED">
      <w:pPr>
        <w:shd w:val="clear" w:color="auto" w:fill="FFFFFF"/>
        <w:autoSpaceDE w:val="0"/>
        <w:autoSpaceDN w:val="0"/>
        <w:adjustRightInd w:val="0"/>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w:t>
      </w:r>
      <w:r w:rsidRPr="00AF5D7C">
        <w:rPr>
          <w:rFonts w:ascii="Palatino Linotype" w:hAnsi="Palatino Linotype"/>
          <w:color w:val="000000"/>
          <w:sz w:val="18"/>
          <w:szCs w:val="18"/>
        </w:rPr>
        <w:t>Στηριζόμενος σε μαρτυρίες της Κ.Δ., του Ιωσήπου (Αρχ. 20. 199) και του Ηγησίππου (Ευσ. Ε.Ι. 2.23.3-4</w:t>
      </w:r>
      <w:r w:rsidRPr="00C32FBC">
        <w:rPr>
          <w:rFonts w:ascii="Palatino Linotype" w:hAnsi="Palatino Linotype"/>
          <w:color w:val="000000"/>
          <w:sz w:val="18"/>
          <w:szCs w:val="18"/>
          <w:vertAlign w:val="superscript"/>
        </w:rPr>
        <w:t>.</w:t>
      </w:r>
      <w:r w:rsidRPr="00AF5D7C">
        <w:rPr>
          <w:rFonts w:ascii="Palatino Linotype" w:hAnsi="Palatino Linotype"/>
          <w:color w:val="000000"/>
          <w:sz w:val="18"/>
          <w:szCs w:val="18"/>
        </w:rPr>
        <w:t xml:space="preserve"> 3.11.1</w:t>
      </w:r>
      <w:r>
        <w:rPr>
          <w:rFonts w:ascii="Palatino Linotype" w:hAnsi="Palatino Linotype"/>
          <w:color w:val="000000"/>
          <w:sz w:val="18"/>
          <w:szCs w:val="18"/>
          <w:vertAlign w:val="superscript"/>
        </w:rPr>
        <w:t>.</w:t>
      </w:r>
      <w:r w:rsidRPr="00AF5D7C">
        <w:rPr>
          <w:rFonts w:ascii="Palatino Linotype" w:hAnsi="Palatino Linotype"/>
          <w:color w:val="000000"/>
          <w:sz w:val="18"/>
          <w:szCs w:val="18"/>
        </w:rPr>
        <w:t xml:space="preserve"> 3.20.1</w:t>
      </w:r>
      <w:r w:rsidRPr="00C32FBC">
        <w:rPr>
          <w:rFonts w:ascii="Palatino Linotype" w:hAnsi="Palatino Linotype"/>
          <w:color w:val="000000"/>
          <w:sz w:val="18"/>
          <w:szCs w:val="18"/>
          <w:vertAlign w:val="superscript"/>
        </w:rPr>
        <w:t>.</w:t>
      </w:r>
      <w:r w:rsidRPr="00AF5D7C">
        <w:rPr>
          <w:rFonts w:ascii="Palatino Linotype" w:hAnsi="Palatino Linotype"/>
          <w:color w:val="000000"/>
          <w:sz w:val="18"/>
          <w:szCs w:val="18"/>
        </w:rPr>
        <w:t xml:space="preserve"> 3.32.3</w:t>
      </w:r>
      <w:r>
        <w:rPr>
          <w:rFonts w:ascii="Palatino Linotype" w:hAnsi="Palatino Linotype"/>
          <w:color w:val="000000"/>
          <w:sz w:val="18"/>
          <w:szCs w:val="18"/>
          <w:vertAlign w:val="superscript"/>
        </w:rPr>
        <w:t>.</w:t>
      </w:r>
      <w:r w:rsidRPr="00AF5D7C">
        <w:rPr>
          <w:rFonts w:ascii="Palatino Linotype" w:hAnsi="Palatino Linotype"/>
          <w:color w:val="000000"/>
          <w:sz w:val="18"/>
          <w:szCs w:val="18"/>
        </w:rPr>
        <w:t xml:space="preserve"> 4.22.4), ο Σ. Σάκκος (</w:t>
      </w:r>
      <w:r w:rsidRPr="00AF5D7C">
        <w:rPr>
          <w:rFonts w:ascii="Palatino Linotype" w:hAnsi="Palatino Linotype"/>
          <w:i/>
          <w:color w:val="000000"/>
          <w:sz w:val="18"/>
          <w:szCs w:val="18"/>
        </w:rPr>
        <w:t>Υπόμνημα εις την Επιστολήν Ιούδα</w:t>
      </w:r>
      <w:r w:rsidRPr="00AF5D7C">
        <w:rPr>
          <w:rFonts w:ascii="Palatino Linotype" w:hAnsi="Palatino Linotype"/>
          <w:color w:val="000000"/>
          <w:sz w:val="18"/>
          <w:szCs w:val="18"/>
        </w:rPr>
        <w:t xml:space="preserve">, Θεσσαλονίκη 1970, 71) καταλήγει στο συμπέρασμα ότι  οι λεγόμενοι αδελφοί του Κυρίου, </w:t>
      </w:r>
      <w:r>
        <w:rPr>
          <w:rFonts w:ascii="Palatino Linotype" w:hAnsi="Palatino Linotype"/>
          <w:color w:val="000000"/>
          <w:sz w:val="18"/>
          <w:szCs w:val="18"/>
        </w:rPr>
        <w:t xml:space="preserve">χωρίς να έχουν με </w:t>
      </w:r>
      <w:r w:rsidRPr="00E0397D">
        <w:rPr>
          <w:rFonts w:ascii="Palatino Linotype" w:hAnsi="Palatino Linotype"/>
          <w:caps/>
          <w:color w:val="000000"/>
          <w:sz w:val="18"/>
          <w:szCs w:val="18"/>
        </w:rPr>
        <w:t>α</w:t>
      </w:r>
      <w:r w:rsidRPr="00AF5D7C">
        <w:rPr>
          <w:rFonts w:ascii="Palatino Linotype" w:hAnsi="Palatino Linotype"/>
          <w:color w:val="000000"/>
          <w:sz w:val="18"/>
          <w:szCs w:val="18"/>
        </w:rPr>
        <w:t>υτόν φυσικήν συγγένειαν, ήσαν πέντε άνδρες και τρεις του</w:t>
      </w:r>
      <w:r w:rsidRPr="00AF5D7C">
        <w:rPr>
          <w:rFonts w:ascii="Palatino Linotype" w:hAnsi="Palatino Linotype"/>
          <w:color w:val="000000"/>
          <w:sz w:val="18"/>
          <w:szCs w:val="18"/>
        </w:rPr>
        <w:softHyphen/>
        <w:t>λάχιστον γυναίκες</w:t>
      </w:r>
      <w:r w:rsidRPr="00AF5D7C">
        <w:rPr>
          <w:rFonts w:ascii="Palatino Linotype" w:hAnsi="Palatino Linotype"/>
          <w:color w:val="000000"/>
          <w:sz w:val="18"/>
          <w:szCs w:val="18"/>
          <w:u w:val="single"/>
        </w:rPr>
        <w:t>,</w:t>
      </w:r>
      <w:r w:rsidRPr="00AF5D7C">
        <w:rPr>
          <w:rFonts w:ascii="Palatino Linotype" w:hAnsi="Palatino Linotype"/>
          <w:color w:val="000000"/>
          <w:sz w:val="18"/>
          <w:szCs w:val="18"/>
        </w:rPr>
        <w:t xml:space="preserve"> τέκνα δύο οικογενει</w:t>
      </w:r>
      <w:r>
        <w:rPr>
          <w:rFonts w:ascii="Palatino Linotype" w:hAnsi="Palatino Linotype"/>
          <w:color w:val="000000"/>
          <w:sz w:val="18"/>
          <w:szCs w:val="18"/>
        </w:rPr>
        <w:t>ών, των οποίων οι οικογενειάρχες</w:t>
      </w:r>
      <w:r w:rsidRPr="00AF5D7C">
        <w:rPr>
          <w:rFonts w:ascii="Palatino Linotype" w:hAnsi="Palatino Linotype"/>
          <w:color w:val="000000"/>
          <w:sz w:val="18"/>
          <w:szCs w:val="18"/>
        </w:rPr>
        <w:t xml:space="preserve"> Ιωσήφ και Κλωπάς ήσαν υιοί του Ιακώβ. </w:t>
      </w:r>
      <w:r>
        <w:rPr>
          <w:rFonts w:ascii="Palatino Linotype" w:hAnsi="Palatino Linotype"/>
          <w:color w:val="000000"/>
          <w:sz w:val="18"/>
          <w:szCs w:val="18"/>
        </w:rPr>
        <w:t>Το οικογενειακό δένδρο</w:t>
      </w:r>
      <w:r w:rsidRPr="00AF5D7C">
        <w:rPr>
          <w:rFonts w:ascii="Palatino Linotype" w:hAnsi="Palatino Linotype"/>
          <w:color w:val="000000"/>
          <w:sz w:val="18"/>
          <w:szCs w:val="18"/>
        </w:rPr>
        <w:t xml:space="preserve"> </w:t>
      </w:r>
      <w:r>
        <w:rPr>
          <w:rFonts w:ascii="Palatino Linotype" w:hAnsi="Palatino Linotype"/>
          <w:color w:val="000000"/>
          <w:sz w:val="18"/>
          <w:szCs w:val="18"/>
        </w:rPr>
        <w:t xml:space="preserve">έχει </w:t>
      </w:r>
      <w:r w:rsidRPr="00AF5D7C">
        <w:rPr>
          <w:rFonts w:ascii="Palatino Linotype" w:hAnsi="Palatino Linotype"/>
          <w:color w:val="000000"/>
          <w:sz w:val="18"/>
          <w:szCs w:val="18"/>
        </w:rPr>
        <w:t>ως ακολούθως.</w:t>
      </w:r>
    </w:p>
    <w:p w:rsidR="002529ED" w:rsidRPr="00AF5D7C" w:rsidRDefault="002529ED" w:rsidP="002529ED">
      <w:pPr>
        <w:shd w:val="clear" w:color="auto" w:fill="FFFFFF"/>
        <w:autoSpaceDE w:val="0"/>
        <w:autoSpaceDN w:val="0"/>
        <w:adjustRightInd w:val="0"/>
        <w:jc w:val="center"/>
        <w:rPr>
          <w:rFonts w:ascii="Palatino Linotype" w:hAnsi="Palatino Linotype"/>
          <w:b/>
          <w:sz w:val="18"/>
          <w:szCs w:val="18"/>
        </w:rPr>
      </w:pPr>
      <w:r w:rsidRPr="00AF5D7C">
        <w:rPr>
          <w:rFonts w:ascii="Palatino Linotype" w:hAnsi="Palatino Linotype"/>
          <w:b/>
          <w:color w:val="000000"/>
          <w:sz w:val="18"/>
          <w:szCs w:val="18"/>
        </w:rPr>
        <w:t>Ιακώβ</w:t>
      </w:r>
    </w:p>
    <w:p w:rsidR="002529ED" w:rsidRPr="00AF5D7C" w:rsidRDefault="002529ED" w:rsidP="002529ED">
      <w:pPr>
        <w:shd w:val="clear" w:color="auto" w:fill="FFFFFF"/>
        <w:autoSpaceDE w:val="0"/>
        <w:autoSpaceDN w:val="0"/>
        <w:adjustRightInd w:val="0"/>
        <w:jc w:val="both"/>
        <w:rPr>
          <w:rFonts w:ascii="Palatino Linotype" w:hAnsi="Palatino Linotype"/>
          <w:color w:val="000000"/>
          <w:sz w:val="18"/>
          <w:szCs w:val="18"/>
        </w:rPr>
      </w:pPr>
    </w:p>
    <w:p w:rsidR="002529ED" w:rsidRPr="00AF5D7C" w:rsidRDefault="002529ED" w:rsidP="002529ED">
      <w:pPr>
        <w:shd w:val="clear" w:color="auto" w:fill="FFFFFF"/>
        <w:autoSpaceDE w:val="0"/>
        <w:autoSpaceDN w:val="0"/>
        <w:adjustRightInd w:val="0"/>
        <w:jc w:val="both"/>
        <w:rPr>
          <w:rFonts w:ascii="Palatino Linotype" w:hAnsi="Palatino Linotype"/>
          <w:sz w:val="18"/>
          <w:szCs w:val="18"/>
        </w:rPr>
      </w:pPr>
      <w:r>
        <w:rPr>
          <w:rFonts w:ascii="Palatino Linotype" w:hAnsi="Palatino Linotype"/>
          <w:color w:val="000000"/>
          <w:sz w:val="18"/>
          <w:szCs w:val="18"/>
        </w:rPr>
        <w:t xml:space="preserve">Ιωσήφ+ (       </w:t>
      </w:r>
      <w:r w:rsidRPr="00AF5D7C">
        <w:rPr>
          <w:rFonts w:ascii="Palatino Linotype" w:hAnsi="Palatino Linotype"/>
          <w:color w:val="000000"/>
          <w:sz w:val="18"/>
          <w:szCs w:val="18"/>
        </w:rPr>
        <w:t xml:space="preserve">)   </w:t>
      </w:r>
      <w:r w:rsidRPr="00AF5D7C">
        <w:rPr>
          <w:rFonts w:ascii="Palatino Linotype" w:hAnsi="Palatino Linotype"/>
          <w:color w:val="000000"/>
          <w:sz w:val="18"/>
          <w:szCs w:val="18"/>
        </w:rPr>
        <w:tab/>
      </w:r>
      <w:r w:rsidRPr="00AF5D7C">
        <w:rPr>
          <w:rFonts w:ascii="Palatino Linotype" w:hAnsi="Palatino Linotype"/>
          <w:color w:val="000000"/>
          <w:sz w:val="18"/>
          <w:szCs w:val="18"/>
        </w:rPr>
        <w:tab/>
      </w:r>
      <w:r w:rsidRPr="00AF5D7C">
        <w:rPr>
          <w:rFonts w:ascii="Palatino Linotype" w:hAnsi="Palatino Linotype"/>
          <w:iCs/>
          <w:color w:val="000000"/>
          <w:sz w:val="18"/>
          <w:szCs w:val="18"/>
        </w:rPr>
        <w:t>παρθένος Μαρία</w:t>
      </w:r>
      <w:r w:rsidRPr="00AF5D7C">
        <w:rPr>
          <w:rFonts w:ascii="Palatino Linotype" w:hAnsi="Palatino Linotype" w:cs="Arial"/>
          <w:iCs/>
          <w:color w:val="000000"/>
          <w:sz w:val="18"/>
          <w:szCs w:val="18"/>
        </w:rPr>
        <w:t xml:space="preserve">              </w:t>
      </w:r>
      <w:r w:rsidRPr="00AF5D7C">
        <w:rPr>
          <w:rFonts w:ascii="Palatino Linotype" w:hAnsi="Palatino Linotype" w:cs="Arial"/>
          <w:iCs/>
          <w:color w:val="000000"/>
          <w:sz w:val="18"/>
          <w:szCs w:val="18"/>
        </w:rPr>
        <w:tab/>
      </w:r>
      <w:r w:rsidRPr="00AF5D7C">
        <w:rPr>
          <w:rFonts w:ascii="Palatino Linotype" w:hAnsi="Palatino Linotype" w:cs="Arial"/>
          <w:iCs/>
          <w:color w:val="000000"/>
          <w:sz w:val="18"/>
          <w:szCs w:val="18"/>
        </w:rPr>
        <w:tab/>
      </w:r>
      <w:r w:rsidRPr="00AF5D7C">
        <w:rPr>
          <w:rFonts w:ascii="Palatino Linotype" w:hAnsi="Palatino Linotype"/>
          <w:color w:val="000000"/>
          <w:sz w:val="18"/>
          <w:szCs w:val="18"/>
        </w:rPr>
        <w:t>Κλωπάς + Μαρία</w:t>
      </w:r>
    </w:p>
    <w:p w:rsidR="002529ED" w:rsidRPr="00AF5D7C" w:rsidRDefault="002529ED" w:rsidP="002529ED">
      <w:pPr>
        <w:shd w:val="clear" w:color="auto" w:fill="FFFFFF"/>
        <w:autoSpaceDE w:val="0"/>
        <w:autoSpaceDN w:val="0"/>
        <w:adjustRightInd w:val="0"/>
        <w:jc w:val="both"/>
        <w:rPr>
          <w:rFonts w:ascii="Palatino Linotype" w:hAnsi="Palatino Linotype"/>
          <w:color w:val="000000"/>
          <w:sz w:val="18"/>
          <w:szCs w:val="18"/>
        </w:rPr>
      </w:pPr>
    </w:p>
    <w:p w:rsidR="002529ED" w:rsidRPr="00AF5D7C" w:rsidRDefault="002529ED" w:rsidP="002529ED">
      <w:pPr>
        <w:shd w:val="clear" w:color="auto" w:fill="FFFFFF"/>
        <w:autoSpaceDE w:val="0"/>
        <w:autoSpaceDN w:val="0"/>
        <w:adjustRightInd w:val="0"/>
        <w:jc w:val="both"/>
        <w:rPr>
          <w:rFonts w:ascii="Palatino Linotype" w:hAnsi="Palatino Linotype"/>
          <w:sz w:val="18"/>
          <w:szCs w:val="18"/>
        </w:rPr>
      </w:pPr>
      <w:r>
        <w:rPr>
          <w:rFonts w:ascii="Palatino Linotype" w:hAnsi="Palatino Linotype"/>
          <w:color w:val="000000"/>
          <w:sz w:val="18"/>
          <w:szCs w:val="18"/>
        </w:rPr>
        <w:t xml:space="preserve">Ιάκωβος ό μέγας </w:t>
      </w:r>
      <w:r>
        <w:rPr>
          <w:rFonts w:ascii="Palatino Linotype" w:hAnsi="Palatino Linotype"/>
          <w:color w:val="000000"/>
          <w:sz w:val="18"/>
          <w:szCs w:val="18"/>
        </w:rPr>
        <w:tab/>
      </w:r>
      <w:r w:rsidRPr="00AF5D7C">
        <w:rPr>
          <w:rFonts w:ascii="Palatino Linotype" w:hAnsi="Palatino Linotype"/>
          <w:iCs/>
          <w:color w:val="000000"/>
          <w:sz w:val="18"/>
          <w:szCs w:val="18"/>
        </w:rPr>
        <w:t>Ιησούς Χριστός</w:t>
      </w:r>
      <w:r w:rsidRPr="00AF5D7C">
        <w:rPr>
          <w:rFonts w:ascii="Palatino Linotype" w:hAnsi="Palatino Linotype" w:cs="Arial"/>
          <w:iCs/>
          <w:color w:val="000000"/>
          <w:sz w:val="18"/>
          <w:szCs w:val="18"/>
        </w:rPr>
        <w:t xml:space="preserve">            </w:t>
      </w:r>
      <w:r w:rsidRPr="00AF5D7C">
        <w:rPr>
          <w:rFonts w:ascii="Palatino Linotype" w:hAnsi="Palatino Linotype" w:cs="Arial"/>
          <w:iCs/>
          <w:color w:val="000000"/>
          <w:sz w:val="18"/>
          <w:szCs w:val="18"/>
        </w:rPr>
        <w:tab/>
      </w:r>
      <w:r w:rsidRPr="00AF5D7C">
        <w:rPr>
          <w:rFonts w:ascii="Palatino Linotype" w:hAnsi="Palatino Linotype" w:cs="Arial"/>
          <w:iCs/>
          <w:color w:val="000000"/>
          <w:sz w:val="18"/>
          <w:szCs w:val="18"/>
        </w:rPr>
        <w:tab/>
      </w:r>
      <w:r w:rsidRPr="00AF5D7C">
        <w:rPr>
          <w:rFonts w:ascii="Palatino Linotype" w:hAnsi="Palatino Linotype" w:cs="Arial"/>
          <w:iCs/>
          <w:color w:val="000000"/>
          <w:sz w:val="18"/>
          <w:szCs w:val="18"/>
        </w:rPr>
        <w:tab/>
      </w:r>
      <w:r w:rsidRPr="00AF5D7C">
        <w:rPr>
          <w:rFonts w:ascii="Palatino Linotype" w:hAnsi="Palatino Linotype"/>
          <w:color w:val="000000"/>
          <w:sz w:val="18"/>
          <w:szCs w:val="18"/>
        </w:rPr>
        <w:t>Ιάκωβος ό μικρός</w:t>
      </w:r>
    </w:p>
    <w:p w:rsidR="002529ED" w:rsidRPr="00AF5D7C" w:rsidRDefault="002529ED" w:rsidP="002529ED">
      <w:pPr>
        <w:shd w:val="clear" w:color="auto" w:fill="FFFFFF"/>
        <w:autoSpaceDE w:val="0"/>
        <w:autoSpaceDN w:val="0"/>
        <w:adjustRightInd w:val="0"/>
        <w:jc w:val="both"/>
        <w:rPr>
          <w:rFonts w:ascii="Palatino Linotype" w:hAnsi="Palatino Linotype"/>
          <w:sz w:val="18"/>
          <w:szCs w:val="18"/>
        </w:rPr>
      </w:pPr>
      <w:r w:rsidRPr="00AF5D7C">
        <w:rPr>
          <w:rFonts w:ascii="Palatino Linotype" w:hAnsi="Palatino Linotype"/>
          <w:color w:val="000000"/>
          <w:sz w:val="18"/>
          <w:szCs w:val="18"/>
        </w:rPr>
        <w:t>Ιούδας</w:t>
      </w:r>
      <w:r w:rsidRPr="00AF5D7C">
        <w:rPr>
          <w:rFonts w:ascii="Palatino Linotype" w:hAnsi="Palatino Linotype" w:cs="Arial"/>
          <w:color w:val="000000"/>
          <w:sz w:val="18"/>
          <w:szCs w:val="18"/>
        </w:rPr>
        <w:t xml:space="preserve">                                                   </w:t>
      </w:r>
      <w:r w:rsidRPr="00AF5D7C">
        <w:rPr>
          <w:rFonts w:ascii="Palatino Linotype" w:hAnsi="Palatino Linotype" w:cs="Arial"/>
          <w:color w:val="000000"/>
          <w:sz w:val="18"/>
          <w:szCs w:val="18"/>
        </w:rPr>
        <w:tab/>
      </w:r>
      <w:r w:rsidRPr="00AF5D7C">
        <w:rPr>
          <w:rFonts w:ascii="Palatino Linotype" w:hAnsi="Palatino Linotype" w:cs="Arial"/>
          <w:color w:val="000000"/>
          <w:sz w:val="18"/>
          <w:szCs w:val="18"/>
        </w:rPr>
        <w:tab/>
      </w:r>
      <w:r w:rsidRPr="00AF5D7C">
        <w:rPr>
          <w:rFonts w:ascii="Palatino Linotype" w:hAnsi="Palatino Linotype" w:cs="Arial"/>
          <w:color w:val="000000"/>
          <w:sz w:val="18"/>
          <w:szCs w:val="18"/>
        </w:rPr>
        <w:tab/>
      </w:r>
      <w:r w:rsidRPr="00AF5D7C">
        <w:rPr>
          <w:rFonts w:ascii="Palatino Linotype" w:hAnsi="Palatino Linotype" w:cs="Arial"/>
          <w:color w:val="000000"/>
          <w:sz w:val="18"/>
          <w:szCs w:val="18"/>
        </w:rPr>
        <w:tab/>
      </w:r>
      <w:r w:rsidRPr="00AF5D7C">
        <w:rPr>
          <w:rFonts w:ascii="Palatino Linotype" w:hAnsi="Palatino Linotype" w:cs="Arial"/>
          <w:color w:val="000000"/>
          <w:sz w:val="18"/>
          <w:szCs w:val="18"/>
        </w:rPr>
        <w:tab/>
      </w:r>
      <w:r w:rsidRPr="00AF5D7C">
        <w:rPr>
          <w:rFonts w:ascii="Palatino Linotype" w:hAnsi="Palatino Linotype"/>
          <w:color w:val="000000"/>
          <w:sz w:val="18"/>
          <w:szCs w:val="18"/>
        </w:rPr>
        <w:t>Ιωσής</w:t>
      </w:r>
    </w:p>
    <w:p w:rsidR="002529ED" w:rsidRPr="00AF5D7C" w:rsidRDefault="002529ED" w:rsidP="002529ED">
      <w:pPr>
        <w:shd w:val="clear" w:color="auto" w:fill="FFFFFF"/>
        <w:autoSpaceDE w:val="0"/>
        <w:autoSpaceDN w:val="0"/>
        <w:adjustRightInd w:val="0"/>
        <w:jc w:val="both"/>
        <w:rPr>
          <w:rFonts w:ascii="Palatino Linotype" w:hAnsi="Palatino Linotype"/>
          <w:sz w:val="18"/>
          <w:szCs w:val="18"/>
        </w:rPr>
      </w:pPr>
      <w:r>
        <w:rPr>
          <w:rFonts w:ascii="Palatino Linotype" w:hAnsi="Palatino Linotype"/>
          <w:color w:val="000000"/>
          <w:sz w:val="18"/>
          <w:szCs w:val="18"/>
        </w:rPr>
        <w:t xml:space="preserve">θυγατέρες </w:t>
      </w:r>
      <w:r w:rsidRPr="00AF5D7C">
        <w:rPr>
          <w:rFonts w:ascii="Palatino Linotype" w:hAnsi="Palatino Linotype" w:cs="Arial"/>
          <w:color w:val="000000"/>
          <w:sz w:val="18"/>
          <w:szCs w:val="18"/>
        </w:rPr>
        <w:t xml:space="preserve">                    </w:t>
      </w:r>
      <w:r>
        <w:rPr>
          <w:rFonts w:ascii="Palatino Linotype" w:hAnsi="Palatino Linotype" w:cs="Arial"/>
          <w:color w:val="000000"/>
          <w:sz w:val="18"/>
          <w:szCs w:val="18"/>
        </w:rPr>
        <w:t xml:space="preserve">                           </w:t>
      </w:r>
      <w:r>
        <w:rPr>
          <w:rFonts w:ascii="Palatino Linotype" w:hAnsi="Palatino Linotype" w:cs="Arial"/>
          <w:color w:val="000000"/>
          <w:sz w:val="18"/>
          <w:szCs w:val="18"/>
        </w:rPr>
        <w:tab/>
      </w:r>
      <w:r>
        <w:rPr>
          <w:rFonts w:ascii="Palatino Linotype" w:hAnsi="Palatino Linotype" w:cs="Arial"/>
          <w:color w:val="000000"/>
          <w:sz w:val="18"/>
          <w:szCs w:val="18"/>
        </w:rPr>
        <w:tab/>
      </w:r>
      <w:r>
        <w:rPr>
          <w:rFonts w:ascii="Palatino Linotype" w:hAnsi="Palatino Linotype" w:cs="Arial"/>
          <w:color w:val="000000"/>
          <w:sz w:val="18"/>
          <w:szCs w:val="18"/>
        </w:rPr>
        <w:tab/>
      </w:r>
      <w:r>
        <w:rPr>
          <w:rFonts w:ascii="Palatino Linotype" w:hAnsi="Palatino Linotype" w:cs="Arial"/>
          <w:color w:val="000000"/>
          <w:sz w:val="18"/>
          <w:szCs w:val="18"/>
        </w:rPr>
        <w:tab/>
      </w:r>
      <w:r w:rsidRPr="00AF5D7C">
        <w:rPr>
          <w:rFonts w:ascii="Palatino Linotype" w:hAnsi="Palatino Linotype"/>
          <w:color w:val="000000"/>
          <w:sz w:val="18"/>
          <w:szCs w:val="18"/>
        </w:rPr>
        <w:t>Σίμων</w:t>
      </w:r>
    </w:p>
    <w:p w:rsidR="002529ED" w:rsidRPr="00AF5D7C" w:rsidRDefault="002529ED" w:rsidP="002529ED">
      <w:pPr>
        <w:shd w:val="clear" w:color="auto" w:fill="FFFFFF"/>
        <w:autoSpaceDE w:val="0"/>
        <w:autoSpaceDN w:val="0"/>
        <w:adjustRightInd w:val="0"/>
        <w:ind w:left="5040" w:firstLine="720"/>
        <w:jc w:val="both"/>
        <w:rPr>
          <w:rFonts w:ascii="Palatino Linotype" w:hAnsi="Palatino Linotype"/>
          <w:sz w:val="18"/>
          <w:szCs w:val="18"/>
        </w:rPr>
      </w:pPr>
      <w:r>
        <w:rPr>
          <w:rFonts w:ascii="Palatino Linotype" w:hAnsi="Palatino Linotype"/>
          <w:color w:val="000000"/>
          <w:sz w:val="18"/>
          <w:szCs w:val="18"/>
        </w:rPr>
        <w:t>θυγατέρες</w:t>
      </w:r>
    </w:p>
    <w:p w:rsidR="002529ED" w:rsidRPr="00AF5D7C" w:rsidRDefault="002529ED" w:rsidP="002529ED">
      <w:pPr>
        <w:pStyle w:val="a4"/>
        <w:jc w:val="both"/>
        <w:rPr>
          <w:rFonts w:ascii="Palatino Linotype" w:hAnsi="Palatino Linotype"/>
          <w:sz w:val="18"/>
          <w:szCs w:val="18"/>
        </w:rPr>
      </w:pPr>
    </w:p>
  </w:footnote>
  <w:footnote w:id="16">
    <w:p w:rsidR="002529ED" w:rsidRPr="00AF5D7C" w:rsidRDefault="002529ED" w:rsidP="002529ED">
      <w:pPr>
        <w:pStyle w:val="a4"/>
        <w:jc w:val="both"/>
        <w:rPr>
          <w:rFonts w:ascii="Palatino Linotype" w:hAnsi="Palatino Linotype" w:cs="Tahoma"/>
          <w:sz w:val="18"/>
          <w:szCs w:val="18"/>
        </w:rPr>
      </w:pPr>
      <w:r w:rsidRPr="00AF5D7C">
        <w:rPr>
          <w:rStyle w:val="a5"/>
          <w:sz w:val="18"/>
          <w:szCs w:val="18"/>
        </w:rPr>
        <w:footnoteRef/>
      </w:r>
      <w:r w:rsidRPr="00AF5D7C">
        <w:rPr>
          <w:rFonts w:ascii="Palatino Linotype" w:hAnsi="Palatino Linotype"/>
          <w:sz w:val="18"/>
          <w:szCs w:val="18"/>
        </w:rPr>
        <w:t xml:space="preserve"> </w:t>
      </w:r>
      <w:r>
        <w:rPr>
          <w:rFonts w:ascii="Palatino Linotype" w:hAnsi="Palatino Linotype"/>
          <w:sz w:val="18"/>
          <w:szCs w:val="18"/>
        </w:rPr>
        <w:t>Τη νυμφεύθηκε σε ηλικία 25</w:t>
      </w:r>
      <w:r w:rsidRPr="00AF5D7C">
        <w:rPr>
          <w:rFonts w:ascii="Palatino Linotype" w:hAnsi="Palatino Linotype"/>
          <w:sz w:val="18"/>
          <w:szCs w:val="18"/>
        </w:rPr>
        <w:t xml:space="preserve"> ετών</w:t>
      </w:r>
      <w:r>
        <w:rPr>
          <w:rFonts w:ascii="Palatino Linotype" w:hAnsi="Palatino Linotype"/>
          <w:sz w:val="18"/>
          <w:szCs w:val="18"/>
        </w:rPr>
        <w:t>,</w:t>
      </w:r>
      <w:r w:rsidRPr="00AF5D7C">
        <w:rPr>
          <w:rFonts w:ascii="Palatino Linotype" w:hAnsi="Palatino Linotype"/>
          <w:sz w:val="18"/>
          <w:szCs w:val="18"/>
        </w:rPr>
        <w:t xml:space="preserve"> ενώ εκείνη ήταν 40 και είχε ήδη </w:t>
      </w:r>
      <w:r>
        <w:rPr>
          <w:rFonts w:ascii="Palatino Linotype" w:hAnsi="Palatino Linotype"/>
          <w:sz w:val="18"/>
          <w:szCs w:val="18"/>
        </w:rPr>
        <w:t xml:space="preserve">παιδιά </w:t>
      </w:r>
      <w:r w:rsidRPr="00AF5D7C">
        <w:rPr>
          <w:rFonts w:ascii="Palatino Linotype" w:hAnsi="Palatino Linotype"/>
          <w:sz w:val="18"/>
          <w:szCs w:val="18"/>
        </w:rPr>
        <w:t xml:space="preserve">από δύο προηγούμενους νόμιμους γάμους. Έζησε μαζί </w:t>
      </w:r>
      <w:r>
        <w:rPr>
          <w:rFonts w:ascii="Palatino Linotype" w:hAnsi="Palatino Linotype"/>
          <w:sz w:val="18"/>
          <w:szCs w:val="18"/>
        </w:rPr>
        <w:t xml:space="preserve">της </w:t>
      </w:r>
      <w:r w:rsidRPr="00AF5D7C">
        <w:rPr>
          <w:rFonts w:ascii="Palatino Linotype" w:hAnsi="Palatino Linotype"/>
          <w:sz w:val="18"/>
          <w:szCs w:val="18"/>
        </w:rPr>
        <w:t>μία εικοσαετία. Διακρινόταν για τον ισχυρό χαρακτήρα, τη φιλολογική καλλι</w:t>
      </w:r>
      <w:r>
        <w:rPr>
          <w:rFonts w:ascii="Palatino Linotype" w:hAnsi="Palatino Linotype"/>
          <w:sz w:val="18"/>
          <w:szCs w:val="18"/>
        </w:rPr>
        <w:t>έργεια και τη θρησκευτική ευαισ</w:t>
      </w:r>
      <w:r w:rsidRPr="00AF5D7C">
        <w:rPr>
          <w:rFonts w:ascii="Palatino Linotype" w:hAnsi="Palatino Linotype"/>
          <w:sz w:val="18"/>
          <w:szCs w:val="18"/>
        </w:rPr>
        <w:t>θησία και τον επ</w:t>
      </w:r>
      <w:r w:rsidRPr="00AF5D7C">
        <w:rPr>
          <w:rFonts w:ascii="Palatino Linotype" w:hAnsi="Palatino Linotype" w:cs="Tahoma"/>
          <w:sz w:val="18"/>
          <w:szCs w:val="18"/>
        </w:rPr>
        <w:t>ῆρέασε αφού ο γάμος μαζί της τον έφερε σε επαφή με υψηλούς κοινωνικούς κύκλους της Μέκκας.</w:t>
      </w:r>
    </w:p>
  </w:footnote>
  <w:footnote w:id="17">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w:t>
      </w:r>
      <w:r>
        <w:rPr>
          <w:rFonts w:ascii="Palatino Linotype" w:hAnsi="Palatino Linotype"/>
          <w:sz w:val="18"/>
          <w:szCs w:val="18"/>
        </w:rPr>
        <w:t xml:space="preserve">Σιίτης είναι  ο οπαδός του Αλή, του ξαδέλφου και γαμπρού του προφήτη. Αυτό το ρεύμα ακολουθεί η μειοψηφία των ισλαμιστών σήμερα σε αντίθεση προς το Σουνισμό. </w:t>
      </w:r>
    </w:p>
  </w:footnote>
  <w:footnote w:id="18">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Συνηθισμένος τόπος περισυλλογής ήταν μια σπηλιά στο όρος Χιρά. Εκεί σε ηλικία 40 ετών βίωσε τη συγκλονιστική εμπειρία της κλήσης. </w:t>
      </w:r>
    </w:p>
  </w:footnote>
  <w:footnote w:id="19">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Οι σχολιαστές αποφαίνονται ότι ο αρχάγγελος Γαβριήλ είχε 700 πτέρυγες. </w:t>
      </w:r>
    </w:p>
  </w:footnote>
  <w:footnote w:id="20">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17 έτη αργότερα το έτος της Εγίρα θεωρήθηκε η αφετηρία της ισλαμικής χρονολογίας. Ως </w:t>
      </w:r>
      <w:r>
        <w:rPr>
          <w:rFonts w:ascii="Palatino Linotype" w:hAnsi="Palatino Linotype"/>
          <w:sz w:val="18"/>
          <w:szCs w:val="18"/>
        </w:rPr>
        <w:t>πρώτη μέρα του έτ</w:t>
      </w:r>
      <w:r w:rsidRPr="00AF5D7C">
        <w:rPr>
          <w:rFonts w:ascii="Palatino Linotype" w:hAnsi="Palatino Linotype"/>
          <w:sz w:val="18"/>
          <w:szCs w:val="18"/>
        </w:rPr>
        <w:t>ους ορίστηκε η 14</w:t>
      </w:r>
      <w:r w:rsidRPr="00AF5D7C">
        <w:rPr>
          <w:rFonts w:ascii="Palatino Linotype" w:hAnsi="Palatino Linotype"/>
          <w:sz w:val="18"/>
          <w:szCs w:val="18"/>
          <w:vertAlign w:val="superscript"/>
        </w:rPr>
        <w:t>η</w:t>
      </w:r>
      <w:r w:rsidRPr="00AF5D7C">
        <w:rPr>
          <w:rFonts w:ascii="Palatino Linotype" w:hAnsi="Palatino Linotype"/>
          <w:sz w:val="18"/>
          <w:szCs w:val="18"/>
        </w:rPr>
        <w:t xml:space="preserve"> του μηνός </w:t>
      </w:r>
      <w:r w:rsidRPr="00AF5D7C">
        <w:rPr>
          <w:rFonts w:ascii="Palatino Linotype" w:hAnsi="Palatino Linotype"/>
          <w:sz w:val="18"/>
          <w:szCs w:val="18"/>
          <w:lang w:val="en-US"/>
        </w:rPr>
        <w:t>Muharram</w:t>
      </w:r>
      <w:r w:rsidRPr="00AF5D7C">
        <w:rPr>
          <w:rFonts w:ascii="Palatino Linotype" w:hAnsi="Palatino Linotype"/>
          <w:sz w:val="18"/>
          <w:szCs w:val="18"/>
        </w:rPr>
        <w:t xml:space="preserve"> (Παρασκευή) ή η 16</w:t>
      </w:r>
      <w:r w:rsidRPr="00AF5D7C">
        <w:rPr>
          <w:rFonts w:ascii="Palatino Linotype" w:hAnsi="Palatino Linotype"/>
          <w:sz w:val="18"/>
          <w:szCs w:val="18"/>
          <w:vertAlign w:val="superscript"/>
        </w:rPr>
        <w:t>η</w:t>
      </w:r>
      <w:r w:rsidRPr="00AF5D7C">
        <w:rPr>
          <w:rFonts w:ascii="Palatino Linotype" w:hAnsi="Palatino Linotype"/>
          <w:sz w:val="18"/>
          <w:szCs w:val="18"/>
        </w:rPr>
        <w:t xml:space="preserve"> Ιουλίου 622 μ.Χ. και όχι η πραγματική μέρα της μετανάστευσης. </w:t>
      </w:r>
    </w:p>
  </w:footnote>
  <w:footnote w:id="21">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Πρόκειται για τους γνωστούς</w:t>
      </w:r>
      <w:r>
        <w:rPr>
          <w:rFonts w:ascii="Palatino Linotype" w:hAnsi="Palatino Linotype"/>
          <w:sz w:val="18"/>
          <w:szCs w:val="18"/>
        </w:rPr>
        <w:t xml:space="preserve"> ως</w:t>
      </w:r>
      <w:r w:rsidRPr="00AF5D7C">
        <w:rPr>
          <w:rFonts w:ascii="Palatino Linotype" w:hAnsi="Palatino Linotype"/>
          <w:sz w:val="18"/>
          <w:szCs w:val="18"/>
        </w:rPr>
        <w:t xml:space="preserve"> </w:t>
      </w:r>
      <w:r w:rsidRPr="001401DC">
        <w:rPr>
          <w:rFonts w:ascii="Palatino Linotype" w:hAnsi="Palatino Linotype"/>
          <w:i/>
          <w:sz w:val="18"/>
          <w:szCs w:val="18"/>
        </w:rPr>
        <w:t>βοηθούς του Προφήτη</w:t>
      </w:r>
      <w:r>
        <w:rPr>
          <w:rFonts w:ascii="Palatino Linotype" w:hAnsi="Palatino Linotype"/>
          <w:sz w:val="18"/>
          <w:szCs w:val="18"/>
        </w:rPr>
        <w:t>.</w:t>
      </w:r>
    </w:p>
  </w:footnote>
  <w:footnote w:id="22">
    <w:p w:rsidR="002529ED" w:rsidRDefault="002529ED" w:rsidP="002529ED">
      <w:pPr>
        <w:pStyle w:val="a4"/>
        <w:jc w:val="both"/>
      </w:pPr>
      <w:r>
        <w:rPr>
          <w:rStyle w:val="a5"/>
        </w:rPr>
        <w:footnoteRef/>
      </w:r>
      <w:r>
        <w:t xml:space="preserve"> </w:t>
      </w:r>
      <w:r w:rsidRPr="0068170F">
        <w:rPr>
          <w:rFonts w:ascii="Palatino Linotype" w:hAnsi="Palatino Linotype"/>
          <w:sz w:val="18"/>
          <w:szCs w:val="18"/>
        </w:rPr>
        <w:t xml:space="preserve">Σύμφωνα με τα λόγια του ίδιου του Ιησού Χριστού λίγο πριν το γεγονός της Μεταμόρφωσης, ο ίδιος ανηφορίζει στην Αγία Πόλη με τη συνείδηση  </w:t>
      </w:r>
      <w:r w:rsidRPr="0068170F">
        <w:rPr>
          <w:rFonts w:ascii="Palatino Linotype" w:hAnsi="Palatino Linotype" w:cs="Palatino Linotype"/>
          <w:i/>
          <w:sz w:val="18"/>
          <w:szCs w:val="18"/>
          <w:lang w:bidi="he-IL"/>
        </w:rPr>
        <w:t xml:space="preserve">ὅτι δεῖ τὸν </w:t>
      </w:r>
      <w:r w:rsidRPr="0068170F">
        <w:rPr>
          <w:rFonts w:ascii="Palatino Linotype" w:hAnsi="Palatino Linotype" w:cs="Palatino Linotype"/>
          <w:i/>
          <w:caps/>
          <w:sz w:val="18"/>
          <w:szCs w:val="18"/>
          <w:lang w:bidi="he-IL"/>
        </w:rPr>
        <w:t>υ</w:t>
      </w:r>
      <w:r w:rsidRPr="0068170F">
        <w:rPr>
          <w:rFonts w:ascii="Palatino Linotype" w:hAnsi="Palatino Linotype" w:cs="Palatino Linotype"/>
          <w:i/>
          <w:sz w:val="18"/>
          <w:szCs w:val="18"/>
          <w:lang w:bidi="he-IL"/>
        </w:rPr>
        <w:t xml:space="preserve">ἱὸν τοῦ </w:t>
      </w:r>
      <w:r>
        <w:rPr>
          <w:rFonts w:ascii="Palatino Linotype" w:hAnsi="Palatino Linotype" w:cs="Palatino Linotype"/>
          <w:i/>
          <w:sz w:val="18"/>
          <w:szCs w:val="18"/>
          <w:lang w:bidi="he-IL"/>
        </w:rPr>
        <w:t>Ἀ</w:t>
      </w:r>
      <w:r w:rsidRPr="0068170F">
        <w:rPr>
          <w:rFonts w:ascii="Palatino Linotype" w:hAnsi="Palatino Linotype" w:cs="Palatino Linotype"/>
          <w:i/>
          <w:sz w:val="18"/>
          <w:szCs w:val="18"/>
          <w:lang w:bidi="he-IL"/>
        </w:rPr>
        <w:t>νθρώπου πολλὰ παθεῖν καὶ ἀποδοκιμασθῆναι ὑπὸ τῶν πρεσβυτέρων καὶ τῶν ἀρχιερέων καὶ τῶν γραμματέων καὶ ἀποκτανθῆναι καὶ μετὰ τρεῖς ἡμέρας ἀναστῆναι</w:t>
      </w:r>
      <w:r w:rsidRPr="0068170F">
        <w:rPr>
          <w:rFonts w:ascii="Palatino Linotype" w:hAnsi="Palatino Linotype" w:cs="Palatino Linotype"/>
          <w:sz w:val="18"/>
          <w:szCs w:val="18"/>
          <w:lang w:bidi="he-IL"/>
        </w:rPr>
        <w:t xml:space="preserve"> (Μκ. 8, 31).</w:t>
      </w:r>
    </w:p>
  </w:footnote>
  <w:footnote w:id="23">
    <w:p w:rsidR="002529ED" w:rsidRDefault="002529ED" w:rsidP="002529ED">
      <w:pPr>
        <w:pStyle w:val="a4"/>
      </w:pPr>
      <w:r>
        <w:rPr>
          <w:rStyle w:val="a5"/>
        </w:rPr>
        <w:footnoteRef/>
      </w:r>
      <w:r>
        <w:t xml:space="preserve"> </w:t>
      </w:r>
      <w:r w:rsidRPr="00425EA4">
        <w:rPr>
          <w:rFonts w:ascii="Palatino Linotype" w:hAnsi="Palatino Linotype" w:cs="Palatino Linotype"/>
          <w:sz w:val="18"/>
          <w:szCs w:val="18"/>
          <w:lang w:bidi="he-IL"/>
        </w:rPr>
        <w:t xml:space="preserve">Βλ. Γιαννουλάτος, </w:t>
      </w:r>
      <w:r w:rsidRPr="00425EA4">
        <w:rPr>
          <w:rFonts w:ascii="Palatino Linotype" w:hAnsi="Palatino Linotype" w:cs="Palatino Linotype"/>
          <w:i/>
          <w:sz w:val="18"/>
          <w:szCs w:val="18"/>
          <w:lang w:bidi="he-IL"/>
        </w:rPr>
        <w:t>Ισλάμ</w:t>
      </w:r>
      <w:r w:rsidRPr="00425EA4">
        <w:rPr>
          <w:rFonts w:ascii="Palatino Linotype" w:hAnsi="Palatino Linotype" w:cs="Palatino Linotype"/>
          <w:sz w:val="18"/>
          <w:szCs w:val="18"/>
          <w:lang w:bidi="he-IL"/>
        </w:rPr>
        <w:t xml:space="preserve"> 96.</w:t>
      </w:r>
    </w:p>
  </w:footnote>
  <w:footnote w:id="24">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w:t>
      </w:r>
      <w:r w:rsidRPr="00AF5D7C">
        <w:rPr>
          <w:rFonts w:ascii="Palatino Linotype" w:hAnsi="Palatino Linotype" w:cs="Palatino Linotype"/>
          <w:i/>
          <w:sz w:val="18"/>
          <w:szCs w:val="18"/>
          <w:lang w:bidi="he-IL"/>
        </w:rPr>
        <w:t>Τίς εἶναι ὁ Κύριος, εἰς τοῦ ὁποίου τὴν φωνὴν θέλω ὑπακούσει, ὥστε νὰ ἐξαποστείλω τὸν Ἰσραήλ δὲν γνωρίζω τὸν Κύριον καὶ οὐδὲ τὸν Ἰσραὴλ θέλω ἐξαποστείλει</w:t>
      </w:r>
      <w:r w:rsidRPr="00AF5D7C">
        <w:rPr>
          <w:rFonts w:ascii="Palatino Linotype" w:hAnsi="Palatino Linotype" w:cs="Palatino Linotype"/>
          <w:sz w:val="18"/>
          <w:szCs w:val="18"/>
          <w:lang w:bidi="he-IL"/>
        </w:rPr>
        <w:t xml:space="preserve">.  </w:t>
      </w:r>
    </w:p>
  </w:footnote>
  <w:footnote w:id="25">
    <w:p w:rsidR="002529ED" w:rsidRPr="007E10C2" w:rsidRDefault="002529ED" w:rsidP="002529ED">
      <w:pPr>
        <w:pStyle w:val="a4"/>
        <w:jc w:val="both"/>
        <w:rPr>
          <w:sz w:val="18"/>
          <w:szCs w:val="18"/>
        </w:rPr>
      </w:pPr>
      <w:r w:rsidRPr="007E10C2">
        <w:rPr>
          <w:rStyle w:val="a5"/>
          <w:sz w:val="18"/>
          <w:szCs w:val="18"/>
        </w:rPr>
        <w:footnoteRef/>
      </w:r>
      <w:r w:rsidRPr="007E10C2">
        <w:rPr>
          <w:sz w:val="18"/>
          <w:szCs w:val="18"/>
        </w:rPr>
        <w:t xml:space="preserve"> </w:t>
      </w:r>
      <w:r w:rsidRPr="007E10C2">
        <w:rPr>
          <w:rFonts w:ascii="Palatino Linotype" w:hAnsi="Palatino Linotype"/>
          <w:sz w:val="18"/>
          <w:szCs w:val="18"/>
        </w:rPr>
        <w:t xml:space="preserve">Η Μαγεία διαχρονικά θεωρεί ότι διά της γνώσης του Ονόματος του Θεού, μπορεί </w:t>
      </w:r>
      <w:r w:rsidRPr="007E10C2">
        <w:rPr>
          <w:rFonts w:ascii="Palatino Linotype" w:hAnsi="Palatino Linotype"/>
          <w:i/>
          <w:sz w:val="18"/>
          <w:szCs w:val="18"/>
        </w:rPr>
        <w:t>αυτόματα</w:t>
      </w:r>
      <w:r w:rsidRPr="007E10C2">
        <w:rPr>
          <w:rFonts w:ascii="Palatino Linotype" w:hAnsi="Palatino Linotype"/>
          <w:sz w:val="18"/>
          <w:szCs w:val="18"/>
        </w:rPr>
        <w:t xml:space="preserve"> να Τον «χρησιμοποιήσει». Σε μαγικούς παπύρους και φυλακτά μάλιστα των ελληνορωμαϊκών χρόνων ήταν ιδιαίτερα προσφιλής η χρήση του ονόματος Γιαχβέ - </w:t>
      </w:r>
      <w:r w:rsidRPr="007E10C2">
        <w:rPr>
          <w:rFonts w:ascii="Palatino Linotype" w:hAnsi="Palatino Linotype"/>
          <w:i/>
          <w:caps/>
          <w:sz w:val="18"/>
          <w:szCs w:val="18"/>
        </w:rPr>
        <w:t>Ιαω</w:t>
      </w:r>
      <w:r w:rsidRPr="007E10C2">
        <w:rPr>
          <w:rFonts w:ascii="Palatino Linotype" w:hAnsi="Palatino Linotype"/>
          <w:sz w:val="18"/>
          <w:szCs w:val="18"/>
        </w:rPr>
        <w:t>.</w:t>
      </w:r>
    </w:p>
  </w:footnote>
  <w:footnote w:id="26">
    <w:p w:rsidR="002529ED" w:rsidRDefault="002529ED" w:rsidP="002529ED">
      <w:pPr>
        <w:pStyle w:val="a4"/>
        <w:jc w:val="both"/>
      </w:pPr>
      <w:r>
        <w:rPr>
          <w:rStyle w:val="a5"/>
        </w:rPr>
        <w:footnoteRef/>
      </w:r>
      <w:r>
        <w:t xml:space="preserve"> </w:t>
      </w:r>
      <w:r w:rsidRPr="000C32CA">
        <w:rPr>
          <w:rFonts w:ascii="Palatino Linotype" w:hAnsi="Palatino Linotype"/>
          <w:sz w:val="18"/>
          <w:szCs w:val="18"/>
        </w:rPr>
        <w:t xml:space="preserve">Για πρώτη φορά ο Θεός ομιλεί με πληθυντικό και έτσι έχουμε μία </w:t>
      </w:r>
      <w:r>
        <w:rPr>
          <w:rFonts w:ascii="Palatino Linotype" w:hAnsi="Palatino Linotype"/>
          <w:sz w:val="18"/>
          <w:szCs w:val="18"/>
        </w:rPr>
        <w:t>μυστηριώδη αποκάλυψη της Αγ.</w:t>
      </w:r>
      <w:r w:rsidRPr="000C32CA">
        <w:rPr>
          <w:rFonts w:ascii="Palatino Linotype" w:hAnsi="Palatino Linotype"/>
          <w:sz w:val="18"/>
          <w:szCs w:val="18"/>
        </w:rPr>
        <w:t xml:space="preserve">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w:t>
      </w:r>
      <w:r>
        <w:rPr>
          <w:rFonts w:ascii="Palatino Linotype" w:hAnsi="Palatino Linotype"/>
          <w:sz w:val="18"/>
          <w:szCs w:val="18"/>
        </w:rPr>
        <w:t>λευθερία! Σημειωτέον ότι πολυθεϊ</w:t>
      </w:r>
      <w:r w:rsidRPr="000C32CA">
        <w:rPr>
          <w:rFonts w:ascii="Palatino Linotype" w:hAnsi="Palatino Linotype"/>
          <w:sz w:val="18"/>
          <w:szCs w:val="18"/>
        </w:rPr>
        <w:t xml:space="preserve">στικό περιβάλλον του Ισραήλ </w:t>
      </w:r>
      <w:r w:rsidRPr="000C32CA">
        <w:rPr>
          <w:rFonts w:ascii="Palatino Linotype" w:hAnsi="Palatino Linotype"/>
          <w:i/>
          <w:sz w:val="18"/>
          <w:szCs w:val="18"/>
        </w:rPr>
        <w:t>εικόνα του Θεού</w:t>
      </w:r>
      <w:r w:rsidRPr="000C32CA">
        <w:rPr>
          <w:rFonts w:ascii="Palatino Linotype" w:hAnsi="Palatino Linotype"/>
          <w:sz w:val="18"/>
          <w:szCs w:val="18"/>
        </w:rPr>
        <w:t xml:space="preserve"> θεωρούνταν αποκλειστικά ο βασιλιάς.</w:t>
      </w:r>
      <w:r>
        <w:rPr>
          <w:rFonts w:ascii="Palatino Linotype" w:hAnsi="Palatino Linotype"/>
          <w:sz w:val="18"/>
          <w:szCs w:val="18"/>
        </w:rPr>
        <w:t xml:space="preserve"> Στην Α.Γ. κάθε άνθρωπος συνιστά ένα μοναδικό πολύτιμο «νόμισμα» που φέρει την εικόνα του Θεού.</w:t>
      </w:r>
    </w:p>
  </w:footnote>
  <w:footnote w:id="27">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Το θεμέλιον του Ισλάμ δεν είναι </w:t>
      </w:r>
      <w:r w:rsidRPr="00AF5D7C">
        <w:rPr>
          <w:rFonts w:ascii="Palatino Linotype" w:hAnsi="Palatino Linotype" w:cs="Tahoma"/>
          <w:b/>
          <w:i/>
          <w:sz w:val="18"/>
          <w:szCs w:val="18"/>
        </w:rPr>
        <w:t>ὁ Λόγος σάρξ έγένετο</w:t>
      </w:r>
      <w:r w:rsidRPr="00AF5D7C">
        <w:rPr>
          <w:rFonts w:ascii="Palatino Linotype" w:hAnsi="Palatino Linotype" w:cs="Tahoma"/>
          <w:sz w:val="18"/>
          <w:szCs w:val="18"/>
        </w:rPr>
        <w:t xml:space="preserve"> αλλά </w:t>
      </w:r>
      <w:r w:rsidRPr="00AF5D7C">
        <w:rPr>
          <w:rFonts w:ascii="Palatino Linotype" w:hAnsi="Palatino Linotype" w:cs="Tahoma"/>
          <w:b/>
          <w:i/>
          <w:sz w:val="18"/>
          <w:szCs w:val="18"/>
        </w:rPr>
        <w:t>ὁ Λόγος ἐγένετο βιβλίον</w:t>
      </w:r>
      <w:r w:rsidRPr="00AF5D7C">
        <w:rPr>
          <w:rFonts w:ascii="Palatino Linotype" w:hAnsi="Palatino Linotype" w:cs="Tahoma"/>
          <w:sz w:val="18"/>
          <w:szCs w:val="18"/>
        </w:rPr>
        <w:t>.</w:t>
      </w:r>
    </w:p>
  </w:footnote>
  <w:footnote w:id="28">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w:t>
      </w:r>
      <w:r w:rsidRPr="00CF087C">
        <w:rPr>
          <w:rFonts w:ascii="Palatino Linotype" w:hAnsi="Palatino Linotype" w:cs="Palatino Linotype"/>
          <w:i/>
          <w:caps/>
          <w:sz w:val="18"/>
          <w:szCs w:val="18"/>
          <w:lang w:bidi="he-IL"/>
        </w:rPr>
        <w:t>μ</w:t>
      </w:r>
      <w:r w:rsidRPr="00CF087C">
        <w:rPr>
          <w:rFonts w:ascii="Palatino Linotype" w:hAnsi="Palatino Linotype" w:cs="Palatino Linotype"/>
          <w:i/>
          <w:sz w:val="18"/>
          <w:szCs w:val="18"/>
          <w:lang w:bidi="he-IL"/>
        </w:rPr>
        <w:t>ακάριοι οἱ ὀφθαλμοὶ οἱ βλέποντες ἃ βλέπετε. λέγω γὰρ ὑμῖν ὅτι πολλοὶ προφῆται καὶ βασιλεῖς ἠθέλησαν ἰδεῖν ἃ ὑμεῖς βλέπετε καὶ οὐκ εἶδαν, καὶ ἀκοῦσαι ἃ ἀκούετε καὶ οὐκ ἤκουσαν.</w:t>
      </w:r>
    </w:p>
  </w:footnote>
  <w:footnote w:id="29">
    <w:p w:rsidR="002529ED" w:rsidRPr="00AF5D7C" w:rsidRDefault="002529ED" w:rsidP="002529ED">
      <w:pPr>
        <w:pStyle w:val="a4"/>
        <w:jc w:val="both"/>
        <w:rPr>
          <w:rFonts w:ascii="Palatino Linotype" w:hAnsi="Palatino Linotype"/>
          <w:sz w:val="18"/>
          <w:szCs w:val="18"/>
        </w:rPr>
      </w:pPr>
      <w:r w:rsidRPr="00EF7800">
        <w:rPr>
          <w:rStyle w:val="a5"/>
          <w:sz w:val="18"/>
          <w:szCs w:val="18"/>
        </w:rPr>
        <w:footnoteRef/>
      </w:r>
      <w:r w:rsidRPr="00EF7800">
        <w:rPr>
          <w:rFonts w:ascii="Palatino Linotype" w:hAnsi="Palatino Linotype"/>
          <w:sz w:val="18"/>
          <w:szCs w:val="18"/>
        </w:rPr>
        <w:t xml:space="preserve"> </w:t>
      </w:r>
      <w:r w:rsidRPr="00EF7800">
        <w:rPr>
          <w:rFonts w:ascii="Palatino Linotype" w:hAnsi="Palatino Linotype" w:cs="Palatino Linotype"/>
          <w:i/>
          <w:sz w:val="18"/>
          <w:szCs w:val="18"/>
          <w:lang w:bidi="he-IL"/>
        </w:rPr>
        <w:t xml:space="preserve">Ὅτι ἔσται ἐν ταῖς ἐσχάταις ἡμέραις ἐμφανὲς τὸ ὄρος </w:t>
      </w:r>
      <w:r w:rsidRPr="00EF7800">
        <w:rPr>
          <w:rFonts w:ascii="Palatino Linotype" w:hAnsi="Palatino Linotype" w:cs="Palatino Linotype"/>
          <w:i/>
          <w:caps/>
          <w:sz w:val="18"/>
          <w:szCs w:val="18"/>
          <w:lang w:bidi="he-IL"/>
        </w:rPr>
        <w:t>κ</w:t>
      </w:r>
      <w:r w:rsidRPr="00EF7800">
        <w:rPr>
          <w:rFonts w:ascii="Palatino Linotype" w:hAnsi="Palatino Linotype" w:cs="Palatino Linotype"/>
          <w:i/>
          <w:sz w:val="18"/>
          <w:szCs w:val="18"/>
          <w:lang w:bidi="he-IL"/>
        </w:rPr>
        <w:t xml:space="preserve">υρίου καὶ ὁ οἶκος τοῦ </w:t>
      </w:r>
      <w:r w:rsidRPr="00EF7800">
        <w:rPr>
          <w:rFonts w:ascii="Palatino Linotype" w:hAnsi="Palatino Linotype" w:cs="Palatino Linotype"/>
          <w:i/>
          <w:caps/>
          <w:sz w:val="18"/>
          <w:szCs w:val="18"/>
          <w:lang w:bidi="he-IL"/>
        </w:rPr>
        <w:t>θ</w:t>
      </w:r>
      <w:r w:rsidRPr="00EF7800">
        <w:rPr>
          <w:rFonts w:ascii="Palatino Linotype" w:hAnsi="Palatino Linotype" w:cs="Palatino Linotype"/>
          <w:i/>
          <w:sz w:val="18"/>
          <w:szCs w:val="18"/>
          <w:lang w:bidi="he-IL"/>
        </w:rPr>
        <w:t xml:space="preserve">εοῦ ἐπ᾽ ἄκρων τῶν ὀρέων καὶ ὑψωθήσεται ὑπεράνω τῶν βουνῶν καὶ ἥξουσιν ἐπ᾽ αὐτὸ πάντα τὰ ἔθνη καὶ πορεύσονται ἔθνη πολλὰ καὶ ἐροῦσιν δεῦτε καὶ ἀναβῶμεν εἰς τὸ ὄρος </w:t>
      </w:r>
      <w:r w:rsidRPr="00EF7800">
        <w:rPr>
          <w:rFonts w:ascii="Palatino Linotype" w:hAnsi="Palatino Linotype" w:cs="Palatino Linotype"/>
          <w:i/>
          <w:caps/>
          <w:sz w:val="18"/>
          <w:szCs w:val="18"/>
          <w:lang w:bidi="he-IL"/>
        </w:rPr>
        <w:t>κ</w:t>
      </w:r>
      <w:r w:rsidRPr="00EF7800">
        <w:rPr>
          <w:rFonts w:ascii="Palatino Linotype" w:hAnsi="Palatino Linotype" w:cs="Palatino Linotype"/>
          <w:i/>
          <w:sz w:val="18"/>
          <w:szCs w:val="18"/>
          <w:lang w:bidi="he-IL"/>
        </w:rPr>
        <w:t xml:space="preserve">υρίου καὶ εἰς τὸν οἶκον τοῦ </w:t>
      </w:r>
      <w:r w:rsidRPr="00EF7800">
        <w:rPr>
          <w:rFonts w:ascii="Palatino Linotype" w:hAnsi="Palatino Linotype" w:cs="Palatino Linotype"/>
          <w:i/>
          <w:caps/>
          <w:sz w:val="18"/>
          <w:szCs w:val="18"/>
          <w:lang w:bidi="he-IL"/>
        </w:rPr>
        <w:t>θ</w:t>
      </w:r>
      <w:r w:rsidRPr="00EF7800">
        <w:rPr>
          <w:rFonts w:ascii="Palatino Linotype" w:hAnsi="Palatino Linotype" w:cs="Palatino Linotype"/>
          <w:i/>
          <w:sz w:val="18"/>
          <w:szCs w:val="18"/>
          <w:lang w:bidi="he-IL"/>
        </w:rPr>
        <w:t>εοῦ Ιακωβ καὶ ἀναγγελεῖ ἡμῖν τὴν ὁδὸν αὐτοῦ καὶ πορευσόμεθα ἐν αὐτῇ</w:t>
      </w:r>
      <w:r w:rsidRPr="00EF7800">
        <w:rPr>
          <w:rFonts w:ascii="Palatino Linotype" w:hAnsi="Palatino Linotype" w:cs="Palatino Linotype"/>
          <w:i/>
          <w:sz w:val="18"/>
          <w:szCs w:val="18"/>
          <w:vertAlign w:val="superscript"/>
          <w:lang w:bidi="he-IL"/>
        </w:rPr>
        <w:t>.</w:t>
      </w:r>
      <w:r w:rsidRPr="00EF7800">
        <w:rPr>
          <w:rFonts w:ascii="Palatino Linotype" w:hAnsi="Palatino Linotype" w:cs="Palatino Linotype"/>
          <w:i/>
          <w:sz w:val="18"/>
          <w:szCs w:val="18"/>
          <w:lang w:bidi="he-IL"/>
        </w:rPr>
        <w:t xml:space="preserve"> ἐκ γὰρ Σιὼν ἐξελεύσεται </w:t>
      </w:r>
      <w:r w:rsidRPr="00EF7800">
        <w:rPr>
          <w:rFonts w:ascii="Palatino Linotype" w:hAnsi="Palatino Linotype" w:cs="Palatino Linotype"/>
          <w:i/>
          <w:caps/>
          <w:sz w:val="18"/>
          <w:szCs w:val="18"/>
          <w:lang w:bidi="he-IL"/>
        </w:rPr>
        <w:t>ν</w:t>
      </w:r>
      <w:r w:rsidRPr="00EF7800">
        <w:rPr>
          <w:rFonts w:ascii="Palatino Linotype" w:hAnsi="Palatino Linotype" w:cs="Palatino Linotype"/>
          <w:i/>
          <w:sz w:val="18"/>
          <w:szCs w:val="18"/>
          <w:lang w:bidi="he-IL"/>
        </w:rPr>
        <w:t xml:space="preserve">όμος καὶ λόγος </w:t>
      </w:r>
      <w:r w:rsidRPr="00EF7800">
        <w:rPr>
          <w:rFonts w:ascii="Palatino Linotype" w:hAnsi="Palatino Linotype" w:cs="Palatino Linotype"/>
          <w:i/>
          <w:caps/>
          <w:sz w:val="18"/>
          <w:szCs w:val="18"/>
          <w:lang w:bidi="he-IL"/>
        </w:rPr>
        <w:t>κ</w:t>
      </w:r>
      <w:r w:rsidRPr="00EF7800">
        <w:rPr>
          <w:rFonts w:ascii="Palatino Linotype" w:hAnsi="Palatino Linotype" w:cs="Palatino Linotype"/>
          <w:i/>
          <w:sz w:val="18"/>
          <w:szCs w:val="18"/>
          <w:lang w:bidi="he-IL"/>
        </w:rPr>
        <w:t>υρίου ἐξ Ἰερουσαλημ καὶ κρινεῖ ἀνὰ μέσον τῶν ἐθνῶν καὶ ἐλέγξει λαὸν πολύν καὶ συγκόψουσιν τὰς μαχαίρας αὐτῶν εἰς ἄροτρα καὶ τὰς ζιβύνας αὐτῶν εἰς δρέπανα καὶ οὐ λήμψεται ἔτι ἔθνος ἐπ᾽ ἔθνος μάχαιραν καὶ οὐ μὴ μάθωσιν ἔτι πολεμεῖν</w:t>
      </w:r>
      <w:r>
        <w:rPr>
          <w:rFonts w:ascii="Palatino Linotype" w:hAnsi="Palatino Linotype" w:cs="Palatino Linotype"/>
          <w:i/>
          <w:sz w:val="18"/>
          <w:szCs w:val="18"/>
          <w:lang w:bidi="he-IL"/>
        </w:rPr>
        <w:t>.</w:t>
      </w:r>
    </w:p>
  </w:footnote>
  <w:footnote w:id="30">
    <w:p w:rsidR="002529ED" w:rsidRPr="00EF7800" w:rsidRDefault="002529ED" w:rsidP="002529ED">
      <w:pPr>
        <w:pStyle w:val="a4"/>
        <w:jc w:val="both"/>
        <w:rPr>
          <w:rFonts w:ascii="Palatino Linotype" w:hAnsi="Palatino Linotype"/>
          <w:sz w:val="18"/>
          <w:szCs w:val="18"/>
        </w:rPr>
      </w:pPr>
      <w:r w:rsidRPr="00EF7800">
        <w:rPr>
          <w:rStyle w:val="a5"/>
          <w:sz w:val="18"/>
          <w:szCs w:val="18"/>
        </w:rPr>
        <w:footnoteRef/>
      </w:r>
      <w:r w:rsidRPr="00EF7800">
        <w:rPr>
          <w:rFonts w:ascii="Palatino Linotype" w:hAnsi="Palatino Linotype"/>
          <w:sz w:val="18"/>
          <w:szCs w:val="18"/>
        </w:rPr>
        <w:t xml:space="preserve"> </w:t>
      </w:r>
      <w:r w:rsidRPr="00EF7800">
        <w:rPr>
          <w:rFonts w:ascii="Palatino Linotype" w:hAnsi="Palatino Linotype" w:cs="Palatino Linotype"/>
          <w:i/>
          <w:caps/>
          <w:sz w:val="18"/>
          <w:szCs w:val="18"/>
          <w:lang w:bidi="he-IL"/>
        </w:rPr>
        <w:t>κ</w:t>
      </w:r>
      <w:r w:rsidRPr="00EF7800">
        <w:rPr>
          <w:rFonts w:ascii="Palatino Linotype" w:hAnsi="Palatino Linotype" w:cs="Palatino Linotype"/>
          <w:i/>
          <w:sz w:val="18"/>
          <w:szCs w:val="18"/>
          <w:lang w:bidi="he-IL"/>
        </w:rPr>
        <w:t xml:space="preserve">αὶ καταφεύξονται ἔθνη πολλὰ ἐπὶ τὸν </w:t>
      </w:r>
      <w:r w:rsidRPr="00EF7800">
        <w:rPr>
          <w:rFonts w:ascii="Palatino Linotype" w:hAnsi="Palatino Linotype" w:cs="Palatino Linotype"/>
          <w:i/>
          <w:caps/>
          <w:sz w:val="18"/>
          <w:szCs w:val="18"/>
          <w:lang w:bidi="he-IL"/>
        </w:rPr>
        <w:t>κ</w:t>
      </w:r>
      <w:r w:rsidRPr="00EF7800">
        <w:rPr>
          <w:rFonts w:ascii="Palatino Linotype" w:hAnsi="Palatino Linotype" w:cs="Palatino Linotype"/>
          <w:i/>
          <w:sz w:val="18"/>
          <w:szCs w:val="18"/>
          <w:lang w:bidi="he-IL"/>
        </w:rPr>
        <w:t xml:space="preserve">ύριον ἐν τῇ ἡμέρᾳ ἐκείνῃ καὶ ἔσονται αὐτῷ εἰς λαὸν καὶ κατασκηνώσουσιν ἐν μέσῳ σου καὶ ἐπιγνώσῃ ὅτι </w:t>
      </w:r>
      <w:r w:rsidRPr="00EF7800">
        <w:rPr>
          <w:rFonts w:ascii="Palatino Linotype" w:hAnsi="Palatino Linotype" w:cs="Palatino Linotype"/>
          <w:i/>
          <w:caps/>
          <w:sz w:val="18"/>
          <w:szCs w:val="18"/>
          <w:lang w:bidi="he-IL"/>
        </w:rPr>
        <w:t>κ</w:t>
      </w:r>
      <w:r w:rsidRPr="00EF7800">
        <w:rPr>
          <w:rFonts w:ascii="Palatino Linotype" w:hAnsi="Palatino Linotype" w:cs="Palatino Linotype"/>
          <w:i/>
          <w:sz w:val="18"/>
          <w:szCs w:val="18"/>
          <w:lang w:bidi="he-IL"/>
        </w:rPr>
        <w:t>ύριος παντοκράτωρ ἐξαπέσταλκέν με πρὸς σέ</w:t>
      </w:r>
    </w:p>
  </w:footnote>
  <w:footnote w:id="31">
    <w:p w:rsidR="002529ED" w:rsidRPr="00EF7800" w:rsidRDefault="002529ED" w:rsidP="002529ED">
      <w:pPr>
        <w:pStyle w:val="a4"/>
        <w:jc w:val="both"/>
        <w:rPr>
          <w:rFonts w:ascii="Palatino Linotype" w:hAnsi="Palatino Linotype"/>
          <w:sz w:val="18"/>
          <w:szCs w:val="18"/>
        </w:rPr>
      </w:pPr>
      <w:r w:rsidRPr="00EF7800">
        <w:rPr>
          <w:rStyle w:val="a5"/>
          <w:sz w:val="18"/>
          <w:szCs w:val="18"/>
        </w:rPr>
        <w:footnoteRef/>
      </w:r>
      <w:r w:rsidRPr="00EF7800">
        <w:rPr>
          <w:rFonts w:ascii="Palatino Linotype" w:hAnsi="Palatino Linotype"/>
          <w:sz w:val="18"/>
          <w:szCs w:val="18"/>
        </w:rPr>
        <w:t xml:space="preserve"> </w:t>
      </w:r>
      <w:r w:rsidRPr="00EF7800">
        <w:rPr>
          <w:rFonts w:ascii="Palatino Linotype" w:hAnsi="Palatino Linotype" w:cs="Palatino Linotype"/>
          <w:i/>
          <w:sz w:val="18"/>
          <w:szCs w:val="18"/>
          <w:lang w:bidi="he-IL"/>
        </w:rPr>
        <w:t xml:space="preserve">Ὅτι οὓς προέγνω, καὶ προώρισεν συμμόρφους τῆς εἰκόνος τοῦ </w:t>
      </w:r>
      <w:r w:rsidRPr="00EF7800">
        <w:rPr>
          <w:rFonts w:ascii="Palatino Linotype" w:hAnsi="Palatino Linotype" w:cs="Palatino Linotype"/>
          <w:i/>
          <w:caps/>
          <w:sz w:val="18"/>
          <w:szCs w:val="18"/>
          <w:lang w:bidi="he-IL"/>
        </w:rPr>
        <w:t>υ</w:t>
      </w:r>
      <w:r w:rsidRPr="00EF7800">
        <w:rPr>
          <w:rFonts w:ascii="Palatino Linotype" w:hAnsi="Palatino Linotype" w:cs="Palatino Linotype"/>
          <w:i/>
          <w:sz w:val="18"/>
          <w:szCs w:val="18"/>
          <w:lang w:bidi="he-IL"/>
        </w:rPr>
        <w:t xml:space="preserve">ἱοῦ αὐτοῦ, εἰς τὸ εἶναι αὐτὸν πρωτότοκον ἐν πολλοῖς ἀδελφοῖς· οὓς δὲ προώρισεν, τούτους καὶ ἐκάλεσεν· καὶ οὓς ἐκάλεσεν, τούτους καὶ ἐδικαίωσεν· οὓς δὲ ἐδικαίωσεν, τούτους καὶ ἐδόξασεν. Τί οὖν ἐροῦμεν πρὸς ταῦτα.  εἰ ὁ </w:t>
      </w:r>
      <w:r w:rsidRPr="00EF7800">
        <w:rPr>
          <w:rFonts w:ascii="Palatino Linotype" w:hAnsi="Palatino Linotype" w:cs="Palatino Linotype"/>
          <w:i/>
          <w:caps/>
          <w:sz w:val="18"/>
          <w:szCs w:val="18"/>
          <w:lang w:bidi="he-IL"/>
        </w:rPr>
        <w:t>θ</w:t>
      </w:r>
      <w:r w:rsidRPr="00EF7800">
        <w:rPr>
          <w:rFonts w:ascii="Palatino Linotype" w:hAnsi="Palatino Linotype" w:cs="Palatino Linotype"/>
          <w:i/>
          <w:sz w:val="18"/>
          <w:szCs w:val="18"/>
          <w:lang w:bidi="he-IL"/>
        </w:rPr>
        <w:t xml:space="preserve">εὸς ὑπὲρ ἡμῶν, τίς καθ᾽ ἡμῶν.  ὅς γε τοῦ ἰδίου </w:t>
      </w:r>
      <w:r w:rsidRPr="00EF7800">
        <w:rPr>
          <w:rFonts w:ascii="Palatino Linotype" w:hAnsi="Palatino Linotype" w:cs="Palatino Linotype"/>
          <w:i/>
          <w:caps/>
          <w:sz w:val="18"/>
          <w:szCs w:val="18"/>
          <w:lang w:bidi="he-IL"/>
        </w:rPr>
        <w:t>υ</w:t>
      </w:r>
      <w:r w:rsidRPr="00EF7800">
        <w:rPr>
          <w:rFonts w:ascii="Palatino Linotype" w:hAnsi="Palatino Linotype" w:cs="Palatino Linotype"/>
          <w:i/>
          <w:sz w:val="18"/>
          <w:szCs w:val="18"/>
          <w:lang w:bidi="he-IL"/>
        </w:rPr>
        <w:t>ἱοῦ οὐκ ἐφείσατο ἀλλὰ ὑπὲρ ἡμῶν πάντων παρέδωκεν αὐτόν, πῶς οὐχὶ καὶ σὺν αὐτῷ τὰ πάντα ἡμῖν χαρίσεται</w:t>
      </w:r>
    </w:p>
  </w:footnote>
  <w:footnote w:id="32">
    <w:p w:rsidR="002529ED" w:rsidRPr="00AF5D7C" w:rsidRDefault="002529ED" w:rsidP="002529ED">
      <w:pPr>
        <w:pStyle w:val="a4"/>
        <w:jc w:val="both"/>
        <w:rPr>
          <w:rFonts w:ascii="Palatino Linotype" w:hAnsi="Palatino Linotype"/>
          <w:sz w:val="18"/>
          <w:szCs w:val="18"/>
        </w:rPr>
      </w:pPr>
      <w:r w:rsidRPr="00EF7800">
        <w:rPr>
          <w:rStyle w:val="a5"/>
          <w:sz w:val="18"/>
          <w:szCs w:val="18"/>
        </w:rPr>
        <w:footnoteRef/>
      </w:r>
      <w:r w:rsidRPr="00EF7800">
        <w:rPr>
          <w:rFonts w:ascii="Palatino Linotype" w:hAnsi="Palatino Linotype"/>
          <w:sz w:val="18"/>
          <w:szCs w:val="18"/>
        </w:rPr>
        <w:t xml:space="preserve"> </w:t>
      </w:r>
      <w:r w:rsidRPr="00EF7800">
        <w:rPr>
          <w:rFonts w:ascii="Palatino Linotype" w:hAnsi="Palatino Linotype" w:cs="Palatino Linotype"/>
          <w:i/>
          <w:sz w:val="18"/>
          <w:szCs w:val="18"/>
          <w:lang w:bidi="he-IL"/>
        </w:rPr>
        <w:t xml:space="preserve">Ἄρα οὖν ὃν θέλει ἐλεεῖ, ὃν δὲ θέλει σκληρύνει. Ἐρεῖς μοι οὖν· τί [οὖν] ἔτι μέμφεται.  τῷ γὰρ βουλήματι αὐτοῦ τίς ἀνθέστηκεν.  ὦ ἄνθρωπε, μενοῦνγε σὺ τίς εἶ ὁ ἀνταποκρινόμενος τῷ </w:t>
      </w:r>
      <w:r w:rsidRPr="00EF7800">
        <w:rPr>
          <w:rFonts w:ascii="Palatino Linotype" w:hAnsi="Palatino Linotype" w:cs="Palatino Linotype"/>
          <w:i/>
          <w:caps/>
          <w:sz w:val="18"/>
          <w:szCs w:val="18"/>
          <w:lang w:bidi="he-IL"/>
        </w:rPr>
        <w:t>θ</w:t>
      </w:r>
      <w:r w:rsidRPr="00EF7800">
        <w:rPr>
          <w:rFonts w:ascii="Palatino Linotype" w:hAnsi="Palatino Linotype" w:cs="Palatino Linotype"/>
          <w:i/>
          <w:sz w:val="18"/>
          <w:szCs w:val="18"/>
          <w:lang w:bidi="he-IL"/>
        </w:rPr>
        <w:t xml:space="preserve">εῷ.  μὴ ἐρεῖ τὸ πλάσμα τῷ πλάσαντι· τί με ἐποίησας οὕτως.  ἢ οὐκ ἔχει ἐξουσίαν ὁ κεραμεὺς τοῦ πηλοῦ ἐκ τοῦ αὐτοῦ φυράματος ποιῆσαι ὃ μὲν εἰς τιμὴν σκεῦος ὃ δὲ εἰς ἀτιμίαν. εἰ δὲ θέλων ὁ </w:t>
      </w:r>
      <w:r w:rsidRPr="00EF7800">
        <w:rPr>
          <w:rFonts w:ascii="Palatino Linotype" w:hAnsi="Palatino Linotype" w:cs="Palatino Linotype"/>
          <w:i/>
          <w:caps/>
          <w:sz w:val="18"/>
          <w:szCs w:val="18"/>
          <w:lang w:bidi="he-IL"/>
        </w:rPr>
        <w:t>θ</w:t>
      </w:r>
      <w:r w:rsidRPr="00EF7800">
        <w:rPr>
          <w:rFonts w:ascii="Palatino Linotype" w:hAnsi="Palatino Linotype" w:cs="Palatino Linotype"/>
          <w:i/>
          <w:sz w:val="18"/>
          <w:szCs w:val="18"/>
          <w:lang w:bidi="he-IL"/>
        </w:rPr>
        <w:t>εὸς ἐνδείξασθαι τὴν ὀργὴν καὶ γνωρίσαι τὸ δυνατὸν αὐτοῦ ἤνεγκεν ἐν πολλῇ μακροθυμίᾳ σκεύη ὀργῆς κατηρτισμένα εἰς ἀπώλειαν</w:t>
      </w:r>
    </w:p>
  </w:footnote>
  <w:footnote w:id="33">
    <w:p w:rsidR="002529ED" w:rsidRPr="00EF7800" w:rsidRDefault="002529ED" w:rsidP="002529ED">
      <w:pPr>
        <w:pStyle w:val="a4"/>
        <w:jc w:val="both"/>
      </w:pPr>
      <w:r w:rsidRPr="00EF7800">
        <w:rPr>
          <w:rStyle w:val="a5"/>
        </w:rPr>
        <w:footnoteRef/>
      </w:r>
      <w:r w:rsidRPr="00EF7800">
        <w:t xml:space="preserve"> </w:t>
      </w:r>
      <w:r w:rsidRPr="00EF7800">
        <w:rPr>
          <w:rFonts w:ascii="Palatino Linotype" w:hAnsi="Palatino Linotype" w:cs="Palatino Linotype"/>
          <w:i/>
          <w:caps/>
          <w:sz w:val="18"/>
          <w:szCs w:val="18"/>
          <w:lang w:bidi="he-IL"/>
        </w:rPr>
        <w:t>δ</w:t>
      </w:r>
      <w:r w:rsidRPr="00EF7800">
        <w:rPr>
          <w:rFonts w:ascii="Palatino Linotype" w:hAnsi="Palatino Linotype" w:cs="Palatino Linotype"/>
          <w:i/>
          <w:sz w:val="18"/>
          <w:szCs w:val="18"/>
          <w:lang w:bidi="he-IL"/>
        </w:rPr>
        <w:t>ιαμαρτύρομαι ὑμῖν σήμερον τόν τε οὐρανὸν καὶ τὴν γῆν τὴν ζωὴν καὶ τὸν θάνατον δέδωκα πρὸ προσώπου ὑμῶν τὴν εὐλογίαν καὶ τὴν κατάραν ἔκλεξαι τὴν ζωήν ἵνα ζῇς σὺ καὶ τὸ σπέρμα σου</w:t>
      </w:r>
    </w:p>
  </w:footnote>
  <w:footnote w:id="34">
    <w:p w:rsidR="002529ED" w:rsidRPr="00EF7800" w:rsidRDefault="002529ED" w:rsidP="002529ED">
      <w:pPr>
        <w:pStyle w:val="a4"/>
        <w:jc w:val="both"/>
        <w:rPr>
          <w:rFonts w:ascii="Palatino Linotype" w:hAnsi="Palatino Linotype"/>
          <w:sz w:val="18"/>
          <w:szCs w:val="18"/>
        </w:rPr>
      </w:pPr>
      <w:r w:rsidRPr="00EF7800">
        <w:rPr>
          <w:rStyle w:val="a5"/>
          <w:sz w:val="18"/>
          <w:szCs w:val="18"/>
        </w:rPr>
        <w:footnoteRef/>
      </w:r>
      <w:r w:rsidRPr="00EF7800">
        <w:rPr>
          <w:rFonts w:ascii="Palatino Linotype" w:hAnsi="Palatino Linotype"/>
          <w:sz w:val="18"/>
          <w:szCs w:val="18"/>
        </w:rPr>
        <w:t xml:space="preserve"> </w:t>
      </w:r>
      <w:r w:rsidRPr="00EF7800">
        <w:rPr>
          <w:rFonts w:ascii="Palatino Linotype" w:hAnsi="Palatino Linotype" w:cs="Palatino Linotype"/>
          <w:i/>
          <w:caps/>
          <w:sz w:val="18"/>
          <w:szCs w:val="18"/>
          <w:lang w:bidi="he-IL"/>
        </w:rPr>
        <w:t>μ</w:t>
      </w:r>
      <w:r w:rsidRPr="00EF7800">
        <w:rPr>
          <w:rFonts w:ascii="Palatino Linotype" w:hAnsi="Palatino Linotype" w:cs="Palatino Linotype"/>
          <w:i/>
          <w:sz w:val="18"/>
          <w:szCs w:val="18"/>
          <w:lang w:bidi="he-IL"/>
        </w:rPr>
        <w:t xml:space="preserve">ὴ εἴπῃς ὅτι διὰ </w:t>
      </w:r>
      <w:r w:rsidRPr="00EF7800">
        <w:rPr>
          <w:rFonts w:ascii="Palatino Linotype" w:hAnsi="Palatino Linotype" w:cs="Palatino Linotype"/>
          <w:i/>
          <w:caps/>
          <w:sz w:val="18"/>
          <w:szCs w:val="18"/>
          <w:lang w:bidi="he-IL"/>
        </w:rPr>
        <w:t>κ</w:t>
      </w:r>
      <w:r w:rsidRPr="00EF7800">
        <w:rPr>
          <w:rFonts w:ascii="Palatino Linotype" w:hAnsi="Palatino Linotype" w:cs="Palatino Linotype"/>
          <w:i/>
          <w:sz w:val="18"/>
          <w:szCs w:val="18"/>
          <w:lang w:bidi="he-IL"/>
        </w:rPr>
        <w:t xml:space="preserve">ύριον ἀπέστην ἃ γὰρ ἐμίσησεν οὐ ποιήσει μὴ εἴπῃς ὅτι αὐτός με ἐπλάνησεν οὐ γὰρ χρείαν ἔχει ἀνδρὸς ἁμαρτωλοῦ πᾶν βδέλυγμα ἐμίσησεν ὁ </w:t>
      </w:r>
      <w:r w:rsidRPr="00EF7800">
        <w:rPr>
          <w:rFonts w:ascii="Palatino Linotype" w:hAnsi="Palatino Linotype" w:cs="Palatino Linotype"/>
          <w:i/>
          <w:caps/>
          <w:sz w:val="18"/>
          <w:szCs w:val="18"/>
          <w:lang w:bidi="he-IL"/>
        </w:rPr>
        <w:t>κ</w:t>
      </w:r>
      <w:r w:rsidRPr="00EF7800">
        <w:rPr>
          <w:rFonts w:ascii="Palatino Linotype" w:hAnsi="Palatino Linotype" w:cs="Palatino Linotype"/>
          <w:i/>
          <w:sz w:val="18"/>
          <w:szCs w:val="18"/>
          <w:lang w:bidi="he-IL"/>
        </w:rPr>
        <w:t>ύριος καὶ οὐκ ἔστιν ἀγαπητὸν τοῖς φοβουμένοις αὐτόν αὐτὸς ἐξ ἀρχῆς ἐποίησεν ἄνθρωπον καὶ ἀφῆκεν αὐτὸν ἐν χειρὶ διαβουλίου αὐτοῦ ἐὰν θέλῃς συντηρήσεις ἐντολὰς καὶ πίστιν ποιῆσαι εὐδοκίας παρέθηκέν σοι πῦρ καὶ ὕδωρ οὗ ἐὰν θέλῃς ἐκτενεῖς τὴν χεῖρά σου ἔναντι ἀνθρώπων ἡ ζωὴ καὶ ὁ θάνατος καὶ ὃ ἐὰν εὐδοκήσῃ δοθήσεται αὐτῷ ὅτι πολλὴ ἡ σοφία τοῦ κυρίου ἰσχυρὸς ἐν δυναστείᾳ καὶ βλέπων τὰ πάντα καὶ οἱ ὀφθαλμοὶ αὐτοῦ ἐπὶ τοὺς φοβουμένους αὐτόν καὶ αὐτὸς ἐπιγνώσεται πᾶν ἔργον ἀνθρώπου οὐκ ἐνετείλατο οὐδενὶ ἀσεβεῖν καὶ οὐκ ἔδωκεν ἄνεσιν οὐδενὶ ἁμαρτάνειν</w:t>
      </w:r>
    </w:p>
  </w:footnote>
  <w:footnote w:id="35">
    <w:p w:rsidR="002529ED" w:rsidRPr="006C51DA" w:rsidRDefault="002529ED" w:rsidP="002529ED">
      <w:pPr>
        <w:shd w:val="clear" w:color="auto" w:fill="FFFFFF"/>
        <w:autoSpaceDE w:val="0"/>
        <w:autoSpaceDN w:val="0"/>
        <w:adjustRightInd w:val="0"/>
        <w:jc w:val="both"/>
        <w:rPr>
          <w:rFonts w:ascii="Arial" w:hAnsi="Arial"/>
        </w:rPr>
      </w:pPr>
      <w:r w:rsidRPr="00EF7800">
        <w:rPr>
          <w:rStyle w:val="a5"/>
        </w:rPr>
        <w:footnoteRef/>
      </w:r>
      <w:r w:rsidRPr="00EF7800">
        <w:t xml:space="preserve"> </w:t>
      </w:r>
      <w:r w:rsidRPr="00EF7800">
        <w:rPr>
          <w:rFonts w:ascii="Palatino Linotype" w:hAnsi="Palatino Linotype"/>
          <w:i/>
          <w:sz w:val="18"/>
          <w:szCs w:val="18"/>
          <w:lang w:bidi="he-IL"/>
        </w:rPr>
        <w:t xml:space="preserve">Ὥστε, ἀγαπητοί μου, καθὼς πάντοτε ὑπηκούσατε, μὴ ὡς ἐν τῇ παρουσίᾳ μου μόνον ἀλλὰ νῦν πολλῷ μᾶλλον ἐν τῇ ἀπουσίᾳ μου, μετὰ φόβου καὶ τρόμου τὴν ἑαυτῶν σωτηρίαν κατεργάζεσθε· </w:t>
      </w:r>
      <w:r w:rsidRPr="00EF7800">
        <w:rPr>
          <w:rFonts w:ascii="Palatino Linotype" w:hAnsi="Palatino Linotype"/>
          <w:i/>
          <w:caps/>
          <w:sz w:val="18"/>
          <w:szCs w:val="18"/>
          <w:lang w:bidi="he-IL"/>
        </w:rPr>
        <w:t>θ</w:t>
      </w:r>
      <w:r w:rsidRPr="00EF7800">
        <w:rPr>
          <w:rFonts w:ascii="Palatino Linotype" w:hAnsi="Palatino Linotype"/>
          <w:i/>
          <w:sz w:val="18"/>
          <w:szCs w:val="18"/>
          <w:lang w:bidi="he-IL"/>
        </w:rPr>
        <w:t>εὸς γάρ ἐστιν ὁ ἐνεργῶν ἐν ὑμῖν καὶ τὸ θέλειν καὶ τὸ ἐνεργεῖν ὑπὲρ τῆς εὐδοκίας.</w:t>
      </w:r>
      <w:r>
        <w:rPr>
          <w:lang w:bidi="he-IL"/>
        </w:rPr>
        <w:t xml:space="preserve"> </w:t>
      </w:r>
      <w:r>
        <w:rPr>
          <w:rFonts w:ascii="Palatino Linotype" w:hAnsi="Palatino Linotype"/>
          <w:sz w:val="18"/>
          <w:szCs w:val="18"/>
          <w:lang w:bidi="he-IL"/>
        </w:rPr>
        <w:t>Ο Γιαννουλάτος (</w:t>
      </w:r>
      <w:r w:rsidRPr="00EF7800">
        <w:rPr>
          <w:rFonts w:ascii="Palatino Linotype" w:hAnsi="Palatino Linotype"/>
          <w:i/>
          <w:sz w:val="18"/>
          <w:szCs w:val="18"/>
          <w:lang w:bidi="he-IL"/>
        </w:rPr>
        <w:t>Ισλάμ</w:t>
      </w:r>
      <w:r w:rsidRPr="00B324CE">
        <w:rPr>
          <w:rFonts w:ascii="Palatino Linotype" w:hAnsi="Palatino Linotype"/>
          <w:sz w:val="18"/>
          <w:szCs w:val="18"/>
          <w:lang w:bidi="he-IL"/>
        </w:rPr>
        <w:t>, 144) σημειώνει ότι θα ήμαστε λίαν απαιτητικοί εάν θέλαμε να βρούμε στο Κοράνι την λύση ενός προβλήματος (κισμέτ-απόλυτος προορισμός) στο οποίο η χριστιανική θεολογική σκέψη σε διάστημα 20 αιώνων δεν έχει δώσει απάντηση που ικανοποιεί πλήρως τη λογική.</w:t>
      </w:r>
    </w:p>
  </w:footnote>
  <w:footnote w:id="36">
    <w:p w:rsidR="002529ED" w:rsidRPr="00E779C9" w:rsidRDefault="002529ED" w:rsidP="002529ED">
      <w:pPr>
        <w:pStyle w:val="a4"/>
        <w:jc w:val="both"/>
        <w:rPr>
          <w:rFonts w:ascii="Palatino Linotype" w:hAnsi="Palatino Linotype"/>
          <w:sz w:val="18"/>
          <w:szCs w:val="18"/>
        </w:rPr>
      </w:pPr>
      <w:r>
        <w:rPr>
          <w:rStyle w:val="a5"/>
        </w:rPr>
        <w:footnoteRef/>
      </w:r>
      <w:r>
        <w:rPr>
          <w:color w:val="993300"/>
        </w:rPr>
        <w:t xml:space="preserve"> </w:t>
      </w:r>
      <w:r w:rsidRPr="00E22D0E">
        <w:rPr>
          <w:rFonts w:ascii="Palatino Linotype" w:hAnsi="Palatino Linotype"/>
          <w:color w:val="993300"/>
          <w:sz w:val="18"/>
          <w:szCs w:val="18"/>
        </w:rPr>
        <w:t>Στο Χριστιανισμό</w:t>
      </w:r>
      <w:r>
        <w:rPr>
          <w:color w:val="993300"/>
        </w:rPr>
        <w:t xml:space="preserve">, </w:t>
      </w:r>
      <w:r>
        <w:rPr>
          <w:rFonts w:ascii="Palatino Linotype" w:hAnsi="Palatino Linotype"/>
          <w:i/>
          <w:iCs/>
          <w:sz w:val="18"/>
          <w:szCs w:val="18"/>
        </w:rPr>
        <w:t>τ</w:t>
      </w:r>
      <w:r w:rsidRPr="00E779C9">
        <w:rPr>
          <w:rFonts w:ascii="Palatino Linotype" w:hAnsi="Palatino Linotype"/>
          <w:i/>
          <w:iCs/>
          <w:sz w:val="18"/>
          <w:szCs w:val="18"/>
        </w:rPr>
        <w:t xml:space="preserve">ο </w:t>
      </w:r>
      <w:r w:rsidRPr="00E779C9">
        <w:rPr>
          <w:rFonts w:ascii="Palatino Linotype" w:hAnsi="Palatino Linotype"/>
          <w:b/>
          <w:bCs/>
          <w:i/>
          <w:iCs/>
          <w:sz w:val="18"/>
          <w:szCs w:val="18"/>
        </w:rPr>
        <w:t xml:space="preserve">έσχατον </w:t>
      </w:r>
      <w:r w:rsidRPr="00E779C9">
        <w:rPr>
          <w:rFonts w:ascii="Palatino Linotype" w:hAnsi="Palatino Linotype"/>
          <w:i/>
          <w:iCs/>
          <w:sz w:val="18"/>
          <w:szCs w:val="18"/>
        </w:rPr>
        <w:t xml:space="preserve">δε σημαίνει πρωτίστως </w:t>
      </w:r>
      <w:r w:rsidRPr="00E779C9">
        <w:rPr>
          <w:rFonts w:ascii="Palatino Linotype" w:hAnsi="Palatino Linotype"/>
          <w:b/>
          <w:bCs/>
          <w:i/>
          <w:iCs/>
          <w:sz w:val="18"/>
          <w:szCs w:val="18"/>
        </w:rPr>
        <w:t>τελικόν</w:t>
      </w:r>
      <w:r w:rsidRPr="00E779C9">
        <w:rPr>
          <w:rFonts w:ascii="Palatino Linotype" w:hAnsi="Palatino Linotype"/>
          <w:i/>
          <w:iCs/>
          <w:sz w:val="18"/>
          <w:szCs w:val="18"/>
        </w:rPr>
        <w:t xml:space="preserve"> στη χρονική σειρά των γεγονότων. Σημαίνει μάλλον </w:t>
      </w:r>
      <w:r w:rsidRPr="00E779C9">
        <w:rPr>
          <w:rFonts w:ascii="Palatino Linotype" w:hAnsi="Palatino Linotype"/>
          <w:b/>
          <w:bCs/>
          <w:i/>
          <w:iCs/>
          <w:sz w:val="18"/>
          <w:szCs w:val="18"/>
        </w:rPr>
        <w:t>ύστατος</w:t>
      </w:r>
      <w:r w:rsidRPr="00E779C9">
        <w:rPr>
          <w:rFonts w:ascii="Palatino Linotype" w:hAnsi="Palatino Linotype"/>
          <w:i/>
          <w:iCs/>
          <w:sz w:val="18"/>
          <w:szCs w:val="18"/>
        </w:rPr>
        <w:t xml:space="preserve"> (αποφασιστικός), το δε ύστατον πραγματοποιείται εντός της πιέσεως των ιστορικών συμβάντων και γεγονότων. </w:t>
      </w:r>
      <w:r>
        <w:rPr>
          <w:rFonts w:ascii="Palatino Linotype" w:hAnsi="Palatino Linotype"/>
          <w:iCs/>
          <w:sz w:val="18"/>
          <w:szCs w:val="18"/>
        </w:rPr>
        <w:t xml:space="preserve">Βλ. </w:t>
      </w:r>
      <w:r w:rsidRPr="00E22D0E">
        <w:rPr>
          <w:rFonts w:ascii="Palatino Linotype" w:hAnsi="Palatino Linotype"/>
          <w:sz w:val="18"/>
          <w:szCs w:val="18"/>
        </w:rPr>
        <w:t xml:space="preserve">π. </w:t>
      </w:r>
      <w:r w:rsidRPr="00E22D0E">
        <w:rPr>
          <w:rFonts w:ascii="Palatino Linotype" w:hAnsi="Palatino Linotype"/>
          <w:spacing w:val="20"/>
          <w:sz w:val="18"/>
          <w:szCs w:val="18"/>
        </w:rPr>
        <w:t>Γ.Φλωρόφσκυ</w:t>
      </w:r>
      <w:r w:rsidRPr="00E22D0E">
        <w:rPr>
          <w:rFonts w:ascii="Palatino Linotype" w:hAnsi="Palatino Linotype"/>
          <w:sz w:val="18"/>
          <w:szCs w:val="18"/>
        </w:rPr>
        <w:t>,</w:t>
      </w:r>
      <w:r w:rsidRPr="00E779C9">
        <w:rPr>
          <w:rFonts w:ascii="Palatino Linotype" w:hAnsi="Palatino Linotype"/>
          <w:sz w:val="18"/>
          <w:szCs w:val="18"/>
        </w:rPr>
        <w:t xml:space="preserve"> Η Εκκλησία: Η Φύσις και το έργον της, </w:t>
      </w:r>
      <w:r w:rsidRPr="00E779C9">
        <w:rPr>
          <w:rFonts w:ascii="Palatino Linotype" w:hAnsi="Palatino Linotype"/>
          <w:i/>
          <w:iCs/>
          <w:sz w:val="18"/>
          <w:szCs w:val="18"/>
        </w:rPr>
        <w:t>Αγία Γραφή, Εκκλησία, Παράδοσις</w:t>
      </w:r>
      <w:r w:rsidRPr="00E779C9">
        <w:rPr>
          <w:rFonts w:ascii="Palatino Linotype" w:hAnsi="Palatino Linotype"/>
          <w:sz w:val="18"/>
          <w:szCs w:val="18"/>
        </w:rPr>
        <w:t xml:space="preserve"> (Μετ. Δημ.Τσάμη), Θεσσαλονίκη: Πουρναρά 1976, 78-99, εδώ 94.</w:t>
      </w:r>
      <w:r w:rsidRPr="00E779C9">
        <w:rPr>
          <w:rFonts w:ascii="Palatino Linotype" w:hAnsi="Palatino Linotype"/>
          <w:color w:val="993300"/>
          <w:sz w:val="18"/>
          <w:szCs w:val="18"/>
        </w:rPr>
        <w:t xml:space="preserve"> </w:t>
      </w:r>
    </w:p>
  </w:footnote>
  <w:footnote w:id="37">
    <w:p w:rsidR="002529ED" w:rsidRDefault="002529ED" w:rsidP="002529ED">
      <w:pPr>
        <w:pStyle w:val="a4"/>
        <w:jc w:val="both"/>
      </w:pPr>
      <w:r>
        <w:rPr>
          <w:rStyle w:val="a5"/>
        </w:rPr>
        <w:footnoteRef/>
      </w:r>
      <w:r>
        <w:t xml:space="preserve"> </w:t>
      </w:r>
      <w:r w:rsidRPr="00EF7800">
        <w:rPr>
          <w:rFonts w:ascii="Palatino Linotype" w:hAnsi="Palatino Linotype" w:cs="Palatino Linotype"/>
          <w:i/>
          <w:caps/>
          <w:sz w:val="18"/>
          <w:szCs w:val="18"/>
          <w:lang w:bidi="he-IL"/>
        </w:rPr>
        <w:t>σ</w:t>
      </w:r>
      <w:r w:rsidRPr="00EF7800">
        <w:rPr>
          <w:rFonts w:ascii="Palatino Linotype" w:hAnsi="Palatino Linotype" w:cs="Palatino Linotype"/>
          <w:i/>
          <w:sz w:val="18"/>
          <w:szCs w:val="18"/>
          <w:lang w:bidi="he-IL"/>
        </w:rPr>
        <w:t xml:space="preserve">αλπίσατε σάλπιγγι ἐν Σιων κηρύξατε ἐν ὄρει ἁγίῳ μου καὶ συγχυθήτωσαν πάντες οἱ κατοικοῦντες τὴν γῆν διότι πάρεστιν ἡμέρα </w:t>
      </w:r>
      <w:r w:rsidRPr="00EF7800">
        <w:rPr>
          <w:rFonts w:ascii="Palatino Linotype" w:hAnsi="Palatino Linotype" w:cs="Palatino Linotype"/>
          <w:i/>
          <w:caps/>
          <w:sz w:val="18"/>
          <w:szCs w:val="18"/>
          <w:lang w:bidi="he-IL"/>
        </w:rPr>
        <w:t>κ</w:t>
      </w:r>
      <w:r w:rsidRPr="00EF7800">
        <w:rPr>
          <w:rFonts w:ascii="Palatino Linotype" w:hAnsi="Palatino Linotype" w:cs="Palatino Linotype"/>
          <w:i/>
          <w:sz w:val="18"/>
          <w:szCs w:val="18"/>
          <w:lang w:bidi="he-IL"/>
        </w:rPr>
        <w:t>υρίου ὅτι ἐγγύς ἡμέρα σκότους καὶ γνόφου ἡμέρα νεφέλης καὶ ὁμίχλης ὡς ὄρθρος χυθήσεται ἐπὶ τὰ ὄρη λαὸς πολὺς καὶ ἰσχυρός ὅμοιος αὐτῷ οὐ γέγονεν ἀπὸ τοῦ αἰῶνος καὶ μετ᾽αὐτὸν οὐ προστεθήσεται ἕως ἐτῶν εἰς γενεὰς γενεῶν.</w:t>
      </w:r>
    </w:p>
  </w:footnote>
  <w:footnote w:id="38">
    <w:p w:rsidR="002529ED" w:rsidRDefault="002529ED" w:rsidP="002529ED">
      <w:pPr>
        <w:pStyle w:val="a4"/>
        <w:jc w:val="both"/>
      </w:pPr>
      <w:r>
        <w:rPr>
          <w:rStyle w:val="a5"/>
        </w:rPr>
        <w:footnoteRef/>
      </w:r>
      <w:r>
        <w:t xml:space="preserve"> </w:t>
      </w:r>
      <w:r w:rsidRPr="00EB0C09">
        <w:rPr>
          <w:rFonts w:ascii="Palatino Linotype" w:hAnsi="Palatino Linotype" w:cs="Palatino Linotype"/>
          <w:i/>
          <w:caps/>
          <w:sz w:val="18"/>
          <w:szCs w:val="18"/>
          <w:lang w:bidi="he-IL"/>
        </w:rPr>
        <w:t>κ</w:t>
      </w:r>
      <w:r w:rsidRPr="006C51DA">
        <w:rPr>
          <w:rFonts w:ascii="Palatino Linotype" w:hAnsi="Palatino Linotype" w:cs="Palatino Linotype"/>
          <w:i/>
          <w:sz w:val="18"/>
          <w:szCs w:val="18"/>
          <w:lang w:bidi="he-IL"/>
        </w:rPr>
        <w:t>αὶ κατὰ τὴν ὥραν ἐκείνην παρελεύσεται Μιχαηλ ὁ ἄγγελος ὁ μέγας ὁ ἑστηκὼς ἐπὶ τοὺς υἱοὺς τοῦ λαοῦ σου ἐκείνη ἡ ἡμέρα θλίψεως οἵα οὐκ ἐγενήθη ἀφ᾽ οὗ ἐγενήθησαν ἕως τῆς ἡμέρας ἐκείνης καὶ ἐν ἐκείνῃ τῇ ἡμέρᾳ ὑψωθήσεται πᾶς ὁ λαός ὃς ἂν εὑρεθῇ ἐγγεγραμμένος ἐν τῷ βιβλίῳ</w:t>
      </w:r>
      <w:r w:rsidRPr="006C51DA">
        <w:rPr>
          <w:rFonts w:ascii="Palatino Linotype" w:hAnsi="Palatino Linotype" w:cs="Arial"/>
          <w:i/>
          <w:sz w:val="18"/>
          <w:szCs w:val="18"/>
          <w:vertAlign w:val="superscript"/>
          <w:lang w:bidi="he-IL"/>
        </w:rPr>
        <w:t xml:space="preserve"> </w:t>
      </w:r>
      <w:r w:rsidRPr="006C51DA">
        <w:rPr>
          <w:rFonts w:ascii="Palatino Linotype" w:hAnsi="Palatino Linotype" w:cs="Palatino Linotype"/>
          <w:i/>
          <w:sz w:val="18"/>
          <w:szCs w:val="18"/>
          <w:lang w:bidi="he-IL"/>
        </w:rPr>
        <w:t>καὶ πολλοὶ τῶν καθευδόντων ἐν τῷ πλάτει τῆς γῆς ἀναστήσονται οἱ μὲν εἰς ζωὴν αἰώνιον οἱ δὲ εἰς ὀνειδισμόν οἱ δὲ εἰς διασπορὰν καὶ αἰσχύνην αἰώνιον καὶ οἱ συνιέντες φανοῦσιν ὡς φωστῆρες τοῦ οὐρανοῦ καὶ οἱ κατισχύοντες τοὺς λόγους μου ὡσεὶ τὰ ἄστρα τοῦ οὐρανοῦ εἰς τὸν αἰῶνα τοῦ αἰῶνος</w:t>
      </w:r>
      <w:r w:rsidRPr="006C51DA">
        <w:rPr>
          <w:rFonts w:ascii="Palatino Linotype" w:hAnsi="Palatino Linotype" w:cs="Palatino Linotype"/>
          <w:sz w:val="18"/>
          <w:szCs w:val="18"/>
          <w:lang w:bidi="he-IL"/>
        </w:rPr>
        <w:t>.</w:t>
      </w:r>
    </w:p>
  </w:footnote>
  <w:footnote w:id="39">
    <w:p w:rsidR="002529ED" w:rsidRPr="00AF5D7C" w:rsidRDefault="002529ED" w:rsidP="002529ED">
      <w:pPr>
        <w:pStyle w:val="a4"/>
        <w:jc w:val="both"/>
        <w:rPr>
          <w:rFonts w:ascii="Palatino Linotype" w:hAnsi="Palatino Linotype"/>
          <w:sz w:val="18"/>
          <w:szCs w:val="18"/>
        </w:rPr>
      </w:pPr>
      <w:r w:rsidRPr="00AF5D7C">
        <w:rPr>
          <w:rStyle w:val="a5"/>
          <w:sz w:val="18"/>
          <w:szCs w:val="18"/>
        </w:rPr>
        <w:footnoteRef/>
      </w:r>
      <w:r w:rsidRPr="00AF5D7C">
        <w:rPr>
          <w:rFonts w:ascii="Palatino Linotype" w:hAnsi="Palatino Linotype"/>
          <w:sz w:val="18"/>
          <w:szCs w:val="18"/>
        </w:rPr>
        <w:t xml:space="preserve"> </w:t>
      </w:r>
      <w:r w:rsidRPr="00EB0C09">
        <w:rPr>
          <w:rFonts w:ascii="Palatino Linotype" w:hAnsi="Palatino Linotype" w:cs="Palatino Linotype"/>
          <w:i/>
          <w:caps/>
          <w:sz w:val="18"/>
          <w:szCs w:val="18"/>
          <w:lang w:bidi="he-IL"/>
        </w:rPr>
        <w:t>μ</w:t>
      </w:r>
      <w:r w:rsidRPr="00EB0C09">
        <w:rPr>
          <w:rFonts w:ascii="Palatino Linotype" w:hAnsi="Palatino Linotype" w:cs="Palatino Linotype"/>
          <w:i/>
          <w:sz w:val="18"/>
          <w:szCs w:val="18"/>
          <w:lang w:bidi="he-IL"/>
        </w:rPr>
        <w:t>ια Ημέρα που θ’ακουσουν ένα δυνατό Σάλπισμα με (πολύ) αλήθεια. Αυτή θα είναι η Ημέρα της Εξόδου (της Ανάστασης)</w:t>
      </w:r>
      <w:r w:rsidRPr="00AF5D7C">
        <w:rPr>
          <w:rFonts w:ascii="Palatino Linotype" w:hAnsi="Palatino Linotype" w:cs="Palatino Linotype"/>
          <w:sz w:val="18"/>
          <w:szCs w:val="18"/>
          <w:lang w:bidi="he-IL"/>
        </w:rPr>
        <w:t>.</w:t>
      </w:r>
    </w:p>
  </w:footnote>
  <w:footnote w:id="40">
    <w:p w:rsidR="002529ED" w:rsidRPr="008328D3" w:rsidRDefault="002529ED" w:rsidP="002529ED">
      <w:pPr>
        <w:pStyle w:val="a4"/>
        <w:jc w:val="both"/>
        <w:rPr>
          <w:rFonts w:ascii="Palatino Linotype" w:hAnsi="Palatino Linotype"/>
          <w:sz w:val="18"/>
          <w:szCs w:val="18"/>
        </w:rPr>
      </w:pPr>
      <w:r>
        <w:rPr>
          <w:rStyle w:val="a5"/>
        </w:rPr>
        <w:footnoteRef/>
      </w:r>
      <w:r>
        <w:t xml:space="preserve"> </w:t>
      </w:r>
      <w:r w:rsidRPr="008328D3">
        <w:rPr>
          <w:rFonts w:ascii="Palatino Linotype" w:hAnsi="Palatino Linotype"/>
          <w:sz w:val="18"/>
          <w:szCs w:val="18"/>
        </w:rPr>
        <w:t xml:space="preserve">Το </w:t>
      </w:r>
      <w:r w:rsidRPr="008328D3">
        <w:rPr>
          <w:rFonts w:ascii="Palatino Linotype" w:hAnsi="Palatino Linotype"/>
          <w:i/>
          <w:iCs/>
          <w:sz w:val="18"/>
          <w:szCs w:val="18"/>
        </w:rPr>
        <w:t>βδέλυγμα της ερημώσεως</w:t>
      </w:r>
      <w:r w:rsidRPr="008328D3">
        <w:rPr>
          <w:rFonts w:ascii="Palatino Linotype" w:hAnsi="Palatino Linotype"/>
          <w:sz w:val="18"/>
          <w:szCs w:val="18"/>
        </w:rPr>
        <w:t xml:space="preserve"> </w:t>
      </w:r>
      <w:r>
        <w:rPr>
          <w:rFonts w:ascii="Palatino Linotype" w:hAnsi="Palatino Linotype"/>
          <w:sz w:val="18"/>
          <w:szCs w:val="18"/>
        </w:rPr>
        <w:t xml:space="preserve">στο Δανιήλ 11 σχετίζεται με το εγχείρημα του Αντιόχου του Δ’ του Επιφανούς (175-164 π.Χ.) να εισαγάγει στο Ναό των Ιεροσολύμων της λατρεία του Ολυμπίου Διός. Η προφητεία του Ιησού Χριστού </w:t>
      </w:r>
      <w:r w:rsidRPr="008328D3">
        <w:rPr>
          <w:rFonts w:ascii="Palatino Linotype" w:hAnsi="Palatino Linotype"/>
          <w:sz w:val="18"/>
          <w:szCs w:val="18"/>
        </w:rPr>
        <w:t>δε σχετίζεται πιθανότατα με την πρόθεση του συγκεκριμένου Ρωμαίου Αυτοκράτορα Καλλ</w:t>
      </w:r>
      <w:r>
        <w:rPr>
          <w:rFonts w:ascii="Palatino Linotype" w:hAnsi="Palatino Linotype"/>
          <w:sz w:val="18"/>
          <w:szCs w:val="18"/>
        </w:rPr>
        <w:t>ιγούλα</w:t>
      </w:r>
      <w:r w:rsidRPr="008328D3">
        <w:rPr>
          <w:rFonts w:ascii="Palatino Linotype" w:hAnsi="Palatino Linotype"/>
          <w:sz w:val="18"/>
          <w:szCs w:val="18"/>
        </w:rPr>
        <w:t xml:space="preserve"> να εγείρει την έφιππη εικόνα του στο Ναό, αφού αυτή τελικά δεν πραγματοποιήθηκε. Απηχεί τη βεβήλωση του Ιερού την περίοδο της πολιορκίας των Ιεροσολύμων από τους Ρωμαίους.</w:t>
      </w:r>
    </w:p>
  </w:footnote>
  <w:footnote w:id="41">
    <w:p w:rsidR="002529ED" w:rsidRPr="0097528D" w:rsidRDefault="002529ED" w:rsidP="002529ED">
      <w:pPr>
        <w:shd w:val="clear" w:color="auto" w:fill="FFFFFF"/>
        <w:jc w:val="both"/>
        <w:rPr>
          <w:rFonts w:ascii="Palatino Linotype" w:hAnsi="Palatino Linotype"/>
          <w:sz w:val="18"/>
          <w:szCs w:val="18"/>
        </w:rPr>
      </w:pPr>
      <w:r>
        <w:rPr>
          <w:rStyle w:val="a5"/>
        </w:rPr>
        <w:footnoteRef/>
      </w:r>
      <w:r>
        <w:t xml:space="preserve"> </w:t>
      </w:r>
      <w:r w:rsidRPr="008328D3">
        <w:rPr>
          <w:rFonts w:ascii="Palatino Linotype" w:hAnsi="Palatino Linotype"/>
          <w:sz w:val="18"/>
          <w:szCs w:val="18"/>
          <w:lang w:bidi="he-IL"/>
        </w:rPr>
        <w:t xml:space="preserve">Μετά την παρέλευση των χιλίων ετών περιγράφεται στην </w:t>
      </w:r>
      <w:r w:rsidRPr="008328D3">
        <w:rPr>
          <w:rFonts w:ascii="Palatino Linotype" w:hAnsi="Palatino Linotype"/>
          <w:i/>
          <w:sz w:val="18"/>
          <w:szCs w:val="18"/>
          <w:lang w:bidi="he-IL"/>
        </w:rPr>
        <w:t>Αποκάλυψη</w:t>
      </w:r>
      <w:r w:rsidRPr="008328D3">
        <w:rPr>
          <w:rFonts w:ascii="Palatino Linotype" w:hAnsi="Palatino Linotype"/>
          <w:sz w:val="18"/>
          <w:szCs w:val="18"/>
          <w:lang w:bidi="he-IL"/>
        </w:rPr>
        <w:t xml:space="preserve"> (20, 7 κε.) η τελευταία επίθεση και καταδίκη του Σατανά: </w:t>
      </w:r>
      <w:r w:rsidRPr="008328D3">
        <w:rPr>
          <w:rFonts w:ascii="Palatino Linotype" w:hAnsi="Palatino Linotype"/>
          <w:i/>
          <w:sz w:val="18"/>
          <w:szCs w:val="18"/>
          <w:lang w:bidi="he-IL"/>
        </w:rPr>
        <w:t>Και όταν τελειώσουν τα 1000 έτη, θα απολυθεί ο Σατανάς από τη φυλακή του και θα βγει για να πλανήσει τα έθνη, που είναι στις τέσσερεις γωνίες της γης, τον Γωγ και τον Μαγώγ για να τους συγκεντρώσει για πόλεμο. Ο αριθμός τους ήταν σαν την άμμο της θάλασσας</w:t>
      </w:r>
      <w:r w:rsidRPr="008328D3">
        <w:rPr>
          <w:rFonts w:ascii="Palatino Linotype" w:hAnsi="Palatino Linotype"/>
          <w:sz w:val="18"/>
          <w:szCs w:val="18"/>
          <w:lang w:bidi="he-IL"/>
        </w:rPr>
        <w:t xml:space="preserve">. Στον Ιεζεκιήλ </w:t>
      </w:r>
      <w:r w:rsidRPr="008328D3">
        <w:rPr>
          <w:rFonts w:ascii="Palatino Linotype" w:hAnsi="Palatino Linotype"/>
          <w:b/>
          <w:bCs/>
          <w:sz w:val="18"/>
          <w:szCs w:val="18"/>
          <w:lang w:bidi="he-IL"/>
        </w:rPr>
        <w:t>ο Γωγ</w:t>
      </w:r>
      <w:r w:rsidRPr="008328D3">
        <w:rPr>
          <w:rFonts w:ascii="Palatino Linotype" w:hAnsi="Palatino Linotype"/>
          <w:sz w:val="18"/>
          <w:szCs w:val="18"/>
          <w:lang w:bidi="he-IL"/>
        </w:rPr>
        <w:t xml:space="preserve"> είναι ο ηγεμόνας και η χώρα του ονομάζεται με το όνομα του γιου του Ιάφεθ, Μαγώγ:</w:t>
      </w:r>
      <w:r w:rsidRPr="008328D3">
        <w:rPr>
          <w:rFonts w:ascii="Palatino Linotype" w:hAnsi="Palatino Linotype"/>
          <w:sz w:val="18"/>
          <w:szCs w:val="18"/>
        </w:rPr>
        <w:t xml:space="preserve"> </w:t>
      </w:r>
      <w:r w:rsidRPr="008328D3">
        <w:rPr>
          <w:rFonts w:ascii="Palatino Linotype" w:hAnsi="Palatino Linotype"/>
          <w:i/>
          <w:sz w:val="18"/>
          <w:szCs w:val="18"/>
        </w:rPr>
        <w:t>Υἱὲ ἀνθρώπου͵ στήρισον τὸ πρόσωπόν σου ἐπὶ Γὼγ καὶ τὴν γῆν τοῦ Μαγώγ͵ ἄρχοντα Ρώς͵ Μοσόχ καὶ Θόβελ͵ καὶ προφήτευσον ἐπ΄ αὐτὸν</w:t>
      </w:r>
      <w:r w:rsidRPr="008328D3">
        <w:rPr>
          <w:rFonts w:ascii="Palatino Linotype" w:hAnsi="Palatino Linotype"/>
          <w:sz w:val="18"/>
          <w:szCs w:val="18"/>
          <w:lang w:bidi="he-IL"/>
        </w:rPr>
        <w:t xml:space="preserve"> (38, 1</w:t>
      </w:r>
      <w:r w:rsidRPr="008328D3">
        <w:rPr>
          <w:rFonts w:ascii="Palatino Linotype" w:hAnsi="Palatino Linotype"/>
          <w:sz w:val="18"/>
          <w:szCs w:val="18"/>
          <w:vertAlign w:val="superscript"/>
          <w:lang w:bidi="he-IL"/>
        </w:rPr>
        <w:t>.</w:t>
      </w:r>
      <w:r w:rsidRPr="008328D3">
        <w:rPr>
          <w:rFonts w:ascii="Palatino Linotype" w:hAnsi="Palatino Linotype"/>
          <w:sz w:val="18"/>
          <w:szCs w:val="18"/>
          <w:lang w:bidi="he-IL"/>
        </w:rPr>
        <w:t xml:space="preserve"> πρβλ. Γεν. 10, 2</w:t>
      </w:r>
      <w:r w:rsidRPr="008328D3">
        <w:rPr>
          <w:rFonts w:ascii="Palatino Linotype" w:hAnsi="Palatino Linotype"/>
          <w:sz w:val="18"/>
          <w:szCs w:val="18"/>
          <w:vertAlign w:val="superscript"/>
          <w:lang w:bidi="he-IL"/>
        </w:rPr>
        <w:t>.</w:t>
      </w:r>
      <w:r w:rsidRPr="008328D3">
        <w:rPr>
          <w:rFonts w:ascii="Palatino Linotype" w:hAnsi="Palatino Linotype"/>
          <w:sz w:val="18"/>
          <w:szCs w:val="18"/>
          <w:lang w:bidi="he-IL"/>
        </w:rPr>
        <w:t xml:space="preserve"> Α’ Παρ. 5, 4). Ο Γωγ με το πολυεθνικό του στράτευμα προέρχεται από το Βορρά (</w:t>
      </w:r>
      <w:r w:rsidRPr="008328D3">
        <w:rPr>
          <w:rFonts w:ascii="Palatino Linotype" w:hAnsi="Palatino Linotype"/>
          <w:color w:val="993300"/>
          <w:sz w:val="18"/>
          <w:szCs w:val="18"/>
          <w:lang w:bidi="he-IL"/>
        </w:rPr>
        <w:t>Ιερ. 6, 22-26</w:t>
      </w:r>
      <w:r w:rsidRPr="008328D3">
        <w:rPr>
          <w:rFonts w:ascii="Palatino Linotype" w:hAnsi="Palatino Linotype"/>
          <w:sz w:val="18"/>
          <w:szCs w:val="18"/>
          <w:vertAlign w:val="superscript"/>
          <w:lang w:bidi="he-IL"/>
        </w:rPr>
        <w:t>.</w:t>
      </w:r>
      <w:r w:rsidRPr="008328D3">
        <w:rPr>
          <w:rFonts w:ascii="Palatino Linotype" w:hAnsi="Palatino Linotype"/>
          <w:sz w:val="18"/>
          <w:szCs w:val="18"/>
          <w:lang w:bidi="he-IL"/>
        </w:rPr>
        <w:t xml:space="preserve"> Ιωήλ 2, 20), τα όρη του Καυκάσου, την περιοχή της Μαύρης Θάλασσας. Ελαύνει στα όρη της Ιουδαίας έφιππος και οπλισμένος με τόξα. Οι προσπάθειες να ταυτιστεί ο Γωγ με τον αντιβασιλέα του Κύρου βασιλέα των Λυδών </w:t>
      </w:r>
      <w:r w:rsidRPr="008328D3">
        <w:rPr>
          <w:rFonts w:ascii="Palatino Linotype" w:hAnsi="Palatino Linotype"/>
          <w:b/>
          <w:bCs/>
          <w:sz w:val="18"/>
          <w:szCs w:val="18"/>
          <w:lang w:bidi="he-IL"/>
        </w:rPr>
        <w:t>Γύγη</w:t>
      </w:r>
      <w:r w:rsidRPr="008328D3">
        <w:rPr>
          <w:rFonts w:ascii="Palatino Linotype" w:hAnsi="Palatino Linotype"/>
          <w:sz w:val="18"/>
          <w:szCs w:val="18"/>
          <w:lang w:bidi="he-IL"/>
        </w:rPr>
        <w:t xml:space="preserve"> (ακκαδ. Gugu) ή ακόμα και τον Μ. Αλέξανδρο δεν έχουν ευδοκιμήσει. Μάλλον πρόκειται περί συμβολικού ονόματος, το οποίο προέρχεται από τη σουμερική λέξη </w:t>
      </w:r>
      <w:r w:rsidRPr="008328D3">
        <w:rPr>
          <w:rFonts w:ascii="Palatino Linotype" w:hAnsi="Palatino Linotype"/>
          <w:b/>
          <w:bCs/>
          <w:caps/>
          <w:sz w:val="18"/>
          <w:szCs w:val="18"/>
          <w:lang w:bidi="he-IL"/>
        </w:rPr>
        <w:t>g</w:t>
      </w:r>
      <w:r w:rsidRPr="008328D3">
        <w:rPr>
          <w:rFonts w:ascii="Palatino Linotype" w:hAnsi="Palatino Linotype"/>
          <w:b/>
          <w:bCs/>
          <w:sz w:val="18"/>
          <w:szCs w:val="18"/>
          <w:lang w:bidi="he-IL"/>
        </w:rPr>
        <w:t>ug = σκοτάδι.</w:t>
      </w:r>
      <w:r w:rsidRPr="008328D3">
        <w:rPr>
          <w:rFonts w:ascii="Palatino Linotype" w:hAnsi="Palatino Linotype"/>
          <w:sz w:val="18"/>
          <w:szCs w:val="18"/>
          <w:lang w:bidi="he-IL"/>
        </w:rPr>
        <w:t xml:space="preserve"> Στην Αποκ. όπως και στο Σιβ. 3, 512 και ο Γωγ έχει μετασχηματιστεί σε έθνος. </w:t>
      </w:r>
      <w:r w:rsidRPr="008328D3">
        <w:rPr>
          <w:rFonts w:ascii="Palatino Linotype" w:hAnsi="Palatino Linotype"/>
          <w:sz w:val="18"/>
          <w:szCs w:val="18"/>
        </w:rPr>
        <w:t>Τα έθνη Γωγ και Μαγώγ, τα οποία στην Αποκ. δεν προέρχονται αποκλειστικά από το Βορρά, συμβολίζουν α) είτε τα μη ανήκοντα στην Ρωμαϊκή Αυτοκρατορία έθνη, β) είτε τους αντίθεους ανθρώπους, γ) είτε τους κατοίκους του Άδη, οι οποίοι εξανίστανται για δεύτερη φορά από τα άκρα της γης.</w:t>
      </w:r>
      <w:r>
        <w:t xml:space="preserve"> </w:t>
      </w:r>
      <w:r w:rsidRPr="0097528D">
        <w:rPr>
          <w:rFonts w:ascii="Palatino Linotype" w:hAnsi="Palatino Linotype"/>
          <w:sz w:val="18"/>
          <w:szCs w:val="18"/>
        </w:rPr>
        <w:t xml:space="preserve">Βλ. Σ. Δεσπότη. </w:t>
      </w:r>
      <w:r w:rsidRPr="0097528D">
        <w:rPr>
          <w:rFonts w:ascii="Palatino Linotype" w:hAnsi="Palatino Linotype"/>
          <w:i/>
          <w:sz w:val="18"/>
          <w:szCs w:val="18"/>
        </w:rPr>
        <w:t>Η Αποκάλυψη του Ιωάννη. Τόμος Β’</w:t>
      </w:r>
      <w:r w:rsidRPr="0097528D">
        <w:rPr>
          <w:rFonts w:ascii="Palatino Linotype" w:hAnsi="Palatino Linotype"/>
          <w:sz w:val="18"/>
          <w:szCs w:val="18"/>
        </w:rPr>
        <w:t>, Αθήνα: Άθως 2007, 335.</w:t>
      </w:r>
    </w:p>
  </w:footnote>
  <w:footnote w:id="42">
    <w:p w:rsidR="002529ED" w:rsidRDefault="002529ED" w:rsidP="002529ED">
      <w:pPr>
        <w:pStyle w:val="a4"/>
        <w:jc w:val="both"/>
      </w:pPr>
      <w:r>
        <w:rPr>
          <w:rStyle w:val="a5"/>
        </w:rPr>
        <w:footnoteRef/>
      </w:r>
      <w:r>
        <w:t xml:space="preserve"> </w:t>
      </w:r>
      <w:r>
        <w:rPr>
          <w:rFonts w:ascii="Palatino Linotype" w:hAnsi="Palatino Linotype" w:cs="Palatino Linotype"/>
          <w:i/>
          <w:sz w:val="18"/>
          <w:szCs w:val="18"/>
          <w:lang w:bidi="he-IL"/>
        </w:rPr>
        <w:t>Ὁ</w:t>
      </w:r>
      <w:r w:rsidRPr="0022563B">
        <w:rPr>
          <w:rFonts w:ascii="Palatino Linotype" w:hAnsi="Palatino Linotype" w:cs="Palatino Linotype"/>
          <w:i/>
          <w:sz w:val="18"/>
          <w:szCs w:val="18"/>
          <w:lang w:bidi="he-IL"/>
        </w:rPr>
        <w:t xml:space="preserve"> δὲ </w:t>
      </w:r>
      <w:r w:rsidRPr="0022563B">
        <w:rPr>
          <w:rFonts w:ascii="Palatino Linotype" w:hAnsi="Palatino Linotype" w:cs="Palatino Linotype"/>
          <w:i/>
          <w:caps/>
          <w:sz w:val="18"/>
          <w:szCs w:val="18"/>
          <w:lang w:bidi="he-IL"/>
        </w:rPr>
        <w:t>θ</w:t>
      </w:r>
      <w:r w:rsidRPr="0022563B">
        <w:rPr>
          <w:rFonts w:ascii="Palatino Linotype" w:hAnsi="Palatino Linotype" w:cs="Palatino Linotype"/>
          <w:i/>
          <w:sz w:val="18"/>
          <w:szCs w:val="18"/>
          <w:lang w:bidi="he-IL"/>
        </w:rPr>
        <w:t>εὸς, πλούσιος ὢν ἐν ἐλέει, διὰ τὴν πολλὴν ἀγάπην αὐτοῦ ἣν ἠγάπησεν ἡμᾶς, καὶ ὄντας ἡμᾶς νεκροὺς τοῖς παραπτώμασιν συνεζωοποίησεν τῷ Χριστῷ,- χάριτί ἐστε σεσῳσμένοι- καὶ συνήγειρεν καὶ συνεκάθισεν ἐν τοῖς ἐπουρανίοις ἐν Χριστῷ  Ἰησοῦ</w:t>
      </w:r>
    </w:p>
  </w:footnote>
  <w:footnote w:id="43">
    <w:p w:rsidR="002529ED" w:rsidRDefault="002529ED" w:rsidP="002529ED">
      <w:pPr>
        <w:pStyle w:val="a4"/>
        <w:jc w:val="both"/>
      </w:pPr>
      <w:r>
        <w:rPr>
          <w:rStyle w:val="a5"/>
        </w:rPr>
        <w:footnoteRef/>
      </w:r>
      <w:r>
        <w:t xml:space="preserve"> </w:t>
      </w:r>
      <w:r>
        <w:rPr>
          <w:rFonts w:ascii="Palatino Linotype" w:hAnsi="Palatino Linotype" w:cs="Palatino Linotype"/>
          <w:i/>
          <w:sz w:val="18"/>
          <w:szCs w:val="18"/>
          <w:lang w:bidi="he-IL"/>
        </w:rPr>
        <w:t>Ὡ</w:t>
      </w:r>
      <w:r w:rsidRPr="005159DA">
        <w:rPr>
          <w:rFonts w:ascii="Palatino Linotype" w:hAnsi="Palatino Linotype" w:cs="Palatino Linotype"/>
          <w:i/>
          <w:sz w:val="18"/>
          <w:szCs w:val="18"/>
          <w:lang w:bidi="he-IL"/>
        </w:rPr>
        <w:t xml:space="preserve">ς ὥρα ἐπὶ τῶν ὀρέων ὡς πόδες εὐαγγελιζομένου ἀκοὴν εἰρήνης ὡς εὐαγγελιζόμενος ἀγαθά ὅτι ἀκουστὴν ποιήσω τὴν σωτηρίαν σου λέγων Σιὼν: </w:t>
      </w:r>
      <w:r w:rsidRPr="005159DA">
        <w:rPr>
          <w:rFonts w:ascii="Palatino Linotype" w:hAnsi="Palatino Linotype" w:cs="Palatino Linotype"/>
          <w:i/>
          <w:caps/>
          <w:sz w:val="18"/>
          <w:szCs w:val="18"/>
          <w:lang w:bidi="he-IL"/>
        </w:rPr>
        <w:t>β</w:t>
      </w:r>
      <w:r w:rsidRPr="005159DA">
        <w:rPr>
          <w:rFonts w:ascii="Palatino Linotype" w:hAnsi="Palatino Linotype" w:cs="Palatino Linotype"/>
          <w:i/>
          <w:sz w:val="18"/>
          <w:szCs w:val="18"/>
          <w:lang w:bidi="he-IL"/>
        </w:rPr>
        <w:t xml:space="preserve">ασιλεύσει σου ὁ </w:t>
      </w:r>
      <w:r w:rsidRPr="005159DA">
        <w:rPr>
          <w:rFonts w:ascii="Palatino Linotype" w:hAnsi="Palatino Linotype" w:cs="Palatino Linotype"/>
          <w:i/>
          <w:caps/>
          <w:sz w:val="18"/>
          <w:szCs w:val="18"/>
          <w:lang w:bidi="he-IL"/>
        </w:rPr>
        <w:t>θ</w:t>
      </w:r>
      <w:r w:rsidRPr="005159DA">
        <w:rPr>
          <w:rFonts w:ascii="Palatino Linotype" w:hAnsi="Palatino Linotype" w:cs="Palatino Linotype"/>
          <w:i/>
          <w:sz w:val="18"/>
          <w:szCs w:val="18"/>
          <w:lang w:bidi="he-IL"/>
        </w:rPr>
        <w:t>εός</w:t>
      </w:r>
      <w:r>
        <w:rPr>
          <w:rFonts w:ascii="Palatino Linotype" w:hAnsi="Palatino Linotype" w:cs="Palatino Linotype"/>
          <w:i/>
          <w:sz w:val="18"/>
          <w:szCs w:val="18"/>
          <w:lang w:bidi="he-IL"/>
        </w:rPr>
        <w:t xml:space="preserve">! </w:t>
      </w:r>
    </w:p>
  </w:footnote>
  <w:footnote w:id="44">
    <w:p w:rsidR="002529ED" w:rsidRPr="00BD08EC" w:rsidRDefault="002529ED" w:rsidP="002529ED">
      <w:pPr>
        <w:pStyle w:val="a4"/>
        <w:jc w:val="both"/>
        <w:rPr>
          <w:rFonts w:ascii="Palatino Linotype" w:hAnsi="Palatino Linotype" w:cs="Palatino Linotype"/>
          <w:i/>
          <w:sz w:val="18"/>
          <w:szCs w:val="18"/>
          <w:lang w:bidi="he-IL"/>
        </w:rPr>
      </w:pPr>
      <w:r>
        <w:rPr>
          <w:rStyle w:val="a5"/>
        </w:rPr>
        <w:footnoteRef/>
      </w:r>
      <w:r>
        <w:t xml:space="preserve"> </w:t>
      </w:r>
      <w:r>
        <w:rPr>
          <w:rFonts w:ascii="Palatino Linotype" w:hAnsi="Palatino Linotype" w:cs="Palatino Linotype"/>
          <w:i/>
          <w:sz w:val="18"/>
          <w:szCs w:val="18"/>
          <w:lang w:bidi="he-IL"/>
        </w:rPr>
        <w:t>Κ</w:t>
      </w:r>
      <w:r w:rsidRPr="00BD08EC">
        <w:rPr>
          <w:rFonts w:ascii="Palatino Linotype" w:hAnsi="Palatino Linotype" w:cs="Palatino Linotype"/>
          <w:i/>
          <w:sz w:val="18"/>
          <w:szCs w:val="18"/>
          <w:lang w:bidi="he-IL"/>
        </w:rPr>
        <w:t xml:space="preserve">αὶ μνησθήσῃ ὅτι οἰκέτης ἦσθα ἐν γῇ Αἰγύπτῳ καὶ ἐξήγαγέν σε </w:t>
      </w:r>
      <w:r w:rsidRPr="00900512">
        <w:rPr>
          <w:rFonts w:ascii="Palatino Linotype" w:hAnsi="Palatino Linotype" w:cs="Palatino Linotype"/>
          <w:i/>
          <w:caps/>
          <w:sz w:val="18"/>
          <w:szCs w:val="18"/>
          <w:lang w:bidi="he-IL"/>
        </w:rPr>
        <w:t>κ</w:t>
      </w:r>
      <w:r w:rsidRPr="00BD08EC">
        <w:rPr>
          <w:rFonts w:ascii="Palatino Linotype" w:hAnsi="Palatino Linotype" w:cs="Palatino Linotype"/>
          <w:i/>
          <w:sz w:val="18"/>
          <w:szCs w:val="18"/>
          <w:lang w:bidi="he-IL"/>
        </w:rPr>
        <w:t xml:space="preserve">ύριος ὁ </w:t>
      </w:r>
      <w:r w:rsidRPr="00900512">
        <w:rPr>
          <w:rFonts w:ascii="Palatino Linotype" w:hAnsi="Palatino Linotype" w:cs="Palatino Linotype"/>
          <w:i/>
          <w:caps/>
          <w:sz w:val="18"/>
          <w:szCs w:val="18"/>
          <w:lang w:bidi="he-IL"/>
        </w:rPr>
        <w:t>θ</w:t>
      </w:r>
      <w:r w:rsidRPr="00BD08EC">
        <w:rPr>
          <w:rFonts w:ascii="Palatino Linotype" w:hAnsi="Palatino Linotype" w:cs="Palatino Linotype"/>
          <w:i/>
          <w:sz w:val="18"/>
          <w:szCs w:val="18"/>
          <w:lang w:bidi="he-IL"/>
        </w:rPr>
        <w:t>εός σου ἐκεῖθεν ἐν χειρὶ κραταιᾷ καὶ ἐν βραχίονι ὑψηλῷ διὰ τοῦτο συνέταξέν σοι</w:t>
      </w:r>
      <w:r w:rsidRPr="00045380">
        <w:rPr>
          <w:rFonts w:ascii="Palatino Linotype" w:hAnsi="Palatino Linotype" w:cs="Palatino Linotype"/>
          <w:i/>
          <w:sz w:val="22"/>
          <w:szCs w:val="22"/>
          <w:lang w:bidi="he-IL"/>
        </w:rPr>
        <w:t xml:space="preserve"> </w:t>
      </w:r>
      <w:r w:rsidRPr="00900512">
        <w:rPr>
          <w:rFonts w:ascii="Palatino Linotype" w:hAnsi="Palatino Linotype" w:cs="Palatino Linotype"/>
          <w:i/>
          <w:caps/>
          <w:sz w:val="18"/>
          <w:szCs w:val="18"/>
          <w:lang w:bidi="he-IL"/>
        </w:rPr>
        <w:t>κ</w:t>
      </w:r>
      <w:r w:rsidRPr="00BD08EC">
        <w:rPr>
          <w:rFonts w:ascii="Palatino Linotype" w:hAnsi="Palatino Linotype" w:cs="Palatino Linotype"/>
          <w:i/>
          <w:sz w:val="18"/>
          <w:szCs w:val="18"/>
          <w:lang w:bidi="he-IL"/>
        </w:rPr>
        <w:t xml:space="preserve">ύριος ὁ </w:t>
      </w:r>
      <w:r w:rsidRPr="00900512">
        <w:rPr>
          <w:rFonts w:ascii="Palatino Linotype" w:hAnsi="Palatino Linotype" w:cs="Palatino Linotype"/>
          <w:i/>
          <w:caps/>
          <w:sz w:val="18"/>
          <w:szCs w:val="18"/>
          <w:lang w:bidi="he-IL"/>
        </w:rPr>
        <w:t>θ</w:t>
      </w:r>
      <w:r w:rsidRPr="00BD08EC">
        <w:rPr>
          <w:rFonts w:ascii="Palatino Linotype" w:hAnsi="Palatino Linotype" w:cs="Palatino Linotype"/>
          <w:i/>
          <w:sz w:val="18"/>
          <w:szCs w:val="18"/>
          <w:lang w:bidi="he-IL"/>
        </w:rPr>
        <w:t xml:space="preserve">εός σου ὥστε φυλάσσεσθαι τὴν ἡμέραν τῶν </w:t>
      </w:r>
      <w:r w:rsidRPr="00900512">
        <w:rPr>
          <w:rFonts w:ascii="Palatino Linotype" w:hAnsi="Palatino Linotype" w:cs="Palatino Linotype"/>
          <w:i/>
          <w:caps/>
          <w:sz w:val="18"/>
          <w:szCs w:val="18"/>
          <w:lang w:bidi="he-IL"/>
        </w:rPr>
        <w:t>σ</w:t>
      </w:r>
      <w:r w:rsidRPr="00BD08EC">
        <w:rPr>
          <w:rFonts w:ascii="Palatino Linotype" w:hAnsi="Palatino Linotype" w:cs="Palatino Linotype"/>
          <w:i/>
          <w:sz w:val="18"/>
          <w:szCs w:val="18"/>
          <w:lang w:bidi="he-IL"/>
        </w:rPr>
        <w:t>αββάτων καὶ ἁγιάζειν αὐτήν</w:t>
      </w:r>
      <w:r>
        <w:rPr>
          <w:rFonts w:ascii="Palatino Linotype" w:hAnsi="Palatino Linotype" w:cs="Palatino Linotype"/>
          <w:i/>
          <w:sz w:val="18"/>
          <w:szCs w:val="18"/>
          <w:lang w:bidi="he-IL"/>
        </w:rPr>
        <w:t>.</w:t>
      </w:r>
    </w:p>
  </w:footnote>
  <w:footnote w:id="45">
    <w:p w:rsidR="002529ED" w:rsidRDefault="002529ED" w:rsidP="002529ED">
      <w:pPr>
        <w:pStyle w:val="a4"/>
        <w:jc w:val="both"/>
      </w:pPr>
      <w:r>
        <w:rPr>
          <w:rStyle w:val="a5"/>
        </w:rPr>
        <w:footnoteRef/>
      </w:r>
      <w:r>
        <w:t xml:space="preserve"> </w:t>
      </w:r>
      <w:r>
        <w:rPr>
          <w:rFonts w:ascii="Palatino Linotype" w:hAnsi="Palatino Linotype" w:cs="Palatino Linotype"/>
          <w:i/>
          <w:sz w:val="18"/>
          <w:szCs w:val="18"/>
          <w:lang w:bidi="he-IL"/>
        </w:rPr>
        <w:t>Τ</w:t>
      </w:r>
      <w:r w:rsidRPr="00BD08EC">
        <w:rPr>
          <w:rFonts w:ascii="Palatino Linotype" w:hAnsi="Palatino Linotype" w:cs="Palatino Linotype"/>
          <w:i/>
          <w:sz w:val="18"/>
          <w:szCs w:val="18"/>
          <w:lang w:bidi="he-IL"/>
        </w:rPr>
        <w:t xml:space="preserve">ίμα τὸν πατέρα σου καὶ τὴν μητέρα ἵνα εὖ σοι γένηται καὶ ἵνα μακροχρόνιος γένῃ ἐπὶ τῆς γῆς τῆς ἀγαθῆς ἧς </w:t>
      </w:r>
      <w:r w:rsidRPr="00BD08EC">
        <w:rPr>
          <w:rFonts w:ascii="Palatino Linotype" w:hAnsi="Palatino Linotype" w:cs="Palatino Linotype"/>
          <w:i/>
          <w:caps/>
          <w:sz w:val="18"/>
          <w:szCs w:val="18"/>
          <w:lang w:bidi="he-IL"/>
        </w:rPr>
        <w:t>κ</w:t>
      </w:r>
      <w:r w:rsidRPr="00BD08EC">
        <w:rPr>
          <w:rFonts w:ascii="Palatino Linotype" w:hAnsi="Palatino Linotype" w:cs="Palatino Linotype"/>
          <w:i/>
          <w:sz w:val="18"/>
          <w:szCs w:val="18"/>
          <w:lang w:bidi="he-IL"/>
        </w:rPr>
        <w:t xml:space="preserve">ύριος ὁ </w:t>
      </w:r>
      <w:r w:rsidRPr="00BD08EC">
        <w:rPr>
          <w:rFonts w:ascii="Palatino Linotype" w:hAnsi="Palatino Linotype" w:cs="Palatino Linotype"/>
          <w:i/>
          <w:caps/>
          <w:sz w:val="18"/>
          <w:szCs w:val="18"/>
          <w:lang w:bidi="he-IL"/>
        </w:rPr>
        <w:t>θ</w:t>
      </w:r>
      <w:r w:rsidRPr="00BD08EC">
        <w:rPr>
          <w:rFonts w:ascii="Palatino Linotype" w:hAnsi="Palatino Linotype" w:cs="Palatino Linotype"/>
          <w:i/>
          <w:sz w:val="18"/>
          <w:szCs w:val="18"/>
          <w:lang w:bidi="he-IL"/>
        </w:rPr>
        <w:t>εός σου δίδωσίν σοι</w:t>
      </w:r>
      <w:r>
        <w:rPr>
          <w:rFonts w:ascii="Palatino Linotype" w:hAnsi="Palatino Linotype" w:cs="Palatino Linotype"/>
          <w:i/>
          <w:sz w:val="18"/>
          <w:szCs w:val="18"/>
          <w:lang w:bidi="he-IL"/>
        </w:rPr>
        <w:t>.</w:t>
      </w:r>
    </w:p>
  </w:footnote>
  <w:footnote w:id="46">
    <w:p w:rsidR="002529ED" w:rsidRPr="00071A20" w:rsidRDefault="002529ED" w:rsidP="002529ED">
      <w:pPr>
        <w:pStyle w:val="a4"/>
        <w:jc w:val="both"/>
      </w:pPr>
      <w:r>
        <w:rPr>
          <w:rStyle w:val="a5"/>
        </w:rPr>
        <w:footnoteRef/>
      </w:r>
      <w:r>
        <w:t xml:space="preserve"> </w:t>
      </w:r>
      <w:r w:rsidRPr="00071A20">
        <w:rPr>
          <w:rFonts w:ascii="Palatino Linotype" w:hAnsi="Palatino Linotype" w:cs="Palatino Linotype"/>
          <w:i/>
          <w:caps/>
          <w:sz w:val="18"/>
          <w:szCs w:val="18"/>
          <w:lang w:bidi="he-IL"/>
        </w:rPr>
        <w:t>κ</w:t>
      </w:r>
      <w:r w:rsidRPr="00071A20">
        <w:rPr>
          <w:rFonts w:ascii="Palatino Linotype" w:hAnsi="Palatino Linotype" w:cs="Palatino Linotype"/>
          <w:i/>
          <w:sz w:val="18"/>
          <w:szCs w:val="18"/>
          <w:lang w:bidi="he-IL"/>
        </w:rPr>
        <w:t xml:space="preserve">αὶ ὡς ἐπαύσαντο οἱ υἱοὶ Ισραηλ ἀποκτέννοντες πάντας τοὺς ἐν τῇ Γαι τοὺς ἐν τοῖς πεδίοις καὶ ἐν τῷ ὄρει ἐπὶ τῆς καταβάσεως οὗ κατεδίωξαν αὐτοὺς ἀπ᾽ αὐτῆς εἰς τέλος καὶ ἀπέστρεψεν Ἰησοῦς εἰς Γαι καὶ ἐπάταξεν αὐτὴν ἐν στόματι ῥομφαίας καὶ ἐγενήθησαν οἱ πεσόντες ἐν τῇ ἡμέρᾳ ἐκείνῃ ἀπὸ ἀνδρὸς καὶ ἕως γυναικὸς δώδεκα χιλιάδες πάντας τοὺς κατοικοῦντας Γαι πλὴν τῶν κτηνῶν καὶ τῶν σκύλων τῶν ἐν τῇ πόλει πάντα ἃ ἐπρονόμευσαν οἱ υἱοὶ Ισραηλ κατὰ πρόσταγμα </w:t>
      </w:r>
      <w:r w:rsidRPr="00071A20">
        <w:rPr>
          <w:rFonts w:ascii="Palatino Linotype" w:hAnsi="Palatino Linotype" w:cs="Palatino Linotype"/>
          <w:i/>
          <w:caps/>
          <w:sz w:val="18"/>
          <w:szCs w:val="18"/>
          <w:lang w:bidi="he-IL"/>
        </w:rPr>
        <w:t>κ</w:t>
      </w:r>
      <w:r w:rsidRPr="00071A20">
        <w:rPr>
          <w:rFonts w:ascii="Palatino Linotype" w:hAnsi="Palatino Linotype" w:cs="Palatino Linotype"/>
          <w:i/>
          <w:sz w:val="18"/>
          <w:szCs w:val="18"/>
          <w:lang w:bidi="he-IL"/>
        </w:rPr>
        <w:t xml:space="preserve">υρίου ὃν τρόπον συνέταξεν κύριος τῷ Ἰησοῖ καὶ ἐνεπύρισεν Ἰησοῦς τὴν πόλιν ἐν πυρί χῶμα ἀοίκητον εἰς τὸν αἰῶνα ἔθηκεν αὐτὴν ἕως τῆς ἡμέρας ταύτης </w:t>
      </w:r>
      <w:r w:rsidRPr="00071A20">
        <w:rPr>
          <w:rFonts w:ascii="Palatino Linotype" w:hAnsi="Palatino Linotype" w:cs="Arial"/>
          <w:i/>
          <w:sz w:val="18"/>
          <w:szCs w:val="18"/>
          <w:vertAlign w:val="superscript"/>
          <w:lang w:bidi="he-IL"/>
        </w:rPr>
        <w:t xml:space="preserve">29 </w:t>
      </w:r>
      <w:r w:rsidRPr="00071A20">
        <w:rPr>
          <w:rFonts w:ascii="Palatino Linotype" w:hAnsi="Palatino Linotype" w:cs="Palatino Linotype"/>
          <w:i/>
          <w:sz w:val="18"/>
          <w:szCs w:val="18"/>
          <w:lang w:bidi="he-IL"/>
        </w:rPr>
        <w:t>καὶ τὸν βασιλέα τῆς Γαι ἐκρέμασεν ἐπὶ ξύλου διδύμου καὶ ἦν ἐπὶ τοῦ ξύλου ἕως ἑσπέρας καὶ ἐπιδύνοντος τοῦ ἡλίου συνέταξεν Ἰησοῦς καὶ καθείλοσαν αὐτοῦ τὸ σῶμα ἀπὸ τοῦ ξύλου καὶ ἔρριψαν αὐτὸν εἰς τὸν βόθρον καὶ ἐπέστησαν αὐτῷ σωρὸν λίθων ἕως τῆς ἡμέρας ταύτης</w:t>
      </w:r>
    </w:p>
  </w:footnote>
  <w:footnote w:id="47">
    <w:p w:rsidR="002529ED" w:rsidRDefault="002529ED" w:rsidP="002529ED">
      <w:pPr>
        <w:pStyle w:val="a4"/>
        <w:jc w:val="both"/>
      </w:pPr>
      <w:r w:rsidRPr="00071A20">
        <w:rPr>
          <w:rStyle w:val="a5"/>
        </w:rPr>
        <w:footnoteRef/>
      </w:r>
      <w:r w:rsidRPr="00071A20">
        <w:t xml:space="preserve"> </w:t>
      </w:r>
      <w:r w:rsidRPr="00071A20">
        <w:rPr>
          <w:rFonts w:ascii="Palatino Linotype" w:hAnsi="Palatino Linotype" w:cs="Palatino Linotype"/>
          <w:i/>
          <w:caps/>
          <w:sz w:val="18"/>
          <w:szCs w:val="18"/>
          <w:lang w:bidi="he-IL"/>
        </w:rPr>
        <w:t>κ</w:t>
      </w:r>
      <w:r w:rsidRPr="00071A20">
        <w:rPr>
          <w:rFonts w:ascii="Palatino Linotype" w:hAnsi="Palatino Linotype" w:cs="Palatino Linotype"/>
          <w:i/>
          <w:sz w:val="18"/>
          <w:szCs w:val="18"/>
          <w:lang w:bidi="he-IL"/>
        </w:rPr>
        <w:t>αὶ συμβοσκηθήσεται λύκος μετὰ ἀρνός καὶ πάρδαλις συναναπαύσεται ἐρίφῳ καὶ μοσχάριον καὶ ταῦρος καὶ λέων ἅμα βοσκηθήσονται καὶ παιδίον μικρὸν ἄξει αὐτούς καὶ βοῦς καὶ ἄρκος ἅμα βοσκηθήσονται καὶ ἅμα τὰ παιδία αὐτῶν ἔσονται καὶ λέων καὶ βοῦς ἅμα φάγονται ἄχυρα</w:t>
      </w:r>
      <w:r w:rsidRPr="00071A20">
        <w:rPr>
          <w:rFonts w:ascii="Palatino Linotype" w:hAnsi="Palatino Linotype" w:cs="Arial"/>
          <w:i/>
          <w:sz w:val="18"/>
          <w:szCs w:val="18"/>
          <w:vertAlign w:val="superscript"/>
          <w:lang w:bidi="he-IL"/>
        </w:rPr>
        <w:t xml:space="preserve"> </w:t>
      </w:r>
      <w:r w:rsidRPr="00071A20">
        <w:rPr>
          <w:rFonts w:ascii="Palatino Linotype" w:hAnsi="Palatino Linotype" w:cs="Palatino Linotype"/>
          <w:i/>
          <w:sz w:val="18"/>
          <w:szCs w:val="18"/>
          <w:lang w:bidi="he-IL"/>
        </w:rPr>
        <w:t>καὶ παιδίον νήπιον ἐπὶ τρώγλην ἀσπίδων καὶ ἐπὶ κοίτην ἐκγόνων ἀσπίδων τὴν χεῖρα ἐπιβαλεῖ</w:t>
      </w:r>
      <w:r w:rsidRPr="00071A20">
        <w:rPr>
          <w:rFonts w:ascii="Palatino Linotype" w:hAnsi="Palatino Linotype" w:cs="Arial"/>
          <w:i/>
          <w:sz w:val="18"/>
          <w:szCs w:val="18"/>
          <w:vertAlign w:val="superscript"/>
          <w:lang w:bidi="he-IL"/>
        </w:rPr>
        <w:t xml:space="preserve"> </w:t>
      </w:r>
      <w:r w:rsidRPr="00071A20">
        <w:rPr>
          <w:rFonts w:ascii="Palatino Linotype" w:hAnsi="Palatino Linotype" w:cs="Palatino Linotype"/>
          <w:i/>
          <w:sz w:val="18"/>
          <w:szCs w:val="18"/>
          <w:lang w:bidi="he-IL"/>
        </w:rPr>
        <w:t>καὶ οὐ μὴ κακοποιήσωσιν οὐδὲ μὴ δύνωνται ἀπολέσαι οὐδένα ἐπὶ τὸ ὄρος τὸ ἅγιόν μου ὅτι ἐνεπλήσθη ἡ σύμπασα τοῦ γνῶναι τὸν κύριον ὡς ὕδωρ πολὺ κατακαλύψαι θαλάσσας</w:t>
      </w:r>
    </w:p>
  </w:footnote>
  <w:footnote w:id="48">
    <w:p w:rsidR="002529ED" w:rsidRPr="004E3182" w:rsidRDefault="002529ED" w:rsidP="002529ED">
      <w:pPr>
        <w:jc w:val="both"/>
        <w:rPr>
          <w:rFonts w:ascii="Palatino Linotype" w:hAnsi="Palatino Linotype"/>
          <w:sz w:val="18"/>
          <w:szCs w:val="18"/>
        </w:rPr>
      </w:pPr>
      <w:r>
        <w:rPr>
          <w:rStyle w:val="a5"/>
        </w:rPr>
        <w:footnoteRef/>
      </w:r>
      <w:r>
        <w:t xml:space="preserve"> </w:t>
      </w:r>
      <w:r w:rsidRPr="004E3182">
        <w:rPr>
          <w:rFonts w:ascii="Palatino Linotype" w:hAnsi="Palatino Linotype"/>
          <w:sz w:val="18"/>
          <w:szCs w:val="18"/>
        </w:rPr>
        <w:t xml:space="preserve">Σημειωτέον ότι την </w:t>
      </w:r>
      <w:r w:rsidRPr="004E3182">
        <w:rPr>
          <w:rFonts w:ascii="Palatino Linotype" w:hAnsi="Palatino Linotype"/>
          <w:i/>
          <w:sz w:val="18"/>
          <w:szCs w:val="18"/>
        </w:rPr>
        <w:t>προς Εφεσίους</w:t>
      </w:r>
      <w:r w:rsidRPr="004E3182">
        <w:rPr>
          <w:rFonts w:ascii="Palatino Linotype" w:hAnsi="Palatino Linotype"/>
          <w:sz w:val="18"/>
          <w:szCs w:val="18"/>
        </w:rPr>
        <w:t xml:space="preserve">, η οποία κατεξοχήν πραγματεύεται την διά του Ι. Χριστού επίτευξη της κοσμικής ειρήνης κατακλείει ένας ‘πολεμικός παιάνας’ στο Εφ. 6, 10-20. Ακολουθεί αμέσως μετά τις οδηγίες που αναφέρονται στις κρίσιμες σχέσεις δούλων και κυρίων (6, 1-5), προκειμένου να διατρανώσει ότι η πάλη στο χριστιανισμό δεν είναι ταξική, ούτε εθνικοαπελευθερωτική. Ενώ η κοινότητα του Κουμράν ετοιμαζόταν να διεξάγει μαζί με τα αγγελικά τάγματα τον Πόλεμο όχι μόνον εναντίον του Βελίαρ, αλλά και εναντίον των Ρωμαίων, ο Παύλος ξεκαθαρίζει ότι ο αγώνας μας δεν είναι εναντίον των κακών «αφεντικών» ή των «αμαρτωλών και άθεων δυναστών», αλλά μόνον εναντίον του διαβόλου, τον οποίο χαρακτηρίζει με πολλούς χαρακτηρισμούς, προκειμένου να τονίσει την επίγεια δύναμη και ποικιλομορφία του. </w:t>
      </w:r>
    </w:p>
    <w:p w:rsidR="002529ED" w:rsidRDefault="002529ED" w:rsidP="002529ED">
      <w:pPr>
        <w:pStyle w:val="a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2713"/>
        </w:tabs>
        <w:ind w:left="2713" w:hanging="360"/>
      </w:pPr>
      <w:rPr>
        <w:rFonts w:ascii="Symbol" w:hAnsi="Symbol" w:hint="default"/>
      </w:rPr>
    </w:lvl>
  </w:abstractNum>
  <w:abstractNum w:abstractNumId="1">
    <w:nsid w:val="FFFFFF89"/>
    <w:multiLevelType w:val="singleLevel"/>
    <w:tmpl w:val="DFBCDEF6"/>
    <w:lvl w:ilvl="0">
      <w:start w:val="1"/>
      <w:numFmt w:val="bullet"/>
      <w:pStyle w:val="a"/>
      <w:lvlText w:val=""/>
      <w:lvlJc w:val="left"/>
      <w:pPr>
        <w:tabs>
          <w:tab w:val="num" w:pos="360"/>
        </w:tabs>
        <w:ind w:left="360" w:hanging="360"/>
      </w:pPr>
      <w:rPr>
        <w:rFonts w:ascii="Symbol" w:hAnsi="Symbol" w:hint="default"/>
      </w:rPr>
    </w:lvl>
  </w:abstractNum>
  <w:abstractNum w:abstractNumId="2">
    <w:nsid w:val="25211C90"/>
    <w:multiLevelType w:val="hybridMultilevel"/>
    <w:tmpl w:val="630AE502"/>
    <w:lvl w:ilvl="0" w:tplc="B04242EA">
      <w:numFmt w:val="bullet"/>
      <w:lvlText w:val=""/>
      <w:lvlJc w:val="left"/>
      <w:pPr>
        <w:ind w:left="700" w:hanging="360"/>
      </w:pPr>
      <w:rPr>
        <w:rFonts w:ascii="Symbol" w:eastAsia="Times New Roman" w:hAnsi="Symbol" w:cs="Times New Roman" w:hint="default"/>
      </w:rPr>
    </w:lvl>
    <w:lvl w:ilvl="1" w:tplc="04080003" w:tentative="1">
      <w:start w:val="1"/>
      <w:numFmt w:val="bullet"/>
      <w:lvlText w:val="o"/>
      <w:lvlJc w:val="left"/>
      <w:pPr>
        <w:ind w:left="1420" w:hanging="360"/>
      </w:pPr>
      <w:rPr>
        <w:rFonts w:ascii="Courier New" w:hAnsi="Courier New" w:cs="Courier New" w:hint="default"/>
      </w:rPr>
    </w:lvl>
    <w:lvl w:ilvl="2" w:tplc="04080005" w:tentative="1">
      <w:start w:val="1"/>
      <w:numFmt w:val="bullet"/>
      <w:lvlText w:val=""/>
      <w:lvlJc w:val="left"/>
      <w:pPr>
        <w:ind w:left="2140" w:hanging="360"/>
      </w:pPr>
      <w:rPr>
        <w:rFonts w:ascii="Wingdings" w:hAnsi="Wingdings" w:hint="default"/>
      </w:rPr>
    </w:lvl>
    <w:lvl w:ilvl="3" w:tplc="04080001" w:tentative="1">
      <w:start w:val="1"/>
      <w:numFmt w:val="bullet"/>
      <w:lvlText w:val=""/>
      <w:lvlJc w:val="left"/>
      <w:pPr>
        <w:ind w:left="2860" w:hanging="360"/>
      </w:pPr>
      <w:rPr>
        <w:rFonts w:ascii="Symbol" w:hAnsi="Symbol" w:hint="default"/>
      </w:rPr>
    </w:lvl>
    <w:lvl w:ilvl="4" w:tplc="04080003" w:tentative="1">
      <w:start w:val="1"/>
      <w:numFmt w:val="bullet"/>
      <w:lvlText w:val="o"/>
      <w:lvlJc w:val="left"/>
      <w:pPr>
        <w:ind w:left="3580" w:hanging="360"/>
      </w:pPr>
      <w:rPr>
        <w:rFonts w:ascii="Courier New" w:hAnsi="Courier New" w:cs="Courier New" w:hint="default"/>
      </w:rPr>
    </w:lvl>
    <w:lvl w:ilvl="5" w:tplc="04080005" w:tentative="1">
      <w:start w:val="1"/>
      <w:numFmt w:val="bullet"/>
      <w:lvlText w:val=""/>
      <w:lvlJc w:val="left"/>
      <w:pPr>
        <w:ind w:left="4300" w:hanging="360"/>
      </w:pPr>
      <w:rPr>
        <w:rFonts w:ascii="Wingdings" w:hAnsi="Wingdings" w:hint="default"/>
      </w:rPr>
    </w:lvl>
    <w:lvl w:ilvl="6" w:tplc="04080001" w:tentative="1">
      <w:start w:val="1"/>
      <w:numFmt w:val="bullet"/>
      <w:lvlText w:val=""/>
      <w:lvlJc w:val="left"/>
      <w:pPr>
        <w:ind w:left="5020" w:hanging="360"/>
      </w:pPr>
      <w:rPr>
        <w:rFonts w:ascii="Symbol" w:hAnsi="Symbol" w:hint="default"/>
      </w:rPr>
    </w:lvl>
    <w:lvl w:ilvl="7" w:tplc="04080003" w:tentative="1">
      <w:start w:val="1"/>
      <w:numFmt w:val="bullet"/>
      <w:lvlText w:val="o"/>
      <w:lvlJc w:val="left"/>
      <w:pPr>
        <w:ind w:left="5740" w:hanging="360"/>
      </w:pPr>
      <w:rPr>
        <w:rFonts w:ascii="Courier New" w:hAnsi="Courier New" w:cs="Courier New" w:hint="default"/>
      </w:rPr>
    </w:lvl>
    <w:lvl w:ilvl="8" w:tplc="04080005" w:tentative="1">
      <w:start w:val="1"/>
      <w:numFmt w:val="bullet"/>
      <w:lvlText w:val=""/>
      <w:lvlJc w:val="left"/>
      <w:pPr>
        <w:ind w:left="6460" w:hanging="360"/>
      </w:pPr>
      <w:rPr>
        <w:rFonts w:ascii="Wingdings" w:hAnsi="Wingdings" w:hint="default"/>
      </w:rPr>
    </w:lvl>
  </w:abstractNum>
  <w:abstractNum w:abstractNumId="3">
    <w:nsid w:val="44D96A29"/>
    <w:multiLevelType w:val="hybridMultilevel"/>
    <w:tmpl w:val="9DEE1F62"/>
    <w:lvl w:ilvl="0" w:tplc="FC749B5C">
      <w:start w:val="1"/>
      <w:numFmt w:val="decimal"/>
      <w:lvlText w:val="%1."/>
      <w:lvlJc w:val="left"/>
      <w:pPr>
        <w:ind w:left="720" w:hanging="360"/>
      </w:pPr>
      <w:rPr>
        <w:rFonts w:hint="default"/>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C161BBA"/>
    <w:multiLevelType w:val="hybridMultilevel"/>
    <w:tmpl w:val="E5F231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6704939"/>
    <w:multiLevelType w:val="hybridMultilevel"/>
    <w:tmpl w:val="03F8A49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5AEF4A7A"/>
    <w:multiLevelType w:val="hybridMultilevel"/>
    <w:tmpl w:val="FC828A54"/>
    <w:lvl w:ilvl="0" w:tplc="0408000F">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7">
    <w:nsid w:val="67DD4ECA"/>
    <w:multiLevelType w:val="hybridMultilevel"/>
    <w:tmpl w:val="E76CDF9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6BC94101"/>
    <w:multiLevelType w:val="hybridMultilevel"/>
    <w:tmpl w:val="DB1EC2C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8"/>
  </w:num>
  <w:num w:numId="8">
    <w:abstractNumId w:val="7"/>
  </w:num>
  <w:num w:numId="9">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proofState w:grammar="clean"/>
  <w:defaultTabStop w:val="720"/>
  <w:characterSpacingControl w:val="doNotCompress"/>
  <w:footnotePr>
    <w:pos w:val="beneathText"/>
    <w:footnote w:id="-1"/>
    <w:footnote w:id="0"/>
  </w:footnotePr>
  <w:endnotePr>
    <w:numFmt w:val="decimal"/>
    <w:endnote w:id="-1"/>
    <w:endnote w:id="0"/>
  </w:endnotePr>
  <w:compat/>
  <w:rsids>
    <w:rsidRoot w:val="00BE2284"/>
    <w:rsid w:val="00063A2A"/>
    <w:rsid w:val="002529ED"/>
    <w:rsid w:val="002705CA"/>
    <w:rsid w:val="00315B69"/>
    <w:rsid w:val="003B5DF8"/>
    <w:rsid w:val="003F3213"/>
    <w:rsid w:val="00506125"/>
    <w:rsid w:val="005B1D99"/>
    <w:rsid w:val="006B56C7"/>
    <w:rsid w:val="00742C5F"/>
    <w:rsid w:val="007A51D7"/>
    <w:rsid w:val="00825C67"/>
    <w:rsid w:val="00855A63"/>
    <w:rsid w:val="00935349"/>
    <w:rsid w:val="0097355A"/>
    <w:rsid w:val="009D08C1"/>
    <w:rsid w:val="00A41A36"/>
    <w:rsid w:val="00B23705"/>
    <w:rsid w:val="00B6340F"/>
    <w:rsid w:val="00BC1161"/>
    <w:rsid w:val="00BE2284"/>
    <w:rsid w:val="00C522B2"/>
    <w:rsid w:val="00CC0D11"/>
    <w:rsid w:val="00D47A0A"/>
    <w:rsid w:val="00D6019D"/>
    <w:rsid w:val="00E44E3C"/>
    <w:rsid w:val="00E5792F"/>
    <w:rsid w:val="00EB13B0"/>
    <w:rsid w:val="00F035A9"/>
    <w:rsid w:val="00F65975"/>
    <w:rsid w:val="00F818C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Sample" w:uiPriority="0"/>
    <w:lsdException w:name="HTML Typewriter" w:uiPriority="0"/>
    <w:lsdException w:name="annotation subject" w:uiPriority="0"/>
    <w:lsdException w:name="No List" w:uiPriority="0"/>
    <w:lsdException w:name="Tabl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BE2284"/>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0"/>
    <w:link w:val="1Char"/>
    <w:qFormat/>
    <w:rsid w:val="00BE2284"/>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20">
    <w:name w:val="heading 2"/>
    <w:aliases w:val="Επικεφαλίδα 2 Char Char Char"/>
    <w:basedOn w:val="a0"/>
    <w:next w:val="a0"/>
    <w:link w:val="2Char"/>
    <w:qFormat/>
    <w:rsid w:val="00BE2284"/>
    <w:pPr>
      <w:keepNext/>
      <w:spacing w:before="120" w:after="360" w:line="320" w:lineRule="atLeast"/>
      <w:ind w:firstLine="340"/>
      <w:jc w:val="center"/>
      <w:outlineLvl w:val="1"/>
    </w:pPr>
    <w:rPr>
      <w:rFonts w:ascii="MgMemoriesApla UC Pol" w:hAnsi="MgMemoriesApla UC Pol"/>
      <w:b/>
      <w:bCs/>
      <w:iCs/>
      <w:sz w:val="26"/>
      <w:szCs w:val="28"/>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0"/>
    <w:next w:val="a0"/>
    <w:link w:val="3Char"/>
    <w:uiPriority w:val="9"/>
    <w:qFormat/>
    <w:rsid w:val="00BE2284"/>
    <w:pPr>
      <w:keepNext/>
      <w:spacing w:line="294" w:lineRule="atLeast"/>
      <w:ind w:firstLine="340"/>
      <w:jc w:val="center"/>
      <w:outlineLvl w:val="2"/>
    </w:pPr>
    <w:rPr>
      <w:rFonts w:ascii="Palatino Linotype" w:hAnsi="Palatino Linotype"/>
      <w:b/>
      <w:bCs/>
      <w:sz w:val="22"/>
      <w:szCs w:val="20"/>
    </w:rPr>
  </w:style>
  <w:style w:type="paragraph" w:styleId="4">
    <w:name w:val="heading 4"/>
    <w:basedOn w:val="a0"/>
    <w:next w:val="a0"/>
    <w:link w:val="4Char"/>
    <w:uiPriority w:val="9"/>
    <w:qFormat/>
    <w:rsid w:val="00BE2284"/>
    <w:pPr>
      <w:keepNext/>
      <w:spacing w:line="294" w:lineRule="atLeast"/>
      <w:ind w:firstLine="340"/>
      <w:jc w:val="center"/>
      <w:outlineLvl w:val="3"/>
    </w:pPr>
    <w:rPr>
      <w:rFonts w:ascii="Palatino Linotype" w:hAnsi="Palatino Linotype"/>
      <w:b/>
      <w:bCs/>
      <w:sz w:val="20"/>
      <w:szCs w:val="20"/>
    </w:rPr>
  </w:style>
  <w:style w:type="paragraph" w:styleId="5">
    <w:name w:val="heading 5"/>
    <w:basedOn w:val="a0"/>
    <w:next w:val="a0"/>
    <w:link w:val="5Char"/>
    <w:uiPriority w:val="9"/>
    <w:qFormat/>
    <w:rsid w:val="00BE2284"/>
    <w:pPr>
      <w:keepNext/>
      <w:overflowPunct w:val="0"/>
      <w:autoSpaceDE w:val="0"/>
      <w:autoSpaceDN w:val="0"/>
      <w:adjustRightInd w:val="0"/>
      <w:spacing w:line="300" w:lineRule="atLeast"/>
      <w:ind w:firstLine="340"/>
      <w:jc w:val="center"/>
      <w:textAlignment w:val="baseline"/>
      <w:outlineLvl w:val="4"/>
    </w:pPr>
    <w:rPr>
      <w:rFonts w:ascii="Palatino Linotype" w:hAnsi="Palatino Linotype"/>
      <w:b/>
      <w:bCs/>
      <w:sz w:val="22"/>
      <w:szCs w:val="20"/>
    </w:rPr>
  </w:style>
  <w:style w:type="paragraph" w:styleId="6">
    <w:name w:val="heading 6"/>
    <w:basedOn w:val="a0"/>
    <w:next w:val="a0"/>
    <w:link w:val="6Char"/>
    <w:qFormat/>
    <w:rsid w:val="00BE2284"/>
    <w:pPr>
      <w:keepNext/>
      <w:spacing w:line="294" w:lineRule="atLeast"/>
      <w:jc w:val="center"/>
      <w:outlineLvl w:val="5"/>
    </w:pPr>
    <w:rPr>
      <w:rFonts w:ascii="Palatino Linotype" w:hAnsi="Palatino Linotype"/>
      <w:b/>
      <w:bCs/>
      <w:sz w:val="28"/>
      <w:szCs w:val="20"/>
    </w:rPr>
  </w:style>
  <w:style w:type="paragraph" w:styleId="7">
    <w:name w:val="heading 7"/>
    <w:basedOn w:val="a0"/>
    <w:next w:val="a0"/>
    <w:link w:val="7Char"/>
    <w:uiPriority w:val="9"/>
    <w:qFormat/>
    <w:rsid w:val="00BE2284"/>
    <w:pPr>
      <w:keepNext/>
      <w:spacing w:line="294" w:lineRule="atLeast"/>
      <w:ind w:firstLine="340"/>
      <w:jc w:val="center"/>
      <w:outlineLvl w:val="6"/>
    </w:pPr>
    <w:rPr>
      <w:rFonts w:ascii="Zurich Win95BT" w:hAnsi="Zurich Win95BT"/>
      <w:b/>
      <w:bCs/>
      <w:i/>
      <w:iCs/>
      <w:sz w:val="20"/>
      <w:szCs w:val="20"/>
    </w:rPr>
  </w:style>
  <w:style w:type="paragraph" w:styleId="80">
    <w:name w:val="heading 8"/>
    <w:basedOn w:val="a0"/>
    <w:next w:val="a0"/>
    <w:link w:val="8Char"/>
    <w:qFormat/>
    <w:rsid w:val="00BE2284"/>
    <w:pPr>
      <w:keepNext/>
      <w:spacing w:line="294" w:lineRule="atLeast"/>
      <w:ind w:firstLine="340"/>
      <w:jc w:val="both"/>
      <w:outlineLvl w:val="7"/>
    </w:pPr>
    <w:rPr>
      <w:rFonts w:ascii="Palatino Linotype" w:hAnsi="Palatino Linotype"/>
      <w:b/>
      <w:bCs/>
      <w:sz w:val="20"/>
      <w:szCs w:val="20"/>
    </w:rPr>
  </w:style>
  <w:style w:type="paragraph" w:styleId="9">
    <w:name w:val="heading 9"/>
    <w:basedOn w:val="a0"/>
    <w:next w:val="a0"/>
    <w:link w:val="9Char"/>
    <w:uiPriority w:val="9"/>
    <w:qFormat/>
    <w:rsid w:val="00BE2284"/>
    <w:pPr>
      <w:keepNext/>
      <w:spacing w:line="294" w:lineRule="atLeast"/>
      <w:ind w:firstLine="340"/>
      <w:jc w:val="both"/>
      <w:outlineLvl w:val="8"/>
    </w:pPr>
    <w:rPr>
      <w:rFonts w:ascii="Palatino Linotype" w:hAnsi="Palatino Linotype"/>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1"/>
    <w:link w:val="1"/>
    <w:rsid w:val="00BE2284"/>
    <w:rPr>
      <w:rFonts w:ascii="Palatino Linotype" w:eastAsia="Times New Roman" w:hAnsi="Palatino Linotype" w:cs="Times New Roman"/>
      <w:b/>
      <w:bCs/>
      <w:color w:val="000000"/>
      <w:szCs w:val="27"/>
      <w:shd w:val="clear" w:color="auto" w:fill="FFFFFF"/>
      <w:lang w:eastAsia="el-GR"/>
    </w:rPr>
  </w:style>
  <w:style w:type="character" w:customStyle="1" w:styleId="2Char">
    <w:name w:val="Επικεφαλίδα 2 Char"/>
    <w:aliases w:val="Επικεφαλίδα 2 Char Char Char Char"/>
    <w:basedOn w:val="a1"/>
    <w:link w:val="20"/>
    <w:rsid w:val="00BE2284"/>
    <w:rPr>
      <w:rFonts w:ascii="MgMemoriesApla UC Pol" w:eastAsia="Times New Roman" w:hAnsi="MgMemoriesApla UC Pol" w:cs="Times New Roman"/>
      <w:b/>
      <w:bCs/>
      <w:iCs/>
      <w:sz w:val="26"/>
      <w:szCs w:val="28"/>
      <w:lang w:eastAsia="el-GR"/>
    </w:rPr>
  </w:style>
  <w:style w:type="character" w:customStyle="1" w:styleId="3Char">
    <w:name w:val="Επικεφαλίδα 3 Char"/>
    <w:aliases w:val="Επικεφαλίδα 3 Char Char Char,Επικεφαλίδα 3 Char Char Char Char Char Char,Επικεφαλίδα 3 Char Char Char Char Char1 Char Char1,Επικεφαλίδα 31 Char Char,Επικεφαλίδα 3 Char Char1 Char Char"/>
    <w:basedOn w:val="a1"/>
    <w:link w:val="3"/>
    <w:uiPriority w:val="9"/>
    <w:rsid w:val="00BE2284"/>
    <w:rPr>
      <w:rFonts w:ascii="Palatino Linotype" w:eastAsia="Times New Roman" w:hAnsi="Palatino Linotype" w:cs="Times New Roman"/>
      <w:b/>
      <w:bCs/>
      <w:szCs w:val="20"/>
      <w:lang w:eastAsia="el-GR"/>
    </w:rPr>
  </w:style>
  <w:style w:type="character" w:customStyle="1" w:styleId="4Char">
    <w:name w:val="Επικεφαλίδα 4 Char"/>
    <w:basedOn w:val="a1"/>
    <w:link w:val="4"/>
    <w:uiPriority w:val="9"/>
    <w:rsid w:val="00BE2284"/>
    <w:rPr>
      <w:rFonts w:ascii="Palatino Linotype" w:eastAsia="Times New Roman" w:hAnsi="Palatino Linotype" w:cs="Times New Roman"/>
      <w:b/>
      <w:bCs/>
      <w:sz w:val="20"/>
      <w:szCs w:val="20"/>
      <w:lang w:eastAsia="el-GR"/>
    </w:rPr>
  </w:style>
  <w:style w:type="character" w:customStyle="1" w:styleId="5Char">
    <w:name w:val="Επικεφαλίδα 5 Char"/>
    <w:basedOn w:val="a1"/>
    <w:link w:val="5"/>
    <w:uiPriority w:val="9"/>
    <w:rsid w:val="00BE2284"/>
    <w:rPr>
      <w:rFonts w:ascii="Palatino Linotype" w:eastAsia="Times New Roman" w:hAnsi="Palatino Linotype" w:cs="Times New Roman"/>
      <w:b/>
      <w:bCs/>
      <w:szCs w:val="20"/>
      <w:lang w:eastAsia="el-GR"/>
    </w:rPr>
  </w:style>
  <w:style w:type="character" w:customStyle="1" w:styleId="6Char">
    <w:name w:val="Επικεφαλίδα 6 Char"/>
    <w:basedOn w:val="a1"/>
    <w:link w:val="6"/>
    <w:rsid w:val="00BE2284"/>
    <w:rPr>
      <w:rFonts w:ascii="Palatino Linotype" w:eastAsia="Times New Roman" w:hAnsi="Palatino Linotype" w:cs="Times New Roman"/>
      <w:b/>
      <w:bCs/>
      <w:sz w:val="28"/>
      <w:szCs w:val="20"/>
      <w:lang w:eastAsia="el-GR"/>
    </w:rPr>
  </w:style>
  <w:style w:type="character" w:customStyle="1" w:styleId="7Char">
    <w:name w:val="Επικεφαλίδα 7 Char"/>
    <w:basedOn w:val="a1"/>
    <w:link w:val="7"/>
    <w:uiPriority w:val="9"/>
    <w:rsid w:val="00BE2284"/>
    <w:rPr>
      <w:rFonts w:ascii="Zurich Win95BT" w:eastAsia="Times New Roman" w:hAnsi="Zurich Win95BT" w:cs="Times New Roman"/>
      <w:b/>
      <w:bCs/>
      <w:i/>
      <w:iCs/>
      <w:sz w:val="20"/>
      <w:szCs w:val="20"/>
      <w:lang w:eastAsia="el-GR"/>
    </w:rPr>
  </w:style>
  <w:style w:type="character" w:customStyle="1" w:styleId="8Char">
    <w:name w:val="Επικεφαλίδα 8 Char"/>
    <w:basedOn w:val="a1"/>
    <w:link w:val="80"/>
    <w:rsid w:val="00BE2284"/>
    <w:rPr>
      <w:rFonts w:ascii="Palatino Linotype" w:eastAsia="Times New Roman" w:hAnsi="Palatino Linotype" w:cs="Times New Roman"/>
      <w:b/>
      <w:bCs/>
      <w:sz w:val="20"/>
      <w:szCs w:val="20"/>
      <w:lang w:eastAsia="el-GR"/>
    </w:rPr>
  </w:style>
  <w:style w:type="character" w:customStyle="1" w:styleId="9Char">
    <w:name w:val="Επικεφαλίδα 9 Char"/>
    <w:basedOn w:val="a1"/>
    <w:link w:val="9"/>
    <w:uiPriority w:val="9"/>
    <w:rsid w:val="00BE2284"/>
    <w:rPr>
      <w:rFonts w:ascii="Palatino Linotype" w:eastAsia="Times New Roman" w:hAnsi="Palatino Linotype" w:cs="Times New Roman"/>
      <w:b/>
      <w:bCs/>
      <w:sz w:val="20"/>
      <w:szCs w:val="20"/>
      <w:lang w:eastAsia="el-GR"/>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
    <w:basedOn w:val="a0"/>
    <w:link w:val="Char"/>
    <w:qFormat/>
    <w:rsid w:val="00BE2284"/>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1"/>
    <w:link w:val="a4"/>
    <w:rsid w:val="00BE2284"/>
    <w:rPr>
      <w:rFonts w:ascii="Times New Roman" w:eastAsia="Times New Roman" w:hAnsi="Times New Roman" w:cs="Times New Roman"/>
      <w:sz w:val="20"/>
      <w:szCs w:val="20"/>
      <w:lang w:eastAsia="el-GR"/>
    </w:rPr>
  </w:style>
  <w:style w:type="character" w:styleId="a5">
    <w:name w:val="footnote reference"/>
    <w:basedOn w:val="a1"/>
    <w:rsid w:val="00BE2284"/>
    <w:rPr>
      <w:vertAlign w:val="superscript"/>
    </w:rPr>
  </w:style>
  <w:style w:type="table" w:styleId="a6">
    <w:name w:val="Table Grid"/>
    <w:basedOn w:val="a2"/>
    <w:uiPriority w:val="59"/>
    <w:rsid w:val="00BE22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1"/>
    <w:rsid w:val="00BE2284"/>
    <w:rPr>
      <w:color w:val="0000FF"/>
      <w:u w:val="single"/>
    </w:rPr>
  </w:style>
  <w:style w:type="paragraph" w:styleId="a7">
    <w:name w:val="Body Text"/>
    <w:basedOn w:val="a0"/>
    <w:link w:val="Char0"/>
    <w:uiPriority w:val="99"/>
    <w:qFormat/>
    <w:rsid w:val="00BE2284"/>
    <w:pPr>
      <w:jc w:val="center"/>
    </w:pPr>
    <w:rPr>
      <w:rFonts w:ascii="MgOldTimes UC Pol" w:hAnsi="MgOldTimes UC Pol"/>
      <w:b/>
      <w:bCs/>
      <w:sz w:val="32"/>
      <w:lang w:eastAsia="en-US"/>
    </w:rPr>
  </w:style>
  <w:style w:type="character" w:customStyle="1" w:styleId="Char0">
    <w:name w:val="Σώμα κειμένου Char"/>
    <w:basedOn w:val="a1"/>
    <w:link w:val="a7"/>
    <w:uiPriority w:val="99"/>
    <w:rsid w:val="00BE2284"/>
    <w:rPr>
      <w:rFonts w:ascii="MgOldTimes UC Pol" w:eastAsia="Times New Roman" w:hAnsi="MgOldTimes UC Pol" w:cs="Times New Roman"/>
      <w:b/>
      <w:bCs/>
      <w:sz w:val="32"/>
      <w:szCs w:val="24"/>
    </w:rPr>
  </w:style>
  <w:style w:type="paragraph" w:styleId="a8">
    <w:name w:val="Balloon Text"/>
    <w:basedOn w:val="a0"/>
    <w:link w:val="Char1"/>
    <w:uiPriority w:val="99"/>
    <w:rsid w:val="00BE2284"/>
    <w:rPr>
      <w:rFonts w:ascii="Tahoma" w:hAnsi="Tahoma"/>
      <w:sz w:val="16"/>
      <w:szCs w:val="16"/>
    </w:rPr>
  </w:style>
  <w:style w:type="character" w:customStyle="1" w:styleId="Char1">
    <w:name w:val="Κείμενο πλαισίου Char"/>
    <w:basedOn w:val="a1"/>
    <w:link w:val="a8"/>
    <w:uiPriority w:val="99"/>
    <w:rsid w:val="00BE2284"/>
    <w:rPr>
      <w:rFonts w:ascii="Tahoma" w:eastAsia="Times New Roman" w:hAnsi="Tahoma" w:cs="Times New Roman"/>
      <w:sz w:val="16"/>
      <w:szCs w:val="16"/>
      <w:lang w:eastAsia="el-GR"/>
    </w:rPr>
  </w:style>
  <w:style w:type="paragraph" w:customStyle="1" w:styleId="10">
    <w:name w:val="Στυλ1"/>
    <w:basedOn w:val="a9"/>
    <w:rsid w:val="00BE2284"/>
    <w:pPr>
      <w:tabs>
        <w:tab w:val="left" w:pos="1260"/>
        <w:tab w:val="left" w:pos="7020"/>
      </w:tabs>
      <w:ind w:left="900" w:right="1286" w:firstLine="540"/>
      <w:jc w:val="both"/>
    </w:pPr>
    <w:rPr>
      <w:rFonts w:ascii="Palatino Linotype" w:hAnsi="Palatino Linotype"/>
    </w:rPr>
  </w:style>
  <w:style w:type="paragraph" w:styleId="a9">
    <w:name w:val="Plain Text"/>
    <w:basedOn w:val="a0"/>
    <w:link w:val="Char2"/>
    <w:autoRedefine/>
    <w:rsid w:val="00BE2284"/>
    <w:rPr>
      <w:rFonts w:ascii="Courier New" w:hAnsi="Courier New" w:cs="Courier New"/>
      <w:sz w:val="20"/>
      <w:szCs w:val="20"/>
    </w:rPr>
  </w:style>
  <w:style w:type="character" w:customStyle="1" w:styleId="Char2">
    <w:name w:val="Απλό κείμενο Char"/>
    <w:basedOn w:val="a1"/>
    <w:link w:val="a9"/>
    <w:rsid w:val="00BE2284"/>
    <w:rPr>
      <w:rFonts w:ascii="Courier New" w:eastAsia="Times New Roman" w:hAnsi="Courier New" w:cs="Courier New"/>
      <w:sz w:val="20"/>
      <w:szCs w:val="20"/>
      <w:lang w:eastAsia="el-GR"/>
    </w:rPr>
  </w:style>
  <w:style w:type="table" w:styleId="21">
    <w:name w:val="Table List 2"/>
    <w:basedOn w:val="a2"/>
    <w:rsid w:val="00BE2284"/>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
    <w:name w:val="Στυλ2"/>
    <w:basedOn w:val="a9"/>
    <w:rsid w:val="00BE2284"/>
    <w:pPr>
      <w:tabs>
        <w:tab w:val="left" w:pos="1260"/>
        <w:tab w:val="left" w:pos="7020"/>
      </w:tabs>
      <w:ind w:left="900" w:right="1286" w:firstLine="540"/>
      <w:jc w:val="both"/>
    </w:pPr>
    <w:rPr>
      <w:rFonts w:ascii="Palatino Linotype" w:hAnsi="Palatino Linotype"/>
    </w:rPr>
  </w:style>
  <w:style w:type="character" w:styleId="HTML">
    <w:name w:val="HTML Sample"/>
    <w:basedOn w:val="a1"/>
    <w:rsid w:val="00BE2284"/>
    <w:rPr>
      <w:rFonts w:ascii="Courier New" w:hAnsi="Courier New" w:cs="Courier New"/>
    </w:rPr>
  </w:style>
  <w:style w:type="character" w:styleId="-0">
    <w:name w:val="FollowedHyperlink"/>
    <w:basedOn w:val="a1"/>
    <w:uiPriority w:val="99"/>
    <w:rsid w:val="00BE2284"/>
    <w:rPr>
      <w:color w:val="800080"/>
      <w:u w:val="single"/>
    </w:rPr>
  </w:style>
  <w:style w:type="paragraph" w:customStyle="1" w:styleId="30">
    <w:name w:val="Στυλ3"/>
    <w:basedOn w:val="22"/>
    <w:rsid w:val="00BE2284"/>
    <w:pPr>
      <w:keepNext/>
      <w:widowControl w:val="0"/>
      <w:tabs>
        <w:tab w:val="clear" w:pos="1260"/>
        <w:tab w:val="clear" w:pos="7020"/>
      </w:tabs>
      <w:spacing w:before="360" w:after="240" w:line="300" w:lineRule="atLeast"/>
      <w:ind w:left="567" w:right="0" w:hanging="227"/>
      <w:jc w:val="left"/>
    </w:pPr>
    <w:rPr>
      <w:rFonts w:cs="Times New Roman"/>
      <w:b/>
      <w:bCs/>
      <w:i/>
      <w:iCs/>
      <w:w w:val="96"/>
      <w:sz w:val="24"/>
    </w:rPr>
  </w:style>
  <w:style w:type="paragraph" w:styleId="aa">
    <w:name w:val="Body Text Indent"/>
    <w:basedOn w:val="a0"/>
    <w:link w:val="Char3"/>
    <w:rsid w:val="00BE2284"/>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3">
    <w:name w:val="Σώμα κείμενου με εσοχή Char"/>
    <w:basedOn w:val="a1"/>
    <w:link w:val="aa"/>
    <w:rsid w:val="00BE2284"/>
    <w:rPr>
      <w:rFonts w:ascii="Palatino Linotype" w:eastAsia="Times New Roman" w:hAnsi="Palatino Linotype" w:cs="Times New Roman"/>
      <w:szCs w:val="20"/>
      <w:lang w:eastAsia="el-GR"/>
    </w:rPr>
  </w:style>
  <w:style w:type="paragraph" w:customStyle="1" w:styleId="40">
    <w:name w:val="Στυλ4"/>
    <w:basedOn w:val="30"/>
    <w:rsid w:val="00BE2284"/>
    <w:pPr>
      <w:ind w:left="227" w:right="170"/>
    </w:pPr>
    <w:rPr>
      <w:b w:val="0"/>
      <w:i w:val="0"/>
      <w:caps/>
      <w:smallCaps/>
    </w:rPr>
  </w:style>
  <w:style w:type="paragraph" w:customStyle="1" w:styleId="50">
    <w:name w:val="Στυλ5"/>
    <w:basedOn w:val="a0"/>
    <w:rsid w:val="00BE2284"/>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0"/>
    <w:rsid w:val="00BE2284"/>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BE2284"/>
    <w:pPr>
      <w:spacing w:before="0" w:after="0"/>
    </w:pPr>
    <w:rPr>
      <w:b/>
      <w:sz w:val="25"/>
    </w:rPr>
  </w:style>
  <w:style w:type="paragraph" w:customStyle="1" w:styleId="8">
    <w:name w:val="Στυλ8"/>
    <w:basedOn w:val="70"/>
    <w:rsid w:val="00BE2284"/>
    <w:pPr>
      <w:keepNext w:val="0"/>
      <w:keepLines w:val="0"/>
      <w:numPr>
        <w:numId w:val="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0">
    <w:name w:val="Στυλ9"/>
    <w:basedOn w:val="aa"/>
    <w:rsid w:val="00BE2284"/>
    <w:pPr>
      <w:keepNext/>
      <w:tabs>
        <w:tab w:val="num" w:pos="680"/>
      </w:tabs>
      <w:spacing w:before="360" w:after="240" w:line="294" w:lineRule="atLeast"/>
      <w:ind w:left="680" w:hanging="396"/>
    </w:pPr>
    <w:rPr>
      <w:b/>
      <w:sz w:val="23"/>
    </w:rPr>
  </w:style>
  <w:style w:type="paragraph" w:customStyle="1" w:styleId="FR2">
    <w:name w:val="FR2"/>
    <w:rsid w:val="00BE228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b">
    <w:name w:val="Κεφαλαιο"/>
    <w:basedOn w:val="10"/>
    <w:rsid w:val="00BE2284"/>
    <w:pPr>
      <w:keepNext/>
      <w:widowControl w:val="0"/>
      <w:tabs>
        <w:tab w:val="clear" w:pos="1260"/>
        <w:tab w:val="clear" w:pos="7020"/>
      </w:tabs>
      <w:spacing w:before="480" w:after="240" w:line="320" w:lineRule="exact"/>
      <w:ind w:left="0" w:right="0" w:firstLine="0"/>
      <w:jc w:val="center"/>
    </w:pPr>
    <w:rPr>
      <w:rFonts w:cs="Times New Roman"/>
      <w:b/>
      <w:bCs/>
      <w:i/>
      <w:noProof/>
      <w:sz w:val="26"/>
    </w:rPr>
  </w:style>
  <w:style w:type="paragraph" w:customStyle="1" w:styleId="23">
    <w:name w:val="Κεφαλαιο2"/>
    <w:basedOn w:val="a0"/>
    <w:rsid w:val="00BE2284"/>
    <w:pPr>
      <w:keepNext/>
      <w:widowControl w:val="0"/>
      <w:spacing w:line="340" w:lineRule="atLeast"/>
      <w:jc w:val="center"/>
    </w:pPr>
    <w:rPr>
      <w:rFonts w:ascii="Palatino Linotype" w:hAnsi="Palatino Linotype"/>
      <w:b/>
      <w:bCs/>
      <w:caps/>
      <w:noProof/>
      <w:sz w:val="28"/>
      <w:szCs w:val="20"/>
    </w:rPr>
  </w:style>
  <w:style w:type="paragraph" w:styleId="ac">
    <w:name w:val="header"/>
    <w:basedOn w:val="a0"/>
    <w:link w:val="Char4"/>
    <w:uiPriority w:val="99"/>
    <w:rsid w:val="00BE2284"/>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Char4">
    <w:name w:val="Κεφαλίδα Char"/>
    <w:basedOn w:val="a1"/>
    <w:link w:val="ac"/>
    <w:uiPriority w:val="99"/>
    <w:rsid w:val="00BE2284"/>
    <w:rPr>
      <w:rFonts w:ascii="Palatino Linotype" w:eastAsia="Times New Roman" w:hAnsi="Palatino Linotype" w:cs="Times New Roman"/>
      <w:i/>
      <w:sz w:val="19"/>
      <w:szCs w:val="20"/>
      <w:lang w:eastAsia="el-GR"/>
    </w:rPr>
  </w:style>
  <w:style w:type="paragraph" w:styleId="ad">
    <w:name w:val="caption"/>
    <w:basedOn w:val="a0"/>
    <w:next w:val="a0"/>
    <w:qFormat/>
    <w:rsid w:val="00BE2284"/>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0"/>
    <w:link w:val="-HTMLChar"/>
    <w:uiPriority w:val="99"/>
    <w:rsid w:val="00BE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s="Courier New"/>
      <w:color w:val="000000"/>
      <w:sz w:val="17"/>
      <w:szCs w:val="17"/>
      <w:lang w:val="en-GB"/>
    </w:rPr>
  </w:style>
  <w:style w:type="character" w:customStyle="1" w:styleId="-HTMLChar">
    <w:name w:val="Προ-διαμορφωμένο HTML Char"/>
    <w:basedOn w:val="a1"/>
    <w:link w:val="-HTML"/>
    <w:uiPriority w:val="99"/>
    <w:rsid w:val="00BE2284"/>
    <w:rPr>
      <w:rFonts w:ascii="Verdana" w:eastAsia="Courier New" w:hAnsi="Verdana" w:cs="Courier New"/>
      <w:color w:val="000000"/>
      <w:sz w:val="17"/>
      <w:szCs w:val="17"/>
      <w:lang w:val="en-GB" w:eastAsia="el-GR"/>
    </w:rPr>
  </w:style>
  <w:style w:type="paragraph" w:styleId="24">
    <w:name w:val="Body Text 2"/>
    <w:basedOn w:val="a0"/>
    <w:link w:val="2Char0"/>
    <w:uiPriority w:val="99"/>
    <w:rsid w:val="00BE2284"/>
    <w:pPr>
      <w:spacing w:line="294" w:lineRule="atLeast"/>
      <w:ind w:firstLine="340"/>
      <w:jc w:val="both"/>
    </w:pPr>
    <w:rPr>
      <w:rFonts w:ascii="Palatino Linotype" w:hAnsi="Palatino Linotype"/>
      <w:sz w:val="23"/>
      <w:szCs w:val="20"/>
    </w:rPr>
  </w:style>
  <w:style w:type="character" w:customStyle="1" w:styleId="2Char0">
    <w:name w:val="Σώμα κείμενου 2 Char"/>
    <w:basedOn w:val="a1"/>
    <w:link w:val="24"/>
    <w:uiPriority w:val="99"/>
    <w:rsid w:val="00BE2284"/>
    <w:rPr>
      <w:rFonts w:ascii="Palatino Linotype" w:eastAsia="Times New Roman" w:hAnsi="Palatino Linotype" w:cs="Times New Roman"/>
      <w:sz w:val="23"/>
      <w:szCs w:val="20"/>
      <w:lang w:eastAsia="el-GR"/>
    </w:rPr>
  </w:style>
  <w:style w:type="paragraph" w:styleId="31">
    <w:name w:val="Body Text 3"/>
    <w:basedOn w:val="a0"/>
    <w:link w:val="3Char0"/>
    <w:rsid w:val="00BE2284"/>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1"/>
    <w:link w:val="31"/>
    <w:rsid w:val="00BE2284"/>
    <w:rPr>
      <w:rFonts w:ascii="Palatino Linotype" w:eastAsia="Times New Roman" w:hAnsi="Palatino Linotype" w:cs="Times New Roman"/>
      <w:b/>
      <w:bCs/>
      <w:color w:val="000000"/>
      <w:sz w:val="20"/>
      <w:szCs w:val="18"/>
      <w:lang w:eastAsia="el-GR"/>
    </w:rPr>
  </w:style>
  <w:style w:type="paragraph" w:styleId="25">
    <w:name w:val="Body Text Indent 2"/>
    <w:basedOn w:val="a0"/>
    <w:link w:val="2Char1"/>
    <w:rsid w:val="00BE2284"/>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1"/>
    <w:link w:val="25"/>
    <w:rsid w:val="00BE2284"/>
    <w:rPr>
      <w:rFonts w:ascii="Palatino Linotype" w:eastAsia="Times New Roman" w:hAnsi="Palatino Linotype" w:cs="Times New Roman"/>
      <w:szCs w:val="19"/>
      <w:lang w:eastAsia="el-GR"/>
    </w:rPr>
  </w:style>
  <w:style w:type="paragraph" w:styleId="32">
    <w:name w:val="Body Text Indent 3"/>
    <w:basedOn w:val="a0"/>
    <w:link w:val="3Char1"/>
    <w:rsid w:val="00BE2284"/>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1"/>
    <w:link w:val="32"/>
    <w:rsid w:val="00BE2284"/>
    <w:rPr>
      <w:rFonts w:ascii="Palatino Linotype" w:eastAsia="Times New Roman" w:hAnsi="Palatino Linotype" w:cs="Times New Roman"/>
      <w:color w:val="000000"/>
      <w:szCs w:val="21"/>
      <w:shd w:val="clear" w:color="auto" w:fill="FFFFFF"/>
      <w:lang w:eastAsia="el-GR"/>
    </w:rPr>
  </w:style>
  <w:style w:type="paragraph" w:styleId="ae">
    <w:name w:val="Block Text"/>
    <w:basedOn w:val="a0"/>
    <w:rsid w:val="00BE2284"/>
    <w:pPr>
      <w:spacing w:line="294" w:lineRule="atLeast"/>
      <w:ind w:left="180" w:right="240" w:firstLine="340"/>
      <w:jc w:val="both"/>
    </w:pPr>
    <w:rPr>
      <w:rFonts w:ascii="Verdana" w:hAnsi="Verdana"/>
      <w:sz w:val="20"/>
      <w:szCs w:val="20"/>
    </w:rPr>
  </w:style>
  <w:style w:type="paragraph" w:styleId="af">
    <w:name w:val="footer"/>
    <w:basedOn w:val="a0"/>
    <w:link w:val="Char5"/>
    <w:rsid w:val="00BE2284"/>
    <w:pP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sz w:val="22"/>
      <w:szCs w:val="20"/>
    </w:rPr>
  </w:style>
  <w:style w:type="character" w:customStyle="1" w:styleId="Char5">
    <w:name w:val="Υποσέλιδο Char"/>
    <w:basedOn w:val="a1"/>
    <w:link w:val="af"/>
    <w:rsid w:val="00BE2284"/>
    <w:rPr>
      <w:rFonts w:ascii="Palatino Linotype" w:eastAsia="Times New Roman" w:hAnsi="Palatino Linotype" w:cs="Times New Roman"/>
      <w:szCs w:val="20"/>
      <w:lang w:eastAsia="el-GR"/>
    </w:rPr>
  </w:style>
  <w:style w:type="paragraph" w:styleId="af0">
    <w:name w:val="Document Map"/>
    <w:basedOn w:val="a0"/>
    <w:link w:val="Char6"/>
    <w:rsid w:val="00BE2284"/>
    <w:pPr>
      <w:shd w:val="clear" w:color="auto" w:fill="000080"/>
      <w:spacing w:line="294" w:lineRule="atLeast"/>
      <w:ind w:firstLine="340"/>
      <w:jc w:val="both"/>
    </w:pPr>
    <w:rPr>
      <w:rFonts w:ascii="Tahoma" w:hAnsi="Tahoma"/>
      <w:sz w:val="22"/>
      <w:szCs w:val="20"/>
      <w:lang w:val="en-US"/>
    </w:rPr>
  </w:style>
  <w:style w:type="character" w:customStyle="1" w:styleId="Char6">
    <w:name w:val="Χάρτης εγγράφου Char"/>
    <w:basedOn w:val="a1"/>
    <w:link w:val="af0"/>
    <w:rsid w:val="00BE2284"/>
    <w:rPr>
      <w:rFonts w:ascii="Tahoma" w:eastAsia="Times New Roman" w:hAnsi="Tahoma" w:cs="Times New Roman"/>
      <w:szCs w:val="20"/>
      <w:shd w:val="clear" w:color="auto" w:fill="000080"/>
      <w:lang w:val="en-US" w:eastAsia="el-GR"/>
    </w:rPr>
  </w:style>
  <w:style w:type="paragraph" w:styleId="Web">
    <w:name w:val="Normal (Web)"/>
    <w:basedOn w:val="a0"/>
    <w:link w:val="WebChar"/>
    <w:uiPriority w:val="99"/>
    <w:rsid w:val="00BE2284"/>
    <w:pPr>
      <w:spacing w:before="100" w:beforeAutospacing="1" w:after="100" w:afterAutospacing="1"/>
    </w:pPr>
  </w:style>
  <w:style w:type="paragraph" w:styleId="11">
    <w:name w:val="toc 1"/>
    <w:basedOn w:val="a0"/>
    <w:next w:val="a0"/>
    <w:autoRedefine/>
    <w:uiPriority w:val="39"/>
    <w:rsid w:val="00BE2284"/>
    <w:pPr>
      <w:tabs>
        <w:tab w:val="right" w:leader="dot" w:pos="8302"/>
      </w:tabs>
      <w:ind w:left="567" w:right="374" w:firstLine="340"/>
      <w:jc w:val="both"/>
    </w:pPr>
    <w:rPr>
      <w:rFonts w:ascii="Palatino Linotype" w:hAnsi="Palatino Linotype"/>
      <w:b/>
      <w:bCs/>
      <w:caps/>
      <w:noProof/>
      <w:shd w:val="clear" w:color="auto" w:fill="FFFFFF"/>
      <w:lang w:val="en-US"/>
    </w:rPr>
  </w:style>
  <w:style w:type="paragraph" w:styleId="26">
    <w:name w:val="toc 2"/>
    <w:basedOn w:val="a0"/>
    <w:next w:val="a0"/>
    <w:autoRedefine/>
    <w:uiPriority w:val="39"/>
    <w:rsid w:val="00BE2284"/>
    <w:pPr>
      <w:spacing w:line="294" w:lineRule="atLeast"/>
      <w:ind w:left="220" w:firstLine="340"/>
      <w:jc w:val="both"/>
    </w:pPr>
    <w:rPr>
      <w:rFonts w:ascii="Palatino Linotype" w:hAnsi="Palatino Linotype"/>
      <w:sz w:val="22"/>
      <w:szCs w:val="20"/>
      <w:lang w:val="en-US"/>
    </w:rPr>
  </w:style>
  <w:style w:type="paragraph" w:styleId="33">
    <w:name w:val="toc 3"/>
    <w:basedOn w:val="a0"/>
    <w:next w:val="a0"/>
    <w:autoRedefine/>
    <w:uiPriority w:val="39"/>
    <w:rsid w:val="00BE2284"/>
    <w:pPr>
      <w:tabs>
        <w:tab w:val="right" w:leader="dot" w:pos="8302"/>
      </w:tabs>
      <w:spacing w:line="294" w:lineRule="atLeast"/>
      <w:ind w:left="440" w:firstLine="127"/>
      <w:jc w:val="both"/>
    </w:pPr>
    <w:rPr>
      <w:rFonts w:ascii="Palatino Linotype" w:hAnsi="Palatino Linotype"/>
      <w:sz w:val="22"/>
      <w:szCs w:val="20"/>
      <w:lang w:val="en-US"/>
    </w:rPr>
  </w:style>
  <w:style w:type="paragraph" w:styleId="41">
    <w:name w:val="toc 4"/>
    <w:basedOn w:val="a0"/>
    <w:next w:val="a0"/>
    <w:autoRedefine/>
    <w:uiPriority w:val="39"/>
    <w:rsid w:val="00BE2284"/>
    <w:pPr>
      <w:spacing w:line="294" w:lineRule="atLeast"/>
      <w:ind w:left="660" w:firstLine="340"/>
      <w:jc w:val="both"/>
    </w:pPr>
    <w:rPr>
      <w:rFonts w:ascii="Palatino Linotype" w:hAnsi="Palatino Linotype"/>
      <w:sz w:val="22"/>
      <w:szCs w:val="20"/>
      <w:lang w:val="en-US"/>
    </w:rPr>
  </w:style>
  <w:style w:type="paragraph" w:styleId="51">
    <w:name w:val="toc 5"/>
    <w:basedOn w:val="a0"/>
    <w:next w:val="a0"/>
    <w:autoRedefine/>
    <w:uiPriority w:val="39"/>
    <w:rsid w:val="00BE2284"/>
    <w:pPr>
      <w:spacing w:line="294" w:lineRule="atLeast"/>
      <w:ind w:left="880" w:firstLine="340"/>
      <w:jc w:val="both"/>
    </w:pPr>
    <w:rPr>
      <w:rFonts w:ascii="Palatino Linotype" w:hAnsi="Palatino Linotype"/>
      <w:sz w:val="22"/>
      <w:szCs w:val="20"/>
      <w:lang w:val="en-US"/>
    </w:rPr>
  </w:style>
  <w:style w:type="paragraph" w:styleId="61">
    <w:name w:val="toc 6"/>
    <w:basedOn w:val="a0"/>
    <w:next w:val="a0"/>
    <w:autoRedefine/>
    <w:uiPriority w:val="39"/>
    <w:rsid w:val="00BE2284"/>
    <w:pPr>
      <w:spacing w:line="294" w:lineRule="atLeast"/>
      <w:ind w:left="1100" w:firstLine="340"/>
      <w:jc w:val="both"/>
    </w:pPr>
    <w:rPr>
      <w:rFonts w:ascii="Palatino Linotype" w:hAnsi="Palatino Linotype"/>
      <w:sz w:val="22"/>
      <w:szCs w:val="20"/>
      <w:lang w:val="en-US"/>
    </w:rPr>
  </w:style>
  <w:style w:type="paragraph" w:styleId="71">
    <w:name w:val="toc 7"/>
    <w:basedOn w:val="a0"/>
    <w:next w:val="a0"/>
    <w:autoRedefine/>
    <w:uiPriority w:val="39"/>
    <w:rsid w:val="00BE2284"/>
    <w:pPr>
      <w:spacing w:line="294" w:lineRule="atLeast"/>
      <w:ind w:left="1320" w:firstLine="340"/>
      <w:jc w:val="both"/>
    </w:pPr>
    <w:rPr>
      <w:rFonts w:ascii="Palatino Linotype" w:hAnsi="Palatino Linotype"/>
      <w:sz w:val="22"/>
      <w:szCs w:val="20"/>
      <w:lang w:val="en-US"/>
    </w:rPr>
  </w:style>
  <w:style w:type="paragraph" w:styleId="81">
    <w:name w:val="toc 8"/>
    <w:basedOn w:val="a0"/>
    <w:next w:val="a0"/>
    <w:autoRedefine/>
    <w:uiPriority w:val="39"/>
    <w:rsid w:val="00BE2284"/>
    <w:pPr>
      <w:spacing w:line="294" w:lineRule="atLeast"/>
      <w:ind w:left="1540" w:firstLine="340"/>
      <w:jc w:val="both"/>
    </w:pPr>
    <w:rPr>
      <w:rFonts w:ascii="Palatino Linotype" w:hAnsi="Palatino Linotype"/>
      <w:sz w:val="22"/>
      <w:szCs w:val="20"/>
      <w:lang w:val="en-US"/>
    </w:rPr>
  </w:style>
  <w:style w:type="paragraph" w:styleId="91">
    <w:name w:val="toc 9"/>
    <w:basedOn w:val="a0"/>
    <w:next w:val="a0"/>
    <w:autoRedefine/>
    <w:uiPriority w:val="39"/>
    <w:rsid w:val="00BE2284"/>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0"/>
    <w:rsid w:val="00BE2284"/>
    <w:pPr>
      <w:spacing w:after="240"/>
    </w:pPr>
    <w:rPr>
      <w:sz w:val="26"/>
      <w:szCs w:val="26"/>
    </w:rPr>
  </w:style>
  <w:style w:type="paragraph" w:styleId="af1">
    <w:name w:val="Subtitle"/>
    <w:basedOn w:val="a0"/>
    <w:link w:val="Char7"/>
    <w:qFormat/>
    <w:rsid w:val="00BE2284"/>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7">
    <w:name w:val="Υπότιτλος Char"/>
    <w:basedOn w:val="a1"/>
    <w:link w:val="af1"/>
    <w:rsid w:val="00BE2284"/>
    <w:rPr>
      <w:rFonts w:ascii="MgOldTimes UC Pol" w:eastAsia="Times New Roman" w:hAnsi="MgOldTimes UC Pol" w:cs="Times New Roman"/>
      <w:b/>
      <w:bCs/>
      <w:sz w:val="28"/>
      <w:szCs w:val="20"/>
    </w:rPr>
  </w:style>
  <w:style w:type="character" w:customStyle="1" w:styleId="grey161">
    <w:name w:val="grey161"/>
    <w:basedOn w:val="a1"/>
    <w:rsid w:val="00BE2284"/>
    <w:rPr>
      <w:rFonts w:ascii="Arial" w:hAnsi="Arial" w:cs="Arial" w:hint="default"/>
      <w:strike w:val="0"/>
      <w:dstrike w:val="0"/>
      <w:color w:val="5E5E5E"/>
      <w:sz w:val="14"/>
      <w:szCs w:val="14"/>
      <w:u w:val="none"/>
      <w:effect w:val="none"/>
    </w:rPr>
  </w:style>
  <w:style w:type="character" w:styleId="af2">
    <w:name w:val="Strong"/>
    <w:basedOn w:val="a1"/>
    <w:qFormat/>
    <w:rsid w:val="00BE2284"/>
    <w:rPr>
      <w:b/>
      <w:bCs/>
    </w:rPr>
  </w:style>
  <w:style w:type="character" w:customStyle="1" w:styleId="jaune1">
    <w:name w:val="jaune1"/>
    <w:basedOn w:val="a1"/>
    <w:rsid w:val="00BE2284"/>
    <w:rPr>
      <w:b w:val="0"/>
      <w:bCs w:val="0"/>
      <w:shd w:val="clear" w:color="auto" w:fill="DDDDDD"/>
    </w:rPr>
  </w:style>
  <w:style w:type="character" w:styleId="af3">
    <w:name w:val="Emphasis"/>
    <w:basedOn w:val="a1"/>
    <w:uiPriority w:val="20"/>
    <w:qFormat/>
    <w:rsid w:val="00BE2284"/>
    <w:rPr>
      <w:b/>
      <w:bCs/>
      <w:i w:val="0"/>
      <w:iCs w:val="0"/>
    </w:rPr>
  </w:style>
  <w:style w:type="paragraph" w:styleId="2">
    <w:name w:val="List Bullet 2"/>
    <w:basedOn w:val="a0"/>
    <w:rsid w:val="00BE2284"/>
    <w:pPr>
      <w:numPr>
        <w:numId w:val="2"/>
      </w:numPr>
    </w:pPr>
  </w:style>
  <w:style w:type="character" w:styleId="af4">
    <w:name w:val="page number"/>
    <w:basedOn w:val="a1"/>
    <w:rsid w:val="00BE2284"/>
  </w:style>
  <w:style w:type="paragraph" w:customStyle="1" w:styleId="section1">
    <w:name w:val="section1"/>
    <w:basedOn w:val="a0"/>
    <w:rsid w:val="00BE2284"/>
    <w:pPr>
      <w:spacing w:before="100" w:beforeAutospacing="1" w:after="100" w:afterAutospacing="1"/>
    </w:pPr>
  </w:style>
  <w:style w:type="paragraph" w:styleId="af5">
    <w:name w:val="endnote text"/>
    <w:basedOn w:val="a0"/>
    <w:link w:val="Char8"/>
    <w:uiPriority w:val="99"/>
    <w:rsid w:val="00BE2284"/>
    <w:rPr>
      <w:sz w:val="20"/>
      <w:szCs w:val="20"/>
    </w:rPr>
  </w:style>
  <w:style w:type="character" w:customStyle="1" w:styleId="Char8">
    <w:name w:val="Κείμενο σημείωσης τέλους Char"/>
    <w:basedOn w:val="a1"/>
    <w:link w:val="af5"/>
    <w:uiPriority w:val="99"/>
    <w:rsid w:val="00BE2284"/>
    <w:rPr>
      <w:rFonts w:ascii="Times New Roman" w:eastAsia="Times New Roman" w:hAnsi="Times New Roman" w:cs="Times New Roman"/>
      <w:sz w:val="20"/>
      <w:szCs w:val="20"/>
      <w:lang w:eastAsia="el-GR"/>
    </w:rPr>
  </w:style>
  <w:style w:type="character" w:styleId="af6">
    <w:name w:val="endnote reference"/>
    <w:basedOn w:val="a1"/>
    <w:uiPriority w:val="99"/>
    <w:semiHidden/>
    <w:rsid w:val="00BE2284"/>
    <w:rPr>
      <w:vertAlign w:val="superscript"/>
    </w:rPr>
  </w:style>
  <w:style w:type="character" w:customStyle="1" w:styleId="yshortcuts">
    <w:name w:val="yshortcuts"/>
    <w:basedOn w:val="a1"/>
    <w:rsid w:val="00BE2284"/>
  </w:style>
  <w:style w:type="paragraph" w:customStyle="1" w:styleId="article1">
    <w:name w:val="article1"/>
    <w:basedOn w:val="a0"/>
    <w:rsid w:val="00BE2284"/>
    <w:pPr>
      <w:spacing w:before="100" w:beforeAutospacing="1" w:after="100" w:afterAutospacing="1"/>
    </w:pPr>
  </w:style>
  <w:style w:type="character" w:customStyle="1" w:styleId="toctoggle">
    <w:name w:val="toctoggle"/>
    <w:basedOn w:val="a1"/>
    <w:rsid w:val="00BE2284"/>
  </w:style>
  <w:style w:type="character" w:customStyle="1" w:styleId="tocnumber">
    <w:name w:val="tocnumber"/>
    <w:basedOn w:val="a1"/>
    <w:rsid w:val="00BE2284"/>
  </w:style>
  <w:style w:type="character" w:customStyle="1" w:styleId="toctext">
    <w:name w:val="toctext"/>
    <w:basedOn w:val="a1"/>
    <w:rsid w:val="00BE2284"/>
  </w:style>
  <w:style w:type="character" w:customStyle="1" w:styleId="editsection">
    <w:name w:val="editsection"/>
    <w:basedOn w:val="a1"/>
    <w:rsid w:val="00BE2284"/>
  </w:style>
  <w:style w:type="character" w:customStyle="1" w:styleId="mw-headline">
    <w:name w:val="mw-headline"/>
    <w:basedOn w:val="a1"/>
    <w:rsid w:val="00BE2284"/>
  </w:style>
  <w:style w:type="character" w:customStyle="1" w:styleId="tocnumber2">
    <w:name w:val="tocnumber2"/>
    <w:basedOn w:val="a1"/>
    <w:rsid w:val="00BE2284"/>
  </w:style>
  <w:style w:type="character" w:customStyle="1" w:styleId="CharChar">
    <w:name w:val="Char Char"/>
    <w:basedOn w:val="a1"/>
    <w:locked/>
    <w:rsid w:val="00BE2284"/>
    <w:rPr>
      <w:lang w:val="el-GR" w:eastAsia="el-GR"/>
    </w:rPr>
  </w:style>
  <w:style w:type="paragraph" w:customStyle="1" w:styleId="text">
    <w:name w:val="text"/>
    <w:basedOn w:val="a0"/>
    <w:rsid w:val="00BE2284"/>
    <w:pPr>
      <w:spacing w:before="100" w:beforeAutospacing="1" w:after="100" w:afterAutospacing="1"/>
    </w:pPr>
    <w:rPr>
      <w:rFonts w:ascii="Verdana" w:hAnsi="Verdana"/>
      <w:sz w:val="20"/>
      <w:szCs w:val="20"/>
    </w:rPr>
  </w:style>
  <w:style w:type="paragraph" w:customStyle="1" w:styleId="byline">
    <w:name w:val="byline"/>
    <w:basedOn w:val="a0"/>
    <w:rsid w:val="00BE2284"/>
    <w:pPr>
      <w:spacing w:before="100" w:beforeAutospacing="1" w:after="100" w:afterAutospacing="1"/>
    </w:pPr>
    <w:rPr>
      <w:rFonts w:ascii="Verdana" w:hAnsi="Verdana"/>
      <w:i/>
      <w:iCs/>
      <w:sz w:val="22"/>
      <w:szCs w:val="22"/>
    </w:rPr>
  </w:style>
  <w:style w:type="paragraph" w:customStyle="1" w:styleId="r">
    <w:name w:val="r"/>
    <w:basedOn w:val="a0"/>
    <w:rsid w:val="00BE2284"/>
    <w:pPr>
      <w:spacing w:before="100" w:beforeAutospacing="1" w:after="100" w:afterAutospacing="1"/>
      <w:jc w:val="both"/>
    </w:pPr>
    <w:rPr>
      <w:rFonts w:ascii="Verdana" w:hAnsi="Verdana"/>
      <w:b/>
      <w:bCs/>
      <w:color w:val="000000"/>
      <w:sz w:val="11"/>
      <w:szCs w:val="11"/>
    </w:rPr>
  </w:style>
  <w:style w:type="character" w:customStyle="1" w:styleId="georgia1">
    <w:name w:val="georgia1"/>
    <w:basedOn w:val="a1"/>
    <w:rsid w:val="00BE2284"/>
    <w:rPr>
      <w:rFonts w:ascii="Georgia" w:hAnsi="Georgia" w:hint="default"/>
    </w:rPr>
  </w:style>
  <w:style w:type="character" w:customStyle="1" w:styleId="label17">
    <w:name w:val="label17"/>
    <w:basedOn w:val="a1"/>
    <w:rsid w:val="00BE2284"/>
  </w:style>
  <w:style w:type="character" w:styleId="HTML0">
    <w:name w:val="HTML Typewriter"/>
    <w:basedOn w:val="a1"/>
    <w:rsid w:val="00BE2284"/>
    <w:rPr>
      <w:rFonts w:ascii="Courier New" w:eastAsia="Times New Roman" w:hAnsi="Courier New" w:cs="Courier New"/>
      <w:sz w:val="20"/>
      <w:szCs w:val="20"/>
    </w:rPr>
  </w:style>
  <w:style w:type="character" w:customStyle="1" w:styleId="ipa1">
    <w:name w:val="ipa1"/>
    <w:basedOn w:val="a1"/>
    <w:rsid w:val="00BE2284"/>
    <w:rPr>
      <w:rFonts w:ascii="Gentium" w:hAnsi="Gentium" w:hint="default"/>
    </w:rPr>
  </w:style>
  <w:style w:type="character" w:styleId="HTML1">
    <w:name w:val="HTML Cite"/>
    <w:basedOn w:val="a1"/>
    <w:uiPriority w:val="99"/>
    <w:rsid w:val="00BE2284"/>
    <w:rPr>
      <w:i/>
      <w:iCs/>
    </w:rPr>
  </w:style>
  <w:style w:type="character" w:customStyle="1" w:styleId="f01">
    <w:name w:val="f01"/>
    <w:basedOn w:val="a1"/>
    <w:rsid w:val="00BE2284"/>
    <w:rPr>
      <w:rFonts w:ascii="Arial" w:hAnsi="Arial" w:cs="Arial" w:hint="default"/>
      <w:color w:val="000000"/>
      <w:sz w:val="28"/>
      <w:szCs w:val="28"/>
    </w:rPr>
  </w:style>
  <w:style w:type="paragraph" w:styleId="af7">
    <w:name w:val="Title"/>
    <w:basedOn w:val="a0"/>
    <w:link w:val="Char9"/>
    <w:qFormat/>
    <w:rsid w:val="00BE2284"/>
    <w:pPr>
      <w:jc w:val="center"/>
    </w:pPr>
    <w:rPr>
      <w:b/>
      <w:bCs/>
      <w:sz w:val="28"/>
      <w:lang w:eastAsia="en-US"/>
    </w:rPr>
  </w:style>
  <w:style w:type="character" w:customStyle="1" w:styleId="Char9">
    <w:name w:val="Τίτλος Char"/>
    <w:basedOn w:val="a1"/>
    <w:link w:val="af7"/>
    <w:rsid w:val="00BE2284"/>
    <w:rPr>
      <w:rFonts w:ascii="Times New Roman" w:eastAsia="Times New Roman" w:hAnsi="Times New Roman" w:cs="Times New Roman"/>
      <w:b/>
      <w:bCs/>
      <w:sz w:val="28"/>
      <w:szCs w:val="24"/>
    </w:rPr>
  </w:style>
  <w:style w:type="paragraph" w:customStyle="1" w:styleId="3text">
    <w:name w:val="3text"/>
    <w:basedOn w:val="a0"/>
    <w:rsid w:val="00BE2284"/>
    <w:pPr>
      <w:spacing w:before="100" w:beforeAutospacing="1" w:after="100" w:afterAutospacing="1"/>
    </w:pPr>
  </w:style>
  <w:style w:type="character" w:customStyle="1" w:styleId="style101">
    <w:name w:val="style101"/>
    <w:basedOn w:val="a1"/>
    <w:rsid w:val="00BE2284"/>
    <w:rPr>
      <w:b/>
      <w:bCs/>
      <w:color w:val="FB8434"/>
      <w:sz w:val="11"/>
      <w:szCs w:val="11"/>
    </w:rPr>
  </w:style>
  <w:style w:type="paragraph" w:styleId="af8">
    <w:name w:val="TOC Heading"/>
    <w:basedOn w:val="1"/>
    <w:next w:val="a0"/>
    <w:uiPriority w:val="39"/>
    <w:semiHidden/>
    <w:unhideWhenUsed/>
    <w:qFormat/>
    <w:rsid w:val="00BE2284"/>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BE2284"/>
    <w:pPr>
      <w:widowControl w:val="0"/>
      <w:spacing w:after="0" w:line="320" w:lineRule="auto"/>
      <w:jc w:val="both"/>
    </w:pPr>
    <w:rPr>
      <w:rFonts w:ascii="Arial" w:eastAsia="Times New Roman" w:hAnsi="Arial" w:cs="Times New Roman"/>
      <w:b/>
      <w:i/>
      <w:snapToGrid w:val="0"/>
      <w:sz w:val="18"/>
      <w:szCs w:val="20"/>
      <w:lang w:eastAsia="de-DE"/>
    </w:rPr>
  </w:style>
  <w:style w:type="paragraph" w:styleId="af9">
    <w:name w:val="List Paragraph"/>
    <w:basedOn w:val="a0"/>
    <w:uiPriority w:val="34"/>
    <w:qFormat/>
    <w:rsid w:val="00BE2284"/>
    <w:pPr>
      <w:spacing w:after="200" w:line="276" w:lineRule="auto"/>
      <w:ind w:left="720"/>
      <w:contextualSpacing/>
    </w:pPr>
    <w:rPr>
      <w:rFonts w:ascii="Calibri" w:hAnsi="Calibri"/>
      <w:sz w:val="22"/>
      <w:szCs w:val="22"/>
    </w:rPr>
  </w:style>
  <w:style w:type="character" w:customStyle="1" w:styleId="txt">
    <w:name w:val="txt"/>
    <w:basedOn w:val="a1"/>
    <w:rsid w:val="00BE2284"/>
  </w:style>
  <w:style w:type="character" w:customStyle="1" w:styleId="rmargin">
    <w:name w:val="rmargin"/>
    <w:basedOn w:val="a1"/>
    <w:rsid w:val="00BE2284"/>
  </w:style>
  <w:style w:type="paragraph" w:styleId="afa">
    <w:name w:val="annotation text"/>
    <w:basedOn w:val="a0"/>
    <w:link w:val="Chara"/>
    <w:uiPriority w:val="99"/>
    <w:unhideWhenUsed/>
    <w:rsid w:val="00BE2284"/>
    <w:rPr>
      <w:sz w:val="20"/>
      <w:szCs w:val="20"/>
      <w:lang w:val="de-DE" w:eastAsia="de-DE"/>
    </w:rPr>
  </w:style>
  <w:style w:type="character" w:customStyle="1" w:styleId="Chara">
    <w:name w:val="Κείμενο σχολίου Char"/>
    <w:basedOn w:val="a1"/>
    <w:link w:val="afa"/>
    <w:uiPriority w:val="99"/>
    <w:rsid w:val="00BE228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BE2284"/>
    <w:pPr>
      <w:spacing w:before="240" w:after="60" w:line="240" w:lineRule="auto"/>
      <w:ind w:firstLine="0"/>
    </w:pPr>
    <w:rPr>
      <w:rFonts w:ascii="Palatino Linotype" w:hAnsi="Palatino Linotype"/>
      <w:i/>
      <w:sz w:val="24"/>
      <w:szCs w:val="22"/>
    </w:rPr>
  </w:style>
  <w:style w:type="character" w:customStyle="1" w:styleId="Style6Char">
    <w:name w:val="Style6 Char"/>
    <w:link w:val="Style6"/>
    <w:rsid w:val="00BE2284"/>
    <w:rPr>
      <w:rFonts w:ascii="Palatino Linotype" w:eastAsia="Times New Roman" w:hAnsi="Palatino Linotype" w:cs="Times New Roman"/>
      <w:b/>
      <w:bCs/>
      <w:i/>
      <w:iCs/>
      <w:sz w:val="24"/>
      <w:lang w:eastAsia="el-GR"/>
    </w:rPr>
  </w:style>
  <w:style w:type="character" w:customStyle="1" w:styleId="12">
    <w:name w:val="Υπότιτλος1"/>
    <w:basedOn w:val="a1"/>
    <w:rsid w:val="00BE2284"/>
  </w:style>
  <w:style w:type="character" w:styleId="afb">
    <w:name w:val="Intense Emphasis"/>
    <w:uiPriority w:val="21"/>
    <w:qFormat/>
    <w:rsid w:val="00BE2284"/>
    <w:rPr>
      <w:b/>
      <w:bCs/>
      <w:i/>
      <w:iCs/>
      <w:color w:val="4F81BD"/>
    </w:rPr>
  </w:style>
  <w:style w:type="character" w:customStyle="1" w:styleId="sc">
    <w:name w:val="sc"/>
    <w:basedOn w:val="a1"/>
    <w:rsid w:val="00BE2284"/>
  </w:style>
  <w:style w:type="character" w:customStyle="1" w:styleId="name">
    <w:name w:val="name"/>
    <w:basedOn w:val="a1"/>
    <w:rsid w:val="00BE2284"/>
  </w:style>
  <w:style w:type="character" w:customStyle="1" w:styleId="hps">
    <w:name w:val="hps"/>
    <w:basedOn w:val="a1"/>
    <w:rsid w:val="00BE2284"/>
  </w:style>
  <w:style w:type="character" w:customStyle="1" w:styleId="st">
    <w:name w:val="st"/>
    <w:basedOn w:val="a1"/>
    <w:rsid w:val="00BE2284"/>
  </w:style>
  <w:style w:type="paragraph" w:customStyle="1" w:styleId="yiv0700449405msonormal">
    <w:name w:val="yiv0700449405msonormal"/>
    <w:basedOn w:val="a0"/>
    <w:rsid w:val="00BE2284"/>
    <w:pPr>
      <w:spacing w:before="100" w:beforeAutospacing="1" w:after="100" w:afterAutospacing="1"/>
    </w:pPr>
  </w:style>
  <w:style w:type="character" w:customStyle="1" w:styleId="shorttext">
    <w:name w:val="short_text"/>
    <w:basedOn w:val="a1"/>
    <w:rsid w:val="00BE2284"/>
  </w:style>
  <w:style w:type="character" w:customStyle="1" w:styleId="longtext">
    <w:name w:val="long_text"/>
    <w:basedOn w:val="a1"/>
    <w:rsid w:val="00BE2284"/>
  </w:style>
  <w:style w:type="character" w:customStyle="1" w:styleId="FootnoteCharacters">
    <w:name w:val="Footnote Characters"/>
    <w:rsid w:val="00BE2284"/>
    <w:rPr>
      <w:vertAlign w:val="superscript"/>
    </w:rPr>
  </w:style>
  <w:style w:type="character" w:customStyle="1" w:styleId="highlightedsearchterm">
    <w:name w:val="highlightedsearchterm"/>
    <w:basedOn w:val="a1"/>
    <w:rsid w:val="00BE2284"/>
  </w:style>
  <w:style w:type="character" w:customStyle="1" w:styleId="Char10">
    <w:name w:val="Χάρτης εγγράφου Char1"/>
    <w:basedOn w:val="a1"/>
    <w:uiPriority w:val="99"/>
    <w:semiHidden/>
    <w:rsid w:val="00BE2284"/>
    <w:rPr>
      <w:rFonts w:ascii="Tahoma" w:hAnsi="Tahoma" w:cs="Tahoma"/>
      <w:sz w:val="16"/>
      <w:szCs w:val="16"/>
    </w:rPr>
  </w:style>
  <w:style w:type="character" w:customStyle="1" w:styleId="Char11">
    <w:name w:val="Κείμενο υποσημείωσης Char1"/>
    <w:aliases w:val="footnote text - 10 point Palatino Char1"/>
    <w:basedOn w:val="a1"/>
    <w:semiHidden/>
    <w:rsid w:val="00BE2284"/>
    <w:rPr>
      <w:sz w:val="20"/>
      <w:szCs w:val="20"/>
    </w:rPr>
  </w:style>
  <w:style w:type="character" w:customStyle="1" w:styleId="Char12">
    <w:name w:val="Κεφαλίδα Char1"/>
    <w:basedOn w:val="a1"/>
    <w:uiPriority w:val="99"/>
    <w:semiHidden/>
    <w:rsid w:val="00BE2284"/>
  </w:style>
  <w:style w:type="character" w:customStyle="1" w:styleId="Char13">
    <w:name w:val="Υποσέλιδο Char1"/>
    <w:basedOn w:val="a1"/>
    <w:uiPriority w:val="99"/>
    <w:semiHidden/>
    <w:rsid w:val="00BE2284"/>
  </w:style>
  <w:style w:type="character" w:customStyle="1" w:styleId="3Char10">
    <w:name w:val="Σώμα κείμενου 3 Char1"/>
    <w:basedOn w:val="a1"/>
    <w:uiPriority w:val="99"/>
    <w:semiHidden/>
    <w:rsid w:val="00BE2284"/>
    <w:rPr>
      <w:sz w:val="16"/>
      <w:szCs w:val="16"/>
    </w:rPr>
  </w:style>
  <w:style w:type="character" w:customStyle="1" w:styleId="f">
    <w:name w:val="f"/>
    <w:basedOn w:val="a1"/>
    <w:rsid w:val="00BE2284"/>
  </w:style>
  <w:style w:type="character" w:customStyle="1" w:styleId="apple-style-span">
    <w:name w:val="apple-style-span"/>
    <w:basedOn w:val="a1"/>
    <w:rsid w:val="00BE2284"/>
  </w:style>
  <w:style w:type="character" w:customStyle="1" w:styleId="WebChar">
    <w:name w:val="Κανονικό (Web) Char"/>
    <w:basedOn w:val="a1"/>
    <w:link w:val="Web"/>
    <w:uiPriority w:val="99"/>
    <w:rsid w:val="00BE2284"/>
    <w:rPr>
      <w:rFonts w:ascii="Times New Roman" w:eastAsia="Times New Roman" w:hAnsi="Times New Roman" w:cs="Times New Roman"/>
      <w:sz w:val="24"/>
      <w:szCs w:val="24"/>
      <w:lang w:eastAsia="el-GR"/>
    </w:rPr>
  </w:style>
  <w:style w:type="paragraph" w:customStyle="1" w:styleId="Literatur">
    <w:name w:val="Literatur"/>
    <w:basedOn w:val="a0"/>
    <w:next w:val="a0"/>
    <w:uiPriority w:val="99"/>
    <w:rsid w:val="00BE2284"/>
    <w:pPr>
      <w:autoSpaceDE w:val="0"/>
      <w:autoSpaceDN w:val="0"/>
      <w:adjustRightInd w:val="0"/>
    </w:pPr>
    <w:rPr>
      <w:rFonts w:eastAsia="Calibri"/>
      <w:lang w:eastAsia="en-US"/>
    </w:rPr>
  </w:style>
  <w:style w:type="character" w:customStyle="1" w:styleId="publishername">
    <w:name w:val="publishername"/>
    <w:basedOn w:val="a1"/>
    <w:rsid w:val="00BE2284"/>
  </w:style>
  <w:style w:type="character" w:customStyle="1" w:styleId="3CharCharCharCharChar1CharChar">
    <w:name w:val="Επικεφαλίδα 3 Char Char Char Char Char1 Char Char"/>
    <w:basedOn w:val="a1"/>
    <w:rsid w:val="00BE2284"/>
    <w:rPr>
      <w:rFonts w:ascii="Arial" w:hAnsi="Arial" w:cs="Arial"/>
      <w:b/>
      <w:bCs/>
      <w:sz w:val="26"/>
      <w:szCs w:val="26"/>
      <w:lang w:val="el-GR" w:eastAsia="el-GR" w:bidi="ar-SA"/>
    </w:rPr>
  </w:style>
  <w:style w:type="character" w:customStyle="1" w:styleId="SilverHumana">
    <w:name w:val="Στυλ Silver Humana"/>
    <w:basedOn w:val="a1"/>
    <w:rsid w:val="00BE2284"/>
    <w:rPr>
      <w:rFonts w:ascii="Palatino Linotype" w:hAnsi="Palatino Linotype"/>
    </w:rPr>
  </w:style>
  <w:style w:type="character" w:customStyle="1" w:styleId="SilverHumana1">
    <w:name w:val="Στυλ Silver Humana1"/>
    <w:basedOn w:val="a1"/>
    <w:rsid w:val="00BE2284"/>
    <w:rPr>
      <w:rFonts w:ascii="Palatino Linotype" w:hAnsi="Palatino Linotype"/>
    </w:rPr>
  </w:style>
  <w:style w:type="character" w:customStyle="1" w:styleId="ArialUnicodeMS105pt">
    <w:name w:val="Στυλ Arial Unicode MS 105 pt Πλάγια"/>
    <w:basedOn w:val="a1"/>
    <w:rsid w:val="00BE2284"/>
    <w:rPr>
      <w:rFonts w:ascii="Palatino Linotype" w:hAnsi="Palatino Linotype"/>
      <w:iCs/>
      <w:sz w:val="24"/>
    </w:rPr>
  </w:style>
  <w:style w:type="character" w:customStyle="1" w:styleId="ArialUnicodeMS11pt">
    <w:name w:val="Στυλ Arial Unicode MS 11 pt Πλάγια"/>
    <w:basedOn w:val="a1"/>
    <w:rsid w:val="00BE2284"/>
    <w:rPr>
      <w:rFonts w:ascii="Palatino Linotype" w:hAnsi="Palatino Linotype"/>
      <w:iCs/>
      <w:sz w:val="24"/>
    </w:rPr>
  </w:style>
  <w:style w:type="paragraph" w:styleId="afc">
    <w:name w:val="annotation subject"/>
    <w:basedOn w:val="afa"/>
    <w:next w:val="afa"/>
    <w:link w:val="Charb"/>
    <w:semiHidden/>
    <w:rsid w:val="00BE2284"/>
    <w:rPr>
      <w:b/>
      <w:bCs/>
      <w:lang w:val="el-GR" w:eastAsia="el-GR"/>
    </w:rPr>
  </w:style>
  <w:style w:type="character" w:customStyle="1" w:styleId="Charb">
    <w:name w:val="Θέμα σχολίου Char"/>
    <w:basedOn w:val="Chara"/>
    <w:link w:val="afc"/>
    <w:semiHidden/>
    <w:rsid w:val="00BE2284"/>
    <w:rPr>
      <w:b/>
      <w:bCs/>
      <w:lang w:eastAsia="el-GR"/>
    </w:rPr>
  </w:style>
  <w:style w:type="character" w:customStyle="1" w:styleId="ArialUnicodeMS14pt">
    <w:name w:val="Στυλ Arial Unicode MS 14 pt"/>
    <w:basedOn w:val="a1"/>
    <w:rsid w:val="00BE2284"/>
    <w:rPr>
      <w:rFonts w:ascii="Palatino Linotype" w:hAnsi="Palatino Linotype"/>
      <w:sz w:val="28"/>
    </w:rPr>
  </w:style>
  <w:style w:type="character" w:customStyle="1" w:styleId="ArialUnicodeMS10pt">
    <w:name w:val="Στυλ Arial Unicode MS 10 pt Πλάγια"/>
    <w:basedOn w:val="a1"/>
    <w:rsid w:val="00BE2284"/>
    <w:rPr>
      <w:rFonts w:ascii="Palatino Linotype" w:hAnsi="Palatino Linotype"/>
      <w:iCs/>
      <w:sz w:val="24"/>
    </w:rPr>
  </w:style>
  <w:style w:type="character" w:customStyle="1" w:styleId="ArialUnicodeMS105pt0">
    <w:name w:val="Στυλ Arial Unicode MS 105 pt"/>
    <w:basedOn w:val="a1"/>
    <w:rsid w:val="00BE2284"/>
    <w:rPr>
      <w:rFonts w:ascii="Palatino Linotype" w:hAnsi="Palatino Linotype"/>
      <w:sz w:val="24"/>
    </w:rPr>
  </w:style>
  <w:style w:type="character" w:customStyle="1" w:styleId="ArialUnicodeMS13pt">
    <w:name w:val="Στυλ Arial Unicode MS 13 pt Πλάγια"/>
    <w:basedOn w:val="a1"/>
    <w:rsid w:val="00BE2284"/>
    <w:rPr>
      <w:rFonts w:ascii="Palatino Linotype" w:hAnsi="Palatino Linotype"/>
      <w:i/>
      <w:iCs/>
      <w:sz w:val="28"/>
    </w:rPr>
  </w:style>
  <w:style w:type="paragraph" w:customStyle="1" w:styleId="hide">
    <w:name w:val="hide"/>
    <w:basedOn w:val="a0"/>
    <w:rsid w:val="00BE2284"/>
    <w:pPr>
      <w:spacing w:after="152" w:line="360" w:lineRule="atLeast"/>
    </w:pPr>
    <w:rPr>
      <w:vanish/>
      <w:color w:val="000000"/>
    </w:rPr>
  </w:style>
  <w:style w:type="paragraph" w:customStyle="1" w:styleId="13">
    <w:name w:val="Έμφαση1"/>
    <w:basedOn w:val="a0"/>
    <w:rsid w:val="00BE2284"/>
    <w:pPr>
      <w:spacing w:after="152" w:line="360" w:lineRule="atLeast"/>
    </w:pPr>
    <w:rPr>
      <w:i/>
      <w:iCs/>
      <w:color w:val="000000"/>
    </w:rPr>
  </w:style>
  <w:style w:type="paragraph" w:customStyle="1" w:styleId="western">
    <w:name w:val="western"/>
    <w:basedOn w:val="a0"/>
    <w:rsid w:val="00BE2284"/>
    <w:pPr>
      <w:spacing w:after="152" w:line="360" w:lineRule="atLeast"/>
    </w:pPr>
    <w:rPr>
      <w:rFonts w:ascii="Arial" w:hAnsi="Arial" w:cs="Arial"/>
      <w:color w:val="000000"/>
    </w:rPr>
  </w:style>
  <w:style w:type="paragraph" w:customStyle="1" w:styleId="sdendnote-western">
    <w:name w:val="sdendnote-western"/>
    <w:basedOn w:val="a0"/>
    <w:rsid w:val="00BE2284"/>
    <w:pPr>
      <w:spacing w:line="360" w:lineRule="atLeast"/>
      <w:ind w:left="288" w:hanging="288"/>
    </w:pPr>
    <w:rPr>
      <w:rFonts w:ascii="Century Gothic" w:hAnsi="Century Gothic"/>
      <w:color w:val="000000"/>
      <w:sz w:val="20"/>
      <w:szCs w:val="20"/>
    </w:rPr>
  </w:style>
  <w:style w:type="character" w:customStyle="1" w:styleId="hide1">
    <w:name w:val="hide1"/>
    <w:basedOn w:val="a1"/>
    <w:rsid w:val="00BE2284"/>
    <w:rPr>
      <w:vanish/>
      <w:webHidden w:val="0"/>
      <w:specVanish w:val="0"/>
    </w:rPr>
  </w:style>
  <w:style w:type="character" w:customStyle="1" w:styleId="boldlink1">
    <w:name w:val="boldlink1"/>
    <w:basedOn w:val="a1"/>
    <w:rsid w:val="00BE2284"/>
    <w:rPr>
      <w:b/>
      <w:bCs/>
      <w:sz w:val="20"/>
      <w:szCs w:val="20"/>
    </w:rPr>
  </w:style>
  <w:style w:type="character" w:customStyle="1" w:styleId="std">
    <w:name w:val="std"/>
    <w:basedOn w:val="a1"/>
    <w:rsid w:val="00BE2284"/>
  </w:style>
  <w:style w:type="character" w:customStyle="1" w:styleId="CharChar5">
    <w:name w:val="Char Char5"/>
    <w:basedOn w:val="a1"/>
    <w:rsid w:val="00BE2284"/>
    <w:rPr>
      <w:rFonts w:ascii="Arial" w:hAnsi="Arial" w:cs="Arial"/>
      <w:b/>
      <w:bCs/>
      <w:kern w:val="32"/>
      <w:sz w:val="32"/>
      <w:szCs w:val="32"/>
      <w:lang w:val="el-GR" w:eastAsia="el-GR" w:bidi="ar-SA"/>
    </w:rPr>
  </w:style>
  <w:style w:type="paragraph" w:customStyle="1" w:styleId="listprice">
    <w:name w:val="listprice"/>
    <w:basedOn w:val="a0"/>
    <w:rsid w:val="00BE2284"/>
    <w:pPr>
      <w:spacing w:before="100" w:beforeAutospacing="1" w:after="100" w:afterAutospacing="1"/>
    </w:pPr>
  </w:style>
  <w:style w:type="paragraph" w:customStyle="1" w:styleId="Default">
    <w:name w:val="Default"/>
    <w:rsid w:val="00BE2284"/>
    <w:pPr>
      <w:autoSpaceDE w:val="0"/>
      <w:autoSpaceDN w:val="0"/>
      <w:adjustRightInd w:val="0"/>
      <w:spacing w:after="0" w:line="240" w:lineRule="auto"/>
    </w:pPr>
    <w:rPr>
      <w:rFonts w:ascii="Palatino Linotype" w:eastAsia="Calibri" w:hAnsi="Palatino Linotype" w:cs="Palatino Linotype"/>
      <w:color w:val="000000"/>
      <w:sz w:val="24"/>
      <w:szCs w:val="24"/>
    </w:rPr>
  </w:style>
  <w:style w:type="character" w:customStyle="1" w:styleId="ptbrand">
    <w:name w:val="ptbrand"/>
    <w:basedOn w:val="a1"/>
    <w:rsid w:val="00BE2284"/>
  </w:style>
  <w:style w:type="character" w:customStyle="1" w:styleId="bindingandrelease">
    <w:name w:val="bindingandrelease"/>
    <w:basedOn w:val="a1"/>
    <w:rsid w:val="00BE2284"/>
  </w:style>
  <w:style w:type="character" w:customStyle="1" w:styleId="binding">
    <w:name w:val="binding"/>
    <w:basedOn w:val="a1"/>
    <w:rsid w:val="00BE2284"/>
  </w:style>
  <w:style w:type="character" w:customStyle="1" w:styleId="lemmabodystyle">
    <w:name w:val="lemmabodystyle"/>
    <w:basedOn w:val="a1"/>
    <w:rsid w:val="00BE2284"/>
  </w:style>
  <w:style w:type="paragraph" w:styleId="afd">
    <w:name w:val="No Spacing"/>
    <w:qFormat/>
    <w:rsid w:val="00BE2284"/>
    <w:pPr>
      <w:spacing w:after="0" w:line="240" w:lineRule="auto"/>
      <w:jc w:val="both"/>
    </w:pPr>
    <w:rPr>
      <w:rFonts w:ascii="Palatino Linotype" w:eastAsia="Times New Roman" w:hAnsi="Palatino Linotype" w:cs="Times New Roman"/>
      <w:color w:val="000000"/>
      <w:szCs w:val="23"/>
      <w:lang w:eastAsia="el-GR"/>
    </w:rPr>
  </w:style>
  <w:style w:type="paragraph" w:styleId="z-">
    <w:name w:val="HTML Top of Form"/>
    <w:basedOn w:val="a0"/>
    <w:next w:val="a0"/>
    <w:link w:val="z-Char"/>
    <w:hidden/>
    <w:uiPriority w:val="99"/>
    <w:semiHidden/>
    <w:unhideWhenUsed/>
    <w:rsid w:val="00BE2284"/>
    <w:pPr>
      <w:pBdr>
        <w:bottom w:val="single" w:sz="6" w:space="1" w:color="auto"/>
      </w:pBdr>
      <w:jc w:val="center"/>
    </w:pPr>
    <w:rPr>
      <w:rFonts w:ascii="Arial" w:hAnsi="Arial" w:cs="Arial"/>
      <w:vanish/>
      <w:sz w:val="16"/>
      <w:szCs w:val="16"/>
    </w:rPr>
  </w:style>
  <w:style w:type="character" w:customStyle="1" w:styleId="z-Char">
    <w:name w:val="z-Αρχή φόρμας Char"/>
    <w:basedOn w:val="a1"/>
    <w:link w:val="z-"/>
    <w:uiPriority w:val="99"/>
    <w:semiHidden/>
    <w:rsid w:val="00BE2284"/>
    <w:rPr>
      <w:rFonts w:ascii="Arial" w:eastAsia="Times New Roman" w:hAnsi="Arial" w:cs="Arial"/>
      <w:vanish/>
      <w:sz w:val="16"/>
      <w:szCs w:val="16"/>
      <w:lang w:eastAsia="el-GR"/>
    </w:rPr>
  </w:style>
  <w:style w:type="character" w:customStyle="1" w:styleId="CharChar10">
    <w:name w:val="Char Char10"/>
    <w:basedOn w:val="a1"/>
    <w:rsid w:val="00BE2284"/>
    <w:rPr>
      <w:lang w:val="el-GR" w:eastAsia="el-GR" w:bidi="ar-SA"/>
    </w:rPr>
  </w:style>
  <w:style w:type="character" w:customStyle="1" w:styleId="CharChar1">
    <w:name w:val="Char Char1"/>
    <w:basedOn w:val="a1"/>
    <w:rsid w:val="00BE2284"/>
    <w:rPr>
      <w:sz w:val="24"/>
      <w:szCs w:val="24"/>
      <w:lang w:val="el-GR" w:eastAsia="el-GR" w:bidi="ar-SA"/>
    </w:rPr>
  </w:style>
  <w:style w:type="character" w:customStyle="1" w:styleId="author">
    <w:name w:val="author"/>
    <w:basedOn w:val="a1"/>
    <w:rsid w:val="00BE2284"/>
  </w:style>
  <w:style w:type="character" w:customStyle="1" w:styleId="post-authorvcard">
    <w:name w:val="post-author vcard"/>
    <w:basedOn w:val="a1"/>
    <w:rsid w:val="00BE2284"/>
  </w:style>
  <w:style w:type="character" w:customStyle="1" w:styleId="fn">
    <w:name w:val="fn"/>
    <w:basedOn w:val="a1"/>
    <w:rsid w:val="00BE2284"/>
  </w:style>
  <w:style w:type="character" w:customStyle="1" w:styleId="post-timestamp">
    <w:name w:val="post-timestamp"/>
    <w:basedOn w:val="a1"/>
    <w:rsid w:val="00BE2284"/>
  </w:style>
  <w:style w:type="character" w:customStyle="1" w:styleId="post-comment-link">
    <w:name w:val="post-comment-link"/>
    <w:basedOn w:val="a1"/>
    <w:rsid w:val="00BE2284"/>
  </w:style>
  <w:style w:type="character" w:customStyle="1" w:styleId="item-action">
    <w:name w:val="item-action"/>
    <w:basedOn w:val="a1"/>
    <w:rsid w:val="00BE2284"/>
  </w:style>
  <w:style w:type="character" w:customStyle="1" w:styleId="item-controlblog-adminpid-2002865104">
    <w:name w:val="item-control blog-admin pid-2002865104"/>
    <w:basedOn w:val="a1"/>
    <w:rsid w:val="00BE2284"/>
  </w:style>
  <w:style w:type="character" w:customStyle="1" w:styleId="post-labels">
    <w:name w:val="post-labels"/>
    <w:basedOn w:val="a1"/>
    <w:rsid w:val="00BE2284"/>
  </w:style>
  <w:style w:type="paragraph" w:styleId="z-0">
    <w:name w:val="HTML Bottom of Form"/>
    <w:basedOn w:val="a0"/>
    <w:next w:val="a0"/>
    <w:link w:val="z-Char0"/>
    <w:hidden/>
    <w:uiPriority w:val="99"/>
    <w:rsid w:val="00BE2284"/>
    <w:pPr>
      <w:pBdr>
        <w:top w:val="single" w:sz="6" w:space="1" w:color="auto"/>
      </w:pBdr>
      <w:jc w:val="center"/>
    </w:pPr>
    <w:rPr>
      <w:rFonts w:ascii="Arial" w:hAnsi="Arial" w:cs="Arial"/>
      <w:vanish/>
      <w:sz w:val="16"/>
      <w:szCs w:val="16"/>
    </w:rPr>
  </w:style>
  <w:style w:type="character" w:customStyle="1" w:styleId="z-Char0">
    <w:name w:val="z-Τέλος φόρμας Char"/>
    <w:basedOn w:val="a1"/>
    <w:link w:val="z-0"/>
    <w:uiPriority w:val="99"/>
    <w:rsid w:val="00BE2284"/>
    <w:rPr>
      <w:rFonts w:ascii="Arial" w:eastAsia="Times New Roman" w:hAnsi="Arial" w:cs="Arial"/>
      <w:vanish/>
      <w:sz w:val="16"/>
      <w:szCs w:val="16"/>
      <w:lang w:eastAsia="el-GR"/>
    </w:rPr>
  </w:style>
  <w:style w:type="paragraph" w:customStyle="1" w:styleId="justify">
    <w:name w:val="justify"/>
    <w:basedOn w:val="a0"/>
    <w:rsid w:val="00BE2284"/>
    <w:pPr>
      <w:spacing w:before="100" w:beforeAutospacing="1" w:after="100" w:afterAutospacing="1"/>
    </w:pPr>
  </w:style>
  <w:style w:type="character" w:customStyle="1" w:styleId="soustitre1">
    <w:name w:val="soustitre1"/>
    <w:basedOn w:val="a1"/>
    <w:rsid w:val="00BE2284"/>
    <w:rPr>
      <w:rFonts w:ascii="Verdana" w:hAnsi="Verdana" w:hint="default"/>
      <w:i w:val="0"/>
      <w:iCs w:val="0"/>
      <w:color w:val="095A84"/>
      <w:sz w:val="11"/>
      <w:szCs w:val="11"/>
    </w:rPr>
  </w:style>
  <w:style w:type="character" w:customStyle="1" w:styleId="titre1">
    <w:name w:val="titre1"/>
    <w:basedOn w:val="a1"/>
    <w:rsid w:val="00BE2284"/>
    <w:rPr>
      <w:rFonts w:ascii="Verdana" w:hAnsi="Verdana" w:hint="default"/>
      <w:b/>
      <w:bCs/>
      <w:color w:val="095A84"/>
      <w:sz w:val="18"/>
      <w:szCs w:val="18"/>
    </w:rPr>
  </w:style>
  <w:style w:type="paragraph" w:customStyle="1" w:styleId="afe">
    <w:name w:val="Α_ΒΙΒΛΙΟΓΡΑΦΙΑ_ΔΙΔΑΚΤΟΡΙΚΟΥ"/>
    <w:basedOn w:val="a0"/>
    <w:rsid w:val="00BE2284"/>
    <w:pPr>
      <w:widowControl w:val="0"/>
      <w:spacing w:line="288" w:lineRule="auto"/>
      <w:ind w:left="1418" w:hanging="1418"/>
      <w:jc w:val="both"/>
    </w:pPr>
    <w:rPr>
      <w:rFonts w:ascii="MgOldTimes UC Pol" w:hAnsi="MgOldTimes UC Pol"/>
      <w:snapToGrid w:val="0"/>
      <w:sz w:val="20"/>
      <w:szCs w:val="20"/>
      <w:lang w:val="en-GB"/>
    </w:rPr>
  </w:style>
  <w:style w:type="paragraph" w:customStyle="1" w:styleId="aff">
    <w:name w:val="Β_ΒΙΒΛΙΟΓΡΑΦΙΑ_ΔΙΔΑΚΤΟΡΙΚΟΥ"/>
    <w:basedOn w:val="a0"/>
    <w:rsid w:val="00BE2284"/>
    <w:pPr>
      <w:widowControl w:val="0"/>
      <w:spacing w:line="288" w:lineRule="auto"/>
      <w:ind w:left="1418" w:hanging="964"/>
      <w:jc w:val="both"/>
    </w:pPr>
    <w:rPr>
      <w:rFonts w:ascii="MgOldTimes UC Pol" w:hAnsi="MgOldTimes UC Pol"/>
      <w:noProof/>
      <w:color w:val="000000"/>
      <w:sz w:val="20"/>
      <w:szCs w:val="20"/>
      <w:lang w:val="en-GB"/>
    </w:rPr>
  </w:style>
  <w:style w:type="character" w:customStyle="1" w:styleId="Charc">
    <w:name w:val="Β_ΒΙΒΛΙΟΓΡΑΦΙΑ_ΔΙΔΑΚΤΟΡΙΚΟΥ Char"/>
    <w:basedOn w:val="a1"/>
    <w:rsid w:val="00BE2284"/>
    <w:rPr>
      <w:rFonts w:ascii="MgOldTimes UC Pol" w:hAnsi="MgOldTimes UC Pol"/>
      <w:noProof/>
      <w:color w:val="000000"/>
      <w:lang w:val="en-GB" w:eastAsia="el-GR" w:bidi="ar-SA"/>
    </w:rPr>
  </w:style>
  <w:style w:type="paragraph" w:customStyle="1" w:styleId="aff0">
    <w:name w:val="Κείμενο βιβλιογραφίας"/>
    <w:basedOn w:val="a4"/>
    <w:autoRedefine/>
    <w:rsid w:val="00BE2284"/>
    <w:pPr>
      <w:spacing w:before="40" w:line="264" w:lineRule="auto"/>
      <w:ind w:left="1134" w:hanging="1134"/>
      <w:jc w:val="both"/>
    </w:pPr>
    <w:rPr>
      <w:rFonts w:ascii="MgOldTimes UC Pol" w:hAnsi="MgOldTimes UC Pol"/>
      <w:lang w:val="de-DE"/>
    </w:rPr>
  </w:style>
  <w:style w:type="paragraph" w:styleId="aff1">
    <w:name w:val="Bibliography"/>
    <w:basedOn w:val="a4"/>
    <w:rsid w:val="00BE2284"/>
    <w:pPr>
      <w:widowControl w:val="0"/>
      <w:spacing w:before="60" w:line="288" w:lineRule="auto"/>
      <w:ind w:left="851" w:hanging="851"/>
      <w:jc w:val="both"/>
    </w:pPr>
    <w:rPr>
      <w:rFonts w:ascii="MgOldTimes UC Pol" w:hAnsi="MgOldTimes UC Pol"/>
      <w:snapToGrid w:val="0"/>
      <w:lang w:val="en-GB"/>
    </w:rPr>
  </w:style>
  <w:style w:type="character" w:customStyle="1" w:styleId="CharChar2">
    <w:name w:val="Char Char2"/>
    <w:basedOn w:val="a1"/>
    <w:rsid w:val="00BE2284"/>
    <w:rPr>
      <w:b/>
      <w:bCs/>
      <w:sz w:val="22"/>
      <w:szCs w:val="22"/>
      <w:lang w:val="el-GR" w:eastAsia="el-GR" w:bidi="ar-SA"/>
    </w:rPr>
  </w:style>
  <w:style w:type="character" w:customStyle="1" w:styleId="txtgris">
    <w:name w:val="txtgris"/>
    <w:basedOn w:val="a1"/>
    <w:rsid w:val="00BE2284"/>
  </w:style>
  <w:style w:type="paragraph" w:styleId="aff2">
    <w:name w:val="envelope return"/>
    <w:basedOn w:val="a0"/>
    <w:rsid w:val="00BE2284"/>
    <w:rPr>
      <w:rFonts w:ascii="MgByzantine UC Pol" w:hAnsi="MgByzantine UC Pol" w:cs="Arial"/>
      <w:sz w:val="18"/>
      <w:szCs w:val="18"/>
    </w:rPr>
  </w:style>
  <w:style w:type="paragraph" w:styleId="aff3">
    <w:name w:val="envelope address"/>
    <w:basedOn w:val="a0"/>
    <w:rsid w:val="00BE2284"/>
    <w:pPr>
      <w:framePr w:w="7920" w:h="1980" w:hRule="exact" w:hSpace="180" w:wrap="auto" w:hAnchor="page" w:xAlign="center" w:yAlign="bottom"/>
      <w:ind w:left="2880"/>
    </w:pPr>
    <w:rPr>
      <w:rFonts w:ascii="Palatino Linotype" w:hAnsi="Palatino Linotype" w:cs="Arial"/>
    </w:rPr>
  </w:style>
  <w:style w:type="paragraph" w:customStyle="1" w:styleId="Style1">
    <w:name w:val="Style1"/>
    <w:basedOn w:val="1"/>
    <w:rsid w:val="00BE2284"/>
    <w:pPr>
      <w:shd w:val="clear" w:color="auto" w:fill="auto"/>
      <w:autoSpaceDE/>
      <w:autoSpaceDN/>
      <w:adjustRightInd/>
      <w:spacing w:before="0" w:after="0" w:line="360" w:lineRule="auto"/>
      <w:ind w:firstLine="0"/>
    </w:pPr>
    <w:rPr>
      <w:b w:val="0"/>
      <w:bCs w:val="0"/>
      <w:color w:val="auto"/>
      <w:sz w:val="28"/>
      <w:szCs w:val="28"/>
      <w:u w:val="single"/>
    </w:rPr>
  </w:style>
  <w:style w:type="paragraph" w:customStyle="1" w:styleId="Style2">
    <w:name w:val="Style2"/>
    <w:basedOn w:val="20"/>
    <w:rsid w:val="00BE2284"/>
    <w:pPr>
      <w:spacing w:before="240" w:after="60" w:line="240" w:lineRule="auto"/>
      <w:ind w:firstLine="0"/>
      <w:jc w:val="left"/>
    </w:pPr>
    <w:rPr>
      <w:rFonts w:ascii="Palatino Linotype" w:hAnsi="Palatino Linotype" w:cs="Arial"/>
      <w:i/>
      <w:sz w:val="22"/>
      <w:szCs w:val="22"/>
    </w:rPr>
  </w:style>
  <w:style w:type="paragraph" w:customStyle="1" w:styleId="14">
    <w:name w:val="Χωρίς διάστιχο1"/>
    <w:basedOn w:val="a4"/>
    <w:rsid w:val="00BE2284"/>
    <w:rPr>
      <w:lang w:val="nl-NL" w:eastAsia="en-US"/>
    </w:rPr>
  </w:style>
  <w:style w:type="paragraph" w:customStyle="1" w:styleId="FNT">
    <w:name w:val="FNT"/>
    <w:basedOn w:val="a4"/>
    <w:rsid w:val="00BE2284"/>
    <w:pPr>
      <w:ind w:left="142" w:hanging="142"/>
    </w:pPr>
    <w:rPr>
      <w:rFonts w:ascii="Palatino" w:hAnsi="Palatino" w:cs="Palatino"/>
      <w:lang w:val="de-DE" w:eastAsia="de-DE"/>
    </w:rPr>
  </w:style>
  <w:style w:type="paragraph" w:customStyle="1" w:styleId="Petit">
    <w:name w:val="Petit"/>
    <w:basedOn w:val="a0"/>
    <w:next w:val="a0"/>
    <w:rsid w:val="00BE2284"/>
    <w:pPr>
      <w:spacing w:before="60" w:after="60" w:line="210" w:lineRule="exact"/>
      <w:ind w:left="340"/>
      <w:contextualSpacing/>
    </w:pPr>
    <w:rPr>
      <w:noProof/>
      <w:sz w:val="18"/>
      <w:szCs w:val="20"/>
      <w:lang w:val="en-US" w:eastAsia="en-US"/>
    </w:rPr>
  </w:style>
  <w:style w:type="paragraph" w:customStyle="1" w:styleId="SN">
    <w:name w:val="S/N"/>
    <w:basedOn w:val="a0"/>
    <w:rsid w:val="00BE2284"/>
    <w:pPr>
      <w:jc w:val="both"/>
    </w:pPr>
    <w:rPr>
      <w:rFonts w:ascii="Palatino Linotype" w:hAnsi="Palatino Linotype"/>
      <w:lang w:val="en-GB" w:eastAsia="de-DE"/>
    </w:rPr>
  </w:style>
  <w:style w:type="paragraph" w:customStyle="1" w:styleId="SE">
    <w:name w:val="S/E"/>
    <w:basedOn w:val="SN"/>
    <w:rsid w:val="00BE2284"/>
    <w:pPr>
      <w:ind w:firstLine="340"/>
    </w:pPr>
  </w:style>
  <w:style w:type="paragraph" w:customStyle="1" w:styleId="FN0">
    <w:name w:val="FN"/>
    <w:basedOn w:val="a4"/>
    <w:rsid w:val="00BE2284"/>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basedOn w:val="a5"/>
    <w:rsid w:val="00BE2284"/>
    <w:rPr>
      <w:rFonts w:ascii="Palatino Linotype" w:hAnsi="Palatino Linotype"/>
      <w:dstrike w:val="0"/>
    </w:rPr>
  </w:style>
  <w:style w:type="paragraph" w:customStyle="1" w:styleId="15">
    <w:name w:val="Ü1"/>
    <w:basedOn w:val="SN"/>
    <w:rsid w:val="00BE2284"/>
    <w:rPr>
      <w:i/>
    </w:rPr>
  </w:style>
  <w:style w:type="paragraph" w:customStyle="1" w:styleId="funotentext">
    <w:name w:val="fußnotentext"/>
    <w:basedOn w:val="a0"/>
    <w:rsid w:val="00BE2284"/>
    <w:pPr>
      <w:widowControl w:val="0"/>
    </w:pPr>
    <w:rPr>
      <w:rFonts w:ascii="CG Times" w:hAnsi="CG Times"/>
      <w:snapToGrid w:val="0"/>
      <w:szCs w:val="20"/>
      <w:lang w:val="de-DE" w:eastAsia="de-DE"/>
    </w:rPr>
  </w:style>
  <w:style w:type="character" w:customStyle="1" w:styleId="funotenverweis">
    <w:name w:val="fußnotenverweis"/>
    <w:rsid w:val="00BE2284"/>
    <w:rPr>
      <w:vertAlign w:val="superscript"/>
    </w:rPr>
  </w:style>
  <w:style w:type="paragraph" w:customStyle="1" w:styleId="Literaturverz">
    <w:name w:val="Literaturverz"/>
    <w:basedOn w:val="a0"/>
    <w:rsid w:val="00BE2284"/>
    <w:pPr>
      <w:widowControl w:val="0"/>
      <w:tabs>
        <w:tab w:val="left" w:pos="-720"/>
      </w:tabs>
      <w:ind w:left="709" w:hanging="709"/>
      <w:jc w:val="both"/>
    </w:pPr>
    <w:rPr>
      <w:rFonts w:ascii="CG Times" w:hAnsi="CG Times"/>
      <w:snapToGrid w:val="0"/>
      <w:sz w:val="22"/>
      <w:szCs w:val="20"/>
      <w:lang w:val="de-DE" w:eastAsia="de-DE"/>
    </w:rPr>
  </w:style>
  <w:style w:type="paragraph" w:styleId="a">
    <w:name w:val="List Bullet"/>
    <w:basedOn w:val="a0"/>
    <w:autoRedefine/>
    <w:rsid w:val="00BE2284"/>
    <w:pPr>
      <w:numPr>
        <w:numId w:val="3"/>
      </w:numPr>
    </w:pPr>
    <w:rPr>
      <w:lang w:val="de-DE" w:eastAsia="de-DE"/>
    </w:rPr>
  </w:style>
  <w:style w:type="character" w:customStyle="1" w:styleId="Caractredenotedebasdepage">
    <w:name w:val="Caractère de note de bas de page"/>
    <w:rsid w:val="00BE2284"/>
    <w:rPr>
      <w:rFonts w:ascii="Times New Roman" w:hAnsi="Times New Roman"/>
      <w:sz w:val="24"/>
      <w:vertAlign w:val="superscript"/>
    </w:rPr>
  </w:style>
  <w:style w:type="paragraph" w:customStyle="1" w:styleId="snsgcita">
    <w:name w:val="snsg_cita"/>
    <w:basedOn w:val="a0"/>
    <w:rsid w:val="00BE2284"/>
    <w:pPr>
      <w:widowControl w:val="0"/>
      <w:autoSpaceDE w:val="0"/>
      <w:autoSpaceDN w:val="0"/>
      <w:adjustRightInd w:val="0"/>
    </w:pPr>
    <w:rPr>
      <w:rFonts w:ascii="Times" w:hAnsi="Times"/>
      <w:lang w:val="en-US" w:eastAsia="en-US"/>
    </w:rPr>
  </w:style>
  <w:style w:type="paragraph" w:customStyle="1" w:styleId="aff4">
    <w:name w:val="Υποσημείωση"/>
    <w:basedOn w:val="a4"/>
    <w:rsid w:val="00BE2284"/>
    <w:pPr>
      <w:spacing w:before="120"/>
      <w:jc w:val="both"/>
    </w:pPr>
    <w:rPr>
      <w:rFonts w:ascii="MgOldTimes UC Pol" w:hAnsi="MgOldTimes UC Pol"/>
      <w:lang w:val="en-US"/>
    </w:rPr>
  </w:style>
  <w:style w:type="character" w:customStyle="1" w:styleId="Chard">
    <w:name w:val="Υποσημείωση Char"/>
    <w:basedOn w:val="CharChar"/>
    <w:rsid w:val="00BE2284"/>
    <w:rPr>
      <w:rFonts w:ascii="MgOldTimes UC Pol" w:hAnsi="MgOldTimes UC Pol"/>
      <w:b/>
      <w:bCs/>
      <w:sz w:val="28"/>
      <w:szCs w:val="28"/>
      <w:lang w:val="en-US" w:bidi="ar-SA"/>
    </w:rPr>
  </w:style>
  <w:style w:type="character" w:customStyle="1" w:styleId="CharChar4">
    <w:name w:val="Char Char4"/>
    <w:basedOn w:val="a1"/>
    <w:rsid w:val="00BE2284"/>
    <w:rPr>
      <w:rFonts w:ascii="Segoe UI" w:eastAsia="Times New Roman" w:hAnsi="Segoe UI" w:cs="Times New Roman"/>
      <w:b/>
      <w:bCs/>
      <w:color w:val="365F91"/>
      <w:sz w:val="28"/>
      <w:szCs w:val="28"/>
    </w:rPr>
  </w:style>
  <w:style w:type="paragraph" w:customStyle="1" w:styleId="16">
    <w:name w:val="Παράγραφος λίστας1"/>
    <w:basedOn w:val="a0"/>
    <w:rsid w:val="00BE2284"/>
    <w:pPr>
      <w:spacing w:after="200" w:line="276" w:lineRule="auto"/>
      <w:ind w:left="720"/>
      <w:contextualSpacing/>
    </w:pPr>
    <w:rPr>
      <w:rFonts w:ascii="Calibri" w:eastAsia="Calibri" w:hAnsi="Calibri" w:cs="Arial"/>
      <w:sz w:val="22"/>
      <w:szCs w:val="22"/>
      <w:lang w:val="en-US" w:eastAsia="en-US"/>
    </w:rPr>
  </w:style>
  <w:style w:type="paragraph" w:customStyle="1" w:styleId="msonormalcxspmiddle">
    <w:name w:val="msonormalcxspmiddle"/>
    <w:basedOn w:val="a0"/>
    <w:rsid w:val="00BE2284"/>
    <w:pPr>
      <w:spacing w:before="100" w:beforeAutospacing="1" w:after="100" w:afterAutospacing="1"/>
    </w:pPr>
  </w:style>
  <w:style w:type="paragraph" w:customStyle="1" w:styleId="msonormalcxsplast">
    <w:name w:val="msonormalcxsplast"/>
    <w:basedOn w:val="a0"/>
    <w:rsid w:val="00BE2284"/>
    <w:pPr>
      <w:spacing w:before="100" w:beforeAutospacing="1" w:after="100" w:afterAutospacing="1"/>
    </w:pPr>
  </w:style>
  <w:style w:type="character" w:customStyle="1" w:styleId="text31">
    <w:name w:val="text31"/>
    <w:basedOn w:val="a1"/>
    <w:rsid w:val="00BE2284"/>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BE2284"/>
    <w:pPr>
      <w:jc w:val="both"/>
    </w:pPr>
    <w:rPr>
      <w:rFonts w:ascii="Palatino Linotype" w:hAnsi="Palatino Linotype"/>
      <w:szCs w:val="20"/>
      <w:lang w:val="de-DE"/>
    </w:rPr>
  </w:style>
  <w:style w:type="character" w:customStyle="1" w:styleId="Chare">
    <w:name w:val="Char"/>
    <w:basedOn w:val="a1"/>
    <w:rsid w:val="00BE2284"/>
    <w:rPr>
      <w:rFonts w:ascii="Book Antiqua" w:hAnsi="Book Antiqua"/>
      <w:sz w:val="24"/>
      <w:szCs w:val="24"/>
      <w:u w:val="single"/>
      <w:lang w:val="en-US" w:eastAsia="el-GR" w:bidi="ar-SA"/>
    </w:rPr>
  </w:style>
  <w:style w:type="character" w:customStyle="1" w:styleId="orangelink">
    <w:name w:val="orangelink"/>
    <w:basedOn w:val="a1"/>
    <w:rsid w:val="00BE2284"/>
  </w:style>
  <w:style w:type="character" w:customStyle="1" w:styleId="CharChar101">
    <w:name w:val="Char Char101"/>
    <w:basedOn w:val="a1"/>
    <w:locked/>
    <w:rsid w:val="00BE2284"/>
    <w:rPr>
      <w:lang w:val="el-GR" w:eastAsia="el-GR" w:bidi="ar-SA"/>
    </w:rPr>
  </w:style>
  <w:style w:type="character" w:customStyle="1" w:styleId="arx">
    <w:name w:val="arx"/>
    <w:basedOn w:val="a1"/>
    <w:rsid w:val="00BE2284"/>
  </w:style>
  <w:style w:type="paragraph" w:customStyle="1" w:styleId="comment-footer">
    <w:name w:val="comment-footer"/>
    <w:basedOn w:val="a0"/>
    <w:rsid w:val="00BE2284"/>
    <w:pPr>
      <w:spacing w:before="100" w:beforeAutospacing="1" w:after="100" w:afterAutospacing="1"/>
    </w:pPr>
  </w:style>
  <w:style w:type="character" w:customStyle="1" w:styleId="authortitle">
    <w:name w:val="authortitle"/>
    <w:basedOn w:val="a1"/>
    <w:rsid w:val="00BE2284"/>
  </w:style>
  <w:style w:type="character" w:customStyle="1" w:styleId="writerahref">
    <w:name w:val="writer_ahref"/>
    <w:basedOn w:val="a1"/>
    <w:rsid w:val="00BE2284"/>
  </w:style>
  <w:style w:type="character" w:customStyle="1" w:styleId="subtitelbluefontfix">
    <w:name w:val="sub_titel_blue font_fix"/>
    <w:basedOn w:val="a1"/>
    <w:rsid w:val="00BE2284"/>
  </w:style>
  <w:style w:type="paragraph" w:customStyle="1" w:styleId="lemma">
    <w:name w:val="lemma"/>
    <w:basedOn w:val="a0"/>
    <w:rsid w:val="00BE2284"/>
    <w:pPr>
      <w:spacing w:before="100" w:beforeAutospacing="1" w:after="100" w:afterAutospacing="1"/>
    </w:pPr>
  </w:style>
  <w:style w:type="character" w:customStyle="1" w:styleId="deltiosummaryspan">
    <w:name w:val="deltio_summary_span"/>
    <w:basedOn w:val="a1"/>
    <w:rsid w:val="00BE2284"/>
  </w:style>
  <w:style w:type="character" w:customStyle="1" w:styleId="cit-print-date">
    <w:name w:val="cit-print-date"/>
    <w:basedOn w:val="a1"/>
    <w:rsid w:val="00BE2284"/>
  </w:style>
  <w:style w:type="character" w:customStyle="1" w:styleId="cit-sep">
    <w:name w:val="cit-sep"/>
    <w:basedOn w:val="a1"/>
    <w:rsid w:val="00BE2284"/>
  </w:style>
  <w:style w:type="character" w:customStyle="1" w:styleId="cit-vol">
    <w:name w:val="cit-vol"/>
    <w:basedOn w:val="a1"/>
    <w:rsid w:val="00BE2284"/>
  </w:style>
  <w:style w:type="character" w:customStyle="1" w:styleId="cit-issue">
    <w:name w:val="cit-issue"/>
    <w:basedOn w:val="a1"/>
    <w:rsid w:val="00BE2284"/>
  </w:style>
  <w:style w:type="character" w:customStyle="1" w:styleId="cit-pages">
    <w:name w:val="cit-pages"/>
    <w:basedOn w:val="a1"/>
    <w:rsid w:val="00BE2284"/>
  </w:style>
  <w:style w:type="character" w:customStyle="1" w:styleId="cit-first-page">
    <w:name w:val="cit-first-page"/>
    <w:basedOn w:val="a1"/>
    <w:rsid w:val="00BE2284"/>
  </w:style>
  <w:style w:type="character" w:customStyle="1" w:styleId="cit-last-page">
    <w:name w:val="cit-last-page"/>
    <w:basedOn w:val="a1"/>
    <w:rsid w:val="00BE2284"/>
  </w:style>
  <w:style w:type="character" w:customStyle="1" w:styleId="projtext">
    <w:name w:val="proj_text"/>
    <w:basedOn w:val="a1"/>
    <w:rsid w:val="00BE2284"/>
  </w:style>
  <w:style w:type="character" w:customStyle="1" w:styleId="definition">
    <w:name w:val="definition"/>
    <w:basedOn w:val="a1"/>
    <w:rsid w:val="00BE2284"/>
  </w:style>
  <w:style w:type="character" w:customStyle="1" w:styleId="addmd">
    <w:name w:val="addmd"/>
    <w:basedOn w:val="a1"/>
    <w:rsid w:val="00BE2284"/>
  </w:style>
  <w:style w:type="character" w:customStyle="1" w:styleId="17">
    <w:name w:val="Τίτλος1"/>
    <w:basedOn w:val="a1"/>
    <w:rsid w:val="00BE2284"/>
  </w:style>
  <w:style w:type="character" w:customStyle="1" w:styleId="Gresk">
    <w:name w:val="Gresk"/>
    <w:basedOn w:val="a1"/>
    <w:uiPriority w:val="1"/>
    <w:qFormat/>
    <w:rsid w:val="00BE2284"/>
    <w:rPr>
      <w:rFonts w:ascii="Bwgrkl" w:hAnsi="Bwgrkl"/>
      <w:noProof/>
      <w:lang w:val="en-GB"/>
    </w:rPr>
  </w:style>
  <w:style w:type="character" w:customStyle="1" w:styleId="hebraisk14">
    <w:name w:val="hebraisk 14"/>
    <w:basedOn w:val="a1"/>
    <w:uiPriority w:val="1"/>
    <w:qFormat/>
    <w:rsid w:val="00BE2284"/>
    <w:rPr>
      <w:rFonts w:ascii="Bwhebb" w:hAnsi="Bwhebb"/>
      <w:noProof/>
      <w:szCs w:val="24"/>
    </w:rPr>
  </w:style>
  <w:style w:type="character" w:customStyle="1" w:styleId="atn">
    <w:name w:val="atn"/>
    <w:basedOn w:val="a1"/>
    <w:rsid w:val="00BE2284"/>
  </w:style>
  <w:style w:type="paragraph" w:styleId="aff5">
    <w:name w:val="Quote"/>
    <w:basedOn w:val="a0"/>
    <w:next w:val="a7"/>
    <w:link w:val="Charf"/>
    <w:uiPriority w:val="29"/>
    <w:qFormat/>
    <w:rsid w:val="00BE2284"/>
    <w:pPr>
      <w:spacing w:after="200"/>
      <w:ind w:left="709" w:right="709"/>
      <w:jc w:val="both"/>
    </w:pPr>
    <w:rPr>
      <w:rFonts w:eastAsia="Calibri"/>
      <w:iCs/>
      <w:color w:val="000000"/>
      <w:sz w:val="22"/>
      <w:szCs w:val="22"/>
      <w:lang w:val="en-GB" w:eastAsia="en-US"/>
    </w:rPr>
  </w:style>
  <w:style w:type="character" w:customStyle="1" w:styleId="Charf">
    <w:name w:val="Απόσπασμα Char"/>
    <w:basedOn w:val="a1"/>
    <w:link w:val="aff5"/>
    <w:uiPriority w:val="29"/>
    <w:rsid w:val="00BE2284"/>
    <w:rPr>
      <w:rFonts w:ascii="Times New Roman" w:eastAsia="Calibri" w:hAnsi="Times New Roman" w:cs="Times New Roman"/>
      <w:iCs/>
      <w:color w:val="000000"/>
      <w:lang w:val="en-GB"/>
    </w:rPr>
  </w:style>
  <w:style w:type="character" w:styleId="aff6">
    <w:name w:val="annotation reference"/>
    <w:basedOn w:val="a1"/>
    <w:uiPriority w:val="99"/>
    <w:unhideWhenUsed/>
    <w:rsid w:val="00BE2284"/>
    <w:rPr>
      <w:sz w:val="16"/>
      <w:szCs w:val="16"/>
    </w:rPr>
  </w:style>
  <w:style w:type="paragraph" w:styleId="27">
    <w:name w:val="List 2"/>
    <w:basedOn w:val="a0"/>
    <w:uiPriority w:val="99"/>
    <w:unhideWhenUsed/>
    <w:rsid w:val="00BE2284"/>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1"/>
    <w:rsid w:val="00BE2284"/>
  </w:style>
  <w:style w:type="paragraph" w:styleId="aff7">
    <w:name w:val="List"/>
    <w:basedOn w:val="a0"/>
    <w:uiPriority w:val="99"/>
    <w:unhideWhenUsed/>
    <w:rsid w:val="00BE2284"/>
    <w:pPr>
      <w:spacing w:after="200" w:line="276" w:lineRule="auto"/>
      <w:ind w:left="283" w:hanging="283"/>
      <w:contextualSpacing/>
    </w:pPr>
    <w:rPr>
      <w:rFonts w:eastAsia="Calibri"/>
      <w:sz w:val="22"/>
      <w:szCs w:val="22"/>
      <w:lang w:val="nb-NO" w:eastAsia="en-US"/>
    </w:rPr>
  </w:style>
  <w:style w:type="character" w:customStyle="1" w:styleId="ilad">
    <w:name w:val="il_ad"/>
    <w:basedOn w:val="a1"/>
    <w:rsid w:val="00BE2284"/>
  </w:style>
  <w:style w:type="character" w:customStyle="1" w:styleId="mention-tr-paren">
    <w:name w:val="mention-tr-paren"/>
    <w:basedOn w:val="a1"/>
    <w:rsid w:val="00BE2284"/>
  </w:style>
  <w:style w:type="character" w:customStyle="1" w:styleId="mention-tr">
    <w:name w:val="mention-tr"/>
    <w:basedOn w:val="a1"/>
    <w:rsid w:val="00BE2284"/>
  </w:style>
  <w:style w:type="paragraph" w:customStyle="1" w:styleId="nextprev">
    <w:name w:val="nextprev"/>
    <w:basedOn w:val="a0"/>
    <w:rsid w:val="00BE2284"/>
    <w:pPr>
      <w:spacing w:before="100" w:beforeAutospacing="1" w:after="100" w:afterAutospacing="1"/>
    </w:pPr>
  </w:style>
  <w:style w:type="paragraph" w:customStyle="1" w:styleId="main">
    <w:name w:val="main"/>
    <w:basedOn w:val="a0"/>
    <w:rsid w:val="00BE2284"/>
    <w:pPr>
      <w:spacing w:before="100" w:beforeAutospacing="1" w:after="100" w:afterAutospacing="1"/>
    </w:pPr>
  </w:style>
  <w:style w:type="character" w:customStyle="1" w:styleId="hebrew1">
    <w:name w:val="hebrew1"/>
    <w:basedOn w:val="a1"/>
    <w:rsid w:val="00BE2284"/>
  </w:style>
  <w:style w:type="paragraph" w:customStyle="1" w:styleId="right">
    <w:name w:val="right"/>
    <w:basedOn w:val="a0"/>
    <w:rsid w:val="00BE2284"/>
    <w:pPr>
      <w:spacing w:before="100" w:beforeAutospacing="1" w:after="100" w:afterAutospacing="1"/>
    </w:pPr>
  </w:style>
  <w:style w:type="character" w:customStyle="1" w:styleId="aut">
    <w:name w:val="aut"/>
    <w:basedOn w:val="a1"/>
    <w:rsid w:val="00BE2284"/>
  </w:style>
  <w:style w:type="character" w:customStyle="1" w:styleId="frm">
    <w:name w:val="frm"/>
    <w:basedOn w:val="a1"/>
    <w:rsid w:val="00BE2284"/>
  </w:style>
  <w:style w:type="character" w:customStyle="1" w:styleId="pos">
    <w:name w:val="pos"/>
    <w:basedOn w:val="a1"/>
    <w:rsid w:val="00BE2284"/>
  </w:style>
  <w:style w:type="character" w:customStyle="1" w:styleId="sub">
    <w:name w:val="sub"/>
    <w:basedOn w:val="a1"/>
    <w:rsid w:val="00BE2284"/>
  </w:style>
  <w:style w:type="character" w:customStyle="1" w:styleId="num">
    <w:name w:val="num"/>
    <w:basedOn w:val="a1"/>
    <w:rsid w:val="00BE2284"/>
  </w:style>
  <w:style w:type="character" w:customStyle="1" w:styleId="english2">
    <w:name w:val="english2"/>
    <w:basedOn w:val="a1"/>
    <w:rsid w:val="00BE2284"/>
  </w:style>
  <w:style w:type="character" w:customStyle="1" w:styleId="lde">
    <w:name w:val="lde"/>
    <w:basedOn w:val="a1"/>
    <w:rsid w:val="00BE2284"/>
  </w:style>
  <w:style w:type="character" w:customStyle="1" w:styleId="dfe">
    <w:name w:val="dfe"/>
    <w:basedOn w:val="a1"/>
    <w:rsid w:val="00BE2284"/>
  </w:style>
  <w:style w:type="character" w:customStyle="1" w:styleId="symbol">
    <w:name w:val="symbol"/>
    <w:basedOn w:val="a1"/>
    <w:rsid w:val="00BE2284"/>
  </w:style>
  <w:style w:type="character" w:customStyle="1" w:styleId="gle">
    <w:name w:val="gle"/>
    <w:basedOn w:val="a1"/>
    <w:rsid w:val="00BE2284"/>
  </w:style>
  <w:style w:type="character" w:customStyle="1" w:styleId="ref">
    <w:name w:val="ref"/>
    <w:basedOn w:val="a1"/>
    <w:rsid w:val="00BE2284"/>
  </w:style>
  <w:style w:type="character" w:customStyle="1" w:styleId="large">
    <w:name w:val="large"/>
    <w:basedOn w:val="a1"/>
    <w:rsid w:val="00BE2284"/>
  </w:style>
  <w:style w:type="character" w:customStyle="1" w:styleId="muted">
    <w:name w:val="muted"/>
    <w:basedOn w:val="a1"/>
    <w:rsid w:val="00BE2284"/>
  </w:style>
  <w:style w:type="character" w:customStyle="1" w:styleId="details-author-text">
    <w:name w:val="details-author-text"/>
    <w:basedOn w:val="a1"/>
    <w:rsid w:val="00BE2284"/>
  </w:style>
  <w:style w:type="character" w:customStyle="1" w:styleId="hit">
    <w:name w:val="hit"/>
    <w:basedOn w:val="a1"/>
    <w:rsid w:val="00BE2284"/>
  </w:style>
  <w:style w:type="character" w:customStyle="1" w:styleId="style20">
    <w:name w:val="style2"/>
    <w:basedOn w:val="a1"/>
    <w:rsid w:val="00BE2284"/>
  </w:style>
  <w:style w:type="character" w:customStyle="1" w:styleId="specialissuelabel">
    <w:name w:val="specialissuelabel"/>
    <w:basedOn w:val="a1"/>
    <w:rsid w:val="00BE2284"/>
  </w:style>
  <w:style w:type="paragraph" w:customStyle="1" w:styleId="booktitle">
    <w:name w:val="booktitle"/>
    <w:basedOn w:val="a0"/>
    <w:rsid w:val="00BE2284"/>
    <w:pPr>
      <w:spacing w:before="100" w:beforeAutospacing="1" w:after="100" w:afterAutospacing="1"/>
    </w:pPr>
  </w:style>
  <w:style w:type="paragraph" w:customStyle="1" w:styleId="yiv152815000msonormal">
    <w:name w:val="yiv152815000msonormal"/>
    <w:basedOn w:val="a0"/>
    <w:rsid w:val="00BE2284"/>
    <w:pPr>
      <w:spacing w:before="100" w:beforeAutospacing="1" w:after="100" w:afterAutospacing="1"/>
    </w:pPr>
  </w:style>
  <w:style w:type="paragraph" w:customStyle="1" w:styleId="K">
    <w:name w:val="Kείμενο"/>
    <w:basedOn w:val="a0"/>
    <w:rsid w:val="00BE2284"/>
    <w:pPr>
      <w:spacing w:line="280" w:lineRule="exact"/>
      <w:ind w:firstLine="284"/>
      <w:jc w:val="both"/>
    </w:pPr>
    <w:rPr>
      <w:sz w:val="22"/>
    </w:rPr>
  </w:style>
  <w:style w:type="character" w:customStyle="1" w:styleId="Char14">
    <w:name w:val="Σώμα κειμένου Char1"/>
    <w:basedOn w:val="a1"/>
    <w:uiPriority w:val="99"/>
    <w:semiHidden/>
    <w:rsid w:val="00BE2284"/>
    <w:rPr>
      <w:rFonts w:ascii="Calibri" w:eastAsia="Calibri" w:hAnsi="Calibri" w:cs="Times New Roman"/>
    </w:rPr>
  </w:style>
  <w:style w:type="character" w:customStyle="1" w:styleId="Char15">
    <w:name w:val="Κείμενο πλαισίου Char1"/>
    <w:basedOn w:val="a1"/>
    <w:uiPriority w:val="99"/>
    <w:semiHidden/>
    <w:rsid w:val="00BE2284"/>
    <w:rPr>
      <w:rFonts w:ascii="Tahoma" w:eastAsia="Calibri" w:hAnsi="Tahoma" w:cs="Tahoma"/>
      <w:sz w:val="16"/>
      <w:szCs w:val="16"/>
    </w:rPr>
  </w:style>
  <w:style w:type="character" w:customStyle="1" w:styleId="z-Char1">
    <w:name w:val="z-Αρχή φόρμας Char1"/>
    <w:basedOn w:val="a1"/>
    <w:uiPriority w:val="99"/>
    <w:semiHidden/>
    <w:locked/>
    <w:rsid w:val="00BE2284"/>
    <w:rPr>
      <w:rFonts w:ascii="Arial" w:eastAsia="Calibri" w:hAnsi="Arial" w:cs="Arial"/>
      <w:vanish/>
      <w:sz w:val="16"/>
      <w:szCs w:val="16"/>
    </w:rPr>
  </w:style>
  <w:style w:type="character" w:customStyle="1" w:styleId="z-Char10">
    <w:name w:val="z-Τέλος φόρμας Char1"/>
    <w:basedOn w:val="a1"/>
    <w:uiPriority w:val="99"/>
    <w:semiHidden/>
    <w:locked/>
    <w:rsid w:val="00BE2284"/>
    <w:rPr>
      <w:rFonts w:ascii="Arial" w:eastAsia="Calibri" w:hAnsi="Arial" w:cs="Arial"/>
      <w:vanish/>
      <w:sz w:val="16"/>
      <w:szCs w:val="16"/>
    </w:rPr>
  </w:style>
  <w:style w:type="character" w:customStyle="1" w:styleId="A23">
    <w:name w:val="A23"/>
    <w:uiPriority w:val="99"/>
    <w:rsid w:val="00BE2284"/>
    <w:rPr>
      <w:rFonts w:cs="Arial Black"/>
      <w:color w:val="000000"/>
      <w:sz w:val="25"/>
      <w:szCs w:val="25"/>
    </w:rPr>
  </w:style>
  <w:style w:type="character" w:customStyle="1" w:styleId="A48">
    <w:name w:val="A48"/>
    <w:uiPriority w:val="99"/>
    <w:rsid w:val="00BE2284"/>
    <w:rPr>
      <w:rFonts w:ascii="Arial" w:hAnsi="Arial" w:cs="Arial"/>
      <w:i/>
      <w:iCs/>
      <w:color w:val="000000"/>
      <w:sz w:val="25"/>
      <w:szCs w:val="25"/>
    </w:rPr>
  </w:style>
  <w:style w:type="character" w:customStyle="1" w:styleId="citation">
    <w:name w:val="citation"/>
    <w:basedOn w:val="a1"/>
    <w:rsid w:val="00BE2284"/>
  </w:style>
  <w:style w:type="paragraph" w:customStyle="1" w:styleId="yiv9326374599msofootnotetext">
    <w:name w:val="yiv9326374599msofootnotetext"/>
    <w:basedOn w:val="a0"/>
    <w:rsid w:val="00BE2284"/>
    <w:pPr>
      <w:spacing w:before="100" w:beforeAutospacing="1" w:after="100" w:afterAutospacing="1"/>
    </w:pPr>
  </w:style>
  <w:style w:type="paragraph" w:customStyle="1" w:styleId="yiv9326374599msonormal">
    <w:name w:val="yiv9326374599msonormal"/>
    <w:basedOn w:val="a0"/>
    <w:rsid w:val="00BE2284"/>
    <w:pPr>
      <w:spacing w:before="100" w:beforeAutospacing="1" w:after="100" w:afterAutospacing="1"/>
    </w:pPr>
  </w:style>
  <w:style w:type="character" w:customStyle="1" w:styleId="yiv9326374599footnotecharacters">
    <w:name w:val="yiv9326374599footnotecharacters"/>
    <w:basedOn w:val="a1"/>
    <w:rsid w:val="00BE2284"/>
  </w:style>
  <w:style w:type="character" w:customStyle="1" w:styleId="articlemaintitle">
    <w:name w:val="article_main_title"/>
    <w:basedOn w:val="a1"/>
    <w:rsid w:val="00BE2284"/>
  </w:style>
  <w:style w:type="character" w:customStyle="1" w:styleId="toparticletitle">
    <w:name w:val="top_article_title"/>
    <w:basedOn w:val="a1"/>
    <w:rsid w:val="00BE2284"/>
  </w:style>
  <w:style w:type="character" w:customStyle="1" w:styleId="apple-converted-space">
    <w:name w:val="apple-converted-space"/>
    <w:basedOn w:val="a1"/>
    <w:rsid w:val="00BE2284"/>
  </w:style>
  <w:style w:type="character" w:customStyle="1" w:styleId="from">
    <w:name w:val="from"/>
    <w:basedOn w:val="a1"/>
    <w:rsid w:val="00BE2284"/>
  </w:style>
  <w:style w:type="character" w:customStyle="1" w:styleId="to">
    <w:name w:val="to"/>
    <w:basedOn w:val="a1"/>
    <w:rsid w:val="00BE2284"/>
  </w:style>
  <w:style w:type="character" w:customStyle="1" w:styleId="lozengfy">
    <w:name w:val="lozengfy"/>
    <w:basedOn w:val="a1"/>
    <w:rsid w:val="00BE2284"/>
  </w:style>
  <w:style w:type="character" w:customStyle="1" w:styleId="short">
    <w:name w:val="short"/>
    <w:basedOn w:val="a1"/>
    <w:rsid w:val="00BE2284"/>
  </w:style>
  <w:style w:type="character" w:customStyle="1" w:styleId="qtd-expansion-text">
    <w:name w:val="qtd-expansion-text"/>
    <w:basedOn w:val="a1"/>
    <w:rsid w:val="00BE2284"/>
  </w:style>
  <w:style w:type="paragraph" w:customStyle="1" w:styleId="yiv9376300748msonormal">
    <w:name w:val="yiv9376300748msonormal"/>
    <w:basedOn w:val="a0"/>
    <w:rsid w:val="00BE2284"/>
    <w:pPr>
      <w:spacing w:before="100" w:beforeAutospacing="1" w:after="100" w:afterAutospacing="1"/>
    </w:pPr>
  </w:style>
  <w:style w:type="character" w:customStyle="1" w:styleId="yiv8405324573hps">
    <w:name w:val="yiv8405324573hps"/>
    <w:basedOn w:val="a1"/>
    <w:rsid w:val="00BE2284"/>
  </w:style>
  <w:style w:type="paragraph" w:customStyle="1" w:styleId="yiv2644819790msonormal">
    <w:name w:val="yiv2644819790msonormal"/>
    <w:basedOn w:val="a0"/>
    <w:rsid w:val="00BE2284"/>
    <w:pPr>
      <w:spacing w:before="100" w:beforeAutospacing="1" w:after="100" w:afterAutospacing="1"/>
    </w:pPr>
  </w:style>
  <w:style w:type="character" w:customStyle="1" w:styleId="style10">
    <w:name w:val="style1"/>
    <w:basedOn w:val="a1"/>
    <w:rsid w:val="002529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wikipedia.org/wiki/485_%CF%80.%CE%A7." TargetMode="External"/><Relationship Id="rId13" Type="http://schemas.openxmlformats.org/officeDocument/2006/relationships/image" Target="media/image1.png"/><Relationship Id="rId18" Type="http://schemas.openxmlformats.org/officeDocument/2006/relationships/hyperlink" Target="http://www.perseus.tufts.edu/hopper/morph?l=mh%2Fte&amp;la=greek&amp;can=mh%2Fte0&amp;prior=po/lei" TargetMode="External"/><Relationship Id="rId26" Type="http://schemas.openxmlformats.org/officeDocument/2006/relationships/hyperlink" Target="http://www.perseus.tufts.edu/hopper/morph?l=kai%5C&amp;la=greek&amp;can=kai%5C6&amp;prior=ei%28=s" TargetMode="External"/><Relationship Id="rId39" Type="http://schemas.openxmlformats.org/officeDocument/2006/relationships/hyperlink" Target="http://eclass.uoa.gr/modules/document/file.php/SOCTHEOL104/%CE%95%CE%A1%CE%93%CE%91%CE%A3%CE%99%CE%91%20%CE%93%202013%20%CE%99%CE%A3%CE%9B%CE%91%CE%9C%20%CE%9A%CE%91%CE%99%20%CE%95%CE%A3%CE%A7%CE%91%CE%A4%CE%9F%CE%9B%CE%9F%CE%93%CE%99%CE%91/%CE%A1%CE%91%CE%A4%CE%A3%CE%99%CE%9D%CE%93%CE%9A%CE%95%CE%A1-%CE%91%CE%A0%CE%9F%CE%9A%CE%91%CE%9B%CE%A5%CE%A0%CE%A4%CE%99%CE%9A%CE%91%20%CE%9B%CE%9F%CE%93%CE%99%CE%91.docx" TargetMode="External"/><Relationship Id="rId3" Type="http://schemas.openxmlformats.org/officeDocument/2006/relationships/styles" Target="styles.xml"/><Relationship Id="rId21" Type="http://schemas.openxmlformats.org/officeDocument/2006/relationships/hyperlink" Target="http://www.perseus.tufts.edu/hopper/morph?l=new%5Cs&amp;la=greek&amp;can=new%5Cs1&amp;prior=mh/te" TargetMode="External"/><Relationship Id="rId34" Type="http://schemas.openxmlformats.org/officeDocument/2006/relationships/hyperlink" Target="http://eclass.uoa.gr/modules/document/?course=SOCTHEOL104" TargetMode="External"/><Relationship Id="rId42" Type="http://schemas.openxmlformats.org/officeDocument/2006/relationships/hyperlink" Target="http://eclass.uoa.gr/modules/document/document.php?course=SOCTHEOL104" TargetMode="External"/><Relationship Id="rId7" Type="http://schemas.openxmlformats.org/officeDocument/2006/relationships/endnotes" Target="endnotes.xml"/><Relationship Id="rId12" Type="http://schemas.openxmlformats.org/officeDocument/2006/relationships/hyperlink" Target="http://el.wikipedia.org/wiki/538" TargetMode="External"/><Relationship Id="rId17" Type="http://schemas.openxmlformats.org/officeDocument/2006/relationships/hyperlink" Target="http://www.perseus.tufts.edu/hopper/morph?l=po%2Flei&amp;la=greek&amp;can=po%2Flei0&amp;prior=de%5C" TargetMode="External"/><Relationship Id="rId25" Type="http://schemas.openxmlformats.org/officeDocument/2006/relationships/hyperlink" Target="http://www.perseus.tufts.edu/hopper/morph?l=ei%28%3Ds&amp;la=greek&amp;can=ei%28%3Ds2&amp;prior=ga%5Cr" TargetMode="External"/><Relationship Id="rId33" Type="http://schemas.openxmlformats.org/officeDocument/2006/relationships/hyperlink" Target="http://eclass.uoa.gr/modules/document/file.php/SOCTHEOL104/B%20ERGASIA%202013%20%CE%9A%CE%AD%CE%BB%CF%83%CE%BF%CF%82.pdf" TargetMode="External"/><Relationship Id="rId38" Type="http://schemas.openxmlformats.org/officeDocument/2006/relationships/hyperlink" Target="http://eclass.uoa.gr/modules/document/file.php/SOCTHEOL100/%CE%A4%CE%91%20%CE%9C%CE%91%CE%98%CE%97%CE%9C%CE%91%CE%A4%CE%91%20%CE%A4%CE%97%CE%A3%20%CE%95%CE%99%CE%A3%CE%91%CE%93%CE%A9%CE%93%CE%97%CE%A3%20%CE%A3%CE%95%20%CE%A0%CE%91%CE%A1%CE%9F%CE%A5%CE%A3%CE%99%CE%91%CE%A3%CE%95%CE%99%CE%A3/%CE%95%CE%99%CE%A3%CE%91%CE%93%CE%A9%CE%93%CE%97%205%CE%91%20%CE%9C%CE%91%CE%A4%CE%98%CE%91%CE%99%CE%9F%CE%A3-%CE%93%CE%95%CE%9D%CE%95%CE%98%CE%9B%CE%99%CE%91%20%CE%99.pp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erseus.tufts.edu/hopper/morph?l=de%5C&amp;la=greek&amp;can=de%5C0&amp;prior=e%28te/ra%7C" TargetMode="External"/><Relationship Id="rId20" Type="http://schemas.openxmlformats.org/officeDocument/2006/relationships/hyperlink" Target="http://www.perseus.tufts.edu/hopper/morph?l=mh%2Fte&amp;la=greek&amp;can=mh%2Fte1&amp;prior=bwmo%5Cs" TargetMode="External"/><Relationship Id="rId29" Type="http://schemas.openxmlformats.org/officeDocument/2006/relationships/hyperlink" Target="http://www.perseus.tufts.edu/hopper/morph?l=ge%2Fnos&amp;la=greek&amp;can=ge%2Fnos0&amp;prior=*%28ebrai/wn" TargetMode="External"/><Relationship Id="rId41" Type="http://schemas.openxmlformats.org/officeDocument/2006/relationships/hyperlink" Target="http://eclass.uoa.gr/modules/document/file.php/SOCTHEOL104/B%20ERGASIA%202013%20%CE%A0%CE%B1%CF%80%CE%B1%CE%B8%CE%B1%CE%BD%CE%B1%CF%83%CE%AF%CE%BF%CF%85%2C%20%CE%9A%CE%BF%CE%B9%CE%BD%CF%8C%CF%84%CE%B7%CF%84%CE%B1%20%CE%92%CF%81%CF%8C%CF%87%CE%BF%CF%8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wikipedia.org/wiki/586" TargetMode="External"/><Relationship Id="rId24" Type="http://schemas.openxmlformats.org/officeDocument/2006/relationships/hyperlink" Target="http://www.perseus.tufts.edu/hopper/morph?l=ga%5Cr&amp;la=greek&amp;can=ga%5Cr0&amp;prior=qeo%5Cs" TargetMode="External"/><Relationship Id="rId32" Type="http://schemas.openxmlformats.org/officeDocument/2006/relationships/hyperlink" Target="http://www.google.gr/url?sa=t&amp;rct=j&amp;q=&amp;esrc=s&amp;source=web&amp;cd=4&amp;ved=0CDgQFjADahUKEwi9pNfw5dzGAhXMWywKHXctCMk&amp;url=http%3A%2F%2Fwww.ajol.info%2Findex.php%2Factat%2Farticle%2FviewFile%2F104883%2F94927&amp;ei=NiSmVb2xM8y3sQH32qDIDA&amp;usg=AFQjCNFgdnWFIZvu-k-UaAk6Caj1kXNfhQ&amp;sig2=RCJXDQ1sfUwa-t640bAGzg&amp;bvm=bv.97653015,d.bGg" TargetMode="External"/><Relationship Id="rId37" Type="http://schemas.openxmlformats.org/officeDocument/2006/relationships/hyperlink" Target="http://eclass.uoa.gr/modules/document/?course=SOCTHEOL103" TargetMode="External"/><Relationship Id="rId40" Type="http://schemas.openxmlformats.org/officeDocument/2006/relationships/hyperlink" Target="http://eclass.uoa.gr/modules/document/index.php?course=SOCTHEOL104&amp;openDir=/50fa9f80hqrb"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erseus.tufts.edu/hopper/morph?l=e%28te%2Fra%7C&amp;la=greek&amp;can=e%28te%2Fra%7C0&amp;prior=e%29n" TargetMode="External"/><Relationship Id="rId23" Type="http://schemas.openxmlformats.org/officeDocument/2006/relationships/hyperlink" Target="http://www.perseus.tufts.edu/hopper/morph?l=qeo%5Cs&amp;la=greek&amp;can=qeo%5Cs1&amp;prior=e%29/stw" TargetMode="External"/><Relationship Id="rId28" Type="http://schemas.openxmlformats.org/officeDocument/2006/relationships/hyperlink" Target="http://www.perseus.tufts.edu/hopper/morph?l=*%28ebrai%2Fwn&amp;la=greek&amp;can=*%28ebrai%2Fwn0&amp;prior=to%5C" TargetMode="External"/><Relationship Id="rId36" Type="http://schemas.openxmlformats.org/officeDocument/2006/relationships/hyperlink" Target="http://eclass.uoa.gr/modules/document/file.php/SOCTHEOL103/%CE%99%CE%A9%CE%9D%CE%91%CE%A3%CE%A4%CE%95%CE%9B%CE%9F%CE%A3.docx" TargetMode="External"/><Relationship Id="rId10" Type="http://schemas.openxmlformats.org/officeDocument/2006/relationships/hyperlink" Target="http://el.wikipedia.org/wiki/415_%CF%80.%CE%A7." TargetMode="External"/><Relationship Id="rId19" Type="http://schemas.openxmlformats.org/officeDocument/2006/relationships/hyperlink" Target="http://www.perseus.tufts.edu/hopper/morph?l=bwmo%5Cs&amp;la=greek&amp;can=bwmo%5Cs1&amp;prior=mh/te" TargetMode="External"/><Relationship Id="rId31" Type="http://schemas.openxmlformats.org/officeDocument/2006/relationships/hyperlink" Target="http://www.google.gr/url?sa=t&amp;rct=j&amp;q=&amp;esrc=s&amp;source=web&amp;cd=1&amp;ved=0CCAQFjAAahUKEwi9pNfw5dzGAhXMWywKHXctCMk&amp;url=http%3A%2F%2Fwww.lionelwindsor.net%2Fbibleresources%2Fbible%2Fnew%2FPhilp_Gal3%2728_History_of_Interpretation.pdf&amp;ei=NiSmVb2xM8y3sQH32qDIDA&amp;usg=AFQjCNH1EcF1EpaSZAEwzJsR7vkMSGKGtQ&amp;sig2=i_Qz-tkbo77kyRlDeNSj4A&amp;bvm=bv.97653015,d.bG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l.wikipedia.org/wiki/421_%CF%80.%CE%A7." TargetMode="External"/><Relationship Id="rId14" Type="http://schemas.openxmlformats.org/officeDocument/2006/relationships/hyperlink" Target="http://www.perseus.tufts.edu/hopper/morph?l=e%29n&amp;la=greek&amp;can=e%29n3&amp;prior=genome/nhs" TargetMode="External"/><Relationship Id="rId22" Type="http://schemas.openxmlformats.org/officeDocument/2006/relationships/hyperlink" Target="http://www.perseus.tufts.edu/hopper/morph?l=e%29%2Fstw&amp;la=greek&amp;can=e%29%2Fstw3&amp;prior=new%5Cs" TargetMode="External"/><Relationship Id="rId27" Type="http://schemas.openxmlformats.org/officeDocument/2006/relationships/hyperlink" Target="http://www.perseus.tufts.edu/hopper/morph?l=to%5C&amp;la=greek&amp;can=to%5C1&amp;prior=kai%5C" TargetMode="External"/><Relationship Id="rId30" Type="http://schemas.openxmlformats.org/officeDocument/2006/relationships/hyperlink" Target="http://www.perseus.tufts.edu/hopper/morph?l=e%28%2Fn&amp;la=greek&amp;can=e%28%2Fn0&amp;prior=ge/nos" TargetMode="External"/><Relationship Id="rId35" Type="http://schemas.openxmlformats.org/officeDocument/2006/relationships/hyperlink" Target="http://eclass.uoa.gr/modules/document/file.php/SOCTHEOL103/%CE%9D%CE%95%CE%9F%CE%99%CE%A9%CE%9D%CE%91%CE%A3%CE%A4%CE%95%CE%9B%CE%9F%CE%A3.ppt" TargetMode="External"/><Relationship Id="rId43" Type="http://schemas.openxmlformats.org/officeDocument/2006/relationships/image" Target="media/image2.png"/></Relationships>
</file>

<file path=word/_rels/endnotes.xml.rels><?xml version="1.0" encoding="UTF-8" standalone="yes"?>
<Relationships xmlns="http://schemas.openxmlformats.org/package/2006/relationships"><Relationship Id="rId3" Type="http://schemas.openxmlformats.org/officeDocument/2006/relationships/hyperlink" Target="https://bible.org/seriespage/1-matthew-introduction-argument-and-outline" TargetMode="External"/><Relationship Id="rId7" Type="http://schemas.openxmlformats.org/officeDocument/2006/relationships/hyperlink" Target="http://books.google.gr/books?id=pMDxAgAAQBAJ&amp;pg=PA1038&amp;lpg=PA1038&amp;dq=%CE%91%CE%B9%CE%B8%CE%AF%CE%BF%CF%80%CE%B5%CF%82+%CE%B4%CE%B9%CE%AC%CE%B2%CE%BF%CE%BB%CE%BF%CF%82&amp;source=bl&amp;ots=xCYw6QD79J&amp;sig=y0RGLY763OzcKaD0K-z-uEbUDIk&amp;hl=el&amp;sa=X&amp;ei=8NunU_6PB-Sf7AaKrYD4Aw&amp;ved=0CB8Q6AEwAA" TargetMode="External"/><Relationship Id="rId2" Type="http://schemas.openxmlformats.org/officeDocument/2006/relationships/hyperlink" Target="http://eclass.uoa.gr/modules/document/index.php?course=SOCTHEOL104&amp;rename=/54b0d95evHWM" TargetMode="External"/><Relationship Id="rId1" Type="http://schemas.openxmlformats.org/officeDocument/2006/relationships/hyperlink" Target="http://www.e-shop.gr/s/BKS.0647007/ISTORIA-TOY-ELLINIKOY-ETHNOYS-TOMOS-D-MEGAS-ALEXANDROS---ELLINISTIKOI-XRONOI.html" TargetMode="External"/><Relationship Id="rId6" Type="http://schemas.openxmlformats.org/officeDocument/2006/relationships/hyperlink" Target="http://hdl.handle.net/10023/433" TargetMode="External"/><Relationship Id="rId5" Type="http://schemas.openxmlformats.org/officeDocument/2006/relationships/hyperlink" Target="http://biblicalstudiesblog.blogspot.com/" TargetMode="External"/><Relationship Id="rId4" Type="http://schemas.openxmlformats.org/officeDocument/2006/relationships/hyperlink" Target="http://www.bibleinterp.com/articles/gentile357918.s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B2C4A-ABE6-4625-90B8-12CBEA8B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112</Pages>
  <Words>56085</Words>
  <Characters>302864</Characters>
  <Application>Microsoft Office Word</Application>
  <DocSecurity>0</DocSecurity>
  <Lines>2523</Lines>
  <Paragraphs>716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358233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10</cp:revision>
  <dcterms:created xsi:type="dcterms:W3CDTF">2015-09-08T10:56:00Z</dcterms:created>
  <dcterms:modified xsi:type="dcterms:W3CDTF">2015-10-31T17:28:00Z</dcterms:modified>
</cp:coreProperties>
</file>