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9F1" w14:textId="63FA63A7" w:rsidR="00D335AC" w:rsidRDefault="00D335AC" w:rsidP="00D335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18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3"/>
        <w:gridCol w:w="510"/>
        <w:gridCol w:w="4540"/>
        <w:gridCol w:w="3545"/>
        <w:gridCol w:w="462"/>
        <w:gridCol w:w="4403"/>
        <w:gridCol w:w="400"/>
      </w:tblGrid>
      <w:tr w:rsidR="00D335AC" w:rsidRPr="00D335AC" w14:paraId="4B83A64D" w14:textId="77777777" w:rsidTr="00135622">
        <w:trPr>
          <w:cantSplit/>
          <w:trHeight w:val="452"/>
          <w:tblHeader/>
          <w:jc w:val="center"/>
        </w:trPr>
        <w:tc>
          <w:tcPr>
            <w:tcW w:w="16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9BED6" w14:textId="075F73DD" w:rsidR="00D335AC" w:rsidRPr="00D335AC" w:rsidRDefault="00D335AC" w:rsidP="00D335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469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AD8A2" w14:textId="77777777" w:rsidR="00D335AC" w:rsidRPr="00D335AC" w:rsidRDefault="00D335AC" w:rsidP="00D335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335AC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  <w:proofErr w:type="gramEnd"/>
          </w:p>
        </w:tc>
        <w:tc>
          <w:tcPr>
            <w:tcW w:w="14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5895D" w14:textId="73EC87E6" w:rsidR="00D335AC" w:rsidRPr="00D335AC" w:rsidRDefault="00D335AC" w:rsidP="00D335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35622" w:rsidRPr="0012539C" w14:paraId="3F79CC16" w14:textId="77777777" w:rsidTr="00135622">
        <w:trPr>
          <w:cantSplit/>
          <w:trHeight w:val="348"/>
          <w:tblHeader/>
          <w:jc w:val="center"/>
        </w:trPr>
        <w:tc>
          <w:tcPr>
            <w:tcW w:w="16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B902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93DD1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6EB1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2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4822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FECEF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5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16996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C7463" w14:textId="77777777" w:rsidR="00D335AC" w:rsidRPr="0012539C" w:rsidRDefault="00D335AC" w:rsidP="00D335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52A2" w:rsidRPr="00D335AC" w14:paraId="1645129B" w14:textId="77777777" w:rsidTr="00135622">
        <w:trPr>
          <w:cantSplit/>
          <w:trHeight w:val="1521"/>
          <w:jc w:val="center"/>
        </w:trPr>
        <w:tc>
          <w:tcPr>
            <w:tcW w:w="16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744D4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1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4C3854E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09BE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2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7D0B74DE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675A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3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C16D820" w14:textId="77777777" w:rsidR="006D3B3A" w:rsidRPr="006D3B3A" w:rsidRDefault="006D3B3A" w:rsidP="00952E1C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Clinical relevance and therapeutic targeting of DNA repair mechanisms</w:t>
            </w:r>
          </w:p>
          <w:p w14:paraId="5F81D30A" w14:textId="28B21FC8" w:rsidR="003534DF" w:rsidRPr="00135622" w:rsidRDefault="00DD715F" w:rsidP="003534D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="006D3B3A"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: KOSTAS PAPAVASSILIOU</w:t>
            </w:r>
          </w:p>
          <w:p w14:paraId="077CC788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6C18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4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9E2BDB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1B7F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5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4EEFBC1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A55A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6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06BE6D9D" w14:textId="77777777" w:rsidR="006D3B3A" w:rsidRPr="006D3B3A" w:rsidRDefault="006D3B3A" w:rsidP="00372C40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Basic principles of regulation of the transcription of eukaryotic cells</w:t>
            </w:r>
          </w:p>
          <w:p w14:paraId="527FC8DF" w14:textId="02904776" w:rsidR="006D3B3A" w:rsidRPr="00135622" w:rsidRDefault="00DD715F" w:rsidP="00372C40">
            <w:pPr>
              <w:shd w:val="clear" w:color="auto" w:fill="FFFFFF"/>
              <w:spacing w:after="0" w:line="360" w:lineRule="auto"/>
              <w:ind w:firstLine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="006D3B3A"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: KOSTAS PAPAVASILIOU</w:t>
            </w:r>
          </w:p>
          <w:p w14:paraId="72EA4AFA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B5E7F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7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6374E369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952A2" w:rsidRPr="00D335AC" w14:paraId="5018EE0A" w14:textId="60995326" w:rsidTr="00135622">
        <w:trPr>
          <w:cantSplit/>
          <w:trHeight w:val="1521"/>
          <w:jc w:val="center"/>
        </w:trPr>
        <w:tc>
          <w:tcPr>
            <w:tcW w:w="1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78784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8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3746D089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DBBB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9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458C651B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A449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10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40B68823" w14:textId="77777777" w:rsidR="006D3B3A" w:rsidRPr="006D3B3A" w:rsidRDefault="006D3B3A" w:rsidP="003562B4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Mechanisms of cell cycle regulation and apoptosis</w:t>
            </w:r>
          </w:p>
          <w:p w14:paraId="111E5871" w14:textId="7AE35DCD" w:rsidR="00D335AC" w:rsidRPr="00135622" w:rsidRDefault="00DD715F" w:rsidP="003534DF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="006D3B3A" w:rsidRPr="00135622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KOSTAS PAPAVASILIOU</w:t>
            </w:r>
          </w:p>
        </w:tc>
        <w:tc>
          <w:tcPr>
            <w:tcW w:w="12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AB4F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11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6D2EF480" w14:textId="77777777" w:rsidR="006D3B3A" w:rsidRPr="006D3B3A" w:rsidRDefault="006D3B3A" w:rsidP="004E1624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35622">
              <w:rPr>
                <w:rStyle w:val="WinCalendarBLANKCELLSTYLE0"/>
                <w:rFonts w:asciiTheme="minorBidi" w:hAnsiTheme="minorBidi" w:cstheme="minorBidi"/>
                <w:b/>
                <w:bCs/>
                <w:sz w:val="18"/>
                <w:szCs w:val="18"/>
              </w:rPr>
              <w:t>Carcinogenicity and nuclear receptors</w:t>
            </w:r>
          </w:p>
          <w:p w14:paraId="5D3FE1BF" w14:textId="1C3ADCC2" w:rsidR="00D335AC" w:rsidRPr="006D3B3A" w:rsidRDefault="00DD715F" w:rsidP="00135622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  <w:r>
              <w:rPr>
                <w:rStyle w:val="WinCalendarBLANKCELLSTYLE0"/>
                <w:rFonts w:asciiTheme="minorBidi" w:hAnsiTheme="minorBidi"/>
                <w:b/>
                <w:bCs/>
                <w:sz w:val="18"/>
                <w:szCs w:val="18"/>
              </w:rPr>
              <w:t>Lecturer</w:t>
            </w:r>
            <w:r w:rsidR="006D3B3A" w:rsidRPr="00135622">
              <w:rPr>
                <w:rStyle w:val="WinCalendarBLANKCELLSTYLE0"/>
                <w:rFonts w:asciiTheme="minorBidi" w:hAnsiTheme="minorBidi"/>
                <w:b/>
                <w:bCs/>
                <w:sz w:val="18"/>
                <w:szCs w:val="18"/>
              </w:rPr>
              <w:t>: MICHA</w:t>
            </w:r>
            <w:r w:rsidR="00D11583">
              <w:rPr>
                <w:rStyle w:val="WinCalendarBLANKCELLSTYLE0"/>
                <w:rFonts w:asciiTheme="minorBidi" w:hAnsiTheme="minorBidi"/>
                <w:b/>
                <w:bCs/>
                <w:sz w:val="18"/>
                <w:szCs w:val="18"/>
              </w:rPr>
              <w:t>LIS</w:t>
            </w:r>
            <w:r w:rsidR="006D3B3A" w:rsidRPr="00135622">
              <w:rPr>
                <w:rStyle w:val="WinCalendarBLANKCELLSTYLE0"/>
                <w:rFonts w:asciiTheme="minorBidi" w:hAnsiTheme="minorBidi"/>
                <w:b/>
                <w:bCs/>
                <w:sz w:val="18"/>
                <w:szCs w:val="18"/>
              </w:rPr>
              <w:t xml:space="preserve"> KARAMOUZIS</w:t>
            </w:r>
          </w:p>
        </w:tc>
        <w:tc>
          <w:tcPr>
            <w:tcW w:w="1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3360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12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FF3E5A8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3A92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  <w:t>13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  <w:lang w:val="el-GR"/>
              </w:rPr>
              <w:t xml:space="preserve"> </w:t>
            </w:r>
          </w:p>
          <w:p w14:paraId="5ED9B307" w14:textId="00DE0242" w:rsidR="00D335AC" w:rsidRPr="00135622" w:rsidRDefault="00D335AC" w:rsidP="00135622">
            <w:pPr>
              <w:shd w:val="clear" w:color="auto" w:fill="FFFFFF"/>
              <w:spacing w:after="0" w:line="360" w:lineRule="auto"/>
              <w:ind w:firstLine="720"/>
              <w:contextualSpacing/>
              <w:jc w:val="center"/>
              <w:rPr>
                <w:rStyle w:val="WinCalendarBLANKCELLSTYLE0"/>
                <w:rFonts w:asciiTheme="minorBidi" w:hAnsiTheme="minorBidi"/>
                <w:sz w:val="18"/>
                <w:szCs w:val="18"/>
                <w:lang w:val="el-GR"/>
              </w:rPr>
            </w:pPr>
          </w:p>
        </w:tc>
        <w:tc>
          <w:tcPr>
            <w:tcW w:w="1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5F207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14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3F12D24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952A2" w:rsidRPr="00D335AC" w14:paraId="0AD3B18C" w14:textId="77777777" w:rsidTr="00135622">
        <w:trPr>
          <w:cantSplit/>
          <w:trHeight w:val="1521"/>
          <w:jc w:val="center"/>
        </w:trPr>
        <w:tc>
          <w:tcPr>
            <w:tcW w:w="1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0DB15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15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6F91B295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E4EE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16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29676065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C5AD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  <w:t>17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  <w:lang w:val="el-GR"/>
              </w:rPr>
              <w:t xml:space="preserve"> </w:t>
            </w:r>
          </w:p>
          <w:p w14:paraId="0C516687" w14:textId="39F9462C" w:rsidR="00D335AC" w:rsidRPr="00135622" w:rsidRDefault="00D335AC" w:rsidP="003534DF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  <w:lang w:val="el-GR"/>
              </w:rPr>
            </w:pPr>
          </w:p>
        </w:tc>
        <w:tc>
          <w:tcPr>
            <w:tcW w:w="12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F314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18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36381C49" w14:textId="2CB1EDC1" w:rsidR="00D335AC" w:rsidRPr="006D3B3A" w:rsidRDefault="00D335AC" w:rsidP="00C713EC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E414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19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AB798A6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F9C9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20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38F99F5" w14:textId="77777777" w:rsidR="00111D62" w:rsidRPr="006D3B3A" w:rsidRDefault="00111D62" w:rsidP="00111D62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Immuno-Oncology and Cell Signaling</w:t>
            </w:r>
          </w:p>
          <w:p w14:paraId="3FE679EC" w14:textId="211154CC" w:rsidR="00D335AC" w:rsidRPr="006D3B3A" w:rsidRDefault="00111D62" w:rsidP="00111D62">
            <w:pPr>
              <w:shd w:val="clear" w:color="auto" w:fill="FFFFFF"/>
              <w:spacing w:after="0" w:line="360" w:lineRule="auto"/>
              <w:contextualSpacing/>
              <w:rPr>
                <w:rStyle w:val="WinCalendarBLANKCELLSTYLE0"/>
                <w:rFonts w:asciiTheme="minorBidi" w:hAnsiTheme="minorBidi"/>
                <w:sz w:val="18"/>
                <w:szCs w:val="18"/>
              </w:rPr>
            </w:pPr>
            <w:r w:rsidRPr="00111D62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7002B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     </w:t>
            </w:r>
            <w:r w:rsidRPr="006D3B3A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Pr="006D3B3A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PANAGIOTIS SARANTIS</w:t>
            </w:r>
          </w:p>
        </w:tc>
        <w:tc>
          <w:tcPr>
            <w:tcW w:w="1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02DC7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21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3E48D30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952A2" w:rsidRPr="00D335AC" w14:paraId="03346829" w14:textId="77777777" w:rsidTr="00135622">
        <w:trPr>
          <w:cantSplit/>
          <w:trHeight w:val="1521"/>
          <w:jc w:val="center"/>
        </w:trPr>
        <w:tc>
          <w:tcPr>
            <w:tcW w:w="1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EF5B6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22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4E354D9D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5BAC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23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129CB4F2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6B47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24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5CDE4195" w14:textId="09AB73AA" w:rsidR="00D335AC" w:rsidRPr="006D3B3A" w:rsidRDefault="00D335AC" w:rsidP="00135622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D336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25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6A8A2D89" w14:textId="77777777" w:rsidR="00111D62" w:rsidRPr="006D3B3A" w:rsidRDefault="00111D62" w:rsidP="00111D62">
            <w:pPr>
              <w:pStyle w:val="CalendarText"/>
              <w:spacing w:after="40"/>
              <w:ind w:left="72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713EC">
              <w:rPr>
                <w:rFonts w:asciiTheme="minorBidi" w:hAnsiTheme="minorBidi"/>
                <w:b/>
                <w:bCs/>
                <w:sz w:val="18"/>
                <w:szCs w:val="18"/>
              </w:rPr>
              <w:t>Carcinogenicity and cell signaling</w:t>
            </w:r>
          </w:p>
          <w:p w14:paraId="30618F8B" w14:textId="2942BD1C" w:rsidR="00D335AC" w:rsidRPr="00135622" w:rsidRDefault="00111D62" w:rsidP="00111D62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  <w:r w:rsidRPr="006D3B3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</w:t>
            </w:r>
            <w:r w:rsidRPr="00111D6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F7002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</w:t>
            </w:r>
            <w:r w:rsidRPr="006D3B3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Lecturer</w:t>
            </w:r>
            <w:r w:rsidRPr="006D3B3A">
              <w:rPr>
                <w:rFonts w:asciiTheme="minorBidi" w:hAnsiTheme="minorBidi"/>
                <w:b/>
                <w:bCs/>
                <w:sz w:val="18"/>
                <w:szCs w:val="18"/>
              </w:rPr>
              <w:t>: MICHA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LIS</w:t>
            </w:r>
            <w:r w:rsidRPr="006D3B3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KARAMOUZIS</w:t>
            </w:r>
          </w:p>
        </w:tc>
        <w:tc>
          <w:tcPr>
            <w:tcW w:w="1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8191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26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259368C0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55C2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  <w:lang w:val="el-GR"/>
              </w:rPr>
              <w:t>27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  <w:lang w:val="el-GR"/>
              </w:rPr>
              <w:t xml:space="preserve"> </w:t>
            </w:r>
          </w:p>
          <w:p w14:paraId="10B4BC4F" w14:textId="1A536D47" w:rsidR="00D335AC" w:rsidRPr="00135622" w:rsidRDefault="00D335AC" w:rsidP="00135622">
            <w:pPr>
              <w:pStyle w:val="CalendarText"/>
              <w:spacing w:after="40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8EB75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135622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28</w:t>
            </w:r>
            <w:r w:rsidRPr="00135622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6B5DA94A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135622" w:rsidRPr="00C713EC" w14:paraId="61BBFC34" w14:textId="77777777" w:rsidTr="00135622">
        <w:trPr>
          <w:cantSplit/>
          <w:trHeight w:val="1521"/>
          <w:jc w:val="center"/>
        </w:trPr>
        <w:tc>
          <w:tcPr>
            <w:tcW w:w="16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C97AF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29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08A3BD31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DB625" w14:textId="77777777" w:rsidR="00D335AC" w:rsidRPr="00135622" w:rsidRDefault="00D335AC" w:rsidP="00D335A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35622">
              <w:rPr>
                <w:rStyle w:val="StyleStyleCalendarNumbers10ptNotBold11pt"/>
                <w:sz w:val="18"/>
                <w:szCs w:val="18"/>
              </w:rPr>
              <w:t>30</w:t>
            </w:r>
            <w:r w:rsidRPr="00135622">
              <w:rPr>
                <w:rStyle w:val="WinCalendarHolidayBlue"/>
                <w:szCs w:val="18"/>
              </w:rPr>
              <w:t xml:space="preserve"> </w:t>
            </w:r>
          </w:p>
          <w:p w14:paraId="19615A40" w14:textId="77777777" w:rsidR="00D335AC" w:rsidRPr="00135622" w:rsidRDefault="00D335AC" w:rsidP="000153A0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15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0DA6" w14:textId="77777777" w:rsidR="00D335AC" w:rsidRPr="00DD715F" w:rsidRDefault="00D335AC" w:rsidP="00D335AC">
            <w:pPr>
              <w:pStyle w:val="CalendarText"/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</w:pPr>
            <w:r w:rsidRPr="00DD715F">
              <w:rPr>
                <w:rStyle w:val="StyleStyleCalendarNumbers10ptNotBold11pt"/>
                <w:rFonts w:asciiTheme="minorBidi" w:hAnsiTheme="minorBidi" w:cstheme="minorBidi"/>
                <w:sz w:val="18"/>
                <w:szCs w:val="18"/>
              </w:rPr>
              <w:t>31</w:t>
            </w:r>
            <w:r w:rsidRPr="00DD715F">
              <w:rPr>
                <w:rStyle w:val="WinCalendarHolidayBlue"/>
                <w:rFonts w:asciiTheme="minorBidi" w:hAnsiTheme="minorBidi" w:cstheme="minorBidi"/>
                <w:szCs w:val="18"/>
              </w:rPr>
              <w:t xml:space="preserve"> </w:t>
            </w:r>
          </w:p>
          <w:p w14:paraId="4A1499BD" w14:textId="77777777" w:rsidR="006D3B3A" w:rsidRPr="00135622" w:rsidRDefault="006D3B3A" w:rsidP="00226D0C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Introduction to hormone biochemistry and the hormonal cascade system. Hormone receptors and signaling</w:t>
            </w:r>
          </w:p>
          <w:p w14:paraId="36A8840A" w14:textId="46E94990" w:rsidR="00D335AC" w:rsidRPr="00C713EC" w:rsidRDefault="006D3B3A" w:rsidP="00026F58">
            <w:pPr>
              <w:pStyle w:val="CalendarText"/>
              <w:spacing w:after="40" w:line="360" w:lineRule="auto"/>
              <w:jc w:val="center"/>
              <w:rPr>
                <w:rStyle w:val="WinCalendarBLANKCELLSTYLE0"/>
                <w:rFonts w:asciiTheme="minorBidi" w:hAnsiTheme="minorBidi" w:cstheme="minorBidi"/>
                <w:sz w:val="18"/>
                <w:szCs w:val="18"/>
                <w:lang w:val="el-G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    </w:t>
            </w:r>
            <w:r w:rsidR="00DD715F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MARIANNA DALAMAGA</w:t>
            </w:r>
          </w:p>
        </w:tc>
        <w:tc>
          <w:tcPr>
            <w:tcW w:w="3073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E56FC" w14:textId="77777777" w:rsidR="00D335AC" w:rsidRPr="00C713EC" w:rsidRDefault="00D335AC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  <w:lang w:val="el-GR"/>
              </w:rPr>
            </w:pPr>
          </w:p>
        </w:tc>
      </w:tr>
      <w:bookmarkEnd w:id="0"/>
    </w:tbl>
    <w:p w14:paraId="03C73E12" w14:textId="4B9C299C" w:rsidR="00D335AC" w:rsidRDefault="00D335AC" w:rsidP="00D335AC">
      <w:pPr>
        <w:jc w:val="right"/>
        <w:rPr>
          <w:lang w:val="el-GR"/>
        </w:rPr>
      </w:pPr>
    </w:p>
    <w:p w14:paraId="03FFBCB8" w14:textId="77777777" w:rsidR="00D25C56" w:rsidRDefault="00D25C56" w:rsidP="00D335AC">
      <w:pPr>
        <w:jc w:val="right"/>
        <w:rPr>
          <w:lang w:val="el-GR"/>
        </w:rPr>
      </w:pPr>
    </w:p>
    <w:tbl>
      <w:tblPr>
        <w:tblW w:w="526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3"/>
        <w:gridCol w:w="510"/>
        <w:gridCol w:w="5283"/>
        <w:gridCol w:w="522"/>
        <w:gridCol w:w="628"/>
        <w:gridCol w:w="6727"/>
        <w:gridCol w:w="400"/>
      </w:tblGrid>
      <w:tr w:rsidR="00D25C56" w:rsidRPr="00A96DB4" w14:paraId="47D456D1" w14:textId="77777777" w:rsidTr="00D25C56">
        <w:trPr>
          <w:cantSplit/>
          <w:trHeight w:val="458"/>
          <w:tblHeader/>
          <w:jc w:val="center"/>
        </w:trPr>
        <w:tc>
          <w:tcPr>
            <w:tcW w:w="16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BDA7B" w14:textId="77777777" w:rsidR="00D25C56" w:rsidRPr="00A96DB4" w:rsidRDefault="00D25C56" w:rsidP="008B24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47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978A6" w14:textId="77777777" w:rsidR="00D25C56" w:rsidRPr="00A96DB4" w:rsidRDefault="00D25C56" w:rsidP="008B24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96DB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  <w:proofErr w:type="gramEnd"/>
          </w:p>
        </w:tc>
        <w:tc>
          <w:tcPr>
            <w:tcW w:w="13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65B96" w14:textId="77777777" w:rsidR="00D25C56" w:rsidRPr="00A96DB4" w:rsidRDefault="00D25C56" w:rsidP="008B24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25C56" w:rsidRPr="0012539C" w14:paraId="2BA67689" w14:textId="77777777" w:rsidTr="00D25C56">
        <w:trPr>
          <w:cantSplit/>
          <w:trHeight w:val="352"/>
          <w:tblHeader/>
          <w:jc w:val="center"/>
        </w:trPr>
        <w:tc>
          <w:tcPr>
            <w:tcW w:w="16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37B26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37DF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8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4266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41B78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2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B152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23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71D4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CA018" w14:textId="77777777" w:rsidR="00D25C56" w:rsidRPr="0012539C" w:rsidRDefault="00D25C56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5C56" w:rsidRPr="00A96DB4" w14:paraId="594BB644" w14:textId="77777777" w:rsidTr="00D25C56">
        <w:trPr>
          <w:cantSplit/>
          <w:trHeight w:val="1539"/>
          <w:jc w:val="center"/>
        </w:trPr>
        <w:tc>
          <w:tcPr>
            <w:tcW w:w="16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E39FE" w14:textId="77777777" w:rsidR="00D25C56" w:rsidRPr="00A96DB4" w:rsidRDefault="00D25C56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37F0C" w14:textId="77777777" w:rsidR="00D25C56" w:rsidRPr="00A96DB4" w:rsidRDefault="00D25C56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8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A490" w14:textId="77777777" w:rsidR="00D25C56" w:rsidRPr="00A96DB4" w:rsidRDefault="00D25C56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DA71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40FEE862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D9F3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5D26EF15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CE1F" w14:textId="77777777" w:rsidR="00D25C56" w:rsidRPr="00026F58" w:rsidRDefault="00D25C56" w:rsidP="008B24EA">
            <w:pPr>
              <w:pStyle w:val="CalendarText"/>
              <w:rPr>
                <w:rStyle w:val="StyleStyleCalendarNumbers10ptNotBold11pt"/>
                <w:sz w:val="24"/>
                <w:lang w:val="el-GR"/>
              </w:rPr>
            </w:pPr>
            <w:r w:rsidRPr="00026F58">
              <w:rPr>
                <w:rStyle w:val="StyleStyleCalendarNumbers10ptNotBold11pt"/>
                <w:sz w:val="24"/>
                <w:lang w:val="el-GR"/>
              </w:rPr>
              <w:t>3</w:t>
            </w:r>
            <w:r w:rsidRPr="00026F58">
              <w:rPr>
                <w:rStyle w:val="WinCalendarHolidayBlue"/>
                <w:lang w:val="el-GR"/>
              </w:rPr>
              <w:t xml:space="preserve"> </w:t>
            </w:r>
          </w:p>
          <w:p w14:paraId="6E799A03" w14:textId="77777777" w:rsidR="006D3B3A" w:rsidRPr="006D3B3A" w:rsidRDefault="006D3B3A" w:rsidP="001A4A3C">
            <w:pPr>
              <w:pStyle w:val="CalendarText"/>
              <w:spacing w:after="40" w:line="36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713E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Biochemistry of hypothalamic, </w:t>
            </w:r>
            <w:proofErr w:type="gramStart"/>
            <w:r w:rsidRPr="00C713E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pituitary</w:t>
            </w:r>
            <w:proofErr w:type="gramEnd"/>
            <w:r w:rsidRPr="00C713E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and pineal hormones. Biosynthesis, Metabolic actions, Receptors and </w:t>
            </w:r>
            <w:proofErr w:type="gramStart"/>
            <w:r w:rsidRPr="00C713E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signaling</w:t>
            </w:r>
            <w:proofErr w:type="gramEnd"/>
          </w:p>
          <w:p w14:paraId="02265EC5" w14:textId="2C4605A2" w:rsidR="00D25C56" w:rsidRPr="00A96DB4" w:rsidRDefault="00DD715F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Lecturer</w:t>
            </w:r>
            <w:r w:rsidR="006D3B3A" w:rsidRPr="00C713EC">
              <w:rPr>
                <w:rFonts w:asciiTheme="minorBidi" w:hAnsiTheme="minorBidi"/>
                <w:b/>
                <w:bCs/>
                <w:sz w:val="18"/>
                <w:szCs w:val="18"/>
              </w:rPr>
              <w:t>: MARIA KATSIANOU</w:t>
            </w:r>
          </w:p>
        </w:tc>
        <w:tc>
          <w:tcPr>
            <w:tcW w:w="1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E6770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64A2EC2F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56" w:rsidRPr="00A96DB4" w14:paraId="78F135D3" w14:textId="77777777" w:rsidTr="00D25C56">
        <w:trPr>
          <w:cantSplit/>
          <w:trHeight w:val="1539"/>
          <w:jc w:val="center"/>
        </w:trPr>
        <w:tc>
          <w:tcPr>
            <w:tcW w:w="16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C3DD2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CFC8971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79F5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582097E6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8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41F8" w14:textId="31C9AC9F" w:rsidR="00026F58" w:rsidRPr="00DD715F" w:rsidRDefault="00D25C56" w:rsidP="00026F58">
            <w:pPr>
              <w:pStyle w:val="CalendarText"/>
              <w:rPr>
                <w:rStyle w:val="WinCalendarBLANKCELLSTYLE0"/>
              </w:rPr>
            </w:pPr>
            <w:r w:rsidRPr="00DD715F">
              <w:rPr>
                <w:rStyle w:val="StyleStyleCalendarNumbers10ptNotBold11pt"/>
                <w:sz w:val="24"/>
              </w:rPr>
              <w:t>7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13E28F37" w14:textId="77777777" w:rsidR="006D3B3A" w:rsidRPr="006D3B3A" w:rsidRDefault="006D3B3A" w:rsidP="00BD2D22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D25C56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Adrenal hormone biochemistry. Biosynthesis. Metabolic actions. Receptors and signaling</w:t>
            </w:r>
          </w:p>
          <w:p w14:paraId="6E9FCB1D" w14:textId="28F251C7" w:rsidR="00D25C56" w:rsidRPr="00A96DB4" w:rsidRDefault="006D3B3A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</w:t>
            </w:r>
            <w:r w:rsidR="00DD715F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MARIA KATSIANOU</w:t>
            </w:r>
          </w:p>
        </w:tc>
        <w:tc>
          <w:tcPr>
            <w:tcW w:w="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19D7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4D2BFBC9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2E15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305FA0DD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11D4" w14:textId="77777777" w:rsidR="00D25C56" w:rsidRPr="00DD715F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10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20F026FB" w14:textId="77777777" w:rsidR="00026F58" w:rsidRPr="00DD715F" w:rsidRDefault="00026F58" w:rsidP="00026F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CDAEB26" w14:textId="77777777" w:rsidR="006D3B3A" w:rsidRPr="006D3B3A" w:rsidRDefault="006D3B3A" w:rsidP="00E479BC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D25C56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Biochemistry of steroid hormones. Biosynthesis. Metabolic actions. Receptors and signaling</w:t>
            </w:r>
          </w:p>
          <w:p w14:paraId="40D7E029" w14:textId="47FE37FC" w:rsidR="00D25C56" w:rsidRPr="006D3B3A" w:rsidRDefault="00DD715F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="006D3B3A" w:rsidRPr="006D3B3A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MARIA KATSIANOU</w:t>
            </w:r>
          </w:p>
        </w:tc>
        <w:tc>
          <w:tcPr>
            <w:tcW w:w="1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F5F2F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CB36332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56" w:rsidRPr="00A96DB4" w14:paraId="3DC504F6" w14:textId="77777777" w:rsidTr="00D25C56">
        <w:trPr>
          <w:cantSplit/>
          <w:trHeight w:val="1539"/>
          <w:jc w:val="center"/>
        </w:trPr>
        <w:tc>
          <w:tcPr>
            <w:tcW w:w="16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AD67D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CF3568C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0A3C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16315D51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8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A4C5" w14:textId="77777777" w:rsidR="00D25C56" w:rsidRPr="00DD715F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14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019E4FEF" w14:textId="0F24F6B4" w:rsidR="006D3B3A" w:rsidRPr="00D25C56" w:rsidRDefault="00A64B8B" w:rsidP="00330A67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C</w:t>
            </w:r>
            <w:r w:rsidRPr="00A64B8B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alcium metabolism and homeostasis</w:t>
            </w: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. C</w:t>
            </w:r>
            <w:r w:rsidRPr="00A64B8B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alci</w:t>
            </w:r>
            <w:r w:rsidR="00673BE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o</w:t>
            </w:r>
            <w:r w:rsidRPr="00A64B8B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tropic hormone</w:t>
            </w: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s. </w:t>
            </w:r>
            <w:r w:rsidRPr="00A64B8B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Metabolic actions. Receptors and signaling</w:t>
            </w:r>
          </w:p>
          <w:p w14:paraId="651F0A2F" w14:textId="7EB7E609" w:rsidR="00D25C56" w:rsidRPr="00A96DB4" w:rsidRDefault="006D3B3A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 </w:t>
            </w:r>
            <w:r w:rsidR="00DD715F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MARIANNA DALAMAGA</w:t>
            </w:r>
          </w:p>
        </w:tc>
        <w:tc>
          <w:tcPr>
            <w:tcW w:w="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8736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B0E102A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E450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65D9AEB9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CAFE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7E485FAA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B0474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536AE2F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56" w:rsidRPr="00A96DB4" w14:paraId="12C995B4" w14:textId="77777777" w:rsidTr="00D25C56">
        <w:trPr>
          <w:cantSplit/>
          <w:trHeight w:val="1539"/>
          <w:jc w:val="center"/>
        </w:trPr>
        <w:tc>
          <w:tcPr>
            <w:tcW w:w="16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C1A92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4A743EA3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C6C2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083CEEA0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8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240D" w14:textId="77777777" w:rsidR="00D25C56" w:rsidRPr="00DD715F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21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3BE48E0F" w14:textId="4E9B0ED8" w:rsidR="006D3B3A" w:rsidRDefault="006D3B3A" w:rsidP="00046E7E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5B213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Obesity - Biochemical regulation of body mass - Biochemistry of adipose tissue hormones. </w:t>
            </w:r>
          </w:p>
          <w:p w14:paraId="5445FA3B" w14:textId="6E5E28E2" w:rsidR="00160970" w:rsidRPr="005B2135" w:rsidRDefault="00160970" w:rsidP="00046E7E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Receptors and signaling</w:t>
            </w:r>
          </w:p>
          <w:p w14:paraId="6EC2DBD7" w14:textId="7000E778" w:rsidR="00D25C56" w:rsidRPr="00A96DB4" w:rsidRDefault="006D3B3A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</w:t>
            </w:r>
            <w:r w:rsidR="00DD715F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MARIANNA DALAMAGA</w:t>
            </w:r>
          </w:p>
        </w:tc>
        <w:tc>
          <w:tcPr>
            <w:tcW w:w="1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AE22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64BD1EE6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4182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1C78FDE8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7369" w14:textId="77777777" w:rsidR="00D25C56" w:rsidRPr="00111D62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111D62">
              <w:rPr>
                <w:rStyle w:val="StyleStyleCalendarNumbers10ptNotBold11pt"/>
                <w:sz w:val="24"/>
              </w:rPr>
              <w:t>24</w:t>
            </w:r>
            <w:r w:rsidRPr="00111D62">
              <w:rPr>
                <w:rStyle w:val="WinCalendarHolidayBlue"/>
              </w:rPr>
              <w:t xml:space="preserve"> </w:t>
            </w:r>
          </w:p>
          <w:p w14:paraId="4976550F" w14:textId="77777777" w:rsidR="00111D62" w:rsidRPr="006D3B3A" w:rsidRDefault="00111D62" w:rsidP="00111D62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Characteristics of cancer cells</w:t>
            </w:r>
          </w:p>
          <w:p w14:paraId="5BAA08D3" w14:textId="77777777" w:rsidR="00111D62" w:rsidRPr="006D3B3A" w:rsidRDefault="00111D62" w:rsidP="00111D62">
            <w:pPr>
              <w:shd w:val="clear" w:color="auto" w:fill="FFFFFF"/>
              <w:spacing w:after="0" w:line="360" w:lineRule="auto"/>
              <w:ind w:firstLine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Pr="0013562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: PANAGIOTIS SARANTIS</w:t>
            </w:r>
          </w:p>
          <w:p w14:paraId="7AA583F1" w14:textId="669B61A1" w:rsidR="00D25C56" w:rsidRPr="00A96DB4" w:rsidRDefault="00D25C56" w:rsidP="00026F5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3BDF8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025BB208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C56" w:rsidRPr="00A96DB4" w14:paraId="35A0471B" w14:textId="77777777" w:rsidTr="00D25C56">
        <w:trPr>
          <w:cantSplit/>
          <w:trHeight w:val="1539"/>
          <w:jc w:val="center"/>
        </w:trPr>
        <w:tc>
          <w:tcPr>
            <w:tcW w:w="16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0E818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1E54B910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C5435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12475457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8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B5456" w14:textId="77777777" w:rsidR="00D25C56" w:rsidRPr="00DD715F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28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51B4BC63" w14:textId="77777777" w:rsidR="00D11583" w:rsidRPr="00673BE5" w:rsidRDefault="00D11583" w:rsidP="00D1158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20FD47" w14:textId="38C352B0" w:rsidR="00111D62" w:rsidRDefault="00111D62" w:rsidP="00111D62">
            <w:pPr>
              <w:spacing w:after="0" w:line="360" w:lineRule="auto"/>
              <w:ind w:left="720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bookmarkStart w:id="1" w:name="_Hlk146659179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l-GR" w:eastAsia="el-GR"/>
              </w:rPr>
              <w:t xml:space="preserve">     </w:t>
            </w:r>
            <w:r w:rsidRPr="00752D18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Metabolic correlations:</w:t>
            </w: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14:paraId="72A148CF" w14:textId="77777777" w:rsidR="00111D62" w:rsidRDefault="00111D62" w:rsidP="00111D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St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US" w:eastAsia="el-GR"/>
              </w:rPr>
              <w:t>a</w:t>
            </w:r>
            <w:proofErr w:type="spellStart"/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rve-feed</w:t>
            </w:r>
            <w:proofErr w:type="spellEnd"/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cycle</w:t>
            </w:r>
            <w:proofErr w:type="spellEnd"/>
          </w:p>
          <w:p w14:paraId="307319FF" w14:textId="77777777" w:rsidR="00111D62" w:rsidRPr="00C258A2" w:rsidRDefault="00111D62" w:rsidP="00111D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US" w:eastAsia="el-GR"/>
              </w:rPr>
            </w:pPr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US" w:eastAsia="el-GR"/>
              </w:rPr>
              <w:t xml:space="preserve">Mechanisms involved in the transduction of hepatic metabolism between </w:t>
            </w: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US" w:eastAsia="el-GR"/>
              </w:rPr>
              <w:t xml:space="preserve">well-fed and fasting </w:t>
            </w:r>
            <w:r w:rsidRPr="00C258A2">
              <w:rPr>
                <w:rFonts w:asciiTheme="minorBidi" w:eastAsia="Times New Roman" w:hAnsiTheme="minorBidi"/>
                <w:b/>
                <w:bCs/>
                <w:sz w:val="18"/>
                <w:szCs w:val="18"/>
                <w:lang w:val="en-US" w:eastAsia="el-GR"/>
              </w:rPr>
              <w:t xml:space="preserve">states. </w:t>
            </w:r>
          </w:p>
          <w:bookmarkEnd w:id="1"/>
          <w:p w14:paraId="775F5310" w14:textId="1C657976" w:rsidR="00D25C56" w:rsidRPr="00A96DB4" w:rsidRDefault="00111D62" w:rsidP="00111D6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7002B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</w:t>
            </w:r>
            <w:r w:rsidRPr="00752D18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Instructor: ANTONIOS GARGALIONIS</w:t>
            </w:r>
          </w:p>
        </w:tc>
        <w:tc>
          <w:tcPr>
            <w:tcW w:w="1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27544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3C596D46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D96A" w14:textId="77777777" w:rsidR="00D25C56" w:rsidRDefault="00D25C56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DB4">
              <w:rPr>
                <w:rStyle w:val="WinCalendarHolidayBlue"/>
              </w:rPr>
              <w:t xml:space="preserve"> </w:t>
            </w:r>
          </w:p>
          <w:p w14:paraId="20BEA02F" w14:textId="77777777" w:rsidR="00D25C56" w:rsidRPr="00A96DB4" w:rsidRDefault="00D25C56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46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3FB66" w14:textId="77777777" w:rsidR="00D25C56" w:rsidRPr="00A96DB4" w:rsidRDefault="00D25C56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C6AE5" w14:textId="77777777" w:rsidR="00D25C56" w:rsidRDefault="00D25C56" w:rsidP="00D25C56"/>
    <w:p w14:paraId="5D1E031E" w14:textId="77777777" w:rsidR="00DF6085" w:rsidRDefault="00DF6085" w:rsidP="00D25C56"/>
    <w:tbl>
      <w:tblPr>
        <w:tblW w:w="531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3"/>
        <w:gridCol w:w="511"/>
        <w:gridCol w:w="3841"/>
        <w:gridCol w:w="841"/>
        <w:gridCol w:w="2736"/>
        <w:gridCol w:w="5893"/>
        <w:gridCol w:w="400"/>
      </w:tblGrid>
      <w:tr w:rsidR="00DF6085" w:rsidRPr="0032741C" w14:paraId="19E52AF5" w14:textId="77777777" w:rsidTr="00F7002B">
        <w:trPr>
          <w:cantSplit/>
          <w:trHeight w:val="447"/>
          <w:tblHeader/>
          <w:jc w:val="center"/>
        </w:trPr>
        <w:tc>
          <w:tcPr>
            <w:tcW w:w="16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F6170" w14:textId="77777777" w:rsidR="00DF6085" w:rsidRPr="0032741C" w:rsidRDefault="00DF6085" w:rsidP="008B24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470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9D064" w14:textId="77777777" w:rsidR="00DF6085" w:rsidRPr="0032741C" w:rsidRDefault="00DF6085" w:rsidP="008B24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2741C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  <w:proofErr w:type="gramEnd"/>
          </w:p>
        </w:tc>
        <w:tc>
          <w:tcPr>
            <w:tcW w:w="1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C69D7" w14:textId="77777777" w:rsidR="00DF6085" w:rsidRPr="0032741C" w:rsidRDefault="00DF6085" w:rsidP="008B24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F6085" w:rsidRPr="002509EF" w14:paraId="4EED332B" w14:textId="77777777" w:rsidTr="00F7002B">
        <w:trPr>
          <w:cantSplit/>
          <w:trHeight w:val="344"/>
          <w:tblHeader/>
          <w:jc w:val="center"/>
        </w:trPr>
        <w:tc>
          <w:tcPr>
            <w:tcW w:w="16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DC848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2C60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3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3DE1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2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ED3A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BBA17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20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ECD09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CB373" w14:textId="77777777" w:rsidR="00DF6085" w:rsidRPr="002509EF" w:rsidRDefault="00DF6085" w:rsidP="008B24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6085" w:rsidRPr="0032741C" w14:paraId="1205B08D" w14:textId="77777777" w:rsidTr="00F7002B">
        <w:trPr>
          <w:cantSplit/>
          <w:trHeight w:val="1232"/>
          <w:jc w:val="center"/>
        </w:trPr>
        <w:tc>
          <w:tcPr>
            <w:tcW w:w="16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0E424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D2C04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3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E87DD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F3792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3D9D9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0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0C68" w14:textId="77777777" w:rsidR="00DF6085" w:rsidRPr="00DD715F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1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2D1961F2" w14:textId="7C5E8639" w:rsidR="00D11583" w:rsidRPr="00D11583" w:rsidRDefault="00D11583" w:rsidP="00D11583">
            <w:pPr>
              <w:pStyle w:val="CalendarText"/>
              <w:spacing w:after="4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</w:pPr>
            <w:r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Metabolic correlations: Interrelationships of tissues in nutritional and hormonal states.</w:t>
            </w:r>
          </w:p>
          <w:p w14:paraId="5C7DE2EC" w14:textId="52757585" w:rsidR="00DF6085" w:rsidRPr="0032741C" w:rsidRDefault="006D3B3A" w:rsidP="00026F58">
            <w:pPr>
              <w:pStyle w:val="CalendarText"/>
              <w:spacing w:after="40"/>
              <w:rPr>
                <w:rStyle w:val="WinCalendarBLANKCELLSTYLE0"/>
              </w:rPr>
            </w:pPr>
            <w:r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                        </w:t>
            </w:r>
            <w:r w:rsidR="00DD715F"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ANTONIOS GARGALIONIS</w:t>
            </w:r>
          </w:p>
        </w:tc>
        <w:tc>
          <w:tcPr>
            <w:tcW w:w="1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5C5C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521F3373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085" w:rsidRPr="0032741C" w14:paraId="3C827327" w14:textId="77777777" w:rsidTr="00F7002B">
        <w:trPr>
          <w:cantSplit/>
          <w:trHeight w:val="1232"/>
          <w:jc w:val="center"/>
        </w:trPr>
        <w:tc>
          <w:tcPr>
            <w:tcW w:w="1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2C8AB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25E931D9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10B2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2ECF65B7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EA6E" w14:textId="77777777" w:rsidR="00DF6085" w:rsidRPr="00DD715F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5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5051DEE9" w14:textId="54A33FF2" w:rsidR="00D11583" w:rsidRPr="00D11583" w:rsidRDefault="00D11583" w:rsidP="00D11583">
            <w:pPr>
              <w:pStyle w:val="CalendarText"/>
              <w:spacing w:after="40"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</w:pPr>
            <w:r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Metabolic correlations: Type 1 and 2 diabetes mellitus. Hyperglycemic-hyperosmotic coma.</w:t>
            </w:r>
          </w:p>
          <w:p w14:paraId="2A976CB5" w14:textId="15D9149D" w:rsidR="00DF6085" w:rsidRPr="0032741C" w:rsidRDefault="00DD715F" w:rsidP="00D11583">
            <w:pPr>
              <w:pStyle w:val="CalendarText"/>
              <w:spacing w:after="40" w:line="360" w:lineRule="auto"/>
              <w:jc w:val="center"/>
              <w:rPr>
                <w:rStyle w:val="WinCalendarBLANKCELLSTYLE0"/>
              </w:rPr>
            </w:pPr>
            <w:r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="006D3B3A" w:rsidRPr="00D11583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ANTONIOS GARGALIONIS</w:t>
            </w:r>
          </w:p>
        </w:tc>
        <w:tc>
          <w:tcPr>
            <w:tcW w:w="2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211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342B3D54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832C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1BA13003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B4D7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69155619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4ED8C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566A0659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085" w:rsidRPr="0032741C" w14:paraId="6F2DC3EC" w14:textId="77777777" w:rsidTr="00F7002B">
        <w:trPr>
          <w:cantSplit/>
          <w:trHeight w:val="1232"/>
          <w:jc w:val="center"/>
        </w:trPr>
        <w:tc>
          <w:tcPr>
            <w:tcW w:w="1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86B7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538ECACE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2B50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361553CF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0B6E" w14:textId="77777777" w:rsidR="00DF6085" w:rsidRPr="00DD715F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715F">
              <w:rPr>
                <w:rStyle w:val="StyleStyleCalendarNumbers10ptNotBold11pt"/>
                <w:sz w:val="24"/>
              </w:rPr>
              <w:t>12</w:t>
            </w:r>
            <w:r w:rsidRPr="00DD715F">
              <w:rPr>
                <w:rStyle w:val="WinCalendarHolidayBlue"/>
              </w:rPr>
              <w:t xml:space="preserve"> </w:t>
            </w:r>
          </w:p>
          <w:p w14:paraId="57E55E42" w14:textId="77777777" w:rsidR="00111D62" w:rsidRPr="00752D18" w:rsidRDefault="00111D62" w:rsidP="00111D62">
            <w:pPr>
              <w:pStyle w:val="CalendarText"/>
              <w:spacing w:after="40"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</w:pPr>
            <w:r w:rsidRPr="00752D18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Metabolic correlations</w:t>
            </w:r>
            <w:r w:rsidRPr="00752D18">
              <w:rPr>
                <w:b/>
                <w:bCs/>
                <w:sz w:val="18"/>
                <w:szCs w:val="18"/>
                <w:lang w:eastAsia="el-GR"/>
              </w:rPr>
              <w:t xml:space="preserve">: </w:t>
            </w:r>
            <w:r w:rsidRPr="00752D18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eastAsia="el-GR"/>
              </w:rPr>
              <w:t>Polyol</w:t>
            </w:r>
            <w:r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eastAsia="el-GR"/>
              </w:rPr>
              <w:t xml:space="preserve"> pathway</w:t>
            </w:r>
            <w:r w:rsidRPr="00752D18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eastAsia="el-GR"/>
              </w:rPr>
              <w:t xml:space="preserve"> and </w:t>
            </w:r>
            <w:r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eastAsia="el-GR"/>
              </w:rPr>
              <w:t>complications</w:t>
            </w:r>
            <w:r w:rsidRPr="00752D18"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eastAsia="el-GR"/>
              </w:rPr>
              <w:t xml:space="preserve"> of Diabetes Mellitus</w:t>
            </w:r>
          </w:p>
          <w:p w14:paraId="1FEC75FF" w14:textId="155DECE3" w:rsidR="00DF6085" w:rsidRPr="0032741C" w:rsidRDefault="00111D62" w:rsidP="00111D62">
            <w:pPr>
              <w:pStyle w:val="CalendarText"/>
              <w:spacing w:after="40" w:line="360" w:lineRule="auto"/>
              <w:jc w:val="center"/>
              <w:rPr>
                <w:rStyle w:val="WinCalendarBLANKCELLSTYLE0"/>
              </w:rPr>
            </w:pPr>
            <w:r w:rsidRPr="00752D18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Instructor: ANTONIOS GARGALIONIS</w:t>
            </w:r>
          </w:p>
        </w:tc>
        <w:tc>
          <w:tcPr>
            <w:tcW w:w="2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750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AD07822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A936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D715601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58F3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2FF9AEAA" w14:textId="77777777" w:rsidR="00DD715F" w:rsidRPr="006D3B3A" w:rsidRDefault="00DD715F" w:rsidP="00DD715F">
            <w:pPr>
              <w:shd w:val="clear" w:color="auto" w:fill="FFFFFF"/>
              <w:spacing w:after="0" w:line="360" w:lineRule="auto"/>
              <w:ind w:left="720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5B213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Biochemistry of thyroid hormones. Biosynthesis. Metabolic actions. Receptors and signaling</w:t>
            </w:r>
          </w:p>
          <w:p w14:paraId="354A5465" w14:textId="0B9FCBCD" w:rsidR="00DF6085" w:rsidRPr="0032741C" w:rsidRDefault="00DD715F" w:rsidP="00DD715F">
            <w:pPr>
              <w:pStyle w:val="CalendarText"/>
              <w:spacing w:after="40"/>
              <w:rPr>
                <w:rStyle w:val="WinCalendarBLANKCELLSTYLE0"/>
              </w:rPr>
            </w:pPr>
            <w:r w:rsidRPr="00026F58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 xml:space="preserve">                                   Lecturer</w:t>
            </w:r>
            <w:r w:rsidRPr="00026F58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EVANTHIA KASSI</w:t>
            </w: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472BD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D02CADF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085" w:rsidRPr="0032741C" w14:paraId="63904728" w14:textId="77777777" w:rsidTr="00F7002B">
        <w:trPr>
          <w:cantSplit/>
          <w:trHeight w:val="1232"/>
          <w:jc w:val="center"/>
        </w:trPr>
        <w:tc>
          <w:tcPr>
            <w:tcW w:w="1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218C3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363CDD90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A64B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85461EF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1418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6095C9BD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3C83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9435A28" w14:textId="61B70F4A" w:rsidR="00DF6085" w:rsidRPr="0032741C" w:rsidRDefault="00DF6085" w:rsidP="00DF608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9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B86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21C503E0" w14:textId="77777777" w:rsidR="00F7002B" w:rsidRPr="00DF6085" w:rsidRDefault="00F7002B" w:rsidP="00F7002B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Digestion of carbohydrates, </w:t>
            </w:r>
            <w:proofErr w:type="gramStart"/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proteins</w:t>
            </w:r>
            <w:proofErr w:type="gramEnd"/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 and fats</w:t>
            </w:r>
          </w:p>
          <w:p w14:paraId="593C20DA" w14:textId="1E325D34" w:rsidR="00DF6085" w:rsidRPr="0032741C" w:rsidRDefault="00F7002B" w:rsidP="00F7002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Lecturer</w:t>
            </w:r>
            <w:r w:rsidRPr="00DF6085">
              <w:rPr>
                <w:rFonts w:asciiTheme="minorBidi" w:hAnsiTheme="minorBidi"/>
                <w:b/>
                <w:bCs/>
                <w:sz w:val="18"/>
                <w:szCs w:val="18"/>
                <w:lang w:eastAsia="el-GR"/>
              </w:rPr>
              <w:t>: NARJES NASIRI-ANSARI</w:t>
            </w:r>
          </w:p>
        </w:tc>
        <w:tc>
          <w:tcPr>
            <w:tcW w:w="2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2D33" w14:textId="77777777" w:rsidR="00DF6085" w:rsidRDefault="00DF6085" w:rsidP="008B24E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0248ED7B" w14:textId="77777777" w:rsidR="006D3B3A" w:rsidRPr="00DF6085" w:rsidRDefault="006D3B3A" w:rsidP="00887676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</w:pPr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Digestion of carbohydrates, </w:t>
            </w:r>
            <w:proofErr w:type="gramStart"/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>proteins</w:t>
            </w:r>
            <w:proofErr w:type="gramEnd"/>
            <w:r w:rsidRPr="00DF6085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el-GR"/>
              </w:rPr>
              <w:t xml:space="preserve"> and fats</w:t>
            </w:r>
          </w:p>
          <w:p w14:paraId="42CB31F1" w14:textId="2B7F7844" w:rsidR="006D3B3A" w:rsidRDefault="006D3B3A" w:rsidP="00887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l-GR"/>
              </w:rPr>
              <w:t xml:space="preserve">                          </w:t>
            </w:r>
            <w:r w:rsidR="00DD715F"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l-GR"/>
              </w:rPr>
              <w:t>Lecturer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lang w:eastAsia="el-GR"/>
              </w:rPr>
              <w:t>: NARJES NASIRI-ANSARI</w:t>
            </w:r>
          </w:p>
          <w:p w14:paraId="1163EDD9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5C19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72E202BF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085" w:rsidRPr="0032741C" w14:paraId="4019C7D0" w14:textId="77777777" w:rsidTr="00F7002B">
        <w:trPr>
          <w:cantSplit/>
          <w:trHeight w:val="1232"/>
          <w:jc w:val="center"/>
        </w:trPr>
        <w:tc>
          <w:tcPr>
            <w:tcW w:w="1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6A76B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67517E33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4B8F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48568F68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562F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0F9F14E8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4DD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27B45F0C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244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530EA3BC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402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32253437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F021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34190D23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085" w:rsidRPr="0032741C" w14:paraId="43CB27A8" w14:textId="77777777" w:rsidTr="00DF6085">
        <w:trPr>
          <w:cantSplit/>
          <w:trHeight w:val="1232"/>
          <w:jc w:val="center"/>
        </w:trPr>
        <w:tc>
          <w:tcPr>
            <w:tcW w:w="16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135712" w14:textId="77777777" w:rsidR="00DF6085" w:rsidRDefault="00DF6085" w:rsidP="008B24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741C">
              <w:rPr>
                <w:rStyle w:val="WinCalendarHolidayBlue"/>
              </w:rPr>
              <w:t xml:space="preserve"> </w:t>
            </w:r>
          </w:p>
          <w:p w14:paraId="59002594" w14:textId="77777777" w:rsidR="00DF6085" w:rsidRPr="0032741C" w:rsidRDefault="00DF6085" w:rsidP="008B24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839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E8903" w14:textId="77777777" w:rsidR="00DF6085" w:rsidRPr="0032741C" w:rsidRDefault="00DF6085" w:rsidP="008B24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F9A405" w14:textId="77777777" w:rsidR="00DF6085" w:rsidRPr="00D25C56" w:rsidRDefault="00DF6085" w:rsidP="00D25C56"/>
    <w:sectPr w:rsidR="00DF6085" w:rsidRPr="00D25C56" w:rsidSect="00D335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802"/>
    <w:multiLevelType w:val="hybridMultilevel"/>
    <w:tmpl w:val="EF72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42B"/>
    <w:multiLevelType w:val="hybridMultilevel"/>
    <w:tmpl w:val="F20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3D84"/>
    <w:multiLevelType w:val="hybridMultilevel"/>
    <w:tmpl w:val="6FB0119E"/>
    <w:lvl w:ilvl="0" w:tplc="64DCBFB8">
      <w:start w:val="2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0989577">
    <w:abstractNumId w:val="0"/>
  </w:num>
  <w:num w:numId="2" w16cid:durableId="2123183513">
    <w:abstractNumId w:val="1"/>
  </w:num>
  <w:num w:numId="3" w16cid:durableId="806623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C"/>
    <w:rsid w:val="00026F58"/>
    <w:rsid w:val="00047E31"/>
    <w:rsid w:val="00111D62"/>
    <w:rsid w:val="00135622"/>
    <w:rsid w:val="00160970"/>
    <w:rsid w:val="001C4147"/>
    <w:rsid w:val="0021553C"/>
    <w:rsid w:val="003534DF"/>
    <w:rsid w:val="0043376E"/>
    <w:rsid w:val="004952A2"/>
    <w:rsid w:val="005A1979"/>
    <w:rsid w:val="005B2135"/>
    <w:rsid w:val="00673BE5"/>
    <w:rsid w:val="006D3B3A"/>
    <w:rsid w:val="00A64B8B"/>
    <w:rsid w:val="00A9778C"/>
    <w:rsid w:val="00C713EC"/>
    <w:rsid w:val="00CD1F37"/>
    <w:rsid w:val="00D11583"/>
    <w:rsid w:val="00D25C56"/>
    <w:rsid w:val="00D335AC"/>
    <w:rsid w:val="00DD715F"/>
    <w:rsid w:val="00DF6085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7F3D"/>
  <w15:chartTrackingRefBased/>
  <w15:docId w15:val="{9E81363A-FFB4-4D79-B8BB-8FBF609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5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5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5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4DF"/>
    <w:pPr>
      <w:spacing w:line="256" w:lineRule="auto"/>
      <w:ind w:left="720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2023</vt:lpstr>
    </vt:vector>
  </TitlesOfParts>
  <Company>Sapro Systems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Panagiotis Sarantis</cp:lastModifiedBy>
  <cp:revision>5</cp:revision>
  <dcterms:created xsi:type="dcterms:W3CDTF">2023-09-21T09:29:00Z</dcterms:created>
  <dcterms:modified xsi:type="dcterms:W3CDTF">2023-09-29T10:54:00Z</dcterms:modified>
  <cp:category>Blank Calendar Template</cp:category>
</cp:coreProperties>
</file>