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jpeg" ContentType="image/jpeg"/>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803"/>
        <w:gridCol w:w="10807"/>
      </w:tblGrid>
      <w:tr w:rsidR="009A5EB0" w:rsidRPr="009A5EB0">
        <w:trPr>
          <w:tblCellSpacing w:w="0" w:type="dxa"/>
          <w:jc w:val="center"/>
        </w:trPr>
        <w:tc>
          <w:tcPr>
            <w:tcW w:w="0" w:type="auto"/>
            <w:gridSpan w:val="2"/>
            <w:shd w:val="clear" w:color="auto" w:fill="000000"/>
            <w:vAlign w:val="center"/>
            <w:hideMark/>
          </w:tcPr>
          <w:bookmarkStart w:id="0" w:name="top"/>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fldChar w:fldCharType="begin"/>
            </w:r>
            <w:r w:rsidRPr="009A5EB0">
              <w:rPr>
                <w:rFonts w:ascii="Verdana" w:eastAsia="Times New Roman" w:hAnsi="Verdana" w:cs="Arial"/>
                <w:color w:val="000000"/>
                <w:sz w:val="11"/>
                <w:szCs w:val="11"/>
              </w:rPr>
              <w:instrText xml:space="preserve"> INCLUDEPICTURE "http://www.tft.ucla.edu/mediascape/spacer.gif" \* MERGEFORMATINET </w:instrText>
            </w:r>
            <w:r w:rsidRPr="009A5EB0">
              <w:rPr>
                <w:rFonts w:ascii="Verdana" w:eastAsia="Times New Roman" w:hAnsi="Verdana" w:cs="Arial"/>
                <w:color w:val="000000"/>
                <w:sz w:val="11"/>
                <w:szCs w:val="11"/>
              </w:rPr>
              <w:fldChar w:fldCharType="separate"/>
            </w:r>
            <w:r w:rsidRPr="009A5EB0">
              <w:rPr>
                <w:rFonts w:ascii="Verdana" w:eastAsia="Times New Roman" w:hAnsi="Verdana" w:cs="Arial"/>
                <w:color w:val="000000"/>
                <w:sz w:val="11"/>
                <w:szCs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15pt"/>
              </w:pict>
            </w:r>
            <w:r w:rsidRPr="009A5EB0">
              <w:rPr>
                <w:rFonts w:ascii="Verdana" w:eastAsia="Times New Roman" w:hAnsi="Verdana" w:cs="Arial"/>
                <w:color w:val="000000"/>
                <w:sz w:val="11"/>
                <w:szCs w:val="11"/>
              </w:rPr>
              <w:fldChar w:fldCharType="end"/>
            </w:r>
          </w:p>
        </w:tc>
      </w:tr>
      <w:tr w:rsidR="009A5EB0" w:rsidRPr="009A5EB0">
        <w:trPr>
          <w:tblCellSpacing w:w="0" w:type="dxa"/>
          <w:jc w:val="center"/>
        </w:trPr>
        <w:tc>
          <w:tcPr>
            <w:tcW w:w="0" w:type="auto"/>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0000"/>
                <w:sz w:val="11"/>
                <w:szCs w:val="11"/>
              </w:rPr>
              <w:drawing>
                <wp:inline distT="0" distB="0" distL="0" distR="0">
                  <wp:extent cx="482600" cy="1612900"/>
                  <wp:effectExtent l="19050" t="0" r="0" b="0"/>
                  <wp:docPr id="2" name="Picture 2" descr="http://www.tft.ucla.edu/mediascape/images/Spring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ft.ucla.edu/mediascape/images/Spring08.gif"/>
                          <pic:cNvPicPr>
                            <a:picLocks noChangeAspect="1" noChangeArrowheads="1"/>
                          </pic:cNvPicPr>
                        </pic:nvPicPr>
                        <pic:blipFill>
                          <a:blip r:embed="rId5"/>
                          <a:srcRect/>
                          <a:stretch>
                            <a:fillRect/>
                          </a:stretch>
                        </pic:blipFill>
                        <pic:spPr bwMode="auto">
                          <a:xfrm>
                            <a:off x="0" y="0"/>
                            <a:ext cx="482600" cy="1612900"/>
                          </a:xfrm>
                          <a:prstGeom prst="rect">
                            <a:avLst/>
                          </a:prstGeom>
                          <a:noFill/>
                          <a:ln w="9525">
                            <a:noFill/>
                            <a:miter lim="800000"/>
                            <a:headEnd/>
                            <a:tailEnd/>
                          </a:ln>
                        </pic:spPr>
                      </pic:pic>
                    </a:graphicData>
                  </a:graphic>
                </wp:inline>
              </w:drawing>
            </w:r>
          </w:p>
        </w:tc>
        <w:tc>
          <w:tcPr>
            <w:tcW w:w="0" w:type="auto"/>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object w:dxaOrig="1440" w:dyaOrig="1440">
                <v:shape id="_x0000_i1152" type="#_x0000_t75" style="width:532pt;height:127pt" o:ole="">
                  <v:imagedata r:id="rId6" o:title=""/>
                </v:shape>
                <w:control r:id="rId7" w:name="DefaultOcxName" w:shapeid="_x0000_i1152"/>
              </w:object>
            </w:r>
          </w:p>
        </w:tc>
      </w:tr>
      <w:tr w:rsidR="009A5EB0" w:rsidRPr="009A5EB0">
        <w:trPr>
          <w:tblCellSpacing w:w="0" w:type="dxa"/>
          <w:jc w:val="center"/>
        </w:trPr>
        <w:tc>
          <w:tcPr>
            <w:tcW w:w="0" w:type="auto"/>
            <w:gridSpan w:val="2"/>
            <w:vAlign w:val="center"/>
            <w:hideMark/>
          </w:tcPr>
          <w:tbl>
            <w:tblPr>
              <w:tblW w:w="11400" w:type="dxa"/>
              <w:tblCellSpacing w:w="0" w:type="dxa"/>
              <w:tblCellMar>
                <w:left w:w="0" w:type="dxa"/>
                <w:right w:w="0" w:type="dxa"/>
              </w:tblCellMar>
              <w:tblLook w:val="04A0"/>
            </w:tblPr>
            <w:tblGrid>
              <w:gridCol w:w="330"/>
              <w:gridCol w:w="2070"/>
              <w:gridCol w:w="1980"/>
              <w:gridCol w:w="2040"/>
              <w:gridCol w:w="1650"/>
              <w:gridCol w:w="23"/>
              <w:gridCol w:w="3517"/>
            </w:tblGrid>
            <w:tr w:rsidR="009A5EB0" w:rsidRPr="009A5EB0">
              <w:trPr>
                <w:tblCellSpacing w:w="0" w:type="dxa"/>
              </w:trPr>
              <w:tc>
                <w:tcPr>
                  <w:tcW w:w="0" w:type="auto"/>
                  <w:vMerge w:val="restart"/>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0000"/>
                      <w:sz w:val="11"/>
                      <w:szCs w:val="11"/>
                    </w:rPr>
                    <w:drawing>
                      <wp:inline distT="0" distB="0" distL="0" distR="0">
                        <wp:extent cx="190500" cy="463550"/>
                        <wp:effectExtent l="19050" t="0" r="0" b="0"/>
                        <wp:docPr id="3" name="Picture 3" descr="http://www.tft.ucla.edu/mediascape/images/GlobalNav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ft.ucla.edu/mediascape/images/GlobalNav00.gif"/>
                                <pic:cNvPicPr>
                                  <a:picLocks noChangeAspect="1" noChangeArrowheads="1"/>
                                </pic:cNvPicPr>
                              </pic:nvPicPr>
                              <pic:blipFill>
                                <a:blip r:embed="rId8"/>
                                <a:srcRect/>
                                <a:stretch>
                                  <a:fillRect/>
                                </a:stretch>
                              </pic:blipFill>
                              <pic:spPr bwMode="auto">
                                <a:xfrm>
                                  <a:off x="0" y="0"/>
                                  <a:ext cx="190500" cy="463550"/>
                                </a:xfrm>
                                <a:prstGeom prst="rect">
                                  <a:avLst/>
                                </a:prstGeom>
                                <a:noFill/>
                                <a:ln w="9525">
                                  <a:noFill/>
                                  <a:miter lim="800000"/>
                                  <a:headEnd/>
                                  <a:tailEnd/>
                                </a:ln>
                              </pic:spPr>
                            </pic:pic>
                          </a:graphicData>
                        </a:graphic>
                      </wp:inline>
                    </w:drawing>
                  </w:r>
                </w:p>
              </w:tc>
              <w:bookmarkEnd w:id="0"/>
              <w:tc>
                <w:tcPr>
                  <w:tcW w:w="0" w:type="auto"/>
                  <w:vMerge w:val="restart"/>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79C3"/>
                      <w:sz w:val="11"/>
                      <w:szCs w:val="11"/>
                    </w:rPr>
                    <w:drawing>
                      <wp:inline distT="0" distB="0" distL="0" distR="0">
                        <wp:extent cx="1289050" cy="463550"/>
                        <wp:effectExtent l="19050" t="0" r="6350" b="0"/>
                        <wp:docPr id="4" name="CurrentIssue" descr="http://www.tft.ucla.edu/mediascape/images/GlobalNav01_O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ssue" descr="http://www.tft.ucla.edu/mediascape/images/GlobalNav01_On.gif">
                                  <a:hlinkClick r:id="rId9"/>
                                </pic:cNvPr>
                                <pic:cNvPicPr>
                                  <a:picLocks noChangeAspect="1" noChangeArrowheads="1"/>
                                </pic:cNvPicPr>
                              </pic:nvPicPr>
                              <pic:blipFill>
                                <a:blip r:embed="rId10"/>
                                <a:srcRect/>
                                <a:stretch>
                                  <a:fillRect/>
                                </a:stretch>
                              </pic:blipFill>
                              <pic:spPr bwMode="auto">
                                <a:xfrm>
                                  <a:off x="0" y="0"/>
                                  <a:ext cx="1289050" cy="463550"/>
                                </a:xfrm>
                                <a:prstGeom prst="rect">
                                  <a:avLst/>
                                </a:prstGeom>
                                <a:noFill/>
                                <a:ln w="9525">
                                  <a:noFill/>
                                  <a:miter lim="800000"/>
                                  <a:headEnd/>
                                  <a:tailEnd/>
                                </a:ln>
                              </pic:spPr>
                            </pic:pic>
                          </a:graphicData>
                        </a:graphic>
                      </wp:inline>
                    </w:drawing>
                  </w:r>
                </w:p>
              </w:tc>
              <w:tc>
                <w:tcPr>
                  <w:tcW w:w="0" w:type="auto"/>
                  <w:vMerge w:val="restart"/>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79C3"/>
                      <w:sz w:val="11"/>
                      <w:szCs w:val="11"/>
                    </w:rPr>
                    <w:drawing>
                      <wp:inline distT="0" distB="0" distL="0" distR="0">
                        <wp:extent cx="1238250" cy="463550"/>
                        <wp:effectExtent l="19050" t="0" r="0" b="0"/>
                        <wp:docPr id="5" name="PastIssues" descr="http://www.tft.ucla.edu/mediascape/images/GlobalNav02_Of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ssues" descr="http://www.tft.ucla.edu/mediascape/images/GlobalNav02_Off.gif">
                                  <a:hlinkClick r:id="rId11"/>
                                </pic:cNvPr>
                                <pic:cNvPicPr>
                                  <a:picLocks noChangeAspect="1" noChangeArrowheads="1"/>
                                </pic:cNvPicPr>
                              </pic:nvPicPr>
                              <pic:blipFill>
                                <a:blip r:embed="rId12"/>
                                <a:srcRect/>
                                <a:stretch>
                                  <a:fillRect/>
                                </a:stretch>
                              </pic:blipFill>
                              <pic:spPr bwMode="auto">
                                <a:xfrm>
                                  <a:off x="0" y="0"/>
                                  <a:ext cx="1238250" cy="463550"/>
                                </a:xfrm>
                                <a:prstGeom prst="rect">
                                  <a:avLst/>
                                </a:prstGeom>
                                <a:noFill/>
                                <a:ln w="9525">
                                  <a:noFill/>
                                  <a:miter lim="800000"/>
                                  <a:headEnd/>
                                  <a:tailEnd/>
                                </a:ln>
                              </pic:spPr>
                            </pic:pic>
                          </a:graphicData>
                        </a:graphic>
                      </wp:inline>
                    </w:drawing>
                  </w:r>
                </w:p>
              </w:tc>
              <w:tc>
                <w:tcPr>
                  <w:tcW w:w="0" w:type="auto"/>
                  <w:vMerge w:val="restart"/>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79C3"/>
                      <w:sz w:val="11"/>
                      <w:szCs w:val="11"/>
                    </w:rPr>
                    <w:drawing>
                      <wp:inline distT="0" distB="0" distL="0" distR="0">
                        <wp:extent cx="1270000" cy="463550"/>
                        <wp:effectExtent l="19050" t="0" r="6350" b="0"/>
                        <wp:docPr id="6" name="Submissions" descr="http://www.tft.ucla.edu/mediascape/images/GlobalNav03_Of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s" descr="http://www.tft.ucla.edu/mediascape/images/GlobalNav03_Off.gif">
                                  <a:hlinkClick r:id="rId13"/>
                                </pic:cNvPr>
                                <pic:cNvPicPr>
                                  <a:picLocks noChangeAspect="1" noChangeArrowheads="1"/>
                                </pic:cNvPicPr>
                              </pic:nvPicPr>
                              <pic:blipFill>
                                <a:blip r:embed="rId14"/>
                                <a:srcRect/>
                                <a:stretch>
                                  <a:fillRect/>
                                </a:stretch>
                              </pic:blipFill>
                              <pic:spPr bwMode="auto">
                                <a:xfrm>
                                  <a:off x="0" y="0"/>
                                  <a:ext cx="1270000" cy="463550"/>
                                </a:xfrm>
                                <a:prstGeom prst="rect">
                                  <a:avLst/>
                                </a:prstGeom>
                                <a:noFill/>
                                <a:ln w="9525">
                                  <a:noFill/>
                                  <a:miter lim="800000"/>
                                  <a:headEnd/>
                                  <a:tailEnd/>
                                </a:ln>
                              </pic:spPr>
                            </pic:pic>
                          </a:graphicData>
                        </a:graphic>
                      </wp:inline>
                    </w:drawing>
                  </w:r>
                </w:p>
              </w:tc>
              <w:tc>
                <w:tcPr>
                  <w:tcW w:w="0" w:type="auto"/>
                  <w:vMerge w:val="restart"/>
                  <w:shd w:val="clear" w:color="auto" w:fill="FFFFFF"/>
                  <w:vAlign w:val="center"/>
                  <w:hideMark/>
                </w:tcPr>
                <w:p w:rsidR="009A5EB0" w:rsidRPr="009A5EB0" w:rsidRDefault="009A5EB0" w:rsidP="009A5EB0">
                  <w:pPr>
                    <w:spacing w:after="0" w:line="240" w:lineRule="auto"/>
                    <w:rPr>
                      <w:rFonts w:ascii="Arial" w:eastAsia="Times New Roman" w:hAnsi="Arial" w:cs="Arial"/>
                      <w:color w:val="000000"/>
                      <w:sz w:val="11"/>
                      <w:szCs w:val="11"/>
                    </w:rPr>
                  </w:pPr>
                  <w:r>
                    <w:rPr>
                      <w:rFonts w:ascii="Verdana" w:eastAsia="Times New Roman" w:hAnsi="Verdana" w:cs="Arial"/>
                      <w:noProof/>
                      <w:color w:val="0079C3"/>
                      <w:sz w:val="11"/>
                      <w:szCs w:val="11"/>
                    </w:rPr>
                    <w:drawing>
                      <wp:inline distT="0" distB="0" distL="0" distR="0">
                        <wp:extent cx="1028700" cy="463550"/>
                        <wp:effectExtent l="19050" t="0" r="0" b="0"/>
                        <wp:docPr id="7" name="AboutUs" descr="http://www.tft.ucla.edu/mediascape/images/GlobalNav04_Off.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Us" descr="http://www.tft.ucla.edu/mediascape/images/GlobalNav04_Off.gif">
                                  <a:hlinkClick r:id="rId15"/>
                                </pic:cNvPr>
                                <pic:cNvPicPr>
                                  <a:picLocks noChangeAspect="1" noChangeArrowheads="1"/>
                                </pic:cNvPicPr>
                              </pic:nvPicPr>
                              <pic:blipFill>
                                <a:blip r:embed="rId16"/>
                                <a:srcRect/>
                                <a:stretch>
                                  <a:fillRect/>
                                </a:stretch>
                              </pic:blipFill>
                              <pic:spPr bwMode="auto">
                                <a:xfrm>
                                  <a:off x="0" y="0"/>
                                  <a:ext cx="1028700" cy="463550"/>
                                </a:xfrm>
                                <a:prstGeom prst="rect">
                                  <a:avLst/>
                                </a:prstGeom>
                                <a:noFill/>
                                <a:ln w="9525">
                                  <a:noFill/>
                                  <a:miter lim="800000"/>
                                  <a:headEnd/>
                                  <a:tailEnd/>
                                </a:ln>
                              </pic:spPr>
                            </pic:pic>
                          </a:graphicData>
                        </a:graphic>
                      </wp:inline>
                    </w:drawing>
                  </w:r>
                </w:p>
                <w:p w:rsidR="009A5EB0" w:rsidRPr="009A5EB0" w:rsidRDefault="009A5EB0" w:rsidP="009A5EB0">
                  <w:pPr>
                    <w:pBdr>
                      <w:bottom w:val="single" w:sz="6" w:space="1" w:color="auto"/>
                    </w:pBdr>
                    <w:spacing w:after="0" w:line="240" w:lineRule="auto"/>
                    <w:jc w:val="center"/>
                    <w:rPr>
                      <w:rFonts w:ascii="Arial" w:eastAsia="Times New Roman" w:hAnsi="Arial" w:cs="Arial"/>
                      <w:vanish/>
                      <w:color w:val="000000"/>
                      <w:sz w:val="16"/>
                      <w:szCs w:val="16"/>
                    </w:rPr>
                  </w:pPr>
                  <w:r w:rsidRPr="009A5EB0">
                    <w:rPr>
                      <w:rFonts w:ascii="Arial" w:eastAsia="Times New Roman" w:hAnsi="Arial" w:cs="Arial"/>
                      <w:vanish/>
                      <w:color w:val="000000"/>
                      <w:sz w:val="16"/>
                      <w:szCs w:val="16"/>
                    </w:rPr>
                    <w:t>Top of Form</w:t>
                  </w:r>
                </w:p>
                <w:p w:rsidR="009A5EB0" w:rsidRPr="009A5EB0" w:rsidRDefault="009A5EB0" w:rsidP="009A5EB0">
                  <w:pPr>
                    <w:spacing w:after="0" w:line="240" w:lineRule="auto"/>
                    <w:rPr>
                      <w:rFonts w:ascii="Arial" w:eastAsia="Times New Roman" w:hAnsi="Arial" w:cs="Arial"/>
                      <w:color w:val="000000"/>
                      <w:sz w:val="11"/>
                      <w:szCs w:val="11"/>
                    </w:rPr>
                  </w:pPr>
                </w:p>
              </w:tc>
              <w:tc>
                <w:tcPr>
                  <w:tcW w:w="0" w:type="auto"/>
                  <w:shd w:val="clear" w:color="auto" w:fill="FFFFFF"/>
                  <w:vAlign w:val="bottom"/>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32" type="#_x0000_t75" alt="" style="width:.5pt;height:23.5pt"/>
                    </w:pict>
                  </w:r>
                </w:p>
              </w:tc>
              <w:tc>
                <w:tcPr>
                  <w:tcW w:w="0" w:type="auto"/>
                  <w:shd w:val="clear" w:color="auto" w:fill="FFFFFF"/>
                  <w:vAlign w:val="bottom"/>
                  <w:hideMark/>
                </w:tcPr>
                <w:p w:rsidR="009A5EB0" w:rsidRPr="009A5EB0" w:rsidRDefault="009A5EB0" w:rsidP="009A5EB0">
                  <w:pPr>
                    <w:spacing w:after="0" w:line="240" w:lineRule="auto"/>
                    <w:rPr>
                      <w:rFonts w:ascii="Arial" w:eastAsia="Times New Roman" w:hAnsi="Arial" w:cs="Arial"/>
                      <w:color w:val="000000"/>
                      <w:sz w:val="11"/>
                      <w:szCs w:val="11"/>
                    </w:rPr>
                  </w:pPr>
                  <w:r w:rsidRPr="009A5EB0">
                    <w:rPr>
                      <w:rFonts w:ascii="Arial" w:eastAsia="Times New Roman" w:hAnsi="Arial" w:cs="Arial"/>
                      <w:color w:val="000000"/>
                      <w:sz w:val="15"/>
                      <w:szCs w:val="15"/>
                    </w:rPr>
                    <w:object w:dxaOrig="1440" w:dyaOrig="1440">
                      <v:shape id="_x0000_i1151" type="#_x0000_t75" style="width:57pt;height:18pt" o:ole="">
                        <v:imagedata r:id="rId17" o:title=""/>
                      </v:shape>
                      <w:control r:id="rId18" w:name="DefaultOcxName1" w:shapeid="_x0000_i1151"/>
                    </w:object>
                  </w:r>
                  <w:r w:rsidRPr="009A5EB0">
                    <w:rPr>
                      <w:rFonts w:ascii="Arial" w:eastAsia="Times New Roman" w:hAnsi="Arial" w:cs="Arial"/>
                      <w:color w:val="000000"/>
                      <w:sz w:val="15"/>
                      <w:szCs w:val="15"/>
                    </w:rPr>
                    <w:t xml:space="preserve">  </w:t>
                  </w:r>
                  <w:r w:rsidRPr="009A5EB0">
                    <w:rPr>
                      <w:rFonts w:ascii="Arial" w:eastAsia="Times New Roman" w:hAnsi="Arial" w:cs="Arial"/>
                      <w:color w:val="000000"/>
                      <w:sz w:val="15"/>
                      <w:szCs w:val="15"/>
                    </w:rPr>
                    <w:object w:dxaOrig="1440" w:dyaOrig="1440">
                      <v:shape id="_x0000_i1150" type="#_x0000_t75" style="width:16.5pt;height:10pt" o:ole="">
                        <v:imagedata r:id="rId19" o:title=""/>
                      </v:shape>
                      <w:control r:id="rId20" w:name="DefaultOcxName2" w:shapeid="_x0000_i1150"/>
                    </w:object>
                  </w:r>
                  <w:r>
                    <w:rPr>
                      <w:rFonts w:ascii="Arial" w:eastAsia="Times New Roman" w:hAnsi="Arial" w:cs="Arial"/>
                      <w:noProof/>
                      <w:color w:val="0079C3"/>
                      <w:sz w:val="15"/>
                      <w:szCs w:val="15"/>
                    </w:rPr>
                    <w:drawing>
                      <wp:inline distT="0" distB="0" distL="0" distR="0">
                        <wp:extent cx="279400" cy="120650"/>
                        <wp:effectExtent l="19050" t="0" r="6350" b="0"/>
                        <wp:docPr id="9" name="Picture 9" descr="http://www.tft.ucla.edu/mediascape/images/GlobalNav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ft.ucla.edu/mediascape/images/GlobalNavInfo.gif">
                                  <a:hlinkClick r:id="rId21"/>
                                </pic:cNvPr>
                                <pic:cNvPicPr>
                                  <a:picLocks noChangeAspect="1" noChangeArrowheads="1"/>
                                </pic:cNvPicPr>
                              </pic:nvPicPr>
                              <pic:blipFill>
                                <a:blip r:embed="rId22"/>
                                <a:srcRect/>
                                <a:stretch>
                                  <a:fillRect/>
                                </a:stretch>
                              </pic:blipFill>
                              <pic:spPr bwMode="auto">
                                <a:xfrm>
                                  <a:off x="0" y="0"/>
                                  <a:ext cx="279400" cy="120650"/>
                                </a:xfrm>
                                <a:prstGeom prst="rect">
                                  <a:avLst/>
                                </a:prstGeom>
                                <a:noFill/>
                                <a:ln w="9525">
                                  <a:noFill/>
                                  <a:miter lim="800000"/>
                                  <a:headEnd/>
                                  <a:tailEnd/>
                                </a:ln>
                              </pic:spPr>
                            </pic:pic>
                          </a:graphicData>
                        </a:graphic>
                      </wp:inline>
                    </w:drawing>
                  </w:r>
                  <w:r>
                    <w:rPr>
                      <w:rFonts w:ascii="Arial" w:eastAsia="Times New Roman" w:hAnsi="Arial" w:cs="Arial"/>
                      <w:noProof/>
                      <w:color w:val="0079C3"/>
                      <w:sz w:val="15"/>
                      <w:szCs w:val="15"/>
                    </w:rPr>
                    <w:drawing>
                      <wp:inline distT="0" distB="0" distL="0" distR="0">
                        <wp:extent cx="438150" cy="120650"/>
                        <wp:effectExtent l="19050" t="0" r="0" b="0"/>
                        <wp:docPr id="10" name="Picture 10" descr="http://www.tft.ucla.edu/mediascape/images/GlobalNavFacebook.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ft.ucla.edu/mediascape/images/GlobalNavFacebook.gif">
                                  <a:hlinkClick r:id="rId23"/>
                                </pic:cNvPr>
                                <pic:cNvPicPr>
                                  <a:picLocks noChangeAspect="1" noChangeArrowheads="1"/>
                                </pic:cNvPicPr>
                              </pic:nvPicPr>
                              <pic:blipFill>
                                <a:blip r:embed="rId24"/>
                                <a:srcRect/>
                                <a:stretch>
                                  <a:fillRect/>
                                </a:stretch>
                              </pic:blipFill>
                              <pic:spPr bwMode="auto">
                                <a:xfrm>
                                  <a:off x="0" y="0"/>
                                  <a:ext cx="438150" cy="120650"/>
                                </a:xfrm>
                                <a:prstGeom prst="rect">
                                  <a:avLst/>
                                </a:prstGeom>
                                <a:noFill/>
                                <a:ln w="9525">
                                  <a:noFill/>
                                  <a:miter lim="800000"/>
                                  <a:headEnd/>
                                  <a:tailEnd/>
                                </a:ln>
                              </pic:spPr>
                            </pic:pic>
                          </a:graphicData>
                        </a:graphic>
                      </wp:inline>
                    </w:drawing>
                  </w:r>
                </w:p>
                <w:p w:rsidR="009A5EB0" w:rsidRPr="009A5EB0" w:rsidRDefault="009A5EB0" w:rsidP="009A5EB0">
                  <w:pPr>
                    <w:pBdr>
                      <w:top w:val="single" w:sz="6" w:space="1" w:color="auto"/>
                    </w:pBdr>
                    <w:spacing w:after="0" w:line="240" w:lineRule="auto"/>
                    <w:jc w:val="center"/>
                    <w:rPr>
                      <w:rFonts w:ascii="Arial" w:eastAsia="Times New Roman" w:hAnsi="Arial" w:cs="Arial"/>
                      <w:vanish/>
                      <w:color w:val="000000"/>
                      <w:sz w:val="16"/>
                      <w:szCs w:val="16"/>
                    </w:rPr>
                  </w:pPr>
                  <w:r w:rsidRPr="009A5EB0">
                    <w:rPr>
                      <w:rFonts w:ascii="Arial" w:eastAsia="Times New Roman" w:hAnsi="Arial" w:cs="Arial"/>
                      <w:vanish/>
                      <w:color w:val="000000"/>
                      <w:sz w:val="16"/>
                      <w:szCs w:val="16"/>
                    </w:rPr>
                    <w:t>Bottom of Form</w:t>
                  </w:r>
                </w:p>
                <w:p w:rsidR="009A5EB0" w:rsidRPr="009A5EB0" w:rsidRDefault="009A5EB0" w:rsidP="009A5EB0">
                  <w:pPr>
                    <w:spacing w:after="0" w:line="240" w:lineRule="auto"/>
                    <w:rPr>
                      <w:rFonts w:ascii="Arial" w:eastAsia="Times New Roman" w:hAnsi="Arial" w:cs="Arial"/>
                      <w:color w:val="000000"/>
                      <w:sz w:val="11"/>
                      <w:szCs w:val="11"/>
                    </w:rPr>
                  </w:pPr>
                </w:p>
              </w:tc>
            </w:tr>
            <w:tr w:rsidR="009A5EB0" w:rsidRPr="009A5EB0">
              <w:trPr>
                <w:tblCellSpacing w:w="0" w:type="dxa"/>
              </w:trPr>
              <w:tc>
                <w:tcPr>
                  <w:tcW w:w="0" w:type="auto"/>
                  <w:vMerge/>
                  <w:vAlign w:val="center"/>
                  <w:hideMark/>
                </w:tcPr>
                <w:p w:rsidR="009A5EB0" w:rsidRPr="009A5EB0" w:rsidRDefault="009A5EB0" w:rsidP="009A5EB0">
                  <w:pPr>
                    <w:spacing w:after="0" w:line="240" w:lineRule="auto"/>
                    <w:rPr>
                      <w:rFonts w:ascii="Verdana" w:eastAsia="Times New Roman" w:hAnsi="Verdana" w:cs="Arial"/>
                      <w:color w:val="000000"/>
                      <w:sz w:val="11"/>
                      <w:szCs w:val="11"/>
                    </w:rPr>
                  </w:pPr>
                </w:p>
              </w:tc>
              <w:tc>
                <w:tcPr>
                  <w:tcW w:w="0" w:type="auto"/>
                  <w:vMerge/>
                  <w:vAlign w:val="center"/>
                  <w:hideMark/>
                </w:tcPr>
                <w:p w:rsidR="009A5EB0" w:rsidRPr="009A5EB0" w:rsidRDefault="009A5EB0" w:rsidP="009A5EB0">
                  <w:pPr>
                    <w:spacing w:after="0" w:line="240" w:lineRule="auto"/>
                    <w:rPr>
                      <w:rFonts w:ascii="Verdana" w:eastAsia="Times New Roman" w:hAnsi="Verdana" w:cs="Arial"/>
                      <w:color w:val="000000"/>
                      <w:sz w:val="11"/>
                      <w:szCs w:val="11"/>
                    </w:rPr>
                  </w:pPr>
                </w:p>
              </w:tc>
              <w:tc>
                <w:tcPr>
                  <w:tcW w:w="0" w:type="auto"/>
                  <w:vMerge/>
                  <w:vAlign w:val="center"/>
                  <w:hideMark/>
                </w:tcPr>
                <w:p w:rsidR="009A5EB0" w:rsidRPr="009A5EB0" w:rsidRDefault="009A5EB0" w:rsidP="009A5EB0">
                  <w:pPr>
                    <w:spacing w:after="0" w:line="240" w:lineRule="auto"/>
                    <w:rPr>
                      <w:rFonts w:ascii="Verdana" w:eastAsia="Times New Roman" w:hAnsi="Verdana" w:cs="Arial"/>
                      <w:color w:val="000000"/>
                      <w:sz w:val="11"/>
                      <w:szCs w:val="11"/>
                    </w:rPr>
                  </w:pPr>
                </w:p>
              </w:tc>
              <w:tc>
                <w:tcPr>
                  <w:tcW w:w="0" w:type="auto"/>
                  <w:vMerge/>
                  <w:vAlign w:val="center"/>
                  <w:hideMark/>
                </w:tcPr>
                <w:p w:rsidR="009A5EB0" w:rsidRPr="009A5EB0" w:rsidRDefault="009A5EB0" w:rsidP="009A5EB0">
                  <w:pPr>
                    <w:spacing w:after="0" w:line="240" w:lineRule="auto"/>
                    <w:rPr>
                      <w:rFonts w:ascii="Verdana" w:eastAsia="Times New Roman" w:hAnsi="Verdana" w:cs="Arial"/>
                      <w:color w:val="000000"/>
                      <w:sz w:val="11"/>
                      <w:szCs w:val="11"/>
                    </w:rPr>
                  </w:pPr>
                </w:p>
              </w:tc>
              <w:tc>
                <w:tcPr>
                  <w:tcW w:w="0" w:type="auto"/>
                  <w:vMerge/>
                  <w:vAlign w:val="center"/>
                  <w:hideMark/>
                </w:tcPr>
                <w:p w:rsidR="009A5EB0" w:rsidRPr="009A5EB0" w:rsidRDefault="009A5EB0" w:rsidP="009A5EB0">
                  <w:pPr>
                    <w:spacing w:after="0" w:line="240" w:lineRule="auto"/>
                    <w:rPr>
                      <w:rFonts w:ascii="Arial" w:eastAsia="Times New Roman" w:hAnsi="Arial" w:cs="Arial"/>
                      <w:color w:val="000000"/>
                      <w:sz w:val="11"/>
                      <w:szCs w:val="11"/>
                    </w:rPr>
                  </w:pPr>
                </w:p>
              </w:tc>
              <w:tc>
                <w:tcPr>
                  <w:tcW w:w="0" w:type="auto"/>
                  <w:gridSpan w:val="2"/>
                  <w:shd w:val="clear" w:color="auto" w:fill="FFFFFF"/>
                  <w:vAlign w:val="bottom"/>
                  <w:hideMark/>
                </w:tcPr>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0000"/>
                      <w:sz w:val="11"/>
                      <w:szCs w:val="11"/>
                    </w:rPr>
                    <w:drawing>
                      <wp:inline distT="0" distB="0" distL="0" distR="0">
                        <wp:extent cx="2228850" cy="171450"/>
                        <wp:effectExtent l="19050" t="0" r="0" b="0"/>
                        <wp:docPr id="11" name="Picture 11" descr="http://www.tft.ucla.edu/mediascape/images/GlobalNav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ft.ucla.edu/mediascape/images/GlobalNav05.gif"/>
                                <pic:cNvPicPr>
                                  <a:picLocks noChangeAspect="1" noChangeArrowheads="1"/>
                                </pic:cNvPicPr>
                              </pic:nvPicPr>
                              <pic:blipFill>
                                <a:blip r:embed="rId25"/>
                                <a:srcRect/>
                                <a:stretch>
                                  <a:fillRect/>
                                </a:stretch>
                              </pic:blipFill>
                              <pic:spPr bwMode="auto">
                                <a:xfrm>
                                  <a:off x="0" y="0"/>
                                  <a:ext cx="2228850" cy="171450"/>
                                </a:xfrm>
                                <a:prstGeom prst="rect">
                                  <a:avLst/>
                                </a:prstGeom>
                                <a:noFill/>
                                <a:ln w="9525">
                                  <a:noFill/>
                                  <a:miter lim="800000"/>
                                  <a:headEnd/>
                                  <a:tailEnd/>
                                </a:ln>
                              </pic:spPr>
                            </pic:pic>
                          </a:graphicData>
                        </a:graphic>
                      </wp:inline>
                    </w:drawing>
                  </w:r>
                </w:p>
              </w:tc>
            </w:tr>
          </w:tbl>
          <w:p w:rsidR="009A5EB0" w:rsidRPr="009A5EB0" w:rsidRDefault="009A5EB0" w:rsidP="009A5EB0">
            <w:pPr>
              <w:spacing w:after="0" w:line="160" w:lineRule="atLeast"/>
              <w:rPr>
                <w:rFonts w:ascii="Verdana" w:eastAsia="Times New Roman" w:hAnsi="Verdana" w:cs="Arial"/>
                <w:color w:val="000000"/>
                <w:sz w:val="11"/>
                <w:szCs w:val="11"/>
              </w:rPr>
            </w:pPr>
          </w:p>
        </w:tc>
      </w:tr>
      <w:tr w:rsidR="009A5EB0" w:rsidRPr="009A5EB0">
        <w:trPr>
          <w:tblCellSpacing w:w="0" w:type="dxa"/>
          <w:jc w:val="center"/>
        </w:trPr>
        <w:tc>
          <w:tcPr>
            <w:tcW w:w="0" w:type="auto"/>
            <w:gridSpan w:val="2"/>
            <w:shd w:val="clear" w:color="auto" w:fill="EFEFEF"/>
            <w:vAlign w:val="center"/>
            <w:hideMark/>
          </w:tcPr>
          <w:tbl>
            <w:tblPr>
              <w:tblW w:w="10500" w:type="dxa"/>
              <w:jc w:val="center"/>
              <w:tblCellSpacing w:w="0" w:type="dxa"/>
              <w:tblCellMar>
                <w:left w:w="0" w:type="dxa"/>
                <w:right w:w="0" w:type="dxa"/>
              </w:tblCellMar>
              <w:tblLook w:val="04A0"/>
            </w:tblPr>
            <w:tblGrid>
              <w:gridCol w:w="450"/>
              <w:gridCol w:w="9602"/>
              <w:gridCol w:w="450"/>
            </w:tblGrid>
            <w:tr w:rsidR="009A5EB0" w:rsidRPr="009A5EB0">
              <w:trPr>
                <w:tblCellSpacing w:w="0" w:type="dxa"/>
                <w:jc w:val="center"/>
              </w:trPr>
              <w:tc>
                <w:tcPr>
                  <w:tcW w:w="0" w:type="auto"/>
                  <w:gridSpan w:val="3"/>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36" type="#_x0000_t75" alt="" style="width:.5pt;height:22.5pt"/>
                    </w:pict>
                  </w:r>
                </w:p>
              </w:tc>
            </w:tr>
            <w:tr w:rsidR="009A5EB0" w:rsidRPr="009A5EB0">
              <w:trPr>
                <w:tblCellSpacing w:w="0" w:type="dxa"/>
                <w:jc w:val="center"/>
              </w:trPr>
              <w:tc>
                <w:tcPr>
                  <w:tcW w:w="0" w:type="auto"/>
                  <w:gridSpan w:val="3"/>
                  <w:shd w:val="clear" w:color="auto" w:fill="000000"/>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37" type="#_x0000_t75" alt="" style="width:525pt;height:1.5pt"/>
                    </w:pict>
                  </w:r>
                </w:p>
              </w:tc>
            </w:tr>
            <w:tr w:rsidR="009A5EB0" w:rsidRPr="009A5EB0">
              <w:trPr>
                <w:tblCellSpacing w:w="0" w:type="dxa"/>
                <w:jc w:val="center"/>
              </w:trPr>
              <w:tc>
                <w:tcPr>
                  <w:tcW w:w="0" w:type="auto"/>
                  <w:gridSpan w:val="3"/>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38" type="#_x0000_t75" alt="" style="width:.5pt;height:22pt"/>
                    </w:pict>
                  </w:r>
                </w:p>
              </w:tc>
            </w:tr>
            <w:tr w:rsidR="009A5EB0" w:rsidRPr="009A5EB0">
              <w:trPr>
                <w:tblCellSpacing w:w="0" w:type="dxa"/>
                <w:jc w:val="center"/>
              </w:trPr>
              <w:tc>
                <w:tcPr>
                  <w:tcW w:w="0" w:type="auto"/>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39" type="#_x0000_t75" alt="" style="width:22.5pt;height:.5pt"/>
                    </w:pict>
                  </w:r>
                </w:p>
              </w:tc>
              <w:tc>
                <w:tcPr>
                  <w:tcW w:w="0" w:type="auto"/>
                  <w:shd w:val="clear" w:color="auto" w:fill="FFFFFF"/>
                  <w:hideMark/>
                </w:tcPr>
                <w:p w:rsidR="009A5EB0" w:rsidRPr="009A5EB0" w:rsidRDefault="009A5EB0" w:rsidP="009A5EB0">
                  <w:pPr>
                    <w:spacing w:before="100" w:beforeAutospacing="1" w:after="100" w:afterAutospacing="1" w:line="300" w:lineRule="atLeast"/>
                    <w:outlineLvl w:val="0"/>
                    <w:rPr>
                      <w:rFonts w:ascii="Arial" w:eastAsia="Times New Roman" w:hAnsi="Arial" w:cs="Arial"/>
                      <w:b/>
                      <w:bCs/>
                      <w:color w:val="000000"/>
                      <w:kern w:val="36"/>
                      <w:sz w:val="30"/>
                      <w:szCs w:val="30"/>
                    </w:rPr>
                  </w:pPr>
                  <w:r w:rsidRPr="009A5EB0">
                    <w:rPr>
                      <w:rFonts w:ascii="Arial" w:eastAsia="Times New Roman" w:hAnsi="Arial" w:cs="Arial"/>
                      <w:b/>
                      <w:bCs/>
                      <w:color w:val="000000"/>
                      <w:kern w:val="36"/>
                      <w:sz w:val="30"/>
                      <w:szCs w:val="30"/>
                    </w:rPr>
                    <w:t>New Media as Election Strategy: How Obama and McCain Court the Net Generation</w:t>
                  </w:r>
                </w:p>
                <w:p w:rsidR="009A5EB0" w:rsidRPr="009A5EB0" w:rsidRDefault="009A5EB0" w:rsidP="009A5EB0">
                  <w:pPr>
                    <w:spacing w:before="100" w:beforeAutospacing="1" w:after="100" w:afterAutospacing="1" w:line="100" w:lineRule="atLeast"/>
                    <w:outlineLvl w:val="1"/>
                    <w:rPr>
                      <w:rFonts w:ascii="Arial" w:eastAsia="Times New Roman" w:hAnsi="Arial" w:cs="Arial"/>
                      <w:b/>
                      <w:bCs/>
                      <w:color w:val="000000"/>
                      <w:sz w:val="18"/>
                      <w:szCs w:val="18"/>
                    </w:rPr>
                  </w:pPr>
                  <w:r w:rsidRPr="009A5EB0">
                    <w:rPr>
                      <w:rFonts w:ascii="Arial" w:eastAsia="Times New Roman" w:hAnsi="Arial" w:cs="Arial"/>
                      <w:b/>
                      <w:bCs/>
                      <w:color w:val="000000"/>
                      <w:sz w:val="18"/>
                      <w:szCs w:val="18"/>
                    </w:rPr>
                    <w:t>by Brett McCracken</w:t>
                  </w:r>
                </w:p>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79C3"/>
                      <w:sz w:val="11"/>
                      <w:szCs w:val="11"/>
                    </w:rPr>
                    <w:drawing>
                      <wp:inline distT="0" distB="0" distL="0" distR="0">
                        <wp:extent cx="1187450" cy="152400"/>
                        <wp:effectExtent l="19050" t="0" r="0" b="0"/>
                        <wp:docPr id="16" name="Picture 16" descr="Bookmark and Shar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mark and Share">
                                  <a:hlinkClick r:id="rId26" tgtFrame="_blank"/>
                                </pic:cNvPr>
                                <pic:cNvPicPr>
                                  <a:picLocks noChangeAspect="1" noChangeArrowheads="1"/>
                                </pic:cNvPicPr>
                              </pic:nvPicPr>
                              <pic:blipFill>
                                <a:blip r:embed="rId27"/>
                                <a:srcRect/>
                                <a:stretch>
                                  <a:fillRect/>
                                </a:stretch>
                              </pic:blipFill>
                              <pic:spPr bwMode="auto">
                                <a:xfrm>
                                  <a:off x="0" y="0"/>
                                  <a:ext cx="1187450" cy="152400"/>
                                </a:xfrm>
                                <a:prstGeom prst="rect">
                                  <a:avLst/>
                                </a:prstGeom>
                                <a:noFill/>
                                <a:ln w="9525">
                                  <a:noFill/>
                                  <a:miter lim="800000"/>
                                  <a:headEnd/>
                                  <a:tailEnd/>
                                </a:ln>
                              </pic:spPr>
                            </pic:pic>
                          </a:graphicData>
                        </a:graphic>
                      </wp:inline>
                    </w:drawing>
                  </w:r>
                  <w:r w:rsidRPr="009A5EB0">
                    <w:rPr>
                      <w:rFonts w:ascii="Verdana" w:eastAsia="Times New Roman" w:hAnsi="Verdana" w:cs="Arial"/>
                      <w:color w:val="000000"/>
                      <w:sz w:val="11"/>
                      <w:szCs w:val="11"/>
                    </w:rPr>
                    <w:pict/>
                  </w:r>
                  <w:r w:rsidRPr="009A5EB0">
                    <w:rPr>
                      <w:rFonts w:ascii="Verdana" w:eastAsia="Times New Roman" w:hAnsi="Verdana" w:cs="Arial"/>
                      <w:color w:val="000000"/>
                      <w:sz w:val="11"/>
                      <w:szCs w:val="11"/>
                    </w:rPr>
                    <w:pict/>
                  </w:r>
                  <w:r w:rsidRPr="009A5EB0">
                    <w:rPr>
                      <w:rFonts w:ascii="Verdana" w:eastAsia="Times New Roman" w:hAnsi="Verdana" w:cs="Arial"/>
                      <w:color w:val="000000"/>
                      <w:sz w:val="11"/>
                      <w:szCs w:val="11"/>
                    </w:rPr>
                    <w:t xml:space="preserve">  </w:t>
                  </w:r>
                  <w:r>
                    <w:rPr>
                      <w:rFonts w:ascii="Verdana" w:eastAsia="Times New Roman" w:hAnsi="Verdana" w:cs="Arial"/>
                      <w:noProof/>
                      <w:color w:val="000000"/>
                      <w:sz w:val="11"/>
                      <w:szCs w:val="11"/>
                    </w:rPr>
                    <w:drawing>
                      <wp:inline distT="0" distB="0" distL="0" distR="0">
                        <wp:extent cx="190500" cy="171450"/>
                        <wp:effectExtent l="19050" t="0" r="0" b="0"/>
                        <wp:docPr id="19" name="Picture 19" descr="http://www.tft.ucla.edu/mediascape/images/NavPDF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ft.ucla.edu/mediascape/images/NavPDFIcon.gif"/>
                                <pic:cNvPicPr>
                                  <a:picLocks noChangeAspect="1" noChangeArrowheads="1"/>
                                </pic:cNvPicPr>
                              </pic:nvPicPr>
                              <pic:blipFill>
                                <a:blip r:embed="rId28"/>
                                <a:srcRect/>
                                <a:stretch>
                                  <a:fillRect/>
                                </a:stretch>
                              </pic:blipFill>
                              <pic:spPr bwMode="auto">
                                <a:xfrm>
                                  <a:off x="0" y="0"/>
                                  <a:ext cx="190500" cy="171450"/>
                                </a:xfrm>
                                <a:prstGeom prst="rect">
                                  <a:avLst/>
                                </a:prstGeom>
                                <a:noFill/>
                                <a:ln w="9525">
                                  <a:noFill/>
                                  <a:miter lim="800000"/>
                                  <a:headEnd/>
                                  <a:tailEnd/>
                                </a:ln>
                              </pic:spPr>
                            </pic:pic>
                          </a:graphicData>
                        </a:graphic>
                      </wp:inline>
                    </w:drawing>
                  </w:r>
                  <w:hyperlink r:id="rId29" w:history="1">
                    <w:r w:rsidRPr="009A5EB0">
                      <w:rPr>
                        <w:rFonts w:ascii="Verdana" w:eastAsia="Times New Roman" w:hAnsi="Verdana" w:cs="Times New Roman"/>
                        <w:color w:val="0079C3"/>
                        <w:sz w:val="11"/>
                        <w:u w:val="single"/>
                      </w:rPr>
                      <w:t>Download as .PDF</w:t>
                    </w:r>
                  </w:hyperlink>
                  <w:r w:rsidRPr="009A5EB0">
                    <w:rPr>
                      <w:rFonts w:ascii="Verdana" w:eastAsia="Times New Roman" w:hAnsi="Verdana" w:cs="Arial"/>
                      <w:color w:val="000000"/>
                      <w:sz w:val="11"/>
                      <w:szCs w:val="11"/>
                    </w:rPr>
                    <w:t xml:space="preserve">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Predictably, the 2008 presidential election has been the most mediated election in world history. In addition to the wall-to-wall coverage on cable news since early 2006, the election has pervaded our senses via the Internet in a myriad of forms. The presidential candidates, Barack Obama and John McCain, have necessarily created the most widespread media presences of any political candidates in history. In addition to their monstrous websites, McCain and Obama have pages on virtually all the major social networking platforms.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Online social networking is, perhaps, for 2008 what television was for the 1960 election. According to Pew research, two-thirds of Internet users under the age of 30 have a social-networking profile, and half of those use social networking sites to get or share information about politics or the campaigns. It’s a new, cheap, “grassroots” (a golden word for campaigns of any kind) way for candidates to shore up support, and McCain and Obama have jumped in with gusto. Both candidates are on Facebook (McCain has 214,482 supporters listed, Obama 1,380,827), and both have MySpace pages (McCain has 64,644 friends, Obama 457,188). Both are also on LinkedIn, Digg, Twitter, Flickr, and Eventful. </w:t>
                  </w:r>
                </w:p>
                <w:p w:rsidR="009A5EB0" w:rsidRPr="009A5EB0" w:rsidRDefault="009A5EB0" w:rsidP="009A5EB0">
                  <w:pPr>
                    <w:spacing w:before="100" w:beforeAutospacing="1" w:after="100" w:afterAutospacing="1" w:line="160" w:lineRule="atLeast"/>
                    <w:jc w:val="center"/>
                    <w:rPr>
                      <w:rFonts w:ascii="Verdana" w:eastAsia="Times New Roman" w:hAnsi="Verdana" w:cs="Arial"/>
                      <w:color w:val="000000"/>
                      <w:sz w:val="11"/>
                      <w:szCs w:val="11"/>
                    </w:rPr>
                  </w:pPr>
                  <w:r>
                    <w:rPr>
                      <w:rFonts w:ascii="Verdana" w:eastAsia="Times New Roman" w:hAnsi="Verdana" w:cs="Arial"/>
                      <w:noProof/>
                      <w:color w:val="000000"/>
                      <w:sz w:val="11"/>
                      <w:szCs w:val="11"/>
                    </w:rPr>
                    <w:drawing>
                      <wp:inline distT="0" distB="0" distL="0" distR="0">
                        <wp:extent cx="5715000" cy="3473450"/>
                        <wp:effectExtent l="19050" t="0" r="0" b="0"/>
                        <wp:docPr id="20" name="Picture 20" descr="http://www.tft.ucla.edu/mediascape/images/Obama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ft.ucla.edu/mediascape/images/ObamaWebsite.jpg"/>
                                <pic:cNvPicPr>
                                  <a:picLocks noChangeAspect="1" noChangeArrowheads="1"/>
                                </pic:cNvPicPr>
                              </pic:nvPicPr>
                              <pic:blipFill>
                                <a:blip r:embed="rId30"/>
                                <a:srcRect/>
                                <a:stretch>
                                  <a:fillRect/>
                                </a:stretch>
                              </pic:blipFill>
                              <pic:spPr bwMode="auto">
                                <a:xfrm>
                                  <a:off x="0" y="0"/>
                                  <a:ext cx="5715000" cy="3473450"/>
                                </a:xfrm>
                                <a:prstGeom prst="rect">
                                  <a:avLst/>
                                </a:prstGeom>
                                <a:noFill/>
                                <a:ln w="9525">
                                  <a:noFill/>
                                  <a:miter lim="800000"/>
                                  <a:headEnd/>
                                  <a:tailEnd/>
                                </a:ln>
                              </pic:spPr>
                            </pic:pic>
                          </a:graphicData>
                        </a:graphic>
                      </wp:inline>
                    </w:drawing>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Interestingly, both McCain and Obama have also created their own unique social networking platforms hosted within their main sites: MyBarackObama.com and McCainSpace. I joined both of them in August and, unsurprisingly, was much more impressed with Obama’s site. The registration process was remarkably similar for both sites (both ask you to write a few sentences about why you are voting for the candidate, what issues you are concerned about, your birthday, your location, and if you are registered to vote. The ever-inspired Obama adds the question, “What is your favorite motto or quote?”). Once you get going, the sites function like boring versions of any message board or online community. You can join groups, write blog posts, search for people, add video and photo widgets, etc.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For fun (and because there was hardly anything else to do), I joined groups on each site. On McCainSpace I joined the “California for McCain” group, which had a measly three members. In fact, the largest group on the whole site, called Generation 2008, had only 86 members (I joined that as well), which is less than the strikingly esoteric group I joined on Obama’s site: “Emergent Christians for Obama in ‘08” (145 members on August 23). The level of activity on Obama’s site was clearly much, much higher than on McCain’s. Obama’s site had ten groups created on August 23 (including “Trinidadian Americans for Obama” and “Barack O’ccultists of Utah”). </w:t>
                  </w:r>
                </w:p>
                <w:p w:rsidR="009A5EB0" w:rsidRPr="009A5EB0" w:rsidRDefault="009A5EB0" w:rsidP="009A5EB0">
                  <w:pPr>
                    <w:spacing w:before="100" w:beforeAutospacing="1" w:after="100" w:afterAutospacing="1" w:line="160" w:lineRule="atLeast"/>
                    <w:jc w:val="center"/>
                    <w:rPr>
                      <w:rFonts w:ascii="Verdana" w:eastAsia="Times New Roman" w:hAnsi="Verdana" w:cs="Arial"/>
                      <w:color w:val="000000"/>
                      <w:sz w:val="11"/>
                      <w:szCs w:val="11"/>
                    </w:rPr>
                  </w:pPr>
                  <w:r>
                    <w:rPr>
                      <w:rFonts w:ascii="Verdana" w:eastAsia="Times New Roman" w:hAnsi="Verdana" w:cs="Arial"/>
                      <w:noProof/>
                      <w:color w:val="000000"/>
                      <w:sz w:val="11"/>
                      <w:szCs w:val="11"/>
                    </w:rPr>
                    <w:drawing>
                      <wp:inline distT="0" distB="0" distL="0" distR="0">
                        <wp:extent cx="5715000" cy="3473450"/>
                        <wp:effectExtent l="19050" t="0" r="0" b="0"/>
                        <wp:docPr id="21" name="Picture 21" descr="http://www.tft.ucla.edu/mediascape/images/McCain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ft.ucla.edu/mediascape/images/McCainWebsite.jpg"/>
                                <pic:cNvPicPr>
                                  <a:picLocks noChangeAspect="1" noChangeArrowheads="1"/>
                                </pic:cNvPicPr>
                              </pic:nvPicPr>
                              <pic:blipFill>
                                <a:blip r:embed="rId31"/>
                                <a:srcRect/>
                                <a:stretch>
                                  <a:fillRect/>
                                </a:stretch>
                              </pic:blipFill>
                              <pic:spPr bwMode="auto">
                                <a:xfrm>
                                  <a:off x="0" y="0"/>
                                  <a:ext cx="5715000" cy="3473450"/>
                                </a:xfrm>
                                <a:prstGeom prst="rect">
                                  <a:avLst/>
                                </a:prstGeom>
                                <a:noFill/>
                                <a:ln w="9525">
                                  <a:noFill/>
                                  <a:miter lim="800000"/>
                                  <a:headEnd/>
                                  <a:tailEnd/>
                                </a:ln>
                              </pic:spPr>
                            </pic:pic>
                          </a:graphicData>
                        </a:graphic>
                      </wp:inline>
                    </w:drawing>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McCainSpace—like his entire website—has a clunky, blasé feel to it. It is clear that McCain is taking notes from Obama’s site and adjusting as needed. McCainSpace feels like old white men trying to remain relevant in a web 2.0 world. On the opening pages, there is a video of McCain telling us how important the Internet is (as if we didn’t know!). “This election cycle has proven the importance of the Internet in our political process,” McCain pronounces in a YouTube/confessional style. “Social networking has given people from every corner of the world the ability to connect and share ideas. Sign up, check back every day, and … have a lot of fun!”</w:t>
                  </w:r>
                </w:p>
                <w:p w:rsidR="009A5EB0" w:rsidRPr="009A5EB0" w:rsidRDefault="009A5EB0" w:rsidP="009A5EB0">
                  <w:pPr>
                    <w:spacing w:after="0" w:line="160" w:lineRule="atLeast"/>
                    <w:jc w:val="center"/>
                    <w:rPr>
                      <w:rFonts w:ascii="Verdana" w:eastAsia="Times New Roman" w:hAnsi="Verdana" w:cs="Arial"/>
                      <w:color w:val="000000"/>
                      <w:sz w:val="11"/>
                      <w:szCs w:val="11"/>
                    </w:rPr>
                  </w:pPr>
                  <w:r w:rsidRPr="009A5EB0">
                    <w:rPr>
                      <w:rFonts w:ascii="Verdana" w:eastAsia="Times New Roman" w:hAnsi="Verdana" w:cs="Arial"/>
                      <w:color w:val="000000"/>
                      <w:sz w:val="11"/>
                      <w:szCs w:val="11"/>
                    </w:rPr>
                    <w:object w:dxaOrig="1440" w:dyaOrig="1440">
                      <v:shape id="_x0000_i1149" type="#_x0000_t75" style="width:315pt;height:274pt" o:ole="">
                        <v:imagedata r:id="rId32" o:title=""/>
                      </v:shape>
                      <w:control r:id="rId33" w:name="Video41158300857" w:shapeid="_x0000_i1149"/>
                    </w:objec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This little introduction by McCain is followed by a video of a clean cut 20th-something white guy talking about why he supports McCain—low taxes and wind energy, of all things—which is then followed by an Asian woman, a Latino, another Asian, an African-American, and so on, giving their respective reasons for supporting McCain.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MyBarackObama.com, though scarcely more interesting or entertaining than McCainSpace, does at least feel more comfortable in its own skin. The style and typography is cohesive, it’s easy to navigate, and it seamlessly fits into Obama’s larger site (McCainSpace is actually good on this count too).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As crucial as these social networking platforms have become for these candidates’ media strategies, another new media form might be even more important: online video. According to Pew research, 35% of Americans say they have watched online political videos in this election cycle—nearly triple the level of the 2004 race. As the first U.S. presidential election to occur in the YouTube age, it has proven crucial for both candidates to take advantage of this new viral wunderkind. McCain’s YouTube channel (1,079,009 channel views at time of writing) featured what appeared to be both official and user-made campaign commercials. This clever video was featured on its main page on August 24, 2008: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Obama’s Youtube channel (15,299,596 channel views) typically features a current speech by Obama or a music video chalk full of celebrities, like this one: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Both candidates have major presences in all viable new media formats. Obama clearly has the advantage in terms of traffic, though. The huge margins (at least 6:1 or 7:1) of visitors on Obama’s various sites versus McCain’s underscores little more than the fact that more than two thirds of young people (18-24) favor Obama over McCain in this election, and they are the most active users of new media and social networking sites. </w:t>
                  </w:r>
                  <w:hyperlink r:id="rId34" w:tgtFrame="_blank" w:history="1">
                    <w:r w:rsidRPr="009A5EB0">
                      <w:rPr>
                        <w:rFonts w:ascii="Verdana" w:eastAsia="Times New Roman" w:hAnsi="Verdana" w:cs="Times New Roman"/>
                        <w:color w:val="0079C3"/>
                        <w:sz w:val="11"/>
                        <w:u w:val="single"/>
                      </w:rPr>
                      <w:t>Barackobama.com</w:t>
                    </w:r>
                  </w:hyperlink>
                  <w:r w:rsidRPr="009A5EB0">
                    <w:rPr>
                      <w:rFonts w:ascii="Verdana" w:eastAsia="Times New Roman" w:hAnsi="Verdana" w:cs="Arial"/>
                      <w:color w:val="000000"/>
                      <w:sz w:val="11"/>
                      <w:szCs w:val="11"/>
                    </w:rPr>
                    <w:t xml:space="preserve">, for example, received 1,851,649 unique visitors in July 2008, while </w:t>
                  </w:r>
                  <w:hyperlink r:id="rId35" w:tgtFrame="_blank" w:history="1">
                    <w:r w:rsidRPr="009A5EB0">
                      <w:rPr>
                        <w:rFonts w:ascii="Verdana" w:eastAsia="Times New Roman" w:hAnsi="Verdana" w:cs="Times New Roman"/>
                        <w:color w:val="0079C3"/>
                        <w:sz w:val="11"/>
                        <w:u w:val="single"/>
                      </w:rPr>
                      <w:t>johnmccain.com</w:t>
                    </w:r>
                  </w:hyperlink>
                  <w:r w:rsidRPr="009A5EB0">
                    <w:rPr>
                      <w:rFonts w:ascii="Verdana" w:eastAsia="Times New Roman" w:hAnsi="Verdana" w:cs="Arial"/>
                      <w:color w:val="000000"/>
                      <w:sz w:val="11"/>
                      <w:szCs w:val="11"/>
                    </w:rPr>
                    <w:t xml:space="preserve"> attracted more than a million less visitors for the month, with 831,338. A simplistic explanation might read into this data a much stronger fervor for Obama over McCain. Well, yes, but maybe only among those who hang out on the web…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The emphasis on new media is important, but one must remember that the people new media most connects with (young people) are probably already going to vote for Obama. These are the kids who grew up in a networked world, where connections and collectivity and cooperation were their guiding virtues. “Yes we can” makes more sense to them than “I can,” “I did” or “I will.” They are also the kids who knew nothing other than change as the constant of their childhood, and Obama’s mantle of change makes perfect sense to them. For Internet-bred, social-networked, YouTube-entertained youngsters, Barack Obama is the man. As such, Obama’s dot com reach is far more significant than McCain’s. </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Alas, “Generation Net” is a risky demographic to depend upon in a presidential election. John Kerry won this demographic (18-24) in 2004, but lost the election. The problem isn’t that millions of young people enjoy and take part in the candidates’ web activities, it’s that millions of these kids might not be of voting age. The fact is, “new media” is still a little too new for most American voters. No matter how cool, well-designed, and well-connected Obama’s websites are, they still only reach a certain limited group of people. There is only so much a “web strategy” can do for a campaign.</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Some election year, the revolution will be downloaded. The Internet will be everything for campaigns. But 2008 will not be the year. </w:t>
                  </w:r>
                </w:p>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rect id="_x0000_i1046" style="width:0;height:.75pt" o:hralign="center" o:hrstd="t" o:hr="t" fillcolor="#aca899" stroked="f"/>
                    </w:pic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b/>
                      <w:bCs/>
                      <w:color w:val="000000"/>
                      <w:sz w:val="11"/>
                    </w:rPr>
                    <w:t>NOTES</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“Younger Voters &amp; Obama Supporters Lead US Online Political Charge,” Pew Internet and American Life Project. </w:t>
                  </w:r>
                  <w:hyperlink r:id="rId36" w:history="1">
                    <w:r w:rsidRPr="009A5EB0">
                      <w:rPr>
                        <w:rFonts w:ascii="Verdana" w:eastAsia="Times New Roman" w:hAnsi="Verdana" w:cs="Times New Roman"/>
                        <w:color w:val="0079C3"/>
                        <w:sz w:val="11"/>
                        <w:u w:val="single"/>
                      </w:rPr>
                      <w:t>http://www.marketingcharts.com</w:t>
                    </w:r>
                  </w:hyperlink>
                  <w:r w:rsidRPr="009A5EB0">
                    <w:rPr>
                      <w:rFonts w:ascii="Verdana" w:eastAsia="Times New Roman" w:hAnsi="Verdana" w:cs="Arial"/>
                      <w:color w:val="000000"/>
                      <w:sz w:val="11"/>
                      <w:szCs w:val="11"/>
                    </w:rPr>
                    <w:t xml:space="preserve"> Statistics taken from web analytics site, </w:t>
                  </w:r>
                  <w:hyperlink r:id="rId37" w:history="1">
                    <w:r w:rsidRPr="009A5EB0">
                      <w:rPr>
                        <w:rFonts w:ascii="Verdana" w:eastAsia="Times New Roman" w:hAnsi="Verdana" w:cs="Times New Roman"/>
                        <w:color w:val="0079C3"/>
                        <w:sz w:val="11"/>
                        <w:u w:val="single"/>
                      </w:rPr>
                      <w:t>compete.com</w:t>
                    </w:r>
                  </w:hyperlink>
                  <w:r w:rsidRPr="009A5EB0">
                    <w:rPr>
                      <w:rFonts w:ascii="Verdana" w:eastAsia="Times New Roman" w:hAnsi="Verdana" w:cs="Arial"/>
                      <w:color w:val="000000"/>
                      <w:sz w:val="11"/>
                      <w:szCs w:val="11"/>
                    </w:rPr>
                    <w:t xml:space="preserve">. </w:t>
                  </w:r>
                </w:p>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rect id="_x0000_i1047" style="width:0;height:.75pt" o:hralign="center" o:hrstd="t" o:hr="t" fillcolor="#aca899" stroked="f"/>
                    </w:pict>
                  </w:r>
                </w:p>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0000"/>
                      <w:sz w:val="11"/>
                      <w:szCs w:val="11"/>
                    </w:rPr>
                    <w:drawing>
                      <wp:inline distT="0" distB="0" distL="0" distR="0">
                        <wp:extent cx="1200150" cy="1612900"/>
                        <wp:effectExtent l="19050" t="0" r="0" b="0"/>
                        <wp:docPr id="24" name="Picture 24" descr="http://www.tft.ucla.edu/mediascape/images/AuthorMcCr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ft.ucla.edu/mediascape/images/AuthorMcCracken.jpg"/>
                                <pic:cNvPicPr>
                                  <a:picLocks noChangeAspect="1" noChangeArrowheads="1"/>
                                </pic:cNvPicPr>
                              </pic:nvPicPr>
                              <pic:blipFill>
                                <a:blip r:embed="rId38"/>
                                <a:srcRect/>
                                <a:stretch>
                                  <a:fillRect/>
                                </a:stretch>
                              </pic:blipFill>
                              <pic:spPr bwMode="auto">
                                <a:xfrm>
                                  <a:off x="0" y="0"/>
                                  <a:ext cx="1200150" cy="1612900"/>
                                </a:xfrm>
                                <a:prstGeom prst="rect">
                                  <a:avLst/>
                                </a:prstGeom>
                                <a:noFill/>
                                <a:ln w="9525">
                                  <a:noFill/>
                                  <a:miter lim="800000"/>
                                  <a:headEnd/>
                                  <a:tailEnd/>
                                </a:ln>
                              </pic:spPr>
                            </pic:pic>
                          </a:graphicData>
                        </a:graphic>
                      </wp:inline>
                    </w:drawing>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b/>
                      <w:bCs/>
                      <w:color w:val="000000"/>
                      <w:sz w:val="11"/>
                    </w:rPr>
                    <w:t>Author bio:</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 xml:space="preserve">Brett McCracken graduated from UCLA's Cinema and Media Studies Masters program in 2008 and currently works as managing editor of Biola magazine at Biola University in La Mirada, CA. He is a freelance writer, blogger, and is currently working on his first book--an ethnographic examination of hipster Christians to be published in 2009 by Baker Books. You can visit his blog at </w:t>
                  </w:r>
                  <w:hyperlink r:id="rId39" w:history="1">
                    <w:r w:rsidRPr="009A5EB0">
                      <w:rPr>
                        <w:rFonts w:ascii="Verdana" w:eastAsia="Times New Roman" w:hAnsi="Verdana" w:cs="Times New Roman"/>
                        <w:color w:val="0079C3"/>
                        <w:sz w:val="11"/>
                        <w:u w:val="single"/>
                      </w:rPr>
                      <w:t>www.stillsearching.wordpress.com</w:t>
                    </w:r>
                  </w:hyperlink>
                </w:p>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br/>
                    <w:t> </w:t>
                  </w:r>
                  <w:r w:rsidRPr="009A5EB0">
                    <w:rPr>
                      <w:rFonts w:ascii="Verdana" w:eastAsia="Times New Roman" w:hAnsi="Verdana" w:cs="Arial"/>
                      <w:color w:val="000000"/>
                      <w:sz w:val="11"/>
                      <w:szCs w:val="11"/>
                    </w:rPr>
                    <w:br/>
                    <w:t> </w:t>
                  </w:r>
                  <w:r w:rsidRPr="009A5EB0">
                    <w:rPr>
                      <w:rFonts w:ascii="Verdana" w:eastAsia="Times New Roman" w:hAnsi="Verdana" w:cs="Arial"/>
                      <w:color w:val="000000"/>
                      <w:sz w:val="11"/>
                      <w:szCs w:val="11"/>
                    </w:rPr>
                    <w:br/>
                    <w:t> </w:t>
                  </w:r>
                </w:p>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rect id="_x0000_i1049" style="width:0;height:.75pt" o:hralign="center" o:hrstd="t" o:hr="t" fillcolor="#aca899" stroked="f"/>
                    </w:pict>
                  </w:r>
                </w:p>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79C3"/>
                      <w:sz w:val="11"/>
                      <w:szCs w:val="11"/>
                    </w:rPr>
                    <w:drawing>
                      <wp:inline distT="0" distB="0" distL="0" distR="0">
                        <wp:extent cx="838200" cy="298450"/>
                        <wp:effectExtent l="19050" t="0" r="0" b="0"/>
                        <wp:docPr id="26" name="Picture 26" descr="Creative Commons Licens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ative Commons License">
                                  <a:hlinkClick r:id="rId40"/>
                                </pic:cNvPr>
                                <pic:cNvPicPr>
                                  <a:picLocks noChangeAspect="1" noChangeArrowheads="1"/>
                                </pic:cNvPicPr>
                              </pic:nvPicPr>
                              <pic:blipFill>
                                <a:blip r:embed="rId41"/>
                                <a:srcRect/>
                                <a:stretch>
                                  <a:fillRect/>
                                </a:stretch>
                              </pic:blipFill>
                              <pic:spPr bwMode="auto">
                                <a:xfrm>
                                  <a:off x="0" y="0"/>
                                  <a:ext cx="838200" cy="298450"/>
                                </a:xfrm>
                                <a:prstGeom prst="rect">
                                  <a:avLst/>
                                </a:prstGeom>
                                <a:noFill/>
                                <a:ln w="9525">
                                  <a:noFill/>
                                  <a:miter lim="800000"/>
                                  <a:headEnd/>
                                  <a:tailEnd/>
                                </a:ln>
                              </pic:spPr>
                            </pic:pic>
                          </a:graphicData>
                        </a:graphic>
                      </wp:inline>
                    </w:drawing>
                  </w:r>
                  <w:r w:rsidRPr="009A5EB0">
                    <w:rPr>
                      <w:rFonts w:ascii="Verdana" w:eastAsia="Times New Roman" w:hAnsi="Verdana" w:cs="Arial"/>
                      <w:color w:val="000000"/>
                      <w:sz w:val="11"/>
                      <w:szCs w:val="11"/>
                    </w:rPr>
                    <w:br/>
                    <w:t xml:space="preserve">This work is licensed under a </w:t>
                  </w:r>
                  <w:hyperlink r:id="rId42" w:history="1">
                    <w:r w:rsidRPr="009A5EB0">
                      <w:rPr>
                        <w:rFonts w:ascii="Verdana" w:eastAsia="Times New Roman" w:hAnsi="Verdana" w:cs="Times New Roman"/>
                        <w:color w:val="0079C3"/>
                        <w:sz w:val="11"/>
                        <w:u w:val="single"/>
                      </w:rPr>
                      <w:t>Creative Commons Attribution-Noncommercial-No Derivative Works 3.0 United States License</w:t>
                    </w:r>
                  </w:hyperlink>
                  <w:r w:rsidRPr="009A5EB0">
                    <w:rPr>
                      <w:rFonts w:ascii="Verdana" w:eastAsia="Times New Roman" w:hAnsi="Verdana" w:cs="Arial"/>
                      <w:color w:val="000000"/>
                      <w:sz w:val="11"/>
                      <w:szCs w:val="11"/>
                    </w:rPr>
                    <w:t xml:space="preserve"> </w:t>
                  </w:r>
                  <w:r w:rsidRPr="009A5EB0">
                    <w:rPr>
                      <w:rFonts w:ascii="Verdana" w:eastAsia="Times New Roman" w:hAnsi="Verdana" w:cs="Arial"/>
                      <w:color w:val="000000"/>
                      <w:sz w:val="11"/>
                      <w:szCs w:val="11"/>
                    </w:rPr>
                    <w:pict>
                      <v:shape id="_x0000_i1051" type="#_x0000_t75" alt="" style="width:480pt;height:.5pt"/>
                    </w:pict>
                  </w:r>
                </w:p>
              </w:tc>
              <w:tc>
                <w:tcPr>
                  <w:tcW w:w="0" w:type="auto"/>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2" type="#_x0000_t75" alt="" style="width:22.5pt;height:.5pt"/>
                    </w:pict>
                  </w:r>
                </w:p>
              </w:tc>
            </w:tr>
            <w:tr w:rsidR="009A5EB0" w:rsidRPr="009A5EB0">
              <w:trPr>
                <w:tblCellSpacing w:w="0" w:type="dxa"/>
                <w:jc w:val="center"/>
              </w:trPr>
              <w:tc>
                <w:tcPr>
                  <w:tcW w:w="0" w:type="auto"/>
                  <w:gridSpan w:val="3"/>
                  <w:shd w:val="clear" w:color="auto" w:fill="FFFFF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3" type="#_x0000_t75" alt="" style="width:.5pt;height:22.5pt"/>
                    </w:pict>
                  </w:r>
                </w:p>
              </w:tc>
            </w:tr>
            <w:tr w:rsidR="009A5EB0" w:rsidRPr="009A5EB0">
              <w:trPr>
                <w:tblCellSpacing w:w="0" w:type="dxa"/>
                <w:jc w:val="center"/>
              </w:trPr>
              <w:tc>
                <w:tcPr>
                  <w:tcW w:w="0" w:type="auto"/>
                  <w:gridSpan w:val="3"/>
                  <w:vAlign w:val="center"/>
                  <w:hideMark/>
                </w:tcPr>
                <w:tbl>
                  <w:tblPr>
                    <w:tblW w:w="0" w:type="auto"/>
                    <w:tblCellSpacing w:w="0" w:type="dxa"/>
                    <w:tblCellMar>
                      <w:left w:w="0" w:type="dxa"/>
                      <w:right w:w="0" w:type="dxa"/>
                    </w:tblCellMar>
                    <w:tblLook w:val="04A0"/>
                  </w:tblPr>
                  <w:tblGrid>
                    <w:gridCol w:w="450"/>
                    <w:gridCol w:w="6900"/>
                    <w:gridCol w:w="13"/>
                    <w:gridCol w:w="2688"/>
                    <w:gridCol w:w="450"/>
                  </w:tblGrid>
                  <w:tr w:rsidR="009A5EB0" w:rsidRPr="009A5EB0">
                    <w:trPr>
                      <w:tblCellSpacing w:w="0" w:type="dxa"/>
                    </w:trPr>
                    <w:tc>
                      <w:tcPr>
                        <w:tcW w:w="0" w:type="auto"/>
                        <w:shd w:val="clear" w:color="auto" w:fill="AFAFA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4" type="#_x0000_t75" alt="" style="width:22.5pt;height:.5pt"/>
                          </w:pict>
                        </w:r>
                      </w:p>
                    </w:tc>
                    <w:tc>
                      <w:tcPr>
                        <w:tcW w:w="0" w:type="auto"/>
                        <w:shd w:val="clear" w:color="auto" w:fill="AFAFA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5" type="#_x0000_t75" alt="" style="width:345pt;height:.5pt"/>
                          </w:pict>
                        </w:r>
                        <w:r w:rsidRPr="009A5EB0">
                          <w:rPr>
                            <w:rFonts w:ascii="Verdana" w:eastAsia="Times New Roman" w:hAnsi="Verdana" w:cs="Arial"/>
                            <w:color w:val="000000"/>
                            <w:sz w:val="11"/>
                            <w:szCs w:val="11"/>
                          </w:rPr>
                          <w:br/>
                        </w:r>
                        <w:hyperlink r:id="rId43" w:history="1">
                          <w:r w:rsidRPr="009A5EB0">
                            <w:rPr>
                              <w:rFonts w:ascii="Verdana" w:eastAsia="Times New Roman" w:hAnsi="Verdana" w:cs="Times New Roman"/>
                              <w:color w:val="0079C3"/>
                              <w:sz w:val="11"/>
                              <w:u w:val="single"/>
                            </w:rPr>
                            <w:t>Current Issue</w:t>
                          </w:r>
                        </w:hyperlink>
                        <w:r w:rsidRPr="009A5EB0">
                          <w:rPr>
                            <w:rFonts w:ascii="Verdana" w:eastAsia="Times New Roman" w:hAnsi="Verdana" w:cs="Arial"/>
                            <w:color w:val="000000"/>
                            <w:sz w:val="11"/>
                            <w:szCs w:val="11"/>
                          </w:rPr>
                          <w:t xml:space="preserve"> | </w:t>
                        </w:r>
                        <w:hyperlink r:id="rId44" w:history="1">
                          <w:r w:rsidRPr="009A5EB0">
                            <w:rPr>
                              <w:rFonts w:ascii="Verdana" w:eastAsia="Times New Roman" w:hAnsi="Verdana" w:cs="Times New Roman"/>
                              <w:color w:val="0079C3"/>
                              <w:sz w:val="11"/>
                              <w:u w:val="single"/>
                            </w:rPr>
                            <w:t>Past Issues</w:t>
                          </w:r>
                        </w:hyperlink>
                        <w:r w:rsidRPr="009A5EB0">
                          <w:rPr>
                            <w:rFonts w:ascii="Verdana" w:eastAsia="Times New Roman" w:hAnsi="Verdana" w:cs="Arial"/>
                            <w:color w:val="000000"/>
                            <w:sz w:val="11"/>
                            <w:szCs w:val="11"/>
                          </w:rPr>
                          <w:t xml:space="preserve"> | </w:t>
                        </w:r>
                        <w:hyperlink r:id="rId45" w:history="1">
                          <w:r w:rsidRPr="009A5EB0">
                            <w:rPr>
                              <w:rFonts w:ascii="Verdana" w:eastAsia="Times New Roman" w:hAnsi="Verdana" w:cs="Times New Roman"/>
                              <w:color w:val="0079C3"/>
                              <w:sz w:val="11"/>
                              <w:u w:val="single"/>
                            </w:rPr>
                            <w:t>Submissions</w:t>
                          </w:r>
                        </w:hyperlink>
                        <w:r w:rsidRPr="009A5EB0">
                          <w:rPr>
                            <w:rFonts w:ascii="Verdana" w:eastAsia="Times New Roman" w:hAnsi="Verdana" w:cs="Arial"/>
                            <w:color w:val="000000"/>
                            <w:sz w:val="11"/>
                            <w:szCs w:val="11"/>
                          </w:rPr>
                          <w:t xml:space="preserve"> | </w:t>
                        </w:r>
                        <w:hyperlink r:id="rId46" w:history="1">
                          <w:r w:rsidRPr="009A5EB0">
                            <w:rPr>
                              <w:rFonts w:ascii="Verdana" w:eastAsia="Times New Roman" w:hAnsi="Verdana" w:cs="Times New Roman"/>
                              <w:color w:val="0079C3"/>
                              <w:sz w:val="11"/>
                              <w:u w:val="single"/>
                            </w:rPr>
                            <w:t>About Us</w:t>
                          </w:r>
                        </w:hyperlink>
                        <w:r w:rsidRPr="009A5EB0">
                          <w:rPr>
                            <w:rFonts w:ascii="Verdana" w:eastAsia="Times New Roman" w:hAnsi="Verdana" w:cs="Arial"/>
                            <w:color w:val="000000"/>
                            <w:sz w:val="11"/>
                            <w:szCs w:val="11"/>
                          </w:rPr>
                          <w:t xml:space="preserve"> </w:t>
                        </w:r>
                      </w:p>
                    </w:tc>
                    <w:tc>
                      <w:tcPr>
                        <w:tcW w:w="0" w:type="auto"/>
                        <w:shd w:val="clear" w:color="auto" w:fill="AFAFA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6" type="#_x0000_t75" alt="" style="width:.5pt;height:22.5pt"/>
                          </w:pict>
                        </w:r>
                      </w:p>
                    </w:tc>
                    <w:tc>
                      <w:tcPr>
                        <w:tcW w:w="0" w:type="auto"/>
                        <w:shd w:val="clear" w:color="auto" w:fill="AFAFAF"/>
                        <w:vAlign w:val="center"/>
                        <w:hideMark/>
                      </w:tcPr>
                      <w:p w:rsidR="009A5EB0" w:rsidRPr="009A5EB0" w:rsidRDefault="009A5EB0" w:rsidP="009A5EB0">
                        <w:pPr>
                          <w:spacing w:after="0" w:line="160" w:lineRule="atLeast"/>
                          <w:jc w:val="righ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7" type="#_x0000_t75" alt="" style="width:134.5pt;height:.5pt"/>
                          </w:pict>
                        </w:r>
                        <w:r w:rsidRPr="009A5EB0">
                          <w:rPr>
                            <w:rFonts w:ascii="Verdana" w:eastAsia="Times New Roman" w:hAnsi="Verdana" w:cs="Arial"/>
                            <w:color w:val="000000"/>
                            <w:sz w:val="11"/>
                            <w:szCs w:val="11"/>
                          </w:rPr>
                          <w:br/>
                        </w:r>
                        <w:hyperlink r:id="rId47" w:anchor="top" w:history="1">
                          <w:r w:rsidRPr="009A5EB0">
                            <w:rPr>
                              <w:rFonts w:ascii="Verdana" w:eastAsia="Times New Roman" w:hAnsi="Verdana" w:cs="Times New Roman"/>
                              <w:color w:val="0079C3"/>
                              <w:sz w:val="11"/>
                              <w:u w:val="single"/>
                            </w:rPr>
                            <w:t>Back to Top</w:t>
                          </w:r>
                        </w:hyperlink>
                        <w:r w:rsidRPr="009A5EB0">
                          <w:rPr>
                            <w:rFonts w:ascii="Verdana" w:eastAsia="Times New Roman" w:hAnsi="Verdana" w:cs="Arial"/>
                            <w:color w:val="000000"/>
                            <w:sz w:val="11"/>
                            <w:szCs w:val="11"/>
                          </w:rPr>
                          <w:t xml:space="preserve"> </w:t>
                        </w:r>
                      </w:p>
                    </w:tc>
                    <w:tc>
                      <w:tcPr>
                        <w:tcW w:w="0" w:type="auto"/>
                        <w:shd w:val="clear" w:color="auto" w:fill="AFAFAF"/>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8" type="#_x0000_t75" alt="" style="width:22.5pt;height:.5pt"/>
                          </w:pict>
                        </w:r>
                      </w:p>
                    </w:tc>
                  </w:tr>
                </w:tbl>
                <w:p w:rsidR="009A5EB0" w:rsidRPr="009A5EB0" w:rsidRDefault="009A5EB0" w:rsidP="009A5EB0">
                  <w:pPr>
                    <w:spacing w:after="0" w:line="160" w:lineRule="atLeast"/>
                    <w:rPr>
                      <w:rFonts w:ascii="Verdana" w:eastAsia="Times New Roman" w:hAnsi="Verdana" w:cs="Arial"/>
                      <w:color w:val="000000"/>
                      <w:sz w:val="11"/>
                      <w:szCs w:val="11"/>
                    </w:rPr>
                  </w:pPr>
                </w:p>
              </w:tc>
            </w:tr>
            <w:tr w:rsidR="009A5EB0" w:rsidRPr="009A5EB0">
              <w:trPr>
                <w:tblCellSpacing w:w="0" w:type="dxa"/>
                <w:jc w:val="center"/>
              </w:trPr>
              <w:tc>
                <w:tcPr>
                  <w:tcW w:w="0" w:type="auto"/>
                  <w:gridSpan w:val="3"/>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59" type="#_x0000_t75" alt="" style="width:.5pt;height:22.5pt"/>
                    </w:pict>
                  </w:r>
                </w:p>
              </w:tc>
            </w:tr>
            <w:tr w:rsidR="009A5EB0" w:rsidRPr="009A5EB0">
              <w:trPr>
                <w:tblCellSpacing w:w="0" w:type="dxa"/>
                <w:jc w:val="center"/>
              </w:trPr>
              <w:tc>
                <w:tcPr>
                  <w:tcW w:w="0" w:type="auto"/>
                  <w:gridSpan w:val="3"/>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hyperlink r:id="rId48" w:history="1">
                    <w:r w:rsidRPr="009A5EB0">
                      <w:rPr>
                        <w:rFonts w:ascii="Verdana" w:eastAsia="Times New Roman" w:hAnsi="Verdana" w:cs="Times New Roman"/>
                        <w:color w:val="0079C3"/>
                        <w:sz w:val="11"/>
                        <w:u w:val="single"/>
                      </w:rPr>
                      <w:t>close</w:t>
                    </w:r>
                  </w:hyperlink>
                  <w:r w:rsidRPr="009A5EB0">
                    <w:rPr>
                      <w:rFonts w:ascii="Verdana" w:eastAsia="Times New Roman" w:hAnsi="Verdana" w:cs="Arial"/>
                      <w:i/>
                      <w:iCs/>
                      <w:color w:val="000000"/>
                      <w:sz w:val="11"/>
                    </w:rPr>
                    <w:t xml:space="preserve">() </w:t>
                  </w:r>
                </w:p>
                <w:p w:rsidR="009A5EB0" w:rsidRPr="009A5EB0" w:rsidRDefault="009A5EB0" w:rsidP="009A5EB0">
                  <w:pPr>
                    <w:numPr>
                      <w:ilvl w:val="0"/>
                      <w:numId w:val="1"/>
                    </w:numPr>
                    <w:spacing w:before="100" w:beforeAutospacing="1" w:after="100" w:afterAutospacing="1" w:line="160" w:lineRule="atLeast"/>
                    <w:rPr>
                      <w:rFonts w:ascii="Verdana" w:eastAsia="Times New Roman" w:hAnsi="Verdana" w:cs="Arial"/>
                      <w:vanish/>
                      <w:color w:val="000000"/>
                      <w:sz w:val="11"/>
                      <w:szCs w:val="11"/>
                    </w:rPr>
                  </w:pPr>
                  <w:r>
                    <w:rPr>
                      <w:rFonts w:ascii="Verdana" w:eastAsia="Times New Roman" w:hAnsi="Verdana" w:cs="Arial"/>
                      <w:noProof/>
                      <w:vanish/>
                      <w:color w:val="0079C3"/>
                      <w:sz w:val="11"/>
                      <w:szCs w:val="11"/>
                    </w:rPr>
                    <w:drawing>
                      <wp:inline distT="0" distB="0" distL="0" distR="0">
                        <wp:extent cx="152400" cy="152400"/>
                        <wp:effectExtent l="19050" t="0" r="0" b="0"/>
                        <wp:docPr id="36" name="Picture 36" descr="http://media.disqus.com/images/embed/services/blog.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dia.disqus.com/images/embed/services/blog.png">
                                  <a:hlinkClick r:id="rId47" tgtFrame="_blank"/>
                                </pic:cNvPr>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5EB0" w:rsidRPr="009A5EB0" w:rsidRDefault="009A5EB0" w:rsidP="009A5EB0">
                  <w:pPr>
                    <w:numPr>
                      <w:ilvl w:val="0"/>
                      <w:numId w:val="1"/>
                    </w:numPr>
                    <w:spacing w:before="100" w:beforeAutospacing="1" w:after="100" w:afterAutospacing="1" w:line="160" w:lineRule="atLeast"/>
                    <w:rPr>
                      <w:rFonts w:ascii="Verdana" w:eastAsia="Times New Roman" w:hAnsi="Verdana" w:cs="Arial"/>
                      <w:vanish/>
                      <w:color w:val="000000"/>
                      <w:sz w:val="11"/>
                      <w:szCs w:val="11"/>
                    </w:rPr>
                  </w:pPr>
                  <w:r>
                    <w:rPr>
                      <w:rFonts w:ascii="Verdana" w:eastAsia="Times New Roman" w:hAnsi="Verdana" w:cs="Arial"/>
                      <w:noProof/>
                      <w:vanish/>
                      <w:color w:val="0079C3"/>
                      <w:sz w:val="11"/>
                      <w:szCs w:val="11"/>
                    </w:rPr>
                    <w:drawing>
                      <wp:inline distT="0" distB="0" distL="0" distR="0">
                        <wp:extent cx="152400" cy="152400"/>
                        <wp:effectExtent l="19050" t="0" r="0" b="0"/>
                        <wp:docPr id="37" name="Picture 37" descr="http://media.disqus.com/images/embed/services/facebook.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disqus.com/images/embed/services/facebook.png">
                                  <a:hlinkClick r:id="rId47" tgtFrame="_blank"/>
                                </pic:cNvPr>
                                <pic:cNvPicPr>
                                  <a:picLocks noChangeAspect="1" noChangeArrowheads="1"/>
                                </pic:cNvPicPr>
                              </pic:nvPicPr>
                              <pic:blipFill>
                                <a:blip r:embed="rId5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5EB0" w:rsidRPr="009A5EB0" w:rsidRDefault="009A5EB0" w:rsidP="009A5EB0">
                  <w:pPr>
                    <w:numPr>
                      <w:ilvl w:val="0"/>
                      <w:numId w:val="1"/>
                    </w:numPr>
                    <w:spacing w:before="100" w:beforeAutospacing="1" w:after="100" w:afterAutospacing="1" w:line="160" w:lineRule="atLeast"/>
                    <w:rPr>
                      <w:rFonts w:ascii="Verdana" w:eastAsia="Times New Roman" w:hAnsi="Verdana" w:cs="Arial"/>
                      <w:vanish/>
                      <w:color w:val="000000"/>
                      <w:sz w:val="11"/>
                      <w:szCs w:val="11"/>
                    </w:rPr>
                  </w:pPr>
                  <w:r>
                    <w:rPr>
                      <w:rFonts w:ascii="Verdana" w:eastAsia="Times New Roman" w:hAnsi="Verdana" w:cs="Arial"/>
                      <w:noProof/>
                      <w:vanish/>
                      <w:color w:val="0079C3"/>
                      <w:sz w:val="11"/>
                      <w:szCs w:val="11"/>
                    </w:rPr>
                    <w:drawing>
                      <wp:inline distT="0" distB="0" distL="0" distR="0">
                        <wp:extent cx="152400" cy="152400"/>
                        <wp:effectExtent l="19050" t="0" r="0" b="0"/>
                        <wp:docPr id="38" name="Picture 38" descr="http://media.disqus.com/images/embed/services/linkedin.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edia.disqus.com/images/embed/services/linkedin.png">
                                  <a:hlinkClick r:id="rId47" tgtFrame="_blank"/>
                                </pic:cNvPr>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5EB0" w:rsidRPr="009A5EB0" w:rsidRDefault="009A5EB0" w:rsidP="009A5EB0">
                  <w:pPr>
                    <w:numPr>
                      <w:ilvl w:val="0"/>
                      <w:numId w:val="1"/>
                    </w:numPr>
                    <w:spacing w:before="100" w:beforeAutospacing="1" w:after="100" w:afterAutospacing="1" w:line="160" w:lineRule="atLeast"/>
                    <w:rPr>
                      <w:rFonts w:ascii="Verdana" w:eastAsia="Times New Roman" w:hAnsi="Verdana" w:cs="Arial"/>
                      <w:vanish/>
                      <w:color w:val="000000"/>
                      <w:sz w:val="11"/>
                      <w:szCs w:val="11"/>
                    </w:rPr>
                  </w:pPr>
                  <w:r>
                    <w:rPr>
                      <w:rFonts w:ascii="Verdana" w:eastAsia="Times New Roman" w:hAnsi="Verdana" w:cs="Arial"/>
                      <w:noProof/>
                      <w:vanish/>
                      <w:color w:val="0079C3"/>
                      <w:sz w:val="11"/>
                      <w:szCs w:val="11"/>
                    </w:rPr>
                    <w:drawing>
                      <wp:inline distT="0" distB="0" distL="0" distR="0">
                        <wp:extent cx="152400" cy="152400"/>
                        <wp:effectExtent l="19050" t="0" r="0" b="0"/>
                        <wp:docPr id="39" name="Picture 39" descr="http://media.disqus.com/images/embed/services/twitter.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edia.disqus.com/images/embed/services/twitter.png">
                                  <a:hlinkClick r:id="rId47" tgtFrame="_blank"/>
                                </pic:cNvPr>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5EB0" w:rsidRPr="009A5EB0" w:rsidRDefault="009A5EB0" w:rsidP="009A5EB0">
                  <w:pPr>
                    <w:numPr>
                      <w:ilvl w:val="0"/>
                      <w:numId w:val="1"/>
                    </w:numPr>
                    <w:spacing w:before="100" w:beforeAutospacing="1" w:after="100" w:afterAutospacing="1" w:line="160" w:lineRule="atLeast"/>
                    <w:rPr>
                      <w:rFonts w:ascii="Verdana" w:eastAsia="Times New Roman" w:hAnsi="Verdana" w:cs="Arial"/>
                      <w:vanish/>
                      <w:color w:val="000000"/>
                      <w:sz w:val="11"/>
                      <w:szCs w:val="11"/>
                    </w:rPr>
                  </w:pPr>
                  <w:r>
                    <w:rPr>
                      <w:rFonts w:ascii="Verdana" w:eastAsia="Times New Roman" w:hAnsi="Verdana" w:cs="Arial"/>
                      <w:noProof/>
                      <w:vanish/>
                      <w:color w:val="0079C3"/>
                      <w:sz w:val="11"/>
                      <w:szCs w:val="11"/>
                    </w:rPr>
                    <w:drawing>
                      <wp:inline distT="0" distB="0" distL="0" distR="0">
                        <wp:extent cx="152400" cy="152400"/>
                        <wp:effectExtent l="19050" t="0" r="0" b="0"/>
                        <wp:docPr id="40" name="Picture 40" descr="http://media.disqus.com/images/embed/services/delicious.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dia.disqus.com/images/embed/services/delicious.png">
                                  <a:hlinkClick r:id="rId47" tgtFrame="_blank"/>
                                </pic:cNvPr>
                                <pic:cNvPicPr>
                                  <a:picLocks noChangeAspect="1" noChangeArrowheads="1"/>
                                </pic:cNvPicPr>
                              </pic:nvPicPr>
                              <pic:blipFill>
                                <a:blip r:embed="rId5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5EB0" w:rsidRPr="009A5EB0" w:rsidRDefault="009A5EB0" w:rsidP="009A5EB0">
                  <w:pPr>
                    <w:numPr>
                      <w:ilvl w:val="0"/>
                      <w:numId w:val="1"/>
                    </w:numPr>
                    <w:spacing w:before="100" w:beforeAutospacing="1" w:after="100" w:afterAutospacing="1" w:line="160" w:lineRule="atLeast"/>
                    <w:rPr>
                      <w:rFonts w:ascii="Verdana" w:eastAsia="Times New Roman" w:hAnsi="Verdana" w:cs="Arial"/>
                      <w:vanish/>
                      <w:color w:val="000000"/>
                      <w:sz w:val="11"/>
                      <w:szCs w:val="11"/>
                    </w:rPr>
                  </w:pPr>
                  <w:r>
                    <w:rPr>
                      <w:rFonts w:ascii="Verdana" w:eastAsia="Times New Roman" w:hAnsi="Verdana" w:cs="Arial"/>
                      <w:noProof/>
                      <w:vanish/>
                      <w:color w:val="0079C3"/>
                      <w:sz w:val="11"/>
                      <w:szCs w:val="11"/>
                    </w:rPr>
                    <w:drawing>
                      <wp:inline distT="0" distB="0" distL="0" distR="0">
                        <wp:extent cx="152400" cy="152400"/>
                        <wp:effectExtent l="19050" t="0" r="0" b="0"/>
                        <wp:docPr id="41" name="Picture 41" descr="http://media.disqus.com/images/embed/services/flickr.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dia.disqus.com/images/embed/services/flickr.png">
                                  <a:hlinkClick r:id="rId47" tgtFrame="_blank"/>
                                </pic:cNvPr>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5EB0" w:rsidRPr="009A5EB0" w:rsidRDefault="009A5EB0" w:rsidP="009A5EB0">
                  <w:pPr>
                    <w:numPr>
                      <w:ilvl w:val="0"/>
                      <w:numId w:val="1"/>
                    </w:numPr>
                    <w:spacing w:before="100" w:beforeAutospacing="1" w:after="100" w:afterAutospacing="1" w:line="160" w:lineRule="atLeast"/>
                    <w:rPr>
                      <w:rFonts w:ascii="Verdana" w:eastAsia="Times New Roman" w:hAnsi="Verdana" w:cs="Arial"/>
                      <w:vanish/>
                      <w:color w:val="000000"/>
                      <w:sz w:val="11"/>
                      <w:szCs w:val="11"/>
                    </w:rPr>
                  </w:pPr>
                  <w:r>
                    <w:rPr>
                      <w:rFonts w:ascii="Verdana" w:eastAsia="Times New Roman" w:hAnsi="Verdana" w:cs="Arial"/>
                      <w:noProof/>
                      <w:vanish/>
                      <w:color w:val="0079C3"/>
                      <w:sz w:val="11"/>
                      <w:szCs w:val="11"/>
                    </w:rPr>
                    <w:drawing>
                      <wp:inline distT="0" distB="0" distL="0" distR="0">
                        <wp:extent cx="152400" cy="152400"/>
                        <wp:effectExtent l="19050" t="0" r="0" b="0"/>
                        <wp:docPr id="42" name="Picture 42" descr="http://media.disqus.com/images/embed/services/tumblr.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dia.disqus.com/images/embed/services/tumblr.png">
                                  <a:hlinkClick r:id="rId47" tgtFrame="_blank"/>
                                </pic:cNvPr>
                                <pic:cNvPicPr>
                                  <a:picLocks noChangeAspect="1" noChangeArrowheads="1"/>
                                </pic:cNvPicPr>
                              </pic:nvPicPr>
                              <pic:blipFill>
                                <a:blip r:embed="rId5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status via twitter</w:t>
                  </w:r>
                </w:p>
                <w:p w:rsidR="009A5EB0" w:rsidRPr="009A5EB0" w:rsidRDefault="009A5EB0" w:rsidP="009A5EB0">
                  <w:pPr>
                    <w:spacing w:before="100" w:beforeAutospacing="1" w:after="100" w:afterAutospacing="1"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t>recent comments (</w:t>
                  </w:r>
                  <w:hyperlink r:id="rId56" w:history="1">
                    <w:r w:rsidRPr="009A5EB0">
                      <w:rPr>
                        <w:rFonts w:ascii="Verdana" w:eastAsia="Times New Roman" w:hAnsi="Verdana" w:cs="Times New Roman"/>
                        <w:color w:val="0079C3"/>
                        <w:sz w:val="11"/>
                        <w:u w:val="single"/>
                      </w:rPr>
                      <w:t>follow comments</w:t>
                    </w:r>
                  </w:hyperlink>
                  <w:r w:rsidRPr="009A5EB0">
                    <w:rPr>
                      <w:rFonts w:ascii="Verdana" w:eastAsia="Times New Roman" w:hAnsi="Verdana" w:cs="Arial"/>
                      <w:color w:val="000000"/>
                      <w:sz w:val="11"/>
                      <w:szCs w:val="11"/>
                    </w:rPr>
                    <w:t>)</w:t>
                  </w:r>
                </w:p>
                <w:p w:rsidR="009A5EB0" w:rsidRPr="009A5EB0" w:rsidRDefault="009A5EB0" w:rsidP="009A5EB0">
                  <w:pPr>
                    <w:spacing w:after="0" w:line="160" w:lineRule="atLeast"/>
                    <w:rPr>
                      <w:rFonts w:ascii="Verdana" w:eastAsia="Times New Roman" w:hAnsi="Verdana" w:cs="Arial"/>
                      <w:color w:val="000000"/>
                      <w:sz w:val="11"/>
                      <w:szCs w:val="11"/>
                    </w:rPr>
                  </w:pPr>
                  <w:hyperlink r:id="rId57" w:history="1">
                    <w:r w:rsidRPr="009A5EB0">
                      <w:rPr>
                        <w:rFonts w:ascii="Verdana" w:eastAsia="Times New Roman" w:hAnsi="Verdana" w:cs="Times New Roman"/>
                        <w:color w:val="0079C3"/>
                        <w:sz w:val="11"/>
                        <w:u w:val="single"/>
                      </w:rPr>
                      <w:t>View Profile »</w:t>
                    </w:r>
                  </w:hyperlink>
                </w:p>
                <w:p w:rsidR="009A5EB0" w:rsidRPr="009A5EB0" w:rsidRDefault="009A5EB0" w:rsidP="009A5EB0">
                  <w:pPr>
                    <w:spacing w:after="0" w:line="160" w:lineRule="atLeast"/>
                    <w:rPr>
                      <w:rFonts w:ascii="Verdana" w:eastAsia="Times New Roman" w:hAnsi="Verdana" w:cs="Arial"/>
                      <w:color w:val="000000"/>
                      <w:sz w:val="11"/>
                      <w:szCs w:val="11"/>
                    </w:rPr>
                  </w:pPr>
                  <w:hyperlink r:id="rId58" w:history="1">
                    <w:r w:rsidRPr="009A5EB0">
                      <w:rPr>
                        <w:rFonts w:ascii="Verdana" w:eastAsia="Times New Roman" w:hAnsi="Verdana" w:cs="Times New Roman"/>
                        <w:color w:val="0079C3"/>
                        <w:sz w:val="11"/>
                        <w:u w:val="single"/>
                      </w:rPr>
                      <w:t xml:space="preserve">Powered by </w:t>
                    </w:r>
                    <w:r w:rsidRPr="009A5EB0">
                      <w:rPr>
                        <w:rFonts w:ascii="Verdana" w:eastAsia="Times New Roman" w:hAnsi="Verdana" w:cs="Arial"/>
                        <w:caps/>
                        <w:color w:val="0079C3"/>
                        <w:sz w:val="11"/>
                        <w:u w:val="single"/>
                      </w:rPr>
                      <w:t>Disqus</w:t>
                    </w:r>
                  </w:hyperlink>
                  <w:r w:rsidRPr="009A5EB0">
                    <w:rPr>
                      <w:rFonts w:ascii="Verdana" w:eastAsia="Times New Roman" w:hAnsi="Verdana" w:cs="Arial"/>
                      <w:color w:val="000000"/>
                      <w:sz w:val="11"/>
                      <w:szCs w:val="11"/>
                    </w:rPr>
                    <w:t> · </w:t>
                  </w:r>
                  <w:hyperlink r:id="rId59" w:history="1">
                    <w:r w:rsidRPr="009A5EB0">
                      <w:rPr>
                        <w:rFonts w:ascii="Verdana" w:eastAsia="Times New Roman" w:hAnsi="Verdana" w:cs="Times New Roman"/>
                        <w:color w:val="0079C3"/>
                        <w:sz w:val="11"/>
                        <w:u w:val="single"/>
                      </w:rPr>
                      <w:t>Learn more</w:t>
                    </w:r>
                  </w:hyperlink>
                </w:p>
                <w:p w:rsidR="009A5EB0" w:rsidRPr="009A5EB0" w:rsidRDefault="009A5EB0" w:rsidP="009A5EB0">
                  <w:pPr>
                    <w:spacing w:after="0" w:line="160" w:lineRule="atLeast"/>
                    <w:rPr>
                      <w:rFonts w:ascii="Verdana" w:eastAsia="Times New Roman" w:hAnsi="Verdana" w:cs="Arial"/>
                      <w:color w:val="000000"/>
                      <w:sz w:val="11"/>
                      <w:szCs w:val="11"/>
                    </w:rPr>
                  </w:pPr>
                  <w:hyperlink r:id="rId60" w:history="1">
                    <w:r w:rsidRPr="009A5EB0">
                      <w:rPr>
                        <w:rFonts w:ascii="Verdana" w:eastAsia="Times New Roman" w:hAnsi="Verdana" w:cs="Times New Roman"/>
                        <w:color w:val="0079C3"/>
                        <w:sz w:val="11"/>
                        <w:u w:val="single"/>
                      </w:rPr>
                      <w:t>close</w:t>
                    </w:r>
                  </w:hyperlink>
                  <w:r w:rsidRPr="009A5EB0">
                    <w:rPr>
                      <w:rFonts w:ascii="Verdana" w:eastAsia="Times New Roman" w:hAnsi="Verdana" w:cs="Arial"/>
                      <w:i/>
                      <w:iCs/>
                      <w:color w:val="000000"/>
                      <w:sz w:val="11"/>
                    </w:rPr>
                    <w:t>Reblog this comment</w:t>
                  </w:r>
                </w:p>
                <w:p w:rsidR="009A5EB0" w:rsidRPr="009A5EB0" w:rsidRDefault="009A5EB0" w:rsidP="009A5EB0">
                  <w:pPr>
                    <w:spacing w:after="0" w:line="160" w:lineRule="atLeast"/>
                    <w:rPr>
                      <w:rFonts w:ascii="Verdana" w:eastAsia="Times New Roman" w:hAnsi="Verdana" w:cs="Arial"/>
                      <w:color w:val="000000"/>
                      <w:sz w:val="11"/>
                      <w:szCs w:val="11"/>
                    </w:rPr>
                  </w:pPr>
                  <w:hyperlink r:id="rId61" w:history="1">
                    <w:r w:rsidRPr="009A5EB0">
                      <w:rPr>
                        <w:rFonts w:ascii="Verdana" w:eastAsia="Times New Roman" w:hAnsi="Verdana" w:cs="Times New Roman"/>
                        <w:color w:val="0079C3"/>
                        <w:sz w:val="11"/>
                        <w:u w:val="single"/>
                      </w:rPr>
                      <w:t xml:space="preserve">Powered by </w:t>
                    </w:r>
                    <w:r w:rsidRPr="009A5EB0">
                      <w:rPr>
                        <w:rFonts w:ascii="Verdana" w:eastAsia="Times New Roman" w:hAnsi="Verdana" w:cs="Arial"/>
                        <w:caps/>
                        <w:color w:val="0079C3"/>
                        <w:sz w:val="11"/>
                        <w:u w:val="single"/>
                      </w:rPr>
                      <w:t>Disqus</w:t>
                    </w:r>
                  </w:hyperlink>
                  <w:r w:rsidRPr="009A5EB0">
                    <w:rPr>
                      <w:rFonts w:ascii="Verdana" w:eastAsia="Times New Roman" w:hAnsi="Verdana" w:cs="Arial"/>
                      <w:color w:val="000000"/>
                      <w:sz w:val="11"/>
                      <w:szCs w:val="11"/>
                    </w:rPr>
                    <w:t> · </w:t>
                  </w:r>
                  <w:hyperlink r:id="rId62" w:history="1">
                    <w:r w:rsidRPr="009A5EB0">
                      <w:rPr>
                        <w:rFonts w:ascii="Verdana" w:eastAsia="Times New Roman" w:hAnsi="Verdana" w:cs="Times New Roman"/>
                        <w:color w:val="0079C3"/>
                        <w:sz w:val="11"/>
                        <w:u w:val="single"/>
                      </w:rPr>
                      <w:t>Learn more</w:t>
                    </w:r>
                  </w:hyperlink>
                </w:p>
                <w:p w:rsidR="009A5EB0" w:rsidRPr="009A5EB0" w:rsidRDefault="009A5EB0" w:rsidP="009A5EB0">
                  <w:pPr>
                    <w:spacing w:after="0" w:line="160" w:lineRule="atLeast"/>
                    <w:rPr>
                      <w:rFonts w:ascii="Verdana" w:eastAsia="Times New Roman" w:hAnsi="Verdana" w:cs="Arial"/>
                      <w:color w:val="000000"/>
                      <w:sz w:val="11"/>
                      <w:szCs w:val="11"/>
                    </w:rPr>
                  </w:pPr>
                  <w:r>
                    <w:rPr>
                      <w:rFonts w:ascii="Verdana" w:eastAsia="Times New Roman" w:hAnsi="Verdana" w:cs="Arial"/>
                      <w:noProof/>
                      <w:color w:val="0079C3"/>
                      <w:sz w:val="11"/>
                      <w:szCs w:val="11"/>
                    </w:rPr>
                    <w:drawing>
                      <wp:inline distT="0" distB="0" distL="0" distR="0">
                        <wp:extent cx="1143000" cy="184150"/>
                        <wp:effectExtent l="19050" t="0" r="0" b="0"/>
                        <wp:docPr id="43" name="Picture 43" descr="discussion by DISQUS">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by DISQUS">
                                  <a:hlinkClick r:id="rId62" tgtFrame="_blank"/>
                                </pic:cNvPr>
                                <pic:cNvPicPr>
                                  <a:picLocks noChangeAspect="1" noChangeArrowheads="1"/>
                                </pic:cNvPicPr>
                              </pic:nvPicPr>
                              <pic:blipFill>
                                <a:blip r:embed="rId63"/>
                                <a:srcRect/>
                                <a:stretch>
                                  <a:fillRect/>
                                </a:stretch>
                              </pic:blipFill>
                              <pic:spPr bwMode="auto">
                                <a:xfrm>
                                  <a:off x="0" y="0"/>
                                  <a:ext cx="1143000" cy="184150"/>
                                </a:xfrm>
                                <a:prstGeom prst="rect">
                                  <a:avLst/>
                                </a:prstGeom>
                                <a:noFill/>
                                <a:ln w="9525">
                                  <a:noFill/>
                                  <a:miter lim="800000"/>
                                  <a:headEnd/>
                                  <a:tailEnd/>
                                </a:ln>
                              </pic:spPr>
                            </pic:pic>
                          </a:graphicData>
                        </a:graphic>
                      </wp:inline>
                    </w:drawing>
                  </w:r>
                </w:p>
                <w:p w:rsidR="009A5EB0" w:rsidRPr="009A5EB0" w:rsidRDefault="009A5EB0" w:rsidP="009A5EB0">
                  <w:pPr>
                    <w:spacing w:before="100" w:beforeAutospacing="1" w:after="100" w:afterAutospacing="1" w:line="160" w:lineRule="atLeast"/>
                    <w:outlineLvl w:val="2"/>
                    <w:rPr>
                      <w:rFonts w:ascii="Verdana" w:eastAsia="Times New Roman" w:hAnsi="Verdana" w:cs="Arial"/>
                      <w:b/>
                      <w:bCs/>
                      <w:color w:val="000000"/>
                      <w:sz w:val="27"/>
                      <w:szCs w:val="27"/>
                    </w:rPr>
                  </w:pPr>
                  <w:r w:rsidRPr="009A5EB0">
                    <w:rPr>
                      <w:rFonts w:ascii="Verdana" w:eastAsia="Times New Roman" w:hAnsi="Verdana" w:cs="Arial"/>
                      <w:b/>
                      <w:bCs/>
                      <w:color w:val="000000"/>
                      <w:sz w:val="27"/>
                      <w:szCs w:val="27"/>
                    </w:rPr>
                    <w:t>Add New Comment</w:t>
                  </w:r>
                </w:p>
                <w:p w:rsidR="009A5EB0" w:rsidRPr="009A5EB0" w:rsidRDefault="009A5EB0" w:rsidP="009A5EB0">
                  <w:pPr>
                    <w:spacing w:after="100" w:line="160" w:lineRule="atLeast"/>
                    <w:rPr>
                      <w:rFonts w:ascii="Verdana" w:eastAsia="Times New Roman" w:hAnsi="Verdana" w:cs="Arial"/>
                      <w:color w:val="000000"/>
                      <w:sz w:val="11"/>
                      <w:szCs w:val="11"/>
                    </w:rPr>
                  </w:pPr>
                  <w:r>
                    <w:rPr>
                      <w:rFonts w:ascii="Verdana" w:eastAsia="Times New Roman" w:hAnsi="Verdana" w:cs="Arial"/>
                      <w:noProof/>
                      <w:color w:val="0079C3"/>
                      <w:sz w:val="11"/>
                      <w:szCs w:val="11"/>
                    </w:rPr>
                    <w:drawing>
                      <wp:inline distT="0" distB="0" distL="0" distR="0">
                        <wp:extent cx="679450" cy="184150"/>
                        <wp:effectExtent l="19050" t="0" r="6350" b="0"/>
                        <wp:docPr id="44" name="Picture 44" descr="http://media.disqus.com/images/embed/dsq-options-plus.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edia.disqus.com/images/embed/dsq-options-plus.png">
                                  <a:hlinkClick r:id="rId47"/>
                                </pic:cNvPr>
                                <pic:cNvPicPr>
                                  <a:picLocks noChangeAspect="1" noChangeArrowheads="1"/>
                                </pic:cNvPicPr>
                              </pic:nvPicPr>
                              <pic:blipFill>
                                <a:blip r:embed="rId64"/>
                                <a:srcRect/>
                                <a:stretch>
                                  <a:fillRect/>
                                </a:stretch>
                              </pic:blipFill>
                              <pic:spPr bwMode="auto">
                                <a:xfrm>
                                  <a:off x="0" y="0"/>
                                  <a:ext cx="679450" cy="184150"/>
                                </a:xfrm>
                                <a:prstGeom prst="rect">
                                  <a:avLst/>
                                </a:prstGeom>
                                <a:noFill/>
                                <a:ln w="9525">
                                  <a:noFill/>
                                  <a:miter lim="800000"/>
                                  <a:headEnd/>
                                  <a:tailEnd/>
                                </a:ln>
                              </pic:spPr>
                            </pic:pic>
                          </a:graphicData>
                        </a:graphic>
                      </wp:inline>
                    </w:drawing>
                  </w:r>
                </w:p>
                <w:p w:rsidR="009A5EB0" w:rsidRPr="009A5EB0" w:rsidRDefault="009A5EB0" w:rsidP="009A5EB0">
                  <w:pPr>
                    <w:spacing w:after="0" w:line="160" w:lineRule="atLeast"/>
                    <w:rPr>
                      <w:rFonts w:ascii="Verdana" w:eastAsia="Times New Roman" w:hAnsi="Verdana" w:cs="Arial"/>
                      <w:vanish/>
                      <w:color w:val="000000"/>
                      <w:sz w:val="11"/>
                      <w:szCs w:val="11"/>
                    </w:rPr>
                  </w:pPr>
                  <w:r w:rsidRPr="009A5EB0">
                    <w:rPr>
                      <w:rFonts w:ascii="Verdana" w:eastAsia="Times New Roman" w:hAnsi="Verdana" w:cs="Arial"/>
                      <w:vanish/>
                      <w:color w:val="000000"/>
                      <w:sz w:val="11"/>
                      <w:szCs w:val="11"/>
                    </w:rPr>
                    <w:t xml:space="preserve">You are not logged in. </w:t>
                  </w:r>
                  <w:hyperlink r:id="rId65" w:history="1">
                    <w:r w:rsidRPr="009A5EB0">
                      <w:rPr>
                        <w:rFonts w:ascii="Verdana" w:eastAsia="Times New Roman" w:hAnsi="Verdana" w:cs="Times New Roman"/>
                        <w:vanish/>
                        <w:color w:val="0079C3"/>
                        <w:sz w:val="11"/>
                        <w:u w:val="single"/>
                      </w:rPr>
                      <w:t>(Log in)</w:t>
                    </w:r>
                  </w:hyperlink>
                  <w:r w:rsidRPr="009A5EB0">
                    <w:rPr>
                      <w:rFonts w:ascii="Verdana" w:eastAsia="Times New Roman" w:hAnsi="Verdana" w:cs="Arial"/>
                      <w:vanish/>
                      <w:color w:val="000000"/>
                      <w:sz w:val="11"/>
                      <w:szCs w:val="11"/>
                    </w:rPr>
                    <w:t xml:space="preserve"> </w:t>
                  </w:r>
                </w:p>
                <w:p w:rsidR="009A5EB0" w:rsidRPr="009A5EB0" w:rsidRDefault="009A5EB0" w:rsidP="009A5EB0">
                  <w:pPr>
                    <w:spacing w:after="0" w:line="160" w:lineRule="atLeast"/>
                    <w:rPr>
                      <w:rFonts w:ascii="Verdana" w:eastAsia="Times New Roman" w:hAnsi="Verdana" w:cs="Arial"/>
                      <w:vanish/>
                      <w:color w:val="000000"/>
                      <w:sz w:val="11"/>
                      <w:szCs w:val="11"/>
                    </w:rPr>
                  </w:pPr>
                  <w:r w:rsidRPr="009A5EB0">
                    <w:rPr>
                      <w:rFonts w:ascii="Verdana" w:eastAsia="Times New Roman" w:hAnsi="Symbol" w:cs="Arial"/>
                      <w:vanish/>
                      <w:color w:val="000000"/>
                      <w:sz w:val="11"/>
                      <w:szCs w:val="11"/>
                    </w:rPr>
                    <w:t></w:t>
                  </w:r>
                  <w:r w:rsidRPr="009A5EB0">
                    <w:rPr>
                      <w:rFonts w:ascii="Verdana" w:eastAsia="Times New Roman" w:hAnsi="Verdana" w:cs="Arial"/>
                      <w:vanish/>
                      <w:color w:val="000000"/>
                      <w:sz w:val="11"/>
                      <w:szCs w:val="11"/>
                    </w:rPr>
                    <w:t xml:space="preserve">  </w:t>
                  </w:r>
                  <w:r>
                    <w:rPr>
                      <w:rFonts w:ascii="Verdana" w:eastAsia="Times New Roman" w:hAnsi="Verdana" w:cs="Arial"/>
                      <w:noProof/>
                      <w:vanish/>
                      <w:color w:val="000000"/>
                      <w:sz w:val="11"/>
                      <w:szCs w:val="11"/>
                    </w:rPr>
                    <w:drawing>
                      <wp:inline distT="0" distB="0" distL="0" distR="0">
                        <wp:extent cx="152400" cy="152400"/>
                        <wp:effectExtent l="0" t="0" r="0" b="0"/>
                        <wp:docPr id="45" name="Picture 45" descr="http://media.disqus.com/images/embed/bullet-f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edia.disqus.com/images/embed/bullet-feed.png"/>
                                <pic:cNvPicPr>
                                  <a:picLocks noChangeAspect="1" noChangeArrowheads="1"/>
                                </pic:cNvPicPr>
                              </pic:nvPicPr>
                              <pic:blipFill>
                                <a:blip r:embed="rId6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A5EB0">
                    <w:rPr>
                      <w:rFonts w:ascii="Verdana" w:eastAsia="Times New Roman" w:hAnsi="Verdana" w:cs="Arial"/>
                      <w:b/>
                      <w:bCs/>
                      <w:vanish/>
                      <w:color w:val="000000"/>
                      <w:sz w:val="11"/>
                    </w:rPr>
                    <w:t>Subscribe</w:t>
                  </w:r>
                  <w:r w:rsidRPr="009A5EB0">
                    <w:rPr>
                      <w:rFonts w:ascii="Verdana" w:eastAsia="Times New Roman" w:hAnsi="Verdana" w:cs="Arial"/>
                      <w:vanish/>
                      <w:color w:val="000000"/>
                      <w:sz w:val="11"/>
                      <w:szCs w:val="11"/>
                    </w:rPr>
                    <w:t xml:space="preserve">:  </w:t>
                  </w:r>
                  <w:hyperlink r:id="rId67" w:history="1">
                    <w:r w:rsidRPr="009A5EB0">
                      <w:rPr>
                        <w:rFonts w:ascii="Verdana" w:eastAsia="Times New Roman" w:hAnsi="Verdana" w:cs="Times New Roman"/>
                        <w:vanish/>
                        <w:color w:val="0079C3"/>
                        <w:sz w:val="11"/>
                        <w:u w:val="single"/>
                      </w:rPr>
                      <w:t>This thread</w:t>
                    </w:r>
                  </w:hyperlink>
                  <w:r w:rsidRPr="009A5EB0">
                    <w:rPr>
                      <w:rFonts w:ascii="Verdana" w:eastAsia="Times New Roman" w:hAnsi="Verdana" w:cs="Arial"/>
                      <w:vanish/>
                      <w:color w:val="000000"/>
                      <w:sz w:val="11"/>
                      <w:szCs w:val="11"/>
                    </w:rPr>
                    <w:t xml:space="preserve"> </w:t>
                  </w:r>
                </w:p>
                <w:p w:rsidR="009A5EB0" w:rsidRPr="009A5EB0" w:rsidRDefault="009A5EB0" w:rsidP="009A5EB0">
                  <w:pPr>
                    <w:spacing w:after="0" w:line="160" w:lineRule="atLeast"/>
                    <w:rPr>
                      <w:rFonts w:ascii="Verdana" w:eastAsia="Times New Roman" w:hAnsi="Verdana" w:cs="Arial"/>
                      <w:vanish/>
                      <w:color w:val="000000"/>
                      <w:sz w:val="11"/>
                      <w:szCs w:val="11"/>
                    </w:rPr>
                  </w:pPr>
                  <w:r w:rsidRPr="009A5EB0">
                    <w:rPr>
                      <w:rFonts w:ascii="Verdana" w:eastAsia="Times New Roman" w:hAnsi="Symbol" w:cs="Arial"/>
                      <w:vanish/>
                      <w:color w:val="000000"/>
                      <w:sz w:val="11"/>
                      <w:szCs w:val="11"/>
                    </w:rPr>
                    <w:t></w:t>
                  </w:r>
                  <w:r w:rsidRPr="009A5EB0">
                    <w:rPr>
                      <w:rFonts w:ascii="Verdana" w:eastAsia="Times New Roman" w:hAnsi="Verdana" w:cs="Arial"/>
                      <w:vanish/>
                      <w:color w:val="000000"/>
                      <w:sz w:val="11"/>
                      <w:szCs w:val="11"/>
                    </w:rPr>
                    <w:t xml:space="preserve">  </w:t>
                  </w:r>
                  <w:r>
                    <w:rPr>
                      <w:rFonts w:ascii="Verdana" w:eastAsia="Times New Roman" w:hAnsi="Verdana" w:cs="Arial"/>
                      <w:noProof/>
                      <w:vanish/>
                      <w:color w:val="000000"/>
                      <w:sz w:val="11"/>
                      <w:szCs w:val="11"/>
                    </w:rPr>
                    <w:drawing>
                      <wp:inline distT="0" distB="0" distL="0" distR="0">
                        <wp:extent cx="152400" cy="152400"/>
                        <wp:effectExtent l="0" t="0" r="0" b="0"/>
                        <wp:docPr id="46" name="Picture 46" descr="http://media.disqus.com/images/embed/bullet-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dia.disqus.com/images/embed/bullet-go.png"/>
                                <pic:cNvPicPr>
                                  <a:picLocks noChangeAspect="1" noChangeArrowheads="1"/>
                                </pic:cNvPicPr>
                              </pic:nvPicPr>
                              <pic:blipFill>
                                <a:blip r:embed="rId6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A5EB0">
                    <w:rPr>
                      <w:rFonts w:ascii="Verdana" w:eastAsia="Times New Roman" w:hAnsi="Verdana" w:cs="Arial"/>
                      <w:b/>
                      <w:bCs/>
                      <w:vanish/>
                      <w:color w:val="000000"/>
                      <w:sz w:val="11"/>
                    </w:rPr>
                    <w:t>Go to</w:t>
                  </w:r>
                  <w:r w:rsidRPr="009A5EB0">
                    <w:rPr>
                      <w:rFonts w:ascii="Verdana" w:eastAsia="Times New Roman" w:hAnsi="Verdana" w:cs="Arial"/>
                      <w:vanish/>
                      <w:color w:val="000000"/>
                      <w:sz w:val="11"/>
                      <w:szCs w:val="11"/>
                    </w:rPr>
                    <w:t xml:space="preserve">:  </w:t>
                  </w:r>
                  <w:hyperlink r:id="rId69" w:history="1">
                    <w:r w:rsidRPr="009A5EB0">
                      <w:rPr>
                        <w:rFonts w:ascii="Verdana" w:eastAsia="Times New Roman" w:hAnsi="Verdana" w:cs="Times New Roman"/>
                        <w:vanish/>
                        <w:color w:val="0079C3"/>
                        <w:sz w:val="11"/>
                        <w:u w:val="single"/>
                      </w:rPr>
                      <w:t>My comments</w:t>
                    </w:r>
                  </w:hyperlink>
                  <w:r w:rsidRPr="009A5EB0">
                    <w:rPr>
                      <w:rFonts w:ascii="Verdana" w:eastAsia="Times New Roman" w:hAnsi="Verdana" w:cs="Arial"/>
                      <w:vanish/>
                      <w:color w:val="000000"/>
                      <w:sz w:val="11"/>
                      <w:szCs w:val="11"/>
                    </w:rPr>
                    <w:t xml:space="preserve"> ·  </w:t>
                  </w:r>
                  <w:hyperlink r:id="rId70" w:history="1">
                    <w:r w:rsidRPr="009A5EB0">
                      <w:rPr>
                        <w:rFonts w:ascii="Verdana" w:eastAsia="Times New Roman" w:hAnsi="Verdana" w:cs="Times New Roman"/>
                        <w:vanish/>
                        <w:color w:val="0079C3"/>
                        <w:sz w:val="11"/>
                        <w:u w:val="single"/>
                      </w:rPr>
                      <w:t>Community Page</w:t>
                    </w:r>
                  </w:hyperlink>
                  <w:r w:rsidRPr="009A5EB0">
                    <w:rPr>
                      <w:rFonts w:ascii="Verdana" w:eastAsia="Times New Roman" w:hAnsi="Verdana" w:cs="Arial"/>
                      <w:vanish/>
                      <w:color w:val="000000"/>
                      <w:sz w:val="11"/>
                      <w:szCs w:val="11"/>
                    </w:rPr>
                    <w:t xml:space="preserve"> </w:t>
                  </w:r>
                </w:p>
                <w:p w:rsidR="009A5EB0" w:rsidRPr="009A5EB0" w:rsidRDefault="009A5EB0" w:rsidP="009A5EB0">
                  <w:pPr>
                    <w:spacing w:before="100" w:beforeAutospacing="1" w:after="100" w:afterAutospacing="1" w:line="160" w:lineRule="atLeast"/>
                    <w:rPr>
                      <w:rFonts w:ascii="Verdana" w:eastAsia="Times New Roman" w:hAnsi="Verdana" w:cs="Arial"/>
                      <w:vanish/>
                      <w:color w:val="000000"/>
                      <w:sz w:val="11"/>
                      <w:szCs w:val="11"/>
                    </w:rPr>
                  </w:pPr>
                  <w:r w:rsidRPr="009A5EB0">
                    <w:rPr>
                      <w:rFonts w:ascii="Verdana" w:eastAsia="Times New Roman" w:hAnsi="Verdana" w:cs="Arial"/>
                      <w:vanish/>
                      <w:color w:val="000000"/>
                      <w:sz w:val="11"/>
                      <w:szCs w:val="11"/>
                    </w:rPr>
                    <w:t>Thanks. Your comment is awaiting approval by a moderator.</w:t>
                  </w:r>
                </w:p>
                <w:p w:rsidR="009A5EB0" w:rsidRPr="009A5EB0" w:rsidRDefault="009A5EB0" w:rsidP="009A5EB0">
                  <w:pPr>
                    <w:spacing w:before="100" w:beforeAutospacing="1" w:after="100" w:afterAutospacing="1" w:line="160" w:lineRule="atLeast"/>
                    <w:rPr>
                      <w:rFonts w:ascii="Verdana" w:eastAsia="Times New Roman" w:hAnsi="Verdana" w:cs="Arial"/>
                      <w:vanish/>
                      <w:color w:val="000000"/>
                      <w:sz w:val="11"/>
                      <w:szCs w:val="11"/>
                    </w:rPr>
                  </w:pPr>
                  <w:r w:rsidRPr="009A5EB0">
                    <w:rPr>
                      <w:rFonts w:ascii="Verdana" w:eastAsia="Times New Roman" w:hAnsi="Verdana" w:cs="Arial"/>
                      <w:vanish/>
                      <w:color w:val="000000"/>
                      <w:sz w:val="11"/>
                      <w:szCs w:val="11"/>
                    </w:rPr>
                    <w:t xml:space="preserve">Do you already have an account? </w:t>
                  </w:r>
                  <w:hyperlink r:id="rId71" w:history="1">
                    <w:r w:rsidRPr="009A5EB0">
                      <w:rPr>
                        <w:rFonts w:ascii="Verdana" w:eastAsia="Times New Roman" w:hAnsi="Verdana" w:cs="Times New Roman"/>
                        <w:vanish/>
                        <w:color w:val="0079C3"/>
                        <w:sz w:val="11"/>
                        <w:u w:val="single"/>
                      </w:rPr>
                      <w:t>Log in and claim this comment</w:t>
                    </w:r>
                  </w:hyperlink>
                  <w:r w:rsidRPr="009A5EB0">
                    <w:rPr>
                      <w:rFonts w:ascii="Verdana" w:eastAsia="Times New Roman" w:hAnsi="Verdana" w:cs="Arial"/>
                      <w:vanish/>
                      <w:color w:val="000000"/>
                      <w:sz w:val="11"/>
                      <w:szCs w:val="11"/>
                    </w:rPr>
                    <w:t>.</w:t>
                  </w:r>
                </w:p>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vanish/>
                      <w:color w:val="000000"/>
                      <w:sz w:val="11"/>
                      <w:szCs w:val="11"/>
                    </w:rPr>
                    <w:pict/>
                  </w:r>
                  <w:hyperlink r:id="rId72" w:history="1">
                    <w:r w:rsidRPr="009A5EB0">
                      <w:rPr>
                        <w:rFonts w:ascii="Verdana" w:eastAsia="Times New Roman" w:hAnsi="Verdana" w:cs="Times New Roman"/>
                        <w:color w:val="0079C3"/>
                        <w:sz w:val="11"/>
                        <w:u w:val="single"/>
                      </w:rPr>
                      <w:t>View the discussion thread.</w:t>
                    </w:r>
                  </w:hyperlink>
                  <w:hyperlink r:id="rId73" w:history="1">
                    <w:r w:rsidRPr="009A5EB0">
                      <w:rPr>
                        <w:rFonts w:ascii="Trebuchet MS" w:eastAsia="Times New Roman" w:hAnsi="Trebuchet MS" w:cs="Times New Roman"/>
                        <w:color w:val="666666"/>
                        <w:sz w:val="10"/>
                        <w:u w:val="single"/>
                      </w:rPr>
                      <w:t xml:space="preserve">blog comments powered by </w:t>
                    </w:r>
                    <w:r w:rsidRPr="009A5EB0">
                      <w:rPr>
                        <w:rFonts w:ascii="Trebuchet MS" w:eastAsia="Times New Roman" w:hAnsi="Trebuchet MS" w:cs="Arial"/>
                        <w:b/>
                        <w:bCs/>
                        <w:caps/>
                        <w:color w:val="64747D"/>
                        <w:sz w:val="10"/>
                      </w:rPr>
                      <w:t>Disqus</w:t>
                    </w:r>
                  </w:hyperlink>
                </w:p>
              </w:tc>
            </w:tr>
            <w:tr w:rsidR="009A5EB0" w:rsidRPr="009A5EB0">
              <w:trPr>
                <w:tblCellSpacing w:w="0" w:type="dxa"/>
                <w:jc w:val="center"/>
              </w:trPr>
              <w:tc>
                <w:tcPr>
                  <w:tcW w:w="0" w:type="auto"/>
                  <w:gridSpan w:val="2"/>
                  <w:vAlign w:val="center"/>
                  <w:hideMark/>
                </w:tcPr>
                <w:p w:rsidR="009A5EB0" w:rsidRPr="009A5EB0" w:rsidRDefault="009A5EB0" w:rsidP="009A5EB0">
                  <w:pPr>
                    <w:spacing w:after="0" w:line="160" w:lineRule="atLeast"/>
                    <w:rPr>
                      <w:rFonts w:ascii="Verdana" w:eastAsia="Times New Roman" w:hAnsi="Verdana" w:cs="Arial"/>
                      <w:color w:val="000000"/>
                      <w:sz w:val="11"/>
                      <w:szCs w:val="11"/>
                    </w:rPr>
                  </w:pPr>
                  <w:r w:rsidRPr="009A5EB0">
                    <w:rPr>
                      <w:rFonts w:ascii="Verdana" w:eastAsia="Times New Roman" w:hAnsi="Verdana" w:cs="Arial"/>
                      <w:color w:val="000000"/>
                      <w:sz w:val="11"/>
                      <w:szCs w:val="11"/>
                    </w:rPr>
                    <w:pict>
                      <v:shape id="_x0000_i1072" type="#_x0000_t75" alt="" style="width:.5pt;height:22.5pt"/>
                    </w:pict>
                  </w:r>
                </w:p>
              </w:tc>
              <w:tc>
                <w:tcPr>
                  <w:tcW w:w="0" w:type="auto"/>
                  <w:vAlign w:val="center"/>
                  <w:hideMark/>
                </w:tcPr>
                <w:p w:rsidR="009A5EB0" w:rsidRPr="009A5EB0" w:rsidRDefault="009A5EB0" w:rsidP="009A5EB0">
                  <w:pPr>
                    <w:spacing w:after="0" w:line="240" w:lineRule="auto"/>
                    <w:rPr>
                      <w:rFonts w:ascii="Times New Roman" w:eastAsia="Times New Roman" w:hAnsi="Times New Roman" w:cs="Times New Roman"/>
                      <w:sz w:val="20"/>
                      <w:szCs w:val="20"/>
                    </w:rPr>
                  </w:pPr>
                </w:p>
              </w:tc>
            </w:tr>
          </w:tbl>
          <w:p w:rsidR="009A5EB0" w:rsidRPr="009A5EB0" w:rsidRDefault="009A5EB0" w:rsidP="009A5EB0">
            <w:pPr>
              <w:spacing w:after="0" w:line="160" w:lineRule="atLeast"/>
              <w:jc w:val="center"/>
              <w:rPr>
                <w:rFonts w:ascii="Verdana" w:eastAsia="Times New Roman" w:hAnsi="Verdana" w:cs="Arial"/>
                <w:color w:val="000000"/>
                <w:sz w:val="11"/>
                <w:szCs w:val="11"/>
              </w:rPr>
            </w:pPr>
          </w:p>
        </w:tc>
      </w:tr>
    </w:tbl>
    <w:p w:rsidR="009A5EB0" w:rsidRPr="009A5EB0" w:rsidRDefault="009A5EB0" w:rsidP="009A5EB0">
      <w:pPr>
        <w:pBdr>
          <w:top w:val="single" w:sz="6" w:space="1" w:color="auto"/>
        </w:pBdr>
        <w:spacing w:after="0" w:line="240" w:lineRule="auto"/>
        <w:jc w:val="center"/>
        <w:rPr>
          <w:rFonts w:ascii="Arial" w:eastAsia="Times New Roman" w:hAnsi="Arial" w:cs="Arial"/>
          <w:vanish/>
          <w:color w:val="000000"/>
          <w:sz w:val="16"/>
          <w:szCs w:val="16"/>
        </w:rPr>
      </w:pPr>
      <w:r w:rsidRPr="009A5EB0">
        <w:rPr>
          <w:rFonts w:ascii="Arial" w:eastAsia="Times New Roman" w:hAnsi="Arial" w:cs="Arial"/>
          <w:vanish/>
          <w:color w:val="000000"/>
          <w:sz w:val="16"/>
          <w:szCs w:val="16"/>
        </w:rPr>
        <w:t>Bottom of Form</w:t>
      </w:r>
    </w:p>
    <w:p w:rsidR="001F3446" w:rsidRDefault="009A5EB0" w:rsidP="009A5EB0">
      <w:r w:rsidRPr="009A5EB0">
        <w:rPr>
          <w:rFonts w:ascii="Arial" w:eastAsia="Times New Roman" w:hAnsi="Arial" w:cs="Arial"/>
          <w:color w:val="000000"/>
          <w:sz w:val="11"/>
          <w:szCs w:val="11"/>
        </w:rPr>
        <w:pict/>
      </w:r>
      <w:r w:rsidRPr="009A5EB0">
        <w:rPr>
          <w:rFonts w:ascii="Arial" w:eastAsia="Times New Roman" w:hAnsi="Arial" w:cs="Arial"/>
          <w:color w:val="000000"/>
          <w:sz w:val="11"/>
          <w:szCs w:val="11"/>
        </w:rPr>
        <w:pict/>
      </w:r>
      <w:r w:rsidRPr="009A5EB0">
        <w:rPr>
          <w:rFonts w:ascii="Arial" w:eastAsia="Times New Roman" w:hAnsi="Arial" w:cs="Arial"/>
          <w:color w:val="000000"/>
          <w:sz w:val="11"/>
          <w:szCs w:val="11"/>
        </w:rPr>
        <w:pict/>
      </w:r>
      <w:r w:rsidRPr="009A5EB0">
        <w:rPr>
          <w:rFonts w:ascii="Arial" w:eastAsia="Times New Roman" w:hAnsi="Arial" w:cs="Arial"/>
          <w:color w:val="000000"/>
          <w:sz w:val="11"/>
          <w:szCs w:val="11"/>
        </w:rPr>
        <w:pict/>
      </w:r>
      <w:r w:rsidRPr="009A5EB0">
        <w:rPr>
          <w:rFonts w:ascii="Arial" w:eastAsia="Times New Roman" w:hAnsi="Arial" w:cs="Arial"/>
          <w:color w:val="000000"/>
          <w:sz w:val="11"/>
          <w:szCs w:val="11"/>
        </w:rPr>
        <w:pict/>
      </w:r>
    </w:p>
    <w:sectPr w:rsidR="001F3446" w:rsidSect="001F3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D2A"/>
    <w:multiLevelType w:val="multilevel"/>
    <w:tmpl w:val="0C0A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9A5EB0"/>
    <w:rsid w:val="001F3446"/>
    <w:rsid w:val="009A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46"/>
  </w:style>
  <w:style w:type="paragraph" w:styleId="Heading1">
    <w:name w:val="heading 1"/>
    <w:basedOn w:val="Normal"/>
    <w:link w:val="Heading1Char"/>
    <w:uiPriority w:val="9"/>
    <w:qFormat/>
    <w:rsid w:val="009A5EB0"/>
    <w:pPr>
      <w:spacing w:before="100" w:beforeAutospacing="1" w:after="100" w:afterAutospacing="1" w:line="300" w:lineRule="atLeast"/>
      <w:outlineLvl w:val="0"/>
    </w:pPr>
    <w:rPr>
      <w:rFonts w:ascii="Arial" w:eastAsia="Times New Roman" w:hAnsi="Arial" w:cs="Arial"/>
      <w:b/>
      <w:bCs/>
      <w:color w:val="000000"/>
      <w:kern w:val="36"/>
      <w:sz w:val="30"/>
      <w:szCs w:val="30"/>
    </w:rPr>
  </w:style>
  <w:style w:type="paragraph" w:styleId="Heading2">
    <w:name w:val="heading 2"/>
    <w:basedOn w:val="Normal"/>
    <w:link w:val="Heading2Char"/>
    <w:uiPriority w:val="9"/>
    <w:qFormat/>
    <w:rsid w:val="009A5EB0"/>
    <w:pPr>
      <w:spacing w:before="100" w:beforeAutospacing="1" w:after="100" w:afterAutospacing="1" w:line="100" w:lineRule="atLeast"/>
      <w:outlineLvl w:val="1"/>
    </w:pPr>
    <w:rPr>
      <w:rFonts w:ascii="Arial" w:eastAsia="Times New Roman" w:hAnsi="Arial" w:cs="Arial"/>
      <w:b/>
      <w:bCs/>
      <w:color w:val="000000"/>
      <w:sz w:val="18"/>
      <w:szCs w:val="18"/>
    </w:rPr>
  </w:style>
  <w:style w:type="paragraph" w:styleId="Heading3">
    <w:name w:val="heading 3"/>
    <w:basedOn w:val="Normal"/>
    <w:link w:val="Heading3Char"/>
    <w:uiPriority w:val="9"/>
    <w:qFormat/>
    <w:rsid w:val="009A5EB0"/>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EB0"/>
    <w:rPr>
      <w:rFonts w:ascii="Arial" w:eastAsia="Times New Roman" w:hAnsi="Arial" w:cs="Arial"/>
      <w:b/>
      <w:bCs/>
      <w:color w:val="000000"/>
      <w:kern w:val="36"/>
      <w:sz w:val="30"/>
      <w:szCs w:val="30"/>
    </w:rPr>
  </w:style>
  <w:style w:type="character" w:customStyle="1" w:styleId="Heading2Char">
    <w:name w:val="Heading 2 Char"/>
    <w:basedOn w:val="DefaultParagraphFont"/>
    <w:link w:val="Heading2"/>
    <w:uiPriority w:val="9"/>
    <w:rsid w:val="009A5EB0"/>
    <w:rPr>
      <w:rFonts w:ascii="Arial" w:eastAsia="Times New Roman" w:hAnsi="Arial" w:cs="Arial"/>
      <w:b/>
      <w:bCs/>
      <w:color w:val="000000"/>
      <w:sz w:val="18"/>
      <w:szCs w:val="18"/>
    </w:rPr>
  </w:style>
  <w:style w:type="character" w:customStyle="1" w:styleId="Heading3Char">
    <w:name w:val="Heading 3 Char"/>
    <w:basedOn w:val="DefaultParagraphFont"/>
    <w:link w:val="Heading3"/>
    <w:uiPriority w:val="9"/>
    <w:rsid w:val="009A5EB0"/>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9A5EB0"/>
    <w:rPr>
      <w:color w:val="0079C3"/>
      <w:u w:val="single"/>
    </w:rPr>
  </w:style>
  <w:style w:type="paragraph" w:styleId="z-TopofForm">
    <w:name w:val="HTML Top of Form"/>
    <w:basedOn w:val="Normal"/>
    <w:next w:val="Normal"/>
    <w:link w:val="z-TopofFormChar"/>
    <w:hidden/>
    <w:uiPriority w:val="99"/>
    <w:semiHidden/>
    <w:unhideWhenUsed/>
    <w:rsid w:val="009A5EB0"/>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9A5EB0"/>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9A5EB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9A5EB0"/>
    <w:rPr>
      <w:rFonts w:ascii="Arial" w:eastAsia="Times New Roman" w:hAnsi="Arial" w:cs="Arial"/>
      <w:vanish/>
      <w:color w:val="000000"/>
      <w:sz w:val="16"/>
      <w:szCs w:val="16"/>
    </w:rPr>
  </w:style>
  <w:style w:type="paragraph" w:styleId="NormalWeb">
    <w:name w:val="Normal (Web)"/>
    <w:basedOn w:val="Normal"/>
    <w:uiPriority w:val="99"/>
    <w:semiHidden/>
    <w:unhideWhenUsed/>
    <w:rsid w:val="009A5E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9A5EB0"/>
    <w:rPr>
      <w:b/>
      <w:bCs/>
    </w:rPr>
  </w:style>
  <w:style w:type="character" w:styleId="HTMLCite">
    <w:name w:val="HTML Cite"/>
    <w:basedOn w:val="DefaultParagraphFont"/>
    <w:uiPriority w:val="99"/>
    <w:semiHidden/>
    <w:unhideWhenUsed/>
    <w:rsid w:val="009A5EB0"/>
    <w:rPr>
      <w:i/>
      <w:iCs/>
    </w:rPr>
  </w:style>
  <w:style w:type="paragraph" w:customStyle="1" w:styleId="dsq-profile-label">
    <w:name w:val="dsq-profile-label"/>
    <w:basedOn w:val="Normal"/>
    <w:rsid w:val="009A5E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isqus">
    <w:name w:val="disqus"/>
    <w:basedOn w:val="DefaultParagraphFont"/>
    <w:rsid w:val="009A5EB0"/>
    <w:rPr>
      <w:rFonts w:ascii="Trebuchet MS" w:hAnsi="Trebuchet MS" w:hint="default"/>
      <w:caps/>
      <w:color w:val="64747D"/>
      <w:sz w:val="22"/>
      <w:szCs w:val="22"/>
    </w:rPr>
  </w:style>
  <w:style w:type="character" w:customStyle="1" w:styleId="logo-disqus">
    <w:name w:val="logo-disqus"/>
    <w:basedOn w:val="DefaultParagraphFont"/>
    <w:rsid w:val="009A5EB0"/>
    <w:rPr>
      <w:rFonts w:ascii="Trebuchet MS" w:hAnsi="Trebuchet MS" w:hint="default"/>
      <w:b/>
      <w:bCs/>
      <w:caps/>
      <w:color w:val="64747D"/>
      <w:sz w:val="23"/>
      <w:szCs w:val="23"/>
    </w:rPr>
  </w:style>
  <w:style w:type="paragraph" w:styleId="BalloonText">
    <w:name w:val="Balloon Text"/>
    <w:basedOn w:val="Normal"/>
    <w:link w:val="BalloonTextChar"/>
    <w:uiPriority w:val="99"/>
    <w:semiHidden/>
    <w:unhideWhenUsed/>
    <w:rsid w:val="009A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578710">
      <w:marLeft w:val="0"/>
      <w:marRight w:val="0"/>
      <w:marTop w:val="0"/>
      <w:marBottom w:val="0"/>
      <w:divBdr>
        <w:top w:val="none" w:sz="0" w:space="0" w:color="auto"/>
        <w:left w:val="none" w:sz="0" w:space="0" w:color="auto"/>
        <w:bottom w:val="none" w:sz="0" w:space="0" w:color="auto"/>
        <w:right w:val="none" w:sz="0" w:space="0" w:color="auto"/>
      </w:divBdr>
      <w:divsChild>
        <w:div w:id="1447114636">
          <w:marLeft w:val="0"/>
          <w:marRight w:val="0"/>
          <w:marTop w:val="0"/>
          <w:marBottom w:val="0"/>
          <w:divBdr>
            <w:top w:val="none" w:sz="0" w:space="0" w:color="auto"/>
            <w:left w:val="none" w:sz="0" w:space="0" w:color="auto"/>
            <w:bottom w:val="none" w:sz="0" w:space="0" w:color="auto"/>
            <w:right w:val="none" w:sz="0" w:space="0" w:color="auto"/>
          </w:divBdr>
          <w:divsChild>
            <w:div w:id="1249535378">
              <w:marLeft w:val="0"/>
              <w:marRight w:val="0"/>
              <w:marTop w:val="0"/>
              <w:marBottom w:val="0"/>
              <w:divBdr>
                <w:top w:val="none" w:sz="0" w:space="0" w:color="auto"/>
                <w:left w:val="none" w:sz="0" w:space="0" w:color="auto"/>
                <w:bottom w:val="none" w:sz="0" w:space="0" w:color="auto"/>
                <w:right w:val="none" w:sz="0" w:space="0" w:color="auto"/>
              </w:divBdr>
              <w:divsChild>
                <w:div w:id="695929381">
                  <w:marLeft w:val="0"/>
                  <w:marRight w:val="0"/>
                  <w:marTop w:val="0"/>
                  <w:marBottom w:val="0"/>
                  <w:divBdr>
                    <w:top w:val="none" w:sz="0" w:space="0" w:color="auto"/>
                    <w:left w:val="none" w:sz="0" w:space="0" w:color="auto"/>
                    <w:bottom w:val="none" w:sz="0" w:space="0" w:color="auto"/>
                    <w:right w:val="none" w:sz="0" w:space="0" w:color="auto"/>
                  </w:divBdr>
                  <w:divsChild>
                    <w:div w:id="1876234028">
                      <w:marLeft w:val="0"/>
                      <w:marRight w:val="0"/>
                      <w:marTop w:val="0"/>
                      <w:marBottom w:val="0"/>
                      <w:divBdr>
                        <w:top w:val="none" w:sz="0" w:space="0" w:color="auto"/>
                        <w:left w:val="none" w:sz="0" w:space="0" w:color="auto"/>
                        <w:bottom w:val="none" w:sz="0" w:space="0" w:color="auto"/>
                        <w:right w:val="none" w:sz="0" w:space="0" w:color="auto"/>
                      </w:divBdr>
                      <w:divsChild>
                        <w:div w:id="347489264">
                          <w:marLeft w:val="0"/>
                          <w:marRight w:val="0"/>
                          <w:marTop w:val="0"/>
                          <w:marBottom w:val="0"/>
                          <w:divBdr>
                            <w:top w:val="none" w:sz="0" w:space="0" w:color="auto"/>
                            <w:left w:val="none" w:sz="0" w:space="0" w:color="auto"/>
                            <w:bottom w:val="none" w:sz="0" w:space="0" w:color="auto"/>
                            <w:right w:val="none" w:sz="0" w:space="0" w:color="auto"/>
                          </w:divBdr>
                          <w:divsChild>
                            <w:div w:id="1823814376">
                              <w:marLeft w:val="0"/>
                              <w:marRight w:val="0"/>
                              <w:marTop w:val="0"/>
                              <w:marBottom w:val="0"/>
                              <w:divBdr>
                                <w:top w:val="none" w:sz="0" w:space="0" w:color="auto"/>
                                <w:left w:val="none" w:sz="0" w:space="0" w:color="auto"/>
                                <w:bottom w:val="none" w:sz="0" w:space="0" w:color="auto"/>
                                <w:right w:val="none" w:sz="0" w:space="0" w:color="auto"/>
                              </w:divBdr>
                            </w:div>
                            <w:div w:id="1970816815">
                              <w:marLeft w:val="0"/>
                              <w:marRight w:val="0"/>
                              <w:marTop w:val="0"/>
                              <w:marBottom w:val="0"/>
                              <w:divBdr>
                                <w:top w:val="none" w:sz="0" w:space="0" w:color="auto"/>
                                <w:left w:val="none" w:sz="0" w:space="0" w:color="auto"/>
                                <w:bottom w:val="none" w:sz="0" w:space="0" w:color="auto"/>
                                <w:right w:val="none" w:sz="0" w:space="0" w:color="auto"/>
                              </w:divBdr>
                            </w:div>
                            <w:div w:id="60566622">
                              <w:marLeft w:val="0"/>
                              <w:marRight w:val="0"/>
                              <w:marTop w:val="0"/>
                              <w:marBottom w:val="0"/>
                              <w:divBdr>
                                <w:top w:val="none" w:sz="0" w:space="0" w:color="auto"/>
                                <w:left w:val="none" w:sz="0" w:space="0" w:color="auto"/>
                                <w:bottom w:val="none" w:sz="0" w:space="0" w:color="auto"/>
                                <w:right w:val="none" w:sz="0" w:space="0" w:color="auto"/>
                              </w:divBdr>
                            </w:div>
                            <w:div w:id="1608351300">
                              <w:marLeft w:val="0"/>
                              <w:marRight w:val="0"/>
                              <w:marTop w:val="0"/>
                              <w:marBottom w:val="0"/>
                              <w:divBdr>
                                <w:top w:val="none" w:sz="0" w:space="0" w:color="auto"/>
                                <w:left w:val="none" w:sz="0" w:space="0" w:color="auto"/>
                                <w:bottom w:val="none" w:sz="0" w:space="0" w:color="auto"/>
                                <w:right w:val="none" w:sz="0" w:space="0" w:color="auto"/>
                              </w:divBdr>
                            </w:div>
                            <w:div w:id="762185909">
                              <w:marLeft w:val="0"/>
                              <w:marRight w:val="0"/>
                              <w:marTop w:val="0"/>
                              <w:marBottom w:val="0"/>
                              <w:divBdr>
                                <w:top w:val="none" w:sz="0" w:space="0" w:color="auto"/>
                                <w:left w:val="none" w:sz="0" w:space="0" w:color="auto"/>
                                <w:bottom w:val="none" w:sz="0" w:space="0" w:color="auto"/>
                                <w:right w:val="none" w:sz="0" w:space="0" w:color="auto"/>
                              </w:divBdr>
                            </w:div>
                            <w:div w:id="310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4253">
              <w:marLeft w:val="0"/>
              <w:marRight w:val="0"/>
              <w:marTop w:val="0"/>
              <w:marBottom w:val="0"/>
              <w:divBdr>
                <w:top w:val="none" w:sz="0" w:space="0" w:color="auto"/>
                <w:left w:val="none" w:sz="0" w:space="0" w:color="auto"/>
                <w:bottom w:val="none" w:sz="0" w:space="0" w:color="auto"/>
                <w:right w:val="none" w:sz="0" w:space="0" w:color="auto"/>
              </w:divBdr>
              <w:divsChild>
                <w:div w:id="1776362358">
                  <w:marLeft w:val="0"/>
                  <w:marRight w:val="0"/>
                  <w:marTop w:val="0"/>
                  <w:marBottom w:val="0"/>
                  <w:divBdr>
                    <w:top w:val="none" w:sz="0" w:space="0" w:color="auto"/>
                    <w:left w:val="none" w:sz="0" w:space="0" w:color="auto"/>
                    <w:bottom w:val="none" w:sz="0" w:space="0" w:color="auto"/>
                    <w:right w:val="none" w:sz="0" w:space="0" w:color="auto"/>
                  </w:divBdr>
                  <w:divsChild>
                    <w:div w:id="942609896">
                      <w:marLeft w:val="0"/>
                      <w:marRight w:val="0"/>
                      <w:marTop w:val="0"/>
                      <w:marBottom w:val="0"/>
                      <w:divBdr>
                        <w:top w:val="none" w:sz="0" w:space="0" w:color="auto"/>
                        <w:left w:val="none" w:sz="0" w:space="0" w:color="auto"/>
                        <w:bottom w:val="none" w:sz="0" w:space="0" w:color="auto"/>
                        <w:right w:val="none" w:sz="0" w:space="0" w:color="auto"/>
                      </w:divBdr>
                      <w:divsChild>
                        <w:div w:id="382797479">
                          <w:marLeft w:val="0"/>
                          <w:marRight w:val="0"/>
                          <w:marTop w:val="0"/>
                          <w:marBottom w:val="0"/>
                          <w:divBdr>
                            <w:top w:val="none" w:sz="0" w:space="0" w:color="auto"/>
                            <w:left w:val="none" w:sz="0" w:space="0" w:color="auto"/>
                            <w:bottom w:val="none" w:sz="0" w:space="0" w:color="auto"/>
                            <w:right w:val="none" w:sz="0" w:space="0" w:color="auto"/>
                          </w:divBdr>
                          <w:divsChild>
                            <w:div w:id="826357202">
                              <w:marLeft w:val="0"/>
                              <w:marRight w:val="0"/>
                              <w:marTop w:val="0"/>
                              <w:marBottom w:val="0"/>
                              <w:divBdr>
                                <w:top w:val="none" w:sz="0" w:space="0" w:color="auto"/>
                                <w:left w:val="none" w:sz="0" w:space="0" w:color="auto"/>
                                <w:bottom w:val="none" w:sz="0" w:space="0" w:color="auto"/>
                                <w:right w:val="none" w:sz="0" w:space="0" w:color="auto"/>
                              </w:divBdr>
                            </w:div>
                            <w:div w:id="10770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22188">
              <w:marLeft w:val="0"/>
              <w:marRight w:val="0"/>
              <w:marTop w:val="0"/>
              <w:marBottom w:val="0"/>
              <w:divBdr>
                <w:top w:val="none" w:sz="0" w:space="0" w:color="auto"/>
                <w:left w:val="none" w:sz="0" w:space="0" w:color="auto"/>
                <w:bottom w:val="none" w:sz="0" w:space="0" w:color="auto"/>
                <w:right w:val="none" w:sz="0" w:space="0" w:color="auto"/>
              </w:divBdr>
              <w:divsChild>
                <w:div w:id="684020913">
                  <w:marLeft w:val="0"/>
                  <w:marRight w:val="0"/>
                  <w:marTop w:val="0"/>
                  <w:marBottom w:val="0"/>
                  <w:divBdr>
                    <w:top w:val="none" w:sz="0" w:space="0" w:color="auto"/>
                    <w:left w:val="none" w:sz="0" w:space="0" w:color="auto"/>
                    <w:bottom w:val="none" w:sz="0" w:space="0" w:color="auto"/>
                    <w:right w:val="none" w:sz="0" w:space="0" w:color="auto"/>
                  </w:divBdr>
                </w:div>
                <w:div w:id="1039547711">
                  <w:marLeft w:val="0"/>
                  <w:marRight w:val="0"/>
                  <w:marTop w:val="0"/>
                  <w:marBottom w:val="0"/>
                  <w:divBdr>
                    <w:top w:val="none" w:sz="0" w:space="0" w:color="auto"/>
                    <w:left w:val="none" w:sz="0" w:space="0" w:color="auto"/>
                    <w:bottom w:val="none" w:sz="0" w:space="0" w:color="auto"/>
                    <w:right w:val="none" w:sz="0" w:space="0" w:color="auto"/>
                  </w:divBdr>
                </w:div>
              </w:divsChild>
            </w:div>
            <w:div w:id="1683778959">
              <w:marLeft w:val="0"/>
              <w:marRight w:val="0"/>
              <w:marTop w:val="100"/>
              <w:marBottom w:val="100"/>
              <w:divBdr>
                <w:top w:val="none" w:sz="0" w:space="0" w:color="auto"/>
                <w:left w:val="none" w:sz="0" w:space="0" w:color="auto"/>
                <w:bottom w:val="none" w:sz="0" w:space="0" w:color="auto"/>
                <w:right w:val="none" w:sz="0" w:space="0" w:color="auto"/>
              </w:divBdr>
            </w:div>
            <w:div w:id="597837703">
              <w:marLeft w:val="0"/>
              <w:marRight w:val="0"/>
              <w:marTop w:val="0"/>
              <w:marBottom w:val="0"/>
              <w:divBdr>
                <w:top w:val="none" w:sz="0" w:space="0" w:color="auto"/>
                <w:left w:val="none" w:sz="0" w:space="0" w:color="auto"/>
                <w:bottom w:val="none" w:sz="0" w:space="0" w:color="auto"/>
                <w:right w:val="none" w:sz="0" w:space="0" w:color="auto"/>
              </w:divBdr>
              <w:divsChild>
                <w:div w:id="981232812">
                  <w:marLeft w:val="0"/>
                  <w:marRight w:val="0"/>
                  <w:marTop w:val="0"/>
                  <w:marBottom w:val="0"/>
                  <w:divBdr>
                    <w:top w:val="none" w:sz="0" w:space="0" w:color="auto"/>
                    <w:left w:val="none" w:sz="0" w:space="0" w:color="auto"/>
                    <w:bottom w:val="none" w:sz="0" w:space="0" w:color="auto"/>
                    <w:right w:val="none" w:sz="0" w:space="0" w:color="auto"/>
                  </w:divBdr>
                </w:div>
              </w:divsChild>
            </w:div>
            <w:div w:id="788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ft.ucla.edu/mediascape/Submissions.html" TargetMode="External"/><Relationship Id="rId18" Type="http://schemas.openxmlformats.org/officeDocument/2006/relationships/control" Target="activeX/activeX2.xml"/><Relationship Id="rId26" Type="http://schemas.openxmlformats.org/officeDocument/2006/relationships/hyperlink" Target="http://www.addthis.com/bookmark.php" TargetMode="External"/><Relationship Id="rId39" Type="http://schemas.openxmlformats.org/officeDocument/2006/relationships/hyperlink" Target="http://stillsearching.wordpress.com" TargetMode="External"/><Relationship Id="rId21" Type="http://schemas.openxmlformats.org/officeDocument/2006/relationships/hyperlink" Target="http://www.tft.ucla.edu/mediascape/AboutUs_CopyrightPrivacy.html" TargetMode="External"/><Relationship Id="rId34" Type="http://schemas.openxmlformats.org/officeDocument/2006/relationships/hyperlink" Target="http://www.barackobama.com/index.php" TargetMode="External"/><Relationship Id="rId42" Type="http://schemas.openxmlformats.org/officeDocument/2006/relationships/hyperlink" Target="http://creativecommons.org/licenses/by-nc-nd/3.0/us/" TargetMode="External"/><Relationship Id="rId47" Type="http://schemas.openxmlformats.org/officeDocument/2006/relationships/hyperlink" Target="http://www.tft.ucla.edu/mediascape/Fall08_Mccracken.html" TargetMode="External"/><Relationship Id="rId50" Type="http://schemas.openxmlformats.org/officeDocument/2006/relationships/image" Target="media/image21.png"/><Relationship Id="rId55" Type="http://schemas.openxmlformats.org/officeDocument/2006/relationships/image" Target="media/image26.png"/><Relationship Id="rId63" Type="http://schemas.openxmlformats.org/officeDocument/2006/relationships/image" Target="media/image27.png"/><Relationship Id="rId68" Type="http://schemas.openxmlformats.org/officeDocument/2006/relationships/image" Target="media/image30.png"/><Relationship Id="rId7" Type="http://schemas.openxmlformats.org/officeDocument/2006/relationships/control" Target="activeX/activeX1.xml"/><Relationship Id="rId71" Type="http://schemas.openxmlformats.org/officeDocument/2006/relationships/hyperlink" Target="http://disqus.com/claim/" TargetMode="Externa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hyperlink" Target="http://www.tft.ucla.edu/mediascape/Fall08_Mccracken.pdf" TargetMode="External"/><Relationship Id="rId11" Type="http://schemas.openxmlformats.org/officeDocument/2006/relationships/hyperlink" Target="http://www.tft.ucla.edu/mediascape/PastIssues.html" TargetMode="External"/><Relationship Id="rId24" Type="http://schemas.openxmlformats.org/officeDocument/2006/relationships/image" Target="media/image11.gif"/><Relationship Id="rId32" Type="http://schemas.openxmlformats.org/officeDocument/2006/relationships/image" Target="media/image17.wmf"/><Relationship Id="rId37" Type="http://schemas.openxmlformats.org/officeDocument/2006/relationships/hyperlink" Target="http://www.compete.com" TargetMode="External"/><Relationship Id="rId40" Type="http://schemas.openxmlformats.org/officeDocument/2006/relationships/hyperlink" Target="http://creativecommons.org/licenses/by-nc-nd/3.0/us/" TargetMode="External"/><Relationship Id="rId45" Type="http://schemas.openxmlformats.org/officeDocument/2006/relationships/hyperlink" Target="http://www.tft.ucla.edu/mediascape/Submissions.html" TargetMode="External"/><Relationship Id="rId53" Type="http://schemas.openxmlformats.org/officeDocument/2006/relationships/image" Target="media/image24.png"/><Relationship Id="rId58" Type="http://schemas.openxmlformats.org/officeDocument/2006/relationships/hyperlink" Target="http://disqus.com/" TargetMode="External"/><Relationship Id="rId66" Type="http://schemas.openxmlformats.org/officeDocument/2006/relationships/image" Target="media/image29.png"/><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tft.ucla.edu/mediascape/AboutUs.html" TargetMode="External"/><Relationship Id="rId23" Type="http://schemas.openxmlformats.org/officeDocument/2006/relationships/hyperlink" Target="http://www.facebook.com/group.php?sid=e9ccceef502ed387eef0b22537478b46&amp;refurl=http%3A%2F%2Fwww.facebook.com%2Fs.php%3Fref%3Dsearch%26init%3Dq%26q%3Dmediascape%26sid%3De9ccceef502ed387eef0b22537478b46&amp;gid=29350476401" TargetMode="External"/><Relationship Id="rId28" Type="http://schemas.openxmlformats.org/officeDocument/2006/relationships/image" Target="media/image14.gif"/><Relationship Id="rId36" Type="http://schemas.openxmlformats.org/officeDocument/2006/relationships/hyperlink" Target="http://www.marketingcharts.com/interactive/younger-voters-obama-supporters-lead-us-online-political-charge-5466/pew-election-politics-obama-mccain-social-networking-online-spring-2008jpg" TargetMode="External"/><Relationship Id="rId49" Type="http://schemas.openxmlformats.org/officeDocument/2006/relationships/image" Target="media/image20.png"/><Relationship Id="rId57" Type="http://schemas.openxmlformats.org/officeDocument/2006/relationships/hyperlink" Target="http://www.tft.ucla.edu/mediascape/Fall08_Mccracken.html" TargetMode="External"/><Relationship Id="rId61" Type="http://schemas.openxmlformats.org/officeDocument/2006/relationships/hyperlink" Target="http://disqus.com/" TargetMode="External"/><Relationship Id="rId10" Type="http://schemas.openxmlformats.org/officeDocument/2006/relationships/image" Target="media/image4.gif"/><Relationship Id="rId19" Type="http://schemas.openxmlformats.org/officeDocument/2006/relationships/image" Target="media/image9.wmf"/><Relationship Id="rId31" Type="http://schemas.openxmlformats.org/officeDocument/2006/relationships/image" Target="media/image16.jpeg"/><Relationship Id="rId44" Type="http://schemas.openxmlformats.org/officeDocument/2006/relationships/hyperlink" Target="http://www.tft.ucla.edu/mediascape/PastIssues.html" TargetMode="External"/><Relationship Id="rId52" Type="http://schemas.openxmlformats.org/officeDocument/2006/relationships/image" Target="media/image23.png"/><Relationship Id="rId60" Type="http://schemas.openxmlformats.org/officeDocument/2006/relationships/hyperlink" Target="http://www.tft.ucla.edu/mediascape/Fall08_Mccracken.html" TargetMode="External"/><Relationship Id="rId65" Type="http://schemas.openxmlformats.org/officeDocument/2006/relationships/hyperlink" Target="http://disqus.com/login/?next=article:6623198" TargetMode="External"/><Relationship Id="rId73" Type="http://schemas.openxmlformats.org/officeDocument/2006/relationships/hyperlink" Target="http://disqus.com" TargetMode="External"/><Relationship Id="rId4" Type="http://schemas.openxmlformats.org/officeDocument/2006/relationships/webSettings" Target="webSettings.xml"/><Relationship Id="rId9" Type="http://schemas.openxmlformats.org/officeDocument/2006/relationships/hyperlink" Target="http://www.tft.ucla.edu/mediascape/Index.html"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image" Target="media/image13.gif"/><Relationship Id="rId30" Type="http://schemas.openxmlformats.org/officeDocument/2006/relationships/image" Target="media/image15.jpeg"/><Relationship Id="rId35" Type="http://schemas.openxmlformats.org/officeDocument/2006/relationships/hyperlink" Target="http://www.johnmccain.com/splash32615.htm" TargetMode="External"/><Relationship Id="rId43" Type="http://schemas.openxmlformats.org/officeDocument/2006/relationships/hyperlink" Target="http://www.tft.ucla.edu/mediascape/Index.html" TargetMode="External"/><Relationship Id="rId48" Type="http://schemas.openxmlformats.org/officeDocument/2006/relationships/hyperlink" Target="http://www.tft.ucla.edu/mediascape/Fall08_Mccracken.html" TargetMode="External"/><Relationship Id="rId56" Type="http://schemas.openxmlformats.org/officeDocument/2006/relationships/hyperlink" Target="http://www.tft.ucla.edu/mediascape/Fall08_Mccracken.html" TargetMode="External"/><Relationship Id="rId64" Type="http://schemas.openxmlformats.org/officeDocument/2006/relationships/image" Target="media/image28.png"/><Relationship Id="rId69" Type="http://schemas.openxmlformats.org/officeDocument/2006/relationships/hyperlink" Target="http://disqus.com/track/" TargetMode="External"/><Relationship Id="rId8" Type="http://schemas.openxmlformats.org/officeDocument/2006/relationships/image" Target="media/image3.gif"/><Relationship Id="rId51" Type="http://schemas.openxmlformats.org/officeDocument/2006/relationships/image" Target="media/image22.png"/><Relationship Id="rId72" Type="http://schemas.openxmlformats.org/officeDocument/2006/relationships/hyperlink" Target="http://uclamediascape.disqus.com/?url=ref" TargetMode="External"/><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image" Target="media/image8.wmf"/><Relationship Id="rId25" Type="http://schemas.openxmlformats.org/officeDocument/2006/relationships/image" Target="media/image12.gif"/><Relationship Id="rId33" Type="http://schemas.openxmlformats.org/officeDocument/2006/relationships/control" Target="activeX/activeX4.xml"/><Relationship Id="rId38" Type="http://schemas.openxmlformats.org/officeDocument/2006/relationships/image" Target="media/image18.jpeg"/><Relationship Id="rId46" Type="http://schemas.openxmlformats.org/officeDocument/2006/relationships/hyperlink" Target="http://www.tft.ucla.edu/mediascape/AboutUs.html" TargetMode="External"/><Relationship Id="rId59" Type="http://schemas.openxmlformats.org/officeDocument/2006/relationships/hyperlink" Target="http://disqus.com/" TargetMode="External"/><Relationship Id="rId67" Type="http://schemas.openxmlformats.org/officeDocument/2006/relationships/hyperlink" Target="http://uclamediascape.disqus.com/mediascape_34/latest.rss" TargetMode="External"/><Relationship Id="rId20" Type="http://schemas.openxmlformats.org/officeDocument/2006/relationships/control" Target="activeX/activeX3.xml"/><Relationship Id="rId41" Type="http://schemas.openxmlformats.org/officeDocument/2006/relationships/image" Target="media/image19.png"/><Relationship Id="rId54" Type="http://schemas.openxmlformats.org/officeDocument/2006/relationships/image" Target="media/image25.png"/><Relationship Id="rId62" Type="http://schemas.openxmlformats.org/officeDocument/2006/relationships/hyperlink" Target="http://disqus.com/" TargetMode="External"/><Relationship Id="rId70" Type="http://schemas.openxmlformats.org/officeDocument/2006/relationships/hyperlink" Target="http://uclamediascape.disqus.com/mediascape_3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8759"/>
  <ax:ocxPr ax:name="_cy" ax:value="4471"/>
  <ax:ocxPr ax:name="FlashVars" ax:value=""/>
  <ax:ocxPr ax:name="Movie" ax:value="flash/Logo.swf"/>
  <ax:ocxPr ax:name="Src" ax:value="flash/Logo.swf"/>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FFFFFF"/>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D27CDB6E-AE6D-11CF-96B8-444553540000}" ax:persistence="persistPropertyBag">
  <ax:ocxPr ax:name="_cx" ax:value="11113"/>
  <ax:ocxPr ax:name="_cy" ax:value="9657"/>
  <ax:ocxPr ax:name="FlashVars" ax:value=""/>
  <ax:ocxPr ax:name="Movie" ax:value="http://community.mccainspace.com/kickapps/flash/premium_drop_v3.swf?b=1&amp;widgetHost=community.mccainspace.com&amp;mediaType=VIDEO&amp;mediaId=300857&amp;as=41158"/>
  <ax:ocxPr ax:name="Src" ax:value="http://community.mccainspace.com/kickapps/flash/premium_drop_v3.swf?b=1&amp;widgetHost=community.mccainspace.com&amp;mediaType=VIDEO&amp;mediaId=300857&amp;as=41158"/>
  <ax:ocxPr ax:name="WMode" ax:value="Window"/>
  <ax:ocxPr ax:name="Play" ax:value="0"/>
  <ax:ocxPr ax:name="Loop" ax:value="-1"/>
  <ax:ocxPr ax:name="Quality" ax:value="High"/>
  <ax:ocxPr ax:name="SAlign" ax:value="LT"/>
  <ax:ocxPr ax:name="Menu" ax:value="-1"/>
  <ax:ocxPr ax:name="Base" ax:value=""/>
  <ax:ocxPr ax:name="AllowScriptAccess" ax:value="always"/>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tru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1780</Words>
  <Characters>10146</Characters>
  <Application>Microsoft Office Word</Application>
  <DocSecurity>0</DocSecurity>
  <Lines>84</Lines>
  <Paragraphs>23</Paragraphs>
  <ScaleCrop>false</ScaleCrop>
  <Company>Grizli777</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2008-11-06T05:44:00Z</dcterms:created>
  <dcterms:modified xsi:type="dcterms:W3CDTF">2008-11-06T05:47:00Z</dcterms:modified>
</cp:coreProperties>
</file>