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6AB0B" w14:textId="0AE7F48D" w:rsidR="00D22375" w:rsidRPr="00E03C71" w:rsidRDefault="00D22375" w:rsidP="00E03C71">
      <w:pPr>
        <w:jc w:val="center"/>
        <w:rPr>
          <w:b/>
          <w:bCs/>
          <w:sz w:val="28"/>
          <w:szCs w:val="28"/>
          <w:u w:val="single"/>
        </w:rPr>
      </w:pPr>
      <w:r w:rsidRPr="00E03C71">
        <w:rPr>
          <w:b/>
          <w:bCs/>
          <w:sz w:val="28"/>
          <w:szCs w:val="28"/>
          <w:u w:val="single"/>
        </w:rPr>
        <w:t xml:space="preserve">ΕΡΩΤΗΣΕΙΣ </w:t>
      </w:r>
      <w:r w:rsidR="00E03C71" w:rsidRPr="00E03C71">
        <w:rPr>
          <w:b/>
          <w:bCs/>
          <w:sz w:val="28"/>
          <w:szCs w:val="28"/>
          <w:u w:val="single"/>
        </w:rPr>
        <w:t>ΑΙΜΟ</w:t>
      </w:r>
      <w:r w:rsidRPr="00E03C71">
        <w:rPr>
          <w:b/>
          <w:bCs/>
          <w:sz w:val="28"/>
          <w:szCs w:val="28"/>
          <w:u w:val="single"/>
        </w:rPr>
        <w:t>ΛΕΜΦΙΚΟΥ ΣΥΣΤΗΜΑΤΟΣ ΓΙΑ ΜΕΛΕΤΗ</w:t>
      </w:r>
    </w:p>
    <w:p w14:paraId="5E6CCE57" w14:textId="77777777" w:rsidR="00D22375" w:rsidRPr="00BF23E6" w:rsidRDefault="00D22375" w:rsidP="00D22375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tab/>
        <w:t>1.Τα λεμφοκύτταρα της  χρόνιας λεμφοκυτταρικής λευχαιμίας εκφράζουν</w:t>
      </w:r>
    </w:p>
    <w:p w14:paraId="0F34B780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διάφορα Β- κυτταρικά αντιγόνα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τον δείκτη CD5 των Τ- κυττάρων</w:t>
      </w:r>
    </w:p>
    <w:p w14:paraId="74705F72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το α και το β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ούτε το α ούτε το β</w:t>
      </w:r>
    </w:p>
    <w:p w14:paraId="2E4BC5A2" w14:textId="77777777" w:rsidR="00D22375" w:rsidRPr="003D2407" w:rsidRDefault="00D22375" w:rsidP="00D22375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</w:pPr>
      <w:r>
        <w:rPr>
          <w:rFonts w:ascii="Arial" w:hAnsi="Arial" w:cs="Arial"/>
          <w:kern w:val="0"/>
        </w:rPr>
        <w:tab/>
      </w:r>
    </w:p>
    <w:p w14:paraId="2BE9930C" w14:textId="7F9D7CF7" w:rsidR="00D22375" w:rsidRPr="00BF23E6" w:rsidRDefault="00D22375" w:rsidP="00D22375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kern w:val="0"/>
        </w:rPr>
      </w:pPr>
      <w:r w:rsidRPr="00BF23E6">
        <w:rPr>
          <w:rFonts w:ascii="Arial" w:hAnsi="Arial" w:cs="Arial"/>
          <w:b/>
          <w:bCs/>
          <w:kern w:val="0"/>
        </w:rPr>
        <w:t xml:space="preserve">2.Σε ποιο  από τα παρακάτω λεμφώματα η </w:t>
      </w:r>
      <w:proofErr w:type="spellStart"/>
      <w:r w:rsidRPr="00BF23E6">
        <w:rPr>
          <w:rFonts w:ascii="Arial" w:hAnsi="Arial" w:cs="Arial"/>
          <w:b/>
          <w:bCs/>
          <w:kern w:val="0"/>
        </w:rPr>
        <w:t>υπερέκφραση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του  </w:t>
      </w:r>
      <w:proofErr w:type="spellStart"/>
      <w:r w:rsidRPr="00BF23E6">
        <w:rPr>
          <w:rFonts w:ascii="Arial" w:hAnsi="Arial" w:cs="Arial"/>
          <w:b/>
          <w:bCs/>
          <w:kern w:val="0"/>
        </w:rPr>
        <w:t>ογκογονιδίου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c - </w:t>
      </w:r>
      <w:proofErr w:type="spellStart"/>
      <w:r w:rsidRPr="00BF23E6">
        <w:rPr>
          <w:rFonts w:ascii="Arial" w:hAnsi="Arial" w:cs="Arial"/>
          <w:b/>
          <w:bCs/>
          <w:kern w:val="0"/>
        </w:rPr>
        <w:t>myc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αποτελεί  σ τ α θ ε ρ ό εύρημα;</w:t>
      </w:r>
    </w:p>
    <w:p w14:paraId="3ABAF9DE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79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Λέμφωμα </w:t>
      </w:r>
      <w:proofErr w:type="spellStart"/>
      <w:r>
        <w:rPr>
          <w:rFonts w:ascii="Arial" w:hAnsi="Arial" w:cs="Arial"/>
          <w:color w:val="000000"/>
          <w:kern w:val="0"/>
        </w:rPr>
        <w:t>Burkitt</w:t>
      </w:r>
      <w:proofErr w:type="spell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Λεμφοζιδιακό</w:t>
      </w:r>
      <w:proofErr w:type="spellEnd"/>
      <w:r>
        <w:rPr>
          <w:rFonts w:ascii="Arial" w:hAnsi="Arial" w:cs="Arial"/>
          <w:color w:val="000000"/>
          <w:kern w:val="0"/>
        </w:rPr>
        <w:t xml:space="preserve"> λέμφωμα</w:t>
      </w:r>
    </w:p>
    <w:p w14:paraId="32109091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Λεμφοβλαστικό</w:t>
      </w:r>
      <w:proofErr w:type="spellEnd"/>
      <w:r>
        <w:rPr>
          <w:rFonts w:ascii="Arial" w:hAnsi="Arial" w:cs="Arial"/>
          <w:color w:val="000000"/>
          <w:kern w:val="0"/>
        </w:rPr>
        <w:t xml:space="preserve"> λέμφωμα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Κανένα από τα παραπάνω</w:t>
      </w:r>
    </w:p>
    <w:p w14:paraId="10448149" w14:textId="77777777" w:rsidR="00D22375" w:rsidRDefault="00D22375" w:rsidP="00D22375"/>
    <w:p w14:paraId="2F208D23" w14:textId="57D01554" w:rsidR="00D22375" w:rsidRPr="00BF23E6" w:rsidRDefault="00D22375" w:rsidP="00D22375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</w:rPr>
      </w:pPr>
      <w:r w:rsidRPr="00BF23E6">
        <w:rPr>
          <w:rFonts w:ascii="Arial" w:hAnsi="Arial" w:cs="Arial"/>
          <w:b/>
          <w:bCs/>
          <w:kern w:val="0"/>
        </w:rPr>
        <w:tab/>
        <w:t>3</w:t>
      </w:r>
      <w:r w:rsidRPr="00BF23E6">
        <w:rPr>
          <w:rFonts w:ascii="Arial" w:hAnsi="Arial" w:cs="Arial"/>
          <w:b/>
          <w:bCs/>
          <w:kern w:val="0"/>
        </w:rPr>
        <w:tab/>
        <w:t xml:space="preserve">Ποιος από τους παρακάτω τύπους λεμφωμάτων συνδέεται  α ι τ ι ο π α θ ο γ ε ν ε τ ι κ ά  με την </w:t>
      </w:r>
      <w:proofErr w:type="spellStart"/>
      <w:r w:rsidRPr="00BF23E6">
        <w:rPr>
          <w:rFonts w:ascii="Arial" w:hAnsi="Arial" w:cs="Arial"/>
          <w:b/>
          <w:bCs/>
          <w:kern w:val="0"/>
        </w:rPr>
        <w:t>υπερέκφραση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της </w:t>
      </w:r>
      <w:proofErr w:type="spellStart"/>
      <w:r w:rsidRPr="00BF23E6">
        <w:rPr>
          <w:rFonts w:ascii="Arial" w:hAnsi="Arial" w:cs="Arial"/>
          <w:b/>
          <w:bCs/>
          <w:kern w:val="0"/>
        </w:rPr>
        <w:t>πρωτεϊνης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bcl-2;</w:t>
      </w:r>
    </w:p>
    <w:p w14:paraId="0ED3335C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79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Β χρόνια λεμφοκυτταρική λευχαιμία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Λέμφωμα </w:t>
      </w:r>
      <w:proofErr w:type="spellStart"/>
      <w:r>
        <w:rPr>
          <w:rFonts w:ascii="Arial" w:hAnsi="Arial" w:cs="Arial"/>
          <w:color w:val="000000"/>
          <w:kern w:val="0"/>
        </w:rPr>
        <w:t>Burkitt</w:t>
      </w:r>
      <w:proofErr w:type="spellEnd"/>
    </w:p>
    <w:p w14:paraId="57661A60" w14:textId="6CBB6071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ind w:left="4320" w:hanging="432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 xml:space="preserve">  γ. </w:t>
      </w:r>
      <w:r>
        <w:rPr>
          <w:rFonts w:ascii="Arial" w:hAnsi="Arial" w:cs="Arial"/>
          <w:color w:val="000000"/>
          <w:kern w:val="0"/>
        </w:rPr>
        <w:t>Λέμφωμα μανδύα</w:t>
      </w:r>
      <w:r w:rsidR="00E03C71">
        <w:rPr>
          <w:rFonts w:ascii="Arial" w:hAnsi="Arial" w:cs="Arial"/>
          <w:color w:val="000000"/>
          <w:kern w:val="0"/>
        </w:rPr>
        <w:t xml:space="preserve">                             </w:t>
      </w:r>
      <w:proofErr w:type="spellStart"/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color w:val="000000"/>
          <w:kern w:val="0"/>
        </w:rPr>
        <w:t>Οζώδες</w:t>
      </w:r>
      <w:proofErr w:type="spellEnd"/>
      <w:r>
        <w:rPr>
          <w:rFonts w:ascii="Arial" w:hAnsi="Arial" w:cs="Arial"/>
          <w:color w:val="000000"/>
          <w:kern w:val="0"/>
        </w:rPr>
        <w:t xml:space="preserve"> λέμφωμα</w:t>
      </w:r>
      <w:r w:rsidR="00E03C71"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>(λέμφωμα</w:t>
      </w:r>
      <w:r w:rsidR="00E03C71"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>των βλαστικών κέντρων)</w:t>
      </w:r>
    </w:p>
    <w:p w14:paraId="030EB96F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</w:rPr>
      </w:pPr>
    </w:p>
    <w:p w14:paraId="1A36FBED" w14:textId="77777777" w:rsidR="00D22375" w:rsidRPr="00BF23E6" w:rsidRDefault="00D22375" w:rsidP="00D22375"/>
    <w:p w14:paraId="4A6B812C" w14:textId="6B6FC882" w:rsidR="00D22375" w:rsidRPr="00E03C71" w:rsidRDefault="00D22375" w:rsidP="00D22375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</w:rPr>
      </w:pPr>
      <w:r w:rsidRPr="00BF23E6">
        <w:rPr>
          <w:rFonts w:ascii="Arial" w:hAnsi="Arial" w:cs="Arial"/>
          <w:b/>
          <w:bCs/>
          <w:kern w:val="0"/>
        </w:rPr>
        <w:t>4</w:t>
      </w:r>
      <w:r w:rsidRPr="00BF23E6">
        <w:rPr>
          <w:rFonts w:ascii="Arial" w:hAnsi="Arial" w:cs="Arial"/>
          <w:kern w:val="0"/>
        </w:rPr>
        <w:tab/>
      </w:r>
      <w:proofErr w:type="spellStart"/>
      <w:r w:rsidRPr="00E03C71">
        <w:rPr>
          <w:rFonts w:ascii="Arial" w:hAnsi="Arial" w:cs="Arial"/>
          <w:b/>
          <w:bCs/>
          <w:kern w:val="0"/>
        </w:rPr>
        <w:t>Ποιoς</w:t>
      </w:r>
      <w:proofErr w:type="spellEnd"/>
      <w:r w:rsidRPr="00E03C71">
        <w:rPr>
          <w:rFonts w:ascii="Arial" w:hAnsi="Arial" w:cs="Arial"/>
          <w:b/>
          <w:bCs/>
          <w:kern w:val="0"/>
        </w:rPr>
        <w:t xml:space="preserve"> από τους παρακάτω τύπους λεμφωμάτων χαρακτηρίζεται    σ τ α θ ε ρ ά   από     α π ο υ σ ί α έκφρασης της </w:t>
      </w:r>
      <w:proofErr w:type="spellStart"/>
      <w:r w:rsidRPr="00E03C71">
        <w:rPr>
          <w:rFonts w:ascii="Arial" w:hAnsi="Arial" w:cs="Arial"/>
          <w:b/>
          <w:bCs/>
          <w:kern w:val="0"/>
        </w:rPr>
        <w:t>πρωτείνης</w:t>
      </w:r>
      <w:proofErr w:type="spellEnd"/>
      <w:r w:rsidRPr="00E03C71">
        <w:rPr>
          <w:rFonts w:ascii="Arial" w:hAnsi="Arial" w:cs="Arial"/>
          <w:b/>
          <w:bCs/>
          <w:kern w:val="0"/>
        </w:rPr>
        <w:t xml:space="preserve"> </w:t>
      </w:r>
      <w:proofErr w:type="spellStart"/>
      <w:r w:rsidRPr="00E03C71">
        <w:rPr>
          <w:rFonts w:ascii="Arial" w:hAnsi="Arial" w:cs="Arial"/>
          <w:b/>
          <w:bCs/>
          <w:kern w:val="0"/>
        </w:rPr>
        <w:t>bcl</w:t>
      </w:r>
      <w:proofErr w:type="spellEnd"/>
      <w:r w:rsidRPr="00E03C71">
        <w:rPr>
          <w:rFonts w:ascii="Arial" w:hAnsi="Arial" w:cs="Arial"/>
          <w:b/>
          <w:bCs/>
          <w:kern w:val="0"/>
        </w:rPr>
        <w:t xml:space="preserve"> - 2;</w:t>
      </w:r>
    </w:p>
    <w:p w14:paraId="1947592B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79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Λέμφωμα </w:t>
      </w:r>
      <w:proofErr w:type="spellStart"/>
      <w:r>
        <w:rPr>
          <w:rFonts w:ascii="Arial" w:hAnsi="Arial" w:cs="Arial"/>
          <w:color w:val="000000"/>
          <w:kern w:val="0"/>
        </w:rPr>
        <w:t>Burkitt</w:t>
      </w:r>
      <w:proofErr w:type="spell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Λεμφοβλαστικό</w:t>
      </w:r>
      <w:proofErr w:type="spellEnd"/>
      <w:r>
        <w:rPr>
          <w:rFonts w:ascii="Arial" w:hAnsi="Arial" w:cs="Arial"/>
          <w:color w:val="000000"/>
          <w:kern w:val="0"/>
        </w:rPr>
        <w:t xml:space="preserve"> λέμφωμα</w:t>
      </w:r>
    </w:p>
    <w:p w14:paraId="6134747A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Λεμφοζιδιακό</w:t>
      </w:r>
      <w:proofErr w:type="spellEnd"/>
      <w:r>
        <w:rPr>
          <w:rFonts w:ascii="Arial" w:hAnsi="Arial" w:cs="Arial"/>
          <w:color w:val="000000"/>
          <w:kern w:val="0"/>
        </w:rPr>
        <w:t xml:space="preserve"> λέμφωμα βαθμού κακοήθειας 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Λέμφωμα μανδύα</w:t>
      </w:r>
    </w:p>
    <w:p w14:paraId="2D32D9B4" w14:textId="77777777" w:rsidR="00D22375" w:rsidRPr="00A664FA" w:rsidRDefault="00D22375" w:rsidP="00D22375">
      <w:pPr>
        <w:rPr>
          <w:b/>
          <w:bCs/>
        </w:rPr>
      </w:pPr>
    </w:p>
    <w:p w14:paraId="12D6A6E2" w14:textId="77777777" w:rsidR="00D22375" w:rsidRPr="00BF23E6" w:rsidRDefault="00D22375" w:rsidP="00D22375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t>5</w:t>
      </w:r>
      <w:r w:rsidRPr="00BF23E6">
        <w:rPr>
          <w:rFonts w:ascii="Arial" w:hAnsi="Arial" w:cs="Arial"/>
          <w:b/>
          <w:bCs/>
          <w:kern w:val="0"/>
        </w:rPr>
        <w:tab/>
        <w:t xml:space="preserve">Τα </w:t>
      </w:r>
      <w:proofErr w:type="spellStart"/>
      <w:r w:rsidRPr="00BF23E6">
        <w:rPr>
          <w:rFonts w:ascii="Arial" w:hAnsi="Arial" w:cs="Arial"/>
          <w:b/>
          <w:bCs/>
          <w:kern w:val="0"/>
        </w:rPr>
        <w:t>νεοπλασματικά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κύτταρα στο κλασικό λέμφωμα </w:t>
      </w:r>
      <w:proofErr w:type="spellStart"/>
      <w:r w:rsidRPr="00BF23E6">
        <w:rPr>
          <w:rFonts w:ascii="Arial" w:hAnsi="Arial" w:cs="Arial"/>
          <w:b/>
          <w:bCs/>
          <w:kern w:val="0"/>
        </w:rPr>
        <w:t>Hodgkin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έχουν τον εξής φαινότυπο:</w:t>
      </w:r>
    </w:p>
    <w:p w14:paraId="4FCCF36F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CD15+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CD30+</w:t>
      </w:r>
    </w:p>
    <w:p w14:paraId="04A3C02C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B δείκτες, συνήθως (-)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α+β+γ</w:t>
      </w:r>
      <w:proofErr w:type="spellEnd"/>
    </w:p>
    <w:p w14:paraId="14D43F3A" w14:textId="77777777" w:rsidR="00D22375" w:rsidRPr="003D2407" w:rsidRDefault="00D22375" w:rsidP="00D22375"/>
    <w:p w14:paraId="2D8A5350" w14:textId="77777777" w:rsidR="00D22375" w:rsidRPr="00BF23E6" w:rsidRDefault="00D22375" w:rsidP="00D22375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tab/>
        <w:t>6</w:t>
      </w:r>
      <w:r w:rsidRPr="00BF23E6">
        <w:rPr>
          <w:rFonts w:ascii="Arial" w:hAnsi="Arial" w:cs="Arial"/>
          <w:b/>
          <w:bCs/>
          <w:kern w:val="0"/>
        </w:rPr>
        <w:tab/>
        <w:t xml:space="preserve">Η διάγνωση του λεμφώματος </w:t>
      </w:r>
      <w:proofErr w:type="spellStart"/>
      <w:r w:rsidRPr="00BF23E6">
        <w:rPr>
          <w:rFonts w:ascii="Arial" w:hAnsi="Arial" w:cs="Arial"/>
          <w:b/>
          <w:bCs/>
          <w:kern w:val="0"/>
        </w:rPr>
        <w:t>Hodgkin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στηρίζεται:</w:t>
      </w:r>
    </w:p>
    <w:p w14:paraId="2EAAE33A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στην παρουσία αντιδραστικού συνοδού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στο χαρακτηριστικό φαινότυπο των </w:t>
      </w:r>
    </w:p>
    <w:p w14:paraId="6CDC06A1" w14:textId="77777777" w:rsidR="00D22375" w:rsidRDefault="00D22375" w:rsidP="00D22375">
      <w:pPr>
        <w:widowControl w:val="0"/>
        <w:tabs>
          <w:tab w:val="left" w:pos="34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πληθυσμού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νεοπλασματικών</w:t>
      </w:r>
      <w:proofErr w:type="spellEnd"/>
      <w:r>
        <w:rPr>
          <w:rFonts w:ascii="Arial" w:hAnsi="Arial" w:cs="Arial"/>
          <w:color w:val="000000"/>
          <w:kern w:val="0"/>
        </w:rPr>
        <w:t xml:space="preserve"> κυττάρων</w:t>
      </w:r>
    </w:p>
    <w:p w14:paraId="4FF7312B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στην παρουσία κυττάρων </w:t>
      </w:r>
      <w:proofErr w:type="spellStart"/>
      <w:r>
        <w:rPr>
          <w:rFonts w:ascii="Arial" w:hAnsi="Arial" w:cs="Arial"/>
          <w:color w:val="000000"/>
          <w:kern w:val="0"/>
        </w:rPr>
        <w:t>Reed-Sternberg</w:t>
      </w:r>
      <w:proofErr w:type="spell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α+β+γ</w:t>
      </w:r>
      <w:proofErr w:type="spellEnd"/>
    </w:p>
    <w:p w14:paraId="26CCE9CC" w14:textId="77777777" w:rsidR="00D22375" w:rsidRPr="003D2407" w:rsidRDefault="00D22375" w:rsidP="00D22375"/>
    <w:p w14:paraId="1E32070F" w14:textId="77777777" w:rsidR="00D22375" w:rsidRPr="00BF23E6" w:rsidRDefault="00D22375" w:rsidP="00D22375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t>7</w:t>
      </w:r>
      <w:r w:rsidRPr="00BF23E6">
        <w:rPr>
          <w:rFonts w:ascii="Arial" w:hAnsi="Arial" w:cs="Arial"/>
          <w:b/>
          <w:bCs/>
          <w:kern w:val="0"/>
        </w:rPr>
        <w:tab/>
        <w:t xml:space="preserve">Η παρουσία λεμφοκυττάρων, </w:t>
      </w:r>
      <w:proofErr w:type="spellStart"/>
      <w:r w:rsidRPr="00BF23E6">
        <w:rPr>
          <w:rFonts w:ascii="Arial" w:hAnsi="Arial" w:cs="Arial"/>
          <w:b/>
          <w:bCs/>
          <w:kern w:val="0"/>
        </w:rPr>
        <w:t>προλεμφοκυττάρων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και </w:t>
      </w:r>
      <w:proofErr w:type="spellStart"/>
      <w:r w:rsidRPr="00BF23E6">
        <w:rPr>
          <w:rFonts w:ascii="Arial" w:hAnsi="Arial" w:cs="Arial"/>
          <w:b/>
          <w:bCs/>
          <w:kern w:val="0"/>
        </w:rPr>
        <w:t>παρανοσοβλαστών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χαρακτηρίζει:</w:t>
      </w:r>
    </w:p>
    <w:p w14:paraId="00459D06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το λέμφωμα της οριακής ζώνης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τη χρόνια λεμφοκυτταρική λευχαιμία</w:t>
      </w:r>
    </w:p>
    <w:p w14:paraId="09A5A91A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το λέμφωμα του μανδύα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το </w:t>
      </w:r>
      <w:proofErr w:type="spellStart"/>
      <w:r>
        <w:rPr>
          <w:rFonts w:ascii="Arial" w:hAnsi="Arial" w:cs="Arial"/>
          <w:color w:val="000000"/>
          <w:kern w:val="0"/>
        </w:rPr>
        <w:t>λεμφοζιδιακό</w:t>
      </w:r>
      <w:proofErr w:type="spellEnd"/>
      <w:r>
        <w:rPr>
          <w:rFonts w:ascii="Arial" w:hAnsi="Arial" w:cs="Arial"/>
          <w:color w:val="000000"/>
          <w:kern w:val="0"/>
        </w:rPr>
        <w:t xml:space="preserve"> λέμφωμα</w:t>
      </w:r>
    </w:p>
    <w:p w14:paraId="60F6EBC1" w14:textId="77777777" w:rsidR="00D22375" w:rsidRPr="003D2407" w:rsidRDefault="00D22375" w:rsidP="00D22375"/>
    <w:p w14:paraId="7BBF2583" w14:textId="77777777" w:rsidR="00D22375" w:rsidRPr="00BF23E6" w:rsidRDefault="00D22375" w:rsidP="00D22375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tab/>
        <w:t>8</w:t>
      </w:r>
      <w:r w:rsidRPr="00BF23E6">
        <w:rPr>
          <w:rFonts w:ascii="Arial" w:hAnsi="Arial" w:cs="Arial"/>
          <w:b/>
          <w:bCs/>
          <w:kern w:val="0"/>
        </w:rPr>
        <w:tab/>
        <w:t xml:space="preserve">Τα </w:t>
      </w:r>
      <w:proofErr w:type="spellStart"/>
      <w:r w:rsidRPr="00BF23E6">
        <w:rPr>
          <w:rFonts w:ascii="Arial" w:hAnsi="Arial" w:cs="Arial"/>
          <w:b/>
          <w:bCs/>
          <w:kern w:val="0"/>
        </w:rPr>
        <w:t>κεντροκύτταρα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και οι </w:t>
      </w:r>
      <w:proofErr w:type="spellStart"/>
      <w:r w:rsidRPr="00BF23E6">
        <w:rPr>
          <w:rFonts w:ascii="Arial" w:hAnsi="Arial" w:cs="Arial"/>
          <w:b/>
          <w:bCs/>
          <w:kern w:val="0"/>
        </w:rPr>
        <w:t>κεντροβλάστες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αναγνωρίζονται:</w:t>
      </w:r>
    </w:p>
    <w:p w14:paraId="6F0F0561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στο φυσιολογικό βλαστικό κέντρο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στο λέμφωμα του μανδύα</w:t>
      </w:r>
    </w:p>
    <w:p w14:paraId="2E4E3E92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στο </w:t>
      </w:r>
      <w:proofErr w:type="spellStart"/>
      <w:r>
        <w:rPr>
          <w:rFonts w:ascii="Arial" w:hAnsi="Arial" w:cs="Arial"/>
          <w:color w:val="000000"/>
          <w:kern w:val="0"/>
        </w:rPr>
        <w:t>λεμφοζιδιακό</w:t>
      </w:r>
      <w:proofErr w:type="spellEnd"/>
      <w:r>
        <w:rPr>
          <w:rFonts w:ascii="Arial" w:hAnsi="Arial" w:cs="Arial"/>
          <w:color w:val="000000"/>
          <w:kern w:val="0"/>
        </w:rPr>
        <w:t xml:space="preserve"> λέμφωμα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α+γ</w:t>
      </w:r>
      <w:proofErr w:type="spellEnd"/>
    </w:p>
    <w:p w14:paraId="7B1EFD23" w14:textId="77777777" w:rsidR="00D22375" w:rsidRPr="003D2407" w:rsidRDefault="00D22375" w:rsidP="00D22375"/>
    <w:p w14:paraId="6EE22644" w14:textId="77777777" w:rsidR="00D22375" w:rsidRPr="00BF23E6" w:rsidRDefault="00D22375" w:rsidP="00D22375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lastRenderedPageBreak/>
        <w:t>9</w:t>
      </w:r>
      <w:r w:rsidRPr="00BF23E6">
        <w:rPr>
          <w:rFonts w:ascii="Arial" w:hAnsi="Arial" w:cs="Arial"/>
          <w:b/>
          <w:bCs/>
          <w:kern w:val="0"/>
        </w:rPr>
        <w:tab/>
        <w:t xml:space="preserve">Το λέμφωμα </w:t>
      </w:r>
      <w:proofErr w:type="spellStart"/>
      <w:r w:rsidRPr="00BF23E6">
        <w:rPr>
          <w:rFonts w:ascii="Arial" w:hAnsi="Arial" w:cs="Arial"/>
          <w:b/>
          <w:bCs/>
          <w:kern w:val="0"/>
        </w:rPr>
        <w:t>Burkitt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χαρακτηρίζεται από:</w:t>
      </w:r>
    </w:p>
    <w:p w14:paraId="74E2F6F6" w14:textId="70F6A760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color w:val="000000"/>
          <w:kern w:val="0"/>
        </w:rPr>
        <w:t>την</w:t>
      </w:r>
      <w:proofErr w:type="spellEnd"/>
      <w:r>
        <w:rPr>
          <w:rFonts w:ascii="Arial" w:hAnsi="Arial" w:cs="Arial"/>
          <w:color w:val="000000"/>
          <w:kern w:val="0"/>
        </w:rPr>
        <w:t xml:space="preserve"> t(8;14) </w:t>
      </w:r>
      <w:proofErr w:type="spellStart"/>
      <w:r>
        <w:rPr>
          <w:rFonts w:ascii="Arial" w:hAnsi="Arial" w:cs="Arial"/>
          <w:color w:val="000000"/>
          <w:kern w:val="0"/>
        </w:rPr>
        <w:t>διαμετάθεση</w:t>
      </w:r>
      <w:proofErr w:type="spellEnd"/>
      <w:r>
        <w:rPr>
          <w:rFonts w:ascii="Arial" w:hAnsi="Arial" w:cs="Arial"/>
          <w:color w:val="000000"/>
          <w:kern w:val="0"/>
        </w:rPr>
        <w:t xml:space="preserve"> του </w:t>
      </w:r>
      <w:proofErr w:type="spellStart"/>
      <w:r>
        <w:rPr>
          <w:rFonts w:ascii="Arial" w:hAnsi="Arial" w:cs="Arial"/>
          <w:color w:val="000000"/>
          <w:kern w:val="0"/>
        </w:rPr>
        <w:t>πρωτο-ογκογονιδίου</w:t>
      </w:r>
      <w:proofErr w:type="spellEnd"/>
      <w:r w:rsidR="00E03C71">
        <w:rPr>
          <w:rFonts w:ascii="Arial" w:hAnsi="Arial" w:cs="Arial"/>
          <w:color w:val="000000"/>
          <w:kern w:val="0"/>
        </w:rPr>
        <w:t xml:space="preserve">       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την t(11;14) </w:t>
      </w:r>
      <w:proofErr w:type="spellStart"/>
      <w:r>
        <w:rPr>
          <w:rFonts w:ascii="Arial" w:hAnsi="Arial" w:cs="Arial"/>
          <w:color w:val="000000"/>
          <w:kern w:val="0"/>
        </w:rPr>
        <w:t>διαμετάθεση</w:t>
      </w:r>
      <w:proofErr w:type="spellEnd"/>
      <w:r>
        <w:rPr>
          <w:rFonts w:ascii="Arial" w:hAnsi="Arial" w:cs="Arial"/>
          <w:color w:val="000000"/>
          <w:kern w:val="0"/>
        </w:rPr>
        <w:t xml:space="preserve"> της </w:t>
      </w:r>
      <w:proofErr w:type="spellStart"/>
      <w:r>
        <w:rPr>
          <w:rFonts w:ascii="Arial" w:hAnsi="Arial" w:cs="Arial"/>
          <w:color w:val="000000"/>
          <w:kern w:val="0"/>
        </w:rPr>
        <w:t>κυκλίνης</w:t>
      </w:r>
      <w:proofErr w:type="spellEnd"/>
      <w:r>
        <w:rPr>
          <w:rFonts w:ascii="Arial" w:hAnsi="Arial" w:cs="Arial"/>
          <w:color w:val="000000"/>
          <w:kern w:val="0"/>
        </w:rPr>
        <w:t xml:space="preserve"> D1</w:t>
      </w:r>
    </w:p>
    <w:p w14:paraId="422929BD" w14:textId="417FEFE2" w:rsidR="00D22375" w:rsidRDefault="00D22375" w:rsidP="00D2237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C- MYC</w:t>
      </w:r>
    </w:p>
    <w:p w14:paraId="40330091" w14:textId="1B36686F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την t(14;18) </w:t>
      </w:r>
      <w:proofErr w:type="spellStart"/>
      <w:r>
        <w:rPr>
          <w:rFonts w:ascii="Arial" w:hAnsi="Arial" w:cs="Arial"/>
          <w:color w:val="000000"/>
          <w:kern w:val="0"/>
        </w:rPr>
        <w:t>διαμετάθεση</w:t>
      </w:r>
      <w:proofErr w:type="spellEnd"/>
      <w:r>
        <w:rPr>
          <w:rFonts w:ascii="Arial" w:hAnsi="Arial" w:cs="Arial"/>
          <w:color w:val="000000"/>
          <w:kern w:val="0"/>
        </w:rPr>
        <w:t xml:space="preserve"> της bcl-2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κανένα από τα παραπάνω</w:t>
      </w:r>
    </w:p>
    <w:p w14:paraId="262F4F16" w14:textId="77777777" w:rsidR="00D22375" w:rsidRPr="003D2407" w:rsidRDefault="00D22375" w:rsidP="00D22375"/>
    <w:p w14:paraId="7FF9C559" w14:textId="77777777" w:rsidR="00D22375" w:rsidRPr="00BF23E6" w:rsidRDefault="00D22375" w:rsidP="00D22375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tab/>
        <w:t>10</w:t>
      </w:r>
      <w:r w:rsidRPr="00BF23E6">
        <w:rPr>
          <w:rFonts w:ascii="Arial" w:hAnsi="Arial" w:cs="Arial"/>
          <w:b/>
          <w:bCs/>
          <w:kern w:val="0"/>
        </w:rPr>
        <w:tab/>
        <w:t xml:space="preserve">Επιλέξτε τον φαινότυπο που έχουν τα </w:t>
      </w:r>
      <w:proofErr w:type="spellStart"/>
      <w:r w:rsidRPr="00BF23E6">
        <w:rPr>
          <w:rFonts w:ascii="Arial" w:hAnsi="Arial" w:cs="Arial"/>
          <w:b/>
          <w:bCs/>
          <w:kern w:val="0"/>
        </w:rPr>
        <w:t>νεοπλασματικά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κύτταρα στο κλασικό λέμφωμα </w:t>
      </w:r>
      <w:proofErr w:type="spellStart"/>
      <w:r w:rsidRPr="00BF23E6">
        <w:rPr>
          <w:rFonts w:ascii="Arial" w:hAnsi="Arial" w:cs="Arial"/>
          <w:b/>
          <w:bCs/>
          <w:kern w:val="0"/>
        </w:rPr>
        <w:t>Hodgkin</w:t>
      </w:r>
      <w:proofErr w:type="spellEnd"/>
      <w:r w:rsidRPr="00BF23E6">
        <w:rPr>
          <w:rFonts w:ascii="Arial" w:hAnsi="Arial" w:cs="Arial"/>
          <w:b/>
          <w:bCs/>
          <w:kern w:val="0"/>
        </w:rPr>
        <w:t>:</w:t>
      </w:r>
    </w:p>
    <w:p w14:paraId="2C14D6AD" w14:textId="77777777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CD15+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CD30</w:t>
      </w:r>
    </w:p>
    <w:p w14:paraId="367C81B1" w14:textId="19D7ACA4" w:rsidR="00D22375" w:rsidRDefault="00D22375" w:rsidP="00D2237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PAX5+ (αχνά)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α+β+γ</w:t>
      </w:r>
      <w:proofErr w:type="spellEnd"/>
    </w:p>
    <w:p w14:paraId="24A2BB8E" w14:textId="77777777" w:rsidR="00CA7EDF" w:rsidRDefault="00CA7EDF"/>
    <w:sectPr w:rsidR="00CA7EDF" w:rsidSect="00D22375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75"/>
    <w:rsid w:val="00064E56"/>
    <w:rsid w:val="00220998"/>
    <w:rsid w:val="00A664FA"/>
    <w:rsid w:val="00C012FD"/>
    <w:rsid w:val="00C315FC"/>
    <w:rsid w:val="00CA7EDF"/>
    <w:rsid w:val="00D22375"/>
    <w:rsid w:val="00E0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384C"/>
  <w15:chartTrackingRefBased/>
  <w15:docId w15:val="{09B36239-4B41-40F3-A70A-9104096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375"/>
  </w:style>
  <w:style w:type="paragraph" w:styleId="1">
    <w:name w:val="heading 1"/>
    <w:basedOn w:val="a"/>
    <w:next w:val="a"/>
    <w:link w:val="1Char"/>
    <w:uiPriority w:val="9"/>
    <w:qFormat/>
    <w:rsid w:val="00D223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23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23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23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23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223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223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223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223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223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223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223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2237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2237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2237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2237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2237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2237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223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22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223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223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223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2237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2237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2237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223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2237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223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Giannari</dc:creator>
  <cp:keywords/>
  <dc:description/>
  <cp:lastModifiedBy>user</cp:lastModifiedBy>
  <cp:revision>2</cp:revision>
  <dcterms:created xsi:type="dcterms:W3CDTF">2024-05-23T04:18:00Z</dcterms:created>
  <dcterms:modified xsi:type="dcterms:W3CDTF">2024-05-23T04:18:00Z</dcterms:modified>
</cp:coreProperties>
</file>