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9DB6" w14:textId="73E61864" w:rsidR="00486A31" w:rsidRPr="00081025" w:rsidRDefault="008614F3" w:rsidP="00486A31">
      <w:pPr>
        <w:rPr>
          <w:rFonts w:ascii="Times New Roman" w:hAnsi="Times New Roman"/>
          <w:b/>
          <w:bCs/>
          <w:sz w:val="32"/>
          <w:szCs w:val="32"/>
          <w:lang w:val="el-GR"/>
        </w:rPr>
      </w:pPr>
      <w:r w:rsidRPr="00081025">
        <w:rPr>
          <w:rFonts w:ascii="Times New Roman" w:hAnsi="Times New Roman"/>
          <w:b/>
          <w:bCs/>
          <w:sz w:val="32"/>
          <w:szCs w:val="32"/>
          <w:lang w:val="el-GR"/>
        </w:rPr>
        <w:t>ΙΑΤΡΙΚΗ ΧΗΜΕΙΑ</w:t>
      </w:r>
      <w:r w:rsidR="00482D77" w:rsidRPr="00081025">
        <w:rPr>
          <w:rFonts w:ascii="Times New Roman" w:hAnsi="Times New Roman"/>
          <w:b/>
          <w:bCs/>
          <w:sz w:val="32"/>
          <w:szCs w:val="32"/>
          <w:lang w:val="el-GR"/>
        </w:rPr>
        <w:t xml:space="preserve"> – ΕΚΠΑΙΔΕΥΤΙΚΑ ΑΝΤΙΚΕΙΜΕΝΑ </w:t>
      </w:r>
    </w:p>
    <w:p w14:paraId="2C73F2D9" w14:textId="7738417A" w:rsidR="008614F3" w:rsidRPr="00081025" w:rsidRDefault="008614F3" w:rsidP="00486A31">
      <w:pPr>
        <w:rPr>
          <w:rFonts w:ascii="Times New Roman" w:hAnsi="Times New Roman"/>
          <w:b/>
          <w:bCs/>
          <w:sz w:val="32"/>
          <w:szCs w:val="32"/>
          <w:lang w:val="el-GR"/>
        </w:rPr>
      </w:pPr>
    </w:p>
    <w:p w14:paraId="4434CC92" w14:textId="1898047E" w:rsidR="008614F3" w:rsidRPr="00081025" w:rsidRDefault="008614F3" w:rsidP="00486A31">
      <w:pPr>
        <w:rPr>
          <w:rFonts w:ascii="Times New Roman" w:hAnsi="Times New Roman"/>
          <w:b/>
          <w:bCs/>
          <w:sz w:val="40"/>
          <w:szCs w:val="40"/>
          <w:lang w:val="el-GR"/>
        </w:rPr>
      </w:pPr>
      <w:r w:rsidRPr="00081025">
        <w:rPr>
          <w:rFonts w:ascii="Times New Roman" w:hAnsi="Times New Roman"/>
          <w:b/>
          <w:bCs/>
          <w:sz w:val="32"/>
          <w:szCs w:val="32"/>
          <w:lang w:val="el-GR"/>
        </w:rPr>
        <w:t>ΤΟΜΕΑΣ ΒΑΣΙΚΩΝ ΙΑΤΡΙΚΩΝ ΕΠΙΣΤΗΜΩΝ</w:t>
      </w:r>
    </w:p>
    <w:p w14:paraId="2DA36FF9" w14:textId="77777777" w:rsidR="00486A31" w:rsidRPr="00081025" w:rsidRDefault="00486A31" w:rsidP="00486A31">
      <w:pPr>
        <w:rPr>
          <w:rFonts w:ascii="Times New Roman" w:hAnsi="Times New Roman"/>
          <w:b/>
          <w:bCs/>
          <w:sz w:val="40"/>
          <w:szCs w:val="40"/>
          <w:lang w:val="el-GR"/>
        </w:rPr>
      </w:pPr>
    </w:p>
    <w:p w14:paraId="720B7CB2" w14:textId="77777777" w:rsidR="00486A31" w:rsidRPr="00081025" w:rsidRDefault="00486A31" w:rsidP="00486A31">
      <w:pPr>
        <w:rPr>
          <w:rFonts w:ascii="Times New Roman" w:hAnsi="Times New Roman"/>
          <w:b/>
          <w:sz w:val="22"/>
          <w:szCs w:val="22"/>
          <w:lang w:val="el-GR"/>
        </w:rPr>
      </w:pPr>
    </w:p>
    <w:p w14:paraId="3DBB9F51" w14:textId="1A30A4F8" w:rsidR="00486A31" w:rsidRPr="00081025" w:rsidRDefault="00486A31" w:rsidP="00486A31">
      <w:pPr>
        <w:rPr>
          <w:rFonts w:ascii="Times New Roman" w:hAnsi="Times New Roman" w:cs="Times New Roman"/>
          <w:b/>
          <w:caps/>
          <w:lang w:val="el-GR"/>
        </w:rPr>
      </w:pPr>
      <w:r w:rsidRPr="00081025">
        <w:rPr>
          <w:rFonts w:ascii="Times New Roman" w:hAnsi="Times New Roman" w:cs="Times New Roman"/>
          <w:b/>
          <w:lang w:val="el-GR"/>
        </w:rPr>
        <w:t>ΘΕΜΑΤΙΚΗ ΕΝΟΤΗΤΑ</w:t>
      </w:r>
      <w:r w:rsidRPr="00081025">
        <w:rPr>
          <w:rFonts w:ascii="Times New Roman" w:hAnsi="Times New Roman" w:cs="Times New Roman"/>
          <w:b/>
          <w:caps/>
          <w:lang w:val="el-GR"/>
        </w:rPr>
        <w:t xml:space="preserve">: Δομή Ατόμου, </w:t>
      </w:r>
      <w:r w:rsidR="00B43770" w:rsidRPr="00081025">
        <w:rPr>
          <w:rFonts w:ascii="Times New Roman" w:hAnsi="Times New Roman" w:cs="Times New Roman"/>
          <w:b/>
          <w:caps/>
          <w:lang w:val="el-GR"/>
        </w:rPr>
        <w:t>Κ</w:t>
      </w:r>
      <w:r w:rsidRPr="00081025">
        <w:rPr>
          <w:rFonts w:ascii="Times New Roman" w:hAnsi="Times New Roman" w:cs="Times New Roman"/>
          <w:b/>
          <w:caps/>
          <w:lang w:val="el-GR"/>
        </w:rPr>
        <w:t xml:space="preserve">ύματα, </w:t>
      </w:r>
      <w:r w:rsidR="00B43770" w:rsidRPr="00081025">
        <w:rPr>
          <w:rFonts w:ascii="Times New Roman" w:hAnsi="Times New Roman" w:cs="Times New Roman"/>
          <w:b/>
          <w:caps/>
          <w:lang w:val="el-GR"/>
        </w:rPr>
        <w:t>Σ</w:t>
      </w:r>
      <w:r w:rsidRPr="00081025">
        <w:rPr>
          <w:rFonts w:ascii="Times New Roman" w:hAnsi="Times New Roman" w:cs="Times New Roman"/>
          <w:b/>
          <w:caps/>
          <w:lang w:val="el-GR"/>
        </w:rPr>
        <w:t>ωματίδια</w:t>
      </w:r>
    </w:p>
    <w:p w14:paraId="61DBBA92" w14:textId="77777777" w:rsidR="00486A31" w:rsidRPr="00081025" w:rsidRDefault="00486A31" w:rsidP="00486A31">
      <w:pPr>
        <w:rPr>
          <w:rFonts w:ascii="Times New Roman" w:hAnsi="Times New Roman" w:cs="Times New Roman"/>
          <w:b/>
          <w:lang w:val="el-GR"/>
        </w:rPr>
      </w:pPr>
    </w:p>
    <w:p w14:paraId="4FAB0326" w14:textId="45E2C6E7" w:rsidR="00486A31" w:rsidRPr="00081025" w:rsidRDefault="00B43770" w:rsidP="00486A31">
      <w:pPr>
        <w:rPr>
          <w:rFonts w:ascii="Times New Roman" w:hAnsi="Times New Roman" w:cs="Times New Roman"/>
          <w:lang w:val="el-GR"/>
        </w:rPr>
      </w:pPr>
      <w:r w:rsidRPr="00081025">
        <w:rPr>
          <w:rFonts w:ascii="Times New Roman" w:hAnsi="Times New Roman" w:cs="Times New Roman"/>
          <w:b/>
          <w:lang w:val="el-GR"/>
        </w:rPr>
        <w:t>Γ</w:t>
      </w:r>
      <w:r w:rsidR="00486A31" w:rsidRPr="00081025">
        <w:rPr>
          <w:rFonts w:ascii="Times New Roman" w:hAnsi="Times New Roman" w:cs="Times New Roman"/>
          <w:b/>
          <w:lang w:val="el-GR"/>
        </w:rPr>
        <w:t>Ε</w:t>
      </w:r>
      <w:r w:rsidRPr="00081025">
        <w:rPr>
          <w:rFonts w:ascii="Times New Roman" w:hAnsi="Times New Roman" w:cs="Times New Roman"/>
          <w:b/>
          <w:lang w:val="el-GR"/>
        </w:rPr>
        <w:t xml:space="preserve">ΝΙΚΟΙ </w:t>
      </w:r>
      <w:r w:rsidR="00486A31" w:rsidRPr="00081025">
        <w:rPr>
          <w:rFonts w:ascii="Times New Roman" w:hAnsi="Times New Roman" w:cs="Times New Roman"/>
          <w:b/>
          <w:lang w:val="el-GR"/>
        </w:rPr>
        <w:t xml:space="preserve">ΚΠΑΙΔΕΥΤΙΚΟΙ ΣΤΟΧΟΙ: </w:t>
      </w:r>
      <w:r w:rsidR="00E017E0" w:rsidRPr="00081025">
        <w:rPr>
          <w:rFonts w:ascii="Times New Roman" w:hAnsi="Times New Roman" w:cs="Times New Roman"/>
          <w:b/>
          <w:lang w:val="el-GR"/>
        </w:rPr>
        <w:t xml:space="preserve">Γίνεται εισαγωγή στην δομή του </w:t>
      </w:r>
      <w:r w:rsidR="00FA345B" w:rsidRPr="00081025">
        <w:rPr>
          <w:rFonts w:ascii="Times New Roman" w:hAnsi="Times New Roman" w:cs="Times New Roman"/>
          <w:b/>
          <w:lang w:val="el-GR"/>
        </w:rPr>
        <w:t>α</w:t>
      </w:r>
      <w:r w:rsidR="00E017E0" w:rsidRPr="00081025">
        <w:rPr>
          <w:rFonts w:ascii="Times New Roman" w:hAnsi="Times New Roman" w:cs="Times New Roman"/>
          <w:b/>
          <w:lang w:val="el-GR"/>
        </w:rPr>
        <w:t>τόμου και ανάλυση της δυαδικής υπόστασης του φωτός ως κύμα-σωματίδιο με περαιτέρω περιγραφή των φασμάτων απορρόφησης και εκπομπής</w:t>
      </w:r>
      <w:r w:rsidR="00FA345B" w:rsidRPr="00081025">
        <w:rPr>
          <w:rFonts w:ascii="Times New Roman" w:hAnsi="Times New Roman" w:cs="Times New Roman"/>
          <w:b/>
          <w:lang w:val="el-GR"/>
        </w:rPr>
        <w:t xml:space="preserve">. </w:t>
      </w:r>
      <w:r w:rsidR="00893BBB" w:rsidRPr="00081025">
        <w:rPr>
          <w:rFonts w:ascii="Times New Roman" w:hAnsi="Times New Roman" w:cs="Times New Roman"/>
          <w:b/>
          <w:lang w:val="el-GR"/>
        </w:rPr>
        <w:t>Επισημαίνεται</w:t>
      </w:r>
      <w:r w:rsidR="00FA345B" w:rsidRPr="00081025">
        <w:rPr>
          <w:rFonts w:ascii="Times New Roman" w:hAnsi="Times New Roman" w:cs="Times New Roman"/>
          <w:b/>
          <w:lang w:val="el-GR"/>
        </w:rPr>
        <w:t xml:space="preserve"> η αναγκαιότητα της κβαντομηχανικής .</w:t>
      </w:r>
    </w:p>
    <w:p w14:paraId="66BD91CF" w14:textId="77777777" w:rsidR="002D7DB4" w:rsidRPr="00081025" w:rsidRDefault="002D7DB4" w:rsidP="002D7DB4">
      <w:pPr>
        <w:tabs>
          <w:tab w:val="left" w:pos="1650"/>
        </w:tabs>
        <w:autoSpaceDN w:val="0"/>
        <w:spacing w:line="360" w:lineRule="auto"/>
        <w:jc w:val="both"/>
        <w:rPr>
          <w:rFonts w:ascii="Times New Roman" w:eastAsia="Calibri" w:hAnsi="Times New Roman" w:cs="Times New Roman"/>
          <w:b/>
          <w:lang w:val="el-GR"/>
        </w:rPr>
      </w:pPr>
    </w:p>
    <w:p w14:paraId="2F73B568" w14:textId="050332B9" w:rsidR="002D7DB4" w:rsidRPr="00081025" w:rsidRDefault="002D7DB4" w:rsidP="002D7DB4">
      <w:pPr>
        <w:tabs>
          <w:tab w:val="left" w:pos="1650"/>
        </w:tabs>
        <w:autoSpaceDN w:val="0"/>
        <w:spacing w:line="360" w:lineRule="auto"/>
        <w:jc w:val="both"/>
        <w:rPr>
          <w:rFonts w:ascii="Times New Roman" w:eastAsia="Calibri" w:hAnsi="Times New Roman" w:cs="Times New Roman"/>
          <w:b/>
          <w:lang w:val="el-GR"/>
        </w:rPr>
      </w:pPr>
      <w:r w:rsidRPr="00081025">
        <w:rPr>
          <w:rFonts w:ascii="Times New Roman" w:eastAsia="Calibri" w:hAnsi="Times New Roman" w:cs="Times New Roman"/>
          <w:b/>
          <w:lang w:val="el-GR"/>
        </w:rPr>
        <w:t>ΕΚΠΑΙΔΕΥΤΙΚΑ ΑΝΤΙΚΕΙΜΕΝΑ</w:t>
      </w:r>
    </w:p>
    <w:p w14:paraId="6EA4AFD4" w14:textId="77777777" w:rsidR="00486A31" w:rsidRPr="00081025" w:rsidRDefault="00486A31" w:rsidP="00486A31">
      <w:pPr>
        <w:rPr>
          <w:rFonts w:ascii="Times New Roman" w:hAnsi="Times New Roman" w:cs="Times New Roman"/>
          <w:lang w:val="el-GR"/>
        </w:rPr>
      </w:pPr>
      <w:r w:rsidRPr="00081025">
        <w:rPr>
          <w:rFonts w:ascii="Times New Roman" w:hAnsi="Times New Roman" w:cs="Times New Roman"/>
          <w:lang w:val="el-GR"/>
        </w:rPr>
        <w:t xml:space="preserve">Με την περάτωση αυτής της θεματικής ενότητας, οι φοιτητές </w:t>
      </w:r>
      <w:r w:rsidRPr="00081025">
        <w:rPr>
          <w:rFonts w:ascii="Times New Roman" w:hAnsi="Times New Roman" w:cs="Times New Roman"/>
          <w:u w:val="single"/>
          <w:lang w:val="el-GR"/>
        </w:rPr>
        <w:t>δύνανται να:</w:t>
      </w:r>
    </w:p>
    <w:p w14:paraId="3EFA4EDA" w14:textId="77777777" w:rsidR="00486A31" w:rsidRPr="00081025" w:rsidRDefault="00486A31" w:rsidP="00486A31">
      <w:pPr>
        <w:rPr>
          <w:rFonts w:ascii="Times New Roman" w:hAnsi="Times New Roman" w:cs="Times New Roman"/>
          <w:lang w:val="el-GR"/>
        </w:rPr>
      </w:pPr>
    </w:p>
    <w:p w14:paraId="23AFDE55" w14:textId="07B31196" w:rsidR="00486A31" w:rsidRPr="00081025" w:rsidRDefault="00486A31" w:rsidP="00F8625E">
      <w:pPr>
        <w:pStyle w:val="BodyText"/>
        <w:numPr>
          <w:ilvl w:val="0"/>
          <w:numId w:val="9"/>
        </w:numPr>
        <w:tabs>
          <w:tab w:val="left" w:pos="64"/>
        </w:tabs>
        <w:autoSpaceDN/>
        <w:adjustRightInd/>
        <w:spacing w:after="150" w:line="276" w:lineRule="auto"/>
        <w:rPr>
          <w:rFonts w:ascii="Times New Roman" w:hAnsi="Times New Roman"/>
          <w:szCs w:val="24"/>
        </w:rPr>
      </w:pPr>
      <w:r w:rsidRPr="00081025">
        <w:rPr>
          <w:rFonts w:ascii="Times New Roman" w:hAnsi="Times New Roman"/>
          <w:szCs w:val="24"/>
        </w:rPr>
        <w:t>Περιγράφουν την βασική δομή των ατόμων</w:t>
      </w:r>
      <w:r w:rsidR="00893BBB" w:rsidRPr="00081025">
        <w:rPr>
          <w:rFonts w:ascii="Times New Roman" w:hAnsi="Times New Roman"/>
          <w:szCs w:val="24"/>
        </w:rPr>
        <w:t>.</w:t>
      </w:r>
    </w:p>
    <w:p w14:paraId="2CF13441" w14:textId="77777777" w:rsidR="00486A31" w:rsidRPr="00081025" w:rsidRDefault="00486A31" w:rsidP="00F8625E">
      <w:pPr>
        <w:pStyle w:val="BodyText"/>
        <w:numPr>
          <w:ilvl w:val="0"/>
          <w:numId w:val="9"/>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Περιγράφουν τις ιδιότητες της ηλεκτρομαγνητικής ακτινοβολίας (φως), κάνουν ενδομετατροπές  μεταξύ συχνότητος και μήκους κύματος.</w:t>
      </w:r>
    </w:p>
    <w:p w14:paraId="3C6E5F21" w14:textId="77777777" w:rsidR="00486A31" w:rsidRPr="00081025" w:rsidRDefault="00486A31" w:rsidP="00F8625E">
      <w:pPr>
        <w:pStyle w:val="BodyText"/>
        <w:numPr>
          <w:ilvl w:val="0"/>
          <w:numId w:val="9"/>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Περιγράφουν την δυαδικότητα κύμα-σωματίδιο για την ύλη και ακτινοβολία και να υπολογίζουν ενέργειες κύματος και σωματιδίου, </w:t>
      </w:r>
      <w:r w:rsidRPr="00081025">
        <w:rPr>
          <w:rFonts w:ascii="Times New Roman" w:hAnsi="Times New Roman"/>
          <w:szCs w:val="24"/>
          <w:lang w:val="en-US"/>
        </w:rPr>
        <w:t>o</w:t>
      </w:r>
      <w:r w:rsidRPr="00081025">
        <w:rPr>
          <w:rFonts w:ascii="Times New Roman" w:hAnsi="Times New Roman"/>
          <w:szCs w:val="24"/>
        </w:rPr>
        <w:t>ρμή και μήκη κύματος.</w:t>
      </w:r>
    </w:p>
    <w:p w14:paraId="1B99471E" w14:textId="77777777" w:rsidR="00893BBB" w:rsidRPr="00081025" w:rsidRDefault="00893BBB" w:rsidP="00F8625E">
      <w:pPr>
        <w:pStyle w:val="Heading2"/>
        <w:numPr>
          <w:ilvl w:val="0"/>
          <w:numId w:val="10"/>
        </w:numPr>
        <w:autoSpaceDN/>
        <w:adjustRightInd/>
        <w:spacing w:before="300" w:after="150" w:line="264" w:lineRule="auto"/>
        <w:rPr>
          <w:rFonts w:ascii="Times New Roman" w:hAnsi="Times New Roman"/>
          <w:sz w:val="24"/>
          <w:szCs w:val="24"/>
        </w:rPr>
      </w:pPr>
    </w:p>
    <w:p w14:paraId="7EFE823E" w14:textId="7BB64C47" w:rsidR="002D7DB4" w:rsidRPr="00081025" w:rsidRDefault="00486A31" w:rsidP="00F8625E">
      <w:pPr>
        <w:pStyle w:val="Heading2"/>
        <w:numPr>
          <w:ilvl w:val="0"/>
          <w:numId w:val="10"/>
        </w:numPr>
        <w:autoSpaceDN/>
        <w:adjustRightInd/>
        <w:spacing w:before="300" w:after="150" w:line="264" w:lineRule="auto"/>
        <w:rPr>
          <w:rFonts w:ascii="Times New Roman" w:hAnsi="Times New Roman"/>
          <w:sz w:val="24"/>
          <w:szCs w:val="24"/>
        </w:rPr>
      </w:pPr>
      <w:r w:rsidRPr="00081025">
        <w:rPr>
          <w:rFonts w:ascii="Times New Roman" w:hAnsi="Times New Roman"/>
          <w:sz w:val="24"/>
          <w:szCs w:val="24"/>
        </w:rPr>
        <w:t xml:space="preserve">ΘΕΜΑΤΙΚΗ ΕΝΌΤΗΤΑ: </w:t>
      </w:r>
      <w:r w:rsidRPr="00081025">
        <w:rPr>
          <w:rFonts w:ascii="Times New Roman" w:hAnsi="Times New Roman"/>
          <w:caps/>
          <w:sz w:val="24"/>
          <w:szCs w:val="24"/>
        </w:rPr>
        <w:t>Κβαντομηχανική</w:t>
      </w:r>
    </w:p>
    <w:p w14:paraId="26B5D84C" w14:textId="477C325D" w:rsidR="00486A31" w:rsidRPr="00081025" w:rsidRDefault="002D7DB4" w:rsidP="00591AF9">
      <w:pPr>
        <w:shd w:val="clear" w:color="auto" w:fill="FFFFFF"/>
        <w:spacing w:before="300" w:beforeAutospacing="1" w:after="150" w:afterAutospacing="1" w:line="264" w:lineRule="auto"/>
        <w:jc w:val="both"/>
        <w:rPr>
          <w:rFonts w:ascii="Times New Roman" w:hAnsi="Times New Roman" w:cs="Times New Roman"/>
          <w:b/>
          <w:lang w:val="el-GR"/>
        </w:rPr>
      </w:pPr>
      <w:r w:rsidRPr="00081025">
        <w:rPr>
          <w:rFonts w:ascii="Times New Roman" w:hAnsi="Times New Roman" w:cs="Times New Roman"/>
          <w:b/>
          <w:lang w:val="el-GR"/>
        </w:rPr>
        <w:t xml:space="preserve">ΓΕΝΙΚΟΙ </w:t>
      </w:r>
      <w:r w:rsidR="00486A31" w:rsidRPr="00081025">
        <w:rPr>
          <w:rFonts w:ascii="Times New Roman" w:hAnsi="Times New Roman" w:cs="Times New Roman"/>
          <w:b/>
          <w:lang w:val="el-GR"/>
        </w:rPr>
        <w:t>ΕΚΠΑΙΔΕΥΤΙΚΟΙ ΣΤΟΧΟΙ:</w:t>
      </w:r>
      <w:r w:rsidRPr="00081025">
        <w:rPr>
          <w:rFonts w:ascii="Times New Roman" w:hAnsi="Times New Roman" w:cs="Times New Roman"/>
          <w:b/>
          <w:lang w:val="el-GR"/>
        </w:rPr>
        <w:t xml:space="preserve"> Περιγράφεται το κβαντομηχανικό μοντέλο του ατόμου του υδρογόνου</w:t>
      </w:r>
      <w:r w:rsidR="0087570C" w:rsidRPr="00081025">
        <w:rPr>
          <w:rFonts w:ascii="Times New Roman" w:hAnsi="Times New Roman" w:cs="Times New Roman"/>
          <w:b/>
          <w:lang w:val="el-GR"/>
        </w:rPr>
        <w:t xml:space="preserve">, </w:t>
      </w:r>
      <w:r w:rsidR="008E405C" w:rsidRPr="00081025">
        <w:rPr>
          <w:rFonts w:ascii="Times New Roman" w:eastAsia="Times New Roman" w:hAnsi="Times New Roman" w:cs="Times New Roman"/>
          <w:b/>
          <w:lang w:val="el-GR" w:eastAsia="el-GR"/>
        </w:rPr>
        <w:t xml:space="preserve">η εξίσωση Schrödinger, </w:t>
      </w:r>
      <w:r w:rsidR="0087570C" w:rsidRPr="00081025">
        <w:rPr>
          <w:rFonts w:ascii="Times New Roman" w:hAnsi="Times New Roman" w:cs="Times New Roman"/>
          <w:b/>
          <w:lang w:val="el-GR"/>
        </w:rPr>
        <w:t xml:space="preserve">στη συνέχεια τα πολυηλεκτρονικά άτομα και η έννοια της προάσπισης. Ακολουθεί </w:t>
      </w:r>
      <w:r w:rsidR="00893BBB" w:rsidRPr="00081025">
        <w:rPr>
          <w:rFonts w:ascii="Times New Roman" w:hAnsi="Times New Roman" w:cs="Times New Roman"/>
          <w:b/>
          <w:lang w:val="el-GR"/>
        </w:rPr>
        <w:t xml:space="preserve">περιγραφή του </w:t>
      </w:r>
      <w:r w:rsidR="0087570C" w:rsidRPr="00081025">
        <w:rPr>
          <w:rFonts w:ascii="Times New Roman" w:hAnsi="Times New Roman" w:cs="Times New Roman"/>
          <w:b/>
          <w:lang w:val="el-GR"/>
        </w:rPr>
        <w:t xml:space="preserve"> περιοδικ</w:t>
      </w:r>
      <w:r w:rsidR="00893BBB" w:rsidRPr="00081025">
        <w:rPr>
          <w:rFonts w:ascii="Times New Roman" w:hAnsi="Times New Roman" w:cs="Times New Roman"/>
          <w:b/>
          <w:lang w:val="el-GR"/>
        </w:rPr>
        <w:t xml:space="preserve">ού </w:t>
      </w:r>
      <w:r w:rsidR="0087570C" w:rsidRPr="00081025">
        <w:rPr>
          <w:rFonts w:ascii="Times New Roman" w:hAnsi="Times New Roman" w:cs="Times New Roman"/>
          <w:b/>
          <w:lang w:val="el-GR"/>
        </w:rPr>
        <w:t xml:space="preserve"> πίνακα</w:t>
      </w:r>
      <w:r w:rsidR="00893BBB" w:rsidRPr="00081025">
        <w:rPr>
          <w:rFonts w:ascii="Times New Roman" w:hAnsi="Times New Roman" w:cs="Times New Roman"/>
          <w:b/>
          <w:lang w:val="el-GR"/>
        </w:rPr>
        <w:t xml:space="preserve"> των στοιχείων </w:t>
      </w:r>
      <w:r w:rsidR="0087570C" w:rsidRPr="00081025">
        <w:rPr>
          <w:rFonts w:ascii="Times New Roman" w:hAnsi="Times New Roman" w:cs="Times New Roman"/>
          <w:b/>
          <w:lang w:val="el-GR"/>
        </w:rPr>
        <w:t xml:space="preserve"> και οι περιοδικές τάσεις</w:t>
      </w:r>
      <w:r w:rsidR="00632480" w:rsidRPr="00081025">
        <w:rPr>
          <w:rFonts w:ascii="Times New Roman" w:hAnsi="Times New Roman" w:cs="Times New Roman"/>
          <w:b/>
          <w:lang w:val="el-GR"/>
        </w:rPr>
        <w:t>.</w:t>
      </w:r>
    </w:p>
    <w:p w14:paraId="218EB901" w14:textId="77777777" w:rsidR="0087570C" w:rsidRPr="00081025" w:rsidRDefault="0087570C" w:rsidP="00F8625E">
      <w:pPr>
        <w:pStyle w:val="ListParagraph"/>
        <w:numPr>
          <w:ilvl w:val="0"/>
          <w:numId w:val="10"/>
        </w:numPr>
        <w:tabs>
          <w:tab w:val="left" w:pos="1650"/>
        </w:tabs>
        <w:autoSpaceDN w:val="0"/>
        <w:spacing w:line="360" w:lineRule="auto"/>
        <w:jc w:val="both"/>
        <w:rPr>
          <w:rFonts w:ascii="Times New Roman" w:eastAsia="Calibri" w:hAnsi="Times New Roman" w:cs="Times New Roman"/>
          <w:b/>
          <w:sz w:val="24"/>
          <w:szCs w:val="24"/>
          <w:lang w:val="el-GR"/>
        </w:rPr>
      </w:pPr>
      <w:r w:rsidRPr="00081025">
        <w:rPr>
          <w:rFonts w:ascii="Times New Roman" w:eastAsia="Calibri" w:hAnsi="Times New Roman" w:cs="Times New Roman"/>
          <w:b/>
          <w:sz w:val="24"/>
          <w:szCs w:val="24"/>
          <w:lang w:val="el-GR"/>
        </w:rPr>
        <w:t>ΕΚΠΑΙΔΕΥΤΙΚΑ ΑΝΤΙΚΕΙΜΕΝΑ</w:t>
      </w:r>
    </w:p>
    <w:p w14:paraId="0AE250C5" w14:textId="77777777" w:rsidR="00486A31" w:rsidRPr="00081025" w:rsidRDefault="00486A31" w:rsidP="00486A31">
      <w:pPr>
        <w:spacing w:after="150"/>
        <w:rPr>
          <w:rFonts w:ascii="Times New Roman" w:hAnsi="Times New Roman" w:cs="Times New Roman"/>
          <w:lang w:val="el-GR"/>
        </w:rPr>
      </w:pPr>
      <w:r w:rsidRPr="00081025">
        <w:rPr>
          <w:rFonts w:ascii="Times New Roman" w:hAnsi="Times New Roman" w:cs="Times New Roman"/>
          <w:lang w:val="el-GR"/>
        </w:rPr>
        <w:t xml:space="preserve">Με την περάτωση αυτής της θεματικής ενότητας, οι φοιτητές </w:t>
      </w:r>
      <w:r w:rsidRPr="00081025">
        <w:rPr>
          <w:rFonts w:ascii="Times New Roman" w:hAnsi="Times New Roman" w:cs="Times New Roman"/>
          <w:u w:val="single"/>
          <w:lang w:val="el-GR"/>
        </w:rPr>
        <w:t>δύνανται να:</w:t>
      </w:r>
    </w:p>
    <w:p w14:paraId="27414A18" w14:textId="120B0399" w:rsidR="00486A31" w:rsidRPr="00081025" w:rsidRDefault="00486A31" w:rsidP="00F8625E">
      <w:pPr>
        <w:pStyle w:val="BodyText"/>
        <w:numPr>
          <w:ilvl w:val="0"/>
          <w:numId w:val="11"/>
        </w:numPr>
        <w:tabs>
          <w:tab w:val="left" w:pos="0"/>
        </w:tabs>
        <w:autoSpaceDN/>
        <w:adjustRightInd/>
        <w:spacing w:after="150" w:line="276" w:lineRule="auto"/>
        <w:rPr>
          <w:rFonts w:ascii="Times New Roman" w:hAnsi="Times New Roman"/>
          <w:i/>
          <w:iCs/>
          <w:szCs w:val="24"/>
        </w:rPr>
      </w:pPr>
      <w:r w:rsidRPr="00081025">
        <w:rPr>
          <w:rFonts w:ascii="Times New Roman" w:hAnsi="Times New Roman"/>
          <w:szCs w:val="24"/>
        </w:rPr>
        <w:t xml:space="preserve">Γράφουν τις τιμές των κβαντικών αριθμών και να περιγράφουν το τροχιακό και τις ατομικές ιδιότητες που σχετίζονται με κάθε κβαντικό αριθμό </w:t>
      </w:r>
      <w:r w:rsidRPr="00081025">
        <w:rPr>
          <w:rFonts w:ascii="Times New Roman" w:hAnsi="Times New Roman"/>
          <w:i/>
          <w:iCs/>
          <w:szCs w:val="24"/>
        </w:rPr>
        <w:t>n, l, m</w:t>
      </w:r>
      <w:r w:rsidRPr="00081025">
        <w:rPr>
          <w:rFonts w:ascii="Times New Roman" w:hAnsi="Times New Roman"/>
          <w:i/>
          <w:iCs/>
          <w:szCs w:val="24"/>
          <w:vertAlign w:val="subscript"/>
        </w:rPr>
        <w:t>l</w:t>
      </w:r>
      <w:r w:rsidR="00B10183" w:rsidRPr="00081025">
        <w:rPr>
          <w:rFonts w:ascii="Times New Roman" w:hAnsi="Times New Roman"/>
          <w:i/>
          <w:iCs/>
          <w:szCs w:val="24"/>
          <w:vertAlign w:val="subscript"/>
        </w:rPr>
        <w:t xml:space="preserve"> </w:t>
      </w:r>
      <w:r w:rsidR="00B10183" w:rsidRPr="00081025">
        <w:rPr>
          <w:rFonts w:ascii="Times New Roman" w:hAnsi="Times New Roman"/>
          <w:i/>
          <w:iCs/>
          <w:szCs w:val="24"/>
        </w:rPr>
        <w:t>,</w:t>
      </w:r>
      <w:r w:rsidRPr="00081025">
        <w:rPr>
          <w:rFonts w:ascii="Times New Roman" w:hAnsi="Times New Roman"/>
          <w:i/>
          <w:iCs/>
          <w:szCs w:val="24"/>
        </w:rPr>
        <w:t xml:space="preserve"> m</w:t>
      </w:r>
      <w:r w:rsidRPr="00081025">
        <w:rPr>
          <w:rFonts w:ascii="Times New Roman" w:hAnsi="Times New Roman"/>
          <w:i/>
          <w:iCs/>
          <w:szCs w:val="24"/>
          <w:vertAlign w:val="subscript"/>
        </w:rPr>
        <w:t>s</w:t>
      </w:r>
      <w:r w:rsidRPr="00081025">
        <w:rPr>
          <w:rFonts w:ascii="Times New Roman" w:hAnsi="Times New Roman"/>
          <w:i/>
          <w:iCs/>
          <w:szCs w:val="24"/>
        </w:rPr>
        <w:t>.</w:t>
      </w:r>
    </w:p>
    <w:p w14:paraId="1912CFFC" w14:textId="77777777" w:rsidR="00486A31" w:rsidRPr="00081025" w:rsidRDefault="00486A31" w:rsidP="00F8625E">
      <w:pPr>
        <w:pStyle w:val="BodyText"/>
        <w:numPr>
          <w:ilvl w:val="0"/>
          <w:numId w:val="12"/>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Αναγράφουν το σύνολο των κβαντικών αριθμών για ένα ηλεκτρόνιο σε ένα άτομο και τις ηλεκτρονικές διαμορφώσεις των ατόμων.</w:t>
      </w:r>
    </w:p>
    <w:p w14:paraId="01C1A3A8" w14:textId="77777777" w:rsidR="00486A31" w:rsidRPr="00081025" w:rsidRDefault="00486A31" w:rsidP="00F8625E">
      <w:pPr>
        <w:pStyle w:val="BodyText"/>
        <w:numPr>
          <w:ilvl w:val="0"/>
          <w:numId w:val="13"/>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Χρησιμοποιούν τους κβαντικούς αριθμούς για να περιγράψουν τον αριθμό και τα είδη των τροχιακών που μπορούν να υφίστανται, τα σχήματά τους και τους προσανατολισμούς τους.</w:t>
      </w:r>
    </w:p>
    <w:p w14:paraId="7CB024D7" w14:textId="77777777" w:rsidR="00486A31" w:rsidRPr="00081025" w:rsidRDefault="00486A31" w:rsidP="00F8625E">
      <w:pPr>
        <w:pStyle w:val="BodyText"/>
        <w:numPr>
          <w:ilvl w:val="0"/>
          <w:numId w:val="13"/>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Προβλέπουν και να ταυτοποιούν τις  ιδιότητες των στοιχείων του Περιοδικού Πίνακα </w:t>
      </w:r>
      <w:r w:rsidRPr="00081025">
        <w:rPr>
          <w:rFonts w:ascii="Times New Roman" w:hAnsi="Times New Roman"/>
          <w:szCs w:val="24"/>
        </w:rPr>
        <w:lastRenderedPageBreak/>
        <w:t>και τις περιοδικές τάσεις που βασίζονται στην θέση στον Περιοδικό  Πίνακα και να κατανοούν την κβαντομηχανική βάση των περιοδικών ιδιοτήτων.</w:t>
      </w:r>
    </w:p>
    <w:p w14:paraId="0C8250E2" w14:textId="77777777" w:rsidR="00486A31" w:rsidRPr="00081025" w:rsidRDefault="00486A31" w:rsidP="00F8625E">
      <w:pPr>
        <w:pStyle w:val="Heading2"/>
        <w:numPr>
          <w:ilvl w:val="0"/>
          <w:numId w:val="10"/>
        </w:numPr>
        <w:autoSpaceDN/>
        <w:adjustRightInd/>
        <w:spacing w:before="0" w:after="150"/>
        <w:rPr>
          <w:rFonts w:ascii="Times New Roman" w:hAnsi="Times New Roman"/>
          <w:sz w:val="24"/>
          <w:szCs w:val="24"/>
        </w:rPr>
      </w:pPr>
    </w:p>
    <w:p w14:paraId="37DF1375" w14:textId="77777777" w:rsidR="00E04DC2" w:rsidRPr="00081025" w:rsidRDefault="00486A31" w:rsidP="00F8625E">
      <w:pPr>
        <w:pStyle w:val="Heading2"/>
        <w:numPr>
          <w:ilvl w:val="0"/>
          <w:numId w:val="10"/>
        </w:numPr>
        <w:autoSpaceDN/>
        <w:adjustRightInd/>
        <w:spacing w:before="0" w:after="150"/>
        <w:rPr>
          <w:rFonts w:ascii="Times New Roman" w:hAnsi="Times New Roman"/>
          <w:caps/>
          <w:sz w:val="24"/>
          <w:szCs w:val="24"/>
        </w:rPr>
      </w:pPr>
      <w:r w:rsidRPr="00081025">
        <w:rPr>
          <w:rFonts w:ascii="Times New Roman" w:hAnsi="Times New Roman"/>
          <w:sz w:val="24"/>
          <w:szCs w:val="24"/>
        </w:rPr>
        <w:t xml:space="preserve">ΘΕΜΑΤΙΚΗ ΕΝΟΤΗΤΑ: </w:t>
      </w:r>
      <w:r w:rsidRPr="00081025">
        <w:rPr>
          <w:rFonts w:ascii="Times New Roman" w:hAnsi="Times New Roman"/>
          <w:caps/>
          <w:sz w:val="24"/>
          <w:szCs w:val="24"/>
        </w:rPr>
        <w:t>Χημικός Δεσμός</w:t>
      </w:r>
    </w:p>
    <w:p w14:paraId="7E65B38E" w14:textId="2B117210" w:rsidR="00486A31" w:rsidRPr="00081025" w:rsidRDefault="00486A31" w:rsidP="00F8625E">
      <w:pPr>
        <w:pStyle w:val="Heading2"/>
        <w:numPr>
          <w:ilvl w:val="0"/>
          <w:numId w:val="10"/>
        </w:numPr>
        <w:autoSpaceDN/>
        <w:adjustRightInd/>
        <w:spacing w:before="0" w:after="150"/>
        <w:rPr>
          <w:rFonts w:ascii="Times New Roman" w:hAnsi="Times New Roman"/>
          <w:caps/>
          <w:sz w:val="24"/>
          <w:szCs w:val="24"/>
        </w:rPr>
      </w:pPr>
      <w:r w:rsidRPr="00081025">
        <w:rPr>
          <w:rFonts w:ascii="Times New Roman" w:hAnsi="Times New Roman"/>
          <w:caps/>
          <w:sz w:val="24"/>
          <w:szCs w:val="24"/>
        </w:rPr>
        <w:t xml:space="preserve"> Ι:</w:t>
      </w:r>
      <w:r w:rsidR="003E3A06" w:rsidRPr="00081025">
        <w:rPr>
          <w:rFonts w:ascii="Times New Roman" w:hAnsi="Times New Roman"/>
          <w:caps/>
          <w:sz w:val="24"/>
          <w:szCs w:val="24"/>
        </w:rPr>
        <w:t xml:space="preserve">ΘΕΩΡΙΑ </w:t>
      </w:r>
      <w:r w:rsidR="003E3A06" w:rsidRPr="00081025">
        <w:rPr>
          <w:rFonts w:ascii="Times New Roman" w:hAnsi="Times New Roman"/>
          <w:caps/>
          <w:sz w:val="24"/>
          <w:szCs w:val="24"/>
          <w:lang w:val="en-US"/>
        </w:rPr>
        <w:t>LEWIS</w:t>
      </w:r>
      <w:r w:rsidR="003E3A06" w:rsidRPr="00081025">
        <w:rPr>
          <w:rFonts w:ascii="Times New Roman" w:hAnsi="Times New Roman"/>
          <w:caps/>
          <w:sz w:val="24"/>
          <w:szCs w:val="24"/>
        </w:rPr>
        <w:t xml:space="preserve">, </w:t>
      </w:r>
      <w:r w:rsidR="00632480" w:rsidRPr="00081025">
        <w:rPr>
          <w:rFonts w:ascii="Times New Roman" w:hAnsi="Times New Roman"/>
          <w:caps/>
          <w:sz w:val="24"/>
          <w:szCs w:val="24"/>
        </w:rPr>
        <w:t xml:space="preserve">δομεσ </w:t>
      </w:r>
      <w:r w:rsidRPr="00081025">
        <w:rPr>
          <w:rFonts w:ascii="Times New Roman" w:hAnsi="Times New Roman"/>
          <w:caps/>
          <w:sz w:val="24"/>
          <w:szCs w:val="24"/>
        </w:rPr>
        <w:t>Lewis και VSEPR</w:t>
      </w:r>
    </w:p>
    <w:p w14:paraId="15C941E8" w14:textId="03FA41B4" w:rsidR="00E04DC2" w:rsidRPr="00081025" w:rsidRDefault="00E04DC2" w:rsidP="00F8625E">
      <w:pPr>
        <w:pStyle w:val="Heading2"/>
        <w:widowControl/>
        <w:numPr>
          <w:ilvl w:val="0"/>
          <w:numId w:val="10"/>
        </w:numPr>
        <w:autoSpaceDN/>
        <w:adjustRightInd/>
        <w:spacing w:before="0" w:after="150" w:line="300" w:lineRule="atLeast"/>
        <w:rPr>
          <w:rFonts w:ascii="Times New Roman" w:hAnsi="Times New Roman"/>
          <w:sz w:val="24"/>
          <w:szCs w:val="24"/>
        </w:rPr>
      </w:pPr>
      <w:r w:rsidRPr="00081025">
        <w:rPr>
          <w:rFonts w:ascii="Times New Roman" w:hAnsi="Times New Roman"/>
          <w:caps/>
          <w:sz w:val="24"/>
          <w:szCs w:val="24"/>
        </w:rPr>
        <w:t>ΙΙ: Θεωρία Δεσμού Σθένους, Υβριδισμός</w:t>
      </w:r>
      <w:r w:rsidRPr="00081025">
        <w:rPr>
          <w:rFonts w:ascii="Times New Roman" w:hAnsi="Times New Roman"/>
          <w:sz w:val="24"/>
          <w:szCs w:val="24"/>
        </w:rPr>
        <w:t xml:space="preserve"> </w:t>
      </w:r>
    </w:p>
    <w:p w14:paraId="3547926D" w14:textId="77777777" w:rsidR="00E04DC2" w:rsidRPr="00081025" w:rsidRDefault="00E04DC2" w:rsidP="00E04DC2">
      <w:pPr>
        <w:pStyle w:val="BodyText"/>
        <w:rPr>
          <w:rFonts w:ascii="Times New Roman" w:hAnsi="Times New Roman"/>
          <w:szCs w:val="24"/>
        </w:rPr>
      </w:pPr>
    </w:p>
    <w:p w14:paraId="25268105" w14:textId="3FA6976E" w:rsidR="00486A31" w:rsidRPr="00081025" w:rsidRDefault="00591AF9" w:rsidP="008E405C">
      <w:pPr>
        <w:pStyle w:val="BodyText"/>
        <w:widowControl/>
        <w:spacing w:after="150" w:line="300" w:lineRule="atLeast"/>
        <w:rPr>
          <w:rStyle w:val="Hyperlink"/>
          <w:rFonts w:ascii="Times New Roman" w:hAnsi="Times New Roman"/>
          <w:b/>
          <w:color w:val="auto"/>
          <w:szCs w:val="24"/>
          <w:u w:val="none"/>
        </w:rPr>
      </w:pPr>
      <w:r w:rsidRPr="00081025">
        <w:rPr>
          <w:rFonts w:ascii="Times New Roman" w:hAnsi="Times New Roman"/>
          <w:b/>
          <w:szCs w:val="24"/>
        </w:rPr>
        <w:t>ΓΕΝΙΚΟΙ ΕΚΠΑΙΔΕΥΤΙΚΟΙ ΣΤΟΧΟΙ</w:t>
      </w:r>
      <w:r w:rsidRPr="00081025">
        <w:rPr>
          <w:rFonts w:ascii="Times New Roman" w:hAnsi="Times New Roman"/>
          <w:b/>
          <w:caps/>
          <w:szCs w:val="24"/>
        </w:rPr>
        <w:t xml:space="preserve"> </w:t>
      </w:r>
      <w:r w:rsidR="00486A31" w:rsidRPr="00081025">
        <w:rPr>
          <w:rFonts w:ascii="Times New Roman" w:hAnsi="Times New Roman"/>
          <w:b/>
          <w:caps/>
          <w:szCs w:val="24"/>
        </w:rPr>
        <w:t>:</w:t>
      </w:r>
      <w:r w:rsidR="00486A31" w:rsidRPr="00081025">
        <w:rPr>
          <w:rStyle w:val="Hyperlink"/>
          <w:rFonts w:ascii="Times New Roman" w:hAnsi="Times New Roman"/>
          <w:b/>
          <w:caps/>
          <w:color w:val="auto"/>
          <w:szCs w:val="24"/>
          <w:u w:val="none"/>
        </w:rPr>
        <w:t xml:space="preserve"> </w:t>
      </w:r>
      <w:r w:rsidR="00A00C2F" w:rsidRPr="00081025">
        <w:rPr>
          <w:rStyle w:val="Hyperlink"/>
          <w:rFonts w:ascii="Times New Roman" w:hAnsi="Times New Roman"/>
          <w:b/>
          <w:color w:val="auto"/>
          <w:szCs w:val="24"/>
          <w:u w:val="none"/>
        </w:rPr>
        <w:t xml:space="preserve">Περιγράφεται η θεωρία δεσμού κατά </w:t>
      </w:r>
      <w:r w:rsidR="00486A31" w:rsidRPr="00081025">
        <w:rPr>
          <w:rStyle w:val="Hyperlink"/>
          <w:rFonts w:ascii="Times New Roman" w:hAnsi="Times New Roman"/>
          <w:b/>
          <w:color w:val="auto"/>
          <w:szCs w:val="24"/>
          <w:u w:val="none"/>
        </w:rPr>
        <w:t xml:space="preserve"> Lewis</w:t>
      </w:r>
      <w:r w:rsidR="008E405C" w:rsidRPr="00081025">
        <w:rPr>
          <w:rStyle w:val="Hyperlink"/>
          <w:rFonts w:ascii="Times New Roman" w:hAnsi="Times New Roman"/>
          <w:b/>
          <w:color w:val="auto"/>
          <w:szCs w:val="24"/>
          <w:u w:val="none"/>
        </w:rPr>
        <w:t>,</w:t>
      </w:r>
      <w:r w:rsidR="00A00C2F" w:rsidRPr="00081025">
        <w:rPr>
          <w:rStyle w:val="Hyperlink"/>
          <w:rFonts w:ascii="Times New Roman" w:hAnsi="Times New Roman"/>
          <w:b/>
          <w:color w:val="auto"/>
          <w:szCs w:val="24"/>
          <w:u w:val="none"/>
        </w:rPr>
        <w:t xml:space="preserve"> και ο σχεδιασμός δομών Lewis</w:t>
      </w:r>
      <w:r w:rsidR="00A00C2F" w:rsidRPr="00081025">
        <w:rPr>
          <w:rFonts w:ascii="Times New Roman" w:hAnsi="Times New Roman"/>
          <w:b/>
          <w:szCs w:val="24"/>
        </w:rPr>
        <w:t>.</w:t>
      </w:r>
      <w:r w:rsidR="008B01EE" w:rsidRPr="00081025">
        <w:rPr>
          <w:rFonts w:ascii="Times New Roman" w:hAnsi="Times New Roman"/>
          <w:b/>
          <w:szCs w:val="24"/>
        </w:rPr>
        <w:t xml:space="preserve"> Ακολουθεί η έννοια του συντονισμού</w:t>
      </w:r>
      <w:r w:rsidRPr="00081025">
        <w:rPr>
          <w:rFonts w:ascii="Times New Roman" w:hAnsi="Times New Roman"/>
          <w:b/>
          <w:szCs w:val="24"/>
        </w:rPr>
        <w:t>,</w:t>
      </w:r>
      <w:r w:rsidR="008B01EE" w:rsidRPr="00081025">
        <w:rPr>
          <w:rFonts w:ascii="Times New Roman" w:hAnsi="Times New Roman"/>
          <w:b/>
          <w:szCs w:val="24"/>
        </w:rPr>
        <w:t xml:space="preserve"> οι δομές συντονισμού και το τυπικό φορτίο</w:t>
      </w:r>
      <w:r w:rsidR="00486A31" w:rsidRPr="00081025">
        <w:rPr>
          <w:rStyle w:val="Hyperlink"/>
          <w:rFonts w:ascii="Times New Roman" w:hAnsi="Times New Roman"/>
          <w:b/>
          <w:color w:val="auto"/>
          <w:szCs w:val="24"/>
          <w:u w:val="none"/>
        </w:rPr>
        <w:t xml:space="preserve"> </w:t>
      </w:r>
      <w:r w:rsidR="008B01EE" w:rsidRPr="00081025">
        <w:rPr>
          <w:rStyle w:val="Hyperlink"/>
          <w:rFonts w:ascii="Times New Roman" w:hAnsi="Times New Roman"/>
          <w:b/>
          <w:color w:val="auto"/>
          <w:szCs w:val="24"/>
          <w:u w:val="none"/>
        </w:rPr>
        <w:t>.</w:t>
      </w:r>
      <w:r w:rsidR="00486A31" w:rsidRPr="00081025">
        <w:rPr>
          <w:rStyle w:val="Hyperlink"/>
          <w:rFonts w:ascii="Times New Roman" w:hAnsi="Times New Roman"/>
          <w:b/>
          <w:color w:val="auto"/>
          <w:szCs w:val="24"/>
          <w:u w:val="none"/>
        </w:rPr>
        <w:t xml:space="preserve"> </w:t>
      </w:r>
      <w:r w:rsidR="008B01EE" w:rsidRPr="00081025">
        <w:rPr>
          <w:rStyle w:val="Hyperlink"/>
          <w:rFonts w:ascii="Times New Roman" w:hAnsi="Times New Roman"/>
          <w:b/>
          <w:color w:val="auto"/>
          <w:szCs w:val="24"/>
          <w:u w:val="none"/>
        </w:rPr>
        <w:t xml:space="preserve">Γίνεται καθορισμός της γεωμετρίας των μορίων με </w:t>
      </w:r>
      <w:r w:rsidR="008B01EE" w:rsidRPr="00081025">
        <w:rPr>
          <w:rFonts w:ascii="Times New Roman" w:hAnsi="Times New Roman"/>
          <w:b/>
          <w:szCs w:val="24"/>
        </w:rPr>
        <w:t>την θεωρία της άπωσης ηλεκτρονικών ζευγών στοιβάδας σθένους</w:t>
      </w:r>
      <w:r w:rsidR="008B01EE" w:rsidRPr="00081025">
        <w:rPr>
          <w:rFonts w:ascii="Times New Roman" w:hAnsi="Times New Roman"/>
          <w:b/>
          <w:caps/>
          <w:szCs w:val="24"/>
        </w:rPr>
        <w:t xml:space="preserve"> (</w:t>
      </w:r>
      <w:r w:rsidR="00486A31" w:rsidRPr="00081025">
        <w:rPr>
          <w:rStyle w:val="Hyperlink"/>
          <w:rFonts w:ascii="Times New Roman" w:hAnsi="Times New Roman"/>
          <w:b/>
          <w:caps/>
          <w:color w:val="auto"/>
          <w:szCs w:val="24"/>
          <w:u w:val="none"/>
        </w:rPr>
        <w:t>VSEPR</w:t>
      </w:r>
      <w:r w:rsidR="008B01EE" w:rsidRPr="00081025">
        <w:rPr>
          <w:rStyle w:val="Hyperlink"/>
          <w:rFonts w:ascii="Times New Roman" w:hAnsi="Times New Roman"/>
          <w:b/>
          <w:caps/>
          <w:color w:val="auto"/>
          <w:szCs w:val="24"/>
          <w:u w:val="none"/>
        </w:rPr>
        <w:t>)</w:t>
      </w:r>
      <w:r w:rsidRPr="00081025">
        <w:rPr>
          <w:rStyle w:val="Hyperlink"/>
          <w:rFonts w:ascii="Times New Roman" w:hAnsi="Times New Roman"/>
          <w:b/>
          <w:caps/>
          <w:color w:val="auto"/>
          <w:szCs w:val="24"/>
          <w:u w:val="none"/>
        </w:rPr>
        <w:t>.</w:t>
      </w:r>
      <w:r w:rsidR="00E04DC2" w:rsidRPr="00081025">
        <w:rPr>
          <w:rStyle w:val="Hyperlink"/>
          <w:rFonts w:ascii="Times New Roman" w:hAnsi="Times New Roman"/>
          <w:b/>
          <w:caps/>
          <w:color w:val="auto"/>
          <w:szCs w:val="24"/>
          <w:u w:val="none"/>
        </w:rPr>
        <w:t xml:space="preserve"> </w:t>
      </w:r>
      <w:r w:rsidR="004B133F" w:rsidRPr="00081025">
        <w:rPr>
          <w:rStyle w:val="Hyperlink"/>
          <w:rFonts w:ascii="Times New Roman" w:hAnsi="Times New Roman"/>
          <w:b/>
          <w:caps/>
          <w:color w:val="auto"/>
          <w:szCs w:val="24"/>
          <w:u w:val="none"/>
        </w:rPr>
        <w:t>Π</w:t>
      </w:r>
      <w:r w:rsidR="004B133F" w:rsidRPr="00081025">
        <w:rPr>
          <w:rStyle w:val="Hyperlink"/>
          <w:rFonts w:ascii="Times New Roman" w:hAnsi="Times New Roman"/>
          <w:b/>
          <w:color w:val="auto"/>
          <w:szCs w:val="24"/>
          <w:u w:val="none"/>
        </w:rPr>
        <w:t>εριγράφεται ο ιοντικός, ομοιοπολικός και πολικός ομοιοπολικός δεσμός.</w:t>
      </w:r>
      <w:r w:rsidR="00DD56C1" w:rsidRPr="00081025">
        <w:rPr>
          <w:rStyle w:val="Hyperlink"/>
          <w:rFonts w:ascii="Times New Roman" w:hAnsi="Times New Roman"/>
          <w:b/>
          <w:color w:val="auto"/>
          <w:szCs w:val="24"/>
          <w:u w:val="none"/>
        </w:rPr>
        <w:t xml:space="preserve"> </w:t>
      </w:r>
      <w:r w:rsidR="00E04DC2" w:rsidRPr="00081025">
        <w:rPr>
          <w:rStyle w:val="Hyperlink"/>
          <w:rFonts w:ascii="Times New Roman" w:hAnsi="Times New Roman"/>
          <w:b/>
          <w:caps/>
          <w:color w:val="auto"/>
          <w:szCs w:val="24"/>
          <w:u w:val="none"/>
        </w:rPr>
        <w:t>Α</w:t>
      </w:r>
      <w:r w:rsidR="00E04DC2" w:rsidRPr="00081025">
        <w:rPr>
          <w:rStyle w:val="Hyperlink"/>
          <w:rFonts w:ascii="Times New Roman" w:hAnsi="Times New Roman"/>
          <w:b/>
          <w:color w:val="auto"/>
          <w:szCs w:val="24"/>
          <w:u w:val="none"/>
        </w:rPr>
        <w:t>ναλύεται η θεωρία δεσμού σθένους</w:t>
      </w:r>
      <w:r w:rsidR="00412259" w:rsidRPr="00081025">
        <w:rPr>
          <w:rStyle w:val="Hyperlink"/>
          <w:rFonts w:ascii="Times New Roman" w:hAnsi="Times New Roman"/>
          <w:b/>
          <w:color w:val="auto"/>
          <w:szCs w:val="24"/>
          <w:u w:val="none"/>
        </w:rPr>
        <w:t>,</w:t>
      </w:r>
      <w:r w:rsidR="00E04DC2" w:rsidRPr="00081025">
        <w:rPr>
          <w:rStyle w:val="Hyperlink"/>
          <w:rFonts w:ascii="Times New Roman" w:hAnsi="Times New Roman"/>
          <w:b/>
          <w:color w:val="auto"/>
          <w:szCs w:val="24"/>
          <w:u w:val="none"/>
        </w:rPr>
        <w:t xml:space="preserve"> </w:t>
      </w:r>
      <w:r w:rsidR="00DD56C1" w:rsidRPr="00081025">
        <w:rPr>
          <w:rStyle w:val="Hyperlink"/>
          <w:rFonts w:ascii="Times New Roman" w:hAnsi="Times New Roman"/>
          <w:b/>
          <w:color w:val="auto"/>
          <w:szCs w:val="24"/>
          <w:u w:val="none"/>
        </w:rPr>
        <w:t xml:space="preserve">ο </w:t>
      </w:r>
      <w:r w:rsidR="00E04DC2" w:rsidRPr="00081025">
        <w:rPr>
          <w:rStyle w:val="Hyperlink"/>
          <w:rFonts w:ascii="Times New Roman" w:hAnsi="Times New Roman"/>
          <w:b/>
          <w:color w:val="auto"/>
          <w:szCs w:val="24"/>
          <w:u w:val="none"/>
        </w:rPr>
        <w:t xml:space="preserve">υβριδισμός των ατομικών τροχιακών και οι τύποι </w:t>
      </w:r>
      <w:r w:rsidR="00DD56C1" w:rsidRPr="00081025">
        <w:rPr>
          <w:rStyle w:val="Hyperlink"/>
          <w:rFonts w:ascii="Times New Roman" w:hAnsi="Times New Roman"/>
          <w:b/>
          <w:color w:val="auto"/>
          <w:szCs w:val="24"/>
          <w:u w:val="none"/>
        </w:rPr>
        <w:t xml:space="preserve">υβριδισμού </w:t>
      </w:r>
      <w:r w:rsidR="00E04DC2" w:rsidRPr="00081025">
        <w:rPr>
          <w:rStyle w:val="Hyperlink"/>
          <w:rFonts w:ascii="Times New Roman" w:hAnsi="Times New Roman"/>
          <w:b/>
          <w:color w:val="auto"/>
          <w:szCs w:val="24"/>
          <w:u w:val="none"/>
        </w:rPr>
        <w:t xml:space="preserve"> </w:t>
      </w:r>
      <w:r w:rsidR="008D0127" w:rsidRPr="00081025">
        <w:rPr>
          <w:rStyle w:val="Hyperlink"/>
          <w:rFonts w:ascii="Times New Roman" w:hAnsi="Times New Roman"/>
          <w:b/>
          <w:color w:val="auto"/>
          <w:szCs w:val="24"/>
          <w:u w:val="none"/>
        </w:rPr>
        <w:t xml:space="preserve">των ατόμων </w:t>
      </w:r>
      <w:r w:rsidR="00E04DC2" w:rsidRPr="00081025">
        <w:rPr>
          <w:rStyle w:val="Hyperlink"/>
          <w:rFonts w:ascii="Times New Roman" w:hAnsi="Times New Roman"/>
          <w:b/>
          <w:color w:val="auto"/>
          <w:szCs w:val="24"/>
          <w:u w:val="none"/>
        </w:rPr>
        <w:t>στα διάφορα οργανικά και βιοχημικά μόρια</w:t>
      </w:r>
      <w:r w:rsidR="00412259" w:rsidRPr="00081025">
        <w:rPr>
          <w:rStyle w:val="Hyperlink"/>
          <w:rFonts w:ascii="Times New Roman" w:hAnsi="Times New Roman"/>
          <w:b/>
          <w:color w:val="auto"/>
          <w:szCs w:val="24"/>
          <w:u w:val="none"/>
        </w:rPr>
        <w:t xml:space="preserve"> με τις αντίστοιχες γεωμετρίες.</w:t>
      </w:r>
    </w:p>
    <w:p w14:paraId="0CD561EE" w14:textId="77777777" w:rsidR="00A00C2F" w:rsidRPr="00081025" w:rsidRDefault="00A00C2F" w:rsidP="0087570C">
      <w:pPr>
        <w:tabs>
          <w:tab w:val="left" w:pos="1650"/>
        </w:tabs>
        <w:autoSpaceDN w:val="0"/>
        <w:spacing w:line="360" w:lineRule="auto"/>
        <w:ind w:left="360"/>
        <w:jc w:val="both"/>
        <w:rPr>
          <w:rFonts w:ascii="Times New Roman" w:eastAsia="Calibri" w:hAnsi="Times New Roman" w:cs="Times New Roman"/>
          <w:b/>
          <w:lang w:val="el-GR"/>
        </w:rPr>
      </w:pPr>
    </w:p>
    <w:p w14:paraId="5D41880E" w14:textId="197DDEB4" w:rsidR="0087570C" w:rsidRPr="00081025" w:rsidRDefault="0087570C" w:rsidP="0087570C">
      <w:pPr>
        <w:tabs>
          <w:tab w:val="left" w:pos="1650"/>
        </w:tabs>
        <w:autoSpaceDN w:val="0"/>
        <w:spacing w:line="360" w:lineRule="auto"/>
        <w:ind w:left="360"/>
        <w:jc w:val="both"/>
        <w:rPr>
          <w:rFonts w:ascii="Times New Roman" w:eastAsia="Calibri" w:hAnsi="Times New Roman" w:cs="Times New Roman"/>
          <w:b/>
          <w:lang w:val="el-GR"/>
        </w:rPr>
      </w:pPr>
      <w:r w:rsidRPr="00081025">
        <w:rPr>
          <w:rFonts w:ascii="Times New Roman" w:eastAsia="Calibri" w:hAnsi="Times New Roman" w:cs="Times New Roman"/>
          <w:b/>
          <w:lang w:val="el-GR"/>
        </w:rPr>
        <w:t>ΕΚΠΑΙΔΕΥΤΙΚΑ ΑΝΤΙΚΕΙΜΕΝΑ</w:t>
      </w:r>
    </w:p>
    <w:p w14:paraId="513054B6" w14:textId="77777777" w:rsidR="00486A31" w:rsidRPr="00081025" w:rsidRDefault="00486A31" w:rsidP="00591AF9">
      <w:pPr>
        <w:pStyle w:val="BodyText"/>
        <w:widowControl/>
        <w:spacing w:after="0" w:line="300" w:lineRule="atLeast"/>
        <w:ind w:left="360"/>
        <w:rPr>
          <w:rFonts w:ascii="Times New Roman" w:hAnsi="Times New Roman"/>
          <w:szCs w:val="24"/>
        </w:rPr>
      </w:pPr>
      <w:r w:rsidRPr="00081025">
        <w:rPr>
          <w:rFonts w:ascii="Times New Roman" w:hAnsi="Times New Roman"/>
          <w:szCs w:val="24"/>
        </w:rPr>
        <w:t xml:space="preserve">Με την περάτωση αυτής της θεματικής ενότητας, οι φοιτητές </w:t>
      </w:r>
      <w:r w:rsidRPr="00081025">
        <w:rPr>
          <w:rFonts w:ascii="Times New Roman" w:hAnsi="Times New Roman"/>
          <w:szCs w:val="24"/>
          <w:u w:val="single"/>
        </w:rPr>
        <w:t>δύνανται να:</w:t>
      </w:r>
    </w:p>
    <w:p w14:paraId="462EB74A" w14:textId="77777777" w:rsidR="00486A31" w:rsidRPr="00081025" w:rsidRDefault="00486A31" w:rsidP="00F8625E">
      <w:pPr>
        <w:pStyle w:val="BodyText"/>
        <w:widowControl/>
        <w:numPr>
          <w:ilvl w:val="0"/>
          <w:numId w:val="14"/>
        </w:numPr>
        <w:tabs>
          <w:tab w:val="left" w:pos="0"/>
        </w:tabs>
        <w:autoSpaceDN/>
        <w:adjustRightInd/>
        <w:spacing w:after="150" w:line="276" w:lineRule="auto"/>
        <w:ind w:left="707"/>
        <w:rPr>
          <w:rFonts w:ascii="Times New Roman" w:hAnsi="Times New Roman"/>
          <w:szCs w:val="24"/>
        </w:rPr>
      </w:pPr>
      <w:r w:rsidRPr="00081025">
        <w:rPr>
          <w:rFonts w:ascii="Times New Roman" w:hAnsi="Times New Roman"/>
          <w:szCs w:val="24"/>
        </w:rPr>
        <w:t>Καθορίζουν τα εσωτερικά ηλεκτρόνια και τα ηλεκτρόνια σθένους , τον κανόνα της οκτάδος και να σχεδιάζουν δομές  Lewis και να προβλέπουν  την καλύτερη δομή  Lewis για ένα μόριο.</w:t>
      </w:r>
    </w:p>
    <w:p w14:paraId="093A5E50" w14:textId="0A3B5DC2" w:rsidR="00486A31" w:rsidRPr="00081025" w:rsidRDefault="00486A31" w:rsidP="00F8625E">
      <w:pPr>
        <w:pStyle w:val="BodyText"/>
        <w:widowControl/>
        <w:numPr>
          <w:ilvl w:val="0"/>
          <w:numId w:val="15"/>
        </w:numPr>
        <w:tabs>
          <w:tab w:val="left" w:pos="0"/>
        </w:tabs>
        <w:autoSpaceDN/>
        <w:adjustRightInd/>
        <w:spacing w:after="150" w:line="276" w:lineRule="auto"/>
        <w:ind w:left="707"/>
        <w:rPr>
          <w:rFonts w:ascii="Times New Roman" w:hAnsi="Times New Roman"/>
          <w:szCs w:val="24"/>
        </w:rPr>
      </w:pPr>
      <w:r w:rsidRPr="00081025">
        <w:rPr>
          <w:rFonts w:ascii="Times New Roman" w:hAnsi="Times New Roman"/>
          <w:szCs w:val="24"/>
        </w:rPr>
        <w:t>Προβλέπουν και να σχεδιάζουν τριδιάστατες  δομές απλών χημικών και βιοχημικών μορίων  χρησιμοποιώντας την θεωρία της άπωσης ηλεκτρονικών ζευγών στοιβάδας σθένους (Valence Shell Electron Pair Repulsion, θεωρία VSEPR).</w:t>
      </w:r>
    </w:p>
    <w:p w14:paraId="2288970C" w14:textId="249160B2" w:rsidR="00482C9C" w:rsidRPr="00081025" w:rsidRDefault="00482C9C" w:rsidP="00F8625E">
      <w:pPr>
        <w:pStyle w:val="BodyText"/>
        <w:widowControl/>
        <w:numPr>
          <w:ilvl w:val="0"/>
          <w:numId w:val="15"/>
        </w:numPr>
        <w:tabs>
          <w:tab w:val="left" w:pos="0"/>
        </w:tabs>
        <w:autoSpaceDN/>
        <w:adjustRightInd/>
        <w:spacing w:after="150" w:line="276" w:lineRule="auto"/>
        <w:ind w:left="707"/>
        <w:rPr>
          <w:rFonts w:ascii="Times New Roman" w:hAnsi="Times New Roman"/>
          <w:szCs w:val="24"/>
        </w:rPr>
      </w:pPr>
      <w:r w:rsidRPr="00081025">
        <w:rPr>
          <w:rFonts w:ascii="Times New Roman" w:hAnsi="Times New Roman"/>
          <w:szCs w:val="24"/>
        </w:rPr>
        <w:t xml:space="preserve">Να αναγνωρίζουν τον κάθε τύπο δεσμού </w:t>
      </w:r>
    </w:p>
    <w:p w14:paraId="093BFC9F" w14:textId="096E5291" w:rsidR="00412259" w:rsidRPr="00081025" w:rsidRDefault="00412259" w:rsidP="00F8625E">
      <w:pPr>
        <w:pStyle w:val="BodyText"/>
        <w:widowControl/>
        <w:numPr>
          <w:ilvl w:val="0"/>
          <w:numId w:val="16"/>
        </w:numPr>
        <w:tabs>
          <w:tab w:val="left" w:pos="0"/>
        </w:tabs>
        <w:autoSpaceDN/>
        <w:adjustRightInd/>
        <w:spacing w:after="150" w:line="276" w:lineRule="auto"/>
        <w:ind w:left="707"/>
        <w:rPr>
          <w:rFonts w:ascii="Times New Roman" w:hAnsi="Times New Roman"/>
          <w:szCs w:val="24"/>
        </w:rPr>
      </w:pPr>
      <w:r w:rsidRPr="00081025">
        <w:rPr>
          <w:rFonts w:ascii="Times New Roman" w:hAnsi="Times New Roman"/>
          <w:szCs w:val="24"/>
        </w:rPr>
        <w:t xml:space="preserve">Προβλέπουν τον υβριδισμό </w:t>
      </w:r>
      <w:r w:rsidR="00DD56C1" w:rsidRPr="00081025">
        <w:rPr>
          <w:rFonts w:ascii="Times New Roman" w:hAnsi="Times New Roman"/>
          <w:szCs w:val="24"/>
        </w:rPr>
        <w:t xml:space="preserve">σε κάθε άτομο  ενός </w:t>
      </w:r>
      <w:r w:rsidRPr="00081025">
        <w:rPr>
          <w:rFonts w:ascii="Times New Roman" w:hAnsi="Times New Roman"/>
          <w:szCs w:val="24"/>
        </w:rPr>
        <w:t xml:space="preserve"> χημικ</w:t>
      </w:r>
      <w:r w:rsidR="00DD56C1" w:rsidRPr="00081025">
        <w:rPr>
          <w:rFonts w:ascii="Times New Roman" w:hAnsi="Times New Roman"/>
          <w:szCs w:val="24"/>
        </w:rPr>
        <w:t xml:space="preserve">ού </w:t>
      </w:r>
      <w:r w:rsidR="00F34687" w:rsidRPr="00081025">
        <w:rPr>
          <w:rFonts w:ascii="Times New Roman" w:hAnsi="Times New Roman"/>
          <w:szCs w:val="24"/>
        </w:rPr>
        <w:t>μορίου-βιομορίου</w:t>
      </w:r>
      <w:r w:rsidRPr="00081025">
        <w:rPr>
          <w:rFonts w:ascii="Times New Roman" w:hAnsi="Times New Roman"/>
          <w:szCs w:val="24"/>
        </w:rPr>
        <w:t xml:space="preserve"> και τις γωνίες δεσμού καθώς και τις δομικές λεπτομέρειες που σχετίζονται με τον υβριδισμό.</w:t>
      </w:r>
    </w:p>
    <w:p w14:paraId="5D5712A3" w14:textId="47DC20C0" w:rsidR="00412259" w:rsidRPr="00081025" w:rsidRDefault="00412259" w:rsidP="00F8625E">
      <w:pPr>
        <w:pStyle w:val="BodyText"/>
        <w:widowControl/>
        <w:numPr>
          <w:ilvl w:val="0"/>
          <w:numId w:val="17"/>
        </w:numPr>
        <w:tabs>
          <w:tab w:val="left" w:pos="0"/>
        </w:tabs>
        <w:autoSpaceDN/>
        <w:adjustRightInd/>
        <w:spacing w:after="150" w:line="276" w:lineRule="auto"/>
        <w:ind w:left="707"/>
        <w:rPr>
          <w:rFonts w:ascii="Times New Roman" w:hAnsi="Times New Roman"/>
          <w:szCs w:val="24"/>
        </w:rPr>
      </w:pPr>
      <w:r w:rsidRPr="00081025">
        <w:rPr>
          <w:rFonts w:ascii="Times New Roman" w:hAnsi="Times New Roman"/>
          <w:szCs w:val="24"/>
        </w:rPr>
        <w:t>Να διακρίνουν τον υβριδισμό  σε σύνθετα οργανικά</w:t>
      </w:r>
      <w:r w:rsidR="00F34687" w:rsidRPr="00081025">
        <w:rPr>
          <w:rFonts w:ascii="Times New Roman" w:hAnsi="Times New Roman"/>
          <w:szCs w:val="24"/>
        </w:rPr>
        <w:t xml:space="preserve">-βιοχημικά </w:t>
      </w:r>
      <w:r w:rsidRPr="00081025">
        <w:rPr>
          <w:rFonts w:ascii="Times New Roman" w:hAnsi="Times New Roman"/>
          <w:szCs w:val="24"/>
        </w:rPr>
        <w:t xml:space="preserve"> μόρια και όλα τα δομικά στοιχεία που είναι υπεύθυνα για την βιοδραστικότητα (παράδειγμα: o κανόνας της μορφίνης, αλληλεπιδράσεις στο ενεργό κέντρο ενζύμου)</w:t>
      </w:r>
    </w:p>
    <w:p w14:paraId="1705ABB4" w14:textId="77777777" w:rsidR="00486A31" w:rsidRPr="00081025" w:rsidRDefault="00486A31" w:rsidP="00F8625E">
      <w:pPr>
        <w:pStyle w:val="Heading2"/>
        <w:numPr>
          <w:ilvl w:val="0"/>
          <w:numId w:val="10"/>
        </w:numPr>
        <w:autoSpaceDN/>
        <w:adjustRightInd/>
        <w:spacing w:before="0" w:after="150"/>
        <w:rPr>
          <w:rFonts w:ascii="Times New Roman" w:hAnsi="Times New Roman"/>
          <w:sz w:val="24"/>
          <w:szCs w:val="24"/>
        </w:rPr>
      </w:pPr>
    </w:p>
    <w:p w14:paraId="755F669F" w14:textId="77777777" w:rsidR="00486A31" w:rsidRPr="00081025" w:rsidRDefault="00486A31" w:rsidP="00F8625E">
      <w:pPr>
        <w:pStyle w:val="Heading2"/>
        <w:widowControl/>
        <w:numPr>
          <w:ilvl w:val="0"/>
          <w:numId w:val="10"/>
        </w:numPr>
        <w:tabs>
          <w:tab w:val="left" w:pos="0"/>
        </w:tabs>
        <w:autoSpaceDN/>
        <w:adjustRightInd/>
        <w:spacing w:before="0" w:after="150" w:line="300" w:lineRule="atLeast"/>
        <w:rPr>
          <w:rFonts w:ascii="Times New Roman" w:hAnsi="Times New Roman"/>
          <w:sz w:val="24"/>
          <w:szCs w:val="24"/>
        </w:rPr>
      </w:pPr>
    </w:p>
    <w:p w14:paraId="67F0E423" w14:textId="27DCE4D7" w:rsidR="00486A31" w:rsidRPr="00081025" w:rsidRDefault="00486A31" w:rsidP="00F8625E">
      <w:pPr>
        <w:pStyle w:val="Heading2"/>
        <w:widowControl/>
        <w:numPr>
          <w:ilvl w:val="0"/>
          <w:numId w:val="10"/>
        </w:numPr>
        <w:tabs>
          <w:tab w:val="left" w:pos="0"/>
        </w:tabs>
        <w:autoSpaceDN/>
        <w:adjustRightInd/>
        <w:spacing w:before="0" w:after="150" w:line="300" w:lineRule="atLeast"/>
        <w:rPr>
          <w:rFonts w:ascii="Times New Roman" w:hAnsi="Times New Roman"/>
          <w:caps/>
          <w:sz w:val="24"/>
          <w:szCs w:val="24"/>
        </w:rPr>
      </w:pPr>
      <w:r w:rsidRPr="00081025">
        <w:rPr>
          <w:rFonts w:ascii="Times New Roman" w:hAnsi="Times New Roman"/>
          <w:sz w:val="24"/>
          <w:szCs w:val="24"/>
        </w:rPr>
        <w:t xml:space="preserve">ΘΕΜΑΤΙΚΗ ΕΝΟΤΗΤΑ: </w:t>
      </w:r>
      <w:r w:rsidR="00B63664" w:rsidRPr="00081025">
        <w:rPr>
          <w:rFonts w:ascii="Times New Roman" w:hAnsi="Times New Roman"/>
          <w:caps/>
          <w:sz w:val="24"/>
          <w:szCs w:val="24"/>
        </w:rPr>
        <w:t xml:space="preserve">ΥΔΑΤΙΚΑ </w:t>
      </w:r>
      <w:r w:rsidRPr="00081025">
        <w:rPr>
          <w:rFonts w:ascii="Times New Roman" w:hAnsi="Times New Roman"/>
          <w:caps/>
          <w:sz w:val="24"/>
          <w:szCs w:val="24"/>
        </w:rPr>
        <w:t>Διαλύματα</w:t>
      </w:r>
      <w:r w:rsidR="00B63664" w:rsidRPr="00081025">
        <w:rPr>
          <w:rFonts w:ascii="Times New Roman" w:hAnsi="Times New Roman"/>
          <w:caps/>
          <w:sz w:val="24"/>
          <w:szCs w:val="24"/>
        </w:rPr>
        <w:t>,</w:t>
      </w:r>
      <w:r w:rsidRPr="00081025">
        <w:rPr>
          <w:rFonts w:ascii="Times New Roman" w:hAnsi="Times New Roman"/>
          <w:caps/>
          <w:sz w:val="24"/>
          <w:szCs w:val="24"/>
        </w:rPr>
        <w:t xml:space="preserve"> Διαμοριακές Δυνάμεις, </w:t>
      </w:r>
      <w:r w:rsidR="00B63664" w:rsidRPr="00081025">
        <w:rPr>
          <w:rFonts w:ascii="Times New Roman" w:hAnsi="Times New Roman"/>
          <w:caps/>
          <w:sz w:val="24"/>
          <w:szCs w:val="24"/>
        </w:rPr>
        <w:t>ΕΙΔΗ ΔΙΑΜΟΡΙΑΚΏΝ ΔΥΝΑΜΕΩΝ</w:t>
      </w:r>
    </w:p>
    <w:p w14:paraId="0F374FDA" w14:textId="297F9C7D" w:rsidR="00486A31" w:rsidRPr="00081025" w:rsidRDefault="00CB2841" w:rsidP="00CB2841">
      <w:pPr>
        <w:pStyle w:val="BodyText"/>
        <w:widowControl/>
        <w:spacing w:after="150" w:line="300" w:lineRule="atLeast"/>
        <w:rPr>
          <w:rFonts w:ascii="Times New Roman" w:hAnsi="Times New Roman"/>
          <w:b/>
          <w:szCs w:val="24"/>
        </w:rPr>
      </w:pPr>
      <w:r w:rsidRPr="00081025">
        <w:rPr>
          <w:rFonts w:ascii="Times New Roman" w:hAnsi="Times New Roman"/>
          <w:b/>
          <w:caps/>
          <w:szCs w:val="24"/>
        </w:rPr>
        <w:t>Γενικοι</w:t>
      </w:r>
      <w:r w:rsidRPr="00081025">
        <w:rPr>
          <w:rFonts w:ascii="Times New Roman" w:hAnsi="Times New Roman"/>
          <w:b/>
          <w:szCs w:val="24"/>
        </w:rPr>
        <w:t xml:space="preserve"> </w:t>
      </w:r>
      <w:r w:rsidR="00486A31" w:rsidRPr="00081025">
        <w:rPr>
          <w:rFonts w:ascii="Times New Roman" w:hAnsi="Times New Roman"/>
          <w:b/>
          <w:szCs w:val="24"/>
        </w:rPr>
        <w:t>ΕΚΠΑΙΔΕΥΤΙΚΟΙ ΣΤΟΧΟΙ:</w:t>
      </w:r>
      <w:r w:rsidRPr="00081025">
        <w:rPr>
          <w:rFonts w:ascii="Times New Roman" w:hAnsi="Times New Roman"/>
          <w:b/>
          <w:szCs w:val="24"/>
        </w:rPr>
        <w:t xml:space="preserve"> Αναλύεται ο ρόλος του νερού στις βιοχημικές διεργασίες. Γίνεται περιγραφή των πολικών, μη πολικών μορίων και αμφιπαθητικών μορίων </w:t>
      </w:r>
      <w:r w:rsidR="00344818" w:rsidRPr="00081025">
        <w:rPr>
          <w:rFonts w:ascii="Times New Roman" w:hAnsi="Times New Roman"/>
          <w:b/>
          <w:szCs w:val="24"/>
        </w:rPr>
        <w:t xml:space="preserve">με έμφαση στα βιομόρια και την </w:t>
      </w:r>
      <w:r w:rsidR="00486A31" w:rsidRPr="00081025">
        <w:rPr>
          <w:rFonts w:ascii="Times New Roman" w:hAnsi="Times New Roman"/>
          <w:b/>
          <w:szCs w:val="24"/>
        </w:rPr>
        <w:t>λειτουργική σπουδαιότητα</w:t>
      </w:r>
      <w:r w:rsidR="00344818" w:rsidRPr="00081025">
        <w:rPr>
          <w:rFonts w:ascii="Times New Roman" w:hAnsi="Times New Roman"/>
          <w:b/>
          <w:szCs w:val="24"/>
        </w:rPr>
        <w:t xml:space="preserve">. Εξετάζονται οι </w:t>
      </w:r>
      <w:r w:rsidR="00344818" w:rsidRPr="00081025">
        <w:rPr>
          <w:rFonts w:ascii="Times New Roman" w:hAnsi="Times New Roman"/>
          <w:b/>
          <w:szCs w:val="24"/>
        </w:rPr>
        <w:lastRenderedPageBreak/>
        <w:t>α</w:t>
      </w:r>
      <w:r w:rsidR="00486A31" w:rsidRPr="00081025">
        <w:rPr>
          <w:rFonts w:ascii="Times New Roman" w:hAnsi="Times New Roman"/>
          <w:b/>
          <w:szCs w:val="24"/>
        </w:rPr>
        <w:t>λληλεπιδράσεις του νερού με βιομόρια</w:t>
      </w:r>
      <w:r w:rsidR="00344818" w:rsidRPr="00081025">
        <w:rPr>
          <w:rFonts w:ascii="Times New Roman" w:hAnsi="Times New Roman"/>
          <w:b/>
          <w:szCs w:val="24"/>
        </w:rPr>
        <w:t xml:space="preserve"> και η υδρόφοβη </w:t>
      </w:r>
      <w:r w:rsidR="00486A31" w:rsidRPr="00081025">
        <w:rPr>
          <w:rFonts w:ascii="Times New Roman" w:hAnsi="Times New Roman"/>
          <w:b/>
          <w:szCs w:val="24"/>
        </w:rPr>
        <w:t xml:space="preserve"> αλληλεπίδραση</w:t>
      </w:r>
      <w:r w:rsidR="00344818" w:rsidRPr="00081025">
        <w:rPr>
          <w:rFonts w:ascii="Times New Roman" w:hAnsi="Times New Roman"/>
          <w:b/>
          <w:szCs w:val="24"/>
        </w:rPr>
        <w:t>. Αναλύονται διεξοδικά τα είδη των</w:t>
      </w:r>
      <w:r w:rsidR="00486A31" w:rsidRPr="00081025">
        <w:rPr>
          <w:rFonts w:ascii="Times New Roman" w:hAnsi="Times New Roman"/>
          <w:b/>
          <w:szCs w:val="24"/>
        </w:rPr>
        <w:t xml:space="preserve"> διαμοριακών δυνάμεων</w:t>
      </w:r>
      <w:r w:rsidR="00344818" w:rsidRPr="00081025">
        <w:rPr>
          <w:rFonts w:ascii="Times New Roman" w:hAnsi="Times New Roman"/>
          <w:b/>
          <w:szCs w:val="24"/>
        </w:rPr>
        <w:t xml:space="preserve"> και ο ρόλος τους στην διαμόρφωση των </w:t>
      </w:r>
      <w:r w:rsidR="00486A31" w:rsidRPr="00081025">
        <w:rPr>
          <w:rFonts w:ascii="Times New Roman" w:hAnsi="Times New Roman"/>
          <w:b/>
          <w:szCs w:val="24"/>
        </w:rPr>
        <w:t xml:space="preserve"> βιομορίων</w:t>
      </w:r>
      <w:r w:rsidR="00344818" w:rsidRPr="00081025">
        <w:rPr>
          <w:rFonts w:ascii="Times New Roman" w:hAnsi="Times New Roman"/>
          <w:b/>
          <w:szCs w:val="24"/>
        </w:rPr>
        <w:t xml:space="preserve"> και την </w:t>
      </w:r>
      <w:r w:rsidR="00486A31" w:rsidRPr="00081025">
        <w:rPr>
          <w:rFonts w:ascii="Times New Roman" w:hAnsi="Times New Roman"/>
          <w:b/>
          <w:szCs w:val="24"/>
        </w:rPr>
        <w:t>βιομοριακή αλληλεπίδραση</w:t>
      </w:r>
      <w:r w:rsidR="00344818" w:rsidRPr="00081025">
        <w:rPr>
          <w:rFonts w:ascii="Times New Roman" w:hAnsi="Times New Roman"/>
          <w:b/>
          <w:szCs w:val="24"/>
        </w:rPr>
        <w:t>.</w:t>
      </w:r>
    </w:p>
    <w:p w14:paraId="01C677F1" w14:textId="77777777" w:rsidR="00632480" w:rsidRPr="00081025" w:rsidRDefault="00632480" w:rsidP="00632480">
      <w:pPr>
        <w:tabs>
          <w:tab w:val="left" w:pos="1650"/>
        </w:tabs>
        <w:autoSpaceDN w:val="0"/>
        <w:spacing w:line="360" w:lineRule="auto"/>
        <w:ind w:left="360"/>
        <w:jc w:val="both"/>
        <w:rPr>
          <w:rFonts w:ascii="Times New Roman" w:eastAsia="Calibri" w:hAnsi="Times New Roman" w:cs="Times New Roman"/>
          <w:b/>
          <w:lang w:val="el-GR"/>
        </w:rPr>
      </w:pPr>
      <w:r w:rsidRPr="00081025">
        <w:rPr>
          <w:rFonts w:ascii="Times New Roman" w:eastAsia="Calibri" w:hAnsi="Times New Roman" w:cs="Times New Roman"/>
          <w:b/>
          <w:lang w:val="el-GR"/>
        </w:rPr>
        <w:t>ΕΚΠΑΙΔΕΥΤΙΚΑ ΑΝΤΙΚΕΙΜΕΝΑ</w:t>
      </w:r>
    </w:p>
    <w:p w14:paraId="57FF23BA" w14:textId="77777777" w:rsidR="00486A31" w:rsidRPr="00081025" w:rsidRDefault="00486A31" w:rsidP="00486A31">
      <w:pPr>
        <w:pStyle w:val="BodyText"/>
        <w:widowControl/>
        <w:spacing w:after="0" w:line="300" w:lineRule="atLeast"/>
        <w:rPr>
          <w:rFonts w:ascii="Times New Roman" w:hAnsi="Times New Roman"/>
          <w:szCs w:val="24"/>
        </w:rPr>
      </w:pPr>
    </w:p>
    <w:p w14:paraId="720A85FC" w14:textId="77777777" w:rsidR="00486A31" w:rsidRPr="00081025" w:rsidRDefault="00486A31" w:rsidP="00486A31">
      <w:pPr>
        <w:pStyle w:val="BodyText"/>
        <w:widowControl/>
        <w:spacing w:after="150" w:line="300" w:lineRule="atLeast"/>
        <w:rPr>
          <w:rFonts w:ascii="Times New Roman" w:hAnsi="Times New Roman"/>
          <w:szCs w:val="24"/>
        </w:rPr>
      </w:pPr>
      <w:r w:rsidRPr="00081025">
        <w:rPr>
          <w:rFonts w:ascii="Times New Roman" w:hAnsi="Times New Roman"/>
          <w:szCs w:val="24"/>
        </w:rPr>
        <w:t xml:space="preserve">Με την περάτωση αυτής της θεματικής ενότητας, οι φοιτητές </w:t>
      </w:r>
      <w:r w:rsidRPr="00081025">
        <w:rPr>
          <w:rFonts w:ascii="Times New Roman" w:hAnsi="Times New Roman"/>
          <w:szCs w:val="24"/>
          <w:u w:val="single"/>
        </w:rPr>
        <w:t>δύνανται να:</w:t>
      </w:r>
    </w:p>
    <w:p w14:paraId="18C31893" w14:textId="77777777" w:rsidR="00486A31" w:rsidRPr="00081025" w:rsidRDefault="00486A31" w:rsidP="00F8625E">
      <w:pPr>
        <w:pStyle w:val="BodyText"/>
        <w:widowControl/>
        <w:numPr>
          <w:ilvl w:val="0"/>
          <w:numId w:val="18"/>
        </w:numPr>
        <w:spacing w:after="150" w:line="276" w:lineRule="auto"/>
        <w:rPr>
          <w:rFonts w:ascii="Times New Roman" w:hAnsi="Times New Roman"/>
          <w:szCs w:val="24"/>
        </w:rPr>
      </w:pPr>
      <w:r w:rsidRPr="00081025">
        <w:rPr>
          <w:rFonts w:ascii="Times New Roman" w:hAnsi="Times New Roman"/>
          <w:szCs w:val="24"/>
        </w:rPr>
        <w:t>Κάνουν την διάκριση μεταξύ ενδομοριακών και διαμοριακών δυνάμεων</w:t>
      </w:r>
    </w:p>
    <w:p w14:paraId="0F9274FB" w14:textId="77777777" w:rsidR="00486A31" w:rsidRPr="00081025" w:rsidRDefault="00486A31" w:rsidP="00F8625E">
      <w:pPr>
        <w:pStyle w:val="BodyText"/>
        <w:widowControl/>
        <w:numPr>
          <w:ilvl w:val="0"/>
          <w:numId w:val="18"/>
        </w:numPr>
        <w:spacing w:after="150" w:line="276" w:lineRule="auto"/>
        <w:rPr>
          <w:rFonts w:ascii="Times New Roman" w:hAnsi="Times New Roman"/>
          <w:szCs w:val="24"/>
        </w:rPr>
      </w:pPr>
      <w:r w:rsidRPr="00081025">
        <w:rPr>
          <w:rFonts w:ascii="Times New Roman" w:hAnsi="Times New Roman"/>
          <w:szCs w:val="24"/>
        </w:rPr>
        <w:t>Αναγνωρίζουν τις πολικές/μη πολικές περιοχές των μορίων/βιομορίων</w:t>
      </w:r>
    </w:p>
    <w:p w14:paraId="009E6FCB" w14:textId="77777777" w:rsidR="00486A31" w:rsidRPr="00081025" w:rsidRDefault="00486A31" w:rsidP="00F8625E">
      <w:pPr>
        <w:pStyle w:val="BodyText"/>
        <w:widowControl/>
        <w:numPr>
          <w:ilvl w:val="0"/>
          <w:numId w:val="18"/>
        </w:numPr>
        <w:spacing w:after="150" w:line="276" w:lineRule="auto"/>
        <w:rPr>
          <w:rFonts w:ascii="Times New Roman" w:hAnsi="Times New Roman"/>
          <w:szCs w:val="24"/>
        </w:rPr>
      </w:pPr>
      <w:r w:rsidRPr="00081025">
        <w:rPr>
          <w:rFonts w:ascii="Times New Roman" w:hAnsi="Times New Roman"/>
          <w:szCs w:val="24"/>
        </w:rPr>
        <w:t>Αναγνωρίζουν τις ομάδες δέκτης Η/δότης Η στον υδρογονοδεσμό στα διάφορα βιομόρια</w:t>
      </w:r>
    </w:p>
    <w:p w14:paraId="59337179" w14:textId="77777777" w:rsidR="00486A31" w:rsidRPr="00081025" w:rsidRDefault="00486A31" w:rsidP="00F8625E">
      <w:pPr>
        <w:pStyle w:val="BodyText"/>
        <w:widowControl/>
        <w:numPr>
          <w:ilvl w:val="0"/>
          <w:numId w:val="18"/>
        </w:numPr>
        <w:spacing w:after="150" w:line="276" w:lineRule="auto"/>
        <w:rPr>
          <w:rFonts w:ascii="Times New Roman" w:hAnsi="Times New Roman"/>
          <w:szCs w:val="24"/>
        </w:rPr>
      </w:pPr>
      <w:r w:rsidRPr="00081025">
        <w:rPr>
          <w:rFonts w:ascii="Times New Roman" w:hAnsi="Times New Roman"/>
          <w:szCs w:val="24"/>
        </w:rPr>
        <w:t>Αναγνωρίζουν τα διάφορα είδη των διαμοριακών δυνάμεων και την έντασή τους</w:t>
      </w:r>
    </w:p>
    <w:p w14:paraId="259507AD" w14:textId="77777777" w:rsidR="00486A31" w:rsidRPr="00081025" w:rsidRDefault="00486A31" w:rsidP="00F8625E">
      <w:pPr>
        <w:pStyle w:val="BodyText"/>
        <w:widowControl/>
        <w:numPr>
          <w:ilvl w:val="0"/>
          <w:numId w:val="18"/>
        </w:numPr>
        <w:spacing w:after="150" w:line="276" w:lineRule="auto"/>
        <w:rPr>
          <w:rFonts w:ascii="Times New Roman" w:hAnsi="Times New Roman"/>
          <w:szCs w:val="24"/>
        </w:rPr>
      </w:pPr>
      <w:r w:rsidRPr="00081025">
        <w:rPr>
          <w:rFonts w:ascii="Times New Roman" w:hAnsi="Times New Roman"/>
          <w:szCs w:val="24"/>
        </w:rPr>
        <w:t>Ταυτοποιούν τα διάφορα είδη διαμοριακών δυνάμεων στην βιομοριακή αναγνώριση και  ειδικότητα</w:t>
      </w:r>
    </w:p>
    <w:p w14:paraId="6154392F" w14:textId="77777777" w:rsidR="00486A31" w:rsidRPr="00081025" w:rsidRDefault="00486A31" w:rsidP="00486A31">
      <w:pPr>
        <w:pStyle w:val="BodyText"/>
        <w:widowControl/>
        <w:spacing w:after="150" w:line="300" w:lineRule="atLeast"/>
        <w:rPr>
          <w:rFonts w:ascii="Times New Roman" w:hAnsi="Times New Roman"/>
          <w:szCs w:val="24"/>
        </w:rPr>
      </w:pPr>
    </w:p>
    <w:p w14:paraId="7722A8E5" w14:textId="7F71172A" w:rsidR="00486A31" w:rsidRPr="00081025" w:rsidRDefault="00486A31" w:rsidP="00486A31">
      <w:pPr>
        <w:pStyle w:val="BodyText"/>
        <w:widowControl/>
        <w:spacing w:after="150" w:line="300" w:lineRule="atLeast"/>
        <w:rPr>
          <w:rFonts w:ascii="Times New Roman" w:eastAsiaTheme="minorHAnsi" w:hAnsi="Times New Roman"/>
          <w:b/>
          <w:kern w:val="0"/>
          <w:szCs w:val="24"/>
        </w:rPr>
      </w:pPr>
      <w:r w:rsidRPr="00081025">
        <w:rPr>
          <w:rFonts w:ascii="Times New Roman" w:hAnsi="Times New Roman"/>
          <w:b/>
          <w:szCs w:val="24"/>
        </w:rPr>
        <w:t xml:space="preserve">ΘΕΜΑΤΙΚΗ ΕΝΟΤΗΤΑ: </w:t>
      </w:r>
      <w:r w:rsidR="00AC36D0" w:rsidRPr="00081025">
        <w:rPr>
          <w:rFonts w:ascii="Times New Roman" w:hAnsi="Times New Roman"/>
          <w:b/>
          <w:caps/>
          <w:szCs w:val="24"/>
        </w:rPr>
        <w:t xml:space="preserve">Εισαγωή στη </w:t>
      </w:r>
      <w:r w:rsidRPr="00081025">
        <w:rPr>
          <w:rFonts w:ascii="Times New Roman" w:hAnsi="Times New Roman"/>
          <w:b/>
          <w:caps/>
          <w:szCs w:val="24"/>
        </w:rPr>
        <w:t>Χημική Ισορροπία</w:t>
      </w:r>
      <w:r w:rsidR="00AC36D0" w:rsidRPr="00081025">
        <w:rPr>
          <w:rFonts w:ascii="Times New Roman" w:hAnsi="Times New Roman"/>
          <w:b/>
          <w:caps/>
          <w:szCs w:val="24"/>
        </w:rPr>
        <w:t xml:space="preserve">, Αρχή </w:t>
      </w:r>
      <w:r w:rsidR="00AC36D0" w:rsidRPr="00081025">
        <w:rPr>
          <w:rStyle w:val="Hyperlink"/>
          <w:rFonts w:ascii="Times New Roman" w:hAnsi="Times New Roman"/>
          <w:b/>
          <w:caps/>
          <w:color w:val="auto"/>
          <w:szCs w:val="24"/>
          <w:u w:val="none"/>
        </w:rPr>
        <w:t xml:space="preserve">Le Chatelier, </w:t>
      </w:r>
      <w:r w:rsidR="00AC36D0" w:rsidRPr="00081025">
        <w:rPr>
          <w:rFonts w:ascii="Times New Roman" w:hAnsi="Times New Roman"/>
          <w:b/>
          <w:caps/>
          <w:szCs w:val="24"/>
        </w:rPr>
        <w:t>Οξέα-Βάσεις, οξεοβασική ισορροπία</w:t>
      </w:r>
      <w:r w:rsidR="00482C9C" w:rsidRPr="00081025">
        <w:rPr>
          <w:rFonts w:ascii="Times New Roman" w:hAnsi="Times New Roman"/>
          <w:b/>
          <w:caps/>
          <w:szCs w:val="24"/>
        </w:rPr>
        <w:t>, ρυθμιστικα διαλυματα, πολυπρωτικά συστήματα</w:t>
      </w:r>
      <w:r w:rsidR="00AC36D0" w:rsidRPr="00081025">
        <w:rPr>
          <w:rFonts w:ascii="Times New Roman" w:eastAsiaTheme="minorHAnsi" w:hAnsi="Times New Roman"/>
          <w:b/>
          <w:kern w:val="0"/>
          <w:szCs w:val="24"/>
        </w:rPr>
        <w:br/>
      </w:r>
    </w:p>
    <w:p w14:paraId="3F6801D4" w14:textId="207DC172" w:rsidR="00AC36D0" w:rsidRPr="00081025" w:rsidRDefault="00AC36D0" w:rsidP="00F209C5">
      <w:pPr>
        <w:pStyle w:val="BodyText"/>
        <w:widowControl/>
        <w:spacing w:after="0" w:line="240" w:lineRule="auto"/>
        <w:ind w:left="357"/>
        <w:textAlignment w:val="baseline"/>
        <w:rPr>
          <w:rFonts w:ascii="Times New Roman" w:hAnsi="Times New Roman"/>
          <w:b/>
          <w:szCs w:val="24"/>
        </w:rPr>
      </w:pPr>
      <w:r w:rsidRPr="00081025">
        <w:rPr>
          <w:rFonts w:ascii="Times New Roman" w:hAnsi="Times New Roman"/>
          <w:b/>
          <w:szCs w:val="24"/>
        </w:rPr>
        <w:t xml:space="preserve">ΓΕΝΙΚΟΙ </w:t>
      </w:r>
      <w:r w:rsidR="00486A31" w:rsidRPr="00081025">
        <w:rPr>
          <w:rFonts w:ascii="Times New Roman" w:hAnsi="Times New Roman"/>
          <w:b/>
          <w:szCs w:val="24"/>
        </w:rPr>
        <w:t>ΕΚΠΑΙΔΕΥΤΙΚΟΙ ΣΤΟΧΟΙ:</w:t>
      </w:r>
      <w:r w:rsidR="001F509C" w:rsidRPr="00081025">
        <w:rPr>
          <w:rFonts w:ascii="Times New Roman" w:hAnsi="Times New Roman"/>
          <w:b/>
          <w:szCs w:val="24"/>
        </w:rPr>
        <w:t xml:space="preserve"> </w:t>
      </w:r>
      <w:r w:rsidR="006128C0" w:rsidRPr="00081025">
        <w:rPr>
          <w:rFonts w:ascii="Times New Roman" w:hAnsi="Times New Roman"/>
          <w:b/>
          <w:szCs w:val="24"/>
        </w:rPr>
        <w:t xml:space="preserve">Γίνεται εισαγωγή στην χημική ισορροπία και την αρχή του </w:t>
      </w:r>
      <w:r w:rsidR="006128C0" w:rsidRPr="00081025">
        <w:rPr>
          <w:rFonts w:ascii="Times New Roman" w:hAnsi="Times New Roman"/>
          <w:b/>
          <w:szCs w:val="24"/>
          <w:lang w:val="en-US"/>
        </w:rPr>
        <w:t>Le</w:t>
      </w:r>
      <w:r w:rsidR="006128C0" w:rsidRPr="00081025">
        <w:rPr>
          <w:rFonts w:ascii="Times New Roman" w:hAnsi="Times New Roman"/>
          <w:b/>
          <w:szCs w:val="24"/>
        </w:rPr>
        <w:t xml:space="preserve"> </w:t>
      </w:r>
      <w:proofErr w:type="spellStart"/>
      <w:r w:rsidR="006128C0" w:rsidRPr="00081025">
        <w:rPr>
          <w:rFonts w:ascii="Times New Roman" w:hAnsi="Times New Roman"/>
          <w:b/>
          <w:szCs w:val="24"/>
          <w:lang w:val="en-US"/>
        </w:rPr>
        <w:t>Chatelier</w:t>
      </w:r>
      <w:proofErr w:type="spellEnd"/>
      <w:r w:rsidR="006128C0" w:rsidRPr="00081025">
        <w:rPr>
          <w:rFonts w:ascii="Times New Roman" w:hAnsi="Times New Roman"/>
          <w:b/>
          <w:szCs w:val="24"/>
        </w:rPr>
        <w:t xml:space="preserve">. </w:t>
      </w:r>
      <w:r w:rsidR="009431E1" w:rsidRPr="00081025">
        <w:rPr>
          <w:rFonts w:ascii="Times New Roman" w:hAnsi="Times New Roman"/>
          <w:b/>
          <w:szCs w:val="24"/>
        </w:rPr>
        <w:t xml:space="preserve">Δίδονται οι ορισμοί των οξέων και βάσεων </w:t>
      </w:r>
      <w:r w:rsidRPr="00081025">
        <w:rPr>
          <w:rFonts w:ascii="Times New Roman" w:hAnsi="Times New Roman"/>
          <w:b/>
          <w:szCs w:val="24"/>
        </w:rPr>
        <w:t xml:space="preserve"> κατά Arrehnius</w:t>
      </w:r>
      <w:r w:rsidR="003346A7" w:rsidRPr="00081025">
        <w:rPr>
          <w:rFonts w:ascii="Times New Roman" w:hAnsi="Times New Roman"/>
          <w:b/>
          <w:szCs w:val="24"/>
        </w:rPr>
        <w:t xml:space="preserve">, </w:t>
      </w:r>
      <w:r w:rsidRPr="00081025">
        <w:rPr>
          <w:rFonts w:ascii="Times New Roman" w:hAnsi="Times New Roman"/>
          <w:b/>
          <w:szCs w:val="24"/>
        </w:rPr>
        <w:t>Bronsted -Lowry</w:t>
      </w:r>
      <w:r w:rsidR="009431E1" w:rsidRPr="00081025">
        <w:rPr>
          <w:rFonts w:ascii="Times New Roman" w:hAnsi="Times New Roman"/>
          <w:b/>
          <w:szCs w:val="24"/>
        </w:rPr>
        <w:t xml:space="preserve"> και </w:t>
      </w:r>
      <w:r w:rsidRPr="00081025">
        <w:rPr>
          <w:rFonts w:ascii="Times New Roman" w:hAnsi="Times New Roman"/>
          <w:b/>
          <w:szCs w:val="24"/>
        </w:rPr>
        <w:t>Lewis</w:t>
      </w:r>
      <w:r w:rsidR="009431E1" w:rsidRPr="00081025">
        <w:rPr>
          <w:rFonts w:ascii="Times New Roman" w:hAnsi="Times New Roman"/>
          <w:b/>
          <w:szCs w:val="24"/>
        </w:rPr>
        <w:t xml:space="preserve"> καθώς επίσης </w:t>
      </w:r>
      <w:r w:rsidR="003346A7" w:rsidRPr="00081025">
        <w:rPr>
          <w:rFonts w:ascii="Times New Roman" w:hAnsi="Times New Roman"/>
          <w:b/>
          <w:szCs w:val="24"/>
        </w:rPr>
        <w:t xml:space="preserve">η έννοια των </w:t>
      </w:r>
      <w:r w:rsidR="009431E1" w:rsidRPr="00081025">
        <w:rPr>
          <w:rFonts w:ascii="Times New Roman" w:hAnsi="Times New Roman"/>
          <w:b/>
          <w:szCs w:val="24"/>
        </w:rPr>
        <w:t xml:space="preserve"> π</w:t>
      </w:r>
      <w:r w:rsidRPr="00081025">
        <w:rPr>
          <w:rFonts w:ascii="Times New Roman" w:hAnsi="Times New Roman"/>
          <w:b/>
          <w:szCs w:val="24"/>
        </w:rPr>
        <w:t>υρηνόφιλ</w:t>
      </w:r>
      <w:r w:rsidR="003346A7" w:rsidRPr="00081025">
        <w:rPr>
          <w:rFonts w:ascii="Times New Roman" w:hAnsi="Times New Roman"/>
          <w:b/>
          <w:szCs w:val="24"/>
        </w:rPr>
        <w:t>ων</w:t>
      </w:r>
      <w:r w:rsidRPr="00081025">
        <w:rPr>
          <w:rFonts w:ascii="Times New Roman" w:hAnsi="Times New Roman"/>
          <w:b/>
          <w:szCs w:val="24"/>
        </w:rPr>
        <w:t xml:space="preserve"> και </w:t>
      </w:r>
      <w:r w:rsidR="009431E1" w:rsidRPr="00081025">
        <w:rPr>
          <w:rFonts w:ascii="Times New Roman" w:hAnsi="Times New Roman"/>
          <w:b/>
          <w:szCs w:val="24"/>
        </w:rPr>
        <w:t>η</w:t>
      </w:r>
      <w:r w:rsidRPr="00081025">
        <w:rPr>
          <w:rFonts w:ascii="Times New Roman" w:hAnsi="Times New Roman"/>
          <w:b/>
          <w:szCs w:val="24"/>
        </w:rPr>
        <w:t>λεκτρονιόφιλ</w:t>
      </w:r>
      <w:r w:rsidR="003346A7" w:rsidRPr="00081025">
        <w:rPr>
          <w:rFonts w:ascii="Times New Roman" w:hAnsi="Times New Roman"/>
          <w:b/>
          <w:szCs w:val="24"/>
        </w:rPr>
        <w:t xml:space="preserve">ων </w:t>
      </w:r>
      <w:r w:rsidR="009431E1" w:rsidRPr="00081025">
        <w:rPr>
          <w:rFonts w:ascii="Times New Roman" w:hAnsi="Times New Roman"/>
          <w:b/>
          <w:szCs w:val="24"/>
        </w:rPr>
        <w:t>κέντρ</w:t>
      </w:r>
      <w:r w:rsidR="003346A7" w:rsidRPr="00081025">
        <w:rPr>
          <w:rFonts w:ascii="Times New Roman" w:hAnsi="Times New Roman"/>
          <w:b/>
          <w:szCs w:val="24"/>
        </w:rPr>
        <w:t xml:space="preserve">ων </w:t>
      </w:r>
      <w:r w:rsidR="009431E1" w:rsidRPr="00081025">
        <w:rPr>
          <w:rFonts w:ascii="Times New Roman" w:hAnsi="Times New Roman"/>
          <w:b/>
          <w:szCs w:val="24"/>
        </w:rPr>
        <w:t xml:space="preserve"> στις οργανικές-βιοχημικές αντιδράσεις. Περιγράφονται οι οξεο</w:t>
      </w:r>
      <w:r w:rsidR="00F34687" w:rsidRPr="00081025">
        <w:rPr>
          <w:rFonts w:ascii="Times New Roman" w:hAnsi="Times New Roman"/>
          <w:b/>
          <w:szCs w:val="24"/>
        </w:rPr>
        <w:t>-</w:t>
      </w:r>
      <w:r w:rsidR="009431E1" w:rsidRPr="00081025">
        <w:rPr>
          <w:rFonts w:ascii="Times New Roman" w:hAnsi="Times New Roman"/>
          <w:b/>
          <w:szCs w:val="24"/>
        </w:rPr>
        <w:t>βασικές ισορροπίες ασθενών οξέων και βάσεων</w:t>
      </w:r>
      <w:r w:rsidR="00926B73" w:rsidRPr="00081025">
        <w:rPr>
          <w:rFonts w:ascii="Times New Roman" w:hAnsi="Times New Roman"/>
          <w:b/>
          <w:szCs w:val="24"/>
        </w:rPr>
        <w:t>,ο</w:t>
      </w:r>
      <w:r w:rsidR="009431E1" w:rsidRPr="00081025">
        <w:rPr>
          <w:rFonts w:ascii="Times New Roman" w:hAnsi="Times New Roman"/>
          <w:b/>
          <w:szCs w:val="24"/>
        </w:rPr>
        <w:t xml:space="preserve">ι έννοιες των σταθερών </w:t>
      </w:r>
      <w:r w:rsidR="00C34016" w:rsidRPr="00081025">
        <w:rPr>
          <w:rFonts w:ascii="Times New Roman" w:hAnsi="Times New Roman"/>
          <w:b/>
          <w:szCs w:val="24"/>
          <w:lang w:val="en-US"/>
        </w:rPr>
        <w:t>k</w:t>
      </w:r>
      <w:r w:rsidR="00C34016" w:rsidRPr="00081025">
        <w:rPr>
          <w:rFonts w:ascii="Times New Roman" w:hAnsi="Times New Roman"/>
          <w:b/>
          <w:szCs w:val="24"/>
          <w:vertAlign w:val="subscript"/>
          <w:lang w:val="en-US"/>
        </w:rPr>
        <w:t>a</w:t>
      </w:r>
      <w:r w:rsidR="00C34016" w:rsidRPr="00081025">
        <w:rPr>
          <w:rFonts w:ascii="Times New Roman" w:hAnsi="Times New Roman"/>
          <w:b/>
          <w:szCs w:val="24"/>
        </w:rPr>
        <w:t xml:space="preserve">, </w:t>
      </w:r>
      <w:r w:rsidR="00C34016" w:rsidRPr="00081025">
        <w:rPr>
          <w:rFonts w:ascii="Times New Roman" w:hAnsi="Times New Roman"/>
          <w:b/>
          <w:szCs w:val="24"/>
          <w:lang w:val="en-US"/>
        </w:rPr>
        <w:t>k</w:t>
      </w:r>
      <w:r w:rsidR="00C34016" w:rsidRPr="00081025">
        <w:rPr>
          <w:rFonts w:ascii="Times New Roman" w:hAnsi="Times New Roman"/>
          <w:b/>
          <w:szCs w:val="24"/>
          <w:vertAlign w:val="subscript"/>
          <w:lang w:val="en-US"/>
        </w:rPr>
        <w:t>b</w:t>
      </w:r>
      <w:r w:rsidR="00C34016" w:rsidRPr="00081025">
        <w:rPr>
          <w:rFonts w:ascii="Times New Roman" w:hAnsi="Times New Roman"/>
          <w:b/>
          <w:szCs w:val="24"/>
          <w:vertAlign w:val="subscript"/>
        </w:rPr>
        <w:t xml:space="preserve"> </w:t>
      </w:r>
      <w:r w:rsidR="00C34016" w:rsidRPr="00081025">
        <w:rPr>
          <w:rFonts w:ascii="Times New Roman" w:hAnsi="Times New Roman"/>
          <w:b/>
          <w:szCs w:val="24"/>
        </w:rPr>
        <w:t xml:space="preserve">και ο υπολογισμός </w:t>
      </w:r>
      <w:r w:rsidR="00C34016" w:rsidRPr="00081025">
        <w:rPr>
          <w:rFonts w:ascii="Times New Roman" w:hAnsi="Times New Roman"/>
          <w:b/>
          <w:szCs w:val="24"/>
          <w:lang w:val="en-US"/>
        </w:rPr>
        <w:t>pH</w:t>
      </w:r>
      <w:r w:rsidR="00C34016" w:rsidRPr="00081025">
        <w:rPr>
          <w:rFonts w:ascii="Times New Roman" w:hAnsi="Times New Roman"/>
          <w:b/>
          <w:szCs w:val="24"/>
        </w:rPr>
        <w:t xml:space="preserve">. </w:t>
      </w:r>
      <w:r w:rsidR="002D32D8" w:rsidRPr="00081025">
        <w:rPr>
          <w:rFonts w:ascii="Times New Roman" w:hAnsi="Times New Roman"/>
          <w:b/>
          <w:szCs w:val="24"/>
        </w:rPr>
        <w:t xml:space="preserve">Αναλύεται η οξεοβασική συμπεριφορά αμινοξέων, πεπτιδίων. </w:t>
      </w:r>
      <w:r w:rsidR="00482C9C" w:rsidRPr="00081025">
        <w:rPr>
          <w:rFonts w:ascii="Times New Roman" w:hAnsi="Times New Roman"/>
          <w:b/>
          <w:szCs w:val="24"/>
        </w:rPr>
        <w:t xml:space="preserve">Εξετάζονται τα διάφορα </w:t>
      </w:r>
      <w:r w:rsidR="002D32D8" w:rsidRPr="00081025">
        <w:rPr>
          <w:rFonts w:ascii="Times New Roman" w:hAnsi="Times New Roman"/>
          <w:b/>
          <w:szCs w:val="24"/>
        </w:rPr>
        <w:t>σημεί</w:t>
      </w:r>
      <w:r w:rsidR="00482C9C" w:rsidRPr="00081025">
        <w:rPr>
          <w:rFonts w:ascii="Times New Roman" w:hAnsi="Times New Roman"/>
          <w:b/>
          <w:szCs w:val="24"/>
        </w:rPr>
        <w:t xml:space="preserve">α </w:t>
      </w:r>
      <w:r w:rsidR="00FD7131" w:rsidRPr="00081025">
        <w:rPr>
          <w:rFonts w:ascii="Times New Roman" w:hAnsi="Times New Roman"/>
          <w:b/>
          <w:szCs w:val="24"/>
        </w:rPr>
        <w:t>στις καμπύλες ογκ</w:t>
      </w:r>
      <w:r w:rsidR="002D32D8" w:rsidRPr="00081025">
        <w:rPr>
          <w:rFonts w:ascii="Times New Roman" w:hAnsi="Times New Roman"/>
          <w:b/>
          <w:szCs w:val="24"/>
        </w:rPr>
        <w:t>ομέτρησης ασθε</w:t>
      </w:r>
      <w:r w:rsidR="00482C9C" w:rsidRPr="00081025">
        <w:rPr>
          <w:rFonts w:ascii="Times New Roman" w:hAnsi="Times New Roman"/>
          <w:b/>
          <w:szCs w:val="24"/>
        </w:rPr>
        <w:t xml:space="preserve">νών </w:t>
      </w:r>
      <w:r w:rsidR="002D32D8" w:rsidRPr="00081025">
        <w:rPr>
          <w:rFonts w:ascii="Times New Roman" w:hAnsi="Times New Roman"/>
          <w:b/>
          <w:szCs w:val="24"/>
        </w:rPr>
        <w:t xml:space="preserve"> μονοπρωτικών οξέων - βάσεων και πολυπρωτικών συστημάτων-αμινοξέων</w:t>
      </w:r>
      <w:r w:rsidR="00F209C5" w:rsidRPr="00081025">
        <w:rPr>
          <w:rFonts w:ascii="Times New Roman" w:hAnsi="Times New Roman"/>
          <w:b/>
          <w:szCs w:val="24"/>
        </w:rPr>
        <w:t xml:space="preserve"> με ιδιαίτερη αναφορά στο ισοηλεκτρικό σημείο pI αμινοξέων-πεπτιδίων.</w:t>
      </w:r>
      <w:r w:rsidR="002D32D8" w:rsidRPr="00081025">
        <w:rPr>
          <w:rFonts w:ascii="Times New Roman" w:hAnsi="Times New Roman"/>
          <w:b/>
          <w:szCs w:val="24"/>
        </w:rPr>
        <w:t xml:space="preserve"> </w:t>
      </w:r>
      <w:r w:rsidR="00CD7AE0" w:rsidRPr="00081025">
        <w:rPr>
          <w:rFonts w:ascii="Times New Roman" w:hAnsi="Times New Roman"/>
          <w:b/>
          <w:szCs w:val="24"/>
        </w:rPr>
        <w:t>Δίδεται ο ορισμός των ρυθμιστικών διαλυμάτων, η εξίσωση</w:t>
      </w:r>
      <w:r w:rsidR="00CD7AE0" w:rsidRPr="00081025">
        <w:rPr>
          <w:rFonts w:ascii="Times New Roman" w:hAnsi="Times New Roman"/>
          <w:b/>
          <w:szCs w:val="24"/>
          <w:lang w:eastAsia="el-GR"/>
        </w:rPr>
        <w:t xml:space="preserve"> </w:t>
      </w:r>
      <w:r w:rsidR="00CD7AE0" w:rsidRPr="00081025">
        <w:rPr>
          <w:rFonts w:ascii="Times New Roman" w:hAnsi="Times New Roman"/>
          <w:b/>
          <w:szCs w:val="24"/>
          <w:shd w:val="clear" w:color="auto" w:fill="FFFFFF"/>
          <w:lang w:eastAsia="el-GR"/>
        </w:rPr>
        <w:t xml:space="preserve">Henderson–Hasselbalch και η σπουδαιότητά τους στα βιολογικά συστήματα. Γίνεται αναφορά στην ρυθμιστική δράση των </w:t>
      </w:r>
      <w:r w:rsidR="006D5DD1" w:rsidRPr="00081025">
        <w:rPr>
          <w:rStyle w:val="Emphasis"/>
          <w:rFonts w:ascii="Times New Roman" w:hAnsi="Times New Roman"/>
          <w:b/>
          <w:i w:val="0"/>
          <w:iCs w:val="0"/>
          <w:szCs w:val="24"/>
          <w:shd w:val="clear" w:color="auto" w:fill="FFFFFF"/>
        </w:rPr>
        <w:t>πρωτεϊνών</w:t>
      </w:r>
      <w:r w:rsidR="000A5F2C" w:rsidRPr="00081025">
        <w:rPr>
          <w:rStyle w:val="Emphasis"/>
          <w:rFonts w:ascii="Times New Roman" w:hAnsi="Times New Roman"/>
          <w:b/>
          <w:i w:val="0"/>
          <w:iCs w:val="0"/>
          <w:szCs w:val="24"/>
          <w:shd w:val="clear" w:color="auto" w:fill="FFFFFF"/>
        </w:rPr>
        <w:t>,</w:t>
      </w:r>
      <w:r w:rsidR="00CD7AE0" w:rsidRPr="00081025">
        <w:rPr>
          <w:rFonts w:ascii="Times New Roman" w:hAnsi="Times New Roman"/>
          <w:b/>
          <w:szCs w:val="24"/>
          <w:shd w:val="clear" w:color="auto" w:fill="FFFFFF"/>
          <w:lang w:eastAsia="el-GR"/>
        </w:rPr>
        <w:t xml:space="preserve"> στην ρύθμιση </w:t>
      </w:r>
      <w:r w:rsidR="003346A7" w:rsidRPr="00081025">
        <w:rPr>
          <w:rFonts w:ascii="Times New Roman" w:hAnsi="Times New Roman"/>
          <w:b/>
          <w:szCs w:val="24"/>
        </w:rPr>
        <w:t>του pH του αίματος (το ρυθμιστικό σύστημα ΗCO</w:t>
      </w:r>
      <w:r w:rsidR="003346A7" w:rsidRPr="00081025">
        <w:rPr>
          <w:rFonts w:ascii="Times New Roman" w:hAnsi="Times New Roman"/>
          <w:b/>
          <w:szCs w:val="24"/>
          <w:vertAlign w:val="subscript"/>
        </w:rPr>
        <w:t>3</w:t>
      </w:r>
      <w:r w:rsidR="003346A7" w:rsidRPr="00081025">
        <w:rPr>
          <w:rFonts w:ascii="Times New Roman" w:hAnsi="Times New Roman"/>
          <w:b/>
          <w:szCs w:val="24"/>
          <w:vertAlign w:val="superscript"/>
        </w:rPr>
        <w:t>-</w:t>
      </w:r>
      <w:r w:rsidR="003346A7" w:rsidRPr="00081025">
        <w:rPr>
          <w:rFonts w:ascii="Times New Roman" w:hAnsi="Times New Roman"/>
          <w:b/>
          <w:szCs w:val="24"/>
        </w:rPr>
        <w:t>/CO</w:t>
      </w:r>
      <w:r w:rsidR="003346A7" w:rsidRPr="00081025">
        <w:rPr>
          <w:rFonts w:ascii="Times New Roman" w:hAnsi="Times New Roman"/>
          <w:b/>
          <w:szCs w:val="24"/>
          <w:vertAlign w:val="subscript"/>
        </w:rPr>
        <w:t>2</w:t>
      </w:r>
      <w:r w:rsidR="003346A7" w:rsidRPr="00081025">
        <w:rPr>
          <w:rFonts w:ascii="Times New Roman" w:hAnsi="Times New Roman"/>
          <w:b/>
          <w:szCs w:val="24"/>
        </w:rPr>
        <w:t>)</w:t>
      </w:r>
      <w:r w:rsidR="008D0127" w:rsidRPr="00081025">
        <w:rPr>
          <w:rFonts w:ascii="Times New Roman" w:hAnsi="Times New Roman"/>
          <w:b/>
          <w:szCs w:val="24"/>
        </w:rPr>
        <w:t xml:space="preserve"> καθώς επίσης και </w:t>
      </w:r>
      <w:r w:rsidR="001F509C" w:rsidRPr="00081025">
        <w:rPr>
          <w:rFonts w:ascii="Times New Roman" w:hAnsi="Times New Roman"/>
          <w:b/>
          <w:szCs w:val="24"/>
          <w:shd w:val="clear" w:color="auto" w:fill="FFFFFF"/>
          <w:lang w:eastAsia="el-GR"/>
        </w:rPr>
        <w:t xml:space="preserve"> στις διαταραχές </w:t>
      </w:r>
      <w:r w:rsidR="00301690" w:rsidRPr="00081025">
        <w:rPr>
          <w:rFonts w:ascii="Times New Roman" w:hAnsi="Times New Roman"/>
          <w:b/>
          <w:szCs w:val="24"/>
          <w:shd w:val="clear" w:color="auto" w:fill="FFFFFF"/>
          <w:lang w:eastAsia="el-GR"/>
        </w:rPr>
        <w:t xml:space="preserve">  της </w:t>
      </w:r>
      <w:r w:rsidR="00301690" w:rsidRPr="00081025">
        <w:rPr>
          <w:rFonts w:ascii="Times New Roman" w:hAnsi="Times New Roman"/>
          <w:b/>
          <w:szCs w:val="24"/>
          <w:shd w:val="clear" w:color="auto" w:fill="FFFFFF"/>
        </w:rPr>
        <w:t> </w:t>
      </w:r>
      <w:r w:rsidR="00301690" w:rsidRPr="00081025">
        <w:rPr>
          <w:rStyle w:val="Emphasis"/>
          <w:rFonts w:ascii="Times New Roman" w:hAnsi="Times New Roman"/>
          <w:b/>
          <w:i w:val="0"/>
          <w:iCs w:val="0"/>
          <w:szCs w:val="24"/>
          <w:shd w:val="clear" w:color="auto" w:fill="FFFFFF"/>
        </w:rPr>
        <w:t>οξέωσης</w:t>
      </w:r>
      <w:r w:rsidR="00301690" w:rsidRPr="00081025">
        <w:rPr>
          <w:rFonts w:ascii="Times New Roman" w:hAnsi="Times New Roman"/>
          <w:b/>
          <w:szCs w:val="24"/>
          <w:shd w:val="clear" w:color="auto" w:fill="FFFFFF"/>
        </w:rPr>
        <w:t> και της </w:t>
      </w:r>
      <w:r w:rsidR="00301690" w:rsidRPr="00081025">
        <w:rPr>
          <w:rStyle w:val="Emphasis"/>
          <w:rFonts w:ascii="Times New Roman" w:hAnsi="Times New Roman"/>
          <w:b/>
          <w:i w:val="0"/>
          <w:iCs w:val="0"/>
          <w:szCs w:val="24"/>
          <w:shd w:val="clear" w:color="auto" w:fill="FFFFFF"/>
        </w:rPr>
        <w:t>αλκάλωση</w:t>
      </w:r>
      <w:r w:rsidR="001F509C" w:rsidRPr="00081025">
        <w:rPr>
          <w:rStyle w:val="Emphasis"/>
          <w:rFonts w:ascii="Times New Roman" w:hAnsi="Times New Roman"/>
          <w:b/>
          <w:i w:val="0"/>
          <w:iCs w:val="0"/>
          <w:szCs w:val="24"/>
          <w:shd w:val="clear" w:color="auto" w:fill="FFFFFF"/>
        </w:rPr>
        <w:t>ς.</w:t>
      </w:r>
      <w:r w:rsidR="00301690" w:rsidRPr="00081025">
        <w:rPr>
          <w:rFonts w:ascii="Times New Roman" w:hAnsi="Times New Roman"/>
          <w:b/>
          <w:szCs w:val="24"/>
          <w:shd w:val="clear" w:color="auto" w:fill="FFFFFF"/>
        </w:rPr>
        <w:t> </w:t>
      </w:r>
    </w:p>
    <w:p w14:paraId="0C40C706" w14:textId="2C1FE209" w:rsidR="00AC36D0" w:rsidRPr="00081025" w:rsidRDefault="00AC36D0" w:rsidP="00486A31">
      <w:pPr>
        <w:pStyle w:val="BodyText"/>
        <w:widowControl/>
        <w:spacing w:after="150" w:line="300" w:lineRule="atLeast"/>
        <w:rPr>
          <w:rFonts w:ascii="Times New Roman" w:hAnsi="Times New Roman"/>
          <w:b/>
          <w:szCs w:val="24"/>
        </w:rPr>
      </w:pPr>
    </w:p>
    <w:p w14:paraId="149B8687" w14:textId="77777777" w:rsidR="006D5DD1" w:rsidRPr="00081025" w:rsidRDefault="006D5DD1" w:rsidP="006D5DD1">
      <w:pPr>
        <w:tabs>
          <w:tab w:val="left" w:pos="1650"/>
        </w:tabs>
        <w:autoSpaceDN w:val="0"/>
        <w:spacing w:line="360" w:lineRule="auto"/>
        <w:ind w:left="360"/>
        <w:jc w:val="both"/>
        <w:rPr>
          <w:rFonts w:ascii="Times New Roman" w:eastAsia="Calibri" w:hAnsi="Times New Roman" w:cs="Times New Roman"/>
          <w:b/>
          <w:lang w:val="el-GR"/>
        </w:rPr>
      </w:pPr>
      <w:r w:rsidRPr="00081025">
        <w:rPr>
          <w:rFonts w:ascii="Times New Roman" w:eastAsia="Calibri" w:hAnsi="Times New Roman" w:cs="Times New Roman"/>
          <w:b/>
          <w:lang w:val="el-GR"/>
        </w:rPr>
        <w:t>ΕΚΠΑΙΔΕΥΤΙΚΑ ΑΝΤΙΚΕΙΜΕΝΑ</w:t>
      </w:r>
    </w:p>
    <w:p w14:paraId="7BF63277" w14:textId="77777777" w:rsidR="00486A31" w:rsidRPr="00081025" w:rsidRDefault="00486A31" w:rsidP="00486A31">
      <w:pPr>
        <w:pStyle w:val="BodyText"/>
        <w:widowControl/>
        <w:spacing w:after="150" w:line="300" w:lineRule="atLeast"/>
        <w:rPr>
          <w:rFonts w:ascii="Times New Roman" w:hAnsi="Times New Roman"/>
          <w:szCs w:val="24"/>
        </w:rPr>
      </w:pPr>
      <w:r w:rsidRPr="00081025">
        <w:rPr>
          <w:rFonts w:ascii="Times New Roman" w:hAnsi="Times New Roman"/>
          <w:szCs w:val="24"/>
        </w:rPr>
        <w:t xml:space="preserve">Με την περάτωση αυτής της θεματικής ενότητας, οι φοιτητές </w:t>
      </w:r>
      <w:r w:rsidRPr="00081025">
        <w:rPr>
          <w:rFonts w:ascii="Times New Roman" w:hAnsi="Times New Roman"/>
          <w:szCs w:val="24"/>
          <w:u w:val="single"/>
        </w:rPr>
        <w:t>δύνανται να:</w:t>
      </w:r>
    </w:p>
    <w:p w14:paraId="2EFAF013" w14:textId="22291C11" w:rsidR="00486A31" w:rsidRPr="00081025" w:rsidRDefault="0031679C" w:rsidP="00F8625E">
      <w:pPr>
        <w:pStyle w:val="BodyText"/>
        <w:widowControl/>
        <w:numPr>
          <w:ilvl w:val="0"/>
          <w:numId w:val="19"/>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Αναγράφουν </w:t>
      </w:r>
      <w:r w:rsidR="00486A31" w:rsidRPr="00081025">
        <w:rPr>
          <w:rFonts w:ascii="Times New Roman" w:hAnsi="Times New Roman"/>
          <w:szCs w:val="24"/>
        </w:rPr>
        <w:t xml:space="preserve"> την ισορροπία για χημικές</w:t>
      </w:r>
      <w:r w:rsidR="00F209C5" w:rsidRPr="00081025">
        <w:rPr>
          <w:rFonts w:ascii="Times New Roman" w:hAnsi="Times New Roman"/>
          <w:szCs w:val="24"/>
        </w:rPr>
        <w:t xml:space="preserve">, οξεο-βασικές </w:t>
      </w:r>
      <w:r w:rsidR="00486A31" w:rsidRPr="00081025">
        <w:rPr>
          <w:rFonts w:ascii="Times New Roman" w:hAnsi="Times New Roman"/>
          <w:szCs w:val="24"/>
        </w:rPr>
        <w:t xml:space="preserve"> και βιοχημικές διεργασίες.</w:t>
      </w:r>
    </w:p>
    <w:p w14:paraId="6BD8D1A8" w14:textId="3723341D" w:rsidR="00486A31" w:rsidRPr="00081025" w:rsidRDefault="00486A31" w:rsidP="00F8625E">
      <w:pPr>
        <w:pStyle w:val="BodyText"/>
        <w:widowControl/>
        <w:numPr>
          <w:ilvl w:val="0"/>
          <w:numId w:val="20"/>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Υπολογίζουν </w:t>
      </w:r>
      <w:r w:rsidR="00F209C5" w:rsidRPr="00081025">
        <w:rPr>
          <w:rFonts w:ascii="Times New Roman" w:hAnsi="Times New Roman"/>
          <w:szCs w:val="24"/>
        </w:rPr>
        <w:t xml:space="preserve">τις </w:t>
      </w:r>
      <w:r w:rsidRPr="00081025">
        <w:rPr>
          <w:rFonts w:ascii="Times New Roman" w:hAnsi="Times New Roman"/>
          <w:szCs w:val="24"/>
        </w:rPr>
        <w:t xml:space="preserve">σταθερές ισορροπίας και να τις χρησιμοποιούν για τον καθορισμό της θέσης και της πορείας των χημικών, </w:t>
      </w:r>
      <w:r w:rsidR="0011476B" w:rsidRPr="00081025">
        <w:rPr>
          <w:rFonts w:ascii="Times New Roman" w:hAnsi="Times New Roman"/>
          <w:szCs w:val="24"/>
        </w:rPr>
        <w:t xml:space="preserve">και </w:t>
      </w:r>
      <w:r w:rsidRPr="00081025">
        <w:rPr>
          <w:rFonts w:ascii="Times New Roman" w:hAnsi="Times New Roman"/>
          <w:szCs w:val="24"/>
        </w:rPr>
        <w:t>βιοχημικών αντιδράσεων.</w:t>
      </w:r>
    </w:p>
    <w:p w14:paraId="77F0022E" w14:textId="77777777" w:rsidR="00486A31" w:rsidRPr="00081025" w:rsidRDefault="00486A31" w:rsidP="00F8625E">
      <w:pPr>
        <w:pStyle w:val="BodyText"/>
        <w:widowControl/>
        <w:numPr>
          <w:ilvl w:val="0"/>
          <w:numId w:val="21"/>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Προβλέψουν τις επιδράσεις των διαταραχών στην ισορροπία.</w:t>
      </w:r>
    </w:p>
    <w:p w14:paraId="1CBED64B" w14:textId="77777777" w:rsidR="006D5DD1" w:rsidRPr="00081025" w:rsidRDefault="006D5DD1" w:rsidP="00F8625E">
      <w:pPr>
        <w:pStyle w:val="BodyText"/>
        <w:widowControl/>
        <w:numPr>
          <w:ilvl w:val="0"/>
          <w:numId w:val="22"/>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lastRenderedPageBreak/>
        <w:t>Αναγράφουν σταθερές ισορροπίας για αντιδράσεις οξέων-βάσεων.</w:t>
      </w:r>
    </w:p>
    <w:p w14:paraId="602FC6D9" w14:textId="344C7140" w:rsidR="006D5DD1" w:rsidRPr="00081025" w:rsidRDefault="006D5DD1" w:rsidP="00F8625E">
      <w:pPr>
        <w:pStyle w:val="BodyText"/>
        <w:widowControl/>
        <w:numPr>
          <w:ilvl w:val="0"/>
          <w:numId w:val="23"/>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Ταυτοποιούν οξέα και βάσεις με μεταφορά πρωτονίου ή ηλεκτρονική μεταφορά.</w:t>
      </w:r>
    </w:p>
    <w:p w14:paraId="133BA361" w14:textId="77777777" w:rsidR="0011476B" w:rsidRPr="00081025" w:rsidRDefault="0011476B" w:rsidP="00F8625E">
      <w:pPr>
        <w:pStyle w:val="BodyText"/>
        <w:widowControl/>
        <w:numPr>
          <w:ilvl w:val="0"/>
          <w:numId w:val="23"/>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Προβλέπουν την σχετική ισχύ των οργανικών οξέων από την δομή και την σύσταση των μορίων.</w:t>
      </w:r>
    </w:p>
    <w:p w14:paraId="23EC573D" w14:textId="77777777" w:rsidR="006D5DD1" w:rsidRPr="00081025" w:rsidRDefault="006D5DD1" w:rsidP="00F8625E">
      <w:pPr>
        <w:pStyle w:val="BodyText"/>
        <w:widowControl/>
        <w:numPr>
          <w:ilvl w:val="0"/>
          <w:numId w:val="24"/>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Ταυτοποιούν οξεο/βασικές ομάδες στα βιομόρια</w:t>
      </w:r>
    </w:p>
    <w:p w14:paraId="3CDB81EC" w14:textId="0E72B938" w:rsidR="006D5DD1" w:rsidRPr="00081025" w:rsidRDefault="006D5DD1" w:rsidP="00F8625E">
      <w:pPr>
        <w:pStyle w:val="BodyText"/>
        <w:widowControl/>
        <w:numPr>
          <w:ilvl w:val="0"/>
          <w:numId w:val="25"/>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Κατανοούν την </w:t>
      </w:r>
      <w:r w:rsidR="0011476B" w:rsidRPr="00081025">
        <w:rPr>
          <w:rFonts w:ascii="Times New Roman" w:hAnsi="Times New Roman"/>
          <w:szCs w:val="24"/>
        </w:rPr>
        <w:t>ο</w:t>
      </w:r>
      <w:r w:rsidRPr="00081025">
        <w:rPr>
          <w:rFonts w:ascii="Times New Roman" w:hAnsi="Times New Roman"/>
          <w:szCs w:val="24"/>
        </w:rPr>
        <w:t>ξεοβασική κατάλυση</w:t>
      </w:r>
    </w:p>
    <w:p w14:paraId="4C140E81" w14:textId="1701C971" w:rsidR="006D5DD1" w:rsidRPr="00081025" w:rsidRDefault="006D5DD1" w:rsidP="00F8625E">
      <w:pPr>
        <w:pStyle w:val="BodyText"/>
        <w:widowControl/>
        <w:numPr>
          <w:ilvl w:val="0"/>
          <w:numId w:val="26"/>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Κατανοούν  τα </w:t>
      </w:r>
      <w:r w:rsidR="0011476B" w:rsidRPr="00081025">
        <w:rPr>
          <w:rFonts w:ascii="Times New Roman" w:hAnsi="Times New Roman"/>
          <w:szCs w:val="24"/>
        </w:rPr>
        <w:t>π</w:t>
      </w:r>
      <w:r w:rsidRPr="00081025">
        <w:rPr>
          <w:rFonts w:ascii="Times New Roman" w:hAnsi="Times New Roman"/>
          <w:szCs w:val="24"/>
        </w:rPr>
        <w:t xml:space="preserve">υρηνόφιλα (νουκλεόφιλα)  και </w:t>
      </w:r>
      <w:r w:rsidR="0011476B" w:rsidRPr="00081025">
        <w:rPr>
          <w:rFonts w:ascii="Times New Roman" w:hAnsi="Times New Roman"/>
          <w:szCs w:val="24"/>
        </w:rPr>
        <w:t>η</w:t>
      </w:r>
      <w:r w:rsidRPr="00081025">
        <w:rPr>
          <w:rFonts w:ascii="Times New Roman" w:hAnsi="Times New Roman"/>
          <w:szCs w:val="24"/>
        </w:rPr>
        <w:t xml:space="preserve">λεκτρονιόφιλα στις βιοχημικές αντιδράσειs </w:t>
      </w:r>
    </w:p>
    <w:p w14:paraId="392EBA26" w14:textId="77777777" w:rsidR="006D5DD1" w:rsidRPr="00081025" w:rsidRDefault="006D5DD1" w:rsidP="00F8625E">
      <w:pPr>
        <w:pStyle w:val="BodyText"/>
        <w:widowControl/>
        <w:numPr>
          <w:ilvl w:val="0"/>
          <w:numId w:val="27"/>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Υπολογίζουν το  pH ή pOH ενός διαλύματος και να ταξινομούν όξινα και βασικά διαλύματα από τις διαστάσεις των ομάδων και το  pH.</w:t>
      </w:r>
    </w:p>
    <w:p w14:paraId="50A81A0C" w14:textId="2B19F959" w:rsidR="006D5DD1" w:rsidRPr="00081025" w:rsidRDefault="006D5DD1" w:rsidP="00F8625E">
      <w:pPr>
        <w:pStyle w:val="BodyText"/>
        <w:widowControl/>
        <w:numPr>
          <w:ilvl w:val="0"/>
          <w:numId w:val="28"/>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Χρησιμοποιούν την τιμή της K για τον καθορισμό της οξεο/βασικής ισχύος.</w:t>
      </w:r>
    </w:p>
    <w:p w14:paraId="1EA6208D" w14:textId="77777777" w:rsidR="00B23CE6" w:rsidRPr="00081025" w:rsidRDefault="00B23CE6" w:rsidP="00F8625E">
      <w:pPr>
        <w:pStyle w:val="BodyText"/>
        <w:widowControl/>
        <w:numPr>
          <w:ilvl w:val="0"/>
          <w:numId w:val="28"/>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Υπολογίζουν το  pH των ρυθμιστικών διαλυμάτων και να επιλέγουν τα κατάλληλα ρυθμιστικά διαλύματα  για μια ειδική περιοχή pH </w:t>
      </w:r>
    </w:p>
    <w:p w14:paraId="5BFC1AD2" w14:textId="006F94F1" w:rsidR="006D5DD1" w:rsidRPr="00081025" w:rsidRDefault="006D5DD1" w:rsidP="00F8625E">
      <w:pPr>
        <w:pStyle w:val="BodyText"/>
        <w:widowControl/>
        <w:numPr>
          <w:ilvl w:val="0"/>
          <w:numId w:val="29"/>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 xml:space="preserve">Χαράσσουν καμπύλες ογκομέτρησης για </w:t>
      </w:r>
      <w:r w:rsidR="0031679C" w:rsidRPr="00081025">
        <w:rPr>
          <w:rFonts w:ascii="Times New Roman" w:hAnsi="Times New Roman"/>
          <w:szCs w:val="24"/>
        </w:rPr>
        <w:t xml:space="preserve">μονοπρωτικά, </w:t>
      </w:r>
      <w:r w:rsidRPr="00081025">
        <w:rPr>
          <w:rFonts w:ascii="Times New Roman" w:hAnsi="Times New Roman"/>
          <w:szCs w:val="24"/>
        </w:rPr>
        <w:t>πολυπρωτικά οξέα</w:t>
      </w:r>
      <w:r w:rsidR="0031679C" w:rsidRPr="00081025">
        <w:rPr>
          <w:rFonts w:ascii="Times New Roman" w:hAnsi="Times New Roman"/>
          <w:szCs w:val="24"/>
        </w:rPr>
        <w:t xml:space="preserve"> και </w:t>
      </w:r>
      <w:r w:rsidRPr="00081025">
        <w:rPr>
          <w:rFonts w:ascii="Times New Roman" w:hAnsi="Times New Roman"/>
          <w:szCs w:val="24"/>
        </w:rPr>
        <w:t xml:space="preserve">αμινοξέα με </w:t>
      </w:r>
      <w:r w:rsidR="0031679C" w:rsidRPr="00081025">
        <w:rPr>
          <w:rFonts w:ascii="Times New Roman" w:hAnsi="Times New Roman"/>
          <w:szCs w:val="24"/>
        </w:rPr>
        <w:t xml:space="preserve">τις αντίστοιχες </w:t>
      </w:r>
      <w:r w:rsidRPr="00081025">
        <w:rPr>
          <w:rFonts w:ascii="Times New Roman" w:hAnsi="Times New Roman"/>
          <w:szCs w:val="24"/>
        </w:rPr>
        <w:t xml:space="preserve"> pKa .</w:t>
      </w:r>
    </w:p>
    <w:p w14:paraId="719DC9AC" w14:textId="751BAD95" w:rsidR="006D5DD1" w:rsidRPr="00081025" w:rsidRDefault="006D5DD1" w:rsidP="00F8625E">
      <w:pPr>
        <w:pStyle w:val="BodyText"/>
        <w:widowControl/>
        <w:numPr>
          <w:ilvl w:val="0"/>
          <w:numId w:val="29"/>
        </w:numPr>
        <w:tabs>
          <w:tab w:val="left" w:pos="0"/>
        </w:tabs>
        <w:autoSpaceDN/>
        <w:adjustRightInd/>
        <w:spacing w:after="150" w:line="276" w:lineRule="auto"/>
        <w:ind w:left="-19"/>
        <w:rPr>
          <w:rFonts w:ascii="Times New Roman" w:hAnsi="Times New Roman"/>
          <w:szCs w:val="24"/>
        </w:rPr>
      </w:pPr>
      <w:r w:rsidRPr="00081025">
        <w:rPr>
          <w:rFonts w:ascii="Times New Roman" w:hAnsi="Times New Roman"/>
          <w:szCs w:val="24"/>
        </w:rPr>
        <w:t>Yπολογίζουν το ισοηλεκτρικό σημείο pI αμινοξέων, πεπτιδίων (καθώς και το  pI στις πρωτεΐνες μέσω του WWW)</w:t>
      </w:r>
    </w:p>
    <w:p w14:paraId="735F36C9" w14:textId="3CD2AC01" w:rsidR="0031679C" w:rsidRPr="00081025" w:rsidRDefault="0031679C" w:rsidP="00F8625E">
      <w:pPr>
        <w:pStyle w:val="BodyText"/>
        <w:widowControl/>
        <w:numPr>
          <w:ilvl w:val="0"/>
          <w:numId w:val="30"/>
        </w:numPr>
        <w:tabs>
          <w:tab w:val="left" w:pos="0"/>
        </w:tabs>
        <w:autoSpaceDN/>
        <w:adjustRightInd/>
        <w:spacing w:after="150" w:line="276" w:lineRule="auto"/>
        <w:rPr>
          <w:rFonts w:ascii="Times New Roman" w:hAnsi="Times New Roman"/>
          <w:szCs w:val="24"/>
        </w:rPr>
      </w:pPr>
      <w:r w:rsidRPr="00081025">
        <w:rPr>
          <w:rFonts w:ascii="Times New Roman" w:hAnsi="Times New Roman"/>
          <w:szCs w:val="24"/>
        </w:rPr>
        <w:t>Περιγράψουν την δράση ενός οξεο/βασικού ρυθμιστικού συστήματος με εφαρμογές στα βιολογικά συστήματα (ρυθμιστικό φωσφορικών, ομάδα του ιμιδαζολίου</w:t>
      </w:r>
      <w:r w:rsidR="00B92000" w:rsidRPr="00081025">
        <w:rPr>
          <w:rFonts w:ascii="Times New Roman" w:hAnsi="Times New Roman"/>
          <w:szCs w:val="24"/>
        </w:rPr>
        <w:t>,</w:t>
      </w:r>
      <w:r w:rsidR="000A5F2C" w:rsidRPr="00081025">
        <w:rPr>
          <w:rFonts w:ascii="Times New Roman" w:hAnsi="Times New Roman"/>
          <w:szCs w:val="24"/>
        </w:rPr>
        <w:t xml:space="preserve"> </w:t>
      </w:r>
      <w:r w:rsidRPr="00081025">
        <w:rPr>
          <w:rFonts w:ascii="Times New Roman" w:hAnsi="Times New Roman"/>
          <w:szCs w:val="24"/>
        </w:rPr>
        <w:t>το ρυθμιστικό σύστημα ΗCO</w:t>
      </w:r>
      <w:r w:rsidRPr="00081025">
        <w:rPr>
          <w:rFonts w:ascii="Times New Roman" w:hAnsi="Times New Roman"/>
          <w:szCs w:val="24"/>
          <w:vertAlign w:val="subscript"/>
        </w:rPr>
        <w:t>3</w:t>
      </w:r>
      <w:r w:rsidRPr="00081025">
        <w:rPr>
          <w:rFonts w:ascii="Times New Roman" w:hAnsi="Times New Roman"/>
          <w:szCs w:val="24"/>
          <w:vertAlign w:val="superscript"/>
        </w:rPr>
        <w:t>-</w:t>
      </w:r>
      <w:r w:rsidRPr="00081025">
        <w:rPr>
          <w:rFonts w:ascii="Times New Roman" w:hAnsi="Times New Roman"/>
          <w:szCs w:val="24"/>
        </w:rPr>
        <w:t>/CO</w:t>
      </w:r>
      <w:r w:rsidRPr="00081025">
        <w:rPr>
          <w:rFonts w:ascii="Times New Roman" w:hAnsi="Times New Roman"/>
          <w:szCs w:val="24"/>
          <w:vertAlign w:val="subscript"/>
        </w:rPr>
        <w:t>2</w:t>
      </w:r>
      <w:r w:rsidRPr="00081025">
        <w:rPr>
          <w:rFonts w:ascii="Times New Roman" w:hAnsi="Times New Roman"/>
          <w:szCs w:val="24"/>
        </w:rPr>
        <w:t>).</w:t>
      </w:r>
    </w:p>
    <w:p w14:paraId="0AED85FA" w14:textId="77777777" w:rsidR="0031679C" w:rsidRPr="00081025" w:rsidRDefault="0031679C" w:rsidP="00F8625E">
      <w:pPr>
        <w:pStyle w:val="BodyText"/>
        <w:widowControl/>
        <w:numPr>
          <w:ilvl w:val="0"/>
          <w:numId w:val="31"/>
        </w:numPr>
        <w:tabs>
          <w:tab w:val="left" w:pos="0"/>
        </w:tabs>
        <w:autoSpaceDN/>
        <w:adjustRightInd/>
        <w:spacing w:after="150" w:line="276" w:lineRule="auto"/>
        <w:rPr>
          <w:rFonts w:ascii="Times New Roman" w:hAnsi="Times New Roman"/>
          <w:b/>
          <w:szCs w:val="24"/>
        </w:rPr>
      </w:pPr>
      <w:r w:rsidRPr="00081025">
        <w:rPr>
          <w:rFonts w:ascii="Times New Roman" w:hAnsi="Times New Roman"/>
          <w:szCs w:val="24"/>
        </w:rPr>
        <w:t>Να διακρίνουν την αναπνευστική οξέωση/αλκάλωση από την μεταβολική οξέωση /αλκάλωση γενικά</w:t>
      </w:r>
    </w:p>
    <w:p w14:paraId="7F3D3114" w14:textId="77777777" w:rsidR="009D65D5" w:rsidRPr="00081025" w:rsidRDefault="009D65D5" w:rsidP="00F209C5">
      <w:pPr>
        <w:spacing w:line="360" w:lineRule="auto"/>
        <w:jc w:val="both"/>
        <w:rPr>
          <w:rFonts w:ascii="Times New Roman" w:eastAsia="Calibri" w:hAnsi="Times New Roman"/>
          <w:b/>
          <w:sz w:val="22"/>
          <w:szCs w:val="22"/>
          <w:lang w:val="el-GR"/>
        </w:rPr>
      </w:pPr>
    </w:p>
    <w:p w14:paraId="3BF681EE" w14:textId="6A955DD2" w:rsidR="00346D64" w:rsidRDefault="009D65D5" w:rsidP="00F209C5">
      <w:pPr>
        <w:spacing w:line="360" w:lineRule="auto"/>
        <w:jc w:val="both"/>
        <w:rPr>
          <w:rFonts w:ascii="Times New Roman" w:eastAsia="Calibri" w:hAnsi="Times New Roman"/>
          <w:b/>
          <w:sz w:val="22"/>
          <w:szCs w:val="22"/>
          <w:lang w:val="el-GR"/>
        </w:rPr>
      </w:pPr>
      <w:r>
        <w:rPr>
          <w:rFonts w:ascii="Times New Roman" w:eastAsia="Calibri" w:hAnsi="Times New Roman"/>
          <w:b/>
          <w:sz w:val="22"/>
          <w:szCs w:val="22"/>
          <w:lang w:val="el-GR"/>
        </w:rPr>
        <w:t>ΒΙΟΜΟΡΙΑ</w:t>
      </w:r>
    </w:p>
    <w:p w14:paraId="74FB0839" w14:textId="77777777" w:rsidR="00C70553" w:rsidRPr="00C70553" w:rsidRDefault="00C70553" w:rsidP="00F209C5">
      <w:pPr>
        <w:tabs>
          <w:tab w:val="left" w:pos="1650"/>
        </w:tabs>
        <w:autoSpaceDN w:val="0"/>
        <w:spacing w:line="360" w:lineRule="auto"/>
        <w:jc w:val="both"/>
        <w:rPr>
          <w:rFonts w:ascii="Times New Roman" w:eastAsia="Calibri" w:hAnsi="Times New Roman" w:cs="Times New Roman"/>
          <w:b/>
          <w:sz w:val="22"/>
          <w:szCs w:val="22"/>
          <w:lang w:val="el-GR"/>
        </w:rPr>
      </w:pPr>
      <w:r w:rsidRPr="00C70553">
        <w:rPr>
          <w:rFonts w:ascii="Times New Roman" w:eastAsia="Calibri" w:hAnsi="Times New Roman" w:cs="Times New Roman"/>
          <w:b/>
          <w:sz w:val="22"/>
          <w:szCs w:val="22"/>
          <w:lang w:val="el-GR"/>
        </w:rPr>
        <w:t>ΘΕΜΑΤΙΚΗ ΕΝΟΤΗΤΑ: Η ΧΗΜΕΙΑ ΤΟΥ ΑΝΘΡΑΚΑ – ΣΤΕΡΕΟΧΗΜΕΙΑ</w:t>
      </w:r>
    </w:p>
    <w:p w14:paraId="5D776618" w14:textId="77777777" w:rsidR="00C70553" w:rsidRPr="00C70553" w:rsidRDefault="00C70553" w:rsidP="00F209C5">
      <w:pPr>
        <w:tabs>
          <w:tab w:val="left" w:pos="1650"/>
        </w:tabs>
        <w:autoSpaceDN w:val="0"/>
        <w:spacing w:line="360" w:lineRule="auto"/>
        <w:jc w:val="both"/>
        <w:rPr>
          <w:rFonts w:ascii="Times New Roman" w:eastAsia="Calibri" w:hAnsi="Times New Roman" w:cs="Times New Roman"/>
          <w:b/>
          <w:sz w:val="22"/>
          <w:szCs w:val="22"/>
          <w:lang w:val="el-GR"/>
        </w:rPr>
      </w:pPr>
      <w:r w:rsidRPr="00C70553">
        <w:rPr>
          <w:rFonts w:ascii="Times New Roman" w:eastAsia="Calibri" w:hAnsi="Times New Roman" w:cs="Times New Roman"/>
          <w:b/>
          <w:sz w:val="22"/>
          <w:szCs w:val="22"/>
          <w:lang w:val="el-GR"/>
        </w:rPr>
        <w:t xml:space="preserve">ΓΕΝΙΚΟΙ ΕΚΠΑΙΔΕΥΤΙΚΟΙ ΣΤΟΧΟΙ: Τα βιομόρια (υδατάνθρακες, λιπίδια, αμινοξέα, πρωτεΐνες και νουκλεϊκά οξέα) είναι ενώσεις του άνθρακα με ποικίλες λειτουργικές ομάδες. Οι χημικοί δεσμοί, χημικές αντιδράσεις και αλληλεπιδράσεις μεταξύ αυτών των λειτουργικών ομάδων καθορίζουν τη δραστικότητα και λειτουργικότητα των βιομορίων στα κύτταρα. </w:t>
      </w:r>
    </w:p>
    <w:p w14:paraId="077CC959" w14:textId="77777777" w:rsidR="00C70553" w:rsidRDefault="00C70553" w:rsidP="00C70553">
      <w:pPr>
        <w:tabs>
          <w:tab w:val="left" w:pos="1650"/>
        </w:tabs>
        <w:autoSpaceDN w:val="0"/>
        <w:spacing w:line="360" w:lineRule="auto"/>
        <w:jc w:val="both"/>
        <w:rPr>
          <w:rFonts w:ascii="Times New Roman" w:eastAsia="Calibri" w:hAnsi="Times New Roman" w:cs="Times New Roman"/>
          <w:b/>
          <w:sz w:val="22"/>
          <w:szCs w:val="22"/>
          <w:lang w:val="el-GR"/>
        </w:rPr>
      </w:pPr>
    </w:p>
    <w:p w14:paraId="48949C6E" w14:textId="6EF9FD71" w:rsidR="00C70553" w:rsidRPr="00C70553" w:rsidRDefault="00C70553" w:rsidP="00C70553">
      <w:pPr>
        <w:tabs>
          <w:tab w:val="left" w:pos="1650"/>
        </w:tabs>
        <w:autoSpaceDN w:val="0"/>
        <w:spacing w:line="360" w:lineRule="auto"/>
        <w:jc w:val="both"/>
        <w:rPr>
          <w:rFonts w:ascii="Times New Roman" w:eastAsia="Calibri" w:hAnsi="Times New Roman" w:cs="Times New Roman"/>
          <w:b/>
          <w:sz w:val="22"/>
          <w:szCs w:val="22"/>
          <w:lang w:val="el-GR"/>
        </w:rPr>
      </w:pPr>
      <w:r w:rsidRPr="00C70553">
        <w:rPr>
          <w:rFonts w:ascii="Times New Roman" w:eastAsia="Calibri" w:hAnsi="Times New Roman" w:cs="Times New Roman"/>
          <w:b/>
          <w:sz w:val="22"/>
          <w:szCs w:val="22"/>
          <w:lang w:val="el-GR"/>
        </w:rPr>
        <w:t>ΕΚΠΑΙΔΕΥΤΙΚΑ ΑΝΤΙΚΕΙΜΕΝΑ</w:t>
      </w:r>
    </w:p>
    <w:p w14:paraId="08420F84" w14:textId="77777777" w:rsidR="00C70553" w:rsidRPr="00C70553" w:rsidRDefault="00C70553" w:rsidP="00C70553">
      <w:pPr>
        <w:tabs>
          <w:tab w:val="left" w:pos="1650"/>
        </w:tabs>
        <w:autoSpaceDN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Οι φοιτητές μετα το πέρας των μαθημάτων πρέπει να μπορούν να απαντήσουν στα παρακάτω ερωτήματα:</w:t>
      </w:r>
    </w:p>
    <w:p w14:paraId="6959EF7A" w14:textId="77777777" w:rsidR="00C70553" w:rsidRPr="00C70553" w:rsidRDefault="00C70553" w:rsidP="00F8625E">
      <w:pPr>
        <w:widowControl w:val="0"/>
        <w:numPr>
          <w:ilvl w:val="0"/>
          <w:numId w:val="3"/>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Ποια είναι η ταξινόμηση οργανικών ενώσεων (ενώσεις του άνθρακα) με βάση τις ποικίλες </w:t>
      </w:r>
      <w:r w:rsidRPr="00C70553">
        <w:rPr>
          <w:rFonts w:ascii="Times New Roman" w:eastAsia="Calibri" w:hAnsi="Times New Roman" w:cs="Times New Roman"/>
          <w:sz w:val="22"/>
          <w:szCs w:val="22"/>
          <w:lang w:val="el-GR"/>
        </w:rPr>
        <w:lastRenderedPageBreak/>
        <w:t>λειτουργικές ομάδες</w:t>
      </w:r>
    </w:p>
    <w:p w14:paraId="3A4501D3" w14:textId="77777777" w:rsidR="00C70553" w:rsidRPr="00C70553" w:rsidRDefault="00C70553" w:rsidP="00F8625E">
      <w:pPr>
        <w:widowControl w:val="0"/>
        <w:numPr>
          <w:ilvl w:val="0"/>
          <w:numId w:val="3"/>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Ποιές είναι οι κυριότερες κοινές χημικές λειτουργικές ομάδες που απαντώνται στα βιομόρια</w:t>
      </w:r>
    </w:p>
    <w:p w14:paraId="0463C1B7" w14:textId="77777777" w:rsidR="00C70553" w:rsidRPr="00C70553" w:rsidRDefault="00C70553" w:rsidP="00F8625E">
      <w:pPr>
        <w:widowControl w:val="0"/>
        <w:numPr>
          <w:ilvl w:val="0"/>
          <w:numId w:val="3"/>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Ποιοι είναι οι κυριότεροι χημικοί δεσμοί που απαντώνται στα βιομόρια</w:t>
      </w:r>
    </w:p>
    <w:p w14:paraId="020B3697" w14:textId="77777777" w:rsidR="00C70553" w:rsidRPr="00C70553" w:rsidRDefault="00C70553" w:rsidP="00F8625E">
      <w:pPr>
        <w:widowControl w:val="0"/>
        <w:numPr>
          <w:ilvl w:val="0"/>
          <w:numId w:val="3"/>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Ποιες είναι οι κυριότερες χημικές αντιδράσεις που λαμβάνουν χώρα μεταξύ των λειτουργικών ομάδων στα βιομόρια</w:t>
      </w:r>
    </w:p>
    <w:p w14:paraId="0339FFAC" w14:textId="77777777" w:rsidR="00C70553" w:rsidRPr="00C70553" w:rsidRDefault="00C70553" w:rsidP="00F8625E">
      <w:pPr>
        <w:widowControl w:val="0"/>
        <w:numPr>
          <w:ilvl w:val="0"/>
          <w:numId w:val="3"/>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Ποιές είναι οι κυριότερες χημικές αλληλεπιδράσεις που απαντώνται μεταξύ των λειτουργικών ομάδων στα βιομόρια</w:t>
      </w:r>
    </w:p>
    <w:p w14:paraId="63122188" w14:textId="77777777" w:rsidR="00C70553" w:rsidRPr="00C70553" w:rsidRDefault="00C70553" w:rsidP="00F8625E">
      <w:pPr>
        <w:widowControl w:val="0"/>
        <w:numPr>
          <w:ilvl w:val="0"/>
          <w:numId w:val="3"/>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b/>
          <w:sz w:val="22"/>
          <w:szCs w:val="22"/>
          <w:lang w:val="el-GR"/>
        </w:rPr>
      </w:pPr>
      <w:r w:rsidRPr="00C70553">
        <w:rPr>
          <w:rFonts w:ascii="Times New Roman" w:eastAsia="Calibri" w:hAnsi="Times New Roman" w:cs="Times New Roman"/>
          <w:sz w:val="22"/>
          <w:szCs w:val="22"/>
          <w:lang w:val="el-GR"/>
        </w:rPr>
        <w:t>Πως το ύδωρ και η αλληλεπίδρασή του με τις λειτουργικές ομάδες των βιομορίων καθορίζει τη πολικότητα και διαλυτότητα των βιομορίων</w:t>
      </w:r>
    </w:p>
    <w:p w14:paraId="499D4A26" w14:textId="77777777" w:rsidR="00C70553" w:rsidRPr="00C70553" w:rsidRDefault="00C70553" w:rsidP="00F8625E">
      <w:pPr>
        <w:widowControl w:val="0"/>
        <w:numPr>
          <w:ilvl w:val="0"/>
          <w:numId w:val="4"/>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Ποιοι είναι οι στερεοχημικοί τύποι των ενώσεων του άνθρακα – τι είναι στερεοϊσομέρεια και στερεοϊσομερή</w:t>
      </w:r>
    </w:p>
    <w:p w14:paraId="32326DA5" w14:textId="77777777" w:rsidR="00C70553" w:rsidRPr="00C70553" w:rsidRDefault="00C70553" w:rsidP="00F8625E">
      <w:pPr>
        <w:widowControl w:val="0"/>
        <w:numPr>
          <w:ilvl w:val="0"/>
          <w:numId w:val="4"/>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Τι είναι εναντιομερή – εναντιομέρεια</w:t>
      </w:r>
    </w:p>
    <w:p w14:paraId="53A5249D" w14:textId="77777777" w:rsidR="00C70553" w:rsidRPr="00C70553" w:rsidRDefault="00C70553" w:rsidP="00F8625E">
      <w:pPr>
        <w:widowControl w:val="0"/>
        <w:numPr>
          <w:ilvl w:val="0"/>
          <w:numId w:val="4"/>
        </w:numPr>
        <w:tabs>
          <w:tab w:val="left" w:pos="1650"/>
        </w:tabs>
        <w:suppressAutoHyphens/>
        <w:overflowPunct w:val="0"/>
        <w:autoSpaceDE w:val="0"/>
        <w:autoSpaceDN w:val="0"/>
        <w:adjustRightInd w:val="0"/>
        <w:spacing w:line="360" w:lineRule="auto"/>
        <w:contextualSpacing/>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Τι είναι οπτική ενεργότητα – οπτική ισομέρεια, τι είναι </w:t>
      </w:r>
      <w:r w:rsidRPr="00C70553">
        <w:rPr>
          <w:rFonts w:ascii="Times New Roman" w:eastAsia="Calibri" w:hAnsi="Times New Roman" w:cs="Times New Roman"/>
          <w:sz w:val="22"/>
          <w:szCs w:val="22"/>
          <w:lang w:val="en-US"/>
        </w:rPr>
        <w:t>R</w:t>
      </w:r>
      <w:r w:rsidRPr="00C70553">
        <w:rPr>
          <w:rFonts w:ascii="Times New Roman" w:eastAsia="Calibri" w:hAnsi="Times New Roman" w:cs="Times New Roman"/>
          <w:sz w:val="22"/>
          <w:szCs w:val="22"/>
          <w:lang w:val="el-GR"/>
        </w:rPr>
        <w:t xml:space="preserve">, </w:t>
      </w:r>
      <w:r w:rsidRPr="00C70553">
        <w:rPr>
          <w:rFonts w:ascii="Times New Roman" w:eastAsia="Calibri" w:hAnsi="Times New Roman" w:cs="Times New Roman"/>
          <w:sz w:val="22"/>
          <w:szCs w:val="22"/>
          <w:lang w:val="en-US"/>
        </w:rPr>
        <w:t>S</w:t>
      </w:r>
      <w:r w:rsidRPr="00C70553">
        <w:rPr>
          <w:rFonts w:ascii="Times New Roman" w:eastAsia="Calibri" w:hAnsi="Times New Roman" w:cs="Times New Roman"/>
          <w:sz w:val="22"/>
          <w:szCs w:val="22"/>
          <w:lang w:val="el-GR"/>
        </w:rPr>
        <w:t xml:space="preserve"> ισομέρεια</w:t>
      </w:r>
    </w:p>
    <w:p w14:paraId="017A746E" w14:textId="77777777" w:rsidR="00C70553" w:rsidRPr="00C70553" w:rsidRDefault="00C70553" w:rsidP="00C70553">
      <w:pPr>
        <w:tabs>
          <w:tab w:val="left" w:pos="1650"/>
        </w:tabs>
        <w:autoSpaceDN w:val="0"/>
        <w:spacing w:line="360" w:lineRule="auto"/>
        <w:jc w:val="both"/>
        <w:rPr>
          <w:rFonts w:ascii="Times New Roman" w:eastAsia="Calibri" w:hAnsi="Times New Roman" w:cs="Times New Roman"/>
          <w:sz w:val="22"/>
          <w:szCs w:val="22"/>
          <w:lang w:val="el-GR"/>
        </w:rPr>
      </w:pPr>
    </w:p>
    <w:p w14:paraId="51D147D2" w14:textId="77777777" w:rsidR="00C70553" w:rsidRPr="00C70553" w:rsidRDefault="00C70553" w:rsidP="00C70553">
      <w:pPr>
        <w:tabs>
          <w:tab w:val="left" w:pos="1650"/>
        </w:tabs>
        <w:autoSpaceDN w:val="0"/>
        <w:spacing w:line="360" w:lineRule="auto"/>
        <w:jc w:val="both"/>
        <w:rPr>
          <w:rFonts w:ascii="Times New Roman" w:eastAsia="Calibri" w:hAnsi="Times New Roman" w:cs="Times New Roman"/>
          <w:b/>
          <w:sz w:val="22"/>
          <w:szCs w:val="22"/>
          <w:lang w:val="el-GR"/>
        </w:rPr>
      </w:pPr>
      <w:r w:rsidRPr="00C70553">
        <w:rPr>
          <w:rFonts w:ascii="Times New Roman" w:eastAsia="Calibri" w:hAnsi="Times New Roman" w:cs="Times New Roman"/>
          <w:b/>
          <w:sz w:val="22"/>
          <w:szCs w:val="22"/>
          <w:lang w:val="el-GR"/>
        </w:rPr>
        <w:t>ΘΕΜΑΤΙΚΗ ΕΝΟΤΗΤΑ: ΥΔΑΤΑΝΘΡΑΚΕΣ ΚΑΙ ΓΛΥΚΟΒΙΟΛΟΓΙΑ</w:t>
      </w:r>
    </w:p>
    <w:p w14:paraId="64BD3567" w14:textId="77777777" w:rsidR="00C70553" w:rsidRPr="00C70553" w:rsidRDefault="00C70553" w:rsidP="00C70553">
      <w:pPr>
        <w:tabs>
          <w:tab w:val="left" w:pos="1650"/>
        </w:tabs>
        <w:autoSpaceDN w:val="0"/>
        <w:spacing w:line="360" w:lineRule="auto"/>
        <w:jc w:val="both"/>
        <w:rPr>
          <w:rFonts w:ascii="Times New Roman" w:eastAsia="Calibri" w:hAnsi="Times New Roman" w:cs="Times New Roman"/>
          <w:b/>
          <w:sz w:val="22"/>
          <w:szCs w:val="22"/>
          <w:lang w:val="el-GR"/>
        </w:rPr>
      </w:pPr>
      <w:r w:rsidRPr="00C70553">
        <w:rPr>
          <w:rFonts w:ascii="Times New Roman" w:eastAsia="Calibri" w:hAnsi="Times New Roman" w:cs="Times New Roman"/>
          <w:b/>
          <w:sz w:val="22"/>
          <w:szCs w:val="22"/>
          <w:lang w:val="el-GR"/>
        </w:rPr>
        <w:t xml:space="preserve">ΓΕΝΙΚΟΙ ΕΚΠΑΙΔΕΥΤΙΚΟΙ ΣΤΟΧΟΙ: Παρουσιάζονται οι χημικές δομές για τις κύριες τάξεις των υδατανθράκων (μονοσακχαρίτες, δισακχαρίτες, πολυσακχαρίτες, ετεροπολυσακχαρίτες) και οι χημικές τους αντιδράσεις. Παρουσιάζεται ο δομικός και λειτουργικός τους ρόλος. Παρουσιάζονται τα συζευγμένα σάκχαρα και οι υδατάνθρακες ως πληροφοριακά μόρια και δίνονται παραδείγματα για τους πολλούς δομικούς και λειτουργικούς ρόλους τους (οι διακυτταρικές αλληλεπιδράσεις στην μετάδοση των ιών και την δημιουργία αθηρωματικής πλάκας ). </w:t>
      </w:r>
    </w:p>
    <w:p w14:paraId="474504AB" w14:textId="77777777" w:rsidR="00C70553" w:rsidRDefault="00C70553" w:rsidP="00C70553">
      <w:pPr>
        <w:tabs>
          <w:tab w:val="left" w:pos="1650"/>
        </w:tabs>
        <w:autoSpaceDN w:val="0"/>
        <w:spacing w:line="360" w:lineRule="auto"/>
        <w:jc w:val="both"/>
        <w:rPr>
          <w:rFonts w:ascii="Times New Roman" w:eastAsia="Calibri" w:hAnsi="Times New Roman" w:cs="Times New Roman"/>
          <w:b/>
          <w:bCs/>
          <w:sz w:val="22"/>
          <w:szCs w:val="22"/>
          <w:lang w:val="el-GR"/>
        </w:rPr>
      </w:pPr>
    </w:p>
    <w:p w14:paraId="00469994" w14:textId="59450105" w:rsidR="00C70553" w:rsidRPr="00C70553" w:rsidRDefault="00C70553" w:rsidP="00C70553">
      <w:pPr>
        <w:tabs>
          <w:tab w:val="left" w:pos="1650"/>
        </w:tabs>
        <w:autoSpaceDN w:val="0"/>
        <w:spacing w:line="360" w:lineRule="auto"/>
        <w:jc w:val="both"/>
        <w:rPr>
          <w:rFonts w:ascii="Times New Roman" w:eastAsia="Calibri" w:hAnsi="Times New Roman" w:cs="Times New Roman"/>
          <w:b/>
          <w:bCs/>
          <w:sz w:val="22"/>
          <w:szCs w:val="22"/>
          <w:lang w:val="el-GR"/>
        </w:rPr>
      </w:pPr>
      <w:r w:rsidRPr="00C70553">
        <w:rPr>
          <w:rFonts w:ascii="Times New Roman" w:eastAsia="Calibri" w:hAnsi="Times New Roman" w:cs="Times New Roman"/>
          <w:b/>
          <w:bCs/>
          <w:sz w:val="22"/>
          <w:szCs w:val="22"/>
          <w:lang w:val="el-GR"/>
        </w:rPr>
        <w:t>ΕΚΠΑΙΔΕΥΤΙΚΑ ΑΝΤΙΚΕΙΜΕΝΑ</w:t>
      </w:r>
    </w:p>
    <w:p w14:paraId="2F7E6037" w14:textId="77777777" w:rsidR="00C70553" w:rsidRPr="00C70553" w:rsidRDefault="00C70553" w:rsidP="00C70553">
      <w:pPr>
        <w:autoSpaceDN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Μετά το πέρας των μαθημάτων οι φοιτητές πρέπει να μπορούν να απαντήσουν στα παρακάτω ερωτήματα και να αναγράφουν τις σχετικές χημικές δομές και χημικές αντιδράσεις.</w:t>
      </w:r>
    </w:p>
    <w:p w14:paraId="1E3DE039"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Τι είναι αλδόζες και κετόζες (χημικές δομές);</w:t>
      </w:r>
    </w:p>
    <w:p w14:paraId="46CF9C16"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Ποιές είναι οι γραμμικές και κυκλικές χημικές δομές των μονοσακχαριτών και πως δημιουργούνται. Τι είναι ανωμερή και ανωμερείωση</w:t>
      </w:r>
      <w:r w:rsidRPr="00C70553">
        <w:rPr>
          <w:rFonts w:ascii="Times New Roman" w:eastAsia="Calibri" w:hAnsi="Times New Roman" w:cs="Times New Roman"/>
          <w:sz w:val="22"/>
          <w:szCs w:val="22"/>
          <w:lang w:val="en-US"/>
        </w:rPr>
        <w:t>;</w:t>
      </w:r>
    </w:p>
    <w:p w14:paraId="25A3C65E"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Οξείδωση μονοσακχαριτών – Αναγωγικά σάκχαρα</w:t>
      </w:r>
      <w:r w:rsidRPr="00C70553">
        <w:rPr>
          <w:rFonts w:ascii="Times New Roman" w:eastAsia="Calibri" w:hAnsi="Times New Roman" w:cs="Times New Roman"/>
          <w:sz w:val="22"/>
          <w:szCs w:val="22"/>
          <w:lang w:val="en-US"/>
        </w:rPr>
        <w:t>;.</w:t>
      </w:r>
    </w:p>
    <w:p w14:paraId="16FDDDD7"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Εξοικείωση με χημικές δομές για σημαντικά παράγωγα εξοζών ( Γλύκόζη, Φρουκτόζη, Γαλακτόζη, Β-</w:t>
      </w:r>
      <w:r w:rsidRPr="00C70553">
        <w:rPr>
          <w:rFonts w:ascii="Times New Roman" w:eastAsia="Calibri" w:hAnsi="Times New Roman" w:cs="Times New Roman"/>
          <w:sz w:val="22"/>
          <w:szCs w:val="22"/>
          <w:lang w:val="en-US"/>
        </w:rPr>
        <w:t>D</w:t>
      </w:r>
      <w:r w:rsidRPr="00C70553">
        <w:rPr>
          <w:rFonts w:ascii="Times New Roman" w:eastAsia="Calibri" w:hAnsi="Times New Roman" w:cs="Times New Roman"/>
          <w:sz w:val="22"/>
          <w:szCs w:val="22"/>
          <w:lang w:val="el-GR"/>
        </w:rPr>
        <w:t xml:space="preserve">γλυκουρονικό οξύ, </w:t>
      </w:r>
      <w:r w:rsidRPr="00C70553">
        <w:rPr>
          <w:rFonts w:ascii="Times New Roman" w:eastAsia="Calibri" w:hAnsi="Times New Roman" w:cs="Times New Roman"/>
          <w:sz w:val="22"/>
          <w:szCs w:val="22"/>
          <w:lang w:val="en-US"/>
        </w:rPr>
        <w:t>D</w:t>
      </w:r>
      <w:r w:rsidRPr="00C70553">
        <w:rPr>
          <w:rFonts w:ascii="Times New Roman" w:eastAsia="Calibri" w:hAnsi="Times New Roman" w:cs="Times New Roman"/>
          <w:sz w:val="22"/>
          <w:szCs w:val="22"/>
          <w:lang w:val="el-GR"/>
        </w:rPr>
        <w:t>-γλυκονικό οξύ, Μαννόζη, Σιαλικό οξύ, Γλυκοζαμίνη, Γαλακτοταμίνη, Ν-Ακετυλο-Γλυκοταμίνη, Ν-Ακετυλο-Γαλακτοταμίνη) και πεντοζών που συμμετέχουν στη δομή και λειτουργία των βιομορίων.</w:t>
      </w:r>
    </w:p>
    <w:p w14:paraId="243444D8"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Γλυκοζιτικός δεσμός (Ο- και Ν- συνδεόμενος). Παραδείγματα σχηματισμού τους σε σημαντικά βιομόρια. </w:t>
      </w:r>
    </w:p>
    <w:p w14:paraId="0441CDBE"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lastRenderedPageBreak/>
        <w:t>Πως γίνεται η σύζευξη μονοσακχαριτών με πρωτεΐνες μέσω γλυκοζιτικού δεσμού (χημική αντίδραση)</w:t>
      </w:r>
    </w:p>
    <w:p w14:paraId="6B7E9922"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Πως γίνεται ο σχηματισμός δισακχαριτών (χημική αντίδραση) </w:t>
      </w:r>
    </w:p>
    <w:p w14:paraId="72C5A682" w14:textId="77777777" w:rsidR="00C70553" w:rsidRPr="00C70553" w:rsidRDefault="00C70553" w:rsidP="00F8625E">
      <w:pPr>
        <w:widowControl w:val="0"/>
        <w:numPr>
          <w:ilvl w:val="0"/>
          <w:numId w:val="5"/>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Σημαντικά μέλη δισακχαριτών (εξοικείωση με χημικές δομές)  </w:t>
      </w:r>
    </w:p>
    <w:p w14:paraId="2391BE7E"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Τι είναι ομοπολυσακχαρίτες, ετεροπολυσακχαρίτες και πως γίνεται η πτύχωσή τους</w:t>
      </w:r>
    </w:p>
    <w:p w14:paraId="2945A597"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Χημική δομή κυτταρίνης και χιτίνης και ο δομικός τους ρόλος</w:t>
      </w:r>
    </w:p>
    <w:p w14:paraId="6FEE6613"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Χημική δομή αμύλου και γλυκογόνου και ο ρόλος τους ως καύσιμα</w:t>
      </w:r>
    </w:p>
    <w:p w14:paraId="27CEC70A"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Χημική δομή δεξτρανών και ο ρόλος τους στην οδοντική πλάκα</w:t>
      </w:r>
    </w:p>
    <w:p w14:paraId="42B67FE8"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Χημική δομή των ετεροπολυσακχαριτών (γλυκοζαμινογλυκάνες) και ο ρόλος τους στην εξωκυττάρια θεμέλια ουσία και σε άλλες δομές (υαλουρονικό οξύ, θειϊκή χονδροϊτινη, θειϊκή κερατάνη, αγαρόζη) </w:t>
      </w:r>
    </w:p>
    <w:p w14:paraId="6E55C6BD"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Πρωτεογλυκάνες</w:t>
      </w:r>
    </w:p>
    <w:p w14:paraId="6BB62A3B" w14:textId="77777777" w:rsidR="00C70553" w:rsidRPr="00C70553" w:rsidRDefault="00C70553" w:rsidP="00F8625E">
      <w:pPr>
        <w:widowControl w:val="0"/>
        <w:numPr>
          <w:ilvl w:val="0"/>
          <w:numId w:val="6"/>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Γλυκοπρωτεΐνες/Γλυκολιπίδια και ο ρόλος τους στον καθορισμό των ομάδων αίματος</w:t>
      </w:r>
    </w:p>
    <w:p w14:paraId="14A5985D"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Αναγνώριση των υδατανθράκων από τις  λεκτίνες (πρωτεΐνες)   (ποιοι ασθενείς  χημικοί δεσμοί ευνοούν τις  αλληλεπιδράσεις τους)</w:t>
      </w:r>
    </w:p>
    <w:p w14:paraId="2FD2D472"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Αλληλεπίδραση λεκτινών – γλυκοπρωτεϊνών και αποδόμηση των πρωτεϊνών στο ήπαρ</w:t>
      </w:r>
    </w:p>
    <w:p w14:paraId="462CD6C8"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Αλληλεπίδραση λεκτινών – γλυκοπρωτεϊνών και απομάκρυνση γηραιών ερυθροκυττάρων</w:t>
      </w:r>
    </w:p>
    <w:p w14:paraId="4138876E"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Αλληλεπίδραση λεκτινών – γλυκοπρωτεϊνών και μετάδοση του ιού της γρίπης</w:t>
      </w:r>
    </w:p>
    <w:p w14:paraId="30B05975"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Αλληλεπίδραση λεκτινών – γλυκοπρωτεϊνών και μετάδοση του ιού του έρπητα</w:t>
      </w:r>
    </w:p>
    <w:p w14:paraId="7864B6D1"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Αλληλεπίδραση λεκτινών – γλυκοπρωτεϊνών και μετάδοση του ελικοβακτηριδίου του πυλωρού (</w:t>
      </w:r>
      <w:r w:rsidRPr="00C70553">
        <w:rPr>
          <w:rFonts w:ascii="Times New Roman" w:eastAsia="Calibri" w:hAnsi="Times New Roman" w:cs="Times New Roman"/>
          <w:sz w:val="22"/>
          <w:szCs w:val="22"/>
          <w:lang w:val="en-US"/>
        </w:rPr>
        <w:t>H</w:t>
      </w:r>
      <w:r w:rsidRPr="00C70553">
        <w:rPr>
          <w:rFonts w:ascii="Times New Roman" w:eastAsia="Calibri" w:hAnsi="Times New Roman" w:cs="Times New Roman"/>
          <w:sz w:val="22"/>
          <w:szCs w:val="22"/>
          <w:lang w:val="el-GR"/>
        </w:rPr>
        <w:t>elicobacterpylori)</w:t>
      </w:r>
    </w:p>
    <w:p w14:paraId="4AC65D8C" w14:textId="77777777" w:rsidR="00C70553" w:rsidRPr="00C70553" w:rsidRDefault="00C70553" w:rsidP="00F8625E">
      <w:pPr>
        <w:widowControl w:val="0"/>
        <w:numPr>
          <w:ilvl w:val="0"/>
          <w:numId w:val="7"/>
        </w:numPr>
        <w:suppressAutoHyphens/>
        <w:overflowPunct w:val="0"/>
        <w:autoSpaceDE w:val="0"/>
        <w:autoSpaceDN w:val="0"/>
        <w:adjustRightInd w:val="0"/>
        <w:spacing w:line="360" w:lineRule="auto"/>
        <w:jc w:val="both"/>
        <w:rPr>
          <w:rFonts w:ascii="Times New Roman" w:eastAsia="Calibri" w:hAnsi="Times New Roman" w:cs="Times New Roman"/>
          <w:sz w:val="22"/>
          <w:szCs w:val="22"/>
          <w:lang w:val="el-GR"/>
        </w:rPr>
      </w:pPr>
      <w:r w:rsidRPr="00C70553">
        <w:rPr>
          <w:rFonts w:ascii="Times New Roman" w:eastAsia="Calibri" w:hAnsi="Times New Roman" w:cs="Times New Roman"/>
          <w:sz w:val="22"/>
          <w:szCs w:val="22"/>
          <w:lang w:val="el-GR"/>
        </w:rPr>
        <w:t xml:space="preserve">Αλληλεπίδραση λεκτινών – γλυκοπρωτεϊνών και φλεγμονή στο ενδοθήλιο και αθηροσκλήρωση </w:t>
      </w:r>
    </w:p>
    <w:p w14:paraId="36FF93CF" w14:textId="77777777" w:rsidR="00C70553" w:rsidRPr="00C70553" w:rsidRDefault="00C70553" w:rsidP="00C70553">
      <w:pPr>
        <w:autoSpaceDN w:val="0"/>
        <w:spacing w:line="360" w:lineRule="auto"/>
        <w:jc w:val="both"/>
        <w:rPr>
          <w:rFonts w:ascii="Times New Roman" w:eastAsia="Calibri" w:hAnsi="Times New Roman" w:cs="Times New Roman"/>
          <w:sz w:val="22"/>
          <w:szCs w:val="22"/>
          <w:lang w:val="el-GR"/>
        </w:rPr>
      </w:pPr>
    </w:p>
    <w:p w14:paraId="65D94437" w14:textId="09964A1F" w:rsidR="002929C1" w:rsidRDefault="00346D64" w:rsidP="002929C1">
      <w:pPr>
        <w:tabs>
          <w:tab w:val="left" w:pos="1650"/>
        </w:tabs>
        <w:spacing w:line="360" w:lineRule="auto"/>
        <w:jc w:val="both"/>
        <w:rPr>
          <w:rFonts w:ascii="Times New Roman" w:eastAsia="Calibri" w:hAnsi="Times New Roman"/>
          <w:b/>
          <w:sz w:val="22"/>
          <w:szCs w:val="22"/>
          <w:lang w:val="el-GR"/>
        </w:rPr>
      </w:pPr>
      <w:r w:rsidRPr="00346D64">
        <w:rPr>
          <w:rFonts w:ascii="Times New Roman" w:eastAsia="Calibri" w:hAnsi="Times New Roman"/>
          <w:b/>
          <w:sz w:val="22"/>
          <w:szCs w:val="22"/>
          <w:lang w:val="el-GR"/>
        </w:rPr>
        <w:t>ΘΕΜΑΤΙΚΗ ΕΝΟΤΗΤΑ:</w:t>
      </w:r>
      <w:r w:rsidR="002F0D26" w:rsidRPr="002F0D26">
        <w:rPr>
          <w:rFonts w:ascii="Times New Roman" w:eastAsia="Calibri" w:hAnsi="Times New Roman"/>
          <w:b/>
          <w:sz w:val="22"/>
          <w:szCs w:val="22"/>
          <w:lang w:val="el-GR"/>
        </w:rPr>
        <w:t xml:space="preserve"> </w:t>
      </w:r>
      <w:r w:rsidR="002F0D26" w:rsidRPr="00FC4EF5">
        <w:rPr>
          <w:rFonts w:ascii="Times New Roman" w:eastAsia="Calibri" w:hAnsi="Times New Roman"/>
          <w:b/>
          <w:sz w:val="22"/>
          <w:szCs w:val="22"/>
          <w:lang w:val="el-GR"/>
        </w:rPr>
        <w:t>ΑΜΙΝΟΞΕΑ</w:t>
      </w:r>
      <w:r w:rsidR="002F0D26">
        <w:rPr>
          <w:rFonts w:ascii="Times New Roman" w:eastAsia="Calibri" w:hAnsi="Times New Roman"/>
          <w:b/>
          <w:sz w:val="22"/>
          <w:szCs w:val="22"/>
          <w:lang w:val="el-GR"/>
        </w:rPr>
        <w:t xml:space="preserve"> </w:t>
      </w:r>
      <w:r w:rsidR="002929C1" w:rsidRPr="000E51A3">
        <w:rPr>
          <w:rFonts w:ascii="Times New Roman" w:eastAsia="Calibri" w:hAnsi="Times New Roman"/>
          <w:b/>
          <w:sz w:val="22"/>
          <w:szCs w:val="22"/>
          <w:lang w:val="el-GR"/>
        </w:rPr>
        <w:t>,</w:t>
      </w:r>
      <w:r w:rsidR="002929C1">
        <w:rPr>
          <w:rFonts w:ascii="Times New Roman" w:eastAsia="Calibri" w:hAnsi="Times New Roman"/>
          <w:b/>
          <w:sz w:val="22"/>
          <w:szCs w:val="22"/>
          <w:lang w:val="el-GR"/>
        </w:rPr>
        <w:t xml:space="preserve"> </w:t>
      </w:r>
      <w:r w:rsidR="002929C1" w:rsidRPr="00346D64">
        <w:rPr>
          <w:rFonts w:ascii="Times New Roman" w:eastAsia="Calibri" w:hAnsi="Times New Roman"/>
          <w:b/>
          <w:sz w:val="22"/>
          <w:szCs w:val="22"/>
          <w:lang w:val="el-GR"/>
        </w:rPr>
        <w:t>ΠΕΠΤΙΔΙΑ</w:t>
      </w:r>
      <w:r w:rsidR="002929C1" w:rsidRPr="000E51A3">
        <w:rPr>
          <w:rFonts w:ascii="Times New Roman" w:eastAsia="Calibri" w:hAnsi="Times New Roman"/>
          <w:b/>
          <w:sz w:val="22"/>
          <w:szCs w:val="22"/>
          <w:lang w:val="el-GR"/>
        </w:rPr>
        <w:t xml:space="preserve"> ,</w:t>
      </w:r>
      <w:r w:rsidR="002929C1" w:rsidRPr="00346D64">
        <w:rPr>
          <w:rFonts w:ascii="Times New Roman" w:eastAsia="Calibri" w:hAnsi="Times New Roman"/>
          <w:b/>
          <w:sz w:val="22"/>
          <w:szCs w:val="22"/>
          <w:lang w:val="el-GR"/>
        </w:rPr>
        <w:t xml:space="preserve"> ΠΡΩΤΕΪΝΕΣ</w:t>
      </w:r>
    </w:p>
    <w:p w14:paraId="4867EED6" w14:textId="2A714C5D" w:rsidR="000E51A3" w:rsidRPr="00FC4EF5" w:rsidRDefault="00FC4EF5" w:rsidP="000E51A3">
      <w:pPr>
        <w:spacing w:line="360" w:lineRule="auto"/>
        <w:jc w:val="both"/>
        <w:rPr>
          <w:rFonts w:ascii="Times New Roman" w:eastAsia="Calibri" w:hAnsi="Times New Roman"/>
          <w:b/>
          <w:sz w:val="22"/>
          <w:szCs w:val="22"/>
          <w:lang w:val="el-GR"/>
        </w:rPr>
      </w:pPr>
      <w:r w:rsidRPr="00C70553">
        <w:rPr>
          <w:rFonts w:ascii="Times New Roman" w:eastAsia="Calibri" w:hAnsi="Times New Roman"/>
          <w:b/>
          <w:sz w:val="22"/>
          <w:szCs w:val="22"/>
          <w:lang w:val="el-GR"/>
        </w:rPr>
        <w:t>ΕΚΠΑΙΔΕΥΤΙΚΟΙ ΣΤΟΧΟΙ</w:t>
      </w:r>
      <w:r w:rsidRPr="00FC4EF5">
        <w:rPr>
          <w:rFonts w:ascii="Times New Roman" w:eastAsia="Calibri" w:hAnsi="Times New Roman"/>
          <w:b/>
          <w:sz w:val="22"/>
          <w:szCs w:val="22"/>
          <w:lang w:val="el-GR"/>
        </w:rPr>
        <w:t xml:space="preserve">: </w:t>
      </w:r>
      <w:r w:rsidRPr="008A177E">
        <w:rPr>
          <w:rFonts w:ascii="Times New Roman" w:eastAsia="Calibri" w:hAnsi="Times New Roman"/>
          <w:sz w:val="22"/>
          <w:szCs w:val="22"/>
          <w:lang w:val="el-GR"/>
        </w:rPr>
        <w:t>Παρουσιάζονται τα γενικά δομικά χαρακτηριστικά των αμινοξέων που συμμετέχουν στις πρωτεΐνες (δομικοί λίθοι), η ταξινόμησή τους και σημαντικές χημικές ιδιότητες και αντιδράσεις τους.</w:t>
      </w:r>
      <w:r w:rsidR="000E51A3" w:rsidRPr="000E51A3">
        <w:rPr>
          <w:rFonts w:ascii="Times New Roman" w:eastAsia="Calibri" w:hAnsi="Times New Roman"/>
          <w:sz w:val="22"/>
          <w:szCs w:val="22"/>
          <w:lang w:val="el-GR"/>
        </w:rPr>
        <w:t xml:space="preserve"> </w:t>
      </w:r>
      <w:r w:rsidR="000E51A3" w:rsidRPr="008A177E">
        <w:rPr>
          <w:rFonts w:ascii="Times New Roman" w:eastAsia="Calibri" w:hAnsi="Times New Roman"/>
          <w:sz w:val="22"/>
          <w:szCs w:val="22"/>
          <w:lang w:val="el-GR"/>
        </w:rPr>
        <w:t>Παρουσιάζονται τα επίπεδα της δομικής οργάνωσης των πρωτεϊνών,  δηλαδή η πρωτοταγής, δευτεροταγής, τριτοταγής, τεταρτοταγής δομή και οι υπερδευτεροταγείς δομές των πρωτεϊνών. Αναλύονται θέματα που αφορούν την μετουσίωση και πτύχωση των πρωτεϊνών. Παρουσιάζονται και αναλύονται παραδείγματα πρωτεϊνών σε σχέση με δομή και λειτουργία.</w:t>
      </w:r>
    </w:p>
    <w:p w14:paraId="34465672" w14:textId="77777777" w:rsidR="004F22B7" w:rsidRDefault="004F22B7" w:rsidP="00FC4EF5">
      <w:pPr>
        <w:spacing w:line="360" w:lineRule="auto"/>
        <w:jc w:val="both"/>
        <w:rPr>
          <w:rFonts w:ascii="Times New Roman" w:eastAsia="Calibri" w:hAnsi="Times New Roman"/>
          <w:b/>
          <w:sz w:val="22"/>
          <w:szCs w:val="22"/>
          <w:lang w:val="el-GR"/>
        </w:rPr>
      </w:pPr>
    </w:p>
    <w:p w14:paraId="25336CF9" w14:textId="5053A74F" w:rsidR="00FC4EF5" w:rsidRDefault="004F22B7" w:rsidP="00FC4EF5">
      <w:pPr>
        <w:spacing w:line="360" w:lineRule="auto"/>
        <w:jc w:val="both"/>
        <w:rPr>
          <w:rFonts w:ascii="Times New Roman" w:eastAsia="Calibri" w:hAnsi="Times New Roman"/>
          <w:b/>
          <w:sz w:val="22"/>
          <w:szCs w:val="22"/>
          <w:lang w:val="el-GR"/>
        </w:rPr>
      </w:pPr>
      <w:r>
        <w:rPr>
          <w:rFonts w:ascii="Times New Roman" w:eastAsia="Calibri" w:hAnsi="Times New Roman"/>
          <w:b/>
          <w:sz w:val="22"/>
          <w:szCs w:val="22"/>
          <w:lang w:val="el-GR"/>
        </w:rPr>
        <w:t>ΕΚΠΑΙΔΕΥΤΙΚΑ ΑΝΤΙΚΕΙΜΕΝΑ</w:t>
      </w:r>
    </w:p>
    <w:p w14:paraId="005FFC39" w14:textId="185C8D54" w:rsidR="008A177E" w:rsidRPr="008F23B6" w:rsidRDefault="008A177E" w:rsidP="008A177E">
      <w:pPr>
        <w:spacing w:after="150"/>
        <w:rPr>
          <w:rFonts w:ascii="Times New Roman" w:hAnsi="Times New Roman"/>
          <w:sz w:val="22"/>
          <w:szCs w:val="22"/>
          <w:u w:val="single"/>
          <w:lang w:val="el-GR"/>
        </w:rPr>
      </w:pPr>
      <w:r w:rsidRPr="008A177E">
        <w:rPr>
          <w:rFonts w:ascii="Times New Roman" w:hAnsi="Times New Roman"/>
          <w:sz w:val="22"/>
          <w:szCs w:val="22"/>
          <w:lang w:val="el-GR"/>
        </w:rPr>
        <w:t xml:space="preserve">Με την περάτωση αυτής της θεματικής ενότητας, οι φοιτητές </w:t>
      </w:r>
      <w:r w:rsidR="008F23B6" w:rsidRPr="008F23B6">
        <w:rPr>
          <w:rFonts w:ascii="Times New Roman" w:hAnsi="Times New Roman"/>
          <w:sz w:val="22"/>
          <w:szCs w:val="22"/>
          <w:u w:val="single"/>
          <w:lang w:val="el-GR"/>
        </w:rPr>
        <w:t xml:space="preserve">πρέπει να μπορούν </w:t>
      </w:r>
      <w:r w:rsidRPr="008F23B6">
        <w:rPr>
          <w:rFonts w:ascii="Times New Roman" w:hAnsi="Times New Roman"/>
          <w:sz w:val="22"/>
          <w:szCs w:val="22"/>
          <w:u w:val="single"/>
          <w:lang w:val="el-GR"/>
        </w:rPr>
        <w:t xml:space="preserve"> να απαντήσουν στα κάτωθι ερωτήματα:</w:t>
      </w:r>
    </w:p>
    <w:p w14:paraId="2D3C33B5" w14:textId="60985EE0" w:rsidR="00FC4EF5" w:rsidRPr="00FC4EF5" w:rsidRDefault="008A177E" w:rsidP="00F8625E">
      <w:pPr>
        <w:numPr>
          <w:ilvl w:val="0"/>
          <w:numId w:val="2"/>
        </w:numPr>
        <w:spacing w:after="160" w:line="360" w:lineRule="auto"/>
        <w:contextualSpacing/>
        <w:jc w:val="both"/>
        <w:rPr>
          <w:rFonts w:ascii="Times New Roman" w:eastAsia="Calibri" w:hAnsi="Times New Roman"/>
          <w:sz w:val="22"/>
          <w:szCs w:val="22"/>
          <w:lang w:val="el-GR"/>
        </w:rPr>
      </w:pPr>
      <w:r>
        <w:rPr>
          <w:rFonts w:ascii="Times New Roman" w:eastAsia="Calibri" w:hAnsi="Times New Roman"/>
          <w:sz w:val="22"/>
          <w:szCs w:val="22"/>
          <w:lang w:val="el-GR"/>
        </w:rPr>
        <w:t>Ποια είναι τα κ</w:t>
      </w:r>
      <w:r w:rsidR="00FC4EF5" w:rsidRPr="00FC4EF5">
        <w:rPr>
          <w:rFonts w:ascii="Times New Roman" w:eastAsia="Calibri" w:hAnsi="Times New Roman"/>
          <w:sz w:val="22"/>
          <w:szCs w:val="22"/>
          <w:lang w:val="el-GR"/>
        </w:rPr>
        <w:t xml:space="preserve">οινά δομικά χαρακτηριστικά των αμινοξέων και </w:t>
      </w:r>
      <w:r>
        <w:rPr>
          <w:rFonts w:ascii="Times New Roman" w:eastAsia="Calibri" w:hAnsi="Times New Roman"/>
          <w:sz w:val="22"/>
          <w:szCs w:val="22"/>
          <w:lang w:val="el-GR"/>
        </w:rPr>
        <w:t>ποια η στερεοϊσομέρειά</w:t>
      </w:r>
      <w:r w:rsidR="00FC4EF5" w:rsidRPr="00FC4EF5">
        <w:rPr>
          <w:rFonts w:ascii="Times New Roman" w:eastAsia="Calibri" w:hAnsi="Times New Roman"/>
          <w:sz w:val="22"/>
          <w:szCs w:val="22"/>
          <w:lang w:val="el-GR"/>
        </w:rPr>
        <w:t xml:space="preserve"> </w:t>
      </w:r>
      <w:r>
        <w:rPr>
          <w:rFonts w:ascii="Times New Roman" w:eastAsia="Calibri" w:hAnsi="Times New Roman"/>
          <w:sz w:val="22"/>
          <w:szCs w:val="22"/>
          <w:lang w:val="el-GR"/>
        </w:rPr>
        <w:t>τους;</w:t>
      </w:r>
    </w:p>
    <w:p w14:paraId="7998726E" w14:textId="128F856F" w:rsidR="00FC4EF5" w:rsidRPr="00FC4EF5" w:rsidRDefault="008A177E" w:rsidP="00F8625E">
      <w:pPr>
        <w:numPr>
          <w:ilvl w:val="0"/>
          <w:numId w:val="2"/>
        </w:numPr>
        <w:spacing w:after="160" w:line="360" w:lineRule="auto"/>
        <w:contextualSpacing/>
        <w:jc w:val="both"/>
        <w:rPr>
          <w:rFonts w:ascii="Times New Roman" w:eastAsia="Calibri" w:hAnsi="Times New Roman"/>
          <w:sz w:val="22"/>
          <w:szCs w:val="22"/>
          <w:lang w:val="el-GR"/>
        </w:rPr>
      </w:pPr>
      <w:r>
        <w:rPr>
          <w:rFonts w:ascii="Times New Roman" w:eastAsia="Calibri" w:hAnsi="Times New Roman"/>
          <w:sz w:val="22"/>
          <w:szCs w:val="22"/>
          <w:lang w:val="el-GR"/>
        </w:rPr>
        <w:lastRenderedPageBreak/>
        <w:t>Πως ταξινομούνται τα αμινοξέα</w:t>
      </w:r>
      <w:r w:rsidR="00FC4EF5" w:rsidRPr="00FC4EF5">
        <w:rPr>
          <w:rFonts w:ascii="Times New Roman" w:eastAsia="Calibri" w:hAnsi="Times New Roman"/>
          <w:sz w:val="22"/>
          <w:szCs w:val="22"/>
          <w:lang w:val="el-GR"/>
        </w:rPr>
        <w:t xml:space="preserve"> με βάση την πλάγια ομάδα </w:t>
      </w:r>
      <w:r w:rsidR="00FC4EF5" w:rsidRPr="005A39CA">
        <w:rPr>
          <w:rFonts w:ascii="Times New Roman" w:eastAsia="Calibri" w:hAnsi="Times New Roman"/>
          <w:sz w:val="22"/>
          <w:szCs w:val="22"/>
          <w:lang w:val="en-US"/>
        </w:rPr>
        <w:t>R</w:t>
      </w:r>
      <w:r w:rsidR="00FC4EF5" w:rsidRPr="00FC4EF5">
        <w:rPr>
          <w:rFonts w:ascii="Times New Roman" w:eastAsia="Calibri" w:hAnsi="Times New Roman"/>
          <w:sz w:val="22"/>
          <w:szCs w:val="22"/>
          <w:lang w:val="el-GR"/>
        </w:rPr>
        <w:t xml:space="preserve"> και </w:t>
      </w:r>
      <w:r>
        <w:rPr>
          <w:rFonts w:ascii="Times New Roman" w:eastAsia="Calibri" w:hAnsi="Times New Roman"/>
          <w:sz w:val="22"/>
          <w:szCs w:val="22"/>
          <w:lang w:val="el-GR"/>
        </w:rPr>
        <w:t>ποια η χημική δομή τ</w:t>
      </w:r>
      <w:r w:rsidR="00FC4EF5" w:rsidRPr="00FC4EF5">
        <w:rPr>
          <w:rFonts w:ascii="Times New Roman" w:eastAsia="Calibri" w:hAnsi="Times New Roman"/>
          <w:sz w:val="22"/>
          <w:szCs w:val="22"/>
          <w:lang w:val="el-GR"/>
        </w:rPr>
        <w:t>ων 20 κυριότερων αμινοξέων</w:t>
      </w:r>
      <w:r>
        <w:rPr>
          <w:rFonts w:ascii="Times New Roman" w:eastAsia="Calibri" w:hAnsi="Times New Roman"/>
          <w:sz w:val="22"/>
          <w:szCs w:val="22"/>
          <w:lang w:val="el-GR"/>
        </w:rPr>
        <w:t xml:space="preserve"> που συμμετέχουν στις πρωτεΐνες;</w:t>
      </w:r>
      <w:r w:rsidR="00FC4EF5" w:rsidRPr="00FC4EF5">
        <w:rPr>
          <w:rFonts w:ascii="Times New Roman" w:eastAsia="Calibri" w:hAnsi="Times New Roman"/>
          <w:sz w:val="22"/>
          <w:szCs w:val="22"/>
          <w:lang w:val="el-GR"/>
        </w:rPr>
        <w:t xml:space="preserve"> </w:t>
      </w:r>
    </w:p>
    <w:p w14:paraId="686AD155" w14:textId="4EAC610E" w:rsidR="00FC4EF5" w:rsidRPr="00FC4EF5" w:rsidRDefault="008A177E" w:rsidP="00F8625E">
      <w:pPr>
        <w:numPr>
          <w:ilvl w:val="0"/>
          <w:numId w:val="2"/>
        </w:numPr>
        <w:spacing w:after="160" w:line="360" w:lineRule="auto"/>
        <w:contextualSpacing/>
        <w:jc w:val="both"/>
        <w:rPr>
          <w:rFonts w:ascii="Times New Roman" w:eastAsia="Calibri" w:hAnsi="Times New Roman"/>
          <w:sz w:val="22"/>
          <w:szCs w:val="22"/>
          <w:lang w:val="el-GR"/>
        </w:rPr>
      </w:pPr>
      <w:r>
        <w:rPr>
          <w:rFonts w:ascii="Times New Roman" w:eastAsia="Calibri" w:hAnsi="Times New Roman"/>
          <w:sz w:val="22"/>
          <w:szCs w:val="22"/>
          <w:lang w:val="el-GR"/>
        </w:rPr>
        <w:t>Ποια η χημική δομή</w:t>
      </w:r>
      <w:r w:rsidR="00FC4EF5" w:rsidRPr="00FC4EF5">
        <w:rPr>
          <w:rFonts w:ascii="Times New Roman" w:eastAsia="Calibri" w:hAnsi="Times New Roman"/>
          <w:sz w:val="22"/>
          <w:szCs w:val="22"/>
          <w:lang w:val="el-GR"/>
        </w:rPr>
        <w:t xml:space="preserve"> </w:t>
      </w:r>
      <w:r>
        <w:rPr>
          <w:rFonts w:ascii="Times New Roman" w:eastAsia="Calibri" w:hAnsi="Times New Roman"/>
          <w:sz w:val="22"/>
          <w:szCs w:val="22"/>
          <w:lang w:val="el-GR"/>
        </w:rPr>
        <w:t>σπάνιων αμινοξέων</w:t>
      </w:r>
      <w:r w:rsidR="00FC4EF5" w:rsidRPr="00FC4EF5">
        <w:rPr>
          <w:rFonts w:ascii="Times New Roman" w:eastAsia="Calibri" w:hAnsi="Times New Roman"/>
          <w:sz w:val="22"/>
          <w:szCs w:val="22"/>
          <w:lang w:val="el-GR"/>
        </w:rPr>
        <w:t xml:space="preserve"> με σημαντικές λειτουργίες</w:t>
      </w:r>
      <w:r>
        <w:rPr>
          <w:rFonts w:ascii="Times New Roman" w:eastAsia="Calibri" w:hAnsi="Times New Roman"/>
          <w:sz w:val="22"/>
          <w:szCs w:val="22"/>
          <w:lang w:val="el-GR"/>
        </w:rPr>
        <w:t>;</w:t>
      </w:r>
    </w:p>
    <w:p w14:paraId="10A7254D" w14:textId="640B3C2D" w:rsidR="004033B0" w:rsidRDefault="008A177E" w:rsidP="00F8625E">
      <w:pPr>
        <w:numPr>
          <w:ilvl w:val="0"/>
          <w:numId w:val="2"/>
        </w:numPr>
        <w:spacing w:after="160" w:line="360" w:lineRule="auto"/>
        <w:contextualSpacing/>
        <w:jc w:val="both"/>
        <w:rPr>
          <w:rFonts w:ascii="Times New Roman" w:eastAsia="Calibri" w:hAnsi="Times New Roman"/>
          <w:sz w:val="22"/>
          <w:szCs w:val="22"/>
          <w:lang w:val="el-GR"/>
        </w:rPr>
      </w:pPr>
      <w:r w:rsidRPr="004033B0">
        <w:rPr>
          <w:rFonts w:ascii="Times New Roman" w:eastAsia="Calibri" w:hAnsi="Times New Roman"/>
          <w:sz w:val="22"/>
          <w:szCs w:val="22"/>
          <w:lang w:val="el-GR"/>
        </w:rPr>
        <w:t>Ποιες είναι οι σ</w:t>
      </w:r>
      <w:r w:rsidR="00FC4EF5" w:rsidRPr="004033B0">
        <w:rPr>
          <w:rFonts w:ascii="Times New Roman" w:eastAsia="Calibri" w:hAnsi="Times New Roman"/>
          <w:sz w:val="22"/>
          <w:szCs w:val="22"/>
          <w:lang w:val="el-GR"/>
        </w:rPr>
        <w:t xml:space="preserve">ημαντικές χημικές αντιδράσεις </w:t>
      </w:r>
      <w:r w:rsidRPr="004033B0">
        <w:rPr>
          <w:rFonts w:ascii="Times New Roman" w:eastAsia="Calibri" w:hAnsi="Times New Roman"/>
          <w:sz w:val="22"/>
          <w:szCs w:val="22"/>
          <w:lang w:val="el-GR"/>
        </w:rPr>
        <w:t xml:space="preserve">των </w:t>
      </w:r>
      <w:r w:rsidR="00FC4EF5" w:rsidRPr="004033B0">
        <w:rPr>
          <w:rFonts w:ascii="Times New Roman" w:eastAsia="Calibri" w:hAnsi="Times New Roman"/>
          <w:sz w:val="22"/>
          <w:szCs w:val="22"/>
          <w:lang w:val="el-GR"/>
        </w:rPr>
        <w:t>αμινοξέων</w:t>
      </w:r>
      <w:r w:rsidRPr="004033B0">
        <w:rPr>
          <w:rFonts w:ascii="Times New Roman" w:eastAsia="Calibri" w:hAnsi="Times New Roman"/>
          <w:sz w:val="22"/>
          <w:szCs w:val="22"/>
          <w:lang w:val="el-GR"/>
        </w:rPr>
        <w:t>;</w:t>
      </w:r>
      <w:r w:rsidR="00FC4EF5" w:rsidRPr="004033B0">
        <w:rPr>
          <w:rFonts w:ascii="Times New Roman" w:eastAsia="Calibri" w:hAnsi="Times New Roman"/>
          <w:sz w:val="22"/>
          <w:szCs w:val="22"/>
          <w:lang w:val="el-GR"/>
        </w:rPr>
        <w:t xml:space="preserve"> (</w:t>
      </w:r>
      <w:r w:rsidRPr="004033B0">
        <w:rPr>
          <w:rFonts w:ascii="Times New Roman" w:eastAsia="Calibri" w:hAnsi="Times New Roman"/>
          <w:sz w:val="22"/>
          <w:szCs w:val="22"/>
          <w:lang w:val="el-GR"/>
        </w:rPr>
        <w:t xml:space="preserve">π.χ. </w:t>
      </w:r>
      <w:r w:rsidR="00FC4EF5" w:rsidRPr="004033B0">
        <w:rPr>
          <w:rFonts w:ascii="Times New Roman" w:eastAsia="Calibri" w:hAnsi="Times New Roman"/>
          <w:sz w:val="22"/>
          <w:szCs w:val="22"/>
          <w:lang w:val="el-GR"/>
        </w:rPr>
        <w:t>οξείδωσ</w:t>
      </w:r>
      <w:r w:rsidRPr="004033B0">
        <w:rPr>
          <w:rFonts w:ascii="Times New Roman" w:eastAsia="Calibri" w:hAnsi="Times New Roman"/>
          <w:sz w:val="22"/>
          <w:szCs w:val="22"/>
          <w:lang w:val="el-GR"/>
        </w:rPr>
        <w:t>η 2 μορίων κυστεϊνης, σχηματισμό</w:t>
      </w:r>
      <w:r w:rsidR="00FC4EF5" w:rsidRPr="004033B0">
        <w:rPr>
          <w:rFonts w:ascii="Times New Roman" w:eastAsia="Calibri" w:hAnsi="Times New Roman"/>
          <w:sz w:val="22"/>
          <w:szCs w:val="22"/>
          <w:lang w:val="el-GR"/>
        </w:rPr>
        <w:t>ς αμιδικού δεσμού, φωσφορυλίωση σερίνης, θρεονίνης, τυροσίνης και ακετυλίωση λυσίνης)</w:t>
      </w:r>
      <w:r w:rsidR="004033B0" w:rsidRPr="004033B0">
        <w:rPr>
          <w:rFonts w:ascii="Times New Roman" w:eastAsia="Calibri" w:hAnsi="Times New Roman"/>
          <w:sz w:val="22"/>
          <w:szCs w:val="22"/>
          <w:lang w:val="el-GR"/>
        </w:rPr>
        <w:t>;</w:t>
      </w:r>
    </w:p>
    <w:p w14:paraId="0892281F" w14:textId="4DA6BCD5" w:rsidR="00FC4EF5" w:rsidRPr="004033B0" w:rsidRDefault="008A177E" w:rsidP="00F8625E">
      <w:pPr>
        <w:numPr>
          <w:ilvl w:val="0"/>
          <w:numId w:val="2"/>
        </w:numPr>
        <w:spacing w:after="160" w:line="360" w:lineRule="auto"/>
        <w:contextualSpacing/>
        <w:jc w:val="both"/>
        <w:rPr>
          <w:rFonts w:ascii="Times New Roman" w:eastAsia="Calibri" w:hAnsi="Times New Roman"/>
          <w:sz w:val="22"/>
          <w:szCs w:val="22"/>
          <w:lang w:val="el-GR"/>
        </w:rPr>
      </w:pPr>
      <w:r w:rsidRPr="004033B0">
        <w:rPr>
          <w:rFonts w:ascii="Times New Roman" w:eastAsia="Calibri" w:hAnsi="Times New Roman"/>
          <w:sz w:val="22"/>
          <w:szCs w:val="22"/>
          <w:lang w:val="el-GR"/>
        </w:rPr>
        <w:t>Ποιοι είναι και πως σχηματίζονται οι ασθενείς χημικοί δεσμοί/αλληλεπιδράσεις</w:t>
      </w:r>
      <w:r w:rsidR="00FC4EF5" w:rsidRPr="004033B0">
        <w:rPr>
          <w:rFonts w:ascii="Times New Roman" w:eastAsia="Calibri" w:hAnsi="Times New Roman"/>
          <w:sz w:val="22"/>
          <w:szCs w:val="22"/>
          <w:lang w:val="el-GR"/>
        </w:rPr>
        <w:t xml:space="preserve"> μεταξύ των πλαγίων αλυσίδων (</w:t>
      </w:r>
      <w:r w:rsidR="00FC4EF5" w:rsidRPr="004033B0">
        <w:rPr>
          <w:rFonts w:ascii="Times New Roman" w:eastAsia="Calibri" w:hAnsi="Times New Roman"/>
          <w:sz w:val="22"/>
          <w:szCs w:val="22"/>
          <w:lang w:val="en-US"/>
        </w:rPr>
        <w:t>R</w:t>
      </w:r>
      <w:r w:rsidR="00FC4EF5" w:rsidRPr="004033B0">
        <w:rPr>
          <w:rFonts w:ascii="Times New Roman" w:eastAsia="Calibri" w:hAnsi="Times New Roman"/>
          <w:sz w:val="22"/>
          <w:szCs w:val="22"/>
          <w:lang w:val="el-GR"/>
        </w:rPr>
        <w:t xml:space="preserve">) των αμινοξέων (δεσμοί υδρογόνου, υδρόφοβες αλληλεπιδράσεις, ιοντικές αλληλεπιδράσεις) και </w:t>
      </w:r>
      <w:r w:rsidRPr="004033B0">
        <w:rPr>
          <w:rFonts w:ascii="Times New Roman" w:eastAsia="Calibri" w:hAnsi="Times New Roman"/>
          <w:sz w:val="22"/>
          <w:szCs w:val="22"/>
          <w:lang w:val="el-GR"/>
        </w:rPr>
        <w:t xml:space="preserve">ποιος </w:t>
      </w:r>
      <w:r w:rsidR="00FC4EF5" w:rsidRPr="004033B0">
        <w:rPr>
          <w:rFonts w:ascii="Times New Roman" w:eastAsia="Calibri" w:hAnsi="Times New Roman"/>
          <w:sz w:val="22"/>
          <w:szCs w:val="22"/>
          <w:lang w:val="el-GR"/>
        </w:rPr>
        <w:t>ο ρόλος τους στη δομή των πρωτεϊνών και την μοριακή αναγνώριση</w:t>
      </w:r>
      <w:r w:rsidRPr="004033B0">
        <w:rPr>
          <w:rFonts w:ascii="Times New Roman" w:eastAsia="Calibri" w:hAnsi="Times New Roman"/>
          <w:sz w:val="22"/>
          <w:szCs w:val="22"/>
          <w:lang w:val="el-GR"/>
        </w:rPr>
        <w:t>;</w:t>
      </w:r>
    </w:p>
    <w:p w14:paraId="6A19DBF1" w14:textId="774EC05A" w:rsidR="00FC4EF5" w:rsidRPr="00FC4EF5" w:rsidRDefault="008A177E" w:rsidP="00F8625E">
      <w:pPr>
        <w:numPr>
          <w:ilvl w:val="0"/>
          <w:numId w:val="2"/>
        </w:numPr>
        <w:spacing w:after="160" w:line="360" w:lineRule="auto"/>
        <w:contextualSpacing/>
        <w:jc w:val="both"/>
        <w:rPr>
          <w:rFonts w:ascii="Times New Roman" w:eastAsia="Calibri" w:hAnsi="Times New Roman"/>
          <w:sz w:val="22"/>
          <w:szCs w:val="22"/>
          <w:lang w:val="el-GR"/>
        </w:rPr>
      </w:pPr>
      <w:r>
        <w:rPr>
          <w:rFonts w:ascii="Times New Roman" w:eastAsia="Calibri" w:hAnsi="Times New Roman"/>
          <w:sz w:val="22"/>
          <w:szCs w:val="22"/>
          <w:lang w:val="el-GR"/>
        </w:rPr>
        <w:t>Γιατί τα</w:t>
      </w:r>
      <w:r w:rsidR="00FC4EF5" w:rsidRPr="00FC4EF5">
        <w:rPr>
          <w:rFonts w:ascii="Times New Roman" w:eastAsia="Calibri" w:hAnsi="Times New Roman"/>
          <w:sz w:val="22"/>
          <w:szCs w:val="22"/>
          <w:lang w:val="el-GR"/>
        </w:rPr>
        <w:t xml:space="preserve"> αμινοξέα δρουν ως οξέα και βάσεις</w:t>
      </w:r>
      <w:r>
        <w:rPr>
          <w:rFonts w:ascii="Times New Roman" w:eastAsia="Calibri" w:hAnsi="Times New Roman"/>
          <w:sz w:val="22"/>
          <w:szCs w:val="22"/>
          <w:lang w:val="el-GR"/>
        </w:rPr>
        <w:t>;</w:t>
      </w:r>
      <w:r w:rsidR="00FC4EF5" w:rsidRPr="00FC4EF5">
        <w:rPr>
          <w:rFonts w:ascii="Times New Roman" w:eastAsia="Calibri" w:hAnsi="Times New Roman"/>
          <w:sz w:val="22"/>
          <w:szCs w:val="22"/>
          <w:lang w:val="el-GR"/>
        </w:rPr>
        <w:t xml:space="preserve"> – </w:t>
      </w:r>
      <w:r>
        <w:rPr>
          <w:rFonts w:ascii="Times New Roman" w:eastAsia="Calibri" w:hAnsi="Times New Roman"/>
          <w:sz w:val="22"/>
          <w:szCs w:val="22"/>
          <w:lang w:val="el-GR"/>
        </w:rPr>
        <w:t>τι είναι το ι</w:t>
      </w:r>
      <w:r w:rsidR="00FC4EF5" w:rsidRPr="00FC4EF5">
        <w:rPr>
          <w:rFonts w:ascii="Times New Roman" w:eastAsia="Calibri" w:hAnsi="Times New Roman"/>
          <w:sz w:val="22"/>
          <w:szCs w:val="22"/>
          <w:lang w:val="el-GR"/>
        </w:rPr>
        <w:t>σοηλεκτρικό σημείο</w:t>
      </w:r>
      <w:r>
        <w:rPr>
          <w:rFonts w:ascii="Times New Roman" w:eastAsia="Calibri" w:hAnsi="Times New Roman"/>
          <w:sz w:val="22"/>
          <w:szCs w:val="22"/>
          <w:lang w:val="el-GR"/>
        </w:rPr>
        <w:t>;</w:t>
      </w:r>
      <w:r w:rsidR="00FC4EF5" w:rsidRPr="00FC4EF5">
        <w:rPr>
          <w:rFonts w:ascii="Times New Roman" w:eastAsia="Calibri" w:hAnsi="Times New Roman"/>
          <w:sz w:val="22"/>
          <w:szCs w:val="22"/>
          <w:lang w:val="el-GR"/>
        </w:rPr>
        <w:t>-Παραδείγματα υπολογισμού</w:t>
      </w:r>
      <w:r w:rsidR="004033B0">
        <w:rPr>
          <w:rFonts w:ascii="Times New Roman" w:eastAsia="Calibri" w:hAnsi="Times New Roman"/>
          <w:sz w:val="22"/>
          <w:szCs w:val="22"/>
          <w:lang w:val="el-GR"/>
        </w:rPr>
        <w:t>.</w:t>
      </w:r>
    </w:p>
    <w:p w14:paraId="2521A67D" w14:textId="488CEB0A" w:rsidR="00FC4EF5" w:rsidRPr="00FC4EF5" w:rsidRDefault="008A177E"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Πως σχηματίζεται ο πεπτιδικός δεσμός</w:t>
      </w:r>
      <w:r w:rsidR="005536AD">
        <w:rPr>
          <w:rFonts w:ascii="Times New Roman" w:eastAsia="Calibri" w:hAnsi="Times New Roman"/>
          <w:sz w:val="22"/>
          <w:szCs w:val="22"/>
          <w:lang w:val="el-GR"/>
        </w:rPr>
        <w:t xml:space="preserve"> και ποια τα χαρακτηριστικά του</w:t>
      </w:r>
      <w:r>
        <w:rPr>
          <w:rFonts w:ascii="Times New Roman" w:eastAsia="Calibri" w:hAnsi="Times New Roman"/>
          <w:sz w:val="22"/>
          <w:szCs w:val="22"/>
          <w:lang w:val="el-GR"/>
        </w:rPr>
        <w:t>;</w:t>
      </w:r>
      <w:r w:rsidR="00FC4EF5" w:rsidRPr="00FC4EF5">
        <w:rPr>
          <w:rFonts w:ascii="Times New Roman" w:eastAsia="Calibri" w:hAnsi="Times New Roman"/>
          <w:sz w:val="22"/>
          <w:szCs w:val="22"/>
          <w:lang w:val="el-GR"/>
        </w:rPr>
        <w:t xml:space="preserve"> (χημική αντίδραση)</w:t>
      </w:r>
    </w:p>
    <w:p w14:paraId="16FCC249" w14:textId="20340B41" w:rsidR="00FC4EF5" w:rsidRPr="00FC4EF5" w:rsidRDefault="008A177E"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Τι ονομάζουμε π</w:t>
      </w:r>
      <w:r w:rsidR="00FC4EF5" w:rsidRPr="00FC4EF5">
        <w:rPr>
          <w:rFonts w:ascii="Times New Roman" w:eastAsia="Calibri" w:hAnsi="Times New Roman"/>
          <w:sz w:val="22"/>
          <w:szCs w:val="22"/>
          <w:lang w:val="el-GR"/>
        </w:rPr>
        <w:t>ολυμερείς πρωτεΐνες, ολιγομερείς, πρωτομερή και συζευγμένες πρωτεΐνες</w:t>
      </w:r>
      <w:r>
        <w:rPr>
          <w:rFonts w:ascii="Times New Roman" w:eastAsia="Calibri" w:hAnsi="Times New Roman"/>
          <w:sz w:val="22"/>
          <w:szCs w:val="22"/>
          <w:lang w:val="el-GR"/>
        </w:rPr>
        <w:t>;</w:t>
      </w:r>
    </w:p>
    <w:p w14:paraId="79B618D2" w14:textId="0B5B0DF9" w:rsidR="00FC4EF5" w:rsidRPr="008A177E" w:rsidRDefault="008A177E"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 xml:space="preserve">Τι </w:t>
      </w:r>
      <w:r w:rsidR="00E914B3">
        <w:rPr>
          <w:rFonts w:ascii="Times New Roman" w:eastAsia="Calibri" w:hAnsi="Times New Roman"/>
          <w:sz w:val="22"/>
          <w:szCs w:val="22"/>
          <w:lang w:val="el-GR"/>
        </w:rPr>
        <w:t>περιγράφει</w:t>
      </w:r>
      <w:r>
        <w:rPr>
          <w:rFonts w:ascii="Times New Roman" w:eastAsia="Calibri" w:hAnsi="Times New Roman"/>
          <w:sz w:val="22"/>
          <w:szCs w:val="22"/>
          <w:lang w:val="el-GR"/>
        </w:rPr>
        <w:t xml:space="preserve"> η </w:t>
      </w:r>
      <w:r w:rsidRPr="008A177E">
        <w:rPr>
          <w:rFonts w:ascii="Times New Roman" w:eastAsia="Calibri" w:hAnsi="Times New Roman"/>
          <w:sz w:val="22"/>
          <w:szCs w:val="22"/>
          <w:lang w:val="el-GR"/>
        </w:rPr>
        <w:t>π</w:t>
      </w:r>
      <w:r w:rsidR="00FC4EF5" w:rsidRPr="008A177E">
        <w:rPr>
          <w:rFonts w:ascii="Times New Roman" w:eastAsia="Calibri" w:hAnsi="Times New Roman"/>
          <w:sz w:val="22"/>
          <w:szCs w:val="22"/>
          <w:lang w:val="el-GR"/>
        </w:rPr>
        <w:t>ρωτο</w:t>
      </w:r>
      <w:r>
        <w:rPr>
          <w:rFonts w:ascii="Times New Roman" w:eastAsia="Calibri" w:hAnsi="Times New Roman"/>
          <w:sz w:val="22"/>
          <w:szCs w:val="22"/>
          <w:lang w:val="el-GR"/>
        </w:rPr>
        <w:t>ταγή</w:t>
      </w:r>
      <w:r w:rsidR="00E914B3">
        <w:rPr>
          <w:rFonts w:ascii="Times New Roman" w:eastAsia="Calibri" w:hAnsi="Times New Roman"/>
          <w:sz w:val="22"/>
          <w:szCs w:val="22"/>
          <w:lang w:val="el-GR"/>
        </w:rPr>
        <w:t>ς</w:t>
      </w:r>
      <w:r w:rsidR="00FC4EF5" w:rsidRPr="008A177E">
        <w:rPr>
          <w:rFonts w:ascii="Times New Roman" w:eastAsia="Calibri" w:hAnsi="Times New Roman"/>
          <w:sz w:val="22"/>
          <w:szCs w:val="22"/>
          <w:lang w:val="el-GR"/>
        </w:rPr>
        <w:t xml:space="preserve"> δομή</w:t>
      </w:r>
      <w:r>
        <w:rPr>
          <w:rFonts w:ascii="Times New Roman" w:eastAsia="Calibri" w:hAnsi="Times New Roman"/>
          <w:sz w:val="22"/>
          <w:szCs w:val="22"/>
          <w:lang w:val="el-GR"/>
        </w:rPr>
        <w:t xml:space="preserve"> των πρωτεϊνών</w:t>
      </w:r>
      <w:r w:rsidR="00FE0EF3">
        <w:rPr>
          <w:rFonts w:ascii="Times New Roman" w:eastAsia="Calibri" w:hAnsi="Times New Roman"/>
          <w:sz w:val="22"/>
          <w:szCs w:val="22"/>
          <w:lang w:val="el-GR"/>
        </w:rPr>
        <w:t>,</w:t>
      </w:r>
      <w:r>
        <w:rPr>
          <w:rFonts w:ascii="Times New Roman" w:eastAsia="Calibri" w:hAnsi="Times New Roman"/>
          <w:sz w:val="22"/>
          <w:szCs w:val="22"/>
          <w:lang w:val="el-GR"/>
        </w:rPr>
        <w:t xml:space="preserve"> πώς σχεδιάζεται</w:t>
      </w:r>
      <w:r w:rsidR="00FE0EF3">
        <w:rPr>
          <w:rFonts w:ascii="Times New Roman" w:eastAsia="Calibri" w:hAnsi="Times New Roman"/>
          <w:sz w:val="22"/>
          <w:szCs w:val="22"/>
          <w:lang w:val="el-GR"/>
        </w:rPr>
        <w:t xml:space="preserve"> </w:t>
      </w:r>
      <w:r w:rsidR="00E74C9F">
        <w:rPr>
          <w:rFonts w:ascii="Times New Roman" w:eastAsia="Calibri" w:hAnsi="Times New Roman"/>
          <w:sz w:val="22"/>
          <w:szCs w:val="22"/>
          <w:lang w:val="el-GR"/>
        </w:rPr>
        <w:t>στο «χαρτί» και ποιος ο ρόλος της στη λειτουργία και τη σταθερότητα των πρωτεϊνών</w:t>
      </w:r>
      <w:r>
        <w:rPr>
          <w:rFonts w:ascii="Times New Roman" w:eastAsia="Calibri" w:hAnsi="Times New Roman"/>
          <w:sz w:val="22"/>
          <w:szCs w:val="22"/>
          <w:lang w:val="el-GR"/>
        </w:rPr>
        <w:t>;</w:t>
      </w:r>
    </w:p>
    <w:p w14:paraId="449A40DB" w14:textId="77777777" w:rsidR="004D3C97" w:rsidRDefault="008A177E"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 xml:space="preserve">Τι </w:t>
      </w:r>
      <w:r w:rsidR="00E914B3">
        <w:rPr>
          <w:rFonts w:ascii="Times New Roman" w:eastAsia="Calibri" w:hAnsi="Times New Roman"/>
          <w:sz w:val="22"/>
          <w:szCs w:val="22"/>
          <w:lang w:val="el-GR"/>
        </w:rPr>
        <w:t xml:space="preserve">περιγράφει η </w:t>
      </w:r>
      <w:r>
        <w:rPr>
          <w:rFonts w:ascii="Times New Roman" w:eastAsia="Calibri" w:hAnsi="Times New Roman"/>
          <w:sz w:val="22"/>
          <w:szCs w:val="22"/>
          <w:lang w:val="el-GR"/>
        </w:rPr>
        <w:t>δευτεροταγή</w:t>
      </w:r>
      <w:r w:rsidR="00E914B3">
        <w:rPr>
          <w:rFonts w:ascii="Times New Roman" w:eastAsia="Calibri" w:hAnsi="Times New Roman"/>
          <w:sz w:val="22"/>
          <w:szCs w:val="22"/>
          <w:lang w:val="el-GR"/>
        </w:rPr>
        <w:t>ς</w:t>
      </w:r>
      <w:r w:rsidR="00FC4EF5" w:rsidRPr="00FC4EF5">
        <w:rPr>
          <w:rFonts w:ascii="Times New Roman" w:eastAsia="Calibri" w:hAnsi="Times New Roman"/>
          <w:sz w:val="22"/>
          <w:szCs w:val="22"/>
          <w:lang w:val="el-GR"/>
        </w:rPr>
        <w:t xml:space="preserve"> δομή </w:t>
      </w:r>
      <w:r w:rsidR="00E914B3">
        <w:rPr>
          <w:rFonts w:ascii="Times New Roman" w:eastAsia="Calibri" w:hAnsi="Times New Roman"/>
          <w:sz w:val="22"/>
          <w:szCs w:val="22"/>
          <w:lang w:val="el-GR"/>
        </w:rPr>
        <w:t>των πρωτεϊνών</w:t>
      </w:r>
      <w:r w:rsidR="004D3C97">
        <w:rPr>
          <w:rFonts w:ascii="Times New Roman" w:eastAsia="Calibri" w:hAnsi="Times New Roman"/>
          <w:sz w:val="22"/>
          <w:szCs w:val="22"/>
          <w:lang w:val="el-GR"/>
        </w:rPr>
        <w:t>;</w:t>
      </w:r>
      <w:r w:rsidR="00E914B3">
        <w:rPr>
          <w:rFonts w:ascii="Times New Roman" w:eastAsia="Calibri" w:hAnsi="Times New Roman"/>
          <w:sz w:val="22"/>
          <w:szCs w:val="22"/>
          <w:lang w:val="el-GR"/>
        </w:rPr>
        <w:t xml:space="preserve"> </w:t>
      </w:r>
    </w:p>
    <w:p w14:paraId="59E33A3B" w14:textId="0E03BB53" w:rsidR="00FC4EF5" w:rsidRDefault="004D3C97"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Π</w:t>
      </w:r>
      <w:r w:rsidR="008A177E">
        <w:rPr>
          <w:rFonts w:ascii="Times New Roman" w:eastAsia="Calibri" w:hAnsi="Times New Roman"/>
          <w:sz w:val="22"/>
          <w:szCs w:val="22"/>
          <w:lang w:val="el-GR"/>
        </w:rPr>
        <w:t xml:space="preserve">οιες </w:t>
      </w:r>
      <w:r>
        <w:rPr>
          <w:rFonts w:ascii="Times New Roman" w:eastAsia="Calibri" w:hAnsi="Times New Roman"/>
          <w:sz w:val="22"/>
          <w:szCs w:val="22"/>
          <w:lang w:val="el-GR"/>
        </w:rPr>
        <w:t>είναι οι πιο συχνές διατάξεις τη δευτεροταγούς</w:t>
      </w:r>
      <w:r w:rsidRPr="00FC4EF5">
        <w:rPr>
          <w:rFonts w:ascii="Times New Roman" w:eastAsia="Calibri" w:hAnsi="Times New Roman"/>
          <w:sz w:val="22"/>
          <w:szCs w:val="22"/>
          <w:lang w:val="el-GR"/>
        </w:rPr>
        <w:t xml:space="preserve"> δομή</w:t>
      </w:r>
      <w:r>
        <w:rPr>
          <w:rFonts w:ascii="Times New Roman" w:eastAsia="Calibri" w:hAnsi="Times New Roman"/>
          <w:sz w:val="22"/>
          <w:szCs w:val="22"/>
          <w:lang w:val="el-GR"/>
        </w:rPr>
        <w:t>ς</w:t>
      </w:r>
      <w:r w:rsidRPr="00FC4EF5">
        <w:rPr>
          <w:rFonts w:ascii="Times New Roman" w:eastAsia="Calibri" w:hAnsi="Times New Roman"/>
          <w:sz w:val="22"/>
          <w:szCs w:val="22"/>
          <w:lang w:val="el-GR"/>
        </w:rPr>
        <w:t xml:space="preserve"> </w:t>
      </w:r>
      <w:r>
        <w:rPr>
          <w:rFonts w:ascii="Times New Roman" w:eastAsia="Calibri" w:hAnsi="Times New Roman"/>
          <w:sz w:val="22"/>
          <w:szCs w:val="22"/>
          <w:lang w:val="el-GR"/>
        </w:rPr>
        <w:t>των πρωτεϊνών</w:t>
      </w:r>
      <w:r w:rsidRPr="00FC4EF5">
        <w:rPr>
          <w:rFonts w:ascii="Times New Roman" w:eastAsia="Calibri" w:hAnsi="Times New Roman"/>
          <w:sz w:val="22"/>
          <w:szCs w:val="22"/>
          <w:lang w:val="el-GR"/>
        </w:rPr>
        <w:t xml:space="preserve"> </w:t>
      </w:r>
      <w:r w:rsidR="00FC4EF5" w:rsidRPr="00FC4EF5">
        <w:rPr>
          <w:rFonts w:ascii="Times New Roman" w:eastAsia="Calibri" w:hAnsi="Times New Roman"/>
          <w:sz w:val="22"/>
          <w:szCs w:val="22"/>
          <w:lang w:val="el-GR"/>
        </w:rPr>
        <w:t>(α-</w:t>
      </w:r>
      <w:r w:rsidR="00B02B26">
        <w:rPr>
          <w:rFonts w:ascii="Times New Roman" w:eastAsia="Calibri" w:hAnsi="Times New Roman"/>
          <w:sz w:val="22"/>
          <w:szCs w:val="22"/>
          <w:lang w:val="el-GR"/>
        </w:rPr>
        <w:t>έλικα, β-διαμόρφωση</w:t>
      </w:r>
      <w:r w:rsidR="00FC4EF5" w:rsidRPr="00FC4EF5">
        <w:rPr>
          <w:rFonts w:ascii="Times New Roman" w:eastAsia="Calibri" w:hAnsi="Times New Roman"/>
          <w:sz w:val="22"/>
          <w:szCs w:val="22"/>
          <w:lang w:val="el-GR"/>
        </w:rPr>
        <w:t xml:space="preserve"> και β-στροφή)</w:t>
      </w:r>
      <w:r>
        <w:rPr>
          <w:rFonts w:ascii="Times New Roman" w:eastAsia="Calibri" w:hAnsi="Times New Roman"/>
          <w:sz w:val="22"/>
          <w:szCs w:val="22"/>
          <w:lang w:val="el-GR"/>
        </w:rPr>
        <w:t xml:space="preserve"> και ποια είναι τα χαρακτηριστικά αμινοξέα που </w:t>
      </w:r>
      <w:r w:rsidR="00B02B26">
        <w:rPr>
          <w:rFonts w:ascii="Times New Roman" w:eastAsia="Calibri" w:hAnsi="Times New Roman"/>
          <w:sz w:val="22"/>
          <w:szCs w:val="22"/>
          <w:lang w:val="el-GR"/>
        </w:rPr>
        <w:t>επηρεάζουν τη σταθερότητά τους και γιατί</w:t>
      </w:r>
      <w:r>
        <w:rPr>
          <w:rFonts w:ascii="Times New Roman" w:eastAsia="Calibri" w:hAnsi="Times New Roman"/>
          <w:sz w:val="22"/>
          <w:szCs w:val="22"/>
          <w:lang w:val="el-GR"/>
        </w:rPr>
        <w:t xml:space="preserve">; (π.χ. </w:t>
      </w:r>
      <w:r w:rsidR="00B02B26">
        <w:rPr>
          <w:rFonts w:ascii="Times New Roman" w:eastAsia="Calibri" w:hAnsi="Times New Roman"/>
          <w:sz w:val="22"/>
          <w:szCs w:val="22"/>
          <w:lang w:val="el-GR"/>
        </w:rPr>
        <w:t>αμινοξέα που κάμπτουν την α-έλικα)</w:t>
      </w:r>
    </w:p>
    <w:p w14:paraId="7D3DD2B4" w14:textId="2E958183" w:rsidR="00FC4EF5" w:rsidRPr="00FC4EF5" w:rsidRDefault="00F83D91"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Τι περιγράφει η τ</w:t>
      </w:r>
      <w:r w:rsidR="00FC4EF5" w:rsidRPr="00FC4EF5">
        <w:rPr>
          <w:rFonts w:ascii="Times New Roman" w:eastAsia="Calibri" w:hAnsi="Times New Roman"/>
          <w:sz w:val="22"/>
          <w:szCs w:val="22"/>
          <w:lang w:val="el-GR"/>
        </w:rPr>
        <w:t xml:space="preserve">ριτοταγής δομή </w:t>
      </w:r>
      <w:r>
        <w:rPr>
          <w:rFonts w:ascii="Times New Roman" w:eastAsia="Calibri" w:hAnsi="Times New Roman"/>
          <w:sz w:val="22"/>
          <w:szCs w:val="22"/>
          <w:lang w:val="el-GR"/>
        </w:rPr>
        <w:t>των πρωτεϊνών</w:t>
      </w:r>
      <w:r w:rsidRPr="00FC4EF5">
        <w:rPr>
          <w:rFonts w:ascii="Times New Roman" w:eastAsia="Calibri" w:hAnsi="Times New Roman"/>
          <w:sz w:val="22"/>
          <w:szCs w:val="22"/>
          <w:lang w:val="el-GR"/>
        </w:rPr>
        <w:t xml:space="preserve"> </w:t>
      </w:r>
      <w:r w:rsidR="00FC4EF5" w:rsidRPr="00FC4EF5">
        <w:rPr>
          <w:rFonts w:ascii="Times New Roman" w:eastAsia="Calibri" w:hAnsi="Times New Roman"/>
          <w:sz w:val="22"/>
          <w:szCs w:val="22"/>
          <w:lang w:val="el-GR"/>
        </w:rPr>
        <w:t xml:space="preserve">και </w:t>
      </w:r>
      <w:r>
        <w:rPr>
          <w:rFonts w:ascii="Times New Roman" w:eastAsia="Calibri" w:hAnsi="Times New Roman"/>
          <w:sz w:val="22"/>
          <w:szCs w:val="22"/>
          <w:lang w:val="el-GR"/>
        </w:rPr>
        <w:t xml:space="preserve">ποιοι χημικοί δεσμοί τη σταθεροποιούν; </w:t>
      </w:r>
    </w:p>
    <w:p w14:paraId="47C94B76" w14:textId="35130579" w:rsidR="00FC4EF5" w:rsidRPr="00F83D91" w:rsidRDefault="00F83D91"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 xml:space="preserve">Τι περιγράφει η </w:t>
      </w:r>
      <w:r w:rsidRPr="00F83D91">
        <w:rPr>
          <w:rFonts w:ascii="Times New Roman" w:eastAsia="Calibri" w:hAnsi="Times New Roman"/>
          <w:sz w:val="22"/>
          <w:szCs w:val="22"/>
          <w:lang w:val="el-GR"/>
        </w:rPr>
        <w:t>τ</w:t>
      </w:r>
      <w:r w:rsidR="00FC4EF5" w:rsidRPr="00F83D91">
        <w:rPr>
          <w:rFonts w:ascii="Times New Roman" w:eastAsia="Calibri" w:hAnsi="Times New Roman"/>
          <w:sz w:val="22"/>
          <w:szCs w:val="22"/>
          <w:lang w:val="el-GR"/>
        </w:rPr>
        <w:t>εταρτοταγής δομή</w:t>
      </w:r>
      <w:r>
        <w:rPr>
          <w:rFonts w:ascii="Times New Roman" w:eastAsia="Calibri" w:hAnsi="Times New Roman"/>
          <w:sz w:val="22"/>
          <w:szCs w:val="22"/>
          <w:lang w:val="el-GR"/>
        </w:rPr>
        <w:t xml:space="preserve"> των πρωτεϊνών;</w:t>
      </w:r>
    </w:p>
    <w:p w14:paraId="4037C352" w14:textId="77777777" w:rsidR="00961795" w:rsidRPr="00FC4EF5" w:rsidRDefault="00961795"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Τι ονομάζεται διαμόρφωση πρωτεϊνών και ποιες είναι οι δυνάμεις-δεσμοί που τη σταθεροποιούν; (π.χ. δ</w:t>
      </w:r>
      <w:r w:rsidRPr="00B02B26">
        <w:rPr>
          <w:rFonts w:ascii="Times New Roman" w:eastAsia="Calibri" w:hAnsi="Times New Roman"/>
          <w:sz w:val="22"/>
          <w:szCs w:val="22"/>
          <w:lang w:val="el-GR"/>
        </w:rPr>
        <w:t>υνάμεις van der Walls</w:t>
      </w:r>
      <w:r>
        <w:rPr>
          <w:rFonts w:ascii="Times New Roman" w:eastAsia="Calibri" w:hAnsi="Times New Roman"/>
          <w:sz w:val="22"/>
          <w:szCs w:val="22"/>
          <w:lang w:val="el-GR"/>
        </w:rPr>
        <w:t>, δισουλφιδικοί δεσμοί κτλ)</w:t>
      </w:r>
    </w:p>
    <w:p w14:paraId="0ADFA132" w14:textId="7FD3C280" w:rsidR="00961795" w:rsidRPr="002520F5" w:rsidRDefault="0015552D"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Ι</w:t>
      </w:r>
      <w:r w:rsidR="002520F5">
        <w:rPr>
          <w:rFonts w:ascii="Times New Roman" w:eastAsia="Calibri" w:hAnsi="Times New Roman"/>
          <w:sz w:val="22"/>
          <w:szCs w:val="22"/>
          <w:lang w:val="el-GR"/>
        </w:rPr>
        <w:t>νώδεις πρωτεΐνες</w:t>
      </w:r>
      <w:r>
        <w:rPr>
          <w:rFonts w:ascii="Times New Roman" w:eastAsia="Calibri" w:hAnsi="Times New Roman"/>
          <w:sz w:val="22"/>
          <w:szCs w:val="22"/>
          <w:lang w:val="el-GR"/>
        </w:rPr>
        <w:t>:</w:t>
      </w:r>
      <w:r w:rsidR="002520F5" w:rsidRPr="002520F5">
        <w:rPr>
          <w:rFonts w:ascii="Times New Roman" w:eastAsia="Calibri" w:hAnsi="Times New Roman"/>
          <w:sz w:val="22"/>
          <w:szCs w:val="22"/>
          <w:lang w:val="el-GR"/>
        </w:rPr>
        <w:t xml:space="preserve"> </w:t>
      </w:r>
      <w:r w:rsidR="002520F5">
        <w:rPr>
          <w:rFonts w:ascii="Times New Roman" w:eastAsia="Calibri" w:hAnsi="Times New Roman"/>
          <w:sz w:val="22"/>
          <w:szCs w:val="22"/>
          <w:lang w:val="el-GR"/>
        </w:rPr>
        <w:t xml:space="preserve">Ποια είναι τα χαρακτηριστικά της δομής της </w:t>
      </w:r>
      <w:r w:rsidR="002520F5" w:rsidRPr="00FC4EF5">
        <w:rPr>
          <w:rFonts w:ascii="Times New Roman" w:eastAsia="Calibri" w:hAnsi="Times New Roman"/>
          <w:sz w:val="22"/>
          <w:szCs w:val="22"/>
          <w:lang w:val="el-GR"/>
        </w:rPr>
        <w:t>α-κερατίνης και κολλαγόνου</w:t>
      </w:r>
      <w:r w:rsidR="002520F5">
        <w:rPr>
          <w:rFonts w:ascii="Times New Roman" w:eastAsia="Calibri" w:hAnsi="Times New Roman"/>
          <w:sz w:val="22"/>
          <w:szCs w:val="22"/>
          <w:lang w:val="el-GR"/>
        </w:rPr>
        <w:t xml:space="preserve">; </w:t>
      </w:r>
      <w:r w:rsidR="00A63296">
        <w:rPr>
          <w:rFonts w:ascii="Times New Roman" w:eastAsia="Calibri" w:hAnsi="Times New Roman"/>
          <w:sz w:val="22"/>
          <w:szCs w:val="22"/>
          <w:lang w:val="el-GR"/>
        </w:rPr>
        <w:t>Ποια νοσήματα σχετίζονται με διαταραχές στη δομή τους;</w:t>
      </w:r>
    </w:p>
    <w:p w14:paraId="38CAB827" w14:textId="56308959" w:rsidR="0015552D" w:rsidRPr="002520F5" w:rsidRDefault="0015552D"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Σφαιρικές πρωτεΐνες:</w:t>
      </w:r>
      <w:r w:rsidRPr="002520F5">
        <w:rPr>
          <w:rFonts w:ascii="Times New Roman" w:eastAsia="Calibri" w:hAnsi="Times New Roman"/>
          <w:sz w:val="22"/>
          <w:szCs w:val="22"/>
          <w:lang w:val="el-GR"/>
        </w:rPr>
        <w:t xml:space="preserve"> </w:t>
      </w:r>
      <w:r>
        <w:rPr>
          <w:rFonts w:ascii="Times New Roman" w:eastAsia="Calibri" w:hAnsi="Times New Roman"/>
          <w:sz w:val="22"/>
          <w:szCs w:val="22"/>
          <w:lang w:val="el-GR"/>
        </w:rPr>
        <w:t xml:space="preserve">Ποια είναι τα χαρακτηριστικά της δομής της </w:t>
      </w:r>
      <w:r w:rsidRPr="00FC4EF5">
        <w:rPr>
          <w:rFonts w:ascii="Times New Roman" w:eastAsia="Calibri" w:hAnsi="Times New Roman"/>
          <w:sz w:val="22"/>
          <w:szCs w:val="22"/>
          <w:lang w:val="el-GR"/>
        </w:rPr>
        <w:t xml:space="preserve">μυοσφαιρίνης, κυττοχρώματος </w:t>
      </w:r>
      <w:r w:rsidRPr="005A39CA">
        <w:rPr>
          <w:rFonts w:ascii="Times New Roman" w:eastAsia="Calibri" w:hAnsi="Times New Roman"/>
          <w:sz w:val="22"/>
          <w:szCs w:val="22"/>
          <w:lang w:val="en-US"/>
        </w:rPr>
        <w:t>c</w:t>
      </w:r>
      <w:r w:rsidRPr="00FC4EF5">
        <w:rPr>
          <w:rFonts w:ascii="Times New Roman" w:eastAsia="Calibri" w:hAnsi="Times New Roman"/>
          <w:sz w:val="22"/>
          <w:szCs w:val="22"/>
          <w:lang w:val="el-GR"/>
        </w:rPr>
        <w:t>, λυσοζύμης, ριβονουκλεάσης</w:t>
      </w:r>
      <w:r>
        <w:rPr>
          <w:rFonts w:ascii="Times New Roman" w:eastAsia="Calibri" w:hAnsi="Times New Roman"/>
          <w:sz w:val="22"/>
          <w:szCs w:val="22"/>
          <w:lang w:val="el-GR"/>
        </w:rPr>
        <w:t>; Ποια νοσήματα σχετίζονται με διαταραχές στη δομή τους;</w:t>
      </w:r>
    </w:p>
    <w:p w14:paraId="7EE6D63E" w14:textId="29756D2A" w:rsidR="00A63296" w:rsidRPr="0015552D" w:rsidRDefault="0015552D" w:rsidP="00F8625E">
      <w:pPr>
        <w:numPr>
          <w:ilvl w:val="0"/>
          <w:numId w:val="1"/>
        </w:numPr>
        <w:spacing w:after="160" w:line="360" w:lineRule="auto"/>
        <w:contextualSpacing/>
        <w:rPr>
          <w:rFonts w:ascii="Times New Roman" w:eastAsia="Calibri" w:hAnsi="Times New Roman"/>
          <w:sz w:val="22"/>
          <w:szCs w:val="22"/>
          <w:lang w:val="el-GR"/>
        </w:rPr>
      </w:pPr>
      <w:r w:rsidRPr="0015552D">
        <w:rPr>
          <w:rFonts w:ascii="Times New Roman" w:eastAsia="Calibri" w:hAnsi="Times New Roman"/>
          <w:sz w:val="22"/>
          <w:szCs w:val="22"/>
          <w:lang w:val="el-GR"/>
        </w:rPr>
        <w:t xml:space="preserve">Τι είναι οι </w:t>
      </w:r>
      <w:r>
        <w:rPr>
          <w:rFonts w:ascii="Times New Roman" w:eastAsia="Calibri" w:hAnsi="Times New Roman"/>
          <w:sz w:val="22"/>
          <w:szCs w:val="22"/>
          <w:lang w:val="el-GR"/>
        </w:rPr>
        <w:t>υπερδευτεροταγείς δομές</w:t>
      </w:r>
      <w:r w:rsidR="00FE0EF3">
        <w:rPr>
          <w:rFonts w:ascii="Times New Roman" w:eastAsia="Calibri" w:hAnsi="Times New Roman"/>
          <w:sz w:val="22"/>
          <w:szCs w:val="22"/>
          <w:lang w:val="el-GR"/>
        </w:rPr>
        <w:t>;</w:t>
      </w:r>
      <w:r>
        <w:rPr>
          <w:rFonts w:ascii="Times New Roman" w:eastAsia="Calibri" w:hAnsi="Times New Roman"/>
          <w:sz w:val="22"/>
          <w:szCs w:val="22"/>
          <w:lang w:val="el-GR"/>
        </w:rPr>
        <w:t xml:space="preserve"> </w:t>
      </w:r>
      <w:r w:rsidR="00FE0EF3">
        <w:rPr>
          <w:rFonts w:ascii="Times New Roman" w:eastAsia="Calibri" w:hAnsi="Times New Roman"/>
          <w:sz w:val="22"/>
          <w:szCs w:val="22"/>
          <w:lang w:val="el-GR"/>
        </w:rPr>
        <w:t>(Μ</w:t>
      </w:r>
      <w:r w:rsidRPr="0015552D">
        <w:rPr>
          <w:rFonts w:ascii="Times New Roman" w:eastAsia="Calibri" w:hAnsi="Times New Roman"/>
          <w:sz w:val="22"/>
          <w:szCs w:val="22"/>
          <w:lang w:val="el-GR"/>
        </w:rPr>
        <w:t>οτίβα πρωτεϊνών</w:t>
      </w:r>
      <w:r w:rsidR="00FE0EF3">
        <w:rPr>
          <w:rFonts w:ascii="Times New Roman" w:eastAsia="Calibri" w:hAnsi="Times New Roman"/>
          <w:sz w:val="22"/>
          <w:szCs w:val="22"/>
          <w:lang w:val="el-GR"/>
        </w:rPr>
        <w:t xml:space="preserve"> – επικράτειες)</w:t>
      </w:r>
    </w:p>
    <w:p w14:paraId="1060C251" w14:textId="5E2FF58E" w:rsidR="00FC4EF5" w:rsidRPr="0015552D" w:rsidRDefault="00FE0EF3"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Ποιοι είναι οι κανόνες πτύχωσης;</w:t>
      </w:r>
    </w:p>
    <w:p w14:paraId="613A0F45" w14:textId="19334171" w:rsidR="00B02B26" w:rsidRDefault="00FE0EF3"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Ποιες πρωτεΐνες ονομάζονται εγγενώς μη δομημένες και ποιες οι ιδιότητές τους; Παραδείγματα.</w:t>
      </w:r>
    </w:p>
    <w:p w14:paraId="6CCEFB9C" w14:textId="6B3C2501" w:rsidR="00FC4EF5" w:rsidRPr="00FC4EF5" w:rsidRDefault="00FE0EF3"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Τι ονομάζεται μ</w:t>
      </w:r>
      <w:r w:rsidR="00FC4EF5" w:rsidRPr="00FC4EF5">
        <w:rPr>
          <w:rFonts w:ascii="Times New Roman" w:eastAsia="Calibri" w:hAnsi="Times New Roman"/>
          <w:sz w:val="22"/>
          <w:szCs w:val="22"/>
          <w:lang w:val="el-GR"/>
        </w:rPr>
        <w:t xml:space="preserve">ετουσίωση πρωτεϊνών και </w:t>
      </w:r>
      <w:r>
        <w:rPr>
          <w:rFonts w:ascii="Times New Roman" w:eastAsia="Calibri" w:hAnsi="Times New Roman"/>
          <w:sz w:val="22"/>
          <w:szCs w:val="22"/>
          <w:lang w:val="el-GR"/>
        </w:rPr>
        <w:t xml:space="preserve">ποιοι παράγοντες την επηρεάζουν; Παράδειγμα επαναδιάταξης (ριβονουκλεάση Α) </w:t>
      </w:r>
      <w:r w:rsidR="00FC4EF5" w:rsidRPr="00FC4EF5">
        <w:rPr>
          <w:rFonts w:ascii="Times New Roman" w:eastAsia="Calibri" w:hAnsi="Times New Roman"/>
          <w:sz w:val="22"/>
          <w:szCs w:val="22"/>
          <w:lang w:val="el-GR"/>
        </w:rPr>
        <w:t xml:space="preserve">(πείραμα </w:t>
      </w:r>
      <w:proofErr w:type="spellStart"/>
      <w:r w:rsidR="00FC4EF5" w:rsidRPr="005A39CA">
        <w:rPr>
          <w:rFonts w:ascii="Times New Roman" w:eastAsia="Calibri" w:hAnsi="Times New Roman"/>
          <w:sz w:val="22"/>
          <w:szCs w:val="22"/>
          <w:lang w:val="en-US"/>
        </w:rPr>
        <w:t>Anj</w:t>
      </w:r>
      <w:r w:rsidR="00FD6BC1">
        <w:rPr>
          <w:rFonts w:ascii="Times New Roman" w:eastAsia="Calibri" w:hAnsi="Times New Roman"/>
          <w:sz w:val="22"/>
          <w:szCs w:val="22"/>
          <w:lang w:val="en-US"/>
        </w:rPr>
        <w:t>finsen</w:t>
      </w:r>
      <w:proofErr w:type="spellEnd"/>
      <w:r w:rsidR="00FC4EF5" w:rsidRPr="00FC4EF5">
        <w:rPr>
          <w:rFonts w:ascii="Times New Roman" w:eastAsia="Calibri" w:hAnsi="Times New Roman"/>
          <w:sz w:val="22"/>
          <w:szCs w:val="22"/>
          <w:lang w:val="el-GR"/>
        </w:rPr>
        <w:t>)</w:t>
      </w:r>
      <w:r w:rsidR="00FD6BC1">
        <w:rPr>
          <w:rFonts w:ascii="Times New Roman" w:eastAsia="Calibri" w:hAnsi="Times New Roman"/>
          <w:sz w:val="22"/>
          <w:szCs w:val="22"/>
          <w:lang w:val="en-US"/>
        </w:rPr>
        <w:t>.</w:t>
      </w:r>
      <w:r w:rsidR="00FC4EF5" w:rsidRPr="00FC4EF5">
        <w:rPr>
          <w:rFonts w:ascii="Times New Roman" w:eastAsia="Calibri" w:hAnsi="Times New Roman"/>
          <w:sz w:val="22"/>
          <w:szCs w:val="22"/>
          <w:lang w:val="el-GR"/>
        </w:rPr>
        <w:t xml:space="preserve"> </w:t>
      </w:r>
    </w:p>
    <w:p w14:paraId="5D275C32" w14:textId="7D64983D" w:rsidR="00FC4EF5" w:rsidRPr="00FC4EF5" w:rsidRDefault="00E74C9F"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lastRenderedPageBreak/>
        <w:t>Τι είναι οι μοριακοί συνοδοί, ποιος ο ρόλος τους και ποιος τρόπος δράσης τους; Παραδείγματα</w:t>
      </w:r>
      <w:r w:rsidR="00FD6BC1">
        <w:rPr>
          <w:rFonts w:ascii="Times New Roman" w:eastAsia="Calibri" w:hAnsi="Times New Roman"/>
          <w:sz w:val="22"/>
          <w:szCs w:val="22"/>
          <w:lang w:val="el-GR"/>
        </w:rPr>
        <w:t>.</w:t>
      </w:r>
    </w:p>
    <w:p w14:paraId="4A08DE01" w14:textId="7B5F96E2" w:rsidR="00FC4EF5" w:rsidRPr="00FC4EF5" w:rsidRDefault="00FD6BC1"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Χ</w:t>
      </w:r>
      <w:r w:rsidR="00E74C9F">
        <w:rPr>
          <w:rFonts w:ascii="Times New Roman" w:eastAsia="Calibri" w:hAnsi="Times New Roman"/>
          <w:sz w:val="22"/>
          <w:szCs w:val="22"/>
          <w:lang w:val="el-GR"/>
        </w:rPr>
        <w:t xml:space="preserve">αρακτηριστικά παραδείγματα νοσημάτων που προέρχονται από λάθη </w:t>
      </w:r>
      <w:r w:rsidR="00FC4EF5" w:rsidRPr="00FC4EF5">
        <w:rPr>
          <w:rFonts w:ascii="Times New Roman" w:eastAsia="Calibri" w:hAnsi="Times New Roman"/>
          <w:sz w:val="22"/>
          <w:szCs w:val="22"/>
          <w:lang w:val="el-GR"/>
        </w:rPr>
        <w:t>στην πτύχωση των πρωτεϊνών (</w:t>
      </w:r>
      <w:r w:rsidR="00E74C9F">
        <w:rPr>
          <w:rFonts w:ascii="Times New Roman" w:eastAsia="Calibri" w:hAnsi="Times New Roman"/>
          <w:sz w:val="22"/>
          <w:szCs w:val="22"/>
          <w:lang w:val="el-GR"/>
        </w:rPr>
        <w:t xml:space="preserve">αμυλοειδώσεις, </w:t>
      </w:r>
      <w:r w:rsidR="00FC4EF5" w:rsidRPr="00FC4EF5">
        <w:rPr>
          <w:rFonts w:ascii="Times New Roman" w:eastAsia="Calibri" w:hAnsi="Times New Roman"/>
          <w:sz w:val="22"/>
          <w:szCs w:val="22"/>
          <w:lang w:val="el-GR"/>
        </w:rPr>
        <w:t xml:space="preserve">νοσήματα </w:t>
      </w:r>
      <w:r w:rsidR="00FC4EF5" w:rsidRPr="005A39CA">
        <w:rPr>
          <w:rFonts w:ascii="Times New Roman" w:eastAsia="Calibri" w:hAnsi="Times New Roman"/>
          <w:sz w:val="22"/>
          <w:szCs w:val="22"/>
          <w:lang w:val="en-US"/>
        </w:rPr>
        <w:t>prion</w:t>
      </w:r>
      <w:r w:rsidR="00E74C9F" w:rsidRPr="00E74C9F">
        <w:rPr>
          <w:rFonts w:ascii="Times New Roman" w:eastAsia="Calibri" w:hAnsi="Times New Roman"/>
          <w:sz w:val="22"/>
          <w:szCs w:val="22"/>
          <w:lang w:val="el-GR"/>
        </w:rPr>
        <w:t xml:space="preserve"> κτλ</w:t>
      </w:r>
      <w:r w:rsidR="00FC4EF5" w:rsidRPr="00FC4EF5">
        <w:rPr>
          <w:rFonts w:ascii="Times New Roman" w:eastAsia="Calibri" w:hAnsi="Times New Roman"/>
          <w:sz w:val="22"/>
          <w:szCs w:val="22"/>
          <w:lang w:val="el-GR"/>
        </w:rPr>
        <w:t>)</w:t>
      </w:r>
    </w:p>
    <w:p w14:paraId="51399F29" w14:textId="49A66B1A" w:rsidR="00FC4EF5" w:rsidRPr="00EC4A56" w:rsidRDefault="0081081E" w:rsidP="00F8625E">
      <w:pPr>
        <w:numPr>
          <w:ilvl w:val="0"/>
          <w:numId w:val="1"/>
        </w:numPr>
        <w:spacing w:after="160" w:line="360" w:lineRule="auto"/>
        <w:contextualSpacing/>
        <w:rPr>
          <w:rFonts w:ascii="Times New Roman" w:eastAsia="Calibri" w:hAnsi="Times New Roman"/>
          <w:sz w:val="22"/>
          <w:szCs w:val="22"/>
          <w:lang w:val="el-GR"/>
        </w:rPr>
      </w:pPr>
      <w:r w:rsidRPr="00EC4A56">
        <w:rPr>
          <w:rFonts w:ascii="Times New Roman" w:eastAsia="Calibri" w:hAnsi="Times New Roman"/>
          <w:sz w:val="22"/>
          <w:szCs w:val="22"/>
          <w:lang w:val="el-GR"/>
        </w:rPr>
        <w:t xml:space="preserve">Ποια είναι η τεταρτοταγής δομή και η λειτουργία της αιμοσφαιρίνης; </w:t>
      </w:r>
    </w:p>
    <w:p w14:paraId="2A9BB6B9" w14:textId="27FC4037" w:rsidR="00FC4EF5" w:rsidRPr="00EC4A56" w:rsidRDefault="00EC4A56" w:rsidP="00F8625E">
      <w:pPr>
        <w:numPr>
          <w:ilvl w:val="0"/>
          <w:numId w:val="1"/>
        </w:numPr>
        <w:spacing w:after="160" w:line="360" w:lineRule="auto"/>
        <w:contextualSpacing/>
        <w:rPr>
          <w:rFonts w:ascii="Times New Roman" w:eastAsia="Calibri" w:hAnsi="Times New Roman"/>
          <w:sz w:val="22"/>
          <w:szCs w:val="22"/>
          <w:lang w:val="el-GR"/>
        </w:rPr>
      </w:pPr>
      <w:r w:rsidRPr="00EC4A56">
        <w:rPr>
          <w:rFonts w:ascii="Times New Roman" w:eastAsia="Calibri" w:hAnsi="Times New Roman"/>
          <w:sz w:val="22"/>
          <w:szCs w:val="22"/>
          <w:lang w:val="el-GR"/>
        </w:rPr>
        <w:t>Σε ποιες θέσεις προσδένονται το</w:t>
      </w:r>
      <w:r w:rsidR="00FC4EF5" w:rsidRPr="00EC4A56">
        <w:rPr>
          <w:rFonts w:ascii="Times New Roman" w:eastAsia="Calibri" w:hAnsi="Times New Roman"/>
          <w:sz w:val="22"/>
          <w:szCs w:val="22"/>
          <w:lang w:val="el-GR"/>
        </w:rPr>
        <w:t xml:space="preserve"> </w:t>
      </w:r>
      <w:r w:rsidR="00FC4EF5" w:rsidRPr="00EC4A56">
        <w:rPr>
          <w:rFonts w:ascii="Times New Roman" w:eastAsia="Calibri" w:hAnsi="Times New Roman"/>
          <w:sz w:val="22"/>
          <w:szCs w:val="22"/>
          <w:lang w:val="en-US"/>
        </w:rPr>
        <w:t>O</w:t>
      </w:r>
      <w:r w:rsidR="00FC4EF5" w:rsidRPr="00EC4A56">
        <w:rPr>
          <w:rFonts w:ascii="Times New Roman" w:eastAsia="Calibri" w:hAnsi="Times New Roman"/>
          <w:sz w:val="22"/>
          <w:szCs w:val="22"/>
          <w:vertAlign w:val="subscript"/>
          <w:lang w:val="el-GR"/>
        </w:rPr>
        <w:t>2</w:t>
      </w:r>
      <w:r w:rsidRPr="00EC4A56">
        <w:rPr>
          <w:rFonts w:ascii="Times New Roman" w:eastAsia="Calibri" w:hAnsi="Times New Roman"/>
          <w:sz w:val="22"/>
          <w:szCs w:val="22"/>
          <w:lang w:val="el-GR"/>
        </w:rPr>
        <w:t>, το</w:t>
      </w:r>
      <w:r w:rsidR="00FC4EF5" w:rsidRPr="00EC4A56">
        <w:rPr>
          <w:rFonts w:ascii="Times New Roman" w:eastAsia="Calibri" w:hAnsi="Times New Roman"/>
          <w:sz w:val="22"/>
          <w:szCs w:val="22"/>
          <w:lang w:val="el-GR"/>
        </w:rPr>
        <w:t xml:space="preserve"> </w:t>
      </w:r>
      <w:r w:rsidR="00FC4EF5" w:rsidRPr="00EC4A56">
        <w:rPr>
          <w:rFonts w:ascii="Times New Roman" w:eastAsia="Calibri" w:hAnsi="Times New Roman"/>
          <w:sz w:val="22"/>
          <w:szCs w:val="22"/>
          <w:lang w:val="en-US"/>
        </w:rPr>
        <w:t>CO</w:t>
      </w:r>
      <w:r w:rsidR="00FC4EF5" w:rsidRPr="00EC4A56">
        <w:rPr>
          <w:rFonts w:ascii="Times New Roman" w:eastAsia="Calibri" w:hAnsi="Times New Roman"/>
          <w:sz w:val="22"/>
          <w:szCs w:val="22"/>
          <w:vertAlign w:val="subscript"/>
          <w:lang w:val="el-GR"/>
        </w:rPr>
        <w:t>2</w:t>
      </w:r>
      <w:r w:rsidRPr="00EC4A56">
        <w:rPr>
          <w:rFonts w:ascii="Times New Roman" w:eastAsia="Calibri" w:hAnsi="Times New Roman"/>
          <w:sz w:val="22"/>
          <w:szCs w:val="22"/>
          <w:lang w:val="el-GR"/>
        </w:rPr>
        <w:t xml:space="preserve"> και τα</w:t>
      </w:r>
      <w:r w:rsidR="00FC4EF5" w:rsidRPr="00EC4A56">
        <w:rPr>
          <w:rFonts w:ascii="Times New Roman" w:eastAsia="Calibri" w:hAnsi="Times New Roman"/>
          <w:sz w:val="22"/>
          <w:szCs w:val="22"/>
          <w:lang w:val="el-GR"/>
        </w:rPr>
        <w:t xml:space="preserve"> Η</w:t>
      </w:r>
      <w:r w:rsidR="00FC4EF5" w:rsidRPr="00EC4A56">
        <w:rPr>
          <w:rFonts w:ascii="Times New Roman" w:eastAsia="Calibri" w:hAnsi="Times New Roman"/>
          <w:sz w:val="22"/>
          <w:szCs w:val="22"/>
          <w:vertAlign w:val="superscript"/>
          <w:lang w:val="el-GR"/>
        </w:rPr>
        <w:t>+</w:t>
      </w:r>
      <w:r w:rsidR="00FC4EF5" w:rsidRPr="00EC4A56">
        <w:rPr>
          <w:rFonts w:ascii="Times New Roman" w:eastAsia="Calibri" w:hAnsi="Times New Roman"/>
          <w:sz w:val="22"/>
          <w:szCs w:val="22"/>
          <w:lang w:val="el-GR"/>
        </w:rPr>
        <w:t xml:space="preserve"> στην αιμοσφαρίνη και </w:t>
      </w:r>
      <w:r w:rsidRPr="00EC4A56">
        <w:rPr>
          <w:rFonts w:ascii="Times New Roman" w:eastAsia="Calibri" w:hAnsi="Times New Roman"/>
          <w:sz w:val="22"/>
          <w:szCs w:val="22"/>
          <w:lang w:val="el-GR"/>
        </w:rPr>
        <w:t xml:space="preserve">ποιος </w:t>
      </w:r>
      <w:r w:rsidR="00FC4EF5" w:rsidRPr="00EC4A56">
        <w:rPr>
          <w:rFonts w:ascii="Times New Roman" w:eastAsia="Calibri" w:hAnsi="Times New Roman"/>
          <w:sz w:val="22"/>
          <w:szCs w:val="22"/>
          <w:lang w:val="el-GR"/>
        </w:rPr>
        <w:t>ο ρόλος της εγγύς και περιφερικής ιστιδίνης</w:t>
      </w:r>
      <w:r w:rsidRPr="00EC4A56">
        <w:rPr>
          <w:rFonts w:ascii="Times New Roman" w:eastAsia="Calibri" w:hAnsi="Times New Roman"/>
          <w:sz w:val="22"/>
          <w:szCs w:val="22"/>
          <w:lang w:val="el-GR"/>
        </w:rPr>
        <w:t>;</w:t>
      </w:r>
    </w:p>
    <w:p w14:paraId="32BD8DFB" w14:textId="2FB5BB54" w:rsidR="00FC4EF5" w:rsidRPr="00EC4A56" w:rsidRDefault="00EC4A56"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 xml:space="preserve">Ποια είναι η επίδραση </w:t>
      </w:r>
      <w:r w:rsidR="00FC4EF5" w:rsidRPr="00EC4A56">
        <w:rPr>
          <w:rFonts w:ascii="Times New Roman" w:eastAsia="Calibri" w:hAnsi="Times New Roman"/>
          <w:sz w:val="22"/>
          <w:szCs w:val="22"/>
          <w:lang w:val="el-GR"/>
        </w:rPr>
        <w:t>των Η</w:t>
      </w:r>
      <w:r w:rsidR="00FC4EF5" w:rsidRPr="00EC4A56">
        <w:rPr>
          <w:rFonts w:ascii="Times New Roman" w:eastAsia="Calibri" w:hAnsi="Times New Roman"/>
          <w:sz w:val="22"/>
          <w:szCs w:val="22"/>
          <w:vertAlign w:val="superscript"/>
          <w:lang w:val="el-GR"/>
        </w:rPr>
        <w:t>+</w:t>
      </w:r>
      <w:r w:rsidR="00FC4EF5" w:rsidRPr="00EC4A56">
        <w:rPr>
          <w:rFonts w:ascii="Times New Roman" w:eastAsia="Calibri" w:hAnsi="Times New Roman"/>
          <w:sz w:val="22"/>
          <w:szCs w:val="22"/>
          <w:lang w:val="el-GR"/>
        </w:rPr>
        <w:t xml:space="preserve"> και </w:t>
      </w:r>
      <w:r w:rsidR="00FC4EF5" w:rsidRPr="00EC4A56">
        <w:rPr>
          <w:rFonts w:ascii="Times New Roman" w:eastAsia="Calibri" w:hAnsi="Times New Roman"/>
          <w:sz w:val="22"/>
          <w:szCs w:val="22"/>
          <w:lang w:val="en-US"/>
        </w:rPr>
        <w:t>CO</w:t>
      </w:r>
      <w:r w:rsidR="00FC4EF5" w:rsidRPr="00EC4A56">
        <w:rPr>
          <w:rFonts w:ascii="Times New Roman" w:eastAsia="Calibri" w:hAnsi="Times New Roman"/>
          <w:sz w:val="22"/>
          <w:szCs w:val="22"/>
          <w:vertAlign w:val="subscript"/>
          <w:lang w:val="el-GR"/>
        </w:rPr>
        <w:t>2</w:t>
      </w:r>
      <w:r w:rsidR="00FC4EF5" w:rsidRPr="00EC4A56">
        <w:rPr>
          <w:rFonts w:ascii="Times New Roman" w:eastAsia="Calibri" w:hAnsi="Times New Roman"/>
          <w:sz w:val="22"/>
          <w:szCs w:val="22"/>
          <w:lang w:val="el-GR"/>
        </w:rPr>
        <w:t xml:space="preserve"> στην πρόσδεση του </w:t>
      </w:r>
      <w:r w:rsidR="00FC4EF5" w:rsidRPr="00EC4A56">
        <w:rPr>
          <w:rFonts w:ascii="Times New Roman" w:eastAsia="Calibri" w:hAnsi="Times New Roman"/>
          <w:sz w:val="22"/>
          <w:szCs w:val="22"/>
          <w:lang w:val="en-US"/>
        </w:rPr>
        <w:t>O</w:t>
      </w:r>
      <w:r w:rsidR="00FC4EF5" w:rsidRPr="00EC4A56">
        <w:rPr>
          <w:rFonts w:ascii="Times New Roman" w:eastAsia="Calibri" w:hAnsi="Times New Roman"/>
          <w:sz w:val="22"/>
          <w:szCs w:val="22"/>
          <w:vertAlign w:val="subscript"/>
          <w:lang w:val="el-GR"/>
        </w:rPr>
        <w:t>2</w:t>
      </w:r>
      <w:r w:rsidR="00FC4EF5" w:rsidRPr="00EC4A56">
        <w:rPr>
          <w:rFonts w:ascii="Times New Roman" w:eastAsia="Calibri" w:hAnsi="Times New Roman"/>
          <w:sz w:val="22"/>
          <w:szCs w:val="22"/>
          <w:lang w:val="el-GR"/>
        </w:rPr>
        <w:t xml:space="preserve"> στην αιμοσφαρίνη στους ιστούς και πνεύμονες</w:t>
      </w:r>
      <w:r>
        <w:rPr>
          <w:rFonts w:ascii="Times New Roman" w:eastAsia="Calibri" w:hAnsi="Times New Roman"/>
          <w:sz w:val="22"/>
          <w:szCs w:val="22"/>
          <w:lang w:val="el-GR"/>
        </w:rPr>
        <w:t>;</w:t>
      </w:r>
      <w:r w:rsidR="00FC4EF5" w:rsidRPr="00EC4A56">
        <w:rPr>
          <w:rFonts w:ascii="Times New Roman" w:eastAsia="Calibri" w:hAnsi="Times New Roman"/>
          <w:sz w:val="22"/>
          <w:szCs w:val="22"/>
          <w:lang w:val="el-GR"/>
        </w:rPr>
        <w:t xml:space="preserve"> – Φαινόμενο </w:t>
      </w:r>
      <w:r w:rsidR="00FC4EF5" w:rsidRPr="00EC4A56">
        <w:rPr>
          <w:rFonts w:ascii="Times New Roman" w:eastAsia="Calibri" w:hAnsi="Times New Roman"/>
          <w:sz w:val="22"/>
          <w:szCs w:val="22"/>
          <w:lang w:val="en-US"/>
        </w:rPr>
        <w:t>Bohr</w:t>
      </w:r>
    </w:p>
    <w:p w14:paraId="2CFCA78F" w14:textId="5959DFC2" w:rsidR="00FC4EF5" w:rsidRPr="00EC4A56" w:rsidRDefault="00EC4A56"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Τι σημαίνει ότι η</w:t>
      </w:r>
      <w:r w:rsidR="00FC4EF5" w:rsidRPr="00EC4A56">
        <w:rPr>
          <w:rFonts w:ascii="Times New Roman" w:eastAsia="Calibri" w:hAnsi="Times New Roman"/>
          <w:sz w:val="22"/>
          <w:szCs w:val="22"/>
          <w:lang w:val="el-GR"/>
        </w:rPr>
        <w:t xml:space="preserve"> αιμοσφαιρίνη είναι μια αλλοστερική πρωτεΐνη</w:t>
      </w:r>
      <w:r>
        <w:rPr>
          <w:rFonts w:ascii="Times New Roman" w:eastAsia="Calibri" w:hAnsi="Times New Roman"/>
          <w:sz w:val="22"/>
          <w:szCs w:val="22"/>
          <w:lang w:val="el-GR"/>
        </w:rPr>
        <w:t>;</w:t>
      </w:r>
      <w:r w:rsidR="00FC4EF5" w:rsidRPr="00EC4A56">
        <w:rPr>
          <w:rFonts w:ascii="Times New Roman" w:eastAsia="Calibri" w:hAnsi="Times New Roman"/>
          <w:sz w:val="22"/>
          <w:szCs w:val="22"/>
          <w:lang w:val="el-GR"/>
        </w:rPr>
        <w:t xml:space="preserve"> – </w:t>
      </w:r>
      <w:r>
        <w:rPr>
          <w:rFonts w:ascii="Times New Roman" w:eastAsia="Calibri" w:hAnsi="Times New Roman"/>
          <w:sz w:val="22"/>
          <w:szCs w:val="22"/>
          <w:lang w:val="el-GR"/>
        </w:rPr>
        <w:t>Τι είναι η ο</w:t>
      </w:r>
      <w:r w:rsidR="00FC4EF5" w:rsidRPr="00EC4A56">
        <w:rPr>
          <w:rFonts w:ascii="Times New Roman" w:eastAsia="Calibri" w:hAnsi="Times New Roman"/>
          <w:sz w:val="22"/>
          <w:szCs w:val="22"/>
          <w:lang w:val="el-GR"/>
        </w:rPr>
        <w:t>μότροπη και ετερότροπη ρύθμιση</w:t>
      </w:r>
      <w:r>
        <w:rPr>
          <w:rFonts w:ascii="Times New Roman" w:eastAsia="Calibri" w:hAnsi="Times New Roman"/>
          <w:sz w:val="22"/>
          <w:szCs w:val="22"/>
          <w:lang w:val="el-GR"/>
        </w:rPr>
        <w:t>;</w:t>
      </w:r>
    </w:p>
    <w:p w14:paraId="73B4D676" w14:textId="1C82AD3E" w:rsidR="00FC4EF5" w:rsidRDefault="00796A1F"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Ποιά είναι και π</w:t>
      </w:r>
      <w:r w:rsidR="00EC4A56">
        <w:rPr>
          <w:rFonts w:ascii="Times New Roman" w:eastAsia="Calibri" w:hAnsi="Times New Roman"/>
          <w:sz w:val="22"/>
          <w:szCs w:val="22"/>
          <w:lang w:val="el-GR"/>
        </w:rPr>
        <w:t>ως δικαιολογείται η κ</w:t>
      </w:r>
      <w:r w:rsidR="00FC4EF5" w:rsidRPr="00EC4A56">
        <w:rPr>
          <w:rFonts w:ascii="Times New Roman" w:eastAsia="Calibri" w:hAnsi="Times New Roman"/>
          <w:sz w:val="22"/>
          <w:szCs w:val="22"/>
          <w:lang w:val="el-GR"/>
        </w:rPr>
        <w:t>αμπύλη πρόσδεσης αιμοσφαιρίνης και μυοσφα</w:t>
      </w:r>
      <w:r w:rsidR="00EC4A56">
        <w:rPr>
          <w:rFonts w:ascii="Times New Roman" w:eastAsia="Calibri" w:hAnsi="Times New Roman"/>
          <w:sz w:val="22"/>
          <w:szCs w:val="22"/>
          <w:lang w:val="el-GR"/>
        </w:rPr>
        <w:t xml:space="preserve">ιρίνης σε ιστούς και πνεύμονες και ποια η </w:t>
      </w:r>
      <w:r w:rsidR="00FC4EF5" w:rsidRPr="00EC4A56">
        <w:rPr>
          <w:rFonts w:ascii="Times New Roman" w:eastAsia="Calibri" w:hAnsi="Times New Roman"/>
          <w:sz w:val="22"/>
          <w:szCs w:val="22"/>
          <w:lang w:val="el-GR"/>
        </w:rPr>
        <w:t xml:space="preserve">επίδραση του </w:t>
      </w:r>
      <w:r w:rsidR="00FC4EF5" w:rsidRPr="00EC4A56">
        <w:rPr>
          <w:rFonts w:ascii="Times New Roman" w:eastAsia="Calibri" w:hAnsi="Times New Roman"/>
          <w:sz w:val="22"/>
          <w:szCs w:val="22"/>
          <w:lang w:val="en-US"/>
        </w:rPr>
        <w:t>pH</w:t>
      </w:r>
      <w:r w:rsidR="00EC4A56">
        <w:rPr>
          <w:rFonts w:ascii="Times New Roman" w:eastAsia="Calibri" w:hAnsi="Times New Roman"/>
          <w:sz w:val="22"/>
          <w:szCs w:val="22"/>
          <w:lang w:val="el-GR"/>
        </w:rPr>
        <w:t>;</w:t>
      </w:r>
    </w:p>
    <w:p w14:paraId="5C3CF711" w14:textId="6A4B0103" w:rsidR="004C3EE2" w:rsidRPr="00EC4A56" w:rsidRDefault="004C3EE2"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Ποιές αντιδράσεις λαμβάνουν χώρα στους πνεύμονες και ποιές λαμβάνουν χώρα στους ιστούς που αναφέρονται στην πρόσληψη οξυγόνου /διοξειδίου του άνθρακα στην αιμοσφαιρίνη</w:t>
      </w:r>
      <w:r w:rsidRPr="004C3EE2">
        <w:rPr>
          <w:rFonts w:ascii="Times New Roman" w:eastAsia="Calibri" w:hAnsi="Times New Roman"/>
          <w:sz w:val="22"/>
          <w:szCs w:val="22"/>
          <w:lang w:val="el-GR"/>
        </w:rPr>
        <w:t>;</w:t>
      </w:r>
    </w:p>
    <w:p w14:paraId="7B9471F0" w14:textId="009903E7" w:rsidR="00FC4EF5" w:rsidRPr="00E8463F" w:rsidRDefault="00796A1F"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 xml:space="preserve">Τι είναι το </w:t>
      </w:r>
      <w:bookmarkStart w:id="0" w:name="_Hlk103512215"/>
      <w:r>
        <w:rPr>
          <w:rFonts w:ascii="Times New Roman" w:eastAsia="Calibri" w:hAnsi="Times New Roman"/>
          <w:sz w:val="22"/>
          <w:szCs w:val="22"/>
          <w:lang w:val="el-GR"/>
        </w:rPr>
        <w:t>δ</w:t>
      </w:r>
      <w:r w:rsidR="00FC4EF5" w:rsidRPr="00EC4A56">
        <w:rPr>
          <w:rFonts w:ascii="Times New Roman" w:eastAsia="Calibri" w:hAnsi="Times New Roman"/>
          <w:sz w:val="22"/>
          <w:szCs w:val="22"/>
          <w:lang w:val="el-GR"/>
        </w:rPr>
        <w:t xml:space="preserve">ιφωσφογλυκερινικό οξύ </w:t>
      </w:r>
      <w:bookmarkEnd w:id="0"/>
      <w:r w:rsidR="00FC4EF5" w:rsidRPr="00EC4A56">
        <w:rPr>
          <w:rFonts w:ascii="Times New Roman" w:eastAsia="Calibri" w:hAnsi="Times New Roman"/>
          <w:sz w:val="22"/>
          <w:szCs w:val="22"/>
          <w:lang w:val="el-GR"/>
        </w:rPr>
        <w:t xml:space="preserve">και </w:t>
      </w:r>
      <w:r>
        <w:rPr>
          <w:rFonts w:ascii="Times New Roman" w:eastAsia="Calibri" w:hAnsi="Times New Roman"/>
          <w:sz w:val="22"/>
          <w:szCs w:val="22"/>
          <w:lang w:val="el-GR"/>
        </w:rPr>
        <w:t xml:space="preserve">ποιός ο ρόλος του στην </w:t>
      </w:r>
      <w:r w:rsidR="00FC4EF5" w:rsidRPr="00EC4A56">
        <w:rPr>
          <w:rFonts w:ascii="Times New Roman" w:eastAsia="Calibri" w:hAnsi="Times New Roman"/>
          <w:sz w:val="22"/>
          <w:szCs w:val="22"/>
          <w:lang w:val="el-GR"/>
        </w:rPr>
        <w:t xml:space="preserve">πρόσδεση του </w:t>
      </w:r>
      <w:r w:rsidR="00FC4EF5" w:rsidRPr="00EC4A56">
        <w:rPr>
          <w:rFonts w:ascii="Times New Roman" w:eastAsia="Calibri" w:hAnsi="Times New Roman"/>
          <w:sz w:val="22"/>
          <w:szCs w:val="22"/>
          <w:lang w:val="en-US"/>
        </w:rPr>
        <w:t>O</w:t>
      </w:r>
      <w:r w:rsidR="00FC4EF5" w:rsidRPr="00EC4A56">
        <w:rPr>
          <w:rFonts w:ascii="Times New Roman" w:eastAsia="Calibri" w:hAnsi="Times New Roman"/>
          <w:sz w:val="22"/>
          <w:szCs w:val="22"/>
          <w:vertAlign w:val="subscript"/>
          <w:lang w:val="el-GR"/>
        </w:rPr>
        <w:t>2</w:t>
      </w:r>
      <w:r w:rsidR="00FC4EF5" w:rsidRPr="00EC4A56">
        <w:rPr>
          <w:rFonts w:ascii="Times New Roman" w:eastAsia="Calibri" w:hAnsi="Times New Roman"/>
          <w:sz w:val="22"/>
          <w:szCs w:val="22"/>
          <w:lang w:val="el-GR"/>
        </w:rPr>
        <w:t xml:space="preserve"> στην αιμοσφαιρίνη</w:t>
      </w:r>
      <w:r w:rsidRPr="00796A1F">
        <w:rPr>
          <w:rFonts w:ascii="Times New Roman" w:eastAsia="Calibri" w:hAnsi="Times New Roman"/>
          <w:sz w:val="22"/>
          <w:szCs w:val="22"/>
          <w:lang w:val="el-GR"/>
        </w:rPr>
        <w:t>;</w:t>
      </w:r>
      <w:r w:rsidR="00E8463F">
        <w:rPr>
          <w:rFonts w:ascii="Times New Roman" w:eastAsia="Calibri" w:hAnsi="Times New Roman"/>
          <w:sz w:val="22"/>
          <w:szCs w:val="22"/>
          <w:lang w:val="el-GR"/>
        </w:rPr>
        <w:t xml:space="preserve"> Ποια είναι η καμπύλη πρόσδεσης του στην αιμοσφαιρίνη</w:t>
      </w:r>
      <w:r w:rsidR="00E8463F">
        <w:rPr>
          <w:rFonts w:ascii="Times New Roman" w:eastAsia="Calibri" w:hAnsi="Times New Roman"/>
          <w:sz w:val="22"/>
          <w:szCs w:val="22"/>
          <w:lang w:val="en-US"/>
        </w:rPr>
        <w:t>;</w:t>
      </w:r>
    </w:p>
    <w:p w14:paraId="09375644" w14:textId="50C98A09" w:rsidR="00E8463F" w:rsidRDefault="00E8463F" w:rsidP="00F8625E">
      <w:pPr>
        <w:numPr>
          <w:ilvl w:val="0"/>
          <w:numId w:val="1"/>
        </w:numPr>
        <w:spacing w:after="160" w:line="360" w:lineRule="auto"/>
        <w:contextualSpacing/>
        <w:rPr>
          <w:rFonts w:ascii="Times New Roman" w:eastAsia="Calibri" w:hAnsi="Times New Roman"/>
          <w:sz w:val="22"/>
          <w:szCs w:val="22"/>
          <w:lang w:val="el-GR"/>
        </w:rPr>
      </w:pPr>
      <w:r>
        <w:rPr>
          <w:rFonts w:ascii="Times New Roman" w:eastAsia="Calibri" w:hAnsi="Times New Roman"/>
          <w:sz w:val="22"/>
          <w:szCs w:val="22"/>
          <w:lang w:val="el-GR"/>
        </w:rPr>
        <w:t>Σε ποια αμινοξέα στην αιμοσφαιρίνη προσδένεται το δ</w:t>
      </w:r>
      <w:r w:rsidRPr="00EC4A56">
        <w:rPr>
          <w:rFonts w:ascii="Times New Roman" w:eastAsia="Calibri" w:hAnsi="Times New Roman"/>
          <w:sz w:val="22"/>
          <w:szCs w:val="22"/>
          <w:lang w:val="el-GR"/>
        </w:rPr>
        <w:t>ιφωσφογλυκερινικό οξύ</w:t>
      </w:r>
      <w:r w:rsidRPr="00E8463F">
        <w:rPr>
          <w:rFonts w:ascii="Times New Roman" w:eastAsia="Calibri" w:hAnsi="Times New Roman"/>
          <w:sz w:val="22"/>
          <w:szCs w:val="22"/>
          <w:lang w:val="el-GR"/>
        </w:rPr>
        <w:t>;</w:t>
      </w:r>
    </w:p>
    <w:p w14:paraId="08E3F4CF" w14:textId="01DDC8D9" w:rsidR="00FC4EF5" w:rsidRPr="00EC4A56" w:rsidRDefault="00FC4EF5" w:rsidP="00F8625E">
      <w:pPr>
        <w:numPr>
          <w:ilvl w:val="0"/>
          <w:numId w:val="1"/>
        </w:numPr>
        <w:spacing w:after="160" w:line="360" w:lineRule="auto"/>
        <w:contextualSpacing/>
        <w:rPr>
          <w:rFonts w:ascii="Times New Roman" w:eastAsia="Calibri" w:hAnsi="Times New Roman"/>
          <w:sz w:val="22"/>
          <w:szCs w:val="22"/>
          <w:lang w:val="el-GR"/>
        </w:rPr>
      </w:pPr>
      <w:r w:rsidRPr="00EC4A56">
        <w:rPr>
          <w:rFonts w:ascii="Times New Roman" w:eastAsia="Calibri" w:hAnsi="Times New Roman"/>
          <w:sz w:val="22"/>
          <w:szCs w:val="22"/>
          <w:lang w:val="el-GR"/>
        </w:rPr>
        <w:t xml:space="preserve">Μονοξείδιο του </w:t>
      </w:r>
      <w:r w:rsidR="00EC4A56" w:rsidRPr="00EC4A56">
        <w:rPr>
          <w:rFonts w:ascii="Times New Roman" w:eastAsia="Calibri" w:hAnsi="Times New Roman"/>
          <w:sz w:val="22"/>
          <w:szCs w:val="22"/>
          <w:lang w:val="el-GR"/>
        </w:rPr>
        <w:t>άνθρακα</w:t>
      </w:r>
      <w:r w:rsidRPr="00EC4A56">
        <w:rPr>
          <w:rFonts w:ascii="Times New Roman" w:eastAsia="Calibri" w:hAnsi="Times New Roman"/>
          <w:sz w:val="22"/>
          <w:szCs w:val="22"/>
          <w:lang w:val="el-GR"/>
        </w:rPr>
        <w:t xml:space="preserve"> και πρόσδεση του </w:t>
      </w:r>
      <w:r w:rsidRPr="00EC4A56">
        <w:rPr>
          <w:rFonts w:ascii="Times New Roman" w:eastAsia="Calibri" w:hAnsi="Times New Roman"/>
          <w:sz w:val="22"/>
          <w:szCs w:val="22"/>
          <w:lang w:val="en-US"/>
        </w:rPr>
        <w:t>O</w:t>
      </w:r>
      <w:r w:rsidRPr="00EC4A56">
        <w:rPr>
          <w:rFonts w:ascii="Times New Roman" w:eastAsia="Calibri" w:hAnsi="Times New Roman"/>
          <w:sz w:val="22"/>
          <w:szCs w:val="22"/>
          <w:vertAlign w:val="subscript"/>
          <w:lang w:val="el-GR"/>
        </w:rPr>
        <w:t>2</w:t>
      </w:r>
      <w:r w:rsidRPr="00EC4A56">
        <w:rPr>
          <w:rFonts w:ascii="Times New Roman" w:eastAsia="Calibri" w:hAnsi="Times New Roman"/>
          <w:sz w:val="22"/>
          <w:szCs w:val="22"/>
          <w:lang w:val="el-GR"/>
        </w:rPr>
        <w:t xml:space="preserve"> στην αιμοσφαιρίνη</w:t>
      </w:r>
    </w:p>
    <w:p w14:paraId="2C335CFA" w14:textId="687340D1" w:rsidR="00FC4EF5" w:rsidRPr="00EC4A56" w:rsidRDefault="00EC4A56" w:rsidP="00F8625E">
      <w:pPr>
        <w:numPr>
          <w:ilvl w:val="0"/>
          <w:numId w:val="1"/>
        </w:numPr>
        <w:spacing w:after="160" w:line="360" w:lineRule="auto"/>
        <w:contextualSpacing/>
        <w:rPr>
          <w:rFonts w:ascii="Times New Roman" w:eastAsia="Calibri" w:hAnsi="Times New Roman"/>
          <w:sz w:val="22"/>
          <w:szCs w:val="22"/>
          <w:lang w:val="el-GR"/>
        </w:rPr>
      </w:pPr>
      <w:r w:rsidRPr="00EC4A56">
        <w:rPr>
          <w:rFonts w:ascii="Times New Roman" w:eastAsia="Calibri" w:hAnsi="Times New Roman"/>
          <w:sz w:val="22"/>
          <w:szCs w:val="22"/>
          <w:lang w:val="el-GR"/>
        </w:rPr>
        <w:t>Ποια η αιτία της δ</w:t>
      </w:r>
      <w:r w:rsidR="00FC4EF5" w:rsidRPr="00EC4A56">
        <w:rPr>
          <w:rFonts w:ascii="Times New Roman" w:eastAsia="Calibri" w:hAnsi="Times New Roman"/>
          <w:sz w:val="22"/>
          <w:szCs w:val="22"/>
          <w:lang w:val="el-GR"/>
        </w:rPr>
        <w:t>ρεπανοκυτταρική</w:t>
      </w:r>
      <w:r w:rsidRPr="00EC4A56">
        <w:rPr>
          <w:rFonts w:ascii="Times New Roman" w:eastAsia="Calibri" w:hAnsi="Times New Roman"/>
          <w:sz w:val="22"/>
          <w:szCs w:val="22"/>
          <w:lang w:val="el-GR"/>
        </w:rPr>
        <w:t>ς</w:t>
      </w:r>
      <w:r w:rsidR="00FC4EF5" w:rsidRPr="00EC4A56">
        <w:rPr>
          <w:rFonts w:ascii="Times New Roman" w:eastAsia="Calibri" w:hAnsi="Times New Roman"/>
          <w:sz w:val="22"/>
          <w:szCs w:val="22"/>
          <w:lang w:val="el-GR"/>
        </w:rPr>
        <w:t xml:space="preserve"> αναιμία</w:t>
      </w:r>
      <w:r w:rsidRPr="00EC4A56">
        <w:rPr>
          <w:rFonts w:ascii="Times New Roman" w:eastAsia="Calibri" w:hAnsi="Times New Roman"/>
          <w:sz w:val="22"/>
          <w:szCs w:val="22"/>
          <w:lang w:val="el-GR"/>
        </w:rPr>
        <w:t>ς;</w:t>
      </w:r>
    </w:p>
    <w:p w14:paraId="4982AA00" w14:textId="1C4A0A6B" w:rsidR="00FC4EF5" w:rsidRPr="00EC4A56" w:rsidRDefault="00FC4EF5" w:rsidP="00F8625E">
      <w:pPr>
        <w:numPr>
          <w:ilvl w:val="0"/>
          <w:numId w:val="1"/>
        </w:numPr>
        <w:spacing w:after="160" w:line="360" w:lineRule="auto"/>
        <w:contextualSpacing/>
        <w:rPr>
          <w:rFonts w:ascii="Times New Roman" w:eastAsia="Calibri" w:hAnsi="Times New Roman"/>
          <w:sz w:val="22"/>
          <w:szCs w:val="22"/>
          <w:lang w:val="el-GR"/>
        </w:rPr>
      </w:pPr>
      <w:r w:rsidRPr="00EC4A56">
        <w:rPr>
          <w:rFonts w:ascii="Times New Roman" w:eastAsia="Calibri" w:hAnsi="Times New Roman"/>
          <w:sz w:val="22"/>
          <w:szCs w:val="22"/>
          <w:lang w:val="el-GR"/>
        </w:rPr>
        <w:t xml:space="preserve">Προβλήματα και ασκήσεις για τον υπολογισμό κορεσμού της αιμοσφαιρίνης, απόδοσης </w:t>
      </w:r>
      <w:r w:rsidRPr="00EC4A56">
        <w:rPr>
          <w:rFonts w:ascii="Times New Roman" w:eastAsia="Calibri" w:hAnsi="Times New Roman"/>
          <w:sz w:val="22"/>
          <w:szCs w:val="22"/>
          <w:lang w:val="en-US"/>
        </w:rPr>
        <w:t>O</w:t>
      </w:r>
      <w:r w:rsidRPr="00EC4A56">
        <w:rPr>
          <w:rFonts w:ascii="Times New Roman" w:eastAsia="Calibri" w:hAnsi="Times New Roman"/>
          <w:sz w:val="22"/>
          <w:szCs w:val="22"/>
          <w:vertAlign w:val="subscript"/>
          <w:lang w:val="el-GR"/>
        </w:rPr>
        <w:t>2</w:t>
      </w:r>
      <w:r w:rsidRPr="00EC4A56">
        <w:rPr>
          <w:rFonts w:ascii="Times New Roman" w:eastAsia="Calibri" w:hAnsi="Times New Roman"/>
          <w:sz w:val="22"/>
          <w:szCs w:val="22"/>
          <w:lang w:val="el-GR"/>
        </w:rPr>
        <w:t xml:space="preserve"> στους ιστούς κτλ.</w:t>
      </w:r>
      <w:r w:rsidR="00E8156C" w:rsidRPr="00E8156C">
        <w:rPr>
          <w:rFonts w:ascii="Times New Roman" w:eastAsia="Calibri" w:hAnsi="Times New Roman"/>
          <w:sz w:val="22"/>
          <w:szCs w:val="22"/>
          <w:lang w:val="el-GR"/>
        </w:rPr>
        <w:t xml:space="preserve"> </w:t>
      </w:r>
    </w:p>
    <w:p w14:paraId="50B783E9" w14:textId="77777777" w:rsidR="00346D64" w:rsidRDefault="00346D64" w:rsidP="00346D64">
      <w:pPr>
        <w:spacing w:line="276" w:lineRule="auto"/>
        <w:ind w:right="-425"/>
        <w:jc w:val="both"/>
        <w:rPr>
          <w:rFonts w:ascii="Cambria" w:hAnsi="Cambria"/>
          <w:sz w:val="20"/>
          <w:szCs w:val="20"/>
          <w:lang w:val="el-GR"/>
        </w:rPr>
      </w:pPr>
    </w:p>
    <w:p w14:paraId="1FCDDB5F" w14:textId="77777777" w:rsidR="009D65D5" w:rsidRDefault="009D65D5">
      <w:pPr>
        <w:rPr>
          <w:lang w:val="el-GR"/>
        </w:rPr>
      </w:pPr>
    </w:p>
    <w:p w14:paraId="0DE7BDA1" w14:textId="372E034E" w:rsidR="009D65D5" w:rsidRPr="009D65D5" w:rsidRDefault="009D65D5" w:rsidP="009D65D5">
      <w:pPr>
        <w:spacing w:line="360" w:lineRule="auto"/>
        <w:rPr>
          <w:rFonts w:ascii="Times New Roman" w:hAnsi="Times New Roman"/>
          <w:b/>
          <w:lang w:val="el-GR" w:eastAsia="el-GR"/>
        </w:rPr>
      </w:pPr>
      <w:r w:rsidRPr="009D65D5">
        <w:rPr>
          <w:rFonts w:ascii="Times New Roman" w:hAnsi="Times New Roman"/>
          <w:b/>
          <w:lang w:val="el-GR" w:eastAsia="el-GR"/>
        </w:rPr>
        <w:t xml:space="preserve">ΘΕΜΑΤΙΚΗ ΕΝΟΤΗΤΑ: ΛΙΠΙΔΙΑ </w:t>
      </w:r>
    </w:p>
    <w:p w14:paraId="71ABB8B8" w14:textId="77777777" w:rsidR="009D65D5" w:rsidRPr="009D65D5" w:rsidRDefault="009D65D5" w:rsidP="009D65D5">
      <w:pPr>
        <w:spacing w:line="360" w:lineRule="auto"/>
        <w:rPr>
          <w:rFonts w:ascii="Times New Roman" w:hAnsi="Times New Roman"/>
          <w:b/>
          <w:sz w:val="28"/>
          <w:szCs w:val="28"/>
          <w:lang w:val="el-GR" w:eastAsia="el-GR"/>
        </w:rPr>
      </w:pPr>
    </w:p>
    <w:p w14:paraId="63DA4C67" w14:textId="77777777" w:rsidR="009D65D5" w:rsidRPr="009D65D5" w:rsidRDefault="009D65D5" w:rsidP="009D65D5">
      <w:pPr>
        <w:spacing w:line="360" w:lineRule="auto"/>
        <w:jc w:val="both"/>
        <w:rPr>
          <w:rFonts w:ascii="Times New Roman" w:eastAsia="Calibri" w:hAnsi="Times New Roman"/>
          <w:b/>
          <w:lang w:val="el-GR"/>
        </w:rPr>
      </w:pPr>
      <w:r w:rsidRPr="009D65D5">
        <w:rPr>
          <w:rFonts w:ascii="Times New Roman" w:eastAsia="Calibri" w:hAnsi="Times New Roman"/>
          <w:b/>
          <w:lang w:val="el-GR"/>
        </w:rPr>
        <w:t xml:space="preserve">ΓΕΝΙΚΟΙ ΕΚΠΑΙΔΕΥΤΙΚΟΙ ΣΤΟΧΟΙ: </w:t>
      </w:r>
      <w:r w:rsidRPr="009D65D5">
        <w:rPr>
          <w:rFonts w:ascii="Times New Roman" w:eastAsia="Calibri" w:hAnsi="Times New Roman"/>
          <w:sz w:val="22"/>
          <w:szCs w:val="22"/>
          <w:lang w:val="el-GR"/>
        </w:rPr>
        <w:t xml:space="preserve">Στο κεφάλαιο αυτό ο/η φοιτητής/τρια αφού κάνει επανάληψη στη δομή και ονοματολογία των λιπαρών οξέων, μαθαίνει τη δομή και τη λειτουργία των υπόλοιπων ουδέτερων και πολικών λιπιδίων καθώς και των στεροειδών, με έμφαση στη δομή και στο ρόλο της χοληστερόλης και των παραγώγων της.  Στη συνέχεια ενημερώνεται για τις λιποδιαλυτές βιταμίνες και το ρόλο τους καθώς και για τα εικοσανοειδή και τέλος, ολοκληρώνει τις γνώσεις του στη κατηγορία αυτή των βιομορίων μαθαίνοντας να τα εντοπίζει στις διάφορες κυτταρικές μεμβράνες και να αναγνωρίζει τη σημασία της συνεχούς αναδιαμόρφωσης της σύστασης τους. </w:t>
      </w:r>
    </w:p>
    <w:p w14:paraId="48B1E901" w14:textId="77777777" w:rsidR="009D65D5" w:rsidRPr="009D65D5" w:rsidRDefault="009D65D5" w:rsidP="009D65D5">
      <w:pPr>
        <w:spacing w:line="360" w:lineRule="auto"/>
        <w:rPr>
          <w:rFonts w:ascii="Times New Roman" w:hAnsi="Times New Roman"/>
          <w:b/>
          <w:lang w:val="el-GR" w:eastAsia="el-GR"/>
        </w:rPr>
      </w:pPr>
    </w:p>
    <w:p w14:paraId="3041A87F" w14:textId="77777777" w:rsidR="009D65D5" w:rsidRPr="009D65D5" w:rsidRDefault="009D65D5" w:rsidP="009D65D5">
      <w:pPr>
        <w:rPr>
          <w:rFonts w:ascii="Times New Roman" w:hAnsi="Times New Roman"/>
          <w:sz w:val="22"/>
          <w:szCs w:val="22"/>
          <w:lang w:val="el-GR" w:eastAsia="el-GR"/>
        </w:rPr>
      </w:pPr>
    </w:p>
    <w:p w14:paraId="3D3D98ED" w14:textId="77777777" w:rsidR="009D65D5" w:rsidRPr="009D65D5" w:rsidRDefault="009D65D5" w:rsidP="009D65D5">
      <w:pPr>
        <w:tabs>
          <w:tab w:val="left" w:pos="1650"/>
        </w:tabs>
        <w:spacing w:line="360" w:lineRule="auto"/>
        <w:jc w:val="both"/>
        <w:rPr>
          <w:rFonts w:ascii="Times New Roman" w:eastAsia="Calibri" w:hAnsi="Times New Roman"/>
          <w:b/>
          <w:sz w:val="22"/>
          <w:szCs w:val="22"/>
          <w:lang w:val="el-GR"/>
        </w:rPr>
      </w:pPr>
      <w:r w:rsidRPr="009D65D5">
        <w:rPr>
          <w:rFonts w:ascii="Times New Roman" w:eastAsia="Calibri" w:hAnsi="Times New Roman"/>
          <w:b/>
          <w:sz w:val="22"/>
          <w:szCs w:val="22"/>
          <w:lang w:val="el-GR"/>
        </w:rPr>
        <w:lastRenderedPageBreak/>
        <w:t>ΕΚΠΑΙΔΕΥΤΙΚΑ ΑΝΤΙΚΕΙΜΕΝΑ:</w:t>
      </w:r>
    </w:p>
    <w:p w14:paraId="7F2085D3" w14:textId="77777777" w:rsidR="009D65D5" w:rsidRPr="009D65D5" w:rsidRDefault="009D65D5" w:rsidP="009D65D5">
      <w:pPr>
        <w:rPr>
          <w:rFonts w:ascii="Times New Roman" w:hAnsi="Times New Roman"/>
          <w:sz w:val="22"/>
          <w:szCs w:val="22"/>
          <w:lang w:val="el-GR" w:eastAsia="el-GR"/>
        </w:rPr>
      </w:pPr>
      <w:r w:rsidRPr="009D65D5">
        <w:rPr>
          <w:rFonts w:ascii="Times New Roman" w:hAnsi="Times New Roman"/>
          <w:sz w:val="22"/>
          <w:szCs w:val="22"/>
          <w:lang w:val="el-GR" w:eastAsia="el-GR"/>
        </w:rPr>
        <w:t>Οι φοιτητές πρέπει να μπορούν να απαντούν στις παρακάτω ερωτήσεις:</w:t>
      </w:r>
    </w:p>
    <w:p w14:paraId="1DBAE5AB" w14:textId="77777777" w:rsidR="009D65D5" w:rsidRPr="009D65D5" w:rsidRDefault="009D65D5" w:rsidP="009D65D5">
      <w:pPr>
        <w:rPr>
          <w:rFonts w:ascii="Times New Roman" w:hAnsi="Times New Roman"/>
          <w:sz w:val="22"/>
          <w:szCs w:val="22"/>
          <w:lang w:val="el-GR" w:eastAsia="el-GR"/>
        </w:rPr>
      </w:pPr>
    </w:p>
    <w:p w14:paraId="260987E5"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Ποιος είναι ο ρόλος των λιπιδίων?</w:t>
      </w:r>
    </w:p>
    <w:p w14:paraId="56AF2D90"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Που αποθηκεύονται τα λιπίδια στον ανθρώπινο οργανισμό?</w:t>
      </w:r>
    </w:p>
    <w:p w14:paraId="1973D132"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Ποια λιπαρά οξέα ονομάζονται κορεσμένα, ποια μονοακόρεστα και ποια πολυακόρεστα? Ποιοι είναι οι διαφορετικοί τρόποι ονοματολογίας τους? Ποια ονομάζονται ω-6 και ποια ω-3 λιπαρά οξέα? Ποια από τα παραπάνω είναι βλαβερά στον ανθρώπινο οργανισμό σε μεγάλες ποσότητες?</w:t>
      </w:r>
    </w:p>
    <w:p w14:paraId="0B2D2384"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Ποια είναι συνήθως η διαμόρφωση του διπλού δεσμού στα ακόρεστα λιπαρά οξέα του ανθρώπινου οργανισμού? </w:t>
      </w:r>
      <w:proofErr w:type="spellStart"/>
      <w:r>
        <w:rPr>
          <w:rFonts w:ascii="Times New Roman" w:hAnsi="Times New Roman"/>
          <w:sz w:val="22"/>
          <w:szCs w:val="22"/>
          <w:lang w:eastAsia="el-GR"/>
        </w:rPr>
        <w:t>Πως</w:t>
      </w:r>
      <w:proofErr w:type="spellEnd"/>
      <w:r>
        <w:rPr>
          <w:rFonts w:ascii="Times New Roman" w:hAnsi="Times New Roman"/>
          <w:sz w:val="22"/>
          <w:szCs w:val="22"/>
          <w:lang w:eastAsia="el-GR"/>
        </w:rPr>
        <w:t xml:space="preserve"> επ</w:t>
      </w:r>
      <w:proofErr w:type="spellStart"/>
      <w:r>
        <w:rPr>
          <w:rFonts w:ascii="Times New Roman" w:hAnsi="Times New Roman"/>
          <w:sz w:val="22"/>
          <w:szCs w:val="22"/>
          <w:lang w:eastAsia="el-GR"/>
        </w:rPr>
        <w:t>ηρεάζει</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το</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σημείο</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τήξεως</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τους</w:t>
      </w:r>
      <w:proofErr w:type="spellEnd"/>
      <w:r>
        <w:rPr>
          <w:rFonts w:ascii="Times New Roman" w:hAnsi="Times New Roman"/>
          <w:sz w:val="22"/>
          <w:szCs w:val="22"/>
          <w:lang w:eastAsia="el-GR"/>
        </w:rPr>
        <w:t xml:space="preserve"> και </w:t>
      </w:r>
      <w:proofErr w:type="spellStart"/>
      <w:r>
        <w:rPr>
          <w:rFonts w:ascii="Times New Roman" w:hAnsi="Times New Roman"/>
          <w:sz w:val="22"/>
          <w:szCs w:val="22"/>
          <w:lang w:eastAsia="el-GR"/>
        </w:rPr>
        <w:t>γι</w:t>
      </w:r>
      <w:proofErr w:type="spellEnd"/>
      <w:r>
        <w:rPr>
          <w:rFonts w:ascii="Times New Roman" w:hAnsi="Times New Roman"/>
          <w:sz w:val="22"/>
          <w:szCs w:val="22"/>
          <w:lang w:eastAsia="el-GR"/>
        </w:rPr>
        <w:t>ατί?</w:t>
      </w:r>
    </w:p>
    <w:p w14:paraId="5DB822D8"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Που εντοπίζονται τα λιπαρά οξέα στον ανθρώπινο οργανισμό?</w:t>
      </w:r>
    </w:p>
    <w:p w14:paraId="7C1D9287"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Ποια είναι η δομή (αδρά) των τριγλυκεριδίων και των πολικών λιπιδίων των μεμβρανών (γλυκερινούχων φωσφολιπιδίων, γλυκολιπιδίων, σφιγγολιπιδίων κ.λπ.)?</w:t>
      </w:r>
    </w:p>
    <w:p w14:paraId="158B51FC"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Ποια ένζυμα καλούνται λιπάσες και ποια φωσφολιπάσες?</w:t>
      </w:r>
    </w:p>
    <w:p w14:paraId="1CD4FDA7"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 xml:space="preserve">Ποια είναι αδρά η δομή των πλασμαλογόνων και του </w:t>
      </w:r>
      <w:r>
        <w:rPr>
          <w:rFonts w:ascii="Times New Roman" w:hAnsi="Times New Roman"/>
          <w:sz w:val="22"/>
          <w:szCs w:val="22"/>
          <w:lang w:val="en-US" w:eastAsia="el-GR"/>
        </w:rPr>
        <w:t>PAF</w:t>
      </w:r>
      <w:r w:rsidRPr="009D65D5">
        <w:rPr>
          <w:rFonts w:ascii="Times New Roman" w:hAnsi="Times New Roman"/>
          <w:sz w:val="22"/>
          <w:szCs w:val="22"/>
          <w:lang w:val="el-GR" w:eastAsia="el-GR"/>
        </w:rPr>
        <w:t>?</w:t>
      </w:r>
    </w:p>
    <w:p w14:paraId="32139FA0"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Πως βοηθάει η δομή των πολικών λιπιδίων στην ενσωμάτωσή τους σε μεμβράνες και λιποσώματα?</w:t>
      </w:r>
    </w:p>
    <w:p w14:paraId="35DF7A31"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Που εντοπίζονται τα γλοβοζίδια και οι γαγγλιοζίτες στον ανθρώπινο οργανισμό? Ποιος ο ρόλος τους στις ομάδες αίματος και στην αναγνώριση τοξινών? </w:t>
      </w:r>
      <w:r>
        <w:rPr>
          <w:rFonts w:ascii="Times New Roman" w:hAnsi="Times New Roman"/>
          <w:sz w:val="22"/>
          <w:szCs w:val="22"/>
          <w:lang w:eastAsia="el-GR"/>
        </w:rPr>
        <w:t>Υπ</w:t>
      </w:r>
      <w:proofErr w:type="spellStart"/>
      <w:r>
        <w:rPr>
          <w:rFonts w:ascii="Times New Roman" w:hAnsi="Times New Roman"/>
          <w:sz w:val="22"/>
          <w:szCs w:val="22"/>
          <w:lang w:eastAsia="el-GR"/>
        </w:rPr>
        <w:t>άρχουν</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φωσφολι</w:t>
      </w:r>
      <w:proofErr w:type="spellEnd"/>
      <w:r>
        <w:rPr>
          <w:rFonts w:ascii="Times New Roman" w:hAnsi="Times New Roman"/>
          <w:sz w:val="22"/>
          <w:szCs w:val="22"/>
          <w:lang w:eastAsia="el-GR"/>
        </w:rPr>
        <w:t>πίδια π</w:t>
      </w:r>
      <w:proofErr w:type="spellStart"/>
      <w:r>
        <w:rPr>
          <w:rFonts w:ascii="Times New Roman" w:hAnsi="Times New Roman"/>
          <w:sz w:val="22"/>
          <w:szCs w:val="22"/>
          <w:lang w:eastAsia="el-GR"/>
        </w:rPr>
        <w:t>ου</w:t>
      </w:r>
      <w:proofErr w:type="spellEnd"/>
      <w:r>
        <w:rPr>
          <w:rFonts w:ascii="Times New Roman" w:hAnsi="Times New Roman"/>
          <w:sz w:val="22"/>
          <w:szCs w:val="22"/>
          <w:lang w:eastAsia="el-GR"/>
        </w:rPr>
        <w:t xml:space="preserve"> β</w:t>
      </w:r>
      <w:proofErr w:type="spellStart"/>
      <w:r>
        <w:rPr>
          <w:rFonts w:ascii="Times New Roman" w:hAnsi="Times New Roman"/>
          <w:sz w:val="22"/>
          <w:szCs w:val="22"/>
          <w:lang w:eastAsia="el-GR"/>
        </w:rPr>
        <w:t>οηθούν</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στην</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ενδοκυττάρι</w:t>
      </w:r>
      <w:proofErr w:type="spellEnd"/>
      <w:r>
        <w:rPr>
          <w:rFonts w:ascii="Times New Roman" w:hAnsi="Times New Roman"/>
          <w:sz w:val="22"/>
          <w:szCs w:val="22"/>
          <w:lang w:eastAsia="el-GR"/>
        </w:rPr>
        <w:t xml:space="preserve">α </w:t>
      </w:r>
      <w:proofErr w:type="spellStart"/>
      <w:r>
        <w:rPr>
          <w:rFonts w:ascii="Times New Roman" w:hAnsi="Times New Roman"/>
          <w:sz w:val="22"/>
          <w:szCs w:val="22"/>
          <w:lang w:eastAsia="el-GR"/>
        </w:rPr>
        <w:t>σημ</w:t>
      </w:r>
      <w:proofErr w:type="spellEnd"/>
      <w:r>
        <w:rPr>
          <w:rFonts w:ascii="Times New Roman" w:hAnsi="Times New Roman"/>
          <w:sz w:val="22"/>
          <w:szCs w:val="22"/>
          <w:lang w:eastAsia="el-GR"/>
        </w:rPr>
        <w:t>ατοδότηση?</w:t>
      </w:r>
    </w:p>
    <w:p w14:paraId="595F8510"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Πως προκύπτουν τα λυσοσωματικά νοσήματα και το σύνδρομο αναπνευστικής δυσχέρειας?</w:t>
      </w:r>
    </w:p>
    <w:p w14:paraId="408099CB"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Ποια είναι αδρά η δομή της χοληστερόλης? Ποια είναι οι ρόλοι της στις μεμβράνες και στον ανθρώπινο οργανισμό? Γιατί είναι βλαβερή η κατανάλωση τροφίμων με μεγάλη ποσότητα χοληστερόλης?</w:t>
      </w:r>
    </w:p>
    <w:p w14:paraId="2098D890"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Πως και που παράγονται τα χολικά οξέα/άλατα στον ανθρώπινο οργανισμό? </w:t>
      </w:r>
      <w:proofErr w:type="spellStart"/>
      <w:r>
        <w:rPr>
          <w:rFonts w:ascii="Times New Roman" w:hAnsi="Times New Roman"/>
          <w:sz w:val="22"/>
          <w:szCs w:val="22"/>
          <w:lang w:eastAsia="el-GR"/>
        </w:rPr>
        <w:t>Ποι</w:t>
      </w:r>
      <w:proofErr w:type="spellEnd"/>
      <w:r>
        <w:rPr>
          <w:rFonts w:ascii="Times New Roman" w:hAnsi="Times New Roman"/>
          <w:sz w:val="22"/>
          <w:szCs w:val="22"/>
          <w:lang w:eastAsia="el-GR"/>
        </w:rPr>
        <w:t xml:space="preserve">α η </w:t>
      </w:r>
      <w:proofErr w:type="spellStart"/>
      <w:r>
        <w:rPr>
          <w:rFonts w:ascii="Times New Roman" w:hAnsi="Times New Roman"/>
          <w:sz w:val="22"/>
          <w:szCs w:val="22"/>
          <w:lang w:eastAsia="el-GR"/>
        </w:rPr>
        <w:t>δράση</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τους</w:t>
      </w:r>
      <w:proofErr w:type="spellEnd"/>
      <w:r>
        <w:rPr>
          <w:rFonts w:ascii="Times New Roman" w:hAnsi="Times New Roman"/>
          <w:sz w:val="22"/>
          <w:szCs w:val="22"/>
          <w:lang w:eastAsia="el-GR"/>
        </w:rPr>
        <w:t>?</w:t>
      </w:r>
    </w:p>
    <w:p w14:paraId="22B8E1A8"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Πως και που παράγονται οι στεροειδείς ορμόνες στον ανθρώπινο οργανισμό? </w:t>
      </w:r>
      <w:proofErr w:type="spellStart"/>
      <w:r>
        <w:rPr>
          <w:rFonts w:ascii="Times New Roman" w:hAnsi="Times New Roman"/>
          <w:sz w:val="22"/>
          <w:szCs w:val="22"/>
          <w:lang w:eastAsia="el-GR"/>
        </w:rPr>
        <w:t>Ποι</w:t>
      </w:r>
      <w:proofErr w:type="spellEnd"/>
      <w:r>
        <w:rPr>
          <w:rFonts w:ascii="Times New Roman" w:hAnsi="Times New Roman"/>
          <w:sz w:val="22"/>
          <w:szCs w:val="22"/>
          <w:lang w:eastAsia="el-GR"/>
        </w:rPr>
        <w:t xml:space="preserve">α η </w:t>
      </w:r>
      <w:proofErr w:type="spellStart"/>
      <w:r>
        <w:rPr>
          <w:rFonts w:ascii="Times New Roman" w:hAnsi="Times New Roman"/>
          <w:sz w:val="22"/>
          <w:szCs w:val="22"/>
          <w:lang w:eastAsia="el-GR"/>
        </w:rPr>
        <w:t>δράση</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τους</w:t>
      </w:r>
      <w:proofErr w:type="spellEnd"/>
      <w:r>
        <w:rPr>
          <w:rFonts w:ascii="Times New Roman" w:hAnsi="Times New Roman"/>
          <w:sz w:val="22"/>
          <w:szCs w:val="22"/>
          <w:lang w:eastAsia="el-GR"/>
        </w:rPr>
        <w:t>?</w:t>
      </w:r>
    </w:p>
    <w:p w14:paraId="29B5BF9A"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Πως και που παράγονται οι λιποδιαλυτές βιταμίνες </w:t>
      </w:r>
      <w:r>
        <w:rPr>
          <w:rFonts w:ascii="Times New Roman" w:hAnsi="Times New Roman"/>
          <w:sz w:val="22"/>
          <w:szCs w:val="22"/>
          <w:lang w:val="en-US" w:eastAsia="el-GR"/>
        </w:rPr>
        <w:t>A</w:t>
      </w:r>
      <w:r w:rsidRPr="009D65D5">
        <w:rPr>
          <w:rFonts w:ascii="Times New Roman" w:hAnsi="Times New Roman"/>
          <w:sz w:val="22"/>
          <w:szCs w:val="22"/>
          <w:lang w:val="el-GR" w:eastAsia="el-GR"/>
        </w:rPr>
        <w:t xml:space="preserve">, </w:t>
      </w:r>
      <w:r>
        <w:rPr>
          <w:rFonts w:ascii="Times New Roman" w:hAnsi="Times New Roman"/>
          <w:sz w:val="22"/>
          <w:szCs w:val="22"/>
          <w:lang w:val="en-US" w:eastAsia="el-GR"/>
        </w:rPr>
        <w:t>D</w:t>
      </w:r>
      <w:r w:rsidRPr="009D65D5">
        <w:rPr>
          <w:rFonts w:ascii="Times New Roman" w:hAnsi="Times New Roman"/>
          <w:sz w:val="22"/>
          <w:szCs w:val="22"/>
          <w:lang w:val="el-GR" w:eastAsia="el-GR"/>
        </w:rPr>
        <w:t xml:space="preserve">, </w:t>
      </w:r>
      <w:r>
        <w:rPr>
          <w:rFonts w:ascii="Times New Roman" w:hAnsi="Times New Roman"/>
          <w:sz w:val="22"/>
          <w:szCs w:val="22"/>
          <w:lang w:val="en-US" w:eastAsia="el-GR"/>
        </w:rPr>
        <w:t>E</w:t>
      </w:r>
      <w:r w:rsidRPr="009D65D5">
        <w:rPr>
          <w:rFonts w:ascii="Times New Roman" w:hAnsi="Times New Roman"/>
          <w:sz w:val="22"/>
          <w:szCs w:val="22"/>
          <w:lang w:val="el-GR" w:eastAsia="el-GR"/>
        </w:rPr>
        <w:t xml:space="preserve"> και Κ στον ανθρώπινο οργανισμό? </w:t>
      </w:r>
      <w:proofErr w:type="spellStart"/>
      <w:r>
        <w:rPr>
          <w:rFonts w:ascii="Times New Roman" w:hAnsi="Times New Roman"/>
          <w:sz w:val="22"/>
          <w:szCs w:val="22"/>
          <w:lang w:eastAsia="el-GR"/>
        </w:rPr>
        <w:t>Ποι</w:t>
      </w:r>
      <w:proofErr w:type="spellEnd"/>
      <w:r>
        <w:rPr>
          <w:rFonts w:ascii="Times New Roman" w:hAnsi="Times New Roman"/>
          <w:sz w:val="22"/>
          <w:szCs w:val="22"/>
          <w:lang w:eastAsia="el-GR"/>
        </w:rPr>
        <w:t xml:space="preserve">α η </w:t>
      </w:r>
      <w:proofErr w:type="spellStart"/>
      <w:r>
        <w:rPr>
          <w:rFonts w:ascii="Times New Roman" w:hAnsi="Times New Roman"/>
          <w:sz w:val="22"/>
          <w:szCs w:val="22"/>
          <w:lang w:eastAsia="el-GR"/>
        </w:rPr>
        <w:t>δράση</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τους</w:t>
      </w:r>
      <w:proofErr w:type="spellEnd"/>
      <w:r>
        <w:rPr>
          <w:rFonts w:ascii="Times New Roman" w:hAnsi="Times New Roman"/>
          <w:sz w:val="22"/>
          <w:szCs w:val="22"/>
          <w:lang w:eastAsia="el-GR"/>
        </w:rPr>
        <w:t>?</w:t>
      </w:r>
    </w:p>
    <w:p w14:paraId="3C843B0E"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Πως και που παράγονται τα εικοσανοειδή (προσταγλανδίνες, θρομβοξάνια, λευκοτριένες) στον ανθρώπινο οργανισμό? </w:t>
      </w:r>
      <w:proofErr w:type="spellStart"/>
      <w:r>
        <w:rPr>
          <w:rFonts w:ascii="Times New Roman" w:hAnsi="Times New Roman"/>
          <w:sz w:val="22"/>
          <w:szCs w:val="22"/>
          <w:lang w:eastAsia="el-GR"/>
        </w:rPr>
        <w:t>Ποι</w:t>
      </w:r>
      <w:proofErr w:type="spellEnd"/>
      <w:r>
        <w:rPr>
          <w:rFonts w:ascii="Times New Roman" w:hAnsi="Times New Roman"/>
          <w:sz w:val="22"/>
          <w:szCs w:val="22"/>
          <w:lang w:eastAsia="el-GR"/>
        </w:rPr>
        <w:t xml:space="preserve">α η </w:t>
      </w:r>
      <w:proofErr w:type="spellStart"/>
      <w:r>
        <w:rPr>
          <w:rFonts w:ascii="Times New Roman" w:hAnsi="Times New Roman"/>
          <w:sz w:val="22"/>
          <w:szCs w:val="22"/>
          <w:lang w:eastAsia="el-GR"/>
        </w:rPr>
        <w:t>δράση</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τους</w:t>
      </w:r>
      <w:proofErr w:type="spellEnd"/>
      <w:r>
        <w:rPr>
          <w:rFonts w:ascii="Times New Roman" w:hAnsi="Times New Roman"/>
          <w:sz w:val="22"/>
          <w:szCs w:val="22"/>
          <w:lang w:eastAsia="el-GR"/>
        </w:rPr>
        <w:t xml:space="preserve"> και π</w:t>
      </w:r>
      <w:proofErr w:type="spellStart"/>
      <w:r>
        <w:rPr>
          <w:rFonts w:ascii="Times New Roman" w:hAnsi="Times New Roman"/>
          <w:sz w:val="22"/>
          <w:szCs w:val="22"/>
          <w:lang w:eastAsia="el-GR"/>
        </w:rPr>
        <w:t>ως</w:t>
      </w:r>
      <w:proofErr w:type="spellEnd"/>
      <w:r>
        <w:rPr>
          <w:rFonts w:ascii="Times New Roman" w:hAnsi="Times New Roman"/>
          <w:sz w:val="22"/>
          <w:szCs w:val="22"/>
          <w:lang w:eastAsia="el-GR"/>
        </w:rPr>
        <w:t xml:space="preserve"> ανα</w:t>
      </w:r>
      <w:proofErr w:type="spellStart"/>
      <w:r>
        <w:rPr>
          <w:rFonts w:ascii="Times New Roman" w:hAnsi="Times New Roman"/>
          <w:sz w:val="22"/>
          <w:szCs w:val="22"/>
          <w:lang w:eastAsia="el-GR"/>
        </w:rPr>
        <w:t>στέλλετ</w:t>
      </w:r>
      <w:proofErr w:type="spellEnd"/>
      <w:r>
        <w:rPr>
          <w:rFonts w:ascii="Times New Roman" w:hAnsi="Times New Roman"/>
          <w:sz w:val="22"/>
          <w:szCs w:val="22"/>
          <w:lang w:eastAsia="el-GR"/>
        </w:rPr>
        <w:t>αι?</w:t>
      </w:r>
    </w:p>
    <w:p w14:paraId="37DA6632"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Πως κατανέμονται τα λιπίδια στις διάφορες μεμβράνες των κυττάρων και πως κινούνται? Υπάρχει ασυμμετρία στην κατανομή φωσφολιπιδίων στην κυτταροπλασματική μεμβράνη? Πως αλλάζει η σύσταση με τη θερμοκρασία?</w:t>
      </w:r>
    </w:p>
    <w:p w14:paraId="508F6B66" w14:textId="77777777" w:rsidR="009D65D5" w:rsidRDefault="009D65D5" w:rsidP="009D65D5">
      <w:pPr>
        <w:numPr>
          <w:ilvl w:val="0"/>
          <w:numId w:val="37"/>
        </w:numPr>
        <w:spacing w:after="160" w:line="259" w:lineRule="auto"/>
        <w:contextualSpacing/>
        <w:jc w:val="both"/>
        <w:rPr>
          <w:rFonts w:ascii="Times New Roman" w:hAnsi="Times New Roman"/>
          <w:sz w:val="22"/>
          <w:szCs w:val="22"/>
          <w:lang w:eastAsia="el-GR"/>
        </w:rPr>
      </w:pPr>
      <w:r w:rsidRPr="009D65D5">
        <w:rPr>
          <w:rFonts w:ascii="Times New Roman" w:hAnsi="Times New Roman"/>
          <w:sz w:val="22"/>
          <w:szCs w:val="22"/>
          <w:lang w:val="el-GR" w:eastAsia="el-GR"/>
        </w:rPr>
        <w:t xml:space="preserve">Υπάρχουν λιπίδια που χρησιμεύουν στην αγκυροβόληση πρωτεϊνών κοντά στις μεμβράνες? </w:t>
      </w:r>
      <w:proofErr w:type="spellStart"/>
      <w:r>
        <w:rPr>
          <w:rFonts w:ascii="Times New Roman" w:hAnsi="Times New Roman"/>
          <w:sz w:val="22"/>
          <w:szCs w:val="22"/>
          <w:lang w:eastAsia="el-GR"/>
        </w:rPr>
        <w:t>Τι</w:t>
      </w:r>
      <w:proofErr w:type="spellEnd"/>
      <w:r>
        <w:rPr>
          <w:rFonts w:ascii="Times New Roman" w:hAnsi="Times New Roman"/>
          <w:sz w:val="22"/>
          <w:szCs w:val="22"/>
          <w:lang w:eastAsia="el-GR"/>
        </w:rPr>
        <w:t xml:space="preserve"> </w:t>
      </w:r>
      <w:proofErr w:type="spellStart"/>
      <w:r>
        <w:rPr>
          <w:rFonts w:ascii="Times New Roman" w:hAnsi="Times New Roman"/>
          <w:sz w:val="22"/>
          <w:szCs w:val="22"/>
          <w:lang w:eastAsia="el-GR"/>
        </w:rPr>
        <w:t>είν</w:t>
      </w:r>
      <w:proofErr w:type="spellEnd"/>
      <w:r>
        <w:rPr>
          <w:rFonts w:ascii="Times New Roman" w:hAnsi="Times New Roman"/>
          <w:sz w:val="22"/>
          <w:szCs w:val="22"/>
          <w:lang w:eastAsia="el-GR"/>
        </w:rPr>
        <w:t xml:space="preserve">αι </w:t>
      </w:r>
      <w:proofErr w:type="spellStart"/>
      <w:r>
        <w:rPr>
          <w:rFonts w:ascii="Times New Roman" w:hAnsi="Times New Roman"/>
          <w:sz w:val="22"/>
          <w:szCs w:val="22"/>
          <w:lang w:eastAsia="el-GR"/>
        </w:rPr>
        <w:t>οι</w:t>
      </w:r>
      <w:proofErr w:type="spellEnd"/>
      <w:r>
        <w:rPr>
          <w:rFonts w:ascii="Times New Roman" w:hAnsi="Times New Roman"/>
          <w:sz w:val="22"/>
          <w:szCs w:val="22"/>
          <w:lang w:eastAsia="el-GR"/>
        </w:rPr>
        <w:t xml:space="preserve"> </w:t>
      </w:r>
      <w:r>
        <w:rPr>
          <w:rFonts w:ascii="Times New Roman" w:hAnsi="Times New Roman"/>
          <w:sz w:val="22"/>
          <w:szCs w:val="22"/>
          <w:lang w:val="en-US" w:eastAsia="el-GR"/>
        </w:rPr>
        <w:t xml:space="preserve">GPI </w:t>
      </w:r>
      <w:proofErr w:type="spellStart"/>
      <w:r>
        <w:rPr>
          <w:rFonts w:ascii="Times New Roman" w:hAnsi="Times New Roman"/>
          <w:sz w:val="22"/>
          <w:szCs w:val="22"/>
          <w:lang w:eastAsia="el-GR"/>
        </w:rPr>
        <w:t>άγκυρες</w:t>
      </w:r>
      <w:proofErr w:type="spellEnd"/>
      <w:r>
        <w:rPr>
          <w:rFonts w:ascii="Times New Roman" w:hAnsi="Times New Roman"/>
          <w:sz w:val="22"/>
          <w:szCs w:val="22"/>
          <w:lang w:eastAsia="el-GR"/>
        </w:rPr>
        <w:t>?</w:t>
      </w:r>
    </w:p>
    <w:p w14:paraId="2917FCBA" w14:textId="77777777" w:rsidR="009D65D5" w:rsidRPr="009D65D5" w:rsidRDefault="009D65D5" w:rsidP="009D65D5">
      <w:pPr>
        <w:numPr>
          <w:ilvl w:val="0"/>
          <w:numId w:val="37"/>
        </w:numPr>
        <w:spacing w:after="160" w:line="259" w:lineRule="auto"/>
        <w:contextualSpacing/>
        <w:jc w:val="both"/>
        <w:rPr>
          <w:rFonts w:ascii="Times New Roman" w:hAnsi="Times New Roman"/>
          <w:sz w:val="22"/>
          <w:szCs w:val="22"/>
          <w:lang w:val="el-GR" w:eastAsia="el-GR"/>
        </w:rPr>
      </w:pPr>
      <w:r w:rsidRPr="009D65D5">
        <w:rPr>
          <w:rFonts w:ascii="Times New Roman" w:hAnsi="Times New Roman"/>
          <w:sz w:val="22"/>
          <w:szCs w:val="22"/>
          <w:lang w:val="el-GR" w:eastAsia="el-GR"/>
        </w:rPr>
        <w:t xml:space="preserve">Ποια λιπίδια συναθροίζονται στις μεμβρανικές σχεδίες και στα μεμβρανικά «κοιλώματα»? </w:t>
      </w:r>
    </w:p>
    <w:p w14:paraId="3376F145" w14:textId="77777777" w:rsidR="009D65D5" w:rsidRPr="009D65D5" w:rsidRDefault="009D65D5" w:rsidP="009D65D5">
      <w:pPr>
        <w:tabs>
          <w:tab w:val="left" w:pos="1650"/>
        </w:tabs>
        <w:spacing w:line="360" w:lineRule="auto"/>
        <w:jc w:val="both"/>
        <w:rPr>
          <w:rFonts w:ascii="Times New Roman" w:eastAsia="Calibri" w:hAnsi="Times New Roman"/>
          <w:b/>
          <w:sz w:val="22"/>
          <w:szCs w:val="22"/>
          <w:lang w:val="el-GR"/>
        </w:rPr>
      </w:pPr>
    </w:p>
    <w:p w14:paraId="7512B955" w14:textId="77777777" w:rsidR="009D65D5" w:rsidRPr="009D65D5" w:rsidRDefault="009D65D5" w:rsidP="009D65D5">
      <w:pPr>
        <w:rPr>
          <w:rFonts w:ascii="Times New Roman" w:hAnsi="Times New Roman"/>
          <w:b/>
          <w:sz w:val="22"/>
          <w:szCs w:val="22"/>
          <w:lang w:val="el-GR" w:eastAsia="el-GR"/>
        </w:rPr>
      </w:pPr>
    </w:p>
    <w:p w14:paraId="6A5CE6D7" w14:textId="77777777" w:rsidR="009D65D5" w:rsidRPr="009D65D5" w:rsidRDefault="009D65D5" w:rsidP="009D65D5">
      <w:pPr>
        <w:rPr>
          <w:rFonts w:ascii="Times New Roman" w:hAnsi="Times New Roman"/>
          <w:b/>
          <w:sz w:val="22"/>
          <w:szCs w:val="22"/>
          <w:lang w:val="el-GR" w:eastAsia="el-GR"/>
        </w:rPr>
      </w:pPr>
    </w:p>
    <w:p w14:paraId="0910B4C7" w14:textId="361871BB" w:rsidR="009D65D5" w:rsidRPr="009D65D5" w:rsidRDefault="009D65D5" w:rsidP="009D65D5">
      <w:pPr>
        <w:keepNext/>
        <w:spacing w:line="360" w:lineRule="auto"/>
        <w:outlineLvl w:val="1"/>
        <w:rPr>
          <w:rFonts w:ascii="Times New Roman" w:eastAsia="Calibri" w:hAnsi="Times New Roman"/>
          <w:b/>
          <w:lang w:val="el-GR"/>
        </w:rPr>
      </w:pPr>
      <w:r w:rsidRPr="009D65D5">
        <w:rPr>
          <w:rFonts w:ascii="Times New Roman" w:hAnsi="Times New Roman"/>
          <w:b/>
          <w:kern w:val="2"/>
          <w:lang w:val="el-GR"/>
        </w:rPr>
        <w:lastRenderedPageBreak/>
        <w:t>ΘΕΜΑΤΙΚΗ ΕΝΟΤΗΤΑ: ΔΟΜΗ ΚΑΙ ΧΗΜΕΙΑ ΝΟΥΚΛΕΟΤΙΔΙΩΝ ΚΑΙ ΝΟΥΚΛΕΪΝΙ</w:t>
      </w:r>
      <w:r>
        <w:rPr>
          <w:rFonts w:ascii="Times New Roman" w:hAnsi="Times New Roman"/>
          <w:b/>
          <w:kern w:val="2"/>
          <w:lang w:val="el-GR"/>
        </w:rPr>
        <w:t>ΚΩΝ ΟΞΕΩΝ</w:t>
      </w:r>
    </w:p>
    <w:p w14:paraId="60F3F4A2" w14:textId="77777777" w:rsidR="009D65D5" w:rsidRPr="009D65D5" w:rsidRDefault="009D65D5" w:rsidP="009D65D5">
      <w:pPr>
        <w:keepNext/>
        <w:spacing w:line="360" w:lineRule="auto"/>
        <w:outlineLvl w:val="1"/>
        <w:rPr>
          <w:rFonts w:ascii="Times New Roman" w:hAnsi="Times New Roman"/>
          <w:b/>
          <w:kern w:val="2"/>
          <w:sz w:val="22"/>
          <w:szCs w:val="22"/>
          <w:lang w:val="el-GR"/>
        </w:rPr>
      </w:pPr>
    </w:p>
    <w:p w14:paraId="09FCC97D" w14:textId="77777777" w:rsidR="009D65D5" w:rsidRPr="001B7716" w:rsidRDefault="009D65D5" w:rsidP="009D65D5">
      <w:pPr>
        <w:keepNext/>
        <w:spacing w:line="360" w:lineRule="auto"/>
        <w:outlineLvl w:val="1"/>
        <w:rPr>
          <w:rFonts w:ascii="Times New Roman" w:eastAsia="Calibri" w:hAnsi="Times New Roman"/>
          <w:sz w:val="22"/>
          <w:szCs w:val="22"/>
          <w:lang w:val="el-GR"/>
        </w:rPr>
      </w:pPr>
      <w:r w:rsidRPr="009D65D5">
        <w:rPr>
          <w:rFonts w:ascii="Times New Roman" w:eastAsia="Calibri" w:hAnsi="Times New Roman"/>
          <w:b/>
          <w:lang w:val="el-GR"/>
        </w:rPr>
        <w:t xml:space="preserve">ΓΕΝΙΚΟΙ ΕΚΠΑΙΔΕΥΤΙΚΟΙ ΣΤΟΧΟΙ: </w:t>
      </w:r>
      <w:r w:rsidRPr="009D65D5">
        <w:rPr>
          <w:rFonts w:ascii="Times New Roman" w:eastAsia="Calibri" w:hAnsi="Times New Roman"/>
          <w:sz w:val="22"/>
          <w:szCs w:val="22"/>
          <w:lang w:val="el-GR"/>
        </w:rPr>
        <w:t>Στο κεφάλαιο αυτό ο/η φοιτητής/τρια</w:t>
      </w:r>
      <w:r w:rsidRPr="001B7716">
        <w:rPr>
          <w:rFonts w:ascii="Times New Roman" w:eastAsia="Calibri" w:hAnsi="Times New Roman"/>
          <w:sz w:val="22"/>
          <w:szCs w:val="22"/>
          <w:lang w:val="el-GR"/>
        </w:rPr>
        <w:t xml:space="preserve"> </w:t>
      </w:r>
      <w:r w:rsidRPr="009D65D5">
        <w:rPr>
          <w:rFonts w:ascii="Times New Roman" w:eastAsia="Calibri" w:hAnsi="Times New Roman"/>
          <w:sz w:val="22"/>
          <w:szCs w:val="22"/>
          <w:lang w:val="el-GR"/>
        </w:rPr>
        <w:t xml:space="preserve">εστιάζει στη χημεία και δομή των νουκλεοτιδίων και νουκλεϊνικών οξέων (στο μάθημα της Βιολογίας αναφέρεται η λειτουργία τους) καθώς και στις αντιδράσεις που προκαλούν </w:t>
      </w:r>
      <w:r>
        <w:rPr>
          <w:rFonts w:ascii="Times New Roman" w:eastAsia="Calibri" w:hAnsi="Times New Roman"/>
          <w:sz w:val="22"/>
          <w:szCs w:val="22"/>
          <w:lang w:val="en-US"/>
        </w:rPr>
        <w:t>DNA</w:t>
      </w:r>
      <w:r w:rsidRPr="001B7716">
        <w:rPr>
          <w:rFonts w:ascii="Times New Roman" w:eastAsia="Calibri" w:hAnsi="Times New Roman"/>
          <w:sz w:val="22"/>
          <w:szCs w:val="22"/>
          <w:lang w:val="el-GR"/>
        </w:rPr>
        <w:t xml:space="preserve"> </w:t>
      </w:r>
      <w:r w:rsidRPr="009D65D5">
        <w:rPr>
          <w:rFonts w:ascii="Times New Roman" w:eastAsia="Calibri" w:hAnsi="Times New Roman"/>
          <w:sz w:val="22"/>
          <w:szCs w:val="22"/>
          <w:lang w:val="el-GR"/>
        </w:rPr>
        <w:t>μεταλλάξεις.</w:t>
      </w:r>
    </w:p>
    <w:p w14:paraId="043E8B09" w14:textId="77777777" w:rsidR="009D65D5" w:rsidRPr="009D65D5" w:rsidRDefault="009D65D5" w:rsidP="009D65D5">
      <w:pPr>
        <w:spacing w:after="150" w:line="256" w:lineRule="auto"/>
        <w:rPr>
          <w:rFonts w:ascii="Times New Roman" w:eastAsia="Calibri" w:hAnsi="Times New Roman"/>
          <w:sz w:val="22"/>
          <w:szCs w:val="22"/>
          <w:lang w:val="el-GR"/>
        </w:rPr>
      </w:pPr>
    </w:p>
    <w:p w14:paraId="28D0C7F0" w14:textId="77777777" w:rsidR="009D65D5" w:rsidRPr="009D65D5" w:rsidRDefault="009D65D5" w:rsidP="009D65D5">
      <w:pPr>
        <w:tabs>
          <w:tab w:val="left" w:pos="1650"/>
        </w:tabs>
        <w:spacing w:line="360" w:lineRule="auto"/>
        <w:jc w:val="both"/>
        <w:rPr>
          <w:rFonts w:ascii="Times New Roman" w:eastAsia="Calibri" w:hAnsi="Times New Roman"/>
          <w:b/>
          <w:sz w:val="22"/>
          <w:szCs w:val="22"/>
          <w:lang w:val="el-GR"/>
        </w:rPr>
      </w:pPr>
      <w:r w:rsidRPr="009D65D5">
        <w:rPr>
          <w:rFonts w:ascii="Times New Roman" w:eastAsia="Calibri" w:hAnsi="Times New Roman"/>
          <w:b/>
          <w:sz w:val="22"/>
          <w:szCs w:val="22"/>
          <w:lang w:val="el-GR"/>
        </w:rPr>
        <w:t>ΕΚΠΑΙΔΕΥΤΙΚΑ ΑΝΤΙΚΕΙΜΕΝΑ:</w:t>
      </w:r>
    </w:p>
    <w:p w14:paraId="6C931308" w14:textId="77777777" w:rsidR="009D65D5" w:rsidRPr="009D65D5" w:rsidRDefault="009D65D5" w:rsidP="009D65D5">
      <w:pPr>
        <w:spacing w:after="150" w:line="256" w:lineRule="auto"/>
        <w:jc w:val="both"/>
        <w:rPr>
          <w:rFonts w:ascii="Times New Roman" w:eastAsia="Calibri" w:hAnsi="Times New Roman"/>
          <w:sz w:val="22"/>
          <w:szCs w:val="22"/>
          <w:lang w:val="el-GR"/>
        </w:rPr>
      </w:pPr>
      <w:r w:rsidRPr="009D65D5">
        <w:rPr>
          <w:rFonts w:ascii="Times New Roman" w:eastAsia="Calibri" w:hAnsi="Times New Roman"/>
          <w:sz w:val="22"/>
          <w:szCs w:val="22"/>
          <w:lang w:val="el-GR"/>
        </w:rPr>
        <w:t xml:space="preserve">Με την περάτωση αυτής της θεματικής ενότητας, οι φοιτητές </w:t>
      </w:r>
      <w:r w:rsidRPr="009D65D5">
        <w:rPr>
          <w:rFonts w:ascii="Times New Roman" w:eastAsia="Calibri" w:hAnsi="Times New Roman"/>
          <w:sz w:val="22"/>
          <w:szCs w:val="22"/>
          <w:u w:val="single"/>
          <w:lang w:val="el-GR"/>
        </w:rPr>
        <w:t>δύνανται να:</w:t>
      </w:r>
    </w:p>
    <w:p w14:paraId="614E19BB" w14:textId="77777777" w:rsidR="009D65D5" w:rsidRPr="009D65D5" w:rsidRDefault="009D65D5" w:rsidP="009D65D5">
      <w:pPr>
        <w:numPr>
          <w:ilvl w:val="0"/>
          <w:numId w:val="34"/>
        </w:numPr>
        <w:tabs>
          <w:tab w:val="left" w:pos="0"/>
        </w:tabs>
        <w:spacing w:after="150" w:line="288" w:lineRule="auto"/>
        <w:jc w:val="both"/>
        <w:rPr>
          <w:rFonts w:ascii="Times New Roman" w:hAnsi="Times New Roman"/>
          <w:kern w:val="2"/>
          <w:sz w:val="22"/>
          <w:szCs w:val="22"/>
          <w:lang w:val="el-GR"/>
        </w:rPr>
      </w:pPr>
      <w:r w:rsidRPr="009D65D5">
        <w:rPr>
          <w:rFonts w:ascii="Times New Roman" w:hAnsi="Times New Roman"/>
          <w:kern w:val="2"/>
          <w:sz w:val="22"/>
          <w:szCs w:val="22"/>
          <w:lang w:val="el-GR"/>
        </w:rPr>
        <w:t>Να αναγνωρίζει τη διαφορά μεταξύ πουρινών και πυριμιδινών</w:t>
      </w:r>
    </w:p>
    <w:p w14:paraId="0C3E16A5" w14:textId="77777777" w:rsidR="009D65D5" w:rsidRPr="009D65D5" w:rsidRDefault="009D65D5" w:rsidP="009D65D5">
      <w:pPr>
        <w:numPr>
          <w:ilvl w:val="0"/>
          <w:numId w:val="34"/>
        </w:numPr>
        <w:tabs>
          <w:tab w:val="left" w:pos="0"/>
        </w:tabs>
        <w:spacing w:after="150" w:line="288" w:lineRule="auto"/>
        <w:jc w:val="both"/>
        <w:rPr>
          <w:rFonts w:ascii="Times New Roman" w:hAnsi="Times New Roman"/>
          <w:kern w:val="2"/>
          <w:sz w:val="22"/>
          <w:szCs w:val="22"/>
          <w:lang w:val="el-GR"/>
        </w:rPr>
      </w:pPr>
      <w:r w:rsidRPr="009D65D5">
        <w:rPr>
          <w:rFonts w:ascii="Times New Roman" w:hAnsi="Times New Roman"/>
          <w:kern w:val="2"/>
          <w:sz w:val="22"/>
          <w:szCs w:val="22"/>
          <w:lang w:val="el-GR"/>
        </w:rPr>
        <w:t>Να αναγνωρίζει τη διαφορά μεταξύ ενός νουκλεοσιδίου και ενός νουκλεοτιδίου</w:t>
      </w:r>
    </w:p>
    <w:p w14:paraId="44F76725" w14:textId="77777777" w:rsidR="009D65D5" w:rsidRPr="009D65D5" w:rsidRDefault="009D65D5" w:rsidP="009D65D5">
      <w:pPr>
        <w:numPr>
          <w:ilvl w:val="0"/>
          <w:numId w:val="34"/>
        </w:numPr>
        <w:tabs>
          <w:tab w:val="left" w:pos="0"/>
        </w:tabs>
        <w:spacing w:after="150" w:line="288" w:lineRule="auto"/>
        <w:jc w:val="both"/>
        <w:rPr>
          <w:rFonts w:ascii="Times New Roman" w:hAnsi="Times New Roman"/>
          <w:kern w:val="2"/>
          <w:sz w:val="22"/>
          <w:szCs w:val="22"/>
          <w:lang w:val="el-GR"/>
        </w:rPr>
      </w:pPr>
      <w:r w:rsidRPr="009D65D5">
        <w:rPr>
          <w:rFonts w:ascii="Times New Roman" w:hAnsi="Times New Roman"/>
          <w:kern w:val="2"/>
          <w:sz w:val="22"/>
          <w:szCs w:val="22"/>
          <w:lang w:val="el-GR"/>
        </w:rPr>
        <w:t xml:space="preserve">Να αντιλαμβάνεται πως δημιουργείται ένα πολυνουκλεοτίδιο καθώς και τη στερεοδομή της διπλής έλικας του </w:t>
      </w:r>
      <w:r w:rsidRPr="005A39CA">
        <w:rPr>
          <w:rFonts w:ascii="Times New Roman" w:hAnsi="Times New Roman"/>
          <w:kern w:val="2"/>
          <w:sz w:val="22"/>
          <w:szCs w:val="22"/>
          <w:lang w:val="en-US"/>
        </w:rPr>
        <w:t>DNA</w:t>
      </w:r>
      <w:r w:rsidRPr="009D65D5">
        <w:rPr>
          <w:rFonts w:ascii="Times New Roman" w:hAnsi="Times New Roman"/>
          <w:kern w:val="2"/>
          <w:sz w:val="22"/>
          <w:szCs w:val="22"/>
          <w:lang w:val="el-GR"/>
        </w:rPr>
        <w:t xml:space="preserve"> και ποιες αλληλεπιδράσεις ή δεσμοί τη σταθεροποιούν</w:t>
      </w:r>
    </w:p>
    <w:p w14:paraId="623CE0EA" w14:textId="77777777" w:rsidR="009D65D5" w:rsidRPr="009D65D5" w:rsidRDefault="009D65D5" w:rsidP="009D65D5">
      <w:pPr>
        <w:numPr>
          <w:ilvl w:val="0"/>
          <w:numId w:val="34"/>
        </w:numPr>
        <w:tabs>
          <w:tab w:val="left" w:pos="0"/>
        </w:tabs>
        <w:spacing w:after="150" w:line="288" w:lineRule="auto"/>
        <w:jc w:val="both"/>
        <w:rPr>
          <w:rFonts w:ascii="Times New Roman" w:hAnsi="Times New Roman"/>
          <w:kern w:val="2"/>
          <w:sz w:val="22"/>
          <w:szCs w:val="22"/>
          <w:lang w:val="el-GR"/>
        </w:rPr>
      </w:pPr>
      <w:r w:rsidRPr="009D65D5">
        <w:rPr>
          <w:rFonts w:ascii="Times New Roman" w:hAnsi="Times New Roman"/>
          <w:kern w:val="2"/>
          <w:sz w:val="22"/>
          <w:szCs w:val="22"/>
          <w:lang w:val="el-GR"/>
        </w:rPr>
        <w:t xml:space="preserve">Να γνωρίζει ποιο από τα δύο: </w:t>
      </w:r>
      <w:r w:rsidRPr="005A39CA">
        <w:rPr>
          <w:rFonts w:ascii="Times New Roman" w:hAnsi="Times New Roman"/>
          <w:kern w:val="2"/>
          <w:sz w:val="22"/>
          <w:szCs w:val="22"/>
          <w:lang w:val="en-US"/>
        </w:rPr>
        <w:t>DNA</w:t>
      </w:r>
      <w:r w:rsidRPr="009D65D5">
        <w:rPr>
          <w:rFonts w:ascii="Times New Roman" w:hAnsi="Times New Roman"/>
          <w:kern w:val="2"/>
          <w:sz w:val="22"/>
          <w:szCs w:val="22"/>
          <w:lang w:val="el-GR"/>
        </w:rPr>
        <w:t xml:space="preserve"> ή </w:t>
      </w:r>
      <w:r w:rsidRPr="005A39CA">
        <w:rPr>
          <w:rFonts w:ascii="Times New Roman" w:hAnsi="Times New Roman"/>
          <w:kern w:val="2"/>
          <w:sz w:val="22"/>
          <w:szCs w:val="22"/>
          <w:lang w:val="en-US"/>
        </w:rPr>
        <w:t>RNA</w:t>
      </w:r>
      <w:r w:rsidRPr="009D65D5">
        <w:rPr>
          <w:rFonts w:ascii="Times New Roman" w:hAnsi="Times New Roman"/>
          <w:kern w:val="2"/>
          <w:sz w:val="22"/>
          <w:szCs w:val="22"/>
          <w:lang w:val="el-GR"/>
        </w:rPr>
        <w:t xml:space="preserve"> είναι πιο σταθερό και γιατί επικράτησε ως φορέας της γενετικής πληροφορίας</w:t>
      </w:r>
    </w:p>
    <w:p w14:paraId="548D4F1E" w14:textId="77777777" w:rsidR="009D65D5" w:rsidRPr="009D65D5" w:rsidRDefault="009D65D5" w:rsidP="009D65D5">
      <w:pPr>
        <w:numPr>
          <w:ilvl w:val="0"/>
          <w:numId w:val="36"/>
        </w:numPr>
        <w:tabs>
          <w:tab w:val="left" w:pos="0"/>
        </w:tabs>
        <w:spacing w:after="150" w:line="288" w:lineRule="auto"/>
        <w:jc w:val="both"/>
        <w:rPr>
          <w:rFonts w:ascii="Times New Roman" w:hAnsi="Times New Roman"/>
          <w:b/>
          <w:color w:val="808080"/>
          <w:kern w:val="2"/>
          <w:sz w:val="22"/>
          <w:szCs w:val="22"/>
          <w:lang w:val="el-GR"/>
        </w:rPr>
      </w:pPr>
      <w:r w:rsidRPr="009D65D5">
        <w:rPr>
          <w:rFonts w:ascii="Times New Roman" w:hAnsi="Times New Roman"/>
          <w:kern w:val="2"/>
          <w:sz w:val="22"/>
          <w:szCs w:val="22"/>
          <w:lang w:val="el-GR"/>
        </w:rPr>
        <w:t xml:space="preserve">Να γνωρίζει τις διάφορες μορφές του </w:t>
      </w:r>
      <w:r w:rsidRPr="005A39CA">
        <w:rPr>
          <w:rFonts w:ascii="Times New Roman" w:hAnsi="Times New Roman"/>
          <w:kern w:val="2"/>
          <w:sz w:val="22"/>
          <w:szCs w:val="22"/>
          <w:lang w:val="en-US"/>
        </w:rPr>
        <w:t>DNA</w:t>
      </w:r>
      <w:r w:rsidRPr="009D65D5">
        <w:rPr>
          <w:rFonts w:ascii="Times New Roman" w:hAnsi="Times New Roman"/>
          <w:kern w:val="2"/>
          <w:sz w:val="22"/>
          <w:szCs w:val="22"/>
          <w:lang w:val="el-GR"/>
        </w:rPr>
        <w:t xml:space="preserve"> και ότι το Ζ </w:t>
      </w:r>
      <w:r w:rsidRPr="005A39CA">
        <w:rPr>
          <w:rFonts w:ascii="Times New Roman" w:hAnsi="Times New Roman"/>
          <w:kern w:val="2"/>
          <w:sz w:val="22"/>
          <w:szCs w:val="22"/>
          <w:lang w:val="en-US"/>
        </w:rPr>
        <w:t>DNA</w:t>
      </w:r>
      <w:r w:rsidRPr="009D65D5">
        <w:rPr>
          <w:rFonts w:ascii="Times New Roman" w:hAnsi="Times New Roman"/>
          <w:kern w:val="2"/>
          <w:sz w:val="22"/>
          <w:szCs w:val="22"/>
          <w:lang w:val="el-GR"/>
        </w:rPr>
        <w:t xml:space="preserve"> είναι η φυσιολογική μορφή στους ανθρώπινους οργανισμούς</w:t>
      </w:r>
    </w:p>
    <w:p w14:paraId="4C211122" w14:textId="77777777" w:rsidR="009D65D5" w:rsidRPr="009D65D5" w:rsidRDefault="009D65D5" w:rsidP="009D65D5">
      <w:pPr>
        <w:numPr>
          <w:ilvl w:val="0"/>
          <w:numId w:val="36"/>
        </w:numPr>
        <w:tabs>
          <w:tab w:val="left" w:pos="0"/>
        </w:tabs>
        <w:spacing w:after="150" w:line="288" w:lineRule="auto"/>
        <w:jc w:val="both"/>
        <w:rPr>
          <w:rFonts w:ascii="Times New Roman" w:hAnsi="Times New Roman"/>
          <w:b/>
          <w:color w:val="808080"/>
          <w:kern w:val="2"/>
          <w:sz w:val="22"/>
          <w:szCs w:val="22"/>
          <w:lang w:val="el-GR"/>
        </w:rPr>
      </w:pPr>
      <w:r w:rsidRPr="009D65D5">
        <w:rPr>
          <w:rFonts w:ascii="Times New Roman" w:hAnsi="Times New Roman"/>
          <w:kern w:val="2"/>
          <w:sz w:val="22"/>
          <w:szCs w:val="22"/>
          <w:lang w:val="el-GR"/>
        </w:rPr>
        <w:t xml:space="preserve">Να αναγνωρίζει παλίνδρομες αλληλουχίες στο </w:t>
      </w:r>
      <w:r w:rsidRPr="005A39CA">
        <w:rPr>
          <w:rFonts w:ascii="Times New Roman" w:hAnsi="Times New Roman"/>
          <w:kern w:val="2"/>
          <w:sz w:val="22"/>
          <w:szCs w:val="22"/>
          <w:lang w:val="en-US"/>
        </w:rPr>
        <w:t>DNA</w:t>
      </w:r>
      <w:r w:rsidRPr="009D65D5">
        <w:rPr>
          <w:rFonts w:ascii="Times New Roman" w:hAnsi="Times New Roman"/>
          <w:kern w:val="2"/>
          <w:sz w:val="22"/>
          <w:szCs w:val="22"/>
          <w:lang w:val="el-GR"/>
        </w:rPr>
        <w:t xml:space="preserve"> και δευτεροταγείς δομές στο </w:t>
      </w:r>
      <w:r w:rsidRPr="005A39CA">
        <w:rPr>
          <w:rFonts w:ascii="Times New Roman" w:hAnsi="Times New Roman"/>
          <w:kern w:val="2"/>
          <w:sz w:val="22"/>
          <w:szCs w:val="22"/>
          <w:lang w:val="en-US"/>
        </w:rPr>
        <w:t>RNA</w:t>
      </w:r>
    </w:p>
    <w:p w14:paraId="2B9B1A06" w14:textId="77777777" w:rsidR="009D65D5" w:rsidRPr="009D65D5" w:rsidRDefault="009D65D5" w:rsidP="009D65D5">
      <w:pPr>
        <w:numPr>
          <w:ilvl w:val="0"/>
          <w:numId w:val="36"/>
        </w:numPr>
        <w:tabs>
          <w:tab w:val="left" w:pos="0"/>
        </w:tabs>
        <w:spacing w:after="150" w:line="288" w:lineRule="auto"/>
        <w:jc w:val="both"/>
        <w:rPr>
          <w:rFonts w:ascii="Times New Roman" w:hAnsi="Times New Roman"/>
          <w:b/>
          <w:color w:val="808080"/>
          <w:kern w:val="2"/>
          <w:sz w:val="22"/>
          <w:szCs w:val="22"/>
          <w:lang w:val="el-GR"/>
        </w:rPr>
      </w:pPr>
      <w:r w:rsidRPr="009D65D5">
        <w:rPr>
          <w:rFonts w:ascii="Times New Roman" w:hAnsi="Times New Roman"/>
          <w:kern w:val="2"/>
          <w:sz w:val="22"/>
          <w:szCs w:val="22"/>
          <w:lang w:val="el-GR"/>
        </w:rPr>
        <w:t xml:space="preserve">Να διακρίνει μεταξύ δύο τμημάτων </w:t>
      </w:r>
      <w:r>
        <w:rPr>
          <w:rFonts w:ascii="Times New Roman" w:hAnsi="Times New Roman"/>
          <w:kern w:val="2"/>
          <w:sz w:val="22"/>
          <w:szCs w:val="22"/>
          <w:lang w:val="en-US"/>
        </w:rPr>
        <w:t>DNA</w:t>
      </w:r>
      <w:r w:rsidRPr="009D65D5">
        <w:rPr>
          <w:rFonts w:ascii="Times New Roman" w:hAnsi="Times New Roman"/>
          <w:kern w:val="2"/>
          <w:sz w:val="22"/>
          <w:szCs w:val="22"/>
          <w:lang w:val="el-GR"/>
        </w:rPr>
        <w:t xml:space="preserve"> ποιο διαθέτει μεγαλύτερο σημείο τήξεως</w:t>
      </w:r>
    </w:p>
    <w:p w14:paraId="479DC8F9" w14:textId="146670C0" w:rsidR="009D65D5" w:rsidRPr="009D65D5" w:rsidRDefault="009D65D5" w:rsidP="009D65D5">
      <w:pPr>
        <w:numPr>
          <w:ilvl w:val="0"/>
          <w:numId w:val="36"/>
        </w:numPr>
        <w:tabs>
          <w:tab w:val="left" w:pos="0"/>
        </w:tabs>
        <w:spacing w:after="150" w:line="288" w:lineRule="auto"/>
        <w:jc w:val="both"/>
        <w:rPr>
          <w:rFonts w:ascii="Times New Roman" w:hAnsi="Times New Roman"/>
          <w:b/>
          <w:color w:val="808080"/>
          <w:kern w:val="2"/>
          <w:sz w:val="22"/>
          <w:szCs w:val="22"/>
          <w:lang w:val="el-GR"/>
        </w:rPr>
      </w:pPr>
      <w:r w:rsidRPr="009D65D5">
        <w:rPr>
          <w:rFonts w:ascii="Times New Roman" w:hAnsi="Times New Roman"/>
          <w:kern w:val="2"/>
          <w:sz w:val="22"/>
          <w:szCs w:val="22"/>
          <w:lang w:val="el-GR"/>
        </w:rPr>
        <w:t xml:space="preserve">Να διακρίνει τις φυσιολογικές </w:t>
      </w:r>
      <w:r w:rsidRPr="005A39CA">
        <w:rPr>
          <w:rFonts w:ascii="Times New Roman" w:hAnsi="Times New Roman"/>
          <w:kern w:val="2"/>
          <w:sz w:val="22"/>
          <w:szCs w:val="22"/>
          <w:lang w:val="en-US"/>
        </w:rPr>
        <w:t>DNA</w:t>
      </w:r>
      <w:r w:rsidRPr="009D65D5">
        <w:rPr>
          <w:rFonts w:ascii="Times New Roman" w:hAnsi="Times New Roman"/>
          <w:kern w:val="2"/>
          <w:sz w:val="22"/>
          <w:szCs w:val="22"/>
          <w:lang w:val="el-GR"/>
        </w:rPr>
        <w:t xml:space="preserve"> τροποποιήσεις όπως η απαμίνωση και η αποπουρίνωση από τις βλάβες λόγω επίδρασης εξωγενών παραγόντων όπως π.χ. τα διμερή θυμίνης από </w:t>
      </w:r>
      <w:r w:rsidRPr="005A39CA">
        <w:rPr>
          <w:rFonts w:ascii="Times New Roman" w:hAnsi="Times New Roman"/>
          <w:kern w:val="2"/>
          <w:sz w:val="22"/>
          <w:szCs w:val="22"/>
          <w:lang w:val="en-US"/>
        </w:rPr>
        <w:t>UV</w:t>
      </w:r>
      <w:r w:rsidRPr="009D65D5">
        <w:rPr>
          <w:rFonts w:ascii="Times New Roman" w:hAnsi="Times New Roman"/>
          <w:kern w:val="2"/>
          <w:sz w:val="22"/>
          <w:szCs w:val="22"/>
          <w:lang w:val="el-GR"/>
        </w:rPr>
        <w:t xml:space="preserve"> ακτινοβολία κ.λπ.</w:t>
      </w:r>
    </w:p>
    <w:p w14:paraId="0B33D931" w14:textId="77777777" w:rsidR="009D65D5" w:rsidRPr="009B0BBD" w:rsidRDefault="009D65D5" w:rsidP="009D65D5">
      <w:pPr>
        <w:pStyle w:val="Heading2"/>
        <w:numPr>
          <w:ilvl w:val="0"/>
          <w:numId w:val="0"/>
        </w:numPr>
        <w:spacing w:before="300" w:after="150" w:line="264" w:lineRule="auto"/>
        <w:rPr>
          <w:rFonts w:ascii="Times New Roman" w:hAnsi="Times New Roman"/>
          <w:sz w:val="28"/>
          <w:szCs w:val="28"/>
        </w:rPr>
      </w:pPr>
      <w:r w:rsidRPr="009B0BBD">
        <w:rPr>
          <w:rFonts w:ascii="Times New Roman" w:hAnsi="Times New Roman"/>
          <w:sz w:val="28"/>
          <w:szCs w:val="28"/>
        </w:rPr>
        <w:t>ΕΙΣΑΓΩΓΗ ΣΤΟ ΜΕΤΑΒΟΛΙΣΜΟ</w:t>
      </w:r>
    </w:p>
    <w:p w14:paraId="1C91B6EA" w14:textId="77777777" w:rsidR="009D65D5" w:rsidRPr="00CE654C" w:rsidRDefault="009D65D5" w:rsidP="009D65D5">
      <w:pPr>
        <w:pStyle w:val="Heading2"/>
        <w:numPr>
          <w:ilvl w:val="0"/>
          <w:numId w:val="0"/>
        </w:numPr>
        <w:spacing w:before="300" w:after="150" w:line="264" w:lineRule="auto"/>
        <w:rPr>
          <w:rFonts w:ascii="Times New Roman" w:hAnsi="Times New Roman"/>
          <w:sz w:val="24"/>
          <w:szCs w:val="24"/>
        </w:rPr>
      </w:pPr>
      <w:r w:rsidRPr="00CE654C">
        <w:rPr>
          <w:rFonts w:ascii="Times New Roman" w:hAnsi="Times New Roman"/>
          <w:sz w:val="24"/>
          <w:szCs w:val="24"/>
        </w:rPr>
        <w:t>ΘΕΜΑΤΙΚΗ ΕΝΟΤΗΤΑ: Χημική Θερμοδυναμική-Βιοενεργητική</w:t>
      </w:r>
    </w:p>
    <w:p w14:paraId="5F1FF362" w14:textId="77777777" w:rsidR="009D65D5" w:rsidRPr="009D65D5" w:rsidRDefault="009D65D5" w:rsidP="009D65D5">
      <w:pPr>
        <w:spacing w:line="360" w:lineRule="auto"/>
        <w:rPr>
          <w:rFonts w:ascii="Times New Roman" w:eastAsia="Calibri" w:hAnsi="Times New Roman"/>
          <w:b/>
          <w:sz w:val="22"/>
          <w:szCs w:val="22"/>
          <w:lang w:val="el-GR"/>
        </w:rPr>
      </w:pPr>
    </w:p>
    <w:p w14:paraId="67C8D47C" w14:textId="77777777" w:rsidR="009D65D5" w:rsidRPr="009D65D5" w:rsidRDefault="009D65D5" w:rsidP="009D65D5">
      <w:pPr>
        <w:spacing w:line="360" w:lineRule="auto"/>
        <w:jc w:val="both"/>
        <w:rPr>
          <w:rFonts w:ascii="Times New Roman" w:eastAsia="Calibri" w:hAnsi="Times New Roman"/>
          <w:b/>
          <w:sz w:val="22"/>
          <w:szCs w:val="22"/>
          <w:lang w:val="el-GR"/>
        </w:rPr>
      </w:pPr>
      <w:r w:rsidRPr="009D65D5">
        <w:rPr>
          <w:rFonts w:ascii="Times New Roman" w:eastAsia="Calibri" w:hAnsi="Times New Roman"/>
          <w:b/>
          <w:sz w:val="22"/>
          <w:szCs w:val="22"/>
          <w:lang w:val="el-GR"/>
        </w:rPr>
        <w:t xml:space="preserve">ΓΕΝΙΚΟΙ ΕΚΠΑΙΔΕΥΤΙΚΟΙ ΣΤΟΧΟΙ: </w:t>
      </w:r>
      <w:r w:rsidRPr="009D65D5">
        <w:rPr>
          <w:rFonts w:ascii="Times New Roman" w:eastAsia="Calibri" w:hAnsi="Times New Roman"/>
          <w:sz w:val="22"/>
          <w:szCs w:val="22"/>
          <w:lang w:val="el-GR"/>
        </w:rPr>
        <w:t>Στο κεφάλαιο αυτό ο/η φοιτητής/τρια αφού κατανοήσει τους νόμους που διέπουν τη Θερμοδυναμική και τις καταστατικές συναρτήσεις (εσωτερική ενέργεια, ενθαλπία, εντροπία και ελεύθερη ενέργεια), θα μπορεί να τις υπολογίζει και να αντιληφθεί ποιες χημικές ή βιοχημικές αντιδράσεις είναι αυθόρμητες και ποιες δεν είναι. Επίσης θα μπορεί να υπολογίζει τις σταθερές ισορροπίας τους. Για όσες αντιδράσεις του μεταβολισμού δεν είναι αυθόρμητες, ο ανθρώπινος οργανισμός χρησιμοποιεί την έννοια της σύζευξης τους μέσω ενζύμων με άλλες που διασπούν μόρια όπως το ΑΤΡ κ.λπ. και διαθέτουν υψηλό δυναμικό μεταφοράς ομάδων (και ελεύθερης ενέργειας).</w:t>
      </w:r>
    </w:p>
    <w:p w14:paraId="5F8A6314" w14:textId="77777777" w:rsidR="009D65D5" w:rsidRPr="009D65D5" w:rsidRDefault="009D65D5" w:rsidP="009D65D5">
      <w:pPr>
        <w:tabs>
          <w:tab w:val="left" w:pos="1650"/>
        </w:tabs>
        <w:spacing w:line="360" w:lineRule="auto"/>
        <w:jc w:val="both"/>
        <w:rPr>
          <w:rFonts w:ascii="Times New Roman" w:eastAsia="Calibri" w:hAnsi="Times New Roman"/>
          <w:b/>
          <w:sz w:val="22"/>
          <w:szCs w:val="22"/>
          <w:lang w:val="el-GR"/>
        </w:rPr>
      </w:pPr>
    </w:p>
    <w:p w14:paraId="5B07EC80" w14:textId="77777777" w:rsidR="009D65D5" w:rsidRPr="009D65D5" w:rsidRDefault="009D65D5" w:rsidP="009D65D5">
      <w:pPr>
        <w:tabs>
          <w:tab w:val="left" w:pos="1650"/>
        </w:tabs>
        <w:spacing w:line="360" w:lineRule="auto"/>
        <w:jc w:val="both"/>
        <w:rPr>
          <w:rFonts w:ascii="Times New Roman" w:eastAsia="Calibri" w:hAnsi="Times New Roman"/>
          <w:b/>
          <w:sz w:val="22"/>
          <w:szCs w:val="22"/>
          <w:lang w:val="el-GR"/>
        </w:rPr>
      </w:pPr>
      <w:r w:rsidRPr="009D65D5">
        <w:rPr>
          <w:rFonts w:ascii="Times New Roman" w:eastAsia="Calibri" w:hAnsi="Times New Roman"/>
          <w:b/>
          <w:sz w:val="22"/>
          <w:szCs w:val="22"/>
          <w:lang w:val="el-GR"/>
        </w:rPr>
        <w:lastRenderedPageBreak/>
        <w:t>ΕΚΠΑΙΔΕΥΤΙΚΑ ΑΝΤΙΚΕΙΜΕΝΑ</w:t>
      </w:r>
      <w:r w:rsidRPr="009D65D5">
        <w:rPr>
          <w:rFonts w:ascii="Times New Roman" w:hAnsi="Times New Roman"/>
          <w:b/>
          <w:sz w:val="22"/>
          <w:szCs w:val="22"/>
          <w:lang w:val="el-GR"/>
        </w:rPr>
        <w:t>:</w:t>
      </w:r>
    </w:p>
    <w:p w14:paraId="5A08DC77" w14:textId="77777777" w:rsidR="009D65D5" w:rsidRPr="009D65D5" w:rsidRDefault="009D65D5" w:rsidP="009D65D5">
      <w:pPr>
        <w:spacing w:after="150" w:line="276" w:lineRule="auto"/>
        <w:rPr>
          <w:rFonts w:ascii="Times New Roman" w:hAnsi="Times New Roman"/>
          <w:sz w:val="22"/>
          <w:szCs w:val="22"/>
          <w:lang w:val="el-GR"/>
        </w:rPr>
      </w:pPr>
    </w:p>
    <w:p w14:paraId="20FEA5A3" w14:textId="77777777" w:rsidR="009D65D5" w:rsidRPr="009D65D5" w:rsidRDefault="009D65D5" w:rsidP="009D65D5">
      <w:pPr>
        <w:spacing w:after="150" w:line="276" w:lineRule="auto"/>
        <w:rPr>
          <w:rFonts w:ascii="Times New Roman" w:hAnsi="Times New Roman"/>
          <w:sz w:val="22"/>
          <w:szCs w:val="22"/>
          <w:lang w:val="el-GR"/>
        </w:rPr>
      </w:pPr>
      <w:r w:rsidRPr="009D65D5">
        <w:rPr>
          <w:rFonts w:ascii="Times New Roman" w:hAnsi="Times New Roman"/>
          <w:sz w:val="22"/>
          <w:szCs w:val="22"/>
          <w:lang w:val="el-GR"/>
        </w:rPr>
        <w:t xml:space="preserve">Με την περάτωση αυτής της θεματικής ενότητας, οι φοιτητές </w:t>
      </w:r>
      <w:r w:rsidRPr="009D65D5">
        <w:rPr>
          <w:rFonts w:ascii="Times New Roman" w:hAnsi="Times New Roman"/>
          <w:sz w:val="22"/>
          <w:szCs w:val="22"/>
          <w:u w:val="single"/>
          <w:lang w:val="el-GR"/>
        </w:rPr>
        <w:t>δύνανται να απαντήσουν στα κάτωθι ερωτήματα:</w:t>
      </w:r>
    </w:p>
    <w:p w14:paraId="642520F9"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Ποιοι είναι οι τρεις νόμους της Θερμοδυναμικής και τις επιπτώσεις τους στη φύση και στους ζώντες οργανισμούς</w:t>
      </w:r>
    </w:p>
    <w:p w14:paraId="7F6EEA96"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ορίζονται οι καταστατικές συναρτήσεις και ποιές είναι εντατικές ή εκτατικές</w:t>
      </w:r>
    </w:p>
    <w:p w14:paraId="5D2A7F8A"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Ποιες αντιδράσεις είναι εξώθερμες και ποιες ενδόθερμες</w:t>
      </w:r>
    </w:p>
    <w:p w14:paraId="426BC57F"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Να υπολογίζ</w:t>
      </w:r>
      <w:r>
        <w:rPr>
          <w:rFonts w:ascii="Times New Roman" w:hAnsi="Times New Roman"/>
          <w:sz w:val="22"/>
          <w:szCs w:val="22"/>
        </w:rPr>
        <w:t>ονται</w:t>
      </w:r>
      <w:r w:rsidRPr="00D85F65">
        <w:rPr>
          <w:rFonts w:ascii="Times New Roman" w:hAnsi="Times New Roman"/>
          <w:sz w:val="22"/>
          <w:szCs w:val="22"/>
        </w:rPr>
        <w:t xml:space="preserve"> </w:t>
      </w:r>
      <w:r>
        <w:rPr>
          <w:rFonts w:ascii="Times New Roman" w:hAnsi="Times New Roman"/>
          <w:sz w:val="22"/>
          <w:szCs w:val="22"/>
        </w:rPr>
        <w:t xml:space="preserve">πειραματικά η μεταβολή εσωτερική ενέργειας (ΔΕ) και η μεταβολή ενθαλπίας </w:t>
      </w:r>
      <w:r w:rsidRPr="00D85F65">
        <w:rPr>
          <w:rFonts w:ascii="Times New Roman" w:hAnsi="Times New Roman"/>
          <w:sz w:val="22"/>
          <w:szCs w:val="22"/>
        </w:rPr>
        <w:t xml:space="preserve">ΔΗ (ενθαλπία) μιας αντίδρασης </w:t>
      </w:r>
    </w:p>
    <w:p w14:paraId="3B847659"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Τι είναι η εντροπία Δ</w:t>
      </w:r>
      <w:r w:rsidRPr="00D85F65">
        <w:rPr>
          <w:rFonts w:ascii="Times New Roman" w:hAnsi="Times New Roman"/>
          <w:sz w:val="22"/>
          <w:szCs w:val="22"/>
          <w:lang w:val="en-US"/>
        </w:rPr>
        <w:t>S</w:t>
      </w:r>
      <w:r w:rsidRPr="00D85F65">
        <w:rPr>
          <w:rFonts w:ascii="Times New Roman" w:hAnsi="Times New Roman"/>
          <w:sz w:val="22"/>
          <w:szCs w:val="22"/>
        </w:rPr>
        <w:t xml:space="preserve"> και ποια η σχέση της με τον αυθορμητισμό μιας αντίδρασης</w:t>
      </w:r>
    </w:p>
    <w:p w14:paraId="63BD0CAC"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Γιατι οι καταβολικές αντιδράσεις στον οργανισμό είναι αυθόρμητες</w:t>
      </w:r>
    </w:p>
    <w:p w14:paraId="669C023E"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εξηγείται με τους νόμους της Θερμοδυναμικής η αντιστρεπτή αλληλεπίδραση ορμόνης-υποδοχέα, πρωτεΐνης-</w:t>
      </w:r>
      <w:r w:rsidRPr="00D85F65">
        <w:rPr>
          <w:rFonts w:ascii="Times New Roman" w:hAnsi="Times New Roman"/>
          <w:sz w:val="22"/>
          <w:szCs w:val="22"/>
          <w:lang w:val="en-US"/>
        </w:rPr>
        <w:t>DNA</w:t>
      </w:r>
      <w:r w:rsidRPr="00D85F65">
        <w:rPr>
          <w:rFonts w:ascii="Times New Roman" w:hAnsi="Times New Roman"/>
          <w:sz w:val="22"/>
          <w:szCs w:val="22"/>
        </w:rPr>
        <w:t xml:space="preserve"> κ</w:t>
      </w:r>
      <w:r>
        <w:rPr>
          <w:rFonts w:ascii="Times New Roman" w:hAnsi="Times New Roman"/>
          <w:sz w:val="22"/>
          <w:szCs w:val="22"/>
        </w:rPr>
        <w:t>.</w:t>
      </w:r>
      <w:r w:rsidRPr="00D85F65">
        <w:rPr>
          <w:rFonts w:ascii="Times New Roman" w:hAnsi="Times New Roman"/>
          <w:sz w:val="22"/>
          <w:szCs w:val="22"/>
        </w:rPr>
        <w:t>λπ</w:t>
      </w:r>
      <w:r>
        <w:rPr>
          <w:rFonts w:ascii="Times New Roman" w:hAnsi="Times New Roman"/>
          <w:sz w:val="22"/>
          <w:szCs w:val="22"/>
        </w:rPr>
        <w:t>.</w:t>
      </w:r>
    </w:p>
    <w:p w14:paraId="0A0EE39C"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Τι είναι η ελεύθερη (χρήσιμη) ενέργεια Δ</w:t>
      </w:r>
      <w:r w:rsidRPr="00D85F65">
        <w:rPr>
          <w:rFonts w:ascii="Times New Roman" w:hAnsi="Times New Roman"/>
          <w:sz w:val="22"/>
          <w:szCs w:val="22"/>
          <w:lang w:val="en-US"/>
        </w:rPr>
        <w:t>G</w:t>
      </w:r>
      <w:r w:rsidRPr="00D85F65">
        <w:rPr>
          <w:rFonts w:ascii="Times New Roman" w:hAnsi="Times New Roman"/>
          <w:sz w:val="22"/>
          <w:szCs w:val="22"/>
        </w:rPr>
        <w:t xml:space="preserve"> και πως συνδέεται με την εντροπία? Ποιες αντιδράσεις ονομάζονται εξεργονικές και ποιες ενδεργονικές? </w:t>
      </w:r>
    </w:p>
    <w:p w14:paraId="783E9E67"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Είναι δυνατόν να αλλάξει το πρόσημο της ελεύθερης ενέργειας Δ</w:t>
      </w:r>
      <w:r w:rsidRPr="00D85F65">
        <w:rPr>
          <w:rFonts w:ascii="Times New Roman" w:hAnsi="Times New Roman"/>
          <w:sz w:val="22"/>
          <w:szCs w:val="22"/>
          <w:lang w:val="en-US"/>
        </w:rPr>
        <w:t>G</w:t>
      </w:r>
      <w:r w:rsidRPr="00D85F65">
        <w:rPr>
          <w:rFonts w:ascii="Times New Roman" w:hAnsi="Times New Roman"/>
          <w:sz w:val="22"/>
          <w:szCs w:val="22"/>
        </w:rPr>
        <w:t xml:space="preserve"> σε ορισμένες επιτρεπτές αντιδράσεις αλλάζοντας τη θερμοκρασία?</w:t>
      </w:r>
    </w:p>
    <w:p w14:paraId="154FC13E" w14:textId="77777777" w:rsidR="009D65D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Στον ανθρώπινο οργανισμό -όπου δεν είναι δυνατόν να αλλαχθεί σημαντικά η θερμοκρασία του-, είναι δυνατόν να αλλάξει το πρόσημο της ελεύθερης ενέργειας στις βιοχημικές αντιδράσεις αλλάζοντας τ</w:t>
      </w:r>
      <w:r>
        <w:rPr>
          <w:rFonts w:ascii="Times New Roman" w:hAnsi="Times New Roman"/>
          <w:sz w:val="22"/>
          <w:szCs w:val="22"/>
        </w:rPr>
        <w:t>ις</w:t>
      </w:r>
      <w:r w:rsidRPr="00D85F65">
        <w:rPr>
          <w:rFonts w:ascii="Times New Roman" w:hAnsi="Times New Roman"/>
          <w:sz w:val="22"/>
          <w:szCs w:val="22"/>
        </w:rPr>
        <w:t xml:space="preserve"> συγκεντρώσεις αντιδρώντων ή προΐόντων? </w:t>
      </w:r>
    </w:p>
    <w:p w14:paraId="2FB529B0" w14:textId="77777777" w:rsidR="009D65D5" w:rsidRPr="00561367"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ορίζονται οι πρότυπες καταστάσεις ΔΗ</w:t>
      </w:r>
      <w:r w:rsidRPr="00D85F65">
        <w:rPr>
          <w:rFonts w:ascii="Times New Roman" w:hAnsi="Times New Roman"/>
          <w:sz w:val="22"/>
          <w:szCs w:val="22"/>
          <w:vertAlign w:val="superscript"/>
        </w:rPr>
        <w:t>0</w:t>
      </w:r>
      <w:r w:rsidRPr="00D85F65">
        <w:rPr>
          <w:rFonts w:ascii="Times New Roman" w:hAnsi="Times New Roman"/>
          <w:sz w:val="22"/>
          <w:szCs w:val="22"/>
        </w:rPr>
        <w:t>, Δ</w:t>
      </w:r>
      <w:r w:rsidRPr="00D85F65">
        <w:rPr>
          <w:rFonts w:ascii="Times New Roman" w:hAnsi="Times New Roman"/>
          <w:sz w:val="22"/>
          <w:szCs w:val="22"/>
          <w:lang w:val="en-US"/>
        </w:rPr>
        <w:t>S</w:t>
      </w:r>
      <w:r w:rsidRPr="00D85F65">
        <w:rPr>
          <w:rFonts w:ascii="Times New Roman" w:hAnsi="Times New Roman"/>
          <w:sz w:val="22"/>
          <w:szCs w:val="22"/>
          <w:vertAlign w:val="superscript"/>
        </w:rPr>
        <w:t>0</w:t>
      </w:r>
      <w:r w:rsidRPr="00D85F65">
        <w:rPr>
          <w:rFonts w:ascii="Times New Roman" w:hAnsi="Times New Roman"/>
          <w:sz w:val="22"/>
          <w:szCs w:val="22"/>
        </w:rPr>
        <w:t xml:space="preserve"> και Δ</w:t>
      </w:r>
      <w:r w:rsidRPr="00D85F65">
        <w:rPr>
          <w:rFonts w:ascii="Times New Roman" w:hAnsi="Times New Roman"/>
          <w:sz w:val="22"/>
          <w:szCs w:val="22"/>
          <w:lang w:val="en-US"/>
        </w:rPr>
        <w:t>G</w:t>
      </w:r>
      <w:r w:rsidRPr="00D85F65">
        <w:rPr>
          <w:rFonts w:ascii="Times New Roman" w:hAnsi="Times New Roman"/>
          <w:sz w:val="22"/>
          <w:szCs w:val="22"/>
          <w:vertAlign w:val="superscript"/>
        </w:rPr>
        <w:t>0</w:t>
      </w:r>
      <w:r w:rsidRPr="00D85F65">
        <w:rPr>
          <w:rFonts w:ascii="Times New Roman" w:hAnsi="Times New Roman"/>
          <w:sz w:val="22"/>
          <w:szCs w:val="22"/>
        </w:rPr>
        <w:t>? Πως ορίζονται οι μετασχηματισμένες πρότυπες καταστάσεις για τη ΔΗ</w:t>
      </w:r>
      <w:r w:rsidRPr="00D85F65">
        <w:rPr>
          <w:rFonts w:ascii="Times New Roman" w:hAnsi="Times New Roman"/>
          <w:sz w:val="22"/>
          <w:szCs w:val="22"/>
          <w:vertAlign w:val="superscript"/>
        </w:rPr>
        <w:t>0</w:t>
      </w:r>
      <w:r w:rsidRPr="00D85F65">
        <w:rPr>
          <w:rFonts w:ascii="Times New Roman" w:hAnsi="Times New Roman"/>
          <w:sz w:val="22"/>
          <w:szCs w:val="22"/>
        </w:rPr>
        <w:t>’, Δ</w:t>
      </w:r>
      <w:r w:rsidRPr="00D85F65">
        <w:rPr>
          <w:rFonts w:ascii="Times New Roman" w:hAnsi="Times New Roman"/>
          <w:sz w:val="22"/>
          <w:szCs w:val="22"/>
          <w:lang w:val="en-US"/>
        </w:rPr>
        <w:t>S</w:t>
      </w:r>
      <w:r w:rsidRPr="00D85F65">
        <w:rPr>
          <w:rFonts w:ascii="Times New Roman" w:hAnsi="Times New Roman"/>
          <w:sz w:val="22"/>
          <w:szCs w:val="22"/>
          <w:vertAlign w:val="superscript"/>
        </w:rPr>
        <w:t>0</w:t>
      </w:r>
      <w:r w:rsidRPr="00D85F65">
        <w:rPr>
          <w:rFonts w:ascii="Times New Roman" w:hAnsi="Times New Roman"/>
          <w:sz w:val="22"/>
          <w:szCs w:val="22"/>
        </w:rPr>
        <w:t>’ και Δ</w:t>
      </w:r>
      <w:r w:rsidRPr="00D85F65">
        <w:rPr>
          <w:rFonts w:ascii="Times New Roman" w:hAnsi="Times New Roman"/>
          <w:sz w:val="22"/>
          <w:szCs w:val="22"/>
          <w:lang w:val="en-US"/>
        </w:rPr>
        <w:t>G</w:t>
      </w:r>
      <w:r w:rsidRPr="00D85F65">
        <w:rPr>
          <w:rFonts w:ascii="Times New Roman" w:hAnsi="Times New Roman"/>
          <w:sz w:val="22"/>
          <w:szCs w:val="22"/>
          <w:vertAlign w:val="superscript"/>
        </w:rPr>
        <w:t>0</w:t>
      </w:r>
      <w:r w:rsidRPr="00D85F65">
        <w:rPr>
          <w:rFonts w:ascii="Times New Roman" w:hAnsi="Times New Roman"/>
          <w:sz w:val="22"/>
          <w:szCs w:val="22"/>
        </w:rPr>
        <w:t>’ στις βιοχημικές αντιδράσεις?</w:t>
      </w:r>
    </w:p>
    <w:p w14:paraId="540D0753" w14:textId="77777777" w:rsidR="009D65D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Ποια η σχέση μεταξύ </w:t>
      </w:r>
      <w:r>
        <w:rPr>
          <w:rFonts w:ascii="Times New Roman" w:hAnsi="Times New Roman"/>
          <w:sz w:val="22"/>
          <w:szCs w:val="22"/>
        </w:rPr>
        <w:t xml:space="preserve">πρότυπης </w:t>
      </w:r>
      <w:r w:rsidRPr="00D85F65">
        <w:rPr>
          <w:rFonts w:ascii="Times New Roman" w:hAnsi="Times New Roman"/>
          <w:sz w:val="22"/>
          <w:szCs w:val="22"/>
        </w:rPr>
        <w:t>ελεύθερης ενέργειας Δ</w:t>
      </w:r>
      <w:r w:rsidRPr="00D85F65">
        <w:rPr>
          <w:rFonts w:ascii="Times New Roman" w:hAnsi="Times New Roman"/>
          <w:sz w:val="22"/>
          <w:szCs w:val="22"/>
          <w:lang w:val="en-US"/>
        </w:rPr>
        <w:t>G</w:t>
      </w:r>
      <w:r w:rsidRPr="00D85F65">
        <w:rPr>
          <w:rFonts w:ascii="Times New Roman" w:hAnsi="Times New Roman"/>
          <w:sz w:val="22"/>
          <w:szCs w:val="22"/>
          <w:vertAlign w:val="superscript"/>
        </w:rPr>
        <w:t>0</w:t>
      </w:r>
      <w:r>
        <w:rPr>
          <w:rFonts w:ascii="Times New Roman" w:hAnsi="Times New Roman"/>
          <w:sz w:val="22"/>
          <w:szCs w:val="22"/>
          <w:vertAlign w:val="superscript"/>
        </w:rPr>
        <w:t xml:space="preserve"> </w:t>
      </w:r>
      <w:r w:rsidRPr="00D85F65">
        <w:rPr>
          <w:rFonts w:ascii="Times New Roman" w:hAnsi="Times New Roman"/>
          <w:sz w:val="22"/>
          <w:szCs w:val="22"/>
        </w:rPr>
        <w:t>και σταθεράς ισορροπίας Κ?</w:t>
      </w:r>
    </w:p>
    <w:p w14:paraId="12DED272"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Pr>
          <w:rFonts w:ascii="Times New Roman" w:hAnsi="Times New Roman"/>
          <w:sz w:val="22"/>
          <w:szCs w:val="22"/>
        </w:rPr>
        <w:t xml:space="preserve">Ποια είναι η σχέση μεταξύ της ελεύθερης ενέργειας </w:t>
      </w:r>
      <w:r w:rsidRPr="00D85F65">
        <w:rPr>
          <w:rFonts w:ascii="Times New Roman" w:hAnsi="Times New Roman"/>
          <w:sz w:val="22"/>
          <w:szCs w:val="22"/>
        </w:rPr>
        <w:t>Δ</w:t>
      </w:r>
      <w:r w:rsidRPr="00D85F65">
        <w:rPr>
          <w:rFonts w:ascii="Times New Roman" w:hAnsi="Times New Roman"/>
          <w:sz w:val="22"/>
          <w:szCs w:val="22"/>
          <w:lang w:val="en-US"/>
        </w:rPr>
        <w:t>G</w:t>
      </w:r>
      <w:r>
        <w:rPr>
          <w:rFonts w:ascii="Times New Roman" w:hAnsi="Times New Roman"/>
          <w:sz w:val="22"/>
          <w:szCs w:val="22"/>
        </w:rPr>
        <w:t xml:space="preserve"> και των συγκεντρώσεων αντιδρώντων-προϊόντων σε μια οποιαδήποτε χημική ή βιοχημική αντίδραση?</w:t>
      </w:r>
    </w:p>
    <w:p w14:paraId="093C2A59"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προχωρούν οι αναβολικές ενδεργονικές αντιδράσεις στον ανθρώπινο οργανισμό? Τι είναι το φαινόμενο της σύζευξης? Ποιος ο ρόλος των ενζύμων σε αυτό?</w:t>
      </w:r>
    </w:p>
    <w:p w14:paraId="64313E05"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Ποιοι λόγοι καθιστούν το </w:t>
      </w:r>
      <w:r w:rsidRPr="00D85F65">
        <w:rPr>
          <w:rFonts w:ascii="Times New Roman" w:hAnsi="Times New Roman"/>
          <w:sz w:val="22"/>
          <w:szCs w:val="22"/>
          <w:lang w:val="en-US"/>
        </w:rPr>
        <w:t>ATP</w:t>
      </w:r>
      <w:r w:rsidRPr="00D85F65">
        <w:rPr>
          <w:rFonts w:ascii="Times New Roman" w:hAnsi="Times New Roman"/>
          <w:sz w:val="22"/>
          <w:szCs w:val="22"/>
        </w:rPr>
        <w:t xml:space="preserve"> μόριο υψηλής ενέργειας (ή πιο σωστά «υψηλού δυναμικού μεταφοράς ομάδων») και συνεπώς, χρήσιμο για συζεύξη βιοχημικών αντιδράσεων?</w:t>
      </w:r>
    </w:p>
    <w:p w14:paraId="50252DAB"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Ποιος δεσμός «σπάει» στο ΑΤΡ αναλόγως του είδους της βιοχημικής αντίδρασης?</w:t>
      </w:r>
    </w:p>
    <w:p w14:paraId="3D55C985"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Πως επηρεάζουν το </w:t>
      </w:r>
      <w:r w:rsidRPr="00D85F65">
        <w:rPr>
          <w:rFonts w:ascii="Times New Roman" w:hAnsi="Times New Roman"/>
          <w:sz w:val="22"/>
          <w:szCs w:val="22"/>
          <w:lang w:val="en-US"/>
        </w:rPr>
        <w:t>pH</w:t>
      </w:r>
      <w:r w:rsidRPr="00D85F65">
        <w:rPr>
          <w:rFonts w:ascii="Times New Roman" w:hAnsi="Times New Roman"/>
          <w:sz w:val="22"/>
          <w:szCs w:val="22"/>
        </w:rPr>
        <w:t xml:space="preserve"> και η συγκέντρωση μαγνησίου το ποσό της ελεύθερης ενέργειας που είναι διαθέσιμο από το ΑΤΡ για σύζευξη βιοχημικών αντιδράσεων?</w:t>
      </w:r>
    </w:p>
    <w:p w14:paraId="1F20C956" w14:textId="77777777" w:rsidR="009D65D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Υπάρχουν άλλα μόρια υψηλής ενέργειας στον ανθρώπινο οργανισμό και γιατί το ΑΤΡ θεωρείται το ενεργειακό του νόμισμα?</w:t>
      </w:r>
    </w:p>
    <w:p w14:paraId="47D8AFCC"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Pr>
          <w:rFonts w:ascii="Times New Roman" w:hAnsi="Times New Roman"/>
          <w:sz w:val="22"/>
          <w:szCs w:val="22"/>
        </w:rPr>
        <w:lastRenderedPageBreak/>
        <w:t>Πως γίνεται η σύζευξη με τα εξής μόρια: φωσφοενολοπυροσταφυλικό, 1,3 διφωσφογλυκερικό, φωσφοκρεατίνη, ακέτυλο-</w:t>
      </w:r>
      <w:r>
        <w:rPr>
          <w:rFonts w:ascii="Times New Roman" w:hAnsi="Times New Roman"/>
          <w:sz w:val="22"/>
          <w:szCs w:val="22"/>
          <w:lang w:val="en-US"/>
        </w:rPr>
        <w:t>CoA</w:t>
      </w:r>
      <w:r w:rsidRPr="00561367">
        <w:rPr>
          <w:rFonts w:ascii="Times New Roman" w:hAnsi="Times New Roman"/>
          <w:sz w:val="22"/>
          <w:szCs w:val="22"/>
        </w:rPr>
        <w:t>?</w:t>
      </w:r>
    </w:p>
    <w:p w14:paraId="5EDD10DB"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Ποια είναι η ημερήσια κατανάλωση του ΑΤΡ στον ανθρώπινο οργανισμό και πότε ευνοείται ο καταβολισμός και πότε ο αναβολισμός? Πως όταν προχωράει μια καταβολική πορεία, η αντίστοιχη αναβολική καταστέλλεται?</w:t>
      </w:r>
    </w:p>
    <w:p w14:paraId="7F3182A1" w14:textId="74ADFAC2" w:rsidR="009D65D5" w:rsidRPr="009D65D5" w:rsidRDefault="009D65D5" w:rsidP="009D65D5">
      <w:pPr>
        <w:pStyle w:val="BodyText"/>
        <w:spacing w:line="276" w:lineRule="auto"/>
        <w:ind w:left="707"/>
        <w:rPr>
          <w:rFonts w:ascii="Times New Roman" w:hAnsi="Times New Roman"/>
          <w:sz w:val="22"/>
          <w:szCs w:val="22"/>
        </w:rPr>
      </w:pPr>
      <w:r w:rsidRPr="00303EA9">
        <w:rPr>
          <w:rFonts w:ascii="Times New Roman" w:hAnsi="Times New Roman"/>
          <w:sz w:val="22"/>
          <w:szCs w:val="22"/>
        </w:rPr>
        <w:t> </w:t>
      </w:r>
    </w:p>
    <w:p w14:paraId="296D58BF" w14:textId="5179D0E6" w:rsidR="009D65D5" w:rsidRPr="00CE654C" w:rsidRDefault="009D65D5" w:rsidP="009D65D5">
      <w:pPr>
        <w:pStyle w:val="Heading2"/>
        <w:numPr>
          <w:ilvl w:val="0"/>
          <w:numId w:val="0"/>
        </w:numPr>
        <w:spacing w:before="300" w:after="150" w:line="264" w:lineRule="auto"/>
        <w:jc w:val="both"/>
        <w:rPr>
          <w:rFonts w:ascii="Times New Roman" w:hAnsi="Times New Roman"/>
          <w:sz w:val="24"/>
          <w:szCs w:val="24"/>
        </w:rPr>
      </w:pPr>
      <w:r w:rsidRPr="00CE654C">
        <w:rPr>
          <w:rFonts w:ascii="Times New Roman" w:hAnsi="Times New Roman"/>
          <w:sz w:val="24"/>
          <w:szCs w:val="24"/>
        </w:rPr>
        <w:t xml:space="preserve">ΘΕΜΑΤΙΚΗ ΕΝΟΤΗΤΑ: </w:t>
      </w:r>
      <w:r w:rsidRPr="00162C40">
        <w:rPr>
          <w:rFonts w:ascii="Times New Roman" w:hAnsi="Times New Roman"/>
          <w:sz w:val="28"/>
          <w:szCs w:val="28"/>
        </w:rPr>
        <w:t>Οξειδοαναγωγή- Βιοχημικές οξειδοαναγωγικές αντιδράσεις</w:t>
      </w:r>
    </w:p>
    <w:p w14:paraId="62F24D69" w14:textId="77777777" w:rsidR="009D65D5" w:rsidRPr="009D65D5" w:rsidRDefault="009D65D5" w:rsidP="00772424">
      <w:pPr>
        <w:spacing w:before="300" w:after="150" w:line="360" w:lineRule="auto"/>
        <w:jc w:val="both"/>
        <w:rPr>
          <w:rFonts w:ascii="Times New Roman" w:eastAsia="Calibri" w:hAnsi="Times New Roman"/>
          <w:b/>
          <w:sz w:val="22"/>
          <w:szCs w:val="22"/>
          <w:lang w:val="el-GR"/>
        </w:rPr>
      </w:pPr>
      <w:r w:rsidRPr="009D65D5">
        <w:rPr>
          <w:rFonts w:ascii="Times New Roman" w:eastAsia="Calibri" w:hAnsi="Times New Roman"/>
          <w:b/>
          <w:sz w:val="22"/>
          <w:szCs w:val="22"/>
          <w:lang w:val="el-GR"/>
        </w:rPr>
        <w:t xml:space="preserve">ΓΕΝΙΚΟΙ ΕΚΠΑΙΔΕΥΤΙΚΟΙ ΣΤΟΧΟΙ: </w:t>
      </w:r>
      <w:r w:rsidRPr="009D65D5">
        <w:rPr>
          <w:rFonts w:ascii="Times New Roman" w:eastAsia="Calibri" w:hAnsi="Times New Roman"/>
          <w:sz w:val="22"/>
          <w:szCs w:val="22"/>
          <w:lang w:val="el-GR"/>
        </w:rPr>
        <w:t>Καθώς ορισμένες βιοχημικές αντιδράσεις είναι οξειδοαναγωγικές ο/η φοιτητής/τρια μαθαίνει να υπολογίζει την ελεύθερη ενέργεια τους μέσω του ηλεκτροχημικού δυναμικού τους που προκύπτει από την άθροιση μιας ημιαντίδρασης αναγωγής και μιας ημιαντίδρασης οξείδωσης. Επίσης μαθαίνει τα συνένζυμα που χρησιμοποιούνται σε αυτές τις βιοχημικές αντιδράσεις του ανθρώπινου μεταβολισμού.</w:t>
      </w:r>
    </w:p>
    <w:p w14:paraId="5663FED0" w14:textId="77777777" w:rsidR="009D65D5" w:rsidRPr="009D65D5" w:rsidRDefault="009D65D5" w:rsidP="009D65D5">
      <w:pPr>
        <w:tabs>
          <w:tab w:val="left" w:pos="1650"/>
        </w:tabs>
        <w:spacing w:line="360" w:lineRule="auto"/>
        <w:jc w:val="both"/>
        <w:rPr>
          <w:rFonts w:ascii="Times New Roman" w:eastAsia="Calibri" w:hAnsi="Times New Roman"/>
          <w:b/>
          <w:sz w:val="22"/>
          <w:szCs w:val="22"/>
          <w:lang w:val="el-GR"/>
        </w:rPr>
      </w:pPr>
    </w:p>
    <w:p w14:paraId="553365C6" w14:textId="77777777" w:rsidR="009D65D5" w:rsidRPr="00772424" w:rsidRDefault="009D65D5" w:rsidP="009D65D5">
      <w:pPr>
        <w:tabs>
          <w:tab w:val="left" w:pos="1650"/>
        </w:tabs>
        <w:spacing w:line="360" w:lineRule="auto"/>
        <w:jc w:val="both"/>
        <w:rPr>
          <w:rFonts w:ascii="Times New Roman" w:eastAsia="Calibri" w:hAnsi="Times New Roman"/>
          <w:b/>
          <w:sz w:val="22"/>
          <w:szCs w:val="22"/>
          <w:lang w:val="el-GR"/>
        </w:rPr>
      </w:pPr>
      <w:r w:rsidRPr="00772424">
        <w:rPr>
          <w:rFonts w:ascii="Times New Roman" w:eastAsia="Calibri" w:hAnsi="Times New Roman"/>
          <w:b/>
          <w:sz w:val="22"/>
          <w:szCs w:val="22"/>
          <w:lang w:val="el-GR"/>
        </w:rPr>
        <w:t>ΕΚΠΑΙΔΕΥΤΙΚΑ ΑΝΤΙΚΕΙΜΕΝΑ</w:t>
      </w:r>
      <w:r w:rsidRPr="00772424">
        <w:rPr>
          <w:rFonts w:ascii="Times New Roman" w:hAnsi="Times New Roman"/>
          <w:b/>
          <w:sz w:val="22"/>
          <w:szCs w:val="22"/>
          <w:lang w:val="el-GR"/>
        </w:rPr>
        <w:t>:</w:t>
      </w:r>
    </w:p>
    <w:p w14:paraId="2FD45292" w14:textId="77777777" w:rsidR="009D65D5" w:rsidRPr="009D65D5" w:rsidRDefault="009D65D5" w:rsidP="009D65D5">
      <w:pPr>
        <w:spacing w:after="150"/>
        <w:jc w:val="both"/>
        <w:rPr>
          <w:rFonts w:ascii="Times New Roman" w:hAnsi="Times New Roman"/>
          <w:sz w:val="22"/>
          <w:szCs w:val="22"/>
          <w:lang w:val="el-GR"/>
        </w:rPr>
      </w:pPr>
      <w:r w:rsidRPr="009D65D5">
        <w:rPr>
          <w:rFonts w:ascii="Times New Roman" w:hAnsi="Times New Roman"/>
          <w:sz w:val="22"/>
          <w:szCs w:val="22"/>
          <w:lang w:val="el-GR"/>
        </w:rPr>
        <w:t xml:space="preserve">Με την περάτωση αυτής της θεματικής ενότητας, οι φοιτητές </w:t>
      </w:r>
      <w:r w:rsidRPr="009D65D5">
        <w:rPr>
          <w:rFonts w:ascii="Times New Roman" w:hAnsi="Times New Roman"/>
          <w:sz w:val="22"/>
          <w:szCs w:val="22"/>
          <w:u w:val="single"/>
          <w:lang w:val="el-GR"/>
        </w:rPr>
        <w:t>δύνανται να απαντήσουν στα κάτωθι ερωτήματα:</w:t>
      </w:r>
    </w:p>
    <w:p w14:paraId="7F706541" w14:textId="77777777" w:rsidR="009D65D5" w:rsidRPr="009D65D5" w:rsidRDefault="009D65D5" w:rsidP="009D65D5">
      <w:pPr>
        <w:spacing w:after="150"/>
        <w:rPr>
          <w:rFonts w:ascii="Times New Roman" w:hAnsi="Times New Roman"/>
          <w:sz w:val="22"/>
          <w:szCs w:val="22"/>
          <w:lang w:val="el-GR"/>
        </w:rPr>
      </w:pPr>
    </w:p>
    <w:p w14:paraId="15E973FD"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ισοσταθμίζονται οι οξειδοαναγωγικές αντιδράσεις με τη μέθοδο των ημιαντιδράσεων?</w:t>
      </w:r>
    </w:p>
    <w:p w14:paraId="381370AD"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Ποια είναι η διαφορά μεταξύ των ηλεκτροχημικών (γαλβανικών) και των ηλεκτρολυτικών στοιχείων?</w:t>
      </w:r>
    </w:p>
    <w:p w14:paraId="5CD6666D"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Απο τι αποτελείται ένα ηλεκτροχημικό στοιχείο και πως συμβολίζεται με σημειογραφία?</w:t>
      </w:r>
    </w:p>
    <w:p w14:paraId="28244BAD"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Τι καλείται πρότυπο δυναμικό (ή ηλεκτρεγερτική δύναμη) Ε</w:t>
      </w:r>
      <w:r w:rsidRPr="00D85F65">
        <w:rPr>
          <w:rFonts w:ascii="Times New Roman" w:hAnsi="Times New Roman"/>
          <w:sz w:val="22"/>
          <w:szCs w:val="22"/>
          <w:vertAlign w:val="superscript"/>
        </w:rPr>
        <w:t>0</w:t>
      </w:r>
      <w:r w:rsidRPr="00D85F65">
        <w:rPr>
          <w:rFonts w:ascii="Times New Roman" w:hAnsi="Times New Roman"/>
          <w:sz w:val="22"/>
          <w:szCs w:val="22"/>
        </w:rPr>
        <w:t xml:space="preserve"> ενός ηλεκτροχημικού στοιχείου ή μιας ημιαντίδρασης και πως μετρείται με τη βοήθεια ηλεκτροδίου αναφοράς?</w:t>
      </w:r>
      <w:r>
        <w:rPr>
          <w:rFonts w:ascii="Times New Roman" w:hAnsi="Times New Roman"/>
          <w:sz w:val="22"/>
          <w:szCs w:val="22"/>
        </w:rPr>
        <w:t xml:space="preserve"> Ποιο είναι το πρότυπο ηλεκτρόδιο αναφοράς?</w:t>
      </w:r>
    </w:p>
    <w:p w14:paraId="1377EACA"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Τι καλείται μετασχηματισμένο πρότυπο δυναμικό Ε</w:t>
      </w:r>
      <w:r w:rsidRPr="00D85F65">
        <w:rPr>
          <w:rFonts w:ascii="Times New Roman" w:hAnsi="Times New Roman"/>
          <w:sz w:val="22"/>
          <w:szCs w:val="22"/>
          <w:vertAlign w:val="superscript"/>
        </w:rPr>
        <w:t>0</w:t>
      </w:r>
      <w:r w:rsidRPr="00D85F65">
        <w:rPr>
          <w:rFonts w:ascii="Times New Roman" w:hAnsi="Times New Roman"/>
          <w:sz w:val="22"/>
          <w:szCs w:val="22"/>
        </w:rPr>
        <w:t>’</w:t>
      </w:r>
      <w:r>
        <w:rPr>
          <w:rFonts w:ascii="Times New Roman" w:hAnsi="Times New Roman"/>
          <w:sz w:val="22"/>
          <w:szCs w:val="22"/>
        </w:rPr>
        <w:t xml:space="preserve"> </w:t>
      </w:r>
      <w:r w:rsidRPr="00D85F65">
        <w:rPr>
          <w:rFonts w:ascii="Times New Roman" w:hAnsi="Times New Roman"/>
          <w:sz w:val="22"/>
          <w:szCs w:val="22"/>
        </w:rPr>
        <w:t>μιας βιοχημικής οξειδοαναγωγικής αντίδρασης?</w:t>
      </w:r>
    </w:p>
    <w:p w14:paraId="7A771109"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Ποιες οξειδοαναγωγικές αντιδράσεις είναι αυθόρμητες?</w:t>
      </w:r>
    </w:p>
    <w:p w14:paraId="44D57550"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συσχετίζεται το πρότυπο δυναμικό Ε</w:t>
      </w:r>
      <w:r w:rsidRPr="00D85F65">
        <w:rPr>
          <w:rFonts w:ascii="Times New Roman" w:hAnsi="Times New Roman"/>
          <w:sz w:val="22"/>
          <w:szCs w:val="22"/>
          <w:vertAlign w:val="superscript"/>
        </w:rPr>
        <w:t>0</w:t>
      </w:r>
      <w:r w:rsidRPr="00D85F65">
        <w:rPr>
          <w:rFonts w:ascii="Times New Roman" w:hAnsi="Times New Roman"/>
          <w:sz w:val="22"/>
          <w:szCs w:val="22"/>
        </w:rPr>
        <w:t xml:space="preserve"> με την </w:t>
      </w:r>
      <w:r>
        <w:rPr>
          <w:rFonts w:ascii="Times New Roman" w:hAnsi="Times New Roman"/>
          <w:sz w:val="22"/>
          <w:szCs w:val="22"/>
        </w:rPr>
        <w:t xml:space="preserve">πρότυπη </w:t>
      </w:r>
      <w:r w:rsidRPr="00D85F65">
        <w:rPr>
          <w:rFonts w:ascii="Times New Roman" w:hAnsi="Times New Roman"/>
          <w:sz w:val="22"/>
          <w:szCs w:val="22"/>
        </w:rPr>
        <w:t>ελεύθερη ενέργεια Δ</w:t>
      </w:r>
      <w:r w:rsidRPr="00D85F65">
        <w:rPr>
          <w:rFonts w:ascii="Times New Roman" w:hAnsi="Times New Roman"/>
          <w:sz w:val="22"/>
          <w:szCs w:val="22"/>
          <w:lang w:val="en-US"/>
        </w:rPr>
        <w:t>G</w:t>
      </w:r>
      <w:r w:rsidRPr="00D85F65">
        <w:rPr>
          <w:rFonts w:ascii="Times New Roman" w:hAnsi="Times New Roman"/>
          <w:sz w:val="22"/>
          <w:szCs w:val="22"/>
          <w:vertAlign w:val="superscript"/>
        </w:rPr>
        <w:t>0</w:t>
      </w:r>
      <w:r>
        <w:rPr>
          <w:rFonts w:ascii="Times New Roman" w:hAnsi="Times New Roman"/>
          <w:sz w:val="22"/>
          <w:szCs w:val="22"/>
          <w:vertAlign w:val="superscript"/>
        </w:rPr>
        <w:t xml:space="preserve"> </w:t>
      </w:r>
      <w:r w:rsidRPr="00D85F65">
        <w:rPr>
          <w:rFonts w:ascii="Times New Roman" w:hAnsi="Times New Roman"/>
          <w:sz w:val="22"/>
          <w:szCs w:val="22"/>
        </w:rPr>
        <w:t xml:space="preserve">και </w:t>
      </w:r>
      <w:r>
        <w:rPr>
          <w:rFonts w:ascii="Times New Roman" w:hAnsi="Times New Roman"/>
          <w:sz w:val="22"/>
          <w:szCs w:val="22"/>
        </w:rPr>
        <w:t xml:space="preserve">με </w:t>
      </w:r>
      <w:r w:rsidRPr="00D85F65">
        <w:rPr>
          <w:rFonts w:ascii="Times New Roman" w:hAnsi="Times New Roman"/>
          <w:sz w:val="22"/>
          <w:szCs w:val="22"/>
        </w:rPr>
        <w:t>τη σταθερά ισορροπίας Κ?</w:t>
      </w:r>
    </w:p>
    <w:p w14:paraId="4C025F65"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Πως συνδέεται το δυναμικό μιας βιοχημικής οξειδοαναγωγικής αντίδρασης με το λόγο δράσης των μαζών σε μη-πρότυπες συνθήκες (εξίσωση </w:t>
      </w:r>
      <w:r w:rsidRPr="00D85F65">
        <w:rPr>
          <w:rFonts w:ascii="Times New Roman" w:hAnsi="Times New Roman"/>
          <w:sz w:val="22"/>
          <w:szCs w:val="22"/>
          <w:lang w:val="en-US"/>
        </w:rPr>
        <w:t>Nernst</w:t>
      </w:r>
      <w:r w:rsidRPr="00D85F65">
        <w:rPr>
          <w:rFonts w:ascii="Times New Roman" w:hAnsi="Times New Roman"/>
          <w:sz w:val="22"/>
          <w:szCs w:val="22"/>
        </w:rPr>
        <w:t>)?</w:t>
      </w:r>
    </w:p>
    <w:p w14:paraId="12127DA9"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Πως συνδέονται τα ανωτέρω με τις μετρήσεις </w:t>
      </w:r>
      <w:r w:rsidRPr="00D85F65">
        <w:rPr>
          <w:rFonts w:ascii="Times New Roman" w:hAnsi="Times New Roman"/>
          <w:sz w:val="22"/>
          <w:szCs w:val="22"/>
          <w:lang w:val="en-US"/>
        </w:rPr>
        <w:t>pH</w:t>
      </w:r>
      <w:r w:rsidRPr="00D85F65">
        <w:rPr>
          <w:rFonts w:ascii="Times New Roman" w:hAnsi="Times New Roman"/>
          <w:sz w:val="22"/>
          <w:szCs w:val="22"/>
        </w:rPr>
        <w:t xml:space="preserve"> και με τις μετρήσεις ηλεκτρολυτών Κ/</w:t>
      </w:r>
      <w:r w:rsidRPr="00D85F65">
        <w:rPr>
          <w:rFonts w:ascii="Times New Roman" w:hAnsi="Times New Roman"/>
          <w:sz w:val="22"/>
          <w:szCs w:val="22"/>
          <w:lang w:val="en-US"/>
        </w:rPr>
        <w:t>Na</w:t>
      </w:r>
      <w:r w:rsidRPr="00D85F65">
        <w:rPr>
          <w:rFonts w:ascii="Times New Roman" w:hAnsi="Times New Roman"/>
          <w:sz w:val="22"/>
          <w:szCs w:val="22"/>
        </w:rPr>
        <w:t>/</w:t>
      </w:r>
      <w:r w:rsidRPr="00D85F65">
        <w:rPr>
          <w:rFonts w:ascii="Times New Roman" w:hAnsi="Times New Roman"/>
          <w:sz w:val="22"/>
          <w:szCs w:val="22"/>
          <w:lang w:val="en-US"/>
        </w:rPr>
        <w:t>Cl</w:t>
      </w:r>
      <w:r w:rsidRPr="00D85F65">
        <w:rPr>
          <w:rFonts w:ascii="Times New Roman" w:hAnsi="Times New Roman"/>
          <w:sz w:val="22"/>
          <w:szCs w:val="22"/>
        </w:rPr>
        <w:t xml:space="preserve"> σε ένα κλινικό βιοχημικό εργαστήριο?</w:t>
      </w:r>
    </w:p>
    <w:p w14:paraId="6A6B794F"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συνδέονται οι βιοχημικές οξειδοαναγωγικές αντιδράσεις με τη παραγωγή ΑΤΡ στα μιτοχόνδρια?</w:t>
      </w:r>
    </w:p>
    <w:p w14:paraId="3819BF64"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lastRenderedPageBreak/>
        <w:t xml:space="preserve">Ποια είναι η δομή του συνενζύμου με </w:t>
      </w:r>
      <w:r w:rsidRPr="00D85F65">
        <w:rPr>
          <w:rFonts w:ascii="Times New Roman" w:hAnsi="Times New Roman"/>
          <w:sz w:val="22"/>
          <w:szCs w:val="22"/>
          <w:lang w:val="en-US"/>
        </w:rPr>
        <w:t>NAD</w:t>
      </w:r>
      <w:r w:rsidRPr="00D85F65">
        <w:rPr>
          <w:rFonts w:ascii="Times New Roman" w:hAnsi="Times New Roman"/>
          <w:sz w:val="22"/>
          <w:szCs w:val="22"/>
        </w:rPr>
        <w:t>/</w:t>
      </w:r>
      <w:r w:rsidRPr="00D85F65">
        <w:rPr>
          <w:rFonts w:ascii="Times New Roman" w:hAnsi="Times New Roman"/>
          <w:sz w:val="22"/>
          <w:szCs w:val="22"/>
          <w:lang w:val="en-US"/>
        </w:rPr>
        <w:t>NADH</w:t>
      </w:r>
      <w:r w:rsidRPr="00D85F65">
        <w:rPr>
          <w:rFonts w:ascii="Times New Roman" w:hAnsi="Times New Roman"/>
          <w:sz w:val="22"/>
          <w:szCs w:val="22"/>
        </w:rPr>
        <w:t xml:space="preserve"> και πως χρησιμοποιείται στις βιοχημικές οξειδοαναγωγικές αντιδράσεις?</w:t>
      </w:r>
    </w:p>
    <w:p w14:paraId="4ED02430"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Πως χρησιμοποιείται η οξειδοαναγωγική αντίδραση </w:t>
      </w:r>
      <w:r w:rsidRPr="00D85F65">
        <w:rPr>
          <w:rFonts w:ascii="Times New Roman" w:hAnsi="Times New Roman"/>
          <w:sz w:val="22"/>
          <w:szCs w:val="22"/>
          <w:lang w:val="en-US"/>
        </w:rPr>
        <w:t>NAD</w:t>
      </w:r>
      <w:r w:rsidRPr="00D85F65">
        <w:rPr>
          <w:rFonts w:ascii="Times New Roman" w:hAnsi="Times New Roman"/>
          <w:sz w:val="22"/>
          <w:szCs w:val="22"/>
        </w:rPr>
        <w:t>/</w:t>
      </w:r>
      <w:r w:rsidRPr="00D85F65">
        <w:rPr>
          <w:rFonts w:ascii="Times New Roman" w:hAnsi="Times New Roman"/>
          <w:sz w:val="22"/>
          <w:szCs w:val="22"/>
          <w:lang w:val="en-US"/>
        </w:rPr>
        <w:t>NADH</w:t>
      </w:r>
      <w:r w:rsidRPr="00D85F65">
        <w:rPr>
          <w:rFonts w:ascii="Times New Roman" w:hAnsi="Times New Roman"/>
          <w:sz w:val="22"/>
          <w:szCs w:val="22"/>
        </w:rPr>
        <w:t xml:space="preserve"> στις αναλύσεις βιοχημικών παραμέτρων όπως γλυκόζη, χοληστερόλη κλπ σε ένα κλινικό βιοχημικό εργαστήριο?</w:t>
      </w:r>
    </w:p>
    <w:p w14:paraId="22091C82"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Πως συσχετίζεται η βιταμίνη Β3 με το συνένζυμο </w:t>
      </w:r>
      <w:r w:rsidRPr="00D85F65">
        <w:rPr>
          <w:rFonts w:ascii="Times New Roman" w:hAnsi="Times New Roman"/>
          <w:sz w:val="22"/>
          <w:szCs w:val="22"/>
          <w:lang w:val="en-US"/>
        </w:rPr>
        <w:t>NAD</w:t>
      </w:r>
      <w:r w:rsidRPr="00D85F65">
        <w:rPr>
          <w:rFonts w:ascii="Times New Roman" w:hAnsi="Times New Roman"/>
          <w:sz w:val="22"/>
          <w:szCs w:val="22"/>
        </w:rPr>
        <w:t>/</w:t>
      </w:r>
      <w:r w:rsidRPr="00D85F65">
        <w:rPr>
          <w:rFonts w:ascii="Times New Roman" w:hAnsi="Times New Roman"/>
          <w:sz w:val="22"/>
          <w:szCs w:val="22"/>
          <w:lang w:val="en-US"/>
        </w:rPr>
        <w:t>NADH</w:t>
      </w:r>
      <w:r w:rsidRPr="00D85F65">
        <w:rPr>
          <w:rFonts w:ascii="Times New Roman" w:hAnsi="Times New Roman"/>
          <w:sz w:val="22"/>
          <w:szCs w:val="22"/>
        </w:rPr>
        <w:t xml:space="preserve"> και σε ποιο νόσημα οδηγεί η ανεπάρκεια της?</w:t>
      </w:r>
    </w:p>
    <w:p w14:paraId="52975D40"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Ποια είναι η δομή του συνενζύμων </w:t>
      </w:r>
      <w:r w:rsidRPr="00D85F65">
        <w:rPr>
          <w:rFonts w:ascii="Times New Roman" w:hAnsi="Times New Roman"/>
          <w:sz w:val="22"/>
          <w:szCs w:val="22"/>
          <w:lang w:val="en-US"/>
        </w:rPr>
        <w:t>FMN</w:t>
      </w:r>
      <w:r w:rsidRPr="00D85F65">
        <w:rPr>
          <w:rFonts w:ascii="Times New Roman" w:hAnsi="Times New Roman"/>
          <w:sz w:val="22"/>
          <w:szCs w:val="22"/>
        </w:rPr>
        <w:t>/</w:t>
      </w:r>
      <w:r w:rsidRPr="00D85F65">
        <w:rPr>
          <w:rFonts w:ascii="Times New Roman" w:hAnsi="Times New Roman"/>
          <w:sz w:val="22"/>
          <w:szCs w:val="22"/>
          <w:lang w:val="en-US"/>
        </w:rPr>
        <w:t>FMH</w:t>
      </w:r>
      <w:r w:rsidRPr="00D85F65">
        <w:rPr>
          <w:rFonts w:ascii="Times New Roman" w:hAnsi="Times New Roman"/>
          <w:sz w:val="22"/>
          <w:szCs w:val="22"/>
          <w:vertAlign w:val="subscript"/>
        </w:rPr>
        <w:t>2</w:t>
      </w:r>
      <w:r w:rsidRPr="00D85F65">
        <w:rPr>
          <w:rFonts w:ascii="Times New Roman" w:hAnsi="Times New Roman"/>
          <w:sz w:val="22"/>
          <w:szCs w:val="22"/>
        </w:rPr>
        <w:t xml:space="preserve"> και </w:t>
      </w:r>
      <w:r w:rsidRPr="00D85F65">
        <w:rPr>
          <w:rFonts w:ascii="Times New Roman" w:hAnsi="Times New Roman"/>
          <w:sz w:val="22"/>
          <w:szCs w:val="22"/>
          <w:lang w:val="en-US"/>
        </w:rPr>
        <w:t>FAD</w:t>
      </w:r>
      <w:r w:rsidRPr="00D85F65">
        <w:rPr>
          <w:rFonts w:ascii="Times New Roman" w:hAnsi="Times New Roman"/>
          <w:sz w:val="22"/>
          <w:szCs w:val="22"/>
        </w:rPr>
        <w:t>/</w:t>
      </w:r>
      <w:r w:rsidRPr="00D85F65">
        <w:rPr>
          <w:rFonts w:ascii="Times New Roman" w:hAnsi="Times New Roman"/>
          <w:sz w:val="22"/>
          <w:szCs w:val="22"/>
          <w:lang w:val="en-US"/>
        </w:rPr>
        <w:t>FADH</w:t>
      </w:r>
      <w:r w:rsidRPr="00D85F65">
        <w:rPr>
          <w:rFonts w:ascii="Times New Roman" w:hAnsi="Times New Roman"/>
          <w:sz w:val="22"/>
          <w:szCs w:val="22"/>
          <w:vertAlign w:val="subscript"/>
        </w:rPr>
        <w:t>2</w:t>
      </w:r>
      <w:r w:rsidRPr="00D85F65">
        <w:rPr>
          <w:rFonts w:ascii="Times New Roman" w:hAnsi="Times New Roman"/>
          <w:sz w:val="22"/>
          <w:szCs w:val="22"/>
        </w:rPr>
        <w:t xml:space="preserve"> και πως χρησιμοποιούνται στις βιοχημικές οξειδοαναγωγικές αντιδράσεις?</w:t>
      </w:r>
    </w:p>
    <w:p w14:paraId="13E138AB"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 xml:space="preserve">Πως συσχετίζεται η βιταμίνη Β2 με τα συνένζυμα </w:t>
      </w:r>
      <w:r w:rsidRPr="00D85F65">
        <w:rPr>
          <w:rFonts w:ascii="Times New Roman" w:hAnsi="Times New Roman"/>
          <w:sz w:val="22"/>
          <w:szCs w:val="22"/>
          <w:lang w:val="en-US"/>
        </w:rPr>
        <w:t>FMN</w:t>
      </w:r>
      <w:r w:rsidRPr="00D85F65">
        <w:rPr>
          <w:rFonts w:ascii="Times New Roman" w:hAnsi="Times New Roman"/>
          <w:sz w:val="22"/>
          <w:szCs w:val="22"/>
        </w:rPr>
        <w:t>/</w:t>
      </w:r>
      <w:r w:rsidRPr="00D85F65">
        <w:rPr>
          <w:rFonts w:ascii="Times New Roman" w:hAnsi="Times New Roman"/>
          <w:sz w:val="22"/>
          <w:szCs w:val="22"/>
          <w:lang w:val="en-US"/>
        </w:rPr>
        <w:t>FMH</w:t>
      </w:r>
      <w:r w:rsidRPr="00D85F65">
        <w:rPr>
          <w:rFonts w:ascii="Times New Roman" w:hAnsi="Times New Roman"/>
          <w:sz w:val="22"/>
          <w:szCs w:val="22"/>
          <w:vertAlign w:val="subscript"/>
        </w:rPr>
        <w:t>2</w:t>
      </w:r>
      <w:r w:rsidRPr="00D85F65">
        <w:rPr>
          <w:rFonts w:ascii="Times New Roman" w:hAnsi="Times New Roman"/>
          <w:sz w:val="22"/>
          <w:szCs w:val="22"/>
        </w:rPr>
        <w:t xml:space="preserve"> και </w:t>
      </w:r>
      <w:r w:rsidRPr="00D85F65">
        <w:rPr>
          <w:rFonts w:ascii="Times New Roman" w:hAnsi="Times New Roman"/>
          <w:sz w:val="22"/>
          <w:szCs w:val="22"/>
          <w:lang w:val="en-US"/>
        </w:rPr>
        <w:t>FAD</w:t>
      </w:r>
      <w:r w:rsidRPr="00D85F65">
        <w:rPr>
          <w:rFonts w:ascii="Times New Roman" w:hAnsi="Times New Roman"/>
          <w:sz w:val="22"/>
          <w:szCs w:val="22"/>
        </w:rPr>
        <w:t>/</w:t>
      </w:r>
      <w:r w:rsidRPr="00D85F65">
        <w:rPr>
          <w:rFonts w:ascii="Times New Roman" w:hAnsi="Times New Roman"/>
          <w:sz w:val="22"/>
          <w:szCs w:val="22"/>
          <w:lang w:val="en-US"/>
        </w:rPr>
        <w:t>FADH</w:t>
      </w:r>
      <w:r w:rsidRPr="00D85F65">
        <w:rPr>
          <w:rFonts w:ascii="Times New Roman" w:hAnsi="Times New Roman"/>
          <w:sz w:val="22"/>
          <w:szCs w:val="22"/>
          <w:vertAlign w:val="subscript"/>
        </w:rPr>
        <w:t>2</w:t>
      </w:r>
      <w:r w:rsidRPr="00D85F65">
        <w:rPr>
          <w:rFonts w:ascii="Times New Roman" w:hAnsi="Times New Roman"/>
          <w:sz w:val="22"/>
          <w:szCs w:val="22"/>
        </w:rPr>
        <w:t>?</w:t>
      </w:r>
    </w:p>
    <w:p w14:paraId="4247B87C" w14:textId="77777777" w:rsidR="009D65D5" w:rsidRPr="00D85F65" w:rsidRDefault="009D65D5" w:rsidP="009D65D5">
      <w:pPr>
        <w:pStyle w:val="BodyText"/>
        <w:numPr>
          <w:ilvl w:val="0"/>
          <w:numId w:val="32"/>
        </w:numPr>
        <w:tabs>
          <w:tab w:val="left" w:pos="0"/>
        </w:tabs>
        <w:spacing w:after="150" w:line="276" w:lineRule="auto"/>
        <w:jc w:val="both"/>
        <w:textAlignment w:val="baseline"/>
        <w:rPr>
          <w:rFonts w:ascii="Times New Roman" w:hAnsi="Times New Roman"/>
          <w:sz w:val="22"/>
          <w:szCs w:val="22"/>
        </w:rPr>
      </w:pPr>
      <w:r w:rsidRPr="00D85F65">
        <w:rPr>
          <w:rFonts w:ascii="Times New Roman" w:hAnsi="Times New Roman"/>
          <w:sz w:val="22"/>
          <w:szCs w:val="22"/>
        </w:rPr>
        <w:t>Πως εξηγείται η σειρά οξειδοαναγωγικών αντιδράσεων στην αναπνευστική αλυσίδα των μιτοχονδρίων με το μέγεθος του πρότυπου δυναμικού τους Ε</w:t>
      </w:r>
      <w:r w:rsidRPr="00D85F65">
        <w:rPr>
          <w:rFonts w:ascii="Times New Roman" w:hAnsi="Times New Roman"/>
          <w:sz w:val="22"/>
          <w:szCs w:val="22"/>
          <w:vertAlign w:val="superscript"/>
        </w:rPr>
        <w:t>0</w:t>
      </w:r>
      <w:r w:rsidRPr="00D85F65">
        <w:rPr>
          <w:rFonts w:ascii="Times New Roman" w:hAnsi="Times New Roman"/>
          <w:sz w:val="22"/>
          <w:szCs w:val="22"/>
        </w:rPr>
        <w:t>’?</w:t>
      </w:r>
    </w:p>
    <w:p w14:paraId="7B6D21A1" w14:textId="77777777" w:rsidR="009D65D5" w:rsidRPr="005A39CA" w:rsidRDefault="009D65D5" w:rsidP="009D65D5">
      <w:pPr>
        <w:pStyle w:val="BodyText"/>
        <w:tabs>
          <w:tab w:val="left" w:pos="0"/>
        </w:tabs>
        <w:spacing w:after="150"/>
        <w:rPr>
          <w:rFonts w:ascii="Times New Roman" w:hAnsi="Times New Roman"/>
          <w:b/>
          <w:sz w:val="22"/>
          <w:szCs w:val="22"/>
        </w:rPr>
      </w:pPr>
    </w:p>
    <w:p w14:paraId="37659B03" w14:textId="77777777" w:rsidR="009D65D5" w:rsidRPr="00A74609" w:rsidRDefault="009D65D5">
      <w:pPr>
        <w:rPr>
          <w:lang w:val="el-GR"/>
        </w:rPr>
      </w:pPr>
    </w:p>
    <w:sectPr w:rsidR="009D65D5" w:rsidRPr="00A74609" w:rsidSect="003F43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F4064C4"/>
    <w:lvl w:ilvl="0">
      <w:numFmt w:val="none"/>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FFFFFFFE"/>
    <w:multiLevelType w:val="singleLevel"/>
    <w:tmpl w:val="339EAB94"/>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9"/>
    <w:multiLevelType w:val="singleLevel"/>
    <w:tmpl w:val="00000009"/>
    <w:lvl w:ilvl="0">
      <w:numFmt w:val="bullet"/>
      <w:lvlText w:val=""/>
      <w:lvlJc w:val="left"/>
      <w:pPr>
        <w:tabs>
          <w:tab w:val="num" w:pos="0"/>
        </w:tabs>
        <w:ind w:left="707" w:hanging="283"/>
      </w:pPr>
      <w:rPr>
        <w:rFonts w:ascii="Symbol" w:hAnsi="Symbol" w:cs="Symbol" w:hint="default"/>
      </w:rPr>
    </w:lvl>
  </w:abstractNum>
  <w:abstractNum w:abstractNumId="4" w15:restartNumberingAfterBreak="0">
    <w:nsid w:val="0000000B"/>
    <w:multiLevelType w:val="singleLevel"/>
    <w:tmpl w:val="0000000B"/>
    <w:lvl w:ilvl="0">
      <w:numFmt w:val="bullet"/>
      <w:lvlText w:val=""/>
      <w:lvlJc w:val="left"/>
      <w:pPr>
        <w:tabs>
          <w:tab w:val="num" w:pos="0"/>
        </w:tabs>
        <w:ind w:left="707" w:hanging="283"/>
      </w:pPr>
      <w:rPr>
        <w:rFonts w:ascii="Symbol" w:hAnsi="Symbol" w:cs="Symbol" w:hint="default"/>
      </w:rPr>
    </w:lvl>
  </w:abstractNum>
  <w:abstractNum w:abstractNumId="5" w15:restartNumberingAfterBreak="0">
    <w:nsid w:val="0000000C"/>
    <w:multiLevelType w:val="singleLevel"/>
    <w:tmpl w:val="0000000C"/>
    <w:lvl w:ilvl="0">
      <w:numFmt w:val="bullet"/>
      <w:lvlText w:val=""/>
      <w:lvlJc w:val="left"/>
      <w:pPr>
        <w:tabs>
          <w:tab w:val="num" w:pos="0"/>
        </w:tabs>
        <w:ind w:left="707" w:hanging="283"/>
      </w:pPr>
      <w:rPr>
        <w:rFonts w:ascii="Symbol" w:hAnsi="Symbol" w:cs="Symbol" w:hint="default"/>
      </w:rPr>
    </w:lvl>
  </w:abstractNum>
  <w:abstractNum w:abstractNumId="6" w15:restartNumberingAfterBreak="0">
    <w:nsid w:val="0000000D"/>
    <w:multiLevelType w:val="singleLevel"/>
    <w:tmpl w:val="0000000D"/>
    <w:lvl w:ilvl="0">
      <w:numFmt w:val="bullet"/>
      <w:lvlText w:val=""/>
      <w:lvlJc w:val="left"/>
      <w:pPr>
        <w:tabs>
          <w:tab w:val="num" w:pos="0"/>
        </w:tabs>
        <w:ind w:left="0" w:firstLine="0"/>
      </w:pPr>
      <w:rPr>
        <w:rFonts w:ascii="Symbol" w:hAnsi="Symbol" w:cs="Symbol" w:hint="default"/>
      </w:rPr>
    </w:lvl>
  </w:abstractNum>
  <w:abstractNum w:abstractNumId="7" w15:restartNumberingAfterBreak="0">
    <w:nsid w:val="0000000E"/>
    <w:multiLevelType w:val="singleLevel"/>
    <w:tmpl w:val="0000000E"/>
    <w:lvl w:ilvl="0">
      <w:numFmt w:val="bullet"/>
      <w:lvlText w:val=""/>
      <w:lvlJc w:val="left"/>
      <w:pPr>
        <w:tabs>
          <w:tab w:val="num" w:pos="0"/>
        </w:tabs>
        <w:ind w:left="0" w:firstLine="0"/>
      </w:pPr>
      <w:rPr>
        <w:rFonts w:ascii="Symbol" w:hAnsi="Symbol" w:cs="Symbol" w:hint="default"/>
      </w:rPr>
    </w:lvl>
  </w:abstractNum>
  <w:abstractNum w:abstractNumId="8" w15:restartNumberingAfterBreak="0">
    <w:nsid w:val="00000010"/>
    <w:multiLevelType w:val="singleLevel"/>
    <w:tmpl w:val="00000010"/>
    <w:lvl w:ilvl="0">
      <w:numFmt w:val="bullet"/>
      <w:lvlText w:val=""/>
      <w:lvlJc w:val="left"/>
      <w:pPr>
        <w:tabs>
          <w:tab w:val="num" w:pos="0"/>
        </w:tabs>
        <w:ind w:left="0" w:firstLine="0"/>
      </w:pPr>
      <w:rPr>
        <w:rFonts w:ascii="Symbol" w:hAnsi="Symbol" w:cs="Symbol" w:hint="default"/>
      </w:rPr>
    </w:lvl>
  </w:abstractNum>
  <w:abstractNum w:abstractNumId="9" w15:restartNumberingAfterBreak="0">
    <w:nsid w:val="00000011"/>
    <w:multiLevelType w:val="singleLevel"/>
    <w:tmpl w:val="00000011"/>
    <w:lvl w:ilvl="0">
      <w:numFmt w:val="bullet"/>
      <w:lvlText w:val=""/>
      <w:lvlJc w:val="left"/>
      <w:pPr>
        <w:tabs>
          <w:tab w:val="num" w:pos="0"/>
        </w:tabs>
        <w:ind w:left="0" w:firstLine="0"/>
      </w:pPr>
      <w:rPr>
        <w:rFonts w:ascii="Symbol" w:hAnsi="Symbol" w:cs="Symbol" w:hint="default"/>
      </w:rPr>
    </w:lvl>
  </w:abstractNum>
  <w:abstractNum w:abstractNumId="10" w15:restartNumberingAfterBreak="0">
    <w:nsid w:val="00000015"/>
    <w:multiLevelType w:val="singleLevel"/>
    <w:tmpl w:val="00000015"/>
    <w:lvl w:ilvl="0">
      <w:numFmt w:val="bullet"/>
      <w:lvlText w:val=""/>
      <w:lvlJc w:val="left"/>
      <w:pPr>
        <w:tabs>
          <w:tab w:val="num" w:pos="0"/>
        </w:tabs>
        <w:ind w:left="0" w:firstLine="0"/>
      </w:pPr>
      <w:rPr>
        <w:rFonts w:ascii="Symbol" w:hAnsi="Symbol" w:cs="Symbol" w:hint="default"/>
      </w:rPr>
    </w:lvl>
  </w:abstractNum>
  <w:abstractNum w:abstractNumId="11" w15:restartNumberingAfterBreak="0">
    <w:nsid w:val="00000016"/>
    <w:multiLevelType w:val="singleLevel"/>
    <w:tmpl w:val="00000016"/>
    <w:lvl w:ilvl="0">
      <w:numFmt w:val="bullet"/>
      <w:lvlText w:val=""/>
      <w:lvlJc w:val="left"/>
      <w:pPr>
        <w:tabs>
          <w:tab w:val="num" w:pos="0"/>
        </w:tabs>
        <w:ind w:left="0" w:firstLine="0"/>
      </w:pPr>
      <w:rPr>
        <w:rFonts w:ascii="Symbol" w:hAnsi="Symbol" w:cs="Symbol" w:hint="default"/>
      </w:rPr>
    </w:lvl>
  </w:abstractNum>
  <w:abstractNum w:abstractNumId="12" w15:restartNumberingAfterBreak="0">
    <w:nsid w:val="00000017"/>
    <w:multiLevelType w:val="singleLevel"/>
    <w:tmpl w:val="00000017"/>
    <w:lvl w:ilvl="0">
      <w:numFmt w:val="bullet"/>
      <w:lvlText w:val=""/>
      <w:lvlJc w:val="left"/>
      <w:pPr>
        <w:tabs>
          <w:tab w:val="num" w:pos="0"/>
        </w:tabs>
        <w:ind w:left="0" w:firstLine="0"/>
      </w:pPr>
      <w:rPr>
        <w:rFonts w:ascii="Symbol" w:hAnsi="Symbol" w:cs="Symbol" w:hint="default"/>
      </w:rPr>
    </w:lvl>
  </w:abstractNum>
  <w:abstractNum w:abstractNumId="13" w15:restartNumberingAfterBreak="0">
    <w:nsid w:val="00000021"/>
    <w:multiLevelType w:val="singleLevel"/>
    <w:tmpl w:val="00000021"/>
    <w:lvl w:ilvl="0">
      <w:numFmt w:val="bullet"/>
      <w:lvlText w:val=""/>
      <w:lvlJc w:val="left"/>
      <w:pPr>
        <w:tabs>
          <w:tab w:val="num" w:pos="0"/>
        </w:tabs>
        <w:ind w:left="0" w:firstLine="0"/>
      </w:pPr>
      <w:rPr>
        <w:rFonts w:ascii="Symbol" w:hAnsi="Symbol" w:cs="Symbol" w:hint="default"/>
      </w:rPr>
    </w:lvl>
  </w:abstractNum>
  <w:abstractNum w:abstractNumId="14" w15:restartNumberingAfterBreak="0">
    <w:nsid w:val="00000022"/>
    <w:multiLevelType w:val="singleLevel"/>
    <w:tmpl w:val="00000022"/>
    <w:lvl w:ilvl="0">
      <w:numFmt w:val="bullet"/>
      <w:lvlText w:val=""/>
      <w:lvlJc w:val="left"/>
      <w:pPr>
        <w:tabs>
          <w:tab w:val="num" w:pos="0"/>
        </w:tabs>
        <w:ind w:left="0" w:firstLine="0"/>
      </w:pPr>
      <w:rPr>
        <w:rFonts w:ascii="Symbol" w:hAnsi="Symbol" w:cs="Symbol" w:hint="default"/>
      </w:rPr>
    </w:lvl>
  </w:abstractNum>
  <w:abstractNum w:abstractNumId="15" w15:restartNumberingAfterBreak="0">
    <w:nsid w:val="00000023"/>
    <w:multiLevelType w:val="singleLevel"/>
    <w:tmpl w:val="00000023"/>
    <w:lvl w:ilvl="0">
      <w:numFmt w:val="bullet"/>
      <w:lvlText w:val=""/>
      <w:lvlJc w:val="left"/>
      <w:pPr>
        <w:tabs>
          <w:tab w:val="num" w:pos="0"/>
        </w:tabs>
        <w:ind w:left="0" w:firstLine="0"/>
      </w:pPr>
      <w:rPr>
        <w:rFonts w:ascii="Symbol" w:hAnsi="Symbol" w:cs="Symbol" w:hint="default"/>
      </w:rPr>
    </w:lvl>
  </w:abstractNum>
  <w:abstractNum w:abstractNumId="16" w15:restartNumberingAfterBreak="0">
    <w:nsid w:val="00000024"/>
    <w:multiLevelType w:val="singleLevel"/>
    <w:tmpl w:val="00000024"/>
    <w:lvl w:ilvl="0">
      <w:numFmt w:val="bullet"/>
      <w:lvlText w:val=""/>
      <w:lvlJc w:val="left"/>
      <w:pPr>
        <w:tabs>
          <w:tab w:val="num" w:pos="0"/>
        </w:tabs>
        <w:ind w:left="0" w:firstLine="0"/>
      </w:pPr>
      <w:rPr>
        <w:rFonts w:ascii="Symbol" w:hAnsi="Symbol" w:cs="Symbol" w:hint="default"/>
      </w:rPr>
    </w:lvl>
  </w:abstractNum>
  <w:abstractNum w:abstractNumId="17" w15:restartNumberingAfterBreak="0">
    <w:nsid w:val="00000025"/>
    <w:multiLevelType w:val="singleLevel"/>
    <w:tmpl w:val="00000025"/>
    <w:lvl w:ilvl="0">
      <w:numFmt w:val="bullet"/>
      <w:lvlText w:val=""/>
      <w:lvlJc w:val="left"/>
      <w:pPr>
        <w:tabs>
          <w:tab w:val="num" w:pos="0"/>
        </w:tabs>
        <w:ind w:left="0" w:firstLine="0"/>
      </w:pPr>
      <w:rPr>
        <w:rFonts w:ascii="Symbol" w:hAnsi="Symbol" w:cs="Symbol" w:hint="default"/>
      </w:rPr>
    </w:lvl>
  </w:abstractNum>
  <w:abstractNum w:abstractNumId="18" w15:restartNumberingAfterBreak="0">
    <w:nsid w:val="00000027"/>
    <w:multiLevelType w:val="singleLevel"/>
    <w:tmpl w:val="00000027"/>
    <w:lvl w:ilvl="0">
      <w:numFmt w:val="bullet"/>
      <w:lvlText w:val=""/>
      <w:lvlJc w:val="left"/>
      <w:pPr>
        <w:tabs>
          <w:tab w:val="num" w:pos="0"/>
        </w:tabs>
        <w:ind w:left="0" w:firstLine="0"/>
      </w:pPr>
      <w:rPr>
        <w:rFonts w:ascii="Symbol" w:hAnsi="Symbol" w:cs="Symbol" w:hint="default"/>
      </w:rPr>
    </w:lvl>
  </w:abstractNum>
  <w:abstractNum w:abstractNumId="19" w15:restartNumberingAfterBreak="0">
    <w:nsid w:val="00000028"/>
    <w:multiLevelType w:val="singleLevel"/>
    <w:tmpl w:val="00000028"/>
    <w:lvl w:ilvl="0">
      <w:numFmt w:val="bullet"/>
      <w:lvlText w:val=""/>
      <w:lvlJc w:val="left"/>
      <w:pPr>
        <w:tabs>
          <w:tab w:val="num" w:pos="0"/>
        </w:tabs>
        <w:ind w:left="0" w:firstLine="0"/>
      </w:pPr>
      <w:rPr>
        <w:rFonts w:ascii="Symbol" w:hAnsi="Symbol" w:cs="Symbol" w:hint="default"/>
      </w:rPr>
    </w:lvl>
  </w:abstractNum>
  <w:abstractNum w:abstractNumId="20" w15:restartNumberingAfterBreak="0">
    <w:nsid w:val="00000029"/>
    <w:multiLevelType w:val="singleLevel"/>
    <w:tmpl w:val="00000029"/>
    <w:lvl w:ilvl="0">
      <w:numFmt w:val="bullet"/>
      <w:lvlText w:val=""/>
      <w:lvlJc w:val="left"/>
      <w:pPr>
        <w:tabs>
          <w:tab w:val="num" w:pos="0"/>
        </w:tabs>
        <w:ind w:left="0" w:firstLine="0"/>
      </w:pPr>
      <w:rPr>
        <w:rFonts w:ascii="Symbol" w:hAnsi="Symbol" w:cs="Symbol" w:hint="default"/>
      </w:rPr>
    </w:lvl>
  </w:abstractNum>
  <w:abstractNum w:abstractNumId="21" w15:restartNumberingAfterBreak="0">
    <w:nsid w:val="0000002D"/>
    <w:multiLevelType w:val="singleLevel"/>
    <w:tmpl w:val="0000002D"/>
    <w:lvl w:ilvl="0">
      <w:numFmt w:val="bullet"/>
      <w:lvlText w:val=""/>
      <w:lvlJc w:val="left"/>
      <w:pPr>
        <w:tabs>
          <w:tab w:val="num" w:pos="0"/>
        </w:tabs>
        <w:ind w:left="0" w:firstLine="0"/>
      </w:pPr>
      <w:rPr>
        <w:rFonts w:ascii="Symbol" w:hAnsi="Symbol" w:cs="Symbol" w:hint="default"/>
      </w:rPr>
    </w:lvl>
  </w:abstractNum>
  <w:abstractNum w:abstractNumId="22" w15:restartNumberingAfterBreak="0">
    <w:nsid w:val="0000002F"/>
    <w:multiLevelType w:val="singleLevel"/>
    <w:tmpl w:val="0000002F"/>
    <w:lvl w:ilvl="0">
      <w:numFmt w:val="bullet"/>
      <w:lvlText w:val=""/>
      <w:lvlJc w:val="left"/>
      <w:pPr>
        <w:tabs>
          <w:tab w:val="num" w:pos="0"/>
        </w:tabs>
        <w:ind w:left="0" w:firstLine="0"/>
      </w:pPr>
      <w:rPr>
        <w:rFonts w:ascii="Symbol" w:hAnsi="Symbol" w:cs="Symbol" w:hint="default"/>
      </w:rPr>
    </w:lvl>
  </w:abstractNum>
  <w:abstractNum w:abstractNumId="23" w15:restartNumberingAfterBreak="0">
    <w:nsid w:val="00000030"/>
    <w:multiLevelType w:val="multilevel"/>
    <w:tmpl w:val="00000030"/>
    <w:lvl w:ilvl="0">
      <w:start w:val="1"/>
      <w:numFmt w:val="bullet"/>
      <w:lvlText w:val=""/>
      <w:lvlJc w:val="left"/>
      <w:pPr>
        <w:tabs>
          <w:tab w:val="num" w:pos="1169"/>
        </w:tabs>
        <w:ind w:left="1169" w:hanging="360"/>
      </w:pPr>
      <w:rPr>
        <w:rFonts w:ascii="Symbol" w:hAnsi="Symbol" w:cs="OpenSymbol"/>
      </w:rPr>
    </w:lvl>
    <w:lvl w:ilvl="1">
      <w:start w:val="1"/>
      <w:numFmt w:val="bullet"/>
      <w:lvlText w:val="◦"/>
      <w:lvlJc w:val="left"/>
      <w:pPr>
        <w:tabs>
          <w:tab w:val="num" w:pos="1529"/>
        </w:tabs>
        <w:ind w:left="1529" w:hanging="360"/>
      </w:pPr>
      <w:rPr>
        <w:rFonts w:ascii="OpenSymbol" w:hAnsi="OpenSymbol" w:cs="OpenSymbol"/>
      </w:rPr>
    </w:lvl>
    <w:lvl w:ilvl="2">
      <w:start w:val="1"/>
      <w:numFmt w:val="bullet"/>
      <w:lvlText w:val="▪"/>
      <w:lvlJc w:val="left"/>
      <w:pPr>
        <w:tabs>
          <w:tab w:val="num" w:pos="1889"/>
        </w:tabs>
        <w:ind w:left="1889" w:hanging="360"/>
      </w:pPr>
      <w:rPr>
        <w:rFonts w:ascii="OpenSymbol" w:hAnsi="OpenSymbol" w:cs="OpenSymbol"/>
      </w:rPr>
    </w:lvl>
    <w:lvl w:ilvl="3">
      <w:start w:val="1"/>
      <w:numFmt w:val="bullet"/>
      <w:lvlText w:val=""/>
      <w:lvlJc w:val="left"/>
      <w:pPr>
        <w:tabs>
          <w:tab w:val="num" w:pos="2249"/>
        </w:tabs>
        <w:ind w:left="2249" w:hanging="360"/>
      </w:pPr>
      <w:rPr>
        <w:rFonts w:ascii="Symbol" w:hAnsi="Symbol" w:cs="OpenSymbol"/>
      </w:rPr>
    </w:lvl>
    <w:lvl w:ilvl="4">
      <w:start w:val="1"/>
      <w:numFmt w:val="bullet"/>
      <w:lvlText w:val="◦"/>
      <w:lvlJc w:val="left"/>
      <w:pPr>
        <w:tabs>
          <w:tab w:val="num" w:pos="2609"/>
        </w:tabs>
        <w:ind w:left="2609" w:hanging="360"/>
      </w:pPr>
      <w:rPr>
        <w:rFonts w:ascii="OpenSymbol" w:hAnsi="OpenSymbol" w:cs="OpenSymbol"/>
      </w:rPr>
    </w:lvl>
    <w:lvl w:ilvl="5">
      <w:start w:val="1"/>
      <w:numFmt w:val="bullet"/>
      <w:lvlText w:val="▪"/>
      <w:lvlJc w:val="left"/>
      <w:pPr>
        <w:tabs>
          <w:tab w:val="num" w:pos="2969"/>
        </w:tabs>
        <w:ind w:left="2969" w:hanging="360"/>
      </w:pPr>
      <w:rPr>
        <w:rFonts w:ascii="OpenSymbol" w:hAnsi="OpenSymbol" w:cs="OpenSymbol"/>
      </w:rPr>
    </w:lvl>
    <w:lvl w:ilvl="6">
      <w:start w:val="1"/>
      <w:numFmt w:val="bullet"/>
      <w:lvlText w:val=""/>
      <w:lvlJc w:val="left"/>
      <w:pPr>
        <w:tabs>
          <w:tab w:val="num" w:pos="3329"/>
        </w:tabs>
        <w:ind w:left="3329" w:hanging="360"/>
      </w:pPr>
      <w:rPr>
        <w:rFonts w:ascii="Symbol" w:hAnsi="Symbol" w:cs="OpenSymbol"/>
      </w:rPr>
    </w:lvl>
    <w:lvl w:ilvl="7">
      <w:start w:val="1"/>
      <w:numFmt w:val="bullet"/>
      <w:lvlText w:val="◦"/>
      <w:lvlJc w:val="left"/>
      <w:pPr>
        <w:tabs>
          <w:tab w:val="num" w:pos="3689"/>
        </w:tabs>
        <w:ind w:left="3689" w:hanging="360"/>
      </w:pPr>
      <w:rPr>
        <w:rFonts w:ascii="OpenSymbol" w:hAnsi="OpenSymbol" w:cs="OpenSymbol"/>
      </w:rPr>
    </w:lvl>
    <w:lvl w:ilvl="8">
      <w:start w:val="1"/>
      <w:numFmt w:val="bullet"/>
      <w:lvlText w:val="▪"/>
      <w:lvlJc w:val="left"/>
      <w:pPr>
        <w:tabs>
          <w:tab w:val="num" w:pos="4049"/>
        </w:tabs>
        <w:ind w:left="4049" w:hanging="360"/>
      </w:pPr>
      <w:rPr>
        <w:rFonts w:ascii="OpenSymbol" w:hAnsi="OpenSymbol" w:cs="OpenSymbol"/>
      </w:rPr>
    </w:lvl>
  </w:abstractNum>
  <w:abstractNum w:abstractNumId="24" w15:restartNumberingAfterBreak="0">
    <w:nsid w:val="06587CB8"/>
    <w:multiLevelType w:val="hybridMultilevel"/>
    <w:tmpl w:val="DBD8A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67C7719"/>
    <w:multiLevelType w:val="hybridMultilevel"/>
    <w:tmpl w:val="7BCA5D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0E5B786C"/>
    <w:multiLevelType w:val="hybridMultilevel"/>
    <w:tmpl w:val="14A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040F5"/>
    <w:multiLevelType w:val="hybridMultilevel"/>
    <w:tmpl w:val="7D8C0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2A3D4A"/>
    <w:multiLevelType w:val="hybridMultilevel"/>
    <w:tmpl w:val="F6D860A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9" w15:restartNumberingAfterBreak="0">
    <w:nsid w:val="29A557BD"/>
    <w:multiLevelType w:val="hybridMultilevel"/>
    <w:tmpl w:val="610C8B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45052251"/>
    <w:multiLevelType w:val="hybridMultilevel"/>
    <w:tmpl w:val="759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41F60"/>
    <w:multiLevelType w:val="hybridMultilevel"/>
    <w:tmpl w:val="BE64A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649054B"/>
    <w:multiLevelType w:val="hybridMultilevel"/>
    <w:tmpl w:val="9D2ADC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15:restartNumberingAfterBreak="0">
    <w:nsid w:val="59043825"/>
    <w:multiLevelType w:val="hybridMultilevel"/>
    <w:tmpl w:val="2C6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E75F3"/>
    <w:multiLevelType w:val="hybridMultilevel"/>
    <w:tmpl w:val="8AECE7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7CE93877"/>
    <w:multiLevelType w:val="hybridMultilevel"/>
    <w:tmpl w:val="B2947E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EDF7D72"/>
    <w:multiLevelType w:val="hybridMultilevel"/>
    <w:tmpl w:val="822C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5"/>
  </w:num>
  <w:num w:numId="4">
    <w:abstractNumId w:val="34"/>
  </w:num>
  <w:num w:numId="5">
    <w:abstractNumId w:val="32"/>
  </w:num>
  <w:num w:numId="6">
    <w:abstractNumId w:val="29"/>
  </w:num>
  <w:num w:numId="7">
    <w:abstractNumId w:val="25"/>
  </w:num>
  <w:num w:numId="8">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36"/>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1"/>
    <w:lvlOverride w:ilvl="0">
      <w:lvl w:ilvl="0">
        <w:start w:val="1"/>
        <w:numFmt w:val="bullet"/>
        <w:lvlText w:val="%1"/>
        <w:legacy w:legacy="1" w:legacySpace="0" w:legacyIndent="283"/>
        <w:lvlJc w:val="left"/>
        <w:pPr>
          <w:ind w:left="707" w:hanging="283"/>
        </w:pPr>
        <w:rPr>
          <w:rFonts w:ascii="Symbol" w:hAnsi="Symbol" w:hint="default"/>
        </w:rPr>
      </w:lvl>
    </w:lvlOverride>
  </w:num>
  <w:num w:numId="33">
    <w:abstractNumId w:val="27"/>
  </w:num>
  <w:num w:numId="34">
    <w:abstractNumId w:val="1"/>
    <w:lvlOverride w:ilvl="0">
      <w:lvl w:ilvl="0">
        <w:numFmt w:val="bullet"/>
        <w:lvlText w:val=""/>
        <w:legacy w:legacy="1" w:legacySpace="0" w:legacyIndent="283"/>
        <w:lvlJc w:val="left"/>
        <w:pPr>
          <w:ind w:left="707" w:hanging="283"/>
        </w:pPr>
        <w:rPr>
          <w:rFonts w:ascii="Symbol" w:hAnsi="Symbol" w:hint="default"/>
        </w:rPr>
      </w:lvl>
    </w:lvlOverride>
  </w:num>
  <w:num w:numId="35">
    <w:abstractNumId w:val="28"/>
  </w:num>
  <w:num w:numId="36">
    <w:abstractNumId w:val="1"/>
    <w:lvlOverride w:ilvl="0">
      <w:lvl w:ilvl="0">
        <w:numFmt w:val="bullet"/>
        <w:lvlText w:val=""/>
        <w:legacy w:legacy="1" w:legacySpace="0" w:legacyIndent="283"/>
        <w:lvlJc w:val="left"/>
        <w:pPr>
          <w:ind w:left="707" w:hanging="283"/>
        </w:pPr>
        <w:rPr>
          <w:rFonts w:ascii="Symbol" w:hAnsi="Symbol" w:hint="default"/>
        </w:rPr>
      </w:lvl>
    </w:lvlOverride>
  </w:num>
  <w:num w:numId="37">
    <w:abstractNumId w:val="26"/>
  </w:num>
  <w:num w:numId="38">
    <w:abstractNumId w:val="30"/>
  </w:num>
  <w:num w:numId="3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64"/>
    <w:rsid w:val="00023772"/>
    <w:rsid w:val="00081025"/>
    <w:rsid w:val="000A5F2C"/>
    <w:rsid w:val="000B0AB0"/>
    <w:rsid w:val="000D0ABB"/>
    <w:rsid w:val="000D2B8C"/>
    <w:rsid w:val="000E51A3"/>
    <w:rsid w:val="0011476B"/>
    <w:rsid w:val="00124C64"/>
    <w:rsid w:val="0015552D"/>
    <w:rsid w:val="001648A9"/>
    <w:rsid w:val="001D0E13"/>
    <w:rsid w:val="001F509C"/>
    <w:rsid w:val="002520F5"/>
    <w:rsid w:val="00270B63"/>
    <w:rsid w:val="002929C1"/>
    <w:rsid w:val="002D32D8"/>
    <w:rsid w:val="002D7DB4"/>
    <w:rsid w:val="002F04AE"/>
    <w:rsid w:val="002F0D26"/>
    <w:rsid w:val="00301690"/>
    <w:rsid w:val="0031679C"/>
    <w:rsid w:val="003346A7"/>
    <w:rsid w:val="00344818"/>
    <w:rsid w:val="00346D64"/>
    <w:rsid w:val="003C0614"/>
    <w:rsid w:val="003E3A06"/>
    <w:rsid w:val="003F4318"/>
    <w:rsid w:val="004033B0"/>
    <w:rsid w:val="00412259"/>
    <w:rsid w:val="00423824"/>
    <w:rsid w:val="00482C9C"/>
    <w:rsid w:val="00482D77"/>
    <w:rsid w:val="00486A31"/>
    <w:rsid w:val="004B133F"/>
    <w:rsid w:val="004C3EE2"/>
    <w:rsid w:val="004D3C97"/>
    <w:rsid w:val="004F22B7"/>
    <w:rsid w:val="0055285E"/>
    <w:rsid w:val="005536AD"/>
    <w:rsid w:val="00591AF9"/>
    <w:rsid w:val="006128C0"/>
    <w:rsid w:val="00632480"/>
    <w:rsid w:val="00632C5E"/>
    <w:rsid w:val="006576A8"/>
    <w:rsid w:val="006D5DD1"/>
    <w:rsid w:val="00772424"/>
    <w:rsid w:val="007923A1"/>
    <w:rsid w:val="00796A1F"/>
    <w:rsid w:val="007A0ECC"/>
    <w:rsid w:val="0081081E"/>
    <w:rsid w:val="008614F3"/>
    <w:rsid w:val="0087570C"/>
    <w:rsid w:val="00893BBB"/>
    <w:rsid w:val="008A177E"/>
    <w:rsid w:val="008B01EE"/>
    <w:rsid w:val="008D0127"/>
    <w:rsid w:val="008E405C"/>
    <w:rsid w:val="008F23B6"/>
    <w:rsid w:val="00926B73"/>
    <w:rsid w:val="009431E1"/>
    <w:rsid w:val="00961795"/>
    <w:rsid w:val="00997DBB"/>
    <w:rsid w:val="009D65D5"/>
    <w:rsid w:val="00A00C2F"/>
    <w:rsid w:val="00A63296"/>
    <w:rsid w:val="00A74609"/>
    <w:rsid w:val="00AC36D0"/>
    <w:rsid w:val="00B02B26"/>
    <w:rsid w:val="00B10183"/>
    <w:rsid w:val="00B23CE6"/>
    <w:rsid w:val="00B43770"/>
    <w:rsid w:val="00B63664"/>
    <w:rsid w:val="00B92000"/>
    <w:rsid w:val="00BB490B"/>
    <w:rsid w:val="00BC352B"/>
    <w:rsid w:val="00C24C82"/>
    <w:rsid w:val="00C34016"/>
    <w:rsid w:val="00C70553"/>
    <w:rsid w:val="00CB2841"/>
    <w:rsid w:val="00CD5129"/>
    <w:rsid w:val="00CD7AE0"/>
    <w:rsid w:val="00D76068"/>
    <w:rsid w:val="00D95E74"/>
    <w:rsid w:val="00DA5009"/>
    <w:rsid w:val="00DD56C1"/>
    <w:rsid w:val="00E017E0"/>
    <w:rsid w:val="00E04DC2"/>
    <w:rsid w:val="00E74C9F"/>
    <w:rsid w:val="00E8156C"/>
    <w:rsid w:val="00E8463F"/>
    <w:rsid w:val="00E904F5"/>
    <w:rsid w:val="00E914B3"/>
    <w:rsid w:val="00EC4A56"/>
    <w:rsid w:val="00F209C5"/>
    <w:rsid w:val="00F34687"/>
    <w:rsid w:val="00F5071B"/>
    <w:rsid w:val="00F56064"/>
    <w:rsid w:val="00F83D91"/>
    <w:rsid w:val="00F8625E"/>
    <w:rsid w:val="00FA345B"/>
    <w:rsid w:val="00FC4EF5"/>
    <w:rsid w:val="00FD6BC1"/>
    <w:rsid w:val="00FD7131"/>
    <w:rsid w:val="00FE0EF3"/>
    <w:rsid w:val="00F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89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nhideWhenUsed/>
    <w:qFormat/>
    <w:rsid w:val="00486A31"/>
    <w:pPr>
      <w:keepNext/>
      <w:widowControl w:val="0"/>
      <w:numPr>
        <w:ilvl w:val="1"/>
        <w:numId w:val="8"/>
      </w:numPr>
      <w:suppressAutoHyphens/>
      <w:overflowPunct w:val="0"/>
      <w:autoSpaceDE w:val="0"/>
      <w:autoSpaceDN w:val="0"/>
      <w:adjustRightInd w:val="0"/>
      <w:spacing w:before="200" w:after="120"/>
      <w:outlineLvl w:val="1"/>
    </w:pPr>
    <w:rPr>
      <w:rFonts w:ascii="Liberation Serif" w:eastAsia="Times New Roman" w:hAnsi="Liberation Serif" w:cs="Times New Roman"/>
      <w:b/>
      <w:kern w:val="2"/>
      <w:sz w:val="36"/>
      <w:szCs w:val="20"/>
      <w:lang w:val="el-GR"/>
    </w:rPr>
  </w:style>
  <w:style w:type="paragraph" w:styleId="Heading3">
    <w:name w:val="heading 3"/>
    <w:basedOn w:val="Normal"/>
    <w:next w:val="BodyText"/>
    <w:link w:val="Heading3Char"/>
    <w:semiHidden/>
    <w:unhideWhenUsed/>
    <w:qFormat/>
    <w:rsid w:val="00486A31"/>
    <w:pPr>
      <w:keepNext/>
      <w:widowControl w:val="0"/>
      <w:numPr>
        <w:ilvl w:val="2"/>
        <w:numId w:val="8"/>
      </w:numPr>
      <w:suppressAutoHyphens/>
      <w:overflowPunct w:val="0"/>
      <w:autoSpaceDE w:val="0"/>
      <w:autoSpaceDN w:val="0"/>
      <w:adjustRightInd w:val="0"/>
      <w:spacing w:before="140" w:after="120"/>
      <w:outlineLvl w:val="2"/>
    </w:pPr>
    <w:rPr>
      <w:rFonts w:ascii="Liberation Serif" w:eastAsia="Times New Roman" w:hAnsi="Liberation Serif" w:cs="Times New Roman"/>
      <w:b/>
      <w:color w:val="808080"/>
      <w:kern w:val="2"/>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64"/>
    <w:pPr>
      <w:spacing w:after="160" w:line="259" w:lineRule="auto"/>
      <w:ind w:left="720"/>
      <w:contextualSpacing/>
    </w:pPr>
    <w:rPr>
      <w:sz w:val="22"/>
      <w:szCs w:val="22"/>
      <w:lang w:val="en-US"/>
    </w:rPr>
  </w:style>
  <w:style w:type="character" w:customStyle="1" w:styleId="Heading2Char">
    <w:name w:val="Heading 2 Char"/>
    <w:basedOn w:val="DefaultParagraphFont"/>
    <w:link w:val="Heading2"/>
    <w:rsid w:val="00486A31"/>
    <w:rPr>
      <w:rFonts w:ascii="Liberation Serif" w:eastAsia="Times New Roman" w:hAnsi="Liberation Serif" w:cs="Times New Roman"/>
      <w:b/>
      <w:kern w:val="2"/>
      <w:sz w:val="36"/>
      <w:szCs w:val="20"/>
      <w:lang w:val="el-GR"/>
    </w:rPr>
  </w:style>
  <w:style w:type="character" w:customStyle="1" w:styleId="Heading3Char">
    <w:name w:val="Heading 3 Char"/>
    <w:basedOn w:val="DefaultParagraphFont"/>
    <w:link w:val="Heading3"/>
    <w:semiHidden/>
    <w:rsid w:val="00486A31"/>
    <w:rPr>
      <w:rFonts w:ascii="Liberation Serif" w:eastAsia="Times New Roman" w:hAnsi="Liberation Serif" w:cs="Times New Roman"/>
      <w:b/>
      <w:color w:val="808080"/>
      <w:kern w:val="2"/>
      <w:sz w:val="28"/>
      <w:szCs w:val="20"/>
      <w:lang w:val="el-GR"/>
    </w:rPr>
  </w:style>
  <w:style w:type="character" w:styleId="Hyperlink">
    <w:name w:val="Hyperlink"/>
    <w:semiHidden/>
    <w:unhideWhenUsed/>
    <w:rsid w:val="00486A31"/>
    <w:rPr>
      <w:noProof w:val="0"/>
      <w:color w:val="000080"/>
      <w:u w:val="single"/>
    </w:rPr>
  </w:style>
  <w:style w:type="paragraph" w:styleId="BodyText">
    <w:name w:val="Body Text"/>
    <w:basedOn w:val="Normal"/>
    <w:link w:val="BodyTextChar"/>
    <w:unhideWhenUsed/>
    <w:rsid w:val="00486A31"/>
    <w:pPr>
      <w:widowControl w:val="0"/>
      <w:suppressAutoHyphens/>
      <w:overflowPunct w:val="0"/>
      <w:autoSpaceDE w:val="0"/>
      <w:autoSpaceDN w:val="0"/>
      <w:adjustRightInd w:val="0"/>
      <w:spacing w:after="140" w:line="288" w:lineRule="auto"/>
    </w:pPr>
    <w:rPr>
      <w:rFonts w:ascii="Liberation Serif" w:eastAsia="Times New Roman" w:hAnsi="Liberation Serif" w:cs="Times New Roman"/>
      <w:kern w:val="2"/>
      <w:szCs w:val="20"/>
      <w:lang w:val="el-GR"/>
    </w:rPr>
  </w:style>
  <w:style w:type="character" w:customStyle="1" w:styleId="BodyTextChar">
    <w:name w:val="Body Text Char"/>
    <w:basedOn w:val="DefaultParagraphFont"/>
    <w:link w:val="BodyText"/>
    <w:rsid w:val="00486A31"/>
    <w:rPr>
      <w:rFonts w:ascii="Liberation Serif" w:eastAsia="Times New Roman" w:hAnsi="Liberation Serif" w:cs="Times New Roman"/>
      <w:kern w:val="2"/>
      <w:szCs w:val="20"/>
      <w:lang w:val="el-GR"/>
    </w:rPr>
  </w:style>
  <w:style w:type="character" w:styleId="Emphasis">
    <w:name w:val="Emphasis"/>
    <w:basedOn w:val="DefaultParagraphFont"/>
    <w:qFormat/>
    <w:rsid w:val="00486A31"/>
    <w:rPr>
      <w:i/>
      <w:iCs/>
    </w:rPr>
  </w:style>
  <w:style w:type="paragraph" w:styleId="NormalWeb">
    <w:name w:val="Normal (Web)"/>
    <w:basedOn w:val="Normal"/>
    <w:uiPriority w:val="99"/>
    <w:unhideWhenUsed/>
    <w:rsid w:val="009D65D5"/>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1164">
      <w:bodyDiv w:val="1"/>
      <w:marLeft w:val="0"/>
      <w:marRight w:val="0"/>
      <w:marTop w:val="0"/>
      <w:marBottom w:val="0"/>
      <w:divBdr>
        <w:top w:val="none" w:sz="0" w:space="0" w:color="auto"/>
        <w:left w:val="none" w:sz="0" w:space="0" w:color="auto"/>
        <w:bottom w:val="none" w:sz="0" w:space="0" w:color="auto"/>
        <w:right w:val="none" w:sz="0" w:space="0" w:color="auto"/>
      </w:divBdr>
    </w:div>
    <w:div w:id="632756400">
      <w:bodyDiv w:val="1"/>
      <w:marLeft w:val="0"/>
      <w:marRight w:val="0"/>
      <w:marTop w:val="0"/>
      <w:marBottom w:val="0"/>
      <w:divBdr>
        <w:top w:val="none" w:sz="0" w:space="0" w:color="auto"/>
        <w:left w:val="none" w:sz="0" w:space="0" w:color="auto"/>
        <w:bottom w:val="none" w:sz="0" w:space="0" w:color="auto"/>
        <w:right w:val="none" w:sz="0" w:space="0" w:color="auto"/>
      </w:divBdr>
    </w:div>
    <w:div w:id="638461742">
      <w:bodyDiv w:val="1"/>
      <w:marLeft w:val="0"/>
      <w:marRight w:val="0"/>
      <w:marTop w:val="0"/>
      <w:marBottom w:val="0"/>
      <w:divBdr>
        <w:top w:val="none" w:sz="0" w:space="0" w:color="auto"/>
        <w:left w:val="none" w:sz="0" w:space="0" w:color="auto"/>
        <w:bottom w:val="none" w:sz="0" w:space="0" w:color="auto"/>
        <w:right w:val="none" w:sz="0" w:space="0" w:color="auto"/>
      </w:divBdr>
    </w:div>
    <w:div w:id="785276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4028</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Papadopoulou</dc:creator>
  <cp:keywords/>
  <dc:description/>
  <cp:lastModifiedBy>Paraskevi Moutsatsou</cp:lastModifiedBy>
  <cp:revision>10</cp:revision>
  <dcterms:created xsi:type="dcterms:W3CDTF">2022-05-16T10:48:00Z</dcterms:created>
  <dcterms:modified xsi:type="dcterms:W3CDTF">2022-05-17T12:01:00Z</dcterms:modified>
</cp:coreProperties>
</file>