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4736" w14:textId="0027F4EA" w:rsidR="008D5AE3" w:rsidRPr="00AB1831" w:rsidRDefault="33571CD4" w:rsidP="00AB1831">
      <w:pPr>
        <w:pStyle w:val="1"/>
        <w:jc w:val="center"/>
        <w:rPr>
          <w:rFonts w:ascii="Cambria" w:hAnsi="Cambria"/>
          <w:b/>
          <w:color w:val="auto"/>
        </w:rPr>
      </w:pPr>
      <w:bookmarkStart w:id="0" w:name="_Toc503856231"/>
      <w:r w:rsidRPr="00AB1831">
        <w:rPr>
          <w:rFonts w:ascii="Cambria" w:hAnsi="Cambria"/>
          <w:b/>
          <w:color w:val="auto"/>
        </w:rPr>
        <w:t>Δεύτερο Κεφάλαιο</w:t>
      </w:r>
      <w:bookmarkEnd w:id="0"/>
    </w:p>
    <w:p w14:paraId="042EB98A" w14:textId="31AC139D" w:rsidR="00526AA4" w:rsidRPr="00AB1831" w:rsidRDefault="33571CD4" w:rsidP="00AB1831">
      <w:pPr>
        <w:pStyle w:val="1"/>
        <w:jc w:val="center"/>
        <w:rPr>
          <w:rFonts w:ascii="Cambria" w:hAnsi="Cambria"/>
          <w:b/>
          <w:color w:val="auto"/>
        </w:rPr>
      </w:pPr>
      <w:bookmarkStart w:id="1" w:name="_Toc503856232"/>
      <w:r w:rsidRPr="00AB1831">
        <w:rPr>
          <w:rFonts w:ascii="Cambria" w:hAnsi="Cambria"/>
          <w:b/>
          <w:color w:val="auto"/>
        </w:rPr>
        <w:t>Οικονομική ανάλυση,</w:t>
      </w:r>
      <w:r w:rsidR="00911FB1" w:rsidRPr="00AB1831">
        <w:rPr>
          <w:rFonts w:ascii="Cambria" w:hAnsi="Cambria"/>
          <w:b/>
          <w:color w:val="auto"/>
        </w:rPr>
        <w:t xml:space="preserve"> μία </w:t>
      </w:r>
      <w:r w:rsidR="00116DAD" w:rsidRPr="00AB1831">
        <w:rPr>
          <w:rFonts w:ascii="Cambria" w:hAnsi="Cambria"/>
          <w:b/>
          <w:color w:val="auto"/>
        </w:rPr>
        <w:t xml:space="preserve">απόπειρα </w:t>
      </w:r>
      <w:r w:rsidR="00911FB1" w:rsidRPr="00AB1831">
        <w:rPr>
          <w:rFonts w:ascii="Cambria" w:hAnsi="Cambria"/>
          <w:b/>
          <w:color w:val="auto"/>
        </w:rPr>
        <w:t>ορθολογική</w:t>
      </w:r>
      <w:r w:rsidR="00116DAD" w:rsidRPr="00AB1831">
        <w:rPr>
          <w:rFonts w:ascii="Cambria" w:hAnsi="Cambria"/>
          <w:b/>
          <w:color w:val="auto"/>
        </w:rPr>
        <w:t>ς</w:t>
      </w:r>
      <w:r w:rsidR="00C949D9" w:rsidRPr="00AB1831">
        <w:rPr>
          <w:rFonts w:ascii="Cambria" w:hAnsi="Cambria"/>
          <w:b/>
          <w:color w:val="auto"/>
        </w:rPr>
        <w:t>(;)</w:t>
      </w:r>
      <w:r w:rsidR="00911FB1" w:rsidRPr="00AB1831">
        <w:rPr>
          <w:rFonts w:ascii="Cambria" w:hAnsi="Cambria"/>
          <w:b/>
          <w:color w:val="auto"/>
        </w:rPr>
        <w:t xml:space="preserve"> ματιά</w:t>
      </w:r>
      <w:r w:rsidR="00116DAD" w:rsidRPr="00AB1831">
        <w:rPr>
          <w:rFonts w:ascii="Cambria" w:hAnsi="Cambria"/>
          <w:b/>
          <w:color w:val="auto"/>
        </w:rPr>
        <w:t>ς</w:t>
      </w:r>
      <w:r w:rsidR="00911FB1" w:rsidRPr="00AB1831">
        <w:rPr>
          <w:rFonts w:ascii="Cambria" w:hAnsi="Cambria"/>
          <w:b/>
          <w:color w:val="auto"/>
        </w:rPr>
        <w:t xml:space="preserve"> στα πάντα</w:t>
      </w:r>
      <w:bookmarkEnd w:id="1"/>
      <w:r w:rsidRPr="00AB1831">
        <w:rPr>
          <w:rFonts w:ascii="Cambria" w:hAnsi="Cambria"/>
          <w:b/>
          <w:color w:val="auto"/>
        </w:rPr>
        <w:t xml:space="preserve"> </w:t>
      </w:r>
    </w:p>
    <w:p w14:paraId="5D76BD3E" w14:textId="77777777" w:rsidR="007F3CE6" w:rsidRDefault="007F3CE6" w:rsidP="00432D46">
      <w:pPr>
        <w:rPr>
          <w:i/>
          <w:sz w:val="24"/>
          <w:szCs w:val="24"/>
        </w:rPr>
      </w:pPr>
    </w:p>
    <w:p w14:paraId="60E84AC8" w14:textId="6F34834E" w:rsidR="00432D46" w:rsidRPr="00432D46" w:rsidRDefault="00432D46" w:rsidP="00432D46">
      <w:pPr>
        <w:rPr>
          <w:sz w:val="24"/>
          <w:szCs w:val="24"/>
        </w:rPr>
      </w:pPr>
      <w:r w:rsidRPr="00432D46">
        <w:rPr>
          <w:sz w:val="24"/>
          <w:szCs w:val="24"/>
        </w:rPr>
        <w:t>Τί το σημαντικό έχει να κομίσει η οικονομική θεωρία στη νομική σκέψη; Καταρχάς, μία πιο ρεαλιστική ματιά πάνω στον τρόπο με τον οποίο δρα ο άνθρωπος</w:t>
      </w:r>
      <w:r w:rsidR="007B5337">
        <w:rPr>
          <w:sz w:val="24"/>
          <w:szCs w:val="24"/>
        </w:rPr>
        <w:t xml:space="preserve">, </w:t>
      </w:r>
      <w:r w:rsidR="007F3CE6">
        <w:rPr>
          <w:sz w:val="24"/>
          <w:szCs w:val="24"/>
        </w:rPr>
        <w:t xml:space="preserve">όταν προβαίνει </w:t>
      </w:r>
      <w:r w:rsidR="007B5337">
        <w:rPr>
          <w:sz w:val="24"/>
          <w:szCs w:val="24"/>
        </w:rPr>
        <w:t>σε ορθολογικές επιλογές</w:t>
      </w:r>
      <w:r w:rsidRPr="00432D46">
        <w:rPr>
          <w:sz w:val="24"/>
          <w:szCs w:val="24"/>
        </w:rPr>
        <w:t xml:space="preserve"> </w:t>
      </w:r>
      <w:r w:rsidR="007F3CE6">
        <w:rPr>
          <w:sz w:val="24"/>
          <w:szCs w:val="24"/>
        </w:rPr>
        <w:t xml:space="preserve">για </w:t>
      </w:r>
      <w:r w:rsidRPr="00432D46">
        <w:rPr>
          <w:sz w:val="24"/>
          <w:szCs w:val="24"/>
        </w:rPr>
        <w:t xml:space="preserve">να καλύψει </w:t>
      </w:r>
      <w:r w:rsidR="007B5337">
        <w:rPr>
          <w:i/>
          <w:sz w:val="24"/>
          <w:szCs w:val="24"/>
        </w:rPr>
        <w:t xml:space="preserve">αποτελεσματικά </w:t>
      </w:r>
      <w:r w:rsidRPr="00432D46">
        <w:rPr>
          <w:sz w:val="24"/>
          <w:szCs w:val="24"/>
        </w:rPr>
        <w:t>τις ανάγκες του</w:t>
      </w:r>
      <w:r w:rsidR="007B5337">
        <w:rPr>
          <w:sz w:val="24"/>
          <w:szCs w:val="24"/>
        </w:rPr>
        <w:t xml:space="preserve"> (Ι)</w:t>
      </w:r>
      <w:r w:rsidRPr="00432D46">
        <w:rPr>
          <w:sz w:val="24"/>
          <w:szCs w:val="24"/>
        </w:rPr>
        <w:t>.</w:t>
      </w:r>
      <w:r w:rsidR="007B5337" w:rsidRPr="007B5337">
        <w:rPr>
          <w:sz w:val="24"/>
          <w:szCs w:val="24"/>
        </w:rPr>
        <w:t xml:space="preserve"> </w:t>
      </w:r>
      <w:r w:rsidRPr="00432D46">
        <w:rPr>
          <w:sz w:val="24"/>
          <w:szCs w:val="24"/>
        </w:rPr>
        <w:t xml:space="preserve">Η </w:t>
      </w:r>
      <w:r w:rsidRPr="007B5337">
        <w:rPr>
          <w:sz w:val="24"/>
          <w:szCs w:val="24"/>
        </w:rPr>
        <w:t xml:space="preserve">αποτελεσματικότητα </w:t>
      </w:r>
      <w:r w:rsidR="007B5337">
        <w:rPr>
          <w:sz w:val="24"/>
          <w:szCs w:val="24"/>
        </w:rPr>
        <w:t>σ</w:t>
      </w:r>
      <w:r w:rsidRPr="00432D46">
        <w:rPr>
          <w:sz w:val="24"/>
          <w:szCs w:val="24"/>
        </w:rPr>
        <w:t>υνιστά προέκταση της ορθολογικότητας και κριτήριο για την αξιολόγηση κάθε απόφασης, ιδιωτικής ή δημόσιας</w:t>
      </w:r>
      <w:r w:rsidR="007B5337">
        <w:rPr>
          <w:sz w:val="24"/>
          <w:szCs w:val="24"/>
        </w:rPr>
        <w:t xml:space="preserve">, ώστε να επιτυγχάνεται η </w:t>
      </w:r>
      <w:r w:rsidR="007F3CE6">
        <w:rPr>
          <w:sz w:val="24"/>
          <w:szCs w:val="24"/>
        </w:rPr>
        <w:t>κοινωνική ε</w:t>
      </w:r>
      <w:r w:rsidR="007B5337">
        <w:rPr>
          <w:sz w:val="24"/>
          <w:szCs w:val="24"/>
        </w:rPr>
        <w:t xml:space="preserve">υημερία </w:t>
      </w:r>
      <w:r w:rsidRPr="00432D46">
        <w:rPr>
          <w:sz w:val="24"/>
          <w:szCs w:val="24"/>
        </w:rPr>
        <w:t>(</w:t>
      </w:r>
      <w:r w:rsidR="007B5337">
        <w:rPr>
          <w:sz w:val="24"/>
          <w:szCs w:val="24"/>
        </w:rPr>
        <w:t>Ι</w:t>
      </w:r>
      <w:r w:rsidRPr="00432D46">
        <w:rPr>
          <w:sz w:val="24"/>
          <w:szCs w:val="24"/>
        </w:rPr>
        <w:t>Ι).</w:t>
      </w:r>
      <w:r w:rsidR="007B5337">
        <w:rPr>
          <w:sz w:val="24"/>
          <w:szCs w:val="24"/>
        </w:rPr>
        <w:t xml:space="preserve"> Ωστόσο</w:t>
      </w:r>
      <w:r w:rsidRPr="00432D46">
        <w:rPr>
          <w:sz w:val="24"/>
          <w:szCs w:val="24"/>
        </w:rPr>
        <w:t xml:space="preserve">, η ορθολογικότητα </w:t>
      </w:r>
      <w:r w:rsidR="007B5337">
        <w:rPr>
          <w:sz w:val="24"/>
          <w:szCs w:val="24"/>
        </w:rPr>
        <w:t>δεν αρκεί. Σε ορισμένες</w:t>
      </w:r>
      <w:r w:rsidR="007F3CE6">
        <w:rPr>
          <w:sz w:val="24"/>
          <w:szCs w:val="24"/>
        </w:rPr>
        <w:t xml:space="preserve"> καταστάσεις,</w:t>
      </w:r>
      <w:r w:rsidR="007B5337">
        <w:rPr>
          <w:sz w:val="24"/>
          <w:szCs w:val="24"/>
        </w:rPr>
        <w:t xml:space="preserve"> δεν προφυλάσσει τον άνθρωπο ή και τον οδηγεί </w:t>
      </w:r>
      <w:r w:rsidRPr="00432D46">
        <w:rPr>
          <w:sz w:val="24"/>
          <w:szCs w:val="24"/>
        </w:rPr>
        <w:t>σε αποτυχημένες, άρα και αναποτελεσματικές επιλογές</w:t>
      </w:r>
      <w:r>
        <w:rPr>
          <w:sz w:val="24"/>
          <w:szCs w:val="24"/>
        </w:rPr>
        <w:t xml:space="preserve"> (ΙΙ</w:t>
      </w:r>
      <w:r w:rsidR="007B5337">
        <w:rPr>
          <w:sz w:val="24"/>
          <w:szCs w:val="24"/>
        </w:rPr>
        <w:t>Ι</w:t>
      </w:r>
      <w:r>
        <w:rPr>
          <w:sz w:val="24"/>
          <w:szCs w:val="24"/>
        </w:rPr>
        <w:t>)</w:t>
      </w:r>
      <w:r w:rsidR="007B5337">
        <w:rPr>
          <w:sz w:val="24"/>
          <w:szCs w:val="24"/>
        </w:rPr>
        <w:t>. Ο νομικός επιβάλλεται να γνωρίζει</w:t>
      </w:r>
      <w:r w:rsidR="007F3CE6">
        <w:rPr>
          <w:sz w:val="24"/>
          <w:szCs w:val="24"/>
        </w:rPr>
        <w:t>,</w:t>
      </w:r>
      <w:r w:rsidR="007B5337">
        <w:rPr>
          <w:sz w:val="24"/>
          <w:szCs w:val="24"/>
        </w:rPr>
        <w:t xml:space="preserve"> τόσο τα πλεονεκτήματα</w:t>
      </w:r>
      <w:r w:rsidR="007F3CE6">
        <w:rPr>
          <w:sz w:val="24"/>
          <w:szCs w:val="24"/>
        </w:rPr>
        <w:t>, όσο και τα όρια της ορθολογικής επιλογής</w:t>
      </w:r>
      <w:r w:rsidR="00185ACD">
        <w:rPr>
          <w:sz w:val="24"/>
          <w:szCs w:val="24"/>
        </w:rPr>
        <w:t>·</w:t>
      </w:r>
      <w:r w:rsidR="007F3CE6">
        <w:rPr>
          <w:sz w:val="24"/>
          <w:szCs w:val="24"/>
        </w:rPr>
        <w:t xml:space="preserve"> έτσι, θα χρησιμοποιεί το δίκαιο για να αυξάνει τα μεν και να θεραπεύει τα δε.</w:t>
      </w:r>
    </w:p>
    <w:p w14:paraId="60906A90" w14:textId="65F52947" w:rsidR="00031205" w:rsidRDefault="00031205" w:rsidP="00432D46">
      <w:pPr>
        <w:rPr>
          <w:i/>
          <w:sz w:val="24"/>
          <w:szCs w:val="24"/>
        </w:rPr>
      </w:pPr>
    </w:p>
    <w:p w14:paraId="5D320FCF" w14:textId="154FEA6F" w:rsidR="0075416E" w:rsidRPr="00AB1831" w:rsidRDefault="00116DAD" w:rsidP="00D05E63">
      <w:pPr>
        <w:pStyle w:val="2"/>
        <w:spacing w:before="0"/>
        <w:rPr>
          <w:rFonts w:ascii="Cambria" w:hAnsi="Cambria"/>
          <w:b/>
          <w:color w:val="auto"/>
          <w:sz w:val="24"/>
          <w:szCs w:val="24"/>
        </w:rPr>
      </w:pPr>
      <w:bookmarkStart w:id="2" w:name="_Toc503856233"/>
      <w:r w:rsidRPr="00AB1831">
        <w:rPr>
          <w:rFonts w:ascii="Cambria" w:hAnsi="Cambria"/>
          <w:b/>
          <w:color w:val="auto"/>
          <w:sz w:val="24"/>
          <w:szCs w:val="24"/>
        </w:rPr>
        <w:t>Ι</w:t>
      </w:r>
      <w:r w:rsidR="00610412" w:rsidRPr="00AB1831">
        <w:rPr>
          <w:rFonts w:ascii="Cambria" w:hAnsi="Cambria"/>
          <w:b/>
          <w:color w:val="auto"/>
          <w:sz w:val="24"/>
          <w:szCs w:val="24"/>
        </w:rPr>
        <w:t xml:space="preserve">.  </w:t>
      </w:r>
      <w:r w:rsidR="00610412" w:rsidRPr="00AB1831">
        <w:rPr>
          <w:rFonts w:ascii="Cambria" w:hAnsi="Cambria"/>
          <w:b/>
          <w:color w:val="auto"/>
          <w:sz w:val="24"/>
          <w:szCs w:val="24"/>
        </w:rPr>
        <w:tab/>
      </w:r>
      <w:r w:rsidR="33571CD4" w:rsidRPr="00AB1831">
        <w:rPr>
          <w:rFonts w:ascii="Cambria" w:hAnsi="Cambria"/>
          <w:b/>
          <w:color w:val="auto"/>
          <w:sz w:val="24"/>
          <w:szCs w:val="24"/>
        </w:rPr>
        <w:t>Η ορθολογική επιλογή, απάντηση στο χαμένο παράδεισο των λωτοφάγων</w:t>
      </w:r>
      <w:bookmarkEnd w:id="2"/>
    </w:p>
    <w:p w14:paraId="3E1E445A" w14:textId="77777777" w:rsidR="0075416E" w:rsidRDefault="0075416E" w:rsidP="00D05E63">
      <w:pPr>
        <w:pStyle w:val="a3"/>
        <w:spacing w:after="0"/>
        <w:ind w:left="1080"/>
        <w:rPr>
          <w:i/>
          <w:sz w:val="24"/>
          <w:szCs w:val="24"/>
        </w:rPr>
      </w:pPr>
    </w:p>
    <w:p w14:paraId="2A06E726" w14:textId="3C5F3CD0" w:rsidR="00775F86" w:rsidRPr="00AB1831" w:rsidRDefault="33571CD4" w:rsidP="00D05E63">
      <w:pPr>
        <w:pStyle w:val="3"/>
        <w:numPr>
          <w:ilvl w:val="0"/>
          <w:numId w:val="38"/>
        </w:numPr>
        <w:spacing w:before="0"/>
        <w:rPr>
          <w:rFonts w:ascii="Cambria" w:hAnsi="Cambria"/>
          <w:i/>
          <w:color w:val="auto"/>
        </w:rPr>
      </w:pPr>
      <w:bookmarkStart w:id="3" w:name="_Toc503856234"/>
      <w:r w:rsidRPr="00AB1831">
        <w:rPr>
          <w:rFonts w:ascii="Cambria" w:hAnsi="Cambria"/>
          <w:i/>
          <w:color w:val="auto"/>
        </w:rPr>
        <w:t>Αφετηρία και μεθοδολογικές βάσεις</w:t>
      </w:r>
      <w:bookmarkEnd w:id="3"/>
    </w:p>
    <w:p w14:paraId="4EA34DC7" w14:textId="77777777" w:rsidR="00775F86" w:rsidRPr="00775F86" w:rsidRDefault="00775F86" w:rsidP="00D05E63">
      <w:pPr>
        <w:pStyle w:val="a3"/>
        <w:spacing w:after="0"/>
        <w:ind w:left="360"/>
        <w:rPr>
          <w:b/>
          <w:bCs/>
          <w:sz w:val="24"/>
          <w:szCs w:val="24"/>
        </w:rPr>
      </w:pPr>
    </w:p>
    <w:p w14:paraId="3E2119FA" w14:textId="37F12494" w:rsidR="002A0439" w:rsidRDefault="00F34A2E" w:rsidP="00D05E63">
      <w:pPr>
        <w:pStyle w:val="4"/>
        <w:numPr>
          <w:ilvl w:val="1"/>
          <w:numId w:val="38"/>
        </w:numPr>
        <w:spacing w:before="0"/>
        <w:ind w:left="1080"/>
        <w:rPr>
          <w:rFonts w:ascii="Cambria" w:hAnsi="Cambria"/>
          <w:color w:val="auto"/>
          <w:sz w:val="24"/>
          <w:szCs w:val="24"/>
        </w:rPr>
      </w:pPr>
      <w:bookmarkStart w:id="4" w:name="_Toc503856235"/>
      <w:r>
        <w:rPr>
          <w:rFonts w:ascii="Cambria" w:hAnsi="Cambria"/>
          <w:color w:val="auto"/>
          <w:sz w:val="24"/>
          <w:szCs w:val="24"/>
        </w:rPr>
        <w:t>Ανάγκες, αγαθά και στενότητα των πόρων</w:t>
      </w:r>
      <w:bookmarkEnd w:id="4"/>
      <w:r w:rsidR="33571CD4" w:rsidRPr="00AB1831">
        <w:rPr>
          <w:rFonts w:ascii="Cambria" w:hAnsi="Cambria"/>
          <w:color w:val="auto"/>
          <w:sz w:val="24"/>
          <w:szCs w:val="24"/>
        </w:rPr>
        <w:t xml:space="preserve"> </w:t>
      </w:r>
    </w:p>
    <w:p w14:paraId="39150D5E" w14:textId="77777777" w:rsidR="00D05E63" w:rsidRPr="00D05E63" w:rsidRDefault="00D05E63" w:rsidP="00D05E63"/>
    <w:p w14:paraId="16EE6DD4" w14:textId="58CBCED0" w:rsidR="00D0638E" w:rsidRDefault="002F3B83" w:rsidP="33571CD4">
      <w:pPr>
        <w:rPr>
          <w:sz w:val="24"/>
          <w:szCs w:val="24"/>
        </w:rPr>
      </w:pPr>
      <w:r>
        <w:rPr>
          <w:sz w:val="24"/>
          <w:szCs w:val="24"/>
        </w:rPr>
        <w:t>Η οικονομική θεωρία</w:t>
      </w:r>
      <w:r w:rsidR="0035302E">
        <w:rPr>
          <w:rStyle w:val="a5"/>
          <w:sz w:val="24"/>
          <w:szCs w:val="24"/>
        </w:rPr>
        <w:footnoteReference w:id="1"/>
      </w:r>
      <w:r w:rsidR="00EE384D">
        <w:rPr>
          <w:sz w:val="24"/>
          <w:szCs w:val="24"/>
        </w:rPr>
        <w:t xml:space="preserve"> </w:t>
      </w:r>
      <w:r w:rsidR="00FA0453">
        <w:rPr>
          <w:sz w:val="24"/>
          <w:szCs w:val="24"/>
        </w:rPr>
        <w:t xml:space="preserve">ξεκινά από </w:t>
      </w:r>
      <w:r>
        <w:rPr>
          <w:sz w:val="24"/>
          <w:szCs w:val="24"/>
        </w:rPr>
        <w:t xml:space="preserve">την πεζή πραγματικότητα: τη ζωή μακριά από τον Παράδεισο της Γενέσεως και τη Χώρα των Λωτοφάγων </w:t>
      </w:r>
      <w:r>
        <w:rPr>
          <w:sz w:val="24"/>
          <w:szCs w:val="24"/>
        </w:rPr>
        <w:lastRenderedPageBreak/>
        <w:t>της Οδύσσειας. Δεν υπάρχει μέρος όπου ο μελιστάλαχτος καρπός του λωτού να διώχνει κάθε έγνοια</w:t>
      </w:r>
      <w:r>
        <w:rPr>
          <w:rStyle w:val="a5"/>
          <w:sz w:val="24"/>
          <w:szCs w:val="24"/>
        </w:rPr>
        <w:footnoteReference w:id="2"/>
      </w:r>
      <w:r w:rsidR="00775F86">
        <w:rPr>
          <w:sz w:val="24"/>
          <w:szCs w:val="24"/>
        </w:rPr>
        <w:t>·</w:t>
      </w:r>
      <w:r>
        <w:rPr>
          <w:sz w:val="24"/>
          <w:szCs w:val="24"/>
        </w:rPr>
        <w:t xml:space="preserve"> ο άνθρωπος καλείται να ζήσει σε μία «</w:t>
      </w:r>
      <w:proofErr w:type="spellStart"/>
      <w:r w:rsidRPr="00911FB1">
        <w:rPr>
          <w:i/>
          <w:sz w:val="24"/>
          <w:szCs w:val="24"/>
        </w:rPr>
        <w:t>κατηραμένη</w:t>
      </w:r>
      <w:proofErr w:type="spellEnd"/>
      <w:r>
        <w:rPr>
          <w:sz w:val="24"/>
          <w:szCs w:val="24"/>
        </w:rPr>
        <w:t xml:space="preserve">» γη και να </w:t>
      </w:r>
      <w:r w:rsidR="005A045C">
        <w:rPr>
          <w:sz w:val="24"/>
          <w:szCs w:val="24"/>
        </w:rPr>
        <w:t xml:space="preserve">καλύψει την πείνα του </w:t>
      </w:r>
      <w:r>
        <w:rPr>
          <w:sz w:val="24"/>
          <w:szCs w:val="24"/>
        </w:rPr>
        <w:t>με λύπη και ιδρώτα, πριν επιστρέψει στο χώμα από το οποίο προήλθε</w:t>
      </w:r>
      <w:r>
        <w:rPr>
          <w:rStyle w:val="a5"/>
          <w:sz w:val="24"/>
          <w:szCs w:val="24"/>
        </w:rPr>
        <w:footnoteReference w:id="3"/>
      </w:r>
      <w:r>
        <w:rPr>
          <w:sz w:val="24"/>
          <w:szCs w:val="24"/>
        </w:rPr>
        <w:t>.</w:t>
      </w:r>
      <w:r w:rsidR="005A045C">
        <w:rPr>
          <w:sz w:val="24"/>
          <w:szCs w:val="24"/>
        </w:rPr>
        <w:t xml:space="preserve"> </w:t>
      </w:r>
      <w:r w:rsidR="003E7EA7">
        <w:rPr>
          <w:sz w:val="24"/>
          <w:szCs w:val="24"/>
        </w:rPr>
        <w:t>Έ</w:t>
      </w:r>
      <w:r w:rsidR="005A045C">
        <w:rPr>
          <w:sz w:val="24"/>
          <w:szCs w:val="24"/>
        </w:rPr>
        <w:t xml:space="preserve">χει </w:t>
      </w:r>
      <w:r w:rsidR="005A045C" w:rsidRPr="33571CD4">
        <w:rPr>
          <w:i/>
          <w:iCs/>
          <w:sz w:val="24"/>
          <w:szCs w:val="24"/>
        </w:rPr>
        <w:t xml:space="preserve">ανάγκες </w:t>
      </w:r>
      <w:r w:rsidR="005A045C">
        <w:rPr>
          <w:sz w:val="24"/>
          <w:szCs w:val="24"/>
        </w:rPr>
        <w:t>κάθε είδους, από τις πλέον απτές</w:t>
      </w:r>
      <w:r w:rsidR="00EA52C7">
        <w:rPr>
          <w:sz w:val="24"/>
          <w:szCs w:val="24"/>
        </w:rPr>
        <w:t xml:space="preserve"> (τροφή)</w:t>
      </w:r>
      <w:r w:rsidR="005A045C">
        <w:rPr>
          <w:sz w:val="24"/>
          <w:szCs w:val="24"/>
        </w:rPr>
        <w:t xml:space="preserve"> μέχρι τις πλέον ασαφείς</w:t>
      </w:r>
      <w:r w:rsidR="00317571">
        <w:rPr>
          <w:sz w:val="24"/>
          <w:szCs w:val="24"/>
        </w:rPr>
        <w:t xml:space="preserve"> </w:t>
      </w:r>
      <w:r w:rsidR="00D0638E">
        <w:rPr>
          <w:sz w:val="24"/>
          <w:szCs w:val="24"/>
        </w:rPr>
        <w:t>(</w:t>
      </w:r>
      <w:r w:rsidR="00EA52C7">
        <w:rPr>
          <w:sz w:val="24"/>
          <w:szCs w:val="24"/>
        </w:rPr>
        <w:t xml:space="preserve">κοινωνική </w:t>
      </w:r>
      <w:r w:rsidR="00D0638E">
        <w:rPr>
          <w:sz w:val="24"/>
          <w:szCs w:val="24"/>
        </w:rPr>
        <w:t xml:space="preserve">αναγνώριση). Οι ανάγκες </w:t>
      </w:r>
      <w:r w:rsidR="005A045C">
        <w:rPr>
          <w:sz w:val="24"/>
          <w:szCs w:val="24"/>
        </w:rPr>
        <w:t xml:space="preserve">είναι </w:t>
      </w:r>
      <w:r w:rsidR="005A045C" w:rsidRPr="33571CD4">
        <w:rPr>
          <w:i/>
          <w:iCs/>
          <w:sz w:val="24"/>
          <w:szCs w:val="24"/>
        </w:rPr>
        <w:t>απεριόριστες</w:t>
      </w:r>
      <w:r w:rsidR="00D0638E">
        <w:rPr>
          <w:sz w:val="24"/>
          <w:szCs w:val="24"/>
        </w:rPr>
        <w:t xml:space="preserve">: </w:t>
      </w:r>
      <w:r w:rsidR="00EA52C7">
        <w:rPr>
          <w:sz w:val="24"/>
          <w:szCs w:val="24"/>
        </w:rPr>
        <w:t xml:space="preserve">όταν </w:t>
      </w:r>
      <w:r w:rsidR="005A045C">
        <w:rPr>
          <w:sz w:val="24"/>
          <w:szCs w:val="24"/>
        </w:rPr>
        <w:t>καλύπτονται</w:t>
      </w:r>
      <w:r w:rsidR="00317571">
        <w:rPr>
          <w:sz w:val="24"/>
          <w:szCs w:val="24"/>
        </w:rPr>
        <w:t xml:space="preserve"> εκείνες που ιεραρχούνται ως </w:t>
      </w:r>
      <w:r w:rsidR="001E544F">
        <w:rPr>
          <w:sz w:val="24"/>
          <w:szCs w:val="24"/>
        </w:rPr>
        <w:t xml:space="preserve">πιο </w:t>
      </w:r>
      <w:r w:rsidR="00317571">
        <w:rPr>
          <w:sz w:val="24"/>
          <w:szCs w:val="24"/>
        </w:rPr>
        <w:t>βασικές</w:t>
      </w:r>
      <w:r w:rsidR="005A045C">
        <w:rPr>
          <w:sz w:val="24"/>
          <w:szCs w:val="24"/>
        </w:rPr>
        <w:t xml:space="preserve">, </w:t>
      </w:r>
      <w:r w:rsidR="00EA52C7">
        <w:rPr>
          <w:sz w:val="24"/>
          <w:szCs w:val="24"/>
        </w:rPr>
        <w:t xml:space="preserve">καθίστανται </w:t>
      </w:r>
      <w:r w:rsidR="005A045C">
        <w:rPr>
          <w:sz w:val="24"/>
          <w:szCs w:val="24"/>
        </w:rPr>
        <w:t>σημαντικότερες κάποιες άλλες</w:t>
      </w:r>
      <w:r w:rsidR="00EA52C7">
        <w:rPr>
          <w:sz w:val="24"/>
          <w:szCs w:val="24"/>
        </w:rPr>
        <w:t>,</w:t>
      </w:r>
      <w:r w:rsidR="005A045C">
        <w:rPr>
          <w:sz w:val="24"/>
          <w:szCs w:val="24"/>
        </w:rPr>
        <w:t xml:space="preserve"> που ίσως </w:t>
      </w:r>
      <w:r w:rsidR="00D0638E">
        <w:rPr>
          <w:sz w:val="24"/>
          <w:szCs w:val="24"/>
        </w:rPr>
        <w:t xml:space="preserve">να μην ήταν καν ορατές </w:t>
      </w:r>
      <w:r w:rsidR="00EA52C7">
        <w:rPr>
          <w:sz w:val="24"/>
          <w:szCs w:val="24"/>
        </w:rPr>
        <w:t>προηγουμένως</w:t>
      </w:r>
      <w:r w:rsidR="00D0638E">
        <w:rPr>
          <w:sz w:val="24"/>
          <w:szCs w:val="24"/>
        </w:rPr>
        <w:t>.</w:t>
      </w:r>
      <w:r w:rsidR="002D57E8">
        <w:rPr>
          <w:sz w:val="24"/>
          <w:szCs w:val="24"/>
        </w:rPr>
        <w:t xml:space="preserve"> </w:t>
      </w:r>
      <w:r w:rsidR="00D0638E">
        <w:rPr>
          <w:sz w:val="24"/>
          <w:szCs w:val="24"/>
        </w:rPr>
        <w:t>Ό</w:t>
      </w:r>
      <w:r w:rsidR="002D57E8">
        <w:rPr>
          <w:sz w:val="24"/>
          <w:szCs w:val="24"/>
        </w:rPr>
        <w:t xml:space="preserve">πως, για παράδειγμα, </w:t>
      </w:r>
      <w:r w:rsidR="00317571">
        <w:rPr>
          <w:sz w:val="24"/>
          <w:szCs w:val="24"/>
        </w:rPr>
        <w:t xml:space="preserve">η </w:t>
      </w:r>
      <w:r w:rsidR="003E7EA7">
        <w:rPr>
          <w:sz w:val="24"/>
          <w:szCs w:val="24"/>
        </w:rPr>
        <w:t xml:space="preserve">όψιμη προτεραιότητα </w:t>
      </w:r>
      <w:r w:rsidR="002D57E8">
        <w:rPr>
          <w:sz w:val="24"/>
          <w:szCs w:val="24"/>
        </w:rPr>
        <w:t>των προηγμένων</w:t>
      </w:r>
      <w:r w:rsidR="00EA52C7">
        <w:rPr>
          <w:sz w:val="24"/>
          <w:szCs w:val="24"/>
        </w:rPr>
        <w:t>,</w:t>
      </w:r>
      <w:r w:rsidR="002D57E8">
        <w:rPr>
          <w:sz w:val="24"/>
          <w:szCs w:val="24"/>
        </w:rPr>
        <w:t xml:space="preserve"> δυτικών κοινωνικών να μην τεθούν καν σε «διακινδύνευση»</w:t>
      </w:r>
      <w:r w:rsidR="00317571">
        <w:rPr>
          <w:sz w:val="24"/>
          <w:szCs w:val="24"/>
        </w:rPr>
        <w:t xml:space="preserve"> -δηλαδή</w:t>
      </w:r>
      <w:r w:rsidR="00EA52C7">
        <w:rPr>
          <w:sz w:val="24"/>
          <w:szCs w:val="24"/>
        </w:rPr>
        <w:t>,</w:t>
      </w:r>
      <w:r w:rsidR="00317571">
        <w:rPr>
          <w:sz w:val="24"/>
          <w:szCs w:val="24"/>
        </w:rPr>
        <w:t xml:space="preserve"> σε καθεστώς μη</w:t>
      </w:r>
      <w:r w:rsidR="00EA52C7">
        <w:rPr>
          <w:sz w:val="24"/>
          <w:szCs w:val="24"/>
        </w:rPr>
        <w:t xml:space="preserve">, </w:t>
      </w:r>
      <w:r w:rsidR="00317571">
        <w:rPr>
          <w:sz w:val="24"/>
          <w:szCs w:val="24"/>
        </w:rPr>
        <w:t xml:space="preserve"> </w:t>
      </w:r>
      <w:r w:rsidR="00EA52C7">
        <w:rPr>
          <w:sz w:val="24"/>
          <w:szCs w:val="24"/>
        </w:rPr>
        <w:t>επιστημονικά βεβαιωμένης,</w:t>
      </w:r>
      <w:r w:rsidR="00317571">
        <w:rPr>
          <w:sz w:val="24"/>
          <w:szCs w:val="24"/>
        </w:rPr>
        <w:t xml:space="preserve"> επικινδυνότητας- </w:t>
      </w:r>
      <w:r w:rsidR="002D57E8">
        <w:rPr>
          <w:sz w:val="24"/>
          <w:szCs w:val="24"/>
        </w:rPr>
        <w:t xml:space="preserve"> η </w:t>
      </w:r>
      <w:r w:rsidR="00317571">
        <w:rPr>
          <w:sz w:val="24"/>
          <w:szCs w:val="24"/>
        </w:rPr>
        <w:t xml:space="preserve">ανθρώπινη </w:t>
      </w:r>
      <w:r w:rsidR="002D57E8">
        <w:rPr>
          <w:sz w:val="24"/>
          <w:szCs w:val="24"/>
        </w:rPr>
        <w:t>υγεία και η περιβαλλοντική προστασία</w:t>
      </w:r>
      <w:r w:rsidR="00317571">
        <w:rPr>
          <w:rStyle w:val="a5"/>
          <w:sz w:val="24"/>
          <w:szCs w:val="24"/>
        </w:rPr>
        <w:footnoteReference w:id="4"/>
      </w:r>
      <w:r w:rsidR="00317571">
        <w:rPr>
          <w:sz w:val="24"/>
          <w:szCs w:val="24"/>
        </w:rPr>
        <w:t>, ή εκε</w:t>
      </w:r>
      <w:r w:rsidR="003E7EA7">
        <w:rPr>
          <w:sz w:val="24"/>
          <w:szCs w:val="24"/>
        </w:rPr>
        <w:t xml:space="preserve">ίνη που μας επιβάλλει να ντυνόμαστε </w:t>
      </w:r>
      <w:r w:rsidR="00317571">
        <w:rPr>
          <w:sz w:val="24"/>
          <w:szCs w:val="24"/>
        </w:rPr>
        <w:t>με ρούχα στη μόδα (η οποία προϋποθέτει να έχει κανείς ήδη γεμάτη τη ντουλάπα του).</w:t>
      </w:r>
      <w:r w:rsidR="003E7EA7">
        <w:rPr>
          <w:sz w:val="24"/>
          <w:szCs w:val="24"/>
        </w:rPr>
        <w:t xml:space="preserve"> </w:t>
      </w:r>
    </w:p>
    <w:p w14:paraId="7B28B125" w14:textId="55AB0226" w:rsidR="00A46562" w:rsidRDefault="33571CD4" w:rsidP="33571CD4">
      <w:pPr>
        <w:rPr>
          <w:sz w:val="24"/>
          <w:szCs w:val="24"/>
        </w:rPr>
      </w:pPr>
      <w:r w:rsidRPr="33571CD4">
        <w:rPr>
          <w:sz w:val="24"/>
          <w:szCs w:val="24"/>
        </w:rPr>
        <w:t xml:space="preserve">Οι ανάγκες ικανοποιούνται με </w:t>
      </w:r>
      <w:r w:rsidRPr="33571CD4">
        <w:rPr>
          <w:i/>
          <w:iCs/>
          <w:sz w:val="24"/>
          <w:szCs w:val="24"/>
        </w:rPr>
        <w:t>αγαθά</w:t>
      </w:r>
      <w:r w:rsidR="00EA52C7">
        <w:rPr>
          <w:i/>
          <w:iCs/>
          <w:sz w:val="24"/>
          <w:szCs w:val="24"/>
        </w:rPr>
        <w:t>,</w:t>
      </w:r>
      <w:r w:rsidRPr="33571CD4">
        <w:rPr>
          <w:sz w:val="24"/>
          <w:szCs w:val="24"/>
        </w:rPr>
        <w:t xml:space="preserve"> τα οποία ποικίλλουν σε αριθμό και χαρακτηριστικά, ακριβώς λόγω της πληθώρας των αναγκών</w:t>
      </w:r>
      <w:r w:rsidR="00D8599D">
        <w:rPr>
          <w:rStyle w:val="a5"/>
          <w:sz w:val="24"/>
          <w:szCs w:val="24"/>
        </w:rPr>
        <w:footnoteReference w:id="5"/>
      </w:r>
      <w:r w:rsidRPr="33571CD4">
        <w:rPr>
          <w:sz w:val="24"/>
          <w:szCs w:val="24"/>
        </w:rPr>
        <w:t>. Μπορεί να είναι υλικ</w:t>
      </w:r>
      <w:r w:rsidR="00911FB1">
        <w:rPr>
          <w:sz w:val="24"/>
          <w:szCs w:val="24"/>
        </w:rPr>
        <w:t>ά (προϊόντα) ή άυλα (υπηρεσίες) και</w:t>
      </w:r>
      <w:r w:rsidRPr="33571CD4">
        <w:rPr>
          <w:sz w:val="24"/>
          <w:szCs w:val="24"/>
        </w:rPr>
        <w:t xml:space="preserve"> να παρέχονται ή όχι </w:t>
      </w:r>
      <w:r w:rsidRPr="33571CD4">
        <w:rPr>
          <w:sz w:val="24"/>
          <w:szCs w:val="24"/>
        </w:rPr>
        <w:lastRenderedPageBreak/>
        <w:t>έναντι αντ</w:t>
      </w:r>
      <w:r w:rsidRPr="00345006">
        <w:rPr>
          <w:sz w:val="24"/>
          <w:szCs w:val="24"/>
        </w:rPr>
        <w:t>αλλάγμ</w:t>
      </w:r>
      <w:r w:rsidR="00911FB1" w:rsidRPr="00345006">
        <w:rPr>
          <w:sz w:val="24"/>
          <w:szCs w:val="24"/>
        </w:rPr>
        <w:t xml:space="preserve">ατος. Διακρίνονται ακόμη, ανάλογα με το αν μπορούν </w:t>
      </w:r>
      <w:r w:rsidRPr="00345006">
        <w:rPr>
          <w:sz w:val="24"/>
          <w:szCs w:val="24"/>
        </w:rPr>
        <w:t>ή όχι να απονεμηθούν σε συγκεκριμένα πρόσωπα</w:t>
      </w:r>
      <w:r w:rsidR="00EA52C7">
        <w:rPr>
          <w:sz w:val="24"/>
          <w:szCs w:val="24"/>
        </w:rPr>
        <w:t>,</w:t>
      </w:r>
      <w:r w:rsidRPr="00345006">
        <w:rPr>
          <w:sz w:val="24"/>
          <w:szCs w:val="24"/>
        </w:rPr>
        <w:t xml:space="preserve"> τα οποία αποκτούν δικαιώματα </w:t>
      </w:r>
      <w:r w:rsidR="00345006">
        <w:rPr>
          <w:i/>
          <w:iCs/>
          <w:sz w:val="24"/>
          <w:szCs w:val="24"/>
        </w:rPr>
        <w:t>αποκλεισμού</w:t>
      </w:r>
      <w:r w:rsidRPr="00345006">
        <w:rPr>
          <w:sz w:val="24"/>
          <w:szCs w:val="24"/>
        </w:rPr>
        <w:t xml:space="preserve"> </w:t>
      </w:r>
      <w:proofErr w:type="spellStart"/>
      <w:r w:rsidRPr="00345006">
        <w:rPr>
          <w:sz w:val="24"/>
          <w:szCs w:val="24"/>
        </w:rPr>
        <w:t>επ’αυτών</w:t>
      </w:r>
      <w:proofErr w:type="spellEnd"/>
      <w:r w:rsidRPr="00345006">
        <w:rPr>
          <w:sz w:val="24"/>
          <w:szCs w:val="24"/>
        </w:rPr>
        <w:t xml:space="preserve"> (</w:t>
      </w:r>
      <w:r w:rsidRPr="00345006">
        <w:rPr>
          <w:i/>
          <w:iCs/>
          <w:sz w:val="24"/>
          <w:szCs w:val="24"/>
          <w:lang w:val="en-US"/>
        </w:rPr>
        <w:t>excludability</w:t>
      </w:r>
      <w:r w:rsidR="00911FB1" w:rsidRPr="00345006">
        <w:rPr>
          <w:i/>
          <w:iCs/>
          <w:sz w:val="24"/>
          <w:szCs w:val="24"/>
        </w:rPr>
        <w:t>/</w:t>
      </w:r>
      <w:r w:rsidR="00911FB1" w:rsidRPr="00345006">
        <w:rPr>
          <w:i/>
          <w:iCs/>
          <w:sz w:val="24"/>
          <w:szCs w:val="24"/>
          <w:lang w:val="en-US"/>
        </w:rPr>
        <w:t>non</w:t>
      </w:r>
      <w:r w:rsidR="00911FB1" w:rsidRPr="00345006">
        <w:rPr>
          <w:i/>
          <w:iCs/>
          <w:sz w:val="24"/>
          <w:szCs w:val="24"/>
        </w:rPr>
        <w:t xml:space="preserve"> </w:t>
      </w:r>
      <w:r w:rsidR="00911FB1" w:rsidRPr="00345006">
        <w:rPr>
          <w:i/>
          <w:iCs/>
          <w:sz w:val="24"/>
          <w:szCs w:val="24"/>
          <w:lang w:val="en-US"/>
        </w:rPr>
        <w:t>excludability</w:t>
      </w:r>
      <w:r w:rsidRPr="00345006">
        <w:rPr>
          <w:sz w:val="24"/>
          <w:szCs w:val="24"/>
        </w:rPr>
        <w:t>)</w:t>
      </w:r>
      <w:r w:rsidR="00911FB1" w:rsidRPr="00345006">
        <w:rPr>
          <w:sz w:val="24"/>
          <w:szCs w:val="24"/>
        </w:rPr>
        <w:t>.</w:t>
      </w:r>
      <w:r w:rsidRPr="00345006">
        <w:rPr>
          <w:sz w:val="24"/>
          <w:szCs w:val="24"/>
        </w:rPr>
        <w:t xml:space="preserve"> </w:t>
      </w:r>
      <w:r w:rsidR="00911FB1" w:rsidRPr="00345006">
        <w:rPr>
          <w:sz w:val="24"/>
          <w:szCs w:val="24"/>
        </w:rPr>
        <w:t xml:space="preserve">Ένας άλλος διαχωρισμός τους γίνεται με κριτήριο κατά πόσον </w:t>
      </w:r>
      <w:r w:rsidRPr="00345006">
        <w:rPr>
          <w:sz w:val="24"/>
          <w:szCs w:val="24"/>
        </w:rPr>
        <w:t xml:space="preserve">η απόλαυσή τους γίνεται ή όχι σε συνθήκες </w:t>
      </w:r>
      <w:r w:rsidR="00345006">
        <w:rPr>
          <w:i/>
          <w:sz w:val="24"/>
          <w:szCs w:val="24"/>
        </w:rPr>
        <w:t>αντιπαλότητας</w:t>
      </w:r>
      <w:r w:rsidRPr="00345006">
        <w:rPr>
          <w:sz w:val="24"/>
          <w:szCs w:val="24"/>
        </w:rPr>
        <w:t xml:space="preserve"> μεταξύ των χρηστών (</w:t>
      </w:r>
      <w:r w:rsidRPr="00345006">
        <w:rPr>
          <w:i/>
          <w:iCs/>
          <w:sz w:val="24"/>
          <w:szCs w:val="24"/>
          <w:lang w:val="en-US"/>
        </w:rPr>
        <w:t>rivalry</w:t>
      </w:r>
      <w:r w:rsidR="00345006" w:rsidRPr="00345006">
        <w:rPr>
          <w:i/>
          <w:iCs/>
          <w:sz w:val="24"/>
          <w:szCs w:val="24"/>
        </w:rPr>
        <w:t>/</w:t>
      </w:r>
      <w:r w:rsidR="00345006" w:rsidRPr="00345006">
        <w:rPr>
          <w:i/>
          <w:iCs/>
          <w:sz w:val="24"/>
          <w:szCs w:val="24"/>
          <w:lang w:val="en-US"/>
        </w:rPr>
        <w:t>non</w:t>
      </w:r>
      <w:r w:rsidR="00345006" w:rsidRPr="00345006">
        <w:rPr>
          <w:i/>
          <w:iCs/>
          <w:sz w:val="24"/>
          <w:szCs w:val="24"/>
        </w:rPr>
        <w:t xml:space="preserve"> </w:t>
      </w:r>
      <w:r w:rsidR="00345006" w:rsidRPr="00345006">
        <w:rPr>
          <w:i/>
          <w:iCs/>
          <w:sz w:val="24"/>
          <w:szCs w:val="24"/>
          <w:lang w:val="en-US"/>
        </w:rPr>
        <w:t>rivalry</w:t>
      </w:r>
      <w:r w:rsidRPr="00345006">
        <w:rPr>
          <w:i/>
          <w:iCs/>
          <w:sz w:val="24"/>
          <w:szCs w:val="24"/>
        </w:rPr>
        <w:t>)</w:t>
      </w:r>
      <w:r w:rsidRPr="00345006">
        <w:rPr>
          <w:sz w:val="24"/>
          <w:szCs w:val="24"/>
        </w:rPr>
        <w:t>. Εάν το αυτοκίνητο είναι ένα αντικείμενο</w:t>
      </w:r>
      <w:r w:rsidR="00EA52C7">
        <w:rPr>
          <w:sz w:val="24"/>
          <w:szCs w:val="24"/>
        </w:rPr>
        <w:t>,</w:t>
      </w:r>
      <w:r w:rsidRPr="00345006">
        <w:rPr>
          <w:sz w:val="24"/>
          <w:szCs w:val="24"/>
        </w:rPr>
        <w:t xml:space="preserve"> για το οποίο ο ιδιοκτήτης του διαθέτει την αποκλειστικότητα και η χρήση του από εκείνον καθιστά εξορισμού αδύν</w:t>
      </w:r>
      <w:r w:rsidR="00345006">
        <w:rPr>
          <w:sz w:val="24"/>
          <w:szCs w:val="24"/>
        </w:rPr>
        <w:t xml:space="preserve">ατη την οδήγησή του από τρίτους, </w:t>
      </w:r>
      <w:r w:rsidRPr="33571CD4">
        <w:rPr>
          <w:sz w:val="24"/>
          <w:szCs w:val="24"/>
        </w:rPr>
        <w:t>η εθνική άμυνα προστατεύει το σύνολο των προσώπων που βρίσκονται εντός των συνόρων</w:t>
      </w:r>
      <w:r w:rsidR="00EA52C7">
        <w:rPr>
          <w:sz w:val="24"/>
          <w:szCs w:val="24"/>
        </w:rPr>
        <w:t>,</w:t>
      </w:r>
      <w:r w:rsidRPr="33571CD4">
        <w:rPr>
          <w:sz w:val="24"/>
          <w:szCs w:val="24"/>
        </w:rPr>
        <w:t xml:space="preserve"> χωρίς να αποκλείει κανέναν</w:t>
      </w:r>
      <w:r w:rsidR="00FB3608">
        <w:rPr>
          <w:sz w:val="24"/>
          <w:szCs w:val="24"/>
        </w:rPr>
        <w:t>·</w:t>
      </w:r>
      <w:r w:rsidRPr="33571CD4">
        <w:rPr>
          <w:sz w:val="24"/>
          <w:szCs w:val="24"/>
        </w:rPr>
        <w:t xml:space="preserve"> η ασφάλεια του καθενός ικανοποιείται μαζί με την ασφάλεια των υπολοίπων. Τα παραπάνω παραδείγματα αναδεικνύουν, αφενός, την ευρ</w:t>
      </w:r>
      <w:r w:rsidRPr="00345006">
        <w:rPr>
          <w:sz w:val="24"/>
          <w:szCs w:val="24"/>
        </w:rPr>
        <w:t xml:space="preserve">ύτητα με την οποία προσήκει να ορισθεί η έννοια αγαθό και να μην ταυτίζεται με τα </w:t>
      </w:r>
      <w:r w:rsidRPr="00A46562">
        <w:rPr>
          <w:color w:val="000000" w:themeColor="text1"/>
          <w:sz w:val="24"/>
          <w:szCs w:val="24"/>
        </w:rPr>
        <w:t xml:space="preserve">αμιγώς καταναλωτικά, αφετέρου, τη μεγάλη απόσταση που χωρίζει τα </w:t>
      </w:r>
      <w:r w:rsidR="00345006" w:rsidRPr="00A46562">
        <w:rPr>
          <w:i/>
          <w:color w:val="000000" w:themeColor="text1"/>
          <w:sz w:val="24"/>
          <w:szCs w:val="24"/>
        </w:rPr>
        <w:t xml:space="preserve">ιδιωτικά </w:t>
      </w:r>
      <w:r w:rsidR="00345006" w:rsidRPr="00A46562">
        <w:rPr>
          <w:color w:val="000000" w:themeColor="text1"/>
          <w:sz w:val="24"/>
          <w:szCs w:val="24"/>
        </w:rPr>
        <w:t xml:space="preserve">(αυτοκίνητο) από </w:t>
      </w:r>
      <w:r w:rsidR="00345006" w:rsidRPr="00345006">
        <w:rPr>
          <w:sz w:val="24"/>
          <w:szCs w:val="24"/>
        </w:rPr>
        <w:t xml:space="preserve">τα </w:t>
      </w:r>
      <w:r w:rsidR="00345006" w:rsidRPr="00345006">
        <w:rPr>
          <w:i/>
          <w:sz w:val="24"/>
          <w:szCs w:val="24"/>
        </w:rPr>
        <w:t xml:space="preserve">δημόσια </w:t>
      </w:r>
      <w:r w:rsidR="00345006" w:rsidRPr="00345006">
        <w:rPr>
          <w:sz w:val="24"/>
          <w:szCs w:val="24"/>
        </w:rPr>
        <w:t>(εθνική άμυνα)</w:t>
      </w:r>
      <w:r w:rsidR="00345006">
        <w:rPr>
          <w:sz w:val="24"/>
          <w:szCs w:val="24"/>
        </w:rPr>
        <w:t xml:space="preserve"> αγαθά</w:t>
      </w:r>
      <w:r w:rsidRPr="00345006">
        <w:rPr>
          <w:sz w:val="24"/>
          <w:szCs w:val="24"/>
        </w:rPr>
        <w:t>.</w:t>
      </w:r>
      <w:r w:rsidR="00345006">
        <w:rPr>
          <w:sz w:val="24"/>
          <w:szCs w:val="24"/>
        </w:rPr>
        <w:t xml:space="preserve"> Στα πρώτα</w:t>
      </w:r>
      <w:r w:rsidR="00EA52C7">
        <w:rPr>
          <w:sz w:val="24"/>
          <w:szCs w:val="24"/>
        </w:rPr>
        <w:t>,</w:t>
      </w:r>
      <w:r w:rsidR="00345006">
        <w:rPr>
          <w:sz w:val="24"/>
          <w:szCs w:val="24"/>
        </w:rPr>
        <w:t xml:space="preserve"> συντρέχουν τα χαρακτηριστικά του αποκλεισμού και της αντιπαλότητας ενώ στα δεύτερα</w:t>
      </w:r>
      <w:r w:rsidR="00EA52C7">
        <w:rPr>
          <w:sz w:val="24"/>
          <w:szCs w:val="24"/>
        </w:rPr>
        <w:t>,</w:t>
      </w:r>
      <w:r w:rsidR="00345006">
        <w:rPr>
          <w:sz w:val="24"/>
          <w:szCs w:val="24"/>
        </w:rPr>
        <w:t xml:space="preserve"> όχι. Η διάκριση είναι </w:t>
      </w:r>
      <w:r w:rsidR="00EA52C7">
        <w:rPr>
          <w:sz w:val="24"/>
          <w:szCs w:val="24"/>
        </w:rPr>
        <w:t>κεφαλαιώδης</w:t>
      </w:r>
      <w:r w:rsidR="00345006">
        <w:rPr>
          <w:sz w:val="24"/>
          <w:szCs w:val="24"/>
        </w:rPr>
        <w:t xml:space="preserve"> για την οικονομολογική θεώρηση του δημοσίου δικαίου.</w:t>
      </w:r>
      <w:r w:rsidR="00F57B8B">
        <w:rPr>
          <w:sz w:val="24"/>
          <w:szCs w:val="24"/>
        </w:rPr>
        <w:t xml:space="preserve"> </w:t>
      </w:r>
    </w:p>
    <w:p w14:paraId="53F827F8" w14:textId="2DE27747" w:rsidR="00D0638E" w:rsidRDefault="00F57B8B" w:rsidP="33571CD4">
      <w:pPr>
        <w:rPr>
          <w:sz w:val="24"/>
          <w:szCs w:val="24"/>
        </w:rPr>
      </w:pPr>
      <w:r>
        <w:rPr>
          <w:sz w:val="24"/>
          <w:szCs w:val="24"/>
        </w:rPr>
        <w:t>Κρίσιμες είναι, ακόμη, άλλες δύο υποκατηγορίες αγαθών,  τα «</w:t>
      </w:r>
      <w:r w:rsidRPr="00F57B8B">
        <w:rPr>
          <w:i/>
          <w:sz w:val="24"/>
          <w:szCs w:val="24"/>
        </w:rPr>
        <w:t>αγαθά με αυξημένη κοινωνική σημασία</w:t>
      </w:r>
      <w:r>
        <w:rPr>
          <w:sz w:val="24"/>
          <w:szCs w:val="24"/>
        </w:rPr>
        <w:t>» (</w:t>
      </w:r>
      <w:r w:rsidRPr="00F57B8B">
        <w:rPr>
          <w:i/>
          <w:sz w:val="24"/>
          <w:szCs w:val="24"/>
          <w:lang w:val="en-US"/>
        </w:rPr>
        <w:t>merit</w:t>
      </w:r>
      <w:r w:rsidRPr="00F57B8B">
        <w:rPr>
          <w:i/>
          <w:sz w:val="24"/>
          <w:szCs w:val="24"/>
        </w:rPr>
        <w:t xml:space="preserve"> </w:t>
      </w:r>
      <w:r w:rsidRPr="00F57B8B">
        <w:rPr>
          <w:i/>
          <w:sz w:val="24"/>
          <w:szCs w:val="24"/>
          <w:lang w:val="en-US"/>
        </w:rPr>
        <w:t>goods</w:t>
      </w:r>
      <w:r w:rsidRPr="00F57B8B">
        <w:rPr>
          <w:sz w:val="24"/>
          <w:szCs w:val="24"/>
        </w:rPr>
        <w:t>)</w:t>
      </w:r>
      <w:r w:rsidR="00224DE2">
        <w:rPr>
          <w:rStyle w:val="a5"/>
          <w:sz w:val="24"/>
          <w:szCs w:val="24"/>
        </w:rPr>
        <w:footnoteReference w:id="6"/>
      </w:r>
      <w:r w:rsidRPr="00F57B8B">
        <w:rPr>
          <w:sz w:val="24"/>
          <w:szCs w:val="24"/>
        </w:rPr>
        <w:t xml:space="preserve"> </w:t>
      </w:r>
      <w:r>
        <w:rPr>
          <w:sz w:val="24"/>
          <w:szCs w:val="24"/>
        </w:rPr>
        <w:t>και τα «</w:t>
      </w:r>
      <w:r w:rsidRPr="00F57B8B">
        <w:rPr>
          <w:i/>
          <w:sz w:val="24"/>
          <w:szCs w:val="24"/>
        </w:rPr>
        <w:t>κοινά αγαθά</w:t>
      </w:r>
      <w:r>
        <w:rPr>
          <w:sz w:val="24"/>
          <w:szCs w:val="24"/>
        </w:rPr>
        <w:t>» (</w:t>
      </w:r>
      <w:r>
        <w:rPr>
          <w:i/>
          <w:sz w:val="24"/>
          <w:szCs w:val="24"/>
          <w:lang w:val="en-US"/>
        </w:rPr>
        <w:t>commons</w:t>
      </w:r>
      <w:r>
        <w:rPr>
          <w:sz w:val="24"/>
          <w:szCs w:val="24"/>
        </w:rPr>
        <w:t>)</w:t>
      </w:r>
      <w:r w:rsidR="00224DE2">
        <w:rPr>
          <w:rStyle w:val="a5"/>
          <w:sz w:val="24"/>
          <w:szCs w:val="24"/>
        </w:rPr>
        <w:footnoteReference w:id="7"/>
      </w:r>
      <w:r>
        <w:rPr>
          <w:sz w:val="24"/>
          <w:szCs w:val="24"/>
        </w:rPr>
        <w:t xml:space="preserve">, που θα μας </w:t>
      </w:r>
      <w:r w:rsidR="00AA3AEC">
        <w:rPr>
          <w:sz w:val="24"/>
          <w:szCs w:val="24"/>
        </w:rPr>
        <w:t>απασχολήσουν παρακάτω. Τα πρώτα</w:t>
      </w:r>
      <w:r>
        <w:rPr>
          <w:sz w:val="24"/>
          <w:szCs w:val="24"/>
        </w:rPr>
        <w:t xml:space="preserve"> </w:t>
      </w:r>
      <w:r w:rsidR="001B3903">
        <w:rPr>
          <w:sz w:val="24"/>
          <w:szCs w:val="24"/>
        </w:rPr>
        <w:t xml:space="preserve">– όπως </w:t>
      </w:r>
      <w:r>
        <w:rPr>
          <w:sz w:val="24"/>
          <w:szCs w:val="24"/>
        </w:rPr>
        <w:t xml:space="preserve">η παιδεία και η υγεία- μπορούν μεν να παρασχεθούν σε συνθήκες αποκλεισμού και αντιπαλότητας όπως τα αμιγώς ιδιωτικά αγαθά, πλην όμως οι συνθήκες αυτές δεν ευνοούν την παραγωγή και κατανάλωσή τους σε </w:t>
      </w:r>
      <w:r w:rsidR="001B3903">
        <w:rPr>
          <w:sz w:val="24"/>
          <w:szCs w:val="24"/>
        </w:rPr>
        <w:t xml:space="preserve">ποσότητες </w:t>
      </w:r>
      <w:r>
        <w:rPr>
          <w:sz w:val="24"/>
          <w:szCs w:val="24"/>
        </w:rPr>
        <w:t xml:space="preserve">ικανοποιητικές για το κοινωνικό σύνολο </w:t>
      </w:r>
      <w:r w:rsidR="009B5558">
        <w:rPr>
          <w:sz w:val="24"/>
          <w:szCs w:val="24"/>
        </w:rPr>
        <w:t>·</w:t>
      </w:r>
      <w:r>
        <w:rPr>
          <w:sz w:val="24"/>
          <w:szCs w:val="24"/>
        </w:rPr>
        <w:t xml:space="preserve"> ποι</w:t>
      </w:r>
      <w:r w:rsidR="00A46562">
        <w:rPr>
          <w:sz w:val="24"/>
          <w:szCs w:val="24"/>
        </w:rPr>
        <w:t xml:space="preserve">ος θα πλήρωνε για να σπουδάσει αντί να πάει διακοπές ή ποιο </w:t>
      </w:r>
      <w:r w:rsidR="001B3903">
        <w:rPr>
          <w:sz w:val="24"/>
          <w:szCs w:val="24"/>
        </w:rPr>
        <w:t xml:space="preserve">νοσοκομείο </w:t>
      </w:r>
      <w:r w:rsidR="00A46562">
        <w:rPr>
          <w:sz w:val="24"/>
          <w:szCs w:val="24"/>
        </w:rPr>
        <w:t xml:space="preserve">θα παρείχε μία ακριβή θεραπεία σε όσους δεν έχουν να την πληρώσουν; Τα δεύτερα αποτελούν ειδικότερη μορφή δημόσιων αγαθών, η χρήση των οποίων, ωστόσο, ενδέχεται να ενέχει αντιπαλότητα: όταν απολαμβάνω έναν μη ανανεώσιμο περιβαλλοντικό πόρο –αντλώντας το νερό του </w:t>
      </w:r>
      <w:r w:rsidR="00A46562">
        <w:rPr>
          <w:sz w:val="24"/>
          <w:szCs w:val="24"/>
        </w:rPr>
        <w:lastRenderedPageBreak/>
        <w:t>ποταμού ή καταλαμβάνοντας μία παραλία- το στερώ από τους υπόλοιπους εν δυνάμει χρήστες</w:t>
      </w:r>
      <w:r w:rsidR="009B5558">
        <w:rPr>
          <w:sz w:val="24"/>
          <w:szCs w:val="24"/>
        </w:rPr>
        <w:t>·</w:t>
      </w:r>
      <w:r w:rsidR="00E5449E">
        <w:rPr>
          <w:sz w:val="24"/>
          <w:szCs w:val="24"/>
        </w:rPr>
        <w:t xml:space="preserve"> αντίστοιχα, όταν χρησιμοποιώ υπερβολικά μία δημόσια υποδομή (αυτοκινητόδρομο) ή προσφεύγω κάθε τρεις και λίγο στα δικαστήρια.</w:t>
      </w:r>
      <w:r w:rsidR="00AA3AEC" w:rsidRPr="00AA3AEC">
        <w:rPr>
          <w:sz w:val="24"/>
          <w:szCs w:val="24"/>
        </w:rPr>
        <w:t xml:space="preserve"> </w:t>
      </w:r>
      <w:r w:rsidR="00AA3AEC">
        <w:rPr>
          <w:sz w:val="24"/>
          <w:szCs w:val="24"/>
        </w:rPr>
        <w:t>Για το λόγο αυτό, όπως θα δούμε, είναι περισσότερο εκτεθειμένα σε καταχρήσεις.</w:t>
      </w:r>
      <w:r w:rsidR="00A46562">
        <w:rPr>
          <w:sz w:val="24"/>
          <w:szCs w:val="24"/>
        </w:rPr>
        <w:t xml:space="preserve">  </w:t>
      </w:r>
    </w:p>
    <w:p w14:paraId="722239A5" w14:textId="48F7C58F" w:rsidR="001E544F" w:rsidRDefault="33571CD4" w:rsidP="33571CD4">
      <w:pPr>
        <w:rPr>
          <w:sz w:val="24"/>
          <w:szCs w:val="24"/>
        </w:rPr>
      </w:pPr>
      <w:r w:rsidRPr="33571CD4">
        <w:rPr>
          <w:sz w:val="24"/>
          <w:szCs w:val="24"/>
        </w:rPr>
        <w:t xml:space="preserve">Η παραγωγή των αγαθών για την ικανοποίηση των αναγκών έχει </w:t>
      </w:r>
      <w:r w:rsidRPr="33571CD4">
        <w:rPr>
          <w:i/>
          <w:iCs/>
          <w:sz w:val="24"/>
          <w:szCs w:val="24"/>
        </w:rPr>
        <w:t>κόστος</w:t>
      </w:r>
      <w:r w:rsidRPr="33571CD4">
        <w:rPr>
          <w:sz w:val="24"/>
          <w:szCs w:val="24"/>
        </w:rPr>
        <w:t xml:space="preserve">, με την έννοια ότι απαιτεί τη χρήση συγκεκριμένων </w:t>
      </w:r>
      <w:r w:rsidRPr="33571CD4">
        <w:rPr>
          <w:i/>
          <w:iCs/>
          <w:sz w:val="24"/>
          <w:szCs w:val="24"/>
        </w:rPr>
        <w:t xml:space="preserve">πόρων, </w:t>
      </w:r>
      <w:r w:rsidRPr="33571CD4">
        <w:rPr>
          <w:sz w:val="24"/>
          <w:szCs w:val="24"/>
        </w:rPr>
        <w:t>τη γεμάτη αγκάθια γη και τον ανθρώπινο ιδρώτα της Γενέσεως</w:t>
      </w:r>
      <w:r w:rsidRPr="33571CD4">
        <w:rPr>
          <w:i/>
          <w:iCs/>
          <w:sz w:val="24"/>
          <w:szCs w:val="24"/>
        </w:rPr>
        <w:t>.</w:t>
      </w:r>
      <w:r w:rsidRPr="33571CD4">
        <w:rPr>
          <w:sz w:val="24"/>
          <w:szCs w:val="24"/>
        </w:rPr>
        <w:t xml:space="preserve"> Αντίθετα από τις ανάγκες που είναι απεριόριστες, οι πόροι είναι πεπερασμένοι. Δεν υπάρχει «μηχανή που γεννά λεφτά»</w:t>
      </w:r>
      <w:r w:rsidR="001B3903">
        <w:rPr>
          <w:sz w:val="24"/>
          <w:szCs w:val="24"/>
        </w:rPr>
        <w:t>,</w:t>
      </w:r>
      <w:r w:rsidRPr="33571CD4">
        <w:rPr>
          <w:sz w:val="24"/>
          <w:szCs w:val="24"/>
        </w:rPr>
        <w:t xml:space="preserve"> όπως δεν υπάρχει η χώρα των Λωτοφάγων. Η </w:t>
      </w:r>
      <w:r w:rsidRPr="33571CD4">
        <w:rPr>
          <w:i/>
          <w:iCs/>
          <w:sz w:val="24"/>
          <w:szCs w:val="24"/>
        </w:rPr>
        <w:t>στενότητα των πόρων</w:t>
      </w:r>
      <w:r w:rsidRPr="33571CD4">
        <w:rPr>
          <w:sz w:val="24"/>
          <w:szCs w:val="24"/>
        </w:rPr>
        <w:t xml:space="preserve"> αποτελεί την αφετηρία της οικονομικής θεωρίας, είναι ο θεμελιακός κανόνας που οι δημοσιολόγοι του ηπειρωτικού δικαίου συνηθίζουμε να ξεχνάμε όταν βάζουμε μπροστά </w:t>
      </w:r>
      <w:r w:rsidR="001B3903">
        <w:rPr>
          <w:sz w:val="24"/>
          <w:szCs w:val="24"/>
        </w:rPr>
        <w:t>στόχους</w:t>
      </w:r>
      <w:r w:rsidRPr="33571CD4">
        <w:rPr>
          <w:sz w:val="24"/>
          <w:szCs w:val="24"/>
        </w:rPr>
        <w:t xml:space="preserve"> όπως η </w:t>
      </w:r>
      <w:r w:rsidR="001B3903">
        <w:rPr>
          <w:sz w:val="24"/>
          <w:szCs w:val="24"/>
        </w:rPr>
        <w:t>δωρεάν παιδεία</w:t>
      </w:r>
      <w:r w:rsidR="001B3903" w:rsidRPr="33571CD4">
        <w:rPr>
          <w:sz w:val="24"/>
          <w:szCs w:val="24"/>
        </w:rPr>
        <w:t xml:space="preserve"> </w:t>
      </w:r>
      <w:r w:rsidRPr="33571CD4">
        <w:rPr>
          <w:sz w:val="24"/>
          <w:szCs w:val="24"/>
        </w:rPr>
        <w:t xml:space="preserve">ή το κοινωνικό κράτος. Η στενότητα των πόρων είναι ακόμη πιο βέβαιη από τους φόρους και το θάνατο, για να παραφράσουμε τον </w:t>
      </w:r>
      <w:r w:rsidRPr="33571CD4">
        <w:rPr>
          <w:i/>
          <w:iCs/>
          <w:sz w:val="24"/>
          <w:szCs w:val="24"/>
          <w:lang w:val="en-US"/>
        </w:rPr>
        <w:t>Benjamin</w:t>
      </w:r>
      <w:r w:rsidRPr="33571CD4">
        <w:rPr>
          <w:i/>
          <w:iCs/>
          <w:sz w:val="24"/>
          <w:szCs w:val="24"/>
        </w:rPr>
        <w:t xml:space="preserve"> </w:t>
      </w:r>
      <w:r w:rsidRPr="33571CD4">
        <w:rPr>
          <w:i/>
          <w:iCs/>
          <w:sz w:val="24"/>
          <w:szCs w:val="24"/>
          <w:lang w:val="en-US"/>
        </w:rPr>
        <w:t>Franklin</w:t>
      </w:r>
      <w:r w:rsidRPr="33571CD4">
        <w:rPr>
          <w:sz w:val="24"/>
          <w:szCs w:val="24"/>
        </w:rPr>
        <w:t xml:space="preserve">. Εξάλλου, ακόμη και εάν κάποιος διαθέτει όλα τα πλούτη του κόσμου, δεν είναι σε θέση να ικανοποιήσει </w:t>
      </w:r>
      <w:r w:rsidR="001B3903">
        <w:rPr>
          <w:sz w:val="24"/>
          <w:szCs w:val="24"/>
        </w:rPr>
        <w:t>κάθε</w:t>
      </w:r>
      <w:r w:rsidRPr="33571CD4">
        <w:rPr>
          <w:sz w:val="24"/>
          <w:szCs w:val="24"/>
        </w:rPr>
        <w:t xml:space="preserve"> επιθυμί</w:t>
      </w:r>
      <w:r w:rsidR="001B3903">
        <w:rPr>
          <w:sz w:val="24"/>
          <w:szCs w:val="24"/>
        </w:rPr>
        <w:t>α</w:t>
      </w:r>
      <w:r w:rsidRPr="33571CD4">
        <w:rPr>
          <w:sz w:val="24"/>
          <w:szCs w:val="24"/>
        </w:rPr>
        <w:t xml:space="preserve"> στο διάστημα της ζωής του. Ο χρόνος είναι πεπερασμένος, οπότε η κάλυψη των αναγκών ενέχει, αν μη τι άλλο, χρονικό κόστος. </w:t>
      </w:r>
    </w:p>
    <w:p w14:paraId="46FA45A6" w14:textId="77777777" w:rsidR="00AB1831" w:rsidRDefault="00AB1831" w:rsidP="33571CD4">
      <w:pPr>
        <w:rPr>
          <w:sz w:val="24"/>
          <w:szCs w:val="24"/>
        </w:rPr>
      </w:pPr>
    </w:p>
    <w:p w14:paraId="0B8008A7" w14:textId="72F1C407" w:rsidR="00775F86" w:rsidRPr="00AB1831" w:rsidRDefault="00775F86" w:rsidP="00AB1831">
      <w:pPr>
        <w:pStyle w:val="4"/>
        <w:numPr>
          <w:ilvl w:val="1"/>
          <w:numId w:val="38"/>
        </w:numPr>
        <w:ind w:left="1080"/>
        <w:rPr>
          <w:rFonts w:ascii="Cambria" w:hAnsi="Cambria"/>
          <w:color w:val="auto"/>
          <w:sz w:val="24"/>
          <w:szCs w:val="24"/>
        </w:rPr>
      </w:pPr>
      <w:bookmarkStart w:id="5" w:name="_Toc503856236"/>
      <w:r w:rsidRPr="00AB1831">
        <w:rPr>
          <w:rFonts w:ascii="Cambria" w:hAnsi="Cambria"/>
          <w:color w:val="auto"/>
          <w:sz w:val="24"/>
          <w:szCs w:val="24"/>
        </w:rPr>
        <w:t xml:space="preserve">Η </w:t>
      </w:r>
      <w:r w:rsidR="001B3903">
        <w:rPr>
          <w:rFonts w:ascii="Cambria" w:hAnsi="Cambria"/>
          <w:color w:val="auto"/>
          <w:sz w:val="24"/>
          <w:szCs w:val="24"/>
        </w:rPr>
        <w:t xml:space="preserve">διενέργεια ορθολογικών συναλλαγών, </w:t>
      </w:r>
      <w:r w:rsidRPr="00AB1831">
        <w:rPr>
          <w:rFonts w:ascii="Cambria" w:hAnsi="Cambria"/>
          <w:color w:val="auto"/>
          <w:sz w:val="24"/>
          <w:szCs w:val="24"/>
        </w:rPr>
        <w:t>απάντηση στο πρόβλημα της στενότητας</w:t>
      </w:r>
      <w:bookmarkEnd w:id="5"/>
    </w:p>
    <w:p w14:paraId="0D246CFC" w14:textId="77777777" w:rsidR="00AB1831" w:rsidRDefault="00AB1831" w:rsidP="33571CD4">
      <w:pPr>
        <w:rPr>
          <w:sz w:val="24"/>
          <w:szCs w:val="24"/>
        </w:rPr>
      </w:pPr>
    </w:p>
    <w:p w14:paraId="79927B78" w14:textId="694704B0" w:rsidR="006417F6" w:rsidRDefault="33571CD4" w:rsidP="33571CD4">
      <w:pPr>
        <w:rPr>
          <w:sz w:val="24"/>
          <w:szCs w:val="24"/>
        </w:rPr>
      </w:pPr>
      <w:r w:rsidRPr="33571CD4">
        <w:rPr>
          <w:sz w:val="24"/>
          <w:szCs w:val="24"/>
        </w:rPr>
        <w:t xml:space="preserve">Επομένως, είναι νομοτελειακά απαραίτητο να γίνουν </w:t>
      </w:r>
      <w:r w:rsidRPr="33571CD4">
        <w:rPr>
          <w:i/>
          <w:iCs/>
          <w:sz w:val="24"/>
          <w:szCs w:val="24"/>
        </w:rPr>
        <w:t xml:space="preserve">επιλογές, </w:t>
      </w:r>
      <w:r w:rsidRPr="33571CD4">
        <w:rPr>
          <w:sz w:val="24"/>
          <w:szCs w:val="24"/>
        </w:rPr>
        <w:t>να ιεραρχηθούν</w:t>
      </w:r>
      <w:r w:rsidR="001B3903">
        <w:rPr>
          <w:sz w:val="24"/>
          <w:szCs w:val="24"/>
        </w:rPr>
        <w:t>,</w:t>
      </w:r>
      <w:r w:rsidRPr="33571CD4">
        <w:rPr>
          <w:sz w:val="24"/>
          <w:szCs w:val="24"/>
        </w:rPr>
        <w:t xml:space="preserve"> δηλαδή</w:t>
      </w:r>
      <w:r w:rsidR="001B3903">
        <w:rPr>
          <w:sz w:val="24"/>
          <w:szCs w:val="24"/>
        </w:rPr>
        <w:t>,</w:t>
      </w:r>
      <w:r w:rsidRPr="33571CD4">
        <w:rPr>
          <w:sz w:val="24"/>
          <w:szCs w:val="24"/>
        </w:rPr>
        <w:t xml:space="preserve"> οι ανάγκες και να δοθεί προτεραιότητα σε εκείνες που θα καλυφθούν κάθε φορά αντί για κάποιες άλλες. Η </w:t>
      </w:r>
      <w:r w:rsidR="001B3903">
        <w:rPr>
          <w:sz w:val="24"/>
          <w:szCs w:val="24"/>
        </w:rPr>
        <w:t>βάσανος</w:t>
      </w:r>
      <w:r w:rsidR="001B3903" w:rsidRPr="33571CD4">
        <w:rPr>
          <w:sz w:val="24"/>
          <w:szCs w:val="24"/>
        </w:rPr>
        <w:t xml:space="preserve"> </w:t>
      </w:r>
      <w:r w:rsidRPr="33571CD4">
        <w:rPr>
          <w:sz w:val="24"/>
          <w:szCs w:val="24"/>
        </w:rPr>
        <w:t xml:space="preserve">της επιλογής είναι η απαρέγκλιτη συνέπεια της στενότητας των πόρων. Αντίστοιχα, η οικονομική θεωρία χρησιμοποιεί ως κρίσιμη έννοια το </w:t>
      </w:r>
      <w:r w:rsidRPr="33571CD4">
        <w:rPr>
          <w:i/>
          <w:iCs/>
          <w:sz w:val="24"/>
          <w:szCs w:val="24"/>
        </w:rPr>
        <w:t xml:space="preserve">κόστος ευκαιρίας, </w:t>
      </w:r>
      <w:r w:rsidRPr="33571CD4">
        <w:rPr>
          <w:sz w:val="24"/>
          <w:szCs w:val="24"/>
        </w:rPr>
        <w:t>το οποίο υφίστα</w:t>
      </w:r>
      <w:r w:rsidR="00C10E24">
        <w:rPr>
          <w:sz w:val="24"/>
          <w:szCs w:val="24"/>
        </w:rPr>
        <w:t xml:space="preserve">ται κανείς για τις επιλογές του. Κόστος ευκαιρίας είναι </w:t>
      </w:r>
      <w:r w:rsidRPr="33571CD4">
        <w:rPr>
          <w:sz w:val="24"/>
          <w:szCs w:val="24"/>
        </w:rPr>
        <w:t xml:space="preserve"> ό,τι καλείται να θυσιάσει για να αποκτήσει </w:t>
      </w:r>
      <w:r w:rsidRPr="33571CD4">
        <w:rPr>
          <w:sz w:val="24"/>
          <w:szCs w:val="24"/>
        </w:rPr>
        <w:lastRenderedPageBreak/>
        <w:t>εκείνο που τελικά προτ</w:t>
      </w:r>
      <w:r w:rsidR="00C10E24">
        <w:rPr>
          <w:sz w:val="24"/>
          <w:szCs w:val="24"/>
        </w:rPr>
        <w:t>ίμησε: το αυτοκίνητο που αγόρασε</w:t>
      </w:r>
      <w:r w:rsidRPr="33571CD4">
        <w:rPr>
          <w:sz w:val="24"/>
          <w:szCs w:val="24"/>
        </w:rPr>
        <w:t xml:space="preserve"> αντί για κάποιο άλλο, το </w:t>
      </w:r>
      <w:r w:rsidR="00C10E24">
        <w:rPr>
          <w:sz w:val="24"/>
          <w:szCs w:val="24"/>
        </w:rPr>
        <w:t>δείπνο με φίλους αντί να εργασθεί</w:t>
      </w:r>
      <w:r w:rsidRPr="33571CD4">
        <w:rPr>
          <w:sz w:val="24"/>
          <w:szCs w:val="24"/>
        </w:rPr>
        <w:t xml:space="preserve">, </w:t>
      </w:r>
      <w:r w:rsidR="00C10E24">
        <w:rPr>
          <w:sz w:val="24"/>
          <w:szCs w:val="24"/>
        </w:rPr>
        <w:t>την παρακολούθησ</w:t>
      </w:r>
      <w:r w:rsidR="001B3903">
        <w:rPr>
          <w:sz w:val="24"/>
          <w:szCs w:val="24"/>
        </w:rPr>
        <w:t>η</w:t>
      </w:r>
      <w:r w:rsidR="00C10E24">
        <w:rPr>
          <w:sz w:val="24"/>
          <w:szCs w:val="24"/>
        </w:rPr>
        <w:t xml:space="preserve"> ενός </w:t>
      </w:r>
      <w:r w:rsidRPr="33571CD4">
        <w:rPr>
          <w:sz w:val="24"/>
          <w:szCs w:val="24"/>
        </w:rPr>
        <w:t xml:space="preserve">αγώνα μπάσκετ στην τηλεόραση </w:t>
      </w:r>
      <w:r w:rsidR="00C10E24">
        <w:rPr>
          <w:sz w:val="24"/>
          <w:szCs w:val="24"/>
        </w:rPr>
        <w:t>αντί να πέσει για ύπνο</w:t>
      </w:r>
      <w:r w:rsidRPr="33571CD4">
        <w:rPr>
          <w:sz w:val="24"/>
          <w:szCs w:val="24"/>
        </w:rPr>
        <w:t xml:space="preserve">. </w:t>
      </w:r>
    </w:p>
    <w:p w14:paraId="260A6601" w14:textId="5E2DC147" w:rsidR="005A6F8A" w:rsidRPr="00BE7F82" w:rsidRDefault="33571CD4" w:rsidP="33571CD4">
      <w:pPr>
        <w:rPr>
          <w:sz w:val="24"/>
          <w:szCs w:val="24"/>
        </w:rPr>
      </w:pPr>
      <w:r w:rsidRPr="33571CD4">
        <w:rPr>
          <w:sz w:val="24"/>
          <w:szCs w:val="24"/>
        </w:rPr>
        <w:t>Η διαδικασία της επιλογής εμφανίζει την επιπρόσθετη δυσχέρεια ότι</w:t>
      </w:r>
      <w:r w:rsidR="001B3903">
        <w:rPr>
          <w:sz w:val="24"/>
          <w:szCs w:val="24"/>
        </w:rPr>
        <w:t>, τις περισσότερες φορές,</w:t>
      </w:r>
      <w:r w:rsidRPr="33571CD4">
        <w:rPr>
          <w:sz w:val="24"/>
          <w:szCs w:val="24"/>
        </w:rPr>
        <w:t xml:space="preserve"> ενεργείται σε συνθήκες </w:t>
      </w:r>
      <w:r w:rsidRPr="33571CD4">
        <w:rPr>
          <w:i/>
          <w:iCs/>
          <w:sz w:val="24"/>
          <w:szCs w:val="24"/>
        </w:rPr>
        <w:t>αβεβαιότητας</w:t>
      </w:r>
      <w:r w:rsidRPr="33571CD4">
        <w:rPr>
          <w:sz w:val="24"/>
          <w:szCs w:val="24"/>
        </w:rPr>
        <w:t xml:space="preserve">, </w:t>
      </w:r>
      <w:r w:rsidR="001B3903">
        <w:rPr>
          <w:sz w:val="24"/>
          <w:szCs w:val="24"/>
        </w:rPr>
        <w:t>όπου ο κίνδυνος</w:t>
      </w:r>
      <w:r w:rsidRPr="33571CD4">
        <w:rPr>
          <w:sz w:val="24"/>
          <w:szCs w:val="24"/>
        </w:rPr>
        <w:t xml:space="preserve"> αρνητικής έκβασης μίας κατάστασης</w:t>
      </w:r>
      <w:r w:rsidR="001B3903">
        <w:rPr>
          <w:sz w:val="24"/>
          <w:szCs w:val="24"/>
        </w:rPr>
        <w:t xml:space="preserve"> δεν είναι δυνατόν να προσδιορισθεί σαφώς εκ των προτέρων</w:t>
      </w:r>
      <w:r w:rsidR="001F26F6">
        <w:rPr>
          <w:rStyle w:val="a5"/>
          <w:sz w:val="24"/>
          <w:szCs w:val="24"/>
        </w:rPr>
        <w:footnoteReference w:id="8"/>
      </w:r>
      <w:r w:rsidRPr="33571CD4">
        <w:rPr>
          <w:i/>
          <w:iCs/>
          <w:sz w:val="24"/>
          <w:szCs w:val="24"/>
        </w:rPr>
        <w:t>.</w:t>
      </w:r>
      <w:r w:rsidRPr="33571CD4">
        <w:rPr>
          <w:sz w:val="24"/>
          <w:szCs w:val="24"/>
        </w:rPr>
        <w:t xml:space="preserve"> Η κάλυψη αναγκών ενέχει ρίσκο</w:t>
      </w:r>
      <w:r w:rsidR="001B3903">
        <w:rPr>
          <w:sz w:val="24"/>
          <w:szCs w:val="24"/>
        </w:rPr>
        <w:t>,</w:t>
      </w:r>
      <w:r w:rsidRPr="33571CD4">
        <w:rPr>
          <w:sz w:val="24"/>
          <w:szCs w:val="24"/>
        </w:rPr>
        <w:t xml:space="preserve"> το οποίο αυξάνεται σε βάθος χρόνου. Η αβεβαιότητα είναι μία ιδιαίτερη μορφή κόστους, η διαχείριση της οποίας είναι απαραίτητη ώστε να αυξηθούν τα περιθώρια ορθότητας των επιλογών. Οι επιλογές </w:t>
      </w:r>
      <w:proofErr w:type="spellStart"/>
      <w:r w:rsidRPr="33571CD4">
        <w:rPr>
          <w:sz w:val="24"/>
          <w:szCs w:val="24"/>
        </w:rPr>
        <w:t>επικαθορίζονται</w:t>
      </w:r>
      <w:proofErr w:type="spellEnd"/>
      <w:r w:rsidRPr="33571CD4">
        <w:rPr>
          <w:sz w:val="24"/>
          <w:szCs w:val="24"/>
        </w:rPr>
        <w:t xml:space="preserve"> από την αβεβαιότητα και τη θαρραλέα ή μη προδιάθεση με την οποία τη βιώνουμε. Οι άνθρωποι διακρίνονται ανάλογα με το αν έχουν την τάση να αναλαμβάνουν ρίσκα ή όχι (</w:t>
      </w:r>
      <w:r w:rsidRPr="33571CD4">
        <w:rPr>
          <w:i/>
          <w:iCs/>
          <w:sz w:val="24"/>
          <w:szCs w:val="24"/>
          <w:lang w:val="en-US"/>
        </w:rPr>
        <w:t>risk</w:t>
      </w:r>
      <w:r w:rsidRPr="33571CD4">
        <w:rPr>
          <w:i/>
          <w:iCs/>
          <w:sz w:val="24"/>
          <w:szCs w:val="24"/>
        </w:rPr>
        <w:t xml:space="preserve"> </w:t>
      </w:r>
      <w:r w:rsidRPr="33571CD4">
        <w:rPr>
          <w:i/>
          <w:iCs/>
          <w:sz w:val="24"/>
          <w:szCs w:val="24"/>
          <w:lang w:val="en-US"/>
        </w:rPr>
        <w:t>averse</w:t>
      </w:r>
      <w:r w:rsidRPr="33571CD4">
        <w:rPr>
          <w:sz w:val="24"/>
          <w:szCs w:val="24"/>
        </w:rPr>
        <w:t xml:space="preserve">), και η προδιάθεση αυτή ενδέχεται να τους οδηγήσει σε σφάλματα. Σε κάθε περίπτωση, η αβεβαιότητα είναι εγγενής συνιστώσα των επιλογών </w:t>
      </w:r>
      <w:r w:rsidR="0009311E">
        <w:rPr>
          <w:sz w:val="24"/>
          <w:szCs w:val="24"/>
        </w:rPr>
        <w:t>μας·</w:t>
      </w:r>
      <w:r w:rsidRPr="33571CD4">
        <w:rPr>
          <w:sz w:val="24"/>
          <w:szCs w:val="24"/>
        </w:rPr>
        <w:t xml:space="preserve"> η κατανομή και η μετάθεση του αβέβαιου κινδύνου είναι οικεία στους νομικούς, ιδίως στο δίκαιο των συμβάσεων. </w:t>
      </w:r>
    </w:p>
    <w:p w14:paraId="143B00FD" w14:textId="0A4D0B23" w:rsidR="00E90558" w:rsidRDefault="33571CD4" w:rsidP="33571CD4">
      <w:pPr>
        <w:rPr>
          <w:sz w:val="24"/>
          <w:szCs w:val="24"/>
        </w:rPr>
      </w:pPr>
      <w:r w:rsidRPr="33571CD4">
        <w:rPr>
          <w:sz w:val="24"/>
          <w:szCs w:val="24"/>
        </w:rPr>
        <w:t>Το βασικό όπλο του ανθρώπου ώστε να κάνει τις «σωστές» επιλογές</w:t>
      </w:r>
      <w:r w:rsidR="001B3903">
        <w:rPr>
          <w:sz w:val="24"/>
          <w:szCs w:val="24"/>
        </w:rPr>
        <w:t>,</w:t>
      </w:r>
      <w:r w:rsidRPr="33571CD4">
        <w:rPr>
          <w:sz w:val="24"/>
          <w:szCs w:val="24"/>
        </w:rPr>
        <w:t xml:space="preserve"> σε συνθήκες στενότητας πόρων και αβεβαιότητας</w:t>
      </w:r>
      <w:r w:rsidR="001B3903">
        <w:rPr>
          <w:sz w:val="24"/>
          <w:szCs w:val="24"/>
        </w:rPr>
        <w:t>,</w:t>
      </w:r>
      <w:r w:rsidRPr="33571CD4">
        <w:rPr>
          <w:sz w:val="24"/>
          <w:szCs w:val="24"/>
        </w:rPr>
        <w:t xml:space="preserve"> είναι η λογική του. Μπορεί μεν να αντιλαμβάνεται τη πραγματικότητα με τις αισθήσεις του, ωστόσο</w:t>
      </w:r>
      <w:r w:rsidR="001B3903">
        <w:rPr>
          <w:sz w:val="24"/>
          <w:szCs w:val="24"/>
        </w:rPr>
        <w:t>,</w:t>
      </w:r>
      <w:r w:rsidRPr="33571CD4">
        <w:rPr>
          <w:sz w:val="24"/>
          <w:szCs w:val="24"/>
        </w:rPr>
        <w:t xml:space="preserve"> το ανταγωνιστικό του πλεονέκτημα συγκριτικά με τα υπόλοιπα όντα είναι ότι προσαρμόζεται και εξελίσσεται μέσα από </w:t>
      </w:r>
      <w:r w:rsidRPr="33571CD4">
        <w:rPr>
          <w:i/>
          <w:iCs/>
          <w:sz w:val="24"/>
          <w:szCs w:val="24"/>
        </w:rPr>
        <w:t>ορθολογικές επιλογές</w:t>
      </w:r>
      <w:r w:rsidR="001F26F6" w:rsidRPr="001F26F6">
        <w:rPr>
          <w:iCs/>
          <w:sz w:val="24"/>
          <w:szCs w:val="24"/>
          <w:vertAlign w:val="superscript"/>
        </w:rPr>
        <w:footnoteReference w:id="9"/>
      </w:r>
      <w:r w:rsidRPr="33571CD4">
        <w:rPr>
          <w:sz w:val="24"/>
          <w:szCs w:val="24"/>
        </w:rPr>
        <w:t xml:space="preserve">. Αποφασίζει αντιδρώντας σε </w:t>
      </w:r>
      <w:r w:rsidRPr="33571CD4">
        <w:rPr>
          <w:i/>
          <w:iCs/>
          <w:sz w:val="24"/>
          <w:szCs w:val="24"/>
        </w:rPr>
        <w:t>κίνητρα</w:t>
      </w:r>
      <w:r w:rsidR="00EC14D9">
        <w:rPr>
          <w:rStyle w:val="a5"/>
          <w:i/>
          <w:iCs/>
          <w:sz w:val="24"/>
          <w:szCs w:val="24"/>
        </w:rPr>
        <w:footnoteReference w:id="10"/>
      </w:r>
      <w:r w:rsidRPr="33571CD4">
        <w:rPr>
          <w:i/>
          <w:iCs/>
          <w:sz w:val="24"/>
          <w:szCs w:val="24"/>
        </w:rPr>
        <w:t xml:space="preserve">, </w:t>
      </w:r>
      <w:r w:rsidRPr="33571CD4">
        <w:rPr>
          <w:sz w:val="24"/>
          <w:szCs w:val="24"/>
        </w:rPr>
        <w:t xml:space="preserve">θετικά ή αρνητικά, μέσα από τη λογική του. Οι επιλογές του είναι καταρχήν </w:t>
      </w:r>
      <w:r w:rsidRPr="33571CD4">
        <w:rPr>
          <w:i/>
          <w:iCs/>
          <w:sz w:val="24"/>
          <w:szCs w:val="24"/>
        </w:rPr>
        <w:t>υποκειμενικές</w:t>
      </w:r>
      <w:r w:rsidR="00FB3608">
        <w:rPr>
          <w:sz w:val="24"/>
          <w:szCs w:val="24"/>
        </w:rPr>
        <w:t>·</w:t>
      </w:r>
      <w:r w:rsidRPr="33571CD4">
        <w:rPr>
          <w:sz w:val="24"/>
          <w:szCs w:val="24"/>
        </w:rPr>
        <w:t xml:space="preserve"> εξαρτώνται από το πώς ιεραρχεί ο ίδιος τις ανάγκες του σε συνθήκες ελευθερίας, οπότε και διαφέρουν από άνθρωπο σε άνθρωπο. Σε αντίθετη μεθοδολογική τροχιά από το </w:t>
      </w:r>
      <w:r w:rsidR="001B3903">
        <w:rPr>
          <w:sz w:val="24"/>
          <w:szCs w:val="24"/>
        </w:rPr>
        <w:t>δημόσιο</w:t>
      </w:r>
      <w:r w:rsidR="001B3903" w:rsidRPr="33571CD4">
        <w:rPr>
          <w:sz w:val="24"/>
          <w:szCs w:val="24"/>
        </w:rPr>
        <w:t xml:space="preserve"> </w:t>
      </w:r>
      <w:r w:rsidRPr="33571CD4">
        <w:rPr>
          <w:sz w:val="24"/>
          <w:szCs w:val="24"/>
        </w:rPr>
        <w:t xml:space="preserve">δίκαιο, η </w:t>
      </w:r>
      <w:r w:rsidRPr="33571CD4">
        <w:rPr>
          <w:sz w:val="24"/>
          <w:szCs w:val="24"/>
        </w:rPr>
        <w:lastRenderedPageBreak/>
        <w:t xml:space="preserve">μικροοικονομική επιστήμη </w:t>
      </w:r>
      <w:r w:rsidR="001B3903">
        <w:rPr>
          <w:sz w:val="24"/>
          <w:szCs w:val="24"/>
        </w:rPr>
        <w:t>αντιμετωπίζει επιφυλακτικά</w:t>
      </w:r>
      <w:r w:rsidR="001B3903" w:rsidRPr="33571CD4">
        <w:rPr>
          <w:sz w:val="24"/>
          <w:szCs w:val="24"/>
        </w:rPr>
        <w:t xml:space="preserve"> </w:t>
      </w:r>
      <w:r w:rsidRPr="33571CD4">
        <w:rPr>
          <w:sz w:val="24"/>
          <w:szCs w:val="24"/>
        </w:rPr>
        <w:t>τον πατερναλισμό, τον άνωθεν και έξωθεν καθορισμό των αξιών</w:t>
      </w:r>
      <w:r w:rsidR="001B3903">
        <w:rPr>
          <w:sz w:val="24"/>
          <w:szCs w:val="24"/>
        </w:rPr>
        <w:t>/</w:t>
      </w:r>
      <w:r w:rsidRPr="33571CD4">
        <w:rPr>
          <w:sz w:val="24"/>
          <w:szCs w:val="24"/>
        </w:rPr>
        <w:t>αναγκών που «πρέπει»</w:t>
      </w:r>
      <w:r w:rsidRPr="33571CD4">
        <w:rPr>
          <w:i/>
          <w:iCs/>
          <w:sz w:val="24"/>
          <w:szCs w:val="24"/>
        </w:rPr>
        <w:t xml:space="preserve"> </w:t>
      </w:r>
      <w:r w:rsidRPr="33571CD4">
        <w:rPr>
          <w:sz w:val="24"/>
          <w:szCs w:val="24"/>
        </w:rPr>
        <w:t xml:space="preserve">να υπηρετούνται, και προτάσσει τις </w:t>
      </w:r>
      <w:r w:rsidRPr="33571CD4">
        <w:rPr>
          <w:i/>
          <w:iCs/>
          <w:sz w:val="24"/>
          <w:szCs w:val="24"/>
        </w:rPr>
        <w:t xml:space="preserve">υποκειμενικές προτιμήσεις </w:t>
      </w:r>
      <w:r w:rsidRPr="33571CD4">
        <w:rPr>
          <w:sz w:val="24"/>
          <w:szCs w:val="24"/>
        </w:rPr>
        <w:t>ως το υπόβαθρο των ορθολογικών επιλογών</w:t>
      </w:r>
      <w:r w:rsidR="001B3903">
        <w:rPr>
          <w:sz w:val="24"/>
          <w:szCs w:val="24"/>
        </w:rPr>
        <w:t>.</w:t>
      </w:r>
      <w:r w:rsidRPr="33571CD4">
        <w:rPr>
          <w:sz w:val="24"/>
          <w:szCs w:val="24"/>
        </w:rPr>
        <w:t xml:space="preserve"> </w:t>
      </w:r>
      <w:r w:rsidR="001B3903">
        <w:rPr>
          <w:sz w:val="24"/>
          <w:szCs w:val="24"/>
        </w:rPr>
        <w:t>Έ</w:t>
      </w:r>
      <w:r w:rsidRPr="33571CD4">
        <w:rPr>
          <w:sz w:val="24"/>
          <w:szCs w:val="24"/>
        </w:rPr>
        <w:t>χει</w:t>
      </w:r>
      <w:r w:rsidR="001B3903">
        <w:rPr>
          <w:sz w:val="24"/>
          <w:szCs w:val="24"/>
        </w:rPr>
        <w:t>, δηλαδή,</w:t>
      </w:r>
      <w:r w:rsidRPr="33571CD4">
        <w:rPr>
          <w:sz w:val="24"/>
          <w:szCs w:val="24"/>
        </w:rPr>
        <w:t xml:space="preserve"> ωφελιμιστικές και </w:t>
      </w:r>
      <w:proofErr w:type="spellStart"/>
      <w:r w:rsidRPr="33571CD4">
        <w:rPr>
          <w:sz w:val="24"/>
          <w:szCs w:val="24"/>
        </w:rPr>
        <w:t>ατομοκεντρικές</w:t>
      </w:r>
      <w:proofErr w:type="spellEnd"/>
      <w:r w:rsidRPr="33571CD4">
        <w:rPr>
          <w:sz w:val="24"/>
          <w:szCs w:val="24"/>
        </w:rPr>
        <w:t xml:space="preserve"> καταβολές. </w:t>
      </w:r>
    </w:p>
    <w:p w14:paraId="4D7A1F87" w14:textId="176CBA53" w:rsidR="00FB3608" w:rsidRDefault="33571CD4" w:rsidP="33571CD4">
      <w:pPr>
        <w:rPr>
          <w:sz w:val="24"/>
          <w:szCs w:val="24"/>
        </w:rPr>
      </w:pPr>
      <w:r w:rsidRPr="33571CD4">
        <w:rPr>
          <w:sz w:val="24"/>
          <w:szCs w:val="24"/>
        </w:rPr>
        <w:t xml:space="preserve">Η πρόταξη των υποκειμενικών προτιμήσεων σημαίνει, περαιτέρω, ότι </w:t>
      </w:r>
      <w:r w:rsidRPr="33571CD4">
        <w:rPr>
          <w:i/>
          <w:iCs/>
          <w:sz w:val="24"/>
          <w:szCs w:val="24"/>
        </w:rPr>
        <w:t>δεν είναι δυνατόν να προκαθορισθεί μία «αντικειμενική» ή «δίκαιη» αξία</w:t>
      </w:r>
      <w:r w:rsidR="00C10E24">
        <w:rPr>
          <w:i/>
          <w:iCs/>
          <w:sz w:val="24"/>
          <w:szCs w:val="24"/>
        </w:rPr>
        <w:t xml:space="preserve"> </w:t>
      </w:r>
      <w:r w:rsidRPr="33571CD4">
        <w:rPr>
          <w:i/>
          <w:iCs/>
          <w:sz w:val="24"/>
          <w:szCs w:val="24"/>
        </w:rPr>
        <w:t>/</w:t>
      </w:r>
      <w:r w:rsidR="00C10E24">
        <w:rPr>
          <w:i/>
          <w:iCs/>
          <w:sz w:val="24"/>
          <w:szCs w:val="24"/>
        </w:rPr>
        <w:t xml:space="preserve"> </w:t>
      </w:r>
      <w:r w:rsidRPr="33571CD4">
        <w:rPr>
          <w:i/>
          <w:iCs/>
          <w:sz w:val="24"/>
          <w:szCs w:val="24"/>
        </w:rPr>
        <w:t>τιμή για κάθε συγκεκριμένο αγαθό</w:t>
      </w:r>
      <w:r w:rsidRPr="33571CD4">
        <w:rPr>
          <w:sz w:val="24"/>
          <w:szCs w:val="24"/>
        </w:rPr>
        <w:t>. Αυτή προκύπτει από τις ατομικές προτιμήσεις του καθενός, το πόσο είναι διατεθειμένος να πληρώσει ή να εισπράξει για να το αποκτήσει ή να το αποχωρισθεί αντί</w:t>
      </w:r>
      <w:r w:rsidR="00AA66E1">
        <w:rPr>
          <w:sz w:val="24"/>
          <w:szCs w:val="24"/>
        </w:rPr>
        <w:t>στοιχα [</w:t>
      </w:r>
      <w:r w:rsidRPr="33571CD4">
        <w:rPr>
          <w:i/>
          <w:iCs/>
          <w:sz w:val="24"/>
          <w:szCs w:val="24"/>
          <w:lang w:val="en-US"/>
        </w:rPr>
        <w:t>willingness</w:t>
      </w:r>
      <w:r w:rsidRPr="33571CD4">
        <w:rPr>
          <w:i/>
          <w:iCs/>
          <w:sz w:val="24"/>
          <w:szCs w:val="24"/>
        </w:rPr>
        <w:t xml:space="preserve"> </w:t>
      </w:r>
      <w:r w:rsidRPr="33571CD4">
        <w:rPr>
          <w:i/>
          <w:iCs/>
          <w:sz w:val="24"/>
          <w:szCs w:val="24"/>
          <w:lang w:val="en-US"/>
        </w:rPr>
        <w:t>to</w:t>
      </w:r>
      <w:r w:rsidRPr="33571CD4">
        <w:rPr>
          <w:i/>
          <w:iCs/>
          <w:sz w:val="24"/>
          <w:szCs w:val="24"/>
        </w:rPr>
        <w:t xml:space="preserve"> </w:t>
      </w:r>
      <w:r w:rsidRPr="33571CD4">
        <w:rPr>
          <w:i/>
          <w:iCs/>
          <w:sz w:val="24"/>
          <w:szCs w:val="24"/>
          <w:lang w:val="en-US"/>
        </w:rPr>
        <w:t>pay</w:t>
      </w:r>
      <w:r w:rsidR="00AA66E1" w:rsidRPr="00AA66E1">
        <w:rPr>
          <w:i/>
          <w:iCs/>
          <w:sz w:val="24"/>
          <w:szCs w:val="24"/>
        </w:rPr>
        <w:t xml:space="preserve"> </w:t>
      </w:r>
      <w:r w:rsidR="00AA66E1" w:rsidRPr="00AA66E1">
        <w:rPr>
          <w:iCs/>
          <w:sz w:val="24"/>
          <w:szCs w:val="24"/>
        </w:rPr>
        <w:t>(</w:t>
      </w:r>
      <w:r w:rsidR="00AA66E1">
        <w:rPr>
          <w:i/>
          <w:iCs/>
          <w:sz w:val="24"/>
          <w:szCs w:val="24"/>
          <w:lang w:val="en-US"/>
        </w:rPr>
        <w:t>WTP</w:t>
      </w:r>
      <w:r w:rsidR="00AA66E1" w:rsidRPr="00AA66E1">
        <w:rPr>
          <w:iCs/>
          <w:sz w:val="24"/>
          <w:szCs w:val="24"/>
        </w:rPr>
        <w:t>)</w:t>
      </w:r>
      <w:r w:rsidRPr="33571CD4">
        <w:rPr>
          <w:i/>
          <w:iCs/>
          <w:sz w:val="24"/>
          <w:szCs w:val="24"/>
        </w:rPr>
        <w:t xml:space="preserve">, </w:t>
      </w:r>
      <w:r w:rsidR="00AA66E1">
        <w:rPr>
          <w:i/>
          <w:iCs/>
          <w:sz w:val="24"/>
          <w:szCs w:val="24"/>
          <w:lang w:val="en-US"/>
        </w:rPr>
        <w:t>willingness</w:t>
      </w:r>
      <w:r w:rsidR="00AA66E1" w:rsidRPr="00AA66E1">
        <w:rPr>
          <w:i/>
          <w:iCs/>
          <w:sz w:val="24"/>
          <w:szCs w:val="24"/>
        </w:rPr>
        <w:t xml:space="preserve"> </w:t>
      </w:r>
      <w:r w:rsidRPr="33571CD4">
        <w:rPr>
          <w:i/>
          <w:iCs/>
          <w:sz w:val="24"/>
          <w:szCs w:val="24"/>
          <w:lang w:val="en-US"/>
        </w:rPr>
        <w:t>to</w:t>
      </w:r>
      <w:r w:rsidR="00AA66E1" w:rsidRPr="00AA66E1">
        <w:rPr>
          <w:i/>
          <w:iCs/>
          <w:sz w:val="24"/>
          <w:szCs w:val="24"/>
        </w:rPr>
        <w:t xml:space="preserve"> </w:t>
      </w:r>
      <w:r w:rsidR="00AA66E1">
        <w:rPr>
          <w:i/>
          <w:iCs/>
          <w:sz w:val="24"/>
          <w:szCs w:val="24"/>
          <w:lang w:val="en-US"/>
        </w:rPr>
        <w:t>accept</w:t>
      </w:r>
      <w:r w:rsidR="00AA66E1" w:rsidRPr="00AA66E1">
        <w:rPr>
          <w:i/>
          <w:iCs/>
          <w:sz w:val="24"/>
          <w:szCs w:val="24"/>
        </w:rPr>
        <w:t xml:space="preserve"> </w:t>
      </w:r>
      <w:r w:rsidR="00AA66E1" w:rsidRPr="00AA66E1">
        <w:rPr>
          <w:iCs/>
          <w:sz w:val="24"/>
          <w:szCs w:val="24"/>
        </w:rPr>
        <w:t>(</w:t>
      </w:r>
      <w:r w:rsidR="00AA66E1" w:rsidRPr="00AA66E1">
        <w:rPr>
          <w:i/>
          <w:iCs/>
          <w:sz w:val="24"/>
          <w:szCs w:val="24"/>
          <w:lang w:val="en-US"/>
        </w:rPr>
        <w:t>WTA</w:t>
      </w:r>
      <w:r w:rsidR="00AA66E1" w:rsidRPr="00AA66E1">
        <w:rPr>
          <w:iCs/>
          <w:sz w:val="24"/>
          <w:szCs w:val="24"/>
        </w:rPr>
        <w:t>)</w:t>
      </w:r>
      <w:r w:rsidR="00AA66E1">
        <w:rPr>
          <w:sz w:val="24"/>
          <w:szCs w:val="24"/>
        </w:rPr>
        <w:t>]</w:t>
      </w:r>
      <w:r w:rsidR="006E0952">
        <w:rPr>
          <w:rStyle w:val="a5"/>
          <w:sz w:val="24"/>
          <w:szCs w:val="24"/>
        </w:rPr>
        <w:footnoteReference w:id="11"/>
      </w:r>
      <w:r w:rsidRPr="33571CD4">
        <w:rPr>
          <w:sz w:val="24"/>
          <w:szCs w:val="24"/>
        </w:rPr>
        <w:t xml:space="preserve">: η τιμή ενός μεταχειρισμένου αυτοκινήτου δεν είναι δεδομένη, αποτελεί συνάρτηση του πόσο το πουλά ο ιδιοκτήτης του και του τιμήματος που θα κατέβαλαν οι εν δυνάμει αγοραστές. </w:t>
      </w:r>
      <w:r w:rsidRPr="33571CD4">
        <w:rPr>
          <w:i/>
          <w:iCs/>
          <w:sz w:val="24"/>
          <w:szCs w:val="24"/>
        </w:rPr>
        <w:t>Τα πάντα έχουν μία τιμή</w:t>
      </w:r>
      <w:r w:rsidRPr="33571CD4">
        <w:rPr>
          <w:sz w:val="24"/>
          <w:szCs w:val="24"/>
        </w:rPr>
        <w:t xml:space="preserve">, όσο ιερόσυλο και εάν ακούγεται κάτι τέτοιο, διότι η εξασφάλισή τους έχει κόστος: όχι μόνο τα υλικά αγαθά αλλά και η ασφάλεια, η ησυχία, η ξεκούραση, η θέα, το σύνολο των στοιχείων που πλέον ονομάζουμε «ποιότητα ζωής», το προσδόκιμο ζωής, η ίδια η ζωή. Ο άνθρωπος τιμολογεί τα πάντα για να προσδιορίσει τις υποκειμενικές προτιμήσεις του και να προβεί, μέσω της σύγκρισης και του κόστους ευκαιρίας, σε ορθολογικές επιλογές. Η οικονομική επιστήμη επιχειρεί να </w:t>
      </w:r>
      <w:proofErr w:type="spellStart"/>
      <w:r w:rsidRPr="33571CD4">
        <w:rPr>
          <w:sz w:val="24"/>
          <w:szCs w:val="24"/>
        </w:rPr>
        <w:t>ποσοτικοποιήσει</w:t>
      </w:r>
      <w:proofErr w:type="spellEnd"/>
      <w:r w:rsidRPr="33571CD4">
        <w:rPr>
          <w:sz w:val="24"/>
          <w:szCs w:val="24"/>
        </w:rPr>
        <w:t xml:space="preserve"> την τιμολόγηση αυτή </w:t>
      </w:r>
      <w:r w:rsidRPr="33571CD4">
        <w:rPr>
          <w:i/>
          <w:iCs/>
          <w:sz w:val="24"/>
          <w:szCs w:val="24"/>
        </w:rPr>
        <w:t xml:space="preserve">αποτυπώνοντας το σύνολο των αγαθών σε </w:t>
      </w:r>
      <w:r w:rsidR="00C10E24">
        <w:rPr>
          <w:i/>
          <w:iCs/>
          <w:sz w:val="24"/>
          <w:szCs w:val="24"/>
        </w:rPr>
        <w:t>οικονομική κλίμακα (</w:t>
      </w:r>
      <w:r w:rsidRPr="33571CD4">
        <w:rPr>
          <w:i/>
          <w:iCs/>
          <w:sz w:val="24"/>
          <w:szCs w:val="24"/>
        </w:rPr>
        <w:t>χρήμα</w:t>
      </w:r>
      <w:r w:rsidR="00C10E24">
        <w:rPr>
          <w:i/>
          <w:iCs/>
          <w:sz w:val="24"/>
          <w:szCs w:val="24"/>
        </w:rPr>
        <w:t>)</w:t>
      </w:r>
      <w:r w:rsidRPr="33571CD4">
        <w:rPr>
          <w:i/>
          <w:iCs/>
          <w:sz w:val="24"/>
          <w:szCs w:val="24"/>
        </w:rPr>
        <w:t xml:space="preserve">, </w:t>
      </w:r>
      <w:r w:rsidRPr="33571CD4">
        <w:rPr>
          <w:sz w:val="24"/>
          <w:szCs w:val="24"/>
        </w:rPr>
        <w:t>όχι για να καταστήσει τα πάντα αντικείμενο συναλλαγής</w:t>
      </w:r>
      <w:r w:rsidR="00A632BD">
        <w:rPr>
          <w:sz w:val="24"/>
          <w:szCs w:val="24"/>
        </w:rPr>
        <w:t>,</w:t>
      </w:r>
      <w:r w:rsidRPr="33571CD4">
        <w:rPr>
          <w:sz w:val="24"/>
          <w:szCs w:val="24"/>
        </w:rPr>
        <w:t xml:space="preserve"> </w:t>
      </w:r>
      <w:r w:rsidR="00A632BD">
        <w:rPr>
          <w:sz w:val="24"/>
          <w:szCs w:val="24"/>
        </w:rPr>
        <w:t>αλλά</w:t>
      </w:r>
      <w:r w:rsidR="00A632BD" w:rsidRPr="33571CD4">
        <w:rPr>
          <w:sz w:val="24"/>
          <w:szCs w:val="24"/>
        </w:rPr>
        <w:t xml:space="preserve"> </w:t>
      </w:r>
      <w:r w:rsidRPr="33571CD4">
        <w:rPr>
          <w:sz w:val="24"/>
          <w:szCs w:val="24"/>
        </w:rPr>
        <w:t xml:space="preserve">ώστε να υπολογισθεί </w:t>
      </w:r>
      <w:r w:rsidRPr="0009311E">
        <w:rPr>
          <w:sz w:val="24"/>
          <w:szCs w:val="24"/>
        </w:rPr>
        <w:t>το κόστος και το όφελος των επιλογών. Το συγκεκριμένο εγχείρημα προφανώς και σκανδαλίζει, ιδίως όταν βάζει μία χρηματική τιμή σε κάτι που θεωρούμε -και είναι- καταρχήν ανεκτίμητο, όπως ένας επιπλέον χρόνος ζωής ή η σωτηρία τ</w:t>
      </w:r>
      <w:r w:rsidR="00C10E24" w:rsidRPr="0009311E">
        <w:rPr>
          <w:sz w:val="24"/>
          <w:szCs w:val="24"/>
        </w:rPr>
        <w:t>ου πλανήτη από την υπερθέρμανση</w:t>
      </w:r>
      <w:r w:rsidR="0009311E" w:rsidRPr="0009311E">
        <w:rPr>
          <w:sz w:val="24"/>
          <w:szCs w:val="24"/>
        </w:rPr>
        <w:t>·</w:t>
      </w:r>
      <w:r w:rsidR="00C10E24" w:rsidRPr="0009311E">
        <w:rPr>
          <w:sz w:val="24"/>
          <w:szCs w:val="24"/>
        </w:rPr>
        <w:t xml:space="preserve"> είναι από τις σπαζοκεφαλιές που θα μας απασχολήσουν και παρακάτω</w:t>
      </w:r>
      <w:r w:rsidR="00C10E24" w:rsidRPr="0009311E">
        <w:rPr>
          <w:rStyle w:val="a5"/>
          <w:sz w:val="24"/>
          <w:szCs w:val="24"/>
        </w:rPr>
        <w:footnoteReference w:id="12"/>
      </w:r>
      <w:r w:rsidR="00C10E24" w:rsidRPr="0009311E">
        <w:rPr>
          <w:sz w:val="24"/>
          <w:szCs w:val="24"/>
        </w:rPr>
        <w:t>.</w:t>
      </w:r>
    </w:p>
    <w:p w14:paraId="545FC650" w14:textId="77777777" w:rsidR="00AB1831" w:rsidRPr="0009311E" w:rsidRDefault="00AB1831" w:rsidP="33571CD4">
      <w:pPr>
        <w:rPr>
          <w:sz w:val="24"/>
          <w:szCs w:val="24"/>
        </w:rPr>
      </w:pPr>
    </w:p>
    <w:p w14:paraId="25C0722E" w14:textId="089541BB" w:rsidR="00766630" w:rsidRPr="00AB1831" w:rsidRDefault="00766630" w:rsidP="00AB1831">
      <w:pPr>
        <w:pStyle w:val="4"/>
        <w:numPr>
          <w:ilvl w:val="1"/>
          <w:numId w:val="38"/>
        </w:numPr>
        <w:ind w:left="1080"/>
        <w:rPr>
          <w:rFonts w:ascii="Cambria" w:hAnsi="Cambria"/>
          <w:color w:val="auto"/>
          <w:sz w:val="24"/>
          <w:szCs w:val="24"/>
        </w:rPr>
      </w:pPr>
      <w:bookmarkStart w:id="6" w:name="_Toc503856237"/>
      <w:r w:rsidRPr="00AB1831">
        <w:rPr>
          <w:rFonts w:ascii="Cambria" w:hAnsi="Cambria"/>
          <w:color w:val="auto"/>
          <w:sz w:val="24"/>
          <w:szCs w:val="24"/>
        </w:rPr>
        <w:t xml:space="preserve">Ελευθερία και γνώση, τα συστατικά </w:t>
      </w:r>
      <w:r w:rsidR="00E14300" w:rsidRPr="00AB1831">
        <w:rPr>
          <w:rFonts w:ascii="Cambria" w:hAnsi="Cambria"/>
          <w:color w:val="auto"/>
          <w:sz w:val="24"/>
          <w:szCs w:val="24"/>
        </w:rPr>
        <w:t xml:space="preserve">των ορθολογικών και αποτελεσματικών </w:t>
      </w:r>
      <w:r w:rsidRPr="00AB1831">
        <w:rPr>
          <w:rFonts w:ascii="Cambria" w:hAnsi="Cambria"/>
          <w:color w:val="auto"/>
          <w:sz w:val="24"/>
          <w:szCs w:val="24"/>
        </w:rPr>
        <w:t>αποφάσεων</w:t>
      </w:r>
      <w:bookmarkEnd w:id="6"/>
      <w:r w:rsidRPr="00AB1831">
        <w:rPr>
          <w:rFonts w:ascii="Cambria" w:hAnsi="Cambria"/>
          <w:color w:val="auto"/>
          <w:sz w:val="24"/>
          <w:szCs w:val="24"/>
        </w:rPr>
        <w:t xml:space="preserve"> </w:t>
      </w:r>
    </w:p>
    <w:p w14:paraId="07D385EA" w14:textId="77777777" w:rsidR="00AB1831" w:rsidRDefault="00AB1831" w:rsidP="33571CD4">
      <w:pPr>
        <w:rPr>
          <w:sz w:val="24"/>
          <w:szCs w:val="24"/>
        </w:rPr>
      </w:pPr>
    </w:p>
    <w:p w14:paraId="41ABDE5F" w14:textId="2D583E7F" w:rsidR="00A55A9A" w:rsidRDefault="33571CD4" w:rsidP="33571CD4">
      <w:pPr>
        <w:rPr>
          <w:sz w:val="24"/>
          <w:szCs w:val="24"/>
        </w:rPr>
      </w:pPr>
      <w:r w:rsidRPr="0009311E">
        <w:rPr>
          <w:sz w:val="24"/>
          <w:szCs w:val="24"/>
        </w:rPr>
        <w:t xml:space="preserve">Για να είναι ορθολογικές, οι ανθρώπινες επιλογές προϋποθέτουν δύο κρίσιμα στοιχεία, αφενός την </w:t>
      </w:r>
      <w:r w:rsidRPr="0009311E">
        <w:rPr>
          <w:i/>
          <w:iCs/>
          <w:sz w:val="24"/>
          <w:szCs w:val="24"/>
        </w:rPr>
        <w:t>ελευθερία</w:t>
      </w:r>
      <w:r w:rsidRPr="0009311E">
        <w:rPr>
          <w:sz w:val="24"/>
          <w:szCs w:val="24"/>
        </w:rPr>
        <w:t xml:space="preserve"> εκείνου που αποφασίζει, αφετέρου την κατάλληλη </w:t>
      </w:r>
      <w:r w:rsidRPr="0009311E">
        <w:rPr>
          <w:i/>
          <w:iCs/>
          <w:sz w:val="24"/>
          <w:szCs w:val="24"/>
        </w:rPr>
        <w:t>γνώση.</w:t>
      </w:r>
      <w:r w:rsidRPr="0009311E">
        <w:rPr>
          <w:sz w:val="24"/>
          <w:szCs w:val="24"/>
        </w:rPr>
        <w:t xml:space="preserve"> Η ελευθερία επιλογής, την οποία θεωρεί βάση της ευημερίας ο </w:t>
      </w:r>
      <w:r w:rsidRPr="0009311E">
        <w:rPr>
          <w:i/>
          <w:iCs/>
          <w:sz w:val="24"/>
          <w:szCs w:val="24"/>
          <w:lang w:val="en-US"/>
        </w:rPr>
        <w:t>Adam</w:t>
      </w:r>
      <w:r w:rsidRPr="0009311E">
        <w:rPr>
          <w:i/>
          <w:iCs/>
          <w:sz w:val="24"/>
          <w:szCs w:val="24"/>
        </w:rPr>
        <w:t xml:space="preserve"> </w:t>
      </w:r>
      <w:r w:rsidRPr="0009311E">
        <w:rPr>
          <w:i/>
          <w:iCs/>
          <w:sz w:val="24"/>
          <w:szCs w:val="24"/>
          <w:lang w:val="en-US"/>
        </w:rPr>
        <w:t>Smith</w:t>
      </w:r>
      <w:r w:rsidRPr="0009311E">
        <w:rPr>
          <w:i/>
          <w:iCs/>
          <w:sz w:val="24"/>
          <w:szCs w:val="24"/>
        </w:rPr>
        <w:t xml:space="preserve"> </w:t>
      </w:r>
      <w:r w:rsidRPr="0009311E">
        <w:rPr>
          <w:sz w:val="24"/>
          <w:szCs w:val="24"/>
        </w:rPr>
        <w:t>από το 1776, επιτρέπει στο άτομο να καθορίσει με ποια ιεράρχηση και με ποιο κόστος θα ικανοποιήσει τις ανάγκες του. Προϋποθέτει, επομένως, την ανυπαρξία και την άρση των κάθε είδους εμποδίων που δυσχεραίνουν τις επιλογές</w:t>
      </w:r>
      <w:r w:rsidR="00C10E24" w:rsidRPr="0009311E">
        <w:rPr>
          <w:sz w:val="24"/>
          <w:szCs w:val="24"/>
        </w:rPr>
        <w:t xml:space="preserve"> </w:t>
      </w:r>
      <w:r w:rsidRPr="0009311E">
        <w:rPr>
          <w:sz w:val="24"/>
          <w:szCs w:val="24"/>
        </w:rPr>
        <w:t>/</w:t>
      </w:r>
      <w:r w:rsidR="00C10E24" w:rsidRPr="0009311E">
        <w:rPr>
          <w:sz w:val="24"/>
          <w:szCs w:val="24"/>
        </w:rPr>
        <w:t xml:space="preserve"> </w:t>
      </w:r>
      <w:r w:rsidRPr="0009311E">
        <w:rPr>
          <w:sz w:val="24"/>
          <w:szCs w:val="24"/>
        </w:rPr>
        <w:t>συναλλαγές στις οποίες θα προέβαινε κάποιος</w:t>
      </w:r>
      <w:r w:rsidR="00A632BD">
        <w:rPr>
          <w:sz w:val="24"/>
          <w:szCs w:val="24"/>
        </w:rPr>
        <w:t>,</w:t>
      </w:r>
      <w:r w:rsidRPr="0009311E">
        <w:rPr>
          <w:sz w:val="24"/>
          <w:szCs w:val="24"/>
        </w:rPr>
        <w:t xml:space="preserve"> αν αποφάσιζε ελεύθερα. Η ζωή είναι</w:t>
      </w:r>
      <w:r w:rsidR="00A632BD">
        <w:rPr>
          <w:sz w:val="24"/>
          <w:szCs w:val="24"/>
        </w:rPr>
        <w:t>,</w:t>
      </w:r>
      <w:r w:rsidRPr="0009311E">
        <w:rPr>
          <w:sz w:val="24"/>
          <w:szCs w:val="24"/>
        </w:rPr>
        <w:t xml:space="preserve"> πάντως</w:t>
      </w:r>
      <w:r w:rsidR="00A632BD">
        <w:rPr>
          <w:sz w:val="24"/>
          <w:szCs w:val="24"/>
        </w:rPr>
        <w:t>,</w:t>
      </w:r>
      <w:r w:rsidRPr="0009311E">
        <w:rPr>
          <w:sz w:val="24"/>
          <w:szCs w:val="24"/>
        </w:rPr>
        <w:t xml:space="preserve"> γεμάτη με τέτοια εμπόδια, τα οποία αυξάνουν το </w:t>
      </w:r>
      <w:r w:rsidRPr="0009311E">
        <w:rPr>
          <w:i/>
          <w:iCs/>
          <w:sz w:val="24"/>
          <w:szCs w:val="24"/>
        </w:rPr>
        <w:t>κόστος</w:t>
      </w:r>
      <w:r w:rsidR="00C10E24" w:rsidRPr="0009311E">
        <w:rPr>
          <w:sz w:val="24"/>
          <w:szCs w:val="24"/>
        </w:rPr>
        <w:t xml:space="preserve"> των επιλογών</w:t>
      </w:r>
      <w:r w:rsidR="0009311E" w:rsidRPr="0009311E">
        <w:rPr>
          <w:sz w:val="24"/>
          <w:szCs w:val="24"/>
        </w:rPr>
        <w:t>·</w:t>
      </w:r>
      <w:r w:rsidRPr="0009311E">
        <w:rPr>
          <w:sz w:val="24"/>
          <w:szCs w:val="24"/>
        </w:rPr>
        <w:t xml:space="preserve"> ορισμένα τα θέτει το δίκαιο μέσω των αναγκαστικών κανόνων, εισάγοντας απαγορεύσεις,</w:t>
      </w:r>
      <w:r w:rsidRPr="33571CD4">
        <w:rPr>
          <w:sz w:val="24"/>
          <w:szCs w:val="24"/>
        </w:rPr>
        <w:t xml:space="preserve"> περιορισμούς και προϋποθέσεις, κάτι το οποίο εξηγεί μία καταρχήν επιφύλαξη των </w:t>
      </w:r>
      <w:r w:rsidR="00C10E24">
        <w:rPr>
          <w:sz w:val="24"/>
          <w:szCs w:val="24"/>
        </w:rPr>
        <w:t>οικονομολόγων απέναντί του</w:t>
      </w:r>
      <w:r w:rsidRPr="33571CD4">
        <w:rPr>
          <w:sz w:val="24"/>
          <w:szCs w:val="24"/>
        </w:rPr>
        <w:t>. Σε κάθε περίπτωση, η ελευθερία δεν θα αρκούσε γιατί από μόνη της δεν οδηγεί στις βέλτιστες, ωφελιμιστικά πάντοτε, αποφάσεις. Χρειάζεται</w:t>
      </w:r>
      <w:r w:rsidR="00A632BD">
        <w:rPr>
          <w:sz w:val="24"/>
          <w:szCs w:val="24"/>
        </w:rPr>
        <w:t>,</w:t>
      </w:r>
      <w:r w:rsidRPr="33571CD4">
        <w:rPr>
          <w:sz w:val="24"/>
          <w:szCs w:val="24"/>
        </w:rPr>
        <w:t xml:space="preserve"> επιπλέον</w:t>
      </w:r>
      <w:r w:rsidR="00A632BD">
        <w:rPr>
          <w:sz w:val="24"/>
          <w:szCs w:val="24"/>
        </w:rPr>
        <w:t>,</w:t>
      </w:r>
      <w:r w:rsidRPr="33571CD4">
        <w:rPr>
          <w:sz w:val="24"/>
          <w:szCs w:val="24"/>
        </w:rPr>
        <w:t xml:space="preserve"> και</w:t>
      </w:r>
      <w:r w:rsidR="00A632BD">
        <w:rPr>
          <w:sz w:val="24"/>
          <w:szCs w:val="24"/>
        </w:rPr>
        <w:t xml:space="preserve"> πλήρης</w:t>
      </w:r>
      <w:r w:rsidRPr="33571CD4">
        <w:rPr>
          <w:sz w:val="24"/>
          <w:szCs w:val="24"/>
        </w:rPr>
        <w:t xml:space="preserve"> </w:t>
      </w:r>
      <w:r w:rsidRPr="00C10E24">
        <w:rPr>
          <w:i/>
          <w:sz w:val="24"/>
          <w:szCs w:val="24"/>
        </w:rPr>
        <w:t xml:space="preserve">πρόσβαση στις </w:t>
      </w:r>
      <w:r w:rsidRPr="33571CD4">
        <w:rPr>
          <w:i/>
          <w:iCs/>
          <w:sz w:val="24"/>
          <w:szCs w:val="24"/>
        </w:rPr>
        <w:t xml:space="preserve">πληροφορίες </w:t>
      </w:r>
      <w:r w:rsidRPr="33571CD4">
        <w:rPr>
          <w:sz w:val="24"/>
          <w:szCs w:val="24"/>
        </w:rPr>
        <w:t xml:space="preserve">που είναι αναγκαίες ώστε οι </w:t>
      </w:r>
      <w:r w:rsidR="00A632BD">
        <w:rPr>
          <w:sz w:val="24"/>
          <w:szCs w:val="24"/>
        </w:rPr>
        <w:t>αποφάσεις αυτές</w:t>
      </w:r>
      <w:r w:rsidR="00A632BD" w:rsidRPr="33571CD4">
        <w:rPr>
          <w:sz w:val="24"/>
          <w:szCs w:val="24"/>
        </w:rPr>
        <w:t xml:space="preserve"> </w:t>
      </w:r>
      <w:r w:rsidRPr="33571CD4">
        <w:rPr>
          <w:sz w:val="24"/>
          <w:szCs w:val="24"/>
        </w:rPr>
        <w:t>να υπηρετούν με τον πλέον πιστό τρόπο τις ατομικές προτιμήσεις</w:t>
      </w:r>
      <w:r w:rsidR="00A632BD">
        <w:rPr>
          <w:sz w:val="24"/>
          <w:szCs w:val="24"/>
        </w:rPr>
        <w:t xml:space="preserve"> με τον πλέον πιστό τρόπο</w:t>
      </w:r>
      <w:r w:rsidRPr="33571CD4">
        <w:rPr>
          <w:sz w:val="24"/>
          <w:szCs w:val="24"/>
        </w:rPr>
        <w:t>. Η σωστή απόφαση εξαρτάται από το αν είναι κανείς σε θέση να γνωρίζει το σύνολο των παραμέτρων και να είναι σε θέση να τις διαχειριστεί. Αντιθέτως, εάν υπάρχουν ζητήματα τα οποία αγνοεί γιατί συναρτώνται</w:t>
      </w:r>
      <w:r w:rsidR="00A632BD">
        <w:rPr>
          <w:sz w:val="24"/>
          <w:szCs w:val="24"/>
        </w:rPr>
        <w:t>,</w:t>
      </w:r>
      <w:r w:rsidRPr="33571CD4">
        <w:rPr>
          <w:sz w:val="24"/>
          <w:szCs w:val="24"/>
        </w:rPr>
        <w:t xml:space="preserve"> είτε με την εγγενή αβεβαιότητα της ζωής</w:t>
      </w:r>
      <w:r w:rsidR="00A632BD">
        <w:rPr>
          <w:sz w:val="24"/>
          <w:szCs w:val="24"/>
        </w:rPr>
        <w:t>,</w:t>
      </w:r>
      <w:r w:rsidRPr="33571CD4">
        <w:rPr>
          <w:sz w:val="24"/>
          <w:szCs w:val="24"/>
        </w:rPr>
        <w:t xml:space="preserve"> είτε με πληροφορίες τις οποίες δεν διαθέτει (ακόμη χειρότερα, τις διαθέτει κάποιος άλλος με διαφορετικά συμφέροντα)</w:t>
      </w:r>
      <w:r w:rsidR="00A632BD">
        <w:rPr>
          <w:sz w:val="24"/>
          <w:szCs w:val="24"/>
        </w:rPr>
        <w:t>,</w:t>
      </w:r>
      <w:r w:rsidRPr="33571CD4">
        <w:rPr>
          <w:sz w:val="24"/>
          <w:szCs w:val="24"/>
        </w:rPr>
        <w:t xml:space="preserve"> τότε η επιλογή κινδυνεύει να μην αποδειχθεί η πλέον ορθολογική</w:t>
      </w:r>
      <w:r w:rsidRPr="0009311E">
        <w:rPr>
          <w:sz w:val="24"/>
          <w:szCs w:val="24"/>
        </w:rPr>
        <w:t>: η απόκτηση ενός αυτοκινήτου</w:t>
      </w:r>
      <w:r w:rsidR="003B68D4">
        <w:rPr>
          <w:sz w:val="24"/>
          <w:szCs w:val="24"/>
        </w:rPr>
        <w:t>,</w:t>
      </w:r>
      <w:r w:rsidRPr="0009311E">
        <w:rPr>
          <w:sz w:val="24"/>
          <w:szCs w:val="24"/>
        </w:rPr>
        <w:t xml:space="preserve"> για το οποίο ο αγοραστής δεν θα πλήρωνε το συγκεκριμένο τίμημα αν γνώριζε τι βλάβες έχει υποστεί</w:t>
      </w:r>
      <w:r w:rsidR="006E0952">
        <w:rPr>
          <w:rStyle w:val="a5"/>
          <w:sz w:val="24"/>
          <w:szCs w:val="24"/>
        </w:rPr>
        <w:footnoteReference w:id="13"/>
      </w:r>
      <w:r w:rsidR="0009311E" w:rsidRPr="0009311E">
        <w:rPr>
          <w:sz w:val="24"/>
          <w:szCs w:val="24"/>
        </w:rPr>
        <w:t>·</w:t>
      </w:r>
      <w:r w:rsidRPr="0009311E">
        <w:rPr>
          <w:sz w:val="24"/>
          <w:szCs w:val="24"/>
        </w:rPr>
        <w:t xml:space="preserve"> η απόφαση δύο ανθρώπων να </w:t>
      </w:r>
      <w:r w:rsidRPr="0009311E">
        <w:rPr>
          <w:sz w:val="24"/>
          <w:szCs w:val="24"/>
        </w:rPr>
        <w:lastRenderedPageBreak/>
        <w:t>ενώσουν τη ζωή τους χωρίς να γνωρίζουν τα προβλ</w:t>
      </w:r>
      <w:r w:rsidRPr="33571CD4">
        <w:rPr>
          <w:sz w:val="24"/>
          <w:szCs w:val="24"/>
        </w:rPr>
        <w:t xml:space="preserve">ήματα χαρακτήρα και υγείας του συντρόφου τους αλλά και το τι τους επιφυλάσσει το αύριο.     </w:t>
      </w:r>
    </w:p>
    <w:p w14:paraId="193F3E6A" w14:textId="085EEACF" w:rsidR="008704B5" w:rsidRPr="00251292" w:rsidRDefault="33571CD4" w:rsidP="008704B5">
      <w:pPr>
        <w:rPr>
          <w:i/>
          <w:sz w:val="24"/>
          <w:szCs w:val="24"/>
        </w:rPr>
      </w:pPr>
      <w:r w:rsidRPr="33571CD4">
        <w:rPr>
          <w:sz w:val="24"/>
          <w:szCs w:val="24"/>
        </w:rPr>
        <w:t>Συνοψίζοντας, η μικροοικονομική προσέγγιση στηρίζεται στην παραδοχή ότι</w:t>
      </w:r>
      <w:r w:rsidRPr="33571CD4">
        <w:rPr>
          <w:i/>
          <w:iCs/>
          <w:sz w:val="24"/>
          <w:szCs w:val="24"/>
        </w:rPr>
        <w:t xml:space="preserve"> ο άνθρωπος, έχοντας ως κίνητρο την ικανοποίηση των υποκειμενικών του προτιμήσεων</w:t>
      </w:r>
      <w:r w:rsidR="00DE3C7E">
        <w:rPr>
          <w:i/>
          <w:iCs/>
          <w:sz w:val="24"/>
          <w:szCs w:val="24"/>
        </w:rPr>
        <w:t>,</w:t>
      </w:r>
      <w:r w:rsidRPr="33571CD4">
        <w:rPr>
          <w:i/>
          <w:iCs/>
          <w:sz w:val="24"/>
          <w:szCs w:val="24"/>
        </w:rPr>
        <w:t xml:space="preserve"> προβαίνει σε επιλο</w:t>
      </w:r>
      <w:r w:rsidRPr="0009311E">
        <w:rPr>
          <w:i/>
          <w:iCs/>
          <w:sz w:val="24"/>
          <w:szCs w:val="24"/>
        </w:rPr>
        <w:t>γές</w:t>
      </w:r>
      <w:r w:rsidR="00DE3C7E">
        <w:rPr>
          <w:i/>
          <w:iCs/>
          <w:sz w:val="24"/>
          <w:szCs w:val="24"/>
        </w:rPr>
        <w:t>,</w:t>
      </w:r>
      <w:r w:rsidRPr="0009311E">
        <w:rPr>
          <w:i/>
          <w:iCs/>
          <w:sz w:val="24"/>
          <w:szCs w:val="24"/>
        </w:rPr>
        <w:t xml:space="preserve"> οι οποίες, όταν γίνονται ελεύθερα και με τις κατάλληλες γνώσεις, είναι ορθολογικές</w:t>
      </w:r>
      <w:r w:rsidR="0009311E" w:rsidRPr="0009311E">
        <w:rPr>
          <w:i/>
          <w:iCs/>
          <w:sz w:val="24"/>
          <w:szCs w:val="24"/>
        </w:rPr>
        <w:t>·</w:t>
      </w:r>
      <w:r w:rsidRPr="0009311E">
        <w:rPr>
          <w:i/>
          <w:iCs/>
          <w:sz w:val="24"/>
          <w:szCs w:val="24"/>
        </w:rPr>
        <w:t xml:space="preserve"> μέσω των επιλογών αυτών επιτυγχάνει να αποκτήσει</w:t>
      </w:r>
      <w:r w:rsidR="00DE3C7E">
        <w:rPr>
          <w:i/>
          <w:iCs/>
          <w:sz w:val="24"/>
          <w:szCs w:val="24"/>
        </w:rPr>
        <w:t>,</w:t>
      </w:r>
      <w:r w:rsidRPr="0009311E">
        <w:rPr>
          <w:i/>
          <w:iCs/>
          <w:sz w:val="24"/>
          <w:szCs w:val="24"/>
        </w:rPr>
        <w:t xml:space="preserve"> με το</w:t>
      </w:r>
      <w:r w:rsidRPr="33571CD4">
        <w:rPr>
          <w:i/>
          <w:iCs/>
          <w:sz w:val="24"/>
          <w:szCs w:val="24"/>
        </w:rPr>
        <w:t xml:space="preserve"> μικρότερο κόστος για τον ίδιο, τα αγαθά που απαιτούνται για την κάλυψη των αναγκών του σε συνθήκες αβεβαιότητας και στενότητας πόρων</w:t>
      </w:r>
      <w:r w:rsidRPr="33571CD4">
        <w:rPr>
          <w:sz w:val="24"/>
          <w:szCs w:val="24"/>
        </w:rPr>
        <w:t xml:space="preserve">. Πρόκειται για την </w:t>
      </w:r>
      <w:r w:rsidRPr="33571CD4">
        <w:rPr>
          <w:i/>
          <w:iCs/>
          <w:sz w:val="24"/>
          <w:szCs w:val="24"/>
        </w:rPr>
        <w:t>θεωρία της ορθολογικής επιλογής,</w:t>
      </w:r>
      <w:r w:rsidRPr="33571CD4">
        <w:rPr>
          <w:sz w:val="24"/>
          <w:szCs w:val="24"/>
        </w:rPr>
        <w:t xml:space="preserve"> η οποία ενέχει ένα διπλό τεκμήριο. Αφενός, την </w:t>
      </w:r>
      <w:proofErr w:type="spellStart"/>
      <w:r w:rsidRPr="33571CD4">
        <w:rPr>
          <w:i/>
          <w:iCs/>
          <w:sz w:val="24"/>
          <w:szCs w:val="24"/>
        </w:rPr>
        <w:t>τεκμαιρόμενη</w:t>
      </w:r>
      <w:proofErr w:type="spellEnd"/>
      <w:r w:rsidRPr="33571CD4">
        <w:rPr>
          <w:i/>
          <w:iCs/>
          <w:sz w:val="24"/>
          <w:szCs w:val="24"/>
        </w:rPr>
        <w:t xml:space="preserve"> ορθολογικότητα</w:t>
      </w:r>
      <w:r w:rsidRPr="33571CD4">
        <w:rPr>
          <w:sz w:val="24"/>
          <w:szCs w:val="24"/>
        </w:rPr>
        <w:t xml:space="preserve"> </w:t>
      </w:r>
      <w:r w:rsidRPr="33571CD4">
        <w:rPr>
          <w:i/>
          <w:iCs/>
          <w:sz w:val="24"/>
          <w:szCs w:val="24"/>
        </w:rPr>
        <w:t>των επιλογών</w:t>
      </w:r>
      <w:r w:rsidRPr="33571CD4">
        <w:rPr>
          <w:sz w:val="24"/>
          <w:szCs w:val="24"/>
        </w:rPr>
        <w:t>: ένα ελεύθερο και «γνωστικό» άτομο</w:t>
      </w:r>
      <w:r w:rsidR="00C10E24">
        <w:rPr>
          <w:sz w:val="24"/>
          <w:szCs w:val="24"/>
        </w:rPr>
        <w:t>,</w:t>
      </w:r>
      <w:r w:rsidRPr="33571CD4">
        <w:rPr>
          <w:sz w:val="24"/>
          <w:szCs w:val="24"/>
        </w:rPr>
        <w:t xml:space="preserve"> έχοντας ως κίνητρο τη δική του ωφέλεια, θα ικανοποιήσει ορθολογικά τις ανάγκες του. Αφετέρου -και αυτό έχει ακόμη μεγαλύτερη σημασία για την οικονομική ανάλυση- την </w:t>
      </w:r>
      <w:proofErr w:type="spellStart"/>
      <w:r w:rsidRPr="33571CD4">
        <w:rPr>
          <w:i/>
          <w:iCs/>
          <w:sz w:val="24"/>
          <w:szCs w:val="24"/>
        </w:rPr>
        <w:t>τεκμαιρόμενη</w:t>
      </w:r>
      <w:proofErr w:type="spellEnd"/>
      <w:r w:rsidRPr="33571CD4">
        <w:rPr>
          <w:i/>
          <w:iCs/>
          <w:sz w:val="24"/>
          <w:szCs w:val="24"/>
        </w:rPr>
        <w:t xml:space="preserve"> αποτελεσματικότητα και αποδοτικότητα των επιλογών</w:t>
      </w:r>
      <w:r w:rsidRPr="33571CD4">
        <w:rPr>
          <w:sz w:val="24"/>
          <w:szCs w:val="24"/>
        </w:rPr>
        <w:t>: ενεργώντας ορθολογικά, όχι μόνο θα επιτύχει την ικανοποίηση των αναγκών του αλλά και θα το καταφέρει με το μικρότερο κόστος, άρα χωρίς σπατάλη πόρων οι οποίοι είναι</w:t>
      </w:r>
      <w:r w:rsidR="00DE3C7E">
        <w:rPr>
          <w:sz w:val="24"/>
          <w:szCs w:val="24"/>
        </w:rPr>
        <w:t>,</w:t>
      </w:r>
      <w:r w:rsidRPr="33571CD4">
        <w:rPr>
          <w:sz w:val="24"/>
          <w:szCs w:val="24"/>
        </w:rPr>
        <w:t xml:space="preserve"> εξ ορισμού</w:t>
      </w:r>
      <w:r w:rsidR="00DE3C7E">
        <w:rPr>
          <w:sz w:val="24"/>
          <w:szCs w:val="24"/>
        </w:rPr>
        <w:t>,</w:t>
      </w:r>
      <w:r w:rsidRPr="33571CD4">
        <w:rPr>
          <w:sz w:val="24"/>
          <w:szCs w:val="24"/>
        </w:rPr>
        <w:t xml:space="preserve"> ανεπαρκείς.</w:t>
      </w:r>
      <w:r w:rsidR="00BF6E7B">
        <w:rPr>
          <w:sz w:val="24"/>
          <w:szCs w:val="24"/>
        </w:rPr>
        <w:t xml:space="preserve"> Αυτός είναι ο </w:t>
      </w:r>
      <w:r w:rsidR="00BF6E7B">
        <w:rPr>
          <w:i/>
          <w:sz w:val="24"/>
          <w:szCs w:val="24"/>
          <w:lang w:val="en-US"/>
        </w:rPr>
        <w:t>homo</w:t>
      </w:r>
      <w:r w:rsidR="00BF6E7B" w:rsidRPr="00251292">
        <w:rPr>
          <w:i/>
          <w:sz w:val="24"/>
          <w:szCs w:val="24"/>
        </w:rPr>
        <w:t xml:space="preserve"> </w:t>
      </w:r>
      <w:proofErr w:type="spellStart"/>
      <w:r w:rsidR="00B21635" w:rsidRPr="00B21635">
        <w:rPr>
          <w:i/>
          <w:sz w:val="24"/>
          <w:szCs w:val="24"/>
          <w:lang w:val="en-US"/>
        </w:rPr>
        <w:t>oeconomicus</w:t>
      </w:r>
      <w:proofErr w:type="spellEnd"/>
      <w:r w:rsidR="00BF6E7B" w:rsidRPr="00251292">
        <w:rPr>
          <w:i/>
          <w:sz w:val="24"/>
          <w:szCs w:val="24"/>
        </w:rPr>
        <w:t xml:space="preserve"> </w:t>
      </w:r>
      <w:r w:rsidR="00BF6E7B">
        <w:rPr>
          <w:sz w:val="24"/>
          <w:szCs w:val="24"/>
        </w:rPr>
        <w:t>για την οικονομική θεωρία.</w:t>
      </w:r>
      <w:r w:rsidR="00BF6E7B" w:rsidRPr="00251292">
        <w:rPr>
          <w:i/>
          <w:sz w:val="24"/>
          <w:szCs w:val="24"/>
        </w:rPr>
        <w:t xml:space="preserve"> </w:t>
      </w:r>
    </w:p>
    <w:p w14:paraId="530E9B43" w14:textId="070290EA" w:rsidR="005D748D" w:rsidRDefault="33571CD4" w:rsidP="33571CD4">
      <w:pPr>
        <w:rPr>
          <w:sz w:val="24"/>
          <w:szCs w:val="24"/>
        </w:rPr>
      </w:pPr>
      <w:r w:rsidRPr="33571CD4">
        <w:rPr>
          <w:sz w:val="24"/>
          <w:szCs w:val="24"/>
        </w:rPr>
        <w:t>Οι παραπάνω σκέψεις συμπυκνώνουν τη μεθοδολογική αφετηρία μίας επιστημονικής προσέγγισης η οποία φιλοδοξεί να κατανοήσει</w:t>
      </w:r>
      <w:r w:rsidR="00DE3C7E">
        <w:rPr>
          <w:sz w:val="24"/>
          <w:szCs w:val="24"/>
        </w:rPr>
        <w:t>,</w:t>
      </w:r>
      <w:r w:rsidRPr="33571CD4">
        <w:rPr>
          <w:sz w:val="24"/>
          <w:szCs w:val="24"/>
        </w:rPr>
        <w:t xml:space="preserve"> όχι μόνο τις στενά οικονομικές σχέσεις</w:t>
      </w:r>
      <w:r w:rsidR="00DE3C7E">
        <w:rPr>
          <w:sz w:val="24"/>
          <w:szCs w:val="24"/>
        </w:rPr>
        <w:t xml:space="preserve">, </w:t>
      </w:r>
      <w:r w:rsidRPr="33571CD4">
        <w:rPr>
          <w:sz w:val="24"/>
          <w:szCs w:val="24"/>
        </w:rPr>
        <w:t xml:space="preserve"> αλλά το σύνολο της ανθρώπινης δράσης. Το </w:t>
      </w:r>
      <w:r w:rsidRPr="33571CD4">
        <w:rPr>
          <w:i/>
          <w:iCs/>
          <w:sz w:val="24"/>
          <w:szCs w:val="24"/>
          <w:lang w:val="en-US"/>
        </w:rPr>
        <w:t>Lebensraum</w:t>
      </w:r>
      <w:r w:rsidRPr="33571CD4">
        <w:rPr>
          <w:sz w:val="24"/>
          <w:szCs w:val="24"/>
        </w:rPr>
        <w:t xml:space="preserve"> της οικονομικής ανάλυσης -η εξέταση των πάντων μέσα </w:t>
      </w:r>
      <w:r w:rsidRPr="0009311E">
        <w:rPr>
          <w:sz w:val="24"/>
          <w:szCs w:val="24"/>
        </w:rPr>
        <w:t>από το πρίσμα της ωφελιμιστικής ορθολογικότητας/</w:t>
      </w:r>
      <w:r w:rsidR="00B362FA" w:rsidRPr="00B362FA">
        <w:rPr>
          <w:sz w:val="24"/>
          <w:szCs w:val="24"/>
        </w:rPr>
        <w:t xml:space="preserve"> </w:t>
      </w:r>
      <w:r w:rsidRPr="0009311E">
        <w:rPr>
          <w:sz w:val="24"/>
          <w:szCs w:val="24"/>
        </w:rPr>
        <w:t>αποτελεσματικότητας- υπερβαίνει τον κόσμο της οικονομίας</w:t>
      </w:r>
      <w:r w:rsidR="0009311E" w:rsidRPr="0009311E">
        <w:rPr>
          <w:sz w:val="24"/>
          <w:szCs w:val="24"/>
        </w:rPr>
        <w:t>·</w:t>
      </w:r>
      <w:r w:rsidRPr="0009311E">
        <w:rPr>
          <w:sz w:val="24"/>
          <w:szCs w:val="24"/>
        </w:rPr>
        <w:t xml:space="preserve"> επιχειρεί να δώσει απαντήσεις για κάθε είδους ανθρώπινη σχέση, τόσο συνεργατική όσο κα</w:t>
      </w:r>
      <w:r w:rsidRPr="33571CD4">
        <w:rPr>
          <w:sz w:val="24"/>
          <w:szCs w:val="24"/>
        </w:rPr>
        <w:t>ι αντιπαραθετική, όπως είναι η επίλυση διαφορών. Δίνει τη δική της οπτική αναφορικά με το αν και το πώς το άτομο συμμετέχει σε συλλογικά</w:t>
      </w:r>
      <w:r w:rsidR="00C10E24">
        <w:rPr>
          <w:sz w:val="24"/>
          <w:szCs w:val="24"/>
        </w:rPr>
        <w:t xml:space="preserve"> μορφώματα, στην κοινωνία, στο </w:t>
      </w:r>
      <w:r w:rsidR="00DE3C7E">
        <w:rPr>
          <w:sz w:val="24"/>
          <w:szCs w:val="24"/>
        </w:rPr>
        <w:t>Κ</w:t>
      </w:r>
      <w:r w:rsidRPr="33571CD4">
        <w:rPr>
          <w:sz w:val="24"/>
          <w:szCs w:val="24"/>
        </w:rPr>
        <w:t xml:space="preserve">ράτος, σε ομάδες πίεσης ή </w:t>
      </w:r>
      <w:r w:rsidR="00DE3C7E">
        <w:rPr>
          <w:sz w:val="24"/>
          <w:szCs w:val="24"/>
        </w:rPr>
        <w:t>σε</w:t>
      </w:r>
      <w:r w:rsidRPr="33571CD4">
        <w:rPr>
          <w:sz w:val="24"/>
          <w:szCs w:val="24"/>
        </w:rPr>
        <w:t xml:space="preserve"> πολιτικά κόμματα. Θεωρεί ότι κατέχει το κατάλληλο εργαλείο για την αξιολόγηση των αποτελεσμάτων κάθε συμπεριφοράς, </w:t>
      </w:r>
      <w:r w:rsidRPr="33571CD4">
        <w:rPr>
          <w:sz w:val="24"/>
          <w:szCs w:val="24"/>
        </w:rPr>
        <w:lastRenderedPageBreak/>
        <w:t>τόσο ατομικής όσο και συλλογικής, καθώς και των θεσμών μέσω των οποίων ο άνθρωπος κατευθύνει τη δράση του, οικονομικών και μη. Μπορεί μεν να ξεκίνησε εξετάζοντας την αποτελεσματικότητα των συστημάτων οικονομικής οργάνωσης, χρησιμοποιείται</w:t>
      </w:r>
      <w:r w:rsidR="00DE3C7E">
        <w:rPr>
          <w:sz w:val="24"/>
          <w:szCs w:val="24"/>
        </w:rPr>
        <w:t>,</w:t>
      </w:r>
      <w:r w:rsidRPr="33571CD4">
        <w:rPr>
          <w:sz w:val="24"/>
          <w:szCs w:val="24"/>
        </w:rPr>
        <w:t xml:space="preserve"> όμως</w:t>
      </w:r>
      <w:r w:rsidR="00DE3C7E">
        <w:rPr>
          <w:sz w:val="24"/>
          <w:szCs w:val="24"/>
        </w:rPr>
        <w:t>,</w:t>
      </w:r>
      <w:r w:rsidRPr="33571CD4">
        <w:rPr>
          <w:sz w:val="24"/>
          <w:szCs w:val="24"/>
        </w:rPr>
        <w:t xml:space="preserve"> πλέον για την αξιολόγηση του δικαίου και των νομικών θεσμών, των πολιτικών διαδικασιών, των διοικητικών συστημάτων αλλά και κάθε μορφής συλλογικής δράσης, ακόμη και άτυπης (αυτορρύθμιση) ή και παράνομης (εγκληματικές οργανώσει</w:t>
      </w:r>
      <w:r w:rsidR="00C10E24">
        <w:rPr>
          <w:sz w:val="24"/>
          <w:szCs w:val="24"/>
        </w:rPr>
        <w:t xml:space="preserve">ς). Η ιδέα είναι απλή: </w:t>
      </w:r>
      <w:r w:rsidR="00DE3C7E">
        <w:rPr>
          <w:sz w:val="24"/>
          <w:szCs w:val="24"/>
        </w:rPr>
        <w:t>ο</w:t>
      </w:r>
      <w:r w:rsidRPr="33571CD4">
        <w:rPr>
          <w:sz w:val="24"/>
          <w:szCs w:val="24"/>
        </w:rPr>
        <w:t xml:space="preserve"> καλύτερο</w:t>
      </w:r>
      <w:r w:rsidR="00DE3C7E">
        <w:rPr>
          <w:sz w:val="24"/>
          <w:szCs w:val="24"/>
        </w:rPr>
        <w:t>ς</w:t>
      </w:r>
      <w:r w:rsidRPr="33571CD4">
        <w:rPr>
          <w:sz w:val="24"/>
          <w:szCs w:val="24"/>
        </w:rPr>
        <w:t xml:space="preserve"> τρόπο</w:t>
      </w:r>
      <w:r w:rsidR="00DE3C7E">
        <w:rPr>
          <w:sz w:val="24"/>
          <w:szCs w:val="24"/>
        </w:rPr>
        <w:t>ς</w:t>
      </w:r>
      <w:r w:rsidRPr="33571CD4">
        <w:rPr>
          <w:sz w:val="24"/>
          <w:szCs w:val="24"/>
        </w:rPr>
        <w:t xml:space="preserve"> για να βελτιωθεί ένας θεσμός που υπάρχει για το κοινό καλό (δίκαιο, δημοκρατικοί θεσμοί, κοινωνική ασφάλιση)</w:t>
      </w:r>
      <w:r w:rsidR="00DE3C7E">
        <w:rPr>
          <w:sz w:val="24"/>
          <w:szCs w:val="24"/>
        </w:rPr>
        <w:t>,</w:t>
      </w:r>
      <w:r w:rsidRPr="33571CD4">
        <w:rPr>
          <w:sz w:val="24"/>
          <w:szCs w:val="24"/>
        </w:rPr>
        <w:t xml:space="preserve"> ή</w:t>
      </w:r>
      <w:r w:rsidR="00C10E24">
        <w:rPr>
          <w:sz w:val="24"/>
          <w:szCs w:val="24"/>
        </w:rPr>
        <w:t>,</w:t>
      </w:r>
      <w:r w:rsidRPr="33571CD4">
        <w:rPr>
          <w:sz w:val="24"/>
          <w:szCs w:val="24"/>
        </w:rPr>
        <w:t xml:space="preserve"> αντιστρόφως</w:t>
      </w:r>
      <w:r w:rsidR="00C10E24">
        <w:rPr>
          <w:sz w:val="24"/>
          <w:szCs w:val="24"/>
        </w:rPr>
        <w:t>,</w:t>
      </w:r>
      <w:r w:rsidRPr="33571CD4">
        <w:rPr>
          <w:sz w:val="24"/>
          <w:szCs w:val="24"/>
        </w:rPr>
        <w:t xml:space="preserve"> για να αντιμετωπισθεί μία προβληματική συμπεριφορά (καρτέλ, κακοδιοίκηση, φοροδιαφυγή, έγκλημα)</w:t>
      </w:r>
      <w:r w:rsidR="00DE3C7E">
        <w:rPr>
          <w:sz w:val="24"/>
          <w:szCs w:val="24"/>
        </w:rPr>
        <w:t>, είναι να εκτιμηθούν κατά τρόπο ψυχρό και αντικειμενικό τα αποτελέσματά τους στην πράξη</w:t>
      </w:r>
      <w:r w:rsidRPr="33571CD4">
        <w:rPr>
          <w:sz w:val="24"/>
          <w:szCs w:val="24"/>
        </w:rPr>
        <w:t>.</w:t>
      </w:r>
    </w:p>
    <w:p w14:paraId="2252F3DC" w14:textId="7F181582" w:rsidR="00BF6E7B" w:rsidRDefault="00BF6E7B" w:rsidP="00AB1831">
      <w:pPr>
        <w:pStyle w:val="3"/>
        <w:numPr>
          <w:ilvl w:val="0"/>
          <w:numId w:val="38"/>
        </w:numPr>
        <w:rPr>
          <w:rFonts w:ascii="Cambria" w:hAnsi="Cambria"/>
          <w:i/>
          <w:color w:val="auto"/>
        </w:rPr>
      </w:pPr>
      <w:bookmarkStart w:id="7" w:name="_Toc503856238"/>
      <w:r w:rsidRPr="00AB1831">
        <w:rPr>
          <w:rFonts w:ascii="Cambria" w:hAnsi="Cambria"/>
          <w:i/>
          <w:color w:val="auto"/>
        </w:rPr>
        <w:t>Θεωρητικές εξελίξεις με επίκεντρο την ορθολογικότητα: θεωρία παιγνίων και οικονομικά της συμπεριφοράς</w:t>
      </w:r>
      <w:bookmarkEnd w:id="7"/>
      <w:r w:rsidRPr="00AB1831">
        <w:rPr>
          <w:rFonts w:ascii="Cambria" w:hAnsi="Cambria"/>
          <w:i/>
          <w:color w:val="auto"/>
        </w:rPr>
        <w:t xml:space="preserve"> </w:t>
      </w:r>
    </w:p>
    <w:p w14:paraId="59FE13F6" w14:textId="77777777" w:rsidR="00AB1831" w:rsidRPr="00AB1831" w:rsidRDefault="00AB1831" w:rsidP="00AB1831"/>
    <w:p w14:paraId="12FE1C52" w14:textId="02B6D55E" w:rsidR="00000D0B" w:rsidRDefault="00DE3C7E" w:rsidP="33571CD4">
      <w:pPr>
        <w:rPr>
          <w:sz w:val="24"/>
          <w:szCs w:val="24"/>
        </w:rPr>
      </w:pPr>
      <w:r>
        <w:rPr>
          <w:sz w:val="24"/>
          <w:szCs w:val="24"/>
        </w:rPr>
        <w:t xml:space="preserve">Η </w:t>
      </w:r>
      <w:r w:rsidR="33571CD4" w:rsidRPr="33571CD4">
        <w:rPr>
          <w:sz w:val="24"/>
          <w:szCs w:val="24"/>
        </w:rPr>
        <w:t>κατανόηση της ανθρώπινης λογικής</w:t>
      </w:r>
      <w:r>
        <w:rPr>
          <w:sz w:val="24"/>
          <w:szCs w:val="24"/>
        </w:rPr>
        <w:t xml:space="preserve"> είναι κρίσιμη για τη θεωρία της ορθολογικής επιλογής</w:t>
      </w:r>
      <w:r w:rsidR="33571CD4" w:rsidRPr="33571CD4">
        <w:rPr>
          <w:sz w:val="24"/>
          <w:szCs w:val="24"/>
        </w:rPr>
        <w:t>. Δύο επιστημονικές σχολές, πιο σύγχρονες από τα κλασσικά οικονομικά, προσπαθούν να ρίξουν περισσότερο φως.  Η πρώτη, στην οποία συναντώνται η παραδοσιακή με τη θεσμική θεώρηση της οικονομίας, είναι η θεωρία παιγνίων (</w:t>
      </w:r>
      <w:r w:rsidR="33571CD4" w:rsidRPr="33571CD4">
        <w:rPr>
          <w:i/>
          <w:iCs/>
          <w:sz w:val="24"/>
          <w:szCs w:val="24"/>
          <w:lang w:val="en-US"/>
        </w:rPr>
        <w:t>game</w:t>
      </w:r>
      <w:r w:rsidR="33571CD4" w:rsidRPr="33571CD4">
        <w:rPr>
          <w:i/>
          <w:iCs/>
          <w:sz w:val="24"/>
          <w:szCs w:val="24"/>
        </w:rPr>
        <w:t xml:space="preserve"> </w:t>
      </w:r>
      <w:r w:rsidR="33571CD4" w:rsidRPr="33571CD4">
        <w:rPr>
          <w:i/>
          <w:iCs/>
          <w:sz w:val="24"/>
          <w:szCs w:val="24"/>
          <w:lang w:val="en-US"/>
        </w:rPr>
        <w:t>theory</w:t>
      </w:r>
      <w:r w:rsidR="33571CD4" w:rsidRPr="33571CD4">
        <w:rPr>
          <w:sz w:val="24"/>
          <w:szCs w:val="24"/>
        </w:rPr>
        <w:t xml:space="preserve">). Η δεύτερη, πιο πρόσφατη, είναι γνωστή ως τα </w:t>
      </w:r>
      <w:r w:rsidR="00325C9D">
        <w:rPr>
          <w:sz w:val="24"/>
          <w:szCs w:val="24"/>
        </w:rPr>
        <w:t>«</w:t>
      </w:r>
      <w:r w:rsidR="33571CD4" w:rsidRPr="33571CD4">
        <w:rPr>
          <w:sz w:val="24"/>
          <w:szCs w:val="24"/>
        </w:rPr>
        <w:t>οικονομικά της συμπεριφοράς</w:t>
      </w:r>
      <w:r w:rsidR="00325C9D">
        <w:rPr>
          <w:sz w:val="24"/>
          <w:szCs w:val="24"/>
        </w:rPr>
        <w:t>», ή «</w:t>
      </w:r>
      <w:proofErr w:type="spellStart"/>
      <w:r w:rsidR="00325C9D">
        <w:rPr>
          <w:sz w:val="24"/>
          <w:szCs w:val="24"/>
        </w:rPr>
        <w:t>συμπεριφορικά</w:t>
      </w:r>
      <w:proofErr w:type="spellEnd"/>
      <w:r w:rsidR="00325C9D">
        <w:rPr>
          <w:sz w:val="24"/>
          <w:szCs w:val="24"/>
        </w:rPr>
        <w:t xml:space="preserve"> οικονομικά»</w:t>
      </w:r>
      <w:r w:rsidR="33571CD4" w:rsidRPr="33571CD4">
        <w:rPr>
          <w:sz w:val="24"/>
          <w:szCs w:val="24"/>
        </w:rPr>
        <w:t xml:space="preserve"> (</w:t>
      </w:r>
      <w:r w:rsidR="33571CD4" w:rsidRPr="33571CD4">
        <w:rPr>
          <w:i/>
          <w:iCs/>
          <w:sz w:val="24"/>
          <w:szCs w:val="24"/>
          <w:lang w:val="en-US"/>
        </w:rPr>
        <w:t>behavioral</w:t>
      </w:r>
      <w:r w:rsidR="33571CD4" w:rsidRPr="33571CD4">
        <w:rPr>
          <w:i/>
          <w:iCs/>
          <w:sz w:val="24"/>
          <w:szCs w:val="24"/>
        </w:rPr>
        <w:t xml:space="preserve"> </w:t>
      </w:r>
      <w:r w:rsidR="33571CD4" w:rsidRPr="33571CD4">
        <w:rPr>
          <w:i/>
          <w:iCs/>
          <w:sz w:val="24"/>
          <w:szCs w:val="24"/>
          <w:lang w:val="en-US"/>
        </w:rPr>
        <w:t>economics</w:t>
      </w:r>
      <w:r w:rsidR="33571CD4" w:rsidRPr="33571CD4">
        <w:rPr>
          <w:sz w:val="24"/>
          <w:szCs w:val="24"/>
        </w:rPr>
        <w:t xml:space="preserve">). Η πρώτη εξετάζει τη «στρατηγική» </w:t>
      </w:r>
      <w:r w:rsidR="00325C9D">
        <w:rPr>
          <w:sz w:val="24"/>
          <w:szCs w:val="24"/>
        </w:rPr>
        <w:t>των ανθρώπων</w:t>
      </w:r>
      <w:r w:rsidR="33571CD4" w:rsidRPr="33571CD4">
        <w:rPr>
          <w:sz w:val="24"/>
          <w:szCs w:val="24"/>
        </w:rPr>
        <w:t xml:space="preserve">. Η δεύτερη δίνει έμφαση στους εγγενείς περιορισμούς της ανθρώπινης ορθολογικότητας. </w:t>
      </w:r>
    </w:p>
    <w:p w14:paraId="35A28719" w14:textId="45F44EFB" w:rsidR="00C93E64" w:rsidRDefault="00C93E64" w:rsidP="33571CD4">
      <w:pPr>
        <w:rPr>
          <w:sz w:val="24"/>
          <w:szCs w:val="24"/>
        </w:rPr>
      </w:pPr>
      <w:r>
        <w:rPr>
          <w:sz w:val="24"/>
          <w:szCs w:val="24"/>
        </w:rPr>
        <w:t>Ο</w:t>
      </w:r>
      <w:r w:rsidRPr="00C93E64">
        <w:rPr>
          <w:sz w:val="24"/>
          <w:szCs w:val="24"/>
        </w:rPr>
        <w:t>ι επιστημονικές αυτές προσεγγίσεις επιχειρούν να προσεγγίσουν κριτικά και να εξελίξουν αλλά όχι να ανατρέψουν πλήρως τη θεωρία τα ορθολογικής επιλογής. Η τελευταία παραμένει κρίσιμη για την αντιμετώπιση του πρωταρχικού, οικουμενικού προβλήματος το οποίο ταλανίζει τον άνθρωπο, τη βέλτιστη ικανοποίηση των αναγκών του σε συνθήκες αβεβαιότητας και στενότητας.</w:t>
      </w:r>
    </w:p>
    <w:p w14:paraId="54F7DFC8" w14:textId="77777777" w:rsidR="00AB1831" w:rsidRDefault="00AB1831" w:rsidP="33571CD4">
      <w:pPr>
        <w:rPr>
          <w:sz w:val="24"/>
          <w:szCs w:val="24"/>
        </w:rPr>
      </w:pPr>
    </w:p>
    <w:p w14:paraId="18489211" w14:textId="1CE1269F" w:rsidR="00FB3608" w:rsidRDefault="00FB3608" w:rsidP="00AB1831">
      <w:pPr>
        <w:pStyle w:val="4"/>
        <w:numPr>
          <w:ilvl w:val="1"/>
          <w:numId w:val="38"/>
        </w:numPr>
        <w:ind w:left="1080"/>
        <w:rPr>
          <w:rFonts w:ascii="Cambria" w:hAnsi="Cambria"/>
          <w:color w:val="auto"/>
          <w:sz w:val="24"/>
          <w:szCs w:val="24"/>
        </w:rPr>
      </w:pPr>
      <w:bookmarkStart w:id="8" w:name="_Toc503856239"/>
      <w:r w:rsidRPr="00AB1831">
        <w:rPr>
          <w:rFonts w:ascii="Cambria" w:hAnsi="Cambria"/>
          <w:color w:val="auto"/>
          <w:sz w:val="24"/>
          <w:szCs w:val="24"/>
        </w:rPr>
        <w:t>Θεωρία παιγνίων</w:t>
      </w:r>
      <w:bookmarkEnd w:id="8"/>
    </w:p>
    <w:p w14:paraId="04936D38" w14:textId="77777777" w:rsidR="00AB1831" w:rsidRPr="00AB1831" w:rsidRDefault="00AB1831" w:rsidP="00AB1831"/>
    <w:p w14:paraId="34AC5820" w14:textId="6939903C" w:rsidR="00FB3608" w:rsidRDefault="005D3EE6" w:rsidP="00BF6E7B">
      <w:pPr>
        <w:rPr>
          <w:sz w:val="24"/>
          <w:szCs w:val="24"/>
        </w:rPr>
      </w:pPr>
      <w:r>
        <w:rPr>
          <w:sz w:val="24"/>
          <w:szCs w:val="24"/>
        </w:rPr>
        <w:t>Η</w:t>
      </w:r>
      <w:r w:rsidR="33571CD4" w:rsidRPr="33571CD4">
        <w:rPr>
          <w:sz w:val="24"/>
          <w:szCs w:val="24"/>
        </w:rPr>
        <w:t xml:space="preserve"> κλασσική οικονομική θεωρία αντιμετωπίζει τις ανθρώπινες επιλογές</w:t>
      </w:r>
      <w:r>
        <w:rPr>
          <w:sz w:val="24"/>
          <w:szCs w:val="24"/>
        </w:rPr>
        <w:t>,</w:t>
      </w:r>
      <w:r w:rsidR="33571CD4" w:rsidRPr="33571CD4">
        <w:rPr>
          <w:sz w:val="24"/>
          <w:szCs w:val="24"/>
        </w:rPr>
        <w:t xml:space="preserve"> ως μονομερείς αποφάσεις οι οποίες γίνονται</w:t>
      </w:r>
      <w:r w:rsidR="00BF6E7B">
        <w:rPr>
          <w:sz w:val="24"/>
          <w:szCs w:val="24"/>
        </w:rPr>
        <w:t xml:space="preserve"> ερήμην των υπολοίπων</w:t>
      </w:r>
      <w:r w:rsidR="33571CD4" w:rsidRPr="33571CD4">
        <w:rPr>
          <w:sz w:val="24"/>
          <w:szCs w:val="24"/>
        </w:rPr>
        <w:t xml:space="preserve">, στο </w:t>
      </w:r>
      <w:r w:rsidR="00BF6E7B">
        <w:rPr>
          <w:sz w:val="24"/>
          <w:szCs w:val="24"/>
        </w:rPr>
        <w:t>όνομα του ατομικού ωφελιμισμού</w:t>
      </w:r>
      <w:r>
        <w:rPr>
          <w:sz w:val="24"/>
          <w:szCs w:val="24"/>
        </w:rPr>
        <w:t>. Για τη</w:t>
      </w:r>
      <w:r w:rsidR="33571CD4" w:rsidRPr="33571CD4">
        <w:rPr>
          <w:sz w:val="24"/>
          <w:szCs w:val="24"/>
        </w:rPr>
        <w:t xml:space="preserve"> </w:t>
      </w:r>
      <w:r w:rsidR="33571CD4" w:rsidRPr="33571CD4">
        <w:rPr>
          <w:i/>
          <w:iCs/>
          <w:sz w:val="24"/>
          <w:szCs w:val="24"/>
        </w:rPr>
        <w:t>θεωρία των παιγνίων</w:t>
      </w:r>
      <w:r w:rsidR="00B910F2" w:rsidRPr="006E0952">
        <w:rPr>
          <w:rStyle w:val="a5"/>
          <w:iCs/>
          <w:sz w:val="24"/>
          <w:szCs w:val="24"/>
        </w:rPr>
        <w:footnoteReference w:id="14"/>
      </w:r>
      <w:r w:rsidR="005B42F8">
        <w:rPr>
          <w:i/>
          <w:iCs/>
          <w:sz w:val="24"/>
          <w:szCs w:val="24"/>
        </w:rPr>
        <w:t>, η περιγραφή αυτή είναι υπερβολικά στενή και αποσπασματική</w:t>
      </w:r>
      <w:r w:rsidR="33571CD4" w:rsidRPr="33571CD4">
        <w:rPr>
          <w:sz w:val="24"/>
          <w:szCs w:val="24"/>
        </w:rPr>
        <w:t>. Τα άτομα γνωρίζουν ότι δεν δρουν μόνα τους, οπότε (</w:t>
      </w:r>
      <w:proofErr w:type="spellStart"/>
      <w:r w:rsidR="33571CD4" w:rsidRPr="33571CD4">
        <w:rPr>
          <w:sz w:val="24"/>
          <w:szCs w:val="24"/>
        </w:rPr>
        <w:t>ετερο</w:t>
      </w:r>
      <w:proofErr w:type="spellEnd"/>
      <w:r w:rsidR="33571CD4" w:rsidRPr="33571CD4">
        <w:rPr>
          <w:sz w:val="24"/>
          <w:szCs w:val="24"/>
        </w:rPr>
        <w:t>)καθορίζουν τη συμπεριφορά τους σε συνάρτηση με εκείνη των υπολοίπων. Χρησιμοποιούν τη λογική τους για να δράσουν «στρατηγικά». Η συνύπαρξη με τους γύρω διαμορφώνει καταστάσεις (παίγνια) με διαφορετικά χαρακτ</w:t>
      </w:r>
      <w:r w:rsidR="00BF6E7B">
        <w:rPr>
          <w:sz w:val="24"/>
          <w:szCs w:val="24"/>
        </w:rPr>
        <w:t>ηριστικά, στα οποία συμμετέχουν</w:t>
      </w:r>
      <w:r w:rsidR="33571CD4" w:rsidRPr="33571CD4">
        <w:rPr>
          <w:sz w:val="24"/>
          <w:szCs w:val="24"/>
        </w:rPr>
        <w:t xml:space="preserve"> ως ορθολογικοί «παίκτες». Σε ορισμένα από αυτά, η στρατηγική συνίσταται στο «συντονισμό» των συμπεριφορών, όπως η επιλογή της πλευράς του δρόμου στην οποία οδηγούμε ή το σημείο στο οποίο θα συναντηθούμε. Άλλα αφορούν στον τρόπο </w:t>
      </w:r>
      <w:r w:rsidR="00BF6E7B">
        <w:rPr>
          <w:sz w:val="24"/>
          <w:szCs w:val="24"/>
        </w:rPr>
        <w:t>της μεταξύ μας «συνεργασίας/ μη συνεργασίας»</w:t>
      </w:r>
      <w:r w:rsidR="33571CD4" w:rsidRPr="33571CD4">
        <w:rPr>
          <w:sz w:val="24"/>
          <w:szCs w:val="24"/>
        </w:rPr>
        <w:t>, ανάλογα με το αν έχουμε (ή μπορούμε να αποκτήσουμε) τον έλεγχο ενός αγαθού που μας χρειάζεται ή θα πρέπει να συμπράξουμε με τρίτους. Στα παίγνια αυτά, η στρατηγική μας λαμβάνει περισσότερες μορφές (άσκηση βίας, συναίνεση, μεθόδους παραπ</w:t>
      </w:r>
      <w:r w:rsidR="00BF6E7B">
        <w:rPr>
          <w:sz w:val="24"/>
          <w:szCs w:val="24"/>
        </w:rPr>
        <w:t>λάνησης, μονομερής ή συλλογική</w:t>
      </w:r>
      <w:r w:rsidR="33571CD4" w:rsidRPr="33571CD4">
        <w:rPr>
          <w:sz w:val="24"/>
          <w:szCs w:val="24"/>
        </w:rPr>
        <w:t xml:space="preserve"> δράση, σεβασμός ή παραβίαση των υπεσχημένων)</w:t>
      </w:r>
      <w:r w:rsidR="005B42F8">
        <w:rPr>
          <w:sz w:val="24"/>
          <w:szCs w:val="24"/>
        </w:rPr>
        <w:t>·</w:t>
      </w:r>
      <w:r w:rsidR="33571CD4" w:rsidRPr="33571CD4">
        <w:rPr>
          <w:sz w:val="24"/>
          <w:szCs w:val="24"/>
        </w:rPr>
        <w:t xml:space="preserve"> παραλλάσσει</w:t>
      </w:r>
      <w:r w:rsidR="005B42F8">
        <w:rPr>
          <w:sz w:val="24"/>
          <w:szCs w:val="24"/>
        </w:rPr>
        <w:t>,</w:t>
      </w:r>
      <w:r w:rsidR="33571CD4" w:rsidRPr="33571CD4">
        <w:rPr>
          <w:sz w:val="24"/>
          <w:szCs w:val="24"/>
        </w:rPr>
        <w:t xml:space="preserve"> λαμβάνοντας υπόψη περισσότερους παράγοντες, όπως είναι η διάρκεια του παιχνιδιού, αν θα υπάρξουν περισσότεροι γύροι</w:t>
      </w:r>
      <w:r w:rsidR="005B42F8">
        <w:rPr>
          <w:sz w:val="24"/>
          <w:szCs w:val="24"/>
        </w:rPr>
        <w:t>,</w:t>
      </w:r>
      <w:r w:rsidR="33571CD4" w:rsidRPr="33571CD4">
        <w:rPr>
          <w:sz w:val="24"/>
          <w:szCs w:val="24"/>
        </w:rPr>
        <w:t xml:space="preserve"> κλπ. Η αντιμετώπιση της ανθρώπινης συμπεριφοράς ως </w:t>
      </w:r>
      <w:r w:rsidR="005B42F8">
        <w:rPr>
          <w:sz w:val="24"/>
          <w:szCs w:val="24"/>
        </w:rPr>
        <w:t>αποτέλεσμα της δράσης στρατηγικών</w:t>
      </w:r>
      <w:r w:rsidR="005B42F8" w:rsidRPr="33571CD4">
        <w:rPr>
          <w:sz w:val="24"/>
          <w:szCs w:val="24"/>
        </w:rPr>
        <w:t xml:space="preserve"> </w:t>
      </w:r>
      <w:r w:rsidR="33571CD4" w:rsidRPr="33571CD4">
        <w:rPr>
          <w:sz w:val="24"/>
          <w:szCs w:val="24"/>
        </w:rPr>
        <w:t>παικτών</w:t>
      </w:r>
      <w:r w:rsidR="005B42F8">
        <w:rPr>
          <w:sz w:val="24"/>
          <w:szCs w:val="24"/>
        </w:rPr>
        <w:t>,</w:t>
      </w:r>
      <w:r w:rsidR="33571CD4" w:rsidRPr="33571CD4">
        <w:rPr>
          <w:sz w:val="24"/>
          <w:szCs w:val="24"/>
        </w:rPr>
        <w:t xml:space="preserve"> είναι κρίσιμη, όχι μόνο για την κατανόηση των οικονομικών καταστάσεων</w:t>
      </w:r>
      <w:r w:rsidR="005B42F8">
        <w:rPr>
          <w:sz w:val="24"/>
          <w:szCs w:val="24"/>
        </w:rPr>
        <w:t>,</w:t>
      </w:r>
      <w:r w:rsidR="33571CD4" w:rsidRPr="33571CD4">
        <w:rPr>
          <w:sz w:val="24"/>
          <w:szCs w:val="24"/>
        </w:rPr>
        <w:t xml:space="preserve"> αλλά και για την ανάλυση του συνόλου των θεσμών</w:t>
      </w:r>
      <w:r w:rsidR="005B42F8">
        <w:rPr>
          <w:sz w:val="24"/>
          <w:szCs w:val="24"/>
        </w:rPr>
        <w:t>,</w:t>
      </w:r>
      <w:r w:rsidR="33571CD4" w:rsidRPr="33571CD4">
        <w:rPr>
          <w:sz w:val="24"/>
          <w:szCs w:val="24"/>
        </w:rPr>
        <w:t xml:space="preserve"> μέσω των οποίων ο άνθρωπος οργανώνει τη </w:t>
      </w:r>
      <w:r w:rsidR="005B42F8">
        <w:rPr>
          <w:sz w:val="24"/>
          <w:szCs w:val="24"/>
        </w:rPr>
        <w:t>ζωή</w:t>
      </w:r>
      <w:r w:rsidR="005B42F8" w:rsidRPr="33571CD4">
        <w:rPr>
          <w:sz w:val="24"/>
          <w:szCs w:val="24"/>
        </w:rPr>
        <w:t xml:space="preserve"> </w:t>
      </w:r>
      <w:r w:rsidR="33571CD4" w:rsidRPr="33571CD4">
        <w:rPr>
          <w:sz w:val="24"/>
          <w:szCs w:val="24"/>
        </w:rPr>
        <w:t xml:space="preserve">του. </w:t>
      </w:r>
      <w:r w:rsidR="005B42F8">
        <w:rPr>
          <w:sz w:val="24"/>
          <w:szCs w:val="24"/>
        </w:rPr>
        <w:t>Η</w:t>
      </w:r>
      <w:r w:rsidR="33571CD4" w:rsidRPr="33571CD4">
        <w:rPr>
          <w:sz w:val="24"/>
          <w:szCs w:val="24"/>
        </w:rPr>
        <w:t xml:space="preserve"> θεωρία παιγνίων συναρτ</w:t>
      </w:r>
      <w:r w:rsidR="00BF6E7B">
        <w:rPr>
          <w:sz w:val="24"/>
          <w:szCs w:val="24"/>
        </w:rPr>
        <w:t>άται με τα θεσμικά οικονομικά -</w:t>
      </w:r>
      <w:r w:rsidR="33571CD4" w:rsidRPr="33571CD4">
        <w:rPr>
          <w:sz w:val="24"/>
          <w:szCs w:val="24"/>
        </w:rPr>
        <w:t xml:space="preserve">στα </w:t>
      </w:r>
      <w:r w:rsidR="33571CD4" w:rsidRPr="33571CD4">
        <w:rPr>
          <w:sz w:val="24"/>
          <w:szCs w:val="24"/>
        </w:rPr>
        <w:lastRenderedPageBreak/>
        <w:t>οποία γίνεται εκτενέσ</w:t>
      </w:r>
      <w:r w:rsidR="00BF6E7B">
        <w:rPr>
          <w:sz w:val="24"/>
          <w:szCs w:val="24"/>
        </w:rPr>
        <w:t xml:space="preserve">τερη αναφορά </w:t>
      </w:r>
      <w:r w:rsidR="005B42F8">
        <w:rPr>
          <w:sz w:val="24"/>
          <w:szCs w:val="24"/>
        </w:rPr>
        <w:t>πιο κάτω</w:t>
      </w:r>
      <w:r w:rsidR="00BF6E7B">
        <w:rPr>
          <w:sz w:val="24"/>
          <w:szCs w:val="24"/>
        </w:rPr>
        <w:t>-</w:t>
      </w:r>
      <w:r w:rsidR="33571CD4" w:rsidRPr="33571CD4">
        <w:rPr>
          <w:sz w:val="24"/>
          <w:szCs w:val="24"/>
        </w:rPr>
        <w:t xml:space="preserve"> και την απόπειρα να κατανοηθεί η κοινωνική/συλλογική διάσταση της ανθρώπινης συμπεριφοράς (</w:t>
      </w:r>
      <w:r w:rsidR="33571CD4" w:rsidRPr="33571CD4">
        <w:rPr>
          <w:i/>
          <w:iCs/>
          <w:sz w:val="24"/>
          <w:szCs w:val="24"/>
          <w:lang w:val="en-US"/>
        </w:rPr>
        <w:t>homo</w:t>
      </w:r>
      <w:r w:rsidR="33571CD4" w:rsidRPr="33571CD4">
        <w:rPr>
          <w:i/>
          <w:iCs/>
          <w:sz w:val="24"/>
          <w:szCs w:val="24"/>
        </w:rPr>
        <w:t xml:space="preserve"> </w:t>
      </w:r>
      <w:proofErr w:type="spellStart"/>
      <w:r w:rsidR="33571CD4" w:rsidRPr="33571CD4">
        <w:rPr>
          <w:i/>
          <w:iCs/>
          <w:sz w:val="24"/>
          <w:szCs w:val="24"/>
          <w:lang w:val="en-US"/>
        </w:rPr>
        <w:t>sociologicus</w:t>
      </w:r>
      <w:proofErr w:type="spellEnd"/>
      <w:r w:rsidR="33571CD4" w:rsidRPr="33571CD4">
        <w:rPr>
          <w:sz w:val="24"/>
          <w:szCs w:val="24"/>
        </w:rPr>
        <w:t>)</w:t>
      </w:r>
      <w:r w:rsidR="00BF6E7B">
        <w:rPr>
          <w:sz w:val="24"/>
          <w:szCs w:val="24"/>
        </w:rPr>
        <w:t>,</w:t>
      </w:r>
      <w:r w:rsidR="33571CD4" w:rsidRPr="33571CD4">
        <w:rPr>
          <w:sz w:val="24"/>
          <w:szCs w:val="24"/>
        </w:rPr>
        <w:t xml:space="preserve"> η οποία δεν ταυτίζεται με την αμιγώς ατομικιστική (</w:t>
      </w:r>
      <w:r w:rsidR="33571CD4" w:rsidRPr="33571CD4">
        <w:rPr>
          <w:i/>
          <w:iCs/>
          <w:sz w:val="24"/>
          <w:szCs w:val="24"/>
          <w:lang w:val="en-US"/>
        </w:rPr>
        <w:t>homo</w:t>
      </w:r>
      <w:r w:rsidR="33571CD4" w:rsidRPr="33571CD4">
        <w:rPr>
          <w:i/>
          <w:iCs/>
          <w:sz w:val="24"/>
          <w:szCs w:val="24"/>
        </w:rPr>
        <w:t xml:space="preserve"> </w:t>
      </w:r>
      <w:proofErr w:type="spellStart"/>
      <w:r w:rsidR="00B21635" w:rsidRPr="00B21635">
        <w:rPr>
          <w:i/>
          <w:iCs/>
          <w:sz w:val="24"/>
          <w:szCs w:val="24"/>
          <w:lang w:val="en-US"/>
        </w:rPr>
        <w:t>oeconomicus</w:t>
      </w:r>
      <w:proofErr w:type="spellEnd"/>
      <w:r w:rsidR="33571CD4" w:rsidRPr="33571CD4">
        <w:rPr>
          <w:sz w:val="24"/>
          <w:szCs w:val="24"/>
        </w:rPr>
        <w:t xml:space="preserve">). </w:t>
      </w:r>
    </w:p>
    <w:p w14:paraId="2E8CE1D7" w14:textId="3CEE7617" w:rsidR="008704B5" w:rsidRDefault="33571CD4" w:rsidP="00BF6E7B">
      <w:pPr>
        <w:rPr>
          <w:sz w:val="24"/>
          <w:szCs w:val="24"/>
        </w:rPr>
      </w:pPr>
      <w:r w:rsidRPr="33571CD4">
        <w:rPr>
          <w:sz w:val="24"/>
          <w:szCs w:val="24"/>
        </w:rPr>
        <w:t xml:space="preserve">Σε ό,τι αφορά το δίκαιο, </w:t>
      </w:r>
      <w:r w:rsidR="005B42F8">
        <w:rPr>
          <w:sz w:val="24"/>
          <w:szCs w:val="24"/>
        </w:rPr>
        <w:t xml:space="preserve">η θεωρία αυτή </w:t>
      </w:r>
      <w:r w:rsidRPr="33571CD4">
        <w:rPr>
          <w:sz w:val="24"/>
          <w:szCs w:val="24"/>
        </w:rPr>
        <w:t>αναδεικνύει τη σημασία του εναρμονιστικού ρόλου των κανόνων (μέσα από τα παίγνια «συντονισμού»)</w:t>
      </w:r>
      <w:r w:rsidR="005B42F8">
        <w:rPr>
          <w:sz w:val="24"/>
          <w:szCs w:val="24"/>
        </w:rPr>
        <w:t>,</w:t>
      </w:r>
      <w:r w:rsidRPr="33571CD4">
        <w:rPr>
          <w:sz w:val="24"/>
          <w:szCs w:val="24"/>
        </w:rPr>
        <w:t xml:space="preserve"> καθώς και νομικών κατασκευών όπως τα θεμελιώδη δικαιώματα (συνεργασία μέσω εκχώρησης δικαιωμάτων) και η σύμβαση (συνεργασία μέσω αμοιβαιότητας). Εξηγεί</w:t>
      </w:r>
      <w:r w:rsidR="005B42F8">
        <w:rPr>
          <w:sz w:val="24"/>
          <w:szCs w:val="24"/>
        </w:rPr>
        <w:t>,</w:t>
      </w:r>
      <w:r w:rsidRPr="33571CD4">
        <w:rPr>
          <w:sz w:val="24"/>
          <w:szCs w:val="24"/>
        </w:rPr>
        <w:t xml:space="preserve"> επίσης</w:t>
      </w:r>
      <w:r w:rsidR="005B42F8">
        <w:rPr>
          <w:sz w:val="24"/>
          <w:szCs w:val="24"/>
        </w:rPr>
        <w:t>,</w:t>
      </w:r>
      <w:r w:rsidRPr="33571CD4">
        <w:rPr>
          <w:sz w:val="24"/>
          <w:szCs w:val="24"/>
        </w:rPr>
        <w:t xml:space="preserve"> τη σχέση του δικαίου με την «αυθόρμητη τάξη»</w:t>
      </w:r>
      <w:r w:rsidR="00B910F2" w:rsidRPr="00EC14D9">
        <w:rPr>
          <w:rStyle w:val="a5"/>
          <w:iCs/>
          <w:sz w:val="24"/>
          <w:szCs w:val="24"/>
          <w:lang w:val="en-US"/>
        </w:rPr>
        <w:footnoteReference w:id="15"/>
      </w:r>
      <w:r w:rsidR="005B42F8">
        <w:rPr>
          <w:sz w:val="24"/>
          <w:szCs w:val="24"/>
        </w:rPr>
        <w:t>,</w:t>
      </w:r>
      <w:r w:rsidRPr="33571CD4">
        <w:rPr>
          <w:sz w:val="24"/>
          <w:szCs w:val="24"/>
        </w:rPr>
        <w:t xml:space="preserve"> την οποία διαμορφώνουν οι άνθρωποι μέσω στρατηγικών</w:t>
      </w:r>
      <w:r w:rsidR="005B42F8">
        <w:rPr>
          <w:sz w:val="24"/>
          <w:szCs w:val="24"/>
        </w:rPr>
        <w:t xml:space="preserve"> οριζόντιου</w:t>
      </w:r>
      <w:r w:rsidRPr="33571CD4">
        <w:rPr>
          <w:sz w:val="24"/>
          <w:szCs w:val="24"/>
        </w:rPr>
        <w:t xml:space="preserve"> συντονισμού και συνεργασίας</w:t>
      </w:r>
      <w:r w:rsidR="005B42F8">
        <w:rPr>
          <w:sz w:val="24"/>
          <w:szCs w:val="24"/>
        </w:rPr>
        <w:t>: για παράδειγμα, στις περισσότερες χώρες οι εποχούμενοι κατέληξαν εθιμικά, να οδηγούν από τη δεξιά πλευρά του δρόμου· το δίκαιο επικύρωσε την επιλογή τους, μετατρέποντάς την σε αναγκαστικό κανόνα δικαίου.</w:t>
      </w:r>
      <w:r w:rsidRPr="33571CD4">
        <w:rPr>
          <w:sz w:val="24"/>
          <w:szCs w:val="24"/>
        </w:rPr>
        <w:t xml:space="preserve"> </w:t>
      </w:r>
      <w:r w:rsidR="005B42F8">
        <w:rPr>
          <w:sz w:val="24"/>
          <w:szCs w:val="24"/>
        </w:rPr>
        <w:t>Αντιστρόφως, η διορθωτική κρατική παρέμβαση καθίσταται αναγκαία όταν καταγράφονται τάσεις μη συνεργατικής συμπεριφοράς των παικτών: το «δίλημμα του φυλακισμένου» (</w:t>
      </w:r>
      <w:r w:rsidR="005B42F8" w:rsidRPr="00EC14D9">
        <w:rPr>
          <w:i/>
          <w:sz w:val="24"/>
          <w:szCs w:val="24"/>
          <w:lang w:val="en-US"/>
        </w:rPr>
        <w:t>prisoner</w:t>
      </w:r>
      <w:r w:rsidR="005B42F8" w:rsidRPr="00EC14D9">
        <w:rPr>
          <w:i/>
          <w:sz w:val="24"/>
          <w:szCs w:val="24"/>
        </w:rPr>
        <w:t>’</w:t>
      </w:r>
      <w:r w:rsidR="005B42F8" w:rsidRPr="00EC14D9">
        <w:rPr>
          <w:i/>
          <w:sz w:val="24"/>
          <w:szCs w:val="24"/>
          <w:lang w:val="en-US"/>
        </w:rPr>
        <w:t>s</w:t>
      </w:r>
      <w:r w:rsidR="005B42F8" w:rsidRPr="00EC14D9">
        <w:rPr>
          <w:i/>
          <w:sz w:val="24"/>
          <w:szCs w:val="24"/>
        </w:rPr>
        <w:t xml:space="preserve"> </w:t>
      </w:r>
      <w:r w:rsidR="005B42F8" w:rsidRPr="00EC14D9">
        <w:rPr>
          <w:i/>
          <w:sz w:val="24"/>
          <w:szCs w:val="24"/>
          <w:lang w:val="en-US"/>
        </w:rPr>
        <w:t>dilemma</w:t>
      </w:r>
      <w:r w:rsidR="005B42F8" w:rsidRPr="005B42F8">
        <w:rPr>
          <w:sz w:val="24"/>
          <w:szCs w:val="24"/>
        </w:rPr>
        <w:t>)</w:t>
      </w:r>
      <w:r w:rsidR="005B42F8">
        <w:rPr>
          <w:sz w:val="24"/>
          <w:szCs w:val="24"/>
        </w:rPr>
        <w:t xml:space="preserve">, το οποίο θα εξετάσουμε παρακάτω, είναι ένα διάσημο παίγνιο που αποκαλύπτει </w:t>
      </w:r>
      <w:r w:rsidR="00C93E64">
        <w:rPr>
          <w:sz w:val="24"/>
          <w:szCs w:val="24"/>
        </w:rPr>
        <w:t>τέτοιες συμπεριφορές.</w:t>
      </w:r>
      <w:r w:rsidRPr="33571CD4">
        <w:rPr>
          <w:sz w:val="24"/>
          <w:szCs w:val="24"/>
        </w:rPr>
        <w:t xml:space="preserve">. Ειδικά για το δημόσιο δίκαιο, η κατανόηση της ανθρώπινης </w:t>
      </w:r>
      <w:r w:rsidR="00C93E64">
        <w:rPr>
          <w:sz w:val="24"/>
          <w:szCs w:val="24"/>
        </w:rPr>
        <w:t xml:space="preserve">στρατηγικής </w:t>
      </w:r>
      <w:r w:rsidRPr="33571CD4">
        <w:rPr>
          <w:sz w:val="24"/>
          <w:szCs w:val="24"/>
        </w:rPr>
        <w:t xml:space="preserve">είναι κεφαλαιώδης. Από τη μία, εξηγεί το λόγο ύπαρξης του </w:t>
      </w:r>
      <w:r w:rsidR="00C93E64">
        <w:rPr>
          <w:sz w:val="24"/>
          <w:szCs w:val="24"/>
        </w:rPr>
        <w:t>Κ</w:t>
      </w:r>
      <w:r w:rsidRPr="33571CD4">
        <w:rPr>
          <w:sz w:val="24"/>
          <w:szCs w:val="24"/>
        </w:rPr>
        <w:t xml:space="preserve">ράτους και των θεσμών δημόσιας εξουσίας, που έχουν ως λειτουργία τη διασφάλιση </w:t>
      </w:r>
      <w:r w:rsidR="00C93E64">
        <w:rPr>
          <w:sz w:val="24"/>
          <w:szCs w:val="24"/>
        </w:rPr>
        <w:t xml:space="preserve">της </w:t>
      </w:r>
      <w:r w:rsidRPr="33571CD4">
        <w:rPr>
          <w:sz w:val="24"/>
          <w:szCs w:val="24"/>
        </w:rPr>
        <w:t>συλλογικ</w:t>
      </w:r>
      <w:r w:rsidR="00C93E64">
        <w:rPr>
          <w:sz w:val="24"/>
          <w:szCs w:val="24"/>
        </w:rPr>
        <w:t>ής ευημερίας</w:t>
      </w:r>
      <w:r w:rsidRPr="33571CD4">
        <w:rPr>
          <w:sz w:val="24"/>
          <w:szCs w:val="24"/>
        </w:rPr>
        <w:t xml:space="preserve">, στη βάση αυτού που οι πολιτικοί φιλόσοφοι ονόμασαν «κοινωνικό συμβόλαιο». Από την άλλη,  αναδεικνύει τα σοβαρότατα προβλήματα αποτελεσματικότητας που ανακύπτουν </w:t>
      </w:r>
      <w:r w:rsidR="00C93E64">
        <w:rPr>
          <w:sz w:val="24"/>
          <w:szCs w:val="24"/>
        </w:rPr>
        <w:t>κατά τη</w:t>
      </w:r>
      <w:r w:rsidRPr="33571CD4">
        <w:rPr>
          <w:sz w:val="24"/>
          <w:szCs w:val="24"/>
        </w:rPr>
        <w:t xml:space="preserve"> λήψη </w:t>
      </w:r>
      <w:r w:rsidR="00C93E64">
        <w:rPr>
          <w:sz w:val="24"/>
          <w:szCs w:val="24"/>
        </w:rPr>
        <w:t xml:space="preserve">των συλλογικών </w:t>
      </w:r>
      <w:r w:rsidRPr="33571CD4">
        <w:rPr>
          <w:sz w:val="24"/>
          <w:szCs w:val="24"/>
        </w:rPr>
        <w:t xml:space="preserve">αποφάσεων, ιδίως σε σχέση με τη διαχείριση των </w:t>
      </w:r>
      <w:r w:rsidR="00BF6E7B">
        <w:rPr>
          <w:sz w:val="24"/>
          <w:szCs w:val="24"/>
        </w:rPr>
        <w:t>δημόσιων αγαθών</w:t>
      </w:r>
      <w:r w:rsidRPr="33571CD4">
        <w:rPr>
          <w:sz w:val="24"/>
          <w:szCs w:val="24"/>
        </w:rPr>
        <w:t>.</w:t>
      </w:r>
    </w:p>
    <w:p w14:paraId="5216CCBC" w14:textId="4E9472F5" w:rsidR="00AB1831" w:rsidRDefault="00AB1831" w:rsidP="00BF6E7B">
      <w:pPr>
        <w:rPr>
          <w:sz w:val="24"/>
          <w:szCs w:val="24"/>
        </w:rPr>
      </w:pPr>
    </w:p>
    <w:p w14:paraId="265489EF" w14:textId="3D8BA890" w:rsidR="00FB3608" w:rsidRPr="00AB1831" w:rsidRDefault="00FB3608" w:rsidP="00AB1831">
      <w:pPr>
        <w:pStyle w:val="4"/>
        <w:numPr>
          <w:ilvl w:val="1"/>
          <w:numId w:val="38"/>
        </w:numPr>
        <w:ind w:left="1080"/>
        <w:rPr>
          <w:rFonts w:ascii="Cambria" w:hAnsi="Cambria"/>
          <w:color w:val="auto"/>
          <w:sz w:val="24"/>
          <w:szCs w:val="24"/>
        </w:rPr>
      </w:pPr>
      <w:bookmarkStart w:id="9" w:name="_Toc503856240"/>
      <w:r w:rsidRPr="00AB1831">
        <w:rPr>
          <w:rFonts w:ascii="Cambria" w:hAnsi="Cambria"/>
          <w:color w:val="auto"/>
          <w:sz w:val="24"/>
          <w:szCs w:val="24"/>
        </w:rPr>
        <w:lastRenderedPageBreak/>
        <w:t>Οικονομικά της συμπεριφοράς</w:t>
      </w:r>
      <w:bookmarkEnd w:id="9"/>
      <w:r w:rsidRPr="00AB1831">
        <w:rPr>
          <w:rFonts w:ascii="Cambria" w:hAnsi="Cambria"/>
          <w:color w:val="auto"/>
          <w:sz w:val="24"/>
          <w:szCs w:val="24"/>
        </w:rPr>
        <w:t xml:space="preserve"> </w:t>
      </w:r>
    </w:p>
    <w:p w14:paraId="2EEFF188" w14:textId="77777777" w:rsidR="00AB1831" w:rsidRDefault="00AB1831" w:rsidP="33571CD4">
      <w:pPr>
        <w:rPr>
          <w:sz w:val="24"/>
          <w:szCs w:val="24"/>
        </w:rPr>
      </w:pPr>
    </w:p>
    <w:p w14:paraId="79FBCF57" w14:textId="3AB12BC5" w:rsidR="00FB3608" w:rsidRPr="0009311E" w:rsidRDefault="00000D0B" w:rsidP="33571CD4">
      <w:pPr>
        <w:rPr>
          <w:sz w:val="24"/>
          <w:szCs w:val="24"/>
        </w:rPr>
      </w:pPr>
      <w:r w:rsidRPr="00000D0B">
        <w:rPr>
          <w:sz w:val="24"/>
          <w:szCs w:val="24"/>
        </w:rPr>
        <w:t xml:space="preserve">Τα </w:t>
      </w:r>
      <w:r w:rsidRPr="33571CD4">
        <w:rPr>
          <w:i/>
          <w:iCs/>
          <w:sz w:val="24"/>
          <w:szCs w:val="24"/>
        </w:rPr>
        <w:t>οικονομικά της συμπεριφοράς</w:t>
      </w:r>
      <w:r w:rsidR="00B910F2" w:rsidRPr="00EC14D9">
        <w:rPr>
          <w:rStyle w:val="a5"/>
          <w:iCs/>
          <w:sz w:val="24"/>
          <w:szCs w:val="24"/>
        </w:rPr>
        <w:footnoteReference w:id="16"/>
      </w:r>
      <w:r w:rsidRPr="00000D0B">
        <w:rPr>
          <w:sz w:val="24"/>
          <w:szCs w:val="24"/>
        </w:rPr>
        <w:t xml:space="preserve"> είναι ακόμη πιο </w:t>
      </w:r>
      <w:r w:rsidR="009F106C">
        <w:rPr>
          <w:sz w:val="24"/>
          <w:szCs w:val="24"/>
        </w:rPr>
        <w:t xml:space="preserve">πρόσφατα και ακόμη πιο </w:t>
      </w:r>
      <w:r w:rsidRPr="00000D0B">
        <w:rPr>
          <w:sz w:val="24"/>
          <w:szCs w:val="24"/>
        </w:rPr>
        <w:t>εικονοκλαστικ</w:t>
      </w:r>
      <w:r w:rsidR="00683AF2">
        <w:rPr>
          <w:sz w:val="24"/>
          <w:szCs w:val="24"/>
        </w:rPr>
        <w:t xml:space="preserve">ά. Έχουν ως αφετηρία τη θεωρία </w:t>
      </w:r>
      <w:r w:rsidR="00FC0AAC">
        <w:rPr>
          <w:sz w:val="24"/>
          <w:szCs w:val="24"/>
        </w:rPr>
        <w:t xml:space="preserve">του </w:t>
      </w:r>
      <w:r w:rsidR="00BF6E7B">
        <w:rPr>
          <w:i/>
          <w:sz w:val="24"/>
          <w:szCs w:val="24"/>
          <w:lang w:val="en-US"/>
        </w:rPr>
        <w:t>Herbert</w:t>
      </w:r>
      <w:r w:rsidR="00BF6E7B" w:rsidRPr="00BF6E7B">
        <w:rPr>
          <w:i/>
          <w:sz w:val="24"/>
          <w:szCs w:val="24"/>
        </w:rPr>
        <w:t xml:space="preserve"> </w:t>
      </w:r>
      <w:r w:rsidR="00FC0AAC" w:rsidRPr="33571CD4">
        <w:rPr>
          <w:i/>
          <w:iCs/>
          <w:sz w:val="24"/>
          <w:szCs w:val="24"/>
          <w:lang w:val="en-US"/>
        </w:rPr>
        <w:t>Simon</w:t>
      </w:r>
      <w:r w:rsidR="00FC0AAC" w:rsidRPr="33571CD4">
        <w:rPr>
          <w:i/>
          <w:iCs/>
          <w:sz w:val="24"/>
          <w:szCs w:val="24"/>
        </w:rPr>
        <w:t xml:space="preserve"> </w:t>
      </w:r>
      <w:r w:rsidR="00F339A5">
        <w:rPr>
          <w:sz w:val="24"/>
          <w:szCs w:val="24"/>
        </w:rPr>
        <w:t>για την</w:t>
      </w:r>
      <w:r w:rsidR="00683AF2">
        <w:rPr>
          <w:sz w:val="24"/>
          <w:szCs w:val="24"/>
        </w:rPr>
        <w:t xml:space="preserve"> </w:t>
      </w:r>
      <w:r w:rsidR="00683AF2" w:rsidRPr="33571CD4">
        <w:rPr>
          <w:i/>
          <w:iCs/>
          <w:sz w:val="24"/>
          <w:szCs w:val="24"/>
        </w:rPr>
        <w:t>περιορισμ</w:t>
      </w:r>
      <w:r w:rsidR="00F339A5" w:rsidRPr="33571CD4">
        <w:rPr>
          <w:i/>
          <w:iCs/>
          <w:sz w:val="24"/>
          <w:szCs w:val="24"/>
        </w:rPr>
        <w:t>ένη</w:t>
      </w:r>
      <w:r w:rsidR="00683AF2" w:rsidRPr="33571CD4">
        <w:rPr>
          <w:i/>
          <w:iCs/>
          <w:sz w:val="24"/>
          <w:szCs w:val="24"/>
        </w:rPr>
        <w:t xml:space="preserve"> ορθολογικ</w:t>
      </w:r>
      <w:r w:rsidR="00F339A5" w:rsidRPr="33571CD4">
        <w:rPr>
          <w:i/>
          <w:iCs/>
          <w:sz w:val="24"/>
          <w:szCs w:val="24"/>
        </w:rPr>
        <w:t>ότητα</w:t>
      </w:r>
      <w:r w:rsidR="00683AF2" w:rsidRPr="33571CD4">
        <w:rPr>
          <w:i/>
          <w:iCs/>
          <w:sz w:val="24"/>
          <w:szCs w:val="24"/>
        </w:rPr>
        <w:t xml:space="preserve"> </w:t>
      </w:r>
      <w:r w:rsidR="00683AF2">
        <w:rPr>
          <w:sz w:val="24"/>
          <w:szCs w:val="24"/>
        </w:rPr>
        <w:t>(</w:t>
      </w:r>
      <w:r w:rsidR="00683AF2" w:rsidRPr="33571CD4">
        <w:rPr>
          <w:i/>
          <w:iCs/>
          <w:sz w:val="24"/>
          <w:szCs w:val="24"/>
          <w:lang w:val="en-US"/>
        </w:rPr>
        <w:t>bounded</w:t>
      </w:r>
      <w:r w:rsidR="00683AF2" w:rsidRPr="33571CD4">
        <w:rPr>
          <w:i/>
          <w:iCs/>
          <w:sz w:val="24"/>
          <w:szCs w:val="24"/>
        </w:rPr>
        <w:t xml:space="preserve"> </w:t>
      </w:r>
      <w:r w:rsidR="00683AF2" w:rsidRPr="33571CD4">
        <w:rPr>
          <w:i/>
          <w:iCs/>
          <w:sz w:val="24"/>
          <w:szCs w:val="24"/>
          <w:lang w:val="en-US"/>
        </w:rPr>
        <w:t>rationality</w:t>
      </w:r>
      <w:r w:rsidR="00683AF2" w:rsidRPr="00683AF2">
        <w:rPr>
          <w:sz w:val="24"/>
          <w:szCs w:val="24"/>
        </w:rPr>
        <w:t>)</w:t>
      </w:r>
      <w:r w:rsidR="00FC0AAC">
        <w:rPr>
          <w:sz w:val="24"/>
          <w:szCs w:val="24"/>
        </w:rPr>
        <w:t>,</w:t>
      </w:r>
      <w:r w:rsidR="00683AF2">
        <w:rPr>
          <w:sz w:val="24"/>
          <w:szCs w:val="24"/>
        </w:rPr>
        <w:t xml:space="preserve"> σύμφωνα με την οποία</w:t>
      </w:r>
      <w:r w:rsidR="00C93E64">
        <w:rPr>
          <w:sz w:val="24"/>
          <w:szCs w:val="24"/>
        </w:rPr>
        <w:t>,</w:t>
      </w:r>
      <w:r w:rsidR="00683AF2">
        <w:rPr>
          <w:sz w:val="24"/>
          <w:szCs w:val="24"/>
        </w:rPr>
        <w:t xml:space="preserve"> οι ικανότητες</w:t>
      </w:r>
      <w:r w:rsidR="00550221">
        <w:rPr>
          <w:sz w:val="24"/>
          <w:szCs w:val="24"/>
        </w:rPr>
        <w:t xml:space="preserve"> ατομικής κατανόησης της πραγματικότητας </w:t>
      </w:r>
      <w:r w:rsidR="00683AF2">
        <w:rPr>
          <w:sz w:val="24"/>
          <w:szCs w:val="24"/>
        </w:rPr>
        <w:t xml:space="preserve">είναι </w:t>
      </w:r>
      <w:r w:rsidR="00B910F2">
        <w:rPr>
          <w:sz w:val="24"/>
          <w:szCs w:val="24"/>
        </w:rPr>
        <w:t xml:space="preserve">πεπερασμένες </w:t>
      </w:r>
      <w:r w:rsidR="00683AF2">
        <w:rPr>
          <w:sz w:val="24"/>
          <w:szCs w:val="24"/>
        </w:rPr>
        <w:t>από τη φύση τους</w:t>
      </w:r>
      <w:r w:rsidR="00C93E64">
        <w:rPr>
          <w:sz w:val="24"/>
          <w:szCs w:val="24"/>
        </w:rPr>
        <w:t xml:space="preserve"> για δύο λόγους:</w:t>
      </w:r>
      <w:r w:rsidR="00683AF2">
        <w:rPr>
          <w:sz w:val="24"/>
          <w:szCs w:val="24"/>
        </w:rPr>
        <w:t xml:space="preserve"> αφενός</w:t>
      </w:r>
      <w:r w:rsidR="00C93E64">
        <w:rPr>
          <w:sz w:val="24"/>
          <w:szCs w:val="24"/>
        </w:rPr>
        <w:t>, εξαιτίας</w:t>
      </w:r>
      <w:r w:rsidR="00683AF2">
        <w:rPr>
          <w:sz w:val="24"/>
          <w:szCs w:val="24"/>
        </w:rPr>
        <w:t xml:space="preserve"> των γνωσιακών ορίων του ανθρώπινου νου, αφετέρου</w:t>
      </w:r>
      <w:r w:rsidR="00C93E64">
        <w:rPr>
          <w:sz w:val="24"/>
          <w:szCs w:val="24"/>
        </w:rPr>
        <w:t>, λόγω</w:t>
      </w:r>
      <w:r w:rsidR="00683AF2">
        <w:rPr>
          <w:sz w:val="24"/>
          <w:szCs w:val="24"/>
        </w:rPr>
        <w:t xml:space="preserve"> της χρονικής στενότητας στην οποία λαμβάνονται οι αποφάσεις</w:t>
      </w:r>
      <w:r w:rsidR="00C93E64">
        <w:rPr>
          <w:sz w:val="24"/>
          <w:szCs w:val="24"/>
        </w:rPr>
        <w:t xml:space="preserve">. </w:t>
      </w:r>
      <w:r w:rsidR="00683AF2">
        <w:rPr>
          <w:sz w:val="24"/>
          <w:szCs w:val="24"/>
        </w:rPr>
        <w:t xml:space="preserve"> </w:t>
      </w:r>
      <w:r w:rsidR="00C93E64">
        <w:rPr>
          <w:sz w:val="24"/>
          <w:szCs w:val="24"/>
        </w:rPr>
        <w:t>Α</w:t>
      </w:r>
      <w:r w:rsidR="00FC0AAC">
        <w:rPr>
          <w:sz w:val="24"/>
          <w:szCs w:val="24"/>
        </w:rPr>
        <w:t>κόμη και όταν έχουμε</w:t>
      </w:r>
      <w:r w:rsidR="00C93E64">
        <w:rPr>
          <w:sz w:val="24"/>
          <w:szCs w:val="24"/>
        </w:rPr>
        <w:t>,</w:t>
      </w:r>
      <w:r w:rsidR="00FC0AAC">
        <w:rPr>
          <w:sz w:val="24"/>
          <w:szCs w:val="24"/>
        </w:rPr>
        <w:t xml:space="preserve"> απεριόριστη </w:t>
      </w:r>
      <w:r w:rsidR="00576619">
        <w:rPr>
          <w:sz w:val="24"/>
          <w:szCs w:val="24"/>
        </w:rPr>
        <w:t>σχεδόν</w:t>
      </w:r>
      <w:r w:rsidR="00C93E64">
        <w:rPr>
          <w:sz w:val="24"/>
          <w:szCs w:val="24"/>
        </w:rPr>
        <w:t>,</w:t>
      </w:r>
      <w:r w:rsidR="00576619">
        <w:rPr>
          <w:sz w:val="24"/>
          <w:szCs w:val="24"/>
        </w:rPr>
        <w:t xml:space="preserve"> </w:t>
      </w:r>
      <w:r w:rsidR="00B910F2">
        <w:rPr>
          <w:sz w:val="24"/>
          <w:szCs w:val="24"/>
        </w:rPr>
        <w:t>πρόσβαση στη γνώση -σκεφτείτε τον ορυμαγδό πληροφοριών</w:t>
      </w:r>
      <w:r w:rsidR="00C93E64">
        <w:rPr>
          <w:sz w:val="24"/>
          <w:szCs w:val="24"/>
        </w:rPr>
        <w:t xml:space="preserve"> που μπορούμε να λάβουμε</w:t>
      </w:r>
      <w:r w:rsidR="00B910F2">
        <w:rPr>
          <w:sz w:val="24"/>
          <w:szCs w:val="24"/>
        </w:rPr>
        <w:t xml:space="preserve"> </w:t>
      </w:r>
      <w:r w:rsidR="00C93E64">
        <w:rPr>
          <w:sz w:val="24"/>
          <w:szCs w:val="24"/>
        </w:rPr>
        <w:t xml:space="preserve">για τις συγκριτικές </w:t>
      </w:r>
      <w:r w:rsidR="00B910F2">
        <w:rPr>
          <w:sz w:val="24"/>
          <w:szCs w:val="24"/>
        </w:rPr>
        <w:t xml:space="preserve">επιδόσεις των επενδυτικών προϊόντων ή </w:t>
      </w:r>
      <w:r w:rsidR="00C93E64">
        <w:rPr>
          <w:sz w:val="24"/>
          <w:szCs w:val="24"/>
        </w:rPr>
        <w:t>για τις τιμές των προς</w:t>
      </w:r>
      <w:r w:rsidR="00B910F2">
        <w:rPr>
          <w:sz w:val="24"/>
          <w:szCs w:val="24"/>
        </w:rPr>
        <w:t xml:space="preserve"> ενοικίαση διαμερ</w:t>
      </w:r>
      <w:r w:rsidR="00C93E64">
        <w:rPr>
          <w:sz w:val="24"/>
          <w:szCs w:val="24"/>
        </w:rPr>
        <w:t>ισμάτων</w:t>
      </w:r>
      <w:r w:rsidR="00B910F2">
        <w:rPr>
          <w:sz w:val="24"/>
          <w:szCs w:val="24"/>
        </w:rPr>
        <w:t xml:space="preserve"> στην Αθήνα-</w:t>
      </w:r>
      <w:r w:rsidR="00FC0AAC">
        <w:rPr>
          <w:sz w:val="24"/>
          <w:szCs w:val="24"/>
        </w:rPr>
        <w:t xml:space="preserve"> </w:t>
      </w:r>
      <w:r w:rsidR="00683AF2">
        <w:rPr>
          <w:sz w:val="24"/>
          <w:szCs w:val="24"/>
        </w:rPr>
        <w:t>είμαστε σε θέση να προ</w:t>
      </w:r>
      <w:r w:rsidR="00683AF2" w:rsidRPr="0009311E">
        <w:rPr>
          <w:sz w:val="24"/>
          <w:szCs w:val="24"/>
        </w:rPr>
        <w:t xml:space="preserve">σλάβουμε και να επεξεργασθούμε πεπερασμένο αριθμό </w:t>
      </w:r>
      <w:r w:rsidR="00FC0AAC" w:rsidRPr="0009311E">
        <w:rPr>
          <w:sz w:val="24"/>
          <w:szCs w:val="24"/>
        </w:rPr>
        <w:t xml:space="preserve">στοιχείων εντός συγκεκριμένου χρονικού πλαισίου. Η </w:t>
      </w:r>
      <w:r w:rsidR="00550221" w:rsidRPr="0009311E">
        <w:rPr>
          <w:sz w:val="24"/>
          <w:szCs w:val="24"/>
        </w:rPr>
        <w:t xml:space="preserve">παραπάνω κριτική θέση απέναντι στην ορθολογικότητα </w:t>
      </w:r>
      <w:r w:rsidR="00FC0AAC" w:rsidRPr="0009311E">
        <w:rPr>
          <w:sz w:val="24"/>
          <w:szCs w:val="24"/>
        </w:rPr>
        <w:t xml:space="preserve">επιβεβαιώθηκε και διευρύνθηκε μέσα από τα επιστημονικά πορίσματα της γνωστικής και της κοινωνικής ψυχολογίας, τα οποία υιοθέτησαν τόσο οι οικονομολόγοι </w:t>
      </w:r>
      <w:r w:rsidR="00B910F2" w:rsidRPr="0009311E">
        <w:rPr>
          <w:sz w:val="24"/>
          <w:szCs w:val="24"/>
        </w:rPr>
        <w:t>όσο και οι νομικοί</w:t>
      </w:r>
      <w:r w:rsidR="0009311E" w:rsidRPr="0009311E">
        <w:rPr>
          <w:sz w:val="24"/>
          <w:szCs w:val="24"/>
        </w:rPr>
        <w:t>·</w:t>
      </w:r>
      <w:r w:rsidR="00B910F2" w:rsidRPr="0009311E">
        <w:rPr>
          <w:sz w:val="24"/>
          <w:szCs w:val="24"/>
        </w:rPr>
        <w:t xml:space="preserve"> το Νόμπελ οικονομίας για το 2017 απονεμήθηκε σε έναν από τους επιστήμονες αυτούς (</w:t>
      </w:r>
      <w:r w:rsidR="00B910F2" w:rsidRPr="0009311E">
        <w:rPr>
          <w:i/>
          <w:sz w:val="24"/>
          <w:szCs w:val="24"/>
          <w:lang w:val="en-US"/>
        </w:rPr>
        <w:t>Richard</w:t>
      </w:r>
      <w:r w:rsidR="00B910F2" w:rsidRPr="0009311E">
        <w:rPr>
          <w:i/>
          <w:sz w:val="24"/>
          <w:szCs w:val="24"/>
        </w:rPr>
        <w:t xml:space="preserve"> </w:t>
      </w:r>
      <w:r w:rsidR="00B910F2" w:rsidRPr="0009311E">
        <w:rPr>
          <w:i/>
          <w:sz w:val="24"/>
          <w:szCs w:val="24"/>
          <w:lang w:val="en-US"/>
        </w:rPr>
        <w:t>Thaler</w:t>
      </w:r>
      <w:r w:rsidR="00B910F2" w:rsidRPr="0009311E">
        <w:rPr>
          <w:sz w:val="24"/>
          <w:szCs w:val="24"/>
        </w:rPr>
        <w:t>), ενώ είχαν προηγηθεί και άλλοι από το ίδιο επιστημονικό ρεύμα (</w:t>
      </w:r>
      <w:r w:rsidR="00B910F2" w:rsidRPr="0009311E">
        <w:rPr>
          <w:i/>
          <w:sz w:val="24"/>
          <w:szCs w:val="24"/>
          <w:lang w:val="en-US"/>
        </w:rPr>
        <w:t>George</w:t>
      </w:r>
      <w:r w:rsidR="00B910F2" w:rsidRPr="0009311E">
        <w:rPr>
          <w:i/>
          <w:sz w:val="24"/>
          <w:szCs w:val="24"/>
        </w:rPr>
        <w:t xml:space="preserve"> </w:t>
      </w:r>
      <w:proofErr w:type="spellStart"/>
      <w:r w:rsidR="00B910F2" w:rsidRPr="0009311E">
        <w:rPr>
          <w:i/>
          <w:sz w:val="24"/>
          <w:szCs w:val="24"/>
          <w:lang w:val="en-US"/>
        </w:rPr>
        <w:t>Akerlof</w:t>
      </w:r>
      <w:proofErr w:type="spellEnd"/>
      <w:r w:rsidR="00B910F2" w:rsidRPr="0009311E">
        <w:rPr>
          <w:i/>
          <w:sz w:val="24"/>
          <w:szCs w:val="24"/>
        </w:rPr>
        <w:t xml:space="preserve">, </w:t>
      </w:r>
      <w:r w:rsidR="00B910F2" w:rsidRPr="0009311E">
        <w:rPr>
          <w:i/>
          <w:sz w:val="24"/>
          <w:szCs w:val="24"/>
          <w:lang w:val="en-US"/>
        </w:rPr>
        <w:t>Daniel</w:t>
      </w:r>
      <w:r w:rsidR="00B910F2" w:rsidRPr="0009311E">
        <w:rPr>
          <w:i/>
          <w:sz w:val="24"/>
          <w:szCs w:val="24"/>
        </w:rPr>
        <w:t xml:space="preserve"> </w:t>
      </w:r>
      <w:r w:rsidR="00B910F2" w:rsidRPr="0009311E">
        <w:rPr>
          <w:i/>
          <w:sz w:val="24"/>
          <w:szCs w:val="24"/>
          <w:lang w:val="en-US"/>
        </w:rPr>
        <w:t>Kahneman</w:t>
      </w:r>
      <w:r w:rsidR="00B910F2" w:rsidRPr="0009311E">
        <w:rPr>
          <w:i/>
          <w:sz w:val="24"/>
          <w:szCs w:val="24"/>
        </w:rPr>
        <w:t>)</w:t>
      </w:r>
      <w:r w:rsidR="00FC0AAC" w:rsidRPr="0009311E">
        <w:rPr>
          <w:sz w:val="24"/>
          <w:szCs w:val="24"/>
        </w:rPr>
        <w:t xml:space="preserve">. </w:t>
      </w:r>
    </w:p>
    <w:p w14:paraId="66FB69E9" w14:textId="0B8EB640" w:rsidR="00FB3608" w:rsidRDefault="00550221" w:rsidP="33571CD4">
      <w:pPr>
        <w:rPr>
          <w:sz w:val="24"/>
          <w:szCs w:val="24"/>
        </w:rPr>
      </w:pPr>
      <w:r w:rsidRPr="0009311E">
        <w:rPr>
          <w:sz w:val="24"/>
          <w:szCs w:val="24"/>
        </w:rPr>
        <w:t xml:space="preserve">Όπως αναφέρει ο </w:t>
      </w:r>
      <w:r w:rsidR="00B910F2" w:rsidRPr="0009311E">
        <w:rPr>
          <w:i/>
          <w:sz w:val="24"/>
          <w:szCs w:val="24"/>
        </w:rPr>
        <w:t xml:space="preserve">Αντώνης </w:t>
      </w:r>
      <w:proofErr w:type="spellStart"/>
      <w:r w:rsidRPr="0009311E">
        <w:rPr>
          <w:i/>
          <w:iCs/>
          <w:sz w:val="24"/>
          <w:szCs w:val="24"/>
        </w:rPr>
        <w:t>Καραμπατζός</w:t>
      </w:r>
      <w:proofErr w:type="spellEnd"/>
      <w:r w:rsidRPr="0009311E">
        <w:rPr>
          <w:i/>
          <w:iCs/>
          <w:sz w:val="24"/>
          <w:szCs w:val="24"/>
        </w:rPr>
        <w:t xml:space="preserve">, </w:t>
      </w:r>
      <w:r w:rsidRPr="0009311E">
        <w:rPr>
          <w:sz w:val="24"/>
          <w:szCs w:val="24"/>
        </w:rPr>
        <w:t>τ</w:t>
      </w:r>
      <w:r w:rsidR="00FC0AAC" w:rsidRPr="0009311E">
        <w:rPr>
          <w:sz w:val="24"/>
          <w:szCs w:val="24"/>
        </w:rPr>
        <w:t xml:space="preserve">α </w:t>
      </w:r>
      <w:proofErr w:type="spellStart"/>
      <w:r w:rsidR="00FC0AAC" w:rsidRPr="0009311E">
        <w:rPr>
          <w:sz w:val="24"/>
          <w:szCs w:val="24"/>
        </w:rPr>
        <w:t>συμπεριφορικά</w:t>
      </w:r>
      <w:proofErr w:type="spellEnd"/>
      <w:r w:rsidR="00FC0AAC" w:rsidRPr="0009311E">
        <w:rPr>
          <w:sz w:val="24"/>
          <w:szCs w:val="24"/>
        </w:rPr>
        <w:t xml:space="preserve"> οικονομικά καταδεικνύουν ότι «</w:t>
      </w:r>
      <w:r w:rsidR="00FC0AAC" w:rsidRPr="0009311E">
        <w:rPr>
          <w:i/>
          <w:iCs/>
          <w:sz w:val="24"/>
          <w:szCs w:val="24"/>
        </w:rPr>
        <w:t>στην πραγματικότητα</w:t>
      </w:r>
      <w:r w:rsidR="00C93E64">
        <w:rPr>
          <w:i/>
          <w:iCs/>
          <w:sz w:val="24"/>
          <w:szCs w:val="24"/>
        </w:rPr>
        <w:t>,</w:t>
      </w:r>
      <w:r w:rsidR="00FC0AAC" w:rsidRPr="0009311E">
        <w:rPr>
          <w:i/>
          <w:iCs/>
          <w:sz w:val="24"/>
          <w:szCs w:val="24"/>
        </w:rPr>
        <w:t xml:space="preserve"> αρκετές φορές ενεργούμε ανορθολογικά, πέφτουμε δηλαδή συστηματικά θύ</w:t>
      </w:r>
      <w:r w:rsidR="00FC0AAC" w:rsidRPr="33571CD4">
        <w:rPr>
          <w:i/>
          <w:iCs/>
          <w:sz w:val="24"/>
          <w:szCs w:val="24"/>
        </w:rPr>
        <w:t>ματα μιας σειράς γνωστικών και βουλητικών αδυναμιών, σφαλμάτων ή στρεβλώσεων»</w:t>
      </w:r>
      <w:r w:rsidR="00FC0AAC" w:rsidRPr="33571CD4">
        <w:rPr>
          <w:rStyle w:val="a5"/>
          <w:i/>
          <w:iCs/>
          <w:sz w:val="24"/>
          <w:szCs w:val="24"/>
        </w:rPr>
        <w:footnoteReference w:id="17"/>
      </w:r>
      <w:r w:rsidR="00FC0AAC">
        <w:rPr>
          <w:sz w:val="24"/>
          <w:szCs w:val="24"/>
        </w:rPr>
        <w:t xml:space="preserve">. </w:t>
      </w:r>
      <w:r w:rsidR="00F339A5">
        <w:rPr>
          <w:sz w:val="24"/>
          <w:szCs w:val="24"/>
        </w:rPr>
        <w:t xml:space="preserve">Ο άνθρωπος εμφανίζει εγγενείς </w:t>
      </w:r>
      <w:r w:rsidR="00FC0AAC" w:rsidRPr="33571CD4">
        <w:rPr>
          <w:i/>
          <w:iCs/>
          <w:sz w:val="24"/>
          <w:szCs w:val="24"/>
        </w:rPr>
        <w:t>βουλητικές αδυναμίες</w:t>
      </w:r>
      <w:r w:rsidR="00FC0AAC">
        <w:rPr>
          <w:sz w:val="24"/>
          <w:szCs w:val="24"/>
        </w:rPr>
        <w:t xml:space="preserve">, οι οποίες </w:t>
      </w:r>
      <w:r w:rsidR="00F339A5">
        <w:rPr>
          <w:sz w:val="24"/>
          <w:szCs w:val="24"/>
        </w:rPr>
        <w:t xml:space="preserve">τον </w:t>
      </w:r>
      <w:r w:rsidR="00FC0AAC">
        <w:rPr>
          <w:sz w:val="24"/>
          <w:szCs w:val="24"/>
        </w:rPr>
        <w:t>εμποδίζουν να εξυπηρετ</w:t>
      </w:r>
      <w:r w:rsidR="00F339A5">
        <w:rPr>
          <w:sz w:val="24"/>
          <w:szCs w:val="24"/>
        </w:rPr>
        <w:t>ήσει</w:t>
      </w:r>
      <w:r w:rsidR="00FC0AAC">
        <w:rPr>
          <w:sz w:val="24"/>
          <w:szCs w:val="24"/>
        </w:rPr>
        <w:t xml:space="preserve"> το συμφέρον </w:t>
      </w:r>
      <w:r w:rsidR="00F339A5">
        <w:rPr>
          <w:sz w:val="24"/>
          <w:szCs w:val="24"/>
        </w:rPr>
        <w:t xml:space="preserve">του </w:t>
      </w:r>
      <w:r w:rsidR="00FC0AAC">
        <w:rPr>
          <w:sz w:val="24"/>
          <w:szCs w:val="24"/>
        </w:rPr>
        <w:t xml:space="preserve">μέσω των επιλογών </w:t>
      </w:r>
      <w:r w:rsidR="00F339A5">
        <w:rPr>
          <w:sz w:val="24"/>
          <w:szCs w:val="24"/>
        </w:rPr>
        <w:t xml:space="preserve">του </w:t>
      </w:r>
      <w:r w:rsidR="00F339A5">
        <w:rPr>
          <w:sz w:val="24"/>
          <w:szCs w:val="24"/>
        </w:rPr>
        <w:lastRenderedPageBreak/>
        <w:t xml:space="preserve">ή </w:t>
      </w:r>
      <w:r w:rsidR="00F339A5" w:rsidRPr="33571CD4">
        <w:rPr>
          <w:i/>
          <w:iCs/>
          <w:sz w:val="24"/>
          <w:szCs w:val="24"/>
        </w:rPr>
        <w:t>αντιληπτικές στρεβλώσεις</w:t>
      </w:r>
      <w:r w:rsidR="00C93E64">
        <w:rPr>
          <w:i/>
          <w:iCs/>
          <w:sz w:val="24"/>
          <w:szCs w:val="24"/>
        </w:rPr>
        <w:t>,</w:t>
      </w:r>
      <w:r w:rsidR="00F339A5">
        <w:rPr>
          <w:sz w:val="24"/>
          <w:szCs w:val="24"/>
        </w:rPr>
        <w:t xml:space="preserve"> που δεν του επιτρέπουν να εκτιμήσει ορθά την πραγματικότητα. Εκτός από περιορ</w:t>
      </w:r>
      <w:r>
        <w:rPr>
          <w:sz w:val="24"/>
          <w:szCs w:val="24"/>
        </w:rPr>
        <w:t>ισμένη ορθολογικότητα, επιδεικνύει</w:t>
      </w:r>
      <w:r w:rsidR="00F339A5">
        <w:rPr>
          <w:sz w:val="24"/>
          <w:szCs w:val="24"/>
        </w:rPr>
        <w:t xml:space="preserve"> περιορισμένο αυτοέλεγχο και ιδιοτέλεια, επηρεαζόμενος από θετικά ή αρνητικά ένστικτα και κλίσεις: για παράδειγμα, </w:t>
      </w:r>
      <w:r w:rsidR="00DB0031">
        <w:rPr>
          <w:sz w:val="24"/>
          <w:szCs w:val="24"/>
        </w:rPr>
        <w:t>λόγω της ξενοφοβίας του</w:t>
      </w:r>
      <w:r w:rsidR="00C93E64">
        <w:rPr>
          <w:sz w:val="24"/>
          <w:szCs w:val="24"/>
        </w:rPr>
        <w:t>,</w:t>
      </w:r>
      <w:r w:rsidR="00DB0031">
        <w:rPr>
          <w:sz w:val="24"/>
          <w:szCs w:val="24"/>
        </w:rPr>
        <w:t xml:space="preserve"> δεν ψωνίζει από το κατάστημα με τα φθηνότερα προϊόντα γιατί σε αυτό εργάζονται μετανάστες ή αντίστροφα, ψηφίζει </w:t>
      </w:r>
      <w:proofErr w:type="spellStart"/>
      <w:r w:rsidR="00DB0031">
        <w:rPr>
          <w:sz w:val="24"/>
          <w:szCs w:val="24"/>
        </w:rPr>
        <w:t>αλτρουϊστικά</w:t>
      </w:r>
      <w:proofErr w:type="spellEnd"/>
      <w:r w:rsidR="00DB0031">
        <w:rPr>
          <w:sz w:val="24"/>
          <w:szCs w:val="24"/>
        </w:rPr>
        <w:t xml:space="preserve"> το κόμμα που θα αυξήσει τη φορολογία του επαγγέλματός του</w:t>
      </w:r>
      <w:r w:rsidR="00C93E64">
        <w:rPr>
          <w:sz w:val="24"/>
          <w:szCs w:val="24"/>
        </w:rPr>
        <w:t>, αν και δεν τον συμφέρει,</w:t>
      </w:r>
      <w:r w:rsidR="00DB0031">
        <w:rPr>
          <w:sz w:val="24"/>
          <w:szCs w:val="24"/>
        </w:rPr>
        <w:t xml:space="preserve"> διότι το θεωρεί την καλύτερη επιλογή για τη χώρα του. </w:t>
      </w:r>
      <w:r w:rsidR="00F339A5">
        <w:rPr>
          <w:sz w:val="24"/>
          <w:szCs w:val="24"/>
        </w:rPr>
        <w:t>Επομένως, «</w:t>
      </w:r>
      <w:r w:rsidR="00F339A5" w:rsidRPr="33571CD4">
        <w:rPr>
          <w:i/>
          <w:iCs/>
          <w:sz w:val="24"/>
          <w:szCs w:val="24"/>
        </w:rPr>
        <w:t xml:space="preserve">στη θέση του ορθολογικού υποδείγματος υπεισέρχεται τώρα εκείνο μιας, ούτως ειπείν, </w:t>
      </w:r>
      <w:proofErr w:type="spellStart"/>
      <w:r w:rsidR="00F339A5" w:rsidRPr="33571CD4">
        <w:rPr>
          <w:i/>
          <w:iCs/>
          <w:sz w:val="24"/>
          <w:szCs w:val="24"/>
        </w:rPr>
        <w:t>οιονεί</w:t>
      </w:r>
      <w:proofErr w:type="spellEnd"/>
      <w:r w:rsidR="00F339A5" w:rsidRPr="33571CD4">
        <w:rPr>
          <w:i/>
          <w:iCs/>
          <w:sz w:val="24"/>
          <w:szCs w:val="24"/>
        </w:rPr>
        <w:t>-ορθολογικότητας (</w:t>
      </w:r>
      <w:r w:rsidR="00F339A5" w:rsidRPr="33571CD4">
        <w:rPr>
          <w:i/>
          <w:iCs/>
          <w:sz w:val="24"/>
          <w:szCs w:val="24"/>
          <w:lang w:val="en-US"/>
        </w:rPr>
        <w:t>quasi</w:t>
      </w:r>
      <w:r w:rsidR="00F339A5" w:rsidRPr="33571CD4">
        <w:rPr>
          <w:i/>
          <w:iCs/>
          <w:sz w:val="24"/>
          <w:szCs w:val="24"/>
        </w:rPr>
        <w:t>-</w:t>
      </w:r>
      <w:r w:rsidR="00F339A5" w:rsidRPr="33571CD4">
        <w:rPr>
          <w:i/>
          <w:iCs/>
          <w:sz w:val="24"/>
          <w:szCs w:val="24"/>
          <w:lang w:val="en-US"/>
        </w:rPr>
        <w:t>rationality</w:t>
      </w:r>
      <w:r w:rsidR="00F339A5" w:rsidRPr="33571CD4">
        <w:rPr>
          <w:i/>
          <w:iCs/>
          <w:sz w:val="24"/>
          <w:szCs w:val="24"/>
        </w:rPr>
        <w:t xml:space="preserve">)-ή της κανονικής ανθρώπινης συμπεριφοράς- το οποίο αναδεικνύει </w:t>
      </w:r>
      <w:proofErr w:type="spellStart"/>
      <w:r w:rsidR="00F339A5" w:rsidRPr="33571CD4">
        <w:rPr>
          <w:i/>
          <w:iCs/>
          <w:sz w:val="24"/>
          <w:szCs w:val="24"/>
        </w:rPr>
        <w:t>συμπεριφορικές</w:t>
      </w:r>
      <w:proofErr w:type="spellEnd"/>
      <w:r w:rsidR="00F339A5" w:rsidRPr="33571CD4">
        <w:rPr>
          <w:i/>
          <w:iCs/>
          <w:sz w:val="24"/>
          <w:szCs w:val="24"/>
        </w:rPr>
        <w:t xml:space="preserve"> αποκλίσεις από το ορθολογικό υπόδειγμα που είναι συστηματικές (όχι τυχαίες ή απλώς περιστασιακές) και, έτσι, σε σημαντικό βαθμό προβλέψιμες, </w:t>
      </w:r>
      <w:proofErr w:type="spellStart"/>
      <w:r w:rsidR="00F339A5" w:rsidRPr="33571CD4">
        <w:rPr>
          <w:i/>
          <w:iCs/>
          <w:sz w:val="24"/>
          <w:szCs w:val="24"/>
        </w:rPr>
        <w:t>γιαυτό</w:t>
      </w:r>
      <w:proofErr w:type="spellEnd"/>
      <w:r w:rsidR="00F339A5" w:rsidRPr="33571CD4">
        <w:rPr>
          <w:i/>
          <w:iCs/>
          <w:sz w:val="24"/>
          <w:szCs w:val="24"/>
        </w:rPr>
        <w:t xml:space="preserve"> και η μελέτη τους παρέχει μία ασφαλή βάση για την πρόβλεψη της ανθρώπινης συμπεριφοράς»</w:t>
      </w:r>
      <w:r w:rsidR="00F339A5" w:rsidRPr="00B910F2">
        <w:rPr>
          <w:rStyle w:val="a5"/>
          <w:iCs/>
          <w:sz w:val="24"/>
          <w:szCs w:val="24"/>
        </w:rPr>
        <w:footnoteReference w:id="18"/>
      </w:r>
      <w:r w:rsidR="00F339A5">
        <w:rPr>
          <w:sz w:val="24"/>
          <w:szCs w:val="24"/>
        </w:rPr>
        <w:t xml:space="preserve">. </w:t>
      </w:r>
    </w:p>
    <w:p w14:paraId="72C6FD96" w14:textId="5E56E5E8" w:rsidR="00E14300" w:rsidRDefault="00C93E64" w:rsidP="33571CD4">
      <w:pPr>
        <w:rPr>
          <w:sz w:val="24"/>
          <w:szCs w:val="24"/>
        </w:rPr>
      </w:pPr>
      <w:r>
        <w:rPr>
          <w:sz w:val="24"/>
          <w:szCs w:val="24"/>
        </w:rPr>
        <w:t>Εν κατακλείδι, ο</w:t>
      </w:r>
      <w:r w:rsidR="33571CD4" w:rsidRPr="33571CD4">
        <w:rPr>
          <w:sz w:val="24"/>
          <w:szCs w:val="24"/>
        </w:rPr>
        <w:t>ι απόψεις διαφέρουν ως προς το αν η ορθολογική επιλογή μπορεί από μόνη της (και μέχρι ποιου σημείου) να παράσχει λύσεις στ</w:t>
      </w:r>
      <w:r>
        <w:rPr>
          <w:sz w:val="24"/>
          <w:szCs w:val="24"/>
        </w:rPr>
        <w:t>α</w:t>
      </w:r>
      <w:r w:rsidR="33571CD4" w:rsidRPr="33571CD4">
        <w:rPr>
          <w:sz w:val="24"/>
          <w:szCs w:val="24"/>
        </w:rPr>
        <w:t xml:space="preserve"> πρ</w:t>
      </w:r>
      <w:r>
        <w:rPr>
          <w:sz w:val="24"/>
          <w:szCs w:val="24"/>
        </w:rPr>
        <w:t xml:space="preserve">οβλήματα </w:t>
      </w:r>
      <w:r w:rsidR="33571CD4" w:rsidRPr="33571CD4">
        <w:rPr>
          <w:sz w:val="24"/>
          <w:szCs w:val="24"/>
        </w:rPr>
        <w:t xml:space="preserve"> ή αν χρειάζεται εμπλουτισμό και διορθωτικές παρεμβάσεις (μέχρι πού)</w:t>
      </w:r>
      <w:r>
        <w:rPr>
          <w:sz w:val="24"/>
          <w:szCs w:val="24"/>
        </w:rPr>
        <w:t>:</w:t>
      </w:r>
      <w:r w:rsidR="33571CD4" w:rsidRPr="33571CD4">
        <w:rPr>
          <w:sz w:val="24"/>
          <w:szCs w:val="24"/>
        </w:rPr>
        <w:t xml:space="preserve"> δεν είναι πάντα εφικτή αλλά </w:t>
      </w:r>
      <w:proofErr w:type="spellStart"/>
      <w:r w:rsidR="33571CD4" w:rsidRPr="33571CD4">
        <w:rPr>
          <w:sz w:val="24"/>
          <w:szCs w:val="24"/>
        </w:rPr>
        <w:t>τεκμαιρόμενη</w:t>
      </w:r>
      <w:proofErr w:type="spellEnd"/>
      <w:r w:rsidR="33571CD4" w:rsidRPr="33571CD4">
        <w:rPr>
          <w:sz w:val="24"/>
          <w:szCs w:val="24"/>
        </w:rPr>
        <w:t xml:space="preserve">, το ζητούμενο και όχι το δεδομένο σε πραγματικές συνθήκες. Ωστόσο -και παρά τις ευνόητες επιφυλάξεις- οι περισσότεροι οικονομολόγοι </w:t>
      </w:r>
      <w:r w:rsidR="00B910F2">
        <w:rPr>
          <w:sz w:val="24"/>
          <w:szCs w:val="24"/>
        </w:rPr>
        <w:t>συνεχίζουν να την χρησιμοποιούν ως</w:t>
      </w:r>
      <w:r w:rsidR="33571CD4" w:rsidRPr="33571CD4">
        <w:rPr>
          <w:sz w:val="24"/>
          <w:szCs w:val="24"/>
        </w:rPr>
        <w:t xml:space="preserve"> αφετηριακή θέση,</w:t>
      </w:r>
      <w:r w:rsidR="00B910F2">
        <w:rPr>
          <w:sz w:val="24"/>
          <w:szCs w:val="24"/>
        </w:rPr>
        <w:t xml:space="preserve"> με ένα σκεπτικό αντίστοιχο με εκείνο</w:t>
      </w:r>
      <w:r w:rsidR="33571CD4" w:rsidRPr="33571CD4">
        <w:rPr>
          <w:sz w:val="24"/>
          <w:szCs w:val="24"/>
        </w:rPr>
        <w:t xml:space="preserve"> των δημοσιολόγων για τη δημοκρατία: </w:t>
      </w:r>
      <w:r w:rsidR="33571CD4" w:rsidRPr="00B910F2">
        <w:rPr>
          <w:i/>
          <w:sz w:val="24"/>
          <w:szCs w:val="24"/>
        </w:rPr>
        <w:t>όπως η δημοκρατία, έτσι και η ορθολογική επιλογή</w:t>
      </w:r>
      <w:r w:rsidR="00CA259B">
        <w:rPr>
          <w:i/>
          <w:sz w:val="24"/>
          <w:szCs w:val="24"/>
        </w:rPr>
        <w:t>,</w:t>
      </w:r>
      <w:r w:rsidR="33571CD4" w:rsidRPr="00B910F2">
        <w:rPr>
          <w:i/>
          <w:sz w:val="24"/>
          <w:szCs w:val="24"/>
        </w:rPr>
        <w:t xml:space="preserve"> δεν είναι μεν τα τέλεια, πλην όμως τα καλύτερα μέσα που διαθέτουμε για την αντιμετώπιση δυο ζητημάτων, αφενός τη λήψη συλλογικών αποφάσεων </w:t>
      </w:r>
      <w:r w:rsidR="00B910F2">
        <w:rPr>
          <w:i/>
          <w:sz w:val="24"/>
          <w:szCs w:val="24"/>
        </w:rPr>
        <w:t xml:space="preserve">κατά </w:t>
      </w:r>
      <w:r w:rsidR="33571CD4" w:rsidRPr="00B910F2">
        <w:rPr>
          <w:i/>
          <w:sz w:val="24"/>
          <w:szCs w:val="24"/>
        </w:rPr>
        <w:t>την άσκηση δημόσιας εξουσίας, αφετέρου την πιο αποτελεσματική κάλυψη των ανθρώπινων αναγκών</w:t>
      </w:r>
      <w:r w:rsidR="33571CD4" w:rsidRPr="33571CD4">
        <w:rPr>
          <w:sz w:val="24"/>
          <w:szCs w:val="24"/>
        </w:rPr>
        <w:t>.</w:t>
      </w:r>
    </w:p>
    <w:p w14:paraId="6C6A8059" w14:textId="61075EA6" w:rsidR="00000D0B" w:rsidRPr="00AB1831" w:rsidRDefault="33571CD4" w:rsidP="00AB1831">
      <w:pPr>
        <w:pStyle w:val="2"/>
        <w:rPr>
          <w:rFonts w:ascii="Cambria" w:hAnsi="Cambria"/>
          <w:b/>
          <w:color w:val="auto"/>
          <w:sz w:val="24"/>
          <w:szCs w:val="24"/>
        </w:rPr>
      </w:pPr>
      <w:r w:rsidRPr="33571CD4">
        <w:rPr>
          <w:rFonts w:ascii="Cambria" w:hAnsi="Cambria"/>
          <w:i/>
          <w:iCs/>
          <w:sz w:val="24"/>
          <w:szCs w:val="24"/>
        </w:rPr>
        <w:lastRenderedPageBreak/>
        <w:t xml:space="preserve"> </w:t>
      </w:r>
      <w:r w:rsidRPr="33571CD4">
        <w:rPr>
          <w:rFonts w:ascii="Cambria" w:hAnsi="Cambria"/>
          <w:sz w:val="24"/>
          <w:szCs w:val="24"/>
        </w:rPr>
        <w:t xml:space="preserve">     </w:t>
      </w:r>
    </w:p>
    <w:p w14:paraId="4CCABB8F" w14:textId="29302A4E" w:rsidR="00000D0B" w:rsidRDefault="00116DAD" w:rsidP="00AB1831">
      <w:pPr>
        <w:pStyle w:val="2"/>
        <w:rPr>
          <w:rFonts w:ascii="Cambria" w:hAnsi="Cambria"/>
          <w:b/>
          <w:color w:val="auto"/>
          <w:sz w:val="24"/>
          <w:szCs w:val="24"/>
        </w:rPr>
      </w:pPr>
      <w:bookmarkStart w:id="10" w:name="_Toc503856241"/>
      <w:r w:rsidRPr="00AB1831">
        <w:rPr>
          <w:rFonts w:ascii="Cambria" w:hAnsi="Cambria"/>
          <w:b/>
          <w:color w:val="auto"/>
          <w:sz w:val="24"/>
          <w:szCs w:val="24"/>
        </w:rPr>
        <w:t>ΙΙ</w:t>
      </w:r>
      <w:r w:rsidR="00610412" w:rsidRPr="00AB1831">
        <w:rPr>
          <w:rFonts w:ascii="Cambria" w:hAnsi="Cambria"/>
          <w:b/>
          <w:color w:val="auto"/>
          <w:sz w:val="24"/>
          <w:szCs w:val="24"/>
        </w:rPr>
        <w:t xml:space="preserve">. </w:t>
      </w:r>
      <w:proofErr w:type="spellStart"/>
      <w:r w:rsidR="00855D8E" w:rsidRPr="00855D8E">
        <w:rPr>
          <w:rFonts w:ascii="Cambria" w:hAnsi="Cambria"/>
          <w:b/>
          <w:i/>
          <w:color w:val="auto"/>
          <w:sz w:val="24"/>
          <w:szCs w:val="24"/>
        </w:rPr>
        <w:t>Ἀγορά</w:t>
      </w:r>
      <w:proofErr w:type="spellEnd"/>
      <w:r w:rsidR="004105AF" w:rsidRPr="00AB1831">
        <w:rPr>
          <w:rFonts w:ascii="Cambria" w:hAnsi="Cambria"/>
          <w:b/>
          <w:color w:val="auto"/>
          <w:sz w:val="24"/>
          <w:szCs w:val="24"/>
        </w:rPr>
        <w:t xml:space="preserve">, </w:t>
      </w:r>
      <w:r w:rsidR="00C949D9" w:rsidRPr="00AB1831">
        <w:rPr>
          <w:rFonts w:ascii="Cambria" w:hAnsi="Cambria"/>
          <w:b/>
          <w:color w:val="auto"/>
          <w:sz w:val="24"/>
          <w:szCs w:val="24"/>
        </w:rPr>
        <w:t>α</w:t>
      </w:r>
      <w:r w:rsidR="004105AF" w:rsidRPr="00AB1831">
        <w:rPr>
          <w:rFonts w:ascii="Cambria" w:hAnsi="Cambria"/>
          <w:b/>
          <w:color w:val="auto"/>
          <w:sz w:val="24"/>
          <w:szCs w:val="24"/>
        </w:rPr>
        <w:t>ποτελεσματικότητα</w:t>
      </w:r>
      <w:r w:rsidR="131D1E5B" w:rsidRPr="00AB1831">
        <w:rPr>
          <w:rFonts w:ascii="Cambria" w:hAnsi="Cambria"/>
          <w:b/>
          <w:color w:val="auto"/>
          <w:sz w:val="24"/>
          <w:szCs w:val="24"/>
        </w:rPr>
        <w:t xml:space="preserve"> </w:t>
      </w:r>
      <w:r w:rsidR="003E5F4F" w:rsidRPr="00AB1831">
        <w:rPr>
          <w:rFonts w:ascii="Cambria" w:hAnsi="Cambria"/>
          <w:b/>
          <w:color w:val="auto"/>
          <w:sz w:val="24"/>
          <w:szCs w:val="24"/>
        </w:rPr>
        <w:t>και ευημερία</w:t>
      </w:r>
      <w:bookmarkEnd w:id="10"/>
    </w:p>
    <w:p w14:paraId="4DF60746" w14:textId="77777777" w:rsidR="00AB1831" w:rsidRPr="00AB1831" w:rsidRDefault="00AB1831" w:rsidP="00AB1831"/>
    <w:p w14:paraId="44AC9EAC" w14:textId="5D3DA6F0" w:rsidR="00610412" w:rsidRPr="00AB1831" w:rsidRDefault="00E21CC5" w:rsidP="00AB1831">
      <w:pPr>
        <w:pStyle w:val="3"/>
        <w:numPr>
          <w:ilvl w:val="0"/>
          <w:numId w:val="39"/>
        </w:numPr>
        <w:rPr>
          <w:rFonts w:ascii="Cambria" w:hAnsi="Cambria"/>
          <w:i/>
          <w:color w:val="auto"/>
        </w:rPr>
      </w:pPr>
      <w:bookmarkStart w:id="11" w:name="_Toc503856242"/>
      <w:r>
        <w:rPr>
          <w:rFonts w:ascii="Cambria" w:hAnsi="Cambria"/>
          <w:i/>
          <w:color w:val="auto"/>
        </w:rPr>
        <w:t>Ο μηχανισμός της αγοράς</w:t>
      </w:r>
      <w:bookmarkEnd w:id="11"/>
    </w:p>
    <w:p w14:paraId="71D52F66" w14:textId="77777777" w:rsidR="00610412" w:rsidRPr="00610412" w:rsidRDefault="00610412" w:rsidP="00610412">
      <w:pPr>
        <w:pStyle w:val="a3"/>
        <w:ind w:left="360"/>
        <w:rPr>
          <w:b/>
          <w:i/>
          <w:iCs/>
          <w:sz w:val="24"/>
          <w:szCs w:val="24"/>
        </w:rPr>
      </w:pPr>
    </w:p>
    <w:p w14:paraId="73EF2204" w14:textId="36AF13EB" w:rsidR="00610412" w:rsidRDefault="00C949D9" w:rsidP="00855D8E">
      <w:pPr>
        <w:pStyle w:val="4"/>
        <w:numPr>
          <w:ilvl w:val="1"/>
          <w:numId w:val="39"/>
        </w:numPr>
        <w:rPr>
          <w:rFonts w:ascii="Cambria" w:hAnsi="Cambria"/>
          <w:color w:val="auto"/>
          <w:sz w:val="24"/>
          <w:szCs w:val="24"/>
        </w:rPr>
      </w:pPr>
      <w:bookmarkStart w:id="12" w:name="_Toc503856243"/>
      <w:r w:rsidRPr="00AB1831">
        <w:rPr>
          <w:rFonts w:ascii="Cambria" w:hAnsi="Cambria"/>
          <w:color w:val="auto"/>
          <w:sz w:val="24"/>
          <w:szCs w:val="24"/>
        </w:rPr>
        <w:t xml:space="preserve">Περί αγοράς </w:t>
      </w:r>
      <w:r w:rsidRPr="007F3CE6">
        <w:rPr>
          <w:rFonts w:ascii="Cambria" w:hAnsi="Cambria"/>
          <w:color w:val="auto"/>
          <w:sz w:val="24"/>
          <w:szCs w:val="24"/>
        </w:rPr>
        <w:t>και «</w:t>
      </w:r>
      <w:proofErr w:type="spellStart"/>
      <w:r w:rsidR="00855D8E" w:rsidRPr="007F3CE6">
        <w:rPr>
          <w:rFonts w:ascii="Cambria" w:hAnsi="Cambria"/>
          <w:color w:val="auto"/>
          <w:sz w:val="24"/>
          <w:szCs w:val="24"/>
        </w:rPr>
        <w:t>Ἀγορᾶς</w:t>
      </w:r>
      <w:proofErr w:type="spellEnd"/>
      <w:r w:rsidRPr="007F3CE6">
        <w:rPr>
          <w:rFonts w:ascii="Cambria" w:hAnsi="Cambria"/>
          <w:color w:val="auto"/>
          <w:sz w:val="24"/>
          <w:szCs w:val="24"/>
        </w:rPr>
        <w:t>»</w:t>
      </w:r>
      <w:bookmarkEnd w:id="12"/>
    </w:p>
    <w:p w14:paraId="42608DA8" w14:textId="77777777" w:rsidR="00AB1831" w:rsidRPr="00AB1831" w:rsidRDefault="00AB1831" w:rsidP="00AB1831"/>
    <w:p w14:paraId="4A3409F2" w14:textId="6603595E" w:rsidR="0075416E" w:rsidRDefault="00251292" w:rsidP="33571CD4">
      <w:pPr>
        <w:rPr>
          <w:sz w:val="24"/>
          <w:szCs w:val="24"/>
        </w:rPr>
      </w:pPr>
      <w:r>
        <w:rPr>
          <w:sz w:val="24"/>
          <w:szCs w:val="24"/>
        </w:rPr>
        <w:t>Στην οικονομολογι</w:t>
      </w:r>
      <w:r w:rsidR="33571CD4" w:rsidRPr="33571CD4">
        <w:rPr>
          <w:sz w:val="24"/>
          <w:szCs w:val="24"/>
        </w:rPr>
        <w:t xml:space="preserve">κή θεώρηση των πραγμάτων, οι ορθολογικές επιλογές των ατόμων για τη βέλτιστη ικανοποίηση των αναγκών τους αποτυπώνονται σε </w:t>
      </w:r>
      <w:r w:rsidR="33571CD4" w:rsidRPr="33571CD4">
        <w:rPr>
          <w:i/>
          <w:iCs/>
          <w:sz w:val="24"/>
          <w:szCs w:val="24"/>
        </w:rPr>
        <w:t xml:space="preserve">συναλλαγές, </w:t>
      </w:r>
      <w:r w:rsidR="33571CD4" w:rsidRPr="33571CD4">
        <w:rPr>
          <w:sz w:val="24"/>
          <w:szCs w:val="24"/>
        </w:rPr>
        <w:t>στις μεμονωμένες δηλαδή αποφάσεις με τις οποίες υπηρετούν το συμφέρον τους.  Το άθροισμα των επί μέρους συναλλαγών και</w:t>
      </w:r>
      <w:r w:rsidR="00CA259B">
        <w:rPr>
          <w:sz w:val="24"/>
          <w:szCs w:val="24"/>
        </w:rPr>
        <w:t>,</w:t>
      </w:r>
      <w:r w:rsidR="33571CD4" w:rsidRPr="33571CD4">
        <w:rPr>
          <w:sz w:val="24"/>
          <w:szCs w:val="24"/>
        </w:rPr>
        <w:t xml:space="preserve"> παράλληλα</w:t>
      </w:r>
      <w:r w:rsidR="00293596">
        <w:rPr>
          <w:sz w:val="24"/>
          <w:szCs w:val="24"/>
        </w:rPr>
        <w:t>,</w:t>
      </w:r>
      <w:r w:rsidR="33571CD4" w:rsidRPr="33571CD4">
        <w:rPr>
          <w:sz w:val="24"/>
          <w:szCs w:val="24"/>
        </w:rPr>
        <w:t xml:space="preserve"> το θεσμικό πλαίσιο στο οποίο αυτές διενεργούνται</w:t>
      </w:r>
      <w:r w:rsidR="00293596">
        <w:rPr>
          <w:sz w:val="24"/>
          <w:szCs w:val="24"/>
        </w:rPr>
        <w:t>,</w:t>
      </w:r>
      <w:r w:rsidR="33571CD4" w:rsidRPr="33571CD4">
        <w:rPr>
          <w:sz w:val="24"/>
          <w:szCs w:val="24"/>
        </w:rPr>
        <w:t xml:space="preserve"> αποτελεί τη σχετική </w:t>
      </w:r>
      <w:r w:rsidR="33571CD4" w:rsidRPr="33571CD4">
        <w:rPr>
          <w:i/>
          <w:iCs/>
          <w:sz w:val="24"/>
          <w:szCs w:val="24"/>
        </w:rPr>
        <w:t>αγορά</w:t>
      </w:r>
      <w:r w:rsidR="002C6F01">
        <w:rPr>
          <w:i/>
          <w:iCs/>
          <w:sz w:val="24"/>
          <w:szCs w:val="24"/>
        </w:rPr>
        <w:t xml:space="preserve"> </w:t>
      </w:r>
      <w:r w:rsidR="33571CD4" w:rsidRPr="33571CD4">
        <w:rPr>
          <w:sz w:val="24"/>
          <w:szCs w:val="24"/>
        </w:rPr>
        <w:t xml:space="preserve">για τις συγκεκριμένες ανάγκες. Οι έννοιες συναλλαγή και </w:t>
      </w:r>
      <w:r w:rsidR="33571CD4" w:rsidRPr="0009311E">
        <w:rPr>
          <w:sz w:val="24"/>
          <w:szCs w:val="24"/>
        </w:rPr>
        <w:t xml:space="preserve">αγορά </w:t>
      </w:r>
      <w:r w:rsidR="002C6F01" w:rsidRPr="0009311E">
        <w:rPr>
          <w:sz w:val="24"/>
          <w:szCs w:val="24"/>
        </w:rPr>
        <w:t xml:space="preserve">μπορούν να χρησιμοποιηθούν τόσο με στενά οικονομικό περιεχόμενο, </w:t>
      </w:r>
      <w:r w:rsidR="33571CD4" w:rsidRPr="0009311E">
        <w:rPr>
          <w:sz w:val="24"/>
          <w:szCs w:val="24"/>
        </w:rPr>
        <w:t xml:space="preserve">όπως στην καθομιλουμένη, </w:t>
      </w:r>
      <w:r w:rsidR="002C6F01" w:rsidRPr="0009311E">
        <w:rPr>
          <w:sz w:val="24"/>
          <w:szCs w:val="24"/>
        </w:rPr>
        <w:t>όσο και ευρύτερα</w:t>
      </w:r>
      <w:r w:rsidR="33571CD4" w:rsidRPr="0009311E">
        <w:rPr>
          <w:sz w:val="24"/>
          <w:szCs w:val="24"/>
        </w:rPr>
        <w:t>, ως συνώνυμες τ</w:t>
      </w:r>
      <w:r w:rsidR="00293596">
        <w:rPr>
          <w:sz w:val="24"/>
          <w:szCs w:val="24"/>
        </w:rPr>
        <w:t>ων</w:t>
      </w:r>
      <w:r w:rsidR="33571CD4" w:rsidRPr="0009311E">
        <w:rPr>
          <w:sz w:val="24"/>
          <w:szCs w:val="24"/>
        </w:rPr>
        <w:t xml:space="preserve"> </w:t>
      </w:r>
      <w:r w:rsidR="33571CD4" w:rsidRPr="0009311E">
        <w:rPr>
          <w:i/>
          <w:iCs/>
          <w:sz w:val="24"/>
          <w:szCs w:val="24"/>
        </w:rPr>
        <w:t>ατομικ</w:t>
      </w:r>
      <w:r w:rsidR="00293596">
        <w:rPr>
          <w:i/>
          <w:iCs/>
          <w:sz w:val="24"/>
          <w:szCs w:val="24"/>
        </w:rPr>
        <w:t>ών</w:t>
      </w:r>
      <w:r w:rsidR="33571CD4" w:rsidRPr="0009311E">
        <w:rPr>
          <w:i/>
          <w:iCs/>
          <w:sz w:val="24"/>
          <w:szCs w:val="24"/>
        </w:rPr>
        <w:t xml:space="preserve"> </w:t>
      </w:r>
      <w:r w:rsidR="00293596" w:rsidRPr="0009311E">
        <w:rPr>
          <w:i/>
          <w:iCs/>
          <w:sz w:val="24"/>
          <w:szCs w:val="24"/>
        </w:rPr>
        <w:t>απ</w:t>
      </w:r>
      <w:r w:rsidR="00293596">
        <w:rPr>
          <w:i/>
          <w:iCs/>
          <w:sz w:val="24"/>
          <w:szCs w:val="24"/>
        </w:rPr>
        <w:t>οφάσεων</w:t>
      </w:r>
      <w:r w:rsidR="00293596" w:rsidRPr="0009311E">
        <w:rPr>
          <w:i/>
          <w:iCs/>
          <w:sz w:val="24"/>
          <w:szCs w:val="24"/>
        </w:rPr>
        <w:t xml:space="preserve"> </w:t>
      </w:r>
      <w:r w:rsidR="33571CD4" w:rsidRPr="0009311E">
        <w:rPr>
          <w:sz w:val="24"/>
          <w:szCs w:val="24"/>
        </w:rPr>
        <w:t xml:space="preserve">και </w:t>
      </w:r>
      <w:r w:rsidR="00293596">
        <w:rPr>
          <w:sz w:val="24"/>
          <w:szCs w:val="24"/>
        </w:rPr>
        <w:t xml:space="preserve">της ιδιωτικής κοινωνίας </w:t>
      </w:r>
      <w:r w:rsidR="33571CD4" w:rsidRPr="0009311E">
        <w:rPr>
          <w:i/>
          <w:iCs/>
          <w:sz w:val="24"/>
          <w:szCs w:val="24"/>
        </w:rPr>
        <w:t xml:space="preserve"> </w:t>
      </w:r>
      <w:r w:rsidR="002C6F01" w:rsidRPr="0009311E">
        <w:rPr>
          <w:sz w:val="24"/>
          <w:szCs w:val="24"/>
        </w:rPr>
        <w:t>αντίστοιχα</w:t>
      </w:r>
      <w:r w:rsidR="0009311E" w:rsidRPr="0009311E">
        <w:rPr>
          <w:sz w:val="24"/>
          <w:szCs w:val="24"/>
        </w:rPr>
        <w:t>·</w:t>
      </w:r>
      <w:r w:rsidR="002C6F01" w:rsidRPr="0009311E">
        <w:rPr>
          <w:sz w:val="24"/>
          <w:szCs w:val="24"/>
        </w:rPr>
        <w:t xml:space="preserve"> ιδωμένες διασταλτικά, παραπέμπουν στην αρχαιοελληνική </w:t>
      </w:r>
      <w:proofErr w:type="spellStart"/>
      <w:r w:rsidR="00855D8E" w:rsidRPr="00855D8E">
        <w:rPr>
          <w:i/>
          <w:sz w:val="24"/>
          <w:szCs w:val="24"/>
        </w:rPr>
        <w:t>Ἀγορά</w:t>
      </w:r>
      <w:proofErr w:type="spellEnd"/>
      <w:r w:rsidR="00293596">
        <w:rPr>
          <w:i/>
          <w:sz w:val="24"/>
          <w:szCs w:val="24"/>
        </w:rPr>
        <w:t>,</w:t>
      </w:r>
      <w:r w:rsidR="002C6F01" w:rsidRPr="0009311E">
        <w:rPr>
          <w:i/>
          <w:sz w:val="24"/>
          <w:szCs w:val="24"/>
        </w:rPr>
        <w:t xml:space="preserve"> </w:t>
      </w:r>
      <w:r w:rsidR="002C6F01" w:rsidRPr="0009311E">
        <w:rPr>
          <w:sz w:val="24"/>
          <w:szCs w:val="24"/>
        </w:rPr>
        <w:t>ως το άθροισμα των οριζόντιων, συναινετικών θεσμών</w:t>
      </w:r>
      <w:r w:rsidR="33571CD4" w:rsidRPr="0009311E">
        <w:rPr>
          <w:sz w:val="24"/>
          <w:szCs w:val="24"/>
        </w:rPr>
        <w:t>. Δεν αναφέρονται μόνο στις εμπορικές σχέσεις και στα καταναλωτικά προϊόντα</w:t>
      </w:r>
      <w:r w:rsidR="00293596">
        <w:rPr>
          <w:sz w:val="24"/>
          <w:szCs w:val="24"/>
        </w:rPr>
        <w:t>,</w:t>
      </w:r>
      <w:r w:rsidR="33571CD4" w:rsidRPr="0009311E">
        <w:rPr>
          <w:sz w:val="24"/>
          <w:szCs w:val="24"/>
        </w:rPr>
        <w:t xml:space="preserve"> αλλά σε κάθε μοντέλο ικανοποίησης αναγκών μέσω επιλογών, </w:t>
      </w:r>
      <w:r w:rsidR="00A66990">
        <w:rPr>
          <w:sz w:val="24"/>
          <w:szCs w:val="24"/>
        </w:rPr>
        <w:t>με ή</w:t>
      </w:r>
      <w:r w:rsidR="33571CD4" w:rsidRPr="0009311E">
        <w:rPr>
          <w:sz w:val="24"/>
          <w:szCs w:val="24"/>
        </w:rPr>
        <w:t xml:space="preserve"> χωρίς χρηματικό αντίτιμο. Με το παραπάν</w:t>
      </w:r>
      <w:r w:rsidR="33571CD4" w:rsidRPr="33571CD4">
        <w:rPr>
          <w:sz w:val="24"/>
          <w:szCs w:val="24"/>
        </w:rPr>
        <w:t xml:space="preserve">ω σκεπτικό, ακόμη και η εκλογική διαδικασία </w:t>
      </w:r>
      <w:r w:rsidR="002C6F01">
        <w:rPr>
          <w:sz w:val="24"/>
          <w:szCs w:val="24"/>
        </w:rPr>
        <w:t>-</w:t>
      </w:r>
      <w:r w:rsidR="00A66990">
        <w:rPr>
          <w:sz w:val="24"/>
          <w:szCs w:val="24"/>
        </w:rPr>
        <w:t>είναι</w:t>
      </w:r>
      <w:r w:rsidR="33571CD4" w:rsidRPr="33571CD4">
        <w:rPr>
          <w:sz w:val="24"/>
          <w:szCs w:val="24"/>
        </w:rPr>
        <w:t xml:space="preserve"> μία αγορά</w:t>
      </w:r>
      <w:r w:rsidR="00A66990">
        <w:rPr>
          <w:sz w:val="24"/>
          <w:szCs w:val="24"/>
        </w:rPr>
        <w:t>,</w:t>
      </w:r>
      <w:r w:rsidR="33571CD4" w:rsidRPr="33571CD4">
        <w:rPr>
          <w:sz w:val="24"/>
          <w:szCs w:val="24"/>
        </w:rPr>
        <w:t xml:space="preserve"> στην οποία η συναλλαγή διενεργείται με την ψήφο: οι υποψήφιοι δίνουν υποσχέσεις ώστε να εκλεγούν (προσφορά) και οι ψηφοφόροι επιλέγουν εκείνον που προτείνει την καλύτερη εξυπηρέτηση των συμφερόντων τους (ζήτηση). Αντίστοιχα, η επιλογή ερωτικού συντρόφου συνιστά συναλλαγή</w:t>
      </w:r>
      <w:r w:rsidR="00EE3263">
        <w:rPr>
          <w:sz w:val="24"/>
          <w:szCs w:val="24"/>
        </w:rPr>
        <w:t>,</w:t>
      </w:r>
      <w:r w:rsidR="33571CD4" w:rsidRPr="33571CD4">
        <w:rPr>
          <w:sz w:val="24"/>
          <w:szCs w:val="24"/>
        </w:rPr>
        <w:t xml:space="preserve"> ενώ το σύνολο των εν δυνάμει συντρόφων και </w:t>
      </w:r>
      <w:r w:rsidR="00A66990">
        <w:rPr>
          <w:sz w:val="24"/>
          <w:szCs w:val="24"/>
        </w:rPr>
        <w:t>οι</w:t>
      </w:r>
      <w:r w:rsidR="00A66990" w:rsidRPr="33571CD4">
        <w:rPr>
          <w:sz w:val="24"/>
          <w:szCs w:val="24"/>
        </w:rPr>
        <w:t xml:space="preserve"> </w:t>
      </w:r>
      <w:r w:rsidR="33571CD4" w:rsidRPr="33571CD4">
        <w:rPr>
          <w:sz w:val="24"/>
          <w:szCs w:val="24"/>
        </w:rPr>
        <w:t>συντροφικ</w:t>
      </w:r>
      <w:r w:rsidR="00A66990">
        <w:rPr>
          <w:sz w:val="24"/>
          <w:szCs w:val="24"/>
        </w:rPr>
        <w:t>ές</w:t>
      </w:r>
      <w:r w:rsidR="33571CD4" w:rsidRPr="33571CD4">
        <w:rPr>
          <w:sz w:val="24"/>
          <w:szCs w:val="24"/>
        </w:rPr>
        <w:t xml:space="preserve"> σχέσ</w:t>
      </w:r>
      <w:r w:rsidR="00A66990">
        <w:rPr>
          <w:sz w:val="24"/>
          <w:szCs w:val="24"/>
        </w:rPr>
        <w:t>εις</w:t>
      </w:r>
      <w:r w:rsidR="33571CD4" w:rsidRPr="33571CD4">
        <w:rPr>
          <w:sz w:val="24"/>
          <w:szCs w:val="24"/>
        </w:rPr>
        <w:t xml:space="preserve"> που αναπτύσσονται</w:t>
      </w:r>
      <w:r w:rsidR="00A66990">
        <w:rPr>
          <w:sz w:val="24"/>
          <w:szCs w:val="24"/>
        </w:rPr>
        <w:t>,</w:t>
      </w:r>
      <w:r w:rsidR="33571CD4" w:rsidRPr="33571CD4">
        <w:rPr>
          <w:sz w:val="24"/>
          <w:szCs w:val="24"/>
        </w:rPr>
        <w:t xml:space="preserve"> συγκροτ</w:t>
      </w:r>
      <w:r w:rsidR="00A66990">
        <w:rPr>
          <w:sz w:val="24"/>
          <w:szCs w:val="24"/>
        </w:rPr>
        <w:t>ούν</w:t>
      </w:r>
      <w:r w:rsidR="33571CD4" w:rsidRPr="33571CD4">
        <w:rPr>
          <w:sz w:val="24"/>
          <w:szCs w:val="24"/>
        </w:rPr>
        <w:t xml:space="preserve"> την οικεία αγορά. </w:t>
      </w:r>
      <w:r w:rsidR="002C6F01">
        <w:rPr>
          <w:sz w:val="24"/>
          <w:szCs w:val="24"/>
        </w:rPr>
        <w:t>Π</w:t>
      </w:r>
      <w:r w:rsidR="33571CD4" w:rsidRPr="33571CD4">
        <w:rPr>
          <w:sz w:val="24"/>
          <w:szCs w:val="24"/>
        </w:rPr>
        <w:t xml:space="preserve">άντως, </w:t>
      </w:r>
      <w:r w:rsidR="00EE3263">
        <w:rPr>
          <w:sz w:val="24"/>
          <w:szCs w:val="24"/>
        </w:rPr>
        <w:t xml:space="preserve">στις αμέσως επόμενες σελίδες θα χρησιμοποιήσουμε </w:t>
      </w:r>
      <w:r w:rsidR="33571CD4" w:rsidRPr="33571CD4">
        <w:rPr>
          <w:sz w:val="24"/>
          <w:szCs w:val="24"/>
        </w:rPr>
        <w:t xml:space="preserve">πιο </w:t>
      </w:r>
      <w:r w:rsidR="33571CD4" w:rsidRPr="33571CD4">
        <w:rPr>
          <w:sz w:val="24"/>
          <w:szCs w:val="24"/>
        </w:rPr>
        <w:lastRenderedPageBreak/>
        <w:t xml:space="preserve">πεζά παραδείγματα, όπως η αγορά των </w:t>
      </w:r>
      <w:r w:rsidR="002C6F01">
        <w:rPr>
          <w:sz w:val="24"/>
          <w:szCs w:val="24"/>
        </w:rPr>
        <w:t xml:space="preserve">μεταχειρισμένων </w:t>
      </w:r>
      <w:r w:rsidR="33571CD4" w:rsidRPr="33571CD4">
        <w:rPr>
          <w:sz w:val="24"/>
          <w:szCs w:val="24"/>
        </w:rPr>
        <w:t>αυτοκινήτων (</w:t>
      </w:r>
      <w:r w:rsidR="002C6F01">
        <w:rPr>
          <w:sz w:val="24"/>
          <w:szCs w:val="24"/>
        </w:rPr>
        <w:t>αγγλιστί «</w:t>
      </w:r>
      <w:r w:rsidR="002C6F01" w:rsidRPr="00A255C6">
        <w:rPr>
          <w:i/>
          <w:sz w:val="24"/>
          <w:szCs w:val="24"/>
          <w:lang w:val="en-US"/>
        </w:rPr>
        <w:t>lemons</w:t>
      </w:r>
      <w:r w:rsidR="002C6F01">
        <w:rPr>
          <w:sz w:val="24"/>
          <w:szCs w:val="24"/>
        </w:rPr>
        <w:t>», στο</w:t>
      </w:r>
      <w:r w:rsidR="33571CD4" w:rsidRPr="33571CD4">
        <w:rPr>
          <w:sz w:val="24"/>
          <w:szCs w:val="24"/>
        </w:rPr>
        <w:t xml:space="preserve"> διάσημο παράδειγμα του </w:t>
      </w:r>
      <w:proofErr w:type="spellStart"/>
      <w:r w:rsidR="33571CD4" w:rsidRPr="33571CD4">
        <w:rPr>
          <w:i/>
          <w:iCs/>
          <w:sz w:val="24"/>
          <w:szCs w:val="24"/>
          <w:lang w:val="en-US"/>
        </w:rPr>
        <w:t>Akerlof</w:t>
      </w:r>
      <w:proofErr w:type="spellEnd"/>
      <w:r w:rsidR="00EE3263">
        <w:rPr>
          <w:rStyle w:val="a5"/>
          <w:i/>
          <w:iCs/>
          <w:sz w:val="24"/>
          <w:szCs w:val="24"/>
          <w:lang w:val="en-US"/>
        </w:rPr>
        <w:footnoteReference w:id="19"/>
      </w:r>
      <w:r w:rsidR="33571CD4" w:rsidRPr="33571CD4">
        <w:rPr>
          <w:sz w:val="24"/>
          <w:szCs w:val="24"/>
        </w:rPr>
        <w:t xml:space="preserve">). </w:t>
      </w:r>
    </w:p>
    <w:p w14:paraId="11BBFD01" w14:textId="77777777" w:rsidR="00AB1831" w:rsidRDefault="00AB1831" w:rsidP="33571CD4">
      <w:pPr>
        <w:rPr>
          <w:i/>
          <w:iCs/>
          <w:sz w:val="24"/>
          <w:szCs w:val="24"/>
        </w:rPr>
      </w:pPr>
    </w:p>
    <w:p w14:paraId="4B845B5A" w14:textId="6B5FE2FD" w:rsidR="0075416E" w:rsidRDefault="33571CD4" w:rsidP="00AB1831">
      <w:pPr>
        <w:pStyle w:val="4"/>
        <w:numPr>
          <w:ilvl w:val="1"/>
          <w:numId w:val="39"/>
        </w:numPr>
        <w:rPr>
          <w:rFonts w:ascii="Cambria" w:hAnsi="Cambria"/>
          <w:color w:val="auto"/>
          <w:sz w:val="24"/>
          <w:szCs w:val="24"/>
        </w:rPr>
      </w:pPr>
      <w:bookmarkStart w:id="13" w:name="_Toc503856244"/>
      <w:r w:rsidRPr="00AB1831">
        <w:rPr>
          <w:rFonts w:ascii="Cambria" w:hAnsi="Cambria"/>
          <w:color w:val="auto"/>
          <w:sz w:val="24"/>
          <w:szCs w:val="24"/>
        </w:rPr>
        <w:t xml:space="preserve">Η αποδείξιμη υπεροχή της αγοράς </w:t>
      </w:r>
      <w:r w:rsidR="00A66990">
        <w:rPr>
          <w:rFonts w:ascii="Cambria" w:hAnsi="Cambria"/>
          <w:color w:val="auto"/>
          <w:sz w:val="24"/>
          <w:szCs w:val="24"/>
        </w:rPr>
        <w:t xml:space="preserve">για </w:t>
      </w:r>
      <w:r w:rsidRPr="00AB1831">
        <w:rPr>
          <w:rFonts w:ascii="Cambria" w:hAnsi="Cambria"/>
          <w:color w:val="auto"/>
          <w:sz w:val="24"/>
          <w:szCs w:val="24"/>
        </w:rPr>
        <w:t>την ικανοποίηση των ατομικών προτιμήσεων και τη μεγιστοποίηση του πλούτου</w:t>
      </w:r>
      <w:bookmarkEnd w:id="13"/>
      <w:r w:rsidRPr="00AB1831">
        <w:rPr>
          <w:rFonts w:ascii="Cambria" w:hAnsi="Cambria"/>
          <w:color w:val="auto"/>
          <w:sz w:val="24"/>
          <w:szCs w:val="24"/>
        </w:rPr>
        <w:t xml:space="preserve">  </w:t>
      </w:r>
    </w:p>
    <w:p w14:paraId="002C9502" w14:textId="77777777" w:rsidR="00AB1831" w:rsidRPr="00AB1831" w:rsidRDefault="00AB1831" w:rsidP="00AB1831"/>
    <w:p w14:paraId="619335C9" w14:textId="2117E26C" w:rsidR="00420949" w:rsidRPr="0075416E" w:rsidRDefault="33571CD4" w:rsidP="33571CD4">
      <w:pPr>
        <w:rPr>
          <w:sz w:val="24"/>
          <w:szCs w:val="24"/>
        </w:rPr>
      </w:pPr>
      <w:r w:rsidRPr="33571CD4">
        <w:rPr>
          <w:sz w:val="24"/>
          <w:szCs w:val="24"/>
        </w:rPr>
        <w:t>Το σκεπτικό της οικονομικής ανάλυσης για την αγορά είναι απλό (για άλλους, απλοϊκό): εάν κάθε μεμονωμένη</w:t>
      </w:r>
      <w:r w:rsidR="00A66990">
        <w:rPr>
          <w:sz w:val="24"/>
          <w:szCs w:val="24"/>
        </w:rPr>
        <w:t>,</w:t>
      </w:r>
      <w:r w:rsidRPr="33571CD4">
        <w:rPr>
          <w:sz w:val="24"/>
          <w:szCs w:val="24"/>
        </w:rPr>
        <w:t xml:space="preserve"> ορθολογική επιλογή (συναλλαγή) συνιστά τη βέλτιστη, σε όρους αποτελεσματικότητας, απόκτηση αγαθών με το μικρότερο κόστος σε πόρους </w:t>
      </w:r>
      <w:r w:rsidRPr="33571CD4">
        <w:rPr>
          <w:i/>
          <w:iCs/>
          <w:sz w:val="24"/>
          <w:szCs w:val="24"/>
        </w:rPr>
        <w:t>για τον καθένα</w:t>
      </w:r>
      <w:r w:rsidRPr="33571CD4">
        <w:rPr>
          <w:sz w:val="24"/>
          <w:szCs w:val="24"/>
        </w:rPr>
        <w:t xml:space="preserve">, τότε η αγορά, ως το σύνολο των συναλλαγών αυτών, αποτυπώνει, αθροιστικά, τη μέγιστη παραγωγή αγαθών με τη λιγότερη θυσία πόρων </w:t>
      </w:r>
      <w:r w:rsidRPr="33571CD4">
        <w:rPr>
          <w:i/>
          <w:iCs/>
          <w:sz w:val="24"/>
          <w:szCs w:val="24"/>
        </w:rPr>
        <w:t>για όλους</w:t>
      </w:r>
      <w:r w:rsidRPr="33571CD4">
        <w:rPr>
          <w:sz w:val="24"/>
          <w:szCs w:val="24"/>
        </w:rPr>
        <w:t xml:space="preserve">. Καταδεικνύεται, </w:t>
      </w:r>
      <w:r w:rsidR="00A66990">
        <w:rPr>
          <w:sz w:val="24"/>
          <w:szCs w:val="24"/>
        </w:rPr>
        <w:t xml:space="preserve"> έτσι</w:t>
      </w:r>
      <w:r w:rsidR="00CA259B">
        <w:rPr>
          <w:sz w:val="24"/>
          <w:szCs w:val="24"/>
        </w:rPr>
        <w:t>,</w:t>
      </w:r>
      <w:r w:rsidR="00A66990">
        <w:rPr>
          <w:sz w:val="24"/>
          <w:szCs w:val="24"/>
        </w:rPr>
        <w:t xml:space="preserve"> ότι η αγορά υπερέχει</w:t>
      </w:r>
      <w:r w:rsidRPr="33571CD4">
        <w:rPr>
          <w:sz w:val="24"/>
          <w:szCs w:val="24"/>
        </w:rPr>
        <w:t xml:space="preserve"> </w:t>
      </w:r>
      <w:r w:rsidRPr="33571CD4">
        <w:rPr>
          <w:i/>
          <w:iCs/>
          <w:sz w:val="24"/>
          <w:szCs w:val="24"/>
        </w:rPr>
        <w:t>ως μηχανισμ</w:t>
      </w:r>
      <w:r w:rsidR="00A66990">
        <w:rPr>
          <w:i/>
          <w:iCs/>
          <w:sz w:val="24"/>
          <w:szCs w:val="24"/>
        </w:rPr>
        <w:t>ός</w:t>
      </w:r>
      <w:r w:rsidRPr="33571CD4">
        <w:rPr>
          <w:i/>
          <w:iCs/>
          <w:sz w:val="24"/>
          <w:szCs w:val="24"/>
        </w:rPr>
        <w:t>, όχι μόνο</w:t>
      </w:r>
      <w:r w:rsidR="00A66990">
        <w:rPr>
          <w:i/>
          <w:iCs/>
          <w:sz w:val="24"/>
          <w:szCs w:val="24"/>
        </w:rPr>
        <w:t xml:space="preserve"> για τη</w:t>
      </w:r>
      <w:r w:rsidRPr="33571CD4">
        <w:rPr>
          <w:i/>
          <w:iCs/>
          <w:sz w:val="24"/>
          <w:szCs w:val="24"/>
        </w:rPr>
        <w:t xml:space="preserve"> βέλτιστη ικανοποίηση των αναγκών αλλά και</w:t>
      </w:r>
      <w:r w:rsidR="00A66990">
        <w:rPr>
          <w:i/>
          <w:iCs/>
          <w:sz w:val="24"/>
          <w:szCs w:val="24"/>
        </w:rPr>
        <w:t xml:space="preserve"> για τη</w:t>
      </w:r>
      <w:r w:rsidRPr="33571CD4">
        <w:rPr>
          <w:i/>
          <w:iCs/>
          <w:sz w:val="24"/>
          <w:szCs w:val="24"/>
        </w:rPr>
        <w:t xml:space="preserve"> βέλτιστη κατανομή των πόρων σε μία κοινωνία</w:t>
      </w:r>
      <w:r w:rsidRPr="33571CD4">
        <w:rPr>
          <w:sz w:val="24"/>
          <w:szCs w:val="24"/>
        </w:rPr>
        <w:t xml:space="preserve">. Οι πόροι κατανέμονται με τον πλέον αποτελεσματικό </w:t>
      </w:r>
      <w:r w:rsidR="00EE3263">
        <w:rPr>
          <w:sz w:val="24"/>
          <w:szCs w:val="24"/>
        </w:rPr>
        <w:t xml:space="preserve">αλλά και αποδοτικό </w:t>
      </w:r>
      <w:r w:rsidRPr="33571CD4">
        <w:rPr>
          <w:sz w:val="24"/>
          <w:szCs w:val="24"/>
        </w:rPr>
        <w:t xml:space="preserve">τρόπο μέσω της τιμής στην οποία ισορροπούν οι ανάγκες με τα προσφερόμενα αγαθά (τιμή ισορροπίας, </w:t>
      </w:r>
      <w:proofErr w:type="spellStart"/>
      <w:r w:rsidRPr="33571CD4">
        <w:rPr>
          <w:i/>
          <w:iCs/>
          <w:sz w:val="24"/>
          <w:szCs w:val="24"/>
        </w:rPr>
        <w:t>equilibrium</w:t>
      </w:r>
      <w:proofErr w:type="spellEnd"/>
      <w:r w:rsidRPr="33571CD4">
        <w:rPr>
          <w:i/>
          <w:iCs/>
          <w:sz w:val="24"/>
          <w:szCs w:val="24"/>
        </w:rPr>
        <w:t xml:space="preserve"> </w:t>
      </w:r>
      <w:proofErr w:type="spellStart"/>
      <w:r w:rsidRPr="33571CD4">
        <w:rPr>
          <w:i/>
          <w:iCs/>
          <w:sz w:val="24"/>
          <w:szCs w:val="24"/>
        </w:rPr>
        <w:t>price</w:t>
      </w:r>
      <w:proofErr w:type="spellEnd"/>
      <w:r w:rsidRPr="33571CD4">
        <w:rPr>
          <w:sz w:val="24"/>
          <w:szCs w:val="24"/>
        </w:rPr>
        <w:t>) -με άλλα λόγια</w:t>
      </w:r>
      <w:r w:rsidR="00EE3263">
        <w:rPr>
          <w:sz w:val="24"/>
          <w:szCs w:val="24"/>
        </w:rPr>
        <w:t>,</w:t>
      </w:r>
      <w:r w:rsidRPr="33571CD4">
        <w:rPr>
          <w:sz w:val="24"/>
          <w:szCs w:val="24"/>
        </w:rPr>
        <w:t xml:space="preserve"> η ζήτηση και η προσφορά. Με το μηχανισμό αυτό, τα αγαθά καταλήγουν (απονέμονται) σε εκείνους που τα</w:t>
      </w:r>
      <w:r w:rsidR="00EE3263">
        <w:rPr>
          <w:sz w:val="24"/>
          <w:szCs w:val="24"/>
        </w:rPr>
        <w:t xml:space="preserve"> επιθυμούν</w:t>
      </w:r>
      <w:r w:rsidRPr="33571CD4">
        <w:rPr>
          <w:sz w:val="24"/>
          <w:szCs w:val="24"/>
        </w:rPr>
        <w:t>, άρα τα αξιολογούν υψηλότερα με βάση τις υποκειμενικές τους προτιμήσεις, οπότε και είναι διατεθειμένοι να πληρώσουν  συγκριτικά υψηλότερο τίμημα από τους υπολοίπους</w:t>
      </w:r>
      <w:r w:rsidR="008A2B22">
        <w:rPr>
          <w:rStyle w:val="a5"/>
          <w:sz w:val="24"/>
          <w:szCs w:val="24"/>
        </w:rPr>
        <w:footnoteReference w:id="20"/>
      </w:r>
      <w:r w:rsidRPr="33571CD4">
        <w:rPr>
          <w:sz w:val="24"/>
          <w:szCs w:val="24"/>
        </w:rPr>
        <w:t xml:space="preserve">. </w:t>
      </w:r>
    </w:p>
    <w:p w14:paraId="5A1D972A" w14:textId="160A1302" w:rsidR="00420949" w:rsidRDefault="33571CD4" w:rsidP="33571CD4">
      <w:pPr>
        <w:rPr>
          <w:sz w:val="24"/>
          <w:szCs w:val="24"/>
        </w:rPr>
      </w:pPr>
      <w:r w:rsidRPr="33571CD4">
        <w:rPr>
          <w:sz w:val="24"/>
          <w:szCs w:val="24"/>
        </w:rPr>
        <w:t>Προεκτείνοντας το παραπάνω σκεπτικό, η αγορά φαίνεται να υπερέχει -</w:t>
      </w:r>
      <w:r w:rsidRPr="33571CD4">
        <w:rPr>
          <w:i/>
          <w:iCs/>
          <w:sz w:val="24"/>
          <w:szCs w:val="24"/>
        </w:rPr>
        <w:t>θεωρητικά πάντοτε</w:t>
      </w:r>
      <w:r w:rsidRPr="33571CD4">
        <w:rPr>
          <w:sz w:val="24"/>
          <w:szCs w:val="24"/>
        </w:rPr>
        <w:t xml:space="preserve">- από κάθε άλλο μοντέλο κατανομής πόρων σε μία κοινωνία, </w:t>
      </w:r>
      <w:r w:rsidR="00A66990">
        <w:rPr>
          <w:sz w:val="24"/>
          <w:szCs w:val="24"/>
        </w:rPr>
        <w:t>όπως είναι τα συστήματα</w:t>
      </w:r>
      <w:r w:rsidRPr="33571CD4">
        <w:rPr>
          <w:sz w:val="24"/>
          <w:szCs w:val="24"/>
        </w:rPr>
        <w:t xml:space="preserve"> κεντρικής διαχείρισης των μέσων παραγωγής αλλά και άνωθεν επέμβασης στις ανθρώπινες σχέσεις εν γένει. Ως μηχανισμός φύσει συναινετικός</w:t>
      </w:r>
      <w:r w:rsidR="00A66990">
        <w:rPr>
          <w:sz w:val="24"/>
          <w:szCs w:val="24"/>
        </w:rPr>
        <w:t>,</w:t>
      </w:r>
      <w:r w:rsidRPr="33571CD4">
        <w:rPr>
          <w:sz w:val="24"/>
          <w:szCs w:val="24"/>
        </w:rPr>
        <w:t xml:space="preserve"> ο οποίος εκκινεί από την </w:t>
      </w:r>
      <w:r w:rsidRPr="33571CD4">
        <w:rPr>
          <w:sz w:val="24"/>
          <w:szCs w:val="24"/>
        </w:rPr>
        <w:lastRenderedPageBreak/>
        <w:t>ελεύθερη διατύπωση των υποκειμενικών προτιμήσεων -λειτουργεί δηλαδή «από κάτω προς τα πάνω»-</w:t>
      </w:r>
      <w:r w:rsidR="00A66990">
        <w:rPr>
          <w:sz w:val="24"/>
          <w:szCs w:val="24"/>
        </w:rPr>
        <w:t>, η αγορά</w:t>
      </w:r>
      <w:r w:rsidRPr="33571CD4">
        <w:rPr>
          <w:sz w:val="24"/>
          <w:szCs w:val="24"/>
        </w:rPr>
        <w:t xml:space="preserve"> επιτρέπει την αρτιότερη αποτύπωση των πραγματικών αναγκών, όπως οι ίδιοι οι άνθρωποι τις </w:t>
      </w:r>
      <w:r w:rsidR="00EE3263">
        <w:rPr>
          <w:sz w:val="24"/>
          <w:szCs w:val="24"/>
        </w:rPr>
        <w:t>εκφράζουν μέσα από τη ζήτηση</w:t>
      </w:r>
      <w:r w:rsidRPr="33571CD4">
        <w:rPr>
          <w:sz w:val="24"/>
          <w:szCs w:val="24"/>
        </w:rPr>
        <w:t xml:space="preserve"> των αγαθών. Έχει, επομένως, το πλεονέκτημα ότι διαχέει τη συγκεκριμένη πληροφορία -το ποιες είναι ακριβώς οι προς κάλυψη ανάγκες- </w:t>
      </w:r>
      <w:r w:rsidR="00A66990" w:rsidRPr="00A66990">
        <w:rPr>
          <w:sz w:val="24"/>
          <w:szCs w:val="24"/>
        </w:rPr>
        <w:t xml:space="preserve">με τον πλέον άρτιο και φυσικό τρόπο </w:t>
      </w:r>
      <w:r w:rsidRPr="33571CD4">
        <w:rPr>
          <w:sz w:val="24"/>
          <w:szCs w:val="24"/>
        </w:rPr>
        <w:t xml:space="preserve">κατά τη σύναψη των οικονομικών σχέσεων. Αντίθετα, τα συστήματα που λειτουργούν πατερναλιστικά, «από πάνω προς τα κάτω», εμφανίζουν ένα εγγενές έλλειμμα πληροφόρησης: ο «σοφός» που καλείται να σχεδιάσει την οικονομία, </w:t>
      </w:r>
      <w:r w:rsidR="00A66990">
        <w:rPr>
          <w:sz w:val="24"/>
          <w:szCs w:val="24"/>
        </w:rPr>
        <w:t>κατανέμοντας</w:t>
      </w:r>
      <w:r w:rsidRPr="33571CD4">
        <w:rPr>
          <w:sz w:val="24"/>
          <w:szCs w:val="24"/>
        </w:rPr>
        <w:t xml:space="preserve"> τους πόρους ανάλογα με τις ανάγκες, δεν έχει εξ ορισμού φυ</w:t>
      </w:r>
      <w:r w:rsidRPr="0009311E">
        <w:rPr>
          <w:sz w:val="24"/>
          <w:szCs w:val="24"/>
        </w:rPr>
        <w:t>σική και ακώλυτη πρόσβαση στις υποκειμενικές προτιμήσεις των προσώπων, για την</w:t>
      </w:r>
      <w:r w:rsidR="00EE3263" w:rsidRPr="0009311E">
        <w:rPr>
          <w:sz w:val="24"/>
          <w:szCs w:val="24"/>
        </w:rPr>
        <w:t xml:space="preserve"> ικανοποίηση των οποίων μεριμνά</w:t>
      </w:r>
      <w:r w:rsidR="0009311E" w:rsidRPr="0009311E">
        <w:rPr>
          <w:sz w:val="24"/>
          <w:szCs w:val="24"/>
        </w:rPr>
        <w:t>·</w:t>
      </w:r>
      <w:r w:rsidRPr="0009311E">
        <w:rPr>
          <w:sz w:val="24"/>
          <w:szCs w:val="24"/>
        </w:rPr>
        <w:t xml:space="preserve"> το έλλειμμα πληροφόρησης</w:t>
      </w:r>
      <w:r w:rsidR="00A66990">
        <w:rPr>
          <w:sz w:val="24"/>
          <w:szCs w:val="24"/>
        </w:rPr>
        <w:t xml:space="preserve"> στο πρόσωπό του</w:t>
      </w:r>
      <w:r w:rsidRPr="0009311E">
        <w:rPr>
          <w:sz w:val="24"/>
          <w:szCs w:val="24"/>
        </w:rPr>
        <w:t xml:space="preserve"> συνεπάγεται και έλλειμμα αποτελεσματικότητας στη χρήση και κατανομή των πόρων.</w:t>
      </w:r>
      <w:r w:rsidRPr="33571CD4">
        <w:rPr>
          <w:sz w:val="24"/>
          <w:szCs w:val="24"/>
        </w:rPr>
        <w:t xml:space="preserve"> </w:t>
      </w:r>
    </w:p>
    <w:p w14:paraId="21E4A468" w14:textId="1E69144D" w:rsidR="00091752" w:rsidRDefault="00B06B20" w:rsidP="33571CD4">
      <w:pPr>
        <w:rPr>
          <w:i/>
          <w:iCs/>
          <w:sz w:val="24"/>
          <w:szCs w:val="24"/>
        </w:rPr>
      </w:pPr>
      <w:r>
        <w:rPr>
          <w:sz w:val="24"/>
          <w:szCs w:val="24"/>
        </w:rPr>
        <w:t xml:space="preserve">Η μαθηματική απόδειξη των ανωτέρω </w:t>
      </w:r>
      <w:r w:rsidR="0022222D">
        <w:rPr>
          <w:sz w:val="24"/>
          <w:szCs w:val="24"/>
        </w:rPr>
        <w:t xml:space="preserve">βρίσκεται στο </w:t>
      </w:r>
      <w:r w:rsidR="0022222D" w:rsidRPr="33571CD4">
        <w:rPr>
          <w:i/>
          <w:iCs/>
          <w:sz w:val="24"/>
          <w:szCs w:val="24"/>
        </w:rPr>
        <w:t>πρώτο θεμελιώδες θεώρημα των οικονομικών της ευημερίας</w:t>
      </w:r>
      <w:r w:rsidR="0022222D">
        <w:rPr>
          <w:sz w:val="24"/>
          <w:szCs w:val="24"/>
        </w:rPr>
        <w:t xml:space="preserve">, το οποίο δεν είναι άλλο από τη </w:t>
      </w:r>
      <w:r w:rsidR="0022222D" w:rsidRPr="33571CD4">
        <w:rPr>
          <w:i/>
          <w:iCs/>
          <w:sz w:val="24"/>
          <w:szCs w:val="24"/>
        </w:rPr>
        <w:t>σχέση ζήτησης και προσφοράς</w:t>
      </w:r>
      <w:r w:rsidR="0022222D">
        <w:rPr>
          <w:sz w:val="24"/>
          <w:szCs w:val="24"/>
        </w:rPr>
        <w:t>.</w:t>
      </w:r>
      <w:r w:rsidR="00EA2FE0">
        <w:rPr>
          <w:sz w:val="24"/>
          <w:szCs w:val="24"/>
        </w:rPr>
        <w:t xml:space="preserve"> Ενεργώντας ορθολογικά, ο άνθρωπος επιχειρεί να καλύψει τις ανάγκες του με το μικρότερο κόστος</w:t>
      </w:r>
      <w:r w:rsidR="00EE3263">
        <w:rPr>
          <w:sz w:val="24"/>
          <w:szCs w:val="24"/>
        </w:rPr>
        <w:t>,</w:t>
      </w:r>
      <w:r w:rsidR="00EA2FE0">
        <w:rPr>
          <w:sz w:val="24"/>
          <w:szCs w:val="24"/>
        </w:rPr>
        <w:t xml:space="preserve"> άρα με την μικρότερη τιμή. Συνεπώς, εάν η τιμή ανεβαίνει, η απόκτηση του αγαθού γίνεται λιγότερο ελκυστική: αυτή ακριβώς η αντίστροφη σχέση</w:t>
      </w:r>
      <w:r w:rsidR="00A66990">
        <w:rPr>
          <w:sz w:val="24"/>
          <w:szCs w:val="24"/>
        </w:rPr>
        <w:t xml:space="preserve"> ανάμεσα στην</w:t>
      </w:r>
      <w:r w:rsidR="00EA2FE0">
        <w:rPr>
          <w:sz w:val="24"/>
          <w:szCs w:val="24"/>
        </w:rPr>
        <w:t xml:space="preserve"> τιμή και </w:t>
      </w:r>
      <w:r w:rsidR="00A66990">
        <w:rPr>
          <w:sz w:val="24"/>
          <w:szCs w:val="24"/>
        </w:rPr>
        <w:t xml:space="preserve">την </w:t>
      </w:r>
      <w:r w:rsidR="00EA2FE0">
        <w:rPr>
          <w:sz w:val="24"/>
          <w:szCs w:val="24"/>
        </w:rPr>
        <w:t>ποσότητα</w:t>
      </w:r>
      <w:r w:rsidR="00A66990">
        <w:rPr>
          <w:sz w:val="24"/>
          <w:szCs w:val="24"/>
        </w:rPr>
        <w:t xml:space="preserve"> ενός</w:t>
      </w:r>
      <w:r w:rsidR="00EA2FE0">
        <w:rPr>
          <w:sz w:val="24"/>
          <w:szCs w:val="24"/>
        </w:rPr>
        <w:t xml:space="preserve"> προς απόκτηση αγαθ</w:t>
      </w:r>
      <w:r w:rsidR="00A66990">
        <w:rPr>
          <w:sz w:val="24"/>
          <w:szCs w:val="24"/>
        </w:rPr>
        <w:t>ού</w:t>
      </w:r>
      <w:r w:rsidR="00EA2FE0">
        <w:rPr>
          <w:sz w:val="24"/>
          <w:szCs w:val="24"/>
        </w:rPr>
        <w:t xml:space="preserve"> συνιστά τον κανόνα της ζήτησης και διαμορφώνει</w:t>
      </w:r>
      <w:r w:rsidR="00A57E17">
        <w:rPr>
          <w:sz w:val="24"/>
          <w:szCs w:val="24"/>
        </w:rPr>
        <w:t>,</w:t>
      </w:r>
      <w:r w:rsidR="00EA2FE0">
        <w:rPr>
          <w:sz w:val="24"/>
          <w:szCs w:val="24"/>
        </w:rPr>
        <w:t xml:space="preserve"> γραφικά</w:t>
      </w:r>
      <w:r w:rsidR="00A57E17">
        <w:rPr>
          <w:sz w:val="24"/>
          <w:szCs w:val="24"/>
        </w:rPr>
        <w:t>,</w:t>
      </w:r>
      <w:r w:rsidR="00EA2FE0">
        <w:rPr>
          <w:sz w:val="24"/>
          <w:szCs w:val="24"/>
        </w:rPr>
        <w:t xml:space="preserve"> την καμπύλη ζήτησης. Ο κανόνας και </w:t>
      </w:r>
      <w:r w:rsidR="00A046E9">
        <w:rPr>
          <w:sz w:val="24"/>
          <w:szCs w:val="24"/>
        </w:rPr>
        <w:t xml:space="preserve">η </w:t>
      </w:r>
      <w:r w:rsidR="00EA2FE0">
        <w:rPr>
          <w:sz w:val="24"/>
          <w:szCs w:val="24"/>
        </w:rPr>
        <w:t>καμπύλη της προσφοράς λειτουργούν αντ</w:t>
      </w:r>
      <w:r w:rsidR="00A046E9">
        <w:rPr>
          <w:sz w:val="24"/>
          <w:szCs w:val="24"/>
        </w:rPr>
        <w:t>ίστροφα: οι παραγωγοί αγαθών έχουν κίνητρο να τα προσφέρουν στη μεγαλύτερη δυνατή τιμή και πάντως, σε τέτοια σχέση ποσότητα</w:t>
      </w:r>
      <w:r w:rsidR="00090B19">
        <w:rPr>
          <w:sz w:val="24"/>
          <w:szCs w:val="24"/>
        </w:rPr>
        <w:t>ς</w:t>
      </w:r>
      <w:r w:rsidR="00EE3263">
        <w:rPr>
          <w:sz w:val="24"/>
          <w:szCs w:val="24"/>
        </w:rPr>
        <w:t xml:space="preserve"> </w:t>
      </w:r>
      <w:r w:rsidR="00A046E9">
        <w:rPr>
          <w:sz w:val="24"/>
          <w:szCs w:val="24"/>
        </w:rPr>
        <w:t>/</w:t>
      </w:r>
      <w:r w:rsidR="00EE3263">
        <w:rPr>
          <w:sz w:val="24"/>
          <w:szCs w:val="24"/>
        </w:rPr>
        <w:t xml:space="preserve"> </w:t>
      </w:r>
      <w:r w:rsidR="00A046E9">
        <w:rPr>
          <w:sz w:val="24"/>
          <w:szCs w:val="24"/>
        </w:rPr>
        <w:t>τιμής</w:t>
      </w:r>
      <w:r w:rsidR="00A57E17">
        <w:rPr>
          <w:sz w:val="24"/>
          <w:szCs w:val="24"/>
        </w:rPr>
        <w:t>,</w:t>
      </w:r>
      <w:r w:rsidR="00A046E9">
        <w:rPr>
          <w:sz w:val="24"/>
          <w:szCs w:val="24"/>
        </w:rPr>
        <w:t xml:space="preserve"> στην οποία το κόστος τους είναι </w:t>
      </w:r>
      <w:r w:rsidR="00A046E9" w:rsidRPr="33571CD4">
        <w:rPr>
          <w:i/>
          <w:iCs/>
          <w:sz w:val="24"/>
          <w:szCs w:val="24"/>
        </w:rPr>
        <w:t>οριακά</w:t>
      </w:r>
      <w:r w:rsidR="00A046E9">
        <w:rPr>
          <w:sz w:val="24"/>
          <w:szCs w:val="24"/>
        </w:rPr>
        <w:t xml:space="preserve"> μεγαλύτερο από το όφελος. [Γι</w:t>
      </w:r>
      <w:r w:rsidR="00A57E17">
        <w:rPr>
          <w:sz w:val="24"/>
          <w:szCs w:val="24"/>
        </w:rPr>
        <w:t xml:space="preserve">’ </w:t>
      </w:r>
      <w:r w:rsidR="00A046E9">
        <w:rPr>
          <w:sz w:val="24"/>
          <w:szCs w:val="24"/>
        </w:rPr>
        <w:t xml:space="preserve">αυτό και στα οικονομικά χρησιμοποιείται η έννοια του </w:t>
      </w:r>
      <w:r w:rsidR="00A046E9" w:rsidRPr="33571CD4">
        <w:rPr>
          <w:i/>
          <w:iCs/>
          <w:sz w:val="24"/>
          <w:szCs w:val="24"/>
        </w:rPr>
        <w:t>οριακού κόστους</w:t>
      </w:r>
      <w:r w:rsidR="00A046E9">
        <w:rPr>
          <w:sz w:val="24"/>
          <w:szCs w:val="24"/>
        </w:rPr>
        <w:t>, το οποίο ισούται με το κόστος παραγωγής εκείνης της</w:t>
      </w:r>
      <w:r w:rsidR="00A57E17">
        <w:rPr>
          <w:sz w:val="24"/>
          <w:szCs w:val="24"/>
        </w:rPr>
        <w:t>,</w:t>
      </w:r>
      <w:r w:rsidR="00A046E9">
        <w:rPr>
          <w:sz w:val="24"/>
          <w:szCs w:val="24"/>
        </w:rPr>
        <w:t xml:space="preserve"> μίας επιπλέον</w:t>
      </w:r>
      <w:r w:rsidR="00A57E17">
        <w:rPr>
          <w:sz w:val="24"/>
          <w:szCs w:val="24"/>
        </w:rPr>
        <w:t>,</w:t>
      </w:r>
      <w:r w:rsidR="00A046E9">
        <w:rPr>
          <w:sz w:val="24"/>
          <w:szCs w:val="24"/>
        </w:rPr>
        <w:t xml:space="preserve"> μονάδας προϊόντος</w:t>
      </w:r>
      <w:r w:rsidR="00A57E17">
        <w:rPr>
          <w:sz w:val="24"/>
          <w:szCs w:val="24"/>
        </w:rPr>
        <w:t>,</w:t>
      </w:r>
      <w:r w:rsidR="003A44C4">
        <w:rPr>
          <w:sz w:val="24"/>
          <w:szCs w:val="24"/>
        </w:rPr>
        <w:t xml:space="preserve"> για την οποία το όφελος από τη διάθεσή της θα ήταν μικρότερο, οπότε η σχέση κόστους</w:t>
      </w:r>
      <w:r w:rsidR="00EE3263">
        <w:rPr>
          <w:sz w:val="24"/>
          <w:szCs w:val="24"/>
        </w:rPr>
        <w:t xml:space="preserve"> </w:t>
      </w:r>
      <w:r w:rsidR="003A44C4">
        <w:rPr>
          <w:sz w:val="24"/>
          <w:szCs w:val="24"/>
        </w:rPr>
        <w:t>/</w:t>
      </w:r>
      <w:r w:rsidR="00EE3263">
        <w:rPr>
          <w:sz w:val="24"/>
          <w:szCs w:val="24"/>
        </w:rPr>
        <w:t xml:space="preserve"> </w:t>
      </w:r>
      <w:r w:rsidR="003A44C4">
        <w:rPr>
          <w:sz w:val="24"/>
          <w:szCs w:val="24"/>
        </w:rPr>
        <w:t xml:space="preserve">οφέλους θα ήταν αρνητική, άρα </w:t>
      </w:r>
      <w:r w:rsidR="00A046E9">
        <w:rPr>
          <w:sz w:val="24"/>
          <w:szCs w:val="24"/>
        </w:rPr>
        <w:t>οικονομικά ασύμφορη]</w:t>
      </w:r>
      <w:r w:rsidR="003A44C4">
        <w:rPr>
          <w:sz w:val="24"/>
          <w:szCs w:val="24"/>
        </w:rPr>
        <w:t>.</w:t>
      </w:r>
      <w:r w:rsidR="00A046E9">
        <w:rPr>
          <w:sz w:val="24"/>
          <w:szCs w:val="24"/>
        </w:rPr>
        <w:t xml:space="preserve"> </w:t>
      </w:r>
      <w:r w:rsidR="000B62BD">
        <w:rPr>
          <w:sz w:val="24"/>
          <w:szCs w:val="24"/>
        </w:rPr>
        <w:t>Στη θεωρία</w:t>
      </w:r>
      <w:r w:rsidR="00000D0B" w:rsidRPr="00000D0B">
        <w:rPr>
          <w:sz w:val="24"/>
          <w:szCs w:val="24"/>
        </w:rPr>
        <w:t xml:space="preserve">, το σημείο </w:t>
      </w:r>
      <w:r w:rsidR="00000D0B" w:rsidRPr="00000D0B">
        <w:rPr>
          <w:sz w:val="24"/>
          <w:szCs w:val="24"/>
        </w:rPr>
        <w:lastRenderedPageBreak/>
        <w:t>συνάντησης των καμπυλών προσφοράς και ζήτησης</w:t>
      </w:r>
      <w:r w:rsidR="003A44C4">
        <w:rPr>
          <w:sz w:val="24"/>
          <w:szCs w:val="24"/>
        </w:rPr>
        <w:t xml:space="preserve"> καταγράφει</w:t>
      </w:r>
      <w:r w:rsidR="00000D0B" w:rsidRPr="00000D0B">
        <w:rPr>
          <w:sz w:val="24"/>
          <w:szCs w:val="24"/>
        </w:rPr>
        <w:t xml:space="preserve">, όχι μόνο την τιμή </w:t>
      </w:r>
      <w:r w:rsidR="00AF684B">
        <w:rPr>
          <w:sz w:val="24"/>
          <w:szCs w:val="24"/>
        </w:rPr>
        <w:t xml:space="preserve">ισορροπίας </w:t>
      </w:r>
      <w:r w:rsidR="003A44C4">
        <w:rPr>
          <w:sz w:val="24"/>
          <w:szCs w:val="24"/>
        </w:rPr>
        <w:t>ενός αγαθού</w:t>
      </w:r>
      <w:r w:rsidR="00A57E17">
        <w:rPr>
          <w:sz w:val="24"/>
          <w:szCs w:val="24"/>
        </w:rPr>
        <w:t>,</w:t>
      </w:r>
      <w:r w:rsidR="003A44C4">
        <w:rPr>
          <w:sz w:val="24"/>
          <w:szCs w:val="24"/>
        </w:rPr>
        <w:t xml:space="preserve"> </w:t>
      </w:r>
      <w:r w:rsidR="00000D0B" w:rsidRPr="00000D0B">
        <w:rPr>
          <w:sz w:val="24"/>
          <w:szCs w:val="24"/>
        </w:rPr>
        <w:t>αλλά</w:t>
      </w:r>
      <w:r w:rsidR="000B62BD">
        <w:rPr>
          <w:sz w:val="24"/>
          <w:szCs w:val="24"/>
        </w:rPr>
        <w:t xml:space="preserve"> και τις</w:t>
      </w:r>
      <w:r w:rsidR="00000D0B" w:rsidRPr="00000D0B">
        <w:rPr>
          <w:sz w:val="24"/>
          <w:szCs w:val="24"/>
        </w:rPr>
        <w:t xml:space="preserve"> </w:t>
      </w:r>
      <w:r w:rsidR="000B62BD">
        <w:rPr>
          <w:sz w:val="24"/>
          <w:szCs w:val="24"/>
        </w:rPr>
        <w:t xml:space="preserve">βέλτιστες συνθήκες </w:t>
      </w:r>
      <w:r w:rsidR="00000D0B" w:rsidRPr="00000D0B">
        <w:rPr>
          <w:sz w:val="24"/>
          <w:szCs w:val="24"/>
        </w:rPr>
        <w:t xml:space="preserve">χρήσης των πόρων για την κάλυψη των </w:t>
      </w:r>
      <w:r w:rsidR="00A57E17">
        <w:rPr>
          <w:sz w:val="24"/>
          <w:szCs w:val="24"/>
        </w:rPr>
        <w:t xml:space="preserve">κοινωνικών </w:t>
      </w:r>
      <w:r w:rsidR="00000D0B" w:rsidRPr="00000D0B">
        <w:rPr>
          <w:sz w:val="24"/>
          <w:szCs w:val="24"/>
        </w:rPr>
        <w:t>αναγκών: θα παραχθούν μόνο όσα αγαθά καλύπτουν</w:t>
      </w:r>
      <w:r w:rsidR="000B62BD">
        <w:rPr>
          <w:sz w:val="24"/>
          <w:szCs w:val="24"/>
        </w:rPr>
        <w:t>,</w:t>
      </w:r>
      <w:r w:rsidR="00000D0B" w:rsidRPr="00000D0B">
        <w:rPr>
          <w:sz w:val="24"/>
          <w:szCs w:val="24"/>
        </w:rPr>
        <w:t xml:space="preserve"> με το μικρότερο</w:t>
      </w:r>
      <w:r w:rsidR="000B62BD">
        <w:rPr>
          <w:sz w:val="24"/>
          <w:szCs w:val="24"/>
        </w:rPr>
        <w:t xml:space="preserve"> κόστος, τις ανθρώπινες ανάγκες και δεν θα υπάρξει ούτε μία μονάδα αγαθού που να περισσέψει (προσφορά χωρίς ζήτηση) ή να λείψει (ζήτηση χωρίς </w:t>
      </w:r>
      <w:r w:rsidR="00EE3263">
        <w:rPr>
          <w:sz w:val="24"/>
          <w:szCs w:val="24"/>
        </w:rPr>
        <w:t xml:space="preserve">προσφορά). </w:t>
      </w:r>
      <w:r w:rsidR="000B62BD">
        <w:rPr>
          <w:sz w:val="24"/>
          <w:szCs w:val="24"/>
        </w:rPr>
        <w:t xml:space="preserve">Στην περίπτωση αυτή, </w:t>
      </w:r>
      <w:r w:rsidR="00EE3263">
        <w:rPr>
          <w:sz w:val="24"/>
          <w:szCs w:val="24"/>
        </w:rPr>
        <w:t xml:space="preserve">υφίσταται </w:t>
      </w:r>
      <w:r w:rsidR="000B62BD" w:rsidRPr="33571CD4">
        <w:rPr>
          <w:i/>
          <w:iCs/>
          <w:sz w:val="24"/>
          <w:szCs w:val="24"/>
        </w:rPr>
        <w:t>ιδανική αγορά</w:t>
      </w:r>
      <w:r w:rsidR="0013656A">
        <w:rPr>
          <w:i/>
          <w:iCs/>
          <w:sz w:val="24"/>
          <w:szCs w:val="24"/>
        </w:rPr>
        <w:t>,</w:t>
      </w:r>
      <w:r w:rsidR="000B62BD" w:rsidRPr="33571CD4">
        <w:rPr>
          <w:i/>
          <w:iCs/>
          <w:sz w:val="24"/>
          <w:szCs w:val="24"/>
        </w:rPr>
        <w:t xml:space="preserve"> </w:t>
      </w:r>
      <w:r w:rsidR="000B62BD">
        <w:rPr>
          <w:sz w:val="24"/>
          <w:szCs w:val="24"/>
        </w:rPr>
        <w:t xml:space="preserve">η οποία λειτουργεί σε συνθήκες </w:t>
      </w:r>
      <w:r w:rsidR="000B62BD" w:rsidRPr="33571CD4">
        <w:rPr>
          <w:i/>
          <w:iCs/>
          <w:sz w:val="24"/>
          <w:szCs w:val="24"/>
        </w:rPr>
        <w:t>τέλειου ανταγωνισμού</w:t>
      </w:r>
      <w:r w:rsidR="00EE3263">
        <w:rPr>
          <w:i/>
          <w:iCs/>
          <w:sz w:val="24"/>
          <w:szCs w:val="24"/>
        </w:rPr>
        <w:t xml:space="preserve">, </w:t>
      </w:r>
      <w:r w:rsidR="00EE3263">
        <w:rPr>
          <w:iCs/>
          <w:sz w:val="24"/>
          <w:szCs w:val="24"/>
        </w:rPr>
        <w:t xml:space="preserve">όπου </w:t>
      </w:r>
      <w:r w:rsidR="00EE3263">
        <w:rPr>
          <w:sz w:val="24"/>
          <w:szCs w:val="24"/>
        </w:rPr>
        <w:t>η τιμή ισούται με το οριακό κόστος παραγωγής του αγαθού</w:t>
      </w:r>
      <w:r w:rsidR="000B62BD" w:rsidRPr="33571CD4">
        <w:rPr>
          <w:i/>
          <w:iCs/>
          <w:sz w:val="24"/>
          <w:szCs w:val="24"/>
        </w:rPr>
        <w:t xml:space="preserve">. </w:t>
      </w:r>
    </w:p>
    <w:p w14:paraId="7EA35951" w14:textId="43CDBFEB" w:rsidR="008868F0" w:rsidRDefault="00EE3263" w:rsidP="33571CD4">
      <w:pPr>
        <w:rPr>
          <w:sz w:val="24"/>
          <w:szCs w:val="24"/>
        </w:rPr>
      </w:pPr>
      <w:r>
        <w:rPr>
          <w:sz w:val="24"/>
          <w:szCs w:val="24"/>
        </w:rPr>
        <w:t xml:space="preserve">Το συγκεκριμένο θεώρημα </w:t>
      </w:r>
      <w:r w:rsidR="0013656A">
        <w:rPr>
          <w:sz w:val="24"/>
          <w:szCs w:val="24"/>
        </w:rPr>
        <w:t>πιστοποιεί</w:t>
      </w:r>
      <w:r w:rsidR="000B62BD">
        <w:rPr>
          <w:sz w:val="24"/>
          <w:szCs w:val="24"/>
        </w:rPr>
        <w:t xml:space="preserve"> την υπεροχή, σε όρους αποτελεσματικότητας</w:t>
      </w:r>
      <w:r>
        <w:rPr>
          <w:sz w:val="24"/>
          <w:szCs w:val="24"/>
        </w:rPr>
        <w:t xml:space="preserve"> και αποδοτικότητας, του μηχανισμού της αγοράς. Ε</w:t>
      </w:r>
      <w:r w:rsidR="007C381E">
        <w:rPr>
          <w:sz w:val="24"/>
          <w:szCs w:val="24"/>
        </w:rPr>
        <w:t>πιπλέον</w:t>
      </w:r>
      <w:r>
        <w:rPr>
          <w:sz w:val="24"/>
          <w:szCs w:val="24"/>
        </w:rPr>
        <w:t>,</w:t>
      </w:r>
      <w:r w:rsidR="007C381E">
        <w:rPr>
          <w:sz w:val="24"/>
          <w:szCs w:val="24"/>
        </w:rPr>
        <w:t xml:space="preserve"> </w:t>
      </w:r>
      <w:proofErr w:type="spellStart"/>
      <w:r w:rsidR="000B62BD">
        <w:rPr>
          <w:sz w:val="24"/>
          <w:szCs w:val="24"/>
        </w:rPr>
        <w:t>ποσοτικοποιεί</w:t>
      </w:r>
      <w:proofErr w:type="spellEnd"/>
      <w:r w:rsidR="000B62BD">
        <w:rPr>
          <w:sz w:val="24"/>
          <w:szCs w:val="24"/>
        </w:rPr>
        <w:t xml:space="preserve"> το όφελος το οποίο κατανέμεται μεταξύ καταναλωτών (ζήτηση) και παραγωγών (προσφορά)</w:t>
      </w:r>
      <w:r w:rsidR="0013656A">
        <w:rPr>
          <w:sz w:val="24"/>
          <w:szCs w:val="24"/>
        </w:rPr>
        <w:t>,</w:t>
      </w:r>
      <w:r w:rsidR="000B62BD">
        <w:rPr>
          <w:sz w:val="24"/>
          <w:szCs w:val="24"/>
        </w:rPr>
        <w:t xml:space="preserve"> από το γεγονός ότι οι συναλλαγές τους διενεργούνται στην καλύτερη και για</w:t>
      </w:r>
      <w:r w:rsidR="00091752">
        <w:rPr>
          <w:sz w:val="24"/>
          <w:szCs w:val="24"/>
        </w:rPr>
        <w:t xml:space="preserve"> τους δύο</w:t>
      </w:r>
      <w:r w:rsidR="0013656A">
        <w:rPr>
          <w:sz w:val="24"/>
          <w:szCs w:val="24"/>
        </w:rPr>
        <w:t>,</w:t>
      </w:r>
      <w:r w:rsidR="00091752">
        <w:rPr>
          <w:sz w:val="24"/>
          <w:szCs w:val="24"/>
        </w:rPr>
        <w:t xml:space="preserve"> σχέση ποσότητας</w:t>
      </w:r>
      <w:r>
        <w:rPr>
          <w:sz w:val="24"/>
          <w:szCs w:val="24"/>
        </w:rPr>
        <w:t xml:space="preserve"> </w:t>
      </w:r>
      <w:r w:rsidR="00091752">
        <w:rPr>
          <w:sz w:val="24"/>
          <w:szCs w:val="24"/>
        </w:rPr>
        <w:t>/</w:t>
      </w:r>
      <w:r>
        <w:rPr>
          <w:sz w:val="24"/>
          <w:szCs w:val="24"/>
        </w:rPr>
        <w:t xml:space="preserve"> </w:t>
      </w:r>
      <w:r w:rsidR="00091752">
        <w:rPr>
          <w:sz w:val="24"/>
          <w:szCs w:val="24"/>
        </w:rPr>
        <w:t>τιμής. Το άθροισμα του οφέλους ονομάζεται «</w:t>
      </w:r>
      <w:r w:rsidR="00091752" w:rsidRPr="33571CD4">
        <w:rPr>
          <w:i/>
          <w:iCs/>
          <w:sz w:val="24"/>
          <w:szCs w:val="24"/>
        </w:rPr>
        <w:t>κοινωνικό πλεόνασμα</w:t>
      </w:r>
      <w:r w:rsidR="00091752">
        <w:rPr>
          <w:sz w:val="24"/>
          <w:szCs w:val="24"/>
        </w:rPr>
        <w:t>»</w:t>
      </w:r>
      <w:r w:rsidR="0013656A">
        <w:rPr>
          <w:sz w:val="24"/>
          <w:szCs w:val="24"/>
        </w:rPr>
        <w:t>,</w:t>
      </w:r>
      <w:r w:rsidR="00091752">
        <w:rPr>
          <w:sz w:val="24"/>
          <w:szCs w:val="24"/>
        </w:rPr>
        <w:t xml:space="preserve"> το οποίο μοιράζονται μεταξύ τους οι συμμετέχοντες στην αγορά</w:t>
      </w:r>
      <w:r w:rsidR="0013656A">
        <w:rPr>
          <w:sz w:val="24"/>
          <w:szCs w:val="24"/>
        </w:rPr>
        <w:t>:</w:t>
      </w:r>
      <w:r w:rsidR="00091752">
        <w:rPr>
          <w:sz w:val="24"/>
          <w:szCs w:val="24"/>
        </w:rPr>
        <w:t xml:space="preserve"> προκύπτει, σχηματικά</w:t>
      </w:r>
      <w:r w:rsidR="009F592B">
        <w:rPr>
          <w:sz w:val="24"/>
          <w:szCs w:val="24"/>
        </w:rPr>
        <w:t>,</w:t>
      </w:r>
      <w:r w:rsidR="00091752">
        <w:rPr>
          <w:sz w:val="24"/>
          <w:szCs w:val="24"/>
        </w:rPr>
        <w:t xml:space="preserve"> από την καλύτερη τιμή στην οποία αγοράζουν τελικά οι καταναλωτές (μιας και όλοι αποκτούν το αγαθό στο οριακό κ</w:t>
      </w:r>
      <w:r w:rsidR="007C381E">
        <w:rPr>
          <w:sz w:val="24"/>
          <w:szCs w:val="24"/>
        </w:rPr>
        <w:t xml:space="preserve">όστος του) και </w:t>
      </w:r>
      <w:r w:rsidR="009F592B">
        <w:rPr>
          <w:sz w:val="24"/>
          <w:szCs w:val="24"/>
        </w:rPr>
        <w:t>τα αυξημένα έσοδα που εισπράττουν οι παραγωγοί</w:t>
      </w:r>
      <w:r w:rsidR="0013656A">
        <w:rPr>
          <w:sz w:val="24"/>
          <w:szCs w:val="24"/>
        </w:rPr>
        <w:t>,</w:t>
      </w:r>
      <w:r w:rsidR="009F592B">
        <w:rPr>
          <w:sz w:val="24"/>
          <w:szCs w:val="24"/>
        </w:rPr>
        <w:t xml:space="preserve"> ενόψει των μεγάλων ποσοτήτων τις οποίες διαθέτουν στους καταναλωτές</w:t>
      </w:r>
      <w:r w:rsidR="0013656A">
        <w:rPr>
          <w:sz w:val="24"/>
          <w:szCs w:val="24"/>
        </w:rPr>
        <w:t xml:space="preserve"> και</w:t>
      </w:r>
      <w:r w:rsidR="009F592B">
        <w:rPr>
          <w:sz w:val="24"/>
          <w:szCs w:val="24"/>
        </w:rPr>
        <w:t xml:space="preserve"> στην παραπάνω τιμή</w:t>
      </w:r>
      <w:r w:rsidR="001C265D">
        <w:rPr>
          <w:rStyle w:val="a5"/>
          <w:sz w:val="24"/>
          <w:szCs w:val="24"/>
        </w:rPr>
        <w:footnoteReference w:id="21"/>
      </w:r>
      <w:r w:rsidR="009F592B">
        <w:rPr>
          <w:sz w:val="24"/>
          <w:szCs w:val="24"/>
        </w:rPr>
        <w:t xml:space="preserve">. </w:t>
      </w:r>
    </w:p>
    <w:p w14:paraId="3123B6F7" w14:textId="2B873FB2" w:rsidR="002509F0" w:rsidRDefault="009F592B" w:rsidP="33571CD4">
      <w:pPr>
        <w:rPr>
          <w:sz w:val="24"/>
          <w:szCs w:val="24"/>
        </w:rPr>
      </w:pPr>
      <w:r>
        <w:rPr>
          <w:sz w:val="24"/>
          <w:szCs w:val="24"/>
        </w:rPr>
        <w:lastRenderedPageBreak/>
        <w:t xml:space="preserve">Κοντολογίς, η αγορά </w:t>
      </w:r>
      <w:r w:rsidRPr="33571CD4">
        <w:rPr>
          <w:i/>
          <w:iCs/>
          <w:sz w:val="24"/>
          <w:szCs w:val="24"/>
        </w:rPr>
        <w:t>μεγιστοποιεί τον πλούτο</w:t>
      </w:r>
      <w:r>
        <w:rPr>
          <w:sz w:val="24"/>
          <w:szCs w:val="24"/>
        </w:rPr>
        <w:t xml:space="preserve"> σε μία κοινωνία</w:t>
      </w:r>
      <w:r w:rsidR="00AF684B">
        <w:rPr>
          <w:sz w:val="24"/>
          <w:szCs w:val="24"/>
        </w:rPr>
        <w:t>,</w:t>
      </w:r>
      <w:r w:rsidR="003052F8">
        <w:rPr>
          <w:sz w:val="24"/>
          <w:szCs w:val="24"/>
        </w:rPr>
        <w:t xml:space="preserve"> τον οποίο και διαχέει, </w:t>
      </w:r>
      <w:r w:rsidR="00480AF4">
        <w:rPr>
          <w:sz w:val="24"/>
          <w:szCs w:val="24"/>
        </w:rPr>
        <w:t xml:space="preserve">-υποτίθεται </w:t>
      </w:r>
      <w:r w:rsidR="003052F8">
        <w:rPr>
          <w:sz w:val="24"/>
          <w:szCs w:val="24"/>
        </w:rPr>
        <w:t>αντικειμενικά, μέσω τ</w:t>
      </w:r>
      <w:r w:rsidR="00480AF4">
        <w:rPr>
          <w:sz w:val="24"/>
          <w:szCs w:val="24"/>
        </w:rPr>
        <w:t>ης τιμής-</w:t>
      </w:r>
      <w:r w:rsidR="003052F8">
        <w:rPr>
          <w:sz w:val="24"/>
          <w:szCs w:val="24"/>
        </w:rPr>
        <w:t xml:space="preserve"> σύμφωνα με την ιεράρχηση των υποκειμενικών προτιμήσεων των μελών της, κατανέμοντας με τον </w:t>
      </w:r>
      <w:r w:rsidR="00EE3263">
        <w:rPr>
          <w:sz w:val="24"/>
          <w:szCs w:val="24"/>
        </w:rPr>
        <w:t xml:space="preserve">καλύτερο </w:t>
      </w:r>
      <w:r w:rsidR="003052F8">
        <w:rPr>
          <w:sz w:val="24"/>
          <w:szCs w:val="24"/>
        </w:rPr>
        <w:t xml:space="preserve">τρόπο το κόστος δημιουργίας </w:t>
      </w:r>
      <w:r w:rsidR="007C381E">
        <w:rPr>
          <w:sz w:val="24"/>
          <w:szCs w:val="24"/>
        </w:rPr>
        <w:t xml:space="preserve">ενός </w:t>
      </w:r>
      <w:r w:rsidR="003052F8">
        <w:rPr>
          <w:sz w:val="24"/>
          <w:szCs w:val="24"/>
        </w:rPr>
        <w:t xml:space="preserve">αγαθού στους παραγωγούς και το όφελος από τη χρήση </w:t>
      </w:r>
      <w:r w:rsidR="002E14DD">
        <w:rPr>
          <w:sz w:val="24"/>
          <w:szCs w:val="24"/>
        </w:rPr>
        <w:t xml:space="preserve">του </w:t>
      </w:r>
      <w:r w:rsidR="003052F8">
        <w:rPr>
          <w:sz w:val="24"/>
          <w:szCs w:val="24"/>
        </w:rPr>
        <w:t>στους καταναλωτές. Αυτός ο μηχανισμός (υποτίθεται ότι) διασφαλίζει την «</w:t>
      </w:r>
      <w:r w:rsidR="003052F8" w:rsidRPr="33571CD4">
        <w:rPr>
          <w:i/>
          <w:iCs/>
          <w:sz w:val="24"/>
          <w:szCs w:val="24"/>
        </w:rPr>
        <w:t>κοινωνική ευημερία</w:t>
      </w:r>
      <w:r w:rsidR="003052F8">
        <w:rPr>
          <w:sz w:val="24"/>
          <w:szCs w:val="24"/>
        </w:rPr>
        <w:t>»</w:t>
      </w:r>
      <w:r w:rsidR="00847A1E">
        <w:rPr>
          <w:sz w:val="24"/>
          <w:szCs w:val="24"/>
        </w:rPr>
        <w:t xml:space="preserve"> (εξ ου και ο όρος </w:t>
      </w:r>
      <w:r w:rsidR="00847A1E" w:rsidRPr="33571CD4">
        <w:rPr>
          <w:i/>
          <w:iCs/>
          <w:sz w:val="24"/>
          <w:szCs w:val="24"/>
          <w:lang w:val="en-US"/>
        </w:rPr>
        <w:t>welfare</w:t>
      </w:r>
      <w:r w:rsidR="00847A1E" w:rsidRPr="33571CD4">
        <w:rPr>
          <w:i/>
          <w:iCs/>
          <w:sz w:val="24"/>
          <w:szCs w:val="24"/>
        </w:rPr>
        <w:t xml:space="preserve"> </w:t>
      </w:r>
      <w:r w:rsidR="00847A1E" w:rsidRPr="33571CD4">
        <w:rPr>
          <w:i/>
          <w:iCs/>
          <w:sz w:val="24"/>
          <w:szCs w:val="24"/>
          <w:lang w:val="en-US"/>
        </w:rPr>
        <w:t>economics</w:t>
      </w:r>
      <w:r w:rsidR="00847A1E" w:rsidRPr="00847A1E">
        <w:rPr>
          <w:sz w:val="24"/>
          <w:szCs w:val="24"/>
        </w:rPr>
        <w:t>)</w:t>
      </w:r>
      <w:r w:rsidR="003052F8">
        <w:rPr>
          <w:sz w:val="24"/>
          <w:szCs w:val="24"/>
        </w:rPr>
        <w:t>, η οποία, σύμφωνα με τα ωφελιμιστικά ιδεώδη, συνίσταται στη μεγιστοποίηση του πλούτου και σ</w:t>
      </w:r>
      <w:r w:rsidR="002E14DD">
        <w:rPr>
          <w:sz w:val="24"/>
          <w:szCs w:val="24"/>
        </w:rPr>
        <w:t>τ</w:t>
      </w:r>
      <w:r w:rsidR="00EE3263">
        <w:rPr>
          <w:sz w:val="24"/>
          <w:szCs w:val="24"/>
        </w:rPr>
        <w:t xml:space="preserve">ην κατά τα ανωτέρω </w:t>
      </w:r>
      <w:r w:rsidR="00EE3263" w:rsidRPr="001C265D">
        <w:rPr>
          <w:sz w:val="24"/>
          <w:szCs w:val="24"/>
        </w:rPr>
        <w:t>διανομή του</w:t>
      </w:r>
      <w:r w:rsidR="0009311E" w:rsidRPr="001C265D">
        <w:rPr>
          <w:sz w:val="24"/>
          <w:szCs w:val="24"/>
        </w:rPr>
        <w:t>·</w:t>
      </w:r>
      <w:r w:rsidR="00EE3263" w:rsidRPr="001C265D">
        <w:rPr>
          <w:sz w:val="24"/>
          <w:szCs w:val="24"/>
        </w:rPr>
        <w:t xml:space="preserve"> </w:t>
      </w:r>
      <w:r w:rsidR="003052F8" w:rsidRPr="001C265D">
        <w:rPr>
          <w:sz w:val="24"/>
          <w:szCs w:val="24"/>
        </w:rPr>
        <w:t>όπως</w:t>
      </w:r>
      <w:r w:rsidR="003052F8">
        <w:rPr>
          <w:sz w:val="24"/>
          <w:szCs w:val="24"/>
        </w:rPr>
        <w:t xml:space="preserve"> το όρισε ο </w:t>
      </w:r>
      <w:r w:rsidR="003052F8" w:rsidRPr="33571CD4">
        <w:rPr>
          <w:i/>
          <w:iCs/>
          <w:sz w:val="24"/>
          <w:szCs w:val="24"/>
          <w:lang w:val="en-US"/>
        </w:rPr>
        <w:t>Jeremy</w:t>
      </w:r>
      <w:r w:rsidR="003052F8" w:rsidRPr="33571CD4">
        <w:rPr>
          <w:i/>
          <w:iCs/>
          <w:sz w:val="24"/>
          <w:szCs w:val="24"/>
        </w:rPr>
        <w:t xml:space="preserve"> </w:t>
      </w:r>
      <w:r w:rsidR="003052F8" w:rsidRPr="33571CD4">
        <w:rPr>
          <w:i/>
          <w:iCs/>
          <w:sz w:val="24"/>
          <w:szCs w:val="24"/>
          <w:lang w:val="en-US"/>
        </w:rPr>
        <w:t>Bentham</w:t>
      </w:r>
      <w:r w:rsidR="003052F8" w:rsidRPr="33571CD4">
        <w:rPr>
          <w:i/>
          <w:iCs/>
          <w:sz w:val="24"/>
          <w:szCs w:val="24"/>
        </w:rPr>
        <w:t xml:space="preserve"> </w:t>
      </w:r>
      <w:r w:rsidR="002509F0">
        <w:rPr>
          <w:sz w:val="24"/>
          <w:szCs w:val="24"/>
        </w:rPr>
        <w:t>ήδη από το 1776</w:t>
      </w:r>
      <w:r w:rsidR="002E14DD">
        <w:rPr>
          <w:sz w:val="24"/>
          <w:szCs w:val="24"/>
        </w:rPr>
        <w:t>,</w:t>
      </w:r>
      <w:r w:rsidR="002509F0">
        <w:rPr>
          <w:sz w:val="24"/>
          <w:szCs w:val="24"/>
        </w:rPr>
        <w:t xml:space="preserve"> </w:t>
      </w:r>
      <w:r w:rsidR="003052F8">
        <w:rPr>
          <w:sz w:val="24"/>
          <w:szCs w:val="24"/>
        </w:rPr>
        <w:t>«</w:t>
      </w:r>
      <w:r w:rsidR="002509F0" w:rsidRPr="33571CD4">
        <w:rPr>
          <w:i/>
          <w:iCs/>
          <w:sz w:val="24"/>
          <w:szCs w:val="24"/>
          <w:lang w:val="en-US"/>
        </w:rPr>
        <w:t>it</w:t>
      </w:r>
      <w:r w:rsidR="002509F0" w:rsidRPr="33571CD4">
        <w:rPr>
          <w:i/>
          <w:iCs/>
          <w:sz w:val="24"/>
          <w:szCs w:val="24"/>
        </w:rPr>
        <w:t xml:space="preserve"> </w:t>
      </w:r>
      <w:r w:rsidR="002509F0" w:rsidRPr="33571CD4">
        <w:rPr>
          <w:i/>
          <w:iCs/>
          <w:sz w:val="24"/>
          <w:szCs w:val="24"/>
          <w:lang w:val="en-US"/>
        </w:rPr>
        <w:t>is</w:t>
      </w:r>
      <w:r w:rsidR="002509F0" w:rsidRPr="33571CD4">
        <w:rPr>
          <w:i/>
          <w:iCs/>
          <w:sz w:val="24"/>
          <w:szCs w:val="24"/>
        </w:rPr>
        <w:t xml:space="preserve"> </w:t>
      </w:r>
      <w:r w:rsidR="002509F0" w:rsidRPr="33571CD4">
        <w:rPr>
          <w:i/>
          <w:iCs/>
          <w:sz w:val="24"/>
          <w:szCs w:val="24"/>
          <w:lang w:val="en-US"/>
        </w:rPr>
        <w:t>the</w:t>
      </w:r>
      <w:r w:rsidR="002509F0" w:rsidRPr="33571CD4">
        <w:rPr>
          <w:i/>
          <w:iCs/>
          <w:sz w:val="24"/>
          <w:szCs w:val="24"/>
        </w:rPr>
        <w:t xml:space="preserve"> </w:t>
      </w:r>
      <w:r w:rsidR="002509F0" w:rsidRPr="33571CD4">
        <w:rPr>
          <w:i/>
          <w:iCs/>
          <w:sz w:val="24"/>
          <w:szCs w:val="24"/>
          <w:lang w:val="en-US"/>
        </w:rPr>
        <w:t>greatest</w:t>
      </w:r>
      <w:r w:rsidR="002509F0" w:rsidRPr="33571CD4">
        <w:rPr>
          <w:i/>
          <w:iCs/>
          <w:sz w:val="24"/>
          <w:szCs w:val="24"/>
        </w:rPr>
        <w:t xml:space="preserve"> </w:t>
      </w:r>
      <w:r w:rsidR="002509F0" w:rsidRPr="33571CD4">
        <w:rPr>
          <w:i/>
          <w:iCs/>
          <w:sz w:val="24"/>
          <w:szCs w:val="24"/>
          <w:lang w:val="en-US"/>
        </w:rPr>
        <w:t>happiness</w:t>
      </w:r>
      <w:r w:rsidR="002509F0" w:rsidRPr="33571CD4">
        <w:rPr>
          <w:i/>
          <w:iCs/>
          <w:sz w:val="24"/>
          <w:szCs w:val="24"/>
        </w:rPr>
        <w:t xml:space="preserve"> </w:t>
      </w:r>
      <w:r w:rsidR="002509F0" w:rsidRPr="33571CD4">
        <w:rPr>
          <w:i/>
          <w:iCs/>
          <w:sz w:val="24"/>
          <w:szCs w:val="24"/>
          <w:lang w:val="en-US"/>
        </w:rPr>
        <w:t>of</w:t>
      </w:r>
      <w:r w:rsidR="002509F0" w:rsidRPr="33571CD4">
        <w:rPr>
          <w:i/>
          <w:iCs/>
          <w:sz w:val="24"/>
          <w:szCs w:val="24"/>
        </w:rPr>
        <w:t xml:space="preserve"> </w:t>
      </w:r>
      <w:r w:rsidR="002509F0" w:rsidRPr="33571CD4">
        <w:rPr>
          <w:i/>
          <w:iCs/>
          <w:sz w:val="24"/>
          <w:szCs w:val="24"/>
          <w:lang w:val="en-US"/>
        </w:rPr>
        <w:t>the</w:t>
      </w:r>
      <w:r w:rsidR="002509F0" w:rsidRPr="33571CD4">
        <w:rPr>
          <w:i/>
          <w:iCs/>
          <w:sz w:val="24"/>
          <w:szCs w:val="24"/>
        </w:rPr>
        <w:t xml:space="preserve"> </w:t>
      </w:r>
      <w:r w:rsidR="002509F0" w:rsidRPr="33571CD4">
        <w:rPr>
          <w:i/>
          <w:iCs/>
          <w:sz w:val="24"/>
          <w:szCs w:val="24"/>
          <w:lang w:val="en-US"/>
        </w:rPr>
        <w:t>greatest</w:t>
      </w:r>
      <w:r w:rsidR="002509F0" w:rsidRPr="33571CD4">
        <w:rPr>
          <w:i/>
          <w:iCs/>
          <w:sz w:val="24"/>
          <w:szCs w:val="24"/>
        </w:rPr>
        <w:t xml:space="preserve"> </w:t>
      </w:r>
      <w:r w:rsidR="002509F0" w:rsidRPr="33571CD4">
        <w:rPr>
          <w:i/>
          <w:iCs/>
          <w:sz w:val="24"/>
          <w:szCs w:val="24"/>
          <w:lang w:val="en-US"/>
        </w:rPr>
        <w:t>number</w:t>
      </w:r>
      <w:r w:rsidR="002509F0" w:rsidRPr="33571CD4">
        <w:rPr>
          <w:i/>
          <w:iCs/>
          <w:sz w:val="24"/>
          <w:szCs w:val="24"/>
        </w:rPr>
        <w:t xml:space="preserve"> </w:t>
      </w:r>
      <w:r w:rsidR="002509F0" w:rsidRPr="33571CD4">
        <w:rPr>
          <w:i/>
          <w:iCs/>
          <w:sz w:val="24"/>
          <w:szCs w:val="24"/>
          <w:lang w:val="en-US"/>
        </w:rPr>
        <w:t>that</w:t>
      </w:r>
      <w:r w:rsidR="002509F0" w:rsidRPr="33571CD4">
        <w:rPr>
          <w:i/>
          <w:iCs/>
          <w:sz w:val="24"/>
          <w:szCs w:val="24"/>
        </w:rPr>
        <w:t xml:space="preserve"> </w:t>
      </w:r>
      <w:r w:rsidR="002509F0" w:rsidRPr="33571CD4">
        <w:rPr>
          <w:i/>
          <w:iCs/>
          <w:sz w:val="24"/>
          <w:szCs w:val="24"/>
          <w:lang w:val="en-US"/>
        </w:rPr>
        <w:t>is</w:t>
      </w:r>
      <w:r w:rsidR="002509F0" w:rsidRPr="33571CD4">
        <w:rPr>
          <w:i/>
          <w:iCs/>
          <w:sz w:val="24"/>
          <w:szCs w:val="24"/>
        </w:rPr>
        <w:t xml:space="preserve"> </w:t>
      </w:r>
      <w:r w:rsidR="002509F0" w:rsidRPr="33571CD4">
        <w:rPr>
          <w:i/>
          <w:iCs/>
          <w:sz w:val="24"/>
          <w:szCs w:val="24"/>
          <w:lang w:val="en-US"/>
        </w:rPr>
        <w:t>the</w:t>
      </w:r>
      <w:r w:rsidR="002509F0" w:rsidRPr="33571CD4">
        <w:rPr>
          <w:i/>
          <w:iCs/>
          <w:sz w:val="24"/>
          <w:szCs w:val="24"/>
        </w:rPr>
        <w:t xml:space="preserve"> </w:t>
      </w:r>
      <w:r w:rsidR="002509F0" w:rsidRPr="33571CD4">
        <w:rPr>
          <w:i/>
          <w:iCs/>
          <w:sz w:val="24"/>
          <w:szCs w:val="24"/>
          <w:lang w:val="en-US"/>
        </w:rPr>
        <w:t>measure</w:t>
      </w:r>
      <w:r w:rsidR="002509F0" w:rsidRPr="33571CD4">
        <w:rPr>
          <w:i/>
          <w:iCs/>
          <w:sz w:val="24"/>
          <w:szCs w:val="24"/>
        </w:rPr>
        <w:t xml:space="preserve"> of </w:t>
      </w:r>
      <w:r w:rsidR="00EE3263">
        <w:rPr>
          <w:i/>
          <w:iCs/>
          <w:sz w:val="24"/>
          <w:szCs w:val="24"/>
          <w:lang w:val="en-US"/>
        </w:rPr>
        <w:t>right</w:t>
      </w:r>
      <w:r w:rsidR="00EE3263" w:rsidRPr="00EE3263">
        <w:rPr>
          <w:i/>
          <w:iCs/>
          <w:sz w:val="24"/>
          <w:szCs w:val="24"/>
        </w:rPr>
        <w:t xml:space="preserve"> </w:t>
      </w:r>
      <w:r w:rsidR="002509F0" w:rsidRPr="33571CD4">
        <w:rPr>
          <w:i/>
          <w:iCs/>
          <w:sz w:val="24"/>
          <w:szCs w:val="24"/>
        </w:rPr>
        <w:t xml:space="preserve">and </w:t>
      </w:r>
      <w:r w:rsidR="002509F0" w:rsidRPr="33571CD4">
        <w:rPr>
          <w:i/>
          <w:iCs/>
          <w:sz w:val="24"/>
          <w:szCs w:val="24"/>
          <w:lang w:val="en-US"/>
        </w:rPr>
        <w:t>wrong</w:t>
      </w:r>
      <w:r w:rsidR="002509F0">
        <w:rPr>
          <w:sz w:val="24"/>
          <w:szCs w:val="24"/>
        </w:rPr>
        <w:t>».</w:t>
      </w:r>
      <w:r w:rsidR="0013656A">
        <w:rPr>
          <w:rStyle w:val="a5"/>
          <w:sz w:val="24"/>
          <w:szCs w:val="24"/>
        </w:rPr>
        <w:footnoteReference w:id="22"/>
      </w:r>
    </w:p>
    <w:p w14:paraId="3F46D82E" w14:textId="77777777" w:rsidR="004F7EDC" w:rsidRDefault="004F7EDC" w:rsidP="33571CD4">
      <w:pPr>
        <w:rPr>
          <w:sz w:val="24"/>
          <w:szCs w:val="24"/>
        </w:rPr>
      </w:pPr>
    </w:p>
    <w:p w14:paraId="525CD8C4" w14:textId="05D592F8" w:rsidR="0075416E" w:rsidRDefault="00855D8E" w:rsidP="00855D8E">
      <w:pPr>
        <w:pStyle w:val="4"/>
        <w:numPr>
          <w:ilvl w:val="1"/>
          <w:numId w:val="39"/>
        </w:numPr>
        <w:rPr>
          <w:rFonts w:ascii="Cambria" w:hAnsi="Cambria"/>
          <w:sz w:val="24"/>
          <w:szCs w:val="24"/>
        </w:rPr>
      </w:pPr>
      <w:bookmarkStart w:id="15" w:name="_Toc503856245"/>
      <w:proofErr w:type="spellStart"/>
      <w:r w:rsidRPr="00855D8E">
        <w:rPr>
          <w:rFonts w:ascii="Cambria" w:hAnsi="Cambria"/>
          <w:color w:val="auto"/>
          <w:sz w:val="24"/>
          <w:szCs w:val="24"/>
        </w:rPr>
        <w:t>Ἀγορὰ</w:t>
      </w:r>
      <w:proofErr w:type="spellEnd"/>
      <w:r w:rsidR="00C949D9" w:rsidRPr="00AB1831">
        <w:rPr>
          <w:rFonts w:ascii="Cambria" w:hAnsi="Cambria"/>
          <w:color w:val="auto"/>
          <w:sz w:val="24"/>
          <w:szCs w:val="24"/>
        </w:rPr>
        <w:t xml:space="preserve"> και ε</w:t>
      </w:r>
      <w:r w:rsidR="0075416E" w:rsidRPr="00AB1831">
        <w:rPr>
          <w:rFonts w:ascii="Cambria" w:hAnsi="Cambria"/>
          <w:color w:val="auto"/>
          <w:sz w:val="24"/>
          <w:szCs w:val="24"/>
        </w:rPr>
        <w:t>υημερία: μία αμφιλεγόμενη σχέση</w:t>
      </w:r>
      <w:bookmarkEnd w:id="15"/>
      <w:r w:rsidR="0075416E" w:rsidRPr="00610412">
        <w:rPr>
          <w:rFonts w:ascii="Cambria" w:hAnsi="Cambria"/>
          <w:sz w:val="24"/>
          <w:szCs w:val="24"/>
        </w:rPr>
        <w:tab/>
      </w:r>
    </w:p>
    <w:p w14:paraId="0368B319" w14:textId="77777777" w:rsidR="004F7EDC" w:rsidRPr="004F7EDC" w:rsidRDefault="004F7EDC" w:rsidP="004F7EDC"/>
    <w:p w14:paraId="2DF44A7E" w14:textId="0DEC8202" w:rsidR="00B4105A" w:rsidRPr="0013656A" w:rsidRDefault="33571CD4" w:rsidP="33571CD4">
      <w:pPr>
        <w:rPr>
          <w:sz w:val="24"/>
          <w:szCs w:val="24"/>
        </w:rPr>
      </w:pPr>
      <w:r w:rsidRPr="33571CD4">
        <w:rPr>
          <w:sz w:val="24"/>
          <w:szCs w:val="24"/>
        </w:rPr>
        <w:t>Στο σημείο αυτό, όμως, η οικονομική θεωρία παύει να είναι ιδεολογικά ουδέτερη, καθώς προσδίδει στην μαθηματική ανάλυσή της και αξιολογικές προεκτάσεις. Γιατί να είναι «βέλτιστο» ένα σύστημα</w:t>
      </w:r>
      <w:r w:rsidR="0013656A">
        <w:rPr>
          <w:sz w:val="24"/>
          <w:szCs w:val="24"/>
        </w:rPr>
        <w:t>,</w:t>
      </w:r>
      <w:r w:rsidRPr="33571CD4">
        <w:rPr>
          <w:sz w:val="24"/>
          <w:szCs w:val="24"/>
        </w:rPr>
        <w:t xml:space="preserve"> το οποίο αυξάνει μεν τον πλούτο, πλην όμως τον κατανέμει μεταξύ των μελών της κοινωνίας ανάλογα με τη</w:t>
      </w:r>
      <w:r w:rsidR="0013656A">
        <w:rPr>
          <w:sz w:val="24"/>
          <w:szCs w:val="24"/>
        </w:rPr>
        <w:t>ν</w:t>
      </w:r>
      <w:r w:rsidRPr="33571CD4">
        <w:rPr>
          <w:sz w:val="24"/>
          <w:szCs w:val="24"/>
        </w:rPr>
        <w:t xml:space="preserve"> </w:t>
      </w:r>
      <w:r w:rsidR="0013656A">
        <w:rPr>
          <w:i/>
          <w:iCs/>
          <w:sz w:val="24"/>
          <w:szCs w:val="24"/>
        </w:rPr>
        <w:t>ικανότητά</w:t>
      </w:r>
      <w:r w:rsidR="0013656A" w:rsidRPr="33571CD4">
        <w:rPr>
          <w:sz w:val="24"/>
          <w:szCs w:val="24"/>
        </w:rPr>
        <w:t xml:space="preserve"> </w:t>
      </w:r>
      <w:r w:rsidRPr="33571CD4">
        <w:rPr>
          <w:sz w:val="24"/>
          <w:szCs w:val="24"/>
        </w:rPr>
        <w:t>τους να πληρώσουν, τη στιγμή που η ικανότητα αυτή εξαρτάται άμεσα από τον πλούτο που διαθέτουν ήδη; Ένα τέτοιο σύστημα αδιαφορεί για τις ανισότητες ή και τις επιτείνει, ενώ μπορεί τελικά να αμφισβητηθεί και ως προς το υποτιθέμενο πλεονέκτημά του, την αποτελεσματικότητα στην κατανομή των πόρων. Ειδικότερα, δεν ενσωματώνει στην εξίσωση</w:t>
      </w:r>
      <w:r w:rsidR="0013656A">
        <w:rPr>
          <w:sz w:val="24"/>
          <w:szCs w:val="24"/>
        </w:rPr>
        <w:t>,</w:t>
      </w:r>
      <w:r w:rsidRPr="33571CD4">
        <w:rPr>
          <w:sz w:val="24"/>
          <w:szCs w:val="24"/>
        </w:rPr>
        <w:t xml:space="preserve"> τη </w:t>
      </w:r>
      <w:r w:rsidRPr="33571CD4">
        <w:rPr>
          <w:i/>
          <w:iCs/>
          <w:sz w:val="24"/>
          <w:szCs w:val="24"/>
        </w:rPr>
        <w:t xml:space="preserve">φθίνουσα οριακή χρησιμότητα των αγαθών </w:t>
      </w:r>
      <w:r w:rsidRPr="33571CD4">
        <w:rPr>
          <w:sz w:val="24"/>
          <w:szCs w:val="24"/>
        </w:rPr>
        <w:t>(</w:t>
      </w:r>
      <w:r w:rsidRPr="33571CD4">
        <w:rPr>
          <w:i/>
          <w:iCs/>
          <w:sz w:val="24"/>
          <w:szCs w:val="24"/>
          <w:lang w:val="en-US"/>
        </w:rPr>
        <w:t>diminishing</w:t>
      </w:r>
      <w:r w:rsidRPr="33571CD4">
        <w:rPr>
          <w:i/>
          <w:iCs/>
          <w:sz w:val="24"/>
          <w:szCs w:val="24"/>
        </w:rPr>
        <w:t xml:space="preserve"> </w:t>
      </w:r>
      <w:r w:rsidRPr="33571CD4">
        <w:rPr>
          <w:i/>
          <w:iCs/>
          <w:sz w:val="24"/>
          <w:szCs w:val="24"/>
          <w:lang w:val="en-US"/>
        </w:rPr>
        <w:t>marginal</w:t>
      </w:r>
      <w:r w:rsidRPr="33571CD4">
        <w:rPr>
          <w:i/>
          <w:iCs/>
          <w:sz w:val="24"/>
          <w:szCs w:val="24"/>
        </w:rPr>
        <w:t xml:space="preserve"> </w:t>
      </w:r>
      <w:r w:rsidRPr="33571CD4">
        <w:rPr>
          <w:i/>
          <w:iCs/>
          <w:sz w:val="24"/>
          <w:szCs w:val="24"/>
          <w:lang w:val="en-US"/>
        </w:rPr>
        <w:lastRenderedPageBreak/>
        <w:t>utility</w:t>
      </w:r>
      <w:r w:rsidRPr="33571CD4">
        <w:rPr>
          <w:sz w:val="24"/>
          <w:szCs w:val="24"/>
        </w:rPr>
        <w:t>)</w:t>
      </w:r>
      <w:r w:rsidR="0013656A">
        <w:rPr>
          <w:sz w:val="24"/>
          <w:szCs w:val="24"/>
        </w:rPr>
        <w:t>,</w:t>
      </w:r>
      <w:r w:rsidRPr="33571CD4">
        <w:rPr>
          <w:sz w:val="24"/>
          <w:szCs w:val="24"/>
        </w:rPr>
        <w:t xml:space="preserve"> καθώς επιτρέπει, μέσω της τιμής, την απόκτησή τους από εκείνους που μπορούν μεν να πληρώσουν</w:t>
      </w:r>
      <w:r w:rsidR="0013656A">
        <w:rPr>
          <w:sz w:val="24"/>
          <w:szCs w:val="24"/>
        </w:rPr>
        <w:t>,</w:t>
      </w:r>
      <w:r w:rsidRPr="33571CD4">
        <w:rPr>
          <w:sz w:val="24"/>
          <w:szCs w:val="24"/>
        </w:rPr>
        <w:t xml:space="preserve"> αλλά τα έχουν λιγότερο ανάγκη: για παράδειγμα, μπορεί η βέλτιστη συναλλαγή σε όρους προσφοράς/ζήτησης να γεννά κέρδος 100.000€ για μία πολυεθνική αλυσίδα ενδυμάτων (η οποία και πουλά φθηνότερα, άρα αυξάνει το μερίδιο αγοράς της)</w:t>
      </w:r>
      <w:r w:rsidR="0013656A">
        <w:rPr>
          <w:sz w:val="24"/>
          <w:szCs w:val="24"/>
        </w:rPr>
        <w:t>,</w:t>
      </w:r>
      <w:r w:rsidRPr="33571CD4">
        <w:rPr>
          <w:sz w:val="24"/>
          <w:szCs w:val="24"/>
        </w:rPr>
        <w:t xml:space="preserve"> αντί για 90.000€ σε δέκα μικρά καταστήματα</w:t>
      </w:r>
      <w:r w:rsidR="0013656A">
        <w:rPr>
          <w:sz w:val="24"/>
          <w:szCs w:val="24"/>
        </w:rPr>
        <w:t>·</w:t>
      </w:r>
      <w:r w:rsidRPr="33571CD4">
        <w:rPr>
          <w:sz w:val="24"/>
          <w:szCs w:val="24"/>
        </w:rPr>
        <w:t xml:space="preserve"> ωστόσο η χρηστική αξία των 90.000€ για την επιβίωση και την ανάπτυξη των </w:t>
      </w:r>
      <w:r w:rsidR="0013656A">
        <w:rPr>
          <w:sz w:val="24"/>
          <w:szCs w:val="24"/>
        </w:rPr>
        <w:t>μικρομεσαίων επιχειρήσεων</w:t>
      </w:r>
      <w:r w:rsidR="0013656A" w:rsidRPr="33571CD4">
        <w:rPr>
          <w:sz w:val="24"/>
          <w:szCs w:val="24"/>
        </w:rPr>
        <w:t xml:space="preserve"> </w:t>
      </w:r>
      <w:r w:rsidRPr="33571CD4">
        <w:rPr>
          <w:sz w:val="24"/>
          <w:szCs w:val="24"/>
        </w:rPr>
        <w:t>είναι μεγαλύτερη από εκείνη των 100.000€</w:t>
      </w:r>
      <w:r w:rsidR="00AB757F">
        <w:rPr>
          <w:sz w:val="24"/>
          <w:szCs w:val="24"/>
        </w:rPr>
        <w:t xml:space="preserve"> για τον επιχειρηματικό κολοσσό</w:t>
      </w:r>
      <w:r w:rsidR="00AB757F" w:rsidRPr="00AB757F">
        <w:rPr>
          <w:sz w:val="24"/>
          <w:szCs w:val="24"/>
        </w:rPr>
        <w:t xml:space="preserve">. </w:t>
      </w:r>
      <w:r w:rsidR="00AB757F">
        <w:rPr>
          <w:sz w:val="24"/>
          <w:szCs w:val="24"/>
        </w:rPr>
        <w:t>Αντίστοιχα,</w:t>
      </w:r>
      <w:r w:rsidRPr="33571CD4">
        <w:rPr>
          <w:sz w:val="24"/>
          <w:szCs w:val="24"/>
        </w:rPr>
        <w:t xml:space="preserve"> το όφελος που έχω από την απόκτηση ενός επιπλέον κουστουμιού ενώ οι γκαρνταρόμπα μου είναι γεμάτη, είναι μικρότερο από εκείνο</w:t>
      </w:r>
      <w:r w:rsidR="0013656A">
        <w:rPr>
          <w:sz w:val="24"/>
          <w:szCs w:val="24"/>
        </w:rPr>
        <w:t xml:space="preserve"> το οποίο συνεπάγεται η απόκτηση του ίδιου αγαθού από</w:t>
      </w:r>
      <w:r w:rsidRPr="33571CD4">
        <w:rPr>
          <w:sz w:val="24"/>
          <w:szCs w:val="24"/>
        </w:rPr>
        <w:t xml:space="preserve"> κάποιον άλλον</w:t>
      </w:r>
      <w:r w:rsidR="0013656A">
        <w:rPr>
          <w:sz w:val="24"/>
          <w:szCs w:val="24"/>
        </w:rPr>
        <w:t>, που</w:t>
      </w:r>
      <w:r w:rsidRPr="33571CD4">
        <w:rPr>
          <w:sz w:val="24"/>
          <w:szCs w:val="24"/>
        </w:rPr>
        <w:t xml:space="preserve"> δεν διαθέτει τέτοιο ένδυμα, το χρειάζεται αλλά δεν είναι σε θέση να το πληρώσει. Με μια φράση, η ταύτιση της κοινωνικής ευημερίας με τη λειτουργία μίας τέλειας αγοράς εμφανίζει μία </w:t>
      </w:r>
      <w:r w:rsidRPr="33571CD4">
        <w:rPr>
          <w:i/>
          <w:iCs/>
          <w:sz w:val="24"/>
          <w:szCs w:val="24"/>
        </w:rPr>
        <w:t>εγγενή αναδιανεμητική αδυναμία,</w:t>
      </w:r>
      <w:r w:rsidRPr="33571CD4">
        <w:rPr>
          <w:sz w:val="24"/>
          <w:szCs w:val="24"/>
        </w:rPr>
        <w:t xml:space="preserve"> η οποία συνιστά και έλλειμμα αποτελεσματικότητας ως προς την κατανομή των αγαθών. Η αδυναμία αυτή αναγνωρίζεται από την οικονομική επιστήμη, δικαιολογώντας την παρέμβαση του </w:t>
      </w:r>
      <w:r w:rsidR="0013656A">
        <w:rPr>
          <w:sz w:val="24"/>
          <w:szCs w:val="24"/>
        </w:rPr>
        <w:t>Κ</w:t>
      </w:r>
      <w:r w:rsidRPr="33571CD4">
        <w:rPr>
          <w:sz w:val="24"/>
          <w:szCs w:val="24"/>
        </w:rPr>
        <w:t>ράτους</w:t>
      </w:r>
      <w:r w:rsidR="0013656A">
        <w:rPr>
          <w:sz w:val="24"/>
          <w:szCs w:val="24"/>
        </w:rPr>
        <w:t>.</w:t>
      </w:r>
      <w:r w:rsidR="00AB757F">
        <w:rPr>
          <w:sz w:val="24"/>
          <w:szCs w:val="24"/>
        </w:rPr>
        <w:t xml:space="preserve"> </w:t>
      </w:r>
      <w:r w:rsidR="0013656A">
        <w:rPr>
          <w:sz w:val="24"/>
          <w:szCs w:val="24"/>
        </w:rPr>
        <w:t>Δ</w:t>
      </w:r>
      <w:r w:rsidR="00AB757F">
        <w:rPr>
          <w:sz w:val="24"/>
          <w:szCs w:val="24"/>
        </w:rPr>
        <w:t>εν υπάρχει</w:t>
      </w:r>
      <w:r w:rsidR="0013656A">
        <w:rPr>
          <w:sz w:val="24"/>
          <w:szCs w:val="24"/>
        </w:rPr>
        <w:t>,</w:t>
      </w:r>
      <w:r w:rsidR="00AB757F">
        <w:rPr>
          <w:sz w:val="24"/>
          <w:szCs w:val="24"/>
        </w:rPr>
        <w:t xml:space="preserve"> εντούτοις</w:t>
      </w:r>
      <w:r w:rsidR="0013656A">
        <w:rPr>
          <w:sz w:val="24"/>
          <w:szCs w:val="24"/>
        </w:rPr>
        <w:t>,</w:t>
      </w:r>
      <w:r w:rsidR="00AB757F">
        <w:rPr>
          <w:sz w:val="24"/>
          <w:szCs w:val="24"/>
        </w:rPr>
        <w:t xml:space="preserve"> ομοφωνία για το </w:t>
      </w:r>
      <w:r w:rsidR="0013656A">
        <w:rPr>
          <w:sz w:val="24"/>
          <w:szCs w:val="24"/>
        </w:rPr>
        <w:t>ποιες αρμόζει να είναι οι παρεμβάσεις αυτές</w:t>
      </w:r>
      <w:r w:rsidR="00AB757F">
        <w:rPr>
          <w:sz w:val="24"/>
          <w:szCs w:val="24"/>
        </w:rPr>
        <w:t xml:space="preserve">: </w:t>
      </w:r>
      <w:r w:rsidR="0013656A">
        <w:rPr>
          <w:sz w:val="24"/>
          <w:szCs w:val="24"/>
        </w:rPr>
        <w:t>να εξαντλούνται στη χρήση</w:t>
      </w:r>
      <w:r w:rsidRPr="33571CD4">
        <w:rPr>
          <w:sz w:val="24"/>
          <w:szCs w:val="24"/>
        </w:rPr>
        <w:t xml:space="preserve"> φορολογικών εργαλείων</w:t>
      </w:r>
      <w:r w:rsidR="0013656A">
        <w:rPr>
          <w:sz w:val="24"/>
          <w:szCs w:val="24"/>
        </w:rPr>
        <w:t>,</w:t>
      </w:r>
      <w:r w:rsidRPr="33571CD4">
        <w:rPr>
          <w:sz w:val="24"/>
          <w:szCs w:val="24"/>
        </w:rPr>
        <w:t xml:space="preserve"> ώστε ο πλούτος να ανακατανέμεται λιγότερο άνισα</w:t>
      </w:r>
      <w:r w:rsidR="00AB757F">
        <w:rPr>
          <w:sz w:val="24"/>
          <w:szCs w:val="24"/>
        </w:rPr>
        <w:t xml:space="preserve"> ή </w:t>
      </w:r>
      <w:r w:rsidR="0013656A">
        <w:rPr>
          <w:sz w:val="24"/>
          <w:szCs w:val="24"/>
        </w:rPr>
        <w:t>να θεσπίζονται</w:t>
      </w:r>
      <w:r w:rsidR="00AB757F">
        <w:rPr>
          <w:sz w:val="24"/>
          <w:szCs w:val="24"/>
        </w:rPr>
        <w:t xml:space="preserve"> ευρύτερες, ρυθμιστικές και διαρθρωτικές επεμβάσεις στις οικονομικές σχέσεις;</w:t>
      </w:r>
      <w:r w:rsidRPr="33571CD4">
        <w:rPr>
          <w:sz w:val="24"/>
          <w:szCs w:val="24"/>
        </w:rPr>
        <w:t xml:space="preserve"> </w:t>
      </w:r>
      <w:r w:rsidR="0013656A">
        <w:rPr>
          <w:sz w:val="24"/>
          <w:szCs w:val="24"/>
        </w:rPr>
        <w:t xml:space="preserve">Ας υποθέσουμε ότι ένα Κράτος επιθυμεί να ενισχύσει τα μικρά σημεία πώλησης, όπως είναι τα περίπτερα. Θα το πράξει μόνο μέσω χαμηλότερης φορολογίας ή και με επεμβάσεις στην ίδια την αγορά, απαγορεύοντας την πώληση τσιγάρων στα </w:t>
      </w:r>
      <w:r w:rsidR="0013656A" w:rsidRPr="002B4A51">
        <w:rPr>
          <w:i/>
          <w:sz w:val="24"/>
          <w:szCs w:val="24"/>
          <w:lang w:val="en-US"/>
        </w:rPr>
        <w:t>super</w:t>
      </w:r>
      <w:r w:rsidR="0013656A" w:rsidRPr="002B4A51">
        <w:rPr>
          <w:i/>
          <w:sz w:val="24"/>
          <w:szCs w:val="24"/>
        </w:rPr>
        <w:t xml:space="preserve"> </w:t>
      </w:r>
      <w:r w:rsidR="0013656A" w:rsidRPr="002B4A51">
        <w:rPr>
          <w:i/>
          <w:sz w:val="24"/>
          <w:szCs w:val="24"/>
          <w:lang w:val="en-US"/>
        </w:rPr>
        <w:t>markets</w:t>
      </w:r>
      <w:r w:rsidR="0013656A">
        <w:rPr>
          <w:sz w:val="24"/>
          <w:szCs w:val="24"/>
        </w:rPr>
        <w:t xml:space="preserve">, ώστε να αυξήσει τον τζίρο των περιπτέρων; Η Σχολή του </w:t>
      </w:r>
      <w:r w:rsidR="0013656A" w:rsidRPr="002B4A51">
        <w:rPr>
          <w:i/>
          <w:sz w:val="24"/>
          <w:szCs w:val="24"/>
          <w:lang w:val="en-US"/>
        </w:rPr>
        <w:t>Chicago</w:t>
      </w:r>
      <w:r w:rsidR="0013656A">
        <w:rPr>
          <w:sz w:val="24"/>
          <w:szCs w:val="24"/>
        </w:rPr>
        <w:t xml:space="preserve"> απορρίπτει τη δεύτερη λύση</w:t>
      </w:r>
      <w:r w:rsidR="005242E4">
        <w:rPr>
          <w:rStyle w:val="a5"/>
          <w:sz w:val="24"/>
          <w:szCs w:val="24"/>
        </w:rPr>
        <w:footnoteReference w:id="23"/>
      </w:r>
      <w:r w:rsidR="0013656A">
        <w:rPr>
          <w:sz w:val="24"/>
          <w:szCs w:val="24"/>
        </w:rPr>
        <w:t>, όχι όμως και η ελληνική έννομη τάξη.</w:t>
      </w:r>
    </w:p>
    <w:p w14:paraId="4356746D" w14:textId="60C05C52" w:rsidR="00610412" w:rsidRDefault="0013656A" w:rsidP="00610412">
      <w:pPr>
        <w:rPr>
          <w:sz w:val="24"/>
          <w:szCs w:val="24"/>
        </w:rPr>
      </w:pPr>
      <w:r>
        <w:rPr>
          <w:sz w:val="24"/>
          <w:szCs w:val="24"/>
        </w:rPr>
        <w:lastRenderedPageBreak/>
        <w:t>Εγείρεται, έτσι,</w:t>
      </w:r>
      <w:r w:rsidR="33571CD4" w:rsidRPr="33571CD4">
        <w:rPr>
          <w:sz w:val="24"/>
          <w:szCs w:val="24"/>
        </w:rPr>
        <w:t xml:space="preserve"> ένα γενικότερο ερώτημα, το οποίο μας απασχόλησε </w:t>
      </w:r>
      <w:r w:rsidR="004105AF">
        <w:rPr>
          <w:sz w:val="24"/>
          <w:szCs w:val="24"/>
        </w:rPr>
        <w:t xml:space="preserve">στο </w:t>
      </w:r>
      <w:r w:rsidR="33571CD4" w:rsidRPr="33571CD4">
        <w:rPr>
          <w:sz w:val="24"/>
          <w:szCs w:val="24"/>
        </w:rPr>
        <w:t>προηγούμενο κεφάλαιο. Αρμόζει η ευημερία να ταυτίζεται πλήρως με την ωφελιμιστική της όψη, την επίτευξη περισσότερου πλούτου και τη «</w:t>
      </w:r>
      <w:proofErr w:type="spellStart"/>
      <w:r w:rsidR="33571CD4" w:rsidRPr="33571CD4">
        <w:rPr>
          <w:sz w:val="24"/>
          <w:szCs w:val="24"/>
        </w:rPr>
        <w:t>δαρβινιστική</w:t>
      </w:r>
      <w:proofErr w:type="spellEnd"/>
      <w:r w:rsidR="33571CD4" w:rsidRPr="33571CD4">
        <w:rPr>
          <w:sz w:val="24"/>
          <w:szCs w:val="24"/>
        </w:rPr>
        <w:t xml:space="preserve">» ανακατανομή του μέσω της αγοράς, έστω με τις διορθωτικές επεμβάσεις της φορολογίας; Ή μήπως το τί είναι «κοινωνικά βέλτιστο» αποτελεί μία εξίσωση με περισσότερες παραμέτρους, στις οποίες, εκτός από την αμιγώς ωφελιμιστική, αποτυπώνονται και άλλες θεμελιώδεις προτεραιότητες, όπως η </w:t>
      </w:r>
      <w:r w:rsidR="004105AF">
        <w:rPr>
          <w:sz w:val="24"/>
          <w:szCs w:val="24"/>
        </w:rPr>
        <w:t xml:space="preserve">αλληλεγγύη (με τη μορφή της </w:t>
      </w:r>
      <w:r w:rsidR="33571CD4" w:rsidRPr="33571CD4">
        <w:rPr>
          <w:sz w:val="24"/>
          <w:szCs w:val="24"/>
        </w:rPr>
        <w:t>κοινωνική</w:t>
      </w:r>
      <w:r w:rsidR="004105AF">
        <w:rPr>
          <w:sz w:val="24"/>
          <w:szCs w:val="24"/>
        </w:rPr>
        <w:t>ς</w:t>
      </w:r>
      <w:r w:rsidR="33571CD4" w:rsidRPr="33571CD4">
        <w:rPr>
          <w:sz w:val="24"/>
          <w:szCs w:val="24"/>
        </w:rPr>
        <w:t xml:space="preserve"> δικαιοσύνη</w:t>
      </w:r>
      <w:r w:rsidR="004105AF">
        <w:rPr>
          <w:sz w:val="24"/>
          <w:szCs w:val="24"/>
        </w:rPr>
        <w:t>ς)</w:t>
      </w:r>
      <w:r w:rsidR="33571CD4" w:rsidRPr="33571CD4">
        <w:rPr>
          <w:sz w:val="24"/>
          <w:szCs w:val="24"/>
        </w:rPr>
        <w:t xml:space="preserve"> και η βιώσιμη χρήση των φυσικών πόρων; </w:t>
      </w:r>
    </w:p>
    <w:p w14:paraId="7B488A09" w14:textId="192D2C17" w:rsidR="0075416E" w:rsidRPr="00AB1831" w:rsidRDefault="00610412" w:rsidP="00AB1831">
      <w:pPr>
        <w:pStyle w:val="3"/>
        <w:numPr>
          <w:ilvl w:val="0"/>
          <w:numId w:val="39"/>
        </w:numPr>
        <w:rPr>
          <w:rFonts w:ascii="Cambria" w:hAnsi="Cambria"/>
          <w:i/>
          <w:color w:val="auto"/>
        </w:rPr>
      </w:pPr>
      <w:r w:rsidRPr="00AB1831">
        <w:rPr>
          <w:rFonts w:ascii="Cambria" w:hAnsi="Cambria"/>
          <w:i/>
          <w:color w:val="auto"/>
        </w:rPr>
        <w:t xml:space="preserve"> </w:t>
      </w:r>
      <w:bookmarkStart w:id="16" w:name="_Toc503856246"/>
      <w:r w:rsidR="000D5860" w:rsidRPr="00AB1831">
        <w:rPr>
          <w:rFonts w:ascii="Cambria" w:hAnsi="Cambria"/>
          <w:i/>
          <w:color w:val="auto"/>
        </w:rPr>
        <w:t>Α</w:t>
      </w:r>
      <w:r w:rsidR="00C34421" w:rsidRPr="00AB1831">
        <w:rPr>
          <w:rFonts w:ascii="Cambria" w:hAnsi="Cambria"/>
          <w:i/>
          <w:color w:val="auto"/>
        </w:rPr>
        <w:t xml:space="preserve">ποτελεσματικότητα και κοινωνική ευημερία, </w:t>
      </w:r>
      <w:r w:rsidR="000D5860" w:rsidRPr="00AB1831">
        <w:rPr>
          <w:rFonts w:ascii="Cambria" w:hAnsi="Cambria"/>
          <w:i/>
          <w:color w:val="auto"/>
        </w:rPr>
        <w:t xml:space="preserve">δύο </w:t>
      </w:r>
      <w:proofErr w:type="spellStart"/>
      <w:r w:rsidR="00707316" w:rsidRPr="00AB1831">
        <w:rPr>
          <w:rFonts w:ascii="Cambria" w:hAnsi="Cambria"/>
          <w:i/>
          <w:color w:val="auto"/>
        </w:rPr>
        <w:t>αλληλοεπικαλυπτόμενες</w:t>
      </w:r>
      <w:proofErr w:type="spellEnd"/>
      <w:r w:rsidR="00707316" w:rsidRPr="00AB1831">
        <w:rPr>
          <w:rFonts w:ascii="Cambria" w:hAnsi="Cambria"/>
          <w:i/>
          <w:color w:val="auto"/>
        </w:rPr>
        <w:t xml:space="preserve"> </w:t>
      </w:r>
      <w:r w:rsidR="000D5860" w:rsidRPr="00AB1831">
        <w:rPr>
          <w:rFonts w:ascii="Cambria" w:hAnsi="Cambria"/>
          <w:i/>
          <w:color w:val="auto"/>
        </w:rPr>
        <w:t>έννοιες</w:t>
      </w:r>
      <w:bookmarkEnd w:id="16"/>
      <w:r w:rsidR="000D5860" w:rsidRPr="00AB1831">
        <w:rPr>
          <w:rFonts w:ascii="Cambria" w:hAnsi="Cambria"/>
          <w:i/>
          <w:color w:val="auto"/>
        </w:rPr>
        <w:t xml:space="preserve"> </w:t>
      </w:r>
    </w:p>
    <w:p w14:paraId="0F73B2B9" w14:textId="32FA811A" w:rsidR="00C34421" w:rsidRDefault="00C34421" w:rsidP="00C34421">
      <w:pPr>
        <w:pStyle w:val="a3"/>
        <w:ind w:left="1800"/>
        <w:rPr>
          <w:iCs/>
          <w:sz w:val="24"/>
          <w:szCs w:val="24"/>
        </w:rPr>
      </w:pPr>
    </w:p>
    <w:p w14:paraId="4F378BB9" w14:textId="5544719E" w:rsidR="00587083" w:rsidRPr="0041360B" w:rsidRDefault="00587083" w:rsidP="00587083">
      <w:pPr>
        <w:pStyle w:val="a3"/>
        <w:ind w:left="0"/>
        <w:rPr>
          <w:iCs/>
          <w:sz w:val="24"/>
          <w:szCs w:val="24"/>
        </w:rPr>
      </w:pPr>
      <w:r w:rsidRPr="00587083">
        <w:rPr>
          <w:iCs/>
          <w:sz w:val="24"/>
          <w:szCs w:val="24"/>
        </w:rPr>
        <w:t xml:space="preserve">Ανεξάρτητα από το ποιος είναι ο προτιμητέος ορισμός, η οικονομολογική συζήτηση για την κοινωνική ευημερία περιστρέφεται γύρω από την έννοια της αποτελεσματικότητας. Η θεωρία της ελεύθερης επιλογής και ο μηχανισμός της αγοράς προτάσσονται ενόψει της ικανότητάς τους στην κάλυψη αναγκών με το μικρότερο κόστος. Αντιστρόφως, η κριτική στο μηχανισμό αυτό εστιάζει στην αδυναμία του να επιδιώξει αποτελεσματικά και άλλες κοινωνικές προτεραιότητες. Μοιραία, η μέτρηση της αποτελεσματικότητας καθίσταται προτεραιότητα για την οικονομική επιστήμη, ώστε να αξιολογηθεί κατά πόσον οποιαδήποτε συναλλαγή, απόφαση ή δράση -δημόσια ή ιδιωτική- υπηρετεί ή όχι την κοινωνική ευημερία, όπως και εάν αυτή ορισθεί.  </w:t>
      </w:r>
    </w:p>
    <w:p w14:paraId="596DD384" w14:textId="3A517015" w:rsidR="00C34421" w:rsidRDefault="00C34421" w:rsidP="004F7EDC">
      <w:pPr>
        <w:pStyle w:val="4"/>
        <w:numPr>
          <w:ilvl w:val="1"/>
          <w:numId w:val="39"/>
        </w:numPr>
        <w:rPr>
          <w:rFonts w:ascii="Cambria" w:hAnsi="Cambria"/>
          <w:color w:val="auto"/>
          <w:sz w:val="24"/>
          <w:szCs w:val="24"/>
        </w:rPr>
      </w:pPr>
      <w:bookmarkStart w:id="17" w:name="_Toc503856247"/>
      <w:r w:rsidRPr="004F7EDC">
        <w:rPr>
          <w:rFonts w:ascii="Cambria" w:hAnsi="Cambria"/>
          <w:color w:val="auto"/>
          <w:sz w:val="24"/>
          <w:szCs w:val="24"/>
        </w:rPr>
        <w:t>Αποτελεσματικότητα: ορολογικά προλεγόμενα</w:t>
      </w:r>
      <w:bookmarkEnd w:id="17"/>
    </w:p>
    <w:p w14:paraId="6145B8FB" w14:textId="77777777" w:rsidR="004F7EDC" w:rsidRPr="004F7EDC" w:rsidRDefault="004F7EDC" w:rsidP="004F7EDC"/>
    <w:p w14:paraId="2C9D4DA9" w14:textId="21BD98E3" w:rsidR="00A255C6" w:rsidRDefault="33571CD4" w:rsidP="33571CD4">
      <w:pPr>
        <w:rPr>
          <w:sz w:val="24"/>
          <w:szCs w:val="24"/>
        </w:rPr>
      </w:pPr>
      <w:r w:rsidRPr="33571CD4">
        <w:rPr>
          <w:sz w:val="24"/>
          <w:szCs w:val="24"/>
        </w:rPr>
        <w:t>Είδαμε πως οι όροι ορθολογικότητα (</w:t>
      </w:r>
      <w:r w:rsidRPr="33571CD4">
        <w:rPr>
          <w:i/>
          <w:iCs/>
          <w:sz w:val="24"/>
          <w:szCs w:val="24"/>
          <w:lang w:val="en-US"/>
        </w:rPr>
        <w:t>rationality</w:t>
      </w:r>
      <w:r w:rsidRPr="33571CD4">
        <w:rPr>
          <w:sz w:val="24"/>
          <w:szCs w:val="24"/>
        </w:rPr>
        <w:t>), αποτελεσματικότητα (</w:t>
      </w:r>
      <w:r w:rsidRPr="33571CD4">
        <w:rPr>
          <w:i/>
          <w:iCs/>
          <w:sz w:val="24"/>
          <w:szCs w:val="24"/>
          <w:lang w:val="en-US"/>
        </w:rPr>
        <w:t>effectiveness</w:t>
      </w:r>
      <w:r w:rsidRPr="33571CD4">
        <w:rPr>
          <w:sz w:val="24"/>
          <w:szCs w:val="24"/>
        </w:rPr>
        <w:t>) και αποδοτικότητα (</w:t>
      </w:r>
      <w:r w:rsidRPr="33571CD4">
        <w:rPr>
          <w:i/>
          <w:iCs/>
          <w:sz w:val="24"/>
          <w:szCs w:val="24"/>
          <w:lang w:val="en-US"/>
        </w:rPr>
        <w:t>efficiency</w:t>
      </w:r>
      <w:r w:rsidRPr="33571CD4">
        <w:rPr>
          <w:sz w:val="24"/>
          <w:szCs w:val="24"/>
        </w:rPr>
        <w:t xml:space="preserve">) κατέχουν </w:t>
      </w:r>
      <w:r w:rsidR="00507EDC">
        <w:rPr>
          <w:sz w:val="24"/>
          <w:szCs w:val="24"/>
        </w:rPr>
        <w:t>περίοπτη</w:t>
      </w:r>
      <w:r w:rsidR="00507EDC" w:rsidRPr="33571CD4">
        <w:rPr>
          <w:sz w:val="24"/>
          <w:szCs w:val="24"/>
        </w:rPr>
        <w:t xml:space="preserve"> </w:t>
      </w:r>
      <w:r w:rsidRPr="33571CD4">
        <w:rPr>
          <w:sz w:val="24"/>
          <w:szCs w:val="24"/>
        </w:rPr>
        <w:t>θέση στα οικονομικά. Αναφέρονται</w:t>
      </w:r>
      <w:r w:rsidR="00507EDC">
        <w:rPr>
          <w:sz w:val="24"/>
          <w:szCs w:val="24"/>
        </w:rPr>
        <w:t>,</w:t>
      </w:r>
      <w:r w:rsidRPr="33571CD4">
        <w:rPr>
          <w:sz w:val="24"/>
          <w:szCs w:val="24"/>
        </w:rPr>
        <w:t xml:space="preserve"> και οι τρεις</w:t>
      </w:r>
      <w:r w:rsidR="00507EDC">
        <w:rPr>
          <w:sz w:val="24"/>
          <w:szCs w:val="24"/>
        </w:rPr>
        <w:t>,</w:t>
      </w:r>
      <w:r w:rsidRPr="33571CD4">
        <w:rPr>
          <w:sz w:val="24"/>
          <w:szCs w:val="24"/>
        </w:rPr>
        <w:t xml:space="preserve"> στο κατά πόσον μία επιλογή</w:t>
      </w:r>
      <w:r w:rsidR="00C34421">
        <w:rPr>
          <w:sz w:val="24"/>
          <w:szCs w:val="24"/>
        </w:rPr>
        <w:t xml:space="preserve"> </w:t>
      </w:r>
      <w:r w:rsidRPr="33571CD4">
        <w:rPr>
          <w:sz w:val="24"/>
          <w:szCs w:val="24"/>
        </w:rPr>
        <w:t>/</w:t>
      </w:r>
      <w:r w:rsidR="00C34421">
        <w:rPr>
          <w:sz w:val="24"/>
          <w:szCs w:val="24"/>
        </w:rPr>
        <w:t xml:space="preserve"> </w:t>
      </w:r>
      <w:r w:rsidRPr="33571CD4">
        <w:rPr>
          <w:sz w:val="24"/>
          <w:szCs w:val="24"/>
        </w:rPr>
        <w:t xml:space="preserve">απόφαση επιτυγχάνει τους σκοπούς της, διαφέρουν όμως ως προς το πόσο στενά ορίζεται αυτή η «σχέση επιτυχίας». Στην ορθολογικότητα, η </w:t>
      </w:r>
      <w:r w:rsidRPr="33571CD4">
        <w:rPr>
          <w:sz w:val="24"/>
          <w:szCs w:val="24"/>
        </w:rPr>
        <w:lastRenderedPageBreak/>
        <w:t>σχέση αυτή είναι ιδιαίτερα χαλαρή, με την έννοια ότι</w:t>
      </w:r>
      <w:r w:rsidR="00507EDC">
        <w:rPr>
          <w:sz w:val="24"/>
          <w:szCs w:val="24"/>
        </w:rPr>
        <w:t>,</w:t>
      </w:r>
      <w:r w:rsidRPr="33571CD4">
        <w:rPr>
          <w:sz w:val="24"/>
          <w:szCs w:val="24"/>
        </w:rPr>
        <w:t xml:space="preserve"> όποιος συμπεριφέρεται </w:t>
      </w:r>
      <w:r w:rsidRPr="33571CD4">
        <w:rPr>
          <w:i/>
          <w:iCs/>
          <w:sz w:val="24"/>
          <w:szCs w:val="24"/>
        </w:rPr>
        <w:t>ορθολογικά</w:t>
      </w:r>
      <w:r w:rsidR="00507EDC">
        <w:rPr>
          <w:i/>
          <w:iCs/>
          <w:sz w:val="24"/>
          <w:szCs w:val="24"/>
        </w:rPr>
        <w:t>,</w:t>
      </w:r>
      <w:r w:rsidRPr="33571CD4">
        <w:rPr>
          <w:sz w:val="24"/>
          <w:szCs w:val="24"/>
        </w:rPr>
        <w:t xml:space="preserve"> μεγιστοποιεί τις πιθανότητες για ικανοποιητικό αποτέλεσμα. Εάν δρα και </w:t>
      </w:r>
      <w:r w:rsidRPr="33571CD4">
        <w:rPr>
          <w:i/>
          <w:iCs/>
          <w:sz w:val="24"/>
          <w:szCs w:val="24"/>
        </w:rPr>
        <w:t xml:space="preserve">αποτελεσματικά, </w:t>
      </w:r>
      <w:r w:rsidRPr="33571CD4">
        <w:rPr>
          <w:sz w:val="24"/>
          <w:szCs w:val="24"/>
        </w:rPr>
        <w:t xml:space="preserve">η πιθανότητα μετατρέπεται σε βεβαιότητα επίτευξης ενός στόχου. Η </w:t>
      </w:r>
      <w:r w:rsidRPr="33571CD4">
        <w:rPr>
          <w:i/>
          <w:iCs/>
          <w:sz w:val="24"/>
          <w:szCs w:val="24"/>
        </w:rPr>
        <w:t>αποδοτικότητα</w:t>
      </w:r>
      <w:r w:rsidRPr="33571CD4">
        <w:rPr>
          <w:sz w:val="24"/>
          <w:szCs w:val="24"/>
        </w:rPr>
        <w:t xml:space="preserve"> προσδίδει στη «σχέση επιτυχίας» τη μέγιστη τιμή της</w:t>
      </w:r>
      <w:r w:rsidR="00507EDC">
        <w:rPr>
          <w:sz w:val="24"/>
          <w:szCs w:val="24"/>
        </w:rPr>
        <w:t>,</w:t>
      </w:r>
      <w:r w:rsidRPr="33571CD4">
        <w:rPr>
          <w:sz w:val="24"/>
          <w:szCs w:val="24"/>
        </w:rPr>
        <w:t xml:space="preserve"> διότι δεν εξασφαλίζει μόνο το αποτέλεσμα αλλά και τις βέλτιστες</w:t>
      </w:r>
      <w:r w:rsidR="00C00B9F">
        <w:rPr>
          <w:sz w:val="24"/>
          <w:szCs w:val="24"/>
        </w:rPr>
        <w:t xml:space="preserve"> (πλέον παραγωγικές)</w:t>
      </w:r>
      <w:r w:rsidRPr="33571CD4">
        <w:rPr>
          <w:sz w:val="24"/>
          <w:szCs w:val="24"/>
        </w:rPr>
        <w:t xml:space="preserve"> συνθήκες επίτευξής του, το μικρότερο δηλαδή κόσ</w:t>
      </w:r>
      <w:r w:rsidR="00C34421">
        <w:rPr>
          <w:sz w:val="24"/>
          <w:szCs w:val="24"/>
        </w:rPr>
        <w:t>τος και το μεγαλύτερο όφελος.</w:t>
      </w:r>
      <w:r w:rsidR="00E141FE" w:rsidRPr="00E141FE">
        <w:rPr>
          <w:sz w:val="24"/>
          <w:szCs w:val="24"/>
        </w:rPr>
        <w:t xml:space="preserve"> </w:t>
      </w:r>
      <w:r w:rsidR="00E141FE">
        <w:rPr>
          <w:sz w:val="24"/>
          <w:szCs w:val="24"/>
        </w:rPr>
        <w:t>Με άλλα λόγια, η αποδοτικότ</w:t>
      </w:r>
      <w:r w:rsidR="00A255C6">
        <w:rPr>
          <w:sz w:val="24"/>
          <w:szCs w:val="24"/>
        </w:rPr>
        <w:t>ητα αποτελεί τον πλέον ισχυρό/</w:t>
      </w:r>
      <w:r w:rsidR="00E141FE">
        <w:rPr>
          <w:sz w:val="24"/>
          <w:szCs w:val="24"/>
        </w:rPr>
        <w:t>σκληρό (</w:t>
      </w:r>
      <w:r w:rsidR="00E141FE" w:rsidRPr="00E141FE">
        <w:rPr>
          <w:i/>
          <w:sz w:val="24"/>
          <w:szCs w:val="24"/>
          <w:lang w:val="en-US"/>
        </w:rPr>
        <w:t>strong</w:t>
      </w:r>
      <w:r w:rsidR="00E141FE" w:rsidRPr="00E141FE">
        <w:rPr>
          <w:sz w:val="24"/>
          <w:szCs w:val="24"/>
        </w:rPr>
        <w:t>/</w:t>
      </w:r>
      <w:r w:rsidR="00E141FE" w:rsidRPr="00E141FE">
        <w:rPr>
          <w:i/>
          <w:sz w:val="24"/>
          <w:szCs w:val="24"/>
          <w:lang w:val="en-US"/>
        </w:rPr>
        <w:t>hard</w:t>
      </w:r>
      <w:r w:rsidR="00E141FE" w:rsidRPr="00E141FE">
        <w:rPr>
          <w:sz w:val="24"/>
          <w:szCs w:val="24"/>
        </w:rPr>
        <w:t>)</w:t>
      </w:r>
      <w:r w:rsidR="00E141FE">
        <w:rPr>
          <w:sz w:val="24"/>
          <w:szCs w:val="24"/>
        </w:rPr>
        <w:t xml:space="preserve"> ορισμό της αποτελεσματικότητας</w:t>
      </w:r>
      <w:r w:rsidR="00507EDC">
        <w:rPr>
          <w:sz w:val="24"/>
          <w:szCs w:val="24"/>
        </w:rPr>
        <w:t xml:space="preserve"> και της ορθολογικότητας</w:t>
      </w:r>
      <w:r w:rsidR="00E141FE">
        <w:rPr>
          <w:sz w:val="24"/>
          <w:szCs w:val="24"/>
        </w:rPr>
        <w:t>. Όταν υφίσταται μεν επίτευξη αποτελέσματος αλλά όχι με τις πλέον αποδοτικές συνθήκες, μπορεί να γίνει λόγος για</w:t>
      </w:r>
      <w:r w:rsidR="00E141FE" w:rsidRPr="00E141FE">
        <w:rPr>
          <w:sz w:val="24"/>
          <w:szCs w:val="24"/>
        </w:rPr>
        <w:t xml:space="preserve"> </w:t>
      </w:r>
      <w:r w:rsidR="00E141FE">
        <w:rPr>
          <w:sz w:val="24"/>
          <w:szCs w:val="24"/>
        </w:rPr>
        <w:t>αδύναμη ή ήπια (</w:t>
      </w:r>
      <w:r w:rsidR="00E141FE">
        <w:rPr>
          <w:i/>
          <w:sz w:val="24"/>
          <w:szCs w:val="24"/>
          <w:lang w:val="en-US"/>
        </w:rPr>
        <w:t>weak</w:t>
      </w:r>
      <w:r w:rsidR="00E141FE" w:rsidRPr="00E141FE">
        <w:rPr>
          <w:i/>
          <w:sz w:val="24"/>
          <w:szCs w:val="24"/>
        </w:rPr>
        <w:t>/</w:t>
      </w:r>
      <w:r w:rsidR="00E141FE">
        <w:rPr>
          <w:i/>
          <w:sz w:val="24"/>
          <w:szCs w:val="24"/>
          <w:lang w:val="en-US"/>
        </w:rPr>
        <w:t>soft</w:t>
      </w:r>
      <w:r w:rsidR="00E141FE" w:rsidRPr="00E141FE">
        <w:rPr>
          <w:sz w:val="24"/>
          <w:szCs w:val="24"/>
        </w:rPr>
        <w:t xml:space="preserve">) </w:t>
      </w:r>
      <w:r w:rsidR="00E141FE">
        <w:rPr>
          <w:sz w:val="24"/>
          <w:szCs w:val="24"/>
        </w:rPr>
        <w:t>αποτελεσματικότητα. Συνήθως, ο</w:t>
      </w:r>
      <w:r w:rsidR="00C34421">
        <w:rPr>
          <w:sz w:val="24"/>
          <w:szCs w:val="24"/>
        </w:rPr>
        <w:t>ι οικονομολόγοι δεν αρκούνται</w:t>
      </w:r>
      <w:r w:rsidRPr="33571CD4">
        <w:rPr>
          <w:sz w:val="24"/>
          <w:szCs w:val="24"/>
        </w:rPr>
        <w:t xml:space="preserve"> </w:t>
      </w:r>
      <w:r w:rsidR="00E141FE">
        <w:rPr>
          <w:sz w:val="24"/>
          <w:szCs w:val="24"/>
        </w:rPr>
        <w:t xml:space="preserve">στη λιγότερο ισχυρή μορφή </w:t>
      </w:r>
      <w:r w:rsidRPr="33571CD4">
        <w:rPr>
          <w:sz w:val="24"/>
          <w:szCs w:val="24"/>
        </w:rPr>
        <w:t>αποτελεσμ</w:t>
      </w:r>
      <w:r w:rsidR="00C34421">
        <w:rPr>
          <w:sz w:val="24"/>
          <w:szCs w:val="24"/>
        </w:rPr>
        <w:t>ατικότητα</w:t>
      </w:r>
      <w:r w:rsidR="00E141FE">
        <w:rPr>
          <w:sz w:val="24"/>
          <w:szCs w:val="24"/>
        </w:rPr>
        <w:t>ς</w:t>
      </w:r>
      <w:r w:rsidR="00C34421">
        <w:rPr>
          <w:sz w:val="24"/>
          <w:szCs w:val="24"/>
        </w:rPr>
        <w:t>, αλλά εστιάζουν</w:t>
      </w:r>
      <w:r w:rsidRPr="33571CD4">
        <w:rPr>
          <w:sz w:val="24"/>
          <w:szCs w:val="24"/>
        </w:rPr>
        <w:t xml:space="preserve"> στην αποδοτικότητα του εγχειρήματος</w:t>
      </w:r>
      <w:r w:rsidR="0041360B">
        <w:rPr>
          <w:sz w:val="24"/>
          <w:szCs w:val="24"/>
        </w:rPr>
        <w:t>·</w:t>
      </w:r>
      <w:r w:rsidRPr="33571CD4">
        <w:rPr>
          <w:sz w:val="24"/>
          <w:szCs w:val="24"/>
        </w:rPr>
        <w:t xml:space="preserve"> η απλή πραγμάτωση ενός στόχου χωρίς την ιδανική κατανομή των πόρων δεν κρίνεται αρκούντως «επιτυχής». Για παράδειγμα, η </w:t>
      </w:r>
      <w:r w:rsidR="003520F9">
        <w:rPr>
          <w:sz w:val="24"/>
          <w:szCs w:val="24"/>
        </w:rPr>
        <w:t xml:space="preserve">δωρεάν </w:t>
      </w:r>
      <w:r w:rsidRPr="33571CD4">
        <w:rPr>
          <w:sz w:val="24"/>
          <w:szCs w:val="24"/>
        </w:rPr>
        <w:t xml:space="preserve">διανομή συγγραμμάτων στα </w:t>
      </w:r>
      <w:r w:rsidR="003520F9">
        <w:rPr>
          <w:sz w:val="24"/>
          <w:szCs w:val="24"/>
        </w:rPr>
        <w:t xml:space="preserve">ελληνικά </w:t>
      </w:r>
      <w:r w:rsidRPr="33571CD4">
        <w:rPr>
          <w:sz w:val="24"/>
          <w:szCs w:val="24"/>
        </w:rPr>
        <w:t xml:space="preserve">Πανεπιστήμια συνιστά μεν </w:t>
      </w:r>
      <w:proofErr w:type="spellStart"/>
      <w:r w:rsidRPr="33571CD4">
        <w:rPr>
          <w:i/>
          <w:iCs/>
          <w:sz w:val="24"/>
          <w:szCs w:val="24"/>
        </w:rPr>
        <w:t>lato</w:t>
      </w:r>
      <w:proofErr w:type="spellEnd"/>
      <w:r w:rsidRPr="33571CD4">
        <w:rPr>
          <w:i/>
          <w:iCs/>
          <w:sz w:val="24"/>
          <w:szCs w:val="24"/>
        </w:rPr>
        <w:t xml:space="preserve"> </w:t>
      </w:r>
      <w:proofErr w:type="spellStart"/>
      <w:r w:rsidRPr="33571CD4">
        <w:rPr>
          <w:i/>
          <w:iCs/>
          <w:sz w:val="24"/>
          <w:szCs w:val="24"/>
        </w:rPr>
        <w:t>sensu</w:t>
      </w:r>
      <w:proofErr w:type="spellEnd"/>
      <w:r w:rsidRPr="33571CD4">
        <w:rPr>
          <w:i/>
          <w:iCs/>
          <w:sz w:val="24"/>
          <w:szCs w:val="24"/>
        </w:rPr>
        <w:t xml:space="preserve"> </w:t>
      </w:r>
      <w:r w:rsidRPr="33571CD4">
        <w:rPr>
          <w:sz w:val="24"/>
          <w:szCs w:val="24"/>
        </w:rPr>
        <w:t>αποτελεσματικό μέσο για την προώθηση του συνταγματικού σκοπού της δωρεάν παιδείας, ενδέχεται</w:t>
      </w:r>
      <w:r w:rsidR="0041360B">
        <w:rPr>
          <w:sz w:val="24"/>
          <w:szCs w:val="24"/>
        </w:rPr>
        <w:t>,</w:t>
      </w:r>
      <w:r w:rsidRPr="33571CD4">
        <w:rPr>
          <w:sz w:val="24"/>
          <w:szCs w:val="24"/>
        </w:rPr>
        <w:t xml:space="preserve"> ωστόσο</w:t>
      </w:r>
      <w:r w:rsidR="00507EDC">
        <w:rPr>
          <w:sz w:val="24"/>
          <w:szCs w:val="24"/>
        </w:rPr>
        <w:t>,</w:t>
      </w:r>
      <w:r w:rsidRPr="33571CD4">
        <w:rPr>
          <w:sz w:val="24"/>
          <w:szCs w:val="24"/>
        </w:rPr>
        <w:t xml:space="preserve"> να γίνεται μη «αποδοτικά», οδηγώντας σε σπατάλη δημόσιων πόρων (όπως όταν δεν τίθενται όρια στον αριθμό των συγγραμμάτων που διανέμονται καθώς και των μαθημάτων για τα οποία μπορεί να ζητηθούν συγγράμματα, όταν το περιεχόμενό τους επικαλύπτεται, ή όταν η χορήγηση συγγραμμάτων δεν συνοδεύεται με την υποχρέωση του φοιτητή να συμμετάσχει στην εξέταση). </w:t>
      </w:r>
    </w:p>
    <w:p w14:paraId="527F9C04" w14:textId="192B956C" w:rsidR="003520F9" w:rsidRDefault="00E141FE" w:rsidP="33571CD4">
      <w:pPr>
        <w:rPr>
          <w:sz w:val="24"/>
          <w:szCs w:val="24"/>
        </w:rPr>
      </w:pPr>
      <w:r>
        <w:rPr>
          <w:sz w:val="24"/>
          <w:szCs w:val="24"/>
        </w:rPr>
        <w:t>Η σύνδεση</w:t>
      </w:r>
      <w:r w:rsidR="33571CD4" w:rsidRPr="33571CD4">
        <w:rPr>
          <w:sz w:val="24"/>
          <w:szCs w:val="24"/>
        </w:rPr>
        <w:t xml:space="preserve"> ορθολογικότητας, αποτελεσματικότητας και αποδοτικότητας βρίσκεται στο επίκεντρο της οικονομικής ανάλυσης: προσεγγίζει τον άνθρωπο ως </w:t>
      </w:r>
      <w:r w:rsidR="33571CD4" w:rsidRPr="33571CD4">
        <w:rPr>
          <w:i/>
          <w:iCs/>
          <w:sz w:val="24"/>
          <w:szCs w:val="24"/>
          <w:lang w:val="en-US"/>
        </w:rPr>
        <w:t>homo</w:t>
      </w:r>
      <w:r w:rsidR="33571CD4" w:rsidRPr="33571CD4">
        <w:rPr>
          <w:i/>
          <w:iCs/>
          <w:sz w:val="24"/>
          <w:szCs w:val="24"/>
        </w:rPr>
        <w:t xml:space="preserve"> </w:t>
      </w:r>
      <w:proofErr w:type="spellStart"/>
      <w:r w:rsidR="00B21635" w:rsidRPr="00B21635">
        <w:rPr>
          <w:i/>
          <w:iCs/>
          <w:sz w:val="24"/>
          <w:szCs w:val="24"/>
          <w:lang w:val="en-US"/>
        </w:rPr>
        <w:t>oeconomicus</w:t>
      </w:r>
      <w:proofErr w:type="spellEnd"/>
      <w:r w:rsidR="33571CD4" w:rsidRPr="33571CD4">
        <w:rPr>
          <w:sz w:val="24"/>
          <w:szCs w:val="24"/>
        </w:rPr>
        <w:t xml:space="preserve">, ως φορέα ο οποίος καταρχήν δρα αμιγώς ατομικιστικά και ορθολογικά, άρα πλήρως αποτελεσματικά και </w:t>
      </w:r>
      <w:r w:rsidR="33571CD4" w:rsidRPr="00E141FE">
        <w:rPr>
          <w:sz w:val="24"/>
          <w:szCs w:val="24"/>
        </w:rPr>
        <w:t>αποδοτικά.</w:t>
      </w:r>
      <w:r>
        <w:rPr>
          <w:sz w:val="24"/>
          <w:szCs w:val="24"/>
        </w:rPr>
        <w:t xml:space="preserve"> Οι έννοιες αυτές, μαζί με εκείνη της </w:t>
      </w:r>
      <w:r>
        <w:rPr>
          <w:i/>
          <w:sz w:val="24"/>
          <w:szCs w:val="24"/>
        </w:rPr>
        <w:t xml:space="preserve">οικονομικότητας </w:t>
      </w:r>
      <w:r w:rsidR="00C00B9F" w:rsidRPr="00C00B9F">
        <w:rPr>
          <w:sz w:val="24"/>
          <w:szCs w:val="24"/>
        </w:rPr>
        <w:softHyphen/>
      </w:r>
      <w:r w:rsidR="00C00B9F">
        <w:rPr>
          <w:sz w:val="24"/>
          <w:szCs w:val="24"/>
        </w:rPr>
        <w:t>-η οποία είναι συγγενής με την αποδοτικότητα αλλά εστιάζει στην αναζήτηση της</w:t>
      </w:r>
      <w:r w:rsidR="00507EDC">
        <w:rPr>
          <w:sz w:val="24"/>
          <w:szCs w:val="24"/>
        </w:rPr>
        <w:t>,</w:t>
      </w:r>
      <w:r w:rsidR="00C00B9F">
        <w:rPr>
          <w:sz w:val="24"/>
          <w:szCs w:val="24"/>
        </w:rPr>
        <w:t xml:space="preserve"> </w:t>
      </w:r>
      <w:r w:rsidR="00ED0F61">
        <w:rPr>
          <w:sz w:val="24"/>
          <w:szCs w:val="24"/>
        </w:rPr>
        <w:t xml:space="preserve">περισσότερο </w:t>
      </w:r>
      <w:r w:rsidR="00C00B9F">
        <w:rPr>
          <w:sz w:val="24"/>
          <w:szCs w:val="24"/>
        </w:rPr>
        <w:t>«οικονομικής»</w:t>
      </w:r>
      <w:r w:rsidR="00ED0F61">
        <w:rPr>
          <w:sz w:val="24"/>
          <w:szCs w:val="24"/>
        </w:rPr>
        <w:t xml:space="preserve"> </w:t>
      </w:r>
      <w:r w:rsidR="00507EDC">
        <w:rPr>
          <w:sz w:val="24"/>
          <w:szCs w:val="24"/>
        </w:rPr>
        <w:t xml:space="preserve">επιλογής </w:t>
      </w:r>
      <w:r w:rsidR="00ED0F61">
        <w:rPr>
          <w:sz w:val="24"/>
          <w:szCs w:val="24"/>
        </w:rPr>
        <w:lastRenderedPageBreak/>
        <w:t>(μικρότερη χρήση κεφαλαίου)</w:t>
      </w:r>
      <w:r w:rsidR="00C00B9F">
        <w:rPr>
          <w:sz w:val="24"/>
          <w:szCs w:val="24"/>
        </w:rPr>
        <w:t xml:space="preserve"> και όχι της </w:t>
      </w:r>
      <w:r w:rsidR="00ED0F61">
        <w:rPr>
          <w:sz w:val="24"/>
          <w:szCs w:val="24"/>
        </w:rPr>
        <w:t xml:space="preserve">πλέον </w:t>
      </w:r>
      <w:r w:rsidR="00C00B9F">
        <w:rPr>
          <w:sz w:val="24"/>
          <w:szCs w:val="24"/>
        </w:rPr>
        <w:t xml:space="preserve">«παραγωγικής» - </w:t>
      </w:r>
      <w:r w:rsidRPr="00C00B9F">
        <w:rPr>
          <w:sz w:val="24"/>
          <w:szCs w:val="24"/>
        </w:rPr>
        <w:t>δεν</w:t>
      </w:r>
      <w:r>
        <w:rPr>
          <w:sz w:val="24"/>
          <w:szCs w:val="24"/>
        </w:rPr>
        <w:t xml:space="preserve"> είναι εντελώς άγνωστες</w:t>
      </w:r>
      <w:r w:rsidR="00916305">
        <w:rPr>
          <w:sz w:val="24"/>
          <w:szCs w:val="24"/>
        </w:rPr>
        <w:t xml:space="preserve"> στο δημόσιο δίκαιο</w:t>
      </w:r>
      <w:r>
        <w:rPr>
          <w:sz w:val="24"/>
          <w:szCs w:val="24"/>
        </w:rPr>
        <w:t xml:space="preserve">· </w:t>
      </w:r>
      <w:r w:rsidR="00916305">
        <w:rPr>
          <w:sz w:val="24"/>
          <w:szCs w:val="24"/>
        </w:rPr>
        <w:t xml:space="preserve">απαντώνται </w:t>
      </w:r>
      <w:r>
        <w:rPr>
          <w:sz w:val="24"/>
          <w:szCs w:val="24"/>
        </w:rPr>
        <w:t>στο πλαίσιο του δημοσιονομικού ελέγχου ως κριτήρια ορθής διαχείρισης των δημόσιων πόρων και συνδέονται με συγκεκριμένα εργαλεία για τη μέτρηση του κόστους των κρατικών δράσεων</w:t>
      </w:r>
      <w:r w:rsidR="00916305">
        <w:rPr>
          <w:rStyle w:val="a5"/>
          <w:sz w:val="24"/>
          <w:szCs w:val="24"/>
        </w:rPr>
        <w:footnoteReference w:id="24"/>
      </w:r>
      <w:r>
        <w:rPr>
          <w:sz w:val="24"/>
          <w:szCs w:val="24"/>
        </w:rPr>
        <w:t xml:space="preserve">. </w:t>
      </w:r>
    </w:p>
    <w:p w14:paraId="6857C29E" w14:textId="7704B339" w:rsidR="00BC11B1" w:rsidRDefault="00507EDC" w:rsidP="33571CD4">
      <w:pPr>
        <w:rPr>
          <w:sz w:val="24"/>
          <w:szCs w:val="24"/>
        </w:rPr>
      </w:pPr>
      <w:r>
        <w:rPr>
          <w:sz w:val="24"/>
          <w:szCs w:val="24"/>
        </w:rPr>
        <w:t xml:space="preserve"> Στην παρούσα μελέτη, κρίνεται προτιμότερη η χρήση του όρου «αποτελεσματικότητα», η ευρύτερη εκδοχή του οποίου εμπεριέχει και τις υπόλοιπες έννοιες που προαναφέραμε: ό,τι είναι αποτελεσματικό, είναι ταυτόχρονα και ορθολογικό· εάν είναι «ισχυρά» αποτελεσματικό, είναι και αποδοτικό. Επιπρόσθετα, ο όρος αυτός</w:t>
      </w:r>
      <w:r w:rsidR="00ED0F61">
        <w:rPr>
          <w:sz w:val="24"/>
          <w:szCs w:val="24"/>
        </w:rPr>
        <w:t xml:space="preserve"> δεν ενέχει ιδεολογικές φορτίσεις όπως εκείνος της</w:t>
      </w:r>
      <w:r w:rsidR="004C211F">
        <w:rPr>
          <w:sz w:val="24"/>
          <w:szCs w:val="24"/>
        </w:rPr>
        <w:t xml:space="preserve"> αποδοτικότητας</w:t>
      </w:r>
      <w:r w:rsidR="00ED0F61">
        <w:rPr>
          <w:sz w:val="24"/>
          <w:szCs w:val="24"/>
        </w:rPr>
        <w:t xml:space="preserve">. </w:t>
      </w:r>
      <w:r>
        <w:rPr>
          <w:sz w:val="24"/>
          <w:szCs w:val="24"/>
        </w:rPr>
        <w:t>Θ</w:t>
      </w:r>
      <w:r w:rsidR="00A343EA">
        <w:rPr>
          <w:sz w:val="24"/>
          <w:szCs w:val="24"/>
        </w:rPr>
        <w:t>α δούμε παρακάτω</w:t>
      </w:r>
      <w:r>
        <w:rPr>
          <w:sz w:val="24"/>
          <w:szCs w:val="24"/>
        </w:rPr>
        <w:t xml:space="preserve"> ότι</w:t>
      </w:r>
      <w:r w:rsidR="004C211F">
        <w:rPr>
          <w:sz w:val="24"/>
          <w:szCs w:val="24"/>
        </w:rPr>
        <w:t xml:space="preserve"> η χρήση του όρου</w:t>
      </w:r>
      <w:r w:rsidR="00A343EA">
        <w:rPr>
          <w:sz w:val="24"/>
          <w:szCs w:val="24"/>
        </w:rPr>
        <w:t xml:space="preserve"> </w:t>
      </w:r>
      <w:r w:rsidR="00ED0F61">
        <w:rPr>
          <w:i/>
          <w:sz w:val="24"/>
          <w:szCs w:val="24"/>
          <w:lang w:val="en-US"/>
        </w:rPr>
        <w:t>efficiency</w:t>
      </w:r>
      <w:r w:rsidR="00A343EA">
        <w:rPr>
          <w:i/>
          <w:sz w:val="24"/>
          <w:szCs w:val="24"/>
        </w:rPr>
        <w:t xml:space="preserve"> </w:t>
      </w:r>
      <w:r w:rsidR="004C211F">
        <w:rPr>
          <w:sz w:val="24"/>
          <w:szCs w:val="24"/>
        </w:rPr>
        <w:t>συναρτάται</w:t>
      </w:r>
      <w:r>
        <w:rPr>
          <w:sz w:val="24"/>
          <w:szCs w:val="24"/>
        </w:rPr>
        <w:t>,</w:t>
      </w:r>
      <w:r w:rsidR="004C211F">
        <w:rPr>
          <w:sz w:val="24"/>
          <w:szCs w:val="24"/>
        </w:rPr>
        <w:t xml:space="preserve"> συχνά</w:t>
      </w:r>
      <w:r>
        <w:rPr>
          <w:sz w:val="24"/>
          <w:szCs w:val="24"/>
        </w:rPr>
        <w:t>,</w:t>
      </w:r>
      <w:r w:rsidR="004C211F">
        <w:rPr>
          <w:sz w:val="24"/>
          <w:szCs w:val="24"/>
        </w:rPr>
        <w:t xml:space="preserve"> </w:t>
      </w:r>
      <w:r w:rsidR="00ED0F61">
        <w:rPr>
          <w:sz w:val="24"/>
          <w:szCs w:val="24"/>
        </w:rPr>
        <w:t xml:space="preserve">με έναν στενό ορισμό της </w:t>
      </w:r>
      <w:r w:rsidR="00A343EA">
        <w:rPr>
          <w:sz w:val="24"/>
          <w:szCs w:val="24"/>
        </w:rPr>
        <w:t xml:space="preserve">ευημερίας </w:t>
      </w:r>
      <w:r>
        <w:rPr>
          <w:sz w:val="24"/>
          <w:szCs w:val="24"/>
        </w:rPr>
        <w:t xml:space="preserve">ως </w:t>
      </w:r>
      <w:r w:rsidR="00ED0F61">
        <w:rPr>
          <w:sz w:val="24"/>
          <w:szCs w:val="24"/>
        </w:rPr>
        <w:t xml:space="preserve"> βέλτιστη χρήση των πόρων</w:t>
      </w:r>
      <w:r w:rsidR="00A343EA">
        <w:rPr>
          <w:sz w:val="24"/>
          <w:szCs w:val="24"/>
        </w:rPr>
        <w:t xml:space="preserve"> (</w:t>
      </w:r>
      <w:r w:rsidR="00A343EA">
        <w:rPr>
          <w:i/>
          <w:sz w:val="24"/>
          <w:szCs w:val="24"/>
          <w:lang w:val="en-US"/>
        </w:rPr>
        <w:t>economic</w:t>
      </w:r>
      <w:r w:rsidR="00A343EA" w:rsidRPr="00A343EA">
        <w:rPr>
          <w:i/>
          <w:sz w:val="24"/>
          <w:szCs w:val="24"/>
        </w:rPr>
        <w:t xml:space="preserve"> </w:t>
      </w:r>
      <w:r w:rsidR="00A343EA">
        <w:rPr>
          <w:i/>
          <w:sz w:val="24"/>
          <w:szCs w:val="24"/>
          <w:lang w:val="en-US"/>
        </w:rPr>
        <w:t>efficiency</w:t>
      </w:r>
      <w:r w:rsidR="00A343EA" w:rsidRPr="00A343EA">
        <w:rPr>
          <w:sz w:val="24"/>
          <w:szCs w:val="24"/>
        </w:rPr>
        <w:t>)</w:t>
      </w:r>
      <w:r w:rsidR="005242E4">
        <w:rPr>
          <w:rStyle w:val="a5"/>
          <w:sz w:val="24"/>
          <w:szCs w:val="24"/>
        </w:rPr>
        <w:footnoteReference w:id="25"/>
      </w:r>
      <w:r w:rsidR="00ED0F61">
        <w:rPr>
          <w:sz w:val="24"/>
          <w:szCs w:val="24"/>
        </w:rPr>
        <w:t xml:space="preserve">. </w:t>
      </w:r>
      <w:r w:rsidR="00A343EA">
        <w:rPr>
          <w:sz w:val="24"/>
          <w:szCs w:val="24"/>
        </w:rPr>
        <w:t xml:space="preserve">Εάν θεωρήσουμε πως </w:t>
      </w:r>
      <w:r w:rsidR="00ED0F61">
        <w:rPr>
          <w:sz w:val="24"/>
          <w:szCs w:val="24"/>
        </w:rPr>
        <w:t xml:space="preserve">η ευημερία δεν εξαντλείται στη μεγιστοποίηση αυτή, </w:t>
      </w:r>
      <w:r w:rsidR="00A343EA">
        <w:rPr>
          <w:sz w:val="24"/>
          <w:szCs w:val="24"/>
        </w:rPr>
        <w:t>τότε</w:t>
      </w:r>
      <w:r>
        <w:rPr>
          <w:sz w:val="24"/>
          <w:szCs w:val="24"/>
        </w:rPr>
        <w:t>,</w:t>
      </w:r>
      <w:r w:rsidR="00A343EA">
        <w:rPr>
          <w:sz w:val="24"/>
          <w:szCs w:val="24"/>
        </w:rPr>
        <w:t xml:space="preserve"> ούτε η</w:t>
      </w:r>
      <w:r w:rsidR="00ED0F61">
        <w:rPr>
          <w:sz w:val="24"/>
          <w:szCs w:val="24"/>
        </w:rPr>
        <w:t xml:space="preserve"> οικονομική αποδοτικότητα</w:t>
      </w:r>
      <w:r w:rsidR="00A343EA">
        <w:rPr>
          <w:sz w:val="24"/>
          <w:szCs w:val="24"/>
        </w:rPr>
        <w:t xml:space="preserve"> μπορεί</w:t>
      </w:r>
      <w:r>
        <w:rPr>
          <w:sz w:val="24"/>
          <w:szCs w:val="24"/>
        </w:rPr>
        <w:t>,</w:t>
      </w:r>
      <w:r w:rsidR="00A343EA">
        <w:rPr>
          <w:sz w:val="24"/>
          <w:szCs w:val="24"/>
        </w:rPr>
        <w:t xml:space="preserve"> αντίστοιχα</w:t>
      </w:r>
      <w:r>
        <w:rPr>
          <w:sz w:val="24"/>
          <w:szCs w:val="24"/>
        </w:rPr>
        <w:t>,</w:t>
      </w:r>
      <w:r w:rsidR="00A343EA">
        <w:rPr>
          <w:sz w:val="24"/>
          <w:szCs w:val="24"/>
        </w:rPr>
        <w:t xml:space="preserve"> να χρησιμοποιηθεί ως κεντρική έννοια για την αξιολόγηση </w:t>
      </w:r>
      <w:r w:rsidR="00D527ED">
        <w:rPr>
          <w:sz w:val="24"/>
          <w:szCs w:val="24"/>
        </w:rPr>
        <w:t xml:space="preserve">της </w:t>
      </w:r>
      <w:r w:rsidR="00A343EA">
        <w:rPr>
          <w:sz w:val="24"/>
          <w:szCs w:val="24"/>
        </w:rPr>
        <w:t>δημόσιας δράσης</w:t>
      </w:r>
      <w:r>
        <w:rPr>
          <w:rStyle w:val="a5"/>
          <w:sz w:val="24"/>
          <w:szCs w:val="24"/>
        </w:rPr>
        <w:footnoteReference w:id="26"/>
      </w:r>
      <w:r w:rsidR="003520F9">
        <w:rPr>
          <w:sz w:val="24"/>
          <w:szCs w:val="24"/>
        </w:rPr>
        <w:t xml:space="preserve">. Στο παράδειγμα με τα πανεπιστημιακά συγγράμματα, ένας ιδιαίτερα στενός ορισμός </w:t>
      </w:r>
      <w:r w:rsidR="009418B1">
        <w:rPr>
          <w:sz w:val="24"/>
          <w:szCs w:val="24"/>
        </w:rPr>
        <w:t xml:space="preserve">για την </w:t>
      </w:r>
      <w:r w:rsidR="003520F9">
        <w:rPr>
          <w:sz w:val="24"/>
          <w:szCs w:val="24"/>
        </w:rPr>
        <w:t xml:space="preserve"> αποδοτικότητα </w:t>
      </w:r>
      <w:r w:rsidR="009418B1">
        <w:rPr>
          <w:sz w:val="24"/>
          <w:szCs w:val="24"/>
        </w:rPr>
        <w:t xml:space="preserve">και την ευημερία </w:t>
      </w:r>
      <w:r w:rsidR="00A255C6">
        <w:rPr>
          <w:sz w:val="24"/>
          <w:szCs w:val="24"/>
        </w:rPr>
        <w:t xml:space="preserve">θα κατέληγε </w:t>
      </w:r>
      <w:r w:rsidR="009418B1">
        <w:rPr>
          <w:sz w:val="24"/>
          <w:szCs w:val="24"/>
        </w:rPr>
        <w:t>να αμφισβητεί την δωρεάν διανομή καθαυτή</w:t>
      </w:r>
      <w:r w:rsidR="00A255C6">
        <w:rPr>
          <w:sz w:val="24"/>
          <w:szCs w:val="24"/>
        </w:rPr>
        <w:t>: θα υπαγόρευε</w:t>
      </w:r>
      <w:r w:rsidR="00A343EA">
        <w:rPr>
          <w:sz w:val="24"/>
          <w:szCs w:val="24"/>
        </w:rPr>
        <w:t xml:space="preserve"> να παράγονται μόνο εκείνα τα βιβλία που οι φοιτητές -όσοι από αυτούς- </w:t>
      </w:r>
      <w:r w:rsidR="00A343EA">
        <w:rPr>
          <w:sz w:val="24"/>
          <w:szCs w:val="24"/>
        </w:rPr>
        <w:lastRenderedPageBreak/>
        <w:t>είναι διατεθειμένοι (και σε θέση) να αγοράσουν</w:t>
      </w:r>
      <w:r w:rsidR="00A255C6">
        <w:rPr>
          <w:sz w:val="24"/>
          <w:szCs w:val="24"/>
        </w:rPr>
        <w:t xml:space="preserve"> διότι, μέσα από την καταβολή του τιμήματος θα αποδείκνυαν ότι «αξιολογούν περισσότερο» την απόκτηση των συγκεκριμένων αγαθών</w:t>
      </w:r>
      <w:r w:rsidR="00A343EA">
        <w:rPr>
          <w:sz w:val="24"/>
          <w:szCs w:val="24"/>
        </w:rPr>
        <w:t>.</w:t>
      </w:r>
      <w:r w:rsidR="00A255C6">
        <w:rPr>
          <w:sz w:val="24"/>
          <w:szCs w:val="24"/>
        </w:rPr>
        <w:t xml:space="preserve"> Είναι άλλο πράγμα να αναζητεί κανείς τους πλέον αποδοτικούς τρόπους για να επιτύχει ένα κοινωνικό στόχο</w:t>
      </w:r>
      <w:r>
        <w:rPr>
          <w:sz w:val="24"/>
          <w:szCs w:val="24"/>
        </w:rPr>
        <w:t xml:space="preserve"> – την, «αποδοτικά» αποτελεσματική επιδίωξή τους-</w:t>
      </w:r>
      <w:r w:rsidR="00A255C6">
        <w:rPr>
          <w:sz w:val="24"/>
          <w:szCs w:val="24"/>
        </w:rPr>
        <w:t xml:space="preserve"> και άλλο να επικαλείται την στενή, οικονομική αποδοτικότητα για να εξοβελίσει το στόχο αυτό από τον ορισμό της ευημερίας.</w:t>
      </w:r>
      <w:r w:rsidR="009418B1">
        <w:rPr>
          <w:sz w:val="24"/>
          <w:szCs w:val="24"/>
        </w:rPr>
        <w:t xml:space="preserve"> </w:t>
      </w:r>
      <w:r w:rsidR="00ED0F61">
        <w:rPr>
          <w:sz w:val="24"/>
          <w:szCs w:val="24"/>
        </w:rPr>
        <w:t xml:space="preserve"> </w:t>
      </w:r>
      <w:r w:rsidR="33571CD4" w:rsidRPr="33571CD4">
        <w:rPr>
          <w:sz w:val="24"/>
          <w:szCs w:val="24"/>
        </w:rPr>
        <w:t xml:space="preserve"> </w:t>
      </w:r>
      <w:r>
        <w:rPr>
          <w:sz w:val="24"/>
          <w:szCs w:val="24"/>
        </w:rPr>
        <w:t>Στην πρώτη περίπτωση, προσπαθεί να χρησιμοποιήσει το κονδύλι του προϋπολογισμού</w:t>
      </w:r>
      <w:r w:rsidR="006D0BCE">
        <w:rPr>
          <w:sz w:val="24"/>
          <w:szCs w:val="24"/>
        </w:rPr>
        <w:t xml:space="preserve"> για δωρεάν διανομή εργαλείων γνώσης με το βέλτιστο τρόπο. Στη δεύτερη περίπτωση, θα καταργούσε την κοινωνική αυτή παροχή.</w:t>
      </w:r>
    </w:p>
    <w:p w14:paraId="1F8D7236" w14:textId="77777777" w:rsidR="004F7EDC" w:rsidRDefault="004F7EDC" w:rsidP="33571CD4">
      <w:pPr>
        <w:rPr>
          <w:sz w:val="24"/>
          <w:szCs w:val="24"/>
        </w:rPr>
      </w:pPr>
    </w:p>
    <w:p w14:paraId="6E3990B0" w14:textId="654F2C76" w:rsidR="00BC11B1" w:rsidRDefault="33571CD4" w:rsidP="004F7EDC">
      <w:pPr>
        <w:pStyle w:val="4"/>
        <w:numPr>
          <w:ilvl w:val="1"/>
          <w:numId w:val="39"/>
        </w:numPr>
        <w:rPr>
          <w:rFonts w:ascii="Cambria" w:hAnsi="Cambria"/>
          <w:color w:val="auto"/>
          <w:sz w:val="24"/>
          <w:szCs w:val="24"/>
        </w:rPr>
      </w:pPr>
      <w:bookmarkStart w:id="18" w:name="_Toc503856248"/>
      <w:r w:rsidRPr="004F7EDC">
        <w:rPr>
          <w:rFonts w:ascii="Cambria" w:hAnsi="Cambria"/>
          <w:color w:val="auto"/>
          <w:sz w:val="24"/>
          <w:szCs w:val="24"/>
        </w:rPr>
        <w:t xml:space="preserve">Μέθοδοι μέτρησης της αποτελεσματικότητας και </w:t>
      </w:r>
      <w:r w:rsidR="000E157B" w:rsidRPr="004F7EDC">
        <w:rPr>
          <w:rFonts w:ascii="Cambria" w:hAnsi="Cambria"/>
          <w:color w:val="auto"/>
          <w:sz w:val="24"/>
          <w:szCs w:val="24"/>
        </w:rPr>
        <w:t xml:space="preserve">ανάλυση </w:t>
      </w:r>
      <w:r w:rsidRPr="004F7EDC">
        <w:rPr>
          <w:rFonts w:ascii="Cambria" w:hAnsi="Cambria"/>
          <w:color w:val="auto"/>
          <w:sz w:val="24"/>
          <w:szCs w:val="24"/>
        </w:rPr>
        <w:t>κόστους</w:t>
      </w:r>
      <w:r w:rsidR="00861995">
        <w:rPr>
          <w:rFonts w:ascii="Cambria" w:hAnsi="Cambria"/>
          <w:color w:val="auto"/>
          <w:sz w:val="24"/>
          <w:szCs w:val="24"/>
        </w:rPr>
        <w:t>/</w:t>
      </w:r>
      <w:r w:rsidRPr="004F7EDC">
        <w:rPr>
          <w:rFonts w:ascii="Cambria" w:hAnsi="Cambria"/>
          <w:color w:val="auto"/>
          <w:sz w:val="24"/>
          <w:szCs w:val="24"/>
        </w:rPr>
        <w:t>οφέλους</w:t>
      </w:r>
      <w:r w:rsidR="00673D15" w:rsidRPr="004F7EDC">
        <w:rPr>
          <w:rFonts w:ascii="Cambria" w:hAnsi="Cambria"/>
          <w:color w:val="auto"/>
          <w:sz w:val="24"/>
          <w:szCs w:val="24"/>
        </w:rPr>
        <w:t xml:space="preserve">: από τον </w:t>
      </w:r>
      <w:proofErr w:type="spellStart"/>
      <w:r w:rsidR="00673D15" w:rsidRPr="004F7EDC">
        <w:rPr>
          <w:rFonts w:ascii="Cambria" w:hAnsi="Cambria"/>
          <w:color w:val="auto"/>
          <w:sz w:val="24"/>
          <w:szCs w:val="24"/>
        </w:rPr>
        <w:t>Pareto</w:t>
      </w:r>
      <w:proofErr w:type="spellEnd"/>
      <w:r w:rsidR="00673D15" w:rsidRPr="004F7EDC">
        <w:rPr>
          <w:rFonts w:ascii="Cambria" w:hAnsi="Cambria"/>
          <w:color w:val="auto"/>
          <w:sz w:val="24"/>
          <w:szCs w:val="24"/>
        </w:rPr>
        <w:t xml:space="preserve"> στους </w:t>
      </w:r>
      <w:proofErr w:type="spellStart"/>
      <w:r w:rsidR="00673D15" w:rsidRPr="004F7EDC">
        <w:rPr>
          <w:rFonts w:ascii="Cambria" w:hAnsi="Cambria"/>
          <w:color w:val="auto"/>
          <w:sz w:val="24"/>
          <w:szCs w:val="24"/>
        </w:rPr>
        <w:t>Kaldor</w:t>
      </w:r>
      <w:proofErr w:type="spellEnd"/>
      <w:r w:rsidR="00673D15" w:rsidRPr="004F7EDC">
        <w:rPr>
          <w:rFonts w:ascii="Cambria" w:hAnsi="Cambria"/>
          <w:color w:val="auto"/>
          <w:sz w:val="24"/>
          <w:szCs w:val="24"/>
        </w:rPr>
        <w:t xml:space="preserve"> και </w:t>
      </w:r>
      <w:proofErr w:type="spellStart"/>
      <w:r w:rsidR="00673D15" w:rsidRPr="004F7EDC">
        <w:rPr>
          <w:rFonts w:ascii="Cambria" w:hAnsi="Cambria"/>
          <w:color w:val="auto"/>
          <w:sz w:val="24"/>
          <w:szCs w:val="24"/>
        </w:rPr>
        <w:t>Hicks</w:t>
      </w:r>
      <w:bookmarkEnd w:id="18"/>
      <w:proofErr w:type="spellEnd"/>
      <w:r w:rsidRPr="004F7EDC">
        <w:rPr>
          <w:rFonts w:ascii="Cambria" w:hAnsi="Cambria"/>
          <w:color w:val="auto"/>
          <w:sz w:val="24"/>
          <w:szCs w:val="24"/>
        </w:rPr>
        <w:t xml:space="preserve">  </w:t>
      </w:r>
    </w:p>
    <w:p w14:paraId="22D5FE95" w14:textId="77777777" w:rsidR="004F7EDC" w:rsidRPr="004F7EDC" w:rsidRDefault="004F7EDC" w:rsidP="004F7EDC"/>
    <w:p w14:paraId="777A745A" w14:textId="27F483FB" w:rsidR="00D527ED" w:rsidRDefault="33571CD4" w:rsidP="33571CD4">
      <w:pPr>
        <w:rPr>
          <w:sz w:val="24"/>
          <w:szCs w:val="24"/>
        </w:rPr>
      </w:pPr>
      <w:r w:rsidRPr="33571CD4">
        <w:rPr>
          <w:sz w:val="24"/>
          <w:szCs w:val="24"/>
        </w:rPr>
        <w:t>Η πρώτη, χρονικά, απόπειρα</w:t>
      </w:r>
      <w:r w:rsidR="008A2B22">
        <w:rPr>
          <w:rStyle w:val="a5"/>
          <w:sz w:val="24"/>
          <w:szCs w:val="24"/>
        </w:rPr>
        <w:footnoteReference w:id="27"/>
      </w:r>
      <w:r w:rsidRPr="33571CD4">
        <w:rPr>
          <w:sz w:val="24"/>
          <w:szCs w:val="24"/>
        </w:rPr>
        <w:t xml:space="preserve"> να </w:t>
      </w:r>
      <w:r w:rsidR="00D527ED">
        <w:rPr>
          <w:sz w:val="24"/>
          <w:szCs w:val="24"/>
        </w:rPr>
        <w:t xml:space="preserve">ορισθεί και να μετρηθεί αντικειμενικά </w:t>
      </w:r>
      <w:r w:rsidRPr="33571CD4">
        <w:rPr>
          <w:sz w:val="24"/>
          <w:szCs w:val="24"/>
        </w:rPr>
        <w:t>η αποτελεσματικότητα</w:t>
      </w:r>
      <w:r w:rsidR="00D527ED">
        <w:rPr>
          <w:sz w:val="24"/>
          <w:szCs w:val="24"/>
        </w:rPr>
        <w:t xml:space="preserve"> -</w:t>
      </w:r>
      <w:r w:rsidR="004C211F">
        <w:rPr>
          <w:sz w:val="24"/>
          <w:szCs w:val="24"/>
        </w:rPr>
        <w:t xml:space="preserve">όπως την ορίσαμε παραπάνω, </w:t>
      </w:r>
      <w:r w:rsidR="008A2B22">
        <w:rPr>
          <w:sz w:val="24"/>
          <w:szCs w:val="24"/>
        </w:rPr>
        <w:t>ως η «</w:t>
      </w:r>
      <w:r w:rsidR="008A2B22" w:rsidRPr="008A2B22">
        <w:rPr>
          <w:i/>
          <w:sz w:val="24"/>
          <w:szCs w:val="24"/>
        </w:rPr>
        <w:t>κοινωνικά βέλτιστη επιλογή</w:t>
      </w:r>
      <w:r w:rsidR="008A2B22">
        <w:rPr>
          <w:sz w:val="24"/>
          <w:szCs w:val="24"/>
        </w:rPr>
        <w:t xml:space="preserve">», </w:t>
      </w:r>
      <w:r w:rsidR="004C211F">
        <w:rPr>
          <w:sz w:val="24"/>
          <w:szCs w:val="24"/>
        </w:rPr>
        <w:t>άρα όχι μόνο ως</w:t>
      </w:r>
      <w:r w:rsidR="00D527ED">
        <w:rPr>
          <w:sz w:val="24"/>
          <w:szCs w:val="24"/>
        </w:rPr>
        <w:t xml:space="preserve"> στενή οικονομική αποδοτικότητα-</w:t>
      </w:r>
      <w:r w:rsidRPr="33571CD4">
        <w:rPr>
          <w:sz w:val="24"/>
          <w:szCs w:val="24"/>
        </w:rPr>
        <w:t xml:space="preserve"> ανήκει στον Ιταλό </w:t>
      </w:r>
      <w:r w:rsidRPr="33571CD4">
        <w:rPr>
          <w:i/>
          <w:iCs/>
          <w:sz w:val="24"/>
          <w:szCs w:val="24"/>
          <w:lang w:val="en-US"/>
        </w:rPr>
        <w:t>Vilfredo</w:t>
      </w:r>
      <w:r w:rsidRPr="33571CD4">
        <w:rPr>
          <w:i/>
          <w:iCs/>
          <w:sz w:val="24"/>
          <w:szCs w:val="24"/>
        </w:rPr>
        <w:t xml:space="preserve"> </w:t>
      </w:r>
      <w:r w:rsidRPr="33571CD4">
        <w:rPr>
          <w:i/>
          <w:iCs/>
          <w:sz w:val="24"/>
          <w:szCs w:val="24"/>
          <w:lang w:val="en-US"/>
        </w:rPr>
        <w:t>Pareto</w:t>
      </w:r>
      <w:r w:rsidR="008A2B22" w:rsidRPr="008A2B22">
        <w:rPr>
          <w:i/>
          <w:iCs/>
          <w:sz w:val="24"/>
          <w:szCs w:val="24"/>
        </w:rPr>
        <w:t xml:space="preserve"> </w:t>
      </w:r>
      <w:r w:rsidR="008A2B22" w:rsidRPr="008A2B22">
        <w:rPr>
          <w:iCs/>
          <w:sz w:val="24"/>
          <w:szCs w:val="24"/>
        </w:rPr>
        <w:t>(1848-1923)</w:t>
      </w:r>
      <w:r w:rsidRPr="33571CD4">
        <w:rPr>
          <w:i/>
          <w:iCs/>
          <w:sz w:val="24"/>
          <w:szCs w:val="24"/>
        </w:rPr>
        <w:t xml:space="preserve">. </w:t>
      </w:r>
      <w:r w:rsidRPr="33571CD4">
        <w:rPr>
          <w:sz w:val="24"/>
          <w:szCs w:val="24"/>
        </w:rPr>
        <w:t xml:space="preserve">Σύμφωνα με το κριτήριο </w:t>
      </w:r>
      <w:r w:rsidRPr="33571CD4">
        <w:rPr>
          <w:i/>
          <w:iCs/>
          <w:sz w:val="24"/>
          <w:szCs w:val="24"/>
          <w:lang w:val="en-US"/>
        </w:rPr>
        <w:t>Pareto</w:t>
      </w:r>
      <w:r w:rsidRPr="33571CD4">
        <w:rPr>
          <w:i/>
          <w:iCs/>
          <w:sz w:val="24"/>
          <w:szCs w:val="24"/>
        </w:rPr>
        <w:t>,</w:t>
      </w:r>
      <w:r w:rsidR="00D527ED">
        <w:rPr>
          <w:sz w:val="24"/>
          <w:szCs w:val="24"/>
        </w:rPr>
        <w:t xml:space="preserve"> </w:t>
      </w:r>
      <w:r w:rsidR="00D527ED" w:rsidRPr="00904747">
        <w:rPr>
          <w:i/>
          <w:sz w:val="24"/>
          <w:szCs w:val="24"/>
        </w:rPr>
        <w:t xml:space="preserve">μία επιλογή </w:t>
      </w:r>
      <w:r w:rsidRPr="00904747">
        <w:rPr>
          <w:i/>
          <w:sz w:val="24"/>
          <w:szCs w:val="24"/>
        </w:rPr>
        <w:t xml:space="preserve">κρίνεται επιθυμητή (ανώτερη κατά </w:t>
      </w:r>
      <w:r w:rsidRPr="00904747">
        <w:rPr>
          <w:i/>
          <w:iCs/>
          <w:sz w:val="24"/>
          <w:szCs w:val="24"/>
          <w:lang w:val="en-US"/>
        </w:rPr>
        <w:t>Pareto</w:t>
      </w:r>
      <w:r w:rsidRPr="00904747">
        <w:rPr>
          <w:i/>
          <w:sz w:val="24"/>
          <w:szCs w:val="24"/>
        </w:rPr>
        <w:t>)</w:t>
      </w:r>
      <w:r w:rsidR="00D527ED" w:rsidRPr="00904747">
        <w:rPr>
          <w:i/>
          <w:sz w:val="24"/>
          <w:szCs w:val="24"/>
        </w:rPr>
        <w:t xml:space="preserve"> για ένα σύνολο δύο ή περισσότερων προσώπων</w:t>
      </w:r>
      <w:r w:rsidR="00904747">
        <w:rPr>
          <w:i/>
          <w:sz w:val="24"/>
          <w:szCs w:val="24"/>
        </w:rPr>
        <w:t>,</w:t>
      </w:r>
      <w:r w:rsidRPr="00904747">
        <w:rPr>
          <w:i/>
          <w:sz w:val="24"/>
          <w:szCs w:val="24"/>
        </w:rPr>
        <w:t xml:space="preserve"> όταν βελτιώνει την κατάσταση τουλάχιστον ενός από </w:t>
      </w:r>
      <w:r w:rsidR="00D527ED" w:rsidRPr="00904747">
        <w:rPr>
          <w:i/>
          <w:sz w:val="24"/>
          <w:szCs w:val="24"/>
        </w:rPr>
        <w:t>αυτούς</w:t>
      </w:r>
      <w:r w:rsidR="00904747">
        <w:rPr>
          <w:i/>
          <w:sz w:val="24"/>
          <w:szCs w:val="24"/>
        </w:rPr>
        <w:t>,</w:t>
      </w:r>
      <w:r w:rsidR="00D527ED" w:rsidRPr="00904747">
        <w:rPr>
          <w:i/>
          <w:sz w:val="24"/>
          <w:szCs w:val="24"/>
        </w:rPr>
        <w:t xml:space="preserve"> </w:t>
      </w:r>
      <w:r w:rsidRPr="00904747">
        <w:rPr>
          <w:i/>
          <w:sz w:val="24"/>
          <w:szCs w:val="24"/>
        </w:rPr>
        <w:t>χωρίς να καθιστά χειρότερη την κατάσταση</w:t>
      </w:r>
      <w:r w:rsidR="00D527ED" w:rsidRPr="00904747">
        <w:rPr>
          <w:i/>
          <w:sz w:val="24"/>
          <w:szCs w:val="24"/>
        </w:rPr>
        <w:t xml:space="preserve"> των υπολοίπων</w:t>
      </w:r>
      <w:r w:rsidRPr="33571CD4">
        <w:rPr>
          <w:sz w:val="24"/>
          <w:szCs w:val="24"/>
        </w:rPr>
        <w:t xml:space="preserve">. Μέσω τέτοιων </w:t>
      </w:r>
      <w:r w:rsidR="00D527ED">
        <w:rPr>
          <w:sz w:val="24"/>
          <w:szCs w:val="24"/>
        </w:rPr>
        <w:t xml:space="preserve">επιλογών </w:t>
      </w:r>
      <w:r w:rsidRPr="33571CD4">
        <w:rPr>
          <w:sz w:val="24"/>
          <w:szCs w:val="24"/>
        </w:rPr>
        <w:t xml:space="preserve">οδηγούμαστε σε μία κατάσταση στην οποία καμία </w:t>
      </w:r>
      <w:r w:rsidR="00D527ED">
        <w:rPr>
          <w:sz w:val="24"/>
          <w:szCs w:val="24"/>
        </w:rPr>
        <w:t xml:space="preserve">περαιτέρω </w:t>
      </w:r>
      <w:r w:rsidRPr="33571CD4">
        <w:rPr>
          <w:sz w:val="24"/>
          <w:szCs w:val="24"/>
        </w:rPr>
        <w:t>αλλαγή δεν είναι δυνατή χωρίς κάποιος να ζημιωθεί, οπότε δημιουργείται το</w:t>
      </w:r>
      <w:r w:rsidR="00904747">
        <w:rPr>
          <w:sz w:val="24"/>
          <w:szCs w:val="24"/>
        </w:rPr>
        <w:t>,</w:t>
      </w:r>
      <w:r w:rsidRPr="33571CD4">
        <w:rPr>
          <w:sz w:val="24"/>
          <w:szCs w:val="24"/>
        </w:rPr>
        <w:t xml:space="preserve"> </w:t>
      </w:r>
      <w:r w:rsidRPr="00D527ED">
        <w:rPr>
          <w:i/>
          <w:sz w:val="24"/>
          <w:szCs w:val="24"/>
        </w:rPr>
        <w:t xml:space="preserve">άριστο κατά </w:t>
      </w:r>
      <w:r w:rsidRPr="00D527ED">
        <w:rPr>
          <w:i/>
          <w:iCs/>
          <w:sz w:val="24"/>
          <w:szCs w:val="24"/>
          <w:lang w:val="en-US"/>
        </w:rPr>
        <w:t>Pareto</w:t>
      </w:r>
      <w:r w:rsidR="00904747">
        <w:rPr>
          <w:i/>
          <w:iCs/>
          <w:sz w:val="24"/>
          <w:szCs w:val="24"/>
        </w:rPr>
        <w:t>,</w:t>
      </w:r>
      <w:r w:rsidRPr="33571CD4">
        <w:rPr>
          <w:i/>
          <w:iCs/>
          <w:sz w:val="24"/>
          <w:szCs w:val="24"/>
        </w:rPr>
        <w:t xml:space="preserve"> </w:t>
      </w:r>
      <w:r w:rsidRPr="33571CD4">
        <w:rPr>
          <w:i/>
          <w:iCs/>
          <w:sz w:val="24"/>
          <w:szCs w:val="24"/>
          <w:lang w:val="en-US"/>
        </w:rPr>
        <w:t>status</w:t>
      </w:r>
      <w:r w:rsidRPr="33571CD4">
        <w:rPr>
          <w:i/>
          <w:iCs/>
          <w:sz w:val="24"/>
          <w:szCs w:val="24"/>
        </w:rPr>
        <w:t xml:space="preserve"> </w:t>
      </w:r>
      <w:r w:rsidRPr="33571CD4">
        <w:rPr>
          <w:i/>
          <w:iCs/>
          <w:sz w:val="24"/>
          <w:szCs w:val="24"/>
          <w:lang w:val="en-US"/>
        </w:rPr>
        <w:t>quo</w:t>
      </w:r>
      <w:r w:rsidRPr="33571CD4">
        <w:rPr>
          <w:sz w:val="24"/>
          <w:szCs w:val="24"/>
        </w:rPr>
        <w:t>:</w:t>
      </w:r>
      <w:r w:rsidRPr="33571CD4">
        <w:rPr>
          <w:i/>
          <w:iCs/>
          <w:sz w:val="24"/>
          <w:szCs w:val="24"/>
        </w:rPr>
        <w:t xml:space="preserve"> </w:t>
      </w:r>
      <w:r w:rsidRPr="33571CD4">
        <w:rPr>
          <w:sz w:val="24"/>
          <w:szCs w:val="24"/>
        </w:rPr>
        <w:t xml:space="preserve">η τέλεια ανταγωνιστική αγορά στην οποία τα αγαθά αποτελούν αντικείμενο συναλλαγής στο οριακό κόστος είναι άριστη κατά </w:t>
      </w:r>
      <w:r w:rsidRPr="33571CD4">
        <w:rPr>
          <w:i/>
          <w:iCs/>
          <w:sz w:val="24"/>
          <w:szCs w:val="24"/>
          <w:lang w:val="en-US"/>
        </w:rPr>
        <w:t>Pareto</w:t>
      </w:r>
      <w:r w:rsidRPr="33571CD4">
        <w:rPr>
          <w:i/>
          <w:iCs/>
          <w:sz w:val="24"/>
          <w:szCs w:val="24"/>
        </w:rPr>
        <w:t xml:space="preserve">, </w:t>
      </w:r>
      <w:r w:rsidRPr="33571CD4">
        <w:rPr>
          <w:sz w:val="24"/>
          <w:szCs w:val="24"/>
        </w:rPr>
        <w:t xml:space="preserve">με την έννοια ότι οποιαδήποτε διαφοροποίηση θα ήταν </w:t>
      </w:r>
      <w:r w:rsidRPr="33571CD4">
        <w:rPr>
          <w:sz w:val="24"/>
          <w:szCs w:val="24"/>
        </w:rPr>
        <w:lastRenderedPageBreak/>
        <w:t xml:space="preserve">επιζήμια για </w:t>
      </w:r>
      <w:r w:rsidR="00D527ED">
        <w:rPr>
          <w:sz w:val="24"/>
          <w:szCs w:val="24"/>
        </w:rPr>
        <w:t xml:space="preserve">οιονδήποτε </w:t>
      </w:r>
      <w:r w:rsidRPr="33571CD4">
        <w:rPr>
          <w:sz w:val="24"/>
          <w:szCs w:val="24"/>
        </w:rPr>
        <w:t xml:space="preserve">από τους συναλλασσόμενους, καταναλωτή ή παραγωγό. </w:t>
      </w:r>
    </w:p>
    <w:p w14:paraId="176615FE" w14:textId="5165FDC6" w:rsidR="004F607B" w:rsidRDefault="33571CD4" w:rsidP="33571CD4">
      <w:pPr>
        <w:rPr>
          <w:i/>
          <w:iCs/>
          <w:sz w:val="24"/>
          <w:szCs w:val="24"/>
        </w:rPr>
      </w:pPr>
      <w:r w:rsidRPr="33571CD4">
        <w:rPr>
          <w:sz w:val="24"/>
          <w:szCs w:val="24"/>
        </w:rPr>
        <w:t xml:space="preserve">Η προσέγγιση του </w:t>
      </w:r>
      <w:r w:rsidRPr="33571CD4">
        <w:rPr>
          <w:i/>
          <w:iCs/>
          <w:sz w:val="24"/>
          <w:szCs w:val="24"/>
          <w:lang w:val="en-US"/>
        </w:rPr>
        <w:t>Pareto</w:t>
      </w:r>
      <w:r w:rsidRPr="33571CD4">
        <w:rPr>
          <w:sz w:val="24"/>
          <w:szCs w:val="24"/>
        </w:rPr>
        <w:t xml:space="preserve"> είναι εκ πρώτης όψεως</w:t>
      </w:r>
      <w:r w:rsidR="00904747">
        <w:rPr>
          <w:sz w:val="24"/>
          <w:szCs w:val="24"/>
        </w:rPr>
        <w:t>,</w:t>
      </w:r>
      <w:r w:rsidRPr="33571CD4">
        <w:rPr>
          <w:sz w:val="24"/>
          <w:szCs w:val="24"/>
        </w:rPr>
        <w:t xml:space="preserve"> ελκυστική και εύλογη: η απόφαση </w:t>
      </w:r>
      <w:r w:rsidR="00904747">
        <w:rPr>
          <w:sz w:val="24"/>
          <w:szCs w:val="24"/>
        </w:rPr>
        <w:t xml:space="preserve">του σχολείου να στείλει τους μαθητές σε μία εκδρομή, </w:t>
      </w:r>
      <w:r w:rsidRPr="33571CD4">
        <w:rPr>
          <w:sz w:val="24"/>
          <w:szCs w:val="24"/>
        </w:rPr>
        <w:t>είναι «άριστη</w:t>
      </w:r>
      <w:r w:rsidR="00D527ED">
        <w:rPr>
          <w:sz w:val="24"/>
          <w:szCs w:val="24"/>
        </w:rPr>
        <w:t xml:space="preserve"> κατά </w:t>
      </w:r>
      <w:r w:rsidR="00D527ED">
        <w:rPr>
          <w:i/>
          <w:sz w:val="24"/>
          <w:szCs w:val="24"/>
          <w:lang w:val="en-US"/>
        </w:rPr>
        <w:t>Pareto</w:t>
      </w:r>
      <w:r w:rsidRPr="33571CD4">
        <w:rPr>
          <w:sz w:val="24"/>
          <w:szCs w:val="24"/>
        </w:rPr>
        <w:t xml:space="preserve">» </w:t>
      </w:r>
      <w:r w:rsidR="00904747">
        <w:rPr>
          <w:sz w:val="24"/>
          <w:szCs w:val="24"/>
        </w:rPr>
        <w:t xml:space="preserve">για την τάξη, </w:t>
      </w:r>
      <w:r w:rsidRPr="33571CD4">
        <w:rPr>
          <w:sz w:val="24"/>
          <w:szCs w:val="24"/>
        </w:rPr>
        <w:t>καθώς όλοι κατά τεκμήριο το προτιμούν από το να κάνουν μάθημα. Ωστόσο</w:t>
      </w:r>
      <w:r w:rsidR="00904747">
        <w:rPr>
          <w:sz w:val="24"/>
          <w:szCs w:val="24"/>
        </w:rPr>
        <w:t>,</w:t>
      </w:r>
      <w:r w:rsidRPr="33571CD4">
        <w:rPr>
          <w:sz w:val="24"/>
          <w:szCs w:val="24"/>
        </w:rPr>
        <w:t xml:space="preserve"> η ταύτιση της αποτελεσματικότητας μόνο με καταστάσεις</w:t>
      </w:r>
      <w:r w:rsidR="00D527ED">
        <w:rPr>
          <w:sz w:val="24"/>
          <w:szCs w:val="24"/>
        </w:rPr>
        <w:t>,</w:t>
      </w:r>
      <w:r w:rsidRPr="33571CD4">
        <w:rPr>
          <w:sz w:val="24"/>
          <w:szCs w:val="24"/>
        </w:rPr>
        <w:t xml:space="preserve"> στη διατήρηση των οποίων υπάρχει ομοφωνία, είναι εξεζητημένη και με περιθωριακή χρησιμότητα. Οδηγεί σε αγκυλώσεις και σε εκβιαστικές συμπεριφορές, αντίστοιχες με εκείνες που</w:t>
      </w:r>
      <w:r w:rsidR="00904747">
        <w:rPr>
          <w:sz w:val="24"/>
          <w:szCs w:val="24"/>
        </w:rPr>
        <w:t xml:space="preserve"> προκαλούνται</w:t>
      </w:r>
      <w:r w:rsidRPr="33571CD4">
        <w:rPr>
          <w:sz w:val="24"/>
          <w:szCs w:val="24"/>
        </w:rPr>
        <w:t xml:space="preserve"> με την απονομή δικαιωμάτων</w:t>
      </w:r>
      <w:r w:rsidR="00D527ED" w:rsidRPr="00D527ED">
        <w:rPr>
          <w:sz w:val="24"/>
          <w:szCs w:val="24"/>
        </w:rPr>
        <w:t xml:space="preserve"> </w:t>
      </w:r>
      <w:r w:rsidR="00D527ED">
        <w:rPr>
          <w:sz w:val="24"/>
          <w:szCs w:val="24"/>
        </w:rPr>
        <w:t>αρνησικυρίας (</w:t>
      </w:r>
      <w:r w:rsidR="00D527ED" w:rsidRPr="00D527ED">
        <w:rPr>
          <w:i/>
          <w:sz w:val="24"/>
          <w:szCs w:val="24"/>
          <w:lang w:val="en-US"/>
        </w:rPr>
        <w:t>veto</w:t>
      </w:r>
      <w:r w:rsidR="00D527ED">
        <w:rPr>
          <w:sz w:val="24"/>
          <w:szCs w:val="24"/>
        </w:rPr>
        <w:t>)</w:t>
      </w:r>
      <w:r w:rsidRPr="33571CD4">
        <w:rPr>
          <w:sz w:val="24"/>
          <w:szCs w:val="24"/>
        </w:rPr>
        <w:t>: στη διάρκεια της εκδρομής αρνούμαι να συναινέσω στο να ανοίξουν τα παράθυρα του σχολικού</w:t>
      </w:r>
      <w:r w:rsidR="00904747">
        <w:rPr>
          <w:sz w:val="24"/>
          <w:szCs w:val="24"/>
        </w:rPr>
        <w:t xml:space="preserve"> λεωφορείου,</w:t>
      </w:r>
      <w:r w:rsidRPr="33571CD4">
        <w:rPr>
          <w:sz w:val="24"/>
          <w:szCs w:val="24"/>
        </w:rPr>
        <w:t xml:space="preserve"> παρά το ότι όλοι οι υπόλοιποι το επιθυμούν</w:t>
      </w:r>
      <w:r w:rsidR="00904747">
        <w:rPr>
          <w:sz w:val="24"/>
          <w:szCs w:val="24"/>
        </w:rPr>
        <w:t>·</w:t>
      </w:r>
      <w:r w:rsidR="00D527ED">
        <w:rPr>
          <w:sz w:val="24"/>
          <w:szCs w:val="24"/>
        </w:rPr>
        <w:t xml:space="preserve"> ή</w:t>
      </w:r>
      <w:r w:rsidR="00904747">
        <w:rPr>
          <w:sz w:val="24"/>
          <w:szCs w:val="24"/>
        </w:rPr>
        <w:t>,</w:t>
      </w:r>
      <w:r w:rsidR="00D527ED">
        <w:rPr>
          <w:sz w:val="24"/>
          <w:szCs w:val="24"/>
        </w:rPr>
        <w:t xml:space="preserve"> αντίστροφα, δεν συμφωνώ να κλείσουν τα ήδη ανοιχτά παράθυρα</w:t>
      </w:r>
      <w:r w:rsidR="00904747">
        <w:rPr>
          <w:sz w:val="24"/>
          <w:szCs w:val="24"/>
        </w:rPr>
        <w:t>,</w:t>
      </w:r>
      <w:r w:rsidR="00D527ED">
        <w:rPr>
          <w:sz w:val="24"/>
          <w:szCs w:val="24"/>
        </w:rPr>
        <w:t xml:space="preserve"> παρότι οι άλλοι κρυώνουν</w:t>
      </w:r>
      <w:r w:rsidRPr="33571CD4">
        <w:rPr>
          <w:sz w:val="24"/>
          <w:szCs w:val="24"/>
        </w:rPr>
        <w:t xml:space="preserve">. Επομένως, η συνάρτηση μίας απόφασης με την πλήρωση του κριτηρίου </w:t>
      </w:r>
      <w:r w:rsidRPr="33571CD4">
        <w:rPr>
          <w:i/>
          <w:iCs/>
          <w:sz w:val="24"/>
          <w:szCs w:val="24"/>
          <w:lang w:val="en-US"/>
        </w:rPr>
        <w:t>Pareto</w:t>
      </w:r>
      <w:r w:rsidR="00904747">
        <w:rPr>
          <w:i/>
          <w:iCs/>
          <w:sz w:val="24"/>
          <w:szCs w:val="24"/>
        </w:rPr>
        <w:t>,</w:t>
      </w:r>
      <w:r w:rsidRPr="33571CD4">
        <w:rPr>
          <w:i/>
          <w:iCs/>
          <w:sz w:val="24"/>
          <w:szCs w:val="24"/>
        </w:rPr>
        <w:t xml:space="preserve"> </w:t>
      </w:r>
      <w:r w:rsidRPr="33571CD4">
        <w:rPr>
          <w:sz w:val="24"/>
          <w:szCs w:val="24"/>
        </w:rPr>
        <w:t xml:space="preserve">ενδέχεται να οδηγεί σε διατήρηση καταστάσεων </w:t>
      </w:r>
      <w:r w:rsidR="00D527ED">
        <w:rPr>
          <w:sz w:val="24"/>
          <w:szCs w:val="24"/>
        </w:rPr>
        <w:t>που είναι ή κατέστησαν στην πορεία</w:t>
      </w:r>
      <w:r w:rsidR="00904747">
        <w:rPr>
          <w:sz w:val="24"/>
          <w:szCs w:val="24"/>
        </w:rPr>
        <w:t>,</w:t>
      </w:r>
      <w:r w:rsidR="00D527ED">
        <w:rPr>
          <w:sz w:val="24"/>
          <w:szCs w:val="24"/>
        </w:rPr>
        <w:t xml:space="preserve"> «άδικες» και μη αποτελεσματικές </w:t>
      </w:r>
      <w:r w:rsidR="00904747">
        <w:rPr>
          <w:sz w:val="24"/>
          <w:szCs w:val="24"/>
        </w:rPr>
        <w:t>για το κοινωνικό σύνολο</w:t>
      </w:r>
      <w:r w:rsidRPr="33571CD4">
        <w:rPr>
          <w:sz w:val="24"/>
          <w:szCs w:val="24"/>
        </w:rPr>
        <w:t xml:space="preserve">.         </w:t>
      </w:r>
      <w:r w:rsidRPr="33571CD4">
        <w:rPr>
          <w:i/>
          <w:iCs/>
          <w:sz w:val="24"/>
          <w:szCs w:val="24"/>
        </w:rPr>
        <w:t xml:space="preserve"> </w:t>
      </w:r>
    </w:p>
    <w:p w14:paraId="79C09A86" w14:textId="780827E6" w:rsidR="001D4EF0" w:rsidRDefault="0087696E" w:rsidP="33571CD4">
      <w:pPr>
        <w:rPr>
          <w:sz w:val="24"/>
          <w:szCs w:val="24"/>
        </w:rPr>
      </w:pPr>
      <w:r>
        <w:rPr>
          <w:sz w:val="24"/>
          <w:szCs w:val="24"/>
        </w:rPr>
        <w:t>Το παραπάνω πρόβλημα παύει να υφίσταται εάν εγκαταλειφθεί η προϋπόθεση της ομοφωνίας</w:t>
      </w:r>
      <w:r w:rsidR="000B6E44">
        <w:rPr>
          <w:sz w:val="24"/>
          <w:szCs w:val="24"/>
        </w:rPr>
        <w:t>,</w:t>
      </w:r>
      <w:r>
        <w:rPr>
          <w:sz w:val="24"/>
          <w:szCs w:val="24"/>
        </w:rPr>
        <w:t xml:space="preserve"> οπότε η απόφαση ενδέχεται να</w:t>
      </w:r>
      <w:r w:rsidR="008C4A53">
        <w:rPr>
          <w:sz w:val="24"/>
          <w:szCs w:val="24"/>
        </w:rPr>
        <w:t xml:space="preserve"> μην ικανοποιεί τους πάντες</w:t>
      </w:r>
      <w:r>
        <w:rPr>
          <w:sz w:val="24"/>
          <w:szCs w:val="24"/>
        </w:rPr>
        <w:t xml:space="preserve">. </w:t>
      </w:r>
      <w:r w:rsidR="00D527ED">
        <w:rPr>
          <w:sz w:val="24"/>
          <w:szCs w:val="24"/>
        </w:rPr>
        <w:t>Σύμφωνα με</w:t>
      </w:r>
      <w:r w:rsidRPr="0087696E">
        <w:rPr>
          <w:sz w:val="24"/>
          <w:szCs w:val="24"/>
        </w:rPr>
        <w:t xml:space="preserve"> </w:t>
      </w:r>
      <w:r>
        <w:rPr>
          <w:sz w:val="24"/>
          <w:szCs w:val="24"/>
        </w:rPr>
        <w:t>τ</w:t>
      </w:r>
      <w:r w:rsidRPr="0009311E">
        <w:rPr>
          <w:sz w:val="24"/>
          <w:szCs w:val="24"/>
        </w:rPr>
        <w:t xml:space="preserve">ο κριτήριο </w:t>
      </w:r>
      <w:r w:rsidRPr="0009311E">
        <w:rPr>
          <w:i/>
          <w:iCs/>
          <w:sz w:val="24"/>
          <w:szCs w:val="24"/>
          <w:lang w:val="en-US"/>
        </w:rPr>
        <w:t>Kaldor</w:t>
      </w:r>
      <w:r w:rsidRPr="0009311E">
        <w:rPr>
          <w:i/>
          <w:iCs/>
          <w:sz w:val="24"/>
          <w:szCs w:val="24"/>
        </w:rPr>
        <w:t>-</w:t>
      </w:r>
      <w:r w:rsidRPr="0009311E">
        <w:rPr>
          <w:i/>
          <w:iCs/>
          <w:sz w:val="24"/>
          <w:szCs w:val="24"/>
          <w:lang w:val="en-US"/>
        </w:rPr>
        <w:t>Hicks</w:t>
      </w:r>
      <w:r w:rsidRPr="0009311E">
        <w:rPr>
          <w:i/>
          <w:iCs/>
          <w:sz w:val="24"/>
          <w:szCs w:val="24"/>
        </w:rPr>
        <w:t xml:space="preserve"> </w:t>
      </w:r>
      <w:r w:rsidR="00372CA6" w:rsidRPr="00372CA6">
        <w:rPr>
          <w:sz w:val="24"/>
          <w:szCs w:val="24"/>
        </w:rPr>
        <w:t>[</w:t>
      </w:r>
      <w:r w:rsidRPr="0009311E">
        <w:rPr>
          <w:sz w:val="24"/>
          <w:szCs w:val="24"/>
        </w:rPr>
        <w:t xml:space="preserve">από τους Βρετανούς οικονομολόγους  </w:t>
      </w:r>
      <w:proofErr w:type="spellStart"/>
      <w:r w:rsidRPr="0009311E">
        <w:rPr>
          <w:i/>
          <w:iCs/>
          <w:sz w:val="24"/>
          <w:szCs w:val="24"/>
        </w:rPr>
        <w:t>Nicholas</w:t>
      </w:r>
      <w:proofErr w:type="spellEnd"/>
      <w:r w:rsidRPr="0009311E">
        <w:rPr>
          <w:i/>
          <w:iCs/>
          <w:sz w:val="24"/>
          <w:szCs w:val="24"/>
        </w:rPr>
        <w:t xml:space="preserve"> </w:t>
      </w:r>
      <w:proofErr w:type="spellStart"/>
      <w:r w:rsidRPr="0009311E">
        <w:rPr>
          <w:i/>
          <w:iCs/>
          <w:sz w:val="24"/>
          <w:szCs w:val="24"/>
        </w:rPr>
        <w:t>Kaldor</w:t>
      </w:r>
      <w:proofErr w:type="spellEnd"/>
      <w:r w:rsidR="00372CA6" w:rsidRPr="00372CA6">
        <w:rPr>
          <w:i/>
          <w:iCs/>
          <w:sz w:val="24"/>
          <w:szCs w:val="24"/>
        </w:rPr>
        <w:t xml:space="preserve"> </w:t>
      </w:r>
      <w:r w:rsidR="00372CA6" w:rsidRPr="00372CA6">
        <w:rPr>
          <w:iCs/>
          <w:sz w:val="24"/>
          <w:szCs w:val="24"/>
        </w:rPr>
        <w:t>(1908-1986)</w:t>
      </w:r>
      <w:r w:rsidR="008A2B22">
        <w:rPr>
          <w:rStyle w:val="a5"/>
          <w:i/>
          <w:iCs/>
          <w:sz w:val="24"/>
          <w:szCs w:val="24"/>
        </w:rPr>
        <w:footnoteReference w:id="28"/>
      </w:r>
      <w:r w:rsidRPr="0009311E">
        <w:rPr>
          <w:sz w:val="24"/>
          <w:szCs w:val="24"/>
        </w:rPr>
        <w:t xml:space="preserve"> και </w:t>
      </w:r>
      <w:proofErr w:type="spellStart"/>
      <w:r w:rsidRPr="0009311E">
        <w:rPr>
          <w:i/>
          <w:iCs/>
          <w:sz w:val="24"/>
          <w:szCs w:val="24"/>
        </w:rPr>
        <w:t>John</w:t>
      </w:r>
      <w:proofErr w:type="spellEnd"/>
      <w:r w:rsidRPr="0009311E">
        <w:rPr>
          <w:i/>
          <w:iCs/>
          <w:sz w:val="24"/>
          <w:szCs w:val="24"/>
        </w:rPr>
        <w:t xml:space="preserve"> </w:t>
      </w:r>
      <w:proofErr w:type="spellStart"/>
      <w:r w:rsidRPr="0009311E">
        <w:rPr>
          <w:i/>
          <w:iCs/>
          <w:sz w:val="24"/>
          <w:szCs w:val="24"/>
        </w:rPr>
        <w:t>Hicks</w:t>
      </w:r>
      <w:proofErr w:type="spellEnd"/>
      <w:r w:rsidR="00372CA6" w:rsidRPr="00372CA6">
        <w:rPr>
          <w:i/>
          <w:iCs/>
          <w:sz w:val="24"/>
          <w:szCs w:val="24"/>
        </w:rPr>
        <w:t xml:space="preserve"> </w:t>
      </w:r>
      <w:r w:rsidR="00372CA6" w:rsidRPr="00372CA6">
        <w:rPr>
          <w:iCs/>
          <w:sz w:val="24"/>
          <w:szCs w:val="24"/>
        </w:rPr>
        <w:t>(1904-1989)</w:t>
      </w:r>
      <w:r w:rsidR="00D527ED" w:rsidRPr="0009311E">
        <w:rPr>
          <w:i/>
          <w:iCs/>
          <w:sz w:val="24"/>
          <w:szCs w:val="24"/>
        </w:rPr>
        <w:t xml:space="preserve">, </w:t>
      </w:r>
      <w:r w:rsidR="00D527ED" w:rsidRPr="0009311E">
        <w:rPr>
          <w:iCs/>
          <w:sz w:val="24"/>
          <w:szCs w:val="24"/>
        </w:rPr>
        <w:t xml:space="preserve">γνωστό και ως κριτήριο </w:t>
      </w:r>
      <w:r w:rsidR="00D527ED" w:rsidRPr="0009311E">
        <w:rPr>
          <w:i/>
          <w:iCs/>
          <w:sz w:val="24"/>
          <w:szCs w:val="24"/>
        </w:rPr>
        <w:t>ΚΗ</w:t>
      </w:r>
      <w:r w:rsidR="00372CA6" w:rsidRPr="00372CA6">
        <w:rPr>
          <w:iCs/>
          <w:sz w:val="24"/>
          <w:szCs w:val="24"/>
        </w:rPr>
        <w:t>]</w:t>
      </w:r>
      <w:r w:rsidR="000B6E44" w:rsidRPr="0009311E">
        <w:rPr>
          <w:sz w:val="24"/>
          <w:szCs w:val="24"/>
        </w:rPr>
        <w:t>,</w:t>
      </w:r>
      <w:r w:rsidRPr="0009311E">
        <w:rPr>
          <w:sz w:val="24"/>
          <w:szCs w:val="24"/>
        </w:rPr>
        <w:t xml:space="preserve"> </w:t>
      </w:r>
      <w:r w:rsidRPr="00904747">
        <w:rPr>
          <w:i/>
          <w:sz w:val="24"/>
          <w:szCs w:val="24"/>
        </w:rPr>
        <w:t>μία</w:t>
      </w:r>
      <w:r w:rsidR="003F6E4A" w:rsidRPr="00904747">
        <w:rPr>
          <w:i/>
          <w:sz w:val="24"/>
          <w:szCs w:val="24"/>
        </w:rPr>
        <w:t xml:space="preserve"> επιλογή είναι προτιμητέα</w:t>
      </w:r>
      <w:r w:rsidR="00904747">
        <w:rPr>
          <w:i/>
          <w:sz w:val="24"/>
          <w:szCs w:val="24"/>
        </w:rPr>
        <w:t>,</w:t>
      </w:r>
      <w:r w:rsidR="003F6E4A" w:rsidRPr="00904747">
        <w:rPr>
          <w:i/>
          <w:sz w:val="24"/>
          <w:szCs w:val="24"/>
        </w:rPr>
        <w:t xml:space="preserve"> εάν το όφελος εκείνων που βελτιώνουν τη θέση τους</w:t>
      </w:r>
      <w:r w:rsidR="00904747">
        <w:rPr>
          <w:i/>
          <w:sz w:val="24"/>
          <w:szCs w:val="24"/>
        </w:rPr>
        <w:t xml:space="preserve"> μέσα από αυτή</w:t>
      </w:r>
      <w:r w:rsidR="003F6E4A" w:rsidRPr="00904747">
        <w:rPr>
          <w:i/>
          <w:sz w:val="24"/>
          <w:szCs w:val="24"/>
        </w:rPr>
        <w:t xml:space="preserve"> είναι μεγαλύτερο από τη </w:t>
      </w:r>
      <w:r w:rsidR="008C4A53" w:rsidRPr="00904747">
        <w:rPr>
          <w:i/>
          <w:sz w:val="24"/>
          <w:szCs w:val="24"/>
        </w:rPr>
        <w:t xml:space="preserve">βλάβη </w:t>
      </w:r>
      <w:r w:rsidR="003F6E4A" w:rsidRPr="00904747">
        <w:rPr>
          <w:i/>
          <w:sz w:val="24"/>
          <w:szCs w:val="24"/>
        </w:rPr>
        <w:t xml:space="preserve">όσων θίγονται, οπότε όσοι ωφελούνται </w:t>
      </w:r>
      <w:r w:rsidR="00D527ED" w:rsidRPr="00904747">
        <w:rPr>
          <w:i/>
          <w:sz w:val="24"/>
          <w:szCs w:val="24"/>
        </w:rPr>
        <w:t xml:space="preserve">θα ήταν </w:t>
      </w:r>
      <w:r w:rsidR="003F6E4A" w:rsidRPr="00904747">
        <w:rPr>
          <w:i/>
          <w:sz w:val="24"/>
          <w:szCs w:val="24"/>
        </w:rPr>
        <w:t>διατεθειμένοι να αποζημιώσουν τους ζημιωθέντες</w:t>
      </w:r>
      <w:r w:rsidR="003F6E4A" w:rsidRPr="0009311E">
        <w:rPr>
          <w:sz w:val="24"/>
          <w:szCs w:val="24"/>
        </w:rPr>
        <w:t>. Η αποζημίωση δεν ε</w:t>
      </w:r>
      <w:r w:rsidR="00673D15" w:rsidRPr="0009311E">
        <w:rPr>
          <w:sz w:val="24"/>
          <w:szCs w:val="24"/>
        </w:rPr>
        <w:t>ίναι υποχρεωτικό να λάβει χώρα</w:t>
      </w:r>
      <w:r w:rsidR="0009311E" w:rsidRPr="0009311E">
        <w:rPr>
          <w:sz w:val="24"/>
          <w:szCs w:val="24"/>
        </w:rPr>
        <w:t>·</w:t>
      </w:r>
      <w:r w:rsidR="00673D15" w:rsidRPr="0009311E">
        <w:rPr>
          <w:sz w:val="24"/>
          <w:szCs w:val="24"/>
        </w:rPr>
        <w:t xml:space="preserve"> </w:t>
      </w:r>
      <w:r w:rsidR="003F6E4A" w:rsidRPr="0009311E">
        <w:rPr>
          <w:sz w:val="24"/>
          <w:szCs w:val="24"/>
        </w:rPr>
        <w:t xml:space="preserve">εάν καταβληθεί, τότε </w:t>
      </w:r>
      <w:proofErr w:type="spellStart"/>
      <w:r w:rsidR="00673D15" w:rsidRPr="0009311E">
        <w:rPr>
          <w:sz w:val="24"/>
          <w:szCs w:val="24"/>
        </w:rPr>
        <w:t>πληρούται</w:t>
      </w:r>
      <w:proofErr w:type="spellEnd"/>
      <w:r w:rsidR="00673D15" w:rsidRPr="0009311E">
        <w:rPr>
          <w:sz w:val="24"/>
          <w:szCs w:val="24"/>
        </w:rPr>
        <w:t xml:space="preserve"> </w:t>
      </w:r>
      <w:r w:rsidR="003F6E4A" w:rsidRPr="0009311E">
        <w:rPr>
          <w:sz w:val="24"/>
          <w:szCs w:val="24"/>
        </w:rPr>
        <w:t xml:space="preserve">και το κριτήριο </w:t>
      </w:r>
      <w:r w:rsidR="003F6E4A" w:rsidRPr="0009311E">
        <w:rPr>
          <w:i/>
          <w:iCs/>
          <w:sz w:val="24"/>
          <w:szCs w:val="24"/>
          <w:lang w:val="en-US"/>
        </w:rPr>
        <w:t>Pareto</w:t>
      </w:r>
      <w:r w:rsidR="00673D15" w:rsidRPr="0009311E">
        <w:rPr>
          <w:i/>
          <w:iCs/>
          <w:sz w:val="24"/>
          <w:szCs w:val="24"/>
        </w:rPr>
        <w:t xml:space="preserve"> </w:t>
      </w:r>
      <w:r w:rsidR="00673D15" w:rsidRPr="0009311E">
        <w:rPr>
          <w:iCs/>
          <w:sz w:val="24"/>
          <w:szCs w:val="24"/>
        </w:rPr>
        <w:t>μιας και όλοι ικανοποι</w:t>
      </w:r>
      <w:r w:rsidR="00673D15">
        <w:rPr>
          <w:iCs/>
          <w:sz w:val="24"/>
          <w:szCs w:val="24"/>
        </w:rPr>
        <w:t>ήθηκαν εν τέλει</w:t>
      </w:r>
      <w:r w:rsidR="00712DDC">
        <w:rPr>
          <w:sz w:val="24"/>
          <w:szCs w:val="24"/>
        </w:rPr>
        <w:t xml:space="preserve">. </w:t>
      </w:r>
      <w:r w:rsidR="000B6E44">
        <w:rPr>
          <w:sz w:val="24"/>
          <w:szCs w:val="24"/>
        </w:rPr>
        <w:t>Η μέθοδος</w:t>
      </w:r>
      <w:r w:rsidR="00673D15">
        <w:rPr>
          <w:sz w:val="24"/>
          <w:szCs w:val="24"/>
        </w:rPr>
        <w:t xml:space="preserve"> </w:t>
      </w:r>
      <w:r w:rsidR="00673D15">
        <w:rPr>
          <w:i/>
          <w:sz w:val="24"/>
          <w:szCs w:val="24"/>
        </w:rPr>
        <w:t>ΚΗ</w:t>
      </w:r>
      <w:r w:rsidR="000B6E44">
        <w:rPr>
          <w:sz w:val="24"/>
          <w:szCs w:val="24"/>
        </w:rPr>
        <w:t xml:space="preserve"> </w:t>
      </w:r>
      <w:r w:rsidR="00673D15">
        <w:rPr>
          <w:sz w:val="24"/>
          <w:szCs w:val="24"/>
        </w:rPr>
        <w:t>για την αξιολόγηση</w:t>
      </w:r>
      <w:r w:rsidR="000B6E44">
        <w:rPr>
          <w:sz w:val="24"/>
          <w:szCs w:val="24"/>
        </w:rPr>
        <w:t xml:space="preserve"> της αποτελεσματικότητας </w:t>
      </w:r>
      <w:r w:rsidR="003F6E4A">
        <w:rPr>
          <w:sz w:val="24"/>
          <w:szCs w:val="24"/>
        </w:rPr>
        <w:t>επιτρέπει να λαμβάνονται αποφάσεις και να υιοθετούνται πολιτικές που αφήνου</w:t>
      </w:r>
      <w:r w:rsidR="00226027">
        <w:rPr>
          <w:sz w:val="24"/>
          <w:szCs w:val="24"/>
        </w:rPr>
        <w:t xml:space="preserve">ν κάποιους δυσαρεστημένους, οπότε είναι ευκολότερα και </w:t>
      </w:r>
      <w:r w:rsidR="00226027">
        <w:rPr>
          <w:sz w:val="24"/>
          <w:szCs w:val="24"/>
        </w:rPr>
        <w:lastRenderedPageBreak/>
        <w:t>σ</w:t>
      </w:r>
      <w:r w:rsidR="00712DDC">
        <w:rPr>
          <w:sz w:val="24"/>
          <w:szCs w:val="24"/>
        </w:rPr>
        <w:t>υχνότερα εφαρμόσιμη</w:t>
      </w:r>
      <w:r w:rsidR="001D4EF0">
        <w:rPr>
          <w:sz w:val="24"/>
          <w:szCs w:val="24"/>
        </w:rPr>
        <w:t>.</w:t>
      </w:r>
      <w:r w:rsidR="00226027">
        <w:rPr>
          <w:sz w:val="24"/>
          <w:szCs w:val="24"/>
        </w:rPr>
        <w:t xml:space="preserve"> </w:t>
      </w:r>
      <w:r w:rsidR="003F6E4A">
        <w:rPr>
          <w:sz w:val="24"/>
          <w:szCs w:val="24"/>
        </w:rPr>
        <w:t xml:space="preserve">Μία κατάσταση είναι αποτελεσματική κατά </w:t>
      </w:r>
      <w:r w:rsidR="003F6E4A" w:rsidRPr="33571CD4">
        <w:rPr>
          <w:i/>
          <w:iCs/>
          <w:sz w:val="24"/>
          <w:szCs w:val="24"/>
          <w:lang w:val="en-US"/>
        </w:rPr>
        <w:t>Kaldor</w:t>
      </w:r>
      <w:r w:rsidR="003F6E4A" w:rsidRPr="33571CD4">
        <w:rPr>
          <w:i/>
          <w:iCs/>
          <w:sz w:val="24"/>
          <w:szCs w:val="24"/>
        </w:rPr>
        <w:t>-</w:t>
      </w:r>
      <w:r w:rsidR="003F6E4A" w:rsidRPr="33571CD4">
        <w:rPr>
          <w:i/>
          <w:iCs/>
          <w:sz w:val="24"/>
          <w:szCs w:val="24"/>
          <w:lang w:val="en-US"/>
        </w:rPr>
        <w:t>Hicks</w:t>
      </w:r>
      <w:r w:rsidR="003F6E4A" w:rsidRPr="33571CD4">
        <w:rPr>
          <w:i/>
          <w:iCs/>
          <w:sz w:val="24"/>
          <w:szCs w:val="24"/>
        </w:rPr>
        <w:t xml:space="preserve"> </w:t>
      </w:r>
      <w:r w:rsidR="003F6E4A">
        <w:rPr>
          <w:sz w:val="24"/>
          <w:szCs w:val="24"/>
        </w:rPr>
        <w:t>εάν δεν μπορεί να βελτιωθεί περαιτέρω σύμφωνα με το παραπάνω κριτήριο</w:t>
      </w:r>
      <w:r w:rsidR="008C4A53">
        <w:rPr>
          <w:sz w:val="24"/>
          <w:szCs w:val="24"/>
        </w:rPr>
        <w:t xml:space="preserve">, ακόμη και εάν δεν καταλήξει ποτέ στις ιδανικές συνθήκες του κριτηρίου  </w:t>
      </w:r>
      <w:r w:rsidR="008C4A53" w:rsidRPr="33571CD4">
        <w:rPr>
          <w:i/>
          <w:iCs/>
          <w:sz w:val="24"/>
          <w:szCs w:val="24"/>
          <w:lang w:val="en-US"/>
        </w:rPr>
        <w:t>Pareto</w:t>
      </w:r>
      <w:r w:rsidR="003F6E4A">
        <w:rPr>
          <w:sz w:val="24"/>
          <w:szCs w:val="24"/>
        </w:rPr>
        <w:t>.</w:t>
      </w:r>
      <w:r w:rsidR="001D4EF0">
        <w:rPr>
          <w:sz w:val="24"/>
          <w:szCs w:val="24"/>
        </w:rPr>
        <w:t xml:space="preserve"> </w:t>
      </w:r>
    </w:p>
    <w:p w14:paraId="21E5CC54" w14:textId="5E2B72A1" w:rsidR="000D63D7" w:rsidRPr="0091080D" w:rsidRDefault="33571CD4" w:rsidP="33571CD4">
      <w:pPr>
        <w:rPr>
          <w:sz w:val="24"/>
          <w:szCs w:val="24"/>
        </w:rPr>
      </w:pPr>
      <w:r w:rsidRPr="33571CD4">
        <w:rPr>
          <w:sz w:val="24"/>
          <w:szCs w:val="24"/>
        </w:rPr>
        <w:t>Όπως η θεωρία της ορθολογικής επιλογής</w:t>
      </w:r>
      <w:r w:rsidR="00BC7397">
        <w:rPr>
          <w:sz w:val="24"/>
          <w:szCs w:val="24"/>
        </w:rPr>
        <w:t>,</w:t>
      </w:r>
      <w:r w:rsidRPr="33571CD4">
        <w:rPr>
          <w:sz w:val="24"/>
          <w:szCs w:val="24"/>
        </w:rPr>
        <w:t xml:space="preserve"> έτσι και τα κριτήρια </w:t>
      </w:r>
      <w:r w:rsidR="00B81962">
        <w:rPr>
          <w:sz w:val="24"/>
          <w:szCs w:val="24"/>
        </w:rPr>
        <w:t>για να ορισθεί η</w:t>
      </w:r>
      <w:r w:rsidR="00BC7397">
        <w:rPr>
          <w:sz w:val="24"/>
          <w:szCs w:val="24"/>
        </w:rPr>
        <w:t xml:space="preserve"> </w:t>
      </w:r>
      <w:r w:rsidRPr="33571CD4">
        <w:rPr>
          <w:sz w:val="24"/>
          <w:szCs w:val="24"/>
        </w:rPr>
        <w:t>αποτελεσματικ</w:t>
      </w:r>
      <w:r w:rsidR="00673D15">
        <w:rPr>
          <w:sz w:val="24"/>
          <w:szCs w:val="24"/>
        </w:rPr>
        <w:t>ότητα έχουν κεφαλαιώδη σημασία</w:t>
      </w:r>
      <w:r w:rsidR="00BC7397">
        <w:rPr>
          <w:sz w:val="24"/>
          <w:szCs w:val="24"/>
        </w:rPr>
        <w:t>,</w:t>
      </w:r>
      <w:r w:rsidRPr="33571CD4">
        <w:rPr>
          <w:sz w:val="24"/>
          <w:szCs w:val="24"/>
        </w:rPr>
        <w:t xml:space="preserve"> η οποία υπερβαίνει το στενό οικονομικό πεδίο. </w:t>
      </w:r>
      <w:r w:rsidR="00BC7397">
        <w:rPr>
          <w:sz w:val="24"/>
          <w:szCs w:val="24"/>
        </w:rPr>
        <w:t>Συνιστούν</w:t>
      </w:r>
      <w:r w:rsidR="00BC7397" w:rsidRPr="33571CD4">
        <w:rPr>
          <w:sz w:val="24"/>
          <w:szCs w:val="24"/>
        </w:rPr>
        <w:t xml:space="preserve"> </w:t>
      </w:r>
      <w:r w:rsidRPr="33571CD4">
        <w:rPr>
          <w:sz w:val="24"/>
          <w:szCs w:val="24"/>
        </w:rPr>
        <w:t>ένα αντικειμενικό μέσο</w:t>
      </w:r>
      <w:r w:rsidR="00BC7397">
        <w:rPr>
          <w:sz w:val="24"/>
          <w:szCs w:val="24"/>
        </w:rPr>
        <w:t xml:space="preserve"> για να</w:t>
      </w:r>
      <w:r w:rsidRPr="33571CD4">
        <w:rPr>
          <w:sz w:val="24"/>
          <w:szCs w:val="24"/>
        </w:rPr>
        <w:t xml:space="preserve"> αξιολ</w:t>
      </w:r>
      <w:r w:rsidR="00BC7397">
        <w:rPr>
          <w:sz w:val="24"/>
          <w:szCs w:val="24"/>
        </w:rPr>
        <w:t>ογείται η</w:t>
      </w:r>
      <w:r w:rsidRPr="33571CD4">
        <w:rPr>
          <w:sz w:val="24"/>
          <w:szCs w:val="24"/>
        </w:rPr>
        <w:t xml:space="preserve"> ποιότητα κάθε πράξης ή ενέργειας η οποία συναρτάται με την κάλυψη αναγκών: είναι δόκιμα για να αξιολογηθεί το αντίκτυπο ιδιωτικών συναλλαγών, επιχειρηματικών συμπεριφορών,</w:t>
      </w:r>
      <w:r w:rsidR="00BC7397">
        <w:rPr>
          <w:sz w:val="24"/>
          <w:szCs w:val="24"/>
        </w:rPr>
        <w:t xml:space="preserve"> δράσεων με δημόσιο χαρακτήρα,</w:t>
      </w:r>
      <w:r w:rsidRPr="33571CD4">
        <w:rPr>
          <w:sz w:val="24"/>
          <w:szCs w:val="24"/>
        </w:rPr>
        <w:t xml:space="preserve"> καθώς και κοινωνικών ή νομικών θεσμών, όπως είναι μία νέα νομοθεσία ή η λειτουργία της </w:t>
      </w:r>
      <w:r w:rsidR="00BC7397">
        <w:rPr>
          <w:sz w:val="24"/>
          <w:szCs w:val="24"/>
        </w:rPr>
        <w:t>Δ</w:t>
      </w:r>
      <w:r w:rsidRPr="33571CD4">
        <w:rPr>
          <w:sz w:val="24"/>
          <w:szCs w:val="24"/>
        </w:rPr>
        <w:t>ικαιοσύνης.</w:t>
      </w:r>
      <w:r w:rsidR="00673D15" w:rsidRPr="00673D15">
        <w:rPr>
          <w:sz w:val="24"/>
          <w:szCs w:val="24"/>
        </w:rPr>
        <w:t xml:space="preserve"> </w:t>
      </w:r>
      <w:r w:rsidR="00673D15">
        <w:rPr>
          <w:sz w:val="24"/>
          <w:szCs w:val="24"/>
        </w:rPr>
        <w:t>Η</w:t>
      </w:r>
      <w:r w:rsidRPr="33571CD4">
        <w:rPr>
          <w:sz w:val="24"/>
          <w:szCs w:val="24"/>
        </w:rPr>
        <w:t xml:space="preserve"> συγκεκριμένη προβληματική </w:t>
      </w:r>
      <w:r w:rsidR="00BC7397">
        <w:rPr>
          <w:sz w:val="24"/>
          <w:szCs w:val="24"/>
        </w:rPr>
        <w:t xml:space="preserve">δεν είναι άγνωστη στη νομική επιστήμη. </w:t>
      </w:r>
      <w:r w:rsidRPr="33571CD4">
        <w:rPr>
          <w:sz w:val="24"/>
          <w:szCs w:val="24"/>
        </w:rPr>
        <w:t xml:space="preserve"> Για παράδειγμα,</w:t>
      </w:r>
      <w:r w:rsidR="00BC7397">
        <w:rPr>
          <w:sz w:val="24"/>
          <w:szCs w:val="24"/>
        </w:rPr>
        <w:t xml:space="preserve"> στο πεδίο των θεμελιωδών δικαιωμάτων, όπως θα εξηγήσουμε αναλυτικά στο έκτο κεφάλαιο</w:t>
      </w:r>
      <w:r w:rsidR="00540F8A">
        <w:rPr>
          <w:sz w:val="24"/>
          <w:szCs w:val="24"/>
        </w:rPr>
        <w:t>,</w:t>
      </w:r>
      <w:r w:rsidRPr="33571CD4">
        <w:rPr>
          <w:sz w:val="24"/>
          <w:szCs w:val="24"/>
        </w:rPr>
        <w:t xml:space="preserve"> το ισχύον δίκαιο</w:t>
      </w:r>
      <w:r w:rsidR="00BC7397">
        <w:rPr>
          <w:sz w:val="24"/>
          <w:szCs w:val="24"/>
        </w:rPr>
        <w:t>,</w:t>
      </w:r>
      <w:r w:rsidRPr="33571CD4">
        <w:rPr>
          <w:sz w:val="24"/>
          <w:szCs w:val="24"/>
        </w:rPr>
        <w:t xml:space="preserve"> επιτρέπει τη στέρηση της ιδιοκτησίας μόνο κατόπιν καταβολής προηγούμενης πλήρους αποζημίωσης μέσω του θεσμού της απαλλοτρίωσης</w:t>
      </w:r>
      <w:r w:rsidR="00BC7397">
        <w:rPr>
          <w:sz w:val="24"/>
          <w:szCs w:val="24"/>
        </w:rPr>
        <w:t>·</w:t>
      </w:r>
      <w:r w:rsidRPr="33571CD4">
        <w:rPr>
          <w:sz w:val="24"/>
          <w:szCs w:val="24"/>
        </w:rPr>
        <w:t xml:space="preserve"> αντίθετα</w:t>
      </w:r>
      <w:r w:rsidR="00BC7397">
        <w:rPr>
          <w:sz w:val="24"/>
          <w:szCs w:val="24"/>
        </w:rPr>
        <w:t>,</w:t>
      </w:r>
      <w:r w:rsidRPr="33571CD4">
        <w:rPr>
          <w:sz w:val="24"/>
          <w:szCs w:val="24"/>
        </w:rPr>
        <w:t xml:space="preserve"> ανέχεται μικρότερους περιορισμούς στην ιδιοκτησία</w:t>
      </w:r>
      <w:r w:rsidR="00BC7397">
        <w:rPr>
          <w:sz w:val="24"/>
          <w:szCs w:val="24"/>
        </w:rPr>
        <w:t>,</w:t>
      </w:r>
      <w:r w:rsidRPr="33571CD4">
        <w:rPr>
          <w:sz w:val="24"/>
          <w:szCs w:val="24"/>
        </w:rPr>
        <w:t xml:space="preserve"> χωρίς </w:t>
      </w:r>
      <w:r w:rsidRPr="0009311E">
        <w:rPr>
          <w:sz w:val="24"/>
          <w:szCs w:val="24"/>
        </w:rPr>
        <w:t xml:space="preserve">να τους εξαρτά υποχρεωτικά από κάποιας μορφής αντιστάθμιση, χρηματική </w:t>
      </w:r>
      <w:r w:rsidR="00673D15" w:rsidRPr="0009311E">
        <w:rPr>
          <w:sz w:val="24"/>
          <w:szCs w:val="24"/>
        </w:rPr>
        <w:t xml:space="preserve">ή μη, για το </w:t>
      </w:r>
      <w:proofErr w:type="spellStart"/>
      <w:r w:rsidR="00673D15" w:rsidRPr="0009311E">
        <w:rPr>
          <w:sz w:val="24"/>
          <w:szCs w:val="24"/>
        </w:rPr>
        <w:t>βαρυνόμενο</w:t>
      </w:r>
      <w:proofErr w:type="spellEnd"/>
      <w:r w:rsidR="00673D15" w:rsidRPr="0009311E">
        <w:rPr>
          <w:sz w:val="24"/>
          <w:szCs w:val="24"/>
        </w:rPr>
        <w:t xml:space="preserve"> ακίνητο</w:t>
      </w:r>
      <w:r w:rsidR="00BC7397">
        <w:rPr>
          <w:sz w:val="24"/>
          <w:szCs w:val="24"/>
        </w:rPr>
        <w:t>.</w:t>
      </w:r>
      <w:r w:rsidR="00673D15" w:rsidRPr="0009311E">
        <w:rPr>
          <w:sz w:val="24"/>
          <w:szCs w:val="24"/>
        </w:rPr>
        <w:t xml:space="preserve"> </w:t>
      </w:r>
      <w:r w:rsidR="00BC7397">
        <w:rPr>
          <w:sz w:val="24"/>
          <w:szCs w:val="24"/>
        </w:rPr>
        <w:t>Σ</w:t>
      </w:r>
      <w:r w:rsidR="00673D15" w:rsidRPr="0009311E">
        <w:rPr>
          <w:sz w:val="24"/>
          <w:szCs w:val="24"/>
        </w:rPr>
        <w:t>την πρώτη περίπτωση</w:t>
      </w:r>
      <w:r w:rsidRPr="0009311E">
        <w:rPr>
          <w:sz w:val="24"/>
          <w:szCs w:val="24"/>
        </w:rPr>
        <w:t xml:space="preserve"> ακολουθεί το κριτήριο </w:t>
      </w:r>
      <w:r w:rsidRPr="0009311E">
        <w:rPr>
          <w:i/>
          <w:iCs/>
          <w:sz w:val="24"/>
          <w:szCs w:val="24"/>
          <w:lang w:val="en-US"/>
        </w:rPr>
        <w:t>Pareto</w:t>
      </w:r>
      <w:r w:rsidRPr="0009311E">
        <w:rPr>
          <w:i/>
          <w:iCs/>
          <w:sz w:val="24"/>
          <w:szCs w:val="24"/>
        </w:rPr>
        <w:t xml:space="preserve"> </w:t>
      </w:r>
      <w:r w:rsidRPr="0009311E">
        <w:rPr>
          <w:sz w:val="24"/>
          <w:szCs w:val="24"/>
        </w:rPr>
        <w:t xml:space="preserve">ενώ στη δεύτερη το κριτήριο </w:t>
      </w:r>
      <w:r w:rsidR="00673D15" w:rsidRPr="0009311E">
        <w:rPr>
          <w:i/>
          <w:iCs/>
          <w:sz w:val="24"/>
          <w:szCs w:val="24"/>
          <w:lang w:val="en-US"/>
        </w:rPr>
        <w:t>K</w:t>
      </w:r>
      <w:r w:rsidR="00673D15" w:rsidRPr="0009311E">
        <w:rPr>
          <w:i/>
          <w:iCs/>
          <w:sz w:val="24"/>
          <w:szCs w:val="24"/>
        </w:rPr>
        <w:t>Η</w:t>
      </w:r>
      <w:r w:rsidRPr="0009311E">
        <w:rPr>
          <w:i/>
          <w:iCs/>
          <w:sz w:val="24"/>
          <w:szCs w:val="24"/>
        </w:rPr>
        <w:t>.</w:t>
      </w:r>
      <w:r w:rsidR="00673D15" w:rsidRPr="0009311E">
        <w:rPr>
          <w:iCs/>
          <w:sz w:val="24"/>
          <w:szCs w:val="24"/>
        </w:rPr>
        <w:t xml:space="preserve"> Γενικότερα</w:t>
      </w:r>
      <w:r w:rsidRPr="0009311E">
        <w:rPr>
          <w:sz w:val="24"/>
          <w:szCs w:val="24"/>
        </w:rPr>
        <w:t xml:space="preserve">, η οπτική </w:t>
      </w:r>
      <w:r w:rsidRPr="0009311E">
        <w:rPr>
          <w:i/>
          <w:iCs/>
          <w:sz w:val="24"/>
          <w:szCs w:val="24"/>
          <w:lang w:val="en-US"/>
        </w:rPr>
        <w:t>Pareto</w:t>
      </w:r>
      <w:r w:rsidRPr="0009311E">
        <w:rPr>
          <w:i/>
          <w:iCs/>
          <w:sz w:val="24"/>
          <w:szCs w:val="24"/>
        </w:rPr>
        <w:t xml:space="preserve"> </w:t>
      </w:r>
      <w:r w:rsidRPr="0009311E">
        <w:rPr>
          <w:sz w:val="24"/>
          <w:szCs w:val="24"/>
        </w:rPr>
        <w:t xml:space="preserve">εφαρμόζεται για την προστασία </w:t>
      </w:r>
      <w:r w:rsidR="00673D15" w:rsidRPr="0009311E">
        <w:rPr>
          <w:sz w:val="24"/>
          <w:szCs w:val="24"/>
        </w:rPr>
        <w:t>του «</w:t>
      </w:r>
      <w:r w:rsidRPr="0009311E">
        <w:rPr>
          <w:sz w:val="24"/>
          <w:szCs w:val="24"/>
        </w:rPr>
        <w:t>πυρήνα</w:t>
      </w:r>
      <w:r w:rsidR="00673D15" w:rsidRPr="0009311E">
        <w:rPr>
          <w:sz w:val="24"/>
          <w:szCs w:val="24"/>
        </w:rPr>
        <w:t>»</w:t>
      </w:r>
      <w:r w:rsidRPr="0009311E">
        <w:rPr>
          <w:sz w:val="24"/>
          <w:szCs w:val="24"/>
        </w:rPr>
        <w:t xml:space="preserve"> τω</w:t>
      </w:r>
      <w:r w:rsidRPr="33571CD4">
        <w:rPr>
          <w:sz w:val="24"/>
          <w:szCs w:val="24"/>
        </w:rPr>
        <w:t xml:space="preserve">ν θεμελιωδών δικαιωμάτων και εκείνη των </w:t>
      </w:r>
      <w:r w:rsidRPr="33571CD4">
        <w:rPr>
          <w:i/>
          <w:iCs/>
          <w:sz w:val="24"/>
          <w:szCs w:val="24"/>
          <w:lang w:val="en-US"/>
        </w:rPr>
        <w:t>Kaldor</w:t>
      </w:r>
      <w:r w:rsidRPr="33571CD4">
        <w:rPr>
          <w:i/>
          <w:iCs/>
          <w:sz w:val="24"/>
          <w:szCs w:val="24"/>
        </w:rPr>
        <w:t>-</w:t>
      </w:r>
      <w:r w:rsidRPr="33571CD4">
        <w:rPr>
          <w:i/>
          <w:iCs/>
          <w:sz w:val="24"/>
          <w:szCs w:val="24"/>
          <w:lang w:val="en-US"/>
        </w:rPr>
        <w:t>Hicks</w:t>
      </w:r>
      <w:r w:rsidRPr="33571CD4">
        <w:rPr>
          <w:i/>
          <w:iCs/>
          <w:sz w:val="24"/>
          <w:szCs w:val="24"/>
        </w:rPr>
        <w:t xml:space="preserve"> </w:t>
      </w:r>
      <w:r w:rsidRPr="33571CD4">
        <w:rPr>
          <w:sz w:val="24"/>
          <w:szCs w:val="24"/>
        </w:rPr>
        <w:t xml:space="preserve">για να διερευνηθεί κατά πόσον </w:t>
      </w:r>
      <w:r w:rsidR="00673D15">
        <w:rPr>
          <w:sz w:val="24"/>
          <w:szCs w:val="24"/>
        </w:rPr>
        <w:t xml:space="preserve">άλλοι </w:t>
      </w:r>
      <w:r w:rsidRPr="33571CD4">
        <w:rPr>
          <w:sz w:val="24"/>
          <w:szCs w:val="24"/>
        </w:rPr>
        <w:t xml:space="preserve">περιορισμοί </w:t>
      </w:r>
      <w:r w:rsidR="00673D15">
        <w:rPr>
          <w:sz w:val="24"/>
          <w:szCs w:val="24"/>
        </w:rPr>
        <w:t xml:space="preserve">τους </w:t>
      </w:r>
      <w:r w:rsidRPr="33571CD4">
        <w:rPr>
          <w:sz w:val="24"/>
          <w:szCs w:val="24"/>
        </w:rPr>
        <w:t>στο όνομα του γενικού συμφέροντος είναι θεμιτοί ή όχι</w:t>
      </w:r>
      <w:r w:rsidR="00673D15" w:rsidRPr="00673D15">
        <w:rPr>
          <w:rStyle w:val="a5"/>
          <w:iCs/>
          <w:sz w:val="24"/>
          <w:szCs w:val="24"/>
        </w:rPr>
        <w:footnoteReference w:id="29"/>
      </w:r>
      <w:r w:rsidRPr="33571CD4">
        <w:rPr>
          <w:sz w:val="24"/>
          <w:szCs w:val="24"/>
        </w:rPr>
        <w:t xml:space="preserve">. Η αρχή της αναλογικότητας αποτελεί, σχηματικά, μία νομική παραλλαγή του κριτηρίου </w:t>
      </w:r>
      <w:r w:rsidR="00673D15">
        <w:rPr>
          <w:i/>
          <w:iCs/>
          <w:sz w:val="24"/>
          <w:szCs w:val="24"/>
          <w:lang w:val="en-US"/>
        </w:rPr>
        <w:t>K</w:t>
      </w:r>
      <w:r w:rsidR="00673D15">
        <w:rPr>
          <w:i/>
          <w:iCs/>
          <w:sz w:val="24"/>
          <w:szCs w:val="24"/>
        </w:rPr>
        <w:t>Η</w:t>
      </w:r>
      <w:r w:rsidR="00755FC8">
        <w:rPr>
          <w:rStyle w:val="a5"/>
          <w:sz w:val="24"/>
          <w:szCs w:val="24"/>
        </w:rPr>
        <w:footnoteReference w:id="30"/>
      </w:r>
      <w:r w:rsidRPr="33571CD4">
        <w:rPr>
          <w:sz w:val="24"/>
          <w:szCs w:val="24"/>
        </w:rPr>
        <w:t>.</w:t>
      </w:r>
      <w:r w:rsidRPr="33571CD4">
        <w:rPr>
          <w:i/>
          <w:iCs/>
          <w:sz w:val="24"/>
          <w:szCs w:val="24"/>
        </w:rPr>
        <w:t xml:space="preserve"> </w:t>
      </w:r>
    </w:p>
    <w:p w14:paraId="37880A8E" w14:textId="31D7FD18" w:rsidR="00BC11B1" w:rsidRDefault="00B7108A" w:rsidP="33571CD4">
      <w:pPr>
        <w:rPr>
          <w:sz w:val="24"/>
          <w:szCs w:val="24"/>
        </w:rPr>
      </w:pPr>
      <w:r w:rsidRPr="0009311E">
        <w:rPr>
          <w:sz w:val="24"/>
          <w:szCs w:val="24"/>
        </w:rPr>
        <w:t>Οι τελευταίες</w:t>
      </w:r>
      <w:r w:rsidR="0091080D" w:rsidRPr="0009311E">
        <w:rPr>
          <w:sz w:val="24"/>
          <w:szCs w:val="24"/>
        </w:rPr>
        <w:t xml:space="preserve"> </w:t>
      </w:r>
      <w:r w:rsidRPr="0009311E">
        <w:rPr>
          <w:sz w:val="24"/>
          <w:szCs w:val="24"/>
        </w:rPr>
        <w:t>σκέψεις αναδεικνύουν</w:t>
      </w:r>
      <w:r w:rsidR="000A2314" w:rsidRPr="0009311E">
        <w:rPr>
          <w:sz w:val="24"/>
          <w:szCs w:val="24"/>
        </w:rPr>
        <w:t xml:space="preserve"> την κεντρική θέση την οποία κατέχει η μέτρηση της αποτελεσματικότητας</w:t>
      </w:r>
      <w:r w:rsidR="00712DDC" w:rsidRPr="0009311E">
        <w:rPr>
          <w:sz w:val="24"/>
          <w:szCs w:val="24"/>
        </w:rPr>
        <w:t xml:space="preserve"> στην οικονομική ανάλυση του</w:t>
      </w:r>
      <w:r w:rsidR="003065C7" w:rsidRPr="0009311E">
        <w:rPr>
          <w:sz w:val="24"/>
          <w:szCs w:val="24"/>
        </w:rPr>
        <w:t xml:space="preserve"> </w:t>
      </w:r>
      <w:r w:rsidR="00712DDC" w:rsidRPr="0009311E">
        <w:rPr>
          <w:sz w:val="24"/>
          <w:szCs w:val="24"/>
        </w:rPr>
        <w:t>δημοσίου δικαίου</w:t>
      </w:r>
      <w:r w:rsidR="003065C7" w:rsidRPr="0009311E">
        <w:rPr>
          <w:sz w:val="24"/>
          <w:szCs w:val="24"/>
        </w:rPr>
        <w:t>,</w:t>
      </w:r>
      <w:r w:rsidR="000A2314" w:rsidRPr="0009311E">
        <w:rPr>
          <w:sz w:val="24"/>
          <w:szCs w:val="24"/>
        </w:rPr>
        <w:t xml:space="preserve"> ειδικά μέσω του κριτηρίου </w:t>
      </w:r>
      <w:r w:rsidR="004E1417" w:rsidRPr="0009311E">
        <w:rPr>
          <w:i/>
          <w:iCs/>
          <w:sz w:val="24"/>
          <w:szCs w:val="24"/>
          <w:lang w:val="en-US"/>
        </w:rPr>
        <w:t>K</w:t>
      </w:r>
      <w:r w:rsidR="004E1417" w:rsidRPr="0009311E">
        <w:rPr>
          <w:i/>
          <w:iCs/>
          <w:sz w:val="24"/>
          <w:szCs w:val="24"/>
        </w:rPr>
        <w:t>Η</w:t>
      </w:r>
      <w:r w:rsidR="000A2314" w:rsidRPr="0009311E">
        <w:rPr>
          <w:sz w:val="24"/>
          <w:szCs w:val="24"/>
        </w:rPr>
        <w:t xml:space="preserve">. Το κριτήριο αυτό </w:t>
      </w:r>
      <w:r w:rsidR="00BC7397">
        <w:rPr>
          <w:sz w:val="24"/>
          <w:szCs w:val="24"/>
        </w:rPr>
        <w:lastRenderedPageBreak/>
        <w:t>προσφέρει το</w:t>
      </w:r>
      <w:r w:rsidR="000A2314" w:rsidRPr="0009311E">
        <w:rPr>
          <w:sz w:val="24"/>
          <w:szCs w:val="24"/>
        </w:rPr>
        <w:t xml:space="preserve"> θεωρητικ</w:t>
      </w:r>
      <w:r w:rsidR="00BC7397">
        <w:rPr>
          <w:sz w:val="24"/>
          <w:szCs w:val="24"/>
        </w:rPr>
        <w:t>ό</w:t>
      </w:r>
      <w:r w:rsidR="000A2314" w:rsidRPr="0009311E">
        <w:rPr>
          <w:sz w:val="24"/>
          <w:szCs w:val="24"/>
        </w:rPr>
        <w:t xml:space="preserve"> </w:t>
      </w:r>
      <w:r w:rsidR="00BC7397">
        <w:rPr>
          <w:sz w:val="24"/>
          <w:szCs w:val="24"/>
        </w:rPr>
        <w:t>υπόβαθρο στην</w:t>
      </w:r>
      <w:r w:rsidR="00BC7397" w:rsidRPr="0009311E">
        <w:rPr>
          <w:sz w:val="24"/>
          <w:szCs w:val="24"/>
        </w:rPr>
        <w:t xml:space="preserve"> </w:t>
      </w:r>
      <w:r w:rsidR="000A2314" w:rsidRPr="0009311E">
        <w:rPr>
          <w:i/>
          <w:iCs/>
          <w:sz w:val="24"/>
          <w:szCs w:val="24"/>
        </w:rPr>
        <w:t>ανάλυση κόστους</w:t>
      </w:r>
      <w:r w:rsidR="00BC7397">
        <w:rPr>
          <w:i/>
          <w:iCs/>
          <w:sz w:val="24"/>
          <w:szCs w:val="24"/>
        </w:rPr>
        <w:t>/</w:t>
      </w:r>
      <w:r w:rsidR="000A2314" w:rsidRPr="0009311E">
        <w:rPr>
          <w:i/>
          <w:iCs/>
          <w:sz w:val="24"/>
          <w:szCs w:val="24"/>
        </w:rPr>
        <w:t xml:space="preserve">οφέλους </w:t>
      </w:r>
      <w:r w:rsidR="000A2314" w:rsidRPr="0009311E">
        <w:rPr>
          <w:sz w:val="24"/>
          <w:szCs w:val="24"/>
        </w:rPr>
        <w:t>(</w:t>
      </w:r>
      <w:r w:rsidR="000A2314" w:rsidRPr="0009311E">
        <w:rPr>
          <w:i/>
          <w:iCs/>
          <w:sz w:val="24"/>
          <w:szCs w:val="24"/>
          <w:lang w:val="en-US"/>
        </w:rPr>
        <w:t>cost</w:t>
      </w:r>
      <w:r w:rsidR="00BC7397">
        <w:rPr>
          <w:i/>
          <w:iCs/>
          <w:sz w:val="24"/>
          <w:szCs w:val="24"/>
        </w:rPr>
        <w:t>/</w:t>
      </w:r>
      <w:r w:rsidR="000A2314" w:rsidRPr="0009311E">
        <w:rPr>
          <w:i/>
          <w:iCs/>
          <w:sz w:val="24"/>
          <w:szCs w:val="24"/>
          <w:lang w:val="en-US"/>
        </w:rPr>
        <w:t>benefit</w:t>
      </w:r>
      <w:r w:rsidR="000A2314" w:rsidRPr="0009311E">
        <w:rPr>
          <w:i/>
          <w:iCs/>
          <w:sz w:val="24"/>
          <w:szCs w:val="24"/>
        </w:rPr>
        <w:t xml:space="preserve"> </w:t>
      </w:r>
      <w:r w:rsidR="000A2314" w:rsidRPr="0009311E">
        <w:rPr>
          <w:i/>
          <w:iCs/>
          <w:sz w:val="24"/>
          <w:szCs w:val="24"/>
          <w:lang w:val="en-US"/>
        </w:rPr>
        <w:t>analysis</w:t>
      </w:r>
      <w:r w:rsidR="000A2314" w:rsidRPr="0009311E">
        <w:rPr>
          <w:sz w:val="24"/>
          <w:szCs w:val="24"/>
        </w:rPr>
        <w:t>)</w:t>
      </w:r>
      <w:r w:rsidR="003065C7" w:rsidRPr="0009311E">
        <w:rPr>
          <w:sz w:val="24"/>
          <w:szCs w:val="24"/>
        </w:rPr>
        <w:t>,</w:t>
      </w:r>
      <w:r w:rsidR="000A2314" w:rsidRPr="0009311E">
        <w:rPr>
          <w:sz w:val="24"/>
          <w:szCs w:val="24"/>
        </w:rPr>
        <w:t xml:space="preserve"> του μεθοδολογικού εργαλείου </w:t>
      </w:r>
      <w:r w:rsidR="003065C7" w:rsidRPr="0009311E">
        <w:rPr>
          <w:sz w:val="24"/>
          <w:szCs w:val="24"/>
        </w:rPr>
        <w:t xml:space="preserve">με παγκόσμια πλέον αναγνώριση, το οποίο </w:t>
      </w:r>
      <w:r w:rsidR="000A2314" w:rsidRPr="0009311E">
        <w:rPr>
          <w:sz w:val="24"/>
          <w:szCs w:val="24"/>
        </w:rPr>
        <w:t xml:space="preserve">χρησιμοποιείται κατεξοχήν για τη </w:t>
      </w:r>
      <w:r w:rsidR="00755FC8" w:rsidRPr="0009311E">
        <w:rPr>
          <w:sz w:val="24"/>
          <w:szCs w:val="24"/>
        </w:rPr>
        <w:t xml:space="preserve">αξιολόγηση </w:t>
      </w:r>
      <w:r w:rsidR="000A2314" w:rsidRPr="0009311E">
        <w:rPr>
          <w:sz w:val="24"/>
          <w:szCs w:val="24"/>
        </w:rPr>
        <w:t xml:space="preserve">των </w:t>
      </w:r>
      <w:r w:rsidR="00755FC8" w:rsidRPr="0009311E">
        <w:rPr>
          <w:sz w:val="24"/>
          <w:szCs w:val="24"/>
        </w:rPr>
        <w:t>δημόσιων</w:t>
      </w:r>
      <w:r w:rsidR="000F07B8" w:rsidRPr="0009311E">
        <w:rPr>
          <w:sz w:val="24"/>
          <w:szCs w:val="24"/>
        </w:rPr>
        <w:t xml:space="preserve"> επιλογών</w:t>
      </w:r>
      <w:r w:rsidR="00E1223A" w:rsidRPr="0009311E">
        <w:rPr>
          <w:rStyle w:val="a5"/>
          <w:sz w:val="24"/>
          <w:szCs w:val="24"/>
        </w:rPr>
        <w:footnoteReference w:id="31"/>
      </w:r>
      <w:r w:rsidR="000A2314" w:rsidRPr="0009311E">
        <w:rPr>
          <w:sz w:val="24"/>
          <w:szCs w:val="24"/>
        </w:rPr>
        <w:t>.</w:t>
      </w:r>
      <w:r w:rsidR="00474E3F" w:rsidRPr="0009311E">
        <w:rPr>
          <w:sz w:val="24"/>
          <w:szCs w:val="24"/>
        </w:rPr>
        <w:t xml:space="preserve"> </w:t>
      </w:r>
      <w:r w:rsidR="000F07B8" w:rsidRPr="0009311E">
        <w:rPr>
          <w:sz w:val="24"/>
          <w:szCs w:val="24"/>
        </w:rPr>
        <w:t xml:space="preserve">Πολιτικές όπως </w:t>
      </w:r>
      <w:r w:rsidR="00474E3F" w:rsidRPr="0009311E">
        <w:rPr>
          <w:sz w:val="24"/>
          <w:szCs w:val="24"/>
        </w:rPr>
        <w:t>η κατασκευή ενός χώρου επεξεργασ</w:t>
      </w:r>
      <w:r w:rsidR="000F07B8" w:rsidRPr="0009311E">
        <w:rPr>
          <w:sz w:val="24"/>
          <w:szCs w:val="24"/>
        </w:rPr>
        <w:t>ίας απορριμμάτων στην Αττική ή η</w:t>
      </w:r>
      <w:r w:rsidR="000F07B8">
        <w:rPr>
          <w:sz w:val="24"/>
          <w:szCs w:val="24"/>
        </w:rPr>
        <w:t xml:space="preserve"> μεταβολή του φορολογικού καθεστώτος, </w:t>
      </w:r>
      <w:r w:rsidR="00474E3F">
        <w:rPr>
          <w:sz w:val="24"/>
          <w:szCs w:val="24"/>
        </w:rPr>
        <w:t xml:space="preserve">είναι προτιμητέες όταν τα πλεονεκτήματά τους </w:t>
      </w:r>
      <w:r w:rsidR="00BC7397">
        <w:rPr>
          <w:sz w:val="24"/>
          <w:szCs w:val="24"/>
        </w:rPr>
        <w:t xml:space="preserve">αποδεικνύονται </w:t>
      </w:r>
      <w:r w:rsidR="00474E3F">
        <w:rPr>
          <w:sz w:val="24"/>
          <w:szCs w:val="24"/>
        </w:rPr>
        <w:t xml:space="preserve">περισσότερα από τις αρνητικές τους επιπτώσεις. Στην περίπτωση αυτή, </w:t>
      </w:r>
      <w:r w:rsidR="00BC7397">
        <w:rPr>
          <w:sz w:val="24"/>
          <w:szCs w:val="24"/>
        </w:rPr>
        <w:t>όσα</w:t>
      </w:r>
      <w:r w:rsidR="00474E3F">
        <w:rPr>
          <w:sz w:val="24"/>
          <w:szCs w:val="24"/>
        </w:rPr>
        <w:t xml:space="preserve"> μέλη της έννομης τάξης είναι αποδέκτες του οφέλους (οι κάτοικοι της Αττικής, </w:t>
      </w:r>
      <w:r w:rsidR="00BC7397">
        <w:rPr>
          <w:sz w:val="24"/>
          <w:szCs w:val="24"/>
        </w:rPr>
        <w:t>εκείνοι</w:t>
      </w:r>
      <w:r w:rsidR="000F07B8">
        <w:rPr>
          <w:sz w:val="24"/>
          <w:szCs w:val="24"/>
        </w:rPr>
        <w:t xml:space="preserve"> </w:t>
      </w:r>
      <w:r w:rsidR="00540F8A">
        <w:rPr>
          <w:sz w:val="24"/>
          <w:szCs w:val="24"/>
        </w:rPr>
        <w:t xml:space="preserve">που </w:t>
      </w:r>
      <w:r w:rsidR="000F07B8">
        <w:rPr>
          <w:sz w:val="24"/>
          <w:szCs w:val="24"/>
        </w:rPr>
        <w:t>ωφελούνται από τα φορολογικά έσοδα</w:t>
      </w:r>
      <w:r w:rsidR="00474E3F">
        <w:rPr>
          <w:sz w:val="24"/>
          <w:szCs w:val="24"/>
        </w:rPr>
        <w:t xml:space="preserve">) θα ήταν σε θέση να αποζημιώσουν </w:t>
      </w:r>
      <w:r w:rsidR="00BC7397">
        <w:rPr>
          <w:sz w:val="24"/>
          <w:szCs w:val="24"/>
        </w:rPr>
        <w:t>τους θιγόμενους</w:t>
      </w:r>
      <w:r w:rsidR="00474E3F">
        <w:rPr>
          <w:sz w:val="24"/>
          <w:szCs w:val="24"/>
        </w:rPr>
        <w:t xml:space="preserve"> (όσους κατοικούν σε κοντινή απόσταση από το χώρο επεξεργασίας, όσους επωμίζονται το </w:t>
      </w:r>
      <w:r w:rsidR="000F07B8">
        <w:rPr>
          <w:sz w:val="24"/>
          <w:szCs w:val="24"/>
        </w:rPr>
        <w:t xml:space="preserve">συγκεκριμένο </w:t>
      </w:r>
      <w:r w:rsidR="00474E3F">
        <w:rPr>
          <w:sz w:val="24"/>
          <w:szCs w:val="24"/>
        </w:rPr>
        <w:t>φορολογικό βάρος)</w:t>
      </w:r>
      <w:r w:rsidR="004E1417">
        <w:rPr>
          <w:sz w:val="24"/>
          <w:szCs w:val="24"/>
        </w:rPr>
        <w:t>,</w:t>
      </w:r>
      <w:r w:rsidR="00474E3F">
        <w:rPr>
          <w:sz w:val="24"/>
          <w:szCs w:val="24"/>
        </w:rPr>
        <w:t xml:space="preserve"> οπότε η επιλογή είναι αποτελεσματική κατά </w:t>
      </w:r>
      <w:r w:rsidR="00474E3F" w:rsidRPr="33571CD4">
        <w:rPr>
          <w:i/>
          <w:iCs/>
          <w:sz w:val="24"/>
          <w:szCs w:val="24"/>
          <w:lang w:val="en-US"/>
        </w:rPr>
        <w:t>Kaldor</w:t>
      </w:r>
      <w:r w:rsidR="00474E3F" w:rsidRPr="33571CD4">
        <w:rPr>
          <w:i/>
          <w:iCs/>
          <w:sz w:val="24"/>
          <w:szCs w:val="24"/>
        </w:rPr>
        <w:t>-</w:t>
      </w:r>
      <w:r w:rsidR="00474E3F" w:rsidRPr="33571CD4">
        <w:rPr>
          <w:i/>
          <w:iCs/>
          <w:sz w:val="24"/>
          <w:szCs w:val="24"/>
          <w:lang w:val="en-US"/>
        </w:rPr>
        <w:t>Hicks</w:t>
      </w:r>
      <w:r w:rsidR="00474E3F" w:rsidRPr="33571CD4">
        <w:rPr>
          <w:i/>
          <w:iCs/>
          <w:sz w:val="24"/>
          <w:szCs w:val="24"/>
        </w:rPr>
        <w:t>.</w:t>
      </w:r>
      <w:r w:rsidR="003065C7">
        <w:rPr>
          <w:sz w:val="24"/>
          <w:szCs w:val="24"/>
        </w:rPr>
        <w:t xml:space="preserve"> Η συγκεκριμένη μέθοδος εμφανίζει το επιπλέον προσόν ότι, σε αντίθεση με το κριτήριο </w:t>
      </w:r>
      <w:r w:rsidR="003065C7" w:rsidRPr="33571CD4">
        <w:rPr>
          <w:i/>
          <w:iCs/>
          <w:sz w:val="24"/>
          <w:szCs w:val="24"/>
          <w:lang w:val="en-US"/>
        </w:rPr>
        <w:t>Pareto</w:t>
      </w:r>
      <w:r w:rsidR="008C4A53" w:rsidRPr="008C4A53">
        <w:rPr>
          <w:sz w:val="24"/>
          <w:szCs w:val="24"/>
        </w:rPr>
        <w:t>,</w:t>
      </w:r>
      <w:r w:rsidR="00076290">
        <w:rPr>
          <w:sz w:val="24"/>
          <w:szCs w:val="24"/>
        </w:rPr>
        <w:t xml:space="preserve"> αντιλαμβάνεται την κοινωνική ευημερία με τρόπο, </w:t>
      </w:r>
      <w:r w:rsidR="00BC7397">
        <w:rPr>
          <w:sz w:val="24"/>
          <w:szCs w:val="24"/>
        </w:rPr>
        <w:t xml:space="preserve">ιδεολογικά «ανοικτό» ή, </w:t>
      </w:r>
      <w:r w:rsidR="00076290">
        <w:rPr>
          <w:sz w:val="24"/>
          <w:szCs w:val="24"/>
        </w:rPr>
        <w:t>δυναμικό και εξελισσόμενο</w:t>
      </w:r>
      <w:r w:rsidR="00262AEB">
        <w:rPr>
          <w:sz w:val="24"/>
          <w:szCs w:val="24"/>
        </w:rPr>
        <w:t>,</w:t>
      </w:r>
      <w:r w:rsidR="00076290">
        <w:rPr>
          <w:sz w:val="24"/>
          <w:szCs w:val="24"/>
        </w:rPr>
        <w:t xml:space="preserve"> στον οποίο οι έχοντες δεν θα είναι αναγκαστικά οι ωφελούμενοι </w:t>
      </w:r>
      <w:r w:rsidR="00712DDC">
        <w:rPr>
          <w:sz w:val="24"/>
          <w:szCs w:val="24"/>
        </w:rPr>
        <w:t xml:space="preserve">και </w:t>
      </w:r>
      <w:r w:rsidR="00076290">
        <w:rPr>
          <w:sz w:val="24"/>
          <w:szCs w:val="24"/>
        </w:rPr>
        <w:t xml:space="preserve">της επόμενης δημόσιας πολιτικής. Η αποτελεσματικότητα αναζητείται ψυχρά, μέσα από τη ζυγαριά του κόστους και του οφέλους, χωρίς να προκαθορίζεται το περιεχόμενο των δύο αυτών εννοιών, με άλλα </w:t>
      </w:r>
      <w:r w:rsidR="004E1417">
        <w:rPr>
          <w:sz w:val="24"/>
          <w:szCs w:val="24"/>
        </w:rPr>
        <w:t>λόγια ο -αξιολογικά φορτισμένος-</w:t>
      </w:r>
      <w:r w:rsidR="00076290">
        <w:rPr>
          <w:sz w:val="24"/>
          <w:szCs w:val="24"/>
        </w:rPr>
        <w:t xml:space="preserve"> ορισμός της κοινωνικής ευημερίας. </w:t>
      </w:r>
    </w:p>
    <w:p w14:paraId="67732B70" w14:textId="3386B2A6" w:rsidR="00BC11B1" w:rsidRDefault="33571CD4" w:rsidP="004F7EDC">
      <w:pPr>
        <w:pStyle w:val="4"/>
        <w:numPr>
          <w:ilvl w:val="1"/>
          <w:numId w:val="39"/>
        </w:numPr>
        <w:rPr>
          <w:rFonts w:ascii="Cambria" w:hAnsi="Cambria"/>
          <w:color w:val="auto"/>
          <w:sz w:val="24"/>
          <w:szCs w:val="24"/>
        </w:rPr>
      </w:pPr>
      <w:bookmarkStart w:id="19" w:name="_Toc503856249"/>
      <w:r w:rsidRPr="004F7EDC">
        <w:rPr>
          <w:rFonts w:ascii="Cambria" w:hAnsi="Cambria"/>
          <w:color w:val="auto"/>
          <w:sz w:val="24"/>
          <w:szCs w:val="24"/>
        </w:rPr>
        <w:t>Εκτίμηση αποτελεσματικότη</w:t>
      </w:r>
      <w:r w:rsidR="00C34421" w:rsidRPr="004F7EDC">
        <w:rPr>
          <w:rFonts w:ascii="Cambria" w:hAnsi="Cambria"/>
          <w:color w:val="auto"/>
          <w:sz w:val="24"/>
          <w:szCs w:val="24"/>
        </w:rPr>
        <w:t>τας</w:t>
      </w:r>
      <w:r w:rsidR="000E157B" w:rsidRPr="004F7EDC">
        <w:rPr>
          <w:rFonts w:ascii="Cambria" w:hAnsi="Cambria"/>
          <w:color w:val="auto"/>
          <w:sz w:val="24"/>
          <w:szCs w:val="24"/>
        </w:rPr>
        <w:t>, στάθμιση κόστους/</w:t>
      </w:r>
      <w:r w:rsidR="00610412" w:rsidRPr="004F7EDC">
        <w:rPr>
          <w:rFonts w:ascii="Cambria" w:hAnsi="Cambria"/>
          <w:color w:val="auto"/>
          <w:sz w:val="24"/>
          <w:szCs w:val="24"/>
        </w:rPr>
        <w:t xml:space="preserve"> </w:t>
      </w:r>
      <w:r w:rsidR="000E157B" w:rsidRPr="004F7EDC">
        <w:rPr>
          <w:rFonts w:ascii="Cambria" w:hAnsi="Cambria"/>
          <w:color w:val="auto"/>
          <w:sz w:val="24"/>
          <w:szCs w:val="24"/>
        </w:rPr>
        <w:t>οφέλους</w:t>
      </w:r>
      <w:r w:rsidR="00C34421" w:rsidRPr="004F7EDC">
        <w:rPr>
          <w:rFonts w:ascii="Cambria" w:hAnsi="Cambria"/>
          <w:color w:val="auto"/>
          <w:sz w:val="24"/>
          <w:szCs w:val="24"/>
        </w:rPr>
        <w:t xml:space="preserve"> και ορισμός της κοινωνικής ε</w:t>
      </w:r>
      <w:r w:rsidRPr="004F7EDC">
        <w:rPr>
          <w:rFonts w:ascii="Cambria" w:hAnsi="Cambria"/>
          <w:color w:val="auto"/>
          <w:sz w:val="24"/>
          <w:szCs w:val="24"/>
        </w:rPr>
        <w:t>υημερίας</w:t>
      </w:r>
      <w:bookmarkEnd w:id="19"/>
    </w:p>
    <w:p w14:paraId="518052D6" w14:textId="77777777" w:rsidR="004F7EDC" w:rsidRPr="004F7EDC" w:rsidRDefault="004F7EDC" w:rsidP="004F7EDC"/>
    <w:p w14:paraId="2C1C0FBC" w14:textId="0285E60C" w:rsidR="00C2382C" w:rsidRDefault="00076290" w:rsidP="33571CD4">
      <w:pPr>
        <w:rPr>
          <w:sz w:val="24"/>
          <w:szCs w:val="24"/>
        </w:rPr>
      </w:pPr>
      <w:r w:rsidRPr="0009311E">
        <w:rPr>
          <w:sz w:val="24"/>
          <w:szCs w:val="24"/>
        </w:rPr>
        <w:t xml:space="preserve">Και πάλι, βέβαια, </w:t>
      </w:r>
      <w:r w:rsidR="00FB147E" w:rsidRPr="0009311E">
        <w:rPr>
          <w:sz w:val="24"/>
          <w:szCs w:val="24"/>
        </w:rPr>
        <w:t xml:space="preserve">το εγχείρημα </w:t>
      </w:r>
      <w:r w:rsidR="000F07B8" w:rsidRPr="0009311E">
        <w:rPr>
          <w:sz w:val="24"/>
          <w:szCs w:val="24"/>
        </w:rPr>
        <w:t xml:space="preserve">να υπολογιστεί η αποτελεσματικότητα μίας απόφασης </w:t>
      </w:r>
      <w:r w:rsidR="00FB147E" w:rsidRPr="0009311E">
        <w:rPr>
          <w:sz w:val="24"/>
          <w:szCs w:val="24"/>
        </w:rPr>
        <w:t>δεν είναι</w:t>
      </w:r>
      <w:r w:rsidR="000F07B8" w:rsidRPr="0009311E">
        <w:rPr>
          <w:sz w:val="24"/>
          <w:szCs w:val="24"/>
        </w:rPr>
        <w:t xml:space="preserve"> εντελώς ουδέτερο από αξιολογική σκοπιά</w:t>
      </w:r>
      <w:r w:rsidR="0009311E" w:rsidRPr="0009311E">
        <w:rPr>
          <w:sz w:val="24"/>
          <w:szCs w:val="24"/>
        </w:rPr>
        <w:t>·</w:t>
      </w:r>
      <w:r w:rsidR="00FB147E" w:rsidRPr="0009311E">
        <w:rPr>
          <w:sz w:val="24"/>
          <w:szCs w:val="24"/>
        </w:rPr>
        <w:t xml:space="preserve"> η ιδεολογική αντιπαράθεση μεταφέρεται στο </w:t>
      </w:r>
      <w:r w:rsidR="00BC7397">
        <w:rPr>
          <w:i/>
          <w:iCs/>
          <w:sz w:val="24"/>
          <w:szCs w:val="24"/>
        </w:rPr>
        <w:t>πώς</w:t>
      </w:r>
      <w:r w:rsidR="00BC7397" w:rsidRPr="0009311E">
        <w:rPr>
          <w:i/>
          <w:iCs/>
          <w:sz w:val="24"/>
          <w:szCs w:val="24"/>
        </w:rPr>
        <w:t xml:space="preserve"> </w:t>
      </w:r>
      <w:r w:rsidR="008C4A53" w:rsidRPr="0009311E">
        <w:rPr>
          <w:i/>
          <w:sz w:val="24"/>
          <w:szCs w:val="24"/>
        </w:rPr>
        <w:t>ορίζ</w:t>
      </w:r>
      <w:r w:rsidR="00BC7397">
        <w:rPr>
          <w:i/>
          <w:sz w:val="24"/>
          <w:szCs w:val="24"/>
        </w:rPr>
        <w:t xml:space="preserve">ονται και υπολογίζονται το </w:t>
      </w:r>
      <w:r w:rsidR="000F07B8" w:rsidRPr="0009311E">
        <w:rPr>
          <w:i/>
          <w:sz w:val="24"/>
          <w:szCs w:val="24"/>
        </w:rPr>
        <w:t xml:space="preserve">κόστος και </w:t>
      </w:r>
      <w:r w:rsidR="00BC7397">
        <w:rPr>
          <w:i/>
          <w:sz w:val="24"/>
          <w:szCs w:val="24"/>
        </w:rPr>
        <w:t>το</w:t>
      </w:r>
      <w:r w:rsidR="00BC7397" w:rsidRPr="0009311E">
        <w:rPr>
          <w:i/>
          <w:sz w:val="24"/>
          <w:szCs w:val="24"/>
        </w:rPr>
        <w:t xml:space="preserve"> </w:t>
      </w:r>
      <w:r w:rsidR="000F07B8" w:rsidRPr="0009311E">
        <w:rPr>
          <w:i/>
          <w:sz w:val="24"/>
          <w:szCs w:val="24"/>
        </w:rPr>
        <w:t>όφελος</w:t>
      </w:r>
      <w:r w:rsidR="00BB6827">
        <w:rPr>
          <w:i/>
          <w:sz w:val="24"/>
          <w:szCs w:val="24"/>
        </w:rPr>
        <w:t xml:space="preserve">. </w:t>
      </w:r>
      <w:r w:rsidR="00BB6827" w:rsidRPr="00BB6827">
        <w:rPr>
          <w:sz w:val="24"/>
          <w:szCs w:val="24"/>
        </w:rPr>
        <w:t>Τα ερωτήματα αυτά</w:t>
      </w:r>
      <w:r w:rsidR="000F07B8" w:rsidRPr="00BB6827">
        <w:rPr>
          <w:sz w:val="24"/>
          <w:szCs w:val="24"/>
        </w:rPr>
        <w:t xml:space="preserve"> συναρτώνται άμεσα με τον </w:t>
      </w:r>
      <w:r w:rsidR="00950F43" w:rsidRPr="00BB6827">
        <w:rPr>
          <w:sz w:val="24"/>
          <w:szCs w:val="24"/>
        </w:rPr>
        <w:t xml:space="preserve">ορισμό </w:t>
      </w:r>
      <w:r w:rsidR="000F07B8" w:rsidRPr="00BB6827">
        <w:rPr>
          <w:sz w:val="24"/>
          <w:szCs w:val="24"/>
        </w:rPr>
        <w:t xml:space="preserve">που </w:t>
      </w:r>
      <w:r w:rsidR="00950F43" w:rsidRPr="00BB6827">
        <w:rPr>
          <w:sz w:val="24"/>
          <w:szCs w:val="24"/>
        </w:rPr>
        <w:t>υιοθετούμε για την κοινωνική ευημερία</w:t>
      </w:r>
      <w:r w:rsidR="00FB147E" w:rsidRPr="0009311E">
        <w:rPr>
          <w:sz w:val="24"/>
          <w:szCs w:val="24"/>
        </w:rPr>
        <w:t xml:space="preserve">. Εάν η ευημερία ταυτιστεί </w:t>
      </w:r>
      <w:r w:rsidR="00B7108A" w:rsidRPr="0009311E">
        <w:rPr>
          <w:sz w:val="24"/>
          <w:szCs w:val="24"/>
        </w:rPr>
        <w:t xml:space="preserve">μόνο </w:t>
      </w:r>
      <w:r w:rsidR="00FB147E" w:rsidRPr="0009311E">
        <w:rPr>
          <w:sz w:val="24"/>
          <w:szCs w:val="24"/>
        </w:rPr>
        <w:t xml:space="preserve">με την οικονομική </w:t>
      </w:r>
      <w:r w:rsidR="00B7108A" w:rsidRPr="0009311E">
        <w:rPr>
          <w:sz w:val="24"/>
          <w:szCs w:val="24"/>
        </w:rPr>
        <w:lastRenderedPageBreak/>
        <w:t xml:space="preserve">αποδοτικότητα </w:t>
      </w:r>
      <w:r w:rsidR="00B56302" w:rsidRPr="0009311E">
        <w:rPr>
          <w:sz w:val="24"/>
          <w:szCs w:val="24"/>
        </w:rPr>
        <w:t>(</w:t>
      </w:r>
      <w:r w:rsidR="00B56302" w:rsidRPr="0009311E">
        <w:rPr>
          <w:i/>
          <w:iCs/>
          <w:sz w:val="24"/>
          <w:szCs w:val="24"/>
          <w:lang w:val="en-US"/>
        </w:rPr>
        <w:t>economic</w:t>
      </w:r>
      <w:r w:rsidR="00B56302" w:rsidRPr="0009311E">
        <w:rPr>
          <w:i/>
          <w:iCs/>
          <w:sz w:val="24"/>
          <w:szCs w:val="24"/>
        </w:rPr>
        <w:t xml:space="preserve"> </w:t>
      </w:r>
      <w:r w:rsidR="00B56302" w:rsidRPr="0009311E">
        <w:rPr>
          <w:i/>
          <w:iCs/>
          <w:sz w:val="24"/>
          <w:szCs w:val="24"/>
          <w:lang w:val="en-US"/>
        </w:rPr>
        <w:t>efficiency</w:t>
      </w:r>
      <w:r w:rsidR="00B56302" w:rsidRPr="0009311E">
        <w:rPr>
          <w:sz w:val="24"/>
          <w:szCs w:val="24"/>
        </w:rPr>
        <w:t xml:space="preserve">) </w:t>
      </w:r>
      <w:r w:rsidR="00FB147E" w:rsidRPr="0009311E">
        <w:rPr>
          <w:sz w:val="24"/>
          <w:szCs w:val="24"/>
        </w:rPr>
        <w:t>και την μεγιστοποίηση του πλούτου</w:t>
      </w:r>
      <w:r w:rsidR="003865BD" w:rsidRPr="0009311E">
        <w:rPr>
          <w:sz w:val="24"/>
          <w:szCs w:val="24"/>
        </w:rPr>
        <w:t>,</w:t>
      </w:r>
      <w:r w:rsidR="000F07B8" w:rsidRPr="0009311E">
        <w:rPr>
          <w:sz w:val="24"/>
          <w:szCs w:val="24"/>
        </w:rPr>
        <w:t xml:space="preserve"> η στάθμιση κόστους/</w:t>
      </w:r>
      <w:r w:rsidR="00FB147E" w:rsidRPr="0009311E">
        <w:rPr>
          <w:sz w:val="24"/>
          <w:szCs w:val="24"/>
        </w:rPr>
        <w:t xml:space="preserve">οφέλους θα εφαρμοστεί διαφορετικά από </w:t>
      </w:r>
      <w:r w:rsidR="003865BD" w:rsidRPr="0009311E">
        <w:rPr>
          <w:sz w:val="24"/>
          <w:szCs w:val="24"/>
        </w:rPr>
        <w:t>ότι εά</w:t>
      </w:r>
      <w:r w:rsidR="00FB147E" w:rsidRPr="0009311E">
        <w:rPr>
          <w:sz w:val="24"/>
          <w:szCs w:val="24"/>
        </w:rPr>
        <w:t xml:space="preserve">ν η </w:t>
      </w:r>
      <w:r w:rsidR="000F07B8" w:rsidRPr="0009311E">
        <w:rPr>
          <w:sz w:val="24"/>
          <w:szCs w:val="24"/>
        </w:rPr>
        <w:t>ευημερία εμπεριέχει και</w:t>
      </w:r>
      <w:r w:rsidR="000F07B8">
        <w:rPr>
          <w:sz w:val="24"/>
          <w:szCs w:val="24"/>
        </w:rPr>
        <w:t xml:space="preserve"> </w:t>
      </w:r>
      <w:r w:rsidR="003865BD">
        <w:rPr>
          <w:sz w:val="24"/>
          <w:szCs w:val="24"/>
        </w:rPr>
        <w:t>στοιχεία κοινωνικής δικαιοσύνης</w:t>
      </w:r>
      <w:r w:rsidR="00B30AF4">
        <w:rPr>
          <w:rStyle w:val="a5"/>
          <w:sz w:val="24"/>
          <w:szCs w:val="24"/>
        </w:rPr>
        <w:footnoteReference w:id="32"/>
      </w:r>
      <w:r w:rsidR="003865BD">
        <w:rPr>
          <w:sz w:val="24"/>
          <w:szCs w:val="24"/>
        </w:rPr>
        <w:t xml:space="preserve">. </w:t>
      </w:r>
    </w:p>
    <w:p w14:paraId="18AA9464" w14:textId="11A67A67" w:rsidR="00C2382C" w:rsidRDefault="003865BD" w:rsidP="33571CD4">
      <w:pPr>
        <w:rPr>
          <w:sz w:val="24"/>
          <w:szCs w:val="24"/>
        </w:rPr>
      </w:pPr>
      <w:r>
        <w:rPr>
          <w:sz w:val="24"/>
          <w:szCs w:val="24"/>
        </w:rPr>
        <w:t>Στην πρώτη περίπτωση</w:t>
      </w:r>
      <w:r w:rsidR="00E41250">
        <w:rPr>
          <w:sz w:val="24"/>
          <w:szCs w:val="24"/>
        </w:rPr>
        <w:t xml:space="preserve"> </w:t>
      </w:r>
      <w:r>
        <w:rPr>
          <w:sz w:val="24"/>
          <w:szCs w:val="24"/>
        </w:rPr>
        <w:t xml:space="preserve"> αρκεί να υπολογίσουμε τα παραγόμενα αγαθά σε σχέση με τους καταναλισκόμενους πόρους, ανεξάρτητα από τα μέλη της κοινωνία</w:t>
      </w:r>
      <w:r w:rsidR="009C2222">
        <w:rPr>
          <w:sz w:val="24"/>
          <w:szCs w:val="24"/>
        </w:rPr>
        <w:t>ς στα οποία καταλήγει το όφελος.</w:t>
      </w:r>
      <w:r w:rsidR="00DE007D" w:rsidRPr="00DE007D">
        <w:rPr>
          <w:sz w:val="24"/>
          <w:szCs w:val="24"/>
        </w:rPr>
        <w:t xml:space="preserve"> </w:t>
      </w:r>
      <w:r w:rsidR="009C2222">
        <w:rPr>
          <w:sz w:val="24"/>
          <w:szCs w:val="24"/>
        </w:rPr>
        <w:t>Π</w:t>
      </w:r>
      <w:r w:rsidR="00DE007D">
        <w:rPr>
          <w:sz w:val="24"/>
          <w:szCs w:val="24"/>
        </w:rPr>
        <w:t>ρόκειται για τον ορισμό της κοινωνικής ευημερίας των</w:t>
      </w:r>
      <w:r w:rsidR="009C2222">
        <w:rPr>
          <w:sz w:val="24"/>
          <w:szCs w:val="24"/>
        </w:rPr>
        <w:t xml:space="preserve"> </w:t>
      </w:r>
      <w:proofErr w:type="spellStart"/>
      <w:r w:rsidR="009C2222" w:rsidRPr="33571CD4">
        <w:rPr>
          <w:i/>
          <w:iCs/>
          <w:sz w:val="24"/>
          <w:szCs w:val="24"/>
        </w:rPr>
        <w:t>Bergson</w:t>
      </w:r>
      <w:proofErr w:type="spellEnd"/>
      <w:r w:rsidR="009C2222">
        <w:rPr>
          <w:sz w:val="24"/>
          <w:szCs w:val="24"/>
        </w:rPr>
        <w:t xml:space="preserve"> και </w:t>
      </w:r>
      <w:proofErr w:type="spellStart"/>
      <w:r w:rsidR="009C2222" w:rsidRPr="33571CD4">
        <w:rPr>
          <w:i/>
          <w:iCs/>
          <w:sz w:val="24"/>
          <w:szCs w:val="24"/>
        </w:rPr>
        <w:t>Samuelson</w:t>
      </w:r>
      <w:proofErr w:type="spellEnd"/>
      <w:r w:rsidR="009C2222" w:rsidRPr="33571CD4">
        <w:rPr>
          <w:rStyle w:val="a5"/>
          <w:i/>
          <w:iCs/>
          <w:sz w:val="24"/>
          <w:szCs w:val="24"/>
        </w:rPr>
        <w:footnoteReference w:id="33"/>
      </w:r>
      <w:r w:rsidR="009C2222" w:rsidRPr="009C2222">
        <w:rPr>
          <w:sz w:val="24"/>
          <w:szCs w:val="24"/>
        </w:rPr>
        <w:t>,</w:t>
      </w:r>
      <w:r w:rsidR="009C2222">
        <w:rPr>
          <w:sz w:val="24"/>
          <w:szCs w:val="24"/>
        </w:rPr>
        <w:t xml:space="preserve"> ο οποίος εμφανίζει το πλεονέκτημα της απλότητας (όχι όμως αναγκαστικά και της πληρότητας): επιτρέπει απόλυτους και, οικουμενικά εφαρμόσιμους, μαθηματι</w:t>
      </w:r>
      <w:r w:rsidR="000E157B">
        <w:rPr>
          <w:sz w:val="24"/>
          <w:szCs w:val="24"/>
        </w:rPr>
        <w:t xml:space="preserve">κούς υπολογισμούς της ευημερίας </w:t>
      </w:r>
      <w:r w:rsidR="009C2222">
        <w:rPr>
          <w:sz w:val="24"/>
          <w:szCs w:val="24"/>
        </w:rPr>
        <w:t xml:space="preserve"> μέσω μίας σταθερής και ενια</w:t>
      </w:r>
      <w:r w:rsidR="00C2382C">
        <w:rPr>
          <w:sz w:val="24"/>
          <w:szCs w:val="24"/>
        </w:rPr>
        <w:t>ίας τιμολόγησης των προτιμήσεων. Η μέτρηση του</w:t>
      </w:r>
      <w:r w:rsidR="00BB6827">
        <w:rPr>
          <w:sz w:val="24"/>
          <w:szCs w:val="24"/>
        </w:rPr>
        <w:t xml:space="preserve"> Ακαθάριστου Εθνικού Προϊόντος</w:t>
      </w:r>
      <w:r w:rsidR="00C2382C">
        <w:rPr>
          <w:sz w:val="24"/>
          <w:szCs w:val="24"/>
        </w:rPr>
        <w:t xml:space="preserve"> </w:t>
      </w:r>
      <w:r w:rsidR="00BB6827">
        <w:rPr>
          <w:sz w:val="24"/>
          <w:szCs w:val="24"/>
        </w:rPr>
        <w:t>(</w:t>
      </w:r>
      <w:r w:rsidR="00C2382C">
        <w:rPr>
          <w:sz w:val="24"/>
          <w:szCs w:val="24"/>
        </w:rPr>
        <w:t>ΑΕΠ</w:t>
      </w:r>
      <w:r w:rsidR="00BB6827">
        <w:rPr>
          <w:sz w:val="24"/>
          <w:szCs w:val="24"/>
        </w:rPr>
        <w:t>)</w:t>
      </w:r>
      <w:r w:rsidR="00C2382C">
        <w:rPr>
          <w:sz w:val="24"/>
          <w:szCs w:val="24"/>
        </w:rPr>
        <w:t xml:space="preserve"> απλά με το άθροισμα του «πλούτου» που επιτυγχάνεται από τους οικονομικούς παράγοντες ενός </w:t>
      </w:r>
      <w:r w:rsidR="00BB6827">
        <w:rPr>
          <w:sz w:val="24"/>
          <w:szCs w:val="24"/>
        </w:rPr>
        <w:t>Κ</w:t>
      </w:r>
      <w:r w:rsidR="00C2382C">
        <w:rPr>
          <w:sz w:val="24"/>
          <w:szCs w:val="24"/>
        </w:rPr>
        <w:t>ράτους συνιστά μια τέτοια εφαρμογή. Σ</w:t>
      </w:r>
      <w:r w:rsidR="009C2222">
        <w:rPr>
          <w:sz w:val="24"/>
          <w:szCs w:val="24"/>
        </w:rPr>
        <w:t xml:space="preserve">το πεδίο της οικονομικής ανάλυσης του δικαίου, ο ορισμός αυτός υιοθετείται ιδίως από τη Σχολή του Σικάγο και </w:t>
      </w:r>
      <w:r w:rsidR="00806C35">
        <w:rPr>
          <w:sz w:val="24"/>
          <w:szCs w:val="24"/>
        </w:rPr>
        <w:t xml:space="preserve">από επιστήμονες όπως ο </w:t>
      </w:r>
      <w:r w:rsidR="00806C35">
        <w:rPr>
          <w:i/>
          <w:sz w:val="24"/>
          <w:szCs w:val="24"/>
          <w:lang w:val="en-US"/>
        </w:rPr>
        <w:t>Ronald</w:t>
      </w:r>
      <w:r w:rsidR="00806C35" w:rsidRPr="00806C35">
        <w:rPr>
          <w:i/>
          <w:sz w:val="24"/>
          <w:szCs w:val="24"/>
        </w:rPr>
        <w:t xml:space="preserve"> </w:t>
      </w:r>
      <w:r w:rsidR="009C2222" w:rsidRPr="33571CD4">
        <w:rPr>
          <w:i/>
          <w:iCs/>
          <w:sz w:val="24"/>
          <w:szCs w:val="24"/>
          <w:lang w:val="en-US"/>
        </w:rPr>
        <w:t>Coase</w:t>
      </w:r>
      <w:r w:rsidR="009C2222" w:rsidRPr="009C2222">
        <w:rPr>
          <w:sz w:val="24"/>
          <w:szCs w:val="24"/>
        </w:rPr>
        <w:t xml:space="preserve"> </w:t>
      </w:r>
      <w:r w:rsidR="009C2222">
        <w:rPr>
          <w:sz w:val="24"/>
          <w:szCs w:val="24"/>
        </w:rPr>
        <w:t xml:space="preserve">και </w:t>
      </w:r>
      <w:r w:rsidR="00806C35">
        <w:rPr>
          <w:sz w:val="24"/>
          <w:szCs w:val="24"/>
        </w:rPr>
        <w:t xml:space="preserve">ο </w:t>
      </w:r>
      <w:r w:rsidR="00806C35">
        <w:rPr>
          <w:i/>
          <w:sz w:val="24"/>
          <w:szCs w:val="24"/>
          <w:lang w:val="en-US"/>
        </w:rPr>
        <w:t>Richard</w:t>
      </w:r>
      <w:r w:rsidR="00806C35" w:rsidRPr="00806C35">
        <w:rPr>
          <w:i/>
          <w:sz w:val="24"/>
          <w:szCs w:val="24"/>
        </w:rPr>
        <w:t xml:space="preserve"> </w:t>
      </w:r>
      <w:r w:rsidR="009C2222" w:rsidRPr="33571CD4">
        <w:rPr>
          <w:i/>
          <w:iCs/>
          <w:sz w:val="24"/>
          <w:szCs w:val="24"/>
          <w:lang w:val="en-US"/>
        </w:rPr>
        <w:t>Posner</w:t>
      </w:r>
      <w:r w:rsidR="009C2222" w:rsidRPr="005242E4">
        <w:rPr>
          <w:rStyle w:val="a5"/>
          <w:iCs/>
          <w:sz w:val="24"/>
          <w:szCs w:val="24"/>
          <w:lang w:val="en-US"/>
        </w:rPr>
        <w:footnoteReference w:id="34"/>
      </w:r>
      <w:r w:rsidR="009C2222">
        <w:rPr>
          <w:sz w:val="24"/>
          <w:szCs w:val="24"/>
        </w:rPr>
        <w:t xml:space="preserve">. </w:t>
      </w:r>
    </w:p>
    <w:p w14:paraId="544921F7" w14:textId="097A7520" w:rsidR="000E157B" w:rsidRDefault="00965FCE" w:rsidP="33571CD4">
      <w:pPr>
        <w:rPr>
          <w:sz w:val="24"/>
          <w:szCs w:val="24"/>
        </w:rPr>
      </w:pPr>
      <w:r>
        <w:rPr>
          <w:sz w:val="24"/>
          <w:szCs w:val="24"/>
        </w:rPr>
        <w:t xml:space="preserve">Στη δεύτερη περίπτωση, </w:t>
      </w:r>
      <w:r w:rsidR="003865BD">
        <w:rPr>
          <w:sz w:val="24"/>
          <w:szCs w:val="24"/>
        </w:rPr>
        <w:t xml:space="preserve">ο υπολογισμός </w:t>
      </w:r>
      <w:r w:rsidR="00806C35">
        <w:rPr>
          <w:sz w:val="24"/>
          <w:szCs w:val="24"/>
        </w:rPr>
        <w:t xml:space="preserve">της αποτελεσματικότητας </w:t>
      </w:r>
      <w:r w:rsidR="003865BD">
        <w:rPr>
          <w:sz w:val="24"/>
          <w:szCs w:val="24"/>
        </w:rPr>
        <w:t xml:space="preserve">συναρτάται </w:t>
      </w:r>
      <w:r w:rsidR="003865BD" w:rsidRPr="00965FCE">
        <w:rPr>
          <w:i/>
          <w:sz w:val="24"/>
          <w:szCs w:val="24"/>
        </w:rPr>
        <w:t>κα</w:t>
      </w:r>
      <w:r w:rsidR="00806C35" w:rsidRPr="00965FCE">
        <w:rPr>
          <w:i/>
          <w:sz w:val="24"/>
          <w:szCs w:val="24"/>
        </w:rPr>
        <w:t xml:space="preserve">ι </w:t>
      </w:r>
      <w:r w:rsidRPr="00965FCE">
        <w:rPr>
          <w:i/>
          <w:sz w:val="24"/>
          <w:szCs w:val="24"/>
        </w:rPr>
        <w:t>από το σε ποιους καταλήγει το όφελος</w:t>
      </w:r>
      <w:r w:rsidR="00BB6827">
        <w:rPr>
          <w:i/>
          <w:sz w:val="24"/>
          <w:szCs w:val="24"/>
        </w:rPr>
        <w:t>:</w:t>
      </w:r>
      <w:r w:rsidRPr="00965FCE">
        <w:rPr>
          <w:i/>
          <w:sz w:val="24"/>
          <w:szCs w:val="24"/>
        </w:rPr>
        <w:t xml:space="preserve"> </w:t>
      </w:r>
      <w:r w:rsidR="003865BD">
        <w:rPr>
          <w:sz w:val="24"/>
          <w:szCs w:val="24"/>
        </w:rPr>
        <w:t>τα μέλη της κοινωνίας τα οποία βρίσκονται στην πλέο</w:t>
      </w:r>
      <w:r w:rsidR="008C4A53">
        <w:rPr>
          <w:sz w:val="24"/>
          <w:szCs w:val="24"/>
        </w:rPr>
        <w:t>ν μειονε</w:t>
      </w:r>
      <w:r>
        <w:rPr>
          <w:sz w:val="24"/>
          <w:szCs w:val="24"/>
        </w:rPr>
        <w:t>κτική θέση</w:t>
      </w:r>
      <w:r w:rsidR="00BB6827">
        <w:rPr>
          <w:sz w:val="24"/>
          <w:szCs w:val="24"/>
        </w:rPr>
        <w:t xml:space="preserve"> δεν επιτρέπεται να αποκλείονται από τον παραγόμενο πλούτο, διότι τούτο θα ήταν αναποτελεσματικό· αντιθέτως, στα μέλη αυτά προσήκει να καταλήγει, αναλογικά μεγαλύτερο μέρος του οφέλους από μία δημόσια πολιτική</w:t>
      </w:r>
      <w:r>
        <w:rPr>
          <w:sz w:val="24"/>
          <w:szCs w:val="24"/>
        </w:rPr>
        <w:t>.</w:t>
      </w:r>
      <w:r w:rsidR="00262AEB">
        <w:rPr>
          <w:sz w:val="24"/>
          <w:szCs w:val="24"/>
        </w:rPr>
        <w:t xml:space="preserve"> </w:t>
      </w:r>
      <w:r>
        <w:rPr>
          <w:sz w:val="24"/>
          <w:szCs w:val="24"/>
        </w:rPr>
        <w:t>Σ</w:t>
      </w:r>
      <w:r w:rsidR="00D5624F">
        <w:rPr>
          <w:sz w:val="24"/>
          <w:szCs w:val="24"/>
        </w:rPr>
        <w:t xml:space="preserve">ε φιλοσοφικό επίπεδο, </w:t>
      </w:r>
      <w:r>
        <w:rPr>
          <w:sz w:val="24"/>
          <w:szCs w:val="24"/>
        </w:rPr>
        <w:t>ο παραπάνω ορισμός της κοινωνικής ευημερίας συγγενεύει</w:t>
      </w:r>
      <w:r w:rsidR="00BB6827">
        <w:rPr>
          <w:sz w:val="24"/>
          <w:szCs w:val="24"/>
        </w:rPr>
        <w:t>, αφενός</w:t>
      </w:r>
      <w:r>
        <w:rPr>
          <w:sz w:val="24"/>
          <w:szCs w:val="24"/>
        </w:rPr>
        <w:t xml:space="preserve"> με </w:t>
      </w:r>
      <w:r w:rsidR="005736D6">
        <w:rPr>
          <w:sz w:val="24"/>
          <w:szCs w:val="24"/>
        </w:rPr>
        <w:t>τις θεωρίες</w:t>
      </w:r>
      <w:r>
        <w:rPr>
          <w:sz w:val="24"/>
          <w:szCs w:val="24"/>
        </w:rPr>
        <w:t xml:space="preserve"> </w:t>
      </w:r>
      <w:r w:rsidR="008C4A53">
        <w:rPr>
          <w:sz w:val="24"/>
          <w:szCs w:val="24"/>
        </w:rPr>
        <w:t>περί δικαιοσύνης</w:t>
      </w:r>
      <w:r w:rsidR="0050194A">
        <w:rPr>
          <w:sz w:val="24"/>
          <w:szCs w:val="24"/>
        </w:rPr>
        <w:t xml:space="preserve"> (</w:t>
      </w:r>
      <w:r w:rsidR="0050194A" w:rsidRPr="33571CD4">
        <w:rPr>
          <w:i/>
          <w:iCs/>
          <w:sz w:val="24"/>
          <w:szCs w:val="24"/>
          <w:lang w:val="en-US"/>
        </w:rPr>
        <w:t>justice</w:t>
      </w:r>
      <w:r w:rsidR="0050194A" w:rsidRPr="33571CD4">
        <w:rPr>
          <w:i/>
          <w:iCs/>
          <w:sz w:val="24"/>
          <w:szCs w:val="24"/>
        </w:rPr>
        <w:t xml:space="preserve"> </w:t>
      </w:r>
      <w:r w:rsidR="0050194A" w:rsidRPr="33571CD4">
        <w:rPr>
          <w:i/>
          <w:iCs/>
          <w:sz w:val="24"/>
          <w:szCs w:val="24"/>
          <w:lang w:val="en-US"/>
        </w:rPr>
        <w:t>as</w:t>
      </w:r>
      <w:r w:rsidR="0050194A" w:rsidRPr="33571CD4">
        <w:rPr>
          <w:i/>
          <w:iCs/>
          <w:sz w:val="24"/>
          <w:szCs w:val="24"/>
        </w:rPr>
        <w:t xml:space="preserve"> </w:t>
      </w:r>
      <w:r w:rsidR="0050194A" w:rsidRPr="33571CD4">
        <w:rPr>
          <w:i/>
          <w:iCs/>
          <w:sz w:val="24"/>
          <w:szCs w:val="24"/>
          <w:lang w:val="en-US"/>
        </w:rPr>
        <w:t>fairness</w:t>
      </w:r>
      <w:r w:rsidR="0050194A" w:rsidRPr="0050194A">
        <w:rPr>
          <w:sz w:val="24"/>
          <w:szCs w:val="24"/>
        </w:rPr>
        <w:t xml:space="preserve">) </w:t>
      </w:r>
      <w:r w:rsidR="003865BD">
        <w:rPr>
          <w:sz w:val="24"/>
          <w:szCs w:val="24"/>
        </w:rPr>
        <w:t xml:space="preserve">του </w:t>
      </w:r>
      <w:r w:rsidR="00E344A7" w:rsidRPr="33571CD4">
        <w:rPr>
          <w:i/>
          <w:iCs/>
          <w:sz w:val="24"/>
          <w:szCs w:val="24"/>
          <w:lang w:val="en-US"/>
        </w:rPr>
        <w:t>John</w:t>
      </w:r>
      <w:r w:rsidR="00E344A7" w:rsidRPr="33571CD4">
        <w:rPr>
          <w:i/>
          <w:iCs/>
          <w:sz w:val="24"/>
          <w:szCs w:val="24"/>
        </w:rPr>
        <w:t xml:space="preserve"> </w:t>
      </w:r>
      <w:r w:rsidR="00E344A7" w:rsidRPr="33571CD4">
        <w:rPr>
          <w:i/>
          <w:iCs/>
          <w:sz w:val="24"/>
          <w:szCs w:val="24"/>
          <w:lang w:val="en-US"/>
        </w:rPr>
        <w:t>Rawls</w:t>
      </w:r>
      <w:r w:rsidR="00987C31">
        <w:rPr>
          <w:rStyle w:val="a5"/>
          <w:sz w:val="24"/>
          <w:szCs w:val="24"/>
        </w:rPr>
        <w:footnoteReference w:id="35"/>
      </w:r>
      <w:r w:rsidR="008C4A53">
        <w:rPr>
          <w:sz w:val="24"/>
          <w:szCs w:val="24"/>
        </w:rPr>
        <w:t xml:space="preserve"> </w:t>
      </w:r>
      <w:r w:rsidR="00BB6827">
        <w:rPr>
          <w:sz w:val="24"/>
          <w:szCs w:val="24"/>
        </w:rPr>
        <w:t xml:space="preserve">, αφετέρου με την προσέγγιση </w:t>
      </w:r>
      <w:r w:rsidR="008C4A53">
        <w:rPr>
          <w:sz w:val="24"/>
          <w:szCs w:val="24"/>
        </w:rPr>
        <w:t xml:space="preserve">του </w:t>
      </w:r>
      <w:r w:rsidR="008C4A53" w:rsidRPr="33571CD4">
        <w:rPr>
          <w:i/>
          <w:iCs/>
          <w:sz w:val="24"/>
          <w:szCs w:val="24"/>
          <w:lang w:val="en-US"/>
        </w:rPr>
        <w:t>J</w:t>
      </w:r>
      <w:r w:rsidR="00697C9C" w:rsidRPr="33571CD4">
        <w:rPr>
          <w:i/>
          <w:iCs/>
          <w:sz w:val="24"/>
          <w:szCs w:val="24"/>
        </w:rPr>
        <w:t>ü</w:t>
      </w:r>
      <w:proofErr w:type="spellStart"/>
      <w:r w:rsidR="008C4A53" w:rsidRPr="33571CD4">
        <w:rPr>
          <w:i/>
          <w:iCs/>
          <w:sz w:val="24"/>
          <w:szCs w:val="24"/>
          <w:lang w:val="en-US"/>
        </w:rPr>
        <w:t>rgen</w:t>
      </w:r>
      <w:proofErr w:type="spellEnd"/>
      <w:r w:rsidR="008C4A53" w:rsidRPr="33571CD4">
        <w:rPr>
          <w:i/>
          <w:iCs/>
          <w:sz w:val="24"/>
          <w:szCs w:val="24"/>
        </w:rPr>
        <w:t xml:space="preserve"> </w:t>
      </w:r>
      <w:r w:rsidR="008C4A53" w:rsidRPr="33571CD4">
        <w:rPr>
          <w:i/>
          <w:iCs/>
          <w:sz w:val="24"/>
          <w:szCs w:val="24"/>
          <w:lang w:val="en-US"/>
        </w:rPr>
        <w:t>Habermas</w:t>
      </w:r>
      <w:r w:rsidR="00D5624F" w:rsidRPr="33571CD4">
        <w:rPr>
          <w:i/>
          <w:iCs/>
          <w:sz w:val="24"/>
          <w:szCs w:val="24"/>
        </w:rPr>
        <w:t>,</w:t>
      </w:r>
      <w:r w:rsidR="008C4A53" w:rsidRPr="33571CD4">
        <w:rPr>
          <w:i/>
          <w:iCs/>
          <w:sz w:val="24"/>
          <w:szCs w:val="24"/>
        </w:rPr>
        <w:t xml:space="preserve"> </w:t>
      </w:r>
      <w:r w:rsidR="008C4A53">
        <w:rPr>
          <w:sz w:val="24"/>
          <w:szCs w:val="24"/>
        </w:rPr>
        <w:t xml:space="preserve">σύμφωνα </w:t>
      </w:r>
      <w:r w:rsidR="008C4A53" w:rsidRPr="0009311E">
        <w:rPr>
          <w:sz w:val="24"/>
          <w:szCs w:val="24"/>
        </w:rPr>
        <w:t xml:space="preserve">με τον οποίο αλληλεγγύη και δικαιοσύνη είναι δύο </w:t>
      </w:r>
      <w:r w:rsidR="008C4A53" w:rsidRPr="0009311E">
        <w:rPr>
          <w:sz w:val="24"/>
          <w:szCs w:val="24"/>
        </w:rPr>
        <w:lastRenderedPageBreak/>
        <w:t>όψεις του ίδιου νομίσματος</w:t>
      </w:r>
      <w:r w:rsidR="008C4A53" w:rsidRPr="0009311E">
        <w:rPr>
          <w:rStyle w:val="a5"/>
          <w:sz w:val="24"/>
          <w:szCs w:val="24"/>
        </w:rPr>
        <w:footnoteReference w:id="36"/>
      </w:r>
      <w:r w:rsidR="00D5624F" w:rsidRPr="0009311E">
        <w:rPr>
          <w:sz w:val="24"/>
          <w:szCs w:val="24"/>
        </w:rPr>
        <w:t xml:space="preserve">. Στο </w:t>
      </w:r>
      <w:r w:rsidR="00BB6827">
        <w:rPr>
          <w:sz w:val="24"/>
          <w:szCs w:val="24"/>
        </w:rPr>
        <w:t>χώρο</w:t>
      </w:r>
      <w:r w:rsidR="00BB6827" w:rsidRPr="0009311E">
        <w:rPr>
          <w:sz w:val="24"/>
          <w:szCs w:val="24"/>
        </w:rPr>
        <w:t xml:space="preserve"> </w:t>
      </w:r>
      <w:r w:rsidR="00D5624F" w:rsidRPr="0009311E">
        <w:rPr>
          <w:sz w:val="24"/>
          <w:szCs w:val="24"/>
        </w:rPr>
        <w:t>των οικονομικών,</w:t>
      </w:r>
      <w:r w:rsidR="00BB6827">
        <w:rPr>
          <w:sz w:val="24"/>
          <w:szCs w:val="24"/>
        </w:rPr>
        <w:t xml:space="preserve"> ο </w:t>
      </w:r>
      <w:r w:rsidR="00BB6827" w:rsidRPr="00B30AF4">
        <w:rPr>
          <w:i/>
          <w:sz w:val="24"/>
          <w:szCs w:val="24"/>
          <w:lang w:val="en-US"/>
        </w:rPr>
        <w:t>Amartya</w:t>
      </w:r>
      <w:r w:rsidR="00BB6827" w:rsidRPr="00B30AF4">
        <w:rPr>
          <w:i/>
          <w:sz w:val="24"/>
          <w:szCs w:val="24"/>
        </w:rPr>
        <w:t xml:space="preserve"> </w:t>
      </w:r>
      <w:r w:rsidR="00BB6827" w:rsidRPr="00B30AF4">
        <w:rPr>
          <w:i/>
          <w:sz w:val="24"/>
          <w:szCs w:val="24"/>
          <w:lang w:val="en-US"/>
        </w:rPr>
        <w:t>Sen</w:t>
      </w:r>
      <w:r w:rsidR="00BB6827">
        <w:rPr>
          <w:sz w:val="24"/>
          <w:szCs w:val="24"/>
        </w:rPr>
        <w:t xml:space="preserve"> είναι εκείνος που ιδίως υποστηρίζει με το έργο του</w:t>
      </w:r>
      <w:r w:rsidR="00D5624F" w:rsidRPr="0009311E">
        <w:rPr>
          <w:sz w:val="24"/>
          <w:szCs w:val="24"/>
        </w:rPr>
        <w:t xml:space="preserve"> τη συνύπαρξη της </w:t>
      </w:r>
      <w:r w:rsidR="00D5624F" w:rsidRPr="0009311E">
        <w:rPr>
          <w:i/>
          <w:iCs/>
          <w:sz w:val="24"/>
          <w:szCs w:val="24"/>
          <w:lang w:val="en-US"/>
        </w:rPr>
        <w:t>efficiency</w:t>
      </w:r>
      <w:r w:rsidR="00D5624F" w:rsidRPr="0009311E">
        <w:rPr>
          <w:sz w:val="24"/>
          <w:szCs w:val="24"/>
        </w:rPr>
        <w:t xml:space="preserve"> με την </w:t>
      </w:r>
      <w:r w:rsidR="00D5624F" w:rsidRPr="0009311E">
        <w:rPr>
          <w:i/>
          <w:iCs/>
          <w:sz w:val="24"/>
          <w:szCs w:val="24"/>
          <w:lang w:val="en-US"/>
        </w:rPr>
        <w:t>equity</w:t>
      </w:r>
      <w:r w:rsidR="00D5624F" w:rsidRPr="0009311E">
        <w:rPr>
          <w:i/>
          <w:iCs/>
          <w:sz w:val="24"/>
          <w:szCs w:val="24"/>
        </w:rPr>
        <w:t xml:space="preserve"> </w:t>
      </w:r>
      <w:r w:rsidR="00D5624F" w:rsidRPr="0009311E">
        <w:rPr>
          <w:sz w:val="24"/>
          <w:szCs w:val="24"/>
        </w:rPr>
        <w:t xml:space="preserve">στον ορισμό της </w:t>
      </w:r>
      <w:r w:rsidR="00D5624F" w:rsidRPr="0009311E">
        <w:rPr>
          <w:i/>
          <w:iCs/>
          <w:sz w:val="24"/>
          <w:szCs w:val="24"/>
          <w:lang w:val="en-US"/>
        </w:rPr>
        <w:t>welfare</w:t>
      </w:r>
      <w:r w:rsidR="0009311E" w:rsidRPr="0009311E">
        <w:rPr>
          <w:i/>
          <w:iCs/>
          <w:sz w:val="24"/>
          <w:szCs w:val="24"/>
        </w:rPr>
        <w:t>·</w:t>
      </w:r>
      <w:r w:rsidR="000E157B" w:rsidRPr="0009311E">
        <w:rPr>
          <w:i/>
          <w:iCs/>
          <w:sz w:val="24"/>
          <w:szCs w:val="24"/>
        </w:rPr>
        <w:t xml:space="preserve"> </w:t>
      </w:r>
      <w:r w:rsidR="005736D6" w:rsidRPr="0009311E">
        <w:rPr>
          <w:sz w:val="24"/>
          <w:szCs w:val="24"/>
        </w:rPr>
        <w:t xml:space="preserve">επιμένει </w:t>
      </w:r>
      <w:r w:rsidRPr="0009311E">
        <w:rPr>
          <w:sz w:val="24"/>
          <w:szCs w:val="24"/>
        </w:rPr>
        <w:t xml:space="preserve">στην ανάγκη να λαμβάνονται </w:t>
      </w:r>
      <w:r w:rsidR="005736D6" w:rsidRPr="0009311E">
        <w:rPr>
          <w:sz w:val="24"/>
          <w:szCs w:val="24"/>
        </w:rPr>
        <w:t>υπόψη</w:t>
      </w:r>
      <w:r w:rsidR="00540F8A">
        <w:rPr>
          <w:sz w:val="24"/>
          <w:szCs w:val="24"/>
        </w:rPr>
        <w:t>,</w:t>
      </w:r>
      <w:r w:rsidR="005736D6" w:rsidRPr="0009311E">
        <w:rPr>
          <w:sz w:val="24"/>
          <w:szCs w:val="24"/>
        </w:rPr>
        <w:t xml:space="preserve"> </w:t>
      </w:r>
      <w:r w:rsidRPr="0009311E">
        <w:rPr>
          <w:sz w:val="24"/>
          <w:szCs w:val="24"/>
        </w:rPr>
        <w:t xml:space="preserve">στη μέτρηση της </w:t>
      </w:r>
      <w:r w:rsidR="00E41250" w:rsidRPr="0009311E">
        <w:rPr>
          <w:sz w:val="24"/>
          <w:szCs w:val="24"/>
        </w:rPr>
        <w:t>ευημερίας</w:t>
      </w:r>
      <w:r w:rsidR="00BB6827">
        <w:rPr>
          <w:sz w:val="24"/>
          <w:szCs w:val="24"/>
        </w:rPr>
        <w:t>,</w:t>
      </w:r>
      <w:r w:rsidR="00A97B37" w:rsidRPr="0009311E">
        <w:rPr>
          <w:sz w:val="24"/>
          <w:szCs w:val="24"/>
        </w:rPr>
        <w:t xml:space="preserve"> παράγοντες όπως η φτώχεια</w:t>
      </w:r>
      <w:r w:rsidRPr="0009311E">
        <w:rPr>
          <w:sz w:val="24"/>
          <w:szCs w:val="24"/>
        </w:rPr>
        <w:t xml:space="preserve"> και η κοινωνική ανισότητ</w:t>
      </w:r>
      <w:r>
        <w:rPr>
          <w:sz w:val="24"/>
          <w:szCs w:val="24"/>
        </w:rPr>
        <w:t>α</w:t>
      </w:r>
      <w:r w:rsidR="00A97B37">
        <w:rPr>
          <w:rStyle w:val="a5"/>
          <w:sz w:val="24"/>
          <w:szCs w:val="24"/>
        </w:rPr>
        <w:footnoteReference w:id="37"/>
      </w:r>
      <w:r>
        <w:rPr>
          <w:sz w:val="24"/>
          <w:szCs w:val="24"/>
        </w:rPr>
        <w:t>.</w:t>
      </w:r>
      <w:r w:rsidR="007B7060">
        <w:rPr>
          <w:sz w:val="24"/>
          <w:szCs w:val="24"/>
        </w:rPr>
        <w:t xml:space="preserve"> </w:t>
      </w:r>
      <w:r w:rsidR="005736D6">
        <w:rPr>
          <w:sz w:val="24"/>
          <w:szCs w:val="24"/>
        </w:rPr>
        <w:t xml:space="preserve">Στο </w:t>
      </w:r>
      <w:r w:rsidR="00BB6827">
        <w:rPr>
          <w:sz w:val="24"/>
          <w:szCs w:val="24"/>
        </w:rPr>
        <w:t xml:space="preserve">ειδικότερο </w:t>
      </w:r>
      <w:r w:rsidR="005736D6">
        <w:rPr>
          <w:sz w:val="24"/>
          <w:szCs w:val="24"/>
        </w:rPr>
        <w:t>πεδίο της οικονομικής ανάλυσης του δικαίου, υπέρ ενός διασταλτικού ορισμού για τις έννοιες</w:t>
      </w:r>
      <w:r w:rsidR="00BB6827">
        <w:rPr>
          <w:sz w:val="24"/>
          <w:szCs w:val="24"/>
        </w:rPr>
        <w:t xml:space="preserve"> της αποτελεσματικότητας και της ευημερίας</w:t>
      </w:r>
      <w:r w:rsidR="005736D6">
        <w:rPr>
          <w:sz w:val="24"/>
          <w:szCs w:val="24"/>
        </w:rPr>
        <w:t xml:space="preserve"> </w:t>
      </w:r>
      <w:r w:rsidR="000E157B">
        <w:rPr>
          <w:sz w:val="24"/>
          <w:szCs w:val="24"/>
        </w:rPr>
        <w:t xml:space="preserve">είναι ο </w:t>
      </w:r>
      <w:r w:rsidR="00D5624F" w:rsidRPr="33571CD4">
        <w:rPr>
          <w:i/>
          <w:iCs/>
          <w:sz w:val="24"/>
          <w:szCs w:val="24"/>
          <w:lang w:val="en-US"/>
        </w:rPr>
        <w:t>Guido</w:t>
      </w:r>
      <w:r w:rsidR="00D5624F" w:rsidRPr="33571CD4">
        <w:rPr>
          <w:i/>
          <w:iCs/>
          <w:sz w:val="24"/>
          <w:szCs w:val="24"/>
        </w:rPr>
        <w:t xml:space="preserve"> </w:t>
      </w:r>
      <w:proofErr w:type="spellStart"/>
      <w:r w:rsidR="00D5624F" w:rsidRPr="33571CD4">
        <w:rPr>
          <w:i/>
          <w:iCs/>
          <w:sz w:val="24"/>
          <w:szCs w:val="24"/>
          <w:lang w:val="en-US"/>
        </w:rPr>
        <w:t>Calabresi</w:t>
      </w:r>
      <w:proofErr w:type="spellEnd"/>
      <w:r w:rsidR="00D5624F" w:rsidRPr="00A97B37">
        <w:rPr>
          <w:rStyle w:val="a5"/>
          <w:sz w:val="24"/>
          <w:szCs w:val="24"/>
          <w:lang w:val="en-US"/>
        </w:rPr>
        <w:footnoteReference w:id="38"/>
      </w:r>
      <w:r w:rsidR="00BB6827">
        <w:rPr>
          <w:i/>
          <w:iCs/>
          <w:sz w:val="24"/>
          <w:szCs w:val="24"/>
        </w:rPr>
        <w:t>,</w:t>
      </w:r>
      <w:r w:rsidR="00C2382C">
        <w:rPr>
          <w:i/>
          <w:iCs/>
          <w:sz w:val="24"/>
          <w:szCs w:val="24"/>
        </w:rPr>
        <w:t xml:space="preserve"> </w:t>
      </w:r>
      <w:r w:rsidR="00C2382C">
        <w:rPr>
          <w:iCs/>
          <w:sz w:val="24"/>
          <w:szCs w:val="24"/>
        </w:rPr>
        <w:t>καθώς και πολλά σύγχρονα θεωρητικά ρεύματα τα οποία θα εξετάσουμε στο επόμενο κεφάλαιο</w:t>
      </w:r>
      <w:r w:rsidR="00C2382C">
        <w:rPr>
          <w:rStyle w:val="a5"/>
          <w:iCs/>
          <w:sz w:val="24"/>
          <w:szCs w:val="24"/>
        </w:rPr>
        <w:footnoteReference w:id="39"/>
      </w:r>
      <w:r w:rsidR="00D5624F" w:rsidRPr="00D5624F">
        <w:rPr>
          <w:sz w:val="24"/>
          <w:szCs w:val="24"/>
        </w:rPr>
        <w:t>.</w:t>
      </w:r>
    </w:p>
    <w:p w14:paraId="68C8817B" w14:textId="7E291982" w:rsidR="00B56302" w:rsidRPr="000E157B" w:rsidRDefault="00BE09C1" w:rsidP="33571CD4">
      <w:pPr>
        <w:rPr>
          <w:sz w:val="24"/>
          <w:szCs w:val="24"/>
          <w:lang w:val="de-DE"/>
        </w:rPr>
      </w:pPr>
      <w:r>
        <w:rPr>
          <w:sz w:val="24"/>
          <w:szCs w:val="24"/>
        </w:rPr>
        <w:t>Βέβαια, ό</w:t>
      </w:r>
      <w:r w:rsidR="000E157B">
        <w:rPr>
          <w:sz w:val="24"/>
          <w:szCs w:val="24"/>
        </w:rPr>
        <w:t xml:space="preserve">σο πιο σύνθετος είναι ο ορισμός της ευημερίας σε μία έννομη τάξη -οπότε περιλαμβάνει </w:t>
      </w:r>
      <w:r>
        <w:rPr>
          <w:sz w:val="24"/>
          <w:szCs w:val="24"/>
        </w:rPr>
        <w:t xml:space="preserve">και </w:t>
      </w:r>
      <w:r w:rsidR="000E157B">
        <w:rPr>
          <w:sz w:val="24"/>
          <w:szCs w:val="24"/>
        </w:rPr>
        <w:t xml:space="preserve">μη αμιγώς οικονομικές συνιστώσες- τόσο πιο δυσχερής και αμφιλεγόμενη καθίσταται η εκτίμηση της αποτελεσματικότητας και η </w:t>
      </w:r>
      <w:r w:rsidR="00E344A7">
        <w:rPr>
          <w:sz w:val="24"/>
          <w:szCs w:val="24"/>
        </w:rPr>
        <w:t>στάθμιση</w:t>
      </w:r>
      <w:r w:rsidR="000E157B">
        <w:rPr>
          <w:sz w:val="24"/>
          <w:szCs w:val="24"/>
        </w:rPr>
        <w:t xml:space="preserve"> κόστο</w:t>
      </w:r>
      <w:r w:rsidR="000E157B" w:rsidRPr="00BE09C1">
        <w:rPr>
          <w:sz w:val="24"/>
          <w:szCs w:val="24"/>
        </w:rPr>
        <w:t>υς/</w:t>
      </w:r>
      <w:r w:rsidR="001F7148" w:rsidRPr="00BE09C1">
        <w:rPr>
          <w:sz w:val="24"/>
          <w:szCs w:val="24"/>
        </w:rPr>
        <w:t>οφέλους</w:t>
      </w:r>
      <w:r w:rsidR="00BB6827">
        <w:rPr>
          <w:sz w:val="24"/>
          <w:szCs w:val="24"/>
        </w:rPr>
        <w:t>.</w:t>
      </w:r>
      <w:r w:rsidRPr="00BE09C1">
        <w:rPr>
          <w:sz w:val="24"/>
          <w:szCs w:val="24"/>
        </w:rPr>
        <w:t xml:space="preserve"> </w:t>
      </w:r>
      <w:r w:rsidR="00BB6827">
        <w:rPr>
          <w:sz w:val="24"/>
          <w:szCs w:val="24"/>
        </w:rPr>
        <w:t>Χ</w:t>
      </w:r>
      <w:r w:rsidRPr="00BE09C1">
        <w:rPr>
          <w:sz w:val="24"/>
          <w:szCs w:val="24"/>
        </w:rPr>
        <w:t xml:space="preserve">ρειάζεται, τότε, </w:t>
      </w:r>
      <w:r w:rsidR="00B56302" w:rsidRPr="00BE09C1">
        <w:rPr>
          <w:sz w:val="24"/>
          <w:szCs w:val="24"/>
        </w:rPr>
        <w:t xml:space="preserve">να </w:t>
      </w:r>
      <w:r w:rsidRPr="00BE09C1">
        <w:rPr>
          <w:sz w:val="24"/>
          <w:szCs w:val="24"/>
        </w:rPr>
        <w:t xml:space="preserve">μετρηθούν αγαθά και στόχοι </w:t>
      </w:r>
      <w:r w:rsidR="00B56302" w:rsidRPr="00BE09C1">
        <w:rPr>
          <w:sz w:val="24"/>
          <w:szCs w:val="24"/>
        </w:rPr>
        <w:t>που δύσκολα μπορούν να λάβουν μία χρηματική τιμή, ιδίως όταν πρέπει να αποτιμηθούν σε βάθος χρόνου</w:t>
      </w:r>
      <w:r w:rsidR="00BB6827">
        <w:rPr>
          <w:sz w:val="24"/>
          <w:szCs w:val="24"/>
        </w:rPr>
        <w:t>.</w:t>
      </w:r>
      <w:r w:rsidR="00B56302" w:rsidRPr="00BE09C1">
        <w:rPr>
          <w:sz w:val="24"/>
          <w:szCs w:val="24"/>
        </w:rPr>
        <w:t xml:space="preserve"> </w:t>
      </w:r>
      <w:r w:rsidR="00BB6827">
        <w:rPr>
          <w:sz w:val="24"/>
          <w:szCs w:val="24"/>
        </w:rPr>
        <w:t>Π</w:t>
      </w:r>
      <w:r w:rsidR="00B56302" w:rsidRPr="00BE09C1">
        <w:rPr>
          <w:sz w:val="24"/>
          <w:szCs w:val="24"/>
        </w:rPr>
        <w:t>ώς να συγκρίνει κανε</w:t>
      </w:r>
      <w:r w:rsidR="008C290A" w:rsidRPr="00BE09C1">
        <w:rPr>
          <w:sz w:val="24"/>
          <w:szCs w:val="24"/>
        </w:rPr>
        <w:t>ίς</w:t>
      </w:r>
      <w:r w:rsidR="00B56302" w:rsidRPr="00BE09C1">
        <w:rPr>
          <w:sz w:val="24"/>
          <w:szCs w:val="24"/>
        </w:rPr>
        <w:t xml:space="preserve"> ένα σαφές </w:t>
      </w:r>
      <w:r w:rsidR="008C290A" w:rsidRPr="00BE09C1">
        <w:rPr>
          <w:sz w:val="24"/>
          <w:szCs w:val="24"/>
        </w:rPr>
        <w:t xml:space="preserve">οικονομικό </w:t>
      </w:r>
      <w:r w:rsidR="00B56302" w:rsidRPr="00BE09C1">
        <w:rPr>
          <w:sz w:val="24"/>
          <w:szCs w:val="24"/>
        </w:rPr>
        <w:t>κόστος</w:t>
      </w:r>
      <w:r w:rsidR="008C290A" w:rsidRPr="00BE09C1">
        <w:rPr>
          <w:sz w:val="24"/>
          <w:szCs w:val="24"/>
        </w:rPr>
        <w:t>,</w:t>
      </w:r>
      <w:r w:rsidR="00B56302" w:rsidRPr="00BE09C1">
        <w:rPr>
          <w:sz w:val="24"/>
          <w:szCs w:val="24"/>
        </w:rPr>
        <w:t xml:space="preserve"> όπως ε</w:t>
      </w:r>
      <w:r w:rsidR="008C290A" w:rsidRPr="00BE09C1">
        <w:rPr>
          <w:sz w:val="24"/>
          <w:szCs w:val="24"/>
        </w:rPr>
        <w:t>ίναι εκείνο από την υποχρεωτική εφαρμογή μίας νέας τεχνολογίας παθητικής ασφάλειας</w:t>
      </w:r>
      <w:r w:rsidR="00712DDC" w:rsidRPr="00BE09C1">
        <w:rPr>
          <w:sz w:val="24"/>
          <w:szCs w:val="24"/>
        </w:rPr>
        <w:t xml:space="preserve"> για τα αυτοκίνητα</w:t>
      </w:r>
      <w:r w:rsidR="00BB6827">
        <w:rPr>
          <w:sz w:val="24"/>
          <w:szCs w:val="24"/>
        </w:rPr>
        <w:t>,</w:t>
      </w:r>
      <w:r w:rsidR="008C290A" w:rsidRPr="00BE09C1">
        <w:rPr>
          <w:sz w:val="24"/>
          <w:szCs w:val="24"/>
        </w:rPr>
        <w:t xml:space="preserve"> το οποίο επιρρίπτεται στον καταναλωτή, με το ασαφές</w:t>
      </w:r>
      <w:r w:rsidR="00A05BEC" w:rsidRPr="00BE09C1">
        <w:rPr>
          <w:sz w:val="24"/>
          <w:szCs w:val="24"/>
        </w:rPr>
        <w:t xml:space="preserve"> (ως προς την ποσοτικοποίησή του)</w:t>
      </w:r>
      <w:r w:rsidR="008C290A" w:rsidRPr="00BE09C1">
        <w:rPr>
          <w:sz w:val="24"/>
          <w:szCs w:val="24"/>
        </w:rPr>
        <w:t xml:space="preserve"> όφελος </w:t>
      </w:r>
      <w:r>
        <w:rPr>
          <w:sz w:val="24"/>
          <w:szCs w:val="24"/>
        </w:rPr>
        <w:t>από τη μείωση</w:t>
      </w:r>
      <w:r w:rsidR="008C290A" w:rsidRPr="00BE09C1">
        <w:rPr>
          <w:sz w:val="24"/>
          <w:szCs w:val="24"/>
        </w:rPr>
        <w:t xml:space="preserve"> των θανατηφόρων ατυχημάτων;</w:t>
      </w:r>
      <w:r>
        <w:rPr>
          <w:sz w:val="24"/>
          <w:szCs w:val="24"/>
        </w:rPr>
        <w:t xml:space="preserve"> Στη σπαζοκεφαλιά αυτή θα </w:t>
      </w:r>
      <w:r w:rsidR="00C2382C">
        <w:rPr>
          <w:sz w:val="24"/>
          <w:szCs w:val="24"/>
        </w:rPr>
        <w:t xml:space="preserve">χρειαστεί προφανώς να </w:t>
      </w:r>
      <w:r>
        <w:rPr>
          <w:sz w:val="24"/>
          <w:szCs w:val="24"/>
        </w:rPr>
        <w:t>επανέλθουμε</w:t>
      </w:r>
      <w:r w:rsidR="00C2382C">
        <w:rPr>
          <w:sz w:val="24"/>
          <w:szCs w:val="24"/>
        </w:rPr>
        <w:t xml:space="preserve">, όταν θα </w:t>
      </w:r>
      <w:r w:rsidR="00BB6827">
        <w:rPr>
          <w:sz w:val="24"/>
          <w:szCs w:val="24"/>
        </w:rPr>
        <w:t xml:space="preserve">εξετάσουμε από πιο κοντά τον τρόπο με τον οποίο </w:t>
      </w:r>
      <w:r w:rsidR="00C2382C">
        <w:rPr>
          <w:sz w:val="24"/>
          <w:szCs w:val="24"/>
        </w:rPr>
        <w:t xml:space="preserve"> τα εργαλεία της οικονομικής ανάλυσης εντάσσονται στο μηχανισμό για τη λήψη των δημοσίων αποφάσεων</w:t>
      </w:r>
      <w:r>
        <w:rPr>
          <w:sz w:val="24"/>
          <w:szCs w:val="24"/>
        </w:rPr>
        <w:t>.</w:t>
      </w:r>
    </w:p>
    <w:p w14:paraId="19205406" w14:textId="721A5AA7" w:rsidR="00BC11B1" w:rsidRPr="00AB1831" w:rsidRDefault="00C34421" w:rsidP="00AB1831">
      <w:pPr>
        <w:pStyle w:val="3"/>
        <w:numPr>
          <w:ilvl w:val="0"/>
          <w:numId w:val="39"/>
        </w:numPr>
        <w:rPr>
          <w:rFonts w:ascii="Cambria" w:hAnsi="Cambria"/>
          <w:i/>
          <w:color w:val="auto"/>
        </w:rPr>
      </w:pPr>
      <w:bookmarkStart w:id="21" w:name="_Toc503856250"/>
      <w:r w:rsidRPr="00AB1831">
        <w:rPr>
          <w:rFonts w:ascii="Cambria" w:hAnsi="Cambria"/>
          <w:i/>
          <w:color w:val="auto"/>
        </w:rPr>
        <w:lastRenderedPageBreak/>
        <w:t xml:space="preserve">Μία σύνοψη: </w:t>
      </w:r>
      <w:r w:rsidR="00BB6827">
        <w:rPr>
          <w:rFonts w:ascii="Cambria" w:hAnsi="Cambria"/>
          <w:i/>
          <w:color w:val="auto"/>
        </w:rPr>
        <w:t xml:space="preserve">τι μας διδάσκει </w:t>
      </w:r>
      <w:r w:rsidR="00307B27">
        <w:rPr>
          <w:rFonts w:ascii="Cambria" w:hAnsi="Cambria"/>
          <w:i/>
          <w:color w:val="auto"/>
        </w:rPr>
        <w:t>η οικονομική θεωρία ως προς την επιδίωξη της ευημερίας;</w:t>
      </w:r>
      <w:bookmarkEnd w:id="21"/>
    </w:p>
    <w:p w14:paraId="79C805A9" w14:textId="77777777" w:rsidR="00AB1831" w:rsidRDefault="00AB1831" w:rsidP="33571CD4">
      <w:pPr>
        <w:rPr>
          <w:sz w:val="24"/>
          <w:szCs w:val="24"/>
        </w:rPr>
      </w:pPr>
    </w:p>
    <w:p w14:paraId="5564C3CA" w14:textId="670343D4" w:rsidR="00BC11B1" w:rsidRDefault="33571CD4" w:rsidP="33571CD4">
      <w:pPr>
        <w:rPr>
          <w:sz w:val="24"/>
          <w:szCs w:val="24"/>
        </w:rPr>
      </w:pPr>
      <w:r w:rsidRPr="33571CD4">
        <w:rPr>
          <w:sz w:val="24"/>
          <w:szCs w:val="24"/>
        </w:rPr>
        <w:t xml:space="preserve">Ανεξάρτητα από τον ορισμό που θα </w:t>
      </w:r>
      <w:r w:rsidR="00C879DC">
        <w:rPr>
          <w:sz w:val="24"/>
          <w:szCs w:val="24"/>
        </w:rPr>
        <w:t>επικρατήσει</w:t>
      </w:r>
      <w:r w:rsidRPr="33571CD4">
        <w:rPr>
          <w:sz w:val="24"/>
          <w:szCs w:val="24"/>
        </w:rPr>
        <w:t xml:space="preserve"> για τη</w:t>
      </w:r>
      <w:r w:rsidR="00C879DC">
        <w:rPr>
          <w:sz w:val="24"/>
          <w:szCs w:val="24"/>
        </w:rPr>
        <w:t>ν ευημερία</w:t>
      </w:r>
      <w:r w:rsidRPr="33571CD4">
        <w:rPr>
          <w:sz w:val="24"/>
          <w:szCs w:val="24"/>
        </w:rPr>
        <w:t xml:space="preserve"> σε μία δημοκρατική και φιλελεύθερη κοινωνία, η </w:t>
      </w:r>
      <w:r w:rsidR="00C879DC">
        <w:rPr>
          <w:sz w:val="24"/>
          <w:szCs w:val="24"/>
        </w:rPr>
        <w:t xml:space="preserve">οικονομική θεωρία, χρησιμοποιώντας ως κομβικό εργαλείο τις μεθόδους υπολογισμού της αποτελεσματικότητας, έχει οδηγηθεί στις ακόλουθες τέσσερις </w:t>
      </w:r>
      <w:r w:rsidRPr="33571CD4">
        <w:rPr>
          <w:sz w:val="24"/>
          <w:szCs w:val="24"/>
        </w:rPr>
        <w:t>παραδοχές</w:t>
      </w:r>
      <w:r w:rsidR="00BB0F27">
        <w:rPr>
          <w:rStyle w:val="a5"/>
          <w:sz w:val="24"/>
          <w:szCs w:val="24"/>
        </w:rPr>
        <w:footnoteReference w:id="40"/>
      </w:r>
      <w:r w:rsidRPr="33571CD4">
        <w:rPr>
          <w:sz w:val="24"/>
          <w:szCs w:val="24"/>
        </w:rPr>
        <w:t xml:space="preserve">. </w:t>
      </w:r>
    </w:p>
    <w:p w14:paraId="538F54CD" w14:textId="1A271157" w:rsidR="00F77773" w:rsidRDefault="33571CD4" w:rsidP="33571CD4">
      <w:pPr>
        <w:rPr>
          <w:sz w:val="24"/>
          <w:szCs w:val="24"/>
        </w:rPr>
      </w:pPr>
      <w:r w:rsidRPr="33571CD4">
        <w:rPr>
          <w:sz w:val="24"/>
          <w:szCs w:val="24"/>
        </w:rPr>
        <w:t>Πρώτον,</w:t>
      </w:r>
      <w:r w:rsidR="00C879DC">
        <w:rPr>
          <w:sz w:val="24"/>
          <w:szCs w:val="24"/>
        </w:rPr>
        <w:t xml:space="preserve"> δεν νοείται</w:t>
      </w:r>
      <w:r w:rsidRPr="33571CD4">
        <w:rPr>
          <w:sz w:val="24"/>
          <w:szCs w:val="24"/>
        </w:rPr>
        <w:t xml:space="preserve"> </w:t>
      </w:r>
      <w:r w:rsidRPr="33571CD4">
        <w:rPr>
          <w:i/>
          <w:iCs/>
          <w:sz w:val="24"/>
          <w:szCs w:val="24"/>
        </w:rPr>
        <w:t>ευημερία χωρίς μία</w:t>
      </w:r>
      <w:r w:rsidR="00C879DC">
        <w:rPr>
          <w:i/>
          <w:iCs/>
          <w:sz w:val="24"/>
          <w:szCs w:val="24"/>
        </w:rPr>
        <w:t>,</w:t>
      </w:r>
      <w:r w:rsidRPr="33571CD4">
        <w:rPr>
          <w:i/>
          <w:iCs/>
          <w:sz w:val="24"/>
          <w:szCs w:val="24"/>
        </w:rPr>
        <w:t xml:space="preserve"> καταρχήν αποτελεσματική</w:t>
      </w:r>
      <w:r w:rsidR="00B50309">
        <w:rPr>
          <w:i/>
          <w:iCs/>
          <w:sz w:val="24"/>
          <w:szCs w:val="24"/>
        </w:rPr>
        <w:t>,</w:t>
      </w:r>
      <w:r w:rsidRPr="33571CD4">
        <w:rPr>
          <w:i/>
          <w:iCs/>
          <w:sz w:val="24"/>
          <w:szCs w:val="24"/>
        </w:rPr>
        <w:t xml:space="preserve"> χρήση και κατανομή των πόρων για την κάλυψη των ατομικών αναγκών</w:t>
      </w:r>
      <w:r w:rsidRPr="33571CD4">
        <w:rPr>
          <w:sz w:val="24"/>
          <w:szCs w:val="24"/>
        </w:rPr>
        <w:t>. Επομένως, ακόμη και όσ</w:t>
      </w:r>
      <w:r w:rsidR="00C879DC">
        <w:rPr>
          <w:sz w:val="24"/>
          <w:szCs w:val="24"/>
        </w:rPr>
        <w:t>ες έννομες τάξεις</w:t>
      </w:r>
      <w:r w:rsidRPr="33571CD4">
        <w:rPr>
          <w:sz w:val="24"/>
          <w:szCs w:val="24"/>
        </w:rPr>
        <w:t xml:space="preserve"> προτάσσουν κοινωνικές, περιβαλλοντικές ή άλλες</w:t>
      </w:r>
      <w:r w:rsidR="00C879DC">
        <w:rPr>
          <w:sz w:val="24"/>
          <w:szCs w:val="24"/>
        </w:rPr>
        <w:t>,</w:t>
      </w:r>
      <w:r w:rsidRPr="33571CD4">
        <w:rPr>
          <w:sz w:val="24"/>
          <w:szCs w:val="24"/>
        </w:rPr>
        <w:t xml:space="preserve"> αντίστοιχες ευαισθησίες -όπως καλώς το πράττουν η ΕΕ και η Ελληνική Πολιτεία- δεν </w:t>
      </w:r>
      <w:r w:rsidR="00BE09C1">
        <w:rPr>
          <w:sz w:val="24"/>
          <w:szCs w:val="24"/>
        </w:rPr>
        <w:t xml:space="preserve">επιτρέπεται να αγνοούν </w:t>
      </w:r>
      <w:r w:rsidRPr="33571CD4">
        <w:rPr>
          <w:sz w:val="24"/>
          <w:szCs w:val="24"/>
        </w:rPr>
        <w:t xml:space="preserve">στον ορισμό της ευημερίας και </w:t>
      </w:r>
      <w:r w:rsidR="00BE09C1">
        <w:rPr>
          <w:sz w:val="24"/>
          <w:szCs w:val="24"/>
        </w:rPr>
        <w:t xml:space="preserve">την </w:t>
      </w:r>
      <w:r w:rsidRPr="33571CD4">
        <w:rPr>
          <w:sz w:val="24"/>
          <w:szCs w:val="24"/>
        </w:rPr>
        <w:t>αμιγώς οικονομική</w:t>
      </w:r>
      <w:r w:rsidR="00BE09C1">
        <w:rPr>
          <w:sz w:val="24"/>
          <w:szCs w:val="24"/>
        </w:rPr>
        <w:t xml:space="preserve"> </w:t>
      </w:r>
      <w:r w:rsidRPr="33571CD4">
        <w:rPr>
          <w:sz w:val="24"/>
          <w:szCs w:val="24"/>
        </w:rPr>
        <w:t>/</w:t>
      </w:r>
      <w:r w:rsidR="00BE09C1">
        <w:rPr>
          <w:sz w:val="24"/>
          <w:szCs w:val="24"/>
        </w:rPr>
        <w:t xml:space="preserve"> </w:t>
      </w:r>
      <w:r w:rsidRPr="33571CD4">
        <w:rPr>
          <w:sz w:val="24"/>
          <w:szCs w:val="24"/>
        </w:rPr>
        <w:t xml:space="preserve">ωφελιμιστική </w:t>
      </w:r>
      <w:r w:rsidR="00BE09C1">
        <w:rPr>
          <w:sz w:val="24"/>
          <w:szCs w:val="24"/>
        </w:rPr>
        <w:t xml:space="preserve">του </w:t>
      </w:r>
      <w:r w:rsidRPr="33571CD4">
        <w:rPr>
          <w:sz w:val="24"/>
          <w:szCs w:val="24"/>
        </w:rPr>
        <w:t xml:space="preserve">όψη. Η </w:t>
      </w:r>
      <w:r w:rsidR="00B50309">
        <w:rPr>
          <w:sz w:val="24"/>
          <w:szCs w:val="24"/>
        </w:rPr>
        <w:t xml:space="preserve">επιτυχής ικανοποίηση των ατομικών προτιμήσεων συνιστά, </w:t>
      </w:r>
      <w:r w:rsidR="00B50309" w:rsidRPr="00B50309">
        <w:rPr>
          <w:i/>
          <w:sz w:val="24"/>
          <w:szCs w:val="24"/>
          <w:lang w:val="en-US"/>
        </w:rPr>
        <w:t>sine</w:t>
      </w:r>
      <w:r w:rsidR="00B50309" w:rsidRPr="00B50309">
        <w:rPr>
          <w:i/>
          <w:sz w:val="24"/>
          <w:szCs w:val="24"/>
        </w:rPr>
        <w:t xml:space="preserve"> </w:t>
      </w:r>
      <w:r w:rsidR="00B50309" w:rsidRPr="00B50309">
        <w:rPr>
          <w:i/>
          <w:sz w:val="24"/>
          <w:szCs w:val="24"/>
          <w:lang w:val="en-US"/>
        </w:rPr>
        <w:t>qua</w:t>
      </w:r>
      <w:r w:rsidR="00B50309" w:rsidRPr="00B50309">
        <w:rPr>
          <w:i/>
          <w:sz w:val="24"/>
          <w:szCs w:val="24"/>
        </w:rPr>
        <w:t xml:space="preserve"> </w:t>
      </w:r>
      <w:r w:rsidR="00B50309" w:rsidRPr="00B50309">
        <w:rPr>
          <w:i/>
          <w:sz w:val="24"/>
          <w:szCs w:val="24"/>
          <w:lang w:val="en-US"/>
        </w:rPr>
        <w:t>non</w:t>
      </w:r>
      <w:r w:rsidR="00B50309">
        <w:rPr>
          <w:sz w:val="24"/>
          <w:szCs w:val="24"/>
        </w:rPr>
        <w:t xml:space="preserve"> παράμετρο της εξίσωσης</w:t>
      </w:r>
      <w:r w:rsidRPr="33571CD4">
        <w:rPr>
          <w:sz w:val="24"/>
          <w:szCs w:val="24"/>
        </w:rPr>
        <w:t xml:space="preserve">. </w:t>
      </w:r>
    </w:p>
    <w:p w14:paraId="38DF05CA" w14:textId="420DF032" w:rsidR="00F77773" w:rsidRDefault="33571CD4" w:rsidP="33571CD4">
      <w:pPr>
        <w:rPr>
          <w:sz w:val="24"/>
          <w:szCs w:val="24"/>
        </w:rPr>
      </w:pPr>
      <w:r w:rsidRPr="33571CD4">
        <w:rPr>
          <w:sz w:val="24"/>
          <w:szCs w:val="24"/>
        </w:rPr>
        <w:t xml:space="preserve">Δεύτερον, </w:t>
      </w:r>
      <w:r w:rsidR="00BE09C1">
        <w:rPr>
          <w:i/>
          <w:sz w:val="24"/>
          <w:szCs w:val="24"/>
        </w:rPr>
        <w:t xml:space="preserve"> ο πλέον αποτελεσματικός </w:t>
      </w:r>
      <w:r w:rsidR="00BE09C1">
        <w:rPr>
          <w:i/>
          <w:iCs/>
          <w:sz w:val="24"/>
          <w:szCs w:val="24"/>
        </w:rPr>
        <w:t>μηχανισμός για τη χρήση</w:t>
      </w:r>
      <w:r w:rsidRPr="33571CD4">
        <w:rPr>
          <w:i/>
          <w:iCs/>
          <w:sz w:val="24"/>
          <w:szCs w:val="24"/>
        </w:rPr>
        <w:t xml:space="preserve"> </w:t>
      </w:r>
      <w:r w:rsidR="00BE09C1">
        <w:rPr>
          <w:i/>
          <w:iCs/>
          <w:sz w:val="24"/>
          <w:szCs w:val="24"/>
        </w:rPr>
        <w:t xml:space="preserve">και την κατανομή των πόρων είναι, </w:t>
      </w:r>
      <w:r w:rsidRPr="33571CD4">
        <w:rPr>
          <w:i/>
          <w:iCs/>
          <w:sz w:val="24"/>
          <w:szCs w:val="24"/>
        </w:rPr>
        <w:t>θεωρητικά τουλάχιστον, εκείνο</w:t>
      </w:r>
      <w:r w:rsidR="00BE09C1">
        <w:rPr>
          <w:i/>
          <w:iCs/>
          <w:sz w:val="24"/>
          <w:szCs w:val="24"/>
        </w:rPr>
        <w:t>ς</w:t>
      </w:r>
      <w:r w:rsidRPr="33571CD4">
        <w:rPr>
          <w:i/>
          <w:iCs/>
          <w:sz w:val="24"/>
          <w:szCs w:val="24"/>
        </w:rPr>
        <w:t xml:space="preserve"> της ελεύθερης αγοράς</w:t>
      </w:r>
      <w:r w:rsidRPr="33571CD4">
        <w:rPr>
          <w:sz w:val="24"/>
          <w:szCs w:val="24"/>
        </w:rPr>
        <w:t xml:space="preserve">, </w:t>
      </w:r>
      <w:r w:rsidRPr="33571CD4">
        <w:rPr>
          <w:i/>
          <w:iCs/>
          <w:sz w:val="24"/>
          <w:szCs w:val="24"/>
        </w:rPr>
        <w:t>με την προϋπόθεση ότι</w:t>
      </w:r>
      <w:r w:rsidR="00B50309">
        <w:rPr>
          <w:i/>
          <w:iCs/>
          <w:sz w:val="24"/>
          <w:szCs w:val="24"/>
        </w:rPr>
        <w:t xml:space="preserve"> αυτή</w:t>
      </w:r>
      <w:r w:rsidRPr="33571CD4">
        <w:rPr>
          <w:i/>
          <w:iCs/>
          <w:sz w:val="24"/>
          <w:szCs w:val="24"/>
        </w:rPr>
        <w:t xml:space="preserve"> λειτουργεί σε συνθήκες τέλειου ανταγωνισμού</w:t>
      </w:r>
      <w:r w:rsidRPr="33571CD4">
        <w:rPr>
          <w:sz w:val="24"/>
          <w:szCs w:val="24"/>
        </w:rPr>
        <w:t>. Η υπεροχή της αγοράς αναγνωρίζεται και από εκείνους που την προσεγγίζουν κριτικά, είτε γιατί διαπιστώνουν τα πρακτικά της ελαττώματα, είτε γιατί υιοθετούν έναν ευρύτερο ορισμό για το «κοινό καλό»</w:t>
      </w:r>
      <w:r w:rsidR="0071255C">
        <w:rPr>
          <w:sz w:val="24"/>
          <w:szCs w:val="24"/>
        </w:rPr>
        <w:t>,</w:t>
      </w:r>
      <w:r w:rsidRPr="33571CD4">
        <w:rPr>
          <w:sz w:val="24"/>
          <w:szCs w:val="24"/>
        </w:rPr>
        <w:t xml:space="preserve"> τον οποίο ο συγκεκριμένος μηχανισμός δεν είναι σε θέση να υπηρετήσει αυτοδύναμα. Σε μία ιδεατή κατάσταση, όμως, όπου τα πάντα θα μπορούσαν να οργανωθούν σε</w:t>
      </w:r>
      <w:r w:rsidR="00B50309">
        <w:rPr>
          <w:sz w:val="24"/>
          <w:szCs w:val="24"/>
        </w:rPr>
        <w:t>,</w:t>
      </w:r>
      <w:r w:rsidR="00E35C23">
        <w:rPr>
          <w:sz w:val="24"/>
          <w:szCs w:val="24"/>
        </w:rPr>
        <w:t xml:space="preserve"> τέλεια αυτορρυθμιζόμενους, συναινετικούς θεσμούς -μία αρχαία </w:t>
      </w:r>
      <w:proofErr w:type="spellStart"/>
      <w:r w:rsidR="00855D8E" w:rsidRPr="00855D8E">
        <w:rPr>
          <w:i/>
          <w:sz w:val="24"/>
          <w:szCs w:val="24"/>
        </w:rPr>
        <w:t>Ἀγορὰ</w:t>
      </w:r>
      <w:proofErr w:type="spellEnd"/>
      <w:r w:rsidR="00E35C23">
        <w:rPr>
          <w:i/>
          <w:sz w:val="24"/>
          <w:szCs w:val="24"/>
        </w:rPr>
        <w:t xml:space="preserve"> </w:t>
      </w:r>
      <w:r w:rsidR="00E35C23">
        <w:rPr>
          <w:sz w:val="24"/>
          <w:szCs w:val="24"/>
        </w:rPr>
        <w:t xml:space="preserve">στην οποία </w:t>
      </w:r>
      <w:r w:rsidRPr="33571CD4">
        <w:rPr>
          <w:sz w:val="24"/>
          <w:szCs w:val="24"/>
        </w:rPr>
        <w:t xml:space="preserve">ο </w:t>
      </w:r>
      <w:r w:rsidRPr="33571CD4">
        <w:rPr>
          <w:i/>
          <w:iCs/>
          <w:sz w:val="24"/>
          <w:szCs w:val="24"/>
          <w:lang w:val="en-US"/>
        </w:rPr>
        <w:t>homo</w:t>
      </w:r>
      <w:r w:rsidRPr="33571CD4">
        <w:rPr>
          <w:i/>
          <w:iCs/>
          <w:sz w:val="24"/>
          <w:szCs w:val="24"/>
        </w:rPr>
        <w:t xml:space="preserve"> </w:t>
      </w:r>
      <w:proofErr w:type="spellStart"/>
      <w:r w:rsidR="00B21635" w:rsidRPr="00B21635">
        <w:rPr>
          <w:i/>
          <w:iCs/>
          <w:sz w:val="24"/>
          <w:szCs w:val="24"/>
          <w:lang w:val="en-US"/>
        </w:rPr>
        <w:t>oeconomicus</w:t>
      </w:r>
      <w:proofErr w:type="spellEnd"/>
      <w:r w:rsidRPr="33571CD4">
        <w:rPr>
          <w:i/>
          <w:iCs/>
          <w:sz w:val="24"/>
          <w:szCs w:val="24"/>
        </w:rPr>
        <w:t xml:space="preserve"> </w:t>
      </w:r>
      <w:r w:rsidRPr="33571CD4">
        <w:rPr>
          <w:sz w:val="24"/>
          <w:szCs w:val="24"/>
        </w:rPr>
        <w:t xml:space="preserve">θα ήταν </w:t>
      </w:r>
      <w:r w:rsidR="00E35C23">
        <w:rPr>
          <w:sz w:val="24"/>
          <w:szCs w:val="24"/>
        </w:rPr>
        <w:t xml:space="preserve">ορθολογικά υπεράνθρωπος και </w:t>
      </w:r>
      <w:r w:rsidRPr="33571CD4">
        <w:rPr>
          <w:sz w:val="24"/>
          <w:szCs w:val="24"/>
        </w:rPr>
        <w:t>αρκούντως «φιλοσοφημένος» ώστε να επιδιώκει αυτοβούλως την αλληλεγγύη ή τη βιωσιμότητα της</w:t>
      </w:r>
      <w:r w:rsidR="00E35C23">
        <w:rPr>
          <w:sz w:val="24"/>
          <w:szCs w:val="24"/>
        </w:rPr>
        <w:t xml:space="preserve"> δράσης του εντός της κοινωνίας-</w:t>
      </w:r>
      <w:r w:rsidRPr="33571CD4">
        <w:rPr>
          <w:sz w:val="24"/>
          <w:szCs w:val="24"/>
        </w:rPr>
        <w:t xml:space="preserve"> ο </w:t>
      </w:r>
      <w:r w:rsidRPr="33571CD4">
        <w:rPr>
          <w:sz w:val="24"/>
          <w:szCs w:val="24"/>
        </w:rPr>
        <w:lastRenderedPageBreak/>
        <w:t xml:space="preserve">μηχανισμός αυτός δεν θα χρειαζόταν προσθήκες ή διορθώσεις. </w:t>
      </w:r>
      <w:r w:rsidR="00B50309">
        <w:rPr>
          <w:sz w:val="24"/>
          <w:szCs w:val="24"/>
        </w:rPr>
        <w:t>Αλλά ιδανικές καταστάσεις υπάρχουν</w:t>
      </w:r>
      <w:r w:rsidR="00E35C23">
        <w:rPr>
          <w:sz w:val="24"/>
          <w:szCs w:val="24"/>
        </w:rPr>
        <w:t xml:space="preserve"> μόνο στη θεωρία, κάτι που οδηγεί στην αμέσως επόμενη παραδοχή. </w:t>
      </w:r>
    </w:p>
    <w:p w14:paraId="2CF7172E" w14:textId="519E9904" w:rsidR="00E35C23" w:rsidRDefault="33571CD4" w:rsidP="33571CD4">
      <w:pPr>
        <w:rPr>
          <w:i/>
          <w:iCs/>
          <w:sz w:val="24"/>
          <w:szCs w:val="24"/>
        </w:rPr>
      </w:pPr>
      <w:r w:rsidRPr="33571CD4">
        <w:rPr>
          <w:sz w:val="24"/>
          <w:szCs w:val="24"/>
        </w:rPr>
        <w:t xml:space="preserve">Τρίτον, </w:t>
      </w:r>
      <w:r w:rsidR="00B50309">
        <w:rPr>
          <w:i/>
          <w:iCs/>
          <w:sz w:val="24"/>
          <w:szCs w:val="24"/>
        </w:rPr>
        <w:t>όσες</w:t>
      </w:r>
      <w:r w:rsidR="00B50309" w:rsidRPr="33571CD4">
        <w:rPr>
          <w:i/>
          <w:iCs/>
          <w:sz w:val="24"/>
          <w:szCs w:val="24"/>
        </w:rPr>
        <w:t xml:space="preserve"> </w:t>
      </w:r>
      <w:r w:rsidRPr="33571CD4">
        <w:rPr>
          <w:i/>
          <w:iCs/>
          <w:sz w:val="24"/>
          <w:szCs w:val="24"/>
        </w:rPr>
        <w:t xml:space="preserve">πτυχές της ευημερίας </w:t>
      </w:r>
      <w:r w:rsidR="00B50309">
        <w:rPr>
          <w:i/>
          <w:iCs/>
          <w:sz w:val="24"/>
          <w:szCs w:val="24"/>
        </w:rPr>
        <w:t>και πέρα από την</w:t>
      </w:r>
      <w:r w:rsidRPr="33571CD4">
        <w:rPr>
          <w:i/>
          <w:iCs/>
          <w:sz w:val="24"/>
          <w:szCs w:val="24"/>
        </w:rPr>
        <w:t xml:space="preserve"> αύξηση του πλούτου</w:t>
      </w:r>
      <w:r w:rsidR="00B50309">
        <w:rPr>
          <w:i/>
          <w:iCs/>
          <w:sz w:val="24"/>
          <w:szCs w:val="24"/>
        </w:rPr>
        <w:t xml:space="preserve"> (παροχή κοινωνικά σημαντικών αγαθών, ενίσχυση των αδυνάτων, προστασία του περιβάλλοντος)</w:t>
      </w:r>
      <w:r w:rsidRPr="33571CD4">
        <w:rPr>
          <w:i/>
          <w:iCs/>
          <w:sz w:val="24"/>
          <w:szCs w:val="24"/>
        </w:rPr>
        <w:t xml:space="preserve"> είναι δυνατόν να επιδιωχθούν, έστω και μέχρι ενός σημείου, μέσω της ελεύθερης αγοράς ή μηχανισμών που προσομοιάζουν στην αγορά, αυτός είναι και ο βέλτιστος τρόπος επιδίωξής τους σε όρους αποτελεσματικότητας. </w:t>
      </w:r>
      <w:r w:rsidRPr="33571CD4">
        <w:rPr>
          <w:sz w:val="24"/>
          <w:szCs w:val="24"/>
        </w:rPr>
        <w:t xml:space="preserve">Σε αυτή την παραδοχή συνίσταται η </w:t>
      </w:r>
      <w:proofErr w:type="spellStart"/>
      <w:r w:rsidRPr="33571CD4">
        <w:rPr>
          <w:i/>
          <w:iCs/>
          <w:sz w:val="24"/>
          <w:szCs w:val="24"/>
        </w:rPr>
        <w:t>αγορακεντρική</w:t>
      </w:r>
      <w:proofErr w:type="spellEnd"/>
      <w:r w:rsidRPr="33571CD4">
        <w:rPr>
          <w:i/>
          <w:iCs/>
          <w:sz w:val="24"/>
          <w:szCs w:val="24"/>
        </w:rPr>
        <w:t xml:space="preserve"> προσέγγιση </w:t>
      </w:r>
      <w:r w:rsidRPr="33571CD4">
        <w:rPr>
          <w:sz w:val="24"/>
          <w:szCs w:val="24"/>
        </w:rPr>
        <w:t>(</w:t>
      </w:r>
      <w:r w:rsidRPr="33571CD4">
        <w:rPr>
          <w:i/>
          <w:iCs/>
          <w:sz w:val="24"/>
          <w:szCs w:val="24"/>
          <w:lang w:val="en-US"/>
        </w:rPr>
        <w:t>market</w:t>
      </w:r>
      <w:r w:rsidRPr="33571CD4">
        <w:rPr>
          <w:i/>
          <w:iCs/>
          <w:sz w:val="24"/>
          <w:szCs w:val="24"/>
        </w:rPr>
        <w:t>-</w:t>
      </w:r>
      <w:r w:rsidRPr="33571CD4">
        <w:rPr>
          <w:i/>
          <w:iCs/>
          <w:sz w:val="24"/>
          <w:szCs w:val="24"/>
          <w:lang w:val="en-US"/>
        </w:rPr>
        <w:t>oriented</w:t>
      </w:r>
      <w:r w:rsidRPr="33571CD4">
        <w:rPr>
          <w:i/>
          <w:iCs/>
          <w:sz w:val="24"/>
          <w:szCs w:val="24"/>
        </w:rPr>
        <w:t xml:space="preserve"> </w:t>
      </w:r>
      <w:r w:rsidRPr="33571CD4">
        <w:rPr>
          <w:i/>
          <w:iCs/>
          <w:sz w:val="24"/>
          <w:szCs w:val="24"/>
          <w:lang w:val="en-US"/>
        </w:rPr>
        <w:t>approach</w:t>
      </w:r>
      <w:r w:rsidRPr="33571CD4">
        <w:rPr>
          <w:sz w:val="24"/>
          <w:szCs w:val="24"/>
        </w:rPr>
        <w:t>),</w:t>
      </w:r>
      <w:r w:rsidR="00E35C23">
        <w:rPr>
          <w:sz w:val="24"/>
          <w:szCs w:val="24"/>
        </w:rPr>
        <w:t xml:space="preserve"> στην οποία αναφερόμαστε πλειστάκις στην παρούσα μελέτη</w:t>
      </w:r>
      <w:r w:rsidRPr="33571CD4">
        <w:rPr>
          <w:sz w:val="24"/>
          <w:szCs w:val="24"/>
        </w:rPr>
        <w:t xml:space="preserve">: ούτε ότι η αγορά λειτουργεί τέλεια, ούτε ότι η </w:t>
      </w:r>
      <w:r w:rsidR="00E35C23">
        <w:rPr>
          <w:sz w:val="24"/>
          <w:szCs w:val="24"/>
        </w:rPr>
        <w:t>αγορά οδηγεί από μόνη της στην ε</w:t>
      </w:r>
      <w:r w:rsidRPr="33571CD4">
        <w:rPr>
          <w:sz w:val="24"/>
          <w:szCs w:val="24"/>
        </w:rPr>
        <w:t>υημερία ή ταυτίζεται με αυτήν. Αλλά ότι</w:t>
      </w:r>
      <w:r w:rsidR="00B50309">
        <w:rPr>
          <w:sz w:val="24"/>
          <w:szCs w:val="24"/>
        </w:rPr>
        <w:t>,</w:t>
      </w:r>
      <w:r w:rsidRPr="33571CD4">
        <w:rPr>
          <w:sz w:val="24"/>
          <w:szCs w:val="24"/>
        </w:rPr>
        <w:t xml:space="preserve"> όσοι κοινωνικοί στόχοι μπορούν να εξυπηρετηθούν μέσα από ένα πλέγμα ελεύθερων, οριζόντιων, </w:t>
      </w:r>
      <w:r w:rsidR="00706713">
        <w:rPr>
          <w:sz w:val="24"/>
          <w:szCs w:val="24"/>
        </w:rPr>
        <w:t xml:space="preserve">ατομικών </w:t>
      </w:r>
      <w:r w:rsidRPr="33571CD4">
        <w:rPr>
          <w:sz w:val="24"/>
          <w:szCs w:val="24"/>
        </w:rPr>
        <w:t>επιλογών, δηλαδή μέσω μίας «λογικής αγοράς», υπηρετούνται και</w:t>
      </w:r>
      <w:r w:rsidR="00B50309">
        <w:rPr>
          <w:sz w:val="24"/>
          <w:szCs w:val="24"/>
        </w:rPr>
        <w:t xml:space="preserve"> σε καλύτερη σχέση κόστους/οφέλους:</w:t>
      </w:r>
      <w:r w:rsidRPr="33571CD4">
        <w:rPr>
          <w:sz w:val="24"/>
          <w:szCs w:val="24"/>
        </w:rPr>
        <w:t xml:space="preserve"> ό,τι μπορεί να πλησιάσει σε ένα μηχανισμό τέλειας αγοράς αποκτά </w:t>
      </w:r>
      <w:r w:rsidR="00DA50B4">
        <w:rPr>
          <w:sz w:val="24"/>
          <w:szCs w:val="24"/>
        </w:rPr>
        <w:t xml:space="preserve">και </w:t>
      </w:r>
      <w:r w:rsidRPr="33571CD4">
        <w:rPr>
          <w:sz w:val="24"/>
          <w:szCs w:val="24"/>
        </w:rPr>
        <w:t>πλεονέκτημα αποτελεσματικότητας.</w:t>
      </w:r>
      <w:r w:rsidRPr="33571CD4">
        <w:rPr>
          <w:i/>
          <w:iCs/>
          <w:sz w:val="24"/>
          <w:szCs w:val="24"/>
        </w:rPr>
        <w:t xml:space="preserve"> </w:t>
      </w:r>
    </w:p>
    <w:p w14:paraId="243308C8" w14:textId="044C2BFC" w:rsidR="00F47C81" w:rsidRDefault="00B062D6" w:rsidP="33571CD4">
      <w:pPr>
        <w:rPr>
          <w:sz w:val="24"/>
          <w:szCs w:val="24"/>
        </w:rPr>
      </w:pPr>
      <w:r>
        <w:rPr>
          <w:sz w:val="24"/>
          <w:szCs w:val="24"/>
        </w:rPr>
        <w:t xml:space="preserve">Τέταρτον, </w:t>
      </w:r>
      <w:r w:rsidRPr="00B062D6">
        <w:rPr>
          <w:i/>
          <w:sz w:val="24"/>
          <w:szCs w:val="24"/>
        </w:rPr>
        <w:t xml:space="preserve">η </w:t>
      </w:r>
      <w:r w:rsidR="00E35C23" w:rsidRPr="00B062D6">
        <w:rPr>
          <w:i/>
          <w:sz w:val="24"/>
          <w:szCs w:val="24"/>
        </w:rPr>
        <w:t xml:space="preserve">οικονομική ανάλυση αναγνωρίζει, </w:t>
      </w:r>
      <w:r w:rsidRPr="00B062D6">
        <w:rPr>
          <w:i/>
          <w:sz w:val="24"/>
          <w:szCs w:val="24"/>
        </w:rPr>
        <w:t xml:space="preserve">μεν </w:t>
      </w:r>
      <w:r w:rsidR="33571CD4" w:rsidRPr="00B062D6">
        <w:rPr>
          <w:i/>
          <w:sz w:val="24"/>
          <w:szCs w:val="24"/>
        </w:rPr>
        <w:t>προτερα</w:t>
      </w:r>
      <w:r w:rsidR="33571CD4" w:rsidRPr="00C2382C">
        <w:rPr>
          <w:i/>
          <w:sz w:val="24"/>
          <w:szCs w:val="24"/>
        </w:rPr>
        <w:t>ιότητα και υπεροχή στο</w:t>
      </w:r>
      <w:r w:rsidR="00B50309">
        <w:rPr>
          <w:i/>
          <w:sz w:val="24"/>
          <w:szCs w:val="24"/>
        </w:rPr>
        <w:t>υς</w:t>
      </w:r>
      <w:r w:rsidR="33571CD4" w:rsidRPr="00C2382C">
        <w:rPr>
          <w:i/>
          <w:sz w:val="24"/>
          <w:szCs w:val="24"/>
        </w:rPr>
        <w:t xml:space="preserve"> μηχανισμ</w:t>
      </w:r>
      <w:r w:rsidR="00B50309">
        <w:rPr>
          <w:i/>
          <w:sz w:val="24"/>
          <w:szCs w:val="24"/>
        </w:rPr>
        <w:t>ούς</w:t>
      </w:r>
      <w:r w:rsidR="33571CD4" w:rsidRPr="00C2382C">
        <w:rPr>
          <w:i/>
          <w:sz w:val="24"/>
          <w:szCs w:val="24"/>
        </w:rPr>
        <w:t xml:space="preserve"> της</w:t>
      </w:r>
      <w:r w:rsidR="00B50309">
        <w:rPr>
          <w:i/>
          <w:sz w:val="24"/>
          <w:szCs w:val="24"/>
        </w:rPr>
        <w:t xml:space="preserve"> ορθολογικής επιλογής και της</w:t>
      </w:r>
      <w:r w:rsidR="33571CD4" w:rsidRPr="00C2382C">
        <w:rPr>
          <w:i/>
          <w:sz w:val="24"/>
          <w:szCs w:val="24"/>
        </w:rPr>
        <w:t xml:space="preserve"> αγοράς, πλην όμως η υπεροχή αυτή είναι </w:t>
      </w:r>
      <w:r w:rsidR="33571CD4" w:rsidRPr="00C2382C">
        <w:rPr>
          <w:i/>
          <w:iCs/>
          <w:sz w:val="24"/>
          <w:szCs w:val="24"/>
        </w:rPr>
        <w:t xml:space="preserve">σχετική </w:t>
      </w:r>
      <w:r w:rsidR="33571CD4" w:rsidRPr="00C2382C">
        <w:rPr>
          <w:i/>
          <w:sz w:val="24"/>
          <w:szCs w:val="24"/>
        </w:rPr>
        <w:t xml:space="preserve">και </w:t>
      </w:r>
      <w:r w:rsidR="33571CD4" w:rsidRPr="00C2382C">
        <w:rPr>
          <w:i/>
          <w:iCs/>
          <w:sz w:val="24"/>
          <w:szCs w:val="24"/>
        </w:rPr>
        <w:t>ατελής</w:t>
      </w:r>
      <w:r w:rsidR="33571CD4" w:rsidRPr="00C2382C">
        <w:rPr>
          <w:sz w:val="24"/>
          <w:szCs w:val="24"/>
        </w:rPr>
        <w:t xml:space="preserve">. Η αγορά δεν είναι «δια πάσαν </w:t>
      </w:r>
      <w:proofErr w:type="spellStart"/>
      <w:r w:rsidR="33571CD4" w:rsidRPr="00C2382C">
        <w:rPr>
          <w:sz w:val="24"/>
          <w:szCs w:val="24"/>
        </w:rPr>
        <w:t>νόσον</w:t>
      </w:r>
      <w:proofErr w:type="spellEnd"/>
      <w:r w:rsidR="33571CD4" w:rsidRPr="00C2382C">
        <w:rPr>
          <w:sz w:val="24"/>
          <w:szCs w:val="24"/>
        </w:rPr>
        <w:t>»</w:t>
      </w:r>
      <w:r w:rsidR="00B50309">
        <w:rPr>
          <w:sz w:val="24"/>
          <w:szCs w:val="24"/>
        </w:rPr>
        <w:t>,</w:t>
      </w:r>
      <w:r w:rsidRPr="00C2382C">
        <w:rPr>
          <w:sz w:val="24"/>
          <w:szCs w:val="24"/>
        </w:rPr>
        <w:t xml:space="preserve"> ούτε συνώνυμη της ευημερίας</w:t>
      </w:r>
      <w:r w:rsidR="00C2382C" w:rsidRPr="00C2382C">
        <w:rPr>
          <w:sz w:val="24"/>
          <w:szCs w:val="24"/>
        </w:rPr>
        <w:t>·</w:t>
      </w:r>
      <w:r>
        <w:rPr>
          <w:sz w:val="24"/>
          <w:szCs w:val="24"/>
        </w:rPr>
        <w:t xml:space="preserve"> </w:t>
      </w:r>
      <w:r w:rsidR="33571CD4" w:rsidRPr="33571CD4">
        <w:rPr>
          <w:sz w:val="24"/>
          <w:szCs w:val="24"/>
        </w:rPr>
        <w:t xml:space="preserve">εμφανίζει αδυναμίες, ακριβώς διότι η ανθρώπινη ορθολογικότητα έχει και εκείνη τα όριά της. Όσο αντιφατικό και εάν ακούγεται, η οικονομική ανάλυση προωθεί μεν την </w:t>
      </w:r>
      <w:proofErr w:type="spellStart"/>
      <w:r w:rsidR="33571CD4" w:rsidRPr="33571CD4">
        <w:rPr>
          <w:sz w:val="24"/>
          <w:szCs w:val="24"/>
        </w:rPr>
        <w:t>αγορακεντρική</w:t>
      </w:r>
      <w:proofErr w:type="spellEnd"/>
      <w:r w:rsidR="33571CD4" w:rsidRPr="33571CD4">
        <w:rPr>
          <w:sz w:val="24"/>
          <w:szCs w:val="24"/>
        </w:rPr>
        <w:t xml:space="preserve"> προσέγγιση στο όνομα της αποτελεσματικότητας</w:t>
      </w:r>
      <w:r w:rsidR="00B50309">
        <w:rPr>
          <w:sz w:val="24"/>
          <w:szCs w:val="24"/>
        </w:rPr>
        <w:t>, αλλά</w:t>
      </w:r>
      <w:r w:rsidR="33571CD4" w:rsidRPr="33571CD4">
        <w:rPr>
          <w:sz w:val="24"/>
          <w:szCs w:val="24"/>
        </w:rPr>
        <w:t xml:space="preserve"> την ίδια στιγμή</w:t>
      </w:r>
      <w:r w:rsidR="00B50309">
        <w:rPr>
          <w:sz w:val="24"/>
          <w:szCs w:val="24"/>
        </w:rPr>
        <w:t>,</w:t>
      </w:r>
      <w:r w:rsidR="33571CD4" w:rsidRPr="33571CD4">
        <w:rPr>
          <w:sz w:val="24"/>
          <w:szCs w:val="24"/>
        </w:rPr>
        <w:t xml:space="preserve"> δεν χαρίζεται στο ελάχιστο</w:t>
      </w:r>
      <w:r w:rsidR="00B50309">
        <w:rPr>
          <w:sz w:val="24"/>
          <w:szCs w:val="24"/>
        </w:rPr>
        <w:t>,</w:t>
      </w:r>
      <w:r w:rsidR="33571CD4" w:rsidRPr="33571CD4">
        <w:rPr>
          <w:sz w:val="24"/>
          <w:szCs w:val="24"/>
        </w:rPr>
        <w:t xml:space="preserve"> στις αναποτελεσματικότητες της αγοράς.  </w:t>
      </w:r>
    </w:p>
    <w:p w14:paraId="0CA3F22F" w14:textId="77777777" w:rsidR="004F7EDC" w:rsidRPr="00F77773" w:rsidRDefault="004F7EDC" w:rsidP="33571CD4">
      <w:pPr>
        <w:rPr>
          <w:i/>
          <w:iCs/>
          <w:sz w:val="24"/>
          <w:szCs w:val="24"/>
        </w:rPr>
      </w:pPr>
    </w:p>
    <w:p w14:paraId="1C67140C" w14:textId="70C40BB8" w:rsidR="00000D0B" w:rsidRDefault="00116DAD" w:rsidP="004F7EDC">
      <w:pPr>
        <w:pStyle w:val="2"/>
        <w:rPr>
          <w:rFonts w:ascii="Cambria" w:hAnsi="Cambria"/>
          <w:b/>
          <w:color w:val="auto"/>
          <w:sz w:val="24"/>
          <w:szCs w:val="24"/>
        </w:rPr>
      </w:pPr>
      <w:bookmarkStart w:id="22" w:name="_Toc503856251"/>
      <w:r w:rsidRPr="004F7EDC">
        <w:rPr>
          <w:rFonts w:ascii="Cambria" w:hAnsi="Cambria"/>
          <w:b/>
          <w:color w:val="auto"/>
          <w:sz w:val="24"/>
          <w:szCs w:val="24"/>
        </w:rPr>
        <w:t>ΙΙΙ</w:t>
      </w:r>
      <w:r w:rsidR="00610412" w:rsidRPr="004F7EDC">
        <w:rPr>
          <w:rFonts w:ascii="Cambria" w:hAnsi="Cambria"/>
          <w:b/>
          <w:color w:val="auto"/>
          <w:sz w:val="24"/>
          <w:szCs w:val="24"/>
        </w:rPr>
        <w:t xml:space="preserve">. </w:t>
      </w:r>
      <w:r w:rsidR="00610412" w:rsidRPr="004F7EDC">
        <w:rPr>
          <w:rFonts w:ascii="Cambria" w:hAnsi="Cambria"/>
          <w:b/>
          <w:color w:val="auto"/>
          <w:sz w:val="24"/>
          <w:szCs w:val="24"/>
        </w:rPr>
        <w:tab/>
      </w:r>
      <w:r w:rsidR="003E5F4F" w:rsidRPr="004F7EDC">
        <w:rPr>
          <w:rFonts w:ascii="Cambria" w:hAnsi="Cambria"/>
          <w:b/>
          <w:color w:val="auto"/>
          <w:sz w:val="24"/>
          <w:szCs w:val="24"/>
        </w:rPr>
        <w:t>Οι πολλές α</w:t>
      </w:r>
      <w:r w:rsidR="33571CD4" w:rsidRPr="004F7EDC">
        <w:rPr>
          <w:rFonts w:ascii="Cambria" w:hAnsi="Cambria"/>
          <w:b/>
          <w:color w:val="auto"/>
          <w:sz w:val="24"/>
          <w:szCs w:val="24"/>
        </w:rPr>
        <w:t xml:space="preserve">δυναμίες της ορθολογικής επιλογής </w:t>
      </w:r>
      <w:r w:rsidR="00610412" w:rsidRPr="004F7EDC">
        <w:rPr>
          <w:rFonts w:ascii="Cambria" w:hAnsi="Cambria"/>
          <w:b/>
          <w:color w:val="auto"/>
          <w:sz w:val="24"/>
          <w:szCs w:val="24"/>
        </w:rPr>
        <w:t xml:space="preserve">και της </w:t>
      </w:r>
      <w:r w:rsidR="003E5F4F" w:rsidRPr="004F7EDC">
        <w:rPr>
          <w:rFonts w:ascii="Cambria" w:hAnsi="Cambria"/>
          <w:b/>
          <w:color w:val="auto"/>
          <w:sz w:val="24"/>
          <w:szCs w:val="24"/>
        </w:rPr>
        <w:t>αγοράς</w:t>
      </w:r>
      <w:bookmarkEnd w:id="22"/>
      <w:r w:rsidR="33571CD4" w:rsidRPr="004F7EDC">
        <w:rPr>
          <w:rFonts w:ascii="Cambria" w:hAnsi="Cambria"/>
          <w:b/>
          <w:color w:val="auto"/>
          <w:sz w:val="24"/>
          <w:szCs w:val="24"/>
        </w:rPr>
        <w:t xml:space="preserve"> </w:t>
      </w:r>
    </w:p>
    <w:p w14:paraId="2C028EAD" w14:textId="4F7C2873" w:rsidR="00CD1327" w:rsidRDefault="00CD1327" w:rsidP="00CD1327"/>
    <w:p w14:paraId="6928B4FE" w14:textId="4D3DA042" w:rsidR="00CD1327" w:rsidRPr="00421431" w:rsidRDefault="00CD1327" w:rsidP="00CD1327">
      <w:pPr>
        <w:rPr>
          <w:sz w:val="24"/>
          <w:szCs w:val="24"/>
        </w:rPr>
      </w:pPr>
      <w:r w:rsidRPr="00421431">
        <w:rPr>
          <w:sz w:val="24"/>
          <w:szCs w:val="24"/>
        </w:rPr>
        <w:lastRenderedPageBreak/>
        <w:t>Η ορθολογικότητα δεν αρκεί από μόνη της για να οδηγήσει στην ευημερία, είτε γιατί οι άνθρωποι δεν (μπορούμε να) είμαστε ορθολογικοί σε ικανό βαθμό, είτε γιατί η λογική δεν ξεπερνά όλες οι δυσκολίες, είτε -συμβαίνει και αυτό- γιατί δεν μας υπαγορεύει πάντα τις βέλτιστες λύσεις. Η ανάλυση που ακολουθεί επιχειρεί να φωτίσει τέτοιες παθολογικές καταστάσεις, η κατανόηση των οποίων είναι καίρια</w:t>
      </w:r>
      <w:r w:rsidR="00481C09">
        <w:rPr>
          <w:sz w:val="24"/>
          <w:szCs w:val="24"/>
        </w:rPr>
        <w:t>,</w:t>
      </w:r>
      <w:r w:rsidRPr="00421431">
        <w:rPr>
          <w:sz w:val="24"/>
          <w:szCs w:val="24"/>
        </w:rPr>
        <w:t xml:space="preserve"> τόσο για τον οικονομολόγο</w:t>
      </w:r>
      <w:r w:rsidR="00481C09">
        <w:rPr>
          <w:sz w:val="24"/>
          <w:szCs w:val="24"/>
        </w:rPr>
        <w:t>,</w:t>
      </w:r>
      <w:r w:rsidRPr="00421431">
        <w:rPr>
          <w:sz w:val="24"/>
          <w:szCs w:val="24"/>
        </w:rPr>
        <w:t xml:space="preserve"> όσο και για το νομικό.</w:t>
      </w:r>
    </w:p>
    <w:p w14:paraId="5493CD59" w14:textId="401A1F87" w:rsidR="00CD1327" w:rsidRPr="00421431" w:rsidRDefault="009C0E99" w:rsidP="00CD1327">
      <w:pPr>
        <w:rPr>
          <w:sz w:val="24"/>
          <w:szCs w:val="24"/>
        </w:rPr>
      </w:pPr>
      <w:r w:rsidRPr="00421431">
        <w:rPr>
          <w:sz w:val="24"/>
          <w:szCs w:val="24"/>
        </w:rPr>
        <w:t>Α</w:t>
      </w:r>
      <w:r w:rsidR="00CD1327" w:rsidRPr="00421431">
        <w:rPr>
          <w:sz w:val="24"/>
          <w:szCs w:val="24"/>
        </w:rPr>
        <w:t xml:space="preserve">νεξάρτητα </w:t>
      </w:r>
      <w:r w:rsidRPr="00421431">
        <w:rPr>
          <w:sz w:val="24"/>
          <w:szCs w:val="24"/>
        </w:rPr>
        <w:t xml:space="preserve">από την ονομασία τους (1), οι καταστάσεις αυτές </w:t>
      </w:r>
      <w:r w:rsidR="00CD1327" w:rsidRPr="00421431">
        <w:rPr>
          <w:sz w:val="24"/>
          <w:szCs w:val="24"/>
        </w:rPr>
        <w:t>μπορούν να ομαδοποιηθούν σε τέσσερις κατηγορίες. Καταρχάς, υφίστανται συνθήκες που μας αποτρέπουν από την τέλεια επιλογή, προκαλώντας έλλειμμα αποτελεσματικότητας στις μεμονωμένες συναλλαγές, και κατ’ επέκταση, μειώνοντας ή αποκλείοντας το κοινωνικό όφελος το οποίο ευαγγελίζονται τα οικονομικά της ευημερίας (2). Οι ατέλειες της εξατομικευμένης συμπεριφοράς αυξάνονται</w:t>
      </w:r>
      <w:r w:rsidRPr="00421431">
        <w:rPr>
          <w:sz w:val="24"/>
          <w:szCs w:val="24"/>
        </w:rPr>
        <w:t>,</w:t>
      </w:r>
      <w:r w:rsidR="00CD1327" w:rsidRPr="00421431">
        <w:rPr>
          <w:sz w:val="24"/>
          <w:szCs w:val="24"/>
        </w:rPr>
        <w:t xml:space="preserve"> όσο μεγαλώνει ο αριθμός των προσώπων τα οποία εμπλέκονται σε μία δραστηριότητα ή στη διαδικασία λήψης μίας απόφασης: ως στρατηγικός παίκτης, ο άνθρωπος έχει την τάση να καταλήξει σε ακόμη πιο αναποτελεσματικές κινήσεις, χρησιμοποιώντας την </w:t>
      </w:r>
      <w:proofErr w:type="spellStart"/>
      <w:r w:rsidR="00CD1327" w:rsidRPr="00421431">
        <w:rPr>
          <w:sz w:val="24"/>
          <w:szCs w:val="24"/>
        </w:rPr>
        <w:t>εγωϊστική</w:t>
      </w:r>
      <w:proofErr w:type="spellEnd"/>
      <w:r w:rsidR="00CD1327" w:rsidRPr="00421431">
        <w:rPr>
          <w:sz w:val="24"/>
          <w:szCs w:val="24"/>
        </w:rPr>
        <w:t xml:space="preserve"> ορθολογικότητά του «για κακό», πόσο μάλλον σε συνθήκες αυξημένης αβεβαιότητας (3). Την ίδια στιγμή, καμία διαδικασία λήψης συλλογικών αποφάσεων δεν του εξασφαλίζει τη δυνατότητα να υιοθετεί</w:t>
      </w:r>
      <w:r w:rsidRPr="00421431">
        <w:rPr>
          <w:sz w:val="24"/>
          <w:szCs w:val="24"/>
        </w:rPr>
        <w:t>,</w:t>
      </w:r>
      <w:r w:rsidR="00CD1327" w:rsidRPr="00421431">
        <w:rPr>
          <w:sz w:val="24"/>
          <w:szCs w:val="24"/>
        </w:rPr>
        <w:t xml:space="preserve"> με συνέπεια</w:t>
      </w:r>
      <w:r w:rsidRPr="00421431">
        <w:rPr>
          <w:sz w:val="24"/>
          <w:szCs w:val="24"/>
        </w:rPr>
        <w:t>,</w:t>
      </w:r>
      <w:r w:rsidR="00CD1327" w:rsidRPr="00421431">
        <w:rPr>
          <w:sz w:val="24"/>
          <w:szCs w:val="24"/>
        </w:rPr>
        <w:t xml:space="preserve"> επιλογές οι οποίες υπηρετούν το κοινό καλό (4). Οι αδυναμίες</w:t>
      </w:r>
      <w:r w:rsidRPr="00421431">
        <w:rPr>
          <w:sz w:val="24"/>
          <w:szCs w:val="24"/>
        </w:rPr>
        <w:t xml:space="preserve"> αυτές αποτυπώνονται και στη δομική έκφανση της συναινετικής δράσης</w:t>
      </w:r>
      <w:r w:rsidR="00CD1327" w:rsidRPr="00421431">
        <w:rPr>
          <w:sz w:val="24"/>
          <w:szCs w:val="24"/>
        </w:rPr>
        <w:t>,</w:t>
      </w:r>
      <w:r w:rsidRPr="00421431">
        <w:rPr>
          <w:sz w:val="24"/>
          <w:szCs w:val="24"/>
        </w:rPr>
        <w:t xml:space="preserve"> την </w:t>
      </w:r>
      <w:proofErr w:type="spellStart"/>
      <w:r w:rsidR="00855D8E" w:rsidRPr="00855D8E">
        <w:rPr>
          <w:i/>
          <w:sz w:val="24"/>
          <w:szCs w:val="24"/>
        </w:rPr>
        <w:t>Ἀγορά</w:t>
      </w:r>
      <w:proofErr w:type="spellEnd"/>
      <w:r w:rsidR="00CD1327" w:rsidRPr="00421431">
        <w:rPr>
          <w:sz w:val="24"/>
          <w:szCs w:val="24"/>
        </w:rPr>
        <w:t xml:space="preserve">: είτε δεν </w:t>
      </w:r>
      <w:r w:rsidRPr="00421431">
        <w:rPr>
          <w:sz w:val="24"/>
          <w:szCs w:val="24"/>
        </w:rPr>
        <w:t>υφίστανται</w:t>
      </w:r>
      <w:r w:rsidR="00CD1327" w:rsidRPr="00421431">
        <w:rPr>
          <w:sz w:val="24"/>
          <w:szCs w:val="24"/>
        </w:rPr>
        <w:t xml:space="preserve"> οι συνθήκες για να διαμορφωθεί μία ελεύθερη αγορά, είτε η αγορά αυτή πόρρω απέχει από το ιδεατό πρότυπο του τέλειου ανταγωνισμού, είτε η λειτουργία της σε βάθος χρόνου ενδέχεται να υπονομεύει αντί να υπηρετεί την κοινωνική ευημερία (5). </w:t>
      </w:r>
    </w:p>
    <w:p w14:paraId="7F7DAC78" w14:textId="4DB596FA" w:rsidR="00CD1327" w:rsidRPr="00421431" w:rsidRDefault="00CD1327" w:rsidP="00CD1327">
      <w:pPr>
        <w:rPr>
          <w:sz w:val="24"/>
          <w:szCs w:val="24"/>
        </w:rPr>
      </w:pPr>
      <w:r w:rsidRPr="00421431">
        <w:rPr>
          <w:sz w:val="24"/>
          <w:szCs w:val="24"/>
        </w:rPr>
        <w:t xml:space="preserve">Η ανάλυση των παραπάνω προβλημάτων και η κατανόηση των αιτιών που τα προκαλούν έχει διττή σημασία για το δημόσιο δίκαιο. Κατά πρώτον, διότι οι συγκεκριμένες παθολογίες είναι -όπως θα δούμε- και ο λόγος ύπαρξης του κρατικού παρεμβατισμού. Κατά δεύτερον, αντίστροφα, διότι ο κρατικός παρεμβατισμός, αντί να θεραπεύει, </w:t>
      </w:r>
      <w:r w:rsidRPr="00421431">
        <w:rPr>
          <w:sz w:val="24"/>
          <w:szCs w:val="24"/>
        </w:rPr>
        <w:lastRenderedPageBreak/>
        <w:t>επιδεινώνει συχνά την κατάσταση. Οι δημόσιοι θεσμοί, ως ανθρώπινο δημιούργημα, είναι εξίσου προβληματικοί, όπως και το δίκαιο που τους διέπει· η νόσος δεν εκδηλώνεται μόνο στην</w:t>
      </w:r>
      <w:r w:rsidR="009C0E99" w:rsidRPr="00421431">
        <w:rPr>
          <w:sz w:val="24"/>
          <w:szCs w:val="24"/>
        </w:rPr>
        <w:t>,</w:t>
      </w:r>
      <w:r w:rsidRPr="00421431">
        <w:rPr>
          <w:sz w:val="24"/>
          <w:szCs w:val="24"/>
        </w:rPr>
        <w:t xml:space="preserve"> εντός αγοράς</w:t>
      </w:r>
      <w:r w:rsidR="009C0E99" w:rsidRPr="00421431">
        <w:rPr>
          <w:sz w:val="24"/>
          <w:szCs w:val="24"/>
        </w:rPr>
        <w:t>,</w:t>
      </w:r>
      <w:r w:rsidRPr="00421431">
        <w:rPr>
          <w:sz w:val="24"/>
          <w:szCs w:val="24"/>
        </w:rPr>
        <w:t xml:space="preserve"> κατανομή των πόρων</w:t>
      </w:r>
      <w:r w:rsidR="00D13491" w:rsidRPr="00421431">
        <w:rPr>
          <w:sz w:val="24"/>
          <w:szCs w:val="24"/>
        </w:rPr>
        <w:t>,</w:t>
      </w:r>
      <w:r w:rsidRPr="00421431">
        <w:rPr>
          <w:sz w:val="24"/>
          <w:szCs w:val="24"/>
        </w:rPr>
        <w:t xml:space="preserve"> αλλά και στον γιατρό που παρεμβαίνει άνωθεν για να τη θεραπεύσει.</w:t>
      </w:r>
    </w:p>
    <w:p w14:paraId="09A5A074" w14:textId="49DC74BE" w:rsidR="00DA50B4" w:rsidRDefault="00DA50B4" w:rsidP="004F7EDC">
      <w:pPr>
        <w:pStyle w:val="3"/>
        <w:numPr>
          <w:ilvl w:val="0"/>
          <w:numId w:val="40"/>
        </w:numPr>
        <w:rPr>
          <w:rFonts w:ascii="Cambria" w:hAnsi="Cambria"/>
          <w:i/>
          <w:color w:val="auto"/>
        </w:rPr>
      </w:pPr>
      <w:bookmarkStart w:id="23" w:name="_Toc503856252"/>
      <w:r w:rsidRPr="004F7EDC">
        <w:rPr>
          <w:rFonts w:ascii="Cambria" w:hAnsi="Cambria"/>
          <w:i/>
          <w:color w:val="auto"/>
        </w:rPr>
        <w:t xml:space="preserve">Ένα πρόβλημα με </w:t>
      </w:r>
      <w:r w:rsidR="00C2382C" w:rsidRPr="004F7EDC">
        <w:rPr>
          <w:rFonts w:ascii="Cambria" w:hAnsi="Cambria"/>
          <w:i/>
          <w:color w:val="auto"/>
        </w:rPr>
        <w:t xml:space="preserve">περισσότερα </w:t>
      </w:r>
      <w:r w:rsidRPr="004F7EDC">
        <w:rPr>
          <w:rFonts w:ascii="Cambria" w:hAnsi="Cambria"/>
          <w:i/>
          <w:color w:val="auto"/>
        </w:rPr>
        <w:t>ονόματα: αποτυχίες της αγοράς, όρια της ορθολογικότητας, κόστη συναλλαγής</w:t>
      </w:r>
      <w:bookmarkEnd w:id="23"/>
      <w:r w:rsidRPr="004F7EDC">
        <w:rPr>
          <w:rFonts w:ascii="Cambria" w:hAnsi="Cambria"/>
          <w:i/>
          <w:color w:val="auto"/>
        </w:rPr>
        <w:t xml:space="preserve"> </w:t>
      </w:r>
    </w:p>
    <w:p w14:paraId="36C73FE9" w14:textId="77777777" w:rsidR="00BB0F27" w:rsidRDefault="00BB0F27" w:rsidP="33571CD4">
      <w:pPr>
        <w:rPr>
          <w:sz w:val="24"/>
          <w:szCs w:val="24"/>
        </w:rPr>
      </w:pPr>
    </w:p>
    <w:p w14:paraId="646EC9FC" w14:textId="4B87E0C8" w:rsidR="00CD1327" w:rsidRDefault="33571CD4" w:rsidP="33571CD4">
      <w:pPr>
        <w:rPr>
          <w:sz w:val="24"/>
          <w:szCs w:val="24"/>
        </w:rPr>
      </w:pPr>
      <w:r w:rsidRPr="33571CD4">
        <w:rPr>
          <w:sz w:val="24"/>
          <w:szCs w:val="24"/>
        </w:rPr>
        <w:t xml:space="preserve">Οι παθολογίες </w:t>
      </w:r>
      <w:r w:rsidR="00B50309">
        <w:rPr>
          <w:sz w:val="24"/>
          <w:szCs w:val="24"/>
        </w:rPr>
        <w:t xml:space="preserve">που εξετάζουμε </w:t>
      </w:r>
      <w:r w:rsidRPr="33571CD4">
        <w:rPr>
          <w:sz w:val="24"/>
          <w:szCs w:val="24"/>
        </w:rPr>
        <w:t xml:space="preserve"> ορίζονται συχνά ως </w:t>
      </w:r>
      <w:r w:rsidRPr="33571CD4">
        <w:rPr>
          <w:i/>
          <w:iCs/>
          <w:sz w:val="24"/>
          <w:szCs w:val="24"/>
        </w:rPr>
        <w:t xml:space="preserve">αποτυχίες της αγοράς </w:t>
      </w:r>
      <w:r w:rsidRPr="33571CD4">
        <w:rPr>
          <w:sz w:val="24"/>
          <w:szCs w:val="24"/>
        </w:rPr>
        <w:t>(</w:t>
      </w:r>
      <w:r w:rsidRPr="33571CD4">
        <w:rPr>
          <w:i/>
          <w:iCs/>
          <w:sz w:val="24"/>
          <w:szCs w:val="24"/>
          <w:lang w:val="en-US"/>
        </w:rPr>
        <w:t>market</w:t>
      </w:r>
      <w:r w:rsidRPr="33571CD4">
        <w:rPr>
          <w:i/>
          <w:iCs/>
          <w:sz w:val="24"/>
          <w:szCs w:val="24"/>
        </w:rPr>
        <w:t xml:space="preserve"> </w:t>
      </w:r>
      <w:r w:rsidRPr="33571CD4">
        <w:rPr>
          <w:i/>
          <w:iCs/>
          <w:sz w:val="24"/>
          <w:szCs w:val="24"/>
          <w:lang w:val="en-US"/>
        </w:rPr>
        <w:t>failures</w:t>
      </w:r>
      <w:r w:rsidRPr="33571CD4">
        <w:rPr>
          <w:sz w:val="24"/>
          <w:szCs w:val="24"/>
        </w:rPr>
        <w:t>)</w:t>
      </w:r>
      <w:r w:rsidR="00B969FD">
        <w:rPr>
          <w:rStyle w:val="a5"/>
          <w:sz w:val="24"/>
          <w:szCs w:val="24"/>
        </w:rPr>
        <w:footnoteReference w:id="41"/>
      </w:r>
      <w:r w:rsidRPr="33571CD4">
        <w:rPr>
          <w:sz w:val="24"/>
          <w:szCs w:val="24"/>
        </w:rPr>
        <w:t xml:space="preserve">, καθώς αποτυπώνουν τα αίτια που καθιστούν αδύνατη την ιδανική κατανομή των πόρων μέσω ενός συστήματος </w:t>
      </w:r>
      <w:r w:rsidR="00DA50B4">
        <w:rPr>
          <w:sz w:val="24"/>
          <w:szCs w:val="24"/>
        </w:rPr>
        <w:t xml:space="preserve">οριζόντιων συναινετικών </w:t>
      </w:r>
      <w:r w:rsidRPr="33571CD4">
        <w:rPr>
          <w:sz w:val="24"/>
          <w:szCs w:val="24"/>
        </w:rPr>
        <w:t>συναλλαγών. Φεύγοντας όμως από το στενό πλαίσιο των οικονομικών</w:t>
      </w:r>
      <w:r w:rsidR="00B50309">
        <w:rPr>
          <w:sz w:val="24"/>
          <w:szCs w:val="24"/>
        </w:rPr>
        <w:t>,</w:t>
      </w:r>
      <w:r w:rsidRPr="33571CD4">
        <w:rPr>
          <w:sz w:val="24"/>
          <w:szCs w:val="24"/>
        </w:rPr>
        <w:t xml:space="preserve"> είναι πιο δόκιμο να αναφερόμαστε σε </w:t>
      </w:r>
      <w:r w:rsidRPr="33571CD4">
        <w:rPr>
          <w:i/>
          <w:iCs/>
          <w:sz w:val="24"/>
          <w:szCs w:val="24"/>
        </w:rPr>
        <w:t>όρια ή αποτυχίες της ορθολογικής επιλογής</w:t>
      </w:r>
      <w:r w:rsidR="00B362FA">
        <w:rPr>
          <w:rStyle w:val="a5"/>
          <w:i/>
          <w:iCs/>
          <w:sz w:val="24"/>
          <w:szCs w:val="24"/>
        </w:rPr>
        <w:footnoteReference w:id="42"/>
      </w:r>
      <w:r w:rsidR="00B50309" w:rsidRPr="00B362FA">
        <w:rPr>
          <w:iCs/>
          <w:sz w:val="24"/>
          <w:szCs w:val="24"/>
        </w:rPr>
        <w:t>: εκείνες που μας αποτρέπουν από το να διαλέξουμε σπίτι ή επάγγελμα, όσο και τον καλύτερο τόπο διακοπών ή το ιδανικό ταίρι.</w:t>
      </w:r>
      <w:r w:rsidRPr="00B362FA">
        <w:rPr>
          <w:sz w:val="24"/>
          <w:szCs w:val="24"/>
        </w:rPr>
        <w:t xml:space="preserve"> </w:t>
      </w:r>
      <w:r w:rsidR="00A83C6B" w:rsidRPr="00B362FA">
        <w:rPr>
          <w:sz w:val="24"/>
          <w:szCs w:val="24"/>
        </w:rPr>
        <w:t xml:space="preserve">Πολλά από τα </w:t>
      </w:r>
      <w:r w:rsidR="00B50309" w:rsidRPr="00B362FA">
        <w:rPr>
          <w:sz w:val="24"/>
          <w:szCs w:val="24"/>
        </w:rPr>
        <w:t>ίδ</w:t>
      </w:r>
      <w:r w:rsidR="00B50309">
        <w:rPr>
          <w:sz w:val="24"/>
          <w:szCs w:val="24"/>
        </w:rPr>
        <w:t xml:space="preserve">ια </w:t>
      </w:r>
      <w:r w:rsidR="00A83C6B">
        <w:rPr>
          <w:sz w:val="24"/>
          <w:szCs w:val="24"/>
        </w:rPr>
        <w:t>προβλήματα αναφέρονται στη σύγχρονη οικονομική θεωρία ως «</w:t>
      </w:r>
      <w:r w:rsidR="00A83C6B" w:rsidRPr="33571CD4">
        <w:rPr>
          <w:i/>
          <w:iCs/>
          <w:sz w:val="24"/>
          <w:szCs w:val="24"/>
        </w:rPr>
        <w:t>κόστη συναλλαγής»</w:t>
      </w:r>
      <w:r w:rsidR="00A83C6B">
        <w:rPr>
          <w:sz w:val="24"/>
          <w:szCs w:val="24"/>
        </w:rPr>
        <w:t xml:space="preserve"> (</w:t>
      </w:r>
      <w:r w:rsidR="00A83C6B" w:rsidRPr="33571CD4">
        <w:rPr>
          <w:i/>
          <w:iCs/>
          <w:sz w:val="24"/>
          <w:szCs w:val="24"/>
          <w:lang w:val="en-US"/>
        </w:rPr>
        <w:t>transaction</w:t>
      </w:r>
      <w:r w:rsidR="00A83C6B" w:rsidRPr="33571CD4">
        <w:rPr>
          <w:i/>
          <w:iCs/>
          <w:sz w:val="24"/>
          <w:szCs w:val="24"/>
        </w:rPr>
        <w:t xml:space="preserve"> </w:t>
      </w:r>
      <w:r w:rsidR="00A83C6B" w:rsidRPr="33571CD4">
        <w:rPr>
          <w:i/>
          <w:iCs/>
          <w:sz w:val="24"/>
          <w:szCs w:val="24"/>
          <w:lang w:val="en-US"/>
        </w:rPr>
        <w:t>costs</w:t>
      </w:r>
      <w:r w:rsidR="00A83C6B" w:rsidRPr="00B362FA">
        <w:rPr>
          <w:iCs/>
          <w:sz w:val="24"/>
          <w:szCs w:val="24"/>
        </w:rPr>
        <w:t>)</w:t>
      </w:r>
      <w:r w:rsidR="00B362FA">
        <w:rPr>
          <w:rStyle w:val="a5"/>
          <w:sz w:val="24"/>
          <w:szCs w:val="24"/>
        </w:rPr>
        <w:footnoteReference w:id="43"/>
      </w:r>
      <w:r w:rsidR="00A83C6B" w:rsidRPr="33571CD4">
        <w:rPr>
          <w:i/>
          <w:iCs/>
          <w:sz w:val="24"/>
          <w:szCs w:val="24"/>
        </w:rPr>
        <w:t xml:space="preserve">, </w:t>
      </w:r>
      <w:r w:rsidR="00A83C6B">
        <w:rPr>
          <w:sz w:val="24"/>
          <w:szCs w:val="24"/>
        </w:rPr>
        <w:t xml:space="preserve">έννοια την οποία διατύπωσε ο </w:t>
      </w:r>
      <w:r w:rsidR="00DA50B4">
        <w:rPr>
          <w:i/>
          <w:sz w:val="24"/>
          <w:szCs w:val="24"/>
          <w:lang w:val="en-US"/>
        </w:rPr>
        <w:t>Ronald</w:t>
      </w:r>
      <w:r w:rsidR="00DA50B4" w:rsidRPr="00DA50B4">
        <w:rPr>
          <w:i/>
          <w:sz w:val="24"/>
          <w:szCs w:val="24"/>
        </w:rPr>
        <w:t xml:space="preserve"> </w:t>
      </w:r>
      <w:r w:rsidR="00A83C6B" w:rsidRPr="33571CD4">
        <w:rPr>
          <w:i/>
          <w:iCs/>
          <w:sz w:val="24"/>
          <w:szCs w:val="24"/>
          <w:lang w:val="en-US"/>
        </w:rPr>
        <w:t>Coase</w:t>
      </w:r>
      <w:r w:rsidR="00A83C6B" w:rsidRPr="33571CD4">
        <w:rPr>
          <w:i/>
          <w:iCs/>
          <w:sz w:val="24"/>
          <w:szCs w:val="24"/>
        </w:rPr>
        <w:t xml:space="preserve"> </w:t>
      </w:r>
      <w:r w:rsidR="00E74932">
        <w:rPr>
          <w:sz w:val="24"/>
          <w:szCs w:val="24"/>
        </w:rPr>
        <w:t>ήδη από το 1937</w:t>
      </w:r>
      <w:r w:rsidR="00DD7C21">
        <w:rPr>
          <w:sz w:val="24"/>
          <w:szCs w:val="24"/>
        </w:rPr>
        <w:t xml:space="preserve"> και στην οποία θα επανέλθουμε παρακάτω, κατά την εξέταση του διάσημου θεωρήματός του</w:t>
      </w:r>
      <w:r w:rsidR="00E74932">
        <w:rPr>
          <w:sz w:val="24"/>
          <w:szCs w:val="24"/>
        </w:rPr>
        <w:t>. Πλέον, ο</w:t>
      </w:r>
      <w:r w:rsidR="00A83C6B">
        <w:rPr>
          <w:sz w:val="24"/>
          <w:szCs w:val="24"/>
        </w:rPr>
        <w:t xml:space="preserve"> όρος χρησιμοποιείται διασταλτικά για να περιγρά</w:t>
      </w:r>
      <w:r w:rsidR="00B50309">
        <w:rPr>
          <w:sz w:val="24"/>
          <w:szCs w:val="24"/>
        </w:rPr>
        <w:t>ψ</w:t>
      </w:r>
      <w:r w:rsidR="00A83C6B">
        <w:rPr>
          <w:sz w:val="24"/>
          <w:szCs w:val="24"/>
        </w:rPr>
        <w:t xml:space="preserve">ει οτιδήποτε προστίθεται στο </w:t>
      </w:r>
      <w:r w:rsidR="00A83C6B" w:rsidRPr="003E66B9">
        <w:rPr>
          <w:sz w:val="24"/>
          <w:szCs w:val="24"/>
        </w:rPr>
        <w:t>κόστος</w:t>
      </w:r>
      <w:r w:rsidR="00B50309">
        <w:rPr>
          <w:sz w:val="24"/>
          <w:szCs w:val="24"/>
        </w:rPr>
        <w:t>,</w:t>
      </w:r>
      <w:r w:rsidR="00A83C6B" w:rsidRPr="003E66B9">
        <w:rPr>
          <w:sz w:val="24"/>
          <w:szCs w:val="24"/>
        </w:rPr>
        <w:t xml:space="preserve"> </w:t>
      </w:r>
      <w:proofErr w:type="spellStart"/>
      <w:r w:rsidR="00A83C6B" w:rsidRPr="33571CD4">
        <w:rPr>
          <w:i/>
          <w:iCs/>
          <w:sz w:val="24"/>
          <w:szCs w:val="24"/>
          <w:lang w:val="en-US"/>
        </w:rPr>
        <w:t>stricto</w:t>
      </w:r>
      <w:proofErr w:type="spellEnd"/>
      <w:r w:rsidR="00A83C6B" w:rsidRPr="33571CD4">
        <w:rPr>
          <w:i/>
          <w:iCs/>
          <w:sz w:val="24"/>
          <w:szCs w:val="24"/>
        </w:rPr>
        <w:t xml:space="preserve"> </w:t>
      </w:r>
      <w:proofErr w:type="spellStart"/>
      <w:r w:rsidR="00A83C6B" w:rsidRPr="33571CD4">
        <w:rPr>
          <w:i/>
          <w:iCs/>
          <w:sz w:val="24"/>
          <w:szCs w:val="24"/>
          <w:lang w:val="en-US"/>
        </w:rPr>
        <w:t>sensu</w:t>
      </w:r>
      <w:proofErr w:type="spellEnd"/>
      <w:r w:rsidR="00CD1327">
        <w:rPr>
          <w:i/>
          <w:iCs/>
          <w:sz w:val="24"/>
          <w:szCs w:val="24"/>
        </w:rPr>
        <w:t>,</w:t>
      </w:r>
      <w:r w:rsidR="00A83C6B" w:rsidRPr="33571CD4">
        <w:rPr>
          <w:i/>
          <w:iCs/>
          <w:sz w:val="24"/>
          <w:szCs w:val="24"/>
        </w:rPr>
        <w:t xml:space="preserve"> </w:t>
      </w:r>
      <w:r w:rsidR="00A83C6B">
        <w:rPr>
          <w:sz w:val="24"/>
          <w:szCs w:val="24"/>
        </w:rPr>
        <w:t xml:space="preserve">ενός αγαθού, στους ελάχιστους </w:t>
      </w:r>
      <w:r w:rsidR="00E74932">
        <w:rPr>
          <w:sz w:val="24"/>
          <w:szCs w:val="24"/>
        </w:rPr>
        <w:t xml:space="preserve">δηλαδή </w:t>
      </w:r>
      <w:r w:rsidR="00A83C6B">
        <w:rPr>
          <w:sz w:val="24"/>
          <w:szCs w:val="24"/>
        </w:rPr>
        <w:t xml:space="preserve">πόρους που απαιτούνται </w:t>
      </w:r>
      <w:r w:rsidR="00A83C6B" w:rsidRPr="003E66B9">
        <w:rPr>
          <w:sz w:val="24"/>
          <w:szCs w:val="24"/>
        </w:rPr>
        <w:t>για την παραγωγή και μεταφορά του.</w:t>
      </w:r>
      <w:r w:rsidR="00A83C6B">
        <w:rPr>
          <w:sz w:val="24"/>
          <w:szCs w:val="24"/>
        </w:rPr>
        <w:t xml:space="preserve"> Στην ευρύτατη δυνατή θεώρησή του, ως κόστος συναλλαγής νοείται </w:t>
      </w:r>
      <w:r w:rsidR="00A83C6B" w:rsidRPr="33571CD4">
        <w:rPr>
          <w:i/>
          <w:iCs/>
          <w:sz w:val="24"/>
          <w:szCs w:val="24"/>
        </w:rPr>
        <w:t xml:space="preserve">κάθε εμπόδιο στη βέλτιστη (κατά </w:t>
      </w:r>
      <w:r w:rsidR="00A83C6B" w:rsidRPr="33571CD4">
        <w:rPr>
          <w:i/>
          <w:iCs/>
          <w:sz w:val="24"/>
          <w:szCs w:val="24"/>
          <w:lang w:val="en-US"/>
        </w:rPr>
        <w:t>Pareto</w:t>
      </w:r>
      <w:r w:rsidR="00A83C6B" w:rsidRPr="33571CD4">
        <w:rPr>
          <w:i/>
          <w:iCs/>
          <w:sz w:val="24"/>
          <w:szCs w:val="24"/>
        </w:rPr>
        <w:t xml:space="preserve"> ή κατά </w:t>
      </w:r>
      <w:r w:rsidR="00A83C6B" w:rsidRPr="33571CD4">
        <w:rPr>
          <w:i/>
          <w:iCs/>
          <w:sz w:val="24"/>
          <w:szCs w:val="24"/>
          <w:lang w:val="en-US"/>
        </w:rPr>
        <w:t>Kaldor</w:t>
      </w:r>
      <w:r w:rsidR="00A83C6B" w:rsidRPr="33571CD4">
        <w:rPr>
          <w:i/>
          <w:iCs/>
          <w:sz w:val="24"/>
          <w:szCs w:val="24"/>
        </w:rPr>
        <w:t>-</w:t>
      </w:r>
      <w:r w:rsidR="00A83C6B" w:rsidRPr="33571CD4">
        <w:rPr>
          <w:i/>
          <w:iCs/>
          <w:sz w:val="24"/>
          <w:szCs w:val="24"/>
          <w:lang w:val="en-US"/>
        </w:rPr>
        <w:t>Hicks</w:t>
      </w:r>
      <w:r w:rsidR="00A83C6B" w:rsidRPr="33571CD4">
        <w:rPr>
          <w:i/>
          <w:iCs/>
          <w:sz w:val="24"/>
          <w:szCs w:val="24"/>
        </w:rPr>
        <w:t xml:space="preserve">) απόφαση μεταξύ δύο ή </w:t>
      </w:r>
      <w:r w:rsidR="00A83C6B" w:rsidRPr="33571CD4">
        <w:rPr>
          <w:i/>
          <w:iCs/>
          <w:sz w:val="24"/>
          <w:szCs w:val="24"/>
        </w:rPr>
        <w:lastRenderedPageBreak/>
        <w:t xml:space="preserve">περισσότερων προσώπων, </w:t>
      </w:r>
      <w:r w:rsidR="00A83C6B">
        <w:rPr>
          <w:sz w:val="24"/>
          <w:szCs w:val="24"/>
        </w:rPr>
        <w:t>κάτι αντίστοιχο -όπως προσφυώς παρατηρήθηκε</w:t>
      </w:r>
      <w:r w:rsidR="00A83C6B">
        <w:rPr>
          <w:rStyle w:val="a5"/>
          <w:sz w:val="24"/>
          <w:szCs w:val="24"/>
        </w:rPr>
        <w:footnoteReference w:id="44"/>
      </w:r>
      <w:r w:rsidR="00A83C6B">
        <w:rPr>
          <w:sz w:val="24"/>
          <w:szCs w:val="24"/>
        </w:rPr>
        <w:t xml:space="preserve">- με την </w:t>
      </w:r>
      <w:r w:rsidR="00E74932">
        <w:rPr>
          <w:sz w:val="24"/>
          <w:szCs w:val="24"/>
        </w:rPr>
        <w:t xml:space="preserve">τριβή και την </w:t>
      </w:r>
      <w:r w:rsidR="00A83C6B">
        <w:rPr>
          <w:sz w:val="24"/>
          <w:szCs w:val="24"/>
        </w:rPr>
        <w:t xml:space="preserve">αντίσταση στη φυσική. </w:t>
      </w:r>
    </w:p>
    <w:p w14:paraId="1B1A1F96" w14:textId="4C482915" w:rsidR="00CD1327" w:rsidRDefault="00A83C6B" w:rsidP="33571CD4">
      <w:pPr>
        <w:rPr>
          <w:sz w:val="24"/>
          <w:szCs w:val="24"/>
        </w:rPr>
      </w:pPr>
      <w:r>
        <w:rPr>
          <w:sz w:val="24"/>
          <w:szCs w:val="24"/>
        </w:rPr>
        <w:t xml:space="preserve">Ο </w:t>
      </w:r>
      <w:r w:rsidRPr="33571CD4">
        <w:rPr>
          <w:i/>
          <w:iCs/>
          <w:sz w:val="24"/>
          <w:szCs w:val="24"/>
          <w:lang w:val="en-US"/>
        </w:rPr>
        <w:t>Coase</w:t>
      </w:r>
      <w:r w:rsidRPr="00B75773">
        <w:rPr>
          <w:sz w:val="24"/>
          <w:szCs w:val="24"/>
        </w:rPr>
        <w:t xml:space="preserve"> </w:t>
      </w:r>
      <w:r>
        <w:rPr>
          <w:sz w:val="24"/>
          <w:szCs w:val="24"/>
        </w:rPr>
        <w:t xml:space="preserve">έδωσε έμφαση στα </w:t>
      </w:r>
      <w:r w:rsidRPr="33571CD4">
        <w:rPr>
          <w:i/>
          <w:iCs/>
          <w:sz w:val="24"/>
          <w:szCs w:val="24"/>
        </w:rPr>
        <w:t xml:space="preserve">ενδογενή </w:t>
      </w:r>
      <w:r>
        <w:rPr>
          <w:sz w:val="24"/>
          <w:szCs w:val="24"/>
        </w:rPr>
        <w:t>κόστη, διακρίνοντάς τα σε τρεις κατηγορίες</w:t>
      </w:r>
      <w:r w:rsidR="00CD1327">
        <w:rPr>
          <w:sz w:val="24"/>
          <w:szCs w:val="24"/>
        </w:rPr>
        <w:t>,</w:t>
      </w:r>
      <w:r>
        <w:rPr>
          <w:sz w:val="24"/>
          <w:szCs w:val="24"/>
        </w:rPr>
        <w:t xml:space="preserve"> ανάλογα με το</w:t>
      </w:r>
      <w:r w:rsidR="00DA50B4">
        <w:rPr>
          <w:sz w:val="24"/>
          <w:szCs w:val="24"/>
        </w:rPr>
        <w:t xml:space="preserve"> αν αφορούν στο στάδιο πριν από</w:t>
      </w:r>
      <w:r w:rsidR="00DA50B4" w:rsidRPr="00DA50B4">
        <w:rPr>
          <w:sz w:val="24"/>
          <w:szCs w:val="24"/>
        </w:rPr>
        <w:t xml:space="preserve"> </w:t>
      </w:r>
      <w:r w:rsidR="00DA50B4">
        <w:rPr>
          <w:sz w:val="24"/>
          <w:szCs w:val="24"/>
        </w:rPr>
        <w:t>τη συναλλαγή</w:t>
      </w:r>
      <w:r>
        <w:rPr>
          <w:sz w:val="24"/>
          <w:szCs w:val="24"/>
        </w:rPr>
        <w:t>(</w:t>
      </w:r>
      <w:r w:rsidRPr="33571CD4">
        <w:rPr>
          <w:i/>
          <w:iCs/>
          <w:sz w:val="24"/>
          <w:szCs w:val="24"/>
        </w:rPr>
        <w:t>κόστος έρευνας</w:t>
      </w:r>
      <w:r w:rsidR="00DA50B4">
        <w:rPr>
          <w:sz w:val="24"/>
          <w:szCs w:val="24"/>
        </w:rPr>
        <w:t>), κατά τη διάρκειά</w:t>
      </w:r>
      <w:r>
        <w:rPr>
          <w:sz w:val="24"/>
          <w:szCs w:val="24"/>
        </w:rPr>
        <w:t xml:space="preserve"> της (</w:t>
      </w:r>
      <w:r w:rsidRPr="33571CD4">
        <w:rPr>
          <w:i/>
          <w:iCs/>
          <w:sz w:val="24"/>
          <w:szCs w:val="24"/>
        </w:rPr>
        <w:t>κόστος διαπραγμάτευσης)</w:t>
      </w:r>
      <w:r>
        <w:rPr>
          <w:sz w:val="24"/>
          <w:szCs w:val="24"/>
        </w:rPr>
        <w:t xml:space="preserve"> ή μετά τη σύναψη της συμφωνίας (</w:t>
      </w:r>
      <w:r w:rsidRPr="33571CD4">
        <w:rPr>
          <w:i/>
          <w:iCs/>
          <w:sz w:val="24"/>
          <w:szCs w:val="24"/>
        </w:rPr>
        <w:t>κόστος εφαρμογής/εποπτείας</w:t>
      </w:r>
      <w:r>
        <w:rPr>
          <w:sz w:val="24"/>
          <w:szCs w:val="24"/>
        </w:rPr>
        <w:t>). Τα κόστη αυτά είναι πολλά και ποικίλα, για παράδειγμα, στην περίπτωση της κατασκευής ενός σπιτιού. Όποιος επιθυμεί να καλύψει τις οικιστικές του ανάγκες με αυτό τον τρόπο</w:t>
      </w:r>
      <w:r w:rsidR="00CD1327">
        <w:rPr>
          <w:sz w:val="24"/>
          <w:szCs w:val="24"/>
        </w:rPr>
        <w:t>,</w:t>
      </w:r>
      <w:r>
        <w:rPr>
          <w:sz w:val="24"/>
          <w:szCs w:val="24"/>
        </w:rPr>
        <w:t xml:space="preserve"> καλείται αρχικά να βρει ο ίδιος ή μέσω τρίτων, το κατάλληλο οικόπεδο, τράπεζα για το στεγαστικό δάνειο, αρχιτέκτονα, μηχανικό, συνεργεία και υλικά: η συγκεκριμένη αναζήτηση </w:t>
      </w:r>
      <w:r w:rsidR="00CD1327">
        <w:rPr>
          <w:sz w:val="24"/>
          <w:szCs w:val="24"/>
        </w:rPr>
        <w:t>αντιστοιχεί σ</w:t>
      </w:r>
      <w:r>
        <w:rPr>
          <w:sz w:val="24"/>
          <w:szCs w:val="24"/>
        </w:rPr>
        <w:t>το κόστος έρευνας. Στη συνέχεια, θα χρειαστεί να διαπραγματευθεί με τους συγκεκριμένους οικονομικούς φορείς, συνήθως με περισσότερους του ενός</w:t>
      </w:r>
      <w:r w:rsidR="00CD1327">
        <w:rPr>
          <w:sz w:val="24"/>
          <w:szCs w:val="24"/>
        </w:rPr>
        <w:t>,</w:t>
      </w:r>
      <w:r>
        <w:rPr>
          <w:sz w:val="24"/>
          <w:szCs w:val="24"/>
        </w:rPr>
        <w:t xml:space="preserve"> ανά κατηγορία επαγγελματιών, για να καταλήξει στους</w:t>
      </w:r>
      <w:r w:rsidR="00CD1327">
        <w:rPr>
          <w:sz w:val="24"/>
          <w:szCs w:val="24"/>
        </w:rPr>
        <w:t>,</w:t>
      </w:r>
      <w:r>
        <w:rPr>
          <w:sz w:val="24"/>
          <w:szCs w:val="24"/>
        </w:rPr>
        <w:t xml:space="preserve"> βέλτιστους για τον ίδιο</w:t>
      </w:r>
      <w:r w:rsidR="00CD1327">
        <w:rPr>
          <w:sz w:val="24"/>
          <w:szCs w:val="24"/>
        </w:rPr>
        <w:t>,</w:t>
      </w:r>
      <w:r>
        <w:rPr>
          <w:sz w:val="24"/>
          <w:szCs w:val="24"/>
        </w:rPr>
        <w:t xml:space="preserve"> όρους (κόστος διαπραγμάτευσης). Το εγχείρημα δεν τελειών</w:t>
      </w:r>
      <w:r w:rsidR="00C2382C">
        <w:rPr>
          <w:sz w:val="24"/>
          <w:szCs w:val="24"/>
        </w:rPr>
        <w:t xml:space="preserve">ει στην υπογραφή των συμβολαίων· </w:t>
      </w:r>
      <w:r>
        <w:rPr>
          <w:sz w:val="24"/>
          <w:szCs w:val="24"/>
        </w:rPr>
        <w:t>θα χρειαστεί ιδιαίτερος κόπος, χρόνος και γνώση κατά τη φάση της κατασκευής</w:t>
      </w:r>
      <w:r w:rsidR="00CD1327">
        <w:rPr>
          <w:sz w:val="24"/>
          <w:szCs w:val="24"/>
        </w:rPr>
        <w:t>,</w:t>
      </w:r>
      <w:r>
        <w:rPr>
          <w:sz w:val="24"/>
          <w:szCs w:val="24"/>
        </w:rPr>
        <w:t xml:space="preserve"> ώστε το σπίτι να αναγερθεί σύμφωνα με τις προδιαγραφές, εντός του προϋπολογισμού και του χρονοδιαγράμματος, χωρίς δυσάρεστες γενικώς εκπλήξεις (κόστος εκτέλεσης/εποπτείας). </w:t>
      </w:r>
    </w:p>
    <w:p w14:paraId="0DFE5878" w14:textId="485EED75" w:rsidR="00A83C6B" w:rsidRDefault="00A83C6B" w:rsidP="33571CD4">
      <w:pPr>
        <w:rPr>
          <w:sz w:val="24"/>
          <w:szCs w:val="24"/>
        </w:rPr>
      </w:pPr>
      <w:r>
        <w:rPr>
          <w:sz w:val="24"/>
          <w:szCs w:val="24"/>
        </w:rPr>
        <w:t>Στα ανωτέρω εμπόδια προστίθενται και δεκάδες άλλοι «πονοκέφαλοι»</w:t>
      </w:r>
      <w:r w:rsidR="00CD1327">
        <w:rPr>
          <w:sz w:val="24"/>
          <w:szCs w:val="24"/>
        </w:rPr>
        <w:t>,</w:t>
      </w:r>
      <w:r>
        <w:rPr>
          <w:sz w:val="24"/>
          <w:szCs w:val="24"/>
        </w:rPr>
        <w:t xml:space="preserve"> με λιγότερο άμεση σχέση με την κατασκευή καθαυτή, τα </w:t>
      </w:r>
      <w:r w:rsidR="00E74932" w:rsidRPr="33571CD4">
        <w:rPr>
          <w:i/>
          <w:iCs/>
          <w:sz w:val="24"/>
          <w:szCs w:val="24"/>
        </w:rPr>
        <w:t>εξωγενή</w:t>
      </w:r>
      <w:r>
        <w:rPr>
          <w:sz w:val="24"/>
          <w:szCs w:val="24"/>
        </w:rPr>
        <w:t xml:space="preserve"> κόστη συναλλαγής. Εκτός από τα έξοδα δικηγόρων και συμβολαιογράφων, υπάρχουν οι φορολογικές επιβαρύνσεις, τόσο οι άμεσες (φόρος μεταβίβασης) όσο και οι μελλοντικές και αβέβαιες (φόρος περιουσίας, κληρονομίας, έκτακτες εισφορές), καθώς και το διοικητικό κόστος</w:t>
      </w:r>
      <w:r w:rsidR="00CD1327">
        <w:rPr>
          <w:sz w:val="24"/>
          <w:szCs w:val="24"/>
        </w:rPr>
        <w:t>,</w:t>
      </w:r>
      <w:r>
        <w:rPr>
          <w:sz w:val="24"/>
          <w:szCs w:val="24"/>
        </w:rPr>
        <w:t xml:space="preserve"> η πλήρωση των αναγκαίων προϋποθέσεων και διατυπώσεων που επιβάλλονται από τους πάσης φύσεως φορείς δημόσιας εξουσίας: </w:t>
      </w:r>
      <w:r>
        <w:rPr>
          <w:sz w:val="24"/>
          <w:szCs w:val="24"/>
        </w:rPr>
        <w:lastRenderedPageBreak/>
        <w:t xml:space="preserve">έκδοση οικοδομικής </w:t>
      </w:r>
      <w:r w:rsidRPr="00000D0B">
        <w:rPr>
          <w:sz w:val="24"/>
          <w:szCs w:val="24"/>
        </w:rPr>
        <w:t>άδειας, έγκριση τοπογραφικών</w:t>
      </w:r>
      <w:r>
        <w:rPr>
          <w:sz w:val="24"/>
          <w:szCs w:val="24"/>
        </w:rPr>
        <w:t>, αυτοψίες</w:t>
      </w:r>
      <w:r w:rsidRPr="00000D0B">
        <w:rPr>
          <w:sz w:val="24"/>
          <w:szCs w:val="24"/>
        </w:rPr>
        <w:t xml:space="preserve">, </w:t>
      </w:r>
      <w:r>
        <w:rPr>
          <w:sz w:val="24"/>
          <w:szCs w:val="24"/>
        </w:rPr>
        <w:t>άδειες από δασαρχείο και αρχαιολογία, διατυπώσεις με τους οργανισμούς τοπικής αυτοδιοίκησης, σύνδεση με τα δίκτυα κοινής ωφέλειας, καθυστερήσεις για όλα τα παραπάνω</w:t>
      </w:r>
      <w:r w:rsidR="00CD1327">
        <w:rPr>
          <w:sz w:val="24"/>
          <w:szCs w:val="24"/>
        </w:rPr>
        <w:t>.</w:t>
      </w:r>
      <w:r>
        <w:rPr>
          <w:sz w:val="24"/>
          <w:szCs w:val="24"/>
        </w:rPr>
        <w:t xml:space="preserve"> </w:t>
      </w:r>
      <w:r w:rsidR="00CD1327">
        <w:rPr>
          <w:sz w:val="24"/>
          <w:szCs w:val="24"/>
        </w:rPr>
        <w:t>Ο</w:t>
      </w:r>
      <w:r>
        <w:rPr>
          <w:sz w:val="24"/>
          <w:szCs w:val="24"/>
        </w:rPr>
        <w:t xml:space="preserve"> κατάλογος είναι ιδιαίτερα μακρύς. Όταν το κόστος συναλλαγής είναι </w:t>
      </w:r>
      <w:r w:rsidRPr="33571CD4">
        <w:rPr>
          <w:i/>
          <w:iCs/>
          <w:sz w:val="24"/>
          <w:szCs w:val="24"/>
        </w:rPr>
        <w:t>αυξημένο</w:t>
      </w:r>
      <w:r>
        <w:rPr>
          <w:sz w:val="24"/>
          <w:szCs w:val="24"/>
        </w:rPr>
        <w:t>, νοθεύεται η αποτελεσματικότητ</w:t>
      </w:r>
      <w:r w:rsidR="00CD1327">
        <w:rPr>
          <w:sz w:val="24"/>
          <w:szCs w:val="24"/>
        </w:rPr>
        <w:t>ά</w:t>
      </w:r>
      <w:r>
        <w:rPr>
          <w:sz w:val="24"/>
          <w:szCs w:val="24"/>
        </w:rPr>
        <w:t xml:space="preserve"> της και η ικανοποίηση των αναγκών δεν γίνεται με τη μικρότερη </w:t>
      </w:r>
      <w:r w:rsidR="00CD1327">
        <w:rPr>
          <w:sz w:val="24"/>
          <w:szCs w:val="24"/>
        </w:rPr>
        <w:t xml:space="preserve">θυσία </w:t>
      </w:r>
      <w:r>
        <w:rPr>
          <w:sz w:val="24"/>
          <w:szCs w:val="24"/>
        </w:rPr>
        <w:t>πόρων: στο παράδειγμά μας, το άθροισμα των «πονοκεφάλων» που αναφέρθηκαν είναι τόσο μεγάλο</w:t>
      </w:r>
      <w:r w:rsidR="00CD1327">
        <w:rPr>
          <w:sz w:val="24"/>
          <w:szCs w:val="24"/>
        </w:rPr>
        <w:t>,</w:t>
      </w:r>
      <w:r>
        <w:rPr>
          <w:sz w:val="24"/>
          <w:szCs w:val="24"/>
        </w:rPr>
        <w:t xml:space="preserve"> ώστε κάποιος ενδέχεται να προτιμήσει</w:t>
      </w:r>
      <w:r w:rsidR="00DA50B4">
        <w:rPr>
          <w:sz w:val="24"/>
          <w:szCs w:val="24"/>
        </w:rPr>
        <w:t>,</w:t>
      </w:r>
      <w:r>
        <w:rPr>
          <w:sz w:val="24"/>
          <w:szCs w:val="24"/>
        </w:rPr>
        <w:t xml:space="preserve"> είτε να αγοράσει ένα έτοιμο διαμέρισμα</w:t>
      </w:r>
      <w:r w:rsidR="00CD1327">
        <w:rPr>
          <w:sz w:val="24"/>
          <w:szCs w:val="24"/>
        </w:rPr>
        <w:t>,</w:t>
      </w:r>
      <w:r>
        <w:rPr>
          <w:sz w:val="24"/>
          <w:szCs w:val="24"/>
        </w:rPr>
        <w:t xml:space="preserve"> είτε να μείνει στο νοίκι</w:t>
      </w:r>
      <w:r w:rsidR="00CD1327">
        <w:rPr>
          <w:sz w:val="24"/>
          <w:szCs w:val="24"/>
        </w:rPr>
        <w:t>,</w:t>
      </w:r>
      <w:r>
        <w:rPr>
          <w:sz w:val="24"/>
          <w:szCs w:val="24"/>
        </w:rPr>
        <w:t xml:space="preserve"> είτε να εγκαταλείψει την προσπάθεια παραμένοντας στο πατρικό του, παρότι οι επιλογές αυτές δεν ικανοποιούν με το βέλτιστο τρόπο τις επιθυμίες και τα συμφέροντά του.</w:t>
      </w:r>
    </w:p>
    <w:p w14:paraId="5FF5D60C" w14:textId="7620AEF8" w:rsidR="00CD1327" w:rsidRDefault="00CD1327" w:rsidP="33571CD4">
      <w:pPr>
        <w:rPr>
          <w:sz w:val="24"/>
          <w:szCs w:val="24"/>
        </w:rPr>
      </w:pPr>
      <w:r>
        <w:rPr>
          <w:sz w:val="24"/>
          <w:szCs w:val="24"/>
        </w:rPr>
        <w:t>Πώς και γιατί γεννώνται, όμως, αυτά τα εμπόδια στις βέλτιστες αποφάσεις; Η απάντηση δίνεται στις αμέσως επόμενες σελίδες.</w:t>
      </w:r>
    </w:p>
    <w:p w14:paraId="143AA8E9" w14:textId="50822C10" w:rsidR="00610412" w:rsidRPr="004F7EDC" w:rsidRDefault="00932BC7" w:rsidP="004F7EDC">
      <w:pPr>
        <w:pStyle w:val="3"/>
        <w:numPr>
          <w:ilvl w:val="0"/>
          <w:numId w:val="40"/>
        </w:numPr>
        <w:rPr>
          <w:rFonts w:ascii="Cambria" w:hAnsi="Cambria"/>
          <w:i/>
          <w:color w:val="auto"/>
        </w:rPr>
      </w:pPr>
      <w:bookmarkStart w:id="24" w:name="_Toc503856253"/>
      <w:r w:rsidRPr="004F7EDC">
        <w:rPr>
          <w:rFonts w:ascii="Cambria" w:hAnsi="Cambria"/>
          <w:i/>
          <w:color w:val="auto"/>
        </w:rPr>
        <w:t>Π</w:t>
      </w:r>
      <w:r w:rsidR="33571CD4" w:rsidRPr="004F7EDC">
        <w:rPr>
          <w:rFonts w:ascii="Cambria" w:hAnsi="Cambria"/>
          <w:i/>
          <w:color w:val="auto"/>
        </w:rPr>
        <w:t>ροβλήματα ορθολογικότητας κατά τη λήψη μεμονωμένων αποφάσεων</w:t>
      </w:r>
      <w:bookmarkEnd w:id="24"/>
    </w:p>
    <w:p w14:paraId="2CE141DF" w14:textId="77777777" w:rsidR="00610412" w:rsidRPr="004F7EDC" w:rsidRDefault="00610412" w:rsidP="004F7EDC">
      <w:pPr>
        <w:pStyle w:val="4"/>
        <w:ind w:left="1800"/>
        <w:rPr>
          <w:rFonts w:ascii="Cambria" w:hAnsi="Cambria"/>
          <w:color w:val="auto"/>
          <w:sz w:val="24"/>
          <w:szCs w:val="24"/>
        </w:rPr>
      </w:pPr>
    </w:p>
    <w:p w14:paraId="405E6334" w14:textId="45A7E285" w:rsidR="00A04160" w:rsidRDefault="00925126" w:rsidP="004F7EDC">
      <w:pPr>
        <w:pStyle w:val="4"/>
        <w:numPr>
          <w:ilvl w:val="1"/>
          <w:numId w:val="40"/>
        </w:numPr>
        <w:rPr>
          <w:rFonts w:ascii="Cambria" w:hAnsi="Cambria"/>
          <w:color w:val="auto"/>
          <w:sz w:val="24"/>
          <w:szCs w:val="24"/>
        </w:rPr>
      </w:pPr>
      <w:bookmarkStart w:id="25" w:name="_Toc503856254"/>
      <w:r w:rsidRPr="004F7EDC">
        <w:rPr>
          <w:rFonts w:ascii="Cambria" w:hAnsi="Cambria"/>
          <w:color w:val="auto"/>
          <w:sz w:val="24"/>
          <w:szCs w:val="24"/>
        </w:rPr>
        <w:t xml:space="preserve">Ελλειμματική </w:t>
      </w:r>
      <w:r w:rsidR="00A04160" w:rsidRPr="004F7EDC">
        <w:rPr>
          <w:rFonts w:ascii="Cambria" w:hAnsi="Cambria"/>
          <w:color w:val="auto"/>
          <w:sz w:val="24"/>
          <w:szCs w:val="24"/>
        </w:rPr>
        <w:t>πληροφόρησ</w:t>
      </w:r>
      <w:r w:rsidRPr="004F7EDC">
        <w:rPr>
          <w:rFonts w:ascii="Cambria" w:hAnsi="Cambria"/>
          <w:color w:val="auto"/>
          <w:sz w:val="24"/>
          <w:szCs w:val="24"/>
        </w:rPr>
        <w:t>η: αβεβαιότητα, γνωσιακή ασυμμετρία, κεκαλυμμένη πληροφόρηση και συμπεριφορά, επιζήμια επιλογή και ηθικός κίνδυνος</w:t>
      </w:r>
      <w:bookmarkEnd w:id="25"/>
    </w:p>
    <w:p w14:paraId="54A9D62A" w14:textId="77777777" w:rsidR="004F7EDC" w:rsidRPr="004F7EDC" w:rsidRDefault="004F7EDC" w:rsidP="004F7EDC"/>
    <w:p w14:paraId="320BDB10" w14:textId="1F808B2B" w:rsidR="00A83C6B" w:rsidRDefault="33571CD4" w:rsidP="33571CD4">
      <w:pPr>
        <w:rPr>
          <w:sz w:val="24"/>
          <w:szCs w:val="24"/>
        </w:rPr>
      </w:pPr>
      <w:r w:rsidRPr="33571CD4">
        <w:rPr>
          <w:sz w:val="24"/>
          <w:szCs w:val="24"/>
        </w:rPr>
        <w:t xml:space="preserve">Ένα πρώτο πρόβλημα το οποίο μειώνει την αποτελεσματικότητα των </w:t>
      </w:r>
      <w:r w:rsidR="00BE56C1">
        <w:rPr>
          <w:sz w:val="24"/>
          <w:szCs w:val="24"/>
        </w:rPr>
        <w:t xml:space="preserve">ατομικών </w:t>
      </w:r>
      <w:r w:rsidRPr="33571CD4">
        <w:rPr>
          <w:sz w:val="24"/>
          <w:szCs w:val="24"/>
        </w:rPr>
        <w:t xml:space="preserve">επιλογών είναι </w:t>
      </w:r>
      <w:r w:rsidRPr="33571CD4">
        <w:rPr>
          <w:i/>
          <w:iCs/>
          <w:sz w:val="24"/>
          <w:szCs w:val="24"/>
        </w:rPr>
        <w:t>η ελλιπής πρόσβαση στην αναγκαία πληροφορία</w:t>
      </w:r>
      <w:r w:rsidR="00925126">
        <w:rPr>
          <w:i/>
          <w:iCs/>
          <w:sz w:val="24"/>
          <w:szCs w:val="24"/>
        </w:rPr>
        <w:t>,</w:t>
      </w:r>
      <w:r w:rsidR="00BE56C1">
        <w:rPr>
          <w:i/>
          <w:iCs/>
          <w:sz w:val="24"/>
          <w:szCs w:val="24"/>
        </w:rPr>
        <w:t xml:space="preserve"> εκείνων</w:t>
      </w:r>
      <w:r w:rsidR="00925126">
        <w:rPr>
          <w:i/>
          <w:iCs/>
          <w:sz w:val="24"/>
          <w:szCs w:val="24"/>
        </w:rPr>
        <w:t xml:space="preserve"> που συναλλάσσονται και </w:t>
      </w:r>
      <w:r w:rsidR="009B5558">
        <w:rPr>
          <w:i/>
          <w:iCs/>
          <w:sz w:val="24"/>
          <w:szCs w:val="24"/>
        </w:rPr>
        <w:t>αποφασίζουν</w:t>
      </w:r>
      <w:r w:rsidR="00481C09">
        <w:rPr>
          <w:rStyle w:val="a5"/>
          <w:sz w:val="24"/>
          <w:szCs w:val="24"/>
        </w:rPr>
        <w:footnoteReference w:id="45"/>
      </w:r>
      <w:r w:rsidR="009B5558">
        <w:rPr>
          <w:i/>
          <w:iCs/>
          <w:sz w:val="24"/>
          <w:szCs w:val="24"/>
        </w:rPr>
        <w:t>·</w:t>
      </w:r>
      <w:r w:rsidRPr="33571CD4">
        <w:rPr>
          <w:sz w:val="24"/>
          <w:szCs w:val="24"/>
        </w:rPr>
        <w:t xml:space="preserve"> </w:t>
      </w:r>
      <w:r w:rsidR="00925126">
        <w:rPr>
          <w:sz w:val="24"/>
          <w:szCs w:val="24"/>
        </w:rPr>
        <w:t xml:space="preserve">πρόσβαση η οποία είναι απαραίτητη </w:t>
      </w:r>
      <w:r w:rsidRPr="33571CD4">
        <w:rPr>
          <w:sz w:val="24"/>
          <w:szCs w:val="24"/>
        </w:rPr>
        <w:t xml:space="preserve">ώστε </w:t>
      </w:r>
      <w:r w:rsidR="00925126">
        <w:rPr>
          <w:sz w:val="24"/>
          <w:szCs w:val="24"/>
        </w:rPr>
        <w:t xml:space="preserve">οι </w:t>
      </w:r>
      <w:r w:rsidR="00BE56C1">
        <w:rPr>
          <w:sz w:val="24"/>
          <w:szCs w:val="24"/>
        </w:rPr>
        <w:t xml:space="preserve">αποφάσεις </w:t>
      </w:r>
      <w:r w:rsidR="00925126">
        <w:rPr>
          <w:sz w:val="24"/>
          <w:szCs w:val="24"/>
        </w:rPr>
        <w:t xml:space="preserve">τους να οδηγούν </w:t>
      </w:r>
      <w:r w:rsidRPr="33571CD4">
        <w:rPr>
          <w:sz w:val="24"/>
          <w:szCs w:val="24"/>
        </w:rPr>
        <w:t>στο βέλτιστο αποτέλεσμα. Καταρχάς, τα γνωσιακά κενά -τέτοια κενά υφίστανται πάντοτε, μιας και η ιδιότητα του παντογνώστη προϋποθέτει Θεία υπόσταση- καθιστούν δυσχερέστερη την εξεύρεση της καλύτερης λύσης</w:t>
      </w:r>
      <w:r w:rsidR="00BE56C1">
        <w:rPr>
          <w:sz w:val="24"/>
          <w:szCs w:val="24"/>
        </w:rPr>
        <w:t>,</w:t>
      </w:r>
      <w:r w:rsidRPr="33571CD4">
        <w:rPr>
          <w:sz w:val="24"/>
          <w:szCs w:val="24"/>
        </w:rPr>
        <w:t xml:space="preserve"> καθώς αυξάνουν το δείκτη αβεβαιότητας των </w:t>
      </w:r>
      <w:r w:rsidRPr="33571CD4">
        <w:rPr>
          <w:sz w:val="24"/>
          <w:szCs w:val="24"/>
        </w:rPr>
        <w:lastRenderedPageBreak/>
        <w:t xml:space="preserve">αποφάσεων. Και μόνο το ότι δεν γνωρίζουμε το μέλλον (αλλά μπορούμε μόνο να το υποθέσουμε) αρκεί για να αυξήσει το κόστος των επιλογών μας, με άλλα λόγια τον κίνδυνο να μην οδηγηθούμε στην πιο αποτελεσματική από αυτές. Αλλά και όταν η γνώση είναι υπαρκτή ή εφικτή, δεν αποτελεί </w:t>
      </w:r>
      <w:r w:rsidR="00925126">
        <w:rPr>
          <w:sz w:val="24"/>
          <w:szCs w:val="24"/>
        </w:rPr>
        <w:t>κτήμα του καθενός</w:t>
      </w:r>
      <w:r w:rsidR="009B5558" w:rsidRPr="009B5558">
        <w:rPr>
          <w:sz w:val="24"/>
          <w:szCs w:val="24"/>
        </w:rPr>
        <w:t xml:space="preserve">· </w:t>
      </w:r>
      <w:r w:rsidRPr="33571CD4">
        <w:rPr>
          <w:sz w:val="24"/>
          <w:szCs w:val="24"/>
        </w:rPr>
        <w:t xml:space="preserve">υφίστανται </w:t>
      </w:r>
      <w:r w:rsidRPr="33571CD4">
        <w:rPr>
          <w:i/>
          <w:iCs/>
          <w:sz w:val="24"/>
          <w:szCs w:val="24"/>
        </w:rPr>
        <w:t xml:space="preserve">ασυμμετρίες πληροφόρησης </w:t>
      </w:r>
      <w:r w:rsidRPr="33571CD4">
        <w:rPr>
          <w:sz w:val="24"/>
          <w:szCs w:val="24"/>
        </w:rPr>
        <w:t>μεταξύ των συναλλασσόμενων, γεγονός που αποτελεί κίνητρο για οπορτουνιστικές συμπεριφορές. Όταν τα μέρη έχουν πρόσβαση σε</w:t>
      </w:r>
      <w:r w:rsidR="00BE56C1">
        <w:rPr>
          <w:sz w:val="24"/>
          <w:szCs w:val="24"/>
        </w:rPr>
        <w:t>,</w:t>
      </w:r>
      <w:r w:rsidRPr="33571CD4">
        <w:rPr>
          <w:sz w:val="24"/>
          <w:szCs w:val="24"/>
        </w:rPr>
        <w:t xml:space="preserve"> διαφορετικής πληρότητας</w:t>
      </w:r>
      <w:r w:rsidR="00BE56C1">
        <w:rPr>
          <w:sz w:val="24"/>
          <w:szCs w:val="24"/>
        </w:rPr>
        <w:t>,</w:t>
      </w:r>
      <w:r w:rsidRPr="33571CD4">
        <w:rPr>
          <w:sz w:val="24"/>
          <w:szCs w:val="24"/>
        </w:rPr>
        <w:t xml:space="preserve"> πληροφόρηση, το μέρος με την αρτιότερη γνώση αναμένεται ότι θα χρησιμοποιήσει το συγκεκριμένο πλεονέκτημα για να ωφεληθεί σε βάρος των υπολοίπων: όπως ο πωλητής του μεταχειρισμένου αυτοκινήτου</w:t>
      </w:r>
      <w:r w:rsidR="00BE56C1">
        <w:rPr>
          <w:sz w:val="24"/>
          <w:szCs w:val="24"/>
        </w:rPr>
        <w:t>,</w:t>
      </w:r>
      <w:r w:rsidRPr="33571CD4">
        <w:rPr>
          <w:sz w:val="24"/>
          <w:szCs w:val="24"/>
        </w:rPr>
        <w:t xml:space="preserve"> ο οποίος δεν αποκαλύπτει ένα παλιότερο τρακάρισμα και επιτυγχάνει υψηλότερο τίμημα, νοθεύοντας υπέρ του (με άλλα λόγια, καθιστώντας μη βέλτιστη) τη συναλλαγή. Στην περίπτωση αυτή, η </w:t>
      </w:r>
      <w:r w:rsidRPr="33571CD4">
        <w:rPr>
          <w:i/>
          <w:iCs/>
          <w:sz w:val="24"/>
          <w:szCs w:val="24"/>
        </w:rPr>
        <w:t xml:space="preserve">κεκαλυμμένη πληροφόρηση </w:t>
      </w:r>
      <w:r w:rsidRPr="33571CD4">
        <w:rPr>
          <w:sz w:val="24"/>
          <w:szCs w:val="24"/>
        </w:rPr>
        <w:t xml:space="preserve">οδηγεί σε </w:t>
      </w:r>
      <w:r w:rsidRPr="33571CD4">
        <w:rPr>
          <w:i/>
          <w:iCs/>
          <w:sz w:val="24"/>
          <w:szCs w:val="24"/>
        </w:rPr>
        <w:t xml:space="preserve">επιζήμια επιλογή </w:t>
      </w:r>
      <w:r w:rsidRPr="33571CD4">
        <w:rPr>
          <w:sz w:val="24"/>
          <w:szCs w:val="24"/>
        </w:rPr>
        <w:t>(</w:t>
      </w:r>
      <w:r w:rsidRPr="33571CD4">
        <w:rPr>
          <w:i/>
          <w:iCs/>
          <w:sz w:val="24"/>
          <w:szCs w:val="24"/>
          <w:lang w:val="en-US"/>
        </w:rPr>
        <w:t>adverse</w:t>
      </w:r>
      <w:r w:rsidRPr="33571CD4">
        <w:rPr>
          <w:i/>
          <w:iCs/>
          <w:sz w:val="24"/>
          <w:szCs w:val="24"/>
        </w:rPr>
        <w:t xml:space="preserve"> </w:t>
      </w:r>
      <w:r w:rsidRPr="33571CD4">
        <w:rPr>
          <w:i/>
          <w:iCs/>
          <w:sz w:val="24"/>
          <w:szCs w:val="24"/>
          <w:lang w:val="en-US"/>
        </w:rPr>
        <w:t>selection</w:t>
      </w:r>
      <w:r w:rsidRPr="33571CD4">
        <w:rPr>
          <w:sz w:val="24"/>
          <w:szCs w:val="24"/>
        </w:rPr>
        <w:t>)</w:t>
      </w:r>
      <w:r w:rsidR="00227784">
        <w:rPr>
          <w:rStyle w:val="a5"/>
          <w:sz w:val="24"/>
          <w:szCs w:val="24"/>
        </w:rPr>
        <w:footnoteReference w:id="46"/>
      </w:r>
      <w:r w:rsidRPr="33571CD4">
        <w:rPr>
          <w:sz w:val="24"/>
          <w:szCs w:val="24"/>
        </w:rPr>
        <w:t xml:space="preserve"> εκείνους που δεν</w:t>
      </w:r>
      <w:r w:rsidR="00BE56C1">
        <w:rPr>
          <w:sz w:val="24"/>
          <w:szCs w:val="24"/>
        </w:rPr>
        <w:t xml:space="preserve"> τη</w:t>
      </w:r>
      <w:r w:rsidRPr="33571CD4">
        <w:rPr>
          <w:sz w:val="24"/>
          <w:szCs w:val="24"/>
        </w:rPr>
        <w:t xml:space="preserve"> διαθέτουν, πλήττοντας αντίστοιχα το κοινωνικό πλεόνασμα το οποίο θα </w:t>
      </w:r>
      <w:proofErr w:type="spellStart"/>
      <w:r w:rsidRPr="33571CD4">
        <w:rPr>
          <w:sz w:val="24"/>
          <w:szCs w:val="24"/>
        </w:rPr>
        <w:t>προέκυπτε</w:t>
      </w:r>
      <w:proofErr w:type="spellEnd"/>
      <w:r w:rsidRPr="33571CD4">
        <w:rPr>
          <w:sz w:val="24"/>
          <w:szCs w:val="24"/>
        </w:rPr>
        <w:t xml:space="preserve"> από τη βέλτιστη κατανομή των πόρων.  </w:t>
      </w:r>
    </w:p>
    <w:p w14:paraId="4BA7D77C" w14:textId="060531AA" w:rsidR="00EC5F7F" w:rsidRDefault="33571CD4" w:rsidP="33571CD4">
      <w:pPr>
        <w:rPr>
          <w:sz w:val="24"/>
          <w:szCs w:val="24"/>
        </w:rPr>
      </w:pPr>
      <w:r w:rsidRPr="33571CD4">
        <w:rPr>
          <w:sz w:val="24"/>
          <w:szCs w:val="24"/>
        </w:rPr>
        <w:t xml:space="preserve">Εάν η κεκαλυμμένη πληροφόρηση αυξάνει το κόστος έρευνας, η </w:t>
      </w:r>
      <w:r w:rsidRPr="33571CD4">
        <w:rPr>
          <w:i/>
          <w:iCs/>
          <w:sz w:val="24"/>
          <w:szCs w:val="24"/>
        </w:rPr>
        <w:t>κεκαλυμμένη συμπεριφορά</w:t>
      </w:r>
      <w:r w:rsidRPr="33571CD4">
        <w:rPr>
          <w:sz w:val="24"/>
          <w:szCs w:val="24"/>
        </w:rPr>
        <w:t xml:space="preserve"> συνιστά μία δεύτερη μορφή οπορτουνιστικής δράσης</w:t>
      </w:r>
      <w:r w:rsidR="00BE56C1">
        <w:rPr>
          <w:sz w:val="24"/>
          <w:szCs w:val="24"/>
        </w:rPr>
        <w:t xml:space="preserve"> εκείνου, ο οποίος ωφελείται από</w:t>
      </w:r>
      <w:r w:rsidRPr="33571CD4">
        <w:rPr>
          <w:sz w:val="24"/>
          <w:szCs w:val="24"/>
        </w:rPr>
        <w:t xml:space="preserve"> </w:t>
      </w:r>
      <w:r w:rsidR="00BE56C1">
        <w:rPr>
          <w:sz w:val="24"/>
          <w:szCs w:val="24"/>
        </w:rPr>
        <w:t xml:space="preserve">την </w:t>
      </w:r>
      <w:r w:rsidRPr="33571CD4">
        <w:rPr>
          <w:sz w:val="24"/>
          <w:szCs w:val="24"/>
        </w:rPr>
        <w:t>ασυμμετρία πληροφόρησης</w:t>
      </w:r>
      <w:r w:rsidR="00BE56C1">
        <w:rPr>
          <w:sz w:val="24"/>
          <w:szCs w:val="24"/>
        </w:rPr>
        <w:t>.</w:t>
      </w:r>
      <w:r w:rsidRPr="33571CD4">
        <w:rPr>
          <w:sz w:val="24"/>
          <w:szCs w:val="24"/>
        </w:rPr>
        <w:t xml:space="preserve"> </w:t>
      </w:r>
      <w:r w:rsidR="00BE56C1">
        <w:rPr>
          <w:sz w:val="24"/>
          <w:szCs w:val="24"/>
        </w:rPr>
        <w:t xml:space="preserve">Η συμπεριφορά αυτή </w:t>
      </w:r>
      <w:r w:rsidRPr="33571CD4">
        <w:rPr>
          <w:sz w:val="24"/>
          <w:szCs w:val="24"/>
        </w:rPr>
        <w:t xml:space="preserve">εκδηλώνεται μετά τη σύναψη της συναλλαγής και αυξάνει το κόστος εποπτείας της τελευταίας: όπως όταν, μετά την υπαγωγή στο σύστημα </w:t>
      </w:r>
      <w:r w:rsidR="00925126">
        <w:rPr>
          <w:sz w:val="24"/>
          <w:szCs w:val="24"/>
        </w:rPr>
        <w:t xml:space="preserve">ιατρικής </w:t>
      </w:r>
      <w:r w:rsidRPr="33571CD4">
        <w:rPr>
          <w:sz w:val="24"/>
          <w:szCs w:val="24"/>
        </w:rPr>
        <w:t xml:space="preserve">ασφάλισης, ο ασφαλισμένος γίνεται πιο </w:t>
      </w:r>
      <w:r w:rsidR="00BE56C1">
        <w:rPr>
          <w:sz w:val="24"/>
          <w:szCs w:val="24"/>
        </w:rPr>
        <w:t>«</w:t>
      </w:r>
      <w:r w:rsidRPr="33571CD4">
        <w:rPr>
          <w:sz w:val="24"/>
          <w:szCs w:val="24"/>
        </w:rPr>
        <w:t>επιρρεπής</w:t>
      </w:r>
      <w:r w:rsidR="00BE56C1">
        <w:rPr>
          <w:sz w:val="24"/>
          <w:szCs w:val="24"/>
        </w:rPr>
        <w:t>»</w:t>
      </w:r>
      <w:r w:rsidRPr="33571CD4">
        <w:rPr>
          <w:sz w:val="24"/>
          <w:szCs w:val="24"/>
        </w:rPr>
        <w:t xml:space="preserve"> σε ατυχήματα ή πιο </w:t>
      </w:r>
      <w:r w:rsidR="00BE56C1">
        <w:rPr>
          <w:sz w:val="24"/>
          <w:szCs w:val="24"/>
        </w:rPr>
        <w:t>«</w:t>
      </w:r>
      <w:r w:rsidRPr="33571CD4">
        <w:rPr>
          <w:sz w:val="24"/>
          <w:szCs w:val="24"/>
        </w:rPr>
        <w:t>ευαίσθητος</w:t>
      </w:r>
      <w:r w:rsidR="00BE56C1">
        <w:rPr>
          <w:sz w:val="24"/>
          <w:szCs w:val="24"/>
        </w:rPr>
        <w:t>»</w:t>
      </w:r>
      <w:r w:rsidRPr="33571CD4">
        <w:rPr>
          <w:sz w:val="24"/>
          <w:szCs w:val="24"/>
        </w:rPr>
        <w:t xml:space="preserve"> στο να αναζητήσει ιατρική αρωγή, ιδίως εάν αυτή του παρασχεθεί χωρίς επιπλέον οικονομική επιβάρυνση. Τέτοιες συνθήκες </w:t>
      </w:r>
      <w:r w:rsidRPr="33571CD4">
        <w:rPr>
          <w:i/>
          <w:iCs/>
          <w:sz w:val="24"/>
          <w:szCs w:val="24"/>
        </w:rPr>
        <w:t xml:space="preserve">ηθικού κινδύνου </w:t>
      </w:r>
      <w:r w:rsidRPr="33571CD4">
        <w:rPr>
          <w:sz w:val="24"/>
          <w:szCs w:val="24"/>
        </w:rPr>
        <w:t>(</w:t>
      </w:r>
      <w:r w:rsidRPr="33571CD4">
        <w:rPr>
          <w:i/>
          <w:iCs/>
          <w:sz w:val="24"/>
          <w:szCs w:val="24"/>
          <w:lang w:val="en-US"/>
        </w:rPr>
        <w:t>moral</w:t>
      </w:r>
      <w:r w:rsidRPr="33571CD4">
        <w:rPr>
          <w:i/>
          <w:iCs/>
          <w:sz w:val="24"/>
          <w:szCs w:val="24"/>
        </w:rPr>
        <w:t xml:space="preserve"> </w:t>
      </w:r>
      <w:r w:rsidRPr="33571CD4">
        <w:rPr>
          <w:i/>
          <w:iCs/>
          <w:sz w:val="24"/>
          <w:szCs w:val="24"/>
          <w:lang w:val="en-US"/>
        </w:rPr>
        <w:t>hazard</w:t>
      </w:r>
      <w:r w:rsidRPr="33571CD4">
        <w:rPr>
          <w:sz w:val="24"/>
          <w:szCs w:val="24"/>
        </w:rPr>
        <w:t>)</w:t>
      </w:r>
      <w:r w:rsidR="003625AC">
        <w:rPr>
          <w:rStyle w:val="a5"/>
          <w:sz w:val="24"/>
          <w:szCs w:val="24"/>
        </w:rPr>
        <w:footnoteReference w:id="47"/>
      </w:r>
      <w:r w:rsidRPr="33571CD4">
        <w:rPr>
          <w:sz w:val="24"/>
          <w:szCs w:val="24"/>
        </w:rPr>
        <w:t xml:space="preserve"> δημιουργούνται κάθε φορά που το κόστος από τη συμπεριφορά ενός μέ</w:t>
      </w:r>
      <w:r w:rsidRPr="00B21635">
        <w:rPr>
          <w:sz w:val="24"/>
          <w:szCs w:val="24"/>
        </w:rPr>
        <w:t>ρ</w:t>
      </w:r>
      <w:r w:rsidR="00925126" w:rsidRPr="00B21635">
        <w:rPr>
          <w:sz w:val="24"/>
          <w:szCs w:val="24"/>
        </w:rPr>
        <w:t>ους επιρρίπτεται στο άλλο μέρος</w:t>
      </w:r>
      <w:r w:rsidR="0009311E" w:rsidRPr="00B21635">
        <w:rPr>
          <w:sz w:val="24"/>
          <w:szCs w:val="24"/>
        </w:rPr>
        <w:t>·</w:t>
      </w:r>
      <w:r w:rsidRPr="00B21635">
        <w:rPr>
          <w:sz w:val="24"/>
          <w:szCs w:val="24"/>
        </w:rPr>
        <w:t xml:space="preserve"> τότε, ο τελών σε ηθικό κίνδυνο αποκτά το κίνητρο να αυξήσει το συγκεκριμένο κόστος μετά τη σύνα</w:t>
      </w:r>
      <w:r w:rsidRPr="33571CD4">
        <w:rPr>
          <w:sz w:val="24"/>
          <w:szCs w:val="24"/>
        </w:rPr>
        <w:t xml:space="preserve">ψη της συναλλαγής, αποκρύπτοντάς </w:t>
      </w:r>
      <w:r w:rsidRPr="33571CD4">
        <w:rPr>
          <w:sz w:val="24"/>
          <w:szCs w:val="24"/>
        </w:rPr>
        <w:lastRenderedPageBreak/>
        <w:t xml:space="preserve">το από εκείνον που θα </w:t>
      </w:r>
      <w:r w:rsidR="00BE56C1">
        <w:rPr>
          <w:sz w:val="24"/>
          <w:szCs w:val="24"/>
        </w:rPr>
        <w:t>«</w:t>
      </w:r>
      <w:r w:rsidRPr="33571CD4">
        <w:rPr>
          <w:sz w:val="24"/>
          <w:szCs w:val="24"/>
        </w:rPr>
        <w:t>πληρώσει το λογαριασμό</w:t>
      </w:r>
      <w:r w:rsidR="00BE56C1">
        <w:rPr>
          <w:sz w:val="24"/>
          <w:szCs w:val="24"/>
        </w:rPr>
        <w:t>»</w:t>
      </w:r>
      <w:r w:rsidRPr="33571CD4">
        <w:rPr>
          <w:sz w:val="24"/>
          <w:szCs w:val="24"/>
        </w:rPr>
        <w:t>. Για να χρησιμοποιήσουμε δύο παραδείγματα από την ύλη του δημοσίου δικαίου, είναι ο λόγος για τον οποίο, αφενός</w:t>
      </w:r>
      <w:r w:rsidR="00BE56C1">
        <w:rPr>
          <w:sz w:val="24"/>
          <w:szCs w:val="24"/>
        </w:rPr>
        <w:t>,</w:t>
      </w:r>
      <w:r w:rsidRPr="33571CD4">
        <w:rPr>
          <w:sz w:val="24"/>
          <w:szCs w:val="24"/>
        </w:rPr>
        <w:t xml:space="preserve"> οι εκλεγέντες πολιτικοί δεν τηρούν τις υποσχέσεις τους, αφετέρου</w:t>
      </w:r>
      <w:r w:rsidR="00BE56C1">
        <w:rPr>
          <w:sz w:val="24"/>
          <w:szCs w:val="24"/>
        </w:rPr>
        <w:t>,</w:t>
      </w:r>
      <w:r w:rsidRPr="33571CD4">
        <w:rPr>
          <w:sz w:val="24"/>
          <w:szCs w:val="24"/>
        </w:rPr>
        <w:t xml:space="preserve"> οι δωρεάν ή με αντίτιμο κάτω του κόστους παροχές -συνηθισμένες για κοινωφελή αγαθά- </w:t>
      </w:r>
      <w:r w:rsidR="00BE56C1">
        <w:rPr>
          <w:sz w:val="24"/>
          <w:szCs w:val="24"/>
        </w:rPr>
        <w:t>συνοδεύονται από σπατάλη</w:t>
      </w:r>
      <w:r w:rsidRPr="33571CD4">
        <w:rPr>
          <w:sz w:val="24"/>
          <w:szCs w:val="24"/>
        </w:rPr>
        <w:t xml:space="preserve"> πόρων.  </w:t>
      </w:r>
    </w:p>
    <w:p w14:paraId="69FD654F" w14:textId="77777777" w:rsidR="004F7EDC" w:rsidRDefault="004F7EDC" w:rsidP="33571CD4">
      <w:pPr>
        <w:rPr>
          <w:sz w:val="24"/>
          <w:szCs w:val="24"/>
        </w:rPr>
      </w:pPr>
    </w:p>
    <w:p w14:paraId="3F644D17" w14:textId="6D73C5F0" w:rsidR="00925126" w:rsidRDefault="00932BC7" w:rsidP="004F7EDC">
      <w:pPr>
        <w:pStyle w:val="4"/>
        <w:numPr>
          <w:ilvl w:val="1"/>
          <w:numId w:val="40"/>
        </w:numPr>
        <w:rPr>
          <w:rFonts w:ascii="Cambria" w:hAnsi="Cambria"/>
          <w:color w:val="auto"/>
          <w:sz w:val="24"/>
          <w:szCs w:val="24"/>
        </w:rPr>
      </w:pPr>
      <w:bookmarkStart w:id="26" w:name="_Toc503856255"/>
      <w:r w:rsidRPr="004F7EDC">
        <w:rPr>
          <w:rFonts w:ascii="Cambria" w:hAnsi="Cambria"/>
          <w:color w:val="auto"/>
          <w:sz w:val="24"/>
          <w:szCs w:val="24"/>
        </w:rPr>
        <w:t xml:space="preserve">Αρνητικές </w:t>
      </w:r>
      <w:r w:rsidR="00E5449E" w:rsidRPr="004F7EDC">
        <w:rPr>
          <w:rFonts w:ascii="Cambria" w:hAnsi="Cambria"/>
          <w:color w:val="auto"/>
          <w:sz w:val="24"/>
          <w:szCs w:val="24"/>
        </w:rPr>
        <w:t xml:space="preserve">και θετικές </w:t>
      </w:r>
      <w:proofErr w:type="spellStart"/>
      <w:r w:rsidRPr="004F7EDC">
        <w:rPr>
          <w:rFonts w:ascii="Cambria" w:hAnsi="Cambria"/>
          <w:color w:val="auto"/>
          <w:sz w:val="24"/>
          <w:szCs w:val="24"/>
        </w:rPr>
        <w:t>ε</w:t>
      </w:r>
      <w:r w:rsidR="00925126" w:rsidRPr="004F7EDC">
        <w:rPr>
          <w:rFonts w:ascii="Cambria" w:hAnsi="Cambria"/>
          <w:color w:val="auto"/>
          <w:sz w:val="24"/>
          <w:szCs w:val="24"/>
        </w:rPr>
        <w:t>ξωτερικότητες</w:t>
      </w:r>
      <w:bookmarkEnd w:id="26"/>
      <w:proofErr w:type="spellEnd"/>
      <w:r w:rsidRPr="004F7EDC">
        <w:rPr>
          <w:rFonts w:ascii="Cambria" w:hAnsi="Cambria"/>
          <w:color w:val="auto"/>
          <w:sz w:val="24"/>
          <w:szCs w:val="24"/>
        </w:rPr>
        <w:t xml:space="preserve"> </w:t>
      </w:r>
    </w:p>
    <w:p w14:paraId="0D7D6E51" w14:textId="77777777" w:rsidR="004F7EDC" w:rsidRPr="004F7EDC" w:rsidRDefault="004F7EDC" w:rsidP="004F7EDC"/>
    <w:p w14:paraId="5A19F1DE" w14:textId="59B83679" w:rsidR="00793795" w:rsidRPr="00B21635" w:rsidRDefault="33571CD4" w:rsidP="33571CD4">
      <w:pPr>
        <w:rPr>
          <w:sz w:val="24"/>
          <w:szCs w:val="24"/>
        </w:rPr>
      </w:pPr>
      <w:r w:rsidRPr="33571CD4">
        <w:rPr>
          <w:sz w:val="24"/>
          <w:szCs w:val="24"/>
        </w:rPr>
        <w:t>Υπάρχει</w:t>
      </w:r>
      <w:r w:rsidR="00BE56C1">
        <w:rPr>
          <w:sz w:val="24"/>
          <w:szCs w:val="24"/>
        </w:rPr>
        <w:t>,</w:t>
      </w:r>
      <w:r w:rsidRPr="33571CD4">
        <w:rPr>
          <w:sz w:val="24"/>
          <w:szCs w:val="24"/>
        </w:rPr>
        <w:t xml:space="preserve"> όμως</w:t>
      </w:r>
      <w:r w:rsidR="00BE56C1">
        <w:rPr>
          <w:sz w:val="24"/>
          <w:szCs w:val="24"/>
        </w:rPr>
        <w:t>,</w:t>
      </w:r>
      <w:r w:rsidRPr="33571CD4">
        <w:rPr>
          <w:sz w:val="24"/>
          <w:szCs w:val="24"/>
        </w:rPr>
        <w:t xml:space="preserve"> και το αντίστροφο πρόβλημα, όταν τα μέρη </w:t>
      </w:r>
      <w:r w:rsidR="00BE56C1">
        <w:rPr>
          <w:sz w:val="24"/>
          <w:szCs w:val="24"/>
        </w:rPr>
        <w:t>μιας</w:t>
      </w:r>
      <w:r w:rsidR="00BE56C1" w:rsidRPr="33571CD4">
        <w:rPr>
          <w:sz w:val="24"/>
          <w:szCs w:val="24"/>
        </w:rPr>
        <w:t xml:space="preserve"> </w:t>
      </w:r>
      <w:r w:rsidRPr="33571CD4">
        <w:rPr>
          <w:sz w:val="24"/>
          <w:szCs w:val="24"/>
        </w:rPr>
        <w:t>συναλλαγής, άριστοι γνώστες των αναγκαίων πληροφοριών και έχοντας</w:t>
      </w:r>
      <w:r w:rsidR="00925126">
        <w:rPr>
          <w:sz w:val="24"/>
          <w:szCs w:val="24"/>
        </w:rPr>
        <w:t xml:space="preserve"> ελαχιστοποιήσει τα μεταξύ τους </w:t>
      </w:r>
      <w:r w:rsidRPr="33571CD4">
        <w:rPr>
          <w:sz w:val="24"/>
          <w:szCs w:val="24"/>
        </w:rPr>
        <w:t>κόστη, είναι έτοιμα να συνάψουν συμφωνία με γνώμονα την καλύτερη σχέση ποσότητας/τιμής</w:t>
      </w:r>
      <w:r w:rsidR="00BE56C1">
        <w:rPr>
          <w:sz w:val="24"/>
          <w:szCs w:val="24"/>
        </w:rPr>
        <w:t xml:space="preserve"> για τους ίδιους</w:t>
      </w:r>
      <w:r w:rsidRPr="33571CD4">
        <w:rPr>
          <w:sz w:val="24"/>
          <w:szCs w:val="24"/>
        </w:rPr>
        <w:t>. Στενά ιδωμένη, η συναλλαγή τούς ευνοεί μεν, προκαλεί</w:t>
      </w:r>
      <w:r w:rsidR="00BE56C1">
        <w:rPr>
          <w:sz w:val="24"/>
          <w:szCs w:val="24"/>
        </w:rPr>
        <w:t>,</w:t>
      </w:r>
      <w:r w:rsidRPr="33571CD4">
        <w:rPr>
          <w:sz w:val="24"/>
          <w:szCs w:val="24"/>
        </w:rPr>
        <w:t xml:space="preserve"> ωστόσο</w:t>
      </w:r>
      <w:r w:rsidR="00BE56C1">
        <w:rPr>
          <w:sz w:val="24"/>
          <w:szCs w:val="24"/>
        </w:rPr>
        <w:t>,</w:t>
      </w:r>
      <w:r w:rsidRPr="33571CD4">
        <w:rPr>
          <w:sz w:val="24"/>
          <w:szCs w:val="24"/>
        </w:rPr>
        <w:t xml:space="preserve"> εξωτερικές αρνητικές συνέπειες σε τρίτους, ενδεχομένως στο σύνολο της κοινωνίας, τις οποίες «προτιμούν» να παραβλέπουν. Οι συνέπειες αυτές ονομάζονται </w:t>
      </w:r>
      <w:r w:rsidRPr="33571CD4">
        <w:rPr>
          <w:i/>
          <w:iCs/>
          <w:sz w:val="24"/>
          <w:szCs w:val="24"/>
        </w:rPr>
        <w:t xml:space="preserve">αρνητικές </w:t>
      </w:r>
      <w:proofErr w:type="spellStart"/>
      <w:r w:rsidRPr="33571CD4">
        <w:rPr>
          <w:i/>
          <w:iCs/>
          <w:sz w:val="24"/>
          <w:szCs w:val="24"/>
        </w:rPr>
        <w:t>εξωτερικότητες</w:t>
      </w:r>
      <w:proofErr w:type="spellEnd"/>
      <w:r w:rsidRPr="33571CD4">
        <w:rPr>
          <w:i/>
          <w:iCs/>
          <w:sz w:val="24"/>
          <w:szCs w:val="24"/>
        </w:rPr>
        <w:t xml:space="preserve"> </w:t>
      </w:r>
      <w:r w:rsidRPr="33571CD4">
        <w:rPr>
          <w:sz w:val="24"/>
          <w:szCs w:val="24"/>
        </w:rPr>
        <w:t>(</w:t>
      </w:r>
      <w:r w:rsidRPr="33571CD4">
        <w:rPr>
          <w:i/>
          <w:iCs/>
          <w:sz w:val="24"/>
          <w:szCs w:val="24"/>
          <w:lang w:val="en-US"/>
        </w:rPr>
        <w:t>negative</w:t>
      </w:r>
      <w:r w:rsidRPr="33571CD4">
        <w:rPr>
          <w:i/>
          <w:iCs/>
          <w:sz w:val="24"/>
          <w:szCs w:val="24"/>
        </w:rPr>
        <w:t xml:space="preserve"> </w:t>
      </w:r>
      <w:r w:rsidRPr="33571CD4">
        <w:rPr>
          <w:i/>
          <w:iCs/>
          <w:sz w:val="24"/>
          <w:szCs w:val="24"/>
          <w:lang w:val="en-US"/>
        </w:rPr>
        <w:t>externalities</w:t>
      </w:r>
      <w:r w:rsidRPr="33571CD4">
        <w:rPr>
          <w:sz w:val="24"/>
          <w:szCs w:val="24"/>
        </w:rPr>
        <w:t>)</w:t>
      </w:r>
      <w:r w:rsidR="00925126">
        <w:rPr>
          <w:rStyle w:val="a5"/>
          <w:sz w:val="24"/>
          <w:szCs w:val="24"/>
        </w:rPr>
        <w:footnoteReference w:id="48"/>
      </w:r>
      <w:r w:rsidRPr="33571CD4">
        <w:rPr>
          <w:sz w:val="24"/>
          <w:szCs w:val="24"/>
        </w:rPr>
        <w:t xml:space="preserve"> της συναλλαγής</w:t>
      </w:r>
      <w:r w:rsidR="00BE56C1">
        <w:rPr>
          <w:sz w:val="24"/>
          <w:szCs w:val="24"/>
        </w:rPr>
        <w:t>,</w:t>
      </w:r>
      <w:r w:rsidRPr="33571CD4">
        <w:rPr>
          <w:sz w:val="24"/>
          <w:szCs w:val="24"/>
        </w:rPr>
        <w:t xml:space="preserve"> διότι δεν ενσωματώνονται </w:t>
      </w:r>
      <w:r w:rsidR="00BE56C1">
        <w:rPr>
          <w:sz w:val="24"/>
          <w:szCs w:val="24"/>
        </w:rPr>
        <w:t xml:space="preserve">(παραμένουν εξωτερικές) </w:t>
      </w:r>
      <w:r w:rsidRPr="33571CD4">
        <w:rPr>
          <w:sz w:val="24"/>
          <w:szCs w:val="24"/>
        </w:rPr>
        <w:t>στην τιμή της τελευταίας</w:t>
      </w:r>
      <w:r w:rsidR="00BE56C1">
        <w:rPr>
          <w:sz w:val="24"/>
          <w:szCs w:val="24"/>
        </w:rPr>
        <w:t>.</w:t>
      </w:r>
      <w:r w:rsidRPr="33571CD4">
        <w:rPr>
          <w:sz w:val="24"/>
          <w:szCs w:val="24"/>
        </w:rPr>
        <w:t xml:space="preserve"> Το πλέον χαρακτηριστικό παράδειγμα αρνητικής </w:t>
      </w:r>
      <w:proofErr w:type="spellStart"/>
      <w:r w:rsidRPr="33571CD4">
        <w:rPr>
          <w:sz w:val="24"/>
          <w:szCs w:val="24"/>
        </w:rPr>
        <w:t>εξωτερικότητας</w:t>
      </w:r>
      <w:proofErr w:type="spellEnd"/>
      <w:r w:rsidRPr="33571CD4">
        <w:rPr>
          <w:sz w:val="24"/>
          <w:szCs w:val="24"/>
        </w:rPr>
        <w:t xml:space="preserve"> αποτελούν οι δυσμενείς περιβαλλοντικές επιπτώσεις μίας δραστηριότητας, όπως στην παραγωγή ενός προϊόντος: τόσο ο προσφέρων όσο και ο αγοραστής δεν έχουν κίνητρο να εντάξουν στην τιμή πώλησης</w:t>
      </w:r>
      <w:r w:rsidR="00BE56C1">
        <w:rPr>
          <w:sz w:val="24"/>
          <w:szCs w:val="24"/>
        </w:rPr>
        <w:t>,</w:t>
      </w:r>
      <w:r w:rsidRPr="33571CD4">
        <w:rPr>
          <w:sz w:val="24"/>
          <w:szCs w:val="24"/>
        </w:rPr>
        <w:t xml:space="preserve"> το περιβαλλοντικό κόστος -τα έξοδα πρόληψης της ρύπανσης και αποκατάστασης της οικολογικής ισορροπίας</w:t>
      </w:r>
      <w:r w:rsidR="00BE56C1">
        <w:rPr>
          <w:sz w:val="24"/>
          <w:szCs w:val="24"/>
        </w:rPr>
        <w:t>· προτιμούν</w:t>
      </w:r>
      <w:r w:rsidRPr="33571CD4">
        <w:rPr>
          <w:sz w:val="24"/>
          <w:szCs w:val="24"/>
        </w:rPr>
        <w:t xml:space="preserve"> να συνάψουν τη συναλλαγή φθηνότερα, στο οριακό κόστος παραγ</w:t>
      </w:r>
      <w:r w:rsidRPr="00B21635">
        <w:rPr>
          <w:sz w:val="24"/>
          <w:szCs w:val="24"/>
        </w:rPr>
        <w:t>ωγής του προϊόντος. Αντίστοιχα, η καπνοβιομηχανία και οι καπνιστές</w:t>
      </w:r>
      <w:r w:rsidR="00BE56C1">
        <w:rPr>
          <w:sz w:val="24"/>
          <w:szCs w:val="24"/>
        </w:rPr>
        <w:t>,</w:t>
      </w:r>
      <w:r w:rsidRPr="00B21635">
        <w:rPr>
          <w:sz w:val="24"/>
          <w:szCs w:val="24"/>
        </w:rPr>
        <w:t xml:space="preserve"> προφανώς δεν πρόκειται να εντάξουν αυτοβούλως στην τιμή του τσιγάρου</w:t>
      </w:r>
      <w:r w:rsidR="00BE56C1">
        <w:rPr>
          <w:sz w:val="24"/>
          <w:szCs w:val="24"/>
        </w:rPr>
        <w:t>,</w:t>
      </w:r>
      <w:r w:rsidRPr="00B21635">
        <w:rPr>
          <w:sz w:val="24"/>
          <w:szCs w:val="24"/>
        </w:rPr>
        <w:t xml:space="preserve"> το κόστος από την επιβάρυνση της υγείας και τις συνέπειες του κόστους </w:t>
      </w:r>
      <w:r w:rsidRPr="00B21635">
        <w:rPr>
          <w:sz w:val="24"/>
          <w:szCs w:val="24"/>
        </w:rPr>
        <w:lastRenderedPageBreak/>
        <w:t>αυτ</w:t>
      </w:r>
      <w:r w:rsidR="00925126" w:rsidRPr="00B21635">
        <w:rPr>
          <w:sz w:val="24"/>
          <w:szCs w:val="24"/>
        </w:rPr>
        <w:t>ού για το εθνικό σύστημα υγείας</w:t>
      </w:r>
      <w:r w:rsidR="0009311E" w:rsidRPr="00B21635">
        <w:rPr>
          <w:sz w:val="24"/>
          <w:szCs w:val="24"/>
        </w:rPr>
        <w:t>·</w:t>
      </w:r>
      <w:r w:rsidRPr="00B21635">
        <w:rPr>
          <w:sz w:val="24"/>
          <w:szCs w:val="24"/>
        </w:rPr>
        <w:t xml:space="preserve"> αν δεν υπήρχαν οι φόροι, θα συμφωνούσαν στην οριακή τιμή παραγωγής καπνικών προϊόντων, άρα σε λίγα λεπτά του ευρώ ανά πακέτο. Κάθε </w:t>
      </w:r>
      <w:proofErr w:type="spellStart"/>
      <w:r w:rsidRPr="00B21635">
        <w:rPr>
          <w:sz w:val="24"/>
          <w:szCs w:val="24"/>
        </w:rPr>
        <w:t>εξωτερικότητα</w:t>
      </w:r>
      <w:proofErr w:type="spellEnd"/>
      <w:r w:rsidRPr="00B21635">
        <w:rPr>
          <w:sz w:val="24"/>
          <w:szCs w:val="24"/>
        </w:rPr>
        <w:t xml:space="preserve"> της συναλλαγής ισοδυναμεί με κοινωνικό κόστος</w:t>
      </w:r>
      <w:r w:rsidR="00BE56C1">
        <w:rPr>
          <w:sz w:val="24"/>
          <w:szCs w:val="24"/>
        </w:rPr>
        <w:t>,</w:t>
      </w:r>
      <w:r w:rsidRPr="00B21635">
        <w:rPr>
          <w:sz w:val="24"/>
          <w:szCs w:val="24"/>
        </w:rPr>
        <w:t xml:space="preserve"> το οποίο, εάν δεν «</w:t>
      </w:r>
      <w:proofErr w:type="spellStart"/>
      <w:r w:rsidRPr="00B21635">
        <w:rPr>
          <w:sz w:val="24"/>
          <w:szCs w:val="24"/>
        </w:rPr>
        <w:t>εσωτερικ</w:t>
      </w:r>
      <w:r w:rsidR="00925126" w:rsidRPr="00B21635">
        <w:rPr>
          <w:sz w:val="24"/>
          <w:szCs w:val="24"/>
        </w:rPr>
        <w:t>οποιηθεί</w:t>
      </w:r>
      <w:proofErr w:type="spellEnd"/>
      <w:r w:rsidR="00925126" w:rsidRPr="00B21635">
        <w:rPr>
          <w:sz w:val="24"/>
          <w:szCs w:val="24"/>
        </w:rPr>
        <w:t>» με οποιοδήποτε τρόπο -</w:t>
      </w:r>
      <w:r w:rsidRPr="00B21635">
        <w:rPr>
          <w:sz w:val="24"/>
          <w:szCs w:val="24"/>
        </w:rPr>
        <w:t xml:space="preserve">το δίκαιο παρέχει, </w:t>
      </w:r>
      <w:r w:rsidR="00925126" w:rsidRPr="00B21635">
        <w:rPr>
          <w:sz w:val="24"/>
          <w:szCs w:val="24"/>
        </w:rPr>
        <w:t>όπως θα δούμε, τέτοια εργαλεία-</w:t>
      </w:r>
      <w:r w:rsidRPr="00B21635">
        <w:rPr>
          <w:sz w:val="24"/>
          <w:szCs w:val="24"/>
        </w:rPr>
        <w:t xml:space="preserve">  αυξάνει την αναποτελεσ</w:t>
      </w:r>
      <w:r w:rsidR="00925126" w:rsidRPr="00B21635">
        <w:rPr>
          <w:sz w:val="24"/>
          <w:szCs w:val="24"/>
        </w:rPr>
        <w:t>ματικότητα της συναλλαγής αυτής</w:t>
      </w:r>
      <w:r w:rsidR="0009311E" w:rsidRPr="00B21635">
        <w:rPr>
          <w:sz w:val="24"/>
          <w:szCs w:val="24"/>
        </w:rPr>
        <w:t>·</w:t>
      </w:r>
      <w:r w:rsidRPr="00B21635">
        <w:rPr>
          <w:sz w:val="24"/>
          <w:szCs w:val="24"/>
        </w:rPr>
        <w:t xml:space="preserve"> την εκτρέπει</w:t>
      </w:r>
      <w:r w:rsidR="00BE56C1">
        <w:rPr>
          <w:sz w:val="24"/>
          <w:szCs w:val="24"/>
        </w:rPr>
        <w:t>,</w:t>
      </w:r>
      <w:r w:rsidRPr="00B21635">
        <w:rPr>
          <w:sz w:val="24"/>
          <w:szCs w:val="24"/>
        </w:rPr>
        <w:t xml:space="preserve"> δηλαδή</w:t>
      </w:r>
      <w:r w:rsidR="00BE56C1">
        <w:rPr>
          <w:sz w:val="24"/>
          <w:szCs w:val="24"/>
        </w:rPr>
        <w:t>,</w:t>
      </w:r>
      <w:r w:rsidRPr="00B21635">
        <w:rPr>
          <w:sz w:val="24"/>
          <w:szCs w:val="24"/>
        </w:rPr>
        <w:t xml:space="preserve"> από τη βέλτιστη κατανομή των πόρων</w:t>
      </w:r>
      <w:r w:rsidR="00BE56C1">
        <w:rPr>
          <w:sz w:val="24"/>
          <w:szCs w:val="24"/>
        </w:rPr>
        <w:t>,</w:t>
      </w:r>
      <w:r w:rsidRPr="00B21635">
        <w:rPr>
          <w:sz w:val="24"/>
          <w:szCs w:val="24"/>
        </w:rPr>
        <w:t xml:space="preserve"> την οποία υποτίθεται ότι επιτυγχάνει το αόρατο χέρι της αγοράς. </w:t>
      </w:r>
    </w:p>
    <w:p w14:paraId="1B5C19A5" w14:textId="7D457373" w:rsidR="00316FA6" w:rsidRDefault="33571CD4" w:rsidP="33571CD4">
      <w:pPr>
        <w:rPr>
          <w:sz w:val="24"/>
          <w:szCs w:val="24"/>
        </w:rPr>
      </w:pPr>
      <w:r w:rsidRPr="00B21635">
        <w:rPr>
          <w:sz w:val="24"/>
          <w:szCs w:val="24"/>
        </w:rPr>
        <w:t xml:space="preserve">Η ίδια διαπίστωση ισχύει και όταν υφίστανται </w:t>
      </w:r>
      <w:r w:rsidRPr="00B21635">
        <w:rPr>
          <w:i/>
          <w:iCs/>
          <w:sz w:val="24"/>
          <w:szCs w:val="24"/>
        </w:rPr>
        <w:t xml:space="preserve">θετικές </w:t>
      </w:r>
      <w:proofErr w:type="spellStart"/>
      <w:r w:rsidRPr="00B21635">
        <w:rPr>
          <w:i/>
          <w:iCs/>
          <w:sz w:val="24"/>
          <w:szCs w:val="24"/>
        </w:rPr>
        <w:t>εξωτερικότητες</w:t>
      </w:r>
      <w:proofErr w:type="spellEnd"/>
      <w:r w:rsidR="0014566E" w:rsidRPr="00B21635">
        <w:rPr>
          <w:i/>
          <w:iCs/>
          <w:sz w:val="24"/>
          <w:szCs w:val="24"/>
        </w:rPr>
        <w:t xml:space="preserve"> </w:t>
      </w:r>
      <w:r w:rsidR="0014566E" w:rsidRPr="00B21635">
        <w:rPr>
          <w:iCs/>
          <w:sz w:val="24"/>
          <w:szCs w:val="24"/>
        </w:rPr>
        <w:t>στη συναλλαγή</w:t>
      </w:r>
      <w:r w:rsidRPr="00B21635">
        <w:rPr>
          <w:sz w:val="24"/>
          <w:szCs w:val="24"/>
        </w:rPr>
        <w:t>, οπότε</w:t>
      </w:r>
      <w:r w:rsidR="00BE56C1">
        <w:rPr>
          <w:sz w:val="24"/>
          <w:szCs w:val="24"/>
        </w:rPr>
        <w:t xml:space="preserve"> ένα</w:t>
      </w:r>
      <w:r w:rsidRPr="00B21635">
        <w:rPr>
          <w:sz w:val="24"/>
          <w:szCs w:val="24"/>
        </w:rPr>
        <w:t xml:space="preserve"> μέρος του οφέλους</w:t>
      </w:r>
      <w:r w:rsidR="0014566E" w:rsidRPr="00B21635">
        <w:rPr>
          <w:sz w:val="24"/>
          <w:szCs w:val="24"/>
        </w:rPr>
        <w:t xml:space="preserve"> της</w:t>
      </w:r>
      <w:r w:rsidRPr="00B21635">
        <w:rPr>
          <w:sz w:val="24"/>
          <w:szCs w:val="24"/>
        </w:rPr>
        <w:t xml:space="preserve"> </w:t>
      </w:r>
      <w:r w:rsidR="0014566E" w:rsidRPr="00B21635">
        <w:rPr>
          <w:sz w:val="24"/>
          <w:szCs w:val="24"/>
        </w:rPr>
        <w:t>-</w:t>
      </w:r>
      <w:r w:rsidRPr="00B21635">
        <w:rPr>
          <w:sz w:val="24"/>
          <w:szCs w:val="24"/>
        </w:rPr>
        <w:t>το οποίο δεν αποτυπώνεται στην τιμή</w:t>
      </w:r>
      <w:r w:rsidR="0014566E" w:rsidRPr="00B21635">
        <w:rPr>
          <w:sz w:val="24"/>
          <w:szCs w:val="24"/>
        </w:rPr>
        <w:t>-</w:t>
      </w:r>
      <w:r w:rsidRPr="00B21635">
        <w:rPr>
          <w:sz w:val="24"/>
          <w:szCs w:val="24"/>
        </w:rPr>
        <w:t xml:space="preserve"> καταλήγει σε τρίτους.</w:t>
      </w:r>
      <w:r w:rsidR="0014566E" w:rsidRPr="00B21635">
        <w:rPr>
          <w:sz w:val="24"/>
          <w:szCs w:val="24"/>
        </w:rPr>
        <w:t xml:space="preserve"> Όταν το όφελος των συναλλασσόμενων (ιδιωτικό όφελος) είναι μικρό και των τρίτων (κοινωνικό όφελος) μεγάλο, η</w:t>
      </w:r>
      <w:r w:rsidR="00BE56C1">
        <w:rPr>
          <w:sz w:val="24"/>
          <w:szCs w:val="24"/>
        </w:rPr>
        <w:t>,</w:t>
      </w:r>
      <w:r w:rsidR="0014566E" w:rsidRPr="00B21635">
        <w:rPr>
          <w:sz w:val="24"/>
          <w:szCs w:val="24"/>
        </w:rPr>
        <w:t xml:space="preserve"> εν γένει επωφελής</w:t>
      </w:r>
      <w:r w:rsidR="00BE56C1">
        <w:rPr>
          <w:sz w:val="24"/>
          <w:szCs w:val="24"/>
        </w:rPr>
        <w:t>,</w:t>
      </w:r>
      <w:r w:rsidR="0014566E" w:rsidRPr="00B21635">
        <w:rPr>
          <w:sz w:val="24"/>
          <w:szCs w:val="24"/>
        </w:rPr>
        <w:t xml:space="preserve"> αυτή συναλλαγή ενδέχεται να μην πραγματοποιηθεί ποτέ: </w:t>
      </w:r>
      <w:r w:rsidRPr="00B21635">
        <w:rPr>
          <w:sz w:val="24"/>
          <w:szCs w:val="24"/>
        </w:rPr>
        <w:t xml:space="preserve">τα μέρη της δεν έχουν </w:t>
      </w:r>
      <w:r w:rsidR="0014566E" w:rsidRPr="00B21635">
        <w:rPr>
          <w:sz w:val="24"/>
          <w:szCs w:val="24"/>
        </w:rPr>
        <w:t xml:space="preserve">επαρκές </w:t>
      </w:r>
      <w:r w:rsidRPr="00B21635">
        <w:rPr>
          <w:sz w:val="24"/>
          <w:szCs w:val="24"/>
        </w:rPr>
        <w:t xml:space="preserve">κίνητρο να </w:t>
      </w:r>
      <w:r w:rsidR="0014566E" w:rsidRPr="00B21635">
        <w:rPr>
          <w:sz w:val="24"/>
          <w:szCs w:val="24"/>
        </w:rPr>
        <w:t>προχωρήσουν, λόγω της χαμηλής αξία</w:t>
      </w:r>
      <w:r w:rsidR="0014566E">
        <w:rPr>
          <w:sz w:val="24"/>
          <w:szCs w:val="24"/>
        </w:rPr>
        <w:t>ς της συναλλαγής για τους ίδιους</w:t>
      </w:r>
      <w:r w:rsidRPr="33571CD4">
        <w:rPr>
          <w:sz w:val="24"/>
          <w:szCs w:val="24"/>
        </w:rPr>
        <w:t xml:space="preserve">. </w:t>
      </w:r>
      <w:r w:rsidR="0014566E">
        <w:rPr>
          <w:sz w:val="24"/>
          <w:szCs w:val="24"/>
        </w:rPr>
        <w:t>Στην αναντιστοιχία μεταξύ ιδιωτ</w:t>
      </w:r>
      <w:r w:rsidR="0014566E" w:rsidRPr="00B21635">
        <w:rPr>
          <w:sz w:val="24"/>
          <w:szCs w:val="24"/>
        </w:rPr>
        <w:t xml:space="preserve">ικού και κοινωνικού οφέλους </w:t>
      </w:r>
      <w:r w:rsidRPr="00B21635">
        <w:rPr>
          <w:sz w:val="24"/>
          <w:szCs w:val="24"/>
        </w:rPr>
        <w:t xml:space="preserve">εστιάζεται και το πρόβλημα των </w:t>
      </w:r>
      <w:r w:rsidRPr="00B21635">
        <w:rPr>
          <w:i/>
          <w:iCs/>
          <w:sz w:val="24"/>
          <w:szCs w:val="24"/>
        </w:rPr>
        <w:t>αγαθών με ιδιαίτερη κοινωνική αξία</w:t>
      </w:r>
      <w:r w:rsidR="00384167" w:rsidRPr="00384167">
        <w:rPr>
          <w:iCs/>
          <w:sz w:val="24"/>
          <w:szCs w:val="24"/>
        </w:rPr>
        <w:t xml:space="preserve"> (</w:t>
      </w:r>
      <w:r w:rsidR="00384167">
        <w:rPr>
          <w:i/>
          <w:iCs/>
          <w:sz w:val="24"/>
          <w:szCs w:val="24"/>
          <w:lang w:val="en-US"/>
        </w:rPr>
        <w:t>merit</w:t>
      </w:r>
      <w:r w:rsidR="00384167" w:rsidRPr="00384167">
        <w:rPr>
          <w:i/>
          <w:iCs/>
          <w:sz w:val="24"/>
          <w:szCs w:val="24"/>
        </w:rPr>
        <w:t xml:space="preserve"> </w:t>
      </w:r>
      <w:r w:rsidR="00384167">
        <w:rPr>
          <w:i/>
          <w:iCs/>
          <w:sz w:val="24"/>
          <w:szCs w:val="24"/>
          <w:lang w:val="en-US"/>
        </w:rPr>
        <w:t>goods</w:t>
      </w:r>
      <w:r w:rsidR="00384167" w:rsidRPr="00384167">
        <w:rPr>
          <w:iCs/>
          <w:sz w:val="24"/>
          <w:szCs w:val="24"/>
        </w:rPr>
        <w:t>)</w:t>
      </w:r>
      <w:r w:rsidR="009B5558" w:rsidRPr="00B21635">
        <w:rPr>
          <w:sz w:val="24"/>
          <w:szCs w:val="24"/>
        </w:rPr>
        <w:t>·</w:t>
      </w:r>
      <w:r w:rsidRPr="00B21635">
        <w:rPr>
          <w:sz w:val="24"/>
          <w:szCs w:val="24"/>
        </w:rPr>
        <w:t xml:space="preserve"> </w:t>
      </w:r>
      <w:r w:rsidR="00E5449E" w:rsidRPr="00B21635">
        <w:rPr>
          <w:sz w:val="24"/>
          <w:szCs w:val="24"/>
        </w:rPr>
        <w:t xml:space="preserve">εκτός από την παιδεία και την </w:t>
      </w:r>
      <w:r w:rsidRPr="00B21635">
        <w:rPr>
          <w:sz w:val="24"/>
          <w:szCs w:val="24"/>
        </w:rPr>
        <w:t>υγεία,</w:t>
      </w:r>
      <w:r w:rsidR="00BE56C1">
        <w:rPr>
          <w:sz w:val="24"/>
          <w:szCs w:val="24"/>
        </w:rPr>
        <w:t xml:space="preserve"> τις οποίες ήδη αναφέραμε,</w:t>
      </w:r>
      <w:r w:rsidR="00E5449E" w:rsidRPr="00B21635">
        <w:rPr>
          <w:sz w:val="24"/>
          <w:szCs w:val="24"/>
        </w:rPr>
        <w:t xml:space="preserve"> στην κατηγορία αυτή ανήκουν και άλλα αγαθά που ενδιαφέρουν το δημόσιο δίκαιο, όπως η κοινωνική ασφάλεια, </w:t>
      </w:r>
      <w:r w:rsidRPr="00B21635">
        <w:rPr>
          <w:sz w:val="24"/>
          <w:szCs w:val="24"/>
        </w:rPr>
        <w:t>ο πολιτισμός</w:t>
      </w:r>
      <w:r w:rsidR="00E5449E" w:rsidRPr="00B21635">
        <w:rPr>
          <w:sz w:val="24"/>
          <w:szCs w:val="24"/>
        </w:rPr>
        <w:t xml:space="preserve">, ακόμη και η </w:t>
      </w:r>
      <w:r w:rsidR="00BE56C1">
        <w:rPr>
          <w:sz w:val="24"/>
          <w:szCs w:val="24"/>
        </w:rPr>
        <w:t>συμμετοχή στις εκλογές</w:t>
      </w:r>
      <w:r w:rsidR="00BE56C1" w:rsidRPr="00B21635">
        <w:rPr>
          <w:sz w:val="24"/>
          <w:szCs w:val="24"/>
        </w:rPr>
        <w:t xml:space="preserve"> </w:t>
      </w:r>
      <w:r w:rsidR="009B5558" w:rsidRPr="00B21635">
        <w:rPr>
          <w:sz w:val="24"/>
          <w:szCs w:val="24"/>
        </w:rPr>
        <w:t xml:space="preserve">ή περιβαλλοντική </w:t>
      </w:r>
      <w:r w:rsidR="00E5449E" w:rsidRPr="00B21635">
        <w:rPr>
          <w:sz w:val="24"/>
          <w:szCs w:val="24"/>
        </w:rPr>
        <w:t>ενημέρωση των πολιτών</w:t>
      </w:r>
      <w:r w:rsidRPr="00B21635">
        <w:rPr>
          <w:sz w:val="24"/>
          <w:szCs w:val="24"/>
        </w:rPr>
        <w:t xml:space="preserve">. Η κατανάλωσή τους δημιουργεί μεν σημαντικές θετικές </w:t>
      </w:r>
      <w:proofErr w:type="spellStart"/>
      <w:r w:rsidRPr="00B21635">
        <w:rPr>
          <w:sz w:val="24"/>
          <w:szCs w:val="24"/>
        </w:rPr>
        <w:t>εξωτερικότητες</w:t>
      </w:r>
      <w:proofErr w:type="spellEnd"/>
      <w:r w:rsidRPr="00B21635">
        <w:rPr>
          <w:sz w:val="24"/>
          <w:szCs w:val="24"/>
        </w:rPr>
        <w:t xml:space="preserve"> υπέρ του κοινωνικού συνόλου, ωστόσο τα άτομα, ενεργώντας ωφελιμιστικά με κοντόφθαλμο τρόπο, </w:t>
      </w:r>
      <w:r w:rsidR="00BE56C1">
        <w:rPr>
          <w:sz w:val="24"/>
          <w:szCs w:val="24"/>
        </w:rPr>
        <w:t>ενδέχεται να μην</w:t>
      </w:r>
      <w:r w:rsidR="00BE56C1" w:rsidRPr="00B21635">
        <w:rPr>
          <w:sz w:val="24"/>
          <w:szCs w:val="24"/>
        </w:rPr>
        <w:t xml:space="preserve"> </w:t>
      </w:r>
      <w:r w:rsidRPr="00B21635">
        <w:rPr>
          <w:sz w:val="24"/>
          <w:szCs w:val="24"/>
        </w:rPr>
        <w:t>τα εντά</w:t>
      </w:r>
      <w:r w:rsidR="00BE56C1">
        <w:rPr>
          <w:sz w:val="24"/>
          <w:szCs w:val="24"/>
        </w:rPr>
        <w:t>ξ</w:t>
      </w:r>
      <w:r w:rsidRPr="00B21635">
        <w:rPr>
          <w:sz w:val="24"/>
          <w:szCs w:val="24"/>
        </w:rPr>
        <w:t xml:space="preserve">ουν στις προτεραιότητές τους: η προβολή μίας ταινίας του Αγγελόπουλου αντί για ένα αμερικανικό </w:t>
      </w:r>
      <w:r w:rsidRPr="00B21635">
        <w:rPr>
          <w:i/>
          <w:iCs/>
          <w:sz w:val="24"/>
          <w:szCs w:val="24"/>
          <w:lang w:val="en-US"/>
        </w:rPr>
        <w:t>blockbuster</w:t>
      </w:r>
      <w:r w:rsidRPr="00B21635">
        <w:rPr>
          <w:i/>
          <w:iCs/>
          <w:sz w:val="24"/>
          <w:szCs w:val="24"/>
        </w:rPr>
        <w:t xml:space="preserve">, </w:t>
      </w:r>
      <w:r w:rsidRPr="00B21635">
        <w:rPr>
          <w:sz w:val="24"/>
          <w:szCs w:val="24"/>
        </w:rPr>
        <w:t>μπορεί να εξυψώνει πνευματικά, αλλά θα εξασφαλίσει μικρότερα διαφημιστικά έσοδα στον τηλεοπτικό σταθμό</w:t>
      </w:r>
      <w:r w:rsidR="0009311E" w:rsidRPr="00B21635">
        <w:rPr>
          <w:sz w:val="24"/>
          <w:szCs w:val="24"/>
        </w:rPr>
        <w:t>·</w:t>
      </w:r>
      <w:r w:rsidRPr="00B21635">
        <w:rPr>
          <w:sz w:val="24"/>
          <w:szCs w:val="24"/>
        </w:rPr>
        <w:t xml:space="preserve"> αντίστοιχα, η καταβολή ασφαλιστικών εισφορών μειώνει τα χρήματα που διαθέτει κάποιος για να ικανοποιήσει </w:t>
      </w:r>
      <w:r w:rsidR="0014566E" w:rsidRPr="00B21635">
        <w:rPr>
          <w:sz w:val="24"/>
          <w:szCs w:val="24"/>
        </w:rPr>
        <w:t xml:space="preserve">πιο ευχάριστες </w:t>
      </w:r>
      <w:r w:rsidRPr="00B21635">
        <w:rPr>
          <w:sz w:val="24"/>
          <w:szCs w:val="24"/>
        </w:rPr>
        <w:t>προτιμήσεις του</w:t>
      </w:r>
      <w:r w:rsidR="0014566E" w:rsidRPr="00B21635">
        <w:rPr>
          <w:sz w:val="24"/>
          <w:szCs w:val="24"/>
        </w:rPr>
        <w:t>, όπως το να πάει διακοπές</w:t>
      </w:r>
      <w:r w:rsidRPr="00B21635">
        <w:rPr>
          <w:sz w:val="24"/>
          <w:szCs w:val="24"/>
        </w:rPr>
        <w:t xml:space="preserve">. Ως εκ τούτου, πολλά από τα κοινωνικά σημαντικά αγαθά δεν τυγχάνουν </w:t>
      </w:r>
      <w:r w:rsidRPr="00B21635">
        <w:rPr>
          <w:sz w:val="24"/>
          <w:szCs w:val="24"/>
        </w:rPr>
        <w:lastRenderedPageBreak/>
        <w:t xml:space="preserve">επαρκούς κατανάλωσης εάν η επιλογή αφεθεί στους χρήστες, </w:t>
      </w:r>
      <w:r w:rsidR="00BE56C1">
        <w:rPr>
          <w:sz w:val="24"/>
          <w:szCs w:val="24"/>
        </w:rPr>
        <w:t xml:space="preserve">και </w:t>
      </w:r>
      <w:r w:rsidRPr="00B21635">
        <w:rPr>
          <w:sz w:val="24"/>
          <w:szCs w:val="24"/>
        </w:rPr>
        <w:t xml:space="preserve">οργανωθεί </w:t>
      </w:r>
      <w:r w:rsidR="00BE56C1">
        <w:rPr>
          <w:sz w:val="24"/>
          <w:szCs w:val="24"/>
        </w:rPr>
        <w:t>αμιγώς</w:t>
      </w:r>
      <w:r w:rsidR="00BE56C1" w:rsidRPr="00B21635">
        <w:rPr>
          <w:sz w:val="24"/>
          <w:szCs w:val="24"/>
        </w:rPr>
        <w:t xml:space="preserve"> </w:t>
      </w:r>
      <w:r w:rsidRPr="00B21635">
        <w:rPr>
          <w:sz w:val="24"/>
          <w:szCs w:val="24"/>
        </w:rPr>
        <w:t>σε ένα σύστημα ελεύθερης αγοράς. Απαιτείται</w:t>
      </w:r>
      <w:r w:rsidR="00184DF6">
        <w:rPr>
          <w:sz w:val="24"/>
          <w:szCs w:val="24"/>
        </w:rPr>
        <w:t>,</w:t>
      </w:r>
      <w:r w:rsidRPr="00B21635">
        <w:rPr>
          <w:sz w:val="24"/>
          <w:szCs w:val="24"/>
        </w:rPr>
        <w:t xml:space="preserve"> τότε</w:t>
      </w:r>
      <w:r w:rsidR="00184DF6">
        <w:rPr>
          <w:sz w:val="24"/>
          <w:szCs w:val="24"/>
        </w:rPr>
        <w:t>,</w:t>
      </w:r>
      <w:r w:rsidRPr="00B21635">
        <w:rPr>
          <w:sz w:val="24"/>
          <w:szCs w:val="24"/>
        </w:rPr>
        <w:t xml:space="preserve"> μία έξωθεν παρέμβαση που</w:t>
      </w:r>
      <w:r w:rsidR="00184DF6">
        <w:rPr>
          <w:sz w:val="24"/>
          <w:szCs w:val="24"/>
        </w:rPr>
        <w:t>,</w:t>
      </w:r>
      <w:r w:rsidRPr="00B21635">
        <w:rPr>
          <w:sz w:val="24"/>
          <w:szCs w:val="24"/>
        </w:rPr>
        <w:t xml:space="preserve"> είτε θα καταστήσει υποχρεωτική </w:t>
      </w:r>
      <w:r w:rsidR="00932BC7" w:rsidRPr="00B21635">
        <w:rPr>
          <w:sz w:val="24"/>
          <w:szCs w:val="24"/>
        </w:rPr>
        <w:t xml:space="preserve">τη </w:t>
      </w:r>
      <w:r w:rsidRPr="00B21635">
        <w:rPr>
          <w:sz w:val="24"/>
          <w:szCs w:val="24"/>
        </w:rPr>
        <w:t xml:space="preserve">συναλλαγή στο όνομα του γενικού συμφέροντος -η αναγκαστική απαλλοτρίωση, η υποχρεωτική εκπαίδευση και η αναγκαστική ένταξη στην κοινωνική ασφάλεια </w:t>
      </w:r>
      <w:r w:rsidR="00BE56C1">
        <w:rPr>
          <w:sz w:val="24"/>
          <w:szCs w:val="24"/>
        </w:rPr>
        <w:t>συνιστούν</w:t>
      </w:r>
      <w:r w:rsidR="00BE56C1" w:rsidRPr="00B21635">
        <w:rPr>
          <w:sz w:val="24"/>
          <w:szCs w:val="24"/>
        </w:rPr>
        <w:t xml:space="preserve"> </w:t>
      </w:r>
      <w:r w:rsidRPr="00B21635">
        <w:rPr>
          <w:sz w:val="24"/>
          <w:szCs w:val="24"/>
        </w:rPr>
        <w:t>χαρακτηριστικά παραδείγματα-</w:t>
      </w:r>
      <w:r w:rsidR="00184DF6">
        <w:rPr>
          <w:sz w:val="24"/>
          <w:szCs w:val="24"/>
        </w:rPr>
        <w:t>,</w:t>
      </w:r>
      <w:r w:rsidRPr="00B21635">
        <w:rPr>
          <w:sz w:val="24"/>
          <w:szCs w:val="24"/>
        </w:rPr>
        <w:t xml:space="preserve"> είτε θα εντάξει στην τιμή (μειώνοντάς την) το εξωτερικό κοινωνικό όφελος</w:t>
      </w:r>
      <w:r w:rsidR="00BE56C1">
        <w:rPr>
          <w:sz w:val="24"/>
          <w:szCs w:val="24"/>
        </w:rPr>
        <w:t>:</w:t>
      </w:r>
      <w:r w:rsidRPr="00B21635">
        <w:rPr>
          <w:sz w:val="24"/>
          <w:szCs w:val="24"/>
        </w:rPr>
        <w:t xml:space="preserve"> όπως γίνεται με τις επιδοτήσεις στην έρευνα</w:t>
      </w:r>
      <w:r w:rsidR="00BE56C1">
        <w:rPr>
          <w:sz w:val="24"/>
          <w:szCs w:val="24"/>
        </w:rPr>
        <w:t>, οι οποίες</w:t>
      </w:r>
      <w:r w:rsidRPr="00B21635">
        <w:rPr>
          <w:sz w:val="24"/>
          <w:szCs w:val="24"/>
        </w:rPr>
        <w:t xml:space="preserve"> προωθούν την επιστημονική γνώση και πέρα από τις προσδοκίες κερδοφορίας του</w:t>
      </w:r>
      <w:r w:rsidR="00BE56C1">
        <w:rPr>
          <w:sz w:val="24"/>
          <w:szCs w:val="24"/>
        </w:rPr>
        <w:t xml:space="preserve"> ερευνητικού</w:t>
      </w:r>
      <w:r w:rsidRPr="00B21635">
        <w:rPr>
          <w:sz w:val="24"/>
          <w:szCs w:val="24"/>
        </w:rPr>
        <w:t xml:space="preserve"> φορέα ή με τη δωρεάν παιδεία και τον δωρεάν εμβολιασμό του</w:t>
      </w:r>
      <w:r w:rsidRPr="33571CD4">
        <w:rPr>
          <w:sz w:val="24"/>
          <w:szCs w:val="24"/>
        </w:rPr>
        <w:t xml:space="preserve"> πληθυσμού.  </w:t>
      </w:r>
    </w:p>
    <w:p w14:paraId="6E896487" w14:textId="3E528D83" w:rsidR="00932BC7" w:rsidRDefault="00932BC7" w:rsidP="004F7EDC">
      <w:pPr>
        <w:pStyle w:val="4"/>
        <w:numPr>
          <w:ilvl w:val="1"/>
          <w:numId w:val="40"/>
        </w:numPr>
        <w:rPr>
          <w:rFonts w:ascii="Cambria" w:hAnsi="Cambria"/>
          <w:color w:val="auto"/>
          <w:sz w:val="24"/>
          <w:szCs w:val="24"/>
        </w:rPr>
      </w:pPr>
      <w:bookmarkStart w:id="27" w:name="_Toc503856256"/>
      <w:proofErr w:type="spellStart"/>
      <w:r w:rsidRPr="004F7EDC">
        <w:rPr>
          <w:rFonts w:ascii="Cambria" w:hAnsi="Cambria"/>
          <w:color w:val="auto"/>
          <w:sz w:val="24"/>
          <w:szCs w:val="24"/>
        </w:rPr>
        <w:t>Συμπεριφορικές</w:t>
      </w:r>
      <w:proofErr w:type="spellEnd"/>
      <w:r w:rsidRPr="004F7EDC">
        <w:rPr>
          <w:rFonts w:ascii="Cambria" w:hAnsi="Cambria"/>
          <w:color w:val="auto"/>
          <w:sz w:val="24"/>
          <w:szCs w:val="24"/>
        </w:rPr>
        <w:t xml:space="preserve"> ανορθολογικότητες:</w:t>
      </w:r>
      <w:r w:rsidR="00610412" w:rsidRPr="004F7EDC">
        <w:rPr>
          <w:rFonts w:ascii="Cambria" w:hAnsi="Cambria"/>
          <w:color w:val="auto"/>
          <w:sz w:val="24"/>
          <w:szCs w:val="24"/>
        </w:rPr>
        <w:t xml:space="preserve"> τάση </w:t>
      </w:r>
      <w:proofErr w:type="spellStart"/>
      <w:r w:rsidR="00610412" w:rsidRPr="004F7EDC">
        <w:rPr>
          <w:rFonts w:ascii="Cambria" w:hAnsi="Cambria"/>
          <w:color w:val="auto"/>
          <w:sz w:val="24"/>
          <w:szCs w:val="24"/>
        </w:rPr>
        <w:t>διακράτησης</w:t>
      </w:r>
      <w:proofErr w:type="spellEnd"/>
      <w:r w:rsidR="00610412" w:rsidRPr="004F7EDC">
        <w:rPr>
          <w:rFonts w:ascii="Cambria" w:hAnsi="Cambria"/>
          <w:color w:val="auto"/>
          <w:sz w:val="24"/>
          <w:szCs w:val="24"/>
        </w:rPr>
        <w:t xml:space="preserve">, μεροληψία </w:t>
      </w:r>
      <w:proofErr w:type="spellStart"/>
      <w:r w:rsidR="00610412" w:rsidRPr="004F7EDC">
        <w:rPr>
          <w:rFonts w:ascii="Cambria" w:hAnsi="Cambria"/>
          <w:color w:val="auto"/>
          <w:sz w:val="24"/>
          <w:szCs w:val="24"/>
        </w:rPr>
        <w:t>αυτοεπιβεβαίωσης</w:t>
      </w:r>
      <w:proofErr w:type="spellEnd"/>
      <w:r w:rsidR="00C76471" w:rsidRPr="004F7EDC">
        <w:rPr>
          <w:rFonts w:ascii="Cambria" w:hAnsi="Cambria"/>
          <w:color w:val="auto"/>
          <w:sz w:val="24"/>
          <w:szCs w:val="24"/>
        </w:rPr>
        <w:t>, θετική προεξόφληση μελλοντικών εξελίξεων, αγκίστρωση σε μη ανακτήσιμα κόστη, πλάνη του παίκτη</w:t>
      </w:r>
      <w:bookmarkEnd w:id="27"/>
      <w:r w:rsidR="00610412" w:rsidRPr="004F7EDC">
        <w:rPr>
          <w:rFonts w:ascii="Cambria" w:hAnsi="Cambria"/>
          <w:color w:val="auto"/>
          <w:sz w:val="24"/>
          <w:szCs w:val="24"/>
        </w:rPr>
        <w:t xml:space="preserve"> </w:t>
      </w:r>
    </w:p>
    <w:p w14:paraId="000BA72C" w14:textId="77777777" w:rsidR="004F7EDC" w:rsidRPr="004F7EDC" w:rsidRDefault="004F7EDC" w:rsidP="004F7EDC"/>
    <w:p w14:paraId="08E24DE0" w14:textId="478A05F2" w:rsidR="00C76471" w:rsidRPr="00B21635" w:rsidRDefault="00726877" w:rsidP="33571CD4">
      <w:pPr>
        <w:rPr>
          <w:sz w:val="24"/>
          <w:szCs w:val="24"/>
        </w:rPr>
      </w:pPr>
      <w:r>
        <w:rPr>
          <w:sz w:val="24"/>
          <w:szCs w:val="24"/>
        </w:rPr>
        <w:t xml:space="preserve">Τόσο οι </w:t>
      </w:r>
      <w:proofErr w:type="spellStart"/>
      <w:r>
        <w:rPr>
          <w:sz w:val="24"/>
          <w:szCs w:val="24"/>
        </w:rPr>
        <w:t>εξωτερικότητες</w:t>
      </w:r>
      <w:proofErr w:type="spellEnd"/>
      <w:r>
        <w:rPr>
          <w:sz w:val="24"/>
          <w:szCs w:val="24"/>
        </w:rPr>
        <w:t xml:space="preserve"> όσο και τα προβλήματα ανεπαρκούς πληροφόρησης νοθεύουν την επιτυχία των συναλλαγών</w:t>
      </w:r>
      <w:r w:rsidR="00E70609">
        <w:rPr>
          <w:sz w:val="24"/>
          <w:szCs w:val="24"/>
        </w:rPr>
        <w:t>,</w:t>
      </w:r>
      <w:r>
        <w:rPr>
          <w:sz w:val="24"/>
          <w:szCs w:val="24"/>
        </w:rPr>
        <w:t xml:space="preserve"> ακόμη και εάν </w:t>
      </w:r>
      <w:r w:rsidR="0064056F">
        <w:rPr>
          <w:sz w:val="24"/>
          <w:szCs w:val="24"/>
        </w:rPr>
        <w:t xml:space="preserve">όσοι </w:t>
      </w:r>
      <w:r>
        <w:rPr>
          <w:sz w:val="24"/>
          <w:szCs w:val="24"/>
        </w:rPr>
        <w:t xml:space="preserve">τις διενεργούν </w:t>
      </w:r>
      <w:r w:rsidR="00000D0B" w:rsidRPr="00000D0B">
        <w:rPr>
          <w:sz w:val="24"/>
          <w:szCs w:val="24"/>
        </w:rPr>
        <w:t xml:space="preserve">συμπεριφέρονται </w:t>
      </w:r>
      <w:r>
        <w:rPr>
          <w:sz w:val="24"/>
          <w:szCs w:val="24"/>
        </w:rPr>
        <w:t xml:space="preserve">απόλυτα </w:t>
      </w:r>
      <w:r w:rsidR="00000D0B" w:rsidRPr="00000D0B">
        <w:rPr>
          <w:sz w:val="24"/>
          <w:szCs w:val="24"/>
        </w:rPr>
        <w:t>ορθολογικά</w:t>
      </w:r>
      <w:r>
        <w:rPr>
          <w:sz w:val="24"/>
          <w:szCs w:val="24"/>
        </w:rPr>
        <w:t>,</w:t>
      </w:r>
      <w:r w:rsidR="00000D0B" w:rsidRPr="00000D0B">
        <w:rPr>
          <w:sz w:val="24"/>
          <w:szCs w:val="24"/>
        </w:rPr>
        <w:t xml:space="preserve"> ως κλώνοι του </w:t>
      </w:r>
      <w:r w:rsidR="00000D0B" w:rsidRPr="33571CD4">
        <w:rPr>
          <w:i/>
          <w:iCs/>
          <w:sz w:val="24"/>
          <w:szCs w:val="24"/>
          <w:lang w:val="en-US"/>
        </w:rPr>
        <w:t>Descartes</w:t>
      </w:r>
      <w:r>
        <w:rPr>
          <w:sz w:val="24"/>
          <w:szCs w:val="24"/>
        </w:rPr>
        <w:t>,</w:t>
      </w:r>
      <w:r w:rsidR="00000D0B" w:rsidRPr="00000D0B">
        <w:rPr>
          <w:sz w:val="24"/>
          <w:szCs w:val="24"/>
        </w:rPr>
        <w:t xml:space="preserve"> του Νεύτων</w:t>
      </w:r>
      <w:r w:rsidR="00585B65">
        <w:rPr>
          <w:sz w:val="24"/>
          <w:szCs w:val="24"/>
        </w:rPr>
        <w:t xml:space="preserve">α ή του Αρχιμήδη. Πόσο όμως </w:t>
      </w:r>
      <w:r w:rsidR="00000D0B" w:rsidRPr="00000D0B">
        <w:rPr>
          <w:sz w:val="24"/>
          <w:szCs w:val="24"/>
        </w:rPr>
        <w:t xml:space="preserve">λογικά τέλειος </w:t>
      </w:r>
      <w:r>
        <w:rPr>
          <w:sz w:val="24"/>
          <w:szCs w:val="24"/>
        </w:rPr>
        <w:t xml:space="preserve">μπορεί να </w:t>
      </w:r>
      <w:r w:rsidR="00000D0B" w:rsidRPr="00000D0B">
        <w:rPr>
          <w:sz w:val="24"/>
          <w:szCs w:val="24"/>
        </w:rPr>
        <w:t xml:space="preserve">είναι ο άνθρωπος; Μήπως και ο Αρχιμήδης, </w:t>
      </w:r>
      <w:r w:rsidR="00610412">
        <w:rPr>
          <w:sz w:val="24"/>
          <w:szCs w:val="24"/>
        </w:rPr>
        <w:t xml:space="preserve">φωνάζοντας στο Ρωμαίο εισβολέα </w:t>
      </w:r>
      <w:r>
        <w:rPr>
          <w:sz w:val="24"/>
          <w:szCs w:val="24"/>
        </w:rPr>
        <w:t>«</w:t>
      </w:r>
      <w:r w:rsidR="00000D0B" w:rsidRPr="00610412">
        <w:rPr>
          <w:i/>
          <w:sz w:val="24"/>
          <w:szCs w:val="24"/>
        </w:rPr>
        <w:t>μη μου τους κύκλους τάραττε</w:t>
      </w:r>
      <w:r>
        <w:rPr>
          <w:sz w:val="24"/>
          <w:szCs w:val="24"/>
        </w:rPr>
        <w:t>»,</w:t>
      </w:r>
      <w:r w:rsidR="00000D0B" w:rsidRPr="00000D0B">
        <w:rPr>
          <w:sz w:val="24"/>
          <w:szCs w:val="24"/>
        </w:rPr>
        <w:t xml:space="preserve"> δεν </w:t>
      </w:r>
      <w:r>
        <w:rPr>
          <w:sz w:val="24"/>
          <w:szCs w:val="24"/>
        </w:rPr>
        <w:t>έδρασε</w:t>
      </w:r>
      <w:r w:rsidR="00585B65">
        <w:rPr>
          <w:sz w:val="24"/>
          <w:szCs w:val="24"/>
        </w:rPr>
        <w:t xml:space="preserve"> παράλογα</w:t>
      </w:r>
      <w:r>
        <w:rPr>
          <w:sz w:val="24"/>
          <w:szCs w:val="24"/>
        </w:rPr>
        <w:t>, μειώνοντας τις πιθανότητες να επιβιώσει ώστε να συνεχίσει την επιστημονική του ενασχόληση;</w:t>
      </w:r>
      <w:r w:rsidR="00585B65">
        <w:rPr>
          <w:sz w:val="24"/>
          <w:szCs w:val="24"/>
        </w:rPr>
        <w:t xml:space="preserve"> Τα οικονομικά της συμπεριφοράς δεν σταματούν να αποδεικνύουν πειραματικά τέτοιες ενδογενείς εκφάνσεις της  ανορθολογικότητας.</w:t>
      </w:r>
      <w:r w:rsidR="00C76471">
        <w:rPr>
          <w:sz w:val="24"/>
          <w:szCs w:val="24"/>
        </w:rPr>
        <w:t xml:space="preserve"> Στη συνέχεια, εκτίθενται ορισμένες μόνο από αυτές</w:t>
      </w:r>
      <w:r w:rsidR="00E70609">
        <w:rPr>
          <w:sz w:val="24"/>
          <w:szCs w:val="24"/>
        </w:rPr>
        <w:t>,</w:t>
      </w:r>
      <w:r w:rsidR="00C76471">
        <w:rPr>
          <w:sz w:val="24"/>
          <w:szCs w:val="24"/>
        </w:rPr>
        <w:t xml:space="preserve"> από ένα κατάλογο τον οποίο συ</w:t>
      </w:r>
      <w:r w:rsidR="00C76471" w:rsidRPr="00B21635">
        <w:rPr>
          <w:sz w:val="24"/>
          <w:szCs w:val="24"/>
        </w:rPr>
        <w:t>νεχώς συμπληρώνει η επιστημονική έρευνα.</w:t>
      </w:r>
      <w:r w:rsidR="00585B65" w:rsidRPr="00B21635">
        <w:rPr>
          <w:sz w:val="24"/>
          <w:szCs w:val="24"/>
        </w:rPr>
        <w:t xml:space="preserve"> </w:t>
      </w:r>
    </w:p>
    <w:p w14:paraId="5D5CF4D9" w14:textId="05614F22" w:rsidR="00C76471" w:rsidRDefault="00585B65" w:rsidP="33571CD4">
      <w:pPr>
        <w:rPr>
          <w:sz w:val="24"/>
          <w:szCs w:val="24"/>
        </w:rPr>
      </w:pPr>
      <w:r w:rsidRPr="00B21635">
        <w:rPr>
          <w:sz w:val="24"/>
          <w:szCs w:val="24"/>
        </w:rPr>
        <w:lastRenderedPageBreak/>
        <w:t>Ενδεικτικά</w:t>
      </w:r>
      <w:r w:rsidR="00B969FD">
        <w:rPr>
          <w:rStyle w:val="a5"/>
          <w:sz w:val="24"/>
          <w:szCs w:val="24"/>
        </w:rPr>
        <w:footnoteReference w:id="49"/>
      </w:r>
      <w:r w:rsidRPr="00B21635">
        <w:rPr>
          <w:sz w:val="24"/>
          <w:szCs w:val="24"/>
        </w:rPr>
        <w:t>,</w:t>
      </w:r>
      <w:r w:rsidR="0064056F" w:rsidRPr="00B21635">
        <w:rPr>
          <w:sz w:val="24"/>
          <w:szCs w:val="24"/>
        </w:rPr>
        <w:t xml:space="preserve"> «παράλογη» είναι η </w:t>
      </w:r>
      <w:r w:rsidR="0064056F" w:rsidRPr="00B21635">
        <w:rPr>
          <w:i/>
          <w:iCs/>
          <w:sz w:val="24"/>
          <w:szCs w:val="24"/>
        </w:rPr>
        <w:t xml:space="preserve">τάση </w:t>
      </w:r>
      <w:proofErr w:type="spellStart"/>
      <w:r w:rsidR="0064056F" w:rsidRPr="00B21635">
        <w:rPr>
          <w:i/>
          <w:iCs/>
          <w:sz w:val="24"/>
          <w:szCs w:val="24"/>
        </w:rPr>
        <w:t>διακράτησης</w:t>
      </w:r>
      <w:proofErr w:type="spellEnd"/>
      <w:r w:rsidR="0064056F" w:rsidRPr="00B21635">
        <w:rPr>
          <w:sz w:val="24"/>
          <w:szCs w:val="24"/>
        </w:rPr>
        <w:t xml:space="preserve"> (</w:t>
      </w:r>
      <w:r w:rsidR="0064056F" w:rsidRPr="00B21635">
        <w:rPr>
          <w:i/>
          <w:iCs/>
          <w:sz w:val="24"/>
          <w:szCs w:val="24"/>
          <w:lang w:val="en-US"/>
        </w:rPr>
        <w:t>endowment</w:t>
      </w:r>
      <w:r w:rsidR="0064056F" w:rsidRPr="00B21635">
        <w:rPr>
          <w:i/>
          <w:iCs/>
          <w:sz w:val="24"/>
          <w:szCs w:val="24"/>
        </w:rPr>
        <w:t xml:space="preserve"> </w:t>
      </w:r>
      <w:r w:rsidR="0064056F" w:rsidRPr="00B21635">
        <w:rPr>
          <w:i/>
          <w:iCs/>
          <w:sz w:val="24"/>
          <w:szCs w:val="24"/>
          <w:lang w:val="en-US"/>
        </w:rPr>
        <w:t>effect</w:t>
      </w:r>
      <w:r w:rsidR="0064056F" w:rsidRPr="00B21635">
        <w:rPr>
          <w:sz w:val="24"/>
          <w:szCs w:val="24"/>
        </w:rPr>
        <w:t>)</w:t>
      </w:r>
      <w:r w:rsidR="00B969FD">
        <w:rPr>
          <w:rStyle w:val="a5"/>
          <w:sz w:val="24"/>
          <w:szCs w:val="24"/>
        </w:rPr>
        <w:footnoteReference w:id="50"/>
      </w:r>
      <w:r w:rsidR="0064056F" w:rsidRPr="00B21635">
        <w:rPr>
          <w:sz w:val="24"/>
          <w:szCs w:val="24"/>
        </w:rPr>
        <w:t xml:space="preserve"> την οποία επιδεικνύουμε όταν αξιολογούμε έ</w:t>
      </w:r>
      <w:r w:rsidR="0064056F">
        <w:rPr>
          <w:sz w:val="24"/>
          <w:szCs w:val="24"/>
        </w:rPr>
        <w:t>να</w:t>
      </w:r>
      <w:r w:rsidR="00E70609">
        <w:rPr>
          <w:sz w:val="24"/>
          <w:szCs w:val="24"/>
        </w:rPr>
        <w:t>,</w:t>
      </w:r>
      <w:r w:rsidR="0064056F">
        <w:rPr>
          <w:sz w:val="24"/>
          <w:szCs w:val="24"/>
        </w:rPr>
        <w:t xml:space="preserve"> ήδη </w:t>
      </w:r>
      <w:proofErr w:type="spellStart"/>
      <w:r w:rsidR="0064056F">
        <w:rPr>
          <w:sz w:val="24"/>
          <w:szCs w:val="24"/>
        </w:rPr>
        <w:t>αποκτηθέν</w:t>
      </w:r>
      <w:proofErr w:type="spellEnd"/>
      <w:r w:rsidR="00E70609">
        <w:rPr>
          <w:sz w:val="24"/>
          <w:szCs w:val="24"/>
        </w:rPr>
        <w:t>,</w:t>
      </w:r>
      <w:r w:rsidR="0064056F">
        <w:rPr>
          <w:sz w:val="24"/>
          <w:szCs w:val="24"/>
        </w:rPr>
        <w:t xml:space="preserve"> αγαθό σε τιμή υψηλότερη από εκείνη που θα καταβάλαμε σήμερα για να γίνει δικό μας: οι ντουλάπες είναι γεμάτες από ρούχα που πιθανόν δεν θ</w:t>
      </w:r>
      <w:r w:rsidR="00072D27">
        <w:rPr>
          <w:sz w:val="24"/>
          <w:szCs w:val="24"/>
        </w:rPr>
        <w:t xml:space="preserve">α ξαναφορέσουμε ποτέ -οπότε </w:t>
      </w:r>
      <w:r w:rsidR="0064056F">
        <w:rPr>
          <w:sz w:val="24"/>
          <w:szCs w:val="24"/>
        </w:rPr>
        <w:t>δεν θα πληρώναμε ούτε ένα ευρώ για να τα αγοράσουμε</w:t>
      </w:r>
      <w:r w:rsidR="008F6D99">
        <w:rPr>
          <w:sz w:val="24"/>
          <w:szCs w:val="24"/>
        </w:rPr>
        <w:t xml:space="preserve"> σήμερα</w:t>
      </w:r>
      <w:r w:rsidR="0064056F">
        <w:rPr>
          <w:sz w:val="24"/>
          <w:szCs w:val="24"/>
        </w:rPr>
        <w:t>-</w:t>
      </w:r>
      <w:r w:rsidR="00E70609">
        <w:rPr>
          <w:sz w:val="24"/>
          <w:szCs w:val="24"/>
        </w:rPr>
        <w:t>,</w:t>
      </w:r>
      <w:r w:rsidR="0064056F">
        <w:rPr>
          <w:sz w:val="24"/>
          <w:szCs w:val="24"/>
        </w:rPr>
        <w:t xml:space="preserve"> </w:t>
      </w:r>
      <w:r w:rsidR="008F6D99">
        <w:rPr>
          <w:sz w:val="24"/>
          <w:szCs w:val="24"/>
        </w:rPr>
        <w:t xml:space="preserve">ωστόσο </w:t>
      </w:r>
      <w:r w:rsidR="0064056F">
        <w:rPr>
          <w:sz w:val="24"/>
          <w:szCs w:val="24"/>
        </w:rPr>
        <w:t xml:space="preserve">δεν παίρνουμε την πρωτοβουλία να τα </w:t>
      </w:r>
      <w:r w:rsidR="00E70609">
        <w:rPr>
          <w:sz w:val="24"/>
          <w:szCs w:val="24"/>
        </w:rPr>
        <w:t xml:space="preserve">χαρίσουμε ή να τα </w:t>
      </w:r>
      <w:r w:rsidR="0064056F">
        <w:rPr>
          <w:sz w:val="24"/>
          <w:szCs w:val="24"/>
        </w:rPr>
        <w:t>διαθέσουμε</w:t>
      </w:r>
      <w:r w:rsidR="00E70609">
        <w:rPr>
          <w:sz w:val="24"/>
          <w:szCs w:val="24"/>
        </w:rPr>
        <w:t>,</w:t>
      </w:r>
      <w:r w:rsidR="0064056F">
        <w:rPr>
          <w:sz w:val="24"/>
          <w:szCs w:val="24"/>
        </w:rPr>
        <w:t xml:space="preserve"> έστω και για ένα συμβολικό τίμημα. </w:t>
      </w:r>
      <w:r w:rsidR="0064056F" w:rsidRPr="0083053B">
        <w:rPr>
          <w:sz w:val="24"/>
          <w:szCs w:val="24"/>
        </w:rPr>
        <w:t xml:space="preserve"> </w:t>
      </w:r>
      <w:r w:rsidR="0064056F">
        <w:rPr>
          <w:sz w:val="24"/>
          <w:szCs w:val="24"/>
        </w:rPr>
        <w:t>Η προδιάθεση αυτή</w:t>
      </w:r>
      <w:r w:rsidR="00E70609">
        <w:rPr>
          <w:sz w:val="24"/>
          <w:szCs w:val="24"/>
        </w:rPr>
        <w:t>,</w:t>
      </w:r>
      <w:r w:rsidR="0064056F">
        <w:rPr>
          <w:sz w:val="24"/>
          <w:szCs w:val="24"/>
        </w:rPr>
        <w:t xml:space="preserve"> προφανώς αλλοιώνει την καθαρότητα της </w:t>
      </w:r>
      <w:r w:rsidR="00E70609">
        <w:rPr>
          <w:sz w:val="24"/>
          <w:szCs w:val="24"/>
        </w:rPr>
        <w:t xml:space="preserve">κλασσικής </w:t>
      </w:r>
      <w:r w:rsidR="0064056F">
        <w:rPr>
          <w:sz w:val="24"/>
          <w:szCs w:val="24"/>
        </w:rPr>
        <w:t>οικονομικής θεωρίας</w:t>
      </w:r>
      <w:r w:rsidR="00E70609">
        <w:rPr>
          <w:sz w:val="24"/>
          <w:szCs w:val="24"/>
        </w:rPr>
        <w:t>,</w:t>
      </w:r>
      <w:r w:rsidR="0064056F">
        <w:rPr>
          <w:sz w:val="24"/>
          <w:szCs w:val="24"/>
        </w:rPr>
        <w:t xml:space="preserve"> η οποία</w:t>
      </w:r>
      <w:r w:rsidR="00E70609">
        <w:rPr>
          <w:sz w:val="24"/>
          <w:szCs w:val="24"/>
        </w:rPr>
        <w:t xml:space="preserve"> στηρίζει τις παροχές στο σκεπτικό ότι ένας ορθολογικός παίκτης θα αγόραζε και θα διέθετε το ίδιο αγαθό στην ίδια τιμή. Με άλλα λόγια, ότι η τιμή </w:t>
      </w:r>
      <w:r w:rsidR="00E70609" w:rsidRPr="00224DE2">
        <w:rPr>
          <w:i/>
          <w:sz w:val="24"/>
          <w:szCs w:val="24"/>
          <w:lang w:val="en-US"/>
        </w:rPr>
        <w:t>WTP</w:t>
      </w:r>
      <w:r w:rsidR="00E70609" w:rsidRPr="00184DF6">
        <w:rPr>
          <w:sz w:val="24"/>
          <w:szCs w:val="24"/>
        </w:rPr>
        <w:t xml:space="preserve"> (</w:t>
      </w:r>
      <w:r w:rsidR="00E70609" w:rsidRPr="00224DE2">
        <w:rPr>
          <w:i/>
          <w:sz w:val="24"/>
          <w:szCs w:val="24"/>
          <w:lang w:val="en-US"/>
        </w:rPr>
        <w:t>willingness</w:t>
      </w:r>
      <w:r w:rsidR="00E70609" w:rsidRPr="00224DE2">
        <w:rPr>
          <w:i/>
          <w:sz w:val="24"/>
          <w:szCs w:val="24"/>
        </w:rPr>
        <w:t xml:space="preserve"> </w:t>
      </w:r>
      <w:r w:rsidR="00E70609" w:rsidRPr="00224DE2">
        <w:rPr>
          <w:i/>
          <w:sz w:val="24"/>
          <w:szCs w:val="24"/>
          <w:lang w:val="en-US"/>
        </w:rPr>
        <w:t>to</w:t>
      </w:r>
      <w:r w:rsidR="00E70609" w:rsidRPr="00224DE2">
        <w:rPr>
          <w:i/>
          <w:sz w:val="24"/>
          <w:szCs w:val="24"/>
        </w:rPr>
        <w:t xml:space="preserve"> </w:t>
      </w:r>
      <w:r w:rsidR="00E70609" w:rsidRPr="00224DE2">
        <w:rPr>
          <w:i/>
          <w:sz w:val="24"/>
          <w:szCs w:val="24"/>
          <w:lang w:val="en-US"/>
        </w:rPr>
        <w:t>pay</w:t>
      </w:r>
      <w:r w:rsidR="00E70609" w:rsidRPr="00184DF6">
        <w:rPr>
          <w:sz w:val="24"/>
          <w:szCs w:val="24"/>
        </w:rPr>
        <w:t>)</w:t>
      </w:r>
      <w:r w:rsidR="00E70609">
        <w:rPr>
          <w:sz w:val="24"/>
          <w:szCs w:val="24"/>
        </w:rPr>
        <w:t xml:space="preserve"> ισούται με την τιμή </w:t>
      </w:r>
      <w:r w:rsidR="00E70609" w:rsidRPr="00184DF6">
        <w:rPr>
          <w:sz w:val="24"/>
          <w:szCs w:val="24"/>
        </w:rPr>
        <w:t xml:space="preserve"> </w:t>
      </w:r>
      <w:r w:rsidR="00E70609" w:rsidRPr="00224DE2">
        <w:rPr>
          <w:i/>
          <w:sz w:val="24"/>
          <w:szCs w:val="24"/>
          <w:lang w:val="en-US"/>
        </w:rPr>
        <w:t>WTA</w:t>
      </w:r>
      <w:r w:rsidR="00E70609" w:rsidRPr="00224DE2">
        <w:rPr>
          <w:i/>
          <w:sz w:val="24"/>
          <w:szCs w:val="24"/>
        </w:rPr>
        <w:t xml:space="preserve"> </w:t>
      </w:r>
      <w:r w:rsidR="00E70609" w:rsidRPr="00184DF6">
        <w:rPr>
          <w:sz w:val="24"/>
          <w:szCs w:val="24"/>
        </w:rPr>
        <w:t>(</w:t>
      </w:r>
      <w:r w:rsidR="00E70609" w:rsidRPr="00224DE2">
        <w:rPr>
          <w:i/>
          <w:sz w:val="24"/>
          <w:szCs w:val="24"/>
          <w:lang w:val="en-US"/>
        </w:rPr>
        <w:t>willingness</w:t>
      </w:r>
      <w:r w:rsidR="00E70609" w:rsidRPr="00224DE2">
        <w:rPr>
          <w:i/>
          <w:sz w:val="24"/>
          <w:szCs w:val="24"/>
        </w:rPr>
        <w:t xml:space="preserve"> </w:t>
      </w:r>
      <w:r w:rsidR="00E70609" w:rsidRPr="00224DE2">
        <w:rPr>
          <w:i/>
          <w:sz w:val="24"/>
          <w:szCs w:val="24"/>
          <w:lang w:val="en-US"/>
        </w:rPr>
        <w:t>to</w:t>
      </w:r>
      <w:r w:rsidR="00E70609" w:rsidRPr="00224DE2">
        <w:rPr>
          <w:i/>
          <w:sz w:val="24"/>
          <w:szCs w:val="24"/>
        </w:rPr>
        <w:t xml:space="preserve"> </w:t>
      </w:r>
      <w:r w:rsidR="00E70609" w:rsidRPr="00224DE2">
        <w:rPr>
          <w:i/>
          <w:sz w:val="24"/>
          <w:szCs w:val="24"/>
          <w:lang w:val="en-US"/>
        </w:rPr>
        <w:t>accept</w:t>
      </w:r>
      <w:r w:rsidR="00E70609" w:rsidRPr="00184DF6">
        <w:rPr>
          <w:sz w:val="24"/>
          <w:szCs w:val="24"/>
        </w:rPr>
        <w:t>)</w:t>
      </w:r>
      <w:r w:rsidR="00E70609">
        <w:rPr>
          <w:sz w:val="24"/>
          <w:szCs w:val="24"/>
        </w:rPr>
        <w:t>.</w:t>
      </w:r>
      <w:r w:rsidR="0064056F">
        <w:rPr>
          <w:sz w:val="24"/>
          <w:szCs w:val="24"/>
        </w:rPr>
        <w:t xml:space="preserve"> </w:t>
      </w:r>
    </w:p>
    <w:p w14:paraId="64823B80" w14:textId="39A21915" w:rsidR="00C76471" w:rsidRDefault="00E70609" w:rsidP="33571CD4">
      <w:pPr>
        <w:rPr>
          <w:sz w:val="24"/>
          <w:szCs w:val="24"/>
        </w:rPr>
      </w:pPr>
      <w:r>
        <w:rPr>
          <w:sz w:val="24"/>
          <w:szCs w:val="24"/>
        </w:rPr>
        <w:t>Ο</w:t>
      </w:r>
      <w:r w:rsidR="00585B65">
        <w:rPr>
          <w:sz w:val="24"/>
          <w:szCs w:val="24"/>
        </w:rPr>
        <w:t xml:space="preserve"> άνθρωπος έχει την τάση να αγκιστρώνεται</w:t>
      </w:r>
      <w:r>
        <w:rPr>
          <w:sz w:val="24"/>
          <w:szCs w:val="24"/>
        </w:rPr>
        <w:t>, όχι μόνο στα αγαθά που έχει αποκτήσει, αλλά και</w:t>
      </w:r>
      <w:r w:rsidR="00585B65">
        <w:rPr>
          <w:sz w:val="24"/>
          <w:szCs w:val="24"/>
        </w:rPr>
        <w:t xml:space="preserve"> στις θέσεις που έχει ήδη αφομοιώσει</w:t>
      </w:r>
      <w:r>
        <w:rPr>
          <w:sz w:val="24"/>
          <w:szCs w:val="24"/>
        </w:rPr>
        <w:t>. Έτσι</w:t>
      </w:r>
      <w:r w:rsidR="00585B65">
        <w:rPr>
          <w:sz w:val="24"/>
          <w:szCs w:val="24"/>
        </w:rPr>
        <w:t xml:space="preserve"> επεξεργάζεται επιλεκτικά τις</w:t>
      </w:r>
      <w:r w:rsidR="0064056F">
        <w:rPr>
          <w:sz w:val="24"/>
          <w:szCs w:val="24"/>
        </w:rPr>
        <w:t xml:space="preserve"> νέες πληροφορίες</w:t>
      </w:r>
      <w:r>
        <w:rPr>
          <w:sz w:val="24"/>
          <w:szCs w:val="24"/>
        </w:rPr>
        <w:t xml:space="preserve"> που λαμβάνει, προσπαθώντας υποσυνείδητα να επιβεβαιώσει τις υφιστάμενες απόψεις του· η συμπεριφορά αυτή αποκαλείται</w:t>
      </w:r>
      <w:r w:rsidR="00585B65">
        <w:rPr>
          <w:sz w:val="24"/>
          <w:szCs w:val="24"/>
        </w:rPr>
        <w:t xml:space="preserve"> </w:t>
      </w:r>
      <w:r w:rsidR="00585B65" w:rsidRPr="00610412">
        <w:rPr>
          <w:i/>
          <w:sz w:val="24"/>
          <w:szCs w:val="24"/>
        </w:rPr>
        <w:t>με</w:t>
      </w:r>
      <w:r w:rsidR="00610412" w:rsidRPr="00610412">
        <w:rPr>
          <w:i/>
          <w:sz w:val="24"/>
          <w:szCs w:val="24"/>
        </w:rPr>
        <w:t xml:space="preserve">ροληψία </w:t>
      </w:r>
      <w:proofErr w:type="spellStart"/>
      <w:r w:rsidR="0064056F" w:rsidRPr="00610412">
        <w:rPr>
          <w:i/>
          <w:sz w:val="24"/>
          <w:szCs w:val="24"/>
        </w:rPr>
        <w:t>αυτοεπιβεβαίωσης</w:t>
      </w:r>
      <w:proofErr w:type="spellEnd"/>
      <w:r w:rsidR="0064056F">
        <w:rPr>
          <w:sz w:val="24"/>
          <w:szCs w:val="24"/>
        </w:rPr>
        <w:t xml:space="preserve"> </w:t>
      </w:r>
      <w:r w:rsidR="00585B65">
        <w:rPr>
          <w:sz w:val="24"/>
          <w:szCs w:val="24"/>
        </w:rPr>
        <w:t>(</w:t>
      </w:r>
      <w:r w:rsidR="00585B65" w:rsidRPr="33571CD4">
        <w:rPr>
          <w:i/>
          <w:iCs/>
          <w:sz w:val="24"/>
          <w:szCs w:val="24"/>
          <w:lang w:val="en-US"/>
        </w:rPr>
        <w:t>confirmation</w:t>
      </w:r>
      <w:r w:rsidR="00585B65" w:rsidRPr="33571CD4">
        <w:rPr>
          <w:i/>
          <w:iCs/>
          <w:sz w:val="24"/>
          <w:szCs w:val="24"/>
        </w:rPr>
        <w:t xml:space="preserve"> </w:t>
      </w:r>
      <w:r w:rsidR="00585B65" w:rsidRPr="33571CD4">
        <w:rPr>
          <w:i/>
          <w:iCs/>
          <w:sz w:val="24"/>
          <w:szCs w:val="24"/>
          <w:lang w:val="en-US"/>
        </w:rPr>
        <w:t>bias</w:t>
      </w:r>
      <w:r w:rsidR="008F6D99">
        <w:rPr>
          <w:sz w:val="24"/>
          <w:szCs w:val="24"/>
        </w:rPr>
        <w:t>)</w:t>
      </w:r>
      <w:r>
        <w:rPr>
          <w:sz w:val="24"/>
          <w:szCs w:val="24"/>
        </w:rPr>
        <w:t>. Σε άλλες περιπτώσεις</w:t>
      </w:r>
      <w:r w:rsidR="00353D9D">
        <w:rPr>
          <w:sz w:val="24"/>
          <w:szCs w:val="24"/>
        </w:rPr>
        <w:t xml:space="preserve"> εγκλωβίζεται σε συγκεκριμένες </w:t>
      </w:r>
      <w:r>
        <w:rPr>
          <w:sz w:val="24"/>
          <w:szCs w:val="24"/>
        </w:rPr>
        <w:t>μόνο πληροφορίες</w:t>
      </w:r>
      <w:r w:rsidR="00610412">
        <w:rPr>
          <w:sz w:val="24"/>
          <w:szCs w:val="24"/>
        </w:rPr>
        <w:t>,</w:t>
      </w:r>
      <w:r w:rsidR="0064056F">
        <w:rPr>
          <w:sz w:val="24"/>
          <w:szCs w:val="24"/>
        </w:rPr>
        <w:t xml:space="preserve"> </w:t>
      </w:r>
      <w:r w:rsidR="00353D9D">
        <w:rPr>
          <w:sz w:val="24"/>
          <w:szCs w:val="24"/>
        </w:rPr>
        <w:t>είτε επειδή είναι οι πρώτες που λαμβάνει</w:t>
      </w:r>
      <w:r w:rsidR="00CA1DCA">
        <w:rPr>
          <w:sz w:val="24"/>
          <w:szCs w:val="24"/>
        </w:rPr>
        <w:t xml:space="preserve"> (η πρώτη αγγελία στην εφημερίδα)</w:t>
      </w:r>
      <w:r>
        <w:rPr>
          <w:sz w:val="24"/>
          <w:szCs w:val="24"/>
        </w:rPr>
        <w:t>,</w:t>
      </w:r>
      <w:r w:rsidR="00353D9D">
        <w:rPr>
          <w:sz w:val="24"/>
          <w:szCs w:val="24"/>
        </w:rPr>
        <w:t xml:space="preserve"> είτε διότι ενέχουν συναισθηματική φόρτιση (όπως </w:t>
      </w:r>
      <w:r w:rsidR="00B17223">
        <w:rPr>
          <w:sz w:val="24"/>
          <w:szCs w:val="24"/>
        </w:rPr>
        <w:t>η είδηση ενός αεροπορικού ατυχήματος αυξάνει</w:t>
      </w:r>
      <w:r w:rsidR="00353D9D">
        <w:rPr>
          <w:sz w:val="24"/>
          <w:szCs w:val="24"/>
        </w:rPr>
        <w:t xml:space="preserve"> το φόβο </w:t>
      </w:r>
      <w:r>
        <w:rPr>
          <w:sz w:val="24"/>
          <w:szCs w:val="24"/>
        </w:rPr>
        <w:t xml:space="preserve">μας </w:t>
      </w:r>
      <w:r w:rsidR="00353D9D">
        <w:rPr>
          <w:sz w:val="24"/>
          <w:szCs w:val="24"/>
        </w:rPr>
        <w:t>για τα αεροπλάνα</w:t>
      </w:r>
      <w:r>
        <w:rPr>
          <w:sz w:val="24"/>
          <w:szCs w:val="24"/>
        </w:rPr>
        <w:t>,</w:t>
      </w:r>
      <w:r w:rsidR="00353D9D">
        <w:rPr>
          <w:sz w:val="24"/>
          <w:szCs w:val="24"/>
        </w:rPr>
        <w:t xml:space="preserve"> παρότι είναι γνωστό πως</w:t>
      </w:r>
      <w:r>
        <w:rPr>
          <w:sz w:val="24"/>
          <w:szCs w:val="24"/>
        </w:rPr>
        <w:t>,</w:t>
      </w:r>
      <w:r w:rsidR="00353D9D">
        <w:rPr>
          <w:sz w:val="24"/>
          <w:szCs w:val="24"/>
        </w:rPr>
        <w:t xml:space="preserve"> στατιστικά</w:t>
      </w:r>
      <w:r>
        <w:rPr>
          <w:sz w:val="24"/>
          <w:szCs w:val="24"/>
        </w:rPr>
        <w:t>,</w:t>
      </w:r>
      <w:r w:rsidR="00353D9D">
        <w:rPr>
          <w:sz w:val="24"/>
          <w:szCs w:val="24"/>
        </w:rPr>
        <w:t xml:space="preserve"> πρόκειται για το ασφαλέστερο μέσο μεταφορ</w:t>
      </w:r>
      <w:r w:rsidR="00C511D3">
        <w:rPr>
          <w:sz w:val="24"/>
          <w:szCs w:val="24"/>
        </w:rPr>
        <w:t xml:space="preserve">άς). Επίσης, αρέσκεται να αξιολογεί τα δεδομένα με τα «δικά του γυαλιά», υπερεκτιμώντας τις ικανότητες ή τον ρόλο του: οι περισσότεροι θεωρούν ότι είναι καλύτεροι οδηγοί </w:t>
      </w:r>
      <w:r>
        <w:rPr>
          <w:sz w:val="24"/>
          <w:szCs w:val="24"/>
        </w:rPr>
        <w:t>από ό,τι είναι (</w:t>
      </w:r>
      <w:r w:rsidR="00B17223">
        <w:rPr>
          <w:sz w:val="24"/>
          <w:szCs w:val="24"/>
        </w:rPr>
        <w:t>συγκριτικά</w:t>
      </w:r>
      <w:r>
        <w:rPr>
          <w:sz w:val="24"/>
          <w:szCs w:val="24"/>
        </w:rPr>
        <w:t>, δηλαδή,</w:t>
      </w:r>
      <w:r w:rsidR="00B17223">
        <w:rPr>
          <w:sz w:val="24"/>
          <w:szCs w:val="24"/>
        </w:rPr>
        <w:t xml:space="preserve"> με </w:t>
      </w:r>
      <w:r w:rsidR="00C511D3">
        <w:rPr>
          <w:sz w:val="24"/>
          <w:szCs w:val="24"/>
        </w:rPr>
        <w:t>τις αντικειμενικές επιδόσεις τους στο δρόμο</w:t>
      </w:r>
      <w:r>
        <w:rPr>
          <w:sz w:val="24"/>
          <w:szCs w:val="24"/>
        </w:rPr>
        <w:t>)·</w:t>
      </w:r>
      <w:r w:rsidR="00CA1DCA">
        <w:rPr>
          <w:sz w:val="24"/>
          <w:szCs w:val="24"/>
        </w:rPr>
        <w:t xml:space="preserve"> </w:t>
      </w:r>
      <w:r>
        <w:rPr>
          <w:sz w:val="24"/>
          <w:szCs w:val="24"/>
        </w:rPr>
        <w:t>η αισιοδοξία αυτή</w:t>
      </w:r>
      <w:r w:rsidR="00CA1DCA">
        <w:rPr>
          <w:sz w:val="24"/>
          <w:szCs w:val="24"/>
        </w:rPr>
        <w:t xml:space="preserve"> προκαλεί, όχι μόνο περισσότερα ατυχήματα</w:t>
      </w:r>
      <w:r>
        <w:rPr>
          <w:sz w:val="24"/>
          <w:szCs w:val="24"/>
        </w:rPr>
        <w:t>,</w:t>
      </w:r>
      <w:r w:rsidR="00CA1DCA">
        <w:rPr>
          <w:sz w:val="24"/>
          <w:szCs w:val="24"/>
        </w:rPr>
        <w:t xml:space="preserve"> αλλά και εσφαλμένες επιλογές στην ασφάλιση των αυτοκινήτων. </w:t>
      </w:r>
    </w:p>
    <w:p w14:paraId="0724FC72" w14:textId="209B1DB4" w:rsidR="00C76471" w:rsidRDefault="00CA1DCA" w:rsidP="33571CD4">
      <w:pPr>
        <w:rPr>
          <w:sz w:val="24"/>
          <w:szCs w:val="24"/>
        </w:rPr>
      </w:pPr>
      <w:r>
        <w:rPr>
          <w:sz w:val="24"/>
          <w:szCs w:val="24"/>
        </w:rPr>
        <w:lastRenderedPageBreak/>
        <w:t>Το πρόβλημα είναι ακόμη μεγαλύτερο όταν οι αποφάσεις εκτείνονται σε βάθος χρόνου</w:t>
      </w:r>
      <w:r w:rsidR="00E70609">
        <w:rPr>
          <w:sz w:val="24"/>
          <w:szCs w:val="24"/>
        </w:rPr>
        <w:t>. Η</w:t>
      </w:r>
      <w:r>
        <w:rPr>
          <w:sz w:val="24"/>
          <w:szCs w:val="24"/>
        </w:rPr>
        <w:t xml:space="preserve"> προσκόλληση στο παρόν και η </w:t>
      </w:r>
      <w:r w:rsidRPr="00C76471">
        <w:rPr>
          <w:i/>
          <w:sz w:val="24"/>
          <w:szCs w:val="24"/>
        </w:rPr>
        <w:t>θετική προεξόφληση των μελλοντικών εξελίξεων</w:t>
      </w:r>
      <w:r>
        <w:rPr>
          <w:sz w:val="24"/>
          <w:szCs w:val="24"/>
        </w:rPr>
        <w:t xml:space="preserve"> (</w:t>
      </w:r>
      <w:r w:rsidRPr="33571CD4">
        <w:rPr>
          <w:i/>
          <w:iCs/>
          <w:sz w:val="24"/>
          <w:szCs w:val="24"/>
          <w:lang w:val="en-US"/>
        </w:rPr>
        <w:t>hyperbolic</w:t>
      </w:r>
      <w:r w:rsidRPr="33571CD4">
        <w:rPr>
          <w:i/>
          <w:iCs/>
          <w:sz w:val="24"/>
          <w:szCs w:val="24"/>
        </w:rPr>
        <w:t xml:space="preserve"> </w:t>
      </w:r>
      <w:r w:rsidRPr="33571CD4">
        <w:rPr>
          <w:i/>
          <w:iCs/>
          <w:sz w:val="24"/>
          <w:szCs w:val="24"/>
          <w:lang w:val="en-US"/>
        </w:rPr>
        <w:t>discounting</w:t>
      </w:r>
      <w:r>
        <w:rPr>
          <w:sz w:val="24"/>
          <w:szCs w:val="24"/>
        </w:rPr>
        <w:t>) προτρέπ</w:t>
      </w:r>
      <w:r w:rsidR="00E70609">
        <w:rPr>
          <w:sz w:val="24"/>
          <w:szCs w:val="24"/>
        </w:rPr>
        <w:t>ουν</w:t>
      </w:r>
      <w:r>
        <w:rPr>
          <w:sz w:val="24"/>
          <w:szCs w:val="24"/>
        </w:rPr>
        <w:t xml:space="preserve"> στην υποβάθμιση των μακροπρόθεσμων δυσμενών συνεπειών</w:t>
      </w:r>
      <w:r w:rsidR="00E70609">
        <w:rPr>
          <w:sz w:val="24"/>
          <w:szCs w:val="24"/>
        </w:rPr>
        <w:t xml:space="preserve"> μιας επιλογής</w:t>
      </w:r>
      <w:r>
        <w:rPr>
          <w:sz w:val="24"/>
          <w:szCs w:val="24"/>
        </w:rPr>
        <w:t>, οδηγώντας σε αποφάσεις «</w:t>
      </w:r>
      <w:r w:rsidRPr="33571CD4">
        <w:rPr>
          <w:i/>
          <w:iCs/>
          <w:sz w:val="24"/>
          <w:szCs w:val="24"/>
        </w:rPr>
        <w:t>τις οποίες ο μελλοντικός μας εαυτός δεν θα ελάμβανε»</w:t>
      </w:r>
      <w:r w:rsidRPr="33571CD4">
        <w:rPr>
          <w:rStyle w:val="a5"/>
          <w:i/>
          <w:iCs/>
          <w:sz w:val="24"/>
          <w:szCs w:val="24"/>
        </w:rPr>
        <w:footnoteReference w:id="51"/>
      </w:r>
      <w:r w:rsidR="00E70609">
        <w:rPr>
          <w:sz w:val="24"/>
          <w:szCs w:val="24"/>
        </w:rPr>
        <w:t>:</w:t>
      </w:r>
      <w:r>
        <w:rPr>
          <w:sz w:val="24"/>
          <w:szCs w:val="24"/>
        </w:rPr>
        <w:t xml:space="preserve"> όπως </w:t>
      </w:r>
      <w:r w:rsidR="009D1947">
        <w:rPr>
          <w:sz w:val="24"/>
          <w:szCs w:val="24"/>
        </w:rPr>
        <w:t xml:space="preserve">η </w:t>
      </w:r>
      <w:r>
        <w:rPr>
          <w:sz w:val="24"/>
          <w:szCs w:val="24"/>
        </w:rPr>
        <w:t xml:space="preserve">σύναψη ενός </w:t>
      </w:r>
      <w:r w:rsidR="009D1947">
        <w:rPr>
          <w:sz w:val="24"/>
          <w:szCs w:val="24"/>
        </w:rPr>
        <w:t xml:space="preserve">ασύμφορου </w:t>
      </w:r>
      <w:r>
        <w:rPr>
          <w:sz w:val="24"/>
          <w:szCs w:val="24"/>
        </w:rPr>
        <w:t>τραπεζικού δανείου</w:t>
      </w:r>
      <w:r w:rsidR="0064056F">
        <w:rPr>
          <w:sz w:val="24"/>
          <w:szCs w:val="24"/>
        </w:rPr>
        <w:t>, η καταστροφή ενός σπάνιου περιβαλλοντικού πόρου</w:t>
      </w:r>
      <w:r>
        <w:rPr>
          <w:sz w:val="24"/>
          <w:szCs w:val="24"/>
        </w:rPr>
        <w:t xml:space="preserve"> ή </w:t>
      </w:r>
      <w:r w:rsidR="0064056F">
        <w:rPr>
          <w:sz w:val="24"/>
          <w:szCs w:val="24"/>
        </w:rPr>
        <w:t xml:space="preserve">η τέλεση </w:t>
      </w:r>
      <w:r>
        <w:rPr>
          <w:sz w:val="24"/>
          <w:szCs w:val="24"/>
        </w:rPr>
        <w:t>ενός γάμου λόγω παράφορου έρωτα.</w:t>
      </w:r>
      <w:r w:rsidR="0083053B" w:rsidRPr="0083053B">
        <w:rPr>
          <w:sz w:val="24"/>
          <w:szCs w:val="24"/>
        </w:rPr>
        <w:t xml:space="preserve"> </w:t>
      </w:r>
      <w:r w:rsidR="00125432">
        <w:rPr>
          <w:sz w:val="24"/>
          <w:szCs w:val="24"/>
        </w:rPr>
        <w:t xml:space="preserve">Η </w:t>
      </w:r>
      <w:r w:rsidR="00E70609">
        <w:rPr>
          <w:sz w:val="24"/>
          <w:szCs w:val="24"/>
        </w:rPr>
        <w:t xml:space="preserve">εμμονή </w:t>
      </w:r>
      <w:r w:rsidR="00125432">
        <w:rPr>
          <w:sz w:val="24"/>
          <w:szCs w:val="24"/>
        </w:rPr>
        <w:t xml:space="preserve">σε μία ατελή αντίληψη της </w:t>
      </w:r>
      <w:r w:rsidR="0064056F">
        <w:rPr>
          <w:sz w:val="24"/>
          <w:szCs w:val="24"/>
        </w:rPr>
        <w:t xml:space="preserve">κατάστασης </w:t>
      </w:r>
      <w:r w:rsidR="00125432">
        <w:rPr>
          <w:sz w:val="24"/>
          <w:szCs w:val="24"/>
        </w:rPr>
        <w:t xml:space="preserve">εκδηλώνεται και </w:t>
      </w:r>
      <w:r w:rsidR="00C76471">
        <w:rPr>
          <w:sz w:val="24"/>
          <w:szCs w:val="24"/>
        </w:rPr>
        <w:t xml:space="preserve">με την </w:t>
      </w:r>
      <w:r w:rsidR="00C76471" w:rsidRPr="00C76471">
        <w:rPr>
          <w:i/>
          <w:sz w:val="24"/>
          <w:szCs w:val="24"/>
        </w:rPr>
        <w:t xml:space="preserve">αγκίστρωση στα </w:t>
      </w:r>
      <w:r w:rsidR="0083053B" w:rsidRPr="00C76471">
        <w:rPr>
          <w:i/>
          <w:sz w:val="24"/>
          <w:szCs w:val="24"/>
        </w:rPr>
        <w:t>μη ανακτήσιμα κόστη</w:t>
      </w:r>
      <w:r w:rsidR="0083053B">
        <w:rPr>
          <w:sz w:val="24"/>
          <w:szCs w:val="24"/>
        </w:rPr>
        <w:t xml:space="preserve"> </w:t>
      </w:r>
      <w:r w:rsidR="0083053B" w:rsidRPr="0083053B">
        <w:rPr>
          <w:sz w:val="24"/>
          <w:szCs w:val="24"/>
        </w:rPr>
        <w:t>(</w:t>
      </w:r>
      <w:r w:rsidR="0083053B" w:rsidRPr="33571CD4">
        <w:rPr>
          <w:i/>
          <w:iCs/>
          <w:sz w:val="24"/>
          <w:szCs w:val="24"/>
          <w:lang w:val="en-US"/>
        </w:rPr>
        <w:t>sunk</w:t>
      </w:r>
      <w:r w:rsidR="0083053B" w:rsidRPr="33571CD4">
        <w:rPr>
          <w:i/>
          <w:iCs/>
          <w:sz w:val="24"/>
          <w:szCs w:val="24"/>
        </w:rPr>
        <w:t xml:space="preserve"> </w:t>
      </w:r>
      <w:r w:rsidR="0083053B" w:rsidRPr="33571CD4">
        <w:rPr>
          <w:i/>
          <w:iCs/>
          <w:sz w:val="24"/>
          <w:szCs w:val="24"/>
          <w:lang w:val="en-US"/>
        </w:rPr>
        <w:t>costs</w:t>
      </w:r>
      <w:r w:rsidR="0083053B" w:rsidRPr="0083053B">
        <w:rPr>
          <w:sz w:val="24"/>
          <w:szCs w:val="24"/>
        </w:rPr>
        <w:t>)</w:t>
      </w:r>
      <w:r w:rsidR="00125432">
        <w:rPr>
          <w:sz w:val="24"/>
          <w:szCs w:val="24"/>
        </w:rPr>
        <w:t xml:space="preserve"> </w:t>
      </w:r>
      <w:r w:rsidR="0064056F">
        <w:rPr>
          <w:sz w:val="24"/>
          <w:szCs w:val="24"/>
        </w:rPr>
        <w:t>μίας επιλογής</w:t>
      </w:r>
      <w:r w:rsidR="00C76471">
        <w:rPr>
          <w:sz w:val="24"/>
          <w:szCs w:val="24"/>
        </w:rPr>
        <w:t>. Η ορθολογικότητα επιβάλλει</w:t>
      </w:r>
      <w:r w:rsidR="00E70609">
        <w:rPr>
          <w:sz w:val="24"/>
          <w:szCs w:val="24"/>
        </w:rPr>
        <w:t>, πριν λάβουμε μια απόφαση,</w:t>
      </w:r>
      <w:r w:rsidR="00C76471">
        <w:rPr>
          <w:sz w:val="24"/>
          <w:szCs w:val="24"/>
        </w:rPr>
        <w:t xml:space="preserve"> </w:t>
      </w:r>
      <w:r w:rsidR="00125432">
        <w:rPr>
          <w:sz w:val="24"/>
          <w:szCs w:val="24"/>
        </w:rPr>
        <w:t>να σταθμίζο</w:t>
      </w:r>
      <w:r w:rsidR="00E70609">
        <w:rPr>
          <w:sz w:val="24"/>
          <w:szCs w:val="24"/>
        </w:rPr>
        <w:t>υμε</w:t>
      </w:r>
      <w:r w:rsidR="0064056F">
        <w:rPr>
          <w:sz w:val="24"/>
          <w:szCs w:val="24"/>
        </w:rPr>
        <w:t xml:space="preserve"> </w:t>
      </w:r>
      <w:r w:rsidR="00E70609">
        <w:rPr>
          <w:sz w:val="24"/>
          <w:szCs w:val="24"/>
        </w:rPr>
        <w:t xml:space="preserve">μόνο </w:t>
      </w:r>
      <w:r w:rsidR="0083053B">
        <w:rPr>
          <w:sz w:val="24"/>
          <w:szCs w:val="24"/>
        </w:rPr>
        <w:t>τα αναμενόμενα κόστη και οφέλη</w:t>
      </w:r>
      <w:r w:rsidR="00E70609">
        <w:rPr>
          <w:sz w:val="24"/>
          <w:szCs w:val="24"/>
        </w:rPr>
        <w:t xml:space="preserve"> της, ήτοι την αναμενόμενη χρησιμότητά της</w:t>
      </w:r>
      <w:r w:rsidR="0083053B">
        <w:rPr>
          <w:sz w:val="24"/>
          <w:szCs w:val="24"/>
        </w:rPr>
        <w:t xml:space="preserve"> (</w:t>
      </w:r>
      <w:r w:rsidR="0083053B" w:rsidRPr="33571CD4">
        <w:rPr>
          <w:i/>
          <w:iCs/>
          <w:sz w:val="24"/>
          <w:szCs w:val="24"/>
          <w:lang w:val="en-US"/>
        </w:rPr>
        <w:t>expected</w:t>
      </w:r>
      <w:r w:rsidR="0083053B" w:rsidRPr="33571CD4">
        <w:rPr>
          <w:i/>
          <w:iCs/>
          <w:sz w:val="24"/>
          <w:szCs w:val="24"/>
        </w:rPr>
        <w:t xml:space="preserve"> </w:t>
      </w:r>
      <w:r w:rsidR="0083053B" w:rsidRPr="33571CD4">
        <w:rPr>
          <w:i/>
          <w:iCs/>
          <w:sz w:val="24"/>
          <w:szCs w:val="24"/>
          <w:lang w:val="en-US"/>
        </w:rPr>
        <w:t>utility</w:t>
      </w:r>
      <w:r w:rsidR="0083053B" w:rsidRPr="0083053B">
        <w:rPr>
          <w:sz w:val="24"/>
          <w:szCs w:val="24"/>
        </w:rPr>
        <w:t>)</w:t>
      </w:r>
      <w:r w:rsidR="0083053B">
        <w:rPr>
          <w:sz w:val="24"/>
          <w:szCs w:val="24"/>
        </w:rPr>
        <w:t xml:space="preserve">, </w:t>
      </w:r>
      <w:r w:rsidR="00E70609">
        <w:rPr>
          <w:sz w:val="24"/>
          <w:szCs w:val="24"/>
        </w:rPr>
        <w:t xml:space="preserve">η </w:t>
      </w:r>
      <w:r w:rsidR="0083053B">
        <w:rPr>
          <w:sz w:val="24"/>
          <w:szCs w:val="24"/>
        </w:rPr>
        <w:t>οποία και μόνο καθορίζ</w:t>
      </w:r>
      <w:r w:rsidR="00E70609">
        <w:rPr>
          <w:sz w:val="24"/>
          <w:szCs w:val="24"/>
        </w:rPr>
        <w:t>ει</w:t>
      </w:r>
      <w:r w:rsidR="0083053B">
        <w:rPr>
          <w:sz w:val="24"/>
          <w:szCs w:val="24"/>
        </w:rPr>
        <w:t xml:space="preserve"> την </w:t>
      </w:r>
      <w:r w:rsidR="00125432">
        <w:rPr>
          <w:sz w:val="24"/>
          <w:szCs w:val="24"/>
        </w:rPr>
        <w:t xml:space="preserve">εφεξής </w:t>
      </w:r>
      <w:r w:rsidR="0083053B">
        <w:rPr>
          <w:sz w:val="24"/>
          <w:szCs w:val="24"/>
        </w:rPr>
        <w:t>αποτελεσματικότητ</w:t>
      </w:r>
      <w:r w:rsidR="00E70609">
        <w:rPr>
          <w:sz w:val="24"/>
          <w:szCs w:val="24"/>
        </w:rPr>
        <w:t>ά της</w:t>
      </w:r>
      <w:r w:rsidR="0064056F">
        <w:rPr>
          <w:sz w:val="24"/>
          <w:szCs w:val="24"/>
        </w:rPr>
        <w:t xml:space="preserve">: </w:t>
      </w:r>
      <w:r w:rsidR="00C76471">
        <w:rPr>
          <w:sz w:val="24"/>
          <w:szCs w:val="24"/>
        </w:rPr>
        <w:t xml:space="preserve">δεν είναι, για παράδειγμα, επιτυχές να </w:t>
      </w:r>
      <w:r w:rsidR="0064056F">
        <w:rPr>
          <w:sz w:val="24"/>
          <w:szCs w:val="24"/>
        </w:rPr>
        <w:t xml:space="preserve">επιλέγεται η συνέχιση μίας δραστηριότητας </w:t>
      </w:r>
      <w:r w:rsidR="00C76471">
        <w:rPr>
          <w:sz w:val="24"/>
          <w:szCs w:val="24"/>
        </w:rPr>
        <w:t xml:space="preserve">στο όνομα </w:t>
      </w:r>
      <w:r w:rsidR="009D1947">
        <w:rPr>
          <w:sz w:val="24"/>
          <w:szCs w:val="24"/>
        </w:rPr>
        <w:t xml:space="preserve">του μεγάλου ύψους </w:t>
      </w:r>
      <w:r w:rsidR="0064056F">
        <w:rPr>
          <w:sz w:val="24"/>
          <w:szCs w:val="24"/>
        </w:rPr>
        <w:t>των επενδύσεων που έχουν ήδη διενεργηθεί</w:t>
      </w:r>
      <w:r w:rsidR="00C76471">
        <w:rPr>
          <w:sz w:val="24"/>
          <w:szCs w:val="24"/>
        </w:rPr>
        <w:t xml:space="preserve"> για αυτή· το αν είναι βιώσιμη εξαρτάται από τις προοπτικές</w:t>
      </w:r>
      <w:r w:rsidR="004722A8">
        <w:rPr>
          <w:sz w:val="24"/>
          <w:szCs w:val="24"/>
        </w:rPr>
        <w:t xml:space="preserve"> της</w:t>
      </w:r>
      <w:r w:rsidR="00C76471">
        <w:rPr>
          <w:sz w:val="24"/>
          <w:szCs w:val="24"/>
        </w:rPr>
        <w:t xml:space="preserve"> και όχι από το τι έχει ήδη δαπανηθεί</w:t>
      </w:r>
      <w:r>
        <w:rPr>
          <w:sz w:val="24"/>
          <w:szCs w:val="24"/>
        </w:rPr>
        <w:t xml:space="preserve">. </w:t>
      </w:r>
      <w:r w:rsidR="0064056F">
        <w:rPr>
          <w:sz w:val="24"/>
          <w:szCs w:val="24"/>
        </w:rPr>
        <w:t xml:space="preserve">Η αντίστροφη </w:t>
      </w:r>
      <w:r>
        <w:rPr>
          <w:sz w:val="24"/>
          <w:szCs w:val="24"/>
        </w:rPr>
        <w:t>όψη της ίδια</w:t>
      </w:r>
      <w:r w:rsidR="0064056F">
        <w:rPr>
          <w:sz w:val="24"/>
          <w:szCs w:val="24"/>
        </w:rPr>
        <w:t>ς</w:t>
      </w:r>
      <w:r>
        <w:rPr>
          <w:sz w:val="24"/>
          <w:szCs w:val="24"/>
        </w:rPr>
        <w:t xml:space="preserve"> ψυχολογικής προδιάθεσης </w:t>
      </w:r>
      <w:r w:rsidR="00C511D3">
        <w:rPr>
          <w:sz w:val="24"/>
          <w:szCs w:val="24"/>
        </w:rPr>
        <w:t xml:space="preserve">είναι η </w:t>
      </w:r>
      <w:r w:rsidR="00C511D3" w:rsidRPr="00C76471">
        <w:rPr>
          <w:i/>
          <w:sz w:val="24"/>
          <w:szCs w:val="24"/>
        </w:rPr>
        <w:t>πλάνη του παίκτη</w:t>
      </w:r>
      <w:r w:rsidR="00C511D3">
        <w:rPr>
          <w:sz w:val="24"/>
          <w:szCs w:val="24"/>
        </w:rPr>
        <w:t xml:space="preserve"> (</w:t>
      </w:r>
      <w:r w:rsidR="00C511D3" w:rsidRPr="33571CD4">
        <w:rPr>
          <w:i/>
          <w:iCs/>
          <w:sz w:val="24"/>
          <w:szCs w:val="24"/>
          <w:lang w:val="en-US"/>
        </w:rPr>
        <w:t>gambler</w:t>
      </w:r>
      <w:r w:rsidR="00C511D3" w:rsidRPr="33571CD4">
        <w:rPr>
          <w:i/>
          <w:iCs/>
          <w:sz w:val="24"/>
          <w:szCs w:val="24"/>
        </w:rPr>
        <w:t>’</w:t>
      </w:r>
      <w:r w:rsidR="00C511D3" w:rsidRPr="33571CD4">
        <w:rPr>
          <w:i/>
          <w:iCs/>
          <w:sz w:val="24"/>
          <w:szCs w:val="24"/>
          <w:lang w:val="en-US"/>
        </w:rPr>
        <w:t>s</w:t>
      </w:r>
      <w:r w:rsidR="00C511D3" w:rsidRPr="33571CD4">
        <w:rPr>
          <w:i/>
          <w:iCs/>
          <w:sz w:val="24"/>
          <w:szCs w:val="24"/>
        </w:rPr>
        <w:t xml:space="preserve"> </w:t>
      </w:r>
      <w:r w:rsidR="00C511D3" w:rsidRPr="33571CD4">
        <w:rPr>
          <w:i/>
          <w:iCs/>
          <w:sz w:val="24"/>
          <w:szCs w:val="24"/>
          <w:lang w:val="en-US"/>
        </w:rPr>
        <w:t>fallacy</w:t>
      </w:r>
      <w:r w:rsidR="00C511D3" w:rsidRPr="00C511D3">
        <w:rPr>
          <w:sz w:val="24"/>
          <w:szCs w:val="24"/>
        </w:rPr>
        <w:t xml:space="preserve">), </w:t>
      </w:r>
      <w:r w:rsidR="00C511D3">
        <w:rPr>
          <w:sz w:val="24"/>
          <w:szCs w:val="24"/>
        </w:rPr>
        <w:t>η τάση δηλαδή, κατά εσφαλμένη εκτίμησ</w:t>
      </w:r>
      <w:r w:rsidR="00125432">
        <w:rPr>
          <w:sz w:val="24"/>
          <w:szCs w:val="24"/>
        </w:rPr>
        <w:t>η των πιθανοτήτων, να προδικάζεται</w:t>
      </w:r>
      <w:r w:rsidR="00C511D3">
        <w:rPr>
          <w:sz w:val="24"/>
          <w:szCs w:val="24"/>
        </w:rPr>
        <w:t xml:space="preserve"> το τι θα συμβεί στη βάση του τι έχει προηγηθεί</w:t>
      </w:r>
      <w:r w:rsidR="0064056F">
        <w:rPr>
          <w:sz w:val="24"/>
          <w:szCs w:val="24"/>
        </w:rPr>
        <w:t>.</w:t>
      </w:r>
      <w:r w:rsidR="0083053B">
        <w:rPr>
          <w:sz w:val="24"/>
          <w:szCs w:val="24"/>
        </w:rPr>
        <w:t xml:space="preserve"> </w:t>
      </w:r>
      <w:r w:rsidR="004722A8">
        <w:rPr>
          <w:sz w:val="24"/>
          <w:szCs w:val="24"/>
        </w:rPr>
        <w:t xml:space="preserve">Το ότι </w:t>
      </w:r>
      <w:r w:rsidR="00AA2EA9">
        <w:rPr>
          <w:sz w:val="24"/>
          <w:szCs w:val="24"/>
        </w:rPr>
        <w:t>η ρουλέτα ανέδειξε πέντε φορές το κόκκινο, δεν σημαίνει ότι την έκτη φορά, η μπίλια θα σταθεί στο μαύρο - το μαύρο και το κόκκινο έχουν πάλι ακριβώς τις ίδιες πιθανότητες.</w:t>
      </w:r>
    </w:p>
    <w:p w14:paraId="09D7D3EE" w14:textId="29C777B2" w:rsidR="00726877" w:rsidRDefault="0064056F" w:rsidP="33571CD4">
      <w:pPr>
        <w:rPr>
          <w:sz w:val="24"/>
          <w:szCs w:val="24"/>
        </w:rPr>
      </w:pPr>
      <w:r>
        <w:rPr>
          <w:sz w:val="24"/>
          <w:szCs w:val="24"/>
        </w:rPr>
        <w:t>Με όλες τις παραπάνω συμπεριφορές</w:t>
      </w:r>
      <w:r w:rsidR="00125432">
        <w:rPr>
          <w:sz w:val="24"/>
          <w:szCs w:val="24"/>
        </w:rPr>
        <w:t>, ο -φερόμενος ως ορθολογικός- άνθρωπος προσαρμόζει την πραγματικότητα στα δικά του μέτρα</w:t>
      </w:r>
      <w:r w:rsidR="00AA2EA9">
        <w:rPr>
          <w:sz w:val="24"/>
          <w:szCs w:val="24"/>
        </w:rPr>
        <w:t>,</w:t>
      </w:r>
      <w:r w:rsidR="00125432">
        <w:rPr>
          <w:sz w:val="24"/>
          <w:szCs w:val="24"/>
        </w:rPr>
        <w:t xml:space="preserve"> αντί να πράξει το αντίθετο</w:t>
      </w:r>
      <w:r w:rsidR="00C76471">
        <w:rPr>
          <w:sz w:val="24"/>
          <w:szCs w:val="24"/>
        </w:rPr>
        <w:t>·</w:t>
      </w:r>
      <w:r>
        <w:rPr>
          <w:sz w:val="24"/>
          <w:szCs w:val="24"/>
        </w:rPr>
        <w:t xml:space="preserve"> με μια φράση, δεν </w:t>
      </w:r>
      <w:r w:rsidR="00AA2EA9">
        <w:rPr>
          <w:sz w:val="24"/>
          <w:szCs w:val="24"/>
        </w:rPr>
        <w:t>αποδεικνύεται</w:t>
      </w:r>
      <w:r>
        <w:rPr>
          <w:sz w:val="24"/>
          <w:szCs w:val="24"/>
        </w:rPr>
        <w:t xml:space="preserve"> ορθολογικός</w:t>
      </w:r>
      <w:r w:rsidR="00AA2EA9">
        <w:rPr>
          <w:sz w:val="24"/>
          <w:szCs w:val="24"/>
        </w:rPr>
        <w:t xml:space="preserve"> στην πράξη</w:t>
      </w:r>
      <w:r>
        <w:rPr>
          <w:sz w:val="24"/>
          <w:szCs w:val="24"/>
        </w:rPr>
        <w:t>.</w:t>
      </w:r>
      <w:r w:rsidR="00125432">
        <w:rPr>
          <w:sz w:val="24"/>
          <w:szCs w:val="24"/>
        </w:rPr>
        <w:t xml:space="preserve"> </w:t>
      </w:r>
    </w:p>
    <w:p w14:paraId="33FB882C" w14:textId="3F4FDC57" w:rsidR="00A83C6B" w:rsidRDefault="33571CD4" w:rsidP="004F7EDC">
      <w:pPr>
        <w:pStyle w:val="3"/>
        <w:numPr>
          <w:ilvl w:val="0"/>
          <w:numId w:val="40"/>
        </w:numPr>
        <w:rPr>
          <w:rFonts w:ascii="Cambria" w:hAnsi="Cambria"/>
          <w:i/>
          <w:color w:val="auto"/>
        </w:rPr>
      </w:pPr>
      <w:bookmarkStart w:id="28" w:name="_Toc503856257"/>
      <w:r w:rsidRPr="004F7EDC">
        <w:rPr>
          <w:rFonts w:ascii="Cambria" w:hAnsi="Cambria"/>
          <w:i/>
          <w:color w:val="auto"/>
        </w:rPr>
        <w:t>Τα προβλήματα συλλογικής δράσης</w:t>
      </w:r>
      <w:bookmarkEnd w:id="28"/>
      <w:r w:rsidRPr="004F7EDC">
        <w:rPr>
          <w:rFonts w:ascii="Cambria" w:hAnsi="Cambria"/>
          <w:i/>
          <w:color w:val="auto"/>
        </w:rPr>
        <w:t xml:space="preserve">  </w:t>
      </w:r>
    </w:p>
    <w:p w14:paraId="75C4DD87" w14:textId="77777777" w:rsidR="004F7EDC" w:rsidRPr="004F7EDC" w:rsidRDefault="004F7EDC" w:rsidP="004F7EDC"/>
    <w:p w14:paraId="2C054073" w14:textId="7FDDF0D4" w:rsidR="00C05D12" w:rsidRDefault="33571CD4" w:rsidP="33571CD4">
      <w:pPr>
        <w:rPr>
          <w:sz w:val="24"/>
          <w:szCs w:val="24"/>
        </w:rPr>
      </w:pPr>
      <w:r w:rsidRPr="33571CD4">
        <w:rPr>
          <w:sz w:val="24"/>
          <w:szCs w:val="24"/>
        </w:rPr>
        <w:lastRenderedPageBreak/>
        <w:t>Οι προηγούμενες μορφές αναποτελεσματικότητας εστιάζουν στον πυρήνα της κλασσικής μικροοικονομικής προσέγγισης, στην αυθόρμητη, μεμονωμένη συναλλαγή. Το πρόβλημα αποδεικνύεται</w:t>
      </w:r>
      <w:r w:rsidR="000D6A60">
        <w:rPr>
          <w:sz w:val="24"/>
          <w:szCs w:val="24"/>
        </w:rPr>
        <w:t xml:space="preserve"> ακόμη μεγαλύτερο εάν ιδωθεί στις ευρύτερες διαστάσεις του. Η</w:t>
      </w:r>
      <w:r w:rsidRPr="33571CD4">
        <w:rPr>
          <w:sz w:val="24"/>
          <w:szCs w:val="24"/>
        </w:rPr>
        <w:t xml:space="preserve"> </w:t>
      </w:r>
      <w:r w:rsidR="000D6A60">
        <w:rPr>
          <w:sz w:val="24"/>
          <w:szCs w:val="24"/>
        </w:rPr>
        <w:t xml:space="preserve">πραγματική ζωή περιλαμβάνει </w:t>
      </w:r>
      <w:r w:rsidRPr="33571CD4">
        <w:rPr>
          <w:sz w:val="24"/>
          <w:szCs w:val="24"/>
        </w:rPr>
        <w:t>ένα</w:t>
      </w:r>
      <w:r w:rsidR="00FF4AF4">
        <w:rPr>
          <w:sz w:val="24"/>
          <w:szCs w:val="24"/>
        </w:rPr>
        <w:t>,</w:t>
      </w:r>
      <w:r w:rsidRPr="33571CD4">
        <w:rPr>
          <w:sz w:val="24"/>
          <w:szCs w:val="24"/>
        </w:rPr>
        <w:t xml:space="preserve"> πολύ πιο σύνθετο</w:t>
      </w:r>
      <w:r w:rsidR="00FF4AF4">
        <w:rPr>
          <w:sz w:val="24"/>
          <w:szCs w:val="24"/>
        </w:rPr>
        <w:t>,</w:t>
      </w:r>
      <w:r w:rsidRPr="33571CD4">
        <w:rPr>
          <w:sz w:val="24"/>
          <w:szCs w:val="24"/>
        </w:rPr>
        <w:t xml:space="preserve"> πλέγμα σχέσεων</w:t>
      </w:r>
      <w:r w:rsidR="00FF4AF4">
        <w:rPr>
          <w:sz w:val="24"/>
          <w:szCs w:val="24"/>
        </w:rPr>
        <w:t>,</w:t>
      </w:r>
      <w:r w:rsidRPr="33571CD4">
        <w:rPr>
          <w:sz w:val="24"/>
          <w:szCs w:val="24"/>
        </w:rPr>
        <w:t xml:space="preserve"> το οποίο υπερβαίνει τις διμερείς, ανεξάρτητες και στεγανές μεταξύ τους συναλλαγές</w:t>
      </w:r>
      <w:r w:rsidR="00FF4AF4">
        <w:rPr>
          <w:sz w:val="24"/>
          <w:szCs w:val="24"/>
        </w:rPr>
        <w:t>. Η</w:t>
      </w:r>
      <w:r w:rsidRPr="33571CD4">
        <w:rPr>
          <w:sz w:val="24"/>
          <w:szCs w:val="24"/>
        </w:rPr>
        <w:t xml:space="preserve"> ανθρώπινη συμπεριφορά συναρτάται με τη χάραξη στρατηγικ</w:t>
      </w:r>
      <w:r w:rsidR="00FF4AF4">
        <w:rPr>
          <w:sz w:val="24"/>
          <w:szCs w:val="24"/>
        </w:rPr>
        <w:t>ών</w:t>
      </w:r>
      <w:r w:rsidRPr="33571CD4">
        <w:rPr>
          <w:sz w:val="24"/>
          <w:szCs w:val="24"/>
        </w:rPr>
        <w:t xml:space="preserve"> σε ευρύτερο πλαίσιο, εκείνο το οποίο διαμορφώνουν οι πάσης φύσεως θεσμοί,  οικονομι</w:t>
      </w:r>
      <w:r w:rsidR="000D6A60">
        <w:rPr>
          <w:sz w:val="24"/>
          <w:szCs w:val="24"/>
        </w:rPr>
        <w:t xml:space="preserve">κοί, κοινωνικοί, πολιτικοί </w:t>
      </w:r>
      <w:r w:rsidRPr="33571CD4">
        <w:rPr>
          <w:sz w:val="24"/>
          <w:szCs w:val="24"/>
        </w:rPr>
        <w:t xml:space="preserve">και νομικοί. Όσο </w:t>
      </w:r>
      <w:r w:rsidR="00FF4AF4">
        <w:rPr>
          <w:sz w:val="24"/>
          <w:szCs w:val="24"/>
        </w:rPr>
        <w:t xml:space="preserve">αυξάνεται </w:t>
      </w:r>
      <w:r w:rsidRPr="33571CD4">
        <w:rPr>
          <w:sz w:val="24"/>
          <w:szCs w:val="24"/>
        </w:rPr>
        <w:t xml:space="preserve">ο αριθμός των προσώπων που </w:t>
      </w:r>
      <w:r w:rsidR="00FF4AF4">
        <w:rPr>
          <w:sz w:val="24"/>
          <w:szCs w:val="24"/>
        </w:rPr>
        <w:t xml:space="preserve">συμμετέχουν στο πλαίσιο αυτό και </w:t>
      </w:r>
      <w:r w:rsidRPr="33571CD4">
        <w:rPr>
          <w:sz w:val="24"/>
          <w:szCs w:val="24"/>
        </w:rPr>
        <w:t>καλούνται να αποφασίσουν ορθολογικά -μετατρέποντας τ</w:t>
      </w:r>
      <w:r w:rsidR="00FF4AF4">
        <w:rPr>
          <w:sz w:val="24"/>
          <w:szCs w:val="24"/>
        </w:rPr>
        <w:t>ις</w:t>
      </w:r>
      <w:r w:rsidRPr="33571CD4">
        <w:rPr>
          <w:sz w:val="24"/>
          <w:szCs w:val="24"/>
        </w:rPr>
        <w:t xml:space="preserve"> σχέσ</w:t>
      </w:r>
      <w:r w:rsidR="00FF4AF4">
        <w:rPr>
          <w:sz w:val="24"/>
          <w:szCs w:val="24"/>
        </w:rPr>
        <w:t>εις</w:t>
      </w:r>
      <w:r w:rsidRPr="33571CD4">
        <w:rPr>
          <w:sz w:val="24"/>
          <w:szCs w:val="24"/>
        </w:rPr>
        <w:t xml:space="preserve"> σε πολυμερ</w:t>
      </w:r>
      <w:r w:rsidR="00FF4AF4">
        <w:rPr>
          <w:sz w:val="24"/>
          <w:szCs w:val="24"/>
        </w:rPr>
        <w:t>είς</w:t>
      </w:r>
      <w:r w:rsidRPr="33571CD4">
        <w:rPr>
          <w:sz w:val="24"/>
          <w:szCs w:val="24"/>
        </w:rPr>
        <w:t>-</w:t>
      </w:r>
      <w:r w:rsidR="00FF4AF4">
        <w:rPr>
          <w:sz w:val="24"/>
          <w:szCs w:val="24"/>
        </w:rPr>
        <w:t xml:space="preserve"> </w:t>
      </w:r>
      <w:r w:rsidRPr="33571CD4">
        <w:rPr>
          <w:sz w:val="24"/>
          <w:szCs w:val="24"/>
        </w:rPr>
        <w:t xml:space="preserve"> οι αναποτελεσματικότητες μεγαλώνουν. Ανακύπτουν, τότε, εκτός από τις ατέλειες των μεμονωμένων συν</w:t>
      </w:r>
      <w:r w:rsidRPr="00B21635">
        <w:rPr>
          <w:sz w:val="24"/>
          <w:szCs w:val="24"/>
        </w:rPr>
        <w:t>αλλαγών</w:t>
      </w:r>
      <w:r w:rsidR="00FF4AF4">
        <w:rPr>
          <w:sz w:val="24"/>
          <w:szCs w:val="24"/>
        </w:rPr>
        <w:t>,</w:t>
      </w:r>
      <w:r w:rsidRPr="00B21635">
        <w:rPr>
          <w:sz w:val="24"/>
          <w:szCs w:val="24"/>
        </w:rPr>
        <w:t xml:space="preserve"> και </w:t>
      </w:r>
      <w:r w:rsidRPr="00B21635">
        <w:rPr>
          <w:i/>
          <w:iCs/>
          <w:sz w:val="24"/>
          <w:szCs w:val="24"/>
        </w:rPr>
        <w:t>προβλήματα συ</w:t>
      </w:r>
      <w:r w:rsidR="0087563E" w:rsidRPr="00B21635">
        <w:rPr>
          <w:i/>
          <w:iCs/>
          <w:sz w:val="24"/>
          <w:szCs w:val="24"/>
        </w:rPr>
        <w:t>λλογικής δράσης</w:t>
      </w:r>
      <w:r w:rsidR="0009311E" w:rsidRPr="00B21635">
        <w:rPr>
          <w:i/>
          <w:iCs/>
          <w:sz w:val="24"/>
          <w:szCs w:val="24"/>
        </w:rPr>
        <w:t>·</w:t>
      </w:r>
      <w:r w:rsidR="0087563E" w:rsidRPr="00B21635">
        <w:rPr>
          <w:i/>
          <w:iCs/>
          <w:sz w:val="24"/>
          <w:szCs w:val="24"/>
        </w:rPr>
        <w:t xml:space="preserve"> </w:t>
      </w:r>
      <w:r w:rsidRPr="00B21635">
        <w:rPr>
          <w:i/>
          <w:iCs/>
          <w:sz w:val="24"/>
          <w:szCs w:val="24"/>
        </w:rPr>
        <w:t xml:space="preserve"> </w:t>
      </w:r>
      <w:r w:rsidR="0087563E" w:rsidRPr="00B21635">
        <w:rPr>
          <w:i/>
          <w:iCs/>
          <w:sz w:val="24"/>
          <w:szCs w:val="24"/>
        </w:rPr>
        <w:t xml:space="preserve">τα προβλήματα αυτά </w:t>
      </w:r>
      <w:r w:rsidRPr="00B21635">
        <w:rPr>
          <w:i/>
          <w:iCs/>
          <w:sz w:val="24"/>
          <w:szCs w:val="24"/>
        </w:rPr>
        <w:t>οφείλονται στην τάση του ανθρώπου να</w:t>
      </w:r>
      <w:r w:rsidR="00FF4AF4">
        <w:rPr>
          <w:i/>
          <w:iCs/>
          <w:sz w:val="24"/>
          <w:szCs w:val="24"/>
        </w:rPr>
        <w:t xml:space="preserve"> μη συνεργάζεται επαρκώς, αλλά να δρα οπορτουνιστικά,</w:t>
      </w:r>
      <w:r w:rsidRPr="00B21635">
        <w:rPr>
          <w:i/>
          <w:iCs/>
          <w:sz w:val="24"/>
          <w:szCs w:val="24"/>
        </w:rPr>
        <w:t xml:space="preserve"> ακόμη και σε συνθήκες όπου </w:t>
      </w:r>
      <w:r w:rsidR="00FF4AF4">
        <w:rPr>
          <w:i/>
          <w:iCs/>
          <w:sz w:val="24"/>
          <w:szCs w:val="24"/>
        </w:rPr>
        <w:t>η συνεργασία</w:t>
      </w:r>
      <w:r w:rsidR="00FF4AF4" w:rsidRPr="00B21635">
        <w:rPr>
          <w:i/>
          <w:iCs/>
          <w:sz w:val="24"/>
          <w:szCs w:val="24"/>
        </w:rPr>
        <w:t xml:space="preserve"> </w:t>
      </w:r>
      <w:r w:rsidRPr="00B21635">
        <w:rPr>
          <w:i/>
          <w:iCs/>
          <w:sz w:val="24"/>
          <w:szCs w:val="24"/>
        </w:rPr>
        <w:t>θα οδηγούσε μαθηματικά στο βέλτιστο αποτέλεσμα</w:t>
      </w:r>
      <w:r w:rsidRPr="00B21635">
        <w:rPr>
          <w:sz w:val="24"/>
          <w:szCs w:val="24"/>
        </w:rPr>
        <w:t xml:space="preserve">. </w:t>
      </w:r>
    </w:p>
    <w:p w14:paraId="2F4B3E13" w14:textId="12444B80" w:rsidR="000D6A60" w:rsidRDefault="000D6A60" w:rsidP="004F7EDC">
      <w:pPr>
        <w:pStyle w:val="4"/>
        <w:numPr>
          <w:ilvl w:val="1"/>
          <w:numId w:val="40"/>
        </w:numPr>
        <w:rPr>
          <w:rFonts w:ascii="Cambria" w:hAnsi="Cambria"/>
          <w:color w:val="auto"/>
          <w:sz w:val="24"/>
          <w:szCs w:val="24"/>
        </w:rPr>
      </w:pPr>
      <w:bookmarkStart w:id="29" w:name="_Toc503856258"/>
      <w:r w:rsidRPr="004F7EDC">
        <w:rPr>
          <w:rFonts w:ascii="Cambria" w:hAnsi="Cambria"/>
          <w:color w:val="auto"/>
          <w:sz w:val="24"/>
          <w:szCs w:val="24"/>
        </w:rPr>
        <w:t>Δίλημμα του φυλακισμένου</w:t>
      </w:r>
      <w:r w:rsidR="00EA6822" w:rsidRPr="004F7EDC">
        <w:rPr>
          <w:rFonts w:ascii="Cambria" w:hAnsi="Cambria"/>
          <w:color w:val="auto"/>
          <w:sz w:val="24"/>
          <w:szCs w:val="24"/>
        </w:rPr>
        <w:t xml:space="preserve">, λαθρεπιβάτες και </w:t>
      </w:r>
      <w:proofErr w:type="spellStart"/>
      <w:r w:rsidR="00EA6822" w:rsidRPr="004F7EDC">
        <w:rPr>
          <w:rFonts w:ascii="Cambria" w:hAnsi="Cambria"/>
          <w:color w:val="auto"/>
          <w:sz w:val="24"/>
          <w:szCs w:val="24"/>
        </w:rPr>
        <w:t>αρνησίκυροι</w:t>
      </w:r>
      <w:proofErr w:type="spellEnd"/>
      <w:r w:rsidR="00EA6822" w:rsidRPr="004F7EDC">
        <w:rPr>
          <w:rFonts w:ascii="Cambria" w:hAnsi="Cambria"/>
          <w:color w:val="auto"/>
          <w:sz w:val="24"/>
          <w:szCs w:val="24"/>
        </w:rPr>
        <w:t xml:space="preserve"> εκβιαστές</w:t>
      </w:r>
      <w:bookmarkEnd w:id="29"/>
      <w:r w:rsidR="00EA6822" w:rsidRPr="004F7EDC">
        <w:rPr>
          <w:rFonts w:ascii="Cambria" w:hAnsi="Cambria"/>
          <w:color w:val="auto"/>
          <w:sz w:val="24"/>
          <w:szCs w:val="24"/>
        </w:rPr>
        <w:t xml:space="preserve"> </w:t>
      </w:r>
    </w:p>
    <w:p w14:paraId="61111EA7" w14:textId="77777777" w:rsidR="004F7EDC" w:rsidRPr="004F7EDC" w:rsidRDefault="004F7EDC" w:rsidP="004F7EDC"/>
    <w:p w14:paraId="27F5119C" w14:textId="4CD5706B" w:rsidR="00EA6822" w:rsidRPr="00B21635" w:rsidRDefault="0087563E" w:rsidP="00E5449E">
      <w:pPr>
        <w:rPr>
          <w:sz w:val="24"/>
          <w:szCs w:val="24"/>
        </w:rPr>
      </w:pPr>
      <w:r w:rsidRPr="00B21635">
        <w:rPr>
          <w:sz w:val="24"/>
          <w:szCs w:val="24"/>
        </w:rPr>
        <w:t>Οι αδυναμίες της συλλογικής δράσης</w:t>
      </w:r>
      <w:r w:rsidR="0013471D" w:rsidRPr="00B21635">
        <w:rPr>
          <w:sz w:val="24"/>
          <w:szCs w:val="24"/>
        </w:rPr>
        <w:t xml:space="preserve"> </w:t>
      </w:r>
      <w:r w:rsidRPr="00B21635">
        <w:rPr>
          <w:sz w:val="24"/>
          <w:szCs w:val="24"/>
        </w:rPr>
        <w:t>–οι οποίες</w:t>
      </w:r>
      <w:r w:rsidR="0013471D" w:rsidRPr="00B21635">
        <w:rPr>
          <w:sz w:val="24"/>
          <w:szCs w:val="24"/>
        </w:rPr>
        <w:t xml:space="preserve"> ενδιαφέρουν ιδιαίτερα το δημόσιο δίκαιο, ως το </w:t>
      </w:r>
      <w:r w:rsidR="00FF4AF4">
        <w:rPr>
          <w:sz w:val="24"/>
          <w:szCs w:val="24"/>
        </w:rPr>
        <w:t>νομικό κλάδο</w:t>
      </w:r>
      <w:r w:rsidR="0013471D" w:rsidRPr="00B21635">
        <w:rPr>
          <w:sz w:val="24"/>
          <w:szCs w:val="24"/>
        </w:rPr>
        <w:t xml:space="preserve"> </w:t>
      </w:r>
      <w:r w:rsidRPr="00B21635">
        <w:rPr>
          <w:sz w:val="24"/>
          <w:szCs w:val="24"/>
        </w:rPr>
        <w:t xml:space="preserve">που </w:t>
      </w:r>
      <w:r w:rsidR="00FF4AF4">
        <w:rPr>
          <w:sz w:val="24"/>
          <w:szCs w:val="24"/>
        </w:rPr>
        <w:t xml:space="preserve"> τη </w:t>
      </w:r>
      <w:r w:rsidRPr="00B21635">
        <w:rPr>
          <w:sz w:val="24"/>
          <w:szCs w:val="24"/>
        </w:rPr>
        <w:t xml:space="preserve">διέπει </w:t>
      </w:r>
      <w:r w:rsidR="0013471D" w:rsidRPr="00B21635">
        <w:rPr>
          <w:sz w:val="24"/>
          <w:szCs w:val="24"/>
        </w:rPr>
        <w:t xml:space="preserve">- συνδέονται στενά </w:t>
      </w:r>
      <w:r w:rsidR="00CD19F1" w:rsidRPr="00B21635">
        <w:rPr>
          <w:sz w:val="24"/>
          <w:szCs w:val="24"/>
        </w:rPr>
        <w:t xml:space="preserve">με </w:t>
      </w:r>
      <w:r w:rsidRPr="00B21635">
        <w:rPr>
          <w:sz w:val="24"/>
          <w:szCs w:val="24"/>
        </w:rPr>
        <w:t xml:space="preserve">ένα διάσημο παίγνιο </w:t>
      </w:r>
      <w:r w:rsidR="000D6A60" w:rsidRPr="00B21635">
        <w:rPr>
          <w:sz w:val="24"/>
          <w:szCs w:val="24"/>
        </w:rPr>
        <w:t>μη συνεργατική</w:t>
      </w:r>
      <w:r w:rsidRPr="00B21635">
        <w:rPr>
          <w:sz w:val="24"/>
          <w:szCs w:val="24"/>
        </w:rPr>
        <w:t>ς</w:t>
      </w:r>
      <w:r w:rsidR="000D6A60" w:rsidRPr="00B21635">
        <w:rPr>
          <w:sz w:val="24"/>
          <w:szCs w:val="24"/>
        </w:rPr>
        <w:t xml:space="preserve"> </w:t>
      </w:r>
      <w:r w:rsidR="00CD19F1" w:rsidRPr="00B21635">
        <w:rPr>
          <w:sz w:val="24"/>
          <w:szCs w:val="24"/>
        </w:rPr>
        <w:t>συμπεριφορά</w:t>
      </w:r>
      <w:r w:rsidRPr="00B21635">
        <w:rPr>
          <w:sz w:val="24"/>
          <w:szCs w:val="24"/>
        </w:rPr>
        <w:t>ς που ονομάζεται</w:t>
      </w:r>
      <w:r w:rsidR="00AE1146" w:rsidRPr="00B21635">
        <w:rPr>
          <w:sz w:val="24"/>
          <w:szCs w:val="24"/>
        </w:rPr>
        <w:t xml:space="preserve"> </w:t>
      </w:r>
      <w:r w:rsidRPr="00B21635">
        <w:rPr>
          <w:sz w:val="24"/>
          <w:szCs w:val="24"/>
        </w:rPr>
        <w:t>«</w:t>
      </w:r>
      <w:r w:rsidR="00AE1146" w:rsidRPr="00B21635">
        <w:rPr>
          <w:i/>
          <w:iCs/>
          <w:sz w:val="24"/>
          <w:szCs w:val="24"/>
        </w:rPr>
        <w:t>δίλημμα του φυλακισμ</w:t>
      </w:r>
      <w:r w:rsidR="008C075B" w:rsidRPr="00B21635">
        <w:rPr>
          <w:i/>
          <w:iCs/>
          <w:sz w:val="24"/>
          <w:szCs w:val="24"/>
        </w:rPr>
        <w:t>ένου</w:t>
      </w:r>
      <w:r w:rsidRPr="00B21635">
        <w:rPr>
          <w:iCs/>
          <w:sz w:val="24"/>
          <w:szCs w:val="24"/>
        </w:rPr>
        <w:t>»</w:t>
      </w:r>
      <w:r w:rsidRPr="00B21635">
        <w:rPr>
          <w:rStyle w:val="a5"/>
          <w:iCs/>
          <w:sz w:val="24"/>
          <w:szCs w:val="24"/>
        </w:rPr>
        <w:footnoteReference w:id="52"/>
      </w:r>
      <w:r w:rsidR="00EA6822" w:rsidRPr="00B21635">
        <w:rPr>
          <w:sz w:val="24"/>
          <w:szCs w:val="24"/>
        </w:rPr>
        <w:t xml:space="preserve">. </w:t>
      </w:r>
      <w:r w:rsidR="0013471D" w:rsidRPr="00B21635">
        <w:rPr>
          <w:sz w:val="24"/>
          <w:szCs w:val="24"/>
        </w:rPr>
        <w:t>Φ</w:t>
      </w:r>
      <w:r w:rsidR="008C075B" w:rsidRPr="00B21635">
        <w:rPr>
          <w:sz w:val="24"/>
          <w:szCs w:val="24"/>
        </w:rPr>
        <w:t xml:space="preserve">ανταστείτε δύο υπόπτους που </w:t>
      </w:r>
      <w:r w:rsidR="0051435B" w:rsidRPr="00B21635">
        <w:rPr>
          <w:sz w:val="24"/>
          <w:szCs w:val="24"/>
        </w:rPr>
        <w:t xml:space="preserve">ανακρίνονται χωρίς να μπορούν να επικοινωνήσουν μεταξύ τους, </w:t>
      </w:r>
      <w:r w:rsidR="008C075B" w:rsidRPr="00B21635">
        <w:rPr>
          <w:sz w:val="24"/>
          <w:szCs w:val="24"/>
        </w:rPr>
        <w:t>στους οποίους προσφέρεται η επιλογή να καταδώσουν αλλήλο</w:t>
      </w:r>
      <w:r w:rsidR="000D6A60" w:rsidRPr="00B21635">
        <w:rPr>
          <w:sz w:val="24"/>
          <w:szCs w:val="24"/>
        </w:rPr>
        <w:t>υς για να λάβουν μειωμένη ποινή</w:t>
      </w:r>
      <w:r w:rsidR="00EA6822" w:rsidRPr="00B21635">
        <w:rPr>
          <w:sz w:val="24"/>
          <w:szCs w:val="24"/>
        </w:rPr>
        <w:t>. Τ</w:t>
      </w:r>
      <w:r w:rsidR="008C075B" w:rsidRPr="00B21635">
        <w:rPr>
          <w:sz w:val="24"/>
          <w:szCs w:val="24"/>
        </w:rPr>
        <w:t xml:space="preserve">ο συγκεκριμένο παίγνιο αποδεικνύει ότι η </w:t>
      </w:r>
      <w:r w:rsidR="00BA1C31" w:rsidRPr="00B21635">
        <w:rPr>
          <w:sz w:val="24"/>
          <w:szCs w:val="24"/>
        </w:rPr>
        <w:t xml:space="preserve">«στενά» </w:t>
      </w:r>
      <w:r w:rsidR="008C075B" w:rsidRPr="00B21635">
        <w:rPr>
          <w:sz w:val="24"/>
          <w:szCs w:val="24"/>
        </w:rPr>
        <w:t xml:space="preserve">ορθολογική επιλογή </w:t>
      </w:r>
      <w:r w:rsidR="0051435B" w:rsidRPr="00B21635">
        <w:rPr>
          <w:sz w:val="24"/>
          <w:szCs w:val="24"/>
        </w:rPr>
        <w:t xml:space="preserve">για </w:t>
      </w:r>
      <w:r w:rsidR="00FF4AF4">
        <w:rPr>
          <w:sz w:val="24"/>
          <w:szCs w:val="24"/>
        </w:rPr>
        <w:t>τον καθένα</w:t>
      </w:r>
      <w:r w:rsidR="0051435B" w:rsidRPr="00B21635">
        <w:rPr>
          <w:sz w:val="24"/>
          <w:szCs w:val="24"/>
        </w:rPr>
        <w:t>, επειδή δεν έχ</w:t>
      </w:r>
      <w:r w:rsidR="00FF4AF4">
        <w:rPr>
          <w:sz w:val="24"/>
          <w:szCs w:val="24"/>
        </w:rPr>
        <w:t>ει</w:t>
      </w:r>
      <w:r w:rsidR="0051435B" w:rsidRPr="00B21635">
        <w:rPr>
          <w:sz w:val="24"/>
          <w:szCs w:val="24"/>
        </w:rPr>
        <w:t xml:space="preserve"> </w:t>
      </w:r>
      <w:r w:rsidR="0051435B" w:rsidRPr="00B21635">
        <w:rPr>
          <w:sz w:val="24"/>
          <w:szCs w:val="24"/>
        </w:rPr>
        <w:lastRenderedPageBreak/>
        <w:t>εμπιστοσύνη στο άλλο μέρος, είναι να προβ</w:t>
      </w:r>
      <w:r w:rsidR="00FF4AF4">
        <w:rPr>
          <w:sz w:val="24"/>
          <w:szCs w:val="24"/>
        </w:rPr>
        <w:t>εί</w:t>
      </w:r>
      <w:r w:rsidR="0051435B" w:rsidRPr="00B21635">
        <w:rPr>
          <w:sz w:val="24"/>
          <w:szCs w:val="24"/>
        </w:rPr>
        <w:t xml:space="preserve"> στην κατάδοση</w:t>
      </w:r>
      <w:r w:rsidR="00FF4AF4">
        <w:rPr>
          <w:sz w:val="24"/>
          <w:szCs w:val="24"/>
        </w:rPr>
        <w:t>· έτσι</w:t>
      </w:r>
      <w:r w:rsidR="0051435B" w:rsidRPr="00B21635">
        <w:rPr>
          <w:sz w:val="24"/>
          <w:szCs w:val="24"/>
        </w:rPr>
        <w:t xml:space="preserve">, </w:t>
      </w:r>
      <w:r w:rsidR="00FF4AF4">
        <w:rPr>
          <w:sz w:val="24"/>
          <w:szCs w:val="24"/>
        </w:rPr>
        <w:t xml:space="preserve">όμως, </w:t>
      </w:r>
      <w:r w:rsidR="0013471D" w:rsidRPr="00B21635">
        <w:rPr>
          <w:sz w:val="24"/>
          <w:szCs w:val="24"/>
        </w:rPr>
        <w:t>ενοχοποι</w:t>
      </w:r>
      <w:r w:rsidR="00FF4AF4">
        <w:rPr>
          <w:sz w:val="24"/>
          <w:szCs w:val="24"/>
        </w:rPr>
        <w:t>ούνται και οι δύο. Τα μέρη</w:t>
      </w:r>
      <w:r w:rsidR="00EA6822" w:rsidRPr="00B21635">
        <w:rPr>
          <w:sz w:val="24"/>
          <w:szCs w:val="24"/>
        </w:rPr>
        <w:t xml:space="preserve"> καταλήγουν στην απόφαση αυτή</w:t>
      </w:r>
      <w:r w:rsidR="0051435B" w:rsidRPr="00B21635">
        <w:rPr>
          <w:sz w:val="24"/>
          <w:szCs w:val="24"/>
        </w:rPr>
        <w:t xml:space="preserve"> παρότι, εάν</w:t>
      </w:r>
      <w:r w:rsidR="00EA6822" w:rsidRPr="00B21635">
        <w:rPr>
          <w:sz w:val="24"/>
          <w:szCs w:val="24"/>
        </w:rPr>
        <w:t xml:space="preserve"> συνεργάζονταν -δηλαδή δεν κατέδιδαν-</w:t>
      </w:r>
      <w:r w:rsidR="0051435B" w:rsidRPr="00B21635">
        <w:rPr>
          <w:sz w:val="24"/>
          <w:szCs w:val="24"/>
        </w:rPr>
        <w:t xml:space="preserve">, θα </w:t>
      </w:r>
      <w:r w:rsidR="004049A9" w:rsidRPr="00B21635">
        <w:rPr>
          <w:sz w:val="24"/>
          <w:szCs w:val="24"/>
        </w:rPr>
        <w:t xml:space="preserve">πετύχαιναν καλύτερη μεταχείριση </w:t>
      </w:r>
      <w:r w:rsidR="0051435B" w:rsidRPr="00B21635">
        <w:rPr>
          <w:sz w:val="24"/>
          <w:szCs w:val="24"/>
        </w:rPr>
        <w:t xml:space="preserve">ελλείψει αποδείξεων σε βάρος </w:t>
      </w:r>
      <w:r w:rsidR="00EA6822" w:rsidRPr="00B21635">
        <w:rPr>
          <w:sz w:val="24"/>
          <w:szCs w:val="24"/>
        </w:rPr>
        <w:t>τους (λεπτομέρειες στην υποσημείωση</w:t>
      </w:r>
      <w:r w:rsidR="0051435B" w:rsidRPr="00B21635">
        <w:rPr>
          <w:rStyle w:val="a5"/>
          <w:sz w:val="24"/>
          <w:szCs w:val="24"/>
        </w:rPr>
        <w:footnoteReference w:id="53"/>
      </w:r>
      <w:r w:rsidR="00EA6822" w:rsidRPr="00B21635">
        <w:rPr>
          <w:sz w:val="24"/>
          <w:szCs w:val="24"/>
        </w:rPr>
        <w:t>)</w:t>
      </w:r>
      <w:r w:rsidR="0051435B" w:rsidRPr="00B21635">
        <w:rPr>
          <w:sz w:val="24"/>
          <w:szCs w:val="24"/>
        </w:rPr>
        <w:t xml:space="preserve">. </w:t>
      </w:r>
      <w:r w:rsidR="00BA1C31" w:rsidRPr="00B21635">
        <w:rPr>
          <w:sz w:val="24"/>
          <w:szCs w:val="24"/>
        </w:rPr>
        <w:t xml:space="preserve">Με μια φράση, η ορθολογική </w:t>
      </w:r>
      <w:r w:rsidR="00A860D1" w:rsidRPr="00B21635">
        <w:rPr>
          <w:sz w:val="24"/>
          <w:szCs w:val="24"/>
        </w:rPr>
        <w:t xml:space="preserve">δράση </w:t>
      </w:r>
      <w:r w:rsidR="0029346F" w:rsidRPr="00B21635">
        <w:rPr>
          <w:sz w:val="24"/>
          <w:szCs w:val="24"/>
        </w:rPr>
        <w:t xml:space="preserve">με γνώμονα το </w:t>
      </w:r>
      <w:r w:rsidRPr="00B21635">
        <w:rPr>
          <w:sz w:val="24"/>
          <w:szCs w:val="24"/>
        </w:rPr>
        <w:t xml:space="preserve">στενό </w:t>
      </w:r>
      <w:r w:rsidR="0029346F" w:rsidRPr="00B21635">
        <w:rPr>
          <w:sz w:val="24"/>
          <w:szCs w:val="24"/>
        </w:rPr>
        <w:t>εγωιστικό συμφέρον</w:t>
      </w:r>
      <w:r w:rsidR="00FF4AF4">
        <w:rPr>
          <w:sz w:val="24"/>
          <w:szCs w:val="24"/>
        </w:rPr>
        <w:t>,</w:t>
      </w:r>
      <w:r w:rsidR="0051435B" w:rsidRPr="00B21635">
        <w:rPr>
          <w:sz w:val="24"/>
          <w:szCs w:val="24"/>
        </w:rPr>
        <w:t xml:space="preserve"> έχει</w:t>
      </w:r>
      <w:r w:rsidR="00FF4AF4">
        <w:rPr>
          <w:sz w:val="24"/>
          <w:szCs w:val="24"/>
        </w:rPr>
        <w:t>,</w:t>
      </w:r>
      <w:r w:rsidR="0051435B" w:rsidRPr="00B21635">
        <w:rPr>
          <w:sz w:val="24"/>
          <w:szCs w:val="24"/>
        </w:rPr>
        <w:t xml:space="preserve"> </w:t>
      </w:r>
      <w:r w:rsidR="00A860D1" w:rsidRPr="00B21635">
        <w:rPr>
          <w:sz w:val="24"/>
          <w:szCs w:val="24"/>
        </w:rPr>
        <w:t>σε συγκεκριμένες συνθήκες</w:t>
      </w:r>
      <w:r w:rsidR="00FF4AF4">
        <w:rPr>
          <w:sz w:val="24"/>
          <w:szCs w:val="24"/>
        </w:rPr>
        <w:t>,</w:t>
      </w:r>
      <w:r w:rsidR="00A860D1" w:rsidRPr="00B21635">
        <w:rPr>
          <w:sz w:val="24"/>
          <w:szCs w:val="24"/>
        </w:rPr>
        <w:t xml:space="preserve"> </w:t>
      </w:r>
      <w:r w:rsidR="0051435B" w:rsidRPr="00B21635">
        <w:rPr>
          <w:sz w:val="24"/>
          <w:szCs w:val="24"/>
        </w:rPr>
        <w:t xml:space="preserve">καταστροφικά αποτελέσματα </w:t>
      </w:r>
      <w:r w:rsidR="0029346F" w:rsidRPr="00B21635">
        <w:rPr>
          <w:sz w:val="24"/>
          <w:szCs w:val="24"/>
        </w:rPr>
        <w:t>για τους παίκτες, τόσο ατομικά (μιας και ο καθένας καταλήγει στη φυλακή) όσο και συλλογικά (μιας και όλα τα μέλη της «κοινότητας των υπόπτων» καταλήγουν στη φυλακή)</w:t>
      </w:r>
      <w:r w:rsidR="0051435B" w:rsidRPr="00B21635">
        <w:rPr>
          <w:sz w:val="24"/>
          <w:szCs w:val="24"/>
        </w:rPr>
        <w:t xml:space="preserve">. </w:t>
      </w:r>
    </w:p>
    <w:p w14:paraId="3868496C" w14:textId="001F241D" w:rsidR="00990BD5" w:rsidRDefault="0029346F" w:rsidP="33571CD4">
      <w:pPr>
        <w:rPr>
          <w:sz w:val="24"/>
          <w:szCs w:val="24"/>
        </w:rPr>
      </w:pPr>
      <w:r w:rsidRPr="00B21635">
        <w:rPr>
          <w:sz w:val="24"/>
          <w:szCs w:val="24"/>
        </w:rPr>
        <w:t>Η παραπάνω αναποτελεσματικότητα μεγαλώνει όσο αυξάνεται ο αριθμός των προσώπων που καλούνται να συνεργασθο</w:t>
      </w:r>
      <w:r w:rsidR="000315F1" w:rsidRPr="00B21635">
        <w:rPr>
          <w:sz w:val="24"/>
          <w:szCs w:val="24"/>
        </w:rPr>
        <w:t>ύν</w:t>
      </w:r>
      <w:r w:rsidR="00F630B9" w:rsidRPr="00B21635">
        <w:rPr>
          <w:sz w:val="24"/>
          <w:szCs w:val="24"/>
        </w:rPr>
        <w:t>, να συναποφασίσουν και να δράσουν για</w:t>
      </w:r>
      <w:r w:rsidR="00FF4AF4">
        <w:rPr>
          <w:sz w:val="24"/>
          <w:szCs w:val="24"/>
        </w:rPr>
        <w:t xml:space="preserve"> το δικό τους συμφέρον και</w:t>
      </w:r>
      <w:r w:rsidR="00F630B9" w:rsidRPr="00B21635">
        <w:rPr>
          <w:sz w:val="24"/>
          <w:szCs w:val="24"/>
        </w:rPr>
        <w:t xml:space="preserve"> το κοινό καλό.  Στις περιπτώσεις αυτές, το δίλημμα του φυλακισμένου λ</w:t>
      </w:r>
      <w:r w:rsidR="000315F1" w:rsidRPr="00B21635">
        <w:rPr>
          <w:sz w:val="24"/>
          <w:szCs w:val="24"/>
        </w:rPr>
        <w:t>αμβ</w:t>
      </w:r>
      <w:r w:rsidR="00F630B9" w:rsidRPr="00B21635">
        <w:rPr>
          <w:sz w:val="24"/>
          <w:szCs w:val="24"/>
        </w:rPr>
        <w:t xml:space="preserve">άνει </w:t>
      </w:r>
      <w:r w:rsidR="000315F1" w:rsidRPr="00B21635">
        <w:rPr>
          <w:sz w:val="24"/>
          <w:szCs w:val="24"/>
        </w:rPr>
        <w:t>τη μορφή δύο «καταστροφικών» -πλην όμως</w:t>
      </w:r>
      <w:r w:rsidR="00FF4AF4">
        <w:rPr>
          <w:sz w:val="24"/>
          <w:szCs w:val="24"/>
        </w:rPr>
        <w:t>,</w:t>
      </w:r>
      <w:r w:rsidR="000315F1" w:rsidRPr="00B21635">
        <w:rPr>
          <w:sz w:val="24"/>
          <w:szCs w:val="24"/>
        </w:rPr>
        <w:t xml:space="preserve"> </w:t>
      </w:r>
      <w:r w:rsidR="00A860D1" w:rsidRPr="00B21635">
        <w:rPr>
          <w:sz w:val="24"/>
          <w:szCs w:val="24"/>
        </w:rPr>
        <w:t>«στενοκέφαλα</w:t>
      </w:r>
      <w:r w:rsidR="00BA1C31" w:rsidRPr="00B21635">
        <w:rPr>
          <w:sz w:val="24"/>
          <w:szCs w:val="24"/>
        </w:rPr>
        <w:t xml:space="preserve">» </w:t>
      </w:r>
      <w:r w:rsidR="000315F1" w:rsidRPr="00B21635">
        <w:rPr>
          <w:sz w:val="24"/>
          <w:szCs w:val="24"/>
        </w:rPr>
        <w:t xml:space="preserve">ορθολογικών- συμπεριφορών. Αφενός, εκείνη του </w:t>
      </w:r>
      <w:r w:rsidR="000315F1" w:rsidRPr="00B21635">
        <w:rPr>
          <w:i/>
          <w:iCs/>
          <w:sz w:val="24"/>
          <w:szCs w:val="24"/>
        </w:rPr>
        <w:t xml:space="preserve">λαθρεπιβάτη </w:t>
      </w:r>
      <w:r w:rsidR="000315F1" w:rsidRPr="00B21635">
        <w:rPr>
          <w:sz w:val="24"/>
          <w:szCs w:val="24"/>
        </w:rPr>
        <w:t>(</w:t>
      </w:r>
      <w:r w:rsidR="000315F1" w:rsidRPr="00B21635">
        <w:rPr>
          <w:i/>
          <w:iCs/>
          <w:sz w:val="24"/>
          <w:szCs w:val="24"/>
          <w:lang w:val="en-US"/>
        </w:rPr>
        <w:t>free</w:t>
      </w:r>
      <w:r w:rsidR="000315F1" w:rsidRPr="00B21635">
        <w:rPr>
          <w:i/>
          <w:iCs/>
          <w:sz w:val="24"/>
          <w:szCs w:val="24"/>
        </w:rPr>
        <w:t xml:space="preserve"> </w:t>
      </w:r>
      <w:r w:rsidR="000315F1" w:rsidRPr="00B21635">
        <w:rPr>
          <w:i/>
          <w:iCs/>
          <w:sz w:val="24"/>
          <w:szCs w:val="24"/>
          <w:lang w:val="en-US"/>
        </w:rPr>
        <w:lastRenderedPageBreak/>
        <w:t>rider</w:t>
      </w:r>
      <w:r w:rsidR="000315F1" w:rsidRPr="00B21635">
        <w:rPr>
          <w:i/>
          <w:iCs/>
          <w:sz w:val="24"/>
          <w:szCs w:val="24"/>
        </w:rPr>
        <w:t>)</w:t>
      </w:r>
      <w:r w:rsidR="000315F1" w:rsidRPr="00B21635">
        <w:rPr>
          <w:sz w:val="24"/>
          <w:szCs w:val="24"/>
        </w:rPr>
        <w:t>, ο οποίος επιχειρεί να ικανοποιήσει τις ανάγκες του στις πλάτες των υπολοίπων, χωρίς να επωμισθεί το κόστος της ικανοποίησης αυτής</w:t>
      </w:r>
      <w:r w:rsidR="00F630B9" w:rsidRPr="00B21635">
        <w:rPr>
          <w:sz w:val="24"/>
          <w:szCs w:val="24"/>
        </w:rPr>
        <w:t>, ακριβώς όπως ο «τζαμπατζής» στο μετρό</w:t>
      </w:r>
      <w:r w:rsidR="00232734">
        <w:rPr>
          <w:sz w:val="24"/>
          <w:szCs w:val="24"/>
        </w:rPr>
        <w:t>· θα τον δούμε παρακάτω, μιλώντας για τα κοινά αγαθά</w:t>
      </w:r>
      <w:r w:rsidR="000315F1" w:rsidRPr="00B21635">
        <w:rPr>
          <w:sz w:val="24"/>
          <w:szCs w:val="24"/>
        </w:rPr>
        <w:t xml:space="preserve">. Αφετέρου, του </w:t>
      </w:r>
      <w:proofErr w:type="spellStart"/>
      <w:r w:rsidR="00F630B9" w:rsidRPr="00B21635">
        <w:rPr>
          <w:i/>
          <w:iCs/>
          <w:sz w:val="24"/>
          <w:szCs w:val="24"/>
        </w:rPr>
        <w:t>αρνησίκυρου</w:t>
      </w:r>
      <w:proofErr w:type="spellEnd"/>
      <w:r w:rsidR="00F630B9" w:rsidRPr="00B21635">
        <w:rPr>
          <w:i/>
          <w:iCs/>
          <w:sz w:val="24"/>
          <w:szCs w:val="24"/>
        </w:rPr>
        <w:t xml:space="preserve"> </w:t>
      </w:r>
      <w:r w:rsidR="000315F1" w:rsidRPr="00B21635">
        <w:rPr>
          <w:i/>
          <w:iCs/>
          <w:sz w:val="24"/>
          <w:szCs w:val="24"/>
        </w:rPr>
        <w:t xml:space="preserve">εκβιαστή </w:t>
      </w:r>
      <w:r w:rsidR="000315F1" w:rsidRPr="00B21635">
        <w:rPr>
          <w:sz w:val="24"/>
          <w:szCs w:val="24"/>
        </w:rPr>
        <w:t>(</w:t>
      </w:r>
      <w:r w:rsidR="00F630B9" w:rsidRPr="00B21635">
        <w:rPr>
          <w:i/>
          <w:iCs/>
          <w:sz w:val="24"/>
          <w:szCs w:val="24"/>
          <w:lang w:val="en-US"/>
        </w:rPr>
        <w:t>hold</w:t>
      </w:r>
      <w:r w:rsidR="00F630B9" w:rsidRPr="00B21635">
        <w:rPr>
          <w:i/>
          <w:iCs/>
          <w:sz w:val="24"/>
          <w:szCs w:val="24"/>
        </w:rPr>
        <w:t xml:space="preserve"> </w:t>
      </w:r>
      <w:r w:rsidR="00F630B9" w:rsidRPr="00B21635">
        <w:rPr>
          <w:i/>
          <w:iCs/>
          <w:sz w:val="24"/>
          <w:szCs w:val="24"/>
          <w:lang w:val="en-US"/>
        </w:rPr>
        <w:t>out</w:t>
      </w:r>
      <w:r w:rsidR="00F630B9" w:rsidRPr="00B21635">
        <w:rPr>
          <w:sz w:val="24"/>
          <w:szCs w:val="24"/>
        </w:rPr>
        <w:t>), ο οποίος αρνείται να συμφωνήσει σε μία συλλογική απόφαση</w:t>
      </w:r>
      <w:r w:rsidR="008F1274">
        <w:rPr>
          <w:sz w:val="24"/>
          <w:szCs w:val="24"/>
        </w:rPr>
        <w:t>,</w:t>
      </w:r>
      <w:r w:rsidR="00F630B9" w:rsidRPr="00B21635">
        <w:rPr>
          <w:sz w:val="24"/>
          <w:szCs w:val="24"/>
        </w:rPr>
        <w:t xml:space="preserve"> η οποία αποτυπώνει το κοινό συμφέρον</w:t>
      </w:r>
      <w:r w:rsidR="00232734">
        <w:rPr>
          <w:sz w:val="24"/>
          <w:szCs w:val="24"/>
        </w:rPr>
        <w:t>,</w:t>
      </w:r>
      <w:r w:rsidR="00F630B9" w:rsidRPr="00B21635">
        <w:rPr>
          <w:sz w:val="24"/>
          <w:szCs w:val="24"/>
        </w:rPr>
        <w:t xml:space="preserve"> μέχρι να αποκτήσει ο ίδιος κάποιο μεγαλύτερο όφελος</w:t>
      </w:r>
      <w:r w:rsidR="00BA1C31" w:rsidRPr="00B21635">
        <w:rPr>
          <w:sz w:val="24"/>
          <w:szCs w:val="24"/>
        </w:rPr>
        <w:t xml:space="preserve"> από τους </w:t>
      </w:r>
      <w:r w:rsidR="0087563E" w:rsidRPr="00B21635">
        <w:rPr>
          <w:sz w:val="24"/>
          <w:szCs w:val="24"/>
        </w:rPr>
        <w:t>άλλους</w:t>
      </w:r>
      <w:r w:rsidR="0009311E" w:rsidRPr="00B21635">
        <w:rPr>
          <w:sz w:val="24"/>
          <w:szCs w:val="24"/>
        </w:rPr>
        <w:t>·</w:t>
      </w:r>
      <w:r w:rsidR="00F630B9" w:rsidRPr="00B21635">
        <w:rPr>
          <w:sz w:val="24"/>
          <w:szCs w:val="24"/>
        </w:rPr>
        <w:t xml:space="preserve"> όπως ο συνιδιοκτήτης του 5% </w:t>
      </w:r>
      <w:r w:rsidR="001B4FE1" w:rsidRPr="00B21635">
        <w:rPr>
          <w:sz w:val="24"/>
          <w:szCs w:val="24"/>
        </w:rPr>
        <w:t xml:space="preserve">ενός ακινήτου </w:t>
      </w:r>
      <w:r w:rsidR="00F630B9" w:rsidRPr="00B21635">
        <w:rPr>
          <w:sz w:val="24"/>
          <w:szCs w:val="24"/>
        </w:rPr>
        <w:t>ο οποίος δεν πουλά μέχρι να λάβει μεγαλύτερο ποσοστό επί του τιμήματος. Και στις δύο</w:t>
      </w:r>
      <w:r w:rsidR="001B4FE1" w:rsidRPr="00B21635">
        <w:rPr>
          <w:sz w:val="24"/>
          <w:szCs w:val="24"/>
        </w:rPr>
        <w:t xml:space="preserve"> αυτές συμπεριφορές</w:t>
      </w:r>
      <w:r w:rsidR="00F630B9" w:rsidRPr="00B21635">
        <w:rPr>
          <w:sz w:val="24"/>
          <w:szCs w:val="24"/>
        </w:rPr>
        <w:t xml:space="preserve">, η </w:t>
      </w:r>
      <w:r w:rsidR="001B4FE1" w:rsidRPr="00B21635">
        <w:rPr>
          <w:sz w:val="24"/>
          <w:szCs w:val="24"/>
        </w:rPr>
        <w:t xml:space="preserve">οπορτουνιστική </w:t>
      </w:r>
      <w:r w:rsidR="00F630B9" w:rsidRPr="00B21635">
        <w:rPr>
          <w:sz w:val="24"/>
          <w:szCs w:val="24"/>
        </w:rPr>
        <w:t>στρατηγική είναι επιφανειακά η εξυπνότερη μιας και εξασφαλί</w:t>
      </w:r>
      <w:r w:rsidR="00232734">
        <w:rPr>
          <w:sz w:val="24"/>
          <w:szCs w:val="24"/>
        </w:rPr>
        <w:t>ζ</w:t>
      </w:r>
      <w:r w:rsidR="00F630B9" w:rsidRPr="00B21635">
        <w:rPr>
          <w:sz w:val="24"/>
          <w:szCs w:val="24"/>
        </w:rPr>
        <w:t>ει</w:t>
      </w:r>
      <w:r w:rsidR="00232734">
        <w:rPr>
          <w:sz w:val="24"/>
          <w:szCs w:val="24"/>
        </w:rPr>
        <w:t xml:space="preserve"> στον παίκτη</w:t>
      </w:r>
      <w:r w:rsidR="000F0CC2" w:rsidRPr="00B21635">
        <w:rPr>
          <w:sz w:val="24"/>
          <w:szCs w:val="24"/>
        </w:rPr>
        <w:t xml:space="preserve"> ένα αγαθό σε βάρος των </w:t>
      </w:r>
      <w:r w:rsidR="00232734">
        <w:rPr>
          <w:sz w:val="24"/>
          <w:szCs w:val="24"/>
        </w:rPr>
        <w:t>συμπαικτών</w:t>
      </w:r>
      <w:r w:rsidR="00232734" w:rsidRPr="00B21635">
        <w:rPr>
          <w:sz w:val="24"/>
          <w:szCs w:val="24"/>
        </w:rPr>
        <w:t xml:space="preserve"> </w:t>
      </w:r>
      <w:r w:rsidR="001B4FE1" w:rsidRPr="00B21635">
        <w:rPr>
          <w:sz w:val="24"/>
          <w:szCs w:val="24"/>
        </w:rPr>
        <w:t>του: μία δωρεά</w:t>
      </w:r>
      <w:r w:rsidR="0087563E" w:rsidRPr="00B21635">
        <w:rPr>
          <w:sz w:val="24"/>
          <w:szCs w:val="24"/>
        </w:rPr>
        <w:t>ν</w:t>
      </w:r>
      <w:r w:rsidR="001B4FE1" w:rsidRPr="00B21635">
        <w:rPr>
          <w:sz w:val="24"/>
          <w:szCs w:val="24"/>
        </w:rPr>
        <w:t xml:space="preserve"> παροχή ή ένα μεγαλύτερο τίμημα. Με την προϋπόθεση,</w:t>
      </w:r>
      <w:r w:rsidR="000F0CC2" w:rsidRPr="00B21635">
        <w:rPr>
          <w:sz w:val="24"/>
          <w:szCs w:val="24"/>
        </w:rPr>
        <w:t xml:space="preserve"> </w:t>
      </w:r>
      <w:r w:rsidR="001B4FE1" w:rsidRPr="00B21635">
        <w:rPr>
          <w:sz w:val="24"/>
          <w:szCs w:val="24"/>
        </w:rPr>
        <w:t xml:space="preserve">όμως, </w:t>
      </w:r>
      <w:r w:rsidR="000F0CC2" w:rsidRPr="00B21635">
        <w:rPr>
          <w:sz w:val="24"/>
          <w:szCs w:val="24"/>
        </w:rPr>
        <w:t xml:space="preserve">ότι </w:t>
      </w:r>
      <w:r w:rsidR="0087563E" w:rsidRPr="00B21635">
        <w:rPr>
          <w:sz w:val="24"/>
          <w:szCs w:val="24"/>
        </w:rPr>
        <w:t xml:space="preserve">και </w:t>
      </w:r>
      <w:r w:rsidR="000F0CC2" w:rsidRPr="00B21635">
        <w:rPr>
          <w:sz w:val="24"/>
          <w:szCs w:val="24"/>
        </w:rPr>
        <w:t xml:space="preserve">οι υπόλοιποι </w:t>
      </w:r>
      <w:proofErr w:type="spellStart"/>
      <w:r w:rsidR="000F0CC2" w:rsidRPr="00B21635">
        <w:rPr>
          <w:sz w:val="24"/>
          <w:szCs w:val="24"/>
        </w:rPr>
        <w:t>συναποφασίζοντες</w:t>
      </w:r>
      <w:proofErr w:type="spellEnd"/>
      <w:r w:rsidR="000F0CC2" w:rsidRPr="00B21635">
        <w:rPr>
          <w:sz w:val="24"/>
          <w:szCs w:val="24"/>
        </w:rPr>
        <w:t xml:space="preserve"> δεν θα επιλέξουν την</w:t>
      </w:r>
      <w:r w:rsidR="001B4FE1" w:rsidRPr="00B21635">
        <w:rPr>
          <w:sz w:val="24"/>
          <w:szCs w:val="24"/>
        </w:rPr>
        <w:t xml:space="preserve"> ίδια </w:t>
      </w:r>
      <w:r w:rsidR="00232734">
        <w:rPr>
          <w:sz w:val="24"/>
          <w:szCs w:val="24"/>
        </w:rPr>
        <w:t>στρατηγική</w:t>
      </w:r>
      <w:r w:rsidR="0087563E" w:rsidRPr="00B21635">
        <w:rPr>
          <w:sz w:val="24"/>
          <w:szCs w:val="24"/>
        </w:rPr>
        <w:t>. Αν συμβεί κάτι τέτοιο,</w:t>
      </w:r>
      <w:r w:rsidR="00232734">
        <w:rPr>
          <w:sz w:val="24"/>
          <w:szCs w:val="24"/>
        </w:rPr>
        <w:t xml:space="preserve"> μιας και όλοι έχουν την τάση να φερθούν ως λαθρεπιβάτες ή εκβιαστές,</w:t>
      </w:r>
      <w:r w:rsidR="0087563E" w:rsidRPr="00B21635">
        <w:rPr>
          <w:sz w:val="24"/>
          <w:szCs w:val="24"/>
        </w:rPr>
        <w:t xml:space="preserve"> </w:t>
      </w:r>
      <w:r w:rsidR="000F0CC2" w:rsidRPr="00B21635">
        <w:rPr>
          <w:sz w:val="24"/>
          <w:szCs w:val="24"/>
        </w:rPr>
        <w:t>δεν θα υπάρχει πλέον το προς απόλαυση αγαθό: το μετρό θα σταματήσει να λειτουργεί</w:t>
      </w:r>
      <w:r w:rsidR="00232734">
        <w:rPr>
          <w:sz w:val="24"/>
          <w:szCs w:val="24"/>
        </w:rPr>
        <w:t>,</w:t>
      </w:r>
      <w:r w:rsidR="000F0CC2" w:rsidRPr="00B21635">
        <w:rPr>
          <w:sz w:val="24"/>
          <w:szCs w:val="24"/>
        </w:rPr>
        <w:t xml:space="preserve"> καθώς κανείς δεν πληρώνει εισιτήριο και η πώληση της συνιδιοκτησίας θα αποτραπεί</w:t>
      </w:r>
      <w:r w:rsidR="00232734">
        <w:rPr>
          <w:sz w:val="24"/>
          <w:szCs w:val="24"/>
        </w:rPr>
        <w:t>,</w:t>
      </w:r>
      <w:r w:rsidR="000F0CC2" w:rsidRPr="00B21635">
        <w:rPr>
          <w:sz w:val="24"/>
          <w:szCs w:val="24"/>
        </w:rPr>
        <w:t xml:space="preserve"> καθώς δεν θα επαρκεί το προς διανομή τίμημα</w:t>
      </w:r>
      <w:r w:rsidR="00232734">
        <w:rPr>
          <w:sz w:val="24"/>
          <w:szCs w:val="24"/>
        </w:rPr>
        <w:t>.</w:t>
      </w:r>
      <w:r w:rsidR="001B4FE1" w:rsidRPr="00B21635">
        <w:rPr>
          <w:sz w:val="24"/>
          <w:szCs w:val="24"/>
        </w:rPr>
        <w:t xml:space="preserve"> Με μια φράση, όλοι (άρα και η κοινωνία) κινδυνεύουμε να οδηγηθούμε σε «λάθος» επιλογές όταν καλούμαστε να δράσουμε συλλογικά,</w:t>
      </w:r>
      <w:r w:rsidR="00990BD5" w:rsidRPr="00B21635">
        <w:rPr>
          <w:sz w:val="24"/>
          <w:szCs w:val="24"/>
        </w:rPr>
        <w:t xml:space="preserve"> υποπίπτοντας στο δίλημμα του φυλακισμένου.</w:t>
      </w:r>
    </w:p>
    <w:p w14:paraId="03A91BE1" w14:textId="77777777" w:rsidR="004F7EDC" w:rsidRPr="00B21635" w:rsidRDefault="004F7EDC" w:rsidP="33571CD4">
      <w:pPr>
        <w:rPr>
          <w:sz w:val="24"/>
          <w:szCs w:val="24"/>
        </w:rPr>
      </w:pPr>
    </w:p>
    <w:p w14:paraId="7774FBD1" w14:textId="099F2E61" w:rsidR="001B4FE1" w:rsidRDefault="001B4FE1" w:rsidP="004F7EDC">
      <w:pPr>
        <w:pStyle w:val="4"/>
        <w:numPr>
          <w:ilvl w:val="1"/>
          <w:numId w:val="40"/>
        </w:numPr>
        <w:rPr>
          <w:rFonts w:ascii="Cambria" w:hAnsi="Cambria"/>
          <w:color w:val="auto"/>
          <w:sz w:val="24"/>
          <w:szCs w:val="24"/>
        </w:rPr>
      </w:pPr>
      <w:bookmarkStart w:id="30" w:name="_Toc503856259"/>
      <w:r w:rsidRPr="004F7EDC">
        <w:rPr>
          <w:rFonts w:ascii="Cambria" w:hAnsi="Cambria"/>
          <w:color w:val="auto"/>
          <w:sz w:val="24"/>
          <w:szCs w:val="24"/>
        </w:rPr>
        <w:t>Η τραγωδία των κοινών</w:t>
      </w:r>
      <w:r w:rsidR="00775F86" w:rsidRPr="004F7EDC">
        <w:rPr>
          <w:rFonts w:ascii="Cambria" w:hAnsi="Cambria"/>
          <w:color w:val="auto"/>
          <w:sz w:val="24"/>
          <w:szCs w:val="24"/>
        </w:rPr>
        <w:t xml:space="preserve"> </w:t>
      </w:r>
      <w:r w:rsidR="00014AB5" w:rsidRPr="004F7EDC">
        <w:rPr>
          <w:rFonts w:ascii="Cambria" w:hAnsi="Cambria"/>
          <w:color w:val="auto"/>
          <w:sz w:val="24"/>
          <w:szCs w:val="24"/>
        </w:rPr>
        <w:t>και οι αρνητικές επιπτώσεις του οπορτουνισμού στην κοινωνική ευημερία</w:t>
      </w:r>
      <w:bookmarkEnd w:id="30"/>
      <w:r w:rsidRPr="004F7EDC">
        <w:rPr>
          <w:rFonts w:ascii="Cambria" w:hAnsi="Cambria"/>
          <w:color w:val="auto"/>
          <w:sz w:val="24"/>
          <w:szCs w:val="24"/>
        </w:rPr>
        <w:t xml:space="preserve"> </w:t>
      </w:r>
    </w:p>
    <w:p w14:paraId="3AC2F616" w14:textId="77777777" w:rsidR="004F7EDC" w:rsidRPr="004F7EDC" w:rsidRDefault="004F7EDC" w:rsidP="004F7EDC"/>
    <w:p w14:paraId="2857BAAD" w14:textId="672F5EC8" w:rsidR="00E07B79" w:rsidRPr="00B21635" w:rsidRDefault="33571CD4" w:rsidP="33571CD4">
      <w:pPr>
        <w:rPr>
          <w:sz w:val="24"/>
          <w:szCs w:val="24"/>
        </w:rPr>
      </w:pPr>
      <w:r w:rsidRPr="00B21635">
        <w:rPr>
          <w:sz w:val="24"/>
          <w:szCs w:val="24"/>
        </w:rPr>
        <w:t xml:space="preserve">Η ανωτέρω αδυναμία της συλλογικής δράσης λαμβάνει τη μέγιστη τιμή της στην περίπτωση </w:t>
      </w:r>
      <w:r w:rsidR="00775F86" w:rsidRPr="00B21635">
        <w:rPr>
          <w:sz w:val="24"/>
          <w:szCs w:val="24"/>
        </w:rPr>
        <w:t xml:space="preserve">των </w:t>
      </w:r>
      <w:r w:rsidR="00775F86" w:rsidRPr="00B21635">
        <w:rPr>
          <w:iCs/>
          <w:sz w:val="24"/>
          <w:szCs w:val="24"/>
        </w:rPr>
        <w:t>κοινών</w:t>
      </w:r>
      <w:r w:rsidR="00775F86" w:rsidRPr="00B21635">
        <w:rPr>
          <w:i/>
          <w:iCs/>
          <w:sz w:val="24"/>
          <w:szCs w:val="24"/>
        </w:rPr>
        <w:t xml:space="preserve"> </w:t>
      </w:r>
      <w:r w:rsidR="00775F86" w:rsidRPr="00B21635">
        <w:rPr>
          <w:iCs/>
          <w:sz w:val="24"/>
          <w:szCs w:val="24"/>
        </w:rPr>
        <w:t>αγαθών</w:t>
      </w:r>
      <w:r w:rsidRPr="00B21635">
        <w:rPr>
          <w:i/>
          <w:iCs/>
          <w:sz w:val="24"/>
          <w:szCs w:val="24"/>
        </w:rPr>
        <w:t xml:space="preserve"> </w:t>
      </w:r>
      <w:r w:rsidRPr="00B21635">
        <w:rPr>
          <w:sz w:val="24"/>
          <w:szCs w:val="24"/>
        </w:rPr>
        <w:t>(</w:t>
      </w:r>
      <w:r w:rsidRPr="00B21635">
        <w:rPr>
          <w:i/>
          <w:iCs/>
          <w:sz w:val="24"/>
          <w:szCs w:val="24"/>
          <w:lang w:val="en-US"/>
        </w:rPr>
        <w:t>common</w:t>
      </w:r>
      <w:r w:rsidRPr="00B21635">
        <w:rPr>
          <w:i/>
          <w:iCs/>
          <w:sz w:val="24"/>
          <w:szCs w:val="24"/>
        </w:rPr>
        <w:t xml:space="preserve"> </w:t>
      </w:r>
      <w:r w:rsidRPr="00B21635">
        <w:rPr>
          <w:i/>
          <w:iCs/>
          <w:sz w:val="24"/>
          <w:szCs w:val="24"/>
          <w:lang w:val="en-US"/>
        </w:rPr>
        <w:t>goods</w:t>
      </w:r>
      <w:r w:rsidR="00E5449E" w:rsidRPr="00B21635">
        <w:rPr>
          <w:sz w:val="24"/>
          <w:szCs w:val="24"/>
        </w:rPr>
        <w:t xml:space="preserve">) όπως είναι κατεξοχήν τα περιβαλλοντικά </w:t>
      </w:r>
      <w:r w:rsidR="00AA3AEC" w:rsidRPr="00B21635">
        <w:rPr>
          <w:sz w:val="24"/>
          <w:szCs w:val="24"/>
        </w:rPr>
        <w:t xml:space="preserve">και τα «κοινά τοις </w:t>
      </w:r>
      <w:proofErr w:type="spellStart"/>
      <w:r w:rsidR="00AA3AEC" w:rsidRPr="00B21635">
        <w:rPr>
          <w:sz w:val="24"/>
          <w:szCs w:val="24"/>
        </w:rPr>
        <w:t>πάσι</w:t>
      </w:r>
      <w:proofErr w:type="spellEnd"/>
      <w:r w:rsidR="00AA3AEC" w:rsidRPr="00B21635">
        <w:rPr>
          <w:sz w:val="24"/>
          <w:szCs w:val="24"/>
        </w:rPr>
        <w:t>»</w:t>
      </w:r>
      <w:r w:rsidR="00E07B79" w:rsidRPr="00B21635">
        <w:rPr>
          <w:sz w:val="24"/>
          <w:szCs w:val="24"/>
        </w:rPr>
        <w:t xml:space="preserve">: </w:t>
      </w:r>
      <w:r w:rsidRPr="00B21635">
        <w:rPr>
          <w:sz w:val="24"/>
          <w:szCs w:val="24"/>
        </w:rPr>
        <w:t xml:space="preserve">χλωρίδα, πανίδα, αέρας, τοπίο, </w:t>
      </w:r>
      <w:r w:rsidR="00E07B79" w:rsidRPr="00B21635">
        <w:rPr>
          <w:sz w:val="24"/>
          <w:szCs w:val="24"/>
        </w:rPr>
        <w:t>ύδατα, μη ανανεώσιμοι πόροι, ποιότητα περιβάλλοντος</w:t>
      </w:r>
      <w:r w:rsidR="00E5449E" w:rsidRPr="00B21635">
        <w:rPr>
          <w:sz w:val="24"/>
          <w:szCs w:val="24"/>
        </w:rPr>
        <w:t>.</w:t>
      </w:r>
      <w:r w:rsidRPr="00B21635">
        <w:rPr>
          <w:sz w:val="24"/>
          <w:szCs w:val="24"/>
        </w:rPr>
        <w:t xml:space="preserve"> Τα αγαθά αυτά, ενόψει των χαρακτηριστικών τους, είναι εκτεθειμένα στην παθολογία που ο </w:t>
      </w:r>
      <w:r w:rsidR="00AA3AEC" w:rsidRPr="00B21635">
        <w:rPr>
          <w:i/>
          <w:sz w:val="24"/>
          <w:szCs w:val="24"/>
          <w:lang w:val="en-US"/>
        </w:rPr>
        <w:t>Garrett</w:t>
      </w:r>
      <w:r w:rsidR="00AA3AEC" w:rsidRPr="00B21635">
        <w:rPr>
          <w:i/>
          <w:sz w:val="24"/>
          <w:szCs w:val="24"/>
        </w:rPr>
        <w:t xml:space="preserve"> </w:t>
      </w:r>
      <w:r w:rsidRPr="00B21635">
        <w:rPr>
          <w:i/>
          <w:iCs/>
          <w:sz w:val="24"/>
          <w:szCs w:val="24"/>
          <w:lang w:val="en-US"/>
        </w:rPr>
        <w:t>Hardin</w:t>
      </w:r>
      <w:r w:rsidRPr="00B21635">
        <w:rPr>
          <w:i/>
          <w:iCs/>
          <w:sz w:val="24"/>
          <w:szCs w:val="24"/>
        </w:rPr>
        <w:t xml:space="preserve"> </w:t>
      </w:r>
      <w:r w:rsidRPr="00B21635">
        <w:rPr>
          <w:sz w:val="24"/>
          <w:szCs w:val="24"/>
        </w:rPr>
        <w:t xml:space="preserve">αποκάλεσε </w:t>
      </w:r>
      <w:r w:rsidRPr="00B21635">
        <w:rPr>
          <w:sz w:val="24"/>
          <w:szCs w:val="24"/>
        </w:rPr>
        <w:lastRenderedPageBreak/>
        <w:t>«</w:t>
      </w:r>
      <w:r w:rsidRPr="00B21635">
        <w:rPr>
          <w:i/>
          <w:iCs/>
          <w:sz w:val="24"/>
          <w:szCs w:val="24"/>
        </w:rPr>
        <w:t>τραγωδία των κοινών</w:t>
      </w:r>
      <w:r w:rsidRPr="00B21635">
        <w:rPr>
          <w:sz w:val="24"/>
          <w:szCs w:val="24"/>
        </w:rPr>
        <w:t>» (</w:t>
      </w:r>
      <w:proofErr w:type="spellStart"/>
      <w:r w:rsidRPr="00B21635">
        <w:rPr>
          <w:i/>
          <w:iCs/>
          <w:sz w:val="24"/>
          <w:szCs w:val="24"/>
          <w:lang w:val="fr-FR"/>
        </w:rPr>
        <w:t>tragedy</w:t>
      </w:r>
      <w:proofErr w:type="spellEnd"/>
      <w:r w:rsidRPr="00B21635">
        <w:rPr>
          <w:i/>
          <w:iCs/>
          <w:sz w:val="24"/>
          <w:szCs w:val="24"/>
        </w:rPr>
        <w:t xml:space="preserve"> </w:t>
      </w:r>
      <w:r w:rsidRPr="00B21635">
        <w:rPr>
          <w:i/>
          <w:iCs/>
          <w:sz w:val="24"/>
          <w:szCs w:val="24"/>
          <w:lang w:val="fr-FR"/>
        </w:rPr>
        <w:t>of</w:t>
      </w:r>
      <w:r w:rsidRPr="00B21635">
        <w:rPr>
          <w:i/>
          <w:iCs/>
          <w:sz w:val="24"/>
          <w:szCs w:val="24"/>
        </w:rPr>
        <w:t xml:space="preserve"> </w:t>
      </w:r>
      <w:r w:rsidRPr="00B21635">
        <w:rPr>
          <w:i/>
          <w:iCs/>
          <w:sz w:val="24"/>
          <w:szCs w:val="24"/>
          <w:lang w:val="fr-FR"/>
        </w:rPr>
        <w:t>the</w:t>
      </w:r>
      <w:r w:rsidRPr="00B21635">
        <w:rPr>
          <w:i/>
          <w:iCs/>
          <w:sz w:val="24"/>
          <w:szCs w:val="24"/>
        </w:rPr>
        <w:t xml:space="preserve"> </w:t>
      </w:r>
      <w:proofErr w:type="spellStart"/>
      <w:r w:rsidRPr="00B21635">
        <w:rPr>
          <w:i/>
          <w:iCs/>
          <w:sz w:val="24"/>
          <w:szCs w:val="24"/>
          <w:lang w:val="fr-FR"/>
        </w:rPr>
        <w:t>commons</w:t>
      </w:r>
      <w:proofErr w:type="spellEnd"/>
      <w:r w:rsidRPr="00B21635">
        <w:rPr>
          <w:sz w:val="24"/>
          <w:szCs w:val="24"/>
        </w:rPr>
        <w:t>)</w:t>
      </w:r>
      <w:r w:rsidR="002369FC">
        <w:rPr>
          <w:rStyle w:val="a5"/>
          <w:sz w:val="24"/>
          <w:szCs w:val="24"/>
        </w:rPr>
        <w:footnoteReference w:id="54"/>
      </w:r>
      <w:r w:rsidRPr="00B21635">
        <w:rPr>
          <w:sz w:val="24"/>
          <w:szCs w:val="24"/>
        </w:rPr>
        <w:t>. Λόγω της καθολικής και ελεύθερης καταρχήν πρόσβασης</w:t>
      </w:r>
      <w:r w:rsidR="00232734">
        <w:rPr>
          <w:sz w:val="24"/>
          <w:szCs w:val="24"/>
        </w:rPr>
        <w:t xml:space="preserve"> σε αυτά</w:t>
      </w:r>
      <w:r w:rsidRPr="00B21635">
        <w:rPr>
          <w:sz w:val="24"/>
          <w:szCs w:val="24"/>
        </w:rPr>
        <w:t xml:space="preserve"> -καθώς δεν υφίστανται σαφείς ιδιοκτησιακοί περιορισμοί ή οικονομικές προϋποθέσεις που να την οριοθετούν- ο καθένας έχει την τάση να κάνει αλόγιστη χρήση των συγκεκριμένων πόρων, αδιαφορώντας για τη βιώσιμη συντήρησή τους ή</w:t>
      </w:r>
      <w:r w:rsidR="00232734">
        <w:rPr>
          <w:sz w:val="24"/>
          <w:szCs w:val="24"/>
        </w:rPr>
        <w:t>,</w:t>
      </w:r>
      <w:r w:rsidRPr="00B21635">
        <w:rPr>
          <w:sz w:val="24"/>
          <w:szCs w:val="24"/>
        </w:rPr>
        <w:t xml:space="preserve"> πάντως, αναμένοντας από τα υπόλοιπα μέλη της κοι</w:t>
      </w:r>
      <w:r w:rsidR="00E5449E" w:rsidRPr="00B21635">
        <w:rPr>
          <w:sz w:val="24"/>
          <w:szCs w:val="24"/>
        </w:rPr>
        <w:t>νότητας να μεριμνήσουν για αυτή</w:t>
      </w:r>
      <w:r w:rsidR="0009311E" w:rsidRPr="00B21635">
        <w:rPr>
          <w:sz w:val="24"/>
          <w:szCs w:val="24"/>
        </w:rPr>
        <w:t>·</w:t>
      </w:r>
      <w:r w:rsidRPr="00B21635">
        <w:rPr>
          <w:sz w:val="24"/>
          <w:szCs w:val="24"/>
        </w:rPr>
        <w:t xml:space="preserve"> με μια λέξη,</w:t>
      </w:r>
      <w:r w:rsidR="00232734">
        <w:rPr>
          <w:sz w:val="24"/>
          <w:szCs w:val="24"/>
        </w:rPr>
        <w:t xml:space="preserve"> </w:t>
      </w:r>
      <w:r w:rsidR="00232734" w:rsidRPr="00B21635">
        <w:rPr>
          <w:sz w:val="24"/>
          <w:szCs w:val="24"/>
        </w:rPr>
        <w:t>να ενεργεί</w:t>
      </w:r>
      <w:r w:rsidRPr="00B21635">
        <w:rPr>
          <w:sz w:val="24"/>
          <w:szCs w:val="24"/>
        </w:rPr>
        <w:t xml:space="preserve"> ως λαθρεπιβάτης. Εάν οι άλλοι φροντίσουν για το αγαθό, τότε η δική του ανευθυνότητα θα έχει αμελητέες συνέπειες ενώ, αντίστροφα, εάν ο ίδιος επιδείξει υπευθυνότητα -κάτι που συνεπάγεται αυξημένο κόστος για τον ίδιο- και οι άλλοι όχι, δεν θα αποκτήσει κανένα όφελος</w:t>
      </w:r>
      <w:r w:rsidR="00232734">
        <w:rPr>
          <w:sz w:val="24"/>
          <w:szCs w:val="24"/>
        </w:rPr>
        <w:t>:</w:t>
      </w:r>
      <w:r w:rsidRPr="00B21635">
        <w:rPr>
          <w:sz w:val="24"/>
          <w:szCs w:val="24"/>
        </w:rPr>
        <w:t xml:space="preserve"> η δική του «καλή πράξη»</w:t>
      </w:r>
      <w:r w:rsidR="00232734">
        <w:rPr>
          <w:sz w:val="24"/>
          <w:szCs w:val="24"/>
        </w:rPr>
        <w:t xml:space="preserve"> θα χαθεί ως σταγόνα στον ωκεανό. Για παράδειγμα, </w:t>
      </w:r>
      <w:r w:rsidR="00E07B79" w:rsidRPr="00B21635">
        <w:rPr>
          <w:sz w:val="24"/>
          <w:szCs w:val="24"/>
        </w:rPr>
        <w:t xml:space="preserve"> εάν δεν ανακυκλώσω τα απόβλητά μου αλλά οι υπόλοιποι το πράξουν, διασώζεται το περιβάλλον χωρίς δικό μου κόστος</w:t>
      </w:r>
      <w:r w:rsidR="0009311E" w:rsidRPr="00B21635">
        <w:rPr>
          <w:sz w:val="24"/>
          <w:szCs w:val="24"/>
        </w:rPr>
        <w:t>·</w:t>
      </w:r>
      <w:r w:rsidR="00E07B79" w:rsidRPr="00B21635">
        <w:rPr>
          <w:sz w:val="24"/>
          <w:szCs w:val="24"/>
        </w:rPr>
        <w:t xml:space="preserve"> εάν εγώ ανακυκλώσω και οι άλλοι αδιαφορήσουν, οπότε το περιβάλλον υποβαθμίζεται, κακώς επωμίσθηκα το συγκεκριμένο βάρος</w:t>
      </w:r>
      <w:r w:rsidR="0009311E" w:rsidRPr="00B21635">
        <w:rPr>
          <w:sz w:val="24"/>
          <w:szCs w:val="24"/>
        </w:rPr>
        <w:t>·</w:t>
      </w:r>
      <w:r w:rsidR="00E07B79" w:rsidRPr="00B21635">
        <w:rPr>
          <w:sz w:val="24"/>
          <w:szCs w:val="24"/>
        </w:rPr>
        <w:t xml:space="preserve"> επομένως, είναι «εγωιστικά λογικό» να αδιαφορώ για την ανακύκλωση. Ο οπορτουνισμός δεν πλήττει μόνο τα κοινά αγαθά με τη στενή έννοια του όρου αλλά, εν τέλει, </w:t>
      </w:r>
      <w:r w:rsidR="00232734">
        <w:rPr>
          <w:sz w:val="24"/>
          <w:szCs w:val="24"/>
        </w:rPr>
        <w:t>τα περισσότερα</w:t>
      </w:r>
      <w:r w:rsidR="00232734" w:rsidRPr="00B21635">
        <w:rPr>
          <w:sz w:val="24"/>
          <w:szCs w:val="24"/>
        </w:rPr>
        <w:t xml:space="preserve"> </w:t>
      </w:r>
      <w:r w:rsidR="00E07B79" w:rsidRPr="00B21635">
        <w:rPr>
          <w:sz w:val="24"/>
          <w:szCs w:val="24"/>
        </w:rPr>
        <w:t>δημόσι</w:t>
      </w:r>
      <w:r w:rsidR="00232734">
        <w:rPr>
          <w:sz w:val="24"/>
          <w:szCs w:val="24"/>
        </w:rPr>
        <w:t>α</w:t>
      </w:r>
      <w:r w:rsidR="00E07B79" w:rsidRPr="00B21635">
        <w:rPr>
          <w:sz w:val="24"/>
          <w:szCs w:val="24"/>
        </w:rPr>
        <w:t xml:space="preserve"> αγαθ</w:t>
      </w:r>
      <w:r w:rsidR="00232734">
        <w:rPr>
          <w:sz w:val="24"/>
          <w:szCs w:val="24"/>
        </w:rPr>
        <w:t>ά</w:t>
      </w:r>
      <w:r w:rsidR="003F0B5B">
        <w:rPr>
          <w:rStyle w:val="a5"/>
          <w:sz w:val="24"/>
          <w:szCs w:val="24"/>
        </w:rPr>
        <w:footnoteReference w:id="55"/>
      </w:r>
      <w:r w:rsidR="00E07B79" w:rsidRPr="00B21635">
        <w:rPr>
          <w:sz w:val="24"/>
          <w:szCs w:val="24"/>
        </w:rPr>
        <w:t>: δημόσια τάξη και ασφάλεια, δικαιοσύνη, ποιότητα διοικητικών υπηρεσιών, δημόσιες υποδομές, υπηρεσίες με δωρεάν πρόσβαση στο κοινό</w:t>
      </w:r>
      <w:r w:rsidR="0009311E" w:rsidRPr="00B21635">
        <w:rPr>
          <w:sz w:val="24"/>
          <w:szCs w:val="24"/>
        </w:rPr>
        <w:t>·</w:t>
      </w:r>
      <w:r w:rsidR="00E07B79" w:rsidRPr="00B21635">
        <w:rPr>
          <w:sz w:val="24"/>
          <w:szCs w:val="24"/>
        </w:rPr>
        <w:t xml:space="preserve"> μήπως ο φοροφυγάς και ο δικομανής δεν κλέβουν ή σπαταλούν πεπερασμένους φόρους ως λαθρεπιβάτες; </w:t>
      </w:r>
    </w:p>
    <w:p w14:paraId="13D581B7" w14:textId="55BB082B" w:rsidR="00B419A5" w:rsidRPr="00B21635" w:rsidRDefault="33571CD4" w:rsidP="33571CD4">
      <w:pPr>
        <w:rPr>
          <w:sz w:val="24"/>
          <w:szCs w:val="24"/>
        </w:rPr>
      </w:pPr>
      <w:r w:rsidRPr="00B21635">
        <w:rPr>
          <w:sz w:val="24"/>
          <w:szCs w:val="24"/>
        </w:rPr>
        <w:t xml:space="preserve">Το πρόβλημα είναι </w:t>
      </w:r>
      <w:r w:rsidR="00AA3AEC" w:rsidRPr="00B21635">
        <w:rPr>
          <w:sz w:val="24"/>
          <w:szCs w:val="24"/>
        </w:rPr>
        <w:t xml:space="preserve">ιδιαίτερα </w:t>
      </w:r>
      <w:r w:rsidR="00014AB5" w:rsidRPr="00B21635">
        <w:rPr>
          <w:sz w:val="24"/>
          <w:szCs w:val="24"/>
        </w:rPr>
        <w:t>δύσκολο να αντιμετωπισθεί</w:t>
      </w:r>
      <w:r w:rsidR="0009311E" w:rsidRPr="00B21635">
        <w:rPr>
          <w:sz w:val="24"/>
          <w:szCs w:val="24"/>
        </w:rPr>
        <w:t>·</w:t>
      </w:r>
      <w:r w:rsidRPr="00B21635">
        <w:rPr>
          <w:sz w:val="24"/>
          <w:szCs w:val="24"/>
        </w:rPr>
        <w:t xml:space="preserve"> όσο αυξάνεται ο αριθμός εκείνων που δρουν αλτρουιστικά</w:t>
      </w:r>
      <w:r w:rsidR="00232734">
        <w:rPr>
          <w:sz w:val="24"/>
          <w:szCs w:val="24"/>
        </w:rPr>
        <w:t xml:space="preserve"> (υπάρχουν και τέτοιοι, όπως οι οικολογικές οργανώσεις)</w:t>
      </w:r>
      <w:r w:rsidRPr="00B21635">
        <w:rPr>
          <w:sz w:val="24"/>
          <w:szCs w:val="24"/>
        </w:rPr>
        <w:t>, τόσο ενισχύεται το κίνητρο οπορτουνιστικής συμπεριφοράς</w:t>
      </w:r>
      <w:r w:rsidR="00AA3AEC" w:rsidRPr="00B21635">
        <w:rPr>
          <w:sz w:val="24"/>
          <w:szCs w:val="24"/>
        </w:rPr>
        <w:t xml:space="preserve"> για κάποιους άλλους</w:t>
      </w:r>
      <w:r w:rsidRPr="00B21635">
        <w:rPr>
          <w:sz w:val="24"/>
          <w:szCs w:val="24"/>
        </w:rPr>
        <w:t>. Εξάλλου, η πάταξη του φαινομένου από την ίδια την κοινωνία είναι φύσει αδύνατη</w:t>
      </w:r>
      <w:r w:rsidR="00232734">
        <w:rPr>
          <w:sz w:val="24"/>
          <w:szCs w:val="24"/>
        </w:rPr>
        <w:t>,</w:t>
      </w:r>
      <w:r w:rsidRPr="00B21635">
        <w:rPr>
          <w:sz w:val="24"/>
          <w:szCs w:val="24"/>
        </w:rPr>
        <w:t xml:space="preserve"> λόγω του μεγάλου αριθμού των εν δυνάμει λαθρεπιβατών: </w:t>
      </w:r>
      <w:r w:rsidR="00AA3AEC" w:rsidRPr="00B21635">
        <w:rPr>
          <w:sz w:val="24"/>
          <w:szCs w:val="24"/>
        </w:rPr>
        <w:t xml:space="preserve">θα χρειαζόταν </w:t>
      </w:r>
      <w:r w:rsidRPr="00B21635">
        <w:rPr>
          <w:sz w:val="24"/>
          <w:szCs w:val="24"/>
        </w:rPr>
        <w:t xml:space="preserve">αυξημένη εποπτεία και </w:t>
      </w:r>
      <w:r w:rsidR="00AA3AEC" w:rsidRPr="00B21635">
        <w:rPr>
          <w:sz w:val="24"/>
          <w:szCs w:val="24"/>
        </w:rPr>
        <w:t xml:space="preserve">ένα </w:t>
      </w:r>
      <w:r w:rsidRPr="00B21635">
        <w:rPr>
          <w:sz w:val="24"/>
          <w:szCs w:val="24"/>
        </w:rPr>
        <w:t>αποτ</w:t>
      </w:r>
      <w:r w:rsidR="00AA3AEC" w:rsidRPr="00B21635">
        <w:rPr>
          <w:sz w:val="24"/>
          <w:szCs w:val="24"/>
        </w:rPr>
        <w:t>ρεπτικό</w:t>
      </w:r>
      <w:r w:rsidRPr="00B21635">
        <w:rPr>
          <w:sz w:val="24"/>
          <w:szCs w:val="24"/>
        </w:rPr>
        <w:t xml:space="preserve"> </w:t>
      </w:r>
      <w:r w:rsidR="00AA3AEC" w:rsidRPr="00B21635">
        <w:rPr>
          <w:sz w:val="24"/>
          <w:szCs w:val="24"/>
        </w:rPr>
        <w:t xml:space="preserve">σύστημα </w:t>
      </w:r>
      <w:r w:rsidRPr="00B21635">
        <w:rPr>
          <w:sz w:val="24"/>
          <w:szCs w:val="24"/>
        </w:rPr>
        <w:lastRenderedPageBreak/>
        <w:t>κυρώσεων</w:t>
      </w:r>
      <w:r w:rsidR="00AA3AEC" w:rsidRPr="00B21635">
        <w:rPr>
          <w:sz w:val="24"/>
          <w:szCs w:val="24"/>
        </w:rPr>
        <w:t>, μηχανισμοί που δεν δημιουργ</w:t>
      </w:r>
      <w:r w:rsidR="00AA3AEC">
        <w:rPr>
          <w:sz w:val="24"/>
          <w:szCs w:val="24"/>
        </w:rPr>
        <w:t>ούνται αυθόρμητα ούτε λειτουργούν συναινετικά</w:t>
      </w:r>
      <w:r w:rsidRPr="33571CD4">
        <w:rPr>
          <w:sz w:val="24"/>
          <w:szCs w:val="24"/>
        </w:rPr>
        <w:t xml:space="preserve">. Γενικεύοντας, θα μπορούσε κανείς να υποστηρίξει πως το </w:t>
      </w:r>
      <w:r w:rsidRPr="33571CD4">
        <w:rPr>
          <w:i/>
          <w:iCs/>
          <w:sz w:val="24"/>
          <w:szCs w:val="24"/>
        </w:rPr>
        <w:t>γενικό συμφέρον</w:t>
      </w:r>
      <w:r w:rsidR="00D370C7">
        <w:rPr>
          <w:i/>
          <w:iCs/>
          <w:sz w:val="24"/>
          <w:szCs w:val="24"/>
        </w:rPr>
        <w:t xml:space="preserve"> -ή, αν προτιμάτε, η κοινωνική ευημερία-</w:t>
      </w:r>
      <w:r w:rsidRPr="33571CD4">
        <w:rPr>
          <w:i/>
          <w:iCs/>
          <w:sz w:val="24"/>
          <w:szCs w:val="24"/>
        </w:rPr>
        <w:t xml:space="preserve"> ως συνισταμένη </w:t>
      </w:r>
      <w:r w:rsidR="00D370C7">
        <w:rPr>
          <w:i/>
          <w:iCs/>
          <w:sz w:val="24"/>
          <w:szCs w:val="24"/>
        </w:rPr>
        <w:t xml:space="preserve">κοινών και δημόσιων </w:t>
      </w:r>
      <w:r w:rsidRPr="33571CD4">
        <w:rPr>
          <w:i/>
          <w:iCs/>
          <w:sz w:val="24"/>
          <w:szCs w:val="24"/>
        </w:rPr>
        <w:t>αγαθών, είναι από τη φύση του</w:t>
      </w:r>
      <w:r w:rsidR="00D370C7">
        <w:rPr>
          <w:i/>
          <w:iCs/>
          <w:sz w:val="24"/>
          <w:szCs w:val="24"/>
        </w:rPr>
        <w:t xml:space="preserve"> θύμα</w:t>
      </w:r>
      <w:r w:rsidRPr="33571CD4">
        <w:rPr>
          <w:i/>
          <w:iCs/>
          <w:sz w:val="24"/>
          <w:szCs w:val="24"/>
        </w:rPr>
        <w:t xml:space="preserve"> της «τραγωδίας των κοινών», εκτεθειμένο στα προβλήματα συλλογικής δράσης.</w:t>
      </w:r>
      <w:r w:rsidRPr="33571CD4">
        <w:rPr>
          <w:sz w:val="24"/>
          <w:szCs w:val="24"/>
        </w:rPr>
        <w:t xml:space="preserve"> Τα προβλήματα αυτά λειτουργούν ως «πολλαπλασιαστής» της αναποτελεσματικότ</w:t>
      </w:r>
      <w:r w:rsidRPr="00B21635">
        <w:rPr>
          <w:sz w:val="24"/>
          <w:szCs w:val="24"/>
        </w:rPr>
        <w:t xml:space="preserve">ητας, μεγιστοποιώντας τα κόστη συναλλαγής.    </w:t>
      </w:r>
    </w:p>
    <w:p w14:paraId="0DC9F2C9" w14:textId="107D06E3" w:rsidR="004F7EDC" w:rsidRDefault="33571CD4" w:rsidP="33571CD4">
      <w:pPr>
        <w:rPr>
          <w:sz w:val="24"/>
          <w:szCs w:val="24"/>
        </w:rPr>
      </w:pPr>
      <w:r w:rsidRPr="00B21635">
        <w:rPr>
          <w:sz w:val="24"/>
          <w:szCs w:val="24"/>
        </w:rPr>
        <w:t>Οι δυσμενείς κοινωνικοοικονομικές προεκτάσεις της οπορτουνιστικής συμπεριφοράς</w:t>
      </w:r>
      <w:r w:rsidR="00D370C7" w:rsidRPr="00B21635">
        <w:rPr>
          <w:sz w:val="24"/>
          <w:szCs w:val="24"/>
        </w:rPr>
        <w:t xml:space="preserve"> </w:t>
      </w:r>
      <w:r w:rsidRPr="00B21635">
        <w:rPr>
          <w:sz w:val="24"/>
          <w:szCs w:val="24"/>
        </w:rPr>
        <w:t xml:space="preserve">είναι πολλές και διάφορες, όπως τις έχουν αναδείξει κατά καιρούς οι θεωρητικοί των οικονομικών, καταρρίπτοντας τη μαγική εικόνα της κλασσικής οικονομικής προσέγγισης. </w:t>
      </w:r>
      <w:r w:rsidR="00232734">
        <w:rPr>
          <w:sz w:val="24"/>
          <w:szCs w:val="24"/>
        </w:rPr>
        <w:t>Η</w:t>
      </w:r>
      <w:r w:rsidRPr="00B21635">
        <w:rPr>
          <w:sz w:val="24"/>
          <w:szCs w:val="24"/>
        </w:rPr>
        <w:t xml:space="preserve"> συμπεριφορά αυτή είναι</w:t>
      </w:r>
      <w:r w:rsidR="00232734">
        <w:rPr>
          <w:sz w:val="24"/>
          <w:szCs w:val="24"/>
        </w:rPr>
        <w:t xml:space="preserve"> και</w:t>
      </w:r>
      <w:r w:rsidRPr="00B21635">
        <w:rPr>
          <w:sz w:val="24"/>
          <w:szCs w:val="24"/>
        </w:rPr>
        <w:t xml:space="preserve"> κοινωνικά ετεροκαθοριζόμενη,</w:t>
      </w:r>
      <w:r w:rsidR="00232734">
        <w:rPr>
          <w:sz w:val="24"/>
          <w:szCs w:val="24"/>
        </w:rPr>
        <w:t xml:space="preserve"> οπότε</w:t>
      </w:r>
      <w:r w:rsidRPr="00B21635">
        <w:rPr>
          <w:sz w:val="24"/>
          <w:szCs w:val="24"/>
        </w:rPr>
        <w:t xml:space="preserve"> επηρεάζεται από τάσεις, προτεραιότητες ή ένστικτ</w:t>
      </w:r>
      <w:r w:rsidR="00014AB5" w:rsidRPr="00B21635">
        <w:rPr>
          <w:sz w:val="24"/>
          <w:szCs w:val="24"/>
        </w:rPr>
        <w:t xml:space="preserve">α </w:t>
      </w:r>
      <w:r w:rsidR="00D370C7" w:rsidRPr="00B21635">
        <w:rPr>
          <w:sz w:val="24"/>
          <w:szCs w:val="24"/>
        </w:rPr>
        <w:t xml:space="preserve">τα οποία </w:t>
      </w:r>
      <w:r w:rsidR="00014AB5" w:rsidRPr="00B21635">
        <w:rPr>
          <w:sz w:val="24"/>
          <w:szCs w:val="24"/>
        </w:rPr>
        <w:t xml:space="preserve">αλλοιώνουν τον ορθολογισμό </w:t>
      </w:r>
      <w:r w:rsidRPr="00B21635">
        <w:rPr>
          <w:sz w:val="24"/>
          <w:szCs w:val="24"/>
        </w:rPr>
        <w:t>των επιλογών. Ήδη πριν από το κραχ του 1929</w:t>
      </w:r>
      <w:r w:rsidR="00232734">
        <w:rPr>
          <w:sz w:val="24"/>
          <w:szCs w:val="24"/>
        </w:rPr>
        <w:t>,</w:t>
      </w:r>
      <w:r w:rsidRPr="00B21635">
        <w:rPr>
          <w:sz w:val="24"/>
          <w:szCs w:val="24"/>
        </w:rPr>
        <w:t xml:space="preserve"> είχε επισημανθεί</w:t>
      </w:r>
      <w:r w:rsidR="00621BF6" w:rsidRPr="00B21635">
        <w:rPr>
          <w:rStyle w:val="a5"/>
          <w:sz w:val="24"/>
          <w:szCs w:val="24"/>
        </w:rPr>
        <w:footnoteReference w:id="56"/>
      </w:r>
      <w:r w:rsidRPr="00B21635">
        <w:rPr>
          <w:sz w:val="24"/>
          <w:szCs w:val="24"/>
        </w:rPr>
        <w:t xml:space="preserve">  ότι η ατομική δράση </w:t>
      </w:r>
      <w:r w:rsidR="00D370C7" w:rsidRPr="00B21635">
        <w:rPr>
          <w:sz w:val="24"/>
          <w:szCs w:val="24"/>
        </w:rPr>
        <w:t>δεν αποσκοπεί αναγκαστικά στην</w:t>
      </w:r>
      <w:r w:rsidRPr="00B21635">
        <w:rPr>
          <w:sz w:val="24"/>
          <w:szCs w:val="24"/>
        </w:rPr>
        <w:t xml:space="preserve"> επίτευξη στόχων με το μικρότερο κόστος αλλά διαπνέετ</w:t>
      </w:r>
      <w:r w:rsidR="00D370C7" w:rsidRPr="00B21635">
        <w:rPr>
          <w:sz w:val="24"/>
          <w:szCs w:val="24"/>
        </w:rPr>
        <w:t>αι από την ανάγκη της επίδειξης: αντί να λειτουργεί ωφελιμιστικά με την κλασσική έννοια το άτομο χρησιμοποιεί τους πόρους</w:t>
      </w:r>
      <w:r w:rsidRPr="00B21635">
        <w:rPr>
          <w:sz w:val="24"/>
          <w:szCs w:val="24"/>
        </w:rPr>
        <w:t xml:space="preserve"> </w:t>
      </w:r>
      <w:r w:rsidR="00D370C7" w:rsidRPr="00B21635">
        <w:rPr>
          <w:sz w:val="24"/>
          <w:szCs w:val="24"/>
        </w:rPr>
        <w:t xml:space="preserve">για να ενταχθεί </w:t>
      </w:r>
      <w:r w:rsidRPr="00B21635">
        <w:rPr>
          <w:sz w:val="24"/>
          <w:szCs w:val="24"/>
        </w:rPr>
        <w:t xml:space="preserve">στην «επιδεικτική εύπορη τάξη» μέσω της «επιδεικτικής σπατάλης» (ας θυμηθούμε τον </w:t>
      </w:r>
      <w:r w:rsidRPr="00B21635">
        <w:rPr>
          <w:i/>
          <w:iCs/>
          <w:sz w:val="24"/>
          <w:szCs w:val="24"/>
          <w:lang w:val="en-US"/>
        </w:rPr>
        <w:t>Great</w:t>
      </w:r>
      <w:r w:rsidRPr="00B21635">
        <w:rPr>
          <w:i/>
          <w:iCs/>
          <w:sz w:val="24"/>
          <w:szCs w:val="24"/>
        </w:rPr>
        <w:t xml:space="preserve"> </w:t>
      </w:r>
      <w:r w:rsidRPr="00B21635">
        <w:rPr>
          <w:i/>
          <w:iCs/>
          <w:sz w:val="24"/>
          <w:szCs w:val="24"/>
          <w:lang w:val="en-US"/>
        </w:rPr>
        <w:t>Gatsby</w:t>
      </w:r>
      <w:r w:rsidRPr="00B21635">
        <w:rPr>
          <w:sz w:val="24"/>
          <w:szCs w:val="24"/>
        </w:rPr>
        <w:t xml:space="preserve"> και την ελληνική κοινωνία των θαλασσοδανείων μετά τα μέσα του 1990). Όταν όμως η κατανάλωση μετατρέπ</w:t>
      </w:r>
      <w:r w:rsidR="00621BF6" w:rsidRPr="00B21635">
        <w:rPr>
          <w:sz w:val="24"/>
          <w:szCs w:val="24"/>
        </w:rPr>
        <w:t>εται σε -οικονομικά ανορθολογικό-</w:t>
      </w:r>
      <w:r w:rsidRPr="00B21635">
        <w:rPr>
          <w:sz w:val="24"/>
          <w:szCs w:val="24"/>
        </w:rPr>
        <w:t xml:space="preserve"> μέσο απόκτησης κοινωνικού κύρους, καθίσταται αναποτελεσματική</w:t>
      </w:r>
      <w:r w:rsidR="00232734">
        <w:rPr>
          <w:sz w:val="24"/>
          <w:szCs w:val="24"/>
        </w:rPr>
        <w:t>,</w:t>
      </w:r>
      <w:r w:rsidRPr="00B21635">
        <w:rPr>
          <w:sz w:val="24"/>
          <w:szCs w:val="24"/>
        </w:rPr>
        <w:t xml:space="preserve"> με σοβαρές συ</w:t>
      </w:r>
      <w:r w:rsidR="00621BF6" w:rsidRPr="00B21635">
        <w:rPr>
          <w:sz w:val="24"/>
          <w:szCs w:val="24"/>
        </w:rPr>
        <w:t xml:space="preserve">νέπειες στη συνολική οικονομία </w:t>
      </w:r>
      <w:r w:rsidRPr="00B21635">
        <w:rPr>
          <w:sz w:val="24"/>
          <w:szCs w:val="24"/>
        </w:rPr>
        <w:t xml:space="preserve">και την κοινωνία. </w:t>
      </w:r>
      <w:r w:rsidR="00D370C7" w:rsidRPr="00B21635">
        <w:rPr>
          <w:sz w:val="24"/>
          <w:szCs w:val="24"/>
        </w:rPr>
        <w:t>Οι άνθρωποι δεν είναι μόνο σπάταλοι αλλά και «μη-αλληλέγγυοι»: σε ένα φιλελεύθερο σύστημα</w:t>
      </w:r>
      <w:r w:rsidR="00986C64" w:rsidRPr="00B21635">
        <w:rPr>
          <w:sz w:val="24"/>
          <w:szCs w:val="24"/>
        </w:rPr>
        <w:t>, όσοι υπερβαίνουν ένα κατώφλι ευμάρειας</w:t>
      </w:r>
      <w:r w:rsidR="00232734">
        <w:rPr>
          <w:sz w:val="24"/>
          <w:szCs w:val="24"/>
        </w:rPr>
        <w:t>,</w:t>
      </w:r>
      <w:r w:rsidR="00986C64" w:rsidRPr="00B21635">
        <w:rPr>
          <w:sz w:val="24"/>
          <w:szCs w:val="24"/>
        </w:rPr>
        <w:t xml:space="preserve"> έχουν την τάση </w:t>
      </w:r>
      <w:r w:rsidR="00014AB5" w:rsidRPr="00B21635">
        <w:rPr>
          <w:sz w:val="24"/>
          <w:szCs w:val="24"/>
        </w:rPr>
        <w:t xml:space="preserve">να </w:t>
      </w:r>
      <w:r w:rsidR="00D370C7" w:rsidRPr="00B21635">
        <w:rPr>
          <w:sz w:val="24"/>
          <w:szCs w:val="24"/>
        </w:rPr>
        <w:t>προωθούν</w:t>
      </w:r>
      <w:r w:rsidR="00232734">
        <w:rPr>
          <w:sz w:val="24"/>
          <w:szCs w:val="24"/>
        </w:rPr>
        <w:t>,</w:t>
      </w:r>
      <w:r w:rsidR="00D370C7" w:rsidRPr="00B21635">
        <w:rPr>
          <w:sz w:val="24"/>
          <w:szCs w:val="24"/>
        </w:rPr>
        <w:t xml:space="preserve"> μέσω της ψήφου τους</w:t>
      </w:r>
      <w:r w:rsidR="00232734">
        <w:rPr>
          <w:sz w:val="24"/>
          <w:szCs w:val="24"/>
        </w:rPr>
        <w:t>,</w:t>
      </w:r>
      <w:r w:rsidR="00621BF6" w:rsidRPr="00B21635">
        <w:rPr>
          <w:sz w:val="24"/>
          <w:szCs w:val="24"/>
        </w:rPr>
        <w:t xml:space="preserve"> </w:t>
      </w:r>
      <w:r w:rsidR="00014AB5" w:rsidRPr="00B21635">
        <w:rPr>
          <w:sz w:val="24"/>
          <w:szCs w:val="24"/>
        </w:rPr>
        <w:t xml:space="preserve">συλλογικές αποφάσεις </w:t>
      </w:r>
      <w:r w:rsidRPr="00B21635">
        <w:rPr>
          <w:sz w:val="24"/>
          <w:szCs w:val="24"/>
        </w:rPr>
        <w:t>οι οποίες</w:t>
      </w:r>
      <w:r w:rsidR="00232734">
        <w:rPr>
          <w:sz w:val="24"/>
          <w:szCs w:val="24"/>
        </w:rPr>
        <w:t>,</w:t>
      </w:r>
      <w:r w:rsidRPr="00B21635">
        <w:rPr>
          <w:sz w:val="24"/>
          <w:szCs w:val="24"/>
        </w:rPr>
        <w:t xml:space="preserve"> τους επιτρέπουν </w:t>
      </w:r>
      <w:r w:rsidR="00986C64" w:rsidRPr="00B21635">
        <w:rPr>
          <w:sz w:val="24"/>
          <w:szCs w:val="24"/>
        </w:rPr>
        <w:t xml:space="preserve">μεν </w:t>
      </w:r>
      <w:r w:rsidRPr="00B21635">
        <w:rPr>
          <w:sz w:val="24"/>
          <w:szCs w:val="24"/>
        </w:rPr>
        <w:t xml:space="preserve">να διατηρήσουν </w:t>
      </w:r>
      <w:r w:rsidR="00621BF6" w:rsidRPr="00B21635">
        <w:rPr>
          <w:sz w:val="24"/>
          <w:szCs w:val="24"/>
        </w:rPr>
        <w:t>τα υψηλά τους εισοδήματα</w:t>
      </w:r>
      <w:r w:rsidR="00232734">
        <w:rPr>
          <w:sz w:val="24"/>
          <w:szCs w:val="24"/>
        </w:rPr>
        <w:t>,</w:t>
      </w:r>
      <w:r w:rsidR="00621BF6" w:rsidRPr="00B21635">
        <w:rPr>
          <w:sz w:val="24"/>
          <w:szCs w:val="24"/>
        </w:rPr>
        <w:t xml:space="preserve"> </w:t>
      </w:r>
      <w:r w:rsidR="00986C64" w:rsidRPr="00B21635">
        <w:rPr>
          <w:sz w:val="24"/>
          <w:szCs w:val="24"/>
        </w:rPr>
        <w:t xml:space="preserve">αλλά κατά τρόπο αντίθετο </w:t>
      </w:r>
      <w:r w:rsidRPr="00B21635">
        <w:rPr>
          <w:sz w:val="24"/>
          <w:szCs w:val="24"/>
        </w:rPr>
        <w:t>προς το κοινό καλό</w:t>
      </w:r>
      <w:r w:rsidR="00621BF6" w:rsidRPr="00B21635">
        <w:rPr>
          <w:rStyle w:val="a5"/>
          <w:sz w:val="24"/>
          <w:szCs w:val="24"/>
        </w:rPr>
        <w:footnoteReference w:id="57"/>
      </w:r>
      <w:r w:rsidR="00621BF6" w:rsidRPr="00B21635">
        <w:rPr>
          <w:sz w:val="24"/>
          <w:szCs w:val="24"/>
        </w:rPr>
        <w:t>. Μ</w:t>
      </w:r>
      <w:r w:rsidRPr="00B21635">
        <w:rPr>
          <w:sz w:val="24"/>
          <w:szCs w:val="24"/>
        </w:rPr>
        <w:t xml:space="preserve">ε τη στάση τους </w:t>
      </w:r>
      <w:r w:rsidR="00014AB5" w:rsidRPr="00B21635">
        <w:rPr>
          <w:sz w:val="24"/>
          <w:szCs w:val="24"/>
        </w:rPr>
        <w:t>αυτή</w:t>
      </w:r>
      <w:r w:rsidR="00232734">
        <w:rPr>
          <w:sz w:val="24"/>
          <w:szCs w:val="24"/>
        </w:rPr>
        <w:t>,</w:t>
      </w:r>
      <w:r w:rsidR="00014AB5" w:rsidRPr="00B21635">
        <w:rPr>
          <w:sz w:val="24"/>
          <w:szCs w:val="24"/>
        </w:rPr>
        <w:t xml:space="preserve"> </w:t>
      </w:r>
      <w:r w:rsidRPr="00B21635">
        <w:rPr>
          <w:sz w:val="24"/>
          <w:szCs w:val="24"/>
        </w:rPr>
        <w:t xml:space="preserve">δεν προάγουν την </w:t>
      </w:r>
      <w:r w:rsidRPr="00B21635">
        <w:rPr>
          <w:sz w:val="24"/>
          <w:szCs w:val="24"/>
        </w:rPr>
        <w:lastRenderedPageBreak/>
        <w:t xml:space="preserve">αναδιανομή </w:t>
      </w:r>
      <w:r w:rsidR="00621BF6" w:rsidRPr="00B21635">
        <w:rPr>
          <w:sz w:val="24"/>
          <w:szCs w:val="24"/>
        </w:rPr>
        <w:t xml:space="preserve">του πλούτου </w:t>
      </w:r>
      <w:r w:rsidR="00014AB5" w:rsidRPr="00B21635">
        <w:rPr>
          <w:sz w:val="24"/>
          <w:szCs w:val="24"/>
        </w:rPr>
        <w:t>ούτε τις δημόσιες επενδύσεις</w:t>
      </w:r>
      <w:r w:rsidRPr="00B21635">
        <w:rPr>
          <w:sz w:val="24"/>
          <w:szCs w:val="24"/>
        </w:rPr>
        <w:t xml:space="preserve"> ακόμη και όταν </w:t>
      </w:r>
      <w:r w:rsidR="00014AB5" w:rsidRPr="00B21635">
        <w:rPr>
          <w:sz w:val="24"/>
          <w:szCs w:val="24"/>
        </w:rPr>
        <w:t xml:space="preserve">τέτοιες πολιτικές είναι </w:t>
      </w:r>
      <w:r w:rsidR="00621BF6" w:rsidRPr="00B21635">
        <w:rPr>
          <w:sz w:val="24"/>
          <w:szCs w:val="24"/>
        </w:rPr>
        <w:t>οι βέλτιστες για την ικανοποίηση</w:t>
      </w:r>
      <w:r w:rsidR="00014AB5" w:rsidRPr="00B21635">
        <w:rPr>
          <w:sz w:val="24"/>
          <w:szCs w:val="24"/>
        </w:rPr>
        <w:t>,</w:t>
      </w:r>
      <w:r w:rsidR="00621BF6" w:rsidRPr="00B21635">
        <w:rPr>
          <w:sz w:val="24"/>
          <w:szCs w:val="24"/>
        </w:rPr>
        <w:t xml:space="preserve"> όχι μόνο των συλλογικών αλλά και των ατομικών αναγκών: εάν πλήρωνα υψηλότερους φόρους θα είχα μικρότερο κόστος ατομικής υγείας μέσω των οικονομιών κλίμακος που ένα καλό δημόσιο σύστημα υγείας είναι σε θέση να επιτύχει</w:t>
      </w:r>
      <w:r w:rsidR="0009311E" w:rsidRPr="00B21635">
        <w:rPr>
          <w:sz w:val="24"/>
          <w:szCs w:val="24"/>
        </w:rPr>
        <w:t>·</w:t>
      </w:r>
      <w:r w:rsidR="00621BF6" w:rsidRPr="00B21635">
        <w:rPr>
          <w:sz w:val="24"/>
          <w:szCs w:val="24"/>
        </w:rPr>
        <w:t xml:space="preserve"> επίσης, δεν θα χρειαζόταν να επωμισθώ το υψηλό κόστος κατασκευής ενός μεγάλου κήπου ή άλλων ιδιωτικών χώρων αναψυχής (παιδότοποι)</w:t>
      </w:r>
      <w:r w:rsidR="00232734">
        <w:rPr>
          <w:sz w:val="24"/>
          <w:szCs w:val="24"/>
        </w:rPr>
        <w:t>,</w:t>
      </w:r>
      <w:r w:rsidR="00621BF6" w:rsidRPr="00B21635">
        <w:rPr>
          <w:sz w:val="24"/>
          <w:szCs w:val="24"/>
        </w:rPr>
        <w:t xml:space="preserve"> για ανάγκες που θα μου κάλυπταν</w:t>
      </w:r>
      <w:r w:rsidR="00232734">
        <w:rPr>
          <w:sz w:val="24"/>
          <w:szCs w:val="24"/>
        </w:rPr>
        <w:t>,</w:t>
      </w:r>
      <w:r w:rsidR="00621BF6" w:rsidRPr="00B21635">
        <w:rPr>
          <w:sz w:val="24"/>
          <w:szCs w:val="24"/>
        </w:rPr>
        <w:t xml:space="preserve"> υψηλής ποιότητας δημόσιοι χώροι (πάρκα, παιδικές χαρές)</w:t>
      </w:r>
      <w:r w:rsidRPr="00B21635">
        <w:rPr>
          <w:sz w:val="24"/>
          <w:szCs w:val="24"/>
        </w:rPr>
        <w:t>.</w:t>
      </w:r>
    </w:p>
    <w:p w14:paraId="440C90A5" w14:textId="7EDA0A4C" w:rsidR="00B1775F" w:rsidRPr="00B21635" w:rsidRDefault="33571CD4" w:rsidP="33571CD4">
      <w:pPr>
        <w:rPr>
          <w:sz w:val="24"/>
          <w:szCs w:val="24"/>
        </w:rPr>
      </w:pPr>
      <w:r w:rsidRPr="00B21635">
        <w:rPr>
          <w:sz w:val="24"/>
          <w:szCs w:val="24"/>
        </w:rPr>
        <w:t xml:space="preserve">  </w:t>
      </w:r>
    </w:p>
    <w:p w14:paraId="5DA8B5CD" w14:textId="1773AF29" w:rsidR="001B4FE1" w:rsidRDefault="001B4FE1" w:rsidP="004F7EDC">
      <w:pPr>
        <w:pStyle w:val="4"/>
        <w:numPr>
          <w:ilvl w:val="1"/>
          <w:numId w:val="40"/>
        </w:numPr>
        <w:rPr>
          <w:rFonts w:ascii="Cambria" w:hAnsi="Cambria"/>
          <w:color w:val="auto"/>
          <w:sz w:val="24"/>
          <w:szCs w:val="24"/>
        </w:rPr>
      </w:pPr>
      <w:bookmarkStart w:id="32" w:name="_Toc503856260"/>
      <w:r w:rsidRPr="004F7EDC">
        <w:rPr>
          <w:rFonts w:ascii="Cambria" w:hAnsi="Cambria"/>
          <w:color w:val="auto"/>
          <w:sz w:val="24"/>
          <w:szCs w:val="24"/>
        </w:rPr>
        <w:t>Πρόβλημα αντιπροσώπευσης</w:t>
      </w:r>
      <w:bookmarkEnd w:id="32"/>
      <w:r w:rsidRPr="004F7EDC">
        <w:rPr>
          <w:rFonts w:ascii="Cambria" w:hAnsi="Cambria"/>
          <w:color w:val="auto"/>
          <w:sz w:val="24"/>
          <w:szCs w:val="24"/>
        </w:rPr>
        <w:t xml:space="preserve"> </w:t>
      </w:r>
    </w:p>
    <w:p w14:paraId="4C137CD4" w14:textId="77777777" w:rsidR="004F7EDC" w:rsidRPr="004F7EDC" w:rsidRDefault="004F7EDC" w:rsidP="004F7EDC"/>
    <w:p w14:paraId="037BA485" w14:textId="0EEEA3F9" w:rsidR="00E03229" w:rsidRPr="00B21635" w:rsidRDefault="33571CD4" w:rsidP="33571CD4">
      <w:pPr>
        <w:rPr>
          <w:sz w:val="24"/>
          <w:szCs w:val="24"/>
        </w:rPr>
      </w:pPr>
      <w:r w:rsidRPr="00B21635">
        <w:rPr>
          <w:sz w:val="24"/>
          <w:szCs w:val="24"/>
        </w:rPr>
        <w:t xml:space="preserve">Στα ανωτέρω </w:t>
      </w:r>
      <w:r w:rsidR="001B4FE1" w:rsidRPr="00B21635">
        <w:rPr>
          <w:sz w:val="24"/>
          <w:szCs w:val="24"/>
        </w:rPr>
        <w:t xml:space="preserve">ζητήματα συλλογικής δράσης </w:t>
      </w:r>
      <w:r w:rsidR="00986C64" w:rsidRPr="00B21635">
        <w:rPr>
          <w:sz w:val="24"/>
          <w:szCs w:val="24"/>
        </w:rPr>
        <w:t xml:space="preserve">προστίθεται </w:t>
      </w:r>
      <w:r w:rsidRPr="00B21635">
        <w:rPr>
          <w:sz w:val="24"/>
          <w:szCs w:val="24"/>
        </w:rPr>
        <w:t>και μία</w:t>
      </w:r>
      <w:r w:rsidR="00232734">
        <w:rPr>
          <w:sz w:val="24"/>
          <w:szCs w:val="24"/>
        </w:rPr>
        <w:t>,</w:t>
      </w:r>
      <w:r w:rsidRPr="00B21635">
        <w:rPr>
          <w:sz w:val="24"/>
          <w:szCs w:val="24"/>
        </w:rPr>
        <w:t xml:space="preserve"> πανθομολογούμενη αναποτελεσματικότητα</w:t>
      </w:r>
      <w:r w:rsidR="00232734">
        <w:rPr>
          <w:sz w:val="24"/>
          <w:szCs w:val="24"/>
        </w:rPr>
        <w:t>,</w:t>
      </w:r>
      <w:r w:rsidRPr="00B21635">
        <w:rPr>
          <w:sz w:val="24"/>
          <w:szCs w:val="24"/>
        </w:rPr>
        <w:t xml:space="preserve"> </w:t>
      </w:r>
      <w:r w:rsidR="00986C64" w:rsidRPr="00B21635">
        <w:rPr>
          <w:sz w:val="24"/>
          <w:szCs w:val="24"/>
        </w:rPr>
        <w:t xml:space="preserve">η οποία </w:t>
      </w:r>
      <w:r w:rsidRPr="00B21635">
        <w:rPr>
          <w:sz w:val="24"/>
          <w:szCs w:val="24"/>
        </w:rPr>
        <w:t>ανάγεται στον</w:t>
      </w:r>
      <w:r w:rsidR="00232734">
        <w:rPr>
          <w:sz w:val="24"/>
          <w:szCs w:val="24"/>
        </w:rPr>
        <w:t>,</w:t>
      </w:r>
      <w:r w:rsidRPr="00B21635">
        <w:rPr>
          <w:sz w:val="24"/>
          <w:szCs w:val="24"/>
        </w:rPr>
        <w:t xml:space="preserve"> όλο και πιο σύνθετο</w:t>
      </w:r>
      <w:r w:rsidR="00232734">
        <w:rPr>
          <w:sz w:val="24"/>
          <w:szCs w:val="24"/>
        </w:rPr>
        <w:t>,</w:t>
      </w:r>
      <w:r w:rsidRPr="00B21635">
        <w:rPr>
          <w:sz w:val="24"/>
          <w:szCs w:val="24"/>
        </w:rPr>
        <w:t xml:space="preserve"> χ</w:t>
      </w:r>
      <w:r w:rsidR="00014AB5" w:rsidRPr="00B21635">
        <w:rPr>
          <w:sz w:val="24"/>
          <w:szCs w:val="24"/>
        </w:rPr>
        <w:t>αρακτήρα των ανθρώπινων σχέσεων, οικονομικών και μη</w:t>
      </w:r>
      <w:r w:rsidR="001B4FE1" w:rsidRPr="00B21635">
        <w:rPr>
          <w:sz w:val="24"/>
          <w:szCs w:val="24"/>
        </w:rPr>
        <w:t>·</w:t>
      </w:r>
      <w:r w:rsidRPr="00B21635">
        <w:rPr>
          <w:sz w:val="24"/>
          <w:szCs w:val="24"/>
        </w:rPr>
        <w:t xml:space="preserve"> πρόκειται για το </w:t>
      </w:r>
      <w:r w:rsidRPr="00B21635">
        <w:rPr>
          <w:i/>
          <w:iCs/>
          <w:sz w:val="24"/>
          <w:szCs w:val="24"/>
        </w:rPr>
        <w:t>πρόβλημα αντιπροσώπευσης (</w:t>
      </w:r>
      <w:r w:rsidRPr="00B21635">
        <w:rPr>
          <w:i/>
          <w:iCs/>
          <w:sz w:val="24"/>
          <w:szCs w:val="24"/>
          <w:lang w:val="en-US"/>
        </w:rPr>
        <w:t>principal</w:t>
      </w:r>
      <w:r w:rsidR="00014AB5" w:rsidRPr="00B21635">
        <w:rPr>
          <w:i/>
          <w:iCs/>
          <w:sz w:val="24"/>
          <w:szCs w:val="24"/>
        </w:rPr>
        <w:t>/</w:t>
      </w:r>
      <w:r w:rsidRPr="00B21635">
        <w:rPr>
          <w:i/>
          <w:iCs/>
          <w:sz w:val="24"/>
          <w:szCs w:val="24"/>
          <w:lang w:val="en-US"/>
        </w:rPr>
        <w:t>agent</w:t>
      </w:r>
      <w:r w:rsidRPr="00B21635">
        <w:rPr>
          <w:i/>
          <w:iCs/>
          <w:sz w:val="24"/>
          <w:szCs w:val="24"/>
        </w:rPr>
        <w:t xml:space="preserve"> </w:t>
      </w:r>
      <w:r w:rsidRPr="00B21635">
        <w:rPr>
          <w:i/>
          <w:iCs/>
          <w:sz w:val="24"/>
          <w:szCs w:val="24"/>
          <w:lang w:val="en-US"/>
        </w:rPr>
        <w:t>problem</w:t>
      </w:r>
      <w:r w:rsidRPr="00B21635">
        <w:rPr>
          <w:sz w:val="24"/>
          <w:szCs w:val="24"/>
        </w:rPr>
        <w:t>)</w:t>
      </w:r>
      <w:r w:rsidR="003F0B5B">
        <w:rPr>
          <w:rStyle w:val="a5"/>
          <w:sz w:val="24"/>
          <w:szCs w:val="24"/>
        </w:rPr>
        <w:footnoteReference w:id="58"/>
      </w:r>
      <w:r w:rsidRPr="00B21635">
        <w:rPr>
          <w:sz w:val="24"/>
          <w:szCs w:val="24"/>
        </w:rPr>
        <w:t xml:space="preserve">. Σε όσες περιπτώσεις ένα πρόσωπο δεν είναι σε θέση να προβεί ευθέως στη λήψη και την εφαρμογή </w:t>
      </w:r>
      <w:r w:rsidR="00014AB5" w:rsidRPr="00B21635">
        <w:rPr>
          <w:sz w:val="24"/>
          <w:szCs w:val="24"/>
        </w:rPr>
        <w:t>των αποφάσεών του</w:t>
      </w:r>
      <w:r w:rsidRPr="00B21635">
        <w:rPr>
          <w:sz w:val="24"/>
          <w:szCs w:val="24"/>
        </w:rPr>
        <w:t xml:space="preserve"> αλλά είναι αναγκασμένο να επαφίεται σε εντολοδόχους</w:t>
      </w:r>
      <w:r w:rsidR="00014AB5" w:rsidRPr="00B21635">
        <w:rPr>
          <w:sz w:val="24"/>
          <w:szCs w:val="24"/>
        </w:rPr>
        <w:t>,</w:t>
      </w:r>
      <w:r w:rsidRPr="00B21635">
        <w:rPr>
          <w:sz w:val="24"/>
          <w:szCs w:val="24"/>
        </w:rPr>
        <w:t xml:space="preserve"> </w:t>
      </w:r>
      <w:r w:rsidR="00986C64" w:rsidRPr="00B21635">
        <w:rPr>
          <w:sz w:val="24"/>
          <w:szCs w:val="24"/>
        </w:rPr>
        <w:t xml:space="preserve">ανακύπτει το ζήτημα ότι </w:t>
      </w:r>
      <w:r w:rsidRPr="00B21635">
        <w:rPr>
          <w:sz w:val="24"/>
          <w:szCs w:val="24"/>
        </w:rPr>
        <w:t>τα συμφέροντα του εντολοδόχου δεν ταυτίζονται</w:t>
      </w:r>
      <w:r w:rsidR="00232734">
        <w:rPr>
          <w:sz w:val="24"/>
          <w:szCs w:val="24"/>
        </w:rPr>
        <w:t>,</w:t>
      </w:r>
      <w:r w:rsidRPr="00B21635">
        <w:rPr>
          <w:sz w:val="24"/>
          <w:szCs w:val="24"/>
        </w:rPr>
        <w:t xml:space="preserve"> εξ ορισμού και υπό οιαδήποτε συνθήκη</w:t>
      </w:r>
      <w:r w:rsidR="00232734">
        <w:rPr>
          <w:sz w:val="24"/>
          <w:szCs w:val="24"/>
        </w:rPr>
        <w:t>,</w:t>
      </w:r>
      <w:r w:rsidRPr="00B21635">
        <w:rPr>
          <w:sz w:val="24"/>
          <w:szCs w:val="24"/>
        </w:rPr>
        <w:t xml:space="preserve"> με εκείνα του εντολέα. Το αντίθετο μάλιστα, η ίδια η σχέση αντιπροσώπευσης θέτει</w:t>
      </w:r>
      <w:r w:rsidR="00232734">
        <w:rPr>
          <w:sz w:val="24"/>
          <w:szCs w:val="24"/>
        </w:rPr>
        <w:t>,</w:t>
      </w:r>
      <w:r w:rsidRPr="00B21635">
        <w:rPr>
          <w:sz w:val="24"/>
          <w:szCs w:val="24"/>
        </w:rPr>
        <w:t xml:space="preserve"> από τη φύση της</w:t>
      </w:r>
      <w:r w:rsidR="00232734">
        <w:rPr>
          <w:sz w:val="24"/>
          <w:szCs w:val="24"/>
        </w:rPr>
        <w:t>,</w:t>
      </w:r>
      <w:r w:rsidRPr="00B21635">
        <w:rPr>
          <w:sz w:val="24"/>
          <w:szCs w:val="24"/>
        </w:rPr>
        <w:t xml:space="preserve"> τον εντολοδόχο σε κατάσταση </w:t>
      </w:r>
      <w:r w:rsidRPr="00B21635">
        <w:rPr>
          <w:i/>
          <w:iCs/>
          <w:sz w:val="24"/>
          <w:szCs w:val="24"/>
        </w:rPr>
        <w:t>σύγκρουσης συμφερόντων</w:t>
      </w:r>
      <w:r w:rsidR="003F6F75">
        <w:rPr>
          <w:rStyle w:val="a5"/>
          <w:i/>
          <w:iCs/>
          <w:sz w:val="24"/>
          <w:szCs w:val="24"/>
        </w:rPr>
        <w:footnoteReference w:id="59"/>
      </w:r>
      <w:r w:rsidRPr="00B21635">
        <w:rPr>
          <w:sz w:val="24"/>
          <w:szCs w:val="24"/>
        </w:rPr>
        <w:t xml:space="preserve">, του δίνει δηλαδή το «λάθος» κίνητρο να εξυπηρετήσει το δικό του συμφέρον αντί για εκείνο του προσώπου που εκπροσωπεί. Κατά συνέπεια, ο αντιπρόσωπος, παρότι δρα εξ ονόματος τρίτου, δεν λαμβάνει </w:t>
      </w:r>
      <w:r w:rsidR="00232734">
        <w:rPr>
          <w:sz w:val="24"/>
          <w:szCs w:val="24"/>
        </w:rPr>
        <w:t xml:space="preserve">πάντοτε </w:t>
      </w:r>
      <w:r w:rsidRPr="00B21635">
        <w:rPr>
          <w:sz w:val="24"/>
          <w:szCs w:val="24"/>
        </w:rPr>
        <w:t xml:space="preserve">τη βέλτιστη για τον </w:t>
      </w:r>
      <w:r w:rsidR="00232734">
        <w:rPr>
          <w:sz w:val="24"/>
          <w:szCs w:val="24"/>
        </w:rPr>
        <w:t>εντολέα του</w:t>
      </w:r>
      <w:r w:rsidR="00232734" w:rsidRPr="00B21635">
        <w:rPr>
          <w:sz w:val="24"/>
          <w:szCs w:val="24"/>
        </w:rPr>
        <w:t xml:space="preserve"> </w:t>
      </w:r>
      <w:r w:rsidRPr="00B21635">
        <w:rPr>
          <w:sz w:val="24"/>
          <w:szCs w:val="24"/>
        </w:rPr>
        <w:t xml:space="preserve">επιλογή. Η συγκεκριμένη ανορθολογικότητα αυξάνει το κόστος της συναλλαγής, είτε γιατί δεν οδηγεί στο καλύτερο αποτέλεσμα </w:t>
      </w:r>
      <w:r w:rsidRPr="00B21635">
        <w:rPr>
          <w:sz w:val="24"/>
          <w:szCs w:val="24"/>
        </w:rPr>
        <w:lastRenderedPageBreak/>
        <w:t>είτε διότι καθιστά αναγκαία την εποπτεία του αντιπροσώπου. Το πρόβλημα εποπτείας ενυπάρχει στη σχέση εντολής</w:t>
      </w:r>
      <w:r w:rsidR="00CE2EDA">
        <w:rPr>
          <w:sz w:val="24"/>
          <w:szCs w:val="24"/>
        </w:rPr>
        <w:t>,</w:t>
      </w:r>
      <w:r w:rsidRPr="00B21635">
        <w:rPr>
          <w:sz w:val="24"/>
          <w:szCs w:val="24"/>
        </w:rPr>
        <w:t xml:space="preserve"> λόγω της ασυμμετρίας πληροφόρησης που την χαρακτηρίζει</w:t>
      </w:r>
      <w:r w:rsidR="0009311E" w:rsidRPr="00B21635">
        <w:rPr>
          <w:sz w:val="24"/>
          <w:szCs w:val="24"/>
        </w:rPr>
        <w:t>·</w:t>
      </w:r>
      <w:r w:rsidRPr="00B21635">
        <w:rPr>
          <w:sz w:val="24"/>
          <w:szCs w:val="24"/>
        </w:rPr>
        <w:t xml:space="preserve"> η </w:t>
      </w:r>
      <w:r w:rsidR="00986C64" w:rsidRPr="00B21635">
        <w:rPr>
          <w:sz w:val="24"/>
          <w:szCs w:val="24"/>
        </w:rPr>
        <w:t xml:space="preserve">ασυμμετρία αυτή γεννά ηθικό κίνδυνο για τον </w:t>
      </w:r>
      <w:r w:rsidRPr="00B21635">
        <w:rPr>
          <w:sz w:val="24"/>
          <w:szCs w:val="24"/>
        </w:rPr>
        <w:t>εντολοδόχο</w:t>
      </w:r>
      <w:r w:rsidR="008B6758">
        <w:rPr>
          <w:sz w:val="24"/>
          <w:szCs w:val="24"/>
        </w:rPr>
        <w:t>,</w:t>
      </w:r>
      <w:r w:rsidRPr="00B21635">
        <w:rPr>
          <w:sz w:val="24"/>
          <w:szCs w:val="24"/>
        </w:rPr>
        <w:t xml:space="preserve"> </w:t>
      </w:r>
      <w:r w:rsidR="00986C64" w:rsidRPr="00B21635">
        <w:rPr>
          <w:sz w:val="24"/>
          <w:szCs w:val="24"/>
        </w:rPr>
        <w:t>καθώς</w:t>
      </w:r>
      <w:r w:rsidRPr="00B21635">
        <w:rPr>
          <w:sz w:val="24"/>
          <w:szCs w:val="24"/>
        </w:rPr>
        <w:t xml:space="preserve"> είναι κάτοχος κρίσιμων πληροφορι</w:t>
      </w:r>
      <w:r w:rsidR="00E03229" w:rsidRPr="00B21635">
        <w:rPr>
          <w:sz w:val="24"/>
          <w:szCs w:val="24"/>
        </w:rPr>
        <w:t>ών τις οποίες αγνοεί ο εντολέας</w:t>
      </w:r>
      <w:r w:rsidR="00986C64" w:rsidRPr="00B21635">
        <w:rPr>
          <w:sz w:val="24"/>
          <w:szCs w:val="24"/>
        </w:rPr>
        <w:t>:</w:t>
      </w:r>
      <w:r w:rsidRPr="00B21635">
        <w:rPr>
          <w:sz w:val="24"/>
          <w:szCs w:val="24"/>
        </w:rPr>
        <w:t xml:space="preserve"> δεν είμαι σε θέση να γνωρίζω εάν ο μεσίτης θα προτείνει το καλύτερο κατάστημα για την επιχείρησή μου αντί για εκείνο το οποίο θα του αποφέρει </w:t>
      </w:r>
      <w:r w:rsidR="008B6758">
        <w:rPr>
          <w:sz w:val="24"/>
          <w:szCs w:val="24"/>
        </w:rPr>
        <w:t>μεγαλύτερη προμήθεια</w:t>
      </w:r>
      <w:r w:rsidRPr="00B21635">
        <w:rPr>
          <w:sz w:val="24"/>
          <w:szCs w:val="24"/>
        </w:rPr>
        <w:t>, αν η αγωγή που μου ζητά να ασκήσω ο δικηγόρος μου είναι όντως προς το συμφέρον μου -αυτός γνωρίζει νομικά, όχι εγώ-</w:t>
      </w:r>
      <w:r w:rsidR="008B6758">
        <w:rPr>
          <w:sz w:val="24"/>
          <w:szCs w:val="24"/>
        </w:rPr>
        <w:t>,</w:t>
      </w:r>
      <w:r w:rsidRPr="00B21635">
        <w:rPr>
          <w:sz w:val="24"/>
          <w:szCs w:val="24"/>
        </w:rPr>
        <w:t xml:space="preserve"> ούτε καν αν ο υπάλληλός μου εξυπηρετεί αποτελεσματικά τους πελάτες όταν λείπω, ιδίως εκείνους που καταφτάνουν λίγο πριν τη λήξη του ωραρίου του. </w:t>
      </w:r>
    </w:p>
    <w:p w14:paraId="06714C45" w14:textId="5C0CBCE1" w:rsidR="005940DE" w:rsidRDefault="33571CD4" w:rsidP="33571CD4">
      <w:pPr>
        <w:rPr>
          <w:sz w:val="24"/>
          <w:szCs w:val="24"/>
        </w:rPr>
      </w:pPr>
      <w:r w:rsidRPr="00B21635">
        <w:rPr>
          <w:sz w:val="24"/>
          <w:szCs w:val="24"/>
        </w:rPr>
        <w:t xml:space="preserve">Τα </w:t>
      </w:r>
      <w:r w:rsidR="00E03229" w:rsidRPr="00B21635">
        <w:rPr>
          <w:sz w:val="24"/>
          <w:szCs w:val="24"/>
        </w:rPr>
        <w:t xml:space="preserve">ανωτέρω </w:t>
      </w:r>
      <w:r w:rsidRPr="00B21635">
        <w:rPr>
          <w:sz w:val="24"/>
          <w:szCs w:val="24"/>
        </w:rPr>
        <w:t>παραδείγματα καταδεικνύουν ότι το πρόβλημα αντιπροσώπευσης είναι πανταχού παρόν</w:t>
      </w:r>
      <w:r w:rsidR="008B6758">
        <w:rPr>
          <w:sz w:val="24"/>
          <w:szCs w:val="24"/>
        </w:rPr>
        <w:t xml:space="preserve">: θυμηθείτε το παράδειγμα που δώσαμε για τα κόστη συναλλαγής· πολλά από τα κόστη αυτά (μηχανικού, αρχιτέκτονα, μεσίτη, δικηγόρου, εργολάβου, κ.λπ.) είναι απόρροια του προβλήματος αντιπροσώπευσης. Ακόμη χειρότερα, το πρόβλημα </w:t>
      </w:r>
      <w:r w:rsidR="00E03229" w:rsidRPr="00B21635">
        <w:rPr>
          <w:sz w:val="24"/>
          <w:szCs w:val="24"/>
        </w:rPr>
        <w:t>αυξάνεται γεωμετρικά σε συνθήκες συλλογικής δράσης και πολυπρόσωπων θεσμών, ιδιωτικών ή δημοσίων</w:t>
      </w:r>
      <w:r w:rsidRPr="00B21635">
        <w:rPr>
          <w:sz w:val="24"/>
          <w:szCs w:val="24"/>
        </w:rPr>
        <w:t>. Εάν για τον έμπορο της γωνίας εξαντλείται στις σχέσεις του με το δικηγόρο και τον υπάλληλ</w:t>
      </w:r>
      <w:r w:rsidR="008B6758">
        <w:rPr>
          <w:sz w:val="24"/>
          <w:szCs w:val="24"/>
        </w:rPr>
        <w:t>ό του</w:t>
      </w:r>
      <w:r w:rsidRPr="00B21635">
        <w:rPr>
          <w:sz w:val="24"/>
          <w:szCs w:val="24"/>
        </w:rPr>
        <w:t xml:space="preserve">, στην περίπτωση μίας πολυεθνικής, οι εκφάνσεις του προβλήματος </w:t>
      </w:r>
      <w:r w:rsidR="00E03229" w:rsidRPr="00B21635">
        <w:rPr>
          <w:sz w:val="24"/>
          <w:szCs w:val="24"/>
        </w:rPr>
        <w:t>είναι περισσότερες και πολύ πιο σύνθετες</w:t>
      </w:r>
      <w:r w:rsidRPr="00B21635">
        <w:rPr>
          <w:sz w:val="24"/>
          <w:szCs w:val="24"/>
        </w:rPr>
        <w:t>: δεν υφίσταται ταύτιση συμφερόντων μεταξύ μετόχων, διοίκησης, διευθυντικών στελεχών, διοικητικών υπαλλήλων, εργατών στον κλάδο παραγωγής, διευθυντών καταστημάτων</w:t>
      </w:r>
      <w:r w:rsidR="008B6758">
        <w:rPr>
          <w:sz w:val="24"/>
          <w:szCs w:val="24"/>
        </w:rPr>
        <w:t>,</w:t>
      </w:r>
      <w:r w:rsidRPr="00B21635">
        <w:rPr>
          <w:sz w:val="24"/>
          <w:szCs w:val="24"/>
        </w:rPr>
        <w:t xml:space="preserve"> κλπ. Το ίδιο πρόβλημα ενδημεί </w:t>
      </w:r>
      <w:r w:rsidR="00E03229" w:rsidRPr="00B21635">
        <w:rPr>
          <w:sz w:val="24"/>
          <w:szCs w:val="24"/>
        </w:rPr>
        <w:t xml:space="preserve">κατεξοχήν στους δημόσιους θεσμούς και </w:t>
      </w:r>
      <w:r w:rsidRPr="00B21635">
        <w:rPr>
          <w:sz w:val="24"/>
          <w:szCs w:val="24"/>
        </w:rPr>
        <w:t xml:space="preserve">τις δομές του κρατικού μηχανισμού, λόγω του </w:t>
      </w:r>
      <w:proofErr w:type="spellStart"/>
      <w:r w:rsidRPr="00B21635">
        <w:rPr>
          <w:sz w:val="24"/>
          <w:szCs w:val="24"/>
        </w:rPr>
        <w:t>πολυεπίπεδου</w:t>
      </w:r>
      <w:proofErr w:type="spellEnd"/>
      <w:r w:rsidRPr="00B21635">
        <w:rPr>
          <w:sz w:val="24"/>
          <w:szCs w:val="24"/>
        </w:rPr>
        <w:t xml:space="preserve"> και πολυπρόσωπου χαρακτήρα </w:t>
      </w:r>
      <w:r w:rsidR="00E03229" w:rsidRPr="00B21635">
        <w:rPr>
          <w:sz w:val="24"/>
          <w:szCs w:val="24"/>
        </w:rPr>
        <w:t>τους</w:t>
      </w:r>
      <w:r w:rsidR="0009311E" w:rsidRPr="00B21635">
        <w:rPr>
          <w:sz w:val="24"/>
          <w:szCs w:val="24"/>
        </w:rPr>
        <w:t>·</w:t>
      </w:r>
      <w:r w:rsidR="00E03229" w:rsidRPr="00B21635">
        <w:rPr>
          <w:sz w:val="24"/>
          <w:szCs w:val="24"/>
        </w:rPr>
        <w:t xml:space="preserve"> όπως θα δούμε εκτενώς σε επόμενο κεφάλαιο, μία από τις σημαντικότερες αναποτελεσματικότητες της δημόσιας δράσης έγκειται στις πολυδαίδαλες σχέσ</w:t>
      </w:r>
      <w:r w:rsidR="008B6758">
        <w:rPr>
          <w:sz w:val="24"/>
          <w:szCs w:val="24"/>
        </w:rPr>
        <w:t>εις</w:t>
      </w:r>
      <w:r w:rsidR="00E03229" w:rsidRPr="00B21635">
        <w:rPr>
          <w:sz w:val="24"/>
          <w:szCs w:val="24"/>
        </w:rPr>
        <w:t xml:space="preserve"> αντιπροσώπευσης</w:t>
      </w:r>
      <w:r w:rsidR="00986C64" w:rsidRPr="00B21635">
        <w:rPr>
          <w:sz w:val="24"/>
          <w:szCs w:val="24"/>
        </w:rPr>
        <w:t xml:space="preserve"> από τις οποίες εξαρτάται</w:t>
      </w:r>
      <w:r w:rsidRPr="00B21635">
        <w:rPr>
          <w:sz w:val="24"/>
          <w:szCs w:val="24"/>
        </w:rPr>
        <w:t>.</w:t>
      </w:r>
    </w:p>
    <w:p w14:paraId="2350B628" w14:textId="77777777" w:rsidR="004F7EDC" w:rsidRPr="00B21635" w:rsidRDefault="004F7EDC" w:rsidP="33571CD4">
      <w:pPr>
        <w:rPr>
          <w:sz w:val="24"/>
          <w:szCs w:val="24"/>
        </w:rPr>
      </w:pPr>
    </w:p>
    <w:p w14:paraId="621682E8" w14:textId="6A68E31D" w:rsidR="002F00CE" w:rsidRDefault="33571CD4" w:rsidP="004F7EDC">
      <w:pPr>
        <w:pStyle w:val="3"/>
        <w:numPr>
          <w:ilvl w:val="0"/>
          <w:numId w:val="40"/>
        </w:numPr>
        <w:rPr>
          <w:rFonts w:ascii="Cambria" w:hAnsi="Cambria"/>
          <w:i/>
          <w:color w:val="auto"/>
        </w:rPr>
      </w:pPr>
      <w:bookmarkStart w:id="33" w:name="_Toc503856261"/>
      <w:r w:rsidRPr="004F7EDC">
        <w:rPr>
          <w:rFonts w:ascii="Cambria" w:hAnsi="Cambria"/>
          <w:i/>
          <w:color w:val="auto"/>
        </w:rPr>
        <w:lastRenderedPageBreak/>
        <w:t>Τα προβλήματα στη διατύπωση των συλλογικών επιλογών</w:t>
      </w:r>
      <w:bookmarkEnd w:id="33"/>
    </w:p>
    <w:p w14:paraId="54DDAD6B" w14:textId="77777777" w:rsidR="004F7EDC" w:rsidRPr="004F7EDC" w:rsidRDefault="004F7EDC" w:rsidP="004F7EDC"/>
    <w:p w14:paraId="6FFCE629" w14:textId="72328BB3" w:rsidR="0073613B" w:rsidRDefault="004D353A" w:rsidP="004F7EDC">
      <w:pPr>
        <w:pStyle w:val="4"/>
        <w:numPr>
          <w:ilvl w:val="1"/>
          <w:numId w:val="40"/>
        </w:numPr>
        <w:rPr>
          <w:rFonts w:ascii="Cambria" w:hAnsi="Cambria"/>
          <w:color w:val="auto"/>
          <w:sz w:val="24"/>
          <w:szCs w:val="24"/>
        </w:rPr>
      </w:pPr>
      <w:bookmarkStart w:id="34" w:name="_Toc503856262"/>
      <w:r w:rsidRPr="004F7EDC">
        <w:rPr>
          <w:rFonts w:ascii="Cambria" w:hAnsi="Cambria"/>
          <w:color w:val="auto"/>
          <w:sz w:val="24"/>
          <w:szCs w:val="24"/>
        </w:rPr>
        <w:t>Πού θα πάμε διακοπές; Τα αδιέξοδα μιας απλής, συλλογικής απόφασης</w:t>
      </w:r>
      <w:bookmarkEnd w:id="34"/>
    </w:p>
    <w:p w14:paraId="1826353C" w14:textId="77777777" w:rsidR="004F7EDC" w:rsidRPr="004F7EDC" w:rsidRDefault="004F7EDC" w:rsidP="004F7EDC"/>
    <w:p w14:paraId="7FD59E6E" w14:textId="7602D72E" w:rsidR="002F00CE" w:rsidRPr="00B21635" w:rsidRDefault="33571CD4" w:rsidP="33571CD4">
      <w:pPr>
        <w:rPr>
          <w:b/>
          <w:bCs/>
          <w:sz w:val="24"/>
          <w:szCs w:val="24"/>
        </w:rPr>
      </w:pPr>
      <w:r w:rsidRPr="00B21635">
        <w:rPr>
          <w:sz w:val="24"/>
          <w:szCs w:val="24"/>
        </w:rPr>
        <w:t xml:space="preserve">Τρείς φίλοι, ο Γιάννης, ο Γιώργος και ο Κώστας, επιθυμούν να προγραμματίσουν </w:t>
      </w:r>
      <w:r w:rsidR="00986C64" w:rsidRPr="00B21635">
        <w:rPr>
          <w:sz w:val="24"/>
          <w:szCs w:val="24"/>
        </w:rPr>
        <w:t>συναινετικά</w:t>
      </w:r>
      <w:r w:rsidRPr="00B21635">
        <w:rPr>
          <w:sz w:val="24"/>
          <w:szCs w:val="24"/>
        </w:rPr>
        <w:t xml:space="preserve"> τις καλοκαιρινές διακοπές</w:t>
      </w:r>
      <w:r w:rsidR="00E03229" w:rsidRPr="00B21635">
        <w:rPr>
          <w:sz w:val="24"/>
          <w:szCs w:val="24"/>
        </w:rPr>
        <w:t>,</w:t>
      </w:r>
      <w:r w:rsidRPr="00B21635">
        <w:rPr>
          <w:sz w:val="24"/>
          <w:szCs w:val="24"/>
        </w:rPr>
        <w:t xml:space="preserve"> επιλέγοντας ανάμεσα σε τρία νησιά του Αιγαίου, ένα κοσμοπολίτικο (Μύκονος), ένα λιγότερο γνωστό αλλά με τουριστικές υποδομές (Σέριφος) και ένα άγονης γραμμής για μεγαλύτερη δόση περιπέτειας (Ανάφη). Ο πρώτος προτιμά την Μύκονο (επιλογή Α) από τη Σέριφο (επιλογή Β) και την Ανάφη (επιλογή Γ). Ο δεύτερος προτάσσει τη Σέριφο(Β), μετά τη Ανάφη(Γ) και τελευταία την Μύκονο(Α). Ο τρίτος ξεκινά από την Ανάφη(Γ), έχει ως δεύτερη επιλογή την Μύκονο(Α) και κατατάσσει τελευταία τη Σέριφο(Β). Σκέφτονται</w:t>
      </w:r>
      <w:r w:rsidR="008B6758">
        <w:rPr>
          <w:sz w:val="24"/>
          <w:szCs w:val="24"/>
        </w:rPr>
        <w:t>,</w:t>
      </w:r>
      <w:r w:rsidRPr="00B21635">
        <w:rPr>
          <w:sz w:val="24"/>
          <w:szCs w:val="24"/>
        </w:rPr>
        <w:t xml:space="preserve"> λοιπόν</w:t>
      </w:r>
      <w:r w:rsidR="008B6758">
        <w:rPr>
          <w:sz w:val="24"/>
          <w:szCs w:val="24"/>
        </w:rPr>
        <w:t>,</w:t>
      </w:r>
      <w:r w:rsidRPr="00B21635">
        <w:rPr>
          <w:sz w:val="24"/>
          <w:szCs w:val="24"/>
        </w:rPr>
        <w:t xml:space="preserve"> να ψηφίσουν</w:t>
      </w:r>
      <w:r w:rsidR="008B6758">
        <w:rPr>
          <w:sz w:val="24"/>
          <w:szCs w:val="24"/>
        </w:rPr>
        <w:t>,</w:t>
      </w:r>
      <w:r w:rsidRPr="00B21635">
        <w:rPr>
          <w:sz w:val="24"/>
          <w:szCs w:val="24"/>
        </w:rPr>
        <w:t xml:space="preserve"> ώστε οι ατομικές τους προτιμήσεις να μετουσιωθούν σε μία συλλογική απόφαση. Εδώ αρχίζουν τα προβλήματα: </w:t>
      </w:r>
    </w:p>
    <w:p w14:paraId="2E9A24C0" w14:textId="532CADFD" w:rsidR="002F00CE" w:rsidRPr="00B21635" w:rsidRDefault="33571CD4" w:rsidP="33571CD4">
      <w:pPr>
        <w:rPr>
          <w:b/>
          <w:bCs/>
          <w:sz w:val="24"/>
          <w:szCs w:val="24"/>
        </w:rPr>
      </w:pPr>
      <w:r w:rsidRPr="00B21635">
        <w:rPr>
          <w:sz w:val="24"/>
          <w:szCs w:val="24"/>
        </w:rPr>
        <w:t>Παρατηρούν, καταρχάς, ότι οι ατομικές επιλογές τους, όταν μετ</w:t>
      </w:r>
      <w:r w:rsidR="00986C64" w:rsidRPr="00B21635">
        <w:rPr>
          <w:sz w:val="24"/>
          <w:szCs w:val="24"/>
        </w:rPr>
        <w:t xml:space="preserve">ατρέπονται σε συλλογική </w:t>
      </w:r>
      <w:r w:rsidRPr="00B21635">
        <w:rPr>
          <w:sz w:val="24"/>
          <w:szCs w:val="24"/>
        </w:rPr>
        <w:t>επιλογή, αποκτούν μία «κυκλικότητα»: Α&gt;Β&gt;Γ&gt;Α. Δεν υπάρχει καλοκαιρινός προορισμός που να υπερισχύει συγκριτικά με τους υπόλοιπους. Εάν όλα τα νησιά τεθούν μαζί σε ψηφοφορία -με την ερώτηση «πάμε Μύκονο</w:t>
      </w:r>
      <w:r w:rsidR="00986C64" w:rsidRPr="00B21635">
        <w:rPr>
          <w:sz w:val="24"/>
          <w:szCs w:val="24"/>
        </w:rPr>
        <w:t>,</w:t>
      </w:r>
      <w:r w:rsidRPr="00B21635">
        <w:rPr>
          <w:sz w:val="24"/>
          <w:szCs w:val="24"/>
        </w:rPr>
        <w:t xml:space="preserve"> Σέριφο ή Ανάφη</w:t>
      </w:r>
      <w:r w:rsidR="00986C64" w:rsidRPr="00B21635">
        <w:rPr>
          <w:sz w:val="24"/>
          <w:szCs w:val="24"/>
        </w:rPr>
        <w:t>;</w:t>
      </w:r>
      <w:r w:rsidRPr="00B21635">
        <w:rPr>
          <w:sz w:val="24"/>
          <w:szCs w:val="24"/>
        </w:rPr>
        <w:t xml:space="preserve">»- θα λάβουν τις ίδιες ψήφους, μία ψήφο πρώτης επιλογής, μία ψήφο δεύτερης επιλογής και μία ψήφο τρίτης επιλογής: αδιέξοδο. </w:t>
      </w:r>
    </w:p>
    <w:p w14:paraId="6A809E9B" w14:textId="0630DF21" w:rsidR="002F00CE" w:rsidRPr="00B21635" w:rsidRDefault="33571CD4" w:rsidP="33571CD4">
      <w:pPr>
        <w:rPr>
          <w:sz w:val="24"/>
          <w:szCs w:val="24"/>
        </w:rPr>
      </w:pPr>
      <w:r w:rsidRPr="00B21635">
        <w:rPr>
          <w:sz w:val="24"/>
          <w:szCs w:val="24"/>
        </w:rPr>
        <w:t>Κάθε νησί, εάν τεθεί μόνο του σε ψηφοφορία -με την ε</w:t>
      </w:r>
      <w:r w:rsidR="0073613B" w:rsidRPr="00B21635">
        <w:rPr>
          <w:sz w:val="24"/>
          <w:szCs w:val="24"/>
        </w:rPr>
        <w:t xml:space="preserve">ρώτηση «πάμε στη Μύκονο;», </w:t>
      </w:r>
      <w:r w:rsidR="00986C64" w:rsidRPr="00B21635">
        <w:rPr>
          <w:sz w:val="24"/>
          <w:szCs w:val="24"/>
        </w:rPr>
        <w:t>«πάμε στη Σέριφο;», «πάμε στην Ανάφη;»</w:t>
      </w:r>
      <w:r w:rsidRPr="00B21635">
        <w:rPr>
          <w:sz w:val="24"/>
          <w:szCs w:val="24"/>
        </w:rPr>
        <w:t>- θα καταψηφισθεί γιατί αποτελεί την πρώτη προτίμηση μόνο ενός από τους τρεις. Θα είναι</w:t>
      </w:r>
      <w:r w:rsidR="008B6758">
        <w:rPr>
          <w:sz w:val="24"/>
          <w:szCs w:val="24"/>
        </w:rPr>
        <w:t>,</w:t>
      </w:r>
      <w:r w:rsidRPr="00B21635">
        <w:rPr>
          <w:sz w:val="24"/>
          <w:szCs w:val="24"/>
        </w:rPr>
        <w:t xml:space="preserve"> δηλαδή</w:t>
      </w:r>
      <w:r w:rsidR="008B6758">
        <w:rPr>
          <w:sz w:val="24"/>
          <w:szCs w:val="24"/>
        </w:rPr>
        <w:t>,</w:t>
      </w:r>
      <w:r w:rsidRPr="00B21635">
        <w:rPr>
          <w:sz w:val="24"/>
          <w:szCs w:val="24"/>
        </w:rPr>
        <w:t xml:space="preserve"> αδύνατο να ληφθεί οποιαδήποτε συλλογική απόφαση εάν κάποιος από τους τρεις δεν υποχωρήσει από την πρώτη του προτίμηση. Η ομοφωνία θα επέτρεπε μεν την</w:t>
      </w:r>
      <w:r w:rsidR="00986C64" w:rsidRPr="00B21635">
        <w:rPr>
          <w:sz w:val="24"/>
          <w:szCs w:val="24"/>
        </w:rPr>
        <w:t xml:space="preserve"> ταύτιση ατομικών και συλλογικών επιλογών</w:t>
      </w:r>
      <w:r w:rsidR="008B6758">
        <w:rPr>
          <w:sz w:val="24"/>
          <w:szCs w:val="24"/>
        </w:rPr>
        <w:t>,</w:t>
      </w:r>
      <w:r w:rsidRPr="00B21635">
        <w:rPr>
          <w:sz w:val="24"/>
          <w:szCs w:val="24"/>
        </w:rPr>
        <w:t xml:space="preserve"> αλλά, όντας  αδύνατη χωρίς υποχωρήσεις, κινδυνεύει να τους </w:t>
      </w:r>
      <w:r w:rsidRPr="00B21635">
        <w:rPr>
          <w:sz w:val="24"/>
          <w:szCs w:val="24"/>
        </w:rPr>
        <w:lastRenderedPageBreak/>
        <w:t>αφήσει χωρίς καλοκαιρινές διακοπές, μη ικανοποιώντας τις προτιμήσεις κανενός! Και πάλι αδιέξοδο.</w:t>
      </w:r>
    </w:p>
    <w:p w14:paraId="63519DBD" w14:textId="2C90E373" w:rsidR="002F00CE" w:rsidRPr="00B21635" w:rsidRDefault="33571CD4" w:rsidP="33571CD4">
      <w:pPr>
        <w:rPr>
          <w:sz w:val="24"/>
          <w:szCs w:val="24"/>
        </w:rPr>
      </w:pPr>
      <w:r w:rsidRPr="00B21635">
        <w:rPr>
          <w:sz w:val="24"/>
          <w:szCs w:val="24"/>
        </w:rPr>
        <w:t>Για να αποφύγουν τα παραπάνω προβλήματα, οι τρεις φίλοι αποφασίζουν να θέσουν σε ψηφοφορία ζεύγη νησιών με ερωτήματα του τύπου: «πάμε Μύκονο ή Σέριφο;», «πάμε Σέριφο ή Ανάφη;», «πάμε Ανάφη ή Μύκονο;».</w:t>
      </w:r>
      <w:r w:rsidR="008B6758">
        <w:rPr>
          <w:sz w:val="24"/>
          <w:szCs w:val="24"/>
        </w:rPr>
        <w:t xml:space="preserve"> Συμφωνούν, επίσης, ότι στα ερωτήματα αυτά δεν θα ψηφίσει όποιος δεν προτείνει τα συγκεκριμένα ζεύγη νησιών.</w:t>
      </w:r>
      <w:r w:rsidRPr="00B21635">
        <w:rPr>
          <w:sz w:val="24"/>
          <w:szCs w:val="24"/>
        </w:rPr>
        <w:t xml:space="preserve"> Εδώ η ψηφοφορία καταλήγει σε κάποιο πλειοψηφικό αποτέλεσμα. Στο πρώτο ερώτημα, θα υπερισχύσει η </w:t>
      </w:r>
      <w:r w:rsidR="008B6758">
        <w:rPr>
          <w:sz w:val="24"/>
          <w:szCs w:val="24"/>
        </w:rPr>
        <w:t>Σέριφος</w:t>
      </w:r>
      <w:r w:rsidR="008B6758" w:rsidRPr="00B21635">
        <w:rPr>
          <w:sz w:val="24"/>
          <w:szCs w:val="24"/>
        </w:rPr>
        <w:t xml:space="preserve"> </w:t>
      </w:r>
      <w:r w:rsidRPr="00B21635">
        <w:rPr>
          <w:sz w:val="24"/>
          <w:szCs w:val="24"/>
        </w:rPr>
        <w:t>(με μία ψήφο «πρώτης επιλογής» και μία ψήφο «δεύτερης επιλογής»). Η απάντηση δεν θα είναι όμως η ίδια στα υπόλοιπα δύ</w:t>
      </w:r>
      <w:r w:rsidR="0073613B" w:rsidRPr="00B21635">
        <w:rPr>
          <w:sz w:val="24"/>
          <w:szCs w:val="24"/>
        </w:rPr>
        <w:t>ο ερωτήματα</w:t>
      </w:r>
      <w:r w:rsidR="0009311E" w:rsidRPr="00B21635">
        <w:rPr>
          <w:sz w:val="24"/>
          <w:szCs w:val="24"/>
        </w:rPr>
        <w:t>·</w:t>
      </w:r>
      <w:r w:rsidRPr="00B21635">
        <w:rPr>
          <w:sz w:val="24"/>
          <w:szCs w:val="24"/>
        </w:rPr>
        <w:t xml:space="preserve"> στο δεύτερο θα επικρατήσει η </w:t>
      </w:r>
      <w:r w:rsidR="008B6758">
        <w:rPr>
          <w:sz w:val="24"/>
          <w:szCs w:val="24"/>
        </w:rPr>
        <w:t>Ανάφη</w:t>
      </w:r>
      <w:r w:rsidR="008B6758" w:rsidRPr="00B21635">
        <w:rPr>
          <w:sz w:val="24"/>
          <w:szCs w:val="24"/>
        </w:rPr>
        <w:t xml:space="preserve"> </w:t>
      </w:r>
      <w:r w:rsidRPr="00B21635">
        <w:rPr>
          <w:sz w:val="24"/>
          <w:szCs w:val="24"/>
        </w:rPr>
        <w:t xml:space="preserve">και στο τρίτο η </w:t>
      </w:r>
      <w:r w:rsidR="008B6758">
        <w:rPr>
          <w:sz w:val="24"/>
          <w:szCs w:val="24"/>
        </w:rPr>
        <w:t>Μύκονος</w:t>
      </w:r>
      <w:r w:rsidR="008B6758" w:rsidRPr="00B21635">
        <w:rPr>
          <w:sz w:val="24"/>
          <w:szCs w:val="24"/>
        </w:rPr>
        <w:t xml:space="preserve"> </w:t>
      </w:r>
      <w:r w:rsidRPr="00B21635">
        <w:rPr>
          <w:sz w:val="24"/>
          <w:szCs w:val="24"/>
        </w:rPr>
        <w:t>για τους ίδιους ακριβώς λόγους. Η κυκλικότητα συνεπάγεται και «</w:t>
      </w:r>
      <w:proofErr w:type="spellStart"/>
      <w:r w:rsidRPr="00B21635">
        <w:rPr>
          <w:sz w:val="24"/>
          <w:szCs w:val="24"/>
        </w:rPr>
        <w:t>τυχαιότητα</w:t>
      </w:r>
      <w:proofErr w:type="spellEnd"/>
      <w:r w:rsidRPr="00B21635">
        <w:rPr>
          <w:sz w:val="24"/>
          <w:szCs w:val="24"/>
        </w:rPr>
        <w:t xml:space="preserve">» ως προς το ποια θα είναι η συλλογική επιλογή, ανάλογα με </w:t>
      </w:r>
      <w:r w:rsidR="008B6758">
        <w:rPr>
          <w:sz w:val="24"/>
          <w:szCs w:val="24"/>
        </w:rPr>
        <w:t xml:space="preserve">τον τρόπο και </w:t>
      </w:r>
      <w:r w:rsidRPr="00B21635">
        <w:rPr>
          <w:sz w:val="24"/>
          <w:szCs w:val="24"/>
        </w:rPr>
        <w:t>την</w:t>
      </w:r>
      <w:r w:rsidR="005D46D2" w:rsidRPr="00B21635">
        <w:rPr>
          <w:sz w:val="24"/>
          <w:szCs w:val="24"/>
        </w:rPr>
        <w:t xml:space="preserve"> σειρά με την</w:t>
      </w:r>
      <w:r w:rsidRPr="00B21635">
        <w:rPr>
          <w:sz w:val="24"/>
          <w:szCs w:val="24"/>
        </w:rPr>
        <w:t xml:space="preserve"> οποία θα τεθούν τα ερωτήματα. Η «ημερήσια διάταξη» επηρεάζει το αποτέλεσμα της ψηφοφορίας! </w:t>
      </w:r>
      <w:r w:rsidR="008B6758">
        <w:rPr>
          <w:sz w:val="24"/>
          <w:szCs w:val="24"/>
        </w:rPr>
        <w:t xml:space="preserve">Το πρόβλημα δεν λύνεται ούτε αν τα μέρη αλλάξουν τη λογική της ψηφοφορίας· </w:t>
      </w:r>
      <w:r w:rsidR="008F1274">
        <w:rPr>
          <w:sz w:val="24"/>
          <w:szCs w:val="24"/>
        </w:rPr>
        <w:t xml:space="preserve">αν </w:t>
      </w:r>
      <w:r w:rsidR="008B6758">
        <w:rPr>
          <w:sz w:val="24"/>
          <w:szCs w:val="24"/>
        </w:rPr>
        <w:t xml:space="preserve">συμφωνήσουν, δηλαδή, ότι την επιλογή ανάμεσα σε «Μύκονο» ή «Σέριφο», την κάνει εκείνος που δεν προτείνει τους συγκεκριμένους προορισμούς (Κώστας). Θα επικρατήσει, τότε, η δεύτερη επιλογή του Κώστα (Μύκονος). Αλλά και πάλι, το τελικό αποτέλεσμα θα ενέχει την ίδια </w:t>
      </w:r>
      <w:proofErr w:type="spellStart"/>
      <w:r w:rsidR="008B6758">
        <w:rPr>
          <w:sz w:val="24"/>
          <w:szCs w:val="24"/>
        </w:rPr>
        <w:t>τυχαιότητα</w:t>
      </w:r>
      <w:proofErr w:type="spellEnd"/>
      <w:r w:rsidR="008B6758">
        <w:rPr>
          <w:sz w:val="24"/>
          <w:szCs w:val="24"/>
        </w:rPr>
        <w:t>: θα εξαρτάται από το πώς τίθεται το ερώτημα και από τα κριτήρια της ψηφοφορίας.</w:t>
      </w:r>
    </w:p>
    <w:p w14:paraId="4D1D380C" w14:textId="7C4F382E" w:rsidR="002F00CE" w:rsidRDefault="33571CD4" w:rsidP="33571CD4">
      <w:pPr>
        <w:rPr>
          <w:sz w:val="24"/>
          <w:szCs w:val="24"/>
        </w:rPr>
      </w:pPr>
      <w:r w:rsidRPr="00B21635">
        <w:rPr>
          <w:sz w:val="24"/>
          <w:szCs w:val="24"/>
        </w:rPr>
        <w:t>Αφού δεν πρόκειται να υπάρξει</w:t>
      </w:r>
      <w:r w:rsidR="008B6758">
        <w:rPr>
          <w:sz w:val="24"/>
          <w:szCs w:val="24"/>
        </w:rPr>
        <w:t>,</w:t>
      </w:r>
      <w:r w:rsidRPr="00B21635">
        <w:rPr>
          <w:sz w:val="24"/>
          <w:szCs w:val="24"/>
        </w:rPr>
        <w:t xml:space="preserve"> ούτε ιδανική</w:t>
      </w:r>
      <w:r w:rsidR="008B6758">
        <w:rPr>
          <w:sz w:val="24"/>
          <w:szCs w:val="24"/>
        </w:rPr>
        <w:t>,</w:t>
      </w:r>
      <w:r w:rsidRPr="00B21635">
        <w:rPr>
          <w:sz w:val="24"/>
          <w:szCs w:val="24"/>
        </w:rPr>
        <w:t xml:space="preserve"> ούτε σταθερή συλλογική απόφαση </w:t>
      </w:r>
      <w:r w:rsidR="008B6758">
        <w:rPr>
          <w:sz w:val="24"/>
          <w:szCs w:val="24"/>
        </w:rPr>
        <w:t>που να ικανοποιεί τους πάντες</w:t>
      </w:r>
      <w:r w:rsidRPr="00B21635">
        <w:rPr>
          <w:sz w:val="24"/>
          <w:szCs w:val="24"/>
        </w:rPr>
        <w:t xml:space="preserve">, ο καθένας είναι </w:t>
      </w:r>
      <w:r w:rsidRPr="00B21635">
        <w:rPr>
          <w:i/>
          <w:iCs/>
          <w:sz w:val="24"/>
          <w:szCs w:val="24"/>
        </w:rPr>
        <w:t xml:space="preserve">ορθολογικό </w:t>
      </w:r>
      <w:r w:rsidRPr="00B21635">
        <w:rPr>
          <w:sz w:val="24"/>
          <w:szCs w:val="24"/>
        </w:rPr>
        <w:t>να προσπαθήσει να επηρεάσει τη διαδικασία ώστε να εξυπηρετήσει τις ατομικές του προτιμήσεις. Για να το επιτύχει, θα προβεί σε συναλλαγές με του</w:t>
      </w:r>
      <w:r w:rsidR="008B6758">
        <w:rPr>
          <w:sz w:val="24"/>
          <w:szCs w:val="24"/>
        </w:rPr>
        <w:t>ς</w:t>
      </w:r>
      <w:r w:rsidRPr="00B21635">
        <w:rPr>
          <w:sz w:val="24"/>
          <w:szCs w:val="24"/>
        </w:rPr>
        <w:t xml:space="preserve"> υπολοίπους</w:t>
      </w:r>
      <w:r w:rsidR="008B6758">
        <w:rPr>
          <w:sz w:val="24"/>
          <w:szCs w:val="24"/>
        </w:rPr>
        <w:t>,</w:t>
      </w:r>
      <w:r w:rsidRPr="00B21635">
        <w:rPr>
          <w:sz w:val="24"/>
          <w:szCs w:val="24"/>
        </w:rPr>
        <w:t xml:space="preserve"> μέσω διαπραγματεύσεων, ανταλλάσσοντας και αλληλοϋποστηρίζοντας επιλογές. Για παράδειγμα, ο Γιάννης θα επιχειρήσει «να τα βρει» με το Γιώργο ώστε τη μία χρονιά να πάνε στην Μύκονο και την επόμενη στη Σέριφο. Θα το καταφέρουν εάν, πρώτον, επιβάλλουν τον τρόπο με τον οποίο θα ληφθεί η συλλογική απόφαση (πλειοψηφία αντί ομοφωνίας) και, δεύτερον, θέσουν το ευνοϊκό για τους </w:t>
      </w:r>
      <w:r w:rsidRPr="00B21635">
        <w:rPr>
          <w:sz w:val="24"/>
          <w:szCs w:val="24"/>
        </w:rPr>
        <w:lastRenderedPageBreak/>
        <w:t>ίδιους ερώτημα (</w:t>
      </w:r>
      <w:r w:rsidR="005D46D2" w:rsidRPr="00B21635">
        <w:rPr>
          <w:sz w:val="24"/>
          <w:szCs w:val="24"/>
        </w:rPr>
        <w:t>«ας επιλέξουμε προορισμό για τα δύο επόμενα καλοκαίρια!»</w:t>
      </w:r>
      <w:r w:rsidRPr="00B21635">
        <w:rPr>
          <w:sz w:val="24"/>
          <w:szCs w:val="24"/>
        </w:rPr>
        <w:t>). Η συζήτηση για το ποιο νησί είναι καταλληλότερο «για το καλό όλων» καθορίζεται τελικά από το πώς θα συναλλαχθούν και με ποιον τρόπο θα αποφασίσουν οι ενδιαφερόμενοι</w:t>
      </w:r>
      <w:r w:rsidR="005D46D2" w:rsidRPr="00B21635">
        <w:rPr>
          <w:sz w:val="24"/>
          <w:szCs w:val="24"/>
        </w:rPr>
        <w:t>,</w:t>
      </w:r>
      <w:r w:rsidRPr="00B21635">
        <w:rPr>
          <w:sz w:val="24"/>
          <w:szCs w:val="24"/>
        </w:rPr>
        <w:t xml:space="preserve"> προτάσσοντας το </w:t>
      </w:r>
      <w:proofErr w:type="spellStart"/>
      <w:r w:rsidRPr="00B21635">
        <w:rPr>
          <w:sz w:val="24"/>
          <w:szCs w:val="24"/>
        </w:rPr>
        <w:t>εγωϊστικό</w:t>
      </w:r>
      <w:proofErr w:type="spellEnd"/>
      <w:r w:rsidRPr="00B21635">
        <w:rPr>
          <w:sz w:val="24"/>
          <w:szCs w:val="24"/>
        </w:rPr>
        <w:t xml:space="preserve"> τους συμφέρον. Ο διάβολος βρίσκεται στις λεπτομέρειες, δηλαδή στη </w:t>
      </w:r>
      <w:r w:rsidR="004D353A" w:rsidRPr="00B21635">
        <w:rPr>
          <w:sz w:val="24"/>
          <w:szCs w:val="24"/>
        </w:rPr>
        <w:t>διαδικασία</w:t>
      </w:r>
      <w:r w:rsidR="0009311E" w:rsidRPr="00B21635">
        <w:rPr>
          <w:sz w:val="24"/>
          <w:szCs w:val="24"/>
        </w:rPr>
        <w:t>·</w:t>
      </w:r>
      <w:r w:rsidRPr="00B21635">
        <w:rPr>
          <w:sz w:val="24"/>
          <w:szCs w:val="24"/>
        </w:rPr>
        <w:t xml:space="preserve"> ο μηχανισμός είναι πιο σημαντικός από την ουσία της απόφασης.</w:t>
      </w:r>
    </w:p>
    <w:p w14:paraId="5A99DFC5" w14:textId="77777777" w:rsidR="004F7EDC" w:rsidRPr="00B21635" w:rsidRDefault="004F7EDC" w:rsidP="33571CD4">
      <w:pPr>
        <w:rPr>
          <w:sz w:val="24"/>
          <w:szCs w:val="24"/>
        </w:rPr>
      </w:pPr>
    </w:p>
    <w:p w14:paraId="52705E12" w14:textId="49BC44D5" w:rsidR="003A32EF" w:rsidRDefault="004D353A" w:rsidP="004F7EDC">
      <w:pPr>
        <w:pStyle w:val="4"/>
        <w:numPr>
          <w:ilvl w:val="1"/>
          <w:numId w:val="40"/>
        </w:numPr>
        <w:rPr>
          <w:rFonts w:ascii="Cambria" w:hAnsi="Cambria"/>
          <w:color w:val="auto"/>
          <w:sz w:val="24"/>
          <w:szCs w:val="24"/>
        </w:rPr>
      </w:pPr>
      <w:bookmarkStart w:id="35" w:name="_Toc503856263"/>
      <w:r w:rsidRPr="004F7EDC">
        <w:rPr>
          <w:rFonts w:ascii="Cambria" w:hAnsi="Cambria"/>
          <w:color w:val="auto"/>
          <w:sz w:val="24"/>
          <w:szCs w:val="24"/>
        </w:rPr>
        <w:t xml:space="preserve">Ένταση </w:t>
      </w:r>
      <w:r w:rsidR="003A32EF" w:rsidRPr="004F7EDC">
        <w:rPr>
          <w:rFonts w:ascii="Cambria" w:hAnsi="Cambria"/>
          <w:color w:val="auto"/>
          <w:sz w:val="24"/>
          <w:szCs w:val="24"/>
        </w:rPr>
        <w:t xml:space="preserve">των </w:t>
      </w:r>
      <w:r w:rsidRPr="004F7EDC">
        <w:rPr>
          <w:rFonts w:ascii="Cambria" w:hAnsi="Cambria"/>
          <w:color w:val="auto"/>
          <w:sz w:val="24"/>
          <w:szCs w:val="24"/>
        </w:rPr>
        <w:t xml:space="preserve">υποκειμενικών </w:t>
      </w:r>
      <w:r w:rsidR="003A32EF" w:rsidRPr="004F7EDC">
        <w:rPr>
          <w:rFonts w:ascii="Cambria" w:hAnsi="Cambria"/>
          <w:color w:val="auto"/>
          <w:sz w:val="24"/>
          <w:szCs w:val="24"/>
        </w:rPr>
        <w:t xml:space="preserve">προτιμήσεων </w:t>
      </w:r>
      <w:r w:rsidRPr="004F7EDC">
        <w:rPr>
          <w:rFonts w:ascii="Cambria" w:hAnsi="Cambria"/>
          <w:color w:val="auto"/>
          <w:sz w:val="24"/>
          <w:szCs w:val="24"/>
        </w:rPr>
        <w:t xml:space="preserve">και </w:t>
      </w:r>
      <w:r w:rsidR="00503435" w:rsidRPr="004F7EDC">
        <w:rPr>
          <w:rFonts w:ascii="Cambria" w:hAnsi="Cambria"/>
          <w:color w:val="auto"/>
          <w:sz w:val="24"/>
          <w:szCs w:val="24"/>
        </w:rPr>
        <w:t xml:space="preserve">διαμόρφωση </w:t>
      </w:r>
      <w:r w:rsidRPr="004F7EDC">
        <w:rPr>
          <w:rFonts w:ascii="Cambria" w:hAnsi="Cambria"/>
          <w:color w:val="auto"/>
          <w:sz w:val="24"/>
          <w:szCs w:val="24"/>
        </w:rPr>
        <w:t>συλλογικ</w:t>
      </w:r>
      <w:r w:rsidR="00503435" w:rsidRPr="004F7EDC">
        <w:rPr>
          <w:rFonts w:ascii="Cambria" w:hAnsi="Cambria"/>
          <w:color w:val="auto"/>
          <w:sz w:val="24"/>
          <w:szCs w:val="24"/>
        </w:rPr>
        <w:t>ών επιλογών</w:t>
      </w:r>
      <w:bookmarkEnd w:id="35"/>
      <w:r w:rsidRPr="004F7EDC">
        <w:rPr>
          <w:rFonts w:ascii="Cambria" w:hAnsi="Cambria"/>
          <w:color w:val="auto"/>
          <w:sz w:val="24"/>
          <w:szCs w:val="24"/>
        </w:rPr>
        <w:t xml:space="preserve"> </w:t>
      </w:r>
    </w:p>
    <w:p w14:paraId="56A9843B" w14:textId="77777777" w:rsidR="004F7EDC" w:rsidRPr="004F7EDC" w:rsidRDefault="004F7EDC" w:rsidP="004F7EDC"/>
    <w:p w14:paraId="48D89761" w14:textId="3274DEFE" w:rsidR="003A32EF" w:rsidRPr="00B21635" w:rsidRDefault="008B6758" w:rsidP="33571CD4">
      <w:pPr>
        <w:rPr>
          <w:sz w:val="24"/>
          <w:szCs w:val="24"/>
        </w:rPr>
      </w:pPr>
      <w:r>
        <w:rPr>
          <w:sz w:val="24"/>
          <w:szCs w:val="24"/>
        </w:rPr>
        <w:t>Ο</w:t>
      </w:r>
      <w:r w:rsidR="002F00CE" w:rsidRPr="00B21635">
        <w:rPr>
          <w:sz w:val="24"/>
          <w:szCs w:val="24"/>
        </w:rPr>
        <w:t xml:space="preserve"> τρόπος </w:t>
      </w:r>
      <w:r>
        <w:rPr>
          <w:sz w:val="24"/>
          <w:szCs w:val="24"/>
        </w:rPr>
        <w:t>λήψης των συλλογικών αποφάσεων,</w:t>
      </w:r>
      <w:r w:rsidRPr="00B21635">
        <w:rPr>
          <w:sz w:val="24"/>
          <w:szCs w:val="24"/>
        </w:rPr>
        <w:t xml:space="preserve"> </w:t>
      </w:r>
      <w:r w:rsidR="002F00CE" w:rsidRPr="00B21635">
        <w:rPr>
          <w:sz w:val="24"/>
          <w:szCs w:val="24"/>
        </w:rPr>
        <w:t xml:space="preserve">με τη μορφή που περιγράφεται παραπάνω </w:t>
      </w:r>
      <w:r w:rsidR="0090749C">
        <w:rPr>
          <w:sz w:val="24"/>
          <w:szCs w:val="24"/>
        </w:rPr>
        <w:t xml:space="preserve">(ψηφοφορία) </w:t>
      </w:r>
      <w:r w:rsidR="002F00CE" w:rsidRPr="00B21635">
        <w:rPr>
          <w:sz w:val="24"/>
          <w:szCs w:val="24"/>
        </w:rPr>
        <w:t xml:space="preserve">είναι ατελής </w:t>
      </w:r>
      <w:r w:rsidR="005D46D2" w:rsidRPr="00B21635">
        <w:rPr>
          <w:sz w:val="24"/>
          <w:szCs w:val="24"/>
        </w:rPr>
        <w:t>και για έναν ακόμη λόγο: δεν αποτυπώνει τις</w:t>
      </w:r>
      <w:r w:rsidR="002F00CE" w:rsidRPr="00B21635">
        <w:rPr>
          <w:sz w:val="24"/>
          <w:szCs w:val="24"/>
        </w:rPr>
        <w:t xml:space="preserve"> </w:t>
      </w:r>
      <w:r w:rsidR="005D46D2" w:rsidRPr="00B21635">
        <w:rPr>
          <w:i/>
          <w:iCs/>
          <w:sz w:val="24"/>
          <w:szCs w:val="24"/>
        </w:rPr>
        <w:t>πραγματικές</w:t>
      </w:r>
      <w:r w:rsidR="002F00CE" w:rsidRPr="00B21635">
        <w:rPr>
          <w:sz w:val="24"/>
          <w:szCs w:val="24"/>
        </w:rPr>
        <w:t xml:space="preserve"> </w:t>
      </w:r>
      <w:r w:rsidR="005D46D2" w:rsidRPr="00B21635">
        <w:rPr>
          <w:sz w:val="24"/>
          <w:szCs w:val="24"/>
        </w:rPr>
        <w:t xml:space="preserve">επιθυμίες </w:t>
      </w:r>
      <w:r w:rsidR="002F00CE" w:rsidRPr="00B21635">
        <w:rPr>
          <w:sz w:val="24"/>
          <w:szCs w:val="24"/>
        </w:rPr>
        <w:t xml:space="preserve">των ψηφοφόρων. Απλά </w:t>
      </w:r>
      <w:r w:rsidR="002F00CE" w:rsidRPr="00B21635">
        <w:rPr>
          <w:i/>
          <w:iCs/>
          <w:sz w:val="24"/>
          <w:szCs w:val="24"/>
        </w:rPr>
        <w:t>ιεραρχεί</w:t>
      </w:r>
      <w:r w:rsidR="002F00CE" w:rsidRPr="00B21635">
        <w:rPr>
          <w:sz w:val="24"/>
          <w:szCs w:val="24"/>
        </w:rPr>
        <w:t xml:space="preserve"> τις ατομικές προτιμήσεις, τις τοποθετεί δηλαδή </w:t>
      </w:r>
      <w:r w:rsidR="002F00CE" w:rsidRPr="00B21635">
        <w:rPr>
          <w:i/>
          <w:iCs/>
          <w:sz w:val="24"/>
          <w:szCs w:val="24"/>
        </w:rPr>
        <w:t xml:space="preserve">σειριακά </w:t>
      </w:r>
      <w:r w:rsidR="002F00CE" w:rsidRPr="00B21635">
        <w:rPr>
          <w:sz w:val="24"/>
          <w:szCs w:val="24"/>
        </w:rPr>
        <w:t xml:space="preserve">και όχι με γνώμονα το </w:t>
      </w:r>
      <w:r w:rsidR="002F00CE" w:rsidRPr="00B21635">
        <w:rPr>
          <w:i/>
          <w:iCs/>
          <w:sz w:val="24"/>
          <w:szCs w:val="24"/>
        </w:rPr>
        <w:t xml:space="preserve">πόσο πολύ </w:t>
      </w:r>
      <w:r w:rsidR="002F00CE" w:rsidRPr="00B21635">
        <w:rPr>
          <w:sz w:val="24"/>
          <w:szCs w:val="24"/>
        </w:rPr>
        <w:t xml:space="preserve">επιθυμεί ο καθένας να ταξιδέψει στα τρία αυτά νησιά. Αποτυπώνει την </w:t>
      </w:r>
      <w:r w:rsidR="002F00CE" w:rsidRPr="00B21635">
        <w:rPr>
          <w:i/>
          <w:sz w:val="24"/>
          <w:szCs w:val="24"/>
        </w:rPr>
        <w:t>σειριακή/τακτική</w:t>
      </w:r>
      <w:r w:rsidR="002F00CE" w:rsidRPr="00B21635">
        <w:rPr>
          <w:sz w:val="24"/>
          <w:szCs w:val="24"/>
        </w:rPr>
        <w:t xml:space="preserve"> χρησιμότητα (</w:t>
      </w:r>
      <w:r w:rsidR="002F00CE" w:rsidRPr="00B21635">
        <w:rPr>
          <w:i/>
          <w:iCs/>
          <w:sz w:val="24"/>
          <w:szCs w:val="24"/>
          <w:lang w:val="en-US"/>
        </w:rPr>
        <w:t>ordinal</w:t>
      </w:r>
      <w:r w:rsidR="002F00CE" w:rsidRPr="00B21635">
        <w:rPr>
          <w:i/>
          <w:iCs/>
          <w:sz w:val="24"/>
          <w:szCs w:val="24"/>
        </w:rPr>
        <w:t xml:space="preserve"> </w:t>
      </w:r>
      <w:r w:rsidR="002F00CE" w:rsidRPr="00B21635">
        <w:rPr>
          <w:i/>
          <w:iCs/>
          <w:sz w:val="24"/>
          <w:szCs w:val="24"/>
          <w:lang w:val="en-US"/>
        </w:rPr>
        <w:t>utility</w:t>
      </w:r>
      <w:r w:rsidR="002F00CE" w:rsidRPr="00B21635">
        <w:rPr>
          <w:i/>
          <w:iCs/>
          <w:sz w:val="24"/>
          <w:szCs w:val="24"/>
        </w:rPr>
        <w:t xml:space="preserve">) </w:t>
      </w:r>
      <w:r w:rsidR="005D46D2" w:rsidRPr="00B21635">
        <w:rPr>
          <w:iCs/>
          <w:sz w:val="24"/>
          <w:szCs w:val="24"/>
        </w:rPr>
        <w:t xml:space="preserve">και όχι </w:t>
      </w:r>
      <w:r w:rsidR="002F00CE" w:rsidRPr="00B21635">
        <w:rPr>
          <w:sz w:val="24"/>
          <w:szCs w:val="24"/>
        </w:rPr>
        <w:t xml:space="preserve">την </w:t>
      </w:r>
      <w:r w:rsidR="002F00CE" w:rsidRPr="00B21635">
        <w:rPr>
          <w:i/>
          <w:iCs/>
          <w:sz w:val="24"/>
          <w:szCs w:val="24"/>
        </w:rPr>
        <w:t xml:space="preserve">σταθμητή/μετρήσιμη </w:t>
      </w:r>
      <w:r w:rsidR="002F00CE" w:rsidRPr="00B21635">
        <w:rPr>
          <w:sz w:val="24"/>
          <w:szCs w:val="24"/>
        </w:rPr>
        <w:t>χρησιμότητα (</w:t>
      </w:r>
      <w:r w:rsidR="002F00CE" w:rsidRPr="00B21635">
        <w:rPr>
          <w:i/>
          <w:iCs/>
          <w:sz w:val="24"/>
          <w:szCs w:val="24"/>
          <w:lang w:val="en-US"/>
        </w:rPr>
        <w:t>cardinal</w:t>
      </w:r>
      <w:r w:rsidR="002F00CE" w:rsidRPr="00B21635">
        <w:rPr>
          <w:i/>
          <w:iCs/>
          <w:sz w:val="24"/>
          <w:szCs w:val="24"/>
        </w:rPr>
        <w:t xml:space="preserve"> </w:t>
      </w:r>
      <w:r w:rsidR="002F00CE" w:rsidRPr="00B21635">
        <w:rPr>
          <w:i/>
          <w:iCs/>
          <w:sz w:val="24"/>
          <w:szCs w:val="24"/>
          <w:lang w:val="en-US"/>
        </w:rPr>
        <w:t>utility</w:t>
      </w:r>
      <w:r w:rsidR="002F00CE" w:rsidRPr="00B21635">
        <w:rPr>
          <w:sz w:val="24"/>
          <w:szCs w:val="24"/>
        </w:rPr>
        <w:t xml:space="preserve">) </w:t>
      </w:r>
      <w:r w:rsidR="005D46D2" w:rsidRPr="00B21635">
        <w:rPr>
          <w:sz w:val="24"/>
          <w:szCs w:val="24"/>
        </w:rPr>
        <w:t>που εμφανίζει για τον καθένα η εκάστοτε επιλογή</w:t>
      </w:r>
      <w:r w:rsidR="002F00CE" w:rsidRPr="00B21635">
        <w:rPr>
          <w:sz w:val="24"/>
          <w:szCs w:val="24"/>
        </w:rPr>
        <w:t xml:space="preserve">. Και όμως, η </w:t>
      </w:r>
      <w:r w:rsidR="002F00CE" w:rsidRPr="00B21635">
        <w:rPr>
          <w:i/>
          <w:iCs/>
          <w:sz w:val="24"/>
          <w:szCs w:val="24"/>
        </w:rPr>
        <w:t>ένταση</w:t>
      </w:r>
      <w:r w:rsidR="002F00CE" w:rsidRPr="00B21635">
        <w:rPr>
          <w:sz w:val="24"/>
          <w:szCs w:val="24"/>
        </w:rPr>
        <w:t xml:space="preserve"> των προτιμήσεων</w:t>
      </w:r>
      <w:r w:rsidR="0090749C">
        <w:rPr>
          <w:sz w:val="24"/>
          <w:szCs w:val="24"/>
        </w:rPr>
        <w:t>,</w:t>
      </w:r>
      <w:r w:rsidR="002F00CE" w:rsidRPr="00B21635">
        <w:rPr>
          <w:sz w:val="24"/>
          <w:szCs w:val="24"/>
        </w:rPr>
        <w:t xml:space="preserve"> ακόμη και σε ένα απλό ερώτημα</w:t>
      </w:r>
      <w:r w:rsidR="0090749C">
        <w:rPr>
          <w:sz w:val="24"/>
          <w:szCs w:val="24"/>
        </w:rPr>
        <w:t>,</w:t>
      </w:r>
      <w:r w:rsidR="005D46D2" w:rsidRPr="00B21635">
        <w:rPr>
          <w:sz w:val="24"/>
          <w:szCs w:val="24"/>
        </w:rPr>
        <w:t xml:space="preserve"> </w:t>
      </w:r>
      <w:r w:rsidR="002F00CE" w:rsidRPr="00B21635">
        <w:rPr>
          <w:sz w:val="24"/>
          <w:szCs w:val="24"/>
        </w:rPr>
        <w:t>επηρεάζει σημαντικά</w:t>
      </w:r>
      <w:r w:rsidR="005D46D2" w:rsidRPr="00B21635">
        <w:rPr>
          <w:sz w:val="24"/>
          <w:szCs w:val="24"/>
        </w:rPr>
        <w:t>, αφενός</w:t>
      </w:r>
      <w:r w:rsidR="002F00CE" w:rsidRPr="00B21635">
        <w:rPr>
          <w:sz w:val="24"/>
          <w:szCs w:val="24"/>
        </w:rPr>
        <w:t xml:space="preserve"> τη «συναλλακτική συμπεριφορά» των ψηφοφόρων, αφετέρου τα σενάρια έκβασης της ψηφοφορίας. </w:t>
      </w:r>
    </w:p>
    <w:p w14:paraId="46D9BB77" w14:textId="7CDAE9F6" w:rsidR="003A32EF" w:rsidRPr="00B21635" w:rsidRDefault="002F00CE" w:rsidP="33571CD4">
      <w:pPr>
        <w:rPr>
          <w:sz w:val="24"/>
          <w:szCs w:val="24"/>
        </w:rPr>
      </w:pPr>
      <w:r w:rsidRPr="00B21635">
        <w:rPr>
          <w:sz w:val="24"/>
          <w:szCs w:val="24"/>
        </w:rPr>
        <w:t xml:space="preserve">Για παράδειγμα, το </w:t>
      </w:r>
      <w:proofErr w:type="spellStart"/>
      <w:r w:rsidRPr="00B21635">
        <w:rPr>
          <w:sz w:val="24"/>
          <w:szCs w:val="24"/>
        </w:rPr>
        <w:t>διακύβευμα</w:t>
      </w:r>
      <w:proofErr w:type="spellEnd"/>
      <w:r w:rsidRPr="00B21635">
        <w:rPr>
          <w:sz w:val="24"/>
          <w:szCs w:val="24"/>
        </w:rPr>
        <w:t xml:space="preserve"> της ψηφοφορίας είναι εντελώς διαφορετικό για το Γιάννη, εάν οι προτιμήσεις του απέχουν ελάχιστα μεταξύ τους σε κλίμακα έντασης από 0 έως 10 (Μύκονος = 6, Σέριφος = 5 και Ανάφη = 4) ή αν η απόσταση είναι μεγάλη (π.χ., Μύκονος = 10, Σέριφος = 5 και Ανάφη = 0). Στην πρώτη περίπτωση</w:t>
      </w:r>
      <w:r w:rsidR="0090749C">
        <w:rPr>
          <w:sz w:val="24"/>
          <w:szCs w:val="24"/>
        </w:rPr>
        <w:t>,</w:t>
      </w:r>
      <w:r w:rsidRPr="00B21635">
        <w:rPr>
          <w:sz w:val="24"/>
          <w:szCs w:val="24"/>
        </w:rPr>
        <w:t xml:space="preserve"> θα συμμετάσχει πιο παθητικά στις διαπραγματεύσεις</w:t>
      </w:r>
      <w:r w:rsidR="0090749C">
        <w:rPr>
          <w:sz w:val="24"/>
          <w:szCs w:val="24"/>
        </w:rPr>
        <w:t>,</w:t>
      </w:r>
      <w:r w:rsidRPr="00B21635">
        <w:rPr>
          <w:sz w:val="24"/>
          <w:szCs w:val="24"/>
        </w:rPr>
        <w:t xml:space="preserve"> ενώ στη δεύτερη</w:t>
      </w:r>
      <w:r w:rsidR="0090749C">
        <w:rPr>
          <w:sz w:val="24"/>
          <w:szCs w:val="24"/>
        </w:rPr>
        <w:t>,</w:t>
      </w:r>
      <w:r w:rsidRPr="00B21635">
        <w:rPr>
          <w:sz w:val="24"/>
          <w:szCs w:val="24"/>
        </w:rPr>
        <w:t xml:space="preserve"> ο ρόλος του θα είναι καταλυτικός</w:t>
      </w:r>
      <w:r w:rsidR="005D46D2" w:rsidRPr="00B21635">
        <w:rPr>
          <w:sz w:val="24"/>
          <w:szCs w:val="24"/>
        </w:rPr>
        <w:t>: «καίγεται» για τη Μύκονο και δεν θέλει επ’</w:t>
      </w:r>
      <w:r w:rsidR="0090749C">
        <w:rPr>
          <w:sz w:val="24"/>
          <w:szCs w:val="24"/>
        </w:rPr>
        <w:t xml:space="preserve"> </w:t>
      </w:r>
      <w:proofErr w:type="spellStart"/>
      <w:r w:rsidR="005D46D2" w:rsidRPr="00B21635">
        <w:rPr>
          <w:sz w:val="24"/>
          <w:szCs w:val="24"/>
        </w:rPr>
        <w:t>ουδενί</w:t>
      </w:r>
      <w:proofErr w:type="spellEnd"/>
      <w:r w:rsidR="005D46D2" w:rsidRPr="00B21635">
        <w:rPr>
          <w:sz w:val="24"/>
          <w:szCs w:val="24"/>
        </w:rPr>
        <w:t xml:space="preserve"> να βρεθεί στην Ανάφη</w:t>
      </w:r>
      <w:r w:rsidRPr="00B21635">
        <w:rPr>
          <w:sz w:val="24"/>
          <w:szCs w:val="24"/>
        </w:rPr>
        <w:t xml:space="preserve">. Αλλά και στη δεύτερη περίπτωση, η ένταση των επιλογών του, σε συνάρτηση με την ένταση των επιλογών των </w:t>
      </w:r>
      <w:r w:rsidRPr="00B21635">
        <w:rPr>
          <w:sz w:val="24"/>
          <w:szCs w:val="24"/>
        </w:rPr>
        <w:lastRenderedPageBreak/>
        <w:t xml:space="preserve">υπολοίπων, ενδέχεται να οδηγήσει σε τελείως διαφορετικά αποτελέσματα. Εάν οι άλλοι δύο είναι μάλλον ουδέτεροι στην ιεράρχηση των επιλογών τους [Γιώργος: Σέριφος = 6, </w:t>
      </w:r>
      <w:r w:rsidR="0090749C">
        <w:rPr>
          <w:sz w:val="24"/>
          <w:szCs w:val="24"/>
        </w:rPr>
        <w:t>Ανάφη</w:t>
      </w:r>
      <w:r w:rsidR="0090749C" w:rsidRPr="00B21635">
        <w:rPr>
          <w:sz w:val="24"/>
          <w:szCs w:val="24"/>
        </w:rPr>
        <w:t xml:space="preserve"> </w:t>
      </w:r>
      <w:r w:rsidRPr="00B21635">
        <w:rPr>
          <w:sz w:val="24"/>
          <w:szCs w:val="24"/>
        </w:rPr>
        <w:t xml:space="preserve">= 5, </w:t>
      </w:r>
      <w:r w:rsidR="0090749C">
        <w:rPr>
          <w:sz w:val="24"/>
          <w:szCs w:val="24"/>
        </w:rPr>
        <w:t>Μύκονος</w:t>
      </w:r>
      <w:r w:rsidR="0090749C" w:rsidRPr="00B21635">
        <w:rPr>
          <w:sz w:val="24"/>
          <w:szCs w:val="24"/>
        </w:rPr>
        <w:t xml:space="preserve"> </w:t>
      </w:r>
      <w:r w:rsidRPr="00B21635">
        <w:rPr>
          <w:sz w:val="24"/>
          <w:szCs w:val="24"/>
        </w:rPr>
        <w:t xml:space="preserve">= 4 και Κώστας: Ανάφη = 6, </w:t>
      </w:r>
      <w:r w:rsidR="0090749C">
        <w:rPr>
          <w:sz w:val="24"/>
          <w:szCs w:val="24"/>
        </w:rPr>
        <w:t>Μύκονος</w:t>
      </w:r>
      <w:r w:rsidR="0090749C" w:rsidRPr="00B21635">
        <w:rPr>
          <w:sz w:val="24"/>
          <w:szCs w:val="24"/>
        </w:rPr>
        <w:t xml:space="preserve"> </w:t>
      </w:r>
      <w:r w:rsidRPr="00B21635">
        <w:rPr>
          <w:sz w:val="24"/>
          <w:szCs w:val="24"/>
        </w:rPr>
        <w:t xml:space="preserve">= 5, </w:t>
      </w:r>
      <w:r w:rsidR="0090749C">
        <w:rPr>
          <w:sz w:val="24"/>
          <w:szCs w:val="24"/>
        </w:rPr>
        <w:t>Σέριφος</w:t>
      </w:r>
      <w:r w:rsidR="0090749C" w:rsidRPr="00B21635">
        <w:rPr>
          <w:sz w:val="24"/>
          <w:szCs w:val="24"/>
        </w:rPr>
        <w:t xml:space="preserve"> </w:t>
      </w:r>
      <w:r w:rsidRPr="00B21635">
        <w:rPr>
          <w:sz w:val="24"/>
          <w:szCs w:val="24"/>
        </w:rPr>
        <w:t>= 4], ο Γιάννης έχει πολλές πιθανότητες να επιβάλλει την Μύκονο ως προορισμό</w:t>
      </w:r>
      <w:r w:rsidR="0090749C">
        <w:rPr>
          <w:rStyle w:val="a5"/>
          <w:sz w:val="24"/>
          <w:szCs w:val="24"/>
        </w:rPr>
        <w:footnoteReference w:id="60"/>
      </w:r>
      <w:r w:rsidR="005D46D2" w:rsidRPr="00B21635">
        <w:rPr>
          <w:sz w:val="24"/>
          <w:szCs w:val="24"/>
        </w:rPr>
        <w:t>,</w:t>
      </w:r>
      <w:r w:rsidRPr="00B21635">
        <w:rPr>
          <w:sz w:val="24"/>
          <w:szCs w:val="24"/>
        </w:rPr>
        <w:t xml:space="preserve"> εμμένοντας στη θέση του ή κάνοντας υποχωρήσεις σε άλλα ζητήματα (ημερομηνία διακοπών, να δεχθεί να φέρει αυτός αυτοκίνητο, κλπ.). Με άλλα λόγια, μπορεί κανείς άλλος να μην ήθελε τη Μύκονο ως πρώτη επιλογή</w:t>
      </w:r>
      <w:r w:rsidR="0090749C">
        <w:rPr>
          <w:sz w:val="24"/>
          <w:szCs w:val="24"/>
        </w:rPr>
        <w:t>,</w:t>
      </w:r>
      <w:r w:rsidRPr="00B21635">
        <w:rPr>
          <w:sz w:val="24"/>
          <w:szCs w:val="24"/>
        </w:rPr>
        <w:t xml:space="preserve"> αλλά η συμπαγής και συνεπής</w:t>
      </w:r>
      <w:r w:rsidR="0090749C">
        <w:rPr>
          <w:sz w:val="24"/>
          <w:szCs w:val="24"/>
        </w:rPr>
        <w:t>,</w:t>
      </w:r>
      <w:r w:rsidRPr="00B21635">
        <w:rPr>
          <w:sz w:val="24"/>
          <w:szCs w:val="24"/>
        </w:rPr>
        <w:t xml:space="preserve"> μειοψηφική θέση του Γιάννη</w:t>
      </w:r>
      <w:r w:rsidR="0090749C">
        <w:rPr>
          <w:sz w:val="24"/>
          <w:szCs w:val="24"/>
        </w:rPr>
        <w:t>,</w:t>
      </w:r>
      <w:r w:rsidRPr="00B21635">
        <w:rPr>
          <w:sz w:val="24"/>
          <w:szCs w:val="24"/>
        </w:rPr>
        <w:t xml:space="preserve"> έχει πιθανότητες να επικρατήσει, κάτι που θα μπορούσε να συμβεί ακόμη και εάν η παρέα ήταν ακόμη πιο πολυμελής αλλ</w:t>
      </w:r>
      <w:r w:rsidR="005D46D2" w:rsidRPr="00B21635">
        <w:rPr>
          <w:sz w:val="24"/>
          <w:szCs w:val="24"/>
        </w:rPr>
        <w:t xml:space="preserve">ά ουδέτερη ή αδιάφορη ως προς τις επί μέρους ιεραρχήσεις </w:t>
      </w:r>
      <w:r w:rsidRPr="00B21635">
        <w:rPr>
          <w:sz w:val="24"/>
          <w:szCs w:val="24"/>
        </w:rPr>
        <w:t>των επιλογών της.</w:t>
      </w:r>
    </w:p>
    <w:p w14:paraId="3561441B" w14:textId="667BE365" w:rsidR="00BB5FE7" w:rsidRPr="00B21635" w:rsidRDefault="002F00CE" w:rsidP="33571CD4">
      <w:pPr>
        <w:rPr>
          <w:sz w:val="24"/>
          <w:szCs w:val="24"/>
        </w:rPr>
      </w:pPr>
      <w:r w:rsidRPr="00B21635">
        <w:rPr>
          <w:sz w:val="24"/>
          <w:szCs w:val="24"/>
        </w:rPr>
        <w:t xml:space="preserve">Η κατάσταση μεταβάλλεται άρδην εάν, εκτός από τον «κοσμικό» Γιάννη, και οι προτιμήσεις του «εναλλακτικού» Κώστα είναι εξίσου ισχυρές ως προς την έντασή </w:t>
      </w:r>
      <w:r w:rsidR="003A32EF" w:rsidRPr="00B21635">
        <w:rPr>
          <w:sz w:val="24"/>
          <w:szCs w:val="24"/>
        </w:rPr>
        <w:t>τους</w:t>
      </w:r>
      <w:r w:rsidR="0009311E" w:rsidRPr="00B21635">
        <w:rPr>
          <w:sz w:val="24"/>
          <w:szCs w:val="24"/>
        </w:rPr>
        <w:t>·</w:t>
      </w:r>
      <w:r w:rsidRPr="00B21635">
        <w:rPr>
          <w:sz w:val="24"/>
          <w:szCs w:val="24"/>
        </w:rPr>
        <w:t xml:space="preserve"> για αυτόν, διακοπές είναι μόνον η Ανάφη (=10), είναι μάλλον αδιάφορος για τη Σέριφο (=5) και σιχαίνεται να βρεθεί στη Μύκονο (=0). Αφενός η αδυναμία του Γιάννη και του Κώστα να επιβάλλουν την προτίμησή τους ο ένας στον άλλον αλλά και ο κίνδυνος καθολικής ήττας</w:t>
      </w:r>
      <w:r w:rsidR="0090749C">
        <w:rPr>
          <w:sz w:val="24"/>
          <w:szCs w:val="24"/>
        </w:rPr>
        <w:t>,</w:t>
      </w:r>
      <w:r w:rsidRPr="00B21635">
        <w:rPr>
          <w:sz w:val="24"/>
          <w:szCs w:val="24"/>
        </w:rPr>
        <w:t xml:space="preserve"> εάν επικρατήσει το νησί </w:t>
      </w:r>
      <w:r w:rsidR="00BB5FE7" w:rsidRPr="00B21635">
        <w:rPr>
          <w:sz w:val="24"/>
          <w:szCs w:val="24"/>
        </w:rPr>
        <w:t>που δεν τους αρέσει καθόλου</w:t>
      </w:r>
      <w:r w:rsidR="0090749C">
        <w:rPr>
          <w:sz w:val="24"/>
          <w:szCs w:val="24"/>
        </w:rPr>
        <w:t>,</w:t>
      </w:r>
      <w:r w:rsidR="00BB5FE7" w:rsidRPr="00B21635">
        <w:rPr>
          <w:sz w:val="24"/>
          <w:szCs w:val="24"/>
        </w:rPr>
        <w:t xml:space="preserve"> </w:t>
      </w:r>
      <w:r w:rsidRPr="00B21635">
        <w:rPr>
          <w:sz w:val="24"/>
          <w:szCs w:val="24"/>
        </w:rPr>
        <w:t>τους αναγκάζει να κινηθούν προς τη «μέση λύση» της Σερίφου, την οποία εκπροσωπεί ο Γιώργος</w:t>
      </w:r>
      <w:r w:rsidRPr="00B21635">
        <w:rPr>
          <w:rStyle w:val="a5"/>
          <w:sz w:val="24"/>
          <w:szCs w:val="24"/>
        </w:rPr>
        <w:footnoteReference w:id="61"/>
      </w:r>
      <w:r w:rsidRPr="00B21635">
        <w:rPr>
          <w:sz w:val="24"/>
          <w:szCs w:val="24"/>
        </w:rPr>
        <w:t xml:space="preserve">. </w:t>
      </w:r>
    </w:p>
    <w:p w14:paraId="74FBFCC6" w14:textId="1777DCB4" w:rsidR="002F00CE" w:rsidRDefault="002F00CE" w:rsidP="33571CD4">
      <w:pPr>
        <w:rPr>
          <w:sz w:val="24"/>
          <w:szCs w:val="24"/>
        </w:rPr>
      </w:pPr>
      <w:r w:rsidRPr="00B21635">
        <w:rPr>
          <w:sz w:val="24"/>
          <w:szCs w:val="24"/>
        </w:rPr>
        <w:t>Την ίδια στρατηγική θα είχαν ακολουθήσει και κατά την επιλογή της σχολικής εκδρομής</w:t>
      </w:r>
      <w:r w:rsidR="0090749C">
        <w:rPr>
          <w:sz w:val="24"/>
          <w:szCs w:val="24"/>
        </w:rPr>
        <w:t>,</w:t>
      </w:r>
      <w:r w:rsidRPr="00B21635">
        <w:rPr>
          <w:sz w:val="24"/>
          <w:szCs w:val="24"/>
        </w:rPr>
        <w:t xml:space="preserve"> όταν </w:t>
      </w:r>
      <w:r w:rsidR="00BB5FE7" w:rsidRPr="00B21635">
        <w:rPr>
          <w:sz w:val="24"/>
          <w:szCs w:val="24"/>
        </w:rPr>
        <w:t>στην ψηφοφορία συμμετείχαν επιπλέον</w:t>
      </w:r>
      <w:r w:rsidRPr="00B21635">
        <w:rPr>
          <w:sz w:val="24"/>
          <w:szCs w:val="24"/>
        </w:rPr>
        <w:t xml:space="preserve"> 30 συμμαθητές τους: εάν η τάξη ήταν λίγο έως πολύ ουδέτερη στις </w:t>
      </w:r>
      <w:r w:rsidR="00BB5FE7" w:rsidRPr="00B21635">
        <w:rPr>
          <w:sz w:val="24"/>
          <w:szCs w:val="24"/>
        </w:rPr>
        <w:t xml:space="preserve">προτιμήσεις </w:t>
      </w:r>
      <w:r w:rsidRPr="00B21635">
        <w:rPr>
          <w:sz w:val="24"/>
          <w:szCs w:val="24"/>
        </w:rPr>
        <w:t xml:space="preserve">της, θα είχαν προσπαθήσει να </w:t>
      </w:r>
      <w:r w:rsidR="00BB5FE7" w:rsidRPr="00B21635">
        <w:rPr>
          <w:sz w:val="24"/>
          <w:szCs w:val="24"/>
        </w:rPr>
        <w:t>εκμαιεύσουν</w:t>
      </w:r>
      <w:r w:rsidR="0090749C">
        <w:rPr>
          <w:sz w:val="24"/>
          <w:szCs w:val="24"/>
        </w:rPr>
        <w:t>,</w:t>
      </w:r>
      <w:r w:rsidR="00BB5FE7" w:rsidRPr="00B21635">
        <w:rPr>
          <w:sz w:val="24"/>
          <w:szCs w:val="24"/>
        </w:rPr>
        <w:t xml:space="preserve"> </w:t>
      </w:r>
      <w:r w:rsidRPr="00B21635">
        <w:rPr>
          <w:sz w:val="24"/>
          <w:szCs w:val="24"/>
        </w:rPr>
        <w:t>μέσω της ψηφοφορίας</w:t>
      </w:r>
      <w:r w:rsidR="0090749C">
        <w:rPr>
          <w:sz w:val="24"/>
          <w:szCs w:val="24"/>
        </w:rPr>
        <w:t>,</w:t>
      </w:r>
      <w:r w:rsidRPr="00B21635">
        <w:rPr>
          <w:sz w:val="24"/>
          <w:szCs w:val="24"/>
        </w:rPr>
        <w:t xml:space="preserve"> την </w:t>
      </w:r>
      <w:r w:rsidR="00BB5FE7" w:rsidRPr="00B21635">
        <w:rPr>
          <w:sz w:val="24"/>
          <w:szCs w:val="24"/>
        </w:rPr>
        <w:t>«</w:t>
      </w:r>
      <w:r w:rsidRPr="00B21635">
        <w:rPr>
          <w:sz w:val="24"/>
          <w:szCs w:val="24"/>
        </w:rPr>
        <w:t>κοσμική</w:t>
      </w:r>
      <w:r w:rsidR="00BB5FE7" w:rsidRPr="00B21635">
        <w:rPr>
          <w:sz w:val="24"/>
          <w:szCs w:val="24"/>
        </w:rPr>
        <w:t>» (Γιάννης)</w:t>
      </w:r>
      <w:r w:rsidRPr="00B21635">
        <w:rPr>
          <w:sz w:val="24"/>
          <w:szCs w:val="24"/>
        </w:rPr>
        <w:t xml:space="preserve"> ή </w:t>
      </w:r>
      <w:r w:rsidR="00BB5FE7" w:rsidRPr="00B21635">
        <w:rPr>
          <w:sz w:val="24"/>
          <w:szCs w:val="24"/>
        </w:rPr>
        <w:t>«</w:t>
      </w:r>
      <w:r w:rsidRPr="00B21635">
        <w:rPr>
          <w:sz w:val="24"/>
          <w:szCs w:val="24"/>
        </w:rPr>
        <w:t>εναλλακτική</w:t>
      </w:r>
      <w:r w:rsidR="00BB5FE7" w:rsidRPr="00B21635">
        <w:rPr>
          <w:sz w:val="24"/>
          <w:szCs w:val="24"/>
        </w:rPr>
        <w:t>» (Κώστας)</w:t>
      </w:r>
      <w:r w:rsidRPr="00B21635">
        <w:rPr>
          <w:sz w:val="24"/>
          <w:szCs w:val="24"/>
        </w:rPr>
        <w:t xml:space="preserve"> </w:t>
      </w:r>
      <w:r w:rsidR="00BB5FE7" w:rsidRPr="00B21635">
        <w:rPr>
          <w:sz w:val="24"/>
          <w:szCs w:val="24"/>
        </w:rPr>
        <w:t>λύση</w:t>
      </w:r>
      <w:r w:rsidR="0090749C">
        <w:rPr>
          <w:sz w:val="24"/>
          <w:szCs w:val="24"/>
        </w:rPr>
        <w:t>,</w:t>
      </w:r>
      <w:r w:rsidR="00BB5FE7" w:rsidRPr="00B21635">
        <w:rPr>
          <w:sz w:val="24"/>
          <w:szCs w:val="24"/>
        </w:rPr>
        <w:t xml:space="preserve"> </w:t>
      </w:r>
      <w:r w:rsidRPr="00B21635">
        <w:rPr>
          <w:sz w:val="24"/>
          <w:szCs w:val="24"/>
        </w:rPr>
        <w:lastRenderedPageBreak/>
        <w:t>παρά το ότι η μεγάλη πλειονότητα δεν αντιλαμβάνεται τις διακοπές μόνο ως ποτό στη Μικρή Βενετία της Μυκόνου ή ως αντίσκηνο σε παραλία της Ανάφης</w:t>
      </w:r>
      <w:r w:rsidR="00BB5FE7" w:rsidRPr="00B21635">
        <w:rPr>
          <w:sz w:val="24"/>
          <w:szCs w:val="24"/>
        </w:rPr>
        <w:t>. Εάν όμως</w:t>
      </w:r>
      <w:r w:rsidR="0090749C">
        <w:rPr>
          <w:sz w:val="24"/>
          <w:szCs w:val="24"/>
        </w:rPr>
        <w:t>,</w:t>
      </w:r>
      <w:r w:rsidR="00BB5FE7" w:rsidRPr="00B21635">
        <w:rPr>
          <w:sz w:val="24"/>
          <w:szCs w:val="24"/>
        </w:rPr>
        <w:t xml:space="preserve"> η αντιπαράθεση ενείχε τον κίνδυνο μίας στρατηγικής ήττας για κάποιον από τους δύο</w:t>
      </w:r>
      <w:r w:rsidRPr="00B21635">
        <w:rPr>
          <w:sz w:val="24"/>
          <w:szCs w:val="24"/>
        </w:rPr>
        <w:t xml:space="preserve">, </w:t>
      </w:r>
      <w:r w:rsidR="00BB5FE7" w:rsidRPr="00B21635">
        <w:rPr>
          <w:sz w:val="24"/>
          <w:szCs w:val="24"/>
        </w:rPr>
        <w:t xml:space="preserve">το πιθανότερο είναι πως θα συμφωνούσαν να οδηγήσουν την </w:t>
      </w:r>
      <w:r w:rsidRPr="00B21635">
        <w:rPr>
          <w:sz w:val="24"/>
          <w:szCs w:val="24"/>
        </w:rPr>
        <w:t xml:space="preserve">απόφαση </w:t>
      </w:r>
      <w:r w:rsidR="0090749C">
        <w:rPr>
          <w:sz w:val="24"/>
          <w:szCs w:val="24"/>
        </w:rPr>
        <w:t>στη</w:t>
      </w:r>
      <w:r w:rsidRPr="00B21635">
        <w:rPr>
          <w:sz w:val="24"/>
          <w:szCs w:val="24"/>
        </w:rPr>
        <w:t xml:space="preserve"> συναινετική, «μέση» λύση</w:t>
      </w:r>
      <w:r w:rsidR="0090749C">
        <w:rPr>
          <w:sz w:val="24"/>
          <w:szCs w:val="24"/>
        </w:rPr>
        <w:t>, της Σερίφου</w:t>
      </w:r>
      <w:r w:rsidRPr="00B21635">
        <w:rPr>
          <w:sz w:val="24"/>
          <w:szCs w:val="24"/>
        </w:rPr>
        <w:t xml:space="preserve">.  </w:t>
      </w:r>
    </w:p>
    <w:p w14:paraId="1BDFB56C" w14:textId="77777777" w:rsidR="004F7EDC" w:rsidRPr="00B21635" w:rsidRDefault="004F7EDC" w:rsidP="33571CD4">
      <w:pPr>
        <w:rPr>
          <w:sz w:val="24"/>
          <w:szCs w:val="24"/>
        </w:rPr>
      </w:pPr>
    </w:p>
    <w:p w14:paraId="620C3F03" w14:textId="6042639B" w:rsidR="0073613B" w:rsidRDefault="00BB5FE7" w:rsidP="004F7EDC">
      <w:pPr>
        <w:pStyle w:val="4"/>
        <w:numPr>
          <w:ilvl w:val="1"/>
          <w:numId w:val="40"/>
        </w:numPr>
        <w:rPr>
          <w:rFonts w:ascii="Cambria" w:hAnsi="Cambria"/>
          <w:color w:val="auto"/>
          <w:sz w:val="24"/>
          <w:szCs w:val="24"/>
        </w:rPr>
      </w:pPr>
      <w:bookmarkStart w:id="36" w:name="_Toc503856264"/>
      <w:r w:rsidRPr="004F7EDC">
        <w:rPr>
          <w:rFonts w:ascii="Cambria" w:hAnsi="Cambria"/>
          <w:color w:val="auto"/>
          <w:sz w:val="24"/>
          <w:szCs w:val="24"/>
        </w:rPr>
        <w:t>Η επιστημονική εκδοχή των παραπάνω διαπιστώσεων</w:t>
      </w:r>
      <w:r w:rsidR="0073613B" w:rsidRPr="004F7EDC">
        <w:rPr>
          <w:rFonts w:ascii="Cambria" w:hAnsi="Cambria"/>
          <w:color w:val="auto"/>
          <w:sz w:val="24"/>
          <w:szCs w:val="24"/>
        </w:rPr>
        <w:t xml:space="preserve">: το θεώρημα αδυναμίας του </w:t>
      </w:r>
      <w:proofErr w:type="spellStart"/>
      <w:r w:rsidR="0073613B" w:rsidRPr="004F7EDC">
        <w:rPr>
          <w:rFonts w:ascii="Cambria" w:hAnsi="Cambria"/>
          <w:color w:val="auto"/>
          <w:sz w:val="24"/>
          <w:szCs w:val="24"/>
        </w:rPr>
        <w:t>Arrow</w:t>
      </w:r>
      <w:bookmarkEnd w:id="36"/>
      <w:proofErr w:type="spellEnd"/>
    </w:p>
    <w:p w14:paraId="56B734EC" w14:textId="77777777" w:rsidR="004F7EDC" w:rsidRPr="004F7EDC" w:rsidRDefault="004F7EDC" w:rsidP="004F7EDC"/>
    <w:p w14:paraId="021D1EA9" w14:textId="030098FB" w:rsidR="002F00CE" w:rsidRPr="00B21635" w:rsidRDefault="33571CD4" w:rsidP="33571CD4">
      <w:pPr>
        <w:rPr>
          <w:sz w:val="24"/>
          <w:szCs w:val="24"/>
        </w:rPr>
      </w:pPr>
      <w:r w:rsidRPr="00B21635">
        <w:rPr>
          <w:sz w:val="24"/>
          <w:szCs w:val="24"/>
        </w:rPr>
        <w:t>Εν τέλει, η σκέψη των τριών φίλων να καταλήξουν από κοινού σε μία επιλογή</w:t>
      </w:r>
      <w:r w:rsidR="004A7B66">
        <w:rPr>
          <w:sz w:val="24"/>
          <w:szCs w:val="24"/>
        </w:rPr>
        <w:t>, αφού</w:t>
      </w:r>
      <w:r w:rsidRPr="00B21635">
        <w:rPr>
          <w:sz w:val="24"/>
          <w:szCs w:val="24"/>
        </w:rPr>
        <w:t xml:space="preserve"> γνωρίζονται χρόνια και το ζήτημα δεν είναι τόσο </w:t>
      </w:r>
      <w:r w:rsidR="00BB5FE7" w:rsidRPr="00B21635">
        <w:rPr>
          <w:sz w:val="24"/>
          <w:szCs w:val="24"/>
        </w:rPr>
        <w:t>πολύ</w:t>
      </w:r>
      <w:r w:rsidR="0073613B" w:rsidRPr="00B21635">
        <w:rPr>
          <w:sz w:val="24"/>
          <w:szCs w:val="24"/>
        </w:rPr>
        <w:t>πλοκο</w:t>
      </w:r>
      <w:r w:rsidRPr="00B21635">
        <w:rPr>
          <w:sz w:val="24"/>
          <w:szCs w:val="24"/>
        </w:rPr>
        <w:t xml:space="preserve"> -φανταστείτε να έπρεπε να αποφασίσουν για το πώς θα χρησιμοποιήσουν το κοινό τους ταμείο, να ήταν περισσότεροι και να μην ήταν φίλοι μεταξύ τους- δεν είναι χωρίς προβλήματα, τριβές, καθυστερήσεις και απογοητεύσεις. Αν η κατάσταση οδηγηθεί σε αδιέξοδο</w:t>
      </w:r>
      <w:r w:rsidR="004A7B66">
        <w:rPr>
          <w:sz w:val="24"/>
          <w:szCs w:val="24"/>
        </w:rPr>
        <w:t>,</w:t>
      </w:r>
      <w:r w:rsidRPr="00B21635">
        <w:rPr>
          <w:sz w:val="24"/>
          <w:szCs w:val="24"/>
        </w:rPr>
        <w:t xml:space="preserve"> ενδέχεται να επιστρέψουν στην περσινή λύση, όταν είχαν πάει διακοπές στην Πάρο. </w:t>
      </w:r>
      <w:r w:rsidR="00274EFE" w:rsidRPr="00B21635">
        <w:rPr>
          <w:sz w:val="24"/>
          <w:szCs w:val="24"/>
        </w:rPr>
        <w:t xml:space="preserve">Παρότι δεν </w:t>
      </w:r>
      <w:r w:rsidRPr="00B21635">
        <w:rPr>
          <w:sz w:val="24"/>
          <w:szCs w:val="24"/>
        </w:rPr>
        <w:t>είναι επιλογή κ</w:t>
      </w:r>
      <w:r w:rsidR="00274EFE" w:rsidRPr="00B21635">
        <w:rPr>
          <w:sz w:val="24"/>
          <w:szCs w:val="24"/>
        </w:rPr>
        <w:t>ανενός από τους τρεις για φέτος,</w:t>
      </w:r>
      <w:r w:rsidRPr="00B21635">
        <w:rPr>
          <w:sz w:val="24"/>
          <w:szCs w:val="24"/>
        </w:rPr>
        <w:t xml:space="preserve"> συνιστά μία κάποια διέξοδο</w:t>
      </w:r>
      <w:r w:rsidR="00274EFE" w:rsidRPr="00B21635">
        <w:rPr>
          <w:sz w:val="24"/>
          <w:szCs w:val="24"/>
        </w:rPr>
        <w:t>: με άλλα λόγια, ενδέχεται να επικρατήσει μία συλλογική απόφαση</w:t>
      </w:r>
      <w:r w:rsidR="004A7B66">
        <w:rPr>
          <w:sz w:val="24"/>
          <w:szCs w:val="24"/>
        </w:rPr>
        <w:t>,</w:t>
      </w:r>
      <w:r w:rsidR="00274EFE" w:rsidRPr="00B21635">
        <w:rPr>
          <w:sz w:val="24"/>
          <w:szCs w:val="24"/>
        </w:rPr>
        <w:t xml:space="preserve"> η οποία δεν αποκρυσταλλώνει τις ατομικές προτιμήσεις κανενός από τους συμμετέχοντες!</w:t>
      </w:r>
      <w:r w:rsidRPr="00B21635">
        <w:rPr>
          <w:sz w:val="24"/>
          <w:szCs w:val="24"/>
        </w:rPr>
        <w:t xml:space="preserve"> Η συλλογικότητα έχει λοιπόν και τους πονοκεφάλους της. Το ζήτημα των διακοπών ήταν πολύ πιο απλό όταν ήταν μικροί, όταν ο πατέρας</w:t>
      </w:r>
      <w:r w:rsidR="004A7B66">
        <w:rPr>
          <w:sz w:val="24"/>
          <w:szCs w:val="24"/>
        </w:rPr>
        <w:t xml:space="preserve"> τους</w:t>
      </w:r>
      <w:r w:rsidRPr="00B21635">
        <w:rPr>
          <w:sz w:val="24"/>
          <w:szCs w:val="24"/>
        </w:rPr>
        <w:t xml:space="preserve"> αποφάσιζε </w:t>
      </w:r>
      <w:r w:rsidR="00274EFE" w:rsidRPr="00B21635">
        <w:rPr>
          <w:sz w:val="24"/>
          <w:szCs w:val="24"/>
        </w:rPr>
        <w:t xml:space="preserve">«αυταρχικά» </w:t>
      </w:r>
      <w:r w:rsidRPr="00B21635">
        <w:rPr>
          <w:sz w:val="24"/>
          <w:szCs w:val="24"/>
        </w:rPr>
        <w:t>για το πού θα πάνε κάθε καλοκαίρι χωρίς να τους ρωτήσει</w:t>
      </w:r>
      <w:r w:rsidR="0009311E" w:rsidRPr="00B21635">
        <w:rPr>
          <w:sz w:val="24"/>
          <w:szCs w:val="24"/>
        </w:rPr>
        <w:t>·</w:t>
      </w:r>
      <w:r w:rsidRPr="00B21635">
        <w:rPr>
          <w:sz w:val="24"/>
          <w:szCs w:val="24"/>
        </w:rPr>
        <w:t xml:space="preserve"> αλλά</w:t>
      </w:r>
      <w:r w:rsidR="004A7B66">
        <w:rPr>
          <w:sz w:val="24"/>
          <w:szCs w:val="24"/>
        </w:rPr>
        <w:t>,</w:t>
      </w:r>
      <w:r w:rsidRPr="00B21635">
        <w:rPr>
          <w:sz w:val="24"/>
          <w:szCs w:val="24"/>
        </w:rPr>
        <w:t xml:space="preserve"> τότε</w:t>
      </w:r>
      <w:r w:rsidR="004A7B66">
        <w:rPr>
          <w:sz w:val="24"/>
          <w:szCs w:val="24"/>
        </w:rPr>
        <w:t>,</w:t>
      </w:r>
      <w:r w:rsidRPr="00B21635">
        <w:rPr>
          <w:sz w:val="24"/>
          <w:szCs w:val="24"/>
        </w:rPr>
        <w:t xml:space="preserve"> δεν είχαν καμία δυνατότητα να μετατρέψουν τις προτιμήσεις τους σε απόφαση της οικογένειας.</w:t>
      </w:r>
    </w:p>
    <w:p w14:paraId="55A14744" w14:textId="0DD58026" w:rsidR="004A7B66" w:rsidRDefault="33571CD4" w:rsidP="00503435">
      <w:pPr>
        <w:rPr>
          <w:sz w:val="24"/>
          <w:szCs w:val="24"/>
        </w:rPr>
      </w:pPr>
      <w:r w:rsidRPr="00B21635">
        <w:rPr>
          <w:sz w:val="24"/>
          <w:szCs w:val="24"/>
        </w:rPr>
        <w:t xml:space="preserve">Στη θεωρία, το παράδειγμά μας είναι γνωστό ως </w:t>
      </w:r>
      <w:r w:rsidRPr="00B21635">
        <w:rPr>
          <w:i/>
          <w:iCs/>
          <w:sz w:val="24"/>
          <w:szCs w:val="24"/>
        </w:rPr>
        <w:t xml:space="preserve">το θεώρημα αδυναμίας του </w:t>
      </w:r>
      <w:r w:rsidRPr="00B21635">
        <w:rPr>
          <w:i/>
          <w:iCs/>
          <w:sz w:val="24"/>
          <w:szCs w:val="24"/>
          <w:lang w:val="en-US"/>
        </w:rPr>
        <w:t>Arrow</w:t>
      </w:r>
      <w:r w:rsidR="00384167">
        <w:rPr>
          <w:rStyle w:val="a5"/>
          <w:i/>
          <w:iCs/>
          <w:sz w:val="24"/>
          <w:szCs w:val="24"/>
          <w:lang w:val="en-US"/>
        </w:rPr>
        <w:footnoteReference w:id="62"/>
      </w:r>
      <w:r w:rsidRPr="00B21635">
        <w:rPr>
          <w:sz w:val="24"/>
          <w:szCs w:val="24"/>
        </w:rPr>
        <w:t xml:space="preserve">, ο οποίος προεξέτεινε το </w:t>
      </w:r>
      <w:r w:rsidRPr="00B21635">
        <w:rPr>
          <w:i/>
          <w:iCs/>
          <w:sz w:val="24"/>
          <w:szCs w:val="24"/>
        </w:rPr>
        <w:t xml:space="preserve">παράδοξο του </w:t>
      </w:r>
      <w:r w:rsidRPr="00B21635">
        <w:rPr>
          <w:i/>
          <w:iCs/>
          <w:sz w:val="24"/>
          <w:szCs w:val="24"/>
          <w:lang w:val="en-US"/>
        </w:rPr>
        <w:t>Condorcet</w:t>
      </w:r>
      <w:r w:rsidRPr="00B21635">
        <w:rPr>
          <w:sz w:val="24"/>
          <w:szCs w:val="24"/>
        </w:rPr>
        <w:t xml:space="preserve"> για την </w:t>
      </w:r>
      <w:r w:rsidRPr="00B21635">
        <w:rPr>
          <w:sz w:val="24"/>
          <w:szCs w:val="24"/>
        </w:rPr>
        <w:lastRenderedPageBreak/>
        <w:t xml:space="preserve">κυκλικότητα στη λήψη των αποφάσεων. </w:t>
      </w:r>
      <w:r w:rsidRPr="00B21635">
        <w:rPr>
          <w:sz w:val="24"/>
          <w:szCs w:val="24"/>
          <w:lang w:val="en-US"/>
        </w:rPr>
        <w:t>O</w:t>
      </w:r>
      <w:r w:rsidRPr="00B21635">
        <w:rPr>
          <w:i/>
          <w:iCs/>
          <w:sz w:val="24"/>
          <w:szCs w:val="24"/>
        </w:rPr>
        <w:t xml:space="preserve"> </w:t>
      </w:r>
      <w:r w:rsidRPr="00B21635">
        <w:rPr>
          <w:i/>
          <w:iCs/>
          <w:sz w:val="24"/>
          <w:szCs w:val="24"/>
          <w:lang w:val="en-US"/>
        </w:rPr>
        <w:t>Condorcet</w:t>
      </w:r>
      <w:r w:rsidR="00384167" w:rsidRPr="00384167">
        <w:rPr>
          <w:rStyle w:val="a5"/>
          <w:iCs/>
          <w:sz w:val="24"/>
          <w:szCs w:val="24"/>
          <w:lang w:val="en-US"/>
        </w:rPr>
        <w:footnoteReference w:id="63"/>
      </w:r>
      <w:r w:rsidRPr="00B21635">
        <w:rPr>
          <w:sz w:val="24"/>
          <w:szCs w:val="24"/>
        </w:rPr>
        <w:t xml:space="preserve"> είχε ήδη παρατηρήσει πως, εφόσον τεθούν περισσότερες από δύο επιλογές σε περισσότερους από δύο ψηφοφόρους (εξ ου και το παράδειγμα των τριών φίλων), το πλειοψηφικό σύστημα αδυνατεί να καταλήξει σε μία σταθερή απόφαση</w:t>
      </w:r>
      <w:r w:rsidR="004A7B66">
        <w:rPr>
          <w:sz w:val="24"/>
          <w:szCs w:val="24"/>
        </w:rPr>
        <w:t>,</w:t>
      </w:r>
      <w:r w:rsidRPr="00B21635">
        <w:rPr>
          <w:sz w:val="24"/>
          <w:szCs w:val="24"/>
        </w:rPr>
        <w:t xml:space="preserve"> η οποία να αντιπροσωπεύει τη βούλησ</w:t>
      </w:r>
      <w:r w:rsidR="004A7B66">
        <w:rPr>
          <w:sz w:val="24"/>
          <w:szCs w:val="24"/>
        </w:rPr>
        <w:t>ή τους</w:t>
      </w:r>
      <w:r w:rsidRPr="00B21635">
        <w:rPr>
          <w:sz w:val="24"/>
          <w:szCs w:val="24"/>
        </w:rPr>
        <w:t xml:space="preserve"> </w:t>
      </w:r>
      <w:r w:rsidR="0009311E" w:rsidRPr="00B21635">
        <w:rPr>
          <w:sz w:val="24"/>
          <w:szCs w:val="24"/>
        </w:rPr>
        <w:t>·</w:t>
      </w:r>
      <w:r w:rsidRPr="00B21635">
        <w:rPr>
          <w:sz w:val="24"/>
          <w:szCs w:val="24"/>
        </w:rPr>
        <w:t xml:space="preserve"> η τυχόν αλλαγή της σειράς ψηφοφορίας μεταβάλλει και το τελικό αποτέλεσμα. Ο </w:t>
      </w:r>
      <w:r w:rsidRPr="00B21635">
        <w:rPr>
          <w:i/>
          <w:iCs/>
          <w:sz w:val="24"/>
          <w:szCs w:val="24"/>
          <w:lang w:val="en-US"/>
        </w:rPr>
        <w:t>Arrow</w:t>
      </w:r>
      <w:r w:rsidRPr="00B21635">
        <w:rPr>
          <w:sz w:val="24"/>
          <w:szCs w:val="24"/>
        </w:rPr>
        <w:t xml:space="preserve"> θέτει το ζήτημα ευρύτερα. Ένα σύστημα </w:t>
      </w:r>
      <w:r w:rsidR="00274EFE" w:rsidRPr="00B21635">
        <w:rPr>
          <w:sz w:val="24"/>
          <w:szCs w:val="24"/>
        </w:rPr>
        <w:t>για τη λήψη</w:t>
      </w:r>
      <w:r w:rsidRPr="00B21635">
        <w:rPr>
          <w:sz w:val="24"/>
          <w:szCs w:val="24"/>
        </w:rPr>
        <w:t xml:space="preserve"> συλλογικής απόφασης </w:t>
      </w:r>
      <w:r w:rsidR="004A7B66">
        <w:rPr>
          <w:sz w:val="24"/>
          <w:szCs w:val="24"/>
        </w:rPr>
        <w:t>θα ήταν</w:t>
      </w:r>
      <w:r w:rsidR="004A7B66" w:rsidRPr="00B21635">
        <w:rPr>
          <w:sz w:val="24"/>
          <w:szCs w:val="24"/>
        </w:rPr>
        <w:t xml:space="preserve"> </w:t>
      </w:r>
      <w:r w:rsidRPr="00B21635">
        <w:rPr>
          <w:sz w:val="24"/>
          <w:szCs w:val="24"/>
        </w:rPr>
        <w:t>βέλτιστο εάν συγκ</w:t>
      </w:r>
      <w:r w:rsidR="004A7B66">
        <w:rPr>
          <w:sz w:val="24"/>
          <w:szCs w:val="24"/>
        </w:rPr>
        <w:t>έντρωνε,</w:t>
      </w:r>
      <w:r w:rsidRPr="00B21635">
        <w:rPr>
          <w:sz w:val="24"/>
          <w:szCs w:val="24"/>
        </w:rPr>
        <w:t xml:space="preserve"> σωρευτικά</w:t>
      </w:r>
      <w:r w:rsidR="004A7B66">
        <w:rPr>
          <w:sz w:val="24"/>
          <w:szCs w:val="24"/>
        </w:rPr>
        <w:t>,</w:t>
      </w:r>
      <w:r w:rsidRPr="00B21635">
        <w:rPr>
          <w:sz w:val="24"/>
          <w:szCs w:val="24"/>
        </w:rPr>
        <w:t xml:space="preserve"> ορισμένες ιδιότητες: </w:t>
      </w:r>
      <w:r w:rsidRPr="00B21635">
        <w:rPr>
          <w:i/>
          <w:iCs/>
          <w:sz w:val="24"/>
          <w:szCs w:val="24"/>
        </w:rPr>
        <w:t xml:space="preserve">δεν είναι δικτατορικό </w:t>
      </w:r>
      <w:r w:rsidRPr="00B21635">
        <w:rPr>
          <w:sz w:val="24"/>
          <w:szCs w:val="24"/>
        </w:rPr>
        <w:t>(</w:t>
      </w:r>
      <w:r w:rsidR="004A7B66">
        <w:rPr>
          <w:sz w:val="24"/>
          <w:szCs w:val="24"/>
        </w:rPr>
        <w:t>ώστε</w:t>
      </w:r>
      <w:r w:rsidR="004A7B66" w:rsidRPr="00B21635">
        <w:rPr>
          <w:sz w:val="24"/>
          <w:szCs w:val="24"/>
        </w:rPr>
        <w:t xml:space="preserve"> </w:t>
      </w:r>
      <w:r w:rsidRPr="00B21635">
        <w:rPr>
          <w:sz w:val="24"/>
          <w:szCs w:val="24"/>
        </w:rPr>
        <w:t xml:space="preserve">οι προτιμήσεις του ενός να μην επιβάλλονται ως επιλογές του συνόλου), είναι </w:t>
      </w:r>
      <w:r w:rsidRPr="00B21635">
        <w:rPr>
          <w:i/>
          <w:iCs/>
          <w:sz w:val="24"/>
          <w:szCs w:val="24"/>
        </w:rPr>
        <w:t xml:space="preserve">απόλυτα αντιπροσωπευτικό των ατομικών επιλογών </w:t>
      </w:r>
      <w:r w:rsidRPr="00B21635">
        <w:rPr>
          <w:sz w:val="24"/>
          <w:szCs w:val="24"/>
        </w:rPr>
        <w:t xml:space="preserve">(αν όλοι προτιμούν την επιλογή Α έναντι της Β, τότε αυτή υπερισχύει πάντα κατά τη λήψη της απόφασης), είναι </w:t>
      </w:r>
      <w:r w:rsidRPr="00B21635">
        <w:rPr>
          <w:i/>
          <w:iCs/>
          <w:sz w:val="24"/>
          <w:szCs w:val="24"/>
        </w:rPr>
        <w:t xml:space="preserve">συνεπές-μεταβατικό </w:t>
      </w:r>
      <w:r w:rsidRPr="00B21635">
        <w:rPr>
          <w:sz w:val="24"/>
          <w:szCs w:val="24"/>
        </w:rPr>
        <w:t>(</w:t>
      </w:r>
      <w:r w:rsidR="00EE5EE6" w:rsidRPr="00B21635">
        <w:rPr>
          <w:sz w:val="24"/>
          <w:szCs w:val="24"/>
        </w:rPr>
        <w:t>δηλαδή δεν εμφανίζει προβλήματα κυκλικότητας</w:t>
      </w:r>
      <w:r w:rsidRPr="00B21635">
        <w:rPr>
          <w:sz w:val="24"/>
          <w:szCs w:val="24"/>
        </w:rPr>
        <w:t>, εάν η επιλογή Α υπερισχύει της επιλογής Β, και η επιλογή Β της επιλογής Γ, τότε η επιλογή Α υπερισχύει πάντα και της επιλογής Γ) και</w:t>
      </w:r>
      <w:r w:rsidR="004A7B66">
        <w:rPr>
          <w:sz w:val="24"/>
          <w:szCs w:val="24"/>
        </w:rPr>
        <w:t>, τέλος, είναι</w:t>
      </w:r>
      <w:r w:rsidRPr="00B21635">
        <w:rPr>
          <w:sz w:val="24"/>
          <w:szCs w:val="24"/>
        </w:rPr>
        <w:t xml:space="preserve"> </w:t>
      </w:r>
      <w:r w:rsidRPr="00B21635">
        <w:rPr>
          <w:i/>
          <w:iCs/>
          <w:sz w:val="24"/>
          <w:szCs w:val="24"/>
        </w:rPr>
        <w:t>μη εξαρτώμενο από άσχετες εναλλακτικές</w:t>
      </w:r>
      <w:r w:rsidRPr="00B21635">
        <w:rPr>
          <w:sz w:val="24"/>
          <w:szCs w:val="24"/>
        </w:rPr>
        <w:t xml:space="preserve"> (η σχέση μεταξύ επιλογών Α και Β δεν επηρεάζεται από το αν προστεθεί στη διαδικασία απόφασης και η επιλογή Γ). Όπως</w:t>
      </w:r>
      <w:r w:rsidR="004A7B66">
        <w:rPr>
          <w:sz w:val="24"/>
          <w:szCs w:val="24"/>
        </w:rPr>
        <w:t>,</w:t>
      </w:r>
      <w:r w:rsidRPr="00B21635">
        <w:rPr>
          <w:sz w:val="24"/>
          <w:szCs w:val="24"/>
        </w:rPr>
        <w:t xml:space="preserve"> όμως</w:t>
      </w:r>
      <w:r w:rsidR="004A7B66">
        <w:rPr>
          <w:sz w:val="24"/>
          <w:szCs w:val="24"/>
        </w:rPr>
        <w:t>,</w:t>
      </w:r>
      <w:r w:rsidRPr="00B21635">
        <w:rPr>
          <w:sz w:val="24"/>
          <w:szCs w:val="24"/>
        </w:rPr>
        <w:t xml:space="preserve"> αποδεικνύει μαθηματικά ο </w:t>
      </w:r>
      <w:r w:rsidRPr="00B21635">
        <w:rPr>
          <w:i/>
          <w:iCs/>
          <w:sz w:val="24"/>
          <w:szCs w:val="24"/>
          <w:lang w:val="en-US"/>
        </w:rPr>
        <w:t>Arrow</w:t>
      </w:r>
      <w:r w:rsidRPr="00B21635">
        <w:rPr>
          <w:sz w:val="24"/>
          <w:szCs w:val="24"/>
        </w:rPr>
        <w:t xml:space="preserve"> και διαπιστώνουμε εμπειρικά με το παράδειγμα των διακοπών, τέτοιο σύστημα λήψης απόφασης δεν υπάρ</w:t>
      </w:r>
      <w:r w:rsidR="004A7B66">
        <w:rPr>
          <w:sz w:val="24"/>
          <w:szCs w:val="24"/>
        </w:rPr>
        <w:t>χ</w:t>
      </w:r>
      <w:r w:rsidRPr="00B21635">
        <w:rPr>
          <w:sz w:val="24"/>
          <w:szCs w:val="24"/>
        </w:rPr>
        <w:t>ει</w:t>
      </w:r>
      <w:r w:rsidR="00EE5EE6" w:rsidRPr="00B21635">
        <w:rPr>
          <w:sz w:val="24"/>
          <w:szCs w:val="24"/>
        </w:rPr>
        <w:t>:</w:t>
      </w:r>
      <w:r w:rsidRPr="00B21635">
        <w:rPr>
          <w:sz w:val="24"/>
          <w:szCs w:val="24"/>
        </w:rPr>
        <w:t xml:space="preserve"> δεν υφίσταται μηχανισμός ψηφοφορίας ο οποίος να καλύπτει όλα τα </w:t>
      </w:r>
      <w:r w:rsidR="00EE5EE6" w:rsidRPr="00B21635">
        <w:rPr>
          <w:sz w:val="24"/>
          <w:szCs w:val="24"/>
        </w:rPr>
        <w:t>παραπάνω χαρακτηριστικά!</w:t>
      </w:r>
      <w:r w:rsidRPr="00B21635">
        <w:rPr>
          <w:sz w:val="24"/>
          <w:szCs w:val="24"/>
        </w:rPr>
        <w:t xml:space="preserve"> </w:t>
      </w:r>
    </w:p>
    <w:p w14:paraId="2E92119F" w14:textId="599C3869" w:rsidR="00503435" w:rsidRDefault="00EE5EE6" w:rsidP="00503435">
      <w:pPr>
        <w:rPr>
          <w:sz w:val="24"/>
          <w:szCs w:val="24"/>
        </w:rPr>
      </w:pPr>
      <w:r w:rsidRPr="00B21635">
        <w:rPr>
          <w:sz w:val="24"/>
          <w:szCs w:val="24"/>
        </w:rPr>
        <w:t xml:space="preserve">Εξίσου ατελείς είναι και οι δημοκρατικές διαδικασίες: </w:t>
      </w:r>
      <w:r w:rsidR="33571CD4" w:rsidRPr="00B21635">
        <w:rPr>
          <w:sz w:val="24"/>
          <w:szCs w:val="24"/>
        </w:rPr>
        <w:t xml:space="preserve">η ομοφωνία ως προέκταση του κριτηρίου </w:t>
      </w:r>
      <w:r w:rsidR="33571CD4" w:rsidRPr="00B21635">
        <w:rPr>
          <w:i/>
          <w:iCs/>
          <w:sz w:val="24"/>
          <w:szCs w:val="24"/>
          <w:lang w:val="en-US"/>
        </w:rPr>
        <w:t>Pareto</w:t>
      </w:r>
      <w:r w:rsidR="33571CD4" w:rsidRPr="00B21635">
        <w:rPr>
          <w:sz w:val="24"/>
          <w:szCs w:val="24"/>
        </w:rPr>
        <w:t xml:space="preserve"> υπερέχει μεν </w:t>
      </w:r>
      <w:r w:rsidRPr="00B21635">
        <w:rPr>
          <w:sz w:val="24"/>
          <w:szCs w:val="24"/>
        </w:rPr>
        <w:t>διότι</w:t>
      </w:r>
      <w:r w:rsidR="004A7B66">
        <w:rPr>
          <w:sz w:val="24"/>
          <w:szCs w:val="24"/>
        </w:rPr>
        <w:t xml:space="preserve"> επιτρέπει το σεβασμό κάθε  ατομικής προτίμησης</w:t>
      </w:r>
      <w:r w:rsidR="33571CD4" w:rsidRPr="00B21635">
        <w:rPr>
          <w:sz w:val="24"/>
          <w:szCs w:val="24"/>
        </w:rPr>
        <w:t>, πλην όμως οδηγεί σε αδυναμία απόφασης ή σε στασιμότητα (δεν θα πάμε διακοπές ή θα ξαναπάμε στην Πάρο)</w:t>
      </w:r>
      <w:r w:rsidR="0009311E" w:rsidRPr="00B21635">
        <w:rPr>
          <w:sz w:val="24"/>
          <w:szCs w:val="24"/>
        </w:rPr>
        <w:t>·</w:t>
      </w:r>
      <w:r w:rsidRPr="00B21635">
        <w:rPr>
          <w:sz w:val="24"/>
          <w:szCs w:val="24"/>
        </w:rPr>
        <w:t xml:space="preserve"> αντίστροφα</w:t>
      </w:r>
      <w:r w:rsidR="33571CD4" w:rsidRPr="00B21635">
        <w:rPr>
          <w:sz w:val="24"/>
          <w:szCs w:val="24"/>
        </w:rPr>
        <w:t xml:space="preserve">,  ο κανόνας της πλειοψηφίας </w:t>
      </w:r>
      <w:r w:rsidRPr="00B21635">
        <w:rPr>
          <w:sz w:val="24"/>
          <w:szCs w:val="24"/>
        </w:rPr>
        <w:t>είναι</w:t>
      </w:r>
      <w:r w:rsidR="004A7B66">
        <w:rPr>
          <w:sz w:val="24"/>
          <w:szCs w:val="24"/>
        </w:rPr>
        <w:t xml:space="preserve"> μεν</w:t>
      </w:r>
      <w:r w:rsidRPr="00B21635">
        <w:rPr>
          <w:sz w:val="24"/>
          <w:szCs w:val="24"/>
        </w:rPr>
        <w:t xml:space="preserve"> πιο λειτουργικός</w:t>
      </w:r>
      <w:r w:rsidR="004A7B66">
        <w:rPr>
          <w:sz w:val="24"/>
          <w:szCs w:val="24"/>
        </w:rPr>
        <w:t>,</w:t>
      </w:r>
      <w:r w:rsidRPr="00B21635">
        <w:rPr>
          <w:sz w:val="24"/>
          <w:szCs w:val="24"/>
        </w:rPr>
        <w:t xml:space="preserve"> αλλά </w:t>
      </w:r>
      <w:r w:rsidR="33571CD4" w:rsidRPr="00B21635">
        <w:rPr>
          <w:sz w:val="24"/>
          <w:szCs w:val="24"/>
        </w:rPr>
        <w:t>καταλήγει σε κυκλικές και ασυνεπείς επιλογές</w:t>
      </w:r>
      <w:r w:rsidR="004A7B66">
        <w:rPr>
          <w:sz w:val="24"/>
          <w:szCs w:val="24"/>
        </w:rPr>
        <w:t>,</w:t>
      </w:r>
      <w:r w:rsidR="33571CD4" w:rsidRPr="00B21635">
        <w:rPr>
          <w:sz w:val="24"/>
          <w:szCs w:val="24"/>
        </w:rPr>
        <w:t xml:space="preserve"> οι οποίες συχνά υποκρύπτουν συναλλαγές για την προώθηση συγκεκριμένων συμφερόντων αντί των επιθυμιών του συνόλου. </w:t>
      </w:r>
      <w:r w:rsidR="004A7B66">
        <w:rPr>
          <w:sz w:val="24"/>
          <w:szCs w:val="24"/>
        </w:rPr>
        <w:t xml:space="preserve">Στα </w:t>
      </w:r>
      <w:r w:rsidR="004A7B66">
        <w:rPr>
          <w:sz w:val="24"/>
          <w:szCs w:val="24"/>
        </w:rPr>
        <w:lastRenderedPageBreak/>
        <w:t>ζητήματα αυτά θα επανέλθουμε κατά την εξέταση</w:t>
      </w:r>
      <w:r w:rsidR="004F5BF0">
        <w:rPr>
          <w:sz w:val="24"/>
          <w:szCs w:val="24"/>
        </w:rPr>
        <w:t xml:space="preserve"> του μηχανισμού λήψης των δημοσίων αποφάσεων.</w:t>
      </w:r>
      <w:r w:rsidR="004F5BF0">
        <w:rPr>
          <w:rStyle w:val="a5"/>
          <w:sz w:val="24"/>
          <w:szCs w:val="24"/>
        </w:rPr>
        <w:footnoteReference w:id="64"/>
      </w:r>
    </w:p>
    <w:p w14:paraId="5A5EA3FF" w14:textId="77777777" w:rsidR="004F7EDC" w:rsidRPr="00B21635" w:rsidRDefault="004F7EDC" w:rsidP="00503435">
      <w:pPr>
        <w:rPr>
          <w:sz w:val="24"/>
          <w:szCs w:val="24"/>
        </w:rPr>
      </w:pPr>
    </w:p>
    <w:p w14:paraId="73B25D52" w14:textId="7BC65FE6" w:rsidR="00A83C6B" w:rsidRDefault="33571CD4" w:rsidP="004F7EDC">
      <w:pPr>
        <w:pStyle w:val="3"/>
        <w:numPr>
          <w:ilvl w:val="0"/>
          <w:numId w:val="40"/>
        </w:numPr>
        <w:rPr>
          <w:rFonts w:ascii="Cambria" w:hAnsi="Cambria"/>
          <w:i/>
          <w:color w:val="auto"/>
        </w:rPr>
      </w:pPr>
      <w:bookmarkStart w:id="37" w:name="_Toc503856265"/>
      <w:r w:rsidRPr="004F7EDC">
        <w:rPr>
          <w:rFonts w:ascii="Cambria" w:hAnsi="Cambria"/>
          <w:i/>
          <w:color w:val="auto"/>
        </w:rPr>
        <w:t>Οι δομικές και συστημικές αποτυχίες της αγοράς</w:t>
      </w:r>
      <w:bookmarkEnd w:id="37"/>
      <w:r w:rsidRPr="004F7EDC">
        <w:rPr>
          <w:rFonts w:ascii="Cambria" w:hAnsi="Cambria"/>
          <w:i/>
          <w:color w:val="auto"/>
        </w:rPr>
        <w:t xml:space="preserve"> </w:t>
      </w:r>
    </w:p>
    <w:p w14:paraId="0459FAD6" w14:textId="77777777" w:rsidR="004F7EDC" w:rsidRPr="004F7EDC" w:rsidRDefault="004F7EDC" w:rsidP="004F7EDC"/>
    <w:p w14:paraId="16B11231" w14:textId="010E2BEC" w:rsidR="004F7EDC" w:rsidRDefault="33571CD4" w:rsidP="33571CD4">
      <w:pPr>
        <w:rPr>
          <w:sz w:val="24"/>
          <w:szCs w:val="24"/>
        </w:rPr>
      </w:pPr>
      <w:r w:rsidRPr="00B21635">
        <w:rPr>
          <w:sz w:val="24"/>
          <w:szCs w:val="24"/>
        </w:rPr>
        <w:t>Τα όρια της ορθολογικότητας</w:t>
      </w:r>
      <w:r w:rsidR="004F5BF0">
        <w:rPr>
          <w:sz w:val="24"/>
          <w:szCs w:val="24"/>
        </w:rPr>
        <w:t>,</w:t>
      </w:r>
      <w:r w:rsidRPr="00B21635">
        <w:rPr>
          <w:sz w:val="24"/>
          <w:szCs w:val="24"/>
        </w:rPr>
        <w:t xml:space="preserve"> τόσο στο επίπεδο των μεμονωμένων συναλλαγών</w:t>
      </w:r>
      <w:r w:rsidR="004F5BF0">
        <w:rPr>
          <w:sz w:val="24"/>
          <w:szCs w:val="24"/>
        </w:rPr>
        <w:t>,</w:t>
      </w:r>
      <w:r w:rsidRPr="00B21635">
        <w:rPr>
          <w:sz w:val="24"/>
          <w:szCs w:val="24"/>
        </w:rPr>
        <w:t xml:space="preserve"> όσο και σε εκείνο της συλλογικής δράσης</w:t>
      </w:r>
      <w:r w:rsidR="004F5BF0">
        <w:rPr>
          <w:sz w:val="24"/>
          <w:szCs w:val="24"/>
        </w:rPr>
        <w:t>,</w:t>
      </w:r>
      <w:r w:rsidRPr="00B21635">
        <w:rPr>
          <w:sz w:val="24"/>
          <w:szCs w:val="24"/>
        </w:rPr>
        <w:t xml:space="preserve"> έχουν αναπόφευκτα</w:t>
      </w:r>
      <w:r w:rsidR="004F5BF0">
        <w:rPr>
          <w:sz w:val="24"/>
          <w:szCs w:val="24"/>
        </w:rPr>
        <w:t>,</w:t>
      </w:r>
      <w:r w:rsidRPr="00B21635">
        <w:rPr>
          <w:sz w:val="24"/>
          <w:szCs w:val="24"/>
        </w:rPr>
        <w:t xml:space="preserve"> </w:t>
      </w:r>
      <w:r w:rsidRPr="00B21635">
        <w:rPr>
          <w:i/>
          <w:iCs/>
          <w:sz w:val="24"/>
          <w:szCs w:val="24"/>
        </w:rPr>
        <w:t>συστημικές και δομικές προεκτάσεις</w:t>
      </w:r>
      <w:r w:rsidR="004F5BF0">
        <w:rPr>
          <w:sz w:val="24"/>
          <w:szCs w:val="24"/>
        </w:rPr>
        <w:t>.</w:t>
      </w:r>
      <w:r w:rsidRPr="00B21635">
        <w:rPr>
          <w:sz w:val="24"/>
          <w:szCs w:val="24"/>
        </w:rPr>
        <w:t xml:space="preserve"> </w:t>
      </w:r>
      <w:r w:rsidR="004F5BF0">
        <w:rPr>
          <w:sz w:val="24"/>
          <w:szCs w:val="24"/>
        </w:rPr>
        <w:t>Καθιστούν</w:t>
      </w:r>
      <w:r w:rsidRPr="00B21635">
        <w:rPr>
          <w:sz w:val="24"/>
          <w:szCs w:val="24"/>
        </w:rPr>
        <w:t xml:space="preserve"> αδύνατη τη δημιουργία </w:t>
      </w:r>
      <w:r w:rsidR="00503435" w:rsidRPr="00B21635">
        <w:rPr>
          <w:sz w:val="24"/>
          <w:szCs w:val="24"/>
        </w:rPr>
        <w:t>ενός ιδανικού</w:t>
      </w:r>
      <w:r w:rsidR="004F5BF0">
        <w:rPr>
          <w:sz w:val="24"/>
          <w:szCs w:val="24"/>
        </w:rPr>
        <w:t>,</w:t>
      </w:r>
      <w:r w:rsidR="00503435" w:rsidRPr="00B21635">
        <w:rPr>
          <w:sz w:val="24"/>
          <w:szCs w:val="24"/>
        </w:rPr>
        <w:t xml:space="preserve"> συναινετικού θεσμού </w:t>
      </w:r>
      <w:r w:rsidRPr="00B21635">
        <w:rPr>
          <w:sz w:val="24"/>
          <w:szCs w:val="24"/>
        </w:rPr>
        <w:t xml:space="preserve">για την κάλυψη </w:t>
      </w:r>
      <w:r w:rsidR="004F5BF0">
        <w:rPr>
          <w:sz w:val="24"/>
          <w:szCs w:val="24"/>
        </w:rPr>
        <w:t xml:space="preserve">όλων </w:t>
      </w:r>
      <w:r w:rsidRPr="00B21635">
        <w:rPr>
          <w:sz w:val="24"/>
          <w:szCs w:val="24"/>
        </w:rPr>
        <w:t>των ανα</w:t>
      </w:r>
      <w:r w:rsidR="00503435" w:rsidRPr="00B21635">
        <w:rPr>
          <w:sz w:val="24"/>
          <w:szCs w:val="24"/>
        </w:rPr>
        <w:t>γκών και την κατανομή των πόρων</w:t>
      </w:r>
      <w:r w:rsidR="0009311E" w:rsidRPr="00B21635">
        <w:rPr>
          <w:sz w:val="24"/>
          <w:szCs w:val="24"/>
        </w:rPr>
        <w:t>·</w:t>
      </w:r>
      <w:r w:rsidR="00503435" w:rsidRPr="00B21635">
        <w:rPr>
          <w:sz w:val="24"/>
          <w:szCs w:val="24"/>
        </w:rPr>
        <w:t xml:space="preserve"> με άλλα λόγια, μίας ιδανικής </w:t>
      </w:r>
      <w:r w:rsidR="00503435" w:rsidRPr="00B21635">
        <w:rPr>
          <w:i/>
          <w:sz w:val="24"/>
          <w:szCs w:val="24"/>
        </w:rPr>
        <w:t xml:space="preserve">αγοράς, </w:t>
      </w:r>
      <w:r w:rsidR="00503435" w:rsidRPr="00B21635">
        <w:rPr>
          <w:sz w:val="24"/>
          <w:szCs w:val="24"/>
        </w:rPr>
        <w:t xml:space="preserve">όπως την ορίσαμε στην αρχή του κεφαλαίου. </w:t>
      </w:r>
      <w:r w:rsidR="00503435" w:rsidRPr="00B21635">
        <w:rPr>
          <w:i/>
          <w:sz w:val="24"/>
          <w:szCs w:val="24"/>
        </w:rPr>
        <w:t xml:space="preserve"> </w:t>
      </w:r>
      <w:r w:rsidR="00503435" w:rsidRPr="00B21635">
        <w:rPr>
          <w:sz w:val="24"/>
          <w:szCs w:val="24"/>
        </w:rPr>
        <w:t xml:space="preserve"> </w:t>
      </w:r>
    </w:p>
    <w:p w14:paraId="1034EE8E" w14:textId="4B1C45DD" w:rsidR="00503435" w:rsidRPr="00B21635" w:rsidRDefault="33571CD4" w:rsidP="33571CD4">
      <w:pPr>
        <w:rPr>
          <w:sz w:val="24"/>
          <w:szCs w:val="24"/>
        </w:rPr>
      </w:pPr>
      <w:r w:rsidRPr="00B21635">
        <w:rPr>
          <w:sz w:val="24"/>
          <w:szCs w:val="24"/>
        </w:rPr>
        <w:t xml:space="preserve"> </w:t>
      </w:r>
    </w:p>
    <w:p w14:paraId="42E736CA" w14:textId="2213B2A7" w:rsidR="00503435" w:rsidRDefault="003A782E" w:rsidP="004F7EDC">
      <w:pPr>
        <w:pStyle w:val="4"/>
        <w:numPr>
          <w:ilvl w:val="1"/>
          <w:numId w:val="40"/>
        </w:numPr>
        <w:rPr>
          <w:rFonts w:ascii="Cambria" w:hAnsi="Cambria"/>
          <w:color w:val="auto"/>
          <w:sz w:val="24"/>
          <w:szCs w:val="24"/>
        </w:rPr>
      </w:pPr>
      <w:bookmarkStart w:id="38" w:name="_Toc503856266"/>
      <w:r w:rsidRPr="004F7EDC">
        <w:rPr>
          <w:rFonts w:ascii="Cambria" w:hAnsi="Cambria"/>
          <w:color w:val="auto"/>
          <w:sz w:val="24"/>
          <w:szCs w:val="24"/>
        </w:rPr>
        <w:t xml:space="preserve">Έλλειψη συνθηκών για τη δημιουργία λειτουργικής </w:t>
      </w:r>
      <w:r w:rsidR="00503435" w:rsidRPr="004F7EDC">
        <w:rPr>
          <w:rFonts w:ascii="Cambria" w:hAnsi="Cambria"/>
          <w:color w:val="auto"/>
          <w:sz w:val="24"/>
          <w:szCs w:val="24"/>
        </w:rPr>
        <w:t>αγοράς</w:t>
      </w:r>
      <w:bookmarkEnd w:id="38"/>
    </w:p>
    <w:p w14:paraId="68B963C4" w14:textId="77777777" w:rsidR="004F7EDC" w:rsidRPr="004F7EDC" w:rsidRDefault="004F7EDC" w:rsidP="004F7EDC"/>
    <w:p w14:paraId="64A84AE2" w14:textId="620FA2D7" w:rsidR="00A50297" w:rsidRPr="00B21635" w:rsidRDefault="33571CD4" w:rsidP="33571CD4">
      <w:pPr>
        <w:rPr>
          <w:sz w:val="24"/>
          <w:szCs w:val="24"/>
        </w:rPr>
      </w:pPr>
      <w:r w:rsidRPr="33571CD4">
        <w:rPr>
          <w:sz w:val="24"/>
          <w:szCs w:val="24"/>
        </w:rPr>
        <w:t xml:space="preserve">Οι ανθρώπινες ανάγκες δεν είναι όλες πρόσφορες ώστε να καλύπτονται μέσω συναλλαγών εντός αγοράς (ας θυμηθούμε τον όρο </w:t>
      </w:r>
      <w:r w:rsidRPr="33571CD4">
        <w:rPr>
          <w:i/>
          <w:iCs/>
          <w:sz w:val="24"/>
          <w:szCs w:val="24"/>
          <w:lang w:val="en-US"/>
        </w:rPr>
        <w:t>extra</w:t>
      </w:r>
      <w:r w:rsidRPr="33571CD4">
        <w:rPr>
          <w:i/>
          <w:iCs/>
          <w:sz w:val="24"/>
          <w:szCs w:val="24"/>
        </w:rPr>
        <w:t xml:space="preserve"> </w:t>
      </w:r>
      <w:proofErr w:type="spellStart"/>
      <w:r w:rsidRPr="33571CD4">
        <w:rPr>
          <w:i/>
          <w:iCs/>
          <w:sz w:val="24"/>
          <w:szCs w:val="24"/>
          <w:lang w:val="en-US"/>
        </w:rPr>
        <w:t>commercium</w:t>
      </w:r>
      <w:proofErr w:type="spellEnd"/>
      <w:r w:rsidRPr="33571CD4">
        <w:rPr>
          <w:i/>
          <w:iCs/>
          <w:sz w:val="24"/>
          <w:szCs w:val="24"/>
        </w:rPr>
        <w:t xml:space="preserve"> </w:t>
      </w:r>
      <w:r w:rsidRPr="33571CD4">
        <w:rPr>
          <w:sz w:val="24"/>
          <w:szCs w:val="24"/>
        </w:rPr>
        <w:t>του ρωμαϊκού δικαίου), ούτε οι συναλλαγές αυτές, ακόμη και εκεί που υπάρχουν, διενεργούνται α</w:t>
      </w:r>
      <w:r w:rsidRPr="00B21635">
        <w:rPr>
          <w:sz w:val="24"/>
          <w:szCs w:val="24"/>
        </w:rPr>
        <w:t>νεμπόδιστα, σε ιδανικές συνθήκες. Και</w:t>
      </w:r>
      <w:r w:rsidR="004F5BF0">
        <w:rPr>
          <w:sz w:val="24"/>
          <w:szCs w:val="24"/>
        </w:rPr>
        <w:t>,</w:t>
      </w:r>
      <w:r w:rsidRPr="00B21635">
        <w:rPr>
          <w:sz w:val="24"/>
          <w:szCs w:val="24"/>
        </w:rPr>
        <w:t xml:space="preserve"> προφανώς, ούτε οι ανθρώπινοι θεσμοί -κοινωνικοί, πολιτικοί, νομικοί- μπορούν συνολικά να εξομοιωθούν με μία </w:t>
      </w:r>
      <w:r w:rsidR="00503435" w:rsidRPr="00B21635">
        <w:rPr>
          <w:sz w:val="24"/>
          <w:szCs w:val="24"/>
        </w:rPr>
        <w:t xml:space="preserve">«συνήθη» </w:t>
      </w:r>
      <w:r w:rsidRPr="00B21635">
        <w:rPr>
          <w:sz w:val="24"/>
          <w:szCs w:val="24"/>
        </w:rPr>
        <w:t>αγορά</w:t>
      </w:r>
      <w:r w:rsidR="004F5BF0">
        <w:rPr>
          <w:sz w:val="24"/>
          <w:szCs w:val="24"/>
        </w:rPr>
        <w:t>,</w:t>
      </w:r>
      <w:r w:rsidRPr="00B21635">
        <w:rPr>
          <w:sz w:val="24"/>
          <w:szCs w:val="24"/>
        </w:rPr>
        <w:t xml:space="preserve"> στην οποία γίνονται συναλλαγές.</w:t>
      </w:r>
    </w:p>
    <w:p w14:paraId="1C738EB2" w14:textId="5EC4E71E" w:rsidR="00503435" w:rsidRPr="00B21635" w:rsidRDefault="006C091E" w:rsidP="33571CD4">
      <w:pPr>
        <w:rPr>
          <w:sz w:val="24"/>
          <w:szCs w:val="24"/>
        </w:rPr>
      </w:pPr>
      <w:r w:rsidRPr="00B21635">
        <w:rPr>
          <w:sz w:val="24"/>
          <w:szCs w:val="24"/>
        </w:rPr>
        <w:t>Η ανυπαρξία αγοράς</w:t>
      </w:r>
      <w:r w:rsidR="004F5BF0">
        <w:rPr>
          <w:sz w:val="24"/>
          <w:szCs w:val="24"/>
        </w:rPr>
        <w:t>,</w:t>
      </w:r>
      <w:r w:rsidRPr="00B21635">
        <w:rPr>
          <w:sz w:val="24"/>
          <w:szCs w:val="24"/>
        </w:rPr>
        <w:t xml:space="preserve"> με την κλασσική τουλάχιστον μορφή της</w:t>
      </w:r>
      <w:r w:rsidR="004F5BF0">
        <w:rPr>
          <w:sz w:val="24"/>
          <w:szCs w:val="24"/>
        </w:rPr>
        <w:t>,</w:t>
      </w:r>
      <w:r w:rsidRPr="00B21635">
        <w:rPr>
          <w:sz w:val="24"/>
          <w:szCs w:val="24"/>
        </w:rPr>
        <w:t xml:space="preserve"> είναι εν πολλοίς δεδομένη για τα δημόσια αγαθά</w:t>
      </w:r>
      <w:r w:rsidR="004F5BF0">
        <w:rPr>
          <w:sz w:val="24"/>
          <w:szCs w:val="24"/>
        </w:rPr>
        <w:t>. Ο</w:t>
      </w:r>
      <w:r w:rsidRPr="00B21635">
        <w:rPr>
          <w:sz w:val="24"/>
          <w:szCs w:val="24"/>
        </w:rPr>
        <w:t xml:space="preserve"> αδιαίρετο</w:t>
      </w:r>
      <w:r w:rsidR="004F5BF0">
        <w:rPr>
          <w:sz w:val="24"/>
          <w:szCs w:val="24"/>
        </w:rPr>
        <w:t>ς</w:t>
      </w:r>
      <w:r w:rsidRPr="00B21635">
        <w:rPr>
          <w:sz w:val="24"/>
          <w:szCs w:val="24"/>
        </w:rPr>
        <w:t xml:space="preserve"> και μη αποκλειστικ</w:t>
      </w:r>
      <w:r w:rsidR="004F5BF0">
        <w:rPr>
          <w:sz w:val="24"/>
          <w:szCs w:val="24"/>
        </w:rPr>
        <w:t>ός</w:t>
      </w:r>
      <w:r w:rsidRPr="00B21635">
        <w:rPr>
          <w:sz w:val="24"/>
          <w:szCs w:val="24"/>
        </w:rPr>
        <w:t xml:space="preserve"> χαρακτήρα</w:t>
      </w:r>
      <w:r w:rsidR="004F5BF0">
        <w:rPr>
          <w:sz w:val="24"/>
          <w:szCs w:val="24"/>
        </w:rPr>
        <w:t>ς</w:t>
      </w:r>
      <w:r w:rsidRPr="00B21635">
        <w:rPr>
          <w:sz w:val="24"/>
          <w:szCs w:val="24"/>
        </w:rPr>
        <w:t xml:space="preserve"> τους</w:t>
      </w:r>
      <w:r w:rsidR="004F5BF0">
        <w:rPr>
          <w:sz w:val="24"/>
          <w:szCs w:val="24"/>
        </w:rPr>
        <w:t>,</w:t>
      </w:r>
      <w:r w:rsidR="00484C17" w:rsidRPr="00B21635">
        <w:rPr>
          <w:sz w:val="24"/>
          <w:szCs w:val="24"/>
        </w:rPr>
        <w:t xml:space="preserve"> τα θέτ</w:t>
      </w:r>
      <w:r w:rsidR="004F5BF0">
        <w:rPr>
          <w:sz w:val="24"/>
          <w:szCs w:val="24"/>
        </w:rPr>
        <w:t>ει,</w:t>
      </w:r>
      <w:r w:rsidR="00484C17" w:rsidRPr="00B21635">
        <w:rPr>
          <w:sz w:val="24"/>
          <w:szCs w:val="24"/>
        </w:rPr>
        <w:t xml:space="preserve"> εκ των πραγμάτων</w:t>
      </w:r>
      <w:r w:rsidR="004F5BF0">
        <w:rPr>
          <w:sz w:val="24"/>
          <w:szCs w:val="24"/>
        </w:rPr>
        <w:t>,</w:t>
      </w:r>
      <w:r w:rsidR="00484C17" w:rsidRPr="00B21635">
        <w:rPr>
          <w:sz w:val="24"/>
          <w:szCs w:val="24"/>
        </w:rPr>
        <w:t xml:space="preserve"> εκτός συναλλαγής</w:t>
      </w:r>
      <w:r w:rsidR="004F5BF0">
        <w:rPr>
          <w:sz w:val="24"/>
          <w:szCs w:val="24"/>
        </w:rPr>
        <w:t>.</w:t>
      </w:r>
      <w:r w:rsidR="00740E78" w:rsidRPr="00B21635">
        <w:rPr>
          <w:sz w:val="24"/>
          <w:szCs w:val="24"/>
        </w:rPr>
        <w:t xml:space="preserve"> </w:t>
      </w:r>
      <w:r w:rsidR="004F5BF0">
        <w:rPr>
          <w:sz w:val="24"/>
          <w:szCs w:val="24"/>
        </w:rPr>
        <w:t>Ο</w:t>
      </w:r>
      <w:r w:rsidR="00740E78" w:rsidRPr="00B21635">
        <w:rPr>
          <w:sz w:val="24"/>
          <w:szCs w:val="24"/>
        </w:rPr>
        <w:t>ι</w:t>
      </w:r>
      <w:r w:rsidR="004F5BF0">
        <w:rPr>
          <w:sz w:val="24"/>
          <w:szCs w:val="24"/>
        </w:rPr>
        <w:t>,</w:t>
      </w:r>
      <w:r w:rsidR="00740E78" w:rsidRPr="00B21635">
        <w:rPr>
          <w:sz w:val="24"/>
          <w:szCs w:val="24"/>
        </w:rPr>
        <w:t xml:space="preserve"> όποιες</w:t>
      </w:r>
      <w:r w:rsidR="004F5BF0">
        <w:rPr>
          <w:sz w:val="24"/>
          <w:szCs w:val="24"/>
        </w:rPr>
        <w:t>,</w:t>
      </w:r>
      <w:r w:rsidR="00740E78" w:rsidRPr="00B21635">
        <w:rPr>
          <w:sz w:val="24"/>
          <w:szCs w:val="24"/>
        </w:rPr>
        <w:t xml:space="preserve"> εξαιρέσεις έχουν περιθωριακό χαρακτήρα και </w:t>
      </w:r>
      <w:r w:rsidR="00740E78" w:rsidRPr="00B21635">
        <w:rPr>
          <w:sz w:val="24"/>
          <w:szCs w:val="24"/>
        </w:rPr>
        <w:lastRenderedPageBreak/>
        <w:t>δεν ανατρέπουν τον κανόνα</w:t>
      </w:r>
      <w:r w:rsidR="00F5079B" w:rsidRPr="00B21635">
        <w:rPr>
          <w:rStyle w:val="a5"/>
          <w:sz w:val="24"/>
          <w:szCs w:val="24"/>
        </w:rPr>
        <w:footnoteReference w:id="65"/>
      </w:r>
      <w:r w:rsidRPr="00B21635">
        <w:rPr>
          <w:sz w:val="24"/>
          <w:szCs w:val="24"/>
        </w:rPr>
        <w:t xml:space="preserve">. Σε κάθε περίπτωση, δεν είναι δυνατόν να διαμορφωθεί </w:t>
      </w:r>
      <w:r w:rsidR="004F5BF0">
        <w:rPr>
          <w:sz w:val="24"/>
          <w:szCs w:val="24"/>
        </w:rPr>
        <w:t xml:space="preserve">βιώσιμη </w:t>
      </w:r>
      <w:r w:rsidR="00740E78" w:rsidRPr="00B21635">
        <w:rPr>
          <w:sz w:val="24"/>
          <w:szCs w:val="24"/>
        </w:rPr>
        <w:t>αγορά</w:t>
      </w:r>
      <w:r w:rsidR="00EE5EE6" w:rsidRPr="00B21635">
        <w:rPr>
          <w:sz w:val="24"/>
          <w:szCs w:val="24"/>
        </w:rPr>
        <w:t xml:space="preserve"> για αυτά</w:t>
      </w:r>
      <w:r w:rsidR="00740E78" w:rsidRPr="00B21635">
        <w:rPr>
          <w:sz w:val="24"/>
          <w:szCs w:val="24"/>
        </w:rPr>
        <w:t xml:space="preserve"> </w:t>
      </w:r>
      <w:r w:rsidRPr="00B21635">
        <w:rPr>
          <w:sz w:val="24"/>
          <w:szCs w:val="24"/>
        </w:rPr>
        <w:t>κατά τρόπο αυθόρμητο</w:t>
      </w:r>
      <w:r w:rsidR="004F5BF0">
        <w:rPr>
          <w:sz w:val="24"/>
          <w:szCs w:val="24"/>
        </w:rPr>
        <w:t>, παρά,</w:t>
      </w:r>
      <w:r w:rsidRPr="00B21635">
        <w:rPr>
          <w:sz w:val="24"/>
          <w:szCs w:val="24"/>
        </w:rPr>
        <w:t xml:space="preserve"> </w:t>
      </w:r>
      <w:r w:rsidR="00EE5EE6" w:rsidRPr="00B21635">
        <w:rPr>
          <w:sz w:val="24"/>
          <w:szCs w:val="24"/>
        </w:rPr>
        <w:t xml:space="preserve">μόνο </w:t>
      </w:r>
      <w:r w:rsidRPr="00B21635">
        <w:rPr>
          <w:sz w:val="24"/>
          <w:szCs w:val="24"/>
        </w:rPr>
        <w:t>ύστερα από δημόσια παρέμβαση</w:t>
      </w:r>
      <w:r w:rsidR="004F5BF0">
        <w:rPr>
          <w:sz w:val="24"/>
          <w:szCs w:val="24"/>
        </w:rPr>
        <w:t>: η εθνική άμυνα και η δικαιοσύνη αποτελούν χαρακτηριστικά παραδείγματα.</w:t>
      </w:r>
      <w:r w:rsidRPr="00B21635">
        <w:rPr>
          <w:sz w:val="24"/>
          <w:szCs w:val="24"/>
        </w:rPr>
        <w:t xml:space="preserve"> </w:t>
      </w:r>
      <w:r w:rsidR="00740E78" w:rsidRPr="00B21635">
        <w:rPr>
          <w:sz w:val="24"/>
          <w:szCs w:val="24"/>
        </w:rPr>
        <w:t>Προβληματική είναι</w:t>
      </w:r>
      <w:r w:rsidR="004F5BF0">
        <w:rPr>
          <w:sz w:val="24"/>
          <w:szCs w:val="24"/>
        </w:rPr>
        <w:t>-</w:t>
      </w:r>
      <w:r w:rsidR="00AC7A77" w:rsidRPr="00B21635">
        <w:rPr>
          <w:sz w:val="24"/>
          <w:szCs w:val="24"/>
        </w:rPr>
        <w:t xml:space="preserve"> όπως είδαμε,</w:t>
      </w:r>
      <w:r w:rsidR="004F5BF0">
        <w:rPr>
          <w:sz w:val="24"/>
          <w:szCs w:val="24"/>
        </w:rPr>
        <w:t xml:space="preserve"> περιγράφοντας τις θετικές </w:t>
      </w:r>
      <w:proofErr w:type="spellStart"/>
      <w:r w:rsidR="004F5BF0">
        <w:rPr>
          <w:sz w:val="24"/>
          <w:szCs w:val="24"/>
        </w:rPr>
        <w:t>εξωτερικότητες</w:t>
      </w:r>
      <w:proofErr w:type="spellEnd"/>
      <w:r w:rsidR="004F5BF0">
        <w:rPr>
          <w:sz w:val="24"/>
          <w:szCs w:val="24"/>
        </w:rPr>
        <w:t xml:space="preserve"> -</w:t>
      </w:r>
      <w:r w:rsidR="00740E78" w:rsidRPr="00B21635">
        <w:rPr>
          <w:sz w:val="24"/>
          <w:szCs w:val="24"/>
        </w:rPr>
        <w:t xml:space="preserve"> η </w:t>
      </w:r>
      <w:r w:rsidR="00503435" w:rsidRPr="00B21635">
        <w:rPr>
          <w:sz w:val="24"/>
          <w:szCs w:val="24"/>
        </w:rPr>
        <w:t xml:space="preserve">ύπαρξη </w:t>
      </w:r>
      <w:r w:rsidR="00740E78" w:rsidRPr="00B21635">
        <w:rPr>
          <w:sz w:val="24"/>
          <w:szCs w:val="24"/>
        </w:rPr>
        <w:t xml:space="preserve">αγοράς </w:t>
      </w:r>
      <w:r w:rsidR="00AC7A77" w:rsidRPr="00B21635">
        <w:rPr>
          <w:sz w:val="24"/>
          <w:szCs w:val="24"/>
        </w:rPr>
        <w:t xml:space="preserve">και για τα αγαθά κοινωνικής σημασίας, λόγω των μειωμένων κινήτρων </w:t>
      </w:r>
      <w:r w:rsidR="00503435" w:rsidRPr="00B21635">
        <w:rPr>
          <w:sz w:val="24"/>
          <w:szCs w:val="24"/>
        </w:rPr>
        <w:t>που έχουν οι χρήστες τους</w:t>
      </w:r>
      <w:r w:rsidR="004F5BF0">
        <w:rPr>
          <w:sz w:val="24"/>
          <w:szCs w:val="24"/>
        </w:rPr>
        <w:t>,</w:t>
      </w:r>
      <w:r w:rsidR="00503435" w:rsidRPr="00B21635">
        <w:rPr>
          <w:sz w:val="24"/>
          <w:szCs w:val="24"/>
        </w:rPr>
        <w:t xml:space="preserve"> </w:t>
      </w:r>
      <w:r w:rsidR="00EE5EE6" w:rsidRPr="00B21635">
        <w:rPr>
          <w:sz w:val="24"/>
          <w:szCs w:val="24"/>
        </w:rPr>
        <w:t xml:space="preserve">ώστε </w:t>
      </w:r>
      <w:r w:rsidR="00AC7A77" w:rsidRPr="00B21635">
        <w:rPr>
          <w:sz w:val="24"/>
          <w:szCs w:val="24"/>
        </w:rPr>
        <w:t>να τα καταναλώσουν στι</w:t>
      </w:r>
      <w:r w:rsidR="00503435" w:rsidRPr="00B21635">
        <w:rPr>
          <w:sz w:val="24"/>
          <w:szCs w:val="24"/>
        </w:rPr>
        <w:t>ς κοινωνικά βέλτιστες ποσότητες</w:t>
      </w:r>
      <w:r w:rsidR="0009311E" w:rsidRPr="00B21635">
        <w:rPr>
          <w:sz w:val="24"/>
          <w:szCs w:val="24"/>
        </w:rPr>
        <w:t>·</w:t>
      </w:r>
      <w:r w:rsidR="00AC7A77" w:rsidRPr="00B21635">
        <w:rPr>
          <w:sz w:val="24"/>
          <w:szCs w:val="24"/>
        </w:rPr>
        <w:t xml:space="preserve"> και στο πεδίο αυτό, ο μηχανισμός των ελεύθερων συναλλαγών</w:t>
      </w:r>
      <w:r w:rsidR="004F5BF0">
        <w:rPr>
          <w:sz w:val="24"/>
          <w:szCs w:val="24"/>
        </w:rPr>
        <w:t>,</w:t>
      </w:r>
      <w:r w:rsidR="00AC7A77" w:rsidRPr="00B21635">
        <w:rPr>
          <w:sz w:val="24"/>
          <w:szCs w:val="24"/>
        </w:rPr>
        <w:t xml:space="preserve"> πόρρω απέχει από το να διασφαλί</w:t>
      </w:r>
      <w:r w:rsidR="004F5BF0">
        <w:rPr>
          <w:sz w:val="24"/>
          <w:szCs w:val="24"/>
        </w:rPr>
        <w:t>ζ</w:t>
      </w:r>
      <w:r w:rsidR="00AC7A77" w:rsidRPr="00B21635">
        <w:rPr>
          <w:sz w:val="24"/>
          <w:szCs w:val="24"/>
        </w:rPr>
        <w:t xml:space="preserve">ει </w:t>
      </w:r>
      <w:r w:rsidR="004F5BF0">
        <w:rPr>
          <w:sz w:val="24"/>
          <w:szCs w:val="24"/>
        </w:rPr>
        <w:t xml:space="preserve">σε σταθερή βάση </w:t>
      </w:r>
      <w:r w:rsidR="00AC7A77" w:rsidRPr="00B21635">
        <w:rPr>
          <w:sz w:val="24"/>
          <w:szCs w:val="24"/>
        </w:rPr>
        <w:t xml:space="preserve">το αναγκαίο κοινωνικό πλεόνασμα. </w:t>
      </w:r>
    </w:p>
    <w:p w14:paraId="6B521CCE" w14:textId="73222C82" w:rsidR="00C62156" w:rsidRDefault="00AC7A77" w:rsidP="33571CD4">
      <w:pPr>
        <w:rPr>
          <w:sz w:val="24"/>
          <w:szCs w:val="24"/>
        </w:rPr>
      </w:pPr>
      <w:r w:rsidRPr="00B21635">
        <w:rPr>
          <w:sz w:val="24"/>
          <w:szCs w:val="24"/>
        </w:rPr>
        <w:t>Περαιτέρω, υπάρχουν αγαθά</w:t>
      </w:r>
      <w:r w:rsidR="00484C17" w:rsidRPr="00B21635">
        <w:rPr>
          <w:sz w:val="24"/>
          <w:szCs w:val="24"/>
        </w:rPr>
        <w:t>,</w:t>
      </w:r>
      <w:r w:rsidRPr="00B21635">
        <w:rPr>
          <w:sz w:val="24"/>
          <w:szCs w:val="24"/>
        </w:rPr>
        <w:t xml:space="preserve"> </w:t>
      </w:r>
      <w:r w:rsidR="00484C17" w:rsidRPr="00B21635">
        <w:rPr>
          <w:sz w:val="24"/>
          <w:szCs w:val="24"/>
        </w:rPr>
        <w:t>η ικανοποιητική προσφορά των οποίων προϋποθέτει τον αποκλειστικό έλεγχο ενός συγκεκριμένου πόρου, άρα την παροχή τους εκτός συνθηκών ανταγωνισμού</w:t>
      </w:r>
      <w:r w:rsidR="00EE5EE6" w:rsidRPr="00B21635">
        <w:rPr>
          <w:sz w:val="24"/>
          <w:szCs w:val="24"/>
        </w:rPr>
        <w:t xml:space="preserve"> και ελεύθερης αγοράς</w:t>
      </w:r>
      <w:r w:rsidR="00484C17" w:rsidRPr="00B21635">
        <w:rPr>
          <w:sz w:val="24"/>
          <w:szCs w:val="24"/>
        </w:rPr>
        <w:t xml:space="preserve">. Πρόκειται για τα </w:t>
      </w:r>
      <w:r w:rsidR="00484C17" w:rsidRPr="00B21635">
        <w:rPr>
          <w:i/>
          <w:iCs/>
          <w:sz w:val="24"/>
          <w:szCs w:val="24"/>
        </w:rPr>
        <w:t>φυσικά μονοπώλια</w:t>
      </w:r>
      <w:r w:rsidR="00B77DF1">
        <w:rPr>
          <w:rStyle w:val="a5"/>
          <w:i/>
          <w:iCs/>
          <w:sz w:val="24"/>
          <w:szCs w:val="24"/>
        </w:rPr>
        <w:footnoteReference w:id="66"/>
      </w:r>
      <w:r w:rsidR="00484C17" w:rsidRPr="00B21635">
        <w:rPr>
          <w:i/>
          <w:iCs/>
          <w:sz w:val="24"/>
          <w:szCs w:val="24"/>
        </w:rPr>
        <w:t xml:space="preserve">, </w:t>
      </w:r>
      <w:r w:rsidR="00484C17" w:rsidRPr="00B21635">
        <w:rPr>
          <w:sz w:val="24"/>
          <w:szCs w:val="24"/>
        </w:rPr>
        <w:t>όπως είναι</w:t>
      </w:r>
      <w:r w:rsidR="002A043A" w:rsidRPr="00B21635">
        <w:rPr>
          <w:sz w:val="24"/>
          <w:szCs w:val="24"/>
        </w:rPr>
        <w:t xml:space="preserve"> </w:t>
      </w:r>
      <w:r w:rsidR="00484C17" w:rsidRPr="00B21635">
        <w:rPr>
          <w:sz w:val="24"/>
          <w:szCs w:val="24"/>
        </w:rPr>
        <w:t>οι κοινωφελείς υπηρεσί</w:t>
      </w:r>
      <w:r w:rsidR="00553B0D" w:rsidRPr="00B21635">
        <w:rPr>
          <w:sz w:val="24"/>
          <w:szCs w:val="24"/>
        </w:rPr>
        <w:t>ες που παρέχονται μέσω δικτύου</w:t>
      </w:r>
      <w:r w:rsidR="00EE5EE6" w:rsidRPr="00B21635">
        <w:rPr>
          <w:sz w:val="24"/>
          <w:szCs w:val="24"/>
        </w:rPr>
        <w:t xml:space="preserve">, </w:t>
      </w:r>
      <w:r w:rsidR="00553B0D" w:rsidRPr="00B21635">
        <w:rPr>
          <w:sz w:val="24"/>
          <w:szCs w:val="24"/>
        </w:rPr>
        <w:t>στα πεδία των μεταφορών (</w:t>
      </w:r>
      <w:r w:rsidR="00484C17" w:rsidRPr="00B21635">
        <w:rPr>
          <w:sz w:val="24"/>
          <w:szCs w:val="24"/>
        </w:rPr>
        <w:t>σιδηρόδρομοι</w:t>
      </w:r>
      <w:r w:rsidR="00553B0D" w:rsidRPr="00B21635">
        <w:rPr>
          <w:sz w:val="24"/>
          <w:szCs w:val="24"/>
        </w:rPr>
        <w:t>) και της ενέργειας (δίκτυα ηλεκτρισμού και φυσικού αερίου). Η ανόρθωση του υψηλότατου κόστους</w:t>
      </w:r>
      <w:r w:rsidR="004F5BF0">
        <w:rPr>
          <w:sz w:val="24"/>
          <w:szCs w:val="24"/>
        </w:rPr>
        <w:t>, το οποίο συνεπάγεται η κατασκευή και η χρήση</w:t>
      </w:r>
      <w:r w:rsidR="00553B0D" w:rsidRPr="00B21635">
        <w:rPr>
          <w:sz w:val="24"/>
          <w:szCs w:val="24"/>
        </w:rPr>
        <w:t xml:space="preserve"> των συγκεκριμένων υποδομών</w:t>
      </w:r>
      <w:r w:rsidR="004F5BF0">
        <w:rPr>
          <w:sz w:val="24"/>
          <w:szCs w:val="24"/>
        </w:rPr>
        <w:t>,</w:t>
      </w:r>
      <w:r w:rsidR="00553B0D" w:rsidRPr="00B21635">
        <w:rPr>
          <w:sz w:val="24"/>
          <w:szCs w:val="24"/>
        </w:rPr>
        <w:t xml:space="preserve"> είναι δυνατή μόνον εάν αυτές </w:t>
      </w:r>
      <w:r w:rsidR="004D0439" w:rsidRPr="00B21635">
        <w:rPr>
          <w:sz w:val="24"/>
          <w:szCs w:val="24"/>
        </w:rPr>
        <w:t xml:space="preserve">οργανώνονται </w:t>
      </w:r>
      <w:r w:rsidR="00553B0D" w:rsidRPr="00B21635">
        <w:rPr>
          <w:sz w:val="24"/>
          <w:szCs w:val="24"/>
        </w:rPr>
        <w:t>σε καθεστώς αποκλειστικότητας</w:t>
      </w:r>
      <w:r w:rsidR="004F5BF0">
        <w:rPr>
          <w:sz w:val="24"/>
          <w:szCs w:val="24"/>
        </w:rPr>
        <w:t>,</w:t>
      </w:r>
      <w:r w:rsidR="00553B0D" w:rsidRPr="00B21635">
        <w:rPr>
          <w:sz w:val="24"/>
          <w:szCs w:val="24"/>
        </w:rPr>
        <w:t xml:space="preserve"> ώστε να επιτυγχάνονται </w:t>
      </w:r>
      <w:r w:rsidR="00553B0D" w:rsidRPr="00B21635">
        <w:rPr>
          <w:i/>
          <w:iCs/>
          <w:sz w:val="24"/>
          <w:szCs w:val="24"/>
        </w:rPr>
        <w:t>οικονομίες κλίμακος</w:t>
      </w:r>
      <w:r w:rsidR="00553B0D" w:rsidRPr="00B21635">
        <w:rPr>
          <w:sz w:val="24"/>
          <w:szCs w:val="24"/>
        </w:rPr>
        <w:t xml:space="preserve">: </w:t>
      </w:r>
      <w:r w:rsidR="004D0439" w:rsidRPr="00B21635">
        <w:rPr>
          <w:sz w:val="24"/>
          <w:szCs w:val="24"/>
        </w:rPr>
        <w:t xml:space="preserve">η </w:t>
      </w:r>
      <w:r w:rsidR="004F5BF0">
        <w:rPr>
          <w:sz w:val="24"/>
          <w:szCs w:val="24"/>
        </w:rPr>
        <w:t>ύπαρξη</w:t>
      </w:r>
      <w:r w:rsidR="004F5BF0" w:rsidRPr="00B21635">
        <w:rPr>
          <w:sz w:val="24"/>
          <w:szCs w:val="24"/>
        </w:rPr>
        <w:t xml:space="preserve"> </w:t>
      </w:r>
      <w:r w:rsidR="004D0439" w:rsidRPr="00B21635">
        <w:rPr>
          <w:sz w:val="24"/>
          <w:szCs w:val="24"/>
        </w:rPr>
        <w:t xml:space="preserve">και λειτουργία </w:t>
      </w:r>
      <w:r w:rsidR="00553B0D" w:rsidRPr="00B21635">
        <w:rPr>
          <w:sz w:val="24"/>
          <w:szCs w:val="24"/>
        </w:rPr>
        <w:t>των σιδηροδρομικών γραμμών</w:t>
      </w:r>
      <w:r w:rsidR="004D0439" w:rsidRPr="00B21635">
        <w:rPr>
          <w:sz w:val="24"/>
          <w:szCs w:val="24"/>
        </w:rPr>
        <w:t xml:space="preserve"> κατά τρόπο βιώσιμο προϋποθέτει ότι υφίσταται ένα μόνο</w:t>
      </w:r>
      <w:r w:rsidR="006A35FB" w:rsidRPr="00B21635">
        <w:rPr>
          <w:sz w:val="24"/>
          <w:szCs w:val="24"/>
        </w:rPr>
        <w:t xml:space="preserve"> δίκτυο</w:t>
      </w:r>
      <w:r w:rsidR="004F5BF0">
        <w:rPr>
          <w:sz w:val="24"/>
          <w:szCs w:val="24"/>
        </w:rPr>
        <w:t>,</w:t>
      </w:r>
      <w:r w:rsidR="006A35FB" w:rsidRPr="00B21635">
        <w:rPr>
          <w:sz w:val="24"/>
          <w:szCs w:val="24"/>
        </w:rPr>
        <w:t xml:space="preserve"> στο οποίο διοχετεύετ</w:t>
      </w:r>
      <w:r w:rsidR="006A35FB" w:rsidRPr="00673266">
        <w:rPr>
          <w:sz w:val="24"/>
          <w:szCs w:val="24"/>
        </w:rPr>
        <w:t xml:space="preserve">αι </w:t>
      </w:r>
      <w:r w:rsidR="004D0439" w:rsidRPr="00673266">
        <w:rPr>
          <w:sz w:val="24"/>
          <w:szCs w:val="24"/>
        </w:rPr>
        <w:t>η κίνηση όλων των τραίνων</w:t>
      </w:r>
      <w:r w:rsidR="0009311E" w:rsidRPr="00673266">
        <w:rPr>
          <w:sz w:val="24"/>
          <w:szCs w:val="24"/>
        </w:rPr>
        <w:t>·</w:t>
      </w:r>
      <w:r w:rsidR="004D0439" w:rsidRPr="00673266">
        <w:rPr>
          <w:sz w:val="24"/>
          <w:szCs w:val="24"/>
        </w:rPr>
        <w:t xml:space="preserve"> η δημιουργία ανταγωνιστικού δικτύου, εκτός από </w:t>
      </w:r>
      <w:r w:rsidR="004D0439" w:rsidRPr="00673266">
        <w:rPr>
          <w:sz w:val="24"/>
          <w:szCs w:val="24"/>
        </w:rPr>
        <w:lastRenderedPageBreak/>
        <w:t xml:space="preserve">περιβαλλοντικά ασύμφορη, θα </w:t>
      </w:r>
      <w:r w:rsidR="00C62156" w:rsidRPr="00673266">
        <w:rPr>
          <w:sz w:val="24"/>
          <w:szCs w:val="24"/>
        </w:rPr>
        <w:t>οδηγούσε σε οικονομική κατάρρευση</w:t>
      </w:r>
      <w:r w:rsidR="004F5BF0">
        <w:rPr>
          <w:sz w:val="24"/>
          <w:szCs w:val="24"/>
        </w:rPr>
        <w:t>,</w:t>
      </w:r>
      <w:r w:rsidR="00C62156" w:rsidRPr="00673266">
        <w:rPr>
          <w:sz w:val="24"/>
          <w:szCs w:val="24"/>
        </w:rPr>
        <w:t xml:space="preserve"> τόσο τις υφιστάμενες</w:t>
      </w:r>
      <w:r w:rsidR="004F5BF0">
        <w:rPr>
          <w:sz w:val="24"/>
          <w:szCs w:val="24"/>
        </w:rPr>
        <w:t>,</w:t>
      </w:r>
      <w:r w:rsidR="00C62156" w:rsidRPr="00673266">
        <w:rPr>
          <w:sz w:val="24"/>
          <w:szCs w:val="24"/>
        </w:rPr>
        <w:t xml:space="preserve"> όσο και τις καινούργιες υποδομές</w:t>
      </w:r>
      <w:r w:rsidR="004D0439" w:rsidRPr="00673266">
        <w:rPr>
          <w:sz w:val="24"/>
          <w:szCs w:val="24"/>
        </w:rPr>
        <w:t>.</w:t>
      </w:r>
      <w:r w:rsidR="004F5BF0">
        <w:rPr>
          <w:sz w:val="24"/>
          <w:szCs w:val="24"/>
        </w:rPr>
        <w:t xml:space="preserve"> Για το τμήμα μιας δραστηριότητας, το οποίο συνιστά φυσικό μονοπώλιο, η υπαγωγή του στον ελεύθερο ανταγωνισμό</w:t>
      </w:r>
      <w:r w:rsidR="00680040" w:rsidRPr="00673266">
        <w:rPr>
          <w:sz w:val="24"/>
          <w:szCs w:val="24"/>
        </w:rPr>
        <w:t xml:space="preserve"> </w:t>
      </w:r>
      <w:r w:rsidR="004F5BF0">
        <w:rPr>
          <w:sz w:val="24"/>
          <w:szCs w:val="24"/>
        </w:rPr>
        <w:t>ενδέχεται να επιφέρει καταστρεπτικά αποτελέσματα (</w:t>
      </w:r>
      <w:r w:rsidR="004F5BF0" w:rsidRPr="00B30AF4">
        <w:rPr>
          <w:i/>
          <w:sz w:val="24"/>
          <w:szCs w:val="24"/>
          <w:lang w:val="en-US"/>
        </w:rPr>
        <w:t>destructive</w:t>
      </w:r>
      <w:r w:rsidR="004F5BF0" w:rsidRPr="00B30AF4">
        <w:rPr>
          <w:i/>
          <w:sz w:val="24"/>
          <w:szCs w:val="24"/>
        </w:rPr>
        <w:t xml:space="preserve"> </w:t>
      </w:r>
      <w:r w:rsidR="004F5BF0" w:rsidRPr="00B30AF4">
        <w:rPr>
          <w:i/>
          <w:sz w:val="24"/>
          <w:szCs w:val="24"/>
          <w:lang w:val="en-US"/>
        </w:rPr>
        <w:t>competition</w:t>
      </w:r>
      <w:r w:rsidR="004F5BF0" w:rsidRPr="004F5BF0">
        <w:rPr>
          <w:sz w:val="24"/>
          <w:szCs w:val="24"/>
        </w:rPr>
        <w:t>)</w:t>
      </w:r>
      <w:r w:rsidR="004F5BF0">
        <w:rPr>
          <w:sz w:val="24"/>
          <w:szCs w:val="24"/>
        </w:rPr>
        <w:t xml:space="preserve">. </w:t>
      </w:r>
    </w:p>
    <w:p w14:paraId="24F5BF10" w14:textId="77777777" w:rsidR="004F7EDC" w:rsidRPr="00673266" w:rsidRDefault="004F7EDC" w:rsidP="33571CD4">
      <w:pPr>
        <w:rPr>
          <w:sz w:val="24"/>
          <w:szCs w:val="24"/>
        </w:rPr>
      </w:pPr>
    </w:p>
    <w:p w14:paraId="152A8906" w14:textId="2A996947" w:rsidR="003A782E" w:rsidRPr="004F7EDC" w:rsidRDefault="003A782E" w:rsidP="004F7EDC">
      <w:pPr>
        <w:pStyle w:val="4"/>
        <w:numPr>
          <w:ilvl w:val="1"/>
          <w:numId w:val="40"/>
        </w:numPr>
        <w:rPr>
          <w:rFonts w:ascii="Cambria" w:hAnsi="Cambria"/>
          <w:color w:val="auto"/>
          <w:sz w:val="24"/>
          <w:szCs w:val="24"/>
        </w:rPr>
      </w:pPr>
      <w:bookmarkStart w:id="39" w:name="_Toc503856267"/>
      <w:r w:rsidRPr="004F7EDC">
        <w:rPr>
          <w:rFonts w:ascii="Cambria" w:hAnsi="Cambria"/>
          <w:color w:val="auto"/>
          <w:sz w:val="24"/>
          <w:szCs w:val="24"/>
        </w:rPr>
        <w:t>Αναποτελεσματικ</w:t>
      </w:r>
      <w:r w:rsidR="00BF042B" w:rsidRPr="004F7EDC">
        <w:rPr>
          <w:rFonts w:ascii="Cambria" w:hAnsi="Cambria"/>
          <w:color w:val="auto"/>
          <w:sz w:val="24"/>
          <w:szCs w:val="24"/>
        </w:rPr>
        <w:t>ότητες από τη μονοπωλιακή οργάνωση μίας δραστηριότητας</w:t>
      </w:r>
      <w:bookmarkEnd w:id="39"/>
      <w:r w:rsidR="00BF042B" w:rsidRPr="004F7EDC">
        <w:rPr>
          <w:rFonts w:ascii="Cambria" w:hAnsi="Cambria"/>
          <w:color w:val="auto"/>
          <w:sz w:val="24"/>
          <w:szCs w:val="24"/>
        </w:rPr>
        <w:t xml:space="preserve"> </w:t>
      </w:r>
      <w:r w:rsidRPr="004F7EDC">
        <w:rPr>
          <w:rFonts w:ascii="Cambria" w:hAnsi="Cambria"/>
          <w:color w:val="auto"/>
          <w:sz w:val="24"/>
          <w:szCs w:val="24"/>
        </w:rPr>
        <w:t xml:space="preserve"> </w:t>
      </w:r>
    </w:p>
    <w:p w14:paraId="790C0B5A" w14:textId="77777777" w:rsidR="004F7EDC" w:rsidRDefault="004F7EDC" w:rsidP="33571CD4">
      <w:pPr>
        <w:rPr>
          <w:sz w:val="24"/>
          <w:szCs w:val="24"/>
        </w:rPr>
      </w:pPr>
    </w:p>
    <w:p w14:paraId="3559B8D6" w14:textId="66CCE4DE" w:rsidR="004F7EDC" w:rsidRDefault="00680040" w:rsidP="33571CD4">
      <w:pPr>
        <w:rPr>
          <w:sz w:val="24"/>
          <w:szCs w:val="24"/>
        </w:rPr>
      </w:pPr>
      <w:r w:rsidRPr="00673266">
        <w:rPr>
          <w:sz w:val="24"/>
          <w:szCs w:val="24"/>
        </w:rPr>
        <w:t xml:space="preserve">Εάν δεν μπορεί να υπάρξει αγορά, τότε </w:t>
      </w:r>
      <w:r w:rsidR="33571CD4" w:rsidRPr="00673266">
        <w:rPr>
          <w:sz w:val="24"/>
          <w:szCs w:val="24"/>
        </w:rPr>
        <w:t xml:space="preserve">η αποκλειστική άσκηση μίας δραστηριότητας από ένα μόνο φορέα -δημόσιο ή ιδιωτικό- είναι εκτεθειμένη στις </w:t>
      </w:r>
      <w:r w:rsidR="33571CD4" w:rsidRPr="00673266">
        <w:rPr>
          <w:i/>
          <w:iCs/>
          <w:sz w:val="24"/>
          <w:szCs w:val="24"/>
        </w:rPr>
        <w:t>αναποτελεσματικότητες του μονοπωλίου</w:t>
      </w:r>
      <w:r w:rsidR="33571CD4" w:rsidRPr="00673266">
        <w:rPr>
          <w:sz w:val="24"/>
          <w:szCs w:val="24"/>
        </w:rPr>
        <w:t>. Ελλείπει</w:t>
      </w:r>
      <w:r w:rsidR="004F5BF0">
        <w:rPr>
          <w:sz w:val="24"/>
          <w:szCs w:val="24"/>
        </w:rPr>
        <w:t>,</w:t>
      </w:r>
      <w:r w:rsidR="33571CD4" w:rsidRPr="00673266">
        <w:rPr>
          <w:sz w:val="24"/>
          <w:szCs w:val="24"/>
        </w:rPr>
        <w:t xml:space="preserve"> στην περίπτωση αυτή</w:t>
      </w:r>
      <w:r w:rsidR="004F5BF0">
        <w:rPr>
          <w:sz w:val="24"/>
          <w:szCs w:val="24"/>
        </w:rPr>
        <w:t>,</w:t>
      </w:r>
      <w:r w:rsidR="33571CD4" w:rsidRPr="00673266">
        <w:rPr>
          <w:sz w:val="24"/>
          <w:szCs w:val="24"/>
        </w:rPr>
        <w:t xml:space="preserve"> ο ανταγωνιστικός μηχανισμός ο οποίος, σε συνθήκες ανοικτής αγοράς, οδηγεί στη βέλτιστη κάλυψη των αναγκών με το μικρότερο κόστος. Η κάλυψη δεν καθορίζεται μέσα από τη ζήτηση, την διατύπωση</w:t>
      </w:r>
      <w:r w:rsidR="004F5BF0">
        <w:rPr>
          <w:sz w:val="24"/>
          <w:szCs w:val="24"/>
        </w:rPr>
        <w:t>,</w:t>
      </w:r>
      <w:r w:rsidR="33571CD4" w:rsidRPr="00673266">
        <w:rPr>
          <w:sz w:val="24"/>
          <w:szCs w:val="24"/>
        </w:rPr>
        <w:t xml:space="preserve"> δηλαδή</w:t>
      </w:r>
      <w:r w:rsidR="004F5BF0">
        <w:rPr>
          <w:sz w:val="24"/>
          <w:szCs w:val="24"/>
        </w:rPr>
        <w:t>,</w:t>
      </w:r>
      <w:r w:rsidR="33571CD4" w:rsidRPr="00673266">
        <w:rPr>
          <w:sz w:val="24"/>
          <w:szCs w:val="24"/>
        </w:rPr>
        <w:t xml:space="preserve"> των υποκειμενικών προτιμήσεων των καταναλωτών</w:t>
      </w:r>
      <w:r w:rsidR="004F5BF0">
        <w:rPr>
          <w:sz w:val="24"/>
          <w:szCs w:val="24"/>
        </w:rPr>
        <w:t>,</w:t>
      </w:r>
      <w:r w:rsidR="33571CD4" w:rsidRPr="00673266">
        <w:rPr>
          <w:sz w:val="24"/>
          <w:szCs w:val="24"/>
        </w:rPr>
        <w:t xml:space="preserve"> στις οποίες θα προσαρμοστεί στη συνέχεια η προσφορά</w:t>
      </w:r>
      <w:r w:rsidR="0009311E" w:rsidRPr="00673266">
        <w:rPr>
          <w:sz w:val="24"/>
          <w:szCs w:val="24"/>
        </w:rPr>
        <w:t>·</w:t>
      </w:r>
      <w:r w:rsidR="33571CD4" w:rsidRPr="00673266">
        <w:rPr>
          <w:sz w:val="24"/>
          <w:szCs w:val="24"/>
        </w:rPr>
        <w:t xml:space="preserve"> ακολουθείται η αντίθετη πορεία, με την έννοια ότι το μονοπώλιο θέτει τους όρους του, στους οποίους εξαναγκάζονται να συμμορφωθούν οι καταναλωτές</w:t>
      </w:r>
      <w:r w:rsidR="004F5BF0">
        <w:rPr>
          <w:sz w:val="24"/>
          <w:szCs w:val="24"/>
        </w:rPr>
        <w:t>,</w:t>
      </w:r>
      <w:r w:rsidR="33571CD4" w:rsidRPr="00673266">
        <w:rPr>
          <w:sz w:val="24"/>
          <w:szCs w:val="24"/>
        </w:rPr>
        <w:t xml:space="preserve"> </w:t>
      </w:r>
      <w:r w:rsidRPr="00673266">
        <w:rPr>
          <w:sz w:val="24"/>
          <w:szCs w:val="24"/>
        </w:rPr>
        <w:t xml:space="preserve">διότι </w:t>
      </w:r>
      <w:r w:rsidR="33571CD4" w:rsidRPr="00673266">
        <w:rPr>
          <w:sz w:val="24"/>
          <w:szCs w:val="24"/>
        </w:rPr>
        <w:t xml:space="preserve">βρίσκονται </w:t>
      </w:r>
      <w:r w:rsidRPr="00673266">
        <w:rPr>
          <w:sz w:val="24"/>
          <w:szCs w:val="24"/>
        </w:rPr>
        <w:t xml:space="preserve">εξ ορισμού </w:t>
      </w:r>
      <w:r w:rsidR="33571CD4" w:rsidRPr="00673266">
        <w:rPr>
          <w:sz w:val="24"/>
          <w:szCs w:val="24"/>
        </w:rPr>
        <w:t>σε πιο αδύνατη θέση. Έτσι, το μονοπώλιο δεν είναι υποχρεωμένο να προσαρμόσει και να εξελίξει τα προϊόντα του σύμφωνα με τις ανάγκες, ούτε τα διαθέτει στην οριακή τιμή, όπως θα ήταν αναγκασμένο να το πράξει εάν υφίστατο ανταγωνισμό</w:t>
      </w:r>
      <w:r w:rsidRPr="00673266">
        <w:rPr>
          <w:sz w:val="24"/>
          <w:szCs w:val="24"/>
        </w:rPr>
        <w:t>ς</w:t>
      </w:r>
      <w:r w:rsidR="0009311E" w:rsidRPr="00673266">
        <w:rPr>
          <w:sz w:val="24"/>
          <w:szCs w:val="24"/>
        </w:rPr>
        <w:t>·</w:t>
      </w:r>
      <w:r w:rsidR="33571CD4" w:rsidRPr="00673266">
        <w:rPr>
          <w:sz w:val="24"/>
          <w:szCs w:val="24"/>
        </w:rPr>
        <w:t xml:space="preserve"> η μονοπωλιακή τιμή είναι π</w:t>
      </w:r>
      <w:r w:rsidR="003A782E" w:rsidRPr="00673266">
        <w:rPr>
          <w:sz w:val="24"/>
          <w:szCs w:val="24"/>
        </w:rPr>
        <w:t>άντοτε υψηλότερη από την οριακή</w:t>
      </w:r>
      <w:r w:rsidR="33571CD4" w:rsidRPr="00673266">
        <w:rPr>
          <w:sz w:val="24"/>
          <w:szCs w:val="24"/>
        </w:rPr>
        <w:t xml:space="preserve"> και η συγκεκριμένη διαφορά αποτυπώνει αριθμητικά την απώλεια του κοινωνικού πλεονάσματος</w:t>
      </w:r>
      <w:r w:rsidR="004F5BF0">
        <w:rPr>
          <w:sz w:val="24"/>
          <w:szCs w:val="24"/>
        </w:rPr>
        <w:t>,</w:t>
      </w:r>
      <w:r w:rsidR="33571CD4" w:rsidRPr="00673266">
        <w:rPr>
          <w:sz w:val="24"/>
          <w:szCs w:val="24"/>
        </w:rPr>
        <w:t xml:space="preserve"> το οπ</w:t>
      </w:r>
      <w:r w:rsidRPr="00673266">
        <w:rPr>
          <w:sz w:val="24"/>
          <w:szCs w:val="24"/>
        </w:rPr>
        <w:t xml:space="preserve">οίο, αντί να διαχέεται </w:t>
      </w:r>
      <w:r w:rsidR="001C265D">
        <w:rPr>
          <w:sz w:val="24"/>
          <w:szCs w:val="24"/>
        </w:rPr>
        <w:t>μεταξύ καταναλωτών και παραγωγών</w:t>
      </w:r>
      <w:r w:rsidR="001C265D">
        <w:rPr>
          <w:rStyle w:val="a5"/>
          <w:sz w:val="24"/>
          <w:szCs w:val="24"/>
        </w:rPr>
        <w:footnoteReference w:id="67"/>
      </w:r>
      <w:r w:rsidR="001C265D">
        <w:rPr>
          <w:sz w:val="24"/>
          <w:szCs w:val="24"/>
        </w:rPr>
        <w:t xml:space="preserve">, </w:t>
      </w:r>
      <w:r w:rsidR="33571CD4" w:rsidRPr="00673266">
        <w:rPr>
          <w:sz w:val="24"/>
          <w:szCs w:val="24"/>
        </w:rPr>
        <w:t>καταλήγει στον φορέα του αποκλειστικού δικαιώματος. Γενικότερα, το μονοπώλιο χαρακτηρίζεται από έλλειμμα αποτελεσματικότητας</w:t>
      </w:r>
      <w:r w:rsidR="004F5BF0">
        <w:rPr>
          <w:sz w:val="24"/>
          <w:szCs w:val="24"/>
        </w:rPr>
        <w:t>,</w:t>
      </w:r>
      <w:r w:rsidR="33571CD4" w:rsidRPr="00673266">
        <w:rPr>
          <w:sz w:val="24"/>
          <w:szCs w:val="24"/>
        </w:rPr>
        <w:t xml:space="preserve"> διότι δεν έχει κίνητρο, ούτε να </w:t>
      </w:r>
      <w:r w:rsidR="33571CD4" w:rsidRPr="00673266">
        <w:rPr>
          <w:sz w:val="24"/>
          <w:szCs w:val="24"/>
        </w:rPr>
        <w:lastRenderedPageBreak/>
        <w:t>ικανοποιήσει τις ανάγκες με τον καλύτερο τρόπο, ούτε να το πράξει με το μικρότερο κόστος. Για τον ίδιο λόγο, επενδύει λιγότερο στην καινοτομία, είναι αντίθετο σε οποιαδήποτε εξέλιξη θα έθετε σε κίνδυνο την αποκλειστικότητά του, ενώ έχει την τάση να εκμεταλλεύεται τους συναλλασσόμενους που είναι οι πλέον εξαρτημένοι από αυτό</w:t>
      </w:r>
      <w:r w:rsidR="001C265D">
        <w:rPr>
          <w:rStyle w:val="a5"/>
          <w:sz w:val="24"/>
          <w:szCs w:val="24"/>
        </w:rPr>
        <w:footnoteReference w:id="68"/>
      </w:r>
      <w:r w:rsidR="33571CD4" w:rsidRPr="00673266">
        <w:rPr>
          <w:sz w:val="24"/>
          <w:szCs w:val="24"/>
        </w:rPr>
        <w:t xml:space="preserve">. </w:t>
      </w:r>
      <w:r w:rsidR="33571CD4" w:rsidRPr="00673266">
        <w:rPr>
          <w:sz w:val="24"/>
          <w:szCs w:val="24"/>
        </w:rPr>
        <w:lastRenderedPageBreak/>
        <w:t xml:space="preserve">Αντίστοιχες αγκυλώσεις προκαλεί και το </w:t>
      </w:r>
      <w:proofErr w:type="spellStart"/>
      <w:r w:rsidR="33571CD4" w:rsidRPr="00673266">
        <w:rPr>
          <w:i/>
          <w:iCs/>
          <w:sz w:val="24"/>
          <w:szCs w:val="24"/>
        </w:rPr>
        <w:t>μονοψώνιο</w:t>
      </w:r>
      <w:proofErr w:type="spellEnd"/>
      <w:r w:rsidR="33571CD4" w:rsidRPr="00673266">
        <w:rPr>
          <w:sz w:val="24"/>
          <w:szCs w:val="24"/>
        </w:rPr>
        <w:t xml:space="preserve"> -η κατοχή αποκλειστικότητας αναφορικά, όχι με την προσφορά αλλά με τη ζήτηση- θέση στην οποία συχνά βρίσκονται οι δημόσιοι φορείς (π.χ., στο πεδίο των δημοσίων έργων).  </w:t>
      </w:r>
    </w:p>
    <w:p w14:paraId="1346F760" w14:textId="65D19BFA" w:rsidR="00BF042B" w:rsidRPr="00673266" w:rsidRDefault="33571CD4" w:rsidP="33571CD4">
      <w:pPr>
        <w:rPr>
          <w:sz w:val="24"/>
          <w:szCs w:val="24"/>
        </w:rPr>
      </w:pPr>
      <w:r w:rsidRPr="00673266">
        <w:rPr>
          <w:sz w:val="24"/>
          <w:szCs w:val="24"/>
        </w:rPr>
        <w:t xml:space="preserve">   </w:t>
      </w:r>
    </w:p>
    <w:p w14:paraId="65385EE3" w14:textId="4E14BC9D" w:rsidR="003A782E" w:rsidRDefault="000F1F98" w:rsidP="004F7EDC">
      <w:pPr>
        <w:pStyle w:val="4"/>
        <w:numPr>
          <w:ilvl w:val="1"/>
          <w:numId w:val="40"/>
        </w:numPr>
        <w:rPr>
          <w:rFonts w:ascii="Cambria" w:hAnsi="Cambria"/>
          <w:color w:val="auto"/>
          <w:sz w:val="24"/>
          <w:szCs w:val="24"/>
        </w:rPr>
      </w:pPr>
      <w:bookmarkStart w:id="40" w:name="_Toc503856268"/>
      <w:r w:rsidRPr="004F7EDC">
        <w:rPr>
          <w:rFonts w:ascii="Cambria" w:hAnsi="Cambria"/>
          <w:color w:val="auto"/>
          <w:sz w:val="24"/>
          <w:szCs w:val="24"/>
        </w:rPr>
        <w:t>Σ</w:t>
      </w:r>
      <w:r w:rsidR="00BF042B" w:rsidRPr="004F7EDC">
        <w:rPr>
          <w:rFonts w:ascii="Cambria" w:hAnsi="Cambria"/>
          <w:color w:val="auto"/>
          <w:sz w:val="24"/>
          <w:szCs w:val="24"/>
        </w:rPr>
        <w:t>τρεβλώσεις από τη συμπεριφορά και την ισχύ των επιχειρήσεων</w:t>
      </w:r>
      <w:bookmarkEnd w:id="40"/>
      <w:r w:rsidR="00BF042B" w:rsidRPr="004F7EDC">
        <w:rPr>
          <w:rFonts w:ascii="Cambria" w:hAnsi="Cambria"/>
          <w:color w:val="auto"/>
          <w:sz w:val="24"/>
          <w:szCs w:val="24"/>
        </w:rPr>
        <w:t xml:space="preserve"> </w:t>
      </w:r>
    </w:p>
    <w:p w14:paraId="0C94A8D5" w14:textId="77777777" w:rsidR="004F7EDC" w:rsidRPr="004F7EDC" w:rsidRDefault="004F7EDC" w:rsidP="004F7EDC"/>
    <w:p w14:paraId="38CA13F7" w14:textId="64125095" w:rsidR="00680040" w:rsidRPr="00673266" w:rsidRDefault="33571CD4" w:rsidP="33571CD4">
      <w:pPr>
        <w:rPr>
          <w:sz w:val="24"/>
          <w:szCs w:val="24"/>
        </w:rPr>
      </w:pPr>
      <w:r w:rsidRPr="00673266">
        <w:rPr>
          <w:sz w:val="24"/>
          <w:szCs w:val="24"/>
        </w:rPr>
        <w:t xml:space="preserve">Τα παραπάνω προβλήματα δεν απαντώνται όμως μόνο σε καταστάσεις όπου είναι αδύνατη η δημιουργία ελεύθερης αγοράς. Η </w:t>
      </w:r>
      <w:r w:rsidRPr="00673266">
        <w:rPr>
          <w:i/>
          <w:iCs/>
          <w:sz w:val="24"/>
          <w:szCs w:val="24"/>
        </w:rPr>
        <w:t xml:space="preserve"> </w:t>
      </w:r>
      <w:r w:rsidRPr="00673266">
        <w:rPr>
          <w:sz w:val="24"/>
          <w:szCs w:val="24"/>
        </w:rPr>
        <w:t xml:space="preserve">απόκτηση </w:t>
      </w:r>
      <w:r w:rsidRPr="00673266">
        <w:rPr>
          <w:i/>
          <w:iCs/>
          <w:sz w:val="24"/>
          <w:szCs w:val="24"/>
        </w:rPr>
        <w:t xml:space="preserve">σημαντικής ισχύος στην αγορά </w:t>
      </w:r>
      <w:r w:rsidRPr="00673266">
        <w:rPr>
          <w:sz w:val="24"/>
          <w:szCs w:val="24"/>
        </w:rPr>
        <w:t>(</w:t>
      </w:r>
      <w:r w:rsidRPr="00673266">
        <w:rPr>
          <w:i/>
          <w:iCs/>
          <w:sz w:val="24"/>
          <w:szCs w:val="24"/>
          <w:lang w:val="en-US"/>
        </w:rPr>
        <w:t>market</w:t>
      </w:r>
      <w:r w:rsidRPr="00673266">
        <w:rPr>
          <w:i/>
          <w:iCs/>
          <w:sz w:val="24"/>
          <w:szCs w:val="24"/>
        </w:rPr>
        <w:t xml:space="preserve"> </w:t>
      </w:r>
      <w:r w:rsidRPr="00673266">
        <w:rPr>
          <w:i/>
          <w:iCs/>
          <w:sz w:val="24"/>
          <w:szCs w:val="24"/>
          <w:lang w:val="en-US"/>
        </w:rPr>
        <w:t>power</w:t>
      </w:r>
      <w:r w:rsidRPr="00673266">
        <w:rPr>
          <w:sz w:val="24"/>
          <w:szCs w:val="24"/>
        </w:rPr>
        <w:t>) είναι δυνατή και σε ανοικτές αγορές, έχει δε ως αποτέλεσμα να στρεβλώνει το πλαίσιο ανταγωνισμού σε αυτή</w:t>
      </w:r>
      <w:r w:rsidR="004F5BF0">
        <w:rPr>
          <w:sz w:val="24"/>
          <w:szCs w:val="24"/>
        </w:rPr>
        <w:t>,</w:t>
      </w:r>
      <w:r w:rsidRPr="00673266">
        <w:rPr>
          <w:sz w:val="24"/>
          <w:szCs w:val="24"/>
        </w:rPr>
        <w:t xml:space="preserve"> διαμορφώνοντας συνθήκες οι οποίες αποκλίνουν από τη βέλτιστη κατανομή των πόρων. Εξάλλου, </w:t>
      </w:r>
      <w:r w:rsidR="004F5BF0">
        <w:rPr>
          <w:sz w:val="24"/>
          <w:szCs w:val="24"/>
        </w:rPr>
        <w:t>συνιστά</w:t>
      </w:r>
      <w:r w:rsidR="004F5BF0" w:rsidRPr="00673266">
        <w:rPr>
          <w:sz w:val="24"/>
          <w:szCs w:val="24"/>
        </w:rPr>
        <w:t xml:space="preserve"> </w:t>
      </w:r>
      <w:r w:rsidRPr="00673266">
        <w:rPr>
          <w:sz w:val="24"/>
          <w:szCs w:val="24"/>
        </w:rPr>
        <w:t>ορθολογική επιθυμία κάθε επιχείρησης</w:t>
      </w:r>
      <w:r w:rsidR="004F5BF0">
        <w:rPr>
          <w:sz w:val="24"/>
          <w:szCs w:val="24"/>
        </w:rPr>
        <w:t>,</w:t>
      </w:r>
      <w:r w:rsidRPr="00673266">
        <w:rPr>
          <w:sz w:val="24"/>
          <w:szCs w:val="24"/>
        </w:rPr>
        <w:t xml:space="preserve"> να μετατραπεί σε μονοπώλιο ώστε να απολαύσει τα αντίστοιχα πλεονεκτήματα. Κοντολογίς, η ελεύθερη αγορά εμφανίζει την εγγενή αδυναμία ότι οι παίκτες που συμμετέχουν σε αυτή</w:t>
      </w:r>
      <w:r w:rsidR="004F5BF0">
        <w:rPr>
          <w:sz w:val="24"/>
          <w:szCs w:val="24"/>
        </w:rPr>
        <w:t>,</w:t>
      </w:r>
      <w:r w:rsidRPr="00673266">
        <w:rPr>
          <w:sz w:val="24"/>
          <w:szCs w:val="24"/>
        </w:rPr>
        <w:t xml:space="preserve"> έχουν ως σκοπό την αυτοαναίρεσή της, όπως οι παίκτες του πόκερ επιθυμούν να σηκώσουν το σύνολο των χρημάτων από το τραπέζι. Επομένως, όταν </w:t>
      </w:r>
      <w:r w:rsidR="00680040" w:rsidRPr="00673266">
        <w:rPr>
          <w:sz w:val="24"/>
          <w:szCs w:val="24"/>
        </w:rPr>
        <w:t>ένας μεταξύ τους</w:t>
      </w:r>
      <w:r w:rsidRPr="00673266">
        <w:rPr>
          <w:sz w:val="24"/>
          <w:szCs w:val="24"/>
        </w:rPr>
        <w:t xml:space="preserve"> αποκτά τόση δύναμη ώστε να συμπεριφέρεται κατά τρόπο ανεξάρτητο πρ</w:t>
      </w:r>
      <w:r w:rsidR="00680040" w:rsidRPr="00673266">
        <w:rPr>
          <w:sz w:val="24"/>
          <w:szCs w:val="24"/>
        </w:rPr>
        <w:t>ος τις επιθυμίες των υπολοίπων (</w:t>
      </w:r>
      <w:r w:rsidRPr="00673266">
        <w:rPr>
          <w:sz w:val="24"/>
          <w:szCs w:val="24"/>
        </w:rPr>
        <w:t>ανταγων</w:t>
      </w:r>
      <w:r w:rsidR="00680040" w:rsidRPr="00673266">
        <w:rPr>
          <w:sz w:val="24"/>
          <w:szCs w:val="24"/>
        </w:rPr>
        <w:t>ιστών, καταναλωτών, προμηθευτών)</w:t>
      </w:r>
      <w:r w:rsidRPr="00673266">
        <w:rPr>
          <w:sz w:val="24"/>
          <w:szCs w:val="24"/>
        </w:rPr>
        <w:t xml:space="preserve"> </w:t>
      </w:r>
      <w:r w:rsidR="00680040" w:rsidRPr="00673266">
        <w:rPr>
          <w:sz w:val="24"/>
          <w:szCs w:val="24"/>
        </w:rPr>
        <w:t>-</w:t>
      </w:r>
      <w:r w:rsidRPr="00673266">
        <w:rPr>
          <w:sz w:val="24"/>
          <w:szCs w:val="24"/>
        </w:rPr>
        <w:t>κατέχει</w:t>
      </w:r>
      <w:r w:rsidR="004F5BF0">
        <w:rPr>
          <w:sz w:val="24"/>
          <w:szCs w:val="24"/>
        </w:rPr>
        <w:t>,</w:t>
      </w:r>
      <w:r w:rsidRPr="00673266">
        <w:rPr>
          <w:sz w:val="24"/>
          <w:szCs w:val="24"/>
        </w:rPr>
        <w:t xml:space="preserve"> δηλαδή</w:t>
      </w:r>
      <w:r w:rsidR="004F5BF0">
        <w:rPr>
          <w:sz w:val="24"/>
          <w:szCs w:val="24"/>
        </w:rPr>
        <w:t>,</w:t>
      </w:r>
      <w:r w:rsidRPr="00673266">
        <w:rPr>
          <w:sz w:val="24"/>
          <w:szCs w:val="24"/>
        </w:rPr>
        <w:t xml:space="preserve"> </w:t>
      </w:r>
      <w:r w:rsidR="00680040" w:rsidRPr="00673266">
        <w:rPr>
          <w:i/>
          <w:iCs/>
          <w:sz w:val="24"/>
          <w:szCs w:val="24"/>
        </w:rPr>
        <w:t>δεσπόζουσα θέση</w:t>
      </w:r>
      <w:r w:rsidR="00B77DF1">
        <w:rPr>
          <w:rStyle w:val="a5"/>
          <w:i/>
          <w:iCs/>
          <w:sz w:val="24"/>
          <w:szCs w:val="24"/>
        </w:rPr>
        <w:footnoteReference w:id="69"/>
      </w:r>
      <w:r w:rsidR="00680040" w:rsidRPr="00673266">
        <w:rPr>
          <w:iCs/>
          <w:sz w:val="24"/>
          <w:szCs w:val="24"/>
        </w:rPr>
        <w:t>-</w:t>
      </w:r>
      <w:r w:rsidRPr="00673266">
        <w:rPr>
          <w:i/>
          <w:iCs/>
          <w:sz w:val="24"/>
          <w:szCs w:val="24"/>
        </w:rPr>
        <w:t xml:space="preserve"> </w:t>
      </w:r>
      <w:r w:rsidRPr="00673266">
        <w:rPr>
          <w:sz w:val="24"/>
          <w:szCs w:val="24"/>
        </w:rPr>
        <w:t>εμφανίζει και το κίνητρο να την καταχραστεί</w:t>
      </w:r>
      <w:r w:rsidR="00680040" w:rsidRPr="00673266">
        <w:rPr>
          <w:sz w:val="24"/>
          <w:szCs w:val="24"/>
        </w:rPr>
        <w:t xml:space="preserve">: </w:t>
      </w:r>
      <w:r w:rsidRPr="00673266">
        <w:rPr>
          <w:sz w:val="24"/>
          <w:szCs w:val="24"/>
        </w:rPr>
        <w:t xml:space="preserve"> </w:t>
      </w:r>
      <w:r w:rsidR="00680040" w:rsidRPr="00673266">
        <w:rPr>
          <w:sz w:val="24"/>
          <w:szCs w:val="24"/>
        </w:rPr>
        <w:t>για παράδειγμα, «δένει</w:t>
      </w:r>
      <w:r w:rsidRPr="00673266">
        <w:rPr>
          <w:sz w:val="24"/>
          <w:szCs w:val="24"/>
        </w:rPr>
        <w:t>» τους πελάτες του με προσφορές ή μακροχρόνιες συμβάσεις</w:t>
      </w:r>
      <w:r w:rsidR="004F5BF0">
        <w:rPr>
          <w:sz w:val="24"/>
          <w:szCs w:val="24"/>
        </w:rPr>
        <w:t>,</w:t>
      </w:r>
      <w:r w:rsidRPr="00673266">
        <w:rPr>
          <w:sz w:val="24"/>
          <w:szCs w:val="24"/>
        </w:rPr>
        <w:t xml:space="preserve"> ώστε ν</w:t>
      </w:r>
      <w:r w:rsidR="00680040" w:rsidRPr="00673266">
        <w:rPr>
          <w:sz w:val="24"/>
          <w:szCs w:val="24"/>
        </w:rPr>
        <w:t>α μην καταλήξουν σε ανταγωνιστή</w:t>
      </w:r>
      <w:r w:rsidR="004F5BF0">
        <w:rPr>
          <w:sz w:val="24"/>
          <w:szCs w:val="24"/>
        </w:rPr>
        <w:t xml:space="preserve">. </w:t>
      </w:r>
      <w:r w:rsidR="004F5BF0">
        <w:rPr>
          <w:sz w:val="24"/>
          <w:szCs w:val="24"/>
        </w:rPr>
        <w:lastRenderedPageBreak/>
        <w:t>Ε</w:t>
      </w:r>
      <w:r w:rsidRPr="00673266">
        <w:rPr>
          <w:sz w:val="24"/>
          <w:szCs w:val="24"/>
        </w:rPr>
        <w:t>ξασφαλίζ</w:t>
      </w:r>
      <w:r w:rsidR="004F5BF0">
        <w:rPr>
          <w:sz w:val="24"/>
          <w:szCs w:val="24"/>
        </w:rPr>
        <w:t>ει</w:t>
      </w:r>
      <w:r w:rsidR="009536B0">
        <w:rPr>
          <w:sz w:val="24"/>
          <w:szCs w:val="24"/>
        </w:rPr>
        <w:t>, με τον τρόπο αυτό,</w:t>
      </w:r>
      <w:r w:rsidRPr="00673266">
        <w:rPr>
          <w:sz w:val="24"/>
          <w:szCs w:val="24"/>
        </w:rPr>
        <w:t xml:space="preserve"> μεγαλύτερο όφελος από εκείνο που θα αποκόμιζε σε μία πιο ανοιχτή αγορά</w:t>
      </w:r>
      <w:r w:rsidR="009536B0">
        <w:rPr>
          <w:sz w:val="24"/>
          <w:szCs w:val="24"/>
        </w:rPr>
        <w:t>,</w:t>
      </w:r>
      <w:r w:rsidRPr="00673266">
        <w:rPr>
          <w:sz w:val="24"/>
          <w:szCs w:val="24"/>
        </w:rPr>
        <w:t xml:space="preserve"> εάν δεν διέθετε τόσο μεγάλη ισχύ. </w:t>
      </w:r>
    </w:p>
    <w:p w14:paraId="25627E7A" w14:textId="67A90535" w:rsidR="009F2F19" w:rsidRPr="00673266" w:rsidRDefault="33571CD4" w:rsidP="33571CD4">
      <w:pPr>
        <w:rPr>
          <w:sz w:val="24"/>
          <w:szCs w:val="24"/>
        </w:rPr>
      </w:pPr>
      <w:r w:rsidRPr="00673266">
        <w:rPr>
          <w:sz w:val="24"/>
          <w:szCs w:val="24"/>
        </w:rPr>
        <w:t xml:space="preserve">Στο ίδιο αρνητικό αποτέλεσμα κατατείνει και μία άλλη -ορθολογική, πλην όμως επιζήμια για το κοινωνικό σύνολο- επιχειρηματική συμπεριφορά, η συμμετοχή σε </w:t>
      </w:r>
      <w:r w:rsidRPr="00673266">
        <w:rPr>
          <w:i/>
          <w:iCs/>
          <w:sz w:val="24"/>
          <w:szCs w:val="24"/>
        </w:rPr>
        <w:t xml:space="preserve">παράνομες συμπράξεις, </w:t>
      </w:r>
      <w:r w:rsidRPr="00673266">
        <w:rPr>
          <w:sz w:val="24"/>
          <w:szCs w:val="24"/>
        </w:rPr>
        <w:t xml:space="preserve">τόσο </w:t>
      </w:r>
      <w:r w:rsidRPr="00673266">
        <w:rPr>
          <w:i/>
          <w:iCs/>
          <w:sz w:val="24"/>
          <w:szCs w:val="24"/>
        </w:rPr>
        <w:t xml:space="preserve">οριζόντιες (καρτέλ) </w:t>
      </w:r>
      <w:r w:rsidRPr="00673266">
        <w:rPr>
          <w:sz w:val="24"/>
          <w:szCs w:val="24"/>
        </w:rPr>
        <w:t xml:space="preserve">όσο και </w:t>
      </w:r>
      <w:r w:rsidRPr="00673266">
        <w:rPr>
          <w:i/>
          <w:iCs/>
          <w:sz w:val="24"/>
          <w:szCs w:val="24"/>
        </w:rPr>
        <w:t>κάθετες</w:t>
      </w:r>
      <w:r w:rsidR="005E62EA">
        <w:rPr>
          <w:rStyle w:val="a5"/>
          <w:i/>
          <w:iCs/>
          <w:sz w:val="24"/>
          <w:szCs w:val="24"/>
        </w:rPr>
        <w:footnoteReference w:id="70"/>
      </w:r>
      <w:r w:rsidR="0009311E" w:rsidRPr="00673266">
        <w:rPr>
          <w:sz w:val="24"/>
          <w:szCs w:val="24"/>
        </w:rPr>
        <w:t>·</w:t>
      </w:r>
      <w:r w:rsidRPr="00673266">
        <w:rPr>
          <w:i/>
          <w:iCs/>
          <w:sz w:val="24"/>
          <w:szCs w:val="24"/>
        </w:rPr>
        <w:t xml:space="preserve"> </w:t>
      </w:r>
      <w:r w:rsidRPr="00673266">
        <w:rPr>
          <w:sz w:val="24"/>
          <w:szCs w:val="24"/>
        </w:rPr>
        <w:t xml:space="preserve">τα μέρη της σύμπραξης, αίροντας τον μεταξύ τους ανταγωνισμό με διάφορους τρόπους (ανταλλαγή πληροφοριών, κατανομή αγορών, καθορισμό τιμών), καθορίζουν το συναλλακτικό πλαίσιο (χαρακτηριστικά προϊόντων, τιμή, όροι πώλησης) σε άλλο σημείο ισορροπίας από εκείνο </w:t>
      </w:r>
      <w:r w:rsidR="00680040" w:rsidRPr="00673266">
        <w:rPr>
          <w:sz w:val="24"/>
          <w:szCs w:val="24"/>
        </w:rPr>
        <w:t>στο οποίο θα τέμνονταν οι καμπύλες</w:t>
      </w:r>
      <w:r w:rsidRPr="00673266">
        <w:rPr>
          <w:sz w:val="24"/>
          <w:szCs w:val="24"/>
        </w:rPr>
        <w:t xml:space="preserve"> προσφοράς και ζήτησης</w:t>
      </w:r>
      <w:r w:rsidR="009536B0">
        <w:rPr>
          <w:sz w:val="24"/>
          <w:szCs w:val="24"/>
        </w:rPr>
        <w:t>,</w:t>
      </w:r>
      <w:r w:rsidRPr="00673266">
        <w:rPr>
          <w:sz w:val="24"/>
          <w:szCs w:val="24"/>
        </w:rPr>
        <w:t xml:space="preserve"> εάν υφ</w:t>
      </w:r>
      <w:r w:rsidR="00680040" w:rsidRPr="00673266">
        <w:rPr>
          <w:sz w:val="24"/>
          <w:szCs w:val="24"/>
        </w:rPr>
        <w:t>ίστατο πραγματικός ανταγωνισμός</w:t>
      </w:r>
      <w:r w:rsidR="009536B0">
        <w:rPr>
          <w:sz w:val="24"/>
          <w:szCs w:val="24"/>
        </w:rPr>
        <w:t>.</w:t>
      </w:r>
      <w:r w:rsidRPr="00673266">
        <w:rPr>
          <w:sz w:val="24"/>
          <w:szCs w:val="24"/>
        </w:rPr>
        <w:t xml:space="preserve"> </w:t>
      </w:r>
      <w:r w:rsidR="009536B0">
        <w:rPr>
          <w:sz w:val="24"/>
          <w:szCs w:val="24"/>
        </w:rPr>
        <w:t>Σ</w:t>
      </w:r>
      <w:r w:rsidRPr="00673266">
        <w:rPr>
          <w:sz w:val="24"/>
          <w:szCs w:val="24"/>
        </w:rPr>
        <w:t>φετερίζονται</w:t>
      </w:r>
      <w:r w:rsidR="00680040" w:rsidRPr="00673266">
        <w:rPr>
          <w:sz w:val="24"/>
          <w:szCs w:val="24"/>
        </w:rPr>
        <w:t>,</w:t>
      </w:r>
      <w:r w:rsidRPr="00673266">
        <w:rPr>
          <w:sz w:val="24"/>
          <w:szCs w:val="24"/>
        </w:rPr>
        <w:t xml:space="preserve"> έτσι</w:t>
      </w:r>
      <w:r w:rsidR="00680040" w:rsidRPr="00673266">
        <w:rPr>
          <w:sz w:val="24"/>
          <w:szCs w:val="24"/>
        </w:rPr>
        <w:t>,</w:t>
      </w:r>
      <w:r w:rsidRPr="00673266">
        <w:rPr>
          <w:sz w:val="24"/>
          <w:szCs w:val="24"/>
        </w:rPr>
        <w:t xml:space="preserve"> το πλεόνασμα που θα κατέληγε</w:t>
      </w:r>
      <w:r w:rsidR="009536B0">
        <w:rPr>
          <w:sz w:val="24"/>
          <w:szCs w:val="24"/>
        </w:rPr>
        <w:t>,</w:t>
      </w:r>
      <w:r w:rsidRPr="00673266">
        <w:rPr>
          <w:sz w:val="24"/>
          <w:szCs w:val="24"/>
        </w:rPr>
        <w:t xml:space="preserve"> κανονικά</w:t>
      </w:r>
      <w:r w:rsidR="009536B0">
        <w:rPr>
          <w:sz w:val="24"/>
          <w:szCs w:val="24"/>
        </w:rPr>
        <w:t>,</w:t>
      </w:r>
      <w:r w:rsidRPr="00673266">
        <w:rPr>
          <w:sz w:val="24"/>
          <w:szCs w:val="24"/>
        </w:rPr>
        <w:t xml:space="preserve"> στο καταναλωτικό κοινό. </w:t>
      </w:r>
      <w:r w:rsidR="00680040" w:rsidRPr="00673266">
        <w:rPr>
          <w:sz w:val="24"/>
          <w:szCs w:val="24"/>
        </w:rPr>
        <w:t>Οι παράνομες συμπράξεις και η κατάχρηση δεσπόζουσας θέσης αποτελούν μορφές εκμετάλλευσης της</w:t>
      </w:r>
      <w:r w:rsidR="009536B0">
        <w:rPr>
          <w:sz w:val="24"/>
          <w:szCs w:val="24"/>
        </w:rPr>
        <w:t xml:space="preserve"> επιχειρηματικής</w:t>
      </w:r>
      <w:r w:rsidR="00680040" w:rsidRPr="00673266">
        <w:rPr>
          <w:sz w:val="24"/>
          <w:szCs w:val="24"/>
        </w:rPr>
        <w:t xml:space="preserve"> ισχύος</w:t>
      </w:r>
      <w:r w:rsidR="009536B0">
        <w:rPr>
          <w:sz w:val="24"/>
          <w:szCs w:val="24"/>
        </w:rPr>
        <w:t>. Δ</w:t>
      </w:r>
      <w:r w:rsidR="00680040" w:rsidRPr="00673266">
        <w:rPr>
          <w:sz w:val="24"/>
          <w:szCs w:val="24"/>
        </w:rPr>
        <w:t>ιαφέρουν μόνο ως προς το</w:t>
      </w:r>
      <w:r w:rsidR="00E437DE" w:rsidRPr="00673266">
        <w:rPr>
          <w:sz w:val="24"/>
          <w:szCs w:val="24"/>
        </w:rPr>
        <w:t xml:space="preserve"> αν η οπορτουνιστική συμπεριφορά ασκείται μονομερώς ή προϋποθέτει συμφωνία περισσοτέρων. Καταδεικνύουν πως,</w:t>
      </w:r>
      <w:r w:rsidRPr="00673266">
        <w:rPr>
          <w:sz w:val="24"/>
          <w:szCs w:val="24"/>
        </w:rPr>
        <w:t xml:space="preserve"> και όταν μία δραστηριότητα εμφανίζει τα χαρακτηριστικά ώστε να οργανωθεί σε καθεστώς ανοικτής αγοράς, η τελευταία δεν είναι</w:t>
      </w:r>
      <w:r w:rsidR="009536B0">
        <w:rPr>
          <w:sz w:val="24"/>
          <w:szCs w:val="24"/>
        </w:rPr>
        <w:t>,,</w:t>
      </w:r>
      <w:r w:rsidRPr="00673266">
        <w:rPr>
          <w:sz w:val="24"/>
          <w:szCs w:val="24"/>
        </w:rPr>
        <w:t xml:space="preserve"> ούτε δεδομένη ούτε υφιστάμενη στο διηνεκές</w:t>
      </w:r>
      <w:r w:rsidR="009536B0">
        <w:rPr>
          <w:sz w:val="24"/>
          <w:szCs w:val="24"/>
        </w:rPr>
        <w:t>, αν δεν υπάγεται σε, κάποιας μορφής, δημόσια εποπτεία</w:t>
      </w:r>
      <w:r w:rsidRPr="00673266">
        <w:rPr>
          <w:sz w:val="24"/>
          <w:szCs w:val="24"/>
        </w:rPr>
        <w:t>.</w:t>
      </w:r>
    </w:p>
    <w:p w14:paraId="3FBB8166" w14:textId="4931A29D" w:rsidR="00BF042B" w:rsidRDefault="33571CD4" w:rsidP="33571CD4">
      <w:pPr>
        <w:rPr>
          <w:sz w:val="24"/>
          <w:szCs w:val="24"/>
        </w:rPr>
      </w:pPr>
      <w:r w:rsidRPr="00673266">
        <w:rPr>
          <w:sz w:val="24"/>
          <w:szCs w:val="24"/>
        </w:rPr>
        <w:t xml:space="preserve">Οι αρνητικές επιπτώσεις από τη σημαντική ισχύ στην αγορά δεν εξαντλούνται </w:t>
      </w:r>
      <w:r w:rsidR="00E437DE" w:rsidRPr="00673266">
        <w:rPr>
          <w:sz w:val="24"/>
          <w:szCs w:val="24"/>
        </w:rPr>
        <w:t>στη νόθευση</w:t>
      </w:r>
      <w:r w:rsidRPr="00673266">
        <w:rPr>
          <w:sz w:val="24"/>
          <w:szCs w:val="24"/>
        </w:rPr>
        <w:t xml:space="preserve"> του ανταγωνισμού. </w:t>
      </w:r>
      <w:r w:rsidR="009536B0">
        <w:rPr>
          <w:sz w:val="24"/>
          <w:szCs w:val="24"/>
        </w:rPr>
        <w:t>Το φαινόμενο των</w:t>
      </w:r>
      <w:r w:rsidRPr="00673266">
        <w:rPr>
          <w:sz w:val="24"/>
          <w:szCs w:val="24"/>
        </w:rPr>
        <w:t xml:space="preserve"> πολύ μεγάλων εταιρειών</w:t>
      </w:r>
      <w:r w:rsidR="009536B0">
        <w:rPr>
          <w:sz w:val="24"/>
          <w:szCs w:val="24"/>
        </w:rPr>
        <w:t>,</w:t>
      </w:r>
      <w:r w:rsidRPr="00673266">
        <w:rPr>
          <w:sz w:val="24"/>
          <w:szCs w:val="24"/>
        </w:rPr>
        <w:t xml:space="preserve"> οι οποίες συσσωρεύουν</w:t>
      </w:r>
      <w:r w:rsidR="00E437DE" w:rsidRPr="00673266">
        <w:rPr>
          <w:sz w:val="24"/>
          <w:szCs w:val="24"/>
        </w:rPr>
        <w:t xml:space="preserve"> -</w:t>
      </w:r>
      <w:r w:rsidRPr="00673266">
        <w:rPr>
          <w:sz w:val="24"/>
          <w:szCs w:val="24"/>
        </w:rPr>
        <w:t>σε πολυεθνικό συχνά</w:t>
      </w:r>
      <w:r w:rsidR="00E437DE" w:rsidRPr="00673266">
        <w:rPr>
          <w:sz w:val="24"/>
          <w:szCs w:val="24"/>
        </w:rPr>
        <w:t xml:space="preserve"> πλαίσιο-</w:t>
      </w:r>
      <w:r w:rsidRPr="00673266">
        <w:rPr>
          <w:sz w:val="24"/>
          <w:szCs w:val="24"/>
        </w:rPr>
        <w:t xml:space="preserve"> ανθρώπινο δυναμικό, τεχνολογία και κεφάλαια, προκαλεί </w:t>
      </w:r>
      <w:r w:rsidR="00E437DE" w:rsidRPr="00673266">
        <w:rPr>
          <w:sz w:val="24"/>
          <w:szCs w:val="24"/>
        </w:rPr>
        <w:t>και</w:t>
      </w:r>
      <w:r w:rsidR="009536B0">
        <w:rPr>
          <w:sz w:val="24"/>
          <w:szCs w:val="24"/>
        </w:rPr>
        <w:t>,</w:t>
      </w:r>
      <w:r w:rsidR="00E437DE" w:rsidRPr="00673266">
        <w:rPr>
          <w:sz w:val="24"/>
          <w:szCs w:val="24"/>
        </w:rPr>
        <w:t xml:space="preserve"> άλλου είδους</w:t>
      </w:r>
      <w:r w:rsidR="009536B0">
        <w:rPr>
          <w:sz w:val="24"/>
          <w:szCs w:val="24"/>
        </w:rPr>
        <w:t>,</w:t>
      </w:r>
      <w:r w:rsidR="00E437DE" w:rsidRPr="00673266">
        <w:rPr>
          <w:sz w:val="24"/>
          <w:szCs w:val="24"/>
        </w:rPr>
        <w:t xml:space="preserve"> </w:t>
      </w:r>
      <w:r w:rsidRPr="00673266">
        <w:rPr>
          <w:sz w:val="24"/>
          <w:szCs w:val="24"/>
        </w:rPr>
        <w:t>αποτελεσματικότητες. Ήδη, το γεγονός ότι τέτοιες επιχειρήσεις έχουν την ισχύ να επηρεάσουν τις καταναλωτικές προτιμήσεις αλλά και τις επιλογές της πολιτικής εξουσίας</w:t>
      </w:r>
      <w:r w:rsidR="009536B0">
        <w:rPr>
          <w:sz w:val="24"/>
          <w:szCs w:val="24"/>
        </w:rPr>
        <w:t>,</w:t>
      </w:r>
      <w:r w:rsidRPr="00673266">
        <w:rPr>
          <w:sz w:val="24"/>
          <w:szCs w:val="24"/>
        </w:rPr>
        <w:t xml:space="preserve"> με μέσα όπως η εμπορική επικοινωνία </w:t>
      </w:r>
      <w:r w:rsidR="009536B0">
        <w:rPr>
          <w:sz w:val="24"/>
          <w:szCs w:val="24"/>
        </w:rPr>
        <w:t xml:space="preserve"> (διαφήμιση) </w:t>
      </w:r>
      <w:r w:rsidRPr="00673266">
        <w:rPr>
          <w:sz w:val="24"/>
          <w:szCs w:val="24"/>
        </w:rPr>
        <w:t>και η χρηματοδότηση</w:t>
      </w:r>
      <w:r w:rsidR="00BF042B" w:rsidRPr="00673266">
        <w:rPr>
          <w:rStyle w:val="a5"/>
          <w:sz w:val="24"/>
          <w:szCs w:val="24"/>
        </w:rPr>
        <w:footnoteReference w:id="71"/>
      </w:r>
      <w:r w:rsidR="00E437DE" w:rsidRPr="00673266">
        <w:rPr>
          <w:sz w:val="24"/>
          <w:szCs w:val="24"/>
        </w:rPr>
        <w:t>,</w:t>
      </w:r>
      <w:r w:rsidRPr="00673266">
        <w:rPr>
          <w:sz w:val="24"/>
          <w:szCs w:val="24"/>
        </w:rPr>
        <w:t xml:space="preserve"> ανατρέπει </w:t>
      </w:r>
      <w:r w:rsidRPr="00673266">
        <w:rPr>
          <w:sz w:val="24"/>
          <w:szCs w:val="24"/>
        </w:rPr>
        <w:lastRenderedPageBreak/>
        <w:t>την αφε</w:t>
      </w:r>
      <w:r w:rsidR="00E437DE" w:rsidRPr="00673266">
        <w:rPr>
          <w:sz w:val="24"/>
          <w:szCs w:val="24"/>
        </w:rPr>
        <w:t>τηρία των κλασσικών οικονομικών</w:t>
      </w:r>
      <w:r w:rsidR="009536B0">
        <w:rPr>
          <w:sz w:val="24"/>
          <w:szCs w:val="24"/>
        </w:rPr>
        <w:t>,</w:t>
      </w:r>
      <w:r w:rsidRPr="00673266">
        <w:rPr>
          <w:sz w:val="24"/>
          <w:szCs w:val="24"/>
        </w:rPr>
        <w:t xml:space="preserve"> σύμφωνα με την οποία</w:t>
      </w:r>
      <w:r w:rsidR="009536B0">
        <w:rPr>
          <w:sz w:val="24"/>
          <w:szCs w:val="24"/>
        </w:rPr>
        <w:t>,</w:t>
      </w:r>
      <w:r w:rsidRPr="00673266">
        <w:rPr>
          <w:sz w:val="24"/>
          <w:szCs w:val="24"/>
        </w:rPr>
        <w:t xml:space="preserve"> η προσφορά </w:t>
      </w:r>
      <w:proofErr w:type="spellStart"/>
      <w:r w:rsidRPr="00673266">
        <w:rPr>
          <w:sz w:val="24"/>
          <w:szCs w:val="24"/>
        </w:rPr>
        <w:t>επικαθορίζεται</w:t>
      </w:r>
      <w:proofErr w:type="spellEnd"/>
      <w:r w:rsidRPr="00673266">
        <w:rPr>
          <w:sz w:val="24"/>
          <w:szCs w:val="24"/>
        </w:rPr>
        <w:t xml:space="preserve"> από τη ζήτηση και τις καταναλωτικές προτιμήσεις</w:t>
      </w:r>
      <w:r w:rsidR="009536B0">
        <w:rPr>
          <w:sz w:val="24"/>
          <w:szCs w:val="24"/>
        </w:rPr>
        <w:t>,</w:t>
      </w:r>
      <w:r w:rsidRPr="00673266">
        <w:rPr>
          <w:sz w:val="24"/>
          <w:szCs w:val="24"/>
        </w:rPr>
        <w:t xml:space="preserve"> σε ένα ουδέτερο πολιτικό περιβάλλον</w:t>
      </w:r>
      <w:r w:rsidR="009536B0">
        <w:rPr>
          <w:sz w:val="24"/>
          <w:szCs w:val="24"/>
        </w:rPr>
        <w:t>. Ε</w:t>
      </w:r>
      <w:r w:rsidR="00E437DE" w:rsidRPr="00673266">
        <w:rPr>
          <w:sz w:val="24"/>
          <w:szCs w:val="24"/>
        </w:rPr>
        <w:t>νδέχεται να</w:t>
      </w:r>
      <w:r w:rsidRPr="00673266">
        <w:rPr>
          <w:sz w:val="24"/>
          <w:szCs w:val="24"/>
        </w:rPr>
        <w:t xml:space="preserve"> </w:t>
      </w:r>
      <w:r w:rsidR="00E437DE" w:rsidRPr="00673266">
        <w:rPr>
          <w:sz w:val="24"/>
          <w:szCs w:val="24"/>
        </w:rPr>
        <w:t>ισχύει το αντίστροφο</w:t>
      </w:r>
      <w:r w:rsidR="009536B0">
        <w:rPr>
          <w:sz w:val="24"/>
          <w:szCs w:val="24"/>
        </w:rPr>
        <w:t>,</w:t>
      </w:r>
      <w:r w:rsidR="00E437DE" w:rsidRPr="00673266">
        <w:rPr>
          <w:sz w:val="24"/>
          <w:szCs w:val="24"/>
        </w:rPr>
        <w:t xml:space="preserve"> καθώς, μέσα</w:t>
      </w:r>
      <w:r w:rsidRPr="00673266">
        <w:rPr>
          <w:sz w:val="24"/>
          <w:szCs w:val="24"/>
        </w:rPr>
        <w:t xml:space="preserve"> </w:t>
      </w:r>
      <w:r w:rsidR="00E437DE" w:rsidRPr="00673266">
        <w:rPr>
          <w:sz w:val="24"/>
          <w:szCs w:val="24"/>
        </w:rPr>
        <w:t>από την αλλοίωση</w:t>
      </w:r>
      <w:r w:rsidRPr="00673266">
        <w:rPr>
          <w:sz w:val="24"/>
          <w:szCs w:val="24"/>
        </w:rPr>
        <w:t xml:space="preserve"> των κ</w:t>
      </w:r>
      <w:r w:rsidR="00E437DE" w:rsidRPr="00673266">
        <w:rPr>
          <w:sz w:val="24"/>
          <w:szCs w:val="24"/>
        </w:rPr>
        <w:t>αταναλωτικών προτιμήσεων και την προνομιακή</w:t>
      </w:r>
      <w:r w:rsidRPr="00673266">
        <w:rPr>
          <w:sz w:val="24"/>
          <w:szCs w:val="24"/>
        </w:rPr>
        <w:t xml:space="preserve"> μεταχείριση </w:t>
      </w:r>
      <w:r w:rsidR="009536B0">
        <w:rPr>
          <w:sz w:val="24"/>
          <w:szCs w:val="24"/>
        </w:rPr>
        <w:t>ισχυρών</w:t>
      </w:r>
      <w:r w:rsidR="009536B0" w:rsidRPr="00673266">
        <w:rPr>
          <w:sz w:val="24"/>
          <w:szCs w:val="24"/>
        </w:rPr>
        <w:t xml:space="preserve"> </w:t>
      </w:r>
      <w:r w:rsidR="00E437DE" w:rsidRPr="00673266">
        <w:rPr>
          <w:sz w:val="24"/>
          <w:szCs w:val="24"/>
        </w:rPr>
        <w:t>επιχειρηματικών</w:t>
      </w:r>
      <w:r w:rsidR="009536B0">
        <w:rPr>
          <w:sz w:val="24"/>
          <w:szCs w:val="24"/>
        </w:rPr>
        <w:t xml:space="preserve"> κύκλων</w:t>
      </w:r>
      <w:r w:rsidR="00E437DE" w:rsidRPr="00673266">
        <w:rPr>
          <w:sz w:val="24"/>
          <w:szCs w:val="24"/>
        </w:rPr>
        <w:t xml:space="preserve"> συμφερόντων </w:t>
      </w:r>
      <w:r w:rsidRPr="00673266">
        <w:rPr>
          <w:sz w:val="24"/>
          <w:szCs w:val="24"/>
        </w:rPr>
        <w:t>από την πολιτική εξ</w:t>
      </w:r>
      <w:r w:rsidRPr="33571CD4">
        <w:rPr>
          <w:sz w:val="24"/>
          <w:szCs w:val="24"/>
        </w:rPr>
        <w:t>ουσία, προωθείται η αύξηση της παραγωγής</w:t>
      </w:r>
      <w:r w:rsidR="009536B0">
        <w:rPr>
          <w:sz w:val="24"/>
          <w:szCs w:val="24"/>
        </w:rPr>
        <w:t>,</w:t>
      </w:r>
      <w:r w:rsidRPr="33571CD4">
        <w:rPr>
          <w:sz w:val="24"/>
          <w:szCs w:val="24"/>
        </w:rPr>
        <w:t xml:space="preserve"> εκείνων των αγαθών τα οποία εξυπηρετούν την προσφορά</w:t>
      </w:r>
      <w:r w:rsidR="00E437DE">
        <w:rPr>
          <w:sz w:val="24"/>
          <w:szCs w:val="24"/>
        </w:rPr>
        <w:t xml:space="preserve"> (και όχι τη ζήτηση)</w:t>
      </w:r>
      <w:r w:rsidRPr="33571CD4">
        <w:rPr>
          <w:sz w:val="24"/>
          <w:szCs w:val="24"/>
        </w:rPr>
        <w:t>, σε βάρος της βέλτιστης ικανοποίησης των αναγκών και του γενικού συμφέροντος. Το πρόβλημα διογκώνεται από την εγγενή αναποτελεσματικότητα των οργανισμών αυτών</w:t>
      </w:r>
      <w:r w:rsidR="009536B0">
        <w:rPr>
          <w:sz w:val="24"/>
          <w:szCs w:val="24"/>
        </w:rPr>
        <w:t>,</w:t>
      </w:r>
      <w:r w:rsidRPr="33571CD4">
        <w:rPr>
          <w:sz w:val="24"/>
          <w:szCs w:val="24"/>
        </w:rPr>
        <w:t xml:space="preserve"> λόγω του μεγέθους τους: σύνθετες γραφειοκρατικές δομές, έλλειψη κινήτρων για καινοτομία, κόστος αντιπροσώπευσης</w:t>
      </w:r>
      <w:r w:rsidR="009536B0">
        <w:rPr>
          <w:sz w:val="24"/>
          <w:szCs w:val="24"/>
        </w:rPr>
        <w:t>,</w:t>
      </w:r>
      <w:r w:rsidRPr="33571CD4">
        <w:rPr>
          <w:sz w:val="24"/>
          <w:szCs w:val="24"/>
        </w:rPr>
        <w:t xml:space="preserve"> ενόψει του ότι τα διευθυντικά στελέχη της επιχείρησης αποσκοπούν στη βραχυπρόθεσμη αύξηση των απολαβών τους για όσο διάστημα είναι στο τιμόνι της επιχείρησης, κλπ. </w:t>
      </w:r>
    </w:p>
    <w:p w14:paraId="1AD263AB" w14:textId="067CEB0E" w:rsidR="009F2F19" w:rsidRDefault="33571CD4" w:rsidP="33571CD4">
      <w:pPr>
        <w:rPr>
          <w:sz w:val="24"/>
          <w:szCs w:val="24"/>
        </w:rPr>
      </w:pPr>
      <w:r w:rsidRPr="33571CD4">
        <w:rPr>
          <w:sz w:val="24"/>
          <w:szCs w:val="24"/>
        </w:rPr>
        <w:t>Μάλιστα, όσο μεγαλύτερη είναι η ισχύς μίας επιχείρησης, τόσο φαίνεται να αυξάνεται το κίνητρο για οπορτουνιστικές συμπεριφορές, με πιο πρόσφατο παράδειγμα</w:t>
      </w:r>
      <w:r w:rsidR="009536B0">
        <w:rPr>
          <w:sz w:val="24"/>
          <w:szCs w:val="24"/>
        </w:rPr>
        <w:t>,</w:t>
      </w:r>
      <w:r w:rsidRPr="33571CD4">
        <w:rPr>
          <w:sz w:val="24"/>
          <w:szCs w:val="24"/>
        </w:rPr>
        <w:t xml:space="preserve"> εκείνο των τραπεζικών κολοσσών: η αναγκαστική διάσωση των «συστημικών» τρα</w:t>
      </w:r>
      <w:r w:rsidR="00E437DE">
        <w:rPr>
          <w:sz w:val="24"/>
          <w:szCs w:val="24"/>
        </w:rPr>
        <w:t>πεζών για να μην καταρρεύσει η οικονομία -στη λογική</w:t>
      </w:r>
      <w:r w:rsidR="009536B0">
        <w:rPr>
          <w:sz w:val="24"/>
          <w:szCs w:val="24"/>
        </w:rPr>
        <w:t>,</w:t>
      </w:r>
      <w:r w:rsidR="00E437DE">
        <w:rPr>
          <w:sz w:val="24"/>
          <w:szCs w:val="24"/>
        </w:rPr>
        <w:t xml:space="preserve"> «</w:t>
      </w:r>
      <w:r w:rsidRPr="33571CD4">
        <w:rPr>
          <w:i/>
          <w:iCs/>
          <w:sz w:val="24"/>
          <w:szCs w:val="24"/>
          <w:lang w:val="en-US"/>
        </w:rPr>
        <w:t>too</w:t>
      </w:r>
      <w:r w:rsidRPr="33571CD4">
        <w:rPr>
          <w:i/>
          <w:iCs/>
          <w:sz w:val="24"/>
          <w:szCs w:val="24"/>
        </w:rPr>
        <w:t xml:space="preserve"> </w:t>
      </w:r>
      <w:r w:rsidRPr="33571CD4">
        <w:rPr>
          <w:i/>
          <w:iCs/>
          <w:sz w:val="24"/>
          <w:szCs w:val="24"/>
          <w:lang w:val="en-US"/>
        </w:rPr>
        <w:t>big</w:t>
      </w:r>
      <w:r w:rsidRPr="33571CD4">
        <w:rPr>
          <w:i/>
          <w:iCs/>
          <w:sz w:val="24"/>
          <w:szCs w:val="24"/>
        </w:rPr>
        <w:t xml:space="preserve"> </w:t>
      </w:r>
      <w:r w:rsidRPr="33571CD4">
        <w:rPr>
          <w:i/>
          <w:iCs/>
          <w:sz w:val="24"/>
          <w:szCs w:val="24"/>
          <w:lang w:val="en-US"/>
        </w:rPr>
        <w:t>to</w:t>
      </w:r>
      <w:r w:rsidRPr="33571CD4">
        <w:rPr>
          <w:i/>
          <w:iCs/>
          <w:sz w:val="24"/>
          <w:szCs w:val="24"/>
        </w:rPr>
        <w:t xml:space="preserve"> </w:t>
      </w:r>
      <w:r w:rsidRPr="33571CD4">
        <w:rPr>
          <w:i/>
          <w:iCs/>
          <w:sz w:val="24"/>
          <w:szCs w:val="24"/>
          <w:lang w:val="en-US"/>
        </w:rPr>
        <w:t>fail</w:t>
      </w:r>
      <w:r w:rsidR="00E437DE">
        <w:rPr>
          <w:sz w:val="24"/>
          <w:szCs w:val="24"/>
        </w:rPr>
        <w:t>»-</w:t>
      </w:r>
      <w:r w:rsidRPr="33571CD4">
        <w:rPr>
          <w:sz w:val="24"/>
          <w:szCs w:val="24"/>
        </w:rPr>
        <w:t xml:space="preserve"> μέσω </w:t>
      </w:r>
      <w:r w:rsidRPr="00673266">
        <w:rPr>
          <w:sz w:val="24"/>
          <w:szCs w:val="24"/>
        </w:rPr>
        <w:t>κεφαλαίων τα οποία εισφέρονται από το κοινωνικό σύνολο,</w:t>
      </w:r>
      <w:r w:rsidR="009536B0">
        <w:rPr>
          <w:sz w:val="24"/>
          <w:szCs w:val="24"/>
        </w:rPr>
        <w:t xml:space="preserve"> όσο απαραίτητη και εάν είναι για λόγους γενικού συμφέροντος,</w:t>
      </w:r>
      <w:r w:rsidRPr="00673266">
        <w:rPr>
          <w:sz w:val="24"/>
          <w:szCs w:val="24"/>
        </w:rPr>
        <w:t xml:space="preserve"> αποτελεί μορφή ηθικού κινδύνου</w:t>
      </w:r>
      <w:r w:rsidR="009536B0">
        <w:rPr>
          <w:sz w:val="24"/>
          <w:szCs w:val="24"/>
        </w:rPr>
        <w:t>,</w:t>
      </w:r>
      <w:r w:rsidRPr="00673266">
        <w:rPr>
          <w:sz w:val="24"/>
          <w:szCs w:val="24"/>
        </w:rPr>
        <w:t xml:space="preserve"> ο οποίος δεν συμβάλλει στην ορθολογική λειτουργία τους. </w:t>
      </w:r>
    </w:p>
    <w:p w14:paraId="5D5623A5" w14:textId="77777777" w:rsidR="004F7EDC" w:rsidRPr="00673266" w:rsidRDefault="004F7EDC" w:rsidP="33571CD4">
      <w:pPr>
        <w:rPr>
          <w:sz w:val="24"/>
          <w:szCs w:val="24"/>
        </w:rPr>
      </w:pPr>
    </w:p>
    <w:p w14:paraId="40E963A2" w14:textId="4CA2636E" w:rsidR="00BF042B" w:rsidRDefault="00BF042B" w:rsidP="004F7EDC">
      <w:pPr>
        <w:pStyle w:val="4"/>
        <w:numPr>
          <w:ilvl w:val="1"/>
          <w:numId w:val="40"/>
        </w:numPr>
        <w:rPr>
          <w:rFonts w:ascii="Cambria" w:hAnsi="Cambria"/>
          <w:color w:val="auto"/>
          <w:sz w:val="24"/>
          <w:szCs w:val="24"/>
        </w:rPr>
      </w:pPr>
      <w:bookmarkStart w:id="43" w:name="_Toc503856269"/>
      <w:r w:rsidRPr="004F7EDC">
        <w:rPr>
          <w:rFonts w:ascii="Cambria" w:hAnsi="Cambria"/>
          <w:color w:val="auto"/>
          <w:sz w:val="24"/>
          <w:szCs w:val="24"/>
        </w:rPr>
        <w:t>Μακροοικονομικές αστοχίες των αγορών</w:t>
      </w:r>
      <w:bookmarkEnd w:id="43"/>
    </w:p>
    <w:p w14:paraId="0CCD61C9" w14:textId="77777777" w:rsidR="004F7EDC" w:rsidRPr="004F7EDC" w:rsidRDefault="004F7EDC" w:rsidP="004F7EDC"/>
    <w:p w14:paraId="22296E2D" w14:textId="7666C90D" w:rsidR="00E96634" w:rsidRPr="00673266" w:rsidRDefault="33571CD4" w:rsidP="33571CD4">
      <w:pPr>
        <w:rPr>
          <w:sz w:val="24"/>
          <w:szCs w:val="24"/>
        </w:rPr>
      </w:pPr>
      <w:r w:rsidRPr="00673266">
        <w:rPr>
          <w:sz w:val="24"/>
          <w:szCs w:val="24"/>
        </w:rPr>
        <w:t>Η αδυναμ</w:t>
      </w:r>
      <w:r w:rsidR="00E437DE" w:rsidRPr="00673266">
        <w:rPr>
          <w:sz w:val="24"/>
          <w:szCs w:val="24"/>
        </w:rPr>
        <w:t xml:space="preserve">ία αυθυπαρξίας και </w:t>
      </w:r>
      <w:proofErr w:type="spellStart"/>
      <w:r w:rsidR="00E437DE" w:rsidRPr="00673266">
        <w:rPr>
          <w:sz w:val="24"/>
          <w:szCs w:val="24"/>
        </w:rPr>
        <w:t>αυτοΐασης</w:t>
      </w:r>
      <w:proofErr w:type="spellEnd"/>
      <w:r w:rsidR="00E437DE" w:rsidRPr="00673266">
        <w:rPr>
          <w:sz w:val="24"/>
          <w:szCs w:val="24"/>
        </w:rPr>
        <w:t xml:space="preserve"> της</w:t>
      </w:r>
      <w:r w:rsidRPr="00673266">
        <w:rPr>
          <w:sz w:val="24"/>
          <w:szCs w:val="24"/>
        </w:rPr>
        <w:t xml:space="preserve"> αγοράς έχει θεσμικές επιπτώσεις και σε ευρύτερο πλαίσιο, εκείνο της «Εθνικής Οικονομίας»</w:t>
      </w:r>
      <w:r w:rsidR="009536B0">
        <w:rPr>
          <w:sz w:val="24"/>
          <w:szCs w:val="24"/>
        </w:rPr>
        <w:t>,</w:t>
      </w:r>
      <w:r w:rsidRPr="00673266">
        <w:t xml:space="preserve"> </w:t>
      </w:r>
      <w:r w:rsidRPr="00673266">
        <w:rPr>
          <w:sz w:val="24"/>
          <w:szCs w:val="24"/>
        </w:rPr>
        <w:t xml:space="preserve">την οποία τάσσει ως προτεραιότητα κάθε Σύνταγμα. Οι επιμέρους σχετικές αγορές για την κάλυψη </w:t>
      </w:r>
      <w:r w:rsidR="009536B0">
        <w:rPr>
          <w:sz w:val="24"/>
          <w:szCs w:val="24"/>
        </w:rPr>
        <w:t>μιας</w:t>
      </w:r>
      <w:r w:rsidR="009536B0" w:rsidRPr="00673266">
        <w:rPr>
          <w:sz w:val="24"/>
          <w:szCs w:val="24"/>
        </w:rPr>
        <w:t xml:space="preserve"> </w:t>
      </w:r>
      <w:r w:rsidRPr="00673266">
        <w:rPr>
          <w:sz w:val="24"/>
          <w:szCs w:val="24"/>
        </w:rPr>
        <w:t>ανεξάντλητης γκάμας ανθρώπινων αναγκών</w:t>
      </w:r>
      <w:r w:rsidR="009536B0">
        <w:rPr>
          <w:sz w:val="24"/>
          <w:szCs w:val="24"/>
        </w:rPr>
        <w:t>,</w:t>
      </w:r>
      <w:r w:rsidRPr="00673266">
        <w:rPr>
          <w:sz w:val="24"/>
          <w:szCs w:val="24"/>
        </w:rPr>
        <w:t xml:space="preserve"> δεν υπάρχουν σε κενό</w:t>
      </w:r>
      <w:r w:rsidR="009536B0">
        <w:rPr>
          <w:sz w:val="24"/>
          <w:szCs w:val="24"/>
        </w:rPr>
        <w:t>·</w:t>
      </w:r>
      <w:r w:rsidRPr="00673266">
        <w:rPr>
          <w:sz w:val="24"/>
          <w:szCs w:val="24"/>
        </w:rPr>
        <w:t xml:space="preserve"> αλληλεξαρτώνται, καθορίζοντας</w:t>
      </w:r>
      <w:r w:rsidR="009536B0">
        <w:rPr>
          <w:sz w:val="24"/>
          <w:szCs w:val="24"/>
        </w:rPr>
        <w:t>,</w:t>
      </w:r>
      <w:r w:rsidRPr="00673266">
        <w:rPr>
          <w:sz w:val="24"/>
          <w:szCs w:val="24"/>
        </w:rPr>
        <w:t xml:space="preserve"> με τη </w:t>
      </w:r>
      <w:r w:rsidRPr="00673266">
        <w:rPr>
          <w:sz w:val="24"/>
          <w:szCs w:val="24"/>
        </w:rPr>
        <w:lastRenderedPageBreak/>
        <w:t xml:space="preserve">συνισταμένη τους σε μία δεδομένη κοινωνία, τον πραγματικό «Πλούτο των Εθνών» τον οποίο ευαγγελίστηκε ο </w:t>
      </w:r>
      <w:r w:rsidRPr="00673266">
        <w:rPr>
          <w:i/>
          <w:iCs/>
          <w:sz w:val="24"/>
          <w:szCs w:val="24"/>
          <w:lang w:val="en-US"/>
        </w:rPr>
        <w:t>Adam</w:t>
      </w:r>
      <w:r w:rsidRPr="00673266">
        <w:rPr>
          <w:i/>
          <w:iCs/>
          <w:sz w:val="24"/>
          <w:szCs w:val="24"/>
        </w:rPr>
        <w:t xml:space="preserve"> </w:t>
      </w:r>
      <w:r w:rsidRPr="00673266">
        <w:rPr>
          <w:i/>
          <w:iCs/>
          <w:sz w:val="24"/>
          <w:szCs w:val="24"/>
          <w:lang w:val="en-US"/>
        </w:rPr>
        <w:t>Smith</w:t>
      </w:r>
      <w:r w:rsidRPr="00673266">
        <w:rPr>
          <w:i/>
          <w:iCs/>
          <w:sz w:val="24"/>
          <w:szCs w:val="24"/>
        </w:rPr>
        <w:t xml:space="preserve">. </w:t>
      </w:r>
      <w:r w:rsidRPr="00673266">
        <w:rPr>
          <w:sz w:val="24"/>
          <w:szCs w:val="24"/>
        </w:rPr>
        <w:t xml:space="preserve">Η ολιστική αυτή </w:t>
      </w:r>
      <w:r w:rsidR="00E437DE" w:rsidRPr="00673266">
        <w:rPr>
          <w:sz w:val="24"/>
          <w:szCs w:val="24"/>
        </w:rPr>
        <w:t>θεώρηση των οικονομικών σχέσεων</w:t>
      </w:r>
      <w:r w:rsidRPr="00673266">
        <w:rPr>
          <w:sz w:val="24"/>
          <w:szCs w:val="24"/>
        </w:rPr>
        <w:t xml:space="preserve"> </w:t>
      </w:r>
      <w:r w:rsidR="00E437DE" w:rsidRPr="00673266">
        <w:rPr>
          <w:sz w:val="24"/>
          <w:szCs w:val="24"/>
        </w:rPr>
        <w:t>-</w:t>
      </w:r>
      <w:r w:rsidRPr="00673266">
        <w:rPr>
          <w:sz w:val="24"/>
          <w:szCs w:val="24"/>
        </w:rPr>
        <w:t>η οποία</w:t>
      </w:r>
      <w:r w:rsidR="009536B0">
        <w:rPr>
          <w:sz w:val="24"/>
          <w:szCs w:val="24"/>
        </w:rPr>
        <w:t>,</w:t>
      </w:r>
      <w:r w:rsidRPr="00673266">
        <w:rPr>
          <w:sz w:val="24"/>
          <w:szCs w:val="24"/>
        </w:rPr>
        <w:t xml:space="preserve"> στην οικονομική επιστ</w:t>
      </w:r>
      <w:r w:rsidR="00E437DE" w:rsidRPr="00673266">
        <w:rPr>
          <w:sz w:val="24"/>
          <w:szCs w:val="24"/>
        </w:rPr>
        <w:t>ήμη</w:t>
      </w:r>
      <w:r w:rsidR="009536B0">
        <w:rPr>
          <w:sz w:val="24"/>
          <w:szCs w:val="24"/>
        </w:rPr>
        <w:t>,</w:t>
      </w:r>
      <w:r w:rsidR="00E437DE" w:rsidRPr="00673266">
        <w:rPr>
          <w:sz w:val="24"/>
          <w:szCs w:val="24"/>
        </w:rPr>
        <w:t xml:space="preserve"> ονομάζεται «</w:t>
      </w:r>
      <w:proofErr w:type="spellStart"/>
      <w:r w:rsidR="00E437DE" w:rsidRPr="00673266">
        <w:rPr>
          <w:sz w:val="24"/>
          <w:szCs w:val="24"/>
        </w:rPr>
        <w:t>μακροοικονομία</w:t>
      </w:r>
      <w:proofErr w:type="spellEnd"/>
      <w:r w:rsidR="00E437DE" w:rsidRPr="00673266">
        <w:rPr>
          <w:sz w:val="24"/>
          <w:szCs w:val="24"/>
        </w:rPr>
        <w:t>»</w:t>
      </w:r>
      <w:r w:rsidR="0035302E">
        <w:rPr>
          <w:rStyle w:val="a5"/>
          <w:sz w:val="24"/>
          <w:szCs w:val="24"/>
        </w:rPr>
        <w:footnoteReference w:id="72"/>
      </w:r>
      <w:r w:rsidR="00E437DE" w:rsidRPr="00673266">
        <w:rPr>
          <w:sz w:val="24"/>
          <w:szCs w:val="24"/>
        </w:rPr>
        <w:t>-</w:t>
      </w:r>
      <w:r w:rsidRPr="00673266">
        <w:rPr>
          <w:sz w:val="24"/>
          <w:szCs w:val="24"/>
        </w:rPr>
        <w:t xml:space="preserve"> αποκαλύπτει την ύπαρξη </w:t>
      </w:r>
      <w:r w:rsidRPr="00673266">
        <w:rPr>
          <w:i/>
          <w:sz w:val="24"/>
          <w:szCs w:val="24"/>
        </w:rPr>
        <w:t>συστημικών</w:t>
      </w:r>
      <w:r w:rsidR="009536B0">
        <w:rPr>
          <w:i/>
          <w:sz w:val="24"/>
          <w:szCs w:val="24"/>
        </w:rPr>
        <w:t xml:space="preserve"> οικονομικών</w:t>
      </w:r>
      <w:r w:rsidRPr="00673266">
        <w:rPr>
          <w:i/>
          <w:sz w:val="24"/>
          <w:szCs w:val="24"/>
        </w:rPr>
        <w:t xml:space="preserve"> </w:t>
      </w:r>
      <w:r w:rsidRPr="00673266">
        <w:rPr>
          <w:i/>
          <w:iCs/>
          <w:sz w:val="24"/>
          <w:szCs w:val="24"/>
        </w:rPr>
        <w:t>κρίσεων</w:t>
      </w:r>
      <w:r w:rsidR="00E437DE" w:rsidRPr="00673266">
        <w:rPr>
          <w:i/>
          <w:sz w:val="24"/>
          <w:szCs w:val="24"/>
        </w:rPr>
        <w:t>, κυκλικών και συγκυριακών</w:t>
      </w:r>
      <w:r w:rsidR="009536B0">
        <w:rPr>
          <w:i/>
          <w:sz w:val="24"/>
          <w:szCs w:val="24"/>
        </w:rPr>
        <w:t>.</w:t>
      </w:r>
      <w:r w:rsidRPr="00673266">
        <w:rPr>
          <w:sz w:val="24"/>
          <w:szCs w:val="24"/>
        </w:rPr>
        <w:t xml:space="preserve"> </w:t>
      </w:r>
      <w:r w:rsidR="009536B0">
        <w:rPr>
          <w:sz w:val="24"/>
          <w:szCs w:val="24"/>
        </w:rPr>
        <w:t>Τ</w:t>
      </w:r>
      <w:r w:rsidR="00E437DE" w:rsidRPr="00673266">
        <w:rPr>
          <w:sz w:val="24"/>
          <w:szCs w:val="24"/>
        </w:rPr>
        <w:t xml:space="preserve">έτοιες κρίσεις, </w:t>
      </w:r>
      <w:r w:rsidRPr="00673266">
        <w:rPr>
          <w:sz w:val="24"/>
          <w:szCs w:val="24"/>
        </w:rPr>
        <w:t>όπως καταγράφηκαν μετά το 1929 και τη «</w:t>
      </w:r>
      <w:r w:rsidRPr="00673266">
        <w:rPr>
          <w:i/>
          <w:iCs/>
          <w:sz w:val="24"/>
          <w:szCs w:val="24"/>
        </w:rPr>
        <w:t>Μεγάλη Ύφεση</w:t>
      </w:r>
      <w:r w:rsidRPr="00673266">
        <w:rPr>
          <w:iCs/>
          <w:sz w:val="24"/>
          <w:szCs w:val="24"/>
        </w:rPr>
        <w:t>»</w:t>
      </w:r>
      <w:r w:rsidR="009536B0">
        <w:rPr>
          <w:iCs/>
          <w:sz w:val="24"/>
          <w:szCs w:val="24"/>
        </w:rPr>
        <w:t>,</w:t>
      </w:r>
      <w:r w:rsidR="00E437DE" w:rsidRPr="00673266">
        <w:rPr>
          <w:i/>
          <w:iCs/>
          <w:sz w:val="24"/>
          <w:szCs w:val="24"/>
        </w:rPr>
        <w:t xml:space="preserve"> </w:t>
      </w:r>
      <w:r w:rsidR="00E437DE" w:rsidRPr="00673266">
        <w:rPr>
          <w:iCs/>
          <w:sz w:val="24"/>
          <w:szCs w:val="24"/>
        </w:rPr>
        <w:t xml:space="preserve">είναι εγγενείς σε </w:t>
      </w:r>
      <w:r w:rsidR="00E437DE" w:rsidRPr="00673266">
        <w:rPr>
          <w:sz w:val="24"/>
          <w:szCs w:val="24"/>
        </w:rPr>
        <w:t>συστήματα της ελεύθερης οικονομίας</w:t>
      </w:r>
      <w:r w:rsidRPr="00673266">
        <w:rPr>
          <w:i/>
          <w:iCs/>
          <w:sz w:val="24"/>
          <w:szCs w:val="24"/>
        </w:rPr>
        <w:t>.</w:t>
      </w:r>
      <w:r w:rsidRPr="00673266">
        <w:rPr>
          <w:sz w:val="24"/>
          <w:szCs w:val="24"/>
        </w:rPr>
        <w:t xml:space="preserve"> Σε περιόδους ύφεσης</w:t>
      </w:r>
      <w:r w:rsidR="009536B0">
        <w:rPr>
          <w:sz w:val="24"/>
          <w:szCs w:val="24"/>
        </w:rPr>
        <w:t>,</w:t>
      </w:r>
      <w:r w:rsidRPr="00673266">
        <w:rPr>
          <w:sz w:val="24"/>
          <w:szCs w:val="24"/>
        </w:rPr>
        <w:t xml:space="preserve"> η προσφορά συρρικνώνεται, συχνά και σε </w:t>
      </w:r>
      <w:r w:rsidR="009536B0">
        <w:rPr>
          <w:sz w:val="24"/>
          <w:szCs w:val="24"/>
        </w:rPr>
        <w:t>χαμηλότερο</w:t>
      </w:r>
      <w:r w:rsidR="009536B0" w:rsidRPr="00673266">
        <w:rPr>
          <w:sz w:val="24"/>
          <w:szCs w:val="24"/>
        </w:rPr>
        <w:t xml:space="preserve"> </w:t>
      </w:r>
      <w:r w:rsidRPr="00673266">
        <w:rPr>
          <w:sz w:val="24"/>
          <w:szCs w:val="24"/>
        </w:rPr>
        <w:t>επίπεδο από εκείνο της μειωμένης ζήτησης, ιδίως λόγω της αβεβαιότητας ως προς το πότε θα υπάρξει ανάπτυξη</w:t>
      </w:r>
      <w:r w:rsidR="009536B0">
        <w:rPr>
          <w:sz w:val="24"/>
          <w:szCs w:val="24"/>
        </w:rPr>
        <w:t>.</w:t>
      </w:r>
      <w:r w:rsidRPr="00673266">
        <w:rPr>
          <w:sz w:val="24"/>
          <w:szCs w:val="24"/>
        </w:rPr>
        <w:t xml:space="preserve"> </w:t>
      </w:r>
      <w:r w:rsidR="009536B0">
        <w:rPr>
          <w:sz w:val="24"/>
          <w:szCs w:val="24"/>
        </w:rPr>
        <w:t>Ά</w:t>
      </w:r>
      <w:r w:rsidRPr="00673266">
        <w:rPr>
          <w:sz w:val="24"/>
          <w:szCs w:val="24"/>
        </w:rPr>
        <w:t>μεσο αντίκτυπο της</w:t>
      </w:r>
      <w:r w:rsidR="009536B0">
        <w:rPr>
          <w:sz w:val="24"/>
          <w:szCs w:val="24"/>
        </w:rPr>
        <w:t>,</w:t>
      </w:r>
      <w:r w:rsidRPr="00673266">
        <w:rPr>
          <w:sz w:val="24"/>
          <w:szCs w:val="24"/>
        </w:rPr>
        <w:t xml:space="preserve"> επιφυλακτικής μεν, ορθολογικής δε συμπεριφοράς των παραγωγών</w:t>
      </w:r>
      <w:r w:rsidR="00E437DE" w:rsidRPr="00673266">
        <w:rPr>
          <w:sz w:val="24"/>
          <w:szCs w:val="24"/>
        </w:rPr>
        <w:t>,</w:t>
      </w:r>
      <w:r w:rsidRPr="00673266">
        <w:rPr>
          <w:sz w:val="24"/>
          <w:szCs w:val="24"/>
        </w:rPr>
        <w:t xml:space="preserve"> είναι η αύξηση της </w:t>
      </w:r>
      <w:r w:rsidRPr="00673266">
        <w:rPr>
          <w:i/>
          <w:iCs/>
          <w:sz w:val="24"/>
          <w:szCs w:val="24"/>
        </w:rPr>
        <w:t>ανεργίας</w:t>
      </w:r>
      <w:r w:rsidR="009536B0">
        <w:rPr>
          <w:i/>
          <w:iCs/>
          <w:sz w:val="24"/>
          <w:szCs w:val="24"/>
        </w:rPr>
        <w:t>.</w:t>
      </w:r>
      <w:r w:rsidR="009536B0">
        <w:rPr>
          <w:sz w:val="24"/>
          <w:szCs w:val="24"/>
        </w:rPr>
        <w:t xml:space="preserve"> Πρόκειται για</w:t>
      </w:r>
      <w:r w:rsidRPr="00673266">
        <w:rPr>
          <w:sz w:val="24"/>
          <w:szCs w:val="24"/>
        </w:rPr>
        <w:t xml:space="preserve"> μία αρνητική </w:t>
      </w:r>
      <w:proofErr w:type="spellStart"/>
      <w:r w:rsidRPr="00673266">
        <w:rPr>
          <w:sz w:val="24"/>
          <w:szCs w:val="24"/>
        </w:rPr>
        <w:t>εξωτερικότητα</w:t>
      </w:r>
      <w:proofErr w:type="spellEnd"/>
      <w:r w:rsidRPr="00673266">
        <w:rPr>
          <w:sz w:val="24"/>
          <w:szCs w:val="24"/>
        </w:rPr>
        <w:t xml:space="preserve"> με τεράστιο κοινωνικό αντίκτυπο</w:t>
      </w:r>
      <w:r w:rsidR="009536B0">
        <w:rPr>
          <w:sz w:val="24"/>
          <w:szCs w:val="24"/>
        </w:rPr>
        <w:t>,</w:t>
      </w:r>
      <w:r w:rsidRPr="00673266">
        <w:rPr>
          <w:sz w:val="24"/>
          <w:szCs w:val="24"/>
        </w:rPr>
        <w:t xml:space="preserve"> η οποία </w:t>
      </w:r>
      <w:r w:rsidR="009536B0">
        <w:rPr>
          <w:sz w:val="24"/>
          <w:szCs w:val="24"/>
        </w:rPr>
        <w:t>εγκλωβίζει συνολικά</w:t>
      </w:r>
      <w:r w:rsidR="009536B0" w:rsidRPr="00673266">
        <w:rPr>
          <w:sz w:val="24"/>
          <w:szCs w:val="24"/>
        </w:rPr>
        <w:t xml:space="preserve"> </w:t>
      </w:r>
      <w:r w:rsidRPr="00673266">
        <w:rPr>
          <w:sz w:val="24"/>
          <w:szCs w:val="24"/>
        </w:rPr>
        <w:t>την οικον</w:t>
      </w:r>
      <w:r w:rsidR="00E437DE" w:rsidRPr="00673266">
        <w:rPr>
          <w:sz w:val="24"/>
          <w:szCs w:val="24"/>
        </w:rPr>
        <w:t xml:space="preserve">ομία σε ένα φαύλο κύκλο: </w:t>
      </w:r>
      <w:r w:rsidRPr="00673266">
        <w:rPr>
          <w:sz w:val="24"/>
          <w:szCs w:val="24"/>
        </w:rPr>
        <w:t xml:space="preserve">η μειωμένη παραγωγή και η μεγάλη ανεργία μειώνουν τον πλούτο και την αγοραστική δύναμη, οδηγώντας σε ακόμη μικρότερη ζήτηση και προσφορά, </w:t>
      </w:r>
      <w:r w:rsidR="009536B0">
        <w:rPr>
          <w:sz w:val="24"/>
          <w:szCs w:val="24"/>
        </w:rPr>
        <w:t xml:space="preserve">άρα σε μεγαλύτερη ανεργία, </w:t>
      </w:r>
      <w:proofErr w:type="spellStart"/>
      <w:r w:rsidRPr="00673266">
        <w:rPr>
          <w:sz w:val="24"/>
          <w:szCs w:val="24"/>
        </w:rPr>
        <w:t>κ.ο.κ.</w:t>
      </w:r>
      <w:proofErr w:type="spellEnd"/>
      <w:r w:rsidRPr="00673266">
        <w:rPr>
          <w:sz w:val="24"/>
          <w:szCs w:val="24"/>
        </w:rPr>
        <w:t xml:space="preserve"> Αντιστρόφως, σε </w:t>
      </w:r>
      <w:r w:rsidR="00E437DE" w:rsidRPr="00673266">
        <w:rPr>
          <w:sz w:val="24"/>
          <w:szCs w:val="24"/>
        </w:rPr>
        <w:t xml:space="preserve">κύκλους </w:t>
      </w:r>
      <w:r w:rsidRPr="00673266">
        <w:rPr>
          <w:sz w:val="24"/>
          <w:szCs w:val="24"/>
        </w:rPr>
        <w:t xml:space="preserve">υπερθέρμανσης της οικονομίας, η υπερβολική αύξηση της παραγωγής γεννά </w:t>
      </w:r>
      <w:r w:rsidRPr="00673266">
        <w:rPr>
          <w:i/>
          <w:iCs/>
          <w:sz w:val="24"/>
          <w:szCs w:val="24"/>
        </w:rPr>
        <w:t>πληθωρισμό</w:t>
      </w:r>
      <w:r w:rsidRPr="00673266">
        <w:rPr>
          <w:sz w:val="24"/>
          <w:szCs w:val="24"/>
        </w:rPr>
        <w:t xml:space="preserve">, οδηγώντας σε αναποτελεσματική λειτουργία του μηχανισμού της τιμής. </w:t>
      </w:r>
      <w:r w:rsidR="009536B0">
        <w:rPr>
          <w:sz w:val="24"/>
          <w:szCs w:val="24"/>
        </w:rPr>
        <w:t xml:space="preserve">Φουσκώνοντας τις τιμές, ο πληθωρισμός δημιουργεί πλασματικές αξίες για τα αγαθά, μη επιτρέποντας την προσήκουσα κατανομή τους στην κοινωνία και αυξάνοντας τον κίνδυνο </w:t>
      </w:r>
      <w:r w:rsidR="00523622">
        <w:rPr>
          <w:sz w:val="24"/>
          <w:szCs w:val="24"/>
        </w:rPr>
        <w:t>«κραχ», όταν η φούσκα θα έχει γίνει, πλέον, πολύ μεγάλη.</w:t>
      </w:r>
    </w:p>
    <w:p w14:paraId="15882665" w14:textId="4A972BB1" w:rsidR="00D70E78" w:rsidRDefault="33571CD4" w:rsidP="33571CD4">
      <w:pPr>
        <w:rPr>
          <w:sz w:val="24"/>
          <w:szCs w:val="24"/>
        </w:rPr>
      </w:pPr>
      <w:r w:rsidRPr="00673266">
        <w:rPr>
          <w:sz w:val="24"/>
          <w:szCs w:val="24"/>
        </w:rPr>
        <w:t xml:space="preserve">Και οι συγκεκριμένες αποτυχίες της ελεύθερης αγοράς εμφανίζουν το χαρακτηριστικό ότι δεν θεραπεύονται </w:t>
      </w:r>
      <w:r w:rsidR="00523622">
        <w:rPr>
          <w:sz w:val="24"/>
          <w:szCs w:val="24"/>
        </w:rPr>
        <w:t xml:space="preserve">ικανοποιητικά </w:t>
      </w:r>
      <w:r w:rsidRPr="00673266">
        <w:rPr>
          <w:sz w:val="24"/>
          <w:szCs w:val="24"/>
        </w:rPr>
        <w:t>από μόνες τους</w:t>
      </w:r>
      <w:r w:rsidR="00523622">
        <w:rPr>
          <w:sz w:val="24"/>
          <w:szCs w:val="24"/>
        </w:rPr>
        <w:t>,</w:t>
      </w:r>
      <w:r w:rsidRPr="00673266">
        <w:rPr>
          <w:sz w:val="24"/>
          <w:szCs w:val="24"/>
        </w:rPr>
        <w:t xml:space="preserve"> αλλά απαιτούν </w:t>
      </w:r>
      <w:r w:rsidRPr="00673266">
        <w:rPr>
          <w:i/>
          <w:iCs/>
          <w:sz w:val="24"/>
          <w:szCs w:val="24"/>
        </w:rPr>
        <w:t xml:space="preserve">έξωθεν </w:t>
      </w:r>
      <w:r w:rsidRPr="00673266">
        <w:rPr>
          <w:sz w:val="24"/>
          <w:szCs w:val="24"/>
        </w:rPr>
        <w:t xml:space="preserve">λύσεις, όπως είναι η παροχή </w:t>
      </w:r>
      <w:r w:rsidR="00116DAD" w:rsidRPr="00673266">
        <w:rPr>
          <w:sz w:val="24"/>
          <w:szCs w:val="24"/>
        </w:rPr>
        <w:t xml:space="preserve">επενδυτικών </w:t>
      </w:r>
      <w:r w:rsidRPr="00673266">
        <w:rPr>
          <w:sz w:val="24"/>
          <w:szCs w:val="24"/>
        </w:rPr>
        <w:t>κινήτρων</w:t>
      </w:r>
      <w:r w:rsidR="00523622">
        <w:rPr>
          <w:sz w:val="24"/>
          <w:szCs w:val="24"/>
        </w:rPr>
        <w:t xml:space="preserve">, </w:t>
      </w:r>
      <w:r w:rsidRPr="00673266">
        <w:rPr>
          <w:sz w:val="24"/>
          <w:szCs w:val="24"/>
        </w:rPr>
        <w:t xml:space="preserve"> ο έλεγχος των τιμών</w:t>
      </w:r>
      <w:r w:rsidR="00523622">
        <w:rPr>
          <w:sz w:val="24"/>
          <w:szCs w:val="24"/>
        </w:rPr>
        <w:t xml:space="preserve"> και η δημόσια εποπτεία εν γένει</w:t>
      </w:r>
      <w:r w:rsidRPr="00673266">
        <w:rPr>
          <w:sz w:val="24"/>
          <w:szCs w:val="24"/>
        </w:rPr>
        <w:t xml:space="preserve">. </w:t>
      </w:r>
      <w:r w:rsidR="00523622">
        <w:rPr>
          <w:sz w:val="24"/>
          <w:szCs w:val="24"/>
        </w:rPr>
        <w:t>Έγιναν, μάλιστα,</w:t>
      </w:r>
      <w:r w:rsidR="00E96634" w:rsidRPr="00673266">
        <w:rPr>
          <w:sz w:val="24"/>
          <w:szCs w:val="24"/>
        </w:rPr>
        <w:t xml:space="preserve"> </w:t>
      </w:r>
      <w:r w:rsidR="001D5EF4" w:rsidRPr="00673266">
        <w:rPr>
          <w:sz w:val="24"/>
          <w:szCs w:val="24"/>
        </w:rPr>
        <w:t>ακόμη πιο δυσεπίλυτες</w:t>
      </w:r>
      <w:r w:rsidR="00523622">
        <w:rPr>
          <w:sz w:val="24"/>
          <w:szCs w:val="24"/>
        </w:rPr>
        <w:t>,</w:t>
      </w:r>
      <w:r w:rsidR="001D5EF4" w:rsidRPr="00673266">
        <w:rPr>
          <w:sz w:val="24"/>
          <w:szCs w:val="24"/>
        </w:rPr>
        <w:t xml:space="preserve"> </w:t>
      </w:r>
      <w:r w:rsidR="006A66D8" w:rsidRPr="00673266">
        <w:rPr>
          <w:sz w:val="24"/>
          <w:szCs w:val="24"/>
        </w:rPr>
        <w:t xml:space="preserve">από τη στιγμή που </w:t>
      </w:r>
      <w:r w:rsidR="00B9083B" w:rsidRPr="00673266">
        <w:rPr>
          <w:sz w:val="24"/>
          <w:szCs w:val="24"/>
        </w:rPr>
        <w:t xml:space="preserve">οι συνέπειες και τα μέσα αντιμετώπισής τους </w:t>
      </w:r>
      <w:r w:rsidR="006A66D8" w:rsidRPr="00673266">
        <w:rPr>
          <w:sz w:val="24"/>
          <w:szCs w:val="24"/>
        </w:rPr>
        <w:t>υπερέβησαν</w:t>
      </w:r>
      <w:r w:rsidR="00B9083B" w:rsidRPr="00673266">
        <w:rPr>
          <w:sz w:val="24"/>
          <w:szCs w:val="24"/>
        </w:rPr>
        <w:t xml:space="preserve"> το στενό</w:t>
      </w:r>
      <w:r w:rsidR="00523622">
        <w:rPr>
          <w:sz w:val="24"/>
          <w:szCs w:val="24"/>
        </w:rPr>
        <w:t>,</w:t>
      </w:r>
      <w:r w:rsidR="00B9083B" w:rsidRPr="00673266">
        <w:rPr>
          <w:sz w:val="24"/>
          <w:szCs w:val="24"/>
        </w:rPr>
        <w:t xml:space="preserve"> εθνικό πλαίσιο. </w:t>
      </w:r>
      <w:r w:rsidR="00523622">
        <w:rPr>
          <w:sz w:val="24"/>
          <w:szCs w:val="24"/>
        </w:rPr>
        <w:t>Με</w:t>
      </w:r>
      <w:r w:rsidR="00B9083B" w:rsidRPr="00673266">
        <w:rPr>
          <w:sz w:val="24"/>
          <w:szCs w:val="24"/>
        </w:rPr>
        <w:t xml:space="preserve"> τη συρρίκνωση της </w:t>
      </w:r>
      <w:r w:rsidR="001D5EF4" w:rsidRPr="00673266">
        <w:rPr>
          <w:sz w:val="24"/>
          <w:szCs w:val="24"/>
        </w:rPr>
        <w:t>εθνική</w:t>
      </w:r>
      <w:r w:rsidR="00B9083B" w:rsidRPr="00673266">
        <w:rPr>
          <w:sz w:val="24"/>
          <w:szCs w:val="24"/>
        </w:rPr>
        <w:t>ς</w:t>
      </w:r>
      <w:r w:rsidR="001D5EF4" w:rsidRPr="00673266">
        <w:rPr>
          <w:sz w:val="24"/>
          <w:szCs w:val="24"/>
        </w:rPr>
        <w:t xml:space="preserve"> κυριαρχία</w:t>
      </w:r>
      <w:r w:rsidR="00B9083B" w:rsidRPr="00673266">
        <w:rPr>
          <w:sz w:val="24"/>
          <w:szCs w:val="24"/>
        </w:rPr>
        <w:t xml:space="preserve">ς και την έλευση της </w:t>
      </w:r>
      <w:r w:rsidR="00B9083B" w:rsidRPr="00673266">
        <w:rPr>
          <w:sz w:val="24"/>
          <w:szCs w:val="24"/>
        </w:rPr>
        <w:lastRenderedPageBreak/>
        <w:t xml:space="preserve">παγκοσμιοποίησης, τα </w:t>
      </w:r>
      <w:r w:rsidR="00D70E78" w:rsidRPr="00673266">
        <w:rPr>
          <w:sz w:val="24"/>
          <w:szCs w:val="24"/>
        </w:rPr>
        <w:t xml:space="preserve">παραδοσιακά </w:t>
      </w:r>
      <w:r w:rsidR="00B9083B" w:rsidRPr="00673266">
        <w:rPr>
          <w:sz w:val="24"/>
          <w:szCs w:val="24"/>
        </w:rPr>
        <w:t>μακροοικονομικά εργαλεία αντιμετώπισης των κρίσεων -επιβολή δασμών στις εισαγωγές, υποτίμηση του νομίσματος, ενίσχυση της εθνικής παραγωγής-</w:t>
      </w:r>
      <w:r w:rsidR="00523622">
        <w:rPr>
          <w:sz w:val="24"/>
          <w:szCs w:val="24"/>
        </w:rPr>
        <w:t>,</w:t>
      </w:r>
      <w:r w:rsidR="00B9083B" w:rsidRPr="00673266">
        <w:rPr>
          <w:sz w:val="24"/>
          <w:szCs w:val="24"/>
        </w:rPr>
        <w:t xml:space="preserve"> είτε δεν υπάρχουν πλέον</w:t>
      </w:r>
      <w:r w:rsidR="00523622">
        <w:rPr>
          <w:sz w:val="24"/>
          <w:szCs w:val="24"/>
        </w:rPr>
        <w:t>,</w:t>
      </w:r>
      <w:r w:rsidR="00B9083B" w:rsidRPr="00673266">
        <w:rPr>
          <w:sz w:val="24"/>
          <w:szCs w:val="24"/>
        </w:rPr>
        <w:t xml:space="preserve"> είτε δεν επαρκούν</w:t>
      </w:r>
      <w:r w:rsidR="00AA3B58" w:rsidRPr="00673266">
        <w:rPr>
          <w:sz w:val="24"/>
          <w:szCs w:val="24"/>
        </w:rPr>
        <w:t>, ιδίως όταν η κρίση αποκτήσει χρηματοπιστωτικές διαστάσεις και χαρακτήρα</w:t>
      </w:r>
      <w:r w:rsidR="00E96634" w:rsidRPr="00673266">
        <w:rPr>
          <w:sz w:val="24"/>
          <w:szCs w:val="24"/>
        </w:rPr>
        <w:t xml:space="preserve"> επιδημίας</w:t>
      </w:r>
      <w:r w:rsidR="00523622">
        <w:rPr>
          <w:sz w:val="24"/>
          <w:szCs w:val="24"/>
        </w:rPr>
        <w:t xml:space="preserve"> (το είδαμε στο πρώτο κεφάλαιο)</w:t>
      </w:r>
      <w:r w:rsidR="00AA3B58" w:rsidRPr="00673266">
        <w:rPr>
          <w:sz w:val="24"/>
          <w:szCs w:val="24"/>
        </w:rPr>
        <w:t xml:space="preserve">. </w:t>
      </w:r>
      <w:r w:rsidR="00523622">
        <w:rPr>
          <w:sz w:val="24"/>
          <w:szCs w:val="24"/>
        </w:rPr>
        <w:t>Περαιτέρω</w:t>
      </w:r>
      <w:r w:rsidR="00AA3B58" w:rsidRPr="00673266">
        <w:rPr>
          <w:sz w:val="24"/>
          <w:szCs w:val="24"/>
        </w:rPr>
        <w:t>, η διόγκωση του περιβαλλοντικού ζητήματος -εξάντληση μη ανανεώσιμων πόρων στον πλανήτη, φαινόμενο του θερμοκηπίου- κατέστησε σαφές πως</w:t>
      </w:r>
      <w:r w:rsidR="00523622">
        <w:rPr>
          <w:sz w:val="24"/>
          <w:szCs w:val="24"/>
        </w:rPr>
        <w:t>,</w:t>
      </w:r>
      <w:r w:rsidR="00AA3B58" w:rsidRPr="00673266">
        <w:rPr>
          <w:sz w:val="24"/>
          <w:szCs w:val="24"/>
        </w:rPr>
        <w:t xml:space="preserve"> ούτε η ελεύθερη αγορά αλλά ούτε και η </w:t>
      </w:r>
      <w:proofErr w:type="spellStart"/>
      <w:r w:rsidR="00AA3B58" w:rsidRPr="00673266">
        <w:rPr>
          <w:sz w:val="24"/>
          <w:szCs w:val="24"/>
        </w:rPr>
        <w:t>νεοκλασσική</w:t>
      </w:r>
      <w:proofErr w:type="spellEnd"/>
      <w:r w:rsidR="00AA3B58" w:rsidRPr="00673266">
        <w:rPr>
          <w:sz w:val="24"/>
          <w:szCs w:val="24"/>
        </w:rPr>
        <w:t xml:space="preserve"> </w:t>
      </w:r>
      <w:r w:rsidR="00D70E78" w:rsidRPr="00673266">
        <w:rPr>
          <w:sz w:val="24"/>
          <w:szCs w:val="24"/>
        </w:rPr>
        <w:t>άποψη για τα δημόσια οικονομικά</w:t>
      </w:r>
      <w:r w:rsidR="00523622">
        <w:rPr>
          <w:sz w:val="24"/>
          <w:szCs w:val="24"/>
        </w:rPr>
        <w:t xml:space="preserve"> σε εθνικό επίπεδο,</w:t>
      </w:r>
      <w:r w:rsidR="00D70E78" w:rsidRPr="00673266">
        <w:rPr>
          <w:sz w:val="24"/>
          <w:szCs w:val="24"/>
        </w:rPr>
        <w:t xml:space="preserve"> παρέχο</w:t>
      </w:r>
      <w:r w:rsidR="00484179" w:rsidRPr="00673266">
        <w:rPr>
          <w:sz w:val="24"/>
          <w:szCs w:val="24"/>
        </w:rPr>
        <w:t xml:space="preserve">υν ικανοποιητικές απαντήσεις. Η </w:t>
      </w:r>
      <w:r w:rsidR="003D1435" w:rsidRPr="00673266">
        <w:rPr>
          <w:sz w:val="24"/>
          <w:szCs w:val="24"/>
        </w:rPr>
        <w:t xml:space="preserve">αισιόδοξη προσέγγιση </w:t>
      </w:r>
      <w:r w:rsidR="00D70E78" w:rsidRPr="00673266">
        <w:rPr>
          <w:sz w:val="24"/>
          <w:szCs w:val="24"/>
        </w:rPr>
        <w:t>ότι κάθε κράτος θα επιτυγχάνει σταθερή ανάπτυξη και αύξηση του ΑΕΠ καταρρίπτεται</w:t>
      </w:r>
      <w:r w:rsidR="00523622">
        <w:rPr>
          <w:sz w:val="24"/>
          <w:szCs w:val="24"/>
        </w:rPr>
        <w:t>, όταν</w:t>
      </w:r>
      <w:r w:rsidR="00D70E78" w:rsidRPr="00673266">
        <w:rPr>
          <w:sz w:val="24"/>
          <w:szCs w:val="24"/>
        </w:rPr>
        <w:t xml:space="preserve"> στην εξίσωση προστεθεί η παράμετρος της εξάντλησης των φυσικών πόρων. </w:t>
      </w:r>
      <w:r w:rsidR="00484179" w:rsidRPr="00673266">
        <w:rPr>
          <w:sz w:val="24"/>
          <w:szCs w:val="24"/>
        </w:rPr>
        <w:t xml:space="preserve">Η ανάπτυξη επιβάλλεται πλέον να είναι και </w:t>
      </w:r>
      <w:r w:rsidR="00484179" w:rsidRPr="00673266">
        <w:rPr>
          <w:i/>
          <w:iCs/>
          <w:sz w:val="24"/>
          <w:szCs w:val="24"/>
        </w:rPr>
        <w:t>βιώσιμη</w:t>
      </w:r>
      <w:r w:rsidR="00484179" w:rsidRPr="00673266">
        <w:rPr>
          <w:iCs/>
          <w:sz w:val="24"/>
          <w:szCs w:val="24"/>
        </w:rPr>
        <w:t>, στόχος ο οποίος υπερβαίνει τις οριζόντιες συναλλακτικές σχέσεις</w:t>
      </w:r>
      <w:r w:rsidR="00523622">
        <w:rPr>
          <w:iCs/>
          <w:sz w:val="24"/>
          <w:szCs w:val="24"/>
        </w:rPr>
        <w:t>, αλλά και τα εθνικά σύνορα: συνιστά</w:t>
      </w:r>
      <w:r w:rsidR="00484179" w:rsidRPr="00673266">
        <w:rPr>
          <w:iCs/>
          <w:sz w:val="24"/>
          <w:szCs w:val="24"/>
        </w:rPr>
        <w:t>, όπως θα δούμε, προτεραιότητα</w:t>
      </w:r>
      <w:r w:rsidR="00523622">
        <w:rPr>
          <w:iCs/>
          <w:sz w:val="24"/>
          <w:szCs w:val="24"/>
        </w:rPr>
        <w:t>,</w:t>
      </w:r>
      <w:r w:rsidR="00484179" w:rsidRPr="00673266">
        <w:rPr>
          <w:iCs/>
          <w:sz w:val="24"/>
          <w:szCs w:val="24"/>
        </w:rPr>
        <w:t xml:space="preserve"> τόσο της οικονομικής ανάλυσης όσο και του δημοσίου δικαίου.</w:t>
      </w:r>
      <w:r w:rsidR="00484179">
        <w:rPr>
          <w:iCs/>
          <w:sz w:val="24"/>
          <w:szCs w:val="24"/>
        </w:rPr>
        <w:t xml:space="preserve"> </w:t>
      </w:r>
      <w:r w:rsidR="00484179">
        <w:rPr>
          <w:sz w:val="24"/>
          <w:szCs w:val="24"/>
        </w:rPr>
        <w:t xml:space="preserve"> </w:t>
      </w:r>
    </w:p>
    <w:p w14:paraId="108AA378" w14:textId="1256B9A6" w:rsidR="00DA35B0" w:rsidRDefault="00FA04EB" w:rsidP="33571CD4">
      <w:pPr>
        <w:rPr>
          <w:b/>
          <w:sz w:val="24"/>
          <w:szCs w:val="24"/>
        </w:rPr>
      </w:pPr>
      <w:r>
        <w:rPr>
          <w:b/>
          <w:sz w:val="24"/>
          <w:szCs w:val="24"/>
        </w:rPr>
        <w:t xml:space="preserve"> </w:t>
      </w:r>
    </w:p>
    <w:p w14:paraId="03AE38F2" w14:textId="7297866B" w:rsidR="007734C9" w:rsidRDefault="007734C9" w:rsidP="00ED4B85">
      <w:pPr>
        <w:rPr>
          <w:sz w:val="24"/>
          <w:szCs w:val="24"/>
        </w:rPr>
      </w:pPr>
    </w:p>
    <w:p w14:paraId="3A0CA983" w14:textId="37B4C60D" w:rsidR="007734C9" w:rsidRDefault="007734C9" w:rsidP="00ED4B85">
      <w:pPr>
        <w:rPr>
          <w:sz w:val="24"/>
          <w:szCs w:val="24"/>
        </w:rPr>
      </w:pPr>
    </w:p>
    <w:p w14:paraId="2D1EC4D4" w14:textId="020E4C32" w:rsidR="007734C9" w:rsidRDefault="007734C9" w:rsidP="00ED4B85">
      <w:pPr>
        <w:rPr>
          <w:sz w:val="24"/>
          <w:szCs w:val="24"/>
        </w:rPr>
      </w:pPr>
    </w:p>
    <w:p w14:paraId="6D2E9AA9" w14:textId="5EE71814" w:rsidR="007734C9" w:rsidRDefault="007734C9" w:rsidP="007734C9">
      <w:pPr>
        <w:rPr>
          <w:b/>
          <w:bCs/>
        </w:rPr>
      </w:pPr>
    </w:p>
    <w:p w14:paraId="0F283705" w14:textId="77777777" w:rsidR="007734C9" w:rsidRDefault="007734C9" w:rsidP="00ED4B85">
      <w:pPr>
        <w:rPr>
          <w:sz w:val="24"/>
          <w:szCs w:val="24"/>
        </w:rPr>
      </w:pPr>
    </w:p>
    <w:p w14:paraId="1B20E1F1" w14:textId="77777777" w:rsidR="00A770F7" w:rsidRPr="00DD7519" w:rsidRDefault="00A770F7" w:rsidP="00ED4B85">
      <w:pPr>
        <w:rPr>
          <w:sz w:val="24"/>
          <w:szCs w:val="24"/>
        </w:rPr>
      </w:pPr>
    </w:p>
    <w:sectPr w:rsidR="00A770F7" w:rsidRPr="00DD7519" w:rsidSect="006D7F79">
      <w:headerReference w:type="default" r:id="rId8"/>
      <w:footerReference w:type="default" r:id="rId9"/>
      <w:pgSz w:w="11906" w:h="16838" w:code="9"/>
      <w:pgMar w:top="3402" w:right="2268" w:bottom="3402"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C0DCA" w14:textId="77777777" w:rsidR="004F4D26" w:rsidRDefault="004F4D26" w:rsidP="00A84B9C">
      <w:pPr>
        <w:spacing w:after="0" w:line="240" w:lineRule="auto"/>
      </w:pPr>
      <w:r>
        <w:separator/>
      </w:r>
    </w:p>
  </w:endnote>
  <w:endnote w:type="continuationSeparator" w:id="0">
    <w:p w14:paraId="15F25E1A" w14:textId="77777777" w:rsidR="004F4D26" w:rsidRDefault="004F4D26" w:rsidP="00A84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84A1" w14:textId="77777777" w:rsidR="007F3CE6" w:rsidRDefault="007F3CE6">
    <w:pPr>
      <w:pStyle w:val="a7"/>
      <w:jc w:val="right"/>
    </w:pPr>
  </w:p>
  <w:p w14:paraId="1BCCD527" w14:textId="77777777" w:rsidR="007F3CE6" w:rsidRDefault="007F3C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96941" w14:textId="77777777" w:rsidR="004F4D26" w:rsidRDefault="004F4D26" w:rsidP="00A84B9C">
      <w:pPr>
        <w:spacing w:after="0" w:line="240" w:lineRule="auto"/>
      </w:pPr>
      <w:r>
        <w:separator/>
      </w:r>
    </w:p>
  </w:footnote>
  <w:footnote w:type="continuationSeparator" w:id="0">
    <w:p w14:paraId="6201C677" w14:textId="77777777" w:rsidR="004F4D26" w:rsidRDefault="004F4D26" w:rsidP="00A84B9C">
      <w:pPr>
        <w:spacing w:after="0" w:line="240" w:lineRule="auto"/>
      </w:pPr>
      <w:r>
        <w:continuationSeparator/>
      </w:r>
    </w:p>
  </w:footnote>
  <w:footnote w:id="1">
    <w:p w14:paraId="1DC9DC27" w14:textId="376614F8" w:rsidR="0035302E" w:rsidRPr="00233984" w:rsidRDefault="0035302E">
      <w:pPr>
        <w:pStyle w:val="a4"/>
      </w:pPr>
      <w:r>
        <w:rPr>
          <w:rStyle w:val="a5"/>
        </w:rPr>
        <w:footnoteRef/>
      </w:r>
      <w:r>
        <w:t xml:space="preserve"> </w:t>
      </w:r>
      <w:proofErr w:type="spellStart"/>
      <w:r w:rsidRPr="00233984">
        <w:rPr>
          <w:i/>
        </w:rPr>
        <w:t>Besanko</w:t>
      </w:r>
      <w:proofErr w:type="spellEnd"/>
      <w:r w:rsidRPr="00233984">
        <w:rPr>
          <w:i/>
        </w:rPr>
        <w:t>/</w:t>
      </w:r>
      <w:proofErr w:type="spellStart"/>
      <w:r w:rsidRPr="00233984">
        <w:rPr>
          <w:i/>
        </w:rPr>
        <w:t>Braeutigam</w:t>
      </w:r>
      <w:proofErr w:type="spellEnd"/>
      <w:r>
        <w:t xml:space="preserve"> 2009, </w:t>
      </w:r>
      <w:proofErr w:type="spellStart"/>
      <w:r>
        <w:rPr>
          <w:i/>
        </w:rPr>
        <w:t>Βεττας</w:t>
      </w:r>
      <w:proofErr w:type="spellEnd"/>
      <w:r>
        <w:rPr>
          <w:i/>
        </w:rPr>
        <w:t>/</w:t>
      </w:r>
      <w:proofErr w:type="spellStart"/>
      <w:r>
        <w:rPr>
          <w:i/>
        </w:rPr>
        <w:t>Κατσουλάκος</w:t>
      </w:r>
      <w:proofErr w:type="spellEnd"/>
      <w:r>
        <w:rPr>
          <w:i/>
        </w:rPr>
        <w:t xml:space="preserve"> </w:t>
      </w:r>
      <w:r>
        <w:t>2004</w:t>
      </w:r>
      <w:r w:rsidR="00233984">
        <w:t xml:space="preserve">, </w:t>
      </w:r>
      <w:proofErr w:type="spellStart"/>
      <w:r w:rsidR="00233984" w:rsidRPr="00233984">
        <w:rPr>
          <w:i/>
        </w:rPr>
        <w:t>Mankiw</w:t>
      </w:r>
      <w:proofErr w:type="spellEnd"/>
      <w:r w:rsidR="00233984" w:rsidRPr="00233984">
        <w:rPr>
          <w:i/>
        </w:rPr>
        <w:t>/</w:t>
      </w:r>
      <w:proofErr w:type="spellStart"/>
      <w:r w:rsidR="00233984" w:rsidRPr="00233984">
        <w:rPr>
          <w:i/>
        </w:rPr>
        <w:t>Taylor</w:t>
      </w:r>
      <w:proofErr w:type="spellEnd"/>
      <w:r w:rsidR="00233984">
        <w:rPr>
          <w:i/>
        </w:rPr>
        <w:t xml:space="preserve"> </w:t>
      </w:r>
      <w:r w:rsidR="00233984">
        <w:t>2017.</w:t>
      </w:r>
    </w:p>
  </w:footnote>
  <w:footnote w:id="2">
    <w:p w14:paraId="06723F1D" w14:textId="09D6CDCC" w:rsidR="007F3CE6" w:rsidRPr="005242E4" w:rsidRDefault="007F3CE6" w:rsidP="006E0952">
      <w:pPr>
        <w:pStyle w:val="a4"/>
      </w:pPr>
      <w:r w:rsidRPr="005242E4">
        <w:rPr>
          <w:rStyle w:val="a5"/>
        </w:rPr>
        <w:footnoteRef/>
      </w:r>
      <w:r w:rsidRPr="005242E4">
        <w:t xml:space="preserve"> «</w:t>
      </w:r>
      <w:proofErr w:type="spellStart"/>
      <w:r w:rsidRPr="005242E4">
        <w:rPr>
          <w:i/>
        </w:rPr>
        <w:t>τῶν</w:t>
      </w:r>
      <w:proofErr w:type="spellEnd"/>
      <w:r w:rsidRPr="005242E4">
        <w:rPr>
          <w:i/>
        </w:rPr>
        <w:t xml:space="preserve"> δ ̓ </w:t>
      </w:r>
      <w:proofErr w:type="spellStart"/>
      <w:r w:rsidRPr="005242E4">
        <w:rPr>
          <w:i/>
        </w:rPr>
        <w:t>ὅς</w:t>
      </w:r>
      <w:proofErr w:type="spellEnd"/>
      <w:r w:rsidRPr="005242E4">
        <w:rPr>
          <w:i/>
        </w:rPr>
        <w:t xml:space="preserve"> τις </w:t>
      </w:r>
      <w:proofErr w:type="spellStart"/>
      <w:r w:rsidRPr="005242E4">
        <w:rPr>
          <w:i/>
        </w:rPr>
        <w:t>λωτοῖο</w:t>
      </w:r>
      <w:proofErr w:type="spellEnd"/>
      <w:r w:rsidRPr="005242E4">
        <w:rPr>
          <w:i/>
        </w:rPr>
        <w:t xml:space="preserve"> </w:t>
      </w:r>
      <w:proofErr w:type="spellStart"/>
      <w:r w:rsidRPr="005242E4">
        <w:rPr>
          <w:i/>
        </w:rPr>
        <w:t>φάγοι</w:t>
      </w:r>
      <w:proofErr w:type="spellEnd"/>
      <w:r w:rsidRPr="005242E4">
        <w:rPr>
          <w:i/>
        </w:rPr>
        <w:t xml:space="preserve"> </w:t>
      </w:r>
      <w:proofErr w:type="spellStart"/>
      <w:r w:rsidRPr="005242E4">
        <w:rPr>
          <w:i/>
        </w:rPr>
        <w:t>μελιηδέα</w:t>
      </w:r>
      <w:proofErr w:type="spellEnd"/>
      <w:r w:rsidRPr="005242E4">
        <w:rPr>
          <w:i/>
        </w:rPr>
        <w:t xml:space="preserve"> </w:t>
      </w:r>
      <w:proofErr w:type="spellStart"/>
      <w:r w:rsidRPr="005242E4">
        <w:rPr>
          <w:i/>
        </w:rPr>
        <w:t>καρπόν</w:t>
      </w:r>
      <w:proofErr w:type="spellEnd"/>
      <w:r w:rsidRPr="005242E4">
        <w:rPr>
          <w:i/>
        </w:rPr>
        <w:t xml:space="preserve"> </w:t>
      </w:r>
      <w:proofErr w:type="spellStart"/>
      <w:r w:rsidRPr="005242E4">
        <w:rPr>
          <w:rFonts w:eastAsia="Times New Roman" w:cs="Arial"/>
          <w:i/>
          <w:lang w:eastAsia="el-GR"/>
        </w:rPr>
        <w:t>κέτ</w:t>
      </w:r>
      <w:proofErr w:type="spellEnd"/>
      <w:r w:rsidRPr="005242E4">
        <w:rPr>
          <w:rFonts w:eastAsia="Times New Roman" w:cs="Arial"/>
          <w:i/>
          <w:lang w:eastAsia="el-GR"/>
        </w:rPr>
        <w:t xml:space="preserve"> ̓ </w:t>
      </w:r>
      <w:proofErr w:type="spellStart"/>
      <w:r w:rsidRPr="005242E4">
        <w:rPr>
          <w:rFonts w:eastAsia="Times New Roman" w:cs="Arial"/>
          <w:i/>
          <w:lang w:eastAsia="el-GR"/>
        </w:rPr>
        <w:t>ἀπαγγεῖλαι</w:t>
      </w:r>
      <w:proofErr w:type="spellEnd"/>
      <w:r w:rsidRPr="005242E4">
        <w:rPr>
          <w:rFonts w:eastAsia="Times New Roman" w:cs="Arial"/>
          <w:i/>
          <w:lang w:eastAsia="el-GR"/>
        </w:rPr>
        <w:t xml:space="preserve"> </w:t>
      </w:r>
      <w:proofErr w:type="spellStart"/>
      <w:r w:rsidRPr="005242E4">
        <w:rPr>
          <w:rFonts w:eastAsia="Times New Roman" w:cs="Arial"/>
          <w:i/>
          <w:lang w:eastAsia="el-GR"/>
        </w:rPr>
        <w:t>πάλιν</w:t>
      </w:r>
      <w:proofErr w:type="spellEnd"/>
      <w:r w:rsidRPr="005242E4">
        <w:rPr>
          <w:rFonts w:eastAsia="Times New Roman" w:cs="Arial"/>
          <w:i/>
          <w:lang w:eastAsia="el-GR"/>
        </w:rPr>
        <w:t xml:space="preserve"> </w:t>
      </w:r>
      <w:proofErr w:type="spellStart"/>
      <w:r w:rsidRPr="005242E4">
        <w:rPr>
          <w:rFonts w:eastAsia="Times New Roman" w:cs="Arial"/>
          <w:i/>
          <w:lang w:eastAsia="el-GR"/>
        </w:rPr>
        <w:t>ἤθελεν</w:t>
      </w:r>
      <w:proofErr w:type="spellEnd"/>
      <w:r w:rsidRPr="005242E4">
        <w:rPr>
          <w:rFonts w:eastAsia="Times New Roman" w:cs="Arial"/>
          <w:i/>
          <w:lang w:eastAsia="el-GR"/>
        </w:rPr>
        <w:t xml:space="preserve"> </w:t>
      </w:r>
      <w:proofErr w:type="spellStart"/>
      <w:r w:rsidRPr="005242E4">
        <w:rPr>
          <w:rFonts w:eastAsia="Times New Roman" w:cs="Arial"/>
          <w:i/>
          <w:lang w:eastAsia="el-GR"/>
        </w:rPr>
        <w:t>οὐδὲ</w:t>
      </w:r>
      <w:proofErr w:type="spellEnd"/>
      <w:r w:rsidRPr="005242E4">
        <w:rPr>
          <w:rFonts w:eastAsia="Times New Roman" w:cs="Arial"/>
          <w:i/>
          <w:lang w:eastAsia="el-GR"/>
        </w:rPr>
        <w:t xml:space="preserve"> </w:t>
      </w:r>
      <w:proofErr w:type="spellStart"/>
      <w:r w:rsidRPr="005242E4">
        <w:rPr>
          <w:rFonts w:eastAsia="Times New Roman" w:cs="Arial"/>
          <w:i/>
          <w:lang w:eastAsia="el-GR"/>
        </w:rPr>
        <w:t>νέεσθαι</w:t>
      </w:r>
      <w:proofErr w:type="spellEnd"/>
      <w:r w:rsidRPr="005242E4">
        <w:rPr>
          <w:rFonts w:eastAsia="Times New Roman" w:cs="Arial"/>
          <w:i/>
          <w:lang w:eastAsia="el-GR"/>
        </w:rPr>
        <w:t xml:space="preserve">, </w:t>
      </w:r>
      <w:proofErr w:type="spellStart"/>
      <w:r w:rsidRPr="005242E4">
        <w:rPr>
          <w:rFonts w:eastAsia="Times New Roman" w:cs="Arial"/>
          <w:i/>
          <w:lang w:eastAsia="el-GR"/>
        </w:rPr>
        <w:t>ἀλλ</w:t>
      </w:r>
      <w:proofErr w:type="spellEnd"/>
      <w:r w:rsidRPr="005242E4">
        <w:rPr>
          <w:rFonts w:eastAsia="Times New Roman" w:cs="Arial"/>
          <w:i/>
          <w:lang w:eastAsia="el-GR"/>
        </w:rPr>
        <w:t xml:space="preserve"> ̓ </w:t>
      </w:r>
      <w:proofErr w:type="spellStart"/>
      <w:r w:rsidRPr="005242E4">
        <w:rPr>
          <w:rFonts w:eastAsia="Times New Roman" w:cs="Arial"/>
          <w:i/>
          <w:lang w:eastAsia="el-GR"/>
        </w:rPr>
        <w:t>αὐτοῦ</w:t>
      </w:r>
      <w:proofErr w:type="spellEnd"/>
      <w:r w:rsidRPr="005242E4">
        <w:rPr>
          <w:rFonts w:eastAsia="Times New Roman" w:cs="Arial"/>
          <w:i/>
          <w:lang w:eastAsia="el-GR"/>
        </w:rPr>
        <w:t xml:space="preserve"> </w:t>
      </w:r>
      <w:proofErr w:type="spellStart"/>
      <w:r w:rsidRPr="005242E4">
        <w:rPr>
          <w:rFonts w:eastAsia="Times New Roman" w:cs="Arial"/>
          <w:i/>
          <w:lang w:eastAsia="el-GR"/>
        </w:rPr>
        <w:t>βούλοντο</w:t>
      </w:r>
      <w:proofErr w:type="spellEnd"/>
      <w:r w:rsidRPr="005242E4">
        <w:rPr>
          <w:rFonts w:eastAsia="Times New Roman" w:cs="Arial"/>
          <w:i/>
          <w:lang w:eastAsia="el-GR"/>
        </w:rPr>
        <w:t xml:space="preserve"> </w:t>
      </w:r>
      <w:proofErr w:type="spellStart"/>
      <w:r w:rsidRPr="005242E4">
        <w:rPr>
          <w:rFonts w:eastAsia="Times New Roman" w:cs="Arial"/>
          <w:i/>
          <w:lang w:eastAsia="el-GR"/>
        </w:rPr>
        <w:t>μετ</w:t>
      </w:r>
      <w:proofErr w:type="spellEnd"/>
      <w:r w:rsidRPr="005242E4">
        <w:rPr>
          <w:rFonts w:eastAsia="Times New Roman" w:cs="Arial"/>
          <w:i/>
          <w:lang w:eastAsia="el-GR"/>
        </w:rPr>
        <w:t xml:space="preserve">̓ </w:t>
      </w:r>
      <w:proofErr w:type="spellStart"/>
      <w:r w:rsidRPr="005242E4">
        <w:rPr>
          <w:rFonts w:eastAsia="Times New Roman" w:cs="Arial"/>
          <w:i/>
          <w:lang w:eastAsia="el-GR"/>
        </w:rPr>
        <w:t>ἀνδράσι</w:t>
      </w:r>
      <w:proofErr w:type="spellEnd"/>
      <w:r w:rsidRPr="005242E4">
        <w:rPr>
          <w:rFonts w:eastAsia="Times New Roman" w:cs="Arial"/>
          <w:i/>
          <w:lang w:eastAsia="el-GR"/>
        </w:rPr>
        <w:t xml:space="preserve"> </w:t>
      </w:r>
      <w:proofErr w:type="spellStart"/>
      <w:r w:rsidRPr="005242E4">
        <w:rPr>
          <w:rFonts w:eastAsia="Times New Roman" w:cs="Arial"/>
          <w:i/>
          <w:lang w:eastAsia="el-GR"/>
        </w:rPr>
        <w:t>Λωτοφάγοισι</w:t>
      </w:r>
      <w:proofErr w:type="spellEnd"/>
      <w:r w:rsidRPr="005242E4">
        <w:rPr>
          <w:rFonts w:eastAsia="Times New Roman" w:cs="Arial"/>
          <w:i/>
          <w:lang w:eastAsia="el-GR"/>
        </w:rPr>
        <w:t xml:space="preserve"> </w:t>
      </w:r>
      <w:proofErr w:type="spellStart"/>
      <w:r w:rsidRPr="005242E4">
        <w:rPr>
          <w:rFonts w:eastAsia="Times New Roman" w:cs="Arial"/>
          <w:i/>
          <w:lang w:eastAsia="el-GR"/>
        </w:rPr>
        <w:t>λωτὸν</w:t>
      </w:r>
      <w:proofErr w:type="spellEnd"/>
      <w:r w:rsidRPr="005242E4">
        <w:rPr>
          <w:rFonts w:eastAsia="Times New Roman" w:cs="Arial"/>
          <w:i/>
          <w:lang w:eastAsia="el-GR"/>
        </w:rPr>
        <w:t xml:space="preserve"> </w:t>
      </w:r>
      <w:proofErr w:type="spellStart"/>
      <w:r w:rsidRPr="005242E4">
        <w:rPr>
          <w:rFonts w:eastAsia="Times New Roman" w:cs="Arial"/>
          <w:i/>
          <w:lang w:eastAsia="el-GR"/>
        </w:rPr>
        <w:t>ἐρεπτόμενοι</w:t>
      </w:r>
      <w:proofErr w:type="spellEnd"/>
      <w:r w:rsidRPr="005242E4">
        <w:rPr>
          <w:rFonts w:eastAsia="Times New Roman" w:cs="Arial"/>
          <w:i/>
          <w:lang w:eastAsia="el-GR"/>
        </w:rPr>
        <w:t xml:space="preserve"> </w:t>
      </w:r>
      <w:proofErr w:type="spellStart"/>
      <w:r w:rsidRPr="005242E4">
        <w:rPr>
          <w:rFonts w:eastAsia="Times New Roman" w:cs="Arial"/>
          <w:i/>
          <w:lang w:eastAsia="el-GR"/>
        </w:rPr>
        <w:t>μενέμεν</w:t>
      </w:r>
      <w:proofErr w:type="spellEnd"/>
      <w:r w:rsidRPr="005242E4">
        <w:rPr>
          <w:rFonts w:eastAsia="Times New Roman" w:cs="Arial"/>
          <w:i/>
          <w:lang w:eastAsia="el-GR"/>
        </w:rPr>
        <w:t xml:space="preserve"> νόστου τε </w:t>
      </w:r>
      <w:proofErr w:type="spellStart"/>
      <w:r w:rsidRPr="005242E4">
        <w:rPr>
          <w:rFonts w:eastAsia="Times New Roman" w:cs="Arial"/>
          <w:i/>
          <w:lang w:eastAsia="el-GR"/>
        </w:rPr>
        <w:t>λαθέσθαι</w:t>
      </w:r>
      <w:proofErr w:type="spellEnd"/>
      <w:r w:rsidRPr="005242E4">
        <w:rPr>
          <w:rFonts w:eastAsia="Times New Roman" w:cs="Arial"/>
          <w:lang w:eastAsia="el-GR"/>
        </w:rPr>
        <w:t>» (Ομήρου Οδύσσεια, ι, 94-98).</w:t>
      </w:r>
    </w:p>
  </w:footnote>
  <w:footnote w:id="3">
    <w:p w14:paraId="67EC014B" w14:textId="77777777" w:rsidR="007F3CE6" w:rsidRPr="005242E4" w:rsidRDefault="007F3CE6" w:rsidP="006E0952">
      <w:pPr>
        <w:pStyle w:val="a4"/>
      </w:pPr>
      <w:r w:rsidRPr="005242E4">
        <w:rPr>
          <w:rStyle w:val="a5"/>
        </w:rPr>
        <w:footnoteRef/>
      </w:r>
      <w:r w:rsidRPr="005242E4">
        <w:t xml:space="preserve"> «</w:t>
      </w:r>
      <w:proofErr w:type="spellStart"/>
      <w:r w:rsidRPr="005242E4">
        <w:rPr>
          <w:i/>
        </w:rPr>
        <w:t>κατηραμένη</w:t>
      </w:r>
      <w:proofErr w:type="spellEnd"/>
      <w:r w:rsidRPr="005242E4">
        <w:rPr>
          <w:i/>
        </w:rPr>
        <w:t xml:space="preserve"> να είναι η γη εξ αιτίας σου· με </w:t>
      </w:r>
      <w:proofErr w:type="spellStart"/>
      <w:r w:rsidRPr="005242E4">
        <w:rPr>
          <w:i/>
        </w:rPr>
        <w:t>λύπας</w:t>
      </w:r>
      <w:proofErr w:type="spellEnd"/>
      <w:r w:rsidRPr="005242E4">
        <w:rPr>
          <w:i/>
        </w:rPr>
        <w:t xml:space="preserve"> θέλεις τρώγει τους καρπούς αυτής πάσας τας ημέρας της ζωής σου· και </w:t>
      </w:r>
      <w:proofErr w:type="spellStart"/>
      <w:r w:rsidRPr="005242E4">
        <w:rPr>
          <w:i/>
        </w:rPr>
        <w:t>ακάνθας</w:t>
      </w:r>
      <w:proofErr w:type="spellEnd"/>
      <w:r w:rsidRPr="005242E4">
        <w:rPr>
          <w:i/>
        </w:rPr>
        <w:t xml:space="preserve"> και </w:t>
      </w:r>
      <w:proofErr w:type="spellStart"/>
      <w:r w:rsidRPr="005242E4">
        <w:rPr>
          <w:i/>
        </w:rPr>
        <w:t>τριβόλους</w:t>
      </w:r>
      <w:proofErr w:type="spellEnd"/>
      <w:r w:rsidRPr="005242E4">
        <w:rPr>
          <w:i/>
        </w:rPr>
        <w:t xml:space="preserve"> θέλει βλαστάνει εις σέ· και θέλεις τρώγει τον </w:t>
      </w:r>
      <w:proofErr w:type="spellStart"/>
      <w:r w:rsidRPr="005242E4">
        <w:rPr>
          <w:i/>
        </w:rPr>
        <w:t>χόρτον</w:t>
      </w:r>
      <w:proofErr w:type="spellEnd"/>
      <w:r w:rsidRPr="005242E4">
        <w:rPr>
          <w:i/>
        </w:rPr>
        <w:t xml:space="preserve"> του αγρού· εν τω </w:t>
      </w:r>
      <w:proofErr w:type="spellStart"/>
      <w:r w:rsidRPr="005242E4">
        <w:rPr>
          <w:i/>
        </w:rPr>
        <w:t>ιδρώτι</w:t>
      </w:r>
      <w:proofErr w:type="spellEnd"/>
      <w:r w:rsidRPr="005242E4">
        <w:rPr>
          <w:i/>
        </w:rPr>
        <w:t xml:space="preserve"> του προσώπου σου θέλεις τρώγει τον </w:t>
      </w:r>
      <w:proofErr w:type="spellStart"/>
      <w:r w:rsidRPr="005242E4">
        <w:rPr>
          <w:i/>
        </w:rPr>
        <w:t>άρτον</w:t>
      </w:r>
      <w:proofErr w:type="spellEnd"/>
      <w:r w:rsidRPr="005242E4">
        <w:rPr>
          <w:i/>
        </w:rPr>
        <w:t xml:space="preserve"> σου, </w:t>
      </w:r>
      <w:proofErr w:type="spellStart"/>
      <w:r w:rsidRPr="005242E4">
        <w:rPr>
          <w:i/>
        </w:rPr>
        <w:t>εωσού</w:t>
      </w:r>
      <w:proofErr w:type="spellEnd"/>
      <w:r w:rsidRPr="005242E4">
        <w:rPr>
          <w:i/>
        </w:rPr>
        <w:t xml:space="preserve"> </w:t>
      </w:r>
      <w:proofErr w:type="spellStart"/>
      <w:r w:rsidRPr="005242E4">
        <w:rPr>
          <w:i/>
        </w:rPr>
        <w:t>επιστρέψης</w:t>
      </w:r>
      <w:proofErr w:type="spellEnd"/>
      <w:r w:rsidRPr="005242E4">
        <w:rPr>
          <w:i/>
        </w:rPr>
        <w:t xml:space="preserve"> εις την </w:t>
      </w:r>
      <w:proofErr w:type="spellStart"/>
      <w:r w:rsidRPr="005242E4">
        <w:rPr>
          <w:i/>
        </w:rPr>
        <w:t>γην</w:t>
      </w:r>
      <w:proofErr w:type="spellEnd"/>
      <w:r w:rsidRPr="005242E4">
        <w:rPr>
          <w:i/>
        </w:rPr>
        <w:t xml:space="preserve">, εκ της οποίας ελήφθης· επειδή γη είσαι, και εις </w:t>
      </w:r>
      <w:proofErr w:type="spellStart"/>
      <w:r w:rsidRPr="005242E4">
        <w:rPr>
          <w:i/>
        </w:rPr>
        <w:t>γην</w:t>
      </w:r>
      <w:proofErr w:type="spellEnd"/>
      <w:r w:rsidRPr="005242E4">
        <w:rPr>
          <w:i/>
        </w:rPr>
        <w:t xml:space="preserve"> θέλεις επιστρέψει</w:t>
      </w:r>
      <w:r w:rsidRPr="005242E4">
        <w:t>» (Γένεσις 3, 17-19).</w:t>
      </w:r>
    </w:p>
  </w:footnote>
  <w:footnote w:id="4">
    <w:p w14:paraId="63FA7834" w14:textId="32470757" w:rsidR="007F3CE6" w:rsidRPr="0068098F" w:rsidRDefault="007F3CE6" w:rsidP="006E0952">
      <w:pPr>
        <w:pStyle w:val="a4"/>
      </w:pPr>
      <w:r w:rsidRPr="005242E4">
        <w:rPr>
          <w:rStyle w:val="a5"/>
        </w:rPr>
        <w:footnoteRef/>
      </w:r>
      <w:r w:rsidRPr="005242E4">
        <w:t xml:space="preserve"> Δεν μας αρκεί, πλέον, ένα προϊόν να μην είναι «αποδεδειγμένα» επικίνδυνο. Θέτουμε περιορισμούς -χρησιμοποιώντας τη, διάσημη στο περιβαλλοντικό δίκαιο, αρχή της προφύλαξης- στη χρήση και κατανάλωση αγαθών για τα οποία δεν υπάρχει επιστημονική βεβαιότητα ότι θα προκαλέσουν βλάβες στην ανθρώπινη υγεία ή στο περιβάλλον, όπως για τα γενετικά μεταλλαγμένα προϊόντα. Στο τέλος του Β’ Παγκοσμίου Πολέμου, προφανώς δεν είμασταν τόσο ευαίσθητοι. Θα καλλιεργούσαμε και θα καταναλώναμε ένα είδος για να μην πεθάνουμε από την πείνα, ακόμη και εάν έθετε σε διακινδύνευση την υγεία μας ή τη βιοποικιλότητα. Όχι πλέον, διότι ζούμε στην «κοινωνία της διακινδύνευσης» (</w:t>
      </w:r>
      <w:r w:rsidRPr="005242E4">
        <w:rPr>
          <w:i/>
          <w:lang w:val="en-US"/>
        </w:rPr>
        <w:t>Beck</w:t>
      </w:r>
      <w:r w:rsidRPr="0068098F">
        <w:rPr>
          <w:i/>
        </w:rPr>
        <w:t xml:space="preserve"> </w:t>
      </w:r>
      <w:r w:rsidRPr="0068098F">
        <w:t>2015)</w:t>
      </w:r>
    </w:p>
  </w:footnote>
  <w:footnote w:id="5">
    <w:p w14:paraId="2678A785" w14:textId="32661BD0" w:rsidR="007F3CE6" w:rsidRPr="005242E4" w:rsidRDefault="007F3CE6">
      <w:pPr>
        <w:pStyle w:val="a4"/>
      </w:pPr>
      <w:r w:rsidRPr="005242E4">
        <w:rPr>
          <w:rStyle w:val="a5"/>
        </w:rPr>
        <w:footnoteRef/>
      </w:r>
      <w:r w:rsidRPr="005242E4">
        <w:t xml:space="preserve"> </w:t>
      </w:r>
      <w:r w:rsidRPr="005242E4">
        <w:rPr>
          <w:i/>
          <w:lang w:val="en-US"/>
        </w:rPr>
        <w:t>Endres</w:t>
      </w:r>
      <w:r w:rsidRPr="005242E4">
        <w:rPr>
          <w:i/>
        </w:rPr>
        <w:t>/</w:t>
      </w:r>
      <w:r w:rsidRPr="005242E4">
        <w:rPr>
          <w:i/>
          <w:lang w:val="en-US"/>
        </w:rPr>
        <w:t>Radke</w:t>
      </w:r>
      <w:r w:rsidRPr="005242E4">
        <w:rPr>
          <w:i/>
        </w:rPr>
        <w:t xml:space="preserve"> </w:t>
      </w:r>
      <w:r w:rsidRPr="005242E4">
        <w:t xml:space="preserve">2012.9, </w:t>
      </w:r>
      <w:r w:rsidRPr="005242E4">
        <w:rPr>
          <w:i/>
          <w:lang w:val="en-US"/>
        </w:rPr>
        <w:t>Maslow</w:t>
      </w:r>
      <w:r w:rsidRPr="005242E4">
        <w:t xml:space="preserve"> 1987.</w:t>
      </w:r>
      <w:r w:rsidRPr="005242E4">
        <w:rPr>
          <w:i/>
        </w:rPr>
        <w:t xml:space="preserve"> </w:t>
      </w:r>
    </w:p>
  </w:footnote>
  <w:footnote w:id="6">
    <w:p w14:paraId="55510614" w14:textId="1DD57EDB" w:rsidR="007F3CE6" w:rsidRPr="0068098F" w:rsidRDefault="007F3CE6">
      <w:pPr>
        <w:pStyle w:val="a4"/>
        <w:rPr>
          <w:lang w:val="en-US"/>
        </w:rPr>
      </w:pPr>
      <w:r w:rsidRPr="005242E4">
        <w:rPr>
          <w:rStyle w:val="a5"/>
        </w:rPr>
        <w:footnoteRef/>
      </w:r>
      <w:r w:rsidRPr="0068098F">
        <w:rPr>
          <w:lang w:val="en-US"/>
        </w:rPr>
        <w:t xml:space="preserve"> </w:t>
      </w:r>
      <w:r w:rsidRPr="005242E4">
        <w:rPr>
          <w:i/>
          <w:lang w:val="en-US"/>
        </w:rPr>
        <w:t>Musgrave</w:t>
      </w:r>
      <w:r w:rsidRPr="0068098F">
        <w:rPr>
          <w:i/>
          <w:lang w:val="en-US"/>
        </w:rPr>
        <w:t xml:space="preserve"> </w:t>
      </w:r>
      <w:r w:rsidRPr="0068098F">
        <w:rPr>
          <w:lang w:val="en-US"/>
        </w:rPr>
        <w:t>1959.</w:t>
      </w:r>
    </w:p>
  </w:footnote>
  <w:footnote w:id="7">
    <w:p w14:paraId="6406993C" w14:textId="1D12DA05" w:rsidR="007F3CE6" w:rsidRPr="005242E4" w:rsidRDefault="007F3CE6">
      <w:pPr>
        <w:pStyle w:val="a4"/>
        <w:rPr>
          <w:lang w:val="en-US"/>
        </w:rPr>
      </w:pPr>
      <w:r w:rsidRPr="005242E4">
        <w:rPr>
          <w:rStyle w:val="a5"/>
        </w:rPr>
        <w:footnoteRef/>
      </w:r>
      <w:r w:rsidRPr="005242E4">
        <w:rPr>
          <w:lang w:val="en-US"/>
        </w:rPr>
        <w:t xml:space="preserve"> </w:t>
      </w:r>
      <w:r w:rsidRPr="005242E4">
        <w:rPr>
          <w:i/>
          <w:lang w:val="en-US"/>
        </w:rPr>
        <w:t xml:space="preserve">Hardin </w:t>
      </w:r>
      <w:r w:rsidRPr="005242E4">
        <w:rPr>
          <w:lang w:val="en-US"/>
        </w:rPr>
        <w:t>1968.</w:t>
      </w:r>
    </w:p>
  </w:footnote>
  <w:footnote w:id="8">
    <w:p w14:paraId="1C5CB83B" w14:textId="379D3C5E" w:rsidR="007F3CE6" w:rsidRPr="005242E4" w:rsidRDefault="007F3CE6" w:rsidP="006E0952">
      <w:pPr>
        <w:pStyle w:val="a4"/>
        <w:rPr>
          <w:lang w:val="en-US"/>
        </w:rPr>
      </w:pPr>
      <w:r w:rsidRPr="005242E4">
        <w:rPr>
          <w:rStyle w:val="a5"/>
        </w:rPr>
        <w:footnoteRef/>
      </w:r>
      <w:r w:rsidRPr="005242E4">
        <w:rPr>
          <w:lang w:val="en-US"/>
        </w:rPr>
        <w:t xml:space="preserve"> </w:t>
      </w:r>
      <w:r w:rsidRPr="005242E4">
        <w:rPr>
          <w:i/>
          <w:lang w:val="en-US"/>
        </w:rPr>
        <w:t>Kahneman/Tversky/</w:t>
      </w:r>
      <w:proofErr w:type="spellStart"/>
      <w:r w:rsidRPr="005242E4">
        <w:rPr>
          <w:i/>
          <w:lang w:val="en-US"/>
        </w:rPr>
        <w:t>Slovic</w:t>
      </w:r>
      <w:proofErr w:type="spellEnd"/>
      <w:r w:rsidRPr="005242E4">
        <w:rPr>
          <w:lang w:val="en-US"/>
        </w:rPr>
        <w:t xml:space="preserve"> 1982, </w:t>
      </w:r>
      <w:r w:rsidRPr="005242E4">
        <w:rPr>
          <w:i/>
          <w:lang w:val="en-US"/>
        </w:rPr>
        <w:t xml:space="preserve">Bernstein </w:t>
      </w:r>
      <w:r w:rsidRPr="005242E4">
        <w:rPr>
          <w:lang w:val="en-US"/>
        </w:rPr>
        <w:t xml:space="preserve">1996, </w:t>
      </w:r>
      <w:r w:rsidRPr="005242E4">
        <w:rPr>
          <w:i/>
          <w:lang w:val="en-US"/>
        </w:rPr>
        <w:t xml:space="preserve">Tversky </w:t>
      </w:r>
      <w:r w:rsidRPr="005242E4">
        <w:rPr>
          <w:lang w:val="en-US"/>
        </w:rPr>
        <w:t xml:space="preserve">1999, </w:t>
      </w:r>
      <w:proofErr w:type="spellStart"/>
      <w:r w:rsidRPr="005242E4">
        <w:rPr>
          <w:i/>
          <w:lang w:val="en-US"/>
        </w:rPr>
        <w:t>Munthe</w:t>
      </w:r>
      <w:proofErr w:type="spellEnd"/>
      <w:r w:rsidRPr="005242E4">
        <w:rPr>
          <w:i/>
          <w:lang w:val="en-US"/>
        </w:rPr>
        <w:t xml:space="preserve"> </w:t>
      </w:r>
      <w:r w:rsidRPr="005242E4">
        <w:rPr>
          <w:lang w:val="en-US"/>
        </w:rPr>
        <w:t xml:space="preserve">2011, </w:t>
      </w:r>
      <w:r w:rsidRPr="005242E4">
        <w:rPr>
          <w:i/>
          <w:lang w:val="en-US"/>
        </w:rPr>
        <w:t xml:space="preserve">Balint/Stewart/Desai/Walters </w:t>
      </w:r>
      <w:r w:rsidRPr="005242E4">
        <w:rPr>
          <w:lang w:val="en-US"/>
        </w:rPr>
        <w:t xml:space="preserve">2011 </w:t>
      </w:r>
    </w:p>
  </w:footnote>
  <w:footnote w:id="9">
    <w:p w14:paraId="5EB6DFC4" w14:textId="687F9DC9" w:rsidR="007F3CE6" w:rsidRPr="005242E4" w:rsidRDefault="007F3CE6" w:rsidP="006E0952">
      <w:pPr>
        <w:pStyle w:val="a4"/>
        <w:rPr>
          <w:lang w:val="en-US"/>
        </w:rPr>
      </w:pPr>
      <w:r w:rsidRPr="005242E4">
        <w:rPr>
          <w:rStyle w:val="a5"/>
        </w:rPr>
        <w:footnoteRef/>
      </w:r>
      <w:r w:rsidRPr="005242E4">
        <w:rPr>
          <w:lang w:val="en-US"/>
        </w:rPr>
        <w:t xml:space="preserve"> </w:t>
      </w:r>
      <w:proofErr w:type="spellStart"/>
      <w:r w:rsidRPr="005242E4">
        <w:rPr>
          <w:i/>
          <w:lang w:val="en-US"/>
        </w:rPr>
        <w:t>Elster</w:t>
      </w:r>
      <w:proofErr w:type="spellEnd"/>
      <w:r w:rsidRPr="005242E4">
        <w:rPr>
          <w:i/>
          <w:lang w:val="en-US"/>
        </w:rPr>
        <w:t xml:space="preserve"> </w:t>
      </w:r>
      <w:r w:rsidRPr="005242E4">
        <w:rPr>
          <w:lang w:val="en-US"/>
        </w:rPr>
        <w:t xml:space="preserve">1986, </w:t>
      </w:r>
      <w:r w:rsidRPr="005242E4">
        <w:rPr>
          <w:i/>
          <w:lang w:val="en-US"/>
        </w:rPr>
        <w:t>Hogarth/</w:t>
      </w:r>
      <w:proofErr w:type="spellStart"/>
      <w:r w:rsidRPr="005242E4">
        <w:rPr>
          <w:i/>
          <w:lang w:val="en-US"/>
        </w:rPr>
        <w:t>Reden</w:t>
      </w:r>
      <w:proofErr w:type="spellEnd"/>
      <w:r w:rsidRPr="005242E4">
        <w:rPr>
          <w:i/>
          <w:lang w:val="en-US"/>
        </w:rPr>
        <w:t xml:space="preserve"> </w:t>
      </w:r>
      <w:r w:rsidRPr="005242E4">
        <w:rPr>
          <w:lang w:val="en-US"/>
        </w:rPr>
        <w:t xml:space="preserve">1986, </w:t>
      </w:r>
      <w:r w:rsidRPr="005242E4">
        <w:rPr>
          <w:i/>
          <w:lang w:val="en-US"/>
        </w:rPr>
        <w:t xml:space="preserve">Riker </w:t>
      </w:r>
      <w:r w:rsidRPr="005242E4">
        <w:rPr>
          <w:lang w:val="en-US"/>
        </w:rPr>
        <w:t xml:space="preserve">1998, </w:t>
      </w:r>
      <w:r w:rsidRPr="005242E4">
        <w:rPr>
          <w:i/>
          <w:lang w:val="en-US"/>
        </w:rPr>
        <w:t xml:space="preserve">Posner </w:t>
      </w:r>
      <w:r w:rsidRPr="005242E4">
        <w:rPr>
          <w:lang w:val="en-US"/>
        </w:rPr>
        <w:t xml:space="preserve">1998, 2014.A., </w:t>
      </w:r>
      <w:r w:rsidRPr="005242E4">
        <w:rPr>
          <w:i/>
          <w:lang w:val="en-US"/>
        </w:rPr>
        <w:t>Cooter/</w:t>
      </w:r>
      <w:proofErr w:type="spellStart"/>
      <w:r w:rsidRPr="005242E4">
        <w:rPr>
          <w:i/>
          <w:lang w:val="en-US"/>
        </w:rPr>
        <w:t>Ulen</w:t>
      </w:r>
      <w:proofErr w:type="spellEnd"/>
      <w:r w:rsidRPr="005242E4">
        <w:rPr>
          <w:lang w:val="en-US"/>
        </w:rPr>
        <w:t xml:space="preserve"> 2012.</w:t>
      </w:r>
    </w:p>
  </w:footnote>
  <w:footnote w:id="10">
    <w:p w14:paraId="48B0FF47" w14:textId="08D21F0E" w:rsidR="007F3CE6" w:rsidRPr="005242E4" w:rsidRDefault="007F3CE6">
      <w:pPr>
        <w:pStyle w:val="a4"/>
        <w:rPr>
          <w:lang w:val="en-US"/>
        </w:rPr>
      </w:pPr>
      <w:r w:rsidRPr="005242E4">
        <w:rPr>
          <w:rStyle w:val="a5"/>
        </w:rPr>
        <w:footnoteRef/>
      </w:r>
      <w:r w:rsidRPr="005242E4">
        <w:rPr>
          <w:lang w:val="en-US"/>
        </w:rPr>
        <w:t xml:space="preserve"> </w:t>
      </w:r>
      <w:r w:rsidRPr="005242E4">
        <w:rPr>
          <w:i/>
          <w:lang w:val="en-US"/>
        </w:rPr>
        <w:t>Acemoglu/Kremer/</w:t>
      </w:r>
      <w:proofErr w:type="spellStart"/>
      <w:r w:rsidRPr="005242E4">
        <w:rPr>
          <w:i/>
          <w:lang w:val="en-US"/>
        </w:rPr>
        <w:t>Mian</w:t>
      </w:r>
      <w:proofErr w:type="spellEnd"/>
      <w:r w:rsidRPr="005242E4">
        <w:rPr>
          <w:i/>
          <w:lang w:val="en-US"/>
        </w:rPr>
        <w:t xml:space="preserve"> </w:t>
      </w:r>
      <w:r w:rsidRPr="005242E4">
        <w:rPr>
          <w:lang w:val="en-US"/>
        </w:rPr>
        <w:t>2007.</w:t>
      </w:r>
    </w:p>
  </w:footnote>
  <w:footnote w:id="11">
    <w:p w14:paraId="4134B0C2" w14:textId="4484F558" w:rsidR="007F3CE6" w:rsidRPr="005242E4" w:rsidRDefault="007F3CE6">
      <w:pPr>
        <w:pStyle w:val="a4"/>
        <w:rPr>
          <w:lang w:val="en-US"/>
        </w:rPr>
      </w:pPr>
      <w:r w:rsidRPr="005242E4">
        <w:rPr>
          <w:rStyle w:val="a5"/>
        </w:rPr>
        <w:footnoteRef/>
      </w:r>
      <w:r w:rsidRPr="005242E4">
        <w:rPr>
          <w:lang w:val="en-US"/>
        </w:rPr>
        <w:t xml:space="preserve"> </w:t>
      </w:r>
      <w:r w:rsidRPr="005242E4">
        <w:rPr>
          <w:i/>
          <w:lang w:val="en-US"/>
        </w:rPr>
        <w:t xml:space="preserve">Hoffman/Spitzer </w:t>
      </w:r>
      <w:r w:rsidRPr="005242E4">
        <w:rPr>
          <w:lang w:val="en-US"/>
        </w:rPr>
        <w:t>1993.</w:t>
      </w:r>
    </w:p>
  </w:footnote>
  <w:footnote w:id="12">
    <w:p w14:paraId="1D3B95A4" w14:textId="5FE9F036" w:rsidR="007F3CE6" w:rsidRPr="005242E4" w:rsidRDefault="007F3CE6" w:rsidP="006E0952">
      <w:pPr>
        <w:pStyle w:val="a4"/>
      </w:pPr>
      <w:r w:rsidRPr="005242E4">
        <w:rPr>
          <w:rStyle w:val="a5"/>
        </w:rPr>
        <w:footnoteRef/>
      </w:r>
      <w:r w:rsidRPr="005242E4">
        <w:t xml:space="preserve"> Πέμπτο Κεφάλαιο Ι.3 και ΙΙ.1.</w:t>
      </w:r>
    </w:p>
  </w:footnote>
  <w:footnote w:id="13">
    <w:p w14:paraId="2D625DA3" w14:textId="0F2B3403" w:rsidR="007F3CE6" w:rsidRPr="0068098F" w:rsidRDefault="007F3CE6">
      <w:pPr>
        <w:pStyle w:val="a4"/>
      </w:pPr>
      <w:r w:rsidRPr="005242E4">
        <w:rPr>
          <w:rStyle w:val="a5"/>
        </w:rPr>
        <w:footnoteRef/>
      </w:r>
      <w:r w:rsidRPr="0068098F">
        <w:t xml:space="preserve"> </w:t>
      </w:r>
      <w:proofErr w:type="spellStart"/>
      <w:r w:rsidRPr="005242E4">
        <w:rPr>
          <w:i/>
          <w:lang w:val="en-US"/>
        </w:rPr>
        <w:t>Akerlof</w:t>
      </w:r>
      <w:proofErr w:type="spellEnd"/>
      <w:r w:rsidRPr="0068098F">
        <w:rPr>
          <w:i/>
        </w:rPr>
        <w:t xml:space="preserve"> </w:t>
      </w:r>
      <w:r w:rsidRPr="0068098F">
        <w:t>1970.</w:t>
      </w:r>
    </w:p>
  </w:footnote>
  <w:footnote w:id="14">
    <w:p w14:paraId="37CCA927" w14:textId="22AF3F4A" w:rsidR="007F3CE6" w:rsidRPr="0068098F" w:rsidRDefault="007F3CE6" w:rsidP="006E0952">
      <w:pPr>
        <w:pStyle w:val="a4"/>
      </w:pPr>
      <w:r w:rsidRPr="005242E4">
        <w:rPr>
          <w:rStyle w:val="a5"/>
        </w:rPr>
        <w:footnoteRef/>
      </w:r>
      <w:r w:rsidRPr="0068098F">
        <w:t xml:space="preserve"> </w:t>
      </w:r>
      <w:proofErr w:type="spellStart"/>
      <w:r w:rsidRPr="005242E4">
        <w:rPr>
          <w:i/>
        </w:rPr>
        <w:t>Βαρουφάκης</w:t>
      </w:r>
      <w:proofErr w:type="spellEnd"/>
      <w:r w:rsidRPr="0068098F">
        <w:rPr>
          <w:i/>
        </w:rPr>
        <w:t xml:space="preserve"> </w:t>
      </w:r>
      <w:r w:rsidRPr="0068098F">
        <w:t xml:space="preserve">2007, </w:t>
      </w:r>
      <w:r w:rsidRPr="005242E4">
        <w:rPr>
          <w:i/>
          <w:lang w:val="en-US"/>
        </w:rPr>
        <w:t>Osborne</w:t>
      </w:r>
      <w:r w:rsidRPr="0068098F">
        <w:rPr>
          <w:i/>
        </w:rPr>
        <w:t xml:space="preserve"> </w:t>
      </w:r>
      <w:r w:rsidRPr="0068098F">
        <w:t xml:space="preserve">2010, </w:t>
      </w:r>
      <w:proofErr w:type="spellStart"/>
      <w:r w:rsidRPr="005242E4">
        <w:rPr>
          <w:i/>
        </w:rPr>
        <w:t>Κοτταρίδη</w:t>
      </w:r>
      <w:proofErr w:type="spellEnd"/>
      <w:r w:rsidRPr="0068098F">
        <w:rPr>
          <w:i/>
        </w:rPr>
        <w:t xml:space="preserve"> </w:t>
      </w:r>
      <w:r w:rsidRPr="0068098F">
        <w:t xml:space="preserve">2002, </w:t>
      </w:r>
      <w:proofErr w:type="spellStart"/>
      <w:r w:rsidRPr="005242E4">
        <w:rPr>
          <w:i/>
          <w:lang w:val="en-US"/>
        </w:rPr>
        <w:t>Mackaay</w:t>
      </w:r>
      <w:proofErr w:type="spellEnd"/>
      <w:r w:rsidRPr="0068098F">
        <w:rPr>
          <w:i/>
        </w:rPr>
        <w:t>/</w:t>
      </w:r>
      <w:r w:rsidRPr="005242E4">
        <w:rPr>
          <w:i/>
          <w:lang w:val="en-US"/>
        </w:rPr>
        <w:t>Rousseau</w:t>
      </w:r>
      <w:r w:rsidRPr="0068098F">
        <w:t xml:space="preserve"> 2008.40, </w:t>
      </w:r>
      <w:r w:rsidRPr="005242E4">
        <w:rPr>
          <w:i/>
          <w:lang w:val="en-US"/>
        </w:rPr>
        <w:t>Posner</w:t>
      </w:r>
      <w:r w:rsidRPr="0068098F">
        <w:rPr>
          <w:i/>
        </w:rPr>
        <w:t xml:space="preserve"> </w:t>
      </w:r>
      <w:r w:rsidRPr="0068098F">
        <w:t xml:space="preserve">2014, </w:t>
      </w:r>
      <w:proofErr w:type="spellStart"/>
      <w:r w:rsidRPr="005242E4">
        <w:rPr>
          <w:i/>
        </w:rPr>
        <w:t>Τσεμπελής</w:t>
      </w:r>
      <w:proofErr w:type="spellEnd"/>
      <w:r w:rsidRPr="0068098F">
        <w:rPr>
          <w:i/>
        </w:rPr>
        <w:t xml:space="preserve"> </w:t>
      </w:r>
      <w:r w:rsidRPr="0068098F">
        <w:t xml:space="preserve">2004, </w:t>
      </w:r>
      <w:r w:rsidRPr="005242E4">
        <w:rPr>
          <w:i/>
          <w:lang w:val="en-US"/>
        </w:rPr>
        <w:t>Baird</w:t>
      </w:r>
      <w:r w:rsidRPr="0068098F">
        <w:rPr>
          <w:i/>
        </w:rPr>
        <w:t>/</w:t>
      </w:r>
      <w:proofErr w:type="spellStart"/>
      <w:r w:rsidRPr="005242E4">
        <w:rPr>
          <w:i/>
          <w:lang w:val="en-US"/>
        </w:rPr>
        <w:t>Gertner</w:t>
      </w:r>
      <w:proofErr w:type="spellEnd"/>
      <w:r w:rsidRPr="0068098F">
        <w:rPr>
          <w:i/>
        </w:rPr>
        <w:t>/</w:t>
      </w:r>
      <w:r w:rsidRPr="005242E4">
        <w:rPr>
          <w:i/>
          <w:lang w:val="en-US"/>
        </w:rPr>
        <w:t>Picker</w:t>
      </w:r>
      <w:r w:rsidRPr="0068098F">
        <w:rPr>
          <w:i/>
        </w:rPr>
        <w:t xml:space="preserve"> </w:t>
      </w:r>
      <w:r w:rsidRPr="0068098F">
        <w:t>1998,</w:t>
      </w:r>
      <w:r w:rsidRPr="0068098F">
        <w:rPr>
          <w:i/>
        </w:rPr>
        <w:t xml:space="preserve"> </w:t>
      </w:r>
      <w:r w:rsidRPr="005242E4">
        <w:rPr>
          <w:i/>
          <w:lang w:val="en-US"/>
        </w:rPr>
        <w:t>Cooter</w:t>
      </w:r>
      <w:r w:rsidRPr="0068098F">
        <w:rPr>
          <w:i/>
        </w:rPr>
        <w:t>/</w:t>
      </w:r>
      <w:r w:rsidRPr="005242E4">
        <w:rPr>
          <w:i/>
          <w:lang w:val="en-US"/>
        </w:rPr>
        <w:t>Marks</w:t>
      </w:r>
      <w:r w:rsidRPr="0068098F">
        <w:rPr>
          <w:i/>
        </w:rPr>
        <w:t>/</w:t>
      </w:r>
      <w:proofErr w:type="spellStart"/>
      <w:r w:rsidRPr="005242E4">
        <w:rPr>
          <w:i/>
          <w:lang w:val="en-US"/>
        </w:rPr>
        <w:t>Mnookin</w:t>
      </w:r>
      <w:proofErr w:type="spellEnd"/>
      <w:r w:rsidRPr="0068098F">
        <w:rPr>
          <w:i/>
        </w:rPr>
        <w:t xml:space="preserve"> </w:t>
      </w:r>
      <w:r w:rsidRPr="0068098F">
        <w:t>1982</w:t>
      </w:r>
    </w:p>
  </w:footnote>
  <w:footnote w:id="15">
    <w:p w14:paraId="58155B2E" w14:textId="14715289" w:rsidR="007F3CE6" w:rsidRPr="0068098F" w:rsidRDefault="007F3CE6" w:rsidP="006E0952">
      <w:pPr>
        <w:pStyle w:val="a4"/>
      </w:pPr>
      <w:r w:rsidRPr="005242E4">
        <w:rPr>
          <w:rStyle w:val="a5"/>
        </w:rPr>
        <w:footnoteRef/>
      </w:r>
      <w:r w:rsidRPr="0068098F">
        <w:t xml:space="preserve"> </w:t>
      </w:r>
      <w:proofErr w:type="spellStart"/>
      <w:r w:rsidRPr="005242E4">
        <w:rPr>
          <w:i/>
          <w:lang w:val="en-US"/>
        </w:rPr>
        <w:t>Mackaay</w:t>
      </w:r>
      <w:proofErr w:type="spellEnd"/>
      <w:r w:rsidRPr="0068098F">
        <w:rPr>
          <w:i/>
        </w:rPr>
        <w:t xml:space="preserve"> </w:t>
      </w:r>
      <w:r w:rsidRPr="0068098F">
        <w:t xml:space="preserve">1988, </w:t>
      </w:r>
      <w:r w:rsidRPr="005242E4">
        <w:rPr>
          <w:i/>
          <w:lang w:val="en-US"/>
        </w:rPr>
        <w:t>Barry</w:t>
      </w:r>
      <w:r w:rsidRPr="0068098F">
        <w:rPr>
          <w:i/>
        </w:rPr>
        <w:t xml:space="preserve"> </w:t>
      </w:r>
      <w:r w:rsidRPr="0068098F">
        <w:t xml:space="preserve">1982, </w:t>
      </w:r>
      <w:r w:rsidRPr="005242E4">
        <w:rPr>
          <w:i/>
          <w:lang w:val="en-US"/>
        </w:rPr>
        <w:t>Hayek</w:t>
      </w:r>
      <w:r w:rsidRPr="0068098F">
        <w:rPr>
          <w:i/>
        </w:rPr>
        <w:t xml:space="preserve"> </w:t>
      </w:r>
      <w:r w:rsidRPr="0068098F">
        <w:t xml:space="preserve">1981. </w:t>
      </w:r>
    </w:p>
  </w:footnote>
  <w:footnote w:id="16">
    <w:p w14:paraId="49E73C9A" w14:textId="0B1F893C" w:rsidR="007F3CE6" w:rsidRPr="0068098F" w:rsidRDefault="007F3CE6" w:rsidP="006E0952">
      <w:pPr>
        <w:pStyle w:val="a4"/>
      </w:pPr>
      <w:r w:rsidRPr="005242E4">
        <w:rPr>
          <w:rStyle w:val="a5"/>
        </w:rPr>
        <w:footnoteRef/>
      </w:r>
      <w:r w:rsidRPr="0068098F">
        <w:t xml:space="preserve"> </w:t>
      </w:r>
      <w:r w:rsidRPr="005242E4">
        <w:rPr>
          <w:i/>
        </w:rPr>
        <w:t>Φωκά</w:t>
      </w:r>
      <w:r w:rsidRPr="0068098F">
        <w:rPr>
          <w:i/>
        </w:rPr>
        <w:t>/</w:t>
      </w:r>
      <w:proofErr w:type="spellStart"/>
      <w:r w:rsidRPr="005242E4">
        <w:rPr>
          <w:i/>
        </w:rPr>
        <w:t>Καβαλιεράκη</w:t>
      </w:r>
      <w:proofErr w:type="spellEnd"/>
      <w:r w:rsidRPr="0068098F">
        <w:rPr>
          <w:i/>
        </w:rPr>
        <w:t xml:space="preserve"> </w:t>
      </w:r>
      <w:r w:rsidRPr="0068098F">
        <w:t xml:space="preserve">2017, </w:t>
      </w:r>
      <w:proofErr w:type="spellStart"/>
      <w:r w:rsidRPr="005242E4">
        <w:rPr>
          <w:i/>
        </w:rPr>
        <w:t>Καραμπατζός</w:t>
      </w:r>
      <w:proofErr w:type="spellEnd"/>
      <w:r w:rsidRPr="0068098F">
        <w:rPr>
          <w:i/>
        </w:rPr>
        <w:t xml:space="preserve"> </w:t>
      </w:r>
      <w:r w:rsidRPr="0068098F">
        <w:t xml:space="preserve">2016, </w:t>
      </w:r>
      <w:r w:rsidRPr="005242E4">
        <w:rPr>
          <w:i/>
          <w:lang w:val="en-US"/>
        </w:rPr>
        <w:t>Simon</w:t>
      </w:r>
      <w:r w:rsidRPr="0068098F">
        <w:rPr>
          <w:i/>
        </w:rPr>
        <w:t xml:space="preserve"> </w:t>
      </w:r>
      <w:r w:rsidRPr="0068098F">
        <w:t xml:space="preserve">1959, </w:t>
      </w:r>
      <w:r w:rsidRPr="005242E4">
        <w:rPr>
          <w:i/>
          <w:lang w:val="en-US"/>
        </w:rPr>
        <w:t>Sunstein</w:t>
      </w:r>
      <w:r w:rsidRPr="0068098F">
        <w:t xml:space="preserve"> 1997, 2000, 2011.</w:t>
      </w:r>
      <w:r w:rsidRPr="005242E4">
        <w:rPr>
          <w:lang w:val="en-US"/>
        </w:rPr>
        <w:t>B</w:t>
      </w:r>
      <w:r w:rsidRPr="0068098F">
        <w:t xml:space="preserve">, </w:t>
      </w:r>
      <w:r w:rsidRPr="005242E4">
        <w:rPr>
          <w:i/>
          <w:lang w:val="en-US"/>
        </w:rPr>
        <w:t>Thaler</w:t>
      </w:r>
      <w:r w:rsidRPr="0068098F">
        <w:rPr>
          <w:i/>
        </w:rPr>
        <w:t xml:space="preserve"> </w:t>
      </w:r>
      <w:r w:rsidRPr="0068098F">
        <w:t xml:space="preserve">1986, </w:t>
      </w:r>
      <w:proofErr w:type="spellStart"/>
      <w:r w:rsidRPr="005242E4">
        <w:rPr>
          <w:i/>
          <w:lang w:val="en-US"/>
        </w:rPr>
        <w:t>Tverski</w:t>
      </w:r>
      <w:proofErr w:type="spellEnd"/>
      <w:r w:rsidRPr="0068098F">
        <w:rPr>
          <w:i/>
        </w:rPr>
        <w:t>/</w:t>
      </w:r>
      <w:r w:rsidRPr="005242E4">
        <w:rPr>
          <w:i/>
          <w:lang w:val="en-US"/>
        </w:rPr>
        <w:t>Kahneman</w:t>
      </w:r>
      <w:r w:rsidRPr="0068098F">
        <w:t xml:space="preserve"> 1986. </w:t>
      </w:r>
    </w:p>
  </w:footnote>
  <w:footnote w:id="17">
    <w:p w14:paraId="16292D94" w14:textId="5D883557" w:rsidR="007F3CE6" w:rsidRPr="0068098F" w:rsidRDefault="007F3CE6" w:rsidP="006E0952">
      <w:pPr>
        <w:pStyle w:val="a4"/>
      </w:pPr>
      <w:r w:rsidRPr="005242E4">
        <w:rPr>
          <w:rStyle w:val="a5"/>
        </w:rPr>
        <w:footnoteRef/>
      </w:r>
      <w:r w:rsidRPr="0068098F">
        <w:t xml:space="preserve"> </w:t>
      </w:r>
      <w:proofErr w:type="spellStart"/>
      <w:r w:rsidRPr="005242E4">
        <w:rPr>
          <w:i/>
        </w:rPr>
        <w:t>Καραμπατζός</w:t>
      </w:r>
      <w:proofErr w:type="spellEnd"/>
      <w:r w:rsidRPr="0068098F">
        <w:t xml:space="preserve"> 2016.25.</w:t>
      </w:r>
    </w:p>
  </w:footnote>
  <w:footnote w:id="18">
    <w:p w14:paraId="0830894C" w14:textId="2B554F24" w:rsidR="007F3CE6" w:rsidRPr="005242E4" w:rsidRDefault="007F3CE6" w:rsidP="006E0952">
      <w:pPr>
        <w:pStyle w:val="a4"/>
      </w:pPr>
      <w:r w:rsidRPr="005242E4">
        <w:rPr>
          <w:rStyle w:val="a5"/>
        </w:rPr>
        <w:footnoteRef/>
      </w:r>
      <w:r w:rsidRPr="005242E4">
        <w:t xml:space="preserve"> </w:t>
      </w:r>
      <w:r w:rsidRPr="00740EE2">
        <w:rPr>
          <w:i/>
          <w:lang w:val="en-US"/>
        </w:rPr>
        <w:t>Ibid</w:t>
      </w:r>
      <w:r w:rsidRPr="005242E4">
        <w:t xml:space="preserve"> 2016.29.</w:t>
      </w:r>
    </w:p>
  </w:footnote>
  <w:footnote w:id="19">
    <w:p w14:paraId="49A70976" w14:textId="453E466A" w:rsidR="007F3CE6" w:rsidRPr="005242E4" w:rsidRDefault="007F3CE6" w:rsidP="006E0952">
      <w:pPr>
        <w:pStyle w:val="a4"/>
      </w:pPr>
      <w:r w:rsidRPr="005242E4">
        <w:rPr>
          <w:rStyle w:val="a5"/>
        </w:rPr>
        <w:footnoteRef/>
      </w:r>
      <w:r w:rsidRPr="005242E4">
        <w:t xml:space="preserve"> </w:t>
      </w:r>
      <w:proofErr w:type="spellStart"/>
      <w:r w:rsidRPr="005242E4">
        <w:rPr>
          <w:i/>
          <w:lang w:val="en-US"/>
        </w:rPr>
        <w:t>Akerlof</w:t>
      </w:r>
      <w:proofErr w:type="spellEnd"/>
      <w:r w:rsidRPr="005242E4">
        <w:rPr>
          <w:i/>
        </w:rPr>
        <w:t xml:space="preserve"> </w:t>
      </w:r>
      <w:r w:rsidRPr="005242E4">
        <w:t>1970.</w:t>
      </w:r>
    </w:p>
  </w:footnote>
  <w:footnote w:id="20">
    <w:p w14:paraId="2C561D28" w14:textId="5B9D8C60" w:rsidR="007F3CE6" w:rsidRPr="00B77DF1" w:rsidRDefault="007F3CE6">
      <w:pPr>
        <w:pStyle w:val="a4"/>
      </w:pPr>
      <w:r w:rsidRPr="005242E4">
        <w:rPr>
          <w:rStyle w:val="a5"/>
        </w:rPr>
        <w:footnoteRef/>
      </w:r>
      <w:r w:rsidRPr="005242E4">
        <w:t xml:space="preserve"> </w:t>
      </w:r>
      <w:r w:rsidRPr="005242E4">
        <w:rPr>
          <w:i/>
          <w:lang w:val="en-US"/>
        </w:rPr>
        <w:t>Hart</w:t>
      </w:r>
      <w:r w:rsidRPr="005242E4">
        <w:rPr>
          <w:i/>
        </w:rPr>
        <w:t xml:space="preserve"> </w:t>
      </w:r>
      <w:r w:rsidRPr="005242E4">
        <w:t>1983.</w:t>
      </w:r>
      <w:r w:rsidR="00B77DF1" w:rsidRPr="00B77DF1">
        <w:t xml:space="preserve"> </w:t>
      </w:r>
      <w:bookmarkStart w:id="14" w:name="_Hlk504525613"/>
      <w:proofErr w:type="spellStart"/>
      <w:r w:rsidR="00B77DF1">
        <w:rPr>
          <w:i/>
        </w:rPr>
        <w:t>Βέττας</w:t>
      </w:r>
      <w:proofErr w:type="spellEnd"/>
      <w:r w:rsidR="00B77DF1">
        <w:rPr>
          <w:i/>
        </w:rPr>
        <w:t>/</w:t>
      </w:r>
      <w:proofErr w:type="spellStart"/>
      <w:r w:rsidR="00B77DF1">
        <w:rPr>
          <w:i/>
        </w:rPr>
        <w:t>Κατσουλάκος</w:t>
      </w:r>
      <w:proofErr w:type="spellEnd"/>
      <w:r w:rsidR="00B77DF1">
        <w:rPr>
          <w:i/>
        </w:rPr>
        <w:t xml:space="preserve"> </w:t>
      </w:r>
      <w:r w:rsidR="00B77DF1">
        <w:t>2004</w:t>
      </w:r>
      <w:bookmarkEnd w:id="14"/>
      <w:r w:rsidR="00B77DF1">
        <w:t>.13.</w:t>
      </w:r>
    </w:p>
  </w:footnote>
  <w:footnote w:id="21">
    <w:p w14:paraId="183996B7" w14:textId="48F5C72F" w:rsidR="007F3CE6" w:rsidRPr="005242E4" w:rsidRDefault="007F3CE6" w:rsidP="001C265D">
      <w:pPr>
        <w:pStyle w:val="a4"/>
      </w:pPr>
      <w:r w:rsidRPr="005242E4">
        <w:rPr>
          <w:rStyle w:val="a5"/>
        </w:rPr>
        <w:footnoteRef/>
      </w:r>
      <w:r w:rsidRPr="005242E4">
        <w:t xml:space="preserve"> Το γράφημα 1 αποτυπώνει, απλοποιημένα, την τέλεια αγορά για ένα αγαθό. Ο οριζόντιος άξονας (Q) αναφέρεται στην ποσότητα του αγαθού αυτού, το πόσες πολλές μονάδες προϊόντος (ή υπηρεσίας) παράγονται και διατίθενται. Ο κάθετος άξονας (P) αποτυπώνει τις διάφορες τιμές, στις οποίες προσφέρεται ή ζητείται το αγαθό αυτό. Οι καμπύλες ΓD και 0S (τις σχεδιάζουμε ως ευθείες για λόγους απλότητας) αντιπροσωπεύουν, αντίστοιχα, τη ζήτηση (D, </w:t>
      </w:r>
      <w:proofErr w:type="spellStart"/>
      <w:r w:rsidRPr="005242E4">
        <w:rPr>
          <w:i/>
        </w:rPr>
        <w:t>demand</w:t>
      </w:r>
      <w:proofErr w:type="spellEnd"/>
      <w:r w:rsidRPr="005242E4">
        <w:t xml:space="preserve">) και την προσφορά (S, </w:t>
      </w:r>
      <w:proofErr w:type="spellStart"/>
      <w:r w:rsidRPr="005242E4">
        <w:rPr>
          <w:i/>
        </w:rPr>
        <w:t>supply</w:t>
      </w:r>
      <w:proofErr w:type="spellEnd"/>
      <w:r w:rsidRPr="005242E4">
        <w:t>). Ειδικότερα, η ζήτηση μας δείχνει πόσες μονάδες προϊόντος είναι διατεθειμένοι οι καταναλωτές να αποκτήσουν με γνώμονα την τιμή: όταν η τελευταία είναι ιλιγγιωδώς υψηλή (σημείο Γ, στον άξονα P), ουδείς θα αγοράσει. Όσο η τιμή χαμηλώνει, καθώς κινούμαστε προς το σημείο D, οι αγοραστές είναι έτοιμοι να αποκτήσουν όλο και περισσότερες μονάδες προϊόντος. Η προσφορά λειτουργεί αντίστροφα. Στο σημείο 0, δηλαδή, όταν η τιμή που θα πληρώσουν οι καταναλωτές είναι μηδενική, κανένας ορθολογικός παραγωγός δεν πρόκειται να συμμετάσχει: η τιμή στον άξονα Q είναι, επίσης, μηδενική, κάτι που σημαίνει πως δεν παράγεται καμία μονάδα αγαθού. Όσο η τιμή μεγαλώνει και κινούμαστε προς το σημείο S, αυξάνουν ανάλογα και οι μονάδες αγαθού που διατίθενται στην αγορά.</w:t>
      </w:r>
    </w:p>
    <w:p w14:paraId="7457AE10" w14:textId="77777777" w:rsidR="007F3CE6" w:rsidRPr="005242E4" w:rsidRDefault="007F3CE6" w:rsidP="001C265D">
      <w:pPr>
        <w:pStyle w:val="a4"/>
      </w:pPr>
      <w:r w:rsidRPr="005242E4">
        <w:t xml:space="preserve">Η ζήτηση και η προσφορά συναντώνται στο σημείο C. Το ονομάζω έτσι από τον όρο </w:t>
      </w:r>
      <w:proofErr w:type="spellStart"/>
      <w:r w:rsidRPr="005242E4">
        <w:rPr>
          <w:i/>
        </w:rPr>
        <w:t>competition</w:t>
      </w:r>
      <w:proofErr w:type="spellEnd"/>
      <w:r w:rsidRPr="005242E4">
        <w:t>, διότι συμβολίζει τις συνθήκες ιδανικού ανταγωνισμού. Εκφράζει την καλύτερη σχέση ποσότητας/τιμής, δηλαδή τη μεγαλύτερη δυνατή ποσότητα (</w:t>
      </w:r>
      <w:proofErr w:type="spellStart"/>
      <w:r w:rsidRPr="005242E4">
        <w:t>Qi</w:t>
      </w:r>
      <w:proofErr w:type="spellEnd"/>
      <w:r w:rsidRPr="005242E4">
        <w:t>) με την μικρότερη δυνατή τιμή (</w:t>
      </w:r>
      <w:proofErr w:type="spellStart"/>
      <w:r w:rsidRPr="005242E4">
        <w:t>Pi</w:t>
      </w:r>
      <w:proofErr w:type="spellEnd"/>
      <w:r w:rsidRPr="005242E4">
        <w:t xml:space="preserve">). H τιμή αυτή ισούται με την «οριακή τιμή» και αντιστοιχεί στο οριακό κόστος για την παραγωγή του αγαθού: οι προσφέροντες έχουν κίνητρο να χαμηλώνουν την τιμή τους, ώστε να επιβιώσουν στον ανταγωνισμό, μέχρι εκεί που, οποιαδήποτε επιπλέον αύξηση παραγωγής για την ίδια τιμή, θα τους «έβαζε μέσα». Με άλλα λόγια, το παιχνίδι της ελεύθερης αγοράς τους αναγκάζει να πλησιάσουν τη βέλτιστη κατανομή των πόρων, δηλαδή τη κάλυψη όσο το δυνατόν περισσότερων αναγκών με το μικρότερο κόστος. </w:t>
      </w:r>
    </w:p>
    <w:p w14:paraId="62BD95DE" w14:textId="77777777" w:rsidR="007F3CE6" w:rsidRPr="005242E4" w:rsidRDefault="007F3CE6" w:rsidP="001C265D">
      <w:pPr>
        <w:pStyle w:val="a4"/>
      </w:pPr>
      <w:r w:rsidRPr="005242E4">
        <w:t xml:space="preserve">Οποιαδήποτε άλλη σχέση ποσότητας/τιμής δεν είναι βέλτιστη και, σε συνθήκες ιδανικής αγοράς, μη βιώσιμη: θα αναγκασθεί να συγκλίνει προς το C, ως σημείο ισορροπίας της ζήτησης με την προσφορά. Ας πάρουμε δύο εναλλακτικά παραδείγματα. </w:t>
      </w:r>
    </w:p>
    <w:p w14:paraId="1E2B61CF" w14:textId="77777777" w:rsidR="007F3CE6" w:rsidRPr="005242E4" w:rsidRDefault="007F3CE6" w:rsidP="001C265D">
      <w:pPr>
        <w:pStyle w:val="a4"/>
      </w:pPr>
      <w:r w:rsidRPr="005242E4">
        <w:t xml:space="preserve">Εάν η τιμή του αγαθού καθορίζονταν υψηλότερα από την τιμή P(i) -στο γράφημα, ορίζεται ως τιμή P(1)-, πολλοί παραγωγοί θα ήταν έτοιμοι να προσφέρουν το αγαθό: αυτοί αποτυπώνονται στο σημείο B(1) της ευθείας OS, υψηλότερα από το σημείο C. Τότε, όμως, τα προϊόντα τους θα έμεναν αδιάθετα, διότι η ζήτηση είναι πολύ μικρή: η υψηλή τιμή P(1) προσελκύει μόνο τους αγοραστές που βρίσκονται στο σημείο Α(1), οι οποίοι θα αποκτήσουν μικρές ποσότητες, εκείνες που αντιστοιχούν στο σημείο Q(1). Υπάρχει υπερπροσφορά [B(1)] αλλά μειωμένη ζήτηση [Α(1)]. </w:t>
      </w:r>
    </w:p>
    <w:p w14:paraId="0153F4DB" w14:textId="77777777" w:rsidR="007F3CE6" w:rsidRPr="005242E4" w:rsidRDefault="007F3CE6" w:rsidP="001C265D">
      <w:pPr>
        <w:pStyle w:val="a4"/>
      </w:pPr>
      <w:r w:rsidRPr="005242E4">
        <w:t>Εάν η τιμή ορίζονταν χαμηλότερα από την P(i), στο σημείο P(2), θα είχαμε το αντίστροφο φαινόμενο. Η ζήτηση θα ήταν υψηλή [σημείο A(2), υψηλότερη από το σημείο C] αλλά η προσφορά χαμηλή [σημείο Β(2), χαμηλότερο από το σημείο C]. Τούτο σημαίνει πως θα υπήρχε μεγάλη ζήτηση [για ποσότητα αγαθών Q(2)]. Θα έμενε, όμως, ανικανοποίητη, λόγω έλλειψης προσφοράς [απόσταση μεταξύ A(2) και Β(2)].</w:t>
      </w:r>
    </w:p>
    <w:p w14:paraId="0CE520F2" w14:textId="77777777" w:rsidR="007F3CE6" w:rsidRPr="005242E4" w:rsidRDefault="007F3CE6" w:rsidP="001C265D">
      <w:pPr>
        <w:pStyle w:val="a4"/>
      </w:pPr>
      <w:r w:rsidRPr="005242E4">
        <w:t>Και στις δύο περιπτώσεις, η κατανομή των πόρων απέχει από το να είναι η βέλτιστη. Στην πρώτη περίπτωση, η προσφορά είναι μεγαλύτερη της Q(i) αλλά δεν θα ικανοποιηθεί από τη ζήτηση. Στη δεύτερη περίπτωση, η ζήτηση υπερβαίνει την Q(i), αλλά δεν θα υπάρξει προσφορά να την καλύψει.</w:t>
      </w:r>
    </w:p>
    <w:p w14:paraId="47486885" w14:textId="4D2D9DE9" w:rsidR="007F3CE6" w:rsidRPr="005242E4" w:rsidRDefault="007F3CE6" w:rsidP="001C265D">
      <w:pPr>
        <w:pStyle w:val="a4"/>
      </w:pPr>
      <w:r w:rsidRPr="005242E4">
        <w:t xml:space="preserve">Η τέλεια αγορά αποφεύγει την παραπάνω αναποτελεσματικότητα και μοιράζει ιδανικά το «πλεόνασμα» ευημερίας το οποίο δημιουργεί, τόσο στους  καταναλωτές, όσο και στους προμηθευτές. Τούτο φαίνεται καλύτερα στο γράφημα 2. Το τρίγωνο που δημιουργούν τα σημεία Γ,C και P(i) αντιστοιχεί στο καταναλωτικό πλεόνασμα (ΚΠ, </w:t>
      </w:r>
      <w:proofErr w:type="spellStart"/>
      <w:r w:rsidRPr="005242E4">
        <w:rPr>
          <w:i/>
        </w:rPr>
        <w:t>consumer</w:t>
      </w:r>
      <w:proofErr w:type="spellEnd"/>
      <w:r w:rsidRPr="005242E4">
        <w:rPr>
          <w:i/>
        </w:rPr>
        <w:t xml:space="preserve"> </w:t>
      </w:r>
      <w:proofErr w:type="spellStart"/>
      <w:r w:rsidRPr="005242E4">
        <w:rPr>
          <w:i/>
        </w:rPr>
        <w:t>surplus</w:t>
      </w:r>
      <w:proofErr w:type="spellEnd"/>
      <w:r w:rsidRPr="005242E4">
        <w:t xml:space="preserve">): αφορά στους καταναλωτές που βρίσκονται σε όλη την έκταση της πλευράς ΓC (ενδεικτικά, στα σημεία x1, x2 ή x3), οι οποίοι ήταν διατεθειμένοι να αποκτήσουν «αναποτελεσματικά» το αγαθό, σε τιμή υψηλότερη από την ανταγωνιστική. Η αγορά θα τους οδηγήσει να μην κάνουν αυτό το λάθος: δρώντας ορθολογικά, θα το προμηθευτούν στην τιμή P(i). Αντίστροφα, το τρίγωνο που δημιουργούν τα σημεία C, 0 και P(i), αντιστοιχεί στο πλεόνασμα του παραγωγού (ΠΠ, </w:t>
      </w:r>
      <w:proofErr w:type="spellStart"/>
      <w:r w:rsidRPr="005242E4">
        <w:rPr>
          <w:i/>
        </w:rPr>
        <w:t>producer</w:t>
      </w:r>
      <w:proofErr w:type="spellEnd"/>
      <w:r w:rsidRPr="005242E4">
        <w:rPr>
          <w:i/>
        </w:rPr>
        <w:t xml:space="preserve"> </w:t>
      </w:r>
      <w:proofErr w:type="spellStart"/>
      <w:r w:rsidRPr="005242E4">
        <w:rPr>
          <w:i/>
        </w:rPr>
        <w:t>surplus</w:t>
      </w:r>
      <w:proofErr w:type="spellEnd"/>
      <w:r w:rsidRPr="005242E4">
        <w:t xml:space="preserve">): αφορά στους προμηθευτές που βρίσκονται στην έκταση της πλευράς C0 (σημεία z1, z2 και z3), οι οποίοι ήταν διατεθειμένοι να διαθέσουν «αναποτελεσματικά» το αγαθό. Δηλαδή, σε τιμή χαμηλότερη από εκείνη την οποία διαμορφώνει, ως βέλτιστη, ο ανταγωνισμός. </w:t>
      </w:r>
    </w:p>
  </w:footnote>
  <w:footnote w:id="22">
    <w:p w14:paraId="62D98C91" w14:textId="50AC4938" w:rsidR="007F3CE6" w:rsidRPr="005242E4" w:rsidRDefault="007F3CE6" w:rsidP="001C265D">
      <w:pPr>
        <w:pStyle w:val="a4"/>
      </w:pPr>
      <w:r w:rsidRPr="005242E4">
        <w:rPr>
          <w:rStyle w:val="a5"/>
        </w:rPr>
        <w:footnoteRef/>
      </w:r>
      <w:r w:rsidRPr="005242E4">
        <w:t xml:space="preserve"> </w:t>
      </w:r>
      <w:r w:rsidRPr="005242E4">
        <w:rPr>
          <w:i/>
          <w:lang w:val="en-US"/>
        </w:rPr>
        <w:t>Bentham</w:t>
      </w:r>
      <w:r w:rsidRPr="005242E4">
        <w:rPr>
          <w:i/>
        </w:rPr>
        <w:t xml:space="preserve"> </w:t>
      </w:r>
      <w:r w:rsidRPr="005242E4">
        <w:t>1776 (1988).</w:t>
      </w:r>
    </w:p>
  </w:footnote>
  <w:footnote w:id="23">
    <w:p w14:paraId="45443DF3" w14:textId="77777777" w:rsidR="005242E4" w:rsidRPr="005242E4" w:rsidRDefault="005242E4" w:rsidP="005242E4">
      <w:pPr>
        <w:pStyle w:val="a4"/>
      </w:pPr>
      <w:r w:rsidRPr="005242E4">
        <w:rPr>
          <w:rStyle w:val="a5"/>
        </w:rPr>
        <w:footnoteRef/>
      </w:r>
      <w:r w:rsidRPr="005242E4">
        <w:t xml:space="preserve"> </w:t>
      </w:r>
      <w:proofErr w:type="spellStart"/>
      <w:r w:rsidRPr="005242E4">
        <w:rPr>
          <w:i/>
          <w:lang w:val="en-US"/>
        </w:rPr>
        <w:t>Kaplow</w:t>
      </w:r>
      <w:proofErr w:type="spellEnd"/>
      <w:r w:rsidRPr="005242E4">
        <w:rPr>
          <w:i/>
        </w:rPr>
        <w:t>/</w:t>
      </w:r>
      <w:proofErr w:type="spellStart"/>
      <w:r w:rsidRPr="005242E4">
        <w:rPr>
          <w:i/>
          <w:lang w:val="en-US"/>
        </w:rPr>
        <w:t>Shavell</w:t>
      </w:r>
      <w:proofErr w:type="spellEnd"/>
      <w:r w:rsidRPr="005242E4">
        <w:rPr>
          <w:i/>
        </w:rPr>
        <w:t xml:space="preserve"> </w:t>
      </w:r>
      <w:r w:rsidRPr="005242E4">
        <w:t xml:space="preserve">1994, </w:t>
      </w:r>
      <w:r w:rsidRPr="005242E4">
        <w:rPr>
          <w:i/>
          <w:lang w:val="en-US"/>
        </w:rPr>
        <w:t>Posner</w:t>
      </w:r>
      <w:r w:rsidRPr="005242E4">
        <w:rPr>
          <w:i/>
        </w:rPr>
        <w:t xml:space="preserve"> </w:t>
      </w:r>
      <w:r w:rsidRPr="005242E4">
        <w:t>1971.</w:t>
      </w:r>
    </w:p>
  </w:footnote>
  <w:footnote w:id="24">
    <w:p w14:paraId="015650E2" w14:textId="5453C1BE" w:rsidR="007F3CE6" w:rsidRPr="005242E4" w:rsidRDefault="007F3CE6" w:rsidP="006E0952">
      <w:pPr>
        <w:pStyle w:val="a4"/>
      </w:pPr>
      <w:r w:rsidRPr="005242E4">
        <w:rPr>
          <w:rStyle w:val="a5"/>
        </w:rPr>
        <w:footnoteRef/>
      </w:r>
      <w:r w:rsidRPr="005242E4">
        <w:t xml:space="preserve"> Η ορθή δημοσιονομική διαχείριση ελέγχεται μέσω των «τριών e»</w:t>
      </w:r>
      <w:r w:rsidR="005242E4" w:rsidRPr="005242E4">
        <w:t>,</w:t>
      </w:r>
      <w:r w:rsidRPr="005242E4">
        <w:t xml:space="preserve"> από τα αρχικά των τριών κριτηρίων στα οποία ερείδεται και πρέπει να τηρούνται σωρευτικά: οικονομικότητα (</w:t>
      </w:r>
      <w:proofErr w:type="spellStart"/>
      <w:r w:rsidRPr="005242E4">
        <w:rPr>
          <w:i/>
        </w:rPr>
        <w:t>economy</w:t>
      </w:r>
      <w:proofErr w:type="spellEnd"/>
      <w:r w:rsidRPr="005242E4">
        <w:t>), αποδοτικότητα (</w:t>
      </w:r>
      <w:proofErr w:type="spellStart"/>
      <w:r w:rsidRPr="005242E4">
        <w:rPr>
          <w:i/>
        </w:rPr>
        <w:t>efficiency</w:t>
      </w:r>
      <w:proofErr w:type="spellEnd"/>
      <w:r w:rsidRPr="005242E4">
        <w:t>) και αποτελεσματικότητα (</w:t>
      </w:r>
      <w:proofErr w:type="spellStart"/>
      <w:r w:rsidRPr="005242E4">
        <w:rPr>
          <w:i/>
        </w:rPr>
        <w:t>effectiveness</w:t>
      </w:r>
      <w:proofErr w:type="spellEnd"/>
      <w:r w:rsidRPr="005242E4">
        <w:t>). Ειδικά η οικονομικότητα «</w:t>
      </w:r>
      <w:r w:rsidRPr="005242E4">
        <w:rPr>
          <w:i/>
        </w:rPr>
        <w:t>αφορά στην ισορροπία μεταξύ του κόστους των μέσων που χρησιμοποιούνται για την επίτευξη ενός στόχου, δηλαδή τη χρήση του πλέον οικονομικού μέσου μετά από εξέταση εναλλακτικών επιλογών</w:t>
      </w:r>
      <w:r w:rsidRPr="005242E4">
        <w:t>». Συναρτάται</w:t>
      </w:r>
      <w:r w:rsidR="005242E4" w:rsidRPr="005242E4">
        <w:t>,</w:t>
      </w:r>
      <w:r w:rsidRPr="005242E4">
        <w:t xml:space="preserve"> δηλαδή</w:t>
      </w:r>
      <w:r w:rsidR="005242E4" w:rsidRPr="005242E4">
        <w:t>,</w:t>
      </w:r>
      <w:r w:rsidRPr="005242E4">
        <w:t xml:space="preserve"> με τη σχέση κόστους και οφέλους της δημόσιας δράσης όπως και η αποδοτικότητα αλλά αναζητεί, όχι την πλέον «παραγωγική» αλλά την πλέον «οικονομική» εναλλακτική λύση.</w:t>
      </w:r>
      <w:r w:rsidR="005242E4" w:rsidRPr="005242E4">
        <w:t> </w:t>
      </w:r>
      <w:r w:rsidR="005242E4" w:rsidRPr="005242E4">
        <w:rPr>
          <w:i/>
        </w:rPr>
        <w:t xml:space="preserve">Μπάρμπας </w:t>
      </w:r>
      <w:r w:rsidR="005242E4" w:rsidRPr="005242E4">
        <w:t>2014,</w:t>
      </w:r>
      <w:r w:rsidRPr="005242E4">
        <w:t xml:space="preserve">, </w:t>
      </w:r>
      <w:proofErr w:type="spellStart"/>
      <w:r w:rsidRPr="005242E4">
        <w:rPr>
          <w:i/>
        </w:rPr>
        <w:t>Μπάλτα</w:t>
      </w:r>
      <w:proofErr w:type="spellEnd"/>
      <w:r w:rsidRPr="005242E4">
        <w:t xml:space="preserve"> 2007, </w:t>
      </w:r>
      <w:proofErr w:type="spellStart"/>
      <w:r w:rsidRPr="005242E4">
        <w:rPr>
          <w:i/>
        </w:rPr>
        <w:t>Ρένεση</w:t>
      </w:r>
      <w:proofErr w:type="spellEnd"/>
      <w:r w:rsidR="005242E4" w:rsidRPr="005242E4">
        <w:rPr>
          <w:i/>
        </w:rPr>
        <w:t xml:space="preserve"> </w:t>
      </w:r>
      <w:r w:rsidRPr="005242E4">
        <w:t>2014</w:t>
      </w:r>
      <w:r w:rsidR="005242E4" w:rsidRPr="005242E4">
        <w:t xml:space="preserve">, </w:t>
      </w:r>
      <w:r w:rsidR="005242E4" w:rsidRPr="005242E4">
        <w:rPr>
          <w:i/>
        </w:rPr>
        <w:t xml:space="preserve">Μαυρομάτη </w:t>
      </w:r>
      <w:r w:rsidR="005242E4" w:rsidRPr="005242E4">
        <w:t xml:space="preserve">2012, </w:t>
      </w:r>
      <w:r w:rsidR="005242E4" w:rsidRPr="005242E4">
        <w:rPr>
          <w:i/>
        </w:rPr>
        <w:t>Μουζουράκη</w:t>
      </w:r>
      <w:r w:rsidR="005242E4" w:rsidRPr="005242E4">
        <w:t xml:space="preserve"> 2013. </w:t>
      </w:r>
    </w:p>
  </w:footnote>
  <w:footnote w:id="25">
    <w:p w14:paraId="0A5C7B22" w14:textId="3A1DD213" w:rsidR="005242E4" w:rsidRPr="0068098F" w:rsidRDefault="005242E4">
      <w:pPr>
        <w:pStyle w:val="a4"/>
      </w:pPr>
      <w:r w:rsidRPr="005242E4">
        <w:rPr>
          <w:rStyle w:val="a5"/>
        </w:rPr>
        <w:footnoteRef/>
      </w:r>
      <w:r w:rsidRPr="005242E4">
        <w:t xml:space="preserve"> </w:t>
      </w:r>
      <w:r w:rsidRPr="005242E4">
        <w:rPr>
          <w:i/>
          <w:lang w:val="en-US"/>
        </w:rPr>
        <w:t>Zerbe</w:t>
      </w:r>
      <w:r w:rsidRPr="0068098F">
        <w:rPr>
          <w:i/>
        </w:rPr>
        <w:t xml:space="preserve"> </w:t>
      </w:r>
      <w:r w:rsidRPr="0068098F">
        <w:t>2001</w:t>
      </w:r>
      <w:r w:rsidR="00B77DF1">
        <w:t>,</w:t>
      </w:r>
      <w:r w:rsidR="00B77DF1" w:rsidRPr="00B77DF1">
        <w:rPr>
          <w:i/>
        </w:rPr>
        <w:t xml:space="preserve"> </w:t>
      </w:r>
      <w:proofErr w:type="spellStart"/>
      <w:r w:rsidR="00B77DF1">
        <w:rPr>
          <w:i/>
        </w:rPr>
        <w:t>Βέττας</w:t>
      </w:r>
      <w:proofErr w:type="spellEnd"/>
      <w:r w:rsidR="00B77DF1">
        <w:rPr>
          <w:i/>
        </w:rPr>
        <w:t>/</w:t>
      </w:r>
      <w:proofErr w:type="spellStart"/>
      <w:r w:rsidR="00B77DF1">
        <w:rPr>
          <w:i/>
        </w:rPr>
        <w:t>Κατσουλάκος</w:t>
      </w:r>
      <w:proofErr w:type="spellEnd"/>
      <w:r w:rsidR="00B77DF1">
        <w:rPr>
          <w:i/>
        </w:rPr>
        <w:t xml:space="preserve"> </w:t>
      </w:r>
      <w:r w:rsidR="00B77DF1">
        <w:t>2004.31.</w:t>
      </w:r>
      <w:r w:rsidRPr="0068098F">
        <w:t xml:space="preserve"> </w:t>
      </w:r>
    </w:p>
  </w:footnote>
  <w:footnote w:id="26">
    <w:p w14:paraId="50D5BD34" w14:textId="586DBF41" w:rsidR="007F3CE6" w:rsidRPr="005242E4" w:rsidRDefault="007F3CE6" w:rsidP="006E0952">
      <w:pPr>
        <w:pStyle w:val="a4"/>
      </w:pPr>
      <w:r w:rsidRPr="005242E4">
        <w:rPr>
          <w:rStyle w:val="a5"/>
        </w:rPr>
        <w:footnoteRef/>
      </w:r>
      <w:r w:rsidRPr="005242E4">
        <w:t xml:space="preserve"> Κάτι που οδήγησε τον νομικό φιλόσοφο </w:t>
      </w:r>
      <w:proofErr w:type="spellStart"/>
      <w:r w:rsidRPr="005242E4">
        <w:rPr>
          <w:i/>
        </w:rPr>
        <w:t>Ronald</w:t>
      </w:r>
      <w:proofErr w:type="spellEnd"/>
      <w:r w:rsidRPr="005242E4">
        <w:rPr>
          <w:i/>
        </w:rPr>
        <w:t xml:space="preserve"> </w:t>
      </w:r>
      <w:proofErr w:type="spellStart"/>
      <w:r w:rsidRPr="005242E4">
        <w:rPr>
          <w:i/>
        </w:rPr>
        <w:t>Dworkin</w:t>
      </w:r>
      <w:proofErr w:type="spellEnd"/>
      <w:r w:rsidRPr="005242E4">
        <w:t xml:space="preserve"> να αμφισβητήσει ευθέως με το άρθρο «</w:t>
      </w:r>
      <w:proofErr w:type="spellStart"/>
      <w:r w:rsidRPr="005242E4">
        <w:rPr>
          <w:i/>
        </w:rPr>
        <w:t>Why</w:t>
      </w:r>
      <w:proofErr w:type="spellEnd"/>
      <w:r w:rsidRPr="005242E4">
        <w:rPr>
          <w:i/>
        </w:rPr>
        <w:t xml:space="preserve"> </w:t>
      </w:r>
      <w:proofErr w:type="spellStart"/>
      <w:r w:rsidRPr="005242E4">
        <w:rPr>
          <w:i/>
        </w:rPr>
        <w:t>efficiency</w:t>
      </w:r>
      <w:proofErr w:type="spellEnd"/>
      <w:r w:rsidRPr="005242E4">
        <w:t xml:space="preserve">?» την οικονομική ανάλυση των </w:t>
      </w:r>
      <w:proofErr w:type="spellStart"/>
      <w:r w:rsidRPr="005242E4">
        <w:rPr>
          <w:i/>
        </w:rPr>
        <w:t>Calabresi</w:t>
      </w:r>
      <w:proofErr w:type="spellEnd"/>
      <w:r w:rsidRPr="005242E4">
        <w:t xml:space="preserve"> και </w:t>
      </w:r>
      <w:proofErr w:type="spellStart"/>
      <w:r w:rsidRPr="005242E4">
        <w:rPr>
          <w:i/>
        </w:rPr>
        <w:t>Posner</w:t>
      </w:r>
      <w:proofErr w:type="spellEnd"/>
      <w:r w:rsidRPr="005242E4">
        <w:t xml:space="preserve">, οι οποίοι και του απάντησαν. </w:t>
      </w:r>
      <w:r w:rsidRPr="005242E4">
        <w:rPr>
          <w:i/>
          <w:lang w:val="en-US"/>
        </w:rPr>
        <w:t>Posner</w:t>
      </w:r>
      <w:r w:rsidRPr="005242E4">
        <w:rPr>
          <w:i/>
        </w:rPr>
        <w:t xml:space="preserve"> </w:t>
      </w:r>
      <w:r w:rsidRPr="005242E4">
        <w:t xml:space="preserve">1979, </w:t>
      </w:r>
      <w:r w:rsidRPr="005242E4">
        <w:rPr>
          <w:i/>
          <w:lang w:val="en-US"/>
        </w:rPr>
        <w:t>Dworkin</w:t>
      </w:r>
      <w:r w:rsidRPr="005242E4">
        <w:rPr>
          <w:i/>
        </w:rPr>
        <w:t xml:space="preserve"> </w:t>
      </w:r>
      <w:r w:rsidRPr="005242E4">
        <w:t xml:space="preserve">1980, </w:t>
      </w:r>
      <w:proofErr w:type="spellStart"/>
      <w:r w:rsidRPr="005242E4">
        <w:rPr>
          <w:i/>
          <w:lang w:val="en-US"/>
        </w:rPr>
        <w:t>Calabresi</w:t>
      </w:r>
      <w:proofErr w:type="spellEnd"/>
      <w:r w:rsidRPr="005242E4">
        <w:rPr>
          <w:i/>
        </w:rPr>
        <w:t xml:space="preserve"> </w:t>
      </w:r>
      <w:r w:rsidRPr="005242E4">
        <w:t>1980.</w:t>
      </w:r>
    </w:p>
  </w:footnote>
  <w:footnote w:id="27">
    <w:p w14:paraId="6A77F286" w14:textId="12609455" w:rsidR="007F3CE6" w:rsidRPr="005242E4" w:rsidRDefault="007F3CE6">
      <w:pPr>
        <w:pStyle w:val="a4"/>
      </w:pPr>
      <w:r w:rsidRPr="005242E4">
        <w:rPr>
          <w:rStyle w:val="a5"/>
        </w:rPr>
        <w:footnoteRef/>
      </w:r>
      <w:r w:rsidRPr="005242E4">
        <w:t xml:space="preserve"> </w:t>
      </w:r>
      <w:r w:rsidRPr="005242E4">
        <w:rPr>
          <w:i/>
          <w:lang w:val="en-US"/>
        </w:rPr>
        <w:t>Endres</w:t>
      </w:r>
      <w:r w:rsidRPr="005242E4">
        <w:rPr>
          <w:i/>
        </w:rPr>
        <w:t>/</w:t>
      </w:r>
      <w:r w:rsidRPr="005242E4">
        <w:rPr>
          <w:i/>
          <w:lang w:val="en-US"/>
        </w:rPr>
        <w:t>Radke</w:t>
      </w:r>
      <w:r w:rsidRPr="005242E4">
        <w:rPr>
          <w:i/>
        </w:rPr>
        <w:t xml:space="preserve"> </w:t>
      </w:r>
      <w:r w:rsidRPr="005242E4">
        <w:t>2012.78</w:t>
      </w:r>
    </w:p>
  </w:footnote>
  <w:footnote w:id="28">
    <w:p w14:paraId="4598E723" w14:textId="6468496C" w:rsidR="007F3CE6" w:rsidRPr="005242E4" w:rsidRDefault="007F3CE6">
      <w:pPr>
        <w:pStyle w:val="a4"/>
      </w:pPr>
      <w:r w:rsidRPr="005242E4">
        <w:rPr>
          <w:rStyle w:val="a5"/>
        </w:rPr>
        <w:footnoteRef/>
      </w:r>
      <w:r w:rsidRPr="005242E4">
        <w:t xml:space="preserve"> </w:t>
      </w:r>
      <w:r w:rsidRPr="005242E4">
        <w:rPr>
          <w:i/>
          <w:lang w:val="en-US"/>
        </w:rPr>
        <w:t>Kaldor</w:t>
      </w:r>
      <w:r w:rsidRPr="005242E4">
        <w:t xml:space="preserve"> 1939.</w:t>
      </w:r>
    </w:p>
  </w:footnote>
  <w:footnote w:id="29">
    <w:p w14:paraId="3D8D6FCA" w14:textId="6152B711" w:rsidR="007F3CE6" w:rsidRPr="005242E4" w:rsidRDefault="007F3CE6" w:rsidP="006E0952">
      <w:pPr>
        <w:pStyle w:val="a4"/>
      </w:pPr>
      <w:r w:rsidRPr="005242E4">
        <w:rPr>
          <w:rStyle w:val="a5"/>
        </w:rPr>
        <w:footnoteRef/>
      </w:r>
      <w:r w:rsidRPr="005242E4">
        <w:t xml:space="preserve"> Εκτενέστερα για το ζήτημα, στο </w:t>
      </w:r>
      <w:r w:rsidR="005242E4">
        <w:t>Έκτο Κεφάλαιο, ΙΙ.1.3.2.</w:t>
      </w:r>
    </w:p>
  </w:footnote>
  <w:footnote w:id="30">
    <w:p w14:paraId="3CF82449" w14:textId="412E55DD" w:rsidR="007F3CE6" w:rsidRPr="005242E4" w:rsidRDefault="007F3CE6" w:rsidP="006E0952">
      <w:pPr>
        <w:pStyle w:val="a4"/>
      </w:pPr>
      <w:r w:rsidRPr="005242E4">
        <w:rPr>
          <w:rStyle w:val="a5"/>
        </w:rPr>
        <w:footnoteRef/>
      </w:r>
      <w:r w:rsidRPr="005242E4">
        <w:t xml:space="preserve"> </w:t>
      </w:r>
      <w:r w:rsidR="005242E4">
        <w:t>Πέμπτο Κεφάλαιο, Ι.2.</w:t>
      </w:r>
    </w:p>
  </w:footnote>
  <w:footnote w:id="31">
    <w:p w14:paraId="43EACB58" w14:textId="4EB50E7D" w:rsidR="007F3CE6" w:rsidRPr="005242E4" w:rsidRDefault="007F3CE6" w:rsidP="006E0952">
      <w:pPr>
        <w:pStyle w:val="a4"/>
      </w:pPr>
      <w:r w:rsidRPr="005242E4">
        <w:rPr>
          <w:rStyle w:val="a5"/>
        </w:rPr>
        <w:footnoteRef/>
      </w:r>
      <w:r w:rsidRPr="005242E4">
        <w:t xml:space="preserve"> </w:t>
      </w:r>
      <w:r w:rsidR="005242E4">
        <w:t xml:space="preserve">Πέμπτο Κεφάλαιο, ΙΙ.1 </w:t>
      </w:r>
    </w:p>
  </w:footnote>
  <w:footnote w:id="32">
    <w:p w14:paraId="5A3444EC" w14:textId="052C257A" w:rsidR="007F3CE6" w:rsidRPr="0068098F" w:rsidRDefault="007F3CE6">
      <w:pPr>
        <w:pStyle w:val="a4"/>
      </w:pPr>
      <w:r w:rsidRPr="005242E4">
        <w:rPr>
          <w:rStyle w:val="a5"/>
        </w:rPr>
        <w:footnoteRef/>
      </w:r>
      <w:r w:rsidRPr="0068098F">
        <w:t xml:space="preserve"> </w:t>
      </w:r>
      <w:proofErr w:type="spellStart"/>
      <w:r w:rsidRPr="005242E4">
        <w:rPr>
          <w:i/>
          <w:lang w:val="en-US"/>
        </w:rPr>
        <w:t>Mattei</w:t>
      </w:r>
      <w:proofErr w:type="spellEnd"/>
      <w:r w:rsidRPr="0068098F">
        <w:t xml:space="preserve"> 1994.</w:t>
      </w:r>
    </w:p>
  </w:footnote>
  <w:footnote w:id="33">
    <w:p w14:paraId="2907A791" w14:textId="0896D58C" w:rsidR="007F3CE6" w:rsidRPr="0068098F" w:rsidRDefault="007F3CE6" w:rsidP="006E0952">
      <w:pPr>
        <w:pStyle w:val="a4"/>
      </w:pPr>
      <w:r w:rsidRPr="005242E4">
        <w:rPr>
          <w:rStyle w:val="a5"/>
        </w:rPr>
        <w:footnoteRef/>
      </w:r>
      <w:r w:rsidRPr="0068098F">
        <w:t xml:space="preserve"> </w:t>
      </w:r>
      <w:r w:rsidRPr="005242E4">
        <w:rPr>
          <w:i/>
          <w:lang w:val="en-US"/>
        </w:rPr>
        <w:t>Bergson</w:t>
      </w:r>
      <w:r w:rsidR="005242E4" w:rsidRPr="0068098F">
        <w:t xml:space="preserve"> </w:t>
      </w:r>
      <w:r w:rsidRPr="0068098F">
        <w:t xml:space="preserve">1938, </w:t>
      </w:r>
      <w:r w:rsidRPr="005242E4">
        <w:rPr>
          <w:i/>
          <w:lang w:val="en-US"/>
        </w:rPr>
        <w:t>Samuelson</w:t>
      </w:r>
      <w:r w:rsidR="005242E4" w:rsidRPr="0068098F">
        <w:rPr>
          <w:i/>
        </w:rPr>
        <w:t xml:space="preserve"> </w:t>
      </w:r>
      <w:r w:rsidRPr="0068098F">
        <w:t>1983,</w:t>
      </w:r>
      <w:r w:rsidR="005242E4" w:rsidRPr="0068098F">
        <w:t xml:space="preserve"> </w:t>
      </w:r>
      <w:r w:rsidRPr="0068098F">
        <w:t>1977.</w:t>
      </w:r>
    </w:p>
  </w:footnote>
  <w:footnote w:id="34">
    <w:p w14:paraId="7E362371" w14:textId="494A727A" w:rsidR="007F3CE6" w:rsidRPr="005242E4" w:rsidRDefault="007F3CE6" w:rsidP="006E0952">
      <w:pPr>
        <w:pStyle w:val="a4"/>
      </w:pPr>
      <w:r w:rsidRPr="005242E4">
        <w:rPr>
          <w:rStyle w:val="a5"/>
        </w:rPr>
        <w:footnoteRef/>
      </w:r>
      <w:r w:rsidRPr="005242E4">
        <w:t xml:space="preserve"> </w:t>
      </w:r>
      <w:r w:rsidRPr="005242E4">
        <w:rPr>
          <w:i/>
          <w:lang w:val="en-US"/>
        </w:rPr>
        <w:t>Zerbe</w:t>
      </w:r>
      <w:r w:rsidRPr="005242E4">
        <w:rPr>
          <w:i/>
        </w:rPr>
        <w:t xml:space="preserve"> </w:t>
      </w:r>
      <w:r w:rsidRPr="005242E4">
        <w:t>2001</w:t>
      </w:r>
      <w:r w:rsidR="005242E4">
        <w:t xml:space="preserve"> και παρακάτω</w:t>
      </w:r>
      <w:r w:rsidRPr="005242E4">
        <w:t>,</w:t>
      </w:r>
      <w:r w:rsidR="005242E4">
        <w:t xml:space="preserve"> στο Τρίτο Κεφάλαιο ΙΙ.1.</w:t>
      </w:r>
      <w:r w:rsidRPr="005242E4">
        <w:t xml:space="preserve"> </w:t>
      </w:r>
    </w:p>
  </w:footnote>
  <w:footnote w:id="35">
    <w:p w14:paraId="52D0C1E3" w14:textId="77CD3399" w:rsidR="007F3CE6" w:rsidRPr="0068098F" w:rsidRDefault="007F3CE6" w:rsidP="006E0952">
      <w:pPr>
        <w:pStyle w:val="a4"/>
      </w:pPr>
      <w:r w:rsidRPr="005242E4">
        <w:rPr>
          <w:rStyle w:val="a5"/>
        </w:rPr>
        <w:footnoteRef/>
      </w:r>
      <w:r w:rsidRPr="0068098F">
        <w:t xml:space="preserve"> </w:t>
      </w:r>
      <w:bookmarkStart w:id="20" w:name="_Hlk504513669"/>
      <w:r w:rsidRPr="005242E4">
        <w:rPr>
          <w:i/>
          <w:lang w:val="en-US"/>
        </w:rPr>
        <w:t>Rawls</w:t>
      </w:r>
      <w:r w:rsidRPr="0068098F">
        <w:rPr>
          <w:i/>
        </w:rPr>
        <w:t xml:space="preserve"> </w:t>
      </w:r>
      <w:r w:rsidRPr="0068098F">
        <w:t>1971, 1973, 2001.</w:t>
      </w:r>
      <w:bookmarkEnd w:id="20"/>
      <w:r w:rsidRPr="0068098F">
        <w:t xml:space="preserve"> </w:t>
      </w:r>
      <w:r w:rsidRPr="005242E4">
        <w:rPr>
          <w:i/>
          <w:lang w:val="en-US"/>
        </w:rPr>
        <w:t>Mathis</w:t>
      </w:r>
      <w:r w:rsidRPr="0068098F">
        <w:rPr>
          <w:i/>
        </w:rPr>
        <w:t xml:space="preserve"> </w:t>
      </w:r>
      <w:r w:rsidRPr="0068098F">
        <w:t>2012.</w:t>
      </w:r>
    </w:p>
  </w:footnote>
  <w:footnote w:id="36">
    <w:p w14:paraId="2C620CAC" w14:textId="2EA9A42E" w:rsidR="007F3CE6" w:rsidRPr="0068098F" w:rsidRDefault="007F3CE6" w:rsidP="006E0952">
      <w:pPr>
        <w:pStyle w:val="a4"/>
      </w:pPr>
      <w:r w:rsidRPr="005242E4">
        <w:rPr>
          <w:rStyle w:val="a5"/>
        </w:rPr>
        <w:footnoteRef/>
      </w:r>
      <w:r w:rsidRPr="0068098F">
        <w:t xml:space="preserve"> </w:t>
      </w:r>
      <w:r w:rsidRPr="005242E4">
        <w:rPr>
          <w:i/>
          <w:lang w:val="de-DE"/>
        </w:rPr>
        <w:t>Habermas</w:t>
      </w:r>
      <w:r w:rsidRPr="0068098F">
        <w:t xml:space="preserve"> </w:t>
      </w:r>
      <w:r w:rsidRPr="005242E4">
        <w:rPr>
          <w:lang w:val="de-DE"/>
        </w:rPr>
        <w:t>1986: «</w:t>
      </w:r>
      <w:r w:rsidRPr="005242E4">
        <w:rPr>
          <w:i/>
          <w:lang w:val="de-DE"/>
        </w:rPr>
        <w:t>Solidarität als die Kehrseite von Gerechtigkeit</w:t>
      </w:r>
      <w:r w:rsidRPr="005242E4">
        <w:rPr>
          <w:lang w:val="de-DE"/>
        </w:rPr>
        <w:t>».</w:t>
      </w:r>
    </w:p>
  </w:footnote>
  <w:footnote w:id="37">
    <w:p w14:paraId="1A728D22" w14:textId="358A4420" w:rsidR="007F3CE6" w:rsidRPr="005242E4" w:rsidRDefault="007F3CE6" w:rsidP="006E0952">
      <w:pPr>
        <w:pStyle w:val="a4"/>
      </w:pPr>
      <w:r w:rsidRPr="005242E4">
        <w:rPr>
          <w:rStyle w:val="a5"/>
        </w:rPr>
        <w:footnoteRef/>
      </w:r>
      <w:r w:rsidRPr="005242E4">
        <w:t xml:space="preserve"> 1999, 2009. Η σχέση (αλλά και οι διαφορές) της προσέγγισης του </w:t>
      </w:r>
      <w:r w:rsidRPr="005242E4">
        <w:rPr>
          <w:i/>
          <w:lang w:val="en-US"/>
        </w:rPr>
        <w:t>Sen</w:t>
      </w:r>
      <w:r w:rsidRPr="005242E4">
        <w:t xml:space="preserve"> με εκείνη του </w:t>
      </w:r>
      <w:r w:rsidRPr="005242E4">
        <w:rPr>
          <w:i/>
          <w:lang w:val="en-US"/>
        </w:rPr>
        <w:t>Rawls</w:t>
      </w:r>
      <w:r w:rsidRPr="005242E4">
        <w:t xml:space="preserve"> περί δικαιοσύνης αναλύεται στο τελευταίο από τα δύο αυτά έργα.</w:t>
      </w:r>
    </w:p>
  </w:footnote>
  <w:footnote w:id="38">
    <w:p w14:paraId="734751F5" w14:textId="69549FD1" w:rsidR="007F3CE6" w:rsidRPr="0068098F" w:rsidRDefault="007F3CE6" w:rsidP="006E0952">
      <w:pPr>
        <w:pStyle w:val="a4"/>
      </w:pPr>
      <w:r w:rsidRPr="005242E4">
        <w:rPr>
          <w:rStyle w:val="a5"/>
        </w:rPr>
        <w:footnoteRef/>
      </w:r>
      <w:r w:rsidRPr="0068098F">
        <w:t xml:space="preserve"> </w:t>
      </w:r>
      <w:r w:rsidRPr="005242E4">
        <w:rPr>
          <w:i/>
          <w:lang w:val="en-US"/>
        </w:rPr>
        <w:t>Mathis</w:t>
      </w:r>
      <w:r w:rsidRPr="0068098F">
        <w:rPr>
          <w:i/>
        </w:rPr>
        <w:t xml:space="preserve"> </w:t>
      </w:r>
      <w:r w:rsidRPr="0068098F">
        <w:t xml:space="preserve">2009, </w:t>
      </w:r>
      <w:proofErr w:type="spellStart"/>
      <w:r w:rsidRPr="005242E4">
        <w:rPr>
          <w:i/>
          <w:lang w:val="en-US"/>
        </w:rPr>
        <w:t>Ekart</w:t>
      </w:r>
      <w:proofErr w:type="spellEnd"/>
      <w:r w:rsidRPr="0068098F">
        <w:rPr>
          <w:i/>
        </w:rPr>
        <w:t xml:space="preserve"> </w:t>
      </w:r>
      <w:r w:rsidRPr="0068098F">
        <w:t xml:space="preserve">2012. </w:t>
      </w:r>
    </w:p>
  </w:footnote>
  <w:footnote w:id="39">
    <w:p w14:paraId="7548CAB3" w14:textId="02A8D8C3" w:rsidR="007F3CE6" w:rsidRPr="00481C09" w:rsidRDefault="007F3CE6" w:rsidP="006E0952">
      <w:pPr>
        <w:pStyle w:val="a4"/>
      </w:pPr>
      <w:r w:rsidRPr="005242E4">
        <w:rPr>
          <w:rStyle w:val="a5"/>
        </w:rPr>
        <w:footnoteRef/>
      </w:r>
      <w:r w:rsidRPr="00481C09">
        <w:t xml:space="preserve"> </w:t>
      </w:r>
      <w:r w:rsidR="00481C09">
        <w:t>Τρίτο Κεφάλαιο, ΙΙ.2</w:t>
      </w:r>
    </w:p>
  </w:footnote>
  <w:footnote w:id="40">
    <w:p w14:paraId="034E1B9F" w14:textId="2B68C5D2" w:rsidR="007F3CE6" w:rsidRPr="00481C09" w:rsidRDefault="007F3CE6">
      <w:pPr>
        <w:pStyle w:val="a4"/>
      </w:pPr>
      <w:r w:rsidRPr="005242E4">
        <w:rPr>
          <w:rStyle w:val="a5"/>
        </w:rPr>
        <w:footnoteRef/>
      </w:r>
      <w:r w:rsidRPr="005242E4">
        <w:t xml:space="preserve"> </w:t>
      </w:r>
      <w:r w:rsidRPr="005242E4">
        <w:rPr>
          <w:i/>
          <w:lang w:val="en-US"/>
        </w:rPr>
        <w:t>Rhoads</w:t>
      </w:r>
      <w:r w:rsidRPr="00481C09">
        <w:rPr>
          <w:i/>
        </w:rPr>
        <w:t xml:space="preserve"> </w:t>
      </w:r>
      <w:r w:rsidRPr="00481C09">
        <w:t>1985.</w:t>
      </w:r>
    </w:p>
  </w:footnote>
  <w:footnote w:id="41">
    <w:p w14:paraId="5A476DEB" w14:textId="5CC9B7A0" w:rsidR="007F3CE6" w:rsidRPr="0068098F" w:rsidRDefault="007F3CE6">
      <w:pPr>
        <w:pStyle w:val="a4"/>
      </w:pPr>
      <w:r w:rsidRPr="005242E4">
        <w:rPr>
          <w:rStyle w:val="a5"/>
        </w:rPr>
        <w:footnoteRef/>
      </w:r>
      <w:r w:rsidRPr="0068098F">
        <w:t xml:space="preserve"> </w:t>
      </w:r>
      <w:r w:rsidRPr="005242E4">
        <w:rPr>
          <w:i/>
          <w:lang w:val="en-US"/>
        </w:rPr>
        <w:t>Cowen</w:t>
      </w:r>
      <w:r w:rsidRPr="0068098F">
        <w:rPr>
          <w:i/>
        </w:rPr>
        <w:t xml:space="preserve"> </w:t>
      </w:r>
      <w:r w:rsidRPr="0068098F">
        <w:t>1988</w:t>
      </w:r>
      <w:r w:rsidR="005E62EA" w:rsidRPr="0068098F">
        <w:t xml:space="preserve">, </w:t>
      </w:r>
      <w:proofErr w:type="spellStart"/>
      <w:r w:rsidR="005E62EA" w:rsidRPr="0068098F">
        <w:rPr>
          <w:i/>
        </w:rPr>
        <w:t>Βέττας</w:t>
      </w:r>
      <w:proofErr w:type="spellEnd"/>
      <w:r w:rsidR="005E62EA" w:rsidRPr="0068098F">
        <w:rPr>
          <w:i/>
        </w:rPr>
        <w:t>/</w:t>
      </w:r>
      <w:proofErr w:type="spellStart"/>
      <w:r w:rsidR="005E62EA" w:rsidRPr="0068098F">
        <w:rPr>
          <w:i/>
        </w:rPr>
        <w:t>Κατσουλάκος</w:t>
      </w:r>
      <w:proofErr w:type="spellEnd"/>
      <w:r w:rsidR="005E62EA" w:rsidRPr="0068098F">
        <w:t xml:space="preserve"> 2004.70</w:t>
      </w:r>
      <w:r w:rsidR="000B5E10">
        <w:t xml:space="preserve">, </w:t>
      </w:r>
      <w:proofErr w:type="spellStart"/>
      <w:r w:rsidR="000B5E10" w:rsidRPr="00202790">
        <w:rPr>
          <w:i/>
        </w:rPr>
        <w:t>Τζουγανάτος</w:t>
      </w:r>
      <w:proofErr w:type="spellEnd"/>
      <w:r w:rsidR="000B5E10" w:rsidRPr="000B5E10">
        <w:t xml:space="preserve"> 2013.3, </w:t>
      </w:r>
      <w:proofErr w:type="spellStart"/>
      <w:r w:rsidR="000B5E10" w:rsidRPr="00202790">
        <w:rPr>
          <w:i/>
        </w:rPr>
        <w:t>Κατσουλάκος</w:t>
      </w:r>
      <w:proofErr w:type="spellEnd"/>
      <w:r w:rsidR="000B5E10" w:rsidRPr="000B5E10">
        <w:t xml:space="preserve"> 2013.28</w:t>
      </w:r>
      <w:r w:rsidR="00E76773">
        <w:t xml:space="preserve">, </w:t>
      </w:r>
      <w:proofErr w:type="spellStart"/>
      <w:r w:rsidR="00E76773" w:rsidRPr="00E76773">
        <w:rPr>
          <w:i/>
        </w:rPr>
        <w:t>Ledyard</w:t>
      </w:r>
      <w:proofErr w:type="spellEnd"/>
      <w:r w:rsidR="00E76773">
        <w:t xml:space="preserve"> 2008.</w:t>
      </w:r>
      <w:r w:rsidR="00E76773" w:rsidRPr="00E76773">
        <w:t>3894</w:t>
      </w:r>
    </w:p>
  </w:footnote>
  <w:footnote w:id="42">
    <w:p w14:paraId="6191D90B" w14:textId="429EC66B" w:rsidR="007F3CE6" w:rsidRPr="00227784" w:rsidRDefault="007F3CE6">
      <w:pPr>
        <w:pStyle w:val="a4"/>
        <w:rPr>
          <w:lang w:val="en-US"/>
        </w:rPr>
      </w:pPr>
      <w:r w:rsidRPr="005242E4">
        <w:rPr>
          <w:rStyle w:val="a5"/>
        </w:rPr>
        <w:footnoteRef/>
      </w:r>
      <w:r w:rsidRPr="00227784">
        <w:rPr>
          <w:lang w:val="en-US"/>
        </w:rPr>
        <w:t xml:space="preserve"> </w:t>
      </w:r>
      <w:r w:rsidRPr="005242E4">
        <w:rPr>
          <w:i/>
          <w:lang w:val="en-US"/>
        </w:rPr>
        <w:t>March</w:t>
      </w:r>
      <w:r w:rsidRPr="00227784">
        <w:rPr>
          <w:i/>
          <w:lang w:val="en-US"/>
        </w:rPr>
        <w:t xml:space="preserve"> </w:t>
      </w:r>
      <w:r w:rsidRPr="00227784">
        <w:rPr>
          <w:lang w:val="en-US"/>
        </w:rPr>
        <w:t>1986.</w:t>
      </w:r>
    </w:p>
  </w:footnote>
  <w:footnote w:id="43">
    <w:p w14:paraId="46A3C5C5" w14:textId="6A30DD2B" w:rsidR="007F3CE6" w:rsidRPr="00185ACD" w:rsidRDefault="007F3CE6" w:rsidP="00B362FA">
      <w:pPr>
        <w:pStyle w:val="a4"/>
        <w:rPr>
          <w:lang w:val="en-US"/>
        </w:rPr>
      </w:pPr>
      <w:r w:rsidRPr="005242E4">
        <w:rPr>
          <w:rStyle w:val="a5"/>
        </w:rPr>
        <w:footnoteRef/>
      </w:r>
      <w:r w:rsidRPr="005242E4">
        <w:rPr>
          <w:lang w:val="en-US"/>
        </w:rPr>
        <w:t xml:space="preserve"> </w:t>
      </w:r>
      <w:r w:rsidRPr="005242E4">
        <w:rPr>
          <w:i/>
          <w:lang w:val="en-US"/>
        </w:rPr>
        <w:t xml:space="preserve">Coase </w:t>
      </w:r>
      <w:r w:rsidRPr="005242E4">
        <w:rPr>
          <w:lang w:val="en-US"/>
        </w:rPr>
        <w:t xml:space="preserve">1937, </w:t>
      </w:r>
      <w:r w:rsidRPr="005242E4">
        <w:rPr>
          <w:i/>
          <w:lang w:val="en-US"/>
        </w:rPr>
        <w:t xml:space="preserve">Williamson </w:t>
      </w:r>
      <w:r w:rsidRPr="005242E4">
        <w:rPr>
          <w:lang w:val="en-US"/>
        </w:rPr>
        <w:t>1979</w:t>
      </w:r>
      <w:r w:rsidR="009B139C" w:rsidRPr="009B139C">
        <w:rPr>
          <w:lang w:val="en-US"/>
        </w:rPr>
        <w:t>,</w:t>
      </w:r>
      <w:r w:rsidR="009B139C" w:rsidRPr="00185ACD">
        <w:rPr>
          <w:lang w:val="en-US"/>
        </w:rPr>
        <w:t xml:space="preserve"> </w:t>
      </w:r>
      <w:r w:rsidR="009B139C" w:rsidRPr="00185ACD">
        <w:rPr>
          <w:i/>
          <w:lang w:val="en-US"/>
        </w:rPr>
        <w:t>Klaes</w:t>
      </w:r>
      <w:r w:rsidR="009B139C" w:rsidRPr="00185ACD">
        <w:rPr>
          <w:lang w:val="en-US"/>
        </w:rPr>
        <w:t xml:space="preserve"> 2008.6719.</w:t>
      </w:r>
    </w:p>
  </w:footnote>
  <w:footnote w:id="44">
    <w:p w14:paraId="5B00E1FC" w14:textId="6E718F33" w:rsidR="007F3CE6" w:rsidRPr="005242E4" w:rsidRDefault="007F3CE6" w:rsidP="006E0952">
      <w:pPr>
        <w:pStyle w:val="a4"/>
        <w:rPr>
          <w:lang w:val="en-US"/>
        </w:rPr>
      </w:pPr>
      <w:r w:rsidRPr="005242E4">
        <w:rPr>
          <w:rStyle w:val="a5"/>
        </w:rPr>
        <w:footnoteRef/>
      </w:r>
      <w:r w:rsidRPr="005242E4">
        <w:rPr>
          <w:lang w:val="en-US"/>
        </w:rPr>
        <w:t xml:space="preserve">  </w:t>
      </w:r>
      <w:r w:rsidRPr="005242E4">
        <w:rPr>
          <w:i/>
          <w:lang w:val="en-US"/>
        </w:rPr>
        <w:t xml:space="preserve">Williamson </w:t>
      </w:r>
      <w:r w:rsidRPr="005242E4">
        <w:rPr>
          <w:lang w:val="en-US"/>
        </w:rPr>
        <w:t>1985.19: «</w:t>
      </w:r>
      <w:r w:rsidRPr="005242E4">
        <w:rPr>
          <w:i/>
          <w:lang w:val="en-US"/>
        </w:rPr>
        <w:t>Transaction costs are the economic equivalent of friction in physical systems</w:t>
      </w:r>
      <w:r w:rsidRPr="005242E4">
        <w:rPr>
          <w:lang w:val="en-US"/>
        </w:rPr>
        <w:t xml:space="preserve">».  </w:t>
      </w:r>
    </w:p>
  </w:footnote>
  <w:footnote w:id="45">
    <w:p w14:paraId="4757E637" w14:textId="64AA83FE" w:rsidR="00481C09" w:rsidRPr="00481C09" w:rsidRDefault="00481C09" w:rsidP="00481C09">
      <w:pPr>
        <w:pStyle w:val="a4"/>
        <w:rPr>
          <w:lang w:val="en-US"/>
        </w:rPr>
      </w:pPr>
      <w:r w:rsidRPr="005242E4">
        <w:rPr>
          <w:rStyle w:val="a5"/>
        </w:rPr>
        <w:footnoteRef/>
      </w:r>
      <w:r w:rsidRPr="005242E4">
        <w:rPr>
          <w:lang w:val="en-US"/>
        </w:rPr>
        <w:t xml:space="preserve"> </w:t>
      </w:r>
      <w:proofErr w:type="spellStart"/>
      <w:r w:rsidRPr="005242E4">
        <w:rPr>
          <w:i/>
          <w:lang w:val="en-US"/>
        </w:rPr>
        <w:t>Akerlof</w:t>
      </w:r>
      <w:proofErr w:type="spellEnd"/>
      <w:r w:rsidRPr="005242E4">
        <w:rPr>
          <w:i/>
          <w:lang w:val="en-US"/>
        </w:rPr>
        <w:t xml:space="preserve"> </w:t>
      </w:r>
      <w:r w:rsidRPr="005242E4">
        <w:rPr>
          <w:lang w:val="en-US"/>
        </w:rPr>
        <w:t>1970</w:t>
      </w:r>
      <w:r>
        <w:rPr>
          <w:lang w:val="en-US"/>
        </w:rPr>
        <w:t xml:space="preserve">, </w:t>
      </w:r>
      <w:proofErr w:type="spellStart"/>
      <w:r>
        <w:rPr>
          <w:i/>
          <w:lang w:val="en-US"/>
        </w:rPr>
        <w:t>Mackaay</w:t>
      </w:r>
      <w:proofErr w:type="spellEnd"/>
      <w:r>
        <w:rPr>
          <w:i/>
          <w:lang w:val="en-US"/>
        </w:rPr>
        <w:t xml:space="preserve"> </w:t>
      </w:r>
      <w:r>
        <w:rPr>
          <w:lang w:val="en-US"/>
        </w:rPr>
        <w:t xml:space="preserve">1982, </w:t>
      </w:r>
      <w:proofErr w:type="spellStart"/>
      <w:r>
        <w:rPr>
          <w:i/>
          <w:lang w:val="en-US"/>
        </w:rPr>
        <w:t>Hirshleifer</w:t>
      </w:r>
      <w:proofErr w:type="spellEnd"/>
      <w:r>
        <w:rPr>
          <w:i/>
          <w:lang w:val="en-US"/>
        </w:rPr>
        <w:t xml:space="preserve"> </w:t>
      </w:r>
      <w:r>
        <w:rPr>
          <w:lang w:val="en-US"/>
        </w:rPr>
        <w:t xml:space="preserve">1971, </w:t>
      </w:r>
      <w:r>
        <w:rPr>
          <w:i/>
          <w:lang w:val="en-US"/>
        </w:rPr>
        <w:t xml:space="preserve">Stigler </w:t>
      </w:r>
      <w:r>
        <w:rPr>
          <w:lang w:val="en-US"/>
        </w:rPr>
        <w:t xml:space="preserve">1961. </w:t>
      </w:r>
    </w:p>
  </w:footnote>
  <w:footnote w:id="46">
    <w:p w14:paraId="2167A67F" w14:textId="375EA561" w:rsidR="00227784" w:rsidRPr="00227784" w:rsidRDefault="00227784">
      <w:pPr>
        <w:pStyle w:val="a4"/>
        <w:rPr>
          <w:lang w:val="en-US"/>
        </w:rPr>
      </w:pPr>
      <w:r>
        <w:rPr>
          <w:rStyle w:val="a5"/>
        </w:rPr>
        <w:footnoteRef/>
      </w:r>
      <w:r w:rsidRPr="00227784">
        <w:rPr>
          <w:lang w:val="en-US"/>
        </w:rPr>
        <w:t xml:space="preserve"> </w:t>
      </w:r>
      <w:r w:rsidRPr="00225FD9">
        <w:rPr>
          <w:i/>
          <w:lang w:val="en-US"/>
        </w:rPr>
        <w:t>Wilson</w:t>
      </w:r>
      <w:r>
        <w:rPr>
          <w:lang w:val="en-US"/>
        </w:rPr>
        <w:t xml:space="preserve"> 2008.</w:t>
      </w:r>
      <w:r w:rsidR="00C71F2A">
        <w:rPr>
          <w:lang w:val="en-US"/>
        </w:rPr>
        <w:t>25.</w:t>
      </w:r>
    </w:p>
  </w:footnote>
  <w:footnote w:id="47">
    <w:p w14:paraId="104F0301" w14:textId="2617BC76" w:rsidR="003625AC" w:rsidRPr="00185ACD" w:rsidRDefault="003625AC">
      <w:pPr>
        <w:pStyle w:val="a4"/>
        <w:rPr>
          <w:lang w:val="en-US"/>
        </w:rPr>
      </w:pPr>
      <w:r>
        <w:rPr>
          <w:rStyle w:val="a5"/>
        </w:rPr>
        <w:footnoteRef/>
      </w:r>
      <w:r w:rsidRPr="003625AC">
        <w:rPr>
          <w:lang w:val="en-US"/>
        </w:rPr>
        <w:t xml:space="preserve"> </w:t>
      </w:r>
      <w:proofErr w:type="spellStart"/>
      <w:r w:rsidRPr="003625AC">
        <w:rPr>
          <w:i/>
          <w:lang w:val="en-US"/>
        </w:rPr>
        <w:t>Kotowitz</w:t>
      </w:r>
      <w:proofErr w:type="spellEnd"/>
      <w:r w:rsidRPr="00185ACD">
        <w:rPr>
          <w:lang w:val="en-US"/>
        </w:rPr>
        <w:t xml:space="preserve"> 2008.4367.</w:t>
      </w:r>
    </w:p>
  </w:footnote>
  <w:footnote w:id="48">
    <w:p w14:paraId="01E81089" w14:textId="08B0EE23" w:rsidR="007F3CE6" w:rsidRPr="00C71F2A" w:rsidRDefault="007F3CE6" w:rsidP="006E0952">
      <w:pPr>
        <w:pStyle w:val="a4"/>
        <w:rPr>
          <w:lang w:val="en-US"/>
        </w:rPr>
      </w:pPr>
      <w:r w:rsidRPr="005242E4">
        <w:rPr>
          <w:rStyle w:val="a5"/>
        </w:rPr>
        <w:footnoteRef/>
      </w:r>
      <w:r w:rsidRPr="005242E4">
        <w:rPr>
          <w:lang w:val="en-US"/>
        </w:rPr>
        <w:t xml:space="preserve"> </w:t>
      </w:r>
      <w:proofErr w:type="spellStart"/>
      <w:r w:rsidRPr="005242E4">
        <w:rPr>
          <w:i/>
          <w:lang w:val="en-US"/>
        </w:rPr>
        <w:t>Cornes</w:t>
      </w:r>
      <w:proofErr w:type="spellEnd"/>
      <w:r w:rsidRPr="005242E4">
        <w:rPr>
          <w:i/>
          <w:lang w:val="en-US"/>
        </w:rPr>
        <w:t xml:space="preserve">/Sandler </w:t>
      </w:r>
      <w:r w:rsidRPr="005242E4">
        <w:rPr>
          <w:lang w:val="en-US"/>
        </w:rPr>
        <w:t xml:space="preserve">2011, </w:t>
      </w:r>
      <w:proofErr w:type="spellStart"/>
      <w:r w:rsidRPr="005242E4">
        <w:rPr>
          <w:i/>
          <w:lang w:val="en-US"/>
        </w:rPr>
        <w:t>Dahlman</w:t>
      </w:r>
      <w:proofErr w:type="spellEnd"/>
      <w:r w:rsidRPr="005242E4">
        <w:rPr>
          <w:i/>
          <w:lang w:val="en-US"/>
        </w:rPr>
        <w:t xml:space="preserve"> </w:t>
      </w:r>
      <w:r w:rsidRPr="005242E4">
        <w:rPr>
          <w:lang w:val="en-US"/>
        </w:rPr>
        <w:t xml:space="preserve">1979, </w:t>
      </w:r>
      <w:proofErr w:type="spellStart"/>
      <w:r w:rsidRPr="005242E4">
        <w:rPr>
          <w:i/>
          <w:lang w:val="en-US"/>
        </w:rPr>
        <w:t>Lepage</w:t>
      </w:r>
      <w:proofErr w:type="spellEnd"/>
      <w:r w:rsidRPr="005242E4">
        <w:rPr>
          <w:i/>
          <w:lang w:val="en-US"/>
        </w:rPr>
        <w:t xml:space="preserve"> </w:t>
      </w:r>
      <w:r w:rsidRPr="005242E4">
        <w:rPr>
          <w:lang w:val="en-US"/>
        </w:rPr>
        <w:t>1992</w:t>
      </w:r>
      <w:r w:rsidR="00225FD9" w:rsidRPr="00225FD9">
        <w:rPr>
          <w:lang w:val="en-US"/>
        </w:rPr>
        <w:t>,</w:t>
      </w:r>
      <w:r w:rsidR="00225FD9" w:rsidRPr="003625AC">
        <w:rPr>
          <w:lang w:val="en-US"/>
        </w:rPr>
        <w:t xml:space="preserve"> </w:t>
      </w:r>
      <w:proofErr w:type="spellStart"/>
      <w:r w:rsidR="00225FD9" w:rsidRPr="003625AC">
        <w:rPr>
          <w:i/>
          <w:lang w:val="en-US"/>
        </w:rPr>
        <w:t>Laffont</w:t>
      </w:r>
      <w:proofErr w:type="spellEnd"/>
      <w:r w:rsidR="00225FD9" w:rsidRPr="003625AC">
        <w:rPr>
          <w:i/>
          <w:lang w:val="en-US"/>
        </w:rPr>
        <w:t xml:space="preserve"> </w:t>
      </w:r>
      <w:r w:rsidR="00225FD9" w:rsidRPr="003625AC">
        <w:rPr>
          <w:lang w:val="en-US"/>
        </w:rPr>
        <w:t>2008.</w:t>
      </w:r>
      <w:r w:rsidR="00C71F2A">
        <w:rPr>
          <w:lang w:val="en-US"/>
        </w:rPr>
        <w:t>1998.</w:t>
      </w:r>
    </w:p>
  </w:footnote>
  <w:footnote w:id="49">
    <w:p w14:paraId="6B6D44B5" w14:textId="11DB3D56" w:rsidR="007F3CE6" w:rsidRPr="00185ACD" w:rsidRDefault="007F3CE6">
      <w:pPr>
        <w:pStyle w:val="a4"/>
        <w:rPr>
          <w:lang w:val="en-US"/>
        </w:rPr>
      </w:pPr>
      <w:r w:rsidRPr="005242E4">
        <w:rPr>
          <w:rStyle w:val="a5"/>
        </w:rPr>
        <w:footnoteRef/>
      </w:r>
      <w:r w:rsidRPr="00185ACD">
        <w:rPr>
          <w:lang w:val="en-US"/>
        </w:rPr>
        <w:t xml:space="preserve"> </w:t>
      </w:r>
      <w:r w:rsidRPr="005242E4">
        <w:t>Για</w:t>
      </w:r>
      <w:r w:rsidRPr="00185ACD">
        <w:rPr>
          <w:lang w:val="en-US"/>
        </w:rPr>
        <w:t xml:space="preserve"> </w:t>
      </w:r>
      <w:r w:rsidRPr="005242E4">
        <w:t>περισσότερα</w:t>
      </w:r>
      <w:r w:rsidRPr="00185ACD">
        <w:rPr>
          <w:lang w:val="en-US"/>
        </w:rPr>
        <w:t xml:space="preserve">, </w:t>
      </w:r>
      <w:proofErr w:type="spellStart"/>
      <w:r w:rsidRPr="005242E4">
        <w:rPr>
          <w:i/>
        </w:rPr>
        <w:t>Καραμπατζός</w:t>
      </w:r>
      <w:proofErr w:type="spellEnd"/>
      <w:r w:rsidRPr="00185ACD">
        <w:rPr>
          <w:i/>
          <w:lang w:val="en-US"/>
        </w:rPr>
        <w:t xml:space="preserve"> </w:t>
      </w:r>
      <w:r w:rsidRPr="00185ACD">
        <w:rPr>
          <w:lang w:val="en-US"/>
        </w:rPr>
        <w:t xml:space="preserve">2016, </w:t>
      </w:r>
      <w:r w:rsidRPr="005242E4">
        <w:rPr>
          <w:i/>
        </w:rPr>
        <w:t>Φωκά</w:t>
      </w:r>
      <w:r w:rsidRPr="00185ACD">
        <w:rPr>
          <w:i/>
          <w:lang w:val="en-US"/>
        </w:rPr>
        <w:t>-</w:t>
      </w:r>
      <w:proofErr w:type="spellStart"/>
      <w:r w:rsidRPr="005242E4">
        <w:rPr>
          <w:i/>
        </w:rPr>
        <w:t>Καβαλιεράκη</w:t>
      </w:r>
      <w:proofErr w:type="spellEnd"/>
      <w:r w:rsidRPr="00185ACD">
        <w:rPr>
          <w:i/>
          <w:lang w:val="en-US"/>
        </w:rPr>
        <w:t xml:space="preserve"> </w:t>
      </w:r>
      <w:r w:rsidRPr="00185ACD">
        <w:rPr>
          <w:lang w:val="en-US"/>
        </w:rPr>
        <w:t>2017.</w:t>
      </w:r>
    </w:p>
  </w:footnote>
  <w:footnote w:id="50">
    <w:p w14:paraId="27A617CF" w14:textId="7C3F5ECE" w:rsidR="007F3CE6" w:rsidRPr="00227784" w:rsidRDefault="007F3CE6">
      <w:pPr>
        <w:pStyle w:val="a4"/>
        <w:rPr>
          <w:lang w:val="en-US"/>
        </w:rPr>
      </w:pPr>
      <w:r w:rsidRPr="005242E4">
        <w:rPr>
          <w:rStyle w:val="a5"/>
        </w:rPr>
        <w:footnoteRef/>
      </w:r>
      <w:r w:rsidRPr="00227784">
        <w:rPr>
          <w:lang w:val="en-US"/>
        </w:rPr>
        <w:t xml:space="preserve"> </w:t>
      </w:r>
      <w:r w:rsidRPr="005242E4">
        <w:rPr>
          <w:i/>
          <w:lang w:val="en-US"/>
        </w:rPr>
        <w:t>Curran</w:t>
      </w:r>
      <w:r w:rsidRPr="00227784">
        <w:rPr>
          <w:i/>
          <w:lang w:val="en-US"/>
        </w:rPr>
        <w:t xml:space="preserve"> </w:t>
      </w:r>
      <w:r w:rsidRPr="00227784">
        <w:rPr>
          <w:lang w:val="en-US"/>
        </w:rPr>
        <w:t xml:space="preserve">2000, </w:t>
      </w:r>
      <w:r w:rsidRPr="005242E4">
        <w:rPr>
          <w:i/>
          <w:lang w:val="en-US"/>
        </w:rPr>
        <w:t>Kahneman</w:t>
      </w:r>
      <w:r w:rsidRPr="00227784">
        <w:rPr>
          <w:i/>
          <w:lang w:val="en-US"/>
        </w:rPr>
        <w:t>/</w:t>
      </w:r>
      <w:r w:rsidRPr="005242E4">
        <w:rPr>
          <w:i/>
          <w:lang w:val="en-US"/>
        </w:rPr>
        <w:t>Knetsch</w:t>
      </w:r>
      <w:r w:rsidRPr="00227784">
        <w:rPr>
          <w:lang w:val="en-US"/>
        </w:rPr>
        <w:t>1990</w:t>
      </w:r>
    </w:p>
  </w:footnote>
  <w:footnote w:id="51">
    <w:p w14:paraId="2218D832" w14:textId="097483C6" w:rsidR="007F3CE6" w:rsidRPr="00227784" w:rsidRDefault="007F3CE6" w:rsidP="006E0952">
      <w:pPr>
        <w:pStyle w:val="a4"/>
        <w:rPr>
          <w:lang w:val="en-US"/>
        </w:rPr>
      </w:pPr>
      <w:r w:rsidRPr="005242E4">
        <w:rPr>
          <w:rStyle w:val="a5"/>
        </w:rPr>
        <w:footnoteRef/>
      </w:r>
      <w:r w:rsidRPr="00227784">
        <w:rPr>
          <w:lang w:val="en-US"/>
        </w:rPr>
        <w:t xml:space="preserve"> </w:t>
      </w:r>
      <w:proofErr w:type="spellStart"/>
      <w:r w:rsidRPr="00384167">
        <w:rPr>
          <w:i/>
        </w:rPr>
        <w:t>Καραμπατζός</w:t>
      </w:r>
      <w:proofErr w:type="spellEnd"/>
      <w:r w:rsidRPr="00227784">
        <w:rPr>
          <w:lang w:val="en-US"/>
        </w:rPr>
        <w:t xml:space="preserve"> </w:t>
      </w:r>
      <w:r w:rsidR="00384167" w:rsidRPr="00227784">
        <w:rPr>
          <w:lang w:val="en-US"/>
        </w:rPr>
        <w:t>2016.</w:t>
      </w:r>
      <w:r w:rsidRPr="00227784">
        <w:rPr>
          <w:lang w:val="en-US"/>
        </w:rPr>
        <w:t>49.</w:t>
      </w:r>
    </w:p>
  </w:footnote>
  <w:footnote w:id="52">
    <w:p w14:paraId="5F5C5381" w14:textId="03FCBF52" w:rsidR="007F3CE6" w:rsidRPr="005242E4" w:rsidRDefault="007F3CE6" w:rsidP="006E0952">
      <w:pPr>
        <w:pStyle w:val="a4"/>
      </w:pPr>
      <w:r w:rsidRPr="005242E4">
        <w:rPr>
          <w:rStyle w:val="a5"/>
        </w:rPr>
        <w:footnoteRef/>
      </w:r>
      <w:r w:rsidRPr="00227784">
        <w:rPr>
          <w:lang w:val="en-US"/>
        </w:rPr>
        <w:t xml:space="preserve"> </w:t>
      </w:r>
      <w:r w:rsidRPr="005242E4">
        <w:t>Το</w:t>
      </w:r>
      <w:r w:rsidRPr="00227784">
        <w:rPr>
          <w:lang w:val="en-US"/>
        </w:rPr>
        <w:t xml:space="preserve"> </w:t>
      </w:r>
      <w:r w:rsidRPr="005242E4">
        <w:t>δίλημμα</w:t>
      </w:r>
      <w:r w:rsidRPr="00227784">
        <w:rPr>
          <w:lang w:val="en-US"/>
        </w:rPr>
        <w:t xml:space="preserve"> </w:t>
      </w:r>
      <w:r w:rsidRPr="005242E4">
        <w:t>αυτό</w:t>
      </w:r>
      <w:r w:rsidRPr="00227784">
        <w:rPr>
          <w:lang w:val="en-US"/>
        </w:rPr>
        <w:t xml:space="preserve"> </w:t>
      </w:r>
      <w:r w:rsidRPr="005242E4">
        <w:t>εξηγείται</w:t>
      </w:r>
      <w:r w:rsidRPr="00227784">
        <w:rPr>
          <w:lang w:val="en-US"/>
        </w:rPr>
        <w:t xml:space="preserve"> </w:t>
      </w:r>
      <w:r w:rsidRPr="005242E4">
        <w:t>μαθηματικά</w:t>
      </w:r>
      <w:r w:rsidRPr="00227784">
        <w:rPr>
          <w:lang w:val="en-US"/>
        </w:rPr>
        <w:t xml:space="preserve"> </w:t>
      </w:r>
      <w:r w:rsidRPr="005242E4">
        <w:t>με</w:t>
      </w:r>
      <w:r w:rsidRPr="00227784">
        <w:rPr>
          <w:lang w:val="en-US"/>
        </w:rPr>
        <w:t xml:space="preserve"> </w:t>
      </w:r>
      <w:r w:rsidRPr="005242E4">
        <w:t>την</w:t>
      </w:r>
      <w:r w:rsidRPr="00227784">
        <w:rPr>
          <w:lang w:val="en-US"/>
        </w:rPr>
        <w:t xml:space="preserve"> </w:t>
      </w:r>
      <w:r w:rsidRPr="005242E4">
        <w:t>ισορροπία</w:t>
      </w:r>
      <w:r w:rsidRPr="00227784">
        <w:rPr>
          <w:lang w:val="en-US"/>
        </w:rPr>
        <w:t xml:space="preserve"> </w:t>
      </w:r>
      <w:r w:rsidRPr="005242E4">
        <w:t>του</w:t>
      </w:r>
      <w:r w:rsidRPr="00227784">
        <w:rPr>
          <w:lang w:val="en-US"/>
        </w:rPr>
        <w:t xml:space="preserve"> </w:t>
      </w:r>
      <w:r w:rsidRPr="00227784">
        <w:rPr>
          <w:i/>
          <w:lang w:val="en-US"/>
        </w:rPr>
        <w:t>Nash (Nash equilibrium)</w:t>
      </w:r>
      <w:r w:rsidRPr="00227784">
        <w:rPr>
          <w:lang w:val="en-US"/>
        </w:rPr>
        <w:t xml:space="preserve">, </w:t>
      </w:r>
      <w:r w:rsidRPr="005242E4">
        <w:t>η</w:t>
      </w:r>
      <w:r w:rsidRPr="00227784">
        <w:rPr>
          <w:lang w:val="en-US"/>
        </w:rPr>
        <w:t xml:space="preserve"> </w:t>
      </w:r>
      <w:r w:rsidRPr="005242E4">
        <w:t>οποία</w:t>
      </w:r>
      <w:r w:rsidRPr="00227784">
        <w:rPr>
          <w:lang w:val="en-US"/>
        </w:rPr>
        <w:t xml:space="preserve"> </w:t>
      </w:r>
      <w:r w:rsidRPr="005242E4">
        <w:t>χάρισε</w:t>
      </w:r>
      <w:r w:rsidRPr="00227784">
        <w:rPr>
          <w:lang w:val="en-US"/>
        </w:rPr>
        <w:t xml:space="preserve"> </w:t>
      </w:r>
      <w:r w:rsidRPr="005242E4">
        <w:t>στον</w:t>
      </w:r>
      <w:r w:rsidRPr="00227784">
        <w:rPr>
          <w:lang w:val="en-US"/>
        </w:rPr>
        <w:t xml:space="preserve"> </w:t>
      </w:r>
      <w:r w:rsidRPr="005242E4">
        <w:t>εμπνευστή</w:t>
      </w:r>
      <w:r w:rsidRPr="00227784">
        <w:rPr>
          <w:lang w:val="en-US"/>
        </w:rPr>
        <w:t xml:space="preserve"> </w:t>
      </w:r>
      <w:r w:rsidRPr="005242E4">
        <w:t>της</w:t>
      </w:r>
      <w:r w:rsidRPr="00227784">
        <w:rPr>
          <w:lang w:val="en-US"/>
        </w:rPr>
        <w:t xml:space="preserve"> </w:t>
      </w:r>
      <w:r w:rsidRPr="005242E4">
        <w:t>το</w:t>
      </w:r>
      <w:r w:rsidRPr="00227784">
        <w:rPr>
          <w:lang w:val="en-US"/>
        </w:rPr>
        <w:t xml:space="preserve"> </w:t>
      </w:r>
      <w:r w:rsidRPr="005242E4">
        <w:t>βραβείο</w:t>
      </w:r>
      <w:r w:rsidRPr="00227784">
        <w:rPr>
          <w:lang w:val="en-US"/>
        </w:rPr>
        <w:t xml:space="preserve"> </w:t>
      </w:r>
      <w:r w:rsidRPr="005242E4">
        <w:t>Νόμπελ</w:t>
      </w:r>
      <w:r w:rsidRPr="00227784">
        <w:rPr>
          <w:lang w:val="en-US"/>
        </w:rPr>
        <w:t xml:space="preserve"> [</w:t>
      </w:r>
      <w:r w:rsidRPr="005242E4">
        <w:t>τον</w:t>
      </w:r>
      <w:r w:rsidRPr="00227784">
        <w:rPr>
          <w:lang w:val="en-US"/>
        </w:rPr>
        <w:t xml:space="preserve"> </w:t>
      </w:r>
      <w:r w:rsidRPr="005242E4">
        <w:t>υποδύθηκε</w:t>
      </w:r>
      <w:r w:rsidRPr="00227784">
        <w:rPr>
          <w:lang w:val="en-US"/>
        </w:rPr>
        <w:t xml:space="preserve"> </w:t>
      </w:r>
      <w:r w:rsidRPr="005242E4">
        <w:t>ο</w:t>
      </w:r>
      <w:r w:rsidRPr="00227784">
        <w:rPr>
          <w:lang w:val="en-US"/>
        </w:rPr>
        <w:t xml:space="preserve"> </w:t>
      </w:r>
      <w:r w:rsidRPr="00227784">
        <w:rPr>
          <w:i/>
          <w:lang w:val="en-US"/>
        </w:rPr>
        <w:t xml:space="preserve">Russell Crowe </w:t>
      </w:r>
      <w:r w:rsidRPr="005242E4">
        <w:t>στην</w:t>
      </w:r>
      <w:r w:rsidRPr="00227784">
        <w:rPr>
          <w:lang w:val="en-US"/>
        </w:rPr>
        <w:t xml:space="preserve"> </w:t>
      </w:r>
      <w:r w:rsidRPr="005242E4">
        <w:t>ταινία</w:t>
      </w:r>
      <w:r w:rsidRPr="00227784">
        <w:rPr>
          <w:lang w:val="en-US"/>
        </w:rPr>
        <w:t xml:space="preserve"> «</w:t>
      </w:r>
      <w:r w:rsidRPr="00227784">
        <w:rPr>
          <w:i/>
          <w:lang w:val="en-US"/>
        </w:rPr>
        <w:t>A beautiful mind</w:t>
      </w:r>
      <w:r w:rsidRPr="00227784">
        <w:rPr>
          <w:lang w:val="en-US"/>
        </w:rPr>
        <w:t xml:space="preserve">» (2001)]. </w:t>
      </w:r>
      <w:proofErr w:type="spellStart"/>
      <w:r w:rsidRPr="005242E4">
        <w:rPr>
          <w:i/>
          <w:lang w:val="fr-FR"/>
        </w:rPr>
        <w:t>Mackaay</w:t>
      </w:r>
      <w:proofErr w:type="spellEnd"/>
      <w:r w:rsidRPr="005242E4">
        <w:rPr>
          <w:i/>
        </w:rPr>
        <w:t>/</w:t>
      </w:r>
      <w:r w:rsidRPr="005242E4">
        <w:rPr>
          <w:i/>
          <w:lang w:val="fr-FR"/>
        </w:rPr>
        <w:t>Rousseau</w:t>
      </w:r>
      <w:r w:rsidRPr="005242E4">
        <w:rPr>
          <w:i/>
        </w:rPr>
        <w:t xml:space="preserve"> </w:t>
      </w:r>
      <w:r w:rsidRPr="005242E4">
        <w:t>2008.54,</w:t>
      </w:r>
      <w:r w:rsidRPr="005242E4">
        <w:rPr>
          <w:i/>
        </w:rPr>
        <w:t xml:space="preserve"> </w:t>
      </w:r>
      <w:r w:rsidRPr="005242E4">
        <w:rPr>
          <w:i/>
          <w:lang w:val="fr-FR"/>
        </w:rPr>
        <w:t>De</w:t>
      </w:r>
      <w:r w:rsidRPr="005242E4">
        <w:rPr>
          <w:i/>
        </w:rPr>
        <w:t xml:space="preserve"> </w:t>
      </w:r>
      <w:proofErr w:type="spellStart"/>
      <w:r w:rsidRPr="005242E4">
        <w:rPr>
          <w:i/>
          <w:lang w:val="fr-FR"/>
        </w:rPr>
        <w:t>Jasay</w:t>
      </w:r>
      <w:proofErr w:type="spellEnd"/>
      <w:r w:rsidRPr="005242E4">
        <w:rPr>
          <w:i/>
        </w:rPr>
        <w:t xml:space="preserve"> </w:t>
      </w:r>
      <w:r w:rsidRPr="005242E4">
        <w:t xml:space="preserve">1998, </w:t>
      </w:r>
      <w:proofErr w:type="spellStart"/>
      <w:r w:rsidRPr="005242E4">
        <w:rPr>
          <w:i/>
          <w:lang w:val="fr-FR"/>
        </w:rPr>
        <w:t>Parfit</w:t>
      </w:r>
      <w:proofErr w:type="spellEnd"/>
      <w:r w:rsidRPr="005242E4">
        <w:rPr>
          <w:i/>
        </w:rPr>
        <w:t xml:space="preserve"> </w:t>
      </w:r>
      <w:r w:rsidRPr="005242E4">
        <w:t xml:space="preserve">1986, </w:t>
      </w:r>
      <w:proofErr w:type="spellStart"/>
      <w:r w:rsidRPr="005242E4">
        <w:rPr>
          <w:i/>
          <w:lang w:val="fr-FR"/>
        </w:rPr>
        <w:t>Poundstone</w:t>
      </w:r>
      <w:proofErr w:type="spellEnd"/>
      <w:r w:rsidRPr="005242E4">
        <w:rPr>
          <w:i/>
        </w:rPr>
        <w:t xml:space="preserve"> </w:t>
      </w:r>
      <w:r w:rsidRPr="005242E4">
        <w:t>1992.</w:t>
      </w:r>
    </w:p>
  </w:footnote>
  <w:footnote w:id="53">
    <w:p w14:paraId="1AE25A8E" w14:textId="2204FF6C" w:rsidR="007F3CE6" w:rsidRPr="005242E4" w:rsidRDefault="007F3CE6" w:rsidP="006E0952">
      <w:pPr>
        <w:pStyle w:val="a4"/>
      </w:pPr>
      <w:r w:rsidRPr="005242E4">
        <w:rPr>
          <w:rStyle w:val="a5"/>
        </w:rPr>
        <w:footnoteRef/>
      </w:r>
      <w:r w:rsidRPr="005242E4">
        <w:t xml:space="preserve"> Δύο ύποπτοι συνελήφθησαν από την αστυνομία ενώ είχαν εισέλθει σε ξένη ιδιοκτησία για να την κλέψουν. Οι διωκτικές αρχές δεν διαθέτουν, όμως, στοιχεία ώστε να τους καταδικάσουν για κλοπή, η οποία επισύρει φυλάκιση πέντε ετών, παρά μόνο για παράνομη είσοδο σε ξένη ιδιοκτησία, η οποία τιμωρείται με φυλάκιση ενός έτους. Ενώ κρατούνται σε διαφορετικές αίθουσες, τους προτείνεται να καταδώσουν ο ένας τον άλλον με αντάλλαγμα την πλήρη αθώωσή τους. Ωστόσο, εάν καταδώσουν και οι δύο, θα καταδικασθούν για κλοπή με ελαφρυντικά (3 έτη). Οι επιλογές για κάθε παίκτη αποτυπώνονται στα τέσσερα τετράγωνα του γραφήματος 3 και διακρίνονται ανάλογα με το αν αυτοί θα επιλέξουν τη «σιωπή» ή την «κατάδοση». Και στα δύο σενάρια, η τελική έκβαση εξαρτάται από τη στάση την οποία θα κρατήσει ο συγκρατούμενός τους. Το σενάριο της σιωπής έχει δύο αποτελέσματα για τον καθένα, 1 ή 5, δηλαδή φυλάκιση ενός ή πέντε ετών. Στο σενάριο της κατάδοσης, το αποτέλεσμα είναι, είτε 0 (αθώωση) είτε 3 (καταδίκη με ελαφρυντικά, σε φυλάκιση τριών ετών). Κάθε ύποπτος θα επιλέξει, τελικά, το σενάριο της κατάδοσης, μη έχοντας εμπιστοσύνη στο άλλο μέρος, ώστε να αποφύγει τη χειρότερη λύση, εκείνη στην οποία ο συνεργάτης του θα τον καταδώσει. Τούτο οδηγεί στο κάτω δεξιά τετράγωνο του γραφήματος, στο αποτέλεσμα «τρία χρόνια φυλακή για τον καθένα» (3/3), τη στιγμή που η, βέλτιστη και για τους δύο, λύση, εάν μπορούσαν να συνεργαστούν, θα ήταν εκείνη στο πάνω αριστερά τετράγωνο: αποτέλεσμα «ένας χρόνος φυλακή για τον καθένα» (1/1).</w:t>
      </w:r>
    </w:p>
  </w:footnote>
  <w:footnote w:id="54">
    <w:p w14:paraId="1F53FE31" w14:textId="120C67FD" w:rsidR="007F3CE6" w:rsidRPr="005242E4" w:rsidRDefault="007F3CE6">
      <w:pPr>
        <w:pStyle w:val="a4"/>
        <w:rPr>
          <w:lang w:val="en-US"/>
        </w:rPr>
      </w:pPr>
      <w:r w:rsidRPr="005242E4">
        <w:rPr>
          <w:rStyle w:val="a5"/>
        </w:rPr>
        <w:footnoteRef/>
      </w:r>
      <w:r w:rsidRPr="005242E4">
        <w:rPr>
          <w:lang w:val="en-US"/>
        </w:rPr>
        <w:t xml:space="preserve"> </w:t>
      </w:r>
      <w:r w:rsidRPr="005242E4">
        <w:rPr>
          <w:i/>
          <w:lang w:val="en-US"/>
        </w:rPr>
        <w:t xml:space="preserve">Hardin </w:t>
      </w:r>
      <w:r w:rsidRPr="005242E4">
        <w:rPr>
          <w:lang w:val="en-US"/>
        </w:rPr>
        <w:t>1968,1998.</w:t>
      </w:r>
    </w:p>
  </w:footnote>
  <w:footnote w:id="55">
    <w:p w14:paraId="2581A177" w14:textId="04D445FA" w:rsidR="007F3CE6" w:rsidRPr="005242E4" w:rsidRDefault="007F3CE6">
      <w:pPr>
        <w:pStyle w:val="a4"/>
        <w:rPr>
          <w:lang w:val="en-US"/>
        </w:rPr>
      </w:pPr>
      <w:r w:rsidRPr="005242E4">
        <w:rPr>
          <w:rStyle w:val="a5"/>
        </w:rPr>
        <w:footnoteRef/>
      </w:r>
      <w:r w:rsidRPr="005242E4">
        <w:rPr>
          <w:lang w:val="en-US"/>
        </w:rPr>
        <w:t xml:space="preserve"> </w:t>
      </w:r>
      <w:r w:rsidRPr="005242E4">
        <w:rPr>
          <w:i/>
          <w:lang w:val="en-US"/>
        </w:rPr>
        <w:t xml:space="preserve">Friedman </w:t>
      </w:r>
      <w:r w:rsidRPr="005242E4">
        <w:rPr>
          <w:lang w:val="en-US"/>
        </w:rPr>
        <w:t xml:space="preserve">1987, </w:t>
      </w:r>
      <w:r w:rsidRPr="005242E4">
        <w:rPr>
          <w:i/>
          <w:lang w:val="en-US"/>
        </w:rPr>
        <w:t xml:space="preserve">Napolitano </w:t>
      </w:r>
      <w:r w:rsidRPr="005242E4">
        <w:rPr>
          <w:lang w:val="en-US"/>
        </w:rPr>
        <w:t>2007,</w:t>
      </w:r>
      <w:r w:rsidRPr="00384167">
        <w:rPr>
          <w:lang w:val="en-US"/>
        </w:rPr>
        <w:t xml:space="preserve"> </w:t>
      </w:r>
      <w:proofErr w:type="spellStart"/>
      <w:r w:rsidRPr="005242E4">
        <w:rPr>
          <w:i/>
          <w:lang w:val="en-US"/>
        </w:rPr>
        <w:t>Vanni</w:t>
      </w:r>
      <w:proofErr w:type="spellEnd"/>
      <w:r w:rsidRPr="005242E4">
        <w:rPr>
          <w:i/>
          <w:lang w:val="en-US"/>
        </w:rPr>
        <w:t xml:space="preserve"> </w:t>
      </w:r>
      <w:r w:rsidRPr="005242E4">
        <w:rPr>
          <w:lang w:val="en-US"/>
        </w:rPr>
        <w:t>2014.</w:t>
      </w:r>
    </w:p>
  </w:footnote>
  <w:footnote w:id="56">
    <w:p w14:paraId="3577825F" w14:textId="09861B5C" w:rsidR="007F3CE6" w:rsidRPr="005242E4" w:rsidRDefault="007F3CE6" w:rsidP="006E0952">
      <w:pPr>
        <w:pStyle w:val="a4"/>
        <w:rPr>
          <w:lang w:val="en-US"/>
        </w:rPr>
      </w:pPr>
      <w:r w:rsidRPr="005242E4">
        <w:rPr>
          <w:rStyle w:val="a5"/>
        </w:rPr>
        <w:footnoteRef/>
      </w:r>
      <w:r w:rsidRPr="005242E4">
        <w:rPr>
          <w:lang w:val="en-US"/>
        </w:rPr>
        <w:t xml:space="preserve"> </w:t>
      </w:r>
      <w:bookmarkStart w:id="31" w:name="_Hlk504524622"/>
      <w:r w:rsidRPr="00384167">
        <w:rPr>
          <w:i/>
          <w:lang w:val="en-US"/>
        </w:rPr>
        <w:t>Veblen</w:t>
      </w:r>
      <w:r w:rsidRPr="005242E4">
        <w:rPr>
          <w:lang w:val="en-US"/>
        </w:rPr>
        <w:t xml:space="preserve"> 1899</w:t>
      </w:r>
      <w:bookmarkEnd w:id="31"/>
      <w:r w:rsidR="00384167">
        <w:rPr>
          <w:lang w:val="en-US"/>
        </w:rPr>
        <w:t>.</w:t>
      </w:r>
    </w:p>
  </w:footnote>
  <w:footnote w:id="57">
    <w:p w14:paraId="7215B29A" w14:textId="5F09318A" w:rsidR="007F3CE6" w:rsidRPr="005242E4" w:rsidRDefault="007F3CE6" w:rsidP="006E0952">
      <w:pPr>
        <w:pStyle w:val="a4"/>
        <w:rPr>
          <w:lang w:val="en-US"/>
        </w:rPr>
      </w:pPr>
      <w:r w:rsidRPr="005242E4">
        <w:rPr>
          <w:rStyle w:val="a5"/>
        </w:rPr>
        <w:footnoteRef/>
      </w:r>
      <w:r w:rsidR="00384167">
        <w:rPr>
          <w:lang w:val="en-US"/>
        </w:rPr>
        <w:t xml:space="preserve"> </w:t>
      </w:r>
      <w:r w:rsidRPr="00384167">
        <w:rPr>
          <w:i/>
          <w:lang w:val="en-US"/>
        </w:rPr>
        <w:t>Galbraith</w:t>
      </w:r>
      <w:r w:rsidR="00384167">
        <w:rPr>
          <w:lang w:val="en-US"/>
        </w:rPr>
        <w:t xml:space="preserve"> </w:t>
      </w:r>
      <w:r w:rsidRPr="005242E4">
        <w:rPr>
          <w:lang w:val="en-US"/>
        </w:rPr>
        <w:t>1958</w:t>
      </w:r>
      <w:r w:rsidR="00384167">
        <w:rPr>
          <w:lang w:val="en-US"/>
        </w:rPr>
        <w:t>.</w:t>
      </w:r>
    </w:p>
  </w:footnote>
  <w:footnote w:id="58">
    <w:p w14:paraId="74153E87" w14:textId="3A49B01C" w:rsidR="007F3CE6" w:rsidRPr="00185ACD" w:rsidRDefault="007F3CE6" w:rsidP="003D5E67">
      <w:pPr>
        <w:pStyle w:val="a4"/>
        <w:rPr>
          <w:lang w:val="en-US"/>
        </w:rPr>
      </w:pPr>
      <w:r w:rsidRPr="005242E4">
        <w:rPr>
          <w:rStyle w:val="a5"/>
        </w:rPr>
        <w:footnoteRef/>
      </w:r>
      <w:r w:rsidRPr="00185ACD">
        <w:rPr>
          <w:lang w:val="en-US"/>
        </w:rPr>
        <w:t xml:space="preserve"> </w:t>
      </w:r>
      <w:r w:rsidRPr="00185ACD">
        <w:rPr>
          <w:i/>
          <w:lang w:val="en-US"/>
        </w:rPr>
        <w:t xml:space="preserve">Laffont/Martimort </w:t>
      </w:r>
      <w:r w:rsidRPr="00185ACD">
        <w:rPr>
          <w:lang w:val="en-US"/>
        </w:rPr>
        <w:t xml:space="preserve">2002, </w:t>
      </w:r>
      <w:r w:rsidRPr="00185ACD">
        <w:rPr>
          <w:i/>
          <w:lang w:val="en-US"/>
        </w:rPr>
        <w:t xml:space="preserve">Gailmard </w:t>
      </w:r>
      <w:r w:rsidRPr="00185ACD">
        <w:rPr>
          <w:lang w:val="en-US"/>
        </w:rPr>
        <w:t xml:space="preserve">2010, </w:t>
      </w:r>
      <w:r w:rsidRPr="00185ACD">
        <w:rPr>
          <w:i/>
          <w:lang w:val="en-US"/>
        </w:rPr>
        <w:t>Leruth/Paul</w:t>
      </w:r>
      <w:r w:rsidRPr="00185ACD">
        <w:rPr>
          <w:lang w:val="en-US"/>
        </w:rPr>
        <w:t xml:space="preserve"> 2008</w:t>
      </w:r>
      <w:r w:rsidR="00101B1A" w:rsidRPr="00185ACD">
        <w:rPr>
          <w:lang w:val="en-US"/>
        </w:rPr>
        <w:t xml:space="preserve">, </w:t>
      </w:r>
      <w:r w:rsidR="007D3AF6" w:rsidRPr="00185ACD">
        <w:rPr>
          <w:i/>
          <w:lang w:val="en-US"/>
        </w:rPr>
        <w:t xml:space="preserve">De </w:t>
      </w:r>
      <w:proofErr w:type="spellStart"/>
      <w:r w:rsidR="007D3AF6" w:rsidRPr="00185ACD">
        <w:rPr>
          <w:i/>
          <w:lang w:val="en-US"/>
        </w:rPr>
        <w:t>Jasay</w:t>
      </w:r>
      <w:proofErr w:type="spellEnd"/>
      <w:r w:rsidR="007D3AF6" w:rsidRPr="00185ACD">
        <w:rPr>
          <w:lang w:val="en-US"/>
        </w:rPr>
        <w:t xml:space="preserve"> 1998</w:t>
      </w:r>
      <w:r w:rsidR="008635A1" w:rsidRPr="00185ACD">
        <w:rPr>
          <w:lang w:val="en-US"/>
        </w:rPr>
        <w:t>.</w:t>
      </w:r>
      <w:r w:rsidR="0087098D" w:rsidRPr="00185ACD">
        <w:rPr>
          <w:lang w:val="en-US"/>
        </w:rPr>
        <w:t>95</w:t>
      </w:r>
      <w:r w:rsidR="003D5E67" w:rsidRPr="00185ACD">
        <w:rPr>
          <w:lang w:val="en-US"/>
        </w:rPr>
        <w:t xml:space="preserve">, </w:t>
      </w:r>
      <w:r w:rsidR="003D5E67" w:rsidRPr="00185ACD">
        <w:rPr>
          <w:i/>
          <w:lang w:val="en-US"/>
        </w:rPr>
        <w:t>Stiglitz</w:t>
      </w:r>
      <w:r w:rsidR="003D5E67" w:rsidRPr="00185ACD">
        <w:rPr>
          <w:lang w:val="en-US"/>
        </w:rPr>
        <w:t xml:space="preserve"> 2008.</w:t>
      </w:r>
    </w:p>
  </w:footnote>
  <w:footnote w:id="59">
    <w:p w14:paraId="5E584B9A" w14:textId="383D39C6" w:rsidR="007F3CE6" w:rsidRPr="00227784" w:rsidRDefault="007F3CE6">
      <w:pPr>
        <w:pStyle w:val="a4"/>
        <w:rPr>
          <w:lang w:val="en-US"/>
        </w:rPr>
      </w:pPr>
      <w:r w:rsidRPr="005242E4">
        <w:rPr>
          <w:rStyle w:val="a5"/>
        </w:rPr>
        <w:footnoteRef/>
      </w:r>
      <w:r w:rsidRPr="00227784">
        <w:rPr>
          <w:lang w:val="en-US"/>
        </w:rPr>
        <w:t xml:space="preserve"> </w:t>
      </w:r>
      <w:r w:rsidRPr="005242E4">
        <w:rPr>
          <w:i/>
          <w:lang w:val="en-US"/>
        </w:rPr>
        <w:t>Anderson</w:t>
      </w:r>
      <w:r w:rsidRPr="00227784">
        <w:rPr>
          <w:i/>
          <w:lang w:val="en-US"/>
        </w:rPr>
        <w:t xml:space="preserve"> </w:t>
      </w:r>
      <w:r w:rsidRPr="00227784">
        <w:rPr>
          <w:lang w:val="en-US"/>
        </w:rPr>
        <w:t>1978.</w:t>
      </w:r>
    </w:p>
  </w:footnote>
  <w:footnote w:id="60">
    <w:p w14:paraId="3AAFD5B9" w14:textId="342B7DFC" w:rsidR="007F3CE6" w:rsidRPr="00227784" w:rsidRDefault="007F3CE6" w:rsidP="006E0952">
      <w:pPr>
        <w:pStyle w:val="a4"/>
        <w:rPr>
          <w:lang w:val="en-US"/>
        </w:rPr>
      </w:pPr>
      <w:r w:rsidRPr="005242E4">
        <w:rPr>
          <w:rStyle w:val="a5"/>
        </w:rPr>
        <w:footnoteRef/>
      </w:r>
      <w:r w:rsidRPr="00227784">
        <w:rPr>
          <w:lang w:val="en-US"/>
        </w:rPr>
        <w:t xml:space="preserve"> </w:t>
      </w:r>
      <w:r w:rsidRPr="005242E4">
        <w:t>Η</w:t>
      </w:r>
      <w:r w:rsidRPr="00227784">
        <w:rPr>
          <w:lang w:val="en-US"/>
        </w:rPr>
        <w:t xml:space="preserve"> </w:t>
      </w:r>
      <w:r w:rsidRPr="005242E4">
        <w:t>Μύκονος</w:t>
      </w:r>
      <w:r w:rsidRPr="00227784">
        <w:rPr>
          <w:lang w:val="en-US"/>
        </w:rPr>
        <w:t xml:space="preserve"> </w:t>
      </w:r>
      <w:r w:rsidRPr="005242E4">
        <w:t>συγκεντρώνει</w:t>
      </w:r>
      <w:r w:rsidRPr="00227784">
        <w:rPr>
          <w:lang w:val="en-US"/>
        </w:rPr>
        <w:t xml:space="preserve"> </w:t>
      </w:r>
      <w:r w:rsidRPr="005242E4">
        <w:t>μεγαλύτερη</w:t>
      </w:r>
      <w:r w:rsidRPr="00227784">
        <w:rPr>
          <w:lang w:val="en-US"/>
        </w:rPr>
        <w:t xml:space="preserve"> </w:t>
      </w:r>
      <w:r w:rsidRPr="005242E4">
        <w:t>ένταση</w:t>
      </w:r>
      <w:r w:rsidRPr="00227784">
        <w:rPr>
          <w:lang w:val="en-US"/>
        </w:rPr>
        <w:t xml:space="preserve"> </w:t>
      </w:r>
      <w:r w:rsidRPr="005242E4">
        <w:t>προτιμήσεων</w:t>
      </w:r>
      <w:r w:rsidRPr="00227784">
        <w:rPr>
          <w:lang w:val="en-US"/>
        </w:rPr>
        <w:t xml:space="preserve"> (10 + 4 + 5 = 20) </w:t>
      </w:r>
      <w:r w:rsidRPr="005242E4">
        <w:t>από</w:t>
      </w:r>
      <w:r w:rsidRPr="00227784">
        <w:rPr>
          <w:lang w:val="en-US"/>
        </w:rPr>
        <w:t xml:space="preserve"> </w:t>
      </w:r>
      <w:r w:rsidRPr="005242E4">
        <w:t>τα</w:t>
      </w:r>
      <w:r w:rsidRPr="00227784">
        <w:rPr>
          <w:lang w:val="en-US"/>
        </w:rPr>
        <w:t xml:space="preserve"> </w:t>
      </w:r>
      <w:r w:rsidRPr="005242E4">
        <w:t>υπόλοιπα</w:t>
      </w:r>
      <w:r w:rsidRPr="00227784">
        <w:rPr>
          <w:lang w:val="en-US"/>
        </w:rPr>
        <w:t xml:space="preserve"> </w:t>
      </w:r>
      <w:r w:rsidRPr="005242E4">
        <w:t>νησιά</w:t>
      </w:r>
      <w:r w:rsidRPr="00227784">
        <w:rPr>
          <w:lang w:val="en-US"/>
        </w:rPr>
        <w:t xml:space="preserve"> (</w:t>
      </w:r>
      <w:r w:rsidRPr="005242E4">
        <w:t>Σέριφος</w:t>
      </w:r>
      <w:r w:rsidRPr="00227784">
        <w:rPr>
          <w:lang w:val="en-US"/>
        </w:rPr>
        <w:t xml:space="preserve">: 5 + 6 + 4 = 15, </w:t>
      </w:r>
      <w:r w:rsidRPr="005242E4">
        <w:t>Ανάφη</w:t>
      </w:r>
      <w:r w:rsidRPr="00227784">
        <w:rPr>
          <w:lang w:val="en-US"/>
        </w:rPr>
        <w:t>: 0 + 5 + 6 = 11).</w:t>
      </w:r>
    </w:p>
  </w:footnote>
  <w:footnote w:id="61">
    <w:p w14:paraId="1A258F80" w14:textId="37409D68" w:rsidR="007F3CE6" w:rsidRPr="005242E4" w:rsidRDefault="007F3CE6" w:rsidP="006E0952">
      <w:pPr>
        <w:pStyle w:val="a4"/>
      </w:pPr>
      <w:r w:rsidRPr="005242E4">
        <w:rPr>
          <w:rStyle w:val="a5"/>
        </w:rPr>
        <w:footnoteRef/>
      </w:r>
      <w:r w:rsidRPr="005242E4">
        <w:t xml:space="preserve"> Και η εξέλιξη αυτή μπορεί να αποτυπωθεί αριθμητικά. Η Σέριφος συγκεντρώνει 16 ψήφους έντασης προτιμήσεων (Γιάννης = 5, Γιώργος = 6, Κώστας = 5), περισσότερες από τα αλλά δύο νησιά [Μύκονος 14 ψήφοι: Γιάννης =10, Γιώργος = 4, Κώστας = 0) και Ανάφη 15 ψήφοι: Γιάννης = 0, Γιώργος = 5, Κώστας = 10].</w:t>
      </w:r>
    </w:p>
  </w:footnote>
  <w:footnote w:id="62">
    <w:p w14:paraId="48A02B3C" w14:textId="2734F531" w:rsidR="00384167" w:rsidRPr="00384167" w:rsidRDefault="00384167">
      <w:pPr>
        <w:pStyle w:val="a4"/>
        <w:rPr>
          <w:lang w:val="en-US"/>
        </w:rPr>
      </w:pPr>
      <w:r>
        <w:rPr>
          <w:rStyle w:val="a5"/>
        </w:rPr>
        <w:footnoteRef/>
      </w:r>
      <w:r w:rsidRPr="00384167">
        <w:rPr>
          <w:lang w:val="en-US"/>
        </w:rPr>
        <w:t xml:space="preserve"> </w:t>
      </w:r>
      <w:r>
        <w:rPr>
          <w:i/>
          <w:lang w:val="en-US"/>
        </w:rPr>
        <w:t xml:space="preserve">Arrow </w:t>
      </w:r>
      <w:r>
        <w:rPr>
          <w:lang w:val="en-US"/>
        </w:rPr>
        <w:t xml:space="preserve">1950, </w:t>
      </w:r>
      <w:r>
        <w:rPr>
          <w:i/>
          <w:lang w:val="en-US"/>
        </w:rPr>
        <w:t>Arrow/Sen/</w:t>
      </w:r>
      <w:proofErr w:type="spellStart"/>
      <w:r>
        <w:rPr>
          <w:i/>
          <w:lang w:val="en-US"/>
        </w:rPr>
        <w:t>Suzumura</w:t>
      </w:r>
      <w:proofErr w:type="spellEnd"/>
      <w:r>
        <w:rPr>
          <w:i/>
          <w:lang w:val="en-US"/>
        </w:rPr>
        <w:t xml:space="preserve"> </w:t>
      </w:r>
      <w:r>
        <w:rPr>
          <w:lang w:val="en-US"/>
        </w:rPr>
        <w:t xml:space="preserve">2002.  </w:t>
      </w:r>
    </w:p>
  </w:footnote>
  <w:footnote w:id="63">
    <w:p w14:paraId="52A1EE45" w14:textId="6CAECD17" w:rsidR="00384167" w:rsidRPr="00384167" w:rsidRDefault="00384167">
      <w:pPr>
        <w:pStyle w:val="a4"/>
        <w:rPr>
          <w:lang w:val="en-US"/>
        </w:rPr>
      </w:pPr>
      <w:r>
        <w:rPr>
          <w:rStyle w:val="a5"/>
        </w:rPr>
        <w:footnoteRef/>
      </w:r>
      <w:r w:rsidRPr="00384167">
        <w:rPr>
          <w:lang w:val="en-US"/>
        </w:rPr>
        <w:t xml:space="preserve"> </w:t>
      </w:r>
      <w:r>
        <w:rPr>
          <w:i/>
          <w:lang w:val="en-US"/>
        </w:rPr>
        <w:t xml:space="preserve">Condorcet </w:t>
      </w:r>
      <w:r>
        <w:rPr>
          <w:lang w:val="en-US"/>
        </w:rPr>
        <w:t>1785.</w:t>
      </w:r>
    </w:p>
  </w:footnote>
  <w:footnote w:id="64">
    <w:p w14:paraId="5E30B429" w14:textId="7A5CE6A5" w:rsidR="007F3CE6" w:rsidRPr="00384167" w:rsidRDefault="007F3CE6" w:rsidP="006E0952">
      <w:pPr>
        <w:pStyle w:val="a4"/>
      </w:pPr>
      <w:r w:rsidRPr="005242E4">
        <w:rPr>
          <w:rStyle w:val="a5"/>
        </w:rPr>
        <w:footnoteRef/>
      </w:r>
      <w:r w:rsidRPr="00227784">
        <w:t xml:space="preserve"> </w:t>
      </w:r>
      <w:r w:rsidR="00384167">
        <w:t>Τέταρτο Κεφάλαιο, ΙΙ.2.</w:t>
      </w:r>
    </w:p>
  </w:footnote>
  <w:footnote w:id="65">
    <w:p w14:paraId="7DC40B9D" w14:textId="6E7294F9" w:rsidR="007F3CE6" w:rsidRPr="005242E4" w:rsidRDefault="007F3CE6" w:rsidP="006E0952">
      <w:pPr>
        <w:pStyle w:val="a4"/>
      </w:pPr>
      <w:r w:rsidRPr="005242E4">
        <w:rPr>
          <w:rStyle w:val="a5"/>
        </w:rPr>
        <w:footnoteRef/>
      </w:r>
      <w:r w:rsidRPr="005242E4">
        <w:t> Η Σχολή του Σικάγο δεν συμφωνεί με τη θέση αυτή (</w:t>
      </w:r>
      <w:r w:rsidRPr="005242E4">
        <w:rPr>
          <w:i/>
          <w:lang w:val="en-US"/>
        </w:rPr>
        <w:t>Posner</w:t>
      </w:r>
      <w:r w:rsidRPr="005242E4">
        <w:rPr>
          <w:i/>
        </w:rPr>
        <w:t xml:space="preserve"> </w:t>
      </w:r>
      <w:r w:rsidRPr="005242E4">
        <w:t xml:space="preserve">1969, 1999). </w:t>
      </w:r>
      <w:r w:rsidRPr="005242E4">
        <w:rPr>
          <w:lang w:val="en-US"/>
        </w:rPr>
        <w:t>O</w:t>
      </w:r>
      <w:r w:rsidRPr="005242E4">
        <w:t xml:space="preserve"> </w:t>
      </w:r>
      <w:r w:rsidRPr="005242E4">
        <w:rPr>
          <w:i/>
          <w:lang w:val="en-US"/>
        </w:rPr>
        <w:t>Coase</w:t>
      </w:r>
      <w:r w:rsidRPr="005242E4">
        <w:t xml:space="preserve"> (1974) χρησιμοποίησε το παράδειγμα των φάρων -οι οποίοι για μία περίοδο στην Αγγλία λειτουργούνταν από ιδιώτες και χρηματοδοτούνταν μέσω λιμενικών τελών- για να αμφισβητήσει τη φύση τους ως δημόσιο αγαθό. Εκτός του εξεζητημένου χαρακτήρα της, η θεώρηση αυτή δεν είναι αναγκαστικά ορθή: οι φάροι που χρηματοδοτούνταν με ιδιωτικές πληρωμές δεν αποδείχθηκαν βιώσιμοι ακριβώς λόγω της οπορτουνιστικής συμπεριφοράς των χρηστών τους: </w:t>
      </w:r>
      <w:r w:rsidRPr="005242E4">
        <w:rPr>
          <w:i/>
          <w:lang w:val="en-US"/>
        </w:rPr>
        <w:t>Van</w:t>
      </w:r>
      <w:r w:rsidRPr="005242E4">
        <w:rPr>
          <w:i/>
        </w:rPr>
        <w:t xml:space="preserve"> </w:t>
      </w:r>
      <w:r w:rsidRPr="005242E4">
        <w:rPr>
          <w:i/>
          <w:lang w:val="en-US"/>
        </w:rPr>
        <w:t>Zandt</w:t>
      </w:r>
      <w:r w:rsidRPr="005242E4">
        <w:t xml:space="preserve"> 1993, </w:t>
      </w:r>
      <w:r w:rsidRPr="005242E4">
        <w:rPr>
          <w:i/>
          <w:lang w:val="en-US"/>
        </w:rPr>
        <w:t>Bertrand</w:t>
      </w:r>
      <w:r w:rsidRPr="005242E4">
        <w:rPr>
          <w:i/>
        </w:rPr>
        <w:t>/</w:t>
      </w:r>
      <w:proofErr w:type="spellStart"/>
      <w:r w:rsidRPr="005242E4">
        <w:rPr>
          <w:i/>
          <w:lang w:val="en-US"/>
        </w:rPr>
        <w:t>Destais</w:t>
      </w:r>
      <w:proofErr w:type="spellEnd"/>
      <w:r w:rsidRPr="005242E4">
        <w:t xml:space="preserve"> 2002. </w:t>
      </w:r>
    </w:p>
  </w:footnote>
  <w:footnote w:id="66">
    <w:p w14:paraId="01127BDB" w14:textId="67CD267B" w:rsidR="00B77DF1" w:rsidRPr="008C05BA" w:rsidRDefault="00B77DF1" w:rsidP="001D4F11">
      <w:pPr>
        <w:pStyle w:val="a4"/>
        <w:rPr>
          <w:i/>
        </w:rPr>
      </w:pPr>
      <w:r>
        <w:rPr>
          <w:rStyle w:val="a5"/>
        </w:rPr>
        <w:footnoteRef/>
      </w:r>
      <w:r w:rsidRPr="005E62EA">
        <w:t xml:space="preserve"> </w:t>
      </w:r>
      <w:proofErr w:type="spellStart"/>
      <w:r>
        <w:rPr>
          <w:i/>
          <w:lang w:val="en-US"/>
        </w:rPr>
        <w:t>Baumol</w:t>
      </w:r>
      <w:proofErr w:type="spellEnd"/>
      <w:r w:rsidRPr="005E62EA">
        <w:rPr>
          <w:i/>
        </w:rPr>
        <w:t xml:space="preserve"> </w:t>
      </w:r>
      <w:r w:rsidRPr="005E62EA">
        <w:t xml:space="preserve">1977, </w:t>
      </w:r>
      <w:r w:rsidRPr="00B77DF1">
        <w:rPr>
          <w:i/>
          <w:lang w:val="en-US"/>
        </w:rPr>
        <w:t>Sh</w:t>
      </w:r>
      <w:r>
        <w:rPr>
          <w:i/>
          <w:lang w:val="en-US"/>
        </w:rPr>
        <w:t>arkey</w:t>
      </w:r>
      <w:r w:rsidRPr="005E62EA">
        <w:rPr>
          <w:i/>
        </w:rPr>
        <w:t xml:space="preserve"> </w:t>
      </w:r>
      <w:r w:rsidRPr="005E62EA">
        <w:t xml:space="preserve">1982, </w:t>
      </w:r>
      <w:r w:rsidRPr="00B77DF1">
        <w:rPr>
          <w:i/>
          <w:lang w:val="en-US"/>
        </w:rPr>
        <w:t>Berg</w:t>
      </w:r>
      <w:r w:rsidRPr="005E62EA">
        <w:rPr>
          <w:i/>
        </w:rPr>
        <w:t>/</w:t>
      </w:r>
      <w:proofErr w:type="spellStart"/>
      <w:r w:rsidRPr="00B77DF1">
        <w:rPr>
          <w:i/>
          <w:lang w:val="en-US"/>
        </w:rPr>
        <w:t>Tschirhart</w:t>
      </w:r>
      <w:proofErr w:type="spellEnd"/>
      <w:r w:rsidRPr="005E62EA">
        <w:t xml:space="preserve"> 1988</w:t>
      </w:r>
      <w:r w:rsidR="005E62EA">
        <w:t xml:space="preserve">, </w:t>
      </w:r>
      <w:proofErr w:type="spellStart"/>
      <w:r w:rsidR="005E62EA">
        <w:rPr>
          <w:i/>
        </w:rPr>
        <w:t>Βέττας</w:t>
      </w:r>
      <w:proofErr w:type="spellEnd"/>
      <w:r w:rsidR="005E62EA">
        <w:rPr>
          <w:i/>
        </w:rPr>
        <w:t>/</w:t>
      </w:r>
      <w:proofErr w:type="spellStart"/>
      <w:r w:rsidR="005E62EA">
        <w:rPr>
          <w:i/>
        </w:rPr>
        <w:t>Κατσουλάκος</w:t>
      </w:r>
      <w:proofErr w:type="spellEnd"/>
      <w:r w:rsidR="005E62EA">
        <w:rPr>
          <w:i/>
        </w:rPr>
        <w:t xml:space="preserve"> </w:t>
      </w:r>
      <w:r w:rsidR="005E62EA">
        <w:t>2004.141</w:t>
      </w:r>
      <w:r w:rsidR="004C5D8B">
        <w:t xml:space="preserve">, </w:t>
      </w:r>
      <w:proofErr w:type="spellStart"/>
      <w:r w:rsidR="004C5D8B" w:rsidRPr="004C5D8B">
        <w:rPr>
          <w:i/>
        </w:rPr>
        <w:t>Τζουγανάτος</w:t>
      </w:r>
      <w:proofErr w:type="spellEnd"/>
      <w:r w:rsidR="004C5D8B">
        <w:t xml:space="preserve"> 2013.3, </w:t>
      </w:r>
      <w:proofErr w:type="spellStart"/>
      <w:r w:rsidR="004C5D8B" w:rsidRPr="000B5E10">
        <w:rPr>
          <w:i/>
        </w:rPr>
        <w:t>Κατσουλάκος</w:t>
      </w:r>
      <w:proofErr w:type="spellEnd"/>
      <w:r w:rsidR="004C5D8B">
        <w:t xml:space="preserve"> 2013.28</w:t>
      </w:r>
      <w:r w:rsidR="008C05BA" w:rsidRPr="008C05BA">
        <w:t xml:space="preserve">, </w:t>
      </w:r>
      <w:r w:rsidR="008C05BA" w:rsidRPr="008C05BA">
        <w:rPr>
          <w:i/>
          <w:lang w:val="en-US"/>
        </w:rPr>
        <w:t>West</w:t>
      </w:r>
      <w:r w:rsidR="008C05BA" w:rsidRPr="008C05BA">
        <w:t xml:space="preserve"> 2008.4354.</w:t>
      </w:r>
    </w:p>
  </w:footnote>
  <w:footnote w:id="67">
    <w:p w14:paraId="5D74FED9" w14:textId="119F777A" w:rsidR="007F3CE6" w:rsidRPr="005242E4" w:rsidRDefault="007F3CE6">
      <w:pPr>
        <w:pStyle w:val="a4"/>
      </w:pPr>
      <w:r w:rsidRPr="005242E4">
        <w:rPr>
          <w:rStyle w:val="a5"/>
        </w:rPr>
        <w:footnoteRef/>
      </w:r>
      <w:r w:rsidRPr="005242E4">
        <w:t xml:space="preserve"> Βλ. παραπάνω, γράφημα 2. </w:t>
      </w:r>
    </w:p>
  </w:footnote>
  <w:footnote w:id="68">
    <w:p w14:paraId="0DB25DE9" w14:textId="77777777" w:rsidR="00B77DF1" w:rsidRDefault="007F3CE6" w:rsidP="00B77DF1">
      <w:pPr>
        <w:spacing w:after="0"/>
        <w:rPr>
          <w:sz w:val="20"/>
          <w:szCs w:val="20"/>
        </w:rPr>
      </w:pPr>
      <w:r w:rsidRPr="005242E4">
        <w:rPr>
          <w:rStyle w:val="a5"/>
        </w:rPr>
        <w:footnoteRef/>
      </w:r>
      <w:r w:rsidRPr="005242E4">
        <w:rPr>
          <w:sz w:val="20"/>
          <w:szCs w:val="20"/>
        </w:rPr>
        <w:t xml:space="preserve">Η αναποτελεσματικότητα του μονοπωλίου, σε σύγκριση με τις επιδόσεις μίας ιδανικής, ελεύθερης αγοράς, συνάγεται από τα γραφήματα </w:t>
      </w:r>
      <w:r w:rsidRPr="005242E4">
        <w:rPr>
          <w:sz w:val="20"/>
          <w:szCs w:val="20"/>
          <w:highlight w:val="yellow"/>
        </w:rPr>
        <w:t>4</w:t>
      </w:r>
      <w:r w:rsidRPr="005242E4">
        <w:rPr>
          <w:sz w:val="20"/>
          <w:szCs w:val="20"/>
        </w:rPr>
        <w:t xml:space="preserve"> και </w:t>
      </w:r>
      <w:r w:rsidRPr="005242E4">
        <w:rPr>
          <w:sz w:val="20"/>
          <w:szCs w:val="20"/>
          <w:highlight w:val="yellow"/>
        </w:rPr>
        <w:t>5,</w:t>
      </w:r>
      <w:r w:rsidRPr="005242E4">
        <w:rPr>
          <w:sz w:val="20"/>
          <w:szCs w:val="20"/>
        </w:rPr>
        <w:t xml:space="preserve"> τα οποία είναι προτιμότερο να τα διαβάσει κανείς συνδυαστικά με τα γραφήματα </w:t>
      </w:r>
      <w:r w:rsidRPr="005242E4">
        <w:rPr>
          <w:sz w:val="20"/>
          <w:szCs w:val="20"/>
          <w:highlight w:val="yellow"/>
        </w:rPr>
        <w:t>1</w:t>
      </w:r>
      <w:r w:rsidRPr="005242E4">
        <w:rPr>
          <w:sz w:val="20"/>
          <w:szCs w:val="20"/>
        </w:rPr>
        <w:t xml:space="preserve"> και </w:t>
      </w:r>
      <w:r w:rsidRPr="005242E4">
        <w:rPr>
          <w:sz w:val="20"/>
          <w:szCs w:val="20"/>
          <w:highlight w:val="yellow"/>
        </w:rPr>
        <w:t>2</w:t>
      </w:r>
      <w:r w:rsidRPr="005242E4">
        <w:rPr>
          <w:sz w:val="20"/>
          <w:szCs w:val="20"/>
        </w:rPr>
        <w:t>.</w:t>
      </w:r>
    </w:p>
    <w:p w14:paraId="1B515203" w14:textId="2E491B40" w:rsidR="007F3CE6" w:rsidRPr="005242E4" w:rsidRDefault="007F3CE6" w:rsidP="00B77DF1">
      <w:pPr>
        <w:spacing w:after="0"/>
        <w:rPr>
          <w:sz w:val="20"/>
          <w:szCs w:val="20"/>
        </w:rPr>
      </w:pPr>
      <w:r w:rsidRPr="005242E4">
        <w:rPr>
          <w:sz w:val="20"/>
          <w:szCs w:val="20"/>
        </w:rPr>
        <w:t>Στο γράφημα 4, βλέπουμε εκ νέου την καμπύλη (την οποία μετατρέψαμε σε ευθεία) της ζήτησης (</w:t>
      </w:r>
      <w:r w:rsidRPr="005242E4">
        <w:rPr>
          <w:sz w:val="20"/>
          <w:szCs w:val="20"/>
          <w:lang w:val="en-US"/>
        </w:rPr>
        <w:t>D</w:t>
      </w:r>
      <w:r w:rsidRPr="005242E4">
        <w:rPr>
          <w:sz w:val="20"/>
          <w:szCs w:val="20"/>
        </w:rPr>
        <w:t xml:space="preserve">). Δεν υπάρχει, όμως, αντίστοιχη καμπύλη προσφοράς </w:t>
      </w:r>
      <w:r w:rsidRPr="005242E4">
        <w:rPr>
          <w:sz w:val="20"/>
          <w:szCs w:val="20"/>
          <w:lang w:val="en-US"/>
        </w:rPr>
        <w:t>S</w:t>
      </w:r>
      <w:r w:rsidRPr="005242E4">
        <w:rPr>
          <w:sz w:val="20"/>
          <w:szCs w:val="20"/>
        </w:rPr>
        <w:t xml:space="preserve">, όπως στα γραφήματα </w:t>
      </w:r>
      <w:r w:rsidRPr="005242E4">
        <w:rPr>
          <w:sz w:val="20"/>
          <w:szCs w:val="20"/>
          <w:highlight w:val="yellow"/>
        </w:rPr>
        <w:t>1</w:t>
      </w:r>
      <w:r w:rsidRPr="005242E4">
        <w:rPr>
          <w:sz w:val="20"/>
          <w:szCs w:val="20"/>
        </w:rPr>
        <w:t xml:space="preserve"> και </w:t>
      </w:r>
      <w:r w:rsidRPr="005242E4">
        <w:rPr>
          <w:sz w:val="20"/>
          <w:szCs w:val="20"/>
          <w:highlight w:val="yellow"/>
        </w:rPr>
        <w:t>2.</w:t>
      </w:r>
      <w:r w:rsidRPr="005242E4">
        <w:rPr>
          <w:sz w:val="20"/>
          <w:szCs w:val="20"/>
        </w:rPr>
        <w:t xml:space="preserve"> Η προσφορά θα καθορισθεί αποκλειστικά από το μονοπώλιο. Το τελευταίο θα αποφασίσει με γνώμονα το δικό του συμφέρον, χωρίς να επηρεασθεί, ούτε από τη συμπεριφορά της ζήτησης, ούτε από τους ανταγωνιστές του. Το μόνο που ενδιαφέρει το μονοπώλιο είναι τα έσοδά του (Μ</w:t>
      </w:r>
      <w:r w:rsidRPr="005242E4">
        <w:rPr>
          <w:sz w:val="20"/>
          <w:szCs w:val="20"/>
          <w:lang w:val="en-US"/>
        </w:rPr>
        <w:t>R</w:t>
      </w:r>
      <w:r w:rsidRPr="005242E4">
        <w:rPr>
          <w:sz w:val="20"/>
          <w:szCs w:val="20"/>
        </w:rPr>
        <w:t xml:space="preserve">, </w:t>
      </w:r>
      <w:r w:rsidR="005E62EA">
        <w:rPr>
          <w:i/>
          <w:sz w:val="20"/>
          <w:szCs w:val="20"/>
          <w:lang w:val="fr-FR"/>
        </w:rPr>
        <w:t>marginal</w:t>
      </w:r>
      <w:r w:rsidRPr="005242E4">
        <w:rPr>
          <w:i/>
          <w:sz w:val="20"/>
          <w:szCs w:val="20"/>
        </w:rPr>
        <w:t xml:space="preserve"> </w:t>
      </w:r>
      <w:r w:rsidRPr="005242E4">
        <w:rPr>
          <w:i/>
          <w:sz w:val="20"/>
          <w:szCs w:val="20"/>
          <w:lang w:val="en-US"/>
        </w:rPr>
        <w:t>revenue</w:t>
      </w:r>
      <w:r w:rsidRPr="005242E4">
        <w:rPr>
          <w:sz w:val="20"/>
          <w:szCs w:val="20"/>
        </w:rPr>
        <w:t>) να υπερβαίνουν οριακά τα κόστη του (</w:t>
      </w:r>
      <w:r w:rsidRPr="005242E4">
        <w:rPr>
          <w:sz w:val="20"/>
          <w:szCs w:val="20"/>
          <w:lang w:val="en-US"/>
        </w:rPr>
        <w:t>MC</w:t>
      </w:r>
      <w:r w:rsidRPr="005242E4">
        <w:rPr>
          <w:sz w:val="20"/>
          <w:szCs w:val="20"/>
        </w:rPr>
        <w:t xml:space="preserve">, </w:t>
      </w:r>
      <w:r w:rsidRPr="005242E4">
        <w:rPr>
          <w:i/>
          <w:sz w:val="20"/>
          <w:szCs w:val="20"/>
          <w:lang w:val="en-US"/>
        </w:rPr>
        <w:t>m</w:t>
      </w:r>
      <w:proofErr w:type="spellStart"/>
      <w:r w:rsidR="005E62EA">
        <w:rPr>
          <w:i/>
          <w:sz w:val="20"/>
          <w:szCs w:val="20"/>
          <w:lang w:val="fr-FR"/>
        </w:rPr>
        <w:t>arginal</w:t>
      </w:r>
      <w:proofErr w:type="spellEnd"/>
      <w:r w:rsidRPr="005242E4">
        <w:rPr>
          <w:i/>
          <w:sz w:val="20"/>
          <w:szCs w:val="20"/>
        </w:rPr>
        <w:t xml:space="preserve"> </w:t>
      </w:r>
      <w:r w:rsidRPr="005242E4">
        <w:rPr>
          <w:i/>
          <w:sz w:val="20"/>
          <w:szCs w:val="20"/>
          <w:lang w:val="en-US"/>
        </w:rPr>
        <w:t>cost</w:t>
      </w:r>
      <w:r w:rsidRPr="005242E4">
        <w:rPr>
          <w:sz w:val="20"/>
          <w:szCs w:val="20"/>
        </w:rPr>
        <w:t xml:space="preserve">) ώστε να μην «μπαίνει μέσα». Είναι η μόνη σχέση ποσότητας/τιμής που του είναι κρίσιμη. Στο γράφημα </w:t>
      </w:r>
      <w:r w:rsidRPr="005242E4">
        <w:rPr>
          <w:sz w:val="20"/>
          <w:szCs w:val="20"/>
          <w:highlight w:val="yellow"/>
        </w:rPr>
        <w:t>4</w:t>
      </w:r>
      <w:r w:rsidRPr="005242E4">
        <w:rPr>
          <w:sz w:val="20"/>
          <w:szCs w:val="20"/>
        </w:rPr>
        <w:t xml:space="preserve">, η σχέση αυτή αποτυπώνεται στο σημείο Α, εκεί που συναντώνται οι γραμμές </w:t>
      </w:r>
      <w:r w:rsidRPr="005242E4">
        <w:rPr>
          <w:sz w:val="20"/>
          <w:szCs w:val="20"/>
          <w:lang w:val="en-US"/>
        </w:rPr>
        <w:t>MR</w:t>
      </w:r>
      <w:r w:rsidRPr="005242E4">
        <w:rPr>
          <w:sz w:val="20"/>
          <w:szCs w:val="20"/>
        </w:rPr>
        <w:t xml:space="preserve"> και </w:t>
      </w:r>
      <w:r w:rsidRPr="005242E4">
        <w:rPr>
          <w:sz w:val="20"/>
          <w:szCs w:val="20"/>
          <w:lang w:val="en-US"/>
        </w:rPr>
        <w:t>MC</w:t>
      </w:r>
      <w:r w:rsidRPr="005242E4">
        <w:rPr>
          <w:sz w:val="20"/>
          <w:szCs w:val="20"/>
        </w:rPr>
        <w:t xml:space="preserve">. Προβάλλοντας το σημείο Α πάνω στη ζήτηση -πρόκειται για το σημείο </w:t>
      </w:r>
      <w:r w:rsidRPr="005242E4">
        <w:rPr>
          <w:sz w:val="20"/>
          <w:szCs w:val="20"/>
          <w:lang w:val="en-US"/>
        </w:rPr>
        <w:t>M</w:t>
      </w:r>
      <w:r w:rsidRPr="005242E4">
        <w:rPr>
          <w:sz w:val="20"/>
          <w:szCs w:val="20"/>
        </w:rPr>
        <w:t xml:space="preserve"> στο γράφημα </w:t>
      </w:r>
      <w:r w:rsidRPr="005242E4">
        <w:rPr>
          <w:sz w:val="20"/>
          <w:szCs w:val="20"/>
          <w:highlight w:val="yellow"/>
        </w:rPr>
        <w:t>4</w:t>
      </w:r>
      <w:r w:rsidRPr="005242E4">
        <w:rPr>
          <w:sz w:val="20"/>
          <w:szCs w:val="20"/>
        </w:rPr>
        <w:t xml:space="preserve">- αντιλαμβανόμαστε πώς θα συμπεριφερθεί το μονοπώλιο. Θα θέσει στην αγορά μόνο ποσότητα αγαθών που αντιστοιχούν στο σημείο </w:t>
      </w:r>
      <w:proofErr w:type="spellStart"/>
      <w:r w:rsidRPr="005242E4">
        <w:rPr>
          <w:sz w:val="20"/>
          <w:szCs w:val="20"/>
          <w:lang w:val="en-US"/>
        </w:rPr>
        <w:t>Qm</w:t>
      </w:r>
      <w:proofErr w:type="spellEnd"/>
      <w:r w:rsidRPr="005242E4">
        <w:rPr>
          <w:sz w:val="20"/>
          <w:szCs w:val="20"/>
        </w:rPr>
        <w:t xml:space="preserve"> και σε τιμή εκείνη του σημείου </w:t>
      </w:r>
      <w:r w:rsidRPr="005242E4">
        <w:rPr>
          <w:sz w:val="20"/>
          <w:szCs w:val="20"/>
          <w:lang w:val="en-US"/>
        </w:rPr>
        <w:t>Pm</w:t>
      </w:r>
      <w:r w:rsidRPr="005242E4">
        <w:rPr>
          <w:sz w:val="20"/>
          <w:szCs w:val="20"/>
        </w:rPr>
        <w:t xml:space="preserve">. Με τον τρόπο αυτό, θα ικανοποιήσει, από την καμπύλη της ζήτησης μόνο εκείνους που μπορούν να πληρώσουν την εν λόγω τιμή. </w:t>
      </w:r>
    </w:p>
    <w:p w14:paraId="4D1DBE62" w14:textId="213BB023" w:rsidR="00EC1712" w:rsidRPr="005242E4" w:rsidRDefault="007F3CE6" w:rsidP="00EC1712">
      <w:pPr>
        <w:spacing w:after="0"/>
      </w:pPr>
      <w:r w:rsidRPr="005242E4">
        <w:rPr>
          <w:sz w:val="20"/>
          <w:szCs w:val="20"/>
        </w:rPr>
        <w:t xml:space="preserve">Ωστόσο, επειδή το μονοπώλιο είναι από τη φύση του αναποτελεσματικό (δεν πιέζεται από τον ανταγωνισμό, δεν προσαρμόζεται στις ανάγκες των πελατών του, δεν έχει κίνητρο να μειώσει τα κόστη του, να επενδύσει σε καινοτομία, κλπ.), η σχέση ποσότητας/τιμής την οποία αυτό καθορίζει, είναι χειρότερη από εκείνη την οποία θα επιτύγχανε μία ανοιχτή αγορά. Οι απώλειες λόγω του μονοπωλίου αναδεικνύονται στο γράφημα </w:t>
      </w:r>
      <w:r w:rsidRPr="005242E4">
        <w:rPr>
          <w:sz w:val="20"/>
          <w:szCs w:val="20"/>
          <w:highlight w:val="yellow"/>
        </w:rPr>
        <w:t>5</w:t>
      </w:r>
      <w:r w:rsidRPr="005242E4">
        <w:rPr>
          <w:sz w:val="20"/>
          <w:szCs w:val="20"/>
        </w:rPr>
        <w:t xml:space="preserve">. Αν υπήρχαν συνθήκες ανταγωνισμού, το σημείο τομής της προσφοράς και της ζήτησης θα καθόριζε τη σχέση ποσότητας/τιμής, όπως στο γράφημα </w:t>
      </w:r>
      <w:r w:rsidRPr="005242E4">
        <w:rPr>
          <w:sz w:val="20"/>
          <w:szCs w:val="20"/>
          <w:highlight w:val="yellow"/>
        </w:rPr>
        <w:t>1</w:t>
      </w:r>
      <w:r w:rsidRPr="005242E4">
        <w:rPr>
          <w:sz w:val="20"/>
          <w:szCs w:val="20"/>
        </w:rPr>
        <w:t xml:space="preserve">: οι δύο καμπύλες θα τέμνονταν στο σημείο </w:t>
      </w:r>
      <w:r w:rsidRPr="005242E4">
        <w:rPr>
          <w:sz w:val="20"/>
          <w:szCs w:val="20"/>
          <w:lang w:val="en-US"/>
        </w:rPr>
        <w:t>C</w:t>
      </w:r>
      <w:r w:rsidRPr="005242E4">
        <w:rPr>
          <w:sz w:val="20"/>
          <w:szCs w:val="20"/>
        </w:rPr>
        <w:t xml:space="preserve">, η τιμή θα ήταν </w:t>
      </w:r>
      <w:r w:rsidRPr="005242E4">
        <w:rPr>
          <w:sz w:val="20"/>
          <w:szCs w:val="20"/>
          <w:lang w:val="en-US"/>
        </w:rPr>
        <w:t>P</w:t>
      </w:r>
      <w:r w:rsidRPr="005242E4">
        <w:rPr>
          <w:sz w:val="20"/>
          <w:szCs w:val="20"/>
        </w:rPr>
        <w:t>(</w:t>
      </w:r>
      <w:r w:rsidRPr="005242E4">
        <w:rPr>
          <w:sz w:val="20"/>
          <w:szCs w:val="20"/>
          <w:lang w:val="fr-FR"/>
        </w:rPr>
        <w:t>i</w:t>
      </w:r>
      <w:r w:rsidRPr="005242E4">
        <w:rPr>
          <w:sz w:val="20"/>
          <w:szCs w:val="20"/>
        </w:rPr>
        <w:t xml:space="preserve">) και η ποσότητα </w:t>
      </w:r>
      <w:r w:rsidRPr="005242E4">
        <w:rPr>
          <w:sz w:val="20"/>
          <w:szCs w:val="20"/>
          <w:lang w:val="en-US"/>
        </w:rPr>
        <w:t>Q</w:t>
      </w:r>
      <w:r w:rsidRPr="005242E4">
        <w:rPr>
          <w:sz w:val="20"/>
          <w:szCs w:val="20"/>
        </w:rPr>
        <w:t>(</w:t>
      </w:r>
      <w:proofErr w:type="spellStart"/>
      <w:r w:rsidRPr="005242E4">
        <w:rPr>
          <w:sz w:val="20"/>
          <w:szCs w:val="20"/>
          <w:lang w:val="en-US"/>
        </w:rPr>
        <w:t>i</w:t>
      </w:r>
      <w:proofErr w:type="spellEnd"/>
      <w:r w:rsidRPr="005242E4">
        <w:rPr>
          <w:sz w:val="20"/>
          <w:szCs w:val="20"/>
        </w:rPr>
        <w:t xml:space="preserve">). Χωρίς ανταγωνισμό, η ζήτηση ικανοποιείται μόνο στο σημείο </w:t>
      </w:r>
      <w:r w:rsidRPr="005242E4">
        <w:rPr>
          <w:sz w:val="20"/>
          <w:szCs w:val="20"/>
          <w:lang w:val="en-US"/>
        </w:rPr>
        <w:t>M</w:t>
      </w:r>
      <w:r w:rsidRPr="005242E4">
        <w:rPr>
          <w:sz w:val="20"/>
          <w:szCs w:val="20"/>
        </w:rPr>
        <w:t xml:space="preserve">, στην υψηλότερη τιμή </w:t>
      </w:r>
      <w:r w:rsidRPr="005242E4">
        <w:rPr>
          <w:sz w:val="20"/>
          <w:szCs w:val="20"/>
          <w:lang w:val="en-US"/>
        </w:rPr>
        <w:t>Pm</w:t>
      </w:r>
      <w:r w:rsidRPr="005242E4">
        <w:rPr>
          <w:sz w:val="20"/>
          <w:szCs w:val="20"/>
        </w:rPr>
        <w:t xml:space="preserve"> και στη χαμηλότερη ποσότητα </w:t>
      </w:r>
      <w:proofErr w:type="spellStart"/>
      <w:r w:rsidRPr="005242E4">
        <w:rPr>
          <w:sz w:val="20"/>
          <w:szCs w:val="20"/>
          <w:lang w:val="en-US"/>
        </w:rPr>
        <w:t>Qm</w:t>
      </w:r>
      <w:proofErr w:type="spellEnd"/>
      <w:r w:rsidRPr="005242E4">
        <w:rPr>
          <w:sz w:val="20"/>
          <w:szCs w:val="20"/>
        </w:rPr>
        <w:t xml:space="preserve">. Οι απώλειες είναι δύο ειδών. Αφενός, υπάρχει μία </w:t>
      </w:r>
      <w:r w:rsidRPr="005242E4">
        <w:rPr>
          <w:i/>
          <w:sz w:val="20"/>
          <w:szCs w:val="20"/>
        </w:rPr>
        <w:t xml:space="preserve">μεταφορά εισοδήματος </w:t>
      </w:r>
      <w:r w:rsidRPr="005242E4">
        <w:rPr>
          <w:sz w:val="20"/>
          <w:szCs w:val="20"/>
        </w:rPr>
        <w:t>(</w:t>
      </w:r>
      <w:r w:rsidRPr="005242E4">
        <w:rPr>
          <w:i/>
          <w:sz w:val="20"/>
          <w:szCs w:val="20"/>
          <w:lang w:val="en-US"/>
        </w:rPr>
        <w:t>income</w:t>
      </w:r>
      <w:r w:rsidRPr="005242E4">
        <w:rPr>
          <w:i/>
          <w:sz w:val="20"/>
          <w:szCs w:val="20"/>
        </w:rPr>
        <w:t xml:space="preserve"> </w:t>
      </w:r>
      <w:r w:rsidRPr="005242E4">
        <w:rPr>
          <w:i/>
          <w:sz w:val="20"/>
          <w:szCs w:val="20"/>
          <w:lang w:val="en-US"/>
        </w:rPr>
        <w:t>transfer</w:t>
      </w:r>
      <w:r w:rsidRPr="005242E4">
        <w:rPr>
          <w:sz w:val="20"/>
          <w:szCs w:val="20"/>
        </w:rPr>
        <w:t xml:space="preserve">), από τους καταναλωτές στο μονοπώλιο: αντιστοιχεί στη διαφορά μεταξύ </w:t>
      </w:r>
      <w:r w:rsidRPr="005242E4">
        <w:rPr>
          <w:sz w:val="20"/>
          <w:szCs w:val="20"/>
          <w:lang w:val="en-US"/>
        </w:rPr>
        <w:t>P</w:t>
      </w:r>
      <w:r w:rsidRPr="005242E4">
        <w:rPr>
          <w:sz w:val="20"/>
          <w:szCs w:val="20"/>
        </w:rPr>
        <w:t>(</w:t>
      </w:r>
      <w:proofErr w:type="spellStart"/>
      <w:r w:rsidRPr="005242E4">
        <w:rPr>
          <w:sz w:val="20"/>
          <w:szCs w:val="20"/>
          <w:lang w:val="en-US"/>
        </w:rPr>
        <w:t>i</w:t>
      </w:r>
      <w:proofErr w:type="spellEnd"/>
      <w:r w:rsidRPr="005242E4">
        <w:rPr>
          <w:sz w:val="20"/>
          <w:szCs w:val="20"/>
        </w:rPr>
        <w:t xml:space="preserve">) και </w:t>
      </w:r>
      <w:r w:rsidRPr="005242E4">
        <w:rPr>
          <w:sz w:val="20"/>
          <w:szCs w:val="20"/>
          <w:lang w:val="en-US"/>
        </w:rPr>
        <w:t>Pm</w:t>
      </w:r>
      <w:r w:rsidRPr="005242E4">
        <w:rPr>
          <w:sz w:val="20"/>
          <w:szCs w:val="20"/>
        </w:rPr>
        <w:t xml:space="preserve">, την οποία πληρώνουν επιπλέον οι αγοραστές του μονοπωλιακού αγαθού. Η έκταση της μεταφοράς αυτής ισούται με το εμβαδό του τετραγώνου </w:t>
      </w:r>
      <w:r w:rsidRPr="005242E4">
        <w:rPr>
          <w:sz w:val="20"/>
          <w:szCs w:val="20"/>
          <w:lang w:val="en-US"/>
        </w:rPr>
        <w:t>Pm</w:t>
      </w:r>
      <w:r w:rsidRPr="005242E4">
        <w:rPr>
          <w:sz w:val="20"/>
          <w:szCs w:val="20"/>
        </w:rPr>
        <w:t>,</w:t>
      </w:r>
      <w:r w:rsidRPr="005242E4">
        <w:rPr>
          <w:sz w:val="20"/>
          <w:szCs w:val="20"/>
          <w:lang w:val="en-US"/>
        </w:rPr>
        <w:t>M</w:t>
      </w:r>
      <w:r w:rsidRPr="005242E4">
        <w:rPr>
          <w:sz w:val="20"/>
          <w:szCs w:val="20"/>
        </w:rPr>
        <w:t>,(</w:t>
      </w:r>
      <w:r w:rsidRPr="005242E4">
        <w:rPr>
          <w:sz w:val="20"/>
          <w:szCs w:val="20"/>
          <w:lang w:val="en-US"/>
        </w:rPr>
        <w:t>x</w:t>
      </w:r>
      <w:r w:rsidRPr="005242E4">
        <w:rPr>
          <w:sz w:val="20"/>
          <w:szCs w:val="20"/>
        </w:rPr>
        <w:t>),</w:t>
      </w:r>
      <w:r w:rsidRPr="005242E4">
        <w:rPr>
          <w:sz w:val="20"/>
          <w:szCs w:val="20"/>
          <w:lang w:val="en-US"/>
        </w:rPr>
        <w:t>P</w:t>
      </w:r>
      <w:r w:rsidRPr="005242E4">
        <w:rPr>
          <w:sz w:val="20"/>
          <w:szCs w:val="20"/>
        </w:rPr>
        <w:t>(</w:t>
      </w:r>
      <w:proofErr w:type="spellStart"/>
      <w:r w:rsidRPr="005242E4">
        <w:rPr>
          <w:sz w:val="20"/>
          <w:szCs w:val="20"/>
          <w:lang w:val="en-US"/>
        </w:rPr>
        <w:t>i</w:t>
      </w:r>
      <w:proofErr w:type="spellEnd"/>
      <w:r w:rsidRPr="005242E4">
        <w:rPr>
          <w:sz w:val="20"/>
          <w:szCs w:val="20"/>
        </w:rPr>
        <w:t xml:space="preserve">). Αφετέρου, προκαλείται και μία </w:t>
      </w:r>
      <w:r w:rsidRPr="005242E4">
        <w:rPr>
          <w:i/>
          <w:sz w:val="20"/>
          <w:szCs w:val="20"/>
        </w:rPr>
        <w:t xml:space="preserve">καθαρή απώλεια ευημερίας </w:t>
      </w:r>
      <w:r w:rsidRPr="005242E4">
        <w:rPr>
          <w:sz w:val="20"/>
          <w:szCs w:val="20"/>
        </w:rPr>
        <w:t>(</w:t>
      </w:r>
      <w:r w:rsidRPr="005242E4">
        <w:rPr>
          <w:i/>
          <w:sz w:val="20"/>
          <w:szCs w:val="20"/>
          <w:lang w:val="en-US"/>
        </w:rPr>
        <w:t>dead</w:t>
      </w:r>
      <w:r w:rsidRPr="005242E4">
        <w:rPr>
          <w:i/>
          <w:sz w:val="20"/>
          <w:szCs w:val="20"/>
        </w:rPr>
        <w:t>-</w:t>
      </w:r>
      <w:r w:rsidRPr="005242E4">
        <w:rPr>
          <w:i/>
          <w:sz w:val="20"/>
          <w:szCs w:val="20"/>
          <w:lang w:val="en-US"/>
        </w:rPr>
        <w:t>weight</w:t>
      </w:r>
      <w:r w:rsidRPr="005242E4">
        <w:rPr>
          <w:i/>
          <w:sz w:val="20"/>
          <w:szCs w:val="20"/>
        </w:rPr>
        <w:t xml:space="preserve"> </w:t>
      </w:r>
      <w:r w:rsidRPr="005242E4">
        <w:rPr>
          <w:i/>
          <w:sz w:val="20"/>
          <w:szCs w:val="20"/>
          <w:lang w:val="en-US"/>
        </w:rPr>
        <w:t>welfare</w:t>
      </w:r>
      <w:r w:rsidRPr="005242E4">
        <w:rPr>
          <w:i/>
          <w:sz w:val="20"/>
          <w:szCs w:val="20"/>
        </w:rPr>
        <w:t xml:space="preserve"> </w:t>
      </w:r>
      <w:r w:rsidRPr="005242E4">
        <w:rPr>
          <w:i/>
          <w:sz w:val="20"/>
          <w:szCs w:val="20"/>
          <w:lang w:val="en-US"/>
        </w:rPr>
        <w:t>loss</w:t>
      </w:r>
      <w:r w:rsidRPr="005242E4">
        <w:rPr>
          <w:sz w:val="20"/>
          <w:szCs w:val="20"/>
        </w:rPr>
        <w:t xml:space="preserve">): οι ανάγκες της ζήτησης δεν ικανοποιούνται, εξαιτίας της διαφοράς μεταξύ της ποσότητας που παράγει το μονοπώλιο, από εκείνη την οποία θα ικανοποιούσε ο ανταγωνισμός [διαφορά μεταξύ </w:t>
      </w:r>
      <w:r w:rsidRPr="005242E4">
        <w:rPr>
          <w:sz w:val="20"/>
          <w:szCs w:val="20"/>
          <w:lang w:val="en-US"/>
        </w:rPr>
        <w:t>Q</w:t>
      </w:r>
      <w:r w:rsidRPr="005242E4">
        <w:rPr>
          <w:sz w:val="20"/>
          <w:szCs w:val="20"/>
        </w:rPr>
        <w:t>(</w:t>
      </w:r>
      <w:proofErr w:type="spellStart"/>
      <w:r w:rsidRPr="005242E4">
        <w:rPr>
          <w:sz w:val="20"/>
          <w:szCs w:val="20"/>
          <w:lang w:val="en-US"/>
        </w:rPr>
        <w:t>i</w:t>
      </w:r>
      <w:proofErr w:type="spellEnd"/>
      <w:r w:rsidRPr="005242E4">
        <w:rPr>
          <w:sz w:val="20"/>
          <w:szCs w:val="20"/>
        </w:rPr>
        <w:t xml:space="preserve">) και </w:t>
      </w:r>
      <w:r w:rsidRPr="005242E4">
        <w:rPr>
          <w:sz w:val="20"/>
          <w:szCs w:val="20"/>
          <w:lang w:val="en-US"/>
        </w:rPr>
        <w:t>Q</w:t>
      </w:r>
      <w:r w:rsidRPr="005242E4">
        <w:rPr>
          <w:sz w:val="20"/>
          <w:szCs w:val="20"/>
        </w:rPr>
        <w:t>(</w:t>
      </w:r>
      <w:r w:rsidRPr="005242E4">
        <w:rPr>
          <w:sz w:val="20"/>
          <w:szCs w:val="20"/>
          <w:lang w:val="en-US"/>
        </w:rPr>
        <w:t>m</w:t>
      </w:r>
      <w:r w:rsidRPr="005242E4">
        <w:rPr>
          <w:sz w:val="20"/>
          <w:szCs w:val="20"/>
        </w:rPr>
        <w:t xml:space="preserve">)]. </w:t>
      </w:r>
      <w:r w:rsidRPr="005242E4">
        <w:rPr>
          <w:sz w:val="20"/>
          <w:szCs w:val="20"/>
        </w:rPr>
        <w:t xml:space="preserve">Το μέγεθος της απώλειας αντιστοιχεί στο εμβαδό του τριγώνου </w:t>
      </w:r>
      <w:r w:rsidRPr="005242E4">
        <w:rPr>
          <w:sz w:val="20"/>
          <w:szCs w:val="20"/>
          <w:lang w:val="en-US"/>
        </w:rPr>
        <w:t>M</w:t>
      </w:r>
      <w:r w:rsidRPr="005242E4">
        <w:rPr>
          <w:sz w:val="20"/>
          <w:szCs w:val="20"/>
        </w:rPr>
        <w:t>,</w:t>
      </w:r>
      <w:r w:rsidRPr="005242E4">
        <w:rPr>
          <w:sz w:val="20"/>
          <w:szCs w:val="20"/>
          <w:lang w:val="en-US"/>
        </w:rPr>
        <w:t>C</w:t>
      </w:r>
      <w:r w:rsidRPr="005242E4">
        <w:rPr>
          <w:sz w:val="20"/>
          <w:szCs w:val="20"/>
        </w:rPr>
        <w:t>,(</w:t>
      </w:r>
      <w:r w:rsidRPr="005242E4">
        <w:rPr>
          <w:sz w:val="20"/>
          <w:szCs w:val="20"/>
          <w:lang w:val="en-US"/>
        </w:rPr>
        <w:t>x</w:t>
      </w:r>
      <w:r w:rsidRPr="005242E4">
        <w:rPr>
          <w:sz w:val="20"/>
          <w:szCs w:val="20"/>
        </w:rPr>
        <w:t>).</w:t>
      </w:r>
    </w:p>
  </w:footnote>
  <w:footnote w:id="69">
    <w:p w14:paraId="3B710FE5" w14:textId="151CB355" w:rsidR="00EC1712" w:rsidRDefault="00B77DF1" w:rsidP="00EC1712">
      <w:pPr>
        <w:pStyle w:val="a4"/>
      </w:pPr>
      <w:r>
        <w:rPr>
          <w:rStyle w:val="a5"/>
        </w:rPr>
        <w:footnoteRef/>
      </w:r>
      <w:r>
        <w:t xml:space="preserve"> </w:t>
      </w:r>
      <w:proofErr w:type="spellStart"/>
      <w:r>
        <w:rPr>
          <w:i/>
        </w:rPr>
        <w:t>Βέττας</w:t>
      </w:r>
      <w:proofErr w:type="spellEnd"/>
      <w:r>
        <w:rPr>
          <w:i/>
        </w:rPr>
        <w:t>/</w:t>
      </w:r>
      <w:proofErr w:type="spellStart"/>
      <w:r>
        <w:rPr>
          <w:i/>
        </w:rPr>
        <w:t>Κατσουλάκος</w:t>
      </w:r>
      <w:proofErr w:type="spellEnd"/>
      <w:r>
        <w:rPr>
          <w:i/>
        </w:rPr>
        <w:t xml:space="preserve"> </w:t>
      </w:r>
      <w:r>
        <w:t>2004.</w:t>
      </w:r>
      <w:r w:rsidR="005E62EA">
        <w:t>347</w:t>
      </w:r>
      <w:r w:rsidR="00EC1712">
        <w:t xml:space="preserve"> και </w:t>
      </w:r>
      <w:bookmarkStart w:id="41" w:name="_Hlk504652988"/>
      <w:r w:rsidR="00EC1712" w:rsidRPr="00EC1712">
        <w:rPr>
          <w:i/>
        </w:rPr>
        <w:t>Κομνηνός/Λιανός</w:t>
      </w:r>
      <w:r w:rsidR="00EC1712">
        <w:t xml:space="preserve"> 2013.</w:t>
      </w:r>
      <w:bookmarkEnd w:id="41"/>
    </w:p>
  </w:footnote>
  <w:footnote w:id="70">
    <w:p w14:paraId="5A39B0EC" w14:textId="597C9488" w:rsidR="005E62EA" w:rsidRDefault="005E62EA">
      <w:pPr>
        <w:pStyle w:val="a4"/>
      </w:pPr>
      <w:r>
        <w:rPr>
          <w:rStyle w:val="a5"/>
        </w:rPr>
        <w:footnoteRef/>
      </w:r>
      <w:proofErr w:type="spellStart"/>
      <w:r>
        <w:rPr>
          <w:i/>
        </w:rPr>
        <w:t>Βέττας</w:t>
      </w:r>
      <w:proofErr w:type="spellEnd"/>
      <w:r>
        <w:rPr>
          <w:i/>
        </w:rPr>
        <w:t>/</w:t>
      </w:r>
      <w:proofErr w:type="spellStart"/>
      <w:r>
        <w:rPr>
          <w:i/>
        </w:rPr>
        <w:t>Κατσουλάκος</w:t>
      </w:r>
      <w:proofErr w:type="spellEnd"/>
      <w:r>
        <w:rPr>
          <w:i/>
        </w:rPr>
        <w:t xml:space="preserve"> </w:t>
      </w:r>
      <w:r>
        <w:t>2004.433</w:t>
      </w:r>
      <w:r w:rsidR="007246FD">
        <w:t xml:space="preserve">, </w:t>
      </w:r>
      <w:r w:rsidR="00F22580" w:rsidRPr="0097364A">
        <w:rPr>
          <w:i/>
        </w:rPr>
        <w:t>Αθανασίου</w:t>
      </w:r>
      <w:r w:rsidR="00F22580">
        <w:t xml:space="preserve"> 2013 και </w:t>
      </w:r>
      <w:proofErr w:type="spellStart"/>
      <w:r w:rsidR="00F22580" w:rsidRPr="0097364A">
        <w:rPr>
          <w:i/>
        </w:rPr>
        <w:t>Μικρουλέα</w:t>
      </w:r>
      <w:proofErr w:type="spellEnd"/>
      <w:r w:rsidR="00F22580">
        <w:t xml:space="preserve"> 2013</w:t>
      </w:r>
      <w:r w:rsidR="0097364A">
        <w:t>.</w:t>
      </w:r>
      <w:bookmarkStart w:id="42" w:name="_GoBack"/>
      <w:bookmarkEnd w:id="42"/>
    </w:p>
  </w:footnote>
  <w:footnote w:id="71">
    <w:p w14:paraId="6A2F72BD" w14:textId="73E01182" w:rsidR="007F3CE6" w:rsidRPr="0068098F" w:rsidRDefault="007F3CE6" w:rsidP="006E0952">
      <w:pPr>
        <w:pStyle w:val="a4"/>
      </w:pPr>
      <w:r w:rsidRPr="005242E4">
        <w:rPr>
          <w:rStyle w:val="a5"/>
        </w:rPr>
        <w:footnoteRef/>
      </w:r>
      <w:r w:rsidRPr="0068098F">
        <w:t xml:space="preserve"> </w:t>
      </w:r>
      <w:r w:rsidRPr="00397B47">
        <w:rPr>
          <w:i/>
          <w:lang w:val="en-US"/>
        </w:rPr>
        <w:t>Galbraith</w:t>
      </w:r>
      <w:r w:rsidRPr="0068098F">
        <w:t xml:space="preserve"> 1967</w:t>
      </w:r>
      <w:r w:rsidR="0035302E" w:rsidRPr="0068098F">
        <w:t>.</w:t>
      </w:r>
      <w:r w:rsidRPr="0068098F">
        <w:t xml:space="preserve"> </w:t>
      </w:r>
    </w:p>
  </w:footnote>
  <w:footnote w:id="72">
    <w:p w14:paraId="603BFC0B" w14:textId="477C8650" w:rsidR="0035302E" w:rsidRPr="007246FD" w:rsidRDefault="0035302E">
      <w:pPr>
        <w:pStyle w:val="a4"/>
      </w:pPr>
      <w:r>
        <w:rPr>
          <w:rStyle w:val="a5"/>
        </w:rPr>
        <w:footnoteRef/>
      </w:r>
      <w:r>
        <w:t xml:space="preserve"> </w:t>
      </w:r>
      <w:r w:rsidR="00233984">
        <w:rPr>
          <w:i/>
          <w:lang w:val="en-US"/>
        </w:rPr>
        <w:t>Mishkin</w:t>
      </w:r>
      <w:r w:rsidR="00233984" w:rsidRPr="007246FD">
        <w:rPr>
          <w:i/>
        </w:rPr>
        <w:t xml:space="preserve"> </w:t>
      </w:r>
      <w:r w:rsidR="00233984" w:rsidRPr="007246FD">
        <w:t>2017,</w:t>
      </w:r>
      <w:r w:rsidR="00233984">
        <w:t xml:space="preserve"> </w:t>
      </w:r>
      <w:proofErr w:type="spellStart"/>
      <w:r w:rsidR="00233984" w:rsidRPr="00233984">
        <w:rPr>
          <w:i/>
        </w:rPr>
        <w:t>Blanchard</w:t>
      </w:r>
      <w:proofErr w:type="spellEnd"/>
      <w:r w:rsidR="00233984">
        <w:rPr>
          <w:i/>
        </w:rPr>
        <w:t xml:space="preserve"> </w:t>
      </w:r>
      <w:r w:rsidR="00233984">
        <w:t xml:space="preserve">2012.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6380"/>
      <w:docPartObj>
        <w:docPartGallery w:val="Page Numbers (Top of Page)"/>
        <w:docPartUnique/>
      </w:docPartObj>
    </w:sdtPr>
    <w:sdtEndPr>
      <w:rPr>
        <w:noProof/>
      </w:rPr>
    </w:sdtEndPr>
    <w:sdtContent>
      <w:p w14:paraId="151E9B9E" w14:textId="77777777" w:rsidR="007F3CE6" w:rsidRDefault="007F3CE6">
        <w:pPr>
          <w:pStyle w:val="a6"/>
          <w:jc w:val="right"/>
        </w:pPr>
      </w:p>
      <w:p w14:paraId="5244AE13" w14:textId="77777777" w:rsidR="007F3CE6" w:rsidRDefault="007F3CE6">
        <w:pPr>
          <w:pStyle w:val="a6"/>
          <w:jc w:val="right"/>
        </w:pPr>
      </w:p>
      <w:p w14:paraId="2FD6F927" w14:textId="77777777" w:rsidR="007F3CE6" w:rsidRDefault="007F3CE6">
        <w:pPr>
          <w:pStyle w:val="a6"/>
          <w:jc w:val="right"/>
        </w:pPr>
      </w:p>
      <w:p w14:paraId="6521165F" w14:textId="77777777" w:rsidR="007F3CE6" w:rsidRDefault="007F3CE6">
        <w:pPr>
          <w:pStyle w:val="a6"/>
          <w:jc w:val="right"/>
        </w:pPr>
      </w:p>
      <w:p w14:paraId="4164261C" w14:textId="77777777" w:rsidR="007F3CE6" w:rsidRDefault="007F3CE6">
        <w:pPr>
          <w:pStyle w:val="a6"/>
          <w:jc w:val="right"/>
        </w:pPr>
      </w:p>
      <w:p w14:paraId="3A16D3B8" w14:textId="7569510C" w:rsidR="007F3CE6" w:rsidRDefault="007F3CE6">
        <w:pPr>
          <w:pStyle w:val="a6"/>
          <w:jc w:val="right"/>
        </w:pPr>
        <w:r>
          <w:fldChar w:fldCharType="begin"/>
        </w:r>
        <w:r>
          <w:instrText xml:space="preserve"> PAGE   \* MERGEFORMAT </w:instrText>
        </w:r>
        <w:r>
          <w:fldChar w:fldCharType="separate"/>
        </w:r>
        <w:r w:rsidR="0097364A">
          <w:rPr>
            <w:noProof/>
          </w:rPr>
          <w:t>61</w:t>
        </w:r>
        <w:r>
          <w:rPr>
            <w:noProof/>
          </w:rPr>
          <w:fldChar w:fldCharType="end"/>
        </w:r>
      </w:p>
    </w:sdtContent>
  </w:sdt>
  <w:p w14:paraId="18C501A1" w14:textId="77777777" w:rsidR="007F3CE6" w:rsidRPr="00794A85" w:rsidRDefault="007F3C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9C2"/>
    <w:multiLevelType w:val="multilevel"/>
    <w:tmpl w:val="FDF68492"/>
    <w:lvl w:ilvl="0">
      <w:start w:val="2"/>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B6C4E65"/>
    <w:multiLevelType w:val="hybridMultilevel"/>
    <w:tmpl w:val="844CFF28"/>
    <w:lvl w:ilvl="0" w:tplc="B26693D2">
      <w:start w:val="5"/>
      <w:numFmt w:val="bullet"/>
      <w:lvlText w:val="-"/>
      <w:lvlJc w:val="left"/>
      <w:pPr>
        <w:ind w:left="720" w:hanging="360"/>
      </w:pPr>
      <w:rPr>
        <w:rFonts w:ascii="Cambria" w:eastAsiaTheme="minorHAnsi" w:hAnsi="Cambri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CB6956"/>
    <w:multiLevelType w:val="multilevel"/>
    <w:tmpl w:val="E6E45492"/>
    <w:lvl w:ilvl="0">
      <w:start w:val="1"/>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4320" w:hanging="108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840" w:hanging="144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360" w:hanging="1800"/>
      </w:pPr>
      <w:rPr>
        <w:rFonts w:hint="default"/>
        <w:b w:val="0"/>
        <w:i/>
      </w:rPr>
    </w:lvl>
    <w:lvl w:ilvl="8">
      <w:start w:val="1"/>
      <w:numFmt w:val="decimal"/>
      <w:lvlText w:val="%1.%2.%3.%4.%5.%6.%7.%8.%9"/>
      <w:lvlJc w:val="left"/>
      <w:pPr>
        <w:ind w:left="10440" w:hanging="1800"/>
      </w:pPr>
      <w:rPr>
        <w:rFonts w:hint="default"/>
        <w:b w:val="0"/>
        <w:i/>
      </w:rPr>
    </w:lvl>
  </w:abstractNum>
  <w:abstractNum w:abstractNumId="3" w15:restartNumberingAfterBreak="0">
    <w:nsid w:val="0E4E7CED"/>
    <w:multiLevelType w:val="hybridMultilevel"/>
    <w:tmpl w:val="DD64E664"/>
    <w:lvl w:ilvl="0" w:tplc="0408000F">
      <w:start w:val="1"/>
      <w:numFmt w:val="decimal"/>
      <w:lvlText w:val="%1."/>
      <w:lvlJc w:val="left"/>
      <w:pPr>
        <w:ind w:left="360" w:hanging="360"/>
      </w:pPr>
      <w:rPr>
        <w:rFonts w:hint="default"/>
        <w:b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2F8648D"/>
    <w:multiLevelType w:val="hybridMultilevel"/>
    <w:tmpl w:val="D46A7E06"/>
    <w:lvl w:ilvl="0" w:tplc="619E857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6F90AA3"/>
    <w:multiLevelType w:val="multilevel"/>
    <w:tmpl w:val="C7F2425C"/>
    <w:lvl w:ilvl="0">
      <w:start w:val="1"/>
      <w:numFmt w:val="decimal"/>
      <w:lvlText w:val="%1."/>
      <w:lvlJc w:val="left"/>
      <w:pPr>
        <w:ind w:left="108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6" w15:restartNumberingAfterBreak="0">
    <w:nsid w:val="18FE0223"/>
    <w:multiLevelType w:val="hybridMultilevel"/>
    <w:tmpl w:val="204EBB96"/>
    <w:lvl w:ilvl="0" w:tplc="B956B1C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3C25D0"/>
    <w:multiLevelType w:val="hybridMultilevel"/>
    <w:tmpl w:val="2108B138"/>
    <w:lvl w:ilvl="0" w:tplc="3814BB8A">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AF85BBB"/>
    <w:multiLevelType w:val="multilevel"/>
    <w:tmpl w:val="F98E699E"/>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ascii="Cambria" w:hAnsi="Cambria" w:hint="default"/>
        <w:b w:val="0"/>
        <w:i/>
        <w:sz w:val="24"/>
        <w:szCs w:val="24"/>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9" w15:restartNumberingAfterBreak="0">
    <w:nsid w:val="24336A12"/>
    <w:multiLevelType w:val="hybridMultilevel"/>
    <w:tmpl w:val="DD548E7C"/>
    <w:lvl w:ilvl="0" w:tplc="471EB71A">
      <w:numFmt w:val="bullet"/>
      <w:lvlText w:val="-"/>
      <w:lvlJc w:val="left"/>
      <w:pPr>
        <w:ind w:left="1080" w:hanging="360"/>
      </w:pPr>
      <w:rPr>
        <w:rFonts w:ascii="Calibri" w:eastAsiaTheme="minorHAnsi" w:hAnsi="Calibri" w:cs="Calibri" w:hint="default"/>
        <w:b w:val="0"/>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8C676CC"/>
    <w:multiLevelType w:val="hybridMultilevel"/>
    <w:tmpl w:val="CE286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AC7968"/>
    <w:multiLevelType w:val="multilevel"/>
    <w:tmpl w:val="2738F73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2E005FE4"/>
    <w:multiLevelType w:val="multilevel"/>
    <w:tmpl w:val="FD16F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812D34"/>
    <w:multiLevelType w:val="hybridMultilevel"/>
    <w:tmpl w:val="4EC8CD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5815A95"/>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96E63A1"/>
    <w:multiLevelType w:val="multilevel"/>
    <w:tmpl w:val="E6E45492"/>
    <w:lvl w:ilvl="0">
      <w:start w:val="1"/>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4320" w:hanging="108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840" w:hanging="144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360" w:hanging="1800"/>
      </w:pPr>
      <w:rPr>
        <w:rFonts w:hint="default"/>
        <w:b w:val="0"/>
        <w:i/>
      </w:rPr>
    </w:lvl>
    <w:lvl w:ilvl="8">
      <w:start w:val="1"/>
      <w:numFmt w:val="decimal"/>
      <w:lvlText w:val="%1.%2.%3.%4.%5.%6.%7.%8.%9"/>
      <w:lvlJc w:val="left"/>
      <w:pPr>
        <w:ind w:left="10440" w:hanging="1800"/>
      </w:pPr>
      <w:rPr>
        <w:rFonts w:hint="default"/>
        <w:b w:val="0"/>
        <w:i/>
      </w:rPr>
    </w:lvl>
  </w:abstractNum>
  <w:abstractNum w:abstractNumId="16" w15:restartNumberingAfterBreak="0">
    <w:nsid w:val="3A6E44A7"/>
    <w:multiLevelType w:val="hybridMultilevel"/>
    <w:tmpl w:val="74D6AB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C443043"/>
    <w:multiLevelType w:val="multilevel"/>
    <w:tmpl w:val="821CF8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FC261A"/>
    <w:multiLevelType w:val="multilevel"/>
    <w:tmpl w:val="80B072E8"/>
    <w:lvl w:ilvl="0">
      <w:start w:val="1"/>
      <w:numFmt w:val="decimal"/>
      <w:lvlText w:val="%1."/>
      <w:lvlJc w:val="left"/>
      <w:pPr>
        <w:ind w:left="1080" w:hanging="360"/>
      </w:pPr>
      <w:rPr>
        <w:rFonts w:hint="default"/>
        <w:i/>
      </w:rPr>
    </w:lvl>
    <w:lvl w:ilvl="1">
      <w:start w:val="2"/>
      <w:numFmt w:val="decimal"/>
      <w:isLgl/>
      <w:lvlText w:val="%1.%2."/>
      <w:lvlJc w:val="left"/>
      <w:pPr>
        <w:ind w:left="2160" w:hanging="720"/>
      </w:pPr>
      <w:rPr>
        <w:rFonts w:hint="default"/>
        <w:i/>
      </w:rPr>
    </w:lvl>
    <w:lvl w:ilvl="2">
      <w:start w:val="1"/>
      <w:numFmt w:val="decimal"/>
      <w:isLgl/>
      <w:lvlText w:val="%1.%2.%3."/>
      <w:lvlJc w:val="left"/>
      <w:pPr>
        <w:ind w:left="2880" w:hanging="720"/>
      </w:pPr>
      <w:rPr>
        <w:rFonts w:hint="default"/>
        <w:i/>
      </w:rPr>
    </w:lvl>
    <w:lvl w:ilvl="3">
      <w:start w:val="1"/>
      <w:numFmt w:val="decimal"/>
      <w:isLgl/>
      <w:lvlText w:val="%1.%2.%3.%4."/>
      <w:lvlJc w:val="left"/>
      <w:pPr>
        <w:ind w:left="3960" w:hanging="108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760" w:hanging="144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560" w:hanging="1800"/>
      </w:pPr>
      <w:rPr>
        <w:rFonts w:hint="default"/>
        <w:i/>
      </w:rPr>
    </w:lvl>
    <w:lvl w:ilvl="8">
      <w:start w:val="1"/>
      <w:numFmt w:val="decimal"/>
      <w:isLgl/>
      <w:lvlText w:val="%1.%2.%3.%4.%5.%6.%7.%8.%9."/>
      <w:lvlJc w:val="left"/>
      <w:pPr>
        <w:ind w:left="8280" w:hanging="1800"/>
      </w:pPr>
      <w:rPr>
        <w:rFonts w:hint="default"/>
        <w:i/>
      </w:rPr>
    </w:lvl>
  </w:abstractNum>
  <w:abstractNum w:abstractNumId="19" w15:restartNumberingAfterBreak="0">
    <w:nsid w:val="4462160E"/>
    <w:multiLevelType w:val="hybridMultilevel"/>
    <w:tmpl w:val="B1A4635C"/>
    <w:lvl w:ilvl="0" w:tplc="D2408E0A">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587885"/>
    <w:multiLevelType w:val="multilevel"/>
    <w:tmpl w:val="534E4CE0"/>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5CC5EC6"/>
    <w:multiLevelType w:val="multilevel"/>
    <w:tmpl w:val="3ABA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D6261"/>
    <w:multiLevelType w:val="multilevel"/>
    <w:tmpl w:val="74FC43EA"/>
    <w:lvl w:ilvl="0">
      <w:start w:val="3"/>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23" w15:restartNumberingAfterBreak="0">
    <w:nsid w:val="54A87BB5"/>
    <w:multiLevelType w:val="multilevel"/>
    <w:tmpl w:val="2FD4674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i/>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4EF143F"/>
    <w:multiLevelType w:val="multilevel"/>
    <w:tmpl w:val="D0D65F8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554D3BFB"/>
    <w:multiLevelType w:val="hybridMultilevel"/>
    <w:tmpl w:val="204A10E8"/>
    <w:lvl w:ilvl="0" w:tplc="11A2EAA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58A4F88"/>
    <w:multiLevelType w:val="multilevel"/>
    <w:tmpl w:val="B59471A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7854500"/>
    <w:multiLevelType w:val="hybridMultilevel"/>
    <w:tmpl w:val="A2703D7E"/>
    <w:lvl w:ilvl="0" w:tplc="96C2372A">
      <w:numFmt w:val="bullet"/>
      <w:lvlText w:val="-"/>
      <w:lvlJc w:val="left"/>
      <w:pPr>
        <w:ind w:left="360" w:hanging="360"/>
      </w:pPr>
      <w:rPr>
        <w:rFonts w:ascii="Cambria" w:eastAsiaTheme="minorHAnsi" w:hAnsi="Cambr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7F4670B"/>
    <w:multiLevelType w:val="hybridMultilevel"/>
    <w:tmpl w:val="01069934"/>
    <w:lvl w:ilvl="0" w:tplc="47B4406C">
      <w:start w:val="6"/>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A6E7055"/>
    <w:multiLevelType w:val="hybridMultilevel"/>
    <w:tmpl w:val="C4301B12"/>
    <w:lvl w:ilvl="0" w:tplc="1A98A19E">
      <w:numFmt w:val="bullet"/>
      <w:lvlText w:val="-"/>
      <w:lvlJc w:val="left"/>
      <w:pPr>
        <w:ind w:left="720" w:hanging="360"/>
      </w:pPr>
      <w:rPr>
        <w:rFonts w:ascii="Calibri" w:eastAsiaTheme="minorHAnsi" w:hAnsi="Calibri"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2A52349"/>
    <w:multiLevelType w:val="hybridMultilevel"/>
    <w:tmpl w:val="A0C06FA8"/>
    <w:lvl w:ilvl="0" w:tplc="EAB005A6">
      <w:start w:val="1"/>
      <w:numFmt w:val="decimal"/>
      <w:lvlText w:val="%1."/>
      <w:lvlJc w:val="left"/>
      <w:pPr>
        <w:ind w:left="720" w:hanging="360"/>
      </w:pPr>
    </w:lvl>
    <w:lvl w:ilvl="1" w:tplc="2110ED6E">
      <w:start w:val="1"/>
      <w:numFmt w:val="lowerLetter"/>
      <w:lvlText w:val="%2."/>
      <w:lvlJc w:val="left"/>
      <w:pPr>
        <w:ind w:left="1440" w:hanging="360"/>
      </w:pPr>
    </w:lvl>
    <w:lvl w:ilvl="2" w:tplc="5A38AF66">
      <w:start w:val="1"/>
      <w:numFmt w:val="lowerRoman"/>
      <w:lvlText w:val="%3."/>
      <w:lvlJc w:val="right"/>
      <w:pPr>
        <w:ind w:left="2160" w:hanging="180"/>
      </w:pPr>
    </w:lvl>
    <w:lvl w:ilvl="3" w:tplc="8EB653C0">
      <w:start w:val="1"/>
      <w:numFmt w:val="decimal"/>
      <w:lvlText w:val="%4."/>
      <w:lvlJc w:val="left"/>
      <w:pPr>
        <w:ind w:left="2880" w:hanging="360"/>
      </w:pPr>
    </w:lvl>
    <w:lvl w:ilvl="4" w:tplc="5A1C64C4">
      <w:start w:val="1"/>
      <w:numFmt w:val="lowerLetter"/>
      <w:lvlText w:val="%5."/>
      <w:lvlJc w:val="left"/>
      <w:pPr>
        <w:ind w:left="3600" w:hanging="360"/>
      </w:pPr>
    </w:lvl>
    <w:lvl w:ilvl="5" w:tplc="2A4C17F8">
      <w:start w:val="1"/>
      <w:numFmt w:val="lowerRoman"/>
      <w:lvlText w:val="%6."/>
      <w:lvlJc w:val="right"/>
      <w:pPr>
        <w:ind w:left="4320" w:hanging="180"/>
      </w:pPr>
    </w:lvl>
    <w:lvl w:ilvl="6" w:tplc="D44CF97A">
      <w:start w:val="1"/>
      <w:numFmt w:val="decimal"/>
      <w:lvlText w:val="%7."/>
      <w:lvlJc w:val="left"/>
      <w:pPr>
        <w:ind w:left="5040" w:hanging="360"/>
      </w:pPr>
    </w:lvl>
    <w:lvl w:ilvl="7" w:tplc="57306862">
      <w:start w:val="1"/>
      <w:numFmt w:val="lowerLetter"/>
      <w:lvlText w:val="%8."/>
      <w:lvlJc w:val="left"/>
      <w:pPr>
        <w:ind w:left="5760" w:hanging="360"/>
      </w:pPr>
    </w:lvl>
    <w:lvl w:ilvl="8" w:tplc="D31211D8">
      <w:start w:val="1"/>
      <w:numFmt w:val="lowerRoman"/>
      <w:lvlText w:val="%9."/>
      <w:lvlJc w:val="right"/>
      <w:pPr>
        <w:ind w:left="6480" w:hanging="180"/>
      </w:pPr>
    </w:lvl>
  </w:abstractNum>
  <w:abstractNum w:abstractNumId="31" w15:restartNumberingAfterBreak="0">
    <w:nsid w:val="631F7AF6"/>
    <w:multiLevelType w:val="hybridMultilevel"/>
    <w:tmpl w:val="CEDEA9A0"/>
    <w:lvl w:ilvl="0" w:tplc="0408000F">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3604CD"/>
    <w:multiLevelType w:val="hybridMultilevel"/>
    <w:tmpl w:val="17AEACDC"/>
    <w:lvl w:ilvl="0" w:tplc="AD1C85A8">
      <w:start w:val="4"/>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E0A492C"/>
    <w:multiLevelType w:val="hybridMultilevel"/>
    <w:tmpl w:val="B87CE09E"/>
    <w:lvl w:ilvl="0" w:tplc="1C181B18">
      <w:start w:val="1"/>
      <w:numFmt w:val="decimal"/>
      <w:lvlText w:val="%1."/>
      <w:lvlJc w:val="left"/>
      <w:pPr>
        <w:ind w:left="1110" w:hanging="3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702E591A"/>
    <w:multiLevelType w:val="hybridMultilevel"/>
    <w:tmpl w:val="46A23240"/>
    <w:lvl w:ilvl="0" w:tplc="C2D056A4">
      <w:start w:val="1"/>
      <w:numFmt w:val="upperLetter"/>
      <w:lvlText w:val="%1."/>
      <w:lvlJc w:val="left"/>
      <w:pPr>
        <w:ind w:left="1080" w:hanging="360"/>
      </w:pPr>
      <w:rPr>
        <w:rFonts w:hint="default"/>
        <w: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72545E5A"/>
    <w:multiLevelType w:val="multilevel"/>
    <w:tmpl w:val="BACC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B64D8B"/>
    <w:multiLevelType w:val="hybridMultilevel"/>
    <w:tmpl w:val="387421D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C69235A"/>
    <w:multiLevelType w:val="multilevel"/>
    <w:tmpl w:val="80B072E8"/>
    <w:lvl w:ilvl="0">
      <w:start w:val="1"/>
      <w:numFmt w:val="decimal"/>
      <w:lvlText w:val="%1."/>
      <w:lvlJc w:val="left"/>
      <w:pPr>
        <w:ind w:left="1080" w:hanging="360"/>
      </w:pPr>
      <w:rPr>
        <w:rFonts w:hint="default"/>
        <w:i/>
      </w:rPr>
    </w:lvl>
    <w:lvl w:ilvl="1">
      <w:start w:val="2"/>
      <w:numFmt w:val="decimal"/>
      <w:isLgl/>
      <w:lvlText w:val="%1.%2."/>
      <w:lvlJc w:val="left"/>
      <w:pPr>
        <w:ind w:left="2160" w:hanging="720"/>
      </w:pPr>
      <w:rPr>
        <w:rFonts w:hint="default"/>
        <w:i/>
      </w:rPr>
    </w:lvl>
    <w:lvl w:ilvl="2">
      <w:start w:val="1"/>
      <w:numFmt w:val="decimal"/>
      <w:isLgl/>
      <w:lvlText w:val="%1.%2.%3."/>
      <w:lvlJc w:val="left"/>
      <w:pPr>
        <w:ind w:left="2880" w:hanging="720"/>
      </w:pPr>
      <w:rPr>
        <w:rFonts w:hint="default"/>
        <w:i/>
      </w:rPr>
    </w:lvl>
    <w:lvl w:ilvl="3">
      <w:start w:val="1"/>
      <w:numFmt w:val="decimal"/>
      <w:isLgl/>
      <w:lvlText w:val="%1.%2.%3.%4."/>
      <w:lvlJc w:val="left"/>
      <w:pPr>
        <w:ind w:left="3960" w:hanging="108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760" w:hanging="144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560" w:hanging="1800"/>
      </w:pPr>
      <w:rPr>
        <w:rFonts w:hint="default"/>
        <w:i/>
      </w:rPr>
    </w:lvl>
    <w:lvl w:ilvl="8">
      <w:start w:val="1"/>
      <w:numFmt w:val="decimal"/>
      <w:isLgl/>
      <w:lvlText w:val="%1.%2.%3.%4.%5.%6.%7.%8.%9."/>
      <w:lvlJc w:val="left"/>
      <w:pPr>
        <w:ind w:left="8280" w:hanging="1800"/>
      </w:pPr>
      <w:rPr>
        <w:rFonts w:hint="default"/>
        <w:i/>
      </w:rPr>
    </w:lvl>
  </w:abstractNum>
  <w:abstractNum w:abstractNumId="38" w15:restartNumberingAfterBreak="0">
    <w:nsid w:val="7EE03CBE"/>
    <w:multiLevelType w:val="hybridMultilevel"/>
    <w:tmpl w:val="B8F4E67E"/>
    <w:lvl w:ilvl="0" w:tplc="C82255DE">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A82078"/>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0"/>
  </w:num>
  <w:num w:numId="2">
    <w:abstractNumId w:val="29"/>
  </w:num>
  <w:num w:numId="3">
    <w:abstractNumId w:val="6"/>
  </w:num>
  <w:num w:numId="4">
    <w:abstractNumId w:val="1"/>
  </w:num>
  <w:num w:numId="5">
    <w:abstractNumId w:val="38"/>
  </w:num>
  <w:num w:numId="6">
    <w:abstractNumId w:val="10"/>
  </w:num>
  <w:num w:numId="7">
    <w:abstractNumId w:val="16"/>
  </w:num>
  <w:num w:numId="8">
    <w:abstractNumId w:val="5"/>
  </w:num>
  <w:num w:numId="9">
    <w:abstractNumId w:val="19"/>
  </w:num>
  <w:num w:numId="10">
    <w:abstractNumId w:val="39"/>
  </w:num>
  <w:num w:numId="11">
    <w:abstractNumId w:val="4"/>
  </w:num>
  <w:num w:numId="12">
    <w:abstractNumId w:val="25"/>
  </w:num>
  <w:num w:numId="13">
    <w:abstractNumId w:val="13"/>
  </w:num>
  <w:num w:numId="14">
    <w:abstractNumId w:val="9"/>
  </w:num>
  <w:num w:numId="15">
    <w:abstractNumId w:val="7"/>
  </w:num>
  <w:num w:numId="16">
    <w:abstractNumId w:val="28"/>
  </w:num>
  <w:num w:numId="17">
    <w:abstractNumId w:val="14"/>
  </w:num>
  <w:num w:numId="18">
    <w:abstractNumId w:val="21"/>
  </w:num>
  <w:num w:numId="19">
    <w:abstractNumId w:val="32"/>
  </w:num>
  <w:num w:numId="20">
    <w:abstractNumId w:val="22"/>
  </w:num>
  <w:num w:numId="21">
    <w:abstractNumId w:val="37"/>
  </w:num>
  <w:num w:numId="22">
    <w:abstractNumId w:val="27"/>
  </w:num>
  <w:num w:numId="23">
    <w:abstractNumId w:val="33"/>
  </w:num>
  <w:num w:numId="24">
    <w:abstractNumId w:val="15"/>
  </w:num>
  <w:num w:numId="25">
    <w:abstractNumId w:val="2"/>
  </w:num>
  <w:num w:numId="26">
    <w:abstractNumId w:val="24"/>
  </w:num>
  <w:num w:numId="27">
    <w:abstractNumId w:val="26"/>
  </w:num>
  <w:num w:numId="28">
    <w:abstractNumId w:val="34"/>
  </w:num>
  <w:num w:numId="29">
    <w:abstractNumId w:val="3"/>
  </w:num>
  <w:num w:numId="30">
    <w:abstractNumId w:val="8"/>
  </w:num>
  <w:num w:numId="31">
    <w:abstractNumId w:val="31"/>
  </w:num>
  <w:num w:numId="32">
    <w:abstractNumId w:val="12"/>
  </w:num>
  <w:num w:numId="33">
    <w:abstractNumId w:val="35"/>
  </w:num>
  <w:num w:numId="34">
    <w:abstractNumId w:val="17"/>
  </w:num>
  <w:num w:numId="35">
    <w:abstractNumId w:val="18"/>
  </w:num>
  <w:num w:numId="36">
    <w:abstractNumId w:val="36"/>
  </w:num>
  <w:num w:numId="37">
    <w:abstractNumId w:val="0"/>
  </w:num>
  <w:num w:numId="38">
    <w:abstractNumId w:val="11"/>
  </w:num>
  <w:num w:numId="39">
    <w:abstractNumId w:val="2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FF"/>
    <w:rsid w:val="000008A2"/>
    <w:rsid w:val="000008A4"/>
    <w:rsid w:val="00000D0B"/>
    <w:rsid w:val="00000F54"/>
    <w:rsid w:val="0000119B"/>
    <w:rsid w:val="00001B7B"/>
    <w:rsid w:val="00003A49"/>
    <w:rsid w:val="0000491B"/>
    <w:rsid w:val="00007B9B"/>
    <w:rsid w:val="000102D0"/>
    <w:rsid w:val="0001101E"/>
    <w:rsid w:val="00012DDF"/>
    <w:rsid w:val="000133A4"/>
    <w:rsid w:val="00014138"/>
    <w:rsid w:val="00014AB5"/>
    <w:rsid w:val="00015864"/>
    <w:rsid w:val="00016719"/>
    <w:rsid w:val="0002039C"/>
    <w:rsid w:val="000227E8"/>
    <w:rsid w:val="00022EB7"/>
    <w:rsid w:val="00023551"/>
    <w:rsid w:val="00026932"/>
    <w:rsid w:val="00031205"/>
    <w:rsid w:val="000315F1"/>
    <w:rsid w:val="00031F0C"/>
    <w:rsid w:val="00033E86"/>
    <w:rsid w:val="00035AC9"/>
    <w:rsid w:val="0004092A"/>
    <w:rsid w:val="00040CC4"/>
    <w:rsid w:val="00044D37"/>
    <w:rsid w:val="00045178"/>
    <w:rsid w:val="00050163"/>
    <w:rsid w:val="00050DB2"/>
    <w:rsid w:val="00050DDC"/>
    <w:rsid w:val="000514FA"/>
    <w:rsid w:val="0005266C"/>
    <w:rsid w:val="0005271B"/>
    <w:rsid w:val="00061230"/>
    <w:rsid w:val="00062E9E"/>
    <w:rsid w:val="00063080"/>
    <w:rsid w:val="000637D9"/>
    <w:rsid w:val="000638E4"/>
    <w:rsid w:val="00063EA1"/>
    <w:rsid w:val="00064658"/>
    <w:rsid w:val="0006726E"/>
    <w:rsid w:val="00067B18"/>
    <w:rsid w:val="00072D27"/>
    <w:rsid w:val="00073961"/>
    <w:rsid w:val="00075E18"/>
    <w:rsid w:val="00076290"/>
    <w:rsid w:val="00076CFC"/>
    <w:rsid w:val="00076F28"/>
    <w:rsid w:val="00080E91"/>
    <w:rsid w:val="00082087"/>
    <w:rsid w:val="00086A45"/>
    <w:rsid w:val="00090B19"/>
    <w:rsid w:val="0009116C"/>
    <w:rsid w:val="00091752"/>
    <w:rsid w:val="00091E5C"/>
    <w:rsid w:val="00092EDC"/>
    <w:rsid w:val="0009311E"/>
    <w:rsid w:val="0009379A"/>
    <w:rsid w:val="000941B1"/>
    <w:rsid w:val="000968D7"/>
    <w:rsid w:val="00097204"/>
    <w:rsid w:val="00097949"/>
    <w:rsid w:val="000A0F7D"/>
    <w:rsid w:val="000A2314"/>
    <w:rsid w:val="000A2F19"/>
    <w:rsid w:val="000A34F9"/>
    <w:rsid w:val="000A6F7A"/>
    <w:rsid w:val="000B590A"/>
    <w:rsid w:val="000B5E10"/>
    <w:rsid w:val="000B62BD"/>
    <w:rsid w:val="000B6E44"/>
    <w:rsid w:val="000B6F82"/>
    <w:rsid w:val="000B772A"/>
    <w:rsid w:val="000C10C9"/>
    <w:rsid w:val="000C1123"/>
    <w:rsid w:val="000C2991"/>
    <w:rsid w:val="000C2E9F"/>
    <w:rsid w:val="000C381E"/>
    <w:rsid w:val="000C48C0"/>
    <w:rsid w:val="000C5001"/>
    <w:rsid w:val="000D0778"/>
    <w:rsid w:val="000D1780"/>
    <w:rsid w:val="000D5689"/>
    <w:rsid w:val="000D5860"/>
    <w:rsid w:val="000D5FEA"/>
    <w:rsid w:val="000D63CB"/>
    <w:rsid w:val="000D63D7"/>
    <w:rsid w:val="000D6A60"/>
    <w:rsid w:val="000D74B0"/>
    <w:rsid w:val="000D7A54"/>
    <w:rsid w:val="000E0015"/>
    <w:rsid w:val="000E043C"/>
    <w:rsid w:val="000E157B"/>
    <w:rsid w:val="000E1B3B"/>
    <w:rsid w:val="000E2537"/>
    <w:rsid w:val="000E2F08"/>
    <w:rsid w:val="000E3F6A"/>
    <w:rsid w:val="000E5146"/>
    <w:rsid w:val="000E6CE1"/>
    <w:rsid w:val="000E70A7"/>
    <w:rsid w:val="000E7A1B"/>
    <w:rsid w:val="000F07B8"/>
    <w:rsid w:val="000F0CC2"/>
    <w:rsid w:val="000F1F98"/>
    <w:rsid w:val="000F4171"/>
    <w:rsid w:val="000F7489"/>
    <w:rsid w:val="000F7966"/>
    <w:rsid w:val="000F7CB7"/>
    <w:rsid w:val="00101B1A"/>
    <w:rsid w:val="00101CA4"/>
    <w:rsid w:val="00102105"/>
    <w:rsid w:val="00105120"/>
    <w:rsid w:val="00105925"/>
    <w:rsid w:val="001067AC"/>
    <w:rsid w:val="001116AB"/>
    <w:rsid w:val="0011222C"/>
    <w:rsid w:val="00112E9B"/>
    <w:rsid w:val="001141EE"/>
    <w:rsid w:val="00115C9B"/>
    <w:rsid w:val="00116DAD"/>
    <w:rsid w:val="00116E90"/>
    <w:rsid w:val="00117E20"/>
    <w:rsid w:val="001228C9"/>
    <w:rsid w:val="00122C3E"/>
    <w:rsid w:val="00123469"/>
    <w:rsid w:val="0012431B"/>
    <w:rsid w:val="00125432"/>
    <w:rsid w:val="00125DB1"/>
    <w:rsid w:val="001272F8"/>
    <w:rsid w:val="00127763"/>
    <w:rsid w:val="00127A6A"/>
    <w:rsid w:val="00131A45"/>
    <w:rsid w:val="00131C9B"/>
    <w:rsid w:val="00132241"/>
    <w:rsid w:val="0013471D"/>
    <w:rsid w:val="00134F46"/>
    <w:rsid w:val="00135226"/>
    <w:rsid w:val="00136363"/>
    <w:rsid w:val="0013656A"/>
    <w:rsid w:val="00136811"/>
    <w:rsid w:val="00141645"/>
    <w:rsid w:val="00143647"/>
    <w:rsid w:val="0014566E"/>
    <w:rsid w:val="00145AE9"/>
    <w:rsid w:val="001464F8"/>
    <w:rsid w:val="00146BB1"/>
    <w:rsid w:val="00151C1D"/>
    <w:rsid w:val="001525E6"/>
    <w:rsid w:val="00152861"/>
    <w:rsid w:val="00152A57"/>
    <w:rsid w:val="00152B47"/>
    <w:rsid w:val="00152DC7"/>
    <w:rsid w:val="00157522"/>
    <w:rsid w:val="00157B23"/>
    <w:rsid w:val="00161820"/>
    <w:rsid w:val="0016387E"/>
    <w:rsid w:val="00166510"/>
    <w:rsid w:val="00171D4A"/>
    <w:rsid w:val="001733D6"/>
    <w:rsid w:val="0017467B"/>
    <w:rsid w:val="001768BD"/>
    <w:rsid w:val="00180D43"/>
    <w:rsid w:val="001833FC"/>
    <w:rsid w:val="001835B3"/>
    <w:rsid w:val="00184DF6"/>
    <w:rsid w:val="00185ACD"/>
    <w:rsid w:val="001930B6"/>
    <w:rsid w:val="00195C75"/>
    <w:rsid w:val="00196D4E"/>
    <w:rsid w:val="00197EE2"/>
    <w:rsid w:val="001A0006"/>
    <w:rsid w:val="001A123E"/>
    <w:rsid w:val="001A74B3"/>
    <w:rsid w:val="001B15B5"/>
    <w:rsid w:val="001B1F80"/>
    <w:rsid w:val="001B2A5D"/>
    <w:rsid w:val="001B3185"/>
    <w:rsid w:val="001B3903"/>
    <w:rsid w:val="001B4FE1"/>
    <w:rsid w:val="001B529E"/>
    <w:rsid w:val="001B53F4"/>
    <w:rsid w:val="001B555E"/>
    <w:rsid w:val="001B5C16"/>
    <w:rsid w:val="001B5DC7"/>
    <w:rsid w:val="001B65B7"/>
    <w:rsid w:val="001C045C"/>
    <w:rsid w:val="001C04D5"/>
    <w:rsid w:val="001C2227"/>
    <w:rsid w:val="001C265D"/>
    <w:rsid w:val="001C5DE8"/>
    <w:rsid w:val="001D0DD2"/>
    <w:rsid w:val="001D42BA"/>
    <w:rsid w:val="001D4EF0"/>
    <w:rsid w:val="001D4F11"/>
    <w:rsid w:val="001D54E5"/>
    <w:rsid w:val="001D5A41"/>
    <w:rsid w:val="001D5EF4"/>
    <w:rsid w:val="001D74FC"/>
    <w:rsid w:val="001E2AEE"/>
    <w:rsid w:val="001E31B9"/>
    <w:rsid w:val="001E3221"/>
    <w:rsid w:val="001E3312"/>
    <w:rsid w:val="001E3D85"/>
    <w:rsid w:val="001E544F"/>
    <w:rsid w:val="001E5B54"/>
    <w:rsid w:val="001F26F6"/>
    <w:rsid w:val="001F40E7"/>
    <w:rsid w:val="001F40F6"/>
    <w:rsid w:val="001F7121"/>
    <w:rsid w:val="001F7148"/>
    <w:rsid w:val="0020040F"/>
    <w:rsid w:val="00202790"/>
    <w:rsid w:val="002041E5"/>
    <w:rsid w:val="00205593"/>
    <w:rsid w:val="002145D7"/>
    <w:rsid w:val="002148A1"/>
    <w:rsid w:val="00214968"/>
    <w:rsid w:val="002201FF"/>
    <w:rsid w:val="0022075F"/>
    <w:rsid w:val="00220CBB"/>
    <w:rsid w:val="00221347"/>
    <w:rsid w:val="0022222D"/>
    <w:rsid w:val="00223FD7"/>
    <w:rsid w:val="002243CA"/>
    <w:rsid w:val="002247E3"/>
    <w:rsid w:val="00224DE2"/>
    <w:rsid w:val="00225FD9"/>
    <w:rsid w:val="00226027"/>
    <w:rsid w:val="0022687B"/>
    <w:rsid w:val="00226A4F"/>
    <w:rsid w:val="00227784"/>
    <w:rsid w:val="00230E85"/>
    <w:rsid w:val="002326D7"/>
    <w:rsid w:val="00232734"/>
    <w:rsid w:val="00233984"/>
    <w:rsid w:val="00234EDD"/>
    <w:rsid w:val="002369D9"/>
    <w:rsid w:val="002369FC"/>
    <w:rsid w:val="002379E5"/>
    <w:rsid w:val="00242BAB"/>
    <w:rsid w:val="00243492"/>
    <w:rsid w:val="0024457C"/>
    <w:rsid w:val="00244713"/>
    <w:rsid w:val="002509F0"/>
    <w:rsid w:val="00251292"/>
    <w:rsid w:val="00251CFF"/>
    <w:rsid w:val="00253522"/>
    <w:rsid w:val="00254B09"/>
    <w:rsid w:val="00255C4A"/>
    <w:rsid w:val="00256CE8"/>
    <w:rsid w:val="00257EA1"/>
    <w:rsid w:val="002607C9"/>
    <w:rsid w:val="00260BAD"/>
    <w:rsid w:val="00260CC7"/>
    <w:rsid w:val="00262AEB"/>
    <w:rsid w:val="00264A82"/>
    <w:rsid w:val="00265FC6"/>
    <w:rsid w:val="00273F0F"/>
    <w:rsid w:val="00274C21"/>
    <w:rsid w:val="00274EFE"/>
    <w:rsid w:val="00283611"/>
    <w:rsid w:val="0028428D"/>
    <w:rsid w:val="00284C92"/>
    <w:rsid w:val="00292226"/>
    <w:rsid w:val="00292B55"/>
    <w:rsid w:val="00293460"/>
    <w:rsid w:val="0029346F"/>
    <w:rsid w:val="00293596"/>
    <w:rsid w:val="002A0439"/>
    <w:rsid w:val="002A043A"/>
    <w:rsid w:val="002A3EA7"/>
    <w:rsid w:val="002B0235"/>
    <w:rsid w:val="002B1318"/>
    <w:rsid w:val="002B22D1"/>
    <w:rsid w:val="002B28BA"/>
    <w:rsid w:val="002B2B52"/>
    <w:rsid w:val="002B2E91"/>
    <w:rsid w:val="002B4A51"/>
    <w:rsid w:val="002B5414"/>
    <w:rsid w:val="002B5B4D"/>
    <w:rsid w:val="002B6323"/>
    <w:rsid w:val="002B6D3F"/>
    <w:rsid w:val="002B6F74"/>
    <w:rsid w:val="002C1870"/>
    <w:rsid w:val="002C3750"/>
    <w:rsid w:val="002C5C65"/>
    <w:rsid w:val="002C6F01"/>
    <w:rsid w:val="002C7022"/>
    <w:rsid w:val="002C784B"/>
    <w:rsid w:val="002D1319"/>
    <w:rsid w:val="002D4094"/>
    <w:rsid w:val="002D5659"/>
    <w:rsid w:val="002D57E8"/>
    <w:rsid w:val="002E11C5"/>
    <w:rsid w:val="002E11F3"/>
    <w:rsid w:val="002E14DD"/>
    <w:rsid w:val="002E229B"/>
    <w:rsid w:val="002E547C"/>
    <w:rsid w:val="002F00CE"/>
    <w:rsid w:val="002F02BD"/>
    <w:rsid w:val="002F0BDD"/>
    <w:rsid w:val="002F1686"/>
    <w:rsid w:val="002F191C"/>
    <w:rsid w:val="002F35F1"/>
    <w:rsid w:val="002F3751"/>
    <w:rsid w:val="002F3B83"/>
    <w:rsid w:val="002F4488"/>
    <w:rsid w:val="002F62E8"/>
    <w:rsid w:val="002F7742"/>
    <w:rsid w:val="002F78D3"/>
    <w:rsid w:val="00301D95"/>
    <w:rsid w:val="00302449"/>
    <w:rsid w:val="003025AE"/>
    <w:rsid w:val="003052F8"/>
    <w:rsid w:val="003065C7"/>
    <w:rsid w:val="00307B27"/>
    <w:rsid w:val="0031060C"/>
    <w:rsid w:val="00313D61"/>
    <w:rsid w:val="00314EF6"/>
    <w:rsid w:val="00314FC7"/>
    <w:rsid w:val="00316FA6"/>
    <w:rsid w:val="00317571"/>
    <w:rsid w:val="00321B8C"/>
    <w:rsid w:val="00322FB6"/>
    <w:rsid w:val="00323036"/>
    <w:rsid w:val="003230D2"/>
    <w:rsid w:val="00323DA1"/>
    <w:rsid w:val="00323F73"/>
    <w:rsid w:val="00325C9D"/>
    <w:rsid w:val="003265B2"/>
    <w:rsid w:val="003266A7"/>
    <w:rsid w:val="003276A2"/>
    <w:rsid w:val="0032781F"/>
    <w:rsid w:val="003319CA"/>
    <w:rsid w:val="0033319D"/>
    <w:rsid w:val="00333E4C"/>
    <w:rsid w:val="00335EC3"/>
    <w:rsid w:val="00336B70"/>
    <w:rsid w:val="00337F2A"/>
    <w:rsid w:val="00341150"/>
    <w:rsid w:val="003419D1"/>
    <w:rsid w:val="00341A79"/>
    <w:rsid w:val="0034214E"/>
    <w:rsid w:val="0034372B"/>
    <w:rsid w:val="00345006"/>
    <w:rsid w:val="0035031B"/>
    <w:rsid w:val="003520F9"/>
    <w:rsid w:val="0035302E"/>
    <w:rsid w:val="00353D9D"/>
    <w:rsid w:val="00354CCA"/>
    <w:rsid w:val="0035716D"/>
    <w:rsid w:val="003575CD"/>
    <w:rsid w:val="00357649"/>
    <w:rsid w:val="00360424"/>
    <w:rsid w:val="003605A3"/>
    <w:rsid w:val="0036064D"/>
    <w:rsid w:val="00360F69"/>
    <w:rsid w:val="003611FA"/>
    <w:rsid w:val="003625AC"/>
    <w:rsid w:val="00362605"/>
    <w:rsid w:val="0036308E"/>
    <w:rsid w:val="003634BE"/>
    <w:rsid w:val="00366F14"/>
    <w:rsid w:val="003727E6"/>
    <w:rsid w:val="00372CA6"/>
    <w:rsid w:val="0037563B"/>
    <w:rsid w:val="003769AC"/>
    <w:rsid w:val="00376CDA"/>
    <w:rsid w:val="0037747D"/>
    <w:rsid w:val="003814C5"/>
    <w:rsid w:val="00384167"/>
    <w:rsid w:val="00384CA9"/>
    <w:rsid w:val="00385623"/>
    <w:rsid w:val="00385A79"/>
    <w:rsid w:val="003865BD"/>
    <w:rsid w:val="0038766D"/>
    <w:rsid w:val="0039251F"/>
    <w:rsid w:val="00394C10"/>
    <w:rsid w:val="00394FE2"/>
    <w:rsid w:val="0039530F"/>
    <w:rsid w:val="003957EB"/>
    <w:rsid w:val="00397B47"/>
    <w:rsid w:val="003A1A8D"/>
    <w:rsid w:val="003A22D7"/>
    <w:rsid w:val="003A3048"/>
    <w:rsid w:val="003A32EF"/>
    <w:rsid w:val="003A3B86"/>
    <w:rsid w:val="003A3D03"/>
    <w:rsid w:val="003A44C4"/>
    <w:rsid w:val="003A494F"/>
    <w:rsid w:val="003A5758"/>
    <w:rsid w:val="003A692B"/>
    <w:rsid w:val="003A782E"/>
    <w:rsid w:val="003B1FB6"/>
    <w:rsid w:val="003B2559"/>
    <w:rsid w:val="003B4768"/>
    <w:rsid w:val="003B603D"/>
    <w:rsid w:val="003B68D4"/>
    <w:rsid w:val="003B6F24"/>
    <w:rsid w:val="003B788A"/>
    <w:rsid w:val="003C0C37"/>
    <w:rsid w:val="003C3BD6"/>
    <w:rsid w:val="003C624A"/>
    <w:rsid w:val="003D0622"/>
    <w:rsid w:val="003D1435"/>
    <w:rsid w:val="003D2ED9"/>
    <w:rsid w:val="003D3647"/>
    <w:rsid w:val="003D3771"/>
    <w:rsid w:val="003D5AD8"/>
    <w:rsid w:val="003D5E67"/>
    <w:rsid w:val="003D64FE"/>
    <w:rsid w:val="003D6F66"/>
    <w:rsid w:val="003E0211"/>
    <w:rsid w:val="003E21E6"/>
    <w:rsid w:val="003E344B"/>
    <w:rsid w:val="003E39AF"/>
    <w:rsid w:val="003E5F4F"/>
    <w:rsid w:val="003E66B9"/>
    <w:rsid w:val="003E7EA7"/>
    <w:rsid w:val="003F0B5B"/>
    <w:rsid w:val="003F1A85"/>
    <w:rsid w:val="003F3199"/>
    <w:rsid w:val="003F3210"/>
    <w:rsid w:val="003F54AD"/>
    <w:rsid w:val="003F5F0B"/>
    <w:rsid w:val="003F6E4A"/>
    <w:rsid w:val="003F6F75"/>
    <w:rsid w:val="00400679"/>
    <w:rsid w:val="004006BA"/>
    <w:rsid w:val="00401021"/>
    <w:rsid w:val="00402BF8"/>
    <w:rsid w:val="00403D03"/>
    <w:rsid w:val="0040409C"/>
    <w:rsid w:val="004042AB"/>
    <w:rsid w:val="004049A9"/>
    <w:rsid w:val="004059CB"/>
    <w:rsid w:val="004105AF"/>
    <w:rsid w:val="0041192A"/>
    <w:rsid w:val="0041360B"/>
    <w:rsid w:val="0041482A"/>
    <w:rsid w:val="0041610E"/>
    <w:rsid w:val="00417C8F"/>
    <w:rsid w:val="004208E9"/>
    <w:rsid w:val="00420949"/>
    <w:rsid w:val="00421431"/>
    <w:rsid w:val="004233A2"/>
    <w:rsid w:val="004248DE"/>
    <w:rsid w:val="00425ACB"/>
    <w:rsid w:val="0042630C"/>
    <w:rsid w:val="004274FA"/>
    <w:rsid w:val="00427DC4"/>
    <w:rsid w:val="0043068E"/>
    <w:rsid w:val="004324C2"/>
    <w:rsid w:val="00432771"/>
    <w:rsid w:val="00432BEF"/>
    <w:rsid w:val="00432D46"/>
    <w:rsid w:val="00440A1B"/>
    <w:rsid w:val="00440B21"/>
    <w:rsid w:val="00447597"/>
    <w:rsid w:val="00447809"/>
    <w:rsid w:val="00453B9D"/>
    <w:rsid w:val="00454288"/>
    <w:rsid w:val="0045433B"/>
    <w:rsid w:val="00454814"/>
    <w:rsid w:val="00456070"/>
    <w:rsid w:val="0046148D"/>
    <w:rsid w:val="00461A48"/>
    <w:rsid w:val="004634DA"/>
    <w:rsid w:val="00463898"/>
    <w:rsid w:val="004653E7"/>
    <w:rsid w:val="004679D0"/>
    <w:rsid w:val="00470A8B"/>
    <w:rsid w:val="00471A73"/>
    <w:rsid w:val="004722A8"/>
    <w:rsid w:val="00474E3F"/>
    <w:rsid w:val="0047600F"/>
    <w:rsid w:val="00476105"/>
    <w:rsid w:val="0047655B"/>
    <w:rsid w:val="00477D8F"/>
    <w:rsid w:val="00480AF4"/>
    <w:rsid w:val="004815B4"/>
    <w:rsid w:val="00481C09"/>
    <w:rsid w:val="00481D69"/>
    <w:rsid w:val="00482B1C"/>
    <w:rsid w:val="00484179"/>
    <w:rsid w:val="00484C17"/>
    <w:rsid w:val="00485757"/>
    <w:rsid w:val="00486C48"/>
    <w:rsid w:val="00486E9B"/>
    <w:rsid w:val="004900B5"/>
    <w:rsid w:val="00491CC9"/>
    <w:rsid w:val="00493668"/>
    <w:rsid w:val="004A0484"/>
    <w:rsid w:val="004A26FC"/>
    <w:rsid w:val="004A3D29"/>
    <w:rsid w:val="004A3F83"/>
    <w:rsid w:val="004A72F1"/>
    <w:rsid w:val="004A7B66"/>
    <w:rsid w:val="004B133B"/>
    <w:rsid w:val="004B385B"/>
    <w:rsid w:val="004B421D"/>
    <w:rsid w:val="004B5299"/>
    <w:rsid w:val="004C0536"/>
    <w:rsid w:val="004C0CB2"/>
    <w:rsid w:val="004C1585"/>
    <w:rsid w:val="004C211F"/>
    <w:rsid w:val="004C471B"/>
    <w:rsid w:val="004C5D8B"/>
    <w:rsid w:val="004C5F78"/>
    <w:rsid w:val="004C73AA"/>
    <w:rsid w:val="004D0439"/>
    <w:rsid w:val="004D0A45"/>
    <w:rsid w:val="004D2439"/>
    <w:rsid w:val="004D2A21"/>
    <w:rsid w:val="004D2B79"/>
    <w:rsid w:val="004D353A"/>
    <w:rsid w:val="004D3F53"/>
    <w:rsid w:val="004D41B0"/>
    <w:rsid w:val="004D4EC4"/>
    <w:rsid w:val="004D64AE"/>
    <w:rsid w:val="004D67CA"/>
    <w:rsid w:val="004D7246"/>
    <w:rsid w:val="004E11E2"/>
    <w:rsid w:val="004E1417"/>
    <w:rsid w:val="004E7C3A"/>
    <w:rsid w:val="004F0F5F"/>
    <w:rsid w:val="004F1619"/>
    <w:rsid w:val="004F1CEB"/>
    <w:rsid w:val="004F2A69"/>
    <w:rsid w:val="004F4D26"/>
    <w:rsid w:val="004F50AD"/>
    <w:rsid w:val="004F5645"/>
    <w:rsid w:val="004F5BF0"/>
    <w:rsid w:val="004F607B"/>
    <w:rsid w:val="004F67E3"/>
    <w:rsid w:val="004F6FB8"/>
    <w:rsid w:val="004F7EDC"/>
    <w:rsid w:val="0050194A"/>
    <w:rsid w:val="0050207B"/>
    <w:rsid w:val="005025BE"/>
    <w:rsid w:val="00502F3B"/>
    <w:rsid w:val="00502F3F"/>
    <w:rsid w:val="00502FA0"/>
    <w:rsid w:val="00503435"/>
    <w:rsid w:val="005057AD"/>
    <w:rsid w:val="005061CF"/>
    <w:rsid w:val="00506650"/>
    <w:rsid w:val="005070F0"/>
    <w:rsid w:val="00507E69"/>
    <w:rsid w:val="00507EDC"/>
    <w:rsid w:val="005104D6"/>
    <w:rsid w:val="00511142"/>
    <w:rsid w:val="0051435B"/>
    <w:rsid w:val="00514712"/>
    <w:rsid w:val="00514862"/>
    <w:rsid w:val="00517E03"/>
    <w:rsid w:val="00521D12"/>
    <w:rsid w:val="00521D71"/>
    <w:rsid w:val="00523622"/>
    <w:rsid w:val="00523CFF"/>
    <w:rsid w:val="005242E4"/>
    <w:rsid w:val="00525607"/>
    <w:rsid w:val="00526AA4"/>
    <w:rsid w:val="00530BFA"/>
    <w:rsid w:val="00531785"/>
    <w:rsid w:val="0053637D"/>
    <w:rsid w:val="00536A09"/>
    <w:rsid w:val="0054069A"/>
    <w:rsid w:val="00540F8A"/>
    <w:rsid w:val="00545573"/>
    <w:rsid w:val="005462B8"/>
    <w:rsid w:val="005476ED"/>
    <w:rsid w:val="0054776C"/>
    <w:rsid w:val="00550221"/>
    <w:rsid w:val="0055382C"/>
    <w:rsid w:val="00553B0D"/>
    <w:rsid w:val="00556AD4"/>
    <w:rsid w:val="00560D51"/>
    <w:rsid w:val="00560E66"/>
    <w:rsid w:val="00561B93"/>
    <w:rsid w:val="00562471"/>
    <w:rsid w:val="0056550D"/>
    <w:rsid w:val="00566CD6"/>
    <w:rsid w:val="005676A2"/>
    <w:rsid w:val="005736D6"/>
    <w:rsid w:val="00573AA6"/>
    <w:rsid w:val="005740D8"/>
    <w:rsid w:val="005745CA"/>
    <w:rsid w:val="005749F3"/>
    <w:rsid w:val="00574AE7"/>
    <w:rsid w:val="005759F9"/>
    <w:rsid w:val="00576619"/>
    <w:rsid w:val="00577967"/>
    <w:rsid w:val="00585117"/>
    <w:rsid w:val="00585B65"/>
    <w:rsid w:val="00586B45"/>
    <w:rsid w:val="00587083"/>
    <w:rsid w:val="00587450"/>
    <w:rsid w:val="0059159D"/>
    <w:rsid w:val="00593489"/>
    <w:rsid w:val="005940DE"/>
    <w:rsid w:val="00597F73"/>
    <w:rsid w:val="005A045C"/>
    <w:rsid w:val="005A08B8"/>
    <w:rsid w:val="005A0C3C"/>
    <w:rsid w:val="005A0C6A"/>
    <w:rsid w:val="005A10F9"/>
    <w:rsid w:val="005A237E"/>
    <w:rsid w:val="005A412B"/>
    <w:rsid w:val="005A5F3F"/>
    <w:rsid w:val="005A6157"/>
    <w:rsid w:val="005A6F5F"/>
    <w:rsid w:val="005A6F8A"/>
    <w:rsid w:val="005A6FB2"/>
    <w:rsid w:val="005A7E02"/>
    <w:rsid w:val="005B2864"/>
    <w:rsid w:val="005B3A74"/>
    <w:rsid w:val="005B42F8"/>
    <w:rsid w:val="005B4801"/>
    <w:rsid w:val="005B53E0"/>
    <w:rsid w:val="005B5A8B"/>
    <w:rsid w:val="005B600F"/>
    <w:rsid w:val="005C0945"/>
    <w:rsid w:val="005C1513"/>
    <w:rsid w:val="005C1596"/>
    <w:rsid w:val="005C2333"/>
    <w:rsid w:val="005C3504"/>
    <w:rsid w:val="005C39E7"/>
    <w:rsid w:val="005C741E"/>
    <w:rsid w:val="005D0970"/>
    <w:rsid w:val="005D0B45"/>
    <w:rsid w:val="005D0FE3"/>
    <w:rsid w:val="005D1F27"/>
    <w:rsid w:val="005D2082"/>
    <w:rsid w:val="005D31C2"/>
    <w:rsid w:val="005D3EE6"/>
    <w:rsid w:val="005D46D2"/>
    <w:rsid w:val="005D70D6"/>
    <w:rsid w:val="005D748D"/>
    <w:rsid w:val="005E092D"/>
    <w:rsid w:val="005E1E88"/>
    <w:rsid w:val="005E28C0"/>
    <w:rsid w:val="005E5182"/>
    <w:rsid w:val="005E5D35"/>
    <w:rsid w:val="005E62EA"/>
    <w:rsid w:val="005E6903"/>
    <w:rsid w:val="005E7003"/>
    <w:rsid w:val="005E7547"/>
    <w:rsid w:val="005E7F53"/>
    <w:rsid w:val="005F029A"/>
    <w:rsid w:val="005F09AC"/>
    <w:rsid w:val="005F1DDC"/>
    <w:rsid w:val="005F24D7"/>
    <w:rsid w:val="005F571F"/>
    <w:rsid w:val="005F671D"/>
    <w:rsid w:val="005F7793"/>
    <w:rsid w:val="005F7CC9"/>
    <w:rsid w:val="005F7E1F"/>
    <w:rsid w:val="00601A6E"/>
    <w:rsid w:val="00601DAE"/>
    <w:rsid w:val="006042DE"/>
    <w:rsid w:val="00610412"/>
    <w:rsid w:val="00610B52"/>
    <w:rsid w:val="00612C2B"/>
    <w:rsid w:val="006148F9"/>
    <w:rsid w:val="00616FDD"/>
    <w:rsid w:val="00617A14"/>
    <w:rsid w:val="00617B7F"/>
    <w:rsid w:val="006200FF"/>
    <w:rsid w:val="0062125F"/>
    <w:rsid w:val="00621BF6"/>
    <w:rsid w:val="00623A74"/>
    <w:rsid w:val="006273B2"/>
    <w:rsid w:val="00632309"/>
    <w:rsid w:val="00632D47"/>
    <w:rsid w:val="00635658"/>
    <w:rsid w:val="00636336"/>
    <w:rsid w:val="0064056F"/>
    <w:rsid w:val="006417F6"/>
    <w:rsid w:val="00645773"/>
    <w:rsid w:val="0064734A"/>
    <w:rsid w:val="00647B3A"/>
    <w:rsid w:val="00647E05"/>
    <w:rsid w:val="006505C4"/>
    <w:rsid w:val="00652855"/>
    <w:rsid w:val="00653189"/>
    <w:rsid w:val="00656004"/>
    <w:rsid w:val="006566C7"/>
    <w:rsid w:val="0065783D"/>
    <w:rsid w:val="00657976"/>
    <w:rsid w:val="00662048"/>
    <w:rsid w:val="00662B5F"/>
    <w:rsid w:val="00664BC9"/>
    <w:rsid w:val="0066542D"/>
    <w:rsid w:val="0066589F"/>
    <w:rsid w:val="00666BA7"/>
    <w:rsid w:val="00670C33"/>
    <w:rsid w:val="006721DA"/>
    <w:rsid w:val="00673266"/>
    <w:rsid w:val="006733A8"/>
    <w:rsid w:val="00673755"/>
    <w:rsid w:val="0067397F"/>
    <w:rsid w:val="00673D15"/>
    <w:rsid w:val="00673EE9"/>
    <w:rsid w:val="00674196"/>
    <w:rsid w:val="00674A5D"/>
    <w:rsid w:val="00677925"/>
    <w:rsid w:val="00680040"/>
    <w:rsid w:val="0068098F"/>
    <w:rsid w:val="00682A97"/>
    <w:rsid w:val="00683AF2"/>
    <w:rsid w:val="00683C57"/>
    <w:rsid w:val="0068586B"/>
    <w:rsid w:val="00685D17"/>
    <w:rsid w:val="00690603"/>
    <w:rsid w:val="00692F26"/>
    <w:rsid w:val="006932A7"/>
    <w:rsid w:val="006950A9"/>
    <w:rsid w:val="006956AB"/>
    <w:rsid w:val="00697185"/>
    <w:rsid w:val="0069786A"/>
    <w:rsid w:val="00697A82"/>
    <w:rsid w:val="00697C9C"/>
    <w:rsid w:val="006A35FB"/>
    <w:rsid w:val="006A46E3"/>
    <w:rsid w:val="006A4FA5"/>
    <w:rsid w:val="006A647D"/>
    <w:rsid w:val="006A66D8"/>
    <w:rsid w:val="006B3C7B"/>
    <w:rsid w:val="006B5788"/>
    <w:rsid w:val="006B6F37"/>
    <w:rsid w:val="006C091E"/>
    <w:rsid w:val="006C0DAC"/>
    <w:rsid w:val="006C3E42"/>
    <w:rsid w:val="006D0BCE"/>
    <w:rsid w:val="006D3A3B"/>
    <w:rsid w:val="006D3E76"/>
    <w:rsid w:val="006D47AC"/>
    <w:rsid w:val="006D58AB"/>
    <w:rsid w:val="006D5B03"/>
    <w:rsid w:val="006D777E"/>
    <w:rsid w:val="006D7F79"/>
    <w:rsid w:val="006E0952"/>
    <w:rsid w:val="006E5487"/>
    <w:rsid w:val="006E55EC"/>
    <w:rsid w:val="006F0FDE"/>
    <w:rsid w:val="006F234B"/>
    <w:rsid w:val="006F35D2"/>
    <w:rsid w:val="006F4559"/>
    <w:rsid w:val="006F7E54"/>
    <w:rsid w:val="006F7EA4"/>
    <w:rsid w:val="00700548"/>
    <w:rsid w:val="00700A67"/>
    <w:rsid w:val="00701BE0"/>
    <w:rsid w:val="0070284F"/>
    <w:rsid w:val="0070362A"/>
    <w:rsid w:val="00705F63"/>
    <w:rsid w:val="00706713"/>
    <w:rsid w:val="00707230"/>
    <w:rsid w:val="00707316"/>
    <w:rsid w:val="00710D28"/>
    <w:rsid w:val="0071255C"/>
    <w:rsid w:val="00712DDC"/>
    <w:rsid w:val="0071321D"/>
    <w:rsid w:val="00714A46"/>
    <w:rsid w:val="00715D0D"/>
    <w:rsid w:val="007162F4"/>
    <w:rsid w:val="00717273"/>
    <w:rsid w:val="007208DC"/>
    <w:rsid w:val="00721D98"/>
    <w:rsid w:val="0072327E"/>
    <w:rsid w:val="007246FD"/>
    <w:rsid w:val="00726877"/>
    <w:rsid w:val="007269DD"/>
    <w:rsid w:val="00731608"/>
    <w:rsid w:val="00732539"/>
    <w:rsid w:val="00732550"/>
    <w:rsid w:val="00732893"/>
    <w:rsid w:val="00733326"/>
    <w:rsid w:val="00734A24"/>
    <w:rsid w:val="00734ECD"/>
    <w:rsid w:val="0073613B"/>
    <w:rsid w:val="007408E9"/>
    <w:rsid w:val="00740E78"/>
    <w:rsid w:val="00740EE2"/>
    <w:rsid w:val="00741B8E"/>
    <w:rsid w:val="0074317A"/>
    <w:rsid w:val="0074411C"/>
    <w:rsid w:val="007453F4"/>
    <w:rsid w:val="007457E0"/>
    <w:rsid w:val="0074739C"/>
    <w:rsid w:val="00751407"/>
    <w:rsid w:val="007520A2"/>
    <w:rsid w:val="007534C0"/>
    <w:rsid w:val="0075416E"/>
    <w:rsid w:val="00755FC8"/>
    <w:rsid w:val="00760A26"/>
    <w:rsid w:val="007646E3"/>
    <w:rsid w:val="00766630"/>
    <w:rsid w:val="00766648"/>
    <w:rsid w:val="00772062"/>
    <w:rsid w:val="007731F8"/>
    <w:rsid w:val="007734C9"/>
    <w:rsid w:val="00773D42"/>
    <w:rsid w:val="00775F86"/>
    <w:rsid w:val="00776874"/>
    <w:rsid w:val="007779D2"/>
    <w:rsid w:val="00777B69"/>
    <w:rsid w:val="00780A0D"/>
    <w:rsid w:val="007818AB"/>
    <w:rsid w:val="007826F2"/>
    <w:rsid w:val="0078407F"/>
    <w:rsid w:val="0079313A"/>
    <w:rsid w:val="00793795"/>
    <w:rsid w:val="007940FB"/>
    <w:rsid w:val="007943C1"/>
    <w:rsid w:val="0079458C"/>
    <w:rsid w:val="00794A85"/>
    <w:rsid w:val="00795012"/>
    <w:rsid w:val="0079514A"/>
    <w:rsid w:val="00797BDC"/>
    <w:rsid w:val="007A26E8"/>
    <w:rsid w:val="007A39B6"/>
    <w:rsid w:val="007A47B9"/>
    <w:rsid w:val="007A4A59"/>
    <w:rsid w:val="007A4D5A"/>
    <w:rsid w:val="007A51B5"/>
    <w:rsid w:val="007A6B68"/>
    <w:rsid w:val="007A6BFF"/>
    <w:rsid w:val="007A77FD"/>
    <w:rsid w:val="007A7CFC"/>
    <w:rsid w:val="007B14A3"/>
    <w:rsid w:val="007B1C30"/>
    <w:rsid w:val="007B31B4"/>
    <w:rsid w:val="007B456D"/>
    <w:rsid w:val="007B4E89"/>
    <w:rsid w:val="007B5337"/>
    <w:rsid w:val="007B56F1"/>
    <w:rsid w:val="007B7060"/>
    <w:rsid w:val="007B7C28"/>
    <w:rsid w:val="007C0348"/>
    <w:rsid w:val="007C1992"/>
    <w:rsid w:val="007C317D"/>
    <w:rsid w:val="007C381E"/>
    <w:rsid w:val="007C3BA2"/>
    <w:rsid w:val="007C41EE"/>
    <w:rsid w:val="007C4663"/>
    <w:rsid w:val="007C4A8B"/>
    <w:rsid w:val="007C60B2"/>
    <w:rsid w:val="007C67B7"/>
    <w:rsid w:val="007C7B19"/>
    <w:rsid w:val="007D010B"/>
    <w:rsid w:val="007D3AF6"/>
    <w:rsid w:val="007D5109"/>
    <w:rsid w:val="007D5B6D"/>
    <w:rsid w:val="007D7728"/>
    <w:rsid w:val="007E111E"/>
    <w:rsid w:val="007E1751"/>
    <w:rsid w:val="007E39A4"/>
    <w:rsid w:val="007E4A92"/>
    <w:rsid w:val="007E5841"/>
    <w:rsid w:val="007F022C"/>
    <w:rsid w:val="007F0265"/>
    <w:rsid w:val="007F1012"/>
    <w:rsid w:val="007F3853"/>
    <w:rsid w:val="007F3CE6"/>
    <w:rsid w:val="0080238D"/>
    <w:rsid w:val="00803343"/>
    <w:rsid w:val="00806C35"/>
    <w:rsid w:val="00806C8D"/>
    <w:rsid w:val="008074B3"/>
    <w:rsid w:val="0081168D"/>
    <w:rsid w:val="00811F09"/>
    <w:rsid w:val="00815C95"/>
    <w:rsid w:val="00820BF5"/>
    <w:rsid w:val="008220E4"/>
    <w:rsid w:val="00823FD9"/>
    <w:rsid w:val="00827B9C"/>
    <w:rsid w:val="0083053B"/>
    <w:rsid w:val="008326F4"/>
    <w:rsid w:val="00832EAA"/>
    <w:rsid w:val="00837D24"/>
    <w:rsid w:val="00842DBF"/>
    <w:rsid w:val="00843100"/>
    <w:rsid w:val="008431A0"/>
    <w:rsid w:val="008439B8"/>
    <w:rsid w:val="00843C14"/>
    <w:rsid w:val="00845DFB"/>
    <w:rsid w:val="0084653F"/>
    <w:rsid w:val="00847A1E"/>
    <w:rsid w:val="00850A5A"/>
    <w:rsid w:val="008554B9"/>
    <w:rsid w:val="00855D8E"/>
    <w:rsid w:val="00860DBC"/>
    <w:rsid w:val="00861995"/>
    <w:rsid w:val="00861D17"/>
    <w:rsid w:val="008635A1"/>
    <w:rsid w:val="00865441"/>
    <w:rsid w:val="00865A78"/>
    <w:rsid w:val="00867C1C"/>
    <w:rsid w:val="00870470"/>
    <w:rsid w:val="008704B5"/>
    <w:rsid w:val="0087098D"/>
    <w:rsid w:val="00872004"/>
    <w:rsid w:val="008747A8"/>
    <w:rsid w:val="00874D15"/>
    <w:rsid w:val="0087563E"/>
    <w:rsid w:val="00875F74"/>
    <w:rsid w:val="0087696E"/>
    <w:rsid w:val="00880022"/>
    <w:rsid w:val="00880A22"/>
    <w:rsid w:val="00880D8B"/>
    <w:rsid w:val="00881EF6"/>
    <w:rsid w:val="0088585E"/>
    <w:rsid w:val="008868F0"/>
    <w:rsid w:val="00887E6C"/>
    <w:rsid w:val="008902A1"/>
    <w:rsid w:val="008908E3"/>
    <w:rsid w:val="00892656"/>
    <w:rsid w:val="00892974"/>
    <w:rsid w:val="00893C4B"/>
    <w:rsid w:val="0089464A"/>
    <w:rsid w:val="008A2B22"/>
    <w:rsid w:val="008A6301"/>
    <w:rsid w:val="008B43F4"/>
    <w:rsid w:val="008B4455"/>
    <w:rsid w:val="008B6758"/>
    <w:rsid w:val="008B6C85"/>
    <w:rsid w:val="008B6CDF"/>
    <w:rsid w:val="008B7632"/>
    <w:rsid w:val="008C05BA"/>
    <w:rsid w:val="008C075B"/>
    <w:rsid w:val="008C221F"/>
    <w:rsid w:val="008C2437"/>
    <w:rsid w:val="008C290A"/>
    <w:rsid w:val="008C4A53"/>
    <w:rsid w:val="008C6109"/>
    <w:rsid w:val="008D3D50"/>
    <w:rsid w:val="008D4CE0"/>
    <w:rsid w:val="008D5AE3"/>
    <w:rsid w:val="008D6060"/>
    <w:rsid w:val="008D7108"/>
    <w:rsid w:val="008D797F"/>
    <w:rsid w:val="008D7E80"/>
    <w:rsid w:val="008E00F5"/>
    <w:rsid w:val="008E1159"/>
    <w:rsid w:val="008E1498"/>
    <w:rsid w:val="008E23C2"/>
    <w:rsid w:val="008E2CB2"/>
    <w:rsid w:val="008E363C"/>
    <w:rsid w:val="008E385B"/>
    <w:rsid w:val="008E4EFB"/>
    <w:rsid w:val="008F0B53"/>
    <w:rsid w:val="008F0DD4"/>
    <w:rsid w:val="008F113E"/>
    <w:rsid w:val="008F1274"/>
    <w:rsid w:val="008F34EC"/>
    <w:rsid w:val="008F5F53"/>
    <w:rsid w:val="008F6D99"/>
    <w:rsid w:val="008F7652"/>
    <w:rsid w:val="0090047E"/>
    <w:rsid w:val="00900915"/>
    <w:rsid w:val="00902C3A"/>
    <w:rsid w:val="00904747"/>
    <w:rsid w:val="00906764"/>
    <w:rsid w:val="0090749C"/>
    <w:rsid w:val="0091080D"/>
    <w:rsid w:val="00911FB1"/>
    <w:rsid w:val="00914592"/>
    <w:rsid w:val="00916305"/>
    <w:rsid w:val="00917653"/>
    <w:rsid w:val="00921372"/>
    <w:rsid w:val="00921F03"/>
    <w:rsid w:val="0092242D"/>
    <w:rsid w:val="00925126"/>
    <w:rsid w:val="00926D35"/>
    <w:rsid w:val="00926DD6"/>
    <w:rsid w:val="00927C38"/>
    <w:rsid w:val="00931AB0"/>
    <w:rsid w:val="00932BC7"/>
    <w:rsid w:val="00936A66"/>
    <w:rsid w:val="009418B1"/>
    <w:rsid w:val="00941EC8"/>
    <w:rsid w:val="0094208A"/>
    <w:rsid w:val="00942973"/>
    <w:rsid w:val="0094447F"/>
    <w:rsid w:val="0094732E"/>
    <w:rsid w:val="009474AD"/>
    <w:rsid w:val="00950C31"/>
    <w:rsid w:val="00950D7D"/>
    <w:rsid w:val="00950F43"/>
    <w:rsid w:val="009513EB"/>
    <w:rsid w:val="009536B0"/>
    <w:rsid w:val="00953E77"/>
    <w:rsid w:val="00957A1C"/>
    <w:rsid w:val="009607BD"/>
    <w:rsid w:val="00965FCE"/>
    <w:rsid w:val="0096618F"/>
    <w:rsid w:val="0096726B"/>
    <w:rsid w:val="009678F9"/>
    <w:rsid w:val="00970A7C"/>
    <w:rsid w:val="00970C2B"/>
    <w:rsid w:val="009712E0"/>
    <w:rsid w:val="00971697"/>
    <w:rsid w:val="00971CA4"/>
    <w:rsid w:val="0097364A"/>
    <w:rsid w:val="00975D3D"/>
    <w:rsid w:val="009765D8"/>
    <w:rsid w:val="0098094D"/>
    <w:rsid w:val="009817B7"/>
    <w:rsid w:val="00981C96"/>
    <w:rsid w:val="00985641"/>
    <w:rsid w:val="00985AAE"/>
    <w:rsid w:val="00985C67"/>
    <w:rsid w:val="00986C64"/>
    <w:rsid w:val="00987B1E"/>
    <w:rsid w:val="00987C31"/>
    <w:rsid w:val="0099084E"/>
    <w:rsid w:val="00990BD5"/>
    <w:rsid w:val="00992892"/>
    <w:rsid w:val="00992D4C"/>
    <w:rsid w:val="00993F5F"/>
    <w:rsid w:val="009A0549"/>
    <w:rsid w:val="009A070F"/>
    <w:rsid w:val="009A3551"/>
    <w:rsid w:val="009A646D"/>
    <w:rsid w:val="009B139C"/>
    <w:rsid w:val="009B177A"/>
    <w:rsid w:val="009B1B84"/>
    <w:rsid w:val="009B1C9D"/>
    <w:rsid w:val="009B44E9"/>
    <w:rsid w:val="009B4BE1"/>
    <w:rsid w:val="009B5558"/>
    <w:rsid w:val="009B5952"/>
    <w:rsid w:val="009B68EC"/>
    <w:rsid w:val="009B7134"/>
    <w:rsid w:val="009C0E99"/>
    <w:rsid w:val="009C2222"/>
    <w:rsid w:val="009C4181"/>
    <w:rsid w:val="009C41EE"/>
    <w:rsid w:val="009C52BB"/>
    <w:rsid w:val="009D0D84"/>
    <w:rsid w:val="009D168E"/>
    <w:rsid w:val="009D1947"/>
    <w:rsid w:val="009D23BC"/>
    <w:rsid w:val="009D2504"/>
    <w:rsid w:val="009D331C"/>
    <w:rsid w:val="009D4163"/>
    <w:rsid w:val="009D6BBB"/>
    <w:rsid w:val="009E0600"/>
    <w:rsid w:val="009E46F9"/>
    <w:rsid w:val="009E5E51"/>
    <w:rsid w:val="009E6E63"/>
    <w:rsid w:val="009F0245"/>
    <w:rsid w:val="009F0B7F"/>
    <w:rsid w:val="009F106C"/>
    <w:rsid w:val="009F2F19"/>
    <w:rsid w:val="009F592B"/>
    <w:rsid w:val="009F6D31"/>
    <w:rsid w:val="009F6D38"/>
    <w:rsid w:val="009F74D0"/>
    <w:rsid w:val="009F7764"/>
    <w:rsid w:val="009F7A15"/>
    <w:rsid w:val="00A00C89"/>
    <w:rsid w:val="00A020D2"/>
    <w:rsid w:val="00A02504"/>
    <w:rsid w:val="00A03AB3"/>
    <w:rsid w:val="00A04160"/>
    <w:rsid w:val="00A046E9"/>
    <w:rsid w:val="00A05969"/>
    <w:rsid w:val="00A05BEC"/>
    <w:rsid w:val="00A0634E"/>
    <w:rsid w:val="00A0713F"/>
    <w:rsid w:val="00A0715D"/>
    <w:rsid w:val="00A07AFC"/>
    <w:rsid w:val="00A10616"/>
    <w:rsid w:val="00A11C6A"/>
    <w:rsid w:val="00A2033F"/>
    <w:rsid w:val="00A207BD"/>
    <w:rsid w:val="00A20E8B"/>
    <w:rsid w:val="00A2153C"/>
    <w:rsid w:val="00A255C6"/>
    <w:rsid w:val="00A30590"/>
    <w:rsid w:val="00A3103D"/>
    <w:rsid w:val="00A3150E"/>
    <w:rsid w:val="00A343EA"/>
    <w:rsid w:val="00A35F4F"/>
    <w:rsid w:val="00A368D7"/>
    <w:rsid w:val="00A428B0"/>
    <w:rsid w:val="00A45290"/>
    <w:rsid w:val="00A45842"/>
    <w:rsid w:val="00A46562"/>
    <w:rsid w:val="00A50297"/>
    <w:rsid w:val="00A5115A"/>
    <w:rsid w:val="00A514E7"/>
    <w:rsid w:val="00A541E6"/>
    <w:rsid w:val="00A5492B"/>
    <w:rsid w:val="00A556B2"/>
    <w:rsid w:val="00A55A9A"/>
    <w:rsid w:val="00A55B09"/>
    <w:rsid w:val="00A57E17"/>
    <w:rsid w:val="00A60BBD"/>
    <w:rsid w:val="00A632BD"/>
    <w:rsid w:val="00A65119"/>
    <w:rsid w:val="00A66990"/>
    <w:rsid w:val="00A6781D"/>
    <w:rsid w:val="00A678FB"/>
    <w:rsid w:val="00A728E1"/>
    <w:rsid w:val="00A73C15"/>
    <w:rsid w:val="00A76C9E"/>
    <w:rsid w:val="00A770F7"/>
    <w:rsid w:val="00A804EA"/>
    <w:rsid w:val="00A83C6B"/>
    <w:rsid w:val="00A84B9C"/>
    <w:rsid w:val="00A85C68"/>
    <w:rsid w:val="00A860D1"/>
    <w:rsid w:val="00A9097C"/>
    <w:rsid w:val="00A95E53"/>
    <w:rsid w:val="00A97365"/>
    <w:rsid w:val="00A97B37"/>
    <w:rsid w:val="00AA00D0"/>
    <w:rsid w:val="00AA2754"/>
    <w:rsid w:val="00AA2EA9"/>
    <w:rsid w:val="00AA3AEC"/>
    <w:rsid w:val="00AA3B58"/>
    <w:rsid w:val="00AA404D"/>
    <w:rsid w:val="00AA4CB9"/>
    <w:rsid w:val="00AA4D86"/>
    <w:rsid w:val="00AA5044"/>
    <w:rsid w:val="00AA66E1"/>
    <w:rsid w:val="00AB0276"/>
    <w:rsid w:val="00AB1831"/>
    <w:rsid w:val="00AB1BAE"/>
    <w:rsid w:val="00AB2AD1"/>
    <w:rsid w:val="00AB437E"/>
    <w:rsid w:val="00AB4C90"/>
    <w:rsid w:val="00AB5B77"/>
    <w:rsid w:val="00AB757F"/>
    <w:rsid w:val="00AC3CCC"/>
    <w:rsid w:val="00AC49B8"/>
    <w:rsid w:val="00AC4C1B"/>
    <w:rsid w:val="00AC5039"/>
    <w:rsid w:val="00AC5A11"/>
    <w:rsid w:val="00AC5D98"/>
    <w:rsid w:val="00AC7A77"/>
    <w:rsid w:val="00AC7FD4"/>
    <w:rsid w:val="00AD00DA"/>
    <w:rsid w:val="00AD1424"/>
    <w:rsid w:val="00AD46D1"/>
    <w:rsid w:val="00AD5C77"/>
    <w:rsid w:val="00AD73B4"/>
    <w:rsid w:val="00AD7B7D"/>
    <w:rsid w:val="00AE1146"/>
    <w:rsid w:val="00AE6B6E"/>
    <w:rsid w:val="00AE6C95"/>
    <w:rsid w:val="00AE6FE9"/>
    <w:rsid w:val="00AF1352"/>
    <w:rsid w:val="00AF4958"/>
    <w:rsid w:val="00AF4E67"/>
    <w:rsid w:val="00AF5821"/>
    <w:rsid w:val="00AF684B"/>
    <w:rsid w:val="00AF6995"/>
    <w:rsid w:val="00AF6CAD"/>
    <w:rsid w:val="00AF6FF7"/>
    <w:rsid w:val="00AF7EA4"/>
    <w:rsid w:val="00B00A16"/>
    <w:rsid w:val="00B00A66"/>
    <w:rsid w:val="00B0164B"/>
    <w:rsid w:val="00B0309E"/>
    <w:rsid w:val="00B062D6"/>
    <w:rsid w:val="00B06B20"/>
    <w:rsid w:val="00B0765A"/>
    <w:rsid w:val="00B10E70"/>
    <w:rsid w:val="00B11441"/>
    <w:rsid w:val="00B1391B"/>
    <w:rsid w:val="00B13BFE"/>
    <w:rsid w:val="00B150D5"/>
    <w:rsid w:val="00B15595"/>
    <w:rsid w:val="00B15ED3"/>
    <w:rsid w:val="00B17223"/>
    <w:rsid w:val="00B1775F"/>
    <w:rsid w:val="00B21635"/>
    <w:rsid w:val="00B23797"/>
    <w:rsid w:val="00B2550E"/>
    <w:rsid w:val="00B25625"/>
    <w:rsid w:val="00B30AF4"/>
    <w:rsid w:val="00B31092"/>
    <w:rsid w:val="00B34366"/>
    <w:rsid w:val="00B350A1"/>
    <w:rsid w:val="00B362FA"/>
    <w:rsid w:val="00B36FC4"/>
    <w:rsid w:val="00B37B67"/>
    <w:rsid w:val="00B4105A"/>
    <w:rsid w:val="00B412C4"/>
    <w:rsid w:val="00B419A5"/>
    <w:rsid w:val="00B45A2E"/>
    <w:rsid w:val="00B473B8"/>
    <w:rsid w:val="00B4761B"/>
    <w:rsid w:val="00B477D9"/>
    <w:rsid w:val="00B47A49"/>
    <w:rsid w:val="00B50309"/>
    <w:rsid w:val="00B53D9D"/>
    <w:rsid w:val="00B548E7"/>
    <w:rsid w:val="00B55815"/>
    <w:rsid w:val="00B56302"/>
    <w:rsid w:val="00B572F3"/>
    <w:rsid w:val="00B57876"/>
    <w:rsid w:val="00B57A4E"/>
    <w:rsid w:val="00B60E22"/>
    <w:rsid w:val="00B6328A"/>
    <w:rsid w:val="00B63A2F"/>
    <w:rsid w:val="00B63C16"/>
    <w:rsid w:val="00B63DEA"/>
    <w:rsid w:val="00B66952"/>
    <w:rsid w:val="00B66BD0"/>
    <w:rsid w:val="00B700A0"/>
    <w:rsid w:val="00B7108A"/>
    <w:rsid w:val="00B72166"/>
    <w:rsid w:val="00B7356B"/>
    <w:rsid w:val="00B754C4"/>
    <w:rsid w:val="00B75773"/>
    <w:rsid w:val="00B75947"/>
    <w:rsid w:val="00B76B1B"/>
    <w:rsid w:val="00B77DF1"/>
    <w:rsid w:val="00B77F35"/>
    <w:rsid w:val="00B81962"/>
    <w:rsid w:val="00B84476"/>
    <w:rsid w:val="00B84490"/>
    <w:rsid w:val="00B9083B"/>
    <w:rsid w:val="00B910F2"/>
    <w:rsid w:val="00B913EC"/>
    <w:rsid w:val="00B93743"/>
    <w:rsid w:val="00B969FD"/>
    <w:rsid w:val="00B975AE"/>
    <w:rsid w:val="00BA038D"/>
    <w:rsid w:val="00BA1C31"/>
    <w:rsid w:val="00BA3106"/>
    <w:rsid w:val="00BA3A84"/>
    <w:rsid w:val="00BA5BAC"/>
    <w:rsid w:val="00BA63DD"/>
    <w:rsid w:val="00BA7116"/>
    <w:rsid w:val="00BA7C4A"/>
    <w:rsid w:val="00BB0767"/>
    <w:rsid w:val="00BB0D40"/>
    <w:rsid w:val="00BB0F27"/>
    <w:rsid w:val="00BB4463"/>
    <w:rsid w:val="00BB4CB9"/>
    <w:rsid w:val="00BB555A"/>
    <w:rsid w:val="00BB5FE7"/>
    <w:rsid w:val="00BB6827"/>
    <w:rsid w:val="00BB6846"/>
    <w:rsid w:val="00BC11B1"/>
    <w:rsid w:val="00BC2BE9"/>
    <w:rsid w:val="00BC6783"/>
    <w:rsid w:val="00BC7397"/>
    <w:rsid w:val="00BC789D"/>
    <w:rsid w:val="00BD2BDF"/>
    <w:rsid w:val="00BD4DDE"/>
    <w:rsid w:val="00BD4FAD"/>
    <w:rsid w:val="00BD522E"/>
    <w:rsid w:val="00BD5DC9"/>
    <w:rsid w:val="00BD7EEF"/>
    <w:rsid w:val="00BE09C1"/>
    <w:rsid w:val="00BE1E7A"/>
    <w:rsid w:val="00BE2D51"/>
    <w:rsid w:val="00BE546D"/>
    <w:rsid w:val="00BE565D"/>
    <w:rsid w:val="00BE56C1"/>
    <w:rsid w:val="00BE5DA1"/>
    <w:rsid w:val="00BE7A51"/>
    <w:rsid w:val="00BE7F82"/>
    <w:rsid w:val="00BF0295"/>
    <w:rsid w:val="00BF042B"/>
    <w:rsid w:val="00BF2916"/>
    <w:rsid w:val="00BF6E7B"/>
    <w:rsid w:val="00C0080A"/>
    <w:rsid w:val="00C00B9F"/>
    <w:rsid w:val="00C01EE1"/>
    <w:rsid w:val="00C01F44"/>
    <w:rsid w:val="00C036C8"/>
    <w:rsid w:val="00C05D12"/>
    <w:rsid w:val="00C05EC4"/>
    <w:rsid w:val="00C10E24"/>
    <w:rsid w:val="00C1418C"/>
    <w:rsid w:val="00C16249"/>
    <w:rsid w:val="00C169BB"/>
    <w:rsid w:val="00C17515"/>
    <w:rsid w:val="00C21F71"/>
    <w:rsid w:val="00C226EB"/>
    <w:rsid w:val="00C22BC4"/>
    <w:rsid w:val="00C2382C"/>
    <w:rsid w:val="00C25A7E"/>
    <w:rsid w:val="00C27164"/>
    <w:rsid w:val="00C27B19"/>
    <w:rsid w:val="00C27CE0"/>
    <w:rsid w:val="00C32F35"/>
    <w:rsid w:val="00C332DA"/>
    <w:rsid w:val="00C3390A"/>
    <w:rsid w:val="00C33BFF"/>
    <w:rsid w:val="00C34421"/>
    <w:rsid w:val="00C371BD"/>
    <w:rsid w:val="00C37206"/>
    <w:rsid w:val="00C431C0"/>
    <w:rsid w:val="00C457AB"/>
    <w:rsid w:val="00C46BEC"/>
    <w:rsid w:val="00C511D3"/>
    <w:rsid w:val="00C525BA"/>
    <w:rsid w:val="00C555A4"/>
    <w:rsid w:val="00C55F4C"/>
    <w:rsid w:val="00C61DA3"/>
    <w:rsid w:val="00C62156"/>
    <w:rsid w:val="00C67FEF"/>
    <w:rsid w:val="00C71F2A"/>
    <w:rsid w:val="00C72AB2"/>
    <w:rsid w:val="00C74181"/>
    <w:rsid w:val="00C757FB"/>
    <w:rsid w:val="00C7624D"/>
    <w:rsid w:val="00C76471"/>
    <w:rsid w:val="00C82E88"/>
    <w:rsid w:val="00C84293"/>
    <w:rsid w:val="00C84896"/>
    <w:rsid w:val="00C879DC"/>
    <w:rsid w:val="00C91242"/>
    <w:rsid w:val="00C91794"/>
    <w:rsid w:val="00C91FC8"/>
    <w:rsid w:val="00C92112"/>
    <w:rsid w:val="00C93E64"/>
    <w:rsid w:val="00C9456D"/>
    <w:rsid w:val="00C949D9"/>
    <w:rsid w:val="00C94A31"/>
    <w:rsid w:val="00C95315"/>
    <w:rsid w:val="00C9762A"/>
    <w:rsid w:val="00CA1DCA"/>
    <w:rsid w:val="00CA259B"/>
    <w:rsid w:val="00CA3D44"/>
    <w:rsid w:val="00CA5506"/>
    <w:rsid w:val="00CA6FF5"/>
    <w:rsid w:val="00CB0B54"/>
    <w:rsid w:val="00CB4C21"/>
    <w:rsid w:val="00CB68C3"/>
    <w:rsid w:val="00CC56E1"/>
    <w:rsid w:val="00CC5A43"/>
    <w:rsid w:val="00CC7F95"/>
    <w:rsid w:val="00CD1327"/>
    <w:rsid w:val="00CD19F1"/>
    <w:rsid w:val="00CD3734"/>
    <w:rsid w:val="00CD463B"/>
    <w:rsid w:val="00CD52F3"/>
    <w:rsid w:val="00CD7D98"/>
    <w:rsid w:val="00CE192C"/>
    <w:rsid w:val="00CE2EDA"/>
    <w:rsid w:val="00CE6FC2"/>
    <w:rsid w:val="00CF1339"/>
    <w:rsid w:val="00CF346C"/>
    <w:rsid w:val="00CF3824"/>
    <w:rsid w:val="00CF47C3"/>
    <w:rsid w:val="00CF482E"/>
    <w:rsid w:val="00CF6C92"/>
    <w:rsid w:val="00D01FBE"/>
    <w:rsid w:val="00D03D82"/>
    <w:rsid w:val="00D05E63"/>
    <w:rsid w:val="00D0638E"/>
    <w:rsid w:val="00D0755F"/>
    <w:rsid w:val="00D1292D"/>
    <w:rsid w:val="00D13491"/>
    <w:rsid w:val="00D16D6B"/>
    <w:rsid w:val="00D218C7"/>
    <w:rsid w:val="00D239D8"/>
    <w:rsid w:val="00D23F37"/>
    <w:rsid w:val="00D251C5"/>
    <w:rsid w:val="00D30DD9"/>
    <w:rsid w:val="00D340A4"/>
    <w:rsid w:val="00D34C21"/>
    <w:rsid w:val="00D35D18"/>
    <w:rsid w:val="00D370C7"/>
    <w:rsid w:val="00D37DF2"/>
    <w:rsid w:val="00D43108"/>
    <w:rsid w:val="00D500A6"/>
    <w:rsid w:val="00D50C62"/>
    <w:rsid w:val="00D513CC"/>
    <w:rsid w:val="00D527ED"/>
    <w:rsid w:val="00D52FDB"/>
    <w:rsid w:val="00D55ACC"/>
    <w:rsid w:val="00D5624F"/>
    <w:rsid w:val="00D57431"/>
    <w:rsid w:val="00D61490"/>
    <w:rsid w:val="00D63115"/>
    <w:rsid w:val="00D638F1"/>
    <w:rsid w:val="00D65028"/>
    <w:rsid w:val="00D659D4"/>
    <w:rsid w:val="00D679AE"/>
    <w:rsid w:val="00D70253"/>
    <w:rsid w:val="00D7082F"/>
    <w:rsid w:val="00D70E78"/>
    <w:rsid w:val="00D71062"/>
    <w:rsid w:val="00D71AA3"/>
    <w:rsid w:val="00D71B95"/>
    <w:rsid w:val="00D7582C"/>
    <w:rsid w:val="00D7618E"/>
    <w:rsid w:val="00D8185D"/>
    <w:rsid w:val="00D848F1"/>
    <w:rsid w:val="00D8599D"/>
    <w:rsid w:val="00D903B3"/>
    <w:rsid w:val="00D90DC0"/>
    <w:rsid w:val="00D93B35"/>
    <w:rsid w:val="00D975BF"/>
    <w:rsid w:val="00D97F84"/>
    <w:rsid w:val="00DA3210"/>
    <w:rsid w:val="00DA35B0"/>
    <w:rsid w:val="00DA35EA"/>
    <w:rsid w:val="00DA38C9"/>
    <w:rsid w:val="00DA4A8D"/>
    <w:rsid w:val="00DA50B4"/>
    <w:rsid w:val="00DA51F2"/>
    <w:rsid w:val="00DA6ACE"/>
    <w:rsid w:val="00DA6BF7"/>
    <w:rsid w:val="00DB0031"/>
    <w:rsid w:val="00DB30CE"/>
    <w:rsid w:val="00DB6CAF"/>
    <w:rsid w:val="00DB7F10"/>
    <w:rsid w:val="00DC01AE"/>
    <w:rsid w:val="00DC0570"/>
    <w:rsid w:val="00DC2943"/>
    <w:rsid w:val="00DC3DE0"/>
    <w:rsid w:val="00DC4C6D"/>
    <w:rsid w:val="00DD1E73"/>
    <w:rsid w:val="00DD253B"/>
    <w:rsid w:val="00DD550B"/>
    <w:rsid w:val="00DD5CF2"/>
    <w:rsid w:val="00DD6DA1"/>
    <w:rsid w:val="00DD7519"/>
    <w:rsid w:val="00DD7C21"/>
    <w:rsid w:val="00DD7E04"/>
    <w:rsid w:val="00DE007D"/>
    <w:rsid w:val="00DE1301"/>
    <w:rsid w:val="00DE2C79"/>
    <w:rsid w:val="00DE3C60"/>
    <w:rsid w:val="00DE3C7E"/>
    <w:rsid w:val="00DE6ABC"/>
    <w:rsid w:val="00DF18AA"/>
    <w:rsid w:val="00DF4872"/>
    <w:rsid w:val="00DF491E"/>
    <w:rsid w:val="00DF642D"/>
    <w:rsid w:val="00DF6A12"/>
    <w:rsid w:val="00DF6C43"/>
    <w:rsid w:val="00DF6E91"/>
    <w:rsid w:val="00E01932"/>
    <w:rsid w:val="00E03229"/>
    <w:rsid w:val="00E04875"/>
    <w:rsid w:val="00E07B79"/>
    <w:rsid w:val="00E1223A"/>
    <w:rsid w:val="00E12E48"/>
    <w:rsid w:val="00E141FE"/>
    <w:rsid w:val="00E14300"/>
    <w:rsid w:val="00E15EA2"/>
    <w:rsid w:val="00E1682E"/>
    <w:rsid w:val="00E16B6C"/>
    <w:rsid w:val="00E17FBF"/>
    <w:rsid w:val="00E21A69"/>
    <w:rsid w:val="00E21AC0"/>
    <w:rsid w:val="00E21CC5"/>
    <w:rsid w:val="00E25748"/>
    <w:rsid w:val="00E25D82"/>
    <w:rsid w:val="00E2630A"/>
    <w:rsid w:val="00E27329"/>
    <w:rsid w:val="00E32A46"/>
    <w:rsid w:val="00E32CCD"/>
    <w:rsid w:val="00E335E6"/>
    <w:rsid w:val="00E344A7"/>
    <w:rsid w:val="00E34965"/>
    <w:rsid w:val="00E35C23"/>
    <w:rsid w:val="00E37ADF"/>
    <w:rsid w:val="00E40F4D"/>
    <w:rsid w:val="00E41250"/>
    <w:rsid w:val="00E437DE"/>
    <w:rsid w:val="00E44AD8"/>
    <w:rsid w:val="00E456C4"/>
    <w:rsid w:val="00E47902"/>
    <w:rsid w:val="00E479FA"/>
    <w:rsid w:val="00E523D6"/>
    <w:rsid w:val="00E52612"/>
    <w:rsid w:val="00E5449E"/>
    <w:rsid w:val="00E60EAD"/>
    <w:rsid w:val="00E6396C"/>
    <w:rsid w:val="00E639D7"/>
    <w:rsid w:val="00E644CA"/>
    <w:rsid w:val="00E70609"/>
    <w:rsid w:val="00E708D4"/>
    <w:rsid w:val="00E70C7F"/>
    <w:rsid w:val="00E74932"/>
    <w:rsid w:val="00E74A20"/>
    <w:rsid w:val="00E76773"/>
    <w:rsid w:val="00E774C0"/>
    <w:rsid w:val="00E77909"/>
    <w:rsid w:val="00E80B9E"/>
    <w:rsid w:val="00E8453D"/>
    <w:rsid w:val="00E8521E"/>
    <w:rsid w:val="00E85A71"/>
    <w:rsid w:val="00E8664A"/>
    <w:rsid w:val="00E90558"/>
    <w:rsid w:val="00E9374B"/>
    <w:rsid w:val="00E96634"/>
    <w:rsid w:val="00E966ED"/>
    <w:rsid w:val="00E969A9"/>
    <w:rsid w:val="00E97FE8"/>
    <w:rsid w:val="00EA2FE0"/>
    <w:rsid w:val="00EA3BE3"/>
    <w:rsid w:val="00EA4256"/>
    <w:rsid w:val="00EA52C7"/>
    <w:rsid w:val="00EA61F9"/>
    <w:rsid w:val="00EA6822"/>
    <w:rsid w:val="00EB1DC1"/>
    <w:rsid w:val="00EB24E4"/>
    <w:rsid w:val="00EB3274"/>
    <w:rsid w:val="00EB483F"/>
    <w:rsid w:val="00EB5C2F"/>
    <w:rsid w:val="00EB6FDA"/>
    <w:rsid w:val="00EC089D"/>
    <w:rsid w:val="00EC14D9"/>
    <w:rsid w:val="00EC1712"/>
    <w:rsid w:val="00EC1E8A"/>
    <w:rsid w:val="00EC23CB"/>
    <w:rsid w:val="00EC27C1"/>
    <w:rsid w:val="00EC2DAE"/>
    <w:rsid w:val="00EC5F7F"/>
    <w:rsid w:val="00EC6127"/>
    <w:rsid w:val="00EC6F1B"/>
    <w:rsid w:val="00EC74C8"/>
    <w:rsid w:val="00ED0F61"/>
    <w:rsid w:val="00ED24FC"/>
    <w:rsid w:val="00ED3342"/>
    <w:rsid w:val="00ED457D"/>
    <w:rsid w:val="00ED4B85"/>
    <w:rsid w:val="00ED4C3B"/>
    <w:rsid w:val="00ED54C5"/>
    <w:rsid w:val="00ED7440"/>
    <w:rsid w:val="00EE0D2E"/>
    <w:rsid w:val="00EE3263"/>
    <w:rsid w:val="00EE384D"/>
    <w:rsid w:val="00EE3B67"/>
    <w:rsid w:val="00EE5EE6"/>
    <w:rsid w:val="00EE6B51"/>
    <w:rsid w:val="00EE7D01"/>
    <w:rsid w:val="00EF3819"/>
    <w:rsid w:val="00EF4744"/>
    <w:rsid w:val="00EF5557"/>
    <w:rsid w:val="00EF6613"/>
    <w:rsid w:val="00F01844"/>
    <w:rsid w:val="00F026C3"/>
    <w:rsid w:val="00F034F1"/>
    <w:rsid w:val="00F14441"/>
    <w:rsid w:val="00F15270"/>
    <w:rsid w:val="00F15507"/>
    <w:rsid w:val="00F161C8"/>
    <w:rsid w:val="00F168B1"/>
    <w:rsid w:val="00F1739E"/>
    <w:rsid w:val="00F20C7B"/>
    <w:rsid w:val="00F2240A"/>
    <w:rsid w:val="00F22580"/>
    <w:rsid w:val="00F234AA"/>
    <w:rsid w:val="00F258AF"/>
    <w:rsid w:val="00F30546"/>
    <w:rsid w:val="00F30A51"/>
    <w:rsid w:val="00F30B44"/>
    <w:rsid w:val="00F30D4D"/>
    <w:rsid w:val="00F31B0A"/>
    <w:rsid w:val="00F339A5"/>
    <w:rsid w:val="00F34A2E"/>
    <w:rsid w:val="00F34AB3"/>
    <w:rsid w:val="00F35E11"/>
    <w:rsid w:val="00F37903"/>
    <w:rsid w:val="00F40348"/>
    <w:rsid w:val="00F40374"/>
    <w:rsid w:val="00F40E8A"/>
    <w:rsid w:val="00F4113B"/>
    <w:rsid w:val="00F439E6"/>
    <w:rsid w:val="00F4435F"/>
    <w:rsid w:val="00F44CF7"/>
    <w:rsid w:val="00F45772"/>
    <w:rsid w:val="00F465CB"/>
    <w:rsid w:val="00F4747E"/>
    <w:rsid w:val="00F47C81"/>
    <w:rsid w:val="00F5079B"/>
    <w:rsid w:val="00F51B8D"/>
    <w:rsid w:val="00F52BB0"/>
    <w:rsid w:val="00F52C80"/>
    <w:rsid w:val="00F53DD3"/>
    <w:rsid w:val="00F54ED7"/>
    <w:rsid w:val="00F56340"/>
    <w:rsid w:val="00F5663D"/>
    <w:rsid w:val="00F56E89"/>
    <w:rsid w:val="00F57B8B"/>
    <w:rsid w:val="00F630B9"/>
    <w:rsid w:val="00F6665E"/>
    <w:rsid w:val="00F6719D"/>
    <w:rsid w:val="00F67A2E"/>
    <w:rsid w:val="00F723B3"/>
    <w:rsid w:val="00F737D7"/>
    <w:rsid w:val="00F74E41"/>
    <w:rsid w:val="00F76DB8"/>
    <w:rsid w:val="00F77773"/>
    <w:rsid w:val="00F77A86"/>
    <w:rsid w:val="00F85683"/>
    <w:rsid w:val="00F85DB0"/>
    <w:rsid w:val="00F86FC3"/>
    <w:rsid w:val="00F90D97"/>
    <w:rsid w:val="00F91667"/>
    <w:rsid w:val="00F920E6"/>
    <w:rsid w:val="00F92AD5"/>
    <w:rsid w:val="00F95204"/>
    <w:rsid w:val="00F9531E"/>
    <w:rsid w:val="00FA03F5"/>
    <w:rsid w:val="00FA0453"/>
    <w:rsid w:val="00FA04EB"/>
    <w:rsid w:val="00FA3194"/>
    <w:rsid w:val="00FB0009"/>
    <w:rsid w:val="00FB147E"/>
    <w:rsid w:val="00FB32D0"/>
    <w:rsid w:val="00FB3608"/>
    <w:rsid w:val="00FB782A"/>
    <w:rsid w:val="00FC0AAC"/>
    <w:rsid w:val="00FC2F37"/>
    <w:rsid w:val="00FC4954"/>
    <w:rsid w:val="00FC5200"/>
    <w:rsid w:val="00FC5AF3"/>
    <w:rsid w:val="00FC6734"/>
    <w:rsid w:val="00FC74AD"/>
    <w:rsid w:val="00FE0CC3"/>
    <w:rsid w:val="00FE1394"/>
    <w:rsid w:val="00FE1E54"/>
    <w:rsid w:val="00FE291B"/>
    <w:rsid w:val="00FE5BF8"/>
    <w:rsid w:val="00FE61EC"/>
    <w:rsid w:val="00FF0A08"/>
    <w:rsid w:val="00FF4AF4"/>
    <w:rsid w:val="00FF5C28"/>
    <w:rsid w:val="00FF66D2"/>
    <w:rsid w:val="00FF6C1F"/>
    <w:rsid w:val="00FF783A"/>
    <w:rsid w:val="131D1E5B"/>
    <w:rsid w:val="33571C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1FB7"/>
  <w15:chartTrackingRefBased/>
  <w15:docId w15:val="{64D112D6-253B-4667-A7BC-DC202115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CE0"/>
    <w:pPr>
      <w:jc w:val="both"/>
    </w:pPr>
    <w:rPr>
      <w:rFonts w:ascii="Cambria" w:hAnsi="Cambria"/>
    </w:rPr>
  </w:style>
  <w:style w:type="paragraph" w:styleId="1">
    <w:name w:val="heading 1"/>
    <w:basedOn w:val="a"/>
    <w:next w:val="a"/>
    <w:link w:val="1Char"/>
    <w:uiPriority w:val="9"/>
    <w:qFormat/>
    <w:rsid w:val="006732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B18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B1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B18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69"/>
    <w:pPr>
      <w:ind w:left="720"/>
      <w:contextualSpacing/>
    </w:pPr>
  </w:style>
  <w:style w:type="paragraph" w:styleId="a4">
    <w:name w:val="footnote text"/>
    <w:basedOn w:val="a"/>
    <w:link w:val="Char"/>
    <w:uiPriority w:val="99"/>
    <w:unhideWhenUsed/>
    <w:rsid w:val="00A84B9C"/>
    <w:pPr>
      <w:spacing w:after="0" w:line="240" w:lineRule="auto"/>
    </w:pPr>
    <w:rPr>
      <w:sz w:val="20"/>
      <w:szCs w:val="20"/>
    </w:rPr>
  </w:style>
  <w:style w:type="character" w:customStyle="1" w:styleId="Char">
    <w:name w:val="Κείμενο υποσημείωσης Char"/>
    <w:basedOn w:val="a0"/>
    <w:link w:val="a4"/>
    <w:uiPriority w:val="99"/>
    <w:rsid w:val="00A84B9C"/>
    <w:rPr>
      <w:sz w:val="20"/>
      <w:szCs w:val="20"/>
    </w:rPr>
  </w:style>
  <w:style w:type="character" w:styleId="a5">
    <w:name w:val="footnote reference"/>
    <w:basedOn w:val="a0"/>
    <w:uiPriority w:val="99"/>
    <w:semiHidden/>
    <w:unhideWhenUsed/>
    <w:rsid w:val="00A84B9C"/>
    <w:rPr>
      <w:vertAlign w:val="superscript"/>
    </w:rPr>
  </w:style>
  <w:style w:type="paragraph" w:styleId="a6">
    <w:name w:val="header"/>
    <w:basedOn w:val="a"/>
    <w:link w:val="Char0"/>
    <w:uiPriority w:val="99"/>
    <w:unhideWhenUsed/>
    <w:rsid w:val="0070284F"/>
    <w:pPr>
      <w:tabs>
        <w:tab w:val="center" w:pos="4153"/>
        <w:tab w:val="right" w:pos="8306"/>
      </w:tabs>
      <w:spacing w:after="0" w:line="240" w:lineRule="auto"/>
    </w:pPr>
  </w:style>
  <w:style w:type="character" w:customStyle="1" w:styleId="Char0">
    <w:name w:val="Κεφαλίδα Char"/>
    <w:basedOn w:val="a0"/>
    <w:link w:val="a6"/>
    <w:uiPriority w:val="99"/>
    <w:rsid w:val="0070284F"/>
  </w:style>
  <w:style w:type="paragraph" w:styleId="a7">
    <w:name w:val="footer"/>
    <w:basedOn w:val="a"/>
    <w:link w:val="Char1"/>
    <w:uiPriority w:val="99"/>
    <w:unhideWhenUsed/>
    <w:rsid w:val="0070284F"/>
    <w:pPr>
      <w:tabs>
        <w:tab w:val="center" w:pos="4153"/>
        <w:tab w:val="right" w:pos="8306"/>
      </w:tabs>
      <w:spacing w:after="0" w:line="240" w:lineRule="auto"/>
    </w:pPr>
  </w:style>
  <w:style w:type="character" w:customStyle="1" w:styleId="Char1">
    <w:name w:val="Υποσέλιδο Char"/>
    <w:basedOn w:val="a0"/>
    <w:link w:val="a7"/>
    <w:uiPriority w:val="99"/>
    <w:rsid w:val="0070284F"/>
  </w:style>
  <w:style w:type="character" w:customStyle="1" w:styleId="ff61">
    <w:name w:val="ff61"/>
    <w:basedOn w:val="a0"/>
    <w:rsid w:val="00D500A6"/>
    <w:rPr>
      <w:rFonts w:ascii="ff6" w:hAnsi="ff6" w:hint="default"/>
    </w:rPr>
  </w:style>
  <w:style w:type="character" w:customStyle="1" w:styleId="ff81">
    <w:name w:val="ff81"/>
    <w:basedOn w:val="a0"/>
    <w:rsid w:val="00D500A6"/>
    <w:rPr>
      <w:rFonts w:ascii="ff8" w:hAnsi="ff8" w:hint="default"/>
    </w:rPr>
  </w:style>
  <w:style w:type="character" w:customStyle="1" w:styleId="ff51">
    <w:name w:val="ff51"/>
    <w:basedOn w:val="a0"/>
    <w:rsid w:val="00D500A6"/>
    <w:rPr>
      <w:rFonts w:ascii="ff5" w:hAnsi="ff5" w:hint="default"/>
    </w:rPr>
  </w:style>
  <w:style w:type="paragraph" w:styleId="a8">
    <w:name w:val="Balloon Text"/>
    <w:basedOn w:val="a"/>
    <w:link w:val="Char2"/>
    <w:uiPriority w:val="99"/>
    <w:semiHidden/>
    <w:unhideWhenUsed/>
    <w:rsid w:val="006D58A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6D58AB"/>
    <w:rPr>
      <w:rFonts w:ascii="Segoe UI" w:hAnsi="Segoe UI" w:cs="Segoe UI"/>
      <w:sz w:val="18"/>
      <w:szCs w:val="18"/>
    </w:rPr>
  </w:style>
  <w:style w:type="character" w:styleId="-">
    <w:name w:val="Hyperlink"/>
    <w:basedOn w:val="a0"/>
    <w:uiPriority w:val="99"/>
    <w:unhideWhenUsed/>
    <w:rsid w:val="00880022"/>
    <w:rPr>
      <w:color w:val="0000FF"/>
      <w:u w:val="single"/>
    </w:rPr>
  </w:style>
  <w:style w:type="character" w:customStyle="1" w:styleId="highlight">
    <w:name w:val="highlight"/>
    <w:basedOn w:val="a0"/>
    <w:rsid w:val="002A0439"/>
  </w:style>
  <w:style w:type="character" w:styleId="a9">
    <w:name w:val="annotation reference"/>
    <w:basedOn w:val="a0"/>
    <w:unhideWhenUsed/>
    <w:rsid w:val="00044D37"/>
    <w:rPr>
      <w:sz w:val="16"/>
      <w:szCs w:val="16"/>
    </w:rPr>
  </w:style>
  <w:style w:type="paragraph" w:styleId="aa">
    <w:name w:val="annotation text"/>
    <w:basedOn w:val="a"/>
    <w:link w:val="Char3"/>
    <w:uiPriority w:val="99"/>
    <w:semiHidden/>
    <w:unhideWhenUsed/>
    <w:rsid w:val="00044D37"/>
    <w:pPr>
      <w:spacing w:after="200" w:line="240" w:lineRule="auto"/>
    </w:pPr>
    <w:rPr>
      <w:sz w:val="20"/>
      <w:szCs w:val="20"/>
    </w:rPr>
  </w:style>
  <w:style w:type="character" w:customStyle="1" w:styleId="Char3">
    <w:name w:val="Κείμενο σχολίου Char"/>
    <w:basedOn w:val="a0"/>
    <w:link w:val="aa"/>
    <w:uiPriority w:val="99"/>
    <w:semiHidden/>
    <w:rsid w:val="00044D37"/>
    <w:rPr>
      <w:sz w:val="20"/>
      <w:szCs w:val="20"/>
    </w:rPr>
  </w:style>
  <w:style w:type="numbering" w:customStyle="1" w:styleId="NoList1">
    <w:name w:val="No List1"/>
    <w:next w:val="a2"/>
    <w:uiPriority w:val="99"/>
    <w:semiHidden/>
    <w:unhideWhenUsed/>
    <w:rsid w:val="002B6D3F"/>
  </w:style>
  <w:style w:type="character" w:customStyle="1" w:styleId="verse">
    <w:name w:val="verse"/>
    <w:basedOn w:val="a0"/>
    <w:rsid w:val="00143647"/>
  </w:style>
  <w:style w:type="character" w:customStyle="1" w:styleId="1Char">
    <w:name w:val="Επικεφαλίδα 1 Char"/>
    <w:basedOn w:val="a0"/>
    <w:link w:val="1"/>
    <w:uiPriority w:val="9"/>
    <w:rsid w:val="00673266"/>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673266"/>
    <w:pPr>
      <w:outlineLvl w:val="9"/>
    </w:pPr>
    <w:rPr>
      <w:lang w:eastAsia="el-GR"/>
    </w:rPr>
  </w:style>
  <w:style w:type="character" w:customStyle="1" w:styleId="2Char">
    <w:name w:val="Επικεφαλίδα 2 Char"/>
    <w:basedOn w:val="a0"/>
    <w:link w:val="2"/>
    <w:uiPriority w:val="9"/>
    <w:rsid w:val="00AB1831"/>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AB1831"/>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AB1831"/>
    <w:rPr>
      <w:rFonts w:asciiTheme="majorHAnsi" w:eastAsiaTheme="majorEastAsia" w:hAnsiTheme="majorHAnsi" w:cstheme="majorBidi"/>
      <w:i/>
      <w:iCs/>
      <w:color w:val="2E74B5" w:themeColor="accent1" w:themeShade="BF"/>
    </w:rPr>
  </w:style>
  <w:style w:type="paragraph" w:styleId="10">
    <w:name w:val="toc 1"/>
    <w:basedOn w:val="a"/>
    <w:next w:val="a"/>
    <w:autoRedefine/>
    <w:uiPriority w:val="39"/>
    <w:unhideWhenUsed/>
    <w:rsid w:val="00001B7B"/>
    <w:pPr>
      <w:spacing w:after="100"/>
    </w:pPr>
  </w:style>
  <w:style w:type="paragraph" w:styleId="20">
    <w:name w:val="toc 2"/>
    <w:basedOn w:val="a"/>
    <w:next w:val="a"/>
    <w:autoRedefine/>
    <w:uiPriority w:val="39"/>
    <w:unhideWhenUsed/>
    <w:rsid w:val="00001B7B"/>
    <w:pPr>
      <w:spacing w:after="100"/>
      <w:ind w:left="220"/>
    </w:pPr>
  </w:style>
  <w:style w:type="paragraph" w:styleId="30">
    <w:name w:val="toc 3"/>
    <w:basedOn w:val="a"/>
    <w:next w:val="a"/>
    <w:autoRedefine/>
    <w:uiPriority w:val="39"/>
    <w:unhideWhenUsed/>
    <w:rsid w:val="00001B7B"/>
    <w:pPr>
      <w:spacing w:after="100"/>
      <w:ind w:left="440"/>
    </w:pPr>
  </w:style>
  <w:style w:type="paragraph" w:styleId="40">
    <w:name w:val="toc 4"/>
    <w:basedOn w:val="a"/>
    <w:next w:val="a"/>
    <w:autoRedefine/>
    <w:uiPriority w:val="39"/>
    <w:unhideWhenUsed/>
    <w:rsid w:val="00001B7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8268">
      <w:bodyDiv w:val="1"/>
      <w:marLeft w:val="0"/>
      <w:marRight w:val="0"/>
      <w:marTop w:val="0"/>
      <w:marBottom w:val="0"/>
      <w:divBdr>
        <w:top w:val="none" w:sz="0" w:space="0" w:color="auto"/>
        <w:left w:val="none" w:sz="0" w:space="0" w:color="auto"/>
        <w:bottom w:val="none" w:sz="0" w:space="0" w:color="auto"/>
        <w:right w:val="none" w:sz="0" w:space="0" w:color="auto"/>
      </w:divBdr>
      <w:divsChild>
        <w:div w:id="110245872">
          <w:marLeft w:val="0"/>
          <w:marRight w:val="0"/>
          <w:marTop w:val="0"/>
          <w:marBottom w:val="0"/>
          <w:divBdr>
            <w:top w:val="none" w:sz="0" w:space="0" w:color="auto"/>
            <w:left w:val="none" w:sz="0" w:space="0" w:color="auto"/>
            <w:bottom w:val="none" w:sz="0" w:space="0" w:color="auto"/>
            <w:right w:val="none" w:sz="0" w:space="0" w:color="auto"/>
          </w:divBdr>
        </w:div>
        <w:div w:id="127625350">
          <w:marLeft w:val="0"/>
          <w:marRight w:val="0"/>
          <w:marTop w:val="0"/>
          <w:marBottom w:val="0"/>
          <w:divBdr>
            <w:top w:val="none" w:sz="0" w:space="0" w:color="auto"/>
            <w:left w:val="none" w:sz="0" w:space="0" w:color="auto"/>
            <w:bottom w:val="none" w:sz="0" w:space="0" w:color="auto"/>
            <w:right w:val="none" w:sz="0" w:space="0" w:color="auto"/>
          </w:divBdr>
        </w:div>
        <w:div w:id="174149893">
          <w:marLeft w:val="0"/>
          <w:marRight w:val="0"/>
          <w:marTop w:val="0"/>
          <w:marBottom w:val="0"/>
          <w:divBdr>
            <w:top w:val="none" w:sz="0" w:space="0" w:color="auto"/>
            <w:left w:val="none" w:sz="0" w:space="0" w:color="auto"/>
            <w:bottom w:val="none" w:sz="0" w:space="0" w:color="auto"/>
            <w:right w:val="none" w:sz="0" w:space="0" w:color="auto"/>
          </w:divBdr>
        </w:div>
        <w:div w:id="182981291">
          <w:marLeft w:val="0"/>
          <w:marRight w:val="0"/>
          <w:marTop w:val="0"/>
          <w:marBottom w:val="0"/>
          <w:divBdr>
            <w:top w:val="none" w:sz="0" w:space="0" w:color="auto"/>
            <w:left w:val="none" w:sz="0" w:space="0" w:color="auto"/>
            <w:bottom w:val="none" w:sz="0" w:space="0" w:color="auto"/>
            <w:right w:val="none" w:sz="0" w:space="0" w:color="auto"/>
          </w:divBdr>
        </w:div>
        <w:div w:id="225337414">
          <w:marLeft w:val="0"/>
          <w:marRight w:val="0"/>
          <w:marTop w:val="0"/>
          <w:marBottom w:val="0"/>
          <w:divBdr>
            <w:top w:val="none" w:sz="0" w:space="0" w:color="auto"/>
            <w:left w:val="none" w:sz="0" w:space="0" w:color="auto"/>
            <w:bottom w:val="none" w:sz="0" w:space="0" w:color="auto"/>
            <w:right w:val="none" w:sz="0" w:space="0" w:color="auto"/>
          </w:divBdr>
        </w:div>
        <w:div w:id="245195074">
          <w:marLeft w:val="0"/>
          <w:marRight w:val="0"/>
          <w:marTop w:val="0"/>
          <w:marBottom w:val="0"/>
          <w:divBdr>
            <w:top w:val="none" w:sz="0" w:space="0" w:color="auto"/>
            <w:left w:val="none" w:sz="0" w:space="0" w:color="auto"/>
            <w:bottom w:val="none" w:sz="0" w:space="0" w:color="auto"/>
            <w:right w:val="none" w:sz="0" w:space="0" w:color="auto"/>
          </w:divBdr>
        </w:div>
        <w:div w:id="249967403">
          <w:marLeft w:val="0"/>
          <w:marRight w:val="0"/>
          <w:marTop w:val="0"/>
          <w:marBottom w:val="0"/>
          <w:divBdr>
            <w:top w:val="none" w:sz="0" w:space="0" w:color="auto"/>
            <w:left w:val="none" w:sz="0" w:space="0" w:color="auto"/>
            <w:bottom w:val="none" w:sz="0" w:space="0" w:color="auto"/>
            <w:right w:val="none" w:sz="0" w:space="0" w:color="auto"/>
          </w:divBdr>
        </w:div>
        <w:div w:id="266935292">
          <w:marLeft w:val="0"/>
          <w:marRight w:val="0"/>
          <w:marTop w:val="0"/>
          <w:marBottom w:val="0"/>
          <w:divBdr>
            <w:top w:val="none" w:sz="0" w:space="0" w:color="auto"/>
            <w:left w:val="none" w:sz="0" w:space="0" w:color="auto"/>
            <w:bottom w:val="none" w:sz="0" w:space="0" w:color="auto"/>
            <w:right w:val="none" w:sz="0" w:space="0" w:color="auto"/>
          </w:divBdr>
        </w:div>
        <w:div w:id="295373621">
          <w:marLeft w:val="0"/>
          <w:marRight w:val="0"/>
          <w:marTop w:val="0"/>
          <w:marBottom w:val="0"/>
          <w:divBdr>
            <w:top w:val="none" w:sz="0" w:space="0" w:color="auto"/>
            <w:left w:val="none" w:sz="0" w:space="0" w:color="auto"/>
            <w:bottom w:val="none" w:sz="0" w:space="0" w:color="auto"/>
            <w:right w:val="none" w:sz="0" w:space="0" w:color="auto"/>
          </w:divBdr>
        </w:div>
        <w:div w:id="347606487">
          <w:marLeft w:val="0"/>
          <w:marRight w:val="0"/>
          <w:marTop w:val="0"/>
          <w:marBottom w:val="0"/>
          <w:divBdr>
            <w:top w:val="none" w:sz="0" w:space="0" w:color="auto"/>
            <w:left w:val="none" w:sz="0" w:space="0" w:color="auto"/>
            <w:bottom w:val="none" w:sz="0" w:space="0" w:color="auto"/>
            <w:right w:val="none" w:sz="0" w:space="0" w:color="auto"/>
          </w:divBdr>
        </w:div>
        <w:div w:id="384569728">
          <w:marLeft w:val="0"/>
          <w:marRight w:val="0"/>
          <w:marTop w:val="0"/>
          <w:marBottom w:val="0"/>
          <w:divBdr>
            <w:top w:val="none" w:sz="0" w:space="0" w:color="auto"/>
            <w:left w:val="none" w:sz="0" w:space="0" w:color="auto"/>
            <w:bottom w:val="none" w:sz="0" w:space="0" w:color="auto"/>
            <w:right w:val="none" w:sz="0" w:space="0" w:color="auto"/>
          </w:divBdr>
        </w:div>
        <w:div w:id="472724351">
          <w:marLeft w:val="0"/>
          <w:marRight w:val="0"/>
          <w:marTop w:val="0"/>
          <w:marBottom w:val="0"/>
          <w:divBdr>
            <w:top w:val="none" w:sz="0" w:space="0" w:color="auto"/>
            <w:left w:val="none" w:sz="0" w:space="0" w:color="auto"/>
            <w:bottom w:val="none" w:sz="0" w:space="0" w:color="auto"/>
            <w:right w:val="none" w:sz="0" w:space="0" w:color="auto"/>
          </w:divBdr>
        </w:div>
        <w:div w:id="627928838">
          <w:marLeft w:val="0"/>
          <w:marRight w:val="0"/>
          <w:marTop w:val="0"/>
          <w:marBottom w:val="0"/>
          <w:divBdr>
            <w:top w:val="none" w:sz="0" w:space="0" w:color="auto"/>
            <w:left w:val="none" w:sz="0" w:space="0" w:color="auto"/>
            <w:bottom w:val="none" w:sz="0" w:space="0" w:color="auto"/>
            <w:right w:val="none" w:sz="0" w:space="0" w:color="auto"/>
          </w:divBdr>
        </w:div>
        <w:div w:id="685254851">
          <w:marLeft w:val="0"/>
          <w:marRight w:val="0"/>
          <w:marTop w:val="0"/>
          <w:marBottom w:val="0"/>
          <w:divBdr>
            <w:top w:val="none" w:sz="0" w:space="0" w:color="auto"/>
            <w:left w:val="none" w:sz="0" w:space="0" w:color="auto"/>
            <w:bottom w:val="none" w:sz="0" w:space="0" w:color="auto"/>
            <w:right w:val="none" w:sz="0" w:space="0" w:color="auto"/>
          </w:divBdr>
        </w:div>
        <w:div w:id="718554844">
          <w:marLeft w:val="0"/>
          <w:marRight w:val="0"/>
          <w:marTop w:val="0"/>
          <w:marBottom w:val="0"/>
          <w:divBdr>
            <w:top w:val="none" w:sz="0" w:space="0" w:color="auto"/>
            <w:left w:val="none" w:sz="0" w:space="0" w:color="auto"/>
            <w:bottom w:val="none" w:sz="0" w:space="0" w:color="auto"/>
            <w:right w:val="none" w:sz="0" w:space="0" w:color="auto"/>
          </w:divBdr>
        </w:div>
        <w:div w:id="759179344">
          <w:marLeft w:val="0"/>
          <w:marRight w:val="0"/>
          <w:marTop w:val="0"/>
          <w:marBottom w:val="0"/>
          <w:divBdr>
            <w:top w:val="none" w:sz="0" w:space="0" w:color="auto"/>
            <w:left w:val="none" w:sz="0" w:space="0" w:color="auto"/>
            <w:bottom w:val="none" w:sz="0" w:space="0" w:color="auto"/>
            <w:right w:val="none" w:sz="0" w:space="0" w:color="auto"/>
          </w:divBdr>
        </w:div>
        <w:div w:id="858465893">
          <w:marLeft w:val="0"/>
          <w:marRight w:val="0"/>
          <w:marTop w:val="0"/>
          <w:marBottom w:val="0"/>
          <w:divBdr>
            <w:top w:val="none" w:sz="0" w:space="0" w:color="auto"/>
            <w:left w:val="none" w:sz="0" w:space="0" w:color="auto"/>
            <w:bottom w:val="none" w:sz="0" w:space="0" w:color="auto"/>
            <w:right w:val="none" w:sz="0" w:space="0" w:color="auto"/>
          </w:divBdr>
        </w:div>
        <w:div w:id="927927606">
          <w:marLeft w:val="0"/>
          <w:marRight w:val="0"/>
          <w:marTop w:val="0"/>
          <w:marBottom w:val="0"/>
          <w:divBdr>
            <w:top w:val="none" w:sz="0" w:space="0" w:color="auto"/>
            <w:left w:val="none" w:sz="0" w:space="0" w:color="auto"/>
            <w:bottom w:val="none" w:sz="0" w:space="0" w:color="auto"/>
            <w:right w:val="none" w:sz="0" w:space="0" w:color="auto"/>
          </w:divBdr>
        </w:div>
        <w:div w:id="955914159">
          <w:marLeft w:val="0"/>
          <w:marRight w:val="0"/>
          <w:marTop w:val="0"/>
          <w:marBottom w:val="0"/>
          <w:divBdr>
            <w:top w:val="none" w:sz="0" w:space="0" w:color="auto"/>
            <w:left w:val="none" w:sz="0" w:space="0" w:color="auto"/>
            <w:bottom w:val="none" w:sz="0" w:space="0" w:color="auto"/>
            <w:right w:val="none" w:sz="0" w:space="0" w:color="auto"/>
          </w:divBdr>
        </w:div>
        <w:div w:id="978997099">
          <w:marLeft w:val="0"/>
          <w:marRight w:val="0"/>
          <w:marTop w:val="0"/>
          <w:marBottom w:val="0"/>
          <w:divBdr>
            <w:top w:val="none" w:sz="0" w:space="0" w:color="auto"/>
            <w:left w:val="none" w:sz="0" w:space="0" w:color="auto"/>
            <w:bottom w:val="none" w:sz="0" w:space="0" w:color="auto"/>
            <w:right w:val="none" w:sz="0" w:space="0" w:color="auto"/>
          </w:divBdr>
        </w:div>
        <w:div w:id="1103526437">
          <w:marLeft w:val="0"/>
          <w:marRight w:val="0"/>
          <w:marTop w:val="0"/>
          <w:marBottom w:val="0"/>
          <w:divBdr>
            <w:top w:val="none" w:sz="0" w:space="0" w:color="auto"/>
            <w:left w:val="none" w:sz="0" w:space="0" w:color="auto"/>
            <w:bottom w:val="none" w:sz="0" w:space="0" w:color="auto"/>
            <w:right w:val="none" w:sz="0" w:space="0" w:color="auto"/>
          </w:divBdr>
        </w:div>
        <w:div w:id="1115366309">
          <w:marLeft w:val="0"/>
          <w:marRight w:val="0"/>
          <w:marTop w:val="0"/>
          <w:marBottom w:val="0"/>
          <w:divBdr>
            <w:top w:val="none" w:sz="0" w:space="0" w:color="auto"/>
            <w:left w:val="none" w:sz="0" w:space="0" w:color="auto"/>
            <w:bottom w:val="none" w:sz="0" w:space="0" w:color="auto"/>
            <w:right w:val="none" w:sz="0" w:space="0" w:color="auto"/>
          </w:divBdr>
        </w:div>
        <w:div w:id="1161198454">
          <w:marLeft w:val="0"/>
          <w:marRight w:val="0"/>
          <w:marTop w:val="0"/>
          <w:marBottom w:val="0"/>
          <w:divBdr>
            <w:top w:val="none" w:sz="0" w:space="0" w:color="auto"/>
            <w:left w:val="none" w:sz="0" w:space="0" w:color="auto"/>
            <w:bottom w:val="none" w:sz="0" w:space="0" w:color="auto"/>
            <w:right w:val="none" w:sz="0" w:space="0" w:color="auto"/>
          </w:divBdr>
        </w:div>
        <w:div w:id="1182090250">
          <w:marLeft w:val="0"/>
          <w:marRight w:val="0"/>
          <w:marTop w:val="0"/>
          <w:marBottom w:val="0"/>
          <w:divBdr>
            <w:top w:val="none" w:sz="0" w:space="0" w:color="auto"/>
            <w:left w:val="none" w:sz="0" w:space="0" w:color="auto"/>
            <w:bottom w:val="none" w:sz="0" w:space="0" w:color="auto"/>
            <w:right w:val="none" w:sz="0" w:space="0" w:color="auto"/>
          </w:divBdr>
        </w:div>
        <w:div w:id="1276987191">
          <w:marLeft w:val="0"/>
          <w:marRight w:val="0"/>
          <w:marTop w:val="0"/>
          <w:marBottom w:val="0"/>
          <w:divBdr>
            <w:top w:val="none" w:sz="0" w:space="0" w:color="auto"/>
            <w:left w:val="none" w:sz="0" w:space="0" w:color="auto"/>
            <w:bottom w:val="none" w:sz="0" w:space="0" w:color="auto"/>
            <w:right w:val="none" w:sz="0" w:space="0" w:color="auto"/>
          </w:divBdr>
        </w:div>
        <w:div w:id="1350331380">
          <w:marLeft w:val="0"/>
          <w:marRight w:val="0"/>
          <w:marTop w:val="0"/>
          <w:marBottom w:val="0"/>
          <w:divBdr>
            <w:top w:val="none" w:sz="0" w:space="0" w:color="auto"/>
            <w:left w:val="none" w:sz="0" w:space="0" w:color="auto"/>
            <w:bottom w:val="none" w:sz="0" w:space="0" w:color="auto"/>
            <w:right w:val="none" w:sz="0" w:space="0" w:color="auto"/>
          </w:divBdr>
        </w:div>
        <w:div w:id="1387297204">
          <w:marLeft w:val="0"/>
          <w:marRight w:val="0"/>
          <w:marTop w:val="0"/>
          <w:marBottom w:val="0"/>
          <w:divBdr>
            <w:top w:val="none" w:sz="0" w:space="0" w:color="auto"/>
            <w:left w:val="none" w:sz="0" w:space="0" w:color="auto"/>
            <w:bottom w:val="none" w:sz="0" w:space="0" w:color="auto"/>
            <w:right w:val="none" w:sz="0" w:space="0" w:color="auto"/>
          </w:divBdr>
        </w:div>
        <w:div w:id="1415587293">
          <w:marLeft w:val="0"/>
          <w:marRight w:val="0"/>
          <w:marTop w:val="0"/>
          <w:marBottom w:val="0"/>
          <w:divBdr>
            <w:top w:val="none" w:sz="0" w:space="0" w:color="auto"/>
            <w:left w:val="none" w:sz="0" w:space="0" w:color="auto"/>
            <w:bottom w:val="none" w:sz="0" w:space="0" w:color="auto"/>
            <w:right w:val="none" w:sz="0" w:space="0" w:color="auto"/>
          </w:divBdr>
        </w:div>
        <w:div w:id="1424765908">
          <w:marLeft w:val="0"/>
          <w:marRight w:val="0"/>
          <w:marTop w:val="0"/>
          <w:marBottom w:val="0"/>
          <w:divBdr>
            <w:top w:val="none" w:sz="0" w:space="0" w:color="auto"/>
            <w:left w:val="none" w:sz="0" w:space="0" w:color="auto"/>
            <w:bottom w:val="none" w:sz="0" w:space="0" w:color="auto"/>
            <w:right w:val="none" w:sz="0" w:space="0" w:color="auto"/>
          </w:divBdr>
        </w:div>
        <w:div w:id="1446272262">
          <w:marLeft w:val="0"/>
          <w:marRight w:val="0"/>
          <w:marTop w:val="0"/>
          <w:marBottom w:val="0"/>
          <w:divBdr>
            <w:top w:val="none" w:sz="0" w:space="0" w:color="auto"/>
            <w:left w:val="none" w:sz="0" w:space="0" w:color="auto"/>
            <w:bottom w:val="none" w:sz="0" w:space="0" w:color="auto"/>
            <w:right w:val="none" w:sz="0" w:space="0" w:color="auto"/>
          </w:divBdr>
        </w:div>
        <w:div w:id="1527136492">
          <w:marLeft w:val="0"/>
          <w:marRight w:val="0"/>
          <w:marTop w:val="0"/>
          <w:marBottom w:val="0"/>
          <w:divBdr>
            <w:top w:val="none" w:sz="0" w:space="0" w:color="auto"/>
            <w:left w:val="none" w:sz="0" w:space="0" w:color="auto"/>
            <w:bottom w:val="none" w:sz="0" w:space="0" w:color="auto"/>
            <w:right w:val="none" w:sz="0" w:space="0" w:color="auto"/>
          </w:divBdr>
        </w:div>
        <w:div w:id="1736314336">
          <w:marLeft w:val="0"/>
          <w:marRight w:val="0"/>
          <w:marTop w:val="0"/>
          <w:marBottom w:val="0"/>
          <w:divBdr>
            <w:top w:val="none" w:sz="0" w:space="0" w:color="auto"/>
            <w:left w:val="none" w:sz="0" w:space="0" w:color="auto"/>
            <w:bottom w:val="none" w:sz="0" w:space="0" w:color="auto"/>
            <w:right w:val="none" w:sz="0" w:space="0" w:color="auto"/>
          </w:divBdr>
        </w:div>
        <w:div w:id="1784684800">
          <w:marLeft w:val="0"/>
          <w:marRight w:val="0"/>
          <w:marTop w:val="0"/>
          <w:marBottom w:val="0"/>
          <w:divBdr>
            <w:top w:val="none" w:sz="0" w:space="0" w:color="auto"/>
            <w:left w:val="none" w:sz="0" w:space="0" w:color="auto"/>
            <w:bottom w:val="none" w:sz="0" w:space="0" w:color="auto"/>
            <w:right w:val="none" w:sz="0" w:space="0" w:color="auto"/>
          </w:divBdr>
        </w:div>
        <w:div w:id="1788115208">
          <w:marLeft w:val="0"/>
          <w:marRight w:val="0"/>
          <w:marTop w:val="0"/>
          <w:marBottom w:val="0"/>
          <w:divBdr>
            <w:top w:val="none" w:sz="0" w:space="0" w:color="auto"/>
            <w:left w:val="none" w:sz="0" w:space="0" w:color="auto"/>
            <w:bottom w:val="none" w:sz="0" w:space="0" w:color="auto"/>
            <w:right w:val="none" w:sz="0" w:space="0" w:color="auto"/>
          </w:divBdr>
        </w:div>
        <w:div w:id="1800222752">
          <w:marLeft w:val="0"/>
          <w:marRight w:val="0"/>
          <w:marTop w:val="0"/>
          <w:marBottom w:val="0"/>
          <w:divBdr>
            <w:top w:val="none" w:sz="0" w:space="0" w:color="auto"/>
            <w:left w:val="none" w:sz="0" w:space="0" w:color="auto"/>
            <w:bottom w:val="none" w:sz="0" w:space="0" w:color="auto"/>
            <w:right w:val="none" w:sz="0" w:space="0" w:color="auto"/>
          </w:divBdr>
        </w:div>
        <w:div w:id="1800955339">
          <w:marLeft w:val="0"/>
          <w:marRight w:val="0"/>
          <w:marTop w:val="0"/>
          <w:marBottom w:val="0"/>
          <w:divBdr>
            <w:top w:val="none" w:sz="0" w:space="0" w:color="auto"/>
            <w:left w:val="none" w:sz="0" w:space="0" w:color="auto"/>
            <w:bottom w:val="none" w:sz="0" w:space="0" w:color="auto"/>
            <w:right w:val="none" w:sz="0" w:space="0" w:color="auto"/>
          </w:divBdr>
        </w:div>
        <w:div w:id="1841003439">
          <w:marLeft w:val="0"/>
          <w:marRight w:val="0"/>
          <w:marTop w:val="0"/>
          <w:marBottom w:val="0"/>
          <w:divBdr>
            <w:top w:val="none" w:sz="0" w:space="0" w:color="auto"/>
            <w:left w:val="none" w:sz="0" w:space="0" w:color="auto"/>
            <w:bottom w:val="none" w:sz="0" w:space="0" w:color="auto"/>
            <w:right w:val="none" w:sz="0" w:space="0" w:color="auto"/>
          </w:divBdr>
        </w:div>
        <w:div w:id="1847402870">
          <w:marLeft w:val="0"/>
          <w:marRight w:val="0"/>
          <w:marTop w:val="0"/>
          <w:marBottom w:val="0"/>
          <w:divBdr>
            <w:top w:val="none" w:sz="0" w:space="0" w:color="auto"/>
            <w:left w:val="none" w:sz="0" w:space="0" w:color="auto"/>
            <w:bottom w:val="none" w:sz="0" w:space="0" w:color="auto"/>
            <w:right w:val="none" w:sz="0" w:space="0" w:color="auto"/>
          </w:divBdr>
        </w:div>
        <w:div w:id="1900938400">
          <w:marLeft w:val="0"/>
          <w:marRight w:val="0"/>
          <w:marTop w:val="0"/>
          <w:marBottom w:val="0"/>
          <w:divBdr>
            <w:top w:val="none" w:sz="0" w:space="0" w:color="auto"/>
            <w:left w:val="none" w:sz="0" w:space="0" w:color="auto"/>
            <w:bottom w:val="none" w:sz="0" w:space="0" w:color="auto"/>
            <w:right w:val="none" w:sz="0" w:space="0" w:color="auto"/>
          </w:divBdr>
        </w:div>
        <w:div w:id="1976326874">
          <w:marLeft w:val="0"/>
          <w:marRight w:val="0"/>
          <w:marTop w:val="0"/>
          <w:marBottom w:val="0"/>
          <w:divBdr>
            <w:top w:val="none" w:sz="0" w:space="0" w:color="auto"/>
            <w:left w:val="none" w:sz="0" w:space="0" w:color="auto"/>
            <w:bottom w:val="none" w:sz="0" w:space="0" w:color="auto"/>
            <w:right w:val="none" w:sz="0" w:space="0" w:color="auto"/>
          </w:divBdr>
        </w:div>
        <w:div w:id="2043900711">
          <w:marLeft w:val="0"/>
          <w:marRight w:val="0"/>
          <w:marTop w:val="0"/>
          <w:marBottom w:val="0"/>
          <w:divBdr>
            <w:top w:val="none" w:sz="0" w:space="0" w:color="auto"/>
            <w:left w:val="none" w:sz="0" w:space="0" w:color="auto"/>
            <w:bottom w:val="none" w:sz="0" w:space="0" w:color="auto"/>
            <w:right w:val="none" w:sz="0" w:space="0" w:color="auto"/>
          </w:divBdr>
        </w:div>
      </w:divsChild>
    </w:div>
    <w:div w:id="285744985">
      <w:bodyDiv w:val="1"/>
      <w:marLeft w:val="0"/>
      <w:marRight w:val="0"/>
      <w:marTop w:val="0"/>
      <w:marBottom w:val="0"/>
      <w:divBdr>
        <w:top w:val="none" w:sz="0" w:space="0" w:color="auto"/>
        <w:left w:val="none" w:sz="0" w:space="0" w:color="auto"/>
        <w:bottom w:val="none" w:sz="0" w:space="0" w:color="auto"/>
        <w:right w:val="none" w:sz="0" w:space="0" w:color="auto"/>
      </w:divBdr>
      <w:divsChild>
        <w:div w:id="878668165">
          <w:marLeft w:val="0"/>
          <w:marRight w:val="0"/>
          <w:marTop w:val="0"/>
          <w:marBottom w:val="0"/>
          <w:divBdr>
            <w:top w:val="none" w:sz="0" w:space="0" w:color="auto"/>
            <w:left w:val="none" w:sz="0" w:space="0" w:color="auto"/>
            <w:bottom w:val="none" w:sz="0" w:space="0" w:color="auto"/>
            <w:right w:val="none" w:sz="0" w:space="0" w:color="auto"/>
          </w:divBdr>
        </w:div>
        <w:div w:id="687371341">
          <w:marLeft w:val="0"/>
          <w:marRight w:val="0"/>
          <w:marTop w:val="0"/>
          <w:marBottom w:val="0"/>
          <w:divBdr>
            <w:top w:val="none" w:sz="0" w:space="0" w:color="auto"/>
            <w:left w:val="none" w:sz="0" w:space="0" w:color="auto"/>
            <w:bottom w:val="none" w:sz="0" w:space="0" w:color="auto"/>
            <w:right w:val="none" w:sz="0" w:space="0" w:color="auto"/>
          </w:divBdr>
        </w:div>
        <w:div w:id="1419250508">
          <w:marLeft w:val="0"/>
          <w:marRight w:val="0"/>
          <w:marTop w:val="0"/>
          <w:marBottom w:val="0"/>
          <w:divBdr>
            <w:top w:val="none" w:sz="0" w:space="0" w:color="auto"/>
            <w:left w:val="none" w:sz="0" w:space="0" w:color="auto"/>
            <w:bottom w:val="none" w:sz="0" w:space="0" w:color="auto"/>
            <w:right w:val="none" w:sz="0" w:space="0" w:color="auto"/>
          </w:divBdr>
        </w:div>
        <w:div w:id="1737430639">
          <w:marLeft w:val="0"/>
          <w:marRight w:val="0"/>
          <w:marTop w:val="0"/>
          <w:marBottom w:val="0"/>
          <w:divBdr>
            <w:top w:val="none" w:sz="0" w:space="0" w:color="auto"/>
            <w:left w:val="none" w:sz="0" w:space="0" w:color="auto"/>
            <w:bottom w:val="none" w:sz="0" w:space="0" w:color="auto"/>
            <w:right w:val="none" w:sz="0" w:space="0" w:color="auto"/>
          </w:divBdr>
        </w:div>
        <w:div w:id="590819011">
          <w:marLeft w:val="0"/>
          <w:marRight w:val="0"/>
          <w:marTop w:val="0"/>
          <w:marBottom w:val="0"/>
          <w:divBdr>
            <w:top w:val="none" w:sz="0" w:space="0" w:color="auto"/>
            <w:left w:val="none" w:sz="0" w:space="0" w:color="auto"/>
            <w:bottom w:val="none" w:sz="0" w:space="0" w:color="auto"/>
            <w:right w:val="none" w:sz="0" w:space="0" w:color="auto"/>
          </w:divBdr>
        </w:div>
        <w:div w:id="92752325">
          <w:marLeft w:val="0"/>
          <w:marRight w:val="0"/>
          <w:marTop w:val="0"/>
          <w:marBottom w:val="0"/>
          <w:divBdr>
            <w:top w:val="none" w:sz="0" w:space="0" w:color="auto"/>
            <w:left w:val="none" w:sz="0" w:space="0" w:color="auto"/>
            <w:bottom w:val="none" w:sz="0" w:space="0" w:color="auto"/>
            <w:right w:val="none" w:sz="0" w:space="0" w:color="auto"/>
          </w:divBdr>
        </w:div>
        <w:div w:id="704794707">
          <w:marLeft w:val="0"/>
          <w:marRight w:val="0"/>
          <w:marTop w:val="0"/>
          <w:marBottom w:val="0"/>
          <w:divBdr>
            <w:top w:val="none" w:sz="0" w:space="0" w:color="auto"/>
            <w:left w:val="none" w:sz="0" w:space="0" w:color="auto"/>
            <w:bottom w:val="none" w:sz="0" w:space="0" w:color="auto"/>
            <w:right w:val="none" w:sz="0" w:space="0" w:color="auto"/>
          </w:divBdr>
        </w:div>
      </w:divsChild>
    </w:div>
    <w:div w:id="793400668">
      <w:bodyDiv w:val="1"/>
      <w:marLeft w:val="0"/>
      <w:marRight w:val="0"/>
      <w:marTop w:val="0"/>
      <w:marBottom w:val="0"/>
      <w:divBdr>
        <w:top w:val="none" w:sz="0" w:space="0" w:color="auto"/>
        <w:left w:val="none" w:sz="0" w:space="0" w:color="auto"/>
        <w:bottom w:val="none" w:sz="0" w:space="0" w:color="auto"/>
        <w:right w:val="none" w:sz="0" w:space="0" w:color="auto"/>
      </w:divBdr>
    </w:div>
    <w:div w:id="1015494370">
      <w:bodyDiv w:val="1"/>
      <w:marLeft w:val="0"/>
      <w:marRight w:val="0"/>
      <w:marTop w:val="0"/>
      <w:marBottom w:val="0"/>
      <w:divBdr>
        <w:top w:val="none" w:sz="0" w:space="0" w:color="auto"/>
        <w:left w:val="none" w:sz="0" w:space="0" w:color="auto"/>
        <w:bottom w:val="none" w:sz="0" w:space="0" w:color="auto"/>
        <w:right w:val="none" w:sz="0" w:space="0" w:color="auto"/>
      </w:divBdr>
      <w:divsChild>
        <w:div w:id="594292787">
          <w:marLeft w:val="0"/>
          <w:marRight w:val="0"/>
          <w:marTop w:val="0"/>
          <w:marBottom w:val="0"/>
          <w:divBdr>
            <w:top w:val="none" w:sz="0" w:space="0" w:color="auto"/>
            <w:left w:val="none" w:sz="0" w:space="0" w:color="auto"/>
            <w:bottom w:val="none" w:sz="0" w:space="0" w:color="auto"/>
            <w:right w:val="none" w:sz="0" w:space="0" w:color="auto"/>
          </w:divBdr>
        </w:div>
        <w:div w:id="839350740">
          <w:marLeft w:val="0"/>
          <w:marRight w:val="0"/>
          <w:marTop w:val="0"/>
          <w:marBottom w:val="0"/>
          <w:divBdr>
            <w:top w:val="none" w:sz="0" w:space="0" w:color="auto"/>
            <w:left w:val="none" w:sz="0" w:space="0" w:color="auto"/>
            <w:bottom w:val="none" w:sz="0" w:space="0" w:color="auto"/>
            <w:right w:val="none" w:sz="0" w:space="0" w:color="auto"/>
          </w:divBdr>
        </w:div>
        <w:div w:id="943224612">
          <w:marLeft w:val="0"/>
          <w:marRight w:val="0"/>
          <w:marTop w:val="0"/>
          <w:marBottom w:val="0"/>
          <w:divBdr>
            <w:top w:val="none" w:sz="0" w:space="0" w:color="auto"/>
            <w:left w:val="none" w:sz="0" w:space="0" w:color="auto"/>
            <w:bottom w:val="none" w:sz="0" w:space="0" w:color="auto"/>
            <w:right w:val="none" w:sz="0" w:space="0" w:color="auto"/>
          </w:divBdr>
        </w:div>
        <w:div w:id="1022242306">
          <w:marLeft w:val="0"/>
          <w:marRight w:val="0"/>
          <w:marTop w:val="0"/>
          <w:marBottom w:val="0"/>
          <w:divBdr>
            <w:top w:val="none" w:sz="0" w:space="0" w:color="auto"/>
            <w:left w:val="none" w:sz="0" w:space="0" w:color="auto"/>
            <w:bottom w:val="none" w:sz="0" w:space="0" w:color="auto"/>
            <w:right w:val="none" w:sz="0" w:space="0" w:color="auto"/>
          </w:divBdr>
        </w:div>
        <w:div w:id="1413357365">
          <w:marLeft w:val="0"/>
          <w:marRight w:val="0"/>
          <w:marTop w:val="0"/>
          <w:marBottom w:val="0"/>
          <w:divBdr>
            <w:top w:val="none" w:sz="0" w:space="0" w:color="auto"/>
            <w:left w:val="none" w:sz="0" w:space="0" w:color="auto"/>
            <w:bottom w:val="none" w:sz="0" w:space="0" w:color="auto"/>
            <w:right w:val="none" w:sz="0" w:space="0" w:color="auto"/>
          </w:divBdr>
        </w:div>
      </w:divsChild>
    </w:div>
    <w:div w:id="1299455268">
      <w:bodyDiv w:val="1"/>
      <w:marLeft w:val="0"/>
      <w:marRight w:val="0"/>
      <w:marTop w:val="0"/>
      <w:marBottom w:val="0"/>
      <w:divBdr>
        <w:top w:val="none" w:sz="0" w:space="0" w:color="auto"/>
        <w:left w:val="none" w:sz="0" w:space="0" w:color="auto"/>
        <w:bottom w:val="none" w:sz="0" w:space="0" w:color="auto"/>
        <w:right w:val="none" w:sz="0" w:space="0" w:color="auto"/>
      </w:divBdr>
      <w:divsChild>
        <w:div w:id="856426996">
          <w:marLeft w:val="0"/>
          <w:marRight w:val="0"/>
          <w:marTop w:val="0"/>
          <w:marBottom w:val="0"/>
          <w:divBdr>
            <w:top w:val="none" w:sz="0" w:space="0" w:color="auto"/>
            <w:left w:val="none" w:sz="0" w:space="0" w:color="auto"/>
            <w:bottom w:val="none" w:sz="0" w:space="0" w:color="auto"/>
            <w:right w:val="none" w:sz="0" w:space="0" w:color="auto"/>
          </w:divBdr>
        </w:div>
        <w:div w:id="1503742802">
          <w:marLeft w:val="0"/>
          <w:marRight w:val="0"/>
          <w:marTop w:val="0"/>
          <w:marBottom w:val="0"/>
          <w:divBdr>
            <w:top w:val="none" w:sz="0" w:space="0" w:color="auto"/>
            <w:left w:val="none" w:sz="0" w:space="0" w:color="auto"/>
            <w:bottom w:val="none" w:sz="0" w:space="0" w:color="auto"/>
            <w:right w:val="none" w:sz="0" w:space="0" w:color="auto"/>
          </w:divBdr>
        </w:div>
        <w:div w:id="758644794">
          <w:marLeft w:val="0"/>
          <w:marRight w:val="0"/>
          <w:marTop w:val="0"/>
          <w:marBottom w:val="0"/>
          <w:divBdr>
            <w:top w:val="none" w:sz="0" w:space="0" w:color="auto"/>
            <w:left w:val="none" w:sz="0" w:space="0" w:color="auto"/>
            <w:bottom w:val="none" w:sz="0" w:space="0" w:color="auto"/>
            <w:right w:val="none" w:sz="0" w:space="0" w:color="auto"/>
          </w:divBdr>
        </w:div>
        <w:div w:id="927037490">
          <w:marLeft w:val="0"/>
          <w:marRight w:val="0"/>
          <w:marTop w:val="0"/>
          <w:marBottom w:val="0"/>
          <w:divBdr>
            <w:top w:val="none" w:sz="0" w:space="0" w:color="auto"/>
            <w:left w:val="none" w:sz="0" w:space="0" w:color="auto"/>
            <w:bottom w:val="none" w:sz="0" w:space="0" w:color="auto"/>
            <w:right w:val="none" w:sz="0" w:space="0" w:color="auto"/>
          </w:divBdr>
        </w:div>
      </w:divsChild>
    </w:div>
    <w:div w:id="1610315846">
      <w:bodyDiv w:val="1"/>
      <w:marLeft w:val="0"/>
      <w:marRight w:val="0"/>
      <w:marTop w:val="0"/>
      <w:marBottom w:val="0"/>
      <w:divBdr>
        <w:top w:val="none" w:sz="0" w:space="0" w:color="auto"/>
        <w:left w:val="none" w:sz="0" w:space="0" w:color="auto"/>
        <w:bottom w:val="none" w:sz="0" w:space="0" w:color="auto"/>
        <w:right w:val="none" w:sz="0" w:space="0" w:color="auto"/>
      </w:divBdr>
      <w:divsChild>
        <w:div w:id="1303999663">
          <w:marLeft w:val="0"/>
          <w:marRight w:val="0"/>
          <w:marTop w:val="0"/>
          <w:marBottom w:val="0"/>
          <w:divBdr>
            <w:top w:val="none" w:sz="0" w:space="0" w:color="auto"/>
            <w:left w:val="none" w:sz="0" w:space="0" w:color="auto"/>
            <w:bottom w:val="none" w:sz="0" w:space="0" w:color="auto"/>
            <w:right w:val="none" w:sz="0" w:space="0" w:color="auto"/>
          </w:divBdr>
        </w:div>
        <w:div w:id="1581714595">
          <w:marLeft w:val="0"/>
          <w:marRight w:val="0"/>
          <w:marTop w:val="0"/>
          <w:marBottom w:val="0"/>
          <w:divBdr>
            <w:top w:val="none" w:sz="0" w:space="0" w:color="auto"/>
            <w:left w:val="none" w:sz="0" w:space="0" w:color="auto"/>
            <w:bottom w:val="none" w:sz="0" w:space="0" w:color="auto"/>
            <w:right w:val="none" w:sz="0" w:space="0" w:color="auto"/>
          </w:divBdr>
        </w:div>
      </w:divsChild>
    </w:div>
    <w:div w:id="1749692100">
      <w:bodyDiv w:val="1"/>
      <w:marLeft w:val="0"/>
      <w:marRight w:val="0"/>
      <w:marTop w:val="0"/>
      <w:marBottom w:val="0"/>
      <w:divBdr>
        <w:top w:val="none" w:sz="0" w:space="0" w:color="auto"/>
        <w:left w:val="none" w:sz="0" w:space="0" w:color="auto"/>
        <w:bottom w:val="none" w:sz="0" w:space="0" w:color="auto"/>
        <w:right w:val="none" w:sz="0" w:space="0" w:color="auto"/>
      </w:divBdr>
    </w:div>
    <w:div w:id="1806696821">
      <w:bodyDiv w:val="1"/>
      <w:marLeft w:val="0"/>
      <w:marRight w:val="0"/>
      <w:marTop w:val="0"/>
      <w:marBottom w:val="0"/>
      <w:divBdr>
        <w:top w:val="none" w:sz="0" w:space="0" w:color="auto"/>
        <w:left w:val="none" w:sz="0" w:space="0" w:color="auto"/>
        <w:bottom w:val="none" w:sz="0" w:space="0" w:color="auto"/>
        <w:right w:val="none" w:sz="0" w:space="0" w:color="auto"/>
      </w:divBdr>
      <w:divsChild>
        <w:div w:id="1806510076">
          <w:marLeft w:val="0"/>
          <w:marRight w:val="0"/>
          <w:marTop w:val="0"/>
          <w:marBottom w:val="0"/>
          <w:divBdr>
            <w:top w:val="none" w:sz="0" w:space="0" w:color="auto"/>
            <w:left w:val="none" w:sz="0" w:space="0" w:color="auto"/>
            <w:bottom w:val="none" w:sz="0" w:space="0" w:color="auto"/>
            <w:right w:val="none" w:sz="0" w:space="0" w:color="auto"/>
          </w:divBdr>
        </w:div>
        <w:div w:id="1980380534">
          <w:marLeft w:val="0"/>
          <w:marRight w:val="0"/>
          <w:marTop w:val="0"/>
          <w:marBottom w:val="0"/>
          <w:divBdr>
            <w:top w:val="none" w:sz="0" w:space="0" w:color="auto"/>
            <w:left w:val="none" w:sz="0" w:space="0" w:color="auto"/>
            <w:bottom w:val="none" w:sz="0" w:space="0" w:color="auto"/>
            <w:right w:val="none" w:sz="0" w:space="0" w:color="auto"/>
          </w:divBdr>
        </w:div>
        <w:div w:id="1968310846">
          <w:marLeft w:val="0"/>
          <w:marRight w:val="0"/>
          <w:marTop w:val="0"/>
          <w:marBottom w:val="0"/>
          <w:divBdr>
            <w:top w:val="none" w:sz="0" w:space="0" w:color="auto"/>
            <w:left w:val="none" w:sz="0" w:space="0" w:color="auto"/>
            <w:bottom w:val="none" w:sz="0" w:space="0" w:color="auto"/>
            <w:right w:val="none" w:sz="0" w:space="0" w:color="auto"/>
          </w:divBdr>
        </w:div>
        <w:div w:id="129133798">
          <w:marLeft w:val="0"/>
          <w:marRight w:val="0"/>
          <w:marTop w:val="0"/>
          <w:marBottom w:val="0"/>
          <w:divBdr>
            <w:top w:val="none" w:sz="0" w:space="0" w:color="auto"/>
            <w:left w:val="none" w:sz="0" w:space="0" w:color="auto"/>
            <w:bottom w:val="none" w:sz="0" w:space="0" w:color="auto"/>
            <w:right w:val="none" w:sz="0" w:space="0" w:color="auto"/>
          </w:divBdr>
        </w:div>
        <w:div w:id="1594783352">
          <w:marLeft w:val="0"/>
          <w:marRight w:val="0"/>
          <w:marTop w:val="0"/>
          <w:marBottom w:val="0"/>
          <w:divBdr>
            <w:top w:val="none" w:sz="0" w:space="0" w:color="auto"/>
            <w:left w:val="none" w:sz="0" w:space="0" w:color="auto"/>
            <w:bottom w:val="none" w:sz="0" w:space="0" w:color="auto"/>
            <w:right w:val="none" w:sz="0" w:space="0" w:color="auto"/>
          </w:divBdr>
        </w:div>
        <w:div w:id="354885938">
          <w:marLeft w:val="0"/>
          <w:marRight w:val="0"/>
          <w:marTop w:val="0"/>
          <w:marBottom w:val="0"/>
          <w:divBdr>
            <w:top w:val="none" w:sz="0" w:space="0" w:color="auto"/>
            <w:left w:val="none" w:sz="0" w:space="0" w:color="auto"/>
            <w:bottom w:val="none" w:sz="0" w:space="0" w:color="auto"/>
            <w:right w:val="none" w:sz="0" w:space="0" w:color="auto"/>
          </w:divBdr>
        </w:div>
        <w:div w:id="160975545">
          <w:marLeft w:val="0"/>
          <w:marRight w:val="0"/>
          <w:marTop w:val="0"/>
          <w:marBottom w:val="0"/>
          <w:divBdr>
            <w:top w:val="none" w:sz="0" w:space="0" w:color="auto"/>
            <w:left w:val="none" w:sz="0" w:space="0" w:color="auto"/>
            <w:bottom w:val="none" w:sz="0" w:space="0" w:color="auto"/>
            <w:right w:val="none" w:sz="0" w:space="0" w:color="auto"/>
          </w:divBdr>
        </w:div>
        <w:div w:id="803235435">
          <w:marLeft w:val="0"/>
          <w:marRight w:val="0"/>
          <w:marTop w:val="0"/>
          <w:marBottom w:val="0"/>
          <w:divBdr>
            <w:top w:val="none" w:sz="0" w:space="0" w:color="auto"/>
            <w:left w:val="none" w:sz="0" w:space="0" w:color="auto"/>
            <w:bottom w:val="none" w:sz="0" w:space="0" w:color="auto"/>
            <w:right w:val="none" w:sz="0" w:space="0" w:color="auto"/>
          </w:divBdr>
        </w:div>
        <w:div w:id="843934279">
          <w:marLeft w:val="0"/>
          <w:marRight w:val="0"/>
          <w:marTop w:val="0"/>
          <w:marBottom w:val="0"/>
          <w:divBdr>
            <w:top w:val="none" w:sz="0" w:space="0" w:color="auto"/>
            <w:left w:val="none" w:sz="0" w:space="0" w:color="auto"/>
            <w:bottom w:val="none" w:sz="0" w:space="0" w:color="auto"/>
            <w:right w:val="none" w:sz="0" w:space="0" w:color="auto"/>
          </w:divBdr>
        </w:div>
        <w:div w:id="1467623326">
          <w:marLeft w:val="0"/>
          <w:marRight w:val="0"/>
          <w:marTop w:val="0"/>
          <w:marBottom w:val="0"/>
          <w:divBdr>
            <w:top w:val="none" w:sz="0" w:space="0" w:color="auto"/>
            <w:left w:val="none" w:sz="0" w:space="0" w:color="auto"/>
            <w:bottom w:val="none" w:sz="0" w:space="0" w:color="auto"/>
            <w:right w:val="none" w:sz="0" w:space="0" w:color="auto"/>
          </w:divBdr>
        </w:div>
        <w:div w:id="1753693577">
          <w:marLeft w:val="0"/>
          <w:marRight w:val="0"/>
          <w:marTop w:val="0"/>
          <w:marBottom w:val="0"/>
          <w:divBdr>
            <w:top w:val="none" w:sz="0" w:space="0" w:color="auto"/>
            <w:left w:val="none" w:sz="0" w:space="0" w:color="auto"/>
            <w:bottom w:val="none" w:sz="0" w:space="0" w:color="auto"/>
            <w:right w:val="none" w:sz="0" w:space="0" w:color="auto"/>
          </w:divBdr>
        </w:div>
        <w:div w:id="1404716764">
          <w:marLeft w:val="0"/>
          <w:marRight w:val="0"/>
          <w:marTop w:val="0"/>
          <w:marBottom w:val="0"/>
          <w:divBdr>
            <w:top w:val="none" w:sz="0" w:space="0" w:color="auto"/>
            <w:left w:val="none" w:sz="0" w:space="0" w:color="auto"/>
            <w:bottom w:val="none" w:sz="0" w:space="0" w:color="auto"/>
            <w:right w:val="none" w:sz="0" w:space="0" w:color="auto"/>
          </w:divBdr>
        </w:div>
        <w:div w:id="272371635">
          <w:marLeft w:val="0"/>
          <w:marRight w:val="0"/>
          <w:marTop w:val="0"/>
          <w:marBottom w:val="0"/>
          <w:divBdr>
            <w:top w:val="none" w:sz="0" w:space="0" w:color="auto"/>
            <w:left w:val="none" w:sz="0" w:space="0" w:color="auto"/>
            <w:bottom w:val="none" w:sz="0" w:space="0" w:color="auto"/>
            <w:right w:val="none" w:sz="0" w:space="0" w:color="auto"/>
          </w:divBdr>
        </w:div>
        <w:div w:id="1645506682">
          <w:marLeft w:val="0"/>
          <w:marRight w:val="0"/>
          <w:marTop w:val="0"/>
          <w:marBottom w:val="0"/>
          <w:divBdr>
            <w:top w:val="none" w:sz="0" w:space="0" w:color="auto"/>
            <w:left w:val="none" w:sz="0" w:space="0" w:color="auto"/>
            <w:bottom w:val="none" w:sz="0" w:space="0" w:color="auto"/>
            <w:right w:val="none" w:sz="0" w:space="0" w:color="auto"/>
          </w:divBdr>
        </w:div>
        <w:div w:id="599408132">
          <w:marLeft w:val="0"/>
          <w:marRight w:val="0"/>
          <w:marTop w:val="0"/>
          <w:marBottom w:val="0"/>
          <w:divBdr>
            <w:top w:val="none" w:sz="0" w:space="0" w:color="auto"/>
            <w:left w:val="none" w:sz="0" w:space="0" w:color="auto"/>
            <w:bottom w:val="none" w:sz="0" w:space="0" w:color="auto"/>
            <w:right w:val="none" w:sz="0" w:space="0" w:color="auto"/>
          </w:divBdr>
        </w:div>
        <w:div w:id="1263611473">
          <w:marLeft w:val="0"/>
          <w:marRight w:val="0"/>
          <w:marTop w:val="0"/>
          <w:marBottom w:val="0"/>
          <w:divBdr>
            <w:top w:val="none" w:sz="0" w:space="0" w:color="auto"/>
            <w:left w:val="none" w:sz="0" w:space="0" w:color="auto"/>
            <w:bottom w:val="none" w:sz="0" w:space="0" w:color="auto"/>
            <w:right w:val="none" w:sz="0" w:space="0" w:color="auto"/>
          </w:divBdr>
        </w:div>
        <w:div w:id="36203435">
          <w:marLeft w:val="0"/>
          <w:marRight w:val="0"/>
          <w:marTop w:val="0"/>
          <w:marBottom w:val="0"/>
          <w:divBdr>
            <w:top w:val="none" w:sz="0" w:space="0" w:color="auto"/>
            <w:left w:val="none" w:sz="0" w:space="0" w:color="auto"/>
            <w:bottom w:val="none" w:sz="0" w:space="0" w:color="auto"/>
            <w:right w:val="none" w:sz="0" w:space="0" w:color="auto"/>
          </w:divBdr>
        </w:div>
        <w:div w:id="740639190">
          <w:marLeft w:val="0"/>
          <w:marRight w:val="0"/>
          <w:marTop w:val="0"/>
          <w:marBottom w:val="0"/>
          <w:divBdr>
            <w:top w:val="none" w:sz="0" w:space="0" w:color="auto"/>
            <w:left w:val="none" w:sz="0" w:space="0" w:color="auto"/>
            <w:bottom w:val="none" w:sz="0" w:space="0" w:color="auto"/>
            <w:right w:val="none" w:sz="0" w:space="0" w:color="auto"/>
          </w:divBdr>
        </w:div>
        <w:div w:id="1311011860">
          <w:marLeft w:val="0"/>
          <w:marRight w:val="0"/>
          <w:marTop w:val="0"/>
          <w:marBottom w:val="0"/>
          <w:divBdr>
            <w:top w:val="none" w:sz="0" w:space="0" w:color="auto"/>
            <w:left w:val="none" w:sz="0" w:space="0" w:color="auto"/>
            <w:bottom w:val="none" w:sz="0" w:space="0" w:color="auto"/>
            <w:right w:val="none" w:sz="0" w:space="0" w:color="auto"/>
          </w:divBdr>
        </w:div>
        <w:div w:id="1436512444">
          <w:marLeft w:val="0"/>
          <w:marRight w:val="0"/>
          <w:marTop w:val="0"/>
          <w:marBottom w:val="0"/>
          <w:divBdr>
            <w:top w:val="none" w:sz="0" w:space="0" w:color="auto"/>
            <w:left w:val="none" w:sz="0" w:space="0" w:color="auto"/>
            <w:bottom w:val="none" w:sz="0" w:space="0" w:color="auto"/>
            <w:right w:val="none" w:sz="0" w:space="0" w:color="auto"/>
          </w:divBdr>
        </w:div>
        <w:div w:id="1982491086">
          <w:marLeft w:val="0"/>
          <w:marRight w:val="0"/>
          <w:marTop w:val="0"/>
          <w:marBottom w:val="0"/>
          <w:divBdr>
            <w:top w:val="none" w:sz="0" w:space="0" w:color="auto"/>
            <w:left w:val="none" w:sz="0" w:space="0" w:color="auto"/>
            <w:bottom w:val="none" w:sz="0" w:space="0" w:color="auto"/>
            <w:right w:val="none" w:sz="0" w:space="0" w:color="auto"/>
          </w:divBdr>
        </w:div>
        <w:div w:id="857937263">
          <w:marLeft w:val="0"/>
          <w:marRight w:val="0"/>
          <w:marTop w:val="0"/>
          <w:marBottom w:val="0"/>
          <w:divBdr>
            <w:top w:val="none" w:sz="0" w:space="0" w:color="auto"/>
            <w:left w:val="none" w:sz="0" w:space="0" w:color="auto"/>
            <w:bottom w:val="none" w:sz="0" w:space="0" w:color="auto"/>
            <w:right w:val="none" w:sz="0" w:space="0" w:color="auto"/>
          </w:divBdr>
        </w:div>
        <w:div w:id="1379668087">
          <w:marLeft w:val="0"/>
          <w:marRight w:val="0"/>
          <w:marTop w:val="0"/>
          <w:marBottom w:val="0"/>
          <w:divBdr>
            <w:top w:val="none" w:sz="0" w:space="0" w:color="auto"/>
            <w:left w:val="none" w:sz="0" w:space="0" w:color="auto"/>
            <w:bottom w:val="none" w:sz="0" w:space="0" w:color="auto"/>
            <w:right w:val="none" w:sz="0" w:space="0" w:color="auto"/>
          </w:divBdr>
        </w:div>
        <w:div w:id="887885730">
          <w:marLeft w:val="0"/>
          <w:marRight w:val="0"/>
          <w:marTop w:val="0"/>
          <w:marBottom w:val="0"/>
          <w:divBdr>
            <w:top w:val="none" w:sz="0" w:space="0" w:color="auto"/>
            <w:left w:val="none" w:sz="0" w:space="0" w:color="auto"/>
            <w:bottom w:val="none" w:sz="0" w:space="0" w:color="auto"/>
            <w:right w:val="none" w:sz="0" w:space="0" w:color="auto"/>
          </w:divBdr>
        </w:div>
        <w:div w:id="1436947187">
          <w:marLeft w:val="0"/>
          <w:marRight w:val="0"/>
          <w:marTop w:val="0"/>
          <w:marBottom w:val="0"/>
          <w:divBdr>
            <w:top w:val="none" w:sz="0" w:space="0" w:color="auto"/>
            <w:left w:val="none" w:sz="0" w:space="0" w:color="auto"/>
            <w:bottom w:val="none" w:sz="0" w:space="0" w:color="auto"/>
            <w:right w:val="none" w:sz="0" w:space="0" w:color="auto"/>
          </w:divBdr>
        </w:div>
        <w:div w:id="90857164">
          <w:marLeft w:val="0"/>
          <w:marRight w:val="0"/>
          <w:marTop w:val="0"/>
          <w:marBottom w:val="0"/>
          <w:divBdr>
            <w:top w:val="none" w:sz="0" w:space="0" w:color="auto"/>
            <w:left w:val="none" w:sz="0" w:space="0" w:color="auto"/>
            <w:bottom w:val="none" w:sz="0" w:space="0" w:color="auto"/>
            <w:right w:val="none" w:sz="0" w:space="0" w:color="auto"/>
          </w:divBdr>
        </w:div>
        <w:div w:id="1690139302">
          <w:marLeft w:val="0"/>
          <w:marRight w:val="0"/>
          <w:marTop w:val="0"/>
          <w:marBottom w:val="0"/>
          <w:divBdr>
            <w:top w:val="none" w:sz="0" w:space="0" w:color="auto"/>
            <w:left w:val="none" w:sz="0" w:space="0" w:color="auto"/>
            <w:bottom w:val="none" w:sz="0" w:space="0" w:color="auto"/>
            <w:right w:val="none" w:sz="0" w:space="0" w:color="auto"/>
          </w:divBdr>
        </w:div>
        <w:div w:id="1826896367">
          <w:marLeft w:val="0"/>
          <w:marRight w:val="0"/>
          <w:marTop w:val="0"/>
          <w:marBottom w:val="0"/>
          <w:divBdr>
            <w:top w:val="none" w:sz="0" w:space="0" w:color="auto"/>
            <w:left w:val="none" w:sz="0" w:space="0" w:color="auto"/>
            <w:bottom w:val="none" w:sz="0" w:space="0" w:color="auto"/>
            <w:right w:val="none" w:sz="0" w:space="0" w:color="auto"/>
          </w:divBdr>
        </w:div>
        <w:div w:id="314140310">
          <w:marLeft w:val="0"/>
          <w:marRight w:val="0"/>
          <w:marTop w:val="0"/>
          <w:marBottom w:val="0"/>
          <w:divBdr>
            <w:top w:val="none" w:sz="0" w:space="0" w:color="auto"/>
            <w:left w:val="none" w:sz="0" w:space="0" w:color="auto"/>
            <w:bottom w:val="none" w:sz="0" w:space="0" w:color="auto"/>
            <w:right w:val="none" w:sz="0" w:space="0" w:color="auto"/>
          </w:divBdr>
        </w:div>
        <w:div w:id="608662708">
          <w:marLeft w:val="0"/>
          <w:marRight w:val="0"/>
          <w:marTop w:val="0"/>
          <w:marBottom w:val="0"/>
          <w:divBdr>
            <w:top w:val="none" w:sz="0" w:space="0" w:color="auto"/>
            <w:left w:val="none" w:sz="0" w:space="0" w:color="auto"/>
            <w:bottom w:val="none" w:sz="0" w:space="0" w:color="auto"/>
            <w:right w:val="none" w:sz="0" w:space="0" w:color="auto"/>
          </w:divBdr>
        </w:div>
        <w:div w:id="1495413299">
          <w:marLeft w:val="0"/>
          <w:marRight w:val="0"/>
          <w:marTop w:val="0"/>
          <w:marBottom w:val="0"/>
          <w:divBdr>
            <w:top w:val="none" w:sz="0" w:space="0" w:color="auto"/>
            <w:left w:val="none" w:sz="0" w:space="0" w:color="auto"/>
            <w:bottom w:val="none" w:sz="0" w:space="0" w:color="auto"/>
            <w:right w:val="none" w:sz="0" w:space="0" w:color="auto"/>
          </w:divBdr>
        </w:div>
        <w:div w:id="1692681960">
          <w:marLeft w:val="0"/>
          <w:marRight w:val="0"/>
          <w:marTop w:val="0"/>
          <w:marBottom w:val="0"/>
          <w:divBdr>
            <w:top w:val="none" w:sz="0" w:space="0" w:color="auto"/>
            <w:left w:val="none" w:sz="0" w:space="0" w:color="auto"/>
            <w:bottom w:val="none" w:sz="0" w:space="0" w:color="auto"/>
            <w:right w:val="none" w:sz="0" w:space="0" w:color="auto"/>
          </w:divBdr>
        </w:div>
        <w:div w:id="1237134169">
          <w:marLeft w:val="0"/>
          <w:marRight w:val="0"/>
          <w:marTop w:val="0"/>
          <w:marBottom w:val="0"/>
          <w:divBdr>
            <w:top w:val="none" w:sz="0" w:space="0" w:color="auto"/>
            <w:left w:val="none" w:sz="0" w:space="0" w:color="auto"/>
            <w:bottom w:val="none" w:sz="0" w:space="0" w:color="auto"/>
            <w:right w:val="none" w:sz="0" w:space="0" w:color="auto"/>
          </w:divBdr>
        </w:div>
        <w:div w:id="181823480">
          <w:marLeft w:val="0"/>
          <w:marRight w:val="0"/>
          <w:marTop w:val="0"/>
          <w:marBottom w:val="0"/>
          <w:divBdr>
            <w:top w:val="none" w:sz="0" w:space="0" w:color="auto"/>
            <w:left w:val="none" w:sz="0" w:space="0" w:color="auto"/>
            <w:bottom w:val="none" w:sz="0" w:space="0" w:color="auto"/>
            <w:right w:val="none" w:sz="0" w:space="0" w:color="auto"/>
          </w:divBdr>
        </w:div>
        <w:div w:id="819619782">
          <w:marLeft w:val="0"/>
          <w:marRight w:val="0"/>
          <w:marTop w:val="0"/>
          <w:marBottom w:val="0"/>
          <w:divBdr>
            <w:top w:val="none" w:sz="0" w:space="0" w:color="auto"/>
            <w:left w:val="none" w:sz="0" w:space="0" w:color="auto"/>
            <w:bottom w:val="none" w:sz="0" w:space="0" w:color="auto"/>
            <w:right w:val="none" w:sz="0" w:space="0" w:color="auto"/>
          </w:divBdr>
        </w:div>
        <w:div w:id="1066605754">
          <w:marLeft w:val="0"/>
          <w:marRight w:val="0"/>
          <w:marTop w:val="0"/>
          <w:marBottom w:val="0"/>
          <w:divBdr>
            <w:top w:val="none" w:sz="0" w:space="0" w:color="auto"/>
            <w:left w:val="none" w:sz="0" w:space="0" w:color="auto"/>
            <w:bottom w:val="none" w:sz="0" w:space="0" w:color="auto"/>
            <w:right w:val="none" w:sz="0" w:space="0" w:color="auto"/>
          </w:divBdr>
        </w:div>
        <w:div w:id="150564607">
          <w:marLeft w:val="0"/>
          <w:marRight w:val="0"/>
          <w:marTop w:val="0"/>
          <w:marBottom w:val="0"/>
          <w:divBdr>
            <w:top w:val="none" w:sz="0" w:space="0" w:color="auto"/>
            <w:left w:val="none" w:sz="0" w:space="0" w:color="auto"/>
            <w:bottom w:val="none" w:sz="0" w:space="0" w:color="auto"/>
            <w:right w:val="none" w:sz="0" w:space="0" w:color="auto"/>
          </w:divBdr>
        </w:div>
        <w:div w:id="1560239446">
          <w:marLeft w:val="0"/>
          <w:marRight w:val="0"/>
          <w:marTop w:val="0"/>
          <w:marBottom w:val="0"/>
          <w:divBdr>
            <w:top w:val="none" w:sz="0" w:space="0" w:color="auto"/>
            <w:left w:val="none" w:sz="0" w:space="0" w:color="auto"/>
            <w:bottom w:val="none" w:sz="0" w:space="0" w:color="auto"/>
            <w:right w:val="none" w:sz="0" w:space="0" w:color="auto"/>
          </w:divBdr>
        </w:div>
        <w:div w:id="1524321627">
          <w:marLeft w:val="0"/>
          <w:marRight w:val="0"/>
          <w:marTop w:val="0"/>
          <w:marBottom w:val="0"/>
          <w:divBdr>
            <w:top w:val="none" w:sz="0" w:space="0" w:color="auto"/>
            <w:left w:val="none" w:sz="0" w:space="0" w:color="auto"/>
            <w:bottom w:val="none" w:sz="0" w:space="0" w:color="auto"/>
            <w:right w:val="none" w:sz="0" w:space="0" w:color="auto"/>
          </w:divBdr>
        </w:div>
        <w:div w:id="828136712">
          <w:marLeft w:val="0"/>
          <w:marRight w:val="0"/>
          <w:marTop w:val="0"/>
          <w:marBottom w:val="0"/>
          <w:divBdr>
            <w:top w:val="none" w:sz="0" w:space="0" w:color="auto"/>
            <w:left w:val="none" w:sz="0" w:space="0" w:color="auto"/>
            <w:bottom w:val="none" w:sz="0" w:space="0" w:color="auto"/>
            <w:right w:val="none" w:sz="0" w:space="0" w:color="auto"/>
          </w:divBdr>
        </w:div>
        <w:div w:id="509489733">
          <w:marLeft w:val="0"/>
          <w:marRight w:val="0"/>
          <w:marTop w:val="0"/>
          <w:marBottom w:val="0"/>
          <w:divBdr>
            <w:top w:val="none" w:sz="0" w:space="0" w:color="auto"/>
            <w:left w:val="none" w:sz="0" w:space="0" w:color="auto"/>
            <w:bottom w:val="none" w:sz="0" w:space="0" w:color="auto"/>
            <w:right w:val="none" w:sz="0" w:space="0" w:color="auto"/>
          </w:divBdr>
        </w:div>
        <w:div w:id="347411419">
          <w:marLeft w:val="0"/>
          <w:marRight w:val="0"/>
          <w:marTop w:val="0"/>
          <w:marBottom w:val="0"/>
          <w:divBdr>
            <w:top w:val="none" w:sz="0" w:space="0" w:color="auto"/>
            <w:left w:val="none" w:sz="0" w:space="0" w:color="auto"/>
            <w:bottom w:val="none" w:sz="0" w:space="0" w:color="auto"/>
            <w:right w:val="none" w:sz="0" w:space="0" w:color="auto"/>
          </w:divBdr>
        </w:div>
        <w:div w:id="922569157">
          <w:marLeft w:val="0"/>
          <w:marRight w:val="0"/>
          <w:marTop w:val="0"/>
          <w:marBottom w:val="0"/>
          <w:divBdr>
            <w:top w:val="none" w:sz="0" w:space="0" w:color="auto"/>
            <w:left w:val="none" w:sz="0" w:space="0" w:color="auto"/>
            <w:bottom w:val="none" w:sz="0" w:space="0" w:color="auto"/>
            <w:right w:val="none" w:sz="0" w:space="0" w:color="auto"/>
          </w:divBdr>
        </w:div>
        <w:div w:id="862472757">
          <w:marLeft w:val="0"/>
          <w:marRight w:val="0"/>
          <w:marTop w:val="0"/>
          <w:marBottom w:val="0"/>
          <w:divBdr>
            <w:top w:val="none" w:sz="0" w:space="0" w:color="auto"/>
            <w:left w:val="none" w:sz="0" w:space="0" w:color="auto"/>
            <w:bottom w:val="none" w:sz="0" w:space="0" w:color="auto"/>
            <w:right w:val="none" w:sz="0" w:space="0" w:color="auto"/>
          </w:divBdr>
        </w:div>
        <w:div w:id="1784693102">
          <w:marLeft w:val="0"/>
          <w:marRight w:val="0"/>
          <w:marTop w:val="0"/>
          <w:marBottom w:val="0"/>
          <w:divBdr>
            <w:top w:val="none" w:sz="0" w:space="0" w:color="auto"/>
            <w:left w:val="none" w:sz="0" w:space="0" w:color="auto"/>
            <w:bottom w:val="none" w:sz="0" w:space="0" w:color="auto"/>
            <w:right w:val="none" w:sz="0" w:space="0" w:color="auto"/>
          </w:divBdr>
        </w:div>
        <w:div w:id="642273422">
          <w:marLeft w:val="0"/>
          <w:marRight w:val="0"/>
          <w:marTop w:val="0"/>
          <w:marBottom w:val="0"/>
          <w:divBdr>
            <w:top w:val="none" w:sz="0" w:space="0" w:color="auto"/>
            <w:left w:val="none" w:sz="0" w:space="0" w:color="auto"/>
            <w:bottom w:val="none" w:sz="0" w:space="0" w:color="auto"/>
            <w:right w:val="none" w:sz="0" w:space="0" w:color="auto"/>
          </w:divBdr>
        </w:div>
        <w:div w:id="123935181">
          <w:marLeft w:val="0"/>
          <w:marRight w:val="0"/>
          <w:marTop w:val="0"/>
          <w:marBottom w:val="0"/>
          <w:divBdr>
            <w:top w:val="none" w:sz="0" w:space="0" w:color="auto"/>
            <w:left w:val="none" w:sz="0" w:space="0" w:color="auto"/>
            <w:bottom w:val="none" w:sz="0" w:space="0" w:color="auto"/>
            <w:right w:val="none" w:sz="0" w:space="0" w:color="auto"/>
          </w:divBdr>
        </w:div>
        <w:div w:id="1696077503">
          <w:marLeft w:val="0"/>
          <w:marRight w:val="0"/>
          <w:marTop w:val="0"/>
          <w:marBottom w:val="0"/>
          <w:divBdr>
            <w:top w:val="none" w:sz="0" w:space="0" w:color="auto"/>
            <w:left w:val="none" w:sz="0" w:space="0" w:color="auto"/>
            <w:bottom w:val="none" w:sz="0" w:space="0" w:color="auto"/>
            <w:right w:val="none" w:sz="0" w:space="0" w:color="auto"/>
          </w:divBdr>
        </w:div>
        <w:div w:id="730154864">
          <w:marLeft w:val="0"/>
          <w:marRight w:val="0"/>
          <w:marTop w:val="0"/>
          <w:marBottom w:val="0"/>
          <w:divBdr>
            <w:top w:val="none" w:sz="0" w:space="0" w:color="auto"/>
            <w:left w:val="none" w:sz="0" w:space="0" w:color="auto"/>
            <w:bottom w:val="none" w:sz="0" w:space="0" w:color="auto"/>
            <w:right w:val="none" w:sz="0" w:space="0" w:color="auto"/>
          </w:divBdr>
        </w:div>
        <w:div w:id="595283032">
          <w:marLeft w:val="0"/>
          <w:marRight w:val="0"/>
          <w:marTop w:val="0"/>
          <w:marBottom w:val="0"/>
          <w:divBdr>
            <w:top w:val="none" w:sz="0" w:space="0" w:color="auto"/>
            <w:left w:val="none" w:sz="0" w:space="0" w:color="auto"/>
            <w:bottom w:val="none" w:sz="0" w:space="0" w:color="auto"/>
            <w:right w:val="none" w:sz="0" w:space="0" w:color="auto"/>
          </w:divBdr>
        </w:div>
        <w:div w:id="1589382424">
          <w:marLeft w:val="0"/>
          <w:marRight w:val="0"/>
          <w:marTop w:val="0"/>
          <w:marBottom w:val="0"/>
          <w:divBdr>
            <w:top w:val="none" w:sz="0" w:space="0" w:color="auto"/>
            <w:left w:val="none" w:sz="0" w:space="0" w:color="auto"/>
            <w:bottom w:val="none" w:sz="0" w:space="0" w:color="auto"/>
            <w:right w:val="none" w:sz="0" w:space="0" w:color="auto"/>
          </w:divBdr>
        </w:div>
        <w:div w:id="1275018675">
          <w:marLeft w:val="0"/>
          <w:marRight w:val="0"/>
          <w:marTop w:val="0"/>
          <w:marBottom w:val="0"/>
          <w:divBdr>
            <w:top w:val="none" w:sz="0" w:space="0" w:color="auto"/>
            <w:left w:val="none" w:sz="0" w:space="0" w:color="auto"/>
            <w:bottom w:val="none" w:sz="0" w:space="0" w:color="auto"/>
            <w:right w:val="none" w:sz="0" w:space="0" w:color="auto"/>
          </w:divBdr>
        </w:div>
        <w:div w:id="106242467">
          <w:marLeft w:val="0"/>
          <w:marRight w:val="0"/>
          <w:marTop w:val="0"/>
          <w:marBottom w:val="0"/>
          <w:divBdr>
            <w:top w:val="none" w:sz="0" w:space="0" w:color="auto"/>
            <w:left w:val="none" w:sz="0" w:space="0" w:color="auto"/>
            <w:bottom w:val="none" w:sz="0" w:space="0" w:color="auto"/>
            <w:right w:val="none" w:sz="0" w:space="0" w:color="auto"/>
          </w:divBdr>
        </w:div>
      </w:divsChild>
    </w:div>
    <w:div w:id="18709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C080-B0FA-4648-86BE-6D0858F1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63</Pages>
  <Words>16064</Words>
  <Characters>86750</Characters>
  <Application>Microsoft Office Word</Application>
  <DocSecurity>0</DocSecurity>
  <Lines>722</Lines>
  <Paragraphs>205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Δήμος και Αγορά</vt:lpstr>
      <vt:lpstr>Δήμος και Αγορά</vt:lpstr>
    </vt:vector>
  </TitlesOfParts>
  <Company/>
  <LinksUpToDate>false</LinksUpToDate>
  <CharactersWithSpaces>102609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Δήμος και Αγορά</dc:title>
  <dc:subject/>
  <dc:creator>gdellis</dc:creator>
  <cp:keywords/>
  <dc:description/>
  <cp:lastModifiedBy>Irilena Alexopoulou</cp:lastModifiedBy>
  <cp:revision>105</cp:revision>
  <dcterms:created xsi:type="dcterms:W3CDTF">2018-01-15T17:45:00Z</dcterms:created>
  <dcterms:modified xsi:type="dcterms:W3CDTF">2018-01-25T12:24:00Z</dcterms:modified>
</cp:coreProperties>
</file>