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291" w:rsidRDefault="00D949A6"/>
    <w:p w:rsidR="00F02EE9" w:rsidRDefault="00F02EE9" w:rsidP="00F02EE9">
      <w:pPr>
        <w:jc w:val="center"/>
        <w:rPr>
          <w:b/>
          <w:sz w:val="28"/>
          <w:szCs w:val="28"/>
        </w:rPr>
      </w:pPr>
      <w:r w:rsidRPr="00F02EE9">
        <w:rPr>
          <w:b/>
          <w:sz w:val="28"/>
          <w:szCs w:val="28"/>
        </w:rPr>
        <w:t>ΠΡΟΣΔΙΟΡΙΣΜΟΣ ΦΥΣΙΚΟΧΗΜΙΚΩΝ ΠΑΡΑΜΕΤΡΩΝ ΣΕ ΙΖΗΜΑΤΑ</w:t>
      </w:r>
    </w:p>
    <w:p w:rsidR="00F02EE9" w:rsidRDefault="00F02EE9">
      <w:pPr>
        <w:rPr>
          <w:b/>
          <w:sz w:val="28"/>
          <w:szCs w:val="28"/>
        </w:rPr>
      </w:pPr>
    </w:p>
    <w:p w:rsidR="00F02EE9" w:rsidRDefault="00F02EE9">
      <w:pPr>
        <w:rPr>
          <w:lang w:val="en-US"/>
        </w:rPr>
      </w:pPr>
      <w:r>
        <w:t>Να γράψετε μία σύντομη έκθεση η οποία να περιέχει</w:t>
      </w:r>
      <w:r>
        <w:rPr>
          <w:lang w:val="en-US"/>
        </w:rPr>
        <w:t>:</w:t>
      </w:r>
    </w:p>
    <w:p w:rsidR="00F02EE9" w:rsidRPr="001A376B" w:rsidRDefault="00F02EE9" w:rsidP="00F02EE9">
      <w:pPr>
        <w:pStyle w:val="ListParagraph"/>
        <w:numPr>
          <w:ilvl w:val="0"/>
          <w:numId w:val="1"/>
        </w:numPr>
        <w:rPr>
          <w:lang w:val="en-US"/>
        </w:rPr>
      </w:pPr>
      <w:r>
        <w:t>Την περιγραφή των μεθόδων που χρη</w:t>
      </w:r>
      <w:r w:rsidR="001A376B">
        <w:t xml:space="preserve">σιμοποιήσατε για τον προσδιορισμό του </w:t>
      </w:r>
      <w:r w:rsidR="001A376B">
        <w:rPr>
          <w:lang w:val="en-US"/>
        </w:rPr>
        <w:t xml:space="preserve">pH-Eh, </w:t>
      </w:r>
      <w:r w:rsidR="001A376B">
        <w:t>οργανικού άνθρακα, περιεκτικότητας ανθρακικών, συγκεντρώσεων βαρέων μετάλλων</w:t>
      </w:r>
    </w:p>
    <w:p w:rsidR="00F13EC3" w:rsidRPr="00F13EC3" w:rsidRDefault="001A376B" w:rsidP="00F02EE9">
      <w:pPr>
        <w:pStyle w:val="ListParagraph"/>
        <w:numPr>
          <w:ilvl w:val="0"/>
          <w:numId w:val="1"/>
        </w:numPr>
        <w:rPr>
          <w:lang w:val="en-US"/>
        </w:rPr>
      </w:pPr>
      <w:r>
        <w:t>Παρουσίαση των αποτελεσμάτων</w:t>
      </w:r>
      <w:r w:rsidR="00F13EC3">
        <w:t xml:space="preserve"> για το σύνολο των δειγμάτων χρησιμοποιώντας πίνακες και διαγράμματα</w:t>
      </w:r>
    </w:p>
    <w:p w:rsidR="00F13EC3" w:rsidRPr="00F13EC3" w:rsidRDefault="00F13EC3" w:rsidP="00F02EE9">
      <w:pPr>
        <w:pStyle w:val="ListParagraph"/>
        <w:numPr>
          <w:ilvl w:val="0"/>
          <w:numId w:val="1"/>
        </w:numPr>
        <w:rPr>
          <w:lang w:val="en-US"/>
        </w:rPr>
      </w:pPr>
      <w:r>
        <w:t>Σχολιασμός των αποτελεσμάτων σε σχέση με την προέλευσή τους και μεταξύ τους σύγκριση.</w:t>
      </w:r>
    </w:p>
    <w:p w:rsidR="00F13EC3" w:rsidRPr="00F13EC3" w:rsidRDefault="001A376B" w:rsidP="00F13EC3">
      <w:pPr>
        <w:rPr>
          <w:lang w:val="en-US"/>
        </w:rPr>
      </w:pPr>
      <w:r>
        <w:t xml:space="preserve"> </w:t>
      </w:r>
    </w:p>
    <w:tbl>
      <w:tblPr>
        <w:tblStyle w:val="TableGrid"/>
        <w:tblW w:w="8221" w:type="dxa"/>
        <w:tblInd w:w="392" w:type="dxa"/>
        <w:tblLook w:val="04A0"/>
      </w:tblPr>
      <w:tblGrid>
        <w:gridCol w:w="1134"/>
        <w:gridCol w:w="7087"/>
      </w:tblGrid>
      <w:tr w:rsidR="00F13EC3" w:rsidRPr="00125738" w:rsidTr="00125738">
        <w:tc>
          <w:tcPr>
            <w:tcW w:w="1134" w:type="dxa"/>
          </w:tcPr>
          <w:p w:rsidR="00F13EC3" w:rsidRPr="00125738" w:rsidRDefault="00F13EC3" w:rsidP="00F13EC3">
            <w:pPr>
              <w:rPr>
                <w:b/>
              </w:rPr>
            </w:pPr>
            <w:r w:rsidRPr="00125738">
              <w:rPr>
                <w:b/>
              </w:rPr>
              <w:t>Δείγμα</w:t>
            </w:r>
          </w:p>
        </w:tc>
        <w:tc>
          <w:tcPr>
            <w:tcW w:w="7087" w:type="dxa"/>
          </w:tcPr>
          <w:p w:rsidR="00F13EC3" w:rsidRPr="00125738" w:rsidRDefault="00F13EC3" w:rsidP="00F13EC3">
            <w:pPr>
              <w:rPr>
                <w:b/>
              </w:rPr>
            </w:pPr>
            <w:r w:rsidRPr="00125738">
              <w:rPr>
                <w:b/>
              </w:rPr>
              <w:t>Περιγραφή</w:t>
            </w:r>
          </w:p>
        </w:tc>
      </w:tr>
      <w:tr w:rsidR="00F13EC3" w:rsidTr="00125738">
        <w:tc>
          <w:tcPr>
            <w:tcW w:w="1134" w:type="dxa"/>
          </w:tcPr>
          <w:p w:rsidR="00F13EC3" w:rsidRPr="00F13EC3" w:rsidRDefault="00F13EC3" w:rsidP="00F13EC3">
            <w:pPr>
              <w:rPr>
                <w:lang w:val="en-US"/>
              </w:rPr>
            </w:pPr>
            <w:r>
              <w:rPr>
                <w:lang w:val="en-US"/>
              </w:rPr>
              <w:t>SHS</w:t>
            </w:r>
          </w:p>
        </w:tc>
        <w:tc>
          <w:tcPr>
            <w:tcW w:w="7087" w:type="dxa"/>
          </w:tcPr>
          <w:p w:rsidR="00F13EC3" w:rsidRPr="00F13EC3" w:rsidRDefault="00F13EC3" w:rsidP="00F13EC3">
            <w:r>
              <w:t>Ίζημα όξινης απορροής- Μεταλλείο Σια Κύπρου</w:t>
            </w:r>
          </w:p>
        </w:tc>
      </w:tr>
      <w:tr w:rsidR="00F13EC3" w:rsidTr="00125738">
        <w:tc>
          <w:tcPr>
            <w:tcW w:w="1134" w:type="dxa"/>
          </w:tcPr>
          <w:p w:rsidR="00F13EC3" w:rsidRDefault="00F13EC3" w:rsidP="00F13EC3">
            <w:pPr>
              <w:rPr>
                <w:lang w:val="en-US"/>
              </w:rPr>
            </w:pPr>
            <w:r>
              <w:rPr>
                <w:lang w:val="en-US"/>
              </w:rPr>
              <w:t>SO3</w:t>
            </w:r>
          </w:p>
        </w:tc>
        <w:tc>
          <w:tcPr>
            <w:tcW w:w="7087" w:type="dxa"/>
          </w:tcPr>
          <w:p w:rsidR="00F13EC3" w:rsidRPr="00F13EC3" w:rsidRDefault="00F13EC3" w:rsidP="00F13EC3">
            <w:r>
              <w:t xml:space="preserve">Έδαφος επί ασβεστόλιθων </w:t>
            </w:r>
            <w:proofErr w:type="spellStart"/>
            <w:r>
              <w:t>Αλεποβουνίου</w:t>
            </w:r>
            <w:proofErr w:type="spellEnd"/>
            <w:r>
              <w:t>, Καισαριανής</w:t>
            </w:r>
          </w:p>
        </w:tc>
      </w:tr>
      <w:tr w:rsidR="00F13EC3" w:rsidTr="00125738">
        <w:tc>
          <w:tcPr>
            <w:tcW w:w="1134" w:type="dxa"/>
          </w:tcPr>
          <w:p w:rsidR="00F13EC3" w:rsidRDefault="00F13EC3" w:rsidP="00F13EC3">
            <w:pPr>
              <w:rPr>
                <w:lang w:val="en-US"/>
              </w:rPr>
            </w:pPr>
            <w:r>
              <w:rPr>
                <w:lang w:val="en-US"/>
              </w:rPr>
              <w:t>SC0</w:t>
            </w:r>
          </w:p>
        </w:tc>
        <w:tc>
          <w:tcPr>
            <w:tcW w:w="7087" w:type="dxa"/>
          </w:tcPr>
          <w:p w:rsidR="00F13EC3" w:rsidRDefault="00125738" w:rsidP="00F13EC3">
            <w:pPr>
              <w:rPr>
                <w:lang w:val="en-US"/>
              </w:rPr>
            </w:pPr>
            <w:r>
              <w:t xml:space="preserve">Έδαφος επί ασβεστόλιθων </w:t>
            </w:r>
            <w:proofErr w:type="spellStart"/>
            <w:r>
              <w:t>Αλεποβουνίου</w:t>
            </w:r>
            <w:proofErr w:type="spellEnd"/>
            <w:r>
              <w:t>, Καισαριανής</w:t>
            </w:r>
          </w:p>
        </w:tc>
      </w:tr>
      <w:tr w:rsidR="00F13EC3" w:rsidTr="00125738">
        <w:tc>
          <w:tcPr>
            <w:tcW w:w="1134" w:type="dxa"/>
          </w:tcPr>
          <w:p w:rsidR="00F13EC3" w:rsidRDefault="00F13EC3" w:rsidP="00F13EC3">
            <w:pPr>
              <w:rPr>
                <w:lang w:val="en-US"/>
              </w:rPr>
            </w:pPr>
            <w:r>
              <w:rPr>
                <w:lang w:val="en-US"/>
              </w:rPr>
              <w:t>KAOS</w:t>
            </w:r>
          </w:p>
        </w:tc>
        <w:tc>
          <w:tcPr>
            <w:tcW w:w="7087" w:type="dxa"/>
          </w:tcPr>
          <w:p w:rsidR="00F13EC3" w:rsidRPr="00125738" w:rsidRDefault="00125738" w:rsidP="00F13EC3">
            <w:proofErr w:type="spellStart"/>
            <w:r>
              <w:t>Μαργαϊκός</w:t>
            </w:r>
            <w:proofErr w:type="spellEnd"/>
            <w:r>
              <w:t xml:space="preserve"> ασβεστόλιθος – </w:t>
            </w:r>
            <w:proofErr w:type="spellStart"/>
            <w:r>
              <w:t>Καλαβασός</w:t>
            </w:r>
            <w:proofErr w:type="spellEnd"/>
            <w:r>
              <w:t xml:space="preserve"> Κύπρου</w:t>
            </w:r>
          </w:p>
        </w:tc>
      </w:tr>
      <w:tr w:rsidR="00F13EC3" w:rsidTr="00125738">
        <w:tc>
          <w:tcPr>
            <w:tcW w:w="1134" w:type="dxa"/>
          </w:tcPr>
          <w:p w:rsidR="00F13EC3" w:rsidRDefault="00F13EC3" w:rsidP="00F13EC3">
            <w:pPr>
              <w:rPr>
                <w:lang w:val="en-US"/>
              </w:rPr>
            </w:pPr>
            <w:r>
              <w:rPr>
                <w:lang w:val="en-US"/>
              </w:rPr>
              <w:t>FAL</w:t>
            </w:r>
          </w:p>
        </w:tc>
        <w:tc>
          <w:tcPr>
            <w:tcW w:w="7087" w:type="dxa"/>
          </w:tcPr>
          <w:p w:rsidR="00F13EC3" w:rsidRPr="00125738" w:rsidRDefault="00125738" w:rsidP="00F13EC3">
            <w:r>
              <w:t>Ίζημα εκβολών Κηφισού ποταμού, Φάληρο</w:t>
            </w:r>
          </w:p>
        </w:tc>
      </w:tr>
      <w:tr w:rsidR="00F13EC3" w:rsidTr="00125738">
        <w:tc>
          <w:tcPr>
            <w:tcW w:w="1134" w:type="dxa"/>
          </w:tcPr>
          <w:p w:rsidR="00F13EC3" w:rsidRDefault="00F13EC3" w:rsidP="00F13EC3">
            <w:pPr>
              <w:rPr>
                <w:lang w:val="en-US"/>
              </w:rPr>
            </w:pPr>
            <w:r>
              <w:rPr>
                <w:lang w:val="en-US"/>
              </w:rPr>
              <w:t>DUC</w:t>
            </w:r>
          </w:p>
        </w:tc>
        <w:tc>
          <w:tcPr>
            <w:tcW w:w="7087" w:type="dxa"/>
          </w:tcPr>
          <w:p w:rsidR="00F13EC3" w:rsidRPr="00125738" w:rsidRDefault="00125738" w:rsidP="00F13EC3">
            <w:r>
              <w:t>Ίζημα απορροής οδοστρώματος , Καισαριανή</w:t>
            </w:r>
          </w:p>
        </w:tc>
      </w:tr>
      <w:tr w:rsidR="00F13EC3" w:rsidTr="00125738">
        <w:tc>
          <w:tcPr>
            <w:tcW w:w="1134" w:type="dxa"/>
          </w:tcPr>
          <w:p w:rsidR="00F13EC3" w:rsidRDefault="00F13EC3" w:rsidP="00F13EC3">
            <w:pPr>
              <w:rPr>
                <w:lang w:val="en-US"/>
              </w:rPr>
            </w:pPr>
            <w:r>
              <w:rPr>
                <w:lang w:val="en-US"/>
              </w:rPr>
              <w:t>SSC</w:t>
            </w:r>
          </w:p>
        </w:tc>
        <w:tc>
          <w:tcPr>
            <w:tcW w:w="7087" w:type="dxa"/>
          </w:tcPr>
          <w:p w:rsidR="00F13EC3" w:rsidRPr="00F13EC3" w:rsidRDefault="00F13EC3" w:rsidP="00F13EC3">
            <w:r>
              <w:t>Ίζημα ρέματος Καισαριανής</w:t>
            </w:r>
          </w:p>
        </w:tc>
      </w:tr>
    </w:tbl>
    <w:p w:rsidR="001A376B" w:rsidRPr="00F13EC3" w:rsidRDefault="001A376B" w:rsidP="00F13EC3">
      <w:pPr>
        <w:rPr>
          <w:lang w:val="en-US"/>
        </w:rPr>
      </w:pPr>
    </w:p>
    <w:sectPr w:rsidR="001A376B" w:rsidRPr="00F13EC3" w:rsidSect="00682DB8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49A6" w:rsidRDefault="00D949A6" w:rsidP="00F02EE9">
      <w:pPr>
        <w:spacing w:after="0" w:line="240" w:lineRule="auto"/>
      </w:pPr>
      <w:r>
        <w:separator/>
      </w:r>
    </w:p>
  </w:endnote>
  <w:endnote w:type="continuationSeparator" w:id="0">
    <w:p w:rsidR="00D949A6" w:rsidRDefault="00D949A6" w:rsidP="00F02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49A6" w:rsidRDefault="00D949A6" w:rsidP="00F02EE9">
      <w:pPr>
        <w:spacing w:after="0" w:line="240" w:lineRule="auto"/>
      </w:pPr>
      <w:r>
        <w:separator/>
      </w:r>
    </w:p>
  </w:footnote>
  <w:footnote w:type="continuationSeparator" w:id="0">
    <w:p w:rsidR="00D949A6" w:rsidRDefault="00D949A6" w:rsidP="00F02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5000" w:type="pct"/>
      <w:tblInd w:w="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7370"/>
      <w:gridCol w:w="1152"/>
    </w:tblGrid>
    <w:tr w:rsidR="00F02EE9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alias w:val="Εταιρεία"/>
            <w:id w:val="78735422"/>
            <w:placeholder>
              <w:docPart w:val="D58B1240B8954F4BB82E0C309E8BC4D9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Content>
            <w:p w:rsidR="00F02EE9" w:rsidRDefault="00F02EE9">
              <w:pPr>
                <w:pStyle w:val="Header"/>
                <w:jc w:val="right"/>
              </w:pPr>
              <w:r>
                <w:t xml:space="preserve">ΕΚΠΑ, Τμήμα Γεωλογίας και </w:t>
              </w:r>
              <w:proofErr w:type="spellStart"/>
              <w:r>
                <w:t>Γεωπεριβάλλοντος</w:t>
              </w:r>
              <w:proofErr w:type="spellEnd"/>
            </w:p>
          </w:sdtContent>
        </w:sdt>
        <w:sdt>
          <w:sdtPr>
            <w:rPr>
              <w:b/>
              <w:bCs/>
            </w:rPr>
            <w:alias w:val="Τίτλος"/>
            <w:id w:val="78735415"/>
            <w:placeholder>
              <w:docPart w:val="3CF0BD44DA2C4EC6B2128FFD1643AA54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p w:rsidR="00F02EE9" w:rsidRDefault="00F02EE9" w:rsidP="00F02EE9">
              <w:pPr>
                <w:pStyle w:val="Header"/>
                <w:jc w:val="right"/>
                <w:rPr>
                  <w:b/>
                  <w:bCs/>
                </w:rPr>
              </w:pPr>
              <w:r>
                <w:rPr>
                  <w:b/>
                  <w:bCs/>
                </w:rPr>
                <w:t>Γεωχημεία Ιζημάτων &amp; Ιζηματογενών Πετρωμάτων – Εργαστήριο 2012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:rsidR="00F02EE9" w:rsidRDefault="00F02EE9">
          <w:pPr>
            <w:pStyle w:val="Header"/>
            <w:rPr>
              <w:b/>
            </w:rPr>
          </w:pPr>
          <w:fldSimple w:instr=" PAGE   \* MERGEFORMAT ">
            <w:r w:rsidR="00125738">
              <w:rPr>
                <w:noProof/>
              </w:rPr>
              <w:t>1</w:t>
            </w:r>
          </w:fldSimple>
        </w:p>
      </w:tc>
    </w:tr>
  </w:tbl>
  <w:p w:rsidR="00F02EE9" w:rsidRDefault="00F02EE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C26C4"/>
    <w:multiLevelType w:val="hybridMultilevel"/>
    <w:tmpl w:val="C0E804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2EE9"/>
    <w:rsid w:val="00125738"/>
    <w:rsid w:val="001A376B"/>
    <w:rsid w:val="001E0C11"/>
    <w:rsid w:val="00682DB8"/>
    <w:rsid w:val="006F52FF"/>
    <w:rsid w:val="009769F7"/>
    <w:rsid w:val="0097706B"/>
    <w:rsid w:val="00C75520"/>
    <w:rsid w:val="00D949A6"/>
    <w:rsid w:val="00F02EE9"/>
    <w:rsid w:val="00F13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D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2EE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2EE9"/>
  </w:style>
  <w:style w:type="paragraph" w:styleId="Footer">
    <w:name w:val="footer"/>
    <w:basedOn w:val="Normal"/>
    <w:link w:val="FooterChar"/>
    <w:uiPriority w:val="99"/>
    <w:semiHidden/>
    <w:unhideWhenUsed/>
    <w:rsid w:val="00F02EE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02EE9"/>
  </w:style>
  <w:style w:type="table" w:styleId="TableGrid">
    <w:name w:val="Table Grid"/>
    <w:basedOn w:val="TableNormal"/>
    <w:uiPriority w:val="1"/>
    <w:rsid w:val="00F02EE9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02E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58B1240B8954F4BB82E0C309E8BC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961E4-E314-4944-9803-9B4C7AF3B418}"/>
      </w:docPartPr>
      <w:docPartBody>
        <w:p w:rsidR="00000000" w:rsidRDefault="002D4BBF" w:rsidP="002D4BBF">
          <w:pPr>
            <w:pStyle w:val="D58B1240B8954F4BB82E0C309E8BC4D9"/>
          </w:pPr>
          <w:r>
            <w:t>[Πληκτρολογήστε το όνομα της εταιρείας]</w:t>
          </w:r>
        </w:p>
      </w:docPartBody>
    </w:docPart>
    <w:docPart>
      <w:docPartPr>
        <w:name w:val="3CF0BD44DA2C4EC6B2128FFD1643AA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9436A4-88A8-49AD-94A1-AB9EAD0FF0F8}"/>
      </w:docPartPr>
      <w:docPartBody>
        <w:p w:rsidR="00000000" w:rsidRDefault="002D4BBF" w:rsidP="002D4BBF">
          <w:pPr>
            <w:pStyle w:val="3CF0BD44DA2C4EC6B2128FFD1643AA54"/>
          </w:pPr>
          <w:r>
            <w:rPr>
              <w:b/>
              <w:bCs/>
            </w:rPr>
            <w:t>[Πληκτρολογήστε τον τίτλο του εγγράφου]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 w:formatting="0"/>
  <w:defaultTabStop w:val="720"/>
  <w:characterSpacingControl w:val="doNotCompress"/>
  <w:compat>
    <w:useFELayout/>
  </w:compat>
  <w:rsids>
    <w:rsidRoot w:val="002D4BBF"/>
    <w:rsid w:val="0008096E"/>
    <w:rsid w:val="002D4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58B1240B8954F4BB82E0C309E8BC4D9">
    <w:name w:val="D58B1240B8954F4BB82E0C309E8BC4D9"/>
    <w:rsid w:val="002D4BBF"/>
  </w:style>
  <w:style w:type="paragraph" w:customStyle="1" w:styleId="3CF0BD44DA2C4EC6B2128FFD1643AA54">
    <w:name w:val="3CF0BD44DA2C4EC6B2128FFD1643AA54"/>
    <w:rsid w:val="002D4BB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123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ΕΚΠΑ, Τμήμα Γεωλογίας και Γεωπεριβάλλοντος</Company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Γεωχημεία Ιζημάτων &amp; Ιζηματογενών Πετρωμάτων – Εργαστήριο 2012</dc:title>
  <dc:creator>Ariadne Argyraki</dc:creator>
  <cp:lastModifiedBy>Ariadne Argyraki</cp:lastModifiedBy>
  <cp:revision>1</cp:revision>
  <dcterms:created xsi:type="dcterms:W3CDTF">2012-03-28T17:12:00Z</dcterms:created>
  <dcterms:modified xsi:type="dcterms:W3CDTF">2012-03-28T18:29:00Z</dcterms:modified>
</cp:coreProperties>
</file>