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BA" w:rsidRPr="006161BA" w:rsidRDefault="00812E09" w:rsidP="006161BA">
      <w:pPr>
        <w:pStyle w:val="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161BA">
        <w:rPr>
          <w:b/>
          <w:sz w:val="28"/>
          <w:szCs w:val="28"/>
        </w:rPr>
        <w:t>Οδηγίες για τις Εργασίε</w:t>
      </w:r>
      <w:r w:rsidR="0083551A" w:rsidRPr="006161BA">
        <w:rPr>
          <w:b/>
          <w:sz w:val="28"/>
          <w:szCs w:val="28"/>
        </w:rPr>
        <w:t xml:space="preserve">ς Προόδου στο μάθημα </w:t>
      </w:r>
    </w:p>
    <w:p w:rsidR="00812E09" w:rsidRPr="006161BA" w:rsidRDefault="006161BA" w:rsidP="006161BA">
      <w:pPr>
        <w:pStyle w:val="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74EC6" w:rsidRPr="00F74EC6">
        <w:rPr>
          <w:b/>
          <w:sz w:val="28"/>
          <w:szCs w:val="28"/>
        </w:rPr>
        <w:t>Η Ορθόδοξη Θεολογία κατά τον 20ό και 21ο αιώνα</w:t>
      </w:r>
      <w:r>
        <w:rPr>
          <w:b/>
          <w:sz w:val="28"/>
          <w:szCs w:val="28"/>
        </w:rPr>
        <w:t>»</w:t>
      </w:r>
    </w:p>
    <w:p w:rsidR="00812E09" w:rsidRDefault="00812E09" w:rsidP="00812E09">
      <w:pPr>
        <w:pStyle w:val="Web"/>
      </w:pPr>
    </w:p>
    <w:p w:rsidR="00812E09" w:rsidRDefault="00812E09" w:rsidP="00812E09">
      <w:pPr>
        <w:pStyle w:val="Web"/>
      </w:pPr>
      <w:r>
        <w:t>Αγαπητοί φοιτητές και φοιτήτριες,</w:t>
      </w:r>
    </w:p>
    <w:p w:rsidR="00812E09" w:rsidRDefault="00812E09" w:rsidP="0083551A">
      <w:pPr>
        <w:pStyle w:val="Web"/>
        <w:jc w:val="both"/>
      </w:pPr>
      <w:r>
        <w:t xml:space="preserve">1. Η Εργασία ανάλογα με την αξιολόγησή της από τον διδάσκοντα καθηγητή μπορεί να αφορά τη διαμόρφωση μέχρι και του </w:t>
      </w:r>
      <w:r w:rsidR="00F74EC6">
        <w:rPr>
          <w:b/>
        </w:rPr>
        <w:t>100</w:t>
      </w:r>
      <w:r w:rsidRPr="00C570F6">
        <w:rPr>
          <w:b/>
        </w:rPr>
        <w:t>% της τελικής βαθμολογίας του μαθήματος</w:t>
      </w:r>
      <w:r w:rsidR="00F74EC6">
        <w:t>, ωστόσο χρειάζεται να την παρουσιάσετε κατά την προφορική εξέταση του μαθήματος στις κύριες γραμμές της</w:t>
      </w:r>
      <w:r>
        <w:t>.</w:t>
      </w:r>
    </w:p>
    <w:p w:rsidR="00812E09" w:rsidRDefault="00812E09" w:rsidP="0083551A">
      <w:pPr>
        <w:pStyle w:val="Web"/>
        <w:jc w:val="both"/>
      </w:pPr>
      <w:r>
        <w:t xml:space="preserve">2. Η επιλογή του θέματος της Εργασίας σας χρειάζεται να γίνει </w:t>
      </w:r>
      <w:r w:rsidRPr="006161BA">
        <w:rPr>
          <w:b/>
        </w:rPr>
        <w:t>σε συνεννόηση μαζί μου</w:t>
      </w:r>
      <w:r>
        <w:t>, ύστερα από σύντομη συζήτηση και δήλωση του θέματος στο γραφείο μου. Μπορείτε να με βρείτε τη</w:t>
      </w:r>
      <w:r w:rsidR="00097333">
        <w:t>ν Τρίτη από τις 12.00 έως τις 14.0</w:t>
      </w:r>
      <w:r w:rsidR="0083551A">
        <w:t>0</w:t>
      </w:r>
      <w:r>
        <w:t xml:space="preserve"> και την </w:t>
      </w:r>
      <w:r w:rsidR="0083551A">
        <w:t>Π</w:t>
      </w:r>
      <w:r w:rsidR="00097333">
        <w:t>έμπτη από τις 13.00 έως τις 14.0</w:t>
      </w:r>
      <w:r w:rsidR="0083551A">
        <w:t>0</w:t>
      </w:r>
      <w:r>
        <w:t>. Το γραφείο μου είναι το 140 και βρίσκεται στον 1ο όροφο της σχολής προς δυσμάς.</w:t>
      </w:r>
    </w:p>
    <w:p w:rsidR="00812E09" w:rsidRDefault="00812E09" w:rsidP="0083551A">
      <w:pPr>
        <w:pStyle w:val="Web"/>
        <w:jc w:val="both"/>
      </w:pPr>
      <w:r>
        <w:t xml:space="preserve">3. Η έκταση της Εργασίας χρειάζεται να είναι μεταξύ </w:t>
      </w:r>
      <w:r w:rsidRPr="006161BA">
        <w:rPr>
          <w:b/>
        </w:rPr>
        <w:t>10-12 σελίδες</w:t>
      </w:r>
      <w:r>
        <w:t xml:space="preserve"> το πολύ. Να έχει Κύριο Τίτλο με τα στοιχεία σας (το όνομα και τον τίτλο του μαθήματος), μια σύντομη Εισαγωγή, το Κυρίως Θέμα αναπτυγμένο σε επιμέρους ενότητες με ιδιαίτερο τίτλο η κάθε μία (1,2,3 κ.λπ.) και να καταλήγει σε σύντομο Συμπέρασμα. Θα ακολουθεί στο τέλος η Βιβλιογραφία</w:t>
      </w:r>
      <w:r w:rsidR="0083551A">
        <w:t>,</w:t>
      </w:r>
      <w:r>
        <w:t xml:space="preserve"> την οποία χρησιμοποιήσατε. Στην Εργασία αυτή καλείστε να αξιοποιήσετε όσα μάθατε στο μάθημα για τη σύνταξη επιστημονικής εργασίας και μεθοδολογίας.</w:t>
      </w:r>
    </w:p>
    <w:p w:rsidR="00812E09" w:rsidRDefault="00812E09" w:rsidP="0083551A">
      <w:pPr>
        <w:pStyle w:val="Web"/>
        <w:jc w:val="both"/>
      </w:pPr>
      <w:r>
        <w:t xml:space="preserve">4. Κατά την εκπόνησή της απαιτείται </w:t>
      </w:r>
      <w:r w:rsidRPr="006161BA">
        <w:rPr>
          <w:b/>
        </w:rPr>
        <w:t>η χρήση επιστημονικής θεολογικής βιβλιογραφίας</w:t>
      </w:r>
      <w:r>
        <w:t>, την οποία οφείλεται να αναζητήσετε μόνοι σας. Κάθε Εργασία χρειάζεται να λάβει υπόψη της και να χρησιμοποιήσει τουλάχιστον 3-4 μελέτες από τη συναφή επιστημονική θεολογική βιβλιογραφία.</w:t>
      </w:r>
    </w:p>
    <w:p w:rsidR="00812E09" w:rsidRDefault="00812E09" w:rsidP="0083551A">
      <w:pPr>
        <w:pStyle w:val="Web"/>
        <w:jc w:val="both"/>
      </w:pPr>
      <w:r>
        <w:t xml:space="preserve">5. Η παράδοση της Εργασίας σε ηλεκτρονική μορφή πρέπει να γίνει απευθείας στον διδάσκοντα </w:t>
      </w:r>
      <w:r w:rsidRPr="006161BA">
        <w:rPr>
          <w:b/>
        </w:rPr>
        <w:t>μία εβδομάδα πριν την ημερομηνία των Εξετάσεων</w:t>
      </w:r>
      <w:r>
        <w:t>.</w:t>
      </w:r>
    </w:p>
    <w:p w:rsidR="00812E09" w:rsidRDefault="00812E09" w:rsidP="0083551A">
      <w:pPr>
        <w:pStyle w:val="Web"/>
        <w:jc w:val="both"/>
      </w:pPr>
      <w:r>
        <w:t xml:space="preserve">6. Οι Εργασίες είναι </w:t>
      </w:r>
      <w:r w:rsidRPr="006161BA">
        <w:rPr>
          <w:b/>
        </w:rPr>
        <w:t>ατομικές</w:t>
      </w:r>
      <w:r>
        <w:t xml:space="preserve"> και όχι ομαδικές.</w:t>
      </w:r>
    </w:p>
    <w:p w:rsidR="00812E09" w:rsidRDefault="00812E09" w:rsidP="0083551A">
      <w:pPr>
        <w:pStyle w:val="Web"/>
        <w:jc w:val="both"/>
      </w:pPr>
      <w:r>
        <w:t xml:space="preserve">7. </w:t>
      </w:r>
      <w:r w:rsidRPr="006161BA">
        <w:rPr>
          <w:b/>
        </w:rPr>
        <w:t>Οι Εργασίες - Πρόοδοι δεν είναι υποχρεωτικές</w:t>
      </w:r>
      <w:r>
        <w:t>, αλλά γίνονται για τη δική σας διευκόλυνση για</w:t>
      </w:r>
      <w:r w:rsidR="0083551A">
        <w:t xml:space="preserve"> την ουσιαστικότερη μελέτη και για τη</w:t>
      </w:r>
      <w:r>
        <w:t xml:space="preserve"> σφαιρικότερη αξιολόγησή σας στις εξετάσεις του μαθήματος.</w:t>
      </w:r>
      <w:r w:rsidR="00097333">
        <w:t xml:space="preserve"> Όσοι και όσες δεν κάνουν Εργασία, θα εξεταστούν προφορικά με βάση την εξεταστέα ύλη που θα ανακοινωθεί έγκαιρα κατά την μέλλουσα εξεταστική περίοδο.</w:t>
      </w:r>
    </w:p>
    <w:p w:rsidR="0083551A" w:rsidRDefault="0083551A" w:rsidP="0083551A">
      <w:pPr>
        <w:pStyle w:val="Web"/>
        <w:jc w:val="both"/>
      </w:pPr>
      <w:r>
        <w:t xml:space="preserve">8. </w:t>
      </w:r>
      <w:r w:rsidRPr="00742365">
        <w:rPr>
          <w:b/>
        </w:rPr>
        <w:t>Θέματα Εργασιών</w:t>
      </w:r>
      <w:r w:rsidR="006161BA">
        <w:t>. Μπορείτε να επιλέξετε ένα (1) μόνο θέμα από τα παρακάτω προτεινόμενα:</w:t>
      </w:r>
    </w:p>
    <w:p w:rsidR="00C220BB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Η Ορθόδοξη Θεολογία κατά την Τουρκοκρατία. Πρόσωπα, ρεύματα και ιδέες 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Οι Ομολογίες Πίστεως των Ορθοδόξων κατά τον 17</w:t>
      </w:r>
      <w:r w:rsidRPr="00A40F54">
        <w:t xml:space="preserve">ο </w:t>
      </w:r>
      <w:r>
        <w:t xml:space="preserve">αιώνα </w:t>
      </w:r>
    </w:p>
    <w:p w:rsidR="00963625" w:rsidRDefault="00963625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Το κίνημα της Φιλοκαλίας και οι επιδράσεις του στην Ελλάδα και στη Ρωσία</w:t>
      </w:r>
    </w:p>
    <w:p w:rsidR="00A40F54" w:rsidRDefault="009F0985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Π</w:t>
      </w:r>
      <w:r w:rsidR="00A40F54">
        <w:t>ατερική και Λειτουργική Κίνηση στη Δύση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lastRenderedPageBreak/>
        <w:t>Οι Ρώσοι Θεολόγοι της Διασποράς: Πρόσωπα, ρεύματα και ιδέες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σημασία και η συμβολή του π. Γεωργίου Φλωρόφσκυ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νεοελληνική θεολογική γενιά του 1930</w:t>
      </w:r>
    </w:p>
    <w:p w:rsidR="00F25172" w:rsidRDefault="00F25172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Οι θεολογικές αδελφότητες και οι «χριστιανικές οργανώσεις». Πρόσωπα, ιδέες και τάσεις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ανανέωση της θεολογίας στην Ελλάδα κατά τις δεκαετίες 1950-1980</w:t>
      </w:r>
    </w:p>
    <w:p w:rsidR="00DB247C" w:rsidRDefault="00DB247C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DB247C">
        <w:t>Η αναγέννηση του μοναχισμού και η στροφή προς τα πατερικά κείμενα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Το έργο και η μαρτυρία του Νίκου Νησιώτη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Το έργο-τομή του π. Ιωάννη Ρωμανίδη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θεολογική σύνθεση του Ιωάννη Ζηζιούλα, Μητροπολίτη Περγάμου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Η συμβολή του Σάββα </w:t>
      </w:r>
      <w:proofErr w:type="spellStart"/>
      <w:r>
        <w:t>Αγουρίδη</w:t>
      </w:r>
      <w:proofErr w:type="spellEnd"/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συμβολή του Νίκου Ματσούκα</w:t>
      </w:r>
    </w:p>
    <w:p w:rsidR="00097333" w:rsidRDefault="00097333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συμβολή του Παναγιώτη Νέλλα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Η </w:t>
      </w:r>
      <w:proofErr w:type="spellStart"/>
      <w:r>
        <w:t>προσωποκεντρική</w:t>
      </w:r>
      <w:proofErr w:type="spellEnd"/>
      <w:r>
        <w:t xml:space="preserve"> οντολογία του Χρήστου </w:t>
      </w:r>
      <w:proofErr w:type="spellStart"/>
      <w:r>
        <w:t>Γιανναρά</w:t>
      </w:r>
      <w:proofErr w:type="spellEnd"/>
    </w:p>
    <w:p w:rsidR="00DB247C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Το αίτημα της «νεοπατερικής σύνθεσης»</w:t>
      </w:r>
    </w:p>
    <w:p w:rsidR="00097333" w:rsidRDefault="00097333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θεολογική γενιά του 1960</w:t>
      </w:r>
    </w:p>
    <w:p w:rsidR="00097333" w:rsidRDefault="00097333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θεολογία στο πανεπιστήμιο Αθηνών</w:t>
      </w:r>
    </w:p>
    <w:p w:rsidR="00097333" w:rsidRDefault="00097333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θεολογία στο πανεπιστήμιο Θεσσαλονίκης</w:t>
      </w:r>
    </w:p>
    <w:p w:rsidR="00A40F54" w:rsidRDefault="00DB247C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Θεολογικές εκδόσεις και περιοδικά, εκδόσεις-μεταφράσεις</w:t>
      </w:r>
      <w:r w:rsidR="00A40F54">
        <w:t xml:space="preserve"> </w:t>
      </w:r>
      <w:r>
        <w:t xml:space="preserve">πατερικών έργων 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Η Θεολογία στην Ελλάδα σήμερα</w:t>
      </w:r>
    </w:p>
    <w:p w:rsidR="00A40F54" w:rsidRDefault="00A40F54" w:rsidP="00A40F54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Προβλήματα</w:t>
      </w:r>
      <w:r w:rsidR="00097333">
        <w:t>, ρεύματα, τάσεις</w:t>
      </w:r>
      <w:bookmarkStart w:id="0" w:name="_GoBack"/>
      <w:bookmarkEnd w:id="0"/>
      <w:r>
        <w:t xml:space="preserve"> και προοπτικές της Ορθόδοξης Θεολογίας στον 21</w:t>
      </w:r>
      <w:r w:rsidRPr="00A40F54">
        <w:t>ο</w:t>
      </w:r>
      <w:r>
        <w:t xml:space="preserve"> αιώνα</w:t>
      </w:r>
    </w:p>
    <w:p w:rsidR="00812E09" w:rsidRDefault="00812E09" w:rsidP="00812E09">
      <w:pPr>
        <w:pStyle w:val="Web"/>
      </w:pPr>
      <w:r>
        <w:t>Σταύρος Γιαγκάζογλου  </w:t>
      </w:r>
    </w:p>
    <w:p w:rsidR="003D71FE" w:rsidRDefault="003D71FE"/>
    <w:sectPr w:rsidR="003D71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D74"/>
    <w:multiLevelType w:val="hybridMultilevel"/>
    <w:tmpl w:val="34BC79D0"/>
    <w:lvl w:ilvl="0" w:tplc="9C8052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09"/>
    <w:rsid w:val="00097333"/>
    <w:rsid w:val="001D74E6"/>
    <w:rsid w:val="003D71FE"/>
    <w:rsid w:val="006161BA"/>
    <w:rsid w:val="00742365"/>
    <w:rsid w:val="00812E09"/>
    <w:rsid w:val="0083551A"/>
    <w:rsid w:val="008B3D0A"/>
    <w:rsid w:val="00963625"/>
    <w:rsid w:val="009F0985"/>
    <w:rsid w:val="00A40F54"/>
    <w:rsid w:val="00C220BB"/>
    <w:rsid w:val="00C570F6"/>
    <w:rsid w:val="00DB247C"/>
    <w:rsid w:val="00F25172"/>
    <w:rsid w:val="00F7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A9C0"/>
  <w15:chartTrackingRefBased/>
  <w15:docId w15:val="{35820663-8B57-48DA-A06C-6EF10AC5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Σταυρος Γιαγκαζογλου</dc:creator>
  <cp:keywords/>
  <dc:description/>
  <cp:lastModifiedBy>Σταυρος Γιαγκαζογλου</cp:lastModifiedBy>
  <cp:revision>7</cp:revision>
  <dcterms:created xsi:type="dcterms:W3CDTF">2019-11-12T16:50:00Z</dcterms:created>
  <dcterms:modified xsi:type="dcterms:W3CDTF">2025-03-06T18:12:00Z</dcterms:modified>
</cp:coreProperties>
</file>