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8E64" w14:textId="64F227F9" w:rsidR="008B77C1" w:rsidRDefault="008B77C1" w:rsidP="00377BEA">
      <w:pPr>
        <w:ind w:left="-284"/>
        <w:jc w:val="both"/>
      </w:pPr>
      <w:bookmarkStart w:id="0" w:name="_Hlk158317533"/>
      <w:bookmarkStart w:id="1" w:name="_Hlk199743682"/>
      <w:r>
        <w:t>ΘΕΟΛΟΓΙΚΗ ΣΧΟΛΗ</w:t>
      </w:r>
      <w:r w:rsidRPr="005003EC">
        <w:t xml:space="preserve"> </w:t>
      </w:r>
      <w:r>
        <w:t xml:space="preserve">                                                     </w:t>
      </w:r>
      <w:r w:rsidR="001F524C">
        <w:t xml:space="preserve">                           </w:t>
      </w:r>
      <w:r>
        <w:t>ΕΞΕΤΑΣΤΙΚΗ ΠΕΡΙΟΔΟΣ</w:t>
      </w:r>
      <w:r w:rsidRPr="008E7593">
        <w:t xml:space="preserve"> </w:t>
      </w:r>
      <w:r w:rsidR="0006788F">
        <w:t>ΣΕΠΤΕΜΒΡΙΟΣ</w:t>
      </w:r>
      <w:r>
        <w:t xml:space="preserve"> 202</w:t>
      </w:r>
      <w:r w:rsidR="001F524C">
        <w:t>5</w:t>
      </w:r>
    </w:p>
    <w:p w14:paraId="600AFBBA" w14:textId="682A5EEC" w:rsidR="008B77C1" w:rsidRDefault="008B77C1" w:rsidP="00377BEA">
      <w:pPr>
        <w:ind w:left="-284"/>
        <w:jc w:val="both"/>
      </w:pPr>
      <w:r>
        <w:t xml:space="preserve">ΤΜΗΜΑ ΘΕΟΛΟΓΙΑΣ                                                </w:t>
      </w:r>
      <w:r w:rsidR="0006788F">
        <w:t xml:space="preserve">       </w:t>
      </w:r>
      <w:r>
        <w:t>ΜΑΘΗΜΑ: ΑΝΑΠΤΥΞΗ ΤΟΥ ΠΑΙΔΙΟΥ ΚΑΙ ΕΦΗΒΟΥ-ΑΓΩΓΗ</w:t>
      </w:r>
    </w:p>
    <w:p w14:paraId="2067F992" w14:textId="77777777" w:rsidR="008B77C1" w:rsidRDefault="008B77C1" w:rsidP="00377BEA">
      <w:pPr>
        <w:ind w:left="-284"/>
        <w:jc w:val="both"/>
      </w:pPr>
    </w:p>
    <w:p w14:paraId="3E307006" w14:textId="30B7A51F" w:rsidR="0003214C" w:rsidRDefault="008B77C1" w:rsidP="00377BEA">
      <w:pPr>
        <w:ind w:left="-284"/>
        <w:jc w:val="both"/>
      </w:pPr>
      <w:r>
        <w:t xml:space="preserve">Να </w:t>
      </w:r>
      <w:r w:rsidR="001F524C">
        <w:t xml:space="preserve">διαβάσετε προσεκτικά τη μελέτη περίπτωσης και να </w:t>
      </w:r>
      <w:r w:rsidR="001F524C" w:rsidRPr="0006788F">
        <w:rPr>
          <w:b/>
          <w:bCs/>
        </w:rPr>
        <w:t>απαντήσετε</w:t>
      </w:r>
      <w:r w:rsidR="001F524C">
        <w:t xml:space="preserve"> </w:t>
      </w:r>
      <w:r w:rsidR="0006788F" w:rsidRPr="0006788F">
        <w:rPr>
          <w:b/>
          <w:bCs/>
        </w:rPr>
        <w:t xml:space="preserve">όλοι και όλες </w:t>
      </w:r>
      <w:r w:rsidR="001F524C" w:rsidRPr="0006788F">
        <w:rPr>
          <w:b/>
          <w:bCs/>
        </w:rPr>
        <w:t>στο Α ζήτημα</w:t>
      </w:r>
      <w:r w:rsidR="001F524C">
        <w:t xml:space="preserve"> και να </w:t>
      </w:r>
      <w:r w:rsidR="001F524C" w:rsidRPr="0006788F">
        <w:rPr>
          <w:b/>
          <w:bCs/>
        </w:rPr>
        <w:t>επιλέξετε να απαντήσετε σε ένα από τα Β και Γ ζητήματα</w:t>
      </w:r>
      <w:r w:rsidR="001F524C">
        <w:t>:</w:t>
      </w:r>
    </w:p>
    <w:bookmarkEnd w:id="0"/>
    <w:p w14:paraId="21C39504" w14:textId="77777777" w:rsidR="0006788F" w:rsidRDefault="0006788F" w:rsidP="00377BEA">
      <w:pPr>
        <w:pStyle w:val="a3"/>
        <w:ind w:left="-284"/>
        <w:jc w:val="both"/>
      </w:pPr>
      <w:r>
        <w:t>Τίτλος: «Ο Γιώργος και το μικρό κεράκι»</w:t>
      </w:r>
    </w:p>
    <w:p w14:paraId="2155ADB2" w14:textId="5B8894DC" w:rsidR="0006788F" w:rsidRDefault="0006788F" w:rsidP="00377BEA">
      <w:pPr>
        <w:pStyle w:val="a3"/>
        <w:ind w:left="-284"/>
        <w:jc w:val="both"/>
      </w:pPr>
      <w:r>
        <w:t>Ο Γιώργος, μαθητής της Δ΄ Δημοτικού, ζει με την οικογένειά του σε μια μικρή πόλη. Οι γονείς του πηγαίνουν στην εκκλησία κυρίως σε μεγάλες γιορτές. Ένα απόγευμα του Πάσχα, η γιαγιά του τον πήρε μαζί της στην Ανάσταση. Στο προαύλιο της εκκλησίας όλοι κρατούσαν αναμμένες λαμπάδες. Όταν άναψε και η δική του, ο Γιώργος κοίταξε τη φλόγα και είπε χαμηλόφωνα: «Είναι σαν να ζωντανεύει κάτι μέσα μου». Η γιαγιά του χαμογέλασε και του ψιθύρισε: «Αυτό είναι το φως του Χριστού. Το κρατάμε για να μας θυμίζει ότι δεν είμαστε ποτέ μόνοι».</w:t>
      </w:r>
    </w:p>
    <w:p w14:paraId="32767D2D" w14:textId="01DA9E5C" w:rsidR="0006788F" w:rsidRDefault="0006788F" w:rsidP="00377BEA">
      <w:pPr>
        <w:pStyle w:val="a3"/>
        <w:ind w:left="-284"/>
        <w:jc w:val="both"/>
      </w:pPr>
      <w:r>
        <w:t xml:space="preserve">Α) Με βάση τα στάδια ανάπτυξης της πίστης του </w:t>
      </w:r>
      <w:proofErr w:type="spellStart"/>
      <w:r w:rsidRPr="0006788F">
        <w:rPr>
          <w:b/>
          <w:bCs/>
        </w:rPr>
        <w:t>James</w:t>
      </w:r>
      <w:proofErr w:type="spellEnd"/>
      <w:r w:rsidRPr="0006788F">
        <w:rPr>
          <w:b/>
          <w:bCs/>
        </w:rPr>
        <w:t xml:space="preserve"> </w:t>
      </w:r>
      <w:proofErr w:type="spellStart"/>
      <w:r w:rsidRPr="0006788F">
        <w:rPr>
          <w:b/>
          <w:bCs/>
        </w:rPr>
        <w:t>Fowler</w:t>
      </w:r>
      <w:proofErr w:type="spellEnd"/>
      <w:r>
        <w:t>, σε ποιο/ποια στάδιο/στάδια μπορεί να τοποθετηθεί η εμπειρία του Γιώργου;</w:t>
      </w:r>
    </w:p>
    <w:p w14:paraId="52F2AC95" w14:textId="77777777" w:rsidR="00B50E0C" w:rsidRDefault="00B50E0C" w:rsidP="00377BEA">
      <w:pPr>
        <w:pStyle w:val="a3"/>
        <w:ind w:left="-284"/>
        <w:jc w:val="both"/>
      </w:pPr>
    </w:p>
    <w:p w14:paraId="4BC2310F" w14:textId="2D15C616" w:rsidR="00B50E0C" w:rsidRDefault="00B50E0C" w:rsidP="00377BEA">
      <w:pPr>
        <w:pStyle w:val="a3"/>
        <w:spacing w:line="240" w:lineRule="auto"/>
        <w:ind w:left="-284"/>
        <w:jc w:val="both"/>
        <w:rPr>
          <w:b/>
          <w:bCs/>
        </w:rPr>
      </w:pPr>
      <w:r w:rsidRPr="00B50E0C">
        <w:rPr>
          <w:b/>
          <w:bCs/>
        </w:rPr>
        <w:t>Ο Γιώργος είναι 9 ετών και βρίσκεται κυρίως στο Στάδιο 2 – Μυθικό-Κυριολεκτικό.</w:t>
      </w:r>
      <w:r>
        <w:rPr>
          <w:b/>
          <w:bCs/>
        </w:rPr>
        <w:t xml:space="preserve"> </w:t>
      </w:r>
      <w:r w:rsidRPr="00B50E0C">
        <w:rPr>
          <w:b/>
          <w:bCs/>
        </w:rPr>
        <w:t>Βλέπει τη φλόγα του κεριού ως κάτι μαγικό και κυριολεκτικά «ζωντανό».</w:t>
      </w:r>
      <w:r>
        <w:rPr>
          <w:b/>
          <w:bCs/>
        </w:rPr>
        <w:t xml:space="preserve"> </w:t>
      </w:r>
      <w:r w:rsidRPr="00B50E0C">
        <w:rPr>
          <w:b/>
          <w:bCs/>
        </w:rPr>
        <w:t>Η σύνδεση της γιαγιάς («φως του Χριστού») γίνεται αποδεκτή χωρίς κριτική σκέψη, αλλά με συναισθηματική ένταση</w:t>
      </w:r>
      <w:r>
        <w:rPr>
          <w:b/>
          <w:bCs/>
        </w:rPr>
        <w:t xml:space="preserve"> και συναισθηματικό κριτήριο</w:t>
      </w:r>
      <w:r w:rsidRPr="00B50E0C">
        <w:rPr>
          <w:b/>
          <w:bCs/>
        </w:rPr>
        <w:t>.</w:t>
      </w:r>
      <w:r>
        <w:rPr>
          <w:b/>
          <w:bCs/>
        </w:rPr>
        <w:t xml:space="preserve"> </w:t>
      </w:r>
      <w:r w:rsidRPr="00B50E0C">
        <w:rPr>
          <w:b/>
          <w:bCs/>
        </w:rPr>
        <w:t>Η πίστη του εκφράζεται μέσα από σύμβολα και εικόνες</w:t>
      </w:r>
      <w:r>
        <w:rPr>
          <w:b/>
          <w:bCs/>
        </w:rPr>
        <w:t>. Αυτά έ</w:t>
      </w:r>
      <w:r w:rsidRPr="00B50E0C">
        <w:rPr>
          <w:b/>
          <w:bCs/>
        </w:rPr>
        <w:t>χουν συγκεκριμένο νόημα για αυτόν, χωρίς ακόμη να τα ερμηνεύει αφηρημένα</w:t>
      </w:r>
      <w:r>
        <w:rPr>
          <w:b/>
          <w:bCs/>
        </w:rPr>
        <w:t xml:space="preserve"> λόγω ηλικίας. </w:t>
      </w:r>
      <w:r w:rsidRPr="00B50E0C">
        <w:rPr>
          <w:b/>
          <w:bCs/>
        </w:rPr>
        <w:t xml:space="preserve">Επομένως, η εμπειρία του Γιώργου ταιριάζει με την κυριολεκτική και μυθική αντίληψη του </w:t>
      </w:r>
      <w:proofErr w:type="spellStart"/>
      <w:r w:rsidRPr="00B50E0C">
        <w:rPr>
          <w:b/>
          <w:bCs/>
        </w:rPr>
        <w:t>Fowler</w:t>
      </w:r>
      <w:proofErr w:type="spellEnd"/>
      <w:r w:rsidRPr="00B50E0C">
        <w:rPr>
          <w:b/>
          <w:bCs/>
        </w:rPr>
        <w:t>, με ισχυρή επίδραση από τα πρόσωπα αναφοράς (γιαγιά).</w:t>
      </w:r>
    </w:p>
    <w:p w14:paraId="06A6BCE3" w14:textId="77777777" w:rsidR="00B50E0C" w:rsidRPr="00B50E0C" w:rsidRDefault="00B50E0C" w:rsidP="00377BEA">
      <w:pPr>
        <w:pStyle w:val="a3"/>
        <w:spacing w:line="240" w:lineRule="auto"/>
        <w:ind w:left="-284"/>
        <w:jc w:val="both"/>
        <w:rPr>
          <w:b/>
          <w:bCs/>
        </w:rPr>
      </w:pPr>
    </w:p>
    <w:p w14:paraId="7DCFDFD3" w14:textId="4ADFA291" w:rsidR="00B50E0C" w:rsidRDefault="0006788F" w:rsidP="00377BEA">
      <w:pPr>
        <w:pStyle w:val="a3"/>
        <w:ind w:left="-284"/>
        <w:jc w:val="both"/>
      </w:pPr>
      <w:r>
        <w:t xml:space="preserve">Β) Αν ο Γιώργος ερχόταν αντιμέτωπος με ένα ηθικό δίλημμα κατάλληλο για την ηλικία του, με ποιο κριτήριο θα αποφάσιζε σύμφωνα με τα στάδια ηθικής ανάπτυξης του </w:t>
      </w:r>
      <w:proofErr w:type="spellStart"/>
      <w:r w:rsidRPr="0006788F">
        <w:rPr>
          <w:b/>
          <w:bCs/>
        </w:rPr>
        <w:t>Lawrence</w:t>
      </w:r>
      <w:proofErr w:type="spellEnd"/>
      <w:r w:rsidRPr="0006788F">
        <w:rPr>
          <w:b/>
          <w:bCs/>
        </w:rPr>
        <w:t xml:space="preserve"> </w:t>
      </w:r>
      <w:proofErr w:type="spellStart"/>
      <w:r w:rsidRPr="0006788F">
        <w:rPr>
          <w:b/>
          <w:bCs/>
        </w:rPr>
        <w:t>Kohlberg</w:t>
      </w:r>
      <w:proofErr w:type="spellEnd"/>
      <w:r>
        <w:t>;</w:t>
      </w:r>
    </w:p>
    <w:p w14:paraId="5E62D668" w14:textId="2F07A8A1" w:rsidR="0006788F" w:rsidRDefault="0006788F" w:rsidP="00377BEA">
      <w:pPr>
        <w:pStyle w:val="a3"/>
        <w:ind w:left="-284"/>
        <w:jc w:val="both"/>
      </w:pPr>
      <w:r>
        <w:t>Δίλημμα: Στο διάλειμμα ο καλύτερός του φίλος έπεσε και έσπασε το μολύβι μιας συμμαθήτριας. Ο Γιώργος το είδε. Ο φίλος του τον παρακαλεί να μην πει τίποτα στη δασκάλα. Όμως η δασκάλα ρωτά ποιος το έκανε. Τι πρέπει να κάνει ο Γιώργος; Σε ποιο στάδιο θα λειτουργήσει;</w:t>
      </w:r>
    </w:p>
    <w:p w14:paraId="3261FCD2" w14:textId="77777777" w:rsidR="00FF51BE" w:rsidRDefault="00FF51BE" w:rsidP="00377BEA">
      <w:pPr>
        <w:pStyle w:val="a3"/>
        <w:ind w:left="-284"/>
        <w:jc w:val="both"/>
        <w:rPr>
          <w:b/>
          <w:bCs/>
        </w:rPr>
      </w:pPr>
    </w:p>
    <w:p w14:paraId="0988F34C" w14:textId="7615837B" w:rsidR="00B50E0C" w:rsidRDefault="00B50E0C" w:rsidP="00377BEA">
      <w:pPr>
        <w:pStyle w:val="a3"/>
        <w:ind w:left="-284"/>
        <w:jc w:val="both"/>
        <w:rPr>
          <w:b/>
          <w:bCs/>
        </w:rPr>
      </w:pPr>
      <w:r w:rsidRPr="00B50E0C">
        <w:rPr>
          <w:b/>
          <w:bCs/>
        </w:rPr>
        <w:t>Ο Γιώργος είναι πιθανό να λειτουργήσει στο Στάδιο 2 – Αμοιβαίες σχέσεις / Ωφελιμιστικός προσανατολισμός.</w:t>
      </w:r>
      <w:r>
        <w:rPr>
          <w:b/>
          <w:bCs/>
        </w:rPr>
        <w:t xml:space="preserve"> </w:t>
      </w:r>
      <w:r w:rsidRPr="00B50E0C">
        <w:rPr>
          <w:b/>
          <w:bCs/>
        </w:rPr>
        <w:t>Μπορεί να σκεφτεί: «Αν τον καλύψω, θα μείνει φίλος μου. Αν τον καρφώσω, θα θυμώσει».</w:t>
      </w:r>
      <w:r>
        <w:rPr>
          <w:b/>
          <w:bCs/>
        </w:rPr>
        <w:t xml:space="preserve"> </w:t>
      </w:r>
      <w:r w:rsidRPr="00B50E0C">
        <w:rPr>
          <w:b/>
          <w:bCs/>
        </w:rPr>
        <w:t>Η απόφασή του θα κριθεί από το προσωπικό όφελος (να μη χάσει τον φίλο του) ή από τον φόβο μήπως η δασκάλα τον θεωρήσει συνένοχο.</w:t>
      </w:r>
      <w:r>
        <w:rPr>
          <w:b/>
          <w:bCs/>
        </w:rPr>
        <w:t xml:space="preserve"> </w:t>
      </w:r>
      <w:r w:rsidRPr="00B50E0C">
        <w:rPr>
          <w:b/>
          <w:bCs/>
        </w:rPr>
        <w:t xml:space="preserve">Δεν στηρίζεται </w:t>
      </w:r>
      <w:r>
        <w:rPr>
          <w:b/>
          <w:bCs/>
        </w:rPr>
        <w:t xml:space="preserve">φυσικά </w:t>
      </w:r>
      <w:r w:rsidRPr="00B50E0C">
        <w:rPr>
          <w:b/>
          <w:bCs/>
        </w:rPr>
        <w:t>ακόμη σε ευρύτερες κοινωνικές αξίες ή κανόνες δικαιοσύνης, αλλά σε μια ανταποδοτική λογική («εγώ σε καλύπτω – εσύ μετά με βοηθάς»).</w:t>
      </w:r>
    </w:p>
    <w:p w14:paraId="0CCB80B6" w14:textId="77777777" w:rsidR="00FF51BE" w:rsidRPr="00B50E0C" w:rsidRDefault="00FF51BE" w:rsidP="00377BEA">
      <w:pPr>
        <w:pStyle w:val="a3"/>
        <w:ind w:left="-284"/>
        <w:jc w:val="both"/>
        <w:rPr>
          <w:b/>
          <w:bCs/>
        </w:rPr>
      </w:pPr>
    </w:p>
    <w:p w14:paraId="70838157" w14:textId="08AE0929" w:rsidR="0006788F" w:rsidRDefault="0006788F" w:rsidP="00377BEA">
      <w:pPr>
        <w:pStyle w:val="a3"/>
        <w:ind w:left="-284"/>
        <w:jc w:val="both"/>
      </w:pPr>
      <w:r>
        <w:t xml:space="preserve">Γ) Με βάση τη θεωρία των ψυχοκοινωνικών σταδίων ανάπτυξης του </w:t>
      </w:r>
      <w:proofErr w:type="spellStart"/>
      <w:r w:rsidRPr="00812DA6">
        <w:rPr>
          <w:b/>
          <w:bCs/>
        </w:rPr>
        <w:t>Erik</w:t>
      </w:r>
      <w:proofErr w:type="spellEnd"/>
      <w:r w:rsidRPr="00812DA6">
        <w:rPr>
          <w:b/>
          <w:bCs/>
        </w:rPr>
        <w:t xml:space="preserve"> </w:t>
      </w:r>
      <w:proofErr w:type="spellStart"/>
      <w:r w:rsidRPr="00812DA6">
        <w:rPr>
          <w:b/>
          <w:bCs/>
        </w:rPr>
        <w:t>Erikson</w:t>
      </w:r>
      <w:proofErr w:type="spellEnd"/>
      <w:r>
        <w:t>, σε ποιο στάδιο βρίσκεται ο Γιώργος και πώς η εμπειρία του συνδέεται με τις ψυχοκοινωνικές ανάγκες της ηλικίας του;</w:t>
      </w:r>
    </w:p>
    <w:bookmarkEnd w:id="1"/>
    <w:p w14:paraId="49717F2F" w14:textId="77777777" w:rsidR="00FF51BE" w:rsidRDefault="00FF51BE" w:rsidP="00377BEA">
      <w:pPr>
        <w:jc w:val="both"/>
      </w:pPr>
    </w:p>
    <w:p w14:paraId="0754DC28" w14:textId="6C7544E0" w:rsidR="00812DA6" w:rsidRPr="00FF51BE" w:rsidRDefault="00FF51BE" w:rsidP="00377BEA">
      <w:pPr>
        <w:ind w:left="-284"/>
        <w:jc w:val="both"/>
        <w:rPr>
          <w:b/>
          <w:bCs/>
        </w:rPr>
      </w:pPr>
      <w:r w:rsidRPr="00FF51BE">
        <w:rPr>
          <w:b/>
          <w:bCs/>
        </w:rPr>
        <w:t>Ο Γιώργος βρίσκεται στο στάδιο</w:t>
      </w:r>
      <w:r w:rsidRPr="00FF51BE">
        <w:rPr>
          <w:b/>
          <w:bCs/>
        </w:rPr>
        <w:t>-κύκλο</w:t>
      </w:r>
      <w:r w:rsidRPr="00FF51BE">
        <w:rPr>
          <w:b/>
          <w:bCs/>
        </w:rPr>
        <w:t xml:space="preserve"> της Εργατικότητας έναντι της Κατωτερότητας.</w:t>
      </w:r>
      <w:r>
        <w:rPr>
          <w:b/>
          <w:bCs/>
        </w:rPr>
        <w:t xml:space="preserve"> </w:t>
      </w:r>
      <w:r w:rsidRPr="00FF51BE">
        <w:rPr>
          <w:b/>
          <w:bCs/>
        </w:rPr>
        <w:t>Μέσα από την εμπειρία της Ανάστασης και το κεράκι, νιώθει μέλος μιας κοινότητας και αποκτά αυτοπεποίθηση ότι συμμετέχει σε κάτι μεγάλο.</w:t>
      </w:r>
      <w:r>
        <w:rPr>
          <w:b/>
          <w:bCs/>
        </w:rPr>
        <w:t xml:space="preserve"> </w:t>
      </w:r>
      <w:r w:rsidRPr="00FF51BE">
        <w:rPr>
          <w:b/>
          <w:bCs/>
        </w:rPr>
        <w:t>Η γιαγιά του ενισχύει το αίσθημα ότι αυτό που κάνει (κρατάει το φως) έχει αξία και νόημα.</w:t>
      </w:r>
      <w:r>
        <w:rPr>
          <w:b/>
          <w:bCs/>
        </w:rPr>
        <w:t xml:space="preserve"> </w:t>
      </w:r>
      <w:r w:rsidRPr="00FF51BE">
        <w:rPr>
          <w:b/>
          <w:bCs/>
        </w:rPr>
        <w:t>Αντίστοιχα, στο δίλημμα της τάξης η στάση του σχετίζεται με την επιθυμία να δείξει ότι μπορεί να ανταποκριθεί στις απαιτήσεις της ομάδας (φίλων, δασκάλας).</w:t>
      </w:r>
      <w:r w:rsidR="00377BEA">
        <w:rPr>
          <w:b/>
          <w:bCs/>
        </w:rPr>
        <w:t xml:space="preserve"> </w:t>
      </w:r>
      <w:r w:rsidRPr="00FF51BE">
        <w:rPr>
          <w:b/>
          <w:bCs/>
        </w:rPr>
        <w:t>Το στάδιο αυτό συνδέεται με την ανάγκη να νιώσει ικανός και αποδεκτός τόσο από ενήλικες όσο και από συνομηλίκους</w:t>
      </w:r>
      <w:r>
        <w:rPr>
          <w:b/>
          <w:bCs/>
        </w:rPr>
        <w:t>, κάτι που κάνει</w:t>
      </w:r>
      <w:r w:rsidRPr="00FF51BE">
        <w:rPr>
          <w:b/>
          <w:bCs/>
        </w:rPr>
        <w:t>.</w:t>
      </w:r>
    </w:p>
    <w:p w14:paraId="3C678615" w14:textId="77777777" w:rsidR="008142BD" w:rsidRDefault="008142BD" w:rsidP="00377BEA">
      <w:pPr>
        <w:ind w:left="-284"/>
        <w:jc w:val="both"/>
      </w:pPr>
    </w:p>
    <w:sectPr w:rsidR="008142BD" w:rsidSect="001F524C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4142C"/>
    <w:multiLevelType w:val="hybridMultilevel"/>
    <w:tmpl w:val="F070BD94"/>
    <w:lvl w:ilvl="0" w:tplc="A234353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08340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79"/>
    <w:rsid w:val="0003214C"/>
    <w:rsid w:val="0006788F"/>
    <w:rsid w:val="001251CF"/>
    <w:rsid w:val="001F524C"/>
    <w:rsid w:val="0028488D"/>
    <w:rsid w:val="00377BEA"/>
    <w:rsid w:val="006B7176"/>
    <w:rsid w:val="006E065E"/>
    <w:rsid w:val="00812DA6"/>
    <w:rsid w:val="008142BD"/>
    <w:rsid w:val="008B77C1"/>
    <w:rsid w:val="008E2679"/>
    <w:rsid w:val="009271DA"/>
    <w:rsid w:val="00B50E0C"/>
    <w:rsid w:val="00D07497"/>
    <w:rsid w:val="00DE471F"/>
    <w:rsid w:val="00FF0FEB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4BA7"/>
  <w15:chartTrackingRefBased/>
  <w15:docId w15:val="{A3ED7D30-481B-4F68-BCBE-D51DB32C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7C1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ΜΑΡΙΟΣ ΚΟΥΚΟΥΝΑΡΑΣ-ΛΙΑΓΚΗΣ</dc:creator>
  <cp:keywords/>
  <dc:description/>
  <cp:lastModifiedBy>Marios Liagkis</cp:lastModifiedBy>
  <cp:revision>6</cp:revision>
  <dcterms:created xsi:type="dcterms:W3CDTF">2024-02-08T18:30:00Z</dcterms:created>
  <dcterms:modified xsi:type="dcterms:W3CDTF">2025-09-28T08:31:00Z</dcterms:modified>
</cp:coreProperties>
</file>