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3A" w:rsidRPr="00593955" w:rsidRDefault="00855EDA" w:rsidP="00D001A9">
      <w:pPr>
        <w:jc w:val="both"/>
        <w:rPr>
          <w:rFonts w:ascii="Georgia" w:hAnsi="Georgia"/>
          <w:sz w:val="16"/>
          <w:szCs w:val="16"/>
        </w:rPr>
      </w:pPr>
      <w:r>
        <w:rPr>
          <w:rFonts w:ascii="Georgia" w:hAnsi="Georgia"/>
          <w:sz w:val="16"/>
        </w:rPr>
        <w:t xml:space="preserve">ΕΘΝΙΚΟ </w:t>
      </w:r>
      <w:r w:rsidR="0092373A" w:rsidRPr="00593955">
        <w:rPr>
          <w:rFonts w:ascii="Georgia" w:hAnsi="Georgia"/>
          <w:sz w:val="16"/>
        </w:rPr>
        <w:t>ΚΑΠΟΔΙΣΤΡΙΑΚΟ</w:t>
      </w:r>
      <w:r w:rsidR="00CC3BAB">
        <w:rPr>
          <w:rFonts w:ascii="Georgia" w:hAnsi="Georgia"/>
          <w:sz w:val="16"/>
        </w:rPr>
        <w:t xml:space="preserve"> </w:t>
      </w:r>
      <w:r w:rsidR="0092373A" w:rsidRPr="00593955">
        <w:rPr>
          <w:rFonts w:ascii="Georgia" w:hAnsi="Georgia"/>
          <w:sz w:val="16"/>
        </w:rPr>
        <w:t>ΠΑΝΕΠΙΣΤΗΜΙΟ ΑΘΗΝΩΝ</w:t>
      </w:r>
      <w:r w:rsidR="00593955" w:rsidRPr="00593955">
        <w:rPr>
          <w:rFonts w:ascii="Georgia" w:hAnsi="Georgia"/>
          <w:sz w:val="20"/>
        </w:rPr>
        <w:t xml:space="preserve"> </w:t>
      </w:r>
      <w:r w:rsidR="00727F25">
        <w:rPr>
          <w:rFonts w:ascii="Georgia" w:hAnsi="Georgia"/>
          <w:sz w:val="20"/>
        </w:rPr>
        <w:t xml:space="preserve">       </w:t>
      </w:r>
      <w:r w:rsidR="00593955">
        <w:rPr>
          <w:rFonts w:ascii="Georgia" w:hAnsi="Georgia"/>
          <w:sz w:val="20"/>
        </w:rPr>
        <w:t xml:space="preserve">                          </w:t>
      </w:r>
      <w:r w:rsidR="00995F52">
        <w:rPr>
          <w:rFonts w:ascii="Georgia" w:hAnsi="Georgia"/>
          <w:sz w:val="20"/>
        </w:rPr>
        <w:t xml:space="preserve"> </w:t>
      </w:r>
      <w:r w:rsidR="00995F52">
        <w:rPr>
          <w:rFonts w:ascii="Georgia" w:hAnsi="Georgia"/>
          <w:sz w:val="16"/>
          <w:szCs w:val="16"/>
        </w:rPr>
        <w:t>ΕΞΕΤΑΣΕΙΣ ΦΕΒΡΟΥΑΡΙΟΥ 2016</w:t>
      </w:r>
      <w:r w:rsidR="00593955" w:rsidRPr="00593955">
        <w:rPr>
          <w:rFonts w:ascii="Georgia" w:hAnsi="Georgia"/>
          <w:sz w:val="16"/>
          <w:szCs w:val="16"/>
        </w:rPr>
        <w:t xml:space="preserve"> </w:t>
      </w:r>
    </w:p>
    <w:p w:rsidR="0092373A" w:rsidRPr="00593955" w:rsidRDefault="0092373A" w:rsidP="00D001A9">
      <w:pPr>
        <w:jc w:val="both"/>
        <w:rPr>
          <w:rFonts w:ascii="Georgia" w:hAnsi="Georgia"/>
          <w:sz w:val="16"/>
          <w:szCs w:val="16"/>
        </w:rPr>
      </w:pPr>
      <w:r w:rsidRPr="00593955">
        <w:rPr>
          <w:rFonts w:ascii="Georgia" w:hAnsi="Georgia"/>
          <w:sz w:val="16"/>
          <w:szCs w:val="16"/>
        </w:rPr>
        <w:t>ΘΕΟΛΟΓΙΚΗ ΣΧΟΛΗ</w:t>
      </w:r>
      <w:r w:rsidR="00593955" w:rsidRPr="00593955">
        <w:rPr>
          <w:rFonts w:ascii="Georgia" w:hAnsi="Georgia"/>
          <w:sz w:val="16"/>
          <w:szCs w:val="16"/>
        </w:rPr>
        <w:t xml:space="preserve">                                                                      </w:t>
      </w:r>
      <w:r w:rsidR="00593955">
        <w:rPr>
          <w:rFonts w:ascii="Georgia" w:hAnsi="Georgia"/>
          <w:sz w:val="16"/>
          <w:szCs w:val="16"/>
        </w:rPr>
        <w:t xml:space="preserve">                                     </w:t>
      </w:r>
      <w:r w:rsidR="00593955" w:rsidRPr="00593955">
        <w:rPr>
          <w:rFonts w:ascii="Georgia" w:hAnsi="Georgia"/>
          <w:sz w:val="16"/>
          <w:szCs w:val="16"/>
        </w:rPr>
        <w:t>ΔΙΔΑΚΤΙΚΗ ΤΩΝ ΘΡΗΣΚΕΥΤΙΚΩΝ</w:t>
      </w:r>
    </w:p>
    <w:p w:rsidR="0092373A" w:rsidRPr="00593955" w:rsidRDefault="0092373A" w:rsidP="00D001A9">
      <w:pPr>
        <w:jc w:val="both"/>
        <w:rPr>
          <w:rFonts w:ascii="Georgia" w:hAnsi="Georgia"/>
          <w:sz w:val="16"/>
          <w:szCs w:val="16"/>
        </w:rPr>
      </w:pPr>
      <w:r w:rsidRPr="00593955">
        <w:rPr>
          <w:rFonts w:ascii="Georgia" w:hAnsi="Georgia"/>
          <w:sz w:val="16"/>
          <w:szCs w:val="16"/>
        </w:rPr>
        <w:t>ΤΜΗΜΑ ΘΕΟΛΟΓΙΑΣ</w:t>
      </w:r>
      <w:r w:rsidR="00593955" w:rsidRPr="00593955">
        <w:rPr>
          <w:rFonts w:ascii="Georgia" w:hAnsi="Georgia"/>
          <w:sz w:val="16"/>
          <w:szCs w:val="16"/>
        </w:rPr>
        <w:t xml:space="preserve">                                                                                       </w:t>
      </w:r>
      <w:r w:rsidR="00593955">
        <w:rPr>
          <w:rFonts w:ascii="Georgia" w:hAnsi="Georgia"/>
          <w:sz w:val="16"/>
          <w:szCs w:val="16"/>
        </w:rPr>
        <w:t xml:space="preserve">                   </w:t>
      </w:r>
      <w:r w:rsidR="00593955" w:rsidRPr="00593955">
        <w:rPr>
          <w:rFonts w:ascii="Georgia" w:hAnsi="Georgia"/>
          <w:sz w:val="16"/>
          <w:szCs w:val="16"/>
        </w:rPr>
        <w:t>ΜΑΡΙΟΣ ΚΟΥΚΟΥΝΑΡΑΣ ΛΙΑΓΚΗΣ</w:t>
      </w:r>
    </w:p>
    <w:p w:rsidR="00593955" w:rsidRPr="00593955" w:rsidRDefault="00593955" w:rsidP="00593955">
      <w:pPr>
        <w:jc w:val="both"/>
        <w:rPr>
          <w:rFonts w:ascii="Georgia" w:hAnsi="Georgia"/>
          <w:sz w:val="16"/>
          <w:szCs w:val="16"/>
        </w:rPr>
      </w:pPr>
      <w:r w:rsidRPr="00593955">
        <w:rPr>
          <w:rFonts w:ascii="Georgia" w:hAnsi="Georgia"/>
          <w:sz w:val="16"/>
          <w:szCs w:val="16"/>
        </w:rPr>
        <w:t xml:space="preserve">                                                                                                                                                     </w:t>
      </w:r>
      <w:r>
        <w:rPr>
          <w:rFonts w:ascii="Georgia" w:hAnsi="Georgia"/>
          <w:sz w:val="16"/>
          <w:szCs w:val="16"/>
        </w:rPr>
        <w:t xml:space="preserve">                                            </w:t>
      </w:r>
      <w:r w:rsidRPr="00593955">
        <w:rPr>
          <w:rFonts w:ascii="Georgia" w:hAnsi="Georgia"/>
          <w:sz w:val="16"/>
          <w:szCs w:val="16"/>
        </w:rPr>
        <w:t>ΛΕΚΤΟΡΑΣ</w:t>
      </w:r>
    </w:p>
    <w:p w:rsidR="00CA42AC" w:rsidRDefault="00CA42AC" w:rsidP="00593955">
      <w:pPr>
        <w:jc w:val="center"/>
        <w:rPr>
          <w:rFonts w:ascii="Georgia" w:hAnsi="Georgia"/>
          <w:b/>
          <w:sz w:val="20"/>
        </w:rPr>
      </w:pPr>
    </w:p>
    <w:p w:rsidR="00EF4D7B" w:rsidRDefault="00EF4D7B" w:rsidP="00EF4D7B">
      <w:pPr>
        <w:jc w:val="both"/>
        <w:rPr>
          <w:rFonts w:ascii="Georgia" w:hAnsi="Georgia"/>
          <w:szCs w:val="24"/>
        </w:rPr>
      </w:pPr>
      <w:r w:rsidRPr="00EF4D7B">
        <w:rPr>
          <w:rFonts w:ascii="Georgia" w:hAnsi="Georgia"/>
          <w:szCs w:val="24"/>
        </w:rPr>
        <w:t>Σημειώστε πότε (μήνας/ες χρονιά) κάνατε τη Διδακτική Άσκηση</w:t>
      </w:r>
      <w:r>
        <w:rPr>
          <w:rFonts w:ascii="Georgia" w:hAnsi="Georgia"/>
          <w:szCs w:val="24"/>
        </w:rPr>
        <w:t xml:space="preserve"> </w:t>
      </w:r>
    </w:p>
    <w:p w:rsidR="00EF4D7B" w:rsidRPr="00EF4D7B" w:rsidRDefault="00EF4D7B" w:rsidP="00EF4D7B">
      <w:pPr>
        <w:jc w:val="both"/>
        <w:rPr>
          <w:rFonts w:ascii="Georgia" w:hAnsi="Georgia"/>
          <w:szCs w:val="24"/>
        </w:rPr>
      </w:pPr>
      <w:r>
        <w:rPr>
          <w:rFonts w:ascii="Georgia" w:hAnsi="Georgia"/>
          <w:szCs w:val="24"/>
        </w:rPr>
        <w:t>(φοιτητές μετά το 2011)</w:t>
      </w:r>
      <w:r w:rsidRPr="00EF4D7B">
        <w:rPr>
          <w:rFonts w:ascii="Georgia" w:hAnsi="Georgia"/>
          <w:szCs w:val="24"/>
        </w:rPr>
        <w:t>:</w:t>
      </w:r>
    </w:p>
    <w:p w:rsidR="00CA42AC" w:rsidRDefault="00CA42AC" w:rsidP="00593955">
      <w:pPr>
        <w:jc w:val="center"/>
        <w:rPr>
          <w:rFonts w:ascii="Georgia" w:hAnsi="Georgia"/>
          <w:b/>
          <w:sz w:val="20"/>
        </w:rPr>
      </w:pPr>
    </w:p>
    <w:p w:rsidR="00CA42AC" w:rsidRPr="00BC4D90" w:rsidRDefault="00593955" w:rsidP="00216A85">
      <w:pPr>
        <w:jc w:val="center"/>
        <w:rPr>
          <w:rFonts w:ascii="Georgia" w:hAnsi="Georgia"/>
          <w:b/>
          <w:sz w:val="20"/>
        </w:rPr>
      </w:pPr>
      <w:r w:rsidRPr="00593955">
        <w:rPr>
          <w:rFonts w:ascii="Georgia" w:hAnsi="Georgia"/>
          <w:b/>
          <w:sz w:val="20"/>
        </w:rPr>
        <w:t>ΘΕΜΑΤΑ</w:t>
      </w:r>
    </w:p>
    <w:p w:rsidR="00BC4D90" w:rsidRDefault="00BC4D90" w:rsidP="00216A85">
      <w:pPr>
        <w:jc w:val="center"/>
        <w:rPr>
          <w:rFonts w:ascii="Georgia" w:hAnsi="Georgia"/>
          <w:b/>
          <w:sz w:val="20"/>
          <w:lang w:val="en-US"/>
        </w:rPr>
      </w:pPr>
    </w:p>
    <w:p w:rsidR="00BC4D90" w:rsidRPr="00BC4D90" w:rsidRDefault="00BC4D90" w:rsidP="00216A85">
      <w:pPr>
        <w:jc w:val="center"/>
        <w:rPr>
          <w:rFonts w:ascii="Georgia" w:hAnsi="Georgia"/>
          <w:b/>
          <w:sz w:val="20"/>
        </w:rPr>
      </w:pPr>
      <w:r w:rsidRPr="00BC4D90">
        <w:rPr>
          <w:rFonts w:ascii="Georgia" w:hAnsi="Georgia"/>
          <w:b/>
          <w:sz w:val="20"/>
          <w:highlight w:val="yellow"/>
        </w:rPr>
        <w:t>Παρακάτω παρατίθεται προτεινόμενη ανάπτυξη των θεμάτων</w:t>
      </w:r>
    </w:p>
    <w:p w:rsidR="00EF4D7B" w:rsidRPr="00216A85" w:rsidRDefault="00EF4D7B" w:rsidP="00216A85">
      <w:pPr>
        <w:jc w:val="center"/>
        <w:rPr>
          <w:rFonts w:ascii="Georgia" w:hAnsi="Georgia"/>
          <w:b/>
          <w:sz w:val="20"/>
        </w:rPr>
      </w:pPr>
    </w:p>
    <w:p w:rsidR="00CA42AC" w:rsidRDefault="00B97F9C" w:rsidP="00D001A9">
      <w:pPr>
        <w:jc w:val="both"/>
        <w:rPr>
          <w:rFonts w:ascii="Georgia" w:hAnsi="Georgia"/>
          <w:sz w:val="24"/>
          <w:szCs w:val="24"/>
        </w:rPr>
      </w:pPr>
      <w:r w:rsidRPr="00892284">
        <w:rPr>
          <w:rFonts w:ascii="Georgia" w:hAnsi="Georgia"/>
          <w:sz w:val="24"/>
          <w:szCs w:val="24"/>
        </w:rPr>
        <w:t>Να α</w:t>
      </w:r>
      <w:r w:rsidR="0078242D">
        <w:rPr>
          <w:rFonts w:ascii="Georgia" w:hAnsi="Georgia"/>
          <w:sz w:val="24"/>
          <w:szCs w:val="24"/>
        </w:rPr>
        <w:t>ναπτύξετε</w:t>
      </w:r>
      <w:r w:rsidRPr="00892284">
        <w:rPr>
          <w:rFonts w:ascii="Georgia" w:hAnsi="Georgia"/>
          <w:sz w:val="24"/>
          <w:szCs w:val="24"/>
        </w:rPr>
        <w:t xml:space="preserve"> </w:t>
      </w:r>
      <w:r w:rsidR="00EF4D7B">
        <w:rPr>
          <w:rFonts w:ascii="Georgia" w:hAnsi="Georgia"/>
          <w:sz w:val="24"/>
          <w:szCs w:val="24"/>
        </w:rPr>
        <w:t xml:space="preserve">στο πίσω μέρος της κόλλας των θεμάτων </w:t>
      </w:r>
      <w:r w:rsidR="00855EDA" w:rsidRPr="00892284">
        <w:rPr>
          <w:rFonts w:ascii="Georgia" w:hAnsi="Georgia"/>
          <w:sz w:val="24"/>
          <w:szCs w:val="24"/>
        </w:rPr>
        <w:t xml:space="preserve">και </w:t>
      </w:r>
      <w:r w:rsidR="00727F25" w:rsidRPr="00892284">
        <w:rPr>
          <w:rFonts w:ascii="Georgia" w:hAnsi="Georgia"/>
          <w:sz w:val="24"/>
          <w:szCs w:val="24"/>
        </w:rPr>
        <w:t>τα τέσσερα</w:t>
      </w:r>
      <w:r w:rsidRPr="00892284">
        <w:rPr>
          <w:rFonts w:ascii="Georgia" w:hAnsi="Georgia"/>
          <w:sz w:val="24"/>
          <w:szCs w:val="24"/>
        </w:rPr>
        <w:t xml:space="preserve"> θέματα</w:t>
      </w:r>
      <w:r w:rsidR="00727F25" w:rsidRPr="00892284">
        <w:rPr>
          <w:rFonts w:ascii="Georgia" w:hAnsi="Georgia"/>
          <w:sz w:val="24"/>
          <w:szCs w:val="24"/>
        </w:rPr>
        <w:t>:</w:t>
      </w:r>
    </w:p>
    <w:p w:rsidR="00EF4D7B" w:rsidRPr="00892284" w:rsidRDefault="00EF4D7B" w:rsidP="00D001A9">
      <w:pPr>
        <w:jc w:val="both"/>
        <w:rPr>
          <w:rFonts w:ascii="Georgia" w:hAnsi="Georgia"/>
          <w:sz w:val="24"/>
          <w:szCs w:val="24"/>
        </w:rPr>
      </w:pPr>
    </w:p>
    <w:p w:rsidR="00EF4D7B" w:rsidRPr="00E25633" w:rsidRDefault="00B45F8F" w:rsidP="00216A85">
      <w:pPr>
        <w:pStyle w:val="a4"/>
        <w:numPr>
          <w:ilvl w:val="0"/>
          <w:numId w:val="2"/>
        </w:numPr>
        <w:spacing w:line="23" w:lineRule="atLeast"/>
        <w:jc w:val="both"/>
        <w:rPr>
          <w:rFonts w:ascii="Georgia" w:hAnsi="Georgia" w:cs="Times New Roman"/>
          <w:sz w:val="28"/>
          <w:szCs w:val="24"/>
        </w:rPr>
      </w:pPr>
      <w:r w:rsidRPr="00216A85">
        <w:rPr>
          <w:rFonts w:ascii="Georgia" w:hAnsi="Georgia" w:cs="Times New Roman"/>
          <w:sz w:val="24"/>
        </w:rPr>
        <w:t xml:space="preserve">Με ποια κριτήρια ένα ΑΠΣ της Θρησκευτικής Εκπαίδευσης μπορεί να κριθεί </w:t>
      </w:r>
      <w:r w:rsidR="008E289B" w:rsidRPr="00216A85">
        <w:rPr>
          <w:rFonts w:ascii="Georgia" w:hAnsi="Georgia" w:cs="Times New Roman"/>
          <w:sz w:val="24"/>
        </w:rPr>
        <w:t xml:space="preserve">αν είναι </w:t>
      </w:r>
      <w:r w:rsidRPr="00216A85">
        <w:rPr>
          <w:rFonts w:ascii="Georgia" w:hAnsi="Georgia" w:cs="Times New Roman"/>
          <w:sz w:val="24"/>
        </w:rPr>
        <w:t>παραδοσιακό</w:t>
      </w:r>
      <w:r w:rsidR="008E289B" w:rsidRPr="00216A85">
        <w:rPr>
          <w:rFonts w:ascii="Georgia" w:hAnsi="Georgia" w:cs="Times New Roman"/>
          <w:sz w:val="24"/>
        </w:rPr>
        <w:t>, μοντέρνο ή μεταμοντέρνο και παιδαγωγικά επαρκές ή ανεπαρκές;</w:t>
      </w:r>
    </w:p>
    <w:p w:rsidR="00E25633" w:rsidRPr="00BC4D90" w:rsidRDefault="00E25633" w:rsidP="00E25633">
      <w:pPr>
        <w:spacing w:line="23" w:lineRule="atLeast"/>
        <w:jc w:val="both"/>
        <w:rPr>
          <w:rFonts w:ascii="Georgia" w:hAnsi="Georgia" w:cs="Times New Roman"/>
          <w:sz w:val="28"/>
          <w:szCs w:val="24"/>
        </w:rPr>
      </w:pPr>
    </w:p>
    <w:p w:rsidR="00DA4E35" w:rsidRPr="00011856" w:rsidRDefault="00DA4E35" w:rsidP="00DA4E35">
      <w:pPr>
        <w:spacing w:line="23" w:lineRule="atLeast"/>
        <w:rPr>
          <w:rFonts w:cs="Times New Roman"/>
          <w:highlight w:val="yellow"/>
        </w:rPr>
      </w:pPr>
      <w:r w:rsidRPr="00011856">
        <w:rPr>
          <w:rFonts w:cs="Times New Roman"/>
          <w:highlight w:val="yellow"/>
        </w:rPr>
        <w:t xml:space="preserve">Στα παραδοσιακά ΑΠΣ οι ειδικοί αποφασίζουν το περιεχόμενο του μαθήματος (γ), αναζητούν ποιες μεθόδους και τεχνικές θα επιθυμούσαν να ακολουθούν οι εκπαιδευτικοί, για να κάνουν αποτελεσματικό μάθημα (β) και ορίζουν  τους στόχους και τα πιθανά αποτελέσματα (α). </w:t>
      </w:r>
    </w:p>
    <w:p w:rsidR="00DA4E35" w:rsidRPr="00011856" w:rsidRDefault="00DA4E35" w:rsidP="00DA4E35">
      <w:pPr>
        <w:spacing w:line="23" w:lineRule="atLeast"/>
        <w:rPr>
          <w:rFonts w:cs="Times New Roman"/>
          <w:highlight w:val="yellow"/>
        </w:rPr>
      </w:pPr>
      <w:r w:rsidRPr="00011856">
        <w:rPr>
          <w:rFonts w:cs="Times New Roman"/>
          <w:highlight w:val="yellow"/>
        </w:rPr>
        <w:t xml:space="preserve">Στα μοντέρνα ΠΣ, δηλαδή τα επηρεασμένα από τις σύγχρονες θεωρίες μάθησης, οι ειδικοί  ορίζουν  τους στόχους πρώτα (α) στη συνέχεια προεκβάλλουν  το σχετικό περιεχόμενο (γ) και τέλος  προτείνουν  τις ανάλογες μεθόδους και στρατηγικές μαθήματος. Αυτή είναι μια μοντέρνα διδακτική. </w:t>
      </w:r>
    </w:p>
    <w:p w:rsidR="00DA4E35" w:rsidRPr="00011856" w:rsidRDefault="00DA4E35" w:rsidP="00DA4E35">
      <w:pPr>
        <w:spacing w:line="23" w:lineRule="atLeast"/>
        <w:rPr>
          <w:rFonts w:cs="Times New Roman"/>
          <w:highlight w:val="yellow"/>
        </w:rPr>
      </w:pPr>
      <w:r w:rsidRPr="00011856">
        <w:rPr>
          <w:rFonts w:cs="Times New Roman"/>
          <w:highlight w:val="yellow"/>
        </w:rPr>
        <w:t xml:space="preserve">Στα μεταμοντέρνα ΠΣ, δηλαδή τα επηρεασμένα από την </w:t>
      </w:r>
      <w:proofErr w:type="spellStart"/>
      <w:r w:rsidRPr="00011856">
        <w:rPr>
          <w:rFonts w:cs="Times New Roman"/>
          <w:highlight w:val="yellow"/>
        </w:rPr>
        <w:t>κονστρουκτιβιστική</w:t>
      </w:r>
      <w:proofErr w:type="spellEnd"/>
      <w:r w:rsidRPr="00011856">
        <w:rPr>
          <w:rFonts w:cs="Times New Roman"/>
          <w:highlight w:val="yellow"/>
        </w:rPr>
        <w:t xml:space="preserve"> θεωρία, οι ειδικοί, αφού προβληματιστούν για τη μέθοδο και τις τεχνικές (β) ορίζουν τους στόχους και τα επιδιωκόμενα αποτελέσματα (α) και αναπτύσσουν, τέλος,  το περιεχόμενο. </w:t>
      </w:r>
    </w:p>
    <w:p w:rsidR="00DA4E35" w:rsidRPr="00011856" w:rsidRDefault="00DA4E35" w:rsidP="00DA4E35">
      <w:pPr>
        <w:spacing w:line="23" w:lineRule="atLeast"/>
        <w:rPr>
          <w:rFonts w:cs="Times New Roman"/>
          <w:highlight w:val="yellow"/>
        </w:rPr>
      </w:pPr>
      <w:r w:rsidRPr="00011856">
        <w:rPr>
          <w:rFonts w:cs="Times New Roman"/>
          <w:highlight w:val="yellow"/>
        </w:rPr>
        <w:t>Πολύ αδρά το παραδοσιακό μάθημα σχεδιάζεται κυρίως με βάση το περιεχόμενο (τι θα μάθει το παιδί), το μοντέρνο με βάση τα αποτελέσματα/στόχους (γιατί θα μάθει κάτι το παιδί) και το μεταμοντέρνο με βάση τη διαδικασία (πώς θα μάθει το παιδί).</w:t>
      </w:r>
    </w:p>
    <w:p w:rsidR="00E25633" w:rsidRPr="00011856" w:rsidRDefault="00011856" w:rsidP="00E25633">
      <w:pPr>
        <w:spacing w:line="23" w:lineRule="atLeast"/>
        <w:ind w:firstLine="360"/>
        <w:rPr>
          <w:rFonts w:cs="Times New Roman"/>
          <w:szCs w:val="24"/>
          <w:highlight w:val="yellow"/>
        </w:rPr>
      </w:pPr>
      <w:r w:rsidRPr="00011856">
        <w:rPr>
          <w:rFonts w:cs="Times New Roman"/>
          <w:szCs w:val="24"/>
          <w:highlight w:val="yellow"/>
        </w:rPr>
        <w:t>Ο</w:t>
      </w:r>
      <w:r w:rsidR="00E25633" w:rsidRPr="00011856">
        <w:rPr>
          <w:rFonts w:cs="Times New Roman"/>
          <w:szCs w:val="24"/>
          <w:highlight w:val="yellow"/>
        </w:rPr>
        <w:t xml:space="preserve">ι διδακτικές ευκαιρίες που σχεδιάζει και πραγματοποιεί ένας εκπαιδευτικός μπορούν να κριθούν παιδαγωγικά για την επάρκεια τους με βάση τα παρακάτω κριτήρια: </w:t>
      </w:r>
    </w:p>
    <w:p w:rsidR="00E25633" w:rsidRPr="00011856" w:rsidRDefault="00E25633" w:rsidP="00E25633">
      <w:pPr>
        <w:pStyle w:val="a4"/>
        <w:numPr>
          <w:ilvl w:val="0"/>
          <w:numId w:val="4"/>
        </w:numPr>
        <w:spacing w:after="200" w:line="23" w:lineRule="atLeast"/>
        <w:contextualSpacing w:val="0"/>
        <w:jc w:val="both"/>
        <w:rPr>
          <w:rFonts w:cs="Times New Roman"/>
          <w:szCs w:val="24"/>
          <w:highlight w:val="yellow"/>
        </w:rPr>
      </w:pPr>
      <w:r w:rsidRPr="00011856">
        <w:rPr>
          <w:rFonts w:cs="Times New Roman"/>
          <w:szCs w:val="24"/>
          <w:highlight w:val="yellow"/>
        </w:rPr>
        <w:t xml:space="preserve">τι είδη </w:t>
      </w:r>
      <w:proofErr w:type="spellStart"/>
      <w:r w:rsidRPr="00011856">
        <w:rPr>
          <w:rFonts w:cs="Times New Roman"/>
          <w:szCs w:val="24"/>
          <w:highlight w:val="yellow"/>
        </w:rPr>
        <w:t>διάδρασης</w:t>
      </w:r>
      <w:proofErr w:type="spellEnd"/>
      <w:r w:rsidRPr="00011856">
        <w:rPr>
          <w:rFonts w:cs="Times New Roman"/>
          <w:szCs w:val="24"/>
          <w:highlight w:val="yellow"/>
        </w:rPr>
        <w:t xml:space="preserve"> ανάμεσα στους μαθητές και το θρησκευτικό περιεχόμενο επιδιώκουν  να επιτύχουν;</w:t>
      </w:r>
    </w:p>
    <w:p w:rsidR="00E25633" w:rsidRPr="00011856" w:rsidRDefault="00E25633" w:rsidP="00E25633">
      <w:pPr>
        <w:pStyle w:val="a4"/>
        <w:numPr>
          <w:ilvl w:val="0"/>
          <w:numId w:val="4"/>
        </w:numPr>
        <w:spacing w:after="200" w:line="23" w:lineRule="atLeast"/>
        <w:contextualSpacing w:val="0"/>
        <w:jc w:val="both"/>
        <w:rPr>
          <w:rFonts w:cs="Times New Roman"/>
          <w:szCs w:val="24"/>
          <w:highlight w:val="yellow"/>
        </w:rPr>
      </w:pPr>
      <w:r w:rsidRPr="00011856">
        <w:rPr>
          <w:rFonts w:cs="Times New Roman"/>
          <w:szCs w:val="24"/>
          <w:highlight w:val="yellow"/>
        </w:rPr>
        <w:t xml:space="preserve">τι παιδαγωγικές διαδικασίες ή στρατηγικές αναπτύσσουν ώστε να επιτύχουν τα παραπάνω είδη </w:t>
      </w:r>
      <w:proofErr w:type="spellStart"/>
      <w:r w:rsidRPr="00011856">
        <w:rPr>
          <w:rFonts w:cs="Times New Roman"/>
          <w:szCs w:val="24"/>
          <w:highlight w:val="yellow"/>
        </w:rPr>
        <w:t>διάδρασης</w:t>
      </w:r>
      <w:proofErr w:type="spellEnd"/>
      <w:r w:rsidRPr="00011856">
        <w:rPr>
          <w:rFonts w:cs="Times New Roman"/>
          <w:szCs w:val="24"/>
          <w:highlight w:val="yellow"/>
        </w:rPr>
        <w:t>;</w:t>
      </w:r>
    </w:p>
    <w:p w:rsidR="00E25633" w:rsidRPr="00011856" w:rsidRDefault="00E25633" w:rsidP="00E25633">
      <w:pPr>
        <w:pStyle w:val="a4"/>
        <w:numPr>
          <w:ilvl w:val="0"/>
          <w:numId w:val="4"/>
        </w:numPr>
        <w:spacing w:after="200" w:line="23" w:lineRule="atLeast"/>
        <w:contextualSpacing w:val="0"/>
        <w:jc w:val="both"/>
        <w:rPr>
          <w:rFonts w:cs="Times New Roman"/>
          <w:szCs w:val="24"/>
          <w:highlight w:val="yellow"/>
        </w:rPr>
      </w:pPr>
      <w:r w:rsidRPr="00011856">
        <w:rPr>
          <w:rFonts w:cs="Times New Roman"/>
          <w:szCs w:val="24"/>
          <w:highlight w:val="yellow"/>
        </w:rPr>
        <w:t>σε ποιες παιδαγωγικές αρχές στηρίζονται οι παιδαγωγικές διαδικασίες και οι στρατηγικές του μαθήματος και ποια επιλογή θρησκευτικού περιεχο</w:t>
      </w:r>
      <w:r w:rsidR="0008575A">
        <w:rPr>
          <w:rFonts w:cs="Times New Roman"/>
          <w:szCs w:val="24"/>
          <w:highlight w:val="yellow"/>
        </w:rPr>
        <w:t>μένου υπηρετεί την προσέγγιση;</w:t>
      </w:r>
    </w:p>
    <w:p w:rsidR="00E25633" w:rsidRPr="00011856" w:rsidRDefault="00E25633" w:rsidP="00E25633">
      <w:pPr>
        <w:pStyle w:val="a4"/>
        <w:numPr>
          <w:ilvl w:val="0"/>
          <w:numId w:val="4"/>
        </w:numPr>
        <w:spacing w:after="200" w:line="23" w:lineRule="atLeast"/>
        <w:contextualSpacing w:val="0"/>
        <w:jc w:val="both"/>
        <w:rPr>
          <w:rFonts w:cs="Times New Roman"/>
          <w:szCs w:val="24"/>
          <w:highlight w:val="yellow"/>
        </w:rPr>
      </w:pPr>
      <w:r w:rsidRPr="00011856">
        <w:rPr>
          <w:rFonts w:cs="Times New Roman"/>
          <w:szCs w:val="24"/>
          <w:highlight w:val="yellow"/>
        </w:rPr>
        <w:t xml:space="preserve">Και τέλος, μπορεί κάθε παιδαγωγική επιλογή, που γίνεται, να μεταφραστεί αποτελεσματικά σε διαδικασία μάθησης, η οποία να είναι προσιτή στον εκπαιδευτικό και να ορίζει ξεκάθαρα την πρόοδο του μαθητή εξασφαλίζοντας αποτελεσματικό σχεδιασμό, διδασκαλία, μάθηση και αξιολόγηση; </w:t>
      </w:r>
    </w:p>
    <w:p w:rsidR="00E25633" w:rsidRPr="00E25633" w:rsidRDefault="00E25633" w:rsidP="00E25633">
      <w:pPr>
        <w:spacing w:line="23" w:lineRule="atLeast"/>
        <w:jc w:val="both"/>
        <w:rPr>
          <w:rFonts w:ascii="Georgia" w:hAnsi="Georgia" w:cs="Times New Roman"/>
          <w:sz w:val="28"/>
          <w:szCs w:val="24"/>
        </w:rPr>
      </w:pPr>
    </w:p>
    <w:p w:rsidR="00216A85" w:rsidRPr="00216A85" w:rsidRDefault="00B45F8F" w:rsidP="00EF4D7B">
      <w:pPr>
        <w:pStyle w:val="a4"/>
        <w:spacing w:line="23" w:lineRule="atLeast"/>
        <w:jc w:val="both"/>
        <w:rPr>
          <w:rFonts w:ascii="Georgia" w:hAnsi="Georgia" w:cs="Times New Roman"/>
          <w:sz w:val="28"/>
          <w:szCs w:val="24"/>
        </w:rPr>
      </w:pPr>
      <w:r w:rsidRPr="00216A85">
        <w:rPr>
          <w:rFonts w:ascii="Georgia" w:hAnsi="Georgia" w:cs="Times New Roman"/>
          <w:sz w:val="24"/>
        </w:rPr>
        <w:t xml:space="preserve"> </w:t>
      </w:r>
    </w:p>
    <w:p w:rsidR="00216A85" w:rsidRDefault="008E289B" w:rsidP="00216A85">
      <w:pPr>
        <w:pStyle w:val="a4"/>
        <w:numPr>
          <w:ilvl w:val="0"/>
          <w:numId w:val="2"/>
        </w:numPr>
        <w:jc w:val="both"/>
        <w:rPr>
          <w:rFonts w:ascii="Georgia" w:hAnsi="Georgia"/>
          <w:sz w:val="24"/>
          <w:szCs w:val="24"/>
        </w:rPr>
      </w:pPr>
      <w:r>
        <w:rPr>
          <w:rFonts w:ascii="Georgia" w:hAnsi="Georgia"/>
          <w:sz w:val="24"/>
          <w:szCs w:val="24"/>
        </w:rPr>
        <w:lastRenderedPageBreak/>
        <w:t xml:space="preserve">Να εξηγήσετε </w:t>
      </w:r>
      <w:r w:rsidR="00EF4D7B">
        <w:rPr>
          <w:rFonts w:ascii="Georgia" w:hAnsi="Georgia"/>
          <w:sz w:val="24"/>
          <w:szCs w:val="24"/>
        </w:rPr>
        <w:t xml:space="preserve">με επιστημονικά επιχειρήματα </w:t>
      </w:r>
      <w:r>
        <w:rPr>
          <w:rFonts w:ascii="Georgia" w:hAnsi="Georgia"/>
          <w:sz w:val="24"/>
          <w:szCs w:val="24"/>
        </w:rPr>
        <w:t>γιατί η Θρησκευτική Εκπαίδευση είναι ένα μάθημα γλώσσας και όχι ιστορίας</w:t>
      </w:r>
    </w:p>
    <w:p w:rsidR="00E25633" w:rsidRPr="0008575A" w:rsidRDefault="00E25633" w:rsidP="0008575A">
      <w:pPr>
        <w:spacing w:after="120" w:line="23" w:lineRule="atLeast"/>
        <w:jc w:val="both"/>
        <w:rPr>
          <w:rFonts w:cs="Times New Roman"/>
          <w:szCs w:val="24"/>
          <w:highlight w:val="yellow"/>
        </w:rPr>
      </w:pPr>
      <w:r w:rsidRPr="0008575A">
        <w:rPr>
          <w:rFonts w:cs="Times New Roman"/>
          <w:szCs w:val="24"/>
          <w:highlight w:val="yellow"/>
        </w:rPr>
        <w:t xml:space="preserve">Ο έφηβος και στη συνέχεια ενήλικας δεν αρκεί να ξέρει μόνο κυριολεκτικά όρους, λέξεις και σύμβολα. Είναι σαν να προσπαθεί να μιλήσει μία γλώσσα γνωρίζοντας τις λέξεις, αλλά βάζοντας αυτές σε τυχαία σειρά, αγνοώντας τη χρήση τους στο </w:t>
      </w:r>
      <w:proofErr w:type="spellStart"/>
      <w:r w:rsidRPr="0008575A">
        <w:rPr>
          <w:rFonts w:cs="Times New Roman"/>
          <w:szCs w:val="24"/>
          <w:highlight w:val="yellow"/>
        </w:rPr>
        <w:t>οικο</w:t>
      </w:r>
      <w:proofErr w:type="spellEnd"/>
      <w:r w:rsidRPr="0008575A">
        <w:rPr>
          <w:rFonts w:cs="Times New Roman"/>
          <w:szCs w:val="24"/>
          <w:highlight w:val="yellow"/>
        </w:rPr>
        <w:t>-περιβάλλον (</w:t>
      </w:r>
      <w:r w:rsidRPr="0008575A">
        <w:rPr>
          <w:rFonts w:cs="Times New Roman"/>
          <w:szCs w:val="24"/>
          <w:highlight w:val="yellow"/>
          <w:lang w:val="en-US"/>
        </w:rPr>
        <w:t>habitat</w:t>
      </w:r>
      <w:r w:rsidRPr="0008575A">
        <w:rPr>
          <w:rFonts w:cs="Times New Roman"/>
          <w:szCs w:val="24"/>
          <w:highlight w:val="yellow"/>
        </w:rPr>
        <w:t xml:space="preserve">) και τη «γραμματική» του, όπως ο </w:t>
      </w:r>
      <w:proofErr w:type="spellStart"/>
      <w:r w:rsidRPr="0008575A">
        <w:rPr>
          <w:rFonts w:cs="Times New Roman"/>
          <w:szCs w:val="24"/>
          <w:highlight w:val="yellow"/>
          <w:lang w:val="en-US"/>
        </w:rPr>
        <w:t>Geertz</w:t>
      </w:r>
      <w:proofErr w:type="spellEnd"/>
      <w:r w:rsidRPr="0008575A">
        <w:rPr>
          <w:rFonts w:cs="Times New Roman"/>
          <w:szCs w:val="24"/>
          <w:highlight w:val="yellow"/>
        </w:rPr>
        <w:t xml:space="preserve"> την εννοεί. Η γνώση του πλαισίου, που τις γεννά και τις διαμορφώνει, και του πολιτισμικού φορτίου τους είναι η ουσία του θρησκευτικού </w:t>
      </w:r>
      <w:proofErr w:type="spellStart"/>
      <w:r w:rsidRPr="0008575A">
        <w:rPr>
          <w:rFonts w:cs="Times New Roman"/>
          <w:szCs w:val="24"/>
          <w:highlight w:val="yellow"/>
        </w:rPr>
        <w:t>γραμματισμού</w:t>
      </w:r>
      <w:proofErr w:type="spellEnd"/>
      <w:r w:rsidRPr="0008575A">
        <w:rPr>
          <w:rFonts w:cs="Times New Roman"/>
          <w:szCs w:val="24"/>
          <w:highlight w:val="yellow"/>
        </w:rPr>
        <w:t xml:space="preserve">, ο οποίος στην εκπαίδευση αποτελεί μέρος του </w:t>
      </w:r>
      <w:proofErr w:type="spellStart"/>
      <w:r w:rsidRPr="0008575A">
        <w:rPr>
          <w:rFonts w:cs="Times New Roman"/>
          <w:szCs w:val="24"/>
          <w:highlight w:val="yellow"/>
        </w:rPr>
        <w:t>πολυγγραμματισμού</w:t>
      </w:r>
      <w:proofErr w:type="spellEnd"/>
      <w:r w:rsidRPr="0008575A">
        <w:rPr>
          <w:rFonts w:cs="Times New Roman"/>
          <w:szCs w:val="24"/>
          <w:highlight w:val="yellow"/>
        </w:rPr>
        <w:t xml:space="preserve">, δηλαδή της ικανότητας κατασκευής νοήματος σε διαφορετικά πολιτισμικά, κοινωνικά ή ειδικά συγκείμενα, καθώς και την ικανότητα χρήσης όχι μόνο αλφαβητικών αλλά και </w:t>
      </w:r>
      <w:proofErr w:type="spellStart"/>
      <w:r w:rsidRPr="0008575A">
        <w:rPr>
          <w:rFonts w:cs="Times New Roman"/>
          <w:szCs w:val="24"/>
          <w:highlight w:val="yellow"/>
        </w:rPr>
        <w:t>πολυτροπικών</w:t>
      </w:r>
      <w:proofErr w:type="spellEnd"/>
      <w:r w:rsidRPr="0008575A">
        <w:rPr>
          <w:rFonts w:cs="Times New Roman"/>
          <w:szCs w:val="24"/>
          <w:highlight w:val="yellow"/>
        </w:rPr>
        <w:t xml:space="preserve"> αναπαραστάσεων. Η έννοια των </w:t>
      </w:r>
      <w:proofErr w:type="spellStart"/>
      <w:r w:rsidRPr="0008575A">
        <w:rPr>
          <w:rFonts w:cs="Times New Roman"/>
          <w:szCs w:val="24"/>
          <w:highlight w:val="yellow"/>
        </w:rPr>
        <w:t>πολυγραμματισμών</w:t>
      </w:r>
      <w:proofErr w:type="spellEnd"/>
      <w:r w:rsidRPr="0008575A">
        <w:rPr>
          <w:rFonts w:cs="Times New Roman"/>
          <w:szCs w:val="24"/>
          <w:highlight w:val="yellow"/>
        </w:rPr>
        <w:t xml:space="preserve"> υποδηλώνει την ποικιλία μορφών κειμένων αλλά και επικοινωνίας μέσα σε μια πολύγλωσ</w:t>
      </w:r>
      <w:r w:rsidR="0008575A">
        <w:rPr>
          <w:rFonts w:cs="Times New Roman"/>
          <w:szCs w:val="24"/>
          <w:highlight w:val="yellow"/>
        </w:rPr>
        <w:t>ση και πολυπολιτισμική κοινωνία</w:t>
      </w:r>
      <w:r w:rsidRPr="0008575A">
        <w:rPr>
          <w:rFonts w:cs="Times New Roman"/>
          <w:szCs w:val="24"/>
          <w:highlight w:val="yellow"/>
        </w:rPr>
        <w:t xml:space="preserve">. Η γλώσσα και τα κείμενα δεν είναι ουδέτερα. Ο </w:t>
      </w:r>
      <w:proofErr w:type="spellStart"/>
      <w:r w:rsidRPr="0008575A">
        <w:rPr>
          <w:rFonts w:cs="Times New Roman"/>
          <w:szCs w:val="24"/>
          <w:highlight w:val="yellow"/>
        </w:rPr>
        <w:t>γραμματισμός</w:t>
      </w:r>
      <w:proofErr w:type="spellEnd"/>
      <w:r w:rsidRPr="0008575A">
        <w:rPr>
          <w:rFonts w:cs="Times New Roman"/>
          <w:szCs w:val="24"/>
          <w:highlight w:val="yellow"/>
        </w:rPr>
        <w:t xml:space="preserve"> επεκτείνεται σε όλα τα γνωστικά αντικείμενα, γιατί υπάρχουν πολλοί τρόποι παραγωγής νοήματος, αλλά και συσχέτισης αυτών. Με τον θρησκευτικό </w:t>
      </w:r>
      <w:proofErr w:type="spellStart"/>
      <w:r w:rsidRPr="0008575A">
        <w:rPr>
          <w:rFonts w:cs="Times New Roman"/>
          <w:szCs w:val="24"/>
          <w:highlight w:val="yellow"/>
        </w:rPr>
        <w:t>γραμματισμό</w:t>
      </w:r>
      <w:proofErr w:type="spellEnd"/>
      <w:r w:rsidRPr="0008575A">
        <w:rPr>
          <w:rFonts w:cs="Times New Roman"/>
          <w:szCs w:val="24"/>
          <w:highlight w:val="yellow"/>
        </w:rPr>
        <w:t xml:space="preserve"> ως μέρους των </w:t>
      </w:r>
      <w:proofErr w:type="spellStart"/>
      <w:r w:rsidRPr="0008575A">
        <w:rPr>
          <w:rFonts w:cs="Times New Roman"/>
          <w:szCs w:val="24"/>
          <w:highlight w:val="yellow"/>
        </w:rPr>
        <w:t>πολυγγραμματισμών</w:t>
      </w:r>
      <w:proofErr w:type="spellEnd"/>
      <w:r w:rsidRPr="0008575A">
        <w:rPr>
          <w:rFonts w:cs="Times New Roman"/>
          <w:szCs w:val="24"/>
          <w:highlight w:val="yellow"/>
        </w:rPr>
        <w:t xml:space="preserve"> ο μαθητής αποκτά τη δεξιότητα της λειτουργικής χρήσης αναπαραστάσεων, εννοιών, κρίσεων, γενικεύσεων σχημάτων, εικόνων</w:t>
      </w:r>
      <w:r w:rsidR="0008575A">
        <w:rPr>
          <w:rFonts w:cs="Times New Roman"/>
          <w:szCs w:val="24"/>
          <w:highlight w:val="yellow"/>
        </w:rPr>
        <w:t>, συμβόλων, επικοινωνιακών μέσων</w:t>
      </w:r>
      <w:r w:rsidRPr="0008575A">
        <w:rPr>
          <w:rFonts w:cs="Times New Roman"/>
          <w:szCs w:val="24"/>
          <w:highlight w:val="yellow"/>
        </w:rPr>
        <w:t xml:space="preserve">, της κατασκευής σημασίας, που αφορά την κατανόηση οποιωνδήποτε κειμένων, της κριτικής ανάλυσης και τέλος του μετασχηματισμού, για να οδηγηθεί σε προσωπικές επιλογές και εφαρμογές των γνώσεων και των δεξιοτήτων. </w:t>
      </w:r>
    </w:p>
    <w:p w:rsidR="0008575A" w:rsidRPr="00763529" w:rsidRDefault="0008575A" w:rsidP="0008575A">
      <w:pPr>
        <w:spacing w:line="23" w:lineRule="atLeast"/>
        <w:ind w:firstLine="720"/>
        <w:rPr>
          <w:rFonts w:cs="Times New Roman"/>
          <w:szCs w:val="24"/>
        </w:rPr>
      </w:pPr>
      <w:r w:rsidRPr="0008575A">
        <w:rPr>
          <w:rFonts w:cs="Times New Roman"/>
          <w:szCs w:val="24"/>
          <w:highlight w:val="yellow"/>
        </w:rPr>
        <w:t xml:space="preserve">Το μάθημα Θρησκευτικών που προσφέρει θρησκευτικό </w:t>
      </w:r>
      <w:proofErr w:type="spellStart"/>
      <w:r w:rsidRPr="0008575A">
        <w:rPr>
          <w:rFonts w:cs="Times New Roman"/>
          <w:szCs w:val="24"/>
          <w:highlight w:val="yellow"/>
        </w:rPr>
        <w:t>γραμματισμό</w:t>
      </w:r>
      <w:proofErr w:type="spellEnd"/>
      <w:r w:rsidRPr="0008575A">
        <w:rPr>
          <w:rFonts w:cs="Times New Roman"/>
          <w:szCs w:val="24"/>
          <w:highlight w:val="yellow"/>
        </w:rPr>
        <w:t xml:space="preserve"> (</w:t>
      </w:r>
      <w:r w:rsidRPr="0008575A">
        <w:rPr>
          <w:rFonts w:cs="Times New Roman"/>
          <w:szCs w:val="24"/>
          <w:highlight w:val="yellow"/>
          <w:lang w:val="en-US"/>
        </w:rPr>
        <w:t>religious</w:t>
      </w:r>
      <w:r w:rsidRPr="0008575A">
        <w:rPr>
          <w:rFonts w:cs="Times New Roman"/>
          <w:szCs w:val="24"/>
          <w:highlight w:val="yellow"/>
        </w:rPr>
        <w:t xml:space="preserve"> </w:t>
      </w:r>
      <w:r w:rsidRPr="0008575A">
        <w:rPr>
          <w:rFonts w:cs="Times New Roman"/>
          <w:szCs w:val="24"/>
          <w:highlight w:val="yellow"/>
          <w:lang w:val="en-US"/>
        </w:rPr>
        <w:t>literacy</w:t>
      </w:r>
      <w:r w:rsidRPr="0008575A">
        <w:rPr>
          <w:rFonts w:cs="Times New Roman"/>
          <w:szCs w:val="24"/>
          <w:highlight w:val="yellow"/>
        </w:rPr>
        <w:t>) στον σύγχρονο άνθρωπο με σκοπό την επικοινωνία με τον εαυτό του, τους άλλους και τον Θεό είναι ένα μάθημα γλώσσας και όχι ιστορίας.</w:t>
      </w:r>
    </w:p>
    <w:p w:rsidR="0008575A" w:rsidRPr="00E25633" w:rsidRDefault="0008575A" w:rsidP="00E25633">
      <w:pPr>
        <w:spacing w:after="120" w:line="23" w:lineRule="atLeast"/>
        <w:ind w:left="360"/>
        <w:jc w:val="both"/>
        <w:rPr>
          <w:rFonts w:cs="Times New Roman"/>
          <w:szCs w:val="24"/>
        </w:rPr>
      </w:pPr>
    </w:p>
    <w:p w:rsidR="00EF4D7B" w:rsidRPr="00EF4D7B" w:rsidRDefault="00EF4D7B" w:rsidP="00EF4D7B">
      <w:pPr>
        <w:pStyle w:val="a4"/>
        <w:rPr>
          <w:rFonts w:ascii="Georgia" w:hAnsi="Georgia"/>
          <w:sz w:val="24"/>
          <w:szCs w:val="24"/>
        </w:rPr>
      </w:pPr>
    </w:p>
    <w:p w:rsidR="00EF4D7B" w:rsidRPr="00216A85" w:rsidRDefault="00EF4D7B" w:rsidP="00EF4D7B">
      <w:pPr>
        <w:pStyle w:val="a4"/>
        <w:jc w:val="both"/>
        <w:rPr>
          <w:rFonts w:ascii="Georgia" w:hAnsi="Georgia"/>
          <w:sz w:val="24"/>
          <w:szCs w:val="24"/>
        </w:rPr>
      </w:pPr>
    </w:p>
    <w:p w:rsidR="00A062DB" w:rsidRPr="00DA4E35" w:rsidRDefault="00F90669" w:rsidP="00216A85">
      <w:pPr>
        <w:pStyle w:val="a4"/>
        <w:numPr>
          <w:ilvl w:val="0"/>
          <w:numId w:val="2"/>
        </w:numPr>
        <w:jc w:val="both"/>
        <w:rPr>
          <w:rFonts w:ascii="Georgia" w:hAnsi="Georgia"/>
          <w:b/>
          <w:sz w:val="24"/>
          <w:szCs w:val="24"/>
        </w:rPr>
      </w:pPr>
      <w:r>
        <w:rPr>
          <w:rFonts w:ascii="Georgia" w:hAnsi="Georgia" w:cs="Times New Roman"/>
          <w:sz w:val="24"/>
          <w:szCs w:val="24"/>
        </w:rPr>
        <w:t xml:space="preserve">Με βάση την </w:t>
      </w:r>
      <w:proofErr w:type="spellStart"/>
      <w:r>
        <w:rPr>
          <w:rFonts w:ascii="Georgia" w:hAnsi="Georgia" w:cs="Times New Roman"/>
          <w:sz w:val="24"/>
          <w:szCs w:val="24"/>
        </w:rPr>
        <w:t>κονστρουκτιβιστική</w:t>
      </w:r>
      <w:proofErr w:type="spellEnd"/>
      <w:r>
        <w:rPr>
          <w:rFonts w:ascii="Georgia" w:hAnsi="Georgia" w:cs="Times New Roman"/>
          <w:sz w:val="24"/>
          <w:szCs w:val="24"/>
        </w:rPr>
        <w:t xml:space="preserve"> προσέγγιση </w:t>
      </w:r>
      <w:r w:rsidR="00216A85">
        <w:rPr>
          <w:rFonts w:ascii="Georgia" w:hAnsi="Georgia" w:cs="Times New Roman"/>
          <w:sz w:val="24"/>
          <w:szCs w:val="24"/>
        </w:rPr>
        <w:t xml:space="preserve">της μάθησης και γνώσης </w:t>
      </w:r>
      <w:r>
        <w:rPr>
          <w:rFonts w:ascii="Georgia" w:hAnsi="Georgia" w:cs="Times New Roman"/>
          <w:sz w:val="24"/>
          <w:szCs w:val="24"/>
        </w:rPr>
        <w:t xml:space="preserve">ποια είναι τα κριτήρια επιλογής της μεθοδολογίας </w:t>
      </w:r>
      <w:r w:rsidR="00216A85">
        <w:rPr>
          <w:rFonts w:ascii="Georgia" w:hAnsi="Georgia" w:cs="Times New Roman"/>
          <w:sz w:val="24"/>
          <w:szCs w:val="24"/>
        </w:rPr>
        <w:t xml:space="preserve">ενός μαθήματος και ποια τα στάδιά του, </w:t>
      </w:r>
      <w:r>
        <w:rPr>
          <w:rFonts w:ascii="Georgia" w:hAnsi="Georgia" w:cs="Times New Roman"/>
          <w:sz w:val="24"/>
          <w:szCs w:val="24"/>
        </w:rPr>
        <w:t xml:space="preserve">σύμφωνα με τον </w:t>
      </w:r>
      <w:r>
        <w:rPr>
          <w:rFonts w:ascii="Georgia" w:hAnsi="Georgia" w:cs="Times New Roman"/>
          <w:sz w:val="24"/>
          <w:szCs w:val="24"/>
          <w:lang w:val="en-US"/>
        </w:rPr>
        <w:t>M</w:t>
      </w:r>
      <w:r w:rsidR="003A2B4E">
        <w:rPr>
          <w:rFonts w:ascii="Georgia" w:hAnsi="Georgia" w:cs="Times New Roman"/>
          <w:sz w:val="24"/>
          <w:szCs w:val="24"/>
          <w:lang w:val="en-US"/>
        </w:rPr>
        <w:t>ichael</w:t>
      </w:r>
      <w:r w:rsidRPr="00F90669">
        <w:rPr>
          <w:rFonts w:ascii="Georgia" w:hAnsi="Georgia" w:cs="Times New Roman"/>
          <w:sz w:val="24"/>
          <w:szCs w:val="24"/>
        </w:rPr>
        <w:t xml:space="preserve"> </w:t>
      </w:r>
      <w:proofErr w:type="spellStart"/>
      <w:r>
        <w:rPr>
          <w:rFonts w:ascii="Georgia" w:hAnsi="Georgia" w:cs="Times New Roman"/>
          <w:sz w:val="24"/>
          <w:szCs w:val="24"/>
          <w:lang w:val="en-US"/>
        </w:rPr>
        <w:t>Grimmitt</w:t>
      </w:r>
      <w:proofErr w:type="spellEnd"/>
      <w:r w:rsidR="003A2B4E">
        <w:rPr>
          <w:rFonts w:ascii="Georgia" w:hAnsi="Georgia" w:cs="Times New Roman"/>
          <w:sz w:val="24"/>
          <w:szCs w:val="24"/>
        </w:rPr>
        <w:t>;</w:t>
      </w:r>
    </w:p>
    <w:p w:rsidR="00DA4E35" w:rsidRPr="00E25633" w:rsidRDefault="00DA4E35" w:rsidP="00DA4E35">
      <w:pPr>
        <w:pStyle w:val="a4"/>
        <w:jc w:val="both"/>
        <w:rPr>
          <w:rFonts w:ascii="Georgia" w:hAnsi="Georgia"/>
          <w:b/>
          <w:sz w:val="24"/>
          <w:szCs w:val="24"/>
        </w:rPr>
      </w:pPr>
    </w:p>
    <w:p w:rsidR="00FC51A5" w:rsidRPr="00723E99" w:rsidRDefault="00FC51A5" w:rsidP="00FC51A5">
      <w:pPr>
        <w:spacing w:line="23" w:lineRule="atLeast"/>
        <w:rPr>
          <w:rFonts w:cs="Times New Roman"/>
          <w:sz w:val="20"/>
          <w:szCs w:val="24"/>
          <w:highlight w:val="yellow"/>
        </w:rPr>
      </w:pPr>
      <w:r w:rsidRPr="00723E99">
        <w:rPr>
          <w:rFonts w:ascii="Georgia" w:hAnsi="Georgia" w:cs="Times New Roman"/>
          <w:sz w:val="20"/>
          <w:szCs w:val="24"/>
          <w:highlight w:val="yellow"/>
        </w:rPr>
        <w:t xml:space="preserve">Στην </w:t>
      </w:r>
      <w:proofErr w:type="spellStart"/>
      <w:r w:rsidRPr="00723E99">
        <w:rPr>
          <w:rFonts w:ascii="Georgia" w:hAnsi="Georgia" w:cs="Times New Roman"/>
          <w:sz w:val="20"/>
          <w:szCs w:val="24"/>
          <w:highlight w:val="yellow"/>
        </w:rPr>
        <w:t>κονστρουκτιβιστική</w:t>
      </w:r>
      <w:proofErr w:type="spellEnd"/>
      <w:r w:rsidRPr="00723E99">
        <w:rPr>
          <w:rFonts w:ascii="Georgia" w:hAnsi="Georgia" w:cs="Times New Roman"/>
          <w:sz w:val="20"/>
          <w:szCs w:val="24"/>
          <w:highlight w:val="yellow"/>
        </w:rPr>
        <w:t xml:space="preserve"> προσέγγιση της μάθησης και γνώσης </w:t>
      </w:r>
      <w:r w:rsidRPr="00723E99">
        <w:rPr>
          <w:rFonts w:cs="Times New Roman"/>
          <w:sz w:val="20"/>
          <w:szCs w:val="24"/>
          <w:highlight w:val="yellow"/>
        </w:rPr>
        <w:t xml:space="preserve">κριτήρια επιλογής της μεθόδου μπορούν να είναι: </w:t>
      </w:r>
    </w:p>
    <w:p w:rsidR="00FC51A5" w:rsidRPr="00723E99" w:rsidRDefault="00FC51A5" w:rsidP="00FC51A5">
      <w:pPr>
        <w:pStyle w:val="a4"/>
        <w:numPr>
          <w:ilvl w:val="0"/>
          <w:numId w:val="5"/>
        </w:numPr>
        <w:spacing w:after="200" w:line="23" w:lineRule="atLeast"/>
        <w:contextualSpacing w:val="0"/>
        <w:jc w:val="both"/>
        <w:rPr>
          <w:rFonts w:cs="Times New Roman"/>
          <w:szCs w:val="24"/>
          <w:highlight w:val="yellow"/>
        </w:rPr>
      </w:pPr>
      <w:r w:rsidRPr="00723E99">
        <w:rPr>
          <w:rFonts w:cs="Times New Roman"/>
          <w:sz w:val="20"/>
          <w:szCs w:val="24"/>
          <w:highlight w:val="yellow"/>
        </w:rPr>
        <w:t>Αν οι μαθητές μαθαίνουν ερευνώντας και δρώντας</w:t>
      </w:r>
      <w:r w:rsidRPr="00723E99">
        <w:rPr>
          <w:rFonts w:cs="Times New Roman"/>
          <w:szCs w:val="24"/>
          <w:highlight w:val="yellow"/>
        </w:rPr>
        <w:t>;</w:t>
      </w:r>
    </w:p>
    <w:p w:rsidR="00FC51A5" w:rsidRPr="00723E99" w:rsidRDefault="00FC51A5" w:rsidP="00FC51A5">
      <w:pPr>
        <w:pStyle w:val="a4"/>
        <w:numPr>
          <w:ilvl w:val="0"/>
          <w:numId w:val="5"/>
        </w:numPr>
        <w:spacing w:after="200" w:line="23" w:lineRule="atLeast"/>
        <w:contextualSpacing w:val="0"/>
        <w:jc w:val="both"/>
        <w:rPr>
          <w:rFonts w:cs="Times New Roman"/>
          <w:szCs w:val="24"/>
          <w:highlight w:val="yellow"/>
        </w:rPr>
      </w:pPr>
      <w:r w:rsidRPr="00723E99">
        <w:rPr>
          <w:rFonts w:cs="Times New Roman"/>
          <w:szCs w:val="24"/>
          <w:highlight w:val="yellow"/>
        </w:rPr>
        <w:t>Αν το μάθημα/έρευνα στηρίζεται σε μία βασική έννοια την οποία επιδιώκεται να μάθουν και να εφαρμόσουν οι μαθητές;</w:t>
      </w:r>
    </w:p>
    <w:p w:rsidR="00FC51A5" w:rsidRPr="00723E99" w:rsidRDefault="00FC51A5" w:rsidP="00FC51A5">
      <w:pPr>
        <w:pStyle w:val="a4"/>
        <w:numPr>
          <w:ilvl w:val="0"/>
          <w:numId w:val="5"/>
        </w:numPr>
        <w:spacing w:after="200" w:line="23" w:lineRule="atLeast"/>
        <w:contextualSpacing w:val="0"/>
        <w:jc w:val="both"/>
        <w:rPr>
          <w:rFonts w:cs="Times New Roman"/>
          <w:szCs w:val="24"/>
          <w:highlight w:val="yellow"/>
        </w:rPr>
      </w:pPr>
      <w:r w:rsidRPr="00723E99">
        <w:rPr>
          <w:rFonts w:cs="Times New Roman"/>
          <w:szCs w:val="24"/>
          <w:highlight w:val="yellow"/>
        </w:rPr>
        <w:t>Αν οι στόχοι, το περιεχόμενο και η διαδικασία του μαθή</w:t>
      </w:r>
      <w:r w:rsidR="0008575A" w:rsidRPr="00723E99">
        <w:rPr>
          <w:rFonts w:cs="Times New Roman"/>
          <w:szCs w:val="24"/>
          <w:highlight w:val="yellow"/>
        </w:rPr>
        <w:t xml:space="preserve">ματος βρίσκονται σε συνάφεια; </w:t>
      </w:r>
    </w:p>
    <w:p w:rsidR="00FC51A5" w:rsidRPr="00763529" w:rsidRDefault="00FC51A5" w:rsidP="00FC51A5">
      <w:pPr>
        <w:spacing w:line="23" w:lineRule="atLeast"/>
        <w:rPr>
          <w:rFonts w:cs="Times New Roman"/>
          <w:szCs w:val="24"/>
        </w:rPr>
      </w:pPr>
      <w:r w:rsidRPr="0008575A">
        <w:rPr>
          <w:rFonts w:cs="Times New Roman"/>
          <w:szCs w:val="24"/>
          <w:highlight w:val="yellow"/>
        </w:rPr>
        <w:t>Έτσι, προκύπτει για το</w:t>
      </w:r>
      <w:r w:rsidR="00DA4E35" w:rsidRPr="0008575A">
        <w:rPr>
          <w:rFonts w:cs="Times New Roman"/>
          <w:szCs w:val="24"/>
          <w:highlight w:val="yellow"/>
        </w:rPr>
        <w:t>ν</w:t>
      </w:r>
      <w:r w:rsidRPr="0008575A">
        <w:rPr>
          <w:rFonts w:cs="Times New Roman"/>
          <w:szCs w:val="24"/>
          <w:highlight w:val="yellow"/>
        </w:rPr>
        <w:t xml:space="preserve"> </w:t>
      </w:r>
      <w:r w:rsidRPr="0008575A">
        <w:rPr>
          <w:rFonts w:cs="Times New Roman"/>
          <w:szCs w:val="24"/>
          <w:highlight w:val="yellow"/>
          <w:lang w:val="en-US"/>
        </w:rPr>
        <w:t>M</w:t>
      </w:r>
      <w:r w:rsidRPr="0008575A">
        <w:rPr>
          <w:rFonts w:cs="Times New Roman"/>
          <w:szCs w:val="24"/>
          <w:highlight w:val="yellow"/>
        </w:rPr>
        <w:t xml:space="preserve">. </w:t>
      </w:r>
      <w:proofErr w:type="spellStart"/>
      <w:r w:rsidRPr="0008575A">
        <w:rPr>
          <w:rFonts w:cs="Times New Roman"/>
          <w:szCs w:val="24"/>
          <w:highlight w:val="yellow"/>
          <w:lang w:val="en-US"/>
        </w:rPr>
        <w:t>Grimmitt</w:t>
      </w:r>
      <w:proofErr w:type="spellEnd"/>
      <w:r w:rsidRPr="0008575A">
        <w:rPr>
          <w:rFonts w:cs="Times New Roman"/>
          <w:szCs w:val="24"/>
          <w:highlight w:val="yellow"/>
        </w:rPr>
        <w:t xml:space="preserve"> μία διαδικασία με τρία στάδια, που περιγράφεται ως εξής: α) ο προκαταρκτικός παιδαγωγικός κονστρουκτιβισμός, κατά τον οποίο οι μαθητές καλούνται να διερευνήσουν και να αναστοχαστούν τις δικές τους εμπειρίες με σκοπό να προετοιμαστούν νοηματικά και γλωσσικά να προσεγγίσουν ένα ζήτημα θρησκευτικού περιεχομένου. Ο εκπαιδευτικός συνεισφέρει στην έρευνα των μαθητών υποβάλλοντας ερωτήσεις και κάνοντας παρεμβάσεις με δραστηριότητες ομαδικές και πρακτικού χαρακτήρα, β) ο άμεσος παιδαγωγικός κονστρουκτιβισμός κατά τον οποίο οι μαθητές άμεσα αντιμετωπίζουν το ζήτημα θρησκευτικού περιεχομένου, χωρίς όμως εξηγήσεις ή οδηγίες, ώστε να προκληθεί το ερέθισμα για να αρχίσουν να δομούν τα δικά τους νοήματα και τη δική τους κατανόηση για το ζήτημα, κάνοντας υποθέσεις, παρατηρώντας και </w:t>
      </w:r>
      <w:r w:rsidRPr="0008575A">
        <w:rPr>
          <w:rFonts w:cs="Times New Roman"/>
          <w:szCs w:val="24"/>
          <w:highlight w:val="yellow"/>
        </w:rPr>
        <w:lastRenderedPageBreak/>
        <w:t xml:space="preserve">στηριζόμενοι στις εμπειρίες τους και σε αυτές που εκφράζονται στο πλαίσιο της ομάδας. Ο εκπαιδευτικός, όπως και οι μαθητές συνεισφέρει στη διαδικασία με ερωτήσεις και παρεμβάσεις, γ) ο συμπληρωματικός κονστρουκτιβισμός, κατά τον οποίο παρέχεται στους μαθητές πρόσθετη ή συμπληρωματική πληροφόρηση για το ζήτημα, η οποία υποστηρίζει περαιτέρω τη δόμηση της σκέψης τους ώστε να γίνει πιο περίπλοκη και με εναλλακτικές οπτικές. Αυτό σημαίνει ότι καλούνται να ανταποκριθούν στη νέα γνώση </w:t>
      </w:r>
      <w:proofErr w:type="spellStart"/>
      <w:r w:rsidRPr="0008575A">
        <w:rPr>
          <w:rFonts w:cs="Times New Roman"/>
          <w:szCs w:val="24"/>
          <w:highlight w:val="yellow"/>
        </w:rPr>
        <w:t>κονστρουκτιβιστικά</w:t>
      </w:r>
      <w:proofErr w:type="spellEnd"/>
      <w:r w:rsidRPr="0008575A">
        <w:rPr>
          <w:rFonts w:cs="Times New Roman"/>
          <w:szCs w:val="24"/>
          <w:highlight w:val="yellow"/>
        </w:rPr>
        <w:t>. Δηλαδή να μην εγκαταλείψουν την προσωπική τους ερμηνεία για χάρη της νέας γνώσης, την οποία ο εκπαιδευτικός προσφέρει, αλλά να εμπλακούν σε μια ερμηνευτική διαδικασία, κατά την οποία η νέα γνώση αντιμετωπίζεται κριτικά και αφομοιώνεται ή όχι σύμφωνα με τις απόψεις τους. Ο εκπαιδευτικός παίζει σημαντικό ρόλο με τις πληροφορίες που επιλέγει να προσφέρει και με την υποστήριξη του στις απόπειρες των μαθητών να ερμηνεύσουν τη νέα γνώση και να δομήσουν την προσωπι</w:t>
      </w:r>
      <w:r w:rsidR="0008575A">
        <w:rPr>
          <w:rFonts w:cs="Times New Roman"/>
          <w:szCs w:val="24"/>
          <w:highlight w:val="yellow"/>
        </w:rPr>
        <w:t>κή τους ερμηνεία και κατανόηση</w:t>
      </w:r>
      <w:r w:rsidRPr="0008575A">
        <w:rPr>
          <w:rFonts w:cs="Times New Roman"/>
          <w:szCs w:val="24"/>
          <w:highlight w:val="yellow"/>
        </w:rPr>
        <w:t>.</w:t>
      </w:r>
    </w:p>
    <w:p w:rsidR="00E25633" w:rsidRPr="00FC51A5" w:rsidRDefault="00E25633" w:rsidP="00E25633">
      <w:pPr>
        <w:jc w:val="both"/>
        <w:rPr>
          <w:rFonts w:ascii="Georgia" w:hAnsi="Georgia"/>
          <w:b/>
          <w:sz w:val="24"/>
          <w:szCs w:val="24"/>
        </w:rPr>
      </w:pPr>
    </w:p>
    <w:p w:rsidR="00EF4D7B" w:rsidRPr="00216A85" w:rsidRDefault="00EF4D7B" w:rsidP="00EF4D7B">
      <w:pPr>
        <w:pStyle w:val="a4"/>
        <w:jc w:val="both"/>
        <w:rPr>
          <w:rFonts w:ascii="Georgia" w:hAnsi="Georgia"/>
          <w:b/>
          <w:sz w:val="24"/>
          <w:szCs w:val="24"/>
        </w:rPr>
      </w:pPr>
    </w:p>
    <w:p w:rsidR="00637107" w:rsidRPr="0078242D" w:rsidRDefault="00BC7797" w:rsidP="00D001A9">
      <w:pPr>
        <w:pStyle w:val="a4"/>
        <w:numPr>
          <w:ilvl w:val="0"/>
          <w:numId w:val="2"/>
        </w:numPr>
        <w:jc w:val="both"/>
        <w:rPr>
          <w:rFonts w:ascii="Georgia" w:hAnsi="Georgia"/>
          <w:sz w:val="24"/>
          <w:szCs w:val="24"/>
          <w:u w:val="single"/>
        </w:rPr>
      </w:pPr>
      <w:r w:rsidRPr="0078242D">
        <w:rPr>
          <w:rFonts w:ascii="Georgia" w:hAnsi="Georgia"/>
          <w:sz w:val="24"/>
          <w:szCs w:val="24"/>
          <w:u w:val="single"/>
        </w:rPr>
        <w:t xml:space="preserve">Ενότητα </w:t>
      </w:r>
      <w:r w:rsidR="00637107" w:rsidRPr="0078242D">
        <w:rPr>
          <w:rFonts w:ascii="Georgia" w:hAnsi="Georgia"/>
          <w:sz w:val="24"/>
          <w:szCs w:val="24"/>
          <w:u w:val="single"/>
        </w:rPr>
        <w:t xml:space="preserve">11, </w:t>
      </w:r>
      <w:proofErr w:type="spellStart"/>
      <w:r w:rsidR="00637107" w:rsidRPr="0078242D">
        <w:rPr>
          <w:rFonts w:ascii="Georgia" w:hAnsi="Georgia"/>
          <w:sz w:val="24"/>
          <w:szCs w:val="24"/>
          <w:u w:val="single"/>
        </w:rPr>
        <w:t>Β΄Γυμνασίου</w:t>
      </w:r>
      <w:proofErr w:type="spellEnd"/>
      <w:r w:rsidR="007B4C78" w:rsidRPr="0078242D">
        <w:rPr>
          <w:rFonts w:ascii="Georgia" w:hAnsi="Georgia"/>
          <w:sz w:val="24"/>
          <w:szCs w:val="24"/>
          <w:u w:val="single"/>
        </w:rPr>
        <w:t xml:space="preserve">, Τίτλος: </w:t>
      </w:r>
      <w:r w:rsidR="00637107" w:rsidRPr="0078242D">
        <w:rPr>
          <w:rFonts w:ascii="Georgia" w:hAnsi="Georgia"/>
          <w:sz w:val="24"/>
          <w:szCs w:val="24"/>
          <w:u w:val="single"/>
        </w:rPr>
        <w:t>Ο Ιησούς και οι μαθητές του</w:t>
      </w:r>
    </w:p>
    <w:p w:rsidR="00746B48" w:rsidRDefault="007B4C78" w:rsidP="007B4C78">
      <w:pPr>
        <w:jc w:val="both"/>
        <w:rPr>
          <w:rFonts w:ascii="Georgia" w:hAnsi="Georgia"/>
          <w:sz w:val="24"/>
          <w:szCs w:val="24"/>
        </w:rPr>
      </w:pPr>
      <w:r>
        <w:rPr>
          <w:rFonts w:ascii="Georgia" w:hAnsi="Georgia"/>
          <w:sz w:val="24"/>
          <w:szCs w:val="24"/>
        </w:rPr>
        <w:t>Ένας εκπαιδευτικός</w:t>
      </w:r>
      <w:r w:rsidR="00746B48">
        <w:rPr>
          <w:rFonts w:ascii="Georgia" w:hAnsi="Georgia"/>
          <w:sz w:val="24"/>
          <w:szCs w:val="24"/>
        </w:rPr>
        <w:t>-θεολόγος</w:t>
      </w:r>
      <w:r>
        <w:rPr>
          <w:rFonts w:ascii="Georgia" w:hAnsi="Georgia"/>
          <w:sz w:val="24"/>
          <w:szCs w:val="24"/>
        </w:rPr>
        <w:t xml:space="preserve"> σχεδιάζοντας το μάθημά του </w:t>
      </w:r>
      <w:r w:rsidR="00746B48">
        <w:rPr>
          <w:rFonts w:ascii="Georgia" w:hAnsi="Georgia"/>
          <w:sz w:val="24"/>
          <w:szCs w:val="24"/>
        </w:rPr>
        <w:t>για την παραπάνω ενότητα αποφάσισε ότι η μεγάλη ιδέα/το θέμα του μαθήματος είναι:</w:t>
      </w:r>
      <w:r w:rsidR="00216A85">
        <w:rPr>
          <w:rFonts w:ascii="Georgia" w:hAnsi="Georgia"/>
          <w:sz w:val="24"/>
          <w:szCs w:val="24"/>
        </w:rPr>
        <w:t xml:space="preserve"> </w:t>
      </w:r>
      <w:r w:rsidR="00216A85" w:rsidRPr="00EF4D7B">
        <w:rPr>
          <w:rFonts w:ascii="Georgia" w:hAnsi="Georgia"/>
          <w:sz w:val="24"/>
          <w:szCs w:val="24"/>
          <w:u w:val="single"/>
        </w:rPr>
        <w:t>Η προετοιμασία των μαθητών από τον Χριστό για την αποστολή τους</w:t>
      </w:r>
    </w:p>
    <w:p w:rsidR="00746B48" w:rsidRDefault="00746B48" w:rsidP="007B4C78">
      <w:pPr>
        <w:jc w:val="both"/>
        <w:rPr>
          <w:rFonts w:ascii="Georgia" w:hAnsi="Georgia"/>
          <w:sz w:val="24"/>
          <w:szCs w:val="24"/>
        </w:rPr>
      </w:pPr>
      <w:r>
        <w:rPr>
          <w:rFonts w:ascii="Georgia" w:hAnsi="Georgia"/>
          <w:sz w:val="24"/>
          <w:szCs w:val="24"/>
        </w:rPr>
        <w:t xml:space="preserve">Να κρίνετε την απόφασή του με βάση </w:t>
      </w:r>
      <w:r w:rsidR="00216A85">
        <w:rPr>
          <w:rFonts w:ascii="Georgia" w:hAnsi="Georgia"/>
          <w:sz w:val="24"/>
          <w:szCs w:val="24"/>
        </w:rPr>
        <w:t>τις γνώσεις σας για τη μεγάλη ιδέα/θέμα του μαθήματος και τα κριτήρια επιλογής της/του.</w:t>
      </w:r>
    </w:p>
    <w:p w:rsidR="0008575A" w:rsidRDefault="0008575A" w:rsidP="007B4C78">
      <w:pPr>
        <w:jc w:val="both"/>
        <w:rPr>
          <w:rFonts w:ascii="Georgia" w:hAnsi="Georgia"/>
          <w:sz w:val="24"/>
          <w:szCs w:val="24"/>
        </w:rPr>
      </w:pPr>
    </w:p>
    <w:p w:rsidR="00FC51A5" w:rsidRDefault="00FC51A5" w:rsidP="007B4C78">
      <w:pPr>
        <w:jc w:val="both"/>
        <w:rPr>
          <w:rFonts w:ascii="Georgia" w:hAnsi="Georgia"/>
          <w:sz w:val="24"/>
          <w:szCs w:val="24"/>
        </w:rPr>
      </w:pPr>
      <w:r>
        <w:rPr>
          <w:rFonts w:ascii="Georgia" w:hAnsi="Georgia"/>
          <w:sz w:val="24"/>
          <w:szCs w:val="24"/>
        </w:rPr>
        <w:t>Με βάση τα παρακάτω κριτήρια σύμφωνα με τα οποία η μεγάλη ιδέα του μαθήματος πρέπει να είναι</w:t>
      </w:r>
    </w:p>
    <w:p w:rsidR="00FC51A5" w:rsidRDefault="00FC51A5" w:rsidP="00FC51A5">
      <w:pPr>
        <w:spacing w:after="120" w:line="23" w:lineRule="atLeast"/>
        <w:ind w:firstLine="720"/>
        <w:rPr>
          <w:rFonts w:cs="Times New Roman"/>
          <w:szCs w:val="24"/>
        </w:rPr>
      </w:pPr>
      <w:r>
        <w:rPr>
          <w:rFonts w:cs="Times New Roman"/>
          <w:szCs w:val="24"/>
        </w:rPr>
        <w:t xml:space="preserve">α) ευρεία και αφηρημένη, </w:t>
      </w:r>
    </w:p>
    <w:p w:rsidR="00FC51A5" w:rsidRDefault="00FC51A5" w:rsidP="00FC51A5">
      <w:pPr>
        <w:spacing w:after="120" w:line="23" w:lineRule="atLeast"/>
        <w:ind w:firstLine="720"/>
        <w:rPr>
          <w:rFonts w:cs="Times New Roman"/>
          <w:szCs w:val="24"/>
        </w:rPr>
      </w:pPr>
      <w:r>
        <w:rPr>
          <w:rFonts w:cs="Times New Roman"/>
          <w:szCs w:val="24"/>
        </w:rPr>
        <w:t xml:space="preserve">β) εκφράζεται σύντομα με μία ή λίγες λέξεις, </w:t>
      </w:r>
    </w:p>
    <w:p w:rsidR="00FC51A5" w:rsidRDefault="00FC51A5" w:rsidP="00FC51A5">
      <w:pPr>
        <w:spacing w:after="120" w:line="23" w:lineRule="atLeast"/>
        <w:ind w:firstLine="720"/>
        <w:rPr>
          <w:rFonts w:cs="Times New Roman"/>
          <w:szCs w:val="24"/>
        </w:rPr>
      </w:pPr>
      <w:r>
        <w:rPr>
          <w:rFonts w:cs="Times New Roman"/>
          <w:szCs w:val="24"/>
        </w:rPr>
        <w:t xml:space="preserve">γ) αφορά όλο τον κόσμο, </w:t>
      </w:r>
    </w:p>
    <w:p w:rsidR="00FC51A5" w:rsidRDefault="00FC51A5" w:rsidP="00FC51A5">
      <w:pPr>
        <w:spacing w:after="120" w:line="23" w:lineRule="atLeast"/>
        <w:ind w:firstLine="720"/>
        <w:rPr>
          <w:rFonts w:cs="Times New Roman"/>
          <w:szCs w:val="24"/>
        </w:rPr>
      </w:pPr>
      <w:r>
        <w:rPr>
          <w:rFonts w:cs="Times New Roman"/>
          <w:szCs w:val="24"/>
        </w:rPr>
        <w:t xml:space="preserve">δ) είναι διαχρονική και </w:t>
      </w:r>
    </w:p>
    <w:p w:rsidR="00FC51A5" w:rsidRDefault="00FC51A5" w:rsidP="00FC51A5">
      <w:pPr>
        <w:spacing w:after="120" w:line="23" w:lineRule="atLeast"/>
        <w:ind w:firstLine="720"/>
        <w:rPr>
          <w:rFonts w:cs="Times New Roman"/>
          <w:szCs w:val="24"/>
        </w:rPr>
      </w:pPr>
      <w:r>
        <w:rPr>
          <w:rFonts w:cs="Times New Roman"/>
          <w:szCs w:val="24"/>
        </w:rPr>
        <w:t xml:space="preserve">ε) παρουσιάζεται με διαφορετικά παραδείγματα που έχουν κοινό άξονα αυτήν. </w:t>
      </w:r>
    </w:p>
    <w:p w:rsidR="00FC51A5" w:rsidRDefault="00DA4E35" w:rsidP="00FC51A5">
      <w:pPr>
        <w:spacing w:after="120" w:line="23" w:lineRule="atLeast"/>
        <w:rPr>
          <w:rFonts w:cs="Times New Roman"/>
          <w:szCs w:val="24"/>
        </w:rPr>
      </w:pPr>
      <w:r>
        <w:rPr>
          <w:rFonts w:cs="Times New Roman"/>
          <w:szCs w:val="24"/>
        </w:rPr>
        <w:t xml:space="preserve">στ) </w:t>
      </w:r>
      <w:r w:rsidR="00FC51A5">
        <w:rPr>
          <w:rFonts w:cs="Times New Roman"/>
          <w:szCs w:val="24"/>
        </w:rPr>
        <w:t xml:space="preserve">το θέμα </w:t>
      </w:r>
      <w:r>
        <w:rPr>
          <w:rFonts w:cs="Times New Roman"/>
          <w:szCs w:val="24"/>
        </w:rPr>
        <w:t xml:space="preserve">να </w:t>
      </w:r>
      <w:r w:rsidR="00FC51A5">
        <w:rPr>
          <w:rFonts w:cs="Times New Roman"/>
          <w:szCs w:val="24"/>
        </w:rPr>
        <w:t xml:space="preserve">προκύπτει με βάση το βασικό κριτήριο του μαθήματος που είναι, στο </w:t>
      </w:r>
      <w:proofErr w:type="spellStart"/>
      <w:r w:rsidR="00FC51A5">
        <w:rPr>
          <w:rFonts w:cs="Times New Roman"/>
          <w:szCs w:val="24"/>
        </w:rPr>
        <w:t>ΜτΘ</w:t>
      </w:r>
      <w:proofErr w:type="spellEnd"/>
      <w:r w:rsidR="00FC51A5">
        <w:rPr>
          <w:rFonts w:cs="Times New Roman"/>
          <w:szCs w:val="24"/>
        </w:rPr>
        <w:t>, και όχι μόνο, οι μαθητές και η ζωή τους και όχι το περιεχόμενο του μαθήματος και ό, τι μέχρι σήμερα θεωρείται γνώση, δηλαδή η πληροφορία και η θεολογική γνώση</w:t>
      </w:r>
      <w:r>
        <w:rPr>
          <w:rFonts w:cs="Times New Roman"/>
          <w:szCs w:val="24"/>
        </w:rPr>
        <w:t xml:space="preserve"> η επιλογή ρου εκπαιδευτικού δεν είναι σωστή</w:t>
      </w:r>
      <w:r w:rsidR="00FC51A5">
        <w:rPr>
          <w:rFonts w:cs="Times New Roman"/>
          <w:szCs w:val="24"/>
        </w:rPr>
        <w:t xml:space="preserve">. </w:t>
      </w:r>
    </w:p>
    <w:p w:rsidR="00FC51A5" w:rsidRDefault="00FC51A5" w:rsidP="00FC51A5">
      <w:pPr>
        <w:spacing w:after="120" w:line="23" w:lineRule="atLeast"/>
        <w:ind w:firstLine="720"/>
        <w:rPr>
          <w:rFonts w:cs="Times New Roman"/>
          <w:szCs w:val="24"/>
        </w:rPr>
      </w:pPr>
      <w:r>
        <w:rPr>
          <w:rFonts w:cs="Times New Roman"/>
          <w:szCs w:val="24"/>
        </w:rPr>
        <w:t xml:space="preserve">Γενικότερα, μεγάλη ιδέα για τους </w:t>
      </w:r>
      <w:r>
        <w:rPr>
          <w:rFonts w:cs="Times New Roman"/>
          <w:szCs w:val="24"/>
          <w:lang w:val="en-US"/>
        </w:rPr>
        <w:t>G</w:t>
      </w:r>
      <w:r w:rsidRPr="002F2A0F">
        <w:rPr>
          <w:rFonts w:cs="Times New Roman"/>
          <w:szCs w:val="24"/>
        </w:rPr>
        <w:t xml:space="preserve">. </w:t>
      </w:r>
      <w:proofErr w:type="gramStart"/>
      <w:r>
        <w:rPr>
          <w:rFonts w:cs="Times New Roman"/>
          <w:szCs w:val="24"/>
          <w:lang w:val="en-US"/>
        </w:rPr>
        <w:t>Wiggins</w:t>
      </w:r>
      <w:proofErr w:type="gramEnd"/>
      <w:r>
        <w:rPr>
          <w:rFonts w:cs="Times New Roman"/>
          <w:szCs w:val="24"/>
        </w:rPr>
        <w:t xml:space="preserve"> και</w:t>
      </w:r>
      <w:r w:rsidRPr="00F76191">
        <w:rPr>
          <w:rFonts w:cs="Times New Roman"/>
          <w:szCs w:val="24"/>
        </w:rPr>
        <w:t xml:space="preserve"> </w:t>
      </w:r>
      <w:r>
        <w:rPr>
          <w:rFonts w:cs="Times New Roman"/>
          <w:szCs w:val="24"/>
          <w:lang w:val="en-US"/>
        </w:rPr>
        <w:t>J</w:t>
      </w:r>
      <w:r w:rsidRPr="002F2A0F">
        <w:rPr>
          <w:rFonts w:cs="Times New Roman"/>
          <w:szCs w:val="24"/>
        </w:rPr>
        <w:t xml:space="preserve">. </w:t>
      </w:r>
      <w:proofErr w:type="spellStart"/>
      <w:r>
        <w:rPr>
          <w:rFonts w:cs="Times New Roman"/>
          <w:szCs w:val="24"/>
          <w:lang w:val="en-US"/>
        </w:rPr>
        <w:t>McTighe</w:t>
      </w:r>
      <w:proofErr w:type="spellEnd"/>
      <w:r>
        <w:rPr>
          <w:rFonts w:cs="Times New Roman"/>
          <w:szCs w:val="24"/>
        </w:rPr>
        <w:t xml:space="preserve"> θεωρείται αυτή που: </w:t>
      </w:r>
    </w:p>
    <w:p w:rsidR="00FC51A5" w:rsidRDefault="00FC51A5" w:rsidP="00FC51A5">
      <w:pPr>
        <w:spacing w:after="120" w:line="23" w:lineRule="atLeast"/>
        <w:ind w:firstLine="720"/>
        <w:rPr>
          <w:rFonts w:cs="Times New Roman"/>
          <w:szCs w:val="24"/>
        </w:rPr>
      </w:pPr>
      <w:r>
        <w:rPr>
          <w:rFonts w:cs="Times New Roman"/>
          <w:szCs w:val="24"/>
        </w:rPr>
        <w:t xml:space="preserve">α) προσφέρει στους μαθητές εννοιολογικά εργαλεία για κάθε είδους μελέτη, </w:t>
      </w:r>
    </w:p>
    <w:p w:rsidR="00FC51A5" w:rsidRDefault="00FC51A5" w:rsidP="00FC51A5">
      <w:pPr>
        <w:spacing w:after="120" w:line="23" w:lineRule="atLeast"/>
        <w:ind w:firstLine="720"/>
        <w:rPr>
          <w:rFonts w:cs="Times New Roman"/>
          <w:szCs w:val="24"/>
        </w:rPr>
      </w:pPr>
      <w:r>
        <w:rPr>
          <w:rFonts w:cs="Times New Roman"/>
          <w:szCs w:val="24"/>
        </w:rPr>
        <w:t xml:space="preserve">β) προσφέρει στους μαθητές ευρείες δυνατότητες ερμηνείας και κατανόησης συνδυάζοντας διάφορα ζητήματα, δεξιότητες και εμπειρίες, </w:t>
      </w:r>
    </w:p>
    <w:p w:rsidR="00FC51A5" w:rsidRDefault="00FC51A5" w:rsidP="00FC51A5">
      <w:pPr>
        <w:spacing w:after="120" w:line="23" w:lineRule="atLeast"/>
        <w:ind w:firstLine="720"/>
        <w:rPr>
          <w:rFonts w:cs="Times New Roman"/>
          <w:szCs w:val="24"/>
        </w:rPr>
      </w:pPr>
      <w:r>
        <w:rPr>
          <w:rFonts w:cs="Times New Roman"/>
          <w:szCs w:val="24"/>
        </w:rPr>
        <w:t xml:space="preserve">γ) επικεντρώνεται στην καρδιά ενός θέματος και οδηγεί στην ειδική κατανόησή του, </w:t>
      </w:r>
    </w:p>
    <w:p w:rsidR="00FC51A5" w:rsidRDefault="00FC51A5" w:rsidP="00FC51A5">
      <w:pPr>
        <w:spacing w:after="120" w:line="23" w:lineRule="atLeast"/>
        <w:ind w:firstLine="720"/>
        <w:rPr>
          <w:rFonts w:cs="Times New Roman"/>
          <w:szCs w:val="24"/>
        </w:rPr>
      </w:pPr>
      <w:r>
        <w:rPr>
          <w:rFonts w:cs="Times New Roman"/>
          <w:szCs w:val="24"/>
        </w:rPr>
        <w:t xml:space="preserve">δ) απαιτεί αποσαφήνιση για τους μαθητές, γιατί το νόημα, η έννοια ή η αξία της  είναι για αυτούς σπάνια προφανής, είναι αντιφατική ή επιδέχεται παρερμηνείες και </w:t>
      </w:r>
    </w:p>
    <w:p w:rsidR="00FC51A5" w:rsidRDefault="00FC51A5" w:rsidP="00FC51A5">
      <w:pPr>
        <w:spacing w:after="120" w:line="23" w:lineRule="atLeast"/>
        <w:ind w:firstLine="720"/>
        <w:rPr>
          <w:rFonts w:cs="Times New Roman"/>
          <w:szCs w:val="24"/>
        </w:rPr>
      </w:pPr>
      <w:r>
        <w:rPr>
          <w:rFonts w:cs="Times New Roman"/>
          <w:szCs w:val="24"/>
        </w:rPr>
        <w:t>ε) η μετάδοσή της έχει μεγάλη αξία</w:t>
      </w:r>
      <w:r w:rsidRPr="002F2A0F">
        <w:rPr>
          <w:rFonts w:cs="Times New Roman"/>
          <w:szCs w:val="24"/>
        </w:rPr>
        <w:t>,</w:t>
      </w:r>
      <w:r>
        <w:rPr>
          <w:rFonts w:cs="Times New Roman"/>
          <w:szCs w:val="24"/>
        </w:rPr>
        <w:t xml:space="preserve"> γιατί σχετίζεται με άλλες έρευνες και θέματα, οριζοντίως και </w:t>
      </w:r>
      <w:proofErr w:type="spellStart"/>
      <w:r>
        <w:rPr>
          <w:rFonts w:cs="Times New Roman"/>
          <w:szCs w:val="24"/>
        </w:rPr>
        <w:t>διαθεματικά</w:t>
      </w:r>
      <w:proofErr w:type="spellEnd"/>
      <w:r>
        <w:rPr>
          <w:rFonts w:cs="Times New Roman"/>
          <w:szCs w:val="24"/>
        </w:rPr>
        <w:t xml:space="preserve"> σε σχέση με άλλα μαθήματα και καθέτως σε σχέση με τους σκοπούς του Αναλυτικού Προγράμματος Σπουδών και γενικότερα τη ζωή έξω από το σχολείο. </w:t>
      </w:r>
    </w:p>
    <w:p w:rsidR="00FC51A5" w:rsidRDefault="00FC51A5" w:rsidP="00FC51A5">
      <w:r>
        <w:rPr>
          <w:rFonts w:cs="Times New Roman"/>
          <w:szCs w:val="24"/>
        </w:rPr>
        <w:lastRenderedPageBreak/>
        <w:t>Μία μεγάλη ιδέα</w:t>
      </w:r>
      <w:r w:rsidRPr="002F2A0F">
        <w:rPr>
          <w:rFonts w:cs="Times New Roman"/>
          <w:szCs w:val="24"/>
        </w:rPr>
        <w:t>,</w:t>
      </w:r>
      <w:r>
        <w:rPr>
          <w:rFonts w:cs="Times New Roman"/>
          <w:szCs w:val="24"/>
        </w:rPr>
        <w:t xml:space="preserve"> λοιπόν</w:t>
      </w:r>
      <w:r w:rsidRPr="002F2A0F">
        <w:rPr>
          <w:rFonts w:cs="Times New Roman"/>
          <w:szCs w:val="24"/>
        </w:rPr>
        <w:t>,</w:t>
      </w:r>
      <w:r>
        <w:rPr>
          <w:rFonts w:cs="Times New Roman"/>
          <w:szCs w:val="24"/>
        </w:rPr>
        <w:t xml:space="preserve"> δεν είναι μεγάλη μόνο επειδή έχει </w:t>
      </w:r>
      <w:proofErr w:type="spellStart"/>
      <w:r>
        <w:rPr>
          <w:rFonts w:cs="Times New Roman"/>
          <w:szCs w:val="24"/>
        </w:rPr>
        <w:t>γνωσιακή</w:t>
      </w:r>
      <w:proofErr w:type="spellEnd"/>
      <w:r>
        <w:rPr>
          <w:rFonts w:cs="Times New Roman"/>
          <w:szCs w:val="24"/>
        </w:rPr>
        <w:t xml:space="preserve"> αξία, αλλά κυρίως γιατί ενέχει παιδαγωγική δυναμική. Ενεργοποιεί δηλαδή τον μαθητή να </w:t>
      </w:r>
      <w:proofErr w:type="spellStart"/>
      <w:r>
        <w:rPr>
          <w:rFonts w:cs="Times New Roman"/>
          <w:szCs w:val="24"/>
        </w:rPr>
        <w:t>νοηματοδοτεί</w:t>
      </w:r>
      <w:proofErr w:type="spellEnd"/>
      <w:r>
        <w:rPr>
          <w:rFonts w:cs="Times New Roman"/>
          <w:szCs w:val="24"/>
        </w:rPr>
        <w:t xml:space="preserve"> και να </w:t>
      </w:r>
      <w:proofErr w:type="spellStart"/>
      <w:r>
        <w:rPr>
          <w:rFonts w:cs="Times New Roman"/>
          <w:szCs w:val="24"/>
        </w:rPr>
        <w:t>εννοιολογεί</w:t>
      </w:r>
      <w:proofErr w:type="spellEnd"/>
      <w:r>
        <w:rPr>
          <w:rFonts w:cs="Times New Roman"/>
          <w:szCs w:val="24"/>
        </w:rPr>
        <w:t xml:space="preserve"> ό, τι προσφέρεται ως δραστηριότητα στη διαδικασία του μαθήματος και ιδιαίτερα τον εξοικειώνει με ζητήματα που φαινόταν απρόσιτα έως τώρα, αλλά σχετίζονται με τη ζωή του αυτή τη στιγμή, αλλά και στο μέλλον. Έτσι</w:t>
      </w:r>
      <w:r w:rsidRPr="002F2A0F">
        <w:rPr>
          <w:rFonts w:cs="Times New Roman"/>
          <w:szCs w:val="24"/>
        </w:rPr>
        <w:t>,</w:t>
      </w:r>
      <w:r>
        <w:rPr>
          <w:rFonts w:cs="Times New Roman"/>
          <w:szCs w:val="24"/>
        </w:rPr>
        <w:t xml:space="preserve"> η μεγάλη ιδέα γίνεται ένα εννοιολογικό εργαλείο που εξασκεί τη σκέψη, </w:t>
      </w:r>
      <w:proofErr w:type="spellStart"/>
      <w:r>
        <w:rPr>
          <w:rFonts w:cs="Times New Roman"/>
          <w:szCs w:val="24"/>
        </w:rPr>
        <w:t>διασυνδέει</w:t>
      </w:r>
      <w:proofErr w:type="spellEnd"/>
      <w:r>
        <w:rPr>
          <w:rFonts w:cs="Times New Roman"/>
          <w:szCs w:val="24"/>
        </w:rPr>
        <w:t xml:space="preserve"> διαφορετικές γνώσεις και διευκολύνει τους μαθητές να προχωρήσουν σε εφαρμογές αυτής στη ζωή τους.</w:t>
      </w:r>
      <w:r w:rsidR="00DA4E35">
        <w:rPr>
          <w:rFonts w:cs="Times New Roman"/>
          <w:szCs w:val="24"/>
        </w:rPr>
        <w:t xml:space="preserve"> Για αυτό δεν είναι η προετοιμασία για την αποστολή η μεγάλη ιδέα του μαθήματος, αλλά η μαθητεία.</w:t>
      </w:r>
    </w:p>
    <w:p w:rsidR="00D84B66" w:rsidRPr="00EF4D7B" w:rsidRDefault="00D84B66" w:rsidP="00EF4D7B">
      <w:pPr>
        <w:rPr>
          <w:rFonts w:ascii="Georgia" w:hAnsi="Georgia"/>
          <w:b/>
          <w:sz w:val="24"/>
          <w:szCs w:val="24"/>
        </w:rPr>
      </w:pPr>
    </w:p>
    <w:p w:rsidR="00995F52" w:rsidRDefault="00995F52" w:rsidP="00D001A9">
      <w:pPr>
        <w:jc w:val="both"/>
        <w:rPr>
          <w:rFonts w:ascii="Georgia" w:hAnsi="Georgia"/>
          <w:b/>
          <w:sz w:val="24"/>
          <w:szCs w:val="24"/>
        </w:rPr>
      </w:pPr>
    </w:p>
    <w:p w:rsidR="008251CB" w:rsidRPr="00892284" w:rsidRDefault="00B97F9C" w:rsidP="00D001A9">
      <w:pPr>
        <w:jc w:val="both"/>
        <w:rPr>
          <w:rFonts w:ascii="Georgia" w:hAnsi="Georgia"/>
          <w:b/>
          <w:sz w:val="24"/>
          <w:szCs w:val="24"/>
        </w:rPr>
      </w:pPr>
      <w:r w:rsidRPr="00892284">
        <w:rPr>
          <w:rFonts w:ascii="Georgia" w:hAnsi="Georgia"/>
          <w:b/>
          <w:sz w:val="24"/>
          <w:szCs w:val="24"/>
        </w:rPr>
        <w:t xml:space="preserve">Αξιολόγηση των θεμάτων: </w:t>
      </w:r>
    </w:p>
    <w:p w:rsidR="00B97F9C" w:rsidRPr="00CA42AC" w:rsidRDefault="00B97F9C" w:rsidP="00D001A9">
      <w:pPr>
        <w:jc w:val="both"/>
        <w:rPr>
          <w:rFonts w:ascii="Georgia" w:hAnsi="Georgia"/>
          <w:szCs w:val="24"/>
        </w:rPr>
      </w:pPr>
      <w:r w:rsidRPr="00CA42AC">
        <w:rPr>
          <w:rFonts w:ascii="Georgia" w:hAnsi="Georgia"/>
          <w:szCs w:val="24"/>
        </w:rPr>
        <w:t>Φ</w:t>
      </w:r>
      <w:r w:rsidR="005B6063" w:rsidRPr="00CA42AC">
        <w:rPr>
          <w:rFonts w:ascii="Georgia" w:hAnsi="Georgia"/>
          <w:szCs w:val="24"/>
        </w:rPr>
        <w:t>οιτητές με εγγραφή πριν το 2011: Η απάντηση κάθε θέματος βαθμολογείται με 2, 5</w:t>
      </w:r>
    </w:p>
    <w:p w:rsidR="005B6063" w:rsidRPr="00CA42AC" w:rsidRDefault="00CC3C53" w:rsidP="005B6063">
      <w:pPr>
        <w:jc w:val="both"/>
        <w:rPr>
          <w:rFonts w:ascii="Georgia" w:hAnsi="Georgia"/>
          <w:szCs w:val="24"/>
        </w:rPr>
      </w:pPr>
      <w:r w:rsidRPr="00CA42AC">
        <w:rPr>
          <w:rFonts w:ascii="Georgia" w:hAnsi="Georgia"/>
          <w:szCs w:val="24"/>
        </w:rPr>
        <w:t>Φοιτητές με εγγραφή το 2011 και μετά</w:t>
      </w:r>
      <w:r w:rsidR="005B6063" w:rsidRPr="00CA42AC">
        <w:rPr>
          <w:rFonts w:ascii="Georgia" w:hAnsi="Georgia"/>
          <w:szCs w:val="24"/>
        </w:rPr>
        <w:t xml:space="preserve">: Η απάντηση κάθε θέματος βαθμολογείται με 2 (προστίθενται </w:t>
      </w:r>
      <w:r w:rsidR="00892284" w:rsidRPr="00CA42AC">
        <w:rPr>
          <w:rFonts w:ascii="Georgia" w:hAnsi="Georgia"/>
          <w:szCs w:val="24"/>
        </w:rPr>
        <w:t xml:space="preserve">μέχρι </w:t>
      </w:r>
      <w:r w:rsidR="005B6063" w:rsidRPr="00CA42AC">
        <w:rPr>
          <w:rFonts w:ascii="Georgia" w:hAnsi="Georgia"/>
          <w:szCs w:val="24"/>
        </w:rPr>
        <w:t xml:space="preserve">2 </w:t>
      </w:r>
      <w:r w:rsidR="00892284" w:rsidRPr="00CA42AC">
        <w:rPr>
          <w:rFonts w:ascii="Georgia" w:hAnsi="Georgia"/>
          <w:szCs w:val="24"/>
        </w:rPr>
        <w:t>επιπλέον βαθμοί από τ</w:t>
      </w:r>
      <w:r w:rsidR="005B6063" w:rsidRPr="00CA42AC">
        <w:rPr>
          <w:rFonts w:ascii="Georgia" w:hAnsi="Georgia"/>
          <w:szCs w:val="24"/>
        </w:rPr>
        <w:t>η Διδακτική Άσκηση στο σχολείο</w:t>
      </w:r>
      <w:r w:rsidR="00892284" w:rsidRPr="00CA42AC">
        <w:rPr>
          <w:rFonts w:ascii="Georgia" w:hAnsi="Georgia"/>
          <w:szCs w:val="24"/>
        </w:rPr>
        <w:t>, εφόσον κάποιος/α έχει βαθμολογηθεί με 4 στα 4 παραπάνω θέματα</w:t>
      </w:r>
      <w:r w:rsidR="005B6063" w:rsidRPr="00CA42AC">
        <w:rPr>
          <w:rFonts w:ascii="Georgia" w:hAnsi="Georgia"/>
          <w:szCs w:val="24"/>
        </w:rPr>
        <w:t>)</w:t>
      </w:r>
    </w:p>
    <w:p w:rsidR="00CC3C53" w:rsidRPr="00892284" w:rsidRDefault="00CC3C53" w:rsidP="00D001A9">
      <w:pPr>
        <w:jc w:val="both"/>
        <w:rPr>
          <w:rFonts w:ascii="Georgia" w:hAnsi="Georgia"/>
          <w:sz w:val="24"/>
          <w:szCs w:val="24"/>
        </w:rPr>
      </w:pPr>
    </w:p>
    <w:sectPr w:rsidR="00CC3C53" w:rsidRPr="00892284" w:rsidSect="0026134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816" w:rsidRDefault="00A15816" w:rsidP="00642F90">
      <w:pPr>
        <w:spacing w:line="240" w:lineRule="auto"/>
      </w:pPr>
      <w:r>
        <w:separator/>
      </w:r>
    </w:p>
  </w:endnote>
  <w:endnote w:type="continuationSeparator" w:id="0">
    <w:p w:rsidR="00A15816" w:rsidRDefault="00A15816" w:rsidP="00642F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816" w:rsidRDefault="00A15816" w:rsidP="00642F90">
      <w:pPr>
        <w:spacing w:line="240" w:lineRule="auto"/>
      </w:pPr>
      <w:r>
        <w:separator/>
      </w:r>
    </w:p>
  </w:footnote>
  <w:footnote w:type="continuationSeparator" w:id="0">
    <w:p w:rsidR="00A15816" w:rsidRDefault="00A15816" w:rsidP="00642F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6D3E"/>
    <w:multiLevelType w:val="hybridMultilevel"/>
    <w:tmpl w:val="2DE4E984"/>
    <w:lvl w:ilvl="0" w:tplc="CC5A5248">
      <w:start w:val="8"/>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BC3AB0"/>
    <w:multiLevelType w:val="hybridMultilevel"/>
    <w:tmpl w:val="5A46B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7D19B2"/>
    <w:multiLevelType w:val="hybridMultilevel"/>
    <w:tmpl w:val="9DE292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0886EEB"/>
    <w:multiLevelType w:val="hybridMultilevel"/>
    <w:tmpl w:val="5266A7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E030C91"/>
    <w:multiLevelType w:val="hybridMultilevel"/>
    <w:tmpl w:val="91D62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3FA6"/>
    <w:rsid w:val="00011856"/>
    <w:rsid w:val="000163D3"/>
    <w:rsid w:val="000750E8"/>
    <w:rsid w:val="0008575A"/>
    <w:rsid w:val="000C5C05"/>
    <w:rsid w:val="00103F7E"/>
    <w:rsid w:val="00122373"/>
    <w:rsid w:val="001517C1"/>
    <w:rsid w:val="00152156"/>
    <w:rsid w:val="001972A6"/>
    <w:rsid w:val="001A274F"/>
    <w:rsid w:val="001D432A"/>
    <w:rsid w:val="00200595"/>
    <w:rsid w:val="00216A85"/>
    <w:rsid w:val="00261341"/>
    <w:rsid w:val="002A06B3"/>
    <w:rsid w:val="002F3897"/>
    <w:rsid w:val="003A2B4E"/>
    <w:rsid w:val="004F00CA"/>
    <w:rsid w:val="004F68A5"/>
    <w:rsid w:val="005302F7"/>
    <w:rsid w:val="00531C5C"/>
    <w:rsid w:val="00577867"/>
    <w:rsid w:val="00593955"/>
    <w:rsid w:val="005B6063"/>
    <w:rsid w:val="00637107"/>
    <w:rsid w:val="00642F90"/>
    <w:rsid w:val="007223A3"/>
    <w:rsid w:val="00723E99"/>
    <w:rsid w:val="00727F25"/>
    <w:rsid w:val="00746B48"/>
    <w:rsid w:val="00755DCE"/>
    <w:rsid w:val="00765D41"/>
    <w:rsid w:val="0078242D"/>
    <w:rsid w:val="007A079D"/>
    <w:rsid w:val="007B4C78"/>
    <w:rsid w:val="007E3583"/>
    <w:rsid w:val="00816135"/>
    <w:rsid w:val="00820A7C"/>
    <w:rsid w:val="008251CB"/>
    <w:rsid w:val="00850832"/>
    <w:rsid w:val="00855EDA"/>
    <w:rsid w:val="00892284"/>
    <w:rsid w:val="008D4606"/>
    <w:rsid w:val="008E289B"/>
    <w:rsid w:val="0092373A"/>
    <w:rsid w:val="00984BE3"/>
    <w:rsid w:val="00995F52"/>
    <w:rsid w:val="009C4AE6"/>
    <w:rsid w:val="00A062DB"/>
    <w:rsid w:val="00A15816"/>
    <w:rsid w:val="00A46E3B"/>
    <w:rsid w:val="00A53835"/>
    <w:rsid w:val="00A97863"/>
    <w:rsid w:val="00B25837"/>
    <w:rsid w:val="00B45F8F"/>
    <w:rsid w:val="00B53FA6"/>
    <w:rsid w:val="00B80CFF"/>
    <w:rsid w:val="00B97F9C"/>
    <w:rsid w:val="00BC4D90"/>
    <w:rsid w:val="00BC7797"/>
    <w:rsid w:val="00BE1689"/>
    <w:rsid w:val="00CA42AC"/>
    <w:rsid w:val="00CC3BAB"/>
    <w:rsid w:val="00CC3C53"/>
    <w:rsid w:val="00CE59E3"/>
    <w:rsid w:val="00CE69AF"/>
    <w:rsid w:val="00D001A9"/>
    <w:rsid w:val="00D13195"/>
    <w:rsid w:val="00D84B66"/>
    <w:rsid w:val="00D9399F"/>
    <w:rsid w:val="00DA4E35"/>
    <w:rsid w:val="00E12462"/>
    <w:rsid w:val="00E14B2E"/>
    <w:rsid w:val="00E25633"/>
    <w:rsid w:val="00E524E2"/>
    <w:rsid w:val="00E90850"/>
    <w:rsid w:val="00EE4B90"/>
    <w:rsid w:val="00EF4D7B"/>
    <w:rsid w:val="00F72EF8"/>
    <w:rsid w:val="00F90669"/>
    <w:rsid w:val="00FC51A5"/>
    <w:rsid w:val="00FE65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F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3FA6"/>
    <w:pPr>
      <w:ind w:left="720"/>
      <w:contextualSpacing/>
    </w:pPr>
  </w:style>
  <w:style w:type="paragraph" w:customStyle="1" w:styleId="Default">
    <w:name w:val="Default"/>
    <w:rsid w:val="00B53FA6"/>
    <w:pPr>
      <w:autoSpaceDE w:val="0"/>
      <w:autoSpaceDN w:val="0"/>
      <w:adjustRightInd w:val="0"/>
      <w:spacing w:line="240" w:lineRule="auto"/>
    </w:pPr>
    <w:rPr>
      <w:rFonts w:ascii="Trebuchet MS" w:hAnsi="Trebuchet MS" w:cs="Trebuchet MS"/>
      <w:color w:val="000000"/>
      <w:sz w:val="24"/>
      <w:szCs w:val="24"/>
    </w:rPr>
  </w:style>
  <w:style w:type="paragraph" w:styleId="a5">
    <w:name w:val="Balloon Text"/>
    <w:basedOn w:val="a"/>
    <w:link w:val="Char"/>
    <w:uiPriority w:val="99"/>
    <w:semiHidden/>
    <w:unhideWhenUsed/>
    <w:rsid w:val="00E12462"/>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12462"/>
    <w:rPr>
      <w:rFonts w:ascii="Tahoma" w:hAnsi="Tahoma" w:cs="Tahoma"/>
      <w:sz w:val="16"/>
      <w:szCs w:val="16"/>
    </w:rPr>
  </w:style>
  <w:style w:type="character" w:styleId="a6">
    <w:name w:val="annotation reference"/>
    <w:basedOn w:val="a0"/>
    <w:uiPriority w:val="99"/>
    <w:semiHidden/>
    <w:unhideWhenUsed/>
    <w:rsid w:val="00820A7C"/>
    <w:rPr>
      <w:sz w:val="16"/>
      <w:szCs w:val="16"/>
    </w:rPr>
  </w:style>
  <w:style w:type="paragraph" w:styleId="a7">
    <w:name w:val="annotation text"/>
    <w:basedOn w:val="a"/>
    <w:link w:val="Char0"/>
    <w:uiPriority w:val="99"/>
    <w:semiHidden/>
    <w:unhideWhenUsed/>
    <w:rsid w:val="00820A7C"/>
    <w:pPr>
      <w:spacing w:line="240" w:lineRule="auto"/>
    </w:pPr>
    <w:rPr>
      <w:sz w:val="20"/>
      <w:szCs w:val="20"/>
    </w:rPr>
  </w:style>
  <w:style w:type="character" w:customStyle="1" w:styleId="Char0">
    <w:name w:val="Κείμενο σχολίου Char"/>
    <w:basedOn w:val="a0"/>
    <w:link w:val="a7"/>
    <w:uiPriority w:val="99"/>
    <w:semiHidden/>
    <w:rsid w:val="00820A7C"/>
    <w:rPr>
      <w:sz w:val="20"/>
      <w:szCs w:val="20"/>
    </w:rPr>
  </w:style>
  <w:style w:type="paragraph" w:styleId="a8">
    <w:name w:val="annotation subject"/>
    <w:basedOn w:val="a7"/>
    <w:next w:val="a7"/>
    <w:link w:val="Char1"/>
    <w:uiPriority w:val="99"/>
    <w:semiHidden/>
    <w:unhideWhenUsed/>
    <w:rsid w:val="00820A7C"/>
    <w:rPr>
      <w:b/>
      <w:bCs/>
    </w:rPr>
  </w:style>
  <w:style w:type="character" w:customStyle="1" w:styleId="Char1">
    <w:name w:val="Θέμα σχολίου Char"/>
    <w:basedOn w:val="Char0"/>
    <w:link w:val="a8"/>
    <w:uiPriority w:val="99"/>
    <w:semiHidden/>
    <w:rsid w:val="00820A7C"/>
    <w:rPr>
      <w:b/>
      <w:bCs/>
    </w:rPr>
  </w:style>
  <w:style w:type="paragraph" w:styleId="a9">
    <w:name w:val="footnote text"/>
    <w:aliases w:val="Char Char Char Char Char Char Char Char Char Char Char Char, Char Char,Char Char Char Char Char Char Char Char Char Char Char Char Char Char Char Char Char Char, Char Char Char Char Char Char,Char Char"/>
    <w:basedOn w:val="a"/>
    <w:link w:val="Char2"/>
    <w:uiPriority w:val="99"/>
    <w:unhideWhenUsed/>
    <w:rsid w:val="00642F90"/>
    <w:pPr>
      <w:spacing w:line="240" w:lineRule="auto"/>
    </w:pPr>
    <w:rPr>
      <w:sz w:val="20"/>
      <w:szCs w:val="20"/>
    </w:rPr>
  </w:style>
  <w:style w:type="character" w:customStyle="1" w:styleId="Char2">
    <w:name w:val="Κείμενο υποσημείωσης Char"/>
    <w:aliases w:val="Char Char Char Char Char Char Char Char Char Char Char Char Char, Char Char Char,Char Char Char Char Char Char Char Char Char Char Char Char Char Char Char Char Char Char Char, Char Char Char Char Char Char Char,Char Char Char"/>
    <w:basedOn w:val="a0"/>
    <w:link w:val="a9"/>
    <w:uiPriority w:val="99"/>
    <w:rsid w:val="00642F90"/>
    <w:rPr>
      <w:sz w:val="20"/>
      <w:szCs w:val="20"/>
    </w:rPr>
  </w:style>
  <w:style w:type="character" w:styleId="aa">
    <w:name w:val="footnote reference"/>
    <w:aliases w:val="Footnotes refss"/>
    <w:basedOn w:val="a0"/>
    <w:uiPriority w:val="99"/>
    <w:semiHidden/>
    <w:unhideWhenUsed/>
    <w:rsid w:val="00642F9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A678EE-C152-4967-A248-198A81FF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1515</Words>
  <Characters>8184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14</cp:revision>
  <cp:lastPrinted>2016-02-09T05:21:00Z</cp:lastPrinted>
  <dcterms:created xsi:type="dcterms:W3CDTF">2015-06-12T03:02:00Z</dcterms:created>
  <dcterms:modified xsi:type="dcterms:W3CDTF">2016-02-12T05:20:00Z</dcterms:modified>
</cp:coreProperties>
</file>