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147" w:rsidRDefault="00C03147" w:rsidP="00C03147">
      <w:pPr>
        <w:pStyle w:val="2"/>
        <w:rPr>
          <w:u w:val="none"/>
        </w:rPr>
      </w:pPr>
      <w:bookmarkStart w:id="0" w:name="_Toc223490963"/>
      <w:r w:rsidRPr="008050AC">
        <w:rPr>
          <w:u w:val="none"/>
        </w:rPr>
        <w:t xml:space="preserve">3. </w:t>
      </w:r>
      <w:r>
        <w:rPr>
          <w:u w:val="none"/>
        </w:rPr>
        <w:t xml:space="preserve">ΚΑΝΟΝΕΣ ΡΗΤΟΡΙΚΗΣ </w:t>
      </w:r>
    </w:p>
    <w:p w:rsidR="00085BEA" w:rsidRDefault="00085BEA" w:rsidP="00085BEA">
      <w:pPr>
        <w:rPr>
          <w:lang w:eastAsia="de-DE" w:bidi="he-IL"/>
        </w:rPr>
      </w:pPr>
    </w:p>
    <w:p w:rsidR="00085BEA" w:rsidRPr="00085BEA" w:rsidRDefault="00085BEA" w:rsidP="00085BEA">
      <w:pPr>
        <w:rPr>
          <w:lang w:eastAsia="de-DE" w:bidi="he-IL"/>
        </w:rPr>
      </w:pPr>
      <w:r>
        <w:rPr>
          <w:rStyle w:val="ad"/>
          <w:rFonts w:ascii="PalatinoLinotype-Italic" w:hAnsi="PalatinoLinotype-Italic"/>
        </w:rPr>
        <w:t>ΑΠΌ ΤΟ ΒΙΒΛΙΟ ΜΟΥ Ο απ. Παύλος στην Αθήνα. Συγχρονική Ερμηνεία του Πρ. 17</w:t>
      </w:r>
      <w:r>
        <w:rPr>
          <w:rFonts w:ascii="PalatinoLinotype-Roman" w:hAnsi="PalatinoLinotype-Roman"/>
        </w:rPr>
        <w:t>, Αθήνα: Άθως 2009,54-76.</w:t>
      </w:r>
    </w:p>
    <w:p w:rsidR="00C03147" w:rsidRDefault="00C03147" w:rsidP="00C03147">
      <w:pPr>
        <w:pStyle w:val="2"/>
        <w:rPr>
          <w:u w:val="none"/>
        </w:rPr>
      </w:pPr>
    </w:p>
    <w:p w:rsidR="00C03147" w:rsidRDefault="00C03147" w:rsidP="00C03147">
      <w:pPr>
        <w:pStyle w:val="2"/>
        <w:rPr>
          <w:u w:val="none"/>
        </w:rPr>
      </w:pPr>
    </w:p>
    <w:p w:rsidR="00C03147" w:rsidRPr="008050AC" w:rsidRDefault="00C03147" w:rsidP="00C03147">
      <w:pPr>
        <w:pStyle w:val="2"/>
        <w:rPr>
          <w:u w:val="none"/>
        </w:rPr>
      </w:pPr>
      <w:r w:rsidRPr="008050AC">
        <w:rPr>
          <w:u w:val="none"/>
        </w:rPr>
        <w:t>Η Δημηγορία του Παύλου</w:t>
      </w:r>
      <w:bookmarkEnd w:id="0"/>
    </w:p>
    <w:p w:rsidR="00C03147" w:rsidRPr="008050AC" w:rsidRDefault="00C03147" w:rsidP="00C03147"/>
    <w:p w:rsidR="00C03147" w:rsidRPr="008050AC" w:rsidRDefault="00C03147" w:rsidP="00C03147">
      <w:pPr>
        <w:rPr>
          <w:spacing w:val="-1"/>
          <w:szCs w:val="22"/>
        </w:rPr>
      </w:pPr>
      <w:r w:rsidRPr="008050AC">
        <w:rPr>
          <w:spacing w:val="-1"/>
          <w:szCs w:val="22"/>
        </w:rPr>
        <w:t>Η Ρητορική αποτελούσε το κατεξοχήν μέσον ανέλιξης και επικράτησης στην πολιτική κονίστρα και ταυτόχρονα «εργαλείο» επηρεασμού (αλλά και ψυχαγωγίας</w:t>
      </w:r>
      <w:r>
        <w:rPr>
          <w:rStyle w:val="a4"/>
          <w:spacing w:val="-1"/>
          <w:szCs w:val="22"/>
        </w:rPr>
        <w:footnoteReference w:id="1"/>
      </w:r>
      <w:r w:rsidRPr="008050AC">
        <w:rPr>
          <w:spacing w:val="-1"/>
          <w:szCs w:val="22"/>
        </w:rPr>
        <w:t>) των μαζών</w:t>
      </w:r>
      <w:r w:rsidRPr="008050AC">
        <w:rPr>
          <w:rStyle w:val="a4"/>
          <w:spacing w:val="-1"/>
          <w:szCs w:val="22"/>
        </w:rPr>
        <w:footnoteReference w:id="2"/>
      </w:r>
      <w:r w:rsidRPr="008050AC">
        <w:rPr>
          <w:spacing w:val="-1"/>
          <w:szCs w:val="22"/>
        </w:rPr>
        <w:t xml:space="preserve">. Γι’ αυτό ιδιαίτερα στα ελληνορωμαϊκά χρόνια αποτέλεσε το βασικότερο ίσως μάθημα της δευτεροβάθμιας </w:t>
      </w:r>
      <w:r>
        <w:rPr>
          <w:spacing w:val="-1"/>
          <w:szCs w:val="22"/>
        </w:rPr>
        <w:t xml:space="preserve">και τριτοβάθμιας </w:t>
      </w:r>
      <w:r w:rsidRPr="008050AC">
        <w:rPr>
          <w:spacing w:val="-1"/>
          <w:szCs w:val="22"/>
        </w:rPr>
        <w:t>εκπαίδευσης</w:t>
      </w:r>
      <w:r w:rsidRPr="008050AC">
        <w:rPr>
          <w:rStyle w:val="a4"/>
          <w:spacing w:val="-1"/>
          <w:szCs w:val="22"/>
        </w:rPr>
        <w:footnoteReference w:id="3"/>
      </w:r>
      <w:r w:rsidRPr="008050AC">
        <w:rPr>
          <w:spacing w:val="-1"/>
          <w:szCs w:val="22"/>
        </w:rPr>
        <w:t xml:space="preserve"> και καλλιεργήθηκε με ιδιαίτερο ζήλο από Έλληνες και Λατίνους</w:t>
      </w:r>
      <w:r w:rsidRPr="008050AC">
        <w:rPr>
          <w:rStyle w:val="a4"/>
          <w:spacing w:val="-1"/>
          <w:szCs w:val="22"/>
        </w:rPr>
        <w:footnoteReference w:id="4"/>
      </w:r>
      <w:r w:rsidRPr="008050AC">
        <w:rPr>
          <w:spacing w:val="-1"/>
          <w:szCs w:val="22"/>
        </w:rPr>
        <w:t>. Ιδρυτής της Ρητορικής τέχνης θεωρείται ο Κόραξ ο Συρακούσιος, ο οποίος</w:t>
      </w:r>
      <w:r>
        <w:rPr>
          <w:spacing w:val="-1"/>
          <w:szCs w:val="22"/>
        </w:rPr>
        <w:t>,</w:t>
      </w:r>
      <w:r w:rsidRPr="008050AC">
        <w:rPr>
          <w:spacing w:val="-1"/>
          <w:szCs w:val="22"/>
        </w:rPr>
        <w:t xml:space="preserve"> εξ αφορμής των πολιτικών δικών, που διεξήχθησαν στη Σικελία αμέσως μετά την ανατροπή του τυράννου Θρασυβούλου (467 π.Χ.) σχετικά με την ανάκτηση των περιουσιών των πολιτικών εξορίστων, συνέγραψε το πρώτο σχετικό εγχειρίδιο με τον τίτλο </w:t>
      </w:r>
      <w:r w:rsidRPr="008050AC">
        <w:rPr>
          <w:i/>
          <w:spacing w:val="-1"/>
          <w:szCs w:val="22"/>
        </w:rPr>
        <w:t>Τέχναι</w:t>
      </w:r>
      <w:r>
        <w:rPr>
          <w:i/>
          <w:spacing w:val="-1"/>
          <w:szCs w:val="22"/>
        </w:rPr>
        <w:t>,</w:t>
      </w:r>
      <w:r w:rsidRPr="008050AC">
        <w:rPr>
          <w:spacing w:val="-1"/>
          <w:szCs w:val="22"/>
        </w:rPr>
        <w:t xml:space="preserve"> όπου η Ρητορική ορίζεται ως </w:t>
      </w:r>
      <w:r w:rsidRPr="008050AC">
        <w:rPr>
          <w:i/>
          <w:spacing w:val="-1"/>
          <w:szCs w:val="22"/>
        </w:rPr>
        <w:t>τέχνη πειθοῦς δημιουργὸς</w:t>
      </w:r>
      <w:r>
        <w:rPr>
          <w:i/>
          <w:spacing w:val="-1"/>
          <w:szCs w:val="22"/>
        </w:rPr>
        <w:t xml:space="preserve"> (</w:t>
      </w:r>
      <w:r>
        <w:rPr>
          <w:i/>
          <w:spacing w:val="-1"/>
          <w:szCs w:val="22"/>
          <w:lang w:val="en-US"/>
        </w:rPr>
        <w:t>ad</w:t>
      </w:r>
      <w:r w:rsidRPr="00F3312F">
        <w:rPr>
          <w:i/>
          <w:spacing w:val="-1"/>
          <w:szCs w:val="22"/>
        </w:rPr>
        <w:t xml:space="preserve"> </w:t>
      </w:r>
      <w:r>
        <w:rPr>
          <w:i/>
          <w:spacing w:val="-1"/>
          <w:szCs w:val="22"/>
          <w:lang w:val="en-US"/>
        </w:rPr>
        <w:t>persuadendum</w:t>
      </w:r>
      <w:r w:rsidRPr="00F3312F">
        <w:rPr>
          <w:i/>
          <w:spacing w:val="-1"/>
          <w:szCs w:val="22"/>
        </w:rPr>
        <w:t>)</w:t>
      </w:r>
      <w:r>
        <w:rPr>
          <w:rStyle w:val="a4"/>
          <w:i/>
          <w:spacing w:val="-1"/>
          <w:szCs w:val="22"/>
        </w:rPr>
        <w:footnoteReference w:id="5"/>
      </w:r>
      <w:r w:rsidRPr="008050AC">
        <w:rPr>
          <w:spacing w:val="-1"/>
          <w:szCs w:val="22"/>
        </w:rPr>
        <w:t>. Ο επιστημονικός θεμελιωτής της Ρητορικής</w:t>
      </w:r>
      <w:r>
        <w:rPr>
          <w:spacing w:val="-1"/>
          <w:szCs w:val="22"/>
        </w:rPr>
        <w:t xml:space="preserve"> είναι, βεβαίως,</w:t>
      </w:r>
      <w:r w:rsidRPr="008050AC">
        <w:rPr>
          <w:spacing w:val="-1"/>
          <w:szCs w:val="22"/>
        </w:rPr>
        <w:t xml:space="preserve"> ο Αριστοτέλης. Ενώ οι προηγούμενοι εστίαζαν το ενδιαφέρον τους στη συγκίνηση του ακροατηρίου και </w:t>
      </w:r>
      <w:r>
        <w:rPr>
          <w:spacing w:val="-1"/>
          <w:szCs w:val="22"/>
        </w:rPr>
        <w:t xml:space="preserve">παρότι </w:t>
      </w:r>
      <w:r w:rsidRPr="008050AC">
        <w:rPr>
          <w:spacing w:val="-1"/>
          <w:szCs w:val="22"/>
        </w:rPr>
        <w:t>οι σοφιστές επεδείκνυαν ηθική αδιαφορία και περιφρόνηση σε κάθε καθιερωμένη αρχή και πίστη</w:t>
      </w:r>
      <w:r w:rsidRPr="008050AC">
        <w:rPr>
          <w:rStyle w:val="a4"/>
          <w:spacing w:val="-1"/>
          <w:szCs w:val="22"/>
        </w:rPr>
        <w:footnoteReference w:id="6"/>
      </w:r>
      <w:r w:rsidRPr="008050AC">
        <w:rPr>
          <w:spacing w:val="-1"/>
          <w:szCs w:val="22"/>
        </w:rPr>
        <w:t xml:space="preserve">, ο Σταγειρίτης εξήρε τις αποδείξεις, οι οποίες πρέπει να συνοδεύουν την τέχνη της πειθούς. Το έργο του </w:t>
      </w:r>
      <w:r w:rsidRPr="008050AC">
        <w:rPr>
          <w:i/>
          <w:spacing w:val="-1"/>
          <w:szCs w:val="22"/>
        </w:rPr>
        <w:t>Ρητορική Τέχνη</w:t>
      </w:r>
      <w:r w:rsidRPr="008050AC">
        <w:rPr>
          <w:spacing w:val="-1"/>
          <w:szCs w:val="22"/>
        </w:rPr>
        <w:t xml:space="preserve">, ένα από τα </w:t>
      </w:r>
      <w:r w:rsidRPr="008050AC">
        <w:rPr>
          <w:spacing w:val="-1"/>
          <w:szCs w:val="22"/>
        </w:rPr>
        <w:lastRenderedPageBreak/>
        <w:t>τελευταία συγγράμματά του (άρα προϊόν πείρας και μελέτης), γράφτηκε στην Αθήνα το 330 π.Χ. και αποτελείται από τρία βιβλία</w:t>
      </w:r>
      <w:r w:rsidRPr="008050AC">
        <w:rPr>
          <w:rStyle w:val="a4"/>
          <w:spacing w:val="-1"/>
          <w:szCs w:val="22"/>
        </w:rPr>
        <w:footnoteReference w:id="7"/>
      </w:r>
      <w:r w:rsidRPr="008050AC">
        <w:rPr>
          <w:spacing w:val="-1"/>
          <w:szCs w:val="22"/>
        </w:rPr>
        <w:t xml:space="preserve">. </w:t>
      </w:r>
    </w:p>
    <w:p w:rsidR="00C03147" w:rsidRPr="008050AC" w:rsidRDefault="00C03147" w:rsidP="00C03147">
      <w:pPr>
        <w:rPr>
          <w:spacing w:val="-1"/>
          <w:szCs w:val="22"/>
        </w:rPr>
      </w:pPr>
    </w:p>
    <w:p w:rsidR="00C03147" w:rsidRPr="008050AC" w:rsidRDefault="00C03147" w:rsidP="00C03147">
      <w:r w:rsidRPr="008050AC">
        <w:rPr>
          <w:szCs w:val="22"/>
        </w:rPr>
        <w:t>Σύμφωνα με τον Σταγειρίτη φιλόσοφο</w:t>
      </w:r>
      <w:r>
        <w:rPr>
          <w:szCs w:val="22"/>
        </w:rPr>
        <w:t>,</w:t>
      </w:r>
      <w:r w:rsidRPr="008050AC">
        <w:rPr>
          <w:szCs w:val="22"/>
        </w:rPr>
        <w:t xml:space="preserve"> οι Ομιλίες διαιρούνται σε τρία γένη (Ρητ. 1.3 [1358 13-20]): </w:t>
      </w:r>
    </w:p>
    <w:p w:rsidR="00C03147" w:rsidRPr="008050AC" w:rsidRDefault="00C03147" w:rsidP="00C03147">
      <w:r w:rsidRPr="008050AC">
        <w:rPr>
          <w:b/>
          <w:bCs/>
        </w:rPr>
        <w:t>- πολιτικό/συμβουλευτικό/ δημηγορικό</w:t>
      </w:r>
      <w:r w:rsidRPr="008050AC">
        <w:t xml:space="preserve"> (</w:t>
      </w:r>
      <w:r w:rsidRPr="008050AC">
        <w:rPr>
          <w:lang w:val="en-US"/>
        </w:rPr>
        <w:t>genus</w:t>
      </w:r>
      <w:r w:rsidRPr="008050AC">
        <w:t xml:space="preserve"> </w:t>
      </w:r>
      <w:r w:rsidRPr="008050AC">
        <w:rPr>
          <w:lang w:val="en-US"/>
        </w:rPr>
        <w:t>deliberativum</w:t>
      </w:r>
      <w:r w:rsidRPr="008050AC">
        <w:t>)</w:t>
      </w:r>
      <w:r w:rsidRPr="008050AC">
        <w:rPr>
          <w:rStyle w:val="a4"/>
        </w:rPr>
        <w:footnoteReference w:id="8"/>
      </w:r>
      <w:r w:rsidRPr="008050AC">
        <w:rPr>
          <w:vertAlign w:val="superscript"/>
        </w:rPr>
        <w:t xml:space="preserve">. </w:t>
      </w:r>
      <w:r w:rsidRPr="008050AC">
        <w:t xml:space="preserve">εκφέρεται </w:t>
      </w:r>
      <w:r w:rsidRPr="008050AC">
        <w:rPr>
          <w:color w:val="auto"/>
        </w:rPr>
        <w:t xml:space="preserve">στη </w:t>
      </w:r>
      <w:r w:rsidRPr="008050AC">
        <w:rPr>
          <w:caps/>
          <w:color w:val="auto"/>
        </w:rPr>
        <w:t>β</w:t>
      </w:r>
      <w:r w:rsidRPr="008050AC">
        <w:rPr>
          <w:color w:val="auto"/>
        </w:rPr>
        <w:t>ουλή/Εκκλησία</w:t>
      </w:r>
      <w:r w:rsidRPr="008050AC">
        <w:rPr>
          <w:color w:val="993300"/>
        </w:rPr>
        <w:t xml:space="preserve"> </w:t>
      </w:r>
      <w:r w:rsidRPr="008050AC">
        <w:rPr>
          <w:color w:val="auto"/>
        </w:rPr>
        <w:t>του Δήμου</w:t>
      </w:r>
      <w:r w:rsidRPr="008050AC">
        <w:t xml:space="preserve"> και αφορά στο μέλλον, παροτρύνοντας ή αποτρέποντας.</w:t>
      </w:r>
    </w:p>
    <w:p w:rsidR="00C03147" w:rsidRPr="008050AC" w:rsidRDefault="00C03147" w:rsidP="00C03147">
      <w:r w:rsidRPr="008050AC">
        <w:rPr>
          <w:b/>
          <w:bCs/>
        </w:rPr>
        <w:t>- δικανικό</w:t>
      </w:r>
      <w:r w:rsidRPr="008050AC">
        <w:t xml:space="preserve"> (</w:t>
      </w:r>
      <w:r w:rsidRPr="008050AC">
        <w:rPr>
          <w:lang w:val="en-US"/>
        </w:rPr>
        <w:t>genus</w:t>
      </w:r>
      <w:r w:rsidRPr="008050AC">
        <w:t xml:space="preserve"> </w:t>
      </w:r>
      <w:r w:rsidRPr="008050AC">
        <w:rPr>
          <w:lang w:val="en-US"/>
        </w:rPr>
        <w:t>iudicale</w:t>
      </w:r>
      <w:r w:rsidRPr="008050AC">
        <w:t>)</w:t>
      </w:r>
      <w:r w:rsidRPr="008050AC">
        <w:rPr>
          <w:vertAlign w:val="superscript"/>
        </w:rPr>
        <w:t>.</w:t>
      </w:r>
      <w:r w:rsidRPr="008050AC">
        <w:t xml:space="preserve"> εκφωνείται στο δικαστήριο και αφορά σε πράξεις που τελέσθηκαν στο παρελθόν. </w:t>
      </w:r>
      <w:r w:rsidRPr="008050AC">
        <w:rPr>
          <w:caps/>
        </w:rPr>
        <w:t>π</w:t>
      </w:r>
      <w:r w:rsidRPr="008050AC">
        <w:t xml:space="preserve">ρόκειται για </w:t>
      </w:r>
      <w:r w:rsidRPr="008050AC">
        <w:rPr>
          <w:i/>
          <w:iCs/>
        </w:rPr>
        <w:t>υπεράσπιση</w:t>
      </w:r>
      <w:r w:rsidRPr="008050AC">
        <w:t xml:space="preserve"> ή </w:t>
      </w:r>
      <w:r w:rsidRPr="008050AC">
        <w:rPr>
          <w:i/>
          <w:iCs/>
        </w:rPr>
        <w:t>κατηγορία</w:t>
      </w:r>
      <w:r w:rsidRPr="008050AC">
        <w:t xml:space="preserve"> και συνιστούσε το κατεξοχήν πεδίο άσκησης της ρητορικής δεινότητας.</w:t>
      </w:r>
    </w:p>
    <w:p w:rsidR="00C03147" w:rsidRPr="008050AC" w:rsidRDefault="00C03147" w:rsidP="00C03147">
      <w:r w:rsidRPr="008050AC">
        <w:rPr>
          <w:b/>
          <w:bCs/>
        </w:rPr>
        <w:t>-πανηγυρικό/επιδεικτικό</w:t>
      </w:r>
      <w:r w:rsidRPr="008050AC">
        <w:t xml:space="preserve"> (</w:t>
      </w:r>
      <w:r w:rsidRPr="008050AC">
        <w:rPr>
          <w:lang w:val="en-US"/>
        </w:rPr>
        <w:t>genus</w:t>
      </w:r>
      <w:r w:rsidRPr="008050AC">
        <w:t xml:space="preserve"> </w:t>
      </w:r>
      <w:r w:rsidRPr="008050AC">
        <w:rPr>
          <w:lang w:val="en-US"/>
        </w:rPr>
        <w:t>demonstrativum</w:t>
      </w:r>
      <w:r w:rsidRPr="008050AC">
        <w:t>)</w:t>
      </w:r>
      <w:r w:rsidRPr="008050AC">
        <w:rPr>
          <w:vertAlign w:val="superscript"/>
        </w:rPr>
        <w:t>.</w:t>
      </w:r>
      <w:r w:rsidRPr="008050AC">
        <w:t xml:space="preserve"> ακούγεται στις λαϊκές συνάξεις και αφορά στο χαρμόσυνο ή πένθιμο παρόν. Μπορεί να αφορά σε </w:t>
      </w:r>
      <w:r w:rsidRPr="008050AC">
        <w:rPr>
          <w:i/>
          <w:iCs/>
        </w:rPr>
        <w:t xml:space="preserve">έπαινο </w:t>
      </w:r>
      <w:r w:rsidRPr="008050AC">
        <w:t xml:space="preserve">ή </w:t>
      </w:r>
      <w:r w:rsidRPr="008050AC">
        <w:rPr>
          <w:i/>
          <w:iCs/>
        </w:rPr>
        <w:t>μομφή</w:t>
      </w:r>
      <w:r w:rsidRPr="008050AC">
        <w:t xml:space="preserve">. Στο τελευταίο είδος ανήκει και ο </w:t>
      </w:r>
      <w:r w:rsidRPr="008050AC">
        <w:rPr>
          <w:i/>
        </w:rPr>
        <w:t>Επιτάφιος</w:t>
      </w:r>
      <w:r>
        <w:t xml:space="preserve"> του Περικλέους</w:t>
      </w:r>
      <w:r w:rsidRPr="008050AC">
        <w:rPr>
          <w:rStyle w:val="a4"/>
          <w:i/>
          <w:iCs/>
        </w:rPr>
        <w:footnoteReference w:id="9"/>
      </w:r>
      <w:r w:rsidRPr="008050AC">
        <w:t>.</w:t>
      </w:r>
    </w:p>
    <w:p w:rsidR="00C03147" w:rsidRPr="008050AC" w:rsidRDefault="00C03147" w:rsidP="00C03147">
      <w:pPr>
        <w:shd w:val="clear" w:color="auto" w:fill="FFFFFF"/>
        <w:rPr>
          <w:rFonts w:cs="Silver Humana"/>
          <w:i/>
          <w:sz w:val="20"/>
          <w:szCs w:val="20"/>
        </w:rPr>
      </w:pPr>
    </w:p>
    <w:p w:rsidR="00C03147" w:rsidRPr="008050AC" w:rsidRDefault="00C03147" w:rsidP="00C03147">
      <w:pPr>
        <w:shd w:val="clear" w:color="auto" w:fill="FFFFFF"/>
        <w:rPr>
          <w:szCs w:val="22"/>
        </w:rPr>
      </w:pPr>
      <w:r w:rsidRPr="008050AC">
        <w:rPr>
          <w:szCs w:val="22"/>
        </w:rPr>
        <w:t>Κάθε Ομιλητής</w:t>
      </w:r>
      <w:r>
        <w:rPr>
          <w:szCs w:val="22"/>
        </w:rPr>
        <w:t>,</w:t>
      </w:r>
      <w:r w:rsidRPr="008050AC">
        <w:rPr>
          <w:szCs w:val="22"/>
        </w:rPr>
        <w:t xml:space="preserve"> προκειμένου να επιτύχει την πειθώ, ακολουθούσε σύμφωνα με τον Κικέρωνα (</w:t>
      </w:r>
      <w:r w:rsidRPr="008050AC">
        <w:rPr>
          <w:iCs/>
          <w:lang w:val="de-DE"/>
        </w:rPr>
        <w:t>De</w:t>
      </w:r>
      <w:r w:rsidRPr="008050AC">
        <w:rPr>
          <w:iCs/>
        </w:rPr>
        <w:t xml:space="preserve"> </w:t>
      </w:r>
      <w:r w:rsidRPr="008050AC">
        <w:rPr>
          <w:iCs/>
          <w:caps/>
          <w:lang w:val="de-DE"/>
        </w:rPr>
        <w:t>o</w:t>
      </w:r>
      <w:r w:rsidRPr="008050AC">
        <w:rPr>
          <w:iCs/>
          <w:lang w:val="de-DE"/>
        </w:rPr>
        <w:t>ratore</w:t>
      </w:r>
      <w:r w:rsidRPr="008050AC">
        <w:rPr>
          <w:iCs/>
        </w:rPr>
        <w:t xml:space="preserve"> </w:t>
      </w:r>
      <w:r w:rsidRPr="008050AC">
        <w:t xml:space="preserve">1.142) </w:t>
      </w:r>
      <w:r w:rsidRPr="008050AC">
        <w:rPr>
          <w:szCs w:val="22"/>
        </w:rPr>
        <w:t>τα εξής πέντε στάδια</w:t>
      </w:r>
      <w:r w:rsidRPr="008050AC">
        <w:rPr>
          <w:rStyle w:val="a4"/>
          <w:szCs w:val="22"/>
          <w:lang w:val="de-DE"/>
        </w:rPr>
        <w:footnoteReference w:id="10"/>
      </w:r>
      <w:r w:rsidRPr="008050AC">
        <w:rPr>
          <w:szCs w:val="22"/>
        </w:rPr>
        <w:t>:</w:t>
      </w:r>
    </w:p>
    <w:p w:rsidR="00C03147" w:rsidRPr="008050AC" w:rsidRDefault="00C03147" w:rsidP="00C03147">
      <w:pPr>
        <w:shd w:val="clear" w:color="auto" w:fill="FFFFFF"/>
        <w:rPr>
          <w:szCs w:val="22"/>
        </w:rPr>
      </w:pP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 xml:space="preserve">(1) </w:t>
      </w:r>
      <w:r w:rsidRPr="008050AC">
        <w:rPr>
          <w:i/>
          <w:iCs/>
          <w:szCs w:val="22"/>
          <w:lang w:val="de-DE"/>
        </w:rPr>
        <w:t>inventio</w:t>
      </w:r>
      <w:r w:rsidRPr="008050AC">
        <w:rPr>
          <w:i/>
          <w:iCs/>
          <w:szCs w:val="22"/>
        </w:rPr>
        <w:t xml:space="preserve"> </w:t>
      </w:r>
      <w:r w:rsidRPr="008050AC">
        <w:rPr>
          <w:szCs w:val="22"/>
        </w:rPr>
        <w:t xml:space="preserve">- </w:t>
      </w:r>
      <w:r w:rsidRPr="008050AC">
        <w:rPr>
          <w:i/>
          <w:szCs w:val="22"/>
        </w:rPr>
        <w:t>εύρεσις</w:t>
      </w:r>
      <w:r w:rsidRPr="008050AC">
        <w:rPr>
          <w:szCs w:val="22"/>
        </w:rPr>
        <w:t>,</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 xml:space="preserve">(2) </w:t>
      </w:r>
      <w:r w:rsidRPr="008050AC">
        <w:rPr>
          <w:i/>
          <w:iCs/>
          <w:szCs w:val="22"/>
          <w:lang w:val="de-DE"/>
        </w:rPr>
        <w:t>dispositio</w:t>
      </w:r>
      <w:r w:rsidRPr="008050AC">
        <w:rPr>
          <w:i/>
          <w:iCs/>
          <w:szCs w:val="22"/>
        </w:rPr>
        <w:t xml:space="preserve"> – τάξις </w:t>
      </w:r>
      <w:r w:rsidRPr="008050AC">
        <w:rPr>
          <w:szCs w:val="22"/>
        </w:rPr>
        <w:t>(ταξινόμησις),</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 xml:space="preserve">(3) </w:t>
      </w:r>
      <w:r w:rsidRPr="008050AC">
        <w:rPr>
          <w:i/>
          <w:iCs/>
          <w:szCs w:val="22"/>
          <w:lang w:val="de-DE"/>
        </w:rPr>
        <w:t>elocutio</w:t>
      </w:r>
      <w:r w:rsidRPr="008050AC">
        <w:rPr>
          <w:i/>
          <w:iCs/>
          <w:szCs w:val="22"/>
        </w:rPr>
        <w:t xml:space="preserve"> – λέξ</w:t>
      </w:r>
      <w:r w:rsidRPr="008050AC">
        <w:rPr>
          <w:i/>
          <w:szCs w:val="22"/>
        </w:rPr>
        <w:t>ις/φρασίς</w:t>
      </w:r>
      <w:r w:rsidRPr="008050AC">
        <w:rPr>
          <w:szCs w:val="22"/>
        </w:rPr>
        <w:t xml:space="preserve"> (παρουσίασις, λεκτική επένδυση, ύφος)</w:t>
      </w:r>
      <w:r w:rsidRPr="008050AC">
        <w:rPr>
          <w:rStyle w:val="a4"/>
          <w:szCs w:val="22"/>
        </w:rPr>
        <w:footnoteReference w:id="11"/>
      </w:r>
      <w:r w:rsidRPr="008050AC">
        <w:rPr>
          <w:szCs w:val="22"/>
        </w:rPr>
        <w:t>,</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 xml:space="preserve">(4) </w:t>
      </w:r>
      <w:r w:rsidRPr="008050AC">
        <w:rPr>
          <w:i/>
          <w:iCs/>
          <w:szCs w:val="22"/>
          <w:lang w:val="de-DE"/>
        </w:rPr>
        <w:t>memoria</w:t>
      </w:r>
      <w:r w:rsidRPr="008050AC">
        <w:rPr>
          <w:i/>
          <w:iCs/>
          <w:szCs w:val="22"/>
        </w:rPr>
        <w:t xml:space="preserve"> </w:t>
      </w:r>
      <w:r>
        <w:rPr>
          <w:szCs w:val="22"/>
        </w:rPr>
        <w:t>(απομνημόνευσις</w:t>
      </w:r>
      <w:r w:rsidRPr="008050AC">
        <w:rPr>
          <w:szCs w:val="22"/>
        </w:rPr>
        <w:t>),</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 xml:space="preserve">(5) </w:t>
      </w:r>
      <w:r w:rsidRPr="008050AC">
        <w:rPr>
          <w:i/>
          <w:iCs/>
          <w:szCs w:val="22"/>
          <w:lang w:val="de-DE"/>
        </w:rPr>
        <w:t>actio</w:t>
      </w:r>
      <w:r w:rsidRPr="008050AC">
        <w:rPr>
          <w:i/>
          <w:iCs/>
          <w:szCs w:val="22"/>
        </w:rPr>
        <w:t xml:space="preserve"> </w:t>
      </w:r>
      <w:r w:rsidRPr="008050AC">
        <w:rPr>
          <w:szCs w:val="22"/>
        </w:rPr>
        <w:t xml:space="preserve">- </w:t>
      </w:r>
      <w:r w:rsidRPr="008050AC">
        <w:rPr>
          <w:i/>
          <w:iCs/>
          <w:szCs w:val="22"/>
          <w:lang w:val="de-DE"/>
        </w:rPr>
        <w:t>pronuntiatio</w:t>
      </w:r>
      <w:r w:rsidRPr="008050AC">
        <w:rPr>
          <w:i/>
          <w:iCs/>
          <w:szCs w:val="22"/>
        </w:rPr>
        <w:t xml:space="preserve"> </w:t>
      </w:r>
      <w:r w:rsidRPr="008050AC">
        <w:rPr>
          <w:szCs w:val="22"/>
        </w:rPr>
        <w:t>(εκφ</w:t>
      </w:r>
      <w:r>
        <w:rPr>
          <w:szCs w:val="22"/>
        </w:rPr>
        <w:t>ώνησις</w:t>
      </w:r>
      <w:r w:rsidRPr="008050AC">
        <w:rPr>
          <w:szCs w:val="22"/>
        </w:rPr>
        <w:t xml:space="preserve"> Ομιλίας).</w:t>
      </w:r>
    </w:p>
    <w:p w:rsidR="00C03147" w:rsidRPr="008050AC" w:rsidRDefault="00C03147" w:rsidP="00C03147">
      <w:pPr>
        <w:shd w:val="clear" w:color="auto" w:fill="FFFFFF"/>
        <w:rPr>
          <w:szCs w:val="22"/>
        </w:rPr>
      </w:pPr>
    </w:p>
    <w:p w:rsidR="00C03147" w:rsidRPr="008050AC" w:rsidRDefault="00C03147" w:rsidP="00C03147">
      <w:pPr>
        <w:rPr>
          <w:szCs w:val="22"/>
        </w:rPr>
      </w:pPr>
      <w:r w:rsidRPr="008050AC">
        <w:rPr>
          <w:szCs w:val="22"/>
        </w:rPr>
        <w:t>Κατά το πρώτο στάδιο συλλεγόταν το υλικό και τα μέσα κατασκευής των επιχειρημάτων αλλά και των επί μέρους μορίων του λόγου. Ο απώτερος στόχος ήταν να καταστεί η Ομιλία αξιόπιστη</w:t>
      </w:r>
      <w:r w:rsidRPr="008050AC">
        <w:rPr>
          <w:rStyle w:val="a4"/>
          <w:szCs w:val="22"/>
        </w:rPr>
        <w:footnoteReference w:id="12"/>
      </w:r>
      <w:r w:rsidRPr="008050AC">
        <w:rPr>
          <w:szCs w:val="22"/>
        </w:rPr>
        <w:t xml:space="preserve"> και να </w:t>
      </w:r>
      <w:r w:rsidRPr="008050AC">
        <w:rPr>
          <w:szCs w:val="22"/>
        </w:rPr>
        <w:lastRenderedPageBreak/>
        <w:t>επιτευχθεί νοητικός και συναισθηματικός προσεταιρισμός του ακροατηρίου. Και τα δύο στάδια απαιτούσαν τη φρόνηση, τη γνώση, την άσκηση και την πείρα του</w:t>
      </w:r>
      <w:r>
        <w:rPr>
          <w:szCs w:val="22"/>
        </w:rPr>
        <w:t xml:space="preserve"> ομιλητή</w:t>
      </w:r>
      <w:r w:rsidRPr="008050AC">
        <w:rPr>
          <w:rStyle w:val="a4"/>
          <w:szCs w:val="22"/>
        </w:rPr>
        <w:footnoteReference w:id="13"/>
      </w:r>
      <w:r w:rsidRPr="008050AC">
        <w:rPr>
          <w:szCs w:val="22"/>
        </w:rPr>
        <w:t>.</w:t>
      </w:r>
    </w:p>
    <w:p w:rsidR="00C03147" w:rsidRPr="008050AC" w:rsidRDefault="00C03147" w:rsidP="00C03147">
      <w:pPr>
        <w:shd w:val="clear" w:color="auto" w:fill="FFFFFF"/>
        <w:rPr>
          <w:szCs w:val="22"/>
        </w:rPr>
      </w:pPr>
    </w:p>
    <w:p w:rsidR="00C03147" w:rsidRPr="008050AC" w:rsidRDefault="00C03147" w:rsidP="00C03147">
      <w:pPr>
        <w:shd w:val="clear" w:color="auto" w:fill="FFFFFF"/>
        <w:rPr>
          <w:iCs/>
          <w:szCs w:val="22"/>
        </w:rPr>
      </w:pPr>
      <w:r w:rsidRPr="008050AC">
        <w:rPr>
          <w:szCs w:val="22"/>
        </w:rPr>
        <w:t>Μετά τη συλλογή του υλικού ακολουθούσε η δόμηση. Σύμφωνα με τον Αριστοτέλη (Ρητ. 3,13-19 [1414</w:t>
      </w:r>
      <w:r w:rsidRPr="008050AC">
        <w:rPr>
          <w:szCs w:val="22"/>
          <w:vertAlign w:val="superscript"/>
        </w:rPr>
        <w:t>α</w:t>
      </w:r>
      <w:r w:rsidRPr="008050AC">
        <w:rPr>
          <w:szCs w:val="22"/>
        </w:rPr>
        <w:t>-β])</w:t>
      </w:r>
      <w:r w:rsidRPr="008050AC">
        <w:rPr>
          <w:rStyle w:val="a4"/>
          <w:szCs w:val="22"/>
        </w:rPr>
        <w:footnoteReference w:id="14"/>
      </w:r>
      <w:r>
        <w:rPr>
          <w:szCs w:val="22"/>
        </w:rPr>
        <w:t>,</w:t>
      </w:r>
      <w:r w:rsidRPr="008050AC">
        <w:rPr>
          <w:szCs w:val="22"/>
        </w:rPr>
        <w:t xml:space="preserve"> ο δικανικός λόγος συνίστατο από την παρουσίαση του θέματος (</w:t>
      </w:r>
      <w:r w:rsidRPr="008050AC">
        <w:rPr>
          <w:i/>
          <w:szCs w:val="22"/>
        </w:rPr>
        <w:t>πρόθεσις</w:t>
      </w:r>
      <w:r w:rsidRPr="008050AC">
        <w:rPr>
          <w:szCs w:val="22"/>
        </w:rPr>
        <w:t>)</w:t>
      </w:r>
      <w:r w:rsidRPr="008050AC">
        <w:rPr>
          <w:rStyle w:val="a4"/>
          <w:szCs w:val="22"/>
        </w:rPr>
        <w:footnoteReference w:id="15"/>
      </w:r>
      <w:r w:rsidRPr="008050AC">
        <w:rPr>
          <w:szCs w:val="22"/>
        </w:rPr>
        <w:t xml:space="preserve"> και την επιχειρηματολογία (</w:t>
      </w:r>
      <w:r w:rsidRPr="008050AC">
        <w:rPr>
          <w:i/>
          <w:szCs w:val="22"/>
        </w:rPr>
        <w:t>πίστις</w:t>
      </w:r>
      <w:r w:rsidRPr="008050AC">
        <w:rPr>
          <w:szCs w:val="22"/>
        </w:rPr>
        <w:t>)</w:t>
      </w:r>
      <w:r w:rsidRPr="008050AC">
        <w:rPr>
          <w:rStyle w:val="a4"/>
          <w:szCs w:val="22"/>
        </w:rPr>
        <w:footnoteReference w:id="16"/>
      </w:r>
      <w:r w:rsidRPr="008050AC">
        <w:rPr>
          <w:szCs w:val="22"/>
        </w:rPr>
        <w:t xml:space="preserve"> που πλαισιώνονται από το </w:t>
      </w:r>
      <w:r w:rsidRPr="008050AC">
        <w:rPr>
          <w:i/>
          <w:szCs w:val="22"/>
        </w:rPr>
        <w:t>Προοίμιο</w:t>
      </w:r>
      <w:r w:rsidRPr="008050AC">
        <w:rPr>
          <w:szCs w:val="22"/>
        </w:rPr>
        <w:t xml:space="preserve"> και τον </w:t>
      </w:r>
      <w:r w:rsidRPr="008050AC">
        <w:rPr>
          <w:i/>
          <w:szCs w:val="22"/>
        </w:rPr>
        <w:t xml:space="preserve">Επίλογο. </w:t>
      </w:r>
      <w:r w:rsidRPr="008050AC">
        <w:rPr>
          <w:szCs w:val="22"/>
        </w:rPr>
        <w:t xml:space="preserve">Επί τη βάσει αυτής της διαίρεσης, τα μέρη της Ομιλίας </w:t>
      </w:r>
      <w:r w:rsidRPr="008050AC">
        <w:rPr>
          <w:iCs/>
          <w:szCs w:val="22"/>
        </w:rPr>
        <w:t>(</w:t>
      </w:r>
      <w:r w:rsidRPr="008050AC">
        <w:rPr>
          <w:iCs/>
          <w:szCs w:val="22"/>
          <w:lang w:val="de-DE"/>
        </w:rPr>
        <w:t>partes</w:t>
      </w:r>
      <w:r w:rsidRPr="008050AC">
        <w:rPr>
          <w:iCs/>
          <w:szCs w:val="22"/>
        </w:rPr>
        <w:t xml:space="preserve"> </w:t>
      </w:r>
      <w:r w:rsidRPr="008050AC">
        <w:rPr>
          <w:iCs/>
          <w:szCs w:val="22"/>
          <w:lang w:val="de-DE"/>
        </w:rPr>
        <w:t>orationis</w:t>
      </w:r>
      <w:r w:rsidRPr="008050AC">
        <w:rPr>
          <w:iCs/>
          <w:szCs w:val="22"/>
        </w:rPr>
        <w:t xml:space="preserve">) </w:t>
      </w:r>
      <w:r w:rsidRPr="008050AC">
        <w:rPr>
          <w:szCs w:val="22"/>
        </w:rPr>
        <w:t>διαμορφώθηκαν ως εξής</w:t>
      </w:r>
      <w:r w:rsidRPr="008050AC">
        <w:rPr>
          <w:rStyle w:val="a4"/>
          <w:iCs/>
          <w:szCs w:val="22"/>
        </w:rPr>
        <w:footnoteReference w:id="17"/>
      </w:r>
      <w:r w:rsidRPr="008050AC">
        <w:rPr>
          <w:iCs/>
          <w:szCs w:val="22"/>
        </w:rPr>
        <w:t>:</w:t>
      </w:r>
    </w:p>
    <w:p w:rsidR="00C03147" w:rsidRPr="008050AC" w:rsidRDefault="00C03147" w:rsidP="00C03147">
      <w:pPr>
        <w:shd w:val="clear" w:color="auto" w:fill="FFFFFF"/>
        <w:rPr>
          <w:szCs w:val="22"/>
        </w:rPr>
      </w:pP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 xml:space="preserve">(1) </w:t>
      </w:r>
      <w:r w:rsidRPr="008050AC">
        <w:rPr>
          <w:i/>
          <w:iCs/>
          <w:szCs w:val="22"/>
          <w:lang w:val="de-DE"/>
        </w:rPr>
        <w:t>exordium</w:t>
      </w:r>
      <w:r w:rsidRPr="008050AC">
        <w:rPr>
          <w:i/>
          <w:iCs/>
          <w:szCs w:val="22"/>
        </w:rPr>
        <w:t>-</w:t>
      </w:r>
      <w:r w:rsidRPr="008050AC">
        <w:rPr>
          <w:i/>
          <w:iCs/>
          <w:szCs w:val="22"/>
          <w:lang w:val="en-US"/>
        </w:rPr>
        <w:t>initio</w:t>
      </w:r>
      <w:r w:rsidRPr="008050AC">
        <w:rPr>
          <w:i/>
          <w:iCs/>
          <w:szCs w:val="22"/>
        </w:rPr>
        <w:t xml:space="preserve"> </w:t>
      </w:r>
      <w:r w:rsidRPr="008050AC">
        <w:rPr>
          <w:szCs w:val="22"/>
        </w:rPr>
        <w:t>(Πρό-λογος, Προοίμιο)</w:t>
      </w:r>
      <w:r w:rsidRPr="008050AC">
        <w:rPr>
          <w:rStyle w:val="a4"/>
        </w:rPr>
        <w:t xml:space="preserve"> </w:t>
      </w:r>
      <w:r w:rsidRPr="008050AC">
        <w:rPr>
          <w:rStyle w:val="a4"/>
          <w:lang w:val="de-DE"/>
        </w:rPr>
        <w:footnoteReference w:id="18"/>
      </w:r>
      <w:r w:rsidRPr="008050AC">
        <w:rPr>
          <w:szCs w:val="22"/>
        </w:rPr>
        <w:t>,</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 xml:space="preserve">(2) </w:t>
      </w:r>
      <w:r w:rsidRPr="008050AC">
        <w:rPr>
          <w:i/>
          <w:iCs/>
          <w:szCs w:val="22"/>
          <w:lang w:val="de-DE"/>
        </w:rPr>
        <w:t>narratio</w:t>
      </w:r>
      <w:r w:rsidRPr="008050AC">
        <w:rPr>
          <w:i/>
          <w:iCs/>
          <w:szCs w:val="22"/>
        </w:rPr>
        <w:t xml:space="preserve"> </w:t>
      </w:r>
      <w:r w:rsidRPr="008050AC">
        <w:rPr>
          <w:szCs w:val="22"/>
        </w:rPr>
        <w:t>(αφήγηση-διατύπωση του θέματος),</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ind w:firstLine="720"/>
        <w:rPr>
          <w:szCs w:val="22"/>
        </w:rPr>
      </w:pPr>
      <w:r w:rsidRPr="005E1399">
        <w:rPr>
          <w:szCs w:val="22"/>
          <w:lang w:val="en-US"/>
        </w:rPr>
        <w:t>i</w:t>
      </w:r>
      <w:r w:rsidRPr="005E1399">
        <w:rPr>
          <w:szCs w:val="22"/>
        </w:rPr>
        <w:t xml:space="preserve">. </w:t>
      </w:r>
      <w:r w:rsidRPr="005E1399">
        <w:rPr>
          <w:szCs w:val="22"/>
          <w:lang w:val="en-US"/>
        </w:rPr>
        <w:t>Propositio</w:t>
      </w:r>
      <w:r w:rsidRPr="005E1399">
        <w:rPr>
          <w:szCs w:val="22"/>
        </w:rPr>
        <w:t xml:space="preserve"> (Πρόθεσις)</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ind w:firstLine="720"/>
        <w:rPr>
          <w:szCs w:val="22"/>
        </w:rPr>
      </w:pPr>
      <w:r w:rsidRPr="008050AC">
        <w:rPr>
          <w:szCs w:val="22"/>
          <w:lang w:val="en-US"/>
        </w:rPr>
        <w:t>ii</w:t>
      </w:r>
      <w:r w:rsidRPr="008050AC">
        <w:rPr>
          <w:szCs w:val="22"/>
        </w:rPr>
        <w:t xml:space="preserve">. </w:t>
      </w:r>
      <w:r w:rsidRPr="008050AC">
        <w:rPr>
          <w:szCs w:val="22"/>
          <w:lang w:val="en-US"/>
        </w:rPr>
        <w:t>Divisio</w:t>
      </w:r>
      <w:r w:rsidRPr="008050AC">
        <w:rPr>
          <w:szCs w:val="22"/>
        </w:rPr>
        <w:t xml:space="preserve">, </w:t>
      </w:r>
      <w:r w:rsidRPr="008050AC">
        <w:rPr>
          <w:szCs w:val="22"/>
          <w:lang w:val="en-US"/>
        </w:rPr>
        <w:t>partitio</w:t>
      </w:r>
      <w:r w:rsidRPr="008050AC">
        <w:rPr>
          <w:szCs w:val="22"/>
        </w:rPr>
        <w:t xml:space="preserve"> (Παρουσίαση της δόμησης) </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 xml:space="preserve">(3) </w:t>
      </w:r>
      <w:r w:rsidRPr="008050AC">
        <w:rPr>
          <w:i/>
          <w:iCs/>
          <w:szCs w:val="22"/>
          <w:lang w:val="en-US"/>
        </w:rPr>
        <w:t>argumentatio</w:t>
      </w:r>
      <w:r w:rsidRPr="008050AC">
        <w:rPr>
          <w:i/>
          <w:iCs/>
          <w:szCs w:val="22"/>
        </w:rPr>
        <w:t xml:space="preserve"> </w:t>
      </w:r>
      <w:r w:rsidRPr="008050AC">
        <w:rPr>
          <w:szCs w:val="22"/>
        </w:rPr>
        <w:t>(πίστις-επιχειρηματολογία)</w:t>
      </w:r>
      <w:r w:rsidRPr="008050AC">
        <w:rPr>
          <w:rStyle w:val="a4"/>
          <w:szCs w:val="22"/>
          <w:lang w:val="de-DE"/>
        </w:rPr>
        <w:footnoteReference w:id="19"/>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ab/>
      </w:r>
      <w:proofErr w:type="gramStart"/>
      <w:r w:rsidRPr="008050AC">
        <w:rPr>
          <w:szCs w:val="22"/>
          <w:lang w:val="en-US"/>
        </w:rPr>
        <w:t>i</w:t>
      </w:r>
      <w:proofErr w:type="gramEnd"/>
      <w:r w:rsidRPr="008050AC">
        <w:rPr>
          <w:szCs w:val="22"/>
        </w:rPr>
        <w:t xml:space="preserve">. </w:t>
      </w:r>
      <w:r w:rsidRPr="008050AC">
        <w:rPr>
          <w:szCs w:val="22"/>
          <w:lang w:val="en-US"/>
        </w:rPr>
        <w:t>probatio</w:t>
      </w:r>
      <w:r w:rsidRPr="008050AC">
        <w:rPr>
          <w:szCs w:val="22"/>
        </w:rPr>
        <w:t xml:space="preserve">, </w:t>
      </w:r>
      <w:r w:rsidRPr="008050AC">
        <w:rPr>
          <w:szCs w:val="22"/>
          <w:lang w:val="en-US"/>
        </w:rPr>
        <w:t>confirmatio</w:t>
      </w:r>
      <w:r w:rsidRPr="008050AC">
        <w:rPr>
          <w:szCs w:val="22"/>
        </w:rPr>
        <w:t xml:space="preserve"> (υπεράσπιση των επιχειρημάτων)</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rPr>
      </w:pPr>
      <w:r w:rsidRPr="008050AC">
        <w:rPr>
          <w:szCs w:val="22"/>
        </w:rPr>
        <w:tab/>
      </w:r>
      <w:r w:rsidRPr="008050AC">
        <w:rPr>
          <w:szCs w:val="22"/>
          <w:lang w:val="en-US"/>
        </w:rPr>
        <w:t>ii</w:t>
      </w:r>
      <w:r w:rsidRPr="008050AC">
        <w:rPr>
          <w:szCs w:val="22"/>
        </w:rPr>
        <w:t xml:space="preserve">. </w:t>
      </w:r>
      <w:proofErr w:type="gramStart"/>
      <w:r w:rsidRPr="008050AC">
        <w:rPr>
          <w:szCs w:val="22"/>
          <w:lang w:val="en-US"/>
        </w:rPr>
        <w:t>confutatio</w:t>
      </w:r>
      <w:proofErr w:type="gramEnd"/>
      <w:r w:rsidRPr="008050AC">
        <w:rPr>
          <w:szCs w:val="22"/>
        </w:rPr>
        <w:t xml:space="preserve">, </w:t>
      </w:r>
      <w:r w:rsidRPr="008050AC">
        <w:rPr>
          <w:szCs w:val="22"/>
          <w:lang w:val="en-US"/>
        </w:rPr>
        <w:t>refutatio</w:t>
      </w:r>
      <w:r w:rsidRPr="008050AC">
        <w:rPr>
          <w:szCs w:val="22"/>
        </w:rPr>
        <w:t xml:space="preserve"> (αντίκρουση των κατηγοριών)</w:t>
      </w:r>
    </w:p>
    <w:p w:rsidR="00C03147" w:rsidRPr="008050AC" w:rsidRDefault="00C03147" w:rsidP="00C03147">
      <w:pPr>
        <w:pBdr>
          <w:top w:val="single" w:sz="4" w:space="1" w:color="auto"/>
          <w:left w:val="single" w:sz="4" w:space="4" w:color="auto"/>
          <w:bottom w:val="single" w:sz="4" w:space="1" w:color="auto"/>
          <w:right w:val="single" w:sz="4" w:space="4" w:color="auto"/>
        </w:pBdr>
        <w:shd w:val="clear" w:color="auto" w:fill="FFFFFF"/>
        <w:rPr>
          <w:szCs w:val="22"/>
          <w:lang w:val="en-GB"/>
        </w:rPr>
      </w:pPr>
      <w:r w:rsidRPr="008050AC">
        <w:rPr>
          <w:lang w:val="en-US"/>
        </w:rPr>
        <w:t xml:space="preserve">(4) </w:t>
      </w:r>
      <w:r w:rsidRPr="008050AC">
        <w:rPr>
          <w:szCs w:val="22"/>
          <w:lang w:val="en-US"/>
        </w:rPr>
        <w:t>digressio-excessus</w:t>
      </w:r>
      <w:r w:rsidRPr="008050AC">
        <w:rPr>
          <w:szCs w:val="22"/>
          <w:lang w:val="en-GB"/>
        </w:rPr>
        <w:tab/>
      </w:r>
      <w:r w:rsidRPr="008050AC">
        <w:rPr>
          <w:szCs w:val="22"/>
          <w:lang w:val="en-US"/>
        </w:rPr>
        <w:t>(</w:t>
      </w:r>
      <w:r w:rsidRPr="008050AC">
        <w:rPr>
          <w:caps/>
          <w:szCs w:val="22"/>
        </w:rPr>
        <w:t>ε</w:t>
      </w:r>
      <w:r w:rsidRPr="008050AC">
        <w:rPr>
          <w:szCs w:val="22"/>
        </w:rPr>
        <w:t>πίμετρο</w:t>
      </w:r>
      <w:r w:rsidRPr="008050AC">
        <w:rPr>
          <w:szCs w:val="22"/>
          <w:lang w:val="en-GB"/>
        </w:rPr>
        <w:t>)</w:t>
      </w:r>
    </w:p>
    <w:p w:rsidR="00C03147" w:rsidRPr="00C03147" w:rsidRDefault="00C03147" w:rsidP="00C03147">
      <w:pPr>
        <w:pBdr>
          <w:top w:val="single" w:sz="4" w:space="1" w:color="auto"/>
          <w:left w:val="single" w:sz="4" w:space="4" w:color="auto"/>
          <w:bottom w:val="single" w:sz="4" w:space="1" w:color="auto"/>
          <w:right w:val="single" w:sz="4" w:space="4" w:color="auto"/>
        </w:pBdr>
        <w:shd w:val="clear" w:color="auto" w:fill="FFFFFF"/>
        <w:rPr>
          <w:szCs w:val="22"/>
          <w:lang w:val="en-US"/>
        </w:rPr>
      </w:pPr>
      <w:r w:rsidRPr="00C03147">
        <w:rPr>
          <w:iCs/>
          <w:lang w:val="en-US"/>
        </w:rPr>
        <w:t>(5)</w:t>
      </w:r>
      <w:r w:rsidRPr="00C03147">
        <w:rPr>
          <w:i/>
          <w:iCs/>
          <w:lang w:val="en-US"/>
        </w:rPr>
        <w:t xml:space="preserve"> </w:t>
      </w:r>
      <w:r w:rsidRPr="008050AC">
        <w:rPr>
          <w:i/>
          <w:iCs/>
          <w:lang w:val="en-US"/>
        </w:rPr>
        <w:t>peroratio</w:t>
      </w:r>
      <w:r w:rsidRPr="00C03147">
        <w:rPr>
          <w:i/>
          <w:iCs/>
          <w:lang w:val="en-US"/>
        </w:rPr>
        <w:t>-</w:t>
      </w:r>
      <w:r w:rsidRPr="008050AC">
        <w:rPr>
          <w:i/>
          <w:iCs/>
          <w:lang w:val="en-US"/>
        </w:rPr>
        <w:t>conclusio</w:t>
      </w:r>
      <w:r w:rsidRPr="00C03147">
        <w:rPr>
          <w:i/>
          <w:iCs/>
          <w:lang w:val="en-US"/>
        </w:rPr>
        <w:t xml:space="preserve"> </w:t>
      </w:r>
      <w:r w:rsidRPr="00C03147">
        <w:rPr>
          <w:lang w:val="en-US"/>
        </w:rPr>
        <w:t>(</w:t>
      </w:r>
      <w:r w:rsidRPr="008050AC">
        <w:t>Επίλογος</w:t>
      </w:r>
      <w:r w:rsidRPr="00C03147">
        <w:rPr>
          <w:lang w:val="en-US"/>
        </w:rPr>
        <w:t>)</w:t>
      </w:r>
      <w:r w:rsidRPr="008050AC">
        <w:rPr>
          <w:rStyle w:val="a4"/>
          <w:bCs/>
          <w:lang w:val="en-US"/>
        </w:rPr>
        <w:footnoteReference w:id="20"/>
      </w:r>
      <w:r w:rsidRPr="00C03147">
        <w:rPr>
          <w:lang w:val="en-US"/>
        </w:rPr>
        <w:t>.</w:t>
      </w:r>
    </w:p>
    <w:p w:rsidR="00C03147" w:rsidRPr="00C03147" w:rsidRDefault="00C03147" w:rsidP="00C03147">
      <w:pPr>
        <w:rPr>
          <w:lang w:val="en-US"/>
        </w:rPr>
      </w:pPr>
    </w:p>
    <w:p w:rsidR="00C03147" w:rsidRPr="008050AC" w:rsidRDefault="00C03147" w:rsidP="00C03147">
      <w:r w:rsidRPr="008050AC">
        <w:t>Σύμφωνα με τον Αριστοτέλη (Ρητ. 1.2.3 135</w:t>
      </w:r>
      <w:r w:rsidRPr="008050AC">
        <w:rPr>
          <w:vertAlign w:val="superscript"/>
        </w:rPr>
        <w:t xml:space="preserve">α </w:t>
      </w:r>
      <w:r w:rsidRPr="008050AC">
        <w:rPr>
          <w:sz w:val="20"/>
        </w:rPr>
        <w:t>[1356</w:t>
      </w:r>
      <w:r w:rsidRPr="008050AC">
        <w:rPr>
          <w:sz w:val="20"/>
          <w:lang w:val="de-DE"/>
        </w:rPr>
        <w:t>a</w:t>
      </w:r>
      <w:r w:rsidRPr="008050AC">
        <w:rPr>
          <w:sz w:val="20"/>
        </w:rPr>
        <w:t>.10 1356</w:t>
      </w:r>
      <w:r w:rsidRPr="008050AC">
        <w:rPr>
          <w:sz w:val="20"/>
          <w:lang w:val="en-US"/>
        </w:rPr>
        <w:t>b</w:t>
      </w:r>
      <w:r w:rsidRPr="008050AC">
        <w:rPr>
          <w:sz w:val="20"/>
        </w:rPr>
        <w:t>-8]</w:t>
      </w:r>
      <w:r w:rsidRPr="008050AC">
        <w:t>)</w:t>
      </w:r>
      <w:r w:rsidRPr="008050AC">
        <w:rPr>
          <w:rStyle w:val="a4"/>
        </w:rPr>
        <w:footnoteReference w:id="21"/>
      </w:r>
      <w:r w:rsidRPr="008050AC">
        <w:t xml:space="preserve"> στην επιχειρηματολογία εντάσσονται τα εξής τρία μέσα</w:t>
      </w:r>
      <w:r>
        <w:t>,</w:t>
      </w:r>
      <w:r w:rsidRPr="008050AC">
        <w:t xml:space="preserve"> προκειμένου να επιτευχθεί </w:t>
      </w:r>
      <w:r w:rsidRPr="008050AC">
        <w:rPr>
          <w:i/>
        </w:rPr>
        <w:t>ἡ πίστις</w:t>
      </w:r>
      <w:r w:rsidRPr="008050AC">
        <w:t>, η αξιοπιστία</w:t>
      </w:r>
      <w:r w:rsidRPr="008050AC">
        <w:rPr>
          <w:color w:val="993300"/>
        </w:rPr>
        <w:t xml:space="preserve">: </w:t>
      </w:r>
      <w:r w:rsidRPr="008050AC">
        <w:t xml:space="preserve">α) </w:t>
      </w:r>
      <w:r w:rsidRPr="008050AC">
        <w:rPr>
          <w:b/>
          <w:bCs/>
        </w:rPr>
        <w:t>το ήθος</w:t>
      </w:r>
      <w:r w:rsidRPr="008050AC">
        <w:t xml:space="preserve"> του Ομιλητή</w:t>
      </w:r>
      <w:r>
        <w:t>,</w:t>
      </w:r>
      <w:r w:rsidRPr="008050AC">
        <w:t xml:space="preserve"> το οποίο </w:t>
      </w:r>
      <w:r w:rsidRPr="008050AC">
        <w:lastRenderedPageBreak/>
        <w:t>αναφέρεται και στο πρόσωπο αλλά και στο</w:t>
      </w:r>
      <w:r>
        <w:t>ν</w:t>
      </w:r>
      <w:r w:rsidRPr="008050AC">
        <w:t xml:space="preserve"> λόγο του</w:t>
      </w:r>
      <w:r w:rsidRPr="008050AC">
        <w:rPr>
          <w:rStyle w:val="a4"/>
        </w:rPr>
        <w:footnoteReference w:id="22"/>
      </w:r>
      <w:r w:rsidRPr="008050AC">
        <w:t xml:space="preserve">, β) </w:t>
      </w:r>
      <w:r w:rsidRPr="008050AC">
        <w:rPr>
          <w:b/>
          <w:bCs/>
        </w:rPr>
        <w:t>το πάθος,</w:t>
      </w:r>
      <w:r w:rsidRPr="008050AC">
        <w:t xml:space="preserve"> η διάθεση – </w:t>
      </w:r>
      <w:r w:rsidRPr="008050AC">
        <w:rPr>
          <w:i/>
          <w:iCs/>
        </w:rPr>
        <w:t>συγ-κίνηση</w:t>
      </w:r>
      <w:r w:rsidRPr="008050AC">
        <w:t xml:space="preserve"> του ακροατηρίου και γ)</w:t>
      </w:r>
      <w:r w:rsidRPr="008050AC">
        <w:rPr>
          <w:b/>
          <w:bCs/>
        </w:rPr>
        <w:t xml:space="preserve"> ο λόγος</w:t>
      </w:r>
      <w:r w:rsidRPr="008050AC">
        <w:rPr>
          <w:rStyle w:val="a4"/>
          <w:b/>
          <w:bCs/>
        </w:rPr>
        <w:footnoteReference w:id="23"/>
      </w:r>
      <w:r w:rsidRPr="008050AC">
        <w:rPr>
          <w:b/>
          <w:bCs/>
        </w:rPr>
        <w:t>,</w:t>
      </w:r>
      <w:r w:rsidRPr="008050AC">
        <w:t xml:space="preserve"> τ.ε. η δομή και η επιχειρηματολογία η οποία βασίζεται σε </w:t>
      </w:r>
      <w:r w:rsidRPr="008050AC">
        <w:rPr>
          <w:i/>
        </w:rPr>
        <w:t>τεκμήρια ή σημεία</w:t>
      </w:r>
      <w:r w:rsidRPr="008050AC">
        <w:t>. Το ήθος, το πάθος και ο λόγος σύμφωνα με τον Κικέρωνα</w:t>
      </w:r>
      <w:r w:rsidRPr="008050AC">
        <w:rPr>
          <w:rStyle w:val="a4"/>
        </w:rPr>
        <w:footnoteReference w:id="24"/>
      </w:r>
      <w:r w:rsidRPr="008050AC">
        <w:t xml:space="preserve">, συνάδουν με τα τρία λειτουργήματα του Ρήτορα: </w:t>
      </w:r>
      <w:r w:rsidRPr="008050AC">
        <w:rPr>
          <w:i/>
          <w:iCs/>
        </w:rPr>
        <w:t>τη διδασκαλία, την ψυχαγωγία και την πειθώ</w:t>
      </w:r>
      <w:r w:rsidRPr="008050AC">
        <w:rPr>
          <w:rStyle w:val="a4"/>
          <w:szCs w:val="22"/>
          <w:lang w:val="de-DE"/>
        </w:rPr>
        <w:footnoteReference w:id="25"/>
      </w:r>
      <w:r w:rsidRPr="008050AC">
        <w:t xml:space="preserve">. Ο ρήτορας χρησιμοποιούσε εξωτερικά τεκμήρια και εσωτερικά επιχειρήματα, τα οποία έπρεπε να «ανα-καλύψει» και να διατυπώσει. </w:t>
      </w:r>
      <w:r>
        <w:t>Σ’</w:t>
      </w:r>
      <w:r w:rsidRPr="008050AC">
        <w:t xml:space="preserve"> αυτό το πλαίσιο είχε τη δυνατότητα να επιστρατεύσει </w:t>
      </w:r>
      <w:r w:rsidRPr="008050AC">
        <w:rPr>
          <w:b/>
          <w:bCs/>
        </w:rPr>
        <w:t>επαγωγικά</w:t>
      </w:r>
      <w:r w:rsidRPr="008050AC">
        <w:rPr>
          <w:rStyle w:val="a4"/>
          <w:b/>
          <w:bCs/>
        </w:rPr>
        <w:footnoteReference w:id="26"/>
      </w:r>
      <w:r w:rsidRPr="008050AC">
        <w:rPr>
          <w:b/>
          <w:bCs/>
        </w:rPr>
        <w:t xml:space="preserve"> </w:t>
      </w:r>
      <w:r w:rsidRPr="008050AC">
        <w:rPr>
          <w:b/>
          <w:bCs/>
          <w:i/>
          <w:iCs/>
        </w:rPr>
        <w:t>παραδείγματα</w:t>
      </w:r>
      <w:r w:rsidRPr="008050AC">
        <w:t xml:space="preserve"> και </w:t>
      </w:r>
      <w:r w:rsidRPr="008050AC">
        <w:rPr>
          <w:b/>
          <w:bCs/>
        </w:rPr>
        <w:t>απαγωγικά</w:t>
      </w:r>
      <w:r w:rsidRPr="008050AC">
        <w:rPr>
          <w:rStyle w:val="a4"/>
          <w:b/>
          <w:bCs/>
        </w:rPr>
        <w:footnoteReference w:id="27"/>
      </w:r>
      <w:r w:rsidRPr="008050AC">
        <w:rPr>
          <w:b/>
          <w:bCs/>
        </w:rPr>
        <w:t xml:space="preserve"> </w:t>
      </w:r>
      <w:r w:rsidRPr="008050AC">
        <w:rPr>
          <w:b/>
          <w:bCs/>
          <w:i/>
          <w:iCs/>
        </w:rPr>
        <w:t>ενθυμήματα</w:t>
      </w:r>
      <w:r w:rsidRPr="008050AC">
        <w:rPr>
          <w:rStyle w:val="a4"/>
          <w:b/>
          <w:bCs/>
          <w:lang w:val="de-DE"/>
        </w:rPr>
        <w:footnoteReference w:id="28"/>
      </w:r>
      <w:r w:rsidRPr="008050AC">
        <w:rPr>
          <w:i/>
          <w:iCs/>
        </w:rPr>
        <w:t xml:space="preserve">. </w:t>
      </w:r>
      <w:r>
        <w:rPr>
          <w:iCs/>
        </w:rPr>
        <w:t xml:space="preserve">Συχνά εφαρμοζόταν η </w:t>
      </w:r>
      <w:r w:rsidRPr="008050AC">
        <w:rPr>
          <w:iCs/>
        </w:rPr>
        <w:t>στρατηγική της</w:t>
      </w:r>
      <w:r w:rsidRPr="008050AC">
        <w:t xml:space="preserve"> </w:t>
      </w:r>
      <w:r w:rsidRPr="008050AC">
        <w:rPr>
          <w:i/>
          <w:lang w:val="en-US"/>
        </w:rPr>
        <w:t>Insinuatio</w:t>
      </w:r>
      <w:r w:rsidRPr="008050AC">
        <w:rPr>
          <w:i/>
        </w:rPr>
        <w:t xml:space="preserve">, </w:t>
      </w:r>
      <w:r w:rsidRPr="008050AC">
        <w:t xml:space="preserve">της αποκάλυψης του στόχου </w:t>
      </w:r>
      <w:r>
        <w:t xml:space="preserve">της Ομιλίας </w:t>
      </w:r>
      <w:r w:rsidRPr="008050AC">
        <w:t xml:space="preserve">με τρόπο προοδευτικό, κεκαλυμμένο και έμμεσο. </w:t>
      </w:r>
    </w:p>
    <w:p w:rsidR="00C03147" w:rsidRPr="008050AC" w:rsidRDefault="00C03147" w:rsidP="00C03147">
      <w:pPr>
        <w:shd w:val="clear" w:color="auto" w:fill="FFFFFF"/>
        <w:rPr>
          <w:szCs w:val="22"/>
        </w:rPr>
      </w:pPr>
    </w:p>
    <w:tbl>
      <w:tblPr>
        <w:tblW w:w="10980" w:type="dxa"/>
        <w:tblInd w:w="-527" w:type="dxa"/>
        <w:tblLayout w:type="fixed"/>
        <w:tblCellMar>
          <w:left w:w="40" w:type="dxa"/>
          <w:right w:w="40" w:type="dxa"/>
        </w:tblCellMar>
        <w:tblLook w:val="0000"/>
      </w:tblPr>
      <w:tblGrid>
        <w:gridCol w:w="1505"/>
        <w:gridCol w:w="2822"/>
        <w:gridCol w:w="2822"/>
        <w:gridCol w:w="1433"/>
        <w:gridCol w:w="1325"/>
        <w:gridCol w:w="1073"/>
      </w:tblGrid>
      <w:tr w:rsidR="00C03147" w:rsidRPr="008050AC" w:rsidTr="00085BEA">
        <w:tblPrEx>
          <w:tblCellMar>
            <w:top w:w="0" w:type="dxa"/>
            <w:bottom w:w="0" w:type="dxa"/>
          </w:tblCellMar>
        </w:tblPrEx>
        <w:trPr>
          <w:trHeight w:val="389"/>
        </w:trPr>
        <w:tc>
          <w:tcPr>
            <w:tcW w:w="1505"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b/>
                <w:szCs w:val="22"/>
              </w:rPr>
            </w:pPr>
            <w:r w:rsidRPr="008050AC">
              <w:rPr>
                <w:b/>
                <w:szCs w:val="22"/>
              </w:rPr>
              <w:t>Είδος Ομιλίας</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iCs/>
                <w:szCs w:val="22"/>
              </w:rPr>
            </w:pPr>
            <w:r w:rsidRPr="008050AC">
              <w:rPr>
                <w:b/>
                <w:szCs w:val="22"/>
              </w:rPr>
              <w:t>Χώρος</w:t>
            </w:r>
            <w:r w:rsidRPr="008050AC">
              <w:rPr>
                <w:rStyle w:val="a4"/>
                <w:iCs/>
                <w:szCs w:val="22"/>
              </w:rPr>
              <w:footnoteReference w:id="29"/>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b/>
                <w:szCs w:val="22"/>
              </w:rPr>
              <w:t>Χρόνος αναφοράς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b/>
                <w:szCs w:val="22"/>
              </w:rPr>
              <w:t>Θέση</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b/>
                <w:szCs w:val="22"/>
              </w:rPr>
              <w:t>Άρνηση</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iCs/>
                <w:sz w:val="20"/>
                <w:szCs w:val="20"/>
              </w:rPr>
            </w:pPr>
            <w:r w:rsidRPr="008050AC">
              <w:rPr>
                <w:b/>
                <w:szCs w:val="22"/>
              </w:rPr>
              <w:t>Επιχειρηματολογία</w:t>
            </w:r>
          </w:p>
        </w:tc>
      </w:tr>
      <w:tr w:rsidR="00C03147" w:rsidRPr="008050AC" w:rsidTr="00085BEA">
        <w:tblPrEx>
          <w:tblCellMar>
            <w:top w:w="0" w:type="dxa"/>
            <w:bottom w:w="0" w:type="dxa"/>
          </w:tblCellMar>
        </w:tblPrEx>
        <w:trPr>
          <w:trHeight w:val="396"/>
        </w:trPr>
        <w:tc>
          <w:tcPr>
            <w:tcW w:w="1505"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b/>
                <w:szCs w:val="22"/>
              </w:rPr>
            </w:pPr>
            <w:r w:rsidRPr="008050AC">
              <w:rPr>
                <w:b/>
                <w:szCs w:val="22"/>
              </w:rPr>
              <w:t>Δικανική</w:t>
            </w:r>
          </w:p>
          <w:p w:rsidR="00C03147" w:rsidRPr="008050AC" w:rsidRDefault="00C03147" w:rsidP="00086B3F">
            <w:pPr>
              <w:shd w:val="clear" w:color="auto" w:fill="FFFFFF"/>
              <w:rPr>
                <w:szCs w:val="22"/>
                <w:lang w:val="en-US"/>
              </w:rPr>
            </w:pPr>
            <w:r w:rsidRPr="008050AC">
              <w:rPr>
                <w:szCs w:val="22"/>
                <w:lang w:val="en-US"/>
              </w:rPr>
              <w:t>(Genius iudicale)</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Δικαστήριο (Ηλιαία)</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Κρίση για παρελθοντικό γεγονός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Απολογία-Υπεράσπιση</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Κατηγορία</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lang w:val="de-DE"/>
              </w:rPr>
            </w:pPr>
            <w:r w:rsidRPr="008050AC">
              <w:rPr>
                <w:szCs w:val="22"/>
              </w:rPr>
              <w:t>Ενθύμημα</w:t>
            </w:r>
          </w:p>
        </w:tc>
      </w:tr>
      <w:tr w:rsidR="00C03147" w:rsidRPr="008050AC" w:rsidTr="00085BEA">
        <w:tblPrEx>
          <w:tblCellMar>
            <w:top w:w="0" w:type="dxa"/>
            <w:bottom w:w="0" w:type="dxa"/>
          </w:tblCellMar>
        </w:tblPrEx>
        <w:trPr>
          <w:trHeight w:val="389"/>
        </w:trPr>
        <w:tc>
          <w:tcPr>
            <w:tcW w:w="1505"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b/>
                <w:szCs w:val="22"/>
              </w:rPr>
            </w:pPr>
            <w:r w:rsidRPr="008050AC">
              <w:rPr>
                <w:b/>
                <w:szCs w:val="22"/>
              </w:rPr>
              <w:t>Συμβουλευτική- Δημηγορία</w:t>
            </w:r>
          </w:p>
          <w:p w:rsidR="00C03147" w:rsidRPr="008050AC" w:rsidRDefault="00C03147" w:rsidP="00086B3F">
            <w:pPr>
              <w:shd w:val="clear" w:color="auto" w:fill="FFFFFF"/>
              <w:rPr>
                <w:sz w:val="20"/>
                <w:szCs w:val="20"/>
                <w:lang w:val="en-US"/>
              </w:rPr>
            </w:pPr>
            <w:r w:rsidRPr="008050AC">
              <w:rPr>
                <w:sz w:val="20"/>
                <w:szCs w:val="20"/>
                <w:lang w:val="en-US"/>
              </w:rPr>
              <w:t>(Genius deliberativum)</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iCs/>
                <w:szCs w:val="22"/>
              </w:rPr>
              <w:t>Βουλή- Εκκλησία του Δήμου</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Απόφαση για μελλοντικό γεγονός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Συμβουλή - Προτροπή</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Αποτροπή</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 w:val="20"/>
                <w:szCs w:val="20"/>
              </w:rPr>
            </w:pPr>
            <w:r w:rsidRPr="008050AC">
              <w:rPr>
                <w:sz w:val="20"/>
                <w:szCs w:val="20"/>
              </w:rPr>
              <w:t>Παράδειγμα (Μύθοι/παραβολές</w:t>
            </w:r>
            <w:r w:rsidRPr="008050AC">
              <w:rPr>
                <w:rStyle w:val="a4"/>
                <w:sz w:val="20"/>
                <w:szCs w:val="20"/>
              </w:rPr>
              <w:footnoteReference w:id="30"/>
            </w:r>
            <w:r>
              <w:rPr>
                <w:sz w:val="20"/>
                <w:szCs w:val="20"/>
              </w:rPr>
              <w:t xml:space="preserve"> </w:t>
            </w:r>
            <w:r w:rsidRPr="008050AC">
              <w:rPr>
                <w:sz w:val="20"/>
                <w:szCs w:val="20"/>
              </w:rPr>
              <w:t>–ιστορικά στοιχεία - παραδείγ</w:t>
            </w:r>
            <w:r w:rsidRPr="008050AC">
              <w:rPr>
                <w:sz w:val="20"/>
                <w:szCs w:val="20"/>
              </w:rPr>
              <w:lastRenderedPageBreak/>
              <w:t>ματα)</w:t>
            </w:r>
          </w:p>
        </w:tc>
      </w:tr>
      <w:tr w:rsidR="00C03147" w:rsidRPr="008050AC" w:rsidTr="00085BEA">
        <w:tblPrEx>
          <w:tblCellMar>
            <w:top w:w="0" w:type="dxa"/>
            <w:bottom w:w="0" w:type="dxa"/>
          </w:tblCellMar>
        </w:tblPrEx>
        <w:trPr>
          <w:trHeight w:val="403"/>
        </w:trPr>
        <w:tc>
          <w:tcPr>
            <w:tcW w:w="1505"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lang w:val="en-US"/>
              </w:rPr>
            </w:pPr>
            <w:r w:rsidRPr="008050AC">
              <w:rPr>
                <w:b/>
                <w:szCs w:val="22"/>
              </w:rPr>
              <w:lastRenderedPageBreak/>
              <w:t>Επιδεικτική</w:t>
            </w:r>
          </w:p>
          <w:p w:rsidR="00C03147" w:rsidRPr="008050AC" w:rsidRDefault="00C03147" w:rsidP="00086B3F">
            <w:pPr>
              <w:shd w:val="clear" w:color="auto" w:fill="FFFFFF"/>
              <w:rPr>
                <w:szCs w:val="22"/>
                <w:lang w:val="en-US"/>
              </w:rPr>
            </w:pPr>
            <w:r w:rsidRPr="008050AC">
              <w:rPr>
                <w:sz w:val="20"/>
                <w:szCs w:val="20"/>
                <w:lang w:val="en-US"/>
              </w:rPr>
              <w:t>(Genius demonstrativum)</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Δημόσιες συγκεντρώσεις Πανήγυρις</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Στάση απέναντι σε παροντικό γεγονός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Εγκώμιο- Έπαινος</w:t>
            </w:r>
            <w:r w:rsidRPr="008050AC">
              <w:rPr>
                <w:szCs w:val="22"/>
                <w:lang w:val="de-DE"/>
              </w:rPr>
              <w:t xml:space="preserve"> </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rPr>
            </w:pPr>
            <w:r w:rsidRPr="008050AC">
              <w:rPr>
                <w:szCs w:val="22"/>
              </w:rPr>
              <w:t>Ψόγος- Μομφή</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03147" w:rsidRPr="008050AC" w:rsidRDefault="00C03147" w:rsidP="00086B3F">
            <w:pPr>
              <w:shd w:val="clear" w:color="auto" w:fill="FFFFFF"/>
              <w:rPr>
                <w:szCs w:val="22"/>
                <w:lang w:val="de-DE"/>
              </w:rPr>
            </w:pPr>
          </w:p>
        </w:tc>
      </w:tr>
    </w:tbl>
    <w:p w:rsidR="00C03147" w:rsidRPr="008050AC" w:rsidRDefault="00C03147" w:rsidP="00C03147">
      <w:pPr>
        <w:rPr>
          <w:sz w:val="20"/>
        </w:rPr>
      </w:pPr>
    </w:p>
    <w:p w:rsidR="00C03147" w:rsidRPr="008050AC" w:rsidRDefault="00C03147" w:rsidP="00C03147">
      <w:pPr>
        <w:shd w:val="clear" w:color="auto" w:fill="FFFFFF"/>
        <w:rPr>
          <w:szCs w:val="22"/>
        </w:rPr>
      </w:pPr>
      <w:r w:rsidRPr="008050AC">
        <w:rPr>
          <w:color w:val="auto"/>
        </w:rPr>
        <w:t xml:space="preserve"> </w:t>
      </w:r>
      <w:r w:rsidRPr="008050AC">
        <w:t xml:space="preserve">Η Ομιλία του Π. είναι μάλλον </w:t>
      </w:r>
      <w:r w:rsidRPr="008050AC">
        <w:rPr>
          <w:b/>
          <w:bCs/>
        </w:rPr>
        <w:t>συμβουλευτική</w:t>
      </w:r>
      <w:r w:rsidRPr="008050AC">
        <w:rPr>
          <w:rStyle w:val="a4"/>
          <w:color w:val="auto"/>
          <w:szCs w:val="22"/>
        </w:rPr>
        <w:footnoteReference w:id="31"/>
      </w:r>
      <w:r w:rsidRPr="008050AC">
        <w:rPr>
          <w:rStyle w:val="a4"/>
          <w:b/>
          <w:bCs/>
        </w:rPr>
        <w:footnoteReference w:id="32"/>
      </w:r>
      <w:r w:rsidRPr="008050AC">
        <w:rPr>
          <w:b/>
          <w:bCs/>
        </w:rPr>
        <w:t>,</w:t>
      </w:r>
      <w:r w:rsidRPr="008050AC">
        <w:t xml:space="preserve"> αφού το κέντρο βάρο</w:t>
      </w:r>
      <w:r>
        <w:t>υ</w:t>
      </w:r>
      <w:r w:rsidRPr="008050AC">
        <w:t xml:space="preserve">ς και η κορύφωσή της θεωρώ ότι εντοπίζονται στον </w:t>
      </w:r>
      <w:r w:rsidRPr="008050AC">
        <w:rPr>
          <w:caps/>
        </w:rPr>
        <w:t>ε</w:t>
      </w:r>
      <w:r w:rsidRPr="008050AC">
        <w:t xml:space="preserve">πίλογό της, ο οποίος παροτρύνει σε μετάνοια </w:t>
      </w:r>
      <w:r>
        <w:t xml:space="preserve">γιατί αναφέρεται κατά πρώτον </w:t>
      </w:r>
      <w:r w:rsidRPr="008050AC">
        <w:t xml:space="preserve">στη μελλοντική Κρίση της Οικουμένης και κατά δεύτερον στην παρελθούσα </w:t>
      </w:r>
      <w:r w:rsidRPr="008050AC">
        <w:rPr>
          <w:caps/>
        </w:rPr>
        <w:t>α</w:t>
      </w:r>
      <w:r w:rsidRPr="008050AC">
        <w:t>νάσταση του Ιησού Χριστού</w:t>
      </w:r>
      <w:r w:rsidRPr="008050AC">
        <w:rPr>
          <w:rStyle w:val="a4"/>
        </w:rPr>
        <w:footnoteReference w:id="33"/>
      </w:r>
      <w:r w:rsidRPr="008050AC">
        <w:rPr>
          <w:color w:val="auto"/>
          <w:szCs w:val="22"/>
          <w:lang w:bidi="he-IL"/>
        </w:rPr>
        <w:t xml:space="preserve">, αντιστρέφοντας έτσι τη φυσική ακολουθία. Πιθανότατα δεν είναι δικανική </w:t>
      </w:r>
      <w:r w:rsidRPr="008050AC">
        <w:rPr>
          <w:caps/>
          <w:color w:val="auto"/>
          <w:szCs w:val="22"/>
          <w:lang w:bidi="he-IL"/>
        </w:rPr>
        <w:t>α</w:t>
      </w:r>
      <w:r w:rsidRPr="008050AC">
        <w:rPr>
          <w:color w:val="auto"/>
          <w:szCs w:val="22"/>
          <w:lang w:bidi="he-IL"/>
        </w:rPr>
        <w:t>πολογία</w:t>
      </w:r>
      <w:r w:rsidRPr="008050AC">
        <w:rPr>
          <w:rStyle w:val="a4"/>
          <w:color w:val="auto"/>
          <w:szCs w:val="22"/>
        </w:rPr>
        <w:footnoteReference w:id="34"/>
      </w:r>
      <w:r w:rsidRPr="008050AC">
        <w:rPr>
          <w:color w:val="auto"/>
          <w:szCs w:val="22"/>
          <w:lang w:bidi="he-IL"/>
        </w:rPr>
        <w:t xml:space="preserve">, όπως υποστηρίζει ο </w:t>
      </w:r>
      <w:r w:rsidRPr="008050AC">
        <w:rPr>
          <w:color w:val="auto"/>
          <w:szCs w:val="22"/>
          <w:lang w:val="en-US" w:bidi="he-IL"/>
        </w:rPr>
        <w:t>Wilckens</w:t>
      </w:r>
      <w:r w:rsidRPr="008050AC">
        <w:rPr>
          <w:rStyle w:val="a4"/>
          <w:color w:val="auto"/>
          <w:szCs w:val="22"/>
          <w:lang w:val="en-US"/>
        </w:rPr>
        <w:footnoteReference w:id="35"/>
      </w:r>
      <w:r w:rsidRPr="008050AC">
        <w:rPr>
          <w:color w:val="auto"/>
          <w:szCs w:val="22"/>
          <w:lang w:bidi="he-IL"/>
        </w:rPr>
        <w:t xml:space="preserve">, ο οποίος διαιρεί την Ομιλία σε απολογητικό (στ. 22-28) και κηρυγματικό μέρος (στ. 29-31). </w:t>
      </w:r>
      <w:r w:rsidRPr="008050AC">
        <w:rPr>
          <w:caps/>
          <w:color w:val="auto"/>
          <w:szCs w:val="22"/>
          <w:lang w:bidi="he-IL"/>
        </w:rPr>
        <w:t>δ</w:t>
      </w:r>
      <w:r w:rsidRPr="008050AC">
        <w:rPr>
          <w:color w:val="auto"/>
          <w:szCs w:val="22"/>
          <w:lang w:bidi="he-IL"/>
        </w:rPr>
        <w:t>εν προηγείται σύλληψη, δεν απαγγέλ</w:t>
      </w:r>
      <w:r>
        <w:rPr>
          <w:color w:val="auto"/>
          <w:szCs w:val="22"/>
          <w:lang w:bidi="he-IL"/>
        </w:rPr>
        <w:t>λ</w:t>
      </w:r>
      <w:r w:rsidRPr="008050AC">
        <w:rPr>
          <w:color w:val="auto"/>
          <w:szCs w:val="22"/>
          <w:lang w:bidi="he-IL"/>
        </w:rPr>
        <w:t xml:space="preserve">εται κάποια κατηγορία, ούτε ακούγεται στο τέλος κάποια ετυμηγορία, ενώ και ο ίδιος ο Π. δεν απολογείται για κάποιο έγκλημα στο </w:t>
      </w:r>
      <w:r w:rsidRPr="008050AC">
        <w:rPr>
          <w:caps/>
          <w:color w:val="auto"/>
          <w:szCs w:val="22"/>
          <w:lang w:bidi="he-IL"/>
        </w:rPr>
        <w:t>σ</w:t>
      </w:r>
      <w:r w:rsidRPr="008050AC">
        <w:rPr>
          <w:color w:val="auto"/>
          <w:szCs w:val="22"/>
          <w:lang w:bidi="he-IL"/>
        </w:rPr>
        <w:t>ώμα του Αρείου Πάγου. Επιπλέον</w:t>
      </w:r>
      <w:r>
        <w:rPr>
          <w:color w:val="auto"/>
          <w:szCs w:val="22"/>
          <w:lang w:bidi="he-IL"/>
        </w:rPr>
        <w:t>,</w:t>
      </w:r>
      <w:r w:rsidRPr="008050AC">
        <w:rPr>
          <w:color w:val="auto"/>
          <w:szCs w:val="22"/>
          <w:lang w:bidi="he-IL"/>
        </w:rPr>
        <w:t xml:space="preserve"> η Ομιλία του διακόπτεται, κάτι που απαγορευόταν στην </w:t>
      </w:r>
      <w:r w:rsidRPr="005E1399">
        <w:rPr>
          <w:color w:val="auto"/>
          <w:szCs w:val="22"/>
          <w:lang w:bidi="he-IL"/>
        </w:rPr>
        <w:t>Απολογία. Επίσης, στο ακροατήριο του Π., ο οποίος δεν απευθύνεται στους δικαστές αλλά γενικά στους Αθηναίους, συγκαταλλέγονται και γυναίκες (Δάμαρις). Όπως σημειώνει</w:t>
      </w:r>
      <w:r w:rsidRPr="008050AC">
        <w:rPr>
          <w:color w:val="auto"/>
          <w:szCs w:val="22"/>
          <w:lang w:bidi="he-IL"/>
        </w:rPr>
        <w:t xml:space="preserve"> ο Αντωνιάδης, ο Π. αναχωρεί </w:t>
      </w:r>
      <w:r>
        <w:rPr>
          <w:color w:val="auto"/>
          <w:szCs w:val="22"/>
          <w:lang w:bidi="he-IL"/>
        </w:rPr>
        <w:t xml:space="preserve">στο τέλος της Ομιλίας </w:t>
      </w:r>
      <w:r w:rsidRPr="008050AC">
        <w:rPr>
          <w:color w:val="auto"/>
          <w:szCs w:val="22"/>
          <w:lang w:bidi="he-IL"/>
        </w:rPr>
        <w:t>ανενόχλητος εκ μέσου</w:t>
      </w:r>
      <w:r>
        <w:rPr>
          <w:color w:val="auto"/>
          <w:szCs w:val="22"/>
          <w:lang w:bidi="he-IL"/>
        </w:rPr>
        <w:t xml:space="preserve"> των ακροατών του</w:t>
      </w:r>
      <w:r w:rsidRPr="008050AC">
        <w:rPr>
          <w:color w:val="auto"/>
          <w:szCs w:val="22"/>
          <w:lang w:bidi="he-IL"/>
        </w:rPr>
        <w:t xml:space="preserve">. </w:t>
      </w:r>
      <w:r w:rsidRPr="008050AC">
        <w:rPr>
          <w:caps/>
          <w:color w:val="auto"/>
          <w:szCs w:val="22"/>
          <w:lang w:bidi="he-IL"/>
        </w:rPr>
        <w:t>ι</w:t>
      </w:r>
      <w:r w:rsidRPr="008050AC">
        <w:rPr>
          <w:color w:val="auto"/>
          <w:szCs w:val="22"/>
          <w:lang w:bidi="he-IL"/>
        </w:rPr>
        <w:t>δίως οι χλευασμοί είναι ακατανόητοι για δικαστική συνεδρίαση και απάδουν προς τη γνωστή σοβαρότητα του Αρείου Πάγου, ενώ αντιθέτως αρμόζουν σε μια ακαδημαϊκή διάλεξη, η οποία κατακλείεται συνήθως με ζωηρές ενδείξεις επευφημίας ή αποδοκιμασίας</w:t>
      </w:r>
      <w:r w:rsidRPr="008050AC">
        <w:rPr>
          <w:rStyle w:val="a4"/>
          <w:color w:val="auto"/>
          <w:szCs w:val="22"/>
        </w:rPr>
        <w:footnoteReference w:id="36"/>
      </w:r>
      <w:r w:rsidRPr="008050AC">
        <w:rPr>
          <w:color w:val="auto"/>
          <w:szCs w:val="22"/>
          <w:lang w:bidi="he-IL"/>
        </w:rPr>
        <w:t>.</w:t>
      </w:r>
    </w:p>
    <w:p w:rsidR="00C03147" w:rsidRPr="008050AC" w:rsidRDefault="00C03147" w:rsidP="00C03147">
      <w:pPr>
        <w:rPr>
          <w:color w:val="auto"/>
          <w:szCs w:val="22"/>
          <w:lang w:bidi="he-IL"/>
        </w:rPr>
      </w:pPr>
    </w:p>
    <w:p w:rsidR="00C03147" w:rsidRPr="008050AC" w:rsidRDefault="00C03147" w:rsidP="00C03147">
      <w:pPr>
        <w:rPr>
          <w:i/>
          <w:iCs/>
          <w:color w:val="auto"/>
        </w:rPr>
      </w:pPr>
      <w:r w:rsidRPr="008050AC">
        <w:rPr>
          <w:color w:val="auto"/>
          <w:szCs w:val="22"/>
          <w:lang w:bidi="he-IL"/>
        </w:rPr>
        <w:t xml:space="preserve">Σύμφωνα με τον </w:t>
      </w:r>
      <w:r w:rsidRPr="008050AC">
        <w:rPr>
          <w:lang w:val="en-US"/>
        </w:rPr>
        <w:t>Horsley</w:t>
      </w:r>
      <w:r w:rsidRPr="008050AC">
        <w:rPr>
          <w:rStyle w:val="a4"/>
          <w:color w:val="auto"/>
          <w:szCs w:val="22"/>
        </w:rPr>
        <w:t xml:space="preserve"> </w:t>
      </w:r>
      <w:r w:rsidRPr="008050AC">
        <w:rPr>
          <w:rStyle w:val="a4"/>
          <w:color w:val="auto"/>
          <w:szCs w:val="22"/>
        </w:rPr>
        <w:footnoteReference w:id="37"/>
      </w:r>
      <w:r w:rsidRPr="008050AC">
        <w:rPr>
          <w:color w:val="auto"/>
          <w:szCs w:val="22"/>
          <w:lang w:bidi="he-IL"/>
        </w:rPr>
        <w:t xml:space="preserve">, η παρουσία του Π. στον Άρειο Πάγο συνδέεται με τον έλεγχο που ασκούσε το </w:t>
      </w:r>
      <w:r w:rsidRPr="008050AC">
        <w:rPr>
          <w:caps/>
          <w:color w:val="auto"/>
          <w:szCs w:val="22"/>
          <w:lang w:bidi="he-IL"/>
        </w:rPr>
        <w:t>σ</w:t>
      </w:r>
      <w:r>
        <w:rPr>
          <w:color w:val="auto"/>
          <w:szCs w:val="22"/>
          <w:lang w:bidi="he-IL"/>
        </w:rPr>
        <w:t>ώμα ή μια επιτροπή του</w:t>
      </w:r>
      <w:r w:rsidRPr="008050AC">
        <w:rPr>
          <w:color w:val="auto"/>
          <w:szCs w:val="22"/>
          <w:lang w:bidi="he-IL"/>
        </w:rPr>
        <w:t xml:space="preserve"> στα διαπιστευτήρια των αφικνούμενων στο κλεινό</w:t>
      </w:r>
      <w:r>
        <w:rPr>
          <w:color w:val="auto"/>
          <w:szCs w:val="22"/>
          <w:lang w:bidi="he-IL"/>
        </w:rPr>
        <w:t>ν</w:t>
      </w:r>
      <w:r w:rsidRPr="008050AC">
        <w:rPr>
          <w:color w:val="auto"/>
          <w:szCs w:val="22"/>
          <w:lang w:bidi="he-IL"/>
        </w:rPr>
        <w:t xml:space="preserve"> άστυ «σοφιστών» από την Ανατολή και με την άδεια που αυτό εξέδιδε σχετικά με την </w:t>
      </w:r>
      <w:r w:rsidRPr="008050AC">
        <w:rPr>
          <w:i/>
          <w:iCs/>
          <w:color w:val="auto"/>
          <w:szCs w:val="22"/>
          <w:lang w:bidi="he-IL"/>
        </w:rPr>
        <w:t>καθιέρωση</w:t>
      </w:r>
      <w:r w:rsidRPr="008050AC">
        <w:rPr>
          <w:color w:val="auto"/>
          <w:szCs w:val="22"/>
          <w:lang w:bidi="he-IL"/>
        </w:rPr>
        <w:t xml:space="preserve"> καινούργιων θεοτήτων: </w:t>
      </w:r>
      <w:r w:rsidRPr="008050AC">
        <w:rPr>
          <w:i/>
          <w:iCs/>
          <w:color w:val="auto"/>
        </w:rPr>
        <w:t>Καθώς (ο Άρειος Πάγος) ήταν το κυ</w:t>
      </w:r>
      <w:r w:rsidRPr="008050AC">
        <w:rPr>
          <w:i/>
          <w:iCs/>
          <w:color w:val="auto"/>
        </w:rPr>
        <w:softHyphen/>
        <w:t>βερνητικό σώμα της πόλεως στη ρωμαϊκή περίοδο, δεν θα αποτελούσε έκ</w:t>
      </w:r>
      <w:r w:rsidRPr="008050AC">
        <w:rPr>
          <w:i/>
          <w:iCs/>
          <w:color w:val="auto"/>
        </w:rPr>
        <w:softHyphen/>
        <w:t>πληξη το ότι ένα από τα λειτουργήματα που περιελάμβανε ήταν η εξονυχι</w:t>
      </w:r>
      <w:r w:rsidRPr="008050AC">
        <w:rPr>
          <w:i/>
          <w:iCs/>
          <w:color w:val="auto"/>
        </w:rPr>
        <w:softHyphen/>
        <w:t>στική εξέταση των πιθανών υποψηφίων, πριν εκδοθούν προσκλήσεις διαμο</w:t>
      </w:r>
      <w:r w:rsidRPr="008050AC">
        <w:rPr>
          <w:i/>
          <w:iCs/>
          <w:color w:val="auto"/>
        </w:rPr>
        <w:softHyphen/>
        <w:t>νής βασισμένες σε κίνητρα. Ο δικαστικός του ρόλος δεν ήταν ο μόνος που είχε και δεν υπάρχει καμία ανάγκη να υποθέσουμε ότι ο Παύλος, και μόνο επειδή μίλησε ενώπιον του Αρείου Πάγου, δικάστηκε. Είναι εντελώς συνεπές με όσα γνωρίζουμε για τον Άρειο Πάγο από άλλες αναφορές ότι το Πρξ. 17 διασαφηνίζει τον εποπτικό του ρόλο και σχετικά με την εισαγωγή νέων θεών και</w:t>
      </w:r>
      <w:r>
        <w:rPr>
          <w:i/>
          <w:iCs/>
          <w:color w:val="auto"/>
        </w:rPr>
        <w:t>,</w:t>
      </w:r>
      <w:r w:rsidRPr="008050AC">
        <w:rPr>
          <w:i/>
          <w:iCs/>
          <w:color w:val="auto"/>
        </w:rPr>
        <w:t xml:space="preserve"> επίσης</w:t>
      </w:r>
      <w:r>
        <w:rPr>
          <w:i/>
          <w:iCs/>
          <w:color w:val="auto"/>
        </w:rPr>
        <w:t>,</w:t>
      </w:r>
      <w:r w:rsidRPr="008050AC">
        <w:rPr>
          <w:i/>
          <w:iCs/>
          <w:color w:val="auto"/>
        </w:rPr>
        <w:t xml:space="preserve"> ως το σώμα που ελέγχει τα διαπιστευτήρια ενός άρτι αφιχθέντος 'σοφιστή' από την Ανατολή.</w:t>
      </w:r>
    </w:p>
    <w:p w:rsidR="00C03147" w:rsidRPr="008050AC" w:rsidRDefault="00C03147" w:rsidP="00C03147">
      <w:pPr>
        <w:rPr>
          <w:color w:val="auto"/>
          <w:highlight w:val="yellow"/>
        </w:rPr>
      </w:pPr>
    </w:p>
    <w:p w:rsidR="00C03147" w:rsidRPr="008050AC" w:rsidRDefault="00C03147" w:rsidP="00C03147">
      <w:r w:rsidRPr="008050AC">
        <w:rPr>
          <w:color w:val="auto"/>
        </w:rPr>
        <w:t>Η αρεοπαγιτική Ομιλία διαιρείται στο Προοίμιο, την Επιχειρηματολογία και τον Επίλογο</w:t>
      </w:r>
      <w:r w:rsidRPr="00F50427">
        <w:rPr>
          <w:rStyle w:val="a4"/>
          <w:color w:val="auto"/>
          <w:szCs w:val="22"/>
        </w:rPr>
        <w:footnoteReference w:id="38"/>
      </w:r>
      <w:r w:rsidRPr="00F50427">
        <w:rPr>
          <w:color w:val="auto"/>
        </w:rPr>
        <w:t>.</w:t>
      </w:r>
      <w:r w:rsidRPr="008050AC">
        <w:rPr>
          <w:color w:val="auto"/>
        </w:rPr>
        <w:t xml:space="preserve"> </w:t>
      </w:r>
      <w:r w:rsidRPr="008050AC">
        <w:t>Η «ρητορική» δομή της</w:t>
      </w:r>
      <w:r w:rsidRPr="008050AC">
        <w:rPr>
          <w:rStyle w:val="a4"/>
        </w:rPr>
        <w:footnoteReference w:id="39"/>
      </w:r>
      <w:r w:rsidRPr="008050AC">
        <w:t xml:space="preserve"> είναι η ακόλουθη:</w:t>
      </w:r>
    </w:p>
    <w:p w:rsidR="00C03147" w:rsidRPr="008050AC" w:rsidRDefault="00C03147" w:rsidP="00C03147">
      <w:r w:rsidRPr="008050AC">
        <w:rPr>
          <w:b/>
          <w:bCs/>
        </w:rPr>
        <w:lastRenderedPageBreak/>
        <w:t>Προοίμιο (</w:t>
      </w:r>
      <w:r w:rsidRPr="008050AC">
        <w:rPr>
          <w:b/>
          <w:bCs/>
          <w:lang w:val="de-DE"/>
        </w:rPr>
        <w:t>Exordium</w:t>
      </w:r>
      <w:r w:rsidRPr="008050AC">
        <w:rPr>
          <w:b/>
          <w:bCs/>
        </w:rPr>
        <w:t>/</w:t>
      </w:r>
      <w:r w:rsidRPr="008050AC">
        <w:rPr>
          <w:b/>
          <w:bCs/>
          <w:caps/>
          <w:lang w:val="de-DE"/>
        </w:rPr>
        <w:t>p</w:t>
      </w:r>
      <w:r w:rsidRPr="008050AC">
        <w:rPr>
          <w:b/>
          <w:bCs/>
          <w:lang w:val="de-DE"/>
        </w:rPr>
        <w:t>roemium</w:t>
      </w:r>
      <w:r w:rsidRPr="008050AC">
        <w:rPr>
          <w:b/>
          <w:bCs/>
        </w:rPr>
        <w:t>)</w:t>
      </w:r>
      <w:r w:rsidRPr="008050AC">
        <w:t xml:space="preserve"> Στ. 22-23</w:t>
      </w:r>
    </w:p>
    <w:p w:rsidR="00C03147" w:rsidRPr="008050AC" w:rsidRDefault="00C03147" w:rsidP="00C03147">
      <w:pPr>
        <w:numPr>
          <w:ilvl w:val="0"/>
          <w:numId w:val="2"/>
        </w:numPr>
      </w:pPr>
      <w:r w:rsidRPr="008050AC">
        <w:rPr>
          <w:b/>
          <w:bCs/>
        </w:rPr>
        <w:t xml:space="preserve">Προσφώνηση </w:t>
      </w:r>
      <w:r w:rsidRPr="008050AC">
        <w:t>στ. 22β:</w:t>
      </w:r>
      <w:r w:rsidRPr="008050AC">
        <w:rPr>
          <w:color w:val="auto"/>
          <w:szCs w:val="24"/>
        </w:rPr>
        <w:t xml:space="preserve"> </w:t>
      </w:r>
      <w:r w:rsidRPr="008050AC">
        <w:rPr>
          <w:i/>
          <w:iCs/>
          <w:color w:val="auto"/>
          <w:szCs w:val="24"/>
        </w:rPr>
        <w:t>Ἄνδρες Ἀθηναῖοι</w:t>
      </w:r>
      <w:r w:rsidRPr="008050AC">
        <w:rPr>
          <w:color w:val="auto"/>
          <w:szCs w:val="24"/>
        </w:rPr>
        <w:t>͵</w:t>
      </w:r>
    </w:p>
    <w:p w:rsidR="00C03147" w:rsidRPr="008050AC" w:rsidRDefault="00C03147" w:rsidP="00C03147">
      <w:pPr>
        <w:numPr>
          <w:ilvl w:val="0"/>
          <w:numId w:val="2"/>
        </w:numPr>
      </w:pPr>
      <w:r w:rsidRPr="008050AC">
        <w:rPr>
          <w:b/>
          <w:bCs/>
          <w:caps/>
        </w:rPr>
        <w:t>θ</w:t>
      </w:r>
      <w:r w:rsidRPr="008050AC">
        <w:rPr>
          <w:b/>
          <w:bCs/>
        </w:rPr>
        <w:t>ήρευση συμπάθειας μέσω της χρήσης της ειρωνείας (</w:t>
      </w:r>
      <w:r w:rsidRPr="008050AC">
        <w:rPr>
          <w:b/>
          <w:bCs/>
          <w:lang w:val="en-US"/>
        </w:rPr>
        <w:t>captatio</w:t>
      </w:r>
      <w:r w:rsidRPr="008050AC">
        <w:rPr>
          <w:b/>
          <w:bCs/>
        </w:rPr>
        <w:t xml:space="preserve"> </w:t>
      </w:r>
      <w:r w:rsidRPr="008050AC">
        <w:rPr>
          <w:b/>
          <w:bCs/>
          <w:lang w:val="en-US"/>
        </w:rPr>
        <w:t>benevolentiae</w:t>
      </w:r>
      <w:r w:rsidRPr="008050AC">
        <w:rPr>
          <w:b/>
          <w:bCs/>
        </w:rPr>
        <w:t>)</w:t>
      </w:r>
      <w:r w:rsidRPr="008050AC">
        <w:t xml:space="preserve"> στ. 22γ: </w:t>
      </w:r>
      <w:r w:rsidRPr="008050AC">
        <w:rPr>
          <w:i/>
          <w:iCs/>
          <w:color w:val="auto"/>
          <w:szCs w:val="24"/>
        </w:rPr>
        <w:t>κατὰ πάντα ὡς δεισιδαιμονεστέρους ὑμᾶς θεωρῶ</w:t>
      </w:r>
      <w:r w:rsidRPr="008050AC">
        <w:rPr>
          <w:color w:val="auto"/>
          <w:szCs w:val="24"/>
        </w:rPr>
        <w:t>·</w:t>
      </w:r>
    </w:p>
    <w:p w:rsidR="00C03147" w:rsidRPr="008050AC" w:rsidRDefault="00C03147" w:rsidP="00C03147">
      <w:pPr>
        <w:rPr>
          <w:color w:val="auto"/>
          <w:szCs w:val="24"/>
        </w:rPr>
      </w:pPr>
      <w:r w:rsidRPr="008050AC">
        <w:rPr>
          <w:b/>
          <w:bCs/>
          <w:caps/>
        </w:rPr>
        <w:t>α</w:t>
      </w:r>
      <w:r w:rsidRPr="008050AC">
        <w:rPr>
          <w:b/>
          <w:bCs/>
        </w:rPr>
        <w:t>φήγηση (Narratio)</w:t>
      </w:r>
      <w:r w:rsidRPr="008050AC">
        <w:t xml:space="preserve"> στ. 23αβ: </w:t>
      </w:r>
      <w:r w:rsidRPr="008050AC">
        <w:rPr>
          <w:i/>
          <w:iCs/>
          <w:caps/>
          <w:color w:val="auto"/>
          <w:szCs w:val="24"/>
        </w:rPr>
        <w:t>δ</w:t>
      </w:r>
      <w:r w:rsidRPr="008050AC">
        <w:rPr>
          <w:i/>
          <w:iCs/>
          <w:color w:val="auto"/>
          <w:szCs w:val="24"/>
        </w:rPr>
        <w:t xml:space="preserve">ιερχόμενος γὰρ καὶ ἀναθεωρῶν τὰ σεβάσματα ὑμῶν εὗρον καὶ βωμὸν ἐν ᾧ ἐπεγέγραπτο͵ </w:t>
      </w:r>
      <w:r w:rsidRPr="008050AC">
        <w:rPr>
          <w:b/>
          <w:bCs/>
          <w:i/>
          <w:iCs/>
          <w:color w:val="auto"/>
          <w:szCs w:val="24"/>
        </w:rPr>
        <w:t xml:space="preserve">Ἀγνώστῳ </w:t>
      </w:r>
      <w:r w:rsidRPr="008050AC">
        <w:rPr>
          <w:b/>
          <w:bCs/>
          <w:i/>
          <w:iCs/>
          <w:caps/>
          <w:color w:val="auto"/>
          <w:szCs w:val="24"/>
        </w:rPr>
        <w:t>θ</w:t>
      </w:r>
      <w:r w:rsidRPr="008050AC">
        <w:rPr>
          <w:b/>
          <w:bCs/>
          <w:i/>
          <w:iCs/>
          <w:color w:val="auto"/>
          <w:szCs w:val="24"/>
        </w:rPr>
        <w:t>εῷ.</w:t>
      </w:r>
    </w:p>
    <w:p w:rsidR="00C03147" w:rsidRPr="008050AC" w:rsidRDefault="00C03147" w:rsidP="00C03147">
      <w:pPr>
        <w:rPr>
          <w:color w:val="auto"/>
          <w:szCs w:val="24"/>
        </w:rPr>
      </w:pPr>
      <w:r w:rsidRPr="008050AC">
        <w:rPr>
          <w:b/>
          <w:bCs/>
        </w:rPr>
        <w:t>Πρόθεσις</w:t>
      </w:r>
      <w:r w:rsidRPr="008050AC">
        <w:t xml:space="preserve"> (</w:t>
      </w:r>
      <w:r w:rsidRPr="008050AC">
        <w:rPr>
          <w:b/>
          <w:bCs/>
        </w:rPr>
        <w:t>Propositio</w:t>
      </w:r>
      <w:r w:rsidRPr="008050AC">
        <w:t>) στ. 23γ:</w:t>
      </w:r>
      <w:r w:rsidRPr="008050AC">
        <w:rPr>
          <w:color w:val="auto"/>
          <w:szCs w:val="24"/>
        </w:rPr>
        <w:t xml:space="preserve"> </w:t>
      </w:r>
      <w:r w:rsidRPr="008050AC">
        <w:rPr>
          <w:i/>
          <w:iCs/>
          <w:color w:val="auto"/>
          <w:szCs w:val="24"/>
        </w:rPr>
        <w:t xml:space="preserve">Ὅ οὖν ἀγνοοῦντες εὐσεβεῖτε͵ </w:t>
      </w:r>
      <w:r w:rsidRPr="008050AC">
        <w:rPr>
          <w:b/>
          <w:i/>
          <w:iCs/>
          <w:color w:val="auto"/>
          <w:szCs w:val="24"/>
        </w:rPr>
        <w:t>τοῦτο</w:t>
      </w:r>
      <w:r w:rsidRPr="008050AC">
        <w:rPr>
          <w:i/>
          <w:iCs/>
          <w:color w:val="auto"/>
          <w:szCs w:val="24"/>
        </w:rPr>
        <w:t xml:space="preserve"> ἐγὼ καταγγέλλω ὑμῖν.</w:t>
      </w:r>
    </w:p>
    <w:p w:rsidR="00C03147" w:rsidRPr="008050AC" w:rsidRDefault="00C03147" w:rsidP="00C03147">
      <w:pPr>
        <w:jc w:val="center"/>
        <w:rPr>
          <w:color w:val="auto"/>
          <w:szCs w:val="24"/>
        </w:rPr>
      </w:pPr>
    </w:p>
    <w:p w:rsidR="00C03147" w:rsidRPr="008050AC" w:rsidRDefault="00C03147" w:rsidP="00C03147">
      <w:r w:rsidRPr="008050AC">
        <w:rPr>
          <w:b/>
          <w:bCs/>
          <w:caps/>
        </w:rPr>
        <w:t>ε</w:t>
      </w:r>
      <w:r w:rsidRPr="008050AC">
        <w:rPr>
          <w:b/>
          <w:bCs/>
        </w:rPr>
        <w:t>πιχειρηματολογία</w:t>
      </w:r>
      <w:r w:rsidRPr="008050AC">
        <w:rPr>
          <w:b/>
          <w:bCs/>
          <w:caps/>
        </w:rPr>
        <w:t xml:space="preserve"> </w:t>
      </w:r>
      <w:r w:rsidRPr="008050AC">
        <w:rPr>
          <w:b/>
          <w:bCs/>
        </w:rPr>
        <w:t>/</w:t>
      </w:r>
      <w:r w:rsidRPr="008050AC">
        <w:rPr>
          <w:b/>
          <w:bCs/>
          <w:i/>
          <w:iCs/>
        </w:rPr>
        <w:t>πίστη</w:t>
      </w:r>
      <w:r w:rsidRPr="008050AC">
        <w:t xml:space="preserve"> (</w:t>
      </w:r>
      <w:r w:rsidRPr="008050AC">
        <w:rPr>
          <w:b/>
          <w:bCs/>
          <w:caps/>
          <w:lang w:val="fr-FR"/>
        </w:rPr>
        <w:t>a</w:t>
      </w:r>
      <w:r w:rsidRPr="008050AC">
        <w:rPr>
          <w:b/>
          <w:bCs/>
          <w:lang w:val="fr-FR"/>
        </w:rPr>
        <w:t>rgumentatio</w:t>
      </w:r>
      <w:r w:rsidRPr="008050AC">
        <w:t>) Στ. 24-29</w:t>
      </w:r>
    </w:p>
    <w:p w:rsidR="00C03147" w:rsidRPr="008050AC" w:rsidRDefault="00C03147" w:rsidP="00C03147">
      <w:pPr>
        <w:numPr>
          <w:ilvl w:val="0"/>
          <w:numId w:val="2"/>
        </w:numPr>
        <w:rPr>
          <w:i/>
          <w:iCs/>
          <w:color w:val="auto"/>
          <w:szCs w:val="24"/>
        </w:rPr>
      </w:pPr>
      <w:r w:rsidRPr="008050AC">
        <w:rPr>
          <w:b/>
          <w:bCs/>
        </w:rPr>
        <w:t>Πρώτ</w:t>
      </w:r>
      <w:r>
        <w:rPr>
          <w:b/>
          <w:bCs/>
        </w:rPr>
        <w:t>ο Επιχείρημα</w:t>
      </w:r>
      <w:r w:rsidRPr="008050AC">
        <w:t xml:space="preserve">: </w:t>
      </w:r>
      <w:r w:rsidRPr="008050AC">
        <w:rPr>
          <w:b/>
        </w:rPr>
        <w:t xml:space="preserve">Ο Θεός ως Δημιουργός </w:t>
      </w:r>
      <w:r>
        <w:rPr>
          <w:b/>
        </w:rPr>
        <w:t xml:space="preserve">του Σύμπαντος </w:t>
      </w:r>
      <w:r w:rsidRPr="008050AC">
        <w:rPr>
          <w:b/>
        </w:rPr>
        <w:t>δεν κατοικεί σε Ναούς και δε</w:t>
      </w:r>
      <w:r>
        <w:rPr>
          <w:b/>
        </w:rPr>
        <w:t>ν</w:t>
      </w:r>
      <w:r w:rsidRPr="008050AC">
        <w:rPr>
          <w:b/>
        </w:rPr>
        <w:t xml:space="preserve"> </w:t>
      </w:r>
      <w:r>
        <w:rPr>
          <w:b/>
        </w:rPr>
        <w:t>«</w:t>
      </w:r>
      <w:r w:rsidRPr="008050AC">
        <w:rPr>
          <w:b/>
        </w:rPr>
        <w:t>θεραπεύεται</w:t>
      </w:r>
      <w:r>
        <w:rPr>
          <w:b/>
        </w:rPr>
        <w:t>»</w:t>
      </w:r>
      <w:r w:rsidRPr="008050AC">
        <w:rPr>
          <w:b/>
        </w:rPr>
        <w:t xml:space="preserve"> </w:t>
      </w:r>
      <w:r w:rsidRPr="008050AC">
        <w:t xml:space="preserve">(στ. 24-25): </w:t>
      </w:r>
      <w:r w:rsidRPr="008050AC">
        <w:rPr>
          <w:i/>
          <w:iCs/>
          <w:color w:val="auto"/>
          <w:szCs w:val="24"/>
        </w:rPr>
        <w:t xml:space="preserve">Ὁ </w:t>
      </w:r>
      <w:r w:rsidRPr="008050AC">
        <w:rPr>
          <w:i/>
          <w:iCs/>
          <w:caps/>
          <w:color w:val="auto"/>
          <w:szCs w:val="24"/>
        </w:rPr>
        <w:t>θ</w:t>
      </w:r>
      <w:r w:rsidRPr="008050AC">
        <w:rPr>
          <w:i/>
          <w:iCs/>
          <w:color w:val="auto"/>
          <w:szCs w:val="24"/>
        </w:rPr>
        <w:t xml:space="preserve">εὸς, ὁ ποιήσας τὸν </w:t>
      </w:r>
      <w:r w:rsidRPr="008050AC">
        <w:rPr>
          <w:i/>
          <w:iCs/>
          <w:caps/>
          <w:color w:val="auto"/>
          <w:szCs w:val="24"/>
        </w:rPr>
        <w:t>κ</w:t>
      </w:r>
      <w:r w:rsidRPr="008050AC">
        <w:rPr>
          <w:i/>
          <w:iCs/>
          <w:color w:val="auto"/>
          <w:szCs w:val="24"/>
        </w:rPr>
        <w:t xml:space="preserve">όσμον καὶ πάντα τὰ ἐν αὐτῷ͵ οὗτος οὐρανοῦ καὶ γῆς ὑπάρχων </w:t>
      </w:r>
      <w:r w:rsidRPr="008050AC">
        <w:rPr>
          <w:i/>
          <w:iCs/>
          <w:caps/>
          <w:color w:val="auto"/>
          <w:szCs w:val="24"/>
        </w:rPr>
        <w:t>κ</w:t>
      </w:r>
      <w:r w:rsidRPr="008050AC">
        <w:rPr>
          <w:i/>
          <w:iCs/>
          <w:color w:val="auto"/>
          <w:szCs w:val="24"/>
        </w:rPr>
        <w:t xml:space="preserve">ύριος, </w:t>
      </w:r>
      <w:r w:rsidRPr="008050AC">
        <w:rPr>
          <w:b/>
          <w:i/>
          <w:iCs/>
          <w:color w:val="auto"/>
          <w:szCs w:val="24"/>
        </w:rPr>
        <w:t xml:space="preserve">οὐκ ἐν χειροποιήτοις </w:t>
      </w:r>
      <w:r w:rsidRPr="008050AC">
        <w:rPr>
          <w:b/>
          <w:i/>
          <w:iCs/>
          <w:caps/>
          <w:color w:val="auto"/>
          <w:szCs w:val="24"/>
        </w:rPr>
        <w:t>ν</w:t>
      </w:r>
      <w:r w:rsidRPr="008050AC">
        <w:rPr>
          <w:b/>
          <w:i/>
          <w:iCs/>
          <w:color w:val="auto"/>
          <w:szCs w:val="24"/>
        </w:rPr>
        <w:t>αοῖς κατοικεῖ</w:t>
      </w:r>
      <w:r w:rsidRPr="008050AC">
        <w:rPr>
          <w:i/>
          <w:iCs/>
          <w:color w:val="auto"/>
          <w:szCs w:val="24"/>
        </w:rPr>
        <w:t xml:space="preserve">, οὐδὲ </w:t>
      </w:r>
      <w:r w:rsidRPr="008050AC">
        <w:rPr>
          <w:b/>
          <w:i/>
          <w:iCs/>
          <w:color w:val="auto"/>
          <w:szCs w:val="24"/>
        </w:rPr>
        <w:t>ὑπὸ χειρῶν ἀνθρωπίνων θεραπεύεται</w:t>
      </w:r>
      <w:r w:rsidRPr="008050AC">
        <w:rPr>
          <w:i/>
          <w:iCs/>
          <w:color w:val="auto"/>
          <w:szCs w:val="24"/>
        </w:rPr>
        <w:t xml:space="preserve">, προσδεόμενός τινος͵ </w:t>
      </w:r>
      <w:r w:rsidRPr="008050AC">
        <w:rPr>
          <w:i/>
          <w:iCs/>
          <w:caps/>
          <w:color w:val="auto"/>
          <w:szCs w:val="24"/>
        </w:rPr>
        <w:t>α</w:t>
      </w:r>
      <w:r w:rsidRPr="008050AC">
        <w:rPr>
          <w:i/>
          <w:iCs/>
          <w:color w:val="auto"/>
          <w:szCs w:val="24"/>
        </w:rPr>
        <w:t>ὐτὸς διδοὺς πᾶσι ζωὴν καὶ πνοὴν καὶ τὰ πάντα·</w:t>
      </w:r>
    </w:p>
    <w:p w:rsidR="00C03147" w:rsidRPr="008050AC" w:rsidRDefault="00C03147" w:rsidP="00C03147">
      <w:pPr>
        <w:numPr>
          <w:ilvl w:val="0"/>
          <w:numId w:val="2"/>
        </w:numPr>
        <w:rPr>
          <w:i/>
          <w:iCs/>
          <w:color w:val="auto"/>
          <w:szCs w:val="24"/>
        </w:rPr>
      </w:pPr>
      <w:r w:rsidRPr="008050AC">
        <w:rPr>
          <w:b/>
          <w:bCs/>
        </w:rPr>
        <w:t xml:space="preserve"> Δεύτε</w:t>
      </w:r>
      <w:r>
        <w:rPr>
          <w:b/>
          <w:bCs/>
        </w:rPr>
        <w:t>ρο Επιχείρημα</w:t>
      </w:r>
      <w:r w:rsidRPr="008050AC">
        <w:rPr>
          <w:bCs/>
        </w:rPr>
        <w:t xml:space="preserve">: </w:t>
      </w:r>
      <w:r w:rsidRPr="008050AC">
        <w:rPr>
          <w:b/>
          <w:bCs/>
        </w:rPr>
        <w:t>Ο Θεός ως ποιητής του ανθρώπου δεν είναι δυνατόν να «</w:t>
      </w:r>
      <w:r w:rsidRPr="008050AC">
        <w:rPr>
          <w:b/>
          <w:bCs/>
          <w:i/>
        </w:rPr>
        <w:t>μορφώνεται»</w:t>
      </w:r>
      <w:r w:rsidRPr="008050AC">
        <w:rPr>
          <w:b/>
          <w:bCs/>
        </w:rPr>
        <w:t xml:space="preserve"> διά της Τέχνης και της Νόησης</w:t>
      </w:r>
      <w:r>
        <w:rPr>
          <w:b/>
          <w:bCs/>
        </w:rPr>
        <w:t xml:space="preserve"> </w:t>
      </w:r>
      <w:r w:rsidRPr="008050AC">
        <w:rPr>
          <w:b/>
          <w:bCs/>
          <w:i/>
        </w:rPr>
        <w:t>κατ’ εικόνα και ομοίωσιν</w:t>
      </w:r>
      <w:r w:rsidRPr="008050AC">
        <w:rPr>
          <w:b/>
          <w:bCs/>
        </w:rPr>
        <w:t xml:space="preserve"> του</w:t>
      </w:r>
      <w:r>
        <w:rPr>
          <w:b/>
          <w:bCs/>
        </w:rPr>
        <w:t xml:space="preserve"> βροτού</w:t>
      </w:r>
      <w:r w:rsidRPr="008050AC">
        <w:rPr>
          <w:b/>
          <w:bCs/>
        </w:rPr>
        <w:t>.</w:t>
      </w:r>
      <w:r w:rsidRPr="008050AC">
        <w:rPr>
          <w:bCs/>
        </w:rPr>
        <w:t xml:space="preserve"> </w:t>
      </w:r>
    </w:p>
    <w:p w:rsidR="00C03147" w:rsidRPr="008050AC" w:rsidRDefault="00C03147" w:rsidP="00C03147">
      <w:pPr>
        <w:numPr>
          <w:ilvl w:val="1"/>
          <w:numId w:val="18"/>
        </w:numPr>
        <w:rPr>
          <w:i/>
          <w:iCs/>
          <w:color w:val="auto"/>
          <w:szCs w:val="24"/>
        </w:rPr>
      </w:pPr>
      <w:r w:rsidRPr="008050AC">
        <w:rPr>
          <w:b/>
          <w:bCs/>
        </w:rPr>
        <w:t>Η Δημιουργία και ο προορισμός του Ανθρώπου</w:t>
      </w:r>
      <w:r>
        <w:rPr>
          <w:bCs/>
        </w:rPr>
        <w:t xml:space="preserve"> </w:t>
      </w:r>
      <w:r w:rsidRPr="008050AC">
        <w:t>(στ. 26-27)</w:t>
      </w:r>
      <w:r w:rsidRPr="008050AC">
        <w:rPr>
          <w:color w:val="auto"/>
          <w:szCs w:val="24"/>
        </w:rPr>
        <w:t xml:space="preserve">: </w:t>
      </w:r>
      <w:r w:rsidRPr="008050AC">
        <w:rPr>
          <w:i/>
          <w:iCs/>
          <w:color w:val="auto"/>
          <w:szCs w:val="24"/>
        </w:rPr>
        <w:t xml:space="preserve">Ἐποίησέν τε ἐξ ἑνὸς </w:t>
      </w:r>
      <w:r w:rsidRPr="008050AC">
        <w:rPr>
          <w:b/>
          <w:bCs/>
          <w:i/>
          <w:iCs/>
          <w:color w:val="auto"/>
          <w:szCs w:val="24"/>
        </w:rPr>
        <w:t>πᾶν</w:t>
      </w:r>
      <w:r w:rsidRPr="008050AC">
        <w:rPr>
          <w:i/>
          <w:iCs/>
          <w:color w:val="auto"/>
          <w:szCs w:val="24"/>
        </w:rPr>
        <w:t xml:space="preserve"> ἔθνος ἀνθρώπων κατοικεῖν </w:t>
      </w:r>
      <w:r w:rsidRPr="008050AC">
        <w:rPr>
          <w:b/>
          <w:i/>
          <w:iCs/>
          <w:color w:val="auto"/>
          <w:szCs w:val="24"/>
        </w:rPr>
        <w:t>ἐπὶ παντὸς</w:t>
      </w:r>
      <w:r w:rsidRPr="008050AC">
        <w:rPr>
          <w:i/>
          <w:iCs/>
          <w:color w:val="auto"/>
          <w:szCs w:val="24"/>
        </w:rPr>
        <w:t xml:space="preserve"> προσώπου τῆς γῆς͵ ὁρίσας προστεταγμένους καιροὺς καὶ τὰς ὁροθεσίας τῆς κατοικίας αὐτῶν͵ ζητεῖν τὸν </w:t>
      </w:r>
      <w:r w:rsidRPr="008050AC">
        <w:rPr>
          <w:i/>
          <w:iCs/>
          <w:caps/>
          <w:color w:val="auto"/>
          <w:szCs w:val="24"/>
        </w:rPr>
        <w:t>θ</w:t>
      </w:r>
      <w:r w:rsidRPr="008050AC">
        <w:rPr>
          <w:i/>
          <w:iCs/>
          <w:color w:val="auto"/>
          <w:szCs w:val="24"/>
        </w:rPr>
        <w:t>εὸν, εἰ ἄρα γε ψηλαφήσειαν αὐτὸν καὶ εὕροιεν͵ καίτοι γε οὐ μακρὰν ἀπὸ ἑνὸς ἑκάστου ἡμῶν ὑπάρχοντα.</w:t>
      </w:r>
    </w:p>
    <w:p w:rsidR="00C03147" w:rsidRPr="008050AC" w:rsidRDefault="00C03147" w:rsidP="00C03147">
      <w:pPr>
        <w:numPr>
          <w:ilvl w:val="1"/>
          <w:numId w:val="18"/>
        </w:numPr>
        <w:rPr>
          <w:i/>
          <w:iCs/>
          <w:color w:val="auto"/>
          <w:szCs w:val="24"/>
        </w:rPr>
      </w:pPr>
      <w:r w:rsidRPr="008050AC">
        <w:rPr>
          <w:b/>
        </w:rPr>
        <w:t xml:space="preserve">Ο άνθρωπος «γένος» του Θεού </w:t>
      </w:r>
      <w:r w:rsidRPr="008050AC">
        <w:t>(στ. 28-29)</w:t>
      </w:r>
    </w:p>
    <w:p w:rsidR="00C03147" w:rsidRPr="008050AC" w:rsidRDefault="00C03147" w:rsidP="00C03147">
      <w:pPr>
        <w:ind w:left="1800"/>
        <w:rPr>
          <w:i/>
          <w:iCs/>
          <w:color w:val="auto"/>
          <w:szCs w:val="24"/>
        </w:rPr>
      </w:pPr>
      <w:r w:rsidRPr="008050AC">
        <w:t xml:space="preserve">- </w:t>
      </w:r>
      <w:r w:rsidRPr="008050AC">
        <w:rPr>
          <w:b/>
          <w:bCs/>
        </w:rPr>
        <w:t>Ενθύμημα</w:t>
      </w:r>
      <w:r w:rsidRPr="008050AC">
        <w:t xml:space="preserve"> στ. 28: </w:t>
      </w:r>
      <w:r w:rsidRPr="008050AC">
        <w:rPr>
          <w:color w:val="auto"/>
          <w:szCs w:val="24"/>
        </w:rPr>
        <w:t>«</w:t>
      </w:r>
      <w:r w:rsidRPr="008050AC">
        <w:rPr>
          <w:i/>
          <w:iCs/>
          <w:color w:val="auto"/>
          <w:szCs w:val="24"/>
        </w:rPr>
        <w:t>Ἐν αὐτῷ γὰρ ζῶμεν καὶ κινούμεθα καὶ ἐσμέν»͵ ὡς καί τινες τῶν καθ΄ ὑμᾶς ποιητῶν εἰρήκασιν͵ «Τοῦ γὰρ καὶ γένος ἐσμέν».</w:t>
      </w:r>
    </w:p>
    <w:p w:rsidR="00C03147" w:rsidRPr="008050AC" w:rsidRDefault="00C03147" w:rsidP="00C03147">
      <w:pPr>
        <w:ind w:left="1800"/>
        <w:rPr>
          <w:b/>
          <w:i/>
          <w:iCs/>
          <w:color w:val="auto"/>
          <w:szCs w:val="24"/>
        </w:rPr>
      </w:pPr>
      <w:r w:rsidRPr="008050AC">
        <w:t xml:space="preserve">- </w:t>
      </w:r>
      <w:r w:rsidRPr="008050AC">
        <w:rPr>
          <w:b/>
          <w:bCs/>
        </w:rPr>
        <w:t xml:space="preserve">Θέμα (Propositio) </w:t>
      </w:r>
      <w:r w:rsidRPr="008050AC">
        <w:t>στ. 29:</w:t>
      </w:r>
      <w:r w:rsidRPr="008050AC">
        <w:rPr>
          <w:color w:val="auto"/>
          <w:szCs w:val="24"/>
        </w:rPr>
        <w:t xml:space="preserve"> </w:t>
      </w:r>
      <w:r w:rsidRPr="008050AC">
        <w:rPr>
          <w:i/>
          <w:iCs/>
          <w:caps/>
          <w:color w:val="auto"/>
          <w:szCs w:val="24"/>
        </w:rPr>
        <w:t>γ</w:t>
      </w:r>
      <w:r w:rsidRPr="008050AC">
        <w:rPr>
          <w:i/>
          <w:iCs/>
          <w:color w:val="auto"/>
          <w:szCs w:val="24"/>
        </w:rPr>
        <w:t xml:space="preserve">ένος οὖν ὑπάρχοντες τοῦ </w:t>
      </w:r>
      <w:r w:rsidRPr="008050AC">
        <w:rPr>
          <w:i/>
          <w:iCs/>
          <w:caps/>
          <w:color w:val="auto"/>
          <w:szCs w:val="24"/>
        </w:rPr>
        <w:t>θ</w:t>
      </w:r>
      <w:r w:rsidRPr="008050AC">
        <w:rPr>
          <w:i/>
          <w:iCs/>
          <w:color w:val="auto"/>
          <w:szCs w:val="24"/>
        </w:rPr>
        <w:t xml:space="preserve">εοῦ, </w:t>
      </w:r>
      <w:r w:rsidRPr="008050AC">
        <w:rPr>
          <w:b/>
          <w:i/>
          <w:iCs/>
          <w:color w:val="auto"/>
          <w:szCs w:val="24"/>
        </w:rPr>
        <w:t>οὐκ ὀφείλομεν νομίζειν χρυσῷ ἢ ἀργύρῳ ἢ λίθῳ͵ χαράγματι τέχνης καὶ ἐνθυμήσεως ἀνθρώπου͵ τὸ θεῖον εἶναι ὅμοιον.</w:t>
      </w:r>
    </w:p>
    <w:p w:rsidR="00C03147" w:rsidRPr="008050AC" w:rsidRDefault="00C03147" w:rsidP="00C03147">
      <w:pPr>
        <w:rPr>
          <w:b/>
          <w:bCs/>
          <w:caps/>
        </w:rPr>
      </w:pPr>
    </w:p>
    <w:p w:rsidR="00C03147" w:rsidRPr="008050AC" w:rsidRDefault="00C03147" w:rsidP="00C03147">
      <w:r w:rsidRPr="008050AC">
        <w:rPr>
          <w:b/>
          <w:bCs/>
          <w:caps/>
        </w:rPr>
        <w:t>ε</w:t>
      </w:r>
      <w:r w:rsidRPr="008050AC">
        <w:rPr>
          <w:b/>
          <w:bCs/>
        </w:rPr>
        <w:t>πίλογος (</w:t>
      </w:r>
      <w:r w:rsidRPr="008050AC">
        <w:rPr>
          <w:b/>
          <w:bCs/>
          <w:caps/>
          <w:lang w:val="en-US"/>
        </w:rPr>
        <w:t>p</w:t>
      </w:r>
      <w:r w:rsidRPr="008050AC">
        <w:rPr>
          <w:b/>
          <w:bCs/>
          <w:lang w:val="en-US"/>
        </w:rPr>
        <w:t>eroratio</w:t>
      </w:r>
      <w:r w:rsidRPr="008050AC">
        <w:rPr>
          <w:b/>
          <w:bCs/>
        </w:rPr>
        <w:t>).</w:t>
      </w:r>
      <w:r w:rsidRPr="008050AC">
        <w:t xml:space="preserve"> Στ. 30-31</w:t>
      </w:r>
    </w:p>
    <w:p w:rsidR="00C03147" w:rsidRPr="008050AC" w:rsidRDefault="00C03147" w:rsidP="00C03147">
      <w:pPr>
        <w:ind w:left="1080"/>
      </w:pPr>
      <w:r w:rsidRPr="008050AC">
        <w:rPr>
          <w:b/>
          <w:bCs/>
        </w:rPr>
        <w:t xml:space="preserve">- </w:t>
      </w:r>
      <w:r w:rsidRPr="008050AC">
        <w:rPr>
          <w:b/>
          <w:bCs/>
        </w:rPr>
        <w:tab/>
        <w:t>Ανασκόπηση (</w:t>
      </w:r>
      <w:r>
        <w:rPr>
          <w:b/>
          <w:bCs/>
          <w:lang w:val="en-US"/>
        </w:rPr>
        <w:t>Rekapitulatio</w:t>
      </w:r>
      <w:r w:rsidRPr="008050AC">
        <w:rPr>
          <w:b/>
          <w:bCs/>
        </w:rPr>
        <w:t>)</w:t>
      </w:r>
      <w:r w:rsidRPr="008050AC">
        <w:t xml:space="preserve"> στ. 30α</w:t>
      </w:r>
      <w:r w:rsidRPr="008050AC">
        <w:rPr>
          <w:color w:val="auto"/>
          <w:szCs w:val="24"/>
        </w:rPr>
        <w:t xml:space="preserve">: </w:t>
      </w:r>
      <w:r w:rsidRPr="008050AC">
        <w:rPr>
          <w:i/>
          <w:iCs/>
          <w:caps/>
          <w:color w:val="auto"/>
          <w:szCs w:val="24"/>
        </w:rPr>
        <w:t>τ</w:t>
      </w:r>
      <w:r w:rsidRPr="008050AC">
        <w:rPr>
          <w:i/>
          <w:iCs/>
          <w:color w:val="auto"/>
          <w:szCs w:val="24"/>
        </w:rPr>
        <w:t xml:space="preserve">οὺς μὲν οὖν χρόνους τῆς ἀγνοίας ὑπεριδὼν ὁ </w:t>
      </w:r>
      <w:r w:rsidRPr="008050AC">
        <w:rPr>
          <w:i/>
          <w:iCs/>
          <w:caps/>
          <w:color w:val="auto"/>
          <w:szCs w:val="24"/>
        </w:rPr>
        <w:t>θ</w:t>
      </w:r>
      <w:r w:rsidRPr="008050AC">
        <w:rPr>
          <w:i/>
          <w:iCs/>
          <w:color w:val="auto"/>
          <w:szCs w:val="24"/>
        </w:rPr>
        <w:t>εὸς,</w:t>
      </w:r>
    </w:p>
    <w:p w:rsidR="00C03147" w:rsidRPr="008050AC" w:rsidRDefault="00C03147" w:rsidP="00C03147">
      <w:pPr>
        <w:numPr>
          <w:ilvl w:val="0"/>
          <w:numId w:val="2"/>
        </w:numPr>
        <w:ind w:firstLine="0"/>
        <w:rPr>
          <w:i/>
          <w:iCs/>
          <w:color w:val="auto"/>
          <w:szCs w:val="24"/>
        </w:rPr>
      </w:pPr>
      <w:r w:rsidRPr="008050AC">
        <w:rPr>
          <w:b/>
          <w:bCs/>
        </w:rPr>
        <w:t>Πρόσκληση (</w:t>
      </w:r>
      <w:r w:rsidRPr="008050AC">
        <w:rPr>
          <w:b/>
          <w:bCs/>
          <w:lang w:val="en-US"/>
        </w:rPr>
        <w:t>Appell</w:t>
      </w:r>
      <w:r w:rsidRPr="008050AC">
        <w:rPr>
          <w:b/>
          <w:bCs/>
        </w:rPr>
        <w:t>)</w:t>
      </w:r>
      <w:r w:rsidRPr="008050AC">
        <w:t xml:space="preserve"> στ. 30β:</w:t>
      </w:r>
      <w:r w:rsidRPr="008050AC">
        <w:rPr>
          <w:color w:val="auto"/>
          <w:szCs w:val="24"/>
        </w:rPr>
        <w:t xml:space="preserve"> </w:t>
      </w:r>
      <w:r w:rsidRPr="008050AC">
        <w:rPr>
          <w:i/>
          <w:iCs/>
          <w:color w:val="auto"/>
          <w:szCs w:val="24"/>
        </w:rPr>
        <w:t>τὰ νῦν παραγγέλλει τοῖς ἀνθρώποις πάντας πανταχοῦ μετανοεῖν,</w:t>
      </w:r>
    </w:p>
    <w:p w:rsidR="00C03147" w:rsidRPr="008050AC" w:rsidRDefault="00C03147" w:rsidP="00C03147">
      <w:pPr>
        <w:numPr>
          <w:ilvl w:val="0"/>
          <w:numId w:val="2"/>
        </w:numPr>
        <w:tabs>
          <w:tab w:val="clear" w:pos="1080"/>
        </w:tabs>
        <w:ind w:firstLine="0"/>
        <w:rPr>
          <w:i/>
          <w:iCs/>
          <w:color w:val="auto"/>
          <w:szCs w:val="24"/>
        </w:rPr>
      </w:pPr>
      <w:r>
        <w:rPr>
          <w:b/>
          <w:bCs/>
        </w:rPr>
        <w:t>Κλιμάκωση (Amplifikatio</w:t>
      </w:r>
      <w:r w:rsidRPr="008050AC">
        <w:rPr>
          <w:b/>
          <w:bCs/>
        </w:rPr>
        <w:t xml:space="preserve">) </w:t>
      </w:r>
      <w:r w:rsidRPr="008050AC">
        <w:t>στ. 31α:</w:t>
      </w:r>
      <w:r w:rsidRPr="008050AC">
        <w:rPr>
          <w:color w:val="auto"/>
          <w:szCs w:val="24"/>
        </w:rPr>
        <w:t xml:space="preserve"> </w:t>
      </w:r>
      <w:r w:rsidRPr="008050AC">
        <w:rPr>
          <w:i/>
          <w:iCs/>
          <w:color w:val="auto"/>
          <w:szCs w:val="24"/>
        </w:rPr>
        <w:t xml:space="preserve">καθότι ἔστησεν Ἡμέραν ἐν ᾗ μέλλει κρίνειν τὴν </w:t>
      </w:r>
      <w:r w:rsidRPr="008050AC">
        <w:rPr>
          <w:i/>
          <w:iCs/>
          <w:caps/>
          <w:color w:val="auto"/>
          <w:szCs w:val="24"/>
        </w:rPr>
        <w:t>ο</w:t>
      </w:r>
      <w:r w:rsidRPr="008050AC">
        <w:rPr>
          <w:i/>
          <w:iCs/>
          <w:color w:val="auto"/>
          <w:szCs w:val="24"/>
        </w:rPr>
        <w:t>ἰκουμένην ἐν δικαιοσύνῃ ἐν Ἀνδρὶ ᾧ ὥρισεν</w:t>
      </w:r>
      <w:r w:rsidRPr="008050AC">
        <w:rPr>
          <w:color w:val="auto"/>
          <w:szCs w:val="24"/>
        </w:rPr>
        <w:t>͵</w:t>
      </w:r>
    </w:p>
    <w:p w:rsidR="00C03147" w:rsidRPr="008050AC" w:rsidRDefault="00C03147" w:rsidP="00C03147">
      <w:pPr>
        <w:numPr>
          <w:ilvl w:val="0"/>
          <w:numId w:val="2"/>
        </w:numPr>
        <w:tabs>
          <w:tab w:val="clear" w:pos="1080"/>
        </w:tabs>
        <w:ind w:firstLine="0"/>
        <w:rPr>
          <w:i/>
          <w:iCs/>
          <w:color w:val="auto"/>
          <w:szCs w:val="24"/>
        </w:rPr>
      </w:pPr>
      <w:r w:rsidRPr="008050AC">
        <w:rPr>
          <w:b/>
          <w:bCs/>
        </w:rPr>
        <w:t>Επιχείρημα-τεκμηρίωση</w:t>
      </w:r>
      <w:r w:rsidRPr="008050AC">
        <w:t xml:space="preserve"> στ. 31β:</w:t>
      </w:r>
      <w:r w:rsidRPr="008050AC">
        <w:rPr>
          <w:color w:val="auto"/>
          <w:szCs w:val="24"/>
        </w:rPr>
        <w:t xml:space="preserve"> </w:t>
      </w:r>
      <w:r w:rsidRPr="008050AC">
        <w:rPr>
          <w:i/>
          <w:iCs/>
          <w:color w:val="auto"/>
          <w:szCs w:val="24"/>
        </w:rPr>
        <w:t xml:space="preserve">πίστιν παρασχὼν πᾶσιν, ἀναστήσας </w:t>
      </w:r>
      <w:r w:rsidRPr="008050AC">
        <w:rPr>
          <w:i/>
          <w:iCs/>
          <w:caps/>
          <w:color w:val="auto"/>
          <w:szCs w:val="24"/>
        </w:rPr>
        <w:t>α</w:t>
      </w:r>
      <w:r w:rsidRPr="008050AC">
        <w:rPr>
          <w:i/>
          <w:iCs/>
          <w:color w:val="auto"/>
          <w:szCs w:val="24"/>
        </w:rPr>
        <w:t>ὐτὸν ἐκ νεκρῶν.</w:t>
      </w:r>
    </w:p>
    <w:p w:rsidR="00C03147" w:rsidRDefault="00C03147" w:rsidP="00C03147">
      <w:pPr>
        <w:rPr>
          <w:color w:val="auto"/>
        </w:rPr>
      </w:pPr>
    </w:p>
    <w:p w:rsidR="00C03147" w:rsidRPr="008050AC" w:rsidRDefault="00C03147" w:rsidP="00C03147">
      <w:pPr>
        <w:rPr>
          <w:color w:val="auto"/>
        </w:rPr>
      </w:pPr>
      <w:r w:rsidRPr="008050AC">
        <w:rPr>
          <w:color w:val="auto"/>
        </w:rPr>
        <w:t>Όπως και στην προηγούμενη πρώτη ενότητα της περικοπής</w:t>
      </w:r>
      <w:r>
        <w:rPr>
          <w:color w:val="auto"/>
        </w:rPr>
        <w:t>,</w:t>
      </w:r>
      <w:r w:rsidRPr="008050AC">
        <w:rPr>
          <w:color w:val="auto"/>
        </w:rPr>
        <w:t xml:space="preserve"> έτσι και στην προκείμενη ως σημείο </w:t>
      </w:r>
      <w:r w:rsidRPr="008050AC">
        <w:rPr>
          <w:i/>
          <w:color w:val="auto"/>
        </w:rPr>
        <w:t>εφόδου</w:t>
      </w:r>
      <w:r w:rsidRPr="008050AC">
        <w:rPr>
          <w:color w:val="auto"/>
        </w:rPr>
        <w:t xml:space="preserve"> της Ομιλίας χρησιμοποιείται η </w:t>
      </w:r>
      <w:r w:rsidRPr="008050AC">
        <w:rPr>
          <w:i/>
          <w:color w:val="auto"/>
        </w:rPr>
        <w:t>περιήγηση</w:t>
      </w:r>
      <w:r w:rsidRPr="008050AC">
        <w:rPr>
          <w:color w:val="auto"/>
        </w:rPr>
        <w:t xml:space="preserve"> και η θεωρία των ειδώλων, τα οποία πλέον </w:t>
      </w:r>
      <w:r w:rsidRPr="008050AC">
        <w:rPr>
          <w:i/>
          <w:color w:val="auto"/>
        </w:rPr>
        <w:t>ανα</w:t>
      </w:r>
      <w:r w:rsidRPr="008050AC">
        <w:rPr>
          <w:color w:val="auto"/>
        </w:rPr>
        <w:t xml:space="preserve">-θεωρούνται θετικά ως </w:t>
      </w:r>
      <w:r w:rsidRPr="008050AC">
        <w:rPr>
          <w:i/>
          <w:color w:val="auto"/>
        </w:rPr>
        <w:t>σεβάσματα</w:t>
      </w:r>
      <w:r w:rsidRPr="008050AC">
        <w:rPr>
          <w:color w:val="auto"/>
        </w:rPr>
        <w:t xml:space="preserve"> / δείγματα </w:t>
      </w:r>
      <w:r w:rsidRPr="008050AC">
        <w:rPr>
          <w:i/>
          <w:color w:val="auto"/>
        </w:rPr>
        <w:t>ευσεβείας</w:t>
      </w:r>
      <w:r w:rsidRPr="008050AC">
        <w:rPr>
          <w:color w:val="auto"/>
        </w:rPr>
        <w:t>. Υποκείμενο των ρημάτων είναι στην Εισαγωγή ο Π. ο οποίος μέσω κίνησης (</w:t>
      </w:r>
      <w:r w:rsidRPr="008050AC">
        <w:rPr>
          <w:i/>
          <w:color w:val="auto"/>
        </w:rPr>
        <w:t>διερχόμενος</w:t>
      </w:r>
      <w:r w:rsidRPr="008050AC">
        <w:rPr>
          <w:color w:val="auto"/>
        </w:rPr>
        <w:t>) ανα-</w:t>
      </w:r>
      <w:r w:rsidRPr="008050AC">
        <w:rPr>
          <w:i/>
          <w:color w:val="auto"/>
        </w:rPr>
        <w:t>καλύπτει</w:t>
      </w:r>
      <w:r w:rsidRPr="008050AC">
        <w:rPr>
          <w:color w:val="auto"/>
        </w:rPr>
        <w:t xml:space="preserve"> - </w:t>
      </w:r>
      <w:r w:rsidRPr="008050AC">
        <w:rPr>
          <w:i/>
          <w:color w:val="auto"/>
        </w:rPr>
        <w:t>εὐρίσκει</w:t>
      </w:r>
      <w:r w:rsidRPr="008050AC">
        <w:rPr>
          <w:color w:val="auto"/>
        </w:rPr>
        <w:t xml:space="preserve"> (μεταξύ των άλλων) </w:t>
      </w:r>
      <w:r w:rsidRPr="008050AC">
        <w:rPr>
          <w:i/>
          <w:color w:val="auto"/>
        </w:rPr>
        <w:t xml:space="preserve">και </w:t>
      </w:r>
      <w:r w:rsidRPr="008050AC">
        <w:rPr>
          <w:i/>
          <w:color w:val="auto"/>
        </w:rPr>
        <w:lastRenderedPageBreak/>
        <w:t>βωμό</w:t>
      </w:r>
      <w:r>
        <w:rPr>
          <w:color w:val="auto"/>
        </w:rPr>
        <w:t xml:space="preserve"> έχο</w:t>
      </w:r>
      <w:r w:rsidRPr="008050AC">
        <w:rPr>
          <w:color w:val="auto"/>
        </w:rPr>
        <w:t>ν</w:t>
      </w:r>
      <w:r>
        <w:rPr>
          <w:color w:val="auto"/>
        </w:rPr>
        <w:t>τα</w:t>
      </w:r>
      <w:r w:rsidRPr="008050AC">
        <w:rPr>
          <w:color w:val="auto"/>
        </w:rPr>
        <w:t xml:space="preserve"> την επιγραφή (σε</w:t>
      </w:r>
      <w:r>
        <w:rPr>
          <w:color w:val="auto"/>
        </w:rPr>
        <w:t xml:space="preserve"> υπερσυντέλικο</w:t>
      </w:r>
      <w:r w:rsidRPr="008050AC">
        <w:rPr>
          <w:color w:val="auto"/>
        </w:rPr>
        <w:t xml:space="preserve">) στο Θεό, ο οποίος ταυτίζεται με Εκείνον που </w:t>
      </w:r>
      <w:r w:rsidRPr="008050AC">
        <w:rPr>
          <w:b/>
          <w:color w:val="auto"/>
        </w:rPr>
        <w:t>αυτός</w:t>
      </w:r>
      <w:r w:rsidRPr="008050AC">
        <w:rPr>
          <w:color w:val="auto"/>
        </w:rPr>
        <w:t xml:space="preserve"> (ο Π.) με έμφαση καταγγέλλει και οι Αθηναίοι αγνοούν. </w:t>
      </w:r>
    </w:p>
    <w:p w:rsidR="00C03147" w:rsidRPr="008050AC" w:rsidRDefault="00C03147" w:rsidP="00C03147">
      <w:pPr>
        <w:shd w:val="clear" w:color="auto" w:fill="FFFFFF"/>
        <w:autoSpaceDE w:val="0"/>
        <w:autoSpaceDN w:val="0"/>
        <w:adjustRightInd w:val="0"/>
        <w:rPr>
          <w:color w:val="auto"/>
        </w:rPr>
      </w:pPr>
    </w:p>
    <w:p w:rsidR="00C03147" w:rsidRPr="008050AC" w:rsidRDefault="00C03147" w:rsidP="00C03147">
      <w:pPr>
        <w:rPr>
          <w:color w:val="auto"/>
        </w:rPr>
      </w:pPr>
      <w:r w:rsidRPr="008050AC">
        <w:rPr>
          <w:color w:val="auto"/>
        </w:rPr>
        <w:t>Στο Κυρίως μέρος της Ομιλίας το Εγώ του Ομιλητή χάνεται για να παραχωρήσει τη θέση του στον εν μέρει γνωστό</w:t>
      </w:r>
      <w:r>
        <w:rPr>
          <w:color w:val="auto"/>
        </w:rPr>
        <w:t xml:space="preserve"> </w:t>
      </w:r>
      <w:r w:rsidRPr="008050AC">
        <w:rPr>
          <w:color w:val="auto"/>
        </w:rPr>
        <w:t xml:space="preserve">αλλά κατ’ ουσίαν Άγνωστο Θεό και στο </w:t>
      </w:r>
      <w:r w:rsidRPr="008050AC">
        <w:rPr>
          <w:i/>
          <w:color w:val="auto"/>
        </w:rPr>
        <w:t>εμείς</w:t>
      </w:r>
      <w:r w:rsidRPr="008050AC">
        <w:rPr>
          <w:color w:val="auto"/>
        </w:rPr>
        <w:t xml:space="preserve"> βάσει του οποίου (ο Ομιλητής) γίνεται κοινωνός των ακροατών του. Διαφοροποιείται </w:t>
      </w:r>
      <w:r>
        <w:rPr>
          <w:color w:val="auto"/>
        </w:rPr>
        <w:t xml:space="preserve">από αυτούς </w:t>
      </w:r>
      <w:r w:rsidRPr="008050AC">
        <w:rPr>
          <w:color w:val="auto"/>
        </w:rPr>
        <w:t xml:space="preserve">μόνον με το </w:t>
      </w:r>
      <w:r w:rsidRPr="008050AC">
        <w:rPr>
          <w:i/>
          <w:iCs/>
          <w:color w:val="auto"/>
          <w:szCs w:val="24"/>
        </w:rPr>
        <w:t xml:space="preserve">καθ΄ ὑμᾶς </w:t>
      </w:r>
      <w:r w:rsidRPr="008050AC">
        <w:rPr>
          <w:iCs/>
          <w:color w:val="auto"/>
          <w:szCs w:val="24"/>
        </w:rPr>
        <w:t xml:space="preserve">αναφορικά με τους ποιητές, προκειμένου πιθανόν να </w:t>
      </w:r>
      <w:r>
        <w:rPr>
          <w:iCs/>
          <w:color w:val="auto"/>
          <w:szCs w:val="24"/>
        </w:rPr>
        <w:t>κατα</w:t>
      </w:r>
      <w:r w:rsidRPr="008050AC">
        <w:rPr>
          <w:iCs/>
          <w:color w:val="auto"/>
          <w:szCs w:val="24"/>
        </w:rPr>
        <w:t xml:space="preserve">δειχθεί το ότι </w:t>
      </w:r>
      <w:r>
        <w:rPr>
          <w:iCs/>
          <w:color w:val="auto"/>
          <w:szCs w:val="24"/>
        </w:rPr>
        <w:t xml:space="preserve">ο </w:t>
      </w:r>
      <w:r w:rsidRPr="005E2C1A">
        <w:rPr>
          <w:iCs/>
          <w:caps/>
          <w:color w:val="auto"/>
          <w:szCs w:val="24"/>
        </w:rPr>
        <w:t>α</w:t>
      </w:r>
      <w:r>
        <w:rPr>
          <w:iCs/>
          <w:color w:val="auto"/>
          <w:szCs w:val="24"/>
        </w:rPr>
        <w:t xml:space="preserve">πόστολος των </w:t>
      </w:r>
      <w:r w:rsidRPr="005E2C1A">
        <w:rPr>
          <w:iCs/>
          <w:caps/>
          <w:color w:val="auto"/>
          <w:szCs w:val="24"/>
        </w:rPr>
        <w:t>ε</w:t>
      </w:r>
      <w:r>
        <w:rPr>
          <w:iCs/>
          <w:color w:val="auto"/>
          <w:szCs w:val="24"/>
        </w:rPr>
        <w:t xml:space="preserve">θνών </w:t>
      </w:r>
      <w:r w:rsidRPr="008050AC">
        <w:rPr>
          <w:iCs/>
          <w:color w:val="auto"/>
          <w:szCs w:val="24"/>
        </w:rPr>
        <w:t xml:space="preserve">δεν ασπάζεται πλήρως τη θεολογία που εκφράζει το έργο τους. </w:t>
      </w:r>
      <w:r w:rsidRPr="008050AC">
        <w:rPr>
          <w:color w:val="auto"/>
        </w:rPr>
        <w:t xml:space="preserve">Στον </w:t>
      </w:r>
      <w:r w:rsidRPr="008050AC">
        <w:rPr>
          <w:caps/>
          <w:color w:val="auto"/>
        </w:rPr>
        <w:t>ε</w:t>
      </w:r>
      <w:r w:rsidRPr="008050AC">
        <w:rPr>
          <w:color w:val="auto"/>
        </w:rPr>
        <w:t xml:space="preserve">πίλογο μάλιστα της Ομιλίας το «εμείς» αγκαλιάζει τους </w:t>
      </w:r>
      <w:r w:rsidRPr="008050AC">
        <w:rPr>
          <w:i/>
          <w:color w:val="auto"/>
        </w:rPr>
        <w:t>πάντες πανταχού</w:t>
      </w:r>
      <w:r w:rsidRPr="008050AC">
        <w:rPr>
          <w:color w:val="auto"/>
        </w:rPr>
        <w:t xml:space="preserve">, την </w:t>
      </w:r>
      <w:r w:rsidRPr="008050AC">
        <w:rPr>
          <w:i/>
          <w:color w:val="auto"/>
        </w:rPr>
        <w:t>Οικουμένη</w:t>
      </w:r>
      <w:r w:rsidRPr="008050AC">
        <w:rPr>
          <w:color w:val="auto"/>
        </w:rPr>
        <w:t xml:space="preserve">, η οποία </w:t>
      </w:r>
      <w:r>
        <w:rPr>
          <w:color w:val="auto"/>
        </w:rPr>
        <w:t xml:space="preserve">προερχόμενη εκ του Ενός </w:t>
      </w:r>
      <w:r w:rsidRPr="008050AC">
        <w:rPr>
          <w:color w:val="auto"/>
        </w:rPr>
        <w:t xml:space="preserve">κατοικεί στον Κόσμο που ο Άγνωστος έκτισε, όπως σημειώνεται με έμφαση στην αρχή της επιχειρηματολογίας. </w:t>
      </w:r>
    </w:p>
    <w:p w:rsidR="00C03147" w:rsidRPr="008050AC" w:rsidRDefault="00C03147" w:rsidP="00C03147">
      <w:pPr>
        <w:rPr>
          <w:color w:val="auto"/>
        </w:rPr>
      </w:pPr>
    </w:p>
    <w:p w:rsidR="00C03147" w:rsidRPr="008050AC" w:rsidRDefault="00C03147" w:rsidP="00C03147">
      <w:pPr>
        <w:rPr>
          <w:szCs w:val="22"/>
        </w:rPr>
      </w:pPr>
      <w:r w:rsidRPr="008050AC">
        <w:rPr>
          <w:color w:val="auto"/>
        </w:rPr>
        <w:t xml:space="preserve">Ο πυρήνας της Ομιλίας συνίσταται σε </w:t>
      </w:r>
      <w:r>
        <w:rPr>
          <w:szCs w:val="22"/>
        </w:rPr>
        <w:t>μία τριττ</w:t>
      </w:r>
      <w:r w:rsidRPr="008050AC">
        <w:rPr>
          <w:szCs w:val="22"/>
        </w:rPr>
        <w:t>ή άρνηση</w:t>
      </w:r>
      <w:r>
        <w:rPr>
          <w:szCs w:val="22"/>
        </w:rPr>
        <w:t xml:space="preserve"> </w:t>
      </w:r>
      <w:r w:rsidRPr="008050AC">
        <w:rPr>
          <w:szCs w:val="22"/>
        </w:rPr>
        <w:t>(</w:t>
      </w:r>
      <w:r>
        <w:rPr>
          <w:szCs w:val="22"/>
        </w:rPr>
        <w:t>β</w:t>
      </w:r>
      <w:r w:rsidRPr="008050AC">
        <w:rPr>
          <w:szCs w:val="22"/>
        </w:rPr>
        <w:t xml:space="preserve">έτο) που τεκμηριώνει το αποφατικό/στερητικό </w:t>
      </w:r>
      <w:r w:rsidRPr="008050AC">
        <w:rPr>
          <w:b/>
          <w:i/>
          <w:szCs w:val="22"/>
        </w:rPr>
        <w:t>α</w:t>
      </w:r>
      <w:r w:rsidRPr="008050AC">
        <w:rPr>
          <w:szCs w:val="22"/>
        </w:rPr>
        <w:t xml:space="preserve"> στο επίθετο </w:t>
      </w:r>
      <w:r w:rsidRPr="008050AC">
        <w:rPr>
          <w:i/>
          <w:szCs w:val="22"/>
        </w:rPr>
        <w:t>ά-γνωστος Θεός</w:t>
      </w:r>
      <w:r w:rsidRPr="008050AC">
        <w:rPr>
          <w:szCs w:val="22"/>
        </w:rPr>
        <w:t xml:space="preserve">: (α) ο Θεός δεν κατοικεί σε Ναούς χειροποίητους </w:t>
      </w:r>
      <w:r w:rsidRPr="008050AC">
        <w:rPr>
          <w:color w:val="383838"/>
          <w:szCs w:val="17"/>
        </w:rPr>
        <w:t xml:space="preserve">(στ. 24). </w:t>
      </w:r>
      <w:r w:rsidRPr="008050AC">
        <w:rPr>
          <w:szCs w:val="22"/>
        </w:rPr>
        <w:t>(β) Δε</w:t>
      </w:r>
      <w:r>
        <w:rPr>
          <w:szCs w:val="22"/>
        </w:rPr>
        <w:t>ν</w:t>
      </w:r>
      <w:r w:rsidRPr="008050AC">
        <w:rPr>
          <w:szCs w:val="22"/>
        </w:rPr>
        <w:t xml:space="preserve"> </w:t>
      </w:r>
      <w:r w:rsidRPr="008050AC">
        <w:rPr>
          <w:i/>
          <w:szCs w:val="22"/>
        </w:rPr>
        <w:t>θεραπεύεται από ανθρώπινα χέρια</w:t>
      </w:r>
      <w:r w:rsidRPr="008050AC">
        <w:rPr>
          <w:szCs w:val="22"/>
        </w:rPr>
        <w:t xml:space="preserve"> (δεν έχει ανάγκη από θυσίες). (γ) Το </w:t>
      </w:r>
      <w:r w:rsidRPr="008050AC">
        <w:rPr>
          <w:i/>
          <w:szCs w:val="22"/>
        </w:rPr>
        <w:t xml:space="preserve">θείο, </w:t>
      </w:r>
      <w:r w:rsidRPr="008050AC">
        <w:rPr>
          <w:szCs w:val="22"/>
        </w:rPr>
        <w:t>τέλος,</w:t>
      </w:r>
      <w:r w:rsidRPr="008050AC">
        <w:rPr>
          <w:i/>
          <w:szCs w:val="22"/>
        </w:rPr>
        <w:t xml:space="preserve"> </w:t>
      </w:r>
      <w:r w:rsidRPr="008050AC">
        <w:rPr>
          <w:szCs w:val="22"/>
        </w:rPr>
        <w:t xml:space="preserve">δεν είναι όμοιο με χρυσό, αργυρό, ή λίθινο χάραγμα το οποίο είναι προϊόν </w:t>
      </w:r>
      <w:r w:rsidRPr="008050AC">
        <w:rPr>
          <w:i/>
          <w:szCs w:val="22"/>
        </w:rPr>
        <w:t>της τέχνης</w:t>
      </w:r>
      <w:r w:rsidRPr="008050AC">
        <w:rPr>
          <w:szCs w:val="22"/>
        </w:rPr>
        <w:t xml:space="preserve"> και της </w:t>
      </w:r>
      <w:r w:rsidRPr="008050AC">
        <w:rPr>
          <w:i/>
          <w:szCs w:val="22"/>
        </w:rPr>
        <w:t>ενθύμηση</w:t>
      </w:r>
      <w:r>
        <w:rPr>
          <w:i/>
          <w:szCs w:val="22"/>
        </w:rPr>
        <w:t>ς</w:t>
      </w:r>
      <w:r w:rsidRPr="008050AC">
        <w:rPr>
          <w:szCs w:val="22"/>
        </w:rPr>
        <w:t xml:space="preserve"> (διανοητική</w:t>
      </w:r>
      <w:r>
        <w:rPr>
          <w:szCs w:val="22"/>
        </w:rPr>
        <w:t>ς</w:t>
      </w:r>
      <w:r w:rsidRPr="008050AC">
        <w:rPr>
          <w:szCs w:val="22"/>
        </w:rPr>
        <w:t xml:space="preserve"> σύλληψη</w:t>
      </w:r>
      <w:r>
        <w:rPr>
          <w:szCs w:val="22"/>
        </w:rPr>
        <w:t>ς</w:t>
      </w:r>
      <w:r w:rsidRPr="008050AC">
        <w:rPr>
          <w:szCs w:val="22"/>
        </w:rPr>
        <w:t>, φαντασία</w:t>
      </w:r>
      <w:r>
        <w:rPr>
          <w:szCs w:val="22"/>
        </w:rPr>
        <w:t>ς</w:t>
      </w:r>
      <w:r w:rsidRPr="008050AC">
        <w:rPr>
          <w:szCs w:val="22"/>
        </w:rPr>
        <w:t xml:space="preserve">) του ανθρώπου (στ. 29). Και οι τρεις αρνήσεις </w:t>
      </w:r>
      <w:r>
        <w:rPr>
          <w:szCs w:val="22"/>
        </w:rPr>
        <w:t xml:space="preserve">δεν </w:t>
      </w:r>
      <w:r w:rsidRPr="008050AC">
        <w:rPr>
          <w:szCs w:val="22"/>
        </w:rPr>
        <w:t xml:space="preserve">φαίνονται σε πρώτη ανάγνωση να </w:t>
      </w:r>
      <w:r>
        <w:rPr>
          <w:szCs w:val="22"/>
        </w:rPr>
        <w:t>αφορούν σ</w:t>
      </w:r>
      <w:r w:rsidRPr="008050AC">
        <w:rPr>
          <w:szCs w:val="22"/>
        </w:rPr>
        <w:t xml:space="preserve">τους Στωικούς και </w:t>
      </w:r>
      <w:r>
        <w:rPr>
          <w:szCs w:val="22"/>
        </w:rPr>
        <w:t>στους Επικουρεί</w:t>
      </w:r>
      <w:r w:rsidRPr="008050AC">
        <w:rPr>
          <w:szCs w:val="22"/>
        </w:rPr>
        <w:t xml:space="preserve">ους αλλά </w:t>
      </w:r>
      <w:r>
        <w:rPr>
          <w:szCs w:val="22"/>
        </w:rPr>
        <w:t>σ</w:t>
      </w:r>
      <w:r w:rsidRPr="008050AC">
        <w:rPr>
          <w:szCs w:val="22"/>
        </w:rPr>
        <w:t>τη λαϊκή θρησκευτικότητα-</w:t>
      </w:r>
      <w:r w:rsidRPr="000661CF">
        <w:rPr>
          <w:i/>
          <w:szCs w:val="22"/>
        </w:rPr>
        <w:t>δεισιδαιμονία</w:t>
      </w:r>
      <w:r w:rsidRPr="008050AC">
        <w:rPr>
          <w:szCs w:val="22"/>
        </w:rPr>
        <w:t xml:space="preserve"> των Αθηναίων. Πρόκειται για μία ριζοσπαστική κριτική, η οποία, παρότι έχει παράλληλα σε λόγια διαφωτιστών φιλοσόφων, πλήττει συνολικά-</w:t>
      </w:r>
      <w:r w:rsidRPr="008050AC">
        <w:rPr>
          <w:i/>
          <w:szCs w:val="22"/>
        </w:rPr>
        <w:t>κατά πάντα</w:t>
      </w:r>
      <w:r w:rsidRPr="008050AC">
        <w:rPr>
          <w:szCs w:val="22"/>
        </w:rPr>
        <w:t xml:space="preserve"> τις εκδηλώσεις της θρησκείας. Ακούγεται μάλιστα σε μια εποχή που </w:t>
      </w:r>
      <w:r>
        <w:rPr>
          <w:szCs w:val="22"/>
        </w:rPr>
        <w:t xml:space="preserve">απεδίδοτο ιδιαίτερη έμφαση στις </w:t>
      </w:r>
      <w:r w:rsidRPr="008050AC">
        <w:rPr>
          <w:szCs w:val="22"/>
        </w:rPr>
        <w:t xml:space="preserve">τελετουργίες και </w:t>
      </w:r>
      <w:r>
        <w:rPr>
          <w:szCs w:val="22"/>
        </w:rPr>
        <w:t>στους Ναούς,</w:t>
      </w:r>
      <w:r w:rsidRPr="008050AC">
        <w:rPr>
          <w:szCs w:val="22"/>
        </w:rPr>
        <w:t xml:space="preserve"> προκειμένου</w:t>
      </w:r>
      <w:r>
        <w:rPr>
          <w:szCs w:val="22"/>
        </w:rPr>
        <w:t>:</w:t>
      </w:r>
      <w:r w:rsidRPr="008050AC">
        <w:rPr>
          <w:szCs w:val="22"/>
        </w:rPr>
        <w:t xml:space="preserve"> (α) </w:t>
      </w:r>
      <w:r>
        <w:rPr>
          <w:szCs w:val="22"/>
        </w:rPr>
        <w:t xml:space="preserve">να αναδεικνύεται </w:t>
      </w:r>
      <w:r w:rsidRPr="008050AC">
        <w:rPr>
          <w:szCs w:val="22"/>
        </w:rPr>
        <w:t xml:space="preserve">το </w:t>
      </w:r>
      <w:r>
        <w:rPr>
          <w:szCs w:val="22"/>
        </w:rPr>
        <w:t>κλασικό «</w:t>
      </w:r>
      <w:r w:rsidRPr="008050AC">
        <w:rPr>
          <w:szCs w:val="22"/>
        </w:rPr>
        <w:t>θεϊκό</w:t>
      </w:r>
      <w:r>
        <w:rPr>
          <w:szCs w:val="22"/>
        </w:rPr>
        <w:t>»</w:t>
      </w:r>
      <w:r w:rsidRPr="008050AC">
        <w:rPr>
          <w:szCs w:val="22"/>
        </w:rPr>
        <w:t xml:space="preserve"> μεγαλείο της </w:t>
      </w:r>
      <w:r w:rsidRPr="008050AC">
        <w:rPr>
          <w:szCs w:val="22"/>
          <w:lang w:val="en-US"/>
        </w:rPr>
        <w:t>Pax</w:t>
      </w:r>
      <w:r w:rsidRPr="008050AC">
        <w:rPr>
          <w:szCs w:val="22"/>
        </w:rPr>
        <w:t xml:space="preserve"> </w:t>
      </w:r>
      <w:r w:rsidRPr="008050AC">
        <w:rPr>
          <w:szCs w:val="22"/>
          <w:lang w:val="en-US"/>
        </w:rPr>
        <w:t>Augusta</w:t>
      </w:r>
      <w:r w:rsidRPr="008050AC">
        <w:rPr>
          <w:szCs w:val="22"/>
        </w:rPr>
        <w:t xml:space="preserve"> και του Καίσαρα </w:t>
      </w:r>
      <w:r>
        <w:rPr>
          <w:szCs w:val="22"/>
        </w:rPr>
        <w:t xml:space="preserve">αλλά </w:t>
      </w:r>
      <w:r w:rsidRPr="008050AC">
        <w:rPr>
          <w:szCs w:val="22"/>
        </w:rPr>
        <w:t xml:space="preserve">και (β) να </w:t>
      </w:r>
      <w:r>
        <w:rPr>
          <w:szCs w:val="22"/>
        </w:rPr>
        <w:t xml:space="preserve">ναρκώνονται οι μάζες </w:t>
      </w:r>
      <w:r w:rsidRPr="008050AC">
        <w:rPr>
          <w:szCs w:val="22"/>
        </w:rPr>
        <w:t>που αναζητούσαν εξιλέωση από την ενοχή και σωτηρία από την ανέχεια και το φόβο του θανάτου</w:t>
      </w:r>
      <w:r w:rsidRPr="008050AC">
        <w:rPr>
          <w:rStyle w:val="a4"/>
          <w:szCs w:val="22"/>
        </w:rPr>
        <w:footnoteReference w:id="40"/>
      </w:r>
      <w:r w:rsidRPr="008050AC">
        <w:rPr>
          <w:szCs w:val="22"/>
        </w:rPr>
        <w:t xml:space="preserve">. </w:t>
      </w:r>
    </w:p>
    <w:p w:rsidR="00C03147" w:rsidRDefault="00C03147" w:rsidP="00C03147">
      <w:pPr>
        <w:rPr>
          <w:szCs w:val="22"/>
        </w:rPr>
      </w:pPr>
    </w:p>
    <w:p w:rsidR="00C03147" w:rsidRPr="008050AC" w:rsidRDefault="00C03147" w:rsidP="00C03147">
      <w:pPr>
        <w:rPr>
          <w:color w:val="auto"/>
        </w:rPr>
      </w:pPr>
      <w:r w:rsidRPr="008050AC">
        <w:rPr>
          <w:szCs w:val="22"/>
        </w:rPr>
        <w:lastRenderedPageBreak/>
        <w:t>Τα δύο πρώτα βέτο κατακλείουν την πρώτη ενότητα της επιχειρηματολογίας, η οποία στηρίζεται στην κτισιολογία-κοσμολογία, και κλιμακώνουν την αποφατικότητα που «γεννήθηκε» με την εξαγγελία του Α-γνώστου Θεού. Το τρίτο βέτο κατακλείει τη δεύτερη ενότητα</w:t>
      </w:r>
      <w:r>
        <w:rPr>
          <w:szCs w:val="22"/>
        </w:rPr>
        <w:t>,</w:t>
      </w:r>
      <w:r w:rsidRPr="008050AC">
        <w:rPr>
          <w:szCs w:val="22"/>
        </w:rPr>
        <w:t xml:space="preserve"> η οποία, σαφώς εκτενέστερη, αναπτύσσει τη βιβλική ανθρωπολογία. Και η κτισιολογία και η ανθρωπολογία υπηρετούν τη θεο-λογία και ακριβέστερα το</w:t>
      </w:r>
      <w:r>
        <w:rPr>
          <w:szCs w:val="22"/>
        </w:rPr>
        <w:t>ν</w:t>
      </w:r>
      <w:r w:rsidRPr="008050AC">
        <w:rPr>
          <w:szCs w:val="22"/>
        </w:rPr>
        <w:t xml:space="preserve"> λόγο περί του γνωστού Α-γνώστου. Η θεολογία αυτή συμπυκνώνεται στις εξής θέσεις που αιτιολογούν τα τρία βέτο:</w:t>
      </w:r>
      <w:r w:rsidRPr="008050AC">
        <w:rPr>
          <w:color w:val="auto"/>
        </w:rPr>
        <w:t xml:space="preserve"> (α) ο Θεός είναι Δημιουργός και Κύριος/προνοητής του Κόσμου, άρα υπάρχει ειδοποιός διαφορά μεταξύ του ακτίστου </w:t>
      </w:r>
      <w:r>
        <w:rPr>
          <w:color w:val="auto"/>
        </w:rPr>
        <w:t>Απεριγρά</w:t>
      </w:r>
      <w:r w:rsidRPr="008050AC">
        <w:rPr>
          <w:color w:val="auto"/>
        </w:rPr>
        <w:t>πτου και του κτιστού</w:t>
      </w:r>
      <w:r>
        <w:rPr>
          <w:color w:val="auto"/>
        </w:rPr>
        <w:t xml:space="preserve"> πεπε</w:t>
      </w:r>
      <w:r w:rsidRPr="008050AC">
        <w:rPr>
          <w:color w:val="auto"/>
        </w:rPr>
        <w:t>ρασμένου</w:t>
      </w:r>
      <w:r>
        <w:rPr>
          <w:color w:val="auto"/>
        </w:rPr>
        <w:t xml:space="preserve"> ανθρώπου</w:t>
      </w:r>
      <w:r w:rsidRPr="008050AC">
        <w:rPr>
          <w:color w:val="auto"/>
        </w:rPr>
        <w:t xml:space="preserve">. (β) </w:t>
      </w:r>
      <w:r w:rsidRPr="008050AC">
        <w:rPr>
          <w:caps/>
          <w:color w:val="auto"/>
        </w:rPr>
        <w:t>ο</w:t>
      </w:r>
      <w:r w:rsidRPr="008050AC">
        <w:rPr>
          <w:color w:val="auto"/>
        </w:rPr>
        <w:t xml:space="preserve"> Θεός είναι ποιητής/πατέρας και λογο-θέτης του Ανθρώπου, ενώ ο τελευταίος ως λόγο ύπαρξης - προορισμό της ζωής του έχει την εύρεση του Δημιουργού του</w:t>
      </w:r>
      <w:r w:rsidRPr="008050AC">
        <w:rPr>
          <w:rStyle w:val="a4"/>
          <w:color w:val="auto"/>
        </w:rPr>
        <w:footnoteReference w:id="41"/>
      </w:r>
      <w:r w:rsidRPr="008050AC">
        <w:rPr>
          <w:color w:val="auto"/>
        </w:rPr>
        <w:t xml:space="preserve">. (γ) Ο Θεός είναι ταυτόχρονα πλησίον του ανθρώπου, ο οποίος συνιστά γένος Αυτού. </w:t>
      </w:r>
      <w:r>
        <w:rPr>
          <w:color w:val="auto"/>
        </w:rPr>
        <w:t>Η εν λόγω συνάφεια</w:t>
      </w:r>
      <w:r w:rsidRPr="008050AC">
        <w:rPr>
          <w:color w:val="auto"/>
        </w:rPr>
        <w:t xml:space="preserve"> σημαίνει ότι ο άνθρωπος είναι εικόνα </w:t>
      </w:r>
      <w:r w:rsidRPr="008050AC">
        <w:rPr>
          <w:caps/>
          <w:color w:val="auto"/>
        </w:rPr>
        <w:t>τ</w:t>
      </w:r>
      <w:r w:rsidRPr="008050AC">
        <w:rPr>
          <w:color w:val="auto"/>
        </w:rPr>
        <w:t>ου</w:t>
      </w:r>
      <w:r>
        <w:rPr>
          <w:color w:val="auto"/>
        </w:rPr>
        <w:t>.</w:t>
      </w:r>
      <w:r w:rsidRPr="008050AC">
        <w:rPr>
          <w:color w:val="auto"/>
        </w:rPr>
        <w:t xml:space="preserve"> </w:t>
      </w:r>
      <w:r>
        <w:rPr>
          <w:color w:val="auto"/>
        </w:rPr>
        <w:t xml:space="preserve">Συνεπώς, </w:t>
      </w:r>
      <w:r w:rsidRPr="008050AC">
        <w:rPr>
          <w:color w:val="auto"/>
        </w:rPr>
        <w:t>ο Θεός δεν είναι δυνατόν να είναι άψυχη εικόνα της εικόνας. Ενώ οι αρνήσεις στρέφονται εναντίον της λαϊκής δεισ</w:t>
      </w:r>
      <w:r>
        <w:rPr>
          <w:color w:val="auto"/>
        </w:rPr>
        <w:t>ι</w:t>
      </w:r>
      <w:r w:rsidRPr="008050AC">
        <w:rPr>
          <w:color w:val="auto"/>
        </w:rPr>
        <w:t xml:space="preserve">δαιμονίας, οι </w:t>
      </w:r>
      <w:r>
        <w:rPr>
          <w:color w:val="auto"/>
        </w:rPr>
        <w:t xml:space="preserve">ανωτέρω </w:t>
      </w:r>
      <w:r w:rsidRPr="008050AC">
        <w:rPr>
          <w:color w:val="auto"/>
        </w:rPr>
        <w:t xml:space="preserve">θέσεις πλήττουν τα δόγματα της επικούρειας και στωικής φιλοσοφίας, </w:t>
      </w:r>
      <w:r>
        <w:rPr>
          <w:color w:val="auto"/>
        </w:rPr>
        <w:t xml:space="preserve">που </w:t>
      </w:r>
      <w:r w:rsidRPr="008050AC">
        <w:rPr>
          <w:color w:val="auto"/>
        </w:rPr>
        <w:t>είτε αφόριζαν τον Θεό από τον κόσμο είτε τον συνέχεαν με</w:t>
      </w:r>
      <w:r>
        <w:rPr>
          <w:color w:val="auto"/>
        </w:rPr>
        <w:t xml:space="preserve"> την υπόστασή Του</w:t>
      </w:r>
      <w:r w:rsidRPr="008050AC">
        <w:rPr>
          <w:color w:val="auto"/>
        </w:rPr>
        <w:t>.</w:t>
      </w:r>
    </w:p>
    <w:p w:rsidR="00C03147" w:rsidRPr="008050AC" w:rsidRDefault="00C03147" w:rsidP="00C03147">
      <w:pPr>
        <w:rPr>
          <w:szCs w:val="22"/>
        </w:rPr>
      </w:pPr>
    </w:p>
    <w:p w:rsidR="00C03147" w:rsidRPr="008050AC" w:rsidRDefault="00C03147" w:rsidP="00C03147">
      <w:pPr>
        <w:rPr>
          <w:szCs w:val="22"/>
        </w:rPr>
      </w:pPr>
      <w:r w:rsidRPr="008050AC">
        <w:rPr>
          <w:szCs w:val="22"/>
        </w:rPr>
        <w:t>Θεολογία, κτισιολογία και ανθρωπολογία</w:t>
      </w:r>
      <w:r w:rsidRPr="008050AC">
        <w:rPr>
          <w:color w:val="auto"/>
          <w:szCs w:val="24"/>
        </w:rPr>
        <w:t xml:space="preserve"> </w:t>
      </w:r>
      <w:r w:rsidRPr="008050AC">
        <w:rPr>
          <w:szCs w:val="22"/>
        </w:rPr>
        <w:t xml:space="preserve">κατ’ ουσίαν </w:t>
      </w:r>
      <w:r>
        <w:rPr>
          <w:szCs w:val="22"/>
        </w:rPr>
        <w:t>εισ</w:t>
      </w:r>
      <w:r w:rsidRPr="008050AC">
        <w:rPr>
          <w:szCs w:val="22"/>
        </w:rPr>
        <w:t>άγουν τον ακροατή στην τελική εσχατολογία και</w:t>
      </w:r>
      <w:r>
        <w:rPr>
          <w:szCs w:val="22"/>
        </w:rPr>
        <w:t>,</w:t>
      </w:r>
      <w:r w:rsidRPr="008050AC">
        <w:rPr>
          <w:szCs w:val="22"/>
        </w:rPr>
        <w:t xml:space="preserve"> τέλος</w:t>
      </w:r>
      <w:r>
        <w:rPr>
          <w:szCs w:val="22"/>
        </w:rPr>
        <w:t>,</w:t>
      </w:r>
      <w:r w:rsidRPr="008050AC">
        <w:rPr>
          <w:szCs w:val="22"/>
        </w:rPr>
        <w:t xml:space="preserve"> στη χριστολογία, που συνιστούν το περιεχόμενο του Επιλόγου, ο οποίος και εξαίρει ό</w:t>
      </w:r>
      <w:r>
        <w:rPr>
          <w:szCs w:val="22"/>
        </w:rPr>
        <w:t xml:space="preserve">τι ο Θεός θα κρίνει όλους, όσοι προέρχονται εξ Ενός, διά </w:t>
      </w:r>
      <w:r w:rsidRPr="008050AC">
        <w:rPr>
          <w:szCs w:val="22"/>
        </w:rPr>
        <w:t xml:space="preserve">μέσου ενός </w:t>
      </w:r>
      <w:r>
        <w:rPr>
          <w:szCs w:val="22"/>
        </w:rPr>
        <w:t xml:space="preserve">«ανώνυμου» </w:t>
      </w:r>
      <w:r w:rsidRPr="008050AC">
        <w:rPr>
          <w:szCs w:val="22"/>
        </w:rPr>
        <w:t>άνδρα, τον οποίο και έχει αναστήσει εκ νεκρών. Ιδίως η ανάσταση, η οποία ήταν ξένη προς όλες τις φιλοσοφικές σχολ</w:t>
      </w:r>
      <w:r>
        <w:rPr>
          <w:szCs w:val="22"/>
        </w:rPr>
        <w:t>ές – γόνους του Σωκράτη, οδηγεί</w:t>
      </w:r>
      <w:r w:rsidRPr="008050AC">
        <w:rPr>
          <w:szCs w:val="22"/>
        </w:rPr>
        <w:t xml:space="preserve"> στην άμεση ή έμ</w:t>
      </w:r>
      <w:r>
        <w:rPr>
          <w:szCs w:val="22"/>
        </w:rPr>
        <w:t>μ</w:t>
      </w:r>
      <w:r w:rsidRPr="008050AC">
        <w:rPr>
          <w:szCs w:val="22"/>
        </w:rPr>
        <w:t>εση αποδοκιμασία του Π.</w:t>
      </w:r>
    </w:p>
    <w:p w:rsidR="00C03147" w:rsidRPr="008050AC" w:rsidRDefault="00C03147" w:rsidP="00C03147">
      <w:pPr>
        <w:rPr>
          <w:szCs w:val="22"/>
        </w:rPr>
      </w:pPr>
    </w:p>
    <w:p w:rsidR="00C03147" w:rsidRPr="008050AC" w:rsidRDefault="00C03147" w:rsidP="00C03147">
      <w:pPr>
        <w:rPr>
          <w:color w:val="auto"/>
        </w:rPr>
      </w:pPr>
      <w:r>
        <w:rPr>
          <w:color w:val="auto"/>
        </w:rPr>
        <w:t>Τα ανωτέρω στοιχεία γραμματικώς</w:t>
      </w:r>
      <w:r w:rsidRPr="008050AC">
        <w:rPr>
          <w:color w:val="auto"/>
        </w:rPr>
        <w:t xml:space="preserve"> εκφράζονται με</w:t>
      </w:r>
      <w:r>
        <w:rPr>
          <w:color w:val="auto"/>
        </w:rPr>
        <w:t xml:space="preserve"> ρηματικούς τύπους σε χρόνο αόριστο: </w:t>
      </w:r>
      <w:r w:rsidRPr="008050AC">
        <w:rPr>
          <w:i/>
          <w:color w:val="auto"/>
        </w:rPr>
        <w:t xml:space="preserve">ποιήσας, ἐποίησεν, ὁρίσας, </w:t>
      </w:r>
      <w:r w:rsidRPr="008050AC">
        <w:rPr>
          <w:color w:val="auto"/>
        </w:rPr>
        <w:t>οι οποίοι</w:t>
      </w:r>
      <w:r>
        <w:rPr>
          <w:color w:val="auto"/>
        </w:rPr>
        <w:t>,</w:t>
      </w:r>
      <w:r w:rsidRPr="008050AC">
        <w:rPr>
          <w:color w:val="auto"/>
        </w:rPr>
        <w:t xml:space="preserve"> μετά τους </w:t>
      </w:r>
      <w:r>
        <w:rPr>
          <w:color w:val="auto"/>
        </w:rPr>
        <w:t xml:space="preserve">ρηματικούς τύπους σε χρόνο ενεστώτα, </w:t>
      </w:r>
      <w:r w:rsidRPr="008050AC">
        <w:rPr>
          <w:color w:val="auto"/>
        </w:rPr>
        <w:t xml:space="preserve">που κατακλύζουν το Προοίμιο δηλώνουν συγκεκριμένες δημιουργικές πράξεις που έγιναν σε συγκεκριμένες στιγμές του παρελθόντος από τον Άγνωστο Θεό. </w:t>
      </w:r>
      <w:r w:rsidRPr="008050AC">
        <w:rPr>
          <w:caps/>
          <w:color w:val="auto"/>
        </w:rPr>
        <w:t>α</w:t>
      </w:r>
      <w:r w:rsidRPr="008050AC">
        <w:rPr>
          <w:color w:val="auto"/>
        </w:rPr>
        <w:t xml:space="preserve">φορούν </w:t>
      </w:r>
      <w:r w:rsidRPr="00F20BC3">
        <w:rPr>
          <w:b/>
          <w:color w:val="auto"/>
        </w:rPr>
        <w:t>(α)</w:t>
      </w:r>
      <w:r w:rsidRPr="008050AC">
        <w:rPr>
          <w:color w:val="auto"/>
        </w:rPr>
        <w:t xml:space="preserve"> στο </w:t>
      </w:r>
      <w:r w:rsidRPr="008050AC">
        <w:rPr>
          <w:caps/>
          <w:color w:val="auto"/>
        </w:rPr>
        <w:t>σ</w:t>
      </w:r>
      <w:r w:rsidRPr="008050AC">
        <w:rPr>
          <w:color w:val="auto"/>
        </w:rPr>
        <w:t xml:space="preserve">ύμπαν, το οποίο ορίζεται 1) «ελληνικά» ως </w:t>
      </w:r>
      <w:r w:rsidRPr="008050AC">
        <w:rPr>
          <w:i/>
          <w:color w:val="auto"/>
        </w:rPr>
        <w:t>κόσμος καὶ πάντα τὰ ἐν αὐτῷ</w:t>
      </w:r>
      <w:r w:rsidRPr="008050AC">
        <w:rPr>
          <w:color w:val="auto"/>
        </w:rPr>
        <w:t>, και 2) «ιουδαϊκά» ως</w:t>
      </w:r>
      <w:r w:rsidRPr="008050AC">
        <w:rPr>
          <w:i/>
          <w:color w:val="auto"/>
        </w:rPr>
        <w:t xml:space="preserve"> οὐρανὸς καὶ γῆ</w:t>
      </w:r>
      <w:r w:rsidRPr="008050AC">
        <w:rPr>
          <w:color w:val="auto"/>
        </w:rPr>
        <w:t xml:space="preserve"> (πρβλ. </w:t>
      </w:r>
      <w:r>
        <w:rPr>
          <w:color w:val="auto"/>
        </w:rPr>
        <w:t>η</w:t>
      </w:r>
      <w:r w:rsidRPr="008050AC">
        <w:rPr>
          <w:color w:val="auto"/>
        </w:rPr>
        <w:t xml:space="preserve"> </w:t>
      </w:r>
      <w:r>
        <w:rPr>
          <w:color w:val="auto"/>
        </w:rPr>
        <w:t>«σημαντική</w:t>
      </w:r>
      <w:r w:rsidRPr="008050AC">
        <w:rPr>
          <w:color w:val="auto"/>
        </w:rPr>
        <w:t xml:space="preserve">» </w:t>
      </w:r>
      <w:r>
        <w:rPr>
          <w:color w:val="auto"/>
        </w:rPr>
        <w:t xml:space="preserve">φράση </w:t>
      </w:r>
      <w:r w:rsidRPr="00BA7BDD">
        <w:rPr>
          <w:i/>
          <w:color w:val="auto"/>
        </w:rPr>
        <w:t>τὸ πρόσωπον τῆς γῆς</w:t>
      </w:r>
      <w:r>
        <w:rPr>
          <w:color w:val="auto"/>
        </w:rPr>
        <w:t>). Ε</w:t>
      </w:r>
      <w:r w:rsidRPr="008050AC">
        <w:rPr>
          <w:color w:val="auto"/>
        </w:rPr>
        <w:t xml:space="preserve">ιδικότερα </w:t>
      </w:r>
      <w:r>
        <w:rPr>
          <w:color w:val="auto"/>
        </w:rPr>
        <w:t xml:space="preserve">μνημονεύονται οι </w:t>
      </w:r>
      <w:r w:rsidRPr="008050AC">
        <w:rPr>
          <w:i/>
          <w:color w:val="auto"/>
        </w:rPr>
        <w:t xml:space="preserve">προστεταγμένοι καιροί και </w:t>
      </w:r>
      <w:r>
        <w:rPr>
          <w:i/>
          <w:color w:val="auto"/>
        </w:rPr>
        <w:t xml:space="preserve">οι </w:t>
      </w:r>
      <w:r w:rsidRPr="008050AC">
        <w:rPr>
          <w:i/>
          <w:color w:val="auto"/>
        </w:rPr>
        <w:t>οροθεσίες της κατοικίας (των ανθρώπων)</w:t>
      </w:r>
      <w:r>
        <w:rPr>
          <w:color w:val="auto"/>
        </w:rPr>
        <w:t>. Επιπλέον, σχετίζονται</w:t>
      </w:r>
      <w:r w:rsidRPr="008050AC">
        <w:rPr>
          <w:color w:val="auto"/>
        </w:rPr>
        <w:t xml:space="preserve"> </w:t>
      </w:r>
      <w:r w:rsidRPr="00F20BC3">
        <w:rPr>
          <w:b/>
          <w:color w:val="auto"/>
        </w:rPr>
        <w:t>(β)</w:t>
      </w:r>
      <w:r>
        <w:rPr>
          <w:color w:val="auto"/>
        </w:rPr>
        <w:t xml:space="preserve"> με τον </w:t>
      </w:r>
      <w:r w:rsidRPr="008050AC">
        <w:rPr>
          <w:color w:val="auto"/>
        </w:rPr>
        <w:t>άνθρωπο, ο οποίος επί τη βάσει της δημιουργίας και της νομοτέλειας του χρόνου και του χώρου έχει συγκεκριμένο σκοπό-</w:t>
      </w:r>
      <w:r w:rsidRPr="008050AC">
        <w:rPr>
          <w:i/>
          <w:color w:val="auto"/>
        </w:rPr>
        <w:t>εντελέχεια</w:t>
      </w:r>
      <w:r w:rsidRPr="008050AC">
        <w:rPr>
          <w:color w:val="auto"/>
        </w:rPr>
        <w:t xml:space="preserve">. </w:t>
      </w:r>
      <w:r w:rsidRPr="008050AC">
        <w:rPr>
          <w:color w:val="auto"/>
          <w:szCs w:val="22"/>
        </w:rPr>
        <w:t xml:space="preserve">Η παντοδυναμία του Θεού εξαίρεται επιπλέον με τη φράση </w:t>
      </w:r>
      <w:r w:rsidRPr="008050AC">
        <w:rPr>
          <w:rFonts w:cs="Palatino Linotype"/>
          <w:i/>
          <w:color w:val="auto"/>
          <w:szCs w:val="22"/>
          <w:lang w:bidi="he-IL"/>
        </w:rPr>
        <w:t xml:space="preserve">ἐποίησέν τε </w:t>
      </w:r>
      <w:r w:rsidRPr="008050AC">
        <w:rPr>
          <w:rFonts w:cs="Palatino Linotype"/>
          <w:b/>
          <w:i/>
          <w:color w:val="auto"/>
          <w:szCs w:val="22"/>
          <w:lang w:bidi="he-IL"/>
        </w:rPr>
        <w:t>ἐξ ἑνὸς πᾶν</w:t>
      </w:r>
      <w:r w:rsidRPr="008050AC">
        <w:rPr>
          <w:rFonts w:cs="Palatino Linotype"/>
          <w:i/>
          <w:color w:val="auto"/>
          <w:szCs w:val="22"/>
          <w:lang w:bidi="he-IL"/>
        </w:rPr>
        <w:t xml:space="preserve"> ἔθνος</w:t>
      </w:r>
      <w:r w:rsidRPr="008050AC">
        <w:rPr>
          <w:rFonts w:cs="Palatino Linotype"/>
          <w:color w:val="auto"/>
          <w:szCs w:val="22"/>
          <w:lang w:bidi="he-IL"/>
        </w:rPr>
        <w:t xml:space="preserve"> και μάλιστα σε αντιθετικό παραλληλισμό προς την αδυναμία του ανθρώπου που εκφράζεται ανάγλυφα με τις υποθετικές</w:t>
      </w:r>
      <w:r>
        <w:rPr>
          <w:rFonts w:cs="Palatino Linotype"/>
          <w:color w:val="auto"/>
          <w:szCs w:val="22"/>
          <w:lang w:bidi="he-IL"/>
        </w:rPr>
        <w:t xml:space="preserve"> προτάσεις κατ’ ευκτικήν</w:t>
      </w:r>
      <w:r w:rsidRPr="008050AC">
        <w:rPr>
          <w:rFonts w:cs="Palatino Linotype"/>
          <w:color w:val="auto"/>
          <w:szCs w:val="22"/>
          <w:lang w:bidi="he-IL"/>
        </w:rPr>
        <w:t xml:space="preserve"> αορίστου </w:t>
      </w:r>
      <w:r w:rsidRPr="008050AC">
        <w:rPr>
          <w:rFonts w:cs="Palatino Linotype"/>
          <w:i/>
          <w:color w:val="auto"/>
          <w:szCs w:val="22"/>
          <w:lang w:bidi="he-IL"/>
        </w:rPr>
        <w:t>εἰ ἄρα γε ψηλαφήσειαν αὐτὸν καὶ εὕροιεν, καί γε οὐ μακρὰν ἀπὸ ἑνὸς ἑκάστου ἡμῶν ὑπάρχοντα.</w:t>
      </w:r>
      <w:r w:rsidRPr="008050AC">
        <w:rPr>
          <w:color w:val="auto"/>
        </w:rPr>
        <w:t xml:space="preserve"> Με </w:t>
      </w:r>
      <w:r>
        <w:rPr>
          <w:color w:val="auto"/>
        </w:rPr>
        <w:t>πολλούς</w:t>
      </w:r>
      <w:r w:rsidRPr="00BA7BDD">
        <w:rPr>
          <w:color w:val="auto"/>
        </w:rPr>
        <w:t xml:space="preserve"> </w:t>
      </w:r>
      <w:r>
        <w:rPr>
          <w:color w:val="auto"/>
        </w:rPr>
        <w:t xml:space="preserve">ρηματικούς τύπους </w:t>
      </w:r>
      <w:r w:rsidRPr="00852E14">
        <w:rPr>
          <w:color w:val="auto"/>
        </w:rPr>
        <w:t>σε χρόνο</w:t>
      </w:r>
      <w:r w:rsidRPr="00852E14">
        <w:rPr>
          <w:b/>
          <w:color w:val="auto"/>
        </w:rPr>
        <w:t xml:space="preserve"> ενεστώτα</w:t>
      </w:r>
      <w:r w:rsidRPr="008050AC">
        <w:rPr>
          <w:color w:val="auto"/>
        </w:rPr>
        <w:t xml:space="preserve"> </w:t>
      </w:r>
      <w:r w:rsidRPr="008050AC">
        <w:rPr>
          <w:i/>
          <w:color w:val="auto"/>
        </w:rPr>
        <w:t>ὑπάρχων</w:t>
      </w:r>
      <w:r w:rsidRPr="008050AC">
        <w:rPr>
          <w:color w:val="auto"/>
        </w:rPr>
        <w:t xml:space="preserve"> (δύο φορές), </w:t>
      </w:r>
      <w:r w:rsidRPr="008050AC">
        <w:rPr>
          <w:i/>
          <w:color w:val="auto"/>
        </w:rPr>
        <w:t>κατοικεῖ, διδούς,</w:t>
      </w:r>
      <w:r>
        <w:rPr>
          <w:i/>
          <w:color w:val="auto"/>
        </w:rPr>
        <w:t xml:space="preserve"> </w:t>
      </w:r>
      <w:r w:rsidRPr="008050AC">
        <w:rPr>
          <w:i/>
          <w:color w:val="auto"/>
        </w:rPr>
        <w:t>θεραπεύεται προσδεόμενος</w:t>
      </w:r>
      <w:r w:rsidRPr="008050AC">
        <w:rPr>
          <w:color w:val="auto"/>
        </w:rPr>
        <w:t xml:space="preserve"> (υποκείμενο </w:t>
      </w:r>
      <w:r>
        <w:rPr>
          <w:color w:val="auto"/>
        </w:rPr>
        <w:t xml:space="preserve">της μετοχής ο </w:t>
      </w:r>
      <w:r w:rsidRPr="008050AC">
        <w:rPr>
          <w:color w:val="auto"/>
        </w:rPr>
        <w:t>Θεό</w:t>
      </w:r>
      <w:r>
        <w:rPr>
          <w:color w:val="auto"/>
        </w:rPr>
        <w:t>ς</w:t>
      </w:r>
      <w:r w:rsidRPr="008050AC">
        <w:rPr>
          <w:color w:val="auto"/>
        </w:rPr>
        <w:t xml:space="preserve">) και </w:t>
      </w:r>
      <w:r w:rsidRPr="008050AC">
        <w:rPr>
          <w:i/>
          <w:color w:val="auto"/>
        </w:rPr>
        <w:t>ζῶμεν, κινούμεθα, ἐσμὲν</w:t>
      </w:r>
      <w:r>
        <w:rPr>
          <w:i/>
          <w:color w:val="auto"/>
        </w:rPr>
        <w:t xml:space="preserve"> </w:t>
      </w:r>
      <w:r w:rsidRPr="000933E4">
        <w:rPr>
          <w:color w:val="auto"/>
        </w:rPr>
        <w:t>(δύο φορές),</w:t>
      </w:r>
      <w:r>
        <w:rPr>
          <w:i/>
          <w:color w:val="auto"/>
        </w:rPr>
        <w:t xml:space="preserve"> </w:t>
      </w:r>
      <w:r w:rsidRPr="008050AC">
        <w:rPr>
          <w:i/>
          <w:color w:val="auto"/>
        </w:rPr>
        <w:t>ὑπάρχοντες, ὀφείλομεν, νομίζειν</w:t>
      </w:r>
      <w:r w:rsidRPr="008050AC">
        <w:rPr>
          <w:color w:val="auto"/>
        </w:rPr>
        <w:t xml:space="preserve"> (με υποκείμενο τον άνθρωπο) εξαίρεται: (α) η ύπαρξη και παρουσία /πρόνοια του Θεού</w:t>
      </w:r>
      <w:r>
        <w:rPr>
          <w:color w:val="auto"/>
        </w:rPr>
        <w:t>,</w:t>
      </w:r>
      <w:r w:rsidRPr="008050AC">
        <w:rPr>
          <w:color w:val="auto"/>
        </w:rPr>
        <w:t xml:space="preserve"> ο οποίος </w:t>
      </w:r>
      <w:r w:rsidRPr="008050AC">
        <w:rPr>
          <w:b/>
          <w:color w:val="auto"/>
        </w:rPr>
        <w:t>υπάρχει</w:t>
      </w:r>
      <w:r w:rsidRPr="008050AC">
        <w:rPr>
          <w:color w:val="auto"/>
        </w:rPr>
        <w:t xml:space="preserve"> ως κύριος </w:t>
      </w:r>
      <w:r w:rsidRPr="008050AC">
        <w:rPr>
          <w:b/>
          <w:i/>
          <w:color w:val="auto"/>
        </w:rPr>
        <w:t>χορηγώντας-δίνοντας</w:t>
      </w:r>
      <w:r w:rsidRPr="008050AC">
        <w:rPr>
          <w:color w:val="auto"/>
        </w:rPr>
        <w:t xml:space="preserve"> </w:t>
      </w:r>
      <w:r w:rsidRPr="008050AC">
        <w:rPr>
          <w:i/>
          <w:color w:val="auto"/>
        </w:rPr>
        <w:t>ζωή και πνοή και τα πάντα</w:t>
      </w:r>
      <w:r w:rsidRPr="008050AC">
        <w:rPr>
          <w:color w:val="auto"/>
        </w:rPr>
        <w:t xml:space="preserve"> και μάλιστα χωρίς να είναι μακριά μας (γι’ αυτό και </w:t>
      </w:r>
      <w:r w:rsidRPr="008050AC">
        <w:rPr>
          <w:i/>
          <w:color w:val="auto"/>
        </w:rPr>
        <w:t>ζῶμεν καὶ κινούμεθα καὶ ἐσμὲν</w:t>
      </w:r>
      <w:r w:rsidRPr="008050AC">
        <w:rPr>
          <w:color w:val="auto"/>
        </w:rPr>
        <w:t xml:space="preserve">) όντας ανενδεής ναών, θυσιών και ειδώλων. (β) </w:t>
      </w:r>
      <w:r w:rsidRPr="008050AC">
        <w:rPr>
          <w:caps/>
          <w:color w:val="auto"/>
        </w:rPr>
        <w:t>η</w:t>
      </w:r>
      <w:r w:rsidRPr="008050AC">
        <w:rPr>
          <w:color w:val="auto"/>
        </w:rPr>
        <w:t xml:space="preserve"> εξάρτηση του ανθρώπου από τον Θεό και η απόλυτη αποτυχία του ανθρώπου να εκ</w:t>
      </w:r>
      <w:r>
        <w:rPr>
          <w:color w:val="auto"/>
        </w:rPr>
        <w:t>πληρώσει τον προορισμό του, δηλαδή</w:t>
      </w:r>
      <w:r w:rsidRPr="008050AC">
        <w:rPr>
          <w:color w:val="auto"/>
        </w:rPr>
        <w:t xml:space="preserve"> την ανεύρεση του Πατέρα του. </w:t>
      </w:r>
    </w:p>
    <w:p w:rsidR="00C03147" w:rsidRPr="008050AC" w:rsidRDefault="00C03147" w:rsidP="00C03147">
      <w:pPr>
        <w:rPr>
          <w:color w:val="auto"/>
        </w:rPr>
      </w:pPr>
    </w:p>
    <w:p w:rsidR="00C03147" w:rsidRPr="008050AC" w:rsidRDefault="00C03147" w:rsidP="00C03147">
      <w:pPr>
        <w:rPr>
          <w:color w:val="auto"/>
        </w:rPr>
      </w:pPr>
      <w:r>
        <w:rPr>
          <w:color w:val="auto"/>
        </w:rPr>
        <w:t>Κατά την άποψή μας</w:t>
      </w:r>
      <w:r w:rsidRPr="008050AC">
        <w:rPr>
          <w:color w:val="auto"/>
        </w:rPr>
        <w:t xml:space="preserve"> η Επιχειρηματολογία απαρτίζεται από δύο ασύμμετρες ενότητες, με το</w:t>
      </w:r>
      <w:r>
        <w:rPr>
          <w:color w:val="auto"/>
        </w:rPr>
        <w:t>ν</w:t>
      </w:r>
      <w:r w:rsidRPr="008050AC">
        <w:rPr>
          <w:color w:val="auto"/>
        </w:rPr>
        <w:t xml:space="preserve"> στίχο</w:t>
      </w:r>
      <w:r>
        <w:rPr>
          <w:color w:val="auto"/>
        </w:rPr>
        <w:t>:</w:t>
      </w:r>
      <w:r w:rsidRPr="008050AC">
        <w:rPr>
          <w:color w:val="auto"/>
        </w:rPr>
        <w:t xml:space="preserve"> </w:t>
      </w:r>
      <w:r w:rsidRPr="008050AC">
        <w:rPr>
          <w:b/>
          <w:bCs/>
          <w:i/>
          <w:caps/>
          <w:color w:val="auto"/>
          <w:szCs w:val="24"/>
        </w:rPr>
        <w:t>α</w:t>
      </w:r>
      <w:r w:rsidRPr="008050AC">
        <w:rPr>
          <w:b/>
          <w:bCs/>
          <w:i/>
          <w:color w:val="auto"/>
          <w:szCs w:val="24"/>
        </w:rPr>
        <w:t>ὐτὸς</w:t>
      </w:r>
      <w:r w:rsidRPr="008050AC">
        <w:rPr>
          <w:i/>
          <w:color w:val="auto"/>
          <w:szCs w:val="24"/>
        </w:rPr>
        <w:t xml:space="preserve"> διδοὺς πᾶσι ζωὴν καὶ πνοὴν καὶ τὰ πάντα</w:t>
      </w:r>
      <w:r w:rsidRPr="008050AC">
        <w:rPr>
          <w:color w:val="auto"/>
          <w:szCs w:val="24"/>
        </w:rPr>
        <w:t xml:space="preserve"> να μπορεί να εκληφθεί και ως κατακλείδα της πρώτης και ταυτόχρονα </w:t>
      </w:r>
      <w:r>
        <w:rPr>
          <w:color w:val="auto"/>
          <w:szCs w:val="24"/>
        </w:rPr>
        <w:t>ως εισαγωγή της δευτέρας</w:t>
      </w:r>
      <w:r w:rsidRPr="008050AC">
        <w:rPr>
          <w:color w:val="auto"/>
          <w:szCs w:val="24"/>
        </w:rPr>
        <w:t>:</w:t>
      </w:r>
    </w:p>
    <w:p w:rsidR="00C03147" w:rsidRPr="008050AC" w:rsidRDefault="00C03147" w:rsidP="00C03147">
      <w:pPr>
        <w:rPr>
          <w:color w:val="auto"/>
        </w:rPr>
      </w:pPr>
    </w:p>
    <w:p w:rsidR="00C03147" w:rsidRPr="008050AC" w:rsidRDefault="00C03147" w:rsidP="00C03147">
      <w:pPr>
        <w:jc w:val="center"/>
        <w:rPr>
          <w:color w:val="auto"/>
          <w:szCs w:val="24"/>
        </w:rPr>
      </w:pPr>
      <w:r w:rsidRPr="008050AC">
        <w:rPr>
          <w:color w:val="auto"/>
          <w:szCs w:val="24"/>
        </w:rPr>
        <w:t xml:space="preserve">Ὁ </w:t>
      </w:r>
      <w:r w:rsidRPr="008050AC">
        <w:rPr>
          <w:caps/>
          <w:color w:val="auto"/>
          <w:szCs w:val="24"/>
        </w:rPr>
        <w:t>θ</w:t>
      </w:r>
      <w:r w:rsidRPr="008050AC">
        <w:rPr>
          <w:color w:val="auto"/>
          <w:szCs w:val="24"/>
        </w:rPr>
        <w:t xml:space="preserve">εὸς ὁ ποιήσας τὸν κόσμον </w:t>
      </w:r>
      <w:r w:rsidRPr="008050AC">
        <w:rPr>
          <w:b/>
          <w:bCs/>
          <w:color w:val="auto"/>
          <w:szCs w:val="24"/>
        </w:rPr>
        <w:t>καὶ πάντα</w:t>
      </w:r>
      <w:r w:rsidRPr="008050AC">
        <w:rPr>
          <w:color w:val="auto"/>
          <w:szCs w:val="24"/>
        </w:rPr>
        <w:t xml:space="preserve"> τὰ ἐν αὐτῷ͵</w:t>
      </w:r>
    </w:p>
    <w:p w:rsidR="00C03147" w:rsidRPr="008050AC" w:rsidRDefault="00C03147" w:rsidP="00C03147">
      <w:pPr>
        <w:jc w:val="center"/>
        <w:rPr>
          <w:color w:val="auto"/>
          <w:szCs w:val="24"/>
        </w:rPr>
      </w:pPr>
      <w:r w:rsidRPr="008050AC">
        <w:rPr>
          <w:color w:val="auto"/>
          <w:szCs w:val="24"/>
        </w:rPr>
        <w:t xml:space="preserve">οὗτος οὐρανοῦ καὶ γῆς ὑπάρχων </w:t>
      </w:r>
      <w:r w:rsidRPr="008050AC">
        <w:rPr>
          <w:b/>
          <w:bCs/>
          <w:color w:val="auto"/>
          <w:szCs w:val="24"/>
        </w:rPr>
        <w:t>κύριος</w:t>
      </w:r>
      <w:r w:rsidRPr="008050AC">
        <w:rPr>
          <w:color w:val="auto"/>
          <w:szCs w:val="24"/>
        </w:rPr>
        <w:t>,</w:t>
      </w:r>
    </w:p>
    <w:p w:rsidR="00C03147" w:rsidRPr="008050AC" w:rsidRDefault="00C03147" w:rsidP="00C03147">
      <w:pPr>
        <w:jc w:val="center"/>
        <w:rPr>
          <w:color w:val="auto"/>
          <w:szCs w:val="24"/>
        </w:rPr>
      </w:pPr>
      <w:r w:rsidRPr="008050AC">
        <w:rPr>
          <w:color w:val="auto"/>
          <w:szCs w:val="24"/>
        </w:rPr>
        <w:t xml:space="preserve">οὐκ ἐν χειροποιήτοις </w:t>
      </w:r>
      <w:r w:rsidRPr="008050AC">
        <w:rPr>
          <w:caps/>
          <w:color w:val="auto"/>
          <w:szCs w:val="24"/>
        </w:rPr>
        <w:t>ν</w:t>
      </w:r>
      <w:r w:rsidRPr="008050AC">
        <w:rPr>
          <w:color w:val="auto"/>
          <w:szCs w:val="24"/>
        </w:rPr>
        <w:t>αοῖς κατοικεῖ</w:t>
      </w:r>
    </w:p>
    <w:p w:rsidR="00C03147" w:rsidRPr="008050AC" w:rsidRDefault="00C03147" w:rsidP="00C03147">
      <w:pPr>
        <w:jc w:val="center"/>
        <w:rPr>
          <w:color w:val="auto"/>
          <w:szCs w:val="24"/>
        </w:rPr>
      </w:pPr>
      <w:r w:rsidRPr="008050AC">
        <w:rPr>
          <w:color w:val="auto"/>
          <w:szCs w:val="24"/>
        </w:rPr>
        <w:lastRenderedPageBreak/>
        <w:t>οὐδὲ ὑπὸ χειρῶν ἀνθρωπίνων θεραπεύεται προσδεόμενός τινος͵</w:t>
      </w:r>
    </w:p>
    <w:p w:rsidR="00C03147" w:rsidRDefault="00C03147" w:rsidP="00C03147">
      <w:pPr>
        <w:jc w:val="center"/>
        <w:rPr>
          <w:b/>
          <w:bCs/>
          <w:caps/>
          <w:color w:val="auto"/>
          <w:szCs w:val="24"/>
        </w:rPr>
      </w:pPr>
    </w:p>
    <w:p w:rsidR="00C03147" w:rsidRPr="008050AC" w:rsidRDefault="00C03147" w:rsidP="00C03147">
      <w:pPr>
        <w:jc w:val="center"/>
        <w:rPr>
          <w:color w:val="auto"/>
          <w:szCs w:val="24"/>
        </w:rPr>
      </w:pPr>
      <w:r w:rsidRPr="008050AC">
        <w:rPr>
          <w:b/>
          <w:bCs/>
          <w:caps/>
          <w:color w:val="auto"/>
          <w:szCs w:val="24"/>
        </w:rPr>
        <w:t>α</w:t>
      </w:r>
      <w:r w:rsidRPr="008050AC">
        <w:rPr>
          <w:b/>
          <w:bCs/>
          <w:color w:val="auto"/>
          <w:szCs w:val="24"/>
        </w:rPr>
        <w:t>ὐτὸς</w:t>
      </w:r>
      <w:r w:rsidRPr="008050AC">
        <w:rPr>
          <w:color w:val="auto"/>
          <w:szCs w:val="24"/>
        </w:rPr>
        <w:t xml:space="preserve"> διδοὺς πᾶσι ζωὴν κα</w:t>
      </w:r>
      <w:r w:rsidRPr="008050AC">
        <w:rPr>
          <w:rFonts w:ascii="Tahoma" w:hAnsi="Tahoma" w:cs="Tahoma"/>
          <w:color w:val="auto"/>
          <w:szCs w:val="24"/>
        </w:rPr>
        <w:t>ὶ</w:t>
      </w:r>
      <w:r w:rsidRPr="008050AC">
        <w:rPr>
          <w:color w:val="auto"/>
          <w:szCs w:val="24"/>
        </w:rPr>
        <w:t xml:space="preserve"> πνοὴν καὶ τὰ πάντ</w:t>
      </w:r>
      <w:r>
        <w:rPr>
          <w:color w:val="auto"/>
          <w:szCs w:val="24"/>
        </w:rPr>
        <w:t>α·</w:t>
      </w:r>
    </w:p>
    <w:p w:rsidR="00C03147" w:rsidRPr="008050AC" w:rsidRDefault="00C03147" w:rsidP="00C03147">
      <w:pPr>
        <w:jc w:val="center"/>
        <w:rPr>
          <w:color w:val="auto"/>
          <w:szCs w:val="24"/>
        </w:rPr>
      </w:pPr>
    </w:p>
    <w:p w:rsidR="00C03147" w:rsidRPr="008050AC" w:rsidRDefault="00C03147" w:rsidP="00C03147">
      <w:pPr>
        <w:jc w:val="center"/>
        <w:rPr>
          <w:color w:val="auto"/>
          <w:szCs w:val="24"/>
        </w:rPr>
      </w:pPr>
      <w:r w:rsidRPr="008050AC">
        <w:rPr>
          <w:color w:val="auto"/>
          <w:szCs w:val="24"/>
        </w:rPr>
        <w:t>ἐποίησέν τε ἐξ ἑνὸς πᾶν ἔθνος ἀνθρώπων</w:t>
      </w:r>
      <w:r>
        <w:rPr>
          <w:color w:val="auto"/>
          <w:szCs w:val="24"/>
        </w:rPr>
        <w:t xml:space="preserve"> </w:t>
      </w:r>
    </w:p>
    <w:p w:rsidR="00C03147" w:rsidRPr="008050AC" w:rsidRDefault="00C03147" w:rsidP="00C03147">
      <w:pPr>
        <w:jc w:val="center"/>
        <w:rPr>
          <w:color w:val="auto"/>
          <w:szCs w:val="24"/>
        </w:rPr>
      </w:pPr>
      <w:r w:rsidRPr="008050AC">
        <w:rPr>
          <w:b/>
          <w:bCs/>
          <w:color w:val="auto"/>
          <w:szCs w:val="24"/>
        </w:rPr>
        <w:t>κατοικεῖν</w:t>
      </w:r>
      <w:r w:rsidRPr="008050AC">
        <w:rPr>
          <w:color w:val="auto"/>
          <w:szCs w:val="24"/>
        </w:rPr>
        <w:t xml:space="preserve"> ἐπὶ παντὸς προσώπου τῆς γῆς͵ </w:t>
      </w:r>
    </w:p>
    <w:p w:rsidR="00C03147" w:rsidRPr="008050AC" w:rsidRDefault="00C03147" w:rsidP="00C03147">
      <w:pPr>
        <w:jc w:val="center"/>
        <w:rPr>
          <w:color w:val="auto"/>
          <w:szCs w:val="24"/>
        </w:rPr>
      </w:pPr>
      <w:r w:rsidRPr="008050AC">
        <w:rPr>
          <w:color w:val="auto"/>
          <w:szCs w:val="24"/>
        </w:rPr>
        <w:t xml:space="preserve">ὁρίσας προστεταγμένους καιροὺς καὶ τὰς ὁροθεσίας </w:t>
      </w:r>
      <w:r w:rsidRPr="008050AC">
        <w:rPr>
          <w:b/>
          <w:color w:val="auto"/>
          <w:szCs w:val="24"/>
        </w:rPr>
        <w:t>τῆς κατοικίας αὐτῶν</w:t>
      </w:r>
      <w:r w:rsidRPr="008050AC">
        <w:rPr>
          <w:color w:val="auto"/>
          <w:szCs w:val="24"/>
        </w:rPr>
        <w:t>͵</w:t>
      </w:r>
    </w:p>
    <w:p w:rsidR="00C03147" w:rsidRPr="008050AC" w:rsidRDefault="00C03147" w:rsidP="00C03147">
      <w:pPr>
        <w:jc w:val="center"/>
        <w:rPr>
          <w:color w:val="auto"/>
          <w:szCs w:val="24"/>
        </w:rPr>
      </w:pPr>
      <w:r w:rsidRPr="008050AC">
        <w:rPr>
          <w:b/>
          <w:bCs/>
          <w:color w:val="auto"/>
          <w:szCs w:val="24"/>
        </w:rPr>
        <w:t xml:space="preserve">ζητεῖν τὸν </w:t>
      </w:r>
      <w:r w:rsidRPr="008050AC">
        <w:rPr>
          <w:b/>
          <w:bCs/>
          <w:caps/>
          <w:color w:val="auto"/>
          <w:szCs w:val="24"/>
        </w:rPr>
        <w:t>θ</w:t>
      </w:r>
      <w:r w:rsidRPr="008050AC">
        <w:rPr>
          <w:b/>
          <w:bCs/>
          <w:color w:val="auto"/>
          <w:szCs w:val="24"/>
        </w:rPr>
        <w:t>εὸν</w:t>
      </w:r>
      <w:r w:rsidRPr="008050AC">
        <w:rPr>
          <w:color w:val="auto"/>
          <w:szCs w:val="24"/>
        </w:rPr>
        <w:t xml:space="preserve"> </w:t>
      </w:r>
    </w:p>
    <w:p w:rsidR="00C03147" w:rsidRPr="008050AC" w:rsidRDefault="00C03147" w:rsidP="00C03147">
      <w:pPr>
        <w:jc w:val="center"/>
        <w:rPr>
          <w:color w:val="auto"/>
          <w:szCs w:val="24"/>
        </w:rPr>
      </w:pPr>
    </w:p>
    <w:p w:rsidR="00C03147" w:rsidRPr="008050AC" w:rsidRDefault="00C03147" w:rsidP="00C03147">
      <w:pPr>
        <w:jc w:val="center"/>
        <w:rPr>
          <w:color w:val="auto"/>
          <w:szCs w:val="24"/>
        </w:rPr>
      </w:pPr>
      <w:r w:rsidRPr="008050AC">
        <w:rPr>
          <w:color w:val="auto"/>
          <w:szCs w:val="24"/>
        </w:rPr>
        <w:t xml:space="preserve">εἰ ἄρα γε ψηλαφήσειαν αὐτὸν καὶ εὕροιεν͵ </w:t>
      </w:r>
    </w:p>
    <w:p w:rsidR="00C03147" w:rsidRPr="008050AC" w:rsidRDefault="00C03147" w:rsidP="00C03147">
      <w:pPr>
        <w:jc w:val="center"/>
        <w:rPr>
          <w:color w:val="auto"/>
          <w:szCs w:val="24"/>
        </w:rPr>
      </w:pPr>
      <w:r w:rsidRPr="008050AC">
        <w:rPr>
          <w:color w:val="auto"/>
          <w:szCs w:val="24"/>
        </w:rPr>
        <w:t>καί[τοι] γε οὐ μακρὰν ἀπὸ ἑνὸς ἑκάστου ἡμῶν ὑπάρχοντα.</w:t>
      </w:r>
    </w:p>
    <w:p w:rsidR="00C03147" w:rsidRPr="008050AC" w:rsidRDefault="00C03147" w:rsidP="00C03147">
      <w:pPr>
        <w:jc w:val="center"/>
        <w:rPr>
          <w:color w:val="auto"/>
          <w:szCs w:val="24"/>
        </w:rPr>
      </w:pPr>
      <w:r w:rsidRPr="008050AC">
        <w:rPr>
          <w:b/>
          <w:bCs/>
          <w:i/>
          <w:iCs/>
          <w:color w:val="auto"/>
          <w:szCs w:val="24"/>
        </w:rPr>
        <w:t>Ἐν αὐτῷ γὰρ ζῶμεν καὶ κινούμεθα καὶ ἐσμέν͵</w:t>
      </w:r>
    </w:p>
    <w:p w:rsidR="00C03147" w:rsidRPr="008050AC" w:rsidRDefault="00C03147" w:rsidP="00C03147">
      <w:pPr>
        <w:jc w:val="center"/>
        <w:rPr>
          <w:color w:val="auto"/>
          <w:szCs w:val="24"/>
        </w:rPr>
      </w:pPr>
      <w:r w:rsidRPr="008050AC">
        <w:rPr>
          <w:color w:val="auto"/>
          <w:szCs w:val="24"/>
        </w:rPr>
        <w:t>ὡς καί τινες τῶν καθ΄ ὑμᾶς ποιητῶν εἰρήκασιν͵</w:t>
      </w:r>
    </w:p>
    <w:p w:rsidR="00C03147" w:rsidRPr="008050AC" w:rsidRDefault="00C03147" w:rsidP="00C03147">
      <w:pPr>
        <w:jc w:val="center"/>
        <w:rPr>
          <w:color w:val="auto"/>
          <w:szCs w:val="24"/>
        </w:rPr>
      </w:pPr>
      <w:r w:rsidRPr="008050AC">
        <w:rPr>
          <w:b/>
          <w:bCs/>
          <w:i/>
          <w:iCs/>
          <w:color w:val="auto"/>
          <w:szCs w:val="24"/>
        </w:rPr>
        <w:t>Τοῦ γὰρ καὶ γένος ἐσμέν</w:t>
      </w:r>
      <w:r w:rsidRPr="008050AC">
        <w:rPr>
          <w:color w:val="auto"/>
          <w:szCs w:val="24"/>
        </w:rPr>
        <w:t>.</w:t>
      </w:r>
    </w:p>
    <w:p w:rsidR="00C03147" w:rsidRPr="008050AC" w:rsidRDefault="00C03147" w:rsidP="00C03147">
      <w:pPr>
        <w:jc w:val="center"/>
        <w:rPr>
          <w:color w:val="auto"/>
          <w:szCs w:val="24"/>
        </w:rPr>
      </w:pPr>
    </w:p>
    <w:p w:rsidR="00C03147" w:rsidRPr="008050AC" w:rsidRDefault="00C03147" w:rsidP="00C03147">
      <w:pPr>
        <w:jc w:val="center"/>
        <w:rPr>
          <w:color w:val="auto"/>
          <w:szCs w:val="24"/>
        </w:rPr>
      </w:pPr>
      <w:r w:rsidRPr="008050AC">
        <w:rPr>
          <w:caps/>
          <w:color w:val="auto"/>
          <w:szCs w:val="24"/>
        </w:rPr>
        <w:t>γ</w:t>
      </w:r>
      <w:r w:rsidRPr="008050AC">
        <w:rPr>
          <w:color w:val="auto"/>
          <w:szCs w:val="24"/>
        </w:rPr>
        <w:t xml:space="preserve">ένος οὖν ὑπάρχοντες τοῦ </w:t>
      </w:r>
      <w:r w:rsidRPr="008050AC">
        <w:rPr>
          <w:caps/>
          <w:color w:val="auto"/>
          <w:szCs w:val="24"/>
        </w:rPr>
        <w:t>θ</w:t>
      </w:r>
      <w:r w:rsidRPr="008050AC">
        <w:rPr>
          <w:color w:val="auto"/>
          <w:szCs w:val="24"/>
        </w:rPr>
        <w:t>εοῦ</w:t>
      </w:r>
    </w:p>
    <w:p w:rsidR="00C03147" w:rsidRPr="008050AC" w:rsidRDefault="00C03147" w:rsidP="00C03147">
      <w:pPr>
        <w:jc w:val="center"/>
        <w:rPr>
          <w:color w:val="auto"/>
          <w:szCs w:val="24"/>
        </w:rPr>
      </w:pPr>
      <w:r w:rsidRPr="008050AC">
        <w:rPr>
          <w:color w:val="auto"/>
          <w:szCs w:val="24"/>
        </w:rPr>
        <w:t>οὐκ ὀφείλομεν νομίζειν χρυσῷ (χρυσίω) ἢ ἀργύρῳ ἢ λίθῳ͵</w:t>
      </w:r>
    </w:p>
    <w:p w:rsidR="00C03147" w:rsidRPr="008050AC" w:rsidRDefault="00C03147" w:rsidP="00C03147">
      <w:pPr>
        <w:jc w:val="center"/>
        <w:rPr>
          <w:color w:val="auto"/>
          <w:szCs w:val="24"/>
        </w:rPr>
      </w:pPr>
      <w:r w:rsidRPr="008050AC">
        <w:rPr>
          <w:color w:val="auto"/>
          <w:szCs w:val="24"/>
        </w:rPr>
        <w:t>χαράγματι τέχνης καὶ ἐνθυμήσεως ἀνθρώπου͵ τὸ θεῖον εἶναι ὅμοιον.</w:t>
      </w:r>
    </w:p>
    <w:p w:rsidR="00C03147" w:rsidRPr="008050AC" w:rsidRDefault="00C03147" w:rsidP="00C03147">
      <w:pPr>
        <w:rPr>
          <w:color w:val="auto"/>
        </w:rPr>
      </w:pPr>
    </w:p>
    <w:p w:rsidR="00C03147" w:rsidRPr="008050AC" w:rsidRDefault="00C03147" w:rsidP="00C03147">
      <w:pPr>
        <w:rPr>
          <w:szCs w:val="22"/>
        </w:rPr>
      </w:pPr>
      <w:r w:rsidRPr="008050AC">
        <w:rPr>
          <w:szCs w:val="22"/>
        </w:rPr>
        <w:t xml:space="preserve">Μεταξύ των δύο ενοτήτων που συναπαρτίζουν την Επιχειρηματολογία παρατηρείται </w:t>
      </w:r>
      <w:r>
        <w:rPr>
          <w:szCs w:val="22"/>
        </w:rPr>
        <w:t>αντιστοιχία. Η μετοχή</w:t>
      </w:r>
      <w:r w:rsidRPr="008050AC">
        <w:rPr>
          <w:szCs w:val="22"/>
        </w:rPr>
        <w:t xml:space="preserve"> </w:t>
      </w:r>
      <w:r w:rsidRPr="008050AC">
        <w:rPr>
          <w:i/>
          <w:szCs w:val="22"/>
        </w:rPr>
        <w:t>ποιήσας</w:t>
      </w:r>
      <w:r w:rsidRPr="008050AC">
        <w:rPr>
          <w:szCs w:val="22"/>
        </w:rPr>
        <w:t xml:space="preserve"> και μάλιστα σε συνδυασμό με το </w:t>
      </w:r>
      <w:r w:rsidRPr="008050AC">
        <w:rPr>
          <w:i/>
          <w:szCs w:val="22"/>
        </w:rPr>
        <w:t>πᾶν</w:t>
      </w:r>
      <w:r w:rsidRPr="008050AC">
        <w:rPr>
          <w:szCs w:val="22"/>
        </w:rPr>
        <w:t xml:space="preserve"> εκφράζει στη μεν πρώτη στροφή την κτίση του κόσμου, στη δε δεύτερη τη δημιουργία </w:t>
      </w:r>
      <w:r w:rsidRPr="008050AC">
        <w:rPr>
          <w:i/>
          <w:szCs w:val="22"/>
        </w:rPr>
        <w:t>παντός έθνους ανθρώπων</w:t>
      </w:r>
      <w:r w:rsidRPr="008050AC">
        <w:rPr>
          <w:szCs w:val="22"/>
        </w:rPr>
        <w:t xml:space="preserve">. Ενώ ο Θεός είναι </w:t>
      </w:r>
      <w:r w:rsidRPr="008050AC">
        <w:rPr>
          <w:i/>
          <w:szCs w:val="22"/>
        </w:rPr>
        <w:t>κύριος ουρανού και γης</w:t>
      </w:r>
      <w:r w:rsidRPr="008050AC">
        <w:rPr>
          <w:szCs w:val="22"/>
        </w:rPr>
        <w:t xml:space="preserve">, ο άνθρωπος πλάστηκε (α) </w:t>
      </w:r>
      <w:r>
        <w:rPr>
          <w:szCs w:val="22"/>
        </w:rPr>
        <w:t xml:space="preserve">για </w:t>
      </w:r>
      <w:r w:rsidRPr="008050AC">
        <w:rPr>
          <w:szCs w:val="22"/>
        </w:rPr>
        <w:t xml:space="preserve">να κατοικεί </w:t>
      </w:r>
      <w:r w:rsidRPr="008050AC">
        <w:rPr>
          <w:i/>
          <w:szCs w:val="22"/>
        </w:rPr>
        <w:t>στο πρόσωπο</w:t>
      </w:r>
      <w:r>
        <w:rPr>
          <w:i/>
          <w:szCs w:val="22"/>
        </w:rPr>
        <w:t xml:space="preserve"> όλης</w:t>
      </w:r>
      <w:r w:rsidRPr="008050AC">
        <w:rPr>
          <w:i/>
          <w:szCs w:val="22"/>
        </w:rPr>
        <w:t xml:space="preserve"> της γης</w:t>
      </w:r>
      <w:r w:rsidRPr="008050AC">
        <w:rPr>
          <w:szCs w:val="22"/>
        </w:rPr>
        <w:t xml:space="preserve"> (τη στιγμή μάλιστα που Εκείνος δεν κατοικεί</w:t>
      </w:r>
      <w:r>
        <w:rPr>
          <w:szCs w:val="22"/>
        </w:rPr>
        <w:t>, αλλά υπάρχει πλησίον μας</w:t>
      </w:r>
      <w:r w:rsidRPr="008050AC">
        <w:rPr>
          <w:szCs w:val="22"/>
        </w:rPr>
        <w:t xml:space="preserve">) και (β) </w:t>
      </w:r>
      <w:r>
        <w:rPr>
          <w:szCs w:val="22"/>
        </w:rPr>
        <w:t xml:space="preserve">για </w:t>
      </w:r>
      <w:r w:rsidRPr="008050AC">
        <w:rPr>
          <w:szCs w:val="22"/>
        </w:rPr>
        <w:t xml:space="preserve">να </w:t>
      </w:r>
      <w:r w:rsidRPr="008050AC">
        <w:rPr>
          <w:i/>
          <w:szCs w:val="22"/>
        </w:rPr>
        <w:t>ζητεί</w:t>
      </w:r>
      <w:r w:rsidRPr="008050AC">
        <w:rPr>
          <w:szCs w:val="22"/>
        </w:rPr>
        <w:t xml:space="preserve"> μέσω της αρμονίας το Θεό. </w:t>
      </w:r>
    </w:p>
    <w:p w:rsidR="00C03147" w:rsidRPr="008050AC" w:rsidRDefault="00C03147" w:rsidP="00C03147">
      <w:pPr>
        <w:rPr>
          <w:szCs w:val="22"/>
        </w:rPr>
      </w:pPr>
    </w:p>
    <w:p w:rsidR="00C03147" w:rsidRPr="008050AC" w:rsidRDefault="00C03147" w:rsidP="00C03147">
      <w:pPr>
        <w:rPr>
          <w:color w:val="auto"/>
        </w:rPr>
      </w:pPr>
      <w:r w:rsidRPr="008050AC">
        <w:rPr>
          <w:szCs w:val="22"/>
        </w:rPr>
        <w:t>Εντυπω</w:t>
      </w:r>
      <w:r>
        <w:rPr>
          <w:szCs w:val="22"/>
        </w:rPr>
        <w:t xml:space="preserve">σιακή είναι η έμφαση που αποδίδεται </w:t>
      </w:r>
      <w:r w:rsidRPr="008050AC">
        <w:rPr>
          <w:szCs w:val="22"/>
        </w:rPr>
        <w:t xml:space="preserve">στην </w:t>
      </w:r>
      <w:r>
        <w:rPr>
          <w:szCs w:val="22"/>
        </w:rPr>
        <w:t xml:space="preserve">Επιχειρηματολογία </w:t>
      </w:r>
      <w:r w:rsidRPr="008050AC">
        <w:rPr>
          <w:szCs w:val="22"/>
        </w:rPr>
        <w:t xml:space="preserve">στο </w:t>
      </w:r>
      <w:r w:rsidRPr="008050AC">
        <w:rPr>
          <w:b/>
          <w:i/>
          <w:szCs w:val="22"/>
        </w:rPr>
        <w:t>κατοικεῖν</w:t>
      </w:r>
      <w:r w:rsidRPr="008050AC">
        <w:rPr>
          <w:szCs w:val="22"/>
        </w:rPr>
        <w:t xml:space="preserve"> και στα </w:t>
      </w:r>
      <w:r w:rsidRPr="008050AC">
        <w:rPr>
          <w:b/>
          <w:szCs w:val="22"/>
        </w:rPr>
        <w:t>ανθρώπινα χέρια</w:t>
      </w:r>
      <w:r>
        <w:rPr>
          <w:rStyle w:val="a4"/>
          <w:b/>
          <w:szCs w:val="22"/>
        </w:rPr>
        <w:footnoteReference w:id="42"/>
      </w:r>
      <w:r w:rsidRPr="008050AC">
        <w:rPr>
          <w:szCs w:val="22"/>
        </w:rPr>
        <w:t xml:space="preserve">. </w:t>
      </w:r>
      <w:r w:rsidRPr="008050AC">
        <w:rPr>
          <w:color w:val="auto"/>
        </w:rPr>
        <w:t xml:space="preserve">Ενώ ο άγνωστος Θεό ποιεί διά της προσταγής Του και των χειρών/δακτύλων </w:t>
      </w:r>
      <w:r w:rsidRPr="008050AC">
        <w:rPr>
          <w:caps/>
          <w:color w:val="auto"/>
        </w:rPr>
        <w:t>τ</w:t>
      </w:r>
      <w:r w:rsidRPr="008050AC">
        <w:rPr>
          <w:color w:val="auto"/>
        </w:rPr>
        <w:t>ου</w:t>
      </w:r>
      <w:r w:rsidRPr="008050AC">
        <w:rPr>
          <w:rStyle w:val="a4"/>
          <w:color w:val="auto"/>
        </w:rPr>
        <w:footnoteReference w:id="43"/>
      </w:r>
      <w:r w:rsidRPr="008050AC">
        <w:rPr>
          <w:color w:val="auto"/>
        </w:rPr>
        <w:t xml:space="preserve"> το </w:t>
      </w:r>
      <w:r w:rsidRPr="008050AC">
        <w:rPr>
          <w:caps/>
          <w:color w:val="auto"/>
        </w:rPr>
        <w:t>σ</w:t>
      </w:r>
      <w:r w:rsidRPr="008050AC">
        <w:rPr>
          <w:color w:val="auto"/>
        </w:rPr>
        <w:t>ύμπαν αλλά και τον άνθρωπο για να κατοικήσει σε αυτό, τα ανθρώπινα χέρια κατασκευάζουν ναούς</w:t>
      </w:r>
      <w:r>
        <w:rPr>
          <w:color w:val="auto"/>
        </w:rPr>
        <w:t>,</w:t>
      </w:r>
      <w:r w:rsidRPr="008050AC">
        <w:rPr>
          <w:color w:val="auto"/>
        </w:rPr>
        <w:t xml:space="preserve"> </w:t>
      </w:r>
      <w:r>
        <w:rPr>
          <w:color w:val="auto"/>
        </w:rPr>
        <w:t xml:space="preserve">προκειμένου </w:t>
      </w:r>
      <w:r w:rsidRPr="008050AC">
        <w:rPr>
          <w:color w:val="auto"/>
        </w:rPr>
        <w:t xml:space="preserve">να </w:t>
      </w:r>
      <w:r w:rsidRPr="00F20BC3">
        <w:rPr>
          <w:i/>
          <w:color w:val="auto"/>
        </w:rPr>
        <w:t>κατ</w:t>
      </w:r>
      <w:r w:rsidRPr="008050AC">
        <w:rPr>
          <w:color w:val="auto"/>
        </w:rPr>
        <w:t xml:space="preserve">-οικήσει ο Θεός και να Τον «θεραπεύσουν». Ο αντιθετικός παραλληλισμός κτιστού-ακτίστου κορυφώνεται με την εικόνα του ανθρώπου που κινείται στο σκότος μήπως και </w:t>
      </w:r>
      <w:r w:rsidRPr="008050AC">
        <w:rPr>
          <w:i/>
          <w:color w:val="auto"/>
        </w:rPr>
        <w:t>ψηλαφήσει</w:t>
      </w:r>
      <w:r w:rsidRPr="008050AC">
        <w:rPr>
          <w:color w:val="auto"/>
        </w:rPr>
        <w:t xml:space="preserve"> το θείο (μια ενέργεια που επιτελείται επίσης με τα χέρια) προκειμένου να το ανακαλύψει, αν και </w:t>
      </w:r>
      <w:r w:rsidRPr="008050AC">
        <w:rPr>
          <w:caps/>
          <w:color w:val="auto"/>
        </w:rPr>
        <w:t>α</w:t>
      </w:r>
      <w:r w:rsidRPr="008050AC">
        <w:rPr>
          <w:color w:val="auto"/>
        </w:rPr>
        <w:t xml:space="preserve">υτό «κατοικεί» </w:t>
      </w:r>
      <w:r>
        <w:rPr>
          <w:color w:val="auto"/>
        </w:rPr>
        <w:t>πλησίον του (</w:t>
      </w:r>
      <w:r w:rsidRPr="008050AC">
        <w:rPr>
          <w:color w:val="auto"/>
        </w:rPr>
        <w:t>ειρωνεία). Ταυτόχρονα</w:t>
      </w:r>
      <w:r>
        <w:rPr>
          <w:color w:val="auto"/>
        </w:rPr>
        <w:t>,</w:t>
      </w:r>
      <w:r w:rsidRPr="008050AC">
        <w:rPr>
          <w:color w:val="auto"/>
        </w:rPr>
        <w:t xml:space="preserve"> τα ίδια χέρια, υπακούοντας στην τέχνη και στην ενθύμηση του ανθρώπου, χαράσσουν στα άψυχα μέταλλα και στους πολύτιμους λίθους το ομοίωμα του θείου, το οποίο έχει δημιουργήσει το </w:t>
      </w:r>
      <w:r>
        <w:rPr>
          <w:b/>
          <w:i/>
          <w:color w:val="auto"/>
        </w:rPr>
        <w:t>π</w:t>
      </w:r>
      <w:r w:rsidRPr="008050AC">
        <w:rPr>
          <w:b/>
          <w:i/>
          <w:color w:val="auto"/>
        </w:rPr>
        <w:t>αν</w:t>
      </w:r>
      <w:r w:rsidRPr="008050AC">
        <w:rPr>
          <w:color w:val="auto"/>
        </w:rPr>
        <w:t xml:space="preserve"> (όπως επανειλημμένα δηλώνεται)</w:t>
      </w:r>
      <w:r>
        <w:rPr>
          <w:color w:val="auto"/>
        </w:rPr>
        <w:t>,</w:t>
      </w:r>
      <w:r w:rsidRPr="008050AC">
        <w:rPr>
          <w:color w:val="auto"/>
        </w:rPr>
        <w:t xml:space="preserve"> </w:t>
      </w:r>
      <w:r>
        <w:rPr>
          <w:color w:val="auto"/>
        </w:rPr>
        <w:t xml:space="preserve">ενώ εκείνο (το θείο) έχει </w:t>
      </w:r>
      <w:r w:rsidRPr="008050AC">
        <w:rPr>
          <w:color w:val="auto"/>
        </w:rPr>
        <w:t>πλάσει τον άνθρωπο κατ’ εικόνα</w:t>
      </w:r>
      <w:r>
        <w:rPr>
          <w:color w:val="auto"/>
        </w:rPr>
        <w:t xml:space="preserve"> </w:t>
      </w:r>
      <w:r w:rsidRPr="008050AC">
        <w:rPr>
          <w:color w:val="auto"/>
        </w:rPr>
        <w:t xml:space="preserve">και ομοίωσή </w:t>
      </w:r>
      <w:r w:rsidRPr="008050AC">
        <w:rPr>
          <w:caps/>
          <w:color w:val="auto"/>
        </w:rPr>
        <w:t>τ</w:t>
      </w:r>
      <w:r w:rsidRPr="008050AC">
        <w:rPr>
          <w:color w:val="auto"/>
        </w:rPr>
        <w:t>ου.</w:t>
      </w:r>
      <w:r>
        <w:rPr>
          <w:color w:val="auto"/>
        </w:rPr>
        <w:t xml:space="preserve"> </w:t>
      </w:r>
    </w:p>
    <w:p w:rsidR="00C03147" w:rsidRPr="008050AC" w:rsidRDefault="00C03147" w:rsidP="00C03147">
      <w:pPr>
        <w:rPr>
          <w:szCs w:val="22"/>
        </w:rPr>
      </w:pPr>
    </w:p>
    <w:p w:rsidR="00C03147" w:rsidRPr="008050AC" w:rsidRDefault="00C03147" w:rsidP="00C03147">
      <w:pPr>
        <w:rPr>
          <w:szCs w:val="22"/>
        </w:rPr>
      </w:pPr>
      <w:r w:rsidRPr="008050AC">
        <w:rPr>
          <w:szCs w:val="22"/>
        </w:rPr>
        <w:t>Αξιοσημείωτη είναι</w:t>
      </w:r>
      <w:r>
        <w:rPr>
          <w:szCs w:val="22"/>
        </w:rPr>
        <w:t>,</w:t>
      </w:r>
      <w:r w:rsidRPr="008050AC">
        <w:rPr>
          <w:szCs w:val="22"/>
        </w:rPr>
        <w:t xml:space="preserve"> </w:t>
      </w:r>
      <w:r>
        <w:rPr>
          <w:szCs w:val="22"/>
        </w:rPr>
        <w:t>επίσης,</w:t>
      </w:r>
      <w:r w:rsidRPr="008050AC">
        <w:rPr>
          <w:szCs w:val="22"/>
        </w:rPr>
        <w:t xml:space="preserve"> και η επανάληψη των υπαρκτικών ρημάτων </w:t>
      </w:r>
      <w:r w:rsidRPr="008050AC">
        <w:rPr>
          <w:b/>
          <w:i/>
          <w:szCs w:val="22"/>
        </w:rPr>
        <w:t>ὑπάρχειν</w:t>
      </w:r>
      <w:r w:rsidRPr="008050AC">
        <w:rPr>
          <w:szCs w:val="22"/>
        </w:rPr>
        <w:t xml:space="preserve"> και</w:t>
      </w:r>
      <w:r w:rsidRPr="008050AC">
        <w:rPr>
          <w:b/>
          <w:i/>
          <w:szCs w:val="22"/>
        </w:rPr>
        <w:t xml:space="preserve"> εἶναι</w:t>
      </w:r>
      <w:r w:rsidRPr="008050AC">
        <w:rPr>
          <w:szCs w:val="22"/>
        </w:rPr>
        <w:t xml:space="preserve">. Ενώ ο απεριόριστος Άγνωστος </w:t>
      </w:r>
      <w:r w:rsidRPr="008050AC">
        <w:rPr>
          <w:b/>
          <w:szCs w:val="22"/>
        </w:rPr>
        <w:t>υπάρχει</w:t>
      </w:r>
      <w:r w:rsidRPr="008050AC">
        <w:rPr>
          <w:szCs w:val="22"/>
        </w:rPr>
        <w:t xml:space="preserve"> (α) ως </w:t>
      </w:r>
      <w:r>
        <w:rPr>
          <w:i/>
          <w:szCs w:val="22"/>
        </w:rPr>
        <w:t>Κ</w:t>
      </w:r>
      <w:r w:rsidRPr="008050AC">
        <w:rPr>
          <w:i/>
          <w:szCs w:val="22"/>
        </w:rPr>
        <w:t>ύριος</w:t>
      </w:r>
      <w:r w:rsidRPr="008050AC">
        <w:rPr>
          <w:szCs w:val="22"/>
        </w:rPr>
        <w:t xml:space="preserve"> παντοκράτορας αλλά και ταυτόχρονα (β) </w:t>
      </w:r>
      <w:r w:rsidRPr="008050AC">
        <w:rPr>
          <w:i/>
          <w:color w:val="auto"/>
          <w:szCs w:val="24"/>
        </w:rPr>
        <w:t>οὐ μακρὰν ἀπὸ ἑνὸς ἑκάστου ἡμῶν</w:t>
      </w:r>
      <w:r w:rsidRPr="008050AC">
        <w:rPr>
          <w:color w:val="auto"/>
          <w:szCs w:val="24"/>
        </w:rPr>
        <w:t xml:space="preserve">, εμείς (αν και </w:t>
      </w:r>
      <w:r w:rsidRPr="008050AC">
        <w:rPr>
          <w:i/>
          <w:color w:val="auto"/>
          <w:szCs w:val="24"/>
        </w:rPr>
        <w:t>οριοθετημένοι</w:t>
      </w:r>
      <w:r w:rsidRPr="008050AC">
        <w:rPr>
          <w:color w:val="auto"/>
          <w:szCs w:val="24"/>
        </w:rPr>
        <w:t xml:space="preserve">) υπάρχουμε ως </w:t>
      </w:r>
      <w:r w:rsidRPr="008050AC">
        <w:rPr>
          <w:i/>
          <w:color w:val="auto"/>
          <w:szCs w:val="24"/>
        </w:rPr>
        <w:t>γένος του Θεού.</w:t>
      </w:r>
      <w:r w:rsidRPr="008050AC">
        <w:rPr>
          <w:color w:val="auto"/>
          <w:szCs w:val="24"/>
        </w:rPr>
        <w:t xml:space="preserve"> Με το </w:t>
      </w:r>
      <w:r w:rsidRPr="008050AC">
        <w:rPr>
          <w:i/>
          <w:color w:val="auto"/>
          <w:szCs w:val="24"/>
        </w:rPr>
        <w:t>ὑπάρχοντες</w:t>
      </w:r>
      <w:r w:rsidRPr="008050AC">
        <w:rPr>
          <w:color w:val="auto"/>
          <w:szCs w:val="24"/>
        </w:rPr>
        <w:t xml:space="preserve"> του στ. 29 «μεταφράζεται» το </w:t>
      </w:r>
      <w:r w:rsidRPr="008050AC">
        <w:rPr>
          <w:i/>
          <w:color w:val="auto"/>
          <w:szCs w:val="24"/>
        </w:rPr>
        <w:t>ἐσμὲν</w:t>
      </w:r>
      <w:r w:rsidRPr="008050AC">
        <w:rPr>
          <w:color w:val="auto"/>
          <w:szCs w:val="24"/>
        </w:rPr>
        <w:t xml:space="preserve"> του στ. 28γ, που </w:t>
      </w:r>
      <w:r w:rsidRPr="008050AC">
        <w:rPr>
          <w:bCs/>
          <w:iCs/>
          <w:color w:val="auto"/>
          <w:szCs w:val="24"/>
        </w:rPr>
        <w:t>δημιουργεί ομοιοκαταληξία με το</w:t>
      </w:r>
      <w:r w:rsidRPr="008050AC">
        <w:rPr>
          <w:color w:val="auto"/>
          <w:szCs w:val="24"/>
        </w:rPr>
        <w:t xml:space="preserve"> </w:t>
      </w:r>
      <w:r w:rsidRPr="008050AC">
        <w:rPr>
          <w:b/>
          <w:bCs/>
          <w:i/>
          <w:iCs/>
          <w:color w:val="auto"/>
          <w:szCs w:val="24"/>
        </w:rPr>
        <w:t xml:space="preserve">Ἐν αὐτῷ γὰρ ζῶμεν καὶ κινούμεθα καὶ ἐσμέν </w:t>
      </w:r>
      <w:r w:rsidRPr="008050AC">
        <w:rPr>
          <w:bCs/>
          <w:iCs/>
          <w:color w:val="auto"/>
          <w:szCs w:val="24"/>
        </w:rPr>
        <w:t xml:space="preserve">του στ. 28α (πρβλ. και τη χρήση του </w:t>
      </w:r>
      <w:r w:rsidRPr="008050AC">
        <w:rPr>
          <w:bCs/>
          <w:i/>
          <w:iCs/>
          <w:color w:val="auto"/>
          <w:szCs w:val="24"/>
        </w:rPr>
        <w:t>γε</w:t>
      </w:r>
      <w:r w:rsidRPr="008050AC">
        <w:rPr>
          <w:bCs/>
          <w:iCs/>
          <w:color w:val="auto"/>
          <w:szCs w:val="24"/>
        </w:rPr>
        <w:t xml:space="preserve"> και του </w:t>
      </w:r>
      <w:r w:rsidRPr="008050AC">
        <w:rPr>
          <w:bCs/>
          <w:i/>
          <w:iCs/>
          <w:color w:val="auto"/>
          <w:szCs w:val="24"/>
        </w:rPr>
        <w:t>γὰρ</w:t>
      </w:r>
      <w:r w:rsidRPr="008050AC">
        <w:rPr>
          <w:bCs/>
          <w:iCs/>
          <w:color w:val="auto"/>
          <w:szCs w:val="24"/>
        </w:rPr>
        <w:t xml:space="preserve"> στους δύο στ.). Αυτός ο στίχος</w:t>
      </w:r>
      <w:r w:rsidRPr="008050AC">
        <w:rPr>
          <w:bCs/>
          <w:i/>
          <w:iCs/>
          <w:color w:val="auto"/>
          <w:szCs w:val="24"/>
        </w:rPr>
        <w:t xml:space="preserve"> </w:t>
      </w:r>
      <w:r w:rsidRPr="008050AC">
        <w:rPr>
          <w:bCs/>
          <w:iCs/>
          <w:color w:val="auto"/>
          <w:szCs w:val="24"/>
        </w:rPr>
        <w:t>με τη σειρά του</w:t>
      </w:r>
      <w:r w:rsidRPr="008050AC">
        <w:rPr>
          <w:bCs/>
          <w:i/>
          <w:iCs/>
          <w:color w:val="auto"/>
          <w:szCs w:val="24"/>
        </w:rPr>
        <w:t xml:space="preserve"> </w:t>
      </w:r>
      <w:r w:rsidRPr="008050AC">
        <w:rPr>
          <w:color w:val="auto"/>
          <w:szCs w:val="24"/>
        </w:rPr>
        <w:t>αντιστοιχεί στο</w:t>
      </w:r>
      <w:r>
        <w:rPr>
          <w:color w:val="auto"/>
          <w:szCs w:val="24"/>
        </w:rPr>
        <w:t xml:space="preserve"> σύνολο</w:t>
      </w:r>
      <w:r w:rsidRPr="008050AC">
        <w:rPr>
          <w:color w:val="auto"/>
          <w:szCs w:val="24"/>
        </w:rPr>
        <w:t xml:space="preserve"> </w:t>
      </w:r>
      <w:r w:rsidRPr="008050AC">
        <w:rPr>
          <w:b/>
          <w:bCs/>
          <w:i/>
          <w:caps/>
          <w:color w:val="auto"/>
          <w:szCs w:val="24"/>
        </w:rPr>
        <w:t>α</w:t>
      </w:r>
      <w:r w:rsidRPr="008050AC">
        <w:rPr>
          <w:b/>
          <w:bCs/>
          <w:i/>
          <w:color w:val="auto"/>
          <w:szCs w:val="24"/>
        </w:rPr>
        <w:t>ὐτὸς</w:t>
      </w:r>
      <w:r w:rsidRPr="008050AC">
        <w:rPr>
          <w:i/>
          <w:color w:val="auto"/>
          <w:szCs w:val="24"/>
        </w:rPr>
        <w:t xml:space="preserve"> διδοὺς πᾶσι ζωὴν καὶ πνοὴν καὶ τὰ πάντα</w:t>
      </w:r>
      <w:r w:rsidRPr="008050AC">
        <w:rPr>
          <w:color w:val="auto"/>
          <w:szCs w:val="24"/>
        </w:rPr>
        <w:t xml:space="preserve">, το οποίο ταυτόχρονα κατακλείει την πρώτη στροφή αλλά είναι δυνατόν να αναγνωστεί και ως εισαγωγικός της δεύτερης. Σημειωτέον ότι και στις δύο περιπτώσεις η δημιουργία και η συντήρηση του </w:t>
      </w:r>
      <w:r w:rsidRPr="008050AC">
        <w:rPr>
          <w:color w:val="auto"/>
          <w:szCs w:val="24"/>
        </w:rPr>
        <w:lastRenderedPageBreak/>
        <w:t>Κόσμου εκφράζεται με μετοχές (</w:t>
      </w:r>
      <w:r w:rsidRPr="008050AC">
        <w:rPr>
          <w:i/>
          <w:color w:val="auto"/>
          <w:szCs w:val="24"/>
        </w:rPr>
        <w:t xml:space="preserve">ὁ ποιήσας τὸν κόσμον, </w:t>
      </w:r>
      <w:r w:rsidRPr="008050AC">
        <w:rPr>
          <w:b/>
          <w:bCs/>
          <w:i/>
          <w:caps/>
          <w:color w:val="auto"/>
          <w:szCs w:val="24"/>
        </w:rPr>
        <w:t>α</w:t>
      </w:r>
      <w:r w:rsidRPr="008050AC">
        <w:rPr>
          <w:b/>
          <w:bCs/>
          <w:i/>
          <w:color w:val="auto"/>
          <w:szCs w:val="24"/>
        </w:rPr>
        <w:t>ὐτὸς</w:t>
      </w:r>
      <w:r w:rsidRPr="008050AC">
        <w:rPr>
          <w:i/>
          <w:color w:val="auto"/>
          <w:szCs w:val="24"/>
        </w:rPr>
        <w:t xml:space="preserve"> διδοὺς πᾶσι, ὁρίσας προσ</w:t>
      </w:r>
      <w:r>
        <w:rPr>
          <w:i/>
          <w:color w:val="auto"/>
          <w:szCs w:val="24"/>
        </w:rPr>
        <w:t>τεταγμένους καιρού</w:t>
      </w:r>
      <w:r w:rsidRPr="008050AC">
        <w:rPr>
          <w:i/>
          <w:color w:val="auto"/>
          <w:szCs w:val="24"/>
        </w:rPr>
        <w:t>ς</w:t>
      </w:r>
      <w:r w:rsidRPr="008050AC">
        <w:rPr>
          <w:color w:val="auto"/>
          <w:szCs w:val="24"/>
        </w:rPr>
        <w:t>).</w:t>
      </w:r>
      <w:r>
        <w:rPr>
          <w:i/>
          <w:color w:val="auto"/>
          <w:szCs w:val="24"/>
        </w:rPr>
        <w:t xml:space="preserve"> </w:t>
      </w:r>
    </w:p>
    <w:p w:rsidR="00C03147" w:rsidRPr="008050AC" w:rsidRDefault="00C03147" w:rsidP="00C03147">
      <w:pPr>
        <w:rPr>
          <w:color w:val="33CCCC"/>
          <w:szCs w:val="24"/>
        </w:rPr>
      </w:pPr>
    </w:p>
    <w:p w:rsidR="00C03147" w:rsidRDefault="00C03147" w:rsidP="00C03147">
      <w:pPr>
        <w:rPr>
          <w:color w:val="auto"/>
        </w:rPr>
      </w:pPr>
      <w:r>
        <w:rPr>
          <w:color w:val="auto"/>
        </w:rPr>
        <w:t>Ακολουθεί ο Επίλογος της Ομιλίας. Τα χαρακτηριστικά του Επιλόγου (</w:t>
      </w:r>
      <w:r>
        <w:rPr>
          <w:color w:val="auto"/>
          <w:lang w:val="en-US"/>
        </w:rPr>
        <w:t>peroratio</w:t>
      </w:r>
      <w:r w:rsidRPr="00FF673F">
        <w:rPr>
          <w:color w:val="auto"/>
        </w:rPr>
        <w:t>)</w:t>
      </w:r>
      <w:r w:rsidRPr="008050AC">
        <w:rPr>
          <w:color w:val="auto"/>
        </w:rPr>
        <w:t xml:space="preserve"> </w:t>
      </w:r>
      <w:r>
        <w:rPr>
          <w:color w:val="auto"/>
        </w:rPr>
        <w:t>ενός ρητορικού λόγου ήταν η συντομία (</w:t>
      </w:r>
      <w:r>
        <w:rPr>
          <w:color w:val="auto"/>
          <w:lang w:val="en-US"/>
        </w:rPr>
        <w:t>brevitas</w:t>
      </w:r>
      <w:r>
        <w:rPr>
          <w:color w:val="auto"/>
        </w:rPr>
        <w:t xml:space="preserve">), η ανακεφαλαίωση </w:t>
      </w:r>
      <w:r w:rsidRPr="00B67A2C">
        <w:rPr>
          <w:color w:val="auto"/>
        </w:rPr>
        <w:t>(</w:t>
      </w:r>
      <w:r>
        <w:rPr>
          <w:color w:val="auto"/>
          <w:lang w:val="en-US"/>
        </w:rPr>
        <w:t>recapitulatio</w:t>
      </w:r>
      <w:r w:rsidRPr="00B67A2C">
        <w:rPr>
          <w:color w:val="auto"/>
        </w:rPr>
        <w:t>)</w:t>
      </w:r>
      <w:r>
        <w:rPr>
          <w:color w:val="auto"/>
        </w:rPr>
        <w:t xml:space="preserve"> και η συναισθηματική «φόρτιση» του ακροατηρίου υπέρ της θέσης του ρήτορα. Ιδιαιτέρως στο συμβουλευτικό είδος προκαλείται η ελπίδα, το θάρρος, η φιλία, το μίσος, ο φόβος, η αισχύνη, προκειμένου να </w:t>
      </w:r>
      <w:r w:rsidRPr="00EB167C">
        <w:rPr>
          <w:i/>
          <w:color w:val="auto"/>
        </w:rPr>
        <w:t xml:space="preserve">δεξιωθεί </w:t>
      </w:r>
      <w:r>
        <w:rPr>
          <w:color w:val="auto"/>
        </w:rPr>
        <w:t>η συμβουλή</w:t>
      </w:r>
      <w:r>
        <w:rPr>
          <w:rStyle w:val="a4"/>
          <w:color w:val="auto"/>
        </w:rPr>
        <w:footnoteReference w:id="44"/>
      </w:r>
      <w:r>
        <w:rPr>
          <w:color w:val="auto"/>
        </w:rPr>
        <w:t xml:space="preserve">. Στον Επίλογο της αρεοπαγιτικής Ομιλίας, ο οποίος όντως είναι σύντομος συγκρινόμενος με το </w:t>
      </w:r>
      <w:r w:rsidRPr="00B67A2C">
        <w:rPr>
          <w:i/>
          <w:color w:val="auto"/>
        </w:rPr>
        <w:t>Κυρίως Μέρος</w:t>
      </w:r>
      <w:r>
        <w:rPr>
          <w:color w:val="auto"/>
        </w:rPr>
        <w:t xml:space="preserve"> του Λόγου, με την αναφορά στους </w:t>
      </w:r>
      <w:r w:rsidRPr="00247BB6">
        <w:rPr>
          <w:i/>
          <w:color w:val="auto"/>
        </w:rPr>
        <w:t>χρ</w:t>
      </w:r>
      <w:r>
        <w:rPr>
          <w:i/>
          <w:color w:val="auto"/>
        </w:rPr>
        <w:t>όνους τῆς ἀ</w:t>
      </w:r>
      <w:r w:rsidRPr="00247BB6">
        <w:rPr>
          <w:i/>
          <w:color w:val="auto"/>
        </w:rPr>
        <w:t>γνοίας</w:t>
      </w:r>
      <w:r>
        <w:rPr>
          <w:color w:val="auto"/>
        </w:rPr>
        <w:t xml:space="preserve"> </w:t>
      </w:r>
      <w:r w:rsidRPr="008050AC">
        <w:rPr>
          <w:color w:val="auto"/>
        </w:rPr>
        <w:t xml:space="preserve">έχουμε το φαινόμενο της </w:t>
      </w:r>
      <w:r w:rsidRPr="00247BB6">
        <w:rPr>
          <w:i/>
          <w:color w:val="auto"/>
        </w:rPr>
        <w:t>Συμπερίληψης</w:t>
      </w:r>
      <w:r>
        <w:rPr>
          <w:color w:val="auto"/>
        </w:rPr>
        <w:t xml:space="preserve">, την επαναφορά δηλ. του μοτίβου της </w:t>
      </w:r>
      <w:r w:rsidRPr="00247BB6">
        <w:rPr>
          <w:i/>
          <w:color w:val="auto"/>
        </w:rPr>
        <w:t>άγνοιας</w:t>
      </w:r>
      <w:r>
        <w:rPr>
          <w:color w:val="auto"/>
        </w:rPr>
        <w:t xml:space="preserve"> με την οποία κατακλείεται η Εισαγωγή.</w:t>
      </w:r>
      <w:r w:rsidRPr="008050AC">
        <w:rPr>
          <w:color w:val="auto"/>
        </w:rPr>
        <w:t xml:space="preserve"> </w:t>
      </w:r>
      <w:r>
        <w:rPr>
          <w:color w:val="auto"/>
        </w:rPr>
        <w:t xml:space="preserve">Παραδόξως στον Επίλογο της παύλειας Δημηγορίας δεν έχουμε ανακεφαλαίωση της Διήγησης με αναφορά στη συνέπεια που έχει στο ήθος η εσφαλμένη θεολογία. Όλες οι εκδηλώσεις λατρείας του θείου (ναοί, θυσίες, αγάλματα), οι οποίες αποδείχθηκαν εσφαλμένες, συμπεριλαμβάνονται απλώς στα </w:t>
      </w:r>
      <w:r w:rsidRPr="00EB167C">
        <w:rPr>
          <w:i/>
          <w:color w:val="auto"/>
        </w:rPr>
        <w:t>χρόνια της αγνοίας</w:t>
      </w:r>
      <w:r>
        <w:rPr>
          <w:color w:val="auto"/>
        </w:rPr>
        <w:t xml:space="preserve"> που υπερορά ο Θεός. Ταυτόχρονα, όμως, έχουμε και την αναφορά καινούργιων στοιχείων, του Ιησού και της Ανάστασης, πράγμα που δεν συνηθιζόταν στις Δημηγορίες. Δεν πρέπει να λησμονείται ότι ο Π. δεν οδηγήθηκε στον Άρειο Πάγο για να αποκαλύψει τον Άγνωστο Θεό, αλλά για να διασαφηνίσει την ταυτότητα και τη σημασία των δύο προαναφερθέντων μεγεθών (του Ιησού και της Ανάστασης). Η </w:t>
      </w:r>
      <w:r w:rsidRPr="00B67A2C">
        <w:rPr>
          <w:i/>
          <w:color w:val="auto"/>
        </w:rPr>
        <w:t>κίνηση των παθών</w:t>
      </w:r>
      <w:r>
        <w:rPr>
          <w:color w:val="auto"/>
        </w:rPr>
        <w:t xml:space="preserve">, του συναισθηματικού δηλ. κόσμου του ακροατηρίου, και ιδίως η ελπίδα αλλά και ο φόβος, αναμοχλεύονται με την αναφορά στην παγκόσμια Κρίση που θα επιτελέσει ο Άνδρας, ο οποίος έχοντας αναστηθεί εκ νεκρών εγγυάται και τη δική μας έγερση. </w:t>
      </w:r>
    </w:p>
    <w:p w:rsidR="00C03147" w:rsidRDefault="00C03147" w:rsidP="00C03147">
      <w:pPr>
        <w:rPr>
          <w:color w:val="auto"/>
        </w:rPr>
      </w:pPr>
    </w:p>
    <w:p w:rsidR="00C03147" w:rsidRPr="008050AC" w:rsidRDefault="00C03147" w:rsidP="00C03147">
      <w:pPr>
        <w:rPr>
          <w:color w:val="auto"/>
        </w:rPr>
      </w:pPr>
      <w:r>
        <w:rPr>
          <w:color w:val="auto"/>
        </w:rPr>
        <w:t xml:space="preserve">Αναλυτικότερα στον Επίλογο, ο οποίος όπως και το Προοίμιο είναι τα ισχυρότερα μέρη του </w:t>
      </w:r>
      <w:r w:rsidRPr="00EB167C">
        <w:rPr>
          <w:caps/>
          <w:color w:val="auto"/>
        </w:rPr>
        <w:t>λ</w:t>
      </w:r>
      <w:r>
        <w:rPr>
          <w:color w:val="auto"/>
        </w:rPr>
        <w:t>όγου, ε</w:t>
      </w:r>
      <w:r w:rsidRPr="008050AC">
        <w:rPr>
          <w:color w:val="auto"/>
        </w:rPr>
        <w:t>ξ αφορμής της μνείας των έργων της τέχνης (προϊόν της οποίας είναι και ο βωμός</w:t>
      </w:r>
      <w:r>
        <w:rPr>
          <w:color w:val="auto"/>
        </w:rPr>
        <w:t xml:space="preserve"> στον Ά</w:t>
      </w:r>
      <w:r w:rsidRPr="008050AC">
        <w:rPr>
          <w:color w:val="auto"/>
        </w:rPr>
        <w:t xml:space="preserve">γνωστο Θεό), που προκάλεσαν στην εισαγωγή της περικοπής παροξυσμό στον Π., επανερχόμαστε στο </w:t>
      </w:r>
      <w:r w:rsidRPr="00B67A2C">
        <w:rPr>
          <w:b/>
          <w:color w:val="auto"/>
        </w:rPr>
        <w:t>τώρα</w:t>
      </w:r>
      <w:r w:rsidRPr="008050AC">
        <w:rPr>
          <w:color w:val="auto"/>
        </w:rPr>
        <w:t>, στο οποίο (όπως επισημάνθηκε και στον Πρόλογο της Ομιλίας) δεσπόζει η άγνοια (</w:t>
      </w:r>
      <w:r>
        <w:rPr>
          <w:i/>
          <w:color w:val="auto"/>
        </w:rPr>
        <w:t>Ά</w:t>
      </w:r>
      <w:r w:rsidRPr="008050AC">
        <w:rPr>
          <w:i/>
          <w:color w:val="auto"/>
        </w:rPr>
        <w:t>γνωστος Θεός</w:t>
      </w:r>
      <w:r w:rsidRPr="008050AC">
        <w:rPr>
          <w:color w:val="auto"/>
        </w:rPr>
        <w:t xml:space="preserve">, </w:t>
      </w:r>
      <w:r w:rsidRPr="008050AC">
        <w:rPr>
          <w:i/>
          <w:color w:val="auto"/>
        </w:rPr>
        <w:t xml:space="preserve">ὅ ἀγνοοῦντες </w:t>
      </w:r>
      <w:r w:rsidRPr="008050AC">
        <w:rPr>
          <w:color w:val="auto"/>
        </w:rPr>
        <w:t xml:space="preserve">// </w:t>
      </w:r>
      <w:r w:rsidRPr="008050AC">
        <w:rPr>
          <w:i/>
          <w:color w:val="auto"/>
        </w:rPr>
        <w:t>χρόνοι</w:t>
      </w:r>
      <w:r>
        <w:rPr>
          <w:i/>
          <w:color w:val="auto"/>
        </w:rPr>
        <w:t xml:space="preserve"> ἀγνοί</w:t>
      </w:r>
      <w:r w:rsidRPr="008050AC">
        <w:rPr>
          <w:i/>
          <w:color w:val="auto"/>
        </w:rPr>
        <w:t>ας</w:t>
      </w:r>
      <w:r w:rsidRPr="008050AC">
        <w:rPr>
          <w:color w:val="auto"/>
        </w:rPr>
        <w:t xml:space="preserve">). Η ανάσταση του Ιησού εκ των νεκρών και η κρίση </w:t>
      </w:r>
      <w:r>
        <w:rPr>
          <w:color w:val="auto"/>
        </w:rPr>
        <w:t xml:space="preserve">των </w:t>
      </w:r>
      <w:r w:rsidRPr="008050AC">
        <w:rPr>
          <w:color w:val="auto"/>
        </w:rPr>
        <w:t xml:space="preserve">απάντων αντιστοιχεί επιπλέον στη δημιουργία </w:t>
      </w:r>
      <w:r>
        <w:rPr>
          <w:color w:val="auto"/>
        </w:rPr>
        <w:t>αυτών (</w:t>
      </w:r>
      <w:r w:rsidRPr="008050AC">
        <w:rPr>
          <w:color w:val="auto"/>
        </w:rPr>
        <w:t>των απάντων</w:t>
      </w:r>
      <w:r>
        <w:rPr>
          <w:color w:val="auto"/>
        </w:rPr>
        <w:t>)</w:t>
      </w:r>
      <w:r w:rsidRPr="008050AC">
        <w:rPr>
          <w:color w:val="auto"/>
        </w:rPr>
        <w:t xml:space="preserve"> εξ </w:t>
      </w:r>
      <w:r w:rsidRPr="008050AC">
        <w:rPr>
          <w:caps/>
          <w:color w:val="auto"/>
        </w:rPr>
        <w:t>ε</w:t>
      </w:r>
      <w:r w:rsidRPr="008050AC">
        <w:rPr>
          <w:color w:val="auto"/>
        </w:rPr>
        <w:t xml:space="preserve">νός. Ο Θεός, ο οποίος </w:t>
      </w:r>
      <w:r w:rsidRPr="008050AC">
        <w:rPr>
          <w:i/>
          <w:color w:val="auto"/>
        </w:rPr>
        <w:t>όρισε</w:t>
      </w:r>
      <w:r w:rsidRPr="008050AC">
        <w:rPr>
          <w:color w:val="auto"/>
        </w:rPr>
        <w:t xml:space="preserve"> τις κατοικίες των ανθρώπων, </w:t>
      </w:r>
      <w:r w:rsidRPr="008050AC">
        <w:rPr>
          <w:i/>
          <w:color w:val="auto"/>
        </w:rPr>
        <w:t>ορίζει</w:t>
      </w:r>
      <w:r w:rsidRPr="008050AC">
        <w:rPr>
          <w:color w:val="auto"/>
        </w:rPr>
        <w:t xml:space="preserve"> και έναν άνδρα για να κρίνει. Σε αντίθεση βέβαια προς τον Πρόλογο, δεν ομιλεί</w:t>
      </w:r>
      <w:r>
        <w:rPr>
          <w:color w:val="auto"/>
        </w:rPr>
        <w:t xml:space="preserve"> </w:t>
      </w:r>
      <w:r w:rsidRPr="008050AC">
        <w:rPr>
          <w:color w:val="auto"/>
        </w:rPr>
        <w:t>πλέον ο Π. στους Αθηναίους αλλά ο «άγνωστος» Θεός απευθυνόμενος σε όλους και παντού, στην Οικουμένη. Είναι ο Θεός, ο οποίος έχει επιδείξει επί αιώνες έλεος παραβλέποντας-</w:t>
      </w:r>
      <w:r w:rsidRPr="008050AC">
        <w:rPr>
          <w:i/>
          <w:color w:val="auto"/>
        </w:rPr>
        <w:t>υπερορ</w:t>
      </w:r>
      <w:r>
        <w:rPr>
          <w:i/>
          <w:color w:val="auto"/>
        </w:rPr>
        <w:t>ώ</w:t>
      </w:r>
      <w:r w:rsidRPr="008050AC">
        <w:rPr>
          <w:i/>
          <w:color w:val="auto"/>
        </w:rPr>
        <w:t>ν</w:t>
      </w:r>
      <w:r w:rsidRPr="008050AC">
        <w:rPr>
          <w:rStyle w:val="a4"/>
          <w:i/>
          <w:color w:val="auto"/>
        </w:rPr>
        <w:footnoteReference w:id="45"/>
      </w:r>
      <w:r w:rsidRPr="008050AC">
        <w:rPr>
          <w:color w:val="auto"/>
        </w:rPr>
        <w:t xml:space="preserve"> την ανθρώπινη αγνωσία, η οποία, όπως αποδείχθηκε από την επιχειρηματολογία, οδήγησε σε μία «ευλαβική ύβρη»</w:t>
      </w:r>
      <w:r w:rsidRPr="008050AC">
        <w:rPr>
          <w:rStyle w:val="a4"/>
          <w:color w:val="auto"/>
        </w:rPr>
        <w:footnoteReference w:id="46"/>
      </w:r>
      <w:r w:rsidRPr="008050AC">
        <w:rPr>
          <w:color w:val="auto"/>
        </w:rPr>
        <w:t xml:space="preserve">. Αντικείμενο της </w:t>
      </w:r>
      <w:r w:rsidRPr="008050AC">
        <w:rPr>
          <w:i/>
          <w:color w:val="auto"/>
        </w:rPr>
        <w:t>καταγγελίας/παραγγελίας</w:t>
      </w:r>
      <w:r w:rsidRPr="008050AC">
        <w:rPr>
          <w:color w:val="auto"/>
        </w:rPr>
        <w:t xml:space="preserve"> δεν είναι πλέον η αποκάλυψη του Αγνώστου Θεού αλλά η </w:t>
      </w:r>
      <w:r w:rsidRPr="008050AC">
        <w:rPr>
          <w:i/>
          <w:color w:val="auto"/>
        </w:rPr>
        <w:t>μετάνοια εδώ και τώρα (νῦν)</w:t>
      </w:r>
      <w:r w:rsidRPr="008050AC">
        <w:rPr>
          <w:color w:val="auto"/>
        </w:rPr>
        <w:t>. Αυτό το γεγονός τεκμηριώνεται με το</w:t>
      </w:r>
      <w:r>
        <w:rPr>
          <w:color w:val="auto"/>
        </w:rPr>
        <w:t>ν</w:t>
      </w:r>
      <w:r w:rsidRPr="008050AC">
        <w:rPr>
          <w:color w:val="auto"/>
        </w:rPr>
        <w:t xml:space="preserve"> μέλλοντα (που για πρώτη φορά εισάγεται στην αφήγηση)</w:t>
      </w:r>
      <w:r>
        <w:rPr>
          <w:color w:val="auto"/>
        </w:rPr>
        <w:t>,</w:t>
      </w:r>
      <w:r w:rsidRPr="008050AC">
        <w:rPr>
          <w:color w:val="auto"/>
        </w:rPr>
        <w:t xml:space="preserve"> ο οποίος όμως συμπλέκεται με τον αόριστο. Το </w:t>
      </w:r>
      <w:r w:rsidRPr="008050AC">
        <w:rPr>
          <w:i/>
          <w:color w:val="auto"/>
        </w:rPr>
        <w:t>παν, οι πάντες, πανταχού</w:t>
      </w:r>
      <w:r w:rsidRPr="008050AC">
        <w:rPr>
          <w:color w:val="auto"/>
        </w:rPr>
        <w:t xml:space="preserve"> καθώς και το </w:t>
      </w:r>
      <w:r w:rsidRPr="008050AC">
        <w:rPr>
          <w:i/>
          <w:color w:val="auto"/>
        </w:rPr>
        <w:t>τώρα</w:t>
      </w:r>
      <w:r w:rsidRPr="008050AC">
        <w:rPr>
          <w:color w:val="auto"/>
        </w:rPr>
        <w:t xml:space="preserve"> κρίνονται από </w:t>
      </w:r>
      <w:r w:rsidRPr="008050AC">
        <w:rPr>
          <w:i/>
          <w:color w:val="auto"/>
        </w:rPr>
        <w:t xml:space="preserve">την </w:t>
      </w:r>
      <w:r w:rsidRPr="000933E4">
        <w:rPr>
          <w:i/>
          <w:caps/>
          <w:color w:val="auto"/>
        </w:rPr>
        <w:t>η</w:t>
      </w:r>
      <w:r w:rsidRPr="008050AC">
        <w:rPr>
          <w:i/>
          <w:color w:val="auto"/>
        </w:rPr>
        <w:t>μέρα</w:t>
      </w:r>
      <w:r w:rsidRPr="008050AC">
        <w:rPr>
          <w:color w:val="auto"/>
        </w:rPr>
        <w:t xml:space="preserve"> την οποία ήδη </w:t>
      </w:r>
      <w:r w:rsidRPr="008050AC">
        <w:rPr>
          <w:b/>
          <w:i/>
          <w:color w:val="auto"/>
        </w:rPr>
        <w:t>έστησε</w:t>
      </w:r>
      <w:r w:rsidRPr="008050AC">
        <w:rPr>
          <w:color w:val="auto"/>
        </w:rPr>
        <w:t xml:space="preserve"> ο Θεός για να κρίνει την Οικουμένη με δικαιοσύνη, χρησιμοποιώντας ως μέσον/μεσίτη έναν ανώνυμο άνδρα τον οποίο ήδη όρισε αφού τον ανέστησε (σε σημείο συγκεκριμένο του παρελθόντος) από τους νεκρούς</w:t>
      </w:r>
      <w:r>
        <w:rPr>
          <w:color w:val="auto"/>
        </w:rPr>
        <w:t>,</w:t>
      </w:r>
      <w:r w:rsidRPr="008050AC">
        <w:rPr>
          <w:color w:val="auto"/>
        </w:rPr>
        <w:t xml:space="preserve"> παρέχοντας έτσι </w:t>
      </w:r>
      <w:r w:rsidRPr="008050AC">
        <w:rPr>
          <w:i/>
          <w:color w:val="auto"/>
        </w:rPr>
        <w:t>πίστη</w:t>
      </w:r>
      <w:r w:rsidRPr="008050AC">
        <w:rPr>
          <w:color w:val="auto"/>
        </w:rPr>
        <w:t xml:space="preserve"> σε όλους. Κορυφώνεται </w:t>
      </w:r>
      <w:r>
        <w:rPr>
          <w:color w:val="auto"/>
        </w:rPr>
        <w:t xml:space="preserve">κατ’ αυτόν τον τρόπο </w:t>
      </w:r>
      <w:r w:rsidRPr="008050AC">
        <w:rPr>
          <w:color w:val="auto"/>
        </w:rPr>
        <w:t>η Ομιλία</w:t>
      </w:r>
      <w:r>
        <w:rPr>
          <w:color w:val="auto"/>
        </w:rPr>
        <w:t xml:space="preserve"> (η οποία ακολουθεί ρητορικούς κανόνες ακριβώς για να οδηγήσει σε </w:t>
      </w:r>
      <w:r w:rsidRPr="00AB36B8">
        <w:rPr>
          <w:i/>
          <w:color w:val="auto"/>
        </w:rPr>
        <w:t>πίστη</w:t>
      </w:r>
      <w:r>
        <w:rPr>
          <w:color w:val="auto"/>
        </w:rPr>
        <w:t>)</w:t>
      </w:r>
      <w:r w:rsidRPr="008050AC">
        <w:rPr>
          <w:color w:val="auto"/>
        </w:rPr>
        <w:t xml:space="preserve"> ενώπιον </w:t>
      </w:r>
      <w:r>
        <w:rPr>
          <w:color w:val="auto"/>
        </w:rPr>
        <w:t xml:space="preserve">και </w:t>
      </w:r>
      <w:r w:rsidRPr="008050AC">
        <w:rPr>
          <w:caps/>
          <w:color w:val="auto"/>
        </w:rPr>
        <w:t>α</w:t>
      </w:r>
      <w:r w:rsidRPr="008050AC">
        <w:rPr>
          <w:color w:val="auto"/>
        </w:rPr>
        <w:t>ρεοπαγιτών</w:t>
      </w:r>
      <w:r>
        <w:rPr>
          <w:color w:val="auto"/>
        </w:rPr>
        <w:t xml:space="preserve"> (οι οποίοι κατ’ επάγγελμα έκριναν)</w:t>
      </w:r>
      <w:r w:rsidRPr="008050AC">
        <w:rPr>
          <w:color w:val="auto"/>
        </w:rPr>
        <w:t xml:space="preserve">, με τη μνεία </w:t>
      </w:r>
      <w:r w:rsidRPr="008050AC">
        <w:rPr>
          <w:i/>
          <w:color w:val="auto"/>
        </w:rPr>
        <w:t>κρίσεως</w:t>
      </w:r>
      <w:r w:rsidRPr="008050AC">
        <w:rPr>
          <w:color w:val="auto"/>
        </w:rPr>
        <w:t xml:space="preserve"> από έναν ορισμένο </w:t>
      </w:r>
      <w:r>
        <w:rPr>
          <w:color w:val="auto"/>
        </w:rPr>
        <w:t xml:space="preserve">βεβαίως </w:t>
      </w:r>
      <w:r w:rsidRPr="008050AC">
        <w:rPr>
          <w:color w:val="auto"/>
        </w:rPr>
        <w:t>από το</w:t>
      </w:r>
      <w:r>
        <w:rPr>
          <w:color w:val="auto"/>
        </w:rPr>
        <w:t>ν</w:t>
      </w:r>
      <w:r w:rsidRPr="008050AC">
        <w:rPr>
          <w:color w:val="auto"/>
        </w:rPr>
        <w:t xml:space="preserve"> Θεό και αναστημένο εκ των νεκρών άνδρα. </w:t>
      </w:r>
    </w:p>
    <w:p w:rsidR="00C03147" w:rsidRPr="008050AC" w:rsidRDefault="00C03147" w:rsidP="00C03147">
      <w:pPr>
        <w:rPr>
          <w:color w:val="auto"/>
        </w:rPr>
      </w:pPr>
    </w:p>
    <w:p w:rsidR="00C03147" w:rsidRPr="008050AC" w:rsidRDefault="00C03147" w:rsidP="00C03147">
      <w:r>
        <w:rPr>
          <w:color w:val="auto"/>
        </w:rPr>
        <w:t xml:space="preserve">Στο σημείο αυτό </w:t>
      </w:r>
      <w:r w:rsidRPr="000933E4">
        <w:rPr>
          <w:color w:val="auto"/>
        </w:rPr>
        <w:t xml:space="preserve">έχουμε διακοπή της Ομιλίας από το ακροατήριο, οπότε και ο ακροατής των Πρ. αποκομίζει την εντύπωση ότι το τελευταίο μέρος της Ομιλίας δεν προοριζόταν </w:t>
      </w:r>
      <w:r>
        <w:rPr>
          <w:color w:val="auto"/>
        </w:rPr>
        <w:t xml:space="preserve">από τον Π. ως επίλογος, αλλά </w:t>
      </w:r>
      <w:r w:rsidRPr="000933E4">
        <w:rPr>
          <w:color w:val="auto"/>
        </w:rPr>
        <w:t xml:space="preserve">ουσιαστικά ως πρόλογος στο κυρίως θέμα-πρόβλημα που </w:t>
      </w:r>
      <w:r>
        <w:rPr>
          <w:color w:val="auto"/>
        </w:rPr>
        <w:t>προκάλεσε τη Δημηγορία και</w:t>
      </w:r>
      <w:r w:rsidRPr="000933E4">
        <w:rPr>
          <w:color w:val="auto"/>
        </w:rPr>
        <w:t xml:space="preserve"> όπως προαναφέρθηκε ήταν η ταυτότητα του Ιησού και της Ανάστασης. Στο χριστιανικό </w:t>
      </w:r>
      <w:r w:rsidRPr="000933E4">
        <w:rPr>
          <w:color w:val="auto"/>
        </w:rPr>
        <w:lastRenderedPageBreak/>
        <w:t>ιεραποστολικό Κήρυγμα η αποκάλυψη του Αγνώστου Θεού και της δημιουργίας υπ’ Αυτού των α</w:t>
      </w:r>
      <w:r>
        <w:rPr>
          <w:color w:val="auto"/>
        </w:rPr>
        <w:t xml:space="preserve">πάντων </w:t>
      </w:r>
      <w:r w:rsidRPr="000933E4">
        <w:rPr>
          <w:color w:val="auto"/>
        </w:rPr>
        <w:t xml:space="preserve">λειτουργούσαν ως </w:t>
      </w:r>
      <w:r w:rsidRPr="000933E4">
        <w:rPr>
          <w:i/>
          <w:color w:val="auto"/>
        </w:rPr>
        <w:t>προπαιδευτικά</w:t>
      </w:r>
      <w:r w:rsidRPr="000933E4">
        <w:rPr>
          <w:color w:val="auto"/>
        </w:rPr>
        <w:t xml:space="preserve">-εισαγωγικά στοιχεία της αποκάλυψης του </w:t>
      </w:r>
      <w:r>
        <w:rPr>
          <w:color w:val="auto"/>
        </w:rPr>
        <w:t>Ιησού (</w:t>
      </w:r>
      <w:r w:rsidRPr="000933E4">
        <w:rPr>
          <w:color w:val="auto"/>
        </w:rPr>
        <w:t xml:space="preserve">στην Ομιλία ονομάζεται απλώς ως </w:t>
      </w:r>
      <w:r w:rsidRPr="000933E4">
        <w:rPr>
          <w:i/>
          <w:color w:val="auto"/>
        </w:rPr>
        <w:t>άνδρας</w:t>
      </w:r>
      <w:r w:rsidRPr="000933E4">
        <w:rPr>
          <w:color w:val="auto"/>
        </w:rPr>
        <w:t>)</w:t>
      </w:r>
      <w:r w:rsidRPr="000933E4">
        <w:rPr>
          <w:color w:val="auto"/>
          <w:vertAlign w:val="superscript"/>
        </w:rPr>
        <w:t>.</w:t>
      </w:r>
      <w:r w:rsidRPr="000933E4">
        <w:rPr>
          <w:color w:val="auto"/>
        </w:rPr>
        <w:t xml:space="preserve"> της σάρκωσης, του πάθους και της ανάστασής του. Ο Χριστός ήταν άλλωστε το πρόσωπο το οποίο διαφοροποιούσε το</w:t>
      </w:r>
      <w:r>
        <w:rPr>
          <w:color w:val="auto"/>
        </w:rPr>
        <w:t>ν</w:t>
      </w:r>
      <w:r w:rsidRPr="000933E4">
        <w:rPr>
          <w:color w:val="auto"/>
        </w:rPr>
        <w:t xml:space="preserve"> Χριστιανισμό από τον Ιουδαϊσμό, ο οποίος ασκούσε παράλληλη προπαγάνδα στις πόλεις της ρωμαϊκής Αυτοκρατορίας</w:t>
      </w:r>
      <w:r w:rsidRPr="000933E4">
        <w:t>.</w:t>
      </w:r>
      <w:r w:rsidRPr="008050AC">
        <w:t xml:space="preserve"> </w:t>
      </w:r>
    </w:p>
    <w:p w:rsidR="00C03147" w:rsidRPr="008050AC" w:rsidRDefault="00C03147" w:rsidP="00C03147"/>
    <w:p w:rsidR="0097355A" w:rsidRDefault="00C03147" w:rsidP="00C03147">
      <w:r>
        <w:t>Στο ερώτημα α</w:t>
      </w:r>
      <w:r w:rsidRPr="008050AC">
        <w:t xml:space="preserve">ν έχουμε ολοκλήρωση ή διακοπή της Ομιλίας, ο </w:t>
      </w:r>
      <w:r w:rsidRPr="008050AC">
        <w:rPr>
          <w:lang w:val="en-US"/>
        </w:rPr>
        <w:t>Pesch</w:t>
      </w:r>
      <w:r w:rsidRPr="008050AC">
        <w:rPr>
          <w:rStyle w:val="a4"/>
          <w:lang w:val="en-US"/>
        </w:rPr>
        <w:footnoteReference w:id="47"/>
      </w:r>
      <w:r w:rsidRPr="008050AC">
        <w:t xml:space="preserve"> τάσσεται υπέρ της πρώτης εκδοχής. </w:t>
      </w:r>
      <w:r w:rsidRPr="008050AC">
        <w:rPr>
          <w:caps/>
        </w:rPr>
        <w:t>ο</w:t>
      </w:r>
      <w:r w:rsidRPr="008050AC">
        <w:t xml:space="preserve"> </w:t>
      </w:r>
      <w:r w:rsidRPr="008050AC">
        <w:rPr>
          <w:lang w:val="en-US"/>
        </w:rPr>
        <w:t>Schneider</w:t>
      </w:r>
      <w:r w:rsidRPr="008050AC">
        <w:rPr>
          <w:rStyle w:val="a4"/>
          <w:lang w:val="en-US"/>
        </w:rPr>
        <w:footnoteReference w:id="48"/>
      </w:r>
      <w:r w:rsidRPr="008050AC">
        <w:t xml:space="preserve"> ε</w:t>
      </w:r>
      <w:r>
        <w:t>κφράζει τη θέση, ότι με την ανα</w:t>
      </w:r>
      <w:r w:rsidRPr="008050AC">
        <w:t xml:space="preserve">φορά του στον άνδρα, ο Π. </w:t>
      </w:r>
      <w:r>
        <w:t xml:space="preserve">δεν ήθελε να προσφέρει υπερβολική «στερεά τροφή» αλλά </w:t>
      </w:r>
      <w:r w:rsidRPr="008050AC">
        <w:t>να προκαλέσει την απορία των ακροατών σχετικά με την ταυτότητα και το έργο του και να συνεχίσει έτσι την αναφορά στο Χριστό</w:t>
      </w:r>
      <w:r>
        <w:t xml:space="preserve"> με μια δευτερολογία</w:t>
      </w:r>
      <w:r w:rsidRPr="008050AC">
        <w:t xml:space="preserve">. </w:t>
      </w:r>
      <w:r>
        <w:t>Άλλοι αποδίδουν τη διακοπή σε τέχνασμα του Λουκά, ο οποίος με αυτόν τον τρόπο συμπτύσσει την Ομιλία (όσον αφορά στο σκέλος της που συνάδει με τις Ομιλίες ενώπιον Ιουδαίων), «εικονίζει» τον Π. ως ένα ριζοσπάστη Χριστιανό που βρίσκεται εν μέσω χλευαζόντων φιλοσόφων και αναδεικνύει ποιο ήταν ακριβώς το σκάνδαλο του Χριστιανισμού για την ελληνική σκέψη</w:t>
      </w:r>
      <w:r>
        <w:rPr>
          <w:rStyle w:val="a4"/>
        </w:rPr>
        <w:footnoteReference w:id="49"/>
      </w:r>
      <w:r>
        <w:t xml:space="preserve">. </w:t>
      </w:r>
      <w:r w:rsidRPr="008050AC">
        <w:t xml:space="preserve">Καταρχάς στο σημείο αυτό πρέπει να τονιστεί ότι από όσα προηγούνται της Ομιλίας καθίσταται σαφές ότι το ακροατήριο ήδη </w:t>
      </w:r>
      <w:r>
        <w:t xml:space="preserve">έχει κάποια γνώση </w:t>
      </w:r>
      <w:r w:rsidRPr="008050AC">
        <w:t>π</w:t>
      </w:r>
      <w:r>
        <w:t>ερί του Ιησού από το κήρυγμα τού</w:t>
      </w:r>
      <w:r w:rsidRPr="008050AC">
        <w:t xml:space="preserve"> Π. στην Αγορά. Ο Χριστός</w:t>
      </w:r>
      <w:r w:rsidRPr="009C3FC9">
        <w:t xml:space="preserve">, </w:t>
      </w:r>
      <w:r>
        <w:t xml:space="preserve">ο οποίος στα ελληνικά κατανοούνταν και ως </w:t>
      </w:r>
      <w:r w:rsidRPr="009C3FC9">
        <w:rPr>
          <w:i/>
        </w:rPr>
        <w:t>χρηστός</w:t>
      </w:r>
      <w:r>
        <w:rPr>
          <w:i/>
        </w:rPr>
        <w:t>/</w:t>
      </w:r>
      <w:r>
        <w:rPr>
          <w:i/>
          <w:lang w:val="en-US"/>
        </w:rPr>
        <w:t>chrestus</w:t>
      </w:r>
      <w:r>
        <w:t xml:space="preserve"> (= αγαθός)</w:t>
      </w:r>
      <w:r>
        <w:rPr>
          <w:rStyle w:val="a4"/>
        </w:rPr>
        <w:footnoteReference w:id="50"/>
      </w:r>
      <w:r>
        <w:t>,</w:t>
      </w:r>
      <w:r w:rsidRPr="008050AC">
        <w:t xml:space="preserve"> θεωρείται ακριβώς ως δαιμόνιο πιθανότατα διότι γεφυρώνει το χάσμα μεταξύ ουρανού και γης κατερχόμενος </w:t>
      </w:r>
      <w:r>
        <w:t xml:space="preserve">σε αυτή και μάλιστα στον Άδη/Τάρταρο </w:t>
      </w:r>
      <w:r w:rsidRPr="008050AC">
        <w:t xml:space="preserve">και ανερχόμενος διά της </w:t>
      </w:r>
      <w:r w:rsidRPr="008050AC">
        <w:rPr>
          <w:i/>
        </w:rPr>
        <w:t>Αναστάσεως</w:t>
      </w:r>
      <w:r w:rsidRPr="008050AC">
        <w:t>, η οποία ίσως θεωρήθηκε</w:t>
      </w:r>
      <w:r>
        <w:t xml:space="preserve"> θηλυκή θεότητα, που</w:t>
      </w:r>
      <w:r w:rsidRPr="008050AC">
        <w:t xml:space="preserve"> έσωσε τον Ιησού από τη σφαγή και το θάνατο. Συνεπώς</w:t>
      </w:r>
      <w:r>
        <w:t>,</w:t>
      </w:r>
      <w:r w:rsidRPr="008050AC">
        <w:t xml:space="preserve"> η όλη Δημηγορία αποσκοπούσε </w:t>
      </w:r>
      <w:r>
        <w:t xml:space="preserve">κατεξοχήν </w:t>
      </w:r>
      <w:r w:rsidRPr="008050AC">
        <w:t xml:space="preserve">στην ερμηνεία της </w:t>
      </w:r>
      <w:r w:rsidRPr="008050AC">
        <w:rPr>
          <w:i/>
        </w:rPr>
        <w:t>έγερσης</w:t>
      </w:r>
      <w:r w:rsidRPr="008050AC">
        <w:t xml:space="preserve"> εκ των νεκρών.</w:t>
      </w:r>
      <w:r>
        <w:t xml:space="preserve"> </w:t>
      </w:r>
      <w:r w:rsidRPr="008050AC">
        <w:t>Οι μεν ακροατές ανέμεναν πιθανόν να ακούσουν ένα μύθο αντίστοιχο της Ίσιδος και του Οσ</w:t>
      </w:r>
      <w:r>
        <w:t xml:space="preserve">ίριδος με </w:t>
      </w:r>
      <w:r w:rsidRPr="008050AC">
        <w:t>λεπτομέρειες</w:t>
      </w:r>
      <w:r>
        <w:t xml:space="preserve"> που </w:t>
      </w:r>
      <w:r w:rsidRPr="006C0677">
        <w:rPr>
          <w:i/>
        </w:rPr>
        <w:t>κνήθουν</w:t>
      </w:r>
      <w:r>
        <w:t xml:space="preserve"> (= γαργαλίζουν) την ακοή</w:t>
      </w:r>
      <w:r>
        <w:rPr>
          <w:rStyle w:val="a4"/>
        </w:rPr>
        <w:footnoteReference w:id="51"/>
      </w:r>
      <w:r w:rsidRPr="008050AC">
        <w:t xml:space="preserve"> για τη σχέση μιας αρσενικής και μιας θηλυκής θεότητας, ο δε Π. διευκρινίζει ότι πρόκειται για σωματική ανάσταση του Ιησού από τον Άδη</w:t>
      </w:r>
      <w:r>
        <w:t>,</w:t>
      </w:r>
      <w:r w:rsidRPr="008050AC">
        <w:t xml:space="preserve"> η</w:t>
      </w:r>
      <w:r>
        <w:t xml:space="preserve"> οποία δεν τελεσιουργήθηκε εκτός τόπου και χρόνου αλλά εντός της Ιστορίας</w:t>
      </w:r>
      <w:r w:rsidRPr="008050AC">
        <w:t xml:space="preserve"> </w:t>
      </w:r>
      <w:r>
        <w:t xml:space="preserve">και </w:t>
      </w:r>
      <w:r w:rsidRPr="008050AC">
        <w:t xml:space="preserve">συνδέεται με την </w:t>
      </w:r>
      <w:r w:rsidRPr="00302DCA">
        <w:rPr>
          <w:caps/>
        </w:rPr>
        <w:t>κ</w:t>
      </w:r>
      <w:r w:rsidRPr="008050AC">
        <w:t>ρίση της Οικουμένης.</w:t>
      </w:r>
      <w:r>
        <w:t xml:space="preserve"> </w:t>
      </w:r>
      <w:r w:rsidRPr="008050AC">
        <w:t>Στο σημείο αυτό προκαλείται η αντίδραση των ακροατών της Ομιλίας και αναδεικνύεται στους ακροατές των Πρ. ότι τελικά το κατεξοχήν σκάνδαλο του Ευαγγελίου δεν είναι η σάρκωση και το πάθος</w:t>
      </w:r>
      <w:r w:rsidRPr="008050AC">
        <w:rPr>
          <w:rStyle w:val="a4"/>
          <w:lang w:val="en-US"/>
        </w:rPr>
        <w:footnoteReference w:id="52"/>
      </w:r>
      <w:r w:rsidRPr="008050AC">
        <w:t xml:space="preserve"> αλλά η Ανάσταση. Η δυνατότητα της ανάστασης από τον ζοφερό κευθμώνα του Άδη προϋποθέτει τη δημιουργική και συνεκτική ενέργεια του Θεού, ο οποίος </w:t>
      </w:r>
      <w:r w:rsidRPr="008050AC">
        <w:rPr>
          <w:i/>
        </w:rPr>
        <w:t>ορίζει</w:t>
      </w:r>
      <w:r w:rsidRPr="008050AC">
        <w:t xml:space="preserve"> το</w:t>
      </w:r>
      <w:r>
        <w:t>ν</w:t>
      </w:r>
      <w:r w:rsidRPr="008050AC">
        <w:t xml:space="preserve"> χρόνο και το</w:t>
      </w:r>
      <w:r>
        <w:t>ν</w:t>
      </w:r>
      <w:r w:rsidRPr="008050AC">
        <w:t xml:space="preserve"> χώρο, άρα εξουσιάζει τα καταχθόνια αλλά και το μέλλον.</w:t>
      </w:r>
      <w:r>
        <w:t xml:space="preserve"> Γι’ αυτό και ο Π. αφιέρωσε μεγάλο μέρος της Ομιλίας του σε αυτό το σημείο, αφού η Χριστολογία προϋποθέτει τη Θεολογία. Προφανώς ο ακροατής των Πρ. κατανοεί ότι εάν ο Π. είχε τη δυνατότητα θα αποκρυπτογραφούσε λεπτομερέστερα την ταυτότητα και το έργο </w:t>
      </w:r>
      <w:r>
        <w:lastRenderedPageBreak/>
        <w:t xml:space="preserve">αυτού που αρχικά αποκαλεί απλώς ως </w:t>
      </w:r>
      <w:r w:rsidRPr="006C0677">
        <w:rPr>
          <w:i/>
        </w:rPr>
        <w:t>άνδρα</w:t>
      </w:r>
      <w:r>
        <w:t xml:space="preserve"> και όχι ως </w:t>
      </w:r>
      <w:r>
        <w:rPr>
          <w:i/>
        </w:rPr>
        <w:t>Ιησού Χριστό</w:t>
      </w:r>
      <w:r w:rsidRPr="006C0677">
        <w:rPr>
          <w:i/>
        </w:rPr>
        <w:t>,</w:t>
      </w:r>
      <w:r>
        <w:t xml:space="preserve"> όπως θα έκανε ένας ριζοσπάστης χριστιανός κατά τη λανθασμένη εικασία του </w:t>
      </w:r>
      <w:r>
        <w:rPr>
          <w:lang w:val="en-US"/>
        </w:rPr>
        <w:t>Kennedy</w:t>
      </w:r>
      <w:r>
        <w:rPr>
          <w:rStyle w:val="a4"/>
          <w:lang w:val="en-US"/>
        </w:rPr>
        <w:footnoteReference w:id="53"/>
      </w:r>
      <w:r>
        <w:t>.</w:t>
      </w:r>
    </w:p>
    <w:p w:rsidR="00085BEA" w:rsidRPr="008050AC" w:rsidRDefault="00085BEA" w:rsidP="00085BEA">
      <w:pPr>
        <w:pStyle w:val="2"/>
        <w:rPr>
          <w:u w:val="none"/>
        </w:rPr>
      </w:pPr>
      <w:bookmarkStart w:id="1" w:name="_Toc223490964"/>
      <w:r w:rsidRPr="008050AC">
        <w:rPr>
          <w:u w:val="none"/>
        </w:rPr>
        <w:t>4. Ο Παύλος ως Ομιλητής</w:t>
      </w:r>
      <w:bookmarkEnd w:id="1"/>
      <w:r w:rsidRPr="008050AC">
        <w:rPr>
          <w:u w:val="none"/>
        </w:rPr>
        <w:t xml:space="preserve"> </w:t>
      </w:r>
    </w:p>
    <w:p w:rsidR="00085BEA" w:rsidRPr="008050AC" w:rsidRDefault="00085BEA" w:rsidP="00085BEA"/>
    <w:p w:rsidR="00085BEA" w:rsidRPr="008050AC" w:rsidRDefault="00085BEA" w:rsidP="00085BEA">
      <w:r w:rsidRPr="008050AC">
        <w:t>Όσον αφορά στο ήθος του Ομιλητή πρέπει να σημειωθούν τα εξής:</w:t>
      </w:r>
    </w:p>
    <w:p w:rsidR="00085BEA" w:rsidRPr="008050AC" w:rsidRDefault="00085BEA" w:rsidP="00085BEA">
      <w:pPr>
        <w:numPr>
          <w:ilvl w:val="0"/>
          <w:numId w:val="5"/>
        </w:numPr>
        <w:rPr>
          <w:iCs/>
          <w:color w:val="auto"/>
          <w:szCs w:val="24"/>
        </w:rPr>
      </w:pPr>
      <w:r>
        <w:t>Ο Π. ως Ρωμαίος πολίτης</w:t>
      </w:r>
      <w:r w:rsidRPr="008050AC">
        <w:t xml:space="preserve"> είχε εμπειρία της ρητορικής, η οποία συνιστούσε βασικό μάθημα της δευτεροβάθμιας και τριτοβάθμιας παιδείας αλλά και προσφιλές ακρόαμα στην αγορά κάθε ελληνικής πόλης. Ειδικότερα η Ταρσός, όπου ανατράφηκε</w:t>
      </w:r>
      <w:r w:rsidRPr="008050AC">
        <w:rPr>
          <w:rStyle w:val="a4"/>
        </w:rPr>
        <w:footnoteReference w:id="54"/>
      </w:r>
      <w:r>
        <w:t xml:space="preserve"> ο Απόστολος των Ε</w:t>
      </w:r>
      <w:r w:rsidRPr="008050AC">
        <w:t>θνών αλλά και παρέμεινε μετά τη μεταστροφή του περί τα 4-5 έτη</w:t>
      </w:r>
      <w:r w:rsidRPr="008050AC">
        <w:rPr>
          <w:rStyle w:val="a4"/>
        </w:rPr>
        <w:footnoteReference w:id="55"/>
      </w:r>
      <w:r w:rsidRPr="008050AC">
        <w:t xml:space="preserve">, όχι μόνον δεν ήταν απλώς μία </w:t>
      </w:r>
      <w:r w:rsidRPr="008050AC">
        <w:rPr>
          <w:i/>
          <w:iCs/>
        </w:rPr>
        <w:t>μη άσημη πόλη</w:t>
      </w:r>
      <w:r w:rsidRPr="008050AC">
        <w:t xml:space="preserve"> </w:t>
      </w:r>
      <w:r w:rsidRPr="008050AC">
        <w:rPr>
          <w:color w:val="auto"/>
          <w:szCs w:val="22"/>
          <w:lang w:bidi="he-IL"/>
        </w:rPr>
        <w:t>(21, 39), αλλά στο χώρο της φιλοσοφίας τον 1</w:t>
      </w:r>
      <w:r w:rsidRPr="008050AC">
        <w:rPr>
          <w:color w:val="auto"/>
          <w:szCs w:val="22"/>
          <w:vertAlign w:val="superscript"/>
          <w:lang w:bidi="he-IL"/>
        </w:rPr>
        <w:t>ο</w:t>
      </w:r>
      <w:r w:rsidRPr="008050AC">
        <w:rPr>
          <w:color w:val="auto"/>
          <w:szCs w:val="22"/>
          <w:lang w:bidi="he-IL"/>
        </w:rPr>
        <w:t xml:space="preserve"> α. μ.Χ. υπερέβαινε σε αίγλη και την Αθήνα αλλά και την Αλεξάνδρεια.</w:t>
      </w:r>
      <w:r w:rsidRPr="008050AC">
        <w:t xml:space="preserve"> Σημειώνει ο Στράβων σχετικά με την πόλη αυτή, της οποίας κυβερνήτης περί </w:t>
      </w:r>
      <w:r>
        <w:t>το 50 π.Χ. χρημάτισε ο Κικέρων</w:t>
      </w:r>
      <w:r w:rsidRPr="008050AC">
        <w:rPr>
          <w:rStyle w:val="a4"/>
        </w:rPr>
        <w:footnoteReference w:id="56"/>
      </w:r>
      <w:r w:rsidRPr="008050AC">
        <w:t>:</w:t>
      </w:r>
      <w:r w:rsidRPr="008050AC">
        <w:rPr>
          <w:color w:val="auto"/>
          <w:szCs w:val="24"/>
        </w:rPr>
        <w:t xml:space="preserve"> </w:t>
      </w:r>
      <w:r w:rsidRPr="008050AC">
        <w:rPr>
          <w:b/>
          <w:bCs/>
          <w:i/>
          <w:color w:val="auto"/>
          <w:szCs w:val="22"/>
        </w:rPr>
        <w:t xml:space="preserve">Τοσαύτη δὲ τοῖς ἐνθάδε ἀνθρώποις σπουδὴ πρός τε φιλοσοφίαν καὶ τὴν ἄλλην παιδείαν ἐγκύκλιον ἅπασαν γέγονεν ὥσθ΄ ὑπερβέβληνται καὶ Ἀθήνας καὶ Ἀλεξάνδρειαν καὶ εἴ τινα ἄλλον τόπον δυνατὸν εἰπεῖν͵ ἐν ᾧ </w:t>
      </w:r>
      <w:r w:rsidRPr="008050AC">
        <w:rPr>
          <w:b/>
          <w:bCs/>
          <w:i/>
          <w:caps/>
          <w:color w:val="auto"/>
          <w:szCs w:val="22"/>
        </w:rPr>
        <w:t>σ</w:t>
      </w:r>
      <w:r w:rsidRPr="008050AC">
        <w:rPr>
          <w:b/>
          <w:bCs/>
          <w:i/>
          <w:color w:val="auto"/>
          <w:szCs w:val="22"/>
        </w:rPr>
        <w:t xml:space="preserve">χολαὶ καὶ </w:t>
      </w:r>
      <w:r w:rsidRPr="008050AC">
        <w:rPr>
          <w:b/>
          <w:bCs/>
          <w:i/>
          <w:caps/>
          <w:color w:val="auto"/>
          <w:szCs w:val="22"/>
        </w:rPr>
        <w:t>δ</w:t>
      </w:r>
      <w:r w:rsidRPr="008050AC">
        <w:rPr>
          <w:b/>
          <w:bCs/>
          <w:i/>
          <w:color w:val="auto"/>
          <w:szCs w:val="22"/>
        </w:rPr>
        <w:t xml:space="preserve">ιατριβαὶ φιλοσόφων γεγόνασι. </w:t>
      </w:r>
      <w:r w:rsidRPr="008050AC">
        <w:rPr>
          <w:b/>
          <w:bCs/>
          <w:i/>
          <w:caps/>
          <w:color w:val="auto"/>
          <w:szCs w:val="22"/>
        </w:rPr>
        <w:t>δ</w:t>
      </w:r>
      <w:r w:rsidRPr="008050AC">
        <w:rPr>
          <w:b/>
          <w:bCs/>
          <w:i/>
          <w:color w:val="auto"/>
          <w:szCs w:val="22"/>
        </w:rPr>
        <w:t>ιαφέρει δὲ τοσοῦτον ὅτι ἐνταῦθα μὲν οἱ φιλομαθοῦντες ἐπιχώριοι πάντες εἰσί͵ ξένοι δ΄ οὐκ ἐπιδημοῦσι ῥᾳδίως· οὐδ΄ αὐτοὶ οὗτοι μένουσιν αὐτόθι͵ ἀλλὰ καὶ τελειοῦνται ἐκδημήσαντες καὶ τελειωθέντες ξενιτεύουσιν ἡδέως͵ κατέρχονται δ΄ ὀλίγοι.</w:t>
      </w:r>
      <w:r w:rsidRPr="008050AC">
        <w:rPr>
          <w:i/>
          <w:color w:val="auto"/>
          <w:szCs w:val="22"/>
        </w:rPr>
        <w:t xml:space="preserve"> </w:t>
      </w:r>
      <w:r w:rsidRPr="008050AC">
        <w:rPr>
          <w:i/>
          <w:caps/>
          <w:color w:val="auto"/>
          <w:szCs w:val="22"/>
        </w:rPr>
        <w:t>τ</w:t>
      </w:r>
      <w:r w:rsidRPr="008050AC">
        <w:rPr>
          <w:i/>
          <w:color w:val="auto"/>
          <w:szCs w:val="22"/>
        </w:rPr>
        <w:t xml:space="preserve">αῖς δ΄ ἄλλαις πόλεσιν ἃς ἀρτίως εἶπον, πλὴν Ἀλεξανδρείας, συμβαίνει τἀναντία· [...] </w:t>
      </w:r>
      <w:r w:rsidRPr="008050AC">
        <w:rPr>
          <w:i/>
          <w:caps/>
          <w:color w:val="auto"/>
          <w:szCs w:val="22"/>
        </w:rPr>
        <w:t>κ</w:t>
      </w:r>
      <w:r w:rsidRPr="008050AC">
        <w:rPr>
          <w:i/>
          <w:color w:val="auto"/>
          <w:szCs w:val="22"/>
        </w:rPr>
        <w:t xml:space="preserve">αὶ εἰσὶ </w:t>
      </w:r>
      <w:r w:rsidRPr="008050AC">
        <w:rPr>
          <w:i/>
          <w:caps/>
          <w:color w:val="auto"/>
          <w:szCs w:val="22"/>
        </w:rPr>
        <w:t>σ</w:t>
      </w:r>
      <w:r w:rsidRPr="008050AC">
        <w:rPr>
          <w:i/>
          <w:color w:val="auto"/>
          <w:szCs w:val="22"/>
        </w:rPr>
        <w:t xml:space="preserve">χολαὶ παρ΄ αὐτοῖς παντοδαπαὶ </w:t>
      </w:r>
      <w:r w:rsidRPr="008050AC">
        <w:rPr>
          <w:b/>
          <w:bCs/>
          <w:i/>
          <w:color w:val="auto"/>
          <w:szCs w:val="22"/>
        </w:rPr>
        <w:t>τῶν περὶ λόγους τεχνῶν</w:t>
      </w:r>
      <w:r w:rsidRPr="008050AC">
        <w:rPr>
          <w:i/>
          <w:color w:val="auto"/>
          <w:szCs w:val="22"/>
        </w:rPr>
        <w:t xml:space="preserve">͵ καὶ τἆλλα δ΄ εὐανδρεῖ καὶ πλεῖστον δύναται τὸν τῆς </w:t>
      </w:r>
      <w:r w:rsidRPr="008050AC">
        <w:rPr>
          <w:i/>
          <w:caps/>
          <w:color w:val="auto"/>
          <w:szCs w:val="22"/>
        </w:rPr>
        <w:t>μ</w:t>
      </w:r>
      <w:r w:rsidRPr="008050AC">
        <w:rPr>
          <w:i/>
          <w:color w:val="auto"/>
          <w:szCs w:val="22"/>
        </w:rPr>
        <w:t xml:space="preserve">ητροπόλεως ἐπέχουσα λόγον. Ἄνδρες δ΄ ἐξ αὐτῆς γεγόνασι τῶν μὲν </w:t>
      </w:r>
      <w:r w:rsidRPr="008050AC">
        <w:rPr>
          <w:b/>
          <w:bCs/>
          <w:i/>
          <w:caps/>
          <w:color w:val="auto"/>
          <w:szCs w:val="22"/>
        </w:rPr>
        <w:t>σ</w:t>
      </w:r>
      <w:r w:rsidRPr="008050AC">
        <w:rPr>
          <w:b/>
          <w:bCs/>
          <w:i/>
          <w:color w:val="auto"/>
          <w:szCs w:val="22"/>
        </w:rPr>
        <w:t xml:space="preserve">τωικῶν </w:t>
      </w:r>
      <w:r w:rsidRPr="008050AC">
        <w:rPr>
          <w:i/>
          <w:color w:val="auto"/>
          <w:szCs w:val="22"/>
        </w:rPr>
        <w:t xml:space="preserve">Ἀντίπατρός τε καὶ Ἀρχέδημος καὶ Νέστωρ͵ ἔτι δ΄ </w:t>
      </w:r>
      <w:r w:rsidRPr="008050AC">
        <w:rPr>
          <w:b/>
          <w:bCs/>
          <w:i/>
          <w:color w:val="auto"/>
          <w:szCs w:val="22"/>
        </w:rPr>
        <w:t>Ἀθηνόδωροι</w:t>
      </w:r>
      <w:r w:rsidRPr="008050AC">
        <w:rPr>
          <w:i/>
          <w:color w:val="auto"/>
          <w:szCs w:val="22"/>
        </w:rPr>
        <w:t xml:space="preserve"> δύο͵ ὧν ὁ μὲν Κορδυλίων καλούμενος, συνεβίωσε Μάρκῳ Κάτωνι καὶ ἐτελεύτα παρ΄ ἐκείνῳ͵ </w:t>
      </w:r>
      <w:r w:rsidRPr="008050AC">
        <w:rPr>
          <w:b/>
          <w:bCs/>
          <w:i/>
          <w:color w:val="auto"/>
          <w:szCs w:val="22"/>
        </w:rPr>
        <w:t>ὁ δὲ τοῦ Σάνδωνος͵ ὃν καὶ Κανανίτην</w:t>
      </w:r>
      <w:r w:rsidRPr="008050AC">
        <w:rPr>
          <w:i/>
          <w:color w:val="auto"/>
          <w:szCs w:val="22"/>
        </w:rPr>
        <w:t xml:space="preserve"> φασὶν ἀπὸ κώμης τινός͵ Καίσαρος καθηγήσατο καὶ τιμῆς ἔτυχε μεγάλης. </w:t>
      </w:r>
      <w:r w:rsidRPr="008050AC">
        <w:rPr>
          <w:i/>
          <w:caps/>
          <w:color w:val="auto"/>
          <w:szCs w:val="22"/>
        </w:rPr>
        <w:t>κ</w:t>
      </w:r>
      <w:r w:rsidRPr="008050AC">
        <w:rPr>
          <w:i/>
          <w:color w:val="auto"/>
          <w:szCs w:val="22"/>
        </w:rPr>
        <w:t xml:space="preserve">ατιών τε εἰς τὴν πατρίδα ἤδη γηραιὸς κατέλυσε, τὴν καθεστῶσαν πολιτείαν κακῶς φερομένην ὑπό τε ἄλλων καὶ Βοήθου͵ κακοῦ μὲν ποιητοῦ κακοῦ δὲ πολίτου͵ δημοκοπίαις ἰσχύσαντος τὸ πλέον. ἐπῆρε δ΄ αὐτὸν καὶ Ἀντώνιος κατ΄ ἀρχὰς ἀποδεξάμενος τὸ γραφὲν εἰς τὴν ἐν Φιλίπποις νίκην ἔπος͵ καὶ ἔτι μᾶλλον ἡ εὐχέρεια </w:t>
      </w:r>
      <w:r w:rsidRPr="008050AC">
        <w:rPr>
          <w:iCs/>
          <w:color w:val="auto"/>
          <w:szCs w:val="22"/>
        </w:rPr>
        <w:t>(</w:t>
      </w:r>
      <w:r w:rsidRPr="00302DCA">
        <w:rPr>
          <w:i/>
          <w:iCs/>
          <w:color w:val="auto"/>
          <w:szCs w:val="22"/>
        </w:rPr>
        <w:t>Γεωγρ.</w:t>
      </w:r>
      <w:r w:rsidRPr="008050AC">
        <w:rPr>
          <w:iCs/>
          <w:color w:val="auto"/>
          <w:szCs w:val="22"/>
        </w:rPr>
        <w:t xml:space="preserve"> 14.5)</w:t>
      </w:r>
      <w:r w:rsidRPr="008050AC">
        <w:rPr>
          <w:iCs/>
          <w:color w:val="auto"/>
          <w:szCs w:val="24"/>
        </w:rPr>
        <w:t>. Συνεπώς, έστω κ</w:t>
      </w:r>
      <w:r>
        <w:rPr>
          <w:iCs/>
          <w:color w:val="auto"/>
          <w:szCs w:val="24"/>
        </w:rPr>
        <w:t>α</w:t>
      </w:r>
      <w:r w:rsidRPr="008050AC">
        <w:rPr>
          <w:iCs/>
          <w:color w:val="auto"/>
          <w:szCs w:val="24"/>
        </w:rPr>
        <w:t xml:space="preserve">ι αν ο </w:t>
      </w:r>
      <w:r w:rsidRPr="008050AC">
        <w:rPr>
          <w:iCs/>
          <w:caps/>
          <w:color w:val="auto"/>
          <w:szCs w:val="24"/>
        </w:rPr>
        <w:t>ρ</w:t>
      </w:r>
      <w:r w:rsidRPr="008050AC">
        <w:rPr>
          <w:iCs/>
          <w:color w:val="auto"/>
          <w:szCs w:val="24"/>
        </w:rPr>
        <w:t>ωμαίος πολίτης Π. δεν ήταν εγκρατής της εγκύκλιας ελληνικής παιδείας (γι’ αυτό και στα έργα του σε αντίθεση προς το</w:t>
      </w:r>
      <w:r>
        <w:rPr>
          <w:iCs/>
          <w:color w:val="auto"/>
          <w:szCs w:val="24"/>
        </w:rPr>
        <w:t>ν αλεξανδρινό</w:t>
      </w:r>
      <w:r w:rsidRPr="008050AC">
        <w:rPr>
          <w:iCs/>
          <w:color w:val="auto"/>
          <w:szCs w:val="24"/>
        </w:rPr>
        <w:t xml:space="preserve"> Φίλωνα επιχειρηματολογεί κατεξοχήν επί τη βάσει των Γραφών)</w:t>
      </w:r>
      <w:r>
        <w:rPr>
          <w:rStyle w:val="a4"/>
          <w:iCs/>
          <w:color w:val="auto"/>
        </w:rPr>
        <w:footnoteReference w:id="57"/>
      </w:r>
      <w:r w:rsidRPr="008050AC">
        <w:rPr>
          <w:iCs/>
          <w:color w:val="auto"/>
          <w:szCs w:val="24"/>
        </w:rPr>
        <w:t xml:space="preserve">, εντούτοις στην Αγορά της Ταρσού θα είχε ως έφηβος </w:t>
      </w:r>
      <w:r>
        <w:rPr>
          <w:iCs/>
          <w:color w:val="auto"/>
          <w:szCs w:val="24"/>
        </w:rPr>
        <w:t xml:space="preserve">αλλά και κατόπιν ως ώριμος άνδρας στα χρόνια της σιωπής/νήψεως (μετά τη μεταστροφή) </w:t>
      </w:r>
      <w:r w:rsidRPr="008050AC">
        <w:rPr>
          <w:iCs/>
          <w:color w:val="auto"/>
          <w:szCs w:val="24"/>
        </w:rPr>
        <w:t>πολλές φορές τη δυνατότητα να ακούσει φιλοσόφους</w:t>
      </w:r>
      <w:r>
        <w:rPr>
          <w:iCs/>
          <w:color w:val="auto"/>
          <w:szCs w:val="24"/>
        </w:rPr>
        <w:t xml:space="preserve"> </w:t>
      </w:r>
      <w:r>
        <w:rPr>
          <w:iCs/>
          <w:color w:val="auto"/>
          <w:szCs w:val="24"/>
        </w:rPr>
        <w:lastRenderedPageBreak/>
        <w:t>και μάλιστα στωικούς</w:t>
      </w:r>
      <w:r w:rsidRPr="008050AC">
        <w:rPr>
          <w:iCs/>
          <w:color w:val="auto"/>
          <w:szCs w:val="24"/>
        </w:rPr>
        <w:t xml:space="preserve"> να ρητορεύουν</w:t>
      </w:r>
      <w:r w:rsidRPr="0006714E">
        <w:rPr>
          <w:iCs/>
          <w:color w:val="auto"/>
          <w:szCs w:val="24"/>
        </w:rPr>
        <w:t xml:space="preserve"> </w:t>
      </w:r>
      <w:r w:rsidRPr="008050AC">
        <w:rPr>
          <w:iCs/>
          <w:color w:val="auto"/>
          <w:szCs w:val="24"/>
        </w:rPr>
        <w:t>και</w:t>
      </w:r>
      <w:r w:rsidRPr="0006714E">
        <w:rPr>
          <w:iCs/>
          <w:color w:val="auto"/>
          <w:szCs w:val="24"/>
        </w:rPr>
        <w:t xml:space="preserve"> </w:t>
      </w:r>
      <w:r w:rsidRPr="008050AC">
        <w:rPr>
          <w:iCs/>
          <w:color w:val="auto"/>
          <w:szCs w:val="24"/>
        </w:rPr>
        <w:t>να αγορεύουν. Επιπλέον</w:t>
      </w:r>
      <w:r>
        <w:rPr>
          <w:iCs/>
          <w:color w:val="auto"/>
          <w:szCs w:val="24"/>
        </w:rPr>
        <w:t>,</w:t>
      </w:r>
      <w:r w:rsidRPr="008050AC">
        <w:rPr>
          <w:iCs/>
          <w:color w:val="auto"/>
          <w:szCs w:val="24"/>
        </w:rPr>
        <w:t xml:space="preserve"> από το παραπάνω κείμενο προκύπτει και μια ουσιαστική διαφορά μεταξύ Ταρσού και Αθηνών. Στην πρώτη, η οποία</w:t>
      </w:r>
      <w:r>
        <w:rPr>
          <w:iCs/>
          <w:color w:val="auto"/>
          <w:szCs w:val="24"/>
        </w:rPr>
        <w:t>, όπως προκύπτει από το κείμενο του Στράβωνα,</w:t>
      </w:r>
      <w:r w:rsidRPr="008050AC">
        <w:rPr>
          <w:iCs/>
          <w:color w:val="auto"/>
          <w:szCs w:val="24"/>
        </w:rPr>
        <w:t xml:space="preserve"> ήταν κατεξοχήν κέντρο Στωικών</w:t>
      </w:r>
      <w:r>
        <w:rPr>
          <w:iCs/>
          <w:color w:val="auto"/>
          <w:szCs w:val="24"/>
        </w:rPr>
        <w:t>,</w:t>
      </w:r>
      <w:r w:rsidRPr="008050AC">
        <w:rPr>
          <w:iCs/>
          <w:color w:val="auto"/>
          <w:szCs w:val="24"/>
        </w:rPr>
        <w:t xml:space="preserve"> δεν </w:t>
      </w:r>
      <w:r>
        <w:rPr>
          <w:iCs/>
          <w:color w:val="auto"/>
          <w:szCs w:val="24"/>
        </w:rPr>
        <w:t>παρ</w:t>
      </w:r>
      <w:r w:rsidRPr="008050AC">
        <w:rPr>
          <w:iCs/>
          <w:color w:val="auto"/>
          <w:szCs w:val="24"/>
        </w:rPr>
        <w:t xml:space="preserve">επιδημούν ξένοι, ενώ και οι εντόπιοι </w:t>
      </w:r>
      <w:r w:rsidRPr="008050AC">
        <w:rPr>
          <w:b/>
          <w:bCs/>
          <w:i/>
          <w:color w:val="auto"/>
          <w:szCs w:val="22"/>
        </w:rPr>
        <w:t xml:space="preserve">ξενιτεύουσιν ἡδέως, </w:t>
      </w:r>
      <w:r w:rsidRPr="008050AC">
        <w:rPr>
          <w:bCs/>
          <w:color w:val="auto"/>
          <w:szCs w:val="22"/>
        </w:rPr>
        <w:t>χαρακτηριστικό το οποίο διακρίνουμε και στον Π.</w:t>
      </w:r>
      <w:r w:rsidRPr="008050AC">
        <w:rPr>
          <w:b/>
          <w:bCs/>
          <w:i/>
          <w:color w:val="auto"/>
          <w:szCs w:val="22"/>
        </w:rPr>
        <w:t xml:space="preserve"> </w:t>
      </w:r>
      <w:r w:rsidRPr="00726D29">
        <w:rPr>
          <w:bCs/>
          <w:color w:val="auto"/>
          <w:szCs w:val="22"/>
        </w:rPr>
        <w:t>Είναι εξόχως σημαντικό για τη συνάφειά μας ότι από την περίοδο των πρώτων αιώνων μ.Χ. έχουν ανακαλυφθεί στην Α</w:t>
      </w:r>
      <w:r>
        <w:rPr>
          <w:bCs/>
          <w:color w:val="auto"/>
          <w:szCs w:val="22"/>
        </w:rPr>
        <w:t>θήνα επιτάφιοι είκοσι</w:t>
      </w:r>
      <w:r w:rsidRPr="00726D29">
        <w:rPr>
          <w:bCs/>
          <w:color w:val="auto"/>
          <w:szCs w:val="22"/>
        </w:rPr>
        <w:t xml:space="preserve"> ατόμων που προέρχονται από την Ταρσό</w:t>
      </w:r>
      <w:r>
        <w:rPr>
          <w:bCs/>
          <w:color w:val="auto"/>
          <w:szCs w:val="22"/>
        </w:rPr>
        <w:t xml:space="preserve"> (</w:t>
      </w:r>
      <w:r>
        <w:rPr>
          <w:bCs/>
          <w:color w:val="auto"/>
          <w:szCs w:val="22"/>
          <w:lang w:val="en-US"/>
        </w:rPr>
        <w:t>IG</w:t>
      </w:r>
      <w:r w:rsidRPr="00726D29">
        <w:rPr>
          <w:bCs/>
          <w:color w:val="auto"/>
          <w:szCs w:val="22"/>
        </w:rPr>
        <w:t xml:space="preserve"> </w:t>
      </w:r>
      <w:r>
        <w:rPr>
          <w:bCs/>
          <w:color w:val="auto"/>
          <w:szCs w:val="22"/>
          <w:lang w:val="en-US"/>
        </w:rPr>
        <w:t>II</w:t>
      </w:r>
      <w:r w:rsidRPr="00726D29">
        <w:rPr>
          <w:bCs/>
          <w:color w:val="auto"/>
          <w:szCs w:val="22"/>
          <w:vertAlign w:val="superscript"/>
        </w:rPr>
        <w:t>2</w:t>
      </w:r>
      <w:r w:rsidRPr="00726D29">
        <w:rPr>
          <w:bCs/>
          <w:color w:val="auto"/>
          <w:szCs w:val="22"/>
        </w:rPr>
        <w:t xml:space="preserve"> 10415-10434)</w:t>
      </w:r>
      <w:r>
        <w:rPr>
          <w:bCs/>
          <w:color w:val="auto"/>
          <w:szCs w:val="22"/>
        </w:rPr>
        <w:t xml:space="preserve"> και μόλις δώδεκα Ιουδαίων. Αυτό το γεγονός δεν πρέπει να αποδοθεί μόνο στο εμπόριο μεταξύ των ακτών της Κιλικίας και των πόλεων του Αιγαίου</w:t>
      </w:r>
      <w:r>
        <w:rPr>
          <w:rStyle w:val="a4"/>
          <w:bCs/>
          <w:color w:val="auto"/>
          <w:szCs w:val="22"/>
        </w:rPr>
        <w:footnoteReference w:id="58"/>
      </w:r>
      <w:r>
        <w:rPr>
          <w:bCs/>
          <w:color w:val="auto"/>
          <w:szCs w:val="22"/>
        </w:rPr>
        <w:t>, αλλά και στην «πνευματική σχέση» των δύο πόλεων</w:t>
      </w:r>
      <w:r>
        <w:rPr>
          <w:rStyle w:val="a4"/>
          <w:bCs/>
          <w:color w:val="auto"/>
          <w:szCs w:val="22"/>
        </w:rPr>
        <w:footnoteReference w:id="59"/>
      </w:r>
      <w:r>
        <w:rPr>
          <w:bCs/>
          <w:color w:val="auto"/>
          <w:szCs w:val="22"/>
        </w:rPr>
        <w:t xml:space="preserve">. </w:t>
      </w:r>
    </w:p>
    <w:p w:rsidR="00085BEA" w:rsidRPr="008050AC" w:rsidRDefault="00085BEA" w:rsidP="00085BEA">
      <w:pPr>
        <w:numPr>
          <w:ilvl w:val="0"/>
          <w:numId w:val="5"/>
        </w:numPr>
        <w:rPr>
          <w:color w:val="auto"/>
          <w:szCs w:val="24"/>
        </w:rPr>
      </w:pPr>
      <w:r w:rsidRPr="008050AC">
        <w:t>Είναι γνωστό</w:t>
      </w:r>
      <w:r>
        <w:t xml:space="preserve"> ότι ο Π. μετανάστευσε ίσως </w:t>
      </w:r>
      <w:r w:rsidRPr="008050AC">
        <w:t xml:space="preserve">ενωρίς στην Ιερουσαλήμ προκειμένου να εντρυφήσει στο Νόμο παρά τους πόδας του Γαμαλιήλ. Και στη </w:t>
      </w:r>
      <w:r w:rsidRPr="008050AC">
        <w:rPr>
          <w:caps/>
        </w:rPr>
        <w:t>μ</w:t>
      </w:r>
      <w:r w:rsidRPr="008050AC">
        <w:t>ητρόπολη του Ισραήλ, παρά το συντηρητικό «ζηλωτισμό» που καλλιεργούνταν από συγκεκριμένους κύκλους, είναι γνωστό ότι ανάμεσα στις 400 συναγωγές συγκαταλλέγονταν και ευκτήριοι οίκοι «επαναπατρι</w:t>
      </w:r>
      <w:r>
        <w:t>σθέντων» ελληνιστών Ιουδαίων</w:t>
      </w:r>
      <w:r>
        <w:rPr>
          <w:rStyle w:val="a4"/>
        </w:rPr>
        <w:footnoteReference w:id="60"/>
      </w:r>
      <w:r>
        <w:t>. Στις Συναγωγές</w:t>
      </w:r>
      <w:r w:rsidRPr="008050AC">
        <w:t xml:space="preserve"> αυτές το Κήρυγμα, που συνόδευε την ανάγνωση της Τορά, πιθανότατα ακολουθούσε κανόνες της «ελληνικής» ρητορικής. Άλλωστε, όπως έχει ήδη αποδείξει ο </w:t>
      </w:r>
      <w:r w:rsidRPr="008050AC">
        <w:rPr>
          <w:lang w:val="en-US"/>
        </w:rPr>
        <w:t>Hengel</w:t>
      </w:r>
      <w:r w:rsidRPr="008050AC">
        <w:t xml:space="preserve"> στο έργο του </w:t>
      </w:r>
      <w:r w:rsidRPr="008050AC">
        <w:rPr>
          <w:i/>
          <w:lang w:val="en-US"/>
        </w:rPr>
        <w:t>Judentum</w:t>
      </w:r>
      <w:r w:rsidRPr="008050AC">
        <w:rPr>
          <w:i/>
        </w:rPr>
        <w:t xml:space="preserve"> </w:t>
      </w:r>
      <w:r w:rsidRPr="008050AC">
        <w:rPr>
          <w:i/>
          <w:lang w:val="en-US"/>
        </w:rPr>
        <w:t>und</w:t>
      </w:r>
      <w:r w:rsidRPr="008050AC">
        <w:rPr>
          <w:i/>
        </w:rPr>
        <w:t xml:space="preserve"> </w:t>
      </w:r>
      <w:r w:rsidRPr="008050AC">
        <w:rPr>
          <w:i/>
          <w:lang w:val="en-US"/>
        </w:rPr>
        <w:t>Hellenismus</w:t>
      </w:r>
      <w:r w:rsidRPr="008050AC">
        <w:rPr>
          <w:rStyle w:val="a4"/>
          <w:i/>
          <w:lang w:val="en-US"/>
        </w:rPr>
        <w:footnoteReference w:id="61"/>
      </w:r>
      <w:r w:rsidRPr="008050AC">
        <w:t>, δεν υφίστατο διάκριση μεταξύ παλαιστινού και ελληνι</w:t>
      </w:r>
      <w:r>
        <w:t>στι</w:t>
      </w:r>
      <w:r w:rsidRPr="008050AC">
        <w:t xml:space="preserve">κού </w:t>
      </w:r>
      <w:r w:rsidRPr="008050AC">
        <w:rPr>
          <w:caps/>
        </w:rPr>
        <w:t>ι</w:t>
      </w:r>
      <w:r w:rsidRPr="008050AC">
        <w:t>ουδαϊσμού</w:t>
      </w:r>
      <w:r>
        <w:rPr>
          <w:rStyle w:val="a4"/>
        </w:rPr>
        <w:footnoteReference w:id="62"/>
      </w:r>
      <w:r w:rsidRPr="008050AC">
        <w:t>. Είναι χαρακτηριστικό ότι ο Π. ακολουθεί τη ρητορική τεχνική ακόμη και στην Επιστολή εκείνη όπου στρέφεται εναντίον της «ελληνικής» σοφίας (Α’ Κορ. 1-3)</w:t>
      </w:r>
      <w:r w:rsidRPr="008050AC">
        <w:rPr>
          <w:rStyle w:val="a4"/>
        </w:rPr>
        <w:footnoteReference w:id="63"/>
      </w:r>
      <w:r w:rsidRPr="008050AC">
        <w:t>, ένεκα ίσως και της απογοήτευσής του από την απόρριψη το</w:t>
      </w:r>
      <w:r>
        <w:t>ύ</w:t>
      </w:r>
      <w:r w:rsidRPr="008050AC">
        <w:t xml:space="preserve"> κηρύγματός του στην Αθήνα αλλά και και της υπερβολικής σημασίας που έδιναν </w:t>
      </w:r>
      <w:r>
        <w:t xml:space="preserve">σ’ αυτήν </w:t>
      </w:r>
      <w:r w:rsidRPr="008050AC">
        <w:t xml:space="preserve">οι παραλήπτες της (και ιδίως η μερίδα του λόγιου αλεξανδρινού </w:t>
      </w:r>
      <w:r>
        <w:t>Απολλώ)</w:t>
      </w:r>
      <w:r w:rsidRPr="008050AC">
        <w:t xml:space="preserve">. </w:t>
      </w:r>
    </w:p>
    <w:p w:rsidR="00085BEA" w:rsidRPr="008050AC" w:rsidRDefault="00085BEA" w:rsidP="00085BEA">
      <w:pPr>
        <w:numPr>
          <w:ilvl w:val="0"/>
          <w:numId w:val="5"/>
        </w:numPr>
        <w:rPr>
          <w:i/>
          <w:color w:val="auto"/>
          <w:szCs w:val="22"/>
        </w:rPr>
      </w:pPr>
      <w:r w:rsidRPr="008050AC">
        <w:t xml:space="preserve">Ο Π. ένεκα της καταγωγής του από την πολυπολιτισμική Ταρσό, της εμπειρίας της Δαμασκού αλλά και </w:t>
      </w:r>
      <w:r>
        <w:t xml:space="preserve">της </w:t>
      </w:r>
      <w:r w:rsidRPr="008050AC">
        <w:t xml:space="preserve">ιδιοσυγκρασίας του, καλλιέργησε το χάρισμα </w:t>
      </w:r>
      <w:r w:rsidRPr="008050AC">
        <w:rPr>
          <w:b/>
          <w:bCs/>
          <w:i/>
          <w:iCs/>
        </w:rPr>
        <w:t>της προσαρμογής</w:t>
      </w:r>
      <w:r>
        <w:rPr>
          <w:b/>
          <w:bCs/>
          <w:i/>
          <w:iCs/>
        </w:rPr>
        <w:t>,</w:t>
      </w:r>
      <w:r w:rsidRPr="008050AC">
        <w:rPr>
          <w:b/>
          <w:bCs/>
          <w:i/>
          <w:iCs/>
        </w:rPr>
        <w:t xml:space="preserve"> </w:t>
      </w:r>
      <w:r w:rsidRPr="008050AC">
        <w:t>μία ιδιότητα, η οποία έγινε κατεξοχήν αντικείμενο κριτικής από τους αντιπαλους του</w:t>
      </w:r>
      <w:r w:rsidRPr="008050AC">
        <w:rPr>
          <w:rStyle w:val="a4"/>
        </w:rPr>
        <w:footnoteReference w:id="64"/>
      </w:r>
      <w:r w:rsidRPr="008050AC">
        <w:t xml:space="preserve">: </w:t>
      </w:r>
      <w:r w:rsidRPr="008050AC">
        <w:rPr>
          <w:i/>
          <w:iCs/>
          <w:color w:val="auto"/>
          <w:szCs w:val="22"/>
          <w:lang w:bidi="he-IL"/>
        </w:rPr>
        <w:t xml:space="preserve">Ἐλεύθερος γὰρ ὢν </w:t>
      </w:r>
      <w:r w:rsidRPr="008050AC">
        <w:rPr>
          <w:b/>
          <w:bCs/>
          <w:i/>
          <w:iCs/>
          <w:color w:val="auto"/>
          <w:szCs w:val="22"/>
          <w:lang w:bidi="he-IL"/>
        </w:rPr>
        <w:t>ἐκ πάντων</w:t>
      </w:r>
      <w:r w:rsidRPr="008050AC">
        <w:rPr>
          <w:i/>
          <w:iCs/>
          <w:color w:val="auto"/>
          <w:szCs w:val="22"/>
          <w:lang w:bidi="he-IL"/>
        </w:rPr>
        <w:t xml:space="preserve">, </w:t>
      </w:r>
      <w:r w:rsidRPr="008050AC">
        <w:rPr>
          <w:b/>
          <w:bCs/>
          <w:i/>
          <w:iCs/>
          <w:color w:val="auto"/>
          <w:szCs w:val="22"/>
          <w:lang w:bidi="he-IL"/>
        </w:rPr>
        <w:t>πᾶσιν</w:t>
      </w:r>
      <w:r w:rsidRPr="008050AC">
        <w:rPr>
          <w:i/>
          <w:iCs/>
          <w:color w:val="auto"/>
          <w:szCs w:val="22"/>
          <w:lang w:bidi="he-IL"/>
        </w:rPr>
        <w:t xml:space="preserve"> ἐμαυτὸν ἐδούλωσα, ἵνα </w:t>
      </w:r>
      <w:r w:rsidRPr="008050AC">
        <w:rPr>
          <w:b/>
          <w:bCs/>
          <w:i/>
          <w:iCs/>
          <w:color w:val="auto"/>
          <w:szCs w:val="22"/>
          <w:lang w:bidi="he-IL"/>
        </w:rPr>
        <w:t>τοὺς πλείονας</w:t>
      </w:r>
      <w:r w:rsidRPr="008050AC">
        <w:rPr>
          <w:i/>
          <w:iCs/>
          <w:color w:val="auto"/>
          <w:szCs w:val="22"/>
          <w:lang w:bidi="he-IL"/>
        </w:rPr>
        <w:t xml:space="preserve"> κερδήσω· καὶ ἐγενόμην τοῖς Ἰουδαίοις ὡς Ἰουδαῖος, ἵνα Ἰουδαίους κερδήσω· τοῖς ὑπὸ </w:t>
      </w:r>
      <w:r w:rsidRPr="008050AC">
        <w:rPr>
          <w:i/>
          <w:iCs/>
          <w:caps/>
          <w:color w:val="auto"/>
          <w:szCs w:val="22"/>
          <w:lang w:bidi="he-IL"/>
        </w:rPr>
        <w:t>ν</w:t>
      </w:r>
      <w:r w:rsidRPr="008050AC">
        <w:rPr>
          <w:i/>
          <w:iCs/>
          <w:color w:val="auto"/>
          <w:szCs w:val="22"/>
          <w:lang w:bidi="he-IL"/>
        </w:rPr>
        <w:t xml:space="preserve">όμον ὡς ὑπὸ </w:t>
      </w:r>
      <w:r w:rsidRPr="008050AC">
        <w:rPr>
          <w:i/>
          <w:iCs/>
          <w:caps/>
          <w:color w:val="auto"/>
          <w:szCs w:val="22"/>
          <w:lang w:bidi="he-IL"/>
        </w:rPr>
        <w:t>ν</w:t>
      </w:r>
      <w:r w:rsidRPr="008050AC">
        <w:rPr>
          <w:i/>
          <w:iCs/>
          <w:color w:val="auto"/>
          <w:szCs w:val="22"/>
          <w:lang w:bidi="he-IL"/>
        </w:rPr>
        <w:t xml:space="preserve">όμον, μὴ ὢν αὐτὸς ὑπὸ </w:t>
      </w:r>
      <w:r w:rsidRPr="008050AC">
        <w:rPr>
          <w:i/>
          <w:iCs/>
          <w:caps/>
          <w:color w:val="auto"/>
          <w:szCs w:val="22"/>
          <w:lang w:bidi="he-IL"/>
        </w:rPr>
        <w:t>ν</w:t>
      </w:r>
      <w:r w:rsidRPr="008050AC">
        <w:rPr>
          <w:i/>
          <w:iCs/>
          <w:color w:val="auto"/>
          <w:szCs w:val="22"/>
          <w:lang w:bidi="he-IL"/>
        </w:rPr>
        <w:t xml:space="preserve">όμον, ἵνα τοὺς ὑπὸ </w:t>
      </w:r>
      <w:r w:rsidRPr="008050AC">
        <w:rPr>
          <w:i/>
          <w:iCs/>
          <w:caps/>
          <w:color w:val="auto"/>
          <w:szCs w:val="22"/>
          <w:lang w:bidi="he-IL"/>
        </w:rPr>
        <w:t>ν</w:t>
      </w:r>
      <w:r w:rsidRPr="008050AC">
        <w:rPr>
          <w:i/>
          <w:iCs/>
          <w:color w:val="auto"/>
          <w:szCs w:val="22"/>
          <w:lang w:bidi="he-IL"/>
        </w:rPr>
        <w:t xml:space="preserve">όμον κερδήσω· τοῖς ἀνόμοις ὡς ἄνομος, μὴ ὢν ἄνομος </w:t>
      </w:r>
      <w:r w:rsidRPr="008050AC">
        <w:rPr>
          <w:i/>
          <w:iCs/>
          <w:caps/>
          <w:color w:val="auto"/>
          <w:szCs w:val="22"/>
          <w:lang w:bidi="he-IL"/>
        </w:rPr>
        <w:t>θ</w:t>
      </w:r>
      <w:r w:rsidRPr="008050AC">
        <w:rPr>
          <w:i/>
          <w:iCs/>
          <w:color w:val="auto"/>
          <w:szCs w:val="22"/>
          <w:lang w:bidi="he-IL"/>
        </w:rPr>
        <w:t>εοῦ ἀλλ᾽ ἔν</w:t>
      </w:r>
      <w:r w:rsidRPr="008050AC">
        <w:rPr>
          <w:b/>
          <w:bCs/>
          <w:i/>
          <w:iCs/>
          <w:color w:val="auto"/>
          <w:szCs w:val="22"/>
          <w:lang w:bidi="he-IL"/>
        </w:rPr>
        <w:t>ν</w:t>
      </w:r>
      <w:r w:rsidRPr="008050AC">
        <w:rPr>
          <w:i/>
          <w:iCs/>
          <w:color w:val="auto"/>
          <w:szCs w:val="22"/>
          <w:lang w:bidi="he-IL"/>
        </w:rPr>
        <w:t xml:space="preserve">ομος Χριστοῦ, ἵνα κερδάνω τοὺς ἀνόμους· ἐγενόμην τοῖς ἀσθενέσιν ἀσθενής, ἵνα τοὺς ἀσθενεῖς κερδήσω· τοῖς </w:t>
      </w:r>
      <w:r w:rsidRPr="008050AC">
        <w:rPr>
          <w:b/>
          <w:bCs/>
          <w:i/>
          <w:iCs/>
          <w:color w:val="auto"/>
          <w:szCs w:val="22"/>
          <w:lang w:bidi="he-IL"/>
        </w:rPr>
        <w:t>πᾶσιν</w:t>
      </w:r>
      <w:r w:rsidRPr="008050AC">
        <w:rPr>
          <w:i/>
          <w:iCs/>
          <w:color w:val="auto"/>
          <w:szCs w:val="22"/>
          <w:lang w:bidi="he-IL"/>
        </w:rPr>
        <w:t xml:space="preserve"> γέγονα </w:t>
      </w:r>
      <w:r w:rsidRPr="008050AC">
        <w:rPr>
          <w:b/>
          <w:bCs/>
          <w:i/>
          <w:iCs/>
          <w:color w:val="auto"/>
          <w:szCs w:val="22"/>
          <w:lang w:bidi="he-IL"/>
        </w:rPr>
        <w:t>πάντα</w:t>
      </w:r>
      <w:r w:rsidRPr="008050AC">
        <w:rPr>
          <w:i/>
          <w:iCs/>
          <w:color w:val="auto"/>
          <w:szCs w:val="22"/>
          <w:lang w:bidi="he-IL"/>
        </w:rPr>
        <w:t xml:space="preserve">, ἵνα πάντως </w:t>
      </w:r>
      <w:r w:rsidRPr="008050AC">
        <w:rPr>
          <w:b/>
          <w:bCs/>
          <w:i/>
          <w:iCs/>
          <w:color w:val="auto"/>
          <w:szCs w:val="22"/>
          <w:lang w:bidi="he-IL"/>
        </w:rPr>
        <w:t>τινὰς</w:t>
      </w:r>
      <w:r w:rsidRPr="008050AC">
        <w:rPr>
          <w:i/>
          <w:iCs/>
          <w:color w:val="auto"/>
          <w:szCs w:val="22"/>
          <w:lang w:bidi="he-IL"/>
        </w:rPr>
        <w:t xml:space="preserve"> σώσω. </w:t>
      </w:r>
      <w:r w:rsidRPr="008050AC">
        <w:rPr>
          <w:b/>
          <w:bCs/>
          <w:i/>
          <w:iCs/>
          <w:color w:val="auto"/>
          <w:szCs w:val="22"/>
          <w:lang w:bidi="he-IL"/>
        </w:rPr>
        <w:t>πάντα</w:t>
      </w:r>
      <w:r w:rsidRPr="008050AC">
        <w:rPr>
          <w:i/>
          <w:iCs/>
          <w:color w:val="auto"/>
          <w:szCs w:val="22"/>
          <w:lang w:bidi="he-IL"/>
        </w:rPr>
        <w:t xml:space="preserve"> δὲ ποιῶ διὰ τὸ </w:t>
      </w:r>
      <w:r w:rsidRPr="008050AC">
        <w:rPr>
          <w:i/>
          <w:iCs/>
          <w:caps/>
          <w:color w:val="auto"/>
          <w:szCs w:val="22"/>
          <w:lang w:bidi="he-IL"/>
        </w:rPr>
        <w:t>ε</w:t>
      </w:r>
      <w:r w:rsidRPr="008050AC">
        <w:rPr>
          <w:i/>
          <w:iCs/>
          <w:color w:val="auto"/>
          <w:szCs w:val="22"/>
          <w:lang w:bidi="he-IL"/>
        </w:rPr>
        <w:t>ὐαγγέλιον, ἵνα συγκοινωνὸς αὐτοῦ γένωμαι</w:t>
      </w:r>
      <w:r w:rsidRPr="008050AC">
        <w:rPr>
          <w:color w:val="auto"/>
          <w:szCs w:val="22"/>
          <w:lang w:bidi="he-IL"/>
        </w:rPr>
        <w:t xml:space="preserve"> (Α’ Κορ. 9, 19-23)</w:t>
      </w:r>
      <w:r w:rsidRPr="008050AC">
        <w:rPr>
          <w:rStyle w:val="a4"/>
          <w:color w:val="auto"/>
          <w:szCs w:val="22"/>
        </w:rPr>
        <w:footnoteReference w:id="65"/>
      </w:r>
      <w:r>
        <w:rPr>
          <w:color w:val="auto"/>
          <w:szCs w:val="22"/>
          <w:lang w:bidi="he-IL"/>
        </w:rPr>
        <w:t xml:space="preserve">. </w:t>
      </w:r>
      <w:r w:rsidRPr="008050AC">
        <w:rPr>
          <w:color w:val="auto"/>
          <w:szCs w:val="22"/>
          <w:lang w:bidi="he-IL"/>
        </w:rPr>
        <w:t xml:space="preserve">Χαρακτηριστικό παράδειγμα αυτής της </w:t>
      </w:r>
      <w:r w:rsidRPr="008050AC">
        <w:rPr>
          <w:i/>
          <w:iCs/>
          <w:color w:val="auto"/>
          <w:szCs w:val="22"/>
          <w:lang w:bidi="he-IL"/>
        </w:rPr>
        <w:t>προσαρμογής</w:t>
      </w:r>
      <w:r w:rsidRPr="008050AC">
        <w:rPr>
          <w:color w:val="auto"/>
          <w:szCs w:val="22"/>
          <w:lang w:bidi="he-IL"/>
        </w:rPr>
        <w:t>, η οποία σε καμία περίπτωση δεν αλλοιώνει τον πυρήνα του Ευαγγελίου του Σταυρού και της Ανάστασης</w:t>
      </w:r>
      <w:r>
        <w:rPr>
          <w:rStyle w:val="a4"/>
          <w:color w:val="auto"/>
          <w:szCs w:val="22"/>
        </w:rPr>
        <w:footnoteReference w:id="66"/>
      </w:r>
      <w:r w:rsidRPr="008050AC">
        <w:rPr>
          <w:color w:val="auto"/>
          <w:szCs w:val="22"/>
          <w:lang w:bidi="he-IL"/>
        </w:rPr>
        <w:t xml:space="preserve">, </w:t>
      </w:r>
      <w:r w:rsidRPr="008050AC">
        <w:rPr>
          <w:color w:val="auto"/>
          <w:szCs w:val="22"/>
          <w:lang w:bidi="he-IL"/>
        </w:rPr>
        <w:lastRenderedPageBreak/>
        <w:t>αλλά αφορά στα μέσα έκφρασης και διατύπωσής του, είναι οι ίδιε</w:t>
      </w:r>
      <w:r>
        <w:rPr>
          <w:color w:val="auto"/>
          <w:szCs w:val="22"/>
          <w:lang w:bidi="he-IL"/>
        </w:rPr>
        <w:t>ς οι παύλειες Επιστολές όπου ο Απόστολος των Ε</w:t>
      </w:r>
      <w:r w:rsidRPr="008050AC">
        <w:rPr>
          <w:color w:val="auto"/>
          <w:szCs w:val="22"/>
          <w:lang w:bidi="he-IL"/>
        </w:rPr>
        <w:t>θνών προσλαμβάνει την ορολογία των ακροατών του προκειμένου να μεταδώσει στη «γλώσσα» τους το Ευαγγέλιο</w:t>
      </w:r>
      <w:r w:rsidRPr="008050AC">
        <w:t>. Το χάρισμα της προσαρμογής του Π.</w:t>
      </w:r>
      <w:r>
        <w:t xml:space="preserve"> (όχι μόνο στο λόγο αλλά και στην πράξη)</w:t>
      </w:r>
      <w:r w:rsidRPr="008050AC">
        <w:t xml:space="preserve"> τονίζεται και από τον Λουκά</w:t>
      </w:r>
      <w:r>
        <w:t>, ο οποίος</w:t>
      </w:r>
      <w:r w:rsidRPr="008050AC">
        <w:t xml:space="preserve"> μάλιστα </w:t>
      </w:r>
      <w:r>
        <w:t xml:space="preserve">το τοποθετεί στην έναρξη </w:t>
      </w:r>
      <w:r w:rsidRPr="008050AC">
        <w:t xml:space="preserve">της ευρωπαϊκής ιεραποστολικής περιοδείας, όταν παρά τον αγώνα που έχει διεξαχθεί από τον ίδιο </w:t>
      </w:r>
      <w:r>
        <w:t xml:space="preserve">τον απόστολο </w:t>
      </w:r>
      <w:r w:rsidRPr="008050AC">
        <w:t>στην Αποστολική Σύνοδο για την μη υιοθέτηση ιουδαϊκών εθίμων</w:t>
      </w:r>
      <w:r>
        <w:t xml:space="preserve"> εκ μέρους των εξ εθνών Χριστιανών</w:t>
      </w:r>
      <w:r w:rsidRPr="008050AC">
        <w:t xml:space="preserve">, </w:t>
      </w:r>
      <w:r w:rsidRPr="008050AC">
        <w:rPr>
          <w:i/>
          <w:iCs/>
          <w:color w:val="auto"/>
          <w:szCs w:val="24"/>
          <w:lang w:bidi="he-IL"/>
        </w:rPr>
        <w:t>περιέτεμεν</w:t>
      </w:r>
      <w:r w:rsidRPr="008050AC">
        <w:rPr>
          <w:i/>
          <w:iCs/>
        </w:rPr>
        <w:t xml:space="preserve"> </w:t>
      </w:r>
      <w:r w:rsidRPr="008050AC">
        <w:t>τον Τιμόθεο</w:t>
      </w:r>
      <w:r w:rsidRPr="008050AC">
        <w:rPr>
          <w:rFonts w:ascii="Arial" w:hAnsi="Arial"/>
          <w:b/>
          <w:bCs/>
          <w:color w:val="auto"/>
          <w:sz w:val="20"/>
          <w:szCs w:val="20"/>
          <w:lang w:bidi="he-IL"/>
        </w:rPr>
        <w:t xml:space="preserve"> </w:t>
      </w:r>
      <w:r w:rsidRPr="008050AC">
        <w:rPr>
          <w:i/>
          <w:iCs/>
          <w:color w:val="auto"/>
          <w:szCs w:val="24"/>
          <w:lang w:bidi="he-IL"/>
        </w:rPr>
        <w:t xml:space="preserve">διὰ τοὺς Ἰουδαίους τοὺς ὄντας ἐν τοῖς τόποις ἐκείνοις· ᾔδεισαν γὰρ ἅπαντες ὅτι Ἕλλην ὁ πατὴρ αὐτοῦ </w:t>
      </w:r>
      <w:r w:rsidRPr="0090291D">
        <w:rPr>
          <w:iCs/>
          <w:color w:val="auto"/>
          <w:szCs w:val="24"/>
          <w:lang w:bidi="he-IL"/>
        </w:rPr>
        <w:t>(εννοείται του Τιμοθέου)</w:t>
      </w:r>
      <w:r>
        <w:rPr>
          <w:i/>
          <w:iCs/>
          <w:color w:val="auto"/>
          <w:szCs w:val="24"/>
          <w:lang w:bidi="he-IL"/>
        </w:rPr>
        <w:t xml:space="preserve"> </w:t>
      </w:r>
      <w:r w:rsidRPr="0090291D">
        <w:rPr>
          <w:i/>
          <w:iCs/>
          <w:color w:val="auto"/>
          <w:szCs w:val="24"/>
          <w:lang w:bidi="he-IL"/>
        </w:rPr>
        <w:t>ὑπῆρχεν</w:t>
      </w:r>
      <w:r w:rsidRPr="008050AC">
        <w:rPr>
          <w:color w:val="auto"/>
          <w:sz w:val="24"/>
          <w:szCs w:val="24"/>
          <w:lang w:bidi="he-IL"/>
        </w:rPr>
        <w:t xml:space="preserve"> </w:t>
      </w:r>
      <w:r w:rsidRPr="008050AC">
        <w:rPr>
          <w:color w:val="auto"/>
          <w:szCs w:val="24"/>
          <w:lang w:bidi="he-IL"/>
        </w:rPr>
        <w:t>(16, 3)</w:t>
      </w:r>
      <w:r w:rsidRPr="008050AC">
        <w:rPr>
          <w:rStyle w:val="a4"/>
          <w:color w:val="auto"/>
        </w:rPr>
        <w:footnoteReference w:id="67"/>
      </w:r>
      <w:r w:rsidRPr="008050AC">
        <w:rPr>
          <w:color w:val="auto"/>
          <w:szCs w:val="24"/>
          <w:lang w:bidi="he-IL"/>
        </w:rPr>
        <w:t>.</w:t>
      </w:r>
      <w:r w:rsidRPr="008050AC">
        <w:t xml:space="preserve"> Ο ίδιος ο Π. στις Πρ. διαφορετικά ομιλεί στην Αντιόχεια της Πισιδίας ενώπιον Ιουδαίων (όπου και γίνεται η μοναδική αναφορά στη μη δικαίωση διά του Νόμου</w:t>
      </w:r>
      <w:r w:rsidRPr="008050AC">
        <w:rPr>
          <w:vertAlign w:val="superscript"/>
        </w:rPr>
        <w:t>.</w:t>
      </w:r>
      <w:r w:rsidRPr="008050AC">
        <w:t xml:space="preserve"> στ. 13, 38) και στον Άρειο Πάγο ενώπιον των φιλοσόφων. </w:t>
      </w:r>
    </w:p>
    <w:p w:rsidR="00085BEA" w:rsidRPr="008050AC" w:rsidRDefault="00085BEA" w:rsidP="00085BEA">
      <w:pPr>
        <w:numPr>
          <w:ilvl w:val="0"/>
          <w:numId w:val="5"/>
        </w:numPr>
        <w:rPr>
          <w:i/>
          <w:color w:val="auto"/>
          <w:szCs w:val="22"/>
        </w:rPr>
      </w:pPr>
      <w:r w:rsidRPr="008050AC">
        <w:t>Ειδικότερα το χάρισμα του Π. στο λόγο, συμπεραίνεται και από το γεγονός ότι οι κάτοικοι των Λύστρων εξέλαβαν τον Π. ως Ερμή</w:t>
      </w:r>
      <w:r>
        <w:t>,</w:t>
      </w:r>
      <w:r w:rsidRPr="008050AC">
        <w:t xml:space="preserve"> επειδή ήταν </w:t>
      </w:r>
      <w:r w:rsidRPr="008050AC">
        <w:rPr>
          <w:i/>
        </w:rPr>
        <w:t>ὁ ἡγούμενος τοῦ λόγου</w:t>
      </w:r>
      <w:r w:rsidRPr="008050AC">
        <w:t xml:space="preserve"> (14, 12)</w:t>
      </w:r>
      <w:r w:rsidRPr="008050AC">
        <w:rPr>
          <w:rStyle w:val="a4"/>
        </w:rPr>
        <w:footnoteReference w:id="68"/>
      </w:r>
      <w:r w:rsidRPr="008050AC">
        <w:t>.</w:t>
      </w:r>
    </w:p>
    <w:p w:rsidR="00085BEA" w:rsidRPr="008050AC" w:rsidRDefault="00085BEA" w:rsidP="00085BEA">
      <w:pPr>
        <w:numPr>
          <w:ilvl w:val="0"/>
          <w:numId w:val="5"/>
        </w:numPr>
        <w:rPr>
          <w:color w:val="auto"/>
          <w:szCs w:val="24"/>
        </w:rPr>
      </w:pPr>
      <w:r w:rsidRPr="008050AC">
        <w:rPr>
          <w:iCs/>
          <w:color w:val="auto"/>
          <w:szCs w:val="22"/>
        </w:rPr>
        <w:t>Επειδή ο Π. διέθετε τα παραπάνω χαρίσματα κλήθηκε σε αντίθεση προς τους λοιπούς αποστόλους να κηρύξει το Ευαγγέλιο σε ένα πολυπολιτισμικό κοινό (</w:t>
      </w:r>
      <w:r w:rsidRPr="008050AC">
        <w:rPr>
          <w:rFonts w:cs="Palatino Linotype"/>
          <w:i/>
          <w:color w:val="auto"/>
          <w:szCs w:val="24"/>
          <w:lang w:bidi="he-IL"/>
        </w:rPr>
        <w:t xml:space="preserve">τέθεικά σε </w:t>
      </w:r>
      <w:r w:rsidRPr="008050AC">
        <w:rPr>
          <w:rFonts w:cs="Palatino Linotype"/>
          <w:i/>
          <w:iCs/>
          <w:color w:val="auto"/>
          <w:szCs w:val="24"/>
          <w:lang w:bidi="he-IL"/>
        </w:rPr>
        <w:t>εἰς φῶς ἐθνῶν</w:t>
      </w:r>
      <w:r w:rsidRPr="008050AC">
        <w:rPr>
          <w:rFonts w:cs="Palatino Linotype"/>
          <w:i/>
          <w:color w:val="auto"/>
          <w:szCs w:val="24"/>
          <w:lang w:bidi="he-IL"/>
        </w:rPr>
        <w:t xml:space="preserve"> τοῦ εἶναί σε </w:t>
      </w:r>
      <w:r w:rsidRPr="008050AC">
        <w:rPr>
          <w:rFonts w:cs="Palatino Linotype"/>
          <w:i/>
          <w:iCs/>
          <w:color w:val="auto"/>
          <w:szCs w:val="24"/>
          <w:lang w:bidi="he-IL"/>
        </w:rPr>
        <w:t>εἰς</w:t>
      </w:r>
      <w:r w:rsidRPr="008050AC">
        <w:rPr>
          <w:rFonts w:cs="Palatino Linotype"/>
          <w:i/>
          <w:color w:val="auto"/>
          <w:szCs w:val="24"/>
          <w:lang w:bidi="he-IL"/>
        </w:rPr>
        <w:t xml:space="preserve"> σωτηρίαν ἕως ἐσχάτου τῆς γῆς </w:t>
      </w:r>
      <w:r>
        <w:rPr>
          <w:rFonts w:cs="Palatino Linotype"/>
          <w:color w:val="auto"/>
          <w:szCs w:val="24"/>
          <w:lang w:bidi="he-IL"/>
        </w:rPr>
        <w:t>Πρ. 13, 47 =</w:t>
      </w:r>
      <w:r w:rsidRPr="008050AC">
        <w:rPr>
          <w:rFonts w:cs="Palatino Linotype"/>
          <w:color w:val="auto"/>
          <w:szCs w:val="24"/>
          <w:lang w:bidi="he-IL"/>
        </w:rPr>
        <w:t xml:space="preserve"> Ησ. 49, 6)</w:t>
      </w:r>
      <w:r w:rsidRPr="008050AC">
        <w:rPr>
          <w:iCs/>
          <w:color w:val="auto"/>
          <w:szCs w:val="22"/>
        </w:rPr>
        <w:t xml:space="preserve">. Σημειώνει εύστοχα ο άγ. Ειρηναίος, ο οποίος αν και </w:t>
      </w:r>
      <w:r w:rsidRPr="008050AC">
        <w:rPr>
          <w:iCs/>
          <w:caps/>
          <w:color w:val="auto"/>
          <w:szCs w:val="22"/>
        </w:rPr>
        <w:t>μ</w:t>
      </w:r>
      <w:r w:rsidRPr="008050AC">
        <w:rPr>
          <w:iCs/>
          <w:color w:val="auto"/>
          <w:szCs w:val="22"/>
        </w:rPr>
        <w:t>ικρασιάτης, χρημάτισε το 2</w:t>
      </w:r>
      <w:r w:rsidRPr="008050AC">
        <w:rPr>
          <w:iCs/>
          <w:color w:val="auto"/>
          <w:szCs w:val="22"/>
          <w:vertAlign w:val="superscript"/>
        </w:rPr>
        <w:t>ο</w:t>
      </w:r>
      <w:r w:rsidRPr="008050AC">
        <w:rPr>
          <w:iCs/>
          <w:color w:val="auto"/>
          <w:szCs w:val="22"/>
        </w:rPr>
        <w:t xml:space="preserve"> αι. μ.Χ. επίσκοπος στο Λούγδουνο (στη Λυών) της Δύσης:</w:t>
      </w:r>
      <w:r w:rsidRPr="008050AC">
        <w:rPr>
          <w:i/>
          <w:color w:val="auto"/>
          <w:szCs w:val="22"/>
        </w:rPr>
        <w:t xml:space="preserve"> </w:t>
      </w:r>
      <w:r w:rsidRPr="008050AC">
        <w:rPr>
          <w:i/>
          <w:iCs/>
          <w:szCs w:val="25"/>
        </w:rPr>
        <w:t xml:space="preserve">Οι </w:t>
      </w:r>
      <w:r w:rsidRPr="008050AC">
        <w:rPr>
          <w:i/>
          <w:iCs/>
          <w:caps/>
          <w:szCs w:val="25"/>
        </w:rPr>
        <w:t>π</w:t>
      </w:r>
      <w:r w:rsidRPr="008050AC">
        <w:rPr>
          <w:i/>
          <w:iCs/>
          <w:szCs w:val="25"/>
        </w:rPr>
        <w:t>ατριάρχες κ</w:t>
      </w:r>
      <w:r>
        <w:rPr>
          <w:i/>
          <w:iCs/>
          <w:szCs w:val="25"/>
        </w:rPr>
        <w:t>α</w:t>
      </w:r>
      <w:r w:rsidRPr="008050AC">
        <w:rPr>
          <w:i/>
          <w:iCs/>
          <w:szCs w:val="25"/>
        </w:rPr>
        <w:t xml:space="preserve">ι οι </w:t>
      </w:r>
      <w:r w:rsidRPr="008050AC">
        <w:rPr>
          <w:i/>
          <w:iCs/>
          <w:caps/>
          <w:szCs w:val="25"/>
        </w:rPr>
        <w:t>π</w:t>
      </w:r>
      <w:r w:rsidRPr="008050AC">
        <w:rPr>
          <w:i/>
          <w:iCs/>
          <w:szCs w:val="25"/>
        </w:rPr>
        <w:t xml:space="preserve">ροφήτες έσπειραν, οι Απόστολοι θέρισαν. Τον Αιθίοπα μόλις τον βάπτισε ο Φίλιππος έφυγε από αυτόν. Γιατί τίποτε άλλο δεν έλειπε από αυτόν αφού τον είχαν προκατηχήσει οι </w:t>
      </w:r>
      <w:r w:rsidRPr="008050AC">
        <w:rPr>
          <w:i/>
          <w:iCs/>
          <w:caps/>
          <w:szCs w:val="25"/>
        </w:rPr>
        <w:t>π</w:t>
      </w:r>
      <w:r w:rsidRPr="008050AC">
        <w:rPr>
          <w:i/>
          <w:iCs/>
          <w:szCs w:val="25"/>
        </w:rPr>
        <w:t>ροφήτες</w:t>
      </w:r>
      <w:r>
        <w:rPr>
          <w:i/>
          <w:iCs/>
          <w:szCs w:val="25"/>
        </w:rPr>
        <w:t>.</w:t>
      </w:r>
      <w:r w:rsidRPr="008050AC">
        <w:rPr>
          <w:i/>
          <w:iCs/>
          <w:szCs w:val="25"/>
        </w:rPr>
        <w:t xml:space="preserve"> […] Ο Παύλος περισσότερο πάντων </w:t>
      </w:r>
      <w:r w:rsidRPr="008050AC">
        <w:rPr>
          <w:b/>
          <w:bCs/>
          <w:i/>
          <w:iCs/>
          <w:szCs w:val="25"/>
        </w:rPr>
        <w:t xml:space="preserve">κοπίασε, </w:t>
      </w:r>
      <w:r w:rsidRPr="008050AC">
        <w:rPr>
          <w:i/>
          <w:iCs/>
          <w:szCs w:val="25"/>
        </w:rPr>
        <w:t>γιατί τους άλλους αποστόλους τους βοηθούσαν οι Γραφές που επιβεβαίωσε κι εκπλήρωσε ο Κύριος</w:t>
      </w:r>
      <w:r>
        <w:rPr>
          <w:i/>
          <w:iCs/>
          <w:szCs w:val="25"/>
        </w:rPr>
        <w:t>.</w:t>
      </w:r>
      <w:r w:rsidRPr="008050AC">
        <w:rPr>
          <w:i/>
          <w:iCs/>
          <w:szCs w:val="25"/>
        </w:rPr>
        <w:t xml:space="preserve"> [...] Οι εθνικοί διδάσκονταν μια </w:t>
      </w:r>
      <w:r w:rsidRPr="008050AC">
        <w:rPr>
          <w:b/>
          <w:bCs/>
          <w:i/>
          <w:iCs/>
          <w:szCs w:val="25"/>
        </w:rPr>
        <w:t>ξένη</w:t>
      </w:r>
      <w:r w:rsidRPr="008050AC">
        <w:rPr>
          <w:i/>
          <w:iCs/>
          <w:szCs w:val="25"/>
        </w:rPr>
        <w:t xml:space="preserve"> κατήχηση και διδασκαλία ότι οι θεοί τους είναι δαιμόνια</w:t>
      </w:r>
      <w:r>
        <w:rPr>
          <w:i/>
          <w:iCs/>
          <w:szCs w:val="25"/>
        </w:rPr>
        <w:t>.</w:t>
      </w:r>
      <w:r w:rsidRPr="008050AC">
        <w:rPr>
          <w:i/>
          <w:iCs/>
          <w:szCs w:val="25"/>
        </w:rPr>
        <w:t xml:space="preserve"> [...] </w:t>
      </w:r>
      <w:r w:rsidRPr="008050AC">
        <w:rPr>
          <w:i/>
          <w:iCs/>
          <w:szCs w:val="22"/>
        </w:rPr>
        <w:t xml:space="preserve">Τα έθνη, όμως, όπως δείξαμε στο προηγούμενο βιβλίο, για πρώτη φορά τα κατηχούσε ο απόστολος </w:t>
      </w:r>
      <w:r w:rsidRPr="008050AC">
        <w:rPr>
          <w:b/>
          <w:bCs/>
          <w:i/>
          <w:iCs/>
          <w:szCs w:val="22"/>
          <w:lang w:val="en-US"/>
        </w:rPr>
        <w:t>a</w:t>
      </w:r>
      <w:r w:rsidRPr="008050AC">
        <w:rPr>
          <w:b/>
          <w:bCs/>
          <w:i/>
          <w:iCs/>
          <w:szCs w:val="22"/>
        </w:rPr>
        <w:t xml:space="preserve">) </w:t>
      </w:r>
      <w:r w:rsidRPr="008050AC">
        <w:rPr>
          <w:i/>
          <w:iCs/>
          <w:szCs w:val="22"/>
        </w:rPr>
        <w:t xml:space="preserve">να εγκαταλείψουν τη δεισιδαιμονία των ειδώλων και </w:t>
      </w:r>
      <w:r w:rsidRPr="008050AC">
        <w:rPr>
          <w:b/>
          <w:bCs/>
          <w:i/>
          <w:iCs/>
          <w:szCs w:val="22"/>
        </w:rPr>
        <w:t>β)</w:t>
      </w:r>
      <w:r w:rsidRPr="008050AC">
        <w:rPr>
          <w:i/>
          <w:iCs/>
          <w:szCs w:val="22"/>
        </w:rPr>
        <w:t xml:space="preserve"> να λατρεύσουν τον ένα </w:t>
      </w:r>
      <w:r w:rsidRPr="008050AC">
        <w:rPr>
          <w:i/>
          <w:iCs/>
          <w:caps/>
          <w:szCs w:val="22"/>
        </w:rPr>
        <w:t>θ</w:t>
      </w:r>
      <w:r w:rsidRPr="008050AC">
        <w:rPr>
          <w:i/>
          <w:iCs/>
          <w:szCs w:val="22"/>
        </w:rPr>
        <w:t xml:space="preserve">εό, </w:t>
      </w:r>
      <w:r w:rsidRPr="008050AC">
        <w:rPr>
          <w:b/>
          <w:bCs/>
          <w:i/>
          <w:iCs/>
          <w:szCs w:val="22"/>
        </w:rPr>
        <w:t>τον Ποιητή του ουρανού και της γης και Δημιουργό όλης της κτίσεως</w:t>
      </w:r>
      <w:r w:rsidRPr="008050AC">
        <w:rPr>
          <w:i/>
          <w:iCs/>
          <w:szCs w:val="22"/>
        </w:rPr>
        <w:t xml:space="preserve">· </w:t>
      </w:r>
      <w:r w:rsidRPr="008050AC">
        <w:rPr>
          <w:b/>
          <w:bCs/>
          <w:i/>
          <w:iCs/>
          <w:szCs w:val="22"/>
        </w:rPr>
        <w:t>γ)</w:t>
      </w:r>
      <w:r w:rsidRPr="008050AC">
        <w:rPr>
          <w:i/>
          <w:iCs/>
          <w:szCs w:val="22"/>
        </w:rPr>
        <w:t xml:space="preserve"> να πιστεύσουν ότι </w:t>
      </w:r>
      <w:r w:rsidRPr="008050AC">
        <w:rPr>
          <w:b/>
          <w:bCs/>
          <w:i/>
          <w:iCs/>
          <w:szCs w:val="22"/>
        </w:rPr>
        <w:t xml:space="preserve">ο Υιός του είνε ο Λόγος </w:t>
      </w:r>
      <w:r w:rsidRPr="008050AC">
        <w:rPr>
          <w:b/>
          <w:bCs/>
          <w:i/>
          <w:iCs/>
          <w:caps/>
          <w:szCs w:val="22"/>
        </w:rPr>
        <w:t>τ</w:t>
      </w:r>
      <w:r w:rsidRPr="008050AC">
        <w:rPr>
          <w:b/>
          <w:bCs/>
          <w:i/>
          <w:iCs/>
          <w:szCs w:val="22"/>
        </w:rPr>
        <w:t>ου</w:t>
      </w:r>
      <w:r w:rsidRPr="008050AC">
        <w:rPr>
          <w:i/>
          <w:iCs/>
          <w:szCs w:val="22"/>
        </w:rPr>
        <w:t xml:space="preserve">, με τον οποίο </w:t>
      </w:r>
      <w:r w:rsidRPr="008050AC">
        <w:rPr>
          <w:b/>
          <w:bCs/>
          <w:i/>
          <w:iCs/>
          <w:szCs w:val="22"/>
        </w:rPr>
        <w:t>έκτισε τα πάντα</w:t>
      </w:r>
      <w:r w:rsidRPr="008050AC">
        <w:rPr>
          <w:i/>
          <w:iCs/>
          <w:szCs w:val="22"/>
          <w:vertAlign w:val="superscript"/>
        </w:rPr>
        <w:t xml:space="preserve"> </w:t>
      </w:r>
      <w:r w:rsidRPr="008050AC">
        <w:rPr>
          <w:i/>
          <w:iCs/>
          <w:szCs w:val="22"/>
        </w:rPr>
        <w:t>και</w:t>
      </w:r>
      <w:r w:rsidRPr="008050AC">
        <w:rPr>
          <w:b/>
          <w:bCs/>
          <w:i/>
          <w:iCs/>
          <w:szCs w:val="22"/>
        </w:rPr>
        <w:t xml:space="preserve"> δ</w:t>
      </w:r>
      <w:r w:rsidRPr="008050AC">
        <w:rPr>
          <w:i/>
          <w:iCs/>
          <w:szCs w:val="22"/>
        </w:rPr>
        <w:t xml:space="preserve">) ότι </w:t>
      </w:r>
      <w:r w:rsidRPr="008050AC">
        <w:rPr>
          <w:i/>
          <w:iCs/>
          <w:caps/>
          <w:szCs w:val="22"/>
        </w:rPr>
        <w:t>α</w:t>
      </w:r>
      <w:r w:rsidRPr="008050AC">
        <w:rPr>
          <w:i/>
          <w:iCs/>
          <w:szCs w:val="22"/>
        </w:rPr>
        <w:t xml:space="preserve">υτός στους έσχατους χρόνους </w:t>
      </w:r>
      <w:r w:rsidRPr="008050AC">
        <w:rPr>
          <w:b/>
          <w:bCs/>
          <w:i/>
          <w:iCs/>
          <w:szCs w:val="22"/>
          <w:lang w:val="en-US"/>
        </w:rPr>
        <w:t>i</w:t>
      </w:r>
      <w:r w:rsidRPr="008050AC">
        <w:rPr>
          <w:b/>
          <w:bCs/>
          <w:i/>
          <w:iCs/>
          <w:szCs w:val="22"/>
        </w:rPr>
        <w:t>)</w:t>
      </w:r>
      <w:r w:rsidRPr="008050AC">
        <w:rPr>
          <w:i/>
          <w:iCs/>
          <w:szCs w:val="22"/>
        </w:rPr>
        <w:t xml:space="preserve"> έγινε άνθρωπος μεταξύ των ανθρώπων</w:t>
      </w:r>
      <w:r w:rsidRPr="008050AC">
        <w:rPr>
          <w:b/>
          <w:bCs/>
          <w:i/>
          <w:iCs/>
          <w:szCs w:val="22"/>
        </w:rPr>
        <w:t xml:space="preserve">, </w:t>
      </w:r>
      <w:r w:rsidRPr="008050AC">
        <w:rPr>
          <w:b/>
          <w:bCs/>
          <w:i/>
          <w:iCs/>
          <w:szCs w:val="22"/>
          <w:lang w:val="en-US"/>
        </w:rPr>
        <w:t>ii</w:t>
      </w:r>
      <w:r w:rsidRPr="008050AC">
        <w:rPr>
          <w:i/>
          <w:iCs/>
          <w:szCs w:val="22"/>
        </w:rPr>
        <w:t>) ανέπλασε μεν το ανθρώπι</w:t>
      </w:r>
      <w:r w:rsidRPr="008050AC">
        <w:rPr>
          <w:i/>
          <w:iCs/>
          <w:szCs w:val="22"/>
        </w:rPr>
        <w:softHyphen/>
        <w:t>νο γένος</w:t>
      </w:r>
      <w:r w:rsidRPr="008050AC">
        <w:rPr>
          <w:b/>
          <w:bCs/>
          <w:i/>
          <w:iCs/>
          <w:szCs w:val="22"/>
        </w:rPr>
        <w:t xml:space="preserve">, </w:t>
      </w:r>
      <w:r w:rsidRPr="008050AC">
        <w:rPr>
          <w:b/>
          <w:bCs/>
          <w:i/>
          <w:iCs/>
          <w:szCs w:val="22"/>
          <w:lang w:val="en-US"/>
        </w:rPr>
        <w:t>iii</w:t>
      </w:r>
      <w:r w:rsidRPr="008050AC">
        <w:rPr>
          <w:b/>
          <w:bCs/>
          <w:i/>
          <w:iCs/>
          <w:szCs w:val="22"/>
        </w:rPr>
        <w:t>)</w:t>
      </w:r>
      <w:r w:rsidRPr="008050AC">
        <w:rPr>
          <w:i/>
          <w:iCs/>
          <w:szCs w:val="22"/>
        </w:rPr>
        <w:t xml:space="preserve"> κατέστρεψε δε και </w:t>
      </w:r>
      <w:r w:rsidRPr="008050AC">
        <w:rPr>
          <w:i/>
          <w:iCs/>
          <w:szCs w:val="22"/>
        </w:rPr>
        <w:lastRenderedPageBreak/>
        <w:t xml:space="preserve">νίκησε τον εχθρό του ανθρώπου και </w:t>
      </w:r>
      <w:r w:rsidRPr="008050AC">
        <w:rPr>
          <w:b/>
          <w:bCs/>
          <w:i/>
          <w:iCs/>
          <w:szCs w:val="22"/>
          <w:lang w:val="en-US"/>
        </w:rPr>
        <w:t>iv</w:t>
      </w:r>
      <w:r w:rsidRPr="008050AC">
        <w:rPr>
          <w:b/>
          <w:bCs/>
          <w:i/>
          <w:iCs/>
          <w:szCs w:val="22"/>
        </w:rPr>
        <w:t>)</w:t>
      </w:r>
      <w:r w:rsidRPr="008050AC">
        <w:rPr>
          <w:i/>
          <w:iCs/>
          <w:szCs w:val="22"/>
        </w:rPr>
        <w:t xml:space="preserve"> δώρισε στο πλάσμα </w:t>
      </w:r>
      <w:r w:rsidRPr="008050AC">
        <w:rPr>
          <w:i/>
          <w:iCs/>
          <w:caps/>
          <w:szCs w:val="22"/>
        </w:rPr>
        <w:t>τ</w:t>
      </w:r>
      <w:r w:rsidRPr="008050AC">
        <w:rPr>
          <w:i/>
          <w:iCs/>
          <w:szCs w:val="22"/>
        </w:rPr>
        <w:t xml:space="preserve">ου τη νίκη κατά του αντιπάλου. Επιπλέον, αν και δεν εφήρμοζαν οι εκ περιτομής τους λόγους του Θεού, διότι τους περιφρονούσαν, ήσαν, όμως, προκατηχημένοι να μη μοιχεύουν ούτε να πορνεύουν ούτε να κλέβουν ούτε να εξαπατούν και ότι όλα όσα βλάπτουν τους πλησίον μας είνε κακά και τα μισεί ο </w:t>
      </w:r>
      <w:r w:rsidRPr="008050AC">
        <w:rPr>
          <w:i/>
          <w:iCs/>
          <w:caps/>
          <w:szCs w:val="22"/>
        </w:rPr>
        <w:t>θ</w:t>
      </w:r>
      <w:r w:rsidRPr="008050AC">
        <w:rPr>
          <w:i/>
          <w:iCs/>
          <w:szCs w:val="22"/>
        </w:rPr>
        <w:t>εός. Γι' αυτόν το λόγο καί εύκολα πείθονταν να απέ</w:t>
      </w:r>
      <w:r w:rsidRPr="008050AC">
        <w:rPr>
          <w:i/>
          <w:iCs/>
          <w:szCs w:val="22"/>
        </w:rPr>
        <w:softHyphen/>
        <w:t>χουν από αυτά, διότι αυτά τα είχαν μάθει.</w:t>
      </w:r>
      <w:r w:rsidRPr="008050AC">
        <w:rPr>
          <w:i/>
          <w:iCs/>
          <w:color w:val="auto"/>
          <w:szCs w:val="24"/>
        </w:rPr>
        <w:t xml:space="preserve"> </w:t>
      </w:r>
      <w:r w:rsidRPr="008050AC">
        <w:rPr>
          <w:i/>
          <w:iCs/>
          <w:szCs w:val="22"/>
        </w:rPr>
        <w:t xml:space="preserve">Οι εθνικοί έπρεπε να μάθουν και αυτό ακόμη </w:t>
      </w:r>
      <w:r w:rsidRPr="008050AC">
        <w:rPr>
          <w:b/>
          <w:bCs/>
          <w:i/>
          <w:iCs/>
          <w:szCs w:val="22"/>
        </w:rPr>
        <w:t>ε)</w:t>
      </w:r>
      <w:r w:rsidRPr="008050AC">
        <w:rPr>
          <w:i/>
          <w:iCs/>
          <w:szCs w:val="22"/>
        </w:rPr>
        <w:t xml:space="preserve"> </w:t>
      </w:r>
      <w:r w:rsidRPr="008050AC">
        <w:rPr>
          <w:b/>
          <w:bCs/>
          <w:i/>
          <w:iCs/>
          <w:szCs w:val="22"/>
        </w:rPr>
        <w:t>ότι τέτοια πονηρά έργα είνε και ολέθρια και ανώφελα και επιζήμια για όσους τα κάνουν</w:t>
      </w:r>
      <w:r w:rsidRPr="008050AC">
        <w:rPr>
          <w:i/>
          <w:iCs/>
          <w:szCs w:val="22"/>
        </w:rPr>
        <w:t xml:space="preserve">. Γι' αυτό κοπίαζε περισσότερο ο απόστολος Παύλος που πήρε την αποστολή στα έθνη, παρά αυτοί που κήρυτταν τον Υιό του </w:t>
      </w:r>
      <w:r w:rsidRPr="008050AC">
        <w:rPr>
          <w:i/>
          <w:iCs/>
          <w:caps/>
          <w:szCs w:val="22"/>
        </w:rPr>
        <w:t>θ</w:t>
      </w:r>
      <w:r w:rsidRPr="008050AC">
        <w:rPr>
          <w:i/>
          <w:iCs/>
          <w:szCs w:val="22"/>
        </w:rPr>
        <w:t>εού στην περιτομή. Διότι εκεί</w:t>
      </w:r>
      <w:r w:rsidRPr="008050AC">
        <w:rPr>
          <w:i/>
          <w:iCs/>
          <w:szCs w:val="22"/>
        </w:rPr>
        <w:softHyphen/>
        <w:t>νους τους βοηθούσαν οι Γραφές, τις οποίες επιβεβαίωσε και εκπλήρωσε ο Κύριος ερχόμενος, όπως ακριβώς τον προφήτευσαν. Στους εθνικούς διδά</w:t>
      </w:r>
      <w:r w:rsidRPr="008050AC">
        <w:rPr>
          <w:i/>
          <w:iCs/>
          <w:szCs w:val="22"/>
        </w:rPr>
        <w:softHyphen/>
        <w:t xml:space="preserve">σκονταν κάποια </w:t>
      </w:r>
      <w:r w:rsidRPr="008050AC">
        <w:rPr>
          <w:b/>
          <w:bCs/>
          <w:i/>
          <w:iCs/>
          <w:szCs w:val="22"/>
        </w:rPr>
        <w:t>ξένη κατήχησι και καινούργια διδασκαλία</w:t>
      </w:r>
      <w:r w:rsidRPr="008050AC">
        <w:rPr>
          <w:i/>
          <w:iCs/>
          <w:szCs w:val="22"/>
        </w:rPr>
        <w:t xml:space="preserve"> ότι οι θεοί των εθνών όχι μόνο δεν είνε θεοί, αλλά είνε και</w:t>
      </w:r>
      <w:r w:rsidRPr="008050AC">
        <w:rPr>
          <w:b/>
          <w:bCs/>
          <w:i/>
          <w:iCs/>
          <w:szCs w:val="22"/>
        </w:rPr>
        <w:t xml:space="preserve"> είδωλα δαιμονίων</w:t>
      </w:r>
      <w:r w:rsidRPr="008050AC">
        <w:rPr>
          <w:i/>
          <w:iCs/>
          <w:szCs w:val="22"/>
        </w:rPr>
        <w:t>· και ότι, αν</w:t>
      </w:r>
      <w:r w:rsidRPr="008050AC">
        <w:rPr>
          <w:i/>
          <w:iCs/>
          <w:szCs w:val="22"/>
        </w:rPr>
        <w:softHyphen/>
        <w:t xml:space="preserve">τιθέτως, υπάρχει </w:t>
      </w:r>
      <w:r w:rsidRPr="008050AC">
        <w:rPr>
          <w:b/>
          <w:bCs/>
          <w:i/>
          <w:iCs/>
          <w:szCs w:val="22"/>
        </w:rPr>
        <w:t xml:space="preserve">ένας </w:t>
      </w:r>
      <w:r w:rsidRPr="008050AC">
        <w:rPr>
          <w:b/>
          <w:bCs/>
          <w:i/>
          <w:iCs/>
          <w:caps/>
          <w:szCs w:val="22"/>
        </w:rPr>
        <w:t>θ</w:t>
      </w:r>
      <w:r w:rsidRPr="008050AC">
        <w:rPr>
          <w:b/>
          <w:bCs/>
          <w:i/>
          <w:iCs/>
          <w:szCs w:val="22"/>
        </w:rPr>
        <w:t>εός</w:t>
      </w:r>
      <w:r w:rsidRPr="008050AC">
        <w:rPr>
          <w:i/>
          <w:iCs/>
          <w:szCs w:val="22"/>
        </w:rPr>
        <w:t xml:space="preserve">, ο οποίος είνε ο Λόγος </w:t>
      </w:r>
      <w:r w:rsidRPr="008050AC">
        <w:rPr>
          <w:i/>
          <w:iCs/>
          <w:caps/>
          <w:szCs w:val="22"/>
        </w:rPr>
        <w:t>τ</w:t>
      </w:r>
      <w:r w:rsidRPr="008050AC">
        <w:rPr>
          <w:i/>
          <w:iCs/>
          <w:szCs w:val="22"/>
        </w:rPr>
        <w:t>ου, που ήταν εκ φύσεως αόρατος, έγινε ψηλαφητός και ορατός στους ανθρώ</w:t>
      </w:r>
      <w:r w:rsidRPr="008050AC">
        <w:rPr>
          <w:i/>
          <w:iCs/>
          <w:szCs w:val="22"/>
        </w:rPr>
        <w:softHyphen/>
        <w:t>πους και κατήλθε και ότι όσοι πι</w:t>
      </w:r>
      <w:r w:rsidRPr="008050AC">
        <w:rPr>
          <w:i/>
          <w:iCs/>
          <w:szCs w:val="22"/>
        </w:rPr>
        <w:softHyphen/>
        <w:t xml:space="preserve">στεύουν σε αυτόν θα γίνουν άφθαρτοι και απαθείς και θα πάρουν τη </w:t>
      </w:r>
      <w:r w:rsidRPr="008050AC">
        <w:rPr>
          <w:i/>
          <w:iCs/>
          <w:caps/>
          <w:szCs w:val="22"/>
        </w:rPr>
        <w:t>β</w:t>
      </w:r>
      <w:r w:rsidRPr="008050AC">
        <w:rPr>
          <w:i/>
          <w:iCs/>
          <w:szCs w:val="22"/>
        </w:rPr>
        <w:t>ασι</w:t>
      </w:r>
      <w:r w:rsidRPr="008050AC">
        <w:rPr>
          <w:i/>
          <w:iCs/>
          <w:szCs w:val="22"/>
        </w:rPr>
        <w:softHyphen/>
        <w:t xml:space="preserve">λεία των </w:t>
      </w:r>
      <w:r w:rsidRPr="008050AC">
        <w:rPr>
          <w:i/>
          <w:iCs/>
          <w:caps/>
          <w:szCs w:val="22"/>
        </w:rPr>
        <w:t>ο</w:t>
      </w:r>
      <w:r w:rsidRPr="008050AC">
        <w:rPr>
          <w:i/>
          <w:iCs/>
          <w:szCs w:val="22"/>
        </w:rPr>
        <w:t xml:space="preserve">υρανών. Αυτά κηρύσσονταν στα έθνη χωρίς τη Γραφή. Γι' αυτό και κοπίαζαν περισσότερο όσοι κήρυτταν στα έθνη. Έτσι, αποδεικνύεται ανώτερη η πίστι των εθνικών, διότι κατανοούσαν το λόγο του </w:t>
      </w:r>
      <w:r w:rsidRPr="008050AC">
        <w:rPr>
          <w:i/>
          <w:iCs/>
          <w:caps/>
          <w:szCs w:val="22"/>
        </w:rPr>
        <w:t>θ</w:t>
      </w:r>
      <w:r w:rsidRPr="008050AC">
        <w:rPr>
          <w:i/>
          <w:iCs/>
          <w:szCs w:val="22"/>
        </w:rPr>
        <w:t xml:space="preserve">εού χωρίς την κατήχησι της </w:t>
      </w:r>
      <w:r w:rsidRPr="00302DCA">
        <w:rPr>
          <w:i/>
          <w:iCs/>
          <w:caps/>
          <w:szCs w:val="22"/>
        </w:rPr>
        <w:t>α</w:t>
      </w:r>
      <w:r w:rsidRPr="008050AC">
        <w:rPr>
          <w:i/>
          <w:iCs/>
          <w:szCs w:val="22"/>
        </w:rPr>
        <w:t>γίας Γραφής</w:t>
      </w:r>
      <w:r w:rsidRPr="008050AC">
        <w:rPr>
          <w:i/>
          <w:iCs/>
          <w:szCs w:val="25"/>
        </w:rPr>
        <w:t xml:space="preserve"> </w:t>
      </w:r>
      <w:r>
        <w:rPr>
          <w:szCs w:val="25"/>
        </w:rPr>
        <w:t>(</w:t>
      </w:r>
      <w:r w:rsidRPr="008050AC">
        <w:rPr>
          <w:szCs w:val="25"/>
        </w:rPr>
        <w:t>4.24).</w:t>
      </w:r>
      <w:r w:rsidRPr="008050AC">
        <w:rPr>
          <w:i/>
          <w:iCs/>
          <w:szCs w:val="25"/>
        </w:rPr>
        <w:t xml:space="preserve"> </w:t>
      </w:r>
      <w:r w:rsidRPr="008050AC">
        <w:rPr>
          <w:iCs/>
          <w:szCs w:val="25"/>
        </w:rPr>
        <w:t xml:space="preserve">Στο κείμενο με την «αρίθμηση» (α), (β)... καθίσταται σαφές το σχέδιο του ιεραποστολικού Κηρύγματος της Εκκλησίας στα έθνη. </w:t>
      </w:r>
      <w:r w:rsidRPr="008050AC">
        <w:rPr>
          <w:szCs w:val="25"/>
        </w:rPr>
        <w:t>Ο ίδιος Πατέρας έναν αιώνα περίπου μετά τη συγγραφή της αρεοπαγιτικής Ομιλίας θεωρεί ότι αυτή η διδασκαλία του</w:t>
      </w:r>
      <w:r>
        <w:rPr>
          <w:szCs w:val="25"/>
        </w:rPr>
        <w:t xml:space="preserve"> Αποστόλου των Ε</w:t>
      </w:r>
      <w:r w:rsidRPr="008050AC">
        <w:rPr>
          <w:szCs w:val="25"/>
        </w:rPr>
        <w:t>θνών συνάδει και με τις επιστολές του και με την Π.Δ.</w:t>
      </w:r>
      <w:r w:rsidRPr="008050AC">
        <w:rPr>
          <w:rStyle w:val="a4"/>
          <w:iCs/>
          <w:szCs w:val="22"/>
        </w:rPr>
        <w:footnoteReference w:id="69"/>
      </w:r>
      <w:r w:rsidRPr="008050AC">
        <w:rPr>
          <w:iCs/>
          <w:szCs w:val="22"/>
        </w:rPr>
        <w:t xml:space="preserve"> </w:t>
      </w:r>
      <w:r w:rsidRPr="008050AC">
        <w:rPr>
          <w:szCs w:val="25"/>
        </w:rPr>
        <w:t xml:space="preserve">Εύστοχα συνεπώς ο αείμνηστος Ν. Ματσούκας σημειώνει ότι </w:t>
      </w:r>
      <w:r w:rsidRPr="008050AC">
        <w:rPr>
          <w:color w:val="auto"/>
          <w:szCs w:val="24"/>
        </w:rPr>
        <w:t xml:space="preserve">στον Άρειο Πάγο </w:t>
      </w:r>
      <w:r w:rsidRPr="008050AC">
        <w:rPr>
          <w:i/>
          <w:color w:val="auto"/>
          <w:szCs w:val="22"/>
        </w:rPr>
        <w:t>ο Π.</w:t>
      </w:r>
      <w:r w:rsidRPr="008050AC">
        <w:rPr>
          <w:i/>
          <w:color w:val="auto"/>
          <w:szCs w:val="24"/>
        </w:rPr>
        <w:t xml:space="preserve"> κηρύσσει τον Ευαγγελικό Λόγο με ένα άκρως διαφορετικό τρόπο από ό,τι στις άλλες πόλεις. Είναι δηλ. φανερό ότι ήδη το εκκλησιαστικό </w:t>
      </w:r>
      <w:r w:rsidRPr="008050AC">
        <w:rPr>
          <w:i/>
          <w:caps/>
          <w:color w:val="auto"/>
          <w:szCs w:val="24"/>
        </w:rPr>
        <w:t>σ</w:t>
      </w:r>
      <w:r w:rsidRPr="008050AC">
        <w:rPr>
          <w:i/>
          <w:color w:val="auto"/>
          <w:szCs w:val="24"/>
        </w:rPr>
        <w:t xml:space="preserve">ώμα άρχισε δυναμικά να αφομοιώνει το πολιτιστικό περιβάλλον και να πραγματώνει δημιουργικά μια απλή και υψηλή θεολογική γλώσσα. Η </w:t>
      </w:r>
      <w:r w:rsidRPr="008050AC">
        <w:rPr>
          <w:i/>
          <w:caps/>
          <w:color w:val="auto"/>
          <w:szCs w:val="24"/>
        </w:rPr>
        <w:t>ε</w:t>
      </w:r>
      <w:r w:rsidRPr="008050AC">
        <w:rPr>
          <w:i/>
          <w:color w:val="auto"/>
          <w:szCs w:val="24"/>
        </w:rPr>
        <w:t>κκλησία είναι σαρξ εκ της σαρκός του κόσμου!</w:t>
      </w:r>
      <w:r w:rsidRPr="008050AC">
        <w:rPr>
          <w:rStyle w:val="a4"/>
          <w:color w:val="auto"/>
        </w:rPr>
        <w:footnoteReference w:id="70"/>
      </w:r>
      <w:r w:rsidRPr="008050AC">
        <w:rPr>
          <w:color w:val="auto"/>
          <w:szCs w:val="24"/>
        </w:rPr>
        <w:t xml:space="preserve"> </w:t>
      </w:r>
    </w:p>
    <w:p w:rsidR="00085BEA" w:rsidRPr="00975C0F" w:rsidRDefault="00085BEA" w:rsidP="00085BEA">
      <w:pPr>
        <w:numPr>
          <w:ilvl w:val="0"/>
          <w:numId w:val="5"/>
        </w:numPr>
        <w:rPr>
          <w:color w:val="auto"/>
          <w:szCs w:val="22"/>
        </w:rPr>
      </w:pPr>
      <w:r w:rsidRPr="008050AC">
        <w:rPr>
          <w:color w:val="auto"/>
          <w:szCs w:val="24"/>
        </w:rPr>
        <w:t>Δυστυχώς εκτός της αρεοπαγιτικής Ομιλίας δε διασώθηκε άλλη ιεραποστολική Ομιλία του Π</w:t>
      </w:r>
      <w:r>
        <w:rPr>
          <w:color w:val="auto"/>
          <w:szCs w:val="24"/>
        </w:rPr>
        <w:t>. στα έθνη. Ένα «σχέδιο» παρόμοιου</w:t>
      </w:r>
      <w:r w:rsidRPr="008050AC">
        <w:rPr>
          <w:color w:val="auto"/>
          <w:szCs w:val="24"/>
        </w:rPr>
        <w:t xml:space="preserve"> Κηρύγματος παραδίδεται μόνον έμμεσα από τον ίδιο τον απόστολο στο αρχαιότερο βιβλίο της Κ.Δ., την Α’ Θεσ., η οποία</w:t>
      </w:r>
      <w:r>
        <w:rPr>
          <w:color w:val="auto"/>
          <w:szCs w:val="24"/>
        </w:rPr>
        <w:t xml:space="preserve"> </w:t>
      </w:r>
      <w:r w:rsidRPr="008050AC">
        <w:rPr>
          <w:color w:val="auto"/>
          <w:szCs w:val="24"/>
        </w:rPr>
        <w:t>γράφ</w:t>
      </w:r>
      <w:r>
        <w:rPr>
          <w:color w:val="auto"/>
          <w:szCs w:val="24"/>
        </w:rPr>
        <w:t>τ</w:t>
      </w:r>
      <w:r w:rsidRPr="008050AC">
        <w:rPr>
          <w:color w:val="auto"/>
          <w:szCs w:val="24"/>
        </w:rPr>
        <w:t>ηκε στην Κόρινθο αμέσως μετά την αναχώρησή του από την Αθήνα και την μάλλον αποτυχημένη απήχηση εκεί του Κηρύγματός του</w:t>
      </w:r>
      <w:r>
        <w:rPr>
          <w:color w:val="auto"/>
          <w:szCs w:val="24"/>
        </w:rPr>
        <w:t>. Στην</w:t>
      </w:r>
      <w:r w:rsidRPr="008050AC">
        <w:rPr>
          <w:color w:val="auto"/>
          <w:szCs w:val="24"/>
        </w:rPr>
        <w:t xml:space="preserve"> </w:t>
      </w:r>
      <w:r w:rsidRPr="008050AC">
        <w:rPr>
          <w:bCs/>
        </w:rPr>
        <w:t>Α’ Θεσ. 1, 9-10 σημειώνονται τα εξής</w:t>
      </w:r>
      <w:r w:rsidRPr="00AB36B8">
        <w:rPr>
          <w:bCs/>
        </w:rPr>
        <w:t>:</w:t>
      </w:r>
      <w:r w:rsidRPr="00AB36B8">
        <w:t xml:space="preserve"> </w:t>
      </w:r>
      <w:r w:rsidRPr="008050AC">
        <w:rPr>
          <w:i/>
          <w:color w:val="auto"/>
          <w:szCs w:val="22"/>
          <w:lang w:bidi="he-IL"/>
        </w:rPr>
        <w:t xml:space="preserve">αὐτοὶ γὰρ περὶ ἡμῶν ἀπαγγέλλουσιν ὁποίαν εἴσοδον ἔσχομεν πρὸς ὑμᾶς, καὶ πῶς ἐπεστρέψατε πρὸς τὸν </w:t>
      </w:r>
      <w:r w:rsidRPr="008050AC">
        <w:rPr>
          <w:i/>
          <w:caps/>
          <w:color w:val="auto"/>
          <w:szCs w:val="22"/>
          <w:lang w:bidi="he-IL"/>
        </w:rPr>
        <w:t>θ</w:t>
      </w:r>
      <w:r w:rsidRPr="008050AC">
        <w:rPr>
          <w:i/>
          <w:color w:val="auto"/>
          <w:szCs w:val="22"/>
          <w:lang w:bidi="he-IL"/>
        </w:rPr>
        <w:t xml:space="preserve">εὸν ἀπὸ τῶν εἰδώλων </w:t>
      </w:r>
      <w:r w:rsidRPr="008050AC">
        <w:rPr>
          <w:color w:val="auto"/>
          <w:szCs w:val="22"/>
          <w:lang w:bidi="he-IL"/>
        </w:rPr>
        <w:t>α)</w:t>
      </w:r>
      <w:r w:rsidRPr="008050AC">
        <w:rPr>
          <w:i/>
          <w:color w:val="auto"/>
          <w:szCs w:val="22"/>
          <w:lang w:bidi="he-IL"/>
        </w:rPr>
        <w:t xml:space="preserve"> δουλεύειν </w:t>
      </w:r>
      <w:r w:rsidRPr="008050AC">
        <w:rPr>
          <w:i/>
          <w:caps/>
          <w:color w:val="auto"/>
          <w:szCs w:val="22"/>
          <w:lang w:bidi="he-IL"/>
        </w:rPr>
        <w:t>θ</w:t>
      </w:r>
      <w:r w:rsidRPr="008050AC">
        <w:rPr>
          <w:i/>
          <w:color w:val="auto"/>
          <w:szCs w:val="22"/>
          <w:lang w:bidi="he-IL"/>
        </w:rPr>
        <w:t xml:space="preserve">εῷ ζῶντι καὶ ἀληθινῷ καὶ </w:t>
      </w:r>
      <w:r w:rsidRPr="008050AC">
        <w:rPr>
          <w:color w:val="auto"/>
          <w:szCs w:val="22"/>
          <w:lang w:bidi="he-IL"/>
        </w:rPr>
        <w:t>β)</w:t>
      </w:r>
      <w:r w:rsidRPr="008050AC">
        <w:rPr>
          <w:i/>
          <w:color w:val="auto"/>
          <w:szCs w:val="22"/>
          <w:lang w:bidi="he-IL"/>
        </w:rPr>
        <w:t xml:space="preserve"> ἀναμένειν τὸν </w:t>
      </w:r>
      <w:r w:rsidRPr="008050AC">
        <w:rPr>
          <w:i/>
          <w:caps/>
          <w:color w:val="auto"/>
          <w:szCs w:val="22"/>
          <w:lang w:bidi="he-IL"/>
        </w:rPr>
        <w:t>υ</w:t>
      </w:r>
      <w:r w:rsidRPr="008050AC">
        <w:rPr>
          <w:i/>
          <w:color w:val="auto"/>
          <w:szCs w:val="22"/>
          <w:lang w:bidi="he-IL"/>
        </w:rPr>
        <w:t xml:space="preserve">ἱὸν αὐτοῦ ἐκ τῶν </w:t>
      </w:r>
      <w:r w:rsidRPr="008050AC">
        <w:rPr>
          <w:i/>
          <w:caps/>
          <w:color w:val="auto"/>
          <w:szCs w:val="22"/>
          <w:lang w:bidi="he-IL"/>
        </w:rPr>
        <w:t>ο</w:t>
      </w:r>
      <w:r w:rsidRPr="008050AC">
        <w:rPr>
          <w:i/>
          <w:color w:val="auto"/>
          <w:szCs w:val="22"/>
          <w:lang w:bidi="he-IL"/>
        </w:rPr>
        <w:t xml:space="preserve">ὐρανῶν, </w:t>
      </w:r>
      <w:r w:rsidRPr="008050AC">
        <w:rPr>
          <w:color w:val="auto"/>
          <w:szCs w:val="22"/>
          <w:lang w:bidi="he-IL"/>
        </w:rPr>
        <w:t xml:space="preserve">γ) </w:t>
      </w:r>
      <w:r w:rsidRPr="008050AC">
        <w:rPr>
          <w:i/>
          <w:color w:val="auto"/>
          <w:szCs w:val="22"/>
          <w:lang w:bidi="he-IL"/>
        </w:rPr>
        <w:t>ὃν ἤγειρεν ἐκ [τῶν] νεκρῶν, δ) Ἰησοῦν,</w:t>
      </w:r>
      <w:r>
        <w:rPr>
          <w:i/>
          <w:color w:val="auto"/>
          <w:szCs w:val="22"/>
          <w:lang w:bidi="he-IL"/>
        </w:rPr>
        <w:t xml:space="preserve"> </w:t>
      </w:r>
      <w:r w:rsidRPr="008050AC">
        <w:rPr>
          <w:i/>
          <w:color w:val="auto"/>
          <w:szCs w:val="22"/>
          <w:lang w:bidi="he-IL"/>
        </w:rPr>
        <w:t>τὸν ῥυόμενον ἡμᾶς ἐκ τῆς ὀργῆς τῆς ἐρχομένης</w:t>
      </w:r>
      <w:r w:rsidRPr="008050AC">
        <w:rPr>
          <w:rStyle w:val="a4"/>
          <w:iCs/>
          <w:color w:val="auto"/>
          <w:szCs w:val="22"/>
        </w:rPr>
        <w:footnoteReference w:id="71"/>
      </w:r>
      <w:r w:rsidRPr="008050AC">
        <w:rPr>
          <w:i/>
          <w:color w:val="auto"/>
          <w:szCs w:val="22"/>
          <w:lang w:bidi="he-IL"/>
        </w:rPr>
        <w:t xml:space="preserve">. </w:t>
      </w:r>
      <w:r w:rsidRPr="008050AC">
        <w:rPr>
          <w:color w:val="auto"/>
          <w:szCs w:val="22"/>
          <w:lang w:bidi="he-IL"/>
        </w:rPr>
        <w:t xml:space="preserve">Στο </w:t>
      </w:r>
      <w:r w:rsidRPr="008050AC">
        <w:rPr>
          <w:color w:val="auto"/>
          <w:szCs w:val="22"/>
          <w:lang w:bidi="he-IL"/>
        </w:rPr>
        <w:lastRenderedPageBreak/>
        <w:t xml:space="preserve">κείμενο αυτό γίνεται λόγος </w:t>
      </w:r>
      <w:r>
        <w:rPr>
          <w:color w:val="auto"/>
          <w:szCs w:val="22"/>
          <w:lang w:bidi="he-IL"/>
        </w:rPr>
        <w:t xml:space="preserve">για </w:t>
      </w:r>
      <w:r w:rsidRPr="008050AC">
        <w:rPr>
          <w:color w:val="auto"/>
          <w:szCs w:val="22"/>
          <w:lang w:bidi="he-IL"/>
        </w:rPr>
        <w:t xml:space="preserve">τη μετάνοια- </w:t>
      </w:r>
      <w:r w:rsidRPr="008050AC">
        <w:rPr>
          <w:i/>
          <w:color w:val="auto"/>
          <w:szCs w:val="22"/>
          <w:lang w:bidi="he-IL"/>
        </w:rPr>
        <w:t>επιστροφή</w:t>
      </w:r>
      <w:r w:rsidRPr="008050AC">
        <w:rPr>
          <w:color w:val="auto"/>
          <w:szCs w:val="22"/>
          <w:lang w:bidi="he-IL"/>
        </w:rPr>
        <w:t xml:space="preserve"> από τα είδωλα στη δουλεία του ζωντανού και αληθινού Θεού και στην </w:t>
      </w:r>
      <w:r>
        <w:rPr>
          <w:color w:val="auto"/>
          <w:szCs w:val="22"/>
          <w:lang w:bidi="he-IL"/>
        </w:rPr>
        <w:t>προσμονή της έλευσης τού</w:t>
      </w:r>
      <w:r w:rsidRPr="008050AC">
        <w:rPr>
          <w:color w:val="auto"/>
          <w:szCs w:val="22"/>
          <w:lang w:bidi="he-IL"/>
        </w:rPr>
        <w:t xml:space="preserve"> αναστημένου εκ των νεκρών Υιού </w:t>
      </w:r>
      <w:r w:rsidRPr="008050AC">
        <w:rPr>
          <w:caps/>
          <w:color w:val="auto"/>
          <w:szCs w:val="22"/>
          <w:lang w:bidi="he-IL"/>
        </w:rPr>
        <w:t>τ</w:t>
      </w:r>
      <w:r w:rsidRPr="008050AC">
        <w:rPr>
          <w:color w:val="auto"/>
          <w:szCs w:val="22"/>
          <w:lang w:bidi="he-IL"/>
        </w:rPr>
        <w:t xml:space="preserve">ου από τους Ουρανούς, ο </w:t>
      </w:r>
      <w:r>
        <w:rPr>
          <w:color w:val="auto"/>
          <w:szCs w:val="22"/>
          <w:lang w:bidi="he-IL"/>
        </w:rPr>
        <w:t>Ο</w:t>
      </w:r>
      <w:r w:rsidRPr="008050AC">
        <w:rPr>
          <w:color w:val="auto"/>
          <w:szCs w:val="22"/>
          <w:lang w:bidi="he-IL"/>
        </w:rPr>
        <w:t xml:space="preserve">ποίος και σώζει από την επικείμενη Οργή. Έχουμε δηλ. το σχήμα Θεολογία-τελική Εσχατολογία-Χριστολογία (με έμφαση στην ανάσταση εκ των νεκρών), όπως και στην αρεοπαγιτική Ομιλία, αλλά και στο προαναφερθέν </w:t>
      </w:r>
      <w:r>
        <w:rPr>
          <w:color w:val="auto"/>
          <w:szCs w:val="22"/>
          <w:lang w:bidi="he-IL"/>
        </w:rPr>
        <w:t xml:space="preserve">μεταγενέστερο </w:t>
      </w:r>
      <w:r w:rsidRPr="008050AC">
        <w:rPr>
          <w:color w:val="auto"/>
          <w:szCs w:val="22"/>
          <w:lang w:bidi="he-IL"/>
        </w:rPr>
        <w:t xml:space="preserve">κείμενο του Ειρηναίου, το οποίο όμως συνοψίζει όλη την προ αυτού παράδοση της Εκκλησίας. Ίχνη από την επιχειρηματολογία του Π. υπέρ της ανάστασης βασισμένη στη φυσική πορεία του σπόρου διασώζονται στο </w:t>
      </w:r>
      <w:r w:rsidRPr="008050AC">
        <w:rPr>
          <w:bCs/>
          <w:iCs/>
          <w:color w:val="auto"/>
          <w:szCs w:val="22"/>
          <w:lang w:bidi="he-IL"/>
        </w:rPr>
        <w:t>Α’ Κορ. 15 (πρβλ. Ιω. 12, 24)</w:t>
      </w:r>
      <w:r w:rsidRPr="008050AC">
        <w:rPr>
          <w:b/>
          <w:bCs/>
          <w:iCs/>
          <w:color w:val="auto"/>
          <w:szCs w:val="22"/>
          <w:lang w:bidi="he-IL"/>
        </w:rPr>
        <w:t>,</w:t>
      </w:r>
      <w:r w:rsidRPr="008050AC">
        <w:rPr>
          <w:i/>
          <w:color w:val="auto"/>
          <w:szCs w:val="22"/>
          <w:lang w:bidi="he-IL"/>
        </w:rPr>
        <w:t xml:space="preserve"> </w:t>
      </w:r>
      <w:r w:rsidRPr="008050AC">
        <w:rPr>
          <w:iCs/>
          <w:color w:val="auto"/>
          <w:szCs w:val="22"/>
          <w:lang w:bidi="he-IL"/>
        </w:rPr>
        <w:t xml:space="preserve">ενώ στα </w:t>
      </w:r>
      <w:r w:rsidRPr="008050AC">
        <w:rPr>
          <w:bCs/>
        </w:rPr>
        <w:t>Ρωμ. 1-3</w:t>
      </w:r>
      <w:r w:rsidRPr="008050AC">
        <w:t xml:space="preserve"> </w:t>
      </w:r>
      <w:r>
        <w:t xml:space="preserve">έχουμε νύξεις στην </w:t>
      </w:r>
      <w:r w:rsidRPr="008050AC">
        <w:t>ονομαζόμενη «φυσική θεολογία» (πρβλ. Εβρ. 6, 1 κε</w:t>
      </w:r>
      <w:r w:rsidRPr="008050AC">
        <w:rPr>
          <w:vertAlign w:val="superscript"/>
        </w:rPr>
        <w:t xml:space="preserve">. </w:t>
      </w:r>
      <w:r w:rsidRPr="008050AC">
        <w:rPr>
          <w:i/>
        </w:rPr>
        <w:t>Κήρυγμα Πέτρου</w:t>
      </w:r>
      <w:r w:rsidRPr="008050AC">
        <w:t xml:space="preserve">), </w:t>
      </w:r>
      <w:r>
        <w:t xml:space="preserve">που </w:t>
      </w:r>
      <w:r w:rsidRPr="008050AC">
        <w:t xml:space="preserve">οποία </w:t>
      </w:r>
      <w:r>
        <w:t>στηρίζον</w:t>
      </w:r>
      <w:r w:rsidRPr="008050AC">
        <w:t>ται κατεξοχήν στα Σοφ. Σολ. 13-15 (πρβλ. Φίλων</w:t>
      </w:r>
      <w:r>
        <w:t>,</w:t>
      </w:r>
      <w:r w:rsidRPr="008050AC">
        <w:t xml:space="preserve"> </w:t>
      </w:r>
      <w:r w:rsidRPr="008050AC">
        <w:rPr>
          <w:i/>
        </w:rPr>
        <w:t>Περί Νόμων Αλληγ</w:t>
      </w:r>
      <w:r w:rsidRPr="008050AC">
        <w:t>. 1.36 κε.). Αντίστοιχη θεολογία απαντά και στους αποστολικούς Πατέρες οι οποίοι αντιμετώπισαν τις ί</w:t>
      </w:r>
      <w:r>
        <w:t>διες προκλήσεις με εκείνες του Αποστόλου των Ε</w:t>
      </w:r>
      <w:r w:rsidRPr="008050AC">
        <w:t>θνών (</w:t>
      </w:r>
      <w:r w:rsidRPr="008050AC">
        <w:rPr>
          <w:bCs/>
        </w:rPr>
        <w:t>Α’ Κλήμ. 19, 2-21, 1</w:t>
      </w:r>
      <w:r w:rsidRPr="008050AC">
        <w:rPr>
          <w:bCs/>
          <w:vertAlign w:val="superscript"/>
        </w:rPr>
        <w:t>.</w:t>
      </w:r>
      <w:r w:rsidRPr="008050AC">
        <w:rPr>
          <w:bCs/>
        </w:rPr>
        <w:t xml:space="preserve"> 33, 2-6</w:t>
      </w:r>
      <w:r w:rsidRPr="008050AC">
        <w:rPr>
          <w:bCs/>
          <w:vertAlign w:val="superscript"/>
        </w:rPr>
        <w:t>.</w:t>
      </w:r>
      <w:r w:rsidRPr="008050AC">
        <w:rPr>
          <w:bCs/>
        </w:rPr>
        <w:t xml:space="preserve"> </w:t>
      </w:r>
      <w:r w:rsidRPr="008050AC">
        <w:rPr>
          <w:bCs/>
          <w:i/>
        </w:rPr>
        <w:t>Διαταγές Αποστ</w:t>
      </w:r>
      <w:r w:rsidRPr="008050AC">
        <w:rPr>
          <w:bCs/>
        </w:rPr>
        <w:t>. 7.34- 8.12)</w:t>
      </w:r>
      <w:r w:rsidRPr="008050AC">
        <w:t>.</w:t>
      </w:r>
      <w:r>
        <w:t xml:space="preserve"> </w:t>
      </w:r>
      <w:r w:rsidRPr="00975C0F">
        <w:rPr>
          <w:szCs w:val="22"/>
        </w:rPr>
        <w:t>Είναι χαρακτηριστικό για παράδειγμα</w:t>
      </w:r>
      <w:r>
        <w:rPr>
          <w:szCs w:val="22"/>
        </w:rPr>
        <w:t>,</w:t>
      </w:r>
      <w:r w:rsidRPr="00975C0F">
        <w:rPr>
          <w:szCs w:val="22"/>
        </w:rPr>
        <w:t xml:space="preserve"> ότι ο </w:t>
      </w:r>
      <w:r w:rsidRPr="00975C0F">
        <w:rPr>
          <w:spacing w:val="7"/>
          <w:szCs w:val="22"/>
        </w:rPr>
        <w:t xml:space="preserve">Θεόφιλος απαντώντας στην πρόκληση του Αυτόλυκου (ο οποίος </w:t>
      </w:r>
      <w:r>
        <w:rPr>
          <w:spacing w:val="7"/>
          <w:szCs w:val="22"/>
        </w:rPr>
        <w:t xml:space="preserve">αν και </w:t>
      </w:r>
      <w:r w:rsidRPr="00975C0F">
        <w:rPr>
          <w:spacing w:val="7"/>
          <w:szCs w:val="22"/>
        </w:rPr>
        <w:t xml:space="preserve">έχει γνωρίσει τον </w:t>
      </w:r>
      <w:r w:rsidRPr="00975C0F">
        <w:rPr>
          <w:i/>
          <w:iCs/>
          <w:spacing w:val="7"/>
          <w:szCs w:val="22"/>
        </w:rPr>
        <w:t>λόγον της αληθείας</w:t>
      </w:r>
      <w:r w:rsidRPr="00975C0F">
        <w:rPr>
          <w:spacing w:val="7"/>
          <w:szCs w:val="22"/>
        </w:rPr>
        <w:t xml:space="preserve">, εντούτοις αμφιβάλλει) </w:t>
      </w:r>
      <w:r>
        <w:rPr>
          <w:b/>
          <w:bCs/>
          <w:i/>
          <w:iCs/>
          <w:spacing w:val="7"/>
          <w:szCs w:val="22"/>
        </w:rPr>
        <w:t>Δεῖξον μοι τὸ</w:t>
      </w:r>
      <w:r w:rsidRPr="00975C0F">
        <w:rPr>
          <w:b/>
          <w:bCs/>
          <w:i/>
          <w:iCs/>
          <w:spacing w:val="7"/>
          <w:szCs w:val="22"/>
        </w:rPr>
        <w:t>ν Θεόν σου!</w:t>
      </w:r>
      <w:r w:rsidRPr="00975C0F">
        <w:rPr>
          <w:b/>
          <w:bCs/>
          <w:spacing w:val="7"/>
          <w:szCs w:val="22"/>
        </w:rPr>
        <w:t xml:space="preserve">, </w:t>
      </w:r>
      <w:r w:rsidRPr="00975C0F">
        <w:rPr>
          <w:bCs/>
          <w:spacing w:val="7"/>
          <w:szCs w:val="22"/>
        </w:rPr>
        <w:t>δεν</w:t>
      </w:r>
      <w:r w:rsidRPr="00975C0F">
        <w:rPr>
          <w:b/>
          <w:bCs/>
          <w:spacing w:val="7"/>
          <w:szCs w:val="22"/>
        </w:rPr>
        <w:t xml:space="preserve"> </w:t>
      </w:r>
      <w:r w:rsidRPr="00975C0F">
        <w:rPr>
          <w:bCs/>
          <w:spacing w:val="7"/>
          <w:szCs w:val="22"/>
        </w:rPr>
        <w:t>τεκμηριώνει την εξανάσταση των ανθρώπων</w:t>
      </w:r>
      <w:r w:rsidRPr="00975C0F">
        <w:rPr>
          <w:color w:val="auto"/>
          <w:szCs w:val="22"/>
        </w:rPr>
        <w:t xml:space="preserve"> στο</w:t>
      </w:r>
      <w:r>
        <w:rPr>
          <w:color w:val="auto"/>
          <w:szCs w:val="22"/>
        </w:rPr>
        <w:t>ν</w:t>
      </w:r>
      <w:r w:rsidRPr="00975C0F">
        <w:rPr>
          <w:color w:val="auto"/>
          <w:szCs w:val="22"/>
        </w:rPr>
        <w:t xml:space="preserve"> Σταυρό και στην ανάσταση του Ιησού αλλά στη Δημιουργία και Πρόνοια του Σύμπαντος υπό του Θεού</w:t>
      </w:r>
      <w:r w:rsidRPr="00975C0F">
        <w:rPr>
          <w:rStyle w:val="a4"/>
          <w:color w:val="auto"/>
          <w:szCs w:val="22"/>
        </w:rPr>
        <w:footnoteReference w:id="72"/>
      </w:r>
      <w:r w:rsidRPr="00975C0F">
        <w:rPr>
          <w:color w:val="auto"/>
          <w:szCs w:val="22"/>
        </w:rPr>
        <w:t>.</w:t>
      </w:r>
      <w:r>
        <w:rPr>
          <w:color w:val="auto"/>
          <w:szCs w:val="22"/>
        </w:rPr>
        <w:t xml:space="preserve"> </w:t>
      </w:r>
    </w:p>
    <w:p w:rsidR="00085BEA" w:rsidRPr="008050AC" w:rsidRDefault="00085BEA" w:rsidP="00085BEA">
      <w:pPr>
        <w:numPr>
          <w:ilvl w:val="0"/>
          <w:numId w:val="5"/>
        </w:numPr>
        <w:rPr>
          <w:color w:val="auto"/>
          <w:szCs w:val="24"/>
        </w:rPr>
      </w:pPr>
      <w:r w:rsidRPr="009863EB">
        <w:rPr>
          <w:caps/>
          <w:color w:val="auto"/>
          <w:szCs w:val="24"/>
        </w:rPr>
        <w:t>θ</w:t>
      </w:r>
      <w:r w:rsidRPr="008050AC">
        <w:rPr>
          <w:color w:val="auto"/>
          <w:szCs w:val="24"/>
        </w:rPr>
        <w:t>α πρέπει στη συνάφεια αυτή να επισημανθεί ότι το παύλειο αυτό κήρυγμα δε</w:t>
      </w:r>
      <w:r>
        <w:rPr>
          <w:color w:val="auto"/>
          <w:szCs w:val="24"/>
        </w:rPr>
        <w:t>ν</w:t>
      </w:r>
      <w:r w:rsidRPr="008050AC">
        <w:rPr>
          <w:color w:val="auto"/>
          <w:szCs w:val="24"/>
        </w:rPr>
        <w:t xml:space="preserve"> δημιουργήθηκε εκ του μηδενός αλλά</w:t>
      </w:r>
      <w:r>
        <w:rPr>
          <w:color w:val="auto"/>
          <w:szCs w:val="24"/>
        </w:rPr>
        <w:t>,</w:t>
      </w:r>
      <w:r w:rsidRPr="008050AC">
        <w:rPr>
          <w:color w:val="auto"/>
          <w:szCs w:val="24"/>
        </w:rPr>
        <w:t xml:space="preserve"> ιδίως όσον αφορά στο πρώτο σκέλος, στη θεολογία, βασίστηκε στο μονοθεϊστικό κήρυγμα της ελληνιστικής ιουδαϊκής Συναγωγής, την οποία ο απόστολος χρησιμοποιούσε άλλωστε ως σημείο της εξορμήσής του στα έθνη σε όλες τις πόλεις της Μεσογείου</w:t>
      </w:r>
      <w:r w:rsidRPr="008050AC">
        <w:rPr>
          <w:rStyle w:val="a4"/>
          <w:color w:val="auto"/>
        </w:rPr>
        <w:footnoteReference w:id="73"/>
      </w:r>
      <w:r w:rsidRPr="008050AC">
        <w:rPr>
          <w:color w:val="auto"/>
          <w:szCs w:val="24"/>
        </w:rPr>
        <w:t xml:space="preserve">. </w:t>
      </w:r>
      <w:r w:rsidRPr="008050AC">
        <w:rPr>
          <w:i/>
        </w:rPr>
        <w:t>Αρκετοί Ιο</w:t>
      </w:r>
      <w:r w:rsidRPr="008050AC">
        <w:rPr>
          <w:i/>
        </w:rPr>
        <w:t>υ</w:t>
      </w:r>
      <w:r w:rsidRPr="008050AC">
        <w:rPr>
          <w:i/>
        </w:rPr>
        <w:t>δαίοι της διασποράς, οι οποίοι ως μητρική τους γλώσσα είχαν την ελληνική, διαπίστωσαν ότι στον Ελληνισμό είχε ήδη αρχίσει να κυριαρχεί η μονοθεϊστική πίστη σε έναν Θεό πνευματικό ενώ μέσω του Στωϊκισμού είχε υιοθετηθεί μια διδασκαλία περί αρετών αντίστοιχη με την ιο</w:t>
      </w:r>
      <w:r w:rsidRPr="008050AC">
        <w:rPr>
          <w:i/>
        </w:rPr>
        <w:t>υ</w:t>
      </w:r>
      <w:r>
        <w:rPr>
          <w:i/>
        </w:rPr>
        <w:t xml:space="preserve">δαϊκή ηθική. Διά </w:t>
      </w:r>
      <w:r w:rsidRPr="008050AC">
        <w:rPr>
          <w:i/>
        </w:rPr>
        <w:t>μέσου της προβολής του Μωυσέως ως διδασκάλου των Ελλήνων φιλοσόφων από τον Αριστόβουλο και της εφαρμογής της στωϊκής αλληγορικής μεθόδου ερμηνείας των μ</w:t>
      </w:r>
      <w:r w:rsidRPr="008050AC">
        <w:rPr>
          <w:i/>
        </w:rPr>
        <w:t>ύ</w:t>
      </w:r>
      <w:r w:rsidRPr="008050AC">
        <w:rPr>
          <w:i/>
        </w:rPr>
        <w:t xml:space="preserve">θων στην ερμηνεία των Γραφών, προσπάθησαν </w:t>
      </w:r>
      <w:r w:rsidRPr="008050AC">
        <w:rPr>
          <w:i/>
          <w:caps/>
        </w:rPr>
        <w:t>ι</w:t>
      </w:r>
      <w:r w:rsidRPr="008050AC">
        <w:rPr>
          <w:i/>
        </w:rPr>
        <w:t>ουδαίοι και μη λόγιοι να ανακαλύψουν ελλ</w:t>
      </w:r>
      <w:r w:rsidRPr="008050AC">
        <w:rPr>
          <w:i/>
        </w:rPr>
        <w:t>η</w:t>
      </w:r>
      <w:r w:rsidRPr="008050AC">
        <w:rPr>
          <w:i/>
        </w:rPr>
        <w:t xml:space="preserve">νική σοφία στην Π.Δ. Έτσι αναδύθηκε στον </w:t>
      </w:r>
      <w:r w:rsidRPr="008050AC">
        <w:rPr>
          <w:i/>
          <w:caps/>
        </w:rPr>
        <w:t>ι</w:t>
      </w:r>
      <w:r w:rsidRPr="008050AC">
        <w:rPr>
          <w:i/>
        </w:rPr>
        <w:t>ουδαϊσμό μια τάση για σχηματισμό αφηρημένων όρων και η αρχή μιας συστηματοποιήσεως της σκέψεως και αναγνωρίσεως κάποιας τάξεως και κανονικ</w:t>
      </w:r>
      <w:r w:rsidRPr="008050AC">
        <w:rPr>
          <w:i/>
        </w:rPr>
        <w:t>ό</w:t>
      </w:r>
      <w:r w:rsidRPr="008050AC">
        <w:rPr>
          <w:i/>
        </w:rPr>
        <w:t>τητος στην φύση, στην ιστορία, στην ανθρώπινη ύπαρξη</w:t>
      </w:r>
      <w:r w:rsidRPr="008050AC">
        <w:rPr>
          <w:rStyle w:val="a4"/>
        </w:rPr>
        <w:footnoteReference w:id="74"/>
      </w:r>
      <w:r w:rsidRPr="008050AC">
        <w:t xml:space="preserve">. Ο Κόσμος </w:t>
      </w:r>
      <w:r w:rsidRPr="008050AC">
        <w:lastRenderedPageBreak/>
        <w:t>θεωρήθηκε από τον μη γνωρίζοντα εβραϊκά Φίλωνα (20 π.Χ.-50 μ.Χ.) ως ενιαίος ζωντανός Οργανισμός, τον οποίο δι</w:t>
      </w:r>
      <w:r w:rsidRPr="008050AC">
        <w:t>α</w:t>
      </w:r>
      <w:r w:rsidRPr="008050AC">
        <w:t>πνέει ο Λόγος, ο οποίος αποτελεί τον μεσάζοντα μεταξύ του Θεού και των κτισμάτων. Η εκστ</w:t>
      </w:r>
      <w:r w:rsidRPr="008050AC">
        <w:t>α</w:t>
      </w:r>
      <w:r w:rsidRPr="008050AC">
        <w:t>τική θεωρία του Θεού, η οποία συνιστά τη μακαριότητα του ανθρώπου, επιτυγχάνεται μέσω της οδού της γνώσεως και της άσκησης των αρ</w:t>
      </w:r>
      <w:r w:rsidRPr="008050AC">
        <w:t>ε</w:t>
      </w:r>
      <w:r w:rsidRPr="008050AC">
        <w:t>τών, η οποία αποδεσμεύει την ψυχή από τα δεσμά του σώματος</w:t>
      </w:r>
      <w:r w:rsidRPr="008050AC">
        <w:rPr>
          <w:rStyle w:val="a4"/>
        </w:rPr>
        <w:footnoteReference w:id="75"/>
      </w:r>
      <w:r w:rsidRPr="008050AC">
        <w:t xml:space="preserve">. </w:t>
      </w:r>
      <w:r>
        <w:t xml:space="preserve">Ταυτόχρονα ως πρότυπο μεταστροφής προβλήθηκε </w:t>
      </w:r>
      <w:r w:rsidRPr="00D2245F">
        <w:rPr>
          <w:b/>
        </w:rPr>
        <w:t>ο Αβραάμ</w:t>
      </w:r>
      <w:r>
        <w:t>.</w:t>
      </w:r>
      <w:r w:rsidRPr="00D2245F">
        <w:rPr>
          <w:rFonts w:cs="Palatino Linotype"/>
          <w:lang w:bidi="he-IL"/>
        </w:rPr>
        <w:t xml:space="preserve"> </w:t>
      </w:r>
      <w:r>
        <w:rPr>
          <w:rFonts w:cs="Palatino Linotype"/>
          <w:lang w:bidi="he-IL"/>
        </w:rPr>
        <w:t>Στον Ιουδαϊσμό αρχίζουν να κυκλοφορούνται λεπτομερείς ιστορίες (Ιωβηλ. 12</w:t>
      </w:r>
      <w:r>
        <w:rPr>
          <w:rFonts w:cs="Palatino Linotype"/>
          <w:vertAlign w:val="superscript"/>
          <w:lang w:bidi="he-IL"/>
        </w:rPr>
        <w:t xml:space="preserve">. </w:t>
      </w:r>
      <w:r w:rsidRPr="00755B2E">
        <w:rPr>
          <w:rFonts w:cs="Palatino Linotype"/>
          <w:i/>
          <w:lang w:bidi="he-IL"/>
        </w:rPr>
        <w:t>Αποκ. Αβραάμ</w:t>
      </w:r>
      <w:r w:rsidRPr="006B4B3B">
        <w:rPr>
          <w:rFonts w:cs="Palatino Linotype"/>
          <w:lang w:bidi="he-IL"/>
        </w:rPr>
        <w:t xml:space="preserve"> 1-8 </w:t>
      </w:r>
      <w:r>
        <w:rPr>
          <w:rFonts w:cs="Palatino Linotype"/>
          <w:lang w:bidi="he-IL"/>
        </w:rPr>
        <w:t>και</w:t>
      </w:r>
      <w:r w:rsidRPr="006B4B3B">
        <w:rPr>
          <w:rFonts w:cs="Palatino Linotype"/>
          <w:lang w:bidi="he-IL"/>
        </w:rPr>
        <w:t xml:space="preserve"> </w:t>
      </w:r>
      <w:r>
        <w:rPr>
          <w:rFonts w:cs="Palatino Linotype"/>
          <w:lang w:bidi="he-IL"/>
        </w:rPr>
        <w:t>στο</w:t>
      </w:r>
      <w:r w:rsidRPr="006B4B3B">
        <w:rPr>
          <w:rFonts w:cs="Palatino Linotype"/>
          <w:lang w:bidi="he-IL"/>
        </w:rPr>
        <w:t xml:space="preserve"> </w:t>
      </w:r>
      <w:r w:rsidRPr="00755B2E">
        <w:rPr>
          <w:rFonts w:cs="Palatino Linotype"/>
          <w:i/>
          <w:lang w:val="en-US" w:bidi="he-IL"/>
        </w:rPr>
        <w:t>Midrasch</w:t>
      </w:r>
      <w:r w:rsidRPr="00755B2E">
        <w:rPr>
          <w:rFonts w:cs="Palatino Linotype"/>
          <w:i/>
          <w:lang w:bidi="he-IL"/>
        </w:rPr>
        <w:t xml:space="preserve"> </w:t>
      </w:r>
      <w:r w:rsidRPr="00755B2E">
        <w:rPr>
          <w:rFonts w:cs="Palatino Linotype"/>
          <w:i/>
          <w:lang w:val="en-US" w:bidi="he-IL"/>
        </w:rPr>
        <w:t>Bereschit</w:t>
      </w:r>
      <w:r w:rsidRPr="00755B2E">
        <w:rPr>
          <w:rFonts w:cs="Palatino Linotype"/>
          <w:i/>
          <w:lang w:bidi="he-IL"/>
        </w:rPr>
        <w:t xml:space="preserve"> </w:t>
      </w:r>
      <w:r w:rsidRPr="00755B2E">
        <w:rPr>
          <w:rFonts w:cs="Palatino Linotype"/>
          <w:i/>
          <w:lang w:val="en-US" w:bidi="he-IL"/>
        </w:rPr>
        <w:t>Rabba</w:t>
      </w:r>
      <w:r w:rsidRPr="006B4B3B">
        <w:rPr>
          <w:rFonts w:cs="Palatino Linotype"/>
          <w:lang w:bidi="he-IL"/>
        </w:rPr>
        <w:t xml:space="preserve"> </w:t>
      </w:r>
      <w:r>
        <w:rPr>
          <w:rFonts w:cs="Palatino Linotype"/>
          <w:lang w:bidi="he-IL"/>
        </w:rPr>
        <w:t>στο</w:t>
      </w:r>
      <w:r w:rsidRPr="006B4B3B">
        <w:rPr>
          <w:rFonts w:cs="Palatino Linotype"/>
          <w:lang w:bidi="he-IL"/>
        </w:rPr>
        <w:t xml:space="preserve"> </w:t>
      </w:r>
      <w:r>
        <w:rPr>
          <w:rFonts w:cs="Palatino Linotype"/>
          <w:lang w:bidi="he-IL"/>
        </w:rPr>
        <w:t>Γέν.</w:t>
      </w:r>
      <w:r w:rsidRPr="006B4B3B">
        <w:rPr>
          <w:rFonts w:cs="Palatino Linotype"/>
          <w:lang w:bidi="he-IL"/>
        </w:rPr>
        <w:t xml:space="preserve"> 1</w:t>
      </w:r>
      <w:r>
        <w:rPr>
          <w:rFonts w:cs="Palatino Linotype"/>
          <w:lang w:bidi="he-IL"/>
        </w:rPr>
        <w:t xml:space="preserve">1, 2) για τη μεταστροφή του πατριάρχη από την ειδωλολατρία στην προσκύνηση του ενός αληθινού Θεού (Ιησ. 24, 2), ήτοι από τον πολυθεϊσμό στο μονοθεϊσμό. Ο Αβραάμ έφτασε στην κατανόηση του πραγματικού </w:t>
      </w:r>
      <w:r w:rsidRPr="00755B2E">
        <w:rPr>
          <w:rFonts w:cs="Palatino Linotype"/>
          <w:caps/>
          <w:lang w:bidi="he-IL"/>
        </w:rPr>
        <w:t>θ</w:t>
      </w:r>
      <w:r>
        <w:rPr>
          <w:rFonts w:cs="Palatino Linotype"/>
          <w:lang w:bidi="he-IL"/>
        </w:rPr>
        <w:t>εού μέσω της φυσικής θεολογίας, της κατανόησης της αρμονίας του σύμπαντος και της αναλλαγής των καιρών</w:t>
      </w:r>
      <w:r>
        <w:rPr>
          <w:rStyle w:val="a4"/>
          <w:rFonts w:cs="Palatino Linotype"/>
        </w:rPr>
        <w:footnoteReference w:id="76"/>
      </w:r>
      <w:r>
        <w:rPr>
          <w:rFonts w:cs="Palatino Linotype"/>
          <w:lang w:bidi="he-IL"/>
        </w:rPr>
        <w:t xml:space="preserve">. Συνειδητοποιώντας τη ματαιότητα των ειδώλων προσπαθεί να πείσει τον πατέρα του υπέρ του μονοθεϊσμού μέσω λογικών επιχειρημάτων: </w:t>
      </w:r>
      <w:r w:rsidRPr="00755B2E">
        <w:rPr>
          <w:rFonts w:cs="Palatino Linotype"/>
          <w:i/>
          <w:lang w:bidi="he-IL"/>
        </w:rPr>
        <w:t>ο Θεός είναι ασύγκριτα σπουδαιότερος από τη φωτιά, το νερό, τον ήλιο, τη σελήνη και τα αστέρια</w:t>
      </w:r>
      <w:r>
        <w:rPr>
          <w:rFonts w:cs="Palatino Linotype"/>
          <w:lang w:bidi="he-IL"/>
        </w:rPr>
        <w:t>. Όπως αποδεικνύεται από τις επιστολές του, η μορφή και η πορεία του «πρώτου προσηλύτου», του πατέρα των πολλών εθνών με την υποδειγματική πίστη, ασκούσε σ’ αυτόν ιδιαίτερη γοητεία.</w:t>
      </w:r>
    </w:p>
    <w:p w:rsidR="00085BEA" w:rsidRPr="008050AC" w:rsidRDefault="00085BEA" w:rsidP="00085BEA">
      <w:r w:rsidRPr="008050AC">
        <w:t xml:space="preserve"> </w:t>
      </w:r>
    </w:p>
    <w:p w:rsidR="00085BEA" w:rsidRDefault="00085BEA" w:rsidP="00085BEA">
      <w:r w:rsidRPr="008050AC">
        <w:rPr>
          <w:color w:val="auto"/>
          <w:szCs w:val="24"/>
        </w:rPr>
        <w:t>Κατά την παρουσ</w:t>
      </w:r>
      <w:r>
        <w:rPr>
          <w:color w:val="auto"/>
          <w:szCs w:val="24"/>
        </w:rPr>
        <w:t>ία βέβαια του Π. στην Αθήνα, ο Α</w:t>
      </w:r>
      <w:r w:rsidRPr="008050AC">
        <w:rPr>
          <w:color w:val="auto"/>
          <w:szCs w:val="24"/>
        </w:rPr>
        <w:t xml:space="preserve">πόστολος των </w:t>
      </w:r>
      <w:r>
        <w:rPr>
          <w:color w:val="auto"/>
          <w:szCs w:val="24"/>
        </w:rPr>
        <w:t>Ε</w:t>
      </w:r>
      <w:r w:rsidRPr="008050AC">
        <w:rPr>
          <w:color w:val="auto"/>
          <w:szCs w:val="24"/>
        </w:rPr>
        <w:t>θνών κλήθηκε να διαλεχθεί ιδιαιτέρως</w:t>
      </w:r>
      <w:r>
        <w:rPr>
          <w:color w:val="auto"/>
          <w:szCs w:val="24"/>
        </w:rPr>
        <w:t>:</w:t>
      </w:r>
      <w:r w:rsidRPr="008050AC">
        <w:rPr>
          <w:color w:val="auto"/>
          <w:szCs w:val="24"/>
        </w:rPr>
        <w:t xml:space="preserve"> α) </w:t>
      </w:r>
      <w:r>
        <w:rPr>
          <w:color w:val="auto"/>
          <w:szCs w:val="24"/>
        </w:rPr>
        <w:t>με τους Επικουρεί</w:t>
      </w:r>
      <w:r w:rsidRPr="008050AC">
        <w:rPr>
          <w:color w:val="auto"/>
          <w:szCs w:val="24"/>
        </w:rPr>
        <w:t>ους και β) τους Στωικούς. Γι’ αυτό είναι εξόχως σημαντικό, προκειμένου να κατανοήσουμε την Ομιλία εκτός του Ομιλητή, να κατανοήσουμε και τις βασικές θέσεις των δύο αυτών φιλοσοφικών Σχολών.</w:t>
      </w:r>
    </w:p>
    <w:sectPr w:rsidR="00085BEA" w:rsidSect="00C03147">
      <w:pgSz w:w="11906" w:h="16838"/>
      <w:pgMar w:top="567" w:right="707"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B09" w:rsidRDefault="00675B09" w:rsidP="00C03147">
      <w:r>
        <w:separator/>
      </w:r>
    </w:p>
  </w:endnote>
  <w:endnote w:type="continuationSeparator" w:id="0">
    <w:p w:rsidR="00675B09" w:rsidRDefault="00675B09" w:rsidP="00C0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Bwgrkl">
    <w:panose1 w:val="02000400000000000000"/>
    <w:charset w:val="00"/>
    <w:family w:val="auto"/>
    <w:pitch w:val="variable"/>
    <w:sig w:usb0="00000003" w:usb1="00000000" w:usb2="00000000" w:usb3="00000000" w:csb0="00000001" w:csb1="00000000"/>
  </w:font>
  <w:font w:name="Silver Humana">
    <w:panose1 w:val="020B0402000000000000"/>
    <w:charset w:val="00"/>
    <w:family w:val="swiss"/>
    <w:pitch w:val="variable"/>
    <w:sig w:usb0="00000207"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alatinoLinotype-Italic">
    <w:altName w:val="Times New Roman"/>
    <w:panose1 w:val="00000000000000000000"/>
    <w:charset w:val="00"/>
    <w:family w:val="roman"/>
    <w:notTrueType/>
    <w:pitch w:val="default"/>
    <w:sig w:usb0="00000000" w:usb1="00000000" w:usb2="00000000" w:usb3="00000000" w:csb0="00000000" w:csb1="00000000"/>
  </w:font>
  <w:font w:name="PalatinoLinotype-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B09" w:rsidRDefault="00675B09" w:rsidP="00C03147">
      <w:r>
        <w:separator/>
      </w:r>
    </w:p>
  </w:footnote>
  <w:footnote w:type="continuationSeparator" w:id="0">
    <w:p w:rsidR="00675B09" w:rsidRDefault="00675B09" w:rsidP="00C03147">
      <w:r>
        <w:continuationSeparator/>
      </w:r>
    </w:p>
  </w:footnote>
  <w:footnote w:id="1">
    <w:p w:rsidR="00C03147" w:rsidRDefault="00C03147" w:rsidP="00C03147">
      <w:pPr>
        <w:pStyle w:val="a5"/>
      </w:pPr>
      <w:r>
        <w:rPr>
          <w:rStyle w:val="a4"/>
        </w:rPr>
        <w:footnoteRef/>
      </w:r>
      <w:r>
        <w:t xml:space="preserve"> Ο Γ. Αβραμίδης στον Πρόλογο στα </w:t>
      </w:r>
      <w:r w:rsidRPr="00680C03">
        <w:rPr>
          <w:i/>
        </w:rPr>
        <w:t xml:space="preserve">Έργα του Δίωνα του Χρυσοστόμου </w:t>
      </w:r>
      <w:r>
        <w:t xml:space="preserve">(Θεσσαλονίκη: </w:t>
      </w:r>
      <w:r w:rsidRPr="00BD07DB">
        <w:rPr>
          <w:caps/>
        </w:rPr>
        <w:t>θ</w:t>
      </w:r>
      <w:r>
        <w:t xml:space="preserve">ύραθεν χ.χ.), 28, σημειώνει ότι ο κόσμος των ελληνορωμαϊκών χρόνων επειδή δεν ήταν εθισμένος σ’ ένα διαρκή καταιγισμό απίστευτων εικόνων και ολιγόλογων σλόγκαν, λάτρευε το λόγο. Δεν παρακολουθούσε μόνο το κείμενο. Απολάμβανε την ίδια την </w:t>
      </w:r>
      <w:r w:rsidRPr="00680C03">
        <w:rPr>
          <w:i/>
        </w:rPr>
        <w:t>εκφορά</w:t>
      </w:r>
      <w:r>
        <w:t xml:space="preserve"> του λόγου που εκφωνούνταν, τραγουδιστή σχεδόν και παραστατική, απολάμβανε όχι μόνο τον εκφραστικό πλούτο αλλά κια τον ίδιο τον </w:t>
      </w:r>
      <w:r w:rsidRPr="00680C03">
        <w:rPr>
          <w:i/>
        </w:rPr>
        <w:t>ήχο</w:t>
      </w:r>
      <w:r>
        <w:t xml:space="preserve"> της ελληνικής γλώσσας μετέχοντας σ’ένα είδος παράστασης. </w:t>
      </w:r>
    </w:p>
  </w:footnote>
  <w:footnote w:id="2">
    <w:p w:rsidR="00C03147" w:rsidRPr="00CA7E7C" w:rsidRDefault="00C03147" w:rsidP="00C03147">
      <w:pPr>
        <w:pStyle w:val="a5"/>
      </w:pPr>
      <w:r w:rsidRPr="00CA7E7C">
        <w:rPr>
          <w:rStyle w:val="a4"/>
        </w:rPr>
        <w:footnoteRef/>
      </w:r>
      <w:r w:rsidRPr="00CA7E7C">
        <w:t xml:space="preserve"> </w:t>
      </w:r>
      <w:r w:rsidRPr="00CA7E7C">
        <w:t>Το στοιχείο αυτό αποδεικνύεται από την Εισαγωγή του έργου του Αναξιμένη από τη Λάμψακο (που ήταν μάλιστα προγενέστερος του Αριστοτέλη, στον οποίο και αποδιδόταν ψευδώς το έργο</w:t>
      </w:r>
      <w:r w:rsidRPr="00CA7E7C">
        <w:rPr>
          <w:vertAlign w:val="superscript"/>
        </w:rPr>
        <w:t>.</w:t>
      </w:r>
      <w:r w:rsidRPr="00CA7E7C">
        <w:t xml:space="preserve"> 390-320 π.Χ.) </w:t>
      </w:r>
      <w:r w:rsidRPr="00CA7E7C">
        <w:rPr>
          <w:i/>
        </w:rPr>
        <w:t>Τέχνη Ρητορική προς Αλέξανδρον</w:t>
      </w:r>
      <w:r w:rsidRPr="00CA7E7C">
        <w:t xml:space="preserve"> </w:t>
      </w:r>
      <w:r w:rsidRPr="00CA7E7C">
        <w:rPr>
          <w:rFonts w:cs="Silver Humana"/>
        </w:rPr>
        <w:t>όπου σημειώνονται τα εξής χαρακτηριστικά:</w:t>
      </w:r>
      <w:r w:rsidRPr="00CA7E7C">
        <w:rPr>
          <w:rFonts w:cs="Silver Humana"/>
          <w:i/>
        </w:rPr>
        <w:t xml:space="preserve"> </w:t>
      </w:r>
      <w:r w:rsidRPr="00CA7E7C">
        <w:rPr>
          <w:rFonts w:cs="Silver Humana"/>
          <w:b/>
          <w:i/>
        </w:rPr>
        <w:t>ὥσπερ γὰρ ἐσθῆτα σπουδάζεις τὴν εὐπρεπεστάτην τῶν λοιπῶν ἀνθρώπων ἔχειν͵ οὕτω δύναμιν λόγων λαβεῖν ἐστί σοι πειρατέον τὴν εὐδοξοτάτην</w:t>
      </w:r>
      <w:r w:rsidRPr="00CA7E7C">
        <w:rPr>
          <w:rFonts w:cs="Silver Humana"/>
          <w:i/>
        </w:rPr>
        <w:t xml:space="preserve">. πολὺ γὰρ κάλλιόν ἐστι καὶ βασιλικώτερον τὴν ψυχὴν ἔχειν εὐγνωμονοῦσαν ἢ τὴν ἕξιν τοῦ σώματος ὁρᾶν εὐειματοῦσαν. </w:t>
      </w:r>
      <w:r w:rsidRPr="00CA7E7C">
        <w:rPr>
          <w:rFonts w:cs="Silver Humana"/>
          <w:b/>
          <w:i/>
        </w:rPr>
        <w:t>καὶ γὰρ ἄτοπόν ἐστι τὸν τοῖς ἔργοις πρωτεύοντα φαίνεσθαι τῶν τυχόντων τοῖς λόγοις ὑστερίζοντα͵ καὶ ταῦτα εἰδότα͵ ὅτι τοῖς μὲν ἐν δημοκρατίᾳ πολιτευομένοις ἡ ἀναφορὰ περὶ πάντων τῶν πραγμάτων εἰς τὸν νόμον ἐστί͵</w:t>
      </w:r>
      <w:r w:rsidRPr="00CA7E7C">
        <w:rPr>
          <w:rFonts w:cs="Silver Humana"/>
          <w:i/>
        </w:rPr>
        <w:t xml:space="preserve"> </w:t>
      </w:r>
      <w:r w:rsidRPr="00CA7E7C">
        <w:rPr>
          <w:rFonts w:cs="Silver Humana"/>
          <w:b/>
          <w:i/>
        </w:rPr>
        <w:t>τοῖς δ΄ ὑπὸ τὴν τῆς βασιλείας ἡγεμονίαν τεταγμένοις πρὸς λόγον</w:t>
      </w:r>
      <w:r w:rsidRPr="00CA7E7C">
        <w:rPr>
          <w:rFonts w:cs="Silver Humana"/>
          <w:i/>
        </w:rPr>
        <w:t xml:space="preserve">. ὥσπερ οὖν τὰς αὐτονόμους τῶν πόλεων διορθοῦν εἴωθεν ἐπὶ τὸ κάλλιστον ἄγων ὁ κοινὸς νόμος͵ οὕτω τοὺς ὑπὸ τὴν σὴν βασιλείαν καθεστῶτας ἄγειν δύναιτ΄ ἂν ἐπὶ τὸ συμφέρον ὁ σὸς λόγος. καὶ γὰρ ὁ νόμος ἐστὶν ὡς ἁπλῶς εἰπεῖν λόγος ὡρισμένος καθ΄ ὁμολογίαν κοινὴν πόλεως͵ μηνύων πῶς δεῖ πράττειν ἕκαστα. πρὸς δὲ τούτοις οὐκ ἄδηλον ὡς οἶμαί σοι τοῦτό ἐστιν͵ ὅτι τοὺς μὲν λόγῳ χρωμένους καὶ μετὰ τούτου πάντα πράττειν προαιρουμένους ὡς ὄντας καλούς τε καὶ ἀγαθοὺς ἐπαινοῦμεν͵ τοὺς δὲ </w:t>
      </w:r>
      <w:r w:rsidRPr="00CA7E7C">
        <w:rPr>
          <w:rFonts w:cs="Silver Humana"/>
          <w:b/>
          <w:i/>
        </w:rPr>
        <w:t>ἄνευ λόγου τι ποιοῦντας ὡς ὄντας ὠμοὺς καὶ θηριώδεις μισοῦμεν</w:t>
      </w:r>
      <w:r w:rsidRPr="00CA7E7C">
        <w:rPr>
          <w:rFonts w:cs="Silver Humana"/>
          <w:i/>
        </w:rPr>
        <w:t xml:space="preserve">. διὰ τούτου καὶ τοὺς κακοὺς τὴν αὑτῶν κακίαν ἐμφανίσαντας ἐκολάσαμεν καὶ τοὺς ἀγαθοὺς δηλώσαντας αὑτῶν τὴν ἀρετὴν ἐζηλώσαμεν. τούτῳ καὶ τῶν μελλόντων κακῶν ἀποτροπὴν εὑρήκαμεν καὶ τῶν ὑπαρχόντων ἀγαθῶν ὄνησιν ἔσχομεν. καὶ διὰ τούτου καὶ τὰς ἐπιούσας δυσχερείας ἐφύγομεν καὶ τὰς μὴ προσούσας ἡμῖν ὠφελείας ἐπορισάμεθα. </w:t>
      </w:r>
      <w:r w:rsidRPr="00CA7E7C">
        <w:rPr>
          <w:rFonts w:cs="Silver Humana"/>
          <w:b/>
          <w:i/>
        </w:rPr>
        <w:t>ὥσπερ γὰρ βίος ἄλυπος αἱρετός͵ οὕτω λόγος συνετὸς ἀγαπητός</w:t>
      </w:r>
      <w:r w:rsidRPr="00CA7E7C">
        <w:rPr>
          <w:rFonts w:cs="Silver Humana"/>
          <w:i/>
        </w:rPr>
        <w:t xml:space="preserve">. εἰδέναι δέ σε δεήσει͵ ὅτι παραδείγματά ἐστι τοῖς πλείστοις τῶν ἀνθρώπων τοῖς μὲν ὁ νόμος͵ τοῖς δὲ ὁ σὸς βίος καὶ λόγος. ὅπως οὖν διαφέρων ᾖς πάντων Ἑλλήνων καὶ βαρβάρων͵ πᾶσάν ἐστί σοι σπουδὴν ποιητέον͵ ἵνα τὴν ἐκ τούτων ἀπομίμησιν οἱ περὶ ταῦτα διατρίβοντες τοῖς τῆς ἀρετῆς στοιχείοις καλλιγραφούμενοι μὴ πρὸς τὰ φαῦλα σφᾶς αὐτοὺς ἄγωσιν͵ ἀλλὰ τῆς αὐτῆς ἀρετῆς μετέχειν ἐπιθυμῶσιν. ἔτι δὲ τὸ βουλεύεσθαι τῶν περὶ τὸν ἄνθρωπον θειότατόν ἐστιν͵ [...] ὅτι τοῦτό ἐστιν͵ ᾧ διαφέρομεν τῶν λοιπῶν ζῴων. τοῦτο οὖν καὶ ἡμεῖς διαφέρον τῶν λοιπῶν ἕξομεν ἀνθρώπων οἱ μεγίστης τιμῆς ὑπὸ τοῦ δαιμονίου τετυχηκότες. ἐπιθυμίᾳ μὲν γὰρ καὶ θυμῷ καὶ τοῖς τοιούτοις χρῆται καὶ τὰ λοιπὰ ζῷα πάντα͵ λόγῳ δὲ οὐδὲν τῶν λοιπῶν χωρὶς ἀνθρώπων. ἀτοπώτατον οὖν ἂν εἴη πάντων͵ εἰ τούτῳ μόνῳ τῶν λοιπῶν ζῴων εὐδαιμονέστερον βιοῦντες τὸ αἴτιον τοῦ καλῶς εἶναι διὰ ῥᾳθυμίαν ἀφεῖμεν κατολιγωρήσαντες.[...]. ἔτι δὲ ὥσπερ ὁ στρατηγός ἐστι σωτὴρ στρατοπέδου͵ </w:t>
      </w:r>
      <w:r w:rsidRPr="00CA7E7C">
        <w:rPr>
          <w:rFonts w:cs="Silver Humana"/>
          <w:b/>
          <w:i/>
        </w:rPr>
        <w:t>οὕτω λόγος μετὰ παιδείας ἡγεμών ἐστι βίου.</w:t>
      </w:r>
    </w:p>
  </w:footnote>
  <w:footnote w:id="3">
    <w:p w:rsidR="00C03147" w:rsidRPr="00CA7E7C" w:rsidRDefault="00C03147" w:rsidP="00C03147">
      <w:pPr>
        <w:pStyle w:val="a5"/>
        <w:rPr>
          <w:lang w:val="en-GB"/>
        </w:rPr>
      </w:pPr>
      <w:r w:rsidRPr="00CA7E7C">
        <w:rPr>
          <w:rStyle w:val="a4"/>
        </w:rPr>
        <w:footnoteRef/>
      </w:r>
      <w:r w:rsidRPr="00CA7E7C">
        <w:rPr>
          <w:lang w:val="en-GB"/>
        </w:rPr>
        <w:t xml:space="preserve"> </w:t>
      </w:r>
      <w:r w:rsidRPr="00CA7E7C">
        <w:rPr>
          <w:lang w:val="en-US"/>
        </w:rPr>
        <w:t>Marrou</w:t>
      </w:r>
      <w:r w:rsidRPr="00CA7E7C">
        <w:rPr>
          <w:lang w:val="en-GB"/>
        </w:rPr>
        <w:t xml:space="preserve">, </w:t>
      </w:r>
      <w:proofErr w:type="gramStart"/>
      <w:r w:rsidRPr="00CA7E7C">
        <w:rPr>
          <w:lang w:val="en-US"/>
        </w:rPr>
        <w:t>A</w:t>
      </w:r>
      <w:proofErr w:type="gramEnd"/>
      <w:r w:rsidRPr="00CA7E7C">
        <w:rPr>
          <w:lang w:val="en-GB"/>
        </w:rPr>
        <w:t xml:space="preserve"> </w:t>
      </w:r>
      <w:r w:rsidRPr="00CA7E7C">
        <w:rPr>
          <w:lang w:val="en-US"/>
        </w:rPr>
        <w:t>History</w:t>
      </w:r>
      <w:r w:rsidRPr="00CA7E7C">
        <w:rPr>
          <w:lang w:val="en-GB"/>
        </w:rPr>
        <w:t xml:space="preserve"> </w:t>
      </w:r>
      <w:r w:rsidRPr="00CA7E7C">
        <w:rPr>
          <w:lang w:val="en-US"/>
        </w:rPr>
        <w:t>of</w:t>
      </w:r>
      <w:r w:rsidRPr="00CA7E7C">
        <w:rPr>
          <w:lang w:val="en-GB"/>
        </w:rPr>
        <w:t xml:space="preserve"> </w:t>
      </w:r>
      <w:r w:rsidRPr="00CA7E7C">
        <w:rPr>
          <w:lang w:val="en-US"/>
        </w:rPr>
        <w:t>Education</w:t>
      </w:r>
      <w:r w:rsidRPr="00CA7E7C">
        <w:rPr>
          <w:lang w:val="en-GB"/>
        </w:rPr>
        <w:t xml:space="preserve"> 19</w:t>
      </w:r>
      <w:r w:rsidRPr="00CA7E7C">
        <w:rPr>
          <w:lang w:val="en-US"/>
        </w:rPr>
        <w:t>4-205</w:t>
      </w:r>
      <w:r w:rsidRPr="00CA7E7C">
        <w:rPr>
          <w:vertAlign w:val="superscript"/>
          <w:lang w:val="en-US"/>
        </w:rPr>
        <w:t>.</w:t>
      </w:r>
      <w:r w:rsidRPr="00CA7E7C">
        <w:rPr>
          <w:lang w:val="en-GB"/>
        </w:rPr>
        <w:t xml:space="preserve"> </w:t>
      </w:r>
      <w:proofErr w:type="gramStart"/>
      <w:r w:rsidRPr="00CA7E7C">
        <w:rPr>
          <w:lang w:val="en-US"/>
        </w:rPr>
        <w:t xml:space="preserve">Albrecht, </w:t>
      </w:r>
      <w:r w:rsidRPr="00CA7E7C">
        <w:rPr>
          <w:i/>
        </w:rPr>
        <w:t>Ιστορία</w:t>
      </w:r>
      <w:r w:rsidRPr="00CA7E7C">
        <w:rPr>
          <w:i/>
          <w:lang w:val="en-GB"/>
        </w:rPr>
        <w:t xml:space="preserve"> </w:t>
      </w:r>
      <w:r w:rsidRPr="00CA7E7C">
        <w:rPr>
          <w:i/>
        </w:rPr>
        <w:t>Ρωμαϊκής</w:t>
      </w:r>
      <w:r w:rsidRPr="00CA7E7C">
        <w:rPr>
          <w:i/>
          <w:lang w:val="en-GB"/>
        </w:rPr>
        <w:t xml:space="preserve"> </w:t>
      </w:r>
      <w:r w:rsidRPr="00CA7E7C">
        <w:rPr>
          <w:i/>
        </w:rPr>
        <w:t>Λογοτεχνίας</w:t>
      </w:r>
      <w:r w:rsidRPr="00CA7E7C">
        <w:rPr>
          <w:lang w:val="en-GB"/>
        </w:rPr>
        <w:t xml:space="preserve"> 9.</w:t>
      </w:r>
      <w:proofErr w:type="gramEnd"/>
    </w:p>
  </w:footnote>
  <w:footnote w:id="4">
    <w:p w:rsidR="00C03147" w:rsidRPr="00F3312F" w:rsidRDefault="00C03147" w:rsidP="00C03147">
      <w:pPr>
        <w:pStyle w:val="a5"/>
      </w:pPr>
      <w:r w:rsidRPr="00CA7E7C">
        <w:rPr>
          <w:rStyle w:val="a4"/>
        </w:rPr>
        <w:footnoteRef/>
      </w:r>
      <w:r w:rsidRPr="00CA7E7C">
        <w:rPr>
          <w:lang w:val="en-US"/>
        </w:rPr>
        <w:t xml:space="preserve"> </w:t>
      </w:r>
      <w:r w:rsidRPr="00CA7E7C">
        <w:t>Ο</w:t>
      </w:r>
      <w:r w:rsidRPr="00CA7E7C">
        <w:rPr>
          <w:lang w:val="en-US"/>
        </w:rPr>
        <w:t xml:space="preserve"> </w:t>
      </w:r>
      <w:r w:rsidRPr="00CA7E7C">
        <w:t>Κικέρων</w:t>
      </w:r>
      <w:r w:rsidRPr="00CA7E7C">
        <w:rPr>
          <w:lang w:val="en-US"/>
        </w:rPr>
        <w:t xml:space="preserve"> </w:t>
      </w:r>
      <w:r w:rsidRPr="00CA7E7C">
        <w:t>με</w:t>
      </w:r>
      <w:r w:rsidRPr="00CA7E7C">
        <w:rPr>
          <w:lang w:val="en-US"/>
        </w:rPr>
        <w:t xml:space="preserve"> </w:t>
      </w:r>
      <w:r w:rsidRPr="00CA7E7C">
        <w:t>τα</w:t>
      </w:r>
      <w:r w:rsidRPr="00CA7E7C">
        <w:rPr>
          <w:lang w:val="en-US"/>
        </w:rPr>
        <w:t xml:space="preserve"> </w:t>
      </w:r>
      <w:r w:rsidRPr="00CA7E7C">
        <w:t>έργα</w:t>
      </w:r>
      <w:r w:rsidRPr="00CA7E7C">
        <w:rPr>
          <w:lang w:val="en-US"/>
        </w:rPr>
        <w:t xml:space="preserve"> </w:t>
      </w:r>
      <w:r w:rsidRPr="00CA7E7C">
        <w:t>του</w:t>
      </w:r>
      <w:r w:rsidRPr="00CA7E7C">
        <w:rPr>
          <w:lang w:val="en-US"/>
        </w:rPr>
        <w:t xml:space="preserve"> </w:t>
      </w:r>
      <w:r w:rsidRPr="00CA7E7C">
        <w:rPr>
          <w:i/>
          <w:lang w:val="en-US"/>
        </w:rPr>
        <w:t>De oratore, Orator, Brutus</w:t>
      </w:r>
      <w:r w:rsidRPr="00CA7E7C">
        <w:rPr>
          <w:lang w:val="en-US"/>
        </w:rPr>
        <w:t xml:space="preserve">, </w:t>
      </w:r>
      <w:r w:rsidRPr="00CA7E7C">
        <w:t>όπως</w:t>
      </w:r>
      <w:r w:rsidRPr="00CA7E7C">
        <w:rPr>
          <w:lang w:val="en-US"/>
        </w:rPr>
        <w:t xml:space="preserve"> </w:t>
      </w:r>
      <w:r w:rsidRPr="00CA7E7C">
        <w:t>και</w:t>
      </w:r>
      <w:r w:rsidRPr="00CA7E7C">
        <w:rPr>
          <w:lang w:val="en-US"/>
        </w:rPr>
        <w:t xml:space="preserve"> </w:t>
      </w:r>
      <w:r w:rsidRPr="00CA7E7C">
        <w:t>ο</w:t>
      </w:r>
      <w:r w:rsidRPr="00CA7E7C">
        <w:rPr>
          <w:lang w:val="en-US"/>
        </w:rPr>
        <w:t xml:space="preserve"> </w:t>
      </w:r>
      <w:r w:rsidRPr="00CA7E7C">
        <w:t>Κοϊντιλιανός</w:t>
      </w:r>
      <w:r w:rsidRPr="00CA7E7C">
        <w:rPr>
          <w:lang w:val="en-US"/>
        </w:rPr>
        <w:t xml:space="preserve"> </w:t>
      </w:r>
      <w:r w:rsidRPr="00CA7E7C">
        <w:rPr>
          <w:lang w:val="en-GB"/>
        </w:rPr>
        <w:t>(</w:t>
      </w:r>
      <w:r w:rsidRPr="00CA7E7C">
        <w:rPr>
          <w:lang w:val="en-US"/>
        </w:rPr>
        <w:t>Marcus</w:t>
      </w:r>
      <w:r w:rsidRPr="00CA7E7C">
        <w:rPr>
          <w:lang w:val="en-GB"/>
        </w:rPr>
        <w:t xml:space="preserve"> </w:t>
      </w:r>
      <w:r w:rsidRPr="00CA7E7C">
        <w:rPr>
          <w:lang w:val="en-US"/>
        </w:rPr>
        <w:t>Fabius</w:t>
      </w:r>
      <w:r w:rsidRPr="00CA7E7C">
        <w:rPr>
          <w:lang w:val="en-GB"/>
        </w:rPr>
        <w:t xml:space="preserve"> </w:t>
      </w:r>
      <w:r w:rsidRPr="00CA7E7C">
        <w:rPr>
          <w:lang w:val="en-US"/>
        </w:rPr>
        <w:t>Quintilianus</w:t>
      </w:r>
      <w:r w:rsidRPr="00CA7E7C">
        <w:rPr>
          <w:vertAlign w:val="superscript"/>
          <w:lang w:val="en-GB"/>
        </w:rPr>
        <w:t>.</w:t>
      </w:r>
      <w:r w:rsidRPr="00CA7E7C">
        <w:rPr>
          <w:lang w:val="en-GB"/>
        </w:rPr>
        <w:t xml:space="preserve"> </w:t>
      </w:r>
      <w:r w:rsidRPr="00CA7E7C">
        <w:t>+πριν 100 μ.Χ.), ο οποίος με το κλασικό για το</w:t>
      </w:r>
      <w:r>
        <w:t>ν</w:t>
      </w:r>
      <w:r w:rsidRPr="00CA7E7C">
        <w:t xml:space="preserve"> Μεσαίωνα έργο του </w:t>
      </w:r>
      <w:r w:rsidRPr="00CA7E7C">
        <w:rPr>
          <w:i/>
          <w:lang w:val="en-US"/>
        </w:rPr>
        <w:t>De</w:t>
      </w:r>
      <w:r w:rsidRPr="00CA7E7C">
        <w:rPr>
          <w:i/>
        </w:rPr>
        <w:t xml:space="preserve"> </w:t>
      </w:r>
      <w:r w:rsidRPr="00CA7E7C">
        <w:rPr>
          <w:i/>
          <w:lang w:val="en-US"/>
        </w:rPr>
        <w:t>institutione</w:t>
      </w:r>
      <w:r w:rsidRPr="00CA7E7C">
        <w:rPr>
          <w:i/>
        </w:rPr>
        <w:t xml:space="preserve"> </w:t>
      </w:r>
      <w:r w:rsidRPr="00CA7E7C">
        <w:rPr>
          <w:i/>
          <w:lang w:val="en-US"/>
        </w:rPr>
        <w:t>oratoria</w:t>
      </w:r>
      <w:r>
        <w:rPr>
          <w:i/>
        </w:rPr>
        <w:t>=,</w:t>
      </w:r>
      <w:r>
        <w:t xml:space="preserve"> προβάλλει</w:t>
      </w:r>
      <w:r w:rsidRPr="00CA7E7C">
        <w:t xml:space="preserve"> τη ρητορική ως </w:t>
      </w:r>
      <w:r w:rsidRPr="00CA7E7C">
        <w:rPr>
          <w:lang w:val="en-US"/>
        </w:rPr>
        <w:t>regina</w:t>
      </w:r>
      <w:r w:rsidRPr="00CA7E7C">
        <w:t xml:space="preserve"> </w:t>
      </w:r>
      <w:r w:rsidRPr="00CA7E7C">
        <w:rPr>
          <w:lang w:val="en-US"/>
        </w:rPr>
        <w:t>artis</w:t>
      </w:r>
      <w:r w:rsidRPr="00CA7E7C">
        <w:t xml:space="preserve"> (=</w:t>
      </w:r>
      <w:r>
        <w:t xml:space="preserve"> </w:t>
      </w:r>
      <w:r w:rsidRPr="00CA7E7C">
        <w:t xml:space="preserve">βασίλισσα </w:t>
      </w:r>
      <w:r>
        <w:t xml:space="preserve">των </w:t>
      </w:r>
      <w:r w:rsidRPr="00CA7E7C">
        <w:t xml:space="preserve">τεχνών), </w:t>
      </w:r>
      <w:r>
        <w:t xml:space="preserve">«κατασκεύασαν» </w:t>
      </w:r>
      <w:r w:rsidRPr="00CA7E7C">
        <w:t xml:space="preserve">το πρότυπο του </w:t>
      </w:r>
      <w:r w:rsidRPr="00CA7E7C">
        <w:rPr>
          <w:lang w:val="en-US"/>
        </w:rPr>
        <w:t>perfectus</w:t>
      </w:r>
      <w:r w:rsidRPr="00CA7E7C">
        <w:t xml:space="preserve"> </w:t>
      </w:r>
      <w:r w:rsidRPr="00CA7E7C">
        <w:rPr>
          <w:lang w:val="en-US"/>
        </w:rPr>
        <w:t>orator</w:t>
      </w:r>
      <w:r w:rsidRPr="00CA7E7C">
        <w:t xml:space="preserve">, ο οποίος ως </w:t>
      </w:r>
      <w:r w:rsidRPr="00CA7E7C">
        <w:rPr>
          <w:lang w:val="en-US"/>
        </w:rPr>
        <w:t>virus</w:t>
      </w:r>
      <w:r w:rsidRPr="00CA7E7C">
        <w:t xml:space="preserve"> </w:t>
      </w:r>
      <w:r w:rsidRPr="00CA7E7C">
        <w:rPr>
          <w:lang w:val="en-US"/>
        </w:rPr>
        <w:t>bonus</w:t>
      </w:r>
      <w:r w:rsidRPr="00CA7E7C">
        <w:t xml:space="preserve"> ασκεί τη ρητορική με ηθική συνέπεια επί τη β</w:t>
      </w:r>
      <w:r>
        <w:t>άσει μίας καθολικής παιδείας</w:t>
      </w:r>
      <w:r w:rsidRPr="00CA7E7C">
        <w:t>.</w:t>
      </w:r>
      <w:r w:rsidRPr="00F3312F">
        <w:t xml:space="preserve"> </w:t>
      </w:r>
      <w:r>
        <w:t xml:space="preserve">Βλ. Κεντρώτη, </w:t>
      </w:r>
      <w:r w:rsidRPr="00F3312F">
        <w:rPr>
          <w:i/>
        </w:rPr>
        <w:t>Κικέρων</w:t>
      </w:r>
      <w:r>
        <w:t xml:space="preserve"> 17-18.</w:t>
      </w:r>
    </w:p>
  </w:footnote>
  <w:footnote w:id="5">
    <w:p w:rsidR="00C03147" w:rsidRPr="00FF673F" w:rsidRDefault="00C03147" w:rsidP="00C03147">
      <w:pPr>
        <w:pStyle w:val="a5"/>
      </w:pPr>
      <w:r>
        <w:rPr>
          <w:rStyle w:val="a4"/>
        </w:rPr>
        <w:footnoteRef/>
      </w:r>
      <w:r>
        <w:t xml:space="preserve"> </w:t>
      </w:r>
      <w:r>
        <w:t xml:space="preserve">Το </w:t>
      </w:r>
      <w:r w:rsidRPr="00FF673F">
        <w:rPr>
          <w:i/>
        </w:rPr>
        <w:t xml:space="preserve">ρήτωρ </w:t>
      </w:r>
      <w:r>
        <w:t xml:space="preserve">προέρχεται από τη ρίζα </w:t>
      </w:r>
      <w:r>
        <w:rPr>
          <w:lang w:val="en-US"/>
        </w:rPr>
        <w:t>wre</w:t>
      </w:r>
      <w:r w:rsidRPr="00FF673F">
        <w:t>- .</w:t>
      </w:r>
      <w:r>
        <w:t xml:space="preserve">«λέγω, ομιλώ», όπως και το </w:t>
      </w:r>
      <w:r w:rsidRPr="00FF673F">
        <w:rPr>
          <w:i/>
        </w:rPr>
        <w:t>ρήμα</w:t>
      </w:r>
      <w:r>
        <w:t>.</w:t>
      </w:r>
    </w:p>
  </w:footnote>
  <w:footnote w:id="6">
    <w:p w:rsidR="00C03147" w:rsidRPr="00CA7E7C" w:rsidRDefault="00C03147" w:rsidP="00C03147">
      <w:pPr>
        <w:pStyle w:val="a5"/>
      </w:pPr>
      <w:r w:rsidRPr="00CA7E7C">
        <w:rPr>
          <w:rStyle w:val="a4"/>
        </w:rPr>
        <w:footnoteRef/>
      </w:r>
      <w:r>
        <w:t xml:space="preserve"> </w:t>
      </w:r>
      <w:r>
        <w:t>Πρβλ. Πλάτων,</w:t>
      </w:r>
      <w:r w:rsidRPr="00CA7E7C">
        <w:t xml:space="preserve"> </w:t>
      </w:r>
      <w:r w:rsidRPr="00CA7E7C">
        <w:rPr>
          <w:i/>
        </w:rPr>
        <w:t xml:space="preserve">Γοργίας </w:t>
      </w:r>
      <w:r w:rsidRPr="00CA7E7C">
        <w:t>461</w:t>
      </w:r>
      <w:r>
        <w:rPr>
          <w:lang w:val="en-US"/>
        </w:rPr>
        <w:t>a</w:t>
      </w:r>
      <w:r w:rsidRPr="00334989">
        <w:rPr>
          <w:vertAlign w:val="superscript"/>
        </w:rPr>
        <w:t>.</w:t>
      </w:r>
      <w:r w:rsidRPr="00CA7E7C">
        <w:t xml:space="preserve"> Αριστοφ.</w:t>
      </w:r>
      <w:r>
        <w:t>,</w:t>
      </w:r>
      <w:r w:rsidRPr="00CA7E7C">
        <w:t xml:space="preserve"> </w:t>
      </w:r>
      <w:r w:rsidRPr="00CA7E7C">
        <w:rPr>
          <w:i/>
        </w:rPr>
        <w:t>Νεφέλες</w:t>
      </w:r>
      <w:r w:rsidRPr="00CA7E7C">
        <w:t xml:space="preserve"> 889-1104.</w:t>
      </w:r>
    </w:p>
  </w:footnote>
  <w:footnote w:id="7">
    <w:p w:rsidR="00C03147" w:rsidRPr="00CA7E7C" w:rsidRDefault="00C03147" w:rsidP="00C03147">
      <w:pPr>
        <w:shd w:val="clear" w:color="auto" w:fill="FFFFFF"/>
        <w:tabs>
          <w:tab w:val="left" w:pos="6120"/>
        </w:tabs>
        <w:rPr>
          <w:sz w:val="18"/>
          <w:szCs w:val="18"/>
        </w:rPr>
      </w:pPr>
      <w:r w:rsidRPr="00CA7E7C">
        <w:rPr>
          <w:rStyle w:val="a4"/>
          <w:sz w:val="18"/>
          <w:szCs w:val="18"/>
        </w:rPr>
        <w:footnoteRef/>
      </w:r>
      <w:r w:rsidRPr="00CA7E7C">
        <w:rPr>
          <w:sz w:val="18"/>
          <w:szCs w:val="18"/>
        </w:rPr>
        <w:t xml:space="preserve"> </w:t>
      </w:r>
      <w:r w:rsidRPr="00CA7E7C">
        <w:rPr>
          <w:sz w:val="18"/>
          <w:szCs w:val="18"/>
        </w:rPr>
        <w:t xml:space="preserve">Στο Πρώτο Βιβλίο γίνεται αναφορά στις αποδείξεις, </w:t>
      </w:r>
      <w:r w:rsidRPr="00CA7E7C">
        <w:rPr>
          <w:i/>
          <w:sz w:val="18"/>
          <w:szCs w:val="18"/>
        </w:rPr>
        <w:t>άτεχνες</w:t>
      </w:r>
      <w:r w:rsidRPr="00CA7E7C">
        <w:rPr>
          <w:sz w:val="18"/>
          <w:szCs w:val="18"/>
        </w:rPr>
        <w:t xml:space="preserve"> (μαρτυρίες, έγγραφα, βασανιστήρια, όρκοι) και </w:t>
      </w:r>
      <w:r w:rsidRPr="00CA7E7C">
        <w:rPr>
          <w:i/>
          <w:sz w:val="18"/>
          <w:szCs w:val="18"/>
        </w:rPr>
        <w:t>έντεχνες</w:t>
      </w:r>
      <w:r w:rsidRPr="00CA7E7C">
        <w:rPr>
          <w:sz w:val="18"/>
          <w:szCs w:val="18"/>
        </w:rPr>
        <w:t xml:space="preserve"> (ηθικές, συναισθηματικές, λογικές). Το δεύτερο αφιερώνεται στην παθολογία της ανθρώπινης ψυχής, την οποία είναι ανάγκη να γνωρίζει ο ρήτορας, αφού τα πάθη διαδραματίζουν καθοριστικό ρόλο στην τελική κρίση. Στο ίδιο βιβλίο γίνεται λεπτομερή εξέταση των ρητορικών αποδεικτικών μεθόδων</w:t>
      </w:r>
      <w:r>
        <w:rPr>
          <w:sz w:val="18"/>
          <w:szCs w:val="18"/>
        </w:rPr>
        <w:t>,</w:t>
      </w:r>
      <w:r w:rsidRPr="00CA7E7C">
        <w:rPr>
          <w:sz w:val="18"/>
          <w:szCs w:val="18"/>
        </w:rPr>
        <w:t xml:space="preserve"> δηλ. του ενθυμήματος και του παραδείγματος. Στο τρίτο βιβλίο γίνεται αναφορά στους εκφραστικούς τρόπους. Το πρώτο και </w:t>
      </w:r>
      <w:r>
        <w:rPr>
          <w:sz w:val="18"/>
          <w:szCs w:val="18"/>
        </w:rPr>
        <w:t xml:space="preserve">το </w:t>
      </w:r>
      <w:r w:rsidRPr="00CA7E7C">
        <w:rPr>
          <w:sz w:val="18"/>
          <w:szCs w:val="18"/>
        </w:rPr>
        <w:t xml:space="preserve">δεύτερο βιβλίο αφορούν </w:t>
      </w:r>
      <w:r>
        <w:rPr>
          <w:sz w:val="18"/>
          <w:szCs w:val="18"/>
        </w:rPr>
        <w:t>σ</w:t>
      </w:r>
      <w:r w:rsidRPr="00CA7E7C">
        <w:rPr>
          <w:sz w:val="18"/>
          <w:szCs w:val="18"/>
        </w:rPr>
        <w:t xml:space="preserve">το </w:t>
      </w:r>
      <w:r w:rsidRPr="00CA7E7C">
        <w:rPr>
          <w:i/>
          <w:sz w:val="18"/>
          <w:szCs w:val="18"/>
        </w:rPr>
        <w:t>ἔχειν ἅ δεῖ λέγειν</w:t>
      </w:r>
      <w:r w:rsidRPr="00CA7E7C">
        <w:rPr>
          <w:sz w:val="18"/>
          <w:szCs w:val="18"/>
        </w:rPr>
        <w:t xml:space="preserve"> και το τρίτο </w:t>
      </w:r>
      <w:r w:rsidRPr="00CA7E7C">
        <w:rPr>
          <w:i/>
          <w:sz w:val="18"/>
          <w:szCs w:val="18"/>
        </w:rPr>
        <w:t>ὡς δεῖ εἰπεῖν</w:t>
      </w:r>
      <w:r w:rsidRPr="00CA7E7C">
        <w:rPr>
          <w:sz w:val="18"/>
          <w:szCs w:val="18"/>
        </w:rPr>
        <w:t xml:space="preserve">. </w:t>
      </w:r>
    </w:p>
  </w:footnote>
  <w:footnote w:id="8">
    <w:p w:rsidR="00C03147" w:rsidRPr="00CA7E7C" w:rsidRDefault="00C03147" w:rsidP="00C03147">
      <w:pPr>
        <w:pStyle w:val="a5"/>
      </w:pPr>
      <w:r w:rsidRPr="00CA7E7C">
        <w:rPr>
          <w:rStyle w:val="a4"/>
        </w:rPr>
        <w:footnoteRef/>
      </w:r>
      <w:r w:rsidRPr="00CA7E7C">
        <w:t xml:space="preserve"> </w:t>
      </w:r>
      <w:r w:rsidRPr="00CA7E7C">
        <w:t>Ο Κοϊντιλιανός επικρίνει εκείνους που είχαν περιορίσει το συμβουλευτικό λόγο στο</w:t>
      </w:r>
      <w:r>
        <w:t>ν</w:t>
      </w:r>
      <w:r w:rsidRPr="00CA7E7C">
        <w:t xml:space="preserve"> χώρο της πολιτικής (</w:t>
      </w:r>
      <w:r w:rsidRPr="00CA7E7C">
        <w:rPr>
          <w:lang w:val="en-US"/>
        </w:rPr>
        <w:t>Inst</w:t>
      </w:r>
      <w:r w:rsidRPr="00CA7E7C">
        <w:t xml:space="preserve">. 3.8.15) ενώ εξαίρει και τη σημασία της </w:t>
      </w:r>
      <w:r w:rsidRPr="00CA7E7C">
        <w:rPr>
          <w:i/>
        </w:rPr>
        <w:t>Πρόθεσης</w:t>
      </w:r>
      <w:r w:rsidRPr="00CA7E7C">
        <w:t xml:space="preserve"> (</w:t>
      </w:r>
      <w:r w:rsidRPr="00CA7E7C">
        <w:rPr>
          <w:i/>
          <w:lang w:val="en-US"/>
        </w:rPr>
        <w:t>Inst</w:t>
      </w:r>
      <w:r w:rsidRPr="00CA7E7C">
        <w:t xml:space="preserve">. 4.1.76). </w:t>
      </w:r>
    </w:p>
  </w:footnote>
  <w:footnote w:id="9">
    <w:p w:rsidR="00C03147" w:rsidRPr="00CA7E7C" w:rsidRDefault="00C03147" w:rsidP="00C03147">
      <w:pPr>
        <w:pStyle w:val="a5"/>
      </w:pPr>
      <w:r w:rsidRPr="00CA7E7C">
        <w:rPr>
          <w:rStyle w:val="a4"/>
        </w:rPr>
        <w:footnoteRef/>
      </w:r>
      <w:r>
        <w:t xml:space="preserve"> </w:t>
      </w:r>
      <w:r>
        <w:t>Η δ</w:t>
      </w:r>
      <w:r w:rsidRPr="00CA7E7C">
        <w:t>ικανική οδηγείται στην τελειότητα με το</w:t>
      </w:r>
      <w:r>
        <w:t>ν</w:t>
      </w:r>
      <w:r w:rsidRPr="00CA7E7C">
        <w:t xml:space="preserve"> Λυσία (444-380/375 π.Χ.), η επιδεικτική με τον Ισοκράτη (436-338 π.Χ.) και η πολιτική με τους λαμπρούς ρήτορες Δημοσθένη (384-322 π.Χ.), Αισχίνη (390-322 π.Χ.), Υπερείδη (390-324 π.Χ.) και Λυκούργο. Οι Αλεξανδρινοί φιλόλογοι κατάρτισαν τον Κανόνα των δέκα Αττικών Ρητόρων</w:t>
      </w:r>
      <w:r>
        <w:t>,</w:t>
      </w:r>
      <w:r w:rsidRPr="00CA7E7C">
        <w:t xml:space="preserve"> που διέσωσε ο Καικίλιος από τη Σικελία (πρώτο μισό 1</w:t>
      </w:r>
      <w:r w:rsidRPr="00CA7E7C">
        <w:rPr>
          <w:vertAlign w:val="superscript"/>
        </w:rPr>
        <w:t>ου</w:t>
      </w:r>
      <w:r w:rsidRPr="00CA7E7C">
        <w:t xml:space="preserve"> αι. μ.Χ.)</w:t>
      </w:r>
      <w:r>
        <w:t>,</w:t>
      </w:r>
      <w:r w:rsidRPr="00CA7E7C">
        <w:t xml:space="preserve"> και χρησιμοποιούσαν ως υπόδειγμα ρητορείας.</w:t>
      </w:r>
    </w:p>
  </w:footnote>
  <w:footnote w:id="10">
    <w:p w:rsidR="00C03147" w:rsidRPr="00CA7E7C" w:rsidRDefault="00C03147" w:rsidP="00C03147">
      <w:pPr>
        <w:shd w:val="clear" w:color="auto" w:fill="FFFFFF"/>
        <w:rPr>
          <w:i/>
          <w:sz w:val="18"/>
          <w:szCs w:val="18"/>
        </w:rPr>
      </w:pPr>
      <w:r w:rsidRPr="00CA7E7C">
        <w:rPr>
          <w:rStyle w:val="a4"/>
          <w:sz w:val="18"/>
          <w:szCs w:val="18"/>
        </w:rPr>
        <w:footnoteRef/>
      </w:r>
      <w:r w:rsidRPr="00CA7E7C">
        <w:rPr>
          <w:sz w:val="18"/>
          <w:szCs w:val="18"/>
        </w:rPr>
        <w:t xml:space="preserve"> </w:t>
      </w:r>
      <w:r w:rsidRPr="00CA7E7C">
        <w:rPr>
          <w:sz w:val="18"/>
          <w:szCs w:val="18"/>
        </w:rPr>
        <w:t>Ήδη ο Ισοκράτης (</w:t>
      </w:r>
      <w:r w:rsidRPr="00CA7E7C">
        <w:rPr>
          <w:i/>
          <w:sz w:val="18"/>
          <w:szCs w:val="18"/>
        </w:rPr>
        <w:t>Κατά Σοφιστών</w:t>
      </w:r>
      <w:r w:rsidRPr="00CA7E7C">
        <w:rPr>
          <w:sz w:val="18"/>
          <w:szCs w:val="18"/>
        </w:rPr>
        <w:t xml:space="preserve"> 16) αναγνωρίζει τα βασικά στάδια της Ρητορικής. Πρβλ</w:t>
      </w:r>
      <w:r w:rsidRPr="00C03147">
        <w:rPr>
          <w:sz w:val="18"/>
          <w:szCs w:val="18"/>
        </w:rPr>
        <w:t xml:space="preserve">. </w:t>
      </w:r>
      <w:r w:rsidRPr="00CA7E7C">
        <w:rPr>
          <w:sz w:val="18"/>
          <w:szCs w:val="18"/>
        </w:rPr>
        <w:t>επίσης</w:t>
      </w:r>
      <w:r w:rsidRPr="00C03147">
        <w:rPr>
          <w:sz w:val="18"/>
          <w:szCs w:val="18"/>
        </w:rPr>
        <w:t xml:space="preserve"> </w:t>
      </w:r>
      <w:r>
        <w:rPr>
          <w:sz w:val="18"/>
          <w:szCs w:val="18"/>
        </w:rPr>
        <w:t>Κικέρων</w:t>
      </w:r>
      <w:r w:rsidRPr="00C03147">
        <w:rPr>
          <w:sz w:val="18"/>
          <w:szCs w:val="18"/>
        </w:rPr>
        <w:t xml:space="preserve">, </w:t>
      </w:r>
      <w:r w:rsidRPr="00CA7E7C">
        <w:rPr>
          <w:i/>
          <w:sz w:val="18"/>
          <w:szCs w:val="18"/>
          <w:lang w:val="en-GB"/>
        </w:rPr>
        <w:t>De</w:t>
      </w:r>
      <w:r w:rsidRPr="00C03147">
        <w:rPr>
          <w:i/>
          <w:sz w:val="18"/>
          <w:szCs w:val="18"/>
        </w:rPr>
        <w:t xml:space="preserve"> </w:t>
      </w:r>
      <w:r w:rsidRPr="00CA7E7C">
        <w:rPr>
          <w:i/>
          <w:sz w:val="18"/>
          <w:szCs w:val="18"/>
          <w:lang w:val="en-GB"/>
        </w:rPr>
        <w:t>inventione</w:t>
      </w:r>
      <w:r w:rsidRPr="00C03147">
        <w:rPr>
          <w:sz w:val="18"/>
          <w:szCs w:val="18"/>
        </w:rPr>
        <w:t xml:space="preserve"> 1.9. </w:t>
      </w:r>
      <w:r w:rsidRPr="00CA7E7C">
        <w:rPr>
          <w:sz w:val="18"/>
          <w:szCs w:val="18"/>
        </w:rPr>
        <w:t xml:space="preserve">Αντίστοιχες οδηγίες δίνει και ο Κοϊντιλιανός στο </w:t>
      </w:r>
      <w:r w:rsidRPr="00CA7E7C">
        <w:rPr>
          <w:i/>
          <w:sz w:val="18"/>
          <w:szCs w:val="18"/>
          <w:lang w:val="en-US"/>
        </w:rPr>
        <w:t>Institutio</w:t>
      </w:r>
      <w:r w:rsidRPr="00CA7E7C">
        <w:rPr>
          <w:i/>
          <w:sz w:val="18"/>
          <w:szCs w:val="18"/>
        </w:rPr>
        <w:t xml:space="preserve"> </w:t>
      </w:r>
      <w:r w:rsidRPr="00CA7E7C">
        <w:rPr>
          <w:i/>
          <w:sz w:val="18"/>
          <w:szCs w:val="18"/>
          <w:lang w:val="en-US"/>
        </w:rPr>
        <w:t>Oratoria</w:t>
      </w:r>
      <w:r w:rsidRPr="00CA7E7C">
        <w:rPr>
          <w:sz w:val="18"/>
          <w:szCs w:val="18"/>
        </w:rPr>
        <w:t>.</w:t>
      </w:r>
    </w:p>
  </w:footnote>
  <w:footnote w:id="11">
    <w:p w:rsidR="00C03147" w:rsidRPr="00CA7E7C" w:rsidRDefault="00C03147" w:rsidP="00C03147">
      <w:pPr>
        <w:pStyle w:val="a5"/>
        <w:rPr>
          <w:lang w:val="en-US"/>
        </w:rPr>
      </w:pPr>
      <w:r w:rsidRPr="00CA7E7C">
        <w:rPr>
          <w:rStyle w:val="a4"/>
        </w:rPr>
        <w:footnoteRef/>
      </w:r>
      <w:r>
        <w:t xml:space="preserve"> </w:t>
      </w:r>
      <w:r w:rsidRPr="00CA7E7C">
        <w:t>Η επένδυση με λέξεις-</w:t>
      </w:r>
      <w:r w:rsidRPr="00CA7E7C">
        <w:rPr>
          <w:lang w:val="en-US"/>
        </w:rPr>
        <w:t>verba</w:t>
      </w:r>
      <w:r w:rsidRPr="00CA7E7C">
        <w:t xml:space="preserve">, η οποία θεωρούνταν και το δυσκολότερο στάδιο επεξεργασίας της Ομιλίας, αποσκοπούσε στο να επιτευχθεί </w:t>
      </w:r>
      <w:r w:rsidRPr="00CA7E7C">
        <w:rPr>
          <w:lang w:val="en-US"/>
        </w:rPr>
        <w:t>puritas</w:t>
      </w:r>
      <w:r w:rsidRPr="00CA7E7C">
        <w:t xml:space="preserve"> (γραμματική και συντακτική συνέπεια και «καθαρότητα» τ.έ. </w:t>
      </w:r>
      <w:r w:rsidRPr="00CA7E7C">
        <w:rPr>
          <w:i/>
        </w:rPr>
        <w:t xml:space="preserve">ἑλληνισμός - </w:t>
      </w:r>
      <w:r w:rsidRPr="00CA7E7C">
        <w:rPr>
          <w:i/>
          <w:lang w:val="en-US"/>
        </w:rPr>
        <w:t>Latinitas</w:t>
      </w:r>
      <w:r w:rsidRPr="00CA7E7C">
        <w:t xml:space="preserve">), </w:t>
      </w:r>
      <w:r w:rsidRPr="00CA7E7C">
        <w:rPr>
          <w:lang w:val="en-US"/>
        </w:rPr>
        <w:t>perspicuitas</w:t>
      </w:r>
      <w:r w:rsidRPr="00CA7E7C">
        <w:t xml:space="preserve"> (</w:t>
      </w:r>
      <w:r w:rsidRPr="00CA7E7C">
        <w:rPr>
          <w:i/>
        </w:rPr>
        <w:t>σαφήνεια</w:t>
      </w:r>
      <w:r w:rsidRPr="00CA7E7C">
        <w:t xml:space="preserve">), </w:t>
      </w:r>
      <w:r w:rsidRPr="00CA7E7C">
        <w:rPr>
          <w:lang w:val="en-US"/>
        </w:rPr>
        <w:t>ornatus</w:t>
      </w:r>
      <w:r w:rsidRPr="00CA7E7C">
        <w:t xml:space="preserve"> (</w:t>
      </w:r>
      <w:r w:rsidRPr="00CA7E7C">
        <w:rPr>
          <w:i/>
        </w:rPr>
        <w:t>κατασκευή</w:t>
      </w:r>
      <w:r w:rsidRPr="00CA7E7C">
        <w:t xml:space="preserve">, ηδύτης-καλλιέπεια) και </w:t>
      </w:r>
      <w:r w:rsidRPr="00CA7E7C">
        <w:rPr>
          <w:lang w:val="en-US"/>
        </w:rPr>
        <w:t>aptum</w:t>
      </w:r>
      <w:r w:rsidRPr="00CA7E7C">
        <w:t>/</w:t>
      </w:r>
      <w:r w:rsidRPr="00CA7E7C">
        <w:rPr>
          <w:lang w:val="en-US"/>
        </w:rPr>
        <w:t>decorum</w:t>
      </w:r>
      <w:r w:rsidRPr="00CA7E7C">
        <w:t xml:space="preserve"> (</w:t>
      </w:r>
      <w:r w:rsidRPr="00CA7E7C">
        <w:rPr>
          <w:i/>
        </w:rPr>
        <w:t>πρέπον,</w:t>
      </w:r>
      <w:r w:rsidRPr="00CA7E7C">
        <w:t xml:space="preserve"> αναλογία του ύφους με τον ομιλητή, τους ακροατές και το λόγο). Στην </w:t>
      </w:r>
      <w:r w:rsidRPr="00CA7E7C">
        <w:rPr>
          <w:i/>
        </w:rPr>
        <w:t>Κατασκευή</w:t>
      </w:r>
      <w:r w:rsidRPr="00CA7E7C">
        <w:t xml:space="preserve"> ανήκουν οι τρόποι, τα σχήματα και η σύνθεση. Εφαρμόζονται τα </w:t>
      </w:r>
      <w:r w:rsidRPr="00CA7E7C">
        <w:rPr>
          <w:b/>
          <w:i/>
        </w:rPr>
        <w:t>σχήματα λέξεως ή Γοργίεια σχήματα</w:t>
      </w:r>
      <w:r w:rsidRPr="00CA7E7C">
        <w:t xml:space="preserve"> (αντίθεση, παραλληλισμός, συμπερίληψη, χιασμός, παρονομασία, παρήχησις, ομοιοτέλευτον) και τα </w:t>
      </w:r>
      <w:r w:rsidRPr="00CA7E7C">
        <w:rPr>
          <w:b/>
          <w:i/>
        </w:rPr>
        <w:t>σχήματα διανοίας</w:t>
      </w:r>
      <w:r w:rsidRPr="00CA7E7C">
        <w:t xml:space="preserve"> (ταυτολογία, μετωνυμία, υπερβολή, οξύμωρο, παράδοξο, ειρωνεία, λιτότης, παράλειψις). Άλλα σχήματα που εφαρμόζονταν είναι η συστολή, η παρίσωσις, κ.ο</w:t>
      </w:r>
      <w:r>
        <w:t>.</w:t>
      </w:r>
      <w:r w:rsidRPr="00CA7E7C">
        <w:t xml:space="preserve">κ. Αναλυτικά περί ύφους βλ. </w:t>
      </w:r>
      <w:proofErr w:type="gramStart"/>
      <w:r w:rsidRPr="00CA7E7C">
        <w:rPr>
          <w:lang w:val="en-US"/>
        </w:rPr>
        <w:t xml:space="preserve">Quintilian, </w:t>
      </w:r>
      <w:r w:rsidRPr="00CA7E7C">
        <w:rPr>
          <w:i/>
          <w:lang w:val="en-US"/>
        </w:rPr>
        <w:t>Institutio Oratoria</w:t>
      </w:r>
      <w:r w:rsidRPr="00CA7E7C">
        <w:rPr>
          <w:lang w:val="en-US"/>
        </w:rPr>
        <w:t xml:space="preserve"> VIII, IX, X, XI </w:t>
      </w:r>
      <w:r w:rsidRPr="00CA7E7C">
        <w:t>και</w:t>
      </w:r>
      <w:r w:rsidRPr="00CA7E7C">
        <w:rPr>
          <w:lang w:val="en-GB"/>
        </w:rPr>
        <w:t xml:space="preserve"> </w:t>
      </w:r>
      <w:r w:rsidRPr="00CA7E7C">
        <w:t>τα</w:t>
      </w:r>
      <w:r w:rsidRPr="00CA7E7C">
        <w:rPr>
          <w:lang w:val="en-GB"/>
        </w:rPr>
        <w:t xml:space="preserve"> </w:t>
      </w:r>
      <w:r w:rsidRPr="00CA7E7C">
        <w:t>σχόλια</w:t>
      </w:r>
      <w:r w:rsidRPr="00CA7E7C">
        <w:rPr>
          <w:lang w:val="en-GB"/>
        </w:rPr>
        <w:t xml:space="preserve"> </w:t>
      </w:r>
      <w:r w:rsidRPr="00CA7E7C">
        <w:t>του</w:t>
      </w:r>
      <w:r w:rsidRPr="00CA7E7C">
        <w:rPr>
          <w:lang w:val="en-GB"/>
        </w:rPr>
        <w:t xml:space="preserve"> </w:t>
      </w:r>
      <w:r w:rsidRPr="00CA7E7C">
        <w:rPr>
          <w:lang w:val="en-US"/>
        </w:rPr>
        <w:t>Denaux, Style and Stylistics 31-51.</w:t>
      </w:r>
      <w:proofErr w:type="gramEnd"/>
      <w:r w:rsidRPr="00CA7E7C">
        <w:rPr>
          <w:lang w:val="en-US"/>
        </w:rPr>
        <w:t xml:space="preserve"> </w:t>
      </w:r>
      <w:r w:rsidRPr="00CA7E7C">
        <w:t>Για</w:t>
      </w:r>
      <w:r w:rsidRPr="00CA7E7C">
        <w:rPr>
          <w:lang w:val="en-US"/>
        </w:rPr>
        <w:t xml:space="preserve"> </w:t>
      </w:r>
      <w:r w:rsidRPr="00CA7E7C">
        <w:t>τη</w:t>
      </w:r>
      <w:r w:rsidRPr="00CA7E7C">
        <w:rPr>
          <w:lang w:val="en-US"/>
        </w:rPr>
        <w:t xml:space="preserve"> </w:t>
      </w:r>
      <w:r w:rsidRPr="00CA7E7C">
        <w:t>σχέση</w:t>
      </w:r>
      <w:r w:rsidRPr="00CA7E7C">
        <w:rPr>
          <w:lang w:val="en-US"/>
        </w:rPr>
        <w:t xml:space="preserve"> </w:t>
      </w:r>
      <w:r w:rsidRPr="00CA7E7C">
        <w:t>Λουκά</w:t>
      </w:r>
      <w:r w:rsidRPr="00CA7E7C">
        <w:rPr>
          <w:lang w:val="en-US"/>
        </w:rPr>
        <w:t xml:space="preserve"> </w:t>
      </w:r>
      <w:r w:rsidRPr="00CA7E7C">
        <w:t>και</w:t>
      </w:r>
      <w:r w:rsidRPr="00CA7E7C">
        <w:rPr>
          <w:lang w:val="en-US"/>
        </w:rPr>
        <w:t xml:space="preserve"> </w:t>
      </w:r>
      <w:r w:rsidRPr="00CA7E7C">
        <w:t>Κοϊντιλιανού</w:t>
      </w:r>
      <w:r w:rsidRPr="00CA7E7C">
        <w:rPr>
          <w:lang w:val="en-US"/>
        </w:rPr>
        <w:t xml:space="preserve"> </w:t>
      </w:r>
      <w:r w:rsidRPr="00CA7E7C">
        <w:t>βλ</w:t>
      </w:r>
      <w:r w:rsidRPr="00CA7E7C">
        <w:rPr>
          <w:lang w:val="en-US"/>
        </w:rPr>
        <w:t xml:space="preserve">. </w:t>
      </w:r>
      <w:proofErr w:type="gramStart"/>
      <w:r w:rsidRPr="00CA7E7C">
        <w:rPr>
          <w:lang w:val="en-US"/>
        </w:rPr>
        <w:t xml:space="preserve">Morgenthaler, </w:t>
      </w:r>
      <w:r w:rsidRPr="00CA7E7C">
        <w:rPr>
          <w:i/>
          <w:lang w:val="en-US"/>
        </w:rPr>
        <w:t>Lukas und Quintilian</w:t>
      </w:r>
      <w:r w:rsidRPr="00CA7E7C">
        <w:rPr>
          <w:lang w:val="en-US"/>
        </w:rPr>
        <w:t>.</w:t>
      </w:r>
      <w:proofErr w:type="gramEnd"/>
      <w:r w:rsidRPr="00CA7E7C">
        <w:rPr>
          <w:lang w:val="en-US"/>
        </w:rPr>
        <w:t xml:space="preserve"> </w:t>
      </w:r>
    </w:p>
  </w:footnote>
  <w:footnote w:id="12">
    <w:p w:rsidR="00C03147" w:rsidRPr="00CA7E7C" w:rsidRDefault="00C03147" w:rsidP="00C03147">
      <w:pPr>
        <w:pStyle w:val="a5"/>
      </w:pPr>
      <w:r w:rsidRPr="00CA7E7C">
        <w:rPr>
          <w:rStyle w:val="a4"/>
        </w:rPr>
        <w:footnoteRef/>
      </w:r>
      <w:r w:rsidRPr="00CA7E7C">
        <w:t xml:space="preserve"> </w:t>
      </w:r>
      <w:r w:rsidRPr="00CA7E7C">
        <w:t>Προκειμένου ο ρήτορας να συγκροτήσει την Ομιλία του</w:t>
      </w:r>
      <w:r>
        <w:t>,</w:t>
      </w:r>
      <w:r w:rsidRPr="00CA7E7C">
        <w:t xml:space="preserve"> αντλούσε υλικό από τη συλλογή συγκεκριμένων κοινών </w:t>
      </w:r>
      <w:r w:rsidRPr="00CA7E7C">
        <w:rPr>
          <w:i/>
        </w:rPr>
        <w:t>τόπων.</w:t>
      </w:r>
      <w:r w:rsidRPr="00CA7E7C">
        <w:t xml:space="preserve"> </w:t>
      </w:r>
      <w:r>
        <w:t>Τ</w:t>
      </w:r>
      <w:r w:rsidRPr="00CA7E7C">
        <w:t>ον 2</w:t>
      </w:r>
      <w:r w:rsidRPr="00CA7E7C">
        <w:rPr>
          <w:vertAlign w:val="superscript"/>
        </w:rPr>
        <w:t>ο</w:t>
      </w:r>
      <w:r w:rsidRPr="00CA7E7C">
        <w:t xml:space="preserve"> αι. π.Χ. </w:t>
      </w:r>
      <w:r>
        <w:t xml:space="preserve">ο </w:t>
      </w:r>
      <w:r w:rsidRPr="00CA7E7C">
        <w:t>Ερμαγόρα</w:t>
      </w:r>
      <w:r>
        <w:t>ς</w:t>
      </w:r>
      <w:r w:rsidRPr="00CA7E7C">
        <w:t xml:space="preserve"> από την Τέμνο </w:t>
      </w:r>
      <w:r>
        <w:t>ανέπτυξε τ</w:t>
      </w:r>
      <w:r w:rsidRPr="00CA7E7C">
        <w:t xml:space="preserve">η διδασκαλία περί </w:t>
      </w:r>
      <w:r w:rsidRPr="00CA7E7C">
        <w:rPr>
          <w:b/>
          <w:i/>
        </w:rPr>
        <w:t>στάσεων</w:t>
      </w:r>
      <w:r w:rsidRPr="00CA7E7C">
        <w:t>. Πρόκειται για τα εξής προ-</w:t>
      </w:r>
      <w:r w:rsidRPr="00CA7E7C">
        <w:rPr>
          <w:i/>
        </w:rPr>
        <w:t>βλήματα</w:t>
      </w:r>
      <w:r w:rsidRPr="00CA7E7C">
        <w:t xml:space="preserve">: α) </w:t>
      </w:r>
      <w:r w:rsidRPr="00CA7E7C">
        <w:rPr>
          <w:b/>
          <w:i/>
        </w:rPr>
        <w:t>στοχασμός</w:t>
      </w:r>
      <w:r w:rsidRPr="00CA7E7C">
        <w:t xml:space="preserve"> - το πραγματικό γεγονός (</w:t>
      </w:r>
      <w:r w:rsidRPr="00CA7E7C">
        <w:rPr>
          <w:i/>
          <w:iCs/>
          <w:lang w:val="de-DE"/>
        </w:rPr>
        <w:t>status</w:t>
      </w:r>
      <w:r w:rsidRPr="00CA7E7C">
        <w:rPr>
          <w:i/>
          <w:iCs/>
        </w:rPr>
        <w:t xml:space="preserve"> </w:t>
      </w:r>
      <w:r w:rsidRPr="00CA7E7C">
        <w:rPr>
          <w:i/>
          <w:iCs/>
          <w:lang w:val="de-DE"/>
        </w:rPr>
        <w:t>coniecturae</w:t>
      </w:r>
      <w:r w:rsidRPr="00CA7E7C">
        <w:rPr>
          <w:i/>
          <w:iCs/>
        </w:rPr>
        <w:t xml:space="preserve">: διέπραξε ο κατηγορούμενος το φόνο ή όχι;), β) </w:t>
      </w:r>
      <w:r w:rsidRPr="00CA7E7C">
        <w:rPr>
          <w:b/>
          <w:i/>
        </w:rPr>
        <w:t>όρος</w:t>
      </w:r>
      <w:r w:rsidRPr="00CA7E7C">
        <w:rPr>
          <w:i/>
          <w:iCs/>
        </w:rPr>
        <w:t xml:space="preserve"> - </w:t>
      </w:r>
      <w:r w:rsidRPr="00CA7E7C">
        <w:rPr>
          <w:iCs/>
        </w:rPr>
        <w:t xml:space="preserve">προσδιορισμός της πράξης </w:t>
      </w:r>
      <w:r w:rsidRPr="00CA7E7C">
        <w:rPr>
          <w:i/>
          <w:iCs/>
        </w:rPr>
        <w:t>(</w:t>
      </w:r>
      <w:r w:rsidRPr="00CA7E7C">
        <w:rPr>
          <w:i/>
          <w:iCs/>
          <w:lang w:val="en-US"/>
        </w:rPr>
        <w:t>s</w:t>
      </w:r>
      <w:r w:rsidRPr="00CA7E7C">
        <w:rPr>
          <w:i/>
          <w:iCs/>
          <w:lang w:val="de-DE"/>
        </w:rPr>
        <w:t>ta</w:t>
      </w:r>
      <w:r w:rsidRPr="00CA7E7C">
        <w:rPr>
          <w:i/>
          <w:iCs/>
        </w:rPr>
        <w:softHyphen/>
      </w:r>
      <w:r w:rsidRPr="00CA7E7C">
        <w:rPr>
          <w:i/>
          <w:iCs/>
          <w:lang w:val="de-DE"/>
        </w:rPr>
        <w:t>tus</w:t>
      </w:r>
      <w:r w:rsidRPr="00CA7E7C">
        <w:rPr>
          <w:i/>
          <w:iCs/>
        </w:rPr>
        <w:t xml:space="preserve"> </w:t>
      </w:r>
      <w:r w:rsidRPr="00CA7E7C">
        <w:rPr>
          <w:i/>
          <w:iCs/>
          <w:lang w:val="de-DE"/>
        </w:rPr>
        <w:t>finitionis</w:t>
      </w:r>
      <w:r w:rsidRPr="00CA7E7C">
        <w:rPr>
          <w:i/>
          <w:iCs/>
        </w:rPr>
        <w:t>: φόνος εκ προμελέτης ή εξ αμελείας</w:t>
      </w:r>
      <w:r w:rsidRPr="00CA7E7C">
        <w:rPr>
          <w:i/>
        </w:rPr>
        <w:t xml:space="preserve">;), γ) </w:t>
      </w:r>
      <w:r w:rsidRPr="00CA7E7C">
        <w:rPr>
          <w:b/>
          <w:i/>
        </w:rPr>
        <w:t>ποιότητα</w:t>
      </w:r>
      <w:r w:rsidRPr="00CA7E7C">
        <w:rPr>
          <w:i/>
        </w:rPr>
        <w:t xml:space="preserve"> </w:t>
      </w:r>
      <w:r w:rsidRPr="00CA7E7C">
        <w:rPr>
          <w:i/>
          <w:iCs/>
        </w:rPr>
        <w:t>(</w:t>
      </w:r>
      <w:r w:rsidRPr="00CA7E7C">
        <w:rPr>
          <w:i/>
          <w:iCs/>
          <w:lang w:val="de-DE"/>
        </w:rPr>
        <w:t>status</w:t>
      </w:r>
      <w:r w:rsidRPr="00CA7E7C">
        <w:rPr>
          <w:i/>
          <w:iCs/>
        </w:rPr>
        <w:t xml:space="preserve"> </w:t>
      </w:r>
      <w:r w:rsidRPr="00CA7E7C">
        <w:rPr>
          <w:i/>
          <w:iCs/>
          <w:lang w:val="de-DE"/>
        </w:rPr>
        <w:t>qualitatis</w:t>
      </w:r>
      <w:r w:rsidRPr="00CA7E7C">
        <w:rPr>
          <w:i/>
          <w:iCs/>
        </w:rPr>
        <w:t xml:space="preserve">: </w:t>
      </w:r>
      <w:r w:rsidRPr="00CA7E7C">
        <w:rPr>
          <w:i/>
        </w:rPr>
        <w:t xml:space="preserve">υπάρχουν ελαφρυντικά;) και δ) </w:t>
      </w:r>
      <w:r w:rsidRPr="00CA7E7C">
        <w:rPr>
          <w:b/>
          <w:i/>
        </w:rPr>
        <w:t>μετάληψις</w:t>
      </w:r>
      <w:r w:rsidRPr="00CA7E7C">
        <w:rPr>
          <w:i/>
        </w:rPr>
        <w:t xml:space="preserve"> - </w:t>
      </w:r>
      <w:r w:rsidRPr="00CA7E7C">
        <w:t>η νομική διαδικασία</w:t>
      </w:r>
      <w:r w:rsidRPr="00CA7E7C">
        <w:rPr>
          <w:i/>
        </w:rPr>
        <w:t xml:space="preserve"> </w:t>
      </w:r>
      <w:r w:rsidRPr="00CA7E7C">
        <w:rPr>
          <w:i/>
          <w:iCs/>
        </w:rPr>
        <w:t>(</w:t>
      </w:r>
      <w:r w:rsidRPr="00CA7E7C">
        <w:rPr>
          <w:i/>
          <w:iCs/>
          <w:lang w:val="de-DE"/>
        </w:rPr>
        <w:t>status</w:t>
      </w:r>
      <w:r w:rsidRPr="00CA7E7C">
        <w:rPr>
          <w:i/>
          <w:iCs/>
        </w:rPr>
        <w:t xml:space="preserve"> </w:t>
      </w:r>
      <w:r w:rsidRPr="00CA7E7C">
        <w:rPr>
          <w:i/>
          <w:iCs/>
          <w:lang w:val="de-DE"/>
        </w:rPr>
        <w:t>translationis</w:t>
      </w:r>
      <w:r w:rsidRPr="00CA7E7C">
        <w:rPr>
          <w:i/>
          <w:iCs/>
        </w:rPr>
        <w:t>:</w:t>
      </w:r>
      <w:r w:rsidRPr="00CA7E7C">
        <w:rPr>
          <w:i/>
        </w:rPr>
        <w:t xml:space="preserve"> είναι το δικαστήριο αρμόδιο;). </w:t>
      </w:r>
      <w:r w:rsidRPr="00CA7E7C">
        <w:t xml:space="preserve">Βλ. </w:t>
      </w:r>
      <w:r w:rsidRPr="00CA7E7C">
        <w:rPr>
          <w:lang w:val="en-US"/>
        </w:rPr>
        <w:t>Kim</w:t>
      </w:r>
      <w:r w:rsidRPr="00CA7E7C">
        <w:t xml:space="preserve">, </w:t>
      </w:r>
      <w:r w:rsidRPr="00CA7E7C">
        <w:rPr>
          <w:i/>
          <w:lang w:val="en-US"/>
        </w:rPr>
        <w:t>Kerygma</w:t>
      </w:r>
      <w:r w:rsidRPr="00CA7E7C">
        <w:rPr>
          <w:i/>
        </w:rPr>
        <w:t xml:space="preserve"> </w:t>
      </w:r>
      <w:r w:rsidRPr="00CA7E7C">
        <w:rPr>
          <w:i/>
          <w:lang w:val="en-US"/>
        </w:rPr>
        <w:t>und</w:t>
      </w:r>
      <w:r w:rsidRPr="00CA7E7C">
        <w:rPr>
          <w:i/>
        </w:rPr>
        <w:t xml:space="preserve"> </w:t>
      </w:r>
      <w:r w:rsidRPr="00CA7E7C">
        <w:rPr>
          <w:i/>
          <w:lang w:val="en-US"/>
        </w:rPr>
        <w:t>Situation</w:t>
      </w:r>
      <w:r w:rsidRPr="00CA7E7C">
        <w:t xml:space="preserve"> 13, η οποία εν προκειμένω στηρίζεται στο έργο </w:t>
      </w:r>
      <w:r w:rsidRPr="00CA7E7C">
        <w:rPr>
          <w:i/>
          <w:iCs/>
          <w:color w:val="000000"/>
          <w:lang w:val="en-US"/>
        </w:rPr>
        <w:t>Auctor</w:t>
      </w:r>
      <w:r w:rsidRPr="00CA7E7C">
        <w:rPr>
          <w:i/>
          <w:iCs/>
          <w:color w:val="000000"/>
        </w:rPr>
        <w:t xml:space="preserve"> </w:t>
      </w:r>
      <w:r w:rsidRPr="00CA7E7C">
        <w:rPr>
          <w:i/>
          <w:iCs/>
          <w:color w:val="000000"/>
          <w:lang w:val="en-US"/>
        </w:rPr>
        <w:t>ad</w:t>
      </w:r>
      <w:r w:rsidRPr="00CA7E7C">
        <w:rPr>
          <w:i/>
          <w:iCs/>
          <w:color w:val="000000"/>
        </w:rPr>
        <w:t xml:space="preserve"> </w:t>
      </w:r>
      <w:r w:rsidRPr="00CA7E7C">
        <w:rPr>
          <w:i/>
          <w:iCs/>
          <w:color w:val="000000"/>
          <w:lang w:val="en-US"/>
        </w:rPr>
        <w:t>Herennium</w:t>
      </w:r>
      <w:r w:rsidRPr="00CA7E7C">
        <w:rPr>
          <w:i/>
          <w:color w:val="000000"/>
        </w:rPr>
        <w:t xml:space="preserve"> </w:t>
      </w:r>
      <w:r w:rsidRPr="00CA7E7C">
        <w:rPr>
          <w:color w:val="000000"/>
        </w:rPr>
        <w:t xml:space="preserve">ενός αγνώστου Ρωμαίου συγγραφέως ο οποίος </w:t>
      </w:r>
      <w:r>
        <w:rPr>
          <w:color w:val="000000"/>
        </w:rPr>
        <w:t xml:space="preserve">δραστηριοποιείται συγγραφικά </w:t>
      </w:r>
      <w:r w:rsidRPr="00CA7E7C">
        <w:rPr>
          <w:color w:val="000000"/>
        </w:rPr>
        <w:t xml:space="preserve">μεταξύ </w:t>
      </w:r>
      <w:r>
        <w:rPr>
          <w:color w:val="000000"/>
        </w:rPr>
        <w:t xml:space="preserve">των ετών </w:t>
      </w:r>
      <w:r w:rsidRPr="00CA7E7C">
        <w:rPr>
          <w:color w:val="000000"/>
        </w:rPr>
        <w:t xml:space="preserve">90 και 80 π.Χ. Στην ποιότητα ανήκει και η </w:t>
      </w:r>
      <w:r w:rsidRPr="00CA7E7C">
        <w:rPr>
          <w:i/>
          <w:color w:val="000000"/>
        </w:rPr>
        <w:t xml:space="preserve">μετάστασις </w:t>
      </w:r>
      <w:r w:rsidRPr="00CA7E7C">
        <w:rPr>
          <w:color w:val="000000"/>
        </w:rPr>
        <w:t>της ευθύνης στον Θεό.</w:t>
      </w:r>
    </w:p>
  </w:footnote>
  <w:footnote w:id="13">
    <w:p w:rsidR="00C03147" w:rsidRPr="00CA7E7C" w:rsidRDefault="00C03147" w:rsidP="00C03147">
      <w:pPr>
        <w:pStyle w:val="a5"/>
      </w:pPr>
      <w:r w:rsidRPr="00CA7E7C">
        <w:rPr>
          <w:rStyle w:val="a4"/>
        </w:rPr>
        <w:footnoteRef/>
      </w:r>
      <w:r w:rsidRPr="00CA7E7C">
        <w:t xml:space="preserve"> </w:t>
      </w:r>
      <w:r w:rsidRPr="00CA7E7C">
        <w:t xml:space="preserve">Πρβλ. Κασίνη, </w:t>
      </w:r>
      <w:r w:rsidRPr="00CA7E7C">
        <w:rPr>
          <w:i/>
        </w:rPr>
        <w:t>Ρητορική</w:t>
      </w:r>
      <w:r w:rsidRPr="00CA7E7C">
        <w:t xml:space="preserve"> 48. Σημειωτέον ότι ο Κασίνης, παρότι ασχολείται ειδικότερα με το Μηνιάτη, έχει επιτύχει να συμπυκνώσει με συνοπτικό τρόπο στο έργο του σύνολη τη διαχρονική ελληνική παράδοση περί ρητορικής. Σχετικά με τα ρητορικά σχήματα της Κ.Δ. βλ. τη διδ. Διατριβή του Νικολακοπούλου, </w:t>
      </w:r>
      <w:r w:rsidRPr="00CA7E7C">
        <w:rPr>
          <w:i/>
        </w:rPr>
        <w:t>Καινή Διαθήκη και Ρητορική</w:t>
      </w:r>
      <w:r w:rsidRPr="00CA7E7C">
        <w:t>.</w:t>
      </w:r>
    </w:p>
  </w:footnote>
  <w:footnote w:id="14">
    <w:p w:rsidR="00C03147" w:rsidRPr="00CA7E7C" w:rsidRDefault="00C03147" w:rsidP="00C03147">
      <w:pPr>
        <w:rPr>
          <w:rFonts w:cs="Silver Humana"/>
          <w:i/>
          <w:sz w:val="18"/>
          <w:szCs w:val="18"/>
        </w:rPr>
      </w:pPr>
      <w:r w:rsidRPr="00CA7E7C">
        <w:rPr>
          <w:rStyle w:val="a4"/>
          <w:sz w:val="18"/>
          <w:szCs w:val="18"/>
        </w:rPr>
        <w:footnoteRef/>
      </w:r>
      <w:r w:rsidRPr="00CA7E7C">
        <w:rPr>
          <w:rFonts w:cs="Arial"/>
          <w:sz w:val="18"/>
          <w:szCs w:val="18"/>
        </w:rPr>
        <w:t xml:space="preserve"> </w:t>
      </w:r>
      <w:r w:rsidRPr="00CA7E7C">
        <w:rPr>
          <w:rFonts w:cs="Silver Humana"/>
          <w:i/>
          <w:caps/>
          <w:sz w:val="18"/>
          <w:szCs w:val="18"/>
        </w:rPr>
        <w:t>λ</w:t>
      </w:r>
      <w:r w:rsidRPr="00CA7E7C">
        <w:rPr>
          <w:rFonts w:cs="Silver Humana"/>
          <w:i/>
          <w:sz w:val="18"/>
          <w:szCs w:val="18"/>
        </w:rPr>
        <w:t xml:space="preserve">οιπὸν δὲ </w:t>
      </w:r>
      <w:r w:rsidRPr="00CA7E7C">
        <w:rPr>
          <w:rFonts w:cs="Silver Humana"/>
          <w:b/>
          <w:i/>
          <w:sz w:val="18"/>
          <w:szCs w:val="18"/>
        </w:rPr>
        <w:t>περὶ τάξεως</w:t>
      </w:r>
      <w:r w:rsidRPr="00CA7E7C">
        <w:rPr>
          <w:rFonts w:cs="Silver Humana"/>
          <w:i/>
          <w:sz w:val="18"/>
          <w:szCs w:val="18"/>
        </w:rPr>
        <w:t xml:space="preserve"> εἰπεῖν. ἔστι δὲ τοῦ λόγου δύο μέρη· ἀναγκαῖον </w:t>
      </w:r>
      <w:r w:rsidRPr="00CA7E7C">
        <w:rPr>
          <w:rFonts w:cs="Silver Humana"/>
          <w:b/>
          <w:i/>
          <w:sz w:val="18"/>
          <w:szCs w:val="18"/>
        </w:rPr>
        <w:t>γὰρ τό τε πρᾶγμα εἰπεῖν περὶ οὗ</w:t>
      </w:r>
      <w:r w:rsidRPr="00CA7E7C">
        <w:rPr>
          <w:rFonts w:cs="Silver Humana"/>
          <w:i/>
          <w:sz w:val="18"/>
          <w:szCs w:val="18"/>
        </w:rPr>
        <w:t xml:space="preserve">͵ καὶ τοῦτ΄ ἀποδεῖξαι. διὸ εἰπόντα μὴ ἀποδεῖξαι ἢ ἀποδεῖξαι μὴ προειπόντα ἀδύνατον· ὅ τε γὰρ ἀποδεικνύων τι ἀποδείκνυσι͵ καὶ ὁ προλέγων ἕνεκα τοῦ ἀποδεῖξαι προλέγει. τούτων δὲ τὸ μὲν </w:t>
      </w:r>
      <w:r w:rsidRPr="00CA7E7C">
        <w:rPr>
          <w:rFonts w:cs="Silver Humana"/>
          <w:b/>
          <w:i/>
          <w:sz w:val="18"/>
          <w:szCs w:val="18"/>
        </w:rPr>
        <w:t>πρόθεσίς</w:t>
      </w:r>
      <w:r w:rsidRPr="00CA7E7C">
        <w:rPr>
          <w:rFonts w:cs="Silver Humana"/>
          <w:i/>
          <w:sz w:val="18"/>
          <w:szCs w:val="18"/>
        </w:rPr>
        <w:t xml:space="preserve"> ἐστι τὸ δὲ </w:t>
      </w:r>
      <w:r w:rsidRPr="00CA7E7C">
        <w:rPr>
          <w:rFonts w:cs="Silver Humana"/>
          <w:b/>
          <w:i/>
          <w:sz w:val="18"/>
          <w:szCs w:val="18"/>
        </w:rPr>
        <w:t>πίστις</w:t>
      </w:r>
      <w:r w:rsidRPr="00CA7E7C">
        <w:rPr>
          <w:rFonts w:cs="Silver Humana"/>
          <w:i/>
          <w:sz w:val="18"/>
          <w:szCs w:val="18"/>
        </w:rPr>
        <w:t xml:space="preserve">͵ ὥσπερ ἂν εἴ τις διέλοι ὅτι </w:t>
      </w:r>
      <w:r w:rsidRPr="00CA7E7C">
        <w:rPr>
          <w:rFonts w:cs="Silver Humana"/>
          <w:b/>
          <w:i/>
          <w:sz w:val="18"/>
          <w:szCs w:val="18"/>
        </w:rPr>
        <w:t>τὸ μὲν πρόβλημα</w:t>
      </w:r>
      <w:r w:rsidRPr="00CA7E7C">
        <w:rPr>
          <w:rFonts w:cs="Silver Humana"/>
          <w:i/>
          <w:sz w:val="18"/>
          <w:szCs w:val="18"/>
        </w:rPr>
        <w:t xml:space="preserve"> τὸ δὲ </w:t>
      </w:r>
      <w:r w:rsidRPr="00CA7E7C">
        <w:rPr>
          <w:rFonts w:cs="Silver Humana"/>
          <w:b/>
          <w:i/>
          <w:sz w:val="18"/>
          <w:szCs w:val="18"/>
        </w:rPr>
        <w:t>ἀπόδειξις</w:t>
      </w:r>
      <w:r w:rsidRPr="00CA7E7C">
        <w:rPr>
          <w:rFonts w:cs="Silver Humana"/>
          <w:i/>
          <w:sz w:val="18"/>
          <w:szCs w:val="18"/>
        </w:rPr>
        <w:t xml:space="preserve">. νῦν δὲ διαιροῦσι γελοίως· </w:t>
      </w:r>
      <w:r w:rsidRPr="00CA7E7C">
        <w:rPr>
          <w:rFonts w:cs="Silver Humana"/>
          <w:b/>
          <w:i/>
          <w:sz w:val="18"/>
          <w:szCs w:val="18"/>
        </w:rPr>
        <w:t>διήγησις γάρ που τοῦ δικανικοῦ μόνου λόγου ἐστίν͵ ἐπιδεικτικοῦ δὲ καὶ δημηγορικοῦ πῶς ἐνδέχεται εἶναι διήγησιν οἵαν λέγουσιν͵</w:t>
      </w:r>
      <w:r w:rsidRPr="00CA7E7C">
        <w:rPr>
          <w:rFonts w:cs="Silver Humana"/>
          <w:i/>
          <w:sz w:val="18"/>
          <w:szCs w:val="18"/>
        </w:rPr>
        <w:t xml:space="preserve"> ἢ τὰ πρὸς τὸν ἀντίδικον͵ ἢ ἐπίλογον τῶν ἀποδεικτικῶν; προοίμιον δὲ καὶ ἀντιπαραβολὴ καὶ ἐπάνοδος ἐν ταῖς δημηγορίαις τότε γίνεται ὅταν ἀντιλογία ᾖ. καὶ γὰρ ἡ κατηγορία καὶ ἡ ἀπολογία πολλάκις͵ ἀλλ΄ οὐχ ἡ συμβουλή· ἀλλ΄ ὁ ἐπίλογος ἔτι οὐδὲ δικανικοῦ παντός͵ οἷον ἐὰν μικρὸς ὁ λόγος ἢ τὸ πρᾶγμα εὐμνημόνευτον· συμβαίνει γὰρ τοῦ μήκους ἀφαιρεῖσθαι. ἀναγκαῖα ἄρα μόρια </w:t>
      </w:r>
      <w:r w:rsidRPr="00CA7E7C">
        <w:rPr>
          <w:rFonts w:cs="Silver Humana"/>
          <w:b/>
          <w:i/>
          <w:sz w:val="18"/>
          <w:szCs w:val="18"/>
        </w:rPr>
        <w:t>πρόθεσις καὶ πίστις</w:t>
      </w:r>
      <w:r w:rsidRPr="00CA7E7C">
        <w:rPr>
          <w:rFonts w:cs="Silver Humana"/>
          <w:i/>
          <w:sz w:val="18"/>
          <w:szCs w:val="18"/>
        </w:rPr>
        <w:t>. ἴδια μὲν οὖν ταῦτα͵ τὰ δὲ πλεῖστα προοίμιον πρόθεσις πίστις ἐπίλογος· τὰ γὰρ πρὸς τὸν ἀντίδικον τῶν πίστεών ἐστι͵ καὶ ἡ ἀντιπαραβολὴ αὔξησις τῶν αὐτοῦ͵ ὥστε μέρος τι τῶν πίστεων (ἀποδείκνυσι γάρ τι ὁ ποιῶν τοῦτο)͵ ἀλλ΄ οὐ τὸ προοί</w:t>
      </w:r>
      <w:r>
        <w:rPr>
          <w:rFonts w:cs="Silver Humana"/>
          <w:i/>
          <w:sz w:val="18"/>
          <w:szCs w:val="18"/>
        </w:rPr>
        <w:t>μιον͵ οὐδ΄ ὁ ἐπίλογος͵ ἀλλ΄ ἀνα</w:t>
      </w:r>
      <w:r w:rsidRPr="00CA7E7C">
        <w:rPr>
          <w:rFonts w:cs="Silver Humana"/>
          <w:i/>
          <w:sz w:val="18"/>
          <w:szCs w:val="18"/>
        </w:rPr>
        <w:t xml:space="preserve">μιμνήσκει. ἔσται οὖν͵ ἄν τις τὰ τοιαῦτα διαιρῇ͵ ὅπερ ἐποί ουν οἱ περὶ Θεόδωρον͵ διήγησις ἕτερον καὶ [ἡ] ἐπιδιήγησις καὶ προδιήγησις͵ καὶ ἔλεγχος καὶ ἐπεξέλεγχος. δεῖ δὲ εἶδός τι λέγοντα καὶ διαφορᾷ ὄνομα τίθεσθαι· εἰ δὲ μή͵ γίνεται κενὸν καὶ ληρῶδες͵ οἷον </w:t>
      </w:r>
      <w:r>
        <w:rPr>
          <w:rFonts w:cs="Silver Humana"/>
          <w:i/>
          <w:sz w:val="18"/>
          <w:szCs w:val="18"/>
        </w:rPr>
        <w:t>Λικύμνιος ποιεῖ ἐν τῇ τέχνῃ͵ ἐπ</w:t>
      </w:r>
      <w:r w:rsidRPr="00CA7E7C">
        <w:rPr>
          <w:rFonts w:cs="Silver Humana"/>
          <w:i/>
          <w:sz w:val="18"/>
          <w:szCs w:val="18"/>
        </w:rPr>
        <w:t>ούρωσιν ὀνομάζων καὶ ἀποπλάνησιν καὶ ὄζους.</w:t>
      </w:r>
    </w:p>
  </w:footnote>
  <w:footnote w:id="15">
    <w:p w:rsidR="00C03147" w:rsidRPr="00CA7E7C" w:rsidRDefault="00C03147" w:rsidP="00C03147">
      <w:pPr>
        <w:pStyle w:val="a5"/>
      </w:pPr>
      <w:r w:rsidRPr="00CA7E7C">
        <w:rPr>
          <w:rStyle w:val="a4"/>
        </w:rPr>
        <w:footnoteRef/>
      </w:r>
      <w:r w:rsidRPr="00CA7E7C">
        <w:t xml:space="preserve"> </w:t>
      </w:r>
      <w:r w:rsidRPr="00CA7E7C">
        <w:t xml:space="preserve">Σύμφωνα με τον Κασίνη, </w:t>
      </w:r>
      <w:r w:rsidRPr="00CA7E7C">
        <w:rPr>
          <w:i/>
        </w:rPr>
        <w:t>Ρητορική</w:t>
      </w:r>
      <w:r w:rsidRPr="00CA7E7C">
        <w:t xml:space="preserve"> 62, η πρόθεση ενώνει το προοίμιο με τη διήγηση, ώστε να βοηθείται η μνήμη και να αναμένει η ψυχή τα υπεσχημένα. </w:t>
      </w:r>
    </w:p>
  </w:footnote>
  <w:footnote w:id="16">
    <w:p w:rsidR="00C03147" w:rsidRPr="00CA7E7C" w:rsidRDefault="00C03147" w:rsidP="00C03147">
      <w:pPr>
        <w:pStyle w:val="a5"/>
      </w:pPr>
      <w:r w:rsidRPr="00CA7E7C">
        <w:rPr>
          <w:rStyle w:val="a4"/>
        </w:rPr>
        <w:footnoteRef/>
      </w:r>
      <w:r w:rsidRPr="00CA7E7C">
        <w:t xml:space="preserve"> </w:t>
      </w:r>
      <w:r w:rsidRPr="00CA7E7C">
        <w:t xml:space="preserve">Στην </w:t>
      </w:r>
      <w:r w:rsidRPr="00CA7E7C">
        <w:rPr>
          <w:i/>
        </w:rPr>
        <w:t>πίστη</w:t>
      </w:r>
      <w:r w:rsidRPr="00CA7E7C">
        <w:t xml:space="preserve"> ή </w:t>
      </w:r>
      <w:r w:rsidRPr="00CA7E7C">
        <w:rPr>
          <w:i/>
        </w:rPr>
        <w:t>διήγηση</w:t>
      </w:r>
      <w:r w:rsidRPr="00CA7E7C">
        <w:t xml:space="preserve"> γίνεται η αφήγηση των πραγμάτων, αναπτ</w:t>
      </w:r>
      <w:r>
        <w:t>ύσσονται τα επιχειρήματα για τη</w:t>
      </w:r>
      <w:r w:rsidRPr="00CA7E7C">
        <w:t xml:space="preserve"> βεβαίωση των προβαλλομένων ή/και την αναίρεση των εναντίων. Αρχές που διέπουν την διήγηση είναι η σαφήνεια, η μετριότης (= μετριοπάθεια), η ηδύτης και η πιθανότης (Κασίνη, </w:t>
      </w:r>
      <w:r w:rsidRPr="00CA7E7C">
        <w:rPr>
          <w:i/>
        </w:rPr>
        <w:t xml:space="preserve">Ρητορική </w:t>
      </w:r>
      <w:r w:rsidRPr="00CA7E7C">
        <w:t xml:space="preserve">62). </w:t>
      </w:r>
    </w:p>
  </w:footnote>
  <w:footnote w:id="17">
    <w:p w:rsidR="00C03147" w:rsidRPr="00CA7E7C" w:rsidRDefault="00C03147" w:rsidP="00C03147">
      <w:pPr>
        <w:pStyle w:val="a5"/>
      </w:pPr>
      <w:r w:rsidRPr="00CA7E7C">
        <w:rPr>
          <w:rStyle w:val="a4"/>
        </w:rPr>
        <w:footnoteRef/>
      </w:r>
      <w:r w:rsidRPr="00CA7E7C">
        <w:t xml:space="preserve"> </w:t>
      </w:r>
      <w:r>
        <w:t>Κικέρων</w:t>
      </w:r>
      <w:r w:rsidRPr="00CA7E7C">
        <w:t xml:space="preserve">, </w:t>
      </w:r>
      <w:r w:rsidRPr="00CA7E7C">
        <w:rPr>
          <w:i/>
          <w:lang w:val="en-US"/>
        </w:rPr>
        <w:t>Partitiones</w:t>
      </w:r>
      <w:r w:rsidRPr="00CA7E7C">
        <w:rPr>
          <w:i/>
        </w:rPr>
        <w:t xml:space="preserve"> </w:t>
      </w:r>
      <w:r w:rsidRPr="00CA7E7C">
        <w:rPr>
          <w:i/>
          <w:lang w:val="en-US"/>
        </w:rPr>
        <w:t>Oratoriae</w:t>
      </w:r>
      <w:r w:rsidRPr="00CA7E7C">
        <w:t xml:space="preserve"> 8.27. Σύμφωνα με τον </w:t>
      </w:r>
      <w:r w:rsidRPr="00CA7E7C">
        <w:rPr>
          <w:lang w:val="en-US"/>
        </w:rPr>
        <w:t>Kennedy</w:t>
      </w:r>
      <w:r w:rsidRPr="00CA7E7C">
        <w:t xml:space="preserve"> (</w:t>
      </w:r>
      <w:r w:rsidRPr="00CA7E7C">
        <w:rPr>
          <w:i/>
          <w:lang w:val="en-US"/>
        </w:rPr>
        <w:t>Art</w:t>
      </w:r>
      <w:r w:rsidRPr="00CA7E7C">
        <w:rPr>
          <w:i/>
        </w:rPr>
        <w:t xml:space="preserve"> </w:t>
      </w:r>
      <w:r w:rsidRPr="00CA7E7C">
        <w:rPr>
          <w:i/>
          <w:lang w:val="en-US"/>
        </w:rPr>
        <w:t>of</w:t>
      </w:r>
      <w:r w:rsidRPr="00CA7E7C">
        <w:rPr>
          <w:i/>
        </w:rPr>
        <w:t xml:space="preserve"> </w:t>
      </w:r>
      <w:r w:rsidRPr="00CA7E7C">
        <w:rPr>
          <w:i/>
          <w:lang w:val="en-US"/>
        </w:rPr>
        <w:t>Persuasion</w:t>
      </w:r>
      <w:r w:rsidRPr="00CA7E7C">
        <w:t xml:space="preserve"> 265)</w:t>
      </w:r>
      <w:r>
        <w:t xml:space="preserve">, </w:t>
      </w:r>
      <w:r w:rsidRPr="00CA7E7C">
        <w:t xml:space="preserve">στο χώρο της ρητορικής </w:t>
      </w:r>
      <w:r>
        <w:t>κατά την</w:t>
      </w:r>
      <w:r w:rsidRPr="00CA7E7C">
        <w:t xml:space="preserve"> ελληνορωμαϊκ</w:t>
      </w:r>
      <w:r>
        <w:t>ή περίοδο</w:t>
      </w:r>
      <w:r w:rsidRPr="00CA7E7C">
        <w:t xml:space="preserve"> εφαρμόστηκαν κατά βάσιν οι αρχές του Αριστοτέλη. Βλ. </w:t>
      </w:r>
      <w:proofErr w:type="gramStart"/>
      <w:r w:rsidRPr="00CA7E7C">
        <w:rPr>
          <w:lang w:val="en-US"/>
        </w:rPr>
        <w:t>Zweck</w:t>
      </w:r>
      <w:r w:rsidRPr="00CA7E7C">
        <w:t xml:space="preserve">, </w:t>
      </w:r>
      <w:r w:rsidRPr="00CA7E7C">
        <w:rPr>
          <w:lang w:val="en-US"/>
        </w:rPr>
        <w:t>Exordium</w:t>
      </w:r>
      <w:r w:rsidRPr="00CA7E7C">
        <w:t xml:space="preserve"> 95.</w:t>
      </w:r>
      <w:proofErr w:type="gramEnd"/>
      <w:r w:rsidRPr="00CA7E7C">
        <w:t xml:space="preserve"> </w:t>
      </w:r>
    </w:p>
  </w:footnote>
  <w:footnote w:id="18">
    <w:p w:rsidR="00C03147" w:rsidRPr="00CA7E7C" w:rsidRDefault="00C03147" w:rsidP="00C03147">
      <w:pPr>
        <w:pStyle w:val="a5"/>
      </w:pPr>
      <w:r w:rsidRPr="00CA7E7C">
        <w:rPr>
          <w:rStyle w:val="a4"/>
        </w:rPr>
        <w:footnoteRef/>
      </w:r>
      <w:r w:rsidRPr="00CA7E7C">
        <w:t xml:space="preserve"> </w:t>
      </w:r>
      <w:r w:rsidRPr="00CA7E7C">
        <w:t>Σύμφωνα με τον Κοϊντιλιανό (</w:t>
      </w:r>
      <w:r w:rsidRPr="00CA7E7C">
        <w:rPr>
          <w:i/>
          <w:lang w:val="en-US"/>
        </w:rPr>
        <w:t>Inst</w:t>
      </w:r>
      <w:r w:rsidRPr="00CA7E7C">
        <w:rPr>
          <w:i/>
        </w:rPr>
        <w:t xml:space="preserve">. </w:t>
      </w:r>
      <w:proofErr w:type="gramStart"/>
      <w:r w:rsidRPr="00CA7E7C">
        <w:rPr>
          <w:i/>
          <w:lang w:val="en-US"/>
        </w:rPr>
        <w:t>Orat</w:t>
      </w:r>
      <w:r w:rsidRPr="00CA7E7C">
        <w:t>.</w:t>
      </w:r>
      <w:proofErr w:type="gramEnd"/>
      <w:r w:rsidRPr="00CA7E7C">
        <w:t xml:space="preserve"> </w:t>
      </w:r>
      <w:proofErr w:type="gramStart"/>
      <w:r w:rsidRPr="00CA7E7C">
        <w:rPr>
          <w:lang w:val="en-US"/>
        </w:rPr>
        <w:t>IV</w:t>
      </w:r>
      <w:r w:rsidRPr="00CA7E7C">
        <w:t xml:space="preserve"> 1.5)</w:t>
      </w:r>
      <w:r>
        <w:t>,</w:t>
      </w:r>
      <w:r w:rsidRPr="00CA7E7C">
        <w:t xml:space="preserve"> ο Πρόλογος αποσκοπούσε στο να προσεταιριστεί ο ρήτορας το ακροατήριο (</w:t>
      </w:r>
      <w:r w:rsidRPr="00CA7E7C">
        <w:rPr>
          <w:lang w:val="en-US"/>
        </w:rPr>
        <w:t>benevolem</w:t>
      </w:r>
      <w:r w:rsidRPr="00CA7E7C">
        <w:t>), προκειμένου αυτό να τον ακούσει με προσοχή (</w:t>
      </w:r>
      <w:r w:rsidRPr="00CA7E7C">
        <w:rPr>
          <w:lang w:val="en-US"/>
        </w:rPr>
        <w:t>attentum</w:t>
      </w:r>
      <w:r w:rsidRPr="00CA7E7C">
        <w:t>), ενδιαφέρον και χωρίς δυσκολία (</w:t>
      </w:r>
      <w:r w:rsidRPr="00CA7E7C">
        <w:rPr>
          <w:lang w:val="en-US"/>
        </w:rPr>
        <w:t>docilem</w:t>
      </w:r>
      <w:r w:rsidRPr="00CA7E7C">
        <w:t>).</w:t>
      </w:r>
      <w:proofErr w:type="gramEnd"/>
      <w:r w:rsidRPr="00CA7E7C">
        <w:t xml:space="preserve"> Η όλη επιχείρηση αποσκοπούσε στο να διαπορθμευθεί ο λόγος του στην καρδιά του ακροατή του. Γεν</w:t>
      </w:r>
      <w:r>
        <w:t>ικότερα ο Πρόλογος και ο Επίλογό</w:t>
      </w:r>
      <w:r w:rsidRPr="00CA7E7C">
        <w:t xml:space="preserve">ς του θεωρούνταν ως τα κρισιμότερα σημεία της Ομιλίας, γι’ αυτό και στον Πρό-λογο γινόταν ευχή-επίκληση του Θεού. Η αρχή προσδιόριζε όσα έπονταν και το τέλος το σύνολο. Βλ. </w:t>
      </w:r>
      <w:r w:rsidRPr="00CA7E7C">
        <w:rPr>
          <w:lang w:val="de-DE"/>
        </w:rPr>
        <w:t>Berger</w:t>
      </w:r>
      <w:r w:rsidRPr="00CA7E7C">
        <w:t xml:space="preserve">, </w:t>
      </w:r>
      <w:r w:rsidRPr="00CA7E7C">
        <w:rPr>
          <w:lang w:val="de-DE"/>
        </w:rPr>
        <w:t>Apostelbrief</w:t>
      </w:r>
      <w:r w:rsidRPr="00CA7E7C">
        <w:t xml:space="preserve"> </w:t>
      </w:r>
      <w:r w:rsidRPr="00CA7E7C">
        <w:rPr>
          <w:lang w:val="de-DE"/>
        </w:rPr>
        <w:t>und</w:t>
      </w:r>
      <w:r w:rsidRPr="00CA7E7C">
        <w:t xml:space="preserve"> </w:t>
      </w:r>
      <w:r w:rsidRPr="00CA7E7C">
        <w:rPr>
          <w:lang w:val="de-DE"/>
        </w:rPr>
        <w:t>apostolische</w:t>
      </w:r>
      <w:r w:rsidRPr="00CA7E7C">
        <w:t xml:space="preserve"> </w:t>
      </w:r>
      <w:r w:rsidRPr="00CA7E7C">
        <w:rPr>
          <w:lang w:val="de-DE"/>
        </w:rPr>
        <w:t>Rede</w:t>
      </w:r>
      <w:r w:rsidRPr="00CA7E7C">
        <w:t xml:space="preserve"> 224. </w:t>
      </w:r>
    </w:p>
  </w:footnote>
  <w:footnote w:id="19">
    <w:p w:rsidR="00C03147" w:rsidRPr="00CA7E7C" w:rsidRDefault="00C03147" w:rsidP="00C03147">
      <w:pPr>
        <w:pStyle w:val="a5"/>
      </w:pPr>
      <w:r w:rsidRPr="00CA7E7C">
        <w:rPr>
          <w:rStyle w:val="a4"/>
        </w:rPr>
        <w:footnoteRef/>
      </w:r>
      <w:r w:rsidRPr="00CA7E7C">
        <w:t xml:space="preserve"> </w:t>
      </w:r>
      <w:r w:rsidRPr="00CA7E7C">
        <w:t>Η κατάτμηση στις δύο υποενότητες αφορά κατεξοχήν στο</w:t>
      </w:r>
      <w:r>
        <w:t>ν</w:t>
      </w:r>
      <w:r w:rsidRPr="00CA7E7C">
        <w:t xml:space="preserve"> δικανικό λόγο.</w:t>
      </w:r>
    </w:p>
  </w:footnote>
  <w:footnote w:id="20">
    <w:p w:rsidR="00C03147" w:rsidRPr="00CA7E7C" w:rsidRDefault="00C03147" w:rsidP="00C03147">
      <w:pPr>
        <w:pStyle w:val="a5"/>
      </w:pPr>
      <w:r w:rsidRPr="00CA7E7C">
        <w:rPr>
          <w:rStyle w:val="a4"/>
        </w:rPr>
        <w:footnoteRef/>
      </w:r>
      <w:r>
        <w:t xml:space="preserve"> </w:t>
      </w:r>
      <w:r w:rsidRPr="00CA7E7C">
        <w:t xml:space="preserve">Στον </w:t>
      </w:r>
      <w:r w:rsidRPr="00CA7E7C">
        <w:rPr>
          <w:caps/>
        </w:rPr>
        <w:t>ε</w:t>
      </w:r>
      <w:r w:rsidRPr="00CA7E7C">
        <w:t>πίλογο, του οποίου χαρακτηριστικό είναι η συντομία (</w:t>
      </w:r>
      <w:r w:rsidRPr="00CA7E7C">
        <w:rPr>
          <w:lang w:val="en-US"/>
        </w:rPr>
        <w:t>brevitas</w:t>
      </w:r>
      <w:r w:rsidRPr="00CA7E7C">
        <w:t xml:space="preserve">), έχουμε επανάληψη/ανακεφαλαίωση των σημαντικοτέρων επιχειρημάτων, </w:t>
      </w:r>
      <w:r w:rsidRPr="00CA7E7C">
        <w:rPr>
          <w:i/>
        </w:rPr>
        <w:t>σύσταση του πράγματος</w:t>
      </w:r>
      <w:r w:rsidRPr="00CA7E7C">
        <w:t xml:space="preserve"> (προτροπή ή ανατροπή) και συγ-</w:t>
      </w:r>
      <w:r w:rsidRPr="00CA7E7C">
        <w:rPr>
          <w:i/>
        </w:rPr>
        <w:t>κίνηση</w:t>
      </w:r>
      <w:r w:rsidRPr="00CA7E7C">
        <w:t xml:space="preserve"> των παθών (των συναισθημάτων) του ακροατηρίου</w:t>
      </w:r>
      <w:r>
        <w:t>,</w:t>
      </w:r>
      <w:r w:rsidRPr="00CA7E7C">
        <w:t xml:space="preserve"> ώστε να έχει στο τέλος </w:t>
      </w:r>
      <w:r w:rsidRPr="00CA7E7C">
        <w:rPr>
          <w:i/>
        </w:rPr>
        <w:t>νεαρὰ τῶν ὑστέρων λόγων τὰ τυπώματα</w:t>
      </w:r>
      <w:r w:rsidRPr="00CA7E7C">
        <w:t xml:space="preserve">. Βλ. Κασσίνη, </w:t>
      </w:r>
      <w:r w:rsidRPr="00CA7E7C">
        <w:rPr>
          <w:i/>
        </w:rPr>
        <w:t>Ρητορική</w:t>
      </w:r>
      <w:r w:rsidRPr="00CA7E7C">
        <w:t xml:space="preserve"> 186.</w:t>
      </w:r>
    </w:p>
  </w:footnote>
  <w:footnote w:id="21">
    <w:p w:rsidR="00C03147" w:rsidRPr="00CA7E7C" w:rsidRDefault="00C03147" w:rsidP="00C03147">
      <w:pPr>
        <w:pStyle w:val="a5"/>
      </w:pPr>
      <w:r w:rsidRPr="00CA7E7C">
        <w:rPr>
          <w:rStyle w:val="a4"/>
        </w:rPr>
        <w:footnoteRef/>
      </w:r>
      <w:r>
        <w:rPr>
          <w:caps/>
        </w:rPr>
        <w:t xml:space="preserve"> </w:t>
      </w:r>
      <w:r w:rsidRPr="00B22006">
        <w:rPr>
          <w:i/>
          <w:caps/>
        </w:rPr>
        <w:t>τ</w:t>
      </w:r>
      <w:r w:rsidRPr="00B22006">
        <w:rPr>
          <w:i/>
        </w:rPr>
        <w:t xml:space="preserve">ῶν δὲ διὰ τοῦ λόγου ποριζομένων πίστεων τρία εἴδη ἔστιν· αἱ μὲν γάρ εἰσιν </w:t>
      </w:r>
      <w:r w:rsidRPr="00B22006">
        <w:rPr>
          <w:b/>
          <w:bCs/>
          <w:i/>
        </w:rPr>
        <w:t>ἐν τῷ ἤθει τοῦ λέγοντος</w:t>
      </w:r>
      <w:r w:rsidRPr="00B22006">
        <w:rPr>
          <w:i/>
        </w:rPr>
        <w:t xml:space="preserve">͵ αἱ δὲ ἐν </w:t>
      </w:r>
      <w:r w:rsidRPr="00B22006">
        <w:rPr>
          <w:b/>
          <w:bCs/>
          <w:i/>
        </w:rPr>
        <w:t>τῷ τὸν ἀκροατὴν διαθεῖναί</w:t>
      </w:r>
      <w:r w:rsidRPr="00B22006">
        <w:rPr>
          <w:i/>
        </w:rPr>
        <w:t xml:space="preserve"> πως͵ αἱ δὲ ἐν αὐτῷ </w:t>
      </w:r>
      <w:r w:rsidRPr="00B22006">
        <w:rPr>
          <w:b/>
          <w:bCs/>
          <w:i/>
        </w:rPr>
        <w:t>τῷ λόγῳ</w:t>
      </w:r>
      <w:r w:rsidRPr="00B22006">
        <w:rPr>
          <w:i/>
        </w:rPr>
        <w:t xml:space="preserve"> διὰ τοῦ δεικνύναι ἢ φαίνεσθαι δεικνύναι. διὰ μὲν οὖν τοῦ ἤθους͵ ὅταν οὕτω λεχθῇ ὁ λόγος ὥστε ἀξιόπιστον ποιῆσαι τὸν λέγοντα· τοῖς γὰρ ἐπιεικέσι πιστεύομεν μᾶλλον καὶ θᾶττον͵ περὶ πάντων μὲν ἁπλῶς͵ ἐν οἷς δὲ τὸ ἀκριβὲς μὴ ἔστιν ἀλλὰ τὸ ἀμφιδοξεῖν͵ καὶ παντελῶς. δεῖ δὲ καὶ τοῦτο συμβαίνειν διὰ τοῦ λόγου͵ ἀλλὰ μὴ διὰ τοῦ προδεδοξάσθαι ποιόν τινα εἶναι τὸν λέγοντα· […] </w:t>
      </w:r>
      <w:r w:rsidRPr="00B22006">
        <w:rPr>
          <w:i/>
          <w:caps/>
        </w:rPr>
        <w:t>χ</w:t>
      </w:r>
      <w:r w:rsidRPr="00B22006">
        <w:rPr>
          <w:i/>
        </w:rPr>
        <w:t xml:space="preserve">ρόνοι δὲ ἑκάστου τούτων εἰσὶ </w:t>
      </w:r>
      <w:r w:rsidRPr="00B22006">
        <w:rPr>
          <w:b/>
          <w:bCs/>
          <w:i/>
        </w:rPr>
        <w:t>τῷ μὲν συμβουλεύοντι</w:t>
      </w:r>
      <w:r w:rsidRPr="00B22006">
        <w:rPr>
          <w:i/>
        </w:rPr>
        <w:t xml:space="preserve"> </w:t>
      </w:r>
      <w:r w:rsidRPr="00B22006">
        <w:rPr>
          <w:b/>
          <w:bCs/>
          <w:i/>
        </w:rPr>
        <w:t>ὁ μέλλων</w:t>
      </w:r>
      <w:r w:rsidRPr="00B22006">
        <w:rPr>
          <w:i/>
        </w:rPr>
        <w:t xml:space="preserve"> (περὶ γὰρ τῶν ἐσομένων συμβουλεύει ἢ προτρέπων ἢ ἀποτρέπων)͵ </w:t>
      </w:r>
      <w:r w:rsidRPr="00B22006">
        <w:rPr>
          <w:b/>
          <w:bCs/>
          <w:i/>
        </w:rPr>
        <w:t>τῷ δὲ δικαζομένῳ ὁ γενόμενος</w:t>
      </w:r>
      <w:r w:rsidRPr="00B22006">
        <w:rPr>
          <w:i/>
        </w:rPr>
        <w:t xml:space="preserve"> (περὶ γὰρ τῶν πεπραγμένων ἀεὶ ὁ μὲν κατηγορεῖ͵ ὁ δὲ ἀπολογεῖται)͵ τῷ δ΄ </w:t>
      </w:r>
      <w:r w:rsidRPr="00B22006">
        <w:rPr>
          <w:b/>
          <w:bCs/>
          <w:i/>
        </w:rPr>
        <w:t>ἐπιδεικτικῷ</w:t>
      </w:r>
      <w:r w:rsidRPr="00B22006">
        <w:rPr>
          <w:i/>
        </w:rPr>
        <w:t xml:space="preserve"> κυριώτατος μὲν </w:t>
      </w:r>
      <w:r w:rsidRPr="00B22006">
        <w:rPr>
          <w:b/>
          <w:bCs/>
          <w:i/>
        </w:rPr>
        <w:t>ὁ παρών</w:t>
      </w:r>
      <w:r w:rsidRPr="00B22006">
        <w:rPr>
          <w:i/>
        </w:rPr>
        <w:t xml:space="preserve"> (κατὰ γὰρ τὰ ὑπάρχοντα ἐπαινοῦσιν ἢ ψέγουσιν πάντες)͵ προσχρῶνται δὲ πολλάκις καὶ τὰ γενόμενα ἀναμιμνήσκοντες καὶ τὰ μέλλοντα προεικάζοντες. τέλος δὲ ἑκάστοις τούτων ἕτερόν ἐστι͵ καὶ τρισὶν οὖσι τρία͵ </w:t>
      </w:r>
      <w:r w:rsidRPr="00B22006">
        <w:rPr>
          <w:b/>
          <w:bCs/>
          <w:i/>
        </w:rPr>
        <w:t>τῷ μὲν συμβουλεύοντι τὸ συμφέρον καὶ βλαβερόν</w:t>
      </w:r>
      <w:r w:rsidRPr="00B22006">
        <w:rPr>
          <w:i/>
        </w:rPr>
        <w:t xml:space="preserve">· ὁ μὲν γὰρ προτρέπων ὡς βέλτιον συμβουλεύει͵ ὁ δὲ ἀποτρέπων ὡς χείρονος ἀποτρέπει͵ τὰ δ΄ ἄλλα πρὸς τοῦτο συμπαραλαμβάνει͵ ἢ δίκαιον ἢ ἄδικον͵ ἢ καλὸν ἢ αἰσχρόν· </w:t>
      </w:r>
      <w:r w:rsidRPr="00B22006">
        <w:rPr>
          <w:b/>
          <w:bCs/>
          <w:i/>
        </w:rPr>
        <w:t>τοῖς δὲ δικαζομένοις τὸ δίκαιον καὶ τὸ ἄδικον</w:t>
      </w:r>
      <w:r w:rsidRPr="00B22006">
        <w:rPr>
          <w:i/>
        </w:rPr>
        <w:t xml:space="preserve">͵ τὰ δ΄ ἄλλα καὶ οὗτοι συμπαραλαμβάνουσι πρὸς ταῦτα· </w:t>
      </w:r>
      <w:r w:rsidRPr="00B22006">
        <w:rPr>
          <w:b/>
          <w:bCs/>
          <w:i/>
        </w:rPr>
        <w:t>τοῖς δ΄ ἐπαινοῦσιν καὶ ψέγουσιν τὸ καλὸν καὶ τὸ αἰσχρόν</w:t>
      </w:r>
      <w:r w:rsidRPr="00B22006">
        <w:rPr>
          <w:i/>
        </w:rPr>
        <w:t>͵ τὰ δ΄ ἄλλα καὶ οὗτοι πρὸς ταῦτα ἐπαναφέρουσιν</w:t>
      </w:r>
      <w:r w:rsidRPr="00CA7E7C">
        <w:t>.</w:t>
      </w:r>
    </w:p>
  </w:footnote>
  <w:footnote w:id="22">
    <w:p w:rsidR="00C03147" w:rsidRPr="00CA7E7C" w:rsidRDefault="00C03147" w:rsidP="00C03147">
      <w:pPr>
        <w:pStyle w:val="a5"/>
      </w:pPr>
      <w:r w:rsidRPr="00CA7E7C">
        <w:rPr>
          <w:rStyle w:val="a4"/>
        </w:rPr>
        <w:footnoteRef/>
      </w:r>
      <w:r w:rsidRPr="00CA7E7C">
        <w:t>Σύμφωνα με τον Αριστ.</w:t>
      </w:r>
      <w:r w:rsidRPr="00AE39C7">
        <w:t>,</w:t>
      </w:r>
      <w:r w:rsidRPr="00CA7E7C">
        <w:t xml:space="preserve"> </w:t>
      </w:r>
      <w:r w:rsidRPr="00AE39C7">
        <w:rPr>
          <w:i/>
        </w:rPr>
        <w:t>Ρητ.</w:t>
      </w:r>
      <w:r w:rsidRPr="00CA7E7C">
        <w:t xml:space="preserve"> 1377</w:t>
      </w:r>
      <w:r w:rsidRPr="00CA7E7C">
        <w:rPr>
          <w:lang w:val="en-US"/>
        </w:rPr>
        <w:t>b</w:t>
      </w:r>
      <w:r w:rsidRPr="00CA7E7C">
        <w:t>-1378</w:t>
      </w:r>
      <w:r>
        <w:t>,</w:t>
      </w:r>
      <w:r w:rsidRPr="00CA7E7C">
        <w:t xml:space="preserve"> το ήθος του Ομιλητή διαδραματίζει σπουδαιότερο ρόλο στη δημηγορία: </w:t>
      </w:r>
      <w:r w:rsidRPr="00D357F9">
        <w:rPr>
          <w:i/>
        </w:rPr>
        <w:t xml:space="preserve">πολὺ γὰρ διαφέρει πρὸς πίστιν͵ μάλιστα μὲν ἐν ταῖς συμβουλαῖς͵ εἶτα καὶ ἐν ταῖς δίκαις͵ τό τε ποιόν τινα φαίνεσθαι τὸν λέγοντα καὶ τὸ πρὸς αὑτοὺς ὑπολαμβάνειν πως διακεῖσθαι αὐτόν͵ πρὸς δὲ τούτοις ἐὰν καὶ αὐτοὶ διακείμενοί πως τυγχάνωσιν. </w:t>
      </w:r>
      <w:r w:rsidRPr="00D357F9">
        <w:rPr>
          <w:b/>
          <w:i/>
        </w:rPr>
        <w:t>τὸ μὲν οὖν ποιόν τινα φαίνεσθαι τὸν λέγοντα χρησιμώτερον εἰς τὰς συμβουλάς ἐστιν͵</w:t>
      </w:r>
      <w:r w:rsidRPr="00D357F9">
        <w:rPr>
          <w:i/>
        </w:rPr>
        <w:t xml:space="preserve"> τὸ δὲ διακεῖσθαί πως τὸν ἀκροατὴν εἰς τὰς δίκας· οὐ γὰρ ταὐτὰ φαίνεται φιλοῦσι καὶ μισοῦσιν͵ οὐδ΄ ὀργιζομένοις καὶ πράως ἔχουσιν͵ ἀλλ΄ ἢ τὸ παράπαν ἕτερα ἢ κατὰ μέγεθος ἕτερα</w:t>
      </w:r>
      <w:r w:rsidRPr="00CA7E7C">
        <w:t>.</w:t>
      </w:r>
    </w:p>
  </w:footnote>
  <w:footnote w:id="23">
    <w:p w:rsidR="00C03147" w:rsidRPr="00CA7E7C" w:rsidRDefault="00C03147" w:rsidP="00C03147">
      <w:pPr>
        <w:pStyle w:val="a5"/>
      </w:pPr>
      <w:r w:rsidRPr="00CA7E7C">
        <w:rPr>
          <w:rStyle w:val="a4"/>
        </w:rPr>
        <w:footnoteRef/>
      </w:r>
      <w:r w:rsidRPr="00CA7E7C">
        <w:t xml:space="preserve"> </w:t>
      </w:r>
      <w:r w:rsidRPr="00CA7E7C">
        <w:t xml:space="preserve">Ακριβέστερος οφείλει να είναι ο λόγος στο Δικαστήριο: </w:t>
      </w:r>
      <w:r w:rsidRPr="00D357F9">
        <w:rPr>
          <w:i/>
        </w:rPr>
        <w:t xml:space="preserve">ἡ μὲν οὖν δημηγορικὴ λέξις καὶ παντελῶς ἔοικεν τῇ </w:t>
      </w:r>
      <w:r w:rsidRPr="00D357F9">
        <w:rPr>
          <w:b/>
          <w:i/>
        </w:rPr>
        <w:t>σκιαγραφίᾳ</w:t>
      </w:r>
      <w:r w:rsidRPr="00D357F9">
        <w:rPr>
          <w:i/>
        </w:rPr>
        <w:t>· ὅσῳ γὰρ ἂν πλείων ᾖ ὁ ὄχλος͵ πορρώτερον ἡ θέα͵ διὸ τὰ ἀκριβῆ περίεργα καὶ χείρω φαίνεται ἐν ἀμφοτέροις· ἡ δὲ δικανικὴ ἀκριβεστέρα. ἔτι δὲ μᾶλλον ἡ ἐν ἑνὶ κριτῇ· ἐλάχιστον γὰρ ἔνεστι ῥητορικῆς· εὐσύνοπτον γὰρ μᾶλλον τὸ οἰκεῖον τοῦ πράγματος καὶ τὸ ἀλλότριον͵ καὶ ὁ ἀγὼν ἄπεστιν͵ ὥστε καθαρὰ ἡ κρίσις. διὸ οὐχ οἱ αὐτοὶ ἐν πᾶσιν τούτοις εὐδοκιμοῦσιν ῥήτορες· ἀλλ΄ ὅπου μάλιστα ὑπόκρισις͵ ἐνταῦθα ἥκιστα ἀκρίβεια ἔνι. τοῦτο δὲ ὅπου φωνῆς͵ καὶ μάλιστα ὅπου μεγάλης</w:t>
      </w:r>
      <w:r w:rsidRPr="00CA7E7C">
        <w:t xml:space="preserve"> (1414</w:t>
      </w:r>
      <w:r w:rsidRPr="00CA7E7C">
        <w:rPr>
          <w:lang w:val="en-US"/>
        </w:rPr>
        <w:t>a</w:t>
      </w:r>
      <w:r w:rsidRPr="00CA7E7C">
        <w:t>.8-.17).</w:t>
      </w:r>
    </w:p>
  </w:footnote>
  <w:footnote w:id="24">
    <w:p w:rsidR="00C03147" w:rsidRPr="00546506" w:rsidRDefault="00C03147" w:rsidP="00C03147">
      <w:pPr>
        <w:pStyle w:val="a5"/>
      </w:pPr>
      <w:r w:rsidRPr="00CA7E7C">
        <w:rPr>
          <w:rStyle w:val="a4"/>
        </w:rPr>
        <w:footnoteRef/>
      </w:r>
      <w:r w:rsidRPr="00CA7E7C">
        <w:t xml:space="preserve"> </w:t>
      </w:r>
      <w:r w:rsidRPr="00CA7E7C">
        <w:rPr>
          <w:i/>
          <w:lang w:val="de-DE"/>
        </w:rPr>
        <w:t>Orator</w:t>
      </w:r>
      <w:r w:rsidRPr="00CA7E7C">
        <w:t xml:space="preserve"> 69.</w:t>
      </w:r>
      <w:r>
        <w:t xml:space="preserve"> Ο πίνακας βασίζεται σε αντίστοιχον της </w:t>
      </w:r>
      <w:r w:rsidRPr="00CA7E7C">
        <w:rPr>
          <w:lang w:val="en-US"/>
        </w:rPr>
        <w:t>Kim</w:t>
      </w:r>
      <w:r w:rsidRPr="00CA7E7C">
        <w:t xml:space="preserve">, </w:t>
      </w:r>
      <w:r w:rsidRPr="00CA7E7C">
        <w:rPr>
          <w:i/>
          <w:lang w:val="en-US"/>
        </w:rPr>
        <w:t>Kerygma</w:t>
      </w:r>
      <w:r w:rsidRPr="00CA7E7C">
        <w:rPr>
          <w:i/>
        </w:rPr>
        <w:t xml:space="preserve"> </w:t>
      </w:r>
      <w:r w:rsidRPr="00CA7E7C">
        <w:rPr>
          <w:i/>
          <w:lang w:val="en-US"/>
        </w:rPr>
        <w:t>und</w:t>
      </w:r>
      <w:r w:rsidRPr="00CA7E7C">
        <w:rPr>
          <w:i/>
        </w:rPr>
        <w:t xml:space="preserve"> </w:t>
      </w:r>
      <w:r w:rsidRPr="00CA7E7C">
        <w:rPr>
          <w:i/>
          <w:lang w:val="en-US"/>
        </w:rPr>
        <w:t>Situation</w:t>
      </w:r>
      <w:r w:rsidRPr="00546506">
        <w:t xml:space="preserve"> 13.</w:t>
      </w:r>
    </w:p>
  </w:footnote>
  <w:footnote w:id="25">
    <w:p w:rsidR="00C03147" w:rsidRPr="00CA7E7C" w:rsidRDefault="00C03147" w:rsidP="00C03147">
      <w:pPr>
        <w:shd w:val="clear" w:color="auto" w:fill="FFFFFF"/>
        <w:rPr>
          <w:sz w:val="18"/>
          <w:szCs w:val="18"/>
        </w:rPr>
      </w:pPr>
      <w:r w:rsidRPr="00CA7E7C">
        <w:rPr>
          <w:rStyle w:val="a4"/>
          <w:sz w:val="18"/>
          <w:szCs w:val="18"/>
        </w:rPr>
        <w:footnoteRef/>
      </w:r>
      <w:r w:rsidRPr="00CA7E7C">
        <w:rPr>
          <w:sz w:val="18"/>
          <w:szCs w:val="18"/>
        </w:rPr>
        <w:t xml:space="preserve"> </w:t>
      </w:r>
      <w:r w:rsidRPr="00CA7E7C">
        <w:rPr>
          <w:sz w:val="18"/>
          <w:szCs w:val="18"/>
        </w:rPr>
        <w:t xml:space="preserve">Ο Αμερικανός ειδικός για την κλασική Ρητορική </w:t>
      </w:r>
      <w:r w:rsidRPr="00CA7E7C">
        <w:rPr>
          <w:sz w:val="18"/>
          <w:szCs w:val="18"/>
          <w:lang w:val="de-DE"/>
        </w:rPr>
        <w:t>Kennedy</w:t>
      </w:r>
      <w:r w:rsidRPr="00CA7E7C">
        <w:rPr>
          <w:sz w:val="18"/>
          <w:szCs w:val="18"/>
        </w:rPr>
        <w:t xml:space="preserve"> (</w:t>
      </w:r>
      <w:r w:rsidRPr="00CA7E7C">
        <w:rPr>
          <w:i/>
          <w:sz w:val="18"/>
          <w:szCs w:val="18"/>
          <w:lang w:val="en-US"/>
        </w:rPr>
        <w:t>New</w:t>
      </w:r>
      <w:r w:rsidRPr="00CA7E7C">
        <w:rPr>
          <w:i/>
          <w:sz w:val="18"/>
          <w:szCs w:val="18"/>
        </w:rPr>
        <w:t xml:space="preserve"> </w:t>
      </w:r>
      <w:r w:rsidRPr="00CA7E7C">
        <w:rPr>
          <w:i/>
          <w:sz w:val="18"/>
          <w:szCs w:val="18"/>
          <w:lang w:val="en-US"/>
        </w:rPr>
        <w:t>Testament</w:t>
      </w:r>
      <w:r w:rsidRPr="00CA7E7C">
        <w:rPr>
          <w:i/>
          <w:sz w:val="18"/>
          <w:szCs w:val="18"/>
        </w:rPr>
        <w:t xml:space="preserve"> </w:t>
      </w:r>
      <w:r w:rsidRPr="00CA7E7C">
        <w:rPr>
          <w:i/>
          <w:sz w:val="18"/>
          <w:szCs w:val="18"/>
          <w:lang w:val="en-US"/>
        </w:rPr>
        <w:t>Interpretation</w:t>
      </w:r>
      <w:r w:rsidRPr="00CA7E7C">
        <w:rPr>
          <w:sz w:val="18"/>
          <w:szCs w:val="18"/>
        </w:rPr>
        <w:t xml:space="preserve"> 15) προσδιορίζει τα εξής βήματα για την ανάλυση μιας Ομιλίας: (1) οριοθέτηση της ενότητας, (2) περιγραφή της ρητορικής κατάστασης, (3) προσδιορισμός του γένους της Ομιλίας, του προβλήματος και της </w:t>
      </w:r>
      <w:r w:rsidRPr="00CA7E7C">
        <w:rPr>
          <w:i/>
          <w:sz w:val="18"/>
          <w:szCs w:val="18"/>
        </w:rPr>
        <w:t>στάσης</w:t>
      </w:r>
      <w:r w:rsidRPr="00CA7E7C">
        <w:rPr>
          <w:sz w:val="18"/>
          <w:szCs w:val="18"/>
        </w:rPr>
        <w:t xml:space="preserve"> (</w:t>
      </w:r>
      <w:r w:rsidRPr="00CA7E7C">
        <w:rPr>
          <w:sz w:val="18"/>
          <w:szCs w:val="18"/>
          <w:lang w:val="de-DE"/>
        </w:rPr>
        <w:t>Status</w:t>
      </w:r>
      <w:r w:rsidRPr="00CA7E7C">
        <w:rPr>
          <w:sz w:val="18"/>
          <w:szCs w:val="18"/>
        </w:rPr>
        <w:t xml:space="preserve">) που την προκαλούν, (4) ανάλυση των </w:t>
      </w:r>
      <w:r w:rsidRPr="00CA7E7C">
        <w:rPr>
          <w:iCs/>
          <w:sz w:val="18"/>
          <w:szCs w:val="18"/>
          <w:lang w:val="de-DE"/>
        </w:rPr>
        <w:t>inventio</w:t>
      </w:r>
      <w:r w:rsidRPr="00CA7E7C">
        <w:rPr>
          <w:iCs/>
          <w:sz w:val="18"/>
          <w:szCs w:val="18"/>
        </w:rPr>
        <w:t xml:space="preserve">, </w:t>
      </w:r>
      <w:r w:rsidRPr="00CA7E7C">
        <w:rPr>
          <w:iCs/>
          <w:sz w:val="18"/>
          <w:szCs w:val="18"/>
          <w:lang w:val="de-DE"/>
        </w:rPr>
        <w:t>dispositio</w:t>
      </w:r>
      <w:r w:rsidRPr="00CA7E7C">
        <w:rPr>
          <w:iCs/>
          <w:sz w:val="18"/>
          <w:szCs w:val="18"/>
        </w:rPr>
        <w:t xml:space="preserve"> </w:t>
      </w:r>
      <w:r w:rsidRPr="00CA7E7C">
        <w:rPr>
          <w:sz w:val="18"/>
          <w:szCs w:val="18"/>
          <w:lang w:val="de-DE"/>
        </w:rPr>
        <w:t>und</w:t>
      </w:r>
      <w:r w:rsidRPr="00CA7E7C">
        <w:rPr>
          <w:sz w:val="18"/>
          <w:szCs w:val="18"/>
        </w:rPr>
        <w:t xml:space="preserve"> </w:t>
      </w:r>
      <w:r w:rsidRPr="00CA7E7C">
        <w:rPr>
          <w:iCs/>
          <w:sz w:val="18"/>
          <w:szCs w:val="18"/>
          <w:lang w:val="de-DE"/>
        </w:rPr>
        <w:t>elocutio</w:t>
      </w:r>
      <w:r w:rsidRPr="00CA7E7C">
        <w:rPr>
          <w:iCs/>
          <w:sz w:val="18"/>
          <w:szCs w:val="18"/>
        </w:rPr>
        <w:t xml:space="preserve">, </w:t>
      </w:r>
      <w:r w:rsidRPr="00CA7E7C">
        <w:rPr>
          <w:sz w:val="18"/>
          <w:szCs w:val="18"/>
        </w:rPr>
        <w:t>(5) αξιολόγηση επί τη βάσει του ερωτήματος</w:t>
      </w:r>
      <w:r>
        <w:rPr>
          <w:sz w:val="18"/>
          <w:szCs w:val="18"/>
        </w:rPr>
        <w:t>:</w:t>
      </w:r>
      <w:r w:rsidRPr="00CA7E7C">
        <w:rPr>
          <w:sz w:val="18"/>
          <w:szCs w:val="18"/>
        </w:rPr>
        <w:t xml:space="preserve"> αντιστοιχεί η Ομιλία στην προβληματική και είναι τελικά επιτυχής;</w:t>
      </w:r>
      <w:r w:rsidRPr="00CA7E7C">
        <w:rPr>
          <w:iCs/>
          <w:sz w:val="18"/>
          <w:szCs w:val="18"/>
        </w:rPr>
        <w:t xml:space="preserve"> </w:t>
      </w:r>
      <w:r w:rsidRPr="00CA7E7C">
        <w:rPr>
          <w:iCs/>
          <w:sz w:val="18"/>
          <w:szCs w:val="18"/>
          <w:lang w:val="en-US"/>
        </w:rPr>
        <w:t>H</w:t>
      </w:r>
      <w:r w:rsidRPr="00CA7E7C">
        <w:rPr>
          <w:iCs/>
          <w:sz w:val="18"/>
          <w:szCs w:val="18"/>
        </w:rPr>
        <w:t xml:space="preserve"> αναφορά προέρχεται από το </w:t>
      </w:r>
      <w:r w:rsidRPr="00CA7E7C">
        <w:rPr>
          <w:iCs/>
          <w:sz w:val="18"/>
          <w:szCs w:val="18"/>
          <w:lang w:val="de-DE"/>
        </w:rPr>
        <w:t>Klauck</w:t>
      </w:r>
      <w:r w:rsidRPr="00CA7E7C">
        <w:rPr>
          <w:iCs/>
          <w:sz w:val="18"/>
          <w:szCs w:val="18"/>
        </w:rPr>
        <w:t xml:space="preserve">, </w:t>
      </w:r>
      <w:r w:rsidRPr="00CA7E7C">
        <w:rPr>
          <w:i/>
          <w:iCs/>
          <w:sz w:val="18"/>
          <w:szCs w:val="18"/>
          <w:lang w:val="en-US"/>
        </w:rPr>
        <w:t>Die</w:t>
      </w:r>
      <w:r w:rsidRPr="00CA7E7C">
        <w:rPr>
          <w:i/>
          <w:iCs/>
          <w:sz w:val="18"/>
          <w:szCs w:val="18"/>
        </w:rPr>
        <w:t xml:space="preserve"> </w:t>
      </w:r>
      <w:r w:rsidRPr="00CA7E7C">
        <w:rPr>
          <w:i/>
          <w:iCs/>
          <w:sz w:val="18"/>
          <w:szCs w:val="18"/>
          <w:lang w:val="en-US"/>
        </w:rPr>
        <w:t>antike</w:t>
      </w:r>
      <w:r w:rsidRPr="00CA7E7C">
        <w:rPr>
          <w:i/>
          <w:iCs/>
          <w:sz w:val="18"/>
          <w:szCs w:val="18"/>
        </w:rPr>
        <w:t xml:space="preserve"> </w:t>
      </w:r>
      <w:r w:rsidRPr="00CA7E7C">
        <w:rPr>
          <w:i/>
          <w:iCs/>
          <w:sz w:val="18"/>
          <w:szCs w:val="18"/>
          <w:lang w:val="en-US"/>
        </w:rPr>
        <w:t>Briefliteratur</w:t>
      </w:r>
      <w:r w:rsidRPr="00CA7E7C">
        <w:rPr>
          <w:iCs/>
          <w:sz w:val="18"/>
          <w:szCs w:val="18"/>
        </w:rPr>
        <w:t xml:space="preserve"> 178.</w:t>
      </w:r>
    </w:p>
  </w:footnote>
  <w:footnote w:id="26">
    <w:p w:rsidR="00C03147" w:rsidRPr="00CA7E7C" w:rsidRDefault="00C03147" w:rsidP="00C03147">
      <w:pPr>
        <w:pStyle w:val="a5"/>
      </w:pPr>
      <w:r w:rsidRPr="00CA7E7C">
        <w:rPr>
          <w:rStyle w:val="a4"/>
        </w:rPr>
        <w:footnoteRef/>
      </w:r>
      <w:r w:rsidRPr="00CA7E7C">
        <w:t xml:space="preserve"> </w:t>
      </w:r>
      <w:r w:rsidRPr="00CA7E7C">
        <w:rPr>
          <w:caps/>
        </w:rPr>
        <w:t>α</w:t>
      </w:r>
      <w:r w:rsidRPr="00CA7E7C">
        <w:t>πό τα ειδικά προς τα γενικά, από τα εμπειρικά προς τη συγκρότηση μιας ερμηνευτικής των πραγμάτων θεωρίας (</w:t>
      </w:r>
      <w:r w:rsidRPr="00CA7E7C">
        <w:rPr>
          <w:lang w:val="en-US"/>
        </w:rPr>
        <w:t>induction</w:t>
      </w:r>
      <w:r w:rsidRPr="00CA7E7C">
        <w:t>).</w:t>
      </w:r>
    </w:p>
  </w:footnote>
  <w:footnote w:id="27">
    <w:p w:rsidR="00C03147" w:rsidRPr="00CA7E7C" w:rsidRDefault="00C03147" w:rsidP="00C03147">
      <w:pPr>
        <w:pStyle w:val="a5"/>
      </w:pPr>
      <w:r w:rsidRPr="00CA7E7C">
        <w:rPr>
          <w:rStyle w:val="a4"/>
        </w:rPr>
        <w:footnoteRef/>
      </w:r>
      <w:r w:rsidRPr="00CA7E7C">
        <w:t xml:space="preserve"> </w:t>
      </w:r>
      <w:r w:rsidRPr="00CA7E7C">
        <w:rPr>
          <w:caps/>
        </w:rPr>
        <w:t>α</w:t>
      </w:r>
      <w:r w:rsidRPr="00CA7E7C">
        <w:t xml:space="preserve">πό τα γενικά προς τα ειδικά ή από τη θεωρία προς τα εμπειρικά δεδομένα (αξιωματική). </w:t>
      </w:r>
    </w:p>
  </w:footnote>
  <w:footnote w:id="28">
    <w:p w:rsidR="00C03147" w:rsidRPr="00CA7E7C" w:rsidRDefault="00C03147" w:rsidP="00C03147">
      <w:pPr>
        <w:pStyle w:val="a5"/>
        <w:rPr>
          <w:i/>
        </w:rPr>
      </w:pPr>
      <w:r w:rsidRPr="00CA7E7C">
        <w:rPr>
          <w:rStyle w:val="a4"/>
        </w:rPr>
        <w:footnoteRef/>
      </w:r>
      <w:r w:rsidRPr="00CA7E7C">
        <w:t xml:space="preserve"> </w:t>
      </w:r>
      <w:r w:rsidRPr="00CA7E7C">
        <w:t>Αριστοτ.</w:t>
      </w:r>
      <w:r>
        <w:t>,</w:t>
      </w:r>
      <w:r w:rsidRPr="00CA7E7C">
        <w:t xml:space="preserve"> </w:t>
      </w:r>
      <w:r w:rsidRPr="00CA7E7C">
        <w:rPr>
          <w:i/>
        </w:rPr>
        <w:t>Ρητ.</w:t>
      </w:r>
      <w:r w:rsidRPr="00CA7E7C">
        <w:t xml:space="preserve"> 1.9.40. Σύμφωνα με τον Σταγειρίτη</w:t>
      </w:r>
      <w:r>
        <w:t>,</w:t>
      </w:r>
      <w:r w:rsidRPr="00CA7E7C">
        <w:t xml:space="preserve"> </w:t>
      </w:r>
      <w:r w:rsidRPr="00CA7E7C">
        <w:rPr>
          <w:i/>
        </w:rPr>
        <w:t>ενθύμημα</w:t>
      </w:r>
      <w:r w:rsidRPr="00CA7E7C">
        <w:t xml:space="preserve"> (&lt; </w:t>
      </w:r>
      <w:r w:rsidRPr="00CA7E7C">
        <w:rPr>
          <w:i/>
        </w:rPr>
        <w:t>ἐνθυμεῖσθαι</w:t>
      </w:r>
      <w:r w:rsidRPr="00CA7E7C">
        <w:t>) είναι ρητορικός συλλογισμός εξαγόμενος εκ προτάσεων πιθανών (</w:t>
      </w:r>
      <w:r w:rsidRPr="00CA7E7C">
        <w:rPr>
          <w:i/>
        </w:rPr>
        <w:t>ἐξ εἰκότων καὶ σημείων</w:t>
      </w:r>
      <w:r w:rsidRPr="00CA7E7C">
        <w:t>), στοιχείο το οποίο δε</w:t>
      </w:r>
      <w:r>
        <w:t>ν</w:t>
      </w:r>
      <w:r w:rsidRPr="00CA7E7C">
        <w:t xml:space="preserve"> δύναται να θεωρηθεί ως αποδεικτικό (</w:t>
      </w:r>
      <w:r w:rsidRPr="00CA7E7C">
        <w:rPr>
          <w:i/>
        </w:rPr>
        <w:t>Ρητ.</w:t>
      </w:r>
      <w:r w:rsidRPr="00CA7E7C">
        <w:t xml:space="preserve"> 1.1.11).</w:t>
      </w:r>
      <w:r w:rsidRPr="00CA7E7C">
        <w:rPr>
          <w:rFonts w:cs="Silver Humana"/>
          <w:i/>
        </w:rPr>
        <w:t xml:space="preserve"> </w:t>
      </w:r>
    </w:p>
  </w:footnote>
  <w:footnote w:id="29">
    <w:p w:rsidR="00C03147" w:rsidRPr="00CA7E7C" w:rsidRDefault="00C03147" w:rsidP="00C03147">
      <w:pPr>
        <w:pStyle w:val="a5"/>
      </w:pPr>
      <w:r w:rsidRPr="00CA7E7C">
        <w:rPr>
          <w:rStyle w:val="a4"/>
        </w:rPr>
        <w:footnoteRef/>
      </w:r>
      <w:r w:rsidRPr="00CA7E7C">
        <w:t xml:space="preserve"> </w:t>
      </w:r>
      <w:r>
        <w:t>Κικέρων</w:t>
      </w:r>
      <w:r w:rsidRPr="00CA7E7C">
        <w:t xml:space="preserve">, </w:t>
      </w:r>
      <w:r w:rsidRPr="007E3E16">
        <w:rPr>
          <w:i/>
          <w:lang w:val="de-DE"/>
        </w:rPr>
        <w:t>De</w:t>
      </w:r>
      <w:r w:rsidRPr="007E3E16">
        <w:rPr>
          <w:i/>
        </w:rPr>
        <w:t xml:space="preserve"> </w:t>
      </w:r>
      <w:r w:rsidRPr="007E3E16">
        <w:rPr>
          <w:i/>
          <w:lang w:val="de-DE"/>
        </w:rPr>
        <w:t>Inventione</w:t>
      </w:r>
      <w:r w:rsidRPr="00CA7E7C">
        <w:t xml:space="preserve"> </w:t>
      </w:r>
      <w:r w:rsidRPr="00CA7E7C">
        <w:rPr>
          <w:lang w:val="de-DE"/>
        </w:rPr>
        <w:t>I</w:t>
      </w:r>
      <w:r w:rsidRPr="00CA7E7C">
        <w:t xml:space="preserve">. 7. </w:t>
      </w:r>
    </w:p>
  </w:footnote>
  <w:footnote w:id="30">
    <w:p w:rsidR="00C03147" w:rsidRPr="00CA7E7C" w:rsidRDefault="00C03147" w:rsidP="00C03147">
      <w:pPr>
        <w:pStyle w:val="a5"/>
      </w:pPr>
      <w:r w:rsidRPr="00CA7E7C">
        <w:rPr>
          <w:rStyle w:val="a4"/>
        </w:rPr>
        <w:footnoteRef/>
      </w:r>
      <w:r w:rsidRPr="00CA7E7C">
        <w:t xml:space="preserve"> </w:t>
      </w:r>
      <w:r w:rsidRPr="00CA7E7C">
        <w:rPr>
          <w:lang w:val="de-DE"/>
        </w:rPr>
        <w:t>A</w:t>
      </w:r>
      <w:r w:rsidRPr="00CA7E7C">
        <w:t>ριστοτ.</w:t>
      </w:r>
      <w:r>
        <w:t>,</w:t>
      </w:r>
      <w:r w:rsidRPr="00CA7E7C">
        <w:t xml:space="preserve"> </w:t>
      </w:r>
      <w:r w:rsidRPr="007E3E16">
        <w:rPr>
          <w:i/>
        </w:rPr>
        <w:t>Ρητ.</w:t>
      </w:r>
      <w:r w:rsidRPr="00CA7E7C">
        <w:t xml:space="preserve"> 2.20 (1393</w:t>
      </w:r>
      <w:r w:rsidRPr="00CA7E7C">
        <w:rPr>
          <w:lang w:val="de-DE"/>
        </w:rPr>
        <w:t>a</w:t>
      </w:r>
      <w:r w:rsidRPr="00CA7E7C">
        <w:t>.28-30).</w:t>
      </w:r>
    </w:p>
  </w:footnote>
  <w:footnote w:id="31">
    <w:p w:rsidR="00C03147" w:rsidRPr="00CA7E7C" w:rsidRDefault="00C03147" w:rsidP="00C03147">
      <w:pPr>
        <w:pStyle w:val="a5"/>
      </w:pPr>
      <w:r w:rsidRPr="00CA7E7C">
        <w:rPr>
          <w:rStyle w:val="a4"/>
        </w:rPr>
        <w:footnoteRef/>
      </w:r>
      <w:r w:rsidRPr="00CA7E7C">
        <w:t xml:space="preserve"> </w:t>
      </w:r>
      <w:r w:rsidRPr="00CA7E7C">
        <w:t xml:space="preserve">Ο </w:t>
      </w:r>
      <w:r w:rsidRPr="00CA7E7C">
        <w:rPr>
          <w:lang w:val="de-DE"/>
        </w:rPr>
        <w:t>Zweck</w:t>
      </w:r>
      <w:r w:rsidRPr="00CA7E7C">
        <w:t xml:space="preserve">, </w:t>
      </w:r>
      <w:r w:rsidRPr="00CA7E7C">
        <w:rPr>
          <w:lang w:val="de-DE"/>
        </w:rPr>
        <w:t>Exordium</w:t>
      </w:r>
      <w:r w:rsidRPr="00CA7E7C">
        <w:t xml:space="preserve"> 98, επικαλείται το προμνημονευθέν έργο του Αναξιμένη του Λαμψακηνού (1423</w:t>
      </w:r>
      <w:r w:rsidRPr="00CA7E7C">
        <w:rPr>
          <w:lang w:val="de-DE"/>
        </w:rPr>
        <w:t>a</w:t>
      </w:r>
      <w:r w:rsidRPr="00CA7E7C">
        <w:t>22-26)</w:t>
      </w:r>
      <w:r>
        <w:t>,</w:t>
      </w:r>
      <w:r w:rsidRPr="00CA7E7C">
        <w:t xml:space="preserve"> προκειμένου να τεκμηριώσει ότι τα θρησκευτικά ζητήματα αποτελούν αντικείμενο των συμβουλευτικών λόγων. Στο έργο αυτό προτείνεται και η σχετική επιχειρηματολογία (1423</w:t>
      </w:r>
      <w:r w:rsidRPr="00CA7E7C">
        <w:rPr>
          <w:vertAlign w:val="superscript"/>
        </w:rPr>
        <w:t>α</w:t>
      </w:r>
      <w:r w:rsidRPr="00CA7E7C">
        <w:t>30-33)</w:t>
      </w:r>
      <w:r>
        <w:t>. Στο δεύτερο κεφ. του έργου τού</w:t>
      </w:r>
      <w:r w:rsidRPr="00CA7E7C">
        <w:t xml:space="preserve"> Κικέρωνα </w:t>
      </w:r>
      <w:r w:rsidRPr="00CA7E7C">
        <w:rPr>
          <w:i/>
          <w:lang w:val="en-US"/>
        </w:rPr>
        <w:t>De</w:t>
      </w:r>
      <w:r w:rsidRPr="00CA7E7C">
        <w:rPr>
          <w:i/>
        </w:rPr>
        <w:t xml:space="preserve"> </w:t>
      </w:r>
      <w:r>
        <w:rPr>
          <w:i/>
          <w:lang w:val="en-US"/>
        </w:rPr>
        <w:t>n</w:t>
      </w:r>
      <w:r w:rsidRPr="00CA7E7C">
        <w:rPr>
          <w:i/>
          <w:lang w:val="en-US"/>
        </w:rPr>
        <w:t>atura</w:t>
      </w:r>
      <w:r w:rsidRPr="00CA7E7C">
        <w:rPr>
          <w:i/>
        </w:rPr>
        <w:t xml:space="preserve"> </w:t>
      </w:r>
      <w:r>
        <w:rPr>
          <w:i/>
          <w:lang w:val="en-US"/>
        </w:rPr>
        <w:t>d</w:t>
      </w:r>
      <w:r w:rsidRPr="00CA7E7C">
        <w:rPr>
          <w:i/>
          <w:lang w:val="en-US"/>
        </w:rPr>
        <w:t>eorum</w:t>
      </w:r>
      <w:r>
        <w:rPr>
          <w:i/>
        </w:rPr>
        <w:t>,</w:t>
      </w:r>
      <w:r w:rsidRPr="00CA7E7C">
        <w:t xml:space="preserve"> η αναφορά στη φύση των θεών οφείλει να διακηρύσσει</w:t>
      </w:r>
      <w:r>
        <w:t xml:space="preserve">: </w:t>
      </w:r>
      <w:r w:rsidRPr="00CA7E7C">
        <w:t xml:space="preserve">α) την ύπαρξή τους β) την υπόστασή τους, γ) την πρόνοια και τη διακυβέρνηση του Κόσμου και δ) τη φροντίδα τους για το ανθρώπινο γένος. Το στωικό αυτό μοντέλο ακολουθεί κατά βάση και η Ομιλία του Π. </w:t>
      </w:r>
    </w:p>
  </w:footnote>
  <w:footnote w:id="32">
    <w:p w:rsidR="00C03147" w:rsidRPr="00CA7E7C" w:rsidRDefault="00C03147" w:rsidP="00C03147">
      <w:pPr>
        <w:pStyle w:val="a5"/>
      </w:pPr>
      <w:r w:rsidRPr="00CA7E7C">
        <w:rPr>
          <w:rStyle w:val="a4"/>
        </w:rPr>
        <w:footnoteRef/>
      </w:r>
      <w:r w:rsidRPr="00CA7E7C">
        <w:rPr>
          <w:lang w:val="en-GB"/>
        </w:rPr>
        <w:t xml:space="preserve"> </w:t>
      </w:r>
      <w:r w:rsidRPr="00CA7E7C">
        <w:rPr>
          <w:lang w:val="en-US"/>
        </w:rPr>
        <w:t>Soards</w:t>
      </w:r>
      <w:r w:rsidRPr="00CA7E7C">
        <w:rPr>
          <w:lang w:val="en-GB"/>
        </w:rPr>
        <w:t xml:space="preserve">, </w:t>
      </w:r>
      <w:proofErr w:type="gramStart"/>
      <w:r w:rsidRPr="00CA7E7C">
        <w:rPr>
          <w:i/>
          <w:lang w:val="en-US"/>
        </w:rPr>
        <w:t>The</w:t>
      </w:r>
      <w:proofErr w:type="gramEnd"/>
      <w:r w:rsidRPr="00CA7E7C">
        <w:rPr>
          <w:i/>
          <w:lang w:val="en-GB"/>
        </w:rPr>
        <w:t xml:space="preserve"> </w:t>
      </w:r>
      <w:r w:rsidRPr="00CA7E7C">
        <w:rPr>
          <w:i/>
          <w:lang w:val="en-US"/>
        </w:rPr>
        <w:t>Speeches</w:t>
      </w:r>
      <w:r w:rsidRPr="00CA7E7C">
        <w:rPr>
          <w:i/>
          <w:lang w:val="en-GB"/>
        </w:rPr>
        <w:t xml:space="preserve"> </w:t>
      </w:r>
      <w:r w:rsidRPr="00CA7E7C">
        <w:rPr>
          <w:i/>
          <w:lang w:val="en-US"/>
        </w:rPr>
        <w:t>in</w:t>
      </w:r>
      <w:r w:rsidRPr="00CA7E7C">
        <w:rPr>
          <w:i/>
          <w:lang w:val="en-GB"/>
        </w:rPr>
        <w:t xml:space="preserve"> </w:t>
      </w:r>
      <w:r w:rsidRPr="00CA7E7C">
        <w:rPr>
          <w:i/>
          <w:lang w:val="en-US"/>
        </w:rPr>
        <w:t>Acts</w:t>
      </w:r>
      <w:r w:rsidRPr="00CA7E7C">
        <w:rPr>
          <w:lang w:val="en-GB"/>
        </w:rPr>
        <w:t xml:space="preserve"> 96</w:t>
      </w:r>
      <w:r w:rsidRPr="00CA7E7C">
        <w:rPr>
          <w:vertAlign w:val="superscript"/>
          <w:lang w:val="en-GB"/>
        </w:rPr>
        <w:t>.</w:t>
      </w:r>
      <w:r w:rsidRPr="00CA7E7C">
        <w:rPr>
          <w:lang w:val="en-GB"/>
        </w:rPr>
        <w:t xml:space="preserve"> </w:t>
      </w:r>
      <w:r w:rsidRPr="00CA7E7C">
        <w:rPr>
          <w:lang w:val="en-US"/>
        </w:rPr>
        <w:t>Kennedy</w:t>
      </w:r>
      <w:r w:rsidRPr="00CA7E7C">
        <w:rPr>
          <w:lang w:val="en-GB"/>
        </w:rPr>
        <w:t xml:space="preserve">, </w:t>
      </w:r>
      <w:r w:rsidRPr="00CA7E7C">
        <w:rPr>
          <w:i/>
          <w:lang w:val="en-US"/>
        </w:rPr>
        <w:t>New</w:t>
      </w:r>
      <w:r w:rsidRPr="00CA7E7C">
        <w:rPr>
          <w:i/>
          <w:lang w:val="en-GB"/>
        </w:rPr>
        <w:t xml:space="preserve"> </w:t>
      </w:r>
      <w:r w:rsidRPr="00CA7E7C">
        <w:rPr>
          <w:i/>
          <w:lang w:val="en-US"/>
        </w:rPr>
        <w:t>Testament</w:t>
      </w:r>
      <w:r w:rsidRPr="00CA7E7C">
        <w:rPr>
          <w:i/>
          <w:lang w:val="en-GB"/>
        </w:rPr>
        <w:t xml:space="preserve"> </w:t>
      </w:r>
      <w:r w:rsidRPr="00CA7E7C">
        <w:rPr>
          <w:i/>
          <w:lang w:val="en-US"/>
        </w:rPr>
        <w:t>Interpretation</w:t>
      </w:r>
      <w:r w:rsidRPr="00CA7E7C">
        <w:rPr>
          <w:lang w:val="en-GB"/>
        </w:rPr>
        <w:t xml:space="preserve"> 129</w:t>
      </w:r>
      <w:r w:rsidRPr="00CA7E7C">
        <w:rPr>
          <w:vertAlign w:val="superscript"/>
          <w:lang w:val="en-GB"/>
        </w:rPr>
        <w:t>.</w:t>
      </w:r>
      <w:r w:rsidRPr="00CA7E7C">
        <w:rPr>
          <w:lang w:val="en-GB"/>
        </w:rPr>
        <w:t xml:space="preserve"> </w:t>
      </w:r>
      <w:proofErr w:type="gramStart"/>
      <w:r w:rsidRPr="00CA7E7C">
        <w:rPr>
          <w:lang w:val="en-US"/>
        </w:rPr>
        <w:t>Witherington</w:t>
      </w:r>
      <w:r w:rsidRPr="00CA7E7C">
        <w:rPr>
          <w:lang w:val="en-GB"/>
        </w:rPr>
        <w:t>,</w:t>
      </w:r>
      <w:proofErr w:type="gramEnd"/>
      <w:r w:rsidRPr="00CA7E7C">
        <w:rPr>
          <w:lang w:val="en-GB"/>
        </w:rPr>
        <w:t xml:space="preserve"> </w:t>
      </w:r>
      <w:r w:rsidRPr="00CA7E7C">
        <w:rPr>
          <w:i/>
          <w:lang w:val="en-US"/>
        </w:rPr>
        <w:t>Acts</w:t>
      </w:r>
      <w:r w:rsidRPr="00CA7E7C">
        <w:rPr>
          <w:i/>
          <w:lang w:val="en-GB"/>
        </w:rPr>
        <w:t xml:space="preserve"> </w:t>
      </w:r>
      <w:r w:rsidRPr="00CA7E7C">
        <w:rPr>
          <w:lang w:val="en-GB"/>
        </w:rPr>
        <w:t xml:space="preserve">513-514. </w:t>
      </w:r>
      <w:r w:rsidRPr="00CA7E7C">
        <w:rPr>
          <w:caps/>
        </w:rPr>
        <w:t>σ</w:t>
      </w:r>
      <w:r w:rsidRPr="00CA7E7C">
        <w:t xml:space="preserve">ύμφωνα μάλιστα με τον τελευταίο ερμηνευτή, στην αρχή διευκρινίζεται το ήθος, ο χαρακτήρας του ομιλούντος, κατόπιν προσάγονται πειστικά επιχειρήματα και στους στ. 30-31 εγείρεται το πάθος του ακροατηρίου. </w:t>
      </w:r>
    </w:p>
  </w:footnote>
  <w:footnote w:id="33">
    <w:p w:rsidR="00C03147" w:rsidRPr="00CA7E7C" w:rsidRDefault="00C03147" w:rsidP="00C03147">
      <w:pPr>
        <w:pStyle w:val="a5"/>
      </w:pPr>
      <w:r w:rsidRPr="00CA7E7C">
        <w:rPr>
          <w:rStyle w:val="a4"/>
        </w:rPr>
        <w:footnoteRef/>
      </w:r>
      <w:r w:rsidRPr="00CA7E7C">
        <w:t xml:space="preserve"> </w:t>
      </w:r>
      <w:r w:rsidRPr="00CA7E7C">
        <w:rPr>
          <w:caps/>
        </w:rPr>
        <w:t>π</w:t>
      </w:r>
      <w:r w:rsidRPr="00CA7E7C">
        <w:t>ρβλ. Πρ. 20, 21</w:t>
      </w:r>
      <w:r w:rsidRPr="00CA7E7C">
        <w:rPr>
          <w:rFonts w:cs="Arial"/>
          <w:lang w:bidi="he-IL"/>
        </w:rPr>
        <w:t xml:space="preserve">: </w:t>
      </w:r>
      <w:r w:rsidRPr="008A2F02">
        <w:rPr>
          <w:i/>
          <w:caps/>
          <w:lang w:bidi="he-IL"/>
        </w:rPr>
        <w:t>δ</w:t>
      </w:r>
      <w:r w:rsidRPr="008A2F02">
        <w:rPr>
          <w:i/>
          <w:lang w:bidi="he-IL"/>
        </w:rPr>
        <w:t xml:space="preserve">ιαμαρτυρόμενος Ἰουδαίοις τε καὶ Ἕλλησιν τὴν εἰς </w:t>
      </w:r>
      <w:r w:rsidRPr="008A2F02">
        <w:rPr>
          <w:i/>
          <w:caps/>
          <w:lang w:bidi="he-IL"/>
        </w:rPr>
        <w:t>θ</w:t>
      </w:r>
      <w:r w:rsidRPr="008A2F02">
        <w:rPr>
          <w:i/>
          <w:lang w:bidi="he-IL"/>
        </w:rPr>
        <w:t>εὸν μετάνοιαν καὶ πίστιν εἰς τὸν κύριον ἡμῶν Ἰησοῦν</w:t>
      </w:r>
      <w:r w:rsidRPr="00CA7E7C">
        <w:rPr>
          <w:lang w:bidi="he-IL"/>
        </w:rPr>
        <w:t>.</w:t>
      </w:r>
    </w:p>
  </w:footnote>
  <w:footnote w:id="34">
    <w:p w:rsidR="00C03147" w:rsidRPr="004B1CE3" w:rsidRDefault="00C03147" w:rsidP="00C03147">
      <w:pPr>
        <w:pStyle w:val="a5"/>
        <w:rPr>
          <w:lang w:val="de-DE"/>
        </w:rPr>
      </w:pPr>
      <w:r w:rsidRPr="00CA7E7C">
        <w:rPr>
          <w:rStyle w:val="a4"/>
        </w:rPr>
        <w:footnoteRef/>
      </w:r>
      <w:r w:rsidRPr="00CA7E7C">
        <w:t xml:space="preserve"> </w:t>
      </w:r>
      <w:r w:rsidRPr="00CA7E7C">
        <w:t xml:space="preserve">Αντίθετα ο </w:t>
      </w:r>
      <w:r w:rsidRPr="00CA7E7C">
        <w:rPr>
          <w:lang w:val="en-US"/>
        </w:rPr>
        <w:t>Tajra</w:t>
      </w:r>
      <w:r>
        <w:t>,</w:t>
      </w:r>
      <w:r w:rsidRPr="00CA7E7C">
        <w:t xml:space="preserve"> </w:t>
      </w:r>
      <w:r w:rsidRPr="00CA7E7C">
        <w:rPr>
          <w:i/>
          <w:iCs/>
          <w:lang w:val="en-US"/>
        </w:rPr>
        <w:t>The</w:t>
      </w:r>
      <w:r w:rsidRPr="00CA7E7C">
        <w:rPr>
          <w:i/>
          <w:iCs/>
        </w:rPr>
        <w:t xml:space="preserve"> </w:t>
      </w:r>
      <w:r w:rsidRPr="00CA7E7C">
        <w:rPr>
          <w:i/>
          <w:iCs/>
          <w:lang w:val="en-US"/>
        </w:rPr>
        <w:t>Trial</w:t>
      </w:r>
      <w:r w:rsidRPr="00CA7E7C">
        <w:rPr>
          <w:i/>
          <w:iCs/>
        </w:rPr>
        <w:t xml:space="preserve"> </w:t>
      </w:r>
      <w:r w:rsidRPr="00CA7E7C">
        <w:rPr>
          <w:i/>
          <w:iCs/>
          <w:lang w:val="en-US"/>
        </w:rPr>
        <w:t>of</w:t>
      </w:r>
      <w:r w:rsidRPr="00CA7E7C">
        <w:rPr>
          <w:i/>
          <w:iCs/>
        </w:rPr>
        <w:t xml:space="preserve"> </w:t>
      </w:r>
      <w:r w:rsidRPr="00CA7E7C">
        <w:rPr>
          <w:i/>
          <w:iCs/>
          <w:lang w:val="en-US"/>
        </w:rPr>
        <w:t>St</w:t>
      </w:r>
      <w:r w:rsidRPr="00CA7E7C">
        <w:rPr>
          <w:i/>
          <w:iCs/>
        </w:rPr>
        <w:t xml:space="preserve">. </w:t>
      </w:r>
      <w:proofErr w:type="gramStart"/>
      <w:r w:rsidRPr="00CA7E7C">
        <w:rPr>
          <w:i/>
          <w:iCs/>
          <w:lang w:val="en-US"/>
        </w:rPr>
        <w:t>Paul</w:t>
      </w:r>
      <w:r>
        <w:rPr>
          <w:i/>
          <w:iCs/>
        </w:rPr>
        <w:t>,</w:t>
      </w:r>
      <w:r w:rsidRPr="00CA7E7C">
        <w:rPr>
          <w:i/>
          <w:iCs/>
        </w:rPr>
        <w:t xml:space="preserve"> </w:t>
      </w:r>
      <w:r w:rsidRPr="00CA7E7C">
        <w:t>δεν νομίζει ότι υπήρχε οποιοδήποτε είδος δίκης.</w:t>
      </w:r>
      <w:proofErr w:type="gramEnd"/>
      <w:r w:rsidRPr="00CA7E7C">
        <w:t xml:space="preserve"> Το</w:t>
      </w:r>
      <w:r w:rsidRPr="00CA7E7C">
        <w:rPr>
          <w:lang w:val="en-GB"/>
        </w:rPr>
        <w:t xml:space="preserve"> </w:t>
      </w:r>
      <w:r w:rsidRPr="00CA7E7C">
        <w:t>ίδιο</w:t>
      </w:r>
      <w:r w:rsidRPr="00CA7E7C">
        <w:rPr>
          <w:lang w:val="en-GB"/>
        </w:rPr>
        <w:t xml:space="preserve"> </w:t>
      </w:r>
      <w:r w:rsidRPr="00CA7E7C">
        <w:t>και</w:t>
      </w:r>
      <w:r w:rsidRPr="00CA7E7C">
        <w:rPr>
          <w:lang w:val="en-GB"/>
        </w:rPr>
        <w:t xml:space="preserve"> </w:t>
      </w:r>
      <w:r w:rsidRPr="00CA7E7C">
        <w:t>οι</w:t>
      </w:r>
      <w:r w:rsidRPr="00CA7E7C">
        <w:rPr>
          <w:lang w:val="en-GB"/>
        </w:rPr>
        <w:t xml:space="preserve"> </w:t>
      </w:r>
      <w:r w:rsidRPr="00CA7E7C">
        <w:rPr>
          <w:lang w:val="en-US"/>
        </w:rPr>
        <w:t>Ramsay</w:t>
      </w:r>
      <w:r w:rsidRPr="00CA7E7C">
        <w:rPr>
          <w:lang w:val="en-GB"/>
        </w:rPr>
        <w:t xml:space="preserve">, </w:t>
      </w:r>
      <w:r w:rsidRPr="00CA7E7C">
        <w:rPr>
          <w:i/>
          <w:lang w:val="en-US"/>
        </w:rPr>
        <w:t>St</w:t>
      </w:r>
      <w:r w:rsidRPr="00CA7E7C">
        <w:rPr>
          <w:i/>
          <w:lang w:val="en-GB"/>
        </w:rPr>
        <w:t xml:space="preserve">. </w:t>
      </w:r>
      <w:r w:rsidRPr="00CA7E7C">
        <w:rPr>
          <w:i/>
          <w:lang w:val="en-US"/>
        </w:rPr>
        <w:t>Paul</w:t>
      </w:r>
      <w:r w:rsidRPr="00CA7E7C">
        <w:rPr>
          <w:lang w:val="en-GB"/>
        </w:rPr>
        <w:t xml:space="preserve"> 243</w:t>
      </w:r>
      <w:r w:rsidRPr="00CA7E7C">
        <w:rPr>
          <w:vertAlign w:val="superscript"/>
          <w:lang w:val="en-GB"/>
        </w:rPr>
        <w:t>.</w:t>
      </w:r>
      <w:r w:rsidRPr="00CA7E7C">
        <w:rPr>
          <w:lang w:val="en-GB"/>
        </w:rPr>
        <w:t xml:space="preserve"> Gärtner, </w:t>
      </w:r>
      <w:proofErr w:type="gramStart"/>
      <w:r w:rsidRPr="00CA7E7C">
        <w:rPr>
          <w:i/>
          <w:lang w:val="en-GB"/>
        </w:rPr>
        <w:t>The</w:t>
      </w:r>
      <w:proofErr w:type="gramEnd"/>
      <w:r w:rsidRPr="00CA7E7C">
        <w:rPr>
          <w:i/>
          <w:lang w:val="en-GB"/>
        </w:rPr>
        <w:t xml:space="preserve"> Areopagus Speech</w:t>
      </w:r>
      <w:r w:rsidRPr="00CA7E7C">
        <w:rPr>
          <w:lang w:val="en-GB"/>
        </w:rPr>
        <w:t xml:space="preserve"> 52-65</w:t>
      </w:r>
      <w:r w:rsidRPr="00CA7E7C">
        <w:rPr>
          <w:vertAlign w:val="superscript"/>
          <w:lang w:val="en-GB"/>
        </w:rPr>
        <w:t>.</w:t>
      </w:r>
      <w:r w:rsidRPr="00CA7E7C">
        <w:rPr>
          <w:lang w:val="en-GB"/>
        </w:rPr>
        <w:t xml:space="preserve"> </w:t>
      </w:r>
      <w:r w:rsidRPr="00CA7E7C">
        <w:rPr>
          <w:lang w:val="de-DE"/>
        </w:rPr>
        <w:t>Witulski</w:t>
      </w:r>
      <w:r w:rsidRPr="004B1CE3">
        <w:rPr>
          <w:lang w:val="de-DE"/>
        </w:rPr>
        <w:t xml:space="preserve">, </w:t>
      </w:r>
      <w:r w:rsidRPr="00CA7E7C">
        <w:rPr>
          <w:lang w:val="de-DE"/>
        </w:rPr>
        <w:t>Erz</w:t>
      </w:r>
      <w:r w:rsidRPr="004B1CE3">
        <w:rPr>
          <w:lang w:val="de-DE"/>
        </w:rPr>
        <w:t>ä</w:t>
      </w:r>
      <w:r w:rsidRPr="00CA7E7C">
        <w:rPr>
          <w:lang w:val="de-DE"/>
        </w:rPr>
        <w:t>hlstrategien</w:t>
      </w:r>
      <w:r w:rsidRPr="004B1CE3">
        <w:rPr>
          <w:lang w:val="de-DE"/>
        </w:rPr>
        <w:t xml:space="preserve"> </w:t>
      </w:r>
      <w:r w:rsidRPr="00CA7E7C">
        <w:rPr>
          <w:lang w:val="de-DE"/>
        </w:rPr>
        <w:t>in</w:t>
      </w:r>
      <w:r w:rsidRPr="004B1CE3">
        <w:rPr>
          <w:lang w:val="de-DE"/>
        </w:rPr>
        <w:t xml:space="preserve"> </w:t>
      </w:r>
      <w:r w:rsidRPr="00CA7E7C">
        <w:rPr>
          <w:lang w:val="de-DE"/>
        </w:rPr>
        <w:t>Acta</w:t>
      </w:r>
      <w:r w:rsidRPr="004B1CE3">
        <w:rPr>
          <w:lang w:val="de-DE"/>
        </w:rPr>
        <w:t xml:space="preserve"> 334-335. </w:t>
      </w:r>
    </w:p>
  </w:footnote>
  <w:footnote w:id="35">
    <w:p w:rsidR="00C03147" w:rsidRPr="004B1CE3" w:rsidRDefault="00C03147" w:rsidP="00C03147">
      <w:pPr>
        <w:pStyle w:val="a5"/>
        <w:rPr>
          <w:lang w:val="de-DE"/>
        </w:rPr>
      </w:pPr>
      <w:r w:rsidRPr="00CA7E7C">
        <w:rPr>
          <w:rStyle w:val="a4"/>
        </w:rPr>
        <w:footnoteRef/>
      </w:r>
      <w:r w:rsidRPr="004B1CE3">
        <w:rPr>
          <w:lang w:val="de-DE"/>
        </w:rPr>
        <w:t xml:space="preserve"> Die </w:t>
      </w:r>
      <w:r w:rsidRPr="004B1CE3">
        <w:rPr>
          <w:caps/>
          <w:lang w:val="de-DE"/>
        </w:rPr>
        <w:t>m</w:t>
      </w:r>
      <w:r w:rsidRPr="004B1CE3">
        <w:rPr>
          <w:lang w:val="de-DE"/>
        </w:rPr>
        <w:t>issionsreden 87.</w:t>
      </w:r>
    </w:p>
  </w:footnote>
  <w:footnote w:id="36">
    <w:p w:rsidR="00C03147" w:rsidRPr="004B1CE3" w:rsidRDefault="00C03147" w:rsidP="00C03147">
      <w:pPr>
        <w:pStyle w:val="a5"/>
        <w:rPr>
          <w:lang w:val="de-DE"/>
        </w:rPr>
      </w:pPr>
      <w:r w:rsidRPr="00CA7E7C">
        <w:rPr>
          <w:rStyle w:val="a4"/>
        </w:rPr>
        <w:footnoteRef/>
      </w:r>
      <w:r w:rsidRPr="004B1CE3">
        <w:rPr>
          <w:lang w:val="de-DE"/>
        </w:rPr>
        <w:t xml:space="preserve"> </w:t>
      </w:r>
      <w:r w:rsidRPr="00CA7E7C">
        <w:t>Η</w:t>
      </w:r>
      <w:r w:rsidRPr="004B1CE3">
        <w:rPr>
          <w:lang w:val="de-DE"/>
        </w:rPr>
        <w:t xml:space="preserve"> </w:t>
      </w:r>
      <w:r w:rsidRPr="00CA7E7C">
        <w:t>εν</w:t>
      </w:r>
      <w:r w:rsidRPr="004B1CE3">
        <w:rPr>
          <w:lang w:val="de-DE"/>
        </w:rPr>
        <w:t xml:space="preserve"> </w:t>
      </w:r>
      <w:r w:rsidRPr="00CA7E7C">
        <w:t>Αρείω</w:t>
      </w:r>
      <w:r w:rsidRPr="004B1CE3">
        <w:rPr>
          <w:lang w:val="de-DE"/>
        </w:rPr>
        <w:t xml:space="preserve"> </w:t>
      </w:r>
      <w:r w:rsidRPr="00CA7E7C">
        <w:t>Πάγω</w:t>
      </w:r>
      <w:r w:rsidRPr="004B1CE3">
        <w:rPr>
          <w:lang w:val="de-DE"/>
        </w:rPr>
        <w:t xml:space="preserve"> </w:t>
      </w:r>
      <w:r w:rsidRPr="00CA7E7C">
        <w:t>Ομιλία</w:t>
      </w:r>
      <w:r w:rsidRPr="004B1CE3">
        <w:rPr>
          <w:lang w:val="de-DE"/>
        </w:rPr>
        <w:t xml:space="preserve"> 7.</w:t>
      </w:r>
    </w:p>
  </w:footnote>
  <w:footnote w:id="37">
    <w:p w:rsidR="00C03147" w:rsidRPr="00CA7E7C" w:rsidRDefault="00C03147" w:rsidP="00C03147">
      <w:pPr>
        <w:pStyle w:val="a5"/>
        <w:rPr>
          <w:lang w:val="en-GB"/>
        </w:rPr>
      </w:pPr>
      <w:r w:rsidRPr="00CA7E7C">
        <w:rPr>
          <w:rStyle w:val="a4"/>
        </w:rPr>
        <w:footnoteRef/>
      </w:r>
      <w:r w:rsidRPr="00CA7E7C">
        <w:t xml:space="preserve"> </w:t>
      </w:r>
      <w:proofErr w:type="gramStart"/>
      <w:r w:rsidRPr="00CA7E7C">
        <w:rPr>
          <w:lang w:val="en-US"/>
        </w:rPr>
        <w:t>Horsley</w:t>
      </w:r>
      <w:r w:rsidRPr="00CA7E7C">
        <w:t xml:space="preserve">, </w:t>
      </w:r>
      <w:r w:rsidRPr="00CA7E7C">
        <w:rPr>
          <w:i/>
        </w:rPr>
        <w:t>Η Ελληνική της Καινής Διαθήκης</w:t>
      </w:r>
      <w:r w:rsidRPr="00CA7E7C">
        <w:t xml:space="preserve"> 234-235.</w:t>
      </w:r>
      <w:proofErr w:type="gramEnd"/>
      <w:r w:rsidRPr="00CA7E7C">
        <w:t xml:space="preserve"> Πρβλ</w:t>
      </w:r>
      <w:r w:rsidRPr="00CA7E7C">
        <w:rPr>
          <w:lang w:val="en-GB"/>
        </w:rPr>
        <w:t>. Winter, On Introducing Gods to Athen</w:t>
      </w:r>
      <w:r w:rsidRPr="00C6667B">
        <w:rPr>
          <w:lang w:val="en-GB"/>
        </w:rPr>
        <w:t>, pas</w:t>
      </w:r>
      <w:r>
        <w:rPr>
          <w:lang w:val="en-US"/>
        </w:rPr>
        <w:t>sim</w:t>
      </w:r>
      <w:r w:rsidRPr="00CA7E7C">
        <w:rPr>
          <w:lang w:val="en-GB"/>
        </w:rPr>
        <w:t xml:space="preserve">. </w:t>
      </w:r>
    </w:p>
  </w:footnote>
  <w:footnote w:id="38">
    <w:p w:rsidR="00C03147" w:rsidRPr="00CA7E7C" w:rsidRDefault="00C03147" w:rsidP="00C03147">
      <w:pPr>
        <w:pStyle w:val="a5"/>
      </w:pPr>
      <w:r w:rsidRPr="00CA7E7C">
        <w:rPr>
          <w:rStyle w:val="a4"/>
        </w:rPr>
        <w:footnoteRef/>
      </w:r>
      <w:r w:rsidRPr="004B1CE3">
        <w:rPr>
          <w:lang w:val="de-DE"/>
        </w:rPr>
        <w:t xml:space="preserve"> Kim, </w:t>
      </w:r>
      <w:r w:rsidRPr="004B1CE3">
        <w:rPr>
          <w:i/>
          <w:lang w:val="de-DE"/>
        </w:rPr>
        <w:t>Kerygma und Situation</w:t>
      </w:r>
      <w:r w:rsidRPr="004B1CE3">
        <w:rPr>
          <w:lang w:val="de-DE"/>
        </w:rPr>
        <w:t xml:space="preserve"> 166 </w:t>
      </w:r>
      <w:r w:rsidRPr="00CA7E7C">
        <w:t>υποσ</w:t>
      </w:r>
      <w:r w:rsidRPr="004B1CE3">
        <w:rPr>
          <w:lang w:val="de-DE"/>
        </w:rPr>
        <w:t xml:space="preserve">. </w:t>
      </w:r>
      <w:r w:rsidRPr="00CA7E7C">
        <w:t xml:space="preserve">46. Συνοψίζοντας ο </w:t>
      </w:r>
      <w:r w:rsidRPr="00CA7E7C">
        <w:rPr>
          <w:lang w:val="en-US"/>
        </w:rPr>
        <w:t>Weiser</w:t>
      </w:r>
      <w:r w:rsidRPr="00CA7E7C">
        <w:t xml:space="preserve">, </w:t>
      </w:r>
      <w:r w:rsidRPr="00CA7E7C">
        <w:rPr>
          <w:i/>
          <w:lang w:val="en-US"/>
        </w:rPr>
        <w:t>Apostelgeschichte</w:t>
      </w:r>
      <w:r w:rsidRPr="00CA7E7C">
        <w:t xml:space="preserve"> 457</w:t>
      </w:r>
      <w:r w:rsidRPr="00C6667B">
        <w:t>,</w:t>
      </w:r>
      <w:r w:rsidRPr="00CA7E7C">
        <w:t xml:space="preserve"> τις μέχρι τούδε προσπάθειες δόμησης της αρεοπαγιτικής Δημηγορίας, σημειώνει ότι αυτή (η δόμηση) δεν έχει γίνει μόνο επί τη βάσει της ρητορικής, αλλά και (α) παρατηρήσεων ύφους και κυρίως (β) του περιεχομένου. Έτσι επί τη βάσει του (α), ο </w:t>
      </w:r>
      <w:r w:rsidRPr="00CA7E7C">
        <w:rPr>
          <w:lang w:val="en-US"/>
        </w:rPr>
        <w:t>des</w:t>
      </w:r>
      <w:r w:rsidRPr="00CA7E7C">
        <w:t xml:space="preserve"> </w:t>
      </w:r>
      <w:r w:rsidRPr="00CA7E7C">
        <w:rPr>
          <w:lang w:val="en-US"/>
        </w:rPr>
        <w:t>Places</w:t>
      </w:r>
      <w:r w:rsidRPr="00CA7E7C">
        <w:t xml:space="preserve"> προτείνει μία επικεντρική δομή, όπου ως πυρήνας της περικοπής προβάλλει ο στ. 27. Επί τη βάσει του (β)</w:t>
      </w:r>
      <w:r w:rsidRPr="008A2F02">
        <w:t>,</w:t>
      </w:r>
      <w:r w:rsidRPr="00CA7E7C">
        <w:t xml:space="preserve"> ο </w:t>
      </w:r>
      <w:r w:rsidRPr="00CA7E7C">
        <w:rPr>
          <w:lang w:val="en-US"/>
        </w:rPr>
        <w:t>Conzelmann</w:t>
      </w:r>
      <w:r w:rsidRPr="00CA7E7C">
        <w:t xml:space="preserve"> διαιρεί την Ομιλία σε δύο μέρη, η οποία λαμβάνει έτσι τη μορφή της Ομολογίας (</w:t>
      </w:r>
      <w:r w:rsidRPr="00CA7E7C">
        <w:rPr>
          <w:lang w:val="en-US"/>
        </w:rPr>
        <w:t>Credo</w:t>
      </w:r>
      <w:r w:rsidRPr="00CA7E7C">
        <w:t xml:space="preserve">): στ. 22-29: Θεός ο Δημιουργός, στ. 30 κε: Ιησούς Χριστός. </w:t>
      </w:r>
      <w:r w:rsidRPr="00CA7E7C">
        <w:rPr>
          <w:lang w:val="en-US"/>
        </w:rPr>
        <w:t>O</w:t>
      </w:r>
      <w:r w:rsidRPr="00CA7E7C">
        <w:t xml:space="preserve"> </w:t>
      </w:r>
      <w:r w:rsidRPr="00CA7E7C">
        <w:rPr>
          <w:lang w:val="en-US"/>
        </w:rPr>
        <w:t>Nauck</w:t>
      </w:r>
      <w:r w:rsidRPr="00CA7E7C">
        <w:t xml:space="preserve"> δομεί τη Δη</w:t>
      </w:r>
      <w:r>
        <w:t xml:space="preserve">μηγορία ακολουθώντας το σχήμα: </w:t>
      </w:r>
      <w:r w:rsidRPr="00CA7E7C">
        <w:t>Δημιουργία (</w:t>
      </w:r>
      <w:r w:rsidRPr="00CA7E7C">
        <w:rPr>
          <w:lang w:val="en-US"/>
        </w:rPr>
        <w:t>creatio</w:t>
      </w:r>
      <w:r w:rsidRPr="00CA7E7C">
        <w:t>)-Συντήρηση/Πρόνοια (</w:t>
      </w:r>
      <w:r w:rsidRPr="00CA7E7C">
        <w:rPr>
          <w:lang w:val="en-US"/>
        </w:rPr>
        <w:t>conservatio</w:t>
      </w:r>
      <w:r w:rsidRPr="00CA7E7C">
        <w:t>)-Λύτρωση (</w:t>
      </w:r>
      <w:r w:rsidRPr="00CA7E7C">
        <w:rPr>
          <w:lang w:val="en-US"/>
        </w:rPr>
        <w:t>salvatio</w:t>
      </w:r>
      <w:r>
        <w:t>)</w:t>
      </w:r>
      <w:r w:rsidRPr="00CA7E7C">
        <w:t xml:space="preserve">. Ο </w:t>
      </w:r>
      <w:r w:rsidRPr="00CA7E7C">
        <w:rPr>
          <w:lang w:val="en-US"/>
        </w:rPr>
        <w:t>Dibelius</w:t>
      </w:r>
      <w:r w:rsidRPr="00CA7E7C">
        <w:t xml:space="preserve"> σε πέντε μέρη: στ. 22 κε.: Προοίμιο, στ. 24-29: Κυρίως Θέμα, που διαιρείται στις ενότητες (</w:t>
      </w:r>
      <w:r w:rsidRPr="00CA7E7C">
        <w:rPr>
          <w:lang w:val="en-US"/>
        </w:rPr>
        <w:t>i</w:t>
      </w:r>
      <w:r w:rsidRPr="00CA7E7C">
        <w:t>) στ. 24κε., (</w:t>
      </w:r>
      <w:r w:rsidRPr="00CA7E7C">
        <w:rPr>
          <w:lang w:val="en-US"/>
        </w:rPr>
        <w:t>ii</w:t>
      </w:r>
      <w:r w:rsidRPr="00CA7E7C">
        <w:t>) 26 κε., (</w:t>
      </w:r>
      <w:r w:rsidRPr="00CA7E7C">
        <w:rPr>
          <w:lang w:val="en-US"/>
        </w:rPr>
        <w:t>iii</w:t>
      </w:r>
      <w:r w:rsidRPr="00CA7E7C">
        <w:t>) 28 κε., (</w:t>
      </w:r>
      <w:r w:rsidRPr="00CA7E7C">
        <w:rPr>
          <w:lang w:val="en-US"/>
        </w:rPr>
        <w:t>iv</w:t>
      </w:r>
      <w:r w:rsidRPr="00CA7E7C">
        <w:t xml:space="preserve">) 30 κε., στ. 30 κε.: Επίλογος. Ο </w:t>
      </w:r>
      <w:r w:rsidRPr="00CA7E7C">
        <w:rPr>
          <w:lang w:val="en-US"/>
        </w:rPr>
        <w:t>Lebram</w:t>
      </w:r>
      <w:r w:rsidRPr="00CA7E7C">
        <w:t xml:space="preserve"> αναδεικνύει δέκα θέματα κατ’ αναλογία προς τον ύμνο του Αράτου, τη διαθήκη του Ορφέα και δύο χωρία από αποσπάσματα του Αριστόβουλου.</w:t>
      </w:r>
    </w:p>
  </w:footnote>
  <w:footnote w:id="39">
    <w:p w:rsidR="00C03147" w:rsidRPr="004B1CE3" w:rsidRDefault="00C03147" w:rsidP="00C03147">
      <w:pPr>
        <w:pStyle w:val="a5"/>
        <w:rPr>
          <w:lang w:val="en-GB"/>
        </w:rPr>
      </w:pPr>
      <w:r w:rsidRPr="00CA7E7C">
        <w:rPr>
          <w:rStyle w:val="a4"/>
        </w:rPr>
        <w:footnoteRef/>
      </w:r>
      <w:r w:rsidRPr="00CA7E7C">
        <w:rPr>
          <w:lang w:val="en-GB"/>
        </w:rPr>
        <w:t xml:space="preserve"> </w:t>
      </w:r>
      <w:r w:rsidRPr="00CA7E7C">
        <w:t>Παρόμοια</w:t>
      </w:r>
      <w:r w:rsidRPr="00CA7E7C">
        <w:rPr>
          <w:lang w:val="en-GB"/>
        </w:rPr>
        <w:t xml:space="preserve"> </w:t>
      </w:r>
      <w:r w:rsidRPr="00CA7E7C">
        <w:t>δομείται</w:t>
      </w:r>
      <w:r w:rsidRPr="00CA7E7C">
        <w:rPr>
          <w:lang w:val="en-GB"/>
        </w:rPr>
        <w:t xml:space="preserve"> </w:t>
      </w:r>
      <w:r w:rsidRPr="00CA7E7C">
        <w:t>από</w:t>
      </w:r>
      <w:r w:rsidRPr="00CA7E7C">
        <w:rPr>
          <w:lang w:val="en-GB"/>
        </w:rPr>
        <w:t xml:space="preserve"> </w:t>
      </w:r>
      <w:r w:rsidRPr="00CA7E7C">
        <w:t>τον</w:t>
      </w:r>
      <w:r w:rsidRPr="00CA7E7C">
        <w:rPr>
          <w:lang w:val="en-GB"/>
        </w:rPr>
        <w:t xml:space="preserve"> Zweck, Exordium of the Areopagus Speech, 97</w:t>
      </w:r>
      <w:r w:rsidRPr="00CA7E7C">
        <w:rPr>
          <w:vertAlign w:val="superscript"/>
          <w:lang w:val="en-GB"/>
        </w:rPr>
        <w:t>.</w:t>
      </w:r>
      <w:r w:rsidRPr="00CA7E7C">
        <w:rPr>
          <w:lang w:val="en-GB"/>
        </w:rPr>
        <w:t xml:space="preserve"> </w:t>
      </w:r>
      <w:proofErr w:type="gramStart"/>
      <w:r w:rsidRPr="00CA7E7C">
        <w:rPr>
          <w:lang w:val="en-US"/>
        </w:rPr>
        <w:t>Witherington</w:t>
      </w:r>
      <w:r w:rsidRPr="00CA7E7C">
        <w:rPr>
          <w:lang w:val="en-GB"/>
        </w:rPr>
        <w:t>,</w:t>
      </w:r>
      <w:proofErr w:type="gramEnd"/>
      <w:r w:rsidRPr="00CA7E7C">
        <w:rPr>
          <w:lang w:val="en-GB"/>
        </w:rPr>
        <w:t xml:space="preserve"> </w:t>
      </w:r>
      <w:r w:rsidRPr="00CA7E7C">
        <w:rPr>
          <w:i/>
          <w:lang w:val="en-US"/>
        </w:rPr>
        <w:t>Acts</w:t>
      </w:r>
      <w:r w:rsidRPr="00CA7E7C">
        <w:rPr>
          <w:lang w:val="en-GB"/>
        </w:rPr>
        <w:t xml:space="preserve"> 518. </w:t>
      </w:r>
    </w:p>
  </w:footnote>
  <w:footnote w:id="40">
    <w:p w:rsidR="00C03147" w:rsidRPr="00CA7E7C" w:rsidRDefault="00C03147" w:rsidP="00C03147">
      <w:pPr>
        <w:rPr>
          <w:sz w:val="18"/>
          <w:szCs w:val="18"/>
        </w:rPr>
      </w:pPr>
      <w:r w:rsidRPr="00CA7E7C">
        <w:rPr>
          <w:rStyle w:val="a4"/>
          <w:sz w:val="18"/>
          <w:szCs w:val="18"/>
        </w:rPr>
        <w:footnoteRef/>
      </w:r>
      <w:r w:rsidRPr="00CA7E7C">
        <w:rPr>
          <w:sz w:val="18"/>
          <w:szCs w:val="18"/>
        </w:rPr>
        <w:t xml:space="preserve"> </w:t>
      </w:r>
      <w:r w:rsidRPr="00CA7E7C">
        <w:rPr>
          <w:sz w:val="18"/>
          <w:szCs w:val="18"/>
        </w:rPr>
        <w:t>Στο προμνημονευθέν έργο του Αναξιμένη του Λαμψακηνού (1423</w:t>
      </w:r>
      <w:r w:rsidRPr="00CA7E7C">
        <w:rPr>
          <w:sz w:val="18"/>
          <w:szCs w:val="18"/>
          <w:lang w:val="de-DE"/>
        </w:rPr>
        <w:t>a</w:t>
      </w:r>
      <w:r w:rsidRPr="00CA7E7C">
        <w:rPr>
          <w:sz w:val="18"/>
          <w:szCs w:val="18"/>
        </w:rPr>
        <w:t>22-26)</w:t>
      </w:r>
      <w:r>
        <w:rPr>
          <w:sz w:val="18"/>
          <w:szCs w:val="18"/>
        </w:rPr>
        <w:t>,</w:t>
      </w:r>
      <w:r w:rsidRPr="00CA7E7C">
        <w:rPr>
          <w:sz w:val="18"/>
          <w:szCs w:val="18"/>
        </w:rPr>
        <w:t xml:space="preserve"> οι Ομιλίες σχετικά με τα ιερά μπορεί να αφορούν σε τρεις περιπτώσεις: </w:t>
      </w:r>
      <w:r w:rsidRPr="00CA7E7C">
        <w:rPr>
          <w:b/>
          <w:i/>
          <w:sz w:val="18"/>
          <w:szCs w:val="18"/>
        </w:rPr>
        <w:t>ἢ γὰρ ἐροῦμεν ὡς τὰ καθεστῶτα διαφυλακτέον ἢ ὡς ἐπὶ τὸ μεγαλοπρεπέστερον μεταστατέον ἢ ὡς ἐπὶ τὸ ταπεινότερον.</w:t>
      </w:r>
      <w:r w:rsidRPr="00CA7E7C">
        <w:rPr>
          <w:i/>
          <w:sz w:val="18"/>
          <w:szCs w:val="18"/>
        </w:rPr>
        <w:t xml:space="preserve"> </w:t>
      </w:r>
      <w:r w:rsidRPr="00CA7E7C">
        <w:rPr>
          <w:sz w:val="18"/>
          <w:szCs w:val="18"/>
        </w:rPr>
        <w:t>Σε καμία περίπτωση δε</w:t>
      </w:r>
      <w:r>
        <w:rPr>
          <w:sz w:val="18"/>
          <w:szCs w:val="18"/>
        </w:rPr>
        <w:t>ν</w:t>
      </w:r>
      <w:r w:rsidRPr="00CA7E7C">
        <w:rPr>
          <w:sz w:val="18"/>
          <w:szCs w:val="18"/>
        </w:rPr>
        <w:t xml:space="preserve"> μνημονεύεται κατάργηση των ναών, των θυσιών αλλά και των αγαλμάτων. Ενδιαφέρουσα είναι και η επιχειρηματολογία που προσάγεται: </w:t>
      </w:r>
      <w:r w:rsidRPr="00CA7E7C">
        <w:rPr>
          <w:i/>
          <w:sz w:val="18"/>
          <w:szCs w:val="18"/>
        </w:rPr>
        <w:t xml:space="preserve">ὅταν μὲν οὖν λέγωμεν͵ ὡς δεῖ τὰ καθεστῶτα διαφυλάττειν͵ εὑρήσομεν ἀφορμὰς ἐκ μὲν τοῦ δικαίου λέγοντες· </w:t>
      </w:r>
      <w:r w:rsidRPr="00CA7E7C">
        <w:rPr>
          <w:b/>
          <w:i/>
          <w:sz w:val="18"/>
          <w:szCs w:val="18"/>
        </w:rPr>
        <w:t>τὰ πάτρια ἔθη παρὰ πᾶσι παραβαίνειν ἄδικόν ἐστι͵ καὶ διότι τὰ μαντεῖα πάντα τοῖς ἀνθρώποις προστάττει κατὰ τὰ πάτρια ποιεῖσθαι τὰς θυσίας͵ καὶ ὅτι τῶν πρώτων οἰκιζόντων τὰς πόλεις καὶ τοῖς θεοῖς ἱδρυσαμένων τὰ ἱερὰ μάλιστα δεῖ διαμένειν τὰς περὶ τοὺς θεοὺς ἐπιμελείας. ἐκ δὲ τοῦ συμφέροντος͵ ὅτι πρὸς χρημάτων συντέλειαν ἢ τοῖς ἰδιώταις ἢ τῷ κοινῷ τῆς πόλεως συμφέρον ἔσται κατὰ τὰ πάτρια τῶν ἱερῶν θυομένων͵ καὶ ὅτι πρὸς εὐτολμίαν λυσιτελεῖ τοῖς πολίταις͵ ἐπεὶ συμπομπευόντων ὁπλιτῶν ἱππέων ψιλῶν εὐτολμότεροι γένοιντ΄ ἂν οἱ πολῖται φιλοτιμούμενοι περὶ ταῦτα. ἐκ δὲ τοῦ καλοῦ͵ εἰ οὕτω λαμπρὰς τὰς ἑορτὰς πρὸς τὸ θεωρεῖσθαι συμβέβηκεν. ἐκ δὲ τῆς ἡδονῆς͵ εἰ καὶ πρὸς τὸ θεωρεῖσθαι ποικιλία τις περὶ τὰς τῶν θεῶν θυσίας. ἐκ δὲ τοῦ δυνατοῦ͵ εἰ μήτε ἔνδεια γε γένηται μήτε ὑπερβολὴ περὶ ταύτας.</w:t>
      </w:r>
      <w:r w:rsidRPr="00CA7E7C">
        <w:rPr>
          <w:i/>
          <w:sz w:val="18"/>
          <w:szCs w:val="18"/>
        </w:rPr>
        <w:t xml:space="preserve"> Ὅταν μὲν οὖν τοῖς καθεστῶσι συνηγορῶμεν͵ οὕτω μετιοῦσι σκεπτέον ἐπὶ τῶν προειρημένων ἢ τῶν τούτοις ὁμοιοτρόπων͵ καὶ ὡς ἐνδέχεται διδάσκειν περὶ τῶν λεγομένων· ὅταν δὲ ἐπὶ τὸ μεγαλοπρεπέστερον συμβουλεύωμεν μεθιστάναι τὰς ἱεροποιίας͵ περὶ μὲν τοῦ τὰ πάτρια κινεῖν ἀφορμὰς ἕξομεν εὐπρεπεῖς λέγοντες· τὸ προστιθέναι τοῖς ὑπάρχουσιν οὐ καταλύειν ἐστίν͵ ἀλλ΄ αὔξειν τὰ καθεστῶτα· ἔπειθ΄ ὡς καὶ τοὺς θεοὺς εἰκὸς εὐνουστέρους εἶναι τοῖς μᾶλλον αὐτοὺς τιμῶσιν· ἔπειθ΄ ὡς οὐδὲ οἱ πατέρες ἀεὶ κατὰ τὰ αὐτὰ τὰς θυσίας ἦγον͵ ἀλλὰ πρὸς τοὺς καιροὺς καὶ τὰς εὐπραγίας ὁρῶντες καὶ ἰδίᾳ καὶ κοινῇ τὴν πρὸς τοὺς θεοὺς θεραπείαν ἐνομοθέτουν· ἔπειθ΄ ὡς καὶ ἐπὶ τῶν λοιπῶν ἁπάντων οὕτω καὶ τὰς πόλεις καὶ τοὺς ἰδίους οἴκους διοικοῦμεν. λέγε δὲ καὶ εἰ τούτων κατασκευασθέντων ὠφέλειά τις ἔσται τῇ πόλει ἢ λαμπρότης ἢ ἡδονή͵ μετιὼν ὥσπερ ἐπὶ τῶν προτέρων εἴρηται. Ὅταν δὲ ἐπὶ τὸ ταπεινότερον συστέλλωμεν͵ πρῶτον μὲν ἐπὶ τοὺς καιροὺς τὸν λόγον ἀνακτέον͵ τί πράττοντες χεῖρον οἱ πολῖται τυγχάνουσι νῦν ἢ πρότερον· ἔπειθ΄ ὡς οὐκ εἰκὸς τοὺς θεοὺς χαίρειν ταῖς δαπάναις τῶν θυομένων͵ ἀλλὰ ταῖς εὐσεβείαις τῶν θυόντων· εἶθ΄ ὡς πολλὴν ἄνοιαν τούτων καὶ οἱ θεοὶ καὶ οἱ ἄνθρωποι κατακρίνουσιν͵ ὅσοι παρὰ δύναμίν τι ποιοῦσιν· ἔπειθ΄ ὅτι οὐκ ἐπὶ τοῖς ἀνθρώποις μόνοις͵ ἀλλὰ καὶ ἐπὶ ταῖς εὐπραγίαις καὶ κακοπραγίαις ἐστὶ τὰ περὶ τὰς πολιτικὰς δαπάνας. Ἀφορμὰς μὲν οὖν ταύτας καὶ τὰς ὁμοιοτρόπους ταύταις ὑπὲρ τῶν περὶ τὰς θυσίας προθέσεων ἕξομεν· ἵνα δὲ καὶ τὰ κατὰ τὴν κρατίστην θυσίαν εἰδῶμεν εἰσηγεῖσθαι καὶ νομοθετεῖν͵ ὁριοῦμαι καὶ ταύτην. ἔστι γὰρ κρατίστη θυσία πασῶν͵ ἥτις ἂν ἔχῃ πρὸς μὲν τοὺς θεοὺς ὁσίως καὶ θείως͵ πρὸς δὲ τὰς δαπάνας μετρίως͵ πρὸς δὲ τὰς θεωρίας λαμπρῶς͵ πρὸς δὲ τοὺς πολέμους ὠφελίμως. ἕξει δὲ πρὸς μὲν τοὺς θεοὺς ὁσίως͵ ἂν τὰ πάτρια μὴ καταλύηται· πρὸς δὲ τὰς δαπάνας μετρίως͵ ἂν μὴ πάντα τὰ πεμπόμενα καταναλίσκηται· πρὸς δὲ τὰς θεωρίας λαμπρῶς͵ ἐὰν χρυσῷ καὶ τοῖς τοιούτοις͵ ἃ μὴ συναναλίσκεται͵ δαψιλῶς τις χρήσηται· πρὸς δὲ τοὺς πολέμους ὠφελίμως͵ ἐὰν ἱππεῖς καὶ ὁπλῖται διεσκευασμένοι συμπομπεύωσι. τὰ μὲν δὴ περὶ τοὺς θεοὺς ἐκ τούτων κάλλιστα κατασκευάσομεν͵ ἐκ δὲ τῶν πρότερον εἰρημένων καθ΄ οὓς ἐνδέχεται τρόπους δημηγορεῖν περὶ ἑκάστης ἱεροποιίας εἰσόμεθα.</w:t>
      </w:r>
    </w:p>
  </w:footnote>
  <w:footnote w:id="41">
    <w:p w:rsidR="00C03147" w:rsidRPr="00CA7E7C" w:rsidRDefault="00C03147" w:rsidP="00C03147">
      <w:pPr>
        <w:pStyle w:val="a5"/>
      </w:pPr>
      <w:r w:rsidRPr="00CA7E7C">
        <w:rPr>
          <w:rStyle w:val="a4"/>
        </w:rPr>
        <w:footnoteRef/>
      </w:r>
      <w:r w:rsidRPr="00CA7E7C">
        <w:t xml:space="preserve"> </w:t>
      </w:r>
      <w:r w:rsidRPr="00CA7E7C">
        <w:rPr>
          <w:caps/>
        </w:rPr>
        <w:t>τ</w:t>
      </w:r>
      <w:r w:rsidRPr="00CA7E7C">
        <w:t xml:space="preserve">α δύο αυτά τμήματα συμπτύσσονται σε ένα από τους </w:t>
      </w:r>
      <w:r w:rsidRPr="00CA7E7C">
        <w:rPr>
          <w:lang w:val="en-US"/>
        </w:rPr>
        <w:t>Roloff</w:t>
      </w:r>
      <w:r w:rsidRPr="00CA7E7C">
        <w:t xml:space="preserve"> (</w:t>
      </w:r>
      <w:r w:rsidRPr="00CA7E7C">
        <w:rPr>
          <w:i/>
          <w:lang w:val="en-US"/>
        </w:rPr>
        <w:t>Apostelgeschichte</w:t>
      </w:r>
      <w:r w:rsidRPr="00CA7E7C">
        <w:rPr>
          <w:i/>
        </w:rPr>
        <w:t xml:space="preserve"> </w:t>
      </w:r>
      <w:r w:rsidRPr="00CA7E7C">
        <w:t>257)</w:t>
      </w:r>
      <w:r w:rsidRPr="008A2F02">
        <w:t>,</w:t>
      </w:r>
      <w:r w:rsidRPr="00CA7E7C">
        <w:t xml:space="preserve"> </w:t>
      </w:r>
      <w:r w:rsidRPr="00CA7E7C">
        <w:rPr>
          <w:lang w:val="en-US"/>
        </w:rPr>
        <w:t>Conzelmann</w:t>
      </w:r>
      <w:r w:rsidRPr="00CA7E7C">
        <w:t xml:space="preserve"> (</w:t>
      </w:r>
      <w:r w:rsidRPr="00CA7E7C">
        <w:rPr>
          <w:lang w:val="en-US"/>
        </w:rPr>
        <w:t>Areopagrede</w:t>
      </w:r>
      <w:r w:rsidRPr="00CA7E7C">
        <w:t xml:space="preserve"> 22)</w:t>
      </w:r>
      <w:r>
        <w:t xml:space="preserve"> και </w:t>
      </w:r>
      <w:r w:rsidRPr="00CA7E7C">
        <w:rPr>
          <w:lang w:val="en-US"/>
        </w:rPr>
        <w:t>Haacker</w:t>
      </w:r>
      <w:r w:rsidRPr="00CA7E7C">
        <w:t xml:space="preserve"> (</w:t>
      </w:r>
      <w:r w:rsidRPr="00CA7E7C">
        <w:rPr>
          <w:lang w:val="en-US"/>
        </w:rPr>
        <w:t>Mission</w:t>
      </w:r>
      <w:r w:rsidRPr="00CA7E7C">
        <w:t xml:space="preserve"> 70): Θεός και Κόσμος (24-25) και Θεός και άνθρωπος (26-29)</w:t>
      </w:r>
    </w:p>
  </w:footnote>
  <w:footnote w:id="42">
    <w:p w:rsidR="00C03147" w:rsidRDefault="00C03147" w:rsidP="00C03147">
      <w:pPr>
        <w:pStyle w:val="a5"/>
      </w:pPr>
      <w:r>
        <w:rPr>
          <w:rStyle w:val="a4"/>
        </w:rPr>
        <w:footnoteRef/>
      </w:r>
      <w:r>
        <w:t xml:space="preserve"> </w:t>
      </w:r>
      <w:r>
        <w:t xml:space="preserve">Η Δαράκη, </w:t>
      </w:r>
      <w:r w:rsidRPr="00B067F8">
        <w:rPr>
          <w:i/>
        </w:rPr>
        <w:t>Μια Θρησκευτικότητα χωρίς Θεό</w:t>
      </w:r>
      <w:r>
        <w:t xml:space="preserve"> 39. 45, σημειώνει ότι ο Διογένης θεωρούσε ως ευτύχημα για τα ζώα και μια από τις αρετές τους το ότι δεν έχουν χέρια (Δίων, </w:t>
      </w:r>
      <w:r w:rsidRPr="00B067F8">
        <w:rPr>
          <w:i/>
        </w:rPr>
        <w:t xml:space="preserve">Ομιλία </w:t>
      </w:r>
      <w:r>
        <w:t>10.21) και ότι δεν έχουν νόηση-διάνοια. Ενώ</w:t>
      </w:r>
      <w:r w:rsidRPr="00F50427">
        <w:t>,</w:t>
      </w:r>
      <w:r>
        <w:t xml:space="preserve"> όμως</w:t>
      </w:r>
      <w:r w:rsidRPr="00F50427">
        <w:t>,</w:t>
      </w:r>
      <w:r>
        <w:t xml:space="preserve"> ο Π. συνδέει και τα δύο στοιχεία με τη λατρεία του Θεού, οι Στωικοί και οι Κυνικοί τα συνέδεαν με την ανακάλυψη και κατασκευή περιττών πραγμάτων, πέρα από αυτά που παρέχει αυτόματα η Φύση. Γι’ αυτό άλλωστε και θεωρούσαν δίκαιη την τιμωρία του εκπολιτιστή Τιτάνα Προμηθέα.</w:t>
      </w:r>
    </w:p>
  </w:footnote>
  <w:footnote w:id="43">
    <w:p w:rsidR="00C03147" w:rsidRPr="00CA7E7C" w:rsidRDefault="00C03147" w:rsidP="00C03147">
      <w:pPr>
        <w:pStyle w:val="a5"/>
      </w:pPr>
      <w:r w:rsidRPr="00CA7E7C">
        <w:rPr>
          <w:rStyle w:val="a4"/>
        </w:rPr>
        <w:footnoteRef/>
      </w:r>
      <w:r w:rsidRPr="00CA7E7C">
        <w:t xml:space="preserve"> </w:t>
      </w:r>
      <w:r w:rsidRPr="00CA7E7C">
        <w:t>Πρβλ. Πρ. 7, 50 = Ησ. 66, 1</w:t>
      </w:r>
      <w:r w:rsidRPr="00CA7E7C">
        <w:rPr>
          <w:vertAlign w:val="superscript"/>
        </w:rPr>
        <w:t xml:space="preserve">. </w:t>
      </w:r>
      <w:r w:rsidRPr="00CA7E7C">
        <w:t xml:space="preserve">Ψ. 8, 4. </w:t>
      </w:r>
    </w:p>
  </w:footnote>
  <w:footnote w:id="44">
    <w:p w:rsidR="00C03147" w:rsidRDefault="00C03147" w:rsidP="00C03147">
      <w:pPr>
        <w:pStyle w:val="a5"/>
      </w:pPr>
      <w:r>
        <w:rPr>
          <w:rStyle w:val="a4"/>
        </w:rPr>
        <w:footnoteRef/>
      </w:r>
      <w:r>
        <w:t xml:space="preserve"> </w:t>
      </w:r>
      <w:r>
        <w:t xml:space="preserve">Κασσίνη, </w:t>
      </w:r>
      <w:r w:rsidRPr="008A2F02">
        <w:rPr>
          <w:i/>
        </w:rPr>
        <w:t>Η Ρητορική των Διδαχών</w:t>
      </w:r>
      <w:r>
        <w:t xml:space="preserve"> 186.</w:t>
      </w:r>
    </w:p>
  </w:footnote>
  <w:footnote w:id="45">
    <w:p w:rsidR="00C03147" w:rsidRPr="00CA7E7C" w:rsidRDefault="00C03147" w:rsidP="00C03147">
      <w:pPr>
        <w:pStyle w:val="a5"/>
      </w:pPr>
      <w:r w:rsidRPr="00CA7E7C">
        <w:rPr>
          <w:rStyle w:val="a4"/>
        </w:rPr>
        <w:footnoteRef/>
      </w:r>
      <w:r w:rsidRPr="00CA7E7C">
        <w:t xml:space="preserve"> </w:t>
      </w:r>
      <w:r w:rsidRPr="00CA7E7C">
        <w:t xml:space="preserve">Το ρήμα αυτό της όρασης αντιστοιχεί στο </w:t>
      </w:r>
      <w:r w:rsidRPr="00CA7E7C">
        <w:rPr>
          <w:i/>
        </w:rPr>
        <w:t>ἀναθεωρῶν τὰ σεβάσματα</w:t>
      </w:r>
      <w:r w:rsidRPr="00CA7E7C">
        <w:t xml:space="preserve"> του Προοιμίου. </w:t>
      </w:r>
    </w:p>
  </w:footnote>
  <w:footnote w:id="46">
    <w:p w:rsidR="00C03147" w:rsidRPr="00CA7E7C" w:rsidRDefault="00C03147" w:rsidP="00C03147">
      <w:pPr>
        <w:pStyle w:val="a5"/>
      </w:pPr>
      <w:r w:rsidRPr="00CA7E7C">
        <w:rPr>
          <w:rStyle w:val="a4"/>
        </w:rPr>
        <w:footnoteRef/>
      </w:r>
      <w:r w:rsidRPr="00CA7E7C">
        <w:t xml:space="preserve"> </w:t>
      </w:r>
      <w:r w:rsidRPr="00CA7E7C">
        <w:t xml:space="preserve">Με τον όρο αυτό εννοώ την αναπαράσταση του Θεού με εικόνες-αγάλματα προερχόμενα από ευτελή γήινα υλικά. </w:t>
      </w:r>
    </w:p>
  </w:footnote>
  <w:footnote w:id="47">
    <w:p w:rsidR="00C03147" w:rsidRPr="00CA7E7C" w:rsidRDefault="00C03147" w:rsidP="00C03147">
      <w:pPr>
        <w:pStyle w:val="a5"/>
      </w:pPr>
      <w:r w:rsidRPr="00CA7E7C">
        <w:rPr>
          <w:rStyle w:val="a4"/>
        </w:rPr>
        <w:footnoteRef/>
      </w:r>
      <w:r w:rsidRPr="00CA7E7C">
        <w:t xml:space="preserve"> </w:t>
      </w:r>
      <w:r w:rsidRPr="00CA7E7C">
        <w:rPr>
          <w:i/>
          <w:lang w:val="de-DE"/>
        </w:rPr>
        <w:t>Apostelgeschichte</w:t>
      </w:r>
      <w:r w:rsidRPr="00CA7E7C">
        <w:t xml:space="preserve"> 133. </w:t>
      </w:r>
      <w:r w:rsidRPr="00FD3D37">
        <w:rPr>
          <w:caps/>
        </w:rPr>
        <w:t>ε</w:t>
      </w:r>
      <w:r w:rsidRPr="00CA7E7C">
        <w:t>πισημαίνει παράλληλα ότι θα μπορούσε να ακολουθήσει ένα χριστολογικό κήρυγμα, αλλά στην αδιαφορία των είρωνων ακροατών.</w:t>
      </w:r>
    </w:p>
  </w:footnote>
  <w:footnote w:id="48">
    <w:p w:rsidR="00C03147" w:rsidRPr="004B1CE3" w:rsidRDefault="00C03147" w:rsidP="00C03147">
      <w:pPr>
        <w:pStyle w:val="a5"/>
        <w:rPr>
          <w:lang w:val="de-DE"/>
        </w:rPr>
      </w:pPr>
      <w:r w:rsidRPr="00CA7E7C">
        <w:rPr>
          <w:rStyle w:val="a4"/>
        </w:rPr>
        <w:footnoteRef/>
      </w:r>
      <w:r w:rsidRPr="004B1CE3">
        <w:rPr>
          <w:lang w:val="de-DE"/>
        </w:rPr>
        <w:t xml:space="preserve"> </w:t>
      </w:r>
      <w:r w:rsidRPr="008A2F02">
        <w:rPr>
          <w:i/>
          <w:lang w:val="de-DE"/>
        </w:rPr>
        <w:t xml:space="preserve">Apostelgeschichte </w:t>
      </w:r>
      <w:r w:rsidRPr="004B1CE3">
        <w:rPr>
          <w:lang w:val="de-DE"/>
        </w:rPr>
        <w:t>235.</w:t>
      </w:r>
    </w:p>
  </w:footnote>
  <w:footnote w:id="49">
    <w:p w:rsidR="00C03147" w:rsidRPr="004B1CE3" w:rsidRDefault="00C03147" w:rsidP="00C03147">
      <w:pPr>
        <w:pStyle w:val="a5"/>
        <w:rPr>
          <w:lang w:val="de-DE"/>
        </w:rPr>
      </w:pPr>
      <w:r>
        <w:rPr>
          <w:rStyle w:val="a4"/>
        </w:rPr>
        <w:footnoteRef/>
      </w:r>
      <w:r w:rsidRPr="004B1CE3">
        <w:rPr>
          <w:lang w:val="de-DE"/>
        </w:rPr>
        <w:t xml:space="preserve"> </w:t>
      </w:r>
      <w:r>
        <w:t>Σχετική</w:t>
      </w:r>
      <w:r w:rsidRPr="004B1CE3">
        <w:rPr>
          <w:lang w:val="de-DE"/>
        </w:rPr>
        <w:t xml:space="preserve"> </w:t>
      </w:r>
      <w:r>
        <w:t>βιβλιογραφία</w:t>
      </w:r>
      <w:r w:rsidRPr="004B1CE3">
        <w:rPr>
          <w:lang w:val="de-DE"/>
        </w:rPr>
        <w:t xml:space="preserve"> </w:t>
      </w:r>
      <w:r>
        <w:t>βλ</w:t>
      </w:r>
      <w:r w:rsidRPr="004B1CE3">
        <w:rPr>
          <w:lang w:val="de-DE"/>
        </w:rPr>
        <w:t xml:space="preserve">. Kim, </w:t>
      </w:r>
      <w:r w:rsidRPr="004B1CE3">
        <w:rPr>
          <w:i/>
          <w:lang w:val="de-DE"/>
        </w:rPr>
        <w:t>Kerygma und Situation</w:t>
      </w:r>
      <w:r w:rsidRPr="004B1CE3">
        <w:rPr>
          <w:lang w:val="de-DE"/>
        </w:rPr>
        <w:t xml:space="preserve"> 188-9.</w:t>
      </w:r>
    </w:p>
  </w:footnote>
  <w:footnote w:id="50">
    <w:p w:rsidR="00C03147" w:rsidRPr="00D7657B" w:rsidRDefault="00C03147" w:rsidP="00C03147">
      <w:pPr>
        <w:pStyle w:val="a5"/>
      </w:pPr>
      <w:r>
        <w:rPr>
          <w:rStyle w:val="a4"/>
        </w:rPr>
        <w:footnoteRef/>
      </w:r>
      <w:r>
        <w:t xml:space="preserve"> </w:t>
      </w:r>
      <w:r>
        <w:t>Ιουστ.</w:t>
      </w:r>
      <w:r w:rsidRPr="008A2F02">
        <w:t>,</w:t>
      </w:r>
      <w:r>
        <w:t xml:space="preserve"> </w:t>
      </w:r>
      <w:r w:rsidRPr="008A2F02">
        <w:rPr>
          <w:i/>
        </w:rPr>
        <w:t>Α’ Απολ. 3-4</w:t>
      </w:r>
      <w:r w:rsidRPr="00EC0C32">
        <w:rPr>
          <w:vertAlign w:val="superscript"/>
        </w:rPr>
        <w:t>.</w:t>
      </w:r>
      <w:r>
        <w:t xml:space="preserve"> Τερτυλιανός</w:t>
      </w:r>
      <w:r w:rsidRPr="008A2F02">
        <w:t>,</w:t>
      </w:r>
      <w:r>
        <w:t xml:space="preserve"> </w:t>
      </w:r>
      <w:r w:rsidRPr="008A2F02">
        <w:rPr>
          <w:i/>
        </w:rPr>
        <w:t>Απολ.</w:t>
      </w:r>
      <w:r>
        <w:t xml:space="preserve"> 3.5. Σημειωτέον ότι το </w:t>
      </w:r>
      <w:r w:rsidRPr="00232A3C">
        <w:rPr>
          <w:i/>
        </w:rPr>
        <w:t>χρηστός</w:t>
      </w:r>
      <w:r>
        <w:t xml:space="preserve"> απαντά ως κοσμητικό επίθετο κεκοιμημένων σε επιτύμβιες στήλες, όπως αυτή από τη Νίσυρο που σώζεται στο Μουσείο της Ρόδου. Εικονίζονται σ’ αυτήν ανδρική και γυναικεία μορφή, ενώ σστο κατώτερο μέρος αναφέρονται τα εξής: </w:t>
      </w:r>
      <w:r w:rsidRPr="00536897">
        <w:rPr>
          <w:i/>
        </w:rPr>
        <w:t xml:space="preserve">Μάρκος Αυρήλιος Σώου/... γόνος Κλείτωνος </w:t>
      </w:r>
      <w:r w:rsidRPr="00EC0C32">
        <w:rPr>
          <w:b/>
          <w:i/>
        </w:rPr>
        <w:t>Χρηστά/</w:t>
      </w:r>
      <w:r w:rsidRPr="00536897">
        <w:rPr>
          <w:i/>
        </w:rPr>
        <w:t xml:space="preserve">... </w:t>
      </w:r>
      <w:r w:rsidRPr="00EC0C32">
        <w:rPr>
          <w:b/>
          <w:i/>
        </w:rPr>
        <w:t>Χρηστέ χαίρε Χαίρε</w:t>
      </w:r>
      <w:r w:rsidRPr="00536897">
        <w:rPr>
          <w:i/>
        </w:rPr>
        <w:t xml:space="preserve">. </w:t>
      </w:r>
      <w:r w:rsidRPr="00EC0C32">
        <w:t>Σε άλλη</w:t>
      </w:r>
      <w:r>
        <w:t xml:space="preserve"> παρόμοια</w:t>
      </w:r>
      <w:r w:rsidRPr="00EC0C32">
        <w:t xml:space="preserve"> </w:t>
      </w:r>
      <w:r>
        <w:t xml:space="preserve">στήλη </w:t>
      </w:r>
      <w:r w:rsidRPr="00EC0C32">
        <w:t>διακρίνεται</w:t>
      </w:r>
      <w:r>
        <w:t>,</w:t>
      </w:r>
      <w:r w:rsidRPr="00EC0C32">
        <w:t xml:space="preserve"> </w:t>
      </w:r>
      <w:r>
        <w:t>επίσης,</w:t>
      </w:r>
      <w:r w:rsidRPr="00EC0C32">
        <w:t xml:space="preserve"> η επιγραφή: </w:t>
      </w:r>
      <w:r w:rsidRPr="00EC0C32">
        <w:rPr>
          <w:i/>
        </w:rPr>
        <w:t xml:space="preserve">Ζώσι/με </w:t>
      </w:r>
      <w:r w:rsidRPr="00EC0C32">
        <w:rPr>
          <w:b/>
          <w:i/>
        </w:rPr>
        <w:t>χρη/στέ</w:t>
      </w:r>
      <w:r w:rsidRPr="00EC0C32">
        <w:rPr>
          <w:i/>
        </w:rPr>
        <w:t xml:space="preserve"> χαῖ/ρε</w:t>
      </w:r>
      <w:r w:rsidRPr="00EC0C32">
        <w:t>.</w:t>
      </w:r>
      <w:r>
        <w:t xml:space="preserve"> Στην Πλαγιά της Λέσβου βρέθηκε, επίσης, παρόμοια επιγραφή του 2</w:t>
      </w:r>
      <w:r w:rsidRPr="000F59DB">
        <w:rPr>
          <w:vertAlign w:val="superscript"/>
        </w:rPr>
        <w:t>ου</w:t>
      </w:r>
      <w:r>
        <w:t xml:space="preserve"> αι. μ.Χ, κάτι που αποδεικνύει ότι η λέξη </w:t>
      </w:r>
      <w:r w:rsidRPr="00232A3C">
        <w:rPr>
          <w:i/>
        </w:rPr>
        <w:t xml:space="preserve">χρηστός </w:t>
      </w:r>
      <w:r>
        <w:t xml:space="preserve">χρησιμοποιούνταν όπως το </w:t>
      </w:r>
      <w:r w:rsidRPr="00232A3C">
        <w:rPr>
          <w:i/>
        </w:rPr>
        <w:t>μακάριος/μακαρίτης</w:t>
      </w:r>
      <w:r>
        <w:rPr>
          <w:i/>
        </w:rPr>
        <w:t>,</w:t>
      </w:r>
      <w:r>
        <w:t xml:space="preserve"> για να χαρακτηρίσει τους νεκρούς. Ίσως αυτό να αποτελεί και μία αιτία για τη μη αναφορά αυτού του όρου σε συσχετισμό με τον Ιησού. Σε μία άλλη επιτύμβια στήλη πιθανόν από τη Μεγίστη (Καστελλόριζο) με πλούσια φυτική διακόσμηση στο τύμπανο του αετώματος σε έγκοιλο ορθογώνιο πεδίο εικονίζονται έξι μορφές: δύο ζεύγη συζύγων πλαισιώνουν δύο μικρά παιδιά. Στο κάτω μέρος σώζεται η επιγραφή: </w:t>
      </w:r>
      <w:r w:rsidRPr="00EC0C32">
        <w:rPr>
          <w:i/>
        </w:rPr>
        <w:t xml:space="preserve">Μόλης Μάσου Ὀλυνπηνός/ </w:t>
      </w:r>
      <w:r w:rsidRPr="00EC0C32">
        <w:rPr>
          <w:b/>
          <w:i/>
        </w:rPr>
        <w:t>ἀνέστησε</w:t>
      </w:r>
      <w:r w:rsidRPr="00EC0C32">
        <w:rPr>
          <w:i/>
        </w:rPr>
        <w:t xml:space="preserve"> Ἀφφιανός γυναικός ἑαυτο</w:t>
      </w:r>
      <w:r>
        <w:rPr>
          <w:i/>
        </w:rPr>
        <w:t>ῦ</w:t>
      </w:r>
      <w:r w:rsidRPr="00EC0C32">
        <w:rPr>
          <w:i/>
        </w:rPr>
        <w:t xml:space="preserve"> καὶ ἀδελφίων αὐτ</w:t>
      </w:r>
      <w:r>
        <w:rPr>
          <w:i/>
        </w:rPr>
        <w:t>ῆ</w:t>
      </w:r>
      <w:r w:rsidRPr="00EC0C32">
        <w:rPr>
          <w:i/>
        </w:rPr>
        <w:t>ς Σωτείμου καὶ Πολέμωνος μνείας ένεκεν Πολέμωνος δὲ καὶ Τάτανος τέκνων</w:t>
      </w:r>
      <w:r>
        <w:t xml:space="preserve"> (3</w:t>
      </w:r>
      <w:r w:rsidRPr="00EC0C32">
        <w:rPr>
          <w:vertAlign w:val="superscript"/>
        </w:rPr>
        <w:t>ος</w:t>
      </w:r>
      <w:r>
        <w:t xml:space="preserve"> – 4</w:t>
      </w:r>
      <w:r w:rsidRPr="00EC0C32">
        <w:rPr>
          <w:vertAlign w:val="superscript"/>
        </w:rPr>
        <w:t>ος</w:t>
      </w:r>
      <w:r>
        <w:t xml:space="preserve"> αι. μ.Χ.). Το </w:t>
      </w:r>
      <w:r w:rsidRPr="00D7657B">
        <w:rPr>
          <w:i/>
        </w:rPr>
        <w:t xml:space="preserve">ἀνέστησε </w:t>
      </w:r>
      <w:r>
        <w:t xml:space="preserve">αφορά μάλλον στην ανέγερση της επιτύμβιας στήλης. </w:t>
      </w:r>
    </w:p>
  </w:footnote>
  <w:footnote w:id="51">
    <w:p w:rsidR="00C03147" w:rsidRDefault="00C03147" w:rsidP="00C03147">
      <w:pPr>
        <w:pStyle w:val="a5"/>
      </w:pPr>
      <w:r>
        <w:rPr>
          <w:rStyle w:val="a4"/>
        </w:rPr>
        <w:footnoteRef/>
      </w:r>
      <w:r>
        <w:t xml:space="preserve"> </w:t>
      </w:r>
      <w:r>
        <w:t>Πρβλ. Β’ Τιμ. 4, 3.</w:t>
      </w:r>
    </w:p>
  </w:footnote>
  <w:footnote w:id="52">
    <w:p w:rsidR="00C03147" w:rsidRPr="00CA7E7C" w:rsidRDefault="00C03147" w:rsidP="00C03147">
      <w:pPr>
        <w:pStyle w:val="a5"/>
      </w:pPr>
      <w:r w:rsidRPr="00CA7E7C">
        <w:rPr>
          <w:rStyle w:val="a4"/>
        </w:rPr>
        <w:footnoteRef/>
      </w:r>
      <w:r w:rsidRPr="00CA7E7C">
        <w:t xml:space="preserve"> </w:t>
      </w:r>
      <w:r w:rsidRPr="00CA7E7C">
        <w:t xml:space="preserve">Ο </w:t>
      </w:r>
      <w:r w:rsidRPr="00CA7E7C">
        <w:rPr>
          <w:lang w:val="en-US"/>
        </w:rPr>
        <w:t>Hemer</w:t>
      </w:r>
      <w:r w:rsidRPr="00CA7E7C">
        <w:t xml:space="preserve"> (</w:t>
      </w:r>
      <w:r w:rsidRPr="00CA7E7C">
        <w:rPr>
          <w:lang w:val="en-US"/>
        </w:rPr>
        <w:t>The</w:t>
      </w:r>
      <w:r w:rsidRPr="00CA7E7C">
        <w:t xml:space="preserve"> </w:t>
      </w:r>
      <w:r w:rsidRPr="00CA7E7C">
        <w:rPr>
          <w:lang w:val="en-US"/>
        </w:rPr>
        <w:t>Speeches</w:t>
      </w:r>
      <w:r w:rsidRPr="00CA7E7C">
        <w:t xml:space="preserve"> </w:t>
      </w:r>
      <w:r w:rsidRPr="00CA7E7C">
        <w:rPr>
          <w:lang w:val="en-US"/>
        </w:rPr>
        <w:t>of</w:t>
      </w:r>
      <w:r w:rsidRPr="00CA7E7C">
        <w:t xml:space="preserve"> </w:t>
      </w:r>
      <w:r w:rsidRPr="00CA7E7C">
        <w:rPr>
          <w:lang w:val="en-US"/>
        </w:rPr>
        <w:t>the</w:t>
      </w:r>
      <w:r w:rsidRPr="00CA7E7C">
        <w:t xml:space="preserve"> </w:t>
      </w:r>
      <w:r w:rsidRPr="00CA7E7C">
        <w:rPr>
          <w:lang w:val="en-US"/>
        </w:rPr>
        <w:t>Acts</w:t>
      </w:r>
      <w:r w:rsidRPr="00CA7E7C">
        <w:t xml:space="preserve"> 257) πιθανολογεί ότι </w:t>
      </w:r>
      <w:r>
        <w:t xml:space="preserve">το </w:t>
      </w:r>
      <w:r w:rsidRPr="00CA7E7C">
        <w:t xml:space="preserve">κήρυγμα της Ανάστασης προϋποθέτει το κήρυγμα του Σταυρού. Ο </w:t>
      </w:r>
      <w:r w:rsidRPr="00CA7E7C">
        <w:rPr>
          <w:lang w:val="en-US"/>
        </w:rPr>
        <w:t>Legrand</w:t>
      </w:r>
      <w:r w:rsidRPr="00CA7E7C">
        <w:t xml:space="preserve"> (</w:t>
      </w:r>
      <w:r w:rsidRPr="00CA7E7C">
        <w:rPr>
          <w:lang w:val="en-US"/>
        </w:rPr>
        <w:t>The</w:t>
      </w:r>
      <w:r w:rsidRPr="00CA7E7C">
        <w:t xml:space="preserve"> </w:t>
      </w:r>
      <w:r w:rsidRPr="00CA7E7C">
        <w:rPr>
          <w:lang w:val="en-US"/>
        </w:rPr>
        <w:t>Unknown</w:t>
      </w:r>
      <w:r w:rsidRPr="00CA7E7C">
        <w:t xml:space="preserve"> </w:t>
      </w:r>
      <w:r w:rsidRPr="00CA7E7C">
        <w:rPr>
          <w:lang w:val="en-US"/>
        </w:rPr>
        <w:t>God</w:t>
      </w:r>
      <w:r w:rsidRPr="00CA7E7C">
        <w:t xml:space="preserve"> </w:t>
      </w:r>
      <w:r w:rsidRPr="00CA7E7C">
        <w:rPr>
          <w:lang w:val="en-US"/>
        </w:rPr>
        <w:t>of</w:t>
      </w:r>
      <w:r w:rsidRPr="00CA7E7C">
        <w:t xml:space="preserve"> </w:t>
      </w:r>
      <w:r w:rsidRPr="00CA7E7C">
        <w:rPr>
          <w:lang w:val="en-US"/>
        </w:rPr>
        <w:t>Athens</w:t>
      </w:r>
      <w:r w:rsidRPr="00CA7E7C">
        <w:t>, 159) θεωρεί την απουσία του ως αποτέλεσμα της διακοπής της Ομιλίας, γι’</w:t>
      </w:r>
      <w:r>
        <w:t xml:space="preserve"> </w:t>
      </w:r>
      <w:r w:rsidRPr="00CA7E7C">
        <w:t xml:space="preserve">αυτό και τη θεωρεί </w:t>
      </w:r>
      <w:r w:rsidRPr="00CA7E7C">
        <w:rPr>
          <w:i/>
          <w:lang w:val="en-GB"/>
        </w:rPr>
        <w:t>Unfinished</w:t>
      </w:r>
      <w:r w:rsidRPr="00CA7E7C">
        <w:rPr>
          <w:i/>
        </w:rPr>
        <w:t xml:space="preserve"> </w:t>
      </w:r>
      <w:r w:rsidRPr="00CA7E7C">
        <w:rPr>
          <w:i/>
          <w:caps/>
          <w:lang w:val="en-GB"/>
        </w:rPr>
        <w:t>s</w:t>
      </w:r>
      <w:r w:rsidRPr="00CA7E7C">
        <w:rPr>
          <w:i/>
          <w:lang w:val="en-GB"/>
        </w:rPr>
        <w:t>ymphony</w:t>
      </w:r>
      <w:r w:rsidRPr="00CA7E7C">
        <w:t xml:space="preserve"> (= διακοπείσα Συμφωνία).</w:t>
      </w:r>
    </w:p>
  </w:footnote>
  <w:footnote w:id="53">
    <w:p w:rsidR="00C03147" w:rsidRPr="004B1CE3" w:rsidRDefault="00C03147" w:rsidP="00C03147">
      <w:pPr>
        <w:pStyle w:val="a5"/>
        <w:rPr>
          <w:lang w:val="de-DE"/>
        </w:rPr>
      </w:pPr>
      <w:r>
        <w:rPr>
          <w:rStyle w:val="a4"/>
        </w:rPr>
        <w:footnoteRef/>
      </w:r>
      <w:r w:rsidRPr="006C0677">
        <w:rPr>
          <w:lang w:val="de-DE"/>
        </w:rPr>
        <w:t xml:space="preserve"> </w:t>
      </w:r>
      <w:r w:rsidRPr="008A2F02">
        <w:rPr>
          <w:i/>
          <w:lang w:val="de-DE"/>
        </w:rPr>
        <w:t>New Testament Interpretation</w:t>
      </w:r>
      <w:r w:rsidRPr="004B1CE3">
        <w:rPr>
          <w:lang w:val="de-DE"/>
        </w:rPr>
        <w:t xml:space="preserve"> 131.</w:t>
      </w:r>
    </w:p>
  </w:footnote>
  <w:footnote w:id="54">
    <w:p w:rsidR="00085BEA" w:rsidRPr="00760028" w:rsidRDefault="00085BEA" w:rsidP="00085BEA">
      <w:pPr>
        <w:pStyle w:val="a5"/>
      </w:pPr>
      <w:r w:rsidRPr="00CA7E7C">
        <w:rPr>
          <w:rStyle w:val="a4"/>
        </w:rPr>
        <w:footnoteRef/>
      </w:r>
      <w:r w:rsidRPr="00CA7E7C">
        <w:t xml:space="preserve"> </w:t>
      </w:r>
      <w:r w:rsidRPr="00CA7E7C">
        <w:rPr>
          <w:lang w:bidi="he-IL"/>
        </w:rPr>
        <w:t>Επί τη βάσει του Πρ. 22, 3 (</w:t>
      </w:r>
      <w:r w:rsidRPr="00232A3C">
        <w:rPr>
          <w:i/>
          <w:lang w:bidi="he-IL"/>
        </w:rPr>
        <w:t xml:space="preserve">ἐγώ εἰμι ἀνὴρ Ἰουδαῖος, γεγεννημένος ἐν Ταρσῷ τῆς Κιλικίας, </w:t>
      </w:r>
      <w:r w:rsidRPr="00232A3C">
        <w:rPr>
          <w:b/>
          <w:i/>
          <w:iCs/>
          <w:lang w:bidi="he-IL"/>
        </w:rPr>
        <w:t>ἀνατεθραμμένος</w:t>
      </w:r>
      <w:r w:rsidRPr="00232A3C">
        <w:rPr>
          <w:i/>
          <w:lang w:bidi="he-IL"/>
        </w:rPr>
        <w:t xml:space="preserve"> δὲ ἐν τῇ πόλει ταύτῃ, παρὰ τοὺς πόδας Γαμαλιὴλ πεπαιδευμένος κατὰ ἀκρίβειαν τοῦ πατρῴου </w:t>
      </w:r>
      <w:r w:rsidRPr="00232A3C">
        <w:rPr>
          <w:i/>
          <w:caps/>
          <w:lang w:bidi="he-IL"/>
        </w:rPr>
        <w:t>ν</w:t>
      </w:r>
      <w:r w:rsidRPr="00232A3C">
        <w:rPr>
          <w:i/>
          <w:lang w:bidi="he-IL"/>
        </w:rPr>
        <w:t xml:space="preserve">όμου, ζηλωτὴς ὑπάρχων τοῦ </w:t>
      </w:r>
      <w:r w:rsidRPr="00232A3C">
        <w:rPr>
          <w:i/>
          <w:caps/>
          <w:lang w:bidi="he-IL"/>
        </w:rPr>
        <w:t>θ</w:t>
      </w:r>
      <w:r w:rsidRPr="00232A3C">
        <w:rPr>
          <w:i/>
          <w:lang w:bidi="he-IL"/>
        </w:rPr>
        <w:t>εοῦ καθὼς πάντες ὑμεῖς ἐστε σήμερον</w:t>
      </w:r>
      <w:r w:rsidRPr="00CA7E7C">
        <w:rPr>
          <w:lang w:bidi="he-IL"/>
        </w:rPr>
        <w:t xml:space="preserve">) και </w:t>
      </w:r>
      <w:r>
        <w:rPr>
          <w:lang w:bidi="he-IL"/>
        </w:rPr>
        <w:t>της μετοχής του παρακειμένου</w:t>
      </w:r>
      <w:r w:rsidRPr="00CA7E7C">
        <w:rPr>
          <w:lang w:bidi="he-IL"/>
        </w:rPr>
        <w:t xml:space="preserve"> </w:t>
      </w:r>
      <w:r w:rsidRPr="00232A3C">
        <w:rPr>
          <w:i/>
          <w:iCs/>
          <w:lang w:bidi="he-IL"/>
        </w:rPr>
        <w:t>ἀνατεθραμμένος</w:t>
      </w:r>
      <w:r w:rsidRPr="00CA7E7C">
        <w:rPr>
          <w:lang w:bidi="he-IL"/>
        </w:rPr>
        <w:t xml:space="preserve"> (ο οποίος στην έξωθεν γραμματεία σχετίζεται με τη γέννηση, την παιδική ηλικία και την εκπαίδευση)</w:t>
      </w:r>
      <w:r>
        <w:rPr>
          <w:lang w:bidi="he-IL"/>
        </w:rPr>
        <w:t>,</w:t>
      </w:r>
      <w:r w:rsidRPr="00CA7E7C">
        <w:rPr>
          <w:lang w:bidi="he-IL"/>
        </w:rPr>
        <w:t xml:space="preserve"> ο </w:t>
      </w:r>
      <w:r w:rsidRPr="00CA7E7C">
        <w:rPr>
          <w:lang w:val="en-US" w:bidi="he-IL"/>
        </w:rPr>
        <w:t>Unik</w:t>
      </w:r>
      <w:r w:rsidRPr="00CA7E7C">
        <w:rPr>
          <w:lang w:bidi="he-IL"/>
        </w:rPr>
        <w:t xml:space="preserve"> (</w:t>
      </w:r>
      <w:r w:rsidRPr="00CA7E7C">
        <w:rPr>
          <w:lang w:val="en-US" w:bidi="he-IL"/>
        </w:rPr>
        <w:t>Tarsus</w:t>
      </w:r>
      <w:r w:rsidRPr="00CA7E7C">
        <w:rPr>
          <w:lang w:bidi="he-IL"/>
        </w:rPr>
        <w:t xml:space="preserve"> </w:t>
      </w:r>
      <w:r w:rsidRPr="00CA7E7C">
        <w:rPr>
          <w:lang w:val="en-US" w:bidi="he-IL"/>
        </w:rPr>
        <w:t>or</w:t>
      </w:r>
      <w:r w:rsidRPr="00CA7E7C">
        <w:rPr>
          <w:lang w:bidi="he-IL"/>
        </w:rPr>
        <w:t xml:space="preserve"> </w:t>
      </w:r>
      <w:r w:rsidRPr="00CA7E7C">
        <w:rPr>
          <w:lang w:val="en-US" w:bidi="he-IL"/>
        </w:rPr>
        <w:t>Jerusalem</w:t>
      </w:r>
      <w:r w:rsidRPr="00CA7E7C">
        <w:rPr>
          <w:lang w:bidi="he-IL"/>
        </w:rPr>
        <w:t xml:space="preserve"> 8) θεωρεί ότι ο Π. εκπαιδεύτηκε (ακόμη και προσχολικά) στην Ιερουσαλήμ</w:t>
      </w:r>
      <w:r w:rsidRPr="00CA7E7C">
        <w:t xml:space="preserve"> κάτι το οποίο όμως δεν</w:t>
      </w:r>
      <w:r>
        <w:t xml:space="preserve"> μπορεί να θεωρηθεί ως</w:t>
      </w:r>
      <w:r w:rsidRPr="00CA7E7C">
        <w:t xml:space="preserve"> απολύτως βέβαιο. Πρβλ. </w:t>
      </w:r>
      <w:proofErr w:type="gramStart"/>
      <w:r w:rsidRPr="00CA7E7C">
        <w:rPr>
          <w:lang w:val="en-US"/>
        </w:rPr>
        <w:t>Haacker</w:t>
      </w:r>
      <w:r w:rsidRPr="00CA7E7C">
        <w:t xml:space="preserve">, </w:t>
      </w:r>
      <w:r w:rsidRPr="00CA7E7C">
        <w:rPr>
          <w:lang w:val="en-GB"/>
        </w:rPr>
        <w:t>Urchristliche</w:t>
      </w:r>
      <w:r w:rsidRPr="00CA7E7C">
        <w:t xml:space="preserve"> </w:t>
      </w:r>
      <w:r w:rsidRPr="00CA7E7C">
        <w:rPr>
          <w:lang w:val="en-GB"/>
        </w:rPr>
        <w:t>Mission</w:t>
      </w:r>
      <w:r w:rsidRPr="00CA7E7C">
        <w:t xml:space="preserve"> </w:t>
      </w:r>
      <w:r w:rsidRPr="00CA7E7C">
        <w:rPr>
          <w:lang w:val="en-GB"/>
        </w:rPr>
        <w:t>und</w:t>
      </w:r>
      <w:r w:rsidRPr="00CA7E7C">
        <w:t xml:space="preserve"> </w:t>
      </w:r>
      <w:r w:rsidRPr="00CA7E7C">
        <w:rPr>
          <w:lang w:val="en-GB"/>
        </w:rPr>
        <w:t>kulturelle</w:t>
      </w:r>
      <w:r w:rsidRPr="00CA7E7C">
        <w:t xml:space="preserve"> </w:t>
      </w:r>
      <w:r w:rsidRPr="00CA7E7C">
        <w:rPr>
          <w:lang w:val="en-GB"/>
        </w:rPr>
        <w:t>Identit</w:t>
      </w:r>
      <w:r w:rsidRPr="00CA7E7C">
        <w:t>ä</w:t>
      </w:r>
      <w:r w:rsidRPr="00CA7E7C">
        <w:rPr>
          <w:lang w:val="en-GB"/>
        </w:rPr>
        <w:t>t</w:t>
      </w:r>
      <w:r w:rsidRPr="00CA7E7C">
        <w:t xml:space="preserve"> 61</w:t>
      </w:r>
      <w:r w:rsidRPr="00CA7E7C">
        <w:rPr>
          <w:lang w:bidi="he-IL"/>
        </w:rPr>
        <w:t>.</w:t>
      </w:r>
      <w:proofErr w:type="gramEnd"/>
      <w:r w:rsidRPr="00CA7E7C">
        <w:rPr>
          <w:lang w:bidi="he-IL"/>
        </w:rPr>
        <w:t xml:space="preserve"> Ακόμη κι αν αυτό ισχύει, δεν ακυρώνει την επίδραση της «ελληνικής» ρητορικής στον Π. Σύμφωνα με τον </w:t>
      </w:r>
      <w:r w:rsidRPr="00CA7E7C">
        <w:rPr>
          <w:lang w:val="en-US" w:bidi="he-IL"/>
        </w:rPr>
        <w:t>Witherington</w:t>
      </w:r>
      <w:r w:rsidRPr="00CA7E7C">
        <w:rPr>
          <w:lang w:bidi="he-IL"/>
        </w:rPr>
        <w:t xml:space="preserve"> (</w:t>
      </w:r>
      <w:r w:rsidRPr="008A2F02">
        <w:rPr>
          <w:i/>
          <w:lang w:val="en-US" w:bidi="he-IL"/>
        </w:rPr>
        <w:t>Conflict</w:t>
      </w:r>
      <w:r w:rsidRPr="008A2F02">
        <w:rPr>
          <w:i/>
          <w:lang w:bidi="he-IL"/>
        </w:rPr>
        <w:t xml:space="preserve"> </w:t>
      </w:r>
      <w:r w:rsidRPr="008A2F02">
        <w:rPr>
          <w:i/>
          <w:lang w:val="en-US" w:bidi="he-IL"/>
        </w:rPr>
        <w:t>and</w:t>
      </w:r>
      <w:r w:rsidRPr="008A2F02">
        <w:rPr>
          <w:i/>
          <w:lang w:bidi="he-IL"/>
        </w:rPr>
        <w:t xml:space="preserve"> </w:t>
      </w:r>
      <w:r w:rsidRPr="008A2F02">
        <w:rPr>
          <w:i/>
          <w:lang w:val="en-US" w:bidi="he-IL"/>
        </w:rPr>
        <w:t>Community</w:t>
      </w:r>
      <w:r w:rsidRPr="00CA7E7C">
        <w:rPr>
          <w:lang w:bidi="he-IL"/>
        </w:rPr>
        <w:t xml:space="preserve"> 2) δια</w:t>
      </w:r>
      <w:r>
        <w:rPr>
          <w:lang w:bidi="he-IL"/>
        </w:rPr>
        <w:t xml:space="preserve">κεκριμένοι νομοδιδάσκαλοι, (π.χ. </w:t>
      </w:r>
      <w:r w:rsidRPr="00CA7E7C">
        <w:rPr>
          <w:lang w:bidi="he-IL"/>
        </w:rPr>
        <w:t>ο Χιλλέλ</w:t>
      </w:r>
      <w:r>
        <w:rPr>
          <w:lang w:bidi="he-IL"/>
        </w:rPr>
        <w:t>)</w:t>
      </w:r>
      <w:r w:rsidRPr="00CA7E7C">
        <w:rPr>
          <w:lang w:bidi="he-IL"/>
        </w:rPr>
        <w:t xml:space="preserve">, όπως αποδεικνύεται από την επιχειρηματολογία τους, είχαν επηρεαστεί από τον Ελληνισμό, ο οποίος ασκούσε </w:t>
      </w:r>
      <w:r>
        <w:rPr>
          <w:lang w:bidi="he-IL"/>
        </w:rPr>
        <w:t xml:space="preserve">πολύ μεγάλη </w:t>
      </w:r>
      <w:r w:rsidRPr="00CA7E7C">
        <w:rPr>
          <w:lang w:bidi="he-IL"/>
        </w:rPr>
        <w:t xml:space="preserve">επιρροή στην Παλαιστίνη επί αιώνες. Οι μισοί από τους μαθητές του Γαμαλιήλ είχαν εκπαιδευθεί στη σοφία των Ελλήνων, ενώ και ο Φαρισαϊσμός ως </w:t>
      </w:r>
      <w:r>
        <w:rPr>
          <w:lang w:bidi="he-IL"/>
        </w:rPr>
        <w:t>προσηλυτιστική αίρεση είχε προσ</w:t>
      </w:r>
      <w:r w:rsidRPr="00CA7E7C">
        <w:rPr>
          <w:lang w:bidi="he-IL"/>
        </w:rPr>
        <w:t>λάβει μεθόδους πειθούς της Ελληνικής.</w:t>
      </w:r>
      <w:r w:rsidRPr="003F6AD9">
        <w:rPr>
          <w:lang w:bidi="he-IL"/>
        </w:rPr>
        <w:t xml:space="preserve"> </w:t>
      </w:r>
    </w:p>
  </w:footnote>
  <w:footnote w:id="55">
    <w:p w:rsidR="00085BEA" w:rsidRPr="00CA7E7C" w:rsidRDefault="00085BEA" w:rsidP="00085BEA">
      <w:pPr>
        <w:pStyle w:val="a5"/>
      </w:pPr>
      <w:r w:rsidRPr="00CA7E7C">
        <w:rPr>
          <w:rStyle w:val="a4"/>
        </w:rPr>
        <w:footnoteRef/>
      </w:r>
      <w:r w:rsidRPr="00CA7E7C">
        <w:t xml:space="preserve"> </w:t>
      </w:r>
      <w:r w:rsidRPr="00CA7E7C">
        <w:t xml:space="preserve">Πρβλ. Βούλγαρης, </w:t>
      </w:r>
      <w:r w:rsidRPr="00CA7E7C">
        <w:rPr>
          <w:i/>
        </w:rPr>
        <w:t>Εισαγωγή</w:t>
      </w:r>
      <w:r w:rsidRPr="00CA7E7C">
        <w:t xml:space="preserve"> 357-358, ο οποίος και τοποθετεί την παραμονή του Π. στη γενέτειρά του την περίοδο 37-42 μ.Χ., όταν και μεταβαίνει εκεί ο Βαρνάβας για να τον αξιοποιήσει στην ιεραποστολή των εθνών στην Αντιόχεια.</w:t>
      </w:r>
    </w:p>
  </w:footnote>
  <w:footnote w:id="56">
    <w:p w:rsidR="00085BEA" w:rsidRPr="00085BEA" w:rsidRDefault="00085BEA" w:rsidP="00085BEA">
      <w:pPr>
        <w:pStyle w:val="a5"/>
      </w:pPr>
      <w:r w:rsidRPr="00CA7E7C">
        <w:rPr>
          <w:rStyle w:val="a4"/>
        </w:rPr>
        <w:footnoteRef/>
      </w:r>
      <w:r w:rsidRPr="00CA7E7C">
        <w:t xml:space="preserve"> </w:t>
      </w:r>
      <w:r w:rsidRPr="00CA7E7C">
        <w:rPr>
          <w:caps/>
        </w:rPr>
        <w:t>τ</w:t>
      </w:r>
      <w:r w:rsidRPr="00CA7E7C">
        <w:t xml:space="preserve">ο 41 π.Χ. ο Μάρκος Αντώνιος συνάντησε την Κλεοπάτρα </w:t>
      </w:r>
      <w:r>
        <w:t xml:space="preserve">και μάλιστα στην Ταρσό. </w:t>
      </w:r>
      <w:r w:rsidRPr="00CA7E7C">
        <w:t xml:space="preserve">Πρβλ. </w:t>
      </w:r>
      <w:r w:rsidRPr="00CA7E7C">
        <w:rPr>
          <w:lang w:val="en-US"/>
        </w:rPr>
        <w:t>Charles</w:t>
      </w:r>
      <w:r w:rsidRPr="00085BEA">
        <w:t xml:space="preserve">, </w:t>
      </w:r>
      <w:r w:rsidRPr="00CA7E7C">
        <w:rPr>
          <w:lang w:val="en-US"/>
        </w:rPr>
        <w:t>Engaging</w:t>
      </w:r>
      <w:r w:rsidRPr="00085BEA">
        <w:t xml:space="preserve"> </w:t>
      </w:r>
      <w:r w:rsidRPr="00CA7E7C">
        <w:rPr>
          <w:lang w:val="en-US"/>
        </w:rPr>
        <w:t>the</w:t>
      </w:r>
      <w:r w:rsidRPr="00085BEA">
        <w:t xml:space="preserve"> (</w:t>
      </w:r>
      <w:r w:rsidRPr="00CA7E7C">
        <w:rPr>
          <w:lang w:val="en-US"/>
        </w:rPr>
        <w:t>Neo</w:t>
      </w:r>
      <w:proofErr w:type="gramStart"/>
      <w:r w:rsidRPr="00085BEA">
        <w:t>)</w:t>
      </w:r>
      <w:r w:rsidRPr="00CA7E7C">
        <w:rPr>
          <w:lang w:val="en-US"/>
        </w:rPr>
        <w:t>pagan</w:t>
      </w:r>
      <w:proofErr w:type="gramEnd"/>
      <w:r w:rsidRPr="00085BEA">
        <w:t xml:space="preserve"> </w:t>
      </w:r>
      <w:r w:rsidRPr="00CA7E7C">
        <w:rPr>
          <w:lang w:val="en-US"/>
        </w:rPr>
        <w:t>Mind</w:t>
      </w:r>
      <w:r w:rsidRPr="00085BEA">
        <w:t xml:space="preserve"> 49. </w:t>
      </w:r>
    </w:p>
  </w:footnote>
  <w:footnote w:id="57">
    <w:p w:rsidR="00085BEA" w:rsidRDefault="00085BEA" w:rsidP="00085BEA">
      <w:pPr>
        <w:pStyle w:val="a5"/>
      </w:pPr>
      <w:r>
        <w:rPr>
          <w:rStyle w:val="a4"/>
        </w:rPr>
        <w:footnoteRef/>
      </w:r>
      <w:r>
        <w:t xml:space="preserve"> </w:t>
      </w:r>
      <w:r>
        <w:t>Έστω και αν ο Evans</w:t>
      </w:r>
      <w:r w:rsidRPr="003F6AD9">
        <w:t xml:space="preserve">, </w:t>
      </w:r>
      <w:r>
        <w:rPr>
          <w:lang w:val="de-DE"/>
        </w:rPr>
        <w:t>Paul</w:t>
      </w:r>
      <w:r w:rsidRPr="003F6AD9">
        <w:t xml:space="preserve"> </w:t>
      </w:r>
      <w:r>
        <w:rPr>
          <w:lang w:val="de-DE"/>
        </w:rPr>
        <w:t>and</w:t>
      </w:r>
      <w:r w:rsidRPr="003F6AD9">
        <w:t xml:space="preserve"> </w:t>
      </w:r>
      <w:r>
        <w:rPr>
          <w:lang w:val="de-DE"/>
        </w:rPr>
        <w:t>the</w:t>
      </w:r>
      <w:r w:rsidRPr="003F6AD9">
        <w:t xml:space="preserve"> </w:t>
      </w:r>
      <w:r>
        <w:rPr>
          <w:lang w:val="de-DE"/>
        </w:rPr>
        <w:t>Pagans</w:t>
      </w:r>
      <w:r w:rsidRPr="003F6AD9">
        <w:t xml:space="preserve">, </w:t>
      </w:r>
      <w:r>
        <w:t xml:space="preserve">καταγράφει πάνω από διακόσια παράλληλα με τη θύραθεν γραμματεία (τα πλείστα εκ των οποίων, όμως, δεν είναι παραθέματα αλλά υπαινιγμοί που θα μπορούσαν να δικαιολογηθούν από την ευρύτερη χρήση τους ως γνωμικών ή </w:t>
      </w:r>
      <w:r>
        <w:rPr>
          <w:lang w:val="en-US"/>
        </w:rPr>
        <w:t>motto</w:t>
      </w:r>
      <w:r>
        <w:t xml:space="preserve">), εντούτοις δεν αμφισβητεί ότι η κατεξοχήν πηγή του Π. είναι η Π.Δ. </w:t>
      </w:r>
      <w:r>
        <w:rPr>
          <w:lang w:bidi="he-IL"/>
        </w:rPr>
        <w:t xml:space="preserve">Αλλά και το επίπεδο της ελληνικής γλώσσας των επιστολών του δεν συνηγορεί στο ότι έλαβε ελληνική </w:t>
      </w:r>
      <w:r w:rsidRPr="00760028">
        <w:rPr>
          <w:i/>
          <w:lang w:bidi="he-IL"/>
        </w:rPr>
        <w:t>εγκύκλιο</w:t>
      </w:r>
      <w:r>
        <w:rPr>
          <w:lang w:bidi="he-IL"/>
        </w:rPr>
        <w:t xml:space="preserve"> παιδεία από </w:t>
      </w:r>
      <w:r w:rsidRPr="00DF3332">
        <w:rPr>
          <w:i/>
          <w:lang w:bidi="he-IL"/>
        </w:rPr>
        <w:t>γραμματικό</w:t>
      </w:r>
      <w:r>
        <w:rPr>
          <w:lang w:bidi="he-IL"/>
        </w:rPr>
        <w:t xml:space="preserve"> και </w:t>
      </w:r>
      <w:r w:rsidRPr="00DF3332">
        <w:rPr>
          <w:i/>
          <w:lang w:bidi="he-IL"/>
        </w:rPr>
        <w:t>ρήτορα</w:t>
      </w:r>
      <w:r>
        <w:rPr>
          <w:lang w:bidi="he-IL"/>
        </w:rPr>
        <w:t>, έστω και εάν δεν ανήκε στα κατώτερα κοινωνικά στρώματα (</w:t>
      </w:r>
      <w:r>
        <w:rPr>
          <w:lang w:val="en-US" w:bidi="he-IL"/>
        </w:rPr>
        <w:t>Hock</w:t>
      </w:r>
      <w:r w:rsidRPr="003F6AD9">
        <w:rPr>
          <w:lang w:bidi="he-IL"/>
        </w:rPr>
        <w:t xml:space="preserve">, </w:t>
      </w:r>
      <w:r>
        <w:rPr>
          <w:lang w:val="en-US" w:bidi="he-IL"/>
        </w:rPr>
        <w:t>The</w:t>
      </w:r>
      <w:r w:rsidRPr="003F6AD9">
        <w:rPr>
          <w:lang w:bidi="he-IL"/>
        </w:rPr>
        <w:t xml:space="preserve"> </w:t>
      </w:r>
      <w:r>
        <w:rPr>
          <w:lang w:val="en-US" w:bidi="he-IL"/>
        </w:rPr>
        <w:t>Problem</w:t>
      </w:r>
      <w:r w:rsidRPr="003F6AD9">
        <w:rPr>
          <w:lang w:bidi="he-IL"/>
        </w:rPr>
        <w:t xml:space="preserve"> </w:t>
      </w:r>
      <w:r>
        <w:rPr>
          <w:lang w:val="en-US" w:bidi="he-IL"/>
        </w:rPr>
        <w:t>of</w:t>
      </w:r>
      <w:r w:rsidRPr="003F6AD9">
        <w:rPr>
          <w:lang w:bidi="he-IL"/>
        </w:rPr>
        <w:t xml:space="preserve"> </w:t>
      </w:r>
      <w:r>
        <w:rPr>
          <w:lang w:val="en-US" w:bidi="he-IL"/>
        </w:rPr>
        <w:t>Paulus</w:t>
      </w:r>
      <w:r w:rsidRPr="003F6AD9">
        <w:rPr>
          <w:lang w:bidi="he-IL"/>
        </w:rPr>
        <w:t>’</w:t>
      </w:r>
      <w:r>
        <w:rPr>
          <w:lang w:val="en-US" w:bidi="he-IL"/>
        </w:rPr>
        <w:t>s</w:t>
      </w:r>
      <w:r w:rsidRPr="003F6AD9">
        <w:rPr>
          <w:lang w:bidi="he-IL"/>
        </w:rPr>
        <w:t xml:space="preserve"> </w:t>
      </w:r>
      <w:r>
        <w:rPr>
          <w:lang w:val="en-US" w:bidi="he-IL"/>
        </w:rPr>
        <w:t>Social</w:t>
      </w:r>
      <w:r w:rsidRPr="003F6AD9">
        <w:rPr>
          <w:lang w:bidi="he-IL"/>
        </w:rPr>
        <w:t xml:space="preserve"> </w:t>
      </w:r>
      <w:r>
        <w:rPr>
          <w:lang w:val="en-US" w:bidi="he-IL"/>
        </w:rPr>
        <w:t>Class</w:t>
      </w:r>
      <w:r>
        <w:rPr>
          <w:lang w:bidi="he-IL"/>
        </w:rPr>
        <w:t>). Αναμφίβολα όμως στην Ταρσό είχε πολλά «ακούσματα» ιδίως της στωικής φιλοσοφίας.</w:t>
      </w:r>
    </w:p>
  </w:footnote>
  <w:footnote w:id="58">
    <w:p w:rsidR="00085BEA" w:rsidRPr="00085BEA" w:rsidRDefault="00085BEA" w:rsidP="00085BEA">
      <w:pPr>
        <w:pStyle w:val="a5"/>
      </w:pPr>
      <w:r>
        <w:rPr>
          <w:rStyle w:val="a4"/>
        </w:rPr>
        <w:footnoteRef/>
      </w:r>
      <w:r w:rsidRPr="00085BEA">
        <w:t xml:space="preserve"> </w:t>
      </w:r>
      <w:r>
        <w:rPr>
          <w:lang w:val="en-US"/>
        </w:rPr>
        <w:t>Urdahl</w:t>
      </w:r>
      <w:r w:rsidRPr="00085BEA">
        <w:t xml:space="preserve">, </w:t>
      </w:r>
      <w:r>
        <w:rPr>
          <w:lang w:val="en-US"/>
        </w:rPr>
        <w:t>Jews</w:t>
      </w:r>
      <w:r w:rsidRPr="00085BEA">
        <w:t xml:space="preserve"> </w:t>
      </w:r>
      <w:r>
        <w:rPr>
          <w:lang w:val="en-US"/>
        </w:rPr>
        <w:t>in</w:t>
      </w:r>
      <w:r w:rsidRPr="00085BEA">
        <w:t xml:space="preserve"> </w:t>
      </w:r>
      <w:smartTag w:uri="urn:schemas-microsoft-com:office:smarttags" w:element="place">
        <w:r>
          <w:rPr>
            <w:lang w:val="en-US"/>
          </w:rPr>
          <w:t>Attica</w:t>
        </w:r>
      </w:smartTag>
      <w:r w:rsidRPr="00085BEA">
        <w:t xml:space="preserve"> 51.</w:t>
      </w:r>
    </w:p>
  </w:footnote>
  <w:footnote w:id="59">
    <w:p w:rsidR="00085BEA" w:rsidRDefault="00085BEA" w:rsidP="00085BEA">
      <w:pPr>
        <w:pStyle w:val="a5"/>
      </w:pPr>
      <w:r>
        <w:rPr>
          <w:rStyle w:val="a4"/>
        </w:rPr>
        <w:footnoteRef/>
      </w:r>
      <w:r>
        <w:t xml:space="preserve"> </w:t>
      </w:r>
      <w:r>
        <w:t xml:space="preserve">Πρακτικά αυτό το γεγονός συνεπάγεται ότι ο Π. ερχόμενος στην Αθήνα, δυνητικά, θα είχε την ευκαιρία να συναντήσει κάποιους συντοπίτες του, οι οποίοι ως </w:t>
      </w:r>
      <w:r>
        <w:rPr>
          <w:i/>
        </w:rPr>
        <w:t>παρεπιδημούντες ξένοι</w:t>
      </w:r>
      <w:r>
        <w:t xml:space="preserve"> θα ακροάσθηκαν του κήρυγματός του στην Αγορά.</w:t>
      </w:r>
    </w:p>
  </w:footnote>
  <w:footnote w:id="60">
    <w:p w:rsidR="00085BEA" w:rsidRDefault="00085BEA" w:rsidP="00085BEA">
      <w:pPr>
        <w:pStyle w:val="a5"/>
      </w:pPr>
      <w:r>
        <w:rPr>
          <w:rStyle w:val="a4"/>
        </w:rPr>
        <w:footnoteRef/>
      </w:r>
      <w:r>
        <w:t xml:space="preserve"> </w:t>
      </w:r>
      <w:r>
        <w:rPr>
          <w:lang w:bidi="he-IL"/>
        </w:rPr>
        <w:t xml:space="preserve">Σχετικά και με το χώρο όπου «παιδεύθηκε» ο Π. αλλά και με το εάν στην Ιερουσαλήμ παρεχόταν δευτεροβάθμια και τριτοβάθμια ελληνική παιδεία (κάτι για το οποίο δεν έχουμε μαρτυρίες) βλ. </w:t>
      </w:r>
      <w:r>
        <w:rPr>
          <w:lang w:val="en-US" w:bidi="he-IL"/>
        </w:rPr>
        <w:t>Pitts</w:t>
      </w:r>
      <w:r w:rsidRPr="003F6AD9">
        <w:rPr>
          <w:lang w:bidi="he-IL"/>
        </w:rPr>
        <w:t xml:space="preserve">, </w:t>
      </w:r>
      <w:r>
        <w:rPr>
          <w:lang w:val="en-US" w:bidi="he-IL"/>
        </w:rPr>
        <w:t>Hellenistic</w:t>
      </w:r>
      <w:r w:rsidRPr="003F6AD9">
        <w:rPr>
          <w:lang w:bidi="he-IL"/>
        </w:rPr>
        <w:t xml:space="preserve"> </w:t>
      </w:r>
      <w:r>
        <w:rPr>
          <w:lang w:val="en-US" w:bidi="he-IL"/>
        </w:rPr>
        <w:t>Schools</w:t>
      </w:r>
      <w:r w:rsidRPr="003F6AD9">
        <w:rPr>
          <w:lang w:bidi="he-IL"/>
        </w:rPr>
        <w:t xml:space="preserve"> </w:t>
      </w:r>
      <w:r>
        <w:rPr>
          <w:lang w:val="en-US" w:bidi="he-IL"/>
        </w:rPr>
        <w:t>in</w:t>
      </w:r>
      <w:r w:rsidRPr="003F6AD9">
        <w:rPr>
          <w:lang w:bidi="he-IL"/>
        </w:rPr>
        <w:t xml:space="preserve"> </w:t>
      </w:r>
      <w:smartTag w:uri="urn:schemas-microsoft-com:office:smarttags" w:element="City">
        <w:smartTag w:uri="urn:schemas-microsoft-com:office:smarttags" w:element="place">
          <w:r>
            <w:rPr>
              <w:lang w:val="en-US" w:bidi="he-IL"/>
            </w:rPr>
            <w:t>Jerusalem</w:t>
          </w:r>
        </w:smartTag>
      </w:smartTag>
      <w:r w:rsidRPr="003F6AD9">
        <w:rPr>
          <w:lang w:bidi="he-IL"/>
        </w:rPr>
        <w:t>.</w:t>
      </w:r>
    </w:p>
  </w:footnote>
  <w:footnote w:id="61">
    <w:p w:rsidR="00085BEA" w:rsidRPr="00CA7E7C" w:rsidRDefault="00085BEA" w:rsidP="00085BEA">
      <w:pPr>
        <w:pStyle w:val="a5"/>
      </w:pPr>
      <w:r w:rsidRPr="00CA7E7C">
        <w:rPr>
          <w:rStyle w:val="a4"/>
        </w:rPr>
        <w:footnoteRef/>
      </w:r>
      <w:r w:rsidRPr="00CA7E7C">
        <w:t xml:space="preserve"> </w:t>
      </w:r>
      <w:r w:rsidRPr="00CA7E7C">
        <w:t>Σύνοψη των θέσεων αυτού του βιβλίου βλ. Ζηζιούλα, Ελληνισμός και Χριστιανισμός 521.</w:t>
      </w:r>
    </w:p>
  </w:footnote>
  <w:footnote w:id="62">
    <w:p w:rsidR="00085BEA" w:rsidRDefault="00085BEA" w:rsidP="00085BEA">
      <w:pPr>
        <w:pStyle w:val="a5"/>
      </w:pPr>
      <w:r>
        <w:rPr>
          <w:rStyle w:val="a4"/>
        </w:rPr>
        <w:footnoteRef/>
      </w:r>
      <w:r>
        <w:t xml:space="preserve"> </w:t>
      </w:r>
      <w:r>
        <w:t xml:space="preserve">Θα ήθελα να ευχαριστήσω το συνάδελφο Κ. Ζάρρα, ο οποίος επεσήμανε ότι σύμφωνα με τη σύγχρονη Έρευνα, </w:t>
      </w:r>
      <w:r w:rsidRPr="00460EBD">
        <w:t xml:space="preserve">άπας ο Ιουδαϊσμός της Ελληνιστικής περιόδου είναι </w:t>
      </w:r>
      <w:r>
        <w:t>ελληνιστικός</w:t>
      </w:r>
      <w:r w:rsidRPr="00460EBD">
        <w:t>, είτε με την καθαρά θετική και επακριβή έννοια του όρου, είτε ως προϊόν και διαμόρφωμα επιρροών οι οποίες (με τη σει</w:t>
      </w:r>
      <w:r>
        <w:t>ρά τους) είτε έγιναν αποδεκτές είτε</w:t>
      </w:r>
      <w:r w:rsidRPr="00460EBD">
        <w:t xml:space="preserve"> απορρίφθηκαν. </w:t>
      </w:r>
    </w:p>
  </w:footnote>
  <w:footnote w:id="63">
    <w:p w:rsidR="00085BEA" w:rsidRPr="00085BEA" w:rsidRDefault="00085BEA" w:rsidP="00085BEA">
      <w:pPr>
        <w:pStyle w:val="a5"/>
        <w:rPr>
          <w:lang w:val="en-US"/>
        </w:rPr>
      </w:pPr>
      <w:r w:rsidRPr="00CA7E7C">
        <w:rPr>
          <w:rStyle w:val="a4"/>
        </w:rPr>
        <w:footnoteRef/>
      </w:r>
      <w:r w:rsidRPr="00085BEA">
        <w:rPr>
          <w:lang w:val="en-US"/>
        </w:rPr>
        <w:t xml:space="preserve"> </w:t>
      </w:r>
      <w:r w:rsidRPr="00CA7E7C">
        <w:t>Πρβλ</w:t>
      </w:r>
      <w:r w:rsidRPr="00085BEA">
        <w:rPr>
          <w:lang w:val="en-US"/>
        </w:rPr>
        <w:t xml:space="preserve">. </w:t>
      </w:r>
      <w:r w:rsidRPr="00CA7E7C">
        <w:t>το</w:t>
      </w:r>
      <w:r w:rsidRPr="00085BEA">
        <w:rPr>
          <w:lang w:val="en-US"/>
        </w:rPr>
        <w:t xml:space="preserve"> </w:t>
      </w:r>
      <w:r w:rsidRPr="00CA7E7C">
        <w:t>κοινωνικο</w:t>
      </w:r>
      <w:r w:rsidRPr="00085BEA">
        <w:rPr>
          <w:lang w:val="en-US"/>
        </w:rPr>
        <w:t>-</w:t>
      </w:r>
      <w:r w:rsidRPr="00CA7E7C">
        <w:t>ρητορικό</w:t>
      </w:r>
      <w:r w:rsidRPr="00085BEA">
        <w:rPr>
          <w:lang w:val="en-US"/>
        </w:rPr>
        <w:t xml:space="preserve"> </w:t>
      </w:r>
      <w:r w:rsidRPr="00CA7E7C">
        <w:t>υπόμνημα</w:t>
      </w:r>
      <w:r w:rsidRPr="00085BEA">
        <w:rPr>
          <w:lang w:val="en-US"/>
        </w:rPr>
        <w:t xml:space="preserve"> </w:t>
      </w:r>
      <w:r w:rsidRPr="00CA7E7C">
        <w:t>του</w:t>
      </w:r>
      <w:r w:rsidRPr="00085BEA">
        <w:rPr>
          <w:lang w:val="en-US"/>
        </w:rPr>
        <w:t xml:space="preserve"> </w:t>
      </w:r>
      <w:r w:rsidRPr="00CA7E7C">
        <w:rPr>
          <w:lang w:val="en-US"/>
        </w:rPr>
        <w:t>Witherington</w:t>
      </w:r>
      <w:r w:rsidRPr="00085BEA">
        <w:rPr>
          <w:lang w:val="en-US"/>
        </w:rPr>
        <w:t xml:space="preserve">, </w:t>
      </w:r>
      <w:r w:rsidRPr="00CA7E7C">
        <w:rPr>
          <w:i/>
          <w:lang w:val="en-US"/>
        </w:rPr>
        <w:t>Conflict</w:t>
      </w:r>
      <w:r w:rsidRPr="00085BEA">
        <w:rPr>
          <w:i/>
          <w:lang w:val="en-US"/>
        </w:rPr>
        <w:t xml:space="preserve"> </w:t>
      </w:r>
      <w:r w:rsidRPr="00CA7E7C">
        <w:rPr>
          <w:i/>
          <w:lang w:val="en-US"/>
        </w:rPr>
        <w:t>and</w:t>
      </w:r>
      <w:r w:rsidRPr="00085BEA">
        <w:rPr>
          <w:i/>
          <w:lang w:val="en-US"/>
        </w:rPr>
        <w:t xml:space="preserve"> </w:t>
      </w:r>
      <w:r w:rsidRPr="00CA7E7C">
        <w:rPr>
          <w:i/>
          <w:lang w:val="en-US"/>
        </w:rPr>
        <w:t>Community</w:t>
      </w:r>
      <w:r w:rsidRPr="00085BEA">
        <w:rPr>
          <w:lang w:val="en-US"/>
        </w:rPr>
        <w:t>.</w:t>
      </w:r>
    </w:p>
  </w:footnote>
  <w:footnote w:id="64">
    <w:p w:rsidR="00085BEA" w:rsidRPr="00CA7E7C" w:rsidRDefault="00085BEA" w:rsidP="00085BEA">
      <w:pPr>
        <w:pStyle w:val="a5"/>
        <w:rPr>
          <w:lang w:val="en-GB"/>
        </w:rPr>
      </w:pPr>
      <w:r w:rsidRPr="00CA7E7C">
        <w:rPr>
          <w:rStyle w:val="a4"/>
        </w:rPr>
        <w:footnoteRef/>
      </w:r>
      <w:r w:rsidRPr="00CA7E7C">
        <w:rPr>
          <w:lang w:val="en-GB"/>
        </w:rPr>
        <w:t xml:space="preserve"> </w:t>
      </w:r>
      <w:r w:rsidRPr="00CA7E7C">
        <w:t>Πρβλ</w:t>
      </w:r>
      <w:r w:rsidRPr="00CA7E7C">
        <w:rPr>
          <w:lang w:val="en-GB"/>
        </w:rPr>
        <w:t xml:space="preserve">. </w:t>
      </w:r>
      <w:r w:rsidRPr="00CA7E7C">
        <w:rPr>
          <w:lang w:val="en-US"/>
        </w:rPr>
        <w:t>Charles, Engaging the (Neo</w:t>
      </w:r>
      <w:proofErr w:type="gramStart"/>
      <w:r w:rsidRPr="00CA7E7C">
        <w:rPr>
          <w:lang w:val="en-US"/>
        </w:rPr>
        <w:t>)pagan</w:t>
      </w:r>
      <w:proofErr w:type="gramEnd"/>
      <w:r w:rsidRPr="00CA7E7C">
        <w:rPr>
          <w:lang w:val="en-US"/>
        </w:rPr>
        <w:t xml:space="preserve"> Mind, 59-60</w:t>
      </w:r>
      <w:r w:rsidRPr="00CA7E7C">
        <w:rPr>
          <w:vertAlign w:val="superscript"/>
          <w:lang w:val="en-US"/>
        </w:rPr>
        <w:t>.</w:t>
      </w:r>
      <w:r w:rsidRPr="00CA7E7C">
        <w:rPr>
          <w:lang w:val="en-US"/>
        </w:rPr>
        <w:t xml:space="preserve"> Hemer, Speeches of Acts II 250-251. </w:t>
      </w:r>
    </w:p>
  </w:footnote>
  <w:footnote w:id="65">
    <w:p w:rsidR="00085BEA" w:rsidRPr="0006714E" w:rsidRDefault="00085BEA" w:rsidP="00085BEA">
      <w:pPr>
        <w:pStyle w:val="a5"/>
        <w:rPr>
          <w:rFonts w:ascii="Times New Roman" w:hAnsi="Times New Roman"/>
          <w:lang w:val="en-GB"/>
        </w:rPr>
      </w:pPr>
      <w:r w:rsidRPr="00CA7E7C">
        <w:rPr>
          <w:rStyle w:val="a4"/>
        </w:rPr>
        <w:footnoteRef/>
      </w:r>
      <w:r w:rsidRPr="00CA7E7C">
        <w:rPr>
          <w:lang w:val="en-GB"/>
        </w:rPr>
        <w:t xml:space="preserve"> </w:t>
      </w:r>
      <w:r w:rsidRPr="00CA7E7C">
        <w:t>Σχολιάζει</w:t>
      </w:r>
      <w:r w:rsidRPr="00CA7E7C">
        <w:rPr>
          <w:lang w:val="en-GB"/>
        </w:rPr>
        <w:t xml:space="preserve"> </w:t>
      </w:r>
      <w:r w:rsidRPr="00CA7E7C">
        <w:t>ο</w:t>
      </w:r>
      <w:r w:rsidRPr="00CA7E7C">
        <w:rPr>
          <w:lang w:val="en-GB"/>
        </w:rPr>
        <w:t xml:space="preserve"> </w:t>
      </w:r>
      <w:r w:rsidRPr="00CA7E7C">
        <w:t>άγ</w:t>
      </w:r>
      <w:r w:rsidRPr="00CA7E7C">
        <w:rPr>
          <w:lang w:val="en-GB"/>
        </w:rPr>
        <w:t xml:space="preserve">. </w:t>
      </w:r>
      <w:r w:rsidRPr="00CA7E7C">
        <w:t>Γρηγόριος</w:t>
      </w:r>
      <w:r w:rsidRPr="00CA7E7C">
        <w:rPr>
          <w:lang w:val="en-GB"/>
        </w:rPr>
        <w:t xml:space="preserve"> </w:t>
      </w:r>
      <w:r w:rsidRPr="00CA7E7C">
        <w:t>Νύσσης</w:t>
      </w:r>
      <w:r w:rsidRPr="00CA7E7C">
        <w:rPr>
          <w:lang w:val="en-GB"/>
        </w:rPr>
        <w:t>:</w:t>
      </w:r>
      <w:r w:rsidRPr="00CA7E7C">
        <w:rPr>
          <w:rFonts w:cs="Arial"/>
          <w:lang w:val="en-GB"/>
        </w:rPr>
        <w:t xml:space="preserve"> </w:t>
      </w:r>
      <w:r w:rsidRPr="0090291D">
        <w:rPr>
          <w:rFonts w:cs="Silver Humana"/>
          <w:i/>
        </w:rPr>
        <w:t>οἶδε</w:t>
      </w:r>
      <w:r w:rsidRPr="0090291D">
        <w:rPr>
          <w:rFonts w:cs="Silver Humana"/>
          <w:i/>
          <w:lang w:val="en-GB"/>
        </w:rPr>
        <w:t xml:space="preserve"> </w:t>
      </w:r>
      <w:r w:rsidRPr="0090291D">
        <w:rPr>
          <w:rFonts w:cs="Silver Humana"/>
          <w:i/>
        </w:rPr>
        <w:t>γὰρ</w:t>
      </w:r>
      <w:r w:rsidRPr="0090291D">
        <w:rPr>
          <w:rFonts w:cs="Silver Humana"/>
          <w:i/>
          <w:lang w:val="en-GB"/>
        </w:rPr>
        <w:t xml:space="preserve"> </w:t>
      </w:r>
      <w:r w:rsidRPr="0090291D">
        <w:rPr>
          <w:rFonts w:cs="Silver Humana"/>
          <w:i/>
        </w:rPr>
        <w:t>ἡ</w:t>
      </w:r>
      <w:r w:rsidRPr="0090291D">
        <w:rPr>
          <w:rFonts w:cs="Silver Humana"/>
          <w:i/>
          <w:lang w:val="en-GB"/>
        </w:rPr>
        <w:t xml:space="preserve"> </w:t>
      </w:r>
      <w:r w:rsidRPr="0090291D">
        <w:rPr>
          <w:rFonts w:cs="Silver Humana"/>
          <w:i/>
        </w:rPr>
        <w:t>σοφία</w:t>
      </w:r>
      <w:r w:rsidRPr="0090291D">
        <w:rPr>
          <w:rFonts w:cs="Silver Humana"/>
          <w:i/>
          <w:lang w:val="en-GB"/>
        </w:rPr>
        <w:t xml:space="preserve"> </w:t>
      </w:r>
      <w:r w:rsidRPr="0090291D">
        <w:rPr>
          <w:rFonts w:cs="Silver Humana"/>
          <w:i/>
        </w:rPr>
        <w:t>τοῦ</w:t>
      </w:r>
      <w:r w:rsidRPr="0090291D">
        <w:rPr>
          <w:rFonts w:cs="Silver Humana"/>
          <w:i/>
          <w:lang w:val="en-GB"/>
        </w:rPr>
        <w:t xml:space="preserve"> </w:t>
      </w:r>
      <w:r w:rsidRPr="0090291D">
        <w:rPr>
          <w:rFonts w:cs="Silver Humana"/>
          <w:i/>
        </w:rPr>
        <w:t>μεγάλου</w:t>
      </w:r>
      <w:r w:rsidRPr="0090291D">
        <w:rPr>
          <w:rFonts w:cs="Silver Humana"/>
          <w:i/>
          <w:lang w:val="en-GB"/>
        </w:rPr>
        <w:t xml:space="preserve"> </w:t>
      </w:r>
      <w:r w:rsidRPr="0090291D">
        <w:rPr>
          <w:rFonts w:cs="Silver Humana"/>
          <w:i/>
        </w:rPr>
        <w:t>Παύλου</w:t>
      </w:r>
      <w:r w:rsidRPr="0090291D">
        <w:rPr>
          <w:rFonts w:cs="Silver Humana"/>
          <w:i/>
          <w:lang w:val="en-GB"/>
        </w:rPr>
        <w:t xml:space="preserve"> </w:t>
      </w:r>
      <w:r w:rsidRPr="0090291D">
        <w:rPr>
          <w:rFonts w:cs="Silver Humana"/>
          <w:i/>
        </w:rPr>
        <w:t>πρὸς</w:t>
      </w:r>
      <w:r w:rsidRPr="0090291D">
        <w:rPr>
          <w:rFonts w:cs="Silver Humana"/>
          <w:i/>
          <w:lang w:val="en-GB"/>
        </w:rPr>
        <w:t xml:space="preserve"> </w:t>
      </w:r>
      <w:r w:rsidRPr="0090291D">
        <w:rPr>
          <w:rFonts w:cs="Silver Humana"/>
          <w:i/>
        </w:rPr>
        <w:t>τὸ</w:t>
      </w:r>
      <w:r w:rsidRPr="0090291D">
        <w:rPr>
          <w:rFonts w:cs="Silver Humana"/>
          <w:i/>
          <w:lang w:val="en-GB"/>
        </w:rPr>
        <w:t xml:space="preserve"> </w:t>
      </w:r>
      <w:r w:rsidRPr="0090291D">
        <w:rPr>
          <w:rFonts w:cs="Silver Humana"/>
          <w:i/>
        </w:rPr>
        <w:t>δοκοῦν</w:t>
      </w:r>
      <w:r w:rsidRPr="0090291D">
        <w:rPr>
          <w:rFonts w:cs="Silver Humana"/>
          <w:i/>
          <w:lang w:val="en-GB"/>
        </w:rPr>
        <w:t xml:space="preserve"> </w:t>
      </w:r>
      <w:r w:rsidRPr="0090291D">
        <w:rPr>
          <w:rFonts w:cs="Silver Humana"/>
          <w:i/>
        </w:rPr>
        <w:t>κεχρῆσθαι</w:t>
      </w:r>
      <w:r w:rsidRPr="0090291D">
        <w:rPr>
          <w:rFonts w:cs="Silver Humana"/>
          <w:i/>
          <w:lang w:val="en-GB"/>
        </w:rPr>
        <w:t xml:space="preserve"> </w:t>
      </w:r>
      <w:r w:rsidRPr="0090291D">
        <w:rPr>
          <w:rFonts w:cs="Silver Humana"/>
          <w:i/>
        </w:rPr>
        <w:t>κατ΄</w:t>
      </w:r>
      <w:r w:rsidRPr="0090291D">
        <w:rPr>
          <w:rFonts w:cs="Silver Humana"/>
          <w:i/>
          <w:lang w:val="en-GB"/>
        </w:rPr>
        <w:t xml:space="preserve"> </w:t>
      </w:r>
      <w:r w:rsidRPr="0090291D">
        <w:rPr>
          <w:rFonts w:cs="Silver Humana"/>
          <w:i/>
        </w:rPr>
        <w:t>ἐξουσίαν</w:t>
      </w:r>
      <w:r w:rsidRPr="0090291D">
        <w:rPr>
          <w:rFonts w:cs="Silver Humana"/>
          <w:i/>
          <w:lang w:val="en-GB"/>
        </w:rPr>
        <w:t xml:space="preserve"> </w:t>
      </w:r>
      <w:r w:rsidRPr="0090291D">
        <w:rPr>
          <w:rFonts w:cs="Silver Humana"/>
          <w:i/>
        </w:rPr>
        <w:t>τοῖς</w:t>
      </w:r>
      <w:r w:rsidRPr="0090291D">
        <w:rPr>
          <w:rFonts w:cs="Silver Humana"/>
          <w:i/>
          <w:lang w:val="en-GB"/>
        </w:rPr>
        <w:t xml:space="preserve"> </w:t>
      </w:r>
      <w:r w:rsidRPr="0090291D">
        <w:rPr>
          <w:rFonts w:cs="Silver Humana"/>
          <w:i/>
        </w:rPr>
        <w:t>ῥήμασι͵</w:t>
      </w:r>
      <w:r w:rsidRPr="0090291D">
        <w:rPr>
          <w:rFonts w:cs="Silver Humana"/>
          <w:i/>
          <w:lang w:val="en-GB"/>
        </w:rPr>
        <w:t xml:space="preserve"> </w:t>
      </w:r>
      <w:r w:rsidRPr="0090291D">
        <w:rPr>
          <w:rFonts w:cs="Silver Humana"/>
          <w:i/>
        </w:rPr>
        <w:t>καὶ</w:t>
      </w:r>
      <w:r w:rsidRPr="0090291D">
        <w:rPr>
          <w:rFonts w:cs="Silver Humana"/>
          <w:i/>
          <w:lang w:val="en-GB"/>
        </w:rPr>
        <w:t xml:space="preserve"> </w:t>
      </w:r>
      <w:r w:rsidRPr="0090291D">
        <w:rPr>
          <w:rFonts w:cs="Silver Humana"/>
          <w:i/>
        </w:rPr>
        <w:t>τῷ</w:t>
      </w:r>
      <w:r w:rsidRPr="0090291D">
        <w:rPr>
          <w:rFonts w:cs="Silver Humana"/>
          <w:i/>
          <w:lang w:val="en-GB"/>
        </w:rPr>
        <w:t xml:space="preserve"> </w:t>
      </w:r>
      <w:r w:rsidRPr="0090291D">
        <w:rPr>
          <w:rFonts w:cs="Silver Humana"/>
          <w:i/>
        </w:rPr>
        <w:t>ἰδίῳ</w:t>
      </w:r>
      <w:r w:rsidRPr="0090291D">
        <w:rPr>
          <w:rFonts w:cs="Silver Humana"/>
          <w:i/>
          <w:lang w:val="en-GB"/>
        </w:rPr>
        <w:t xml:space="preserve"> </w:t>
      </w:r>
      <w:r w:rsidRPr="0090291D">
        <w:rPr>
          <w:rFonts w:cs="Silver Humana"/>
          <w:i/>
        </w:rPr>
        <w:t>τῆς</w:t>
      </w:r>
      <w:r w:rsidRPr="0090291D">
        <w:rPr>
          <w:rFonts w:cs="Silver Humana"/>
          <w:i/>
          <w:lang w:val="en-GB"/>
        </w:rPr>
        <w:t xml:space="preserve"> </w:t>
      </w:r>
      <w:r w:rsidRPr="0090291D">
        <w:rPr>
          <w:rFonts w:cs="Silver Humana"/>
          <w:i/>
        </w:rPr>
        <w:t>διανοίας</w:t>
      </w:r>
      <w:r w:rsidRPr="0090291D">
        <w:rPr>
          <w:rFonts w:cs="Silver Humana"/>
          <w:i/>
          <w:lang w:val="en-GB"/>
        </w:rPr>
        <w:t xml:space="preserve"> </w:t>
      </w:r>
      <w:r w:rsidRPr="0090291D">
        <w:rPr>
          <w:rFonts w:cs="Silver Humana"/>
          <w:i/>
        </w:rPr>
        <w:t>εἱρμῷ</w:t>
      </w:r>
      <w:r w:rsidRPr="0090291D">
        <w:rPr>
          <w:rFonts w:cs="Silver Humana"/>
          <w:i/>
          <w:lang w:val="en-GB"/>
        </w:rPr>
        <w:t xml:space="preserve"> </w:t>
      </w:r>
      <w:r w:rsidRPr="0090291D">
        <w:rPr>
          <w:rFonts w:cs="Silver Humana"/>
          <w:b/>
          <w:i/>
        </w:rPr>
        <w:t>προσαρμόζειν</w:t>
      </w:r>
      <w:r w:rsidRPr="0090291D">
        <w:rPr>
          <w:rFonts w:cs="Silver Humana"/>
          <w:i/>
          <w:lang w:val="en-GB"/>
        </w:rPr>
        <w:t xml:space="preserve"> </w:t>
      </w:r>
      <w:r w:rsidRPr="0090291D">
        <w:rPr>
          <w:rFonts w:cs="Silver Humana"/>
          <w:i/>
        </w:rPr>
        <w:t>τὰς</w:t>
      </w:r>
      <w:r w:rsidRPr="0090291D">
        <w:rPr>
          <w:rFonts w:cs="Silver Humana"/>
          <w:i/>
          <w:lang w:val="en-GB"/>
        </w:rPr>
        <w:t xml:space="preserve"> </w:t>
      </w:r>
      <w:r w:rsidRPr="0090291D">
        <w:rPr>
          <w:rFonts w:cs="Silver Humana"/>
          <w:i/>
        </w:rPr>
        <w:t>τῶν</w:t>
      </w:r>
      <w:r w:rsidRPr="0090291D">
        <w:rPr>
          <w:rFonts w:cs="Silver Humana"/>
          <w:i/>
          <w:lang w:val="en-GB"/>
        </w:rPr>
        <w:t xml:space="preserve"> </w:t>
      </w:r>
      <w:r w:rsidRPr="0090291D">
        <w:rPr>
          <w:rFonts w:cs="Silver Humana"/>
          <w:i/>
        </w:rPr>
        <w:t>ῥημάτων</w:t>
      </w:r>
      <w:r w:rsidRPr="0090291D">
        <w:rPr>
          <w:rFonts w:cs="Silver Humana"/>
          <w:i/>
          <w:lang w:val="en-GB"/>
        </w:rPr>
        <w:t xml:space="preserve"> </w:t>
      </w:r>
      <w:r w:rsidRPr="0090291D">
        <w:rPr>
          <w:rFonts w:cs="Silver Humana"/>
          <w:i/>
        </w:rPr>
        <w:t>ἐμφάσεις͵</w:t>
      </w:r>
      <w:r w:rsidRPr="0090291D">
        <w:rPr>
          <w:rFonts w:cs="Silver Humana"/>
          <w:i/>
          <w:lang w:val="en-GB"/>
        </w:rPr>
        <w:t xml:space="preserve"> </w:t>
      </w:r>
      <w:r w:rsidRPr="0090291D">
        <w:rPr>
          <w:rFonts w:cs="Silver Humana"/>
          <w:i/>
        </w:rPr>
        <w:t>κἂν</w:t>
      </w:r>
      <w:r w:rsidRPr="0090291D">
        <w:rPr>
          <w:rFonts w:cs="Silver Humana"/>
          <w:i/>
          <w:lang w:val="en-GB"/>
        </w:rPr>
        <w:t xml:space="preserve"> </w:t>
      </w:r>
      <w:r w:rsidRPr="0090291D">
        <w:rPr>
          <w:rFonts w:cs="Silver Humana"/>
          <w:i/>
        </w:rPr>
        <w:t>πρὸς</w:t>
      </w:r>
      <w:r w:rsidRPr="0090291D">
        <w:rPr>
          <w:rFonts w:cs="Silver Humana"/>
          <w:i/>
          <w:lang w:val="en-GB"/>
        </w:rPr>
        <w:t xml:space="preserve"> </w:t>
      </w:r>
      <w:r w:rsidRPr="0090291D">
        <w:rPr>
          <w:rFonts w:cs="Silver Humana"/>
          <w:i/>
        </w:rPr>
        <w:t>ἄλλας</w:t>
      </w:r>
      <w:r w:rsidRPr="0090291D">
        <w:rPr>
          <w:rFonts w:cs="Silver Humana"/>
          <w:i/>
          <w:lang w:val="en-GB"/>
        </w:rPr>
        <w:t xml:space="preserve"> </w:t>
      </w:r>
      <w:r w:rsidRPr="0090291D">
        <w:rPr>
          <w:rFonts w:cs="Silver Humana"/>
          <w:i/>
        </w:rPr>
        <w:t>τινὰς</w:t>
      </w:r>
      <w:r w:rsidRPr="0090291D">
        <w:rPr>
          <w:rFonts w:cs="Silver Humana"/>
          <w:i/>
          <w:lang w:val="en-GB"/>
        </w:rPr>
        <w:t xml:space="preserve"> </w:t>
      </w:r>
      <w:r w:rsidRPr="0090291D">
        <w:rPr>
          <w:rFonts w:cs="Silver Humana"/>
          <w:i/>
        </w:rPr>
        <w:t>ἐννοίας</w:t>
      </w:r>
      <w:r w:rsidRPr="0090291D">
        <w:rPr>
          <w:rFonts w:cs="Silver Humana"/>
          <w:i/>
          <w:lang w:val="en-GB"/>
        </w:rPr>
        <w:t xml:space="preserve"> </w:t>
      </w:r>
      <w:r w:rsidRPr="0090291D">
        <w:rPr>
          <w:rFonts w:cs="Silver Humana"/>
          <w:i/>
        </w:rPr>
        <w:t>ἡ</w:t>
      </w:r>
      <w:r w:rsidRPr="0090291D">
        <w:rPr>
          <w:rFonts w:cs="Silver Humana"/>
          <w:i/>
          <w:lang w:val="en-GB"/>
        </w:rPr>
        <w:t xml:space="preserve"> </w:t>
      </w:r>
      <w:r w:rsidRPr="0090291D">
        <w:rPr>
          <w:rFonts w:cs="Silver Humana"/>
          <w:i/>
        </w:rPr>
        <w:t>συνήθεια</w:t>
      </w:r>
      <w:r w:rsidRPr="0090291D">
        <w:rPr>
          <w:rFonts w:cs="Silver Humana"/>
          <w:i/>
          <w:lang w:val="en-GB"/>
        </w:rPr>
        <w:t xml:space="preserve"> </w:t>
      </w:r>
      <w:r w:rsidRPr="0090291D">
        <w:rPr>
          <w:rFonts w:cs="Silver Humana"/>
          <w:i/>
        </w:rPr>
        <w:t>τὴν</w:t>
      </w:r>
      <w:r w:rsidRPr="0090291D">
        <w:rPr>
          <w:rFonts w:cs="Silver Humana"/>
          <w:i/>
          <w:lang w:val="en-GB"/>
        </w:rPr>
        <w:t xml:space="preserve"> </w:t>
      </w:r>
      <w:r w:rsidRPr="0090291D">
        <w:rPr>
          <w:rFonts w:cs="Silver Humana"/>
          <w:i/>
        </w:rPr>
        <w:t>κατάχρησιν</w:t>
      </w:r>
      <w:r w:rsidRPr="0090291D">
        <w:rPr>
          <w:rFonts w:cs="Silver Humana"/>
          <w:i/>
          <w:lang w:val="en-GB"/>
        </w:rPr>
        <w:t xml:space="preserve"> </w:t>
      </w:r>
      <w:r w:rsidRPr="0090291D">
        <w:rPr>
          <w:rFonts w:cs="Silver Humana"/>
          <w:i/>
        </w:rPr>
        <w:t>τῶν</w:t>
      </w:r>
      <w:r w:rsidRPr="0090291D">
        <w:rPr>
          <w:rFonts w:cs="Silver Humana"/>
          <w:i/>
          <w:lang w:val="en-GB"/>
        </w:rPr>
        <w:t xml:space="preserve"> </w:t>
      </w:r>
      <w:r w:rsidRPr="0090291D">
        <w:rPr>
          <w:rFonts w:cs="Silver Humana"/>
          <w:i/>
        </w:rPr>
        <w:t>λέξεων</w:t>
      </w:r>
      <w:r w:rsidRPr="0090291D">
        <w:rPr>
          <w:rFonts w:cs="Silver Humana"/>
          <w:i/>
          <w:lang w:val="en-GB"/>
        </w:rPr>
        <w:t xml:space="preserve"> </w:t>
      </w:r>
      <w:r w:rsidRPr="0090291D">
        <w:rPr>
          <w:rFonts w:cs="Silver Humana"/>
          <w:i/>
        </w:rPr>
        <w:t>φέρῃ</w:t>
      </w:r>
      <w:r w:rsidRPr="00CA7E7C">
        <w:rPr>
          <w:rFonts w:cs="Silver Humana"/>
          <w:lang w:val="en-GB"/>
        </w:rPr>
        <w:t xml:space="preserve"> (</w:t>
      </w:r>
      <w:r w:rsidRPr="00CA7E7C">
        <w:rPr>
          <w:rFonts w:cs="Silver Humana"/>
          <w:lang w:val="en-US"/>
        </w:rPr>
        <w:t>P</w:t>
      </w:r>
      <w:r w:rsidRPr="00CA7E7C">
        <w:rPr>
          <w:rFonts w:cs="Silver Humana"/>
          <w:lang w:val="en-GB"/>
        </w:rPr>
        <w:t>.</w:t>
      </w:r>
      <w:r w:rsidRPr="00CA7E7C">
        <w:rPr>
          <w:rFonts w:cs="Silver Humana"/>
          <w:lang w:val="en-US"/>
        </w:rPr>
        <w:t>G</w:t>
      </w:r>
      <w:r w:rsidRPr="00CA7E7C">
        <w:rPr>
          <w:rFonts w:cs="Silver Humana"/>
          <w:lang w:val="en-GB"/>
        </w:rPr>
        <w:t>. 44.1324)</w:t>
      </w:r>
      <w:r w:rsidRPr="0006714E">
        <w:rPr>
          <w:rFonts w:cs="Silver Humana"/>
          <w:lang w:val="en-GB"/>
        </w:rPr>
        <w:t>.</w:t>
      </w:r>
    </w:p>
  </w:footnote>
  <w:footnote w:id="66">
    <w:p w:rsidR="00085BEA" w:rsidRPr="0090291D" w:rsidRDefault="00085BEA" w:rsidP="00085BEA">
      <w:pPr>
        <w:pStyle w:val="a5"/>
        <w:rPr>
          <w:rFonts w:ascii="Times New Roman" w:hAnsi="Times New Roman"/>
          <w:i/>
          <w:lang w:val="en-US"/>
        </w:rPr>
      </w:pPr>
      <w:r>
        <w:rPr>
          <w:rStyle w:val="a4"/>
        </w:rPr>
        <w:footnoteRef/>
      </w:r>
      <w:r w:rsidRPr="00D451C8">
        <w:rPr>
          <w:lang w:val="en-GB"/>
        </w:rPr>
        <w:t xml:space="preserve"> </w:t>
      </w:r>
      <w:r>
        <w:t>Σημειώνει</w:t>
      </w:r>
      <w:r w:rsidRPr="00D451C8">
        <w:rPr>
          <w:lang w:val="en-GB"/>
        </w:rPr>
        <w:t xml:space="preserve"> </w:t>
      </w:r>
      <w:r>
        <w:t>ο</w:t>
      </w:r>
      <w:r w:rsidRPr="00D451C8">
        <w:rPr>
          <w:lang w:val="en-GB"/>
        </w:rPr>
        <w:t xml:space="preserve"> </w:t>
      </w:r>
      <w:r>
        <w:t>Δίδυμος</w:t>
      </w:r>
      <w:r w:rsidRPr="00D451C8">
        <w:rPr>
          <w:lang w:val="en-GB"/>
        </w:rPr>
        <w:t xml:space="preserve"> </w:t>
      </w:r>
      <w:r>
        <w:t>ο</w:t>
      </w:r>
      <w:r w:rsidRPr="00D451C8">
        <w:rPr>
          <w:lang w:val="en-GB"/>
        </w:rPr>
        <w:t xml:space="preserve"> </w:t>
      </w:r>
      <w:r>
        <w:t>τυφλός</w:t>
      </w:r>
      <w:r w:rsidRPr="00D451C8">
        <w:rPr>
          <w:lang w:val="en-GB"/>
        </w:rPr>
        <w:t xml:space="preserve"> </w:t>
      </w:r>
      <w:r>
        <w:t>στο</w:t>
      </w:r>
      <w:r w:rsidRPr="00D451C8">
        <w:rPr>
          <w:lang w:val="en-GB"/>
        </w:rPr>
        <w:t xml:space="preserve"> </w:t>
      </w:r>
      <w:r w:rsidRPr="00D451C8">
        <w:t>Υπόμνημά</w:t>
      </w:r>
      <w:r w:rsidRPr="00D451C8">
        <w:rPr>
          <w:lang w:val="en-GB"/>
        </w:rPr>
        <w:t xml:space="preserve"> </w:t>
      </w:r>
      <w:r w:rsidRPr="00D451C8">
        <w:t>του</w:t>
      </w:r>
      <w:r w:rsidRPr="00D451C8">
        <w:rPr>
          <w:lang w:val="en-GB"/>
        </w:rPr>
        <w:t xml:space="preserve"> </w:t>
      </w:r>
      <w:r w:rsidRPr="00D451C8">
        <w:t>στη</w:t>
      </w:r>
      <w:r w:rsidRPr="00D451C8">
        <w:rPr>
          <w:lang w:val="en-GB"/>
        </w:rPr>
        <w:t xml:space="preserve"> </w:t>
      </w:r>
      <w:r w:rsidRPr="00D451C8">
        <w:t>Γένεση</w:t>
      </w:r>
      <w:r w:rsidRPr="00D451C8">
        <w:rPr>
          <w:lang w:val="en-GB"/>
        </w:rPr>
        <w:t xml:space="preserve"> (227.1-12):</w:t>
      </w:r>
      <w:r w:rsidRPr="00D451C8">
        <w:rPr>
          <w:rFonts w:ascii="Arial" w:hAnsi="Arial" w:cs="Arial"/>
          <w:sz w:val="24"/>
          <w:szCs w:val="24"/>
          <w:lang w:val="en-GB"/>
        </w:rPr>
        <w:t xml:space="preserve"> </w:t>
      </w:r>
      <w:r w:rsidRPr="0090291D">
        <w:rPr>
          <w:rFonts w:cs="Silver Humana"/>
          <w:i/>
          <w:lang w:val="en-US"/>
        </w:rPr>
        <w:t xml:space="preserve">Συγκαταβαίνει γὰρ πᾶς σπουδαῖος τοῖς σφαλλομένοις οὐ σφαλλόμενος ἀλλὰ μετάγων αὐτοὺς τοῦ σφάλματος· καὶ ὥσπερ γίνεται Ἰουδαίοις Ἰουδαῖος οὐκ ὢν Ἰουδαῖος͵ καὶ ἀνόμοις ἄνομος οὐκ ὢν ἄνομος͵ οὕτω γίνεταί τις εἰς Αἴγυπτον οὐκ αἰγυπτιάζων. </w:t>
      </w:r>
      <w:proofErr w:type="gramStart"/>
      <w:r w:rsidRPr="0090291D">
        <w:rPr>
          <w:rFonts w:cs="Silver Humana"/>
          <w:i/>
          <w:lang w:val="en-US"/>
        </w:rPr>
        <w:t>Διὸ ἄλλοι καταβαινέτωσαν ἐκεῖ͵ αὐτὸς δὲ εἰσέρχεται· οὐ γὰρ κακία αὐτῶν κατήνεγκεν͵ ἀλλ΄ οἰκονομία τις ἐκτελουμένη.</w:t>
      </w:r>
      <w:proofErr w:type="gramEnd"/>
      <w:r w:rsidRPr="0090291D">
        <w:rPr>
          <w:rFonts w:cs="Silver Humana"/>
          <w:i/>
          <w:lang w:val="en-US"/>
        </w:rPr>
        <w:t xml:space="preserve"> Εἰσέρχεται ὁ ἐνάρετος εἰς Αἴγυπτον πολλάκις χρώμενος ἀλλοτρίᾳ παιδεύσει͵ ἵν΄ ἐξ αὐτῆς τι χρήσιμον κατασκευάσῃ͵ καθὰ καὶ Παῦλος ὁ μακάριος πεποίηκεν φάσκων τὸ ἀπὸ Ἀράτου «Τοῦ γὰρ καὶ γένος ἐσμέν»͵ ἵνα τὰ ἑξῆς ποιήσῃ͵ καὶ τὸ «Ἀγνώστῳ Θεῷ» καὶ τὸ «Κρῆτες ἀεὶ ψεῦσται»· οὕτω δὲ καὶ παραινεῖ πᾶν νόημα αἰχμαλωτίζεσθαι εἰς τὴν ὑπακοὴν τοῦ Χριστοῦ.</w:t>
      </w:r>
    </w:p>
  </w:footnote>
  <w:footnote w:id="67">
    <w:p w:rsidR="00085BEA" w:rsidRPr="004B1CE3" w:rsidRDefault="00085BEA" w:rsidP="00085BEA">
      <w:pPr>
        <w:pStyle w:val="a5"/>
        <w:rPr>
          <w:lang w:val="en-GB"/>
        </w:rPr>
      </w:pPr>
      <w:r w:rsidRPr="00CA7E7C">
        <w:rPr>
          <w:rStyle w:val="a4"/>
        </w:rPr>
        <w:footnoteRef/>
      </w:r>
      <w:r w:rsidRPr="00CF2047">
        <w:rPr>
          <w:lang w:val="en-GB"/>
        </w:rPr>
        <w:t xml:space="preserve"> </w:t>
      </w:r>
      <w:r w:rsidRPr="00CA7E7C">
        <w:t>Παραδόξως</w:t>
      </w:r>
      <w:r w:rsidRPr="00CF2047">
        <w:rPr>
          <w:lang w:val="en-GB"/>
        </w:rPr>
        <w:t xml:space="preserve"> </w:t>
      </w:r>
      <w:r w:rsidRPr="00CA7E7C">
        <w:t>στον</w:t>
      </w:r>
      <w:r w:rsidRPr="00CF2047">
        <w:rPr>
          <w:lang w:val="en-GB"/>
        </w:rPr>
        <w:t xml:space="preserve"> </w:t>
      </w:r>
      <w:r w:rsidRPr="00CA7E7C">
        <w:t>αμέσως</w:t>
      </w:r>
      <w:r w:rsidRPr="00CF2047">
        <w:rPr>
          <w:lang w:val="en-GB"/>
        </w:rPr>
        <w:t xml:space="preserve"> </w:t>
      </w:r>
      <w:r w:rsidRPr="00CA7E7C">
        <w:t>επόμενο</w:t>
      </w:r>
      <w:r w:rsidRPr="00CF2047">
        <w:rPr>
          <w:lang w:val="en-GB"/>
        </w:rPr>
        <w:t xml:space="preserve"> </w:t>
      </w:r>
      <w:r w:rsidRPr="00CA7E7C">
        <w:t>στ</w:t>
      </w:r>
      <w:r w:rsidRPr="00CF2047">
        <w:rPr>
          <w:lang w:val="en-GB"/>
        </w:rPr>
        <w:t xml:space="preserve">. </w:t>
      </w:r>
      <w:r w:rsidRPr="00CA7E7C">
        <w:t>σημειώνονται</w:t>
      </w:r>
      <w:r w:rsidRPr="00CF2047">
        <w:rPr>
          <w:lang w:val="en-GB"/>
        </w:rPr>
        <w:t xml:space="preserve"> </w:t>
      </w:r>
      <w:r w:rsidRPr="00CA7E7C">
        <w:t>τα</w:t>
      </w:r>
      <w:r w:rsidRPr="00CF2047">
        <w:rPr>
          <w:lang w:val="en-GB"/>
        </w:rPr>
        <w:t xml:space="preserve"> </w:t>
      </w:r>
      <w:r w:rsidRPr="00CA7E7C">
        <w:t>εξής</w:t>
      </w:r>
      <w:r w:rsidRPr="00CF2047">
        <w:rPr>
          <w:lang w:val="en-GB"/>
        </w:rPr>
        <w:t xml:space="preserve">: </w:t>
      </w:r>
      <w:r w:rsidRPr="0090291D">
        <w:rPr>
          <w:i/>
          <w:lang w:bidi="he-IL"/>
        </w:rPr>
        <w:t>Ὡς</w:t>
      </w:r>
      <w:r w:rsidRPr="0090291D">
        <w:rPr>
          <w:i/>
          <w:lang w:val="en-GB" w:bidi="he-IL"/>
        </w:rPr>
        <w:t xml:space="preserve"> </w:t>
      </w:r>
      <w:r w:rsidRPr="0090291D">
        <w:rPr>
          <w:i/>
          <w:lang w:bidi="he-IL"/>
        </w:rPr>
        <w:t>διεπορεύοντο</w:t>
      </w:r>
      <w:r w:rsidRPr="0090291D">
        <w:rPr>
          <w:i/>
          <w:lang w:val="en-GB" w:bidi="he-IL"/>
        </w:rPr>
        <w:t xml:space="preserve"> </w:t>
      </w:r>
      <w:r w:rsidRPr="0090291D">
        <w:rPr>
          <w:i/>
          <w:lang w:bidi="he-IL"/>
        </w:rPr>
        <w:t>τὰς</w:t>
      </w:r>
      <w:r w:rsidRPr="0090291D">
        <w:rPr>
          <w:i/>
          <w:lang w:val="en-GB" w:bidi="he-IL"/>
        </w:rPr>
        <w:t xml:space="preserve"> </w:t>
      </w:r>
      <w:r w:rsidRPr="0090291D">
        <w:rPr>
          <w:i/>
          <w:lang w:bidi="he-IL"/>
        </w:rPr>
        <w:t>πόλεις</w:t>
      </w:r>
      <w:r w:rsidRPr="0090291D">
        <w:rPr>
          <w:i/>
          <w:lang w:val="en-GB" w:bidi="he-IL"/>
        </w:rPr>
        <w:t xml:space="preserve">, </w:t>
      </w:r>
      <w:r w:rsidRPr="0090291D">
        <w:rPr>
          <w:i/>
          <w:lang w:bidi="he-IL"/>
        </w:rPr>
        <w:t>παρεδίδοσαν</w:t>
      </w:r>
      <w:r w:rsidRPr="0090291D">
        <w:rPr>
          <w:i/>
          <w:lang w:val="en-GB" w:bidi="he-IL"/>
        </w:rPr>
        <w:t xml:space="preserve"> </w:t>
      </w:r>
      <w:r w:rsidRPr="0090291D">
        <w:rPr>
          <w:i/>
          <w:lang w:bidi="he-IL"/>
        </w:rPr>
        <w:t>αὐτοῖς</w:t>
      </w:r>
      <w:r w:rsidRPr="0090291D">
        <w:rPr>
          <w:i/>
          <w:lang w:val="en-GB" w:bidi="he-IL"/>
        </w:rPr>
        <w:t xml:space="preserve"> </w:t>
      </w:r>
      <w:r w:rsidRPr="0090291D">
        <w:rPr>
          <w:i/>
          <w:lang w:bidi="he-IL"/>
        </w:rPr>
        <w:t>φυλάσσειν</w:t>
      </w:r>
      <w:r w:rsidRPr="0090291D">
        <w:rPr>
          <w:i/>
          <w:lang w:val="en-GB" w:bidi="he-IL"/>
        </w:rPr>
        <w:t xml:space="preserve"> </w:t>
      </w:r>
      <w:r w:rsidRPr="0090291D">
        <w:rPr>
          <w:b/>
          <w:bCs/>
          <w:i/>
          <w:lang w:bidi="he-IL"/>
        </w:rPr>
        <w:t>τὰ</w:t>
      </w:r>
      <w:r w:rsidRPr="0090291D">
        <w:rPr>
          <w:b/>
          <w:bCs/>
          <w:i/>
          <w:lang w:val="en-GB" w:bidi="he-IL"/>
        </w:rPr>
        <w:t xml:space="preserve"> </w:t>
      </w:r>
      <w:r w:rsidRPr="0090291D">
        <w:rPr>
          <w:b/>
          <w:bCs/>
          <w:i/>
          <w:lang w:bidi="he-IL"/>
        </w:rPr>
        <w:t>δόγματα</w:t>
      </w:r>
      <w:r w:rsidRPr="0090291D">
        <w:rPr>
          <w:b/>
          <w:bCs/>
          <w:i/>
          <w:lang w:val="en-GB" w:bidi="he-IL"/>
        </w:rPr>
        <w:t xml:space="preserve"> </w:t>
      </w:r>
      <w:r w:rsidRPr="0090291D">
        <w:rPr>
          <w:b/>
          <w:bCs/>
          <w:i/>
          <w:lang w:bidi="he-IL"/>
        </w:rPr>
        <w:t>τὰ</w:t>
      </w:r>
      <w:r w:rsidRPr="0090291D">
        <w:rPr>
          <w:b/>
          <w:bCs/>
          <w:i/>
          <w:lang w:val="en-GB" w:bidi="he-IL"/>
        </w:rPr>
        <w:t xml:space="preserve"> </w:t>
      </w:r>
      <w:r w:rsidRPr="0090291D">
        <w:rPr>
          <w:b/>
          <w:bCs/>
          <w:i/>
          <w:lang w:bidi="he-IL"/>
        </w:rPr>
        <w:t>κεκριμένα</w:t>
      </w:r>
      <w:r w:rsidRPr="0090291D">
        <w:rPr>
          <w:b/>
          <w:bCs/>
          <w:i/>
          <w:lang w:val="en-GB" w:bidi="he-IL"/>
        </w:rPr>
        <w:t xml:space="preserve"> </w:t>
      </w:r>
      <w:r w:rsidRPr="0090291D">
        <w:rPr>
          <w:b/>
          <w:bCs/>
          <w:i/>
          <w:lang w:bidi="he-IL"/>
        </w:rPr>
        <w:t>ὑπὸ</w:t>
      </w:r>
      <w:r w:rsidRPr="0090291D">
        <w:rPr>
          <w:b/>
          <w:bCs/>
          <w:i/>
          <w:lang w:val="en-GB" w:bidi="he-IL"/>
        </w:rPr>
        <w:t xml:space="preserve"> </w:t>
      </w:r>
      <w:r w:rsidRPr="0090291D">
        <w:rPr>
          <w:b/>
          <w:bCs/>
          <w:i/>
          <w:lang w:bidi="he-IL"/>
        </w:rPr>
        <w:t>τῶν</w:t>
      </w:r>
      <w:r w:rsidRPr="0090291D">
        <w:rPr>
          <w:b/>
          <w:bCs/>
          <w:i/>
          <w:lang w:val="en-GB" w:bidi="he-IL"/>
        </w:rPr>
        <w:t xml:space="preserve"> </w:t>
      </w:r>
      <w:r w:rsidRPr="0090291D">
        <w:rPr>
          <w:b/>
          <w:bCs/>
          <w:i/>
          <w:lang w:bidi="he-IL"/>
        </w:rPr>
        <w:t>ἀποστόλων</w:t>
      </w:r>
      <w:r w:rsidRPr="0090291D">
        <w:rPr>
          <w:i/>
          <w:lang w:val="en-GB" w:bidi="he-IL"/>
        </w:rPr>
        <w:t xml:space="preserve"> </w:t>
      </w:r>
      <w:r w:rsidRPr="0090291D">
        <w:rPr>
          <w:i/>
          <w:lang w:bidi="he-IL"/>
        </w:rPr>
        <w:t>καὶ</w:t>
      </w:r>
      <w:r w:rsidRPr="0090291D">
        <w:rPr>
          <w:i/>
          <w:lang w:val="en-GB" w:bidi="he-IL"/>
        </w:rPr>
        <w:t xml:space="preserve"> </w:t>
      </w:r>
      <w:r w:rsidRPr="0090291D">
        <w:rPr>
          <w:i/>
          <w:lang w:bidi="he-IL"/>
        </w:rPr>
        <w:t>πρεσβυτέρων</w:t>
      </w:r>
      <w:r w:rsidRPr="0090291D">
        <w:rPr>
          <w:i/>
          <w:lang w:val="en-GB" w:bidi="he-IL"/>
        </w:rPr>
        <w:t xml:space="preserve"> </w:t>
      </w:r>
      <w:r w:rsidRPr="0090291D">
        <w:rPr>
          <w:i/>
          <w:lang w:bidi="he-IL"/>
        </w:rPr>
        <w:t>τῶν</w:t>
      </w:r>
      <w:r w:rsidRPr="0090291D">
        <w:rPr>
          <w:i/>
          <w:lang w:val="en-GB" w:bidi="he-IL"/>
        </w:rPr>
        <w:t xml:space="preserve"> </w:t>
      </w:r>
      <w:r w:rsidRPr="0090291D">
        <w:rPr>
          <w:i/>
          <w:lang w:bidi="he-IL"/>
        </w:rPr>
        <w:t>ἐν</w:t>
      </w:r>
      <w:r w:rsidRPr="0090291D">
        <w:rPr>
          <w:i/>
          <w:lang w:val="en-GB" w:bidi="he-IL"/>
        </w:rPr>
        <w:t xml:space="preserve"> </w:t>
      </w:r>
      <w:r w:rsidRPr="0090291D">
        <w:rPr>
          <w:i/>
          <w:lang w:bidi="he-IL"/>
        </w:rPr>
        <w:t>Ἱεροσολύμοις</w:t>
      </w:r>
      <w:r w:rsidRPr="0090291D">
        <w:rPr>
          <w:i/>
          <w:lang w:val="en-GB" w:bidi="he-IL"/>
        </w:rPr>
        <w:t xml:space="preserve">. </w:t>
      </w:r>
      <w:r w:rsidRPr="0090291D">
        <w:rPr>
          <w:lang w:bidi="he-IL"/>
        </w:rPr>
        <w:t>Με</w:t>
      </w:r>
      <w:r w:rsidRPr="0090291D">
        <w:rPr>
          <w:lang w:val="en-GB" w:bidi="he-IL"/>
        </w:rPr>
        <w:t xml:space="preserve"> </w:t>
      </w:r>
      <w:r w:rsidRPr="0090291D">
        <w:rPr>
          <w:lang w:bidi="he-IL"/>
        </w:rPr>
        <w:t>την</w:t>
      </w:r>
      <w:r w:rsidRPr="0090291D">
        <w:rPr>
          <w:lang w:val="en-GB" w:bidi="he-IL"/>
        </w:rPr>
        <w:t xml:space="preserve"> </w:t>
      </w:r>
      <w:r w:rsidRPr="0090291D">
        <w:rPr>
          <w:lang w:bidi="he-IL"/>
        </w:rPr>
        <w:t>ίδια</w:t>
      </w:r>
      <w:r w:rsidRPr="0090291D">
        <w:rPr>
          <w:lang w:val="en-GB" w:bidi="he-IL"/>
        </w:rPr>
        <w:t xml:space="preserve"> «</w:t>
      </w:r>
      <w:r w:rsidRPr="0090291D">
        <w:rPr>
          <w:lang w:bidi="he-IL"/>
        </w:rPr>
        <w:t>λογική</w:t>
      </w:r>
      <w:r w:rsidRPr="0090291D">
        <w:rPr>
          <w:lang w:val="en-GB" w:bidi="he-IL"/>
        </w:rPr>
        <w:t xml:space="preserve">» </w:t>
      </w:r>
      <w:r w:rsidRPr="0090291D">
        <w:rPr>
          <w:lang w:bidi="he-IL"/>
        </w:rPr>
        <w:t>υπακούει</w:t>
      </w:r>
      <w:r w:rsidRPr="0090291D">
        <w:rPr>
          <w:lang w:val="en-GB" w:bidi="he-IL"/>
        </w:rPr>
        <w:t xml:space="preserve"> </w:t>
      </w:r>
      <w:r w:rsidRPr="0090291D">
        <w:rPr>
          <w:lang w:bidi="he-IL"/>
        </w:rPr>
        <w:t>στην</w:t>
      </w:r>
      <w:r w:rsidRPr="0090291D">
        <w:rPr>
          <w:lang w:val="en-GB" w:bidi="he-IL"/>
        </w:rPr>
        <w:t xml:space="preserve"> </w:t>
      </w:r>
      <w:r w:rsidRPr="0090291D">
        <w:rPr>
          <w:lang w:bidi="he-IL"/>
        </w:rPr>
        <w:t>επόμενη</w:t>
      </w:r>
      <w:r w:rsidRPr="0090291D">
        <w:rPr>
          <w:lang w:val="en-GB" w:bidi="he-IL"/>
        </w:rPr>
        <w:t xml:space="preserve"> </w:t>
      </w:r>
      <w:r w:rsidRPr="0090291D">
        <w:rPr>
          <w:lang w:bidi="he-IL"/>
        </w:rPr>
        <w:t>ανάβασή</w:t>
      </w:r>
      <w:r w:rsidRPr="0090291D">
        <w:rPr>
          <w:lang w:val="en-GB" w:bidi="he-IL"/>
        </w:rPr>
        <w:t xml:space="preserve"> </w:t>
      </w:r>
      <w:r w:rsidRPr="0090291D">
        <w:rPr>
          <w:lang w:bidi="he-IL"/>
        </w:rPr>
        <w:t>του</w:t>
      </w:r>
      <w:r w:rsidRPr="0090291D">
        <w:rPr>
          <w:lang w:val="en-GB" w:bidi="he-IL"/>
        </w:rPr>
        <w:t xml:space="preserve"> </w:t>
      </w:r>
      <w:r w:rsidRPr="0090291D">
        <w:rPr>
          <w:lang w:bidi="he-IL"/>
        </w:rPr>
        <w:t>στον</w:t>
      </w:r>
      <w:r w:rsidRPr="0090291D">
        <w:rPr>
          <w:lang w:val="en-GB" w:bidi="he-IL"/>
        </w:rPr>
        <w:t xml:space="preserve"> </w:t>
      </w:r>
      <w:r w:rsidRPr="0090291D">
        <w:rPr>
          <w:lang w:bidi="he-IL"/>
        </w:rPr>
        <w:t>Ιάκωβο</w:t>
      </w:r>
      <w:r w:rsidRPr="0090291D">
        <w:rPr>
          <w:lang w:val="en-GB" w:bidi="he-IL"/>
        </w:rPr>
        <w:t>:</w:t>
      </w:r>
      <w:r w:rsidRPr="0090291D">
        <w:rPr>
          <w:i/>
          <w:lang w:val="en-GB" w:bidi="he-IL"/>
        </w:rPr>
        <w:t xml:space="preserve"> </w:t>
      </w:r>
      <w:r w:rsidRPr="0090291D">
        <w:rPr>
          <w:i/>
          <w:lang w:bidi="he-IL"/>
        </w:rPr>
        <w:t>και</w:t>
      </w:r>
      <w:r w:rsidRPr="0090291D">
        <w:rPr>
          <w:i/>
          <w:lang w:val="en-GB" w:bidi="he-IL"/>
        </w:rPr>
        <w:t xml:space="preserve"> </w:t>
      </w:r>
      <w:r w:rsidRPr="0090291D">
        <w:rPr>
          <w:i/>
          <w:lang w:bidi="he-IL"/>
        </w:rPr>
        <w:t>παραλαβὼν</w:t>
      </w:r>
      <w:r w:rsidRPr="0090291D">
        <w:rPr>
          <w:i/>
          <w:lang w:val="en-GB" w:bidi="he-IL"/>
        </w:rPr>
        <w:t xml:space="preserve"> </w:t>
      </w:r>
      <w:r w:rsidRPr="0090291D">
        <w:rPr>
          <w:i/>
          <w:lang w:bidi="he-IL"/>
        </w:rPr>
        <w:t>τοὺς</w:t>
      </w:r>
      <w:r w:rsidRPr="0090291D">
        <w:rPr>
          <w:i/>
          <w:lang w:val="en-GB" w:bidi="he-IL"/>
        </w:rPr>
        <w:t xml:space="preserve"> </w:t>
      </w:r>
      <w:r w:rsidRPr="0090291D">
        <w:rPr>
          <w:i/>
          <w:lang w:bidi="he-IL"/>
        </w:rPr>
        <w:t>ἄνδρας</w:t>
      </w:r>
      <w:r w:rsidRPr="0090291D">
        <w:rPr>
          <w:i/>
          <w:lang w:val="en-GB" w:bidi="he-IL"/>
        </w:rPr>
        <w:t xml:space="preserve"> </w:t>
      </w:r>
      <w:r w:rsidRPr="0090291D">
        <w:rPr>
          <w:i/>
          <w:lang w:bidi="he-IL"/>
        </w:rPr>
        <w:t>τῇ</w:t>
      </w:r>
      <w:r w:rsidRPr="0090291D">
        <w:rPr>
          <w:i/>
          <w:lang w:val="en-GB" w:bidi="he-IL"/>
        </w:rPr>
        <w:t xml:space="preserve"> </w:t>
      </w:r>
      <w:r w:rsidRPr="0090291D">
        <w:rPr>
          <w:i/>
          <w:lang w:bidi="he-IL"/>
        </w:rPr>
        <w:t>ἐχομένῃ</w:t>
      </w:r>
      <w:r w:rsidRPr="0090291D">
        <w:rPr>
          <w:i/>
          <w:lang w:val="en-GB" w:bidi="he-IL"/>
        </w:rPr>
        <w:t xml:space="preserve"> </w:t>
      </w:r>
      <w:r w:rsidRPr="0090291D">
        <w:rPr>
          <w:i/>
          <w:lang w:bidi="he-IL"/>
        </w:rPr>
        <w:t>ἡμέρᾳ</w:t>
      </w:r>
      <w:r w:rsidRPr="0090291D">
        <w:rPr>
          <w:i/>
          <w:lang w:val="en-GB" w:bidi="he-IL"/>
        </w:rPr>
        <w:t xml:space="preserve"> </w:t>
      </w:r>
      <w:r w:rsidRPr="0090291D">
        <w:rPr>
          <w:i/>
          <w:lang w:bidi="he-IL"/>
        </w:rPr>
        <w:t>σὺν</w:t>
      </w:r>
      <w:r w:rsidRPr="0090291D">
        <w:rPr>
          <w:i/>
          <w:lang w:val="en-GB" w:bidi="he-IL"/>
        </w:rPr>
        <w:t xml:space="preserve"> </w:t>
      </w:r>
      <w:r w:rsidRPr="0090291D">
        <w:rPr>
          <w:i/>
          <w:lang w:bidi="he-IL"/>
        </w:rPr>
        <w:t>αὐτοῖς</w:t>
      </w:r>
      <w:r w:rsidRPr="0090291D">
        <w:rPr>
          <w:i/>
          <w:lang w:val="en-GB" w:bidi="he-IL"/>
        </w:rPr>
        <w:t xml:space="preserve"> </w:t>
      </w:r>
      <w:r w:rsidRPr="0090291D">
        <w:rPr>
          <w:i/>
          <w:lang w:bidi="he-IL"/>
        </w:rPr>
        <w:t>ἁγνισθείς</w:t>
      </w:r>
      <w:r w:rsidRPr="0090291D">
        <w:rPr>
          <w:i/>
          <w:lang w:val="en-GB" w:bidi="he-IL"/>
        </w:rPr>
        <w:t xml:space="preserve">, </w:t>
      </w:r>
      <w:r w:rsidRPr="0090291D">
        <w:rPr>
          <w:i/>
          <w:lang w:bidi="he-IL"/>
        </w:rPr>
        <w:t>εἰσῄει</w:t>
      </w:r>
      <w:r w:rsidRPr="0090291D">
        <w:rPr>
          <w:i/>
          <w:lang w:val="en-GB" w:bidi="he-IL"/>
        </w:rPr>
        <w:t xml:space="preserve"> </w:t>
      </w:r>
      <w:r w:rsidRPr="0090291D">
        <w:rPr>
          <w:i/>
          <w:lang w:bidi="he-IL"/>
        </w:rPr>
        <w:t>εἰς</w:t>
      </w:r>
      <w:r w:rsidRPr="0090291D">
        <w:rPr>
          <w:i/>
          <w:lang w:val="en-GB" w:bidi="he-IL"/>
        </w:rPr>
        <w:t xml:space="preserve"> </w:t>
      </w:r>
      <w:r w:rsidRPr="0090291D">
        <w:rPr>
          <w:i/>
          <w:lang w:bidi="he-IL"/>
        </w:rPr>
        <w:t>τὸ</w:t>
      </w:r>
      <w:r w:rsidRPr="0090291D">
        <w:rPr>
          <w:i/>
          <w:lang w:val="en-GB" w:bidi="he-IL"/>
        </w:rPr>
        <w:t xml:space="preserve"> </w:t>
      </w:r>
      <w:r w:rsidRPr="0090291D">
        <w:rPr>
          <w:i/>
          <w:lang w:bidi="he-IL"/>
        </w:rPr>
        <w:t>ἱερὸν</w:t>
      </w:r>
      <w:r w:rsidRPr="0090291D">
        <w:rPr>
          <w:i/>
          <w:lang w:val="en-GB" w:bidi="he-IL"/>
        </w:rPr>
        <w:t xml:space="preserve"> </w:t>
      </w:r>
      <w:r w:rsidRPr="0090291D">
        <w:rPr>
          <w:i/>
          <w:lang w:bidi="he-IL"/>
        </w:rPr>
        <w:t>διαγγέλλων</w:t>
      </w:r>
      <w:r w:rsidRPr="0090291D">
        <w:rPr>
          <w:i/>
          <w:lang w:val="en-GB" w:bidi="he-IL"/>
        </w:rPr>
        <w:t xml:space="preserve"> </w:t>
      </w:r>
      <w:r w:rsidRPr="0090291D">
        <w:rPr>
          <w:i/>
          <w:lang w:bidi="he-IL"/>
        </w:rPr>
        <w:t>τὴν</w:t>
      </w:r>
      <w:r w:rsidRPr="0090291D">
        <w:rPr>
          <w:i/>
          <w:lang w:val="en-GB" w:bidi="he-IL"/>
        </w:rPr>
        <w:t xml:space="preserve"> </w:t>
      </w:r>
      <w:r w:rsidRPr="0090291D">
        <w:rPr>
          <w:i/>
          <w:lang w:bidi="he-IL"/>
        </w:rPr>
        <w:t>ἐκπλήρωσιν</w:t>
      </w:r>
      <w:r w:rsidRPr="0090291D">
        <w:rPr>
          <w:i/>
          <w:lang w:val="en-GB" w:bidi="he-IL"/>
        </w:rPr>
        <w:t xml:space="preserve"> </w:t>
      </w:r>
      <w:r w:rsidRPr="0090291D">
        <w:rPr>
          <w:i/>
          <w:lang w:bidi="he-IL"/>
        </w:rPr>
        <w:t>τῶν</w:t>
      </w:r>
      <w:r w:rsidRPr="0090291D">
        <w:rPr>
          <w:i/>
          <w:lang w:val="en-GB" w:bidi="he-IL"/>
        </w:rPr>
        <w:t xml:space="preserve"> </w:t>
      </w:r>
      <w:r w:rsidRPr="0090291D">
        <w:rPr>
          <w:i/>
          <w:lang w:bidi="he-IL"/>
        </w:rPr>
        <w:t>ἡμερῶν</w:t>
      </w:r>
      <w:r w:rsidRPr="0090291D">
        <w:rPr>
          <w:i/>
          <w:lang w:val="en-GB" w:bidi="he-IL"/>
        </w:rPr>
        <w:t xml:space="preserve"> </w:t>
      </w:r>
      <w:r w:rsidRPr="0090291D">
        <w:rPr>
          <w:i/>
          <w:lang w:bidi="he-IL"/>
        </w:rPr>
        <w:t>τοῦ</w:t>
      </w:r>
      <w:r w:rsidRPr="0090291D">
        <w:rPr>
          <w:i/>
          <w:lang w:val="en-GB" w:bidi="he-IL"/>
        </w:rPr>
        <w:t xml:space="preserve"> </w:t>
      </w:r>
      <w:r w:rsidRPr="0090291D">
        <w:rPr>
          <w:i/>
          <w:lang w:bidi="he-IL"/>
        </w:rPr>
        <w:t>ἁγνισμοῦ</w:t>
      </w:r>
      <w:r w:rsidRPr="0090291D">
        <w:rPr>
          <w:i/>
          <w:lang w:val="en-GB" w:bidi="he-IL"/>
        </w:rPr>
        <w:t xml:space="preserve"> </w:t>
      </w:r>
      <w:r w:rsidRPr="0090291D">
        <w:rPr>
          <w:i/>
          <w:lang w:bidi="he-IL"/>
        </w:rPr>
        <w:t>ἕως</w:t>
      </w:r>
      <w:r w:rsidRPr="0090291D">
        <w:rPr>
          <w:i/>
          <w:lang w:val="en-GB" w:bidi="he-IL"/>
        </w:rPr>
        <w:t xml:space="preserve"> </w:t>
      </w:r>
      <w:r w:rsidRPr="0090291D">
        <w:rPr>
          <w:i/>
          <w:lang w:bidi="he-IL"/>
        </w:rPr>
        <w:t>οὗ</w:t>
      </w:r>
      <w:r w:rsidRPr="0090291D">
        <w:rPr>
          <w:i/>
          <w:lang w:val="en-GB" w:bidi="he-IL"/>
        </w:rPr>
        <w:t xml:space="preserve"> </w:t>
      </w:r>
      <w:r w:rsidRPr="0090291D">
        <w:rPr>
          <w:i/>
          <w:lang w:bidi="he-IL"/>
        </w:rPr>
        <w:t>προσηνέχθη</w:t>
      </w:r>
      <w:r w:rsidRPr="0090291D">
        <w:rPr>
          <w:i/>
          <w:lang w:val="en-GB" w:bidi="he-IL"/>
        </w:rPr>
        <w:t xml:space="preserve"> </w:t>
      </w:r>
      <w:r w:rsidRPr="0090291D">
        <w:rPr>
          <w:i/>
          <w:lang w:bidi="he-IL"/>
        </w:rPr>
        <w:t>ὑπὲρ</w:t>
      </w:r>
      <w:r w:rsidRPr="0090291D">
        <w:rPr>
          <w:i/>
          <w:lang w:val="en-GB" w:bidi="he-IL"/>
        </w:rPr>
        <w:t xml:space="preserve"> </w:t>
      </w:r>
      <w:r w:rsidRPr="0090291D">
        <w:rPr>
          <w:i/>
          <w:lang w:bidi="he-IL"/>
        </w:rPr>
        <w:t>ἑνὸς</w:t>
      </w:r>
      <w:r w:rsidRPr="0090291D">
        <w:rPr>
          <w:i/>
          <w:lang w:val="en-GB" w:bidi="he-IL"/>
        </w:rPr>
        <w:t xml:space="preserve"> </w:t>
      </w:r>
      <w:r w:rsidRPr="0090291D">
        <w:rPr>
          <w:i/>
          <w:lang w:bidi="he-IL"/>
        </w:rPr>
        <w:t>ἑκάστου</w:t>
      </w:r>
      <w:r w:rsidRPr="0090291D">
        <w:rPr>
          <w:i/>
          <w:lang w:val="en-GB" w:bidi="he-IL"/>
        </w:rPr>
        <w:t xml:space="preserve"> </w:t>
      </w:r>
      <w:r w:rsidRPr="0090291D">
        <w:rPr>
          <w:i/>
          <w:lang w:bidi="he-IL"/>
        </w:rPr>
        <w:t>αὐτῶν</w:t>
      </w:r>
      <w:r w:rsidRPr="0090291D">
        <w:rPr>
          <w:i/>
          <w:lang w:val="en-GB" w:bidi="he-IL"/>
        </w:rPr>
        <w:t xml:space="preserve"> </w:t>
      </w:r>
      <w:r w:rsidRPr="0090291D">
        <w:rPr>
          <w:i/>
          <w:lang w:bidi="he-IL"/>
        </w:rPr>
        <w:t>ἡ</w:t>
      </w:r>
      <w:r w:rsidRPr="0090291D">
        <w:rPr>
          <w:i/>
          <w:lang w:val="en-GB" w:bidi="he-IL"/>
        </w:rPr>
        <w:t xml:space="preserve"> </w:t>
      </w:r>
      <w:r w:rsidRPr="0090291D">
        <w:rPr>
          <w:i/>
          <w:lang w:bidi="he-IL"/>
        </w:rPr>
        <w:t>προσφορά</w:t>
      </w:r>
      <w:r w:rsidRPr="004B1CE3">
        <w:rPr>
          <w:lang w:val="en-GB" w:bidi="he-IL"/>
        </w:rPr>
        <w:t xml:space="preserve"> (21, 26).</w:t>
      </w:r>
    </w:p>
  </w:footnote>
  <w:footnote w:id="68">
    <w:p w:rsidR="00085BEA" w:rsidRPr="00085BEA" w:rsidRDefault="00085BEA" w:rsidP="00085BEA">
      <w:pPr>
        <w:pStyle w:val="a5"/>
        <w:rPr>
          <w:i/>
        </w:rPr>
      </w:pPr>
      <w:r w:rsidRPr="00CA7E7C">
        <w:rPr>
          <w:rStyle w:val="a4"/>
        </w:rPr>
        <w:footnoteRef/>
      </w:r>
      <w:r w:rsidRPr="003A1010">
        <w:t xml:space="preserve"> </w:t>
      </w:r>
      <w:r w:rsidRPr="00CA7E7C">
        <w:t>Στα</w:t>
      </w:r>
      <w:r w:rsidRPr="003A1010">
        <w:t xml:space="preserve"> </w:t>
      </w:r>
      <w:r w:rsidRPr="00CA7E7C">
        <w:rPr>
          <w:i/>
        </w:rPr>
        <w:t>Προλεγόμενα</w:t>
      </w:r>
      <w:r w:rsidRPr="003A1010">
        <w:rPr>
          <w:i/>
        </w:rPr>
        <w:t xml:space="preserve"> </w:t>
      </w:r>
      <w:r w:rsidRPr="00CA7E7C">
        <w:rPr>
          <w:i/>
        </w:rPr>
        <w:t>στη</w:t>
      </w:r>
      <w:r w:rsidRPr="003A1010">
        <w:rPr>
          <w:i/>
        </w:rPr>
        <w:t xml:space="preserve"> </w:t>
      </w:r>
      <w:r w:rsidRPr="00CA7E7C">
        <w:rPr>
          <w:i/>
        </w:rPr>
        <w:t>Ρητορική</w:t>
      </w:r>
      <w:r w:rsidRPr="003A1010">
        <w:rPr>
          <w:i/>
        </w:rPr>
        <w:t xml:space="preserve"> </w:t>
      </w:r>
      <w:r w:rsidRPr="00CA7E7C">
        <w:rPr>
          <w:i/>
        </w:rPr>
        <w:t>Τέχνη</w:t>
      </w:r>
      <w:r w:rsidRPr="003A1010">
        <w:t xml:space="preserve"> (</w:t>
      </w:r>
      <w:r w:rsidRPr="003A1010">
        <w:rPr>
          <w:i/>
          <w:lang w:val="en-US"/>
        </w:rPr>
        <w:t>Introductio</w:t>
      </w:r>
      <w:r w:rsidRPr="003A1010">
        <w:rPr>
          <w:i/>
        </w:rPr>
        <w:t xml:space="preserve"> </w:t>
      </w:r>
      <w:r w:rsidRPr="003A1010">
        <w:rPr>
          <w:i/>
          <w:lang w:val="en-US"/>
        </w:rPr>
        <w:t>artis</w:t>
      </w:r>
      <w:r w:rsidRPr="003A1010">
        <w:rPr>
          <w:i/>
        </w:rPr>
        <w:t xml:space="preserve"> </w:t>
      </w:r>
      <w:r w:rsidRPr="003A1010">
        <w:rPr>
          <w:i/>
          <w:lang w:val="en-US"/>
        </w:rPr>
        <w:t>Rhetoricae</w:t>
      </w:r>
      <w:r w:rsidRPr="003A1010">
        <w:rPr>
          <w:rFonts w:cs="Silver Humana"/>
        </w:rPr>
        <w:t xml:space="preserve">) </w:t>
      </w:r>
      <w:r w:rsidRPr="00CA7E7C">
        <w:t>διασαφηνίζεται</w:t>
      </w:r>
      <w:r w:rsidRPr="003A1010">
        <w:t xml:space="preserve"> </w:t>
      </w:r>
      <w:r w:rsidRPr="00CA7E7C">
        <w:t>η</w:t>
      </w:r>
      <w:r w:rsidRPr="003A1010">
        <w:t xml:space="preserve"> </w:t>
      </w:r>
      <w:r w:rsidRPr="00CA7E7C">
        <w:t>σχέση</w:t>
      </w:r>
      <w:r w:rsidRPr="003A1010">
        <w:t xml:space="preserve"> </w:t>
      </w:r>
      <w:r w:rsidRPr="00CA7E7C">
        <w:t>της</w:t>
      </w:r>
      <w:r w:rsidRPr="003A1010">
        <w:t xml:space="preserve"> </w:t>
      </w:r>
      <w:r w:rsidRPr="00CA7E7C">
        <w:t>ρητορικής</w:t>
      </w:r>
      <w:r w:rsidRPr="003A1010">
        <w:t xml:space="preserve"> </w:t>
      </w:r>
      <w:r w:rsidRPr="00CA7E7C">
        <w:t>με</w:t>
      </w:r>
      <w:r w:rsidRPr="003A1010">
        <w:t xml:space="preserve"> </w:t>
      </w:r>
      <w:r w:rsidRPr="00CA7E7C">
        <w:t>τον</w:t>
      </w:r>
      <w:r w:rsidRPr="003A1010">
        <w:t xml:space="preserve"> </w:t>
      </w:r>
      <w:r w:rsidRPr="00CA7E7C">
        <w:t>Ερμή</w:t>
      </w:r>
      <w:r w:rsidRPr="003A1010">
        <w:t xml:space="preserve">, </w:t>
      </w:r>
      <w:r w:rsidRPr="00CA7E7C">
        <w:t>τη</w:t>
      </w:r>
      <w:r w:rsidRPr="003A1010">
        <w:t xml:space="preserve"> </w:t>
      </w:r>
      <w:r w:rsidRPr="00CA7E7C">
        <w:t>δημιουργία</w:t>
      </w:r>
      <w:r w:rsidRPr="003A1010">
        <w:t xml:space="preserve"> </w:t>
      </w:r>
      <w:r w:rsidRPr="00CA7E7C">
        <w:t>τ</w:t>
      </w:r>
      <w:r>
        <w:t>ου</w:t>
      </w:r>
      <w:r w:rsidRPr="003A1010">
        <w:t xml:space="preserve"> </w:t>
      </w:r>
      <w:r>
        <w:t>Κόσμου</w:t>
      </w:r>
      <w:r w:rsidRPr="003A1010">
        <w:t xml:space="preserve"> </w:t>
      </w:r>
      <w:r>
        <w:t>αλλά</w:t>
      </w:r>
      <w:r w:rsidRPr="003A1010">
        <w:t xml:space="preserve"> </w:t>
      </w:r>
      <w:r>
        <w:t>και</w:t>
      </w:r>
      <w:r w:rsidRPr="003A1010">
        <w:t xml:space="preserve"> </w:t>
      </w:r>
      <w:r>
        <w:t>ειδικότερα</w:t>
      </w:r>
      <w:r w:rsidRPr="003A1010">
        <w:t xml:space="preserve"> </w:t>
      </w:r>
      <w:r>
        <w:t>την</w:t>
      </w:r>
      <w:r w:rsidRPr="003A1010">
        <w:t xml:space="preserve"> </w:t>
      </w:r>
      <w:r>
        <w:t>κτίση</w:t>
      </w:r>
      <w:r w:rsidRPr="003A1010">
        <w:t xml:space="preserve"> </w:t>
      </w:r>
      <w:r w:rsidRPr="00CA7E7C">
        <w:t>της</w:t>
      </w:r>
      <w:r w:rsidRPr="003A1010">
        <w:t xml:space="preserve"> </w:t>
      </w:r>
      <w:r w:rsidRPr="00CA7E7C">
        <w:t>Αθήνας</w:t>
      </w:r>
      <w:r w:rsidRPr="003A1010">
        <w:t>:</w:t>
      </w:r>
      <w:r w:rsidRPr="003A1010">
        <w:rPr>
          <w:sz w:val="22"/>
        </w:rPr>
        <w:t xml:space="preserve"> </w:t>
      </w:r>
      <w:r w:rsidRPr="00CA7E7C">
        <w:rPr>
          <w:i/>
        </w:rPr>
        <w:t>Ζητείσθω</w:t>
      </w:r>
      <w:r w:rsidRPr="003A1010">
        <w:rPr>
          <w:i/>
        </w:rPr>
        <w:t xml:space="preserve"> </w:t>
      </w:r>
      <w:r w:rsidRPr="00CA7E7C">
        <w:rPr>
          <w:i/>
        </w:rPr>
        <w:t>τοίνυν</w:t>
      </w:r>
      <w:r w:rsidRPr="003A1010">
        <w:rPr>
          <w:i/>
        </w:rPr>
        <w:t xml:space="preserve"> </w:t>
      </w:r>
      <w:r w:rsidRPr="00CA7E7C">
        <w:rPr>
          <w:i/>
        </w:rPr>
        <w:t>τὸ</w:t>
      </w:r>
      <w:r w:rsidRPr="003A1010">
        <w:rPr>
          <w:i/>
        </w:rPr>
        <w:t xml:space="preserve"> </w:t>
      </w:r>
      <w:r w:rsidRPr="00CA7E7C">
        <w:rPr>
          <w:i/>
        </w:rPr>
        <w:t>πρῶτον</w:t>
      </w:r>
      <w:r w:rsidRPr="003A1010">
        <w:rPr>
          <w:i/>
        </w:rPr>
        <w:t xml:space="preserve"> </w:t>
      </w:r>
      <w:r w:rsidRPr="00CA7E7C">
        <w:rPr>
          <w:i/>
        </w:rPr>
        <w:t>ὡς</w:t>
      </w:r>
      <w:r w:rsidRPr="003A1010">
        <w:rPr>
          <w:i/>
        </w:rPr>
        <w:t xml:space="preserve"> </w:t>
      </w:r>
      <w:r w:rsidRPr="00CA7E7C">
        <w:rPr>
          <w:i/>
        </w:rPr>
        <w:t>πρῶτον·</w:t>
      </w:r>
      <w:r w:rsidRPr="003A1010">
        <w:rPr>
          <w:i/>
        </w:rPr>
        <w:t xml:space="preserve"> </w:t>
      </w:r>
      <w:r w:rsidRPr="00CA7E7C">
        <w:rPr>
          <w:i/>
        </w:rPr>
        <w:t>ἦν</w:t>
      </w:r>
      <w:r w:rsidRPr="003A1010">
        <w:rPr>
          <w:i/>
        </w:rPr>
        <w:t xml:space="preserve"> </w:t>
      </w:r>
      <w:r w:rsidRPr="00CA7E7C">
        <w:rPr>
          <w:i/>
        </w:rPr>
        <w:t>δὲ</w:t>
      </w:r>
      <w:r w:rsidRPr="003A1010">
        <w:rPr>
          <w:i/>
        </w:rPr>
        <w:t xml:space="preserve"> </w:t>
      </w:r>
      <w:r w:rsidRPr="00CA7E7C">
        <w:rPr>
          <w:i/>
        </w:rPr>
        <w:t>τοῦτο͵</w:t>
      </w:r>
      <w:r w:rsidRPr="003A1010">
        <w:rPr>
          <w:i/>
        </w:rPr>
        <w:t xml:space="preserve"> </w:t>
      </w:r>
      <w:r w:rsidRPr="00CA7E7C">
        <w:rPr>
          <w:i/>
        </w:rPr>
        <w:t>εἰ</w:t>
      </w:r>
      <w:r w:rsidRPr="003A1010">
        <w:rPr>
          <w:i/>
        </w:rPr>
        <w:t xml:space="preserve"> </w:t>
      </w:r>
      <w:r w:rsidRPr="00CA7E7C">
        <w:rPr>
          <w:i/>
        </w:rPr>
        <w:t>ἐκ</w:t>
      </w:r>
      <w:r w:rsidRPr="003A1010">
        <w:rPr>
          <w:i/>
        </w:rPr>
        <w:t xml:space="preserve"> </w:t>
      </w:r>
      <w:r w:rsidRPr="00CA7E7C">
        <w:rPr>
          <w:i/>
        </w:rPr>
        <w:t>θεῶν</w:t>
      </w:r>
      <w:r w:rsidRPr="003A1010">
        <w:rPr>
          <w:i/>
        </w:rPr>
        <w:t xml:space="preserve"> </w:t>
      </w:r>
      <w:r w:rsidRPr="00CA7E7C">
        <w:rPr>
          <w:i/>
        </w:rPr>
        <w:t>καὶ</w:t>
      </w:r>
      <w:r w:rsidRPr="003A1010">
        <w:rPr>
          <w:i/>
        </w:rPr>
        <w:t xml:space="preserve"> </w:t>
      </w:r>
      <w:r w:rsidRPr="00CA7E7C">
        <w:rPr>
          <w:i/>
        </w:rPr>
        <w:t>ἐν</w:t>
      </w:r>
      <w:r w:rsidRPr="003A1010">
        <w:rPr>
          <w:i/>
        </w:rPr>
        <w:t xml:space="preserve"> </w:t>
      </w:r>
      <w:r w:rsidRPr="00CA7E7C">
        <w:rPr>
          <w:i/>
        </w:rPr>
        <w:t>θεοῖς</w:t>
      </w:r>
      <w:r w:rsidRPr="003A1010">
        <w:rPr>
          <w:i/>
        </w:rPr>
        <w:t xml:space="preserve"> </w:t>
      </w:r>
      <w:r w:rsidRPr="00CA7E7C">
        <w:rPr>
          <w:i/>
        </w:rPr>
        <w:t>ἡ</w:t>
      </w:r>
      <w:r w:rsidRPr="003A1010">
        <w:rPr>
          <w:i/>
        </w:rPr>
        <w:t xml:space="preserve"> </w:t>
      </w:r>
      <w:r w:rsidRPr="00CA7E7C">
        <w:rPr>
          <w:i/>
        </w:rPr>
        <w:t>ῥητορική</w:t>
      </w:r>
      <w:r w:rsidRPr="003A1010">
        <w:rPr>
          <w:i/>
        </w:rPr>
        <w:t xml:space="preserve">. </w:t>
      </w:r>
      <w:r w:rsidRPr="0006714E">
        <w:rPr>
          <w:i/>
          <w:caps/>
        </w:rPr>
        <w:t>θ</w:t>
      </w:r>
      <w:r w:rsidRPr="00CA7E7C">
        <w:rPr>
          <w:i/>
        </w:rPr>
        <w:t>εός͵</w:t>
      </w:r>
      <w:r w:rsidRPr="00085BEA">
        <w:rPr>
          <w:i/>
        </w:rPr>
        <w:t xml:space="preserve"> </w:t>
      </w:r>
      <w:r w:rsidRPr="00CA7E7C">
        <w:rPr>
          <w:i/>
        </w:rPr>
        <w:t>ἡ</w:t>
      </w:r>
      <w:r w:rsidRPr="00085BEA">
        <w:rPr>
          <w:i/>
        </w:rPr>
        <w:t xml:space="preserve"> </w:t>
      </w:r>
      <w:r w:rsidRPr="00CA7E7C">
        <w:rPr>
          <w:i/>
        </w:rPr>
        <w:t>πάντων</w:t>
      </w:r>
      <w:r w:rsidRPr="00085BEA">
        <w:rPr>
          <w:i/>
        </w:rPr>
        <w:t xml:space="preserve"> </w:t>
      </w:r>
      <w:r w:rsidRPr="00CA7E7C">
        <w:rPr>
          <w:i/>
        </w:rPr>
        <w:t>ἀρχή͵</w:t>
      </w:r>
      <w:r w:rsidRPr="00085BEA">
        <w:rPr>
          <w:i/>
        </w:rPr>
        <w:t xml:space="preserve"> </w:t>
      </w:r>
      <w:r w:rsidRPr="00CA7E7C">
        <w:rPr>
          <w:i/>
        </w:rPr>
        <w:t>ἐξ</w:t>
      </w:r>
      <w:r w:rsidRPr="00085BEA">
        <w:rPr>
          <w:i/>
        </w:rPr>
        <w:t xml:space="preserve"> </w:t>
      </w:r>
      <w:r w:rsidRPr="00CA7E7C">
        <w:rPr>
          <w:i/>
        </w:rPr>
        <w:t>ἧς</w:t>
      </w:r>
      <w:r w:rsidRPr="00085BEA">
        <w:rPr>
          <w:i/>
        </w:rPr>
        <w:t xml:space="preserve"> </w:t>
      </w:r>
      <w:r w:rsidRPr="00CA7E7C">
        <w:rPr>
          <w:i/>
        </w:rPr>
        <w:t>τὸ</w:t>
      </w:r>
      <w:r w:rsidRPr="00085BEA">
        <w:rPr>
          <w:i/>
        </w:rPr>
        <w:t xml:space="preserve"> </w:t>
      </w:r>
      <w:r w:rsidRPr="00CA7E7C">
        <w:rPr>
          <w:i/>
        </w:rPr>
        <w:t>εἶναι</w:t>
      </w:r>
      <w:r w:rsidRPr="00085BEA">
        <w:rPr>
          <w:i/>
        </w:rPr>
        <w:t xml:space="preserve"> </w:t>
      </w:r>
      <w:r w:rsidRPr="00CA7E7C">
        <w:rPr>
          <w:i/>
        </w:rPr>
        <w:t>τοῖς</w:t>
      </w:r>
      <w:r w:rsidRPr="00085BEA">
        <w:rPr>
          <w:i/>
        </w:rPr>
        <w:t xml:space="preserve"> </w:t>
      </w:r>
      <w:r w:rsidRPr="00CA7E7C">
        <w:rPr>
          <w:i/>
        </w:rPr>
        <w:t>οὖσι</w:t>
      </w:r>
      <w:r w:rsidRPr="00085BEA">
        <w:rPr>
          <w:i/>
        </w:rPr>
        <w:t xml:space="preserve"> </w:t>
      </w:r>
      <w:r w:rsidRPr="00CA7E7C">
        <w:rPr>
          <w:i/>
        </w:rPr>
        <w:t>πεπήγασται͵</w:t>
      </w:r>
      <w:r w:rsidRPr="00085BEA">
        <w:rPr>
          <w:i/>
        </w:rPr>
        <w:t xml:space="preserve"> </w:t>
      </w:r>
      <w:r w:rsidRPr="00CA7E7C">
        <w:rPr>
          <w:i/>
        </w:rPr>
        <w:t>καὶ</w:t>
      </w:r>
      <w:r w:rsidRPr="00085BEA">
        <w:rPr>
          <w:i/>
        </w:rPr>
        <w:t xml:space="preserve"> </w:t>
      </w:r>
      <w:r w:rsidRPr="00CA7E7C">
        <w:rPr>
          <w:i/>
        </w:rPr>
        <w:t>τῆς</w:t>
      </w:r>
      <w:r w:rsidRPr="00085BEA">
        <w:rPr>
          <w:i/>
        </w:rPr>
        <w:t xml:space="preserve"> </w:t>
      </w:r>
      <w:r w:rsidRPr="00CA7E7C">
        <w:rPr>
          <w:i/>
        </w:rPr>
        <w:t>ἡμετέρας</w:t>
      </w:r>
      <w:r w:rsidRPr="00085BEA">
        <w:rPr>
          <w:i/>
        </w:rPr>
        <w:t xml:space="preserve"> </w:t>
      </w:r>
      <w:r w:rsidRPr="00CA7E7C">
        <w:rPr>
          <w:i/>
        </w:rPr>
        <w:t>τέχνης</w:t>
      </w:r>
      <w:r w:rsidRPr="00085BEA">
        <w:rPr>
          <w:i/>
        </w:rPr>
        <w:t xml:space="preserve"> </w:t>
      </w:r>
      <w:r w:rsidRPr="00CA7E7C">
        <w:rPr>
          <w:i/>
        </w:rPr>
        <w:t>πέφυκε</w:t>
      </w:r>
      <w:r w:rsidRPr="00085BEA">
        <w:rPr>
          <w:i/>
        </w:rPr>
        <w:t xml:space="preserve"> </w:t>
      </w:r>
      <w:r w:rsidRPr="00CA7E7C">
        <w:rPr>
          <w:i/>
        </w:rPr>
        <w:t>δημιουργός</w:t>
      </w:r>
      <w:r w:rsidRPr="00085BEA">
        <w:rPr>
          <w:i/>
        </w:rPr>
        <w:t xml:space="preserve">. </w:t>
      </w:r>
      <w:r w:rsidRPr="00CA7E7C">
        <w:rPr>
          <w:i/>
        </w:rPr>
        <w:t>καὶ</w:t>
      </w:r>
      <w:r w:rsidRPr="00085BEA">
        <w:rPr>
          <w:i/>
        </w:rPr>
        <w:t xml:space="preserve"> </w:t>
      </w:r>
      <w:r w:rsidRPr="00CA7E7C">
        <w:rPr>
          <w:i/>
        </w:rPr>
        <w:t>πρῶτον</w:t>
      </w:r>
      <w:r w:rsidRPr="00085BEA">
        <w:rPr>
          <w:i/>
        </w:rPr>
        <w:t xml:space="preserve"> </w:t>
      </w:r>
      <w:r w:rsidRPr="00CA7E7C">
        <w:rPr>
          <w:i/>
        </w:rPr>
        <w:t>μὲν</w:t>
      </w:r>
      <w:r w:rsidRPr="00085BEA">
        <w:rPr>
          <w:i/>
        </w:rPr>
        <w:t xml:space="preserve"> </w:t>
      </w:r>
      <w:r w:rsidRPr="00CA7E7C">
        <w:rPr>
          <w:i/>
        </w:rPr>
        <w:t>συλλογισμῷ</w:t>
      </w:r>
      <w:r w:rsidRPr="00085BEA">
        <w:rPr>
          <w:i/>
        </w:rPr>
        <w:t xml:space="preserve"> </w:t>
      </w:r>
      <w:r w:rsidRPr="00CA7E7C">
        <w:rPr>
          <w:i/>
        </w:rPr>
        <w:t>τινι</w:t>
      </w:r>
      <w:r w:rsidRPr="00085BEA">
        <w:rPr>
          <w:i/>
        </w:rPr>
        <w:t xml:space="preserve"> </w:t>
      </w:r>
      <w:r w:rsidRPr="00CA7E7C">
        <w:rPr>
          <w:i/>
        </w:rPr>
        <w:t>χρησώμεθα</w:t>
      </w:r>
      <w:r w:rsidRPr="00085BEA">
        <w:rPr>
          <w:i/>
        </w:rPr>
        <w:t xml:space="preserve"> </w:t>
      </w:r>
      <w:r w:rsidRPr="00CA7E7C">
        <w:rPr>
          <w:i/>
        </w:rPr>
        <w:t>καὶ</w:t>
      </w:r>
      <w:r w:rsidRPr="00085BEA">
        <w:rPr>
          <w:i/>
        </w:rPr>
        <w:t xml:space="preserve"> </w:t>
      </w:r>
      <w:r w:rsidRPr="00CA7E7C">
        <w:rPr>
          <w:i/>
        </w:rPr>
        <w:t>συλλογισώμεθα</w:t>
      </w:r>
      <w:r w:rsidRPr="00085BEA">
        <w:rPr>
          <w:i/>
        </w:rPr>
        <w:t xml:space="preserve"> </w:t>
      </w:r>
      <w:r w:rsidRPr="00CA7E7C">
        <w:rPr>
          <w:i/>
        </w:rPr>
        <w:t>οὕτως·</w:t>
      </w:r>
      <w:r w:rsidRPr="00085BEA">
        <w:rPr>
          <w:i/>
        </w:rPr>
        <w:t xml:space="preserve"> </w:t>
      </w:r>
      <w:r w:rsidRPr="00CA7E7C">
        <w:rPr>
          <w:i/>
        </w:rPr>
        <w:t>πάντα</w:t>
      </w:r>
      <w:r w:rsidRPr="00085BEA">
        <w:rPr>
          <w:i/>
        </w:rPr>
        <w:t xml:space="preserve"> </w:t>
      </w:r>
      <w:r w:rsidRPr="00CA7E7C">
        <w:rPr>
          <w:i/>
        </w:rPr>
        <w:t>τὰ</w:t>
      </w:r>
      <w:r w:rsidRPr="00085BEA">
        <w:rPr>
          <w:i/>
        </w:rPr>
        <w:t xml:space="preserve"> </w:t>
      </w:r>
      <w:r w:rsidRPr="00CA7E7C">
        <w:rPr>
          <w:i/>
        </w:rPr>
        <w:t>ὄντα</w:t>
      </w:r>
      <w:r w:rsidRPr="00085BEA">
        <w:rPr>
          <w:i/>
        </w:rPr>
        <w:t xml:space="preserve"> </w:t>
      </w:r>
      <w:r w:rsidRPr="00CA7E7C">
        <w:rPr>
          <w:i/>
        </w:rPr>
        <w:t>ἀγαθὰ</w:t>
      </w:r>
      <w:r w:rsidRPr="00085BEA">
        <w:rPr>
          <w:i/>
        </w:rPr>
        <w:t xml:space="preserve"> </w:t>
      </w:r>
      <w:r w:rsidRPr="00CA7E7C">
        <w:rPr>
          <w:i/>
        </w:rPr>
        <w:t>ἐκ</w:t>
      </w:r>
      <w:r w:rsidRPr="00085BEA">
        <w:rPr>
          <w:i/>
        </w:rPr>
        <w:t xml:space="preserve"> </w:t>
      </w:r>
      <w:r w:rsidRPr="00CA7E7C">
        <w:rPr>
          <w:i/>
        </w:rPr>
        <w:t>τοῦ</w:t>
      </w:r>
      <w:r w:rsidRPr="00085BEA">
        <w:rPr>
          <w:i/>
        </w:rPr>
        <w:t xml:space="preserve"> </w:t>
      </w:r>
      <w:r w:rsidRPr="00CA7E7C">
        <w:rPr>
          <w:i/>
        </w:rPr>
        <w:t>θεοῦ</w:t>
      </w:r>
      <w:r w:rsidRPr="00085BEA">
        <w:rPr>
          <w:i/>
        </w:rPr>
        <w:t xml:space="preserve"> </w:t>
      </w:r>
      <w:r w:rsidRPr="00CA7E7C">
        <w:rPr>
          <w:i/>
        </w:rPr>
        <w:t>ἐστιν͵</w:t>
      </w:r>
      <w:r w:rsidRPr="00085BEA">
        <w:rPr>
          <w:i/>
        </w:rPr>
        <w:t xml:space="preserve"> </w:t>
      </w:r>
      <w:r w:rsidRPr="00CA7E7C">
        <w:rPr>
          <w:i/>
        </w:rPr>
        <w:t>ἕν</w:t>
      </w:r>
      <w:r w:rsidRPr="00085BEA">
        <w:rPr>
          <w:i/>
        </w:rPr>
        <w:t xml:space="preserve"> </w:t>
      </w:r>
      <w:r w:rsidRPr="00CA7E7C">
        <w:rPr>
          <w:i/>
        </w:rPr>
        <w:t>τι</w:t>
      </w:r>
      <w:r w:rsidRPr="00085BEA">
        <w:rPr>
          <w:i/>
        </w:rPr>
        <w:t xml:space="preserve"> </w:t>
      </w:r>
      <w:r w:rsidRPr="00CA7E7C">
        <w:rPr>
          <w:i/>
        </w:rPr>
        <w:t>τῶν</w:t>
      </w:r>
      <w:r w:rsidRPr="00085BEA">
        <w:rPr>
          <w:i/>
        </w:rPr>
        <w:t xml:space="preserve"> </w:t>
      </w:r>
      <w:r w:rsidRPr="00CA7E7C">
        <w:rPr>
          <w:i/>
        </w:rPr>
        <w:t>ὄντων</w:t>
      </w:r>
      <w:r w:rsidRPr="00085BEA">
        <w:rPr>
          <w:i/>
        </w:rPr>
        <w:t xml:space="preserve"> </w:t>
      </w:r>
      <w:r w:rsidRPr="00CA7E7C">
        <w:rPr>
          <w:i/>
        </w:rPr>
        <w:t>ἀγαθῶν</w:t>
      </w:r>
      <w:r w:rsidRPr="00085BEA">
        <w:rPr>
          <w:i/>
        </w:rPr>
        <w:t xml:space="preserve"> </w:t>
      </w:r>
      <w:r w:rsidRPr="00CA7E7C">
        <w:rPr>
          <w:i/>
        </w:rPr>
        <w:t>ἡ</w:t>
      </w:r>
      <w:r w:rsidRPr="00085BEA">
        <w:rPr>
          <w:i/>
        </w:rPr>
        <w:t xml:space="preserve"> </w:t>
      </w:r>
      <w:r w:rsidRPr="00CA7E7C">
        <w:rPr>
          <w:i/>
        </w:rPr>
        <w:t>ῥητορική͵</w:t>
      </w:r>
      <w:r w:rsidRPr="00085BEA">
        <w:rPr>
          <w:i/>
        </w:rPr>
        <w:t xml:space="preserve"> </w:t>
      </w:r>
      <w:r w:rsidRPr="00CA7E7C">
        <w:rPr>
          <w:i/>
        </w:rPr>
        <w:t>ἄρα</w:t>
      </w:r>
      <w:r w:rsidRPr="00085BEA">
        <w:rPr>
          <w:i/>
        </w:rPr>
        <w:t xml:space="preserve"> </w:t>
      </w:r>
      <w:r w:rsidRPr="00CA7E7C">
        <w:rPr>
          <w:i/>
        </w:rPr>
        <w:t>ἡ</w:t>
      </w:r>
      <w:r w:rsidRPr="00085BEA">
        <w:rPr>
          <w:i/>
        </w:rPr>
        <w:t xml:space="preserve"> </w:t>
      </w:r>
      <w:r w:rsidRPr="00CA7E7C">
        <w:rPr>
          <w:i/>
        </w:rPr>
        <w:t>ῥητορικὴ</w:t>
      </w:r>
      <w:r w:rsidRPr="00085BEA">
        <w:rPr>
          <w:i/>
        </w:rPr>
        <w:t xml:space="preserve"> </w:t>
      </w:r>
      <w:r w:rsidRPr="00CA7E7C">
        <w:rPr>
          <w:i/>
        </w:rPr>
        <w:t>ἐκ</w:t>
      </w:r>
      <w:r w:rsidRPr="00085BEA">
        <w:rPr>
          <w:i/>
        </w:rPr>
        <w:t xml:space="preserve"> </w:t>
      </w:r>
      <w:r w:rsidRPr="00CA7E7C">
        <w:rPr>
          <w:i/>
        </w:rPr>
        <w:t>θεοῦ</w:t>
      </w:r>
      <w:r w:rsidRPr="00085BEA">
        <w:rPr>
          <w:i/>
        </w:rPr>
        <w:t xml:space="preserve"> </w:t>
      </w:r>
      <w:r w:rsidRPr="00CA7E7C">
        <w:rPr>
          <w:i/>
        </w:rPr>
        <w:t>ἐστιν</w:t>
      </w:r>
      <w:r w:rsidRPr="00085BEA">
        <w:rPr>
          <w:i/>
        </w:rPr>
        <w:t xml:space="preserve">. </w:t>
      </w:r>
      <w:r w:rsidRPr="003A1010">
        <w:rPr>
          <w:i/>
          <w:caps/>
        </w:rPr>
        <w:t>ο</w:t>
      </w:r>
      <w:r w:rsidRPr="003A1010">
        <w:rPr>
          <w:i/>
        </w:rPr>
        <w:t>ὕτως</w:t>
      </w:r>
      <w:r w:rsidRPr="00085BEA">
        <w:rPr>
          <w:i/>
        </w:rPr>
        <w:t xml:space="preserve"> </w:t>
      </w:r>
      <w:r w:rsidRPr="003A1010">
        <w:rPr>
          <w:i/>
        </w:rPr>
        <w:t>μὲν</w:t>
      </w:r>
      <w:r w:rsidRPr="00085BEA">
        <w:rPr>
          <w:i/>
        </w:rPr>
        <w:t xml:space="preserve"> </w:t>
      </w:r>
      <w:r w:rsidRPr="003A1010">
        <w:rPr>
          <w:i/>
        </w:rPr>
        <w:t>οὖν</w:t>
      </w:r>
      <w:r w:rsidRPr="00085BEA">
        <w:rPr>
          <w:i/>
        </w:rPr>
        <w:t xml:space="preserve"> </w:t>
      </w:r>
      <w:r w:rsidRPr="003A1010">
        <w:rPr>
          <w:i/>
        </w:rPr>
        <w:t>διά</w:t>
      </w:r>
      <w:r w:rsidRPr="00085BEA">
        <w:rPr>
          <w:i/>
        </w:rPr>
        <w:t xml:space="preserve"> </w:t>
      </w:r>
      <w:r w:rsidRPr="003A1010">
        <w:rPr>
          <w:i/>
        </w:rPr>
        <w:t>τινος</w:t>
      </w:r>
      <w:r w:rsidRPr="00085BEA">
        <w:rPr>
          <w:i/>
        </w:rPr>
        <w:t xml:space="preserve"> </w:t>
      </w:r>
      <w:r w:rsidRPr="003A1010">
        <w:rPr>
          <w:i/>
        </w:rPr>
        <w:t>συλλογισμοῦ</w:t>
      </w:r>
      <w:r w:rsidRPr="00085BEA">
        <w:rPr>
          <w:i/>
        </w:rPr>
        <w:t xml:space="preserve"> </w:t>
      </w:r>
      <w:r w:rsidRPr="003A1010">
        <w:rPr>
          <w:i/>
        </w:rPr>
        <w:t>τὴν</w:t>
      </w:r>
      <w:r w:rsidRPr="00085BEA">
        <w:rPr>
          <w:i/>
        </w:rPr>
        <w:t xml:space="preserve"> </w:t>
      </w:r>
      <w:r w:rsidRPr="003A1010">
        <w:rPr>
          <w:i/>
        </w:rPr>
        <w:t>ἄσχετον</w:t>
      </w:r>
      <w:r w:rsidRPr="00085BEA">
        <w:rPr>
          <w:i/>
        </w:rPr>
        <w:t xml:space="preserve"> </w:t>
      </w:r>
      <w:r w:rsidRPr="003A1010">
        <w:rPr>
          <w:i/>
        </w:rPr>
        <w:t>αὐτῆς</w:t>
      </w:r>
      <w:r w:rsidRPr="00085BEA">
        <w:rPr>
          <w:i/>
        </w:rPr>
        <w:t xml:space="preserve"> </w:t>
      </w:r>
      <w:r w:rsidRPr="003A1010">
        <w:rPr>
          <w:i/>
        </w:rPr>
        <w:t>γένεσιν</w:t>
      </w:r>
      <w:r w:rsidRPr="00085BEA">
        <w:rPr>
          <w:i/>
        </w:rPr>
        <w:t xml:space="preserve"> </w:t>
      </w:r>
      <w:r w:rsidRPr="003A1010">
        <w:rPr>
          <w:i/>
        </w:rPr>
        <w:t>παρεστήσαμεν</w:t>
      </w:r>
      <w:r w:rsidRPr="00085BEA">
        <w:rPr>
          <w:i/>
        </w:rPr>
        <w:t xml:space="preserve">. </w:t>
      </w:r>
      <w:r w:rsidRPr="003A1010">
        <w:rPr>
          <w:i/>
        </w:rPr>
        <w:t>Ειδικωτέραν</w:t>
      </w:r>
      <w:r w:rsidRPr="00085BEA">
        <w:rPr>
          <w:i/>
        </w:rPr>
        <w:t xml:space="preserve"> </w:t>
      </w:r>
      <w:r w:rsidRPr="003A1010">
        <w:rPr>
          <w:i/>
        </w:rPr>
        <w:t>δὲ</w:t>
      </w:r>
      <w:r w:rsidRPr="00085BEA">
        <w:rPr>
          <w:i/>
        </w:rPr>
        <w:t xml:space="preserve"> </w:t>
      </w:r>
      <w:r w:rsidRPr="003A1010">
        <w:rPr>
          <w:i/>
        </w:rPr>
        <w:t>γένεσιν</w:t>
      </w:r>
      <w:r w:rsidRPr="00085BEA">
        <w:rPr>
          <w:i/>
        </w:rPr>
        <w:t xml:space="preserve"> </w:t>
      </w:r>
      <w:r w:rsidRPr="00CA7E7C">
        <w:rPr>
          <w:i/>
        </w:rPr>
        <w:t>αὐτῆς</w:t>
      </w:r>
      <w:r w:rsidRPr="00085BEA">
        <w:rPr>
          <w:i/>
        </w:rPr>
        <w:t xml:space="preserve"> </w:t>
      </w:r>
      <w:r w:rsidRPr="00CA7E7C">
        <w:rPr>
          <w:i/>
        </w:rPr>
        <w:t>διὰ</w:t>
      </w:r>
      <w:r w:rsidRPr="00085BEA">
        <w:rPr>
          <w:i/>
        </w:rPr>
        <w:t xml:space="preserve"> </w:t>
      </w:r>
      <w:r w:rsidRPr="00CA7E7C">
        <w:rPr>
          <w:i/>
        </w:rPr>
        <w:t>μυθικῆς</w:t>
      </w:r>
      <w:r w:rsidRPr="00085BEA">
        <w:rPr>
          <w:i/>
        </w:rPr>
        <w:t xml:space="preserve"> </w:t>
      </w:r>
      <w:r w:rsidRPr="00CA7E7C">
        <w:rPr>
          <w:i/>
        </w:rPr>
        <w:t>τινος</w:t>
      </w:r>
      <w:r w:rsidRPr="00085BEA">
        <w:rPr>
          <w:i/>
        </w:rPr>
        <w:t xml:space="preserve"> </w:t>
      </w:r>
      <w:r w:rsidRPr="00CA7E7C">
        <w:rPr>
          <w:i/>
        </w:rPr>
        <w:t>ἀναπτύξεως</w:t>
      </w:r>
      <w:r w:rsidRPr="00085BEA">
        <w:rPr>
          <w:i/>
        </w:rPr>
        <w:t xml:space="preserve"> </w:t>
      </w:r>
      <w:r w:rsidRPr="00CA7E7C">
        <w:rPr>
          <w:i/>
        </w:rPr>
        <w:t>ἀναγκαῖον</w:t>
      </w:r>
      <w:r w:rsidRPr="00085BEA">
        <w:rPr>
          <w:i/>
        </w:rPr>
        <w:t xml:space="preserve"> </w:t>
      </w:r>
      <w:r w:rsidRPr="00CA7E7C">
        <w:rPr>
          <w:i/>
        </w:rPr>
        <w:t>εἰπεῖν</w:t>
      </w:r>
      <w:r w:rsidRPr="00085BEA">
        <w:rPr>
          <w:i/>
        </w:rPr>
        <w:t xml:space="preserve">. </w:t>
      </w:r>
      <w:r w:rsidRPr="0006714E">
        <w:rPr>
          <w:i/>
          <w:caps/>
        </w:rPr>
        <w:t>λ</w:t>
      </w:r>
      <w:r w:rsidRPr="00CA7E7C">
        <w:rPr>
          <w:i/>
        </w:rPr>
        <w:t>έγεται</w:t>
      </w:r>
      <w:r w:rsidRPr="00085BEA">
        <w:rPr>
          <w:i/>
        </w:rPr>
        <w:t xml:space="preserve"> </w:t>
      </w:r>
      <w:r w:rsidRPr="00CA7E7C">
        <w:rPr>
          <w:i/>
        </w:rPr>
        <w:t>καὶ</w:t>
      </w:r>
      <w:r w:rsidRPr="00085BEA">
        <w:rPr>
          <w:i/>
        </w:rPr>
        <w:t xml:space="preserve"> </w:t>
      </w:r>
      <w:r w:rsidRPr="00CA7E7C">
        <w:rPr>
          <w:i/>
        </w:rPr>
        <w:t>καλῶς</w:t>
      </w:r>
      <w:r w:rsidRPr="00085BEA">
        <w:rPr>
          <w:i/>
        </w:rPr>
        <w:t xml:space="preserve"> </w:t>
      </w:r>
      <w:r w:rsidRPr="00CA7E7C">
        <w:rPr>
          <w:i/>
        </w:rPr>
        <w:t>λέγεται͵</w:t>
      </w:r>
      <w:r w:rsidRPr="00085BEA">
        <w:rPr>
          <w:i/>
        </w:rPr>
        <w:t xml:space="preserve"> </w:t>
      </w:r>
      <w:r w:rsidRPr="00CA7E7C">
        <w:rPr>
          <w:i/>
        </w:rPr>
        <w:t>ὡς</w:t>
      </w:r>
      <w:r w:rsidRPr="00085BEA">
        <w:rPr>
          <w:i/>
        </w:rPr>
        <w:t xml:space="preserve"> </w:t>
      </w:r>
      <w:r w:rsidRPr="00CA7E7C">
        <w:rPr>
          <w:i/>
        </w:rPr>
        <w:t>τοῦ</w:t>
      </w:r>
      <w:r w:rsidRPr="00085BEA">
        <w:rPr>
          <w:i/>
        </w:rPr>
        <w:t xml:space="preserve"> </w:t>
      </w:r>
      <w:r w:rsidRPr="00CA7E7C">
        <w:rPr>
          <w:i/>
        </w:rPr>
        <w:t>θεοῦ</w:t>
      </w:r>
      <w:r w:rsidRPr="00085BEA">
        <w:rPr>
          <w:i/>
        </w:rPr>
        <w:t xml:space="preserve"> </w:t>
      </w:r>
      <w:r w:rsidRPr="00CA7E7C">
        <w:rPr>
          <w:i/>
        </w:rPr>
        <w:t>βουληθέντος</w:t>
      </w:r>
      <w:r w:rsidRPr="00085BEA">
        <w:rPr>
          <w:i/>
        </w:rPr>
        <w:t xml:space="preserve"> </w:t>
      </w:r>
      <w:r w:rsidRPr="00CA7E7C">
        <w:rPr>
          <w:i/>
        </w:rPr>
        <w:t>τὸν</w:t>
      </w:r>
      <w:r w:rsidRPr="00085BEA">
        <w:rPr>
          <w:i/>
        </w:rPr>
        <w:t xml:space="preserve"> </w:t>
      </w:r>
      <w:r w:rsidRPr="00CA7E7C">
        <w:rPr>
          <w:i/>
        </w:rPr>
        <w:t>πάντα</w:t>
      </w:r>
      <w:r w:rsidRPr="00085BEA">
        <w:rPr>
          <w:i/>
        </w:rPr>
        <w:t xml:space="preserve"> </w:t>
      </w:r>
      <w:r w:rsidRPr="00CA7E7C">
        <w:rPr>
          <w:i/>
        </w:rPr>
        <w:t>τοῦτον</w:t>
      </w:r>
      <w:r w:rsidRPr="00085BEA">
        <w:rPr>
          <w:i/>
        </w:rPr>
        <w:t xml:space="preserve"> </w:t>
      </w:r>
      <w:r w:rsidRPr="00CA7E7C">
        <w:rPr>
          <w:i/>
        </w:rPr>
        <w:t>συστήσασθαι</w:t>
      </w:r>
      <w:r w:rsidRPr="00085BEA">
        <w:rPr>
          <w:i/>
        </w:rPr>
        <w:t xml:space="preserve"> </w:t>
      </w:r>
      <w:r w:rsidRPr="00CA7E7C">
        <w:rPr>
          <w:i/>
        </w:rPr>
        <w:t>κόσμον</w:t>
      </w:r>
      <w:r w:rsidRPr="00085BEA">
        <w:rPr>
          <w:i/>
        </w:rPr>
        <w:t xml:space="preserve"> </w:t>
      </w:r>
      <w:r w:rsidRPr="00CA7E7C">
        <w:rPr>
          <w:i/>
        </w:rPr>
        <w:t>ἐξ</w:t>
      </w:r>
      <w:r w:rsidRPr="00085BEA">
        <w:rPr>
          <w:i/>
        </w:rPr>
        <w:t xml:space="preserve"> </w:t>
      </w:r>
      <w:r w:rsidRPr="00CA7E7C">
        <w:rPr>
          <w:i/>
        </w:rPr>
        <w:t>ἀνομοιομερῶν</w:t>
      </w:r>
      <w:r w:rsidRPr="00085BEA">
        <w:rPr>
          <w:i/>
        </w:rPr>
        <w:t xml:space="preserve"> </w:t>
      </w:r>
      <w:r w:rsidRPr="00CA7E7C">
        <w:rPr>
          <w:i/>
        </w:rPr>
        <w:t>αὐτὸν</w:t>
      </w:r>
      <w:r w:rsidRPr="00085BEA">
        <w:rPr>
          <w:i/>
        </w:rPr>
        <w:t xml:space="preserve"> </w:t>
      </w:r>
      <w:r w:rsidRPr="00CA7E7C">
        <w:rPr>
          <w:i/>
        </w:rPr>
        <w:t>καλλωπίσαι</w:t>
      </w:r>
      <w:r w:rsidRPr="00085BEA">
        <w:rPr>
          <w:i/>
        </w:rPr>
        <w:t xml:space="preserve"> </w:t>
      </w:r>
      <w:r w:rsidRPr="00CA7E7C">
        <w:rPr>
          <w:i/>
        </w:rPr>
        <w:t>καὶ</w:t>
      </w:r>
      <w:r w:rsidRPr="00085BEA">
        <w:rPr>
          <w:i/>
        </w:rPr>
        <w:t xml:space="preserve"> </w:t>
      </w:r>
      <w:r w:rsidRPr="00CA7E7C">
        <w:rPr>
          <w:i/>
        </w:rPr>
        <w:t>κοσμῆσαι</w:t>
      </w:r>
      <w:r w:rsidRPr="00085BEA">
        <w:rPr>
          <w:i/>
        </w:rPr>
        <w:t xml:space="preserve"> </w:t>
      </w:r>
      <w:r w:rsidRPr="00CA7E7C">
        <w:rPr>
          <w:i/>
        </w:rPr>
        <w:t>ἐσπούδασε·</w:t>
      </w:r>
      <w:r w:rsidRPr="00085BEA">
        <w:rPr>
          <w:i/>
        </w:rPr>
        <w:t xml:space="preserve"> </w:t>
      </w:r>
      <w:r w:rsidRPr="00CA7E7C">
        <w:rPr>
          <w:i/>
        </w:rPr>
        <w:t>τοῦτο</w:t>
      </w:r>
      <w:r w:rsidRPr="00085BEA">
        <w:rPr>
          <w:i/>
        </w:rPr>
        <w:t xml:space="preserve"> </w:t>
      </w:r>
      <w:r w:rsidRPr="00CA7E7C">
        <w:rPr>
          <w:i/>
        </w:rPr>
        <w:t>γάρ</w:t>
      </w:r>
      <w:r w:rsidRPr="00085BEA">
        <w:rPr>
          <w:i/>
        </w:rPr>
        <w:t xml:space="preserve"> </w:t>
      </w:r>
      <w:r w:rsidRPr="00CA7E7C">
        <w:rPr>
          <w:i/>
        </w:rPr>
        <w:t>ἐστι</w:t>
      </w:r>
      <w:r w:rsidRPr="00085BEA">
        <w:rPr>
          <w:i/>
        </w:rPr>
        <w:t xml:space="preserve"> </w:t>
      </w:r>
      <w:r w:rsidRPr="00CA7E7C">
        <w:rPr>
          <w:i/>
        </w:rPr>
        <w:t>κόσμος</w:t>
      </w:r>
      <w:r w:rsidRPr="00085BEA">
        <w:rPr>
          <w:i/>
        </w:rPr>
        <w:t xml:space="preserve"> </w:t>
      </w:r>
      <w:r w:rsidRPr="00CA7E7C">
        <w:rPr>
          <w:i/>
        </w:rPr>
        <w:t>τὸ</w:t>
      </w:r>
      <w:r w:rsidRPr="00085BEA">
        <w:rPr>
          <w:i/>
        </w:rPr>
        <w:t xml:space="preserve"> </w:t>
      </w:r>
      <w:r w:rsidRPr="00CA7E7C">
        <w:rPr>
          <w:i/>
        </w:rPr>
        <w:t>ἐκ</w:t>
      </w:r>
      <w:r w:rsidRPr="00085BEA">
        <w:rPr>
          <w:i/>
        </w:rPr>
        <w:t xml:space="preserve"> </w:t>
      </w:r>
      <w:r w:rsidRPr="00CA7E7C">
        <w:rPr>
          <w:i/>
        </w:rPr>
        <w:t>διαφόρων</w:t>
      </w:r>
      <w:r w:rsidRPr="00085BEA">
        <w:rPr>
          <w:i/>
        </w:rPr>
        <w:t xml:space="preserve"> </w:t>
      </w:r>
      <w:r w:rsidRPr="00CA7E7C">
        <w:rPr>
          <w:i/>
        </w:rPr>
        <w:t>παραλλήλων</w:t>
      </w:r>
      <w:r w:rsidRPr="00085BEA">
        <w:rPr>
          <w:i/>
        </w:rPr>
        <w:t xml:space="preserve"> </w:t>
      </w:r>
      <w:r w:rsidRPr="00CA7E7C">
        <w:rPr>
          <w:i/>
        </w:rPr>
        <w:t>ἔχον</w:t>
      </w:r>
      <w:r w:rsidRPr="00085BEA">
        <w:rPr>
          <w:i/>
        </w:rPr>
        <w:t xml:space="preserve"> </w:t>
      </w:r>
      <w:r w:rsidRPr="00CA7E7C">
        <w:rPr>
          <w:i/>
        </w:rPr>
        <w:t>τὴν</w:t>
      </w:r>
      <w:r w:rsidRPr="00085BEA">
        <w:rPr>
          <w:i/>
        </w:rPr>
        <w:t xml:space="preserve"> </w:t>
      </w:r>
      <w:r w:rsidRPr="00CA7E7C">
        <w:rPr>
          <w:i/>
        </w:rPr>
        <w:t>σύνθεσιν·</w:t>
      </w:r>
      <w:r w:rsidRPr="00085BEA">
        <w:rPr>
          <w:i/>
        </w:rPr>
        <w:t xml:space="preserve"> </w:t>
      </w:r>
      <w:r w:rsidRPr="00CA7E7C">
        <w:rPr>
          <w:i/>
        </w:rPr>
        <w:t>κόσμος</w:t>
      </w:r>
      <w:r w:rsidRPr="00085BEA">
        <w:rPr>
          <w:i/>
        </w:rPr>
        <w:t xml:space="preserve"> </w:t>
      </w:r>
      <w:r w:rsidRPr="00CA7E7C">
        <w:rPr>
          <w:i/>
        </w:rPr>
        <w:t>γὰρ</w:t>
      </w:r>
      <w:r w:rsidRPr="00085BEA">
        <w:rPr>
          <w:i/>
        </w:rPr>
        <w:t xml:space="preserve"> </w:t>
      </w:r>
      <w:r w:rsidRPr="00CA7E7C">
        <w:rPr>
          <w:i/>
        </w:rPr>
        <w:t>κέκληται</w:t>
      </w:r>
      <w:r w:rsidRPr="00085BEA">
        <w:rPr>
          <w:i/>
        </w:rPr>
        <w:t xml:space="preserve"> </w:t>
      </w:r>
      <w:r w:rsidRPr="00CA7E7C">
        <w:rPr>
          <w:i/>
        </w:rPr>
        <w:t>παρὰ</w:t>
      </w:r>
      <w:r w:rsidRPr="00085BEA">
        <w:rPr>
          <w:i/>
        </w:rPr>
        <w:t xml:space="preserve"> </w:t>
      </w:r>
      <w:r w:rsidRPr="00CA7E7C">
        <w:rPr>
          <w:i/>
        </w:rPr>
        <w:t>τὸ</w:t>
      </w:r>
      <w:r w:rsidRPr="00085BEA">
        <w:rPr>
          <w:i/>
        </w:rPr>
        <w:t xml:space="preserve"> </w:t>
      </w:r>
      <w:r w:rsidRPr="00CA7E7C">
        <w:rPr>
          <w:i/>
        </w:rPr>
        <w:t>κεκοσμῆσθαι</w:t>
      </w:r>
      <w:r w:rsidRPr="00085BEA">
        <w:rPr>
          <w:i/>
        </w:rPr>
        <w:t xml:space="preserve">. </w:t>
      </w:r>
      <w:r w:rsidRPr="0006714E">
        <w:rPr>
          <w:i/>
          <w:caps/>
        </w:rPr>
        <w:t>β</w:t>
      </w:r>
      <w:r w:rsidRPr="00CA7E7C">
        <w:rPr>
          <w:i/>
        </w:rPr>
        <w:t>ουληθεὶς</w:t>
      </w:r>
      <w:r w:rsidRPr="00085BEA">
        <w:rPr>
          <w:i/>
        </w:rPr>
        <w:t xml:space="preserve"> </w:t>
      </w:r>
      <w:r w:rsidRPr="00CA7E7C">
        <w:rPr>
          <w:i/>
        </w:rPr>
        <w:t>οὖν͵</w:t>
      </w:r>
      <w:r w:rsidRPr="00085BEA">
        <w:rPr>
          <w:i/>
        </w:rPr>
        <w:t xml:space="preserve"> </w:t>
      </w:r>
      <w:r w:rsidRPr="00CA7E7C">
        <w:rPr>
          <w:i/>
        </w:rPr>
        <w:t>ὡς</w:t>
      </w:r>
      <w:r w:rsidRPr="00085BEA">
        <w:rPr>
          <w:i/>
        </w:rPr>
        <w:t xml:space="preserve"> </w:t>
      </w:r>
      <w:r w:rsidRPr="00CA7E7C">
        <w:rPr>
          <w:i/>
        </w:rPr>
        <w:t>εἶπον͵</w:t>
      </w:r>
      <w:r w:rsidRPr="00085BEA">
        <w:rPr>
          <w:i/>
        </w:rPr>
        <w:t xml:space="preserve"> </w:t>
      </w:r>
      <w:r w:rsidRPr="00CA7E7C">
        <w:rPr>
          <w:i/>
        </w:rPr>
        <w:t>τὸν</w:t>
      </w:r>
      <w:r w:rsidRPr="00085BEA">
        <w:rPr>
          <w:i/>
        </w:rPr>
        <w:t xml:space="preserve"> </w:t>
      </w:r>
      <w:r w:rsidRPr="00CA7E7C">
        <w:rPr>
          <w:i/>
        </w:rPr>
        <w:t>πάντα</w:t>
      </w:r>
      <w:r w:rsidRPr="00085BEA">
        <w:rPr>
          <w:i/>
        </w:rPr>
        <w:t xml:space="preserve"> </w:t>
      </w:r>
      <w:r w:rsidRPr="00CA7E7C">
        <w:rPr>
          <w:i/>
        </w:rPr>
        <w:t>τοῦτον</w:t>
      </w:r>
      <w:r w:rsidRPr="00085BEA">
        <w:rPr>
          <w:i/>
        </w:rPr>
        <w:t xml:space="preserve"> </w:t>
      </w:r>
      <w:r w:rsidRPr="00CA7E7C">
        <w:rPr>
          <w:i/>
        </w:rPr>
        <w:t>συστήσασθαι</w:t>
      </w:r>
      <w:r w:rsidRPr="00085BEA">
        <w:rPr>
          <w:i/>
        </w:rPr>
        <w:t xml:space="preserve"> </w:t>
      </w:r>
      <w:r w:rsidRPr="00CA7E7C">
        <w:rPr>
          <w:i/>
        </w:rPr>
        <w:t>κόσμον</w:t>
      </w:r>
      <w:r w:rsidRPr="00085BEA">
        <w:rPr>
          <w:i/>
        </w:rPr>
        <w:t xml:space="preserve"> </w:t>
      </w:r>
      <w:r w:rsidRPr="00CA7E7C">
        <w:rPr>
          <w:i/>
        </w:rPr>
        <w:t>ταῖς</w:t>
      </w:r>
      <w:r w:rsidRPr="00085BEA">
        <w:rPr>
          <w:i/>
        </w:rPr>
        <w:t xml:space="preserve"> </w:t>
      </w:r>
      <w:r w:rsidRPr="00CA7E7C">
        <w:rPr>
          <w:i/>
        </w:rPr>
        <w:t>ἀμφ΄</w:t>
      </w:r>
      <w:r w:rsidRPr="00085BEA">
        <w:rPr>
          <w:i/>
        </w:rPr>
        <w:t xml:space="preserve"> </w:t>
      </w:r>
      <w:r w:rsidRPr="00CA7E7C">
        <w:rPr>
          <w:i/>
        </w:rPr>
        <w:t>αὐτὸν</w:t>
      </w:r>
      <w:r w:rsidRPr="00085BEA">
        <w:rPr>
          <w:i/>
        </w:rPr>
        <w:t xml:space="preserve"> </w:t>
      </w:r>
      <w:r w:rsidRPr="00CA7E7C">
        <w:rPr>
          <w:i/>
        </w:rPr>
        <w:t>θείαις</w:t>
      </w:r>
      <w:r w:rsidRPr="00085BEA">
        <w:rPr>
          <w:i/>
        </w:rPr>
        <w:t xml:space="preserve"> </w:t>
      </w:r>
      <w:r w:rsidRPr="00CA7E7C">
        <w:rPr>
          <w:i/>
        </w:rPr>
        <w:t>δυνάμεσι</w:t>
      </w:r>
      <w:r w:rsidRPr="00085BEA">
        <w:rPr>
          <w:i/>
        </w:rPr>
        <w:t xml:space="preserve"> </w:t>
      </w:r>
      <w:r w:rsidRPr="00CA7E7C">
        <w:rPr>
          <w:i/>
        </w:rPr>
        <w:t>προσέταξε</w:t>
      </w:r>
      <w:r w:rsidRPr="00085BEA">
        <w:rPr>
          <w:i/>
        </w:rPr>
        <w:t xml:space="preserve"> </w:t>
      </w:r>
      <w:r w:rsidRPr="00CA7E7C">
        <w:rPr>
          <w:i/>
        </w:rPr>
        <w:t>μίαν</w:t>
      </w:r>
      <w:r w:rsidRPr="00085BEA">
        <w:rPr>
          <w:i/>
        </w:rPr>
        <w:t xml:space="preserve"> </w:t>
      </w:r>
      <w:r w:rsidRPr="00CA7E7C">
        <w:rPr>
          <w:i/>
        </w:rPr>
        <w:t>ἑκάστην</w:t>
      </w:r>
      <w:r w:rsidRPr="00085BEA">
        <w:rPr>
          <w:i/>
        </w:rPr>
        <w:t xml:space="preserve"> </w:t>
      </w:r>
      <w:r w:rsidRPr="00CA7E7C">
        <w:rPr>
          <w:i/>
        </w:rPr>
        <w:t>κατὰ</w:t>
      </w:r>
      <w:r w:rsidRPr="00085BEA">
        <w:rPr>
          <w:i/>
        </w:rPr>
        <w:t xml:space="preserve"> </w:t>
      </w:r>
      <w:r w:rsidRPr="00CA7E7C">
        <w:rPr>
          <w:i/>
        </w:rPr>
        <w:t>τὸ</w:t>
      </w:r>
      <w:r w:rsidRPr="00085BEA">
        <w:rPr>
          <w:i/>
        </w:rPr>
        <w:t xml:space="preserve"> </w:t>
      </w:r>
      <w:r w:rsidRPr="00CA7E7C">
        <w:rPr>
          <w:i/>
        </w:rPr>
        <w:t>ἐπιβάλλον</w:t>
      </w:r>
      <w:r w:rsidRPr="00085BEA">
        <w:rPr>
          <w:i/>
        </w:rPr>
        <w:t xml:space="preserve"> </w:t>
      </w:r>
      <w:r w:rsidRPr="00CA7E7C">
        <w:rPr>
          <w:i/>
        </w:rPr>
        <w:t>αὐτῇ</w:t>
      </w:r>
      <w:r w:rsidRPr="00085BEA">
        <w:rPr>
          <w:i/>
        </w:rPr>
        <w:t xml:space="preserve"> </w:t>
      </w:r>
      <w:r w:rsidRPr="00CA7E7C">
        <w:rPr>
          <w:i/>
        </w:rPr>
        <w:t>φέρε</w:t>
      </w:r>
      <w:r>
        <w:rPr>
          <w:i/>
        </w:rPr>
        <w:t>ιν</w:t>
      </w:r>
      <w:r w:rsidRPr="00085BEA">
        <w:rPr>
          <w:i/>
        </w:rPr>
        <w:t xml:space="preserve"> </w:t>
      </w:r>
      <w:r>
        <w:rPr>
          <w:i/>
        </w:rPr>
        <w:t>εἰς</w:t>
      </w:r>
      <w:r w:rsidRPr="00085BEA">
        <w:rPr>
          <w:i/>
        </w:rPr>
        <w:t xml:space="preserve"> </w:t>
      </w:r>
      <w:r>
        <w:rPr>
          <w:i/>
        </w:rPr>
        <w:t>δημιουργίαν</w:t>
      </w:r>
      <w:r w:rsidRPr="00085BEA">
        <w:rPr>
          <w:i/>
        </w:rPr>
        <w:t xml:space="preserve"> </w:t>
      </w:r>
      <w:r>
        <w:rPr>
          <w:i/>
        </w:rPr>
        <w:t>τοῦ</w:t>
      </w:r>
      <w:r w:rsidRPr="00085BEA">
        <w:rPr>
          <w:i/>
        </w:rPr>
        <w:t xml:space="preserve"> </w:t>
      </w:r>
      <w:r>
        <w:rPr>
          <w:i/>
        </w:rPr>
        <w:t>κόσμου</w:t>
      </w:r>
      <w:r w:rsidRPr="00085BEA">
        <w:rPr>
          <w:i/>
        </w:rPr>
        <w:t xml:space="preserve">. </w:t>
      </w:r>
      <w:r>
        <w:rPr>
          <w:i/>
        </w:rPr>
        <w:t>Ὅ</w:t>
      </w:r>
      <w:r w:rsidRPr="00CA7E7C">
        <w:rPr>
          <w:i/>
        </w:rPr>
        <w:t>θεν</w:t>
      </w:r>
      <w:r w:rsidRPr="00085BEA">
        <w:rPr>
          <w:i/>
        </w:rPr>
        <w:t xml:space="preserve"> </w:t>
      </w:r>
      <w:r w:rsidRPr="00CA7E7C">
        <w:rPr>
          <w:i/>
        </w:rPr>
        <w:t>Ἀθηνᾶ</w:t>
      </w:r>
      <w:r w:rsidRPr="00085BEA">
        <w:rPr>
          <w:i/>
        </w:rPr>
        <w:t xml:space="preserve"> </w:t>
      </w:r>
      <w:r w:rsidRPr="00CA7E7C">
        <w:rPr>
          <w:i/>
        </w:rPr>
        <w:t>μὲν</w:t>
      </w:r>
      <w:r w:rsidRPr="00085BEA">
        <w:rPr>
          <w:i/>
        </w:rPr>
        <w:t xml:space="preserve"> </w:t>
      </w:r>
      <w:r w:rsidRPr="00CA7E7C">
        <w:rPr>
          <w:i/>
        </w:rPr>
        <w:t>κομίζει</w:t>
      </w:r>
      <w:r w:rsidRPr="00085BEA">
        <w:rPr>
          <w:i/>
        </w:rPr>
        <w:t xml:space="preserve"> </w:t>
      </w:r>
      <w:r>
        <w:rPr>
          <w:i/>
        </w:rPr>
        <w:t>τὴν</w:t>
      </w:r>
      <w:r w:rsidRPr="00085BEA">
        <w:rPr>
          <w:i/>
        </w:rPr>
        <w:t xml:space="preserve"> </w:t>
      </w:r>
      <w:r>
        <w:rPr>
          <w:i/>
        </w:rPr>
        <w:t>ἐλαίαν</w:t>
      </w:r>
      <w:r w:rsidRPr="00085BEA">
        <w:rPr>
          <w:i/>
        </w:rPr>
        <w:t xml:space="preserve"> </w:t>
      </w:r>
      <w:r>
        <w:rPr>
          <w:i/>
        </w:rPr>
        <w:t>τε</w:t>
      </w:r>
      <w:r w:rsidRPr="00085BEA">
        <w:rPr>
          <w:i/>
        </w:rPr>
        <w:t xml:space="preserve"> </w:t>
      </w:r>
      <w:r>
        <w:rPr>
          <w:i/>
        </w:rPr>
        <w:t>καὶ</w:t>
      </w:r>
      <w:r w:rsidRPr="00085BEA">
        <w:rPr>
          <w:i/>
        </w:rPr>
        <w:t xml:space="preserve"> </w:t>
      </w:r>
      <w:r>
        <w:rPr>
          <w:i/>
        </w:rPr>
        <w:t>τὴν</w:t>
      </w:r>
      <w:r w:rsidRPr="00085BEA">
        <w:rPr>
          <w:i/>
        </w:rPr>
        <w:t xml:space="preserve"> </w:t>
      </w:r>
      <w:r>
        <w:rPr>
          <w:i/>
        </w:rPr>
        <w:t>ὑφαντικήν</w:t>
      </w:r>
      <w:r w:rsidRPr="00085BEA">
        <w:rPr>
          <w:i/>
        </w:rPr>
        <w:t xml:space="preserve"> [...]. </w:t>
      </w:r>
      <w:r w:rsidRPr="00CA7E7C">
        <w:rPr>
          <w:b/>
          <w:i/>
        </w:rPr>
        <w:t>Ἑρμῆς</w:t>
      </w:r>
      <w:r w:rsidRPr="00085BEA">
        <w:rPr>
          <w:b/>
          <w:i/>
        </w:rPr>
        <w:t xml:space="preserve"> </w:t>
      </w:r>
      <w:r w:rsidRPr="00CA7E7C">
        <w:rPr>
          <w:b/>
          <w:i/>
        </w:rPr>
        <w:t>τοίνυν</w:t>
      </w:r>
      <w:r w:rsidRPr="00085BEA">
        <w:rPr>
          <w:b/>
          <w:i/>
        </w:rPr>
        <w:t xml:space="preserve"> </w:t>
      </w:r>
      <w:r w:rsidRPr="00CA7E7C">
        <w:rPr>
          <w:b/>
          <w:i/>
        </w:rPr>
        <w:t>ὁ</w:t>
      </w:r>
      <w:r w:rsidRPr="00085BEA">
        <w:rPr>
          <w:b/>
          <w:i/>
        </w:rPr>
        <w:t xml:space="preserve"> </w:t>
      </w:r>
      <w:r w:rsidRPr="00CA7E7C">
        <w:rPr>
          <w:b/>
          <w:i/>
        </w:rPr>
        <w:t>λόγιος</w:t>
      </w:r>
      <w:r w:rsidRPr="00085BEA">
        <w:rPr>
          <w:b/>
          <w:i/>
        </w:rPr>
        <w:t xml:space="preserve"> </w:t>
      </w:r>
      <w:r w:rsidRPr="00CA7E7C">
        <w:rPr>
          <w:b/>
          <w:i/>
        </w:rPr>
        <w:t>θεασάμενος</w:t>
      </w:r>
      <w:r w:rsidRPr="00085BEA">
        <w:rPr>
          <w:b/>
          <w:i/>
        </w:rPr>
        <w:t xml:space="preserve"> </w:t>
      </w:r>
      <w:r w:rsidRPr="00CA7E7C">
        <w:rPr>
          <w:b/>
          <w:i/>
        </w:rPr>
        <w:t>τὴν</w:t>
      </w:r>
      <w:r w:rsidRPr="00085BEA">
        <w:rPr>
          <w:b/>
          <w:i/>
        </w:rPr>
        <w:t xml:space="preserve"> </w:t>
      </w:r>
      <w:r w:rsidRPr="00CA7E7C">
        <w:rPr>
          <w:b/>
          <w:i/>
        </w:rPr>
        <w:t>διαφορὰν</w:t>
      </w:r>
      <w:r w:rsidRPr="00085BEA">
        <w:rPr>
          <w:b/>
          <w:i/>
        </w:rPr>
        <w:t xml:space="preserve"> </w:t>
      </w:r>
      <w:r w:rsidRPr="00CA7E7C">
        <w:rPr>
          <w:b/>
          <w:i/>
        </w:rPr>
        <w:t>καὶ</w:t>
      </w:r>
      <w:r w:rsidRPr="00085BEA">
        <w:rPr>
          <w:b/>
          <w:i/>
        </w:rPr>
        <w:t xml:space="preserve"> </w:t>
      </w:r>
      <w:r w:rsidRPr="00CA7E7C">
        <w:rPr>
          <w:b/>
          <w:i/>
        </w:rPr>
        <w:t>τὸ</w:t>
      </w:r>
      <w:r w:rsidRPr="00085BEA">
        <w:rPr>
          <w:b/>
          <w:i/>
        </w:rPr>
        <w:t xml:space="preserve"> </w:t>
      </w:r>
      <w:r w:rsidRPr="00CA7E7C">
        <w:rPr>
          <w:b/>
          <w:i/>
        </w:rPr>
        <w:t>ποικίλον</w:t>
      </w:r>
      <w:r w:rsidRPr="00085BEA">
        <w:rPr>
          <w:b/>
          <w:i/>
        </w:rPr>
        <w:t xml:space="preserve"> </w:t>
      </w:r>
      <w:r w:rsidRPr="00CA7E7C">
        <w:rPr>
          <w:b/>
          <w:i/>
        </w:rPr>
        <w:t>τῶν</w:t>
      </w:r>
      <w:r w:rsidRPr="00085BEA">
        <w:rPr>
          <w:b/>
          <w:i/>
        </w:rPr>
        <w:t xml:space="preserve"> </w:t>
      </w:r>
      <w:r w:rsidRPr="00CA7E7C">
        <w:rPr>
          <w:b/>
          <w:i/>
        </w:rPr>
        <w:t>δημιουργημάτων</w:t>
      </w:r>
      <w:r w:rsidRPr="00085BEA">
        <w:rPr>
          <w:b/>
          <w:i/>
        </w:rPr>
        <w:t xml:space="preserve"> </w:t>
      </w:r>
      <w:r w:rsidRPr="00CA7E7C">
        <w:rPr>
          <w:b/>
          <w:i/>
        </w:rPr>
        <w:t>καὶ</w:t>
      </w:r>
      <w:r w:rsidRPr="00085BEA">
        <w:rPr>
          <w:b/>
          <w:i/>
        </w:rPr>
        <w:t xml:space="preserve"> </w:t>
      </w:r>
      <w:r w:rsidRPr="00CA7E7C">
        <w:rPr>
          <w:b/>
          <w:i/>
        </w:rPr>
        <w:t>λογισάμενος͵</w:t>
      </w:r>
      <w:r w:rsidRPr="00085BEA">
        <w:rPr>
          <w:b/>
          <w:i/>
        </w:rPr>
        <w:t xml:space="preserve"> </w:t>
      </w:r>
      <w:r w:rsidRPr="00CA7E7C">
        <w:rPr>
          <w:b/>
          <w:i/>
        </w:rPr>
        <w:t>ὡς</w:t>
      </w:r>
      <w:r w:rsidRPr="00085BEA">
        <w:rPr>
          <w:b/>
          <w:i/>
        </w:rPr>
        <w:t xml:space="preserve"> </w:t>
      </w:r>
      <w:r w:rsidRPr="00CA7E7C">
        <w:rPr>
          <w:b/>
          <w:i/>
        </w:rPr>
        <w:t>ἐν</w:t>
      </w:r>
      <w:r w:rsidRPr="00085BEA">
        <w:rPr>
          <w:b/>
          <w:i/>
        </w:rPr>
        <w:t xml:space="preserve"> </w:t>
      </w:r>
      <w:r w:rsidRPr="00CA7E7C">
        <w:rPr>
          <w:b/>
          <w:i/>
        </w:rPr>
        <w:t>τοῖς</w:t>
      </w:r>
      <w:r w:rsidRPr="00085BEA">
        <w:rPr>
          <w:b/>
          <w:i/>
        </w:rPr>
        <w:t xml:space="preserve"> </w:t>
      </w:r>
      <w:r w:rsidRPr="00CA7E7C">
        <w:rPr>
          <w:b/>
          <w:i/>
        </w:rPr>
        <w:t>οὖσι</w:t>
      </w:r>
      <w:r w:rsidRPr="00085BEA">
        <w:rPr>
          <w:b/>
          <w:i/>
        </w:rPr>
        <w:t xml:space="preserve"> </w:t>
      </w:r>
      <w:r w:rsidRPr="00CA7E7C">
        <w:rPr>
          <w:b/>
          <w:i/>
        </w:rPr>
        <w:t>γενήσεταί</w:t>
      </w:r>
      <w:r w:rsidRPr="00085BEA">
        <w:rPr>
          <w:b/>
          <w:i/>
        </w:rPr>
        <w:t xml:space="preserve"> </w:t>
      </w:r>
      <w:r w:rsidRPr="00CA7E7C">
        <w:rPr>
          <w:b/>
          <w:i/>
        </w:rPr>
        <w:t>τις</w:t>
      </w:r>
      <w:r w:rsidRPr="00085BEA">
        <w:rPr>
          <w:b/>
          <w:i/>
        </w:rPr>
        <w:t xml:space="preserve"> </w:t>
      </w:r>
      <w:r w:rsidRPr="00CA7E7C">
        <w:rPr>
          <w:b/>
          <w:i/>
        </w:rPr>
        <w:t>αἵρεσίς</w:t>
      </w:r>
      <w:r w:rsidRPr="00085BEA">
        <w:rPr>
          <w:b/>
          <w:i/>
        </w:rPr>
        <w:t xml:space="preserve"> </w:t>
      </w:r>
      <w:r w:rsidRPr="00CA7E7C">
        <w:rPr>
          <w:b/>
          <w:i/>
        </w:rPr>
        <w:t>τε</w:t>
      </w:r>
      <w:r w:rsidRPr="00085BEA">
        <w:rPr>
          <w:b/>
          <w:i/>
        </w:rPr>
        <w:t xml:space="preserve"> </w:t>
      </w:r>
      <w:r w:rsidRPr="00CA7E7C">
        <w:rPr>
          <w:b/>
          <w:i/>
        </w:rPr>
        <w:t>καὶ</w:t>
      </w:r>
      <w:r w:rsidRPr="00085BEA">
        <w:rPr>
          <w:b/>
          <w:i/>
        </w:rPr>
        <w:t xml:space="preserve"> </w:t>
      </w:r>
      <w:r w:rsidRPr="00CA7E7C">
        <w:rPr>
          <w:b/>
          <w:i/>
        </w:rPr>
        <w:t>ἀμφισβήτησις</w:t>
      </w:r>
      <w:r w:rsidRPr="00085BEA">
        <w:rPr>
          <w:b/>
          <w:i/>
        </w:rPr>
        <w:t xml:space="preserve"> </w:t>
      </w:r>
      <w:r w:rsidRPr="00CA7E7C">
        <w:rPr>
          <w:b/>
          <w:i/>
        </w:rPr>
        <w:t>καὶ</w:t>
      </w:r>
      <w:r w:rsidRPr="00085BEA">
        <w:rPr>
          <w:b/>
          <w:i/>
        </w:rPr>
        <w:t xml:space="preserve"> </w:t>
      </w:r>
      <w:r w:rsidRPr="00CA7E7C">
        <w:rPr>
          <w:b/>
          <w:i/>
        </w:rPr>
        <w:t>ἐπιλογή͵</w:t>
      </w:r>
      <w:r w:rsidRPr="00085BEA">
        <w:rPr>
          <w:b/>
          <w:i/>
        </w:rPr>
        <w:t xml:space="preserve"> </w:t>
      </w:r>
      <w:r w:rsidRPr="00CA7E7C">
        <w:rPr>
          <w:b/>
          <w:i/>
        </w:rPr>
        <w:t>δέδωκε</w:t>
      </w:r>
      <w:r w:rsidRPr="00085BEA">
        <w:rPr>
          <w:b/>
          <w:i/>
        </w:rPr>
        <w:t xml:space="preserve"> </w:t>
      </w:r>
      <w:r w:rsidRPr="00CA7E7C">
        <w:rPr>
          <w:b/>
          <w:i/>
        </w:rPr>
        <w:t>τοῖς</w:t>
      </w:r>
      <w:r w:rsidRPr="00085BEA">
        <w:rPr>
          <w:b/>
          <w:i/>
        </w:rPr>
        <w:t xml:space="preserve"> </w:t>
      </w:r>
      <w:r w:rsidRPr="00CA7E7C">
        <w:rPr>
          <w:b/>
          <w:i/>
        </w:rPr>
        <w:t>ἀνθρώποις</w:t>
      </w:r>
      <w:r w:rsidRPr="00085BEA">
        <w:rPr>
          <w:b/>
          <w:i/>
        </w:rPr>
        <w:t xml:space="preserve"> </w:t>
      </w:r>
      <w:r w:rsidRPr="00CA7E7C">
        <w:rPr>
          <w:b/>
          <w:i/>
        </w:rPr>
        <w:t>τὴν</w:t>
      </w:r>
      <w:r w:rsidRPr="00085BEA">
        <w:rPr>
          <w:b/>
          <w:i/>
        </w:rPr>
        <w:t xml:space="preserve"> </w:t>
      </w:r>
      <w:r w:rsidRPr="00CA7E7C">
        <w:rPr>
          <w:b/>
          <w:i/>
        </w:rPr>
        <w:t>ῥητορικήν͵</w:t>
      </w:r>
      <w:r w:rsidRPr="00085BEA">
        <w:rPr>
          <w:b/>
          <w:i/>
        </w:rPr>
        <w:t xml:space="preserve"> </w:t>
      </w:r>
      <w:r w:rsidRPr="00CA7E7C">
        <w:rPr>
          <w:b/>
          <w:i/>
        </w:rPr>
        <w:t>ἵνα</w:t>
      </w:r>
      <w:r w:rsidRPr="00085BEA">
        <w:rPr>
          <w:b/>
          <w:i/>
        </w:rPr>
        <w:t xml:space="preserve"> </w:t>
      </w:r>
      <w:r w:rsidRPr="00CA7E7C">
        <w:rPr>
          <w:b/>
          <w:i/>
        </w:rPr>
        <w:t>διὰ</w:t>
      </w:r>
      <w:r w:rsidRPr="00085BEA">
        <w:rPr>
          <w:b/>
          <w:i/>
        </w:rPr>
        <w:t xml:space="preserve"> </w:t>
      </w:r>
      <w:r w:rsidRPr="00CA7E7C">
        <w:rPr>
          <w:b/>
          <w:i/>
        </w:rPr>
        <w:t>μὲν</w:t>
      </w:r>
      <w:r w:rsidRPr="00085BEA">
        <w:rPr>
          <w:b/>
          <w:i/>
        </w:rPr>
        <w:t xml:space="preserve"> </w:t>
      </w:r>
      <w:r w:rsidRPr="00CA7E7C">
        <w:rPr>
          <w:b/>
          <w:i/>
        </w:rPr>
        <w:t>τοῦ</w:t>
      </w:r>
      <w:r w:rsidRPr="00085BEA">
        <w:rPr>
          <w:b/>
          <w:i/>
        </w:rPr>
        <w:t xml:space="preserve"> </w:t>
      </w:r>
      <w:r w:rsidRPr="00CA7E7C">
        <w:rPr>
          <w:b/>
          <w:i/>
        </w:rPr>
        <w:t>συμβουλευτικοῦ</w:t>
      </w:r>
      <w:r w:rsidRPr="00085BEA">
        <w:rPr>
          <w:b/>
          <w:i/>
        </w:rPr>
        <w:t xml:space="preserve"> </w:t>
      </w:r>
      <w:r w:rsidRPr="00CA7E7C">
        <w:rPr>
          <w:b/>
          <w:i/>
        </w:rPr>
        <w:t>τὴν</w:t>
      </w:r>
      <w:r w:rsidRPr="00085BEA">
        <w:rPr>
          <w:b/>
          <w:i/>
        </w:rPr>
        <w:t xml:space="preserve"> </w:t>
      </w:r>
      <w:r w:rsidRPr="00CA7E7C">
        <w:rPr>
          <w:b/>
          <w:i/>
        </w:rPr>
        <w:t>αἵρεσιν</w:t>
      </w:r>
      <w:r w:rsidRPr="00085BEA">
        <w:rPr>
          <w:b/>
          <w:i/>
        </w:rPr>
        <w:t xml:space="preserve"> </w:t>
      </w:r>
      <w:r w:rsidRPr="00CA7E7C">
        <w:rPr>
          <w:b/>
          <w:i/>
        </w:rPr>
        <w:t>διασκεπτώμεθα͵</w:t>
      </w:r>
      <w:r w:rsidRPr="00085BEA">
        <w:rPr>
          <w:b/>
          <w:i/>
        </w:rPr>
        <w:t xml:space="preserve"> </w:t>
      </w:r>
      <w:r w:rsidRPr="00CA7E7C">
        <w:rPr>
          <w:b/>
          <w:i/>
        </w:rPr>
        <w:t>διὰ</w:t>
      </w:r>
      <w:r w:rsidRPr="00085BEA">
        <w:rPr>
          <w:b/>
          <w:i/>
        </w:rPr>
        <w:t xml:space="preserve"> </w:t>
      </w:r>
      <w:r w:rsidRPr="00CA7E7C">
        <w:rPr>
          <w:b/>
          <w:i/>
        </w:rPr>
        <w:t>δὲ</w:t>
      </w:r>
      <w:r w:rsidRPr="00085BEA">
        <w:rPr>
          <w:b/>
          <w:i/>
        </w:rPr>
        <w:t xml:space="preserve"> </w:t>
      </w:r>
      <w:r w:rsidRPr="00CA7E7C">
        <w:rPr>
          <w:b/>
          <w:i/>
        </w:rPr>
        <w:t>τοῦ</w:t>
      </w:r>
      <w:r w:rsidRPr="00085BEA">
        <w:rPr>
          <w:b/>
          <w:i/>
        </w:rPr>
        <w:t xml:space="preserve"> </w:t>
      </w:r>
      <w:r w:rsidRPr="00CA7E7C">
        <w:rPr>
          <w:b/>
          <w:i/>
        </w:rPr>
        <w:t>δικανικοῦ</w:t>
      </w:r>
      <w:r w:rsidRPr="00085BEA">
        <w:rPr>
          <w:b/>
          <w:i/>
        </w:rPr>
        <w:t xml:space="preserve"> </w:t>
      </w:r>
      <w:r w:rsidRPr="00CA7E7C">
        <w:rPr>
          <w:b/>
          <w:i/>
        </w:rPr>
        <w:t>τὰς</w:t>
      </w:r>
      <w:r w:rsidRPr="00085BEA">
        <w:rPr>
          <w:b/>
          <w:i/>
        </w:rPr>
        <w:t xml:space="preserve"> </w:t>
      </w:r>
      <w:r w:rsidRPr="00CA7E7C">
        <w:rPr>
          <w:b/>
          <w:i/>
        </w:rPr>
        <w:t>ἀμφισβητήσεις</w:t>
      </w:r>
      <w:r w:rsidRPr="00085BEA">
        <w:rPr>
          <w:b/>
          <w:i/>
        </w:rPr>
        <w:t xml:space="preserve"> </w:t>
      </w:r>
      <w:r w:rsidRPr="00CA7E7C">
        <w:rPr>
          <w:b/>
          <w:i/>
        </w:rPr>
        <w:t>διαλυώμεθα͵</w:t>
      </w:r>
      <w:r w:rsidRPr="00085BEA">
        <w:rPr>
          <w:b/>
          <w:i/>
        </w:rPr>
        <w:t xml:space="preserve"> </w:t>
      </w:r>
      <w:r w:rsidRPr="00CA7E7C">
        <w:rPr>
          <w:b/>
          <w:i/>
        </w:rPr>
        <w:t>διὰ</w:t>
      </w:r>
      <w:r w:rsidRPr="00085BEA">
        <w:rPr>
          <w:b/>
          <w:i/>
        </w:rPr>
        <w:t xml:space="preserve"> </w:t>
      </w:r>
      <w:r w:rsidRPr="00CA7E7C">
        <w:rPr>
          <w:b/>
          <w:i/>
        </w:rPr>
        <w:t>δὲ</w:t>
      </w:r>
      <w:r w:rsidRPr="00085BEA">
        <w:rPr>
          <w:b/>
          <w:i/>
        </w:rPr>
        <w:t xml:space="preserve"> </w:t>
      </w:r>
      <w:r w:rsidRPr="00CA7E7C">
        <w:rPr>
          <w:b/>
          <w:i/>
        </w:rPr>
        <w:t>τοῦ</w:t>
      </w:r>
      <w:r w:rsidRPr="00085BEA">
        <w:rPr>
          <w:b/>
          <w:i/>
        </w:rPr>
        <w:t xml:space="preserve"> </w:t>
      </w:r>
      <w:r w:rsidRPr="00CA7E7C">
        <w:rPr>
          <w:b/>
          <w:i/>
        </w:rPr>
        <w:t>πανηγυρικοῦ</w:t>
      </w:r>
      <w:r w:rsidRPr="00085BEA">
        <w:rPr>
          <w:b/>
          <w:i/>
        </w:rPr>
        <w:t xml:space="preserve"> </w:t>
      </w:r>
      <w:r w:rsidRPr="00CA7E7C">
        <w:rPr>
          <w:b/>
          <w:i/>
        </w:rPr>
        <w:t>τὸ</w:t>
      </w:r>
      <w:r w:rsidRPr="00085BEA">
        <w:rPr>
          <w:b/>
          <w:i/>
        </w:rPr>
        <w:t xml:space="preserve"> </w:t>
      </w:r>
      <w:r w:rsidRPr="00CA7E7C">
        <w:rPr>
          <w:b/>
          <w:i/>
        </w:rPr>
        <w:t>ἐπιλεχθὲν</w:t>
      </w:r>
      <w:r w:rsidRPr="00085BEA">
        <w:rPr>
          <w:b/>
          <w:i/>
        </w:rPr>
        <w:t xml:space="preserve"> </w:t>
      </w:r>
      <w:r w:rsidRPr="00CA7E7C">
        <w:rPr>
          <w:b/>
          <w:i/>
        </w:rPr>
        <w:t>ἢ</w:t>
      </w:r>
      <w:r w:rsidRPr="00085BEA">
        <w:rPr>
          <w:b/>
          <w:i/>
        </w:rPr>
        <w:t xml:space="preserve"> </w:t>
      </w:r>
      <w:r w:rsidRPr="00CA7E7C">
        <w:rPr>
          <w:b/>
          <w:i/>
        </w:rPr>
        <w:t>μὴ</w:t>
      </w:r>
      <w:r w:rsidRPr="00085BEA">
        <w:rPr>
          <w:b/>
          <w:i/>
        </w:rPr>
        <w:t xml:space="preserve"> </w:t>
      </w:r>
      <w:r w:rsidRPr="00CA7E7C">
        <w:rPr>
          <w:b/>
          <w:i/>
        </w:rPr>
        <w:t>ἐπιλεχθὲν</w:t>
      </w:r>
      <w:r w:rsidRPr="00085BEA">
        <w:rPr>
          <w:b/>
          <w:i/>
        </w:rPr>
        <w:t xml:space="preserve"> </w:t>
      </w:r>
      <w:r w:rsidRPr="00CA7E7C">
        <w:rPr>
          <w:b/>
          <w:i/>
        </w:rPr>
        <w:t>ἐγκωμιάσωμεν</w:t>
      </w:r>
      <w:r w:rsidRPr="00085BEA">
        <w:rPr>
          <w:b/>
          <w:i/>
        </w:rPr>
        <w:t xml:space="preserve"> </w:t>
      </w:r>
      <w:r w:rsidRPr="00CA7E7C">
        <w:rPr>
          <w:b/>
          <w:i/>
        </w:rPr>
        <w:t>ἢ</w:t>
      </w:r>
      <w:r w:rsidRPr="00085BEA">
        <w:rPr>
          <w:b/>
          <w:i/>
        </w:rPr>
        <w:t xml:space="preserve"> </w:t>
      </w:r>
      <w:r w:rsidRPr="00CA7E7C">
        <w:rPr>
          <w:b/>
          <w:i/>
        </w:rPr>
        <w:t>πανηγυρίσωμεν</w:t>
      </w:r>
      <w:r w:rsidRPr="00085BEA">
        <w:rPr>
          <w:b/>
          <w:i/>
        </w:rPr>
        <w:t>.</w:t>
      </w:r>
      <w:r w:rsidRPr="00085BEA">
        <w:rPr>
          <w:i/>
        </w:rPr>
        <w:t xml:space="preserve"> </w:t>
      </w:r>
      <w:r w:rsidRPr="0006714E">
        <w:rPr>
          <w:i/>
          <w:caps/>
        </w:rPr>
        <w:t>ο</w:t>
      </w:r>
      <w:r w:rsidRPr="00CA7E7C">
        <w:rPr>
          <w:i/>
        </w:rPr>
        <w:t>ὕτως</w:t>
      </w:r>
      <w:r w:rsidRPr="00085BEA">
        <w:rPr>
          <w:i/>
        </w:rPr>
        <w:t xml:space="preserve"> </w:t>
      </w:r>
      <w:r w:rsidRPr="00CA7E7C">
        <w:rPr>
          <w:i/>
        </w:rPr>
        <w:t>ἐξ</w:t>
      </w:r>
      <w:r w:rsidRPr="00085BEA">
        <w:rPr>
          <w:i/>
        </w:rPr>
        <w:t xml:space="preserve"> </w:t>
      </w:r>
      <w:r w:rsidRPr="00CA7E7C">
        <w:rPr>
          <w:i/>
        </w:rPr>
        <w:t>Ἑρμοῦ</w:t>
      </w:r>
      <w:r w:rsidRPr="00085BEA">
        <w:rPr>
          <w:i/>
        </w:rPr>
        <w:t xml:space="preserve"> </w:t>
      </w:r>
      <w:r w:rsidRPr="00CA7E7C">
        <w:rPr>
          <w:i/>
        </w:rPr>
        <w:t>τὴν</w:t>
      </w:r>
      <w:r w:rsidRPr="00085BEA">
        <w:rPr>
          <w:i/>
        </w:rPr>
        <w:t xml:space="preserve"> </w:t>
      </w:r>
      <w:r w:rsidRPr="00CA7E7C">
        <w:rPr>
          <w:i/>
        </w:rPr>
        <w:t>γένεσιν</w:t>
      </w:r>
      <w:r w:rsidRPr="00085BEA">
        <w:rPr>
          <w:i/>
        </w:rPr>
        <w:t xml:space="preserve"> </w:t>
      </w:r>
      <w:r w:rsidRPr="00CA7E7C">
        <w:rPr>
          <w:i/>
        </w:rPr>
        <w:t>ἐσχηκυῖα</w:t>
      </w:r>
      <w:r w:rsidRPr="00085BEA">
        <w:rPr>
          <w:i/>
        </w:rPr>
        <w:t xml:space="preserve"> </w:t>
      </w:r>
      <w:r w:rsidRPr="00CA7E7C">
        <w:rPr>
          <w:i/>
        </w:rPr>
        <w:t>ἡ</w:t>
      </w:r>
      <w:r w:rsidRPr="00085BEA">
        <w:rPr>
          <w:i/>
        </w:rPr>
        <w:t xml:space="preserve"> </w:t>
      </w:r>
      <w:r w:rsidRPr="00CA7E7C">
        <w:rPr>
          <w:i/>
        </w:rPr>
        <w:t>ῥητορικὴ</w:t>
      </w:r>
      <w:r w:rsidRPr="00085BEA">
        <w:rPr>
          <w:i/>
        </w:rPr>
        <w:t xml:space="preserve"> </w:t>
      </w:r>
      <w:r w:rsidRPr="00CA7E7C">
        <w:rPr>
          <w:i/>
        </w:rPr>
        <w:t>ἐκ</w:t>
      </w:r>
      <w:r w:rsidRPr="00085BEA">
        <w:rPr>
          <w:i/>
        </w:rPr>
        <w:t xml:space="preserve"> </w:t>
      </w:r>
      <w:r w:rsidRPr="00CA7E7C">
        <w:rPr>
          <w:i/>
        </w:rPr>
        <w:t>θεοῦ</w:t>
      </w:r>
      <w:r w:rsidRPr="00085BEA">
        <w:rPr>
          <w:i/>
        </w:rPr>
        <w:t xml:space="preserve"> </w:t>
      </w:r>
      <w:r w:rsidRPr="00CA7E7C">
        <w:rPr>
          <w:i/>
        </w:rPr>
        <w:t>τε</w:t>
      </w:r>
      <w:r w:rsidRPr="00085BEA">
        <w:rPr>
          <w:i/>
        </w:rPr>
        <w:t xml:space="preserve"> </w:t>
      </w:r>
      <w:r w:rsidRPr="00CA7E7C">
        <w:rPr>
          <w:i/>
        </w:rPr>
        <w:t>λέγεται</w:t>
      </w:r>
      <w:r w:rsidRPr="00085BEA">
        <w:rPr>
          <w:i/>
        </w:rPr>
        <w:t xml:space="preserve"> </w:t>
      </w:r>
      <w:r w:rsidRPr="00CA7E7C">
        <w:rPr>
          <w:i/>
        </w:rPr>
        <w:t>εἶναι</w:t>
      </w:r>
      <w:r w:rsidRPr="00085BEA">
        <w:rPr>
          <w:i/>
        </w:rPr>
        <w:t xml:space="preserve"> </w:t>
      </w:r>
      <w:r w:rsidRPr="00CA7E7C">
        <w:rPr>
          <w:i/>
        </w:rPr>
        <w:t>καὶ</w:t>
      </w:r>
      <w:r w:rsidRPr="00085BEA">
        <w:rPr>
          <w:i/>
        </w:rPr>
        <w:t xml:space="preserve"> </w:t>
      </w:r>
      <w:r w:rsidRPr="00CA7E7C">
        <w:rPr>
          <w:i/>
        </w:rPr>
        <w:t>θεὸν</w:t>
      </w:r>
      <w:r w:rsidRPr="00085BEA">
        <w:rPr>
          <w:i/>
        </w:rPr>
        <w:t xml:space="preserve"> </w:t>
      </w:r>
      <w:r w:rsidRPr="00CA7E7C">
        <w:rPr>
          <w:i/>
        </w:rPr>
        <w:t>ἔχειν</w:t>
      </w:r>
      <w:r w:rsidRPr="00085BEA">
        <w:rPr>
          <w:i/>
        </w:rPr>
        <w:t xml:space="preserve"> </w:t>
      </w:r>
      <w:r w:rsidRPr="00CA7E7C">
        <w:rPr>
          <w:i/>
        </w:rPr>
        <w:t>προστάτην</w:t>
      </w:r>
      <w:r w:rsidRPr="00085BEA">
        <w:rPr>
          <w:i/>
        </w:rPr>
        <w:t xml:space="preserve"> </w:t>
      </w:r>
      <w:r w:rsidRPr="00CA7E7C">
        <w:rPr>
          <w:i/>
        </w:rPr>
        <w:t>καὶ</w:t>
      </w:r>
      <w:r w:rsidRPr="00085BEA">
        <w:rPr>
          <w:i/>
        </w:rPr>
        <w:t xml:space="preserve"> </w:t>
      </w:r>
      <w:r w:rsidRPr="00CA7E7C">
        <w:rPr>
          <w:i/>
        </w:rPr>
        <w:t>ἔφορον͵</w:t>
      </w:r>
      <w:r w:rsidRPr="00085BEA">
        <w:rPr>
          <w:i/>
        </w:rPr>
        <w:t xml:space="preserve"> </w:t>
      </w:r>
      <w:r w:rsidRPr="00CA7E7C">
        <w:rPr>
          <w:i/>
        </w:rPr>
        <w:t>καθάπερ</w:t>
      </w:r>
      <w:r w:rsidRPr="00085BEA">
        <w:rPr>
          <w:i/>
        </w:rPr>
        <w:t xml:space="preserve"> </w:t>
      </w:r>
      <w:r w:rsidRPr="00CA7E7C">
        <w:rPr>
          <w:i/>
        </w:rPr>
        <w:t>τῆς</w:t>
      </w:r>
      <w:r w:rsidRPr="00085BEA">
        <w:rPr>
          <w:i/>
        </w:rPr>
        <w:t xml:space="preserve"> </w:t>
      </w:r>
      <w:r w:rsidRPr="00CA7E7C">
        <w:rPr>
          <w:i/>
        </w:rPr>
        <w:t>ποιητικῆς</w:t>
      </w:r>
      <w:r w:rsidRPr="00085BEA">
        <w:rPr>
          <w:i/>
        </w:rPr>
        <w:t xml:space="preserve"> </w:t>
      </w:r>
      <w:r w:rsidRPr="00CA7E7C">
        <w:rPr>
          <w:i/>
        </w:rPr>
        <w:t>λέγομεν</w:t>
      </w:r>
      <w:r w:rsidRPr="00085BEA">
        <w:rPr>
          <w:i/>
        </w:rPr>
        <w:t xml:space="preserve"> </w:t>
      </w:r>
      <w:r w:rsidRPr="00CA7E7C">
        <w:rPr>
          <w:i/>
        </w:rPr>
        <w:t>ἐφορεύειν</w:t>
      </w:r>
      <w:r w:rsidRPr="00085BEA">
        <w:rPr>
          <w:i/>
        </w:rPr>
        <w:t xml:space="preserve"> </w:t>
      </w:r>
      <w:r w:rsidRPr="00CA7E7C">
        <w:rPr>
          <w:i/>
        </w:rPr>
        <w:t>τὴν</w:t>
      </w:r>
      <w:r w:rsidRPr="00085BEA">
        <w:rPr>
          <w:i/>
        </w:rPr>
        <w:t xml:space="preserve"> </w:t>
      </w:r>
      <w:r w:rsidRPr="00CA7E7C">
        <w:rPr>
          <w:i/>
        </w:rPr>
        <w:t>Καλλιόπην</w:t>
      </w:r>
      <w:r w:rsidRPr="00085BEA">
        <w:rPr>
          <w:i/>
        </w:rPr>
        <w:t xml:space="preserve">. </w:t>
      </w:r>
      <w:r w:rsidRPr="0006714E">
        <w:rPr>
          <w:i/>
          <w:caps/>
        </w:rPr>
        <w:t>κ</w:t>
      </w:r>
      <w:r w:rsidRPr="00CA7E7C">
        <w:rPr>
          <w:i/>
        </w:rPr>
        <w:t>αὶ</w:t>
      </w:r>
      <w:r w:rsidRPr="00085BEA">
        <w:rPr>
          <w:i/>
        </w:rPr>
        <w:t xml:space="preserve"> </w:t>
      </w:r>
      <w:r w:rsidRPr="00CA7E7C">
        <w:rPr>
          <w:i/>
        </w:rPr>
        <w:t>οὕτως</w:t>
      </w:r>
      <w:r w:rsidRPr="00085BEA">
        <w:rPr>
          <w:i/>
        </w:rPr>
        <w:t xml:space="preserve"> </w:t>
      </w:r>
      <w:r w:rsidRPr="00CA7E7C">
        <w:rPr>
          <w:i/>
        </w:rPr>
        <w:t>μὲν</w:t>
      </w:r>
      <w:r w:rsidRPr="00085BEA">
        <w:rPr>
          <w:i/>
        </w:rPr>
        <w:t xml:space="preserve"> </w:t>
      </w:r>
      <w:r w:rsidRPr="00CA7E7C">
        <w:rPr>
          <w:i/>
        </w:rPr>
        <w:t>οὖν</w:t>
      </w:r>
      <w:r w:rsidRPr="00085BEA">
        <w:rPr>
          <w:i/>
        </w:rPr>
        <w:t xml:space="preserve"> </w:t>
      </w:r>
      <w:r w:rsidRPr="00CA7E7C">
        <w:rPr>
          <w:i/>
        </w:rPr>
        <w:t>ἐκ</w:t>
      </w:r>
      <w:r w:rsidRPr="00085BEA">
        <w:rPr>
          <w:i/>
        </w:rPr>
        <w:t xml:space="preserve"> </w:t>
      </w:r>
      <w:r w:rsidRPr="00CA7E7C">
        <w:rPr>
          <w:i/>
        </w:rPr>
        <w:t>θεοῦ</w:t>
      </w:r>
      <w:r w:rsidRPr="00085BEA">
        <w:rPr>
          <w:i/>
        </w:rPr>
        <w:t xml:space="preserve"> </w:t>
      </w:r>
      <w:r w:rsidRPr="00CA7E7C">
        <w:rPr>
          <w:i/>
        </w:rPr>
        <w:t>ἡ</w:t>
      </w:r>
      <w:r w:rsidRPr="00085BEA">
        <w:rPr>
          <w:i/>
        </w:rPr>
        <w:t xml:space="preserve"> </w:t>
      </w:r>
      <w:r w:rsidRPr="00CA7E7C">
        <w:rPr>
          <w:i/>
        </w:rPr>
        <w:t>ῥητορική</w:t>
      </w:r>
      <w:r w:rsidRPr="00085BEA">
        <w:rPr>
          <w:i/>
        </w:rPr>
        <w:t xml:space="preserve">. </w:t>
      </w:r>
      <w:r w:rsidRPr="00CA7E7C">
        <w:rPr>
          <w:i/>
        </w:rPr>
        <w:t>Ὅτι</w:t>
      </w:r>
      <w:r w:rsidRPr="00085BEA">
        <w:rPr>
          <w:i/>
        </w:rPr>
        <w:t xml:space="preserve"> </w:t>
      </w:r>
      <w:r w:rsidRPr="00CA7E7C">
        <w:rPr>
          <w:i/>
        </w:rPr>
        <w:t>δὲ</w:t>
      </w:r>
      <w:r w:rsidRPr="00085BEA">
        <w:rPr>
          <w:i/>
        </w:rPr>
        <w:t xml:space="preserve"> </w:t>
      </w:r>
      <w:r w:rsidRPr="00CA7E7C">
        <w:rPr>
          <w:i/>
        </w:rPr>
        <w:t>καὶ</w:t>
      </w:r>
      <w:r w:rsidRPr="00085BEA">
        <w:rPr>
          <w:i/>
        </w:rPr>
        <w:t xml:space="preserve"> </w:t>
      </w:r>
      <w:r w:rsidRPr="00CA7E7C">
        <w:rPr>
          <w:i/>
        </w:rPr>
        <w:t>ἐν</w:t>
      </w:r>
      <w:r w:rsidRPr="00085BEA">
        <w:rPr>
          <w:i/>
        </w:rPr>
        <w:t xml:space="preserve"> </w:t>
      </w:r>
      <w:r w:rsidRPr="00CA7E7C">
        <w:rPr>
          <w:i/>
        </w:rPr>
        <w:t>θεοῖς͵</w:t>
      </w:r>
      <w:r w:rsidRPr="00085BEA">
        <w:rPr>
          <w:i/>
        </w:rPr>
        <w:t xml:space="preserve"> </w:t>
      </w:r>
      <w:r w:rsidRPr="00CA7E7C">
        <w:rPr>
          <w:i/>
        </w:rPr>
        <w:t>δι΄</w:t>
      </w:r>
      <w:r w:rsidRPr="00085BEA">
        <w:rPr>
          <w:i/>
        </w:rPr>
        <w:t xml:space="preserve"> </w:t>
      </w:r>
      <w:r w:rsidRPr="00CA7E7C">
        <w:rPr>
          <w:i/>
        </w:rPr>
        <w:t>ἑτέρου</w:t>
      </w:r>
      <w:r w:rsidRPr="00085BEA">
        <w:rPr>
          <w:i/>
        </w:rPr>
        <w:t xml:space="preserve"> </w:t>
      </w:r>
      <w:r w:rsidRPr="00CA7E7C">
        <w:rPr>
          <w:i/>
        </w:rPr>
        <w:t>μυθικοῦ</w:t>
      </w:r>
      <w:r w:rsidRPr="00085BEA">
        <w:rPr>
          <w:i/>
        </w:rPr>
        <w:t xml:space="preserve"> </w:t>
      </w:r>
      <w:r w:rsidRPr="00CA7E7C">
        <w:rPr>
          <w:i/>
        </w:rPr>
        <w:t>παραπετάσματος</w:t>
      </w:r>
      <w:r w:rsidRPr="00085BEA">
        <w:rPr>
          <w:i/>
        </w:rPr>
        <w:t xml:space="preserve"> </w:t>
      </w:r>
      <w:r w:rsidRPr="00CA7E7C">
        <w:rPr>
          <w:i/>
        </w:rPr>
        <w:t>παραστῆσαι</w:t>
      </w:r>
      <w:r w:rsidRPr="00085BEA">
        <w:rPr>
          <w:i/>
        </w:rPr>
        <w:t xml:space="preserve"> </w:t>
      </w:r>
      <w:r w:rsidRPr="00CA7E7C">
        <w:rPr>
          <w:i/>
        </w:rPr>
        <w:t>χρεών</w:t>
      </w:r>
      <w:r w:rsidRPr="00085BEA">
        <w:rPr>
          <w:i/>
        </w:rPr>
        <w:t xml:space="preserve">. </w:t>
      </w:r>
      <w:r w:rsidRPr="0006714E">
        <w:rPr>
          <w:i/>
          <w:caps/>
        </w:rPr>
        <w:t>λ</w:t>
      </w:r>
      <w:r w:rsidRPr="00CA7E7C">
        <w:rPr>
          <w:i/>
        </w:rPr>
        <w:t>έγεται</w:t>
      </w:r>
      <w:r w:rsidRPr="00085BEA">
        <w:rPr>
          <w:i/>
        </w:rPr>
        <w:t xml:space="preserve"> </w:t>
      </w:r>
      <w:r w:rsidRPr="00CA7E7C">
        <w:rPr>
          <w:i/>
        </w:rPr>
        <w:t>γάρ͵</w:t>
      </w:r>
      <w:r w:rsidRPr="00085BEA">
        <w:rPr>
          <w:i/>
        </w:rPr>
        <w:t xml:space="preserve"> </w:t>
      </w:r>
      <w:r w:rsidRPr="00CA7E7C">
        <w:rPr>
          <w:i/>
        </w:rPr>
        <w:t>ὡς͵</w:t>
      </w:r>
      <w:r w:rsidRPr="00085BEA">
        <w:rPr>
          <w:i/>
        </w:rPr>
        <w:t xml:space="preserve"> </w:t>
      </w:r>
      <w:r w:rsidRPr="00CA7E7C">
        <w:rPr>
          <w:i/>
        </w:rPr>
        <w:t>ἡνίκα</w:t>
      </w:r>
      <w:r w:rsidRPr="00085BEA">
        <w:rPr>
          <w:i/>
        </w:rPr>
        <w:t xml:space="preserve"> </w:t>
      </w:r>
      <w:r w:rsidRPr="00CA7E7C">
        <w:rPr>
          <w:i/>
        </w:rPr>
        <w:t>τὸ</w:t>
      </w:r>
      <w:r w:rsidRPr="00085BEA">
        <w:rPr>
          <w:i/>
        </w:rPr>
        <w:t xml:space="preserve"> </w:t>
      </w:r>
      <w:r w:rsidRPr="00CA7E7C">
        <w:rPr>
          <w:i/>
        </w:rPr>
        <w:t>χάος</w:t>
      </w:r>
      <w:r w:rsidRPr="00085BEA">
        <w:rPr>
          <w:i/>
        </w:rPr>
        <w:t xml:space="preserve"> </w:t>
      </w:r>
      <w:r w:rsidRPr="00CA7E7C">
        <w:rPr>
          <w:i/>
        </w:rPr>
        <w:t>διελέλυτο</w:t>
      </w:r>
      <w:r w:rsidRPr="00085BEA">
        <w:rPr>
          <w:i/>
        </w:rPr>
        <w:t xml:space="preserve"> </w:t>
      </w:r>
      <w:r w:rsidRPr="00CA7E7C">
        <w:rPr>
          <w:i/>
        </w:rPr>
        <w:t>καὶ</w:t>
      </w:r>
      <w:r w:rsidRPr="00085BEA">
        <w:rPr>
          <w:i/>
        </w:rPr>
        <w:t xml:space="preserve"> </w:t>
      </w:r>
      <w:r w:rsidRPr="00CA7E7C">
        <w:rPr>
          <w:i/>
        </w:rPr>
        <w:t>φῶς</w:t>
      </w:r>
      <w:r w:rsidRPr="00085BEA">
        <w:rPr>
          <w:i/>
        </w:rPr>
        <w:t xml:space="preserve"> </w:t>
      </w:r>
      <w:r w:rsidRPr="00CA7E7C">
        <w:rPr>
          <w:i/>
        </w:rPr>
        <w:t>τοῖς</w:t>
      </w:r>
      <w:r w:rsidRPr="00085BEA">
        <w:rPr>
          <w:i/>
        </w:rPr>
        <w:t xml:space="preserve"> </w:t>
      </w:r>
      <w:r w:rsidRPr="00CA7E7C">
        <w:rPr>
          <w:i/>
        </w:rPr>
        <w:t>οὖσιν</w:t>
      </w:r>
      <w:r w:rsidRPr="00085BEA">
        <w:rPr>
          <w:i/>
        </w:rPr>
        <w:t xml:space="preserve"> </w:t>
      </w:r>
      <w:r w:rsidRPr="00CA7E7C">
        <w:rPr>
          <w:i/>
        </w:rPr>
        <w:t>ἐξέλαμψεν͵</w:t>
      </w:r>
      <w:r w:rsidRPr="00085BEA">
        <w:rPr>
          <w:i/>
        </w:rPr>
        <w:t xml:space="preserve"> </w:t>
      </w:r>
      <w:r w:rsidRPr="00CA7E7C">
        <w:rPr>
          <w:i/>
        </w:rPr>
        <w:t>ἐκ</w:t>
      </w:r>
      <w:r w:rsidRPr="00085BEA">
        <w:rPr>
          <w:i/>
        </w:rPr>
        <w:t xml:space="preserve"> </w:t>
      </w:r>
      <w:r w:rsidRPr="00CA7E7C">
        <w:rPr>
          <w:i/>
        </w:rPr>
        <w:t>γῆς</w:t>
      </w:r>
      <w:r w:rsidRPr="00085BEA">
        <w:rPr>
          <w:i/>
        </w:rPr>
        <w:t xml:space="preserve"> </w:t>
      </w:r>
      <w:r w:rsidRPr="00CA7E7C">
        <w:rPr>
          <w:i/>
        </w:rPr>
        <w:t>ἀναφανῆναι</w:t>
      </w:r>
      <w:r w:rsidRPr="00085BEA">
        <w:rPr>
          <w:i/>
        </w:rPr>
        <w:t xml:space="preserve"> </w:t>
      </w:r>
      <w:r w:rsidRPr="00CA7E7C">
        <w:rPr>
          <w:i/>
        </w:rPr>
        <w:t>τὰς</w:t>
      </w:r>
      <w:r w:rsidRPr="00085BEA">
        <w:rPr>
          <w:i/>
        </w:rPr>
        <w:t xml:space="preserve"> </w:t>
      </w:r>
      <w:r w:rsidRPr="00CA7E7C">
        <w:rPr>
          <w:i/>
        </w:rPr>
        <w:t>Ἀθήνας·</w:t>
      </w:r>
      <w:r w:rsidRPr="00085BEA">
        <w:rPr>
          <w:i/>
        </w:rPr>
        <w:t xml:space="preserve"> </w:t>
      </w:r>
      <w:r w:rsidRPr="00CA7E7C">
        <w:rPr>
          <w:i/>
        </w:rPr>
        <w:t>καὶ</w:t>
      </w:r>
      <w:r w:rsidRPr="00085BEA">
        <w:rPr>
          <w:i/>
        </w:rPr>
        <w:t xml:space="preserve"> </w:t>
      </w:r>
      <w:r w:rsidRPr="00CA7E7C">
        <w:rPr>
          <w:i/>
        </w:rPr>
        <w:t>ὡς</w:t>
      </w:r>
      <w:r w:rsidRPr="00085BEA">
        <w:rPr>
          <w:i/>
        </w:rPr>
        <w:t xml:space="preserve"> </w:t>
      </w:r>
      <w:r w:rsidRPr="00CA7E7C">
        <w:rPr>
          <w:i/>
        </w:rPr>
        <w:t>πρώτη</w:t>
      </w:r>
      <w:r w:rsidRPr="00085BEA">
        <w:rPr>
          <w:i/>
        </w:rPr>
        <w:t xml:space="preserve"> </w:t>
      </w:r>
      <w:r w:rsidRPr="00CA7E7C">
        <w:rPr>
          <w:i/>
        </w:rPr>
        <w:t>φανεῖσα</w:t>
      </w:r>
      <w:r w:rsidRPr="00085BEA">
        <w:rPr>
          <w:i/>
        </w:rPr>
        <w:t xml:space="preserve"> </w:t>
      </w:r>
      <w:r w:rsidRPr="00CA7E7C">
        <w:rPr>
          <w:i/>
        </w:rPr>
        <w:t>πόλις</w:t>
      </w:r>
      <w:r w:rsidRPr="00085BEA">
        <w:rPr>
          <w:i/>
        </w:rPr>
        <w:t xml:space="preserve"> </w:t>
      </w:r>
      <w:r w:rsidRPr="00CA7E7C">
        <w:rPr>
          <w:i/>
        </w:rPr>
        <w:t>πολλοὺς</w:t>
      </w:r>
      <w:r w:rsidRPr="00085BEA">
        <w:rPr>
          <w:i/>
        </w:rPr>
        <w:t xml:space="preserve"> </w:t>
      </w:r>
      <w:r w:rsidRPr="00CA7E7C">
        <w:rPr>
          <w:i/>
        </w:rPr>
        <w:t>μὲν</w:t>
      </w:r>
      <w:r w:rsidRPr="00085BEA">
        <w:rPr>
          <w:i/>
        </w:rPr>
        <w:t xml:space="preserve"> </w:t>
      </w:r>
      <w:r w:rsidRPr="00CA7E7C">
        <w:rPr>
          <w:i/>
        </w:rPr>
        <w:t>ἔσχε</w:t>
      </w:r>
      <w:r w:rsidRPr="00085BEA">
        <w:rPr>
          <w:i/>
        </w:rPr>
        <w:t xml:space="preserve"> </w:t>
      </w:r>
      <w:r w:rsidRPr="00CA7E7C">
        <w:rPr>
          <w:i/>
        </w:rPr>
        <w:t>καὶ</w:t>
      </w:r>
      <w:r w:rsidRPr="00085BEA">
        <w:rPr>
          <w:i/>
        </w:rPr>
        <w:t xml:space="preserve"> </w:t>
      </w:r>
      <w:r w:rsidRPr="00CA7E7C">
        <w:rPr>
          <w:i/>
        </w:rPr>
        <w:t>ἄλλους</w:t>
      </w:r>
      <w:r w:rsidRPr="00085BEA">
        <w:rPr>
          <w:i/>
        </w:rPr>
        <w:t xml:space="preserve"> </w:t>
      </w:r>
      <w:r w:rsidRPr="00CA7E7C">
        <w:rPr>
          <w:i/>
        </w:rPr>
        <w:t>θεῶν</w:t>
      </w:r>
      <w:r w:rsidRPr="00085BEA">
        <w:rPr>
          <w:i/>
        </w:rPr>
        <w:t xml:space="preserve"> </w:t>
      </w:r>
      <w:r w:rsidRPr="00CA7E7C">
        <w:rPr>
          <w:i/>
        </w:rPr>
        <w:t>ἐραστὰς</w:t>
      </w:r>
      <w:r w:rsidRPr="00085BEA">
        <w:rPr>
          <w:i/>
        </w:rPr>
        <w:t xml:space="preserve"> (</w:t>
      </w:r>
      <w:r w:rsidRPr="00CA7E7C">
        <w:rPr>
          <w:i/>
        </w:rPr>
        <w:t>τὸ</w:t>
      </w:r>
      <w:r w:rsidRPr="00085BEA">
        <w:rPr>
          <w:i/>
        </w:rPr>
        <w:t xml:space="preserve"> </w:t>
      </w:r>
      <w:r w:rsidRPr="00CA7E7C">
        <w:rPr>
          <w:i/>
        </w:rPr>
        <w:t>γὰρ</w:t>
      </w:r>
      <w:r w:rsidRPr="00085BEA">
        <w:rPr>
          <w:i/>
        </w:rPr>
        <w:t xml:space="preserve"> </w:t>
      </w:r>
      <w:r w:rsidRPr="00CA7E7C">
        <w:rPr>
          <w:i/>
        </w:rPr>
        <w:t>πρῶτον</w:t>
      </w:r>
      <w:r w:rsidRPr="00085BEA">
        <w:rPr>
          <w:i/>
        </w:rPr>
        <w:t xml:space="preserve"> </w:t>
      </w:r>
      <w:r w:rsidRPr="00CA7E7C">
        <w:rPr>
          <w:i/>
        </w:rPr>
        <w:t>φανὲν</w:t>
      </w:r>
      <w:r w:rsidRPr="00085BEA">
        <w:rPr>
          <w:i/>
        </w:rPr>
        <w:t xml:space="preserve"> </w:t>
      </w:r>
      <w:r w:rsidRPr="00CA7E7C">
        <w:rPr>
          <w:i/>
        </w:rPr>
        <w:t>ἔρωτος</w:t>
      </w:r>
      <w:r w:rsidRPr="00085BEA">
        <w:rPr>
          <w:i/>
        </w:rPr>
        <w:t xml:space="preserve"> </w:t>
      </w:r>
      <w:r w:rsidRPr="00CA7E7C">
        <w:rPr>
          <w:i/>
        </w:rPr>
        <w:t>γίνεται</w:t>
      </w:r>
      <w:r w:rsidRPr="00085BEA">
        <w:rPr>
          <w:i/>
        </w:rPr>
        <w:t xml:space="preserve"> </w:t>
      </w:r>
      <w:r w:rsidRPr="00CA7E7C">
        <w:rPr>
          <w:i/>
        </w:rPr>
        <w:t>πρόξενον</w:t>
      </w:r>
      <w:r w:rsidRPr="00085BEA">
        <w:rPr>
          <w:i/>
        </w:rPr>
        <w:t xml:space="preserve"> </w:t>
      </w:r>
      <w:r w:rsidRPr="00CA7E7C">
        <w:rPr>
          <w:i/>
        </w:rPr>
        <w:t>καὶ</w:t>
      </w:r>
      <w:r w:rsidRPr="00085BEA">
        <w:rPr>
          <w:i/>
        </w:rPr>
        <w:t xml:space="preserve"> </w:t>
      </w:r>
      <w:r w:rsidRPr="00CA7E7C">
        <w:rPr>
          <w:i/>
        </w:rPr>
        <w:t>τοὺς</w:t>
      </w:r>
      <w:r w:rsidRPr="00085BEA">
        <w:rPr>
          <w:i/>
        </w:rPr>
        <w:t xml:space="preserve"> </w:t>
      </w:r>
      <w:r w:rsidRPr="00CA7E7C">
        <w:rPr>
          <w:i/>
        </w:rPr>
        <w:t>ἐραστὰς</w:t>
      </w:r>
      <w:r w:rsidRPr="00085BEA">
        <w:rPr>
          <w:i/>
        </w:rPr>
        <w:t xml:space="preserve"> </w:t>
      </w:r>
      <w:r w:rsidRPr="00CA7E7C">
        <w:rPr>
          <w:i/>
        </w:rPr>
        <w:t>καλεῖ</w:t>
      </w:r>
      <w:r w:rsidRPr="00085BEA">
        <w:rPr>
          <w:i/>
        </w:rPr>
        <w:t xml:space="preserve"> </w:t>
      </w:r>
      <w:r w:rsidRPr="00CA7E7C">
        <w:rPr>
          <w:i/>
        </w:rPr>
        <w:t>πρὸς</w:t>
      </w:r>
      <w:r w:rsidRPr="00085BEA">
        <w:rPr>
          <w:i/>
        </w:rPr>
        <w:t xml:space="preserve"> </w:t>
      </w:r>
      <w:r w:rsidRPr="00CA7E7C">
        <w:rPr>
          <w:i/>
        </w:rPr>
        <w:t>ἑαυτό·</w:t>
      </w:r>
      <w:r w:rsidRPr="00085BEA">
        <w:rPr>
          <w:i/>
        </w:rPr>
        <w:t xml:space="preserve"> </w:t>
      </w:r>
      <w:r w:rsidRPr="00CA7E7C">
        <w:rPr>
          <w:i/>
        </w:rPr>
        <w:t>καλὸν</w:t>
      </w:r>
      <w:r w:rsidRPr="00085BEA">
        <w:rPr>
          <w:i/>
        </w:rPr>
        <w:t xml:space="preserve"> </w:t>
      </w:r>
      <w:r w:rsidRPr="00CA7E7C">
        <w:rPr>
          <w:i/>
        </w:rPr>
        <w:t>γὰρ</w:t>
      </w:r>
      <w:r w:rsidRPr="00085BEA">
        <w:rPr>
          <w:i/>
        </w:rPr>
        <w:t xml:space="preserve"> </w:t>
      </w:r>
      <w:r w:rsidRPr="00CA7E7C">
        <w:rPr>
          <w:i/>
        </w:rPr>
        <w:t>εἴρηται</w:t>
      </w:r>
      <w:r w:rsidRPr="00085BEA">
        <w:rPr>
          <w:i/>
        </w:rPr>
        <w:t xml:space="preserve"> </w:t>
      </w:r>
      <w:r w:rsidRPr="00CA7E7C">
        <w:rPr>
          <w:i/>
        </w:rPr>
        <w:t>παρὰ</w:t>
      </w:r>
      <w:r w:rsidRPr="00085BEA">
        <w:rPr>
          <w:i/>
        </w:rPr>
        <w:t xml:space="preserve"> </w:t>
      </w:r>
      <w:r w:rsidRPr="00CA7E7C">
        <w:rPr>
          <w:i/>
        </w:rPr>
        <w:t>τὸ</w:t>
      </w:r>
      <w:r w:rsidRPr="00085BEA">
        <w:rPr>
          <w:i/>
        </w:rPr>
        <w:t xml:space="preserve"> </w:t>
      </w:r>
      <w:r w:rsidRPr="00CA7E7C">
        <w:rPr>
          <w:i/>
        </w:rPr>
        <w:t>καλεῖν</w:t>
      </w:r>
      <w:r w:rsidRPr="00085BEA">
        <w:rPr>
          <w:i/>
        </w:rPr>
        <w:t xml:space="preserve"> </w:t>
      </w:r>
      <w:r w:rsidRPr="00CA7E7C">
        <w:rPr>
          <w:i/>
        </w:rPr>
        <w:t>πάντα</w:t>
      </w:r>
      <w:r w:rsidRPr="00085BEA">
        <w:rPr>
          <w:i/>
        </w:rPr>
        <w:t xml:space="preserve"> </w:t>
      </w:r>
      <w:r w:rsidRPr="00CA7E7C">
        <w:rPr>
          <w:i/>
        </w:rPr>
        <w:t>πρὸς</w:t>
      </w:r>
      <w:r w:rsidRPr="00085BEA">
        <w:rPr>
          <w:i/>
        </w:rPr>
        <w:t xml:space="preserve"> </w:t>
      </w:r>
      <w:r w:rsidRPr="00CA7E7C">
        <w:rPr>
          <w:i/>
        </w:rPr>
        <w:t>ἑαυτό</w:t>
      </w:r>
      <w:r w:rsidRPr="00085BEA">
        <w:rPr>
          <w:i/>
        </w:rPr>
        <w:t>)</w:t>
      </w:r>
      <w:r w:rsidRPr="00CA7E7C">
        <w:rPr>
          <w:i/>
        </w:rPr>
        <w:t>͵</w:t>
      </w:r>
      <w:r w:rsidRPr="00085BEA">
        <w:rPr>
          <w:i/>
        </w:rPr>
        <w:t xml:space="preserve"> </w:t>
      </w:r>
      <w:r w:rsidRPr="00CA7E7C">
        <w:rPr>
          <w:i/>
        </w:rPr>
        <w:t>ἐξαιρέτως</w:t>
      </w:r>
      <w:r w:rsidRPr="00085BEA">
        <w:rPr>
          <w:i/>
        </w:rPr>
        <w:t xml:space="preserve"> </w:t>
      </w:r>
      <w:r w:rsidRPr="00CA7E7C">
        <w:rPr>
          <w:i/>
        </w:rPr>
        <w:t>δ΄</w:t>
      </w:r>
      <w:r w:rsidRPr="00085BEA">
        <w:rPr>
          <w:i/>
        </w:rPr>
        <w:t xml:space="preserve"> </w:t>
      </w:r>
      <w:r w:rsidRPr="00CA7E7C">
        <w:rPr>
          <w:i/>
        </w:rPr>
        <w:t>ἐρασταὶ</w:t>
      </w:r>
      <w:r w:rsidRPr="00085BEA">
        <w:rPr>
          <w:i/>
        </w:rPr>
        <w:t xml:space="preserve"> </w:t>
      </w:r>
      <w:r w:rsidRPr="00CA7E7C">
        <w:rPr>
          <w:i/>
        </w:rPr>
        <w:t>κατέστησαν</w:t>
      </w:r>
      <w:r w:rsidRPr="00085BEA">
        <w:rPr>
          <w:i/>
        </w:rPr>
        <w:t xml:space="preserve"> </w:t>
      </w:r>
      <w:r w:rsidRPr="00CA7E7C">
        <w:rPr>
          <w:i/>
        </w:rPr>
        <w:t>τῆς</w:t>
      </w:r>
      <w:r w:rsidRPr="00085BEA">
        <w:rPr>
          <w:i/>
        </w:rPr>
        <w:t xml:space="preserve"> </w:t>
      </w:r>
      <w:r w:rsidRPr="00CA7E7C">
        <w:rPr>
          <w:i/>
        </w:rPr>
        <w:t>πόλεως</w:t>
      </w:r>
      <w:r w:rsidRPr="00085BEA">
        <w:rPr>
          <w:i/>
        </w:rPr>
        <w:t xml:space="preserve"> </w:t>
      </w:r>
      <w:r w:rsidRPr="00CA7E7C">
        <w:rPr>
          <w:i/>
        </w:rPr>
        <w:t>Ἀθηνᾶ</w:t>
      </w:r>
      <w:r w:rsidRPr="00085BEA">
        <w:rPr>
          <w:i/>
        </w:rPr>
        <w:t xml:space="preserve"> </w:t>
      </w:r>
      <w:r w:rsidRPr="00CA7E7C">
        <w:rPr>
          <w:i/>
        </w:rPr>
        <w:t>τε</w:t>
      </w:r>
      <w:r w:rsidRPr="00085BEA">
        <w:rPr>
          <w:i/>
        </w:rPr>
        <w:t xml:space="preserve"> </w:t>
      </w:r>
      <w:r w:rsidRPr="00CA7E7C">
        <w:rPr>
          <w:i/>
        </w:rPr>
        <w:t>καὶ</w:t>
      </w:r>
      <w:r w:rsidRPr="00085BEA">
        <w:rPr>
          <w:i/>
        </w:rPr>
        <w:t xml:space="preserve"> </w:t>
      </w:r>
      <w:r w:rsidRPr="00CA7E7C">
        <w:rPr>
          <w:i/>
        </w:rPr>
        <w:t>Ποσειδῶν</w:t>
      </w:r>
      <w:r w:rsidRPr="00085BEA">
        <w:rPr>
          <w:i/>
        </w:rPr>
        <w:t xml:space="preserve"> </w:t>
      </w:r>
      <w:r w:rsidRPr="00CA7E7C">
        <w:rPr>
          <w:i/>
        </w:rPr>
        <w:t>καὶ</w:t>
      </w:r>
      <w:r w:rsidRPr="00085BEA">
        <w:rPr>
          <w:i/>
        </w:rPr>
        <w:t xml:space="preserve"> </w:t>
      </w:r>
      <w:r w:rsidRPr="00CA7E7C">
        <w:rPr>
          <w:i/>
        </w:rPr>
        <w:t>διημφισβήτουν</w:t>
      </w:r>
      <w:r w:rsidRPr="00085BEA">
        <w:rPr>
          <w:i/>
        </w:rPr>
        <w:t xml:space="preserve"> </w:t>
      </w:r>
      <w:r w:rsidRPr="00CA7E7C">
        <w:rPr>
          <w:i/>
        </w:rPr>
        <w:t>περὶ</w:t>
      </w:r>
      <w:r w:rsidRPr="00085BEA">
        <w:rPr>
          <w:i/>
        </w:rPr>
        <w:t xml:space="preserve"> </w:t>
      </w:r>
      <w:r w:rsidRPr="00CA7E7C">
        <w:rPr>
          <w:i/>
        </w:rPr>
        <w:t>τῆς</w:t>
      </w:r>
      <w:r w:rsidRPr="00085BEA">
        <w:rPr>
          <w:i/>
        </w:rPr>
        <w:t xml:space="preserve"> </w:t>
      </w:r>
      <w:r w:rsidRPr="00CA7E7C">
        <w:rPr>
          <w:i/>
        </w:rPr>
        <w:t>πόλεως</w:t>
      </w:r>
      <w:r w:rsidRPr="00085BEA">
        <w:rPr>
          <w:i/>
        </w:rPr>
        <w:t xml:space="preserve"> </w:t>
      </w:r>
      <w:r w:rsidRPr="00CA7E7C">
        <w:rPr>
          <w:i/>
        </w:rPr>
        <w:t>καὶ</w:t>
      </w:r>
      <w:r w:rsidRPr="00085BEA">
        <w:rPr>
          <w:i/>
        </w:rPr>
        <w:t xml:space="preserve"> </w:t>
      </w:r>
      <w:r w:rsidRPr="00CA7E7C">
        <w:rPr>
          <w:i/>
        </w:rPr>
        <w:t>ᾠκειοῦντο</w:t>
      </w:r>
      <w:r w:rsidRPr="00085BEA">
        <w:rPr>
          <w:i/>
        </w:rPr>
        <w:t xml:space="preserve"> </w:t>
      </w:r>
      <w:r w:rsidRPr="00CA7E7C">
        <w:rPr>
          <w:i/>
        </w:rPr>
        <w:t>ἑκάτερος</w:t>
      </w:r>
      <w:r w:rsidRPr="00085BEA">
        <w:rPr>
          <w:i/>
        </w:rPr>
        <w:t xml:space="preserve"> </w:t>
      </w:r>
      <w:r w:rsidRPr="00CA7E7C">
        <w:rPr>
          <w:i/>
        </w:rPr>
        <w:t>τὴν</w:t>
      </w:r>
      <w:r w:rsidRPr="00085BEA">
        <w:rPr>
          <w:i/>
        </w:rPr>
        <w:t xml:space="preserve"> </w:t>
      </w:r>
      <w:r w:rsidRPr="00CA7E7C">
        <w:rPr>
          <w:i/>
        </w:rPr>
        <w:t>χώραν</w:t>
      </w:r>
      <w:r w:rsidRPr="00085BEA">
        <w:rPr>
          <w:i/>
        </w:rPr>
        <w:t xml:space="preserve">. </w:t>
      </w:r>
      <w:r w:rsidRPr="00CA7E7C">
        <w:rPr>
          <w:i/>
        </w:rPr>
        <w:t>πολλῆς</w:t>
      </w:r>
      <w:r w:rsidRPr="00085BEA">
        <w:rPr>
          <w:i/>
        </w:rPr>
        <w:t xml:space="preserve"> </w:t>
      </w:r>
      <w:r w:rsidRPr="00CA7E7C">
        <w:rPr>
          <w:i/>
        </w:rPr>
        <w:t>δ΄</w:t>
      </w:r>
      <w:r w:rsidRPr="00085BEA">
        <w:rPr>
          <w:i/>
        </w:rPr>
        <w:t xml:space="preserve"> </w:t>
      </w:r>
      <w:r w:rsidRPr="00CA7E7C">
        <w:rPr>
          <w:i/>
        </w:rPr>
        <w:t>ἀμφισβητήσεως</w:t>
      </w:r>
      <w:r w:rsidRPr="00085BEA">
        <w:rPr>
          <w:i/>
        </w:rPr>
        <w:t xml:space="preserve"> </w:t>
      </w:r>
      <w:r w:rsidRPr="00CA7E7C">
        <w:rPr>
          <w:i/>
        </w:rPr>
        <w:t>οὔσης</w:t>
      </w:r>
      <w:r w:rsidRPr="00085BEA">
        <w:rPr>
          <w:i/>
        </w:rPr>
        <w:t xml:space="preserve"> </w:t>
      </w:r>
      <w:r w:rsidRPr="00CA7E7C">
        <w:rPr>
          <w:i/>
        </w:rPr>
        <w:t>πρὸς</w:t>
      </w:r>
      <w:r w:rsidRPr="00085BEA">
        <w:rPr>
          <w:i/>
        </w:rPr>
        <w:t xml:space="preserve"> </w:t>
      </w:r>
      <w:r w:rsidRPr="00CA7E7C">
        <w:rPr>
          <w:i/>
        </w:rPr>
        <w:t>αὐτοὺς</w:t>
      </w:r>
      <w:r w:rsidRPr="00085BEA">
        <w:rPr>
          <w:i/>
        </w:rPr>
        <w:t xml:space="preserve"> </w:t>
      </w:r>
      <w:r w:rsidRPr="00CA7E7C">
        <w:rPr>
          <w:i/>
        </w:rPr>
        <w:t>τέλος</w:t>
      </w:r>
      <w:r w:rsidRPr="00085BEA">
        <w:rPr>
          <w:i/>
        </w:rPr>
        <w:t xml:space="preserve"> </w:t>
      </w:r>
      <w:r w:rsidRPr="00CA7E7C">
        <w:rPr>
          <w:i/>
        </w:rPr>
        <w:t>ἔδοξεν</w:t>
      </w:r>
      <w:r w:rsidRPr="00085BEA">
        <w:rPr>
          <w:i/>
        </w:rPr>
        <w:t xml:space="preserve"> </w:t>
      </w:r>
      <w:r w:rsidRPr="00CA7E7C">
        <w:rPr>
          <w:i/>
        </w:rPr>
        <w:t>ἐπὶ</w:t>
      </w:r>
      <w:r w:rsidRPr="00085BEA">
        <w:rPr>
          <w:i/>
        </w:rPr>
        <w:t xml:space="preserve"> </w:t>
      </w:r>
      <w:r w:rsidRPr="00CA7E7C">
        <w:rPr>
          <w:i/>
        </w:rPr>
        <w:t>κοινὸν</w:t>
      </w:r>
      <w:r w:rsidRPr="00085BEA">
        <w:rPr>
          <w:i/>
        </w:rPr>
        <w:t xml:space="preserve"> </w:t>
      </w:r>
      <w:r w:rsidRPr="00CA7E7C">
        <w:rPr>
          <w:i/>
        </w:rPr>
        <w:t>καὶ</w:t>
      </w:r>
      <w:r w:rsidRPr="00085BEA">
        <w:rPr>
          <w:i/>
        </w:rPr>
        <w:t xml:space="preserve"> </w:t>
      </w:r>
      <w:r w:rsidRPr="00CA7E7C">
        <w:rPr>
          <w:i/>
        </w:rPr>
        <w:t>ἴσον</w:t>
      </w:r>
      <w:r w:rsidRPr="00085BEA">
        <w:rPr>
          <w:i/>
        </w:rPr>
        <w:t xml:space="preserve"> </w:t>
      </w:r>
      <w:r w:rsidRPr="00CA7E7C">
        <w:rPr>
          <w:i/>
        </w:rPr>
        <w:t>ἀκροατήριον</w:t>
      </w:r>
      <w:r w:rsidRPr="00085BEA">
        <w:rPr>
          <w:i/>
        </w:rPr>
        <w:t xml:space="preserve"> </w:t>
      </w:r>
      <w:r w:rsidRPr="00CA7E7C">
        <w:rPr>
          <w:i/>
        </w:rPr>
        <w:t>ἔρχεσθαι</w:t>
      </w:r>
      <w:r w:rsidRPr="00085BEA">
        <w:rPr>
          <w:i/>
        </w:rPr>
        <w:t xml:space="preserve"> </w:t>
      </w:r>
      <w:r w:rsidRPr="00CA7E7C">
        <w:rPr>
          <w:i/>
        </w:rPr>
        <w:t>τὰ</w:t>
      </w:r>
      <w:r w:rsidRPr="00085BEA">
        <w:rPr>
          <w:i/>
        </w:rPr>
        <w:t xml:space="preserve"> </w:t>
      </w:r>
      <w:r w:rsidRPr="00CA7E7C">
        <w:rPr>
          <w:i/>
        </w:rPr>
        <w:t>τῆς</w:t>
      </w:r>
      <w:r w:rsidRPr="00085BEA">
        <w:rPr>
          <w:i/>
        </w:rPr>
        <w:t xml:space="preserve"> </w:t>
      </w:r>
      <w:r w:rsidRPr="00CA7E7C">
        <w:rPr>
          <w:i/>
        </w:rPr>
        <w:t>ἀμφισβητήσεως</w:t>
      </w:r>
      <w:r w:rsidRPr="00085BEA">
        <w:rPr>
          <w:i/>
        </w:rPr>
        <w:t xml:space="preserve">. </w:t>
      </w:r>
      <w:r w:rsidRPr="00CA7E7C">
        <w:rPr>
          <w:i/>
        </w:rPr>
        <w:t>ἐπελέχθησαν</w:t>
      </w:r>
      <w:r w:rsidRPr="00085BEA">
        <w:rPr>
          <w:i/>
        </w:rPr>
        <w:t xml:space="preserve"> </w:t>
      </w:r>
      <w:r w:rsidRPr="00CA7E7C">
        <w:rPr>
          <w:i/>
        </w:rPr>
        <w:t>δὲ</w:t>
      </w:r>
      <w:r w:rsidRPr="00085BEA">
        <w:rPr>
          <w:i/>
        </w:rPr>
        <w:t xml:space="preserve"> </w:t>
      </w:r>
      <w:r w:rsidRPr="00CA7E7C">
        <w:rPr>
          <w:i/>
        </w:rPr>
        <w:t>αὐτοὶ</w:t>
      </w:r>
      <w:r w:rsidRPr="00085BEA">
        <w:rPr>
          <w:i/>
        </w:rPr>
        <w:t xml:space="preserve"> </w:t>
      </w:r>
      <w:r w:rsidRPr="00CA7E7C">
        <w:rPr>
          <w:i/>
        </w:rPr>
        <w:t>οἱ</w:t>
      </w:r>
      <w:r w:rsidRPr="00085BEA">
        <w:rPr>
          <w:i/>
        </w:rPr>
        <w:t xml:space="preserve"> </w:t>
      </w:r>
      <w:r w:rsidRPr="00CA7E7C">
        <w:rPr>
          <w:i/>
        </w:rPr>
        <w:t>ἐρώμενοι</w:t>
      </w:r>
      <w:r w:rsidRPr="00085BEA">
        <w:rPr>
          <w:i/>
        </w:rPr>
        <w:t xml:space="preserve"> </w:t>
      </w:r>
      <w:r w:rsidRPr="00CA7E7C">
        <w:rPr>
          <w:i/>
        </w:rPr>
        <w:t>δικασταί·</w:t>
      </w:r>
      <w:r w:rsidRPr="00085BEA">
        <w:rPr>
          <w:i/>
        </w:rPr>
        <w:t xml:space="preserve"> </w:t>
      </w:r>
      <w:r w:rsidRPr="00CA7E7C">
        <w:rPr>
          <w:i/>
        </w:rPr>
        <w:t>παρὰ</w:t>
      </w:r>
      <w:r w:rsidRPr="00085BEA">
        <w:rPr>
          <w:i/>
        </w:rPr>
        <w:t xml:space="preserve"> </w:t>
      </w:r>
      <w:r w:rsidRPr="00CA7E7C">
        <w:rPr>
          <w:i/>
        </w:rPr>
        <w:t>γὰρ</w:t>
      </w:r>
      <w:r w:rsidRPr="00085BEA">
        <w:rPr>
          <w:i/>
        </w:rPr>
        <w:t xml:space="preserve"> </w:t>
      </w:r>
      <w:r w:rsidRPr="00CA7E7C">
        <w:rPr>
          <w:i/>
        </w:rPr>
        <w:t>Ἀθηναίοις</w:t>
      </w:r>
      <w:r w:rsidRPr="00085BEA">
        <w:rPr>
          <w:i/>
        </w:rPr>
        <w:t xml:space="preserve"> </w:t>
      </w:r>
      <w:r w:rsidRPr="00CA7E7C">
        <w:rPr>
          <w:i/>
        </w:rPr>
        <w:t>κριθῆναι</w:t>
      </w:r>
      <w:r w:rsidRPr="00085BEA">
        <w:rPr>
          <w:i/>
        </w:rPr>
        <w:t xml:space="preserve"> </w:t>
      </w:r>
      <w:r w:rsidRPr="00CA7E7C">
        <w:rPr>
          <w:i/>
        </w:rPr>
        <w:t>ἕκαστος</w:t>
      </w:r>
      <w:r w:rsidRPr="00085BEA">
        <w:rPr>
          <w:i/>
        </w:rPr>
        <w:t xml:space="preserve"> </w:t>
      </w:r>
      <w:r w:rsidRPr="00CA7E7C">
        <w:rPr>
          <w:i/>
        </w:rPr>
        <w:t>ἐσπούδασε</w:t>
      </w:r>
      <w:r w:rsidRPr="00085BEA">
        <w:rPr>
          <w:i/>
        </w:rPr>
        <w:t xml:space="preserve"> </w:t>
      </w:r>
      <w:r w:rsidRPr="00085BEA">
        <w:t>(14.19-21).</w:t>
      </w:r>
    </w:p>
  </w:footnote>
  <w:footnote w:id="69">
    <w:p w:rsidR="00085BEA" w:rsidRPr="00DD27E8" w:rsidRDefault="00085BEA" w:rsidP="00085BEA">
      <w:pPr>
        <w:pStyle w:val="a5"/>
        <w:rPr>
          <w:i/>
        </w:rPr>
      </w:pPr>
      <w:r w:rsidRPr="00CA7E7C">
        <w:rPr>
          <w:rStyle w:val="a4"/>
        </w:rPr>
        <w:footnoteRef/>
      </w:r>
      <w:r w:rsidRPr="00CA7E7C">
        <w:t xml:space="preserve"> </w:t>
      </w:r>
      <w:r w:rsidRPr="00CA7E7C">
        <w:t xml:space="preserve">Βλ. 3.12.9: </w:t>
      </w:r>
      <w:r w:rsidRPr="00DD27E8">
        <w:rPr>
          <w:i/>
        </w:rPr>
        <w:t xml:space="preserve">Στον Παύλο επίσης μίλησε ο Κύριος από τον ουρανό και του έδειξε ότι καταδιώκοντας τους μαθητάς κατεδίωκε τον Κύριό τους. [...] Κήρυττε το μυστήριο, το οποίο λέγει ότι κατά αποκάλυψη του φανερώθηκε ότι ο Χριστός, που έπαθε επί Ποντίου Πιλάτου, αυτός είναι και ο Κύριος όλων και Βασιλιάς και Θεός και Κριτής, τη δύναμή του δε την έπαιρνε από τον Θεό των απάντων [...]. </w:t>
      </w:r>
      <w:r w:rsidRPr="00DD27E8">
        <w:rPr>
          <w:i/>
          <w:caps/>
        </w:rPr>
        <w:t>κ</w:t>
      </w:r>
      <w:r w:rsidRPr="00DD27E8">
        <w:rPr>
          <w:i/>
        </w:rPr>
        <w:t xml:space="preserve">αι το ότι αυτό είναι αληθινό φαίνεται από την Ομιλία του στον Άρειο Πάγο προς τους Αθηναίους όπου εφόσον δεν παρευρίσκονται Ιουδαίοι, μπορούσε με παρρησία να κηρύξει τον αληθινό Θεό </w:t>
      </w:r>
      <w:r w:rsidRPr="003A1010">
        <w:t>[</w:t>
      </w:r>
      <w:r w:rsidRPr="003A1010">
        <w:rPr>
          <w:lang w:val="en-US"/>
        </w:rPr>
        <w:t>sc</w:t>
      </w:r>
      <w:r w:rsidRPr="003A1010">
        <w:t>: ακολουθεί παράθεση ολόκληρου του 17, 24-31)].</w:t>
      </w:r>
      <w:r w:rsidRPr="00DD27E8">
        <w:rPr>
          <w:i/>
        </w:rPr>
        <w:t xml:space="preserve"> Σε αυτό όμως το χωρίο όχι μόνον κηρύττει ως Δημιουργό του Κόσμου τον Θεό χωρίς να παρίστανται Ιουδαίοι, αλλά και λέγει ότι έκανε ένα ανθρώπινο γένος να κατοικεί σε όλη τη γη, όπως λέγει και ο Μωυσής: «ὅτε διεμέριζεν...» (</w:t>
      </w:r>
      <w:r w:rsidRPr="00DD27E8">
        <w:rPr>
          <w:i/>
          <w:caps/>
        </w:rPr>
        <w:t>δ</w:t>
      </w:r>
      <w:r w:rsidRPr="00DD27E8">
        <w:rPr>
          <w:i/>
        </w:rPr>
        <w:t xml:space="preserve">τ. 32, 8). </w:t>
      </w:r>
      <w:r w:rsidRPr="00DD27E8">
        <w:rPr>
          <w:b/>
          <w:i/>
        </w:rPr>
        <w:t>Το ότι όμως με αυτά τα κηρύγματα συμφωνούν όλες οι επιστολές του</w:t>
      </w:r>
      <w:r w:rsidRPr="00DD27E8">
        <w:rPr>
          <w:i/>
        </w:rPr>
        <w:t xml:space="preserve"> θα το δείξουμε από τις ίδιες τις επιστολές του. </w:t>
      </w:r>
    </w:p>
  </w:footnote>
  <w:footnote w:id="70">
    <w:p w:rsidR="00085BEA" w:rsidRPr="00CA7E7C" w:rsidRDefault="00085BEA" w:rsidP="00085BEA">
      <w:pPr>
        <w:pStyle w:val="a5"/>
      </w:pPr>
      <w:r w:rsidRPr="00CA7E7C">
        <w:rPr>
          <w:rStyle w:val="a4"/>
        </w:rPr>
        <w:footnoteRef/>
      </w:r>
      <w:r w:rsidRPr="00CA7E7C">
        <w:t xml:space="preserve"> </w:t>
      </w:r>
      <w:r w:rsidRPr="00CA7E7C">
        <w:t xml:space="preserve">Ματσούκα, </w:t>
      </w:r>
      <w:r w:rsidRPr="008A2F02">
        <w:rPr>
          <w:i/>
        </w:rPr>
        <w:t>Παλαιάς και Καινής Διαθήκης Σημεία</w:t>
      </w:r>
      <w:r w:rsidRPr="00CA7E7C">
        <w:t xml:space="preserve"> 444. </w:t>
      </w:r>
    </w:p>
  </w:footnote>
  <w:footnote w:id="71">
    <w:p w:rsidR="00085BEA" w:rsidRPr="002D0B94" w:rsidRDefault="00085BEA" w:rsidP="00085BEA">
      <w:pPr>
        <w:pStyle w:val="a5"/>
      </w:pPr>
      <w:r w:rsidRPr="00CA7E7C">
        <w:rPr>
          <w:rStyle w:val="a4"/>
        </w:rPr>
        <w:footnoteRef/>
      </w:r>
      <w:r w:rsidRPr="00CA7E7C">
        <w:t xml:space="preserve"> </w:t>
      </w:r>
      <w:r w:rsidRPr="00646B6B">
        <w:t>Οι εκφράσεις</w:t>
      </w:r>
      <w:r w:rsidRPr="00CA7E7C">
        <w:t xml:space="preserve"> </w:t>
      </w:r>
      <w:r w:rsidRPr="00CA7E7C">
        <w:rPr>
          <w:i/>
        </w:rPr>
        <w:t>ἐπιστρέφειν, ἀναμένειν, ῥύομαι</w:t>
      </w:r>
      <w:r>
        <w:rPr>
          <w:i/>
        </w:rPr>
        <w:t>,</w:t>
      </w:r>
      <w:r w:rsidRPr="00CA7E7C">
        <w:rPr>
          <w:i/>
        </w:rPr>
        <w:t xml:space="preserve"> </w:t>
      </w:r>
      <w:r>
        <w:t xml:space="preserve">που δε συνηθίζονται από τον Π., </w:t>
      </w:r>
      <w:r w:rsidRPr="00CA7E7C">
        <w:t xml:space="preserve">οδηγούν στο συμπέρασμα ότι πρόκειται για προπαύλειο Κήρυγμα. </w:t>
      </w:r>
      <w:r>
        <w:rPr>
          <w:lang w:val="de-DE"/>
        </w:rPr>
        <w:t>O</w:t>
      </w:r>
      <w:r w:rsidRPr="00212822">
        <w:t xml:space="preserve"> </w:t>
      </w:r>
      <w:r w:rsidRPr="00212822">
        <w:rPr>
          <w:lang w:val="de-DE"/>
        </w:rPr>
        <w:t>Holtz</w:t>
      </w:r>
      <w:r w:rsidRPr="00212822">
        <w:t>,</w:t>
      </w:r>
      <w:r w:rsidRPr="00212822">
        <w:rPr>
          <w:i/>
        </w:rPr>
        <w:t xml:space="preserve"> </w:t>
      </w:r>
      <w:r w:rsidRPr="00212822">
        <w:rPr>
          <w:i/>
          <w:lang w:val="de-DE"/>
        </w:rPr>
        <w:t>Der</w:t>
      </w:r>
      <w:r w:rsidRPr="00212822">
        <w:rPr>
          <w:i/>
        </w:rPr>
        <w:t xml:space="preserve"> </w:t>
      </w:r>
      <w:r w:rsidRPr="00212822">
        <w:rPr>
          <w:i/>
          <w:lang w:val="de-DE"/>
        </w:rPr>
        <w:t>erste</w:t>
      </w:r>
      <w:r w:rsidRPr="00212822">
        <w:rPr>
          <w:i/>
        </w:rPr>
        <w:t xml:space="preserve"> </w:t>
      </w:r>
      <w:r w:rsidRPr="00212822">
        <w:rPr>
          <w:i/>
          <w:lang w:val="de-DE"/>
        </w:rPr>
        <w:t>Brief</w:t>
      </w:r>
      <w:r w:rsidRPr="00212822">
        <w:rPr>
          <w:i/>
        </w:rPr>
        <w:t xml:space="preserve"> </w:t>
      </w:r>
      <w:r w:rsidRPr="00212822">
        <w:rPr>
          <w:i/>
          <w:lang w:val="de-DE"/>
        </w:rPr>
        <w:t>an</w:t>
      </w:r>
      <w:r w:rsidRPr="00212822">
        <w:rPr>
          <w:i/>
        </w:rPr>
        <w:t xml:space="preserve"> </w:t>
      </w:r>
      <w:r w:rsidRPr="00212822">
        <w:rPr>
          <w:i/>
          <w:lang w:val="de-DE"/>
        </w:rPr>
        <w:t>die</w:t>
      </w:r>
      <w:r w:rsidRPr="00212822">
        <w:rPr>
          <w:i/>
        </w:rPr>
        <w:t xml:space="preserve"> </w:t>
      </w:r>
      <w:r w:rsidRPr="00212822">
        <w:rPr>
          <w:i/>
          <w:lang w:val="de-DE"/>
        </w:rPr>
        <w:t>Thessalonicher</w:t>
      </w:r>
      <w:r w:rsidRPr="00212822">
        <w:t xml:space="preserve"> </w:t>
      </w:r>
      <w:r>
        <w:t xml:space="preserve">56-61, όπου απαντά και η ιστορία έρευνας του συγκεκριμένου χωρίου, θεωρεί ότι δεν είναι απαραίτητο να υποθέσουμε μία παραδεδομένη φόρμουλα. Χρησιμοποιείται απλώς από τον Π. μια «οικουμενική γλώσσα». Ο Γαλάνης, </w:t>
      </w:r>
      <w:r w:rsidRPr="00BF1F68">
        <w:rPr>
          <w:i/>
          <w:noProof/>
          <w:szCs w:val="22"/>
        </w:rPr>
        <w:t>Η πρώτη Επιστολή του απ. Παύλου προς Θεσσαλονικείς</w:t>
      </w:r>
      <w:r>
        <w:rPr>
          <w:noProof/>
          <w:szCs w:val="22"/>
        </w:rPr>
        <w:t xml:space="preserve"> 116, υπογραμμίζει το διαρκή και δυναμικό χαρακτήρα της επιστροφής. </w:t>
      </w:r>
      <w:r w:rsidRPr="00CA7E7C">
        <w:t xml:space="preserve">Αντίστοιχο κήρυγμα παρατίθεται στο Εβρ. 6, 1 κε.: </w:t>
      </w:r>
      <w:r w:rsidRPr="00CA7E7C">
        <w:rPr>
          <w:rFonts w:cs="Palatino Linotype"/>
          <w:i/>
          <w:lang w:bidi="he-IL"/>
        </w:rPr>
        <w:t xml:space="preserve">Διὸ ἀφέντες τὸν τῆς ἀρχῆς </w:t>
      </w:r>
      <w:r w:rsidRPr="00CA7E7C">
        <w:rPr>
          <w:rFonts w:cs="Palatino Linotype"/>
          <w:b/>
          <w:i/>
          <w:lang w:bidi="he-IL"/>
        </w:rPr>
        <w:t>τοῦ Χριστοῦ λόγον</w:t>
      </w:r>
      <w:r w:rsidRPr="00CA7E7C">
        <w:rPr>
          <w:rFonts w:cs="Palatino Linotype"/>
          <w:i/>
          <w:lang w:bidi="he-IL"/>
        </w:rPr>
        <w:t xml:space="preserve"> ἐπὶ τὴν τελειότητα φερώμεθα, μὴ πάλιν θεμέλιον καταβαλλόμενοι μετανοίας ἀπὸ νεκρῶν ἔργων καὶ πίστεως ἐπὶ </w:t>
      </w:r>
      <w:r w:rsidRPr="00CA7E7C">
        <w:rPr>
          <w:rFonts w:cs="Palatino Linotype"/>
          <w:i/>
          <w:caps/>
          <w:lang w:bidi="he-IL"/>
        </w:rPr>
        <w:t>θ</w:t>
      </w:r>
      <w:r w:rsidRPr="00CA7E7C">
        <w:rPr>
          <w:rFonts w:cs="Palatino Linotype"/>
          <w:i/>
          <w:lang w:bidi="he-IL"/>
        </w:rPr>
        <w:t xml:space="preserve">εόν, βαπτισμῶν, διδαχῆς, ἐπιθέσεώς τε χειρῶν, ἀναστάσεώς τε νεκρῶν καὶ κρίματος αἰωνίου. </w:t>
      </w:r>
      <w:r w:rsidRPr="00CA7E7C">
        <w:rPr>
          <w:rFonts w:cs="Palatino Linotype"/>
          <w:lang w:bidi="he-IL"/>
        </w:rPr>
        <w:t>Ως καμβάς αυτού του Κηρύγματος χρησιμοποιήθηκε το ιουδαϊκό ιεραποστολικό κήρυγμα και η κατήχηση των Προσηλύτων, όπου δέσποζε η έξαρση του μονοθεϊσμού (πρβλ. Α’ Κορ. 8, 5</w:t>
      </w:r>
      <w:r w:rsidRPr="00CA7E7C">
        <w:rPr>
          <w:rFonts w:cs="Palatino Linotype"/>
          <w:vertAlign w:val="superscript"/>
          <w:lang w:bidi="he-IL"/>
        </w:rPr>
        <w:t>.</w:t>
      </w:r>
      <w:r w:rsidRPr="00CA7E7C">
        <w:rPr>
          <w:rFonts w:cs="Palatino Linotype"/>
          <w:lang w:bidi="he-IL"/>
        </w:rPr>
        <w:t xml:space="preserve"> Ερμάς</w:t>
      </w:r>
      <w:r w:rsidRPr="008A2F02">
        <w:rPr>
          <w:rFonts w:cs="Palatino Linotype"/>
          <w:lang w:bidi="he-IL"/>
        </w:rPr>
        <w:t>,</w:t>
      </w:r>
      <w:r w:rsidRPr="00CA7E7C">
        <w:rPr>
          <w:rFonts w:cs="Palatino Linotype"/>
          <w:lang w:bidi="he-IL"/>
        </w:rPr>
        <w:t xml:space="preserve"> </w:t>
      </w:r>
      <w:r>
        <w:rPr>
          <w:rFonts w:cs="Palatino Linotype"/>
          <w:i/>
          <w:lang w:bidi="he-IL"/>
        </w:rPr>
        <w:t>Ποιμήν.</w:t>
      </w:r>
      <w:r w:rsidRPr="008A2F02">
        <w:rPr>
          <w:rFonts w:cs="Palatino Linotype"/>
          <w:i/>
          <w:lang w:bidi="he-IL"/>
        </w:rPr>
        <w:t xml:space="preserve"> Εντολή</w:t>
      </w:r>
      <w:r w:rsidRPr="00CA7E7C">
        <w:rPr>
          <w:rFonts w:cs="Palatino Linotype"/>
          <w:lang w:bidi="he-IL"/>
        </w:rPr>
        <w:t xml:space="preserve"> 1.1-2: </w:t>
      </w:r>
      <w:r w:rsidRPr="00CA7E7C">
        <w:rPr>
          <w:rFonts w:cs="Palatino Linotype"/>
          <w:i/>
          <w:lang w:bidi="he-IL"/>
        </w:rPr>
        <w:t xml:space="preserve">Πρῶτον πάντων πίστευσον ὅτι </w:t>
      </w:r>
      <w:r w:rsidRPr="00CA7E7C">
        <w:rPr>
          <w:rFonts w:cs="Palatino Linotype"/>
          <w:b/>
          <w:i/>
          <w:lang w:bidi="he-IL"/>
        </w:rPr>
        <w:t xml:space="preserve">εἷς ἐστιν ὁ </w:t>
      </w:r>
      <w:r w:rsidRPr="00CA7E7C">
        <w:rPr>
          <w:rFonts w:cs="Palatino Linotype"/>
          <w:b/>
          <w:i/>
          <w:caps/>
          <w:lang w:bidi="he-IL"/>
        </w:rPr>
        <w:t>θ</w:t>
      </w:r>
      <w:r w:rsidRPr="00CA7E7C">
        <w:rPr>
          <w:rFonts w:cs="Palatino Linotype"/>
          <w:b/>
          <w:i/>
          <w:lang w:bidi="he-IL"/>
        </w:rPr>
        <w:t>εός ὁ τὰ πάντα κτίσας</w:t>
      </w:r>
      <w:r w:rsidRPr="00CA7E7C">
        <w:rPr>
          <w:rFonts w:cs="Palatino Linotype"/>
          <w:i/>
          <w:lang w:bidi="he-IL"/>
        </w:rPr>
        <w:t xml:space="preserve"> καὶ </w:t>
      </w:r>
      <w:r w:rsidRPr="00CA7E7C">
        <w:rPr>
          <w:rFonts w:cs="Palatino Linotype"/>
          <w:b/>
          <w:i/>
          <w:lang w:bidi="he-IL"/>
        </w:rPr>
        <w:t xml:space="preserve">καταρτίσας καὶ ποιήσας ἐκ τοῦ μὴ ὄντος εἰς τὸ εἶναι τὰ πάντα </w:t>
      </w:r>
      <w:r w:rsidRPr="00CA7E7C">
        <w:rPr>
          <w:rFonts w:cs="Palatino Linotype"/>
          <w:i/>
          <w:lang w:bidi="he-IL"/>
        </w:rPr>
        <w:t>καὶ πάντα χωρῶν μόνος δὲ ἀχώρητος</w:t>
      </w:r>
      <w:r w:rsidRPr="00CA7E7C">
        <w:rPr>
          <w:rFonts w:cs="Palatino Linotype"/>
          <w:i/>
          <w:vertAlign w:val="superscript"/>
          <w:lang w:bidi="he-IL"/>
        </w:rPr>
        <w:t>.</w:t>
      </w:r>
      <w:r w:rsidRPr="00CA7E7C">
        <w:rPr>
          <w:rFonts w:cs="Palatino Linotype"/>
          <w:i/>
          <w:lang w:bidi="he-IL"/>
        </w:rPr>
        <w:t xml:space="preserve"> ὤν πίστευσον οὖν αὐτῷ καὶ φοβήθητι αὐτόν</w:t>
      </w:r>
      <w:r>
        <w:rPr>
          <w:rFonts w:cs="Palatino Linotype"/>
          <w:i/>
          <w:vertAlign w:val="superscript"/>
          <w:lang w:bidi="he-IL"/>
        </w:rPr>
        <w:t>.</w:t>
      </w:r>
      <w:r w:rsidRPr="00CA7E7C">
        <w:rPr>
          <w:rFonts w:cs="Palatino Linotype"/>
          <w:i/>
          <w:lang w:bidi="he-IL"/>
        </w:rPr>
        <w:t xml:space="preserve"> φοβηθεὶς δὲ ἐνκράτευσαι ταῦτα φύλασσε καὶ ἀποβαλεῖς πᾶσαν πονηρίαν ἀπὸ σεαυτοῦ καὶ ἐνδύσῃ πᾶσαν ἀρετὴν δικαιοσύνης καὶ ζήσῃ τῷ </w:t>
      </w:r>
      <w:r w:rsidRPr="00CA7E7C">
        <w:rPr>
          <w:rFonts w:cs="Palatino Linotype"/>
          <w:i/>
          <w:caps/>
          <w:lang w:bidi="he-IL"/>
        </w:rPr>
        <w:t>θ</w:t>
      </w:r>
      <w:r w:rsidRPr="00CA7E7C">
        <w:rPr>
          <w:rFonts w:cs="Palatino Linotype"/>
          <w:i/>
          <w:lang w:bidi="he-IL"/>
        </w:rPr>
        <w:t>εῷ ἐὰν φυλάξῃς τὴν ἐντολὴν ταύτην).</w:t>
      </w:r>
      <w:r>
        <w:rPr>
          <w:rFonts w:cs="Palatino Linotype"/>
          <w:i/>
          <w:lang w:bidi="he-IL"/>
        </w:rPr>
        <w:t xml:space="preserve"> </w:t>
      </w:r>
      <w:r>
        <w:rPr>
          <w:lang w:val="de-DE"/>
        </w:rPr>
        <w:t>O</w:t>
      </w:r>
      <w:r w:rsidRPr="00212822">
        <w:t xml:space="preserve"> </w:t>
      </w:r>
      <w:r w:rsidRPr="00212822">
        <w:rPr>
          <w:lang w:val="de-DE"/>
        </w:rPr>
        <w:t>Holtz</w:t>
      </w:r>
      <w:r>
        <w:t xml:space="preserve"> προσκομίζει και ένα αντίστοιχο χωρίο από το έργο </w:t>
      </w:r>
      <w:r w:rsidRPr="008A2F02">
        <w:rPr>
          <w:i/>
        </w:rPr>
        <w:t>Ιωσήφ και Ασινέθ</w:t>
      </w:r>
      <w:r>
        <w:t xml:space="preserve"> 54, 5-10.</w:t>
      </w:r>
    </w:p>
  </w:footnote>
  <w:footnote w:id="72">
    <w:p w:rsidR="00085BEA" w:rsidRPr="00085BEA" w:rsidRDefault="00085BEA" w:rsidP="00085BEA">
      <w:pPr>
        <w:pStyle w:val="a5"/>
      </w:pPr>
      <w:r>
        <w:rPr>
          <w:rStyle w:val="a4"/>
        </w:rPr>
        <w:footnoteRef/>
      </w:r>
      <w:r w:rsidRPr="00085BEA">
        <w:rPr>
          <w:lang w:val="de-DE"/>
        </w:rPr>
        <w:t xml:space="preserve"> </w:t>
      </w:r>
      <w:r w:rsidRPr="00206363">
        <w:rPr>
          <w:bCs/>
          <w:lang w:val="de-DE"/>
        </w:rPr>
        <w:t>Prostmeier</w:t>
      </w:r>
      <w:r w:rsidRPr="00085BEA">
        <w:rPr>
          <w:lang w:val="de-DE"/>
        </w:rPr>
        <w:t xml:space="preserve"> </w:t>
      </w:r>
      <w:r w:rsidRPr="00085BEA">
        <w:rPr>
          <w:spacing w:val="6"/>
          <w:lang w:val="de-DE"/>
        </w:rPr>
        <w:t>„</w:t>
      </w:r>
      <w:r>
        <w:rPr>
          <w:spacing w:val="6"/>
          <w:lang w:val="de-DE"/>
        </w:rPr>
        <w:t>Zeig</w:t>
      </w:r>
      <w:r w:rsidRPr="00085BEA">
        <w:rPr>
          <w:spacing w:val="6"/>
          <w:lang w:val="de-DE"/>
        </w:rPr>
        <w:t xml:space="preserve"> </w:t>
      </w:r>
      <w:r>
        <w:rPr>
          <w:spacing w:val="6"/>
          <w:lang w:val="de-DE"/>
        </w:rPr>
        <w:t>mit</w:t>
      </w:r>
      <w:r w:rsidRPr="00085BEA">
        <w:rPr>
          <w:spacing w:val="6"/>
          <w:lang w:val="de-DE"/>
        </w:rPr>
        <w:t xml:space="preserve"> </w:t>
      </w:r>
      <w:r>
        <w:rPr>
          <w:spacing w:val="6"/>
          <w:lang w:val="de-DE"/>
        </w:rPr>
        <w:t>deinen</w:t>
      </w:r>
      <w:r w:rsidRPr="00085BEA">
        <w:rPr>
          <w:spacing w:val="6"/>
          <w:lang w:val="de-DE"/>
        </w:rPr>
        <w:t xml:space="preserve"> </w:t>
      </w:r>
      <w:r>
        <w:rPr>
          <w:spacing w:val="6"/>
          <w:lang w:val="de-DE"/>
        </w:rPr>
        <w:t>Gott</w:t>
      </w:r>
      <w:r w:rsidRPr="00085BEA">
        <w:rPr>
          <w:spacing w:val="6"/>
          <w:lang w:val="de-DE"/>
        </w:rPr>
        <w:t>."</w:t>
      </w:r>
      <w:r w:rsidRPr="00085BEA">
        <w:rPr>
          <w:lang w:val="de-DE"/>
        </w:rPr>
        <w:t xml:space="preserve"> </w:t>
      </w:r>
      <w:r>
        <w:rPr>
          <w:spacing w:val="7"/>
          <w:lang w:val="de-DE"/>
        </w:rPr>
        <w:t>Einf</w:t>
      </w:r>
      <w:r w:rsidRPr="00085BEA">
        <w:rPr>
          <w:spacing w:val="7"/>
          <w:lang w:val="de-DE"/>
        </w:rPr>
        <w:t>ü</w:t>
      </w:r>
      <w:r>
        <w:rPr>
          <w:spacing w:val="7"/>
          <w:lang w:val="de-DE"/>
        </w:rPr>
        <w:t>hrung</w:t>
      </w:r>
      <w:r w:rsidRPr="00975C0F">
        <w:rPr>
          <w:spacing w:val="7"/>
          <w:lang w:val="de-DE"/>
        </w:rPr>
        <w:t xml:space="preserve"> </w:t>
      </w:r>
      <w:r>
        <w:rPr>
          <w:spacing w:val="7"/>
          <w:lang w:val="de-DE"/>
        </w:rPr>
        <w:t>in</w:t>
      </w:r>
      <w:r w:rsidRPr="00975C0F">
        <w:rPr>
          <w:spacing w:val="7"/>
          <w:lang w:val="de-DE"/>
        </w:rPr>
        <w:t xml:space="preserve"> </w:t>
      </w:r>
      <w:r>
        <w:rPr>
          <w:spacing w:val="7"/>
          <w:lang w:val="de-DE"/>
        </w:rPr>
        <w:t>das</w:t>
      </w:r>
      <w:r w:rsidRPr="00975C0F">
        <w:rPr>
          <w:spacing w:val="7"/>
          <w:lang w:val="de-DE"/>
        </w:rPr>
        <w:t xml:space="preserve"> </w:t>
      </w:r>
      <w:r>
        <w:rPr>
          <w:spacing w:val="7"/>
          <w:lang w:val="de-DE"/>
        </w:rPr>
        <w:t>Christentum</w:t>
      </w:r>
      <w:r w:rsidRPr="00975C0F">
        <w:rPr>
          <w:spacing w:val="7"/>
          <w:lang w:val="de-DE"/>
        </w:rPr>
        <w:t xml:space="preserve"> </w:t>
      </w:r>
      <w:r>
        <w:rPr>
          <w:spacing w:val="7"/>
          <w:lang w:val="de-DE"/>
        </w:rPr>
        <w:t>f</w:t>
      </w:r>
      <w:r w:rsidRPr="00975C0F">
        <w:rPr>
          <w:spacing w:val="7"/>
          <w:lang w:val="de-DE"/>
        </w:rPr>
        <w:t>ü</w:t>
      </w:r>
      <w:r>
        <w:rPr>
          <w:spacing w:val="7"/>
          <w:lang w:val="de-DE"/>
        </w:rPr>
        <w:t>r</w:t>
      </w:r>
      <w:r w:rsidRPr="00975C0F">
        <w:rPr>
          <w:spacing w:val="7"/>
          <w:lang w:val="de-DE"/>
        </w:rPr>
        <w:t xml:space="preserve"> </w:t>
      </w:r>
      <w:r>
        <w:rPr>
          <w:spacing w:val="7"/>
          <w:lang w:val="de-DE"/>
        </w:rPr>
        <w:t>Eliten</w:t>
      </w:r>
      <w:r w:rsidRPr="00975C0F">
        <w:rPr>
          <w:spacing w:val="7"/>
          <w:lang w:val="de-DE"/>
        </w:rPr>
        <w:t xml:space="preserve">, 175-178. </w:t>
      </w:r>
      <w:r>
        <w:rPr>
          <w:spacing w:val="7"/>
        </w:rPr>
        <w:t xml:space="preserve">Στη σελ. 171 υποσ. 83 επισημαίνεται ότι οι κοσμολογικές αποδείξεις της πρώιμης αποστολικής γραμματείας αντιστοιχούν σε αντίστοιχες παραστάσεις της Στοάς, ενώ ως «μεσάζων» πρέπει να θεωρείται ο ελληνιστικός ιουδαϊσμός της Αλεξάνδρειας. </w:t>
      </w:r>
    </w:p>
  </w:footnote>
  <w:footnote w:id="73">
    <w:p w:rsidR="00085BEA" w:rsidRPr="00CA7E7C" w:rsidRDefault="00085BEA" w:rsidP="00085BEA">
      <w:pPr>
        <w:pStyle w:val="a5"/>
      </w:pPr>
      <w:r w:rsidRPr="00CA7E7C">
        <w:rPr>
          <w:rStyle w:val="a4"/>
        </w:rPr>
        <w:footnoteRef/>
      </w:r>
      <w:r w:rsidRPr="00085BEA">
        <w:t xml:space="preserve"> </w:t>
      </w:r>
      <w:r w:rsidRPr="00CA7E7C">
        <w:t>Οι</w:t>
      </w:r>
      <w:r w:rsidRPr="00085BEA">
        <w:t xml:space="preserve"> </w:t>
      </w:r>
      <w:r w:rsidRPr="00CA7E7C">
        <w:t>ίδιοι</w:t>
      </w:r>
      <w:r w:rsidRPr="00085BEA">
        <w:t xml:space="preserve"> </w:t>
      </w:r>
      <w:r w:rsidRPr="00CA7E7C">
        <w:t>οι</w:t>
      </w:r>
      <w:r w:rsidRPr="00085BEA">
        <w:t xml:space="preserve"> </w:t>
      </w:r>
      <w:r w:rsidRPr="00CA7E7C">
        <w:t>Ιουδαίοι</w:t>
      </w:r>
      <w:r w:rsidRPr="00085BEA">
        <w:t xml:space="preserve"> </w:t>
      </w:r>
      <w:r w:rsidRPr="00CA7E7C">
        <w:t>θεωρούνται</w:t>
      </w:r>
      <w:r w:rsidRPr="00085BEA">
        <w:t xml:space="preserve"> </w:t>
      </w:r>
      <w:r w:rsidRPr="00CA7E7C">
        <w:t>από</w:t>
      </w:r>
      <w:r w:rsidRPr="00085BEA">
        <w:t xml:space="preserve"> </w:t>
      </w:r>
      <w:r w:rsidRPr="00CA7E7C">
        <w:t>το</w:t>
      </w:r>
      <w:r w:rsidRPr="00085BEA">
        <w:t xml:space="preserve"> </w:t>
      </w:r>
      <w:r w:rsidRPr="00CA7E7C">
        <w:t>Στράβωνα</w:t>
      </w:r>
      <w:r w:rsidRPr="00085BEA">
        <w:t xml:space="preserve"> </w:t>
      </w:r>
      <w:r w:rsidRPr="00CA7E7C">
        <w:t>ως</w:t>
      </w:r>
      <w:r w:rsidRPr="00085BEA">
        <w:t xml:space="preserve"> </w:t>
      </w:r>
      <w:r w:rsidRPr="00CA7E7C">
        <w:t>λαός</w:t>
      </w:r>
      <w:r w:rsidRPr="00085BEA">
        <w:t xml:space="preserve"> </w:t>
      </w:r>
      <w:r w:rsidRPr="00CA7E7C">
        <w:t>που</w:t>
      </w:r>
      <w:r w:rsidRPr="00085BEA">
        <w:t xml:space="preserve"> </w:t>
      </w:r>
      <w:r w:rsidRPr="00CA7E7C">
        <w:t>αντιδρά</w:t>
      </w:r>
      <w:r w:rsidRPr="00085BEA">
        <w:t xml:space="preserve"> </w:t>
      </w:r>
      <w:r w:rsidRPr="00CA7E7C">
        <w:t>στον</w:t>
      </w:r>
      <w:r w:rsidRPr="00085BEA">
        <w:t xml:space="preserve"> </w:t>
      </w:r>
      <w:r w:rsidRPr="00CA7E7C">
        <w:t>ανθρωπομορφισμό</w:t>
      </w:r>
      <w:r w:rsidRPr="00085BEA">
        <w:t xml:space="preserve"> </w:t>
      </w:r>
      <w:r w:rsidRPr="00CA7E7C">
        <w:t>και</w:t>
      </w:r>
      <w:r w:rsidRPr="00085BEA">
        <w:t xml:space="preserve"> </w:t>
      </w:r>
      <w:r w:rsidRPr="00CA7E7C">
        <w:t>στην</w:t>
      </w:r>
      <w:r w:rsidRPr="00085BEA">
        <w:t xml:space="preserve"> </w:t>
      </w:r>
      <w:r w:rsidRPr="00CA7E7C">
        <w:t>εικονοποίηση</w:t>
      </w:r>
      <w:r w:rsidRPr="00085BEA">
        <w:t xml:space="preserve"> </w:t>
      </w:r>
      <w:r w:rsidRPr="00CA7E7C">
        <w:t>του</w:t>
      </w:r>
      <w:r w:rsidRPr="00085BEA">
        <w:t xml:space="preserve"> </w:t>
      </w:r>
      <w:r w:rsidRPr="00CA7E7C">
        <w:t>Θεού</w:t>
      </w:r>
      <w:r w:rsidRPr="00085BEA">
        <w:t xml:space="preserve">: </w:t>
      </w:r>
      <w:r w:rsidRPr="00B41DE2">
        <w:rPr>
          <w:i/>
        </w:rPr>
        <w:t>Μωσῆς</w:t>
      </w:r>
      <w:r w:rsidRPr="00085BEA">
        <w:rPr>
          <w:i/>
        </w:rPr>
        <w:t xml:space="preserve"> </w:t>
      </w:r>
      <w:r w:rsidRPr="00B41DE2">
        <w:rPr>
          <w:i/>
        </w:rPr>
        <w:t>γάρ</w:t>
      </w:r>
      <w:r w:rsidRPr="00085BEA">
        <w:rPr>
          <w:i/>
        </w:rPr>
        <w:t xml:space="preserve"> </w:t>
      </w:r>
      <w:r w:rsidRPr="00B41DE2">
        <w:rPr>
          <w:i/>
        </w:rPr>
        <w:t>τις</w:t>
      </w:r>
      <w:r w:rsidRPr="00085BEA">
        <w:rPr>
          <w:i/>
        </w:rPr>
        <w:t xml:space="preserve"> </w:t>
      </w:r>
      <w:r w:rsidRPr="00B41DE2">
        <w:rPr>
          <w:i/>
        </w:rPr>
        <w:t>τῶν</w:t>
      </w:r>
      <w:r w:rsidRPr="00085BEA">
        <w:rPr>
          <w:i/>
        </w:rPr>
        <w:t xml:space="preserve"> </w:t>
      </w:r>
      <w:r w:rsidRPr="00B41DE2">
        <w:rPr>
          <w:i/>
        </w:rPr>
        <w:t>Αἰγυπτίων</w:t>
      </w:r>
      <w:r w:rsidRPr="00085BEA">
        <w:rPr>
          <w:i/>
        </w:rPr>
        <w:t xml:space="preserve"> </w:t>
      </w:r>
      <w:r w:rsidRPr="00B41DE2">
        <w:rPr>
          <w:i/>
        </w:rPr>
        <w:t>ἱερέων</w:t>
      </w:r>
      <w:r w:rsidRPr="00085BEA">
        <w:rPr>
          <w:i/>
        </w:rPr>
        <w:t xml:space="preserve"> </w:t>
      </w:r>
      <w:r w:rsidRPr="00B41DE2">
        <w:rPr>
          <w:i/>
        </w:rPr>
        <w:t>ἔχων</w:t>
      </w:r>
      <w:r w:rsidRPr="00085BEA">
        <w:rPr>
          <w:i/>
        </w:rPr>
        <w:t xml:space="preserve"> </w:t>
      </w:r>
      <w:r w:rsidRPr="00B41DE2">
        <w:rPr>
          <w:i/>
        </w:rPr>
        <w:t>τι</w:t>
      </w:r>
      <w:r w:rsidRPr="00085BEA">
        <w:rPr>
          <w:i/>
        </w:rPr>
        <w:t xml:space="preserve"> </w:t>
      </w:r>
      <w:r w:rsidRPr="00B41DE2">
        <w:rPr>
          <w:i/>
        </w:rPr>
        <w:t>μέρος</w:t>
      </w:r>
      <w:r w:rsidRPr="00085BEA">
        <w:rPr>
          <w:i/>
        </w:rPr>
        <w:t xml:space="preserve"> </w:t>
      </w:r>
      <w:r w:rsidRPr="00B41DE2">
        <w:rPr>
          <w:i/>
        </w:rPr>
        <w:t>τῆς</w:t>
      </w:r>
      <w:r w:rsidRPr="00085BEA">
        <w:rPr>
          <w:i/>
        </w:rPr>
        <w:t xml:space="preserve"> [</w:t>
      </w:r>
      <w:r w:rsidRPr="00B41DE2">
        <w:rPr>
          <w:i/>
        </w:rPr>
        <w:t>κάτω</w:t>
      </w:r>
      <w:r w:rsidRPr="00085BEA">
        <w:rPr>
          <w:i/>
        </w:rPr>
        <w:t xml:space="preserve">] </w:t>
      </w:r>
      <w:r w:rsidRPr="00B41DE2">
        <w:rPr>
          <w:i/>
        </w:rPr>
        <w:t>καλουμένης</w:t>
      </w:r>
      <w:r w:rsidRPr="00085BEA">
        <w:rPr>
          <w:i/>
        </w:rPr>
        <w:t xml:space="preserve"> </w:t>
      </w:r>
      <w:r w:rsidRPr="00B41DE2">
        <w:rPr>
          <w:i/>
        </w:rPr>
        <w:t>χώρας͵</w:t>
      </w:r>
      <w:r w:rsidRPr="00085BEA">
        <w:rPr>
          <w:i/>
        </w:rPr>
        <w:t xml:space="preserve"> </w:t>
      </w:r>
      <w:r w:rsidRPr="00B41DE2">
        <w:rPr>
          <w:i/>
        </w:rPr>
        <w:t>ἀπῆρεν</w:t>
      </w:r>
      <w:r w:rsidRPr="00085BEA">
        <w:rPr>
          <w:i/>
        </w:rPr>
        <w:t xml:space="preserve"> </w:t>
      </w:r>
      <w:r w:rsidRPr="00B41DE2">
        <w:rPr>
          <w:i/>
        </w:rPr>
        <w:t>ἐκεῖσε</w:t>
      </w:r>
      <w:r w:rsidRPr="00085BEA">
        <w:rPr>
          <w:i/>
        </w:rPr>
        <w:t xml:space="preserve"> </w:t>
      </w:r>
      <w:r w:rsidRPr="00B41DE2">
        <w:rPr>
          <w:i/>
        </w:rPr>
        <w:t>ἐνθένδε</w:t>
      </w:r>
      <w:r w:rsidRPr="00085BEA">
        <w:rPr>
          <w:i/>
        </w:rPr>
        <w:t xml:space="preserve"> </w:t>
      </w:r>
      <w:r w:rsidRPr="00B41DE2">
        <w:rPr>
          <w:i/>
        </w:rPr>
        <w:t>δυσχεράνας</w:t>
      </w:r>
      <w:r w:rsidRPr="00085BEA">
        <w:rPr>
          <w:i/>
        </w:rPr>
        <w:t xml:space="preserve"> </w:t>
      </w:r>
      <w:r w:rsidRPr="00B41DE2">
        <w:rPr>
          <w:i/>
        </w:rPr>
        <w:t>τὰ</w:t>
      </w:r>
      <w:r w:rsidRPr="00085BEA">
        <w:rPr>
          <w:i/>
        </w:rPr>
        <w:t xml:space="preserve"> </w:t>
      </w:r>
      <w:r w:rsidRPr="00B41DE2">
        <w:rPr>
          <w:i/>
        </w:rPr>
        <w:t>καθεστῶτα͵</w:t>
      </w:r>
      <w:r w:rsidRPr="00085BEA">
        <w:rPr>
          <w:i/>
        </w:rPr>
        <w:t xml:space="preserve"> </w:t>
      </w:r>
      <w:r w:rsidRPr="00B41DE2">
        <w:rPr>
          <w:i/>
        </w:rPr>
        <w:t>καὶ</w:t>
      </w:r>
      <w:r w:rsidRPr="00085BEA">
        <w:rPr>
          <w:i/>
        </w:rPr>
        <w:t xml:space="preserve"> </w:t>
      </w:r>
      <w:r w:rsidRPr="00B41DE2">
        <w:rPr>
          <w:i/>
        </w:rPr>
        <w:t>συνεξῆραν</w:t>
      </w:r>
      <w:r w:rsidRPr="00085BEA">
        <w:rPr>
          <w:i/>
        </w:rPr>
        <w:t xml:space="preserve"> </w:t>
      </w:r>
      <w:r w:rsidRPr="00B41DE2">
        <w:rPr>
          <w:i/>
        </w:rPr>
        <w:t>αὐτῷ</w:t>
      </w:r>
      <w:r w:rsidRPr="00085BEA">
        <w:rPr>
          <w:i/>
        </w:rPr>
        <w:t xml:space="preserve"> </w:t>
      </w:r>
      <w:r w:rsidRPr="00B41DE2">
        <w:rPr>
          <w:i/>
        </w:rPr>
        <w:t>πολλοὶ</w:t>
      </w:r>
      <w:r w:rsidRPr="00085BEA">
        <w:rPr>
          <w:i/>
        </w:rPr>
        <w:t xml:space="preserve"> </w:t>
      </w:r>
      <w:r w:rsidRPr="00B41DE2">
        <w:rPr>
          <w:i/>
        </w:rPr>
        <w:t>τιμῶντες</w:t>
      </w:r>
      <w:r w:rsidRPr="00085BEA">
        <w:rPr>
          <w:i/>
        </w:rPr>
        <w:t xml:space="preserve"> </w:t>
      </w:r>
      <w:r w:rsidRPr="00B41DE2">
        <w:rPr>
          <w:i/>
        </w:rPr>
        <w:t>τὸ</w:t>
      </w:r>
      <w:r w:rsidRPr="00085BEA">
        <w:rPr>
          <w:i/>
        </w:rPr>
        <w:t xml:space="preserve"> </w:t>
      </w:r>
      <w:r w:rsidRPr="00B41DE2">
        <w:rPr>
          <w:i/>
        </w:rPr>
        <w:t>θεῖον</w:t>
      </w:r>
      <w:r w:rsidRPr="00085BEA">
        <w:rPr>
          <w:i/>
        </w:rPr>
        <w:t xml:space="preserve">. </w:t>
      </w:r>
      <w:r w:rsidRPr="00B41DE2">
        <w:rPr>
          <w:i/>
        </w:rPr>
        <w:t>ἔφη</w:t>
      </w:r>
      <w:r w:rsidRPr="00085BEA">
        <w:rPr>
          <w:i/>
        </w:rPr>
        <w:t xml:space="preserve"> </w:t>
      </w:r>
      <w:r w:rsidRPr="00B41DE2">
        <w:rPr>
          <w:i/>
        </w:rPr>
        <w:t>γὰρ</w:t>
      </w:r>
      <w:r w:rsidRPr="00085BEA">
        <w:rPr>
          <w:i/>
        </w:rPr>
        <w:t xml:space="preserve"> </w:t>
      </w:r>
      <w:r w:rsidRPr="00B41DE2">
        <w:rPr>
          <w:i/>
        </w:rPr>
        <w:t>ἐκεῖνος</w:t>
      </w:r>
      <w:r w:rsidRPr="00085BEA">
        <w:rPr>
          <w:i/>
        </w:rPr>
        <w:t xml:space="preserve"> </w:t>
      </w:r>
      <w:r w:rsidRPr="00B41DE2">
        <w:rPr>
          <w:i/>
        </w:rPr>
        <w:t>καὶ</w:t>
      </w:r>
      <w:r w:rsidRPr="00085BEA">
        <w:rPr>
          <w:i/>
        </w:rPr>
        <w:t xml:space="preserve"> </w:t>
      </w:r>
      <w:r w:rsidRPr="00B41DE2">
        <w:rPr>
          <w:i/>
        </w:rPr>
        <w:t>ἐδίδασκεν͵</w:t>
      </w:r>
      <w:r w:rsidRPr="00085BEA">
        <w:rPr>
          <w:i/>
        </w:rPr>
        <w:t xml:space="preserve"> </w:t>
      </w:r>
      <w:r w:rsidRPr="00B41DE2">
        <w:rPr>
          <w:i/>
        </w:rPr>
        <w:t>ὡς</w:t>
      </w:r>
      <w:r w:rsidRPr="00085BEA">
        <w:rPr>
          <w:i/>
        </w:rPr>
        <w:t xml:space="preserve"> </w:t>
      </w:r>
      <w:r w:rsidRPr="00B41DE2">
        <w:rPr>
          <w:i/>
        </w:rPr>
        <w:t>οὐκ</w:t>
      </w:r>
      <w:r w:rsidRPr="00085BEA">
        <w:rPr>
          <w:i/>
        </w:rPr>
        <w:t xml:space="preserve"> </w:t>
      </w:r>
      <w:r w:rsidRPr="00B41DE2">
        <w:rPr>
          <w:i/>
        </w:rPr>
        <w:t>ὀρθῶς</w:t>
      </w:r>
      <w:r w:rsidRPr="00085BEA">
        <w:rPr>
          <w:i/>
        </w:rPr>
        <w:t xml:space="preserve"> </w:t>
      </w:r>
      <w:r w:rsidRPr="00B41DE2">
        <w:rPr>
          <w:i/>
        </w:rPr>
        <w:t>φρονοῖεν</w:t>
      </w:r>
      <w:r w:rsidRPr="00085BEA">
        <w:rPr>
          <w:i/>
        </w:rPr>
        <w:t xml:space="preserve"> </w:t>
      </w:r>
      <w:r w:rsidRPr="00B41DE2">
        <w:rPr>
          <w:i/>
        </w:rPr>
        <w:t>οἱ</w:t>
      </w:r>
      <w:r w:rsidRPr="00085BEA">
        <w:rPr>
          <w:i/>
        </w:rPr>
        <w:t xml:space="preserve"> </w:t>
      </w:r>
      <w:r w:rsidRPr="00B41DE2">
        <w:rPr>
          <w:i/>
        </w:rPr>
        <w:t>Αἰγύπτιοι</w:t>
      </w:r>
      <w:r w:rsidRPr="00085BEA">
        <w:rPr>
          <w:i/>
        </w:rPr>
        <w:t xml:space="preserve"> </w:t>
      </w:r>
      <w:r w:rsidRPr="00B41DE2">
        <w:rPr>
          <w:i/>
        </w:rPr>
        <w:t>θηρίοις</w:t>
      </w:r>
      <w:r w:rsidRPr="00085BEA">
        <w:rPr>
          <w:i/>
        </w:rPr>
        <w:t xml:space="preserve"> </w:t>
      </w:r>
      <w:r w:rsidRPr="00B41DE2">
        <w:rPr>
          <w:i/>
        </w:rPr>
        <w:t>εἰκάζοντες</w:t>
      </w:r>
      <w:r w:rsidRPr="00085BEA">
        <w:rPr>
          <w:i/>
        </w:rPr>
        <w:t xml:space="preserve"> </w:t>
      </w:r>
      <w:r w:rsidRPr="00B41DE2">
        <w:rPr>
          <w:i/>
        </w:rPr>
        <w:t>καὶ</w:t>
      </w:r>
      <w:r w:rsidRPr="00085BEA">
        <w:rPr>
          <w:i/>
        </w:rPr>
        <w:t xml:space="preserve"> </w:t>
      </w:r>
      <w:r w:rsidRPr="00B41DE2">
        <w:rPr>
          <w:i/>
        </w:rPr>
        <w:t>βοσκήμασι</w:t>
      </w:r>
      <w:r w:rsidRPr="00085BEA">
        <w:rPr>
          <w:i/>
        </w:rPr>
        <w:t xml:space="preserve"> </w:t>
      </w:r>
      <w:r w:rsidRPr="00B41DE2">
        <w:rPr>
          <w:i/>
        </w:rPr>
        <w:t>τὸ</w:t>
      </w:r>
      <w:r w:rsidRPr="00085BEA">
        <w:rPr>
          <w:i/>
        </w:rPr>
        <w:t xml:space="preserve"> </w:t>
      </w:r>
      <w:r w:rsidRPr="00B41DE2">
        <w:rPr>
          <w:i/>
        </w:rPr>
        <w:t>θεῖον͵</w:t>
      </w:r>
      <w:r w:rsidRPr="00085BEA">
        <w:rPr>
          <w:i/>
        </w:rPr>
        <w:t xml:space="preserve"> </w:t>
      </w:r>
      <w:r w:rsidRPr="00B41DE2">
        <w:rPr>
          <w:i/>
        </w:rPr>
        <w:t>οὐδ΄</w:t>
      </w:r>
      <w:r w:rsidRPr="00085BEA">
        <w:rPr>
          <w:i/>
        </w:rPr>
        <w:t xml:space="preserve"> </w:t>
      </w:r>
      <w:r w:rsidRPr="00B41DE2">
        <w:rPr>
          <w:i/>
        </w:rPr>
        <w:t>οἱ</w:t>
      </w:r>
      <w:r w:rsidRPr="00085BEA">
        <w:rPr>
          <w:i/>
        </w:rPr>
        <w:t xml:space="preserve"> </w:t>
      </w:r>
      <w:r w:rsidRPr="00B41DE2">
        <w:rPr>
          <w:i/>
        </w:rPr>
        <w:t>Λίβυες·</w:t>
      </w:r>
      <w:r w:rsidRPr="00085BEA">
        <w:rPr>
          <w:i/>
        </w:rPr>
        <w:t xml:space="preserve"> </w:t>
      </w:r>
      <w:r w:rsidRPr="00B41DE2">
        <w:rPr>
          <w:i/>
        </w:rPr>
        <w:t>οὐκ</w:t>
      </w:r>
      <w:r w:rsidRPr="00085BEA">
        <w:rPr>
          <w:i/>
        </w:rPr>
        <w:t xml:space="preserve"> </w:t>
      </w:r>
      <w:r w:rsidRPr="00B41DE2">
        <w:rPr>
          <w:i/>
        </w:rPr>
        <w:t>εὖ</w:t>
      </w:r>
      <w:r w:rsidRPr="00085BEA">
        <w:rPr>
          <w:i/>
        </w:rPr>
        <w:t xml:space="preserve"> </w:t>
      </w:r>
      <w:r w:rsidRPr="00B41DE2">
        <w:rPr>
          <w:i/>
        </w:rPr>
        <w:t>δὲ</w:t>
      </w:r>
      <w:r w:rsidRPr="00085BEA">
        <w:rPr>
          <w:i/>
        </w:rPr>
        <w:t xml:space="preserve"> </w:t>
      </w:r>
      <w:r w:rsidRPr="00B41DE2">
        <w:rPr>
          <w:i/>
        </w:rPr>
        <w:t>οὐδ΄</w:t>
      </w:r>
      <w:r w:rsidRPr="00085BEA">
        <w:rPr>
          <w:i/>
        </w:rPr>
        <w:t xml:space="preserve"> </w:t>
      </w:r>
      <w:r w:rsidRPr="00B41DE2">
        <w:rPr>
          <w:i/>
        </w:rPr>
        <w:t>οἱ</w:t>
      </w:r>
      <w:r w:rsidRPr="00085BEA">
        <w:rPr>
          <w:i/>
        </w:rPr>
        <w:t xml:space="preserve"> </w:t>
      </w:r>
      <w:r w:rsidRPr="00B41DE2">
        <w:rPr>
          <w:i/>
        </w:rPr>
        <w:t>Ἕλληνες</w:t>
      </w:r>
      <w:r w:rsidRPr="00085BEA">
        <w:rPr>
          <w:i/>
        </w:rPr>
        <w:t xml:space="preserve"> </w:t>
      </w:r>
      <w:r w:rsidRPr="00B41DE2">
        <w:rPr>
          <w:i/>
        </w:rPr>
        <w:t>ἀνθρωπομόρφους</w:t>
      </w:r>
      <w:r w:rsidRPr="00085BEA">
        <w:rPr>
          <w:i/>
        </w:rPr>
        <w:t xml:space="preserve"> </w:t>
      </w:r>
      <w:r w:rsidRPr="00B41DE2">
        <w:rPr>
          <w:i/>
        </w:rPr>
        <w:t>τυποῦντες·</w:t>
      </w:r>
      <w:r w:rsidRPr="00085BEA">
        <w:rPr>
          <w:i/>
        </w:rPr>
        <w:t xml:space="preserve"> </w:t>
      </w:r>
      <w:r w:rsidRPr="00B41DE2">
        <w:rPr>
          <w:b/>
          <w:bCs/>
          <w:i/>
        </w:rPr>
        <w:t>εἴη</w:t>
      </w:r>
      <w:r w:rsidRPr="00085BEA">
        <w:rPr>
          <w:b/>
          <w:bCs/>
          <w:i/>
        </w:rPr>
        <w:t xml:space="preserve"> </w:t>
      </w:r>
      <w:r w:rsidRPr="00B41DE2">
        <w:rPr>
          <w:b/>
          <w:bCs/>
          <w:i/>
        </w:rPr>
        <w:t>γὰρ</w:t>
      </w:r>
      <w:r w:rsidRPr="00085BEA">
        <w:rPr>
          <w:b/>
          <w:bCs/>
          <w:i/>
        </w:rPr>
        <w:t xml:space="preserve"> </w:t>
      </w:r>
      <w:r w:rsidRPr="00B41DE2">
        <w:rPr>
          <w:b/>
          <w:bCs/>
          <w:i/>
        </w:rPr>
        <w:t>ἓν</w:t>
      </w:r>
      <w:r w:rsidRPr="00085BEA">
        <w:rPr>
          <w:b/>
          <w:bCs/>
          <w:i/>
        </w:rPr>
        <w:t xml:space="preserve"> </w:t>
      </w:r>
      <w:r w:rsidRPr="00B41DE2">
        <w:rPr>
          <w:b/>
          <w:bCs/>
          <w:i/>
        </w:rPr>
        <w:t>τοῦτο</w:t>
      </w:r>
      <w:r w:rsidRPr="00085BEA">
        <w:rPr>
          <w:b/>
          <w:bCs/>
          <w:i/>
        </w:rPr>
        <w:t xml:space="preserve"> </w:t>
      </w:r>
      <w:r w:rsidRPr="00B41DE2">
        <w:rPr>
          <w:b/>
          <w:bCs/>
          <w:i/>
        </w:rPr>
        <w:t>μόνον</w:t>
      </w:r>
      <w:r w:rsidRPr="00085BEA">
        <w:rPr>
          <w:b/>
          <w:bCs/>
          <w:i/>
        </w:rPr>
        <w:t xml:space="preserve"> </w:t>
      </w:r>
      <w:r w:rsidRPr="00B41DE2">
        <w:rPr>
          <w:b/>
          <w:bCs/>
          <w:i/>
        </w:rPr>
        <w:t>θεὸς</w:t>
      </w:r>
      <w:r w:rsidRPr="00085BEA">
        <w:rPr>
          <w:b/>
          <w:bCs/>
          <w:i/>
        </w:rPr>
        <w:t xml:space="preserve"> </w:t>
      </w:r>
      <w:r w:rsidRPr="00B41DE2">
        <w:rPr>
          <w:b/>
          <w:bCs/>
          <w:i/>
        </w:rPr>
        <w:t>τὸ</w:t>
      </w:r>
      <w:r w:rsidRPr="00085BEA">
        <w:rPr>
          <w:b/>
          <w:bCs/>
          <w:i/>
        </w:rPr>
        <w:t xml:space="preserve"> </w:t>
      </w:r>
      <w:r w:rsidRPr="00B41DE2">
        <w:rPr>
          <w:b/>
          <w:bCs/>
          <w:i/>
        </w:rPr>
        <w:t>περιέχον</w:t>
      </w:r>
      <w:r w:rsidRPr="00085BEA">
        <w:rPr>
          <w:b/>
          <w:bCs/>
          <w:i/>
        </w:rPr>
        <w:t xml:space="preserve"> </w:t>
      </w:r>
      <w:r w:rsidRPr="00B41DE2">
        <w:rPr>
          <w:b/>
          <w:bCs/>
          <w:i/>
        </w:rPr>
        <w:t>ἡμᾶς</w:t>
      </w:r>
      <w:r w:rsidRPr="00085BEA">
        <w:rPr>
          <w:b/>
          <w:bCs/>
          <w:i/>
        </w:rPr>
        <w:t xml:space="preserve"> </w:t>
      </w:r>
      <w:r w:rsidRPr="00B41DE2">
        <w:rPr>
          <w:b/>
          <w:bCs/>
          <w:i/>
        </w:rPr>
        <w:t>ἅπαντας</w:t>
      </w:r>
      <w:r w:rsidRPr="00085BEA">
        <w:rPr>
          <w:b/>
          <w:bCs/>
          <w:i/>
        </w:rPr>
        <w:t xml:space="preserve"> </w:t>
      </w:r>
      <w:r w:rsidRPr="00B41DE2">
        <w:rPr>
          <w:b/>
          <w:bCs/>
          <w:i/>
        </w:rPr>
        <w:t>καὶ</w:t>
      </w:r>
      <w:r w:rsidRPr="00085BEA">
        <w:rPr>
          <w:b/>
          <w:bCs/>
          <w:i/>
        </w:rPr>
        <w:t xml:space="preserve"> </w:t>
      </w:r>
      <w:r w:rsidRPr="00B41DE2">
        <w:rPr>
          <w:b/>
          <w:bCs/>
          <w:i/>
        </w:rPr>
        <w:t>γῆν</w:t>
      </w:r>
      <w:r w:rsidRPr="00085BEA">
        <w:rPr>
          <w:b/>
          <w:bCs/>
          <w:i/>
        </w:rPr>
        <w:t xml:space="preserve"> </w:t>
      </w:r>
      <w:r w:rsidRPr="00B41DE2">
        <w:rPr>
          <w:b/>
          <w:bCs/>
          <w:i/>
        </w:rPr>
        <w:t>καὶ</w:t>
      </w:r>
      <w:r w:rsidRPr="00085BEA">
        <w:rPr>
          <w:b/>
          <w:bCs/>
          <w:i/>
        </w:rPr>
        <w:t xml:space="preserve"> </w:t>
      </w:r>
      <w:r w:rsidRPr="00B41DE2">
        <w:rPr>
          <w:b/>
          <w:bCs/>
          <w:i/>
        </w:rPr>
        <w:t>θάλατταν͵</w:t>
      </w:r>
      <w:r w:rsidRPr="00085BEA">
        <w:rPr>
          <w:b/>
          <w:bCs/>
          <w:i/>
        </w:rPr>
        <w:t xml:space="preserve"> </w:t>
      </w:r>
      <w:r w:rsidRPr="00B41DE2">
        <w:rPr>
          <w:b/>
          <w:bCs/>
          <w:i/>
        </w:rPr>
        <w:t>ὃ</w:t>
      </w:r>
      <w:r w:rsidRPr="00085BEA">
        <w:rPr>
          <w:b/>
          <w:bCs/>
          <w:i/>
        </w:rPr>
        <w:t xml:space="preserve"> </w:t>
      </w:r>
      <w:r w:rsidRPr="00B41DE2">
        <w:rPr>
          <w:b/>
          <w:bCs/>
          <w:i/>
        </w:rPr>
        <w:t>καλοῦμεν</w:t>
      </w:r>
      <w:r w:rsidRPr="00085BEA">
        <w:rPr>
          <w:b/>
          <w:bCs/>
          <w:i/>
        </w:rPr>
        <w:t xml:space="preserve"> </w:t>
      </w:r>
      <w:r w:rsidRPr="00B41DE2">
        <w:rPr>
          <w:b/>
          <w:bCs/>
          <w:i/>
        </w:rPr>
        <w:t>οὐρανὸν</w:t>
      </w:r>
      <w:r w:rsidRPr="00085BEA">
        <w:rPr>
          <w:b/>
          <w:bCs/>
          <w:i/>
        </w:rPr>
        <w:t xml:space="preserve"> </w:t>
      </w:r>
      <w:r w:rsidRPr="00B41DE2">
        <w:rPr>
          <w:b/>
          <w:bCs/>
          <w:i/>
        </w:rPr>
        <w:t>καὶ</w:t>
      </w:r>
      <w:r w:rsidRPr="00085BEA">
        <w:rPr>
          <w:b/>
          <w:bCs/>
          <w:i/>
        </w:rPr>
        <w:t xml:space="preserve"> </w:t>
      </w:r>
      <w:r w:rsidRPr="00B41DE2">
        <w:rPr>
          <w:b/>
          <w:bCs/>
          <w:i/>
        </w:rPr>
        <w:t>κόσμον</w:t>
      </w:r>
      <w:r w:rsidRPr="00085BEA">
        <w:rPr>
          <w:b/>
          <w:bCs/>
          <w:i/>
        </w:rPr>
        <w:t xml:space="preserve"> </w:t>
      </w:r>
      <w:r w:rsidRPr="00B41DE2">
        <w:rPr>
          <w:b/>
          <w:bCs/>
          <w:i/>
        </w:rPr>
        <w:t>καὶ</w:t>
      </w:r>
      <w:r w:rsidRPr="00085BEA">
        <w:rPr>
          <w:b/>
          <w:bCs/>
          <w:i/>
        </w:rPr>
        <w:t xml:space="preserve"> </w:t>
      </w:r>
      <w:r w:rsidRPr="00B41DE2">
        <w:rPr>
          <w:b/>
          <w:bCs/>
          <w:i/>
        </w:rPr>
        <w:t>τὴν</w:t>
      </w:r>
      <w:r w:rsidRPr="00085BEA">
        <w:rPr>
          <w:b/>
          <w:bCs/>
          <w:i/>
        </w:rPr>
        <w:t xml:space="preserve"> </w:t>
      </w:r>
      <w:r w:rsidRPr="00B41DE2">
        <w:rPr>
          <w:b/>
          <w:bCs/>
          <w:i/>
        </w:rPr>
        <w:t>τῶν</w:t>
      </w:r>
      <w:r w:rsidRPr="00085BEA">
        <w:rPr>
          <w:b/>
          <w:bCs/>
          <w:i/>
        </w:rPr>
        <w:t xml:space="preserve"> </w:t>
      </w:r>
      <w:r w:rsidRPr="00B41DE2">
        <w:rPr>
          <w:b/>
          <w:bCs/>
          <w:i/>
        </w:rPr>
        <w:t>ὄντων</w:t>
      </w:r>
      <w:r w:rsidRPr="00085BEA">
        <w:rPr>
          <w:b/>
          <w:bCs/>
          <w:i/>
        </w:rPr>
        <w:t xml:space="preserve"> </w:t>
      </w:r>
      <w:r w:rsidRPr="00B41DE2">
        <w:rPr>
          <w:b/>
          <w:bCs/>
          <w:i/>
        </w:rPr>
        <w:t>φύσιν</w:t>
      </w:r>
      <w:r w:rsidRPr="00085BEA">
        <w:rPr>
          <w:b/>
          <w:bCs/>
          <w:i/>
        </w:rPr>
        <w:t xml:space="preserve">. </w:t>
      </w:r>
      <w:r w:rsidRPr="00B41DE2">
        <w:rPr>
          <w:b/>
          <w:bCs/>
          <w:i/>
        </w:rPr>
        <w:t>τούτου</w:t>
      </w:r>
      <w:r w:rsidRPr="00085BEA">
        <w:rPr>
          <w:b/>
          <w:bCs/>
          <w:i/>
        </w:rPr>
        <w:t xml:space="preserve"> </w:t>
      </w:r>
      <w:r w:rsidRPr="00B41DE2">
        <w:rPr>
          <w:b/>
          <w:bCs/>
          <w:i/>
        </w:rPr>
        <w:t>δὴ</w:t>
      </w:r>
      <w:r w:rsidRPr="00085BEA">
        <w:rPr>
          <w:b/>
          <w:bCs/>
          <w:i/>
        </w:rPr>
        <w:t xml:space="preserve"> </w:t>
      </w:r>
      <w:r w:rsidRPr="00B41DE2">
        <w:rPr>
          <w:b/>
          <w:bCs/>
          <w:i/>
        </w:rPr>
        <w:t>τίς</w:t>
      </w:r>
      <w:r w:rsidRPr="00085BEA">
        <w:rPr>
          <w:b/>
          <w:bCs/>
          <w:i/>
        </w:rPr>
        <w:t xml:space="preserve"> </w:t>
      </w:r>
      <w:r w:rsidRPr="00B41DE2">
        <w:rPr>
          <w:b/>
          <w:bCs/>
          <w:i/>
        </w:rPr>
        <w:t>ἂν</w:t>
      </w:r>
      <w:r w:rsidRPr="00085BEA">
        <w:rPr>
          <w:b/>
          <w:bCs/>
          <w:i/>
        </w:rPr>
        <w:t xml:space="preserve"> </w:t>
      </w:r>
      <w:r w:rsidRPr="00B41DE2">
        <w:rPr>
          <w:b/>
          <w:bCs/>
          <w:i/>
        </w:rPr>
        <w:t>εἰκόνα</w:t>
      </w:r>
      <w:r w:rsidRPr="00085BEA">
        <w:rPr>
          <w:b/>
          <w:bCs/>
          <w:i/>
        </w:rPr>
        <w:t xml:space="preserve"> </w:t>
      </w:r>
      <w:r w:rsidRPr="00B41DE2">
        <w:rPr>
          <w:b/>
          <w:bCs/>
          <w:i/>
        </w:rPr>
        <w:t>πλάττειν</w:t>
      </w:r>
      <w:r w:rsidRPr="00085BEA">
        <w:rPr>
          <w:b/>
          <w:bCs/>
          <w:i/>
        </w:rPr>
        <w:t xml:space="preserve"> </w:t>
      </w:r>
      <w:r w:rsidRPr="00B41DE2">
        <w:rPr>
          <w:b/>
          <w:bCs/>
          <w:i/>
        </w:rPr>
        <w:t>θαρρήσειε</w:t>
      </w:r>
      <w:r w:rsidRPr="00085BEA">
        <w:rPr>
          <w:b/>
          <w:bCs/>
          <w:i/>
        </w:rPr>
        <w:t xml:space="preserve"> </w:t>
      </w:r>
      <w:r w:rsidRPr="00B41DE2">
        <w:rPr>
          <w:b/>
          <w:bCs/>
          <w:i/>
        </w:rPr>
        <w:t>νοῦν</w:t>
      </w:r>
      <w:r w:rsidRPr="00085BEA">
        <w:rPr>
          <w:b/>
          <w:bCs/>
          <w:i/>
        </w:rPr>
        <w:t xml:space="preserve"> </w:t>
      </w:r>
      <w:r w:rsidRPr="00B41DE2">
        <w:rPr>
          <w:b/>
          <w:bCs/>
          <w:i/>
        </w:rPr>
        <w:t>ἔχων</w:t>
      </w:r>
      <w:r w:rsidRPr="00085BEA">
        <w:rPr>
          <w:b/>
          <w:bCs/>
          <w:i/>
        </w:rPr>
        <w:t xml:space="preserve"> </w:t>
      </w:r>
      <w:r w:rsidRPr="00B41DE2">
        <w:rPr>
          <w:b/>
          <w:bCs/>
          <w:i/>
        </w:rPr>
        <w:t>ὁμοίαν</w:t>
      </w:r>
      <w:r w:rsidRPr="00085BEA">
        <w:rPr>
          <w:b/>
          <w:bCs/>
          <w:i/>
        </w:rPr>
        <w:t xml:space="preserve"> </w:t>
      </w:r>
      <w:r w:rsidRPr="00B41DE2">
        <w:rPr>
          <w:b/>
          <w:bCs/>
          <w:i/>
        </w:rPr>
        <w:t>τινὶ</w:t>
      </w:r>
      <w:r w:rsidRPr="00085BEA">
        <w:rPr>
          <w:b/>
          <w:bCs/>
          <w:i/>
        </w:rPr>
        <w:t xml:space="preserve"> </w:t>
      </w:r>
      <w:r w:rsidRPr="00B41DE2">
        <w:rPr>
          <w:b/>
          <w:bCs/>
          <w:i/>
        </w:rPr>
        <w:t>τῶν</w:t>
      </w:r>
      <w:r w:rsidRPr="00085BEA">
        <w:rPr>
          <w:b/>
          <w:bCs/>
          <w:i/>
        </w:rPr>
        <w:t xml:space="preserve"> </w:t>
      </w:r>
      <w:r w:rsidRPr="00B41DE2">
        <w:rPr>
          <w:b/>
          <w:bCs/>
          <w:i/>
        </w:rPr>
        <w:t>παρ΄</w:t>
      </w:r>
      <w:r w:rsidRPr="00085BEA">
        <w:rPr>
          <w:b/>
          <w:bCs/>
          <w:i/>
        </w:rPr>
        <w:t xml:space="preserve"> </w:t>
      </w:r>
      <w:r w:rsidRPr="00B41DE2">
        <w:rPr>
          <w:b/>
          <w:bCs/>
          <w:i/>
        </w:rPr>
        <w:t>ἡμῖν;</w:t>
      </w:r>
      <w:r w:rsidRPr="00085BEA">
        <w:rPr>
          <w:i/>
        </w:rPr>
        <w:t xml:space="preserve"> </w:t>
      </w:r>
      <w:r w:rsidRPr="00B41DE2">
        <w:rPr>
          <w:i/>
        </w:rPr>
        <w:t>ἀλλ΄</w:t>
      </w:r>
      <w:r w:rsidRPr="00085BEA">
        <w:rPr>
          <w:i/>
        </w:rPr>
        <w:t xml:space="preserve"> </w:t>
      </w:r>
      <w:r w:rsidRPr="00B41DE2">
        <w:rPr>
          <w:i/>
        </w:rPr>
        <w:t>ἐᾶν</w:t>
      </w:r>
      <w:r w:rsidRPr="00085BEA">
        <w:rPr>
          <w:i/>
        </w:rPr>
        <w:t xml:space="preserve"> </w:t>
      </w:r>
      <w:r w:rsidRPr="00B41DE2">
        <w:rPr>
          <w:i/>
        </w:rPr>
        <w:t>δεῖν</w:t>
      </w:r>
      <w:r w:rsidRPr="00085BEA">
        <w:rPr>
          <w:i/>
        </w:rPr>
        <w:t xml:space="preserve"> </w:t>
      </w:r>
      <w:r w:rsidRPr="00B41DE2">
        <w:rPr>
          <w:i/>
        </w:rPr>
        <w:t>πᾶσαν</w:t>
      </w:r>
      <w:r w:rsidRPr="00085BEA">
        <w:rPr>
          <w:i/>
        </w:rPr>
        <w:t xml:space="preserve"> </w:t>
      </w:r>
      <w:r w:rsidRPr="00B41DE2">
        <w:rPr>
          <w:i/>
        </w:rPr>
        <w:t>ξοανοποιίαν͵</w:t>
      </w:r>
      <w:r w:rsidRPr="00085BEA">
        <w:rPr>
          <w:i/>
        </w:rPr>
        <w:t xml:space="preserve"> </w:t>
      </w:r>
      <w:r w:rsidRPr="00B41DE2">
        <w:rPr>
          <w:i/>
        </w:rPr>
        <w:t>τέμενος</w:t>
      </w:r>
      <w:r w:rsidRPr="00085BEA">
        <w:rPr>
          <w:i/>
        </w:rPr>
        <w:t xml:space="preserve"> [</w:t>
      </w:r>
      <w:r w:rsidRPr="00B41DE2">
        <w:rPr>
          <w:i/>
        </w:rPr>
        <w:t>δ΄</w:t>
      </w:r>
      <w:r w:rsidRPr="00085BEA">
        <w:rPr>
          <w:i/>
        </w:rPr>
        <w:t xml:space="preserve">] </w:t>
      </w:r>
      <w:r w:rsidRPr="00B41DE2">
        <w:rPr>
          <w:i/>
        </w:rPr>
        <w:t>ἀφορίσαντας</w:t>
      </w:r>
      <w:r w:rsidRPr="00085BEA">
        <w:rPr>
          <w:i/>
        </w:rPr>
        <w:t xml:space="preserve"> </w:t>
      </w:r>
      <w:r w:rsidRPr="00B41DE2">
        <w:rPr>
          <w:i/>
        </w:rPr>
        <w:t>καὶ</w:t>
      </w:r>
      <w:r w:rsidRPr="00085BEA">
        <w:rPr>
          <w:i/>
        </w:rPr>
        <w:t xml:space="preserve"> </w:t>
      </w:r>
      <w:r w:rsidRPr="00B41DE2">
        <w:rPr>
          <w:i/>
        </w:rPr>
        <w:t>σηκὸν</w:t>
      </w:r>
      <w:r w:rsidRPr="00085BEA">
        <w:rPr>
          <w:i/>
        </w:rPr>
        <w:t xml:space="preserve"> </w:t>
      </w:r>
      <w:r w:rsidRPr="00B41DE2">
        <w:rPr>
          <w:i/>
        </w:rPr>
        <w:t>ἀξιόλογον</w:t>
      </w:r>
      <w:r w:rsidRPr="00085BEA">
        <w:rPr>
          <w:i/>
        </w:rPr>
        <w:t xml:space="preserve"> </w:t>
      </w:r>
      <w:r w:rsidRPr="00B41DE2">
        <w:rPr>
          <w:i/>
        </w:rPr>
        <w:t>τιμᾶν</w:t>
      </w:r>
      <w:r w:rsidRPr="00085BEA">
        <w:rPr>
          <w:i/>
        </w:rPr>
        <w:t xml:space="preserve"> </w:t>
      </w:r>
      <w:r w:rsidRPr="00B41DE2">
        <w:rPr>
          <w:i/>
        </w:rPr>
        <w:t>ἕδους</w:t>
      </w:r>
      <w:r w:rsidRPr="00085BEA">
        <w:rPr>
          <w:i/>
        </w:rPr>
        <w:t xml:space="preserve"> </w:t>
      </w:r>
      <w:r w:rsidRPr="00B41DE2">
        <w:rPr>
          <w:i/>
        </w:rPr>
        <w:t>χωρίς</w:t>
      </w:r>
      <w:r w:rsidRPr="00085BEA">
        <w:rPr>
          <w:i/>
        </w:rPr>
        <w:t xml:space="preserve">. </w:t>
      </w:r>
      <w:r w:rsidRPr="00B41DE2">
        <w:rPr>
          <w:i/>
        </w:rPr>
        <w:t>ἐγκοιμᾶσθαι</w:t>
      </w:r>
      <w:r w:rsidRPr="00085BEA">
        <w:rPr>
          <w:i/>
        </w:rPr>
        <w:t xml:space="preserve"> </w:t>
      </w:r>
      <w:r w:rsidRPr="00B41DE2">
        <w:rPr>
          <w:i/>
        </w:rPr>
        <w:t>δὲ</w:t>
      </w:r>
      <w:r w:rsidRPr="00085BEA">
        <w:rPr>
          <w:i/>
        </w:rPr>
        <w:t xml:space="preserve"> </w:t>
      </w:r>
      <w:r w:rsidRPr="00B41DE2">
        <w:rPr>
          <w:i/>
        </w:rPr>
        <w:t>καὶ</w:t>
      </w:r>
      <w:r w:rsidRPr="00085BEA">
        <w:rPr>
          <w:i/>
        </w:rPr>
        <w:t xml:space="preserve"> </w:t>
      </w:r>
      <w:r w:rsidRPr="00B41DE2">
        <w:rPr>
          <w:i/>
        </w:rPr>
        <w:t>αὐτοὺς</w:t>
      </w:r>
      <w:r w:rsidRPr="00085BEA">
        <w:rPr>
          <w:i/>
        </w:rPr>
        <w:t xml:space="preserve"> </w:t>
      </w:r>
      <w:r w:rsidRPr="00B41DE2">
        <w:rPr>
          <w:i/>
        </w:rPr>
        <w:t>ὑπὲρ</w:t>
      </w:r>
      <w:r w:rsidRPr="00085BEA">
        <w:rPr>
          <w:i/>
        </w:rPr>
        <w:t xml:space="preserve"> </w:t>
      </w:r>
      <w:r w:rsidRPr="00B41DE2">
        <w:rPr>
          <w:i/>
        </w:rPr>
        <w:t>ἑαυτῶν</w:t>
      </w:r>
      <w:r w:rsidRPr="00085BEA">
        <w:rPr>
          <w:i/>
        </w:rPr>
        <w:t xml:space="preserve"> </w:t>
      </w:r>
      <w:r w:rsidRPr="00B41DE2">
        <w:rPr>
          <w:i/>
        </w:rPr>
        <w:t>καὶ</w:t>
      </w:r>
      <w:r w:rsidRPr="00085BEA">
        <w:rPr>
          <w:i/>
        </w:rPr>
        <w:t xml:space="preserve"> </w:t>
      </w:r>
      <w:r w:rsidRPr="00B41DE2">
        <w:rPr>
          <w:i/>
        </w:rPr>
        <w:t>ὑπὲρ</w:t>
      </w:r>
      <w:r w:rsidRPr="00085BEA">
        <w:rPr>
          <w:i/>
        </w:rPr>
        <w:t xml:space="preserve"> </w:t>
      </w:r>
      <w:r w:rsidRPr="00B41DE2">
        <w:rPr>
          <w:i/>
        </w:rPr>
        <w:t>τῶν</w:t>
      </w:r>
      <w:r w:rsidRPr="00085BEA">
        <w:rPr>
          <w:i/>
        </w:rPr>
        <w:t xml:space="preserve"> </w:t>
      </w:r>
      <w:r w:rsidRPr="00B41DE2">
        <w:rPr>
          <w:i/>
        </w:rPr>
        <w:t>ἄλλων</w:t>
      </w:r>
      <w:r w:rsidRPr="00085BEA">
        <w:rPr>
          <w:i/>
        </w:rPr>
        <w:t xml:space="preserve"> </w:t>
      </w:r>
      <w:r w:rsidRPr="00B41DE2">
        <w:rPr>
          <w:i/>
        </w:rPr>
        <w:t>ἄλλους</w:t>
      </w:r>
      <w:r w:rsidRPr="00085BEA">
        <w:rPr>
          <w:i/>
        </w:rPr>
        <w:t xml:space="preserve"> </w:t>
      </w:r>
      <w:r w:rsidRPr="00B41DE2">
        <w:rPr>
          <w:i/>
        </w:rPr>
        <w:t>τοὺς</w:t>
      </w:r>
      <w:r w:rsidRPr="00085BEA">
        <w:rPr>
          <w:i/>
        </w:rPr>
        <w:t xml:space="preserve"> </w:t>
      </w:r>
      <w:r w:rsidRPr="00B41DE2">
        <w:rPr>
          <w:i/>
        </w:rPr>
        <w:t>εὐονείρους·</w:t>
      </w:r>
      <w:r w:rsidRPr="00085BEA">
        <w:rPr>
          <w:i/>
        </w:rPr>
        <w:t xml:space="preserve"> </w:t>
      </w:r>
      <w:r w:rsidRPr="00B41DE2">
        <w:rPr>
          <w:i/>
        </w:rPr>
        <w:t>καὶ</w:t>
      </w:r>
      <w:r w:rsidRPr="00085BEA">
        <w:rPr>
          <w:i/>
        </w:rPr>
        <w:t xml:space="preserve"> </w:t>
      </w:r>
      <w:r w:rsidRPr="00B41DE2">
        <w:rPr>
          <w:i/>
        </w:rPr>
        <w:t>προσδοκᾶν</w:t>
      </w:r>
      <w:r w:rsidRPr="00085BEA">
        <w:rPr>
          <w:i/>
        </w:rPr>
        <w:t xml:space="preserve"> </w:t>
      </w:r>
      <w:r w:rsidRPr="00B41DE2">
        <w:rPr>
          <w:i/>
        </w:rPr>
        <w:t>δεῖν</w:t>
      </w:r>
      <w:r w:rsidRPr="00085BEA">
        <w:rPr>
          <w:i/>
        </w:rPr>
        <w:t xml:space="preserve"> </w:t>
      </w:r>
      <w:r w:rsidRPr="00B41DE2">
        <w:rPr>
          <w:i/>
        </w:rPr>
        <w:t>ἀγαθὸν</w:t>
      </w:r>
      <w:r w:rsidRPr="00085BEA">
        <w:rPr>
          <w:i/>
        </w:rPr>
        <w:t xml:space="preserve"> </w:t>
      </w:r>
      <w:r w:rsidRPr="00B41DE2">
        <w:rPr>
          <w:i/>
        </w:rPr>
        <w:t>παρὰ</w:t>
      </w:r>
      <w:r w:rsidRPr="00085BEA">
        <w:rPr>
          <w:i/>
        </w:rPr>
        <w:t xml:space="preserve"> </w:t>
      </w:r>
      <w:r w:rsidRPr="00B41DE2">
        <w:rPr>
          <w:i/>
        </w:rPr>
        <w:t>τοῦ</w:t>
      </w:r>
      <w:r w:rsidRPr="00085BEA">
        <w:rPr>
          <w:i/>
        </w:rPr>
        <w:t xml:space="preserve"> </w:t>
      </w:r>
      <w:r w:rsidRPr="00B41DE2">
        <w:rPr>
          <w:i/>
          <w:caps/>
        </w:rPr>
        <w:t>θ</w:t>
      </w:r>
      <w:r w:rsidRPr="00B41DE2">
        <w:rPr>
          <w:i/>
        </w:rPr>
        <w:t>εοῦ</w:t>
      </w:r>
      <w:r w:rsidRPr="00085BEA">
        <w:rPr>
          <w:i/>
        </w:rPr>
        <w:t xml:space="preserve"> </w:t>
      </w:r>
      <w:r w:rsidRPr="00B41DE2">
        <w:rPr>
          <w:i/>
        </w:rPr>
        <w:t>καὶ</w:t>
      </w:r>
      <w:r w:rsidRPr="00085BEA">
        <w:rPr>
          <w:i/>
        </w:rPr>
        <w:t xml:space="preserve"> </w:t>
      </w:r>
      <w:r w:rsidRPr="00B41DE2">
        <w:rPr>
          <w:i/>
        </w:rPr>
        <w:t>δῶρον</w:t>
      </w:r>
      <w:r w:rsidRPr="00085BEA">
        <w:rPr>
          <w:i/>
        </w:rPr>
        <w:t xml:space="preserve"> </w:t>
      </w:r>
      <w:r w:rsidRPr="00B41DE2">
        <w:rPr>
          <w:i/>
        </w:rPr>
        <w:t>ἀεί</w:t>
      </w:r>
      <w:r w:rsidRPr="00085BEA">
        <w:rPr>
          <w:i/>
        </w:rPr>
        <w:t xml:space="preserve"> </w:t>
      </w:r>
      <w:r w:rsidRPr="00B41DE2">
        <w:rPr>
          <w:i/>
        </w:rPr>
        <w:t>τι</w:t>
      </w:r>
      <w:r w:rsidRPr="00085BEA">
        <w:rPr>
          <w:i/>
        </w:rPr>
        <w:t xml:space="preserve"> </w:t>
      </w:r>
      <w:r w:rsidRPr="00B41DE2">
        <w:rPr>
          <w:i/>
        </w:rPr>
        <w:t>καὶ</w:t>
      </w:r>
      <w:r w:rsidRPr="00085BEA">
        <w:rPr>
          <w:i/>
        </w:rPr>
        <w:t xml:space="preserve"> </w:t>
      </w:r>
      <w:r w:rsidRPr="00B41DE2">
        <w:rPr>
          <w:i/>
        </w:rPr>
        <w:t>σημεῖον</w:t>
      </w:r>
      <w:r w:rsidRPr="00085BEA">
        <w:rPr>
          <w:i/>
        </w:rPr>
        <w:t xml:space="preserve"> </w:t>
      </w:r>
      <w:r w:rsidRPr="00B41DE2">
        <w:rPr>
          <w:i/>
        </w:rPr>
        <w:t>τοὺς</w:t>
      </w:r>
      <w:r w:rsidRPr="00085BEA">
        <w:rPr>
          <w:i/>
        </w:rPr>
        <w:t xml:space="preserve"> </w:t>
      </w:r>
      <w:r w:rsidRPr="00B41DE2">
        <w:rPr>
          <w:i/>
        </w:rPr>
        <w:t>σωφρόνως</w:t>
      </w:r>
      <w:r w:rsidRPr="00085BEA">
        <w:rPr>
          <w:i/>
        </w:rPr>
        <w:t xml:space="preserve"> </w:t>
      </w:r>
      <w:r w:rsidRPr="00B41DE2">
        <w:rPr>
          <w:i/>
        </w:rPr>
        <w:t>ζῶντας</w:t>
      </w:r>
      <w:r w:rsidRPr="00085BEA">
        <w:rPr>
          <w:i/>
        </w:rPr>
        <w:t xml:space="preserve"> </w:t>
      </w:r>
      <w:r w:rsidRPr="00B41DE2">
        <w:rPr>
          <w:i/>
        </w:rPr>
        <w:t>καὶ</w:t>
      </w:r>
      <w:r w:rsidRPr="00085BEA">
        <w:rPr>
          <w:i/>
        </w:rPr>
        <w:t xml:space="preserve"> </w:t>
      </w:r>
      <w:r w:rsidRPr="00B41DE2">
        <w:rPr>
          <w:i/>
        </w:rPr>
        <w:t>μετὰ</w:t>
      </w:r>
      <w:r w:rsidRPr="00085BEA">
        <w:rPr>
          <w:i/>
        </w:rPr>
        <w:t xml:space="preserve"> </w:t>
      </w:r>
      <w:r w:rsidRPr="00B41DE2">
        <w:rPr>
          <w:i/>
        </w:rPr>
        <w:t>δικαιοσύνης͵</w:t>
      </w:r>
      <w:r w:rsidRPr="00085BEA">
        <w:rPr>
          <w:i/>
        </w:rPr>
        <w:t xml:space="preserve"> </w:t>
      </w:r>
      <w:r w:rsidRPr="00B41DE2">
        <w:rPr>
          <w:i/>
        </w:rPr>
        <w:t>τοὺς</w:t>
      </w:r>
      <w:r w:rsidRPr="00085BEA">
        <w:rPr>
          <w:i/>
        </w:rPr>
        <w:t xml:space="preserve"> </w:t>
      </w:r>
      <w:r w:rsidRPr="00B41DE2">
        <w:rPr>
          <w:i/>
        </w:rPr>
        <w:t>δ΄</w:t>
      </w:r>
      <w:r w:rsidRPr="00085BEA">
        <w:rPr>
          <w:i/>
        </w:rPr>
        <w:t xml:space="preserve"> </w:t>
      </w:r>
      <w:r w:rsidRPr="00B41DE2">
        <w:rPr>
          <w:i/>
        </w:rPr>
        <w:t>ἄλλους</w:t>
      </w:r>
      <w:r w:rsidRPr="00085BEA">
        <w:rPr>
          <w:i/>
        </w:rPr>
        <w:t xml:space="preserve"> </w:t>
      </w:r>
      <w:r w:rsidRPr="00B41DE2">
        <w:rPr>
          <w:i/>
        </w:rPr>
        <w:t>μὴ</w:t>
      </w:r>
      <w:r w:rsidRPr="00085BEA">
        <w:rPr>
          <w:i/>
        </w:rPr>
        <w:t xml:space="preserve"> </w:t>
      </w:r>
      <w:r w:rsidRPr="00B41DE2">
        <w:rPr>
          <w:i/>
        </w:rPr>
        <w:t>προσδοκᾶν</w:t>
      </w:r>
      <w:r w:rsidRPr="00085BEA">
        <w:t xml:space="preserve"> (</w:t>
      </w:r>
      <w:r w:rsidRPr="00B41DE2">
        <w:t>Στράβων</w:t>
      </w:r>
      <w:r w:rsidRPr="00085BEA">
        <w:t xml:space="preserve">, </w:t>
      </w:r>
      <w:r w:rsidRPr="00B41DE2">
        <w:rPr>
          <w:i/>
        </w:rPr>
        <w:t>Γεωγρ</w:t>
      </w:r>
      <w:r w:rsidRPr="00085BEA">
        <w:rPr>
          <w:i/>
        </w:rPr>
        <w:t>.</w:t>
      </w:r>
      <w:r w:rsidRPr="00085BEA">
        <w:t xml:space="preserve"> </w:t>
      </w:r>
      <w:r w:rsidRPr="00B41DE2">
        <w:t>16.2.35.18 16.2.35).</w:t>
      </w:r>
    </w:p>
  </w:footnote>
  <w:footnote w:id="74">
    <w:p w:rsidR="00085BEA" w:rsidRPr="00CA7E7C" w:rsidRDefault="00085BEA" w:rsidP="00085BEA">
      <w:pPr>
        <w:pStyle w:val="a5"/>
      </w:pPr>
      <w:r w:rsidRPr="00CA7E7C">
        <w:rPr>
          <w:rStyle w:val="a4"/>
        </w:rPr>
        <w:footnoteRef/>
      </w:r>
      <w:r w:rsidRPr="00CA7E7C">
        <w:t xml:space="preserve"> </w:t>
      </w:r>
      <w:r w:rsidRPr="00CA7E7C">
        <w:t>Ο Ζηζιούλας</w:t>
      </w:r>
      <w:r>
        <w:t>,</w:t>
      </w:r>
      <w:r w:rsidRPr="00CA7E7C">
        <w:t xml:space="preserve"> Ελληνισμός και Χριστιανισμός 523-4</w:t>
      </w:r>
      <w:r>
        <w:t>,</w:t>
      </w:r>
      <w:r w:rsidRPr="00CA7E7C">
        <w:t xml:space="preserve"> σημειώνει: </w:t>
      </w:r>
      <w:r w:rsidRPr="00DD27E8">
        <w:rPr>
          <w:i/>
        </w:rPr>
        <w:t>Στην ιουδαϊκή γραμματεία της εποχής διακρίνεται η τάση για φυσική αποκάλυψη, δηλ. γνώση του Θεού μέσω της μελέτης της φύσεως και μάλιστα των άστρων, η ιδέα της θείας πρόνοιας και της μετά θάνατον τιμωρίας, η πίστη σε μαγικές δυνάμεις και στην αποκαλυπτική δύναμη των ονείρων και της αστρολογίας. Στην ίδια την αποκαλυπτική γραμματεία, υπάρχει μια τάση συστηματοποιήσεως της ιστορίας σε βαθμό μιας φιλοσοφίας της γενικής παγκόσμιας ιστορίας και δεύτερον ένας συνδυασμός της ιστορίας με την οντολογία. Παράλληλα όμως η τ</w:t>
      </w:r>
      <w:r w:rsidRPr="00DD27E8">
        <w:rPr>
          <w:i/>
        </w:rPr>
        <w:t>ο</w:t>
      </w:r>
      <w:r w:rsidRPr="00DD27E8">
        <w:rPr>
          <w:i/>
        </w:rPr>
        <w:t>ποθέτηση της αλήθειας στον χώρο της Ιστορίας, ως του πεδίου της αποκαλύψεως των ενεργειών του Θεού και μάλ</w:t>
      </w:r>
      <w:r w:rsidRPr="00DD27E8">
        <w:rPr>
          <w:i/>
        </w:rPr>
        <w:t>ι</w:t>
      </w:r>
      <w:r w:rsidRPr="00DD27E8">
        <w:rPr>
          <w:i/>
        </w:rPr>
        <w:t>στα του τέλους της ιστορίας, των εσχάτων και η άρνηση της ατομοκρατίας, η μετατόπιση της αλήθειας από τον χώρο της σκέψεως στο χώρο της πράξεως, της κοινής ζωής και της αγάπης αποτελούν τα ιουδαϊκά στοιχεία που κληρον</w:t>
      </w:r>
      <w:r w:rsidRPr="00DD27E8">
        <w:rPr>
          <w:i/>
        </w:rPr>
        <w:t>ο</w:t>
      </w:r>
      <w:r w:rsidRPr="00DD27E8">
        <w:rPr>
          <w:i/>
        </w:rPr>
        <w:t>μούνται στον Χριστιανισμό και θα κρίνουν τις σχέσεις του με τον ιουδαϊσμό</w:t>
      </w:r>
      <w:r w:rsidRPr="00CA7E7C">
        <w:t xml:space="preserve">. </w:t>
      </w:r>
    </w:p>
  </w:footnote>
  <w:footnote w:id="75">
    <w:p w:rsidR="00085BEA" w:rsidRPr="00CA7E7C" w:rsidRDefault="00085BEA" w:rsidP="00085BEA">
      <w:pPr>
        <w:pStyle w:val="a5"/>
      </w:pPr>
      <w:r w:rsidRPr="00CA7E7C">
        <w:rPr>
          <w:rStyle w:val="a4"/>
        </w:rPr>
        <w:footnoteRef/>
      </w:r>
      <w:r w:rsidRPr="00CA7E7C">
        <w:t xml:space="preserve"> </w:t>
      </w:r>
      <w:r w:rsidRPr="00CA7E7C">
        <w:t>Όπως σημειώνει ο Ζηζιούλας (ό</w:t>
      </w:r>
      <w:r>
        <w:t>π</w:t>
      </w:r>
      <w:r w:rsidRPr="00CA7E7C">
        <w:t>.π. 525)</w:t>
      </w:r>
      <w:r>
        <w:t>,</w:t>
      </w:r>
      <w:r w:rsidRPr="00CA7E7C">
        <w:t xml:space="preserve"> </w:t>
      </w:r>
      <w:r w:rsidRPr="00DD27E8">
        <w:rPr>
          <w:i/>
        </w:rPr>
        <w:t>η ιστορική ευκαιρία του Χριστιανισμού προπαρασκευάζεται από το διχασμό που δημιουργείται ανάμεσα στις οικουμενικές δυνατότητες που έκρυβε η βιβλική πίστη του και στην ανάγκη της αυτοπροστασίας και της επιβιώσεως του Ισρ</w:t>
      </w:r>
      <w:r w:rsidRPr="00DD27E8">
        <w:rPr>
          <w:i/>
        </w:rPr>
        <w:t>α</w:t>
      </w:r>
      <w:r w:rsidRPr="00DD27E8">
        <w:rPr>
          <w:i/>
        </w:rPr>
        <w:t>ήλ ως εθνικής μονάδας. Αυτή είναι η μεγάλη συμβολή του Ελληνισμού στην εμφάνιση του Χριστιανισμού</w:t>
      </w:r>
      <w:r>
        <w:rPr>
          <w:i/>
        </w:rPr>
        <w:t>,</w:t>
      </w:r>
      <w:r w:rsidRPr="00DD27E8">
        <w:rPr>
          <w:i/>
        </w:rPr>
        <w:t xml:space="preserve"> η πρόκληση μιας γόνιμης κρίσεως συνειδήσεως στον Ιουδαϊσμό</w:t>
      </w:r>
      <w:r w:rsidRPr="00CA7E7C">
        <w:t>.</w:t>
      </w:r>
    </w:p>
  </w:footnote>
  <w:footnote w:id="76">
    <w:p w:rsidR="00085BEA" w:rsidRPr="00415567" w:rsidRDefault="00085BEA" w:rsidP="00085BEA">
      <w:pPr>
        <w:pStyle w:val="a5"/>
      </w:pPr>
      <w:r>
        <w:rPr>
          <w:rStyle w:val="a4"/>
        </w:rPr>
        <w:footnoteRef/>
      </w:r>
      <w:r>
        <w:t xml:space="preserve"> </w:t>
      </w:r>
      <w:r>
        <w:t xml:space="preserve">Σύμφωνα με τον Φίλωνα, </w:t>
      </w:r>
      <w:r w:rsidRPr="00540F62">
        <w:rPr>
          <w:i/>
        </w:rPr>
        <w:t>Βίος Σοφού του κατά Διδασκαλίαν τελειωθέντος</w:t>
      </w:r>
      <w:r>
        <w:t xml:space="preserve">, ο Αβραάμ ήταν ο φιλόσοφος που ενσαρκώνει το ελληνικό ιδεώδες αν και αντιπαρατέθηκε στη σοφία των Χαλδαίων και των Ελλήνων: </w:t>
      </w:r>
      <w:r w:rsidRPr="00415567">
        <w:rPr>
          <w:rFonts w:cs="Silver Humana"/>
          <w:i/>
        </w:rPr>
        <w:t xml:space="preserve">Χαλδαῖοι γὰρ ἐν τοῖς μάλιστα διαπονήσαντες ἀστρονομίαν καὶ πάντα ταῖς κινήσεσι τῶν ἀστέρων ἀναθέντες ὑπέλαβον οἰκονομεῖσθαι τὰ ἐν κόσμῳ δυνάμεσιν͵ </w:t>
      </w:r>
      <w:r>
        <w:rPr>
          <w:rFonts w:cs="Silver Humana"/>
          <w:i/>
        </w:rPr>
        <w:t>ἃς περιέχουσιν ἀριθμοὶ καὶ ἀριθ</w:t>
      </w:r>
      <w:r w:rsidRPr="00415567">
        <w:rPr>
          <w:rFonts w:cs="Silver Humana"/>
          <w:i/>
        </w:rPr>
        <w:t>μῶν ἀναλογίαι͵ καὶ τὴν ὁρατὴν οὐσίαν ἐσέμνυνον τῆς ἀοράτου καὶ νοητῆς οὐ λαβόντες ἔννοιαν͵ ἀλλὰ τὴν ἐν ἐκείνοις τάξιν διερευνώμενοι κατά τε τὰς ἡλίου καὶ σελήνης καὶ τῶν ἄλλων πλανήτων καὶ ἀπλανῶν περιόδους καὶ κατὰ τὰς τῶν ἐτησίων ὡρῶν μεταβολὰς καὶ κατὰ τὴν τῶν οὐρανίων πρὸς τὰ ἐπίγεια συμπάθειαν τὸν κόσμον αὐτὸν ὑπέλαβον εἶναι θεόν͵ οὐκ</w:t>
      </w:r>
      <w:r>
        <w:rPr>
          <w:rFonts w:cs="Silver Humana"/>
          <w:i/>
        </w:rPr>
        <w:t xml:space="preserve"> </w:t>
      </w:r>
      <w:r w:rsidRPr="00415567">
        <w:rPr>
          <w:rFonts w:cs="Silver Humana"/>
          <w:i/>
        </w:rPr>
        <w:t>εὐαγῶς τὸ γενόμενον ἐξομοιώσαντες τῷ πεποιηκότι. ταύτῃ τοι τῇ δόξῃ συντραφεὶς καὶ χαλδαΐσας μακρόν τινα χρόνον͵ ὥσπερ ἐκ βαθέος ὕπνου</w:t>
      </w:r>
      <w:r>
        <w:rPr>
          <w:rFonts w:cs="Silver Humana"/>
          <w:i/>
        </w:rPr>
        <w:t xml:space="preserve"> </w:t>
      </w:r>
      <w:r w:rsidRPr="00415567">
        <w:rPr>
          <w:rFonts w:cs="Silver Humana"/>
          <w:i/>
        </w:rPr>
        <w:t>διοίξας τὸ τῆς ψυχῆς ὄμμα καὶ καθαρὰν αὐγὴν ἀντὶ σκότους βαθέος βλέπειν ἀρξάμενος ἠκολούθησε τῷ φέγγει καὶ κατεῖδεν͵ ὃ μὴ πρότερον ἐθεάσατο͵ τοῦ κόσμου τινὰ ἡνίοχον καὶ κυβερνήτην ἐφεστῶτα καὶ σωτηρίως εὐθύνοντα τὸ οἰκεῖον ἔργον͵ ἐπιμέλειάν τε καὶ προστασίαν καὶ τῶν ἐν αὐτῷ μερῶν ὅσα θείας ἐπάξια φροντίδος ποιούμενον</w:t>
      </w:r>
      <w:r>
        <w:rPr>
          <w:rFonts w:cs="Silver Humana"/>
          <w:i/>
        </w:rPr>
        <w:t xml:space="preserve"> </w:t>
      </w:r>
      <w:r w:rsidRPr="00415567">
        <w:rPr>
          <w:rFonts w:cs="Silver Humana"/>
        </w:rPr>
        <w:t>(69-71).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4B28"/>
    <w:multiLevelType w:val="hybridMultilevel"/>
    <w:tmpl w:val="CC8A63DC"/>
    <w:lvl w:ilvl="0" w:tplc="2A36E39E">
      <w:start w:val="1"/>
      <w:numFmt w:val="decimal"/>
      <w:lvlText w:val="%1."/>
      <w:lvlJc w:val="left"/>
      <w:pPr>
        <w:tabs>
          <w:tab w:val="num" w:pos="720"/>
        </w:tabs>
        <w:ind w:left="720" w:hanging="360"/>
      </w:pPr>
      <w:rPr>
        <w:rFonts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5177974"/>
    <w:multiLevelType w:val="hybridMultilevel"/>
    <w:tmpl w:val="A5AC4002"/>
    <w:lvl w:ilvl="0" w:tplc="99C23CB0">
      <w:start w:val="1"/>
      <w:numFmt w:val="upperLetter"/>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E7A18DA"/>
    <w:multiLevelType w:val="hybridMultilevel"/>
    <w:tmpl w:val="C3402858"/>
    <w:lvl w:ilvl="0" w:tplc="5526F31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9B31E67"/>
    <w:multiLevelType w:val="hybridMultilevel"/>
    <w:tmpl w:val="9062AC0E"/>
    <w:lvl w:ilvl="0" w:tplc="BAD6591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21A329FF"/>
    <w:multiLevelType w:val="hybridMultilevel"/>
    <w:tmpl w:val="C1E61ACE"/>
    <w:lvl w:ilvl="0" w:tplc="B254EBA8">
      <w:start w:val="1"/>
      <w:numFmt w:val="decimal"/>
      <w:lvlText w:val="%1."/>
      <w:lvlJc w:val="left"/>
      <w:pPr>
        <w:tabs>
          <w:tab w:val="num" w:pos="720"/>
        </w:tabs>
        <w:ind w:left="720" w:hanging="360"/>
      </w:pPr>
      <w:rPr>
        <w:rFonts w:hint="default"/>
        <w:i w:val="0"/>
        <w:color w:val="000000"/>
      </w:rPr>
    </w:lvl>
    <w:lvl w:ilvl="1" w:tplc="2EFC0396">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5927C75"/>
    <w:multiLevelType w:val="hybridMultilevel"/>
    <w:tmpl w:val="CB14553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9B000D0"/>
    <w:multiLevelType w:val="hybridMultilevel"/>
    <w:tmpl w:val="4704B2F8"/>
    <w:lvl w:ilvl="0" w:tplc="FE52460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FC851E6"/>
    <w:multiLevelType w:val="hybridMultilevel"/>
    <w:tmpl w:val="AE580A30"/>
    <w:lvl w:ilvl="0" w:tplc="39C483C2">
      <w:start w:val="8"/>
      <w:numFmt w:val="decimal"/>
      <w:pStyle w:val="4"/>
      <w:lvlText w:val="%1"/>
      <w:lvlJc w:val="left"/>
      <w:pPr>
        <w:tabs>
          <w:tab w:val="num" w:pos="420"/>
        </w:tabs>
        <w:ind w:left="420" w:hanging="360"/>
      </w:pPr>
      <w:rPr>
        <w:rFonts w:ascii="Arial" w:hAnsi="Arial" w:cs="Arial" w:hint="default"/>
      </w:rPr>
    </w:lvl>
    <w:lvl w:ilvl="1" w:tplc="04070019" w:tentative="1">
      <w:start w:val="1"/>
      <w:numFmt w:val="lowerLetter"/>
      <w:lvlText w:val="%2."/>
      <w:lvlJc w:val="left"/>
      <w:pPr>
        <w:tabs>
          <w:tab w:val="num" w:pos="1140"/>
        </w:tabs>
        <w:ind w:left="1140" w:hanging="360"/>
      </w:pPr>
    </w:lvl>
    <w:lvl w:ilvl="2" w:tplc="0407001B" w:tentative="1">
      <w:start w:val="1"/>
      <w:numFmt w:val="lowerRoman"/>
      <w:lvlText w:val="%3."/>
      <w:lvlJc w:val="right"/>
      <w:pPr>
        <w:tabs>
          <w:tab w:val="num" w:pos="1860"/>
        </w:tabs>
        <w:ind w:left="1860" w:hanging="180"/>
      </w:pPr>
    </w:lvl>
    <w:lvl w:ilvl="3" w:tplc="0407000F" w:tentative="1">
      <w:start w:val="1"/>
      <w:numFmt w:val="decimal"/>
      <w:lvlText w:val="%4."/>
      <w:lvlJc w:val="left"/>
      <w:pPr>
        <w:tabs>
          <w:tab w:val="num" w:pos="2580"/>
        </w:tabs>
        <w:ind w:left="2580" w:hanging="360"/>
      </w:pPr>
    </w:lvl>
    <w:lvl w:ilvl="4" w:tplc="04070019" w:tentative="1">
      <w:start w:val="1"/>
      <w:numFmt w:val="lowerLetter"/>
      <w:lvlText w:val="%5."/>
      <w:lvlJc w:val="left"/>
      <w:pPr>
        <w:tabs>
          <w:tab w:val="num" w:pos="3300"/>
        </w:tabs>
        <w:ind w:left="3300" w:hanging="360"/>
      </w:pPr>
    </w:lvl>
    <w:lvl w:ilvl="5" w:tplc="0407001B" w:tentative="1">
      <w:start w:val="1"/>
      <w:numFmt w:val="lowerRoman"/>
      <w:lvlText w:val="%6."/>
      <w:lvlJc w:val="right"/>
      <w:pPr>
        <w:tabs>
          <w:tab w:val="num" w:pos="4020"/>
        </w:tabs>
        <w:ind w:left="4020" w:hanging="180"/>
      </w:pPr>
    </w:lvl>
    <w:lvl w:ilvl="6" w:tplc="0407000F" w:tentative="1">
      <w:start w:val="1"/>
      <w:numFmt w:val="decimal"/>
      <w:lvlText w:val="%7."/>
      <w:lvlJc w:val="left"/>
      <w:pPr>
        <w:tabs>
          <w:tab w:val="num" w:pos="4740"/>
        </w:tabs>
        <w:ind w:left="4740" w:hanging="360"/>
      </w:pPr>
    </w:lvl>
    <w:lvl w:ilvl="7" w:tplc="04070019" w:tentative="1">
      <w:start w:val="1"/>
      <w:numFmt w:val="lowerLetter"/>
      <w:lvlText w:val="%8."/>
      <w:lvlJc w:val="left"/>
      <w:pPr>
        <w:tabs>
          <w:tab w:val="num" w:pos="5460"/>
        </w:tabs>
        <w:ind w:left="5460" w:hanging="360"/>
      </w:pPr>
    </w:lvl>
    <w:lvl w:ilvl="8" w:tplc="0407001B" w:tentative="1">
      <w:start w:val="1"/>
      <w:numFmt w:val="lowerRoman"/>
      <w:lvlText w:val="%9."/>
      <w:lvlJc w:val="right"/>
      <w:pPr>
        <w:tabs>
          <w:tab w:val="num" w:pos="6180"/>
        </w:tabs>
        <w:ind w:left="6180" w:hanging="180"/>
      </w:pPr>
    </w:lvl>
  </w:abstractNum>
  <w:abstractNum w:abstractNumId="8">
    <w:nsid w:val="38E734E0"/>
    <w:multiLevelType w:val="hybridMultilevel"/>
    <w:tmpl w:val="00BC9576"/>
    <w:lvl w:ilvl="0" w:tplc="3F506F4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41B57B88"/>
    <w:multiLevelType w:val="hybridMultilevel"/>
    <w:tmpl w:val="1F80CBA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7484D41"/>
    <w:multiLevelType w:val="hybridMultilevel"/>
    <w:tmpl w:val="D4A8DA94"/>
    <w:lvl w:ilvl="0" w:tplc="6BF4F48A">
      <w:numFmt w:val="bullet"/>
      <w:lvlText w:val="-"/>
      <w:lvlJc w:val="left"/>
      <w:pPr>
        <w:tabs>
          <w:tab w:val="num" w:pos="720"/>
        </w:tabs>
        <w:ind w:left="720" w:hanging="360"/>
      </w:pPr>
      <w:rPr>
        <w:rFonts w:ascii="Palatino Linotype" w:eastAsia="Times New Roman" w:hAnsi="Palatino Linotype"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BE54B2B"/>
    <w:multiLevelType w:val="hybridMultilevel"/>
    <w:tmpl w:val="72D48B28"/>
    <w:lvl w:ilvl="0" w:tplc="D346C5CA">
      <w:start w:val="1"/>
      <w:numFmt w:val="decimal"/>
      <w:lvlText w:val="%1."/>
      <w:lvlJc w:val="left"/>
      <w:pPr>
        <w:tabs>
          <w:tab w:val="num" w:pos="720"/>
        </w:tabs>
        <w:ind w:left="720" w:hanging="360"/>
      </w:pPr>
      <w:rPr>
        <w:rFonts w:hint="default"/>
        <w:color w:val="00000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DBD237A"/>
    <w:multiLevelType w:val="hybridMultilevel"/>
    <w:tmpl w:val="501A7B44"/>
    <w:lvl w:ilvl="0" w:tplc="19844F76">
      <w:start w:val="30"/>
      <w:numFmt w:val="bullet"/>
      <w:lvlText w:val="-"/>
      <w:lvlJc w:val="left"/>
      <w:pPr>
        <w:tabs>
          <w:tab w:val="num" w:pos="1080"/>
        </w:tabs>
        <w:ind w:left="1080" w:hanging="360"/>
      </w:pPr>
      <w:rPr>
        <w:rFonts w:ascii="Times New Roman" w:eastAsia="Times New Roman" w:hAnsi="Times New Roman" w:cs="Times New Roman" w:hint="default"/>
      </w:rPr>
    </w:lvl>
    <w:lvl w:ilvl="1" w:tplc="04080005">
      <w:start w:val="1"/>
      <w:numFmt w:val="bullet"/>
      <w:lvlText w:val=""/>
      <w:lvlJc w:val="left"/>
      <w:pPr>
        <w:tabs>
          <w:tab w:val="num" w:pos="1800"/>
        </w:tabs>
        <w:ind w:left="1800" w:hanging="360"/>
      </w:pPr>
      <w:rPr>
        <w:rFonts w:ascii="Wingdings" w:hAnsi="Wingdings"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nsid w:val="4DC53218"/>
    <w:multiLevelType w:val="hybridMultilevel"/>
    <w:tmpl w:val="1A0EF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EB5D15"/>
    <w:multiLevelType w:val="hybridMultilevel"/>
    <w:tmpl w:val="76C0009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58C82BB9"/>
    <w:multiLevelType w:val="hybridMultilevel"/>
    <w:tmpl w:val="DA5C8F62"/>
    <w:lvl w:ilvl="0" w:tplc="19844F76">
      <w:start w:val="30"/>
      <w:numFmt w:val="bullet"/>
      <w:lvlText w:val="-"/>
      <w:lvlJc w:val="left"/>
      <w:pPr>
        <w:tabs>
          <w:tab w:val="num" w:pos="1080"/>
        </w:tabs>
        <w:ind w:left="1080" w:hanging="360"/>
      </w:pPr>
      <w:rPr>
        <w:rFonts w:ascii="Times New Roman" w:eastAsia="Times New Roman" w:hAnsi="Times New Roman" w:cs="Times New Roman"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6">
    <w:nsid w:val="62C57A1B"/>
    <w:multiLevelType w:val="multilevel"/>
    <w:tmpl w:val="1F80CB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563897"/>
    <w:multiLevelType w:val="hybridMultilevel"/>
    <w:tmpl w:val="84321A88"/>
    <w:lvl w:ilvl="0" w:tplc="4830EB10">
      <w:start w:val="1"/>
      <w:numFmt w:val="decimal"/>
      <w:lvlText w:val="%1."/>
      <w:lvlJc w:val="left"/>
      <w:pPr>
        <w:tabs>
          <w:tab w:val="num" w:pos="720"/>
        </w:tabs>
        <w:ind w:left="720" w:hanging="360"/>
      </w:pPr>
      <w:rPr>
        <w:rFonts w:hint="default"/>
        <w:i w:val="0"/>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72534EB"/>
    <w:multiLevelType w:val="hybridMultilevel"/>
    <w:tmpl w:val="199E2C2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D621FA7"/>
    <w:multiLevelType w:val="hybridMultilevel"/>
    <w:tmpl w:val="D8802D26"/>
    <w:lvl w:ilvl="0" w:tplc="A6385568">
      <w:start w:val="1"/>
      <w:numFmt w:val="decimal"/>
      <w:lvlText w:val="%1."/>
      <w:lvlJc w:val="left"/>
      <w:pPr>
        <w:tabs>
          <w:tab w:val="num" w:pos="720"/>
        </w:tabs>
        <w:ind w:left="720" w:hanging="360"/>
      </w:pPr>
      <w:rPr>
        <w:rFonts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6DF40B9F"/>
    <w:multiLevelType w:val="hybridMultilevel"/>
    <w:tmpl w:val="3D1CCC0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524452E"/>
    <w:multiLevelType w:val="hybridMultilevel"/>
    <w:tmpl w:val="3320B86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7CD95B68"/>
    <w:multiLevelType w:val="hybridMultilevel"/>
    <w:tmpl w:val="F21A86E8"/>
    <w:lvl w:ilvl="0" w:tplc="E2322BFC">
      <w:start w:val="1"/>
      <w:numFmt w:val="decimal"/>
      <w:lvlText w:val="%1."/>
      <w:lvlJc w:val="left"/>
      <w:pPr>
        <w:tabs>
          <w:tab w:val="num" w:pos="720"/>
        </w:tabs>
        <w:ind w:left="720" w:hanging="360"/>
      </w:pPr>
      <w:rPr>
        <w:rFonts w:hint="default"/>
        <w:color w:val="00000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7D7844C4"/>
    <w:multiLevelType w:val="multilevel"/>
    <w:tmpl w:val="DA5C8F62"/>
    <w:lvl w:ilvl="0">
      <w:start w:val="3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5"/>
  </w:num>
  <w:num w:numId="3">
    <w:abstractNumId w:val="6"/>
  </w:num>
  <w:num w:numId="4">
    <w:abstractNumId w:val="3"/>
  </w:num>
  <w:num w:numId="5">
    <w:abstractNumId w:val="4"/>
  </w:num>
  <w:num w:numId="6">
    <w:abstractNumId w:val="8"/>
  </w:num>
  <w:num w:numId="7">
    <w:abstractNumId w:val="2"/>
  </w:num>
  <w:num w:numId="8">
    <w:abstractNumId w:val="0"/>
  </w:num>
  <w:num w:numId="9">
    <w:abstractNumId w:val="17"/>
  </w:num>
  <w:num w:numId="10">
    <w:abstractNumId w:val="22"/>
  </w:num>
  <w:num w:numId="11">
    <w:abstractNumId w:val="13"/>
  </w:num>
  <w:num w:numId="12">
    <w:abstractNumId w:val="19"/>
  </w:num>
  <w:num w:numId="13">
    <w:abstractNumId w:val="9"/>
  </w:num>
  <w:num w:numId="14">
    <w:abstractNumId w:val="20"/>
  </w:num>
  <w:num w:numId="15">
    <w:abstractNumId w:val="16"/>
  </w:num>
  <w:num w:numId="16">
    <w:abstractNumId w:val="5"/>
  </w:num>
  <w:num w:numId="17">
    <w:abstractNumId w:val="23"/>
  </w:num>
  <w:num w:numId="18">
    <w:abstractNumId w:val="12"/>
  </w:num>
  <w:num w:numId="19">
    <w:abstractNumId w:val="21"/>
  </w:num>
  <w:num w:numId="20">
    <w:abstractNumId w:val="11"/>
  </w:num>
  <w:num w:numId="21">
    <w:abstractNumId w:val="18"/>
  </w:num>
  <w:num w:numId="22">
    <w:abstractNumId w:val="10"/>
  </w:num>
  <w:num w:numId="23">
    <w:abstractNumId w:val="1"/>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proofState w:grammar="clean"/>
  <w:defaultTabStop w:val="720"/>
  <w:characterSpacingControl w:val="doNotCompress"/>
  <w:footnotePr>
    <w:footnote w:id="-1"/>
    <w:footnote w:id="0"/>
  </w:footnotePr>
  <w:endnotePr>
    <w:endnote w:id="-1"/>
    <w:endnote w:id="0"/>
  </w:endnotePr>
  <w:compat/>
  <w:rsids>
    <w:rsidRoot w:val="00C03147"/>
    <w:rsid w:val="00063A2A"/>
    <w:rsid w:val="00085BEA"/>
    <w:rsid w:val="003C5D48"/>
    <w:rsid w:val="00675B09"/>
    <w:rsid w:val="0097355A"/>
    <w:rsid w:val="00C03147"/>
    <w:rsid w:val="00D6019D"/>
    <w:rsid w:val="00F659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Bottom of Form" w:uiPriority="0"/>
    <w:lsdException w:name="Normal (Web)" w:uiPriority="0"/>
    <w:lsdException w:name="HTML Cit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147"/>
    <w:pPr>
      <w:spacing w:after="0" w:line="240" w:lineRule="auto"/>
      <w:jc w:val="both"/>
    </w:pPr>
    <w:rPr>
      <w:rFonts w:ascii="Palatino Linotype" w:eastAsia="Times New Roman" w:hAnsi="Palatino Linotype" w:cs="Times New Roman"/>
      <w:color w:val="000000"/>
      <w:szCs w:val="23"/>
      <w:lang w:eastAsia="el-GR"/>
    </w:rPr>
  </w:style>
  <w:style w:type="paragraph" w:styleId="1">
    <w:name w:val="heading 1"/>
    <w:aliases w:val="Επικεφαλίδα 1 Char Char Char,Επικεφαλίδα 11,Επικεφαλίδα 1 Char Char"/>
    <w:basedOn w:val="a"/>
    <w:next w:val="a"/>
    <w:link w:val="1Char"/>
    <w:autoRedefine/>
    <w:qFormat/>
    <w:rsid w:val="00C03147"/>
    <w:pPr>
      <w:keepNext/>
      <w:jc w:val="center"/>
      <w:outlineLvl w:val="0"/>
    </w:pPr>
    <w:rPr>
      <w:b/>
      <w:bCs/>
      <w:caps/>
      <w:color w:val="auto"/>
      <w:sz w:val="28"/>
      <w:szCs w:val="24"/>
      <w:lang w:eastAsia="de-DE"/>
    </w:rPr>
  </w:style>
  <w:style w:type="paragraph" w:styleId="2">
    <w:name w:val="heading 2"/>
    <w:basedOn w:val="a"/>
    <w:next w:val="a"/>
    <w:link w:val="2Char"/>
    <w:autoRedefine/>
    <w:qFormat/>
    <w:rsid w:val="00C03147"/>
    <w:pPr>
      <w:keepNext/>
      <w:autoSpaceDE w:val="0"/>
      <w:autoSpaceDN w:val="0"/>
      <w:adjustRightInd w:val="0"/>
      <w:outlineLvl w:val="1"/>
    </w:pPr>
    <w:rPr>
      <w:b/>
      <w:bCs/>
      <w:sz w:val="24"/>
      <w:szCs w:val="24"/>
      <w:u w:val="single"/>
      <w:lang w:eastAsia="de-DE" w:bidi="he-IL"/>
    </w:rPr>
  </w:style>
  <w:style w:type="paragraph" w:styleId="3">
    <w:name w:val="heading 3"/>
    <w:basedOn w:val="a"/>
    <w:next w:val="a"/>
    <w:link w:val="3Char"/>
    <w:qFormat/>
    <w:rsid w:val="00C03147"/>
    <w:pPr>
      <w:keepNext/>
      <w:shd w:val="clear" w:color="auto" w:fill="FFFFFF"/>
      <w:outlineLvl w:val="2"/>
    </w:pPr>
    <w:rPr>
      <w:b/>
      <w:bCs/>
      <w:szCs w:val="31"/>
      <w:lang w:val="de-DE"/>
    </w:rPr>
  </w:style>
  <w:style w:type="paragraph" w:styleId="4">
    <w:name w:val="heading 4"/>
    <w:basedOn w:val="a"/>
    <w:next w:val="a"/>
    <w:link w:val="4Char"/>
    <w:qFormat/>
    <w:rsid w:val="00C03147"/>
    <w:pPr>
      <w:keepNext/>
      <w:numPr>
        <w:numId w:val="1"/>
      </w:numPr>
      <w:autoSpaceDE w:val="0"/>
      <w:autoSpaceDN w:val="0"/>
      <w:adjustRightInd w:val="0"/>
      <w:jc w:val="center"/>
      <w:outlineLvl w:val="3"/>
    </w:pPr>
    <w:rPr>
      <w:rFonts w:ascii="Bwgrkl" w:hAnsi="Bwgrkl"/>
      <w:color w:val="auto"/>
      <w:sz w:val="24"/>
      <w:szCs w:val="24"/>
      <w:lang w:val="it-IT" w:eastAsia="de-DE" w:bidi="he-IL"/>
    </w:rPr>
  </w:style>
  <w:style w:type="paragraph" w:styleId="5">
    <w:name w:val="heading 5"/>
    <w:basedOn w:val="a"/>
    <w:next w:val="a"/>
    <w:link w:val="5Char"/>
    <w:qFormat/>
    <w:rsid w:val="00C03147"/>
    <w:pPr>
      <w:keepNext/>
      <w:outlineLvl w:val="4"/>
    </w:pPr>
    <w:rPr>
      <w:b/>
      <w:bCs/>
    </w:rPr>
  </w:style>
  <w:style w:type="paragraph" w:styleId="6">
    <w:name w:val="heading 6"/>
    <w:basedOn w:val="a"/>
    <w:next w:val="a"/>
    <w:link w:val="6Char"/>
    <w:qFormat/>
    <w:rsid w:val="00C03147"/>
    <w:pPr>
      <w:keepNext/>
      <w:spacing w:before="120" w:line="360" w:lineRule="auto"/>
      <w:ind w:firstLine="284"/>
      <w:jc w:val="center"/>
      <w:outlineLvl w:val="5"/>
    </w:pPr>
    <w:rPr>
      <w:rFonts w:ascii="Times New Roman" w:hAnsi="Times New Roman"/>
      <w:b/>
      <w:bCs/>
      <w:sz w:val="24"/>
      <w:lang w:bidi="he-IL"/>
    </w:rPr>
  </w:style>
  <w:style w:type="paragraph" w:styleId="7">
    <w:name w:val="heading 7"/>
    <w:basedOn w:val="a"/>
    <w:next w:val="a"/>
    <w:link w:val="7Char"/>
    <w:qFormat/>
    <w:rsid w:val="00C03147"/>
    <w:pPr>
      <w:keepNext/>
      <w:outlineLvl w:val="6"/>
    </w:pPr>
    <w:rPr>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Επικεφαλίδα 1 Char"/>
    <w:basedOn w:val="a0"/>
    <w:link w:val="1"/>
    <w:rsid w:val="00C03147"/>
    <w:rPr>
      <w:rFonts w:ascii="Palatino Linotype" w:eastAsia="Times New Roman" w:hAnsi="Palatino Linotype" w:cs="Times New Roman"/>
      <w:b/>
      <w:bCs/>
      <w:caps/>
      <w:sz w:val="28"/>
      <w:szCs w:val="24"/>
      <w:lang w:eastAsia="de-DE"/>
    </w:rPr>
  </w:style>
  <w:style w:type="character" w:customStyle="1" w:styleId="2Char">
    <w:name w:val="Επικεφαλίδα 2 Char"/>
    <w:basedOn w:val="a0"/>
    <w:link w:val="2"/>
    <w:rsid w:val="00C03147"/>
    <w:rPr>
      <w:rFonts w:ascii="Palatino Linotype" w:eastAsia="Times New Roman" w:hAnsi="Palatino Linotype" w:cs="Times New Roman"/>
      <w:b/>
      <w:bCs/>
      <w:color w:val="000000"/>
      <w:sz w:val="24"/>
      <w:szCs w:val="24"/>
      <w:u w:val="single"/>
      <w:lang w:eastAsia="de-DE" w:bidi="he-IL"/>
    </w:rPr>
  </w:style>
  <w:style w:type="character" w:customStyle="1" w:styleId="3Char">
    <w:name w:val="Επικεφαλίδα 3 Char"/>
    <w:basedOn w:val="a0"/>
    <w:link w:val="3"/>
    <w:rsid w:val="00C03147"/>
    <w:rPr>
      <w:rFonts w:ascii="Palatino Linotype" w:eastAsia="Times New Roman" w:hAnsi="Palatino Linotype" w:cs="Times New Roman"/>
      <w:b/>
      <w:bCs/>
      <w:color w:val="000000"/>
      <w:szCs w:val="31"/>
      <w:shd w:val="clear" w:color="auto" w:fill="FFFFFF"/>
      <w:lang w:val="de-DE" w:eastAsia="el-GR"/>
    </w:rPr>
  </w:style>
  <w:style w:type="character" w:customStyle="1" w:styleId="4Char">
    <w:name w:val="Επικεφαλίδα 4 Char"/>
    <w:basedOn w:val="a0"/>
    <w:link w:val="4"/>
    <w:rsid w:val="00C03147"/>
    <w:rPr>
      <w:rFonts w:ascii="Bwgrkl" w:eastAsia="Times New Roman" w:hAnsi="Bwgrkl" w:cs="Times New Roman"/>
      <w:sz w:val="24"/>
      <w:szCs w:val="24"/>
      <w:lang w:val="it-IT" w:eastAsia="de-DE" w:bidi="he-IL"/>
    </w:rPr>
  </w:style>
  <w:style w:type="character" w:customStyle="1" w:styleId="5Char">
    <w:name w:val="Επικεφαλίδα 5 Char"/>
    <w:basedOn w:val="a0"/>
    <w:link w:val="5"/>
    <w:rsid w:val="00C03147"/>
    <w:rPr>
      <w:rFonts w:ascii="Palatino Linotype" w:eastAsia="Times New Roman" w:hAnsi="Palatino Linotype" w:cs="Times New Roman"/>
      <w:b/>
      <w:bCs/>
      <w:color w:val="000000"/>
      <w:szCs w:val="23"/>
      <w:lang w:eastAsia="el-GR"/>
    </w:rPr>
  </w:style>
  <w:style w:type="character" w:customStyle="1" w:styleId="6Char">
    <w:name w:val="Επικεφαλίδα 6 Char"/>
    <w:basedOn w:val="a0"/>
    <w:link w:val="6"/>
    <w:rsid w:val="00C03147"/>
    <w:rPr>
      <w:rFonts w:ascii="Times New Roman" w:eastAsia="Times New Roman" w:hAnsi="Times New Roman" w:cs="Times New Roman"/>
      <w:b/>
      <w:bCs/>
      <w:color w:val="000000"/>
      <w:sz w:val="24"/>
      <w:szCs w:val="23"/>
      <w:lang w:eastAsia="el-GR" w:bidi="he-IL"/>
    </w:rPr>
  </w:style>
  <w:style w:type="character" w:customStyle="1" w:styleId="7Char">
    <w:name w:val="Επικεφαλίδα 7 Char"/>
    <w:basedOn w:val="a0"/>
    <w:link w:val="7"/>
    <w:rsid w:val="00C03147"/>
    <w:rPr>
      <w:rFonts w:ascii="Palatino Linotype" w:eastAsia="Times New Roman" w:hAnsi="Palatino Linotype" w:cs="Times New Roman"/>
      <w:b/>
      <w:color w:val="000000"/>
      <w:szCs w:val="23"/>
      <w:u w:val="single"/>
      <w:lang w:eastAsia="el-GR"/>
    </w:rPr>
  </w:style>
  <w:style w:type="paragraph" w:styleId="a3">
    <w:name w:val="Body Text"/>
    <w:basedOn w:val="a"/>
    <w:link w:val="Char"/>
    <w:rsid w:val="00C03147"/>
    <w:rPr>
      <w:color w:val="auto"/>
      <w:szCs w:val="24"/>
    </w:rPr>
  </w:style>
  <w:style w:type="character" w:customStyle="1" w:styleId="Char">
    <w:name w:val="Σώμα κειμένου Char"/>
    <w:basedOn w:val="a0"/>
    <w:link w:val="a3"/>
    <w:rsid w:val="00C03147"/>
    <w:rPr>
      <w:rFonts w:ascii="Palatino Linotype" w:eastAsia="Times New Roman" w:hAnsi="Palatino Linotype" w:cs="Times New Roman"/>
      <w:szCs w:val="24"/>
      <w:lang w:eastAsia="el-GR"/>
    </w:rPr>
  </w:style>
  <w:style w:type="paragraph" w:styleId="30">
    <w:name w:val="Body Text 3"/>
    <w:basedOn w:val="a"/>
    <w:link w:val="3Char0"/>
    <w:rsid w:val="00C03147"/>
    <w:rPr>
      <w:rFonts w:ascii="Silver Humana" w:hAnsi="Silver Humana"/>
      <w:color w:val="auto"/>
      <w:sz w:val="24"/>
      <w:szCs w:val="24"/>
    </w:rPr>
  </w:style>
  <w:style w:type="character" w:customStyle="1" w:styleId="3Char0">
    <w:name w:val="Σώμα κείμενου 3 Char"/>
    <w:basedOn w:val="a0"/>
    <w:link w:val="30"/>
    <w:rsid w:val="00C03147"/>
    <w:rPr>
      <w:rFonts w:ascii="Silver Humana" w:eastAsia="Times New Roman" w:hAnsi="Silver Humana" w:cs="Times New Roman"/>
      <w:sz w:val="24"/>
      <w:szCs w:val="24"/>
      <w:lang w:eastAsia="el-GR"/>
    </w:rPr>
  </w:style>
  <w:style w:type="character" w:styleId="a4">
    <w:name w:val="footnote reference"/>
    <w:basedOn w:val="a0"/>
    <w:semiHidden/>
    <w:rsid w:val="00C03147"/>
    <w:rPr>
      <w:vertAlign w:val="superscript"/>
    </w:rPr>
  </w:style>
  <w:style w:type="paragraph" w:styleId="a5">
    <w:name w:val="footnote text"/>
    <w:aliases w:val="footnote text - 10 point Palatino"/>
    <w:basedOn w:val="a"/>
    <w:link w:val="Char0"/>
    <w:autoRedefine/>
    <w:semiHidden/>
    <w:rsid w:val="00C03147"/>
    <w:pPr>
      <w:tabs>
        <w:tab w:val="left" w:pos="7740"/>
      </w:tabs>
    </w:pPr>
    <w:rPr>
      <w:color w:val="auto"/>
      <w:sz w:val="18"/>
      <w:szCs w:val="18"/>
    </w:rPr>
  </w:style>
  <w:style w:type="character" w:customStyle="1" w:styleId="Char0">
    <w:name w:val="Κείμενο υποσημείωσης Char"/>
    <w:aliases w:val="footnote text - 10 point Palatino Char"/>
    <w:basedOn w:val="a0"/>
    <w:link w:val="a5"/>
    <w:semiHidden/>
    <w:rsid w:val="00C03147"/>
    <w:rPr>
      <w:rFonts w:ascii="Palatino Linotype" w:eastAsia="Times New Roman" w:hAnsi="Palatino Linotype" w:cs="Times New Roman"/>
      <w:sz w:val="18"/>
      <w:szCs w:val="18"/>
      <w:lang w:eastAsia="el-GR"/>
    </w:rPr>
  </w:style>
  <w:style w:type="character" w:styleId="-">
    <w:name w:val="Hyperlink"/>
    <w:basedOn w:val="a0"/>
    <w:rsid w:val="00C03147"/>
    <w:rPr>
      <w:color w:val="0000FF"/>
      <w:u w:val="single"/>
    </w:rPr>
  </w:style>
  <w:style w:type="paragraph" w:styleId="a6">
    <w:name w:val="endnote text"/>
    <w:basedOn w:val="a"/>
    <w:link w:val="Char1"/>
    <w:semiHidden/>
    <w:rsid w:val="00C03147"/>
    <w:rPr>
      <w:sz w:val="20"/>
      <w:szCs w:val="20"/>
    </w:rPr>
  </w:style>
  <w:style w:type="character" w:customStyle="1" w:styleId="Char1">
    <w:name w:val="Κείμενο σημείωσης τέλους Char"/>
    <w:basedOn w:val="a0"/>
    <w:link w:val="a6"/>
    <w:semiHidden/>
    <w:rsid w:val="00C03147"/>
    <w:rPr>
      <w:rFonts w:ascii="Palatino Linotype" w:eastAsia="Times New Roman" w:hAnsi="Palatino Linotype" w:cs="Times New Roman"/>
      <w:color w:val="000000"/>
      <w:sz w:val="20"/>
      <w:szCs w:val="20"/>
      <w:lang w:eastAsia="el-GR"/>
    </w:rPr>
  </w:style>
  <w:style w:type="paragraph" w:styleId="a7">
    <w:name w:val="Plain Text"/>
    <w:basedOn w:val="a"/>
    <w:link w:val="Char2"/>
    <w:rsid w:val="00C03147"/>
    <w:pPr>
      <w:jc w:val="left"/>
    </w:pPr>
    <w:rPr>
      <w:rFonts w:ascii="Courier New" w:hAnsi="Courier New" w:cs="Courier New"/>
      <w:color w:val="auto"/>
      <w:sz w:val="20"/>
      <w:szCs w:val="20"/>
    </w:rPr>
  </w:style>
  <w:style w:type="character" w:customStyle="1" w:styleId="Char2">
    <w:name w:val="Απλό κείμενο Char"/>
    <w:basedOn w:val="a0"/>
    <w:link w:val="a7"/>
    <w:rsid w:val="00C03147"/>
    <w:rPr>
      <w:rFonts w:ascii="Courier New" w:eastAsia="Times New Roman" w:hAnsi="Courier New" w:cs="Courier New"/>
      <w:sz w:val="20"/>
      <w:szCs w:val="20"/>
      <w:lang w:eastAsia="el-GR"/>
    </w:rPr>
  </w:style>
  <w:style w:type="character" w:styleId="a8">
    <w:name w:val="Strong"/>
    <w:basedOn w:val="a0"/>
    <w:qFormat/>
    <w:rsid w:val="00C03147"/>
    <w:rPr>
      <w:b/>
      <w:bCs/>
    </w:rPr>
  </w:style>
  <w:style w:type="paragraph" w:styleId="a9">
    <w:name w:val="Document Map"/>
    <w:basedOn w:val="a"/>
    <w:link w:val="Char3"/>
    <w:semiHidden/>
    <w:rsid w:val="00C03147"/>
    <w:pPr>
      <w:shd w:val="clear" w:color="auto" w:fill="000080"/>
    </w:pPr>
    <w:rPr>
      <w:rFonts w:ascii="Tahoma" w:hAnsi="Tahoma" w:cs="Tahoma"/>
      <w:sz w:val="20"/>
      <w:szCs w:val="20"/>
    </w:rPr>
  </w:style>
  <w:style w:type="character" w:customStyle="1" w:styleId="Char3">
    <w:name w:val="Χάρτης εγγράφου Char"/>
    <w:basedOn w:val="a0"/>
    <w:link w:val="a9"/>
    <w:semiHidden/>
    <w:rsid w:val="00C03147"/>
    <w:rPr>
      <w:rFonts w:ascii="Tahoma" w:eastAsia="Times New Roman" w:hAnsi="Tahoma" w:cs="Tahoma"/>
      <w:color w:val="000000"/>
      <w:sz w:val="20"/>
      <w:szCs w:val="20"/>
      <w:shd w:val="clear" w:color="auto" w:fill="000080"/>
      <w:lang w:eastAsia="el-GR"/>
    </w:rPr>
  </w:style>
  <w:style w:type="paragraph" w:styleId="aa">
    <w:name w:val="footer"/>
    <w:basedOn w:val="a"/>
    <w:link w:val="Char4"/>
    <w:rsid w:val="00C03147"/>
    <w:pPr>
      <w:tabs>
        <w:tab w:val="center" w:pos="4153"/>
        <w:tab w:val="right" w:pos="8306"/>
      </w:tabs>
    </w:pPr>
  </w:style>
  <w:style w:type="character" w:customStyle="1" w:styleId="Char4">
    <w:name w:val="Υποσέλιδο Char"/>
    <w:basedOn w:val="a0"/>
    <w:link w:val="aa"/>
    <w:rsid w:val="00C03147"/>
    <w:rPr>
      <w:rFonts w:ascii="Palatino Linotype" w:eastAsia="Times New Roman" w:hAnsi="Palatino Linotype" w:cs="Times New Roman"/>
      <w:color w:val="000000"/>
      <w:szCs w:val="23"/>
      <w:lang w:eastAsia="el-GR"/>
    </w:rPr>
  </w:style>
  <w:style w:type="character" w:styleId="ab">
    <w:name w:val="page number"/>
    <w:basedOn w:val="a0"/>
    <w:rsid w:val="00C03147"/>
  </w:style>
  <w:style w:type="paragraph" w:styleId="20">
    <w:name w:val="Body Text 2"/>
    <w:basedOn w:val="a"/>
    <w:link w:val="2Char0"/>
    <w:rsid w:val="00C03147"/>
    <w:rPr>
      <w:b/>
      <w:bCs/>
      <w:color w:val="auto"/>
      <w:szCs w:val="24"/>
    </w:rPr>
  </w:style>
  <w:style w:type="character" w:customStyle="1" w:styleId="2Char0">
    <w:name w:val="Σώμα κείμενου 2 Char"/>
    <w:basedOn w:val="a0"/>
    <w:link w:val="20"/>
    <w:rsid w:val="00C03147"/>
    <w:rPr>
      <w:rFonts w:ascii="Palatino Linotype" w:eastAsia="Times New Roman" w:hAnsi="Palatino Linotype" w:cs="Times New Roman"/>
      <w:b/>
      <w:bCs/>
      <w:szCs w:val="24"/>
      <w:lang w:eastAsia="el-GR"/>
    </w:rPr>
  </w:style>
  <w:style w:type="paragraph" w:styleId="Web">
    <w:name w:val="Normal (Web)"/>
    <w:basedOn w:val="a"/>
    <w:link w:val="WebChar"/>
    <w:rsid w:val="00C03147"/>
    <w:pPr>
      <w:spacing w:before="100" w:beforeAutospacing="1" w:after="100" w:afterAutospacing="1"/>
      <w:jc w:val="left"/>
    </w:pPr>
    <w:rPr>
      <w:rFonts w:ascii="Arial Unicode MS" w:eastAsia="Arial Unicode MS" w:hAnsi="Arial Unicode MS" w:cs="Arial Unicode MS"/>
      <w:color w:val="auto"/>
      <w:sz w:val="24"/>
      <w:szCs w:val="24"/>
    </w:rPr>
  </w:style>
  <w:style w:type="paragraph" w:styleId="ac">
    <w:name w:val="Title"/>
    <w:basedOn w:val="a"/>
    <w:link w:val="Char5"/>
    <w:qFormat/>
    <w:rsid w:val="00C03147"/>
    <w:pPr>
      <w:pBdr>
        <w:bottom w:val="single" w:sz="6" w:space="1" w:color="auto"/>
      </w:pBdr>
      <w:jc w:val="center"/>
    </w:pPr>
    <w:rPr>
      <w:rFonts w:ascii="Times New Roman" w:hAnsi="Times New Roman"/>
      <w:color w:val="auto"/>
      <w:sz w:val="28"/>
      <w:szCs w:val="20"/>
      <w:lang w:val="de-DE"/>
    </w:rPr>
  </w:style>
  <w:style w:type="character" w:customStyle="1" w:styleId="Char5">
    <w:name w:val="Τίτλος Char"/>
    <w:basedOn w:val="a0"/>
    <w:link w:val="ac"/>
    <w:rsid w:val="00C03147"/>
    <w:rPr>
      <w:rFonts w:ascii="Times New Roman" w:eastAsia="Times New Roman" w:hAnsi="Times New Roman" w:cs="Times New Roman"/>
      <w:sz w:val="28"/>
      <w:szCs w:val="20"/>
      <w:lang w:val="de-DE" w:eastAsia="el-GR"/>
    </w:rPr>
  </w:style>
  <w:style w:type="paragraph" w:customStyle="1" w:styleId="justify">
    <w:name w:val="justify"/>
    <w:basedOn w:val="a"/>
    <w:rsid w:val="00C03147"/>
    <w:pPr>
      <w:spacing w:before="100" w:beforeAutospacing="1" w:after="100" w:afterAutospacing="1"/>
    </w:pPr>
    <w:rPr>
      <w:rFonts w:ascii="Times New Roman" w:hAnsi="Times New Roman"/>
      <w:color w:val="auto"/>
      <w:sz w:val="24"/>
      <w:szCs w:val="24"/>
    </w:rPr>
  </w:style>
  <w:style w:type="character" w:customStyle="1" w:styleId="footnotetext-10pointPalatinoCharChar">
    <w:name w:val="footnote text - 10 point Palatino Char Char"/>
    <w:basedOn w:val="a0"/>
    <w:semiHidden/>
    <w:locked/>
    <w:rsid w:val="00C03147"/>
    <w:rPr>
      <w:b/>
      <w:bCs/>
      <w:lang w:val="el-GR" w:eastAsia="el-GR" w:bidi="ar-SA"/>
    </w:rPr>
  </w:style>
  <w:style w:type="character" w:styleId="ad">
    <w:name w:val="Emphasis"/>
    <w:basedOn w:val="a0"/>
    <w:qFormat/>
    <w:rsid w:val="00C03147"/>
    <w:rPr>
      <w:i/>
      <w:iCs/>
    </w:rPr>
  </w:style>
  <w:style w:type="character" w:customStyle="1" w:styleId="polytonic1">
    <w:name w:val="polytonic1"/>
    <w:basedOn w:val="a0"/>
    <w:rsid w:val="00C03147"/>
    <w:rPr>
      <w:rFonts w:ascii="inherit" w:hAnsi="inherit" w:hint="default"/>
    </w:rPr>
  </w:style>
  <w:style w:type="character" w:styleId="-0">
    <w:name w:val="FollowedHyperlink"/>
    <w:basedOn w:val="a0"/>
    <w:rsid w:val="00C03147"/>
    <w:rPr>
      <w:color w:val="800080"/>
      <w:u w:val="single"/>
    </w:rPr>
  </w:style>
  <w:style w:type="paragraph" w:styleId="10">
    <w:name w:val="toc 1"/>
    <w:basedOn w:val="a"/>
    <w:next w:val="a"/>
    <w:autoRedefine/>
    <w:semiHidden/>
    <w:rsid w:val="00C03147"/>
    <w:pPr>
      <w:spacing w:before="360" w:after="360"/>
      <w:jc w:val="left"/>
    </w:pPr>
    <w:rPr>
      <w:rFonts w:ascii="Times New Roman" w:hAnsi="Times New Roman"/>
      <w:b/>
      <w:bCs/>
      <w:caps/>
      <w:szCs w:val="22"/>
      <w:u w:val="single"/>
    </w:rPr>
  </w:style>
  <w:style w:type="paragraph" w:styleId="21">
    <w:name w:val="toc 2"/>
    <w:basedOn w:val="a"/>
    <w:next w:val="a"/>
    <w:autoRedefine/>
    <w:semiHidden/>
    <w:rsid w:val="00C03147"/>
    <w:pPr>
      <w:jc w:val="left"/>
    </w:pPr>
    <w:rPr>
      <w:rFonts w:ascii="Times New Roman" w:hAnsi="Times New Roman"/>
      <w:b/>
      <w:bCs/>
      <w:smallCaps/>
      <w:szCs w:val="22"/>
    </w:rPr>
  </w:style>
  <w:style w:type="paragraph" w:styleId="31">
    <w:name w:val="toc 3"/>
    <w:basedOn w:val="a"/>
    <w:next w:val="a"/>
    <w:autoRedefine/>
    <w:semiHidden/>
    <w:rsid w:val="00C03147"/>
    <w:pPr>
      <w:jc w:val="left"/>
    </w:pPr>
    <w:rPr>
      <w:rFonts w:ascii="Times New Roman" w:hAnsi="Times New Roman"/>
      <w:smallCaps/>
      <w:szCs w:val="22"/>
    </w:rPr>
  </w:style>
  <w:style w:type="paragraph" w:styleId="40">
    <w:name w:val="toc 4"/>
    <w:basedOn w:val="a"/>
    <w:next w:val="a"/>
    <w:autoRedefine/>
    <w:semiHidden/>
    <w:rsid w:val="00C03147"/>
    <w:pPr>
      <w:jc w:val="left"/>
    </w:pPr>
    <w:rPr>
      <w:rFonts w:ascii="Times New Roman" w:hAnsi="Times New Roman"/>
      <w:szCs w:val="22"/>
    </w:rPr>
  </w:style>
  <w:style w:type="paragraph" w:styleId="50">
    <w:name w:val="toc 5"/>
    <w:basedOn w:val="a"/>
    <w:next w:val="a"/>
    <w:autoRedefine/>
    <w:semiHidden/>
    <w:rsid w:val="00C03147"/>
    <w:pPr>
      <w:jc w:val="left"/>
    </w:pPr>
    <w:rPr>
      <w:rFonts w:ascii="Times New Roman" w:hAnsi="Times New Roman"/>
      <w:szCs w:val="22"/>
    </w:rPr>
  </w:style>
  <w:style w:type="paragraph" w:styleId="60">
    <w:name w:val="toc 6"/>
    <w:basedOn w:val="a"/>
    <w:next w:val="a"/>
    <w:autoRedefine/>
    <w:semiHidden/>
    <w:rsid w:val="00C03147"/>
    <w:pPr>
      <w:jc w:val="left"/>
    </w:pPr>
    <w:rPr>
      <w:rFonts w:ascii="Times New Roman" w:hAnsi="Times New Roman"/>
      <w:szCs w:val="22"/>
    </w:rPr>
  </w:style>
  <w:style w:type="paragraph" w:styleId="70">
    <w:name w:val="toc 7"/>
    <w:basedOn w:val="a"/>
    <w:next w:val="a"/>
    <w:autoRedefine/>
    <w:semiHidden/>
    <w:rsid w:val="00C03147"/>
    <w:pPr>
      <w:jc w:val="left"/>
    </w:pPr>
    <w:rPr>
      <w:rFonts w:ascii="Times New Roman" w:hAnsi="Times New Roman"/>
      <w:szCs w:val="22"/>
    </w:rPr>
  </w:style>
  <w:style w:type="paragraph" w:styleId="8">
    <w:name w:val="toc 8"/>
    <w:basedOn w:val="a"/>
    <w:next w:val="a"/>
    <w:autoRedefine/>
    <w:semiHidden/>
    <w:rsid w:val="00C03147"/>
    <w:pPr>
      <w:jc w:val="left"/>
    </w:pPr>
    <w:rPr>
      <w:rFonts w:ascii="Times New Roman" w:hAnsi="Times New Roman"/>
      <w:szCs w:val="22"/>
    </w:rPr>
  </w:style>
  <w:style w:type="paragraph" w:styleId="9">
    <w:name w:val="toc 9"/>
    <w:basedOn w:val="a"/>
    <w:next w:val="a"/>
    <w:autoRedefine/>
    <w:semiHidden/>
    <w:rsid w:val="00C03147"/>
    <w:pPr>
      <w:jc w:val="left"/>
    </w:pPr>
    <w:rPr>
      <w:rFonts w:ascii="Times New Roman" w:hAnsi="Times New Roman"/>
      <w:szCs w:val="22"/>
    </w:rPr>
  </w:style>
  <w:style w:type="paragraph" w:styleId="ae">
    <w:name w:val="header"/>
    <w:basedOn w:val="a"/>
    <w:link w:val="Char6"/>
    <w:rsid w:val="00C03147"/>
    <w:pPr>
      <w:tabs>
        <w:tab w:val="center" w:pos="4153"/>
        <w:tab w:val="right" w:pos="8306"/>
      </w:tabs>
    </w:pPr>
  </w:style>
  <w:style w:type="character" w:customStyle="1" w:styleId="Char6">
    <w:name w:val="Κεφαλίδα Char"/>
    <w:basedOn w:val="a0"/>
    <w:link w:val="ae"/>
    <w:rsid w:val="00C03147"/>
    <w:rPr>
      <w:rFonts w:ascii="Palatino Linotype" w:eastAsia="Times New Roman" w:hAnsi="Palatino Linotype" w:cs="Times New Roman"/>
      <w:color w:val="000000"/>
      <w:szCs w:val="23"/>
      <w:lang w:eastAsia="el-GR"/>
    </w:rPr>
  </w:style>
  <w:style w:type="character" w:customStyle="1" w:styleId="FootnoteTextChar">
    <w:name w:val="Footnote Text Char"/>
    <w:basedOn w:val="a0"/>
    <w:semiHidden/>
    <w:locked/>
    <w:rsid w:val="00C03147"/>
    <w:rPr>
      <w:sz w:val="20"/>
      <w:szCs w:val="20"/>
    </w:rPr>
  </w:style>
  <w:style w:type="paragraph" w:customStyle="1" w:styleId="NoSpacing">
    <w:name w:val="No Spacing"/>
    <w:basedOn w:val="a5"/>
    <w:rsid w:val="00C03147"/>
    <w:pPr>
      <w:jc w:val="left"/>
    </w:pPr>
    <w:rPr>
      <w:rFonts w:ascii="Times New Roman" w:hAnsi="Times New Roman"/>
      <w:sz w:val="20"/>
      <w:szCs w:val="20"/>
      <w:lang w:val="nl-NL" w:eastAsia="en-US"/>
    </w:rPr>
  </w:style>
  <w:style w:type="character" w:customStyle="1" w:styleId="txt">
    <w:name w:val="txt"/>
    <w:basedOn w:val="a0"/>
    <w:rsid w:val="00C03147"/>
  </w:style>
  <w:style w:type="character" w:customStyle="1" w:styleId="rmargin">
    <w:name w:val="rmargin"/>
    <w:basedOn w:val="a0"/>
    <w:rsid w:val="00C03147"/>
  </w:style>
  <w:style w:type="paragraph" w:styleId="z-">
    <w:name w:val="HTML Bottom of Form"/>
    <w:basedOn w:val="a"/>
    <w:next w:val="a"/>
    <w:link w:val="z-Char"/>
    <w:hidden/>
    <w:rsid w:val="00C03147"/>
    <w:pPr>
      <w:pBdr>
        <w:top w:val="single" w:sz="6" w:space="1" w:color="auto"/>
      </w:pBdr>
      <w:jc w:val="center"/>
    </w:pPr>
    <w:rPr>
      <w:rFonts w:ascii="Arial" w:hAnsi="Arial" w:cs="Arial"/>
      <w:vanish/>
      <w:color w:val="auto"/>
      <w:sz w:val="16"/>
      <w:szCs w:val="16"/>
    </w:rPr>
  </w:style>
  <w:style w:type="character" w:customStyle="1" w:styleId="z-Char">
    <w:name w:val="z-Τέλος φόρμας Char"/>
    <w:basedOn w:val="a0"/>
    <w:link w:val="z-"/>
    <w:rsid w:val="00C03147"/>
    <w:rPr>
      <w:rFonts w:ascii="Arial" w:eastAsia="Times New Roman" w:hAnsi="Arial" w:cs="Arial"/>
      <w:vanish/>
      <w:sz w:val="16"/>
      <w:szCs w:val="16"/>
      <w:lang w:eastAsia="el-GR"/>
    </w:rPr>
  </w:style>
  <w:style w:type="character" w:styleId="HTML">
    <w:name w:val="HTML Cite"/>
    <w:basedOn w:val="a0"/>
    <w:rsid w:val="00C03147"/>
    <w:rPr>
      <w:i/>
      <w:iCs/>
    </w:rPr>
  </w:style>
  <w:style w:type="character" w:customStyle="1" w:styleId="title">
    <w:name w:val="title"/>
    <w:basedOn w:val="a0"/>
    <w:rsid w:val="00C03147"/>
  </w:style>
  <w:style w:type="character" w:customStyle="1" w:styleId="WebChar">
    <w:name w:val="Κανονικό (Web) Char"/>
    <w:basedOn w:val="a0"/>
    <w:link w:val="Web"/>
    <w:rsid w:val="00C03147"/>
    <w:rPr>
      <w:rFonts w:ascii="Arial Unicode MS" w:eastAsia="Arial Unicode MS" w:hAnsi="Arial Unicode MS" w:cs="Arial Unicode MS"/>
      <w:sz w:val="24"/>
      <w:szCs w:val="24"/>
      <w:lang w:eastAsia="el-GR"/>
    </w:rPr>
  </w:style>
  <w:style w:type="paragraph" w:customStyle="1" w:styleId="Default">
    <w:name w:val="Default"/>
    <w:rsid w:val="00C03147"/>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customStyle="1" w:styleId="CharChar4">
    <w:name w:val=" Char Char4"/>
    <w:basedOn w:val="a0"/>
    <w:semiHidden/>
    <w:rsid w:val="00C03147"/>
    <w:rPr>
      <w:rFonts w:ascii="Palatino Linotype" w:hAnsi="Palatino Linotype"/>
      <w:i/>
      <w:iCs/>
      <w:sz w:val="22"/>
      <w:szCs w:val="22"/>
      <w:lang w:val="en-US" w:eastAsia="el-GR" w:bidi="ar-SA"/>
    </w:rPr>
  </w:style>
  <w:style w:type="character" w:customStyle="1" w:styleId="BodyTextChar">
    <w:name w:val="Body Text Char"/>
    <w:basedOn w:val="a0"/>
    <w:rsid w:val="00C03147"/>
    <w:rPr>
      <w:rFonts w:ascii="Palatino Linotype" w:hAnsi="Palatino Linotype"/>
      <w:sz w:val="22"/>
      <w:szCs w:val="24"/>
      <w:lang w:val="el-GR" w:eastAsia="el-GR" w:bidi="ar-SA"/>
    </w:rPr>
  </w:style>
  <w:style w:type="paragraph" w:customStyle="1" w:styleId="11">
    <w:name w:val="Στυλ1"/>
    <w:basedOn w:val="a"/>
    <w:rsid w:val="00C03147"/>
    <w:pPr>
      <w:jc w:val="left"/>
    </w:pPr>
    <w:rPr>
      <w:rFonts w:eastAsia="SimSun"/>
      <w:color w:val="auto"/>
      <w:sz w:val="24"/>
      <w:szCs w:val="24"/>
    </w:rPr>
  </w:style>
  <w:style w:type="paragraph" w:customStyle="1" w:styleId="ListParagraph">
    <w:name w:val="List Paragraph"/>
    <w:basedOn w:val="a"/>
    <w:qFormat/>
    <w:rsid w:val="00C03147"/>
    <w:pPr>
      <w:spacing w:after="200" w:line="276" w:lineRule="auto"/>
      <w:ind w:left="720"/>
      <w:contextualSpacing/>
      <w:jc w:val="left"/>
    </w:pPr>
    <w:rPr>
      <w:rFonts w:ascii="Calibri" w:eastAsia="Calibri" w:hAnsi="Calibri"/>
      <w:color w:val="auto"/>
      <w:szCs w:val="22"/>
      <w:lang w:eastAsia="en-US"/>
    </w:rPr>
  </w:style>
  <w:style w:type="character" w:customStyle="1" w:styleId="style5">
    <w:name w:val="style5"/>
    <w:basedOn w:val="a0"/>
    <w:rsid w:val="00C03147"/>
  </w:style>
  <w:style w:type="character" w:customStyle="1" w:styleId="style7">
    <w:name w:val="style7"/>
    <w:basedOn w:val="a0"/>
    <w:rsid w:val="00C03147"/>
  </w:style>
  <w:style w:type="character" w:customStyle="1" w:styleId="style2">
    <w:name w:val="style2"/>
    <w:basedOn w:val="a0"/>
    <w:rsid w:val="00C03147"/>
  </w:style>
  <w:style w:type="character" w:customStyle="1" w:styleId="style8">
    <w:name w:val="style8"/>
    <w:basedOn w:val="a0"/>
    <w:rsid w:val="00C03147"/>
  </w:style>
  <w:style w:type="character" w:customStyle="1" w:styleId="style9">
    <w:name w:val="style9"/>
    <w:basedOn w:val="a0"/>
    <w:rsid w:val="00C03147"/>
  </w:style>
  <w:style w:type="paragraph" w:customStyle="1" w:styleId="style1">
    <w:name w:val="style1"/>
    <w:basedOn w:val="a"/>
    <w:rsid w:val="00C03147"/>
    <w:pPr>
      <w:spacing w:before="100" w:beforeAutospacing="1" w:after="100" w:afterAutospacing="1"/>
      <w:jc w:val="left"/>
    </w:pPr>
    <w:rPr>
      <w:rFonts w:ascii="Times New Roman" w:hAnsi="Times New Roman"/>
      <w:color w:val="auto"/>
      <w:sz w:val="24"/>
      <w:szCs w:val="24"/>
    </w:rPr>
  </w:style>
  <w:style w:type="paragraph" w:customStyle="1" w:styleId="style10">
    <w:name w:val="style10"/>
    <w:basedOn w:val="a"/>
    <w:rsid w:val="00C03147"/>
    <w:pPr>
      <w:spacing w:before="100" w:beforeAutospacing="1" w:after="100" w:afterAutospacing="1"/>
      <w:jc w:val="left"/>
    </w:pPr>
    <w:rPr>
      <w:rFonts w:ascii="Times New Roman" w:hAnsi="Times New Roman"/>
      <w:color w:val="auto"/>
      <w:sz w:val="24"/>
      <w:szCs w:val="24"/>
    </w:rPr>
  </w:style>
  <w:style w:type="character" w:customStyle="1" w:styleId="productprice">
    <w:name w:val="productprice"/>
    <w:basedOn w:val="a0"/>
    <w:rsid w:val="00C03147"/>
  </w:style>
  <w:style w:type="paragraph" w:customStyle="1" w:styleId="a00">
    <w:name w:val="a0"/>
    <w:basedOn w:val="a"/>
    <w:rsid w:val="00C03147"/>
    <w:pPr>
      <w:spacing w:before="100" w:beforeAutospacing="1" w:after="100" w:afterAutospacing="1"/>
      <w:jc w:val="left"/>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6147</Words>
  <Characters>33199</Characters>
  <Application>Microsoft Office Word</Application>
  <DocSecurity>0</DocSecurity>
  <Lines>276</Lines>
  <Paragraphs>78</Paragraphs>
  <ScaleCrop>false</ScaleCrop>
  <Company/>
  <LinksUpToDate>false</LinksUpToDate>
  <CharactersWithSpaces>39268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3</cp:revision>
  <dcterms:created xsi:type="dcterms:W3CDTF">2012-07-27T10:24:00Z</dcterms:created>
  <dcterms:modified xsi:type="dcterms:W3CDTF">2012-07-27T10:29:00Z</dcterms:modified>
</cp:coreProperties>
</file>