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0D4A9" w14:textId="77777777" w:rsidR="00532D0C" w:rsidRPr="00E84EF4" w:rsidRDefault="00532D0C">
      <w:pPr>
        <w:rPr>
          <w:rFonts w:ascii="Times New Roman" w:hAnsi="Times New Roman" w:cs="Times New Roman"/>
          <w:sz w:val="24"/>
          <w:szCs w:val="24"/>
          <w:u w:val="single"/>
        </w:rPr>
      </w:pPr>
      <w:r w:rsidRPr="00E84EF4">
        <w:rPr>
          <w:rFonts w:ascii="Times New Roman" w:hAnsi="Times New Roman" w:cs="Times New Roman"/>
          <w:sz w:val="24"/>
          <w:szCs w:val="24"/>
          <w:u w:val="single"/>
        </w:rPr>
        <w:t xml:space="preserve">Σημειώσεις για </w:t>
      </w:r>
    </w:p>
    <w:p w14:paraId="3DAB354D" w14:textId="12BB90A4" w:rsidR="000D1F46" w:rsidRPr="00E84EF4" w:rsidRDefault="00532D0C">
      <w:pPr>
        <w:rPr>
          <w:rFonts w:ascii="Times New Roman" w:hAnsi="Times New Roman" w:cs="Times New Roman"/>
          <w:sz w:val="24"/>
          <w:szCs w:val="24"/>
        </w:rPr>
      </w:pPr>
      <w:proofErr w:type="spellStart"/>
      <w:r>
        <w:rPr>
          <w:rFonts w:ascii="Times New Roman" w:hAnsi="Times New Roman" w:cs="Times New Roman"/>
          <w:sz w:val="24"/>
          <w:szCs w:val="24"/>
          <w:lang w:val="en-GB"/>
        </w:rPr>
        <w:t>Kedourie</w:t>
      </w:r>
      <w:proofErr w:type="spellEnd"/>
      <w:r w:rsidRPr="00532D0C">
        <w:rPr>
          <w:rFonts w:ascii="Times New Roman" w:hAnsi="Times New Roman" w:cs="Times New Roman"/>
          <w:sz w:val="24"/>
          <w:szCs w:val="24"/>
        </w:rPr>
        <w:t xml:space="preserve"> </w:t>
      </w:r>
      <w:r>
        <w:rPr>
          <w:rFonts w:ascii="Times New Roman" w:hAnsi="Times New Roman" w:cs="Times New Roman"/>
          <w:sz w:val="24"/>
          <w:szCs w:val="24"/>
          <w:lang w:val="en-GB"/>
        </w:rPr>
        <w:t>E</w:t>
      </w:r>
      <w:r w:rsidRPr="00532D0C">
        <w:rPr>
          <w:rFonts w:ascii="Times New Roman" w:hAnsi="Times New Roman" w:cs="Times New Roman"/>
          <w:sz w:val="24"/>
          <w:szCs w:val="24"/>
        </w:rPr>
        <w:t>.</w:t>
      </w:r>
      <w:r w:rsidR="00997217">
        <w:rPr>
          <w:rFonts w:ascii="Times New Roman" w:hAnsi="Times New Roman" w:cs="Times New Roman"/>
          <w:sz w:val="24"/>
          <w:szCs w:val="24"/>
        </w:rPr>
        <w:t xml:space="preserve">2002. </w:t>
      </w:r>
      <w:r w:rsidRPr="00532D0C">
        <w:rPr>
          <w:rFonts w:ascii="Times New Roman" w:hAnsi="Times New Roman" w:cs="Times New Roman"/>
          <w:sz w:val="24"/>
          <w:szCs w:val="24"/>
        </w:rPr>
        <w:t xml:space="preserve"> </w:t>
      </w:r>
      <w:r w:rsidRPr="00997217">
        <w:rPr>
          <w:rFonts w:ascii="Times New Roman" w:hAnsi="Times New Roman" w:cs="Times New Roman"/>
          <w:i/>
          <w:iCs/>
          <w:sz w:val="24"/>
          <w:szCs w:val="24"/>
        </w:rPr>
        <w:t xml:space="preserve">Μειονότητες, Θρησκεία &amp; Πολιτική (Εισαγωγή, </w:t>
      </w:r>
      <w:proofErr w:type="spellStart"/>
      <w:r w:rsidRPr="00997217">
        <w:rPr>
          <w:rFonts w:ascii="Times New Roman" w:hAnsi="Times New Roman" w:cs="Times New Roman"/>
          <w:i/>
          <w:iCs/>
          <w:sz w:val="24"/>
          <w:szCs w:val="24"/>
        </w:rPr>
        <w:t>Μτφρς</w:t>
      </w:r>
      <w:proofErr w:type="spellEnd"/>
      <w:r w:rsidRPr="00997217">
        <w:rPr>
          <w:rFonts w:ascii="Times New Roman" w:hAnsi="Times New Roman" w:cs="Times New Roman"/>
          <w:i/>
          <w:iCs/>
          <w:sz w:val="24"/>
          <w:szCs w:val="24"/>
        </w:rPr>
        <w:t>, Σχόλια Λέκκας Π.Ε.),</w:t>
      </w:r>
      <w:r>
        <w:rPr>
          <w:rFonts w:ascii="Times New Roman" w:hAnsi="Times New Roman" w:cs="Times New Roman"/>
          <w:sz w:val="24"/>
          <w:szCs w:val="24"/>
        </w:rPr>
        <w:t xml:space="preserve"> </w:t>
      </w:r>
      <w:r w:rsidR="00E84EF4">
        <w:rPr>
          <w:rFonts w:ascii="Times New Roman" w:hAnsi="Times New Roman" w:cs="Times New Roman"/>
          <w:sz w:val="24"/>
          <w:szCs w:val="24"/>
        </w:rPr>
        <w:t>Αθήνα</w:t>
      </w:r>
      <w:r w:rsidR="00E84EF4" w:rsidRPr="00E84EF4">
        <w:rPr>
          <w:rFonts w:ascii="Times New Roman" w:hAnsi="Times New Roman" w:cs="Times New Roman"/>
          <w:sz w:val="24"/>
          <w:szCs w:val="24"/>
        </w:rPr>
        <w:t xml:space="preserve">: </w:t>
      </w:r>
      <w:r w:rsidR="00E84EF4">
        <w:rPr>
          <w:rFonts w:ascii="Times New Roman" w:hAnsi="Times New Roman" w:cs="Times New Roman"/>
          <w:sz w:val="24"/>
          <w:szCs w:val="24"/>
        </w:rPr>
        <w:t>εκδόσεις κατάρτι.</w:t>
      </w:r>
    </w:p>
    <w:p w14:paraId="6F95A80E" w14:textId="77777777" w:rsidR="00532D0C" w:rsidRDefault="00532D0C">
      <w:pPr>
        <w:rPr>
          <w:rFonts w:ascii="Times New Roman" w:hAnsi="Times New Roman" w:cs="Times New Roman"/>
          <w:sz w:val="24"/>
          <w:szCs w:val="24"/>
        </w:rPr>
      </w:pPr>
    </w:p>
    <w:p w14:paraId="1AA2B5F2" w14:textId="4B2F59DF" w:rsidR="00532D0C" w:rsidRDefault="003F0BD7">
      <w:pPr>
        <w:rPr>
          <w:rFonts w:ascii="Times New Roman" w:hAnsi="Times New Roman" w:cs="Times New Roman"/>
          <w:sz w:val="24"/>
          <w:szCs w:val="24"/>
        </w:rPr>
      </w:pPr>
      <w:r>
        <w:rPr>
          <w:rFonts w:ascii="Times New Roman" w:hAnsi="Times New Roman" w:cs="Times New Roman"/>
          <w:sz w:val="24"/>
          <w:szCs w:val="24"/>
        </w:rPr>
        <w:t>ΕΙΣΑΓΩΓΗ</w:t>
      </w:r>
      <w:r w:rsidRPr="00F73D7C">
        <w:rPr>
          <w:rFonts w:ascii="Times New Roman" w:hAnsi="Times New Roman" w:cs="Times New Roman"/>
          <w:sz w:val="24"/>
          <w:szCs w:val="24"/>
        </w:rPr>
        <w:t>:</w:t>
      </w:r>
    </w:p>
    <w:p w14:paraId="3D69DCDC" w14:textId="7D454189" w:rsidR="003F0BD7" w:rsidRDefault="003F0BD7">
      <w:pPr>
        <w:rPr>
          <w:rFonts w:ascii="Times New Roman" w:hAnsi="Times New Roman" w:cs="Times New Roman"/>
          <w:sz w:val="24"/>
          <w:szCs w:val="24"/>
        </w:rPr>
      </w:pPr>
      <w:r>
        <w:rPr>
          <w:rFonts w:ascii="Times New Roman" w:hAnsi="Times New Roman" w:cs="Times New Roman"/>
          <w:sz w:val="24"/>
          <w:szCs w:val="24"/>
        </w:rPr>
        <w:t xml:space="preserve">Ο </w:t>
      </w:r>
      <w:proofErr w:type="spellStart"/>
      <w:r>
        <w:rPr>
          <w:rFonts w:ascii="Times New Roman" w:hAnsi="Times New Roman" w:cs="Times New Roman"/>
          <w:sz w:val="24"/>
          <w:szCs w:val="24"/>
        </w:rPr>
        <w:t>Έλι</w:t>
      </w:r>
      <w:proofErr w:type="spellEnd"/>
      <w:r>
        <w:rPr>
          <w:rFonts w:ascii="Times New Roman" w:hAnsi="Times New Roman" w:cs="Times New Roman"/>
          <w:sz w:val="24"/>
          <w:szCs w:val="24"/>
        </w:rPr>
        <w:t xml:space="preserve"> Κεντούρι γεννήθηκε </w:t>
      </w:r>
      <w:r w:rsidR="00F73D7C">
        <w:rPr>
          <w:rFonts w:ascii="Times New Roman" w:hAnsi="Times New Roman" w:cs="Times New Roman"/>
          <w:sz w:val="24"/>
          <w:szCs w:val="24"/>
        </w:rPr>
        <w:t xml:space="preserve">το 1926 </w:t>
      </w:r>
      <w:r>
        <w:rPr>
          <w:rFonts w:ascii="Times New Roman" w:hAnsi="Times New Roman" w:cs="Times New Roman"/>
          <w:sz w:val="24"/>
          <w:szCs w:val="24"/>
        </w:rPr>
        <w:t>στην Βαγδάτη στο νεοσύστατο ύστερα από βρετανική εντολή κράτος του Ιράκ και ήταν γόνος παλιάς εβραϊκής οικογένειας.</w:t>
      </w:r>
    </w:p>
    <w:p w14:paraId="4C056C03" w14:textId="77777777" w:rsidR="003F0BD7" w:rsidRDefault="003F0BD7">
      <w:pPr>
        <w:rPr>
          <w:rFonts w:ascii="Times New Roman" w:hAnsi="Times New Roman" w:cs="Times New Roman"/>
          <w:sz w:val="24"/>
          <w:szCs w:val="24"/>
        </w:rPr>
      </w:pPr>
    </w:p>
    <w:p w14:paraId="52EA88E3" w14:textId="0715CB4C" w:rsidR="003F0BD7" w:rsidRDefault="003F0BD7">
      <w:pPr>
        <w:rPr>
          <w:rFonts w:ascii="Times New Roman" w:hAnsi="Times New Roman" w:cs="Times New Roman"/>
          <w:sz w:val="24"/>
          <w:szCs w:val="24"/>
        </w:rPr>
      </w:pPr>
      <w:r>
        <w:rPr>
          <w:rFonts w:ascii="Times New Roman" w:hAnsi="Times New Roman" w:cs="Times New Roman"/>
          <w:sz w:val="24"/>
          <w:szCs w:val="24"/>
        </w:rPr>
        <w:t xml:space="preserve">Στα κείμενά του ερευνά διάφορες πτυχές της ιστορίας της Μέσης Ανατολής στο πρώτο ήμισυ του 20ού αιώνα. Η ανάγνωσή του χαρακτηρίζεται από πολιτικό σκεπτικισμό και κριτική της νεοτερικότητας από την σκοπιά της παράδοσης χωρίς όμως να εξιδανικεύει την παραδοσιακή κοινωνία. Μελετά τον τρόπο με τον οποίο ο δυτικός κόσμος επηρέασε τις κοινωνίες της Ανατολής και κυρίως ύστερα από την ενστάλαξη στις κοινωνίες αυτές της ιδεολογίας του εθνικισμού. Υποστηρίζει πως η αραβική </w:t>
      </w:r>
      <w:proofErr w:type="spellStart"/>
      <w:r>
        <w:rPr>
          <w:rFonts w:ascii="Times New Roman" w:hAnsi="Times New Roman" w:cs="Times New Roman"/>
          <w:sz w:val="24"/>
          <w:szCs w:val="24"/>
        </w:rPr>
        <w:t>ε</w:t>
      </w:r>
      <w:r w:rsidR="00F73D7C">
        <w:rPr>
          <w:rFonts w:ascii="Times New Roman" w:hAnsi="Times New Roman" w:cs="Times New Roman"/>
          <w:sz w:val="24"/>
          <w:szCs w:val="24"/>
        </w:rPr>
        <w:t>θν</w:t>
      </w:r>
      <w:r>
        <w:rPr>
          <w:rFonts w:ascii="Times New Roman" w:hAnsi="Times New Roman" w:cs="Times New Roman"/>
          <w:sz w:val="24"/>
          <w:szCs w:val="24"/>
        </w:rPr>
        <w:t>ογένεση</w:t>
      </w:r>
      <w:proofErr w:type="spellEnd"/>
      <w:r>
        <w:rPr>
          <w:rFonts w:ascii="Times New Roman" w:hAnsi="Times New Roman" w:cs="Times New Roman"/>
          <w:sz w:val="24"/>
          <w:szCs w:val="24"/>
        </w:rPr>
        <w:t xml:space="preserve"> και η δημιουργία νέων εθνικών κρατών στην Ανατολή δεν αποτελούσε την φυσική εξέλιξη της ιστορίας, δεν ήταν κάτι που ήρθε ομαλά και φυσικά </w:t>
      </w:r>
      <w:r w:rsidR="00F73D7C">
        <w:rPr>
          <w:rFonts w:ascii="Times New Roman" w:hAnsi="Times New Roman" w:cs="Times New Roman"/>
          <w:sz w:val="24"/>
          <w:szCs w:val="24"/>
        </w:rPr>
        <w:t xml:space="preserve">στην Ανατολή </w:t>
      </w:r>
      <w:r>
        <w:rPr>
          <w:rFonts w:ascii="Times New Roman" w:hAnsi="Times New Roman" w:cs="Times New Roman"/>
          <w:sz w:val="24"/>
          <w:szCs w:val="24"/>
        </w:rPr>
        <w:t xml:space="preserve">αλλά πιέστηκε και κατευθύνθηκε από την Δύση. </w:t>
      </w:r>
    </w:p>
    <w:p w14:paraId="6A9C7925" w14:textId="4841035A" w:rsidR="003F0BD7" w:rsidRDefault="003F0BD7">
      <w:pPr>
        <w:rPr>
          <w:rFonts w:ascii="Times New Roman" w:hAnsi="Times New Roman" w:cs="Times New Roman"/>
          <w:sz w:val="24"/>
          <w:szCs w:val="24"/>
        </w:rPr>
      </w:pPr>
      <w:r>
        <w:rPr>
          <w:rFonts w:ascii="Times New Roman" w:hAnsi="Times New Roman" w:cs="Times New Roman"/>
          <w:sz w:val="24"/>
          <w:szCs w:val="24"/>
        </w:rPr>
        <w:t xml:space="preserve">Είχε μία ιστορία με την διατριβή του η οποία από μόνη της μπορεί να παρουσιάσει και πλευρές της κριτικής του. Το θέμα της </w:t>
      </w:r>
      <w:r w:rsidR="00F73D7C">
        <w:rPr>
          <w:rFonts w:ascii="Times New Roman" w:hAnsi="Times New Roman" w:cs="Times New Roman"/>
          <w:sz w:val="24"/>
          <w:szCs w:val="24"/>
        </w:rPr>
        <w:t xml:space="preserve">διατριβής του (που έκανε στην Οξφόρδη) </w:t>
      </w:r>
      <w:r>
        <w:rPr>
          <w:rFonts w:ascii="Times New Roman" w:hAnsi="Times New Roman" w:cs="Times New Roman"/>
          <w:sz w:val="24"/>
          <w:szCs w:val="24"/>
        </w:rPr>
        <w:t>ήταν ο ρόλος της Βρετανίας στην διάλυση της οθωμανικής αυτοκρατορία, θέση που αμφισβητούσε την θεώρηση των βρετανών αραβολόγων που θεωρούσαν την απόσχιση της αυτοκρατορίας φυσική εξέλιξη. Η διατριβή επικρίθηκε καθώς η εξεταστική επιτροπή απαρτιζόταν από αραβολόγους της εποχής.</w:t>
      </w:r>
    </w:p>
    <w:p w14:paraId="590CBFB6" w14:textId="393E769B" w:rsidR="003F0BD7" w:rsidRDefault="003F0BD7">
      <w:pPr>
        <w:rPr>
          <w:rFonts w:ascii="Times New Roman" w:hAnsi="Times New Roman" w:cs="Times New Roman"/>
          <w:sz w:val="24"/>
          <w:szCs w:val="24"/>
        </w:rPr>
      </w:pPr>
      <w:r>
        <w:rPr>
          <w:rFonts w:ascii="Times New Roman" w:hAnsi="Times New Roman" w:cs="Times New Roman"/>
          <w:sz w:val="24"/>
          <w:szCs w:val="24"/>
        </w:rPr>
        <w:t>Το κείμενο «Μειονότητες» που θα παρουσιάσω είναι μία μελέτη του Κεντούρι για την αποσύνθεση του οθωμανικού κόσμου , την επίδραση της δυτικής κοινωνίας σε αυτή και την τύχη κάποιων παραδοσιακών κοινοτήτων της οθωμανικής αυτοκρατορίας ύστερα από των προσηλυτισμό της Ανατολής στο δόγμα του εθνικισμού. Συνολικά εξετάζει το (τραγικό κατά τον ίδιο) κόστος του ερχομού της νεοτερικότητας στην Ανατολή.</w:t>
      </w:r>
    </w:p>
    <w:p w14:paraId="1D386D85" w14:textId="296A353E" w:rsidR="003F0BD7" w:rsidRDefault="003F0BD7">
      <w:pPr>
        <w:rPr>
          <w:rFonts w:ascii="Times New Roman" w:hAnsi="Times New Roman" w:cs="Times New Roman"/>
          <w:sz w:val="24"/>
          <w:szCs w:val="24"/>
        </w:rPr>
      </w:pPr>
      <w:r>
        <w:rPr>
          <w:rFonts w:ascii="Times New Roman" w:hAnsi="Times New Roman" w:cs="Times New Roman"/>
          <w:sz w:val="24"/>
          <w:szCs w:val="24"/>
        </w:rPr>
        <w:t xml:space="preserve">Εξετάζει αυτές τις παραδοσιακές κοινωνίες έχοντας ως δεδομένη την ανισότητα εντός τους, τις προβληματικές τους αλλά παράλληλα και την σχετική ευταξία και σταθερότητα που τις χαρακτήριζε καθώς η θρησκεία αποτελούσε τον τρόπο με τον οποίο συνέρχονταν.  Αναγνωρίζει στο οθωμανικό κράτος κάποιες θετικές υφές, όπως το ότι δεν ενδιαφερόταν να </w:t>
      </w:r>
      <w:proofErr w:type="spellStart"/>
      <w:r>
        <w:rPr>
          <w:rFonts w:ascii="Times New Roman" w:hAnsi="Times New Roman" w:cs="Times New Roman"/>
          <w:sz w:val="24"/>
          <w:szCs w:val="24"/>
        </w:rPr>
        <w:t>ομογενοποιήσει</w:t>
      </w:r>
      <w:proofErr w:type="spellEnd"/>
      <w:r>
        <w:rPr>
          <w:rFonts w:ascii="Times New Roman" w:hAnsi="Times New Roman" w:cs="Times New Roman"/>
          <w:sz w:val="24"/>
          <w:szCs w:val="24"/>
        </w:rPr>
        <w:t xml:space="preserve"> την κοινωνία. Έδινε κάποια περιθώρια ελευθερίας όπως η σχετική αυτονομία των κοινοτήτων, η θρησκευτική ανοχή και η ανεξαρτησία του υπηκόου σε ζητήματα ιδιωτικά όπου η αυτοκρατορία ήταν αδιάφορη. Στην παραδοσιακή τάξη των πραγμάτων υπήρχε ένας κοινός κόσμος αξιών τόσο για εξουσιαστές όσο και για εξουσιαζόμενους. Η αντικατάσταση της αυτοκρατορικής με την </w:t>
      </w:r>
      <w:proofErr w:type="spellStart"/>
      <w:r>
        <w:rPr>
          <w:rFonts w:ascii="Times New Roman" w:hAnsi="Times New Roman" w:cs="Times New Roman"/>
          <w:sz w:val="24"/>
          <w:szCs w:val="24"/>
        </w:rPr>
        <w:t>εθνοκρατική</w:t>
      </w:r>
      <w:proofErr w:type="spellEnd"/>
      <w:r>
        <w:rPr>
          <w:rFonts w:ascii="Times New Roman" w:hAnsi="Times New Roman" w:cs="Times New Roman"/>
          <w:sz w:val="24"/>
          <w:szCs w:val="24"/>
        </w:rPr>
        <w:t xml:space="preserve"> εξουσία ταράσσει αυτό το σύστημα αξιών και ως επακόλουθο και τις έως τότε σταθερές του, εγκαινιάζοντας μία μακρά όπως θα φαινόταν στην συνέχεια ιστορία ασταθών καθεστώτων . Η εσωτερική ομοιογένεια που προτάσσει ο εθνικισμός ως ιδεολογία έρχεται σε αντίθεση με την ποικιλομορφία </w:t>
      </w:r>
      <w:r>
        <w:rPr>
          <w:rFonts w:ascii="Times New Roman" w:hAnsi="Times New Roman" w:cs="Times New Roman"/>
          <w:sz w:val="24"/>
          <w:szCs w:val="24"/>
        </w:rPr>
        <w:lastRenderedPageBreak/>
        <w:t xml:space="preserve">των παραδοσιακών κοινοτήτων και για αυτό τις αναταράσσει. Ότι έγινε στην Δύση με αργό τρόπο έγινε βιαστικά και επιπόλαια στην Ανατολή. </w:t>
      </w:r>
    </w:p>
    <w:p w14:paraId="3244E681" w14:textId="0B0E0CEA" w:rsidR="003F0BD7" w:rsidRDefault="003F0BD7">
      <w:pPr>
        <w:rPr>
          <w:rFonts w:ascii="Times New Roman" w:hAnsi="Times New Roman" w:cs="Times New Roman"/>
          <w:sz w:val="24"/>
          <w:szCs w:val="24"/>
        </w:rPr>
      </w:pPr>
      <w:r>
        <w:rPr>
          <w:rFonts w:ascii="Times New Roman" w:hAnsi="Times New Roman" w:cs="Times New Roman"/>
          <w:sz w:val="24"/>
          <w:szCs w:val="24"/>
        </w:rPr>
        <w:t>Ο Κεντούρι θεωρεί τις ιδεολογίες, κοσμικές θρησκείες και καταλαβαίνει γιατί η εξουσία στις νέες κρατικές οντότητες</w:t>
      </w:r>
      <w:r w:rsidR="00F73D7C">
        <w:rPr>
          <w:rFonts w:ascii="Times New Roman" w:hAnsi="Times New Roman" w:cs="Times New Roman"/>
          <w:sz w:val="24"/>
          <w:szCs w:val="24"/>
        </w:rPr>
        <w:t xml:space="preserve"> από πλευρά της Δύσης</w:t>
      </w:r>
      <w:r>
        <w:rPr>
          <w:rFonts w:ascii="Times New Roman" w:hAnsi="Times New Roman" w:cs="Times New Roman"/>
          <w:sz w:val="24"/>
          <w:szCs w:val="24"/>
        </w:rPr>
        <w:t xml:space="preserve"> είχε ανάγκη μία ιδεολογία για να υπάρξει, η οποία στην προκείμενη είναι ο εθνικισμός. Η ιδεολογική πολιτική φαίνεται να προσπαθεί να καλύψει αυτό το κενό που δημιουργείται στις παραδοσιακές κοινωνίες που μέχρι τότε </w:t>
      </w:r>
      <w:proofErr w:type="spellStart"/>
      <w:r>
        <w:rPr>
          <w:rFonts w:ascii="Times New Roman" w:hAnsi="Times New Roman" w:cs="Times New Roman"/>
          <w:sz w:val="24"/>
          <w:szCs w:val="24"/>
        </w:rPr>
        <w:t>νοηματοδοτούνταν</w:t>
      </w:r>
      <w:proofErr w:type="spellEnd"/>
      <w:r>
        <w:rPr>
          <w:rFonts w:ascii="Times New Roman" w:hAnsi="Times New Roman" w:cs="Times New Roman"/>
          <w:sz w:val="24"/>
          <w:szCs w:val="24"/>
        </w:rPr>
        <w:t xml:space="preserve"> αλλιώς.</w:t>
      </w:r>
    </w:p>
    <w:p w14:paraId="4E24D9D2" w14:textId="5A3D54DA" w:rsidR="003F0BD7" w:rsidRDefault="003F0BD7">
      <w:pPr>
        <w:rPr>
          <w:rFonts w:ascii="Times New Roman" w:hAnsi="Times New Roman" w:cs="Times New Roman"/>
          <w:sz w:val="24"/>
          <w:szCs w:val="24"/>
        </w:rPr>
      </w:pPr>
      <w:r>
        <w:rPr>
          <w:rFonts w:ascii="Times New Roman" w:hAnsi="Times New Roman" w:cs="Times New Roman"/>
          <w:sz w:val="24"/>
          <w:szCs w:val="24"/>
        </w:rPr>
        <w:t xml:space="preserve">Η Δύση βλέπει την πολιτική ως διαβατήριο για την σωτηρία και άρα ως σύγκρουση με οτιδήποτε δε θα έφερνε αυτή την ουτοπική σωτηρία. Μετατρέπεται εύκολα έτσι σε ένοπλο δόγμα, το οποίο δε βλέπει κανέναν συμβιβασμό καθώς ο συμβιβασμός μοιάζει σαν προδοσία και φαίνεται να υψώνει μόνο εμπόδια. Είναι μάλιστα και ένα δόγμα που μπορεί να κατανοηθεί μόνο από αυτούς που το πρεσβεύουν, για τους οποίους μάλιστα το έθνος φτάνει να μοιάζει κάτι φυσικό. Αυτή η λογική μεταφέρεται και στην Ανατολή που μέχρι τότε έβλεπε με μετριοπάθεια την πολιτική. </w:t>
      </w:r>
    </w:p>
    <w:p w14:paraId="0D51C3F9" w14:textId="6A6D33D7" w:rsidR="003F0BD7" w:rsidRDefault="003F0BD7">
      <w:pPr>
        <w:rPr>
          <w:rFonts w:ascii="Times New Roman" w:hAnsi="Times New Roman" w:cs="Times New Roman"/>
          <w:sz w:val="24"/>
          <w:szCs w:val="24"/>
        </w:rPr>
      </w:pPr>
      <w:r>
        <w:rPr>
          <w:rFonts w:ascii="Times New Roman" w:hAnsi="Times New Roman" w:cs="Times New Roman"/>
          <w:sz w:val="24"/>
          <w:szCs w:val="24"/>
        </w:rPr>
        <w:t>Ο Κεντούρι θεωρεί την εθνικιστική ιδεολογία κενή νοήματος και ολέθρια (σ.19)</w:t>
      </w:r>
    </w:p>
    <w:p w14:paraId="219AED20" w14:textId="2A24221D" w:rsidR="003F0BD7" w:rsidRDefault="003F0BD7">
      <w:pPr>
        <w:rPr>
          <w:rFonts w:ascii="Times New Roman" w:hAnsi="Times New Roman" w:cs="Times New Roman"/>
          <w:sz w:val="24"/>
          <w:szCs w:val="24"/>
        </w:rPr>
      </w:pPr>
      <w:r>
        <w:rPr>
          <w:rFonts w:ascii="Times New Roman" w:hAnsi="Times New Roman" w:cs="Times New Roman"/>
          <w:sz w:val="24"/>
          <w:szCs w:val="24"/>
        </w:rPr>
        <w:t xml:space="preserve">Ενώ είναι και δύσπιστος ως προς την πολιτική καθώς θεωρεί ότι δε προσμετρά την ανθρώπινη εμπειρία και </w:t>
      </w:r>
      <w:r w:rsidR="00F73D7C">
        <w:rPr>
          <w:rFonts w:ascii="Times New Roman" w:hAnsi="Times New Roman" w:cs="Times New Roman"/>
          <w:sz w:val="24"/>
          <w:szCs w:val="24"/>
        </w:rPr>
        <w:t>εξωραΐζει</w:t>
      </w:r>
      <w:r>
        <w:rPr>
          <w:rFonts w:ascii="Times New Roman" w:hAnsi="Times New Roman" w:cs="Times New Roman"/>
          <w:sz w:val="24"/>
          <w:szCs w:val="24"/>
        </w:rPr>
        <w:t xml:space="preserve"> με αφηρημένα σχήματα την </w:t>
      </w:r>
      <w:r w:rsidR="00F73D7C">
        <w:rPr>
          <w:rFonts w:ascii="Times New Roman" w:hAnsi="Times New Roman" w:cs="Times New Roman"/>
          <w:sz w:val="24"/>
          <w:szCs w:val="24"/>
        </w:rPr>
        <w:t>κτηνωδία</w:t>
      </w:r>
      <w:r>
        <w:rPr>
          <w:rFonts w:ascii="Times New Roman" w:hAnsi="Times New Roman" w:cs="Times New Roman"/>
          <w:sz w:val="24"/>
          <w:szCs w:val="24"/>
        </w:rPr>
        <w:t xml:space="preserve">. Φαίνεται να δίνει περισσότερη σημασία στους θύτες και τα θύματα, παρά σε κάποια λύτρωση που προτάσσεται εγκόσμια. Βλέπει έναν κόσμο ανθρώπινο με όλες τις δυσκολίες που αυτό ενέχει αλλά όχι έναν Καλό ή Κακό κόσμο. </w:t>
      </w:r>
      <w:r w:rsidR="00F73D7C">
        <w:rPr>
          <w:rFonts w:ascii="Times New Roman" w:hAnsi="Times New Roman" w:cs="Times New Roman"/>
          <w:sz w:val="24"/>
          <w:szCs w:val="24"/>
        </w:rPr>
        <w:t>Το έργο του χαρακτηρίζεται από έναν κ</w:t>
      </w:r>
      <w:r>
        <w:rPr>
          <w:rFonts w:ascii="Times New Roman" w:hAnsi="Times New Roman" w:cs="Times New Roman"/>
          <w:sz w:val="24"/>
          <w:szCs w:val="24"/>
        </w:rPr>
        <w:t>υνισμό</w:t>
      </w:r>
      <w:r w:rsidR="00F73D7C">
        <w:rPr>
          <w:rFonts w:ascii="Times New Roman" w:hAnsi="Times New Roman" w:cs="Times New Roman"/>
          <w:sz w:val="24"/>
          <w:szCs w:val="24"/>
        </w:rPr>
        <w:t>, ενώ ο ίδιος φαίνεται πεσιμιστής σε ότι αφορά</w:t>
      </w:r>
      <w:r>
        <w:rPr>
          <w:rFonts w:ascii="Times New Roman" w:hAnsi="Times New Roman" w:cs="Times New Roman"/>
          <w:sz w:val="24"/>
          <w:szCs w:val="24"/>
        </w:rPr>
        <w:t xml:space="preserve"> την πολιτική</w:t>
      </w:r>
      <w:r w:rsidR="00F73D7C">
        <w:rPr>
          <w:rFonts w:ascii="Times New Roman" w:hAnsi="Times New Roman" w:cs="Times New Roman"/>
          <w:sz w:val="24"/>
          <w:szCs w:val="24"/>
        </w:rPr>
        <w:t>, υπό την έννοια ότι δεν πιστεύει πως ο κόσμος μπορεί να γίνει ιδανικός κάποια στιγμή.</w:t>
      </w:r>
      <w:r>
        <w:rPr>
          <w:rFonts w:ascii="Times New Roman" w:hAnsi="Times New Roman" w:cs="Times New Roman"/>
          <w:sz w:val="24"/>
          <w:szCs w:val="24"/>
        </w:rPr>
        <w:t xml:space="preserve"> Αρνείται τις ουτοπικές καθολικές εξηγήσεις καθώς βλέπει έναν άνθρωπο με ατέλειες</w:t>
      </w:r>
      <w:r w:rsidR="00F73D7C">
        <w:rPr>
          <w:rFonts w:ascii="Times New Roman" w:hAnsi="Times New Roman" w:cs="Times New Roman"/>
          <w:sz w:val="24"/>
          <w:szCs w:val="24"/>
        </w:rPr>
        <w:t xml:space="preserve">. </w:t>
      </w:r>
    </w:p>
    <w:p w14:paraId="3F588EA6" w14:textId="73F1EFCA" w:rsidR="003F0BD7" w:rsidRDefault="003F0BD7">
      <w:pPr>
        <w:rPr>
          <w:rFonts w:ascii="Times New Roman" w:hAnsi="Times New Roman" w:cs="Times New Roman"/>
          <w:sz w:val="24"/>
          <w:szCs w:val="24"/>
        </w:rPr>
      </w:pPr>
      <w:r>
        <w:rPr>
          <w:rFonts w:ascii="Times New Roman" w:hAnsi="Times New Roman" w:cs="Times New Roman"/>
          <w:sz w:val="24"/>
          <w:szCs w:val="24"/>
        </w:rPr>
        <w:t>Σ. 2</w:t>
      </w:r>
      <w:r w:rsidR="0061258C">
        <w:rPr>
          <w:rFonts w:ascii="Times New Roman" w:hAnsi="Times New Roman" w:cs="Times New Roman"/>
          <w:sz w:val="24"/>
          <w:szCs w:val="24"/>
        </w:rPr>
        <w:t>9 (να το διαβάσω)</w:t>
      </w:r>
    </w:p>
    <w:p w14:paraId="29BC04C0" w14:textId="77777777" w:rsidR="003F0BD7" w:rsidRDefault="003F0BD7">
      <w:pPr>
        <w:rPr>
          <w:rFonts w:ascii="Times New Roman" w:hAnsi="Times New Roman" w:cs="Times New Roman"/>
          <w:sz w:val="24"/>
          <w:szCs w:val="24"/>
        </w:rPr>
      </w:pPr>
    </w:p>
    <w:p w14:paraId="315C13FC" w14:textId="125ED66D" w:rsidR="003F0BD7" w:rsidRDefault="003F0BD7">
      <w:pPr>
        <w:rPr>
          <w:rFonts w:ascii="Times New Roman" w:hAnsi="Times New Roman" w:cs="Times New Roman"/>
          <w:sz w:val="24"/>
          <w:szCs w:val="24"/>
        </w:rPr>
      </w:pPr>
      <w:r>
        <w:rPr>
          <w:rFonts w:ascii="Times New Roman" w:hAnsi="Times New Roman" w:cs="Times New Roman"/>
          <w:sz w:val="24"/>
          <w:szCs w:val="24"/>
        </w:rPr>
        <w:t>ΜΕΙΟΝΟΤΗΤΕΣ</w:t>
      </w:r>
    </w:p>
    <w:p w14:paraId="5DBD6172" w14:textId="6AC47422" w:rsidR="0061258C" w:rsidRDefault="0061258C">
      <w:pPr>
        <w:rPr>
          <w:rFonts w:ascii="Times New Roman" w:hAnsi="Times New Roman" w:cs="Times New Roman"/>
          <w:sz w:val="24"/>
          <w:szCs w:val="24"/>
        </w:rPr>
      </w:pPr>
      <w:r>
        <w:rPr>
          <w:rFonts w:ascii="Times New Roman" w:hAnsi="Times New Roman" w:cs="Times New Roman"/>
          <w:sz w:val="24"/>
          <w:szCs w:val="24"/>
        </w:rPr>
        <w:t xml:space="preserve">Ο Κεντούρι ξεκινάει το κείμενο του « Μειονότητες» με το επιχείρημά του ότι η καταγγελία του ιμπεριαλισμού στις μέρες του δεν είναι αρκετή καθώς η διείσδυση της Δύσης στην Ανατολή είναι ένα φαινόμενο με μακρά ιστορία που μάλιστα κάποτε θεωρούταν αυτή η εμφάνισή της στην Ανατολή ως ευλογία. Ξεκινώντας από αυτό το επιχείρημα ο Κεντούρι παρουσιάζει πως οι υφιστάμενες κοινωνίες της Ανατολής διαλύθηκαν ύστερα από την επίδραση της Δύσης σε αυτές. </w:t>
      </w:r>
    </w:p>
    <w:p w14:paraId="05BB584A" w14:textId="2F8FEB5A" w:rsidR="0061258C" w:rsidRDefault="0061258C">
      <w:pPr>
        <w:rPr>
          <w:rFonts w:ascii="Times New Roman" w:hAnsi="Times New Roman" w:cs="Times New Roman"/>
          <w:sz w:val="24"/>
          <w:szCs w:val="24"/>
        </w:rPr>
      </w:pPr>
      <w:r>
        <w:rPr>
          <w:rFonts w:ascii="Times New Roman" w:hAnsi="Times New Roman" w:cs="Times New Roman"/>
          <w:sz w:val="24"/>
          <w:szCs w:val="24"/>
        </w:rPr>
        <w:t>Η πρώτη που παρουσιάζει είναι η αρμένικη κοινότητα στην Οθωμανική αυτοκρατορ</w:t>
      </w:r>
      <w:r w:rsidR="00443E53">
        <w:rPr>
          <w:rFonts w:ascii="Times New Roman" w:hAnsi="Times New Roman" w:cs="Times New Roman"/>
          <w:sz w:val="24"/>
          <w:szCs w:val="24"/>
        </w:rPr>
        <w:t>ία. Η κοινότητα αυτή που είχε αναγνωριστεί από την οθωμανική αυτοκρατορία (όπως και άλλες θρησκευτικές κοινότητες), από της αρχές του 19</w:t>
      </w:r>
      <w:r w:rsidR="00443E53" w:rsidRPr="00443E53">
        <w:rPr>
          <w:rFonts w:ascii="Times New Roman" w:hAnsi="Times New Roman" w:cs="Times New Roman"/>
          <w:sz w:val="24"/>
          <w:szCs w:val="24"/>
          <w:vertAlign w:val="superscript"/>
        </w:rPr>
        <w:t>ου</w:t>
      </w:r>
      <w:r w:rsidR="00443E53">
        <w:rPr>
          <w:rFonts w:ascii="Times New Roman" w:hAnsi="Times New Roman" w:cs="Times New Roman"/>
          <w:sz w:val="24"/>
          <w:szCs w:val="24"/>
        </w:rPr>
        <w:t xml:space="preserve"> αιώνα απέκτησε νέα προβλήματα. Για την αρμένικη κοινότητα η θρησκεία ήταν το στοιχείο που την διέκρινε (όπως γινόταν σε όλη την αυτοκρατορία), ενώ ο ίδιο ο κλήρος την διοικούσε (κοσμική εξουσία, από δύναμη θρησκείας). Με την εισβολή της Δύσης που είχε αρχικά την μορφή αποστολής ιεραποστόλων σε μία απροετοίμαστη κοινωνία, οι ισορροπείς ανατράπηκαν και η συγκεκριμένη κοινότητα αποσυντονίστηκε πλήρως.</w:t>
      </w:r>
    </w:p>
    <w:p w14:paraId="45DEC984" w14:textId="747375E0" w:rsidR="00443E53" w:rsidRDefault="00443E53">
      <w:pPr>
        <w:rPr>
          <w:rFonts w:ascii="Times New Roman" w:hAnsi="Times New Roman" w:cs="Times New Roman"/>
          <w:sz w:val="24"/>
          <w:szCs w:val="24"/>
        </w:rPr>
      </w:pPr>
      <w:r>
        <w:rPr>
          <w:rFonts w:ascii="Times New Roman" w:hAnsi="Times New Roman" w:cs="Times New Roman"/>
          <w:sz w:val="24"/>
          <w:szCs w:val="24"/>
        </w:rPr>
        <w:lastRenderedPageBreak/>
        <w:t xml:space="preserve">Το δόγμα της Μεταρρύθμισης (η λύτρωση δια της χάριτος και μόνο) </w:t>
      </w:r>
      <w:r w:rsidR="002B73FD">
        <w:rPr>
          <w:rFonts w:ascii="Times New Roman" w:hAnsi="Times New Roman" w:cs="Times New Roman"/>
          <w:sz w:val="24"/>
          <w:szCs w:val="24"/>
        </w:rPr>
        <w:t>έφερνε στο προσκήνιο της ατομική βούληση ως κυρίαρχη, το άτομο πλέον είναι ελεύθερο και είναι όργανο για την δημιουργία του επίγειου παραδείσου. Αυτή η εκκοσμίκευση συνδέεται άμεσα με την ιδεολογία του εθνικισμού κατά τον Κεντούρι.</w:t>
      </w:r>
    </w:p>
    <w:p w14:paraId="5B92E9D3" w14:textId="3848FBAC" w:rsidR="002B73FD" w:rsidRDefault="002B73FD">
      <w:pPr>
        <w:rPr>
          <w:rFonts w:ascii="Times New Roman" w:hAnsi="Times New Roman" w:cs="Times New Roman"/>
          <w:sz w:val="24"/>
          <w:szCs w:val="24"/>
        </w:rPr>
      </w:pPr>
      <w:r>
        <w:rPr>
          <w:rFonts w:ascii="Times New Roman" w:hAnsi="Times New Roman" w:cs="Times New Roman"/>
          <w:sz w:val="24"/>
          <w:szCs w:val="24"/>
        </w:rPr>
        <w:t xml:space="preserve">Στην αρμένικη κοινότητα ύστερα από τις ιδέες αυτές υπάρχει το σχίσμα (ορθόδοξη κοινότητα-προσήλυτοι προτεσταντισμού). Οι «πεφωτισμένοι» </w:t>
      </w:r>
      <w:proofErr w:type="spellStart"/>
      <w:r>
        <w:rPr>
          <w:rFonts w:ascii="Times New Roman" w:hAnsi="Times New Roman" w:cs="Times New Roman"/>
          <w:sz w:val="24"/>
          <w:szCs w:val="24"/>
        </w:rPr>
        <w:t>αρμένιοι</w:t>
      </w:r>
      <w:proofErr w:type="spellEnd"/>
      <w:r>
        <w:rPr>
          <w:rFonts w:ascii="Times New Roman" w:hAnsi="Times New Roman" w:cs="Times New Roman"/>
          <w:sz w:val="24"/>
          <w:szCs w:val="24"/>
        </w:rPr>
        <w:t xml:space="preserve"> άρχισαν να οραματίζονται ένα έθνος που ξεπερνούσε τους εκκλησιαστικούς μέχρι τότε διαχωρισμούς και άρα τον τρόπο οργάνωσης της οθωμανικής αυτοκρατορίας. Το πρόβλημα ήταν πως δεν είχαν συνοχή, ούτε αίσθηση πολιτικής κοινότητας, ενώ ήταν και διασκορπισμένοι, άρα στην πραγματικότητα ήταν αδύναμοι καθώς αποτελούσαν μία ανέτοιμη κοινότητα με ένα αίτημα πολύ μεγαλύτερο από της δυνατότητές τους να το πετύχουν. Η αυτονομία και η ιδέα της λύτρωσης </w:t>
      </w:r>
      <w:r w:rsidR="00E06630">
        <w:rPr>
          <w:rFonts w:ascii="Times New Roman" w:hAnsi="Times New Roman" w:cs="Times New Roman"/>
          <w:sz w:val="24"/>
          <w:szCs w:val="24"/>
        </w:rPr>
        <w:t xml:space="preserve">είχε γίνει εμμονή των Αρμένιων ηγετών οι οποίοι έψαχναν μάταια την υποστήριξη μίας μεγάλης δύναμης.  ( Ο Κεντούρι αναφέρει ότι «επιδίωκαν μία φαντασίωση») Από την Δύση παρουσιάζονταν  κάποιες μεταρρυθμίσεις οι οποίες όμως θα αποδυνάμωναν την εξουσία της οθωμανικής αυτοκρατορίας και της μουσουλμανικής κυριαρχίας και θα εισήγαγαν ευρωπαϊκές πρακτικές σε κοινωνίες με διαφορετική παράδοση. Οι μεταρρυθμίσεις αυτές δεν ήταν </w:t>
      </w:r>
      <w:r w:rsidR="00530F1D">
        <w:rPr>
          <w:rFonts w:ascii="Times New Roman" w:hAnsi="Times New Roman" w:cs="Times New Roman"/>
          <w:sz w:val="24"/>
          <w:szCs w:val="24"/>
        </w:rPr>
        <w:t>αποδεκτές</w:t>
      </w:r>
      <w:r w:rsidR="00E06630">
        <w:rPr>
          <w:rFonts w:ascii="Times New Roman" w:hAnsi="Times New Roman" w:cs="Times New Roman"/>
          <w:sz w:val="24"/>
          <w:szCs w:val="24"/>
        </w:rPr>
        <w:t xml:space="preserve"> ούτε από </w:t>
      </w:r>
      <w:r w:rsidR="00530F1D">
        <w:rPr>
          <w:rFonts w:ascii="Times New Roman" w:hAnsi="Times New Roman" w:cs="Times New Roman"/>
          <w:sz w:val="24"/>
          <w:szCs w:val="24"/>
        </w:rPr>
        <w:t>την Οθωμανική</w:t>
      </w:r>
      <w:r w:rsidR="00E06630">
        <w:rPr>
          <w:rFonts w:ascii="Times New Roman" w:hAnsi="Times New Roman" w:cs="Times New Roman"/>
          <w:sz w:val="24"/>
          <w:szCs w:val="24"/>
        </w:rPr>
        <w:t xml:space="preserve">. Αυτοκρατορία, ούτε από Αρμένιους ηγέτες, που έβλεπαν μόνο την εξέγερση ως λύση για την επίτευξη της εθνικής αυτοδιάθεσης. Ο πανικός της </w:t>
      </w:r>
      <w:r w:rsidR="00530F1D">
        <w:rPr>
          <w:rFonts w:ascii="Times New Roman" w:hAnsi="Times New Roman" w:cs="Times New Roman"/>
          <w:sz w:val="24"/>
          <w:szCs w:val="24"/>
        </w:rPr>
        <w:t xml:space="preserve">Οθωμανικής </w:t>
      </w:r>
      <w:r w:rsidR="00E06630">
        <w:rPr>
          <w:rFonts w:ascii="Times New Roman" w:hAnsi="Times New Roman" w:cs="Times New Roman"/>
          <w:sz w:val="24"/>
          <w:szCs w:val="24"/>
        </w:rPr>
        <w:t xml:space="preserve">Αυτοκρατορίας </w:t>
      </w:r>
      <w:r w:rsidR="00BD3FF6">
        <w:rPr>
          <w:rFonts w:ascii="Times New Roman" w:hAnsi="Times New Roman" w:cs="Times New Roman"/>
          <w:sz w:val="24"/>
          <w:szCs w:val="24"/>
        </w:rPr>
        <w:t xml:space="preserve">(που αντιδρούσε με την ανατολίτικη αντίληψη περί πολιτικής, σ.60) </w:t>
      </w:r>
      <w:r w:rsidR="00E06630">
        <w:rPr>
          <w:rFonts w:ascii="Times New Roman" w:hAnsi="Times New Roman" w:cs="Times New Roman"/>
          <w:sz w:val="24"/>
          <w:szCs w:val="24"/>
        </w:rPr>
        <w:t>και η εξαφάνιση των μη προσηλυτισμένων Αρμενίων από τους ηγέτες της κοινότητα</w:t>
      </w:r>
      <w:r w:rsidR="00BD3FF6">
        <w:rPr>
          <w:rFonts w:ascii="Times New Roman" w:hAnsi="Times New Roman" w:cs="Times New Roman"/>
          <w:sz w:val="24"/>
          <w:szCs w:val="24"/>
        </w:rPr>
        <w:t xml:space="preserve">ς ήταν οι λόγοι της εξόντωσης και του διασκορπισμού των Αρμένιων της Τουρκίας. (να αναφέρω και σελ.55) Οι σουλτανικές σφαγές δεν ήταν το τέλος, καθώς με την εμφάνιση των Νεότουρκων (και οι ίδιοι ήταν εθνικιστές) η αποκοπή όσων αρνούνταν να είναι μέρος του έθνους τους ήταν δεδομένη (αφετηρία απελάσεων και πορείες εξόντωσης). Οριστική εξόντωσή του 1919-1920. </w:t>
      </w:r>
    </w:p>
    <w:p w14:paraId="06B78B89" w14:textId="77777777" w:rsidR="00BD3FF6" w:rsidRDefault="00BD3FF6">
      <w:pPr>
        <w:rPr>
          <w:rFonts w:ascii="Times New Roman" w:hAnsi="Times New Roman" w:cs="Times New Roman"/>
          <w:sz w:val="24"/>
          <w:szCs w:val="24"/>
        </w:rPr>
      </w:pPr>
    </w:p>
    <w:p w14:paraId="071B3F7E" w14:textId="109910A9" w:rsidR="008F073E" w:rsidRDefault="008F073E">
      <w:pPr>
        <w:rPr>
          <w:rFonts w:ascii="Times New Roman" w:hAnsi="Times New Roman" w:cs="Times New Roman"/>
          <w:sz w:val="24"/>
          <w:szCs w:val="24"/>
        </w:rPr>
      </w:pPr>
      <w:r>
        <w:rPr>
          <w:rFonts w:ascii="Times New Roman" w:hAnsi="Times New Roman" w:cs="Times New Roman"/>
          <w:sz w:val="24"/>
          <w:szCs w:val="24"/>
        </w:rPr>
        <w:t xml:space="preserve">Συνεχίζει γράφοντας για τους εβραίους του Ιράκ που το 1917, όταν τα βρετανικά στρατεύματα κατέλαβαν την Βαγδάτη αποτελούσαν την σημαντικότερη κοινότητα της πόλης και μέσα σε 30 χρόνια καταστράφηκαν. </w:t>
      </w:r>
    </w:p>
    <w:p w14:paraId="39133646" w14:textId="23DDAD3C" w:rsidR="00A34105" w:rsidRDefault="008F073E">
      <w:pPr>
        <w:rPr>
          <w:rFonts w:ascii="Times New Roman" w:hAnsi="Times New Roman" w:cs="Times New Roman"/>
          <w:sz w:val="24"/>
          <w:szCs w:val="24"/>
        </w:rPr>
      </w:pPr>
      <w:r>
        <w:rPr>
          <w:rFonts w:ascii="Times New Roman" w:hAnsi="Times New Roman" w:cs="Times New Roman"/>
          <w:sz w:val="24"/>
          <w:szCs w:val="24"/>
        </w:rPr>
        <w:t xml:space="preserve">Όταν κυκλοφόρησαν οι φήμες ότι η κυβέρνηση θα δοθεί σε Άραβες, οι Εβραίοι της Βαγδάτης αποφάσισαν να ζητήσουν να αναγνωριστούν ως βρετανού υπήκοοι ώστε να μην  έχουν μία ντόπιοι κυβέρνηση και δη Αράβων να τους κυριαρχεί. Το ψήφισμα δεν έγινε δεκτό, ενώ ο απόγονος του </w:t>
      </w:r>
      <w:proofErr w:type="spellStart"/>
      <w:r w:rsidR="00530F1D">
        <w:rPr>
          <w:rFonts w:ascii="Times New Roman" w:hAnsi="Times New Roman" w:cs="Times New Roman"/>
          <w:sz w:val="24"/>
          <w:szCs w:val="24"/>
        </w:rPr>
        <w:t>σερίφ</w:t>
      </w:r>
      <w:proofErr w:type="spellEnd"/>
      <w:r>
        <w:rPr>
          <w:rFonts w:ascii="Times New Roman" w:hAnsi="Times New Roman" w:cs="Times New Roman"/>
          <w:sz w:val="24"/>
          <w:szCs w:val="24"/>
        </w:rPr>
        <w:t xml:space="preserve"> της Μέκκας</w:t>
      </w:r>
      <w:r w:rsidR="00A34105">
        <w:rPr>
          <w:rFonts w:ascii="Times New Roman" w:hAnsi="Times New Roman" w:cs="Times New Roman"/>
          <w:sz w:val="24"/>
          <w:szCs w:val="24"/>
        </w:rPr>
        <w:t xml:space="preserve"> </w:t>
      </w:r>
      <w:proofErr w:type="spellStart"/>
      <w:r w:rsidR="00A34105">
        <w:rPr>
          <w:rFonts w:ascii="Times New Roman" w:hAnsi="Times New Roman" w:cs="Times New Roman"/>
          <w:sz w:val="24"/>
          <w:szCs w:val="24"/>
        </w:rPr>
        <w:t>Φε</w:t>
      </w:r>
      <w:r w:rsidR="00530F1D">
        <w:rPr>
          <w:rFonts w:ascii="Times New Roman" w:hAnsi="Times New Roman" w:cs="Times New Roman"/>
          <w:sz w:val="24"/>
          <w:szCs w:val="24"/>
        </w:rPr>
        <w:t>ϊ</w:t>
      </w:r>
      <w:r w:rsidR="00A34105">
        <w:rPr>
          <w:rFonts w:ascii="Times New Roman" w:hAnsi="Times New Roman" w:cs="Times New Roman"/>
          <w:sz w:val="24"/>
          <w:szCs w:val="24"/>
        </w:rPr>
        <w:t>ζάλ</w:t>
      </w:r>
      <w:proofErr w:type="spellEnd"/>
      <w:r>
        <w:rPr>
          <w:rFonts w:ascii="Times New Roman" w:hAnsi="Times New Roman" w:cs="Times New Roman"/>
          <w:sz w:val="24"/>
          <w:szCs w:val="24"/>
        </w:rPr>
        <w:t xml:space="preserve"> σε συμφωνία με το Λονδίνο ανέλαβε να κυβερνήσει το βασίλειο του Ιράκ</w:t>
      </w:r>
      <w:r w:rsidR="00A34105">
        <w:rPr>
          <w:rFonts w:ascii="Times New Roman" w:hAnsi="Times New Roman" w:cs="Times New Roman"/>
          <w:sz w:val="24"/>
          <w:szCs w:val="24"/>
        </w:rPr>
        <w:t xml:space="preserve">. Συνέχισαν τα ψηφίσματα των εβραίων με το επιχείρημα ότι δε γίνεται να αναγκασθούν να αλλάξουν εθνικότητα αφού οι ίδιοι δε την επιθυμούσαν, ωστόσο οι βρετανοί δεν έβλεπαν άλλο πιθανό μέλλον. Βρέθηκαν έτσι να κυβερνιόνται από ανθρώπους που και οι ίδιοι κυβερνιόντουσαν επί χρόνια και ήταν απαίδευτοι χωρίς δική τους φωνή. Έτσι και εκδιώχθηκαν  από ανθρώπους με πάθη βίαια και ανεξέλεγκτα. </w:t>
      </w:r>
    </w:p>
    <w:p w14:paraId="2EC548CA" w14:textId="77777777" w:rsidR="00A34105" w:rsidRDefault="00A34105">
      <w:pPr>
        <w:rPr>
          <w:rFonts w:ascii="Times New Roman" w:hAnsi="Times New Roman" w:cs="Times New Roman"/>
          <w:sz w:val="24"/>
          <w:szCs w:val="24"/>
        </w:rPr>
      </w:pPr>
    </w:p>
    <w:p w14:paraId="72C9BC87" w14:textId="28D6B3F2" w:rsidR="00A34105" w:rsidRDefault="00A34105">
      <w:pPr>
        <w:rPr>
          <w:rFonts w:ascii="Times New Roman" w:hAnsi="Times New Roman" w:cs="Times New Roman"/>
          <w:sz w:val="24"/>
          <w:szCs w:val="24"/>
        </w:rPr>
      </w:pPr>
      <w:r>
        <w:rPr>
          <w:rFonts w:ascii="Times New Roman" w:hAnsi="Times New Roman" w:cs="Times New Roman"/>
          <w:sz w:val="24"/>
          <w:szCs w:val="24"/>
        </w:rPr>
        <w:lastRenderedPageBreak/>
        <w:t xml:space="preserve">Σε αυτό το σημείο συνεχίζει με την μειονότητα των </w:t>
      </w:r>
      <w:proofErr w:type="spellStart"/>
      <w:r>
        <w:rPr>
          <w:rFonts w:ascii="Times New Roman" w:hAnsi="Times New Roman" w:cs="Times New Roman"/>
          <w:sz w:val="24"/>
          <w:szCs w:val="24"/>
        </w:rPr>
        <w:t>ασσύριων</w:t>
      </w:r>
      <w:proofErr w:type="spellEnd"/>
      <w:r>
        <w:rPr>
          <w:rFonts w:ascii="Times New Roman" w:hAnsi="Times New Roman" w:cs="Times New Roman"/>
          <w:sz w:val="24"/>
          <w:szCs w:val="24"/>
        </w:rPr>
        <w:t xml:space="preserve"> (χριστιανική κοινότητα </w:t>
      </w:r>
      <w:r w:rsidR="00384E7A">
        <w:rPr>
          <w:rFonts w:ascii="Times New Roman" w:hAnsi="Times New Roman" w:cs="Times New Roman"/>
          <w:sz w:val="24"/>
          <w:szCs w:val="24"/>
        </w:rPr>
        <w:t>υπό ιρακινή διακυβέρνηση) που επίσης καταστράφηκε σε αντίστοιχο πλαίσιο με αυτό που περιγράφηκε παραπάνω. Το 1929 που η βρετανική κυβέρνηση ήθελε να παραιτηθεί από την εντολή του Ιράκ και πρότεινε την είσοδό του στην Κ</w:t>
      </w:r>
      <w:r w:rsidR="00530F1D">
        <w:rPr>
          <w:rFonts w:ascii="Times New Roman" w:hAnsi="Times New Roman" w:cs="Times New Roman"/>
          <w:sz w:val="24"/>
          <w:szCs w:val="24"/>
        </w:rPr>
        <w:t xml:space="preserve">οινωνία </w:t>
      </w:r>
      <w:r w:rsidR="00384E7A">
        <w:rPr>
          <w:rFonts w:ascii="Times New Roman" w:hAnsi="Times New Roman" w:cs="Times New Roman"/>
          <w:sz w:val="24"/>
          <w:szCs w:val="24"/>
        </w:rPr>
        <w:t>τ</w:t>
      </w:r>
      <w:r w:rsidR="00530F1D">
        <w:rPr>
          <w:rFonts w:ascii="Times New Roman" w:hAnsi="Times New Roman" w:cs="Times New Roman"/>
          <w:sz w:val="24"/>
          <w:szCs w:val="24"/>
        </w:rPr>
        <w:t xml:space="preserve">ων Εθνών </w:t>
      </w:r>
      <w:r w:rsidR="00384E7A">
        <w:rPr>
          <w:rFonts w:ascii="Times New Roman" w:hAnsi="Times New Roman" w:cs="Times New Roman"/>
          <w:sz w:val="24"/>
          <w:szCs w:val="24"/>
        </w:rPr>
        <w:t xml:space="preserve">Ε ως ανεξάρτητο κράτος, οι </w:t>
      </w:r>
      <w:proofErr w:type="spellStart"/>
      <w:r w:rsidR="00384E7A">
        <w:rPr>
          <w:rFonts w:ascii="Times New Roman" w:hAnsi="Times New Roman" w:cs="Times New Roman"/>
          <w:sz w:val="24"/>
          <w:szCs w:val="24"/>
        </w:rPr>
        <w:t>ασσύριοι</w:t>
      </w:r>
      <w:proofErr w:type="spellEnd"/>
      <w:r w:rsidR="00384E7A">
        <w:rPr>
          <w:rFonts w:ascii="Times New Roman" w:hAnsi="Times New Roman" w:cs="Times New Roman"/>
          <w:sz w:val="24"/>
          <w:szCs w:val="24"/>
        </w:rPr>
        <w:t xml:space="preserve"> αναστατώθηκαν, όμως επίσης δεν υπήρχε η πρόθεση να προστατευτούν από την Βρετανία και έτσι ήταν απευθείας αντιμέτωποι με την ιρακινή κυβέρνηση. Διαφορά </w:t>
      </w:r>
      <w:proofErr w:type="spellStart"/>
      <w:r w:rsidR="00384E7A">
        <w:rPr>
          <w:rFonts w:ascii="Times New Roman" w:hAnsi="Times New Roman" w:cs="Times New Roman"/>
          <w:sz w:val="24"/>
          <w:szCs w:val="24"/>
        </w:rPr>
        <w:t>ασσύριου</w:t>
      </w:r>
      <w:proofErr w:type="spellEnd"/>
      <w:r w:rsidR="00384E7A">
        <w:rPr>
          <w:rFonts w:ascii="Times New Roman" w:hAnsi="Times New Roman" w:cs="Times New Roman"/>
          <w:sz w:val="24"/>
          <w:szCs w:val="24"/>
        </w:rPr>
        <w:t xml:space="preserve"> πατριάρχη που είχε προτείνει την μερική αυτοδιοίκηση της κοινότητας υπό την δική του καθοδήγηση και του ιρακινού νομάρχη της </w:t>
      </w:r>
      <w:proofErr w:type="spellStart"/>
      <w:r w:rsidR="00384E7A">
        <w:rPr>
          <w:rFonts w:ascii="Times New Roman" w:hAnsi="Times New Roman" w:cs="Times New Roman"/>
          <w:sz w:val="24"/>
          <w:szCs w:val="24"/>
        </w:rPr>
        <w:t>Μοσούλης</w:t>
      </w:r>
      <w:proofErr w:type="spellEnd"/>
      <w:r w:rsidR="00384E7A">
        <w:rPr>
          <w:rFonts w:ascii="Times New Roman" w:hAnsi="Times New Roman" w:cs="Times New Roman"/>
          <w:sz w:val="24"/>
          <w:szCs w:val="24"/>
        </w:rPr>
        <w:t xml:space="preserve"> ήταν ότι η ιρακινή κυβέρνηση ήταν ένα σύγχρονο κράτος που θα εξουσίαζε το κάθε άτομο ξεχωριστά και όχι δια μέσου ηγετών, άρα κάτι τέτοιο δε μπορούσε να γίνει. </w:t>
      </w:r>
    </w:p>
    <w:p w14:paraId="7531F760" w14:textId="5CBA1ADF" w:rsidR="00384E7A" w:rsidRDefault="00384E7A">
      <w:pPr>
        <w:rPr>
          <w:rFonts w:ascii="Times New Roman" w:hAnsi="Times New Roman" w:cs="Times New Roman"/>
          <w:sz w:val="24"/>
          <w:szCs w:val="24"/>
        </w:rPr>
      </w:pPr>
      <w:r>
        <w:rPr>
          <w:rFonts w:ascii="Times New Roman" w:hAnsi="Times New Roman" w:cs="Times New Roman"/>
          <w:sz w:val="24"/>
          <w:szCs w:val="24"/>
        </w:rPr>
        <w:t xml:space="preserve">Οι παραδοσιακές αυτές κοινότητες που περιγράφονται παραπάνω δε μπορούσαν να αντιληφθούν το σύγχρονο πρόταγμα που τους ήθελε πρώτα ιρακινούς και ύστερα εβραίους ή </w:t>
      </w:r>
      <w:proofErr w:type="spellStart"/>
      <w:r>
        <w:rPr>
          <w:rFonts w:ascii="Times New Roman" w:hAnsi="Times New Roman" w:cs="Times New Roman"/>
          <w:sz w:val="24"/>
          <w:szCs w:val="24"/>
        </w:rPr>
        <w:t>ασσύριους</w:t>
      </w:r>
      <w:proofErr w:type="spellEnd"/>
      <w:r>
        <w:rPr>
          <w:rFonts w:ascii="Times New Roman" w:hAnsi="Times New Roman" w:cs="Times New Roman"/>
          <w:sz w:val="24"/>
          <w:szCs w:val="24"/>
        </w:rPr>
        <w:t xml:space="preserve"> αντίστοιχα. Είχαν χάσει όλα τα πλεονεκτήματα που είχαν επί οθωμανικού καθεστώτος, πλέον η ιρακινή κυβέρνηση έπρεπε να δημιουργήσει ένα ΈΘΝΟΣ. </w:t>
      </w:r>
    </w:p>
    <w:p w14:paraId="774142DE" w14:textId="6B4B1DD7" w:rsidR="00384E7A" w:rsidRDefault="00384E7A">
      <w:pPr>
        <w:rPr>
          <w:rFonts w:ascii="Times New Roman" w:hAnsi="Times New Roman" w:cs="Times New Roman"/>
          <w:sz w:val="24"/>
          <w:szCs w:val="24"/>
        </w:rPr>
      </w:pPr>
      <w:r>
        <w:rPr>
          <w:rFonts w:ascii="Times New Roman" w:hAnsi="Times New Roman" w:cs="Times New Roman"/>
          <w:sz w:val="24"/>
          <w:szCs w:val="24"/>
        </w:rPr>
        <w:t>Στην περίπτωση των εβραίων όπως τονίζει ο Κεντούρι το πρόβλημα ήταν και διπλό καθώς κατείχαν εξέχουσες θέσεις και αποτελούσαν κίνδυνο για το ιρακινό έθνος,</w:t>
      </w:r>
    </w:p>
    <w:p w14:paraId="26FADD86" w14:textId="044FD50D" w:rsidR="00651ED1" w:rsidRDefault="00651ED1">
      <w:pPr>
        <w:rPr>
          <w:rFonts w:ascii="Times New Roman" w:hAnsi="Times New Roman" w:cs="Times New Roman"/>
          <w:sz w:val="24"/>
          <w:szCs w:val="24"/>
        </w:rPr>
      </w:pPr>
      <w:r>
        <w:rPr>
          <w:rFonts w:ascii="Times New Roman" w:hAnsi="Times New Roman" w:cs="Times New Roman"/>
          <w:sz w:val="24"/>
          <w:szCs w:val="24"/>
        </w:rPr>
        <w:t>Μεγάλο ορόσημο για την καταστροφή της συγκεκριμένης κοινότητας είναι και το 1941 όπου στην Βαγδάτη λεηλατήθηκαν οι περιουσίες των εβραίων από κινηματίες, στρατιωτικούς και αστυνομικούς επηρεασμένους από το ναζιστικό καθεστώς. (σ.80-81)</w:t>
      </w:r>
    </w:p>
    <w:p w14:paraId="5BB4AD48" w14:textId="40DF73DD" w:rsidR="00651ED1" w:rsidRDefault="00651ED1">
      <w:pPr>
        <w:rPr>
          <w:rFonts w:ascii="Times New Roman" w:hAnsi="Times New Roman" w:cs="Times New Roman"/>
          <w:sz w:val="24"/>
          <w:szCs w:val="24"/>
        </w:rPr>
      </w:pPr>
      <w:r>
        <w:rPr>
          <w:rFonts w:ascii="Times New Roman" w:hAnsi="Times New Roman" w:cs="Times New Roman"/>
          <w:sz w:val="24"/>
          <w:szCs w:val="24"/>
        </w:rPr>
        <w:t>Οι σιωνιστές ως σωτήρες των εβραίων της Βαγδάτης που προσπάθησαν να τους φανατίσουν στο εθνικιστικό αφήγημα</w:t>
      </w:r>
      <w:r w:rsidR="00E91A42">
        <w:rPr>
          <w:rFonts w:ascii="Times New Roman" w:hAnsi="Times New Roman" w:cs="Times New Roman"/>
          <w:sz w:val="24"/>
          <w:szCs w:val="24"/>
        </w:rPr>
        <w:t xml:space="preserve">. Από την μία προσπάθεια προσηλυτισμού από ιρακινό εθνικισμό και από την άλλη από σιωνισμό, και οι δύο αυτές πιέσεις έχουν τις ρίζες τους στην δύση. </w:t>
      </w:r>
    </w:p>
    <w:p w14:paraId="7EED82D3" w14:textId="65F7928F" w:rsidR="00E91A42" w:rsidRDefault="00E91A42">
      <w:pPr>
        <w:rPr>
          <w:rFonts w:ascii="Times New Roman" w:hAnsi="Times New Roman" w:cs="Times New Roman"/>
          <w:sz w:val="24"/>
          <w:szCs w:val="24"/>
        </w:rPr>
      </w:pPr>
      <w:r>
        <w:rPr>
          <w:rFonts w:ascii="Times New Roman" w:hAnsi="Times New Roman" w:cs="Times New Roman"/>
          <w:sz w:val="24"/>
          <w:szCs w:val="24"/>
        </w:rPr>
        <w:t xml:space="preserve">Για τους σιωνιστές όλα θα λύνονταν με την επιστροφή στη Γη της επαγγελίας έτσι οι εβραίοι έπρεπε να διδαχθούν με βάση αυτό το πρόταγμα. Για τους ιρακινούς αυτό ήταν επικίνδυνο και έτσι προέβησαν σε μαζικές συλλήψεις όσων είχαν σχέση με σιωνισμό. Με πολιτικές πρακτικές και των σιωνιστών που προσηλύτιζαν του εβραίους της Βαγδάτης να μεταναστεύσουν και πολεμούσαν όσους δε το έκαναν αλλά και με τις λεηλασίες και κατασχέσεις περιουσιών από πλευράς ιρακινής κυβέρνησης η </w:t>
      </w:r>
      <w:r w:rsidR="00530F1D">
        <w:rPr>
          <w:rFonts w:ascii="Times New Roman" w:hAnsi="Times New Roman" w:cs="Times New Roman"/>
          <w:sz w:val="24"/>
          <w:szCs w:val="24"/>
        </w:rPr>
        <w:t>εβραϊκή</w:t>
      </w:r>
      <w:r>
        <w:rPr>
          <w:rFonts w:ascii="Times New Roman" w:hAnsi="Times New Roman" w:cs="Times New Roman"/>
          <w:sz w:val="24"/>
          <w:szCs w:val="24"/>
        </w:rPr>
        <w:t xml:space="preserve"> κοινότητα της Βαγδάτης αποδυναμώθηκε πλήρως με ξεριζωμούς, λεηλασίες και διασκορπισμένη. </w:t>
      </w:r>
    </w:p>
    <w:p w14:paraId="7FA7EB88" w14:textId="1860C1B0" w:rsidR="00E91A42" w:rsidRDefault="00E91A42">
      <w:pPr>
        <w:rPr>
          <w:rFonts w:ascii="Times New Roman" w:hAnsi="Times New Roman" w:cs="Times New Roman"/>
          <w:sz w:val="24"/>
          <w:szCs w:val="24"/>
        </w:rPr>
      </w:pPr>
    </w:p>
    <w:p w14:paraId="61C58836" w14:textId="65BE6A10" w:rsidR="00E06630" w:rsidRPr="003F0BD7" w:rsidRDefault="00E91A42">
      <w:pPr>
        <w:rPr>
          <w:rFonts w:ascii="Times New Roman" w:hAnsi="Times New Roman" w:cs="Times New Roman"/>
          <w:sz w:val="24"/>
          <w:szCs w:val="24"/>
        </w:rPr>
      </w:pPr>
      <w:r>
        <w:rPr>
          <w:rFonts w:ascii="Times New Roman" w:hAnsi="Times New Roman" w:cs="Times New Roman"/>
          <w:sz w:val="24"/>
          <w:szCs w:val="24"/>
        </w:rPr>
        <w:t xml:space="preserve">Ύστερα από τις παρουσιάσεις αυτές ο Κεντούρι καταλήγει ότι «θύματα και θύτες βρίσκονται όλοι υπό τον έλεγχο του Σκότους», δηλαδή της Δυτικής </w:t>
      </w:r>
      <w:r w:rsidR="00262212">
        <w:rPr>
          <w:rFonts w:ascii="Times New Roman" w:hAnsi="Times New Roman" w:cs="Times New Roman"/>
          <w:sz w:val="24"/>
          <w:szCs w:val="24"/>
        </w:rPr>
        <w:t xml:space="preserve">εισβολής και του εθνικιστικού ιδεώδους. Και θεωρεί ότι η παραπάνω παρουσίαση είναι αποδείξεις των θηριωδιών που ακολούθησαν την εθνική αυτοδιάθεση που κατέστρεψε όλες τις αδύναμες κοινότητες που δεν είχαν πολιτική εμπειρία να κατανοήσουν και να αντιμετωπίσουν  τις νέες προκλήσεις. Οι Αρμένιοι καταστράφηκαν επειδή προσπάθησαν να ακολουθήσουν τα εθνικά προτάγματα, ενώ οι άλλες δύο μειονότητες επειδή τα αγνόησαν. </w:t>
      </w:r>
      <w:bookmarkStart w:id="0" w:name="_GoBack"/>
      <w:bookmarkEnd w:id="0"/>
    </w:p>
    <w:sectPr w:rsidR="00E06630" w:rsidRPr="003F0B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0C"/>
    <w:rsid w:val="00087FC7"/>
    <w:rsid w:val="000D1F46"/>
    <w:rsid w:val="00262212"/>
    <w:rsid w:val="002B73FD"/>
    <w:rsid w:val="00384E7A"/>
    <w:rsid w:val="003F0BD7"/>
    <w:rsid w:val="00443E53"/>
    <w:rsid w:val="00530F1D"/>
    <w:rsid w:val="00532D0C"/>
    <w:rsid w:val="0061258C"/>
    <w:rsid w:val="00651ED1"/>
    <w:rsid w:val="008F073E"/>
    <w:rsid w:val="00997217"/>
    <w:rsid w:val="00A06765"/>
    <w:rsid w:val="00A34105"/>
    <w:rsid w:val="00BD3FF6"/>
    <w:rsid w:val="00D76C0B"/>
    <w:rsid w:val="00DE6A0E"/>
    <w:rsid w:val="00E06630"/>
    <w:rsid w:val="00E84EF4"/>
    <w:rsid w:val="00E91A42"/>
    <w:rsid w:val="00F73D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9424"/>
  <w15:chartTrackingRefBased/>
  <w15:docId w15:val="{3FFBDE9B-D816-423B-B4BA-0F8FEB8E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532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32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32D0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32D0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32D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32D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32D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32D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32D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32D0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32D0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32D0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32D0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32D0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32D0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32D0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32D0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32D0C"/>
    <w:rPr>
      <w:rFonts w:eastAsiaTheme="majorEastAsia" w:cstheme="majorBidi"/>
      <w:color w:val="272727" w:themeColor="text1" w:themeTint="D8"/>
    </w:rPr>
  </w:style>
  <w:style w:type="paragraph" w:styleId="a3">
    <w:name w:val="Title"/>
    <w:basedOn w:val="a"/>
    <w:next w:val="a"/>
    <w:link w:val="Char"/>
    <w:uiPriority w:val="10"/>
    <w:qFormat/>
    <w:rsid w:val="00532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32D0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2D0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32D0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32D0C"/>
    <w:pPr>
      <w:spacing w:before="160"/>
      <w:jc w:val="center"/>
    </w:pPr>
    <w:rPr>
      <w:i/>
      <w:iCs/>
      <w:color w:val="404040" w:themeColor="text1" w:themeTint="BF"/>
    </w:rPr>
  </w:style>
  <w:style w:type="character" w:customStyle="1" w:styleId="Char1">
    <w:name w:val="Απόσπασμα Char"/>
    <w:basedOn w:val="a0"/>
    <w:link w:val="a5"/>
    <w:uiPriority w:val="29"/>
    <w:rsid w:val="00532D0C"/>
    <w:rPr>
      <w:i/>
      <w:iCs/>
      <w:color w:val="404040" w:themeColor="text1" w:themeTint="BF"/>
    </w:rPr>
  </w:style>
  <w:style w:type="paragraph" w:styleId="a6">
    <w:name w:val="List Paragraph"/>
    <w:basedOn w:val="a"/>
    <w:uiPriority w:val="34"/>
    <w:qFormat/>
    <w:rsid w:val="00532D0C"/>
    <w:pPr>
      <w:ind w:left="720"/>
      <w:contextualSpacing/>
    </w:pPr>
  </w:style>
  <w:style w:type="character" w:styleId="a7">
    <w:name w:val="Intense Emphasis"/>
    <w:basedOn w:val="a0"/>
    <w:uiPriority w:val="21"/>
    <w:qFormat/>
    <w:rsid w:val="00532D0C"/>
    <w:rPr>
      <w:i/>
      <w:iCs/>
      <w:color w:val="0F4761" w:themeColor="accent1" w:themeShade="BF"/>
    </w:rPr>
  </w:style>
  <w:style w:type="paragraph" w:styleId="a8">
    <w:name w:val="Intense Quote"/>
    <w:basedOn w:val="a"/>
    <w:next w:val="a"/>
    <w:link w:val="Char2"/>
    <w:uiPriority w:val="30"/>
    <w:qFormat/>
    <w:rsid w:val="00532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32D0C"/>
    <w:rPr>
      <w:i/>
      <w:iCs/>
      <w:color w:val="0F4761" w:themeColor="accent1" w:themeShade="BF"/>
    </w:rPr>
  </w:style>
  <w:style w:type="character" w:styleId="a9">
    <w:name w:val="Intense Reference"/>
    <w:basedOn w:val="a0"/>
    <w:uiPriority w:val="32"/>
    <w:qFormat/>
    <w:rsid w:val="00532D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1798</Words>
  <Characters>9713</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 Mpa</dc:creator>
  <cp:keywords/>
  <dc:description/>
  <cp:lastModifiedBy>Pantelis</cp:lastModifiedBy>
  <cp:revision>3</cp:revision>
  <dcterms:created xsi:type="dcterms:W3CDTF">2025-12-22T04:51:00Z</dcterms:created>
  <dcterms:modified xsi:type="dcterms:W3CDTF">2025-12-22T04:58:00Z</dcterms:modified>
</cp:coreProperties>
</file>