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424F" w14:textId="77777777" w:rsidR="005C379B" w:rsidRPr="00ED6577" w:rsidRDefault="005C379B" w:rsidP="00ED6577">
      <w:pPr>
        <w:pBdr>
          <w:bottom w:val="single" w:sz="4" w:space="18" w:color="auto"/>
        </w:pBd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  <w:bookmarkStart w:id="0" w:name="_GoBack"/>
      <w:bookmarkEnd w:id="0"/>
      <w:r w:rsidRPr="00ED6577">
        <w:rPr>
          <w:rFonts w:cstheme="minorHAnsi"/>
          <w:b/>
          <w:color w:val="808080" w:themeColor="background1" w:themeShade="80"/>
        </w:rPr>
        <w:t>Διάλεξη 8/11/2016: «</w:t>
      </w:r>
      <w:r w:rsidRPr="00ED6577">
        <w:rPr>
          <w:rFonts w:cstheme="minorHAnsi"/>
          <w:b/>
          <w:i/>
          <w:color w:val="808080" w:themeColor="background1" w:themeShade="80"/>
        </w:rPr>
        <w:t xml:space="preserve">Πολιτικά κόμματα και δημοκρατία. Από τα κόμματα των προυχόντων του 19ου αιώνα στα κόμματα των καρτέλ της </w:t>
      </w:r>
      <w:proofErr w:type="spellStart"/>
      <w:r w:rsidRPr="00ED6577">
        <w:rPr>
          <w:rFonts w:cstheme="minorHAnsi"/>
          <w:b/>
          <w:i/>
          <w:color w:val="808080" w:themeColor="background1" w:themeShade="80"/>
        </w:rPr>
        <w:t>μεταδημοκρατίας</w:t>
      </w:r>
      <w:proofErr w:type="spellEnd"/>
      <w:r w:rsidRPr="00ED6577">
        <w:rPr>
          <w:rFonts w:cstheme="minorHAnsi"/>
          <w:b/>
          <w:color w:val="808080" w:themeColor="background1" w:themeShade="80"/>
        </w:rPr>
        <w:t>»</w:t>
      </w:r>
    </w:p>
    <w:p w14:paraId="7A2B7F74" w14:textId="77777777" w:rsidR="005C379B" w:rsidRPr="00ED6577" w:rsidRDefault="005C379B" w:rsidP="00ED6577">
      <w:pPr>
        <w:pBdr>
          <w:bottom w:val="single" w:sz="4" w:space="18" w:color="auto"/>
        </w:pBd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  <w:r w:rsidRPr="00ED6577">
        <w:rPr>
          <w:rFonts w:cstheme="minorHAnsi"/>
          <w:b/>
          <w:color w:val="808080" w:themeColor="background1" w:themeShade="80"/>
        </w:rPr>
        <w:t xml:space="preserve">Εισηγητής:  Μιχάλης </w:t>
      </w:r>
      <w:proofErr w:type="spellStart"/>
      <w:r w:rsidRPr="00ED6577">
        <w:rPr>
          <w:rFonts w:cstheme="minorHAnsi"/>
          <w:b/>
          <w:color w:val="808080" w:themeColor="background1" w:themeShade="80"/>
        </w:rPr>
        <w:t>Σπουρδαλάκης</w:t>
      </w:r>
      <w:proofErr w:type="spellEnd"/>
      <w:r w:rsidRPr="00ED6577">
        <w:rPr>
          <w:rFonts w:cstheme="minorHAnsi"/>
          <w:b/>
          <w:color w:val="808080" w:themeColor="background1" w:themeShade="80"/>
        </w:rPr>
        <w:t xml:space="preserve"> </w:t>
      </w:r>
    </w:p>
    <w:p w14:paraId="71C56C2A" w14:textId="77777777" w:rsidR="005C379B" w:rsidRPr="00ED6577" w:rsidRDefault="005C379B" w:rsidP="00ED6577">
      <w:pPr>
        <w:pBdr>
          <w:bottom w:val="single" w:sz="4" w:space="18" w:color="auto"/>
        </w:pBdr>
        <w:spacing w:after="0" w:line="240" w:lineRule="auto"/>
        <w:jc w:val="both"/>
        <w:rPr>
          <w:rFonts w:cstheme="minorHAnsi"/>
          <w:b/>
          <w:i/>
          <w:color w:val="808080" w:themeColor="background1" w:themeShade="80"/>
        </w:rPr>
      </w:pPr>
      <w:r w:rsidRPr="00ED6577">
        <w:rPr>
          <w:rFonts w:cstheme="minorHAnsi"/>
          <w:b/>
          <w:color w:val="808080" w:themeColor="background1" w:themeShade="80"/>
        </w:rPr>
        <w:t>Π</w:t>
      </w:r>
      <w:r w:rsidR="00E007B7" w:rsidRPr="00ED6577">
        <w:rPr>
          <w:rFonts w:cstheme="minorHAnsi"/>
          <w:b/>
          <w:color w:val="808080" w:themeColor="background1" w:themeShade="80"/>
        </w:rPr>
        <w:t>ρ</w:t>
      </w:r>
      <w:r w:rsidRPr="00ED6577">
        <w:rPr>
          <w:rFonts w:cstheme="minorHAnsi"/>
          <w:b/>
          <w:color w:val="808080" w:themeColor="background1" w:themeShade="80"/>
        </w:rPr>
        <w:t xml:space="preserve">ακτικά Εισήγησης: </w:t>
      </w:r>
      <w:r w:rsidRPr="00ED6577">
        <w:rPr>
          <w:rFonts w:cstheme="minorHAnsi"/>
          <w:b/>
          <w:i/>
          <w:color w:val="808080" w:themeColor="background1" w:themeShade="80"/>
        </w:rPr>
        <w:t xml:space="preserve">Αλεξάνδρα </w:t>
      </w:r>
      <w:proofErr w:type="spellStart"/>
      <w:r w:rsidRPr="00ED6577">
        <w:rPr>
          <w:rFonts w:cstheme="minorHAnsi"/>
          <w:b/>
          <w:i/>
          <w:color w:val="808080" w:themeColor="background1" w:themeShade="80"/>
        </w:rPr>
        <w:t>Δελένδα</w:t>
      </w:r>
      <w:proofErr w:type="spellEnd"/>
      <w:r w:rsidRPr="00ED6577">
        <w:rPr>
          <w:rFonts w:cstheme="minorHAnsi"/>
          <w:b/>
          <w:i/>
          <w:color w:val="808080" w:themeColor="background1" w:themeShade="80"/>
        </w:rPr>
        <w:t xml:space="preserve">, Κώστας </w:t>
      </w:r>
      <w:proofErr w:type="spellStart"/>
      <w:r w:rsidRPr="00ED6577">
        <w:rPr>
          <w:rFonts w:cstheme="minorHAnsi"/>
          <w:b/>
          <w:i/>
          <w:color w:val="808080" w:themeColor="background1" w:themeShade="80"/>
        </w:rPr>
        <w:t>Τρακόσας</w:t>
      </w:r>
      <w:proofErr w:type="spellEnd"/>
    </w:p>
    <w:p w14:paraId="3DD37E2B" w14:textId="77777777" w:rsidR="00BF2958" w:rsidRPr="00086D79" w:rsidRDefault="00BF2958" w:rsidP="00086D79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cstheme="minorHAnsi"/>
          <w:b/>
        </w:rPr>
      </w:pPr>
      <w:r w:rsidRPr="00086D79">
        <w:rPr>
          <w:rFonts w:cstheme="minorHAnsi"/>
          <w:b/>
        </w:rPr>
        <w:t xml:space="preserve">Εισαγωγικά </w:t>
      </w:r>
    </w:p>
    <w:p w14:paraId="759C1BA6" w14:textId="6F83F46C" w:rsidR="00EB5360" w:rsidRPr="00086D79" w:rsidRDefault="00BF2958" w:rsidP="00BD7423">
      <w:pPr>
        <w:spacing w:after="0" w:line="240" w:lineRule="auto"/>
        <w:ind w:firstLine="284"/>
        <w:jc w:val="both"/>
        <w:rPr>
          <w:rFonts w:cstheme="minorHAnsi"/>
        </w:rPr>
      </w:pPr>
      <w:r w:rsidRPr="00086D79">
        <w:rPr>
          <w:rFonts w:cstheme="minorHAnsi"/>
        </w:rPr>
        <w:t xml:space="preserve">Η </w:t>
      </w:r>
      <w:r w:rsidR="00CC6B46">
        <w:rPr>
          <w:rFonts w:cstheme="minorHAnsi"/>
        </w:rPr>
        <w:t xml:space="preserve">σημερινή </w:t>
      </w:r>
      <w:r w:rsidRPr="00086D79">
        <w:rPr>
          <w:rFonts w:cstheme="minorHAnsi"/>
        </w:rPr>
        <w:t>δημοκρατία είναι μια κομματική δημοκρατία, παρά τις απόψεις που υποστηρίζουν ότι κόμμα και δημοκρατία, είναι έννοιες αντιφατικές. Ως εκ τούτου, η μελέτη της ιστορικής πορείας των κομμάτων είναι ιδιαίτερα σημαντική, όχι μόνο για να κατανοήσουμε τον τρόπο με τον οποίο λειτουργεί η δημοκρατία, αλλά και προκειμένου να ερμηνεύσουμε την κρίση των κομματικών μηχανισμών και την κριτική που τους ασκείται. Στόχος της εισήγησης</w:t>
      </w:r>
      <w:r w:rsidR="00CC6B46">
        <w:rPr>
          <w:rFonts w:cstheme="minorHAnsi"/>
        </w:rPr>
        <w:t xml:space="preserve">, συνεπώς, ήταν ο προσδιορισμός </w:t>
      </w:r>
      <w:r w:rsidRPr="00086D79">
        <w:rPr>
          <w:rFonts w:cstheme="minorHAnsi"/>
        </w:rPr>
        <w:t>της κρίσης των κομμάτων</w:t>
      </w:r>
      <w:r w:rsidR="00C50125">
        <w:rPr>
          <w:rFonts w:cstheme="minorHAnsi"/>
        </w:rPr>
        <w:t xml:space="preserve"> και η σύνδεσή τους με τη δημοκρατία</w:t>
      </w:r>
      <w:r w:rsidRPr="00086D79">
        <w:rPr>
          <w:rFonts w:cstheme="minorHAnsi"/>
        </w:rPr>
        <w:t>.</w:t>
      </w:r>
    </w:p>
    <w:p w14:paraId="00DD9BF4" w14:textId="1B3DECB7" w:rsidR="00BF2958" w:rsidRDefault="005C379B" w:rsidP="00086D79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cstheme="minorHAnsi"/>
          <w:bCs/>
          <w:color w:val="252525"/>
          <w:shd w:val="clear" w:color="auto" w:fill="FFFFFF"/>
        </w:rPr>
      </w:pPr>
      <w:r>
        <w:rPr>
          <w:rFonts w:cstheme="minorHAnsi"/>
        </w:rPr>
        <w:t xml:space="preserve">Σε αυτό το πλαίσιο, </w:t>
      </w:r>
      <w:r w:rsidR="00BF2958" w:rsidRPr="00086D79">
        <w:rPr>
          <w:rFonts w:cstheme="minorHAnsi"/>
        </w:rPr>
        <w:t xml:space="preserve">στοχαστές </w:t>
      </w:r>
      <w:r w:rsidR="007B2E36">
        <w:rPr>
          <w:rFonts w:cstheme="minorHAnsi"/>
        </w:rPr>
        <w:t xml:space="preserve">όπως οι </w:t>
      </w:r>
      <w:r w:rsidR="007B2E36" w:rsidRPr="00086D79">
        <w:rPr>
          <w:rFonts w:cstheme="minorHAnsi"/>
          <w:b/>
          <w:bCs/>
          <w:color w:val="252525"/>
          <w:shd w:val="clear" w:color="auto" w:fill="FFFFFF"/>
        </w:rPr>
        <w:t xml:space="preserve">M. </w:t>
      </w:r>
      <w:proofErr w:type="spellStart"/>
      <w:r w:rsidR="007B2E36" w:rsidRPr="00086D79">
        <w:rPr>
          <w:rFonts w:cstheme="minorHAnsi"/>
          <w:b/>
          <w:bCs/>
          <w:color w:val="252525"/>
          <w:shd w:val="clear" w:color="auto" w:fill="FFFFFF"/>
        </w:rPr>
        <w:t>Ostrogorski</w:t>
      </w:r>
      <w:proofErr w:type="spellEnd"/>
      <w:r w:rsidR="007B2E36">
        <w:rPr>
          <w:rFonts w:cstheme="minorHAnsi"/>
          <w:bCs/>
          <w:color w:val="252525"/>
          <w:shd w:val="clear" w:color="auto" w:fill="FFFFFF"/>
        </w:rPr>
        <w:t xml:space="preserve"> και</w:t>
      </w:r>
      <w:r w:rsidR="007B2E36" w:rsidRPr="00086D79">
        <w:rPr>
          <w:rFonts w:cstheme="minorHAnsi"/>
          <w:bCs/>
          <w:color w:val="252525"/>
          <w:shd w:val="clear" w:color="auto" w:fill="FFFFFF"/>
        </w:rPr>
        <w:t xml:space="preserve"> </w:t>
      </w:r>
      <w:r w:rsidR="007B2E36" w:rsidRPr="00086D79">
        <w:rPr>
          <w:rFonts w:cstheme="minorHAnsi"/>
          <w:b/>
          <w:bCs/>
          <w:color w:val="252525"/>
          <w:shd w:val="clear" w:color="auto" w:fill="FFFFFF"/>
          <w:lang w:val="en-US"/>
        </w:rPr>
        <w:t>R</w:t>
      </w:r>
      <w:r w:rsidR="007B2E36" w:rsidRPr="00086D79">
        <w:rPr>
          <w:rFonts w:cstheme="minorHAnsi"/>
          <w:b/>
          <w:bCs/>
          <w:color w:val="252525"/>
          <w:shd w:val="clear" w:color="auto" w:fill="FFFFFF"/>
        </w:rPr>
        <w:t xml:space="preserve">. </w:t>
      </w:r>
      <w:proofErr w:type="spellStart"/>
      <w:r w:rsidR="007B2E36" w:rsidRPr="00086D79">
        <w:rPr>
          <w:rFonts w:cstheme="minorHAnsi"/>
          <w:b/>
          <w:bCs/>
          <w:color w:val="252525"/>
          <w:shd w:val="clear" w:color="auto" w:fill="FFFFFF"/>
          <w:lang w:val="en-US"/>
        </w:rPr>
        <w:t>Michels</w:t>
      </w:r>
      <w:proofErr w:type="spellEnd"/>
      <w:r w:rsidR="007B2E36">
        <w:rPr>
          <w:rFonts w:cstheme="minorHAnsi"/>
          <w:bCs/>
          <w:color w:val="252525"/>
          <w:shd w:val="clear" w:color="auto" w:fill="FFFFFF"/>
        </w:rPr>
        <w:t xml:space="preserve"> (</w:t>
      </w:r>
      <w:r w:rsidR="007B2E36" w:rsidRPr="00086D79">
        <w:rPr>
          <w:rFonts w:cstheme="minorHAnsi"/>
          <w:bCs/>
          <w:color w:val="252525"/>
          <w:shd w:val="clear" w:color="auto" w:fill="FFFFFF"/>
        </w:rPr>
        <w:t>τέλη του 19ου και αρχές 20ου αι</w:t>
      </w:r>
      <w:r w:rsidR="007B2E36">
        <w:rPr>
          <w:rFonts w:cstheme="minorHAnsi"/>
          <w:bCs/>
          <w:color w:val="252525"/>
          <w:shd w:val="clear" w:color="auto" w:fill="FFFFFF"/>
        </w:rPr>
        <w:t xml:space="preserve">. </w:t>
      </w:r>
      <w:r w:rsidR="007B2E36" w:rsidRPr="00086D79">
        <w:rPr>
          <w:rFonts w:cstheme="minorHAnsi"/>
          <w:bCs/>
          <w:color w:val="252525"/>
          <w:shd w:val="clear" w:color="auto" w:fill="FFFFFF"/>
        </w:rPr>
        <w:t>αντίστοιχα</w:t>
      </w:r>
      <w:r w:rsidR="007B2E36">
        <w:rPr>
          <w:rFonts w:cstheme="minorHAnsi"/>
          <w:bCs/>
          <w:color w:val="252525"/>
          <w:shd w:val="clear" w:color="auto" w:fill="FFFFFF"/>
        </w:rPr>
        <w:t>)</w:t>
      </w:r>
      <w:r w:rsidR="007B2E36" w:rsidRPr="00086D79">
        <w:rPr>
          <w:rFonts w:cstheme="minorHAnsi"/>
          <w:bCs/>
          <w:color w:val="252525"/>
          <w:shd w:val="clear" w:color="auto" w:fill="FFFFFF"/>
        </w:rPr>
        <w:t>,</w:t>
      </w:r>
      <w:r w:rsidR="007B2E36">
        <w:rPr>
          <w:rFonts w:cstheme="minorHAnsi"/>
          <w:bCs/>
          <w:color w:val="252525"/>
          <w:shd w:val="clear" w:color="auto" w:fill="FFFFFF"/>
        </w:rPr>
        <w:t xml:space="preserve"> </w:t>
      </w:r>
      <w:r w:rsidR="00BF2958" w:rsidRPr="00086D79">
        <w:rPr>
          <w:rFonts w:cstheme="minorHAnsi"/>
        </w:rPr>
        <w:t xml:space="preserve">έχουν </w:t>
      </w:r>
      <w:r w:rsidR="00FF5519">
        <w:rPr>
          <w:rFonts w:cstheme="minorHAnsi"/>
        </w:rPr>
        <w:t>κάνει λόγο για</w:t>
      </w:r>
      <w:r w:rsidR="00BF2958" w:rsidRPr="00086D79">
        <w:rPr>
          <w:rFonts w:cstheme="minorHAnsi"/>
        </w:rPr>
        <w:t xml:space="preserve"> το τέλος των κομμάτων</w:t>
      </w:r>
      <w:r w:rsidR="00FF5519">
        <w:rPr>
          <w:rFonts w:cstheme="minorHAnsi"/>
        </w:rPr>
        <w:t>.</w:t>
      </w:r>
      <w:r w:rsidR="007B2E36">
        <w:rPr>
          <w:rFonts w:cstheme="minorHAnsi"/>
        </w:rPr>
        <w:t xml:space="preserve"> </w:t>
      </w:r>
      <w:r w:rsidR="00FF5519">
        <w:rPr>
          <w:rFonts w:cstheme="minorHAnsi"/>
        </w:rPr>
        <w:t>Τ</w:t>
      </w:r>
      <w:r w:rsidR="00F1646A" w:rsidRPr="00086D79">
        <w:rPr>
          <w:rFonts w:cstheme="minorHAnsi"/>
          <w:bCs/>
          <w:color w:val="252525"/>
          <w:shd w:val="clear" w:color="auto" w:fill="FFFFFF"/>
        </w:rPr>
        <w:t xml:space="preserve">όνιζαν ότι αυτοί οι θεσμοί νοθεύουν τις πλούσιες κοινωνικές διαιρέσεις </w:t>
      </w:r>
      <w:r w:rsidR="00FF5519">
        <w:rPr>
          <w:rFonts w:cstheme="minorHAnsi"/>
          <w:bCs/>
          <w:color w:val="252525"/>
          <w:shd w:val="clear" w:color="auto" w:fill="FFFFFF"/>
        </w:rPr>
        <w:t xml:space="preserve">και υπονομεύουν την εκπροσώπηση, κριτική η οποία </w:t>
      </w:r>
      <w:r w:rsidR="000404FB" w:rsidRPr="00086D79">
        <w:rPr>
          <w:rFonts w:cstheme="minorHAnsi"/>
          <w:bCs/>
          <w:color w:val="252525"/>
          <w:shd w:val="clear" w:color="auto" w:fill="FFFFFF"/>
        </w:rPr>
        <w:t>φτάνει μέχρι τις μέρες μας</w:t>
      </w:r>
      <w:r w:rsidR="007B2E36">
        <w:rPr>
          <w:rFonts w:cstheme="minorHAnsi"/>
          <w:bCs/>
          <w:color w:val="252525"/>
          <w:shd w:val="clear" w:color="auto" w:fill="FFFFFF"/>
        </w:rPr>
        <w:t xml:space="preserve">. </w:t>
      </w:r>
      <w:r w:rsidR="00FF5519">
        <w:rPr>
          <w:rFonts w:cstheme="minorHAnsi"/>
          <w:bCs/>
          <w:color w:val="252525"/>
          <w:shd w:val="clear" w:color="auto" w:fill="FFFFFF"/>
        </w:rPr>
        <w:t>Ο</w:t>
      </w:r>
      <w:r w:rsidR="000404FB" w:rsidRPr="00086D79">
        <w:rPr>
          <w:rFonts w:cstheme="minorHAnsi"/>
          <w:bCs/>
          <w:color w:val="252525"/>
          <w:shd w:val="clear" w:color="auto" w:fill="FFFFFF"/>
        </w:rPr>
        <w:t>ι συνθήκες</w:t>
      </w:r>
      <w:r w:rsidR="00FF5519">
        <w:rPr>
          <w:rFonts w:cstheme="minorHAnsi"/>
          <w:bCs/>
          <w:color w:val="252525"/>
          <w:shd w:val="clear" w:color="auto" w:fill="FFFFFF"/>
        </w:rPr>
        <w:t>, υποστηρίζεται,</w:t>
      </w:r>
      <w:r w:rsidR="000404FB" w:rsidRPr="00086D79">
        <w:rPr>
          <w:rFonts w:cstheme="minorHAnsi"/>
          <w:bCs/>
          <w:color w:val="252525"/>
          <w:shd w:val="clear" w:color="auto" w:fill="FFFFFF"/>
        </w:rPr>
        <w:t xml:space="preserve"> που γονιμοποίησαν την ύπαρξη και δράση των κομμάτων ξεφτίζουν και τη θέση τους καλούνται να πάρουν υποσύνολα της μερικότητας, καθώς αναδύεται η έννοια της </w:t>
      </w:r>
      <w:proofErr w:type="spellStart"/>
      <w:r w:rsidR="000404FB" w:rsidRPr="00086D79">
        <w:rPr>
          <w:rFonts w:cstheme="minorHAnsi"/>
          <w:bCs/>
          <w:color w:val="252525"/>
          <w:shd w:val="clear" w:color="auto" w:fill="FFFFFF"/>
        </w:rPr>
        <w:t>υποπολι</w:t>
      </w:r>
      <w:r>
        <w:rPr>
          <w:rFonts w:cstheme="minorHAnsi"/>
          <w:bCs/>
          <w:color w:val="252525"/>
          <w:shd w:val="clear" w:color="auto" w:fill="FFFFFF"/>
        </w:rPr>
        <w:t>τικής</w:t>
      </w:r>
      <w:proofErr w:type="spellEnd"/>
      <w:r>
        <w:rPr>
          <w:rFonts w:cstheme="minorHAnsi"/>
          <w:bCs/>
          <w:color w:val="252525"/>
          <w:shd w:val="clear" w:color="auto" w:fill="FFFFFF"/>
        </w:rPr>
        <w:t xml:space="preserve">. Για να ελέγξουμε τους λόγους της διάψευσης αυτών των προβλέψεων, θα πρέπει να προσεγγίσουμε το θέμα των κομμάτων στη διαλεκτική του σύνδεση με την κοινωνία και το κράτος. </w:t>
      </w:r>
      <w:r w:rsidR="000404FB" w:rsidRPr="00086D79">
        <w:rPr>
          <w:rFonts w:cstheme="minorHAnsi"/>
          <w:bCs/>
          <w:color w:val="252525"/>
          <w:shd w:val="clear" w:color="auto" w:fill="FFFFFF"/>
        </w:rPr>
        <w:t xml:space="preserve"> </w:t>
      </w:r>
    </w:p>
    <w:p w14:paraId="50B4A1CD" w14:textId="77777777" w:rsidR="000404FB" w:rsidRPr="00086D79" w:rsidRDefault="000404FB" w:rsidP="00A97CD9">
      <w:pPr>
        <w:spacing w:after="0" w:line="240" w:lineRule="auto"/>
        <w:ind w:firstLine="284"/>
        <w:jc w:val="both"/>
        <w:rPr>
          <w:rFonts w:cstheme="minorHAnsi"/>
          <w:b/>
        </w:rPr>
      </w:pPr>
      <w:r w:rsidRPr="00086D79">
        <w:rPr>
          <w:rFonts w:cstheme="minorHAnsi"/>
          <w:b/>
        </w:rPr>
        <w:t xml:space="preserve">Κοινωνία – Κράτος – Κόμματα </w:t>
      </w:r>
    </w:p>
    <w:p w14:paraId="3CB01E39" w14:textId="3FC04981" w:rsidR="000404FB" w:rsidRPr="00086D79" w:rsidRDefault="000404FB" w:rsidP="00A97CD9">
      <w:pPr>
        <w:pBdr>
          <w:top w:val="single" w:sz="4" w:space="1" w:color="auto"/>
        </w:pBdr>
        <w:spacing w:after="0" w:line="240" w:lineRule="auto"/>
        <w:ind w:firstLine="284"/>
        <w:jc w:val="both"/>
        <w:rPr>
          <w:rFonts w:cstheme="minorHAnsi"/>
        </w:rPr>
      </w:pPr>
      <w:r w:rsidRPr="00086D79">
        <w:rPr>
          <w:rFonts w:cstheme="minorHAnsi"/>
        </w:rPr>
        <w:t>Τα κόμματα συνιστούν αποτέλεσμα ιστορικών διαιρετικών τομών και εκφράζουν αντιθέσεις που εμφανίζονται στο πλαίσι</w:t>
      </w:r>
      <w:r w:rsidR="00291E1E">
        <w:rPr>
          <w:rFonts w:cstheme="minorHAnsi"/>
        </w:rPr>
        <w:t xml:space="preserve">ο της πολιτικά συγκροτημένης </w:t>
      </w:r>
      <w:r w:rsidR="007459FC">
        <w:rPr>
          <w:rFonts w:cstheme="minorHAnsi"/>
        </w:rPr>
        <w:t>νεω</w:t>
      </w:r>
      <w:r w:rsidR="007459FC" w:rsidRPr="00086D79">
        <w:rPr>
          <w:rFonts w:cstheme="minorHAnsi"/>
        </w:rPr>
        <w:t>τερικής</w:t>
      </w:r>
      <w:r w:rsidRPr="00086D79">
        <w:rPr>
          <w:rFonts w:cstheme="minorHAnsi"/>
        </w:rPr>
        <w:t xml:space="preserve"> κοινωνίας (κράτος – εκκλησία, πόλη – ύπαιθρος, εργοδότες – εργάτες, περιφέρεια – κέντρο</w:t>
      </w:r>
      <w:r w:rsidR="00C50125">
        <w:rPr>
          <w:rFonts w:cstheme="minorHAnsi"/>
        </w:rPr>
        <w:t xml:space="preserve">, </w:t>
      </w:r>
      <w:proofErr w:type="spellStart"/>
      <w:r w:rsidR="00C50125">
        <w:rPr>
          <w:rFonts w:cstheme="minorHAnsi"/>
        </w:rPr>
        <w:t>κλπ</w:t>
      </w:r>
      <w:proofErr w:type="spellEnd"/>
      <w:r w:rsidRPr="00086D79">
        <w:rPr>
          <w:rFonts w:cstheme="minorHAnsi"/>
        </w:rPr>
        <w:t>).</w:t>
      </w:r>
    </w:p>
    <w:p w14:paraId="4B845376" w14:textId="1EBEE279" w:rsidR="000404FB" w:rsidRPr="00086D79" w:rsidRDefault="000404FB" w:rsidP="00A97CD9">
      <w:pPr>
        <w:pBdr>
          <w:top w:val="single" w:sz="4" w:space="1" w:color="auto"/>
        </w:pBdr>
        <w:spacing w:after="0" w:line="240" w:lineRule="auto"/>
        <w:ind w:firstLine="284"/>
        <w:jc w:val="both"/>
        <w:rPr>
          <w:rFonts w:cstheme="minorHAnsi"/>
        </w:rPr>
      </w:pPr>
      <w:r w:rsidRPr="00086D79">
        <w:rPr>
          <w:rFonts w:cstheme="minorHAnsi"/>
        </w:rPr>
        <w:t xml:space="preserve">Οι αντιθέσεις αυτές εκφράζονται μέσω </w:t>
      </w:r>
      <w:r w:rsidR="00FF5519">
        <w:rPr>
          <w:rFonts w:cstheme="minorHAnsi"/>
        </w:rPr>
        <w:t xml:space="preserve">των </w:t>
      </w:r>
      <w:r w:rsidRPr="00086D79">
        <w:rPr>
          <w:rFonts w:cstheme="minorHAnsi"/>
        </w:rPr>
        <w:t>κομματικών συστημάτων</w:t>
      </w:r>
      <w:r w:rsidR="007B2E36">
        <w:rPr>
          <w:rFonts w:cstheme="minorHAnsi"/>
        </w:rPr>
        <w:t xml:space="preserve"> με διττό </w:t>
      </w:r>
      <w:r w:rsidR="00660162">
        <w:rPr>
          <w:rFonts w:cstheme="minorHAnsi"/>
        </w:rPr>
        <w:t>τρόπο</w:t>
      </w:r>
      <w:r w:rsidR="00FF5519">
        <w:rPr>
          <w:rFonts w:cstheme="minorHAnsi"/>
        </w:rPr>
        <w:t>, καθώς τα κόμματα</w:t>
      </w:r>
      <w:r w:rsidR="007B2E36">
        <w:rPr>
          <w:rFonts w:cstheme="minorHAnsi"/>
        </w:rPr>
        <w:t xml:space="preserve"> </w:t>
      </w:r>
      <w:r w:rsidRPr="00086D79">
        <w:rPr>
          <w:rFonts w:cstheme="minorHAnsi"/>
        </w:rPr>
        <w:t xml:space="preserve">αφενός </w:t>
      </w:r>
      <w:r w:rsidR="007459FC">
        <w:rPr>
          <w:rFonts w:cstheme="minorHAnsi"/>
        </w:rPr>
        <w:t>στοχεύουν σ</w:t>
      </w:r>
      <w:r w:rsidRPr="00086D79">
        <w:rPr>
          <w:rFonts w:cstheme="minorHAnsi"/>
        </w:rPr>
        <w:t>τη διαχείριση της κρατικής εξουσίας</w:t>
      </w:r>
      <w:r w:rsidR="007B2E36">
        <w:rPr>
          <w:rFonts w:cstheme="minorHAnsi"/>
        </w:rPr>
        <w:t>,</w:t>
      </w:r>
      <w:r w:rsidRPr="00086D79">
        <w:rPr>
          <w:rFonts w:cstheme="minorHAnsi"/>
        </w:rPr>
        <w:t xml:space="preserve"> αφετέρου</w:t>
      </w:r>
      <w:r w:rsidR="00660162">
        <w:rPr>
          <w:rFonts w:cstheme="minorHAnsi"/>
        </w:rPr>
        <w:t xml:space="preserve"> λειτουργούν</w:t>
      </w:r>
      <w:r w:rsidRPr="00086D79">
        <w:rPr>
          <w:rFonts w:cstheme="minorHAnsi"/>
        </w:rPr>
        <w:t xml:space="preserve"> </w:t>
      </w:r>
      <w:r w:rsidR="007B2E36">
        <w:rPr>
          <w:rFonts w:cstheme="minorHAnsi"/>
        </w:rPr>
        <w:t xml:space="preserve">ως </w:t>
      </w:r>
      <w:r w:rsidRPr="00086D79">
        <w:rPr>
          <w:rFonts w:cstheme="minorHAnsi"/>
        </w:rPr>
        <w:t>θεσμο</w:t>
      </w:r>
      <w:r w:rsidR="007B2E36">
        <w:rPr>
          <w:rFonts w:cstheme="minorHAnsi"/>
        </w:rPr>
        <w:t>ί</w:t>
      </w:r>
      <w:r w:rsidRPr="00086D79">
        <w:rPr>
          <w:rFonts w:cstheme="minorHAnsi"/>
        </w:rPr>
        <w:t xml:space="preserve"> κοινωνικής</w:t>
      </w:r>
      <w:r w:rsidR="00660162">
        <w:rPr>
          <w:rFonts w:cstheme="minorHAnsi"/>
        </w:rPr>
        <w:t xml:space="preserve"> έκφρασης.</w:t>
      </w:r>
      <w:r w:rsidRPr="00086D79">
        <w:rPr>
          <w:rFonts w:cstheme="minorHAnsi"/>
        </w:rPr>
        <w:t xml:space="preserve"> Αποτελούν, </w:t>
      </w:r>
      <w:r w:rsidR="007B2E36">
        <w:rPr>
          <w:rFonts w:cstheme="minorHAnsi"/>
        </w:rPr>
        <w:t>δηλαδή</w:t>
      </w:r>
      <w:r w:rsidRPr="00086D79">
        <w:rPr>
          <w:rFonts w:cstheme="minorHAnsi"/>
        </w:rPr>
        <w:t>, έναν κόμβο όπου συγκλίνουν το κράτος και η κοινωνία.</w:t>
      </w:r>
      <w:r w:rsidR="00CF7B96" w:rsidRPr="00086D79">
        <w:rPr>
          <w:rFonts w:cstheme="minorHAnsi"/>
        </w:rPr>
        <w:t xml:space="preserve"> </w:t>
      </w:r>
      <w:r w:rsidR="007B2E36">
        <w:rPr>
          <w:rFonts w:cstheme="minorHAnsi"/>
        </w:rPr>
        <w:t>Έτσι</w:t>
      </w:r>
      <w:r w:rsidR="00CF7B96" w:rsidRPr="00086D79">
        <w:rPr>
          <w:rFonts w:cstheme="minorHAnsi"/>
        </w:rPr>
        <w:t>, τα κόμματα είναι μοναδικοί θεσμοί</w:t>
      </w:r>
      <w:r w:rsidR="007B2E36">
        <w:rPr>
          <w:rFonts w:cstheme="minorHAnsi"/>
        </w:rPr>
        <w:t>,</w:t>
      </w:r>
      <w:r w:rsidR="00CF7B96" w:rsidRPr="00086D79">
        <w:rPr>
          <w:rFonts w:cstheme="minorHAnsi"/>
        </w:rPr>
        <w:t xml:space="preserve"> </w:t>
      </w:r>
      <w:r w:rsidR="007B2E36">
        <w:rPr>
          <w:rFonts w:cstheme="minorHAnsi"/>
        </w:rPr>
        <w:t>καθώς</w:t>
      </w:r>
      <w:r w:rsidR="00FF5519">
        <w:rPr>
          <w:rFonts w:cstheme="minorHAnsi"/>
        </w:rPr>
        <w:t>,</w:t>
      </w:r>
      <w:r w:rsidR="007B2E36">
        <w:rPr>
          <w:rFonts w:cstheme="minorHAnsi"/>
        </w:rPr>
        <w:t xml:space="preserve"> </w:t>
      </w:r>
      <w:r w:rsidR="00CF7B96" w:rsidRPr="00086D79">
        <w:rPr>
          <w:rFonts w:cstheme="minorHAnsi"/>
        </w:rPr>
        <w:t>εκκιν</w:t>
      </w:r>
      <w:r w:rsidR="00FF5519">
        <w:rPr>
          <w:rFonts w:cstheme="minorHAnsi"/>
        </w:rPr>
        <w:t>ώντας</w:t>
      </w:r>
      <w:r w:rsidR="00CF7B96" w:rsidRPr="00086D79">
        <w:rPr>
          <w:rFonts w:cstheme="minorHAnsi"/>
        </w:rPr>
        <w:t xml:space="preserve"> από τις εν λόγω </w:t>
      </w:r>
      <w:r w:rsidR="007B2E36">
        <w:rPr>
          <w:rFonts w:cstheme="minorHAnsi"/>
        </w:rPr>
        <w:t xml:space="preserve">κοινωνικές </w:t>
      </w:r>
      <w:r w:rsidR="00CF7B96" w:rsidRPr="00086D79">
        <w:rPr>
          <w:rFonts w:cstheme="minorHAnsi"/>
        </w:rPr>
        <w:t>διαιρετικές τομές</w:t>
      </w:r>
      <w:r w:rsidR="00FF5519">
        <w:rPr>
          <w:rFonts w:cstheme="minorHAnsi"/>
        </w:rPr>
        <w:t>,</w:t>
      </w:r>
      <w:r w:rsidR="00CF7B96" w:rsidRPr="00086D79">
        <w:rPr>
          <w:rFonts w:cstheme="minorHAnsi"/>
        </w:rPr>
        <w:t xml:space="preserve"> καταγράφουν τις </w:t>
      </w:r>
      <w:r w:rsidR="00FF5519">
        <w:rPr>
          <w:rFonts w:cstheme="minorHAnsi"/>
        </w:rPr>
        <w:t xml:space="preserve">κοινωνικές </w:t>
      </w:r>
      <w:r w:rsidR="00CF7B96" w:rsidRPr="00086D79">
        <w:rPr>
          <w:rFonts w:cstheme="minorHAnsi"/>
        </w:rPr>
        <w:t>αντιφάσεις στο πολιτικό τους πρόγραμμα, βάσει του οποίου διεκδικούν την κρατική εξουσία. Έτσι, τ</w:t>
      </w:r>
      <w:r w:rsidRPr="00086D79">
        <w:rPr>
          <w:rFonts w:cstheme="minorHAnsi"/>
        </w:rPr>
        <w:t>α αιτήματα της κοινωνίας μεταφράζονται σε εν δυνάμει κυβερνητική πολιτική. Πρόκειται για μια κυκλική διαδικασία ένωσης εξουσίας και κοινωνίας.</w:t>
      </w:r>
    </w:p>
    <w:p w14:paraId="2E82BF25" w14:textId="3823E170" w:rsidR="00A97CD9" w:rsidRPr="00A97CD9" w:rsidRDefault="00CF7B96" w:rsidP="00A97CD9">
      <w:pPr>
        <w:pBdr>
          <w:top w:val="single" w:sz="4" w:space="1" w:color="auto"/>
        </w:pBdr>
        <w:spacing w:after="0" w:line="240" w:lineRule="auto"/>
        <w:ind w:firstLine="284"/>
        <w:jc w:val="both"/>
        <w:rPr>
          <w:rFonts w:cstheme="minorHAnsi"/>
        </w:rPr>
      </w:pPr>
      <w:r w:rsidRPr="00086D79">
        <w:rPr>
          <w:rFonts w:cstheme="minorHAnsi"/>
        </w:rPr>
        <w:t>Σ</w:t>
      </w:r>
      <w:r w:rsidR="000404FB" w:rsidRPr="00086D79">
        <w:rPr>
          <w:rFonts w:cstheme="minorHAnsi"/>
        </w:rPr>
        <w:t>υνεπώς</w:t>
      </w:r>
      <w:r w:rsidR="00FF5519">
        <w:rPr>
          <w:rFonts w:cstheme="minorHAnsi"/>
        </w:rPr>
        <w:t>, τα κόμματα</w:t>
      </w:r>
      <w:r w:rsidRPr="00086D79">
        <w:rPr>
          <w:rFonts w:cstheme="minorHAnsi"/>
        </w:rPr>
        <w:t xml:space="preserve"> λειτουργούν</w:t>
      </w:r>
      <w:r w:rsidR="000404FB" w:rsidRPr="00086D79">
        <w:rPr>
          <w:rFonts w:cstheme="minorHAnsi"/>
        </w:rPr>
        <w:t xml:space="preserve"> σε τρία επίπεδα. Το πρώτο είναι αυτό της κοινωνίας. Το δε</w:t>
      </w:r>
      <w:r w:rsidRPr="00086D79">
        <w:rPr>
          <w:rFonts w:cstheme="minorHAnsi"/>
        </w:rPr>
        <w:t>ύτερο είναι η κρατική εξουσία</w:t>
      </w:r>
      <w:r w:rsidR="000404FB" w:rsidRPr="00086D79">
        <w:rPr>
          <w:rFonts w:cstheme="minorHAnsi"/>
        </w:rPr>
        <w:t>. Το τρίτο είναι η εσωτερική τους κοινότητα, η οργανωτική τους δομή.</w:t>
      </w:r>
      <w:r w:rsidRPr="00086D79">
        <w:rPr>
          <w:rFonts w:cstheme="minorHAnsi"/>
        </w:rPr>
        <w:t xml:space="preserve"> </w:t>
      </w:r>
      <w:r w:rsidR="000404FB" w:rsidRPr="00086D79">
        <w:rPr>
          <w:rFonts w:cstheme="minorHAnsi"/>
        </w:rPr>
        <w:t xml:space="preserve">Η </w:t>
      </w:r>
      <w:r w:rsidRPr="00086D79">
        <w:rPr>
          <w:rFonts w:cstheme="minorHAnsi"/>
        </w:rPr>
        <w:t xml:space="preserve">σημερινή </w:t>
      </w:r>
      <w:r w:rsidR="000404FB" w:rsidRPr="00086D79">
        <w:rPr>
          <w:rFonts w:cstheme="minorHAnsi"/>
        </w:rPr>
        <w:t>κρίση των κομμάτων</w:t>
      </w:r>
      <w:r w:rsidRPr="00086D79">
        <w:rPr>
          <w:rFonts w:cstheme="minorHAnsi"/>
        </w:rPr>
        <w:t xml:space="preserve"> καταγράφεται στα δύο από τα τρία αυτά επίπεδα, δηλαδή, στη σύνδεσή τους με την κοινωνία και στο </w:t>
      </w:r>
      <w:r w:rsidR="000404FB" w:rsidRPr="00086D79">
        <w:rPr>
          <w:rFonts w:cstheme="minorHAnsi"/>
        </w:rPr>
        <w:t>επίπεδο της εσω</w:t>
      </w:r>
      <w:r w:rsidRPr="00086D79">
        <w:rPr>
          <w:rFonts w:cstheme="minorHAnsi"/>
        </w:rPr>
        <w:t xml:space="preserve">τερικής τους οργανωτικής δομής. </w:t>
      </w:r>
    </w:p>
    <w:p w14:paraId="68EBA9C8" w14:textId="48F89A83" w:rsidR="00A97CD9" w:rsidRPr="00A97CD9" w:rsidRDefault="0021128B" w:rsidP="00A97CD9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Η οργάνωση των κ</w:t>
      </w:r>
      <w:r w:rsidR="00507018">
        <w:rPr>
          <w:rFonts w:cstheme="minorHAnsi"/>
          <w:b/>
        </w:rPr>
        <w:t>ομμάτων στο πλαίσιο της Δημοκρατίας</w:t>
      </w:r>
    </w:p>
    <w:p w14:paraId="33DD5877" w14:textId="7A4FA1A4" w:rsidR="00086D79" w:rsidRDefault="00086D79" w:rsidP="00A97CD9">
      <w:pPr>
        <w:spacing w:after="0" w:line="240" w:lineRule="auto"/>
        <w:ind w:firstLine="284"/>
        <w:jc w:val="both"/>
        <w:rPr>
          <w:rFonts w:cstheme="minorHAnsi"/>
        </w:rPr>
      </w:pPr>
      <w:r w:rsidRPr="00086D79">
        <w:rPr>
          <w:rFonts w:cstheme="minorHAnsi"/>
        </w:rPr>
        <w:t>Συγκεκριμένα, για να κατανοηθούν οι μετεξελίξεις των κομμάτων, θα εξεταστούν οι οργανωτικές μεταβάσεις τους. Με δεδομένο ότι τα κόμματα αποτελούν θεσμούς που εμφανίζονται στο πλαίσιο της νεοτερικότητας</w:t>
      </w:r>
      <w:r w:rsidR="00175C94">
        <w:rPr>
          <w:rFonts w:cstheme="minorHAnsi"/>
        </w:rPr>
        <w:t>, οι οργανωτικές τους μεταβάσεις συνδέονται τόσο με την κοινωνική δυναμική όσο και με τη θεσμική εξέλιξη της κ</w:t>
      </w:r>
      <w:r w:rsidR="007B2E36">
        <w:rPr>
          <w:rFonts w:cstheme="minorHAnsi"/>
        </w:rPr>
        <w:t>ρατικής</w:t>
      </w:r>
      <w:r w:rsidR="00175C94">
        <w:rPr>
          <w:rFonts w:cstheme="minorHAnsi"/>
        </w:rPr>
        <w:t xml:space="preserve"> εξουσίας (από την ισχύ του Κοινοβουλίου, στην ισχύ </w:t>
      </w:r>
      <w:r w:rsidR="00660162">
        <w:rPr>
          <w:rFonts w:cstheme="minorHAnsi"/>
        </w:rPr>
        <w:t>της εκτελεστικής εξουσίας</w:t>
      </w:r>
      <w:r w:rsidR="00175C94">
        <w:rPr>
          <w:rFonts w:cstheme="minorHAnsi"/>
        </w:rPr>
        <w:t xml:space="preserve">). </w:t>
      </w:r>
      <w:r w:rsidRPr="00086D79">
        <w:rPr>
          <w:rFonts w:cstheme="minorHAnsi"/>
        </w:rPr>
        <w:t xml:space="preserve">  </w:t>
      </w:r>
    </w:p>
    <w:p w14:paraId="4D979BE8" w14:textId="77777777" w:rsidR="00AD2872" w:rsidRDefault="007B2E36" w:rsidP="00AD2872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Αρχικά</w:t>
      </w:r>
      <w:r w:rsidR="00175C94">
        <w:rPr>
          <w:rFonts w:cstheme="minorHAnsi"/>
        </w:rPr>
        <w:t>, διακρίνονται δύο βασικά είδη κομματικών σχηματισμών</w:t>
      </w:r>
      <w:r w:rsidR="00086D79" w:rsidRPr="00086D79">
        <w:rPr>
          <w:rFonts w:cstheme="minorHAnsi"/>
        </w:rPr>
        <w:t>:</w:t>
      </w:r>
    </w:p>
    <w:p w14:paraId="4C44E27B" w14:textId="77777777" w:rsidR="00AD2872" w:rsidRPr="00AD2872" w:rsidRDefault="00086D79" w:rsidP="00AD2872">
      <w:pPr>
        <w:pStyle w:val="a4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75C94">
        <w:rPr>
          <w:rFonts w:cstheme="minorHAnsi"/>
          <w:b/>
        </w:rPr>
        <w:t>Κόμματα των προυχόντων</w:t>
      </w:r>
      <w:r w:rsidR="00175C94">
        <w:rPr>
          <w:rFonts w:cstheme="minorHAnsi"/>
          <w:b/>
        </w:rPr>
        <w:t xml:space="preserve"> (ελίτ, αστική τάξη)</w:t>
      </w:r>
      <w:r w:rsidRPr="00175C94">
        <w:rPr>
          <w:rFonts w:cstheme="minorHAnsi"/>
          <w:b/>
        </w:rPr>
        <w:t xml:space="preserve"> (1830-1850).</w:t>
      </w:r>
      <w:r w:rsidRPr="00175C94">
        <w:rPr>
          <w:rFonts w:cstheme="minorHAnsi"/>
        </w:rPr>
        <w:t xml:space="preserve"> Με τη θεσμοθέτηση των κοινοβουλίων</w:t>
      </w:r>
      <w:r w:rsidR="00175C94">
        <w:rPr>
          <w:rFonts w:cstheme="minorHAnsi"/>
        </w:rPr>
        <w:t>, τα πρώτα κόμματα χαρακτηρίζονται από χαλαρούς οργανωτικούς δεσμούς και μικρή συμμετοχή πολιτών</w:t>
      </w:r>
      <w:r w:rsidR="00A97CD9">
        <w:rPr>
          <w:rFonts w:cstheme="minorHAnsi"/>
        </w:rPr>
        <w:t>.</w:t>
      </w:r>
      <w:r w:rsidR="00175C94">
        <w:rPr>
          <w:rFonts w:cstheme="minorHAnsi"/>
        </w:rPr>
        <w:t xml:space="preserve"> </w:t>
      </w:r>
      <w:r w:rsidR="00A97CD9">
        <w:rPr>
          <w:rFonts w:cstheme="minorHAnsi"/>
        </w:rPr>
        <w:t>Ε</w:t>
      </w:r>
      <w:r w:rsidR="00175C94">
        <w:rPr>
          <w:rFonts w:cstheme="minorHAnsi"/>
        </w:rPr>
        <w:t xml:space="preserve">νδεικτική είναι η ασάφεια της σχέσης κοινωνίας και κράτους, καθώς στηρίζονται στο ισχυρό </w:t>
      </w:r>
      <w:r w:rsidR="00175C94">
        <w:rPr>
          <w:rFonts w:cstheme="minorHAnsi"/>
          <w:lang w:val="en-US"/>
        </w:rPr>
        <w:t>status</w:t>
      </w:r>
      <w:r w:rsidR="007B2E36">
        <w:rPr>
          <w:rFonts w:cstheme="minorHAnsi"/>
        </w:rPr>
        <w:t xml:space="preserve"> των μελών-στελεχών</w:t>
      </w:r>
      <w:r w:rsidR="00175C94">
        <w:rPr>
          <w:rFonts w:cstheme="minorHAnsi"/>
        </w:rPr>
        <w:t>.</w:t>
      </w:r>
    </w:p>
    <w:p w14:paraId="09B1624D" w14:textId="4232DD63" w:rsidR="00086D79" w:rsidRDefault="00086D79" w:rsidP="00175C94">
      <w:pPr>
        <w:pStyle w:val="a4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75C94">
        <w:rPr>
          <w:rFonts w:cstheme="minorHAnsi"/>
          <w:b/>
        </w:rPr>
        <w:t xml:space="preserve">Κόμματα μαζών </w:t>
      </w:r>
      <w:r w:rsidR="00175C94">
        <w:rPr>
          <w:rFonts w:cstheme="minorHAnsi"/>
          <w:b/>
        </w:rPr>
        <w:t xml:space="preserve">(άνοδος εργατικής τάξης) </w:t>
      </w:r>
      <w:r w:rsidRPr="00175C94">
        <w:rPr>
          <w:rFonts w:cstheme="minorHAnsi"/>
          <w:b/>
        </w:rPr>
        <w:t>(1880-1900).</w:t>
      </w:r>
      <w:r w:rsidRPr="00175C94">
        <w:rPr>
          <w:rFonts w:cstheme="minorHAnsi"/>
        </w:rPr>
        <w:t xml:space="preserve"> Εκπροσωπούν </w:t>
      </w:r>
      <w:r w:rsidR="00175C94">
        <w:rPr>
          <w:rFonts w:cstheme="minorHAnsi"/>
        </w:rPr>
        <w:t>την εργατική τάξη, η οποία ανέρχεται στο προσκήνιο</w:t>
      </w:r>
      <w:r w:rsidR="00A97CD9">
        <w:rPr>
          <w:rFonts w:cstheme="minorHAnsi"/>
        </w:rPr>
        <w:t xml:space="preserve"> και εφευρίσκει τ</w:t>
      </w:r>
      <w:r w:rsidR="00FF5519">
        <w:rPr>
          <w:rFonts w:cstheme="minorHAnsi"/>
        </w:rPr>
        <w:t>α</w:t>
      </w:r>
      <w:r w:rsidR="00A97CD9">
        <w:rPr>
          <w:rFonts w:cstheme="minorHAnsi"/>
        </w:rPr>
        <w:t xml:space="preserve"> κόμμα</w:t>
      </w:r>
      <w:r w:rsidR="00FF5519">
        <w:rPr>
          <w:rFonts w:cstheme="minorHAnsi"/>
        </w:rPr>
        <w:t>τα</w:t>
      </w:r>
      <w:r w:rsidR="00A97CD9">
        <w:rPr>
          <w:rFonts w:cstheme="minorHAnsi"/>
        </w:rPr>
        <w:t xml:space="preserve"> μαζών</w:t>
      </w:r>
      <w:r w:rsidRPr="00175C94">
        <w:rPr>
          <w:rFonts w:cstheme="minorHAnsi"/>
        </w:rPr>
        <w:t xml:space="preserve">. Αντισταθμίζουν το </w:t>
      </w:r>
      <w:r w:rsidRPr="00175C94">
        <w:rPr>
          <w:rFonts w:cstheme="minorHAnsi"/>
          <w:lang w:val="en-US"/>
        </w:rPr>
        <w:t>status</w:t>
      </w:r>
      <w:r w:rsidRPr="00175C94">
        <w:rPr>
          <w:rFonts w:cstheme="minorHAnsi"/>
        </w:rPr>
        <w:t xml:space="preserve"> των μελών των κομμάτων των προυχόντων με τη μαζική συμμετοχή. Η οργάνωσή τους είναι ιεραρχημένη, σφιχτή, με </w:t>
      </w:r>
      <w:r w:rsidRPr="00175C94">
        <w:rPr>
          <w:rFonts w:cstheme="minorHAnsi"/>
        </w:rPr>
        <w:lastRenderedPageBreak/>
        <w:t>δομές, διαδικασίες και όργανα</w:t>
      </w:r>
      <w:r w:rsidR="00175C94" w:rsidRPr="00175C94">
        <w:rPr>
          <w:rFonts w:cstheme="minorHAnsi"/>
        </w:rPr>
        <w:t xml:space="preserve">, </w:t>
      </w:r>
      <w:r w:rsidR="00175C94">
        <w:rPr>
          <w:rFonts w:cstheme="minorHAnsi"/>
        </w:rPr>
        <w:t>αντίστοιχα με την οργάνωση της πολιτείας</w:t>
      </w:r>
      <w:r w:rsidR="00AD2872">
        <w:rPr>
          <w:rFonts w:cstheme="minorHAnsi"/>
        </w:rPr>
        <w:t>. Τα κόμματα αυτά εξελίσσονται σε</w:t>
      </w:r>
      <w:r w:rsidRPr="00175C94">
        <w:rPr>
          <w:rFonts w:cstheme="minorHAnsi"/>
        </w:rPr>
        <w:t xml:space="preserve"> εργαλείο εκδημοκρατισμού</w:t>
      </w:r>
      <w:r w:rsidR="00AD2872">
        <w:rPr>
          <w:rFonts w:cstheme="minorHAnsi"/>
        </w:rPr>
        <w:t xml:space="preserve">, ενώ ταυτόχρονα αποτελούν το </w:t>
      </w:r>
      <w:r w:rsidRPr="00175C94">
        <w:rPr>
          <w:rFonts w:cstheme="minorHAnsi"/>
        </w:rPr>
        <w:t>οργανωτικό πρότυπο για όλα τα κόμματα. Από το 1890 μέχρι σήμερα</w:t>
      </w:r>
      <w:r w:rsidR="00AD2872">
        <w:rPr>
          <w:rFonts w:cstheme="minorHAnsi"/>
        </w:rPr>
        <w:t>, αν και υπάρχουν αλλοιώσεις, εντούτοις, το κέλυφος του κόμματος μαζών εξακολουθεί να παραμένει</w:t>
      </w:r>
      <w:r w:rsidRPr="00175C94">
        <w:rPr>
          <w:rFonts w:cstheme="minorHAnsi"/>
        </w:rPr>
        <w:t>.</w:t>
      </w:r>
    </w:p>
    <w:p w14:paraId="7A0CF442" w14:textId="40609CC0" w:rsidR="00660162" w:rsidRPr="00660162" w:rsidRDefault="00660162" w:rsidP="00660162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Ωστόσο, ήδη από τη διάρκεια του μεσοπολέμου παρατηρείται μια  μετάβαση του πεδίου της ισχύος από την κοινοβουλευτική συνιστώσα σε αυτήν της εκτελεστικής εξουσίας (κυβέρνηση). Οι διαδικασίες αυτές αποκρυσταλλώνονται </w:t>
      </w:r>
      <w:r w:rsidR="0021128B">
        <w:rPr>
          <w:rFonts w:cstheme="minorHAnsi"/>
        </w:rPr>
        <w:t>μεταπολεμικά, όταν ο</w:t>
      </w:r>
      <w:r>
        <w:rPr>
          <w:rFonts w:cstheme="minorHAnsi"/>
        </w:rPr>
        <w:t xml:space="preserve">ι </w:t>
      </w:r>
      <w:r w:rsidRPr="00086D79">
        <w:rPr>
          <w:rFonts w:cstheme="minorHAnsi"/>
        </w:rPr>
        <w:t>αλλαγ</w:t>
      </w:r>
      <w:r>
        <w:rPr>
          <w:rFonts w:cstheme="minorHAnsi"/>
        </w:rPr>
        <w:t>έ</w:t>
      </w:r>
      <w:r w:rsidRPr="00086D79">
        <w:rPr>
          <w:rFonts w:cstheme="minorHAnsi"/>
        </w:rPr>
        <w:t xml:space="preserve">ς στις κοινωνικές σχέσεις και </w:t>
      </w:r>
      <w:r>
        <w:rPr>
          <w:rFonts w:cstheme="minorHAnsi"/>
        </w:rPr>
        <w:t>η</w:t>
      </w:r>
      <w:r w:rsidRPr="00086D79">
        <w:rPr>
          <w:rFonts w:cstheme="minorHAnsi"/>
        </w:rPr>
        <w:t xml:space="preserve"> </w:t>
      </w:r>
      <w:r>
        <w:rPr>
          <w:rFonts w:cstheme="minorHAnsi"/>
        </w:rPr>
        <w:t xml:space="preserve">μεταπολεμική </w:t>
      </w:r>
      <w:r w:rsidRPr="00086D79">
        <w:rPr>
          <w:rFonts w:cstheme="minorHAnsi"/>
        </w:rPr>
        <w:t>μείωση των κοινωνικών εντάσεων</w:t>
      </w:r>
      <w:r>
        <w:rPr>
          <w:rFonts w:cstheme="minorHAnsi"/>
        </w:rPr>
        <w:t>, έχ</w:t>
      </w:r>
      <w:r w:rsidR="0021128B">
        <w:rPr>
          <w:rFonts w:cstheme="minorHAnsi"/>
        </w:rPr>
        <w:t>ουν</w:t>
      </w:r>
      <w:r>
        <w:rPr>
          <w:rFonts w:cstheme="minorHAnsi"/>
        </w:rPr>
        <w:t xml:space="preserve"> ως απόρροια </w:t>
      </w:r>
      <w:r w:rsidR="0021128B">
        <w:rPr>
          <w:rFonts w:cstheme="minorHAnsi"/>
        </w:rPr>
        <w:t xml:space="preserve">και </w:t>
      </w:r>
      <w:r>
        <w:rPr>
          <w:rFonts w:cstheme="minorHAnsi"/>
        </w:rPr>
        <w:t xml:space="preserve">την αλλαγή του οργανωτικού μοντέλου των κομμάτων. </w:t>
      </w:r>
      <w:r w:rsidR="0021128B">
        <w:rPr>
          <w:rFonts w:cstheme="minorHAnsi"/>
        </w:rPr>
        <w:t>Έτσι, ο</w:t>
      </w:r>
      <w:r>
        <w:rPr>
          <w:rFonts w:cstheme="minorHAnsi"/>
        </w:rPr>
        <w:t xml:space="preserve"> </w:t>
      </w:r>
      <w:r>
        <w:rPr>
          <w:rFonts w:cstheme="minorHAnsi"/>
          <w:b/>
          <w:lang w:val="en-US"/>
        </w:rPr>
        <w:t>O</w:t>
      </w:r>
      <w:r w:rsidRPr="00FE7F85">
        <w:rPr>
          <w:rFonts w:cstheme="minorHAnsi"/>
          <w:b/>
        </w:rPr>
        <w:t>.</w:t>
      </w:r>
      <w:r w:rsidRPr="00FE7F85">
        <w:t xml:space="preserve"> </w:t>
      </w:r>
      <w:proofErr w:type="spellStart"/>
      <w:r w:rsidRPr="00FE7F85">
        <w:rPr>
          <w:rFonts w:cstheme="minorHAnsi"/>
          <w:b/>
        </w:rPr>
        <w:t>Kirchheimer</w:t>
      </w:r>
      <w:proofErr w:type="spellEnd"/>
      <w:r>
        <w:rPr>
          <w:rFonts w:cstheme="minorHAnsi"/>
        </w:rPr>
        <w:t xml:space="preserve"> τονίζει τη μετάβαση στα </w:t>
      </w:r>
      <w:r w:rsidRPr="00660162">
        <w:rPr>
          <w:rFonts w:cstheme="minorHAnsi"/>
          <w:b/>
          <w:u w:val="single"/>
        </w:rPr>
        <w:t>πολυσυλλεκτικά κόμματα (</w:t>
      </w:r>
      <w:r>
        <w:rPr>
          <w:rFonts w:cstheme="minorHAnsi"/>
          <w:b/>
          <w:u w:val="single"/>
        </w:rPr>
        <w:t>«</w:t>
      </w:r>
      <w:r w:rsidRPr="00660162">
        <w:rPr>
          <w:rFonts w:cstheme="minorHAnsi"/>
          <w:b/>
          <w:u w:val="single"/>
          <w:lang w:val="en-US"/>
        </w:rPr>
        <w:t>catch</w:t>
      </w:r>
      <w:r w:rsidRPr="00660162">
        <w:rPr>
          <w:rFonts w:cstheme="minorHAnsi"/>
          <w:b/>
          <w:u w:val="single"/>
        </w:rPr>
        <w:t xml:space="preserve"> </w:t>
      </w:r>
      <w:r w:rsidRPr="00660162">
        <w:rPr>
          <w:rFonts w:cstheme="minorHAnsi"/>
          <w:b/>
          <w:u w:val="single"/>
          <w:lang w:val="en-US"/>
        </w:rPr>
        <w:t>all</w:t>
      </w:r>
      <w:r w:rsidRPr="00660162">
        <w:rPr>
          <w:rFonts w:cstheme="minorHAnsi"/>
          <w:b/>
          <w:u w:val="single"/>
        </w:rPr>
        <w:t xml:space="preserve"> </w:t>
      </w:r>
      <w:r w:rsidRPr="00660162">
        <w:rPr>
          <w:rFonts w:cstheme="minorHAnsi"/>
          <w:b/>
          <w:u w:val="single"/>
          <w:lang w:val="en-US"/>
        </w:rPr>
        <w:t>parties</w:t>
      </w:r>
      <w:r>
        <w:rPr>
          <w:rFonts w:cstheme="minorHAnsi"/>
          <w:b/>
          <w:u w:val="single"/>
        </w:rPr>
        <w:t>»</w:t>
      </w:r>
      <w:r w:rsidRPr="00660162">
        <w:rPr>
          <w:rFonts w:cstheme="minorHAnsi"/>
          <w:b/>
          <w:u w:val="single"/>
        </w:rPr>
        <w:t>)</w:t>
      </w:r>
      <w:r w:rsidR="0021128B">
        <w:rPr>
          <w:rFonts w:cstheme="minorHAnsi"/>
        </w:rPr>
        <w:t>.</w:t>
      </w:r>
      <w:r>
        <w:rPr>
          <w:rFonts w:cstheme="minorHAnsi"/>
        </w:rPr>
        <w:t xml:space="preserve"> Συγκεκριμένα, τ</w:t>
      </w:r>
      <w:r w:rsidRPr="004561B2">
        <w:rPr>
          <w:rFonts w:cstheme="minorHAnsi"/>
        </w:rPr>
        <w:t xml:space="preserve">α κόμματα </w:t>
      </w:r>
      <w:r w:rsidR="0021128B">
        <w:rPr>
          <w:rFonts w:cstheme="minorHAnsi"/>
        </w:rPr>
        <w:t>μαζών</w:t>
      </w:r>
      <w:r>
        <w:rPr>
          <w:rFonts w:cstheme="minorHAnsi"/>
        </w:rPr>
        <w:t xml:space="preserve"> </w:t>
      </w:r>
      <w:r w:rsidR="0021128B">
        <w:rPr>
          <w:rFonts w:cstheme="minorHAnsi"/>
        </w:rPr>
        <w:t xml:space="preserve">αφενός </w:t>
      </w:r>
      <w:r w:rsidRPr="004561B2">
        <w:rPr>
          <w:rFonts w:cstheme="minorHAnsi"/>
        </w:rPr>
        <w:t>μειώνουν τις αναφορές</w:t>
      </w:r>
      <w:r>
        <w:rPr>
          <w:rFonts w:cstheme="minorHAnsi"/>
        </w:rPr>
        <w:t xml:space="preserve"> τους</w:t>
      </w:r>
      <w:r w:rsidRPr="004561B2">
        <w:rPr>
          <w:rFonts w:cstheme="minorHAnsi"/>
        </w:rPr>
        <w:t xml:space="preserve"> στις κοινω</w:t>
      </w:r>
      <w:r>
        <w:rPr>
          <w:rFonts w:cstheme="minorHAnsi"/>
        </w:rPr>
        <w:t>νικές τάξεις της αφετηρίας τους, αφετέρου το κ</w:t>
      </w:r>
      <w:r w:rsidRPr="00086D79">
        <w:rPr>
          <w:rFonts w:cstheme="minorHAnsi"/>
        </w:rPr>
        <w:t>εντρικό ζητούμενο του κομματικού μηχανισμού</w:t>
      </w:r>
      <w:r>
        <w:rPr>
          <w:rFonts w:cstheme="minorHAnsi"/>
        </w:rPr>
        <w:t xml:space="preserve"> συνίσταται στην άσκηση της εξουσίας και</w:t>
      </w:r>
      <w:r w:rsidRPr="00086D79">
        <w:rPr>
          <w:rFonts w:cstheme="minorHAnsi"/>
        </w:rPr>
        <w:t xml:space="preserve"> </w:t>
      </w:r>
      <w:r>
        <w:rPr>
          <w:rFonts w:cstheme="minorHAnsi"/>
        </w:rPr>
        <w:t>στ</w:t>
      </w:r>
      <w:r w:rsidRPr="00086D79">
        <w:rPr>
          <w:rFonts w:cstheme="minorHAnsi"/>
        </w:rPr>
        <w:t>η</w:t>
      </w:r>
      <w:r>
        <w:rPr>
          <w:rFonts w:cstheme="minorHAnsi"/>
        </w:rPr>
        <w:t>ν</w:t>
      </w:r>
      <w:r w:rsidRPr="00086D79">
        <w:rPr>
          <w:rFonts w:cstheme="minorHAnsi"/>
        </w:rPr>
        <w:t xml:space="preserve"> πρόσβαση στην κυβέρνηση. </w:t>
      </w:r>
      <w:r>
        <w:rPr>
          <w:rFonts w:cstheme="minorHAnsi"/>
        </w:rPr>
        <w:t>Συνεπώς, ο προγραμματικός λόγος αμβλύνεται στο όνομα της πολυσυλλεκτικότητας και η έμφαση δίνεται στη δεξιότητα του «κυβερνάν».</w:t>
      </w:r>
    </w:p>
    <w:p w14:paraId="3CFE986A" w14:textId="50322026" w:rsidR="00E007B7" w:rsidRDefault="005C05C7" w:rsidP="00291E1E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Η κρίση της δεκαετίας του 1970 αλλάζει τα κόμματα, κάτι που αποκρυσταλλώνεται στα μέσα της δεκαετίας του 1990</w:t>
      </w:r>
      <w:r w:rsidRPr="005C05C7">
        <w:rPr>
          <w:rFonts w:cstheme="minorHAnsi"/>
        </w:rPr>
        <w:t xml:space="preserve">, </w:t>
      </w:r>
      <w:r>
        <w:rPr>
          <w:rFonts w:cstheme="minorHAnsi"/>
        </w:rPr>
        <w:t xml:space="preserve">όταν γίνεται αναφορά σε ένα νέο είδος οργανωτικού σχηματισμού. Πρόκειται για τα </w:t>
      </w:r>
      <w:r w:rsidRPr="005C05C7">
        <w:rPr>
          <w:rFonts w:cstheme="minorHAnsi"/>
          <w:b/>
          <w:u w:val="single"/>
        </w:rPr>
        <w:t>κόμματα καρτέλ (</w:t>
      </w:r>
      <w:r w:rsidRPr="005C05C7">
        <w:rPr>
          <w:rFonts w:cstheme="minorHAnsi"/>
          <w:b/>
          <w:u w:val="single"/>
          <w:lang w:val="en-US"/>
        </w:rPr>
        <w:t>Katz</w:t>
      </w:r>
      <w:r w:rsidRPr="005C05C7">
        <w:rPr>
          <w:rFonts w:cstheme="minorHAnsi"/>
          <w:b/>
          <w:u w:val="single"/>
        </w:rPr>
        <w:t xml:space="preserve"> &amp; </w:t>
      </w:r>
      <w:proofErr w:type="spellStart"/>
      <w:r w:rsidRPr="005C05C7">
        <w:rPr>
          <w:rFonts w:cstheme="minorHAnsi"/>
          <w:b/>
          <w:u w:val="single"/>
          <w:lang w:val="en-US"/>
        </w:rPr>
        <w:t>Mair</w:t>
      </w:r>
      <w:proofErr w:type="spellEnd"/>
      <w:r w:rsidRPr="005C05C7">
        <w:rPr>
          <w:rFonts w:cstheme="minorHAnsi"/>
          <w:b/>
          <w:u w:val="single"/>
        </w:rPr>
        <w:t>) ή αλλιώς κόμματα του κράτους</w:t>
      </w:r>
      <w:r>
        <w:rPr>
          <w:rFonts w:cstheme="minorHAnsi"/>
        </w:rPr>
        <w:t>. Τα κόμματα σταδιακά α</w:t>
      </w:r>
      <w:r w:rsidR="00086D79" w:rsidRPr="00086D79">
        <w:rPr>
          <w:rFonts w:cstheme="minorHAnsi"/>
        </w:rPr>
        <w:t>πομακρύνονται από την κοινωνία και ανταγωνίζονται σε επίπεδο αποτελεσματικής εφαρμογής μιας δεδομένης πολιτικής. Χαρακτηρίζονται από</w:t>
      </w:r>
      <w:r>
        <w:rPr>
          <w:rFonts w:cstheme="minorHAnsi"/>
        </w:rPr>
        <w:t xml:space="preserve"> μ</w:t>
      </w:r>
      <w:r w:rsidR="00086D79" w:rsidRPr="00086D79">
        <w:rPr>
          <w:rFonts w:cstheme="minorHAnsi"/>
        </w:rPr>
        <w:t>είωση συμμετ</w:t>
      </w:r>
      <w:r>
        <w:rPr>
          <w:rFonts w:cstheme="minorHAnsi"/>
        </w:rPr>
        <w:t>οχής, π</w:t>
      </w:r>
      <w:r w:rsidR="00086D79" w:rsidRPr="005C05C7">
        <w:rPr>
          <w:rFonts w:cstheme="minorHAnsi"/>
        </w:rPr>
        <w:t>ρόσβαση σε κρατικούς πόρους (διαμέσου της άσκησης της εξουσίας)</w:t>
      </w:r>
      <w:r>
        <w:rPr>
          <w:rFonts w:cstheme="minorHAnsi"/>
        </w:rPr>
        <w:t>, μ</w:t>
      </w:r>
      <w:r w:rsidR="00086D79" w:rsidRPr="00086D79">
        <w:rPr>
          <w:rFonts w:cstheme="minorHAnsi"/>
        </w:rPr>
        <w:t>είωση ανταγωνισμού (εναλλαγή κ</w:t>
      </w:r>
      <w:r>
        <w:rPr>
          <w:rFonts w:cstheme="minorHAnsi"/>
        </w:rPr>
        <w:t>ομμάτων σε δεδομένες πολιτικές), χ</w:t>
      </w:r>
      <w:r w:rsidR="00086D79" w:rsidRPr="00086D79">
        <w:rPr>
          <w:rFonts w:cstheme="minorHAnsi"/>
        </w:rPr>
        <w:t>αλάρωση της οργανωτικής δομής (δεν υπάρχει διαφοροποίηση μέλους και μη μέλους</w:t>
      </w:r>
      <w:r>
        <w:rPr>
          <w:rFonts w:cstheme="minorHAnsi"/>
        </w:rPr>
        <w:t>). Διαμορφώνεται μια «</w:t>
      </w:r>
      <w:proofErr w:type="spellStart"/>
      <w:r>
        <w:rPr>
          <w:rFonts w:cstheme="minorHAnsi"/>
        </w:rPr>
        <w:t>καρτελοποίηση</w:t>
      </w:r>
      <w:proofErr w:type="spellEnd"/>
      <w:r>
        <w:rPr>
          <w:rFonts w:cstheme="minorHAnsi"/>
        </w:rPr>
        <w:t xml:space="preserve">» της ίδιας της πολιτικής, καθώς τα </w:t>
      </w:r>
      <w:r w:rsidR="00086D79" w:rsidRPr="00086D79">
        <w:rPr>
          <w:rFonts w:cstheme="minorHAnsi"/>
        </w:rPr>
        <w:t xml:space="preserve">κόμματα </w:t>
      </w:r>
      <w:r>
        <w:rPr>
          <w:rFonts w:cstheme="minorHAnsi"/>
        </w:rPr>
        <w:t>στρέφονται στο κράτος και γίνονται μέρος τους</w:t>
      </w:r>
      <w:r w:rsidR="00086D79" w:rsidRPr="00086D7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86D79" w:rsidRPr="00086D79">
        <w:rPr>
          <w:rFonts w:cstheme="minorHAnsi"/>
        </w:rPr>
        <w:t>Τέλος, ακόμα πιο πρόσφατα</w:t>
      </w:r>
      <w:r w:rsidR="00DE43BB">
        <w:rPr>
          <w:rFonts w:cstheme="minorHAnsi"/>
        </w:rPr>
        <w:t>,</w:t>
      </w:r>
      <w:r w:rsidR="00086D79" w:rsidRPr="00086D79">
        <w:rPr>
          <w:rFonts w:cstheme="minorHAnsi"/>
        </w:rPr>
        <w:t xml:space="preserve"> </w:t>
      </w:r>
      <w:r>
        <w:rPr>
          <w:rFonts w:cstheme="minorHAnsi"/>
        </w:rPr>
        <w:t xml:space="preserve">γίνεται λόγος για </w:t>
      </w:r>
      <w:proofErr w:type="spellStart"/>
      <w:r w:rsidR="00086D79" w:rsidRPr="0021128B">
        <w:rPr>
          <w:rFonts w:cstheme="minorHAnsi"/>
          <w:b/>
        </w:rPr>
        <w:t>κυβερνο</w:t>
      </w:r>
      <w:proofErr w:type="spellEnd"/>
      <w:r w:rsidRPr="0021128B">
        <w:rPr>
          <w:rFonts w:cstheme="minorHAnsi"/>
          <w:b/>
        </w:rPr>
        <w:t>-κόμματα</w:t>
      </w:r>
      <w:r w:rsidR="00086D79" w:rsidRPr="0021128B">
        <w:rPr>
          <w:rFonts w:cstheme="minorHAnsi"/>
          <w:b/>
        </w:rPr>
        <w:t xml:space="preserve"> (</w:t>
      </w:r>
      <w:r w:rsidR="00086D79" w:rsidRPr="0021128B">
        <w:rPr>
          <w:rFonts w:cstheme="minorHAnsi"/>
          <w:b/>
          <w:lang w:val="en-US"/>
        </w:rPr>
        <w:t>cyber</w:t>
      </w:r>
      <w:r w:rsidR="00086D79" w:rsidRPr="0021128B">
        <w:rPr>
          <w:rFonts w:cstheme="minorHAnsi"/>
          <w:b/>
        </w:rPr>
        <w:t xml:space="preserve"> </w:t>
      </w:r>
      <w:r w:rsidR="00086D79" w:rsidRPr="0021128B">
        <w:rPr>
          <w:rFonts w:cstheme="minorHAnsi"/>
          <w:b/>
          <w:lang w:val="en-US"/>
        </w:rPr>
        <w:t>parties</w:t>
      </w:r>
      <w:r w:rsidR="00086D79" w:rsidRPr="0021128B">
        <w:rPr>
          <w:rFonts w:cstheme="minorHAnsi"/>
          <w:b/>
        </w:rPr>
        <w:t>)</w:t>
      </w:r>
      <w:r>
        <w:rPr>
          <w:rFonts w:cstheme="minorHAnsi"/>
        </w:rPr>
        <w:t>,</w:t>
      </w:r>
      <w:r w:rsidR="00086D79" w:rsidRPr="00086D79">
        <w:rPr>
          <w:rFonts w:cstheme="minorHAnsi"/>
        </w:rPr>
        <w:t xml:space="preserve"> π</w:t>
      </w:r>
      <w:r>
        <w:rPr>
          <w:rFonts w:cstheme="minorHAnsi"/>
        </w:rPr>
        <w:t>ου έχουν τα ίδια χαρακτηριστικά,</w:t>
      </w:r>
      <w:r w:rsidR="00086D79" w:rsidRPr="00086D79">
        <w:rPr>
          <w:rFonts w:cstheme="minorHAnsi"/>
        </w:rPr>
        <w:t xml:space="preserve"> δίνοντας απλώς έμφαση στα εργαλεία επικοινωνίας</w:t>
      </w:r>
      <w:r w:rsidR="00FF5519">
        <w:rPr>
          <w:rFonts w:cstheme="minorHAnsi"/>
        </w:rPr>
        <w:t>, χωρίς να αλλοιώνουν το πρότυπο του κόμματος – κράτους</w:t>
      </w:r>
      <w:r w:rsidR="00086D79" w:rsidRPr="00086D79">
        <w:rPr>
          <w:rFonts w:cstheme="minorHAnsi"/>
        </w:rPr>
        <w:t>.</w:t>
      </w:r>
    </w:p>
    <w:p w14:paraId="0E29E7C3" w14:textId="0A856F32" w:rsidR="00ED6577" w:rsidRDefault="00507018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b/>
        </w:rPr>
      </w:pPr>
      <w:proofErr w:type="spellStart"/>
      <w:r>
        <w:rPr>
          <w:b/>
        </w:rPr>
        <w:t>Μεταδημοκρατία</w:t>
      </w:r>
      <w:proofErr w:type="spellEnd"/>
      <w:r>
        <w:rPr>
          <w:b/>
        </w:rPr>
        <w:t xml:space="preserve"> και </w:t>
      </w:r>
      <w:r w:rsidR="0021128B">
        <w:rPr>
          <w:b/>
        </w:rPr>
        <w:t>κ</w:t>
      </w:r>
      <w:r>
        <w:rPr>
          <w:b/>
        </w:rPr>
        <w:t>όμματα</w:t>
      </w:r>
    </w:p>
    <w:p w14:paraId="78ACE1BA" w14:textId="127DB031" w:rsidR="00291E1E" w:rsidRPr="00ED6577" w:rsidRDefault="00DE43BB" w:rsidP="0021128B">
      <w:pPr>
        <w:spacing w:after="0" w:line="240" w:lineRule="auto"/>
        <w:ind w:firstLine="284"/>
        <w:jc w:val="both"/>
        <w:rPr>
          <w:b/>
        </w:rPr>
      </w:pPr>
      <w:r>
        <w:t>Τα κόμματα αυτά</w:t>
      </w:r>
      <w:r w:rsidR="00FF5519">
        <w:t xml:space="preserve"> διασφαλίζουν, έως ενός σημείου,</w:t>
      </w:r>
      <w:r>
        <w:t xml:space="preserve"> την ηγεμονία και την αναπαραγωγή του νεοφιλελευθερισμού και εντάσσονται στο πλαίσιο της </w:t>
      </w:r>
      <w:proofErr w:type="spellStart"/>
      <w:r w:rsidR="00507018">
        <w:t>μετα</w:t>
      </w:r>
      <w:r>
        <w:t>δημοκρατίας</w:t>
      </w:r>
      <w:proofErr w:type="spellEnd"/>
      <w:r w:rsidRPr="00DE43BB">
        <w:t>.</w:t>
      </w:r>
      <w:r>
        <w:t xml:space="preserve"> Ως όρος</w:t>
      </w:r>
      <w:r w:rsidR="0021128B">
        <w:t>,</w:t>
      </w:r>
      <w:r>
        <w:t xml:space="preserve"> η </w:t>
      </w:r>
      <w:proofErr w:type="spellStart"/>
      <w:r>
        <w:t>μεταδημοκρατία</w:t>
      </w:r>
      <w:proofErr w:type="spellEnd"/>
      <w:r>
        <w:t xml:space="preserve"> σημαίνει ότι όλες οι μορφές Δημοκρατίας υπάρχουν και συνεχίζουν να λειτουργούν</w:t>
      </w:r>
      <w:r w:rsidR="005C379B">
        <w:t xml:space="preserve"> μέσα στην κοινωνία</w:t>
      </w:r>
      <w:r>
        <w:t xml:space="preserve">, αλλά η πολιτική ενέργεια του συστήματος δεν καταναλώνεται σε αυτούς τους θεσμούς, </w:t>
      </w:r>
      <w:r w:rsidR="00A97CD9">
        <w:t xml:space="preserve">καθώς </w:t>
      </w:r>
      <w:r>
        <w:t xml:space="preserve">έχει μεταφερθεί σε μικρούς κύκλους των ελίτ (πολιτικών, επιχειρηματιών, τεχνοκρατών). Άρα έχουμε ένα κέλυφος όπου λειτουργούν οι </w:t>
      </w:r>
      <w:r w:rsidR="00A97CD9">
        <w:t xml:space="preserve">δημοκρατικοί </w:t>
      </w:r>
      <w:r>
        <w:t>θεσμοί</w:t>
      </w:r>
      <w:r w:rsidR="00CF4B09">
        <w:t xml:space="preserve">, αλλά </w:t>
      </w:r>
      <w:r w:rsidR="00A97CD9">
        <w:t xml:space="preserve">τους αφαιρείται </w:t>
      </w:r>
      <w:r w:rsidR="00CF4B09">
        <w:t xml:space="preserve">ο κοινωνικός και λαϊκός έλεγχος. Εδώ εντάσσονται οι δραματικοί μετασχηματισμοί του κράτους και άρα της ίδιας της δημοκρατίας </w:t>
      </w:r>
      <w:r w:rsidR="00A97CD9">
        <w:t>με</w:t>
      </w:r>
      <w:r w:rsidR="00CF4B09">
        <w:t xml:space="preserve"> αποψίλωση σημαντικών λειτουργιών</w:t>
      </w:r>
      <w:r w:rsidR="00291E1E">
        <w:t xml:space="preserve"> οι οποίες εκχωρούνται </w:t>
      </w:r>
      <w:r w:rsidR="00CF4B09">
        <w:t xml:space="preserve">προς τα έξω, προς τα κάτω και προς τα πάνω </w:t>
      </w:r>
      <w:r w:rsidR="00A97CD9">
        <w:t>(π.χ.</w:t>
      </w:r>
      <w:r w:rsidR="00CF4B09">
        <w:t xml:space="preserve"> Ανεξάρτητες Αρχές, </w:t>
      </w:r>
      <w:r w:rsidR="00FD44D7">
        <w:t>ΕΕ,</w:t>
      </w:r>
      <w:r w:rsidR="00291E1E">
        <w:t xml:space="preserve"> αγορά</w:t>
      </w:r>
      <w:r w:rsidR="00CF4B09">
        <w:t>, ΚΠ</w:t>
      </w:r>
      <w:r w:rsidR="00A97CD9">
        <w:t>, περιφέρεια</w:t>
      </w:r>
      <w:r w:rsidR="00291E1E">
        <w:t xml:space="preserve">). </w:t>
      </w:r>
      <w:r w:rsidR="00CC6B46">
        <w:t xml:space="preserve">Σε αυτό το πλαίσιο, </w:t>
      </w:r>
      <w:r w:rsidR="00DF7E4E">
        <w:t xml:space="preserve">αναπτύσσεται </w:t>
      </w:r>
      <w:r w:rsidR="00CC6B46">
        <w:t xml:space="preserve">και η συζήτηση για το κατά πόσο αυτή η διαδικασία εκχώρησης είναι ένα φαινόμενο </w:t>
      </w:r>
      <w:proofErr w:type="spellStart"/>
      <w:r w:rsidR="00CC6B46">
        <w:t>αυτοτροφοδοτούμενο</w:t>
      </w:r>
      <w:proofErr w:type="spellEnd"/>
      <w:r w:rsidR="00CC6B46">
        <w:t xml:space="preserve">, όπου το ίδιο το κυρίαρχο κράτος αποφασίζει την </w:t>
      </w:r>
      <w:r w:rsidR="00C50125">
        <w:t>εκχώρηση</w:t>
      </w:r>
      <w:r w:rsidR="00CC6B46">
        <w:t xml:space="preserve"> μέρους της κυριαρχίας του, ή το αν αυτό</w:t>
      </w:r>
      <w:r w:rsidR="00DF7E4E">
        <w:t xml:space="preserve"> προκύπτει από την ίδια τη </w:t>
      </w:r>
      <w:r w:rsidR="00CC6B46">
        <w:t>λειτουργία των υπερεθνικών θεσμών (ιδιαίτερα της ΕΕ</w:t>
      </w:r>
      <w:r w:rsidR="00DF7E4E">
        <w:t>,</w:t>
      </w:r>
      <w:r w:rsidR="00CC6B46">
        <w:t xml:space="preserve"> με δεδομένα το έλλειμμα δημοκρατίας και την </w:t>
      </w:r>
      <w:r w:rsidR="00C50125">
        <w:t>απουσία κοινού δημόσιου χώρου) και</w:t>
      </w:r>
      <w:r w:rsidR="00CC6B46">
        <w:t xml:space="preserve"> </w:t>
      </w:r>
      <w:r w:rsidR="00C50125">
        <w:t xml:space="preserve">αντίστοιχων </w:t>
      </w:r>
      <w:r w:rsidR="00CC6B46">
        <w:t>συμφωνιών (</w:t>
      </w:r>
      <w:r w:rsidR="00CC6B46">
        <w:rPr>
          <w:lang w:val="en-US"/>
        </w:rPr>
        <w:t>TTIP</w:t>
      </w:r>
      <w:r w:rsidR="00CC6B46" w:rsidRPr="00CC6B46">
        <w:t>)</w:t>
      </w:r>
      <w:r w:rsidR="00C50125">
        <w:t xml:space="preserve"> ή αν είναι μια διαδικασία που περιλαμβάνει και τις δύο παραμέτρους</w:t>
      </w:r>
      <w:r w:rsidR="00CC6B46">
        <w:t>.</w:t>
      </w:r>
      <w:r w:rsidR="00CC6B46" w:rsidRPr="00CC6B46">
        <w:t xml:space="preserve"> </w:t>
      </w:r>
    </w:p>
    <w:p w14:paraId="1B5C9E20" w14:textId="4A0F8434" w:rsidR="00291E1E" w:rsidRPr="0044739A" w:rsidRDefault="00CC6B46" w:rsidP="00291E1E">
      <w:pPr>
        <w:spacing w:after="0" w:line="240" w:lineRule="auto"/>
        <w:ind w:firstLine="284"/>
        <w:jc w:val="both"/>
      </w:pPr>
      <w:r>
        <w:t>Από την άλλη</w:t>
      </w:r>
      <w:r w:rsidR="00E007B7">
        <w:t>,</w:t>
      </w:r>
      <w:r>
        <w:t xml:space="preserve"> τ</w:t>
      </w:r>
      <w:r w:rsidR="00291E1E">
        <w:t>α κόμματα</w:t>
      </w:r>
      <w:r>
        <w:t>,</w:t>
      </w:r>
      <w:r w:rsidR="00291E1E">
        <w:t xml:space="preserve"> ως φορείς έκφρασης της κοινωνίας και ως διαχειριστές της εξουσίας, έχουν τη δυνατότητα να αποτρέψουν αυτή τη διαδικασία</w:t>
      </w:r>
      <w:r w:rsidR="00CF4B09">
        <w:t xml:space="preserve">. Ωστόσο, τα κόμματα του κράτους που διαχειρίζονται την κρατική εξουσία, </w:t>
      </w:r>
      <w:r w:rsidR="005C379B">
        <w:t xml:space="preserve">αδυνατούν </w:t>
      </w:r>
      <w:r w:rsidR="00CF4B09">
        <w:t xml:space="preserve">να </w:t>
      </w:r>
      <w:r w:rsidR="005C379B">
        <w:t>απορροφήσουν</w:t>
      </w:r>
      <w:r w:rsidR="00CF4B09">
        <w:t xml:space="preserve"> τις ανισότητ</w:t>
      </w:r>
      <w:r w:rsidR="005C379B">
        <w:t>ε</w:t>
      </w:r>
      <w:r w:rsidR="00CF4B09">
        <w:t xml:space="preserve">ς που </w:t>
      </w:r>
      <w:r>
        <w:t>(</w:t>
      </w:r>
      <w:proofErr w:type="spellStart"/>
      <w:r>
        <w:t>ανα</w:t>
      </w:r>
      <w:proofErr w:type="spellEnd"/>
      <w:r>
        <w:t>)</w:t>
      </w:r>
      <w:r w:rsidR="00CF4B09">
        <w:t>παράγ</w:t>
      </w:r>
      <w:r>
        <w:t>ονται, με αποτέλεσμα</w:t>
      </w:r>
      <w:r w:rsidR="00E007B7">
        <w:t>,</w:t>
      </w:r>
      <w:r>
        <w:t xml:space="preserve"> όταν αυτή η αδυναμία φτάσει </w:t>
      </w:r>
      <w:r w:rsidR="00CF4B09">
        <w:t>σε κάποιο επίπεδο</w:t>
      </w:r>
      <w:r>
        <w:t xml:space="preserve">, οι πολίτες </w:t>
      </w:r>
      <w:r w:rsidR="00CF4B09">
        <w:t xml:space="preserve">να αναζητούν </w:t>
      </w:r>
      <w:r w:rsidR="00E007B7">
        <w:t xml:space="preserve">μη αναμενόμενους </w:t>
      </w:r>
      <w:r w:rsidR="00CF4B09">
        <w:t>διαύλους έκφρασης. Συνήθως αυτή η έκφραση πηγαίνει στ</w:t>
      </w:r>
      <w:r w:rsidR="00C50125">
        <w:t>α</w:t>
      </w:r>
      <w:r w:rsidR="00CF4B09">
        <w:t xml:space="preserve"> ακροδεξιά</w:t>
      </w:r>
      <w:r>
        <w:t xml:space="preserve"> </w:t>
      </w:r>
      <w:r w:rsidR="00C50125">
        <w:t>κόμματα και σε συντηρητικούς υποψηφίους</w:t>
      </w:r>
      <w:r w:rsidR="00CF4B09">
        <w:t xml:space="preserve">, αλλά </w:t>
      </w:r>
      <w:r w:rsidR="00C50125">
        <w:t xml:space="preserve">και </w:t>
      </w:r>
      <w:r w:rsidR="00CF4B09">
        <w:t>όχι μόνον, καθώς</w:t>
      </w:r>
      <w:r>
        <w:t>,</w:t>
      </w:r>
      <w:r w:rsidR="00CF4B09">
        <w:t xml:space="preserve"> αναλόγως των συνθηκών </w:t>
      </w:r>
      <w:r w:rsidR="005C379B">
        <w:t>και των συγκυριών</w:t>
      </w:r>
      <w:r>
        <w:t>,</w:t>
      </w:r>
      <w:r w:rsidR="005C379B">
        <w:t xml:space="preserve"> μπορεί να έχ</w:t>
      </w:r>
      <w:r w:rsidR="00DF7E4E">
        <w:t>ουμε και άλλου είδους εκφράσεις</w:t>
      </w:r>
      <w:r w:rsidR="005C379B">
        <w:t xml:space="preserve"> (</w:t>
      </w:r>
      <w:r w:rsidR="00291E1E">
        <w:rPr>
          <w:lang w:val="en-US"/>
        </w:rPr>
        <w:t>Bernie</w:t>
      </w:r>
      <w:r w:rsidR="00291E1E" w:rsidRPr="0044739A">
        <w:t xml:space="preserve"> </w:t>
      </w:r>
      <w:r w:rsidR="00291E1E">
        <w:rPr>
          <w:lang w:val="en-US"/>
        </w:rPr>
        <w:t>Sanders</w:t>
      </w:r>
      <w:r w:rsidR="00291E1E" w:rsidRPr="0044739A">
        <w:t xml:space="preserve">, </w:t>
      </w:r>
      <w:r w:rsidR="00291E1E">
        <w:rPr>
          <w:lang w:val="en-US"/>
        </w:rPr>
        <w:t>Jeremy</w:t>
      </w:r>
      <w:r w:rsidR="00291E1E" w:rsidRPr="0044739A">
        <w:t xml:space="preserve"> </w:t>
      </w:r>
      <w:r w:rsidR="00291E1E">
        <w:rPr>
          <w:lang w:val="en-US"/>
        </w:rPr>
        <w:t>Corbyn</w:t>
      </w:r>
      <w:r w:rsidR="00291E1E" w:rsidRPr="0044739A">
        <w:t xml:space="preserve">, </w:t>
      </w:r>
      <w:r w:rsidR="005C379B">
        <w:t xml:space="preserve">ΣΥΡΙΖΑ, </w:t>
      </w:r>
      <w:proofErr w:type="spellStart"/>
      <w:r w:rsidR="00291E1E">
        <w:rPr>
          <w:lang w:val="en-US"/>
        </w:rPr>
        <w:t>Podemos</w:t>
      </w:r>
      <w:proofErr w:type="spellEnd"/>
      <w:r w:rsidR="00291E1E" w:rsidRPr="0044739A">
        <w:t xml:space="preserve"> </w:t>
      </w:r>
      <w:r w:rsidR="00291E1E">
        <w:t>κ</w:t>
      </w:r>
      <w:r w:rsidR="00291E1E" w:rsidRPr="0044739A">
        <w:t>.</w:t>
      </w:r>
      <w:r w:rsidR="00507018">
        <w:t>ά</w:t>
      </w:r>
      <w:r w:rsidR="00291E1E" w:rsidRPr="0044739A">
        <w:t>.)</w:t>
      </w:r>
      <w:r w:rsidR="005C379B">
        <w:t>.</w:t>
      </w:r>
    </w:p>
    <w:p w14:paraId="4B2AE759" w14:textId="77777777" w:rsidR="000404FB" w:rsidRPr="00CC6B46" w:rsidRDefault="00291E1E" w:rsidP="00CC6B46">
      <w:pPr>
        <w:spacing w:after="0" w:line="240" w:lineRule="auto"/>
        <w:ind w:firstLine="284"/>
        <w:jc w:val="both"/>
      </w:pPr>
      <w:r>
        <w:t xml:space="preserve">Η δεδομένη συμπόρευση των κομμάτων με τη δημοκρατία οδηγεί στο συμπέρασμα ότι η διεύρυνση ή η συρρίκνωση της δημοκρατίας σχετίζεται άμεσα με το τι κόμματα έχουμε. Στόχος των κομμάτων πρέπει να είναι η επανένωση με την κοινωνία ώστε να λειτουργούν ως εκφραστές των κοινωνικών αμφισβητήσεων και όχι να γίνονται οι φορείς επιβολής πολιτικών στην κοινωνία. </w:t>
      </w:r>
      <w:r w:rsidR="00CF7B96" w:rsidRPr="00086D79">
        <w:rPr>
          <w:rFonts w:cstheme="minorHAnsi"/>
        </w:rPr>
        <w:t xml:space="preserve"> </w:t>
      </w:r>
    </w:p>
    <w:sectPr w:rsidR="000404FB" w:rsidRPr="00CC6B46" w:rsidSect="00660162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7483" w14:textId="77777777" w:rsidR="00A60C50" w:rsidRDefault="00A60C50" w:rsidP="00E007B7">
      <w:pPr>
        <w:spacing w:after="0" w:line="240" w:lineRule="auto"/>
      </w:pPr>
      <w:r>
        <w:separator/>
      </w:r>
    </w:p>
  </w:endnote>
  <w:endnote w:type="continuationSeparator" w:id="0">
    <w:p w14:paraId="60EC6ADE" w14:textId="77777777" w:rsidR="00A60C50" w:rsidRDefault="00A60C50" w:rsidP="00E0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275138"/>
      <w:docPartObj>
        <w:docPartGallery w:val="Page Numbers (Bottom of Page)"/>
        <w:docPartUnique/>
      </w:docPartObj>
    </w:sdtPr>
    <w:sdtEndPr/>
    <w:sdtContent>
      <w:p w14:paraId="62967ECA" w14:textId="0F46AF23" w:rsidR="00E007B7" w:rsidRDefault="00E007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EF">
          <w:rPr>
            <w:noProof/>
          </w:rPr>
          <w:t>2</w:t>
        </w:r>
        <w:r>
          <w:fldChar w:fldCharType="end"/>
        </w:r>
      </w:p>
    </w:sdtContent>
  </w:sdt>
  <w:p w14:paraId="428AEFA3" w14:textId="77777777" w:rsidR="00E007B7" w:rsidRDefault="00E007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1009"/>
      <w:docPartObj>
        <w:docPartGallery w:val="Page Numbers (Bottom of Page)"/>
        <w:docPartUnique/>
      </w:docPartObj>
    </w:sdtPr>
    <w:sdtEndPr/>
    <w:sdtContent>
      <w:p w14:paraId="3F856E8D" w14:textId="76908E14" w:rsidR="00C50125" w:rsidRDefault="00C501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EF">
          <w:rPr>
            <w:noProof/>
          </w:rPr>
          <w:t>1</w:t>
        </w:r>
        <w:r>
          <w:fldChar w:fldCharType="end"/>
        </w:r>
      </w:p>
    </w:sdtContent>
  </w:sdt>
  <w:p w14:paraId="6293147A" w14:textId="77777777" w:rsidR="00C50125" w:rsidRDefault="00C50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167E" w14:textId="77777777" w:rsidR="00A60C50" w:rsidRDefault="00A60C50" w:rsidP="00E007B7">
      <w:pPr>
        <w:spacing w:after="0" w:line="240" w:lineRule="auto"/>
      </w:pPr>
      <w:r>
        <w:separator/>
      </w:r>
    </w:p>
  </w:footnote>
  <w:footnote w:type="continuationSeparator" w:id="0">
    <w:p w14:paraId="2E06C17F" w14:textId="77777777" w:rsidR="00A60C50" w:rsidRDefault="00A60C50" w:rsidP="00E0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1A6F" w14:textId="77777777" w:rsidR="009417B4" w:rsidRPr="00ED6577" w:rsidRDefault="009417B4" w:rsidP="00660162">
    <w:pPr>
      <w:pBdr>
        <w:bottom w:val="single" w:sz="4" w:space="7" w:color="auto"/>
      </w:pBdr>
      <w:spacing w:after="0" w:line="240" w:lineRule="auto"/>
      <w:jc w:val="both"/>
      <w:rPr>
        <w:rFonts w:cstheme="minorHAnsi"/>
        <w:b/>
        <w:i/>
        <w:color w:val="808080" w:themeColor="background1" w:themeShade="80"/>
      </w:rPr>
    </w:pPr>
    <w:r w:rsidRPr="00ED6577">
      <w:rPr>
        <w:rFonts w:cstheme="minorHAnsi"/>
        <w:b/>
        <w:i/>
        <w:color w:val="808080" w:themeColor="background1" w:themeShade="80"/>
      </w:rPr>
      <w:t>Πρόγραμμα Μεταπτυχιακών Σπουδών «Πολιτική Επιστήμη και Κοινωνιολογία»</w:t>
    </w:r>
  </w:p>
  <w:p w14:paraId="0A62C9E7" w14:textId="77777777" w:rsidR="009417B4" w:rsidRPr="00ED6577" w:rsidRDefault="009417B4" w:rsidP="00660162">
    <w:pPr>
      <w:pBdr>
        <w:bottom w:val="single" w:sz="4" w:space="7" w:color="auto"/>
      </w:pBdr>
      <w:spacing w:after="0" w:line="240" w:lineRule="auto"/>
      <w:jc w:val="both"/>
      <w:rPr>
        <w:rFonts w:cstheme="minorHAnsi"/>
        <w:b/>
        <w:color w:val="808080" w:themeColor="background1" w:themeShade="80"/>
      </w:rPr>
    </w:pPr>
    <w:r w:rsidRPr="00ED6577">
      <w:rPr>
        <w:rFonts w:cstheme="minorHAnsi"/>
        <w:b/>
        <w:color w:val="808080" w:themeColor="background1" w:themeShade="80"/>
      </w:rPr>
      <w:t xml:space="preserve">Μάθημα: </w:t>
    </w:r>
    <w:r w:rsidRPr="00ED6577">
      <w:rPr>
        <w:rFonts w:cstheme="minorHAnsi"/>
        <w:b/>
        <w:i/>
        <w:color w:val="808080" w:themeColor="background1" w:themeShade="80"/>
      </w:rPr>
      <w:t>Όροι  και όψεις Δημοκρατίας</w:t>
    </w:r>
  </w:p>
  <w:p w14:paraId="0AE85187" w14:textId="77777777" w:rsidR="009417B4" w:rsidRDefault="009417B4" w:rsidP="00660162">
    <w:pPr>
      <w:pBdr>
        <w:bottom w:val="single" w:sz="4" w:space="7" w:color="auto"/>
      </w:pBdr>
      <w:spacing w:after="0" w:line="240" w:lineRule="auto"/>
      <w:jc w:val="both"/>
    </w:pPr>
    <w:r w:rsidRPr="00ED6577">
      <w:rPr>
        <w:rFonts w:cstheme="minorHAnsi"/>
        <w:b/>
        <w:color w:val="808080" w:themeColor="background1" w:themeShade="80"/>
      </w:rPr>
      <w:t xml:space="preserve">Υπεύθυνος: </w:t>
    </w:r>
    <w:r w:rsidRPr="00ED6577">
      <w:rPr>
        <w:rFonts w:cstheme="minorHAnsi"/>
        <w:b/>
        <w:i/>
        <w:color w:val="808080" w:themeColor="background1" w:themeShade="80"/>
      </w:rPr>
      <w:t xml:space="preserve">Γ. </w:t>
    </w:r>
    <w:proofErr w:type="spellStart"/>
    <w:r w:rsidRPr="00ED6577">
      <w:rPr>
        <w:rFonts w:cstheme="minorHAnsi"/>
        <w:b/>
        <w:i/>
        <w:color w:val="808080" w:themeColor="background1" w:themeShade="80"/>
      </w:rPr>
      <w:t>Κουζέλης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747"/>
    <w:multiLevelType w:val="hybridMultilevel"/>
    <w:tmpl w:val="8646C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20D7A"/>
    <w:multiLevelType w:val="hybridMultilevel"/>
    <w:tmpl w:val="6D4A4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AE0"/>
    <w:multiLevelType w:val="hybridMultilevel"/>
    <w:tmpl w:val="B7943800"/>
    <w:lvl w:ilvl="0" w:tplc="C0F058B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0E51DF"/>
    <w:multiLevelType w:val="hybridMultilevel"/>
    <w:tmpl w:val="17521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A5524"/>
    <w:multiLevelType w:val="hybridMultilevel"/>
    <w:tmpl w:val="FD065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8"/>
    <w:rsid w:val="000211A3"/>
    <w:rsid w:val="000404FB"/>
    <w:rsid w:val="00086D79"/>
    <w:rsid w:val="00175C94"/>
    <w:rsid w:val="001A25C4"/>
    <w:rsid w:val="0021128B"/>
    <w:rsid w:val="00291E1E"/>
    <w:rsid w:val="00401A53"/>
    <w:rsid w:val="004561B2"/>
    <w:rsid w:val="00507018"/>
    <w:rsid w:val="005C05C7"/>
    <w:rsid w:val="005C379B"/>
    <w:rsid w:val="00660162"/>
    <w:rsid w:val="0071056C"/>
    <w:rsid w:val="007459FC"/>
    <w:rsid w:val="007969EF"/>
    <w:rsid w:val="007B2E36"/>
    <w:rsid w:val="009417B4"/>
    <w:rsid w:val="00A10015"/>
    <w:rsid w:val="00A60C50"/>
    <w:rsid w:val="00A97CD9"/>
    <w:rsid w:val="00AD2872"/>
    <w:rsid w:val="00BD7423"/>
    <w:rsid w:val="00BF2958"/>
    <w:rsid w:val="00C47AE2"/>
    <w:rsid w:val="00C50125"/>
    <w:rsid w:val="00C53CAD"/>
    <w:rsid w:val="00C71D3D"/>
    <w:rsid w:val="00CC6B46"/>
    <w:rsid w:val="00CF4B09"/>
    <w:rsid w:val="00CF7B96"/>
    <w:rsid w:val="00DE43BB"/>
    <w:rsid w:val="00DF7E4E"/>
    <w:rsid w:val="00E007B7"/>
    <w:rsid w:val="00E75C9D"/>
    <w:rsid w:val="00EB1406"/>
    <w:rsid w:val="00ED6577"/>
    <w:rsid w:val="00F1646A"/>
    <w:rsid w:val="00F70930"/>
    <w:rsid w:val="00FD44D7"/>
    <w:rsid w:val="00FE7F8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2FFF"/>
  <w15:chartTrackingRefBased/>
  <w15:docId w15:val="{FF975792-E554-4A49-BA2F-5665A520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958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BF2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29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a3">
    <w:name w:val="Subtitle"/>
    <w:basedOn w:val="a"/>
    <w:next w:val="a"/>
    <w:link w:val="Char"/>
    <w:uiPriority w:val="11"/>
    <w:qFormat/>
    <w:rsid w:val="00BF29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3"/>
    <w:uiPriority w:val="11"/>
    <w:rsid w:val="00BF29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/>
    </w:rPr>
  </w:style>
  <w:style w:type="paragraph" w:styleId="a4">
    <w:name w:val="List Paragraph"/>
    <w:basedOn w:val="a"/>
    <w:uiPriority w:val="34"/>
    <w:qFormat/>
    <w:rsid w:val="00086D7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007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007B7"/>
    <w:rPr>
      <w:rFonts w:asciiTheme="minorHAnsi" w:hAnsiTheme="minorHAnsi" w:cstheme="minorBidi"/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007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007B7"/>
    <w:rPr>
      <w:rFonts w:asciiTheme="minorHAnsi" w:hAnsiTheme="minorHAnsi" w:cstheme="minorBidi"/>
      <w:sz w:val="22"/>
      <w:szCs w:val="22"/>
      <w:lang w:val="el-GR"/>
    </w:rPr>
  </w:style>
  <w:style w:type="character" w:styleId="a7">
    <w:name w:val="annotation reference"/>
    <w:basedOn w:val="a0"/>
    <w:uiPriority w:val="99"/>
    <w:semiHidden/>
    <w:unhideWhenUsed/>
    <w:rsid w:val="007459F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7459F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7459FC"/>
    <w:rPr>
      <w:rFonts w:asciiTheme="minorHAnsi" w:hAnsiTheme="minorHAnsi" w:cstheme="minorBidi"/>
      <w:sz w:val="20"/>
      <w:szCs w:val="20"/>
      <w:lang w:val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459FC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7459FC"/>
    <w:rPr>
      <w:rFonts w:asciiTheme="minorHAnsi" w:hAnsiTheme="minorHAnsi" w:cstheme="minorBidi"/>
      <w:b/>
      <w:bCs/>
      <w:sz w:val="20"/>
      <w:szCs w:val="20"/>
      <w:lang w:val="el-GR"/>
    </w:rPr>
  </w:style>
  <w:style w:type="paragraph" w:styleId="aa">
    <w:name w:val="Balloon Text"/>
    <w:basedOn w:val="a"/>
    <w:link w:val="Char4"/>
    <w:uiPriority w:val="99"/>
    <w:semiHidden/>
    <w:unhideWhenUsed/>
    <w:rsid w:val="0074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7459FC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5BF6-A70E-4486-9543-3479448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Trakosas</dc:creator>
  <cp:keywords/>
  <dc:description/>
  <cp:lastModifiedBy>Konstantinos Trakosas</cp:lastModifiedBy>
  <cp:revision>2</cp:revision>
  <dcterms:created xsi:type="dcterms:W3CDTF">2016-11-15T14:42:00Z</dcterms:created>
  <dcterms:modified xsi:type="dcterms:W3CDTF">2016-11-15T14:42:00Z</dcterms:modified>
</cp:coreProperties>
</file>