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8C58" w14:textId="754C270E" w:rsidR="006526BD" w:rsidRDefault="00856388">
      <w:pPr>
        <w:rPr>
          <w:b/>
          <w:bCs/>
          <w:lang w:val="el-GR"/>
        </w:rPr>
      </w:pPr>
      <w:r w:rsidRPr="00856388">
        <w:rPr>
          <w:b/>
          <w:bCs/>
          <w:lang w:val="el-GR"/>
        </w:rPr>
        <w:t xml:space="preserve">Θέματα εργασιών </w:t>
      </w:r>
    </w:p>
    <w:p w14:paraId="0583427E" w14:textId="179A9FBC" w:rsidR="00613762" w:rsidRDefault="00613762">
      <w:pPr>
        <w:rPr>
          <w:b/>
          <w:bCs/>
          <w:lang w:val="el-GR"/>
        </w:rPr>
      </w:pPr>
    </w:p>
    <w:p w14:paraId="21EEBF79" w14:textId="61DF8721" w:rsidR="00613762" w:rsidRDefault="00613762" w:rsidP="00613762">
      <w:pPr>
        <w:pStyle w:val="ListParagraph"/>
        <w:numPr>
          <w:ilvl w:val="0"/>
          <w:numId w:val="1"/>
        </w:numPr>
        <w:rPr>
          <w:lang w:val="el-GR"/>
        </w:rPr>
      </w:pPr>
      <w:r w:rsidRPr="00370D63">
        <w:rPr>
          <w:lang w:val="el-GR"/>
        </w:rPr>
        <w:t>Τεχνητή νοημοσύνη στην εκπαίδευση (</w:t>
      </w:r>
      <w:r w:rsidR="00FA20A0">
        <w:rPr>
          <w:lang w:val="el-GR"/>
        </w:rPr>
        <w:t xml:space="preserve">Ευρωπαϊκές Πολιτικές, </w:t>
      </w:r>
      <w:r w:rsidR="00FF674A">
        <w:rPr>
          <w:lang w:val="el-GR"/>
        </w:rPr>
        <w:t xml:space="preserve"> </w:t>
      </w:r>
      <w:r w:rsidRPr="00370D63">
        <w:rPr>
          <w:lang w:val="el-GR"/>
        </w:rPr>
        <w:t xml:space="preserve">θεωρίες μάθησης &amp; Τεχνητή νοημοσύνη, </w:t>
      </w:r>
      <w:r w:rsidRPr="00370D63">
        <w:rPr>
          <w:lang w:val="el-GR"/>
        </w:rPr>
        <w:t xml:space="preserve">θέματα ηθικής, </w:t>
      </w:r>
      <w:r w:rsidRPr="00370D63">
        <w:rPr>
          <w:lang w:val="el-GR"/>
        </w:rPr>
        <w:t>ορισμός, είδη, κλπ.)</w:t>
      </w:r>
      <w:r w:rsidR="00370D63">
        <w:rPr>
          <w:lang w:val="el-GR"/>
        </w:rPr>
        <w:t>.</w:t>
      </w:r>
    </w:p>
    <w:p w14:paraId="747BE3B6" w14:textId="4F3F29D5" w:rsidR="00370D63" w:rsidRDefault="00370D63" w:rsidP="0022014D">
      <w:pPr>
        <w:pStyle w:val="ListParagraph"/>
        <w:numPr>
          <w:ilvl w:val="0"/>
          <w:numId w:val="3"/>
        </w:numPr>
        <w:rPr>
          <w:lang w:val="el-GR"/>
        </w:rPr>
      </w:pPr>
      <w:hyperlink r:id="rId5" w:history="1">
        <w:r w:rsidRPr="0029210A">
          <w:rPr>
            <w:rStyle w:val="Hyperlink"/>
            <w:lang w:val="el-GR"/>
          </w:rPr>
          <w:t>https://www.oecd.org/education/is-education-losing-the-race-with-technology-73105f99-en.htm</w:t>
        </w:r>
      </w:hyperlink>
    </w:p>
    <w:p w14:paraId="4AB92E1A" w14:textId="43981B7A" w:rsidR="00370D63" w:rsidRDefault="00370D63" w:rsidP="0022014D">
      <w:pPr>
        <w:pStyle w:val="ListParagraph"/>
        <w:numPr>
          <w:ilvl w:val="0"/>
          <w:numId w:val="3"/>
        </w:numPr>
        <w:rPr>
          <w:lang w:val="el-GR"/>
        </w:rPr>
      </w:pPr>
      <w:hyperlink r:id="rId6" w:history="1">
        <w:r w:rsidRPr="0029210A">
          <w:rPr>
            <w:rStyle w:val="Hyperlink"/>
            <w:lang w:val="el-GR"/>
          </w:rPr>
          <w:t>https://www.oecd.org/science/tools-for-trustworthy-ai-008232ec-en.htm</w:t>
        </w:r>
      </w:hyperlink>
      <w:r w:rsidRPr="00370D63">
        <w:rPr>
          <w:lang w:val="el-GR"/>
        </w:rPr>
        <w:t xml:space="preserve"> </w:t>
      </w:r>
    </w:p>
    <w:p w14:paraId="3D62ECE4" w14:textId="127DB781" w:rsidR="00370D63" w:rsidRDefault="00370D63" w:rsidP="0022014D">
      <w:pPr>
        <w:pStyle w:val="ListParagraph"/>
        <w:numPr>
          <w:ilvl w:val="0"/>
          <w:numId w:val="3"/>
        </w:numPr>
        <w:rPr>
          <w:lang w:val="el-GR"/>
        </w:rPr>
      </w:pPr>
      <w:hyperlink r:id="rId7" w:history="1">
        <w:r w:rsidRPr="0029210A">
          <w:rPr>
            <w:rStyle w:val="Hyperlink"/>
            <w:lang w:val="el-GR"/>
          </w:rPr>
          <w:t>https://www.oecd.org/digital/artificial-intelligence/</w:t>
        </w:r>
      </w:hyperlink>
      <w:r w:rsidRPr="00370D63">
        <w:rPr>
          <w:lang w:val="el-GR"/>
        </w:rPr>
        <w:t xml:space="preserve"> </w:t>
      </w:r>
    </w:p>
    <w:p w14:paraId="7BF58F79" w14:textId="22B744C9" w:rsidR="00370D63" w:rsidRDefault="00370D63" w:rsidP="0022014D">
      <w:pPr>
        <w:pStyle w:val="ListParagraph"/>
        <w:numPr>
          <w:ilvl w:val="0"/>
          <w:numId w:val="3"/>
        </w:numPr>
        <w:rPr>
          <w:lang w:val="en-US"/>
        </w:rPr>
      </w:pPr>
      <w:hyperlink r:id="rId8" w:history="1">
        <w:r w:rsidRPr="0029210A">
          <w:rPr>
            <w:rStyle w:val="Hyperlink"/>
            <w:lang w:val="el-GR"/>
          </w:rPr>
          <w:t>https://www.ai4europe.eu/</w:t>
        </w:r>
      </w:hyperlink>
      <w:r>
        <w:rPr>
          <w:lang w:val="en-US"/>
        </w:rPr>
        <w:t xml:space="preserve"> </w:t>
      </w:r>
    </w:p>
    <w:p w14:paraId="6BD69A80" w14:textId="4567DAA6" w:rsidR="00F92DBA" w:rsidRDefault="00F92DBA" w:rsidP="00370D63">
      <w:pPr>
        <w:pStyle w:val="ListParagraph"/>
        <w:rPr>
          <w:lang w:val="en-US"/>
        </w:rPr>
      </w:pPr>
    </w:p>
    <w:p w14:paraId="3C3BEDCB" w14:textId="62409CA9" w:rsidR="00F92DBA" w:rsidRPr="00EF38FA" w:rsidRDefault="00FF674A" w:rsidP="00F92DBA">
      <w:pPr>
        <w:pStyle w:val="ListParagraph"/>
        <w:numPr>
          <w:ilvl w:val="0"/>
          <w:numId w:val="1"/>
        </w:numPr>
        <w:rPr>
          <w:lang w:val="el-GR"/>
        </w:rPr>
      </w:pPr>
      <w:r w:rsidRPr="00EF38FA">
        <w:rPr>
          <w:lang w:val="el-GR"/>
        </w:rPr>
        <w:t>Gender-based pedagogy (</w:t>
      </w:r>
      <w:r>
        <w:rPr>
          <w:lang w:val="el-GR"/>
        </w:rPr>
        <w:t>Παιδαγωγικές</w:t>
      </w:r>
      <w:r w:rsidRPr="00EF38FA">
        <w:rPr>
          <w:lang w:val="el-GR"/>
        </w:rPr>
        <w:t xml:space="preserve"> </w:t>
      </w:r>
      <w:r>
        <w:rPr>
          <w:lang w:val="el-GR"/>
        </w:rPr>
        <w:t>με</w:t>
      </w:r>
      <w:r w:rsidRPr="00EF38FA">
        <w:rPr>
          <w:lang w:val="el-GR"/>
        </w:rPr>
        <w:t xml:space="preserve"> </w:t>
      </w:r>
      <w:r>
        <w:rPr>
          <w:lang w:val="el-GR"/>
        </w:rPr>
        <w:t>βάση</w:t>
      </w:r>
      <w:r w:rsidRPr="00EF38FA">
        <w:rPr>
          <w:lang w:val="el-GR"/>
        </w:rPr>
        <w:t xml:space="preserve"> </w:t>
      </w:r>
      <w:r>
        <w:rPr>
          <w:lang w:val="el-GR"/>
        </w:rPr>
        <w:t>το</w:t>
      </w:r>
      <w:r w:rsidRPr="00EF38FA">
        <w:rPr>
          <w:lang w:val="el-GR"/>
        </w:rPr>
        <w:t xml:space="preserve"> </w:t>
      </w:r>
      <w:r>
        <w:rPr>
          <w:lang w:val="el-GR"/>
        </w:rPr>
        <w:t>φύλο</w:t>
      </w:r>
      <w:r w:rsidRPr="00EF38FA">
        <w:rPr>
          <w:lang w:val="el-GR"/>
        </w:rPr>
        <w:t>)</w:t>
      </w:r>
      <w:r w:rsidR="00FA20A0" w:rsidRPr="00EF38FA">
        <w:rPr>
          <w:lang w:val="el-GR"/>
        </w:rPr>
        <w:t xml:space="preserve"> </w:t>
      </w:r>
    </w:p>
    <w:p w14:paraId="78DDDD6E" w14:textId="0822E61C" w:rsidR="0022014D" w:rsidRDefault="00EF38FA" w:rsidP="002201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l-GR"/>
        </w:rPr>
      </w:pPr>
      <w:r w:rsidRPr="00EF38FA">
        <w:rPr>
          <w:lang w:val="el-GR"/>
        </w:rPr>
        <w:t xml:space="preserve">Παναγιώτα </w:t>
      </w:r>
      <w:proofErr w:type="spellStart"/>
      <w:r w:rsidRPr="00EF38FA">
        <w:rPr>
          <w:lang w:val="el-GR"/>
        </w:rPr>
        <w:t>Καισαρίδη</w:t>
      </w:r>
      <w:proofErr w:type="spellEnd"/>
      <w:r w:rsidRPr="00EF38FA">
        <w:rPr>
          <w:lang w:val="el-GR"/>
        </w:rPr>
        <w:t xml:space="preserve">, Ευάγγελος Παππάς, </w:t>
      </w:r>
      <w:proofErr w:type="spellStart"/>
      <w:r w:rsidRPr="00EF38FA">
        <w:rPr>
          <w:lang w:val="el-GR"/>
        </w:rPr>
        <w:t>Ζαχαρούλα</w:t>
      </w:r>
      <w:proofErr w:type="spellEnd"/>
      <w:r w:rsidRPr="00EF38FA">
        <w:rPr>
          <w:lang w:val="el-GR"/>
        </w:rPr>
        <w:t xml:space="preserve"> Σμυρναίου, Μάρθα Γεωργίου (2023). Ο ΡΟΛΟΣ ΤΟΥ ΦΥΛΟΥ ΣΤΗΝ ΕΚΠΑΙΔΕΥΣΗ STEM. 13o Πανελλήνιο Συνέδριο της Διδακτικής των Φυσικών Επιστημών και Νέων Τεχνολογιών στην Εκπαίδευση (ΕΝΕΦΕΤ). Ιωάννινα, 10 - 12 Νοεμβρίου 2023 </w:t>
      </w:r>
      <w:r w:rsidR="0022014D" w:rsidRPr="0022014D">
        <w:rPr>
          <w:lang w:val="el-GR"/>
        </w:rPr>
        <w:t>1.</w:t>
      </w:r>
      <w:r w:rsidR="0022014D" w:rsidRPr="0022014D">
        <w:rPr>
          <w:lang w:val="el-GR"/>
        </w:rPr>
        <w:tab/>
      </w:r>
    </w:p>
    <w:p w14:paraId="3DE274B2" w14:textId="4B2C95B5" w:rsidR="003D7530" w:rsidRDefault="003D7530" w:rsidP="003D7530">
      <w:pPr>
        <w:pStyle w:val="ListParagraph"/>
        <w:spacing w:after="0" w:line="240" w:lineRule="auto"/>
        <w:ind w:left="1440"/>
        <w:jc w:val="both"/>
        <w:rPr>
          <w:lang w:val="el-GR"/>
        </w:rPr>
      </w:pPr>
      <w:r w:rsidRPr="003D7530">
        <w:rPr>
          <w:lang w:val="el-GR"/>
        </w:rPr>
        <w:t>https://eproceedings.epublishing.ekt.gr/index.php/CoDiSTE/article/view/5543/5680</w:t>
      </w:r>
    </w:p>
    <w:p w14:paraId="7D25CDAA" w14:textId="227EE32C" w:rsidR="0022014D" w:rsidRPr="0022014D" w:rsidRDefault="0022014D" w:rsidP="002201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l-GR"/>
        </w:rPr>
      </w:pPr>
      <w:r w:rsidRPr="0022014D">
        <w:rPr>
          <w:lang w:val="el-GR"/>
        </w:rPr>
        <w:t xml:space="preserve">https://unece.org/fileadmin/DAM/Gender/Beijing_20/Norway.pdf </w:t>
      </w:r>
    </w:p>
    <w:p w14:paraId="2E4FE34D" w14:textId="77777777" w:rsidR="0022014D" w:rsidRPr="0022014D" w:rsidRDefault="0022014D" w:rsidP="0022014D">
      <w:pPr>
        <w:pStyle w:val="ListParagraph"/>
        <w:spacing w:after="0" w:line="240" w:lineRule="auto"/>
        <w:ind w:left="1440"/>
        <w:jc w:val="both"/>
      </w:pPr>
      <w:r w:rsidRPr="0022014D">
        <w:t xml:space="preserve">The situation of women and girls in Norway: Development, progress and measures 2014–2019: </w:t>
      </w:r>
    </w:p>
    <w:p w14:paraId="49CFD438" w14:textId="77777777" w:rsidR="0022014D" w:rsidRPr="0022014D" w:rsidRDefault="0022014D" w:rsidP="0022014D">
      <w:pPr>
        <w:pStyle w:val="ListParagraph"/>
        <w:spacing w:after="0" w:line="240" w:lineRule="auto"/>
        <w:ind w:left="1440"/>
        <w:jc w:val="both"/>
        <w:rPr>
          <w:lang w:val="el-GR"/>
        </w:rPr>
      </w:pPr>
      <w:r w:rsidRPr="0022014D">
        <w:rPr>
          <w:lang w:val="el-GR"/>
        </w:rPr>
        <w:t xml:space="preserve">Αναφορά από το Νορβηγικό Υπουργείο Πολιτισμού για τα θέματα φύλου. Περιλαμβάνει κεφάλαια για </w:t>
      </w:r>
      <w:proofErr w:type="spellStart"/>
      <w:r w:rsidRPr="0022014D">
        <w:rPr>
          <w:lang w:val="el-GR"/>
        </w:rPr>
        <w:t>action</w:t>
      </w:r>
      <w:proofErr w:type="spellEnd"/>
      <w:r w:rsidRPr="0022014D">
        <w:rPr>
          <w:lang w:val="el-GR"/>
        </w:rPr>
        <w:t xml:space="preserve"> </w:t>
      </w:r>
      <w:proofErr w:type="spellStart"/>
      <w:r w:rsidRPr="0022014D">
        <w:rPr>
          <w:lang w:val="el-GR"/>
        </w:rPr>
        <w:t>plans</w:t>
      </w:r>
      <w:proofErr w:type="spellEnd"/>
      <w:r w:rsidRPr="0022014D">
        <w:rPr>
          <w:lang w:val="el-GR"/>
        </w:rPr>
        <w:t xml:space="preserve">, προκλήσεις, νομικά πλαίσια, προτεραιότητες σε ζητήματα φύλου, ειδική αναφορά στην εκπαίδευση, στατιστικές και μελέτες για ζητήματα φύλου. Από τη βιβλιογραφία του μπορούμε να εστιάσουμε και σε άλλες πηγές. </w:t>
      </w:r>
    </w:p>
    <w:p w14:paraId="450D3A9D" w14:textId="2BCAF461" w:rsidR="0022014D" w:rsidRPr="0022014D" w:rsidRDefault="0022014D" w:rsidP="002201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el-GR"/>
        </w:rPr>
      </w:pPr>
      <w:r w:rsidRPr="0022014D">
        <w:rPr>
          <w:lang w:val="el-GR"/>
        </w:rPr>
        <w:t xml:space="preserve">https://www.oecd.org/dac/gender-development/Norway_Action%20Plan%20for%20Women%E2%80%99s%20Rights%20and%20Gender%20Equality_2016-2020.pdf </w:t>
      </w:r>
    </w:p>
    <w:p w14:paraId="278E83CF" w14:textId="77777777" w:rsidR="0022014D" w:rsidRPr="0022014D" w:rsidRDefault="0022014D" w:rsidP="0022014D">
      <w:pPr>
        <w:pStyle w:val="ListParagraph"/>
        <w:spacing w:after="0" w:line="240" w:lineRule="auto"/>
        <w:ind w:left="1440"/>
        <w:jc w:val="both"/>
      </w:pPr>
      <w:r w:rsidRPr="0022014D">
        <w:t>Freedom, empowerment and opportunities Action Plan for Women’s Rights and Gender Equality in Foreign and Development Policy 2016-2020</w:t>
      </w:r>
    </w:p>
    <w:p w14:paraId="77F4BCF4" w14:textId="243707DB" w:rsidR="0022014D" w:rsidRDefault="0022014D" w:rsidP="0022014D">
      <w:pPr>
        <w:pStyle w:val="ListParagraph"/>
        <w:spacing w:after="0" w:line="240" w:lineRule="auto"/>
        <w:ind w:left="1440"/>
        <w:jc w:val="both"/>
        <w:rPr>
          <w:lang w:val="el-GR"/>
        </w:rPr>
      </w:pPr>
      <w:r w:rsidRPr="0022014D">
        <w:rPr>
          <w:lang w:val="el-GR"/>
        </w:rPr>
        <w:t>Αναφορά από το Νορβηγικό Υπουργείο Μετανάστευσης με κεφάλαιο για την εκπαίδευση και τα δικαιώματα</w:t>
      </w:r>
    </w:p>
    <w:p w14:paraId="6E351FEB" w14:textId="6DFF937B" w:rsidR="00063050" w:rsidRDefault="00063050" w:rsidP="0022014D">
      <w:pPr>
        <w:pStyle w:val="ListParagraph"/>
        <w:spacing w:after="0" w:line="240" w:lineRule="auto"/>
        <w:ind w:left="1440"/>
        <w:jc w:val="both"/>
        <w:rPr>
          <w:lang w:val="el-GR"/>
        </w:rPr>
      </w:pPr>
    </w:p>
    <w:p w14:paraId="00C9C6E8" w14:textId="57E05113" w:rsidR="00063050" w:rsidRDefault="00063050" w:rsidP="0022014D">
      <w:pPr>
        <w:pStyle w:val="ListParagraph"/>
        <w:spacing w:after="0" w:line="240" w:lineRule="auto"/>
        <w:ind w:left="1440"/>
        <w:jc w:val="both"/>
        <w:rPr>
          <w:lang w:val="el-GR"/>
        </w:rPr>
      </w:pPr>
    </w:p>
    <w:p w14:paraId="539338D8" w14:textId="78AF1349" w:rsidR="00063050" w:rsidRDefault="00063050" w:rsidP="000630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Πως μπορεί να μάθει ένα μαθητής στην ψηφιακή εποχή ? (ψηφιακή γενιά, </w:t>
      </w:r>
      <w:proofErr w:type="spellStart"/>
      <w:r>
        <w:rPr>
          <w:lang w:val="el-GR"/>
        </w:rPr>
        <w:t>μεταγνώση</w:t>
      </w:r>
      <w:proofErr w:type="spellEnd"/>
      <w:r>
        <w:rPr>
          <w:lang w:val="el-GR"/>
        </w:rPr>
        <w:t xml:space="preserve">, μνημονικές τεχνικές, χρήση πολλαπλών σημειωτικών συστημάτων, ισορροπία μεταξύ </w:t>
      </w:r>
      <w:r>
        <w:rPr>
          <w:lang w:val="en-US"/>
        </w:rPr>
        <w:t>real</w:t>
      </w:r>
      <w:r w:rsidRPr="00063050">
        <w:rPr>
          <w:lang w:val="el-GR"/>
        </w:rPr>
        <w:t xml:space="preserve"> &amp; </w:t>
      </w:r>
      <w:r>
        <w:rPr>
          <w:lang w:val="en-US"/>
        </w:rPr>
        <w:t>virtual</w:t>
      </w:r>
      <w:r w:rsidRPr="00063050">
        <w:rPr>
          <w:lang w:val="el-GR"/>
        </w:rPr>
        <w:t>)</w:t>
      </w:r>
    </w:p>
    <w:p w14:paraId="6F83DF10" w14:textId="77777777" w:rsidR="00246912" w:rsidRDefault="00246912" w:rsidP="00246912">
      <w:pPr>
        <w:pStyle w:val="ListParagraph"/>
        <w:spacing w:after="0" w:line="240" w:lineRule="auto"/>
        <w:jc w:val="both"/>
        <w:rPr>
          <w:lang w:val="el-GR"/>
        </w:rPr>
      </w:pPr>
    </w:p>
    <w:p w14:paraId="1DA9E59E" w14:textId="40A9DC5A" w:rsidR="002D1099" w:rsidRDefault="002D1099" w:rsidP="000630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l-GR"/>
        </w:rPr>
      </w:pPr>
      <w:proofErr w:type="spellStart"/>
      <w:r>
        <w:rPr>
          <w:lang w:val="el-GR"/>
        </w:rPr>
        <w:t>Κοινωνικο</w:t>
      </w:r>
      <w:proofErr w:type="spellEnd"/>
      <w:r>
        <w:rPr>
          <w:lang w:val="el-GR"/>
        </w:rPr>
        <w:t xml:space="preserve">-συναισθηματική μάθηση (βλ. </w:t>
      </w:r>
      <w:r>
        <w:rPr>
          <w:lang w:val="en-US"/>
        </w:rPr>
        <w:t>ppt</w:t>
      </w:r>
      <w:r w:rsidRPr="002D1099">
        <w:rPr>
          <w:lang w:val="el-GR"/>
        </w:rPr>
        <w:t xml:space="preserve"> </w:t>
      </w:r>
      <w:r>
        <w:rPr>
          <w:lang w:val="el-GR"/>
        </w:rPr>
        <w:t>για βιβλιογραφία)</w:t>
      </w:r>
    </w:p>
    <w:p w14:paraId="78C69C54" w14:textId="77777777" w:rsidR="002D1099" w:rsidRPr="002D1099" w:rsidRDefault="002D1099" w:rsidP="002D1099">
      <w:pPr>
        <w:spacing w:after="0" w:line="240" w:lineRule="auto"/>
        <w:jc w:val="both"/>
        <w:rPr>
          <w:lang w:val="el-GR"/>
        </w:rPr>
      </w:pPr>
    </w:p>
    <w:sectPr w:rsidR="002D1099" w:rsidRPr="002D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8E8"/>
    <w:multiLevelType w:val="hybridMultilevel"/>
    <w:tmpl w:val="FE2EE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A70A3"/>
    <w:multiLevelType w:val="hybridMultilevel"/>
    <w:tmpl w:val="C16244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D77230"/>
    <w:multiLevelType w:val="hybridMultilevel"/>
    <w:tmpl w:val="A240154A"/>
    <w:lvl w:ilvl="0" w:tplc="0EF64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43642"/>
    <w:multiLevelType w:val="hybridMultilevel"/>
    <w:tmpl w:val="8F4CF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88"/>
    <w:rsid w:val="00063050"/>
    <w:rsid w:val="0022014D"/>
    <w:rsid w:val="00246912"/>
    <w:rsid w:val="002D1099"/>
    <w:rsid w:val="00370D63"/>
    <w:rsid w:val="003D7530"/>
    <w:rsid w:val="00613762"/>
    <w:rsid w:val="006526BD"/>
    <w:rsid w:val="00856388"/>
    <w:rsid w:val="00EF38FA"/>
    <w:rsid w:val="00F92DBA"/>
    <w:rsid w:val="00FA20A0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527A"/>
  <w15:chartTrackingRefBased/>
  <w15:docId w15:val="{E00070F8-8E12-4145-88C9-1F5D2F16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D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4europe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ecd.org/digital/artificial-intellig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cd.org/science/tools-for-trustworthy-ai-008232ec-en.htm" TargetMode="External"/><Relationship Id="rId5" Type="http://schemas.openxmlformats.org/officeDocument/2006/relationships/hyperlink" Target="https://www.oecd.org/education/is-education-losing-the-race-with-technology-73105f99-en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zsmyrnaiou</dc:creator>
  <cp:keywords/>
  <dc:description/>
  <cp:lastModifiedBy>zsmyrnaiou</cp:lastModifiedBy>
  <cp:revision>11</cp:revision>
  <dcterms:created xsi:type="dcterms:W3CDTF">2023-11-15T01:38:00Z</dcterms:created>
  <dcterms:modified xsi:type="dcterms:W3CDTF">2023-11-15T01:56:00Z</dcterms:modified>
</cp:coreProperties>
</file>