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DD0" w:rsidRDefault="003A2F54" w:rsidP="003A2F54">
      <w:pPr>
        <w:jc w:val="center"/>
      </w:pPr>
      <w:r>
        <w:t>ΒΙΒΛΙΟΓΡΑΦΙΑ ΟΙΚΟΝΟΜΙΚΑ ΤΗΣ ΕΚΠΑΙΔΕΥΣΗΣ</w:t>
      </w:r>
    </w:p>
    <w:p w:rsidR="003A2F54" w:rsidRDefault="003A2F54"/>
    <w:tbl>
      <w:tblPr>
        <w:tblStyle w:val="a8"/>
        <w:tblW w:w="0" w:type="auto"/>
        <w:tblLook w:val="04A0"/>
      </w:tblPr>
      <w:tblGrid>
        <w:gridCol w:w="8863"/>
      </w:tblGrid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Aceleanu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M. I. (2012). The Role  of Lifelong Learning in the Growth of Employment and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Labour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Efficiency. The Case of   Romania. </w:t>
            </w:r>
            <w:proofErr w:type="spellStart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Procedia</w:t>
            </w:r>
            <w:proofErr w:type="spellEnd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- Social and Behavioral Sciences,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46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4399-4403.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Achim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M.  (2015).</w:t>
            </w:r>
            <w:r w:rsidRPr="0045292F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 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New Economy-asking for New Education Approaches. Evidence  for  Romania and other Post-communist European Countries. </w:t>
            </w:r>
            <w:proofErr w:type="spellStart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Procedia</w:t>
            </w:r>
            <w:proofErr w:type="spellEnd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Economics and Finance,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32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1199-1208. </w:t>
            </w:r>
          </w:p>
        </w:tc>
      </w:tr>
      <w:tr w:rsidR="00654F5F" w:rsidRPr="00654F5F" w:rsidTr="0045292F">
        <w:tc>
          <w:tcPr>
            <w:tcW w:w="8863" w:type="dxa"/>
          </w:tcPr>
          <w:p w:rsidR="00654F5F" w:rsidRPr="00654F5F" w:rsidRDefault="00654F5F" w:rsidP="001E75CD">
            <w:pPr>
              <w:rPr>
                <w:lang w:val="fr-FR"/>
              </w:rPr>
            </w:pPr>
            <w:proofErr w:type="spellStart"/>
            <w:r w:rsidRPr="00654F5F">
              <w:rPr>
                <w:highlight w:val="yellow"/>
                <w:lang w:val="fr-FR"/>
              </w:rPr>
              <w:t>Agasisti</w:t>
            </w:r>
            <w:proofErr w:type="spellEnd"/>
            <w:r w:rsidRPr="00654F5F">
              <w:rPr>
                <w:highlight w:val="yellow"/>
                <w:lang w:val="fr-FR"/>
              </w:rPr>
              <w:t xml:space="preserve">, T., </w:t>
            </w:r>
            <w:proofErr w:type="spellStart"/>
            <w:r w:rsidRPr="00654F5F">
              <w:rPr>
                <w:highlight w:val="yellow"/>
                <w:lang w:val="fr-FR"/>
              </w:rPr>
              <w:t>Catalano</w:t>
            </w:r>
            <w:proofErr w:type="spellEnd"/>
            <w:r w:rsidRPr="00654F5F">
              <w:rPr>
                <w:highlight w:val="yellow"/>
                <w:lang w:val="fr-FR"/>
              </w:rPr>
              <w:t>, G., Morales, S. &amp; Pérez-</w:t>
            </w:r>
            <w:proofErr w:type="spellStart"/>
            <w:r w:rsidRPr="00654F5F">
              <w:rPr>
                <w:highlight w:val="yellow"/>
                <w:lang w:val="fr-FR"/>
              </w:rPr>
              <w:t>Esparrells</w:t>
            </w:r>
            <w:proofErr w:type="spellEnd"/>
            <w:r w:rsidRPr="00654F5F">
              <w:rPr>
                <w:highlight w:val="yellow"/>
                <w:lang w:val="fr-FR"/>
              </w:rPr>
              <w:t>, C., (2012). Is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Aleandri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G.,  &amp;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Refrigeri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L. (2013). Lifelong Learning, Training and Education in Globalized Economic Systems: Analysis and Perspectives. </w:t>
            </w:r>
            <w:proofErr w:type="spellStart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Procedia</w:t>
            </w:r>
            <w:proofErr w:type="spellEnd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- Social and Behavioral Sciences,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93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1242-1248.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proofErr w:type="spellStart"/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Alves,M.,et</w:t>
            </w:r>
            <w:proofErr w:type="spellEnd"/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 xml:space="preserve"> al (2010). “Lifelong Learning: conceptualizations in European educational policy documents”, </w:t>
            </w:r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el-GR"/>
              </w:rPr>
              <w:t xml:space="preserve">European Educational Research </w:t>
            </w:r>
            <w:proofErr w:type="spellStart"/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el-GR"/>
              </w:rPr>
              <w:t>Journal</w:t>
            </w:r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,Vol</w:t>
            </w:r>
            <w:proofErr w:type="spellEnd"/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 xml:space="preserve">. 9 No. 3 pp.332-344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pStyle w:val="11"/>
              <w:autoSpaceDE w:val="0"/>
              <w:autoSpaceDN w:val="0"/>
              <w:adjustRightInd w:val="0"/>
              <w:ind w:left="142"/>
              <w:rPr>
                <w:rFonts w:asciiTheme="majorHAnsi" w:hAnsiTheme="majorHAnsi" w:cs="AdvP4DF60E"/>
                <w:i/>
                <w:color w:val="000000"/>
                <w:sz w:val="24"/>
                <w:szCs w:val="24"/>
                <w:lang w:val="en-US"/>
              </w:rPr>
            </w:pPr>
            <w:r w:rsidRPr="0045292F">
              <w:rPr>
                <w:rFonts w:ascii="AdvP4DF60E" w:hAnsi="AdvP4DF60E" w:cs="AdvP4DF60E"/>
                <w:color w:val="000000"/>
                <w:sz w:val="21"/>
                <w:szCs w:val="21"/>
                <w:lang w:val="en-US"/>
              </w:rPr>
              <w:t>Angela W. Little, Andy Green</w:t>
            </w:r>
            <w:r w:rsidRPr="0045292F">
              <w:rPr>
                <w:rFonts w:cs="AdvP4DF60E"/>
                <w:color w:val="000000"/>
                <w:sz w:val="21"/>
                <w:szCs w:val="21"/>
                <w:lang w:val="en-US"/>
              </w:rPr>
              <w:t xml:space="preserve"> : « </w:t>
            </w:r>
            <w:r w:rsidRPr="0045292F">
              <w:rPr>
                <w:rFonts w:asciiTheme="majorHAnsi" w:hAnsiTheme="majorHAnsi" w:cs="AdvP4DF60E"/>
                <w:color w:val="000000"/>
                <w:sz w:val="24"/>
                <w:szCs w:val="24"/>
                <w:lang w:val="en-US"/>
              </w:rPr>
              <w:t xml:space="preserve">Successful </w:t>
            </w:r>
            <w:proofErr w:type="spellStart"/>
            <w:r w:rsidRPr="0045292F">
              <w:rPr>
                <w:rFonts w:asciiTheme="majorHAnsi" w:hAnsiTheme="majorHAnsi" w:cs="AdvP4DF60E"/>
                <w:color w:val="000000"/>
                <w:sz w:val="24"/>
                <w:szCs w:val="24"/>
                <w:lang w:val="en-US"/>
              </w:rPr>
              <w:t>globalisation</w:t>
            </w:r>
            <w:proofErr w:type="spellEnd"/>
            <w:r w:rsidRPr="0045292F">
              <w:rPr>
                <w:rFonts w:asciiTheme="majorHAnsi" w:hAnsiTheme="majorHAnsi" w:cs="AdvP4DF60E"/>
                <w:color w:val="000000"/>
                <w:sz w:val="24"/>
                <w:szCs w:val="24"/>
                <w:lang w:val="en-US"/>
              </w:rPr>
              <w:t xml:space="preserve">, education and sustainable development», </w:t>
            </w:r>
            <w:r w:rsidRPr="0045292F">
              <w:rPr>
                <w:rFonts w:asciiTheme="majorHAnsi" w:hAnsiTheme="majorHAnsi" w:cs="AdvP4DF60E"/>
                <w:i/>
                <w:sz w:val="24"/>
                <w:szCs w:val="24"/>
                <w:lang w:val="en-US"/>
              </w:rPr>
              <w:t>International Journal of Educational Development,  2009, V29,  pp: 166–174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proofErr w:type="spellStart"/>
            <w:r w:rsidRPr="00654F5F">
              <w:rPr>
                <w:rFonts w:ascii="Calibri" w:hAnsi="Calibri" w:cs="Calibri"/>
                <w:highlight w:val="yellow"/>
                <w:lang w:val="en-US"/>
              </w:rPr>
              <w:t>Antoninis</w:t>
            </w:r>
            <w:proofErr w:type="spellEnd"/>
            <w:r w:rsidRPr="00654F5F">
              <w:rPr>
                <w:rFonts w:ascii="Calibri" w:hAnsi="Calibri" w:cs="Calibri"/>
                <w:highlight w:val="yellow"/>
                <w:lang w:val="en-US"/>
              </w:rPr>
              <w:t xml:space="preserve">, M. &amp; </w:t>
            </w:r>
            <w:proofErr w:type="spellStart"/>
            <w:r w:rsidRPr="00654F5F">
              <w:rPr>
                <w:rFonts w:ascii="Calibri" w:hAnsi="Calibri" w:cs="Calibri"/>
                <w:highlight w:val="yellow"/>
                <w:lang w:val="en-US"/>
              </w:rPr>
              <w:t>Tsaklogloy</w:t>
            </w:r>
            <w:proofErr w:type="spellEnd"/>
            <w:r w:rsidRPr="00654F5F">
              <w:rPr>
                <w:rFonts w:ascii="Calibri" w:hAnsi="Calibri" w:cs="Calibri"/>
                <w:highlight w:val="yellow"/>
                <w:lang w:val="en-US"/>
              </w:rPr>
              <w:t>, P. (1999). On the distributional impact of public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Antunes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F. (2012). ‘Tuning’ Education for the Market in ‘Europe’? Qualifications, Competences and Learning Outcomes: Reform and Action on the Shop Floor.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European Educational Research Journal,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11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(3), 446-470.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Argyropoulou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, E. (2009), ‘Financial Management in Greek State Schools’ 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International Studies in Educational Administration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 vol.37, No 2, 111-124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r w:rsidRPr="0045292F">
              <w:rPr>
                <w:lang w:val="en-US"/>
              </w:rPr>
              <w:t xml:space="preserve">Aspin, D.N. (eds.). Philosophical Perspectives of Lifelong Learning. </w:t>
            </w:r>
            <w:proofErr w:type="spellStart"/>
            <w:r w:rsidRPr="0045292F">
              <w:t>London</w:t>
            </w:r>
            <w:proofErr w:type="spellEnd"/>
            <w:r w:rsidRPr="0045292F">
              <w:t>: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Asteriou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D. &amp; </w:t>
            </w:r>
            <w:proofErr w:type="spellStart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Agiomirgianakis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, G.M. (2001). “Human capital and economic growth. Time series evidence from Greece”, </w:t>
            </w:r>
            <w:r w:rsidRPr="0045292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Journal of Policy Modeling</w:t>
            </w: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, Vol. 23, pp. 481–489.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Balàzs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N. (2003).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Globalisation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 lifelong learning and their impacts on adult education of central East - European countries.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Journal of Adult and Continuing Education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9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(1), 74-80.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Barro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R. J., (2013). “Education and Economic Growth”, </w:t>
            </w:r>
            <w:r w:rsidRPr="0045292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Annals of Economics and Finance</w:t>
            </w: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, Vol. 14, No. 2, pp. 301-328.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654F5F" w:rsidRDefault="00654F5F" w:rsidP="001E75CD">
            <w:pPr>
              <w:rPr>
                <w:highlight w:val="yellow"/>
                <w:lang w:val="en-US"/>
              </w:rPr>
            </w:pPr>
            <w:r w:rsidRPr="00654F5F">
              <w:rPr>
                <w:rFonts w:ascii="Calibri" w:hAnsi="Calibri" w:cs="Calibri"/>
                <w:highlight w:val="yellow"/>
                <w:lang w:val="en-US"/>
              </w:rPr>
              <w:t>Becker, G. (1964) Human Capital: A Theoretical and Empirical Analysis, with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r w:rsidRPr="00654F5F">
              <w:rPr>
                <w:highlight w:val="yellow"/>
                <w:lang w:val="en-US"/>
              </w:rPr>
              <w:t>Becker, G. (1993). Human Capital: A theoretical and empirical analysis with special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Becker, G. S. (1992). The Adam Smith Address: Education, Labor Force Quality, and the Economy.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Business Economics, 27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(1), 7-12.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Becker, R. &amp;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Hecken,A.E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.,(2009). “Higher Education or Vocational Training? An Empirical Test of the Rational Action Model of Educational Choices Suggested by Breen and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Goldthorpe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Esser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”. </w:t>
            </w:r>
            <w:proofErr w:type="spellStart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Acta</w:t>
            </w:r>
            <w:proofErr w:type="spellEnd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Sociologica</w:t>
            </w:r>
            <w:proofErr w:type="spellEnd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.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Vol.52, no. 1, pp. 25-45.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Becker, W.E. &amp; Watts, M. (2001). Teaching Methods in U.S. Undergraduate Economics Courses, </w:t>
            </w:r>
            <w:r w:rsidRPr="0045292F">
              <w:rPr>
                <w:rFonts w:ascii="Georgia" w:hAnsi="Georgia" w:cs="AdvTT5843c571"/>
                <w:i/>
                <w:lang w:val="en-US"/>
              </w:rPr>
              <w:t>The Journal of Economic Education</w:t>
            </w:r>
            <w:r w:rsidRPr="0045292F">
              <w:rPr>
                <w:rFonts w:ascii="Georgia" w:hAnsi="Georgia" w:cs="AdvTT5843c571"/>
                <w:lang w:val="en-US"/>
              </w:rPr>
              <w:t xml:space="preserve">, 32(3), 269-279. 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Becker, W.E. (1997). Teaching Economics to Undergraduates, </w:t>
            </w:r>
            <w:r w:rsidRPr="0045292F">
              <w:rPr>
                <w:rFonts w:ascii="Georgia" w:hAnsi="Georgia" w:cs="AdvTT5843c571"/>
                <w:i/>
                <w:lang w:val="en-US"/>
              </w:rPr>
              <w:t>Journal of Economic</w:t>
            </w:r>
            <w:r w:rsidRPr="0045292F">
              <w:rPr>
                <w:rFonts w:ascii="Georgia" w:hAnsi="Georgia" w:cs="AdvTT5843c571"/>
                <w:lang w:val="en-US"/>
              </w:rPr>
              <w:t xml:space="preserve"> </w:t>
            </w:r>
            <w:r w:rsidRPr="0045292F">
              <w:rPr>
                <w:rFonts w:ascii="Georgia" w:hAnsi="Georgia" w:cs="AdvTT5843c571"/>
                <w:i/>
                <w:lang w:val="en-US"/>
              </w:rPr>
              <w:t>Literature</w:t>
            </w:r>
            <w:r w:rsidRPr="0045292F">
              <w:rPr>
                <w:rFonts w:ascii="Georgia" w:hAnsi="Georgia" w:cs="AdvTT5843c571"/>
                <w:lang w:val="en-US"/>
              </w:rPr>
              <w:t>, 35(3), 1347-1373.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Becker, W.E., Greene, W., &amp; Rosen, S. (1990). Research on High School Economic Education, </w:t>
            </w:r>
            <w:r w:rsidRPr="0045292F">
              <w:rPr>
                <w:rFonts w:ascii="Georgia" w:hAnsi="Georgia" w:cs="AdvTT5843c571"/>
                <w:i/>
                <w:lang w:val="en-US"/>
              </w:rPr>
              <w:t>The American Economic Review</w:t>
            </w:r>
            <w:r w:rsidRPr="0045292F">
              <w:rPr>
                <w:rFonts w:ascii="Georgia" w:hAnsi="Georgia" w:cs="AdvTT5843c571"/>
                <w:lang w:val="en-US"/>
              </w:rPr>
              <w:t>, 80(2), 14-22.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proofErr w:type="spellStart"/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Biesta</w:t>
            </w:r>
            <w:proofErr w:type="spellEnd"/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 xml:space="preserve">, G.,(2006).”What’s the Point of Lifelong Learning if Lifelong Learning Has No </w:t>
            </w:r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lastRenderedPageBreak/>
              <w:t xml:space="preserve">Point? On the Democratic Deficit of Policies for Lifelong Learning” </w:t>
            </w:r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el-GR"/>
              </w:rPr>
              <w:t>European Educational Research Journal</w:t>
            </w:r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 xml:space="preserve">, Vol. 5, No 3 &amp; 4,pp.169-180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proofErr w:type="spellStart"/>
            <w:r w:rsidRPr="0045292F">
              <w:rPr>
                <w:rFonts w:ascii="Georgia" w:hAnsi="Georgia" w:cs="AdvTT5843c571"/>
                <w:lang w:val="en-US"/>
              </w:rPr>
              <w:lastRenderedPageBreak/>
              <w:t>Bleicher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E. (2011). The Last Class: Critical Thinking, Reflection, Course Effectiveness, and Student Engagement, </w:t>
            </w:r>
            <w:r w:rsidRPr="0045292F">
              <w:rPr>
                <w:rFonts w:ascii="Georgia" w:hAnsi="Georgia" w:cs="AdvTT5843c571"/>
                <w:i/>
                <w:lang w:val="en-US"/>
              </w:rPr>
              <w:t>Honors In practice</w:t>
            </w:r>
            <w:r w:rsidRPr="0045292F">
              <w:rPr>
                <w:rFonts w:ascii="Georgia" w:hAnsi="Georgia" w:cs="AdvTT5843c571"/>
                <w:lang w:val="en-US"/>
              </w:rPr>
              <w:t>, 7, 39-51.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Blundell , R. , 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Dearden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, L. , 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Meghir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, C. , 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Sianesi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, B. , (1999) . “ Human  Capital  Investment : The  returns  from  Education  and  training  to  the  individual , the  firm  and  the  economy” , 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Fiscal  Studies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, Vol.20 , No. 1 , pp. 1-23 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proofErr w:type="spellStart"/>
            <w:r w:rsidRPr="0045292F">
              <w:rPr>
                <w:rFonts w:ascii="Georgia" w:hAnsi="Georgia" w:cs="AdvTT5843c571"/>
                <w:lang w:val="en-US"/>
              </w:rPr>
              <w:t>Bousiou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D. &amp; Samaras, H. (2001). Technology Used to Support the Teaching of Economics in the Greek Educational System, </w:t>
            </w:r>
            <w:r w:rsidRPr="0045292F">
              <w:rPr>
                <w:rFonts w:ascii="Georgia" w:hAnsi="Georgia" w:cs="AdvTT5843c571"/>
                <w:i/>
                <w:lang w:val="en-US"/>
              </w:rPr>
              <w:t>Journal of Information Technology Impact</w:t>
            </w:r>
            <w:r w:rsidRPr="0045292F">
              <w:rPr>
                <w:rFonts w:ascii="Georgia" w:hAnsi="Georgia" w:cs="AdvTT5843c571"/>
                <w:lang w:val="en-US"/>
              </w:rPr>
              <w:t>, 2(2), 55-70.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Brown, P. &amp; Lauder, H. (1996). “Education, globalization and economic development”, </w:t>
            </w:r>
            <w:r w:rsidRPr="0045292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Journal of Education Policy</w:t>
            </w: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, Vol. 11, No. 1, pp. 1-25.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Brown, P.,  Lauder, H.,  &amp; Ashton, D. (2008).Education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Globalisation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the Future of the Knowledge Economy.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European Educational Research Journal,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7(2), 131-156.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Buchholz, T.G. (1998). Hope and danger for economic literacy, </w:t>
            </w:r>
            <w:r w:rsidRPr="0045292F">
              <w:rPr>
                <w:rFonts w:ascii="Georgia" w:hAnsi="Georgia" w:cs="AdvTT5843c571"/>
                <w:i/>
                <w:lang w:val="en-US"/>
              </w:rPr>
              <w:t>Federal Reserve Bank of Minneapolis, The Region</w:t>
            </w:r>
            <w:r w:rsidRPr="0045292F">
              <w:rPr>
                <w:rFonts w:ascii="Georgia" w:hAnsi="Georgia" w:cs="AdvTT5843c571"/>
                <w:lang w:val="en-US"/>
              </w:rPr>
              <w:t>, issue Dec, 18-20.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proofErr w:type="spellStart"/>
            <w:r w:rsidRPr="0045292F">
              <w:rPr>
                <w:rFonts w:ascii="Georgia" w:hAnsi="Georgia" w:cs="AdvTT5843c571"/>
                <w:lang w:val="en-US"/>
              </w:rPr>
              <w:t>Buitrago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M.H. (2009). Developing Economic Literacy Utilizing Multiple Economic Theories, </w:t>
            </w:r>
            <w:r w:rsidRPr="0045292F">
              <w:rPr>
                <w:rFonts w:ascii="Georgia" w:hAnsi="Georgia" w:cs="AdvTT5843c571"/>
                <w:i/>
                <w:lang w:val="en-US"/>
              </w:rPr>
              <w:t>Black History Bulletin</w:t>
            </w:r>
            <w:r w:rsidRPr="0045292F">
              <w:rPr>
                <w:rFonts w:ascii="Georgia" w:hAnsi="Georgia" w:cs="AdvTT5843c571"/>
                <w:lang w:val="en-US"/>
              </w:rPr>
              <w:t>, 72(2), 6-9.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Casey, C. (2004). Knowledge -Based Economies, Organizations and the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Sociocultural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Regulation of Work.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Economic and Industrial Democracy,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25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(4), 607-627. 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CEDEFOP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(2002), 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Επαγγελματική Εκπαίδευση και κατάρτιση στην Ελλάδα: Συνοπτική περιγραφή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, Λουξεμβούργο: Υπηρεσία Επίσημων Εκδόσεων των Ευρωπαϊκών Κοινοτήτων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Chesters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 J. (2014).  Learning to adapt: does returning to education improve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labour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market outcomes?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International Journal of Lifelong Education,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33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(6), 755-769.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proofErr w:type="spellStart"/>
            <w:r w:rsidRPr="0045292F">
              <w:rPr>
                <w:lang w:val="en-US"/>
              </w:rPr>
              <w:t>Cobbold</w:t>
            </w:r>
            <w:proofErr w:type="spellEnd"/>
            <w:r w:rsidRPr="0045292F">
              <w:rPr>
                <w:lang w:val="en-US"/>
              </w:rPr>
              <w:t>, T. (2012). “School Autonomy, the Educational Cost Disease and Funding cuts”,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r w:rsidRPr="0045292F">
              <w:rPr>
                <w:lang w:val="en-US"/>
              </w:rPr>
              <w:t>Cognitive Capitalism”, Review of Social Economics, LXVI, (1), p.6 , DOI: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Cohen, D., &amp; Soto, M. (2007). “Growth and human capital: Good data, good results”, </w:t>
            </w:r>
            <w:r w:rsidRPr="0045292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Journal of Economic Growth</w:t>
            </w: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, Vol. 12, No. 1, pp. 51–76.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pStyle w:val="11"/>
              <w:autoSpaceDE w:val="0"/>
              <w:autoSpaceDN w:val="0"/>
              <w:adjustRightInd w:val="0"/>
              <w:ind w:left="142"/>
              <w:jc w:val="both"/>
              <w:rPr>
                <w:rFonts w:cs="OpenSans-Semibold"/>
                <w:sz w:val="24"/>
                <w:szCs w:val="24"/>
              </w:rPr>
            </w:pPr>
            <w:r w:rsidRPr="0045292F">
              <w:rPr>
                <w:rFonts w:cs="OpenSans-Semibold"/>
                <w:sz w:val="24"/>
                <w:szCs w:val="24"/>
                <w:lang w:val="en-US"/>
              </w:rPr>
              <w:t xml:space="preserve">Cohen, L., </w:t>
            </w:r>
            <w:proofErr w:type="spellStart"/>
            <w:r w:rsidRPr="0045292F">
              <w:rPr>
                <w:rFonts w:cs="OpenSans-Semibold"/>
                <w:sz w:val="24"/>
                <w:szCs w:val="24"/>
                <w:lang w:val="en-US"/>
              </w:rPr>
              <w:t>Manion</w:t>
            </w:r>
            <w:proofErr w:type="spellEnd"/>
            <w:r w:rsidRPr="0045292F">
              <w:rPr>
                <w:rFonts w:cs="OpenSans-Semibold"/>
                <w:sz w:val="24"/>
                <w:szCs w:val="24"/>
                <w:lang w:val="en-US"/>
              </w:rPr>
              <w:t xml:space="preserve">, L. and Morrison, K. (2008). </w:t>
            </w:r>
            <w:r w:rsidRPr="0045292F">
              <w:rPr>
                <w:rFonts w:cs="OpenSans-Semibold"/>
                <w:sz w:val="24"/>
                <w:szCs w:val="24"/>
              </w:rPr>
              <w:t>‘</w:t>
            </w:r>
            <w:r w:rsidRPr="0045292F">
              <w:rPr>
                <w:rFonts w:cs="OpenSans-Semibold"/>
                <w:i/>
                <w:sz w:val="24"/>
                <w:szCs w:val="24"/>
              </w:rPr>
              <w:t>Μεθοδολογία εκπαιδευτικής έρευνας</w:t>
            </w:r>
            <w:r w:rsidRPr="0045292F">
              <w:rPr>
                <w:rFonts w:cs="OpenSans-Semibold"/>
                <w:sz w:val="24"/>
                <w:szCs w:val="24"/>
              </w:rPr>
              <w:t>’, Μεταίχμιο, Αθήνα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Colander, D. (1991). A consideration of the Economics major in American Higher Education, </w:t>
            </w:r>
            <w:r w:rsidRPr="0045292F">
              <w:rPr>
                <w:rFonts w:ascii="Georgia" w:hAnsi="Georgia" w:cs="AdvTT5843c571"/>
                <w:i/>
                <w:lang w:val="en-US"/>
              </w:rPr>
              <w:t>Journal of Economic Education</w:t>
            </w:r>
            <w:r w:rsidRPr="0045292F">
              <w:rPr>
                <w:rFonts w:ascii="Georgia" w:hAnsi="Georgia" w:cs="AdvTT5843c571"/>
                <w:lang w:val="en-US"/>
              </w:rPr>
              <w:t>, 227-234.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Commission  of the  European Communities. (2001).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Making a European Area of Lifelong Learning a Reality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COM (2001)  678 final, Brussels.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Commission of  the European Communities. (2008).  </w:t>
            </w:r>
            <w:r w:rsidRPr="0045292F">
              <w:rPr>
                <w:rFonts w:ascii="Times New Roman" w:hAnsi="Times New Roman" w:cs="Times New Roman"/>
                <w:i/>
                <w:iCs/>
                <w:color w:val="231F20"/>
                <w:sz w:val="24"/>
                <w:szCs w:val="24"/>
                <w:lang w:val="en-US"/>
              </w:rPr>
              <w:t>Progress towards the Lisbon objectives in education and training. Indicators and  benchmarks - 2008.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Commission staff working document, based on document  SEC (2008) 2293.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roofErr w:type="spellStart"/>
            <w:r w:rsidRPr="0045292F">
              <w:t>Compare</w:t>
            </w:r>
            <w:proofErr w:type="spellEnd"/>
            <w:r w:rsidRPr="0045292F">
              <w:t>, 33 (4), 437-452.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9B47A3" w:rsidP="001E75CD">
            <w:pPr>
              <w:pStyle w:val="volissue"/>
              <w:shd w:val="clear" w:color="auto" w:fill="F9FBFC"/>
              <w:spacing w:before="0" w:beforeAutospacing="0" w:after="0" w:afterAutospacing="0"/>
              <w:jc w:val="both"/>
              <w:textAlignment w:val="baseline"/>
              <w:rPr>
                <w:rFonts w:eastAsia="Calibri"/>
                <w:lang w:val="en-US" w:eastAsia="en-US"/>
              </w:rPr>
            </w:pPr>
            <w:hyperlink r:id="rId6" w:history="1">
              <w:proofErr w:type="spellStart"/>
              <w:r w:rsidR="00654F5F" w:rsidRPr="0045292F">
                <w:rPr>
                  <w:rFonts w:eastAsia="Calibri"/>
                  <w:lang w:val="en-US" w:eastAsia="en-US"/>
                </w:rPr>
                <w:t>Conceição</w:t>
              </w:r>
              <w:proofErr w:type="spellEnd"/>
            </w:hyperlink>
            <w:r w:rsidR="00654F5F" w:rsidRPr="0045292F">
              <w:rPr>
                <w:rFonts w:eastAsia="Calibri"/>
                <w:lang w:val="en-US" w:eastAsia="en-US"/>
              </w:rPr>
              <w:t xml:space="preserve">, P., </w:t>
            </w:r>
            <w:hyperlink r:id="rId7" w:history="1">
              <w:r w:rsidR="00654F5F" w:rsidRPr="0045292F">
                <w:rPr>
                  <w:rFonts w:eastAsia="Calibri"/>
                  <w:lang w:val="en-US" w:eastAsia="en-US"/>
                </w:rPr>
                <w:t xml:space="preserve"> </w:t>
              </w:r>
              <w:proofErr w:type="spellStart"/>
              <w:r w:rsidR="00654F5F" w:rsidRPr="0045292F">
                <w:rPr>
                  <w:rFonts w:eastAsia="Calibri"/>
                  <w:lang w:val="en-US" w:eastAsia="en-US"/>
                </w:rPr>
                <w:t>Heitor</w:t>
              </w:r>
              <w:proofErr w:type="spellEnd"/>
            </w:hyperlink>
            <w:r w:rsidR="00654F5F" w:rsidRPr="0045292F">
              <w:rPr>
                <w:rFonts w:eastAsia="Calibri"/>
                <w:lang w:val="en-US" w:eastAsia="en-US"/>
              </w:rPr>
              <w:t xml:space="preserve">, M. V., &amp; </w:t>
            </w:r>
            <w:hyperlink r:id="rId8" w:history="1">
              <w:r w:rsidR="00654F5F" w:rsidRPr="0045292F">
                <w:rPr>
                  <w:rFonts w:eastAsia="Calibri"/>
                  <w:lang w:val="en-US" w:eastAsia="en-US"/>
                </w:rPr>
                <w:t xml:space="preserve"> Oliveira</w:t>
              </w:r>
            </w:hyperlink>
            <w:r w:rsidR="00654F5F" w:rsidRPr="0045292F">
              <w:rPr>
                <w:rFonts w:eastAsia="Calibri"/>
                <w:lang w:val="en-US" w:eastAsia="en-US"/>
              </w:rPr>
              <w:t xml:space="preserve">, P. M. (1998). “Expectations for the University in the Knowledge-Based Economy”, </w:t>
            </w:r>
            <w:hyperlink r:id="rId9" w:tooltip="Go to Technological Forecasting and Social Change on ScienceDirect" w:history="1">
              <w:r w:rsidR="00654F5F" w:rsidRPr="0045292F">
                <w:rPr>
                  <w:rFonts w:eastAsia="Calibri"/>
                  <w:i/>
                  <w:lang w:val="en-US" w:eastAsia="en-US"/>
                </w:rPr>
                <w:t>Technological Forecasting and Social Change</w:t>
              </w:r>
            </w:hyperlink>
            <w:r w:rsidR="00654F5F" w:rsidRPr="0045292F">
              <w:rPr>
                <w:rFonts w:eastAsia="Calibri"/>
                <w:lang w:val="en-US" w:eastAsia="en-US"/>
              </w:rPr>
              <w:t xml:space="preserve">, </w:t>
            </w:r>
            <w:hyperlink r:id="rId10" w:tooltip="Go to table of contents for this volume/issue" w:history="1">
              <w:r w:rsidR="00654F5F" w:rsidRPr="0045292F">
                <w:rPr>
                  <w:rFonts w:eastAsia="Calibri"/>
                  <w:lang w:val="en-US" w:eastAsia="en-US"/>
                </w:rPr>
                <w:t>Vol. 58, No. 3</w:t>
              </w:r>
            </w:hyperlink>
            <w:r w:rsidR="00654F5F" w:rsidRPr="0045292F">
              <w:rPr>
                <w:rFonts w:eastAsia="Calibri"/>
                <w:lang w:val="en-US" w:eastAsia="en-US"/>
              </w:rPr>
              <w:t>, pp. 203–214.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r w:rsidRPr="0045292F">
              <w:rPr>
                <w:lang w:val="en-US"/>
              </w:rPr>
              <w:t>Conference  of  State  Legislatures  (Denver,  Colorado,  2013),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spacing w:after="120"/>
              <w:rPr>
                <w:rFonts w:ascii="Times New Roman" w:hAnsi="Times New Roman" w:cs="Times New Roman"/>
                <w:i/>
                <w:iCs/>
                <w:color w:val="231F20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 xml:space="preserve">Council of  the European Union. (2007).  </w:t>
            </w:r>
            <w:r w:rsidRPr="0045292F">
              <w:rPr>
                <w:rFonts w:ascii="Times New Roman" w:hAnsi="Times New Roman" w:cs="Times New Roman"/>
                <w:i/>
                <w:iCs/>
                <w:color w:val="231F20"/>
                <w:sz w:val="24"/>
                <w:szCs w:val="24"/>
                <w:lang w:val="en-US"/>
              </w:rPr>
              <w:t xml:space="preserve">A coherent framework of indicators and benchmarks for monitoring progress towards the Lisbon objectives in education and training. </w:t>
            </w:r>
            <w:r w:rsidRPr="0045292F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Council conclusions of  25th May 2007, 2007/C1083/07.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Council of the  European Union. (2010, November). 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Council  conclusions on education for sustainable development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Retrieved 20 February, 2017, from the webpage of the 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Council of the European Union: http://www.consilium.europa.eu/uedocs/cms_data/docs/pressdata/en/educ/117855.pdf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Daun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H. (2005).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Globalisation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the  Governance of National Education Systems. In J.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Zajda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(Ed.), 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International handbook on </w:t>
            </w:r>
            <w:proofErr w:type="spellStart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Globalisation</w:t>
            </w:r>
            <w:proofErr w:type="spellEnd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, Education and Policy Research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(pp. 93- 107). Netherlands: Springer.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r w:rsidRPr="0045292F">
              <w:rPr>
                <w:rFonts w:ascii="Calibri" w:hAnsi="Calibri" w:cs="Calibri"/>
                <w:lang w:val="en-US"/>
              </w:rPr>
              <w:t>David, P.A., Foray, D. (2003). Economic Fundamentals of the Knowledge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De </w:t>
            </w:r>
            <w:proofErr w:type="spellStart"/>
            <w:r w:rsidRPr="0045292F">
              <w:rPr>
                <w:rFonts w:ascii="Times New Roman" w:hAnsi="Times New Roman"/>
                <w:sz w:val="24"/>
                <w:szCs w:val="24"/>
                <w:lang w:val="fr-FR"/>
              </w:rPr>
              <w:t>Meulemeester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J-L., &amp; </w:t>
            </w:r>
            <w:proofErr w:type="spellStart"/>
            <w:r w:rsidRPr="0045292F">
              <w:rPr>
                <w:rFonts w:ascii="Times New Roman" w:hAnsi="Times New Roman"/>
                <w:sz w:val="24"/>
                <w:szCs w:val="24"/>
                <w:lang w:val="fr-FR"/>
              </w:rPr>
              <w:t>Rochat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D. (1995). </w:t>
            </w: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“A Causality Analysis of the Link Between Higher Education and Economic Development”, </w:t>
            </w:r>
            <w:r w:rsidRPr="0045292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Economies of Education Review</w:t>
            </w: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, Vol. 14, No. 4, pp. 351-361.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Delanty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G. (2003). “Ideologies of the Knowledge Society and the Cultural Contradictions of Higher Education”, </w:t>
            </w:r>
            <w:r w:rsidRPr="0045292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Policy Futures in Education</w:t>
            </w: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, Vol. 1, No. 1, pp.71 -82.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Department for Education (2007). </w:t>
            </w:r>
            <w:r w:rsidRPr="0045292F">
              <w:rPr>
                <w:rFonts w:ascii="Georgia" w:hAnsi="Georgia" w:cs="AdvTT5843c571"/>
                <w:i/>
                <w:lang w:val="en-US"/>
              </w:rPr>
              <w:t xml:space="preserve">PSHE: Economic wellbeing and financial capability. </w:t>
            </w:r>
            <w:proofErr w:type="spellStart"/>
            <w:r w:rsidRPr="0045292F">
              <w:rPr>
                <w:rFonts w:ascii="Georgia" w:hAnsi="Georgia" w:cs="AdvTT5843c571"/>
                <w:i/>
                <w:lang w:val="en-US"/>
              </w:rPr>
              <w:t>Programme</w:t>
            </w:r>
            <w:proofErr w:type="spellEnd"/>
            <w:r w:rsidRPr="0045292F">
              <w:rPr>
                <w:rFonts w:ascii="Georgia" w:hAnsi="Georgia" w:cs="AdvTT5843c571"/>
                <w:i/>
                <w:lang w:val="en-US"/>
              </w:rPr>
              <w:t xml:space="preserve"> of study (non-statutory) for key stage 3</w:t>
            </w:r>
            <w:r w:rsidRPr="0045292F">
              <w:rPr>
                <w:rFonts w:ascii="Georgia" w:hAnsi="Georgia" w:cs="AdvTT5843c571"/>
                <w:lang w:val="en-US"/>
              </w:rPr>
              <w:t xml:space="preserve">, UK: Department for Education. </w:t>
            </w:r>
            <w:r w:rsidRPr="0045292F">
              <w:rPr>
                <w:rFonts w:ascii="Georgia" w:hAnsi="Georgia" w:cs="AdvTT5843c571"/>
              </w:rPr>
              <w:t xml:space="preserve">Αρχείο διαθέσιμο στο: </w:t>
            </w:r>
            <w:hyperlink r:id="rId11" w:history="1">
              <w:r w:rsidRPr="0045292F">
                <w:rPr>
                  <w:rStyle w:val="-"/>
                  <w:rFonts w:ascii="Georgia" w:hAnsi="Georgia" w:cs="AdvTT5843c571"/>
                  <w:lang w:val="en-US"/>
                </w:rPr>
                <w:t>http</w:t>
              </w:r>
              <w:r w:rsidRPr="0045292F">
                <w:rPr>
                  <w:rStyle w:val="-"/>
                  <w:rFonts w:ascii="Georgia" w:hAnsi="Georgia" w:cs="AdvTT5843c571"/>
                </w:rPr>
                <w:t>://</w:t>
              </w:r>
              <w:r w:rsidRPr="0045292F">
                <w:rPr>
                  <w:rStyle w:val="-"/>
                  <w:rFonts w:ascii="Georgia" w:hAnsi="Georgia" w:cs="AdvTT5843c571"/>
                  <w:lang w:val="en-US"/>
                </w:rPr>
                <w:t>www</w:t>
              </w:r>
              <w:r w:rsidRPr="0045292F">
                <w:rPr>
                  <w:rStyle w:val="-"/>
                  <w:rFonts w:ascii="Georgia" w:hAnsi="Georgia" w:cs="AdvTT5843c571"/>
                </w:rPr>
                <w:t>.</w:t>
              </w:r>
              <w:r w:rsidRPr="0045292F">
                <w:rPr>
                  <w:rStyle w:val="-"/>
                  <w:rFonts w:ascii="Georgia" w:hAnsi="Georgia" w:cs="AdvTT5843c571"/>
                  <w:lang w:val="en-US"/>
                </w:rPr>
                <w:t>education</w:t>
              </w:r>
              <w:r w:rsidRPr="0045292F">
                <w:rPr>
                  <w:rStyle w:val="-"/>
                  <w:rFonts w:ascii="Georgia" w:hAnsi="Georgia" w:cs="AdvTT5843c571"/>
                </w:rPr>
                <w:t>.</w:t>
              </w:r>
              <w:proofErr w:type="spellStart"/>
              <w:r w:rsidRPr="0045292F">
                <w:rPr>
                  <w:rStyle w:val="-"/>
                  <w:rFonts w:ascii="Georgia" w:hAnsi="Georgia" w:cs="AdvTT5843c571"/>
                  <w:lang w:val="en-US"/>
                </w:rPr>
                <w:t>gov</w:t>
              </w:r>
              <w:proofErr w:type="spellEnd"/>
              <w:r w:rsidRPr="0045292F">
                <w:rPr>
                  <w:rStyle w:val="-"/>
                  <w:rFonts w:ascii="Georgia" w:hAnsi="Georgia" w:cs="AdvTT5843c571"/>
                </w:rPr>
                <w:t>.</w:t>
              </w:r>
              <w:proofErr w:type="spellStart"/>
              <w:r w:rsidRPr="0045292F">
                <w:rPr>
                  <w:rStyle w:val="-"/>
                  <w:rFonts w:ascii="Georgia" w:hAnsi="Georgia" w:cs="AdvTT5843c571"/>
                  <w:lang w:val="en-US"/>
                </w:rPr>
                <w:t>uk</w:t>
              </w:r>
              <w:proofErr w:type="spellEnd"/>
              <w:r w:rsidRPr="0045292F">
                <w:rPr>
                  <w:rStyle w:val="-"/>
                  <w:rFonts w:ascii="Georgia" w:hAnsi="Georgia" w:cs="AdvTT5843c571"/>
                </w:rPr>
                <w:t>/</w:t>
              </w:r>
              <w:r w:rsidRPr="0045292F">
                <w:rPr>
                  <w:rStyle w:val="-"/>
                  <w:rFonts w:ascii="Georgia" w:hAnsi="Georgia" w:cs="AdvTT5843c571"/>
                  <w:lang w:val="en-US"/>
                </w:rPr>
                <w:t>schools</w:t>
              </w:r>
              <w:r w:rsidRPr="0045292F">
                <w:rPr>
                  <w:rStyle w:val="-"/>
                  <w:rFonts w:ascii="Georgia" w:hAnsi="Georgia" w:cs="AdvTT5843c571"/>
                </w:rPr>
                <w:t>/</w:t>
              </w:r>
              <w:proofErr w:type="spellStart"/>
              <w:r w:rsidRPr="0045292F">
                <w:rPr>
                  <w:rStyle w:val="-"/>
                  <w:rFonts w:ascii="Georgia" w:hAnsi="Georgia" w:cs="AdvTT5843c571"/>
                  <w:lang w:val="en-US"/>
                </w:rPr>
                <w:t>teachingandlearning</w:t>
              </w:r>
              <w:proofErr w:type="spellEnd"/>
              <w:r w:rsidRPr="0045292F">
                <w:rPr>
                  <w:rStyle w:val="-"/>
                  <w:rFonts w:ascii="Georgia" w:hAnsi="Georgia" w:cs="AdvTT5843c571"/>
                </w:rPr>
                <w:t>/</w:t>
              </w:r>
              <w:r w:rsidRPr="0045292F">
                <w:rPr>
                  <w:rStyle w:val="-"/>
                  <w:rFonts w:ascii="Georgia" w:hAnsi="Georgia" w:cs="AdvTT5843c571"/>
                  <w:lang w:val="en-US"/>
                </w:rPr>
                <w:t>curriculum</w:t>
              </w:r>
            </w:hyperlink>
            <w:r w:rsidRPr="0045292F">
              <w:rPr>
                <w:rFonts w:ascii="Georgia" w:hAnsi="Georgia" w:cs="AdvTT5843c571"/>
              </w:rPr>
              <w:t xml:space="preserve">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Driver, S. (2010). </w:t>
            </w:r>
            <w:r w:rsidRPr="0045292F">
              <w:rPr>
                <w:rFonts w:ascii="Georgia" w:hAnsi="Georgia" w:cs="AdvTT5843c571"/>
                <w:i/>
                <w:lang w:val="en-US"/>
              </w:rPr>
              <w:t>Economic Literacy: A complete guide</w:t>
            </w:r>
            <w:r w:rsidRPr="0045292F">
              <w:rPr>
                <w:rFonts w:ascii="Georgia" w:hAnsi="Georgia" w:cs="AdvTT5843c571"/>
                <w:lang w:val="en-US"/>
              </w:rPr>
              <w:t xml:space="preserve">, NY: Marshal </w:t>
            </w:r>
            <w:proofErr w:type="spellStart"/>
            <w:r w:rsidRPr="0045292F">
              <w:rPr>
                <w:rFonts w:ascii="Georgia" w:hAnsi="Georgia" w:cs="AdvTT5843c571"/>
                <w:lang w:val="en-US"/>
              </w:rPr>
              <w:t>Gavendish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 Corporation. 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Drucker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. (2000). </w:t>
            </w:r>
            <w:proofErr w:type="spellStart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Μετακαπιταλιστική</w:t>
            </w:r>
            <w:proofErr w:type="spellEnd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Κοινωνία. 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Αθήνα: 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Gutenberg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Dumciuviene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D. (2015).  The  Impact of Education Policy to Country Economic Development. </w:t>
            </w:r>
            <w:proofErr w:type="spellStart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Procedia</w:t>
            </w:r>
            <w:proofErr w:type="spellEnd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- Social and Behavioral Sciences,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191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2427-2436.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contextualSpacing/>
              <w:jc w:val="both"/>
              <w:rPr>
                <w:lang w:val="en-US"/>
              </w:rPr>
            </w:pPr>
            <w:proofErr w:type="spellStart"/>
            <w:r w:rsidRPr="0045292F">
              <w:rPr>
                <w:lang w:val="en-US"/>
              </w:rPr>
              <w:t>Dustmann</w:t>
            </w:r>
            <w:proofErr w:type="spellEnd"/>
            <w:r w:rsidRPr="0045292F">
              <w:rPr>
                <w:lang w:val="en-US"/>
              </w:rPr>
              <w:t xml:space="preserve">, Christian,   </w:t>
            </w:r>
            <w:proofErr w:type="spellStart"/>
            <w:r w:rsidRPr="0045292F">
              <w:rPr>
                <w:lang w:val="en-US"/>
              </w:rPr>
              <w:t>Fitzenberger</w:t>
            </w:r>
            <w:proofErr w:type="spellEnd"/>
            <w:r w:rsidRPr="0045292F">
              <w:rPr>
                <w:lang w:val="en-US"/>
              </w:rPr>
              <w:t xml:space="preserve">,  Bernd , </w:t>
            </w:r>
            <w:proofErr w:type="spellStart"/>
            <w:r w:rsidRPr="0045292F">
              <w:rPr>
                <w:lang w:val="en-US"/>
              </w:rPr>
              <w:t>Machin</w:t>
            </w:r>
            <w:proofErr w:type="spellEnd"/>
            <w:r w:rsidRPr="0045292F">
              <w:rPr>
                <w:lang w:val="en-US"/>
              </w:rPr>
              <w:t xml:space="preserve">,  Stephen (Eds.), (2008), </w:t>
            </w:r>
            <w:r w:rsidRPr="0045292F">
              <w:rPr>
                <w:i/>
                <w:lang w:val="en-US"/>
              </w:rPr>
              <w:t xml:space="preserve">The </w:t>
            </w:r>
            <w:r w:rsidRPr="0045292F">
              <w:rPr>
                <w:i/>
                <w:lang w:val="en-US"/>
              </w:rPr>
              <w:tab/>
              <w:t xml:space="preserve">Economics  and Training of Education, </w:t>
            </w:r>
            <w:r w:rsidRPr="0045292F">
              <w:rPr>
                <w:bCs/>
                <w:i/>
                <w:szCs w:val="24"/>
                <w:lang w:val="en-US"/>
              </w:rPr>
              <w:t xml:space="preserve">Editorial : the economics of education </w:t>
            </w:r>
            <w:r w:rsidRPr="0045292F">
              <w:rPr>
                <w:bCs/>
                <w:i/>
                <w:szCs w:val="24"/>
                <w:lang w:val="en-US"/>
              </w:rPr>
              <w:tab/>
              <w:t>and training</w:t>
            </w:r>
            <w:r w:rsidRPr="0045292F">
              <w:rPr>
                <w:bCs/>
                <w:szCs w:val="24"/>
                <w:lang w:val="en-US"/>
              </w:rPr>
              <w:t xml:space="preserve"> , </w:t>
            </w:r>
            <w:proofErr w:type="spellStart"/>
            <w:r w:rsidRPr="0045292F">
              <w:rPr>
                <w:lang w:val="en-US"/>
              </w:rPr>
              <w:t>Physica-</w:t>
            </w:r>
            <w:r w:rsidRPr="0045292F">
              <w:rPr>
                <w:szCs w:val="24"/>
                <w:lang w:val="en-US"/>
              </w:rPr>
              <w:t>Verlag</w:t>
            </w:r>
            <w:proofErr w:type="spellEnd"/>
            <w:r w:rsidRPr="0045292F">
              <w:rPr>
                <w:szCs w:val="24"/>
                <w:lang w:val="en-US"/>
              </w:rPr>
              <w:t xml:space="preserve">  Heidelberg,  A Springer</w:t>
            </w:r>
            <w:r w:rsidRPr="0045292F">
              <w:rPr>
                <w:lang w:val="en-US"/>
              </w:rPr>
              <w:t xml:space="preserve"> Company, pp.1.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EACEA/Eurydice (2013a), </w:t>
            </w:r>
            <w:r w:rsidRPr="0045292F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en-US"/>
              </w:rPr>
              <w:t>National Sheets on Education Budgets in Europe 2013</w:t>
            </w:r>
            <w:r w:rsidRPr="0045292F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, European Commission, </w:t>
            </w:r>
            <w:r w:rsidRPr="0045292F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val="en-US"/>
              </w:rPr>
              <w:t xml:space="preserve"> 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DOI: 10.2797/868480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 xml:space="preserve">Edwards, </w:t>
            </w:r>
            <w:proofErr w:type="spellStart"/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R.,et</w:t>
            </w:r>
            <w:proofErr w:type="spellEnd"/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 xml:space="preserve"> al (2001).”Researching the rhetoric of lifelong learning</w:t>
            </w:r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el-GR"/>
              </w:rPr>
              <w:t>”,  Journal of Education Policy’</w:t>
            </w:r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 xml:space="preserve">’, Vol. 16, No. 2,pp.103-112 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EFEP (2011). </w:t>
            </w:r>
            <w:r w:rsidRPr="0045292F">
              <w:rPr>
                <w:rFonts w:ascii="Georgia" w:hAnsi="Georgia" w:cs="AdvTT5843c571"/>
                <w:i/>
                <w:lang w:val="en-US"/>
              </w:rPr>
              <w:t>Financial Education in Secondary Schools. European Financial Education Partnership Project</w:t>
            </w:r>
            <w:r w:rsidRPr="0045292F">
              <w:rPr>
                <w:rFonts w:ascii="Georgia" w:hAnsi="Georgia" w:cs="AdvTT5843c571"/>
                <w:lang w:val="en-US"/>
              </w:rPr>
              <w:t xml:space="preserve">. </w:t>
            </w:r>
            <w:r w:rsidRPr="0045292F">
              <w:rPr>
                <w:rFonts w:ascii="Georgia" w:hAnsi="Georgia" w:cs="AdvTT5843c571"/>
              </w:rPr>
              <w:t xml:space="preserve">Αρχείο διαθέσιμο στο: </w:t>
            </w:r>
            <w:hyperlink r:id="rId12" w:history="1">
              <w:r w:rsidRPr="0045292F">
                <w:rPr>
                  <w:rStyle w:val="-"/>
                  <w:rFonts w:ascii="Georgia" w:hAnsi="Georgia" w:cs="AdvTT5843c571"/>
                </w:rPr>
                <w:t>http://www.efep-project.eu/index1.php</w:t>
              </w:r>
            </w:hyperlink>
            <w:r w:rsidRPr="0045292F">
              <w:rPr>
                <w:rFonts w:ascii="Georgia" w:hAnsi="Georgia" w:cs="AdvTT5843c571"/>
              </w:rPr>
              <w:t xml:space="preserve">  (τελευταία πρόσβαση 28/10/2016).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r w:rsidRPr="003D0BF7">
              <w:rPr>
                <w:rFonts w:ascii="Calibri" w:hAnsi="Calibri" w:cs="Calibri"/>
              </w:rPr>
              <w:t xml:space="preserve"> </w:t>
            </w:r>
            <w:proofErr w:type="spellStart"/>
            <w:r w:rsidRPr="0045292F">
              <w:rPr>
                <w:rFonts w:ascii="Calibri" w:hAnsi="Calibri" w:cs="Calibri"/>
                <w:lang w:val="en-US"/>
              </w:rPr>
              <w:t>Eid</w:t>
            </w:r>
            <w:proofErr w:type="spellEnd"/>
            <w:r w:rsidRPr="0045292F">
              <w:rPr>
                <w:rFonts w:ascii="Calibri" w:hAnsi="Calibri" w:cs="Calibri"/>
                <w:lang w:val="en-US"/>
              </w:rPr>
              <w:t>, A. (2012). Higher education R&amp;D and productivity growth: an empirical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pStyle w:val="2"/>
              <w:spacing w:before="0"/>
              <w:jc w:val="both"/>
              <w:outlineLvl w:val="1"/>
              <w:rPr>
                <w:rFonts w:ascii="Times New Roman" w:eastAsia="Calibri" w:hAnsi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eastAsia="Calibri" w:hAnsi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>Etzkowitz</w:t>
            </w:r>
            <w:proofErr w:type="spellEnd"/>
            <w:r w:rsidRPr="0045292F">
              <w:rPr>
                <w:rFonts w:ascii="Times New Roman" w:eastAsia="Calibri" w:hAnsi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 xml:space="preserve">, H. &amp; </w:t>
            </w:r>
            <w:proofErr w:type="spellStart"/>
            <w:r w:rsidRPr="0045292F">
              <w:rPr>
                <w:rFonts w:ascii="Times New Roman" w:eastAsia="Calibri" w:hAnsi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>Leydesdorff</w:t>
            </w:r>
            <w:proofErr w:type="spellEnd"/>
            <w:r w:rsidRPr="0045292F">
              <w:rPr>
                <w:rFonts w:ascii="Times New Roman" w:eastAsia="Calibri" w:hAnsi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 xml:space="preserve">, L. (1995). “The Triple Helix -- University-Industry-Government Relations: A Laboratory for Knowledge Based Economic Development”, </w:t>
            </w:r>
            <w:r w:rsidRPr="0045292F">
              <w:rPr>
                <w:rFonts w:ascii="Times New Roman" w:eastAsia="Calibri" w:hAnsi="Times New Roman"/>
                <w:b w:val="0"/>
                <w:bCs w:val="0"/>
                <w:iCs/>
                <w:sz w:val="24"/>
                <w:szCs w:val="24"/>
                <w:lang w:val="en-US"/>
              </w:rPr>
              <w:t>EASST Review</w:t>
            </w:r>
            <w:r w:rsidRPr="0045292F">
              <w:rPr>
                <w:rFonts w:ascii="Times New Roman" w:eastAsia="Calibri" w:hAnsi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>, Vol. 14, No. 1, pp. 14-19.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European  Commission. (21/03/2013 )‘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Education budgets under pressure in member states’. 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Brussels.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European Commission (2003), 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 xml:space="preserve">The success of the Lisbon Strategy </w:t>
            </w:r>
            <w:proofErr w:type="spellStart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Hingers</w:t>
            </w:r>
            <w:proofErr w:type="spellEnd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 xml:space="preserve"> on Urgent Reforms,  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February 2004</w:t>
            </w:r>
          </w:p>
        </w:tc>
      </w:tr>
      <w:tr w:rsidR="00654F5F" w:rsidRPr="00654F5F" w:rsidTr="0045292F">
        <w:tc>
          <w:tcPr>
            <w:tcW w:w="8863" w:type="dxa"/>
          </w:tcPr>
          <w:p w:rsidR="00654F5F" w:rsidRPr="00654F5F" w:rsidRDefault="00654F5F" w:rsidP="001E75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European Commission (2004 a, b),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 xml:space="preserve"> Implementation of education &amp; 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training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 xml:space="preserve"> 2010. </w:t>
            </w:r>
            <w:r w:rsidRPr="00654F5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Work program, December 2004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European Council. (2000,March).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Lisbon European Council: Presidency Conclusions.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Retrieved 20 February, 2017, from the webpage of the European Parliament: http://www.europarl.europa.eu/summits/lis1_en.htm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Everald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K.B. &amp; Geoffrey, M. (1999).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Αποτελεσματική Εκπαιδευτική Διοίκηση. 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Πάτρα: ΕΑΠ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contextualSpacing/>
              <w:jc w:val="both"/>
              <w:rPr>
                <w:szCs w:val="24"/>
              </w:rPr>
            </w:pPr>
            <w:proofErr w:type="spellStart"/>
            <w:r w:rsidRPr="0045292F">
              <w:rPr>
                <w:szCs w:val="24"/>
              </w:rPr>
              <w:t>Everard</w:t>
            </w:r>
            <w:proofErr w:type="spellEnd"/>
            <w:r w:rsidRPr="0045292F">
              <w:rPr>
                <w:szCs w:val="24"/>
              </w:rPr>
              <w:t xml:space="preserve">, K &amp; </w:t>
            </w:r>
            <w:proofErr w:type="spellStart"/>
            <w:r w:rsidRPr="0045292F">
              <w:rPr>
                <w:szCs w:val="24"/>
              </w:rPr>
              <w:t>Morris</w:t>
            </w:r>
            <w:proofErr w:type="spellEnd"/>
            <w:r w:rsidRPr="0045292F">
              <w:rPr>
                <w:szCs w:val="24"/>
              </w:rPr>
              <w:t xml:space="preserve">, G., (1999), </w:t>
            </w:r>
            <w:r w:rsidRPr="0045292F">
              <w:rPr>
                <w:i/>
                <w:szCs w:val="24"/>
              </w:rPr>
              <w:t xml:space="preserve">Αποτελεσματική Εκπαιδευτική Διοίκηση, </w:t>
            </w:r>
            <w:r w:rsidRPr="0045292F">
              <w:rPr>
                <w:szCs w:val="24"/>
              </w:rPr>
              <w:tab/>
              <w:t>(μετάφραση), Έκδοση: Ελληνικό Ανοιχτό Πανεπιστήμιο, Πάτρα.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r w:rsidRPr="0045292F">
              <w:rPr>
                <w:lang w:val="en-US"/>
              </w:rPr>
              <w:lastRenderedPageBreak/>
              <w:t>Executive Agency (EACEA P9 Eurydice). http://eacea.ec.europa.eu/education/eurydice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r w:rsidRPr="0045292F">
              <w:rPr>
                <w:lang w:val="en-US"/>
              </w:rPr>
              <w:t>expenditure on higher education per student converging across EU-15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proofErr w:type="spellStart"/>
            <w:r w:rsidRPr="0045292F">
              <w:rPr>
                <w:lang w:val="en-US"/>
              </w:rPr>
              <w:t>Eyridiki</w:t>
            </w:r>
            <w:proofErr w:type="spellEnd"/>
            <w:r w:rsidRPr="0045292F">
              <w:rPr>
                <w:lang w:val="en-US"/>
              </w:rPr>
              <w:t xml:space="preserve"> (2012). Key data on education in Europe, Education, Audiovisual and Culture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proofErr w:type="spellStart"/>
            <w:r w:rsidRPr="0045292F">
              <w:rPr>
                <w:rFonts w:ascii="Georgia" w:hAnsi="Georgia" w:cs="AdvTT5843c571"/>
                <w:lang w:val="en-US"/>
              </w:rPr>
              <w:t>Fallis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R. &amp; </w:t>
            </w:r>
            <w:proofErr w:type="spellStart"/>
            <w:r w:rsidRPr="0045292F">
              <w:rPr>
                <w:rFonts w:ascii="Georgia" w:hAnsi="Georgia" w:cs="AdvTT5843c571"/>
                <w:lang w:val="en-US"/>
              </w:rPr>
              <w:t>Opotow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S. (2003). Are students failing school or are schools failing students? Class cutting in high school, </w:t>
            </w:r>
            <w:r w:rsidRPr="0045292F">
              <w:rPr>
                <w:rFonts w:ascii="Georgia" w:hAnsi="Georgia" w:cs="AdvTT5843c571"/>
                <w:i/>
                <w:lang w:val="en-US"/>
              </w:rPr>
              <w:t>Journal of Social Issues</w:t>
            </w:r>
            <w:r w:rsidRPr="0045292F">
              <w:rPr>
                <w:rFonts w:ascii="Georgia" w:hAnsi="Georgia" w:cs="AdvTT5843c571"/>
                <w:lang w:val="en-US"/>
              </w:rPr>
              <w:t>, 59 (1), 103–119.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Ferber, M. A. (1999). Guidelines for Pre-College Economics Education: A Critique, </w:t>
            </w:r>
            <w:r w:rsidRPr="0045292F">
              <w:rPr>
                <w:rFonts w:ascii="Georgia" w:hAnsi="Georgia" w:cs="AdvTT5843c571"/>
                <w:i/>
                <w:lang w:val="en-US"/>
              </w:rPr>
              <w:t>Feminist Economics</w:t>
            </w:r>
            <w:r w:rsidRPr="0045292F">
              <w:rPr>
                <w:rFonts w:ascii="Georgia" w:hAnsi="Georgia" w:cs="AdvTT5843c571"/>
                <w:lang w:val="en-US"/>
              </w:rPr>
              <w:t>, 5(3), 135-142.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Field, J., (2001)”Lifelong education”</w:t>
            </w:r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el-GR"/>
              </w:rPr>
              <w:t xml:space="preserve"> Journal of Education Policy</w:t>
            </w:r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, Vol. 20, No. 1}2 pp.3-15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el-GR"/>
              </w:rPr>
            </w:pPr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el-GR"/>
              </w:rPr>
              <w:t>findings versus petty politics. Education Economics, 16(3), 245-260.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1E75CD" w:rsidRDefault="00654F5F" w:rsidP="001E75CD">
            <w:pPr>
              <w:jc w:val="both"/>
              <w:rPr>
                <w:sz w:val="24"/>
                <w:szCs w:val="24"/>
                <w:lang w:val="en-US"/>
              </w:rPr>
            </w:pPr>
            <w:r w:rsidRPr="001E75CD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75CD">
              <w:rPr>
                <w:b/>
                <w:sz w:val="24"/>
                <w:szCs w:val="24"/>
                <w:lang w:val="en-US"/>
              </w:rPr>
              <w:t>Flouris</w:t>
            </w:r>
            <w:proofErr w:type="spellEnd"/>
            <w:r w:rsidRPr="001E75CD">
              <w:rPr>
                <w:b/>
                <w:sz w:val="24"/>
                <w:szCs w:val="24"/>
                <w:lang w:val="en-US"/>
              </w:rPr>
              <w:t xml:space="preserve">, G. &amp; </w:t>
            </w:r>
            <w:proofErr w:type="spellStart"/>
            <w:r w:rsidRPr="001E75CD">
              <w:rPr>
                <w:b/>
                <w:sz w:val="24"/>
                <w:szCs w:val="24"/>
                <w:lang w:val="en-US"/>
              </w:rPr>
              <w:t>Pasias</w:t>
            </w:r>
            <w:proofErr w:type="spellEnd"/>
            <w:r w:rsidRPr="001E75CD">
              <w:rPr>
                <w:b/>
                <w:sz w:val="24"/>
                <w:szCs w:val="24"/>
                <w:lang w:val="en-US"/>
              </w:rPr>
              <w:t>, G</w:t>
            </w:r>
            <w:r w:rsidRPr="001E75CD">
              <w:rPr>
                <w:sz w:val="24"/>
                <w:szCs w:val="24"/>
                <w:lang w:val="en-US"/>
              </w:rPr>
              <w:t>.  (2008). ‘‘Education at risk? Discourses of Dystopia and the new ‘</w:t>
            </w:r>
            <w:proofErr w:type="spellStart"/>
            <w:r w:rsidRPr="001E75CD">
              <w:rPr>
                <w:sz w:val="24"/>
                <w:szCs w:val="24"/>
                <w:lang w:val="en-US"/>
              </w:rPr>
              <w:t>Panopticon</w:t>
            </w:r>
            <w:proofErr w:type="spellEnd"/>
            <w:r w:rsidRPr="001E75CD">
              <w:rPr>
                <w:sz w:val="24"/>
                <w:szCs w:val="24"/>
                <w:lang w:val="en-US"/>
              </w:rPr>
              <w:t>’ in the ‘Europe’ of knowledge’</w:t>
            </w:r>
            <w:r w:rsidRPr="001E75CD">
              <w:rPr>
                <w:i/>
                <w:sz w:val="24"/>
                <w:szCs w:val="24"/>
                <w:lang w:val="en-US"/>
              </w:rPr>
              <w:t>’</w:t>
            </w:r>
            <w:r w:rsidRPr="001E75CD">
              <w:rPr>
                <w:sz w:val="24"/>
                <w:szCs w:val="24"/>
                <w:lang w:val="en-US"/>
              </w:rPr>
              <w:t xml:space="preserve">, in </w:t>
            </w:r>
            <w:proofErr w:type="spellStart"/>
            <w:r w:rsidRPr="001E75CD">
              <w:rPr>
                <w:sz w:val="24"/>
                <w:szCs w:val="24"/>
                <w:lang w:val="en-US"/>
              </w:rPr>
              <w:t>Pereyra</w:t>
            </w:r>
            <w:proofErr w:type="spellEnd"/>
            <w:r w:rsidRPr="001E75CD">
              <w:rPr>
                <w:sz w:val="24"/>
                <w:szCs w:val="24"/>
                <w:lang w:val="en-US"/>
              </w:rPr>
              <w:t xml:space="preserve"> M.A. (</w:t>
            </w:r>
            <w:proofErr w:type="spellStart"/>
            <w:r w:rsidRPr="001E75CD">
              <w:rPr>
                <w:sz w:val="24"/>
                <w:szCs w:val="24"/>
                <w:lang w:val="en-US"/>
              </w:rPr>
              <w:t>ed</w:t>
            </w:r>
            <w:proofErr w:type="spellEnd"/>
            <w:r w:rsidRPr="001E75CD">
              <w:rPr>
                <w:sz w:val="24"/>
                <w:szCs w:val="24"/>
                <w:lang w:val="en-US"/>
              </w:rPr>
              <w:t xml:space="preserve">), </w:t>
            </w:r>
            <w:r w:rsidRPr="001E75CD">
              <w:rPr>
                <w:i/>
                <w:sz w:val="24"/>
                <w:szCs w:val="24"/>
                <w:lang w:val="en-US"/>
              </w:rPr>
              <w:t xml:space="preserve">Changing Knowledge and Education. Communities, </w:t>
            </w:r>
            <w:proofErr w:type="spellStart"/>
            <w:r w:rsidRPr="001E75CD">
              <w:rPr>
                <w:i/>
                <w:sz w:val="24"/>
                <w:szCs w:val="24"/>
                <w:lang w:val="en-US"/>
              </w:rPr>
              <w:t>Mobilities</w:t>
            </w:r>
            <w:proofErr w:type="spellEnd"/>
            <w:r w:rsidRPr="001E75CD">
              <w:rPr>
                <w:i/>
                <w:sz w:val="24"/>
                <w:szCs w:val="24"/>
                <w:lang w:val="en-US"/>
              </w:rPr>
              <w:t xml:space="preserve"> and New Policies in Global Societies.</w:t>
            </w:r>
            <w:r w:rsidRPr="001E75CD">
              <w:rPr>
                <w:sz w:val="24"/>
                <w:szCs w:val="24"/>
                <w:lang w:val="en-US"/>
              </w:rPr>
              <w:t xml:space="preserve"> Peter Lang, pp. 151-170.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Freedman, O. (2008). Sex, Class and History: An Experiment in Teaching Economics in an Interdisciplinary Setting, </w:t>
            </w:r>
            <w:r w:rsidRPr="0045292F">
              <w:rPr>
                <w:rFonts w:ascii="Georgia" w:hAnsi="Georgia" w:cs="AdvTT5843c571"/>
                <w:i/>
                <w:lang w:val="en-US"/>
              </w:rPr>
              <w:t>Journal of Economic Education</w:t>
            </w:r>
            <w:r w:rsidRPr="0045292F">
              <w:rPr>
                <w:rFonts w:ascii="Georgia" w:hAnsi="Georgia" w:cs="AdvTT5843c571"/>
                <w:lang w:val="en-US"/>
              </w:rPr>
              <w:t>, 39(3), 251-259.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French, J.P.R. (1973). ‘Person role fit’. </w:t>
            </w:r>
            <w:r w:rsidRPr="0045292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Occupational Mental Health,</w:t>
            </w:r>
            <w:r w:rsidRPr="004529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3, 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before="120" w:after="1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French, J.P.R., </w:t>
            </w:r>
            <w:proofErr w:type="spellStart"/>
            <w:r w:rsidRPr="004529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Caplan</w:t>
            </w:r>
            <w:proofErr w:type="spellEnd"/>
            <w:r w:rsidRPr="004529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R.D. &amp; van Harrison, R. (1982). The mechanisms of job stress and strain. </w:t>
            </w:r>
            <w:proofErr w:type="spellStart"/>
            <w:r w:rsidRPr="004529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Chichester</w:t>
            </w:r>
            <w:proofErr w:type="spellEnd"/>
            <w:r w:rsidRPr="004529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  <w:r w:rsidRPr="004529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529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Wiley.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1E75CD" w:rsidRDefault="00654F5F" w:rsidP="001E75CD">
            <w:pPr>
              <w:jc w:val="both"/>
              <w:rPr>
                <w:sz w:val="24"/>
                <w:szCs w:val="24"/>
                <w:lang w:val="en-US"/>
              </w:rPr>
            </w:pPr>
            <w:r w:rsidRPr="001E75CD">
              <w:rPr>
                <w:b/>
                <w:sz w:val="24"/>
                <w:szCs w:val="24"/>
                <w:lang w:val="en-US"/>
              </w:rPr>
              <w:t>Friedman, M.</w:t>
            </w:r>
            <w:r w:rsidRPr="001E75CD">
              <w:rPr>
                <w:sz w:val="24"/>
                <w:szCs w:val="24"/>
                <w:lang w:val="en-US"/>
              </w:rPr>
              <w:t xml:space="preserve"> The Role of government in Education, </w:t>
            </w:r>
            <w:r w:rsidRPr="001E75CD">
              <w:rPr>
                <w:sz w:val="24"/>
                <w:szCs w:val="24"/>
              </w:rPr>
              <w:t>στο</w:t>
            </w:r>
            <w:r w:rsidRPr="001E75CD">
              <w:rPr>
                <w:sz w:val="24"/>
                <w:szCs w:val="24"/>
                <w:lang w:val="en-US"/>
              </w:rPr>
              <w:t xml:space="preserve"> Solow R. A., </w:t>
            </w:r>
            <w:r w:rsidRPr="001E75CD">
              <w:rPr>
                <w:i/>
                <w:sz w:val="24"/>
                <w:szCs w:val="24"/>
                <w:lang w:val="en-US"/>
              </w:rPr>
              <w:t xml:space="preserve">Economics and the Public Interest, </w:t>
            </w:r>
            <w:r w:rsidRPr="001E75CD">
              <w:rPr>
                <w:sz w:val="24"/>
                <w:szCs w:val="24"/>
                <w:lang w:val="en-US"/>
              </w:rPr>
              <w:t>New Brunswick, Rutgers University Press, 1955.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Fullan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, M. &amp;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Hargreaves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, A. (1992). </w:t>
            </w:r>
            <w:r w:rsidRPr="0045292F">
              <w:rPr>
                <w:rFonts w:ascii="Times New Roman" w:hAnsi="Times New Roman" w:cs="Times New Roman"/>
                <w:i/>
                <w:sz w:val="24"/>
                <w:szCs w:val="24"/>
              </w:rPr>
              <w:t>Η εξέλιξη των εκπαιδευτικών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μτφρ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. Π.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Χατζηπαντελή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). Αθήνα: Πατάκης.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tabs>
                <w:tab w:val="left" w:pos="5130"/>
              </w:tabs>
              <w:jc w:val="both"/>
              <w:rPr>
                <w:rFonts w:cstheme="minorHAnsi"/>
                <w:lang w:val="en-US"/>
              </w:rPr>
            </w:pPr>
            <w:proofErr w:type="spellStart"/>
            <w:r w:rsidRPr="0045292F">
              <w:rPr>
                <w:rFonts w:cstheme="minorHAnsi"/>
                <w:lang w:val="en-US"/>
              </w:rPr>
              <w:t>Fullan</w:t>
            </w:r>
            <w:proofErr w:type="spellEnd"/>
            <w:r w:rsidRPr="0045292F">
              <w:rPr>
                <w:rFonts w:cstheme="minorHAnsi"/>
                <w:lang w:val="en-US"/>
              </w:rPr>
              <w:t>, M.(2007). The new meaning of educational change: fourth edition. Teachers college press. Columbia University. New York and London.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r w:rsidRPr="0045292F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45292F">
              <w:rPr>
                <w:rFonts w:ascii="Calibri" w:hAnsi="Calibri" w:cs="Calibri"/>
                <w:lang w:val="en-US"/>
              </w:rPr>
              <w:t>Fumagalli</w:t>
            </w:r>
            <w:proofErr w:type="spellEnd"/>
            <w:r w:rsidRPr="0045292F">
              <w:rPr>
                <w:rFonts w:ascii="Calibri" w:hAnsi="Calibri" w:cs="Calibri"/>
                <w:lang w:val="en-US"/>
              </w:rPr>
              <w:t xml:space="preserve">, A.,&amp; </w:t>
            </w:r>
            <w:proofErr w:type="spellStart"/>
            <w:r w:rsidRPr="0045292F">
              <w:rPr>
                <w:rFonts w:ascii="Calibri" w:hAnsi="Calibri" w:cs="Calibri"/>
                <w:lang w:val="en-US"/>
              </w:rPr>
              <w:t>Lucarelli</w:t>
            </w:r>
            <w:proofErr w:type="spellEnd"/>
            <w:r w:rsidRPr="0045292F">
              <w:rPr>
                <w:rFonts w:ascii="Calibri" w:hAnsi="Calibri" w:cs="Calibri"/>
                <w:lang w:val="en-US"/>
              </w:rPr>
              <w:t>, S. (2008). “Basic Income and Productivity in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proofErr w:type="spellStart"/>
            <w:r w:rsidRPr="0045292F">
              <w:rPr>
                <w:rFonts w:ascii="Georgia" w:hAnsi="Georgia" w:cs="AdvTT5843c571"/>
                <w:lang w:val="en-US"/>
              </w:rPr>
              <w:t>Gärtner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M. (2001). Teaching Economics to Undergraduates in Europe: Volume, Structure and Contents, </w:t>
            </w:r>
            <w:r w:rsidRPr="0045292F">
              <w:rPr>
                <w:rFonts w:ascii="Georgia" w:hAnsi="Georgia" w:cs="AdvTT5843c571"/>
                <w:i/>
                <w:lang w:val="en-US"/>
              </w:rPr>
              <w:t>The Journal of Economic Education</w:t>
            </w:r>
            <w:r w:rsidRPr="0045292F">
              <w:rPr>
                <w:rFonts w:ascii="Georgia" w:hAnsi="Georgia" w:cs="AdvTT5843c571"/>
                <w:lang w:val="en-US"/>
              </w:rPr>
              <w:t>, 32(3), 219-230.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r w:rsidRPr="0045292F">
              <w:rPr>
                <w:lang w:val="en-US"/>
              </w:rPr>
              <w:t>Gill, B. (2001). “What Do We Know About Vouchers and Charter Schools?”, Separating the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Gillis, M. (2010). Using The Simpsons to Improve Economic Instruction through Policy Analysis, </w:t>
            </w:r>
            <w:r w:rsidRPr="0045292F">
              <w:rPr>
                <w:rFonts w:ascii="Georgia" w:hAnsi="Georgia" w:cs="AdvTT5843c571"/>
                <w:i/>
                <w:lang w:val="en-US"/>
              </w:rPr>
              <w:t>The American Economist</w:t>
            </w:r>
            <w:r w:rsidRPr="0045292F">
              <w:rPr>
                <w:rFonts w:ascii="Georgia" w:hAnsi="Georgia" w:cs="AdvTT5843c571"/>
                <w:lang w:val="en-US"/>
              </w:rPr>
              <w:t>, 55(1), 84-92.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proofErr w:type="spellStart"/>
            <w:r w:rsidRPr="0045292F">
              <w:rPr>
                <w:rFonts w:ascii="Georgia" w:hAnsi="Georgia" w:cs="AdvTT5843c571"/>
                <w:lang w:val="en-US"/>
              </w:rPr>
              <w:t>Girardi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G. (2007). Teaching and Learning Economics through Cinema. Investigations in University, </w:t>
            </w:r>
            <w:r w:rsidRPr="0045292F">
              <w:rPr>
                <w:rFonts w:ascii="Georgia" w:hAnsi="Georgia" w:cs="AdvTT5843c571"/>
                <w:i/>
                <w:lang w:val="en-US"/>
              </w:rPr>
              <w:t>Teaching and Learning</w:t>
            </w:r>
            <w:r w:rsidRPr="0045292F">
              <w:rPr>
                <w:rFonts w:ascii="Georgia" w:hAnsi="Georgia" w:cs="AdvTT5843c571"/>
                <w:lang w:val="en-US"/>
              </w:rPr>
              <w:t>, 4(2), 106-110.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Gleason, J. &amp; Van </w:t>
            </w:r>
            <w:proofErr w:type="spellStart"/>
            <w:r w:rsidRPr="0045292F">
              <w:rPr>
                <w:rFonts w:ascii="Georgia" w:hAnsi="Georgia" w:cs="AdvTT5843c571"/>
                <w:lang w:val="en-US"/>
              </w:rPr>
              <w:t>Scyoc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L.J. (1995). A report on the economic literacy of adults, </w:t>
            </w:r>
            <w:r w:rsidRPr="0045292F">
              <w:rPr>
                <w:rFonts w:ascii="Georgia" w:hAnsi="Georgia" w:cs="AdvTT5843c571"/>
                <w:i/>
                <w:lang w:val="en-US"/>
              </w:rPr>
              <w:t>Journal of Economic Education</w:t>
            </w:r>
            <w:r w:rsidRPr="0045292F">
              <w:rPr>
                <w:rFonts w:ascii="Georgia" w:hAnsi="Georgia" w:cs="AdvTT5843c571"/>
                <w:lang w:val="en-US"/>
              </w:rPr>
              <w:t>, 26(3), 203-210.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r w:rsidRPr="0045292F">
              <w:rPr>
                <w:lang w:val="en-US"/>
              </w:rPr>
              <w:t>Greece: are Greek higher education degrees Trojan Horses?, Education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proofErr w:type="spellStart"/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Green,A</w:t>
            </w:r>
            <w:proofErr w:type="spellEnd"/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 xml:space="preserve">.,(2002) “The many faces of lifelong learning: recent education policy trends in Europe” </w:t>
            </w:r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el-GR"/>
              </w:rPr>
              <w:t xml:space="preserve">Journal of Education Policy, </w:t>
            </w:r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Vol.17, No 6 pp.611-626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r w:rsidRPr="0045292F">
              <w:rPr>
                <w:lang w:val="en-US"/>
              </w:rPr>
              <w:t>Growth? The Case of Greece. International Economic Journal, 28 (3): 425-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Guile, D.  (2003). From '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Credentialism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' to the 'Practice of Learning':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reconceptualising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learning for the knowledge economy.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Policy Futures in Education,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1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(1), 83-105.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pStyle w:val="2"/>
              <w:spacing w:before="0"/>
              <w:jc w:val="both"/>
              <w:outlineLvl w:val="1"/>
              <w:rPr>
                <w:rFonts w:ascii="Times New Roman" w:hAnsi="Times New Roman"/>
                <w:b w:val="0"/>
                <w:i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/>
                <w:b w:val="0"/>
                <w:i/>
                <w:sz w:val="24"/>
                <w:szCs w:val="24"/>
                <w:lang w:val="en-US"/>
              </w:rPr>
              <w:t>Guile, D. (2003). “From ‘</w:t>
            </w:r>
            <w:proofErr w:type="spellStart"/>
            <w:r w:rsidRPr="0045292F">
              <w:rPr>
                <w:rFonts w:ascii="Times New Roman" w:hAnsi="Times New Roman"/>
                <w:b w:val="0"/>
                <w:i/>
                <w:sz w:val="24"/>
                <w:szCs w:val="24"/>
                <w:lang w:val="en-US"/>
              </w:rPr>
              <w:t>Credentialism</w:t>
            </w:r>
            <w:proofErr w:type="spellEnd"/>
            <w:r w:rsidRPr="0045292F">
              <w:rPr>
                <w:rFonts w:ascii="Times New Roman" w:hAnsi="Times New Roman"/>
                <w:b w:val="0"/>
                <w:i/>
                <w:sz w:val="24"/>
                <w:szCs w:val="24"/>
                <w:lang w:val="en-US"/>
              </w:rPr>
              <w:t xml:space="preserve">’ to the ‘Practice of Learning’: </w:t>
            </w:r>
            <w:proofErr w:type="spellStart"/>
            <w:r w:rsidRPr="0045292F">
              <w:rPr>
                <w:rFonts w:ascii="Times New Roman" w:hAnsi="Times New Roman"/>
                <w:b w:val="0"/>
                <w:i/>
                <w:sz w:val="24"/>
                <w:szCs w:val="24"/>
                <w:lang w:val="en-US"/>
              </w:rPr>
              <w:t>reconceptualising</w:t>
            </w:r>
            <w:proofErr w:type="spellEnd"/>
            <w:r w:rsidRPr="0045292F">
              <w:rPr>
                <w:rFonts w:ascii="Times New Roman" w:hAnsi="Times New Roman"/>
                <w:b w:val="0"/>
                <w:i/>
                <w:sz w:val="24"/>
                <w:szCs w:val="24"/>
                <w:lang w:val="en-US"/>
              </w:rPr>
              <w:t xml:space="preserve"> learning for the knowledge economy”, </w:t>
            </w:r>
            <w:r w:rsidRPr="0045292F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Policy Futures in Education</w:t>
            </w:r>
            <w:r w:rsidRPr="0045292F">
              <w:rPr>
                <w:rFonts w:ascii="Times New Roman" w:hAnsi="Times New Roman"/>
                <w:b w:val="0"/>
                <w:i/>
                <w:sz w:val="24"/>
                <w:szCs w:val="24"/>
                <w:lang w:val="en-US"/>
              </w:rPr>
              <w:t>, Vol. 1, No. 1, pp. 83 -105.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Gylfason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T. (2001). “Natural resources, education, and economic development”, </w:t>
            </w:r>
            <w:r w:rsidRPr="0045292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European Economic Review</w:t>
            </w: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, Vol. 45, pp. 847-859.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Hansen, W.L., </w:t>
            </w:r>
            <w:proofErr w:type="spellStart"/>
            <w:r w:rsidRPr="0045292F">
              <w:rPr>
                <w:rFonts w:ascii="Georgia" w:hAnsi="Georgia" w:cs="AdvTT5843c571"/>
                <w:lang w:val="en-US"/>
              </w:rPr>
              <w:t>Salemi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M.K. &amp; </w:t>
            </w:r>
            <w:proofErr w:type="spellStart"/>
            <w:r w:rsidRPr="0045292F">
              <w:rPr>
                <w:rFonts w:ascii="Georgia" w:hAnsi="Georgia" w:cs="AdvTT5843c571"/>
                <w:lang w:val="en-US"/>
              </w:rPr>
              <w:t>Siefried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J.J. (2002). Use It or Lose It: Teaching Literacy in the Economics Principles Course, </w:t>
            </w:r>
            <w:r w:rsidRPr="0045292F">
              <w:rPr>
                <w:rFonts w:ascii="Georgia" w:hAnsi="Georgia" w:cs="AdvTT5843c571"/>
                <w:i/>
                <w:lang w:val="en-US"/>
              </w:rPr>
              <w:t>The American Economic Review</w:t>
            </w:r>
            <w:r w:rsidRPr="0045292F">
              <w:rPr>
                <w:rFonts w:ascii="Georgia" w:hAnsi="Georgia" w:cs="AdvTT5843c571"/>
                <w:lang w:val="en-US"/>
              </w:rPr>
              <w:t>, 92(2), 463-472.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Hanushek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E. A. &amp; </w:t>
            </w:r>
            <w:proofErr w:type="spellStart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Wößmann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L., (2007, February) </w:t>
            </w:r>
            <w:r w:rsidRPr="0045292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The Role of Education Quality for Economic Growth</w:t>
            </w: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World Bank Policy Research Working Paper No. 4122. Available at SSRN: </w:t>
            </w:r>
            <w:hyperlink r:id="rId13" w:tgtFrame="_blank" w:history="1">
              <w:r w:rsidRPr="0045292F">
                <w:rPr>
                  <w:rFonts w:ascii="Times New Roman" w:hAnsi="Times New Roman"/>
                  <w:sz w:val="24"/>
                  <w:szCs w:val="24"/>
                  <w:u w:val="single"/>
                  <w:lang w:val="en-US"/>
                </w:rPr>
                <w:t>https://ssrn.com/abstract=960379</w:t>
              </w:r>
            </w:hyperlink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Hanushek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E. A., &amp; </w:t>
            </w:r>
            <w:proofErr w:type="spellStart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Woessmann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L., (2011). “How much do educational outcomes matter in OECD countries?”,  </w:t>
            </w:r>
            <w:r w:rsidRPr="0045292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Economic Policy</w:t>
            </w: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, Vol. 26, No. 67, pp. 427–491.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1E75CD" w:rsidRDefault="00654F5F" w:rsidP="001E75CD">
            <w:pPr>
              <w:jc w:val="both"/>
              <w:rPr>
                <w:sz w:val="24"/>
                <w:szCs w:val="24"/>
                <w:lang w:val="fr-FR"/>
              </w:rPr>
            </w:pPr>
            <w:r w:rsidRPr="001E75CD">
              <w:rPr>
                <w:b/>
                <w:sz w:val="24"/>
                <w:szCs w:val="24"/>
                <w:lang w:val="fr-FR"/>
              </w:rPr>
              <w:t>Hayek, F</w:t>
            </w:r>
            <w:r w:rsidRPr="001E75CD">
              <w:rPr>
                <w:sz w:val="24"/>
                <w:szCs w:val="24"/>
                <w:lang w:val="fr-FR"/>
              </w:rPr>
              <w:t xml:space="preserve">. (1994). La constitution de la liberté, Paris, </w:t>
            </w:r>
            <w:proofErr w:type="spellStart"/>
            <w:r w:rsidRPr="001E75CD">
              <w:rPr>
                <w:sz w:val="24"/>
                <w:szCs w:val="24"/>
                <w:lang w:val="fr-FR"/>
              </w:rPr>
              <w:t>Litec</w:t>
            </w:r>
            <w:proofErr w:type="spellEnd"/>
            <w:r w:rsidRPr="001E75CD">
              <w:rPr>
                <w:sz w:val="24"/>
                <w:szCs w:val="24"/>
                <w:lang w:val="fr-FR"/>
              </w:rPr>
              <w:t>,  (</w:t>
            </w:r>
            <w:r w:rsidRPr="001E75CD">
              <w:rPr>
                <w:sz w:val="24"/>
                <w:szCs w:val="24"/>
              </w:rPr>
              <w:t>πρώτη</w:t>
            </w:r>
            <w:r w:rsidRPr="001E75CD">
              <w:rPr>
                <w:sz w:val="24"/>
                <w:szCs w:val="24"/>
                <w:lang w:val="fr-FR"/>
              </w:rPr>
              <w:t xml:space="preserve"> </w:t>
            </w:r>
            <w:r w:rsidRPr="001E75CD">
              <w:rPr>
                <w:sz w:val="24"/>
                <w:szCs w:val="24"/>
              </w:rPr>
              <w:t>έκδοση</w:t>
            </w:r>
            <w:r w:rsidRPr="001E75CD">
              <w:rPr>
                <w:sz w:val="24"/>
                <w:szCs w:val="24"/>
                <w:lang w:val="fr-FR"/>
              </w:rPr>
              <w:t xml:space="preserve"> 1960).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proofErr w:type="spellStart"/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Holford</w:t>
            </w:r>
            <w:proofErr w:type="spellEnd"/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 xml:space="preserve"> , J.,(2006)“ The role of lifelong learning in building citizenship: European Union approaches in the light of British and colonial </w:t>
            </w:r>
            <w:proofErr w:type="spellStart"/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experience”,</w:t>
            </w:r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el-GR"/>
              </w:rPr>
              <w:t>International</w:t>
            </w:r>
            <w:proofErr w:type="spellEnd"/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el-GR"/>
              </w:rPr>
              <w:t xml:space="preserve"> Journal of Lifelong Education Publication</w:t>
            </w:r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.Vol.25, No3, pp321-332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Holmwood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J. (2014). From social rights to the market: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neoliberalism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the knowledge economy.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International Journal of Lifelong Education,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33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(1), 62-76. 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3D0BF7" w:rsidRDefault="009B47A3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</w:rPr>
            </w:pPr>
            <w:hyperlink r:id="rId14" w:history="1">
              <w:r w:rsidR="00654F5F" w:rsidRPr="0045292F">
                <w:rPr>
                  <w:rStyle w:val="-"/>
                  <w:rFonts w:ascii="Georgia" w:hAnsi="Georgia" w:cs="AdvTT5843c571"/>
                  <w:lang w:val="en-US"/>
                </w:rPr>
                <w:t>http</w:t>
              </w:r>
              <w:r w:rsidR="00654F5F" w:rsidRPr="003D0BF7">
                <w:rPr>
                  <w:rStyle w:val="-"/>
                  <w:rFonts w:ascii="Georgia" w:hAnsi="Georgia" w:cs="AdvTT5843c571"/>
                </w:rPr>
                <w:t>://</w:t>
              </w:r>
              <w:proofErr w:type="spellStart"/>
              <w:r w:rsidR="00654F5F" w:rsidRPr="0045292F">
                <w:rPr>
                  <w:rStyle w:val="-"/>
                  <w:rFonts w:ascii="Georgia" w:hAnsi="Georgia" w:cs="AdvTT5843c571"/>
                  <w:lang w:val="en-US"/>
                </w:rPr>
                <w:t>ageconsearch</w:t>
              </w:r>
              <w:proofErr w:type="spellEnd"/>
              <w:r w:rsidR="00654F5F" w:rsidRPr="003D0BF7">
                <w:rPr>
                  <w:rStyle w:val="-"/>
                  <w:rFonts w:ascii="Georgia" w:hAnsi="Georgia" w:cs="AdvTT5843c571"/>
                </w:rPr>
                <w:t>.</w:t>
              </w:r>
              <w:proofErr w:type="spellStart"/>
              <w:r w:rsidR="00654F5F" w:rsidRPr="0045292F">
                <w:rPr>
                  <w:rStyle w:val="-"/>
                  <w:rFonts w:ascii="Georgia" w:hAnsi="Georgia" w:cs="AdvTT5843c571"/>
                  <w:lang w:val="en-US"/>
                </w:rPr>
                <w:t>umn</w:t>
              </w:r>
              <w:proofErr w:type="spellEnd"/>
              <w:r w:rsidR="00654F5F" w:rsidRPr="003D0BF7">
                <w:rPr>
                  <w:rStyle w:val="-"/>
                  <w:rFonts w:ascii="Georgia" w:hAnsi="Georgia" w:cs="AdvTT5843c571"/>
                </w:rPr>
                <w:t>.</w:t>
              </w:r>
              <w:proofErr w:type="spellStart"/>
              <w:r w:rsidR="00654F5F" w:rsidRPr="0045292F">
                <w:rPr>
                  <w:rStyle w:val="-"/>
                  <w:rFonts w:ascii="Georgia" w:hAnsi="Georgia" w:cs="AdvTT5843c571"/>
                  <w:lang w:val="en-US"/>
                </w:rPr>
                <w:t>edu</w:t>
              </w:r>
              <w:proofErr w:type="spellEnd"/>
              <w:r w:rsidR="00654F5F" w:rsidRPr="003D0BF7">
                <w:rPr>
                  <w:rStyle w:val="-"/>
                  <w:rFonts w:ascii="Georgia" w:hAnsi="Georgia" w:cs="AdvTT5843c571"/>
                </w:rPr>
                <w:t>/</w:t>
              </w:r>
              <w:proofErr w:type="spellStart"/>
              <w:r w:rsidR="00654F5F" w:rsidRPr="0045292F">
                <w:rPr>
                  <w:rStyle w:val="-"/>
                  <w:rFonts w:ascii="Georgia" w:hAnsi="Georgia" w:cs="AdvTT5843c571"/>
                  <w:lang w:val="en-US"/>
                </w:rPr>
                <w:t>bitstream</w:t>
              </w:r>
              <w:proofErr w:type="spellEnd"/>
              <w:r w:rsidR="00654F5F" w:rsidRPr="003D0BF7">
                <w:rPr>
                  <w:rStyle w:val="-"/>
                  <w:rFonts w:ascii="Georgia" w:hAnsi="Georgia" w:cs="AdvTT5843c571"/>
                </w:rPr>
                <w:t>/21575/1/</w:t>
              </w:r>
              <w:r w:rsidR="00654F5F" w:rsidRPr="0045292F">
                <w:rPr>
                  <w:rStyle w:val="-"/>
                  <w:rFonts w:ascii="Georgia" w:hAnsi="Georgia" w:cs="AdvTT5843c571"/>
                  <w:lang w:val="en-US"/>
                </w:rPr>
                <w:t>sp</w:t>
              </w:r>
              <w:r w:rsidR="00654F5F" w:rsidRPr="003D0BF7">
                <w:rPr>
                  <w:rStyle w:val="-"/>
                  <w:rFonts w:ascii="Georgia" w:hAnsi="Georgia" w:cs="AdvTT5843c571"/>
                </w:rPr>
                <w:t>99</w:t>
              </w:r>
              <w:r w:rsidR="00654F5F" w:rsidRPr="0045292F">
                <w:rPr>
                  <w:rStyle w:val="-"/>
                  <w:rFonts w:ascii="Georgia" w:hAnsi="Georgia" w:cs="AdvTT5843c571"/>
                  <w:lang w:val="en-US"/>
                </w:rPr>
                <w:t>ma</w:t>
              </w:r>
              <w:r w:rsidR="00654F5F" w:rsidRPr="003D0BF7">
                <w:rPr>
                  <w:rStyle w:val="-"/>
                  <w:rFonts w:ascii="Georgia" w:hAnsi="Georgia" w:cs="AdvTT5843c571"/>
                </w:rPr>
                <w:t>07.</w:t>
              </w:r>
              <w:proofErr w:type="spellStart"/>
              <w:r w:rsidR="00654F5F" w:rsidRPr="0045292F">
                <w:rPr>
                  <w:rStyle w:val="-"/>
                  <w:rFonts w:ascii="Georgia" w:hAnsi="Georgia" w:cs="AdvTT5843c571"/>
                  <w:lang w:val="en-US"/>
                </w:rPr>
                <w:t>pdf</w:t>
              </w:r>
              <w:proofErr w:type="spellEnd"/>
            </w:hyperlink>
            <w:r w:rsidR="00654F5F" w:rsidRPr="003D0BF7">
              <w:rPr>
                <w:rFonts w:ascii="Georgia" w:hAnsi="Georgia" w:cs="AdvTT5843c571"/>
              </w:rPr>
              <w:t xml:space="preserve"> 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3D0BF7" w:rsidRDefault="00654F5F" w:rsidP="001E75CD">
            <w:pPr>
              <w:pStyle w:val="a3"/>
              <w:ind w:left="0"/>
              <w:jc w:val="both"/>
            </w:pPr>
            <w:r w:rsidRPr="003D0BF7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ab/>
            </w:r>
            <w:hyperlink r:id="rId15" w:history="1">
              <w:r w:rsidRPr="0045292F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http</w:t>
              </w:r>
              <w:r w:rsidRPr="003D0BF7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</w:rPr>
                <w:t>://</w:t>
              </w:r>
              <w:proofErr w:type="spellStart"/>
              <w:r w:rsidRPr="0045292F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eclass</w:t>
              </w:r>
              <w:proofErr w:type="spellEnd"/>
              <w:r w:rsidRPr="003D0BF7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</w:rPr>
                <w:t>.</w:t>
              </w:r>
              <w:proofErr w:type="spellStart"/>
              <w:r w:rsidRPr="0045292F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aspete</w:t>
              </w:r>
              <w:proofErr w:type="spellEnd"/>
              <w:r w:rsidRPr="003D0BF7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</w:rPr>
                <w:t>.</w:t>
              </w:r>
              <w:proofErr w:type="spellStart"/>
              <w:r w:rsidRPr="0045292F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gr</w:t>
              </w:r>
              <w:proofErr w:type="spellEnd"/>
              <w:r w:rsidRPr="003D0BF7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</w:rPr>
                <w:t>/</w:t>
              </w:r>
              <w:r w:rsidRPr="0045292F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modules</w:t>
              </w:r>
              <w:r w:rsidRPr="003D0BF7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</w:rPr>
                <w:t>/</w:t>
              </w:r>
              <w:r w:rsidRPr="0045292F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document</w:t>
              </w:r>
              <w:r w:rsidRPr="003D0BF7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</w:rPr>
                <w:t>/</w:t>
              </w:r>
              <w:r w:rsidRPr="0045292F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file</w:t>
              </w:r>
              <w:r w:rsidRPr="003D0BF7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</w:rPr>
                <w:t>.</w:t>
              </w:r>
              <w:proofErr w:type="spellStart"/>
              <w:r w:rsidRPr="0045292F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php</w:t>
              </w:r>
              <w:proofErr w:type="spellEnd"/>
              <w:r w:rsidRPr="003D0BF7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</w:rPr>
                <w:t>/</w:t>
              </w:r>
              <w:r w:rsidRPr="0045292F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EPPAIK</w:t>
              </w:r>
              <w:r w:rsidRPr="003D0BF7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</w:rPr>
                <w:t>298/</w:t>
              </w:r>
              <w:r w:rsidRPr="0045292F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P</w:t>
              </w:r>
              <w:r w:rsidRPr="003D0BF7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</w:rPr>
                <w:t>.</w:t>
              </w:r>
              <w:r w:rsidRPr="0045292F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I</w:t>
              </w:r>
              <w:r w:rsidRPr="003D0BF7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</w:rPr>
                <w:t>.-</w:t>
              </w:r>
              <w:r w:rsidRPr="003D0BF7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</w:rPr>
                <w:tab/>
              </w:r>
              <w:proofErr w:type="spellStart"/>
              <w:r w:rsidRPr="0045292F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katsaros</w:t>
              </w:r>
              <w:proofErr w:type="spellEnd"/>
              <w:r w:rsidRPr="003D0BF7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</w:rPr>
                <w:t>_</w:t>
              </w:r>
              <w:proofErr w:type="spellStart"/>
              <w:r w:rsidRPr="0045292F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schoolmanagent</w:t>
              </w:r>
              <w:proofErr w:type="spellEnd"/>
              <w:r w:rsidRPr="003D0BF7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</w:rPr>
                <w:t>.</w:t>
              </w:r>
              <w:proofErr w:type="spellStart"/>
              <w:r w:rsidRPr="0045292F">
                <w:rPr>
                  <w:rStyle w:val="-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pdf</w:t>
              </w:r>
              <w:proofErr w:type="spellEnd"/>
            </w:hyperlink>
          </w:p>
        </w:tc>
      </w:tr>
      <w:tr w:rsidR="00654F5F" w:rsidRPr="0045292F" w:rsidTr="0045292F">
        <w:tc>
          <w:tcPr>
            <w:tcW w:w="8863" w:type="dxa"/>
          </w:tcPr>
          <w:p w:rsidR="00654F5F" w:rsidRPr="003D0BF7" w:rsidRDefault="00654F5F" w:rsidP="001E75CD">
            <w:pPr>
              <w:jc w:val="both"/>
              <w:rPr>
                <w:rStyle w:val="HTML"/>
                <w:bCs/>
              </w:rPr>
            </w:pPr>
            <w:r w:rsidRPr="003D0BF7">
              <w:rPr>
                <w:rStyle w:val="HTML"/>
                <w:b/>
                <w:i w:val="0"/>
                <w:color w:val="545454"/>
              </w:rPr>
              <w:t xml:space="preserve"> </w:t>
            </w:r>
            <w:hyperlink r:id="rId16" w:history="1">
              <w:r w:rsidRPr="0045292F">
                <w:rPr>
                  <w:rStyle w:val="-"/>
                  <w:rFonts w:ascii="Arial" w:hAnsi="Arial" w:cs="Arial"/>
                  <w:lang w:val="de-DE"/>
                </w:rPr>
                <w:t>http</w:t>
              </w:r>
              <w:r w:rsidRPr="003D0BF7">
                <w:rPr>
                  <w:rStyle w:val="-"/>
                  <w:rFonts w:ascii="Arial" w:hAnsi="Arial" w:cs="Arial"/>
                </w:rPr>
                <w:t>://</w:t>
              </w:r>
              <w:proofErr w:type="spellStart"/>
              <w:r w:rsidRPr="0045292F">
                <w:rPr>
                  <w:rStyle w:val="-"/>
                  <w:rFonts w:ascii="Arial" w:hAnsi="Arial" w:cs="Arial"/>
                  <w:lang w:val="de-DE"/>
                </w:rPr>
                <w:t>enimerosi</w:t>
              </w:r>
              <w:proofErr w:type="spellEnd"/>
              <w:r w:rsidRPr="003D0BF7">
                <w:rPr>
                  <w:rStyle w:val="-"/>
                  <w:rFonts w:ascii="Arial" w:hAnsi="Arial" w:cs="Arial"/>
                </w:rPr>
                <w:t>.</w:t>
              </w:r>
              <w:proofErr w:type="spellStart"/>
              <w:r w:rsidRPr="0045292F">
                <w:rPr>
                  <w:rStyle w:val="-"/>
                  <w:rFonts w:ascii="Arial" w:hAnsi="Arial" w:cs="Arial"/>
                  <w:lang w:val="de-DE"/>
                </w:rPr>
                <w:t>moec</w:t>
              </w:r>
              <w:proofErr w:type="spellEnd"/>
              <w:r w:rsidRPr="003D0BF7">
                <w:rPr>
                  <w:rStyle w:val="-"/>
                  <w:rFonts w:ascii="Arial" w:hAnsi="Arial" w:cs="Arial"/>
                </w:rPr>
                <w:t>.</w:t>
              </w:r>
              <w:proofErr w:type="spellStart"/>
              <w:r w:rsidRPr="0045292F">
                <w:rPr>
                  <w:rStyle w:val="-"/>
                  <w:rFonts w:ascii="Arial" w:hAnsi="Arial" w:cs="Arial"/>
                  <w:lang w:val="de-DE"/>
                </w:rPr>
                <w:t>gov</w:t>
              </w:r>
              <w:proofErr w:type="spellEnd"/>
              <w:r w:rsidRPr="003D0BF7">
                <w:rPr>
                  <w:rStyle w:val="-"/>
                  <w:rFonts w:ascii="Arial" w:hAnsi="Arial" w:cs="Arial"/>
                </w:rPr>
                <w:t>.</w:t>
              </w:r>
              <w:proofErr w:type="spellStart"/>
              <w:r w:rsidRPr="0045292F">
                <w:rPr>
                  <w:rStyle w:val="-"/>
                  <w:rFonts w:ascii="Arial" w:hAnsi="Arial" w:cs="Arial"/>
                  <w:lang w:val="de-DE"/>
                </w:rPr>
                <w:t>cy</w:t>
              </w:r>
              <w:proofErr w:type="spellEnd"/>
              <w:r w:rsidRPr="003D0BF7">
                <w:rPr>
                  <w:rStyle w:val="-"/>
                  <w:rFonts w:ascii="Arial" w:hAnsi="Arial" w:cs="Arial"/>
                </w:rPr>
                <w:t>/</w:t>
              </w:r>
              <w:proofErr w:type="spellStart"/>
              <w:r w:rsidRPr="0045292F">
                <w:rPr>
                  <w:rStyle w:val="-"/>
                  <w:rFonts w:ascii="Arial" w:hAnsi="Arial" w:cs="Arial"/>
                  <w:lang w:val="de-DE"/>
                </w:rPr>
                <w:t>archeia</w:t>
              </w:r>
              <w:proofErr w:type="spellEnd"/>
              <w:r w:rsidRPr="003D0BF7">
                <w:rPr>
                  <w:rStyle w:val="-"/>
                  <w:rFonts w:ascii="Arial" w:hAnsi="Arial" w:cs="Arial"/>
                </w:rPr>
                <w:t>/1/</w:t>
              </w:r>
              <w:proofErr w:type="spellStart"/>
              <w:r w:rsidRPr="0045292F">
                <w:rPr>
                  <w:rStyle w:val="-"/>
                  <w:rFonts w:ascii="Arial" w:hAnsi="Arial" w:cs="Arial"/>
                  <w:lang w:val="de-DE"/>
                </w:rPr>
                <w:t>ypp</w:t>
              </w:r>
              <w:proofErr w:type="spellEnd"/>
              <w:r w:rsidRPr="003D0BF7">
                <w:rPr>
                  <w:rStyle w:val="-"/>
                  <w:rFonts w:ascii="Arial" w:hAnsi="Arial" w:cs="Arial"/>
                </w:rPr>
                <w:t>3492</w:t>
              </w:r>
              <w:r w:rsidRPr="0045292F">
                <w:rPr>
                  <w:rStyle w:val="-"/>
                  <w:rFonts w:ascii="Arial" w:hAnsi="Arial" w:cs="Arial"/>
                  <w:lang w:val="de-DE"/>
                </w:rPr>
                <w:t>b</w:t>
              </w:r>
            </w:hyperlink>
            <w:hyperlink r:id="rId17" w:history="1"/>
            <w:hyperlink r:id="rId18" w:history="1"/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tabs>
                <w:tab w:val="left" w:pos="10440"/>
              </w:tabs>
              <w:jc w:val="both"/>
              <w:rPr>
                <w:lang w:val="en-US"/>
              </w:rPr>
            </w:pPr>
            <w:r w:rsidRPr="003D0BF7">
              <w:t xml:space="preserve"> </w:t>
            </w:r>
            <w:hyperlink r:id="rId19" w:history="1">
              <w:r w:rsidRPr="0045292F">
                <w:rPr>
                  <w:rStyle w:val="-"/>
                  <w:lang w:val="en-US"/>
                </w:rPr>
                <w:t>http://www.</w:t>
              </w:r>
              <w:r w:rsidRPr="0045292F">
                <w:rPr>
                  <w:rStyle w:val="-"/>
                  <w:b/>
                  <w:bCs/>
                  <w:lang w:val="en-US"/>
                </w:rPr>
                <w:t>economist</w:t>
              </w:r>
              <w:r w:rsidRPr="0045292F">
                <w:rPr>
                  <w:rStyle w:val="-"/>
                  <w:lang w:val="en-US"/>
                </w:rPr>
                <w:t>.com/</w:t>
              </w:r>
              <w:r w:rsidRPr="0045292F">
                <w:rPr>
                  <w:rStyle w:val="-"/>
                  <w:b/>
                  <w:bCs/>
                  <w:lang w:val="en-US"/>
                </w:rPr>
                <w:t>Greek</w:t>
              </w:r>
              <w:r w:rsidRPr="0045292F">
                <w:rPr>
                  <w:rStyle w:val="-"/>
                  <w:lang w:val="en-US"/>
                </w:rPr>
                <w:t xml:space="preserve"> crisis</w:t>
              </w:r>
            </w:hyperlink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9B47A3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hyperlink r:id="rId20" w:history="1">
              <w:r w:rsidR="00654F5F" w:rsidRPr="0045292F">
                <w:rPr>
                  <w:rStyle w:val="-"/>
                  <w:rFonts w:ascii="Georgia" w:hAnsi="Georgia" w:cs="AdvTT5843c571"/>
                  <w:lang w:val="en-US"/>
                </w:rPr>
                <w:t>http://www.jsse.org/2002/2002-2/pdf/bousiou-ua-greece-2-2002.pdf</w:t>
              </w:r>
            </w:hyperlink>
            <w:r w:rsidR="00654F5F" w:rsidRPr="0045292F">
              <w:rPr>
                <w:rFonts w:ascii="Georgia" w:hAnsi="Georgia" w:cs="AdvTT5843c571"/>
                <w:lang w:val="en-US"/>
              </w:rPr>
              <w:t xml:space="preserve"> 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r w:rsidRPr="0045292F">
              <w:rPr>
                <w:lang w:val="en-US"/>
              </w:rPr>
              <w:t>http://www.ncsl.org/documents/educ/FiscalImpactOfPrivateSchoolChoice.pdf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9B47A3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</w:rPr>
            </w:pPr>
            <w:hyperlink r:id="rId21" w:history="1">
              <w:r w:rsidR="00654F5F" w:rsidRPr="0045292F">
                <w:rPr>
                  <w:rStyle w:val="-"/>
                  <w:rFonts w:ascii="Georgia" w:hAnsi="Georgia" w:cs="AdvTT5843c571"/>
                  <w:lang w:val="en-US"/>
                </w:rPr>
                <w:t>http</w:t>
              </w:r>
              <w:r w:rsidR="00654F5F" w:rsidRPr="0045292F">
                <w:rPr>
                  <w:rStyle w:val="-"/>
                  <w:rFonts w:ascii="Georgia" w:hAnsi="Georgia" w:cs="AdvTT5843c571"/>
                </w:rPr>
                <w:t>://</w:t>
              </w:r>
              <w:r w:rsidR="00654F5F" w:rsidRPr="0045292F">
                <w:rPr>
                  <w:rStyle w:val="-"/>
                  <w:rFonts w:ascii="Georgia" w:hAnsi="Georgia" w:cs="AdvTT5843c571"/>
                  <w:lang w:val="en-US"/>
                </w:rPr>
                <w:t>www</w:t>
              </w:r>
              <w:r w:rsidR="00654F5F" w:rsidRPr="0045292F">
                <w:rPr>
                  <w:rStyle w:val="-"/>
                  <w:rFonts w:ascii="Georgia" w:hAnsi="Georgia" w:cs="AdvTT5843c571"/>
                </w:rPr>
                <w:t>.</w:t>
              </w:r>
              <w:proofErr w:type="spellStart"/>
              <w:r w:rsidR="00654F5F" w:rsidRPr="0045292F">
                <w:rPr>
                  <w:rStyle w:val="-"/>
                  <w:rFonts w:ascii="Georgia" w:hAnsi="Georgia" w:cs="AdvTT5843c571"/>
                  <w:lang w:val="en-US"/>
                </w:rPr>
                <w:t>phil</w:t>
              </w:r>
              <w:proofErr w:type="spellEnd"/>
              <w:r w:rsidR="00654F5F" w:rsidRPr="0045292F">
                <w:rPr>
                  <w:rStyle w:val="-"/>
                  <w:rFonts w:ascii="Georgia" w:hAnsi="Georgia" w:cs="AdvTT5843c571"/>
                </w:rPr>
                <w:t>.</w:t>
              </w:r>
              <w:proofErr w:type="spellStart"/>
              <w:r w:rsidR="00654F5F" w:rsidRPr="0045292F">
                <w:rPr>
                  <w:rStyle w:val="-"/>
                  <w:rFonts w:ascii="Georgia" w:hAnsi="Georgia" w:cs="AdvTT5843c571"/>
                  <w:lang w:val="en-US"/>
                </w:rPr>
                <w:t>frb</w:t>
              </w:r>
              <w:proofErr w:type="spellEnd"/>
              <w:r w:rsidR="00654F5F" w:rsidRPr="0045292F">
                <w:rPr>
                  <w:rStyle w:val="-"/>
                  <w:rFonts w:ascii="Georgia" w:hAnsi="Georgia" w:cs="AdvTT5843c571"/>
                </w:rPr>
                <w:t>.</w:t>
              </w:r>
              <w:r w:rsidR="00654F5F" w:rsidRPr="0045292F">
                <w:rPr>
                  <w:rStyle w:val="-"/>
                  <w:rFonts w:ascii="Georgia" w:hAnsi="Georgia" w:cs="AdvTT5843c571"/>
                  <w:lang w:val="en-US"/>
                </w:rPr>
                <w:t>org</w:t>
              </w:r>
              <w:r w:rsidR="00654F5F" w:rsidRPr="0045292F">
                <w:rPr>
                  <w:rStyle w:val="-"/>
                  <w:rFonts w:ascii="Georgia" w:hAnsi="Georgia" w:cs="AdvTT5843c571"/>
                </w:rPr>
                <w:t>/</w:t>
              </w:r>
              <w:r w:rsidR="00654F5F" w:rsidRPr="0045292F">
                <w:rPr>
                  <w:rStyle w:val="-"/>
                  <w:rFonts w:ascii="Georgia" w:hAnsi="Georgia" w:cs="AdvTT5843c571"/>
                  <w:lang w:val="en-US"/>
                </w:rPr>
                <w:t>research</w:t>
              </w:r>
              <w:r w:rsidR="00654F5F" w:rsidRPr="0045292F">
                <w:rPr>
                  <w:rStyle w:val="-"/>
                  <w:rFonts w:ascii="Georgia" w:hAnsi="Georgia" w:cs="AdvTT5843c571"/>
                </w:rPr>
                <w:t>-</w:t>
              </w:r>
              <w:r w:rsidR="00654F5F" w:rsidRPr="0045292F">
                <w:rPr>
                  <w:rStyle w:val="-"/>
                  <w:rFonts w:ascii="Georgia" w:hAnsi="Georgia" w:cs="AdvTT5843c571"/>
                  <w:lang w:val="en-US"/>
                </w:rPr>
                <w:t>and</w:t>
              </w:r>
              <w:r w:rsidR="00654F5F" w:rsidRPr="0045292F">
                <w:rPr>
                  <w:rStyle w:val="-"/>
                  <w:rFonts w:ascii="Georgia" w:hAnsi="Georgia" w:cs="AdvTT5843c571"/>
                </w:rPr>
                <w:t>-</w:t>
              </w:r>
              <w:r w:rsidR="00654F5F" w:rsidRPr="0045292F">
                <w:rPr>
                  <w:rStyle w:val="-"/>
                  <w:rFonts w:ascii="Georgia" w:hAnsi="Georgia" w:cs="AdvTT5843c571"/>
                  <w:lang w:val="en-US"/>
                </w:rPr>
                <w:t>data</w:t>
              </w:r>
              <w:r w:rsidR="00654F5F" w:rsidRPr="0045292F">
                <w:rPr>
                  <w:rStyle w:val="-"/>
                  <w:rFonts w:ascii="Georgia" w:hAnsi="Georgia" w:cs="AdvTT5843c571"/>
                </w:rPr>
                <w:t>/</w:t>
              </w:r>
              <w:r w:rsidR="00654F5F" w:rsidRPr="0045292F">
                <w:rPr>
                  <w:rStyle w:val="-"/>
                  <w:rFonts w:ascii="Georgia" w:hAnsi="Georgia" w:cs="AdvTT5843c571"/>
                  <w:lang w:val="en-US"/>
                </w:rPr>
                <w:t>publications</w:t>
              </w:r>
              <w:r w:rsidR="00654F5F" w:rsidRPr="0045292F">
                <w:rPr>
                  <w:rStyle w:val="-"/>
                  <w:rFonts w:ascii="Georgia" w:hAnsi="Georgia" w:cs="AdvTT5843c571"/>
                </w:rPr>
                <w:t>/</w:t>
              </w:r>
              <w:r w:rsidR="00654F5F" w:rsidRPr="0045292F">
                <w:rPr>
                  <w:rStyle w:val="-"/>
                  <w:rFonts w:ascii="Georgia" w:hAnsi="Georgia" w:cs="AdvTT5843c571"/>
                  <w:lang w:val="en-US"/>
                </w:rPr>
                <w:t>business</w:t>
              </w:r>
              <w:r w:rsidR="00654F5F" w:rsidRPr="0045292F">
                <w:rPr>
                  <w:rStyle w:val="-"/>
                  <w:rFonts w:ascii="Georgia" w:hAnsi="Georgia" w:cs="AdvTT5843c571"/>
                </w:rPr>
                <w:t>-</w:t>
              </w:r>
              <w:r w:rsidR="00654F5F" w:rsidRPr="0045292F">
                <w:rPr>
                  <w:rStyle w:val="-"/>
                  <w:rFonts w:ascii="Georgia" w:hAnsi="Georgia" w:cs="AdvTT5843c571"/>
                  <w:lang w:val="en-US"/>
                </w:rPr>
                <w:t>review</w:t>
              </w:r>
              <w:r w:rsidR="00654F5F" w:rsidRPr="0045292F">
                <w:rPr>
                  <w:rStyle w:val="-"/>
                  <w:rFonts w:ascii="Georgia" w:hAnsi="Georgia" w:cs="AdvTT5843c571"/>
                </w:rPr>
                <w:t>/2003/</w:t>
              </w:r>
              <w:r w:rsidR="00654F5F" w:rsidRPr="0045292F">
                <w:rPr>
                  <w:rStyle w:val="-"/>
                  <w:rFonts w:ascii="Georgia" w:hAnsi="Georgia" w:cs="AdvTT5843c571"/>
                  <w:lang w:val="en-US"/>
                </w:rPr>
                <w:t>q</w:t>
              </w:r>
              <w:r w:rsidR="00654F5F" w:rsidRPr="0045292F">
                <w:rPr>
                  <w:rStyle w:val="-"/>
                  <w:rFonts w:ascii="Georgia" w:hAnsi="Georgia" w:cs="AdvTT5843c571"/>
                </w:rPr>
                <w:t>4/</w:t>
              </w:r>
              <w:proofErr w:type="spellStart"/>
              <w:r w:rsidR="00654F5F" w:rsidRPr="0045292F">
                <w:rPr>
                  <w:rStyle w:val="-"/>
                  <w:rFonts w:ascii="Georgia" w:hAnsi="Georgia" w:cs="AdvTT5843c571"/>
                  <w:lang w:val="en-US"/>
                </w:rPr>
                <w:t>brq</w:t>
              </w:r>
              <w:proofErr w:type="spellEnd"/>
              <w:r w:rsidR="00654F5F" w:rsidRPr="0045292F">
                <w:rPr>
                  <w:rStyle w:val="-"/>
                  <w:rFonts w:ascii="Georgia" w:hAnsi="Georgia" w:cs="AdvTT5843c571"/>
                </w:rPr>
                <w:t>403</w:t>
              </w:r>
              <w:r w:rsidR="00654F5F" w:rsidRPr="0045292F">
                <w:rPr>
                  <w:rStyle w:val="-"/>
                  <w:rFonts w:ascii="Georgia" w:hAnsi="Georgia" w:cs="AdvTT5843c571"/>
                  <w:lang w:val="en-US"/>
                </w:rPr>
                <w:t>as</w:t>
              </w:r>
              <w:r w:rsidR="00654F5F" w:rsidRPr="0045292F">
                <w:rPr>
                  <w:rStyle w:val="-"/>
                  <w:rFonts w:ascii="Georgia" w:hAnsi="Georgia" w:cs="AdvTT5843c571"/>
                </w:rPr>
                <w:t>.</w:t>
              </w:r>
              <w:proofErr w:type="spellStart"/>
              <w:r w:rsidR="00654F5F" w:rsidRPr="0045292F">
                <w:rPr>
                  <w:rStyle w:val="-"/>
                  <w:rFonts w:ascii="Georgia" w:hAnsi="Georgia" w:cs="AdvTT5843c571"/>
                  <w:lang w:val="en-US"/>
                </w:rPr>
                <w:t>pdf</w:t>
              </w:r>
              <w:proofErr w:type="spellEnd"/>
            </w:hyperlink>
            <w:r w:rsidR="00654F5F" w:rsidRPr="0045292F">
              <w:rPr>
                <w:rFonts w:ascii="Georgia" w:hAnsi="Georgia" w:cs="AdvTT5843c571"/>
              </w:rPr>
              <w:t xml:space="preserve">  (τελευταία πρόσβαση 28/10/2016).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contextualSpacing/>
              <w:jc w:val="both"/>
              <w:rPr>
                <w:szCs w:val="24"/>
                <w:lang w:val="en-US"/>
              </w:rPr>
            </w:pPr>
            <w:r w:rsidRPr="0045292F">
              <w:rPr>
                <w:szCs w:val="24"/>
              </w:rPr>
              <w:tab/>
            </w:r>
            <w:hyperlink r:id="rId22" w:history="1">
              <w:r w:rsidRPr="0045292F">
                <w:rPr>
                  <w:rStyle w:val="-"/>
                  <w:szCs w:val="24"/>
                  <w:lang w:val="en-US"/>
                </w:rPr>
                <w:t xml:space="preserve">http://www.pi-schools.gr/download/programs/erevnes/ax_poiot </w:t>
              </w:r>
              <w:r w:rsidRPr="0045292F">
                <w:rPr>
                  <w:rStyle w:val="-"/>
                  <w:szCs w:val="24"/>
                  <w:lang w:val="en-US"/>
                </w:rPr>
                <w:tab/>
              </w:r>
              <w:proofErr w:type="spellStart"/>
              <w:r w:rsidRPr="0045292F">
                <w:rPr>
                  <w:rStyle w:val="-"/>
                  <w:szCs w:val="24"/>
                  <w:lang w:val="en-US"/>
                </w:rPr>
                <w:t>xar_prot_deft_ekp</w:t>
              </w:r>
              <w:proofErr w:type="spellEnd"/>
              <w:r w:rsidRPr="0045292F">
                <w:rPr>
                  <w:rStyle w:val="-"/>
                  <w:szCs w:val="24"/>
                  <w:lang w:val="en-US"/>
                </w:rPr>
                <w:t>/</w:t>
              </w:r>
              <w:proofErr w:type="spellStart"/>
              <w:r w:rsidRPr="0045292F">
                <w:rPr>
                  <w:rStyle w:val="-"/>
                  <w:szCs w:val="24"/>
                  <w:lang w:val="en-US"/>
                </w:rPr>
                <w:t>ekp_poiot_sx_eisig</w:t>
              </w:r>
              <w:proofErr w:type="spellEnd"/>
              <w:r w:rsidRPr="0045292F">
                <w:rPr>
                  <w:rStyle w:val="-"/>
                  <w:szCs w:val="24"/>
                  <w:lang w:val="en-US"/>
                </w:rPr>
                <w:t>/s_1_118.pdf</w:t>
              </w:r>
            </w:hyperlink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r w:rsidRPr="0045292F">
              <w:rPr>
                <w:lang w:val="en-US"/>
              </w:rPr>
              <w:t>http://www.rand.org/pubs/research_briefs/RB8018.html.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contextualSpacing/>
              <w:jc w:val="both"/>
              <w:rPr>
                <w:lang w:val="en-US"/>
              </w:rPr>
            </w:pPr>
            <w:r w:rsidRPr="0045292F">
              <w:rPr>
                <w:szCs w:val="24"/>
                <w:lang w:val="en-US"/>
              </w:rPr>
              <w:tab/>
            </w:r>
            <w:hyperlink r:id="rId23" w:history="1">
              <w:r w:rsidRPr="0045292F">
                <w:rPr>
                  <w:rStyle w:val="-"/>
                  <w:szCs w:val="24"/>
                  <w:lang w:val="en-US"/>
                </w:rPr>
                <w:t>http://www.slideshare.net/ssuser46f67c/ss-</w:t>
              </w:r>
              <w:r w:rsidRPr="0045292F">
                <w:rPr>
                  <w:rStyle w:val="-"/>
                  <w:szCs w:val="24"/>
                  <w:lang w:val="en-US"/>
                </w:rPr>
                <w:tab/>
                <w:t>42146113</w:t>
              </w:r>
            </w:hyperlink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pStyle w:val="Default"/>
              <w:jc w:val="both"/>
              <w:rPr>
                <w:rFonts w:ascii="Times New Roman" w:hAnsi="Times New Roman" w:cs="Times New Roman"/>
                <w:color w:val="3366FF"/>
              </w:rPr>
            </w:pPr>
            <w:r w:rsidRPr="0045292F">
              <w:rPr>
                <w:rFonts w:ascii="Times New Roman" w:hAnsi="Times New Roman" w:cs="Times New Roman"/>
                <w:b/>
                <w:color w:val="0000FF"/>
              </w:rPr>
              <w:t xml:space="preserve"> </w:t>
            </w:r>
            <w:r w:rsidRPr="0045292F">
              <w:rPr>
                <w:rFonts w:ascii="Times New Roman" w:hAnsi="Times New Roman" w:cs="Times New Roman"/>
                <w:color w:val="3366FF"/>
              </w:rPr>
              <w:t>http://www.tovima.gr/files/1/2013/05/15/DF3549C6AF4C460284BE19224CD63B4E.jpg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r w:rsidRPr="0045292F">
              <w:rPr>
                <w:lang w:val="en-US"/>
              </w:rPr>
              <w:t>https://edu.klimaka.gr/leitoyrgia-sxoleivn/nipiagogio/1752-kanonismos-leitourgias-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r w:rsidRPr="0045292F">
              <w:rPr>
                <w:lang w:val="en-US"/>
              </w:rPr>
              <w:t>https://educationanddevelopment.files.wordpress.com/2008/06/slr_wp6.pdf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pStyle w:val="Default"/>
              <w:tabs>
                <w:tab w:val="left" w:pos="10440"/>
              </w:tabs>
              <w:jc w:val="both"/>
            </w:pPr>
            <w:r w:rsidRPr="0045292F">
              <w:t xml:space="preserve"> </w:t>
            </w:r>
            <w:hyperlink r:id="rId24" w:history="1">
              <w:r w:rsidRPr="0045292F">
                <w:rPr>
                  <w:rStyle w:val="-"/>
                  <w:rFonts w:ascii="Times New Roman" w:hAnsi="Times New Roman" w:cs="Times New Roman"/>
                </w:rPr>
                <w:t>https://el.wikipedia.org/wiki/</w:t>
              </w:r>
              <w:r w:rsidRPr="0045292F">
                <w:rPr>
                  <w:rStyle w:val="-"/>
                  <w:rFonts w:ascii="Times New Roman" w:hAnsi="Times New Roman" w:cs="Times New Roman"/>
                  <w:lang w:val="el-GR"/>
                </w:rPr>
                <w:t>Οικονομία</w:t>
              </w:r>
              <w:r w:rsidRPr="0045292F">
                <w:rPr>
                  <w:rStyle w:val="-"/>
                  <w:rFonts w:ascii="Times New Roman" w:hAnsi="Times New Roman" w:cs="Times New Roman"/>
                </w:rPr>
                <w:t>_</w:t>
              </w:r>
              <w:r w:rsidRPr="0045292F">
                <w:rPr>
                  <w:rStyle w:val="-"/>
                  <w:rFonts w:ascii="Times New Roman" w:hAnsi="Times New Roman" w:cs="Times New Roman"/>
                  <w:lang w:val="el-GR"/>
                </w:rPr>
                <w:t>της</w:t>
              </w:r>
              <w:r w:rsidRPr="0045292F">
                <w:rPr>
                  <w:rStyle w:val="-"/>
                  <w:rFonts w:ascii="Times New Roman" w:hAnsi="Times New Roman" w:cs="Times New Roman"/>
                </w:rPr>
                <w:t>_</w:t>
              </w:r>
              <w:r w:rsidRPr="0045292F">
                <w:rPr>
                  <w:rStyle w:val="-"/>
                  <w:rFonts w:ascii="Times New Roman" w:hAnsi="Times New Roman" w:cs="Times New Roman"/>
                  <w:lang w:val="el-GR"/>
                </w:rPr>
                <w:t>Ελλάδας</w:t>
              </w:r>
            </w:hyperlink>
            <w:r w:rsidRPr="0045292F">
              <w:rPr>
                <w:rStyle w:val="HTML"/>
                <w:rFonts w:ascii="Times New Roman" w:hAnsi="Times New Roman" w:cs="Times New Roman"/>
                <w:color w:val="545454"/>
              </w:rPr>
              <w:t xml:space="preserve"> </w:t>
            </w:r>
            <w:r w:rsidRPr="0045292F">
              <w:t xml:space="preserve">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9B47A3" w:rsidP="001E75CD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hyperlink r:id="rId25" w:history="1">
              <w:r w:rsidR="00654F5F" w:rsidRPr="0045292F">
                <w:rPr>
                  <w:rStyle w:val="-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https://www.iky.gr/el</w:t>
              </w:r>
            </w:hyperlink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Hutchings, M., </w:t>
            </w:r>
            <w:proofErr w:type="spellStart"/>
            <w:r w:rsidRPr="0045292F">
              <w:rPr>
                <w:rFonts w:ascii="Georgia" w:hAnsi="Georgia" w:cs="AdvTT5843c571"/>
                <w:lang w:val="en-US"/>
              </w:rPr>
              <w:t>Fulop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M. &amp; Van den Dries (2002). </w:t>
            </w:r>
            <w:r w:rsidRPr="0045292F">
              <w:rPr>
                <w:rFonts w:ascii="Georgia" w:hAnsi="Georgia" w:cs="AdvTT5843c571"/>
                <w:i/>
                <w:lang w:val="en-US"/>
              </w:rPr>
              <w:t>Young people's Understanding of Economic Issues in Europe</w:t>
            </w:r>
            <w:r w:rsidRPr="0045292F">
              <w:rPr>
                <w:rFonts w:ascii="Georgia" w:hAnsi="Georgia" w:cs="AdvTT5843c571"/>
                <w:lang w:val="en-US"/>
              </w:rPr>
              <w:t xml:space="preserve">. USA: </w:t>
            </w:r>
            <w:proofErr w:type="spellStart"/>
            <w:r w:rsidRPr="0045292F">
              <w:rPr>
                <w:rFonts w:ascii="Georgia" w:hAnsi="Georgia" w:cs="AdvTT5843c571"/>
                <w:lang w:val="en-US"/>
              </w:rPr>
              <w:t>Trentham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 Books.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el-GR"/>
              </w:rPr>
            </w:pPr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el-GR"/>
              </w:rPr>
              <w:t>in fighting poverty (Vol. 346). World Bank Publications.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Jæger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M.M.,(2007). “Economic and Social Returns to Educational Choices Extending the Utility Function”. Rationality and Society. Vol.19, no.4, pp. 451-483.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Jarvis, P. (2007). </w:t>
            </w:r>
            <w:proofErr w:type="spellStart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Globalisation</w:t>
            </w:r>
            <w:proofErr w:type="spellEnd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,  Lifelong Learning and the Learning Society- Sociological perspectives.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London: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Routledge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Johnstone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D. B., (2004). “The economics and politics of cost sharing in higher education: comparative perspectives”, </w:t>
            </w:r>
            <w:r w:rsidRPr="0045292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Economics of Education Review</w:t>
            </w: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, Vol.  23, pp. 403-410.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Jones, P. (2010). The  Politics of the Economics of Education in the European Union.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European Educational Research Journal,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9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(3), 359-380.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r w:rsidRPr="0045292F">
              <w:rPr>
                <w:rFonts w:ascii="Georgia" w:hAnsi="Georgia" w:cs="AdvTT5843c571"/>
                <w:lang w:val="fr-FR"/>
              </w:rPr>
              <w:t xml:space="preserve">Joshi, P. &amp; Marri, A. R. (2006). </w:t>
            </w:r>
            <w:r w:rsidRPr="0045292F">
              <w:rPr>
                <w:rFonts w:ascii="Georgia" w:hAnsi="Georgia" w:cs="AdvTT5843c571"/>
                <w:lang w:val="en-US"/>
              </w:rPr>
              <w:t xml:space="preserve">An Economics Methods Course? Challenges of Teaching an Economics Education Methods Course for Secondary Social Studies for </w:t>
            </w:r>
            <w:proofErr w:type="spellStart"/>
            <w:r w:rsidRPr="0045292F">
              <w:rPr>
                <w:rFonts w:ascii="Georgia" w:hAnsi="Georgia" w:cs="AdvTT5843c571"/>
                <w:lang w:val="en-US"/>
              </w:rPr>
              <w:t>Preservice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 Teachers, </w:t>
            </w:r>
            <w:r w:rsidRPr="0045292F">
              <w:rPr>
                <w:rFonts w:ascii="Georgia" w:hAnsi="Georgia" w:cs="AdvTT5843c571"/>
                <w:i/>
                <w:lang w:val="en-US"/>
              </w:rPr>
              <w:t>The Social Studies</w:t>
            </w:r>
            <w:r w:rsidRPr="0045292F">
              <w:rPr>
                <w:rFonts w:ascii="Georgia" w:hAnsi="Georgia" w:cs="AdvTT5843c571"/>
                <w:lang w:val="en-US"/>
              </w:rPr>
              <w:t>, 97(5), 197-202.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7810AB" w:rsidRDefault="00654F5F" w:rsidP="001E75CD">
            <w:pPr>
              <w:jc w:val="both"/>
              <w:rPr>
                <w:sz w:val="24"/>
                <w:szCs w:val="24"/>
                <w:lang w:val="en-US"/>
              </w:rPr>
            </w:pPr>
            <w:r w:rsidRPr="007810AB">
              <w:rPr>
                <w:b/>
                <w:sz w:val="24"/>
                <w:szCs w:val="24"/>
                <w:lang w:val="en-US"/>
              </w:rPr>
              <w:t>Keynes, M. J</w:t>
            </w:r>
            <w:r w:rsidRPr="007810AB">
              <w:rPr>
                <w:sz w:val="24"/>
                <w:szCs w:val="24"/>
                <w:lang w:val="en-US"/>
              </w:rPr>
              <w:t xml:space="preserve">. (1936). </w:t>
            </w:r>
            <w:r w:rsidRPr="003D0BF7">
              <w:rPr>
                <w:bCs/>
                <w:i/>
                <w:iCs/>
                <w:sz w:val="24"/>
                <w:szCs w:val="24"/>
                <w:lang w:val="en-US"/>
              </w:rPr>
              <w:t xml:space="preserve">The General Theory of Employment, Interest and Money, </w:t>
            </w:r>
            <w:r w:rsidRPr="003D0BF7">
              <w:rPr>
                <w:bCs/>
                <w:sz w:val="24"/>
                <w:szCs w:val="24"/>
                <w:lang w:val="en-US"/>
              </w:rPr>
              <w:t>Palgrave Macmillan, U.K.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Knipprath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 H., &amp; Rick, K. D.  (2015). How Social and Human Capital Predict Participation in Lifelong Learning: A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Longtitudinal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Data Analysis.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Adult Education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lastRenderedPageBreak/>
              <w:t>Quarterly,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65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(1), 50-66. 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r w:rsidRPr="00654F5F">
              <w:rPr>
                <w:rFonts w:ascii="Calibri" w:hAnsi="Calibri" w:cs="Calibri"/>
                <w:lang w:val="fr-FR"/>
              </w:rPr>
              <w:lastRenderedPageBreak/>
              <w:t xml:space="preserve"> </w:t>
            </w:r>
            <w:proofErr w:type="spellStart"/>
            <w:r w:rsidRPr="00654F5F">
              <w:rPr>
                <w:rFonts w:ascii="Calibri" w:hAnsi="Calibri" w:cs="Calibri"/>
                <w:lang w:val="fr-FR"/>
              </w:rPr>
              <w:t>Koilias</w:t>
            </w:r>
            <w:proofErr w:type="spellEnd"/>
            <w:r w:rsidRPr="00654F5F">
              <w:rPr>
                <w:rFonts w:ascii="Calibri" w:hAnsi="Calibri" w:cs="Calibri"/>
                <w:lang w:val="fr-FR"/>
              </w:rPr>
              <w:t>, C.,</w:t>
            </w:r>
            <w:r w:rsidRPr="00654F5F">
              <w:rPr>
                <w:lang w:val="fr-FR"/>
              </w:rPr>
              <w:t xml:space="preserve"> </w:t>
            </w:r>
            <w:proofErr w:type="spellStart"/>
            <w:r w:rsidRPr="00654F5F">
              <w:rPr>
                <w:lang w:val="fr-FR"/>
              </w:rPr>
              <w:t>Kostoglou</w:t>
            </w:r>
            <w:proofErr w:type="spellEnd"/>
            <w:r w:rsidRPr="00654F5F">
              <w:rPr>
                <w:lang w:val="fr-FR"/>
              </w:rPr>
              <w:t xml:space="preserve">, V. &amp; </w:t>
            </w:r>
            <w:proofErr w:type="spellStart"/>
            <w:r w:rsidRPr="00654F5F">
              <w:rPr>
                <w:lang w:val="fr-FR"/>
              </w:rPr>
              <w:t>Vassilakopoulos</w:t>
            </w:r>
            <w:proofErr w:type="spellEnd"/>
            <w:r w:rsidRPr="00654F5F">
              <w:rPr>
                <w:lang w:val="fr-FR"/>
              </w:rPr>
              <w:t xml:space="preserve">, M. (2012). </w:t>
            </w:r>
            <w:r w:rsidRPr="0045292F">
              <w:rPr>
                <w:lang w:val="en-US"/>
              </w:rPr>
              <w:t>Higher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proofErr w:type="spellStart"/>
            <w:r w:rsidRPr="0045292F">
              <w:rPr>
                <w:rFonts w:ascii="Georgia" w:hAnsi="Georgia" w:cs="AdvTT5843c571"/>
                <w:lang w:val="en-US"/>
              </w:rPr>
              <w:t>Komoski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P. (1985). Instructional materials will not improve until we change the system, </w:t>
            </w:r>
            <w:r w:rsidRPr="0045292F">
              <w:rPr>
                <w:rFonts w:ascii="Georgia" w:hAnsi="Georgia" w:cs="AdvTT5843c571"/>
                <w:i/>
                <w:lang w:val="en-US"/>
              </w:rPr>
              <w:t>Educational Leadership</w:t>
            </w:r>
            <w:r w:rsidRPr="0045292F">
              <w:rPr>
                <w:rFonts w:ascii="Georgia" w:hAnsi="Georgia" w:cs="AdvTT5843c571"/>
                <w:lang w:val="en-US"/>
              </w:rPr>
              <w:t>, 42, 31-37.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Kools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M.,  &amp; Stoll, L. (2016).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What Makes a School a Learning </w:t>
            </w:r>
            <w:proofErr w:type="spellStart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Organisation</w:t>
            </w:r>
            <w:proofErr w:type="spellEnd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?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OECD  Education Working Papers, No 137. Paris: OECD Publishing.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Kramer, B. (2007). Participatory Learning in Introductory Economics, </w:t>
            </w:r>
            <w:r w:rsidRPr="0045292F">
              <w:rPr>
                <w:rFonts w:ascii="Georgia" w:hAnsi="Georgia" w:cs="AdvTT5843c571"/>
                <w:i/>
                <w:lang w:val="en-US"/>
              </w:rPr>
              <w:t>Review of Radical Political Economics</w:t>
            </w:r>
            <w:r w:rsidRPr="0045292F">
              <w:rPr>
                <w:rFonts w:ascii="Georgia" w:hAnsi="Georgia" w:cs="AdvTT5843c571"/>
                <w:lang w:val="en-US"/>
              </w:rPr>
              <w:t>, 39(3), 322-328.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Laal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 M.,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Laal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 A., &amp;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Aliramaei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A. (2014).  Continuing  Education; Lifelong Learning. </w:t>
            </w:r>
            <w:proofErr w:type="spellStart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Procedia</w:t>
            </w:r>
            <w:proofErr w:type="spellEnd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- Social and Behavioral Sciences,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116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4052-4056.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Lawson, R.A. (2006). Teaching Economic Principles With Comic Strips, </w:t>
            </w:r>
            <w:r w:rsidRPr="0045292F">
              <w:rPr>
                <w:rFonts w:ascii="Georgia" w:hAnsi="Georgia" w:cs="AdvTT5843c571"/>
                <w:i/>
                <w:lang w:val="en-US"/>
              </w:rPr>
              <w:t>Journal of Private Enterprise</w:t>
            </w:r>
            <w:r w:rsidRPr="0045292F">
              <w:rPr>
                <w:rFonts w:ascii="Georgia" w:hAnsi="Georgia" w:cs="AdvTT5843c571"/>
                <w:lang w:val="en-US"/>
              </w:rPr>
              <w:t>, 22(1), 168-176.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Lazăr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 I., &amp; 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Lazăr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L. (2012).  Considerations  on the Implementation of the Lifelong Learning Initiative in the European Union. </w:t>
            </w:r>
            <w:proofErr w:type="spellStart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Procedia</w:t>
            </w:r>
            <w:proofErr w:type="spellEnd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- Social and Behavioral Sciences,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46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2533-2536.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3D0BF7" w:rsidRDefault="00654F5F" w:rsidP="001E75CD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7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Lazarus, R.S. &amp; </w:t>
            </w:r>
            <w:proofErr w:type="spellStart"/>
            <w:r w:rsidRPr="001E7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Folkman</w:t>
            </w:r>
            <w:proofErr w:type="spellEnd"/>
            <w:r w:rsidRPr="001E7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S. (1984). Stress, appraisal and coping. New York</w:t>
            </w:r>
            <w:r w:rsidRPr="003D0B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1E7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Springer.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1E75CD" w:rsidRDefault="00654F5F" w:rsidP="001E75CD">
            <w:pPr>
              <w:jc w:val="both"/>
              <w:rPr>
                <w:sz w:val="24"/>
                <w:szCs w:val="24"/>
                <w:lang w:val="fr-FR"/>
              </w:rPr>
            </w:pPr>
            <w:r w:rsidRPr="001E75CD">
              <w:rPr>
                <w:b/>
                <w:sz w:val="24"/>
                <w:szCs w:val="24"/>
                <w:lang w:val="fr-FR"/>
              </w:rPr>
              <w:t xml:space="preserve">Le </w:t>
            </w:r>
            <w:proofErr w:type="spellStart"/>
            <w:r w:rsidRPr="001E75CD">
              <w:rPr>
                <w:b/>
                <w:sz w:val="24"/>
                <w:szCs w:val="24"/>
                <w:lang w:val="fr-FR"/>
              </w:rPr>
              <w:t>Thành</w:t>
            </w:r>
            <w:proofErr w:type="spellEnd"/>
            <w:r w:rsidRPr="001E75CD">
              <w:rPr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E75CD">
              <w:rPr>
                <w:b/>
                <w:sz w:val="24"/>
                <w:szCs w:val="24"/>
                <w:lang w:val="fr-FR"/>
              </w:rPr>
              <w:t>Khôi</w:t>
            </w:r>
            <w:proofErr w:type="spellEnd"/>
            <w:r w:rsidRPr="001E75CD">
              <w:rPr>
                <w:sz w:val="24"/>
                <w:szCs w:val="24"/>
                <w:lang w:val="fr-FR"/>
              </w:rPr>
              <w:t xml:space="preserve">, (1979).  </w:t>
            </w:r>
            <w:r w:rsidRPr="001E75CD">
              <w:rPr>
                <w:i/>
                <w:sz w:val="24"/>
                <w:szCs w:val="24"/>
                <w:lang w:val="fr-FR"/>
              </w:rPr>
              <w:t>L’industrie de l’enseignement</w:t>
            </w:r>
            <w:r w:rsidRPr="001E75CD">
              <w:rPr>
                <w:sz w:val="24"/>
                <w:szCs w:val="24"/>
                <w:lang w:val="fr-FR"/>
              </w:rPr>
              <w:t xml:space="preserve">, Paris, Les éditions de Minuit,  </w:t>
            </w:r>
            <w:r w:rsidRPr="001E75CD">
              <w:rPr>
                <w:sz w:val="24"/>
                <w:szCs w:val="24"/>
              </w:rPr>
              <w:t>σ</w:t>
            </w:r>
            <w:r w:rsidRPr="001E75CD">
              <w:rPr>
                <w:sz w:val="24"/>
                <w:szCs w:val="24"/>
                <w:lang w:val="fr-FR"/>
              </w:rPr>
              <w:t>. 269-270.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r w:rsidRPr="0045292F">
              <w:rPr>
                <w:lang w:val="en-US"/>
              </w:rPr>
              <w:t>Levin, H. (2002). “A comprehensive framework for evaluating educational vouchers”,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Lewis, D.R. et al. 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(1991). “Keyboarding as General Education: Post- School Employment and Earnings Effects”.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Economics of Education Review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Vol. 10, no. 4, pp. 332-342.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el-GR"/>
              </w:rPr>
            </w:pPr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el-GR"/>
              </w:rPr>
              <w:t>lib=</w:t>
            </w:r>
            <w:proofErr w:type="spellStart"/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el-GR"/>
              </w:rPr>
              <w:t>EDULLL&amp;item</w:t>
            </w:r>
            <w:proofErr w:type="spellEnd"/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el-GR"/>
              </w:rPr>
              <w:t>=91&amp;bitstream=91_01#page/4/mode/2up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r w:rsidRPr="0045292F">
              <w:rPr>
                <w:lang w:val="en-US"/>
              </w:rPr>
              <w:t>Little, A. W. (2003). Motivating learning and the development of human capital,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r w:rsidRPr="0045292F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45292F">
              <w:rPr>
                <w:rFonts w:ascii="Calibri" w:hAnsi="Calibri" w:cs="Calibri"/>
                <w:lang w:val="en-US"/>
              </w:rPr>
              <w:t>Livanos</w:t>
            </w:r>
            <w:proofErr w:type="spellEnd"/>
            <w:r w:rsidRPr="0045292F">
              <w:rPr>
                <w:rFonts w:ascii="Calibri" w:hAnsi="Calibri" w:cs="Calibri"/>
                <w:lang w:val="en-US"/>
              </w:rPr>
              <w:t xml:space="preserve">, I. &amp; </w:t>
            </w:r>
            <w:proofErr w:type="spellStart"/>
            <w:r w:rsidRPr="0045292F">
              <w:rPr>
                <w:rFonts w:ascii="Calibri" w:hAnsi="Calibri" w:cs="Calibri"/>
                <w:lang w:val="en-US"/>
              </w:rPr>
              <w:t>Pouliakas</w:t>
            </w:r>
            <w:proofErr w:type="spellEnd"/>
            <w:r w:rsidRPr="0045292F">
              <w:rPr>
                <w:rFonts w:ascii="Calibri" w:hAnsi="Calibri" w:cs="Calibri"/>
                <w:lang w:val="en-US"/>
              </w:rPr>
              <w:t>, K. (2011). Wage returns to university disciplines in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Lundvall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 B., &amp;  Rasmussen, P. (2016). Challenges for  adult skill formation in the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globalising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learning economy – a European perspective.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International Journal of Lifelong Education,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35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(4), 448-464.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Lutz, W., </w:t>
            </w:r>
            <w:proofErr w:type="spellStart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Cuaresma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J.C., &amp; Sanderson, W. (2008). “The Demography of Educational Attainment and Economic Growth”, </w:t>
            </w:r>
            <w:r w:rsidRPr="0045292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Science Magazine</w:t>
            </w: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, Vol. 319, pp. 1047-1048.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proofErr w:type="spellStart"/>
            <w:r w:rsidRPr="0045292F">
              <w:rPr>
                <w:rFonts w:ascii="Georgia" w:hAnsi="Georgia" w:cs="AdvTT5843c571"/>
                <w:lang w:val="en-US"/>
              </w:rPr>
              <w:t>Magoula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T. (2003). </w:t>
            </w:r>
            <w:r w:rsidRPr="0045292F">
              <w:rPr>
                <w:rFonts w:ascii="Georgia" w:hAnsi="Georgia" w:cs="AdvTT5843c571"/>
                <w:i/>
                <w:lang w:val="en-US"/>
              </w:rPr>
              <w:t>Global Economy and Educational Policy: The case of Economic Courses in Secondary Education (Pilot Program “Youth Entrepreneurship”)</w:t>
            </w:r>
            <w:r w:rsidRPr="0045292F">
              <w:rPr>
                <w:rFonts w:ascii="Georgia" w:hAnsi="Georgia" w:cs="AdvTT5843c571"/>
                <w:lang w:val="en-US"/>
              </w:rPr>
              <w:t>, Athens: Greek Pedagogical Institute.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proofErr w:type="spellStart"/>
            <w:r w:rsidRPr="0045292F">
              <w:rPr>
                <w:rFonts w:ascii="Georgia" w:hAnsi="Georgia" w:cs="AdvTT5843c571"/>
                <w:lang w:val="en-US"/>
              </w:rPr>
              <w:t>Makridou-Bousiou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D. &amp; </w:t>
            </w:r>
            <w:proofErr w:type="spellStart"/>
            <w:r w:rsidRPr="0045292F">
              <w:rPr>
                <w:rFonts w:ascii="Georgia" w:hAnsi="Georgia" w:cs="AdvTT5843c571"/>
                <w:lang w:val="en-US"/>
              </w:rPr>
              <w:t>Tsopoglou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S. (2002) Economic Education in Greece at the High School level, </w:t>
            </w:r>
            <w:r w:rsidRPr="0045292F">
              <w:rPr>
                <w:rFonts w:ascii="Georgia" w:hAnsi="Georgia" w:cs="AdvTT5843c571"/>
                <w:i/>
                <w:lang w:val="en-US"/>
              </w:rPr>
              <w:t>Online journal for Social Sciences and their Didactics</w:t>
            </w:r>
            <w:r w:rsidRPr="0045292F">
              <w:rPr>
                <w:rFonts w:ascii="Georgia" w:hAnsi="Georgia" w:cs="AdvTT5843c571"/>
                <w:lang w:val="en-US"/>
              </w:rPr>
              <w:t>, 2.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proofErr w:type="spellStart"/>
            <w:r w:rsidRPr="0045292F">
              <w:rPr>
                <w:rFonts w:ascii="Georgia" w:hAnsi="Georgia" w:cs="AdvTT5843c571"/>
                <w:lang w:val="en-US"/>
              </w:rPr>
              <w:t>Makridou-Bousiou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D. (2006). Pre-College Economic Education: Aim, Usefulness and Content, </w:t>
            </w:r>
            <w:r w:rsidRPr="0045292F">
              <w:rPr>
                <w:rFonts w:ascii="Georgia" w:hAnsi="Georgia" w:cs="AdvTT5843c571"/>
                <w:i/>
                <w:lang w:val="en-US"/>
              </w:rPr>
              <w:t>European Journal of Social Sciences</w:t>
            </w:r>
            <w:r w:rsidRPr="0045292F">
              <w:rPr>
                <w:rFonts w:ascii="Georgia" w:hAnsi="Georgia" w:cs="AdvTT5843c571"/>
                <w:lang w:val="en-US"/>
              </w:rPr>
              <w:t>, 2(1), 172-177.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Mathews, L.G. (1999). </w:t>
            </w:r>
            <w:r w:rsidRPr="0045292F">
              <w:rPr>
                <w:rFonts w:ascii="Georgia" w:hAnsi="Georgia" w:cs="AdvTT5843c571"/>
                <w:i/>
                <w:lang w:val="en-US"/>
              </w:rPr>
              <w:t>Promoting Economic Literacy: Ideas for Your Classroom</w:t>
            </w:r>
            <w:r w:rsidRPr="0045292F">
              <w:rPr>
                <w:rFonts w:ascii="Georgia" w:hAnsi="Georgia" w:cs="AdvTT5843c571"/>
                <w:lang w:val="en-US"/>
              </w:rPr>
              <w:t>, Paper prepared for the 1999 American Agricultural Economics Association Annual Meeting Nashville, Tennessee,</w:t>
            </w:r>
            <w:r w:rsidRPr="0045292F">
              <w:rPr>
                <w:rFonts w:ascii="Georgia" w:hAnsi="Georgia" w:cs="AdvTT5843c571"/>
                <w:i/>
                <w:lang w:val="en-US"/>
              </w:rPr>
              <w:t xml:space="preserve"> </w:t>
            </w:r>
            <w:r w:rsidRPr="0045292F">
              <w:rPr>
                <w:rFonts w:ascii="Georgia" w:hAnsi="Georgia" w:cs="AdvTT5843c571"/>
                <w:lang w:val="en-US"/>
              </w:rPr>
              <w:t xml:space="preserve">1-12. </w:t>
            </w:r>
            <w:r w:rsidRPr="0045292F">
              <w:rPr>
                <w:rFonts w:ascii="Georgia" w:hAnsi="Georgia" w:cs="AdvTT5843c571"/>
              </w:rPr>
              <w:t xml:space="preserve">Αρχείο διαθέσιμο στο: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proofErr w:type="spellStart"/>
            <w:r w:rsidRPr="0045292F">
              <w:rPr>
                <w:lang w:val="en-US"/>
              </w:rPr>
              <w:t>McEwan</w:t>
            </w:r>
            <w:proofErr w:type="spellEnd"/>
            <w:r w:rsidRPr="0045292F">
              <w:rPr>
                <w:lang w:val="en-US"/>
              </w:rPr>
              <w:t>, P. (2000). “The potential impact of large-scale voucher programs”, Review of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Méhaut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P.,  &amp; Winch, C. (2012). The European Qualification Framework: Skills, Competences or Knowledge?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European Educational Research Journal,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11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(3), 369-381.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Meyers, C. &amp; Jones, B. (1993). </w:t>
            </w:r>
            <w:r w:rsidRPr="0045292F">
              <w:rPr>
                <w:rFonts w:ascii="Georgia" w:hAnsi="Georgia" w:cs="AdvTT5843c571"/>
                <w:i/>
                <w:lang w:val="en-US"/>
              </w:rPr>
              <w:t>Promoting Active Learning</w:t>
            </w:r>
            <w:r w:rsidRPr="0045292F">
              <w:rPr>
                <w:rFonts w:ascii="Georgia" w:hAnsi="Georgia" w:cs="AdvTT5843c571"/>
                <w:lang w:val="en-US"/>
              </w:rPr>
              <w:t xml:space="preserve">, San Francisco: </w:t>
            </w:r>
            <w:proofErr w:type="spellStart"/>
            <w:r w:rsidRPr="0045292F">
              <w:rPr>
                <w:rFonts w:ascii="Georgia" w:hAnsi="Georgia" w:cs="AdvTT5843c571"/>
                <w:lang w:val="en-US"/>
              </w:rPr>
              <w:t>Jossey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>- Bass.</w:t>
            </w:r>
          </w:p>
        </w:tc>
      </w:tr>
      <w:tr w:rsidR="00654F5F" w:rsidRPr="007810AB" w:rsidTr="0045292F">
        <w:tc>
          <w:tcPr>
            <w:tcW w:w="8863" w:type="dxa"/>
          </w:tcPr>
          <w:p w:rsidR="00654F5F" w:rsidRPr="007810AB" w:rsidRDefault="00654F5F" w:rsidP="001E75CD">
            <w:pPr>
              <w:jc w:val="both"/>
              <w:rPr>
                <w:sz w:val="24"/>
                <w:szCs w:val="24"/>
                <w:lang w:val="fr-FR"/>
              </w:rPr>
            </w:pPr>
            <w:proofErr w:type="spellStart"/>
            <w:r w:rsidRPr="007810AB">
              <w:rPr>
                <w:b/>
                <w:sz w:val="24"/>
                <w:szCs w:val="24"/>
                <w:lang w:val="fr-FR"/>
              </w:rPr>
              <w:t>Mialaret</w:t>
            </w:r>
            <w:proofErr w:type="spellEnd"/>
            <w:r w:rsidRPr="007810AB">
              <w:rPr>
                <w:b/>
                <w:sz w:val="24"/>
                <w:szCs w:val="24"/>
                <w:lang w:val="fr-FR"/>
              </w:rPr>
              <w:t>, G.</w:t>
            </w:r>
            <w:r w:rsidRPr="007810AB">
              <w:rPr>
                <w:sz w:val="24"/>
                <w:szCs w:val="24"/>
                <w:lang w:val="fr-FR"/>
              </w:rPr>
              <w:t xml:space="preserve"> (1976).  Les sciences de l’éducation, Paris, PUF,    Que sais-je ? 1976.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Mincer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S. (1974). 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Schooling, Experience and Earnings.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New York: Columbia University Press.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proofErr w:type="spellStart"/>
            <w:r w:rsidRPr="0045292F">
              <w:rPr>
                <w:rFonts w:ascii="Georgia" w:hAnsi="Georgia" w:cs="AdvTT5843c571"/>
                <w:lang w:val="en-US"/>
              </w:rPr>
              <w:t>Mises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L. (1996). </w:t>
            </w:r>
            <w:r w:rsidRPr="0045292F">
              <w:rPr>
                <w:rFonts w:ascii="Georgia" w:hAnsi="Georgia" w:cs="AdvTT5843c571"/>
                <w:i/>
                <w:lang w:val="en-US"/>
              </w:rPr>
              <w:t>Human Action</w:t>
            </w:r>
            <w:r w:rsidRPr="0045292F">
              <w:rPr>
                <w:rFonts w:ascii="Georgia" w:hAnsi="Georgia" w:cs="AdvTT5843c571"/>
                <w:lang w:val="en-US"/>
              </w:rPr>
              <w:t>, Yale University Press.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Moutsios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S. (2010). Power,  politics and transnational policy-making in education. </w:t>
            </w:r>
            <w:proofErr w:type="spellStart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Globalisation</w:t>
            </w:r>
            <w:proofErr w:type="spellEnd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Societies and Education, 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8(1), 121-141.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r w:rsidRPr="0045292F">
              <w:rPr>
                <w:lang w:val="en-US"/>
              </w:rPr>
              <w:t>NCSL (2013). “Fiscal impact of vouchers and scholarship credit tax”, publish by the National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Neamtu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D. M. (2015).  Education,  the Economic Development Pillar. </w:t>
            </w:r>
            <w:proofErr w:type="spellStart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Procedia</w:t>
            </w:r>
            <w:proofErr w:type="spellEnd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- Social and Behavioral Sciences,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180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413-420. 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 w:hint="eastAsia"/>
                <w:sz w:val="24"/>
                <w:szCs w:val="24"/>
                <w:lang w:val="en-US"/>
              </w:rPr>
              <w:t>Neill</w:t>
            </w: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, C., (2009). “</w:t>
            </w:r>
            <w:hyperlink r:id="rId26" w:tgtFrame="_blank" w:history="1">
              <w:r w:rsidRPr="0045292F">
                <w:rPr>
                  <w:rFonts w:ascii="Times New Roman" w:hAnsi="Times New Roman" w:hint="eastAsia"/>
                  <w:sz w:val="24"/>
                  <w:szCs w:val="24"/>
                  <w:lang w:val="en-US"/>
                </w:rPr>
                <w:t>Tuition fees and the demand for university places</w:t>
              </w:r>
            </w:hyperlink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”, </w:t>
            </w:r>
            <w:r w:rsidRPr="0045292F">
              <w:rPr>
                <w:rFonts w:ascii="Times New Roman" w:hAnsi="Times New Roman" w:hint="eastAsia"/>
                <w:i/>
                <w:sz w:val="24"/>
                <w:szCs w:val="24"/>
                <w:lang w:val="en-US"/>
              </w:rPr>
              <w:t>Economics of Education Review,</w:t>
            </w:r>
            <w:r w:rsidRPr="0045292F">
              <w:rPr>
                <w:rFonts w:ascii="Times New Roman" w:hAnsi="Times New Roman" w:hint="eastAsia"/>
                <w:sz w:val="24"/>
                <w:szCs w:val="24"/>
                <w:lang w:val="en-US"/>
              </w:rPr>
              <w:t xml:space="preserve"> Vol</w:t>
            </w: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45292F">
              <w:rPr>
                <w:rFonts w:ascii="Times New Roman" w:hAnsi="Times New Roman" w:hint="eastAsia"/>
                <w:sz w:val="24"/>
                <w:szCs w:val="24"/>
                <w:lang w:val="en-US"/>
              </w:rPr>
              <w:t>28</w:t>
            </w: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 No. </w:t>
            </w:r>
            <w:r w:rsidRPr="0045292F">
              <w:rPr>
                <w:rFonts w:ascii="Times New Roman" w:hAnsi="Times New Roman" w:hint="eastAsia"/>
                <w:sz w:val="24"/>
                <w:szCs w:val="24"/>
                <w:lang w:val="en-US"/>
              </w:rPr>
              <w:t xml:space="preserve"> 5, </w:t>
            </w: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pp. </w:t>
            </w:r>
            <w:r w:rsidRPr="0045292F">
              <w:rPr>
                <w:rFonts w:ascii="Times New Roman" w:hAnsi="Times New Roman" w:hint="eastAsia"/>
                <w:sz w:val="24"/>
                <w:szCs w:val="24"/>
                <w:lang w:val="en-US"/>
              </w:rPr>
              <w:t>561</w:t>
            </w:r>
            <w:r w:rsidRPr="0045292F">
              <w:rPr>
                <w:rFonts w:ascii="Times New Roman" w:hAnsi="Times New Roman" w:hint="eastAsia"/>
                <w:sz w:val="24"/>
                <w:szCs w:val="24"/>
                <w:lang w:val="en-US"/>
              </w:rPr>
              <w:t>–</w:t>
            </w:r>
            <w:r w:rsidRPr="0045292F">
              <w:rPr>
                <w:rFonts w:ascii="Times New Roman" w:hAnsi="Times New Roman" w:hint="eastAsia"/>
                <w:sz w:val="24"/>
                <w:szCs w:val="24"/>
                <w:lang w:val="en-US"/>
              </w:rPr>
              <w:t>570</w:t>
            </w: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pStyle w:val="11"/>
              <w:autoSpaceDE w:val="0"/>
              <w:autoSpaceDN w:val="0"/>
              <w:adjustRightInd w:val="0"/>
              <w:ind w:left="0"/>
              <w:jc w:val="both"/>
              <w:rPr>
                <w:rFonts w:cs="Calibri-Italic"/>
                <w:i/>
                <w:iCs/>
                <w:sz w:val="24"/>
                <w:szCs w:val="24"/>
                <w:lang w:val="en-US"/>
              </w:rPr>
            </w:pPr>
            <w:r w:rsidRPr="0045292F">
              <w:rPr>
                <w:rFonts w:cs="Calibri-Italic"/>
                <w:i/>
                <w:iCs/>
                <w:sz w:val="24"/>
                <w:szCs w:val="24"/>
                <w:lang w:val="en-US"/>
              </w:rPr>
              <w:t>NESSE (Network of Experts in Social Sciences of Education and Training) (2011). ‘The challenge of shadow education: Private tutoring and its implications for policy makers in the European Union’</w:t>
            </w:r>
            <w:r w:rsidRPr="0045292F">
              <w:rPr>
                <w:rFonts w:cs="Calibri"/>
                <w:sz w:val="24"/>
                <w:szCs w:val="24"/>
                <w:lang w:val="en-US"/>
              </w:rPr>
              <w:t xml:space="preserve">,   </w:t>
            </w:r>
            <w:proofErr w:type="spellStart"/>
            <w:r w:rsidRPr="0045292F">
              <w:rPr>
                <w:rFonts w:cs="Calibri"/>
                <w:sz w:val="24"/>
                <w:szCs w:val="24"/>
                <w:lang w:val="en-US"/>
              </w:rPr>
              <w:t>EuropeanCommission</w:t>
            </w:r>
            <w:proofErr w:type="spellEnd"/>
            <w:r w:rsidRPr="0045292F">
              <w:rPr>
                <w:rFonts w:cs="Calibri"/>
                <w:sz w:val="24"/>
                <w:szCs w:val="24"/>
                <w:lang w:val="en-US"/>
              </w:rPr>
              <w:t xml:space="preserve">: Brussels, </w:t>
            </w:r>
            <w:hyperlink r:id="rId27" w:history="1">
              <w:r w:rsidRPr="0045292F">
                <w:rPr>
                  <w:rStyle w:val="-"/>
                  <w:rFonts w:cs="Calibri"/>
                  <w:sz w:val="24"/>
                  <w:szCs w:val="24"/>
                  <w:lang w:val="en-US"/>
                </w:rPr>
                <w:t>www.nesse.fr</w:t>
              </w:r>
            </w:hyperlink>
          </w:p>
        </w:tc>
      </w:tr>
      <w:tr w:rsidR="00654F5F" w:rsidRPr="003D0BF7" w:rsidTr="0045292F">
        <w:tc>
          <w:tcPr>
            <w:tcW w:w="8863" w:type="dxa"/>
          </w:tcPr>
          <w:p w:rsidR="00654F5F" w:rsidRPr="001E75CD" w:rsidRDefault="00654F5F" w:rsidP="001E75CD">
            <w:pPr>
              <w:autoSpaceDE w:val="0"/>
              <w:autoSpaceDN w:val="0"/>
              <w:adjustRightInd w:val="0"/>
              <w:jc w:val="both"/>
              <w:rPr>
                <w:rFonts w:ascii="Garamond" w:hAnsi="Garamond" w:cs="Verdana"/>
                <w:sz w:val="28"/>
                <w:szCs w:val="28"/>
                <w:lang w:val="en-US"/>
              </w:rPr>
            </w:pPr>
            <w:proofErr w:type="spellStart"/>
            <w:r w:rsidRPr="001E75CD">
              <w:rPr>
                <w:rFonts w:ascii="Garamond" w:hAnsi="Garamond" w:cs="Verdana"/>
                <w:sz w:val="28"/>
                <w:szCs w:val="28"/>
                <w:lang w:val="en-US"/>
              </w:rPr>
              <w:t>Newmann</w:t>
            </w:r>
            <w:proofErr w:type="spellEnd"/>
            <w:r w:rsidRPr="001E75CD">
              <w:rPr>
                <w:rFonts w:ascii="Garamond" w:hAnsi="Garamond" w:cs="Verdana"/>
                <w:sz w:val="28"/>
                <w:szCs w:val="28"/>
                <w:lang w:val="en-US"/>
              </w:rPr>
              <w:t>, F., King, B., Young, P. (2000) ‘Professional development that addresses school capacity: Lessons from urban elementary schools. Paper presented at the Annual Meeting of the American Educational Research Association.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Nguyen, T. &amp; </w:t>
            </w:r>
            <w:proofErr w:type="spellStart"/>
            <w:r w:rsidRPr="0045292F">
              <w:rPr>
                <w:rFonts w:ascii="Georgia" w:hAnsi="Georgia" w:cs="AdvTT5843c571"/>
                <w:lang w:val="en-US"/>
              </w:rPr>
              <w:t>Trimarchi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A. (2010). Active Learning in Introductory Economics: Do </w:t>
            </w:r>
            <w:proofErr w:type="spellStart"/>
            <w:r w:rsidRPr="0045292F">
              <w:rPr>
                <w:rFonts w:ascii="Georgia" w:hAnsi="Georgia" w:cs="AdvTT5843c571"/>
                <w:lang w:val="en-US"/>
              </w:rPr>
              <w:t>MyEconLab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 and </w:t>
            </w:r>
            <w:proofErr w:type="spellStart"/>
            <w:r w:rsidRPr="0045292F">
              <w:rPr>
                <w:rFonts w:ascii="Georgia" w:hAnsi="Georgia" w:cs="AdvTT5843c571"/>
                <w:lang w:val="en-US"/>
              </w:rPr>
              <w:t>Aplia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 Make Any Difference?, </w:t>
            </w:r>
            <w:r w:rsidRPr="0045292F">
              <w:rPr>
                <w:rFonts w:ascii="Georgia" w:hAnsi="Georgia" w:cs="AdvTT5843c571"/>
                <w:i/>
                <w:lang w:val="en-US"/>
              </w:rPr>
              <w:t>International Journal for the Scholarship of</w:t>
            </w:r>
            <w:r w:rsidRPr="0045292F">
              <w:rPr>
                <w:rFonts w:ascii="Georgia" w:hAnsi="Georgia" w:cs="AdvTT5843c571"/>
                <w:lang w:val="en-US"/>
              </w:rPr>
              <w:t xml:space="preserve"> </w:t>
            </w:r>
            <w:r w:rsidRPr="0045292F">
              <w:rPr>
                <w:rFonts w:ascii="Georgia" w:hAnsi="Georgia" w:cs="AdvTT5843c571"/>
                <w:i/>
                <w:lang w:val="en-US"/>
              </w:rPr>
              <w:t>Teaching and Learning</w:t>
            </w:r>
            <w:r w:rsidRPr="0045292F">
              <w:rPr>
                <w:rFonts w:ascii="Georgia" w:hAnsi="Georgia" w:cs="AdvTT5843c571"/>
                <w:lang w:val="en-US"/>
              </w:rPr>
              <w:t>, 4(1), 1-18.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l-GR"/>
              </w:rPr>
            </w:pPr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l-GR"/>
              </w:rPr>
              <w:t xml:space="preserve">NOT?. </w:t>
            </w:r>
            <w:proofErr w:type="spellStart"/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l-GR"/>
              </w:rPr>
              <w:t>European</w:t>
            </w:r>
            <w:proofErr w:type="spellEnd"/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l-GR"/>
              </w:rPr>
              <w:t>Scientific</w:t>
            </w:r>
            <w:proofErr w:type="spellEnd"/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l-GR"/>
              </w:rPr>
              <w:t>Journal</w:t>
            </w:r>
            <w:proofErr w:type="spellEnd"/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l-GR"/>
              </w:rPr>
              <w:t>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Nόμος</w:t>
            </w:r>
            <w:proofErr w:type="spellEnd"/>
            <w:r w:rsidRPr="00452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υπ’ αριθ. 4354/2015,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Διαχείριση των μη εξυπηρετούμενων δανείων, μισθολογικές ρυθμίσεις και άλλες επείγουσες διατάξεις εφαρμογής της συμφωνίας δημοσιονομικών στόχων και διαρθρωτικών μεταρρυθμίσεων.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r w:rsidRPr="00654F5F">
              <w:rPr>
                <w:rFonts w:ascii="Calibri" w:hAnsi="Calibri" w:cs="Calibri"/>
              </w:rPr>
              <w:t xml:space="preserve"> </w:t>
            </w:r>
            <w:r w:rsidRPr="0045292F">
              <w:rPr>
                <w:rFonts w:ascii="Calibri" w:hAnsi="Calibri" w:cs="Calibri"/>
                <w:lang w:val="en-US"/>
              </w:rPr>
              <w:t>OECD (2000). Knowledge management in the learning society, Paris OECD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OECD (2011). 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Education at a Glance 2011: OECD Indicators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OECD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Publishing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r w:rsidRPr="0045292F">
              <w:rPr>
                <w:rFonts w:ascii="Calibri" w:hAnsi="Calibri" w:cs="Calibri"/>
                <w:lang w:val="en-US"/>
              </w:rPr>
              <w:t xml:space="preserve"> OECD (2011). Education Policy Advice for Greece, Strong Performers and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OECD (2011). </w:t>
            </w:r>
            <w:r w:rsidRPr="0045292F">
              <w:rPr>
                <w:rFonts w:ascii="Georgia" w:hAnsi="Georgia" w:cs="AdvTT5843c571"/>
                <w:i/>
                <w:lang w:val="en-US"/>
              </w:rPr>
              <w:t>Strong Performers and Successful Reformers in Education: Education Policy Advice for Greece</w:t>
            </w:r>
            <w:r w:rsidRPr="0045292F">
              <w:rPr>
                <w:rFonts w:ascii="Georgia" w:hAnsi="Georgia" w:cs="AdvTT5843c571"/>
                <w:lang w:val="en-US"/>
              </w:rPr>
              <w:t xml:space="preserve">, OECD Publishing. </w:t>
            </w:r>
            <w:r w:rsidRPr="0045292F">
              <w:rPr>
                <w:rFonts w:ascii="Georgia" w:hAnsi="Georgia" w:cs="AdvTT5843c571"/>
              </w:rPr>
              <w:t xml:space="preserve">Αρχείο διαθέσιμο στο: </w:t>
            </w:r>
            <w:hyperlink r:id="rId28" w:history="1">
              <w:r w:rsidRPr="0045292F">
                <w:rPr>
                  <w:rStyle w:val="-"/>
                  <w:rFonts w:ascii="Georgia" w:hAnsi="Georgia" w:cs="AdvTT5843c571"/>
                  <w:lang w:val="en-US"/>
                </w:rPr>
                <w:t>http</w:t>
              </w:r>
              <w:r w:rsidRPr="0045292F">
                <w:rPr>
                  <w:rStyle w:val="-"/>
                  <w:rFonts w:ascii="Georgia" w:hAnsi="Georgia" w:cs="AdvTT5843c571"/>
                </w:rPr>
                <w:t>://</w:t>
              </w:r>
              <w:proofErr w:type="spellStart"/>
              <w:r w:rsidRPr="0045292F">
                <w:rPr>
                  <w:rStyle w:val="-"/>
                  <w:rFonts w:ascii="Georgia" w:hAnsi="Georgia" w:cs="AdvTT5843c571"/>
                  <w:lang w:val="en-US"/>
                </w:rPr>
                <w:t>dx</w:t>
              </w:r>
              <w:proofErr w:type="spellEnd"/>
              <w:r w:rsidRPr="0045292F">
                <w:rPr>
                  <w:rStyle w:val="-"/>
                  <w:rFonts w:ascii="Georgia" w:hAnsi="Georgia" w:cs="AdvTT5843c571"/>
                </w:rPr>
                <w:t>.</w:t>
              </w:r>
              <w:proofErr w:type="spellStart"/>
              <w:r w:rsidRPr="0045292F">
                <w:rPr>
                  <w:rStyle w:val="-"/>
                  <w:rFonts w:ascii="Georgia" w:hAnsi="Georgia" w:cs="AdvTT5843c571"/>
                  <w:lang w:val="en-US"/>
                </w:rPr>
                <w:t>doi</w:t>
              </w:r>
              <w:proofErr w:type="spellEnd"/>
              <w:r w:rsidRPr="0045292F">
                <w:rPr>
                  <w:rStyle w:val="-"/>
                  <w:rFonts w:ascii="Georgia" w:hAnsi="Georgia" w:cs="AdvTT5843c571"/>
                </w:rPr>
                <w:t>.</w:t>
              </w:r>
              <w:r w:rsidRPr="0045292F">
                <w:rPr>
                  <w:rStyle w:val="-"/>
                  <w:rFonts w:ascii="Georgia" w:hAnsi="Georgia" w:cs="AdvTT5843c571"/>
                  <w:lang w:val="en-US"/>
                </w:rPr>
                <w:t>org</w:t>
              </w:r>
              <w:r w:rsidRPr="0045292F">
                <w:rPr>
                  <w:rStyle w:val="-"/>
                  <w:rFonts w:ascii="Georgia" w:hAnsi="Georgia" w:cs="AdvTT5843c571"/>
                </w:rPr>
                <w:t>/10.1787/9789264119581-</w:t>
              </w:r>
              <w:r w:rsidRPr="0045292F">
                <w:rPr>
                  <w:rStyle w:val="-"/>
                  <w:rFonts w:ascii="Georgia" w:hAnsi="Georgia" w:cs="AdvTT5843c571"/>
                  <w:lang w:val="en-US"/>
                </w:rPr>
                <w:t>en</w:t>
              </w:r>
            </w:hyperlink>
            <w:r w:rsidRPr="0045292F">
              <w:rPr>
                <w:rFonts w:ascii="Georgia" w:hAnsi="Georgia" w:cs="AdvTT5843c571"/>
              </w:rPr>
              <w:t xml:space="preserve"> (τελευταία πρόσβαση 29/10/16).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r w:rsidRPr="0045292F">
              <w:rPr>
                <w:lang w:val="en-US"/>
              </w:rPr>
              <w:t>OECD (2012). Public and Private Schools: How Management and Funding Relate to their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231F20"/>
                <w:sz w:val="24"/>
                <w:szCs w:val="24"/>
                <w:lang w:val="en-GB"/>
              </w:rPr>
            </w:pPr>
            <w:r w:rsidRPr="0045292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en-GB"/>
              </w:rPr>
              <w:t xml:space="preserve">OECD (2015), </w:t>
            </w:r>
            <w:r w:rsidRPr="0045292F">
              <w:rPr>
                <w:rFonts w:ascii="Times New Roman" w:eastAsia="Calibri" w:hAnsi="Times New Roman" w:cs="Times New Roman"/>
                <w:i/>
                <w:iCs/>
                <w:color w:val="231F20"/>
                <w:sz w:val="24"/>
                <w:szCs w:val="24"/>
                <w:lang w:val="en-GB"/>
              </w:rPr>
              <w:t xml:space="preserve">Education at a Glance 2015: OECD Indicators, </w:t>
            </w:r>
            <w:r w:rsidRPr="0045292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en-GB"/>
              </w:rPr>
              <w:t>OECD Publishing.</w:t>
            </w:r>
            <w:r w:rsidRPr="0045292F">
              <w:rPr>
                <w:rFonts w:ascii="Times New Roman" w:eastAsia="Calibri" w:hAnsi="Times New Roman" w:cs="Times New Roman"/>
                <w:color w:val="231F20"/>
                <w:sz w:val="24"/>
                <w:szCs w:val="24"/>
                <w:lang w:val="en-US"/>
              </w:rPr>
              <w:t xml:space="preserve"> </w:t>
            </w:r>
            <w:r w:rsidRPr="0045292F">
              <w:rPr>
                <w:rFonts w:ascii="Times New Roman" w:eastAsia="Calibri" w:hAnsi="Times New Roman" w:cs="Times New Roman"/>
                <w:iCs/>
                <w:color w:val="231F20"/>
                <w:sz w:val="24"/>
                <w:szCs w:val="24"/>
                <w:lang w:val="en-GB"/>
              </w:rPr>
              <w:t>http://dx.doi.org/10.1787/eag-2015-en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i/>
                <w:lang w:val="en-US"/>
              </w:rPr>
            </w:pPr>
            <w:r w:rsidRPr="0045292F">
              <w:rPr>
                <w:b/>
                <w:lang w:val="en-US"/>
              </w:rPr>
              <w:t>OECD</w:t>
            </w:r>
            <w:r w:rsidRPr="0045292F">
              <w:rPr>
                <w:lang w:val="en-US"/>
              </w:rPr>
              <w:t>, (2012), Education</w:t>
            </w:r>
            <w:r w:rsidRPr="0045292F">
              <w:rPr>
                <w:i/>
                <w:lang w:val="en-US"/>
              </w:rPr>
              <w:t xml:space="preserve"> at a glance 2012.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Olssen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M.  (2006).  Understanding  the mechanisms of neoliberal control: lifelong learning, flexibility and knowledge capitalism.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International Journal of Lifelong Education,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25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(3), 213-230.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Olssen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, M., &amp;. Peters, M. A. (2005). “</w:t>
            </w:r>
            <w:proofErr w:type="spellStart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Neoliberalism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higher education and the knowledge economy: from the free market to knowledge capitalism”, </w:t>
            </w:r>
            <w:r w:rsidRPr="0045292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Journal of Education Policy</w:t>
            </w: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, Vol. 20, No. 3, pp. 313-345.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r w:rsidRPr="0045292F">
              <w:t>paidikoi-stathmoi-fek-497-2002.html.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Panitsidou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 E.,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Griva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E., &amp;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Chostelidou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D. (2012). European Union policies on lifelong learning: in- between competitiveness enchantment and social stability reinforcement. </w:t>
            </w:r>
            <w:proofErr w:type="spellStart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Procedia</w:t>
            </w:r>
            <w:proofErr w:type="spellEnd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- Social and Behavioral Sciences, 46,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548-553.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Payne, J. (2001). Lifelong learning: a national trade union strategy in a global economy.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International Journal of Lifelong Education,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20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(5), 378-392.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r w:rsidRPr="0045292F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45292F">
              <w:rPr>
                <w:rFonts w:ascii="Calibri" w:hAnsi="Calibri" w:cs="Calibri"/>
                <w:lang w:val="en-US"/>
              </w:rPr>
              <w:t>Pegkas</w:t>
            </w:r>
            <w:proofErr w:type="spellEnd"/>
            <w:r w:rsidRPr="0045292F">
              <w:rPr>
                <w:rFonts w:ascii="Calibri" w:hAnsi="Calibri" w:cs="Calibri"/>
                <w:lang w:val="en-US"/>
              </w:rPr>
              <w:t xml:space="preserve">, P. &amp; </w:t>
            </w:r>
            <w:proofErr w:type="spellStart"/>
            <w:r w:rsidRPr="0045292F">
              <w:rPr>
                <w:rFonts w:ascii="Calibri" w:hAnsi="Calibri" w:cs="Calibri"/>
                <w:lang w:val="en-US"/>
              </w:rPr>
              <w:t>Tsamadias</w:t>
            </w:r>
            <w:proofErr w:type="spellEnd"/>
            <w:r w:rsidRPr="0045292F">
              <w:rPr>
                <w:rFonts w:ascii="Calibri" w:hAnsi="Calibri" w:cs="Calibri"/>
                <w:lang w:val="en-US"/>
              </w:rPr>
              <w:t>, C. (2014). Does Higher Education Affect Economic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Pegkas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P. (2014). ‘The link between educational levels and economic growth a neoclassical approach for the case of Greece’.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Int. J. of Applied Economics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Vol. 11, No. 2, pp. 38-54.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Peters, M., &amp; </w:t>
            </w:r>
            <w:proofErr w:type="spellStart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Humes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W. (2003). “Education in the Knowledge Economy”, </w:t>
            </w:r>
            <w:r w:rsidRPr="0045292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Policy Futures in Education, </w:t>
            </w: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Vol.1, No. 1, pp. 1 – 19.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Psacharopoulos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, G. , (1985). “ Returns  to  Education: A  Further  International  Update  and  Implications” , 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The  journal  of  Human  Resources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, Vol. XX , No. 4 , pp. 584-604.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Psacharopoulos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, G. , 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Patrinos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, H., (2004) . “ Returns  to  investment in  Education: A  Further  Update” , 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Education  Economics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, Vol. 12 , No. 2 , pp. 112-134 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el-GR"/>
              </w:rPr>
            </w:pPr>
            <w:proofErr w:type="spellStart"/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el-GR"/>
              </w:rPr>
              <w:t>Psacharopoulos</w:t>
            </w:r>
            <w:proofErr w:type="spellEnd"/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el-GR"/>
              </w:rPr>
              <w:t>, G. (2008). Funding universities for efficiency and equity: Research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el-GR"/>
              </w:rPr>
            </w:pPr>
            <w:proofErr w:type="spellStart"/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 w:eastAsia="el-GR"/>
              </w:rPr>
              <w:t>Psacharopoulos</w:t>
            </w:r>
            <w:proofErr w:type="spellEnd"/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 w:eastAsia="el-GR"/>
              </w:rPr>
              <w:t xml:space="preserve">, G., &amp; Nguyen, X. N. (1997). </w:t>
            </w:r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el-GR"/>
              </w:rPr>
              <w:t>The role of government and the private sector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Psacharopoulos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G.,&amp;  </w:t>
            </w:r>
            <w:proofErr w:type="spellStart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Papakonstantinou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G. (2005). “The real university cost in a ‘‘free’’ higher education country”, </w:t>
            </w:r>
            <w:r w:rsidRPr="0045292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Economics of Education Review</w:t>
            </w: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, Vol. 24, pp. 103–108.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proofErr w:type="spellStart"/>
            <w:r w:rsidRPr="0045292F">
              <w:rPr>
                <w:rFonts w:ascii="Georgia" w:hAnsi="Georgia" w:cs="AdvTT5843c571"/>
                <w:lang w:val="en-US"/>
              </w:rPr>
              <w:t>Qian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G. &amp; </w:t>
            </w:r>
            <w:proofErr w:type="spellStart"/>
            <w:r w:rsidRPr="0045292F">
              <w:rPr>
                <w:rFonts w:ascii="Georgia" w:hAnsi="Georgia" w:cs="AdvTT5843c571"/>
                <w:lang w:val="en-US"/>
              </w:rPr>
              <w:t>Alvermann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D. (1995). Role of epistemological beliefs and learned helplessness in secondary school students' learning science concepts from text, </w:t>
            </w:r>
            <w:r w:rsidRPr="0045292F">
              <w:rPr>
                <w:rFonts w:ascii="Georgia" w:hAnsi="Georgia" w:cs="AdvTT5843c571"/>
                <w:i/>
                <w:lang w:val="en-US"/>
              </w:rPr>
              <w:t>Journal of Educational</w:t>
            </w:r>
            <w:r w:rsidRPr="0045292F">
              <w:rPr>
                <w:rFonts w:ascii="Georgia" w:hAnsi="Georgia" w:cs="AdvTT5843c571"/>
                <w:lang w:val="en-US"/>
              </w:rPr>
              <w:t xml:space="preserve"> </w:t>
            </w:r>
            <w:r w:rsidRPr="0045292F">
              <w:rPr>
                <w:rFonts w:ascii="Georgia" w:hAnsi="Georgia" w:cs="AdvTT5843c571"/>
                <w:i/>
                <w:lang w:val="en-US"/>
              </w:rPr>
              <w:t>Psychology</w:t>
            </w:r>
            <w:r w:rsidRPr="0045292F">
              <w:rPr>
                <w:rFonts w:ascii="Georgia" w:hAnsi="Georgia" w:cs="AdvTT5843c571"/>
                <w:lang w:val="en-US"/>
              </w:rPr>
              <w:t>, 87 (2), 282-292.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r w:rsidRPr="0045292F">
              <w:rPr>
                <w:lang w:val="en-US"/>
              </w:rPr>
              <w:t>reference to education, Chicago: NBER, third edition.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proofErr w:type="spellStart"/>
            <w:r w:rsidRPr="0045292F">
              <w:rPr>
                <w:rFonts w:ascii="Georgia" w:hAnsi="Georgia" w:cs="AdvTT5843c571"/>
                <w:lang w:val="en-US"/>
              </w:rPr>
              <w:t>Rezat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S. (2006). </w:t>
            </w:r>
            <w:r w:rsidRPr="0045292F">
              <w:rPr>
                <w:rFonts w:ascii="Georgia" w:hAnsi="Georgia" w:cs="AdvTT5843c571"/>
                <w:i/>
                <w:lang w:val="en-US"/>
              </w:rPr>
              <w:t>Proceedings at the 30th Conference of the International Group for the Psychology of Mathematics Education</w:t>
            </w:r>
            <w:r w:rsidRPr="0045292F">
              <w:rPr>
                <w:rFonts w:ascii="Georgia" w:hAnsi="Georgia" w:cs="AdvTT5843c571"/>
                <w:lang w:val="en-US"/>
              </w:rPr>
              <w:t>, 4, 409-416, Prague: PME.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r w:rsidRPr="0045292F">
              <w:rPr>
                <w:lang w:val="en-US"/>
              </w:rPr>
              <w:t>Robertson, S. (2008). “The new global governance in education: Private-public partnerships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7810AB">
            <w:pPr>
              <w:pStyle w:val="11"/>
              <w:autoSpaceDE w:val="0"/>
              <w:autoSpaceDN w:val="0"/>
              <w:adjustRightInd w:val="0"/>
              <w:ind w:left="0"/>
              <w:jc w:val="both"/>
              <w:rPr>
                <w:rFonts w:cs="Arial"/>
                <w:sz w:val="24"/>
                <w:szCs w:val="24"/>
                <w:lang w:val="en-US"/>
              </w:rPr>
            </w:pPr>
            <w:r w:rsidRPr="0045292F">
              <w:rPr>
                <w:rFonts w:cs="Arial"/>
                <w:sz w:val="24"/>
                <w:szCs w:val="24"/>
                <w:lang w:val="en-US"/>
              </w:rPr>
              <w:t>Robson, C. (1993). ‘</w:t>
            </w:r>
            <w:r w:rsidRPr="0045292F">
              <w:rPr>
                <w:rFonts w:cs="Arial"/>
                <w:i/>
                <w:sz w:val="24"/>
                <w:szCs w:val="24"/>
                <w:lang w:val="en-US"/>
              </w:rPr>
              <w:t>Real World Research</w:t>
            </w:r>
            <w:r w:rsidRPr="0045292F">
              <w:rPr>
                <w:rFonts w:cs="Arial"/>
                <w:sz w:val="24"/>
                <w:szCs w:val="24"/>
                <w:lang w:val="en-US"/>
              </w:rPr>
              <w:t>’, Blackwell, Oxford UK and Cambridge USA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l-GR"/>
              </w:rPr>
            </w:pPr>
            <w:proofErr w:type="spellStart"/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el-GR"/>
              </w:rPr>
              <w:t>Roszkowska</w:t>
            </w:r>
            <w:proofErr w:type="spellEnd"/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el-GR"/>
              </w:rPr>
              <w:t xml:space="preserve">, S. (2014). RETURNS TO EDUCATION IN EUROPE. </w:t>
            </w:r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l-GR"/>
              </w:rPr>
              <w:t>SAME OR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Sabatini , F. , (2008) . “ Social  Capital  and  the  Quality  of  Economic  Development” , </w:t>
            </w:r>
            <w:proofErr w:type="spellStart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Kyklos</w:t>
            </w:r>
            <w:proofErr w:type="spellEnd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 xml:space="preserve">  Journal  compilation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, Vol. 61 ,  No.3 , pp. 466 – 499 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Sahlberg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, P. , (2007) . “ Education  policies  for  raising  student  learning: The  Finnish  approach” , Journal  of  Education  Policy , Vol. 22 , No. 2 , pp. 147-171 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proofErr w:type="spellStart"/>
            <w:r w:rsidRPr="0045292F">
              <w:rPr>
                <w:rFonts w:ascii="Georgia" w:hAnsi="Georgia" w:cs="AdvTT5843c571"/>
                <w:lang w:val="en-US"/>
              </w:rPr>
              <w:t>Salemi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M. K. (1998). How economists can improve economic education. </w:t>
            </w:r>
            <w:r w:rsidRPr="0045292F">
              <w:rPr>
                <w:rFonts w:ascii="Georgia" w:hAnsi="Georgia" w:cs="AdvTT5843c571"/>
                <w:i/>
                <w:lang w:val="en-US"/>
              </w:rPr>
              <w:t>Federal Reserve Bank of Minneapolis, The Region</w:t>
            </w:r>
            <w:r w:rsidRPr="0045292F">
              <w:rPr>
                <w:rFonts w:ascii="Georgia" w:hAnsi="Georgia" w:cs="AdvTT5843c571"/>
                <w:lang w:val="en-US"/>
              </w:rPr>
              <w:t>, 12(4), 34-37.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proofErr w:type="spellStart"/>
            <w:r w:rsidRPr="0045292F">
              <w:rPr>
                <w:rFonts w:ascii="Georgia" w:hAnsi="Georgia" w:cs="AdvTT5843c571"/>
                <w:lang w:val="en-US"/>
              </w:rPr>
              <w:t>Salemi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M. K., &amp; Hansen, W. L. (2007). </w:t>
            </w:r>
            <w:r w:rsidRPr="0045292F">
              <w:rPr>
                <w:rFonts w:ascii="Georgia" w:hAnsi="Georgia" w:cs="AdvTT5843c571"/>
                <w:i/>
                <w:lang w:val="en-US"/>
              </w:rPr>
              <w:t>Discussing economics: a classroom guide to preparing discussion questions</w:t>
            </w:r>
            <w:r w:rsidRPr="0045292F">
              <w:rPr>
                <w:rFonts w:ascii="Georgia" w:hAnsi="Georgia" w:cs="AdvTT5843c571"/>
                <w:lang w:val="en-US"/>
              </w:rPr>
              <w:t>, Cheltenham: Edward Elgar Publishing.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r w:rsidRPr="0045292F">
              <w:rPr>
                <w:rFonts w:ascii="Georgia" w:hAnsi="Georgia" w:cs="AdvTT5843c571"/>
                <w:lang w:val="fr-FR"/>
              </w:rPr>
              <w:t xml:space="preserve">Samaras, H., </w:t>
            </w:r>
            <w:proofErr w:type="spellStart"/>
            <w:r w:rsidRPr="0045292F">
              <w:rPr>
                <w:rFonts w:ascii="Georgia" w:hAnsi="Georgia" w:cs="AdvTT5843c571"/>
                <w:lang w:val="fr-FR"/>
              </w:rPr>
              <w:t>Giouvanakis</w:t>
            </w:r>
            <w:proofErr w:type="spellEnd"/>
            <w:r w:rsidRPr="0045292F">
              <w:rPr>
                <w:rFonts w:ascii="Georgia" w:hAnsi="Georgia" w:cs="AdvTT5843c571"/>
                <w:lang w:val="fr-FR"/>
              </w:rPr>
              <w:t xml:space="preserve">, T., </w:t>
            </w:r>
            <w:proofErr w:type="spellStart"/>
            <w:r w:rsidRPr="0045292F">
              <w:rPr>
                <w:rFonts w:ascii="Georgia" w:hAnsi="Georgia" w:cs="AdvTT5843c571"/>
                <w:lang w:val="fr-FR"/>
              </w:rPr>
              <w:t>Bousiou</w:t>
            </w:r>
            <w:proofErr w:type="spellEnd"/>
            <w:r w:rsidRPr="0045292F">
              <w:rPr>
                <w:rFonts w:ascii="Georgia" w:hAnsi="Georgia" w:cs="AdvTT5843c571"/>
                <w:lang w:val="fr-FR"/>
              </w:rPr>
              <w:t xml:space="preserve">, D. &amp; </w:t>
            </w:r>
            <w:proofErr w:type="spellStart"/>
            <w:r w:rsidRPr="0045292F">
              <w:rPr>
                <w:rFonts w:ascii="Georgia" w:hAnsi="Georgia" w:cs="AdvTT5843c571"/>
                <w:lang w:val="fr-FR"/>
              </w:rPr>
              <w:t>Tarabanis</w:t>
            </w:r>
            <w:proofErr w:type="spellEnd"/>
            <w:r w:rsidRPr="0045292F">
              <w:rPr>
                <w:rFonts w:ascii="Georgia" w:hAnsi="Georgia" w:cs="AdvTT5843c571"/>
                <w:lang w:val="fr-FR"/>
              </w:rPr>
              <w:t xml:space="preserve">, K. (2006). </w:t>
            </w:r>
            <w:r w:rsidRPr="0045292F">
              <w:rPr>
                <w:rFonts w:ascii="Georgia" w:hAnsi="Georgia" w:cs="AdvTT5843c571"/>
                <w:lang w:val="en-US"/>
              </w:rPr>
              <w:t xml:space="preserve">Towards a New Generation of Multimedia Learning Research, </w:t>
            </w:r>
            <w:r w:rsidRPr="0045292F">
              <w:rPr>
                <w:rFonts w:ascii="Georgia" w:hAnsi="Georgia" w:cs="AdvTT5843c571"/>
                <w:i/>
                <w:lang w:val="en-US"/>
              </w:rPr>
              <w:t>Association for the Advancement of Computing in Education Journal</w:t>
            </w:r>
            <w:r w:rsidRPr="0045292F">
              <w:rPr>
                <w:rFonts w:ascii="Georgia" w:hAnsi="Georgia" w:cs="AdvTT5843c571"/>
                <w:lang w:val="en-US"/>
              </w:rPr>
              <w:t>, 14(1), 3-30.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</w:rPr>
            </w:pPr>
            <w:proofErr w:type="spellStart"/>
            <w:r w:rsidRPr="0045292F">
              <w:rPr>
                <w:rFonts w:ascii="Georgia" w:hAnsi="Georgia" w:cs="AdvTT5843c571"/>
                <w:lang w:val="en-US"/>
              </w:rPr>
              <w:t>Santomero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A.M. (2003). Knowledge is Power: The Importance of Economic Education. </w:t>
            </w:r>
            <w:r w:rsidRPr="0045292F">
              <w:rPr>
                <w:rFonts w:ascii="Georgia" w:hAnsi="Georgia" w:cs="AdvTT5843c571"/>
              </w:rPr>
              <w:t>Αρχείο διαθέσιμο στο: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Saunders, P. &amp; </w:t>
            </w:r>
            <w:proofErr w:type="spellStart"/>
            <w:r w:rsidRPr="0045292F">
              <w:rPr>
                <w:rFonts w:ascii="Georgia" w:hAnsi="Georgia" w:cs="AdvTT5843c571"/>
                <w:lang w:val="en-US"/>
              </w:rPr>
              <w:t>Gilliard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J. (2000). </w:t>
            </w:r>
            <w:r w:rsidRPr="0045292F">
              <w:rPr>
                <w:rFonts w:ascii="Georgia" w:hAnsi="Georgia" w:cs="AdvTT5843c571"/>
                <w:i/>
                <w:lang w:val="en-US"/>
              </w:rPr>
              <w:t>A Framework for teaching basic economic concepts</w:t>
            </w:r>
            <w:r w:rsidRPr="0045292F">
              <w:rPr>
                <w:rFonts w:ascii="Georgia" w:hAnsi="Georgia" w:cs="AdvTT5843c571"/>
                <w:lang w:val="en-US"/>
              </w:rPr>
              <w:t>, National Council on Economic Education.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Schultz , T. , (1961) . “ Investment  in  Human  Capital” , 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 xml:space="preserve">The  American  Economic  Review 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 Vol. 51 , No.1 , pp. 1-17 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>Schultz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>Th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., (1963), 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Η οικονομική Αξία της Εκπαιδεύσεως,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Επιμέλεια 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Γ.Φ.Κουτσουμάρη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, Αθήνα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lang w:val="en-US"/>
              </w:rPr>
            </w:pPr>
            <w:r w:rsidRPr="0045292F">
              <w:rPr>
                <w:szCs w:val="24"/>
                <w:lang w:val="en-US"/>
              </w:rPr>
              <w:t xml:space="preserve">Schultz, Theodore, (1971),  </w:t>
            </w:r>
            <w:r w:rsidRPr="0045292F">
              <w:rPr>
                <w:i/>
                <w:szCs w:val="24"/>
                <w:lang w:val="en-US"/>
              </w:rPr>
              <w:t xml:space="preserve">Education and Productivity , National Commission on </w:t>
            </w:r>
            <w:r w:rsidRPr="0045292F">
              <w:rPr>
                <w:i/>
                <w:szCs w:val="24"/>
                <w:lang w:val="en-US"/>
              </w:rPr>
              <w:tab/>
              <w:t xml:space="preserve">Productivity, Washington, D.C., </w:t>
            </w:r>
            <w:r w:rsidRPr="0045292F">
              <w:rPr>
                <w:i/>
                <w:szCs w:val="24"/>
              </w:rPr>
              <w:t>σελίδα</w:t>
            </w:r>
            <w:r w:rsidRPr="0045292F">
              <w:rPr>
                <w:i/>
                <w:szCs w:val="24"/>
                <w:lang w:val="en-US"/>
              </w:rPr>
              <w:t xml:space="preserve">:3, </w:t>
            </w:r>
            <w:r w:rsidRPr="0045292F">
              <w:rPr>
                <w:i/>
                <w:szCs w:val="24"/>
              </w:rPr>
              <w:t>διαθέσιμο</w:t>
            </w:r>
            <w:r w:rsidRPr="0045292F">
              <w:rPr>
                <w:i/>
                <w:szCs w:val="24"/>
                <w:lang w:val="en-US"/>
              </w:rPr>
              <w:t xml:space="preserve"> </w:t>
            </w:r>
            <w:r w:rsidRPr="0045292F">
              <w:rPr>
                <w:i/>
                <w:szCs w:val="24"/>
              </w:rPr>
              <w:t>και</w:t>
            </w:r>
            <w:r w:rsidRPr="0045292F">
              <w:rPr>
                <w:i/>
                <w:szCs w:val="24"/>
                <w:lang w:val="en-US"/>
              </w:rPr>
              <w:t xml:space="preserve"> online : (</w:t>
            </w:r>
            <w:r w:rsidRPr="0045292F">
              <w:rPr>
                <w:i/>
                <w:szCs w:val="24"/>
              </w:rPr>
              <w:t>τελευταία</w:t>
            </w:r>
            <w:r w:rsidRPr="0045292F">
              <w:rPr>
                <w:i/>
                <w:szCs w:val="24"/>
                <w:lang w:val="en-US"/>
              </w:rPr>
              <w:t xml:space="preserve"> </w:t>
            </w:r>
            <w:r w:rsidRPr="0045292F">
              <w:rPr>
                <w:i/>
                <w:szCs w:val="24"/>
                <w:lang w:val="en-US"/>
              </w:rPr>
              <w:tab/>
            </w:r>
            <w:r w:rsidRPr="0045292F">
              <w:rPr>
                <w:i/>
                <w:szCs w:val="24"/>
              </w:rPr>
              <w:t>πρόσβαση</w:t>
            </w:r>
            <w:r w:rsidRPr="0045292F">
              <w:rPr>
                <w:i/>
                <w:szCs w:val="24"/>
                <w:lang w:val="en-US"/>
              </w:rPr>
              <w:t xml:space="preserve"> : 03/01/2017) </w:t>
            </w:r>
            <w:hyperlink r:id="rId29" w:history="1">
              <w:r w:rsidRPr="0045292F">
                <w:rPr>
                  <w:rStyle w:val="-"/>
                  <w:szCs w:val="24"/>
                  <w:lang w:val="en-US"/>
                </w:rPr>
                <w:t>http://files.eric.ed.gov/fulltext/ED071152.pdf</w:t>
              </w:r>
            </w:hyperlink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45292F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Schultz, W. (1967), </w:t>
            </w:r>
            <w:r w:rsidRPr="0045292F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en-US"/>
              </w:rPr>
              <w:t>The Economic Value of Education</w:t>
            </w:r>
            <w:r w:rsidRPr="0045292F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, New York : Columbia University Press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Sexton, R.L. (2006). Using Short Movie and Television Clips in the Economics Principles Class, </w:t>
            </w:r>
            <w:r w:rsidRPr="0045292F">
              <w:rPr>
                <w:rFonts w:ascii="Georgia" w:hAnsi="Georgia" w:cs="AdvTT5843c571"/>
                <w:i/>
                <w:lang w:val="en-US"/>
              </w:rPr>
              <w:t>Journal of Economic Education</w:t>
            </w:r>
            <w:r w:rsidRPr="0045292F">
              <w:rPr>
                <w:rFonts w:ascii="Georgia" w:hAnsi="Georgia" w:cs="AdvTT5843c571"/>
                <w:lang w:val="en-US"/>
              </w:rPr>
              <w:t>, 37(4), 406-417.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shd w:val="clear" w:color="auto" w:fill="F9FBFC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val="en-US" w:eastAsia="el-GR"/>
              </w:rPr>
            </w:pP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Shaw, J. K, &amp; Allison, J. (1999). “ The Intersection of the Learning Region and Local and Regional Economic Development: </w:t>
            </w:r>
            <w:proofErr w:type="spellStart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Analysing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the Role of Higher Education”, </w:t>
            </w:r>
            <w:r w:rsidRPr="0045292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Regional Studies</w:t>
            </w: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, Vol. 33, No. 9, pp. 896-902</w:t>
            </w:r>
            <w:r w:rsidRPr="0045292F">
              <w:rPr>
                <w:rFonts w:ascii="Times New Roman" w:hAnsi="Times New Roman"/>
                <w:sz w:val="24"/>
                <w:szCs w:val="24"/>
                <w:lang w:val="en-US" w:eastAsia="el-GR"/>
              </w:rPr>
              <w:t>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proofErr w:type="spellStart"/>
            <w:r w:rsidRPr="0045292F">
              <w:rPr>
                <w:rFonts w:ascii="Georgia" w:hAnsi="Georgia" w:cs="AdvTT5843c571"/>
                <w:lang w:val="en-US"/>
              </w:rPr>
              <w:t>Skousen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M. (2007). </w:t>
            </w:r>
            <w:r w:rsidRPr="0045292F">
              <w:rPr>
                <w:rFonts w:ascii="Georgia" w:hAnsi="Georgia" w:cs="AdvTT5843c571"/>
                <w:i/>
                <w:lang w:val="en-US"/>
              </w:rPr>
              <w:t>The big three in economics: Adam Smith, Karl Marx and John Maynard Keynes</w:t>
            </w:r>
            <w:r w:rsidRPr="0045292F">
              <w:rPr>
                <w:rFonts w:ascii="Georgia" w:hAnsi="Georgia" w:cs="AdvTT5843c571"/>
                <w:lang w:val="en-US"/>
              </w:rPr>
              <w:t>, New York: M.E Sharpe Inc.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r w:rsidRPr="0045292F">
              <w:rPr>
                <w:lang w:val="en-US"/>
              </w:rPr>
              <w:lastRenderedPageBreak/>
              <w:t>Society. Policy Futures in Education. Vol. 1, No, 1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r w:rsidRPr="0045292F">
              <w:rPr>
                <w:lang w:val="en-US"/>
              </w:rPr>
              <w:t>Socio-economic Profile, OECD Publishing. http://dx.doi.org/10.1787/9789264175006-en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proofErr w:type="spellStart"/>
            <w:r w:rsidRPr="0045292F">
              <w:rPr>
                <w:lang w:val="en-US"/>
              </w:rPr>
              <w:t>Soudien</w:t>
            </w:r>
            <w:proofErr w:type="spellEnd"/>
            <w:r w:rsidRPr="0045292F">
              <w:rPr>
                <w:lang w:val="en-US"/>
              </w:rPr>
              <w:t>, C., Apple, M. W. &amp; Slaughter, S. (2013). “Global Education Inc: new policy networks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Souto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-Otero a, M., 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Fleckensteina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T, &amp;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Dacombeb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R. ( 2008): «Filling in the gaps: European governance, the open method of coordination and the European Commission» .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Journal of Education Policy, </w:t>
            </w:r>
            <w:r w:rsidRPr="0045292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vol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 (3).</w:t>
            </w:r>
            <w:r w:rsidRPr="00452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pp : 231-249,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http://dx.doi.org/10.1080/02680930801987786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Stanfield, J. (2012) « The fortune at the bottom of the education pyramid », 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στο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Stanfield, J., (ed.), The Profit Motive in Education: Continuing the Revolution,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iea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διαθέσιμο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στο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hyperlink r:id="rId30" w:history="1">
              <w:r w:rsidRPr="0045292F">
                <w:rPr>
                  <w:rStyle w:val="-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https://iea.org.uk/wp-content/uploads/2016/07/The%20Profit%20Motive%20in%20Education%20-%20Continuing%20the%20Revolution.pdf</w:t>
              </w:r>
            </w:hyperlink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Stigler, G.J. (1963). Elementary Economic Education, </w:t>
            </w:r>
            <w:r w:rsidRPr="0045292F">
              <w:rPr>
                <w:rFonts w:ascii="Georgia" w:hAnsi="Georgia" w:cs="AdvTT5843c571"/>
                <w:i/>
                <w:lang w:val="en-US"/>
              </w:rPr>
              <w:t>The American Economic Review</w:t>
            </w:r>
            <w:r w:rsidRPr="0045292F">
              <w:rPr>
                <w:rFonts w:ascii="Georgia" w:hAnsi="Georgia" w:cs="AdvTT5843c571"/>
                <w:lang w:val="en-US"/>
              </w:rPr>
              <w:t>, 53(2), Papers and Proceedings of the Seventy-Fifth Annual Meeting of the American Economic Association (May, 1963), 653-659.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Stigler, G.J. (1970). The Case, If Any, for Economic Literacy, </w:t>
            </w:r>
            <w:r w:rsidRPr="0045292F">
              <w:rPr>
                <w:rFonts w:ascii="Georgia" w:hAnsi="Georgia" w:cs="AdvTT5843c571"/>
                <w:i/>
                <w:lang w:val="en-US"/>
              </w:rPr>
              <w:t>The Journal of Economic Education</w:t>
            </w:r>
            <w:r w:rsidRPr="0045292F">
              <w:rPr>
                <w:rFonts w:ascii="Georgia" w:hAnsi="Georgia" w:cs="AdvTT5843c571"/>
                <w:lang w:val="en-US"/>
              </w:rPr>
              <w:t>, 1(2), 77-84.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Stokes, A. &amp; Wilson, E. (2009). Catering for Individual Student Learning Preferences in Economics, </w:t>
            </w:r>
            <w:r w:rsidRPr="0045292F">
              <w:rPr>
                <w:rFonts w:ascii="Georgia" w:hAnsi="Georgia" w:cs="AdvTT5843c571"/>
                <w:i/>
                <w:lang w:val="en-US"/>
              </w:rPr>
              <w:t>American Journal of Business Education</w:t>
            </w:r>
            <w:r w:rsidRPr="0045292F">
              <w:rPr>
                <w:rFonts w:ascii="Georgia" w:hAnsi="Georgia" w:cs="AdvTT5843c571"/>
                <w:lang w:val="en-US"/>
              </w:rPr>
              <w:t>, 2(9), 41-48.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Strain, M. (2000). Schools in a Learning Society: New Purposes and Modalities of Learning in Late Modern Society.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Educational Management &amp; Administration,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28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(3), 281-298. 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Stuart,  M. (2007).  Introduction: The Industrial Relations of Learning and Training: A New Consensus or a New Politics?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European Journal of Industrial Relations,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13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(3), 269-280. 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Tarc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P. (2012). The Uses of  Globalization in the (Shifting) Landscape of Educational Studies.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Canadian Journal of Education, 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35(3), 4-29.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Thompson, C.J. (2009). Preparation, Practice and Performance: An empirical examination of the impact of Standards-based Instruction on secondary students’ math and science achievement, </w:t>
            </w:r>
            <w:r w:rsidRPr="0045292F">
              <w:rPr>
                <w:rFonts w:ascii="Georgia" w:hAnsi="Georgia" w:cs="AdvTT5843c571"/>
                <w:i/>
                <w:lang w:val="en-US"/>
              </w:rPr>
              <w:t>Research in Education</w:t>
            </w:r>
            <w:r w:rsidRPr="0045292F">
              <w:rPr>
                <w:rFonts w:ascii="Georgia" w:hAnsi="Georgia" w:cs="AdvTT5843c571"/>
                <w:lang w:val="en-US"/>
              </w:rPr>
              <w:t>, 81(1), 53-62.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pStyle w:val="Web"/>
              <w:spacing w:before="0" w:beforeAutospacing="0" w:after="0"/>
              <w:jc w:val="both"/>
              <w:rPr>
                <w:lang w:val="en-US"/>
              </w:rPr>
            </w:pPr>
            <w:proofErr w:type="spellStart"/>
            <w:r w:rsidRPr="0045292F">
              <w:rPr>
                <w:lang w:val="en-US"/>
              </w:rPr>
              <w:t>Thorsen</w:t>
            </w:r>
            <w:proofErr w:type="spellEnd"/>
            <w:r w:rsidRPr="0045292F">
              <w:rPr>
                <w:lang w:val="en-US"/>
              </w:rPr>
              <w:t xml:space="preserve">, D. E. (2010). The Neoliberal </w:t>
            </w:r>
            <w:proofErr w:type="spellStart"/>
            <w:r w:rsidRPr="0045292F">
              <w:rPr>
                <w:lang w:val="en-US"/>
              </w:rPr>
              <w:t>Challenge.What</w:t>
            </w:r>
            <w:proofErr w:type="spellEnd"/>
            <w:r w:rsidRPr="0045292F">
              <w:rPr>
                <w:lang w:val="en-US"/>
              </w:rPr>
              <w:t xml:space="preserve"> is </w:t>
            </w:r>
            <w:proofErr w:type="spellStart"/>
            <w:r w:rsidRPr="0045292F">
              <w:rPr>
                <w:lang w:val="en-US"/>
              </w:rPr>
              <w:t>Neoliberalism</w:t>
            </w:r>
            <w:proofErr w:type="spellEnd"/>
            <w:r w:rsidRPr="0045292F">
              <w:rPr>
                <w:lang w:val="en-US"/>
              </w:rPr>
              <w:t>?</w:t>
            </w:r>
            <w:r w:rsidRPr="0045292F">
              <w:rPr>
                <w:i/>
                <w:iCs/>
                <w:lang w:val="en-US"/>
              </w:rPr>
              <w:t xml:space="preserve"> Contemporary Readings in Law and Social Justice, </w:t>
            </w:r>
            <w:proofErr w:type="spellStart"/>
            <w:r w:rsidRPr="0045292F">
              <w:rPr>
                <w:i/>
                <w:iCs/>
                <w:lang w:val="en-US"/>
              </w:rPr>
              <w:t>Vol</w:t>
            </w:r>
            <w:proofErr w:type="spellEnd"/>
            <w:r w:rsidRPr="0045292F">
              <w:rPr>
                <w:i/>
                <w:iCs/>
                <w:lang w:val="en-US"/>
              </w:rPr>
              <w:t xml:space="preserve"> 2(2), </w:t>
            </w:r>
            <w:r w:rsidRPr="0045292F">
              <w:rPr>
                <w:lang w:val="en-US"/>
              </w:rPr>
              <w:t>188-214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Tobin, K. (2008). Research on Science Laboratory Activities: In pursuit of Better Questions and Answers to improve learning, </w:t>
            </w:r>
            <w:r w:rsidRPr="0045292F">
              <w:rPr>
                <w:rFonts w:ascii="Georgia" w:hAnsi="Georgia" w:cs="AdvTT5843c571"/>
                <w:i/>
                <w:lang w:val="en-US"/>
              </w:rPr>
              <w:t>School Science and Mathematics</w:t>
            </w:r>
            <w:r w:rsidRPr="0045292F">
              <w:rPr>
                <w:rFonts w:ascii="Georgia" w:hAnsi="Georgia" w:cs="AdvTT5843c571"/>
                <w:lang w:val="en-US"/>
              </w:rPr>
              <w:t>, 90(5), 403-418.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Tsamadias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C. &amp;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Pegkas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P. (2012). ‘The effect of education on economic growth in Greece over the 1981-2009 period. Does the proxy of human capital affect estimation?’,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Int. J. Education and Development, 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Vol.3, No. 3, pp. 237-251.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shd w:val="clear" w:color="auto" w:fill="F9FBFC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Uluorta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H., &amp; Quill, L. (2009). “In pursuit of the knowledge worker: educating for world risk society”, </w:t>
            </w:r>
            <w:r w:rsidRPr="0045292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International Studies in Sociology of Education</w:t>
            </w: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, Vol. 19, No. 1, pp. 37 – 51.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shd w:val="clear" w:color="auto" w:fill="F9FBFC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en-US"/>
              </w:rPr>
              <w:t>Unesco</w:t>
            </w:r>
            <w:proofErr w:type="spellEnd"/>
            <w:r w:rsidRPr="0045292F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en-US"/>
              </w:rPr>
              <w:t xml:space="preserve"> (2005). </w:t>
            </w:r>
            <w:r w:rsidRPr="0045292F">
              <w:rPr>
                <w:rFonts w:ascii="Times New Roman" w:hAnsi="Times New Roman"/>
                <w:i/>
                <w:color w:val="212121"/>
                <w:sz w:val="24"/>
                <w:szCs w:val="24"/>
                <w:shd w:val="clear" w:color="auto" w:fill="FFFFFF"/>
                <w:lang w:val="en-US"/>
              </w:rPr>
              <w:t>Towards Knowledge Societies</w:t>
            </w:r>
            <w:r w:rsidRPr="0045292F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en-US"/>
              </w:rPr>
              <w:t xml:space="preserve">, Paris: </w:t>
            </w:r>
            <w:proofErr w:type="spellStart"/>
            <w:r w:rsidRPr="0045292F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en-US"/>
              </w:rPr>
              <w:t>Unesco</w:t>
            </w:r>
            <w:proofErr w:type="spellEnd"/>
            <w:r w:rsidRPr="0045292F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en-US"/>
              </w:rPr>
              <w:t xml:space="preserve"> Publishing.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United Nations ( 1989). ‘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Convention   on the Rights of the Child’.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United Nations ( 2006). ‘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Convention  on the Rights of Persons with disabilities’.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uploads/downloads/2011/04/keimeno_nea_domi1.pdf 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 w:eastAsia="el-GR"/>
              </w:rPr>
            </w:pPr>
            <w:r w:rsidRPr="0045292F">
              <w:rPr>
                <w:rFonts w:ascii="Times New Roman" w:hAnsi="Times New Roman"/>
                <w:sz w:val="24"/>
                <w:szCs w:val="24"/>
                <w:lang w:val="en-US" w:eastAsia="el-GR"/>
              </w:rPr>
              <w:t xml:space="preserve">Varghese, N. V., (2009). </w:t>
            </w:r>
            <w:r w:rsidRPr="0045292F">
              <w:rPr>
                <w:rFonts w:ascii="Times New Roman" w:hAnsi="Times New Roman"/>
                <w:i/>
                <w:iCs/>
                <w:sz w:val="24"/>
                <w:szCs w:val="24"/>
                <w:lang w:val="en-US" w:eastAsia="el-GR"/>
              </w:rPr>
              <w:t xml:space="preserve">Globalization, economic crisis and national strategies for higher education development, </w:t>
            </w:r>
            <w:r w:rsidRPr="0045292F">
              <w:rPr>
                <w:rFonts w:ascii="Times New Roman" w:hAnsi="Times New Roman"/>
                <w:sz w:val="24"/>
                <w:szCs w:val="24"/>
                <w:lang w:val="en-US" w:eastAsia="el-GR"/>
              </w:rPr>
              <w:t>Research Paper series. Paris: IIEP-UNESCO.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proofErr w:type="spellStart"/>
            <w:r w:rsidRPr="0045292F">
              <w:rPr>
                <w:rFonts w:ascii="Georgia" w:hAnsi="Georgia" w:cs="AdvTT5843c571"/>
                <w:lang w:val="en-US"/>
              </w:rPr>
              <w:t>Vosniadou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S. (2001). </w:t>
            </w:r>
            <w:r w:rsidRPr="0045292F">
              <w:rPr>
                <w:rFonts w:ascii="Georgia" w:hAnsi="Georgia" w:cs="AdvTT5843c571"/>
                <w:i/>
                <w:lang w:val="en-US"/>
              </w:rPr>
              <w:t>How children learn</w:t>
            </w:r>
            <w:r w:rsidRPr="0045292F">
              <w:rPr>
                <w:rFonts w:ascii="Georgia" w:hAnsi="Georgia" w:cs="AdvTT5843c571"/>
                <w:lang w:val="en-US"/>
              </w:rPr>
              <w:t>. Athens: International Academy of Education, International Bureau of Education.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proofErr w:type="spellStart"/>
            <w:r w:rsidRPr="0045292F">
              <w:rPr>
                <w:rFonts w:ascii="Georgia" w:hAnsi="Georgia" w:cs="AdvTT5843c571"/>
                <w:lang w:val="fr-FR"/>
              </w:rPr>
              <w:t>Vosniadou</w:t>
            </w:r>
            <w:proofErr w:type="spellEnd"/>
            <w:r w:rsidRPr="0045292F">
              <w:rPr>
                <w:rFonts w:ascii="Georgia" w:hAnsi="Georgia" w:cs="AdvTT5843c571"/>
                <w:lang w:val="fr-FR"/>
              </w:rPr>
              <w:t xml:space="preserve">, S., Baltas, A. &amp; </w:t>
            </w:r>
            <w:proofErr w:type="spellStart"/>
            <w:r w:rsidRPr="0045292F">
              <w:rPr>
                <w:rFonts w:ascii="Georgia" w:hAnsi="Georgia" w:cs="AdvTT5843c571"/>
                <w:lang w:val="fr-FR"/>
              </w:rPr>
              <w:t>Vamvakoussi</w:t>
            </w:r>
            <w:proofErr w:type="spellEnd"/>
            <w:r w:rsidRPr="0045292F">
              <w:rPr>
                <w:rFonts w:ascii="Georgia" w:hAnsi="Georgia" w:cs="AdvTT5843c571"/>
                <w:lang w:val="fr-FR"/>
              </w:rPr>
              <w:t xml:space="preserve">, X. (2007). </w:t>
            </w:r>
            <w:r w:rsidRPr="0045292F">
              <w:rPr>
                <w:rFonts w:ascii="Georgia" w:hAnsi="Georgia" w:cs="AdvTT5843c571"/>
                <w:i/>
                <w:lang w:val="en-US"/>
              </w:rPr>
              <w:t xml:space="preserve">Re-framing the conceptual change </w:t>
            </w:r>
            <w:r w:rsidRPr="0045292F">
              <w:rPr>
                <w:rFonts w:ascii="Georgia" w:hAnsi="Georgia" w:cs="AdvTT5843c571"/>
                <w:i/>
                <w:lang w:val="en-US"/>
              </w:rPr>
              <w:lastRenderedPageBreak/>
              <w:t>approach in learning and instruction</w:t>
            </w:r>
            <w:r w:rsidRPr="0045292F">
              <w:rPr>
                <w:rFonts w:ascii="Georgia" w:hAnsi="Georgia" w:cs="AdvTT5843c571"/>
                <w:lang w:val="en-US"/>
              </w:rPr>
              <w:t>, Oxford: Elsevier Science Publishing Company.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proofErr w:type="spellStart"/>
            <w:r w:rsidRPr="0045292F">
              <w:rPr>
                <w:rFonts w:ascii="Georgia" w:hAnsi="Georgia" w:cs="AdvTT5843c571"/>
                <w:lang w:val="en-US"/>
              </w:rPr>
              <w:lastRenderedPageBreak/>
              <w:t>Walstad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W. B. &amp; </w:t>
            </w:r>
            <w:proofErr w:type="spellStart"/>
            <w:r w:rsidRPr="0045292F">
              <w:rPr>
                <w:rFonts w:ascii="Georgia" w:hAnsi="Georgia" w:cs="AdvTT5843c571"/>
                <w:lang w:val="en-US"/>
              </w:rPr>
              <w:t>Rebeck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K. (2001). Teacher and Student Economic Understanding in Transition Economies, </w:t>
            </w:r>
            <w:r w:rsidRPr="0045292F">
              <w:rPr>
                <w:rFonts w:ascii="Georgia" w:hAnsi="Georgia" w:cs="AdvTT5843c571"/>
                <w:i/>
                <w:lang w:val="en-US"/>
              </w:rPr>
              <w:t>Journal of Economic Education</w:t>
            </w:r>
            <w:r w:rsidRPr="0045292F">
              <w:rPr>
                <w:rFonts w:ascii="Georgia" w:hAnsi="Georgia" w:cs="AdvTT5843c571"/>
                <w:lang w:val="en-US"/>
              </w:rPr>
              <w:t>, 58-67.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proofErr w:type="spellStart"/>
            <w:r w:rsidRPr="0045292F">
              <w:rPr>
                <w:rFonts w:ascii="Georgia" w:hAnsi="Georgia" w:cs="AdvTT5843c571"/>
                <w:lang w:val="en-US"/>
              </w:rPr>
              <w:t>Walstad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W.B. (2005). </w:t>
            </w:r>
            <w:r w:rsidRPr="0045292F">
              <w:rPr>
                <w:rFonts w:ascii="Georgia" w:hAnsi="Georgia" w:cs="AdvTT5843c571"/>
                <w:i/>
                <w:lang w:val="en-US"/>
              </w:rPr>
              <w:t>Economic Education in US High Schools</w:t>
            </w:r>
            <w:r w:rsidRPr="0045292F">
              <w:rPr>
                <w:rFonts w:ascii="Georgia" w:hAnsi="Georgia" w:cs="AdvTT5843c571"/>
                <w:lang w:val="en-US"/>
              </w:rPr>
              <w:t>, Speech at the National Summit on Economic Education, Japan.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Watts, M. &amp; Becker W.E. (2008). A little more than Chalk and Talk: Results from a Third National Survey of Teaching Methods in Undergraduate Economics Courses, </w:t>
            </w:r>
            <w:r w:rsidRPr="0045292F">
              <w:rPr>
                <w:rFonts w:ascii="Georgia" w:hAnsi="Georgia" w:cs="AdvTT5843c571"/>
                <w:i/>
                <w:lang w:val="en-US"/>
              </w:rPr>
              <w:t>Journal of Economic Education</w:t>
            </w:r>
            <w:r w:rsidRPr="0045292F">
              <w:rPr>
                <w:rFonts w:ascii="Georgia" w:hAnsi="Georgia" w:cs="AdvTT5843c571"/>
                <w:lang w:val="en-US"/>
              </w:rPr>
              <w:t>, 39(3), 273-286.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Weaver, F.S. (2007). </w:t>
            </w:r>
            <w:r w:rsidRPr="0045292F">
              <w:rPr>
                <w:rFonts w:ascii="Georgia" w:hAnsi="Georgia" w:cs="AdvTT5843c571"/>
                <w:i/>
                <w:lang w:val="en-US"/>
              </w:rPr>
              <w:t>Basic Economics with an Attitude: Economic Literacy</w:t>
            </w:r>
            <w:r w:rsidRPr="0045292F">
              <w:rPr>
                <w:rFonts w:ascii="Georgia" w:hAnsi="Georgia" w:cs="AdvTT5843c571"/>
                <w:lang w:val="en-US"/>
              </w:rPr>
              <w:t xml:space="preserve">, USA: </w:t>
            </w:r>
            <w:proofErr w:type="spellStart"/>
            <w:r w:rsidRPr="0045292F">
              <w:rPr>
                <w:rFonts w:ascii="Georgia" w:hAnsi="Georgia" w:cs="AdvTT5843c571"/>
                <w:lang w:val="en-US"/>
              </w:rPr>
              <w:t>Rowman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 &amp; Littlefield.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  <w:lang w:val="en-US"/>
              </w:rPr>
            </w:pPr>
            <w:r w:rsidRPr="0045292F">
              <w:rPr>
                <w:rFonts w:ascii="Georgia" w:hAnsi="Georgia" w:cs="AdvTT5843c571"/>
                <w:lang w:val="en-US"/>
              </w:rPr>
              <w:t xml:space="preserve">Whitehead, D.J. &amp; </w:t>
            </w:r>
            <w:proofErr w:type="spellStart"/>
            <w:r w:rsidRPr="0045292F">
              <w:rPr>
                <w:rFonts w:ascii="Georgia" w:hAnsi="Georgia" w:cs="AdvTT5843c571"/>
                <w:lang w:val="en-US"/>
              </w:rPr>
              <w:t>Makridou-Bousiou</w:t>
            </w:r>
            <w:proofErr w:type="spellEnd"/>
            <w:r w:rsidRPr="0045292F">
              <w:rPr>
                <w:rFonts w:ascii="Georgia" w:hAnsi="Georgia" w:cs="AdvTT5843c571"/>
                <w:lang w:val="en-US"/>
              </w:rPr>
              <w:t xml:space="preserve">, D. (2006). </w:t>
            </w:r>
            <w:r w:rsidRPr="0045292F">
              <w:rPr>
                <w:rFonts w:ascii="Georgia" w:hAnsi="Georgia" w:cs="AdvTT5843c571"/>
                <w:i/>
                <w:lang w:val="en-US"/>
              </w:rPr>
              <w:t>Economic Education: A Handbook for Economic Teachers</w:t>
            </w:r>
            <w:r w:rsidRPr="0045292F">
              <w:rPr>
                <w:rFonts w:ascii="Georgia" w:hAnsi="Georgia" w:cs="AdvTT5843c571"/>
                <w:lang w:val="en-US"/>
              </w:rPr>
              <w:t>, Athens: Gutenberg.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Williams, G. (1965). “Planning Models for Calculation of Educational Requirements for Economic Development Greece”. Econometric models of education, Some Applications. Paris OECD.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Wolff , E. , (2000) . “Human  Capital  Investment  and  economic  growth : exploring the  cross-country  evidence” , 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Structural  Change  and  Economic  Dynamics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, Vol.11 , pp. 433-472 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7810AB" w:rsidRDefault="009B47A3" w:rsidP="007810A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FF"/>
                <w:sz w:val="24"/>
                <w:szCs w:val="24"/>
              </w:rPr>
            </w:pPr>
            <w:hyperlink r:id="rId31" w:history="1">
              <w:r w:rsidR="00654F5F" w:rsidRPr="0045292F">
                <w:rPr>
                  <w:rStyle w:val="-"/>
                </w:rPr>
                <w:t>www.el.wikibooks.org</w:t>
              </w:r>
            </w:hyperlink>
          </w:p>
        </w:tc>
      </w:tr>
      <w:tr w:rsidR="00654F5F" w:rsidRPr="0045292F" w:rsidTr="0045292F">
        <w:tc>
          <w:tcPr>
            <w:tcW w:w="8863" w:type="dxa"/>
          </w:tcPr>
          <w:p w:rsidR="00654F5F" w:rsidRPr="007810AB" w:rsidRDefault="009B47A3" w:rsidP="007810AB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654F5F" w:rsidRPr="007810AB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www.esos.gr/arthra/42559</w:t>
              </w:r>
            </w:hyperlink>
          </w:p>
        </w:tc>
      </w:tr>
      <w:tr w:rsidR="00654F5F" w:rsidRPr="0045292F" w:rsidTr="0045292F">
        <w:tc>
          <w:tcPr>
            <w:tcW w:w="8863" w:type="dxa"/>
          </w:tcPr>
          <w:p w:rsidR="00654F5F" w:rsidRPr="007810AB" w:rsidRDefault="00654F5F" w:rsidP="007810AB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810AB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www.european</w:t>
            </w:r>
            <w:proofErr w:type="spellEnd"/>
            <w:r w:rsidRPr="007810AB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7810AB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commission</w:t>
            </w:r>
            <w:proofErr w:type="spellEnd"/>
          </w:p>
        </w:tc>
      </w:tr>
      <w:tr w:rsidR="00654F5F" w:rsidRPr="0045292F" w:rsidTr="0045292F">
        <w:tc>
          <w:tcPr>
            <w:tcW w:w="8863" w:type="dxa"/>
          </w:tcPr>
          <w:p w:rsidR="00654F5F" w:rsidRPr="007810AB" w:rsidRDefault="009B47A3" w:rsidP="007810A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FF"/>
                <w:sz w:val="24"/>
                <w:szCs w:val="24"/>
              </w:rPr>
            </w:pPr>
            <w:hyperlink r:id="rId33" w:history="1">
              <w:r w:rsidR="00654F5F" w:rsidRPr="007810AB">
                <w:rPr>
                  <w:rStyle w:val="-"/>
                  <w:rFonts w:ascii="TimesNewRomanPSMT" w:hAnsi="TimesNewRomanPSMT" w:cs="TimesNewRomanPSMT"/>
                  <w:sz w:val="24"/>
                  <w:szCs w:val="24"/>
                </w:rPr>
                <w:t>www.eurostat.gr</w:t>
              </w:r>
            </w:hyperlink>
            <w:r w:rsidR="00654F5F" w:rsidRPr="0045292F">
              <w:t xml:space="preserve"> 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7810AB" w:rsidRDefault="009B47A3" w:rsidP="007810A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FF"/>
                <w:sz w:val="24"/>
                <w:szCs w:val="24"/>
              </w:rPr>
            </w:pPr>
            <w:hyperlink r:id="rId34" w:history="1">
              <w:r w:rsidR="00654F5F" w:rsidRPr="007810AB">
                <w:rPr>
                  <w:rStyle w:val="-"/>
                  <w:rFonts w:ascii="TimesNewRomanPSMT" w:hAnsi="TimesNewRomanPSMT" w:cs="TimesNewRomanPSMT"/>
                  <w:sz w:val="24"/>
                  <w:szCs w:val="24"/>
                </w:rPr>
                <w:t>www.statistics.gr</w:t>
              </w:r>
            </w:hyperlink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www.teilam.gr</w:t>
            </w:r>
            <w:proofErr w:type="spellEnd"/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/</w:t>
            </w:r>
            <w:proofErr w:type="spellStart"/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europe</w:t>
            </w:r>
            <w:proofErr w:type="spellEnd"/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-</w:t>
            </w:r>
            <w:proofErr w:type="spellStart"/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programs</w:t>
            </w:r>
            <w:proofErr w:type="spellEnd"/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)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Α. </w:t>
            </w:r>
            <w:proofErr w:type="spellStart"/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Ασημάκη,Φ.Κουστουράκης</w:t>
            </w:r>
            <w:proofErr w:type="spellEnd"/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, </w:t>
            </w:r>
            <w:proofErr w:type="spellStart"/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Ι.Καμαριανός</w:t>
            </w:r>
            <w:proofErr w:type="spellEnd"/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, (2011)  “</w:t>
            </w:r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l-GR"/>
              </w:rPr>
              <w:t xml:space="preserve">Οι </w:t>
            </w:r>
            <w:proofErr w:type="spellStart"/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l-GR"/>
              </w:rPr>
              <w:t>εννοιες</w:t>
            </w:r>
            <w:proofErr w:type="spellEnd"/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l-GR"/>
              </w:rPr>
              <w:t xml:space="preserve"> της </w:t>
            </w:r>
            <w:proofErr w:type="spellStart"/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l-GR"/>
              </w:rPr>
              <w:t>νεωτερικότητας</w:t>
            </w:r>
            <w:proofErr w:type="spellEnd"/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l-GR"/>
              </w:rPr>
              <w:t xml:space="preserve"> και </w:t>
            </w:r>
            <w:proofErr w:type="spellStart"/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l-GR"/>
              </w:rPr>
              <w:t>μετανεωτερικότητας</w:t>
            </w:r>
            <w:proofErr w:type="spellEnd"/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l-GR"/>
              </w:rPr>
              <w:t xml:space="preserve"> και η σχέση τους με τη γνώση: Μια κοινωνιολογική προσέγγιση</w:t>
            </w:r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” </w:t>
            </w:r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T</w:t>
            </w:r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ο βήμα των κοινωνικών </w:t>
            </w:r>
            <w:proofErr w:type="spellStart"/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επιστημώντομος</w:t>
            </w:r>
            <w:proofErr w:type="spellEnd"/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ΙΕ, </w:t>
            </w:r>
            <w:proofErr w:type="spellStart"/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τευχος</w:t>
            </w:r>
            <w:proofErr w:type="spellEnd"/>
            <w:r w:rsidRPr="0045292F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60. σελ.99-120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5292F">
              <w:rPr>
                <w:rFonts w:ascii="Times New Roman" w:hAnsi="Times New Roman" w:cs="Times New Roman"/>
                <w:sz w:val="24"/>
              </w:rPr>
              <w:t>Α.ΔΙ.Π. (2011). Κόστος λειτουργίας πανεπιστημίων. Αθήνα: Α.ΔΙ.Π.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pStyle w:val="Default"/>
              <w:tabs>
                <w:tab w:val="left" w:pos="10440"/>
              </w:tabs>
              <w:jc w:val="both"/>
              <w:rPr>
                <w:rFonts w:ascii="Times New Roman" w:hAnsi="Times New Roman" w:cs="Times New Roman"/>
                <w:lang w:val="el-GR"/>
              </w:rPr>
            </w:pPr>
            <w:r w:rsidRPr="0045292F">
              <w:rPr>
                <w:rFonts w:ascii="Times New Roman" w:hAnsi="Times New Roman" w:cs="Times New Roman"/>
                <w:lang w:val="el-GR"/>
              </w:rPr>
              <w:t xml:space="preserve">  </w:t>
            </w:r>
            <w:r w:rsidRPr="0045292F">
              <w:rPr>
                <w:rFonts w:ascii="Times New Roman" w:hAnsi="Times New Roman" w:cs="Times New Roman"/>
                <w:b/>
                <w:lang w:val="el-GR"/>
              </w:rPr>
              <w:t>Άδειες εκπαιδευτικών</w:t>
            </w:r>
            <w:r w:rsidRPr="0045292F">
              <w:rPr>
                <w:rFonts w:ascii="Times New Roman" w:hAnsi="Times New Roman" w:cs="Times New Roman"/>
                <w:lang w:val="el-GR"/>
              </w:rPr>
              <w:t>, Φ.353.1/324/105657/Δ1/08-10-2002 (1340 Β΄).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Αθανασούλα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-Ρέππα Α, 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Ηλιοφώτου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Μ, 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Γιαβρίδης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Π.,(2015), Η εκπαίδευση και το ανθρώπινο και κοινωνικό  κεφάλαιο ως παράγοντες που συντελούν στην αποτελεσματικότητα του ανθρώπινου δυναμικού και την ανάπτυξη της τοπικής κοινωνίας, </w:t>
            </w:r>
            <w:proofErr w:type="spellStart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Scientific</w:t>
            </w:r>
            <w:proofErr w:type="spellEnd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network</w:t>
            </w:r>
            <w:proofErr w:type="spellEnd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for</w:t>
            </w:r>
            <w:proofErr w:type="spellEnd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adult</w:t>
            </w:r>
            <w:proofErr w:type="spellEnd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education</w:t>
            </w:r>
            <w:proofErr w:type="spellEnd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in</w:t>
            </w:r>
            <w:proofErr w:type="spellEnd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Crete</w:t>
            </w:r>
            <w:proofErr w:type="spellEnd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,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Αυγουστος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, 2015, σ.1-7.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tabs>
                <w:tab w:val="left" w:pos="284"/>
              </w:tabs>
              <w:spacing w:after="120"/>
              <w:jc w:val="both"/>
              <w:rPr>
                <w:sz w:val="24"/>
                <w:szCs w:val="24"/>
              </w:rPr>
            </w:pPr>
            <w:proofErr w:type="spellStart"/>
            <w:r w:rsidRPr="0045292F">
              <w:rPr>
                <w:sz w:val="24"/>
                <w:szCs w:val="24"/>
              </w:rPr>
              <w:t>Αθανασούλα</w:t>
            </w:r>
            <w:proofErr w:type="spellEnd"/>
            <w:r w:rsidRPr="0045292F">
              <w:rPr>
                <w:sz w:val="24"/>
                <w:szCs w:val="24"/>
              </w:rPr>
              <w:t xml:space="preserve">-Ρέππα, Α. (2006, Μάιος). Εκπαίδευση Ενηλίκων – Οικονομικές και Κοινωνικές Διαστάσεις του Αναλφαβητισμού και Πολιτικές Αντιμετώπισής του υπό το Πρίσμα της δια βίου Εκπαίδευσης. Στο: </w:t>
            </w:r>
            <w:r w:rsidRPr="0045292F">
              <w:rPr>
                <w:i/>
                <w:sz w:val="24"/>
                <w:szCs w:val="24"/>
              </w:rPr>
              <w:t>Εκπαίδευση και Οικονομική Ανάπτυξη/</w:t>
            </w:r>
            <w:proofErr w:type="spellStart"/>
            <w:r w:rsidRPr="0045292F">
              <w:rPr>
                <w:i/>
                <w:sz w:val="24"/>
                <w:szCs w:val="24"/>
                <w:lang w:val="en-US"/>
              </w:rPr>
              <w:t>EducationandEconomicdevelopment</w:t>
            </w:r>
            <w:proofErr w:type="spellEnd"/>
            <w:r w:rsidRPr="0045292F">
              <w:rPr>
                <w:sz w:val="24"/>
                <w:szCs w:val="24"/>
              </w:rPr>
              <w:t>. 3</w:t>
            </w:r>
            <w:r w:rsidRPr="0045292F">
              <w:rPr>
                <w:sz w:val="24"/>
                <w:szCs w:val="24"/>
                <w:vertAlign w:val="superscript"/>
              </w:rPr>
              <w:t>ο</w:t>
            </w:r>
            <w:r w:rsidRPr="0045292F">
              <w:rPr>
                <w:sz w:val="24"/>
                <w:szCs w:val="24"/>
              </w:rPr>
              <w:t xml:space="preserve"> Διεθνές Επιστημονικό Συνέδριο, Πρέβεζα, 26-27 Μα</w:t>
            </w:r>
            <w:r w:rsidRPr="0045292F">
              <w:rPr>
                <w:rFonts w:cstheme="minorHAnsi"/>
                <w:sz w:val="24"/>
                <w:szCs w:val="24"/>
              </w:rPr>
              <w:t>ΐ</w:t>
            </w:r>
            <w:r w:rsidRPr="0045292F">
              <w:rPr>
                <w:sz w:val="24"/>
                <w:szCs w:val="24"/>
              </w:rPr>
              <w:t>ου 2006, 137-150.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pStyle w:val="a4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Αθανασούλα</w:t>
            </w:r>
            <w:proofErr w:type="spellEnd"/>
            <w:r w:rsidRPr="0045292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-Ρέππα, Α., Α., </w:t>
            </w:r>
            <w:proofErr w:type="spellStart"/>
            <w:r w:rsidRPr="0045292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Κουτούζης</w:t>
            </w:r>
            <w:proofErr w:type="spellEnd"/>
            <w:r w:rsidRPr="0045292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Μ., </w:t>
            </w:r>
            <w:proofErr w:type="spellStart"/>
            <w:r w:rsidRPr="0045292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Μαυρογιώργος</w:t>
            </w:r>
            <w:proofErr w:type="spellEnd"/>
            <w:r w:rsidRPr="0045292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Γ., </w:t>
            </w:r>
            <w:proofErr w:type="spellStart"/>
            <w:r w:rsidRPr="0045292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Νιτσόπουλος</w:t>
            </w:r>
            <w:proofErr w:type="spellEnd"/>
            <w:r w:rsidRPr="0045292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Β., </w:t>
            </w:r>
            <w:r w:rsidRPr="0045292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</w:r>
            <w:proofErr w:type="spellStart"/>
            <w:r w:rsidRPr="0045292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Χαλκιώτης</w:t>
            </w:r>
            <w:proofErr w:type="spellEnd"/>
            <w:r w:rsidRPr="0045292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Δ. (1999) Εκπαιδευτική διοίκηση και πολιτική, Πάτρα : Ε. Α. Π..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pStyle w:val="yiv7290131598msonormal"/>
              <w:spacing w:before="0" w:beforeAutospacing="0" w:after="0" w:afterAutospacing="0"/>
              <w:jc w:val="both"/>
            </w:pPr>
            <w:proofErr w:type="spellStart"/>
            <w:r w:rsidRPr="0045292F">
              <w:t>Αθανασούλα</w:t>
            </w:r>
            <w:proofErr w:type="spellEnd"/>
            <w:r w:rsidRPr="0045292F">
              <w:t xml:space="preserve">-Ρέππα, Α.,(1999) </w:t>
            </w:r>
            <w:r w:rsidRPr="0045292F">
              <w:rPr>
                <w:i/>
              </w:rPr>
              <w:t xml:space="preserve">Εκπαιδευτική </w:t>
            </w:r>
            <w:r w:rsidRPr="0045292F">
              <w:rPr>
                <w:i/>
                <w:iCs/>
              </w:rPr>
              <w:t>Διοίκηση, Ανάπτυξη &amp; Πολιτική , Η Δευτεροβάθμια Τεχνική- Επαγγελματική Εκπαίδευση και η Περιφερειακή της Διάσταση στην Ελλάδα</w:t>
            </w:r>
            <w:r w:rsidRPr="0045292F">
              <w:t>,  Αθήνα : Έλλην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Ανδρέου Α. &amp; Παπακωνσταντίνου Γ. (1994). </w:t>
            </w:r>
            <w:r w:rsidRPr="0045292F">
              <w:rPr>
                <w:rFonts w:ascii="Times New Roman" w:hAnsi="Times New Roman" w:cs="Times New Roman"/>
                <w:i/>
                <w:sz w:val="24"/>
                <w:szCs w:val="24"/>
              </w:rPr>
              <w:t>Εξουσία και Οργάνωση – Διοίκηση του εκπαιδευτικού συστήματος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. Αθήνα: Λιβάνη.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Ανδρέου, Α. &amp;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Μαντζούφας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, Π. (1999). </w:t>
            </w:r>
            <w:r w:rsidRPr="0045292F">
              <w:rPr>
                <w:rFonts w:ascii="Times New Roman" w:hAnsi="Times New Roman" w:cs="Times New Roman"/>
                <w:i/>
                <w:sz w:val="24"/>
                <w:szCs w:val="24"/>
              </w:rPr>
              <w:t>Θέματα οργάνωσης και διοίκησης της εκπαίδευσης και της σχολικής μονάδας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. Αθήνα: Νέα Σύνορα – Α.Α. Λιβάνη. 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pStyle w:val="Web"/>
              <w:spacing w:before="0" w:beforeAutospacing="0" w:after="0"/>
              <w:jc w:val="both"/>
            </w:pPr>
            <w:r w:rsidRPr="0045292F">
              <w:t xml:space="preserve">Αργυροπούλου, Ε. ( 2015). </w:t>
            </w:r>
            <w:r w:rsidRPr="0045292F">
              <w:rPr>
                <w:i/>
                <w:iCs/>
              </w:rPr>
              <w:t>Προσεγγίζοντας το αβέβαιο μέλλον Η Λειτουργία του Προγραμματισμού στην Εκπαίδευση</w:t>
            </w:r>
            <w:r w:rsidRPr="0045292F">
              <w:t xml:space="preserve">. Αθήνα: Εκδόσεις </w:t>
            </w:r>
            <w:proofErr w:type="spellStart"/>
            <w:r w:rsidRPr="0045292F">
              <w:t>Δίσιγμα</w:t>
            </w:r>
            <w:proofErr w:type="spellEnd"/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</w:rPr>
            </w:pPr>
            <w:r w:rsidRPr="0045292F">
              <w:rPr>
                <w:rFonts w:ascii="Georgia" w:hAnsi="Georgia" w:cs="AdvTT5843c571"/>
              </w:rPr>
              <w:t xml:space="preserve">Αρχείο διαθέσιμο στο: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/>
                <w:sz w:val="24"/>
                <w:szCs w:val="24"/>
              </w:rPr>
              <w:lastRenderedPageBreak/>
              <w:t>Β</w:t>
            </w:r>
            <w:proofErr w:type="spellStart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urton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-Jones, A. (2003). “Knowledge Capitalism the new learning economy”, </w:t>
            </w:r>
            <w:r w:rsidRPr="0045292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Policy Futures in Education</w:t>
            </w: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, Vol. 1, No. 1, pp. 143 – 159.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Βαρσαμίδου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Αθ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. &amp;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Ρες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Ι. (2007). </w:t>
            </w:r>
            <w:r w:rsidRPr="0045292F">
              <w:rPr>
                <w:rFonts w:ascii="Times New Roman" w:hAnsi="Times New Roman" w:cs="Times New Roman"/>
                <w:i/>
                <w:sz w:val="24"/>
                <w:szCs w:val="24"/>
              </w:rPr>
              <w:t>Αυτονομία της σχολικής μονάδας και επαγγελματική ανάπτυξη του Έλληνα δασκάλου: η απαξίωση μιας ρητορείας.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Ανακτήθηκε 26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φεβρουαρίου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2016 από </w:t>
            </w:r>
            <w:hyperlink r:id="rId35" w:history="1">
              <w:r w:rsidRPr="0045292F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http://users.sch.gr/salnk/arthra/arthra29.htm</w:t>
              </w:r>
            </w:hyperlink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Βώσσος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, Σ. (2016), Χρηματοδοτικά Προγράμματα, διαθέσιμο στο </w:t>
            </w:r>
            <w:hyperlink r:id="rId36" w:history="1">
              <w:r w:rsidRPr="0045292F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http://www.kemel.gr/sites/default/files/files/vossos_hrimatodotika_programmata_6.2016.pdf</w:t>
              </w:r>
            </w:hyperlink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, ανακτήθηκε 28/12/2016 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tabs>
                <w:tab w:val="left" w:pos="284"/>
              </w:tabs>
              <w:spacing w:after="120"/>
              <w:jc w:val="both"/>
              <w:rPr>
                <w:sz w:val="24"/>
                <w:szCs w:val="24"/>
              </w:rPr>
            </w:pPr>
            <w:r w:rsidRPr="0045292F">
              <w:rPr>
                <w:sz w:val="24"/>
                <w:szCs w:val="24"/>
              </w:rPr>
              <w:t xml:space="preserve">Γείτονας, Ε. (2006, Μάιος. Ανάπτυξη και Εκπαίδευση στην «Καταιγίδα» της Παγκοσμιοποίησης. Στο: </w:t>
            </w:r>
            <w:r w:rsidRPr="0045292F">
              <w:rPr>
                <w:i/>
                <w:sz w:val="24"/>
                <w:szCs w:val="24"/>
              </w:rPr>
              <w:t>Εκπαίδευση και Οικονομική Ανάπτυξη/</w:t>
            </w:r>
            <w:proofErr w:type="spellStart"/>
            <w:r w:rsidRPr="0045292F">
              <w:rPr>
                <w:i/>
                <w:sz w:val="24"/>
                <w:szCs w:val="24"/>
                <w:lang w:val="en-US"/>
              </w:rPr>
              <w:t>EducationandEconomicdevelopment</w:t>
            </w:r>
            <w:proofErr w:type="spellEnd"/>
            <w:r w:rsidRPr="0045292F">
              <w:rPr>
                <w:sz w:val="24"/>
                <w:szCs w:val="24"/>
              </w:rPr>
              <w:t>. 3</w:t>
            </w:r>
            <w:r w:rsidRPr="0045292F">
              <w:rPr>
                <w:sz w:val="24"/>
                <w:szCs w:val="24"/>
                <w:vertAlign w:val="superscript"/>
              </w:rPr>
              <w:t>ο</w:t>
            </w:r>
            <w:r w:rsidRPr="0045292F">
              <w:rPr>
                <w:sz w:val="24"/>
                <w:szCs w:val="24"/>
              </w:rPr>
              <w:t xml:space="preserve"> Διεθνές Επιστημονικό Συνέδριο, Πρέβεζα, 26-27 Μα</w:t>
            </w:r>
            <w:r w:rsidRPr="0045292F">
              <w:rPr>
                <w:rFonts w:cstheme="minorHAnsi"/>
                <w:sz w:val="24"/>
                <w:szCs w:val="24"/>
              </w:rPr>
              <w:t>ΐ</w:t>
            </w:r>
            <w:r w:rsidRPr="0045292F">
              <w:rPr>
                <w:sz w:val="24"/>
                <w:szCs w:val="24"/>
              </w:rPr>
              <w:t>ου 2006, 313-318.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pStyle w:val="a3"/>
              <w:numPr>
                <w:ilvl w:val="0"/>
                <w:numId w:val="3"/>
              </w:numPr>
              <w:tabs>
                <w:tab w:val="left" w:pos="5130"/>
              </w:tabs>
              <w:jc w:val="both"/>
              <w:rPr>
                <w:rFonts w:cstheme="minorHAnsi"/>
              </w:rPr>
            </w:pPr>
            <w:r w:rsidRPr="0045292F">
              <w:rPr>
                <w:rFonts w:cstheme="minorHAnsi"/>
              </w:rPr>
              <w:t>Γέρου, Θ.(1988). Κριτική Παιδαγωγική. Εκδοτικός Οίκος Αδελφών Κυριακίδη. Θεσσαλονίκη.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rFonts w:ascii="Times New Roman" w:hAnsi="Times New Roman"/>
                <w:sz w:val="24"/>
                <w:szCs w:val="24"/>
              </w:rPr>
            </w:pPr>
            <w:r w:rsidRPr="0045292F">
              <w:rPr>
                <w:rFonts w:ascii="Times New Roman" w:hAnsi="Times New Roman"/>
                <w:sz w:val="24"/>
                <w:szCs w:val="24"/>
              </w:rPr>
              <w:t xml:space="preserve">Γεωργόπουλος, Ι. (2009). </w:t>
            </w:r>
            <w:r w:rsidRPr="0045292F">
              <w:rPr>
                <w:rFonts w:ascii="Times New Roman" w:hAnsi="Times New Roman"/>
                <w:i/>
                <w:sz w:val="24"/>
                <w:szCs w:val="24"/>
              </w:rPr>
              <w:t xml:space="preserve">Οικονομικοί πόροι – δαπάνες και ανάπτυξη της δευτεροβάθμιας εκπαίδευσης στην Περιφέρεια Ηπείρου </w:t>
            </w:r>
            <w:r w:rsidRPr="0045292F">
              <w:rPr>
                <w:rFonts w:ascii="Times New Roman" w:hAnsi="Times New Roman"/>
                <w:sz w:val="24"/>
                <w:szCs w:val="24"/>
              </w:rPr>
              <w:t>(Διδακτορική διατριβή). Πανεπιστήμιο Ιωαννίνων, Ιωάννινα.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45292F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Γεωργόπουλος, Ι., (2009).Οικονομικοί πόροι - δαπάνες και ανάπτυξη της δευτεροβάθμιας εκπαίδευσης στην περιφέρεια Ηπείρου, Διδακτορική </w:t>
            </w:r>
            <w:proofErr w:type="spellStart"/>
            <w:r w:rsidRPr="0045292F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Διατριβή.Ανακτήθηκε</w:t>
            </w:r>
            <w:proofErr w:type="spellEnd"/>
            <w:r w:rsidRPr="0045292F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από </w:t>
            </w:r>
            <w:hyperlink w:anchor="page/6/mode/1up" w:history="1">
              <w:r w:rsidRPr="0045292F">
                <w:rPr>
                  <w:rFonts w:ascii="Arial" w:hAnsi="Arial" w:cs="Arial"/>
                  <w:color w:val="00000A"/>
                  <w:sz w:val="24"/>
                  <w:szCs w:val="24"/>
                  <w:u w:val="single"/>
                </w:rPr>
                <w:t>http://thesis.ekt.gr/thesisBookReader/id/23763#page/6/mode/1up</w:t>
              </w:r>
            </w:hyperlink>
            <w:r w:rsidRPr="0045292F">
              <w:rPr>
                <w:rFonts w:ascii="Calibri" w:hAnsi="Calibri" w:cs="Calibri"/>
                <w:color w:val="00000A"/>
                <w:sz w:val="24"/>
                <w:szCs w:val="24"/>
              </w:rPr>
              <w:t xml:space="preserve">  </w:t>
            </w:r>
            <w:r w:rsidRPr="0045292F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στις 10 Ιανουαρίου 2017.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Γιαννακόπουλος, Ν., 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Ντεμούσης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Μ. (2015). 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«Οικονομική της εκπαίδευσης»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[ηλεκτρ. βιβλ.] , Σύνδεσμος Ελληνικών Ακαδημαϊκών Βιβλιοθηκών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Γκόβας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, Δ., Παππούλης, Π.,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Χαράτσης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, Ι. ( 2016).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Η ΟΙΚΟΝΟΜΙΚΗ ΤΗΣ ΕΚΠΑΙΔΕΥΣΗΣ 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( Πτυχιακή εργασία). Τεχνολογικό Εκπαιδευτικό Ίδρυμα Δυτικής Ελλάδας, Πάτρα.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tabs>
                <w:tab w:val="left" w:pos="284"/>
              </w:tabs>
              <w:spacing w:after="120"/>
              <w:jc w:val="both"/>
              <w:rPr>
                <w:sz w:val="24"/>
                <w:szCs w:val="24"/>
              </w:rPr>
            </w:pPr>
            <w:proofErr w:type="spellStart"/>
            <w:r w:rsidRPr="0045292F">
              <w:rPr>
                <w:sz w:val="24"/>
                <w:szCs w:val="24"/>
              </w:rPr>
              <w:t>Γκόγκου</w:t>
            </w:r>
            <w:proofErr w:type="spellEnd"/>
            <w:r w:rsidRPr="0045292F">
              <w:rPr>
                <w:sz w:val="24"/>
                <w:szCs w:val="24"/>
              </w:rPr>
              <w:t xml:space="preserve">, Ε. (2011). </w:t>
            </w:r>
            <w:r w:rsidRPr="0045292F">
              <w:rPr>
                <w:i/>
                <w:sz w:val="24"/>
                <w:szCs w:val="24"/>
              </w:rPr>
              <w:t>Είναι η κουλτούρα της Ελληνικής κοινωνίας αρωγός ή εμπόδιο στην οικονομική ανάπτυξη;</w:t>
            </w:r>
            <w:r w:rsidRPr="0045292F">
              <w:rPr>
                <w:sz w:val="24"/>
                <w:szCs w:val="24"/>
              </w:rPr>
              <w:t xml:space="preserve">(Διπλωματική εργασία, Πανεπιστήμιο Πειραιώς). Διαθέσιμο από τη βάση δεδομένων της Διώνη. (Κωδ. 8208). Ανακτήθηκε από </w:t>
            </w:r>
            <w:r w:rsidRPr="0045292F">
              <w:rPr>
                <w:sz w:val="24"/>
                <w:szCs w:val="24"/>
                <w:lang w:val="en-US"/>
              </w:rPr>
              <w:t>http</w:t>
            </w:r>
            <w:r w:rsidRPr="0045292F">
              <w:rPr>
                <w:sz w:val="24"/>
                <w:szCs w:val="24"/>
              </w:rPr>
              <w:t>://</w:t>
            </w:r>
            <w:proofErr w:type="spellStart"/>
            <w:r w:rsidRPr="0045292F">
              <w:rPr>
                <w:sz w:val="24"/>
                <w:szCs w:val="24"/>
                <w:lang w:val="en-US"/>
              </w:rPr>
              <w:t>dione</w:t>
            </w:r>
            <w:proofErr w:type="spellEnd"/>
            <w:r w:rsidRPr="0045292F">
              <w:rPr>
                <w:sz w:val="24"/>
                <w:szCs w:val="24"/>
              </w:rPr>
              <w:t>.</w:t>
            </w:r>
            <w:r w:rsidRPr="0045292F">
              <w:rPr>
                <w:sz w:val="24"/>
                <w:szCs w:val="24"/>
                <w:lang w:val="en-US"/>
              </w:rPr>
              <w:t>lib</w:t>
            </w:r>
            <w:r w:rsidRPr="0045292F">
              <w:rPr>
                <w:sz w:val="24"/>
                <w:szCs w:val="24"/>
              </w:rPr>
              <w:t>.</w:t>
            </w:r>
            <w:proofErr w:type="spellStart"/>
            <w:r w:rsidRPr="0045292F">
              <w:rPr>
                <w:sz w:val="24"/>
                <w:szCs w:val="24"/>
                <w:lang w:val="en-US"/>
              </w:rPr>
              <w:t>unipi</w:t>
            </w:r>
            <w:proofErr w:type="spellEnd"/>
            <w:r w:rsidRPr="0045292F">
              <w:rPr>
                <w:sz w:val="24"/>
                <w:szCs w:val="24"/>
              </w:rPr>
              <w:t>.</w:t>
            </w:r>
            <w:proofErr w:type="spellStart"/>
            <w:r w:rsidRPr="0045292F">
              <w:rPr>
                <w:sz w:val="24"/>
                <w:szCs w:val="24"/>
                <w:lang w:val="en-US"/>
              </w:rPr>
              <w:t>gr</w:t>
            </w:r>
            <w:proofErr w:type="spellEnd"/>
            <w:r w:rsidRPr="0045292F">
              <w:rPr>
                <w:sz w:val="24"/>
                <w:szCs w:val="24"/>
              </w:rPr>
              <w:t>/</w:t>
            </w:r>
            <w:proofErr w:type="spellStart"/>
            <w:r w:rsidRPr="0045292F">
              <w:rPr>
                <w:sz w:val="24"/>
                <w:szCs w:val="24"/>
                <w:lang w:val="en-US"/>
              </w:rPr>
              <w:t>xmlui</w:t>
            </w:r>
            <w:proofErr w:type="spellEnd"/>
            <w:r w:rsidRPr="0045292F">
              <w:rPr>
                <w:sz w:val="24"/>
                <w:szCs w:val="24"/>
              </w:rPr>
              <w:t>/</w:t>
            </w:r>
            <w:r w:rsidRPr="0045292F">
              <w:rPr>
                <w:sz w:val="24"/>
                <w:szCs w:val="24"/>
                <w:lang w:val="en-US"/>
              </w:rPr>
              <w:t>handle</w:t>
            </w:r>
            <w:r w:rsidRPr="0045292F">
              <w:rPr>
                <w:sz w:val="24"/>
                <w:szCs w:val="24"/>
              </w:rPr>
              <w:t>/</w:t>
            </w:r>
            <w:proofErr w:type="spellStart"/>
            <w:r w:rsidRPr="0045292F">
              <w:rPr>
                <w:sz w:val="24"/>
                <w:szCs w:val="24"/>
                <w:lang w:val="en-US"/>
              </w:rPr>
              <w:t>unipi</w:t>
            </w:r>
            <w:proofErr w:type="spellEnd"/>
            <w:r w:rsidRPr="0045292F">
              <w:rPr>
                <w:sz w:val="24"/>
                <w:szCs w:val="24"/>
              </w:rPr>
              <w:t>/8208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Γούβαλης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, (2015). «Καταγραφή στάσεων και αντιλήψεων Δ/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ντών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Σχολ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. Μονάδων Δ/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θμιας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Εκπ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/σης σχετικά με τη λειτουργία της 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Σχολ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Επιτροπής», Διπλωματική εργασία, 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Χαροκόπειο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Πανεπιστήμιο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Δάρρα Μ.( 2005). ‘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Εννοιολογικές θεωρήσεις, ιδεολογικό πλαίσιο και θεσμικές προσεγγίσεις της ποιότητας στην εκπαίδευση’. 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Διδακτορική Διατριβή. Εθνικό και Καποδιστριακό Πανεπιστήμιο Αθηνών. </w:t>
            </w:r>
            <w:hyperlink r:id="rId37" w:history="1">
              <w:r w:rsidRPr="0045292F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http://www.didaktorika.gr</w:t>
              </w:r>
            </w:hyperlink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Δημάκος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, Γ. (1992). Η συμβολή της Εκπαίδευσης στην Οικονομική Ανάπτυξη.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Μαθηματική Επιθεώρηση, 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39, 36-50.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roofErr w:type="spellStart"/>
            <w:r w:rsidRPr="0045292F">
              <w:t>Δημάκος</w:t>
            </w:r>
            <w:proofErr w:type="spellEnd"/>
            <w:r w:rsidRPr="0045292F">
              <w:t>, Γ. (2004). Οικονομικά της εκπαίδευσης, Αθήνα: Γρηγόρης.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BA286A" w:rsidRDefault="00654F5F" w:rsidP="00BA286A">
            <w:pPr>
              <w:ind w:left="142"/>
              <w:jc w:val="both"/>
              <w:rPr>
                <w:rStyle w:val="-"/>
                <w:sz w:val="24"/>
                <w:szCs w:val="24"/>
              </w:rPr>
            </w:pPr>
            <w:r w:rsidRPr="00BA286A">
              <w:rPr>
                <w:rFonts w:ascii="Times New Roman" w:hAnsi="Times New Roman" w:cs="Times New Roman"/>
                <w:sz w:val="24"/>
                <w:szCs w:val="24"/>
              </w:rPr>
              <w:t xml:space="preserve">Δήμος Πειραιά Σχολική Επιτροπή Σχολικών Μονάδων Πρωτοβάθμιας Εκπαίδευσης. (2014). </w:t>
            </w:r>
            <w:r w:rsidRPr="00BA28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Πρακτικό Συνεδρίασης Σχολικής Επιτροπής Αριθμός 8/10-09-2014.</w:t>
            </w:r>
            <w:r w:rsidRPr="00BA286A">
              <w:rPr>
                <w:rFonts w:ascii="Times New Roman" w:hAnsi="Times New Roman" w:cs="Times New Roman"/>
                <w:sz w:val="24"/>
                <w:szCs w:val="24"/>
              </w:rPr>
              <w:t xml:space="preserve"> Πειραιάς: Σχολική Επιτροπή. Ανακτήθηκε 2 Απριλίου 2016, από </w:t>
            </w:r>
            <w:hyperlink r:id="rId38" w:history="1">
              <w:r w:rsidRPr="00BA286A">
                <w:rPr>
                  <w:rStyle w:val="-"/>
                  <w:sz w:val="24"/>
                  <w:szCs w:val="24"/>
                </w:rPr>
                <w:t>https://yperdiavgeia.gr/search/signer_id:131986</w:t>
              </w:r>
            </w:hyperlink>
          </w:p>
        </w:tc>
      </w:tr>
      <w:tr w:rsidR="00654F5F" w:rsidRPr="0045292F" w:rsidTr="0045292F">
        <w:tc>
          <w:tcPr>
            <w:tcW w:w="8863" w:type="dxa"/>
          </w:tcPr>
          <w:p w:rsidR="00654F5F" w:rsidRPr="00BA286A" w:rsidRDefault="00654F5F" w:rsidP="00BA286A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6A">
              <w:rPr>
                <w:rFonts w:ascii="Times New Roman" w:hAnsi="Times New Roman" w:cs="Times New Roman"/>
                <w:sz w:val="24"/>
                <w:szCs w:val="24"/>
              </w:rPr>
              <w:t xml:space="preserve">Δήμος Πειραιά Σχολική Επιτροπή Σχολικών Μονάδων Πρωτοβάθμιας Εκπαίδευσης. (2015). </w:t>
            </w:r>
            <w:r w:rsidRPr="00BA28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Πρακτικό Συνεδρίασης Σχολικής Επιτροπής Αριθμός 3/15-02-2016.</w:t>
            </w:r>
            <w:r w:rsidRPr="00BA286A">
              <w:rPr>
                <w:rFonts w:ascii="Times New Roman" w:hAnsi="Times New Roman" w:cs="Times New Roman"/>
                <w:sz w:val="24"/>
                <w:szCs w:val="24"/>
              </w:rPr>
              <w:t xml:space="preserve"> Πειραιάς: Σχολική Επιτροπή. Ανακτήθηκε 30 Μαρτίου 2016, από  </w:t>
            </w:r>
            <w:hyperlink r:id="rId39" w:history="1">
              <w:r w:rsidRPr="00BA286A">
                <w:rPr>
                  <w:rStyle w:val="-"/>
                  <w:sz w:val="24"/>
                  <w:szCs w:val="24"/>
                </w:rPr>
                <w:t>https://yperdiavgeia.gr/search/signer_id:131986</w:t>
              </w:r>
            </w:hyperlink>
          </w:p>
        </w:tc>
      </w:tr>
      <w:tr w:rsidR="00654F5F" w:rsidRPr="0045292F" w:rsidTr="0045292F">
        <w:tc>
          <w:tcPr>
            <w:tcW w:w="8863" w:type="dxa"/>
          </w:tcPr>
          <w:p w:rsidR="00654F5F" w:rsidRPr="00BA286A" w:rsidRDefault="00654F5F" w:rsidP="00BA286A">
            <w:pPr>
              <w:ind w:left="142"/>
              <w:jc w:val="both"/>
              <w:rPr>
                <w:rStyle w:val="-"/>
                <w:rFonts w:ascii="Times New Roman" w:hAnsi="Times New Roman" w:cs="Times New Roman"/>
                <w:sz w:val="24"/>
                <w:szCs w:val="24"/>
              </w:rPr>
            </w:pPr>
            <w:r w:rsidRPr="00BA28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Δήμος Πειραιά. (2015). </w:t>
            </w:r>
            <w:r w:rsidRPr="00BA28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Δημοτικά Α’ Δημοτικής Κοινότητας</w:t>
            </w:r>
            <w:r w:rsidRPr="00BA286A">
              <w:rPr>
                <w:rFonts w:ascii="Times New Roman" w:hAnsi="Times New Roman" w:cs="Times New Roman"/>
                <w:sz w:val="24"/>
                <w:szCs w:val="24"/>
              </w:rPr>
              <w:t xml:space="preserve">. Ανακτήθηκε 19 Μαρτίου 2016, από </w:t>
            </w:r>
            <w:hyperlink r:id="rId40" w:history="1">
              <w:r w:rsidRPr="0045292F">
                <w:rPr>
                  <w:rStyle w:val="-"/>
                </w:rPr>
                <w:t>http://www.pireasnet.gr/</w:t>
              </w:r>
            </w:hyperlink>
          </w:p>
        </w:tc>
      </w:tr>
      <w:tr w:rsidR="00654F5F" w:rsidRPr="0045292F" w:rsidTr="0045292F">
        <w:tc>
          <w:tcPr>
            <w:tcW w:w="8863" w:type="dxa"/>
          </w:tcPr>
          <w:p w:rsidR="00654F5F" w:rsidRPr="00BA286A" w:rsidRDefault="00654F5F" w:rsidP="00BA286A">
            <w:pPr>
              <w:ind w:left="142"/>
              <w:jc w:val="both"/>
              <w:rPr>
                <w:rStyle w:val="-"/>
                <w:sz w:val="24"/>
                <w:szCs w:val="24"/>
              </w:rPr>
            </w:pPr>
            <w:r w:rsidRPr="00BA286A">
              <w:rPr>
                <w:rStyle w:val="-"/>
                <w:rFonts w:ascii="Times New Roman" w:hAnsi="Times New Roman" w:cs="Times New Roman"/>
                <w:sz w:val="24"/>
                <w:szCs w:val="24"/>
              </w:rPr>
              <w:t xml:space="preserve">Δήμος Πειραιά. (2015). </w:t>
            </w:r>
            <w:r w:rsidRPr="00BA286A">
              <w:rPr>
                <w:rStyle w:val="-"/>
                <w:rFonts w:ascii="Times New Roman" w:hAnsi="Times New Roman" w:cs="Times New Roman"/>
                <w:i/>
                <w:iCs/>
                <w:sz w:val="24"/>
                <w:szCs w:val="24"/>
              </w:rPr>
              <w:t>Παραχώρηση χώρων σε Δημοτικό Σχολείο του Πειραιά</w:t>
            </w:r>
            <w:r w:rsidRPr="00BA286A">
              <w:rPr>
                <w:rStyle w:val="-"/>
                <w:rFonts w:ascii="Times New Roman" w:hAnsi="Times New Roman" w:cs="Times New Roman"/>
                <w:sz w:val="24"/>
                <w:szCs w:val="24"/>
              </w:rPr>
              <w:t xml:space="preserve">. Πειραιάς: Δήμος Πειραιά. Ανακτήθηκε 28 Μαρτίου 2016, από </w:t>
            </w:r>
            <w:hyperlink r:id="rId41" w:history="1">
              <w:r w:rsidRPr="00BA286A">
                <w:rPr>
                  <w:rStyle w:val="-"/>
                  <w:sz w:val="24"/>
                  <w:szCs w:val="24"/>
                </w:rPr>
                <w:t>https://yperdiavgeia.gr/search/signer_id:131986</w:t>
              </w:r>
            </w:hyperlink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</w:pPr>
            <w:r w:rsidRPr="0045292F">
              <w:rPr>
                <w:b/>
              </w:rPr>
              <w:t>Δήμος Φυλής</w:t>
            </w:r>
            <w:r w:rsidRPr="0045292F">
              <w:t xml:space="preserve">, </w:t>
            </w:r>
            <w:hyperlink r:id="rId42" w:history="1">
              <w:r w:rsidRPr="0045292F">
                <w:rPr>
                  <w:rStyle w:val="-"/>
                </w:rPr>
                <w:t>www.fyli.gr</w:t>
              </w:r>
            </w:hyperlink>
            <w:r w:rsidRPr="0045292F">
              <w:t>, 2ο Γυμνάσιο Άνω Λιοσίων.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BA286A" w:rsidRDefault="00654F5F" w:rsidP="00BA286A">
            <w:pPr>
              <w:tabs>
                <w:tab w:val="left" w:pos="5130"/>
              </w:tabs>
              <w:jc w:val="both"/>
              <w:rPr>
                <w:rFonts w:cstheme="minorHAnsi"/>
              </w:rPr>
            </w:pPr>
            <w:r w:rsidRPr="00BA286A">
              <w:rPr>
                <w:rFonts w:cstheme="minorHAnsi"/>
              </w:rPr>
              <w:t xml:space="preserve">Δήμου, Γ.(1996). Η Φροντιστηριακή δραστηριότητα στην Ελλάδα: Εμπειρική διερεύνηση του φαινομένου. Εκδόσεις </w:t>
            </w:r>
            <w:r w:rsidRPr="00BA286A">
              <w:rPr>
                <w:rFonts w:cstheme="minorHAnsi"/>
                <w:lang w:val="en-US"/>
              </w:rPr>
              <w:t>Gutenberg.</w:t>
            </w:r>
            <w:r w:rsidRPr="00BA286A">
              <w:rPr>
                <w:rFonts w:cstheme="minorHAnsi"/>
              </w:rPr>
              <w:t xml:space="preserve"> Αθήνα.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Style w:val="HTML"/>
                <w:b/>
                <w:bCs/>
                <w:i w:val="0"/>
                <w:color w:val="545454"/>
              </w:rPr>
            </w:pPr>
            <w:r w:rsidRPr="0045292F">
              <w:rPr>
                <w:rStyle w:val="HTML"/>
                <w:b/>
                <w:bCs/>
                <w:i w:val="0"/>
                <w:color w:val="545454"/>
              </w:rPr>
              <w:t xml:space="preserve">Διασφάλιση της ποιότητας στην Εκπαίδευση, 2015, 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pStyle w:val="10"/>
              <w:widowControl w:val="0"/>
              <w:autoSpaceDE w:val="0"/>
              <w:autoSpaceDN w:val="0"/>
              <w:adjustRightInd w:val="0"/>
              <w:spacing w:after="120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5292F">
              <w:rPr>
                <w:rFonts w:ascii="Times New Roman" w:hAnsi="Times New Roman"/>
                <w:sz w:val="24"/>
                <w:szCs w:val="24"/>
              </w:rPr>
              <w:t xml:space="preserve">Έγγραφο κατανομής, αρ. </w:t>
            </w:r>
            <w:proofErr w:type="spellStart"/>
            <w:r w:rsidRPr="0045292F">
              <w:rPr>
                <w:rFonts w:ascii="Times New Roman" w:hAnsi="Times New Roman"/>
                <w:sz w:val="24"/>
                <w:szCs w:val="24"/>
              </w:rPr>
              <w:t>πρωτ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</w:rPr>
              <w:t xml:space="preserve">. 27473/5-9-2016 του Υπουργείου </w:t>
            </w:r>
            <w:proofErr w:type="spellStart"/>
            <w:r w:rsidRPr="0045292F">
              <w:rPr>
                <w:rFonts w:ascii="Times New Roman" w:hAnsi="Times New Roman"/>
                <w:sz w:val="24"/>
                <w:szCs w:val="24"/>
              </w:rPr>
              <w:t>Εσωτερ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</w:rPr>
              <w:t xml:space="preserve">. &amp; </w:t>
            </w:r>
            <w:proofErr w:type="spellStart"/>
            <w:r w:rsidRPr="0045292F">
              <w:rPr>
                <w:rFonts w:ascii="Times New Roman" w:hAnsi="Times New Roman"/>
                <w:sz w:val="24"/>
                <w:szCs w:val="24"/>
              </w:rPr>
              <w:t>Διοικητ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</w:rPr>
              <w:t xml:space="preserve">. Ανασυγκρότησης 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Εθνική Στατιστική Υπηρεσία Ελλάδος, ( 2005) 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Περιφερειακοί Λογαριασμοί 1995-2002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: Αθήνα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Έκθεση 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Eurydice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(2014). 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«Χρηματοδότηση σχολείων στην Ευρώπη: Μηχανισμοί, μέθοδοι και κριτήρια για τη δημόσια χρηματοδότηση»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lang w:val="en-US"/>
              </w:rPr>
            </w:pPr>
            <w:r w:rsidRPr="0045292F">
              <w:t>εκπαίδευσης</w:t>
            </w:r>
            <w:r w:rsidRPr="0045292F">
              <w:rPr>
                <w:lang w:val="en-US"/>
              </w:rPr>
              <w:t xml:space="preserve">, </w:t>
            </w:r>
            <w:r w:rsidRPr="0045292F">
              <w:t>Μεταίχμιο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pStyle w:val="Default"/>
              <w:tabs>
                <w:tab w:val="left" w:pos="10440"/>
              </w:tabs>
              <w:jc w:val="both"/>
              <w:rPr>
                <w:rFonts w:ascii="Times New Roman" w:hAnsi="Times New Roman" w:cs="Times New Roman"/>
                <w:lang w:val="el-GR"/>
              </w:rPr>
            </w:pPr>
            <w:r w:rsidRPr="0045292F">
              <w:rPr>
                <w:rFonts w:ascii="Times New Roman" w:hAnsi="Times New Roman" w:cs="Times New Roman"/>
                <w:lang w:val="el-GR"/>
              </w:rPr>
              <w:t xml:space="preserve"> </w:t>
            </w:r>
            <w:r w:rsidRPr="0045292F">
              <w:rPr>
                <w:rFonts w:ascii="Times New Roman" w:hAnsi="Times New Roman" w:cs="Times New Roman"/>
                <w:b/>
                <w:lang w:val="el-GR"/>
              </w:rPr>
              <w:t>Εκπαιδευτικές  εκδρομές –περίπατοι</w:t>
            </w:r>
            <w:r w:rsidRPr="0045292F">
              <w:rPr>
                <w:rFonts w:ascii="Times New Roman" w:hAnsi="Times New Roman" w:cs="Times New Roman"/>
                <w:lang w:val="el-GR"/>
              </w:rPr>
              <w:t xml:space="preserve"> (αρ. </w:t>
            </w:r>
            <w:proofErr w:type="spellStart"/>
            <w:r w:rsidRPr="0045292F">
              <w:rPr>
                <w:rFonts w:ascii="Times New Roman" w:hAnsi="Times New Roman" w:cs="Times New Roman"/>
                <w:lang w:val="el-GR"/>
              </w:rPr>
              <w:t>πρωτ</w:t>
            </w:r>
            <w:proofErr w:type="spellEnd"/>
            <w:r w:rsidRPr="0045292F">
              <w:rPr>
                <w:rFonts w:ascii="Times New Roman" w:hAnsi="Times New Roman" w:cs="Times New Roman"/>
                <w:lang w:val="el-GR"/>
              </w:rPr>
              <w:t>. 129287/Γ2/10-11-2011, Υ.Α. (Β΄ 2769).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BA286A">
            <w:pPr>
              <w:pStyle w:val="11"/>
              <w:autoSpaceDE w:val="0"/>
              <w:autoSpaceDN w:val="0"/>
              <w:adjustRightInd w:val="0"/>
              <w:ind w:left="0"/>
              <w:jc w:val="both"/>
              <w:rPr>
                <w:rFonts w:cs="Calibri-BoldItalic"/>
                <w:bCs/>
                <w:i/>
                <w:iCs/>
                <w:sz w:val="24"/>
                <w:szCs w:val="24"/>
              </w:rPr>
            </w:pPr>
            <w:r w:rsidRPr="0045292F">
              <w:rPr>
                <w:rFonts w:cs="Calibri-BoldItalic"/>
                <w:bCs/>
                <w:iCs/>
                <w:sz w:val="24"/>
                <w:szCs w:val="24"/>
              </w:rPr>
              <w:t>Ελληνική Στατιστική Αρχή</w:t>
            </w:r>
            <w:r w:rsidRPr="0045292F">
              <w:rPr>
                <w:rFonts w:cs="Calibri-BoldItalic"/>
                <w:bCs/>
                <w:i/>
                <w:iCs/>
                <w:sz w:val="24"/>
                <w:szCs w:val="24"/>
              </w:rPr>
              <w:t xml:space="preserve"> (2015)</w:t>
            </w:r>
            <w:r w:rsidRPr="0045292F">
              <w:rPr>
                <w:rFonts w:cs="Calibri-BoldItalic"/>
                <w:sz w:val="24"/>
                <w:szCs w:val="24"/>
              </w:rPr>
              <w:t>. ‘</w:t>
            </w:r>
            <w:r w:rsidRPr="0045292F">
              <w:rPr>
                <w:rFonts w:cs="Calibri-BoldItalic"/>
                <w:i/>
                <w:sz w:val="24"/>
                <w:szCs w:val="24"/>
              </w:rPr>
              <w:t>Ελλάς με αριθμούς</w:t>
            </w:r>
            <w:r w:rsidRPr="0045292F">
              <w:rPr>
                <w:rFonts w:cs="Calibri-BoldItalic"/>
                <w:sz w:val="24"/>
                <w:szCs w:val="24"/>
              </w:rPr>
              <w:t xml:space="preserve">’, </w:t>
            </w:r>
            <w:hyperlink r:id="rId43" w:history="1">
              <w:r w:rsidRPr="0045292F">
                <w:rPr>
                  <w:rStyle w:val="-"/>
                  <w:rFonts w:cs="Calibri-BoldItalic"/>
                  <w:i/>
                  <w:iCs/>
                  <w:sz w:val="24"/>
                  <w:szCs w:val="24"/>
                  <w:lang w:val="en-US"/>
                </w:rPr>
                <w:t>www</w:t>
              </w:r>
              <w:r w:rsidRPr="0045292F">
                <w:rPr>
                  <w:rStyle w:val="-"/>
                  <w:rFonts w:cs="Calibri-BoldItalic"/>
                  <w:i/>
                  <w:iCs/>
                  <w:sz w:val="24"/>
                  <w:szCs w:val="24"/>
                </w:rPr>
                <w:t>.</w:t>
              </w:r>
              <w:proofErr w:type="spellStart"/>
              <w:r w:rsidRPr="0045292F">
                <w:rPr>
                  <w:rStyle w:val="-"/>
                  <w:rFonts w:cs="Calibri-BoldItalic"/>
                  <w:i/>
                  <w:iCs/>
                  <w:sz w:val="24"/>
                  <w:szCs w:val="24"/>
                  <w:lang w:val="en-US"/>
                </w:rPr>
                <w:t>greek</w:t>
              </w:r>
            </w:hyperlink>
            <w:r w:rsidRPr="0045292F">
              <w:rPr>
                <w:rFonts w:cs="Calibri-BoldItalic"/>
                <w:bCs/>
                <w:i/>
                <w:iCs/>
                <w:sz w:val="24"/>
                <w:szCs w:val="24"/>
                <w:lang w:val="en-US"/>
              </w:rPr>
              <w:t>statistics</w:t>
            </w:r>
            <w:proofErr w:type="spellEnd"/>
            <w:r w:rsidRPr="0045292F">
              <w:rPr>
                <w:rFonts w:cs="Calibri-BoldItalic"/>
                <w:bCs/>
                <w:i/>
                <w:iCs/>
                <w:sz w:val="24"/>
                <w:szCs w:val="24"/>
              </w:rPr>
              <w:t>.</w:t>
            </w:r>
            <w:proofErr w:type="spellStart"/>
            <w:r w:rsidRPr="0045292F">
              <w:rPr>
                <w:rFonts w:cs="Calibri-BoldItalic"/>
                <w:bCs/>
                <w:i/>
                <w:iCs/>
                <w:sz w:val="24"/>
                <w:szCs w:val="24"/>
                <w:lang w:val="en-US"/>
              </w:rPr>
              <w:t>gr</w:t>
            </w:r>
            <w:proofErr w:type="spellEnd"/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92F">
              <w:rPr>
                <w:rFonts w:ascii="Times New Roman" w:hAnsi="Times New Roman"/>
                <w:sz w:val="24"/>
                <w:szCs w:val="24"/>
              </w:rPr>
              <w:t>Ελληνική Στατιστική Αρχή, ΕΛΛΑΣ με αριθμούς, Ιούλιος-Σεπτέμβριος 2016.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</w:pPr>
            <w:r w:rsidRPr="0045292F">
              <w:rPr>
                <w:b/>
              </w:rPr>
              <w:t>Ελληνική Στατιστική Αρχή</w:t>
            </w:r>
            <w:r w:rsidRPr="0045292F">
              <w:t xml:space="preserve">, ΕΛΣΤΑΤ, (2014),  </w:t>
            </w:r>
            <w:r w:rsidRPr="0045292F">
              <w:rPr>
                <w:i/>
              </w:rPr>
              <w:t>Ετήσιο Στατιστικό Πρόγραμμα</w:t>
            </w:r>
            <w:r w:rsidRPr="0045292F">
              <w:t xml:space="preserve">, </w:t>
            </w:r>
            <w:r w:rsidRPr="0045292F">
              <w:rPr>
                <w:i/>
              </w:rPr>
              <w:t>2015</w:t>
            </w:r>
            <w:r w:rsidRPr="0045292F">
              <w:t>, Πειραιάς.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pStyle w:val="Default"/>
              <w:tabs>
                <w:tab w:val="left" w:pos="10440"/>
              </w:tabs>
              <w:jc w:val="both"/>
              <w:rPr>
                <w:rFonts w:ascii="Times New Roman" w:hAnsi="Times New Roman" w:cs="Times New Roman"/>
                <w:lang w:val="el-GR"/>
              </w:rPr>
            </w:pPr>
            <w:r w:rsidRPr="0045292F">
              <w:rPr>
                <w:rFonts w:ascii="Times New Roman" w:hAnsi="Times New Roman" w:cs="Times New Roman"/>
                <w:b/>
                <w:bCs/>
                <w:color w:val="545454"/>
                <w:lang w:val="el-GR"/>
              </w:rPr>
              <w:t xml:space="preserve"> Επαγγελματική ανάπτυξη εκπαιδευτικών</w:t>
            </w:r>
            <w:r w:rsidRPr="0045292F">
              <w:rPr>
                <w:rFonts w:ascii="Times New Roman" w:hAnsi="Times New Roman" w:cs="Times New Roman"/>
                <w:color w:val="545454"/>
                <w:lang w:val="el-GR"/>
              </w:rPr>
              <w:t xml:space="preserve">, </w:t>
            </w:r>
            <w:r w:rsidRPr="0045292F">
              <w:rPr>
                <w:rFonts w:ascii="Times New Roman" w:hAnsi="Times New Roman" w:cs="Times New Roman"/>
                <w:b/>
                <w:bCs/>
                <w:color w:val="545454"/>
                <w:lang w:val="el-GR"/>
              </w:rPr>
              <w:t>ΦΕΚ</w:t>
            </w:r>
            <w:r w:rsidRPr="0045292F">
              <w:rPr>
                <w:rFonts w:ascii="Times New Roman" w:hAnsi="Times New Roman" w:cs="Times New Roman"/>
                <w:color w:val="545454"/>
                <w:lang w:val="el-GR"/>
              </w:rPr>
              <w:t xml:space="preserve"> 1340/16-10-</w:t>
            </w:r>
            <w:r w:rsidRPr="0045292F">
              <w:rPr>
                <w:rFonts w:ascii="Times New Roman" w:hAnsi="Times New Roman" w:cs="Times New Roman"/>
                <w:b/>
                <w:bCs/>
                <w:color w:val="545454"/>
                <w:lang w:val="el-GR"/>
              </w:rPr>
              <w:t>2002</w:t>
            </w:r>
            <w:r w:rsidRPr="0045292F">
              <w:rPr>
                <w:rFonts w:ascii="Times New Roman" w:hAnsi="Times New Roman" w:cs="Times New Roman"/>
                <w:color w:val="545454"/>
                <w:lang w:val="el-GR"/>
              </w:rPr>
              <w:t xml:space="preserve"> – Φ.353.1/324/105657/Δ1. 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Επιτροπή των Ευρωπαϊκών Κοινοτήτων. (1997).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Για μια Ευρώπη της Γνώσης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, Ε.Ε.,  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(97) 563/12.11.1997, Βρυξέλλες.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BA286A" w:rsidRDefault="00654F5F" w:rsidP="00BA286A">
            <w:pPr>
              <w:autoSpaceDE w:val="0"/>
              <w:autoSpaceDN w:val="0"/>
              <w:adjustRightInd w:val="0"/>
              <w:rPr>
                <w:rFonts w:ascii="Garamond" w:eastAsia="TimesNewRomanPSMT" w:hAnsi="Garamond" w:cs="TimesNewRomanPSMT"/>
                <w:sz w:val="28"/>
                <w:szCs w:val="28"/>
              </w:rPr>
            </w:pPr>
            <w:r w:rsidRPr="00BA286A">
              <w:rPr>
                <w:rFonts w:ascii="Garamond" w:eastAsia="TimesNewRomanPSMT" w:hAnsi="Garamond" w:cs="TimesNewRomanPSMT"/>
                <w:sz w:val="28"/>
                <w:szCs w:val="28"/>
              </w:rPr>
              <w:t>ΕΣΠΑ,(2014). Ανάπτυξη Ανθρώπινου Δυναμικού, Εκπαίδευση και Δια Βίου Μάθηση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Style w:val="HTML"/>
                <w:color w:val="545454"/>
              </w:rPr>
            </w:pPr>
            <w:r w:rsidRPr="0045292F">
              <w:rPr>
                <w:rStyle w:val="HTML"/>
                <w:b/>
                <w:i w:val="0"/>
                <w:color w:val="545454"/>
              </w:rPr>
              <w:t>Ευρυδίκη,</w:t>
            </w:r>
            <w:r w:rsidRPr="0045292F">
              <w:rPr>
                <w:rStyle w:val="HTML"/>
                <w:color w:val="545454"/>
              </w:rPr>
              <w:t xml:space="preserve"> </w:t>
            </w:r>
            <w:hyperlink r:id="rId44" w:history="1">
              <w:r w:rsidRPr="0045292F">
                <w:rPr>
                  <w:rStyle w:val="-"/>
                </w:rPr>
                <w:t>www.gsae.edu.gr/el/european-union/eurydice-eurybase/809-eurydice</w:t>
              </w:r>
            </w:hyperlink>
            <w:r w:rsidRPr="0045292F">
              <w:rPr>
                <w:rStyle w:val="HTML"/>
                <w:color w:val="545454"/>
              </w:rPr>
              <w:t xml:space="preserve">, </w:t>
            </w:r>
            <w:r w:rsidRPr="0045292F">
              <w:rPr>
                <w:rStyle w:val="HTML"/>
                <w:i w:val="0"/>
                <w:color w:val="545454"/>
              </w:rPr>
              <w:t>Το δίκτυο Ευρυδίκη.</w:t>
            </w:r>
            <w:r w:rsidRPr="0045292F">
              <w:rPr>
                <w:rStyle w:val="HTML"/>
                <w:color w:val="545454"/>
              </w:rPr>
              <w:t xml:space="preserve">  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Ευρωπαϊκή Επιτροπή (2014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),  Καθοδήγηση για δικαιούχους των Ευρωπαϊκών διαρθρωτικών και επενδυτικών ταμείων και συναφών εργαλείων της ΕΕ.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Ευρωπαϊκή Επιτροπή / </w:t>
            </w:r>
            <w:r w:rsidRPr="0045292F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EACEA</w:t>
            </w:r>
            <w:r w:rsidRPr="0045292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</w:t>
            </w:r>
            <w:r w:rsidRPr="0045292F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Eurydice</w:t>
            </w:r>
            <w:r w:rsidRPr="0045292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( 2014), </w:t>
            </w:r>
            <w:r w:rsidRPr="0045292F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Χρηματοδότηση σχολείων στην Ευρώπη : Μηχανισμοί, μέθοδοι και κριτήρια για τη δημόσια χρηματοδότηση</w:t>
            </w:r>
            <w:r w:rsidRPr="0045292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Έκθεση </w:t>
            </w:r>
            <w:r w:rsidRPr="0045292F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Eurydice</w:t>
            </w:r>
            <w:r w:rsidRPr="0045292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Λουξεμβούργο : Υπηρεσία Εκδόσεων της Ευρωπαϊκής Ένωσης 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Ευρωπαϊκή Επιτροπή. (2007, Σεπτέμβριος).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Σχέδιο δράσης για την εκπαίδευση των ενηλίκων: ποτέ δεν είναι αργά για μάθηση.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Στη βάση EUR-Lex . Ανακτήθηκε στις 20 Φεβρουαρίου, 2017 από http://eur-lex.europa.eu/legal-content/EL/TXT/?uri=URISERV%3Ac11102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Ευρωπαϊκή Επιτροπή. (2010).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ΕΥΡΩΠΗ 2020: Στρατηγική για έξυπνη, διατηρήσιμη και χωρίς αποκλεισμούς ανάπτυξη. 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(2010)  2020 τελικό, Βρυξέλλες.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Ευρωπαϊκή Επιτροπή. (2011).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Στήριξη της οικονομικής ανάπτυξης και της απασχόλησης-ένα θεματολόγιο για τον εκσυγχρονισμό των συστημάτων τριτοβάθμιας εκπαίδευσης της Ευρώπης.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(2011) 567  τελικό, Βρυξέλλες.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numPr>
                <w:ilvl w:val="0"/>
                <w:numId w:val="4"/>
              </w:numPr>
              <w:ind w:left="476" w:hanging="357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Ευρωπαϊκή Επιτροπή/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EACEA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Eurydice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2014. 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Χρηματοδότηση σχολείων στην Ευρώπη: Μηχανισμοί, μέθοδοι και κριτήρια για τη δημόσια χρηματοδότηση. 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Έκθεση 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Eurydice. 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Λουξεμβούργο: Υπηρεσία εκδόσεων της Ευρωπαϊκής Ένωσης.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Style w:val="HTML"/>
                <w:b/>
                <w:bCs/>
                <w:i w:val="0"/>
                <w:color w:val="545454"/>
              </w:rPr>
            </w:pPr>
            <w:r w:rsidRPr="0045292F">
              <w:rPr>
                <w:rStyle w:val="HTML"/>
                <w:b/>
                <w:bCs/>
                <w:i w:val="0"/>
                <w:color w:val="545454"/>
              </w:rPr>
              <w:t xml:space="preserve">Ευρωπαϊκή Στατιστική Αρχή, </w:t>
            </w:r>
            <w:hyperlink r:id="rId45" w:history="1">
              <w:r w:rsidRPr="0045292F">
                <w:rPr>
                  <w:rStyle w:val="-"/>
                  <w:b/>
                  <w:bCs/>
                  <w:i/>
                  <w:lang w:val="de-DE"/>
                </w:rPr>
                <w:t>http</w:t>
              </w:r>
              <w:r w:rsidRPr="0045292F">
                <w:rPr>
                  <w:rStyle w:val="-"/>
                  <w:b/>
                  <w:bCs/>
                  <w:i/>
                </w:rPr>
                <w:t>://</w:t>
              </w:r>
              <w:r w:rsidRPr="0045292F">
                <w:rPr>
                  <w:rStyle w:val="-"/>
                  <w:b/>
                  <w:bCs/>
                  <w:i/>
                  <w:lang w:val="de-DE"/>
                </w:rPr>
                <w:t>ec</w:t>
              </w:r>
              <w:r w:rsidRPr="0045292F">
                <w:rPr>
                  <w:rStyle w:val="-"/>
                  <w:b/>
                  <w:bCs/>
                  <w:i/>
                </w:rPr>
                <w:t>.</w:t>
              </w:r>
              <w:proofErr w:type="spellStart"/>
              <w:r w:rsidRPr="0045292F">
                <w:rPr>
                  <w:rStyle w:val="-"/>
                  <w:b/>
                  <w:bCs/>
                  <w:i/>
                  <w:lang w:val="de-DE"/>
                </w:rPr>
                <w:t>europa</w:t>
              </w:r>
              <w:proofErr w:type="spellEnd"/>
              <w:r w:rsidRPr="0045292F">
                <w:rPr>
                  <w:rStyle w:val="-"/>
                  <w:b/>
                  <w:bCs/>
                  <w:i/>
                </w:rPr>
                <w:t>.</w:t>
              </w:r>
              <w:proofErr w:type="spellStart"/>
              <w:r w:rsidRPr="0045292F">
                <w:rPr>
                  <w:rStyle w:val="-"/>
                  <w:b/>
                  <w:bCs/>
                  <w:i/>
                  <w:lang w:val="de-DE"/>
                </w:rPr>
                <w:t>eu</w:t>
              </w:r>
              <w:proofErr w:type="spellEnd"/>
              <w:r w:rsidRPr="0045292F">
                <w:rPr>
                  <w:rStyle w:val="-"/>
                  <w:b/>
                  <w:bCs/>
                  <w:i/>
                </w:rPr>
                <w:t>/</w:t>
              </w:r>
              <w:proofErr w:type="spellStart"/>
              <w:r w:rsidRPr="0045292F">
                <w:rPr>
                  <w:rStyle w:val="-"/>
                  <w:b/>
                  <w:bCs/>
                  <w:i/>
                  <w:lang w:val="de-DE"/>
                </w:rPr>
                <w:t>eurostat</w:t>
              </w:r>
              <w:proofErr w:type="spellEnd"/>
              <w:r w:rsidRPr="0045292F">
                <w:rPr>
                  <w:rStyle w:val="-"/>
                  <w:b/>
                  <w:bCs/>
                  <w:i/>
                </w:rPr>
                <w:t>/</w:t>
              </w:r>
              <w:r w:rsidRPr="0045292F">
                <w:rPr>
                  <w:rStyle w:val="-"/>
                  <w:b/>
                  <w:bCs/>
                  <w:i/>
                  <w:lang w:val="de-DE"/>
                </w:rPr>
                <w:t>web</w:t>
              </w:r>
              <w:r w:rsidRPr="0045292F">
                <w:rPr>
                  <w:rStyle w:val="-"/>
                  <w:b/>
                  <w:bCs/>
                  <w:i/>
                </w:rPr>
                <w:t>/</w:t>
              </w:r>
              <w:r w:rsidRPr="0045292F">
                <w:rPr>
                  <w:rStyle w:val="-"/>
                  <w:b/>
                  <w:bCs/>
                  <w:i/>
                  <w:lang w:val="de-DE"/>
                </w:rPr>
                <w:t>national</w:t>
              </w:r>
              <w:r w:rsidRPr="0045292F">
                <w:rPr>
                  <w:rStyle w:val="-"/>
                  <w:b/>
                  <w:bCs/>
                  <w:i/>
                </w:rPr>
                <w:t>-</w:t>
              </w:r>
              <w:proofErr w:type="spellStart"/>
              <w:r w:rsidRPr="0045292F">
                <w:rPr>
                  <w:rStyle w:val="-"/>
                  <w:b/>
                  <w:bCs/>
                  <w:i/>
                  <w:lang w:val="de-DE"/>
                </w:rPr>
                <w:t>accounts</w:t>
              </w:r>
              <w:proofErr w:type="spellEnd"/>
            </w:hyperlink>
            <w:r w:rsidRPr="0045292F">
              <w:rPr>
                <w:rStyle w:val="HTML"/>
                <w:b/>
                <w:bCs/>
                <w:i w:val="0"/>
                <w:color w:val="545454"/>
              </w:rPr>
              <w:t xml:space="preserve"> 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u w:val="single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Ευρωπαϊκής Στατιστικής Υπηρεσίας (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Eurostat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) (2015).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 w:eastAsia="el-GR"/>
              </w:rPr>
            </w:pPr>
            <w:r w:rsidRPr="0045292F">
              <w:rPr>
                <w:rFonts w:ascii="Times New Roman" w:hAnsi="Times New Roman"/>
                <w:sz w:val="24"/>
                <w:szCs w:val="24"/>
              </w:rPr>
              <w:t>Ζ</w:t>
            </w:r>
            <w:proofErr w:type="spellStart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aharia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S., &amp; </w:t>
            </w:r>
            <w:proofErr w:type="spellStart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Gibert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E. (2005). “The Entrepreneurial University in the Knowledge society”, </w:t>
            </w:r>
            <w:r w:rsidRPr="0045292F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Higher Education in Europe</w:t>
            </w: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, Vol. 30, No. 1, pp. 31 – 40.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Ζολώτας, Ξ. ( 1959) 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Οικονομική Ανάπτυξη και Τεχνική </w:t>
            </w:r>
            <w:proofErr w:type="spellStart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Εκπαίδευσις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Αθήνα: Τράπεζα της Ελλάδος 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Αρχείον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Μελετών και Ομιλιών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Ζωγόπουλος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, Ε. (2005). Σχολική Μονάδα και Διοίκηση Ολικής Ποιότητας, </w:t>
            </w:r>
            <w:r w:rsidRPr="0045292F">
              <w:rPr>
                <w:rFonts w:ascii="Times New Roman" w:hAnsi="Times New Roman" w:cs="Times New Roman"/>
                <w:i/>
                <w:sz w:val="24"/>
                <w:szCs w:val="24"/>
              </w:rPr>
              <w:t>Τα Εκπαιδευτικά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τχ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. 101-102,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σσ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. 37-51. Ανακτήθηκε 30 Μαρτίου 2016 από  </w:t>
            </w:r>
            <w:hyperlink r:id="rId46" w:history="1">
              <w:r w:rsidRPr="0045292F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http://www.taekpaideutika.gr/ekp_101-102/05.pdf</w:t>
              </w:r>
            </w:hyperlink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widowControl w:val="0"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Ζωγόπουλος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Ευστ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(2003).« Η σπουδαιότητα των Παραγόντων Υλικοτεχνική Υποδομή και Πόροι στις εκπαιδευτικές διεργασίες», </w:t>
            </w:r>
            <w:r w:rsidRPr="0045292F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Τα εκπαιδευτικά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, τεύχος 107-108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292F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</w:rPr>
              <w:t>Η</w:t>
            </w:r>
            <w:proofErr w:type="spellStart"/>
            <w:r w:rsidRPr="0045292F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en-US"/>
              </w:rPr>
              <w:t>argreaves</w:t>
            </w:r>
            <w:proofErr w:type="spellEnd"/>
            <w:r w:rsidRPr="0045292F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en-US"/>
              </w:rPr>
              <w:t xml:space="preserve">, A. (2003). </w:t>
            </w:r>
            <w:r w:rsidRPr="0045292F">
              <w:rPr>
                <w:rFonts w:ascii="Times New Roman" w:hAnsi="Times New Roman"/>
                <w:i/>
                <w:color w:val="212121"/>
                <w:sz w:val="24"/>
                <w:szCs w:val="24"/>
                <w:shd w:val="clear" w:color="auto" w:fill="FFFFFF"/>
                <w:lang w:val="en-US"/>
              </w:rPr>
              <w:t>Teaching in the knowledge society - Education in the</w:t>
            </w:r>
            <w:r w:rsidRPr="0045292F">
              <w:rPr>
                <w:rFonts w:ascii="Times New Roman" w:hAnsi="Times New Roman"/>
                <w:i/>
                <w:color w:val="212121"/>
                <w:sz w:val="24"/>
                <w:szCs w:val="24"/>
                <w:lang w:val="en-US"/>
              </w:rPr>
              <w:t xml:space="preserve"> </w:t>
            </w:r>
            <w:r w:rsidRPr="0045292F">
              <w:rPr>
                <w:rFonts w:ascii="Times New Roman" w:hAnsi="Times New Roman"/>
                <w:i/>
                <w:color w:val="212121"/>
                <w:sz w:val="24"/>
                <w:szCs w:val="24"/>
                <w:shd w:val="clear" w:color="auto" w:fill="FFFFFF"/>
                <w:lang w:val="en-US"/>
              </w:rPr>
              <w:t>Age of Insecurity</w:t>
            </w:r>
            <w:r w:rsidRPr="0045292F">
              <w:rPr>
                <w:rFonts w:ascii="Times New Roman" w:hAnsi="Times New Roman"/>
                <w:color w:val="212121"/>
                <w:sz w:val="24"/>
                <w:szCs w:val="24"/>
                <w:shd w:val="clear" w:color="auto" w:fill="FFFFFF"/>
                <w:lang w:val="en-US"/>
              </w:rPr>
              <w:t>. Columbia University: Teachers College Press</w:t>
            </w:r>
            <w:r w:rsidRPr="0045292F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rFonts w:ascii="Georgia" w:hAnsi="Georgia" w:cs="Georgia"/>
              </w:rPr>
            </w:pPr>
            <w:proofErr w:type="spellStart"/>
            <w:r w:rsidRPr="0045292F">
              <w:rPr>
                <w:rFonts w:ascii="Georgia" w:hAnsi="Georgia" w:cs="Georgia"/>
              </w:rPr>
              <w:t>Θωμαΐδου</w:t>
            </w:r>
            <w:proofErr w:type="spellEnd"/>
            <w:r w:rsidRPr="0045292F">
              <w:rPr>
                <w:rFonts w:ascii="Georgia" w:hAnsi="Georgia" w:cs="Georgia"/>
              </w:rPr>
              <w:t xml:space="preserve">, Φ. &amp; </w:t>
            </w:r>
            <w:proofErr w:type="spellStart"/>
            <w:r w:rsidRPr="0045292F">
              <w:rPr>
                <w:rFonts w:ascii="Georgia" w:hAnsi="Georgia" w:cs="Georgia"/>
              </w:rPr>
              <w:t>Πέππας</w:t>
            </w:r>
            <w:proofErr w:type="spellEnd"/>
            <w:r w:rsidRPr="0045292F">
              <w:rPr>
                <w:rFonts w:ascii="Georgia" w:hAnsi="Georgia" w:cs="Georgia"/>
              </w:rPr>
              <w:t xml:space="preserve">, Κ. (2013). </w:t>
            </w:r>
            <w:r w:rsidRPr="0045292F">
              <w:rPr>
                <w:rFonts w:ascii="Georgia" w:hAnsi="Georgia" w:cs="Georgia"/>
                <w:i/>
                <w:iCs/>
              </w:rPr>
              <w:t xml:space="preserve">Δημόσια και Ιδιωτική Εκπαίδευση Συγκριτική Ανάλυση. </w:t>
            </w:r>
            <w:r w:rsidRPr="0045292F">
              <w:rPr>
                <w:rFonts w:ascii="Georgia" w:hAnsi="Georgia" w:cs="Georgia"/>
              </w:rPr>
              <w:t>Αθήνα, Ίδρυμα Οικονομικών και Βιομηχανικών Ερευνών (ΙΟΒΕ)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rFonts w:ascii="Times New Roman" w:hAnsi="Times New Roman"/>
                <w:sz w:val="24"/>
                <w:szCs w:val="24"/>
              </w:rPr>
            </w:pPr>
            <w:r w:rsidRPr="0045292F">
              <w:rPr>
                <w:rFonts w:ascii="Times New Roman" w:hAnsi="Times New Roman"/>
                <w:sz w:val="24"/>
                <w:szCs w:val="24"/>
              </w:rPr>
              <w:t xml:space="preserve">Ι.Ο.Β.Ε. (2013). </w:t>
            </w:r>
            <w:r w:rsidRPr="0045292F">
              <w:rPr>
                <w:rFonts w:ascii="Times New Roman" w:hAnsi="Times New Roman"/>
                <w:i/>
                <w:sz w:val="24"/>
                <w:szCs w:val="24"/>
              </w:rPr>
              <w:t>Δημόσια και Ιδιωτική Εκπαίδευση: Συγκριτική Ανάλυση</w:t>
            </w:r>
            <w:r w:rsidRPr="0045292F">
              <w:rPr>
                <w:rFonts w:ascii="Times New Roman" w:hAnsi="Times New Roman"/>
                <w:sz w:val="24"/>
                <w:szCs w:val="24"/>
              </w:rPr>
              <w:t xml:space="preserve">. Ανακτήθηκε 10 Μαρτίου, 2016, από </w:t>
            </w:r>
            <w:hyperlink r:id="rId47" w:history="1">
              <w:r w:rsidRPr="0045292F">
                <w:rPr>
                  <w:rStyle w:val="-"/>
                  <w:rFonts w:ascii="Times New Roman" w:hAnsi="Times New Roman"/>
                  <w:sz w:val="24"/>
                  <w:szCs w:val="24"/>
                </w:rPr>
                <w:t>http://iobe.gr/docs/research/RES_05_F_14020214_REP_GR.pdf</w:t>
              </w:r>
            </w:hyperlink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Ίδρυμα  Οικονομικών &amp; Βιομηχανικών Ερευνών ( 2013) , 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Δημόσια και Ιδιωτική Εκπαίδευση : Συγκριτική ανάλυση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: Αθήνα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AE411B" w:rsidRDefault="00654F5F" w:rsidP="00AE411B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11B">
              <w:rPr>
                <w:rFonts w:ascii="Times New Roman" w:hAnsi="Times New Roman" w:cs="Times New Roman"/>
                <w:sz w:val="24"/>
                <w:szCs w:val="24"/>
              </w:rPr>
              <w:t xml:space="preserve">Ίδρυμα Νεολαίας και Διά Βίου Μάθησης. (2014). </w:t>
            </w:r>
            <w:r w:rsidRPr="00AE41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Καθαρισμός Σχολικών</w:t>
            </w:r>
            <w:r w:rsidRPr="00AE41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1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Μονάδων 2014-2015.</w:t>
            </w:r>
            <w:r w:rsidRPr="00AE411B">
              <w:rPr>
                <w:rFonts w:ascii="Times New Roman" w:hAnsi="Times New Roman" w:cs="Times New Roman"/>
                <w:sz w:val="24"/>
                <w:szCs w:val="24"/>
              </w:rPr>
              <w:t xml:space="preserve"> Ανακτήθηκε 30 Μαρτίου 2016, από </w:t>
            </w:r>
            <w:hyperlink r:id="rId48" w:history="1">
              <w:r w:rsidRPr="00AE411B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http://edu.klimaka.gr/nomothesia/symvulia-epitropes/807-katharismos-scholikwn-monadwn-symvaseis-kathariothtas.html</w:t>
              </w:r>
            </w:hyperlink>
          </w:p>
        </w:tc>
      </w:tr>
      <w:tr w:rsidR="00654F5F" w:rsidRPr="0045292F" w:rsidTr="0045292F">
        <w:tc>
          <w:tcPr>
            <w:tcW w:w="8863" w:type="dxa"/>
          </w:tcPr>
          <w:p w:rsidR="00654F5F" w:rsidRPr="00AE411B" w:rsidRDefault="00654F5F" w:rsidP="00AE411B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11B">
              <w:rPr>
                <w:rFonts w:ascii="Times New Roman" w:hAnsi="Times New Roman" w:cs="Times New Roman"/>
                <w:sz w:val="24"/>
                <w:szCs w:val="24"/>
              </w:rPr>
              <w:t xml:space="preserve">Ίδρυμα Νεολαίας και Διά Βίου Μάθησης. (2015). </w:t>
            </w:r>
            <w:r w:rsidRPr="00AE41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Σύμβαση χρηματοδότησης</w:t>
            </w:r>
            <w:r w:rsidRPr="00AE41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1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Ι.ΝΕ.ΔΙ.ΒΙ.Μ.</w:t>
            </w:r>
            <w:r w:rsidRPr="00AE411B">
              <w:rPr>
                <w:rFonts w:ascii="Times New Roman" w:hAnsi="Times New Roman" w:cs="Times New Roman"/>
                <w:sz w:val="24"/>
                <w:szCs w:val="24"/>
              </w:rPr>
              <w:t xml:space="preserve"> Ανακτήθηκε 4 Απριλίου 2016, από </w:t>
            </w:r>
            <w:hyperlink r:id="rId49" w:history="1">
              <w:r w:rsidRPr="00AE411B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http://www.inedivim.gr/sxolikesepitropes</w:t>
              </w:r>
            </w:hyperlink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AE411B">
            <w:pPr>
              <w:pStyle w:val="11"/>
              <w:autoSpaceDE w:val="0"/>
              <w:autoSpaceDN w:val="0"/>
              <w:adjustRightInd w:val="0"/>
              <w:ind w:left="142"/>
              <w:jc w:val="both"/>
              <w:rPr>
                <w:rFonts w:cs="Calibri-BoldItalic"/>
                <w:bCs/>
                <w:i/>
                <w:iCs/>
                <w:sz w:val="24"/>
                <w:szCs w:val="24"/>
              </w:rPr>
            </w:pPr>
            <w:r w:rsidRPr="0045292F">
              <w:rPr>
                <w:rFonts w:cs="Century Gothic,Bold"/>
                <w:bCs/>
                <w:sz w:val="24"/>
                <w:szCs w:val="24"/>
              </w:rPr>
              <w:t>Ίδρυμα Οικονομικών &amp; Βιομηχανικών Ερευνών (ΙΟΒΕ) (2013). ‘</w:t>
            </w:r>
            <w:r w:rsidRPr="0045292F">
              <w:rPr>
                <w:rFonts w:cs="Century Gothic,Bold"/>
                <w:bCs/>
                <w:i/>
                <w:sz w:val="24"/>
                <w:szCs w:val="24"/>
              </w:rPr>
              <w:t>Δημόσια  και ιδιωτική  Εκπαίδευση: Συγκριτική Ανάλυση’</w:t>
            </w:r>
            <w:r w:rsidRPr="0045292F">
              <w:rPr>
                <w:rFonts w:cs="Century Gothic,Bold"/>
                <w:bCs/>
                <w:sz w:val="24"/>
                <w:szCs w:val="24"/>
              </w:rPr>
              <w:t xml:space="preserve">,  </w:t>
            </w:r>
            <w:hyperlink r:id="rId50" w:history="1">
              <w:r w:rsidRPr="0045292F">
                <w:rPr>
                  <w:rStyle w:val="-"/>
                  <w:rFonts w:cs="Century Gothic,Bold"/>
                  <w:sz w:val="24"/>
                  <w:szCs w:val="24"/>
                  <w:lang w:val="en-US"/>
                </w:rPr>
                <w:t>www</w:t>
              </w:r>
              <w:r w:rsidRPr="0045292F">
                <w:rPr>
                  <w:rStyle w:val="-"/>
                  <w:rFonts w:cs="Century Gothic,Bold"/>
                  <w:sz w:val="24"/>
                  <w:szCs w:val="24"/>
                </w:rPr>
                <w:t>.</w:t>
              </w:r>
              <w:proofErr w:type="spellStart"/>
              <w:r w:rsidRPr="0045292F">
                <w:rPr>
                  <w:rStyle w:val="-"/>
                  <w:rFonts w:cs="Century Gothic,Bold"/>
                  <w:sz w:val="24"/>
                  <w:szCs w:val="24"/>
                  <w:lang w:val="en-US"/>
                </w:rPr>
                <w:t>iobe</w:t>
              </w:r>
              <w:proofErr w:type="spellEnd"/>
              <w:r w:rsidRPr="0045292F">
                <w:rPr>
                  <w:rStyle w:val="-"/>
                  <w:rFonts w:cs="Century Gothic,Bold"/>
                  <w:sz w:val="24"/>
                  <w:szCs w:val="24"/>
                </w:rPr>
                <w:t>,</w:t>
              </w:r>
              <w:proofErr w:type="spellStart"/>
              <w:r w:rsidRPr="0045292F">
                <w:rPr>
                  <w:rStyle w:val="-"/>
                  <w:rFonts w:cs="Century Gothic,Bold"/>
                  <w:sz w:val="24"/>
                  <w:szCs w:val="24"/>
                  <w:lang w:val="en-US"/>
                </w:rPr>
                <w:t>gr</w:t>
              </w:r>
              <w:proofErr w:type="spellEnd"/>
            </w:hyperlink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Ίδρυμα Οικονομικών και Βιομηχανικών ερευνών, (2013), 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Ρυθμιστικό πλαίσιο ιδιωτικής πρωτοβάθμιας και δευτεροβάθμιας εκπαίδευσης,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Αθήνα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AE411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Κ.Α.Ν.Ε.Π./Γ.Σ.Ε.Ε. (2016).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2015 Ετήσια έκθεση για την εκπαίδευση πρωτοβάθμια και δευτεροβάθμια εκπαίδευση. 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Αθήνα: Κ.Α.Ν.Ε.Π./Γ.Σ.Ε.Ε. 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www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kanep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gsee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gr</w:t>
            </w:r>
            <w:proofErr w:type="spellEnd"/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5292F">
              <w:rPr>
                <w:rFonts w:ascii="Times New Roman" w:hAnsi="Times New Roman" w:cs="Times New Roman"/>
              </w:rPr>
              <w:t>Κ.Ε.Δ.Κ.Ε (</w:t>
            </w:r>
            <w:proofErr w:type="spellStart"/>
            <w:r w:rsidRPr="0045292F">
              <w:rPr>
                <w:rFonts w:ascii="Times New Roman" w:hAnsi="Times New Roman" w:cs="Times New Roman"/>
              </w:rPr>
              <w:t>χ.χ</w:t>
            </w:r>
            <w:proofErr w:type="spellEnd"/>
            <w:r w:rsidRPr="0045292F">
              <w:rPr>
                <w:rFonts w:ascii="Times New Roman" w:hAnsi="Times New Roman" w:cs="Times New Roman"/>
              </w:rPr>
              <w:t>).</w:t>
            </w:r>
            <w:r w:rsidRPr="0045292F">
              <w:rPr>
                <w:rFonts w:ascii="Times New Roman" w:hAnsi="Times New Roman" w:cs="Times New Roman"/>
                <w:i/>
                <w:iCs/>
              </w:rPr>
              <w:t xml:space="preserve"> Ο ρόλος της τοπικής αυτοδιοίκησης στη διοίκηση και λειτουργία των σχολικών μονάδων, </w:t>
            </w:r>
            <w:r w:rsidRPr="0045292F">
              <w:rPr>
                <w:rFonts w:ascii="Times New Roman" w:hAnsi="Times New Roman" w:cs="Times New Roman"/>
              </w:rPr>
              <w:t xml:space="preserve">Αθήνα, </w:t>
            </w:r>
            <w:proofErr w:type="spellStart"/>
            <w:r w:rsidRPr="0045292F">
              <w:rPr>
                <w:rFonts w:ascii="Times New Roman" w:hAnsi="Times New Roman" w:cs="Times New Roman"/>
              </w:rPr>
              <w:t>εκδ.Ελληνική</w:t>
            </w:r>
            <w:proofErr w:type="spellEnd"/>
            <w:r w:rsidRPr="0045292F">
              <w:rPr>
                <w:rFonts w:ascii="Times New Roman" w:hAnsi="Times New Roman" w:cs="Times New Roman"/>
              </w:rPr>
              <w:t xml:space="preserve"> Εταιρία Τοπικής Ανάπτυξης και Αυτοδιοίκησης Α.Ε.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pStyle w:val="Default"/>
              <w:tabs>
                <w:tab w:val="left" w:pos="10440"/>
              </w:tabs>
              <w:jc w:val="both"/>
              <w:rPr>
                <w:rFonts w:ascii="Times New Roman" w:hAnsi="Times New Roman" w:cs="Times New Roman"/>
                <w:lang w:val="el-GR"/>
              </w:rPr>
            </w:pPr>
            <w:r w:rsidRPr="0045292F">
              <w:rPr>
                <w:rFonts w:ascii="Times New Roman" w:hAnsi="Times New Roman" w:cs="Times New Roman"/>
                <w:lang w:val="el-GR"/>
              </w:rPr>
              <w:t xml:space="preserve">  </w:t>
            </w:r>
            <w:r w:rsidRPr="0045292F">
              <w:rPr>
                <w:rFonts w:ascii="Times New Roman" w:hAnsi="Times New Roman" w:cs="Times New Roman"/>
                <w:b/>
                <w:lang w:val="el-GR"/>
              </w:rPr>
              <w:t>Καθορισμός  των πιστώσεων των Σχολικών    Επιτροπών</w:t>
            </w:r>
            <w:r w:rsidRPr="0045292F">
              <w:rPr>
                <w:rFonts w:ascii="Times New Roman" w:hAnsi="Times New Roman" w:cs="Times New Roman"/>
                <w:lang w:val="el-GR"/>
              </w:rPr>
              <w:t xml:space="preserve"> Άρθρο 2,  του ν. 3852/2010.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ΚΑΝΕΠ/ΓΣΕΕ (2015).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Τα βασικά μεγέθη της εκπαίδευσης 2015: Η ελληνική πρωτοβάθμια και δευτεροβάθμια Εκπαίδευση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. Αθήνα : ΚΑΝΕΠ/ΓΣΕΕ.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AE411B" w:rsidRDefault="00654F5F" w:rsidP="00AE411B">
            <w:pPr>
              <w:tabs>
                <w:tab w:val="left" w:pos="5130"/>
              </w:tabs>
              <w:jc w:val="both"/>
              <w:rPr>
                <w:rFonts w:cstheme="minorHAnsi"/>
              </w:rPr>
            </w:pPr>
            <w:r w:rsidRPr="00AE411B">
              <w:rPr>
                <w:rFonts w:cstheme="minorHAnsi"/>
              </w:rPr>
              <w:t>ΚΑΝΕΠ/ΓΣΕΕ.(2012). Τα βασικά μεγέθη της ελληνικής εκπαίδευσης 2011. Δημόσιες και ιδιωτικές δαπάνες για την εκπαίδευση. ΚΑΝΕΠ/ΓΣΕΕ: Αθήνα. Ιανουάριος 2012.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AE411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hAnsi="Times New Roman" w:cs="Times New Roman"/>
                <w:bCs/>
                <w:sz w:val="24"/>
                <w:szCs w:val="24"/>
              </w:rPr>
              <w:t>Καρατζιά</w:t>
            </w:r>
            <w:proofErr w:type="spellEnd"/>
            <w:r w:rsidRPr="004529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45292F">
              <w:rPr>
                <w:rFonts w:ascii="Times New Roman" w:hAnsi="Times New Roman" w:cs="Times New Roman"/>
                <w:bCs/>
                <w:sz w:val="24"/>
                <w:szCs w:val="24"/>
              </w:rPr>
              <w:t>Σταυλιώτη</w:t>
            </w:r>
            <w:proofErr w:type="spellEnd"/>
            <w:r w:rsidRPr="004529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 Ε. &amp; Λαμπρόπουλος, Χ., (2006), </w:t>
            </w:r>
            <w:r w:rsidRPr="0045292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Αξιολόγηση, Αποτελεσματικότητα και Ποιότητα στην Εκπαίδευση, Εκπαιδευτικός σχεδιασμός </w:t>
            </w:r>
            <w:r w:rsidRPr="0045292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ab/>
              <w:t>και οικονομία,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εκδ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Gutenberg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45292F">
              <w:rPr>
                <w:rFonts w:ascii="Garamond" w:hAnsi="Garamond"/>
                <w:sz w:val="28"/>
                <w:szCs w:val="28"/>
              </w:rPr>
              <w:t>Καρδαμάκης</w:t>
            </w:r>
            <w:proofErr w:type="spellEnd"/>
            <w:r w:rsidRPr="0045292F">
              <w:rPr>
                <w:rFonts w:ascii="Garamond" w:hAnsi="Garamond"/>
                <w:sz w:val="28"/>
                <w:szCs w:val="28"/>
              </w:rPr>
              <w:t>,(1994). Εκκλησιαστική Παιδεία-</w:t>
            </w:r>
            <w:r w:rsidRPr="0045292F">
              <w:rPr>
                <w:rFonts w:ascii="Garamond" w:hAnsi="Garamond"/>
                <w:color w:val="333333"/>
                <w:sz w:val="28"/>
                <w:szCs w:val="28"/>
                <w:shd w:val="clear" w:color="auto" w:fill="FFFFFF"/>
              </w:rPr>
              <w:t>Η περιπέτεια ενός οράματος.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AE411B" w:rsidRDefault="00654F5F" w:rsidP="00AE411B">
            <w:pPr>
              <w:tabs>
                <w:tab w:val="left" w:pos="5130"/>
              </w:tabs>
              <w:jc w:val="both"/>
              <w:rPr>
                <w:rFonts w:cstheme="minorHAnsi"/>
              </w:rPr>
            </w:pPr>
            <w:proofErr w:type="spellStart"/>
            <w:r w:rsidRPr="00AE411B">
              <w:rPr>
                <w:rFonts w:cstheme="minorHAnsi"/>
              </w:rPr>
              <w:t>Κασσωτάκης</w:t>
            </w:r>
            <w:proofErr w:type="spellEnd"/>
            <w:r w:rsidRPr="00AE411B">
              <w:rPr>
                <w:rFonts w:cstheme="minorHAnsi"/>
              </w:rPr>
              <w:t xml:space="preserve"> @ </w:t>
            </w:r>
            <w:proofErr w:type="spellStart"/>
            <w:r w:rsidRPr="00AE411B">
              <w:rPr>
                <w:rFonts w:cstheme="minorHAnsi"/>
              </w:rPr>
              <w:t>Φλουρής</w:t>
            </w:r>
            <w:proofErr w:type="spellEnd"/>
            <w:r w:rsidRPr="00AE411B">
              <w:rPr>
                <w:rFonts w:cstheme="minorHAnsi"/>
              </w:rPr>
              <w:t>, (2000). Μάθηση και Διδασκαλία. Αθήνα.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AE411B" w:rsidRDefault="00654F5F" w:rsidP="00AE411B">
            <w:pPr>
              <w:tabs>
                <w:tab w:val="left" w:pos="5130"/>
              </w:tabs>
              <w:jc w:val="both"/>
              <w:rPr>
                <w:rFonts w:cstheme="minorHAnsi"/>
              </w:rPr>
            </w:pPr>
            <w:proofErr w:type="spellStart"/>
            <w:r w:rsidRPr="00AE411B">
              <w:rPr>
                <w:rFonts w:cstheme="minorHAnsi"/>
              </w:rPr>
              <w:t>Κασσωτάκης</w:t>
            </w:r>
            <w:proofErr w:type="spellEnd"/>
            <w:r w:rsidRPr="00AE411B">
              <w:rPr>
                <w:rFonts w:cstheme="minorHAnsi"/>
              </w:rPr>
              <w:t>, Μ.(2003). Η αξιολόγηση της επιδόσεως των μαθητών. Εκδόσεις Γρηγόρη. Αθήνα.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Κατσαρός, Ι. (2008), 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Οργάνωση και Διοίκηση της Εκπαίδευσης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, ΥΠΕΠΘ, Αθήνα : Παιδαγωγικό Ινστιτούτο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Κατσαρός, Ι., (2007), Οργάνωση και Διοίκηση της Εκπαίδευσης,  </w:t>
            </w:r>
            <w:r w:rsidR="00AE41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3ο τεύχος </w:t>
            </w:r>
            <w:r w:rsidRPr="004529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Επιμορφωτικού υλικού για την επιμόρφωση στελεχών διοίκησης της </w:t>
            </w:r>
            <w:r w:rsidRPr="0045292F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Εκπαίδευσης, </w:t>
            </w:r>
            <w:r w:rsidRPr="0045292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ΥΠΕΠΘ, </w:t>
            </w:r>
            <w:r w:rsidR="003D0BF7" w:rsidRPr="0045292F">
              <w:rPr>
                <w:rFonts w:ascii="Times New Roman" w:hAnsi="Times New Roman" w:cs="Times New Roman"/>
                <w:bCs/>
                <w:sz w:val="24"/>
                <w:szCs w:val="24"/>
              </w:rPr>
              <w:t>Παιδαγωγικό</w:t>
            </w:r>
            <w:r w:rsidRPr="004529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Ινστιτούτο, διαθέσιμο και </w:t>
            </w:r>
            <w:r w:rsidRPr="0045292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online</w:t>
            </w:r>
            <w:r w:rsidRPr="004529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5292F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(τελευταία πρόσβαση 04/01/2017), 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pStyle w:val="Default"/>
              <w:contextualSpacing/>
              <w:rPr>
                <w:rFonts w:ascii="Times New Roman" w:hAnsi="Times New Roman" w:cs="Times New Roman"/>
                <w:color w:val="auto"/>
                <w:lang w:val="el-GR"/>
              </w:rPr>
            </w:pPr>
            <w:r w:rsidRPr="0045292F">
              <w:rPr>
                <w:rFonts w:ascii="Times New Roman" w:hAnsi="Times New Roman"/>
                <w:lang w:val="el-GR"/>
              </w:rPr>
              <w:lastRenderedPageBreak/>
              <w:t xml:space="preserve">Κατσαρός, </w:t>
            </w:r>
            <w:proofErr w:type="spellStart"/>
            <w:r w:rsidRPr="0045292F">
              <w:rPr>
                <w:rFonts w:ascii="Times New Roman" w:hAnsi="Times New Roman"/>
                <w:lang w:val="el-GR"/>
              </w:rPr>
              <w:t>Ιωαν</w:t>
            </w:r>
            <w:proofErr w:type="spellEnd"/>
            <w:r w:rsidRPr="0045292F">
              <w:rPr>
                <w:rFonts w:ascii="Times New Roman" w:hAnsi="Times New Roman"/>
                <w:lang w:val="el-GR"/>
              </w:rPr>
              <w:t>. (2006). «</w:t>
            </w:r>
            <w:r w:rsidRPr="0045292F">
              <w:rPr>
                <w:rFonts w:ascii="Times New Roman" w:hAnsi="Times New Roman" w:cs="Times New Roman"/>
                <w:color w:val="auto"/>
                <w:lang w:val="el-GR"/>
              </w:rPr>
              <w:t xml:space="preserve">Σχολική Μονάδα και Τοπική Αυτοδιοίκηση: Ένα νέο πλαίσιο δράσης για το Διευθυντή – Σύγχρονο Ηγέτη»: διδακτορική διατριβή, </w:t>
            </w:r>
            <w:proofErr w:type="spellStart"/>
            <w:r w:rsidRPr="0045292F">
              <w:rPr>
                <w:rFonts w:ascii="Times New Roman" w:hAnsi="Times New Roman" w:cs="Times New Roman"/>
                <w:color w:val="auto"/>
                <w:lang w:val="el-GR"/>
              </w:rPr>
              <w:t>Πάντειο</w:t>
            </w:r>
            <w:proofErr w:type="spellEnd"/>
            <w:r w:rsidRPr="0045292F">
              <w:rPr>
                <w:rFonts w:ascii="Times New Roman" w:hAnsi="Times New Roman" w:cs="Times New Roman"/>
                <w:color w:val="auto"/>
                <w:lang w:val="el-GR"/>
              </w:rPr>
              <w:t xml:space="preserve"> Πανεπιστήμιο Κοινωνικών και Πολιτικών Επιστημών, Τμήμα Δημόσιας Διοίκησης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Κατσής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Α., (2000), 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Οικονομικά της εκπαίδευσης –μια ποσοτική προσέγγιση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, Τμήμα Στατιστικής και Αναλογιστικής επιστήμης, Πανεπιστήμιο Αιγαίου, Κέντρο εκπαιδευτικής έρευνας,</w:t>
            </w:r>
            <w:r w:rsidR="00AE41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Παραδόσεις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ΚΕΔΚΕ / Ε.Ε.Τ.Α.Α Α.Ε (Ελληνική Εταιρία Τοπικής ανάπτυξης και Αυτοδιοίκησης) (2004). 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«Σύστημα κατανομής επιχορηγήσεων για τη χρηματοδότηση λειτουργικών δαπανών και επισκευών – συντηρήσεων σχολείων από την Τοπική Αυτοδιοίκηση»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</w:pPr>
            <w:r w:rsidRPr="0045292F">
              <w:rPr>
                <w:b/>
              </w:rPr>
              <w:t>Κεντρική Ένωση Δήμων και Κοινοτήτων Ελλάδας</w:t>
            </w:r>
            <w:r w:rsidRPr="0045292F">
              <w:t xml:space="preserve"> (ΚΕΔΚΕ),(2008), </w:t>
            </w:r>
            <w:r w:rsidRPr="0045292F">
              <w:rPr>
                <w:i/>
              </w:rPr>
              <w:t xml:space="preserve">Η πρόκληση μιας νέας Μεταρρύθμισης της πρωτοβάθμιας Τοπικής Αυτοδιοίκησης. </w:t>
            </w:r>
            <w:r w:rsidRPr="0045292F">
              <w:t xml:space="preserve">Ινστιτούτο Τοπικής Αυτοδιοίκησης. </w:t>
            </w:r>
            <w:r w:rsidRPr="0045292F">
              <w:rPr>
                <w:i/>
              </w:rPr>
              <w:t>Σύστημα κατανομής επιχορηγήσεων για τη χρηματοδότηση λειτουργικών δαπανών και επισκευών – συντηρήσεων των σχολείων από την τοπική αυτοδιοίκηση (μελέτη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</w:pPr>
            <w:r w:rsidRPr="0045292F">
              <w:rPr>
                <w:b/>
              </w:rPr>
              <w:t xml:space="preserve">Κέντρο Ανάπτυξης Εκπαιδευτικής Πολιτικής </w:t>
            </w:r>
            <w:r w:rsidRPr="0045292F">
              <w:t xml:space="preserve">/Γενικής Συνομοσπονδίας Εργατών Ελλάδας(ΚΑΝΕΠ/ΓΕΣΕΕ), (2016), </w:t>
            </w:r>
            <w:r w:rsidRPr="0045292F">
              <w:rPr>
                <w:i/>
              </w:rPr>
              <w:t>Ετήσια Έκθεση για την Εκπαίδευση 2015,Μέρος Α΄,</w:t>
            </w:r>
            <w:r w:rsidRPr="0045292F">
              <w:t xml:space="preserve"> η ελληνική Α/θμια &amp; Β/θμια εκπαίδευση, το ευρωπαϊκό και διεθνές πλαίσιο αναφοράς (2001-2012), Αθήνα.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AE411B">
            <w:pPr>
              <w:pStyle w:val="11"/>
              <w:autoSpaceDE w:val="0"/>
              <w:autoSpaceDN w:val="0"/>
              <w:adjustRightInd w:val="0"/>
              <w:ind w:left="0"/>
              <w:jc w:val="both"/>
              <w:rPr>
                <w:rFonts w:cs="Calibri-Italic"/>
                <w:i/>
                <w:iCs/>
                <w:sz w:val="24"/>
                <w:szCs w:val="24"/>
              </w:rPr>
            </w:pPr>
            <w:r w:rsidRPr="0045292F">
              <w:rPr>
                <w:rFonts w:cs="Calibri-Bold"/>
                <w:bCs/>
                <w:sz w:val="24"/>
                <w:szCs w:val="24"/>
              </w:rPr>
              <w:t>Κέντρο Ανάπτυξης Εκπαιδευτικής Πολιτικής της ΓΣΕΕ  (ΚΑΝΕΠ-ΓΣΕΕ) (2015). ‘</w:t>
            </w:r>
            <w:r w:rsidRPr="0045292F">
              <w:rPr>
                <w:rFonts w:cs="Calibri-Bold"/>
                <w:bCs/>
                <w:i/>
                <w:sz w:val="24"/>
                <w:szCs w:val="24"/>
              </w:rPr>
              <w:t>Τα βασικά μεγέθη της εκπαίδευσης 2015: Η ελληνική πρωτοβάθμια &amp;  δευτεροβάθμια εκπαίδευση , Μέρος Α : το ευρωπαϊκό &amp; διεθνές πλαίσιο αναφοράς (2002-2013)</w:t>
            </w:r>
            <w:r w:rsidRPr="0045292F">
              <w:rPr>
                <w:rFonts w:cs="Calibri-Bold"/>
                <w:bCs/>
                <w:sz w:val="24"/>
                <w:szCs w:val="24"/>
              </w:rPr>
              <w:t xml:space="preserve">’,Αθήνα, </w:t>
            </w:r>
            <w:r w:rsidRPr="0045292F">
              <w:rPr>
                <w:rFonts w:cs="Calibri-Bold"/>
                <w:bCs/>
                <w:sz w:val="24"/>
                <w:szCs w:val="24"/>
                <w:lang w:val="en-US"/>
              </w:rPr>
              <w:t>www</w:t>
            </w:r>
            <w:r w:rsidRPr="0045292F">
              <w:rPr>
                <w:rFonts w:cs="Calibri-Bold"/>
                <w:bCs/>
                <w:sz w:val="24"/>
                <w:szCs w:val="24"/>
              </w:rPr>
              <w:t>.</w:t>
            </w:r>
            <w:proofErr w:type="spellStart"/>
            <w:r w:rsidRPr="0045292F">
              <w:rPr>
                <w:rFonts w:cs="Calibri-Bold"/>
                <w:bCs/>
                <w:sz w:val="24"/>
                <w:szCs w:val="24"/>
                <w:lang w:val="en-US"/>
              </w:rPr>
              <w:t>kanepgsee</w:t>
            </w:r>
            <w:proofErr w:type="spellEnd"/>
            <w:r w:rsidRPr="0045292F">
              <w:rPr>
                <w:rFonts w:cs="Calibri-Bold"/>
                <w:bCs/>
                <w:sz w:val="24"/>
                <w:szCs w:val="24"/>
              </w:rPr>
              <w:t>.</w:t>
            </w:r>
            <w:proofErr w:type="spellStart"/>
            <w:r w:rsidRPr="0045292F">
              <w:rPr>
                <w:rFonts w:cs="Calibri-Bold"/>
                <w:bCs/>
                <w:sz w:val="24"/>
                <w:szCs w:val="24"/>
                <w:lang w:val="en-US"/>
              </w:rPr>
              <w:t>gr</w:t>
            </w:r>
            <w:proofErr w:type="spellEnd"/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AE411B">
            <w:pPr>
              <w:pStyle w:val="11"/>
              <w:autoSpaceDE w:val="0"/>
              <w:autoSpaceDN w:val="0"/>
              <w:adjustRightInd w:val="0"/>
              <w:ind w:left="0"/>
              <w:jc w:val="both"/>
              <w:rPr>
                <w:rFonts w:cs="Calibri-Bold"/>
                <w:bCs/>
                <w:sz w:val="24"/>
                <w:szCs w:val="24"/>
              </w:rPr>
            </w:pPr>
            <w:r w:rsidRPr="0045292F">
              <w:rPr>
                <w:rFonts w:cs="Calibri-Bold"/>
                <w:bCs/>
                <w:sz w:val="24"/>
                <w:szCs w:val="24"/>
              </w:rPr>
              <w:t>Κέντρο Ανάπτυξης Εκπαιδευτικής Πολιτικής της ΓΣΕΕ (ΚΑΝΕΠ-ΓΣΕΕ) (2014).  ‘</w:t>
            </w:r>
            <w:r w:rsidRPr="0045292F">
              <w:rPr>
                <w:rFonts w:cs="Calibri-Bold"/>
                <w:bCs/>
                <w:i/>
                <w:sz w:val="24"/>
                <w:szCs w:val="24"/>
              </w:rPr>
              <w:t>Δημόσιες και Ιδιωτικές δαπάνες για την εκπαίδευση  σε περιβάλλον κρίσης’</w:t>
            </w:r>
            <w:r w:rsidRPr="0045292F">
              <w:rPr>
                <w:rFonts w:cs="Calibri-Bold"/>
                <w:bCs/>
                <w:sz w:val="24"/>
                <w:szCs w:val="24"/>
              </w:rPr>
              <w:t xml:space="preserve">, Αθήνα,   </w:t>
            </w:r>
            <w:hyperlink r:id="rId51" w:history="1">
              <w:r w:rsidRPr="0045292F">
                <w:rPr>
                  <w:rStyle w:val="-"/>
                  <w:rFonts w:cs="Calibri-Bold"/>
                  <w:sz w:val="24"/>
                  <w:szCs w:val="24"/>
                  <w:lang w:val="en-US"/>
                </w:rPr>
                <w:t>www</w:t>
              </w:r>
              <w:r w:rsidRPr="0045292F">
                <w:rPr>
                  <w:rStyle w:val="-"/>
                  <w:rFonts w:cs="Calibri-Bold"/>
                  <w:sz w:val="24"/>
                  <w:szCs w:val="24"/>
                </w:rPr>
                <w:t>.</w:t>
              </w:r>
              <w:proofErr w:type="spellStart"/>
              <w:r w:rsidRPr="0045292F">
                <w:rPr>
                  <w:rStyle w:val="-"/>
                  <w:rFonts w:cs="Calibri-Bold"/>
                  <w:sz w:val="24"/>
                  <w:szCs w:val="24"/>
                  <w:lang w:val="en-US"/>
                </w:rPr>
                <w:t>kanepgsee</w:t>
              </w:r>
              <w:proofErr w:type="spellEnd"/>
              <w:r w:rsidRPr="0045292F">
                <w:rPr>
                  <w:rStyle w:val="-"/>
                  <w:rFonts w:cs="Calibri-Bold"/>
                  <w:sz w:val="24"/>
                  <w:szCs w:val="24"/>
                </w:rPr>
                <w:t>.</w:t>
              </w:r>
              <w:proofErr w:type="spellStart"/>
              <w:r w:rsidRPr="0045292F">
                <w:rPr>
                  <w:rStyle w:val="-"/>
                  <w:rFonts w:cs="Calibri-Bold"/>
                  <w:sz w:val="24"/>
                  <w:szCs w:val="24"/>
                  <w:lang w:val="en-US"/>
                </w:rPr>
                <w:t>gr</w:t>
              </w:r>
              <w:proofErr w:type="spellEnd"/>
            </w:hyperlink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Κέντρο Εθελοντών Μάνατζερ Ελλάδος: </w:t>
            </w:r>
            <w:hyperlink r:id="rId52" w:history="1">
              <w:r w:rsidRPr="0045292F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http://kemel.gr/articles/odigos-syntaxis-business-plan-gia-nea-epiheirisi</w:t>
              </w:r>
            </w:hyperlink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Κόσυβας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, Γ. (2014). Παιδαγωγικό Πρόγραμμα της Σχολικής Μονάδας. </w:t>
            </w:r>
            <w:proofErr w:type="spellStart"/>
            <w:r w:rsidRPr="0045292F">
              <w:rPr>
                <w:rFonts w:ascii="Times New Roman" w:hAnsi="Times New Roman" w:cs="Times New Roman"/>
                <w:i/>
                <w:sz w:val="24"/>
                <w:szCs w:val="24"/>
              </w:rPr>
              <w:t>Έρκυνα</w:t>
            </w:r>
            <w:proofErr w:type="spellEnd"/>
            <w:r w:rsidRPr="0045292F">
              <w:rPr>
                <w:rFonts w:ascii="Times New Roman" w:hAnsi="Times New Roman" w:cs="Times New Roman"/>
                <w:i/>
                <w:sz w:val="24"/>
                <w:szCs w:val="24"/>
              </w:rPr>
              <w:t>, Επιθεώρηση Εκπαιδευτικών – Επιστημονικών Θεμάτων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τχ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. 1,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σσ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.  5-24. Ανακτήθηκε 26 Φεβρουαρίου 2016 από </w:t>
            </w:r>
            <w:hyperlink r:id="rId53" w:history="1">
              <w:r w:rsidRPr="0045292F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http://erkyna.gr/e_docs/periodiko/dimosieyseis/paidagogika/t01-01.pdf</w:t>
              </w:r>
            </w:hyperlink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Κουσίνα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, Ε. (2016).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Ποσοτική Προσέγγιση της ποιότητα των σχολικών μονάδων της δημόσιας πρωτοβάθμιας εκπαίδευσης της περιφερειακής Ενότητας Δράμας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. Διπλωματική Εργασία,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Χαροκόπειο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Πανεπιστήμιο. Αθήνα.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Κουτρομάνος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Κ. (1996) ‘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Διαχρονική εξέλιξη της Ειδικής Αγωγής και τα άτομα με ειδικές ανάγκες στην Ελλάδα». 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Διδακτορική Διατριβή. Εθνικό και Καποδιστριακό Πανεπιστήμιο Αθηνών. </w:t>
            </w:r>
            <w:hyperlink r:id="rId54" w:history="1">
              <w:r w:rsidRPr="0045292F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http://www.didaktorika.gr</w:t>
              </w:r>
            </w:hyperlink>
          </w:p>
        </w:tc>
      </w:tr>
      <w:tr w:rsidR="00654F5F" w:rsidRPr="00AE411B" w:rsidTr="0045292F">
        <w:tc>
          <w:tcPr>
            <w:tcW w:w="8863" w:type="dxa"/>
          </w:tcPr>
          <w:p w:rsidR="00654F5F" w:rsidRPr="00AE411B" w:rsidRDefault="00654F5F" w:rsidP="00AE411B">
            <w:pPr>
              <w:autoSpaceDE w:val="0"/>
              <w:autoSpaceDN w:val="0"/>
              <w:adjustRightInd w:val="0"/>
              <w:jc w:val="both"/>
              <w:rPr>
                <w:rFonts w:ascii="Garamond" w:hAnsi="Garamond" w:cs="Verdana"/>
                <w:sz w:val="24"/>
                <w:szCs w:val="24"/>
              </w:rPr>
            </w:pPr>
            <w:proofErr w:type="spellStart"/>
            <w:r w:rsidRPr="00AE411B">
              <w:rPr>
                <w:rFonts w:ascii="Garamond" w:hAnsi="Garamond" w:cs="Verdana"/>
                <w:sz w:val="24"/>
                <w:szCs w:val="24"/>
              </w:rPr>
              <w:t>Κριεμάδης</w:t>
            </w:r>
            <w:proofErr w:type="spellEnd"/>
            <w:r w:rsidRPr="00AE411B">
              <w:rPr>
                <w:rFonts w:ascii="Garamond" w:hAnsi="Garamond" w:cs="Verdana"/>
                <w:sz w:val="24"/>
                <w:szCs w:val="24"/>
              </w:rPr>
              <w:t xml:space="preserve"> Θ., Θωμοπούλου Ι.(2012). Διοίκηση Σχολικών Μονάδων με έμφαση στην ποιότητα, Οικονομική Βιβλιοθήκη.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Λιάμπας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, Αν. (2001). ‘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Μορφές κατανομής πόρων στην εκπαίδευση και κοινωνικός αποκλεισμός. Η περίπτωση των δημοτικών σχολείων της κεντρικής, ανατολικής και δυτικής ζώνης της Θεσσαλονίκης κατά την περίοδο 1974-1986’.  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Διδακτορική Διατριβή. Αριστοτέλειο Πανεπιστήμιο Θεσσαλονίκης. </w:t>
            </w:r>
            <w:hyperlink r:id="rId55" w:history="1">
              <w:r w:rsidRPr="0045292F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http://www.didaktorika.gr</w:t>
              </w:r>
            </w:hyperlink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r w:rsidRPr="0045292F">
              <w:t>Λιανός, Θ. κ.ά. (2013). Αρχές Οικονομικής Θεωρίας, Γ΄ Γενικού Λυκείου, Ομάδας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Λιανός, Θ.,  Παπαβασιλείου Α., Χατζηανδρέου, Α. (2002).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Αρχές οικονομικής θεωρίας.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Αθήνα: ΟΕΔΒ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tabs>
                <w:tab w:val="left" w:pos="284"/>
              </w:tabs>
              <w:spacing w:after="120"/>
              <w:jc w:val="both"/>
              <w:rPr>
                <w:sz w:val="24"/>
                <w:szCs w:val="24"/>
              </w:rPr>
            </w:pPr>
            <w:proofErr w:type="spellStart"/>
            <w:r w:rsidRPr="0045292F">
              <w:rPr>
                <w:sz w:val="24"/>
                <w:szCs w:val="24"/>
              </w:rPr>
              <w:t>Μάντζαρης</w:t>
            </w:r>
            <w:proofErr w:type="spellEnd"/>
            <w:r w:rsidRPr="0045292F">
              <w:rPr>
                <w:sz w:val="24"/>
                <w:szCs w:val="24"/>
              </w:rPr>
              <w:t xml:space="preserve">, Γ., &amp; </w:t>
            </w:r>
            <w:proofErr w:type="spellStart"/>
            <w:r w:rsidRPr="0045292F">
              <w:rPr>
                <w:sz w:val="24"/>
                <w:szCs w:val="24"/>
              </w:rPr>
              <w:t>Μάντζαρη</w:t>
            </w:r>
            <w:proofErr w:type="spellEnd"/>
            <w:r w:rsidRPr="0045292F">
              <w:rPr>
                <w:sz w:val="24"/>
                <w:szCs w:val="24"/>
              </w:rPr>
              <w:t>, Ε. (2006, Μάιος). Το Ανθρώπινο Κεφάλαιο (</w:t>
            </w:r>
            <w:proofErr w:type="spellStart"/>
            <w:r w:rsidRPr="0045292F">
              <w:rPr>
                <w:sz w:val="24"/>
                <w:szCs w:val="24"/>
                <w:lang w:val="en-US"/>
              </w:rPr>
              <w:t>HumanCapital</w:t>
            </w:r>
            <w:proofErr w:type="spellEnd"/>
            <w:r w:rsidRPr="0045292F">
              <w:rPr>
                <w:sz w:val="24"/>
                <w:szCs w:val="24"/>
              </w:rPr>
              <w:t xml:space="preserve">) Μοχλός Μεγέθυνσης των Οικονομιών. Στο: </w:t>
            </w:r>
            <w:r w:rsidRPr="0045292F">
              <w:rPr>
                <w:i/>
                <w:sz w:val="24"/>
                <w:szCs w:val="24"/>
              </w:rPr>
              <w:t xml:space="preserve">Εκπαίδευση και Οικονομική </w:t>
            </w:r>
            <w:r w:rsidRPr="0045292F">
              <w:rPr>
                <w:i/>
                <w:sz w:val="24"/>
                <w:szCs w:val="24"/>
              </w:rPr>
              <w:lastRenderedPageBreak/>
              <w:t>Ανάπτυξη/</w:t>
            </w:r>
            <w:proofErr w:type="spellStart"/>
            <w:r w:rsidRPr="0045292F">
              <w:rPr>
                <w:i/>
                <w:sz w:val="24"/>
                <w:szCs w:val="24"/>
                <w:lang w:val="en-US"/>
              </w:rPr>
              <w:t>EducationandEconomicdevelopment</w:t>
            </w:r>
            <w:proofErr w:type="spellEnd"/>
            <w:r w:rsidRPr="0045292F">
              <w:rPr>
                <w:sz w:val="24"/>
                <w:szCs w:val="24"/>
              </w:rPr>
              <w:t>. 3</w:t>
            </w:r>
            <w:r w:rsidRPr="0045292F">
              <w:rPr>
                <w:sz w:val="24"/>
                <w:szCs w:val="24"/>
                <w:vertAlign w:val="superscript"/>
              </w:rPr>
              <w:t>ο</w:t>
            </w:r>
            <w:r w:rsidRPr="0045292F">
              <w:rPr>
                <w:sz w:val="24"/>
                <w:szCs w:val="24"/>
              </w:rPr>
              <w:t xml:space="preserve"> Διεθνές Επιστημονικό Συνέδριο, Πρέβεζα, 26-27 Μα</w:t>
            </w:r>
            <w:r w:rsidRPr="0045292F">
              <w:rPr>
                <w:rFonts w:cstheme="minorHAnsi"/>
                <w:sz w:val="24"/>
                <w:szCs w:val="24"/>
              </w:rPr>
              <w:t>ΐ</w:t>
            </w:r>
            <w:r w:rsidRPr="0045292F">
              <w:rPr>
                <w:sz w:val="24"/>
                <w:szCs w:val="24"/>
              </w:rPr>
              <w:t>ου 2006, 415-440.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tabs>
                <w:tab w:val="left" w:pos="284"/>
              </w:tabs>
              <w:spacing w:after="120"/>
              <w:jc w:val="both"/>
              <w:rPr>
                <w:sz w:val="24"/>
                <w:szCs w:val="24"/>
              </w:rPr>
            </w:pPr>
            <w:proofErr w:type="spellStart"/>
            <w:r w:rsidRPr="0045292F">
              <w:rPr>
                <w:sz w:val="24"/>
                <w:szCs w:val="24"/>
              </w:rPr>
              <w:lastRenderedPageBreak/>
              <w:t>Μάρδας</w:t>
            </w:r>
            <w:proofErr w:type="spellEnd"/>
            <w:r w:rsidRPr="0045292F">
              <w:rPr>
                <w:sz w:val="24"/>
                <w:szCs w:val="24"/>
              </w:rPr>
              <w:t xml:space="preserve">, Γ. (2000). </w:t>
            </w:r>
            <w:r w:rsidRPr="0045292F">
              <w:rPr>
                <w:i/>
                <w:sz w:val="24"/>
                <w:szCs w:val="24"/>
              </w:rPr>
              <w:t>Κοινωνική Πολιτική, Εκπαίδευση και Οικονομία: Θεωρία-</w:t>
            </w:r>
            <w:proofErr w:type="spellStart"/>
            <w:r w:rsidRPr="0045292F">
              <w:rPr>
                <w:i/>
                <w:sz w:val="24"/>
                <w:szCs w:val="24"/>
              </w:rPr>
              <w:t>νΔιοικητική</w:t>
            </w:r>
            <w:proofErr w:type="spellEnd"/>
            <w:r w:rsidRPr="0045292F">
              <w:rPr>
                <w:i/>
                <w:sz w:val="24"/>
                <w:szCs w:val="24"/>
              </w:rPr>
              <w:t>-Εθνικό και Διεθνές Πεδίο</w:t>
            </w:r>
            <w:r w:rsidRPr="0045292F">
              <w:rPr>
                <w:sz w:val="24"/>
                <w:szCs w:val="24"/>
              </w:rPr>
              <w:t xml:space="preserve">. Αθήνα: Εκδόσεις </w:t>
            </w:r>
            <w:proofErr w:type="spellStart"/>
            <w:r w:rsidRPr="0045292F">
              <w:rPr>
                <w:sz w:val="24"/>
                <w:szCs w:val="24"/>
              </w:rPr>
              <w:t>Παπαζήση</w:t>
            </w:r>
            <w:proofErr w:type="spellEnd"/>
            <w:r w:rsidRPr="0045292F">
              <w:rPr>
                <w:sz w:val="24"/>
                <w:szCs w:val="24"/>
              </w:rPr>
              <w:t>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tabs>
                <w:tab w:val="left" w:pos="284"/>
              </w:tabs>
              <w:spacing w:after="120"/>
              <w:jc w:val="both"/>
              <w:rPr>
                <w:sz w:val="24"/>
                <w:szCs w:val="24"/>
              </w:rPr>
            </w:pPr>
            <w:proofErr w:type="spellStart"/>
            <w:r w:rsidRPr="0045292F">
              <w:rPr>
                <w:sz w:val="24"/>
                <w:szCs w:val="24"/>
              </w:rPr>
              <w:t>Μάρδας</w:t>
            </w:r>
            <w:proofErr w:type="spellEnd"/>
            <w:r w:rsidRPr="0045292F">
              <w:rPr>
                <w:sz w:val="24"/>
                <w:szCs w:val="24"/>
              </w:rPr>
              <w:t xml:space="preserve">, Γ., &amp; </w:t>
            </w:r>
            <w:proofErr w:type="spellStart"/>
            <w:r w:rsidRPr="0045292F">
              <w:rPr>
                <w:sz w:val="24"/>
                <w:szCs w:val="24"/>
              </w:rPr>
              <w:t>Βαλκάνος</w:t>
            </w:r>
            <w:proofErr w:type="spellEnd"/>
            <w:r w:rsidRPr="0045292F">
              <w:rPr>
                <w:sz w:val="24"/>
                <w:szCs w:val="24"/>
              </w:rPr>
              <w:t xml:space="preserve">, Ε. (2002). </w:t>
            </w:r>
            <w:r w:rsidRPr="0045292F">
              <w:rPr>
                <w:i/>
                <w:sz w:val="24"/>
                <w:szCs w:val="24"/>
              </w:rPr>
              <w:t>Οργάνωση, Διοίκηση και Οικονομία του Συστήματος της Δια βίου Εκπαίδευσης</w:t>
            </w:r>
            <w:r w:rsidRPr="0045292F">
              <w:rPr>
                <w:sz w:val="24"/>
                <w:szCs w:val="24"/>
              </w:rPr>
              <w:t xml:space="preserve">. Αθήνα: Εκδόσεις </w:t>
            </w:r>
            <w:proofErr w:type="spellStart"/>
            <w:r w:rsidRPr="0045292F">
              <w:rPr>
                <w:sz w:val="24"/>
                <w:szCs w:val="24"/>
              </w:rPr>
              <w:t>Παπαζήση</w:t>
            </w:r>
            <w:proofErr w:type="spellEnd"/>
            <w:r w:rsidRPr="0045292F">
              <w:rPr>
                <w:sz w:val="24"/>
                <w:szCs w:val="24"/>
              </w:rPr>
              <w:t>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rFonts w:ascii="Times New Roman" w:hAnsi="Times New Roman"/>
                <w:sz w:val="24"/>
                <w:szCs w:val="24"/>
              </w:rPr>
            </w:pPr>
            <w:r w:rsidRPr="0045292F">
              <w:rPr>
                <w:rFonts w:ascii="Times New Roman" w:hAnsi="Times New Roman"/>
                <w:sz w:val="24"/>
                <w:szCs w:val="24"/>
              </w:rPr>
              <w:t xml:space="preserve">Ματθαίου, Δ., </w:t>
            </w:r>
            <w:proofErr w:type="spellStart"/>
            <w:r w:rsidRPr="0045292F">
              <w:rPr>
                <w:rFonts w:ascii="Times New Roman" w:hAnsi="Times New Roman"/>
                <w:sz w:val="24"/>
                <w:szCs w:val="24"/>
              </w:rPr>
              <w:t>Δημάκος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</w:rPr>
              <w:t xml:space="preserve">, Γ., </w:t>
            </w:r>
            <w:proofErr w:type="spellStart"/>
            <w:r w:rsidRPr="0045292F">
              <w:rPr>
                <w:rFonts w:ascii="Times New Roman" w:hAnsi="Times New Roman"/>
                <w:sz w:val="24"/>
                <w:szCs w:val="24"/>
              </w:rPr>
              <w:t>Καρατζιά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</w:rPr>
              <w:t xml:space="preserve">, Ε.  </w:t>
            </w:r>
            <w:r w:rsidRPr="0045292F">
              <w:rPr>
                <w:rFonts w:ascii="Times New Roman" w:hAnsi="Times New Roman"/>
                <w:i/>
                <w:sz w:val="24"/>
                <w:szCs w:val="24"/>
              </w:rPr>
              <w:t>Ανάλυση Κόστους της Δευτεροβάθμιας Εκπαίδευσης</w:t>
            </w:r>
            <w:r w:rsidRPr="0045292F">
              <w:rPr>
                <w:rFonts w:ascii="Times New Roman" w:hAnsi="Times New Roman"/>
                <w:sz w:val="24"/>
                <w:szCs w:val="24"/>
              </w:rPr>
              <w:t xml:space="preserve">, Μαθηματική Επιθεώρηση, </w:t>
            </w:r>
            <w:proofErr w:type="spellStart"/>
            <w:r w:rsidRPr="0045292F">
              <w:rPr>
                <w:rFonts w:ascii="Times New Roman" w:hAnsi="Times New Roman"/>
                <w:sz w:val="24"/>
                <w:szCs w:val="24"/>
              </w:rPr>
              <w:t>τεύχ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</w:rPr>
              <w:t xml:space="preserve">. 51, 1999, </w:t>
            </w:r>
            <w:proofErr w:type="spellStart"/>
            <w:r w:rsidRPr="0045292F">
              <w:rPr>
                <w:rFonts w:ascii="Times New Roman" w:hAnsi="Times New Roman"/>
                <w:sz w:val="24"/>
                <w:szCs w:val="24"/>
              </w:rPr>
              <w:t>σσ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</w:rPr>
              <w:t>. 131-144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Μήνας, Α., &amp; Καλύβας, Ι. (2007). Η συμβολή της οικονομίας στην εκπαίδευση. Από την εκπαιδευτική ανισότητα στην ισότητα εκπαιδευτικών ευκαιριών. Στα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Πρακτικά του Ελληνικού Ινστιτούτου Εφαρμοσμένης Παιδαγωγικής και Εκπαίδευσης (ΕΛΛ.Ι.Ε.Π.ΕΚ.): 4ο Πανελλήνιο Συνέδριο με θέμα: «Σχολείο σο για Παιδιά  Άνισα»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(σελ. 347-355). Αθήνα: ΕΛΛ.Ι.Ε.Π.ΕΚ. Ανακτήθηκε στις 20 Φεβρουαρίου, 2017 από http://www.elliepek.gr/documents/4o_synedrio_eisigiseis/347_355.pdf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5292F">
              <w:rPr>
                <w:rFonts w:ascii="Times New Roman" w:hAnsi="Times New Roman" w:cs="Times New Roman"/>
              </w:rPr>
              <w:t xml:space="preserve">Μήνας, </w:t>
            </w:r>
            <w:proofErr w:type="spellStart"/>
            <w:r w:rsidRPr="0045292F">
              <w:rPr>
                <w:rFonts w:ascii="Times New Roman" w:hAnsi="Times New Roman" w:cs="Times New Roman"/>
              </w:rPr>
              <w:t>Αθ.,Καλύβας</w:t>
            </w:r>
            <w:proofErr w:type="spellEnd"/>
            <w:r w:rsidRPr="0045292F">
              <w:rPr>
                <w:rFonts w:ascii="Times New Roman" w:hAnsi="Times New Roman" w:cs="Times New Roman"/>
              </w:rPr>
              <w:t>, Ι.,(2007). Η συμβολή της οικονομίας στην εκπαίδευση. Από την εκπαιδευτική ανισότητα  στην ισότητα εκπαιδευτικών ευκαιριών. Στο Πρακτικά του Ελληνικού Ινστιτούτου Εφαρμοσμένης Παιδαγωγικής και Εκπαίδευσης, 4</w:t>
            </w:r>
            <w:r w:rsidRPr="0045292F">
              <w:rPr>
                <w:rFonts w:ascii="Times New Roman" w:hAnsi="Times New Roman" w:cs="Times New Roman"/>
                <w:vertAlign w:val="superscript"/>
              </w:rPr>
              <w:t>ο</w:t>
            </w:r>
            <w:r w:rsidRPr="0045292F">
              <w:rPr>
                <w:rFonts w:ascii="Times New Roman" w:hAnsi="Times New Roman" w:cs="Times New Roman"/>
              </w:rPr>
              <w:t xml:space="preserve"> Πανελλήνιο Συνέδριο, Αθήνα, σ.σ. 347-355.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r w:rsidRPr="0045292F">
              <w:t>Μικροοικονομία &amp; Μακροοικονομία, Αθήνα: Ι.Τ.Υ.Ε "Διόφαντος."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Μιχαηλίδης, Κ. ( 2000). ‘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ΟΙ κοινωνικές αναπαραστάσεις της συν-εκπαίδευσης των παιδιών με ειδικές εκπαιδευτικές ανάγκες στην πρωτοβάθμια εκπαίδευση’. 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Διδακτορική Διατριβή.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Πάντειο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Πανεπιστήμιο Κοινωνικών και Πολιτικών Επιστημών. </w:t>
            </w:r>
            <w:hyperlink r:id="rId56" w:history="1">
              <w:r w:rsidRPr="0045292F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http://www.didaktorika.gr</w:t>
              </w:r>
            </w:hyperlink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Μπιτσακάκη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Α. , (2010). « Οικονομική  μεγέθυνση  και  ανθρώπινη  ανάπτυξη : Η  σχέση  μεταξύ  της  αύξησης  του  κατά  κεφαλήν  εισοδήματος  και  των  άλλων  δεικτών  της  ανθρώπινης  ευημερίας» , Μεταπτυχιακή  Διατριβή , Πανεπιστήμιο  Μακεδονίας , Οικονομικών  και  Κοινωνικών  επιστημών , 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Διατμηματικό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πρόγραμμα  μεταπτυχιακών  σπουδών  στην  Οικονομική  Επιστήμη , 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pp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. 1-39 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contextualSpacing/>
              <w:jc w:val="both"/>
              <w:rPr>
                <w:szCs w:val="24"/>
              </w:rPr>
            </w:pPr>
            <w:proofErr w:type="spellStart"/>
            <w:r w:rsidRPr="0045292F">
              <w:rPr>
                <w:szCs w:val="24"/>
              </w:rPr>
              <w:t>Μπουζάκης</w:t>
            </w:r>
            <w:proofErr w:type="spellEnd"/>
            <w:r w:rsidRPr="0045292F">
              <w:rPr>
                <w:szCs w:val="24"/>
              </w:rPr>
              <w:t xml:space="preserve">, Γ., (2014), </w:t>
            </w:r>
            <w:r w:rsidRPr="0045292F">
              <w:rPr>
                <w:i/>
                <w:szCs w:val="24"/>
              </w:rPr>
              <w:t xml:space="preserve">Διοίκηση Εκπαιδευτικών Μονάδων, </w:t>
            </w:r>
            <w:proofErr w:type="spellStart"/>
            <w:r w:rsidRPr="0045292F">
              <w:rPr>
                <w:i/>
                <w:szCs w:val="24"/>
              </w:rPr>
              <w:t>Διαδιακασίες</w:t>
            </w:r>
            <w:proofErr w:type="spellEnd"/>
            <w:r w:rsidRPr="0045292F">
              <w:rPr>
                <w:i/>
                <w:szCs w:val="24"/>
              </w:rPr>
              <w:t xml:space="preserve"> λήψης </w:t>
            </w:r>
            <w:r w:rsidRPr="0045292F">
              <w:rPr>
                <w:i/>
                <w:szCs w:val="24"/>
              </w:rPr>
              <w:tab/>
              <w:t xml:space="preserve">αποφάσεων σε θέματα στρατηγικού </w:t>
            </w:r>
            <w:proofErr w:type="spellStart"/>
            <w:r w:rsidRPr="0045292F">
              <w:rPr>
                <w:i/>
                <w:szCs w:val="24"/>
              </w:rPr>
              <w:t>καιλειτουργικού</w:t>
            </w:r>
            <w:proofErr w:type="spellEnd"/>
            <w:r w:rsidRPr="0045292F">
              <w:rPr>
                <w:i/>
                <w:szCs w:val="24"/>
              </w:rPr>
              <w:t xml:space="preserve"> προγραμματισμού μιας </w:t>
            </w:r>
            <w:r w:rsidRPr="0045292F">
              <w:rPr>
                <w:i/>
                <w:szCs w:val="24"/>
              </w:rPr>
              <w:tab/>
              <w:t>εκπαιδευτικής μονάδας,</w:t>
            </w:r>
            <w:r w:rsidRPr="0045292F">
              <w:rPr>
                <w:szCs w:val="24"/>
              </w:rPr>
              <w:t xml:space="preserve"> Πάτρα, Ε.Α.Π., διαθέσιμο και </w:t>
            </w:r>
            <w:r w:rsidRPr="0045292F">
              <w:rPr>
                <w:szCs w:val="24"/>
                <w:lang w:val="en-US"/>
              </w:rPr>
              <w:t>online</w:t>
            </w:r>
            <w:r w:rsidRPr="0045292F">
              <w:rPr>
                <w:szCs w:val="24"/>
              </w:rPr>
              <w:t xml:space="preserve"> (τελευταία </w:t>
            </w:r>
            <w:r w:rsidRPr="0045292F">
              <w:rPr>
                <w:szCs w:val="24"/>
              </w:rPr>
              <w:tab/>
              <w:t xml:space="preserve">πρόσβαση : 04/01/2017) , 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widowControl w:val="0"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Μπουλάκης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Δ.Γ. (2001). «Η χρηματοδότηση του δημόσιου σχολείου και ο εκσυγχρονισμός του», 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Τα εκπαιδευτικά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, τεύχος 57-58, σελ. 177-183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r w:rsidRPr="0045292F">
              <w:t>Ν.Π.Δ.Δ. Παιδικών &amp; Βρεφονηπιακών Σταθμών. Ανακτήθηκε στις 6/3/2017 από: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</w:pPr>
            <w:r w:rsidRPr="008B429A">
              <w:rPr>
                <w:b/>
              </w:rPr>
              <w:t xml:space="preserve">        </w:t>
            </w:r>
            <w:r w:rsidRPr="0045292F">
              <w:rPr>
                <w:b/>
              </w:rPr>
              <w:t>ΝΟΜΟΙ-ΥΠΟΥΡΓΙΚΕΣ ΑΠΟΦΑΣΕΙΣ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Νόμος  1566/1985, </w:t>
            </w:r>
            <w:r w:rsidRPr="0045292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Δομή και λειτουργία της πρωτοβάθμιας και δευτεροβάθμιας εκπαίδευσης, </w:t>
            </w:r>
            <w:r w:rsidRPr="0045292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ΦΕΚ 167, τ. Α΄, </w:t>
            </w:r>
            <w:r w:rsidRPr="0045292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l-GR"/>
              </w:rPr>
              <w:t>Αθήνα : Εθνικό Τυπογραφείο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pStyle w:val="10"/>
              <w:widowControl w:val="0"/>
              <w:autoSpaceDE w:val="0"/>
              <w:autoSpaceDN w:val="0"/>
              <w:adjustRightInd w:val="0"/>
              <w:spacing w:after="12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5292F">
              <w:rPr>
                <w:rFonts w:ascii="Times New Roman" w:hAnsi="Times New Roman"/>
                <w:sz w:val="24"/>
                <w:szCs w:val="24"/>
              </w:rPr>
              <w:t>Νόμος 3852/7-7-2010, Πρόγραμμα Καλλικράτης, σ.1785-1920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52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Νόμος υπ’ αριθ. 4441/2016,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Απλοποίηση διαδικασιών σύστασης επιχειρήσεων, άρση κανονιστικών εμποδίων στον ανταγωνισμό και λοιπές διατάξεις.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Νόμος υπ’ </w:t>
            </w:r>
            <w:proofErr w:type="spellStart"/>
            <w:r w:rsidRPr="00452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αριθμ</w:t>
            </w:r>
            <w:proofErr w:type="spellEnd"/>
            <w:r w:rsidRPr="00452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682/1977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Περί Ιδιωτικών σχολείων Γενικής Εκπαιδεύσεως και Σχολικών Οικοτροφείων.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Νόμος </w:t>
            </w:r>
            <w:proofErr w:type="spellStart"/>
            <w:r w:rsidRPr="00452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υπ’αριθμ</w:t>
            </w:r>
            <w:proofErr w:type="spellEnd"/>
            <w:r w:rsidRPr="00452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4399/2016,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Θεσμικό πλαίσιο για τη σύσταση καθεστώτων Ενισχύσεων Ιδιωτικών Επενδύσεων για την περιφερειακή και οικονομική ανάπτυξη της χώρας - Σύσταση Αναπτυξιακού Συμβουλίου και άλλες διατάξεις, 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ΦΕΚ 117/22-06-2016 τ. Α’.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lang w:val="en-US"/>
              </w:rPr>
            </w:pPr>
            <w:r w:rsidRPr="0045292F">
              <w:rPr>
                <w:b/>
              </w:rPr>
              <w:t>Ο</w:t>
            </w:r>
            <w:r w:rsidRPr="0045292F">
              <w:rPr>
                <w:b/>
                <w:lang w:val="en-US"/>
              </w:rPr>
              <w:t>.</w:t>
            </w:r>
            <w:r w:rsidRPr="0045292F">
              <w:rPr>
                <w:b/>
              </w:rPr>
              <w:t>Ο</w:t>
            </w:r>
            <w:r w:rsidRPr="0045292F">
              <w:rPr>
                <w:b/>
                <w:lang w:val="en-US"/>
              </w:rPr>
              <w:t>.</w:t>
            </w:r>
            <w:r w:rsidRPr="0045292F">
              <w:rPr>
                <w:b/>
              </w:rPr>
              <w:t>Σ</w:t>
            </w:r>
            <w:r w:rsidRPr="0045292F">
              <w:rPr>
                <w:b/>
                <w:lang w:val="en-US"/>
              </w:rPr>
              <w:t>.</w:t>
            </w:r>
            <w:r w:rsidRPr="0045292F">
              <w:rPr>
                <w:b/>
              </w:rPr>
              <w:t>Α</w:t>
            </w:r>
            <w:r w:rsidRPr="0045292F">
              <w:rPr>
                <w:b/>
                <w:lang w:val="en-US"/>
              </w:rPr>
              <w:t xml:space="preserve">. </w:t>
            </w:r>
            <w:r w:rsidRPr="0045292F">
              <w:rPr>
                <w:b/>
              </w:rPr>
              <w:t>Οργανισμός</w:t>
            </w:r>
            <w:r w:rsidRPr="0045292F">
              <w:rPr>
                <w:b/>
                <w:lang w:val="en-US"/>
              </w:rPr>
              <w:t xml:space="preserve"> </w:t>
            </w:r>
            <w:r w:rsidRPr="0045292F">
              <w:rPr>
                <w:b/>
              </w:rPr>
              <w:t>Οικονομικής</w:t>
            </w:r>
            <w:r w:rsidRPr="0045292F">
              <w:rPr>
                <w:b/>
                <w:lang w:val="en-US"/>
              </w:rPr>
              <w:t xml:space="preserve"> </w:t>
            </w:r>
            <w:r w:rsidRPr="0045292F">
              <w:rPr>
                <w:b/>
              </w:rPr>
              <w:t>Συνεργασίας</w:t>
            </w:r>
            <w:r w:rsidRPr="0045292F">
              <w:rPr>
                <w:b/>
                <w:lang w:val="en-US"/>
              </w:rPr>
              <w:t xml:space="preserve"> </w:t>
            </w:r>
            <w:r w:rsidRPr="0045292F">
              <w:rPr>
                <w:b/>
              </w:rPr>
              <w:t>και</w:t>
            </w:r>
            <w:r w:rsidRPr="0045292F">
              <w:rPr>
                <w:b/>
                <w:lang w:val="en-US"/>
              </w:rPr>
              <w:t xml:space="preserve"> </w:t>
            </w:r>
            <w:r w:rsidRPr="0045292F">
              <w:rPr>
                <w:b/>
              </w:rPr>
              <w:t>Ανάπτυξης</w:t>
            </w:r>
            <w:r w:rsidRPr="0045292F">
              <w:rPr>
                <w:b/>
                <w:lang w:val="en-US"/>
              </w:rPr>
              <w:t>, OECD,</w:t>
            </w:r>
            <w:r w:rsidRPr="0045292F">
              <w:rPr>
                <w:lang w:val="en-US"/>
              </w:rPr>
              <w:t xml:space="preserve"> (2011), Lessons from </w:t>
            </w:r>
            <w:r w:rsidRPr="0045292F">
              <w:rPr>
                <w:lang w:val="en-US"/>
              </w:rPr>
              <w:lastRenderedPageBreak/>
              <w:t xml:space="preserve">Pisa for the United States, Strong Performers and Successful Reformers in Education, </w:t>
            </w:r>
            <w:r w:rsidRPr="0045292F">
              <w:rPr>
                <w:b/>
                <w:lang w:val="en-US"/>
              </w:rPr>
              <w:t>OECD</w:t>
            </w:r>
            <w:r w:rsidRPr="0045292F">
              <w:rPr>
                <w:lang w:val="en-US"/>
              </w:rPr>
              <w:t xml:space="preserve"> Publishing, </w:t>
            </w:r>
            <w:hyperlink r:id="rId57" w:history="1">
              <w:r w:rsidRPr="0045292F">
                <w:rPr>
                  <w:rStyle w:val="-"/>
                  <w:lang w:val="en-US"/>
                </w:rPr>
                <w:t>http://dx.doi.org./10.1787/9789264096660-en</w:t>
              </w:r>
            </w:hyperlink>
            <w:r w:rsidRPr="0045292F">
              <w:rPr>
                <w:lang w:val="en-US"/>
              </w:rPr>
              <w:t xml:space="preserve">    </w:t>
            </w:r>
          </w:p>
        </w:tc>
      </w:tr>
      <w:tr w:rsidR="00654F5F" w:rsidRPr="003D0BF7" w:rsidTr="0045292F">
        <w:tc>
          <w:tcPr>
            <w:tcW w:w="8863" w:type="dxa"/>
          </w:tcPr>
          <w:p w:rsidR="00654F5F" w:rsidRPr="0045292F" w:rsidRDefault="00654F5F" w:rsidP="00AE411B">
            <w:pPr>
              <w:pStyle w:val="11"/>
              <w:autoSpaceDE w:val="0"/>
              <w:autoSpaceDN w:val="0"/>
              <w:adjustRightInd w:val="0"/>
              <w:ind w:left="0"/>
              <w:jc w:val="both"/>
              <w:rPr>
                <w:rFonts w:cs="Calibri-BoldItalic"/>
                <w:bCs/>
                <w:i/>
                <w:iCs/>
                <w:sz w:val="24"/>
                <w:szCs w:val="24"/>
                <w:lang w:val="en-US"/>
              </w:rPr>
            </w:pPr>
            <w:r w:rsidRPr="0045292F">
              <w:rPr>
                <w:rFonts w:cs="Calibri-BoldItalic"/>
                <w:bCs/>
                <w:i/>
                <w:iCs/>
                <w:sz w:val="24"/>
                <w:szCs w:val="24"/>
              </w:rPr>
              <w:lastRenderedPageBreak/>
              <w:t>Ο</w:t>
            </w:r>
            <w:r w:rsidRPr="0045292F">
              <w:rPr>
                <w:rFonts w:cs="Calibri-BoldItalic"/>
                <w:bCs/>
                <w:i/>
                <w:iCs/>
                <w:sz w:val="24"/>
                <w:szCs w:val="24"/>
                <w:lang w:val="en-US"/>
              </w:rPr>
              <w:t>ECD 2016  : «</w:t>
            </w:r>
            <w:r w:rsidRPr="0045292F">
              <w:rPr>
                <w:rFonts w:cs="Calibri-BoldItalic"/>
                <w:bCs/>
                <w:i/>
                <w:iCs/>
                <w:sz w:val="24"/>
                <w:szCs w:val="24"/>
              </w:rPr>
              <w:t>Ε</w:t>
            </w:r>
            <w:proofErr w:type="spellStart"/>
            <w:r w:rsidRPr="0045292F">
              <w:rPr>
                <w:rFonts w:cs="Calibri-BoldItalic"/>
                <w:bCs/>
                <w:i/>
                <w:iCs/>
                <w:sz w:val="24"/>
                <w:szCs w:val="24"/>
                <w:lang w:val="en-US"/>
              </w:rPr>
              <w:t>ducation</w:t>
            </w:r>
            <w:proofErr w:type="spellEnd"/>
            <w:r w:rsidRPr="0045292F">
              <w:rPr>
                <w:rFonts w:cs="Calibri-BoldItalic"/>
                <w:bCs/>
                <w:i/>
                <w:iCs/>
                <w:sz w:val="24"/>
                <w:szCs w:val="24"/>
                <w:lang w:val="en-US"/>
              </w:rPr>
              <w:t xml:space="preserve"> at a glance 2016»  </w:t>
            </w:r>
            <w:r w:rsidRPr="0045292F">
              <w:rPr>
                <w:rFonts w:cs="CaeciliaLTStd-Roman"/>
                <w:color w:val="1D1D1B"/>
                <w:sz w:val="16"/>
                <w:szCs w:val="16"/>
                <w:lang w:val="en-US"/>
              </w:rPr>
              <w:t>:</w:t>
            </w:r>
            <w:r w:rsidRPr="0045292F">
              <w:rPr>
                <w:rFonts w:ascii="CaeciliaLTStd-Italic" w:hAnsi="CaeciliaLTStd-Italic" w:cs="CaeciliaLTStd-Italic"/>
                <w:i/>
                <w:iCs/>
                <w:color w:val="1D1D1B"/>
                <w:sz w:val="24"/>
                <w:szCs w:val="24"/>
                <w:lang w:val="en-US"/>
              </w:rPr>
              <w:t>OECD Indicators</w:t>
            </w:r>
            <w:r w:rsidRPr="0045292F">
              <w:rPr>
                <w:rFonts w:ascii="CaeciliaLTStd-Roman" w:hAnsi="CaeciliaLTStd-Roman" w:cs="CaeciliaLTStd-Roman"/>
                <w:color w:val="1D1D1B"/>
                <w:sz w:val="24"/>
                <w:szCs w:val="24"/>
                <w:lang w:val="en-US"/>
              </w:rPr>
              <w:t>, OECD Publishing, Paris</w:t>
            </w:r>
            <w:r w:rsidRPr="0045292F">
              <w:rPr>
                <w:rFonts w:cs="CaeciliaLTStd-Roman"/>
                <w:color w:val="1D1D1B"/>
                <w:sz w:val="16"/>
                <w:szCs w:val="16"/>
                <w:lang w:val="en-US"/>
              </w:rPr>
              <w:t xml:space="preserve">, </w:t>
            </w:r>
            <w:r w:rsidRPr="0045292F">
              <w:rPr>
                <w:rFonts w:ascii="CaeciliaLTStd-Italic" w:hAnsi="CaeciliaLTStd-Italic" w:cs="CaeciliaLTStd-Italic"/>
                <w:i/>
                <w:iCs/>
                <w:color w:val="1D1D1B"/>
                <w:sz w:val="24"/>
                <w:szCs w:val="24"/>
                <w:lang w:val="en-US"/>
              </w:rPr>
              <w:t>http://dx.doi.org/10.187/eag-2016-en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Π.Ε.Τ.Α Α.Ε (Πληροφόρηση Επιμόρφωση Τοπική Ανάπτυξη) (2013). 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«Νέο Σύστημα κατανομής των κεντρικών αυτοτελών πόρων (ΚΑΠ) στις περιφέρειες»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Πανιτσίδου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, Ε., (2013), </w:t>
            </w:r>
            <w:r w:rsidRPr="0045292F">
              <w:rPr>
                <w:rFonts w:ascii="Times New Roman" w:hAnsi="Times New Roman" w:cs="Times New Roman"/>
                <w:i/>
                <w:sz w:val="24"/>
                <w:szCs w:val="24"/>
              </w:rPr>
              <w:t>Διά Βίου Εκπαίδευση: Μια</w:t>
            </w:r>
            <w:r w:rsidR="00AE411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σύγχρονη "Πανάκεια"; Ευρύτερα </w:t>
            </w:r>
            <w:r w:rsidRPr="0045292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Ατομικά και Κοινωνικά </w:t>
            </w:r>
            <w:proofErr w:type="spellStart"/>
            <w:r w:rsidRPr="0045292F">
              <w:rPr>
                <w:rFonts w:ascii="Times New Roman" w:hAnsi="Times New Roman" w:cs="Times New Roman"/>
                <w:i/>
                <w:sz w:val="24"/>
                <w:szCs w:val="24"/>
              </w:rPr>
              <w:t>Οφέλη,εκδ</w:t>
            </w:r>
            <w:proofErr w:type="spellEnd"/>
            <w:r w:rsidRPr="0045292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Παν/μίου Μακεδονίας,  σελ. 80 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AE411B" w:rsidRDefault="00654F5F" w:rsidP="00AE411B">
            <w:pPr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u w:val="single"/>
              </w:rPr>
            </w:pPr>
            <w:r w:rsidRPr="00AE411B">
              <w:rPr>
                <w:rFonts w:ascii="Times New Roman" w:hAnsi="Times New Roman" w:cs="Times New Roman"/>
                <w:sz w:val="24"/>
                <w:szCs w:val="24"/>
              </w:rPr>
              <w:t xml:space="preserve">Παπακωνσταντίνου, Γ. &amp; Αναστασίου, Σ. (2013). Αρχές Διαχείρισης Ανθρώπινου Δυναμικού. Εκδόσεις : </w:t>
            </w:r>
            <w:r w:rsidRPr="00AE41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Gutenberg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Παπακωνσταντίνου, Γ. ( 2003), 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Προσφορά και Ζήτηση Τριτοβάθμιας Εκπαίδευσης, Η Περίπτωση του Πανεπιστήμιου Ιωαννίνων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, Αθήνα: Μεταίχμιο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pStyle w:val="a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Παπακωνσταντίνου, Γ. (2000). Το κόστος της εκπ</w:t>
            </w:r>
            <w:r w:rsidR="00AE411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αίδευσης: από την απόσυρση του </w:t>
            </w:r>
            <w:r w:rsidRPr="0045292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Κράτους στην </w:t>
            </w:r>
            <w:r w:rsidRPr="0045292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ab/>
              <w:t xml:space="preserve">"ανταγωνιστική" διείσδυση της οικογένειας. Ινστιτούτο </w:t>
            </w:r>
            <w:r w:rsidR="00AE411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Αστικής και </w:t>
            </w:r>
            <w:r w:rsidRPr="0045292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Αγροτικής Κοινωνιολογίας.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92F">
              <w:rPr>
                <w:rFonts w:ascii="Times New Roman" w:hAnsi="Times New Roman"/>
                <w:sz w:val="24"/>
                <w:szCs w:val="24"/>
              </w:rPr>
              <w:t xml:space="preserve">Παπακωνσταντίνου, Γ. (2006). «Ζήτηση </w:t>
            </w:r>
            <w:proofErr w:type="spellStart"/>
            <w:r w:rsidRPr="0045292F">
              <w:rPr>
                <w:rFonts w:ascii="Times New Roman" w:hAnsi="Times New Roman"/>
                <w:sz w:val="24"/>
                <w:szCs w:val="24"/>
              </w:rPr>
              <w:t>τριτοβάθµιας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</w:rPr>
              <w:t xml:space="preserve"> εκπαίδευσης: Ο ρόλος του ιδιωτικού κόστους εκπαίδευσης», </w:t>
            </w:r>
            <w:proofErr w:type="spellStart"/>
            <w:r w:rsidRPr="0045292F">
              <w:rPr>
                <w:rFonts w:ascii="Times New Roman" w:hAnsi="Times New Roman"/>
                <w:i/>
                <w:sz w:val="24"/>
                <w:szCs w:val="24"/>
              </w:rPr>
              <w:t>Επιστήµες</w:t>
            </w:r>
            <w:proofErr w:type="spellEnd"/>
            <w:r w:rsidRPr="0045292F">
              <w:rPr>
                <w:rFonts w:ascii="Times New Roman" w:hAnsi="Times New Roman"/>
                <w:i/>
                <w:sz w:val="24"/>
                <w:szCs w:val="24"/>
              </w:rPr>
              <w:t xml:space="preserve"> Αγωγής</w:t>
            </w:r>
            <w:r w:rsidRPr="0045292F">
              <w:rPr>
                <w:rFonts w:ascii="Times New Roman" w:hAnsi="Times New Roman"/>
                <w:sz w:val="24"/>
                <w:szCs w:val="24"/>
              </w:rPr>
              <w:t xml:space="preserve">, Τεύχος 1, </w:t>
            </w:r>
            <w:proofErr w:type="spellStart"/>
            <w:r w:rsidRPr="0045292F">
              <w:rPr>
                <w:rFonts w:ascii="Times New Roman" w:hAnsi="Times New Roman"/>
                <w:sz w:val="24"/>
                <w:szCs w:val="24"/>
              </w:rPr>
              <w:t>σσ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</w:rPr>
              <w:t>. 47-64.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r w:rsidRPr="0045292F">
              <w:t xml:space="preserve">Παπακωνσταντίνου, Γ. (2012). “Κράτος – Αποκέντρωση – Αυτοτέλεια: </w:t>
            </w:r>
            <w:proofErr w:type="spellStart"/>
            <w:r w:rsidRPr="0045292F">
              <w:t>Σκοπούµενες</w:t>
            </w:r>
            <w:proofErr w:type="spellEnd"/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Παπακωνσταντίνου, Γ. (2015).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«Οικονομική επιβάρυνση της εισαγωγής στην τριτοβάθμια εκπαίδευση».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Αθήνα.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 </w:t>
            </w:r>
            <w:hyperlink r:id="rId58" w:history="1">
              <w:r w:rsidRPr="0045292F">
                <w:rPr>
                  <w:rStyle w:val="-"/>
                  <w:rFonts w:ascii="Times New Roman" w:hAnsi="Times New Roman" w:cs="Times New Roman"/>
                  <w:sz w:val="24"/>
                  <w:szCs w:val="24"/>
                  <w:lang w:val="de-DE"/>
                </w:rPr>
                <w:t>http://repository.edulll.gr/edulll/bitstream/10795/3114/2/3114_Paradoteo_4.pdf</w:t>
              </w:r>
            </w:hyperlink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5292F">
              <w:rPr>
                <w:rFonts w:ascii="Times New Roman" w:hAnsi="Times New Roman" w:cs="Times New Roman"/>
              </w:rPr>
              <w:t xml:space="preserve">Παπακωνσταντίνου, Γ.,(2008).Εισαγωγή καινοτομιών στην εκπαιδευτική μονάδα: ο ρόλος του διευθυντή. Στο ΥΠ.Ε.Π.Θ., Δ.Κ. </w:t>
            </w:r>
            <w:proofErr w:type="spellStart"/>
            <w:r w:rsidRPr="0045292F">
              <w:rPr>
                <w:rFonts w:ascii="Times New Roman" w:hAnsi="Times New Roman" w:cs="Times New Roman"/>
              </w:rPr>
              <w:t>Μαυροσκούφης</w:t>
            </w:r>
            <w:proofErr w:type="spellEnd"/>
            <w:r w:rsidRPr="0045292F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45292F">
              <w:rPr>
                <w:rFonts w:ascii="Times New Roman" w:hAnsi="Times New Roman" w:cs="Times New Roman"/>
              </w:rPr>
              <w:t>επιμ</w:t>
            </w:r>
            <w:proofErr w:type="spellEnd"/>
            <w:r w:rsidRPr="0045292F">
              <w:rPr>
                <w:rFonts w:ascii="Times New Roman" w:hAnsi="Times New Roman" w:cs="Times New Roman"/>
              </w:rPr>
              <w:t>.) Ένταξη παιδιών παλιννοστούντων και αλλοδαπών στο σχολείο (γυμνάσιο), Οδηγός επιμόρφωσης. Διαπολιτισμική εκπαίδευση και αγωγή, Θεσσαλονίκη, σ.σ. 231-240.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Παπακωσταντίνου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, Γ. (2016).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Σημειώσεις μαθήματος για το μάθημα Οικονομικά της Εκπαίδευσης και του Σχολείου,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χειμερινό εξάμηνο 2016-2017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Παππά , Ε. , (2015). « Στρατηγικός  σχεδιασμός  πληροφοριακών  συστημάτων-Διασύνδεση  της  εκπαίδευσης  με  την  αγορά  εργασίας» , Διπλωματική  Εργασία , Πανεπιστήμιο  Πειραιώς , Τμήμα  Οργάνωσης  και  Διοίκησης  Επιχειρήσεων , Πρόγραμμα  μεταπτυχιακών  σπουδών  στη  Διοίκηση  Επιχειρήσεων  για  στελέχη (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MBA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, 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pp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. 1-165 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l-GR"/>
              </w:rPr>
            </w:pPr>
            <w:proofErr w:type="spellStart"/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l-GR"/>
              </w:rPr>
              <w:t>Σαΐτη</w:t>
            </w:r>
            <w:proofErr w:type="spellEnd"/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l-GR"/>
              </w:rPr>
              <w:t xml:space="preserve"> Α. (2000) Εκπαίδευση και </w:t>
            </w:r>
            <w:proofErr w:type="spellStart"/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l-GR"/>
              </w:rPr>
              <w:t>Οικονοµική</w:t>
            </w:r>
            <w:proofErr w:type="spellEnd"/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l-GR"/>
              </w:rPr>
              <w:t xml:space="preserve"> Ανάπτυξη, Αθήνα, Εκδόσεις </w:t>
            </w:r>
            <w:proofErr w:type="spellStart"/>
            <w:r w:rsidRPr="0045292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l-GR"/>
              </w:rPr>
              <w:t>Τυπωθήτω</w:t>
            </w:r>
            <w:proofErr w:type="spellEnd"/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422EF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Σαΐτης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Χ. (2008). 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Ο Διευθυντής στο Δημόσιο Σχολείο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. Αθήνα : Παιδαγωγικό Ινστιτούτο.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hAnsi="Times New Roman"/>
                <w:sz w:val="24"/>
                <w:szCs w:val="24"/>
              </w:rPr>
              <w:t>Σιαμάγκας</w:t>
            </w:r>
            <w:proofErr w:type="spellEnd"/>
            <w:r w:rsidRPr="0045292F">
              <w:rPr>
                <w:rFonts w:ascii="Times New Roman" w:hAnsi="Times New Roman"/>
                <w:sz w:val="24"/>
                <w:szCs w:val="24"/>
              </w:rPr>
              <w:t xml:space="preserve">, Δ. (2002). </w:t>
            </w:r>
            <w:r w:rsidRPr="0045292F">
              <w:rPr>
                <w:rFonts w:ascii="Times New Roman" w:hAnsi="Times New Roman"/>
                <w:i/>
                <w:sz w:val="24"/>
                <w:szCs w:val="24"/>
              </w:rPr>
              <w:t>Το ολιγοθέσιο σχολείο</w:t>
            </w:r>
            <w:r w:rsidRPr="0045292F">
              <w:rPr>
                <w:rFonts w:ascii="Times New Roman" w:hAnsi="Times New Roman"/>
                <w:sz w:val="24"/>
                <w:szCs w:val="24"/>
              </w:rPr>
              <w:t>. Διαπαιδαγώγηση, 170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Σπήλιος Π., (2007), 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Διοίκηση </w:t>
            </w:r>
            <w:proofErr w:type="spellStart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Marketing</w:t>
            </w:r>
            <w:proofErr w:type="spellEnd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για μη κερδοσκοπικούς οργανισμούς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,  Διπλωματική εργασία, Πολυτεχνείο Κρήτης, Χανιά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Σπυροπούλου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, Δ., 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Κόνταρης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, Χ.,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Αντωνακάκη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, Τ. &amp; Χαλά, Χ. (2008). Οικονομικοί πόροι στην Εκπαίδευση. Στο Λ. Φρυδά (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Επιμ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.).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Εκπαίδευση και Ποιότητα στο Ελληνικό σχολείο, Εισηγήσεις </w:t>
            </w:r>
            <w:proofErr w:type="spellStart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Διημερίδων,Αθήνα</w:t>
            </w:r>
            <w:proofErr w:type="spellEnd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20-21 Μαρτίου 2008, Ίδρυμα </w:t>
            </w:r>
            <w:proofErr w:type="spellStart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Ευγενίδου</w:t>
            </w:r>
            <w:proofErr w:type="spellEnd"/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Θεσσαλονίκη 17-18 Απριλίου 2008, Πολυτεχνική σχολή Α.Π.Θ. (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pp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437- 466). 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Ε.Π.Ε.Α.Ε.Κ. ΙΙ, Γ’ Κ.Π.Σ.</w:t>
            </w:r>
            <w:bookmarkStart w:id="0" w:name="_GoBack"/>
            <w:bookmarkEnd w:id="0"/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5292F">
              <w:rPr>
                <w:rFonts w:ascii="Times New Roman" w:hAnsi="Times New Roman" w:cs="Times New Roman"/>
              </w:rPr>
              <w:t>Σπυροπούλου</w:t>
            </w:r>
            <w:proofErr w:type="spellEnd"/>
            <w:r w:rsidRPr="0045292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5292F">
              <w:rPr>
                <w:rFonts w:ascii="Times New Roman" w:hAnsi="Times New Roman" w:cs="Times New Roman"/>
              </w:rPr>
              <w:t>Δ.,Κόνταρης</w:t>
            </w:r>
            <w:proofErr w:type="spellEnd"/>
            <w:r w:rsidRPr="0045292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5292F">
              <w:rPr>
                <w:rFonts w:ascii="Times New Roman" w:hAnsi="Times New Roman" w:cs="Times New Roman"/>
              </w:rPr>
              <w:t>Χρ.,Αντωνακάκη</w:t>
            </w:r>
            <w:proofErr w:type="spellEnd"/>
            <w:r w:rsidRPr="0045292F">
              <w:rPr>
                <w:rFonts w:ascii="Times New Roman" w:hAnsi="Times New Roman" w:cs="Times New Roman"/>
              </w:rPr>
              <w:t xml:space="preserve">, Τ., Χαλά, Χ.(2007).Οικονομικοί πόροι στην εκπαίδευση , </w:t>
            </w:r>
            <w:r w:rsidRPr="0045292F">
              <w:rPr>
                <w:rFonts w:ascii="Times New Roman" w:hAnsi="Times New Roman" w:cs="Times New Roman"/>
                <w:i/>
                <w:iCs/>
              </w:rPr>
              <w:t xml:space="preserve">Επιθεώρηση Εκπαιδευτικών Θεμάτων, </w:t>
            </w:r>
            <w:r w:rsidRPr="0045292F">
              <w:rPr>
                <w:rFonts w:ascii="Times New Roman" w:hAnsi="Times New Roman" w:cs="Times New Roman"/>
              </w:rPr>
              <w:t xml:space="preserve">13, Αθήνα, Παιδαγωγικό Ινστιτούτο, σ.σ.102-116. Ανακτήθηκε στις 29.12.2016 από </w:t>
            </w:r>
            <w:hyperlink r:id="rId59" w:history="1">
              <w:r w:rsidRPr="0045292F">
                <w:rPr>
                  <w:rFonts w:ascii="Times New Roman" w:hAnsi="Times New Roman" w:cs="Times New Roman"/>
                  <w:color w:val="00000A"/>
                  <w:u w:val="single"/>
                </w:rPr>
                <w:t>http</w:t>
              </w:r>
            </w:hyperlink>
            <w:hyperlink r:id="rId60" w:history="1">
              <w:r w:rsidRPr="0045292F">
                <w:rPr>
                  <w:rFonts w:ascii="Times New Roman" w:hAnsi="Times New Roman" w:cs="Times New Roman"/>
                  <w:color w:val="00000A"/>
                  <w:u w:val="single"/>
                </w:rPr>
                <w:t>://</w:t>
              </w:r>
            </w:hyperlink>
            <w:hyperlink r:id="rId61" w:history="1">
              <w:r w:rsidRPr="0045292F">
                <w:rPr>
                  <w:rFonts w:ascii="Times New Roman" w:hAnsi="Times New Roman" w:cs="Times New Roman"/>
                  <w:lang w:val="fr-FR"/>
                </w:rPr>
                <w:t>www</w:t>
              </w:r>
            </w:hyperlink>
            <w:hyperlink r:id="rId62" w:history="1">
              <w:r w:rsidRPr="0045292F">
                <w:rPr>
                  <w:rFonts w:ascii="Times New Roman" w:hAnsi="Times New Roman" w:cs="Times New Roman"/>
                </w:rPr>
                <w:t>.</w:t>
              </w:r>
            </w:hyperlink>
            <w:hyperlink r:id="rId63" w:history="1">
              <w:r w:rsidRPr="0045292F">
                <w:rPr>
                  <w:rFonts w:ascii="Times New Roman" w:hAnsi="Times New Roman" w:cs="Times New Roman"/>
                </w:rPr>
                <w:t>pi</w:t>
              </w:r>
            </w:hyperlink>
            <w:hyperlink r:id="rId64" w:history="1">
              <w:r w:rsidRPr="0045292F">
                <w:rPr>
                  <w:rFonts w:ascii="Times New Roman" w:hAnsi="Times New Roman" w:cs="Times New Roman"/>
                </w:rPr>
                <w:t>-</w:t>
              </w:r>
            </w:hyperlink>
            <w:hyperlink r:id="rId65" w:history="1">
              <w:r w:rsidRPr="0045292F">
                <w:rPr>
                  <w:rFonts w:ascii="Times New Roman" w:hAnsi="Times New Roman" w:cs="Times New Roman"/>
                </w:rPr>
                <w:t>schools</w:t>
              </w:r>
            </w:hyperlink>
            <w:hyperlink r:id="rId66" w:history="1">
              <w:r w:rsidRPr="0045292F">
                <w:rPr>
                  <w:rFonts w:ascii="Times New Roman" w:hAnsi="Times New Roman" w:cs="Times New Roman"/>
                </w:rPr>
                <w:t>.</w:t>
              </w:r>
            </w:hyperlink>
            <w:hyperlink r:id="rId67" w:history="1">
              <w:r w:rsidRPr="0045292F">
                <w:rPr>
                  <w:rFonts w:ascii="Times New Roman" w:hAnsi="Times New Roman" w:cs="Times New Roman"/>
                </w:rPr>
                <w:t>gr</w:t>
              </w:r>
            </w:hyperlink>
            <w:hyperlink r:id="rId68" w:history="1">
              <w:r w:rsidRPr="0045292F">
                <w:rPr>
                  <w:rFonts w:ascii="Times New Roman" w:hAnsi="Times New Roman" w:cs="Times New Roman"/>
                </w:rPr>
                <w:t>/</w:t>
              </w:r>
            </w:hyperlink>
            <w:hyperlink r:id="rId69" w:history="1">
              <w:r w:rsidRPr="0045292F">
                <w:rPr>
                  <w:rFonts w:ascii="Times New Roman" w:hAnsi="Times New Roman" w:cs="Times New Roman"/>
                </w:rPr>
                <w:t>download</w:t>
              </w:r>
            </w:hyperlink>
            <w:hyperlink r:id="rId70" w:history="1">
              <w:r w:rsidRPr="0045292F">
                <w:rPr>
                  <w:rFonts w:ascii="Times New Roman" w:hAnsi="Times New Roman" w:cs="Times New Roman"/>
                </w:rPr>
                <w:t>/</w:t>
              </w:r>
            </w:hyperlink>
            <w:hyperlink r:id="rId71" w:history="1">
              <w:r w:rsidRPr="0045292F">
                <w:rPr>
                  <w:rFonts w:ascii="Times New Roman" w:hAnsi="Times New Roman" w:cs="Times New Roman"/>
                </w:rPr>
                <w:t>publications</w:t>
              </w:r>
            </w:hyperlink>
            <w:hyperlink r:id="rId72" w:history="1">
              <w:r w:rsidRPr="0045292F">
                <w:rPr>
                  <w:rFonts w:ascii="Times New Roman" w:hAnsi="Times New Roman" w:cs="Times New Roman"/>
                </w:rPr>
                <w:t>/</w:t>
              </w:r>
            </w:hyperlink>
            <w:hyperlink r:id="rId73" w:history="1">
              <w:r w:rsidRPr="0045292F">
                <w:rPr>
                  <w:rFonts w:ascii="Times New Roman" w:hAnsi="Times New Roman" w:cs="Times New Roman"/>
                </w:rPr>
                <w:t>epitheorisi</w:t>
              </w:r>
            </w:hyperlink>
            <w:hyperlink r:id="rId74" w:history="1">
              <w:r w:rsidRPr="0045292F">
                <w:rPr>
                  <w:rFonts w:ascii="Times New Roman" w:hAnsi="Times New Roman" w:cs="Times New Roman"/>
                </w:rPr>
                <w:t>/</w:t>
              </w:r>
            </w:hyperlink>
            <w:hyperlink r:id="rId75" w:history="1">
              <w:r w:rsidRPr="0045292F">
                <w:rPr>
                  <w:rFonts w:ascii="Times New Roman" w:hAnsi="Times New Roman" w:cs="Times New Roman"/>
                </w:rPr>
                <w:t>teyxos</w:t>
              </w:r>
            </w:hyperlink>
            <w:hyperlink r:id="rId76" w:history="1">
              <w:r w:rsidRPr="0045292F">
                <w:rPr>
                  <w:rFonts w:ascii="Times New Roman" w:hAnsi="Times New Roman" w:cs="Times New Roman"/>
                </w:rPr>
                <w:t>13/152-165.</w:t>
              </w:r>
            </w:hyperlink>
            <w:hyperlink r:id="rId77" w:history="1">
              <w:r w:rsidRPr="0045292F">
                <w:rPr>
                  <w:rFonts w:ascii="Times New Roman" w:hAnsi="Times New Roman" w:cs="Times New Roman"/>
                </w:rPr>
                <w:t>pdf</w:t>
              </w:r>
            </w:hyperlink>
            <w:r w:rsidRPr="0045292F">
              <w:rPr>
                <w:rFonts w:ascii="Times New Roman" w:hAnsi="Times New Roman" w:cs="Times New Roman"/>
              </w:rPr>
              <w:t>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Σπυροπούλου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, Δ.; 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Κόνταρης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, Χρ.; 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Αντωνακάκη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Τρ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(2008). «Εκπαίδευση και ποιότητα στο ελληνικό σχολείο» στα Πρακτικά διημερίδων, Ίδρυμα 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Ευγενίδου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20-21 Μαρτίου 2008 , Αθήνα &amp; Πολυτεχνική Σχολή ΑΠΘ, 17-18 Απριλίου 2008, Θεσσαλονίκη, 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σσ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. 102-116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pStyle w:val="Default"/>
              <w:tabs>
                <w:tab w:val="left" w:pos="10440"/>
              </w:tabs>
              <w:jc w:val="both"/>
              <w:rPr>
                <w:lang w:val="el-GR"/>
              </w:rPr>
            </w:pPr>
            <w:r w:rsidRPr="0045292F">
              <w:rPr>
                <w:rFonts w:ascii="Times New Roman" w:hAnsi="Times New Roman" w:cs="Times New Roman"/>
                <w:lang w:val="el-GR"/>
              </w:rPr>
              <w:lastRenderedPageBreak/>
              <w:t xml:space="preserve"> </w:t>
            </w:r>
            <w:r w:rsidRPr="0045292F">
              <w:rPr>
                <w:rFonts w:ascii="Times New Roman" w:hAnsi="Times New Roman" w:cs="Times New Roman"/>
                <w:b/>
                <w:lang w:val="el-GR"/>
              </w:rPr>
              <w:t>Συλλογική Απόφαση Τοπικής Αυτοδιοίκησης</w:t>
            </w:r>
            <w:r w:rsidRPr="0045292F">
              <w:rPr>
                <w:rFonts w:ascii="Times New Roman" w:hAnsi="Times New Roman" w:cs="Times New Roman"/>
                <w:lang w:val="el-GR"/>
              </w:rPr>
              <w:t>, (ΣΑΤΑ),</w:t>
            </w:r>
            <w:r w:rsidRPr="0045292F">
              <w:rPr>
                <w:b/>
                <w:lang w:val="el-GR"/>
              </w:rPr>
              <w:t xml:space="preserve"> </w:t>
            </w:r>
            <w:r w:rsidRPr="0045292F">
              <w:rPr>
                <w:lang w:val="el-GR"/>
              </w:rPr>
              <w:t xml:space="preserve">2015 (Υ. Α. ,αρ. </w:t>
            </w:r>
            <w:proofErr w:type="spellStart"/>
            <w:r w:rsidRPr="0045292F">
              <w:rPr>
                <w:lang w:val="el-GR"/>
              </w:rPr>
              <w:t>πρωτ</w:t>
            </w:r>
            <w:proofErr w:type="spellEnd"/>
            <w:r w:rsidRPr="0045292F">
              <w:rPr>
                <w:lang w:val="el-GR"/>
              </w:rPr>
              <w:t>. 29779/26-08-2015).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pStyle w:val="Default"/>
              <w:jc w:val="both"/>
              <w:rPr>
                <w:lang w:val="el-GR"/>
              </w:rPr>
            </w:pPr>
            <w:r w:rsidRPr="0045292F">
              <w:rPr>
                <w:rFonts w:ascii="Times New Roman" w:hAnsi="Times New Roman" w:cs="Times New Roman"/>
                <w:lang w:val="el-GR"/>
              </w:rPr>
              <w:t xml:space="preserve"> </w:t>
            </w:r>
            <w:r w:rsidRPr="0045292F">
              <w:rPr>
                <w:rFonts w:ascii="Times New Roman" w:hAnsi="Times New Roman" w:cs="Times New Roman"/>
                <w:b/>
                <w:lang w:val="el-GR"/>
              </w:rPr>
              <w:t>Σχολικές Επιτροπές</w:t>
            </w:r>
            <w:r w:rsidRPr="0045292F">
              <w:rPr>
                <w:rFonts w:ascii="Times New Roman" w:hAnsi="Times New Roman" w:cs="Times New Roman"/>
                <w:lang w:val="el-GR"/>
              </w:rPr>
              <w:t>, Ν. 3463/2006 - ΦΕΚ 114/Α'/8.6.2006, Κύρωση του Κώδικα Δήμων</w:t>
            </w:r>
            <w:r w:rsidRPr="0045292F">
              <w:rPr>
                <w:lang w:val="el-GR"/>
              </w:rPr>
              <w:t xml:space="preserve"> και Κοινοτήτων</w:t>
            </w:r>
            <w:r w:rsidRPr="0045292F">
              <w:rPr>
                <w:b/>
                <w:lang w:val="el-GR"/>
              </w:rPr>
              <w:t xml:space="preserve">, </w:t>
            </w:r>
            <w:r w:rsidRPr="0045292F">
              <w:rPr>
                <w:lang w:val="el-GR"/>
              </w:rPr>
              <w:t>Άρθρο 243.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Σωτηροπούλου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, Π. (2015).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Το ετήσιο Δημόσιο και Ιδιωτικό κόστος της Πρωτοβάθμιας Εκπαίδευσης: Η Περίπτωση των σχολικών μονάδων των Δήμων Περιστερίου, Ιλίου και Αγίας Βαρβάρας.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Διπλωματική Εργασία,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Χαροκόπειο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Πανεπιστήμιο. Αθήνα.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widowControl w:val="0"/>
              <w:autoSpaceDE w:val="0"/>
              <w:autoSpaceDN w:val="0"/>
              <w:adjustRightInd w:val="0"/>
              <w:spacing w:after="1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Τότσης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Χρ. Ν. (1984). 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«Λεξικό Οικονομικών Επιστημών»,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Τόμος Β, Εκδοτικός Οίκος ΠΑΜΙΣΟΣ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Τσαμαδιάς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Κ., (2000), 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Η αποδοτικότητα των επενδύσεων στη Τριτοβάθμια τεχνολογική εκπαίδευση, 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Διδακτορική διατριβή, 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Χαροκόπειο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Πανεπιστήμιο, Αθήνα.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Τσαμαδιάς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, Κ. &amp;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Χανής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, Σ. (2011). Τα οφέλη από την εκπαίδευση: Επισκόπηση υπό την οπτική της οικονομικής.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Μέντορας, 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τ.χ.13, σ. 5-16.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</w:rPr>
              <w:t>Τσαμαδιάς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</w:rPr>
              <w:t xml:space="preserve">, Κ. (2002). Η Χρηματοδότηση της Τριτοβάθμιας Εκπαίδευσης στην Ελλάδα. Αναγκαία η Νέα Προσέγγιση. </w:t>
            </w:r>
            <w:r w:rsidRPr="0045292F">
              <w:rPr>
                <w:rFonts w:ascii="Times New Roman" w:hAnsi="Times New Roman" w:cs="Times New Roman"/>
                <w:i/>
                <w:sz w:val="24"/>
              </w:rPr>
              <w:t>Επιθεώρηση «ΕΜΦΑΣΗ»</w:t>
            </w:r>
            <w:r w:rsidRPr="0045292F">
              <w:rPr>
                <w:rFonts w:ascii="Times New Roman" w:hAnsi="Times New Roman" w:cs="Times New Roman"/>
                <w:sz w:val="24"/>
              </w:rPr>
              <w:t>, 10, 135-149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Τσαμαδιάς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, Κ. (2013) Διδακτικές Σημειώσεις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«Οικονομική της Εκπαίδευσης».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Χαροκόπειο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Πανεπιστήμιο, Αθήνα.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14" w:hanging="357"/>
              <w:jc w:val="both"/>
              <w:rPr>
                <w:rFonts w:ascii="Garamond" w:hAnsi="Garamond"/>
                <w:sz w:val="28"/>
                <w:szCs w:val="28"/>
              </w:rPr>
            </w:pPr>
            <w:proofErr w:type="spellStart"/>
            <w:r w:rsidRPr="0045292F">
              <w:rPr>
                <w:rFonts w:ascii="Garamond" w:hAnsi="Garamond"/>
                <w:sz w:val="28"/>
                <w:szCs w:val="28"/>
              </w:rPr>
              <w:t>Τσούκας</w:t>
            </w:r>
            <w:proofErr w:type="spellEnd"/>
            <w:r w:rsidRPr="0045292F">
              <w:rPr>
                <w:rFonts w:ascii="Garamond" w:hAnsi="Garamond"/>
                <w:sz w:val="28"/>
                <w:szCs w:val="28"/>
              </w:rPr>
              <w:t xml:space="preserve">, Χ. (2015). Η Τραγωδία των Κοινών, </w:t>
            </w:r>
            <w:proofErr w:type="spellStart"/>
            <w:r w:rsidRPr="0045292F">
              <w:rPr>
                <w:rFonts w:ascii="Garamond" w:hAnsi="Garamond"/>
                <w:sz w:val="28"/>
                <w:szCs w:val="28"/>
              </w:rPr>
              <w:t>Εκδ</w:t>
            </w:r>
            <w:proofErr w:type="spellEnd"/>
            <w:r w:rsidRPr="0045292F">
              <w:rPr>
                <w:rFonts w:ascii="Garamond" w:hAnsi="Garamond"/>
                <w:sz w:val="28"/>
                <w:szCs w:val="28"/>
              </w:rPr>
              <w:t>. Ίκαρος.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Τσουλής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Μ.; 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Τσολακίδης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, Κ.; Διαμαντόπουλος, Δ. (2014). «Ψηφιακό Σύστημα Οικονομικής Διαχείρισης Σχολικών Συμβουλίων», στα Πρακτικά του 3ου Πανελληνίου Εκπαιδευτικού Συνεδρίου Ημαθίας 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pStyle w:val="Default"/>
              <w:spacing w:after="60"/>
              <w:contextualSpacing/>
              <w:rPr>
                <w:rFonts w:ascii="Times New Roman" w:hAnsi="Times New Roman"/>
                <w:lang w:val="el-GR"/>
              </w:rPr>
            </w:pPr>
            <w:proofErr w:type="spellStart"/>
            <w:r w:rsidRPr="0045292F">
              <w:rPr>
                <w:rFonts w:ascii="Times New Roman" w:hAnsi="Times New Roman" w:cs="Times New Roman"/>
                <w:color w:val="auto"/>
                <w:lang w:val="el-GR"/>
              </w:rPr>
              <w:t>Τύπας</w:t>
            </w:r>
            <w:proofErr w:type="spellEnd"/>
            <w:r w:rsidRPr="0045292F">
              <w:rPr>
                <w:rFonts w:ascii="Times New Roman" w:hAnsi="Times New Roman" w:cs="Times New Roman"/>
                <w:color w:val="auto"/>
                <w:lang w:val="el-GR"/>
              </w:rPr>
              <w:t xml:space="preserve">, Γ. (1999). «Η εφαρμογή των σύγχρονων μεθόδων </w:t>
            </w:r>
            <w:proofErr w:type="spellStart"/>
            <w:r w:rsidRPr="0045292F">
              <w:rPr>
                <w:rFonts w:ascii="Times New Roman" w:hAnsi="Times New Roman" w:cs="Times New Roman"/>
                <w:color w:val="auto"/>
                <w:lang w:val="el-GR"/>
              </w:rPr>
              <w:t>management</w:t>
            </w:r>
            <w:proofErr w:type="spellEnd"/>
            <w:r w:rsidRPr="0045292F">
              <w:rPr>
                <w:rFonts w:ascii="Times New Roman" w:hAnsi="Times New Roman" w:cs="Times New Roman"/>
                <w:color w:val="auto"/>
                <w:lang w:val="el-GR"/>
              </w:rPr>
              <w:t xml:space="preserve"> στην πρωτοβάθμια εκπαίδευση για την άσκηση αποτελεσματικότερης εκπαιδευτικής πολιτικής», δ</w:t>
            </w:r>
            <w:r w:rsidRPr="0045292F">
              <w:rPr>
                <w:rFonts w:ascii="Times New Roman" w:hAnsi="Times New Roman"/>
                <w:lang w:val="el-GR"/>
              </w:rPr>
              <w:t xml:space="preserve">ιδακτορική διατριβή, </w:t>
            </w:r>
            <w:proofErr w:type="spellStart"/>
            <w:r w:rsidRPr="0045292F">
              <w:rPr>
                <w:rFonts w:ascii="Times New Roman" w:hAnsi="Times New Roman"/>
                <w:lang w:val="el-GR"/>
              </w:rPr>
              <w:t>Πάντειο</w:t>
            </w:r>
            <w:proofErr w:type="spellEnd"/>
            <w:r w:rsidRPr="0045292F">
              <w:rPr>
                <w:rFonts w:ascii="Times New Roman" w:hAnsi="Times New Roman"/>
                <w:lang w:val="el-GR"/>
              </w:rPr>
              <w:t xml:space="preserve"> Πανεπιστήμιο Αθηνών, Τμήμα Δημόσιας Διοίκησης 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5292F">
              <w:rPr>
                <w:rFonts w:ascii="Times New Roman" w:hAnsi="Times New Roman" w:cs="Times New Roman"/>
              </w:rPr>
              <w:t xml:space="preserve">Υ.ΠΑΙ.Θ.Π.Α-ΙΝ.Ε.Π.,(2012). </w:t>
            </w:r>
            <w:r w:rsidRPr="0045292F">
              <w:rPr>
                <w:rFonts w:ascii="Times New Roman" w:hAnsi="Times New Roman" w:cs="Times New Roman"/>
                <w:i/>
                <w:iCs/>
              </w:rPr>
              <w:t>Αξιολόγηση του εκπαιδευτικού έργου στην προσχολική εκπαίδευση</w:t>
            </w:r>
            <w:r w:rsidRPr="0045292F">
              <w:rPr>
                <w:rFonts w:ascii="Times New Roman" w:hAnsi="Times New Roman" w:cs="Times New Roman"/>
              </w:rPr>
              <w:t>, Αθήνα, σ.σ.1-68.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Georgia" w:hAnsi="Georgia" w:cs="AdvTT5843c571"/>
              </w:rPr>
            </w:pPr>
            <w:r w:rsidRPr="0045292F">
              <w:rPr>
                <w:rFonts w:ascii="Georgia" w:hAnsi="Georgia" w:cs="AdvTT5843c571"/>
              </w:rPr>
              <w:t xml:space="preserve">ΥΠ.Π.Ε.Θ. (2015). </w:t>
            </w:r>
            <w:r w:rsidRPr="0045292F">
              <w:rPr>
                <w:rFonts w:ascii="Georgia" w:hAnsi="Georgia" w:cs="AdvTT5843c571"/>
                <w:i/>
              </w:rPr>
              <w:t>Εθνικό Πρόγραμμα Σπουδών για το Ενιαίο Λύκειο</w:t>
            </w:r>
            <w:r w:rsidRPr="0045292F">
              <w:rPr>
                <w:rFonts w:ascii="Georgia" w:hAnsi="Georgia" w:cs="AdvTT5843c571"/>
              </w:rPr>
              <w:t xml:space="preserve">, Αρχείο διαθέσιμο στο: </w:t>
            </w:r>
            <w:hyperlink r:id="rId78" w:history="1">
              <w:r w:rsidRPr="0045292F">
                <w:rPr>
                  <w:rStyle w:val="-"/>
                  <w:rFonts w:ascii="Georgia" w:hAnsi="Georgia" w:cs="AdvTT5843c571"/>
                </w:rPr>
                <w:t>https://www.minedu.gov.gr/eidiseis/20117-05-05-16-tropologia-gefyra-gia-tin-epaggelmatiki-ekpaidefsi</w:t>
              </w:r>
            </w:hyperlink>
            <w:r w:rsidRPr="0045292F">
              <w:rPr>
                <w:rFonts w:ascii="Georgia" w:hAnsi="Georgia" w:cs="AdvTT5843c571"/>
              </w:rPr>
              <w:t xml:space="preserve"> (τελευταία πρόσβαση 29/10/2016).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ΥΠΔΒΜΘ (2011β). «Πρώτα ο Μαθητής» - «Πρώτα η Σχολική Μονάδα»  Νέα Διοίκηση για το Νέο Σχολείο. Ανακτήθηκε στις 10 Φεβρουαρίου 2016 από </w:t>
            </w:r>
            <w:hyperlink r:id="rId79" w:history="1">
              <w:r w:rsidRPr="0045292F">
                <w:rPr>
                  <w:rStyle w:val="-"/>
                  <w:rFonts w:ascii="Times New Roman" w:hAnsi="Times New Roman" w:cs="Times New Roman"/>
                  <w:sz w:val="24"/>
                  <w:szCs w:val="24"/>
                  <w:lang w:val="en-US"/>
                </w:rPr>
                <w:t>h</w:t>
              </w:r>
              <w:proofErr w:type="spellStart"/>
              <w:r w:rsidRPr="0045292F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ttp:</w:t>
              </w:r>
              <w:proofErr w:type="spellEnd"/>
              <w:r w:rsidRPr="0045292F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//</w:t>
              </w:r>
              <w:proofErr w:type="spellStart"/>
              <w:r w:rsidRPr="0045292F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www.opengov.gr</w:t>
              </w:r>
              <w:proofErr w:type="spellEnd"/>
              <w:r w:rsidRPr="0045292F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Pr="0045292F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ypepth</w:t>
              </w:r>
              <w:proofErr w:type="spellEnd"/>
              <w:r w:rsidRPr="0045292F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Pr="0045292F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wpcontent</w:t>
              </w:r>
              <w:proofErr w:type="spellEnd"/>
              <w:r w:rsidRPr="0045292F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eastAsia="Times New Roman,Bold" w:hAnsi="Times New Roman"/>
                <w:sz w:val="24"/>
                <w:szCs w:val="24"/>
              </w:rPr>
            </w:pPr>
            <w:r w:rsidRPr="0045292F">
              <w:rPr>
                <w:rFonts w:ascii="Times New Roman" w:eastAsia="Times New Roman,Bold" w:hAnsi="Times New Roman" w:cs="Times New Roman"/>
                <w:sz w:val="24"/>
                <w:szCs w:val="24"/>
              </w:rPr>
              <w:t xml:space="preserve">Υπουργείο Εθνικής Παιδείας και Θρησκευμάτων-Παιδαγωγικό Ινστιτούτο. </w:t>
            </w:r>
            <w:r w:rsidRPr="0045292F">
              <w:rPr>
                <w:rFonts w:ascii="Times New Roman" w:eastAsia="Times New Roman,Bold" w:hAnsi="Times New Roman" w:cs="Times New Roman"/>
                <w:i/>
                <w:iCs/>
                <w:sz w:val="24"/>
                <w:szCs w:val="24"/>
              </w:rPr>
              <w:t>Αρχές Οικονομικής Θεωρίας: Μικροοικονομία-Μακροοικονομία.</w:t>
            </w:r>
            <w:r w:rsidRPr="0045292F">
              <w:rPr>
                <w:rFonts w:ascii="Times New Roman" w:eastAsia="Times New Roman,Bold" w:hAnsi="Times New Roman" w:cs="Times New Roman"/>
                <w:sz w:val="24"/>
                <w:szCs w:val="24"/>
              </w:rPr>
              <w:t xml:space="preserve"> Γ΄ Λυκείου. Αθήνα: ΟΕΔΒ.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</w:pPr>
            <w:r w:rsidRPr="0045292F">
              <w:rPr>
                <w:b/>
              </w:rPr>
              <w:t>Υπουργείο Εσωτερικών Δημόσιας Διοίκησης και Αποκέντρωσης</w:t>
            </w:r>
            <w:r w:rsidRPr="0045292F">
              <w:t xml:space="preserve">, Κ.Υ.Α κατανομής Κ.Α.Π. </w:t>
            </w:r>
            <w:proofErr w:type="spellStart"/>
            <w:r w:rsidRPr="0045292F">
              <w:t>Ν</w:t>
            </w:r>
            <w:r w:rsidRPr="0045292F">
              <w:rPr>
                <w:vertAlign w:val="superscript"/>
              </w:rPr>
              <w:t>ο</w:t>
            </w:r>
            <w:proofErr w:type="spellEnd"/>
            <w:r w:rsidRPr="0045292F">
              <w:t xml:space="preserve"> 7215, 04/02/2004 και αναλυτική κατανομή ανά ΟΤΑ των πιστώσεων για τις λειτουργικές δαπάνες των σχολείων. 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pStyle w:val="a3"/>
              <w:numPr>
                <w:ilvl w:val="0"/>
                <w:numId w:val="1"/>
              </w:numPr>
              <w:jc w:val="both"/>
              <w:rPr>
                <w:rStyle w:val="-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Υπουργείο Οικονομικών. (2014).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Κρατικός προϋπολογισμός 2015 Κεντρικές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Υπηρεσίες. 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Αθήνα: ΥΠ.ΟΙΚ. Ανακτήθηκε 10 Μαρτίου 2016, από </w:t>
            </w:r>
            <w:hyperlink r:id="rId80" w:history="1">
              <w:r w:rsidRPr="0045292F">
                <w:rPr>
                  <w:rStyle w:val="-"/>
                </w:rPr>
                <w:t>http://www.minfin.gr/?q=el/content/%CE%BA%CF%81%CE%B1%CF%84%CE%B9%CE%BA%CF%8C%CF%82-%CF%80%CF%81%CE%BF%CF%8B%CF%80%CE%BF%CE%BB%CE%BF%CE%B3%CE%B9%CF%83%CE%BC%CF%8C%CF%82-2015</w:t>
              </w:r>
            </w:hyperlink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Υπουργείο Παιδείας και θρησκευμάτων, 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Αρχές Οικονομικής Θεωρίας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Γ΄Λυκείου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, Παιδαγωγικό Ινστιτούτο, Αθήνα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ind w:left="142"/>
              <w:jc w:val="both"/>
              <w:rPr>
                <w:rStyle w:val="-"/>
              </w:rPr>
            </w:pPr>
            <w:r w:rsidRPr="0045292F">
              <w:rPr>
                <w:rStyle w:val="-"/>
                <w:rFonts w:ascii="Times New Roman" w:hAnsi="Times New Roman" w:cs="Times New Roman"/>
                <w:sz w:val="24"/>
                <w:szCs w:val="24"/>
              </w:rPr>
              <w:t xml:space="preserve">Υπουργείο Παιδείας, Έρευνας και Θρησκευμάτων. (2016). </w:t>
            </w:r>
            <w:r w:rsidRPr="0045292F">
              <w:rPr>
                <w:rStyle w:val="-"/>
                <w:rFonts w:ascii="Times New Roman" w:hAnsi="Times New Roman" w:cs="Times New Roman"/>
                <w:i/>
                <w:iCs/>
                <w:sz w:val="24"/>
                <w:szCs w:val="24"/>
              </w:rPr>
              <w:t>Στοιχεία εκτέλεσης προϋπολογισμού Υπουργείου Παιδείας, Έρευνας και Θρησκευμάτων (Φορέας 19)</w:t>
            </w:r>
            <w:r w:rsidRPr="0045292F">
              <w:rPr>
                <w:rStyle w:val="-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92F">
              <w:rPr>
                <w:rStyle w:val="-"/>
                <w:rFonts w:ascii="Times New Roman" w:hAnsi="Times New Roman" w:cs="Times New Roman"/>
                <w:i/>
                <w:iCs/>
                <w:sz w:val="24"/>
                <w:szCs w:val="24"/>
              </w:rPr>
              <w:t>Περίοδος Δεκέμβριος 2015</w:t>
            </w:r>
            <w:r w:rsidRPr="0045292F">
              <w:rPr>
                <w:rStyle w:val="-"/>
                <w:rFonts w:ascii="Times New Roman" w:hAnsi="Times New Roman" w:cs="Times New Roman"/>
                <w:sz w:val="24"/>
                <w:szCs w:val="24"/>
              </w:rPr>
              <w:t xml:space="preserve">. Αθήνα: ΥΠ.Π.Ε.Θ. Ανακτήθηκε 20 Φεβρουαρίου 2016, από </w:t>
            </w:r>
            <w:hyperlink r:id="rId81" w:history="1">
              <w:r w:rsidRPr="0045292F">
                <w:rPr>
                  <w:rStyle w:val="-"/>
                </w:rPr>
                <w:t>http://www.minedu.gov.gr/to-ypoyrgeio/proupologismos/17302-2015-2</w:t>
              </w:r>
            </w:hyperlink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pStyle w:val="10"/>
              <w:widowControl w:val="0"/>
              <w:autoSpaceDE w:val="0"/>
              <w:autoSpaceDN w:val="0"/>
              <w:adjustRightInd w:val="0"/>
              <w:spacing w:after="12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5292F">
              <w:rPr>
                <w:rFonts w:ascii="Times New Roman" w:hAnsi="Times New Roman"/>
                <w:sz w:val="24"/>
                <w:szCs w:val="24"/>
              </w:rPr>
              <w:lastRenderedPageBreak/>
              <w:t>Υπουργική Απόφαση 8440/2011 - ΦΕΚ 318/Β/25-2-2011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ind w:left="142"/>
              <w:jc w:val="both"/>
              <w:rPr>
                <w:rStyle w:val="-"/>
                <w:rFonts w:ascii="Times New Roman" w:hAnsi="Times New Roman" w:cs="Times New Roman"/>
                <w:sz w:val="24"/>
                <w:szCs w:val="24"/>
              </w:rPr>
            </w:pPr>
            <w:r w:rsidRPr="0045292F">
              <w:rPr>
                <w:rStyle w:val="-"/>
                <w:rFonts w:ascii="Times New Roman" w:hAnsi="Times New Roman" w:cs="Times New Roman"/>
                <w:sz w:val="24"/>
                <w:szCs w:val="24"/>
              </w:rPr>
              <w:t xml:space="preserve">ΦΕΚ 1734/Β’/30-08-2007 </w:t>
            </w:r>
            <w:r w:rsidRPr="0045292F">
              <w:rPr>
                <w:rStyle w:val="-"/>
                <w:rFonts w:ascii="Times New Roman" w:hAnsi="Times New Roman" w:cs="Times New Roman"/>
                <w:i/>
                <w:iCs/>
                <w:sz w:val="24"/>
                <w:szCs w:val="24"/>
              </w:rPr>
              <w:t>«Αποζημίωση εθελοντών σχολικών τροχονόμων»</w:t>
            </w:r>
            <w:r w:rsidRPr="0045292F">
              <w:rPr>
                <w:rStyle w:val="-"/>
                <w:rFonts w:ascii="Times New Roman" w:hAnsi="Times New Roman" w:cs="Times New Roman"/>
                <w:sz w:val="24"/>
                <w:szCs w:val="24"/>
              </w:rPr>
              <w:t xml:space="preserve"> Ανακτήθηκε 15 Απριλίου 2016, από </w:t>
            </w:r>
            <w:hyperlink r:id="rId82" w:history="1">
              <w:r w:rsidRPr="0045292F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καθαριστριών http://www.et.gr/index.php/2013-01-28-14-06-23/2013-01-29-08-13-13</w:t>
              </w:r>
            </w:hyperlink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eastAsia="el-GR"/>
              </w:rPr>
              <w:t>ΦΕΚ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 w:eastAsia="el-GR"/>
              </w:rPr>
              <w:t xml:space="preserve"> 318/2011-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  <w:lang w:eastAsia="el-GR"/>
              </w:rPr>
              <w:t>Αριθμ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  <w:lang w:val="en-US" w:eastAsia="el-GR"/>
              </w:rPr>
              <w:t xml:space="preserve">. 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eastAsia="el-GR"/>
              </w:rPr>
              <w:t>8440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ΦΕΚ 318/2011, 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Καθορισμός λειτουργίας των Σχολικών Επιτροπών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r w:rsidRPr="0045292F">
              <w:t>ΦΕΚ 497/Β'/22.4.2002 - Υ.Α. υπ' αριθμ.16065. Πρότυπος Κανονισμός Λειτουργίας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ind w:left="142"/>
              <w:jc w:val="both"/>
              <w:rPr>
                <w:rStyle w:val="-"/>
                <w:rFonts w:ascii="Times New Roman" w:hAnsi="Times New Roman" w:cs="Times New Roman"/>
                <w:sz w:val="24"/>
                <w:szCs w:val="24"/>
              </w:rPr>
            </w:pPr>
            <w:r w:rsidRPr="0045292F">
              <w:rPr>
                <w:rStyle w:val="-"/>
                <w:rFonts w:ascii="Times New Roman" w:hAnsi="Times New Roman" w:cs="Times New Roman"/>
                <w:sz w:val="24"/>
                <w:szCs w:val="24"/>
              </w:rPr>
              <w:t xml:space="preserve">ΦΕΚ 672/Β’/17-04-2008 «Τροποποίηση της υπ’ </w:t>
            </w:r>
            <w:proofErr w:type="spellStart"/>
            <w:r w:rsidRPr="0045292F">
              <w:rPr>
                <w:rStyle w:val="-"/>
                <w:rFonts w:ascii="Times New Roman" w:hAnsi="Times New Roman" w:cs="Times New Roman"/>
                <w:sz w:val="24"/>
                <w:szCs w:val="24"/>
              </w:rPr>
              <w:t>αρίθμ</w:t>
            </w:r>
            <w:proofErr w:type="spellEnd"/>
            <w:r w:rsidRPr="0045292F">
              <w:rPr>
                <w:rStyle w:val="-"/>
                <w:rFonts w:ascii="Times New Roman" w:hAnsi="Times New Roman" w:cs="Times New Roman"/>
                <w:sz w:val="24"/>
                <w:szCs w:val="24"/>
              </w:rPr>
              <w:t xml:space="preserve">. 2/51692/0022/4.9.2007 απόφασης». Ανακτήθηκε 8 Απριλίου 2016, από </w:t>
            </w:r>
            <w:hyperlink r:id="rId83" w:history="1">
              <w:r w:rsidRPr="0045292F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http://www.et.gr/index.php/2013-01-28-14-06-23/2013-01-29-08-13-13</w:t>
              </w:r>
            </w:hyperlink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pStyle w:val="Default"/>
              <w:jc w:val="both"/>
              <w:rPr>
                <w:rFonts w:ascii="Times New Roman" w:hAnsi="Times New Roman" w:cs="Times New Roman"/>
                <w:lang w:val="el-GR"/>
              </w:rPr>
            </w:pPr>
            <w:r w:rsidRPr="0045292F">
              <w:rPr>
                <w:rFonts w:ascii="Times New Roman" w:hAnsi="Times New Roman" w:cs="Times New Roman"/>
                <w:b/>
                <w:lang w:val="el-GR"/>
              </w:rPr>
              <w:t xml:space="preserve"> Φιλιοπούλου, Μ., (2015),</w:t>
            </w:r>
            <w:r w:rsidRPr="0045292F">
              <w:rPr>
                <w:rFonts w:ascii="Times New Roman" w:hAnsi="Times New Roman" w:cs="Times New Roman"/>
                <w:i/>
                <w:lang w:val="el-GR"/>
              </w:rPr>
              <w:t xml:space="preserve"> </w:t>
            </w:r>
            <w:r w:rsidRPr="0045292F">
              <w:rPr>
                <w:rFonts w:ascii="Times New Roman" w:hAnsi="Times New Roman" w:cs="Times New Roman"/>
                <w:lang w:val="el-GR"/>
              </w:rPr>
              <w:t xml:space="preserve"> Συγκέντρωση στοιχείων και επεξεργασία τους στην </w:t>
            </w:r>
            <w:r w:rsidRPr="0045292F">
              <w:rPr>
                <w:rFonts w:ascii="Times New Roman" w:hAnsi="Times New Roman" w:cs="Times New Roman"/>
                <w:i/>
                <w:lang w:val="el-GR"/>
              </w:rPr>
              <w:t>Τριμηνιαία ενημέρωση για την απασχόληση, την ανεργία, τους μισθούς και τις συντάξεις.</w:t>
            </w:r>
            <w:r w:rsidRPr="0045292F">
              <w:rPr>
                <w:rFonts w:ascii="Times New Roman" w:hAnsi="Times New Roman" w:cs="Times New Roman"/>
                <w:lang w:val="el-GR"/>
              </w:rPr>
              <w:t xml:space="preserve"> Αθήνα:</w:t>
            </w:r>
            <w:r w:rsidRPr="0045292F">
              <w:rPr>
                <w:rFonts w:ascii="Times New Roman" w:hAnsi="Times New Roman" w:cs="Times New Roman"/>
                <w:i/>
                <w:lang w:val="el-GR"/>
              </w:rPr>
              <w:t xml:space="preserve"> </w:t>
            </w:r>
            <w:r w:rsidRPr="0045292F">
              <w:rPr>
                <w:rFonts w:ascii="Times New Roman" w:hAnsi="Times New Roman" w:cs="Times New Roman"/>
                <w:lang w:val="el-GR"/>
              </w:rPr>
              <w:t xml:space="preserve">Κοινωνικό </w:t>
            </w:r>
            <w:proofErr w:type="spellStart"/>
            <w:r w:rsidRPr="0045292F">
              <w:rPr>
                <w:rFonts w:ascii="Times New Roman" w:hAnsi="Times New Roman" w:cs="Times New Roman"/>
                <w:lang w:val="el-GR"/>
              </w:rPr>
              <w:t>Πολύκεντρο</w:t>
            </w:r>
            <w:proofErr w:type="spellEnd"/>
            <w:r w:rsidRPr="0045292F">
              <w:rPr>
                <w:rFonts w:ascii="Times New Roman" w:hAnsi="Times New Roman" w:cs="Times New Roman"/>
                <w:lang w:val="el-GR"/>
              </w:rPr>
              <w:t>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pStyle w:val="a4"/>
              <w:contextualSpacing/>
              <w:jc w:val="both"/>
            </w:pP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Φωτόπουλος, Ν.,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Κουτούζης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, Μ., Φατούρου, Π., (2009), </w:t>
            </w:r>
            <w:r w:rsidRPr="0045292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Εκπαιδευτικές ανισότητες </w:t>
            </w:r>
            <w:r w:rsidRPr="0045292F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>και τοπικές κοινωνίες (νομοί/</w:t>
            </w:r>
            <w:proofErr w:type="spellStart"/>
            <w:r w:rsidRPr="0045292F">
              <w:rPr>
                <w:rFonts w:ascii="Times New Roman" w:hAnsi="Times New Roman" w:cs="Times New Roman"/>
                <w:i/>
                <w:sz w:val="24"/>
                <w:szCs w:val="24"/>
              </w:rPr>
              <w:t>νομαρχίε</w:t>
            </w:r>
            <w:proofErr w:type="spellEnd"/>
            <w:r w:rsidRPr="0045292F">
              <w:rPr>
                <w:rFonts w:ascii="Times New Roman" w:hAnsi="Times New Roman" w:cs="Times New Roman"/>
                <w:i/>
                <w:sz w:val="24"/>
                <w:szCs w:val="24"/>
              </w:rPr>
              <w:t>ς)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, ΚΑΝΕΠ-ΓΣΕΕ: Ετήσια έκθεση για 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την Εκπαίδευση στην Ελλάδα : Τα βασικά μεγέθη της Εκπαίδευσης, </w:t>
            </w:r>
            <w:r w:rsidRPr="0045292F">
              <w:rPr>
                <w:rFonts w:ascii="Times New Roman" w:hAnsi="Times New Roman" w:cs="Times New Roman"/>
                <w:i/>
                <w:sz w:val="24"/>
                <w:szCs w:val="24"/>
              </w:rPr>
              <w:t>Κεφ.3</w:t>
            </w:r>
            <w:r w:rsidRPr="0045292F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ο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σελ.9, διαθέσιμο 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online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(τελευταία πρόσβαση : 03/01/2017),    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84" w:history="1">
              <w:r w:rsidRPr="0045292F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http://www.kanep-gsee.gr/sitefiles/files/a-tomos-kef3.pdf</w:t>
              </w:r>
            </w:hyperlink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Χάνης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Σ., (2012), </w:t>
            </w:r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Εκτίμηση και αξιολόγηση </w:t>
            </w:r>
            <w:proofErr w:type="spellStart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αποδοτικότηταςτων</w:t>
            </w:r>
            <w:proofErr w:type="spellEnd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επενδύσεωνστη</w:t>
            </w:r>
            <w:proofErr w:type="spellEnd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μετα</w:t>
            </w:r>
            <w:proofErr w:type="spellEnd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-δευτεροβάθμια επαγγελματική εκπαίδευση και κατάρτιση στην </w:t>
            </w:r>
            <w:proofErr w:type="spellStart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Ελλάδα,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Διδακτορική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Διατριβή,  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Πανεπισήμιο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Πειραιά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Χαρίση, Α. ( 2012). ‘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Οι πρώτες προσπάθειες του Νεοελληνικού κράτους για την εισαγωγή της Ειδικής Εκπαίδευσης, η συμβολή της Ρόζας Ιμβριώτη’. 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Διδακτορική Διατριβή. Πανεπιστήμιο Δυτικής Μακεδονίας . </w:t>
            </w:r>
            <w:hyperlink r:id="rId85" w:history="1">
              <w:r w:rsidRPr="0045292F">
                <w:rPr>
                  <w:rStyle w:val="-"/>
                  <w:rFonts w:ascii="Times New Roman" w:hAnsi="Times New Roman" w:cs="Times New Roman"/>
                  <w:sz w:val="24"/>
                  <w:szCs w:val="24"/>
                </w:rPr>
                <w:t>http://www.didaktorika.gr</w:t>
              </w:r>
            </w:hyperlink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Χατζηγαρυφάλλου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Ε. , (2007) . « Απόφοιτοι  του  τομέα  Οικονομίας  και  Διοίκησης  των  Τεχνικών  Επαγγελματικών  Εκπαιδευτηρίων  και  Αγορά  Εργασίας» , Διδακτορική  Διατριβή , Πανεπιστήμιο  Πατρών , Τμήμα  Οικονομικών  Επιστημών ,  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pp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. 1-145 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Χατζηδήμα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Σ., (2002) . « Η  συμβολή  της  εκπαίδευσης  στην  οικονομική  ανάπτυξη» , </w:t>
            </w:r>
            <w:proofErr w:type="spellStart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Σπουδαί</w:t>
            </w:r>
            <w:proofErr w:type="spellEnd"/>
            <w:r w:rsidRPr="004529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, 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Πανεπιστήμιο  Πειραιώς , </w:t>
            </w:r>
            <w:proofErr w:type="spellStart"/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Vol</w:t>
            </w:r>
            <w:proofErr w:type="spellEnd"/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52 , 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No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4 , 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pp</w:t>
            </w:r>
            <w:r w:rsidRPr="0045292F">
              <w:rPr>
                <w:rFonts w:ascii="Times New Roman" w:eastAsia="Calibri" w:hAnsi="Times New Roman" w:cs="Times New Roman"/>
                <w:sz w:val="24"/>
                <w:szCs w:val="24"/>
              </w:rPr>
              <w:t>. 155-165 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jc w:val="both"/>
              <w:rPr>
                <w:rFonts w:ascii="Garamond" w:hAnsi="Garamond" w:cs="Tahoma-Bold"/>
                <w:bCs/>
                <w:sz w:val="28"/>
                <w:szCs w:val="28"/>
              </w:rPr>
            </w:pPr>
            <w:r w:rsidRPr="0045292F">
              <w:rPr>
                <w:rFonts w:ascii="Garamond" w:hAnsi="Garamond" w:cs="Tahoma-Bold"/>
                <w:bCs/>
                <w:sz w:val="28"/>
                <w:szCs w:val="28"/>
              </w:rPr>
              <w:t>Χατζηχρήστου Σ. – Βασιλειάδης Μ. (2011). Ιδιωτική Πρωτοβάθμια &amp; Δευτεροβάθμια Εκπαίδευση στην Ελλάδα: Προκλήσεις και Προοπτικές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5292F">
              <w:rPr>
                <w:rFonts w:ascii="Times New Roman" w:hAnsi="Times New Roman" w:cs="Times New Roman"/>
              </w:rPr>
              <w:t xml:space="preserve">Χριστόπουλος, Κ. &amp; </w:t>
            </w:r>
            <w:proofErr w:type="spellStart"/>
            <w:r w:rsidRPr="0045292F">
              <w:rPr>
                <w:rFonts w:ascii="Times New Roman" w:hAnsi="Times New Roman" w:cs="Times New Roman"/>
              </w:rPr>
              <w:t>Θεοχαρίδη</w:t>
            </w:r>
            <w:proofErr w:type="spellEnd"/>
            <w:r w:rsidRPr="0045292F">
              <w:rPr>
                <w:rFonts w:ascii="Times New Roman" w:hAnsi="Times New Roman" w:cs="Times New Roman"/>
              </w:rPr>
              <w:t xml:space="preserve">, Α. (2012). Ο διοικητικός ρόλος των Προϊσταμένων Νηπιαγωγείου: τα κενά στη νομοθεσία και στις επιμορφωτικές δράσεις, </w:t>
            </w:r>
            <w:r w:rsidRPr="0045292F">
              <w:rPr>
                <w:rFonts w:ascii="Times New Roman" w:hAnsi="Times New Roman" w:cs="Times New Roman"/>
                <w:i/>
                <w:iCs/>
              </w:rPr>
              <w:t>Τα Εκπαιδευτικά</w:t>
            </w:r>
            <w:r w:rsidRPr="0045292F">
              <w:rPr>
                <w:rFonts w:ascii="Times New Roman" w:hAnsi="Times New Roman" w:cs="Times New Roman"/>
              </w:rPr>
              <w:t>,τ.101-2, σσ.61-68.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before="100" w:after="100"/>
              <w:jc w:val="both"/>
              <w:rPr>
                <w:rFonts w:ascii="Garamond" w:hAnsi="Garamond"/>
                <w:sz w:val="28"/>
                <w:szCs w:val="28"/>
              </w:rPr>
            </w:pPr>
            <w:proofErr w:type="spellStart"/>
            <w:r w:rsidRPr="0045292F">
              <w:rPr>
                <w:rFonts w:ascii="Garamond" w:hAnsi="Garamond"/>
                <w:sz w:val="28"/>
                <w:szCs w:val="28"/>
              </w:rPr>
              <w:t>Χριστοφορίδης</w:t>
            </w:r>
            <w:proofErr w:type="spellEnd"/>
            <w:r w:rsidRPr="0045292F">
              <w:rPr>
                <w:rFonts w:ascii="Garamond" w:hAnsi="Garamond"/>
                <w:sz w:val="28"/>
                <w:szCs w:val="28"/>
              </w:rPr>
              <w:t xml:space="preserve"> Θ. (2013). Διερευνώντας όψεις της αποτελεσματικότητας της εκπαιδευτικής πολιτικής στην εκκλησιαστική εκπαίδευση: το προφίλ, οι στάσεις, οι αντιλήψεις και οι επαγγελματικές επιλογές των μαθητών της.(σ.617)</w:t>
            </w:r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pStyle w:val="Default"/>
              <w:spacing w:after="60"/>
              <w:contextualSpacing/>
              <w:rPr>
                <w:rFonts w:ascii="Times New Roman" w:hAnsi="Times New Roman"/>
                <w:lang w:val="el-GR"/>
              </w:rPr>
            </w:pPr>
            <w:proofErr w:type="spellStart"/>
            <w:r w:rsidRPr="0045292F">
              <w:rPr>
                <w:rFonts w:ascii="Times New Roman" w:hAnsi="Times New Roman"/>
                <w:lang w:val="el-GR"/>
              </w:rPr>
              <w:t>Ψαχαρόπουλος</w:t>
            </w:r>
            <w:proofErr w:type="spellEnd"/>
            <w:r w:rsidRPr="0045292F">
              <w:rPr>
                <w:rFonts w:ascii="Times New Roman" w:hAnsi="Times New Roman"/>
                <w:lang w:val="el-GR"/>
              </w:rPr>
              <w:t xml:space="preserve">,  Γ. (1999). </w:t>
            </w:r>
            <w:r w:rsidRPr="0045292F">
              <w:rPr>
                <w:rFonts w:ascii="Times New Roman" w:hAnsi="Times New Roman"/>
                <w:i/>
                <w:lang w:val="el-GR"/>
              </w:rPr>
              <w:t>“Οικονομική της Εκπαίδευσης”</w:t>
            </w:r>
            <w:r w:rsidRPr="0045292F">
              <w:rPr>
                <w:rFonts w:ascii="Times New Roman" w:hAnsi="Times New Roman"/>
                <w:lang w:val="el-GR"/>
              </w:rPr>
              <w:t xml:space="preserve">, Εκδόσεις </w:t>
            </w:r>
            <w:proofErr w:type="spellStart"/>
            <w:r w:rsidRPr="0045292F">
              <w:rPr>
                <w:rFonts w:ascii="Times New Roman" w:hAnsi="Times New Roman"/>
                <w:lang w:val="el-GR"/>
              </w:rPr>
              <w:t>Παπαζήσης</w:t>
            </w:r>
            <w:proofErr w:type="spellEnd"/>
          </w:p>
        </w:tc>
      </w:tr>
      <w:tr w:rsidR="00654F5F" w:rsidRPr="0045292F" w:rsidTr="0045292F">
        <w:tc>
          <w:tcPr>
            <w:tcW w:w="8863" w:type="dxa"/>
          </w:tcPr>
          <w:p w:rsidR="00654F5F" w:rsidRPr="0045292F" w:rsidRDefault="00654F5F" w:rsidP="001E75CD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Ψαχαρόπουλος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, Γ. (2000). Παιδεία, Κράτος και Ανταγωνιστικότητα: Για μια Βελτίωση της Σχέσης. Στο Σ. 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Μπουζάκης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Επιμ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.) </w:t>
            </w:r>
            <w:r w:rsidRPr="004529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Ιστορικό-Συγκριτικές Προσεγγίσεις- τιμητικός τόμος στον Α. Καζαμία</w:t>
            </w:r>
            <w:r w:rsidRPr="0045292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σσ</w:t>
            </w:r>
            <w:proofErr w:type="spellEnd"/>
            <w:r w:rsidRPr="0045292F">
              <w:rPr>
                <w:rFonts w:ascii="Times New Roman" w:hAnsi="Times New Roman" w:cs="Times New Roman"/>
                <w:sz w:val="24"/>
                <w:szCs w:val="24"/>
              </w:rPr>
              <w:t>. 549-565). Αθήνα</w:t>
            </w:r>
            <w:r w:rsidRPr="00452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Gutenberg</w:t>
            </w:r>
          </w:p>
        </w:tc>
      </w:tr>
    </w:tbl>
    <w:p w:rsidR="003A2F54" w:rsidRPr="0045292F" w:rsidRDefault="003A2F54" w:rsidP="0045292F"/>
    <w:sectPr w:rsidR="003A2F54" w:rsidRPr="0045292F" w:rsidSect="003A2F54">
      <w:pgSz w:w="11906" w:h="16838"/>
      <w:pgMar w:top="1440" w:right="1558" w:bottom="144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AdvP4DF60E">
    <w:altName w:val="Segoe Print"/>
    <w:charset w:val="A1"/>
    <w:family w:val="auto"/>
    <w:pitch w:val="default"/>
    <w:sig w:usb0="00000000" w:usb1="00000000" w:usb2="00000000" w:usb3="00000000" w:csb0="00000008" w:csb1="00000000"/>
  </w:font>
  <w:font w:name="AdvTT5843c57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enSans-Semibold">
    <w:altName w:val="Segoe Print"/>
    <w:charset w:val="A1"/>
    <w:family w:val="auto"/>
    <w:pitch w:val="default"/>
    <w:sig w:usb0="00000000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-Italic">
    <w:altName w:val="Times New Roman"/>
    <w:charset w:val="A1"/>
    <w:family w:val="auto"/>
    <w:pitch w:val="default"/>
    <w:sig w:usb0="00000000" w:usb1="00000000" w:usb2="00000000" w:usb3="00000000" w:csb0="00000009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charset w:val="A1"/>
    <w:family w:val="auto"/>
    <w:pitch w:val="default"/>
    <w:sig w:usb0="00000000" w:usb1="00000000" w:usb2="00000000" w:usb3="00000000" w:csb0="00000009" w:csb1="00000000"/>
  </w:font>
  <w:font w:name="Calibri-BoldItalic">
    <w:altName w:val="Arial"/>
    <w:charset w:val="00"/>
    <w:family w:val="swiss"/>
    <w:pitch w:val="default"/>
    <w:sig w:usb0="00000000" w:usb1="00000000" w:usb2="00000000" w:usb3="00000000" w:csb0="000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,Bold">
    <w:altName w:val="Times New Roman"/>
    <w:charset w:val="A1"/>
    <w:family w:val="auto"/>
    <w:pitch w:val="default"/>
    <w:sig w:usb0="00000000" w:usb1="00000000" w:usb2="00000000" w:usb3="00000000" w:csb0="00000009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eciliaLTStd-Roman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eciliaLTStd-Italic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-Bold">
    <w:altName w:val="Times New Roman"/>
    <w:panose1 w:val="00000000000000000000"/>
    <w:charset w:val="A1"/>
    <w:family w:val="auto"/>
    <w:notTrueType/>
    <w:pitch w:val="default"/>
    <w:sig w:usb0="00000001" w:usb1="00000000" w:usb2="00000000" w:usb3="00000000" w:csb0="00000009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B2F13"/>
    <w:multiLevelType w:val="hybridMultilevel"/>
    <w:tmpl w:val="FF2CFE6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E31D1"/>
    <w:multiLevelType w:val="hybridMultilevel"/>
    <w:tmpl w:val="DDC6AEB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F52A98"/>
    <w:multiLevelType w:val="hybridMultilevel"/>
    <w:tmpl w:val="691824C8"/>
    <w:lvl w:ilvl="0" w:tplc="52782164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1CEA761E"/>
    <w:multiLevelType w:val="hybridMultilevel"/>
    <w:tmpl w:val="33C442C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3562E9"/>
    <w:multiLevelType w:val="multilevel"/>
    <w:tmpl w:val="273562E9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40565C37"/>
    <w:multiLevelType w:val="hybridMultilevel"/>
    <w:tmpl w:val="9538F31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946A88"/>
    <w:multiLevelType w:val="hybridMultilevel"/>
    <w:tmpl w:val="421C97F4"/>
    <w:lvl w:ilvl="0" w:tplc="18141E3C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D353A86"/>
    <w:multiLevelType w:val="hybridMultilevel"/>
    <w:tmpl w:val="97CC020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886A2E"/>
    <w:multiLevelType w:val="hybridMultilevel"/>
    <w:tmpl w:val="650005B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5"/>
  </w:num>
  <w:num w:numId="6">
    <w:abstractNumId w:val="7"/>
  </w:num>
  <w:num w:numId="7">
    <w:abstractNumId w:val="0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/>
  <w:defaultTabStop w:val="720"/>
  <w:characterSpacingControl w:val="doNotCompress"/>
  <w:compat/>
  <w:rsids>
    <w:rsidRoot w:val="003A2F54"/>
    <w:rsid w:val="0005106E"/>
    <w:rsid w:val="001E75CD"/>
    <w:rsid w:val="003A2F54"/>
    <w:rsid w:val="003D0BF7"/>
    <w:rsid w:val="00422EF7"/>
    <w:rsid w:val="0045292F"/>
    <w:rsid w:val="00560DD0"/>
    <w:rsid w:val="00654F5F"/>
    <w:rsid w:val="007810AB"/>
    <w:rsid w:val="008B429A"/>
    <w:rsid w:val="009B47A3"/>
    <w:rsid w:val="00A63F78"/>
    <w:rsid w:val="00AE411B"/>
    <w:rsid w:val="00B42AB3"/>
    <w:rsid w:val="00BA286A"/>
    <w:rsid w:val="00C805AC"/>
    <w:rsid w:val="00FF5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DD0"/>
  </w:style>
  <w:style w:type="paragraph" w:styleId="1">
    <w:name w:val="heading 1"/>
    <w:basedOn w:val="a"/>
    <w:next w:val="a"/>
    <w:link w:val="1Char"/>
    <w:uiPriority w:val="9"/>
    <w:qFormat/>
    <w:rsid w:val="00FF58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9"/>
    <w:qFormat/>
    <w:rsid w:val="003A2F54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A2F54"/>
    <w:pPr>
      <w:widowControl w:val="0"/>
      <w:autoSpaceDE w:val="0"/>
      <w:autoSpaceDN w:val="0"/>
      <w:adjustRightInd w:val="0"/>
      <w:spacing w:after="0" w:line="240" w:lineRule="auto"/>
    </w:pPr>
    <w:rPr>
      <w:rFonts w:ascii="Georgia" w:eastAsia="Calibri" w:hAnsi="Georgia" w:cs="Georgia"/>
      <w:color w:val="000000"/>
      <w:sz w:val="24"/>
      <w:szCs w:val="24"/>
      <w:lang w:val="en-US"/>
    </w:rPr>
  </w:style>
  <w:style w:type="paragraph" w:customStyle="1" w:styleId="10">
    <w:name w:val="Παράγραφος λίστας1"/>
    <w:basedOn w:val="a"/>
    <w:uiPriority w:val="34"/>
    <w:qFormat/>
    <w:rsid w:val="003A2F54"/>
    <w:pPr>
      <w:spacing w:after="0" w:line="240" w:lineRule="auto"/>
      <w:ind w:left="720"/>
      <w:contextualSpacing/>
    </w:pPr>
    <w:rPr>
      <w:rFonts w:ascii="Calibri" w:eastAsia="Calibri" w:hAnsi="Calibri" w:cs="Times New Roman"/>
      <w:lang w:eastAsia="el-GR"/>
    </w:rPr>
  </w:style>
  <w:style w:type="character" w:styleId="-">
    <w:name w:val="Hyperlink"/>
    <w:basedOn w:val="a0"/>
    <w:uiPriority w:val="99"/>
    <w:rsid w:val="003A2F54"/>
    <w:rPr>
      <w:color w:val="0000FF"/>
      <w:u w:val="single"/>
    </w:rPr>
  </w:style>
  <w:style w:type="character" w:customStyle="1" w:styleId="2Char">
    <w:name w:val="Επικεφαλίδα 2 Char"/>
    <w:basedOn w:val="a0"/>
    <w:link w:val="2"/>
    <w:uiPriority w:val="99"/>
    <w:rsid w:val="003A2F54"/>
    <w:rPr>
      <w:rFonts w:ascii="Cambria" w:eastAsia="Times New Roman" w:hAnsi="Cambria" w:cs="Cambria"/>
      <w:b/>
      <w:bCs/>
      <w:color w:val="4F81BD"/>
      <w:sz w:val="26"/>
      <w:szCs w:val="26"/>
      <w:lang w:eastAsia="el-GR"/>
    </w:rPr>
  </w:style>
  <w:style w:type="paragraph" w:styleId="a3">
    <w:name w:val="List Paragraph"/>
    <w:basedOn w:val="a"/>
    <w:uiPriority w:val="34"/>
    <w:qFormat/>
    <w:rsid w:val="003A2F54"/>
    <w:pPr>
      <w:ind w:left="720"/>
      <w:contextualSpacing/>
    </w:pPr>
  </w:style>
  <w:style w:type="character" w:customStyle="1" w:styleId="Char">
    <w:name w:val="Κείμενο υποσημείωσης Char"/>
    <w:aliases w:val="Schriftart: 9 pt Char,Schriftart: 10 pt Char,Schriftart: 8 pt Char,WB-Fußnotentext Char,Nota Char,Κείμενο υποσημείωσης Char Char Char,Schriftart: 9 pt Char Char Char,Schriftart: 10 pt Char Char Char"/>
    <w:basedOn w:val="a0"/>
    <w:link w:val="a4"/>
    <w:semiHidden/>
    <w:locked/>
    <w:rsid w:val="003A2F54"/>
    <w:rPr>
      <w:sz w:val="20"/>
      <w:szCs w:val="20"/>
    </w:rPr>
  </w:style>
  <w:style w:type="paragraph" w:styleId="a4">
    <w:name w:val="footnote text"/>
    <w:aliases w:val="Schriftart: 9 pt,Schriftart: 10 pt,Schriftart: 8 pt,WB-Fußnotentext,Nota,Κείμενο υποσημείωσης Char Char,Schriftart: 9 pt Char Char,Schriftart: 10 pt Char Char,Schriftart: 8 pt Char Char"/>
    <w:basedOn w:val="a"/>
    <w:link w:val="Char"/>
    <w:semiHidden/>
    <w:unhideWhenUsed/>
    <w:rsid w:val="003A2F54"/>
    <w:pPr>
      <w:spacing w:after="0" w:line="240" w:lineRule="auto"/>
    </w:pPr>
    <w:rPr>
      <w:sz w:val="20"/>
      <w:szCs w:val="20"/>
    </w:rPr>
  </w:style>
  <w:style w:type="character" w:customStyle="1" w:styleId="Char1">
    <w:name w:val="Κείμενο υποσημείωσης Char1"/>
    <w:basedOn w:val="a0"/>
    <w:link w:val="a4"/>
    <w:uiPriority w:val="99"/>
    <w:semiHidden/>
    <w:rsid w:val="003A2F54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A2F54"/>
    <w:rPr>
      <w:vertAlign w:val="superscript"/>
    </w:rPr>
  </w:style>
  <w:style w:type="paragraph" w:styleId="a6">
    <w:name w:val="No Spacing"/>
    <w:uiPriority w:val="99"/>
    <w:qFormat/>
    <w:rsid w:val="0005106E"/>
    <w:pPr>
      <w:spacing w:after="0" w:line="240" w:lineRule="auto"/>
    </w:pPr>
    <w:rPr>
      <w:rFonts w:ascii="Calibri" w:eastAsia="Calibri" w:hAnsi="Calibri" w:cs="Calibri"/>
    </w:rPr>
  </w:style>
  <w:style w:type="paragraph" w:styleId="Web">
    <w:name w:val="Normal (Web)"/>
    <w:basedOn w:val="a"/>
    <w:uiPriority w:val="99"/>
    <w:rsid w:val="0005106E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l-GR"/>
    </w:rPr>
  </w:style>
  <w:style w:type="paragraph" w:customStyle="1" w:styleId="volissue">
    <w:name w:val="volissue"/>
    <w:basedOn w:val="a"/>
    <w:rsid w:val="00051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11">
    <w:name w:val="Παράγραφος λίστας1"/>
    <w:basedOn w:val="a"/>
    <w:uiPriority w:val="34"/>
    <w:qFormat/>
    <w:rsid w:val="0005106E"/>
    <w:pPr>
      <w:ind w:left="720"/>
      <w:contextualSpacing/>
    </w:pPr>
    <w:rPr>
      <w:rFonts w:eastAsiaTheme="minorEastAsia"/>
      <w:lang w:eastAsia="el-GR"/>
    </w:rPr>
  </w:style>
  <w:style w:type="character" w:customStyle="1" w:styleId="1Char">
    <w:name w:val="Επικεφαλίδα 1 Char"/>
    <w:basedOn w:val="a0"/>
    <w:link w:val="1"/>
    <w:uiPriority w:val="9"/>
    <w:rsid w:val="00FF58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ibliography"/>
    <w:basedOn w:val="a"/>
    <w:next w:val="a"/>
    <w:uiPriority w:val="37"/>
    <w:semiHidden/>
    <w:unhideWhenUsed/>
    <w:rsid w:val="00FF5844"/>
  </w:style>
  <w:style w:type="paragraph" w:customStyle="1" w:styleId="yiv7290131598msonormal">
    <w:name w:val="yiv7290131598msonormal"/>
    <w:basedOn w:val="a"/>
    <w:rsid w:val="00FF5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HTML">
    <w:name w:val="HTML Cite"/>
    <w:basedOn w:val="a0"/>
    <w:rsid w:val="00FF5844"/>
    <w:rPr>
      <w:i/>
      <w:iCs/>
    </w:rPr>
  </w:style>
  <w:style w:type="table" w:styleId="a8">
    <w:name w:val="Table Grid"/>
    <w:basedOn w:val="a1"/>
    <w:uiPriority w:val="59"/>
    <w:rsid w:val="004529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srn.com/abstract=960379" TargetMode="External"/><Relationship Id="rId18" Type="http://schemas.openxmlformats.org/officeDocument/2006/relationships/hyperlink" Target="https://www.google.gr/?gfe_rd=cr&amp;ei=qvV7V_mnD6Lb8AeWhoTICw&amp;gws_rd=ssl" TargetMode="External"/><Relationship Id="rId26" Type="http://schemas.openxmlformats.org/officeDocument/2006/relationships/hyperlink" Target="http://www.sciencedirect.com/science/article/pii/S0272775709000211" TargetMode="External"/><Relationship Id="rId39" Type="http://schemas.openxmlformats.org/officeDocument/2006/relationships/hyperlink" Target="https://yperdiavgeia.gr/search/signer_id:131986" TargetMode="External"/><Relationship Id="rId21" Type="http://schemas.openxmlformats.org/officeDocument/2006/relationships/hyperlink" Target="http://www.phil.frb.org/research-and-data/publications/business-review/2003/q4/brq403as.pdf" TargetMode="External"/><Relationship Id="rId34" Type="http://schemas.openxmlformats.org/officeDocument/2006/relationships/hyperlink" Target="http://www.statistics.gr" TargetMode="External"/><Relationship Id="rId42" Type="http://schemas.openxmlformats.org/officeDocument/2006/relationships/hyperlink" Target="http://www.fyli.gr" TargetMode="External"/><Relationship Id="rId47" Type="http://schemas.openxmlformats.org/officeDocument/2006/relationships/hyperlink" Target="http://iobe.gr/docs/research/RES_05_F_14020214_REP_GR.pdf" TargetMode="External"/><Relationship Id="rId50" Type="http://schemas.openxmlformats.org/officeDocument/2006/relationships/hyperlink" Target="http://www.iobe,gr" TargetMode="External"/><Relationship Id="rId55" Type="http://schemas.openxmlformats.org/officeDocument/2006/relationships/hyperlink" Target="http://www.didaktorika.gr" TargetMode="External"/><Relationship Id="rId63" Type="http://schemas.openxmlformats.org/officeDocument/2006/relationships/hyperlink" Target="http://www.pi-schools.gr/download/publications/epitheorisi/teyxos13/152-165.pdf" TargetMode="External"/><Relationship Id="rId68" Type="http://schemas.openxmlformats.org/officeDocument/2006/relationships/hyperlink" Target="http://www.pi-schools.gr/download/publications/epitheorisi/teyxos13/152-165.pdf" TargetMode="External"/><Relationship Id="rId76" Type="http://schemas.openxmlformats.org/officeDocument/2006/relationships/hyperlink" Target="http://www.pi-schools.gr/download/publications/epitheorisi/teyxos13/152-165.pdf" TargetMode="External"/><Relationship Id="rId84" Type="http://schemas.openxmlformats.org/officeDocument/2006/relationships/hyperlink" Target="http://www.kanep-gsee.gr/sitefiles/files/a-tomos-kef3.pdf" TargetMode="External"/><Relationship Id="rId7" Type="http://schemas.openxmlformats.org/officeDocument/2006/relationships/hyperlink" Target="http://www.sciencedirect.com/science/article/pii/S0040162598000183" TargetMode="External"/><Relationship Id="rId71" Type="http://schemas.openxmlformats.org/officeDocument/2006/relationships/hyperlink" Target="http://www.pi-schools.gr/download/publications/epitheorisi/teyxos13/152-165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enimerosi.moec.gov.cy/archeia/1/ypp3492b" TargetMode="External"/><Relationship Id="rId29" Type="http://schemas.openxmlformats.org/officeDocument/2006/relationships/hyperlink" Target="http://files.eric.ed.gov/fulltext/ED071152.pdf" TargetMode="External"/><Relationship Id="rId11" Type="http://schemas.openxmlformats.org/officeDocument/2006/relationships/hyperlink" Target="http://www.education.gov.uk/schools/teachingandlearning/curriculum%20" TargetMode="External"/><Relationship Id="rId24" Type="http://schemas.openxmlformats.org/officeDocument/2006/relationships/hyperlink" Target="https://el.wikipedia.org/wiki/&#927;&#953;&#954;&#959;&#957;&#959;&#956;&#943;&#945;_&#964;&#951;&#962;_&#917;&#955;&#955;&#940;&#948;&#945;&#962;" TargetMode="External"/><Relationship Id="rId32" Type="http://schemas.openxmlformats.org/officeDocument/2006/relationships/hyperlink" Target="http://www.esos.gr/arthra/42559" TargetMode="External"/><Relationship Id="rId37" Type="http://schemas.openxmlformats.org/officeDocument/2006/relationships/hyperlink" Target="http://www.didaktorika.gr" TargetMode="External"/><Relationship Id="rId40" Type="http://schemas.openxmlformats.org/officeDocument/2006/relationships/hyperlink" Target="http://www.pireasnet.gr/" TargetMode="External"/><Relationship Id="rId45" Type="http://schemas.openxmlformats.org/officeDocument/2006/relationships/hyperlink" Target="http://ec.europa.eu/eurostat/web/national-accounts" TargetMode="External"/><Relationship Id="rId53" Type="http://schemas.openxmlformats.org/officeDocument/2006/relationships/hyperlink" Target="http://erkyna.gr/e_docs/periodiko/dimosieyseis/paidagogika/t01-01.pdf" TargetMode="External"/><Relationship Id="rId58" Type="http://schemas.openxmlformats.org/officeDocument/2006/relationships/hyperlink" Target="http://repository.edulll.gr/edulll/bitstream/10795/3114/2/3114_Paradoteo_4.pdf" TargetMode="External"/><Relationship Id="rId66" Type="http://schemas.openxmlformats.org/officeDocument/2006/relationships/hyperlink" Target="http://www.pi-schools.gr/download/publications/epitheorisi/teyxos13/152-165.pdf" TargetMode="External"/><Relationship Id="rId74" Type="http://schemas.openxmlformats.org/officeDocument/2006/relationships/hyperlink" Target="http://www.pi-schools.gr/download/publications/epitheorisi/teyxos13/152-165.pdf" TargetMode="External"/><Relationship Id="rId79" Type="http://schemas.openxmlformats.org/officeDocument/2006/relationships/hyperlink" Target="http://www.opengov.gr/ypepth/wpcontent/" TargetMode="External"/><Relationship Id="rId87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://www.pi-schools.gr/download/publications/epitheorisi/teyxos13/152-165.pdf" TargetMode="External"/><Relationship Id="rId82" Type="http://schemas.openxmlformats.org/officeDocument/2006/relationships/hyperlink" Target="file:///C:\Users\User\Documents\ergasia%20papakonstantinou%202016\&#954;&#945;&#952;&#945;&#961;&#953;&#963;&#964;&#961;&#953;&#974;&#957;%20http:\www.et.gr\index.php\2013-01-28-14-06-23\2013-01-29-08-13-13" TargetMode="External"/><Relationship Id="rId19" Type="http://schemas.openxmlformats.org/officeDocument/2006/relationships/hyperlink" Target="http://www.economist.com/greekcrisi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ciencedirect.com/science/journal/00401625" TargetMode="External"/><Relationship Id="rId14" Type="http://schemas.openxmlformats.org/officeDocument/2006/relationships/hyperlink" Target="http://ageconsearch.umn.edu/bitstream/21575/1/sp99ma07.pdf" TargetMode="External"/><Relationship Id="rId22" Type="http://schemas.openxmlformats.org/officeDocument/2006/relationships/hyperlink" Target="http://www.pi-schools.gr/download/programs/erevnes/ax_poiot_xar_prot_deft_ekp/ekp_poiot_sx_eisig/s_1_118.pdf" TargetMode="External"/><Relationship Id="rId27" Type="http://schemas.openxmlformats.org/officeDocument/2006/relationships/hyperlink" Target="http://www.nesse.fr" TargetMode="External"/><Relationship Id="rId30" Type="http://schemas.openxmlformats.org/officeDocument/2006/relationships/hyperlink" Target="https://iea.org.uk/wp-content/uploads/2016/07/The%20Profit%20Motive%20in%20Education%20-%20Continuing%20the%20Revolution.pdf" TargetMode="External"/><Relationship Id="rId35" Type="http://schemas.openxmlformats.org/officeDocument/2006/relationships/hyperlink" Target="http://users.sch.gr/salnk/arthra/arthra29.htm" TargetMode="External"/><Relationship Id="rId43" Type="http://schemas.openxmlformats.org/officeDocument/2006/relationships/hyperlink" Target="http://www.greek" TargetMode="External"/><Relationship Id="rId48" Type="http://schemas.openxmlformats.org/officeDocument/2006/relationships/hyperlink" Target="http://edu.klimaka.gr/nomothesia/symvulia-epitropes/807-katharismos-scholikwn-monadwn-symvaseis-kathariothtas.html" TargetMode="External"/><Relationship Id="rId56" Type="http://schemas.openxmlformats.org/officeDocument/2006/relationships/hyperlink" Target="http://www.didaktorika.gr" TargetMode="External"/><Relationship Id="rId64" Type="http://schemas.openxmlformats.org/officeDocument/2006/relationships/hyperlink" Target="http://www.pi-schools.gr/download/publications/epitheorisi/teyxos13/152-165.pdf" TargetMode="External"/><Relationship Id="rId69" Type="http://schemas.openxmlformats.org/officeDocument/2006/relationships/hyperlink" Target="http://www.pi-schools.gr/download/publications/epitheorisi/teyxos13/152-165.pdf" TargetMode="External"/><Relationship Id="rId77" Type="http://schemas.openxmlformats.org/officeDocument/2006/relationships/hyperlink" Target="http://www.pi-schools.gr/download/publications/epitheorisi/teyxos13/152-165.pdf" TargetMode="External"/><Relationship Id="rId8" Type="http://schemas.openxmlformats.org/officeDocument/2006/relationships/hyperlink" Target="http://www.sciencedirect.com/science/article/pii/S0040162598000183" TargetMode="External"/><Relationship Id="rId51" Type="http://schemas.openxmlformats.org/officeDocument/2006/relationships/hyperlink" Target="http://www.kanepgsee.gr" TargetMode="External"/><Relationship Id="rId72" Type="http://schemas.openxmlformats.org/officeDocument/2006/relationships/hyperlink" Target="http://www.pi-schools.gr/download/publications/epitheorisi/teyxos13/152-165.pdf" TargetMode="External"/><Relationship Id="rId80" Type="http://schemas.openxmlformats.org/officeDocument/2006/relationships/hyperlink" Target="http://www.minfin.gr/?q=el/content/%CE%BA%CF%81%CE%B1%CF%84%CE%B9%CE%BA%CF%8C%CF%82-%CF%80%CF%81%CE%BF%CF%8B%CF%80%CE%BF%CE%BB%CE%BF%CE%B3%CE%B9%CF%83%CE%BC%CF%8C%CF%82-2015" TargetMode="External"/><Relationship Id="rId85" Type="http://schemas.openxmlformats.org/officeDocument/2006/relationships/hyperlink" Target="http://www.didaktorika.gr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efep-project.eu/index1.php" TargetMode="External"/><Relationship Id="rId17" Type="http://schemas.openxmlformats.org/officeDocument/2006/relationships/hyperlink" Target="https://www.google.gr/?gfe_rd=cr&amp;ei=qvV7V_mnD6Lb8AeWhoTICw&amp;gws_rd=ssl" TargetMode="External"/><Relationship Id="rId25" Type="http://schemas.openxmlformats.org/officeDocument/2006/relationships/hyperlink" Target="https://www.iky.gr/el" TargetMode="External"/><Relationship Id="rId33" Type="http://schemas.openxmlformats.org/officeDocument/2006/relationships/hyperlink" Target="http://www.eurostat.gr" TargetMode="External"/><Relationship Id="rId38" Type="http://schemas.openxmlformats.org/officeDocument/2006/relationships/hyperlink" Target="https://yperdiavgeia.gr/search/signer_id:131986" TargetMode="External"/><Relationship Id="rId46" Type="http://schemas.openxmlformats.org/officeDocument/2006/relationships/hyperlink" Target="http://www.taekpaideutika.gr/ekp_101-102/05.pdf" TargetMode="External"/><Relationship Id="rId59" Type="http://schemas.openxmlformats.org/officeDocument/2006/relationships/hyperlink" Target="http://www.pi-schools.gr/download/publications/epitheorisi/teyxos13/152-165.pdf" TargetMode="External"/><Relationship Id="rId67" Type="http://schemas.openxmlformats.org/officeDocument/2006/relationships/hyperlink" Target="http://www.pi-schools.gr/download/publications/epitheorisi/teyxos13/152-165.pdf" TargetMode="External"/><Relationship Id="rId20" Type="http://schemas.openxmlformats.org/officeDocument/2006/relationships/hyperlink" Target="http://www.jsse.org/2002/2002-2/pdf/bousiou-ua-greece-2-2002.pdf" TargetMode="External"/><Relationship Id="rId41" Type="http://schemas.openxmlformats.org/officeDocument/2006/relationships/hyperlink" Target="https://yperdiavgeia.gr/search/signer_id:131986" TargetMode="External"/><Relationship Id="rId54" Type="http://schemas.openxmlformats.org/officeDocument/2006/relationships/hyperlink" Target="http://www.didaktorika.gr" TargetMode="External"/><Relationship Id="rId62" Type="http://schemas.openxmlformats.org/officeDocument/2006/relationships/hyperlink" Target="http://www.pi-schools.gr/download/publications/epitheorisi/teyxos13/152-165.pdf" TargetMode="External"/><Relationship Id="rId70" Type="http://schemas.openxmlformats.org/officeDocument/2006/relationships/hyperlink" Target="http://www.pi-schools.gr/download/publications/epitheorisi/teyxos13/152-165.pdf" TargetMode="External"/><Relationship Id="rId75" Type="http://schemas.openxmlformats.org/officeDocument/2006/relationships/hyperlink" Target="http://www.pi-schools.gr/download/publications/epitheorisi/teyxos13/152-165.pdf" TargetMode="External"/><Relationship Id="rId83" Type="http://schemas.openxmlformats.org/officeDocument/2006/relationships/hyperlink" Target="http://www.et.gr/index.php/2013-01-28-14-06-23/2013-01-29-08-13-13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sciencedirect.com/science/article/pii/S0040162598000183" TargetMode="External"/><Relationship Id="rId15" Type="http://schemas.openxmlformats.org/officeDocument/2006/relationships/hyperlink" Target="http://eclass.aspete.gr/modules/document/file.php/EPPAIK298/P.I.-katsaros_schoolmanagent.pdf" TargetMode="External"/><Relationship Id="rId23" Type="http://schemas.openxmlformats.org/officeDocument/2006/relationships/hyperlink" Target="http://www.slideshare.net/ssuser46f67c/ss-42146113" TargetMode="External"/><Relationship Id="rId28" Type="http://schemas.openxmlformats.org/officeDocument/2006/relationships/hyperlink" Target="http://dx.doi.org/10.1787/9789264119581-en%20" TargetMode="External"/><Relationship Id="rId36" Type="http://schemas.openxmlformats.org/officeDocument/2006/relationships/hyperlink" Target="http://www.kemel.gr/sites/default/files/files/vossos_hrimatodotika_programmata_6.2016.pdf" TargetMode="External"/><Relationship Id="rId49" Type="http://schemas.openxmlformats.org/officeDocument/2006/relationships/hyperlink" Target="http://www.inedivim.gr/sxolikesepitropes" TargetMode="External"/><Relationship Id="rId57" Type="http://schemas.openxmlformats.org/officeDocument/2006/relationships/hyperlink" Target="http://dx.doi.org./10.1787/9789264096660-en" TargetMode="External"/><Relationship Id="rId10" Type="http://schemas.openxmlformats.org/officeDocument/2006/relationships/hyperlink" Target="http://www.sciencedirect.com/science/journal/00401625/58/3" TargetMode="External"/><Relationship Id="rId31" Type="http://schemas.openxmlformats.org/officeDocument/2006/relationships/hyperlink" Target="http://www.el.wikibooks.org" TargetMode="External"/><Relationship Id="rId44" Type="http://schemas.openxmlformats.org/officeDocument/2006/relationships/hyperlink" Target="http://www.gsae.edu.gr/el/european-union/eurydice-eurybase/809-eurydice" TargetMode="External"/><Relationship Id="rId52" Type="http://schemas.openxmlformats.org/officeDocument/2006/relationships/hyperlink" Target="http://kemel.gr/articles/odigos-syntaxis-business-plan-gia-nea-epiheirisi" TargetMode="External"/><Relationship Id="rId60" Type="http://schemas.openxmlformats.org/officeDocument/2006/relationships/hyperlink" Target="http://www.pi-schools.gr/download/publications/epitheorisi/teyxos13/152-165.pdf" TargetMode="External"/><Relationship Id="rId65" Type="http://schemas.openxmlformats.org/officeDocument/2006/relationships/hyperlink" Target="http://www.pi-schools.gr/download/publications/epitheorisi/teyxos13/152-165.pdf" TargetMode="External"/><Relationship Id="rId73" Type="http://schemas.openxmlformats.org/officeDocument/2006/relationships/hyperlink" Target="http://www.pi-schools.gr/download/publications/epitheorisi/teyxos13/152-165.pdf" TargetMode="External"/><Relationship Id="rId78" Type="http://schemas.openxmlformats.org/officeDocument/2006/relationships/hyperlink" Target="https://www.minedu.gov.gr/eidiseis/20117-05-05-16-tropologia-gefyra-gia-tin-epaggelmatiki-ekpaidefsi%20" TargetMode="External"/><Relationship Id="rId81" Type="http://schemas.openxmlformats.org/officeDocument/2006/relationships/hyperlink" Target="http://www.minedu.gov.gr/to-ypoyrgeio/proupologismos/17302-2015-2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9B963-8D10-40BA-95A7-0AEF58C23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18</Pages>
  <Words>9863</Words>
  <Characters>53266</Characters>
  <Application>Microsoft Office Word</Application>
  <DocSecurity>0</DocSecurity>
  <Lines>443</Lines>
  <Paragraphs>126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</dc:creator>
  <cp:lastModifiedBy>GPAPAKO</cp:lastModifiedBy>
  <cp:revision>5</cp:revision>
  <dcterms:created xsi:type="dcterms:W3CDTF">2017-04-22T10:20:00Z</dcterms:created>
  <dcterms:modified xsi:type="dcterms:W3CDTF">2017-05-24T10:07:00Z</dcterms:modified>
</cp:coreProperties>
</file>