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2C4" w:rsidRPr="00BD42C4" w:rsidRDefault="00BD42C4" w:rsidP="00BD4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bookmarkStart w:id="0" w:name="_GoBack"/>
      <w:bookmarkEnd w:id="0"/>
    </w:p>
    <w:p w:rsidR="00BD42C4" w:rsidRPr="00BD42C4" w:rsidRDefault="00BD42C4" w:rsidP="00BD42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proofErr w:type="spellStart"/>
      <w:r w:rsidRPr="00BD42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 και Οπτικοί Πολιτισμοί της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Τεχνοεπιστήμης</w:t>
      </w:r>
      <w:proofErr w:type="spellEnd"/>
    </w:p>
    <w:p w:rsidR="00BD42C4" w:rsidRPr="00BD42C4" w:rsidRDefault="00BD42C4" w:rsidP="00BD42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Ανάλυση έργων με εργαλεία ιστορίας της τέχνης και STS</w:t>
      </w:r>
    </w:p>
    <w:p w:rsidR="00BD42C4" w:rsidRPr="00BD42C4" w:rsidRDefault="00BD42C4" w:rsidP="00BD4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 μάθημα εξετάζει τη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ως πεδίο συνάντησης της τέχνης, της επιστήμης και της τεχνολογίας, δίνοντας έμφαση στον ρόλο της εικόνας, των δεδομένων, των υλικών, των εργαστηριακών πρακτικών και των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τεχνοεπιστημονικών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υποδομών στην παραγωγή γνώσης. Μέσα από ιστορικές αναδρομές και σύγχρονα έργα, οι φοιτήτριες και οι φοιτητές θα μελετήσουν πώς η εικόνα λειτουργεί ως εργαλείο τεκμηρίωσης, κριτικής και δημόσιας διαπραγμάτευσης της γνώσης.</w:t>
      </w:r>
    </w:p>
    <w:p w:rsidR="00BD42C4" w:rsidRPr="00BD42C4" w:rsidRDefault="00BD42C4" w:rsidP="000A3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 μάθημα συνδυάζει την ιστορία της τέχνης με βασικές έννοιες των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Science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and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Technology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Studies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ώστε οι φοιτήτριες και οι φοιτητές να μπορούν να αναλύουν έργα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ως </w:t>
      </w:r>
      <w:r w:rsidR="004B5641" w:rsidRP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πρακτικές όπου η οπτική εμπειρία, η υλικότητα και η </w:t>
      </w:r>
      <w:proofErr w:type="spellStart"/>
      <w:r w:rsidR="004B5641" w:rsidRP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>κοινωνικοτεχνική</w:t>
      </w:r>
      <w:proofErr w:type="spellEnd"/>
      <w:r w:rsidR="004B5641" w:rsidRP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διάσταση της γνώσης διαμορφώνονται από κοινού.</w:t>
      </w: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Ιδιαίτερη έμφαση δίνεται στη σχέση ανάμεσα στις ιστορικές μορφές εικόνας και γνώσης </w:t>
      </w:r>
      <w:r w:rsid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- </w:t>
      </w: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όπως η χαρτογραφία, η ανατομία, η φυσική ιστορία, η μικροσκοπία, η στατιστική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οπτικοποίηση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η φωτογραφία</w:t>
      </w:r>
      <w:r w:rsid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-</w:t>
      </w: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στις σύγχρονες καλλιτεχνικές πρακτικές που εμπλέκουν τη βιοτεχνολογία, το περιβάλλον, τα δεδομένα, τη μηχανική όραση, την τεχνητή νοημοσύνη, το σώμα και τις τεχνολογίες αντίληψης.</w:t>
      </w:r>
      <w:r w:rsid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621617" w:rsidRDefault="00402F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>
        <w:rPr>
          <w:rFonts w:ascii="Times New Roman" w:eastAsia="Times New Roman" w:hAnsi="Times New Roman"/>
          <w:b/>
          <w:sz w:val="48"/>
        </w:rPr>
        <w:t>Βιβλιογραφία</w:t>
      </w:r>
    </w:p>
    <w:p w:rsidR="00621617" w:rsidRDefault="00402F44">
      <w:pPr>
        <w:keepNext/>
        <w:keepLines/>
        <w:spacing w:before="100" w:after="80" w:line="240" w:lineRule="auto"/>
      </w:pPr>
      <w:r>
        <w:rPr>
          <w:rFonts w:ascii="Times New Roman" w:eastAsia="Times New Roman" w:hAnsi="Times New Roman"/>
          <w:b/>
          <w:sz w:val="24"/>
        </w:rPr>
        <w:t>Βασικό εγχειρίδιο</w:t>
      </w:r>
    </w:p>
    <w:p w:rsidR="00621617" w:rsidRDefault="00402F44">
      <w:pPr>
        <w:keepLines/>
        <w:spacing w:after="80" w:line="240" w:lineRule="auto"/>
      </w:pPr>
      <w:r>
        <w:rPr>
          <w:rFonts w:ascii="Times New Roman" w:eastAsia="Times New Roman" w:hAnsi="Times New Roman"/>
          <w:sz w:val="24"/>
        </w:rPr>
        <w:t xml:space="preserve">Γέμτου, Ελένη. </w:t>
      </w:r>
      <w:r>
        <w:rPr>
          <w:rFonts w:ascii="Times New Roman" w:eastAsia="Times New Roman" w:hAnsi="Times New Roman"/>
          <w:i/>
          <w:sz w:val="24"/>
        </w:rPr>
        <w:t>Εικόνα, Τέχνη και Γνώση: Από τη μεσαιωνική χαρτογραφία στη σύγχρονη SciArt</w:t>
      </w:r>
      <w:r>
        <w:rPr>
          <w:rFonts w:ascii="Times New Roman" w:eastAsia="Times New Roman" w:hAnsi="Times New Roman"/>
          <w:sz w:val="24"/>
        </w:rPr>
        <w:t>. Επίκεντρο, 2026.</w:t>
      </w:r>
    </w:p>
    <w:p w:rsidR="00621617" w:rsidRDefault="00402F44">
      <w:pPr>
        <w:keepLines/>
        <w:spacing w:after="100" w:line="240" w:lineRule="auto"/>
      </w:pPr>
      <w:r>
        <w:rPr>
          <w:rFonts w:ascii="Times New Roman" w:eastAsia="Times New Roman" w:hAnsi="Times New Roman"/>
          <w:sz w:val="24"/>
        </w:rPr>
        <w:t xml:space="preserve">Το βιβλίο διανέμεται ως βασικό εγχειρίδιο του μαθήματος </w:t>
      </w:r>
      <w:r>
        <w:rPr>
          <w:rFonts w:ascii="Times New Roman" w:eastAsia="Times New Roman" w:hAnsi="Times New Roman"/>
          <w:sz w:val="24"/>
        </w:rPr>
        <w:t>(κωδικός Εύδοξος 153588709). Η συμπληρωματική ενδεικτική βιβλιογραφία παρατίθεται παρακάτω, κάτω από κάθε μάθημα.</w:t>
      </w:r>
    </w:p>
    <w:p w:rsidR="00BD42C4" w:rsidRPr="00BD42C4" w:rsidRDefault="00BD42C4" w:rsidP="00BD42C4">
      <w:pPr>
        <w:keepNext/>
        <w:pageBreakBefore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lastRenderedPageBreak/>
        <w:t>Πρόγραμμα μαθημάτων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1. Τι είναι η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; Εικόνα, γνώση και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τεχνοεπιστήμη</w:t>
      </w:r>
      <w:proofErr w:type="spellEnd"/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Εισαγωγή στη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ως πεδίο συνάντησης της τέχνης, της επιστήμης και της τεχνολογίας. Θα παρουσιαστεί η έννοια της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τεχνοεπιστήμης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θα συζητηθεί ο τρόπος με τον οποίο η εικόνα μπορεί να λειτουργήσει ως εργαλείο παραγωγής και δημόσιας διαπραγμάτευσης της γνώσης. Θα εισαχθούν βασικές έννοιες των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Science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and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Technology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Studies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όπως εγγραφή,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οπτικοποίηση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, συν-παραγωγή, δίκτυο δρώντων και τεκμήριο.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Wilson, Stephen. </w:t>
      </w:r>
      <w:r>
        <w:rPr>
          <w:rFonts w:ascii="Times New Roman" w:eastAsia="Times New Roman" w:hAnsi="Times New Roman"/>
          <w:i/>
          <w:sz w:val="21"/>
        </w:rPr>
        <w:t xml:space="preserve">Art + Science Now: How Scientific Research and Technological Innovation Are Becoming Key </w:t>
      </w:r>
      <w:r>
        <w:rPr>
          <w:rFonts w:ascii="Times New Roman" w:eastAsia="Times New Roman" w:hAnsi="Times New Roman"/>
          <w:i/>
          <w:sz w:val="21"/>
        </w:rPr>
        <w:t>to 21st-Century Aesthetics</w:t>
      </w:r>
      <w:r>
        <w:rPr>
          <w:rFonts w:ascii="Times New Roman" w:eastAsia="Times New Roman" w:hAnsi="Times New Roman"/>
          <w:sz w:val="21"/>
        </w:rPr>
        <w:t>. Thames &amp; Hudson, 2010.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Ede, Siân. </w:t>
      </w:r>
      <w:r>
        <w:rPr>
          <w:rFonts w:ascii="Times New Roman" w:eastAsia="Times New Roman" w:hAnsi="Times New Roman"/>
          <w:i/>
          <w:sz w:val="21"/>
        </w:rPr>
        <w:t>Art and Science</w:t>
      </w:r>
      <w:r>
        <w:rPr>
          <w:rFonts w:ascii="Times New Roman" w:eastAsia="Times New Roman" w:hAnsi="Times New Roman"/>
          <w:sz w:val="21"/>
        </w:rPr>
        <w:t>. I.B. Tauris, 2005.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Jones, Caroline A., and Peter Galison, eds. </w:t>
      </w:r>
      <w:r>
        <w:rPr>
          <w:rFonts w:ascii="Times New Roman" w:eastAsia="Times New Roman" w:hAnsi="Times New Roman"/>
          <w:i/>
          <w:sz w:val="21"/>
        </w:rPr>
        <w:t>Picturing Science, Producing Art</w:t>
      </w:r>
      <w:r>
        <w:rPr>
          <w:rFonts w:ascii="Times New Roman" w:eastAsia="Times New Roman" w:hAnsi="Times New Roman"/>
          <w:sz w:val="21"/>
        </w:rPr>
        <w:t>. Routledge, 1998.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Latour, Bruno. </w:t>
      </w:r>
      <w:r>
        <w:rPr>
          <w:rFonts w:ascii="Times New Roman" w:eastAsia="Times New Roman" w:hAnsi="Times New Roman"/>
          <w:i/>
          <w:sz w:val="21"/>
        </w:rPr>
        <w:t>Reassembling the Social: An Introduction to Acto</w:t>
      </w:r>
      <w:r>
        <w:rPr>
          <w:rFonts w:ascii="Times New Roman" w:eastAsia="Times New Roman" w:hAnsi="Times New Roman"/>
          <w:i/>
          <w:sz w:val="21"/>
        </w:rPr>
        <w:t>r-Network-Theory</w:t>
      </w:r>
      <w:r>
        <w:rPr>
          <w:rFonts w:ascii="Times New Roman" w:eastAsia="Times New Roman" w:hAnsi="Times New Roman"/>
          <w:sz w:val="21"/>
        </w:rPr>
        <w:t>. Oxford University Press, 2005.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2. Η εικόνα ως γνώση: από τη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mappa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mundi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στη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SciArt</w:t>
      </w:r>
      <w:proofErr w:type="spellEnd"/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ενότητα εξετάζει ιστορικές μορφές εικόνας που οργανώνουν τον κόσμο και τη γνώση, από τους μεσαιωνικούς χάρτες και τα T-O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diagrams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έως τις σύγχρονες χαρτογραφήσεις και τις περιβαλλοντικές ή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τεκμηριωτικές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πρακτικές της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Θα συζητηθεί πώς οι εικόνες παράγουν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κοσμοεικόνες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άλλοτε θεολογικές, άλλοτε επιστημονικές, πολιτικές, περιβαλλοντικές ή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τεχνοεπιστημονικές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Παράλληλα, θα γίνει σύνδεση με περιόδους της ιστορίας της τέχνης όπου η επιστημονική γνώση επηρέασε καθοριστικά τη μορφή και την καλλιτεχνική αντίληψη, όπως στον ιμπρεσιονισμό, τον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Σεζάν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, τον κυβισμό και τον σουρεαλισμό.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Edson, Evelyn. </w:t>
      </w:r>
      <w:r>
        <w:rPr>
          <w:rFonts w:ascii="Times New Roman" w:eastAsia="Times New Roman" w:hAnsi="Times New Roman"/>
          <w:i/>
          <w:sz w:val="21"/>
        </w:rPr>
        <w:t>Mapping Time and Space: How Medieval Ma</w:t>
      </w:r>
      <w:r>
        <w:rPr>
          <w:rFonts w:ascii="Times New Roman" w:eastAsia="Times New Roman" w:hAnsi="Times New Roman"/>
          <w:i/>
          <w:sz w:val="21"/>
        </w:rPr>
        <w:t>pmakers Viewed Their World</w:t>
      </w:r>
      <w:r>
        <w:rPr>
          <w:rFonts w:ascii="Times New Roman" w:eastAsia="Times New Roman" w:hAnsi="Times New Roman"/>
          <w:sz w:val="21"/>
        </w:rPr>
        <w:t>. British Library, 1997.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Woodward, David, ed. </w:t>
      </w:r>
      <w:r>
        <w:rPr>
          <w:rFonts w:ascii="Times New Roman" w:eastAsia="Times New Roman" w:hAnsi="Times New Roman"/>
          <w:i/>
          <w:sz w:val="21"/>
        </w:rPr>
        <w:t>Art and Cartography: Six Historical Essays</w:t>
      </w:r>
      <w:r>
        <w:rPr>
          <w:rFonts w:ascii="Times New Roman" w:eastAsia="Times New Roman" w:hAnsi="Times New Roman"/>
          <w:sz w:val="21"/>
        </w:rPr>
        <w:t>. University of Chicago Press, 1987.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Kemp, Martin. </w:t>
      </w:r>
      <w:r>
        <w:rPr>
          <w:rFonts w:ascii="Times New Roman" w:eastAsia="Times New Roman" w:hAnsi="Times New Roman"/>
          <w:i/>
          <w:sz w:val="21"/>
        </w:rPr>
        <w:t>Visualizations: The Nature Book of Art and Science</w:t>
      </w:r>
      <w:r>
        <w:rPr>
          <w:rFonts w:ascii="Times New Roman" w:eastAsia="Times New Roman" w:hAnsi="Times New Roman"/>
          <w:sz w:val="21"/>
        </w:rPr>
        <w:t>. Oxford University Press, 2000.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>Crary, J</w:t>
      </w:r>
      <w:r>
        <w:rPr>
          <w:rFonts w:ascii="Times New Roman" w:eastAsia="Times New Roman" w:hAnsi="Times New Roman"/>
          <w:sz w:val="21"/>
        </w:rPr>
        <w:t xml:space="preserve">onathan. </w:t>
      </w:r>
      <w:r>
        <w:rPr>
          <w:rFonts w:ascii="Times New Roman" w:eastAsia="Times New Roman" w:hAnsi="Times New Roman"/>
          <w:i/>
          <w:sz w:val="21"/>
        </w:rPr>
        <w:t>Techniques of the Observer: On Vision and Modernity in the Nineteenth Century</w:t>
      </w:r>
      <w:r>
        <w:rPr>
          <w:rFonts w:ascii="Times New Roman" w:eastAsia="Times New Roman" w:hAnsi="Times New Roman"/>
          <w:sz w:val="21"/>
        </w:rPr>
        <w:t>. MIT Press, 1990.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3. Σώμα, ανατομία και καλλιτεχνική παρέμβαση</w:t>
      </w:r>
    </w:p>
    <w:p w:rsidR="004B5641" w:rsidRDefault="00BD42C4" w:rsidP="004B5641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Η ενότητα εστιάζει στο σώμα ως αντικείμενο γνώσης</w:t>
      </w:r>
      <w:r w:rsid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και καλλιτεχνικής επαναδιαπραγμάτευσης. Από τα ανατομικά σχέδια του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Leonardo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τον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Vesalius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έως την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Orlan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τον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Stelarc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τις σύγχρονες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μεταανθρωπιστικές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πρακτικές, </w:t>
      </w:r>
      <w:r w:rsidR="004B5641" w:rsidRP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θα εξεταστεί πώς το σώμα γίνεται πεδίο καλλιτεχνικής και </w:t>
      </w:r>
      <w:proofErr w:type="spellStart"/>
      <w:r w:rsidR="004B5641" w:rsidRP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>τεχνοεπιστημονικής</w:t>
      </w:r>
      <w:proofErr w:type="spellEnd"/>
      <w:r w:rsidR="004B5641" w:rsidRP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παρέμβασης, μέσα από το οποίο αναδιαμορφώνονται η εικόνα, η εμπειρία και η πολιτική του ανθρώπινου υποκειμένου.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Kemp, Martin, and Marina Wallace. </w:t>
      </w:r>
      <w:r>
        <w:rPr>
          <w:rFonts w:ascii="Times New Roman" w:eastAsia="Times New Roman" w:hAnsi="Times New Roman"/>
          <w:i/>
          <w:sz w:val="21"/>
        </w:rPr>
        <w:t>Spectacular Bodies: The Art and Science of the Human Body from Leonardo to Now</w:t>
      </w:r>
      <w:r>
        <w:rPr>
          <w:rFonts w:ascii="Times New Roman" w:eastAsia="Times New Roman" w:hAnsi="Times New Roman"/>
          <w:sz w:val="21"/>
        </w:rPr>
        <w:t>. Hayward Gallery, 2</w:t>
      </w:r>
      <w:r>
        <w:rPr>
          <w:rFonts w:ascii="Times New Roman" w:eastAsia="Times New Roman" w:hAnsi="Times New Roman"/>
          <w:sz w:val="21"/>
        </w:rPr>
        <w:t>000.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Sawday, Jonathan. </w:t>
      </w:r>
      <w:r>
        <w:rPr>
          <w:rFonts w:ascii="Times New Roman" w:eastAsia="Times New Roman" w:hAnsi="Times New Roman"/>
          <w:i/>
          <w:sz w:val="21"/>
        </w:rPr>
        <w:t>The Body Emblazoned: Dissection and the Human Body in Renaissance Culture</w:t>
      </w:r>
      <w:r>
        <w:rPr>
          <w:rFonts w:ascii="Times New Roman" w:eastAsia="Times New Roman" w:hAnsi="Times New Roman"/>
          <w:sz w:val="21"/>
        </w:rPr>
        <w:t>. Routledge, 1995.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Jones, Amelia. </w:t>
      </w:r>
      <w:r>
        <w:rPr>
          <w:rFonts w:ascii="Times New Roman" w:eastAsia="Times New Roman" w:hAnsi="Times New Roman"/>
          <w:i/>
          <w:sz w:val="21"/>
        </w:rPr>
        <w:t>Body Art/Performing the Subject</w:t>
      </w:r>
      <w:r>
        <w:rPr>
          <w:rFonts w:ascii="Times New Roman" w:eastAsia="Times New Roman" w:hAnsi="Times New Roman"/>
          <w:sz w:val="21"/>
        </w:rPr>
        <w:t>. University of Minnesota Press, 1998.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Smith, Marquard, ed. </w:t>
      </w:r>
      <w:r>
        <w:rPr>
          <w:rFonts w:ascii="Times New Roman" w:eastAsia="Times New Roman" w:hAnsi="Times New Roman"/>
          <w:i/>
          <w:sz w:val="21"/>
        </w:rPr>
        <w:t>Stelarc: The Monograph</w:t>
      </w:r>
      <w:r>
        <w:rPr>
          <w:rFonts w:ascii="Times New Roman" w:eastAsia="Times New Roman" w:hAnsi="Times New Roman"/>
          <w:sz w:val="21"/>
        </w:rPr>
        <w:t xml:space="preserve">. MIT Press, </w:t>
      </w:r>
      <w:r>
        <w:rPr>
          <w:rFonts w:ascii="Times New Roman" w:eastAsia="Times New Roman" w:hAnsi="Times New Roman"/>
          <w:sz w:val="21"/>
        </w:rPr>
        <w:t>2005.</w:t>
      </w:r>
    </w:p>
    <w:p w:rsidR="00BD42C4" w:rsidRPr="00BD42C4" w:rsidRDefault="00BD42C4" w:rsidP="004B5641">
      <w:pPr>
        <w:keepNext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4.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BioArt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: ζωή, εργαστήριο και βιοτεχνολογική εικόνα</w:t>
      </w:r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ενότητα παρουσιάζει τη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BioArt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ως καλλιτεχνικό πεδίο όπου η ζωή γίνεται υλικό, μέσο και αντικείμενο καλλιτεχνικής και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τεχνοεπιστημονικής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έρευνας. Θα εξεταστούν έργα των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Joe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Davis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Eduardo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Kac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SymbioticA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Tissue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Culture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&amp;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Project, με έμφαση στο εργαστήριο ως χώρο παραγωγής εικόνων, οργανισμών, τεκμηρίων και ηθικών ερωτημάτων. Η συζήτηση θα συνδεθεί με έννοιες όπως το πειραματικό σύστημα, το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επιστημικό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αντικείμενο, 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βιοπολιτική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η υλικότητα της γνώσης.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Kac, Eduardo, ed. </w:t>
      </w:r>
      <w:r>
        <w:rPr>
          <w:rFonts w:ascii="Times New Roman" w:eastAsia="Times New Roman" w:hAnsi="Times New Roman"/>
          <w:i/>
          <w:sz w:val="21"/>
        </w:rPr>
        <w:t>Signs of Life: Bio Art and Beyond</w:t>
      </w:r>
      <w:r>
        <w:rPr>
          <w:rFonts w:ascii="Times New Roman" w:eastAsia="Times New Roman" w:hAnsi="Times New Roman"/>
          <w:sz w:val="21"/>
        </w:rPr>
        <w:t>. MIT Press, 2007.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Reichle, Ingeborg. </w:t>
      </w:r>
      <w:r>
        <w:rPr>
          <w:rFonts w:ascii="Times New Roman" w:eastAsia="Times New Roman" w:hAnsi="Times New Roman"/>
          <w:i/>
          <w:sz w:val="21"/>
        </w:rPr>
        <w:t>Art in the Age of Technoscience: Genetic Engineering, Robotics, and Artificial Life in Contemporary Art</w:t>
      </w:r>
      <w:r>
        <w:rPr>
          <w:rFonts w:ascii="Times New Roman" w:eastAsia="Times New Roman" w:hAnsi="Times New Roman"/>
          <w:sz w:val="21"/>
        </w:rPr>
        <w:t>. Springer Vienna, 200</w:t>
      </w:r>
      <w:r>
        <w:rPr>
          <w:rFonts w:ascii="Times New Roman" w:eastAsia="Times New Roman" w:hAnsi="Times New Roman"/>
          <w:sz w:val="21"/>
        </w:rPr>
        <w:t>9.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Mitchell, Robert E. </w:t>
      </w:r>
      <w:r>
        <w:rPr>
          <w:rFonts w:ascii="Times New Roman" w:eastAsia="Times New Roman" w:hAnsi="Times New Roman"/>
          <w:i/>
          <w:sz w:val="21"/>
        </w:rPr>
        <w:t>Bioart and the Vitality of Media</w:t>
      </w:r>
      <w:r>
        <w:rPr>
          <w:rFonts w:ascii="Times New Roman" w:eastAsia="Times New Roman" w:hAnsi="Times New Roman"/>
          <w:sz w:val="21"/>
        </w:rPr>
        <w:t>. University of Washington Press, 2010.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Myers, William. </w:t>
      </w:r>
      <w:r>
        <w:rPr>
          <w:rFonts w:ascii="Times New Roman" w:eastAsia="Times New Roman" w:hAnsi="Times New Roman"/>
          <w:i/>
          <w:sz w:val="21"/>
        </w:rPr>
        <w:t>Bio Art: Altered Realities</w:t>
      </w:r>
      <w:r>
        <w:rPr>
          <w:rFonts w:ascii="Times New Roman" w:eastAsia="Times New Roman" w:hAnsi="Times New Roman"/>
          <w:sz w:val="21"/>
        </w:rPr>
        <w:t>. Thames &amp; Hudson, 2015.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5. Γενετική πληροφορία, ταυτότητα και επιτήρηση</w:t>
      </w:r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ενότητα εξετάζει τη σχέση ανάμεσα στη γενετική πληροφορία, την ταυτότητα, την επιτήρηση και την καλλιτεχνική αναπαράσταση. Μέσα από έργα όπως το </w:t>
      </w:r>
      <w:proofErr w:type="spellStart"/>
      <w:r w:rsidRPr="00BD42C4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Stranger</w:t>
      </w:r>
      <w:proofErr w:type="spellEnd"/>
      <w:r w:rsidRPr="00BD42C4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Visions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Heather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Dewey-Hagborg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θα συζητηθεί πώς το DNA μετατρέπεται σε εικόνα, υπόθεση, τεκμήριο ή φαντασιακή ανακατασκευή του προσώπου. Η ενότητα θα θέσει ερωτήματα για τη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βιοπληροφορία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δεδομενοποίηση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του σώματος, την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ιδιωτικότητα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τις κοινωνικές χρήσεις της γενετικής γνώσης.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Anker, Suzanne, and Dorothy Nelkin. </w:t>
      </w:r>
      <w:r>
        <w:rPr>
          <w:rFonts w:ascii="Times New Roman" w:eastAsia="Times New Roman" w:hAnsi="Times New Roman"/>
          <w:i/>
          <w:sz w:val="21"/>
        </w:rPr>
        <w:t>The Molecular Gaze: Art in the Genetic Age</w:t>
      </w:r>
      <w:r>
        <w:rPr>
          <w:rFonts w:ascii="Times New Roman" w:eastAsia="Times New Roman" w:hAnsi="Times New Roman"/>
          <w:sz w:val="21"/>
        </w:rPr>
        <w:t>. Cold Spri</w:t>
      </w:r>
      <w:r>
        <w:rPr>
          <w:rFonts w:ascii="Times New Roman" w:eastAsia="Times New Roman" w:hAnsi="Times New Roman"/>
          <w:sz w:val="21"/>
        </w:rPr>
        <w:t>ng Harbor Laboratory Press, 2004.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Nelkin, Dorothy, and M. Susan Lindee. </w:t>
      </w:r>
      <w:r>
        <w:rPr>
          <w:rFonts w:ascii="Times New Roman" w:eastAsia="Times New Roman" w:hAnsi="Times New Roman"/>
          <w:i/>
          <w:sz w:val="21"/>
        </w:rPr>
        <w:t>The DNA Mystique: The Gene as a Cultural Icon</w:t>
      </w:r>
      <w:r>
        <w:rPr>
          <w:rFonts w:ascii="Times New Roman" w:eastAsia="Times New Roman" w:hAnsi="Times New Roman"/>
          <w:sz w:val="21"/>
        </w:rPr>
        <w:t>. Revised edition. University of Michigan Press, 2004.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Reardon, Jenny. </w:t>
      </w:r>
      <w:r>
        <w:rPr>
          <w:rFonts w:ascii="Times New Roman" w:eastAsia="Times New Roman" w:hAnsi="Times New Roman"/>
          <w:i/>
          <w:sz w:val="21"/>
        </w:rPr>
        <w:t>Race to the Finish: Identity and Governance in an Age of Genomics</w:t>
      </w:r>
      <w:r>
        <w:rPr>
          <w:rFonts w:ascii="Times New Roman" w:eastAsia="Times New Roman" w:hAnsi="Times New Roman"/>
          <w:sz w:val="21"/>
        </w:rPr>
        <w:t xml:space="preserve">. </w:t>
      </w:r>
      <w:r>
        <w:rPr>
          <w:rFonts w:ascii="Times New Roman" w:eastAsia="Times New Roman" w:hAnsi="Times New Roman"/>
          <w:sz w:val="21"/>
        </w:rPr>
        <w:t>Princeton University Press, 2005.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Gates, Kelly A. </w:t>
      </w:r>
      <w:r>
        <w:rPr>
          <w:rFonts w:ascii="Times New Roman" w:eastAsia="Times New Roman" w:hAnsi="Times New Roman"/>
          <w:i/>
          <w:sz w:val="21"/>
        </w:rPr>
        <w:t>Our Biometric Future: Facial Recognition Technology and the Culture of Surveillance</w:t>
      </w:r>
      <w:r>
        <w:rPr>
          <w:rFonts w:ascii="Times New Roman" w:eastAsia="Times New Roman" w:hAnsi="Times New Roman"/>
          <w:sz w:val="21"/>
        </w:rPr>
        <w:t>. New York University Press, 2011.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6. Περιβαλλοντική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: οικολογία, κλίμα και δημόσια γνώση</w:t>
      </w:r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ενότητα εστιάζει σε έργα που μετατρέπουν την περιβαλλοντική κρίση σε αισθητή, δημόσια και πολιτική εμπειρία. Θα παρουσιαστούν έργα της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Agnes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Denes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των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Helen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Mayer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Harrison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Newton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Harrison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του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Mel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Chin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του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Greenpop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με στόχο να αναδειχθεί πώς η τέχνη μπορεί να λειτουργήσει ως μορφή οικολογικής γνώσης, δημόσιας εμπλοκής και κριτικής στην κλιματική και περιβαλλοντική κρίση. Θα αξιοποιηθούν έννοιες όπως συν-παραγωγή,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κοινωνικοτεχνικά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φαντασιακά, περιβαλλοντική γνώση, δημόσια εμπλοκή και πολιτική της ορατότητας.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 xml:space="preserve">Ενδεικτική </w:t>
      </w:r>
      <w:r>
        <w:rPr>
          <w:rFonts w:ascii="Times New Roman" w:eastAsia="Times New Roman" w:hAnsi="Times New Roman"/>
          <w:b/>
          <w:sz w:val="24"/>
        </w:rPr>
        <w:t>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Weintraub, Linda. </w:t>
      </w:r>
      <w:r>
        <w:rPr>
          <w:rFonts w:ascii="Times New Roman" w:eastAsia="Times New Roman" w:hAnsi="Times New Roman"/>
          <w:i/>
          <w:sz w:val="21"/>
        </w:rPr>
        <w:t>To Life!: Eco Art in Pursuit of a Sustainable Planet</w:t>
      </w:r>
      <w:r>
        <w:rPr>
          <w:rFonts w:ascii="Times New Roman" w:eastAsia="Times New Roman" w:hAnsi="Times New Roman"/>
          <w:sz w:val="21"/>
        </w:rPr>
        <w:t>. University of California Press, 2012.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Demos, T. J. </w:t>
      </w:r>
      <w:r>
        <w:rPr>
          <w:rFonts w:ascii="Times New Roman" w:eastAsia="Times New Roman" w:hAnsi="Times New Roman"/>
          <w:i/>
          <w:sz w:val="21"/>
        </w:rPr>
        <w:t>Decolonizing Nature: Contemporary Art and the Politics of Ecology</w:t>
      </w:r>
      <w:r>
        <w:rPr>
          <w:rFonts w:ascii="Times New Roman" w:eastAsia="Times New Roman" w:hAnsi="Times New Roman"/>
          <w:sz w:val="21"/>
        </w:rPr>
        <w:t>. Sternberg Press, 2016.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>Fowkes, Maja, and Reuben Fowke</w:t>
      </w:r>
      <w:r>
        <w:rPr>
          <w:rFonts w:ascii="Times New Roman" w:eastAsia="Times New Roman" w:hAnsi="Times New Roman"/>
          <w:sz w:val="21"/>
        </w:rPr>
        <w:t xml:space="preserve">s. </w:t>
      </w:r>
      <w:r>
        <w:rPr>
          <w:rFonts w:ascii="Times New Roman" w:eastAsia="Times New Roman" w:hAnsi="Times New Roman"/>
          <w:i/>
          <w:sz w:val="21"/>
        </w:rPr>
        <w:t>Art and Climate Change</w:t>
      </w:r>
      <w:r>
        <w:rPr>
          <w:rFonts w:ascii="Times New Roman" w:eastAsia="Times New Roman" w:hAnsi="Times New Roman"/>
          <w:sz w:val="21"/>
        </w:rPr>
        <w:t>. Thames &amp; Hudson, 2022.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Brown, Andrew. </w:t>
      </w:r>
      <w:r>
        <w:rPr>
          <w:rFonts w:ascii="Times New Roman" w:eastAsia="Times New Roman" w:hAnsi="Times New Roman"/>
          <w:i/>
          <w:sz w:val="21"/>
        </w:rPr>
        <w:t>Art &amp; Ecology Now</w:t>
      </w:r>
      <w:r>
        <w:rPr>
          <w:rFonts w:ascii="Times New Roman" w:eastAsia="Times New Roman" w:hAnsi="Times New Roman"/>
          <w:sz w:val="21"/>
        </w:rPr>
        <w:t>. Thames &amp; Hudson, 2014.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7.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Data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Art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: δεδομένα,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οπτικοποίηση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και αισθητική της πληροφορίας</w:t>
      </w:r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ενότητα συνδέει την ιστορία της στατιστικής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οπτικοποίησης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 τη σύγχρονη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Data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Από τον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Playfair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Florence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Nightingale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τον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Minard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τον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John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Snow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έως τον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Ryoji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Ikeda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Giorgia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Lupi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Nathalie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Miebach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, θα εξεταστεί πώς τα δεδομένα αποκτούν μορφή</w:t>
      </w:r>
      <w:r w:rsid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δημόσια λειτουργία. Η ενότητα θα θέσει το ερώτημα αν τα δεδομένα «μιλούν από μόνα τους» ή αν χρειάζονται επιλογή</w:t>
      </w:r>
      <w:r w:rsid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ερμηνεία</w:t>
      </w:r>
      <w:r w:rsidR="004B5641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Tufte, Edward R. </w:t>
      </w:r>
      <w:r>
        <w:rPr>
          <w:rFonts w:ascii="Times New Roman" w:eastAsia="Times New Roman" w:hAnsi="Times New Roman"/>
          <w:i/>
          <w:sz w:val="21"/>
        </w:rPr>
        <w:t>The Visual Display of Quantitative Information</w:t>
      </w:r>
      <w:r>
        <w:rPr>
          <w:rFonts w:ascii="Times New Roman" w:eastAsia="Times New Roman" w:hAnsi="Times New Roman"/>
          <w:sz w:val="21"/>
        </w:rPr>
        <w:t>. 2nd ed. Graphics Press, 2001.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Lima, Manuel. </w:t>
      </w:r>
      <w:r>
        <w:rPr>
          <w:rFonts w:ascii="Times New Roman" w:eastAsia="Times New Roman" w:hAnsi="Times New Roman"/>
          <w:i/>
          <w:sz w:val="21"/>
        </w:rPr>
        <w:t>Visual Complexity: Mapping Patterns of Information</w:t>
      </w:r>
      <w:r>
        <w:rPr>
          <w:rFonts w:ascii="Times New Roman" w:eastAsia="Times New Roman" w:hAnsi="Times New Roman"/>
          <w:sz w:val="21"/>
        </w:rPr>
        <w:t xml:space="preserve">. Princeton </w:t>
      </w:r>
      <w:r>
        <w:rPr>
          <w:rFonts w:ascii="Times New Roman" w:eastAsia="Times New Roman" w:hAnsi="Times New Roman"/>
          <w:sz w:val="21"/>
        </w:rPr>
        <w:t>Architectural Press, 2011.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Manovich, Lev. </w:t>
      </w:r>
      <w:r>
        <w:rPr>
          <w:rFonts w:ascii="Times New Roman" w:eastAsia="Times New Roman" w:hAnsi="Times New Roman"/>
          <w:i/>
          <w:sz w:val="21"/>
        </w:rPr>
        <w:t>Cultural Analytics</w:t>
      </w:r>
      <w:r>
        <w:rPr>
          <w:rFonts w:ascii="Times New Roman" w:eastAsia="Times New Roman" w:hAnsi="Times New Roman"/>
          <w:sz w:val="21"/>
        </w:rPr>
        <w:t>. MIT Press, 2020.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Manovich, Lev. </w:t>
      </w:r>
      <w:r>
        <w:rPr>
          <w:rFonts w:ascii="Times New Roman" w:eastAsia="Times New Roman" w:hAnsi="Times New Roman"/>
          <w:i/>
          <w:sz w:val="21"/>
        </w:rPr>
        <w:t>Η γλώσσα των νέων μέσων</w:t>
      </w:r>
      <w:r>
        <w:rPr>
          <w:rFonts w:ascii="Times New Roman" w:eastAsia="Times New Roman" w:hAnsi="Times New Roman"/>
          <w:sz w:val="21"/>
        </w:rPr>
        <w:t>. Μτφρ. Θοδωρής Δρίτσας και Κώστας Σπαθαράκης. Ανώτατη Σχολή Καλών Τεχνών, 2016.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8. Αλγόριθμοι, μηχανική όραση και τεχνητή νοημοσύνη</w:t>
      </w:r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ενότητα εξετάζει εικόνες που παράγονται, ταξινομούνται ή αναγνωρίζονται από μηχανές. Μέσα από έργα των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Trevor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Paglen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Kate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Crawford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Refik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Anadol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James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Bridle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Hito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Steyerl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θα συζητηθούν η αλγοριθμική ταξινόμηση, τα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datasets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το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bias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η μηχανική όραση, οι επιχειρησιακές εικόνες και το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black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box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. Η συζήτηση θα συνδεθεί με την ιστορία της φωτογραφίας, της μηχανικής αντικειμενικότητας και της επιστημονικής τεκμηρίωσης.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Zylinska, Joanna. </w:t>
      </w:r>
      <w:r>
        <w:rPr>
          <w:rFonts w:ascii="Times New Roman" w:eastAsia="Times New Roman" w:hAnsi="Times New Roman"/>
          <w:i/>
          <w:sz w:val="21"/>
        </w:rPr>
        <w:t>AI Art: Machine Visions and Warped Dreams</w:t>
      </w:r>
      <w:r>
        <w:rPr>
          <w:rFonts w:ascii="Times New Roman" w:eastAsia="Times New Roman" w:hAnsi="Times New Roman"/>
          <w:sz w:val="21"/>
        </w:rPr>
        <w:t>. Open H</w:t>
      </w:r>
      <w:r>
        <w:rPr>
          <w:rFonts w:ascii="Times New Roman" w:eastAsia="Times New Roman" w:hAnsi="Times New Roman"/>
          <w:sz w:val="21"/>
        </w:rPr>
        <w:t>umanities Press, 2020.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Pasquinelli, Matteo. </w:t>
      </w:r>
      <w:r>
        <w:rPr>
          <w:rFonts w:ascii="Times New Roman" w:eastAsia="Times New Roman" w:hAnsi="Times New Roman"/>
          <w:i/>
          <w:sz w:val="21"/>
        </w:rPr>
        <w:t>The Eye of the Master: A Social History of Artificial Intelligence</w:t>
      </w:r>
      <w:r>
        <w:rPr>
          <w:rFonts w:ascii="Times New Roman" w:eastAsia="Times New Roman" w:hAnsi="Times New Roman"/>
          <w:sz w:val="21"/>
        </w:rPr>
        <w:t>. Verso, 2023.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Steyerl, Hito. </w:t>
      </w:r>
      <w:r>
        <w:rPr>
          <w:rFonts w:ascii="Times New Roman" w:eastAsia="Times New Roman" w:hAnsi="Times New Roman"/>
          <w:i/>
          <w:sz w:val="21"/>
        </w:rPr>
        <w:t>Duty Free Art: Art in the Age of Planetary Civil War</w:t>
      </w:r>
      <w:r>
        <w:rPr>
          <w:rFonts w:ascii="Times New Roman" w:eastAsia="Times New Roman" w:hAnsi="Times New Roman"/>
          <w:sz w:val="21"/>
        </w:rPr>
        <w:t>. Verso, 2017.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>Bratton, Benjamin H., Kate Crawford, Vladan Joler</w:t>
      </w:r>
      <w:r>
        <w:rPr>
          <w:rFonts w:ascii="Times New Roman" w:eastAsia="Times New Roman" w:hAnsi="Times New Roman"/>
          <w:sz w:val="21"/>
        </w:rPr>
        <w:t xml:space="preserve">, Sandro Mezzadra, Brett Neilson και Matteo Pasquinelli. </w:t>
      </w:r>
      <w:r>
        <w:rPr>
          <w:rFonts w:ascii="Times New Roman" w:eastAsia="Times New Roman" w:hAnsi="Times New Roman"/>
          <w:i/>
          <w:sz w:val="21"/>
        </w:rPr>
        <w:t>Πλανητική τεχνητή νοημοσύνη: Έννοιες και χάρτες για τον υπολογισμό και το κεφάλαιο</w:t>
      </w:r>
      <w:r>
        <w:rPr>
          <w:rFonts w:ascii="Times New Roman" w:eastAsia="Times New Roman" w:hAnsi="Times New Roman"/>
          <w:sz w:val="21"/>
        </w:rPr>
        <w:t>. Μτφρ. Ανδρέας Μακρής και Φίλιππος Φεϊζίδης. Πλήθος, 2025.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9. Επιτήρηση, βία και τεκμηρίωση</w:t>
      </w:r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ενότητα εστιάζει στη χρήση εικόνων, δεδομένων, αρχείων και χωρικών αναπαραστάσεων ως τεκμηρίων σε περιβάλλοντα επιτήρησης, σύγκρουσης και πολιτικής βίας. Θα δοθεί έμφαση στη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Forensic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Architecture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στο </w:t>
      </w:r>
      <w:proofErr w:type="spellStart"/>
      <w:r w:rsidRPr="00BD42C4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Saydnaya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στο </w:t>
      </w:r>
      <w:proofErr w:type="spellStart"/>
      <w:r w:rsidRPr="00BD42C4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Triple-Chaser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, καθώς και σε έργα που εξετάζουν την εικόνα ως απόδειξη, μαρτυρία και πολιτικό εργαλείο. Θα αναλυθούν έννοιες όπως τεκμήριο, υποδομές γνώσης, αλυσίδα αναφοράς, οπτική μαρτυρία και πολιτική της ορατότητας.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Weizman, Eyal. </w:t>
      </w:r>
      <w:r>
        <w:rPr>
          <w:rFonts w:ascii="Times New Roman" w:eastAsia="Times New Roman" w:hAnsi="Times New Roman"/>
          <w:i/>
          <w:sz w:val="21"/>
        </w:rPr>
        <w:t>Forensic Architecture: Violence at</w:t>
      </w:r>
      <w:r>
        <w:rPr>
          <w:rFonts w:ascii="Times New Roman" w:eastAsia="Times New Roman" w:hAnsi="Times New Roman"/>
          <w:i/>
          <w:sz w:val="21"/>
        </w:rPr>
        <w:t xml:space="preserve"> the Threshold of Detectability</w:t>
      </w:r>
      <w:r>
        <w:rPr>
          <w:rFonts w:ascii="Times New Roman" w:eastAsia="Times New Roman" w:hAnsi="Times New Roman"/>
          <w:sz w:val="21"/>
        </w:rPr>
        <w:t>. Zone Books, 2017.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Schuppli, Susan. </w:t>
      </w:r>
      <w:r>
        <w:rPr>
          <w:rFonts w:ascii="Times New Roman" w:eastAsia="Times New Roman" w:hAnsi="Times New Roman"/>
          <w:i/>
          <w:sz w:val="21"/>
        </w:rPr>
        <w:t>Material Witness: Media, Forensics, Evidence</w:t>
      </w:r>
      <w:r>
        <w:rPr>
          <w:rFonts w:ascii="Times New Roman" w:eastAsia="Times New Roman" w:hAnsi="Times New Roman"/>
          <w:sz w:val="21"/>
        </w:rPr>
        <w:t>. MIT Press, 2020.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Keenan, Thomas, and Eyal Weizman. </w:t>
      </w:r>
      <w:r>
        <w:rPr>
          <w:rFonts w:ascii="Times New Roman" w:eastAsia="Times New Roman" w:hAnsi="Times New Roman"/>
          <w:i/>
          <w:sz w:val="21"/>
        </w:rPr>
        <w:t>Mengele’s Skull: The Advent of a Forensic Aesthetics</w:t>
      </w:r>
      <w:r>
        <w:rPr>
          <w:rFonts w:ascii="Times New Roman" w:eastAsia="Times New Roman" w:hAnsi="Times New Roman"/>
          <w:sz w:val="21"/>
        </w:rPr>
        <w:t>. Sternberg Press, 2012.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>Sontag, Susan.</w:t>
      </w:r>
      <w:r>
        <w:rPr>
          <w:rFonts w:ascii="Times New Roman" w:eastAsia="Times New Roman" w:hAnsi="Times New Roman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Παρατηρώντας τον πόνο των άλλων</w:t>
      </w:r>
      <w:r>
        <w:rPr>
          <w:rFonts w:ascii="Times New Roman" w:eastAsia="Times New Roman" w:hAnsi="Times New Roman"/>
          <w:sz w:val="21"/>
        </w:rPr>
        <w:t>. Μτφρ. Σεραφείμ Βελέντζας. Scripta, 2003.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10. Ήχος, εγκέφαλος, αντίληψη και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νευροαισθητική</w:t>
      </w:r>
      <w:proofErr w:type="spellEnd"/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ενότητα διευρύνει την έννοια της εικόνας προς την αισθητηριακή και ενσώματη εμπειρία. Θα εξεταστούν έργα που εμπλέκουν ήχο, αντίληψη,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biofeedback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εγκέφαλο,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νευροεπιστήμη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τεχνολογίες διαμεσολάβησης. Στόχος είναι να φανεί ότι η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αφορά ευρύτερες μορφές αισθητηριακής οργάνωσης της γνώσης, όπου η εμπειρία, το σώμα και οι τεχνικές διατάξεις συμμετέχουν ενεργά στην παραγωγή νοήματος.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Zeki, Semir. </w:t>
      </w:r>
      <w:r>
        <w:rPr>
          <w:rFonts w:ascii="Times New Roman" w:eastAsia="Times New Roman" w:hAnsi="Times New Roman"/>
          <w:i/>
          <w:sz w:val="21"/>
        </w:rPr>
        <w:t>Inner Vision: An Exploration of Art and the Brain</w:t>
      </w:r>
      <w:r>
        <w:rPr>
          <w:rFonts w:ascii="Times New Roman" w:eastAsia="Times New Roman" w:hAnsi="Times New Roman"/>
          <w:sz w:val="21"/>
        </w:rPr>
        <w:t>. Oxford University Press, 1999.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Onians, John. </w:t>
      </w:r>
      <w:r>
        <w:rPr>
          <w:rFonts w:ascii="Times New Roman" w:eastAsia="Times New Roman" w:hAnsi="Times New Roman"/>
          <w:i/>
          <w:sz w:val="21"/>
        </w:rPr>
        <w:t>Neuroarthistory: From Aristotle and Pliny to Baxandall and Zeki</w:t>
      </w:r>
      <w:r>
        <w:rPr>
          <w:rFonts w:ascii="Times New Roman" w:eastAsia="Times New Roman" w:hAnsi="Times New Roman"/>
          <w:sz w:val="21"/>
        </w:rPr>
        <w:t>. Yale University Press, 2007.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Kandel, Eric R. </w:t>
      </w:r>
      <w:r>
        <w:rPr>
          <w:rFonts w:ascii="Times New Roman" w:eastAsia="Times New Roman" w:hAnsi="Times New Roman"/>
          <w:i/>
          <w:sz w:val="21"/>
        </w:rPr>
        <w:t>Reductio</w:t>
      </w:r>
      <w:r>
        <w:rPr>
          <w:rFonts w:ascii="Times New Roman" w:eastAsia="Times New Roman" w:hAnsi="Times New Roman"/>
          <w:i/>
          <w:sz w:val="21"/>
        </w:rPr>
        <w:t>nism in Art and Brain Science: Bridging the Two Cultures</w:t>
      </w:r>
      <w:r>
        <w:rPr>
          <w:rFonts w:ascii="Times New Roman" w:eastAsia="Times New Roman" w:hAnsi="Times New Roman"/>
          <w:sz w:val="21"/>
        </w:rPr>
        <w:t>. Columbia University Press, 2016.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Weibel, Peter, ed. </w:t>
      </w:r>
      <w:r>
        <w:rPr>
          <w:rFonts w:ascii="Times New Roman" w:eastAsia="Times New Roman" w:hAnsi="Times New Roman"/>
          <w:i/>
          <w:sz w:val="21"/>
        </w:rPr>
        <w:t>Sound Art: Sound as a Medium of Art</w:t>
      </w:r>
      <w:r>
        <w:rPr>
          <w:rFonts w:ascii="Times New Roman" w:eastAsia="Times New Roman" w:hAnsi="Times New Roman"/>
          <w:sz w:val="21"/>
        </w:rPr>
        <w:t>. MIT Press, 2019.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11. </w:t>
      </w:r>
      <w:proofErr w:type="spellStart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Κοινωνικοτεχνικά</w:t>
      </w:r>
      <w:proofErr w:type="spellEnd"/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φαντασιακά: τέχνη, μέλλον και ευθύνη</w:t>
      </w:r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ενότητα λειτουργεί ως θεωρητική σύνθεση για έργα που φαντάζονται ή αμφισβητούν πιθανές εκδοχές του μέλλοντος. Μέσα από έργα των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Cohen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&amp;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Van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Balen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Patricia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Piccinini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Maja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Smrekar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θα συζητηθούν ο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μεταανθρωπισμός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τα μη ανθρώπινα όντα, η τεχνολογική ευθύνη, η βιοτεχνολογική φαντασία και τα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κοινωνικοτεχνικά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φαντασιακά.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Jasanoff, Sheila, and Sang-Hyun Kim, eds. </w:t>
      </w:r>
      <w:r>
        <w:rPr>
          <w:rFonts w:ascii="Times New Roman" w:eastAsia="Times New Roman" w:hAnsi="Times New Roman"/>
          <w:i/>
          <w:sz w:val="21"/>
        </w:rPr>
        <w:t>Dreamscapes of Modernity: Sociotechnical Imaginaries and the Fabrication of Power</w:t>
      </w:r>
      <w:r>
        <w:rPr>
          <w:rFonts w:ascii="Times New Roman" w:eastAsia="Times New Roman" w:hAnsi="Times New Roman"/>
          <w:sz w:val="21"/>
        </w:rPr>
        <w:t>. University of Chicago Press, 2015.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>Dun</w:t>
      </w:r>
      <w:r>
        <w:rPr>
          <w:rFonts w:ascii="Times New Roman" w:eastAsia="Times New Roman" w:hAnsi="Times New Roman"/>
          <w:sz w:val="21"/>
        </w:rPr>
        <w:t xml:space="preserve">ne, Anthony, and Fiona Raby. </w:t>
      </w:r>
      <w:r>
        <w:rPr>
          <w:rFonts w:ascii="Times New Roman" w:eastAsia="Times New Roman" w:hAnsi="Times New Roman"/>
          <w:i/>
          <w:sz w:val="21"/>
        </w:rPr>
        <w:t>Speculative Everything: Design, Fiction, and Social Dreaming</w:t>
      </w:r>
      <w:r>
        <w:rPr>
          <w:rFonts w:ascii="Times New Roman" w:eastAsia="Times New Roman" w:hAnsi="Times New Roman"/>
          <w:sz w:val="21"/>
        </w:rPr>
        <w:t>. MIT Press, 2013.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Haraway, Donna. </w:t>
      </w:r>
      <w:r>
        <w:rPr>
          <w:rFonts w:ascii="Times New Roman" w:eastAsia="Times New Roman" w:hAnsi="Times New Roman"/>
          <w:i/>
          <w:sz w:val="21"/>
        </w:rPr>
        <w:t>Ανθρωποειδή, κυβόργια και γυναίκες: Η επανεπινόηση της φύσης</w:t>
      </w:r>
      <w:r>
        <w:rPr>
          <w:rFonts w:ascii="Times New Roman" w:eastAsia="Times New Roman" w:hAnsi="Times New Roman"/>
          <w:sz w:val="21"/>
        </w:rPr>
        <w:t>. Μτφρ. Πελαγία Μαρκέτου. Αλεξάνδρεια, 2014.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Sorgner, Stefan Lorenz. </w:t>
      </w:r>
      <w:r>
        <w:rPr>
          <w:rFonts w:ascii="Times New Roman" w:eastAsia="Times New Roman" w:hAnsi="Times New Roman"/>
          <w:i/>
          <w:sz w:val="21"/>
        </w:rPr>
        <w:t>Φιλ</w:t>
      </w:r>
      <w:r>
        <w:rPr>
          <w:rFonts w:ascii="Times New Roman" w:eastAsia="Times New Roman" w:hAnsi="Times New Roman"/>
          <w:i/>
          <w:sz w:val="21"/>
        </w:rPr>
        <w:t>οσοφία της Μεταουμανιστικής Τέχνης</w:t>
      </w:r>
      <w:r>
        <w:rPr>
          <w:rFonts w:ascii="Times New Roman" w:eastAsia="Times New Roman" w:hAnsi="Times New Roman"/>
          <w:sz w:val="21"/>
        </w:rPr>
        <w:t>. Επιστημονική επιμέλεια και επιμέλεια μετάφρασης Εύη Σαμπανίκου. Γλωσσάρι και επιμέλεια μετάφρασης φιλοσοφικών όρων Άννα Μαρκοπούλου. Επίκεντρο, 2024.</w:t>
      </w: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12. Εργαστήριο ανάλυσης έργων και προετοιμασία τελικής εξέτασης</w:t>
      </w:r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 τελευταίο μάθημα έχει εργαστηριακό χαρακτήρα και προετοιμάζει τις φοιτήτριες και τους φοιτητές για την τελική γραπτή εξέταση. Μέσα από μελέτες περίπτωσης θα εφαρμοστούν τα στάδια ανάλυσης έργων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ταυτότητα έργου, περιγραφή, υλικά και τεχνολογίες,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τεχνοεπιστημονικό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πλαίσιο, ιστορική ή εικονογραφική σύνδεση, STS έννοιες, κοινωνικά και ηθικά ερωτήματα, τεκμηριωμένο συμπέρασμα. </w:t>
      </w:r>
    </w:p>
    <w:p w:rsidR="00621617" w:rsidRDefault="00402F44">
      <w:pPr>
        <w:keepNext/>
        <w:keepLines/>
        <w:spacing w:before="120" w:after="80" w:line="240" w:lineRule="auto"/>
      </w:pPr>
      <w:r>
        <w:rPr>
          <w:rFonts w:ascii="Times New Roman" w:eastAsia="Times New Roman" w:hAnsi="Times New Roman"/>
          <w:b/>
          <w:sz w:val="24"/>
        </w:rPr>
        <w:t>Ενδεικτική βιβλιογραφία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Rose, Gillian. </w:t>
      </w:r>
      <w:r>
        <w:rPr>
          <w:rFonts w:ascii="Times New Roman" w:eastAsia="Times New Roman" w:hAnsi="Times New Roman"/>
          <w:i/>
          <w:sz w:val="21"/>
        </w:rPr>
        <w:t>Visual Methodologies: An Introduction to Researching with Visual Materials</w:t>
      </w:r>
      <w:r>
        <w:rPr>
          <w:rFonts w:ascii="Times New Roman" w:eastAsia="Times New Roman" w:hAnsi="Times New Roman"/>
          <w:sz w:val="21"/>
        </w:rPr>
        <w:t>. 5th ed. SA</w:t>
      </w:r>
      <w:r>
        <w:rPr>
          <w:rFonts w:ascii="Times New Roman" w:eastAsia="Times New Roman" w:hAnsi="Times New Roman"/>
          <w:sz w:val="21"/>
        </w:rPr>
        <w:t>GE, 2022.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Hatt, Michael, and Charlotte Klonk. </w:t>
      </w:r>
      <w:r>
        <w:rPr>
          <w:rFonts w:ascii="Times New Roman" w:eastAsia="Times New Roman" w:hAnsi="Times New Roman"/>
          <w:i/>
          <w:sz w:val="21"/>
        </w:rPr>
        <w:t>Art History: A Critical Introduction to Its Methods</w:t>
      </w:r>
      <w:r>
        <w:rPr>
          <w:rFonts w:ascii="Times New Roman" w:eastAsia="Times New Roman" w:hAnsi="Times New Roman"/>
          <w:sz w:val="21"/>
        </w:rPr>
        <w:t>. Manchester University Press, 2006.</w:t>
      </w:r>
    </w:p>
    <w:p w:rsidR="00621617" w:rsidRDefault="00402F44">
      <w:pPr>
        <w:keepLines/>
        <w:spacing w:after="80"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Berger, John. </w:t>
      </w:r>
      <w:r>
        <w:rPr>
          <w:rFonts w:ascii="Times New Roman" w:eastAsia="Times New Roman" w:hAnsi="Times New Roman"/>
          <w:i/>
          <w:sz w:val="21"/>
        </w:rPr>
        <w:t>Η εικόνα και το βλέμμα</w:t>
      </w:r>
      <w:r>
        <w:rPr>
          <w:rFonts w:ascii="Times New Roman" w:eastAsia="Times New Roman" w:hAnsi="Times New Roman"/>
          <w:sz w:val="21"/>
        </w:rPr>
        <w:t>. Μτφρ. Ειρήνη Σταματοπούλου. Μεταίχμιο, 2022.</w:t>
      </w:r>
    </w:p>
    <w:p w:rsidR="00621617" w:rsidRDefault="00402F44">
      <w:pPr>
        <w:keepLines/>
        <w:spacing w:line="240" w:lineRule="auto"/>
        <w:ind w:left="312" w:hanging="312"/>
      </w:pPr>
      <w:r>
        <w:rPr>
          <w:rFonts w:ascii="Times New Roman" w:eastAsia="Times New Roman" w:hAnsi="Times New Roman"/>
          <w:sz w:val="21"/>
        </w:rPr>
        <w:t xml:space="preserve">Panofsky, Erwin. </w:t>
      </w:r>
      <w:r>
        <w:rPr>
          <w:rFonts w:ascii="Times New Roman" w:eastAsia="Times New Roman" w:hAnsi="Times New Roman"/>
          <w:i/>
          <w:sz w:val="21"/>
        </w:rPr>
        <w:t xml:space="preserve">Μελέτες εικονολογίας: </w:t>
      </w:r>
      <w:r>
        <w:rPr>
          <w:rFonts w:ascii="Times New Roman" w:eastAsia="Times New Roman" w:hAnsi="Times New Roman"/>
          <w:i/>
          <w:sz w:val="21"/>
        </w:rPr>
        <w:t>Ουμανιστικά θέματα στην τέχνη της Αναγέννησης</w:t>
      </w:r>
      <w:r>
        <w:rPr>
          <w:rFonts w:ascii="Times New Roman" w:eastAsia="Times New Roman" w:hAnsi="Times New Roman"/>
          <w:sz w:val="21"/>
        </w:rPr>
        <w:t>. Μτφρ. Ανδρέας Παππάς. Νεφέλη, 1991.</w:t>
      </w:r>
    </w:p>
    <w:p w:rsidR="00BD42C4" w:rsidRPr="00BD42C4" w:rsidRDefault="00BD42C4" w:rsidP="00BD4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BD42C4" w:rsidRPr="00BD42C4" w:rsidRDefault="00BD42C4" w:rsidP="00BD42C4">
      <w:pPr>
        <w:keepNext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BD42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Στόχος του μαθήματος</w:t>
      </w:r>
    </w:p>
    <w:p w:rsidR="00BD42C4" w:rsidRPr="00BD42C4" w:rsidRDefault="00BD42C4" w:rsidP="00BD42C4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Στο τέλος του εξαμήνου οι φοιτήτριες και οι φοιτητές θα μπορούν να αναλύουν έργα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SciArt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ως σύνθετες οπτικές, υλικές, αισθητηριακές και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κοινωνικοτεχνικές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πρακτικές που συμμετέχουν στην παραγωγή</w:t>
      </w:r>
      <w:r w:rsidR="00131B7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και τη δημόσια διαπραγμάτευση της γνώσης. Θα μπορούν επίσης να συνδέουν σύγχρονα έργα με ιστορικές μορφές εικόνας και γνώσης, να αναγνωρίζουν τα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τεχνοεπιστημονικά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πεδία που εμπλέκονται σε κάθε έργο και να αξιοποιούν βασικές έννοιες των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Science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and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Technology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>Studies</w:t>
      </w:r>
      <w:proofErr w:type="spellEnd"/>
      <w:r w:rsidRPr="00BD42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ως αναλυτικά εργαλεία.</w:t>
      </w:r>
    </w:p>
    <w:p w:rsidR="00BD42C4" w:rsidRPr="00BD42C4" w:rsidRDefault="00BD42C4" w:rsidP="00BD4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sectPr w:rsidR="00BD42C4" w:rsidRPr="00BD42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D168A"/>
    <w:multiLevelType w:val="multilevel"/>
    <w:tmpl w:val="AD3A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8571A"/>
    <w:multiLevelType w:val="multilevel"/>
    <w:tmpl w:val="6BE80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C7C12"/>
    <w:multiLevelType w:val="multilevel"/>
    <w:tmpl w:val="0EC018C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A13607"/>
    <w:multiLevelType w:val="multilevel"/>
    <w:tmpl w:val="F1E2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7D5807"/>
    <w:multiLevelType w:val="multilevel"/>
    <w:tmpl w:val="9F92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C4"/>
    <w:rsid w:val="000A3D97"/>
    <w:rsid w:val="00131B7F"/>
    <w:rsid w:val="00212EFE"/>
    <w:rsid w:val="00402F44"/>
    <w:rsid w:val="004B5641"/>
    <w:rsid w:val="00621617"/>
    <w:rsid w:val="00661E3A"/>
    <w:rsid w:val="0073658B"/>
    <w:rsid w:val="00BD42C4"/>
    <w:rsid w:val="00F7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53D28-D1D2-484F-AC97-14230CC3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D42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Heading2">
    <w:name w:val="heading 2"/>
    <w:basedOn w:val="Normal"/>
    <w:link w:val="Heading2Char"/>
    <w:uiPriority w:val="9"/>
    <w:qFormat/>
    <w:rsid w:val="00BD4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2C4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Heading2Char">
    <w:name w:val="Heading 2 Char"/>
    <w:basedOn w:val="DefaultParagraphFont"/>
    <w:link w:val="Heading2"/>
    <w:uiPriority w:val="9"/>
    <w:rsid w:val="00BD42C4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NormalWeb">
    <w:name w:val="Normal (Web)"/>
    <w:basedOn w:val="Normal"/>
    <w:uiPriority w:val="99"/>
    <w:semiHidden/>
    <w:unhideWhenUsed/>
    <w:rsid w:val="00BD4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Strong">
    <w:name w:val="Strong"/>
    <w:basedOn w:val="DefaultParagraphFont"/>
    <w:uiPriority w:val="22"/>
    <w:qFormat/>
    <w:rsid w:val="00BD42C4"/>
    <w:rPr>
      <w:b/>
      <w:bCs/>
    </w:rPr>
  </w:style>
  <w:style w:type="character" w:styleId="Emphasis">
    <w:name w:val="Emphasis"/>
    <w:basedOn w:val="DefaultParagraphFont"/>
    <w:uiPriority w:val="20"/>
    <w:qFormat/>
    <w:rsid w:val="00BD42C4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E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9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2083</Words>
  <Characters>11250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16</vt:i4>
      </vt:variant>
    </vt:vector>
  </HeadingPairs>
  <TitlesOfParts>
    <vt:vector size="17" baseType="lpstr">
      <vt:lpstr/>
      <vt:lpstr>SciArt και Οπτικοί Πολιτισμοί της Τεχνοεπιστήμης</vt:lpstr>
      <vt:lpstr>    Ανάλυση έργων με εργαλεία ιστορίας της τέχνης και STS</vt:lpstr>
      <vt:lpstr>Βιβλιογραφία</vt:lpstr>
      <vt:lpstr>Πρόγραμμα μαθημάτων</vt:lpstr>
      <vt:lpstr>    1. Τι είναι η SciArt; Εικόνα, γνώση και τεχνοεπιστήμη</vt:lpstr>
      <vt:lpstr>    2. Η εικόνα ως γνώση: από τη mappa mundi στη SciArt</vt:lpstr>
      <vt:lpstr>    3. Σώμα, ανατομία και καλλιτεχνική παρέμβαση</vt:lpstr>
      <vt:lpstr>    5. Γενετική πληροφορία, ταυτότητα και επιτήρηση</vt:lpstr>
      <vt:lpstr>    6. Περιβαλλοντική SciArt: οικολογία, κλίμα και δημόσια γνώση</vt:lpstr>
      <vt:lpstr>    7. Data Art: δεδομένα, οπτικοποίηση και αισθητική της πληροφορίας</vt:lpstr>
      <vt:lpstr>    8. Αλγόριθμοι, μηχανική όραση και τεχνητή νοημοσύνη</vt:lpstr>
      <vt:lpstr>    9. Επιτήρηση, βία και τεκμηρίωση</vt:lpstr>
      <vt:lpstr>    10. Ήχος, εγκέφαλος, αντίληψη και νευροαισθητική</vt:lpstr>
      <vt:lpstr>    11. Κοινωνικοτεχνικά φαντασιακά: τέχνη, μέλλον και ευθύνη</vt:lpstr>
      <vt:lpstr>    12. Εργαστήριο ανάλυσης έργων και προετοιμασία τελικής εξέτασης</vt:lpstr>
      <vt:lpstr>Στόχος του μαθήματος</vt:lpstr>
    </vt:vector>
  </TitlesOfParts>
  <Company/>
  <LinksUpToDate>false</LinksUpToDate>
  <CharactersWithSpaces>13307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Γέμτου</dc:creator>
  <cp:keywords/>
  <dc:description/>
  <cp:lastModifiedBy>Ελένη Γέμτου</cp:lastModifiedBy>
  <cp:revision>2</cp:revision>
  <dcterms:created xsi:type="dcterms:W3CDTF">2026-09-02T07:20:00Z</dcterms:created>
  <dcterms:modified xsi:type="dcterms:W3CDTF">2026-09-02T07:20:00Z</dcterms:modified>
</cp:coreProperties>
</file>