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0597" w:rsidRPr="00226FEE" w:rsidRDefault="00CD0597" w:rsidP="00CD0597">
      <w:pPr>
        <w:rPr>
          <w:rFonts w:ascii="Arial" w:hAnsi="Arial" w:cs="Arial"/>
          <w:sz w:val="20"/>
          <w:szCs w:val="20"/>
        </w:rPr>
      </w:pPr>
      <w:r w:rsidRPr="00226FEE">
        <w:rPr>
          <w:rFonts w:ascii="Arial" w:hAnsi="Arial" w:cs="Arial"/>
          <w:b/>
          <w:bCs/>
          <w:sz w:val="20"/>
          <w:szCs w:val="20"/>
        </w:rPr>
        <w:t>Γραπτή άσκηση 1 (Αρχαία Αίγυπτος)</w:t>
      </w:r>
    </w:p>
    <w:p w:rsidR="00CD0597" w:rsidRPr="00226FEE" w:rsidRDefault="00CD0597" w:rsidP="00CD0597">
      <w:pPr>
        <w:rPr>
          <w:rFonts w:ascii="Arial" w:hAnsi="Arial" w:cs="Arial"/>
          <w:sz w:val="20"/>
          <w:szCs w:val="20"/>
        </w:rPr>
      </w:pPr>
      <w:r w:rsidRPr="00226FEE">
        <w:rPr>
          <w:rFonts w:ascii="Arial" w:hAnsi="Arial" w:cs="Arial"/>
          <w:sz w:val="20"/>
          <w:szCs w:val="20"/>
        </w:rPr>
        <w:t>Να απαντήσετε στο παρακάτω ερώτημα σε περίπου 350</w:t>
      </w:r>
      <w:r w:rsidR="004B7CD1" w:rsidRPr="00226FEE">
        <w:rPr>
          <w:rFonts w:ascii="Arial" w:hAnsi="Arial" w:cs="Arial"/>
          <w:sz w:val="20"/>
          <w:szCs w:val="20"/>
        </w:rPr>
        <w:t>-</w:t>
      </w:r>
      <w:r w:rsidRPr="00226FEE">
        <w:rPr>
          <w:rFonts w:ascii="Arial" w:hAnsi="Arial" w:cs="Arial"/>
          <w:sz w:val="20"/>
          <w:szCs w:val="20"/>
        </w:rPr>
        <w:t>500 λέξεις, χρησιμοποιώντας ως πηγές τις σημειώσεις σας από το μάθημα της ημέρας, τις ηλεκτρονικές σημειώσεις του μαθήματος, καθώς και περαιτέρω έρευνα που μπορείτε να πραγματοποιήσετε στο διαδίκτυο ή στη σχετική βιβλιογραφία.</w:t>
      </w:r>
    </w:p>
    <w:p w:rsidR="00A12677" w:rsidRPr="00226FEE" w:rsidRDefault="00CD0597">
      <w:pPr>
        <w:rPr>
          <w:rFonts w:ascii="Arial" w:hAnsi="Arial" w:cs="Arial"/>
          <w:sz w:val="20"/>
          <w:szCs w:val="20"/>
        </w:rPr>
      </w:pPr>
      <w:r w:rsidRPr="00226FEE">
        <w:rPr>
          <w:rFonts w:ascii="Arial" w:hAnsi="Arial" w:cs="Arial"/>
          <w:sz w:val="20"/>
          <w:szCs w:val="20"/>
        </w:rPr>
        <w:t xml:space="preserve">Με αφετηρία την </w:t>
      </w:r>
      <w:r w:rsidRPr="00226FEE">
        <w:rPr>
          <w:rFonts w:ascii="Arial" w:hAnsi="Arial" w:cs="Arial"/>
          <w:b/>
          <w:sz w:val="20"/>
          <w:szCs w:val="20"/>
        </w:rPr>
        <w:t xml:space="preserve">Παλέτα του </w:t>
      </w:r>
      <w:proofErr w:type="spellStart"/>
      <w:r w:rsidRPr="00226FEE">
        <w:rPr>
          <w:rFonts w:ascii="Arial" w:hAnsi="Arial" w:cs="Arial"/>
          <w:b/>
          <w:sz w:val="20"/>
          <w:szCs w:val="20"/>
        </w:rPr>
        <w:t>Ναρμέρ</w:t>
      </w:r>
      <w:proofErr w:type="spellEnd"/>
      <w:r w:rsidRPr="00226FEE">
        <w:rPr>
          <w:rFonts w:ascii="Arial" w:hAnsi="Arial" w:cs="Arial"/>
          <w:sz w:val="20"/>
          <w:szCs w:val="20"/>
        </w:rPr>
        <w:t xml:space="preserve">, το </w:t>
      </w:r>
      <w:proofErr w:type="spellStart"/>
      <w:r w:rsidRPr="00226FEE">
        <w:rPr>
          <w:rFonts w:ascii="Arial" w:hAnsi="Arial" w:cs="Arial"/>
          <w:b/>
          <w:sz w:val="20"/>
          <w:szCs w:val="20"/>
        </w:rPr>
        <w:t>ένθρονο</w:t>
      </w:r>
      <w:proofErr w:type="spellEnd"/>
      <w:r w:rsidRPr="00226FEE">
        <w:rPr>
          <w:rFonts w:ascii="Arial" w:hAnsi="Arial" w:cs="Arial"/>
          <w:b/>
          <w:sz w:val="20"/>
          <w:szCs w:val="20"/>
        </w:rPr>
        <w:t xml:space="preserve"> άγαλμα του </w:t>
      </w:r>
      <w:proofErr w:type="spellStart"/>
      <w:r w:rsidRPr="00226FEE">
        <w:rPr>
          <w:rFonts w:ascii="Arial" w:hAnsi="Arial" w:cs="Arial"/>
          <w:b/>
          <w:sz w:val="20"/>
          <w:szCs w:val="20"/>
        </w:rPr>
        <w:t>Χεφρήνου</w:t>
      </w:r>
      <w:proofErr w:type="spellEnd"/>
      <w:r w:rsidRPr="00226FEE">
        <w:rPr>
          <w:rFonts w:ascii="Arial" w:hAnsi="Arial" w:cs="Arial"/>
          <w:sz w:val="20"/>
          <w:szCs w:val="20"/>
        </w:rPr>
        <w:t xml:space="preserve"> και το </w:t>
      </w:r>
      <w:r w:rsidRPr="00226FEE">
        <w:rPr>
          <w:rFonts w:ascii="Arial" w:hAnsi="Arial" w:cs="Arial"/>
          <w:b/>
          <w:sz w:val="20"/>
          <w:szCs w:val="20"/>
        </w:rPr>
        <w:t xml:space="preserve">ανάγλυφο του θρόνου του </w:t>
      </w:r>
      <w:proofErr w:type="spellStart"/>
      <w:r w:rsidRPr="00226FEE">
        <w:rPr>
          <w:rFonts w:ascii="Arial" w:hAnsi="Arial" w:cs="Arial"/>
          <w:b/>
          <w:sz w:val="20"/>
          <w:szCs w:val="20"/>
        </w:rPr>
        <w:t>Τουταγχαμών</w:t>
      </w:r>
      <w:proofErr w:type="spellEnd"/>
      <w:r w:rsidRPr="00226FEE">
        <w:rPr>
          <w:rFonts w:ascii="Arial" w:hAnsi="Arial" w:cs="Arial"/>
          <w:sz w:val="20"/>
          <w:szCs w:val="20"/>
        </w:rPr>
        <w:t xml:space="preserve">, να εξηγήσετε ποια </w:t>
      </w:r>
      <w:r w:rsidRPr="00226FEE">
        <w:rPr>
          <w:rFonts w:ascii="Arial" w:hAnsi="Arial" w:cs="Arial"/>
          <w:b/>
          <w:sz w:val="20"/>
          <w:szCs w:val="20"/>
        </w:rPr>
        <w:t>βασικά χαρακτηριστικά</w:t>
      </w:r>
      <w:r w:rsidRPr="00226FEE">
        <w:rPr>
          <w:rFonts w:ascii="Arial" w:hAnsi="Arial" w:cs="Arial"/>
          <w:sz w:val="20"/>
          <w:szCs w:val="20"/>
        </w:rPr>
        <w:t xml:space="preserve"> της αρχαίας αιγυπτιακής τέχνης εκφράζονται στα έργα αυτά και πώς συνδέονται με την </w:t>
      </w:r>
      <w:r w:rsidRPr="00226FEE">
        <w:rPr>
          <w:rFonts w:ascii="Arial" w:hAnsi="Arial" w:cs="Arial"/>
          <w:b/>
          <w:sz w:val="20"/>
          <w:szCs w:val="20"/>
        </w:rPr>
        <w:t>πολιτική και θρησκευτική λειτουργία της τέχνης</w:t>
      </w:r>
      <w:r w:rsidRPr="00226FEE">
        <w:rPr>
          <w:rFonts w:ascii="Arial" w:hAnsi="Arial" w:cs="Arial"/>
          <w:sz w:val="20"/>
          <w:szCs w:val="20"/>
        </w:rPr>
        <w:t>.</w:t>
      </w:r>
    </w:p>
    <w:p w:rsidR="00CD0597" w:rsidRDefault="00CD0597">
      <w:r w:rsidRPr="00CD0597">
        <w:rPr>
          <w:noProof/>
        </w:rPr>
        <w:drawing>
          <wp:inline distT="0" distB="0" distL="0" distR="0" wp14:anchorId="7ECFB9F5" wp14:editId="021DEA0A">
            <wp:extent cx="2563337" cy="1813560"/>
            <wp:effectExtent l="0" t="0" r="8890" b="0"/>
            <wp:docPr id="1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2"/>
                    <pic:cNvPicPr>
                      <a:picLocks noChangeAspect="1"/>
                    </pic:cNvPicPr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2593216" cy="1834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26C5AA1">
            <wp:extent cx="1549611" cy="184721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5482" cy="19018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D0597">
        <w:rPr>
          <w:noProof/>
        </w:rPr>
        <w:drawing>
          <wp:inline distT="0" distB="0" distL="0" distR="0" wp14:anchorId="2B20876D" wp14:editId="19F82AC8">
            <wp:extent cx="2486929" cy="1946910"/>
            <wp:effectExtent l="0" t="0" r="8890" b="0"/>
            <wp:docPr id="1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4"/>
                    <pic:cNvPicPr>
                      <a:picLocks noChangeAspect="1"/>
                    </pic:cNvPicPr>
                  </pic:nvPicPr>
                  <pic:blipFill>
                    <a:blip r:embed="rId7"/>
                    <a:srcRect l="3000" t="3500" r="44000" b="57000"/>
                    <a:stretch/>
                  </pic:blipFill>
                  <pic:spPr>
                    <a:xfrm>
                      <a:off x="0" y="0"/>
                      <a:ext cx="2522965" cy="1975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0597" w:rsidRDefault="00CD0597"/>
    <w:p w:rsidR="00CD0597" w:rsidRPr="00226FEE" w:rsidRDefault="00CD0597" w:rsidP="00CD0597">
      <w:pPr>
        <w:rPr>
          <w:rFonts w:ascii="Arial" w:hAnsi="Arial" w:cs="Arial"/>
          <w:sz w:val="20"/>
          <w:szCs w:val="20"/>
        </w:rPr>
      </w:pPr>
      <w:r w:rsidRPr="00226FEE">
        <w:rPr>
          <w:rFonts w:ascii="Arial" w:hAnsi="Arial" w:cs="Arial"/>
          <w:sz w:val="20"/>
          <w:szCs w:val="20"/>
        </w:rPr>
        <w:t>Αξιοποιήστε τις παρακάτω λέξεις-κλειδιά συνδέοντας τα μορφολογικά χαρακτηριστικά με τη λειτουργία κάθε έργου</w:t>
      </w:r>
    </w:p>
    <w:p w:rsidR="00000000" w:rsidRPr="00226FEE" w:rsidRDefault="00226FEE" w:rsidP="00AB5E45">
      <w:pPr>
        <w:numPr>
          <w:ilvl w:val="0"/>
          <w:numId w:val="2"/>
        </w:numPr>
        <w:rPr>
          <w:rFonts w:ascii="Arial" w:hAnsi="Arial" w:cs="Arial"/>
          <w:bCs/>
          <w:sz w:val="20"/>
          <w:szCs w:val="20"/>
        </w:rPr>
      </w:pPr>
      <w:r w:rsidRPr="00226FEE">
        <w:rPr>
          <w:rFonts w:ascii="Arial" w:hAnsi="Arial" w:cs="Arial"/>
          <w:b/>
          <w:bCs/>
          <w:sz w:val="20"/>
          <w:szCs w:val="20"/>
        </w:rPr>
        <w:t xml:space="preserve">Παλέτα του </w:t>
      </w:r>
      <w:proofErr w:type="spellStart"/>
      <w:r w:rsidRPr="00226FEE">
        <w:rPr>
          <w:rFonts w:ascii="Arial" w:hAnsi="Arial" w:cs="Arial"/>
          <w:b/>
          <w:bCs/>
          <w:sz w:val="20"/>
          <w:szCs w:val="20"/>
        </w:rPr>
        <w:t>Ναρμέρ</w:t>
      </w:r>
      <w:proofErr w:type="spellEnd"/>
      <w:r w:rsidRPr="00226FEE">
        <w:rPr>
          <w:rFonts w:ascii="Arial" w:hAnsi="Arial" w:cs="Arial"/>
          <w:b/>
          <w:bCs/>
          <w:sz w:val="20"/>
          <w:szCs w:val="20"/>
        </w:rPr>
        <w:t xml:space="preserve">: </w:t>
      </w:r>
      <w:r w:rsidRPr="00226FEE">
        <w:rPr>
          <w:rFonts w:ascii="Arial" w:hAnsi="Arial" w:cs="Arial"/>
          <w:bCs/>
          <w:sz w:val="20"/>
          <w:szCs w:val="20"/>
        </w:rPr>
        <w:t>Αρχαϊκή περίοδος, ενοποίηση Άνω και Κάτω Αιγύπτου, πολιτική προπαγάνδα, τελετουργικός χαρακτήρας, αξιωματική προοπτική, ιεραρχική κλίμακα των μορφών, συνδυαστική απόδοση σώματος, οργάνωσ</w:t>
      </w:r>
      <w:r w:rsidRPr="00226FEE">
        <w:rPr>
          <w:rFonts w:ascii="Arial" w:hAnsi="Arial" w:cs="Arial"/>
          <w:bCs/>
          <w:sz w:val="20"/>
          <w:szCs w:val="20"/>
        </w:rPr>
        <w:t>η της σύνθεσης σε οριζόντιες ζώνες, επίπεδος χώρος, αφηγηματικός χαρακτήρας, τυποποίηση, εθιμοτυπικές πληροφορίες</w:t>
      </w:r>
    </w:p>
    <w:p w:rsidR="00000000" w:rsidRPr="00226FEE" w:rsidRDefault="00226FEE" w:rsidP="00AB5E45">
      <w:pPr>
        <w:numPr>
          <w:ilvl w:val="0"/>
          <w:numId w:val="2"/>
        </w:numPr>
        <w:rPr>
          <w:rFonts w:ascii="Arial" w:hAnsi="Arial" w:cs="Arial"/>
          <w:bCs/>
          <w:sz w:val="20"/>
          <w:szCs w:val="20"/>
        </w:rPr>
      </w:pPr>
      <w:proofErr w:type="spellStart"/>
      <w:r w:rsidRPr="00226FEE">
        <w:rPr>
          <w:rFonts w:ascii="Arial" w:hAnsi="Arial" w:cs="Arial"/>
          <w:b/>
          <w:bCs/>
          <w:sz w:val="20"/>
          <w:szCs w:val="20"/>
        </w:rPr>
        <w:t>Ένθρονο</w:t>
      </w:r>
      <w:proofErr w:type="spellEnd"/>
      <w:r w:rsidRPr="00226FEE">
        <w:rPr>
          <w:rFonts w:ascii="Arial" w:hAnsi="Arial" w:cs="Arial"/>
          <w:b/>
          <w:bCs/>
          <w:sz w:val="20"/>
          <w:szCs w:val="20"/>
        </w:rPr>
        <w:t xml:space="preserve"> άγαλμα του </w:t>
      </w:r>
      <w:proofErr w:type="spellStart"/>
      <w:r w:rsidRPr="00226FEE">
        <w:rPr>
          <w:rFonts w:ascii="Arial" w:hAnsi="Arial" w:cs="Arial"/>
          <w:b/>
          <w:bCs/>
          <w:sz w:val="20"/>
          <w:szCs w:val="20"/>
        </w:rPr>
        <w:t>Χεφρήνου</w:t>
      </w:r>
      <w:proofErr w:type="spellEnd"/>
      <w:r w:rsidRPr="00226FEE">
        <w:rPr>
          <w:rFonts w:ascii="Arial" w:hAnsi="Arial" w:cs="Arial"/>
          <w:b/>
          <w:bCs/>
          <w:sz w:val="20"/>
          <w:szCs w:val="20"/>
        </w:rPr>
        <w:t xml:space="preserve">: </w:t>
      </w:r>
      <w:r w:rsidRPr="00226FEE">
        <w:rPr>
          <w:rFonts w:ascii="Arial" w:hAnsi="Arial" w:cs="Arial"/>
          <w:bCs/>
          <w:sz w:val="20"/>
          <w:szCs w:val="20"/>
        </w:rPr>
        <w:t>Παλαιό βασίλειο, ιερός χαρακτήρας της βασιλικής εξουσίας, ταφική λειτουργία και μεταθανάτια ύπαρξη, θεϊκή προστασία (</w:t>
      </w:r>
      <w:proofErr w:type="spellStart"/>
      <w:r w:rsidRPr="00226FEE">
        <w:rPr>
          <w:rFonts w:ascii="Arial" w:hAnsi="Arial" w:cs="Arial"/>
          <w:bCs/>
          <w:sz w:val="20"/>
          <w:szCs w:val="20"/>
        </w:rPr>
        <w:t>Ώρος</w:t>
      </w:r>
      <w:proofErr w:type="spellEnd"/>
      <w:r w:rsidRPr="00226FEE">
        <w:rPr>
          <w:rFonts w:ascii="Arial" w:hAnsi="Arial" w:cs="Arial"/>
          <w:bCs/>
          <w:sz w:val="20"/>
          <w:szCs w:val="20"/>
        </w:rPr>
        <w:t xml:space="preserve">), μετωπικότητα, συμμετρία, </w:t>
      </w:r>
      <w:proofErr w:type="spellStart"/>
      <w:r w:rsidRPr="00226FEE">
        <w:rPr>
          <w:rFonts w:ascii="Arial" w:hAnsi="Arial" w:cs="Arial"/>
          <w:bCs/>
          <w:sz w:val="20"/>
          <w:szCs w:val="20"/>
        </w:rPr>
        <w:t>στατικότητα</w:t>
      </w:r>
      <w:proofErr w:type="spellEnd"/>
      <w:r w:rsidRPr="00226FEE">
        <w:rPr>
          <w:rFonts w:ascii="Arial" w:hAnsi="Arial" w:cs="Arial"/>
          <w:bCs/>
          <w:sz w:val="20"/>
          <w:szCs w:val="20"/>
        </w:rPr>
        <w:t xml:space="preserve">, </w:t>
      </w:r>
      <w:proofErr w:type="spellStart"/>
      <w:r w:rsidRPr="00226FEE">
        <w:rPr>
          <w:rFonts w:ascii="Arial" w:hAnsi="Arial" w:cs="Arial"/>
          <w:bCs/>
          <w:sz w:val="20"/>
          <w:szCs w:val="20"/>
        </w:rPr>
        <w:t>μνημειακότητα</w:t>
      </w:r>
      <w:proofErr w:type="spellEnd"/>
      <w:r w:rsidRPr="00226FEE">
        <w:rPr>
          <w:rFonts w:ascii="Arial" w:hAnsi="Arial" w:cs="Arial"/>
          <w:bCs/>
          <w:sz w:val="20"/>
          <w:szCs w:val="20"/>
        </w:rPr>
        <w:t xml:space="preserve">, ιδεατή μορφή, </w:t>
      </w:r>
      <w:proofErr w:type="spellStart"/>
      <w:r w:rsidRPr="00226FEE">
        <w:rPr>
          <w:rFonts w:ascii="Arial" w:hAnsi="Arial" w:cs="Arial"/>
          <w:bCs/>
          <w:sz w:val="20"/>
          <w:szCs w:val="20"/>
        </w:rPr>
        <w:t>κάναβος</w:t>
      </w:r>
      <w:proofErr w:type="spellEnd"/>
      <w:r w:rsidRPr="00226FEE">
        <w:rPr>
          <w:rFonts w:ascii="Arial" w:hAnsi="Arial" w:cs="Arial"/>
          <w:bCs/>
          <w:sz w:val="20"/>
          <w:szCs w:val="20"/>
        </w:rPr>
        <w:t xml:space="preserve"> αναλογιών, τυποποίηση.</w:t>
      </w:r>
    </w:p>
    <w:p w:rsidR="00000000" w:rsidRPr="00226FEE" w:rsidRDefault="00226FEE" w:rsidP="00AB5E45">
      <w:pPr>
        <w:numPr>
          <w:ilvl w:val="0"/>
          <w:numId w:val="2"/>
        </w:numPr>
        <w:rPr>
          <w:rFonts w:ascii="Arial" w:hAnsi="Arial" w:cs="Arial"/>
          <w:bCs/>
          <w:sz w:val="20"/>
          <w:szCs w:val="20"/>
        </w:rPr>
      </w:pPr>
      <w:r w:rsidRPr="00226FEE">
        <w:rPr>
          <w:rFonts w:ascii="Arial" w:hAnsi="Arial" w:cs="Arial"/>
          <w:b/>
          <w:bCs/>
          <w:sz w:val="20"/>
          <w:szCs w:val="20"/>
        </w:rPr>
        <w:t xml:space="preserve">Ανάγλυφο του θρόνου του </w:t>
      </w:r>
      <w:proofErr w:type="spellStart"/>
      <w:r w:rsidRPr="00226FEE">
        <w:rPr>
          <w:rFonts w:ascii="Arial" w:hAnsi="Arial" w:cs="Arial"/>
          <w:b/>
          <w:bCs/>
          <w:sz w:val="20"/>
          <w:szCs w:val="20"/>
        </w:rPr>
        <w:t>Τουταγχαμών</w:t>
      </w:r>
      <w:proofErr w:type="spellEnd"/>
      <w:r w:rsidRPr="00226FEE">
        <w:rPr>
          <w:rFonts w:ascii="Arial" w:hAnsi="Arial" w:cs="Arial"/>
          <w:b/>
          <w:bCs/>
          <w:sz w:val="20"/>
          <w:szCs w:val="20"/>
        </w:rPr>
        <w:t xml:space="preserve">: </w:t>
      </w:r>
      <w:r w:rsidRPr="00226FEE">
        <w:rPr>
          <w:rFonts w:ascii="Arial" w:hAnsi="Arial" w:cs="Arial"/>
          <w:bCs/>
          <w:sz w:val="20"/>
          <w:szCs w:val="20"/>
        </w:rPr>
        <w:t xml:space="preserve">Νέο Βασίλειο, ύστερη περίοδος της </w:t>
      </w:r>
      <w:proofErr w:type="spellStart"/>
      <w:r w:rsidRPr="00226FEE">
        <w:rPr>
          <w:rFonts w:ascii="Arial" w:hAnsi="Arial" w:cs="Arial"/>
          <w:bCs/>
          <w:sz w:val="20"/>
          <w:szCs w:val="20"/>
        </w:rPr>
        <w:t>Αμάρνα</w:t>
      </w:r>
      <w:proofErr w:type="spellEnd"/>
      <w:r w:rsidRPr="00226FEE">
        <w:rPr>
          <w:rFonts w:ascii="Arial" w:hAnsi="Arial" w:cs="Arial"/>
          <w:bCs/>
          <w:sz w:val="20"/>
          <w:szCs w:val="20"/>
        </w:rPr>
        <w:t xml:space="preserve">, θρησκευτική μεταρρύθμιση του </w:t>
      </w:r>
      <w:proofErr w:type="spellStart"/>
      <w:r w:rsidRPr="00226FEE">
        <w:rPr>
          <w:rFonts w:ascii="Arial" w:hAnsi="Arial" w:cs="Arial"/>
          <w:bCs/>
          <w:sz w:val="20"/>
          <w:szCs w:val="20"/>
        </w:rPr>
        <w:t>Ακενατόν</w:t>
      </w:r>
      <w:proofErr w:type="spellEnd"/>
      <w:r w:rsidRPr="00226FEE">
        <w:rPr>
          <w:rFonts w:ascii="Arial" w:hAnsi="Arial" w:cs="Arial"/>
          <w:bCs/>
          <w:sz w:val="20"/>
          <w:szCs w:val="20"/>
        </w:rPr>
        <w:t>, λατρεία του Ατόν,</w:t>
      </w:r>
      <w:r w:rsidRPr="00226FEE">
        <w:rPr>
          <w:rFonts w:ascii="Arial" w:hAnsi="Arial" w:cs="Arial"/>
          <w:bCs/>
          <w:sz w:val="20"/>
          <w:szCs w:val="20"/>
        </w:rPr>
        <w:t xml:space="preserve"> πιο ανθρώπινη εικόνα του Φαραώ, φυσιοκρατικά στοιχεία, οικογενειακή οικειότητα, αντίστοιχη </w:t>
      </w:r>
      <w:bookmarkStart w:id="0" w:name="_GoBack"/>
      <w:bookmarkEnd w:id="0"/>
      <w:r w:rsidRPr="00226FEE">
        <w:rPr>
          <w:rFonts w:ascii="Arial" w:hAnsi="Arial" w:cs="Arial"/>
          <w:bCs/>
          <w:sz w:val="20"/>
          <w:szCs w:val="20"/>
        </w:rPr>
        <w:t>κλίμακα των μορφών, χαλάρωση των παραδοσιακών εικαστικών συμβάσεων.</w:t>
      </w:r>
    </w:p>
    <w:p w:rsidR="00CD0597" w:rsidRDefault="00CD0597"/>
    <w:sectPr w:rsidR="00CD059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05215"/>
    <w:multiLevelType w:val="hybridMultilevel"/>
    <w:tmpl w:val="704C9948"/>
    <w:lvl w:ilvl="0" w:tplc="EA9620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4CEE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4BCF9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3D2A4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474CF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75C3B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5A203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F4691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D6C7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9063CE8"/>
    <w:multiLevelType w:val="hybridMultilevel"/>
    <w:tmpl w:val="9B12AA46"/>
    <w:lvl w:ilvl="0" w:tplc="DCA403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607F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4CA1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95239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64E14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93062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8061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E495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98BF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597"/>
    <w:rsid w:val="00226FEE"/>
    <w:rsid w:val="00247E3D"/>
    <w:rsid w:val="004B7CD1"/>
    <w:rsid w:val="00A12677"/>
    <w:rsid w:val="00AB5E45"/>
    <w:rsid w:val="00B73D88"/>
    <w:rsid w:val="00CD0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587D1E-77CD-4561-A18C-89BEDABB1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681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0240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436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50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7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8994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905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124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245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Ελένη Γέμτου</dc:creator>
  <cp:keywords/>
  <dc:description/>
  <cp:lastModifiedBy>Ελένη Γέμτου</cp:lastModifiedBy>
  <cp:revision>6</cp:revision>
  <dcterms:created xsi:type="dcterms:W3CDTF">2026-10-05T07:19:00Z</dcterms:created>
  <dcterms:modified xsi:type="dcterms:W3CDTF">2026-10-08T18:03:00Z</dcterms:modified>
</cp:coreProperties>
</file>