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E0FA71" w14:textId="526D0456" w:rsidR="003015BD" w:rsidRPr="00416250" w:rsidRDefault="00415270" w:rsidP="003015BD">
      <w:pPr>
        <w:jc w:val="right"/>
        <w:rPr>
          <w:sz w:val="24"/>
          <w:szCs w:val="24"/>
        </w:rPr>
      </w:pPr>
      <w:r>
        <w:rPr>
          <w:sz w:val="24"/>
          <w:szCs w:val="24"/>
        </w:rPr>
        <w:t>Ιούνιος 2026</w:t>
      </w:r>
    </w:p>
    <w:p w14:paraId="3BF4AF45" w14:textId="77777777" w:rsidR="00E16207" w:rsidRPr="002C0385" w:rsidRDefault="00E16207" w:rsidP="00E16207">
      <w:pPr>
        <w:jc w:val="center"/>
        <w:rPr>
          <w:b/>
          <w:sz w:val="24"/>
          <w:szCs w:val="24"/>
          <w:u w:val="single"/>
        </w:rPr>
      </w:pPr>
      <w:r w:rsidRPr="002C0385">
        <w:rPr>
          <w:b/>
          <w:sz w:val="24"/>
          <w:szCs w:val="24"/>
          <w:u w:val="single"/>
        </w:rPr>
        <w:t>ΑΝΑΚΟΙΝΩΣΗ</w:t>
      </w:r>
    </w:p>
    <w:p w14:paraId="34F4CB66" w14:textId="56DB366E" w:rsidR="00E16207" w:rsidRPr="002C0385" w:rsidRDefault="00E16207" w:rsidP="00415270">
      <w:pPr>
        <w:spacing w:after="120"/>
        <w:jc w:val="both"/>
        <w:rPr>
          <w:sz w:val="24"/>
          <w:szCs w:val="24"/>
        </w:rPr>
      </w:pPr>
      <w:r w:rsidRPr="002C0385">
        <w:rPr>
          <w:sz w:val="24"/>
          <w:szCs w:val="24"/>
        </w:rPr>
        <w:t>Η ύ</w:t>
      </w:r>
      <w:r w:rsidR="007B059F" w:rsidRPr="002C0385">
        <w:rPr>
          <w:sz w:val="24"/>
          <w:szCs w:val="24"/>
        </w:rPr>
        <w:t>λη για το μάθημα Διοίκηση Νοσηλευτικών Υπηρεσιώ</w:t>
      </w:r>
      <w:r w:rsidRPr="002C0385">
        <w:rPr>
          <w:sz w:val="24"/>
          <w:szCs w:val="24"/>
        </w:rPr>
        <w:t>ν του 8</w:t>
      </w:r>
      <w:r w:rsidRPr="002C0385">
        <w:rPr>
          <w:sz w:val="24"/>
          <w:szCs w:val="24"/>
          <w:vertAlign w:val="superscript"/>
        </w:rPr>
        <w:t>ου</w:t>
      </w:r>
      <w:r w:rsidRPr="002C0385">
        <w:rPr>
          <w:sz w:val="24"/>
          <w:szCs w:val="24"/>
        </w:rPr>
        <w:t xml:space="preserve"> εξαμήνου</w:t>
      </w:r>
      <w:r w:rsidR="00416250">
        <w:rPr>
          <w:sz w:val="24"/>
          <w:szCs w:val="24"/>
        </w:rPr>
        <w:t xml:space="preserve"> για την εξεταστική </w:t>
      </w:r>
      <w:r w:rsidR="00415270">
        <w:rPr>
          <w:sz w:val="24"/>
          <w:szCs w:val="24"/>
        </w:rPr>
        <w:t xml:space="preserve">ΙΟΥΝΙΟΥ 2026 </w:t>
      </w:r>
      <w:r w:rsidRPr="002C0385">
        <w:rPr>
          <w:sz w:val="24"/>
          <w:szCs w:val="24"/>
        </w:rPr>
        <w:t>περιλαμβάνει τα εξής:</w:t>
      </w:r>
    </w:p>
    <w:p w14:paraId="616C31CA" w14:textId="6CCCDB0B" w:rsidR="00415270" w:rsidRDefault="00415270" w:rsidP="00415270">
      <w:pPr>
        <w:pStyle w:val="a3"/>
        <w:numPr>
          <w:ilvl w:val="0"/>
          <w:numId w:val="8"/>
        </w:numPr>
        <w:spacing w:after="120"/>
        <w:contextualSpacing w:val="0"/>
        <w:jc w:val="both"/>
        <w:rPr>
          <w:sz w:val="24"/>
          <w:szCs w:val="24"/>
        </w:rPr>
      </w:pPr>
      <w:r w:rsidRPr="00415270">
        <w:rPr>
          <w:b/>
          <w:bCs/>
          <w:sz w:val="24"/>
          <w:szCs w:val="24"/>
        </w:rPr>
        <w:t>Όλη την ύλη που βρίσκεται στις διαφάνειες</w:t>
      </w:r>
      <w:r w:rsidRPr="00415270">
        <w:rPr>
          <w:sz w:val="24"/>
          <w:szCs w:val="24"/>
        </w:rPr>
        <w:t xml:space="preserve"> (και τα σχόλια των διαφανειών όπου υπάρχουν) </w:t>
      </w:r>
    </w:p>
    <w:p w14:paraId="2E2BE006" w14:textId="68C1B176" w:rsidR="00E16207" w:rsidRDefault="00E16207" w:rsidP="00415270">
      <w:pPr>
        <w:pStyle w:val="a3"/>
        <w:numPr>
          <w:ilvl w:val="0"/>
          <w:numId w:val="8"/>
        </w:numPr>
        <w:spacing w:after="120"/>
        <w:contextualSpacing w:val="0"/>
        <w:jc w:val="both"/>
        <w:rPr>
          <w:sz w:val="24"/>
          <w:szCs w:val="24"/>
        </w:rPr>
      </w:pPr>
      <w:r w:rsidRPr="002C0385">
        <w:rPr>
          <w:sz w:val="24"/>
          <w:szCs w:val="24"/>
        </w:rPr>
        <w:t>Από το επιλεχθέν σύγγ</w:t>
      </w:r>
      <w:r w:rsidRPr="0048670E">
        <w:rPr>
          <w:sz w:val="24"/>
          <w:szCs w:val="24"/>
        </w:rPr>
        <w:t>ραμμα</w:t>
      </w:r>
      <w:r w:rsidR="0048670E">
        <w:rPr>
          <w:sz w:val="24"/>
          <w:szCs w:val="24"/>
        </w:rPr>
        <w:t xml:space="preserve"> «</w:t>
      </w:r>
      <w:r w:rsidR="0048670E" w:rsidRPr="0048670E">
        <w:rPr>
          <w:b/>
          <w:bCs/>
          <w:sz w:val="24"/>
          <w:szCs w:val="24"/>
        </w:rPr>
        <w:t>Νοσηλευτική Διοίκηση και Ηγεσία</w:t>
      </w:r>
      <w:r w:rsidR="0048670E">
        <w:rPr>
          <w:sz w:val="24"/>
          <w:szCs w:val="24"/>
        </w:rPr>
        <w:t>»</w:t>
      </w:r>
      <w:r w:rsidRPr="002C0385">
        <w:rPr>
          <w:sz w:val="24"/>
          <w:szCs w:val="24"/>
        </w:rPr>
        <w:t>, τα κεφάλαια που αντιστοιχούν στις κάτωθι ευρύτερες θεματικές περιοχές:</w:t>
      </w:r>
    </w:p>
    <w:p w14:paraId="55917CE4" w14:textId="3B0332B4" w:rsidR="00F62498" w:rsidRPr="00F62498" w:rsidRDefault="00415270" w:rsidP="00415270">
      <w:pPr>
        <w:pStyle w:val="a3"/>
        <w:numPr>
          <w:ilvl w:val="0"/>
          <w:numId w:val="6"/>
        </w:numPr>
        <w:spacing w:after="120"/>
        <w:ind w:left="1080"/>
        <w:contextualSpacing w:val="0"/>
        <w:jc w:val="both"/>
        <w:rPr>
          <w:sz w:val="24"/>
          <w:szCs w:val="24"/>
        </w:rPr>
      </w:pPr>
      <w:r w:rsidRPr="00415270">
        <w:rPr>
          <w:b/>
          <w:bCs/>
          <w:sz w:val="24"/>
          <w:szCs w:val="24"/>
        </w:rPr>
        <w:t>Ενότητα 1.</w:t>
      </w:r>
      <w:r>
        <w:rPr>
          <w:b/>
          <w:bCs/>
          <w:sz w:val="24"/>
          <w:szCs w:val="24"/>
        </w:rPr>
        <w:t xml:space="preserve"> </w:t>
      </w:r>
      <w:r w:rsidR="000F3E7C" w:rsidRPr="000F3E7C">
        <w:rPr>
          <w:sz w:val="24"/>
          <w:szCs w:val="24"/>
        </w:rPr>
        <w:t>Εισαγωγή</w:t>
      </w:r>
    </w:p>
    <w:p w14:paraId="753F44B0" w14:textId="79DCAC95" w:rsidR="00415270" w:rsidRPr="000F3E7C" w:rsidRDefault="00415270" w:rsidP="000F3E7C">
      <w:pPr>
        <w:pStyle w:val="a3"/>
        <w:numPr>
          <w:ilvl w:val="0"/>
          <w:numId w:val="9"/>
        </w:numPr>
        <w:spacing w:after="120"/>
        <w:jc w:val="both"/>
        <w:rPr>
          <w:b/>
          <w:bCs/>
          <w:sz w:val="24"/>
          <w:szCs w:val="24"/>
        </w:rPr>
      </w:pPr>
      <w:r w:rsidRPr="000F3E7C">
        <w:rPr>
          <w:b/>
          <w:bCs/>
          <w:sz w:val="24"/>
          <w:szCs w:val="24"/>
        </w:rPr>
        <w:t>Ηγεσία, Διοίκηση και η Διαδικασία του «Ακολουθείν» τον Ηγέτη</w:t>
      </w:r>
    </w:p>
    <w:p w14:paraId="50F248B8" w14:textId="3AB107E4" w:rsidR="000F3E7C" w:rsidRPr="000F3E7C" w:rsidRDefault="000F3E7C" w:rsidP="000F3E7C">
      <w:pPr>
        <w:pStyle w:val="a3"/>
        <w:numPr>
          <w:ilvl w:val="0"/>
          <w:numId w:val="9"/>
        </w:numPr>
        <w:spacing w:after="120"/>
        <w:contextualSpacing w:val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Κλινική Ασφάλεια: Ο Πυρήνας της Ηγεσίας, της Διοίκησης και των Ακολούθων του Ηγέτη</w:t>
      </w:r>
    </w:p>
    <w:p w14:paraId="33C28993" w14:textId="02CA862F" w:rsidR="000F3E7C" w:rsidRPr="000F3E7C" w:rsidRDefault="000F3E7C" w:rsidP="000F3E7C">
      <w:pPr>
        <w:pStyle w:val="a3"/>
        <w:numPr>
          <w:ilvl w:val="0"/>
          <w:numId w:val="6"/>
        </w:numPr>
        <w:spacing w:after="120"/>
        <w:ind w:left="1080"/>
        <w:contextualSpacing w:val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Ενότητα 2. </w:t>
      </w:r>
      <w:r w:rsidRPr="000F3E7C">
        <w:rPr>
          <w:sz w:val="24"/>
          <w:szCs w:val="24"/>
        </w:rPr>
        <w:t>Μάθετε τον εαυτό σας</w:t>
      </w:r>
    </w:p>
    <w:p w14:paraId="19DA3A70" w14:textId="68BA7538" w:rsidR="000F3E7C" w:rsidRDefault="000F3E7C" w:rsidP="000F3E7C">
      <w:pPr>
        <w:spacing w:after="120"/>
        <w:ind w:left="1843" w:hanging="425"/>
        <w:jc w:val="both"/>
        <w:rPr>
          <w:b/>
          <w:bCs/>
          <w:sz w:val="24"/>
          <w:szCs w:val="24"/>
        </w:rPr>
      </w:pPr>
      <w:r w:rsidRPr="000F3E7C">
        <w:rPr>
          <w:b/>
          <w:bCs/>
          <w:sz w:val="24"/>
          <w:szCs w:val="24"/>
        </w:rPr>
        <w:t xml:space="preserve">5. </w:t>
      </w:r>
      <w:r>
        <w:rPr>
          <w:b/>
          <w:bCs/>
          <w:sz w:val="24"/>
          <w:szCs w:val="24"/>
        </w:rPr>
        <w:t>Αποκτώντας Εσωτερική Επίγνωση (</w:t>
      </w:r>
      <w:r>
        <w:rPr>
          <w:b/>
          <w:bCs/>
          <w:sz w:val="24"/>
          <w:szCs w:val="24"/>
          <w:lang w:val="en-GB"/>
        </w:rPr>
        <w:t>Personal</w:t>
      </w:r>
      <w:r w:rsidRPr="000F3E7C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lang w:val="en-GB"/>
        </w:rPr>
        <w:t>Insight</w:t>
      </w:r>
      <w:r w:rsidRPr="000F3E7C">
        <w:rPr>
          <w:b/>
          <w:bCs/>
          <w:sz w:val="24"/>
          <w:szCs w:val="24"/>
        </w:rPr>
        <w:t xml:space="preserve">) </w:t>
      </w:r>
      <w:r>
        <w:rPr>
          <w:b/>
          <w:bCs/>
          <w:sz w:val="24"/>
          <w:szCs w:val="24"/>
        </w:rPr>
        <w:t>το Πρώτο Βήμα για την Ανάπτυξη του Ηγέτη</w:t>
      </w:r>
    </w:p>
    <w:p w14:paraId="28EAA7D5" w14:textId="77777777" w:rsidR="000F3E7C" w:rsidRDefault="000F3E7C" w:rsidP="000F3E7C">
      <w:pPr>
        <w:spacing w:after="120"/>
        <w:ind w:left="1843" w:hanging="425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 Ανάπτυξη Αποτελεσματικών Ακολούθων</w:t>
      </w:r>
    </w:p>
    <w:p w14:paraId="60018688" w14:textId="61BCF407" w:rsidR="000F3E7C" w:rsidRPr="00F62498" w:rsidRDefault="000F3E7C" w:rsidP="000F3E7C">
      <w:pPr>
        <w:spacing w:after="120"/>
        <w:ind w:left="1843" w:hanging="425"/>
        <w:jc w:val="both"/>
        <w:rPr>
          <w:b/>
          <w:bCs/>
          <w:sz w:val="24"/>
          <w:szCs w:val="24"/>
        </w:rPr>
      </w:pPr>
      <w:r w:rsidRPr="00F62498">
        <w:rPr>
          <w:b/>
          <w:bCs/>
          <w:sz w:val="24"/>
          <w:szCs w:val="24"/>
        </w:rPr>
        <w:t>8. Επικοινωνία και Συγκρούσεις</w:t>
      </w:r>
    </w:p>
    <w:p w14:paraId="377DBBE7" w14:textId="5E70468E" w:rsidR="00F62498" w:rsidRDefault="00415270" w:rsidP="000F3E7C">
      <w:pPr>
        <w:pStyle w:val="a3"/>
        <w:numPr>
          <w:ilvl w:val="0"/>
          <w:numId w:val="6"/>
        </w:numPr>
        <w:spacing w:after="120"/>
        <w:ind w:left="1080"/>
        <w:contextualSpacing w:val="0"/>
        <w:jc w:val="both"/>
        <w:rPr>
          <w:sz w:val="24"/>
          <w:szCs w:val="24"/>
        </w:rPr>
      </w:pPr>
      <w:r w:rsidRPr="00415270">
        <w:rPr>
          <w:b/>
          <w:bCs/>
          <w:sz w:val="24"/>
          <w:szCs w:val="24"/>
        </w:rPr>
        <w:t>Ενότητα 3.</w:t>
      </w:r>
      <w:r>
        <w:rPr>
          <w:sz w:val="24"/>
          <w:szCs w:val="24"/>
        </w:rPr>
        <w:t xml:space="preserve"> </w:t>
      </w:r>
      <w:r w:rsidR="000F3E7C">
        <w:rPr>
          <w:sz w:val="24"/>
          <w:szCs w:val="24"/>
        </w:rPr>
        <w:t>Γνώση του Οργανισμού</w:t>
      </w:r>
    </w:p>
    <w:p w14:paraId="42755072" w14:textId="5E49667F" w:rsidR="000F3E7C" w:rsidRDefault="000F3E7C" w:rsidP="006E60BF">
      <w:pPr>
        <w:spacing w:after="120"/>
        <w:ind w:left="1843" w:hanging="425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10. Οργανισμοί Παροχής Φροντίδας Υγείας</w:t>
      </w:r>
    </w:p>
    <w:p w14:paraId="035878C8" w14:textId="43C95936" w:rsidR="000F3E7C" w:rsidRDefault="000F3E7C" w:rsidP="006E60BF">
      <w:pPr>
        <w:spacing w:after="120"/>
        <w:ind w:left="1843" w:hanging="425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11. Οργανωτικές Δομές</w:t>
      </w:r>
    </w:p>
    <w:p w14:paraId="77821E17" w14:textId="4DA7312D" w:rsidR="00F62498" w:rsidRPr="00F61CD1" w:rsidRDefault="00415270" w:rsidP="006E60BF">
      <w:pPr>
        <w:spacing w:after="120"/>
        <w:ind w:left="1843" w:hanging="425"/>
        <w:jc w:val="both"/>
        <w:rPr>
          <w:b/>
          <w:bCs/>
          <w:sz w:val="24"/>
          <w:szCs w:val="24"/>
        </w:rPr>
      </w:pPr>
      <w:r w:rsidRPr="00F62498">
        <w:rPr>
          <w:b/>
          <w:bCs/>
          <w:sz w:val="24"/>
          <w:szCs w:val="24"/>
        </w:rPr>
        <w:t xml:space="preserve">13. Στελέχωση και </w:t>
      </w:r>
      <w:r w:rsidRPr="00F61CD1">
        <w:rPr>
          <w:b/>
          <w:bCs/>
          <w:sz w:val="24"/>
          <w:szCs w:val="24"/>
        </w:rPr>
        <w:t>Προγραμματισμός</w:t>
      </w:r>
    </w:p>
    <w:p w14:paraId="0E7965F6" w14:textId="63DA6EE0" w:rsidR="000F3E7C" w:rsidRPr="00F61CD1" w:rsidRDefault="000F3E7C" w:rsidP="006E60BF">
      <w:pPr>
        <w:spacing w:after="120"/>
        <w:ind w:left="1843" w:hanging="425"/>
        <w:jc w:val="both"/>
        <w:rPr>
          <w:b/>
          <w:bCs/>
          <w:sz w:val="24"/>
          <w:szCs w:val="24"/>
        </w:rPr>
      </w:pPr>
      <w:r w:rsidRPr="00F61CD1">
        <w:rPr>
          <w:b/>
          <w:bCs/>
          <w:sz w:val="24"/>
          <w:szCs w:val="24"/>
        </w:rPr>
        <w:t>14.Εργασιακή Δέσμευση μέσω Συλλογικής Δράσης και Διακυβέρνησης</w:t>
      </w:r>
    </w:p>
    <w:p w14:paraId="218248AA" w14:textId="03B1A41F" w:rsidR="006E60BF" w:rsidRPr="00F61CD1" w:rsidRDefault="006E60BF" w:rsidP="006E60BF">
      <w:pPr>
        <w:pStyle w:val="a3"/>
        <w:numPr>
          <w:ilvl w:val="0"/>
          <w:numId w:val="6"/>
        </w:numPr>
        <w:spacing w:after="120"/>
        <w:ind w:left="1080"/>
        <w:contextualSpacing w:val="0"/>
        <w:jc w:val="both"/>
        <w:rPr>
          <w:b/>
          <w:bCs/>
          <w:sz w:val="24"/>
          <w:szCs w:val="24"/>
        </w:rPr>
      </w:pPr>
      <w:r w:rsidRPr="00F61CD1">
        <w:rPr>
          <w:b/>
          <w:bCs/>
          <w:sz w:val="24"/>
          <w:szCs w:val="24"/>
        </w:rPr>
        <w:t>Ενότητα 4.</w:t>
      </w:r>
      <w:r w:rsidR="000F3E7C" w:rsidRPr="00F61CD1">
        <w:rPr>
          <w:b/>
          <w:bCs/>
          <w:sz w:val="24"/>
          <w:szCs w:val="24"/>
        </w:rPr>
        <w:t xml:space="preserve"> </w:t>
      </w:r>
      <w:r w:rsidR="000F3E7C" w:rsidRPr="00F61CD1">
        <w:rPr>
          <w:sz w:val="24"/>
          <w:szCs w:val="24"/>
        </w:rPr>
        <w:t>Χρησιμοποιήστε τις Δεξιότητές σας</w:t>
      </w:r>
    </w:p>
    <w:p w14:paraId="3C2531BB" w14:textId="3DF63D3A" w:rsidR="006E60BF" w:rsidRPr="00F61CD1" w:rsidRDefault="006E60BF" w:rsidP="006E60BF">
      <w:pPr>
        <w:spacing w:after="120"/>
        <w:ind w:left="1843" w:hanging="425"/>
        <w:jc w:val="both"/>
        <w:rPr>
          <w:b/>
          <w:bCs/>
          <w:sz w:val="24"/>
          <w:szCs w:val="24"/>
        </w:rPr>
      </w:pPr>
      <w:r w:rsidRPr="00F61CD1">
        <w:rPr>
          <w:b/>
          <w:bCs/>
          <w:sz w:val="24"/>
          <w:szCs w:val="24"/>
        </w:rPr>
        <w:t xml:space="preserve">17. </w:t>
      </w:r>
      <w:r w:rsidRPr="00F61CD1">
        <w:rPr>
          <w:b/>
          <w:bCs/>
          <w:sz w:val="24"/>
          <w:szCs w:val="24"/>
        </w:rPr>
        <w:tab/>
        <w:t>Ανάθεση Αρμοδιοτήτων: Εξουσία, Λογοδοσία και Υπευθυνότητα στις Αποφάσεις Ανάθεσης</w:t>
      </w:r>
    </w:p>
    <w:p w14:paraId="2482F77F" w14:textId="69F0D1DD" w:rsidR="006E60BF" w:rsidRPr="00F61CD1" w:rsidRDefault="006E60BF" w:rsidP="006E60BF">
      <w:pPr>
        <w:spacing w:after="120"/>
        <w:ind w:left="1843" w:hanging="425"/>
        <w:jc w:val="both"/>
        <w:rPr>
          <w:b/>
          <w:bCs/>
          <w:sz w:val="24"/>
          <w:szCs w:val="24"/>
        </w:rPr>
      </w:pPr>
      <w:r w:rsidRPr="00F61CD1">
        <w:rPr>
          <w:b/>
          <w:bCs/>
          <w:sz w:val="24"/>
          <w:szCs w:val="24"/>
        </w:rPr>
        <w:t>18. Καθοδηγώντας την Αλλαγή</w:t>
      </w:r>
    </w:p>
    <w:p w14:paraId="3A0913D8" w14:textId="2175F441" w:rsidR="006E60BF" w:rsidRPr="00F61CD1" w:rsidRDefault="006E60BF" w:rsidP="006E60BF">
      <w:pPr>
        <w:spacing w:after="120"/>
        <w:ind w:left="1843" w:hanging="425"/>
        <w:jc w:val="both"/>
        <w:rPr>
          <w:b/>
          <w:bCs/>
          <w:sz w:val="24"/>
          <w:szCs w:val="24"/>
        </w:rPr>
      </w:pPr>
      <w:r w:rsidRPr="00F61CD1">
        <w:rPr>
          <w:b/>
          <w:bCs/>
          <w:sz w:val="24"/>
          <w:szCs w:val="24"/>
        </w:rPr>
        <w:t>19. Ανάπτυξη Αποτελεσματικών Ομάδων</w:t>
      </w:r>
    </w:p>
    <w:p w14:paraId="2F47B350" w14:textId="42E9F2D9" w:rsidR="006E60BF" w:rsidRPr="00F61CD1" w:rsidRDefault="006E60BF" w:rsidP="006E60BF">
      <w:pPr>
        <w:spacing w:after="120"/>
        <w:ind w:left="1843" w:hanging="425"/>
        <w:jc w:val="both"/>
        <w:rPr>
          <w:b/>
          <w:bCs/>
          <w:sz w:val="24"/>
          <w:szCs w:val="24"/>
        </w:rPr>
      </w:pPr>
      <w:r w:rsidRPr="00F61CD1">
        <w:rPr>
          <w:b/>
          <w:bCs/>
          <w:sz w:val="24"/>
          <w:szCs w:val="24"/>
        </w:rPr>
        <w:t>21. Επιλογή, Ανάπτυξη και Αξιολόγηση του Προσωπικού</w:t>
      </w:r>
    </w:p>
    <w:p w14:paraId="5370E18E" w14:textId="163E2672" w:rsidR="000F3E7C" w:rsidRPr="00F61CD1" w:rsidRDefault="000F3E7C" w:rsidP="006E60BF">
      <w:pPr>
        <w:spacing w:after="120"/>
        <w:ind w:left="1843" w:hanging="425"/>
        <w:jc w:val="both"/>
        <w:rPr>
          <w:b/>
          <w:bCs/>
          <w:sz w:val="24"/>
          <w:szCs w:val="24"/>
        </w:rPr>
      </w:pPr>
      <w:r w:rsidRPr="00F61CD1">
        <w:rPr>
          <w:b/>
          <w:bCs/>
          <w:sz w:val="24"/>
          <w:szCs w:val="24"/>
        </w:rPr>
        <w:t>23. Διοίκηση Ποιότητας &amp; Ασφάλειας και Διαχείρισης Κινδύνου</w:t>
      </w:r>
    </w:p>
    <w:p w14:paraId="48937068" w14:textId="378DE9CE" w:rsidR="000E0F73" w:rsidRPr="00F61CD1" w:rsidRDefault="000E0F73" w:rsidP="006E60BF">
      <w:pPr>
        <w:spacing w:after="120"/>
        <w:ind w:left="1843" w:hanging="425"/>
        <w:jc w:val="both"/>
        <w:rPr>
          <w:b/>
          <w:bCs/>
          <w:sz w:val="24"/>
          <w:szCs w:val="24"/>
        </w:rPr>
      </w:pPr>
      <w:r w:rsidRPr="00F61CD1">
        <w:rPr>
          <w:b/>
          <w:bCs/>
          <w:sz w:val="24"/>
          <w:szCs w:val="24"/>
        </w:rPr>
        <w:t>25. Διαχείριση Προσωπικών Προβλημάτων και Ζητημάτων του Προσωπικού</w:t>
      </w:r>
    </w:p>
    <w:p w14:paraId="037C1C5A" w14:textId="7101D351" w:rsidR="006E60BF" w:rsidRPr="00F61CD1" w:rsidRDefault="006E60BF" w:rsidP="006E60BF">
      <w:pPr>
        <w:pStyle w:val="a3"/>
        <w:numPr>
          <w:ilvl w:val="0"/>
          <w:numId w:val="6"/>
        </w:numPr>
        <w:spacing w:after="120"/>
        <w:ind w:left="1080"/>
        <w:contextualSpacing w:val="0"/>
        <w:jc w:val="both"/>
        <w:rPr>
          <w:b/>
          <w:bCs/>
          <w:sz w:val="24"/>
          <w:szCs w:val="24"/>
        </w:rPr>
      </w:pPr>
      <w:r w:rsidRPr="00F61CD1">
        <w:rPr>
          <w:b/>
          <w:bCs/>
          <w:sz w:val="24"/>
          <w:szCs w:val="24"/>
        </w:rPr>
        <w:lastRenderedPageBreak/>
        <w:t>Ενότητα 5.</w:t>
      </w:r>
      <w:r w:rsidR="000F3E7C" w:rsidRPr="00F61CD1">
        <w:rPr>
          <w:b/>
          <w:bCs/>
          <w:sz w:val="24"/>
          <w:szCs w:val="24"/>
        </w:rPr>
        <w:t xml:space="preserve"> </w:t>
      </w:r>
      <w:r w:rsidR="000E0F73" w:rsidRPr="00F61CD1">
        <w:rPr>
          <w:sz w:val="24"/>
          <w:szCs w:val="24"/>
        </w:rPr>
        <w:t>Προετοιμασία για το Μέλλον</w:t>
      </w:r>
    </w:p>
    <w:p w14:paraId="26F7E8C3" w14:textId="0B34E8AA" w:rsidR="006E60BF" w:rsidRPr="00F61CD1" w:rsidRDefault="006E60BF" w:rsidP="006E60BF">
      <w:pPr>
        <w:spacing w:after="120"/>
        <w:ind w:left="1843" w:hanging="425"/>
        <w:jc w:val="both"/>
        <w:rPr>
          <w:b/>
          <w:bCs/>
          <w:sz w:val="24"/>
          <w:szCs w:val="24"/>
        </w:rPr>
      </w:pPr>
      <w:r w:rsidRPr="00F61CD1">
        <w:rPr>
          <w:b/>
          <w:bCs/>
          <w:sz w:val="24"/>
          <w:szCs w:val="24"/>
        </w:rPr>
        <w:t>26. Εναλλαγή Ρόλων</w:t>
      </w:r>
    </w:p>
    <w:p w14:paraId="73337BF6" w14:textId="4803552E" w:rsidR="000E0F73" w:rsidRPr="00F61CD1" w:rsidRDefault="000E0F73" w:rsidP="006E60BF">
      <w:pPr>
        <w:spacing w:after="120"/>
        <w:ind w:left="1843" w:hanging="425"/>
        <w:jc w:val="both"/>
        <w:rPr>
          <w:b/>
          <w:bCs/>
          <w:sz w:val="24"/>
          <w:szCs w:val="24"/>
        </w:rPr>
      </w:pPr>
      <w:r w:rsidRPr="00F61CD1">
        <w:rPr>
          <w:b/>
          <w:bCs/>
          <w:sz w:val="24"/>
          <w:szCs w:val="24"/>
        </w:rPr>
        <w:t>27. Διαχείριση της Καριέρας</w:t>
      </w:r>
    </w:p>
    <w:p w14:paraId="1900D31D" w14:textId="65BBA1C4" w:rsidR="006E60BF" w:rsidRPr="00F61CD1" w:rsidRDefault="006E60BF" w:rsidP="006E60BF">
      <w:pPr>
        <w:spacing w:after="120"/>
        <w:ind w:left="1843" w:hanging="425"/>
        <w:jc w:val="both"/>
        <w:rPr>
          <w:b/>
          <w:bCs/>
          <w:sz w:val="24"/>
          <w:szCs w:val="24"/>
        </w:rPr>
      </w:pPr>
      <w:r w:rsidRPr="00F61CD1">
        <w:rPr>
          <w:b/>
          <w:bCs/>
          <w:sz w:val="24"/>
          <w:szCs w:val="24"/>
        </w:rPr>
        <w:t>28. Ανάπτυξη του Ρόλου του Ηγέτη</w:t>
      </w:r>
    </w:p>
    <w:p w14:paraId="484DB904" w14:textId="22D61E54" w:rsidR="006E60BF" w:rsidRPr="00F61CD1" w:rsidRDefault="006E60BF" w:rsidP="006E60BF">
      <w:pPr>
        <w:spacing w:after="120"/>
        <w:ind w:left="1843" w:hanging="425"/>
        <w:jc w:val="both"/>
        <w:rPr>
          <w:b/>
          <w:bCs/>
          <w:sz w:val="24"/>
          <w:szCs w:val="24"/>
        </w:rPr>
      </w:pPr>
      <w:r w:rsidRPr="00F61CD1">
        <w:rPr>
          <w:b/>
          <w:bCs/>
          <w:sz w:val="24"/>
          <w:szCs w:val="24"/>
        </w:rPr>
        <w:t>29. Ανάπτυξη των Διοικητικών Ρόλων ενός Νοσηλευτή</w:t>
      </w:r>
    </w:p>
    <w:p w14:paraId="05E624A7" w14:textId="0341C589" w:rsidR="006E60BF" w:rsidRDefault="006E60BF" w:rsidP="006E60BF">
      <w:pPr>
        <w:spacing w:after="120"/>
        <w:ind w:left="1843" w:hanging="425"/>
        <w:jc w:val="both"/>
        <w:rPr>
          <w:b/>
          <w:bCs/>
          <w:sz w:val="24"/>
          <w:szCs w:val="24"/>
        </w:rPr>
      </w:pPr>
      <w:r w:rsidRPr="00F61CD1">
        <w:rPr>
          <w:b/>
          <w:bCs/>
          <w:sz w:val="24"/>
          <w:szCs w:val="24"/>
        </w:rPr>
        <w:t>30. Η Διαδικασία του Στρατηγικού Σχεδιασμού</w:t>
      </w:r>
    </w:p>
    <w:p w14:paraId="7A72DBEA" w14:textId="77777777" w:rsidR="006E60BF" w:rsidRPr="00F62498" w:rsidRDefault="006E60BF" w:rsidP="006E60BF">
      <w:pPr>
        <w:spacing w:after="120"/>
        <w:ind w:left="1843" w:hanging="425"/>
        <w:jc w:val="both"/>
        <w:rPr>
          <w:b/>
          <w:bCs/>
          <w:sz w:val="24"/>
          <w:szCs w:val="24"/>
        </w:rPr>
      </w:pPr>
    </w:p>
    <w:p w14:paraId="0E59738D" w14:textId="77777777" w:rsidR="00E16207" w:rsidRPr="002C0385" w:rsidRDefault="00E16207" w:rsidP="009911E4">
      <w:pPr>
        <w:jc w:val="both"/>
        <w:rPr>
          <w:sz w:val="24"/>
          <w:szCs w:val="24"/>
        </w:rPr>
      </w:pPr>
      <w:r w:rsidRPr="002C0385">
        <w:rPr>
          <w:sz w:val="24"/>
          <w:szCs w:val="24"/>
        </w:rPr>
        <w:t>Καλή επιτυχία,</w:t>
      </w:r>
    </w:p>
    <w:p w14:paraId="18B2B09B" w14:textId="77777777" w:rsidR="00E16207" w:rsidRPr="002C0385" w:rsidRDefault="00E16207" w:rsidP="009911E4">
      <w:pPr>
        <w:jc w:val="both"/>
        <w:rPr>
          <w:sz w:val="24"/>
          <w:szCs w:val="24"/>
        </w:rPr>
      </w:pPr>
      <w:r w:rsidRPr="002C0385">
        <w:rPr>
          <w:sz w:val="24"/>
          <w:szCs w:val="24"/>
        </w:rPr>
        <w:t>Η διδάσκουσα</w:t>
      </w:r>
    </w:p>
    <w:p w14:paraId="1A2DEF9F" w14:textId="77777777" w:rsidR="000B24EC" w:rsidRPr="002C0385" w:rsidRDefault="00E16207" w:rsidP="009911E4">
      <w:pPr>
        <w:jc w:val="both"/>
        <w:rPr>
          <w:sz w:val="24"/>
          <w:szCs w:val="24"/>
        </w:rPr>
      </w:pPr>
      <w:r w:rsidRPr="002C0385">
        <w:rPr>
          <w:sz w:val="24"/>
          <w:szCs w:val="24"/>
        </w:rPr>
        <w:t>Δάφνη Καϊτελίδου</w:t>
      </w:r>
    </w:p>
    <w:sectPr w:rsidR="000B24EC" w:rsidRPr="002C0385" w:rsidSect="000B24EC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5DFC1B" w14:textId="77777777" w:rsidR="0067523E" w:rsidRDefault="0067523E" w:rsidP="000E0F73">
      <w:pPr>
        <w:spacing w:after="0" w:line="240" w:lineRule="auto"/>
      </w:pPr>
      <w:r>
        <w:separator/>
      </w:r>
    </w:p>
  </w:endnote>
  <w:endnote w:type="continuationSeparator" w:id="0">
    <w:p w14:paraId="613C8414" w14:textId="77777777" w:rsidR="0067523E" w:rsidRDefault="0067523E" w:rsidP="000E0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24906554"/>
      <w:docPartObj>
        <w:docPartGallery w:val="Page Numbers (Bottom of Page)"/>
        <w:docPartUnique/>
      </w:docPartObj>
    </w:sdtPr>
    <w:sdtContent>
      <w:p w14:paraId="5505ABD0" w14:textId="4B9D2FC6" w:rsidR="000E0F73" w:rsidRDefault="000E0F7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CF91AC" w14:textId="77777777" w:rsidR="000E0F73" w:rsidRDefault="000E0F7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E7424A" w14:textId="77777777" w:rsidR="0067523E" w:rsidRDefault="0067523E" w:rsidP="000E0F73">
      <w:pPr>
        <w:spacing w:after="0" w:line="240" w:lineRule="auto"/>
      </w:pPr>
      <w:r>
        <w:separator/>
      </w:r>
    </w:p>
  </w:footnote>
  <w:footnote w:type="continuationSeparator" w:id="0">
    <w:p w14:paraId="01990C6C" w14:textId="77777777" w:rsidR="0067523E" w:rsidRDefault="0067523E" w:rsidP="000E0F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608F5"/>
    <w:multiLevelType w:val="hybridMultilevel"/>
    <w:tmpl w:val="49D4D0E4"/>
    <w:lvl w:ilvl="0" w:tplc="CB50370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C5E85"/>
    <w:multiLevelType w:val="hybridMultilevel"/>
    <w:tmpl w:val="DD5E1CFC"/>
    <w:lvl w:ilvl="0" w:tplc="896A43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547DF"/>
    <w:multiLevelType w:val="hybridMultilevel"/>
    <w:tmpl w:val="3ACCFDD6"/>
    <w:lvl w:ilvl="0" w:tplc="81ECBA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55100"/>
    <w:multiLevelType w:val="hybridMultilevel"/>
    <w:tmpl w:val="DF60FCB8"/>
    <w:lvl w:ilvl="0" w:tplc="00DEA8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FF7ED3"/>
    <w:multiLevelType w:val="hybridMultilevel"/>
    <w:tmpl w:val="78248F1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2455A4"/>
    <w:multiLevelType w:val="hybridMultilevel"/>
    <w:tmpl w:val="80A00A6A"/>
    <w:lvl w:ilvl="0" w:tplc="0734B606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498" w:hanging="360"/>
      </w:pPr>
    </w:lvl>
    <w:lvl w:ilvl="2" w:tplc="0408001B" w:tentative="1">
      <w:start w:val="1"/>
      <w:numFmt w:val="lowerRoman"/>
      <w:lvlText w:val="%3."/>
      <w:lvlJc w:val="right"/>
      <w:pPr>
        <w:ind w:left="3218" w:hanging="180"/>
      </w:pPr>
    </w:lvl>
    <w:lvl w:ilvl="3" w:tplc="0408000F" w:tentative="1">
      <w:start w:val="1"/>
      <w:numFmt w:val="decimal"/>
      <w:lvlText w:val="%4."/>
      <w:lvlJc w:val="left"/>
      <w:pPr>
        <w:ind w:left="3938" w:hanging="360"/>
      </w:pPr>
    </w:lvl>
    <w:lvl w:ilvl="4" w:tplc="04080019" w:tentative="1">
      <w:start w:val="1"/>
      <w:numFmt w:val="lowerLetter"/>
      <w:lvlText w:val="%5."/>
      <w:lvlJc w:val="left"/>
      <w:pPr>
        <w:ind w:left="4658" w:hanging="360"/>
      </w:pPr>
    </w:lvl>
    <w:lvl w:ilvl="5" w:tplc="0408001B" w:tentative="1">
      <w:start w:val="1"/>
      <w:numFmt w:val="lowerRoman"/>
      <w:lvlText w:val="%6."/>
      <w:lvlJc w:val="right"/>
      <w:pPr>
        <w:ind w:left="5378" w:hanging="180"/>
      </w:pPr>
    </w:lvl>
    <w:lvl w:ilvl="6" w:tplc="0408000F" w:tentative="1">
      <w:start w:val="1"/>
      <w:numFmt w:val="decimal"/>
      <w:lvlText w:val="%7."/>
      <w:lvlJc w:val="left"/>
      <w:pPr>
        <w:ind w:left="6098" w:hanging="360"/>
      </w:pPr>
    </w:lvl>
    <w:lvl w:ilvl="7" w:tplc="04080019" w:tentative="1">
      <w:start w:val="1"/>
      <w:numFmt w:val="lowerLetter"/>
      <w:lvlText w:val="%8."/>
      <w:lvlJc w:val="left"/>
      <w:pPr>
        <w:ind w:left="6818" w:hanging="360"/>
      </w:pPr>
    </w:lvl>
    <w:lvl w:ilvl="8" w:tplc="040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8B607B"/>
    <w:multiLevelType w:val="hybridMultilevel"/>
    <w:tmpl w:val="7F6231F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32583B"/>
    <w:multiLevelType w:val="hybridMultilevel"/>
    <w:tmpl w:val="93FC964C"/>
    <w:lvl w:ilvl="0" w:tplc="8416CF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193FAC"/>
    <w:multiLevelType w:val="hybridMultilevel"/>
    <w:tmpl w:val="A1A6E154"/>
    <w:lvl w:ilvl="0" w:tplc="E6CCCD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310941">
    <w:abstractNumId w:val="3"/>
  </w:num>
  <w:num w:numId="2" w16cid:durableId="957445997">
    <w:abstractNumId w:val="0"/>
  </w:num>
  <w:num w:numId="3" w16cid:durableId="532576569">
    <w:abstractNumId w:val="1"/>
  </w:num>
  <w:num w:numId="4" w16cid:durableId="2124113361">
    <w:abstractNumId w:val="7"/>
  </w:num>
  <w:num w:numId="5" w16cid:durableId="1888450584">
    <w:abstractNumId w:val="8"/>
  </w:num>
  <w:num w:numId="6" w16cid:durableId="680006939">
    <w:abstractNumId w:val="4"/>
  </w:num>
  <w:num w:numId="7" w16cid:durableId="2126463562">
    <w:abstractNumId w:val="2"/>
  </w:num>
  <w:num w:numId="8" w16cid:durableId="306862804">
    <w:abstractNumId w:val="6"/>
  </w:num>
  <w:num w:numId="9" w16cid:durableId="10645297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207"/>
    <w:rsid w:val="00042D8A"/>
    <w:rsid w:val="000B24EC"/>
    <w:rsid w:val="000E0F73"/>
    <w:rsid w:val="000F3E7C"/>
    <w:rsid w:val="0020740F"/>
    <w:rsid w:val="00291600"/>
    <w:rsid w:val="002C0385"/>
    <w:rsid w:val="003015BD"/>
    <w:rsid w:val="00415270"/>
    <w:rsid w:val="00416250"/>
    <w:rsid w:val="0047105D"/>
    <w:rsid w:val="0048670E"/>
    <w:rsid w:val="004D48BE"/>
    <w:rsid w:val="00631A47"/>
    <w:rsid w:val="0067523E"/>
    <w:rsid w:val="006E60BF"/>
    <w:rsid w:val="00732E2F"/>
    <w:rsid w:val="007B059F"/>
    <w:rsid w:val="007F0889"/>
    <w:rsid w:val="009911E4"/>
    <w:rsid w:val="00B13CE2"/>
    <w:rsid w:val="00BA5829"/>
    <w:rsid w:val="00E16207"/>
    <w:rsid w:val="00F554CF"/>
    <w:rsid w:val="00F61CD1"/>
    <w:rsid w:val="00F62498"/>
    <w:rsid w:val="00F6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286AB"/>
  <w15:docId w15:val="{78B390F1-9126-45DF-8499-B6507E9CA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829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0E0F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0E0F73"/>
  </w:style>
  <w:style w:type="paragraph" w:styleId="a5">
    <w:name w:val="footer"/>
    <w:basedOn w:val="a"/>
    <w:link w:val="Char0"/>
    <w:uiPriority w:val="99"/>
    <w:unhideWhenUsed/>
    <w:rsid w:val="000E0F7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0E0F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Daphne Kaitelidou</dc:creator>
  <cp:lastModifiedBy>Maria Katharaki</cp:lastModifiedBy>
  <cp:revision>3</cp:revision>
  <cp:lastPrinted>2023-05-31T08:24:00Z</cp:lastPrinted>
  <dcterms:created xsi:type="dcterms:W3CDTF">2026-06-02T09:27:00Z</dcterms:created>
  <dcterms:modified xsi:type="dcterms:W3CDTF">2026-06-02T12:38:00Z</dcterms:modified>
</cp:coreProperties>
</file>